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48D6C" w14:textId="0021A853" w:rsidR="00D36F6E" w:rsidRPr="00ED266F" w:rsidRDefault="00F6074B">
      <w:pPr>
        <w:spacing w:line="183" w:lineRule="exact"/>
        <w:ind w:left="9475"/>
        <w:rPr>
          <w:rFonts w:ascii="Times New Roman" w:hAnsi="Times New Roman" w:cs="Times New Roman"/>
          <w:position w:val="-3"/>
          <w:sz w:val="18"/>
        </w:rPr>
      </w:pPr>
      <w:r w:rsidRPr="00ED266F">
        <w:rPr>
          <w:rFonts w:ascii="Times New Roman" w:hAnsi="Times New Roman" w:cs="Times New Roman"/>
          <w:noProof/>
          <w:position w:val="-3"/>
          <w:sz w:val="18"/>
        </w:rPr>
        <w:drawing>
          <wp:inline distT="0" distB="0" distL="0" distR="0" wp14:anchorId="4767D54F" wp14:editId="756F1761">
            <wp:extent cx="918316" cy="116585"/>
            <wp:effectExtent l="0" t="0" r="0" b="0"/>
            <wp:docPr id="1" name="Image 1">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hlinkClick r:id="rId7"/>
                    </pic:cNvPr>
                    <pic:cNvPicPr/>
                  </pic:nvPicPr>
                  <pic:blipFill>
                    <a:blip r:embed="rId8" cstate="print"/>
                    <a:stretch>
                      <a:fillRect/>
                    </a:stretch>
                  </pic:blipFill>
                  <pic:spPr>
                    <a:xfrm>
                      <a:off x="0" y="0"/>
                      <a:ext cx="918316" cy="116585"/>
                    </a:xfrm>
                    <a:prstGeom prst="rect">
                      <a:avLst/>
                    </a:prstGeom>
                  </pic:spPr>
                </pic:pic>
              </a:graphicData>
            </a:graphic>
          </wp:inline>
        </w:drawing>
      </w:r>
    </w:p>
    <w:p w14:paraId="10B26FB5" w14:textId="77777777" w:rsidR="00D36F6E" w:rsidRPr="00ED266F" w:rsidRDefault="00D36F6E">
      <w:pPr>
        <w:pStyle w:val="BodyText"/>
        <w:rPr>
          <w:rFonts w:ascii="Times New Roman" w:hAnsi="Times New Roman" w:cs="Times New Roman"/>
          <w:sz w:val="12"/>
        </w:rPr>
      </w:pPr>
    </w:p>
    <w:p w14:paraId="287435D1" w14:textId="77777777" w:rsidR="00D36F6E" w:rsidRPr="00ED266F" w:rsidRDefault="00D36F6E">
      <w:pPr>
        <w:pStyle w:val="BodyText"/>
        <w:rPr>
          <w:rFonts w:ascii="Times New Roman" w:hAnsi="Times New Roman" w:cs="Times New Roman"/>
          <w:sz w:val="12"/>
        </w:rPr>
      </w:pPr>
    </w:p>
    <w:p w14:paraId="0D415C36" w14:textId="77777777" w:rsidR="00D36F6E" w:rsidRPr="00ED266F" w:rsidRDefault="00D36F6E">
      <w:pPr>
        <w:pStyle w:val="BodyText"/>
        <w:rPr>
          <w:rFonts w:ascii="Times New Roman" w:hAnsi="Times New Roman" w:cs="Times New Roman"/>
          <w:sz w:val="12"/>
        </w:rPr>
      </w:pPr>
    </w:p>
    <w:p w14:paraId="1F7B2975" w14:textId="77777777" w:rsidR="00D36F6E" w:rsidRPr="00ED266F" w:rsidRDefault="00D36F6E">
      <w:pPr>
        <w:pStyle w:val="BodyText"/>
        <w:spacing w:before="45"/>
        <w:rPr>
          <w:rFonts w:ascii="Times New Roman" w:hAnsi="Times New Roman" w:cs="Times New Roman"/>
          <w:sz w:val="12"/>
        </w:rPr>
      </w:pPr>
    </w:p>
    <w:p w14:paraId="52F23CED" w14:textId="77777777" w:rsidR="00D36F6E" w:rsidRPr="00ED266F" w:rsidRDefault="00F6074B">
      <w:pPr>
        <w:ind w:left="77"/>
        <w:rPr>
          <w:rFonts w:ascii="Times New Roman" w:hAnsi="Times New Roman" w:cs="Times New Roman"/>
          <w:sz w:val="12"/>
          <w:lang w:val="el-GR"/>
        </w:rPr>
      </w:pPr>
      <w:r w:rsidRPr="00ED266F">
        <w:rPr>
          <w:rFonts w:ascii="Times New Roman" w:hAnsi="Times New Roman" w:cs="Times New Roman"/>
          <w:sz w:val="12"/>
          <w:lang w:val="el-GR"/>
        </w:rPr>
        <w:t xml:space="preserve">Δείτε συζητήσεις, στατιστικά στοιχεία και προφίλ συγγραφέων για αυτήν τη δημοσίευση στη διεύθυνση: </w:t>
      </w:r>
      <w:r w:rsidRPr="00ED266F">
        <w:rPr>
          <w:rFonts w:ascii="Times New Roman" w:hAnsi="Times New Roman" w:cs="Times New Roman"/>
        </w:rPr>
        <w:fldChar w:fldCharType="begin"/>
      </w:r>
      <w:r w:rsidRPr="00ED266F">
        <w:rPr>
          <w:rFonts w:ascii="Times New Roman" w:hAnsi="Times New Roman" w:cs="Times New Roman"/>
        </w:rPr>
        <w:instrText>HYPERLINK</w:instrText>
      </w:r>
      <w:r w:rsidRPr="00ED266F">
        <w:rPr>
          <w:rFonts w:ascii="Times New Roman" w:hAnsi="Times New Roman" w:cs="Times New Roman"/>
          <w:lang w:val="el-GR"/>
        </w:rPr>
        <w:instrText xml:space="preserve"> "</w:instrText>
      </w:r>
      <w:r w:rsidRPr="00ED266F">
        <w:rPr>
          <w:rFonts w:ascii="Times New Roman" w:hAnsi="Times New Roman" w:cs="Times New Roman"/>
        </w:rPr>
        <w:instrText>https</w:instrText>
      </w:r>
      <w:r w:rsidRPr="00ED266F">
        <w:rPr>
          <w:rFonts w:ascii="Times New Roman" w:hAnsi="Times New Roman" w:cs="Times New Roman"/>
          <w:lang w:val="el-GR"/>
        </w:rPr>
        <w:instrText>://</w:instrText>
      </w:r>
      <w:r w:rsidRPr="00ED266F">
        <w:rPr>
          <w:rFonts w:ascii="Times New Roman" w:hAnsi="Times New Roman" w:cs="Times New Roman"/>
        </w:rPr>
        <w:instrText>www</w:instrText>
      </w:r>
      <w:r w:rsidRPr="00ED266F">
        <w:rPr>
          <w:rFonts w:ascii="Times New Roman" w:hAnsi="Times New Roman" w:cs="Times New Roman"/>
          <w:lang w:val="el-GR"/>
        </w:rPr>
        <w:instrText>.</w:instrText>
      </w:r>
      <w:r w:rsidRPr="00ED266F">
        <w:rPr>
          <w:rFonts w:ascii="Times New Roman" w:hAnsi="Times New Roman" w:cs="Times New Roman"/>
        </w:rPr>
        <w:instrText>researchgate</w:instrText>
      </w:r>
      <w:r w:rsidRPr="00ED266F">
        <w:rPr>
          <w:rFonts w:ascii="Times New Roman" w:hAnsi="Times New Roman" w:cs="Times New Roman"/>
          <w:lang w:val="el-GR"/>
        </w:rPr>
        <w:instrText>.</w:instrText>
      </w:r>
      <w:r w:rsidRPr="00ED266F">
        <w:rPr>
          <w:rFonts w:ascii="Times New Roman" w:hAnsi="Times New Roman" w:cs="Times New Roman"/>
        </w:rPr>
        <w:instrText>net</w:instrText>
      </w:r>
      <w:r w:rsidRPr="00ED266F">
        <w:rPr>
          <w:rFonts w:ascii="Times New Roman" w:hAnsi="Times New Roman" w:cs="Times New Roman"/>
          <w:lang w:val="el-GR"/>
        </w:rPr>
        <w:instrText>/</w:instrText>
      </w:r>
      <w:r w:rsidRPr="00ED266F">
        <w:rPr>
          <w:rFonts w:ascii="Times New Roman" w:hAnsi="Times New Roman" w:cs="Times New Roman"/>
        </w:rPr>
        <w:instrText>publication</w:instrText>
      </w:r>
      <w:r w:rsidRPr="00ED266F">
        <w:rPr>
          <w:rFonts w:ascii="Times New Roman" w:hAnsi="Times New Roman" w:cs="Times New Roman"/>
          <w:lang w:val="el-GR"/>
        </w:rPr>
        <w:instrText>/330414714_</w:instrText>
      </w:r>
      <w:r w:rsidRPr="00ED266F">
        <w:rPr>
          <w:rFonts w:ascii="Times New Roman" w:hAnsi="Times New Roman" w:cs="Times New Roman"/>
        </w:rPr>
        <w:instrText>The</w:instrText>
      </w:r>
      <w:r w:rsidRPr="00ED266F">
        <w:rPr>
          <w:rFonts w:ascii="Times New Roman" w:hAnsi="Times New Roman" w:cs="Times New Roman"/>
          <w:lang w:val="el-GR"/>
        </w:rPr>
        <w:instrText>_</w:instrText>
      </w:r>
      <w:r w:rsidRPr="00ED266F">
        <w:rPr>
          <w:rFonts w:ascii="Times New Roman" w:hAnsi="Times New Roman" w:cs="Times New Roman"/>
        </w:rPr>
        <w:instrText>Architecture</w:instrText>
      </w:r>
      <w:r w:rsidRPr="00ED266F">
        <w:rPr>
          <w:rFonts w:ascii="Times New Roman" w:hAnsi="Times New Roman" w:cs="Times New Roman"/>
          <w:lang w:val="el-GR"/>
        </w:rPr>
        <w:instrText>_</w:instrText>
      </w:r>
      <w:r w:rsidRPr="00ED266F">
        <w:rPr>
          <w:rFonts w:ascii="Times New Roman" w:hAnsi="Times New Roman" w:cs="Times New Roman"/>
        </w:rPr>
        <w:instrText>of</w:instrText>
      </w:r>
      <w:r w:rsidRPr="00ED266F">
        <w:rPr>
          <w:rFonts w:ascii="Times New Roman" w:hAnsi="Times New Roman" w:cs="Times New Roman"/>
          <w:lang w:val="el-GR"/>
        </w:rPr>
        <w:instrText>_</w:instrText>
      </w:r>
      <w:r w:rsidRPr="00ED266F">
        <w:rPr>
          <w:rFonts w:ascii="Times New Roman" w:hAnsi="Times New Roman" w:cs="Times New Roman"/>
        </w:rPr>
        <w:instrText>Power</w:instrText>
      </w:r>
      <w:r w:rsidRPr="00ED266F">
        <w:rPr>
          <w:rFonts w:ascii="Times New Roman" w:hAnsi="Times New Roman" w:cs="Times New Roman"/>
          <w:lang w:val="el-GR"/>
        </w:rPr>
        <w:instrText>_</w:instrText>
      </w:r>
      <w:r w:rsidRPr="00ED266F">
        <w:rPr>
          <w:rFonts w:ascii="Times New Roman" w:hAnsi="Times New Roman" w:cs="Times New Roman"/>
        </w:rPr>
        <w:instrText>Patterns</w:instrText>
      </w:r>
      <w:r w:rsidRPr="00ED266F">
        <w:rPr>
          <w:rFonts w:ascii="Times New Roman" w:hAnsi="Times New Roman" w:cs="Times New Roman"/>
          <w:lang w:val="el-GR"/>
        </w:rPr>
        <w:instrText>_</w:instrText>
      </w:r>
      <w:r w:rsidRPr="00ED266F">
        <w:rPr>
          <w:rFonts w:ascii="Times New Roman" w:hAnsi="Times New Roman" w:cs="Times New Roman"/>
        </w:rPr>
        <w:instrText>of</w:instrText>
      </w:r>
      <w:r w:rsidRPr="00ED266F">
        <w:rPr>
          <w:rFonts w:ascii="Times New Roman" w:hAnsi="Times New Roman" w:cs="Times New Roman"/>
          <w:lang w:val="el-GR"/>
        </w:rPr>
        <w:instrText>_</w:instrText>
      </w:r>
      <w:r w:rsidRPr="00ED266F">
        <w:rPr>
          <w:rFonts w:ascii="Times New Roman" w:hAnsi="Times New Roman" w:cs="Times New Roman"/>
        </w:rPr>
        <w:instrText>Disruption</w:instrText>
      </w:r>
      <w:r w:rsidRPr="00ED266F">
        <w:rPr>
          <w:rFonts w:ascii="Times New Roman" w:hAnsi="Times New Roman" w:cs="Times New Roman"/>
          <w:lang w:val="el-GR"/>
        </w:rPr>
        <w:instrText>_</w:instrText>
      </w:r>
      <w:r w:rsidRPr="00ED266F">
        <w:rPr>
          <w:rFonts w:ascii="Times New Roman" w:hAnsi="Times New Roman" w:cs="Times New Roman"/>
        </w:rPr>
        <w:instrText>and</w:instrText>
      </w:r>
      <w:r w:rsidRPr="00ED266F">
        <w:rPr>
          <w:rFonts w:ascii="Times New Roman" w:hAnsi="Times New Roman" w:cs="Times New Roman"/>
          <w:lang w:val="el-GR"/>
        </w:rPr>
        <w:instrText>_</w:instrText>
      </w:r>
      <w:r w:rsidRPr="00ED266F">
        <w:rPr>
          <w:rFonts w:ascii="Times New Roman" w:hAnsi="Times New Roman" w:cs="Times New Roman"/>
        </w:rPr>
        <w:instrText>Stability</w:instrText>
      </w:r>
      <w:r w:rsidRPr="00ED266F">
        <w:rPr>
          <w:rFonts w:ascii="Times New Roman" w:hAnsi="Times New Roman" w:cs="Times New Roman"/>
          <w:lang w:val="el-GR"/>
        </w:rPr>
        <w:instrText>_</w:instrText>
      </w:r>
      <w:r w:rsidRPr="00ED266F">
        <w:rPr>
          <w:rFonts w:ascii="Times New Roman" w:hAnsi="Times New Roman" w:cs="Times New Roman"/>
        </w:rPr>
        <w:instrText>in</w:instrText>
      </w:r>
      <w:r w:rsidRPr="00ED266F">
        <w:rPr>
          <w:rFonts w:ascii="Times New Roman" w:hAnsi="Times New Roman" w:cs="Times New Roman"/>
          <w:lang w:val="el-GR"/>
        </w:rPr>
        <w:instrText>_</w:instrText>
      </w:r>
      <w:r w:rsidRPr="00ED266F">
        <w:rPr>
          <w:rFonts w:ascii="Times New Roman" w:hAnsi="Times New Roman" w:cs="Times New Roman"/>
        </w:rPr>
        <w:instrText>the</w:instrText>
      </w:r>
      <w:r w:rsidRPr="00ED266F">
        <w:rPr>
          <w:rFonts w:ascii="Times New Roman" w:hAnsi="Times New Roman" w:cs="Times New Roman"/>
          <w:lang w:val="el-GR"/>
        </w:rPr>
        <w:instrText>_</w:instrText>
      </w:r>
      <w:r w:rsidRPr="00ED266F">
        <w:rPr>
          <w:rFonts w:ascii="Times New Roman" w:hAnsi="Times New Roman" w:cs="Times New Roman"/>
        </w:rPr>
        <w:instrText>Global</w:instrText>
      </w:r>
      <w:r w:rsidRPr="00ED266F">
        <w:rPr>
          <w:rFonts w:ascii="Times New Roman" w:hAnsi="Times New Roman" w:cs="Times New Roman"/>
          <w:lang w:val="el-GR"/>
        </w:rPr>
        <w:instrText>_</w:instrText>
      </w:r>
      <w:r w:rsidRPr="00ED266F">
        <w:rPr>
          <w:rFonts w:ascii="Times New Roman" w:hAnsi="Times New Roman" w:cs="Times New Roman"/>
        </w:rPr>
        <w:instrText>Ownership</w:instrText>
      </w:r>
      <w:r w:rsidRPr="00ED266F">
        <w:rPr>
          <w:rFonts w:ascii="Times New Roman" w:hAnsi="Times New Roman" w:cs="Times New Roman"/>
          <w:lang w:val="el-GR"/>
        </w:rPr>
        <w:instrText>_</w:instrText>
      </w:r>
      <w:r w:rsidRPr="00ED266F">
        <w:rPr>
          <w:rFonts w:ascii="Times New Roman" w:hAnsi="Times New Roman" w:cs="Times New Roman"/>
        </w:rPr>
        <w:instrText>Network</w:instrText>
      </w:r>
      <w:r w:rsidRPr="00ED266F">
        <w:rPr>
          <w:rFonts w:ascii="Times New Roman" w:hAnsi="Times New Roman" w:cs="Times New Roman"/>
          <w:lang w:val="el-GR"/>
        </w:rPr>
        <w:instrText>?</w:instrText>
      </w:r>
      <w:r w:rsidRPr="00ED266F">
        <w:rPr>
          <w:rFonts w:ascii="Times New Roman" w:hAnsi="Times New Roman" w:cs="Times New Roman"/>
        </w:rPr>
        <w:instrText>enrichId</w:instrText>
      </w:r>
      <w:r w:rsidRPr="00ED266F">
        <w:rPr>
          <w:rFonts w:ascii="Times New Roman" w:hAnsi="Times New Roman" w:cs="Times New Roman"/>
          <w:lang w:val="el-GR"/>
        </w:rPr>
        <w:instrText>=</w:instrText>
      </w:r>
      <w:r w:rsidRPr="00ED266F">
        <w:rPr>
          <w:rFonts w:ascii="Times New Roman" w:hAnsi="Times New Roman" w:cs="Times New Roman"/>
        </w:rPr>
        <w:instrText>rgreq</w:instrText>
      </w:r>
      <w:r w:rsidRPr="00ED266F">
        <w:rPr>
          <w:rFonts w:ascii="Times New Roman" w:hAnsi="Times New Roman" w:cs="Times New Roman"/>
          <w:lang w:val="el-GR"/>
        </w:rPr>
        <w:instrText>-6</w:instrText>
      </w:r>
      <w:r w:rsidRPr="00ED266F">
        <w:rPr>
          <w:rFonts w:ascii="Times New Roman" w:hAnsi="Times New Roman" w:cs="Times New Roman"/>
        </w:rPr>
        <w:instrText>f</w:instrText>
      </w:r>
      <w:r w:rsidRPr="00ED266F">
        <w:rPr>
          <w:rFonts w:ascii="Times New Roman" w:hAnsi="Times New Roman" w:cs="Times New Roman"/>
          <w:lang w:val="el-GR"/>
        </w:rPr>
        <w:instrText>9</w:instrText>
      </w:r>
      <w:r w:rsidRPr="00ED266F">
        <w:rPr>
          <w:rFonts w:ascii="Times New Roman" w:hAnsi="Times New Roman" w:cs="Times New Roman"/>
        </w:rPr>
        <w:instrText>b</w:instrText>
      </w:r>
      <w:r w:rsidRPr="00ED266F">
        <w:rPr>
          <w:rFonts w:ascii="Times New Roman" w:hAnsi="Times New Roman" w:cs="Times New Roman"/>
          <w:lang w:val="el-GR"/>
        </w:rPr>
        <w:instrText>271643009</w:instrText>
      </w:r>
      <w:r w:rsidRPr="00ED266F">
        <w:rPr>
          <w:rFonts w:ascii="Times New Roman" w:hAnsi="Times New Roman" w:cs="Times New Roman"/>
        </w:rPr>
        <w:instrText>de</w:instrText>
      </w:r>
      <w:r w:rsidRPr="00ED266F">
        <w:rPr>
          <w:rFonts w:ascii="Times New Roman" w:hAnsi="Times New Roman" w:cs="Times New Roman"/>
          <w:lang w:val="el-GR"/>
        </w:rPr>
        <w:instrText>8</w:instrText>
      </w:r>
      <w:r w:rsidRPr="00ED266F">
        <w:rPr>
          <w:rFonts w:ascii="Times New Roman" w:hAnsi="Times New Roman" w:cs="Times New Roman"/>
        </w:rPr>
        <w:instrText>e</w:instrText>
      </w:r>
      <w:r w:rsidRPr="00ED266F">
        <w:rPr>
          <w:rFonts w:ascii="Times New Roman" w:hAnsi="Times New Roman" w:cs="Times New Roman"/>
          <w:lang w:val="el-GR"/>
        </w:rPr>
        <w:instrText>24</w:instrText>
      </w:r>
      <w:r w:rsidRPr="00ED266F">
        <w:rPr>
          <w:rFonts w:ascii="Times New Roman" w:hAnsi="Times New Roman" w:cs="Times New Roman"/>
        </w:rPr>
        <w:instrText>e</w:instrText>
      </w:r>
      <w:r w:rsidRPr="00ED266F">
        <w:rPr>
          <w:rFonts w:ascii="Times New Roman" w:hAnsi="Times New Roman" w:cs="Times New Roman"/>
          <w:lang w:val="el-GR"/>
        </w:rPr>
        <w:instrText>2776</w:instrText>
      </w:r>
      <w:r w:rsidRPr="00ED266F">
        <w:rPr>
          <w:rFonts w:ascii="Times New Roman" w:hAnsi="Times New Roman" w:cs="Times New Roman"/>
        </w:rPr>
        <w:instrText>c</w:instrText>
      </w:r>
      <w:r w:rsidRPr="00ED266F">
        <w:rPr>
          <w:rFonts w:ascii="Times New Roman" w:hAnsi="Times New Roman" w:cs="Times New Roman"/>
          <w:lang w:val="el-GR"/>
        </w:rPr>
        <w:instrText>4</w:instrText>
      </w:r>
      <w:r w:rsidRPr="00ED266F">
        <w:rPr>
          <w:rFonts w:ascii="Times New Roman" w:hAnsi="Times New Roman" w:cs="Times New Roman"/>
        </w:rPr>
        <w:instrText>cf</w:instrText>
      </w:r>
      <w:r w:rsidRPr="00ED266F">
        <w:rPr>
          <w:rFonts w:ascii="Times New Roman" w:hAnsi="Times New Roman" w:cs="Times New Roman"/>
          <w:lang w:val="el-GR"/>
        </w:rPr>
        <w:instrText>52</w:instrText>
      </w:r>
      <w:r w:rsidRPr="00ED266F">
        <w:rPr>
          <w:rFonts w:ascii="Times New Roman" w:hAnsi="Times New Roman" w:cs="Times New Roman"/>
        </w:rPr>
        <w:instrText>d</w:instrText>
      </w:r>
      <w:r w:rsidRPr="00ED266F">
        <w:rPr>
          <w:rFonts w:ascii="Times New Roman" w:hAnsi="Times New Roman" w:cs="Times New Roman"/>
          <w:lang w:val="el-GR"/>
        </w:rPr>
        <w:instrText>1-</w:instrText>
      </w:r>
      <w:r w:rsidRPr="00ED266F">
        <w:rPr>
          <w:rFonts w:ascii="Times New Roman" w:hAnsi="Times New Roman" w:cs="Times New Roman"/>
        </w:rPr>
        <w:instrText>XXX</w:instrText>
      </w:r>
      <w:r w:rsidRPr="00ED266F">
        <w:rPr>
          <w:rFonts w:ascii="Times New Roman" w:hAnsi="Times New Roman" w:cs="Times New Roman"/>
          <w:lang w:val="el-GR"/>
        </w:rPr>
        <w:instrText>&amp;</w:instrText>
      </w:r>
      <w:r w:rsidRPr="00ED266F">
        <w:rPr>
          <w:rFonts w:ascii="Times New Roman" w:hAnsi="Times New Roman" w:cs="Times New Roman"/>
        </w:rPr>
        <w:instrText>enrichSource</w:instrText>
      </w:r>
      <w:r w:rsidRPr="00ED266F">
        <w:rPr>
          <w:rFonts w:ascii="Times New Roman" w:hAnsi="Times New Roman" w:cs="Times New Roman"/>
          <w:lang w:val="el-GR"/>
        </w:rPr>
        <w:instrText>=</w:instrText>
      </w:r>
      <w:r w:rsidRPr="00ED266F">
        <w:rPr>
          <w:rFonts w:ascii="Times New Roman" w:hAnsi="Times New Roman" w:cs="Times New Roman"/>
        </w:rPr>
        <w:instrText>Y</w:instrText>
      </w:r>
      <w:r w:rsidRPr="00ED266F">
        <w:rPr>
          <w:rFonts w:ascii="Times New Roman" w:hAnsi="Times New Roman" w:cs="Times New Roman"/>
          <w:lang w:val="el-GR"/>
        </w:rPr>
        <w:instrText>292</w:instrText>
      </w:r>
      <w:r w:rsidRPr="00ED266F">
        <w:rPr>
          <w:rFonts w:ascii="Times New Roman" w:hAnsi="Times New Roman" w:cs="Times New Roman"/>
        </w:rPr>
        <w:instrText>ZXJQYWdlOzMzMDQxNDcxNDtBUzo</w:instrText>
      </w:r>
      <w:r w:rsidRPr="00ED266F">
        <w:rPr>
          <w:rFonts w:ascii="Times New Roman" w:hAnsi="Times New Roman" w:cs="Times New Roman"/>
          <w:lang w:val="el-GR"/>
        </w:rPr>
        <w:instrText>3</w:instrText>
      </w:r>
      <w:r w:rsidRPr="00ED266F">
        <w:rPr>
          <w:rFonts w:ascii="Times New Roman" w:hAnsi="Times New Roman" w:cs="Times New Roman"/>
        </w:rPr>
        <w:instrText>NzE</w:instrText>
      </w:r>
      <w:r w:rsidRPr="00ED266F">
        <w:rPr>
          <w:rFonts w:ascii="Times New Roman" w:hAnsi="Times New Roman" w:cs="Times New Roman"/>
          <w:lang w:val="el-GR"/>
        </w:rPr>
        <w:instrText>3</w:instrText>
      </w:r>
      <w:r w:rsidRPr="00ED266F">
        <w:rPr>
          <w:rFonts w:ascii="Times New Roman" w:hAnsi="Times New Roman" w:cs="Times New Roman"/>
        </w:rPr>
        <w:instrText>NzU</w:instrText>
      </w:r>
      <w:r w:rsidRPr="00ED266F">
        <w:rPr>
          <w:rFonts w:ascii="Times New Roman" w:hAnsi="Times New Roman" w:cs="Times New Roman"/>
          <w:lang w:val="el-GR"/>
        </w:rPr>
        <w:instrText>1</w:instrText>
      </w:r>
      <w:r w:rsidRPr="00ED266F">
        <w:rPr>
          <w:rFonts w:ascii="Times New Roman" w:hAnsi="Times New Roman" w:cs="Times New Roman"/>
        </w:rPr>
        <w:instrText>NzA</w:instrText>
      </w:r>
      <w:r w:rsidRPr="00ED266F">
        <w:rPr>
          <w:rFonts w:ascii="Times New Roman" w:hAnsi="Times New Roman" w:cs="Times New Roman"/>
          <w:lang w:val="el-GR"/>
        </w:rPr>
        <w:instrText>5</w:instrText>
      </w:r>
      <w:r w:rsidRPr="00ED266F">
        <w:rPr>
          <w:rFonts w:ascii="Times New Roman" w:hAnsi="Times New Roman" w:cs="Times New Roman"/>
        </w:rPr>
        <w:instrText>MTEyMzZAMTU</w:instrText>
      </w:r>
      <w:r w:rsidRPr="00ED266F">
        <w:rPr>
          <w:rFonts w:ascii="Times New Roman" w:hAnsi="Times New Roman" w:cs="Times New Roman"/>
          <w:lang w:val="el-GR"/>
        </w:rPr>
        <w:instrText>2</w:instrText>
      </w:r>
      <w:r w:rsidRPr="00ED266F">
        <w:rPr>
          <w:rFonts w:ascii="Times New Roman" w:hAnsi="Times New Roman" w:cs="Times New Roman"/>
        </w:rPr>
        <w:instrText>MTAxNzA</w:instrText>
      </w:r>
      <w:r w:rsidRPr="00ED266F">
        <w:rPr>
          <w:rFonts w:ascii="Times New Roman" w:hAnsi="Times New Roman" w:cs="Times New Roman"/>
          <w:lang w:val="el-GR"/>
        </w:rPr>
        <w:instrText>0</w:instrText>
      </w:r>
      <w:r w:rsidRPr="00ED266F">
        <w:rPr>
          <w:rFonts w:ascii="Times New Roman" w:hAnsi="Times New Roman" w:cs="Times New Roman"/>
        </w:rPr>
        <w:instrText>MzIzMg</w:instrText>
      </w:r>
      <w:r w:rsidRPr="00ED266F">
        <w:rPr>
          <w:rFonts w:ascii="Times New Roman" w:hAnsi="Times New Roman" w:cs="Times New Roman"/>
          <w:lang w:val="el-GR"/>
        </w:rPr>
        <w:instrText>%3</w:instrText>
      </w:r>
      <w:r w:rsidRPr="00ED266F">
        <w:rPr>
          <w:rFonts w:ascii="Times New Roman" w:hAnsi="Times New Roman" w:cs="Times New Roman"/>
        </w:rPr>
        <w:instrText>D</w:instrText>
      </w:r>
      <w:r w:rsidRPr="00ED266F">
        <w:rPr>
          <w:rFonts w:ascii="Times New Roman" w:hAnsi="Times New Roman" w:cs="Times New Roman"/>
          <w:lang w:val="el-GR"/>
        </w:rPr>
        <w:instrText>%3</w:instrText>
      </w:r>
      <w:r w:rsidRPr="00ED266F">
        <w:rPr>
          <w:rFonts w:ascii="Times New Roman" w:hAnsi="Times New Roman" w:cs="Times New Roman"/>
        </w:rPr>
        <w:instrText>D</w:instrText>
      </w:r>
      <w:r w:rsidRPr="00ED266F">
        <w:rPr>
          <w:rFonts w:ascii="Times New Roman" w:hAnsi="Times New Roman" w:cs="Times New Roman"/>
          <w:lang w:val="el-GR"/>
        </w:rPr>
        <w:instrText>&amp;</w:instrText>
      </w:r>
      <w:r w:rsidRPr="00ED266F">
        <w:rPr>
          <w:rFonts w:ascii="Times New Roman" w:hAnsi="Times New Roman" w:cs="Times New Roman"/>
        </w:rPr>
        <w:instrText>el</w:instrText>
      </w:r>
      <w:r w:rsidRPr="00ED266F">
        <w:rPr>
          <w:rFonts w:ascii="Times New Roman" w:hAnsi="Times New Roman" w:cs="Times New Roman"/>
          <w:lang w:val="el-GR"/>
        </w:rPr>
        <w:instrText>=1_</w:instrText>
      </w:r>
      <w:r w:rsidRPr="00ED266F">
        <w:rPr>
          <w:rFonts w:ascii="Times New Roman" w:hAnsi="Times New Roman" w:cs="Times New Roman"/>
        </w:rPr>
        <w:instrText>x</w:instrText>
      </w:r>
      <w:r w:rsidRPr="00ED266F">
        <w:rPr>
          <w:rFonts w:ascii="Times New Roman" w:hAnsi="Times New Roman" w:cs="Times New Roman"/>
          <w:lang w:val="el-GR"/>
        </w:rPr>
        <w:instrText>_2&amp;_</w:instrText>
      </w:r>
      <w:r w:rsidRPr="00ED266F">
        <w:rPr>
          <w:rFonts w:ascii="Times New Roman" w:hAnsi="Times New Roman" w:cs="Times New Roman"/>
        </w:rPr>
        <w:instrText>esc</w:instrText>
      </w:r>
      <w:r w:rsidRPr="00ED266F">
        <w:rPr>
          <w:rFonts w:ascii="Times New Roman" w:hAnsi="Times New Roman" w:cs="Times New Roman"/>
          <w:lang w:val="el-GR"/>
        </w:rPr>
        <w:instrText>=</w:instrText>
      </w:r>
      <w:r w:rsidRPr="00ED266F">
        <w:rPr>
          <w:rFonts w:ascii="Times New Roman" w:hAnsi="Times New Roman" w:cs="Times New Roman"/>
        </w:rPr>
        <w:instrText>publicationCoverPdf</w:instrText>
      </w:r>
      <w:r w:rsidRPr="00ED266F">
        <w:rPr>
          <w:rFonts w:ascii="Times New Roman" w:hAnsi="Times New Roman" w:cs="Times New Roman"/>
          <w:lang w:val="el-GR"/>
        </w:rPr>
        <w:instrText>" \</w:instrText>
      </w:r>
      <w:r w:rsidRPr="00ED266F">
        <w:rPr>
          <w:rFonts w:ascii="Times New Roman" w:hAnsi="Times New Roman" w:cs="Times New Roman"/>
        </w:rPr>
        <w:instrText>h</w:instrText>
      </w:r>
      <w:r w:rsidRPr="00ED266F">
        <w:rPr>
          <w:rFonts w:ascii="Times New Roman" w:hAnsi="Times New Roman" w:cs="Times New Roman"/>
        </w:rPr>
      </w:r>
      <w:r w:rsidRPr="00ED266F">
        <w:rPr>
          <w:rFonts w:ascii="Times New Roman" w:hAnsi="Times New Roman" w:cs="Times New Roman"/>
        </w:rPr>
        <w:fldChar w:fldCharType="separate"/>
      </w:r>
      <w:r w:rsidRPr="00ED266F">
        <w:rPr>
          <w:rFonts w:ascii="Times New Roman" w:hAnsi="Times New Roman" w:cs="Times New Roman"/>
          <w:color w:val="3773A1"/>
          <w:spacing w:val="-2"/>
          <w:sz w:val="12"/>
        </w:rPr>
        <w:t>https</w:t>
      </w:r>
      <w:r w:rsidRPr="00ED266F">
        <w:rPr>
          <w:rFonts w:ascii="Times New Roman" w:hAnsi="Times New Roman" w:cs="Times New Roman"/>
          <w:color w:val="3773A1"/>
          <w:spacing w:val="-2"/>
          <w:sz w:val="12"/>
          <w:lang w:val="el-GR"/>
        </w:rPr>
        <w:t>://</w:t>
      </w:r>
      <w:r w:rsidRPr="00ED266F">
        <w:rPr>
          <w:rFonts w:ascii="Times New Roman" w:hAnsi="Times New Roman" w:cs="Times New Roman"/>
          <w:color w:val="3773A1"/>
          <w:spacing w:val="-2"/>
          <w:sz w:val="12"/>
        </w:rPr>
        <w:t>www</w:t>
      </w:r>
      <w:r w:rsidRPr="00ED266F">
        <w:rPr>
          <w:rFonts w:ascii="Times New Roman" w:hAnsi="Times New Roman" w:cs="Times New Roman"/>
          <w:color w:val="3773A1"/>
          <w:spacing w:val="-2"/>
          <w:sz w:val="12"/>
          <w:lang w:val="el-GR"/>
        </w:rPr>
        <w:t>.</w:t>
      </w:r>
      <w:proofErr w:type="spellStart"/>
      <w:r w:rsidRPr="00ED266F">
        <w:rPr>
          <w:rFonts w:ascii="Times New Roman" w:hAnsi="Times New Roman" w:cs="Times New Roman"/>
          <w:color w:val="3773A1"/>
          <w:spacing w:val="-2"/>
          <w:sz w:val="12"/>
        </w:rPr>
        <w:t>researchgate</w:t>
      </w:r>
      <w:proofErr w:type="spellEnd"/>
      <w:r w:rsidRPr="00ED266F">
        <w:rPr>
          <w:rFonts w:ascii="Times New Roman" w:hAnsi="Times New Roman" w:cs="Times New Roman"/>
          <w:color w:val="3773A1"/>
          <w:spacing w:val="-2"/>
          <w:sz w:val="12"/>
          <w:lang w:val="el-GR"/>
        </w:rPr>
        <w:t>.</w:t>
      </w:r>
      <w:r w:rsidRPr="00ED266F">
        <w:rPr>
          <w:rFonts w:ascii="Times New Roman" w:hAnsi="Times New Roman" w:cs="Times New Roman"/>
          <w:color w:val="3773A1"/>
          <w:spacing w:val="-2"/>
          <w:sz w:val="12"/>
        </w:rPr>
        <w:t>net</w:t>
      </w:r>
      <w:r w:rsidRPr="00ED266F">
        <w:rPr>
          <w:rFonts w:ascii="Times New Roman" w:hAnsi="Times New Roman" w:cs="Times New Roman"/>
          <w:color w:val="3773A1"/>
          <w:spacing w:val="-2"/>
          <w:sz w:val="12"/>
          <w:lang w:val="el-GR"/>
        </w:rPr>
        <w:t>/</w:t>
      </w:r>
      <w:r w:rsidRPr="00ED266F">
        <w:rPr>
          <w:rFonts w:ascii="Times New Roman" w:hAnsi="Times New Roman" w:cs="Times New Roman"/>
          <w:color w:val="3773A1"/>
          <w:spacing w:val="-2"/>
          <w:sz w:val="12"/>
        </w:rPr>
        <w:t>publication</w:t>
      </w:r>
      <w:r w:rsidRPr="00ED266F">
        <w:rPr>
          <w:rFonts w:ascii="Times New Roman" w:hAnsi="Times New Roman" w:cs="Times New Roman"/>
          <w:color w:val="3773A1"/>
          <w:spacing w:val="-2"/>
          <w:sz w:val="12"/>
          <w:lang w:val="el-GR"/>
        </w:rPr>
        <w:t>/330414714</w:t>
      </w:r>
      <w:r w:rsidRPr="00ED266F">
        <w:rPr>
          <w:rFonts w:ascii="Times New Roman" w:hAnsi="Times New Roman" w:cs="Times New Roman"/>
        </w:rPr>
        <w:fldChar w:fldCharType="end"/>
      </w:r>
    </w:p>
    <w:p w14:paraId="32183E9E" w14:textId="77777777" w:rsidR="00D36F6E" w:rsidRPr="00ED266F" w:rsidRDefault="00D36F6E">
      <w:pPr>
        <w:pStyle w:val="BodyText"/>
        <w:spacing w:before="142"/>
        <w:rPr>
          <w:rFonts w:ascii="Times New Roman" w:hAnsi="Times New Roman" w:cs="Times New Roman"/>
          <w:sz w:val="12"/>
          <w:lang w:val="el-GR"/>
        </w:rPr>
      </w:pPr>
    </w:p>
    <w:p w14:paraId="67270A2A" w14:textId="77777777" w:rsidR="00D36F6E" w:rsidRPr="00ED266F" w:rsidRDefault="00F6074B">
      <w:pPr>
        <w:spacing w:before="1" w:line="304" w:lineRule="auto"/>
        <w:ind w:left="77"/>
        <w:rPr>
          <w:rFonts w:ascii="Times New Roman" w:hAnsi="Times New Roman" w:cs="Times New Roman"/>
          <w:sz w:val="26"/>
          <w:lang w:val="el-GR"/>
        </w:rPr>
      </w:pPr>
      <w:hyperlink r:id="rId9">
        <w:r w:rsidRPr="00ED266F">
          <w:rPr>
            <w:rFonts w:ascii="Times New Roman" w:hAnsi="Times New Roman" w:cs="Times New Roman"/>
            <w:w w:val="130"/>
            <w:sz w:val="26"/>
            <w:lang w:val="el-GR"/>
          </w:rPr>
          <w:t>Η Αρχιτεκτονική της Εξουσίας: Μοτίβα Διαταραχής και Σταθερότητας στο Παγκόσμιο Δίκτυο Ιδιοκτησίας</w:t>
        </w:r>
      </w:hyperlink>
    </w:p>
    <w:p w14:paraId="5FBDD422" w14:textId="77777777" w:rsidR="00D36F6E" w:rsidRPr="00ED266F" w:rsidRDefault="00F6074B">
      <w:pPr>
        <w:spacing w:before="287"/>
        <w:ind w:left="77"/>
        <w:rPr>
          <w:rFonts w:ascii="Times New Roman" w:hAnsi="Times New Roman" w:cs="Times New Roman"/>
          <w:sz w:val="13"/>
          <w:lang w:val="el-GR"/>
        </w:rPr>
      </w:pPr>
      <w:r w:rsidRPr="00ED266F">
        <w:rPr>
          <w:rFonts w:ascii="Times New Roman" w:hAnsi="Times New Roman" w:cs="Times New Roman"/>
          <w:b/>
          <w:color w:val="212121"/>
          <w:w w:val="105"/>
          <w:sz w:val="13"/>
          <w:lang w:val="el-GR"/>
        </w:rPr>
        <w:t xml:space="preserve">Άρθρο </w:t>
      </w:r>
      <w:r w:rsidRPr="00ED266F">
        <w:rPr>
          <w:rFonts w:ascii="Times New Roman" w:hAnsi="Times New Roman" w:cs="Times New Roman"/>
          <w:i/>
          <w:color w:val="606060"/>
          <w:w w:val="105"/>
          <w:sz w:val="13"/>
          <w:lang w:val="el-GR"/>
        </w:rPr>
        <w:t xml:space="preserve">στο </w:t>
      </w:r>
      <w:proofErr w:type="spellStart"/>
      <w:r w:rsidRPr="00ED266F">
        <w:rPr>
          <w:rFonts w:ascii="Times New Roman" w:hAnsi="Times New Roman" w:cs="Times New Roman"/>
          <w:color w:val="333333"/>
          <w:w w:val="105"/>
          <w:sz w:val="13"/>
        </w:rPr>
        <w:t>SSRN</w:t>
      </w:r>
      <w:proofErr w:type="spellEnd"/>
      <w:r w:rsidRPr="00ED266F">
        <w:rPr>
          <w:rFonts w:ascii="Times New Roman" w:hAnsi="Times New Roman" w:cs="Times New Roman"/>
          <w:color w:val="333333"/>
          <w:w w:val="105"/>
          <w:sz w:val="13"/>
          <w:lang w:val="el-GR"/>
        </w:rPr>
        <w:t xml:space="preserve"> </w:t>
      </w:r>
      <w:r w:rsidRPr="00ED266F">
        <w:rPr>
          <w:rFonts w:ascii="Times New Roman" w:hAnsi="Times New Roman" w:cs="Times New Roman"/>
          <w:color w:val="333333"/>
          <w:w w:val="105"/>
          <w:sz w:val="13"/>
        </w:rPr>
        <w:t>Electronic</w:t>
      </w:r>
      <w:r w:rsidRPr="00ED266F">
        <w:rPr>
          <w:rFonts w:ascii="Times New Roman" w:hAnsi="Times New Roman" w:cs="Times New Roman"/>
          <w:color w:val="333333"/>
          <w:w w:val="105"/>
          <w:sz w:val="13"/>
          <w:lang w:val="el-GR"/>
        </w:rPr>
        <w:t xml:space="preserve"> </w:t>
      </w:r>
      <w:r w:rsidRPr="00ED266F">
        <w:rPr>
          <w:rFonts w:ascii="Times New Roman" w:hAnsi="Times New Roman" w:cs="Times New Roman"/>
          <w:color w:val="333333"/>
          <w:w w:val="105"/>
          <w:sz w:val="13"/>
        </w:rPr>
        <w:t>Journal</w:t>
      </w:r>
      <w:r w:rsidRPr="00ED266F">
        <w:rPr>
          <w:rFonts w:ascii="Times New Roman" w:hAnsi="Times New Roman" w:cs="Times New Roman"/>
          <w:color w:val="333333"/>
          <w:w w:val="105"/>
          <w:sz w:val="13"/>
          <w:lang w:val="el-GR"/>
        </w:rPr>
        <w:t xml:space="preserve"> · Ιανουάριος 2019</w:t>
      </w:r>
    </w:p>
    <w:p w14:paraId="10800541" w14:textId="77777777" w:rsidR="00D36F6E" w:rsidRPr="00ED266F" w:rsidRDefault="00F6074B">
      <w:pPr>
        <w:spacing w:before="79"/>
        <w:ind w:left="77"/>
        <w:rPr>
          <w:rFonts w:ascii="Times New Roman" w:hAnsi="Times New Roman" w:cs="Times New Roman"/>
          <w:sz w:val="9"/>
        </w:rPr>
      </w:pPr>
      <w:r w:rsidRPr="00ED266F">
        <w:rPr>
          <w:rFonts w:ascii="Times New Roman" w:hAnsi="Times New Roman" w:cs="Times New Roman"/>
          <w:color w:val="545454"/>
          <w:sz w:val="9"/>
        </w:rPr>
        <w:t>DOI: 10.2139/ssrn.3314648</w:t>
      </w:r>
    </w:p>
    <w:p w14:paraId="1A564D7B" w14:textId="77777777" w:rsidR="00D36F6E" w:rsidRPr="00ED266F" w:rsidRDefault="00D36F6E">
      <w:pPr>
        <w:pStyle w:val="BodyText"/>
        <w:spacing w:before="170"/>
        <w:rPr>
          <w:rFonts w:ascii="Times New Roman" w:hAnsi="Times New Roman" w:cs="Times New Roman"/>
          <w:sz w:val="20"/>
        </w:rPr>
      </w:pPr>
    </w:p>
    <w:p w14:paraId="7BE72A5E" w14:textId="77777777" w:rsidR="00D36F6E" w:rsidRPr="00ED266F" w:rsidRDefault="00F6074B">
      <w:pPr>
        <w:tabs>
          <w:tab w:val="left" w:pos="5393"/>
        </w:tabs>
        <w:spacing w:line="20" w:lineRule="exact"/>
        <w:ind w:left="77"/>
        <w:rPr>
          <w:rFonts w:ascii="Times New Roman" w:hAnsi="Times New Roman" w:cs="Times New Roman"/>
          <w:sz w:val="2"/>
        </w:rPr>
      </w:pPr>
      <w:r w:rsidRPr="00ED266F">
        <w:rPr>
          <w:rFonts w:ascii="Times New Roman" w:hAnsi="Times New Roman" w:cs="Times New Roman"/>
          <w:noProof/>
          <w:sz w:val="2"/>
        </w:rPr>
        <mc:AlternateContent>
          <mc:Choice Requires="wpg">
            <w:drawing>
              <wp:inline distT="0" distB="0" distL="0" distR="0" wp14:anchorId="41E0E2B8" wp14:editId="6B6677B2">
                <wp:extent cx="3038475" cy="889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38475" cy="8890"/>
                          <a:chOff x="0" y="0"/>
                          <a:chExt cx="3038475" cy="8890"/>
                        </a:xfrm>
                      </wpg:grpSpPr>
                      <wps:wsp>
                        <wps:cNvPr id="3" name="Graphic 3"/>
                        <wps:cNvSpPr/>
                        <wps:spPr>
                          <a:xfrm>
                            <a:off x="0" y="0"/>
                            <a:ext cx="3038475" cy="8890"/>
                          </a:xfrm>
                          <a:custGeom>
                            <a:avLst/>
                            <a:gdLst/>
                            <a:ahLst/>
                            <a:cxnLst/>
                            <a:rect l="l" t="t" r="r" b="b"/>
                            <a:pathLst>
                              <a:path w="3038475" h="8890">
                                <a:moveTo>
                                  <a:pt x="3038071" y="8439"/>
                                </a:moveTo>
                                <a:lnTo>
                                  <a:pt x="0" y="8439"/>
                                </a:lnTo>
                                <a:lnTo>
                                  <a:pt x="0" y="0"/>
                                </a:lnTo>
                                <a:lnTo>
                                  <a:pt x="3038071" y="0"/>
                                </a:lnTo>
                                <a:lnTo>
                                  <a:pt x="3038071" y="8439"/>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v:group id="Group 2" style="width:239.25pt;height:.7pt;mso-position-horizontal-relative:char;mso-position-vertical-relative:line" coordsize="30384,8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4KRdAIAAPIFAAAOAAAAZHJzL2Uyb0RvYy54bWykVF1v2zAMfB+w/yDofXXadGtq1CmGdg0G&#10;FF2BZtizIssfmCxqlBKn/36UbCVeCwxDlweHMk/U8XjW1fW+02yn0LVgCn56MuNMGQlla+qCf1/f&#10;fVhw5rwwpdBgVMGflePXy/fvrnqbqzNoQJcKGRUxLu9twRvvbZ5lTjaqE+4ErDKUrAA74WmJdVai&#10;6Kl6p7Oz2exT1gOWFkEq5+jt7ZDky1i/qpT036rKKc90wYmbj0+Mz014ZssrkdcobNPKkYZ4A4tO&#10;tIYOPZS6FV6wLbavSnWtRHBQ+RMJXQZV1UoVe6BuTmcvulkhbG3spc772h5kImlf6PTmsvJht0L7&#10;ZB9xYE/hPcifjnTJelvn03xY10fwvsIubKIm2D4q+nxQVO09k/RyPpsvzi8+ciYpt1hcjoLLhqby&#10;apNsvvxtWyby4chI7ECkt+QcdxTH/Z84T42wKmruQvOPyNqS+uDMiI78uxqtMg/OCUcTJqg3rtwo&#10;5Ju1OTQpcrl1fqUgaix2984PXi1TJJoUyb1JIZLjg9d19LrnjLyOnJHXN4PXrfBhXxhcCFk/GVIz&#10;zigkO9ipNUSYD5MKk5xdnHIWBnk+vwzViOwRps0UTt/an8CUTv82Vh1g0RVULOXS/4CZnvzvyAnH&#10;VE5qcGqgHVqP/A9y0PFTwR3otrxrtQ4KOKw3NxrZTpCyN/E3tj+BkStdPsw/RBson8k8Pfml4O7X&#10;VqDiTH81ZM9wD6UAU7BJAXp9A/G2iuKj8+v9D4GWWQoL7unTeoDkUpEnZxD/ABiwYaeBz1sPVRts&#10;E7kNjMYFfTExihdLVGK8BMPNNV1H1PGqXv4GAAD//wMAUEsDBBQABgAIAAAAIQCdMq9u2wAAAAMB&#10;AAAPAAAAZHJzL2Rvd25yZXYueG1sTI9BS8NAEIXvgv9hGcGb3URbLTGbUop6KkJbofQ2TaZJaHY2&#10;ZLdJ+u8dvejlwfAe732TLkbbqJ46Xzs2EE8iUMS5K2ouDXzt3h/moHxALrBxTAau5GGR3d6kmBRu&#10;4A3121AqKWGfoIEqhDbR2ucVWfQT1xKLd3KdxSBnV+qiw0HKbaMfo+hZW6xZFipsaVVRft5erIGP&#10;AYflU/zWr8+n1fWwm33u1zEZc383Ll9BBRrDXxh+8AUdMmE6ugsXXjUG5JHwq+JNX+YzUEcJTUFn&#10;qf7Pnn0DAAD//wMAUEsBAi0AFAAGAAgAAAAhALaDOJL+AAAA4QEAABMAAAAAAAAAAAAAAAAAAAAA&#10;AFtDb250ZW50X1R5cGVzXS54bWxQSwECLQAUAAYACAAAACEAOP0h/9YAAACUAQAACwAAAAAAAAAA&#10;AAAAAAAvAQAAX3JlbHMvLnJlbHNQSwECLQAUAAYACAAAACEAfCeCkXQCAADyBQAADgAAAAAAAAAA&#10;AAAAAAAuAgAAZHJzL2Uyb0RvYy54bWxQSwECLQAUAAYACAAAACEAnTKvbtsAAAADAQAADwAAAAAA&#10;AAAAAAAAAADOBAAAZHJzL2Rvd25yZXYueG1sUEsFBgAAAAAEAAQA8wAAANYFAAAAAA==&#10;" w14:anchorId="4217BA2D">
                <v:shape id="Graphic 3" style="position:absolute;width:30384;height:88;visibility:visible;mso-wrap-style:square;v-text-anchor:top" coordsize="3038475,8890" o:spid="_x0000_s1027" fillcolor="#ccc" stroked="f" path="m3038071,8439l,8439,,,3038071,r,84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bGwQAAANoAAAAPAAAAZHJzL2Rvd25yZXYueG1sRI9BawIx&#10;FITvhf6H8ArealZFKatRpFBaUASt4PWRPDfBzcuyie7aX98IhR6HmfmGWax6X4sbtdEFVjAaFiCI&#10;dTCOKwXH74/XNxAxIRusA5OCO0VYLZ+fFlia0PGebodUiQzhWKICm1JTShm1JY9xGBri7J1D6zFl&#10;2VbStNhluK/luChm0qPjvGCxoXdL+nK4egX+1O02Re3c6Ge6/gxbo+2RtVKDl349B5GoT//hv/aX&#10;UTCBx5V8A+TyFwAA//8DAFBLAQItABQABgAIAAAAIQDb4fbL7gAAAIUBAAATAAAAAAAAAAAAAAAA&#10;AAAAAABbQ29udGVudF9UeXBlc10ueG1sUEsBAi0AFAAGAAgAAAAhAFr0LFu/AAAAFQEAAAsAAAAA&#10;AAAAAAAAAAAAHwEAAF9yZWxzLy5yZWxzUEsBAi0AFAAGAAgAAAAhAOb4hsbBAAAA2gAAAA8AAAAA&#10;AAAAAAAAAAAABwIAAGRycy9kb3ducmV2LnhtbFBLBQYAAAAAAwADALcAAAD1AgAAAAA=&#10;">
                  <v:path arrowok="t"/>
                </v:shape>
                <w10:anchorlock/>
              </v:group>
            </w:pict>
          </mc:Fallback>
        </mc:AlternateContent>
      </w:r>
      <w:r w:rsidRPr="00ED266F">
        <w:rPr>
          <w:rFonts w:ascii="Times New Roman" w:hAnsi="Times New Roman" w:cs="Times New Roman"/>
          <w:sz w:val="2"/>
        </w:rPr>
        <w:tab/>
      </w:r>
      <w:r w:rsidRPr="00ED266F">
        <w:rPr>
          <w:rFonts w:ascii="Times New Roman" w:hAnsi="Times New Roman" w:cs="Times New Roman"/>
          <w:noProof/>
          <w:sz w:val="2"/>
        </w:rPr>
        <mc:AlternateContent>
          <mc:Choice Requires="wpg">
            <w:drawing>
              <wp:inline distT="0" distB="0" distL="0" distR="0" wp14:anchorId="550AD31C" wp14:editId="1B51C54C">
                <wp:extent cx="3038475" cy="889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38475" cy="8890"/>
                          <a:chOff x="0" y="0"/>
                          <a:chExt cx="3038475" cy="8890"/>
                        </a:xfrm>
                      </wpg:grpSpPr>
                      <wps:wsp>
                        <wps:cNvPr id="5" name="Graphic 5"/>
                        <wps:cNvSpPr/>
                        <wps:spPr>
                          <a:xfrm>
                            <a:off x="0" y="0"/>
                            <a:ext cx="3038475" cy="8890"/>
                          </a:xfrm>
                          <a:custGeom>
                            <a:avLst/>
                            <a:gdLst/>
                            <a:ahLst/>
                            <a:cxnLst/>
                            <a:rect l="l" t="t" r="r" b="b"/>
                            <a:pathLst>
                              <a:path w="3038475" h="8890">
                                <a:moveTo>
                                  <a:pt x="3038071" y="8439"/>
                                </a:moveTo>
                                <a:lnTo>
                                  <a:pt x="0" y="8439"/>
                                </a:lnTo>
                                <a:lnTo>
                                  <a:pt x="0" y="0"/>
                                </a:lnTo>
                                <a:lnTo>
                                  <a:pt x="3038071" y="0"/>
                                </a:lnTo>
                                <a:lnTo>
                                  <a:pt x="3038071" y="8439"/>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v:group id="Group 4" style="width:239.25pt;height:.7pt;mso-position-horizontal-relative:char;mso-position-vertical-relative:line" coordsize="30384,8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K2ldAIAAPIFAAAOAAAAZHJzL2Uyb0RvYy54bWykVMtu2zAQvBfoPxC8N3JejSNEDoqkMQoE&#10;SYC46JmmqAdKcdklbTl/3yUl2moCFEXqg7zUDpezsyNeXe86zbYKXQum4MdHM86UkVC2pi7499Xd&#10;pzlnzgtTCg1GFfxFOX69+Pjhqre5OoEGdKmQURHj8t4WvPHe5lnmZKM64Y7AKkPJCrATnpZYZyWK&#10;nqp3OjuZzT5nPWBpEaRyjt7eDkm+iPWrSkn/WFVOeaYLTtx8fGJ8rsMzW1yJvEZhm1aONMQ7WHSi&#10;NXTovtSt8IJtsH1TqmslgoPKH0noMqiqVqrYA3VzPHvVzRJhY2Mvdd7Xdi8TSftKp3eXlQ/bJdpn&#10;+4QDewrvQf50pEvW2zqf5sO6PoB3FXZhEzXBdlHRl72iaueZpJens9P52cU5Z5Jy8/nlKLhsaCpv&#10;Nsnm69+2ZSIfjozE9kR6S85xB3Hc/4nz3AirouYuNP+ErC0LTh0Y0ZF/l6NVzoNzwtGECeqNKzcK&#10;+W5t9k2KXG6cXyqIGovtvfODV8sUiSZFcmdSiOT44HUdve45I68jZ+T19eB1K3zYFwYXQtZPhtSM&#10;MwrJDrZqBRHmw6TCJGcXx5yFQZ6dXoZqRPYA02YKp2/tT2BKp38bqw6w6AoqlnLpf8BMT/535IRj&#10;Kic1ODXQDq1H/ns56Pip4A50W961WgcFHNbrG41sK0jZm/gb25/AyJUuH+YfojWUL2SenvxScPdr&#10;I1Bxpr8Zsme4h1KAKVinAL2+gXhbRfHR+dXuh0DLLIUF9/RpPUByqciTM4h/AAzYsNPAl42Hqg22&#10;idwGRuOCvpgYxYslKjFeguHmmq4j6nBVL34DAAD//wMAUEsDBBQABgAIAAAAIQCdMq9u2wAAAAMB&#10;AAAPAAAAZHJzL2Rvd25yZXYueG1sTI9BS8NAEIXvgv9hGcGb3URbLTGbUop6KkJbofQ2TaZJaHY2&#10;ZLdJ+u8dvejlwfAe732TLkbbqJ46Xzs2EE8iUMS5K2ouDXzt3h/moHxALrBxTAau5GGR3d6kmBRu&#10;4A3121AqKWGfoIEqhDbR2ucVWfQT1xKLd3KdxSBnV+qiw0HKbaMfo+hZW6xZFipsaVVRft5erIGP&#10;AYflU/zWr8+n1fWwm33u1zEZc383Ll9BBRrDXxh+8AUdMmE6ugsXXjUG5JHwq+JNX+YzUEcJTUFn&#10;qf7Pnn0DAAD//wMAUEsBAi0AFAAGAAgAAAAhALaDOJL+AAAA4QEAABMAAAAAAAAAAAAAAAAAAAAA&#10;AFtDb250ZW50X1R5cGVzXS54bWxQSwECLQAUAAYACAAAACEAOP0h/9YAAACUAQAACwAAAAAAAAAA&#10;AAAAAAAvAQAAX3JlbHMvLnJlbHNQSwECLQAUAAYACAAAACEA+oStpXQCAADyBQAADgAAAAAAAAAA&#10;AAAAAAAuAgAAZHJzL2Uyb0RvYy54bWxQSwECLQAUAAYACAAAACEAnTKvbtsAAAADAQAADwAAAAAA&#10;AAAAAAAAAADOBAAAZHJzL2Rvd25yZXYueG1sUEsFBgAAAAAEAAQA8wAAANYFAAAAAA==&#10;" w14:anchorId="267EEEF3">
                <v:shape id="Graphic 5" style="position:absolute;width:30384;height:88;visibility:visible;mso-wrap-style:square;v-text-anchor:top" coordsize="3038475,8890" o:spid="_x0000_s1027" fillcolor="#ccc" stroked="f" path="m3038071,8439l,8439,,,3038071,r,84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bspwgAAANoAAAAPAAAAZHJzL2Rvd25yZXYueG1sRI9BawIx&#10;FITvQv9DeAVvmlVQZGtclkJpoaVQFbw+ktdN6OZl2UR37a9vhILHYWa+YbbV6FtxoT66wAoW8wIE&#10;sQ7GcaPgeHiZbUDEhGywDUwKrhSh2j1MtliaMPAXXfapERnCsUQFNqWulDJqSx7jPHTE2fsOvceU&#10;Zd9I0+OQ4b6Vy6JYS4+O84LFjp4t6Z/92Svwp+HzvWidW/yu6tfwYbQ9slZq+jjWTyASjeke/m+/&#10;GQUruF3JN0Du/gAAAP//AwBQSwECLQAUAAYACAAAACEA2+H2y+4AAACFAQAAEwAAAAAAAAAAAAAA&#10;AAAAAAAAW0NvbnRlbnRfVHlwZXNdLnhtbFBLAQItABQABgAIAAAAIQBa9CxbvwAAABUBAAALAAAA&#10;AAAAAAAAAAAAAB8BAABfcmVscy8ucmVsc1BLAQItABQABgAIAAAAIQAGXbspwgAAANoAAAAPAAAA&#10;AAAAAAAAAAAAAAcCAABkcnMvZG93bnJldi54bWxQSwUGAAAAAAMAAwC3AAAA9gIAAAAA&#10;">
                  <v:path arrowok="t"/>
                </v:shape>
                <w10:anchorlock/>
              </v:group>
            </w:pict>
          </mc:Fallback>
        </mc:AlternateContent>
      </w:r>
    </w:p>
    <w:p w14:paraId="6E514B50" w14:textId="77777777" w:rsidR="00D36F6E" w:rsidRPr="00ED266F" w:rsidRDefault="00D36F6E">
      <w:pPr>
        <w:spacing w:line="20" w:lineRule="exact"/>
        <w:rPr>
          <w:rFonts w:ascii="Times New Roman" w:hAnsi="Times New Roman" w:cs="Times New Roman"/>
          <w:sz w:val="2"/>
        </w:rPr>
        <w:sectPr w:rsidR="00D36F6E" w:rsidRPr="00ED266F">
          <w:type w:val="continuous"/>
          <w:pgSz w:w="12240" w:h="15840"/>
          <w:pgMar w:top="660" w:right="360" w:bottom="0" w:left="720" w:header="720" w:footer="720" w:gutter="0"/>
          <w:cols w:space="720"/>
        </w:sectPr>
      </w:pPr>
    </w:p>
    <w:p w14:paraId="3FC31CF2" w14:textId="77777777" w:rsidR="00D36F6E" w:rsidRPr="00ED266F" w:rsidRDefault="00F6074B">
      <w:pPr>
        <w:spacing w:before="97"/>
        <w:ind w:left="77"/>
        <w:rPr>
          <w:rFonts w:ascii="Times New Roman" w:hAnsi="Times New Roman" w:cs="Times New Roman"/>
          <w:sz w:val="10"/>
          <w:lang w:val="el-GR"/>
        </w:rPr>
      </w:pPr>
      <w:r w:rsidRPr="00ED266F">
        <w:rPr>
          <w:rFonts w:ascii="Times New Roman" w:hAnsi="Times New Roman" w:cs="Times New Roman"/>
          <w:color w:val="333333"/>
          <w:spacing w:val="-2"/>
          <w:w w:val="110"/>
          <w:sz w:val="10"/>
          <w:lang w:val="el-GR"/>
        </w:rPr>
        <w:t>ΑΝΑΦΟΡΕΣ</w:t>
      </w:r>
    </w:p>
    <w:p w14:paraId="3B3A4482" w14:textId="77777777" w:rsidR="00D36F6E" w:rsidRPr="00ED266F" w:rsidRDefault="00F6074B">
      <w:pPr>
        <w:spacing w:before="34"/>
        <w:ind w:left="77"/>
        <w:rPr>
          <w:rFonts w:ascii="Times New Roman" w:hAnsi="Times New Roman" w:cs="Times New Roman"/>
          <w:sz w:val="16"/>
          <w:lang w:val="el-GR"/>
        </w:rPr>
      </w:pPr>
      <w:r w:rsidRPr="00ED266F">
        <w:rPr>
          <w:rFonts w:ascii="Times New Roman" w:hAnsi="Times New Roman" w:cs="Times New Roman"/>
          <w:spacing w:val="-5"/>
          <w:sz w:val="16"/>
          <w:lang w:val="el-GR"/>
        </w:rPr>
        <w:t>21</w:t>
      </w:r>
    </w:p>
    <w:p w14:paraId="45630BD7" w14:textId="77777777" w:rsidR="00D36F6E" w:rsidRPr="00ED266F" w:rsidRDefault="00F6074B">
      <w:pPr>
        <w:spacing w:before="97"/>
        <w:ind w:left="77"/>
        <w:rPr>
          <w:rFonts w:ascii="Times New Roman" w:hAnsi="Times New Roman" w:cs="Times New Roman"/>
          <w:sz w:val="10"/>
          <w:lang w:val="el-GR"/>
        </w:rPr>
      </w:pPr>
      <w:r w:rsidRPr="00ED266F">
        <w:rPr>
          <w:rFonts w:ascii="Times New Roman" w:hAnsi="Times New Roman" w:cs="Times New Roman"/>
          <w:lang w:val="el-GR"/>
        </w:rPr>
        <w:br w:type="column"/>
      </w:r>
      <w:r w:rsidRPr="00ED266F">
        <w:rPr>
          <w:rFonts w:ascii="Times New Roman" w:hAnsi="Times New Roman" w:cs="Times New Roman"/>
          <w:color w:val="333333"/>
          <w:spacing w:val="-2"/>
          <w:w w:val="110"/>
          <w:sz w:val="10"/>
          <w:lang w:val="el-GR"/>
        </w:rPr>
        <w:t>ΔΙΑΒΆΖΕΙ</w:t>
      </w:r>
    </w:p>
    <w:p w14:paraId="03C9FE11" w14:textId="77777777" w:rsidR="00D36F6E" w:rsidRPr="00ED266F" w:rsidRDefault="00F6074B">
      <w:pPr>
        <w:spacing w:before="34"/>
        <w:ind w:left="77"/>
        <w:rPr>
          <w:rFonts w:ascii="Times New Roman" w:hAnsi="Times New Roman" w:cs="Times New Roman"/>
          <w:sz w:val="16"/>
          <w:lang w:val="el-GR"/>
        </w:rPr>
      </w:pPr>
      <w:r w:rsidRPr="00ED266F">
        <w:rPr>
          <w:rFonts w:ascii="Times New Roman" w:hAnsi="Times New Roman" w:cs="Times New Roman"/>
          <w:spacing w:val="-2"/>
          <w:sz w:val="16"/>
          <w:lang w:val="el-GR"/>
        </w:rPr>
        <w:t>2,564</w:t>
      </w:r>
    </w:p>
    <w:p w14:paraId="7724862C" w14:textId="77777777" w:rsidR="00D36F6E" w:rsidRPr="00ED266F" w:rsidRDefault="00D36F6E">
      <w:pPr>
        <w:rPr>
          <w:rFonts w:ascii="Times New Roman" w:hAnsi="Times New Roman" w:cs="Times New Roman"/>
          <w:sz w:val="16"/>
          <w:lang w:val="el-GR"/>
        </w:rPr>
        <w:sectPr w:rsidR="00D36F6E" w:rsidRPr="00ED266F">
          <w:type w:val="continuous"/>
          <w:pgSz w:w="12240" w:h="15840"/>
          <w:pgMar w:top="660" w:right="360" w:bottom="0" w:left="720" w:header="720" w:footer="720" w:gutter="0"/>
          <w:cols w:num="2" w:space="720" w:equalWidth="0">
            <w:col w:w="554" w:space="4762"/>
            <w:col w:w="5844"/>
          </w:cols>
        </w:sectPr>
      </w:pPr>
    </w:p>
    <w:p w14:paraId="4F3C486F" w14:textId="77777777" w:rsidR="00D36F6E" w:rsidRPr="00ED266F" w:rsidRDefault="00D36F6E">
      <w:pPr>
        <w:pStyle w:val="BodyText"/>
        <w:rPr>
          <w:rFonts w:ascii="Times New Roman" w:hAnsi="Times New Roman" w:cs="Times New Roman"/>
          <w:sz w:val="13"/>
          <w:lang w:val="el-GR"/>
        </w:rPr>
      </w:pPr>
    </w:p>
    <w:p w14:paraId="56B3AD4E" w14:textId="77777777" w:rsidR="00D36F6E" w:rsidRPr="00ED266F" w:rsidRDefault="00D36F6E">
      <w:pPr>
        <w:pStyle w:val="BodyText"/>
        <w:spacing w:before="20"/>
        <w:rPr>
          <w:rFonts w:ascii="Times New Roman" w:hAnsi="Times New Roman" w:cs="Times New Roman"/>
          <w:sz w:val="13"/>
          <w:lang w:val="el-GR"/>
        </w:rPr>
      </w:pPr>
    </w:p>
    <w:p w14:paraId="460C6127" w14:textId="77777777" w:rsidR="00D36F6E" w:rsidRPr="00ED266F" w:rsidRDefault="00F6074B">
      <w:pPr>
        <w:ind w:left="77"/>
        <w:rPr>
          <w:rFonts w:ascii="Times New Roman" w:hAnsi="Times New Roman" w:cs="Times New Roman"/>
          <w:sz w:val="13"/>
          <w:lang w:val="el-GR"/>
        </w:rPr>
      </w:pPr>
      <w:r w:rsidRPr="00ED266F">
        <w:rPr>
          <w:rFonts w:ascii="Times New Roman" w:hAnsi="Times New Roman" w:cs="Times New Roman"/>
          <w:b/>
          <w:color w:val="212121"/>
          <w:w w:val="105"/>
          <w:sz w:val="13"/>
          <w:lang w:val="el-GR"/>
        </w:rPr>
        <w:t>2 συγγραφείς</w:t>
      </w:r>
      <w:r w:rsidRPr="00ED266F">
        <w:rPr>
          <w:rFonts w:ascii="Times New Roman" w:hAnsi="Times New Roman" w:cs="Times New Roman"/>
          <w:color w:val="333333"/>
          <w:w w:val="105"/>
          <w:sz w:val="13"/>
          <w:lang w:val="el-GR"/>
        </w:rPr>
        <w:t>, μεταξύ των οποίων:</w:t>
      </w:r>
    </w:p>
    <w:p w14:paraId="63F7EA82" w14:textId="77777777" w:rsidR="00D36F6E" w:rsidRPr="00ED266F" w:rsidRDefault="00D36F6E">
      <w:pPr>
        <w:pStyle w:val="BodyText"/>
        <w:spacing w:before="42"/>
        <w:rPr>
          <w:rFonts w:ascii="Times New Roman" w:hAnsi="Times New Roman" w:cs="Times New Roman"/>
          <w:sz w:val="13"/>
          <w:lang w:val="el-GR"/>
        </w:rPr>
      </w:pPr>
    </w:p>
    <w:p w14:paraId="38EC7929" w14:textId="77777777" w:rsidR="00D36F6E" w:rsidRPr="00ED266F" w:rsidRDefault="00F6074B">
      <w:pPr>
        <w:spacing w:line="321" w:lineRule="auto"/>
        <w:ind w:left="608" w:right="9289"/>
        <w:rPr>
          <w:rFonts w:ascii="Times New Roman" w:hAnsi="Times New Roman" w:cs="Times New Roman"/>
          <w:sz w:val="13"/>
        </w:rPr>
      </w:pPr>
      <w:r w:rsidRPr="00ED266F">
        <w:rPr>
          <w:rFonts w:ascii="Times New Roman" w:hAnsi="Times New Roman" w:cs="Times New Roman"/>
          <w:noProof/>
          <w:sz w:val="13"/>
        </w:rPr>
        <w:drawing>
          <wp:anchor distT="0" distB="0" distL="0" distR="0" simplePos="0" relativeHeight="15730176" behindDoc="0" locked="0" layoutInCell="1" allowOverlap="1" wp14:anchorId="2B0AAC35" wp14:editId="537D3E8D">
            <wp:simplePos x="0" y="0"/>
            <wp:positionH relativeFrom="page">
              <wp:posOffset>506345</wp:posOffset>
            </wp:positionH>
            <wp:positionV relativeFrom="paragraph">
              <wp:posOffset>2770</wp:posOffset>
            </wp:positionV>
            <wp:extent cx="253172" cy="253172"/>
            <wp:effectExtent l="0" t="0" r="0" b="0"/>
            <wp:wrapNone/>
            <wp:docPr id="6" name="Image 6">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10"/>
                    </pic:cNvPr>
                    <pic:cNvPicPr/>
                  </pic:nvPicPr>
                  <pic:blipFill>
                    <a:blip r:embed="rId11" cstate="print"/>
                    <a:stretch>
                      <a:fillRect/>
                    </a:stretch>
                  </pic:blipFill>
                  <pic:spPr>
                    <a:xfrm>
                      <a:off x="0" y="0"/>
                      <a:ext cx="253172" cy="253172"/>
                    </a:xfrm>
                    <a:prstGeom prst="rect">
                      <a:avLst/>
                    </a:prstGeom>
                  </pic:spPr>
                </pic:pic>
              </a:graphicData>
            </a:graphic>
          </wp:anchor>
        </w:drawing>
      </w:r>
      <w:hyperlink r:id="rId12">
        <w:r w:rsidRPr="00ED266F">
          <w:rPr>
            <w:rFonts w:ascii="Times New Roman" w:hAnsi="Times New Roman" w:cs="Times New Roman"/>
            <w:color w:val="3773A1"/>
            <w:w w:val="105"/>
            <w:sz w:val="13"/>
          </w:rPr>
          <w:t>James B Glattfelder</w:t>
        </w:r>
      </w:hyperlink>
      <w:r w:rsidRPr="00ED266F">
        <w:rPr>
          <w:rFonts w:ascii="Times New Roman" w:hAnsi="Times New Roman" w:cs="Times New Roman"/>
          <w:color w:val="3773A1"/>
          <w:spacing w:val="40"/>
          <w:w w:val="105"/>
          <w:sz w:val="13"/>
        </w:rPr>
        <w:t xml:space="preserve"> </w:t>
      </w:r>
      <w:proofErr w:type="spellStart"/>
      <w:r w:rsidRPr="00ED266F">
        <w:rPr>
          <w:rFonts w:ascii="Times New Roman" w:hAnsi="Times New Roman" w:cs="Times New Roman"/>
          <w:color w:val="212121"/>
          <w:spacing w:val="-2"/>
          <w:w w:val="105"/>
          <w:sz w:val="13"/>
        </w:rPr>
        <w:t>MQ</w:t>
      </w:r>
      <w:proofErr w:type="spellEnd"/>
      <w:r w:rsidRPr="00ED266F">
        <w:rPr>
          <w:rFonts w:ascii="Times New Roman" w:hAnsi="Times New Roman" w:cs="Times New Roman"/>
          <w:color w:val="212121"/>
          <w:spacing w:val="-2"/>
          <w:w w:val="105"/>
          <w:sz w:val="13"/>
        </w:rPr>
        <w:t xml:space="preserve"> Learning Academy</w:t>
      </w:r>
    </w:p>
    <w:p w14:paraId="62F0DE01" w14:textId="77777777" w:rsidR="00D36F6E" w:rsidRPr="00ED266F" w:rsidRDefault="00F6074B">
      <w:pPr>
        <w:spacing w:before="36"/>
        <w:ind w:left="608"/>
        <w:rPr>
          <w:rFonts w:ascii="Times New Roman" w:hAnsi="Times New Roman" w:cs="Times New Roman"/>
          <w:sz w:val="10"/>
          <w:lang w:val="el-GR"/>
        </w:rPr>
      </w:pPr>
      <w:r w:rsidRPr="00ED266F">
        <w:rPr>
          <w:rFonts w:ascii="Times New Roman" w:hAnsi="Times New Roman" w:cs="Times New Roman"/>
          <w:b/>
          <w:w w:val="110"/>
          <w:sz w:val="12"/>
          <w:lang w:val="el-GR"/>
        </w:rPr>
        <w:t xml:space="preserve">40 </w:t>
      </w:r>
      <w:r w:rsidRPr="00ED266F">
        <w:rPr>
          <w:rFonts w:ascii="Times New Roman" w:hAnsi="Times New Roman" w:cs="Times New Roman"/>
          <w:color w:val="333333"/>
          <w:w w:val="110"/>
          <w:sz w:val="10"/>
          <w:lang w:val="el-GR"/>
        </w:rPr>
        <w:t xml:space="preserve">ΔΗΜΟΣΙΕΎΣΕΙΣ </w:t>
      </w:r>
      <w:r w:rsidRPr="00ED266F">
        <w:rPr>
          <w:rFonts w:ascii="Times New Roman" w:hAnsi="Times New Roman" w:cs="Times New Roman"/>
          <w:b/>
          <w:w w:val="110"/>
          <w:sz w:val="12"/>
          <w:lang w:val="el-GR"/>
        </w:rPr>
        <w:t xml:space="preserve">1.435 </w:t>
      </w:r>
      <w:r w:rsidRPr="00ED266F">
        <w:rPr>
          <w:rFonts w:ascii="Times New Roman" w:hAnsi="Times New Roman" w:cs="Times New Roman"/>
          <w:color w:val="333333"/>
          <w:spacing w:val="-2"/>
          <w:w w:val="110"/>
          <w:sz w:val="10"/>
          <w:lang w:val="el-GR"/>
        </w:rPr>
        <w:t>ΕΤΕΡΟΑΝΑΦΟΡΈΣ</w:t>
      </w:r>
    </w:p>
    <w:p w14:paraId="4D81AA79" w14:textId="77777777" w:rsidR="00D36F6E" w:rsidRPr="00ED266F" w:rsidRDefault="00F6074B">
      <w:pPr>
        <w:pStyle w:val="BodyText"/>
        <w:spacing w:before="11"/>
        <w:rPr>
          <w:rFonts w:ascii="Times New Roman" w:hAnsi="Times New Roman" w:cs="Times New Roman"/>
          <w:sz w:val="6"/>
          <w:lang w:val="el-GR"/>
        </w:rPr>
      </w:pPr>
      <w:r w:rsidRPr="00ED266F">
        <w:rPr>
          <w:rFonts w:ascii="Times New Roman" w:hAnsi="Times New Roman" w:cs="Times New Roman"/>
          <w:noProof/>
          <w:sz w:val="6"/>
        </w:rPr>
        <mc:AlternateContent>
          <mc:Choice Requires="wps">
            <w:drawing>
              <wp:anchor distT="0" distB="0" distL="0" distR="0" simplePos="0" relativeHeight="487588864" behindDoc="1" locked="0" layoutInCell="1" allowOverlap="1" wp14:anchorId="06D58423" wp14:editId="483AEF2F">
                <wp:simplePos x="0" y="0"/>
                <wp:positionH relativeFrom="page">
                  <wp:posOffset>848128</wp:posOffset>
                </wp:positionH>
                <wp:positionV relativeFrom="paragraph">
                  <wp:posOffset>76762</wp:posOffset>
                </wp:positionV>
                <wp:extent cx="540385" cy="16891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385" cy="168910"/>
                        </a:xfrm>
                        <a:prstGeom prst="rect">
                          <a:avLst/>
                        </a:prstGeom>
                        <a:ln w="14702">
                          <a:solidFill>
                            <a:srgbClr val="CCCCCC"/>
                          </a:solidFill>
                          <a:prstDash val="solid"/>
                        </a:ln>
                      </wps:spPr>
                      <wps:txbx>
                        <w:txbxContent>
                          <w:p w14:paraId="08D8C513" w14:textId="77777777" w:rsidR="00D36F6E" w:rsidRDefault="00F6074B">
                            <w:pPr>
                              <w:spacing w:before="59"/>
                              <w:ind w:left="127"/>
                              <w:rPr>
                                <w:rFonts w:ascii="Calibri"/>
                                <w:sz w:val="10"/>
                              </w:rPr>
                            </w:pPr>
                            <w:r>
                              <w:fldChar w:fldCharType="begin"/>
                            </w:r>
                            <w:r>
                              <w:instrText>HYPERLINK "https://www.researchgate.net/profile/James-Glattfelder-2?enrichId=rgreq-6f9b271643009de8e24e2776c4cf52d1-XXX&amp;enrichSource=Y292ZXJQYWdlOzMzMDQxNDcxNDtBUzo3NzE3NzU1NzA5MTEyMzZAMTU2MTAxNzA0MzIzMg%3D%3D&amp;el=1_x_7&amp;_esc=publicationCoverPdf" \h</w:instrText>
                            </w:r>
                            <w:r>
                              <w:fldChar w:fldCharType="separate"/>
                            </w:r>
                            <w:proofErr w:type="spellStart"/>
                            <w:r>
                              <w:rPr>
                                <w:rFonts w:ascii="Calibri"/>
                                <w:color w:val="333333"/>
                                <w:w w:val="115"/>
                                <w:sz w:val="10"/>
                              </w:rPr>
                              <w:t>ΔΕΙΤΕ</w:t>
                            </w:r>
                            <w:proofErr w:type="spellEnd"/>
                            <w:r>
                              <w:rPr>
                                <w:rFonts w:ascii="Calibri"/>
                                <w:color w:val="333333"/>
                                <w:w w:val="115"/>
                                <w:sz w:val="10"/>
                              </w:rPr>
                              <w:t xml:space="preserve"> </w:t>
                            </w:r>
                            <w:proofErr w:type="spellStart"/>
                            <w:r>
                              <w:rPr>
                                <w:rFonts w:ascii="Calibri"/>
                                <w:color w:val="333333"/>
                                <w:w w:val="115"/>
                                <w:sz w:val="10"/>
                              </w:rPr>
                              <w:t>ΠΡΟΦΙΛ</w:t>
                            </w:r>
                            <w:proofErr w:type="spellEnd"/>
                            <w: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type id="_x0000_t202" coordsize="21600,21600" o:spt="202" path="m,l,21600r21600,l21600,xe" w14:anchorId="06D58423">
                <v:stroke joinstyle="miter"/>
                <v:path gradientshapeok="t" o:connecttype="rect"/>
              </v:shapetype>
              <v:shape id="Textbox 7" style="position:absolute;margin-left:66.8pt;margin-top:6.05pt;width:42.55pt;height:13.3pt;z-index:-15727616;visibility:visible;mso-wrap-style:square;mso-wrap-distance-left:0;mso-wrap-distance-top:0;mso-wrap-distance-right:0;mso-wrap-distance-bottom:0;mso-position-horizontal:absolute;mso-position-horizontal-relative:page;mso-position-vertical:absolute;mso-position-vertical-relative:text;v-text-anchor:top" o:spid="_x0000_s1026" filled="f" strokecolor="#ccc" strokeweight=".40839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tSWxgEAAH4DAAAOAAAAZHJzL2Uyb0RvYy54bWysU8Fu2zAMvQ/YPwi6L3aytkuNOMWWoMOA&#10;YhvQ7QNkWYqFyaImKrHz96MUJynW2zAfZEqkHvkeqdXD2Ft2UAENuJrPZyVnyklojdvV/OePx3dL&#10;zjAK1woLTtX8qJA/rN++WQ2+UgvowLYqMAJxWA2+5l2MvioKlJ3qBc7AK0dODaEXkbZhV7RBDITe&#10;22JRlnfFAKH1AaRCpNPtycnXGV9rJeM3rVFFZmtOtcW8hrw2aS3WK1HtgvCdkVMZ4h+q6IVxlPQC&#10;tRVRsH0wr6B6IwMg6DiT0BegtZEqcyA28/IvNs+d8CpzIXHQX2TC/wcrvx6e/ffA4vgJRmpgJoH+&#10;CeQvJG2KwWM1xSRNsUKKTkRHHfr0JwqMLpK2x4ueaoxM0uHtTfl+ecuZJNf8bnk/z3oX18s+YPys&#10;oGfJqHmgduUCxOEJY0ovqnNIymUdGwjp5kO5ONUJ1rSPxtrkxLBrNjawg6BWb/KXuksQ+DIs4W0F&#10;dqe47JrCrJv4nigmsnFsRsJIZgPtkXQaaFRqjr/3IijO7BdHvUhzdTbC2WjORoh2A3n6UpUOPu4j&#10;aJPZXXGnzNTkXPE0kGmKXu5z1PXZrP8AAAD//wMAUEsDBBQABgAIAAAAIQCNvlVA4QAAAAkBAAAP&#10;AAAAZHJzL2Rvd25yZXYueG1sTI/NTsMwEITvSLyDtUhcUOv8oFKFOBVC6qEnREspRyc2cWi8jmIn&#10;Tfv0bE9w2h3NaPbbfDXZlo26941DAfE8AqaxcqrBWsDHbj1bAvNBopKtQy3grD2situbXGbKnfBd&#10;j9tQMypBn0kBJoQu49xXRlvp567TSN63660MJPuaq16eqNy2PImiBbeyQbpgZKdfja6O28EK2F++&#10;xuPn42a4/Jxx83Z4WJtytxfi/m56eQYW9BT+wnDFJ3QoiKl0AyrPWtJpuqAoLUkMjAJJvHwCVgpI&#10;afIi5/8/KH4BAAD//wMAUEsBAi0AFAAGAAgAAAAhALaDOJL+AAAA4QEAABMAAAAAAAAAAAAAAAAA&#10;AAAAAFtDb250ZW50X1R5cGVzXS54bWxQSwECLQAUAAYACAAAACEAOP0h/9YAAACUAQAACwAAAAAA&#10;AAAAAAAAAAAvAQAAX3JlbHMvLnJlbHNQSwECLQAUAAYACAAAACEAmo7UlsYBAAB+AwAADgAAAAAA&#10;AAAAAAAAAAAuAgAAZHJzL2Uyb0RvYy54bWxQSwECLQAUAAYACAAAACEAjb5VQOEAAAAJAQAADwAA&#10;AAAAAAAAAAAAAAAgBAAAZHJzL2Rvd25yZXYueG1sUEsFBgAAAAAEAAQA8wAAAC4FAAAAAA==&#10;">
                <v:path arrowok="t"/>
                <v:textbox inset="0,0,0,0">
                  <w:txbxContent>
                    <w:p w:rsidR="00D36F6E" w:rsidRDefault="00F6074B" w14:paraId="08D8C513" w14:textId="77777777">
                      <w:pPr>
                        <w:spacing w:before="59"/>
                        <w:ind w:left="127"/>
                        <w:rPr>
                          <w:rFonts w:ascii="Calibri"/>
                          <w:sz w:val="10"/>
                        </w:rPr>
                      </w:pPr>
                      <w:r>
                        <w:rPr>
                          <w:lang w:val="Greek"/>
                        </w:rPr>
                        <w:fldChar w:fldCharType="begin"/>
                      </w:r>
                      <w:r>
                        <w:rPr>
                          <w:lang w:val="Greek"/>
                        </w:rPr>
                        <w:instrText>HYPERLINK "https://www.researchgate.net/profile/James-Glattfelder-2?enrichId=rgreq-6f9b271643009de8e24e2776c4cf52d1-XXX&amp;enrichSource=Y292ZXJQYWdlOzMzMDQxNDcxNDtBUzo3NzE3NzU1NzA5MTEyMzZAMTU2MTAxNzA0MzIzMg%3D%3D&amp;el=1_x_7&amp;_esc=publicationCoverPdf" \h</w:instrText>
                      </w:r>
                      <w:r>
                        <w:rPr>
                          <w:lang w:val="Greek"/>
                        </w:rPr>
                        <w:fldChar w:fldCharType="separate"/>
                      </w:r>
                      <w:r>
                        <w:rPr>
                          <w:rFonts w:ascii="Calibri"/>
                          <w:color w:val="333333"/>
                          <w:w w:val="115"/>
                          <w:sz w:val="10"/>
                          <w:lang w:val="Greek"/>
                        </w:rPr>
                        <w:t>ΔΕΙΤΕ ΠΡΟΦΙΛ</w:t>
                      </w:r>
                      <w:r>
                        <w:rPr>
                          <w:lang w:val="Greek"/>
                        </w:rPr>
                        <w:fldChar w:fldCharType="end"/>
                      </w:r>
                    </w:p>
                  </w:txbxContent>
                </v:textbox>
                <w10:wrap type="topAndBottom" anchorx="page"/>
              </v:shape>
            </w:pict>
          </mc:Fallback>
        </mc:AlternateContent>
      </w:r>
    </w:p>
    <w:p w14:paraId="0275C332" w14:textId="77777777" w:rsidR="00D36F6E" w:rsidRPr="00ED266F" w:rsidRDefault="00D36F6E">
      <w:pPr>
        <w:pStyle w:val="BodyText"/>
        <w:rPr>
          <w:rFonts w:ascii="Times New Roman" w:hAnsi="Times New Roman" w:cs="Times New Roman"/>
          <w:sz w:val="13"/>
          <w:lang w:val="el-GR"/>
        </w:rPr>
      </w:pPr>
    </w:p>
    <w:p w14:paraId="7ACE0377" w14:textId="77777777" w:rsidR="00D36F6E" w:rsidRPr="00ED266F" w:rsidRDefault="00D36F6E">
      <w:pPr>
        <w:pStyle w:val="BodyText"/>
        <w:rPr>
          <w:rFonts w:ascii="Times New Roman" w:hAnsi="Times New Roman" w:cs="Times New Roman"/>
          <w:sz w:val="13"/>
          <w:lang w:val="el-GR"/>
        </w:rPr>
      </w:pPr>
    </w:p>
    <w:p w14:paraId="4B5BF630" w14:textId="77777777" w:rsidR="00D36F6E" w:rsidRPr="00ED266F" w:rsidRDefault="00D36F6E">
      <w:pPr>
        <w:pStyle w:val="BodyText"/>
        <w:rPr>
          <w:rFonts w:ascii="Times New Roman" w:hAnsi="Times New Roman" w:cs="Times New Roman"/>
          <w:sz w:val="13"/>
          <w:lang w:val="el-GR"/>
        </w:rPr>
      </w:pPr>
    </w:p>
    <w:p w14:paraId="2200611D" w14:textId="77777777" w:rsidR="00D36F6E" w:rsidRPr="00ED266F" w:rsidRDefault="00D36F6E">
      <w:pPr>
        <w:pStyle w:val="BodyText"/>
        <w:rPr>
          <w:rFonts w:ascii="Times New Roman" w:hAnsi="Times New Roman" w:cs="Times New Roman"/>
          <w:sz w:val="13"/>
          <w:lang w:val="el-GR"/>
        </w:rPr>
      </w:pPr>
    </w:p>
    <w:p w14:paraId="039A4891" w14:textId="77777777" w:rsidR="00D36F6E" w:rsidRPr="00ED266F" w:rsidRDefault="00D36F6E">
      <w:pPr>
        <w:pStyle w:val="BodyText"/>
        <w:rPr>
          <w:rFonts w:ascii="Times New Roman" w:hAnsi="Times New Roman" w:cs="Times New Roman"/>
          <w:sz w:val="13"/>
          <w:lang w:val="el-GR"/>
        </w:rPr>
      </w:pPr>
    </w:p>
    <w:p w14:paraId="50DE8A89" w14:textId="77777777" w:rsidR="00D36F6E" w:rsidRPr="00ED266F" w:rsidRDefault="00D36F6E">
      <w:pPr>
        <w:pStyle w:val="BodyText"/>
        <w:rPr>
          <w:rFonts w:ascii="Times New Roman" w:hAnsi="Times New Roman" w:cs="Times New Roman"/>
          <w:sz w:val="13"/>
          <w:lang w:val="el-GR"/>
        </w:rPr>
      </w:pPr>
    </w:p>
    <w:p w14:paraId="04759BE4" w14:textId="77777777" w:rsidR="00D36F6E" w:rsidRPr="00ED266F" w:rsidRDefault="00D36F6E">
      <w:pPr>
        <w:pStyle w:val="BodyText"/>
        <w:rPr>
          <w:rFonts w:ascii="Times New Roman" w:hAnsi="Times New Roman" w:cs="Times New Roman"/>
          <w:sz w:val="13"/>
          <w:lang w:val="el-GR"/>
        </w:rPr>
      </w:pPr>
    </w:p>
    <w:p w14:paraId="2EEA1F72" w14:textId="77777777" w:rsidR="00D36F6E" w:rsidRPr="00ED266F" w:rsidRDefault="00D36F6E">
      <w:pPr>
        <w:pStyle w:val="BodyText"/>
        <w:rPr>
          <w:rFonts w:ascii="Times New Roman" w:hAnsi="Times New Roman" w:cs="Times New Roman"/>
          <w:sz w:val="13"/>
          <w:lang w:val="el-GR"/>
        </w:rPr>
      </w:pPr>
    </w:p>
    <w:p w14:paraId="66C512EE" w14:textId="77777777" w:rsidR="00D36F6E" w:rsidRPr="00ED266F" w:rsidRDefault="00D36F6E">
      <w:pPr>
        <w:pStyle w:val="BodyText"/>
        <w:rPr>
          <w:rFonts w:ascii="Times New Roman" w:hAnsi="Times New Roman" w:cs="Times New Roman"/>
          <w:sz w:val="13"/>
          <w:lang w:val="el-GR"/>
        </w:rPr>
      </w:pPr>
    </w:p>
    <w:p w14:paraId="31742F58" w14:textId="77777777" w:rsidR="00D36F6E" w:rsidRPr="00ED266F" w:rsidRDefault="00D36F6E">
      <w:pPr>
        <w:pStyle w:val="BodyText"/>
        <w:rPr>
          <w:rFonts w:ascii="Times New Roman" w:hAnsi="Times New Roman" w:cs="Times New Roman"/>
          <w:sz w:val="13"/>
          <w:lang w:val="el-GR"/>
        </w:rPr>
      </w:pPr>
    </w:p>
    <w:p w14:paraId="5149189C" w14:textId="77777777" w:rsidR="00D36F6E" w:rsidRPr="00ED266F" w:rsidRDefault="00D36F6E">
      <w:pPr>
        <w:pStyle w:val="BodyText"/>
        <w:rPr>
          <w:rFonts w:ascii="Times New Roman" w:hAnsi="Times New Roman" w:cs="Times New Roman"/>
          <w:sz w:val="13"/>
          <w:lang w:val="el-GR"/>
        </w:rPr>
      </w:pPr>
    </w:p>
    <w:p w14:paraId="7C420A1C" w14:textId="77777777" w:rsidR="00D36F6E" w:rsidRPr="00ED266F" w:rsidRDefault="00D36F6E">
      <w:pPr>
        <w:pStyle w:val="BodyText"/>
        <w:rPr>
          <w:rFonts w:ascii="Times New Roman" w:hAnsi="Times New Roman" w:cs="Times New Roman"/>
          <w:sz w:val="13"/>
          <w:lang w:val="el-GR"/>
        </w:rPr>
      </w:pPr>
    </w:p>
    <w:p w14:paraId="0C8AD487" w14:textId="77777777" w:rsidR="00D36F6E" w:rsidRPr="00ED266F" w:rsidRDefault="00D36F6E">
      <w:pPr>
        <w:pStyle w:val="BodyText"/>
        <w:rPr>
          <w:rFonts w:ascii="Times New Roman" w:hAnsi="Times New Roman" w:cs="Times New Roman"/>
          <w:sz w:val="13"/>
          <w:lang w:val="el-GR"/>
        </w:rPr>
      </w:pPr>
    </w:p>
    <w:p w14:paraId="4507F85D" w14:textId="77777777" w:rsidR="00D36F6E" w:rsidRPr="00ED266F" w:rsidRDefault="00D36F6E">
      <w:pPr>
        <w:pStyle w:val="BodyText"/>
        <w:rPr>
          <w:rFonts w:ascii="Times New Roman" w:hAnsi="Times New Roman" w:cs="Times New Roman"/>
          <w:sz w:val="13"/>
          <w:lang w:val="el-GR"/>
        </w:rPr>
      </w:pPr>
    </w:p>
    <w:p w14:paraId="5DCFDFE6" w14:textId="77777777" w:rsidR="00D36F6E" w:rsidRPr="00ED266F" w:rsidRDefault="00D36F6E">
      <w:pPr>
        <w:pStyle w:val="BodyText"/>
        <w:rPr>
          <w:rFonts w:ascii="Times New Roman" w:hAnsi="Times New Roman" w:cs="Times New Roman"/>
          <w:sz w:val="13"/>
          <w:lang w:val="el-GR"/>
        </w:rPr>
      </w:pPr>
    </w:p>
    <w:p w14:paraId="0ACD6BC6" w14:textId="77777777" w:rsidR="00D36F6E" w:rsidRPr="00ED266F" w:rsidRDefault="00D36F6E">
      <w:pPr>
        <w:pStyle w:val="BodyText"/>
        <w:rPr>
          <w:rFonts w:ascii="Times New Roman" w:hAnsi="Times New Roman" w:cs="Times New Roman"/>
          <w:sz w:val="13"/>
          <w:lang w:val="el-GR"/>
        </w:rPr>
      </w:pPr>
    </w:p>
    <w:p w14:paraId="05AC5004" w14:textId="77777777" w:rsidR="00D36F6E" w:rsidRPr="00ED266F" w:rsidRDefault="00D36F6E">
      <w:pPr>
        <w:pStyle w:val="BodyText"/>
        <w:rPr>
          <w:rFonts w:ascii="Times New Roman" w:hAnsi="Times New Roman" w:cs="Times New Roman"/>
          <w:sz w:val="13"/>
          <w:lang w:val="el-GR"/>
        </w:rPr>
      </w:pPr>
    </w:p>
    <w:p w14:paraId="3E866F10" w14:textId="77777777" w:rsidR="00D36F6E" w:rsidRPr="00ED266F" w:rsidRDefault="00D36F6E">
      <w:pPr>
        <w:pStyle w:val="BodyText"/>
        <w:rPr>
          <w:rFonts w:ascii="Times New Roman" w:hAnsi="Times New Roman" w:cs="Times New Roman"/>
          <w:sz w:val="13"/>
          <w:lang w:val="el-GR"/>
        </w:rPr>
      </w:pPr>
    </w:p>
    <w:p w14:paraId="465F88D6" w14:textId="77777777" w:rsidR="00D36F6E" w:rsidRPr="00ED266F" w:rsidRDefault="00D36F6E">
      <w:pPr>
        <w:pStyle w:val="BodyText"/>
        <w:rPr>
          <w:rFonts w:ascii="Times New Roman" w:hAnsi="Times New Roman" w:cs="Times New Roman"/>
          <w:sz w:val="13"/>
          <w:lang w:val="el-GR"/>
        </w:rPr>
      </w:pPr>
    </w:p>
    <w:p w14:paraId="5A115348" w14:textId="77777777" w:rsidR="00D36F6E" w:rsidRPr="00ED266F" w:rsidRDefault="00D36F6E">
      <w:pPr>
        <w:pStyle w:val="BodyText"/>
        <w:rPr>
          <w:rFonts w:ascii="Times New Roman" w:hAnsi="Times New Roman" w:cs="Times New Roman"/>
          <w:sz w:val="13"/>
          <w:lang w:val="el-GR"/>
        </w:rPr>
      </w:pPr>
    </w:p>
    <w:p w14:paraId="65B4CD51" w14:textId="77777777" w:rsidR="00D36F6E" w:rsidRPr="00ED266F" w:rsidRDefault="00D36F6E">
      <w:pPr>
        <w:pStyle w:val="BodyText"/>
        <w:rPr>
          <w:rFonts w:ascii="Times New Roman" w:hAnsi="Times New Roman" w:cs="Times New Roman"/>
          <w:sz w:val="13"/>
          <w:lang w:val="el-GR"/>
        </w:rPr>
      </w:pPr>
    </w:p>
    <w:p w14:paraId="6435864C" w14:textId="77777777" w:rsidR="00D36F6E" w:rsidRPr="00ED266F" w:rsidRDefault="00D36F6E">
      <w:pPr>
        <w:pStyle w:val="BodyText"/>
        <w:rPr>
          <w:rFonts w:ascii="Times New Roman" w:hAnsi="Times New Roman" w:cs="Times New Roman"/>
          <w:sz w:val="13"/>
          <w:lang w:val="el-GR"/>
        </w:rPr>
      </w:pPr>
    </w:p>
    <w:p w14:paraId="746E04B2" w14:textId="77777777" w:rsidR="00D36F6E" w:rsidRPr="00ED266F" w:rsidRDefault="00D36F6E">
      <w:pPr>
        <w:pStyle w:val="BodyText"/>
        <w:rPr>
          <w:rFonts w:ascii="Times New Roman" w:hAnsi="Times New Roman" w:cs="Times New Roman"/>
          <w:sz w:val="13"/>
          <w:lang w:val="el-GR"/>
        </w:rPr>
      </w:pPr>
    </w:p>
    <w:p w14:paraId="3BB720DE" w14:textId="77777777" w:rsidR="00D36F6E" w:rsidRPr="00ED266F" w:rsidRDefault="00D36F6E">
      <w:pPr>
        <w:pStyle w:val="BodyText"/>
        <w:rPr>
          <w:rFonts w:ascii="Times New Roman" w:hAnsi="Times New Roman" w:cs="Times New Roman"/>
          <w:sz w:val="13"/>
          <w:lang w:val="el-GR"/>
        </w:rPr>
      </w:pPr>
    </w:p>
    <w:p w14:paraId="7B74B664" w14:textId="77777777" w:rsidR="00D36F6E" w:rsidRPr="00ED266F" w:rsidRDefault="00D36F6E">
      <w:pPr>
        <w:pStyle w:val="BodyText"/>
        <w:rPr>
          <w:rFonts w:ascii="Times New Roman" w:hAnsi="Times New Roman" w:cs="Times New Roman"/>
          <w:sz w:val="13"/>
          <w:lang w:val="el-GR"/>
        </w:rPr>
      </w:pPr>
    </w:p>
    <w:p w14:paraId="4786210D" w14:textId="77777777" w:rsidR="00D36F6E" w:rsidRPr="00ED266F" w:rsidRDefault="00D36F6E">
      <w:pPr>
        <w:pStyle w:val="BodyText"/>
        <w:rPr>
          <w:rFonts w:ascii="Times New Roman" w:hAnsi="Times New Roman" w:cs="Times New Roman"/>
          <w:sz w:val="13"/>
          <w:lang w:val="el-GR"/>
        </w:rPr>
      </w:pPr>
    </w:p>
    <w:p w14:paraId="7FAEB9F9" w14:textId="77777777" w:rsidR="00D36F6E" w:rsidRPr="00ED266F" w:rsidRDefault="00D36F6E">
      <w:pPr>
        <w:pStyle w:val="BodyText"/>
        <w:rPr>
          <w:rFonts w:ascii="Times New Roman" w:hAnsi="Times New Roman" w:cs="Times New Roman"/>
          <w:sz w:val="13"/>
          <w:lang w:val="el-GR"/>
        </w:rPr>
      </w:pPr>
    </w:p>
    <w:p w14:paraId="6D2185E2" w14:textId="77777777" w:rsidR="00D36F6E" w:rsidRPr="00ED266F" w:rsidRDefault="00D36F6E">
      <w:pPr>
        <w:pStyle w:val="BodyText"/>
        <w:rPr>
          <w:rFonts w:ascii="Times New Roman" w:hAnsi="Times New Roman" w:cs="Times New Roman"/>
          <w:sz w:val="13"/>
          <w:lang w:val="el-GR"/>
        </w:rPr>
      </w:pPr>
    </w:p>
    <w:p w14:paraId="3A1A15D4" w14:textId="77777777" w:rsidR="00D36F6E" w:rsidRPr="00ED266F" w:rsidRDefault="00D36F6E">
      <w:pPr>
        <w:pStyle w:val="BodyText"/>
        <w:rPr>
          <w:rFonts w:ascii="Times New Roman" w:hAnsi="Times New Roman" w:cs="Times New Roman"/>
          <w:sz w:val="13"/>
          <w:lang w:val="el-GR"/>
        </w:rPr>
      </w:pPr>
    </w:p>
    <w:p w14:paraId="15C4410E" w14:textId="77777777" w:rsidR="00D36F6E" w:rsidRPr="00ED266F" w:rsidRDefault="00D36F6E">
      <w:pPr>
        <w:pStyle w:val="BodyText"/>
        <w:rPr>
          <w:rFonts w:ascii="Times New Roman" w:hAnsi="Times New Roman" w:cs="Times New Roman"/>
          <w:sz w:val="13"/>
          <w:lang w:val="el-GR"/>
        </w:rPr>
      </w:pPr>
    </w:p>
    <w:p w14:paraId="2500842A" w14:textId="77777777" w:rsidR="00D36F6E" w:rsidRPr="00ED266F" w:rsidRDefault="00D36F6E">
      <w:pPr>
        <w:pStyle w:val="BodyText"/>
        <w:rPr>
          <w:rFonts w:ascii="Times New Roman" w:hAnsi="Times New Roman" w:cs="Times New Roman"/>
          <w:sz w:val="13"/>
          <w:lang w:val="el-GR"/>
        </w:rPr>
      </w:pPr>
    </w:p>
    <w:p w14:paraId="1FDAFD13" w14:textId="77777777" w:rsidR="00D36F6E" w:rsidRPr="00ED266F" w:rsidRDefault="00D36F6E">
      <w:pPr>
        <w:pStyle w:val="BodyText"/>
        <w:rPr>
          <w:rFonts w:ascii="Times New Roman" w:hAnsi="Times New Roman" w:cs="Times New Roman"/>
          <w:sz w:val="13"/>
          <w:lang w:val="el-GR"/>
        </w:rPr>
      </w:pPr>
    </w:p>
    <w:p w14:paraId="2F2B9620" w14:textId="77777777" w:rsidR="00D36F6E" w:rsidRPr="00ED266F" w:rsidRDefault="00D36F6E">
      <w:pPr>
        <w:pStyle w:val="BodyText"/>
        <w:rPr>
          <w:rFonts w:ascii="Times New Roman" w:hAnsi="Times New Roman" w:cs="Times New Roman"/>
          <w:sz w:val="13"/>
          <w:lang w:val="el-GR"/>
        </w:rPr>
      </w:pPr>
    </w:p>
    <w:p w14:paraId="362B0365" w14:textId="77777777" w:rsidR="00D36F6E" w:rsidRPr="00ED266F" w:rsidRDefault="00D36F6E">
      <w:pPr>
        <w:pStyle w:val="BodyText"/>
        <w:rPr>
          <w:rFonts w:ascii="Times New Roman" w:hAnsi="Times New Roman" w:cs="Times New Roman"/>
          <w:sz w:val="13"/>
          <w:lang w:val="el-GR"/>
        </w:rPr>
      </w:pPr>
    </w:p>
    <w:p w14:paraId="2B2E1541" w14:textId="77777777" w:rsidR="00D36F6E" w:rsidRPr="00ED266F" w:rsidRDefault="00D36F6E">
      <w:pPr>
        <w:pStyle w:val="BodyText"/>
        <w:rPr>
          <w:rFonts w:ascii="Times New Roman" w:hAnsi="Times New Roman" w:cs="Times New Roman"/>
          <w:sz w:val="13"/>
          <w:lang w:val="el-GR"/>
        </w:rPr>
      </w:pPr>
    </w:p>
    <w:p w14:paraId="21F2371B" w14:textId="77777777" w:rsidR="00D36F6E" w:rsidRPr="00ED266F" w:rsidRDefault="00D36F6E">
      <w:pPr>
        <w:pStyle w:val="BodyText"/>
        <w:rPr>
          <w:rFonts w:ascii="Times New Roman" w:hAnsi="Times New Roman" w:cs="Times New Roman"/>
          <w:sz w:val="13"/>
          <w:lang w:val="el-GR"/>
        </w:rPr>
      </w:pPr>
    </w:p>
    <w:p w14:paraId="6438CE23" w14:textId="77777777" w:rsidR="00D36F6E" w:rsidRPr="00ED266F" w:rsidRDefault="00D36F6E">
      <w:pPr>
        <w:pStyle w:val="BodyText"/>
        <w:rPr>
          <w:rFonts w:ascii="Times New Roman" w:hAnsi="Times New Roman" w:cs="Times New Roman"/>
          <w:sz w:val="13"/>
          <w:lang w:val="el-GR"/>
        </w:rPr>
      </w:pPr>
    </w:p>
    <w:p w14:paraId="724911EB" w14:textId="77777777" w:rsidR="00D36F6E" w:rsidRPr="00ED266F" w:rsidRDefault="00D36F6E">
      <w:pPr>
        <w:pStyle w:val="BodyText"/>
        <w:rPr>
          <w:rFonts w:ascii="Times New Roman" w:hAnsi="Times New Roman" w:cs="Times New Roman"/>
          <w:sz w:val="13"/>
          <w:lang w:val="el-GR"/>
        </w:rPr>
      </w:pPr>
    </w:p>
    <w:p w14:paraId="78415236" w14:textId="77777777" w:rsidR="00D36F6E" w:rsidRPr="00ED266F" w:rsidRDefault="00D36F6E">
      <w:pPr>
        <w:pStyle w:val="BodyText"/>
        <w:rPr>
          <w:rFonts w:ascii="Times New Roman" w:hAnsi="Times New Roman" w:cs="Times New Roman"/>
          <w:sz w:val="13"/>
          <w:lang w:val="el-GR"/>
        </w:rPr>
      </w:pPr>
    </w:p>
    <w:p w14:paraId="7CFBECE8" w14:textId="77777777" w:rsidR="00D36F6E" w:rsidRPr="00ED266F" w:rsidRDefault="00D36F6E">
      <w:pPr>
        <w:pStyle w:val="BodyText"/>
        <w:rPr>
          <w:rFonts w:ascii="Times New Roman" w:hAnsi="Times New Roman" w:cs="Times New Roman"/>
          <w:sz w:val="13"/>
          <w:lang w:val="el-GR"/>
        </w:rPr>
      </w:pPr>
    </w:p>
    <w:p w14:paraId="67BC73E5" w14:textId="77777777" w:rsidR="00D36F6E" w:rsidRPr="00ED266F" w:rsidRDefault="00D36F6E">
      <w:pPr>
        <w:pStyle w:val="BodyText"/>
        <w:rPr>
          <w:rFonts w:ascii="Times New Roman" w:hAnsi="Times New Roman" w:cs="Times New Roman"/>
          <w:sz w:val="13"/>
          <w:lang w:val="el-GR"/>
        </w:rPr>
      </w:pPr>
    </w:p>
    <w:p w14:paraId="43B6FC85" w14:textId="77777777" w:rsidR="00D36F6E" w:rsidRPr="00ED266F" w:rsidRDefault="00D36F6E">
      <w:pPr>
        <w:pStyle w:val="BodyText"/>
        <w:rPr>
          <w:rFonts w:ascii="Times New Roman" w:hAnsi="Times New Roman" w:cs="Times New Roman"/>
          <w:sz w:val="13"/>
          <w:lang w:val="el-GR"/>
        </w:rPr>
      </w:pPr>
    </w:p>
    <w:p w14:paraId="5E025C79" w14:textId="77777777" w:rsidR="00D36F6E" w:rsidRPr="00ED266F" w:rsidRDefault="00D36F6E">
      <w:pPr>
        <w:pStyle w:val="BodyText"/>
        <w:rPr>
          <w:rFonts w:ascii="Times New Roman" w:hAnsi="Times New Roman" w:cs="Times New Roman"/>
          <w:sz w:val="13"/>
          <w:lang w:val="el-GR"/>
        </w:rPr>
      </w:pPr>
    </w:p>
    <w:p w14:paraId="1BA265DA" w14:textId="77777777" w:rsidR="00D36F6E" w:rsidRPr="00ED266F" w:rsidRDefault="00D36F6E">
      <w:pPr>
        <w:pStyle w:val="BodyText"/>
        <w:rPr>
          <w:rFonts w:ascii="Times New Roman" w:hAnsi="Times New Roman" w:cs="Times New Roman"/>
          <w:sz w:val="13"/>
          <w:lang w:val="el-GR"/>
        </w:rPr>
      </w:pPr>
    </w:p>
    <w:p w14:paraId="402A1225" w14:textId="77777777" w:rsidR="00D36F6E" w:rsidRPr="00ED266F" w:rsidRDefault="00D36F6E">
      <w:pPr>
        <w:pStyle w:val="BodyText"/>
        <w:rPr>
          <w:rFonts w:ascii="Times New Roman" w:hAnsi="Times New Roman" w:cs="Times New Roman"/>
          <w:sz w:val="13"/>
          <w:lang w:val="el-GR"/>
        </w:rPr>
      </w:pPr>
    </w:p>
    <w:p w14:paraId="08D47D51" w14:textId="77777777" w:rsidR="00D36F6E" w:rsidRPr="00ED266F" w:rsidRDefault="00D36F6E">
      <w:pPr>
        <w:pStyle w:val="BodyText"/>
        <w:rPr>
          <w:rFonts w:ascii="Times New Roman" w:hAnsi="Times New Roman" w:cs="Times New Roman"/>
          <w:sz w:val="13"/>
          <w:lang w:val="el-GR"/>
        </w:rPr>
      </w:pPr>
    </w:p>
    <w:p w14:paraId="5AD840A6" w14:textId="77777777" w:rsidR="00D36F6E" w:rsidRPr="00ED266F" w:rsidRDefault="00D36F6E">
      <w:pPr>
        <w:pStyle w:val="BodyText"/>
        <w:rPr>
          <w:rFonts w:ascii="Times New Roman" w:hAnsi="Times New Roman" w:cs="Times New Roman"/>
          <w:sz w:val="13"/>
          <w:lang w:val="el-GR"/>
        </w:rPr>
      </w:pPr>
    </w:p>
    <w:p w14:paraId="3535114C" w14:textId="77777777" w:rsidR="00D36F6E" w:rsidRPr="00ED266F" w:rsidRDefault="00D36F6E">
      <w:pPr>
        <w:pStyle w:val="BodyText"/>
        <w:rPr>
          <w:rFonts w:ascii="Times New Roman" w:hAnsi="Times New Roman" w:cs="Times New Roman"/>
          <w:sz w:val="13"/>
          <w:lang w:val="el-GR"/>
        </w:rPr>
      </w:pPr>
    </w:p>
    <w:p w14:paraId="4FE56727" w14:textId="77777777" w:rsidR="00D36F6E" w:rsidRPr="00ED266F" w:rsidRDefault="00D36F6E">
      <w:pPr>
        <w:pStyle w:val="BodyText"/>
        <w:rPr>
          <w:rFonts w:ascii="Times New Roman" w:hAnsi="Times New Roman" w:cs="Times New Roman"/>
          <w:sz w:val="13"/>
          <w:lang w:val="el-GR"/>
        </w:rPr>
      </w:pPr>
    </w:p>
    <w:p w14:paraId="2EB31524" w14:textId="77777777" w:rsidR="00D36F6E" w:rsidRPr="00ED266F" w:rsidRDefault="00D36F6E">
      <w:pPr>
        <w:pStyle w:val="BodyText"/>
        <w:rPr>
          <w:rFonts w:ascii="Times New Roman" w:hAnsi="Times New Roman" w:cs="Times New Roman"/>
          <w:sz w:val="13"/>
          <w:lang w:val="el-GR"/>
        </w:rPr>
      </w:pPr>
    </w:p>
    <w:p w14:paraId="273ED4FB" w14:textId="77777777" w:rsidR="00D36F6E" w:rsidRPr="00ED266F" w:rsidRDefault="00D36F6E">
      <w:pPr>
        <w:pStyle w:val="BodyText"/>
        <w:rPr>
          <w:rFonts w:ascii="Times New Roman" w:hAnsi="Times New Roman" w:cs="Times New Roman"/>
          <w:sz w:val="13"/>
          <w:lang w:val="el-GR"/>
        </w:rPr>
      </w:pPr>
    </w:p>
    <w:p w14:paraId="307D5EED" w14:textId="77777777" w:rsidR="00D36F6E" w:rsidRPr="00ED266F" w:rsidRDefault="00D36F6E">
      <w:pPr>
        <w:pStyle w:val="BodyText"/>
        <w:rPr>
          <w:rFonts w:ascii="Times New Roman" w:hAnsi="Times New Roman" w:cs="Times New Roman"/>
          <w:sz w:val="13"/>
          <w:lang w:val="el-GR"/>
        </w:rPr>
      </w:pPr>
    </w:p>
    <w:p w14:paraId="54AF7759" w14:textId="77777777" w:rsidR="00D36F6E" w:rsidRPr="00ED266F" w:rsidRDefault="00D36F6E">
      <w:pPr>
        <w:pStyle w:val="BodyText"/>
        <w:rPr>
          <w:rFonts w:ascii="Times New Roman" w:hAnsi="Times New Roman" w:cs="Times New Roman"/>
          <w:sz w:val="13"/>
          <w:lang w:val="el-GR"/>
        </w:rPr>
      </w:pPr>
    </w:p>
    <w:p w14:paraId="6A827595" w14:textId="77777777" w:rsidR="00D36F6E" w:rsidRPr="00ED266F" w:rsidRDefault="00D36F6E">
      <w:pPr>
        <w:pStyle w:val="BodyText"/>
        <w:rPr>
          <w:rFonts w:ascii="Times New Roman" w:hAnsi="Times New Roman" w:cs="Times New Roman"/>
          <w:sz w:val="13"/>
          <w:lang w:val="el-GR"/>
        </w:rPr>
      </w:pPr>
    </w:p>
    <w:p w14:paraId="29E5D6AE" w14:textId="77777777" w:rsidR="00D36F6E" w:rsidRPr="00ED266F" w:rsidRDefault="00D36F6E">
      <w:pPr>
        <w:pStyle w:val="BodyText"/>
        <w:rPr>
          <w:rFonts w:ascii="Times New Roman" w:hAnsi="Times New Roman" w:cs="Times New Roman"/>
          <w:sz w:val="13"/>
          <w:lang w:val="el-GR"/>
        </w:rPr>
      </w:pPr>
    </w:p>
    <w:p w14:paraId="7169AD38" w14:textId="77777777" w:rsidR="00D36F6E" w:rsidRPr="00ED266F" w:rsidRDefault="00D36F6E">
      <w:pPr>
        <w:pStyle w:val="BodyText"/>
        <w:spacing w:before="34"/>
        <w:rPr>
          <w:rFonts w:ascii="Times New Roman" w:hAnsi="Times New Roman" w:cs="Times New Roman"/>
          <w:sz w:val="13"/>
          <w:lang w:val="el-GR"/>
        </w:rPr>
      </w:pPr>
    </w:p>
    <w:p w14:paraId="7E273FA4" w14:textId="77777777" w:rsidR="00D36F6E" w:rsidRPr="00ED266F" w:rsidRDefault="00F6074B">
      <w:pPr>
        <w:spacing w:before="1"/>
        <w:ind w:left="143"/>
        <w:rPr>
          <w:rFonts w:ascii="Times New Roman" w:hAnsi="Times New Roman" w:cs="Times New Roman"/>
          <w:sz w:val="13"/>
          <w:lang w:val="el-GR"/>
        </w:rPr>
      </w:pPr>
      <w:r w:rsidRPr="00ED266F">
        <w:rPr>
          <w:rFonts w:ascii="Times New Roman" w:hAnsi="Times New Roman" w:cs="Times New Roman"/>
          <w:w w:val="105"/>
          <w:sz w:val="13"/>
          <w:lang w:val="el-GR"/>
        </w:rPr>
        <w:t xml:space="preserve">Όλο το περιεχόμενο που ακολουθεί αυτή τη σελίδα ανέβηκε από </w:t>
      </w:r>
      <w:hyperlink r:id="rId13">
        <w:r w:rsidRPr="00ED266F">
          <w:rPr>
            <w:rFonts w:ascii="Times New Roman" w:hAnsi="Times New Roman" w:cs="Times New Roman"/>
            <w:color w:val="3773A1"/>
            <w:w w:val="105"/>
            <w:sz w:val="13"/>
            <w:lang w:val="el-GR"/>
          </w:rPr>
          <w:t xml:space="preserve"> τον </w:t>
        </w:r>
        <w:r w:rsidRPr="00ED266F">
          <w:rPr>
            <w:rFonts w:ascii="Times New Roman" w:hAnsi="Times New Roman" w:cs="Times New Roman"/>
            <w:color w:val="3773A1"/>
            <w:w w:val="105"/>
            <w:sz w:val="13"/>
          </w:rPr>
          <w:t>James</w:t>
        </w:r>
        <w:r w:rsidRPr="00ED266F">
          <w:rPr>
            <w:rFonts w:ascii="Times New Roman" w:hAnsi="Times New Roman" w:cs="Times New Roman"/>
            <w:color w:val="3773A1"/>
            <w:w w:val="105"/>
            <w:sz w:val="13"/>
            <w:lang w:val="el-GR"/>
          </w:rPr>
          <w:t xml:space="preserve"> </w:t>
        </w:r>
        <w:r w:rsidRPr="00ED266F">
          <w:rPr>
            <w:rFonts w:ascii="Times New Roman" w:hAnsi="Times New Roman" w:cs="Times New Roman"/>
            <w:color w:val="3773A1"/>
            <w:w w:val="105"/>
            <w:sz w:val="13"/>
          </w:rPr>
          <w:t>B</w:t>
        </w:r>
        <w:r w:rsidRPr="00ED266F">
          <w:rPr>
            <w:rFonts w:ascii="Times New Roman" w:hAnsi="Times New Roman" w:cs="Times New Roman"/>
            <w:color w:val="3773A1"/>
            <w:w w:val="105"/>
            <w:sz w:val="13"/>
            <w:lang w:val="el-GR"/>
          </w:rPr>
          <w:t xml:space="preserve"> </w:t>
        </w:r>
        <w:r w:rsidRPr="00ED266F">
          <w:rPr>
            <w:rFonts w:ascii="Times New Roman" w:hAnsi="Times New Roman" w:cs="Times New Roman"/>
            <w:color w:val="3773A1"/>
            <w:w w:val="105"/>
            <w:sz w:val="13"/>
          </w:rPr>
          <w:t>Glattfelder</w:t>
        </w:r>
      </w:hyperlink>
      <w:r w:rsidRPr="00ED266F">
        <w:rPr>
          <w:rFonts w:ascii="Times New Roman" w:hAnsi="Times New Roman" w:cs="Times New Roman"/>
          <w:color w:val="3773A1"/>
          <w:spacing w:val="-2"/>
          <w:w w:val="105"/>
          <w:sz w:val="13"/>
          <w:lang w:val="el-GR"/>
        </w:rPr>
        <w:t xml:space="preserve"> </w:t>
      </w:r>
      <w:r w:rsidRPr="00ED266F">
        <w:rPr>
          <w:rFonts w:ascii="Times New Roman" w:hAnsi="Times New Roman" w:cs="Times New Roman"/>
          <w:w w:val="105"/>
          <w:sz w:val="13"/>
          <w:lang w:val="el-GR"/>
        </w:rPr>
        <w:t>στις 20 Ιουνίου 2019.</w:t>
      </w:r>
    </w:p>
    <w:p w14:paraId="42C171FC" w14:textId="77777777" w:rsidR="00D36F6E" w:rsidRPr="00ED266F" w:rsidRDefault="00D36F6E">
      <w:pPr>
        <w:pStyle w:val="BodyText"/>
        <w:spacing w:before="16"/>
        <w:rPr>
          <w:rFonts w:ascii="Times New Roman" w:hAnsi="Times New Roman" w:cs="Times New Roman"/>
          <w:sz w:val="13"/>
          <w:lang w:val="el-GR"/>
        </w:rPr>
      </w:pPr>
    </w:p>
    <w:p w14:paraId="123EB0AF" w14:textId="77777777" w:rsidR="00D36F6E" w:rsidRPr="00ED266F" w:rsidRDefault="00F6074B">
      <w:pPr>
        <w:ind w:left="143"/>
        <w:rPr>
          <w:rFonts w:ascii="Times New Roman" w:hAnsi="Times New Roman" w:cs="Times New Roman"/>
          <w:sz w:val="10"/>
          <w:lang w:val="el-GR"/>
        </w:rPr>
      </w:pPr>
      <w:r w:rsidRPr="00ED266F">
        <w:rPr>
          <w:rFonts w:ascii="Times New Roman" w:hAnsi="Times New Roman" w:cs="Times New Roman"/>
          <w:spacing w:val="2"/>
          <w:sz w:val="10"/>
          <w:lang w:val="el-GR"/>
        </w:rPr>
        <w:t>Ο χρήστης έχει ζητήσει βελτίωση του ληφθέντος αρχείου.</w:t>
      </w:r>
    </w:p>
    <w:p w14:paraId="0A0CDEC7" w14:textId="77777777" w:rsidR="00D36F6E" w:rsidRPr="00ED266F" w:rsidRDefault="00D36F6E">
      <w:pPr>
        <w:rPr>
          <w:rFonts w:ascii="Times New Roman" w:hAnsi="Times New Roman" w:cs="Times New Roman"/>
          <w:sz w:val="10"/>
          <w:lang w:val="el-GR"/>
        </w:rPr>
        <w:sectPr w:rsidR="00D36F6E" w:rsidRPr="00ED266F">
          <w:type w:val="continuous"/>
          <w:pgSz w:w="12240" w:h="15840"/>
          <w:pgMar w:top="660" w:right="360" w:bottom="0" w:left="720" w:header="720" w:footer="720" w:gutter="0"/>
          <w:cols w:space="720"/>
        </w:sectPr>
      </w:pPr>
    </w:p>
    <w:p w14:paraId="2ACB2A6C" w14:textId="77777777" w:rsidR="00D36F6E" w:rsidRPr="00ED266F" w:rsidRDefault="00F6074B">
      <w:pPr>
        <w:pStyle w:val="Title"/>
        <w:spacing w:line="268" w:lineRule="auto"/>
        <w:rPr>
          <w:rFonts w:ascii="Times New Roman" w:hAnsi="Times New Roman" w:cs="Times New Roman"/>
          <w:lang w:val="el-GR"/>
        </w:rPr>
      </w:pPr>
      <w:r w:rsidRPr="00ED266F">
        <w:rPr>
          <w:rFonts w:ascii="Times New Roman" w:hAnsi="Times New Roman" w:cs="Times New Roman"/>
          <w:lang w:val="el-GR"/>
        </w:rPr>
        <w:lastRenderedPageBreak/>
        <w:t>Η αρχιτεκτονική της εξουσίας: Μοτίβα αναστάτωσης και σταθερότητας στο παγκόσμιο δίκτυο ιδιοκτησίας</w:t>
      </w:r>
    </w:p>
    <w:p w14:paraId="4F273891" w14:textId="77777777" w:rsidR="00D36F6E" w:rsidRPr="00ED266F" w:rsidRDefault="00F6074B">
      <w:pPr>
        <w:spacing w:before="255"/>
        <w:ind w:left="720"/>
        <w:jc w:val="both"/>
        <w:rPr>
          <w:rFonts w:ascii="Times New Roman" w:hAnsi="Times New Roman" w:cs="Times New Roman"/>
          <w:sz w:val="24"/>
          <w:lang w:val="el-GR"/>
        </w:rPr>
      </w:pPr>
      <w:r w:rsidRPr="00ED266F">
        <w:rPr>
          <w:rFonts w:ascii="Times New Roman" w:hAnsi="Times New Roman" w:cs="Times New Roman"/>
          <w:sz w:val="24"/>
          <w:lang w:val="el-GR"/>
        </w:rPr>
        <w:t>Τζέιμς Γκλάτφελντερ</w:t>
      </w:r>
      <w:r w:rsidRPr="00ED266F">
        <w:rPr>
          <w:rFonts w:ascii="Times New Roman" w:hAnsi="Times New Roman" w:cs="Times New Roman"/>
          <w:sz w:val="24"/>
          <w:vertAlign w:val="superscript"/>
          <w:lang w:val="el-GR"/>
        </w:rPr>
        <w:t>1</w:t>
      </w:r>
      <w:r w:rsidRPr="00ED266F">
        <w:rPr>
          <w:rFonts w:ascii="Times New Roman" w:hAnsi="Times New Roman" w:cs="Times New Roman"/>
          <w:sz w:val="24"/>
          <w:lang w:val="el-GR"/>
        </w:rPr>
        <w:t>, Στέφανο Μπάτιστον</w:t>
      </w:r>
      <w:r w:rsidRPr="00ED266F">
        <w:rPr>
          <w:rFonts w:ascii="Times New Roman" w:hAnsi="Times New Roman" w:cs="Times New Roman"/>
          <w:spacing w:val="-2"/>
          <w:sz w:val="24"/>
          <w:vertAlign w:val="superscript"/>
          <w:lang w:val="el-GR"/>
        </w:rPr>
        <w:t>1</w:t>
      </w:r>
    </w:p>
    <w:p w14:paraId="2EB1E985" w14:textId="77777777" w:rsidR="00D36F6E" w:rsidRPr="00ED266F" w:rsidRDefault="00D36F6E">
      <w:pPr>
        <w:pStyle w:val="BodyText"/>
        <w:spacing w:before="214"/>
        <w:rPr>
          <w:rFonts w:ascii="Times New Roman" w:hAnsi="Times New Roman" w:cs="Times New Roman"/>
          <w:sz w:val="24"/>
          <w:lang w:val="el-GR"/>
        </w:rPr>
      </w:pPr>
    </w:p>
    <w:p w14:paraId="7A585ACB" w14:textId="77777777" w:rsidR="00D36F6E" w:rsidRPr="00ED266F" w:rsidRDefault="00F6074B">
      <w:pPr>
        <w:spacing w:line="297" w:lineRule="auto"/>
        <w:ind w:left="720" w:right="1078"/>
        <w:jc w:val="both"/>
        <w:rPr>
          <w:rFonts w:ascii="Times New Roman" w:hAnsi="Times New Roman" w:cs="Times New Roman"/>
          <w:i/>
          <w:sz w:val="24"/>
          <w:lang w:val="el-GR"/>
        </w:rPr>
      </w:pPr>
      <w:r w:rsidRPr="00ED266F">
        <w:rPr>
          <w:rFonts w:ascii="Times New Roman" w:hAnsi="Times New Roman" w:cs="Times New Roman"/>
          <w:sz w:val="24"/>
          <w:vertAlign w:val="superscript"/>
          <w:lang w:val="el-GR"/>
        </w:rPr>
        <w:t>1</w:t>
      </w:r>
      <w:r w:rsidRPr="00ED266F">
        <w:rPr>
          <w:rFonts w:ascii="Times New Roman" w:hAnsi="Times New Roman" w:cs="Times New Roman"/>
          <w:i/>
          <w:sz w:val="24"/>
          <w:lang w:val="el-GR"/>
        </w:rPr>
        <w:t xml:space="preserve">Τμήμα Τραπεζικής και Χρηματοοικονομικής, Πανεπιστήμιο της Ζυρίχης, </w:t>
      </w:r>
      <w:proofErr w:type="spellStart"/>
      <w:r w:rsidRPr="00ED266F">
        <w:rPr>
          <w:rFonts w:ascii="Times New Roman" w:hAnsi="Times New Roman" w:cs="Times New Roman"/>
          <w:i/>
          <w:sz w:val="24"/>
        </w:rPr>
        <w:t>Andreasstrasse</w:t>
      </w:r>
      <w:proofErr w:type="spellEnd"/>
      <w:r w:rsidRPr="00ED266F">
        <w:rPr>
          <w:rFonts w:ascii="Times New Roman" w:hAnsi="Times New Roman" w:cs="Times New Roman"/>
          <w:i/>
          <w:sz w:val="24"/>
          <w:lang w:val="el-GR"/>
        </w:rPr>
        <w:t xml:space="preserve"> 15, 8050 Ζυρίχη, Ελβετία</w:t>
      </w:r>
    </w:p>
    <w:p w14:paraId="2AA028E4" w14:textId="77777777" w:rsidR="00D36F6E" w:rsidRPr="00ED266F" w:rsidRDefault="00F6074B">
      <w:pPr>
        <w:pStyle w:val="Heading2"/>
        <w:spacing w:before="284" w:line="312" w:lineRule="auto"/>
        <w:ind w:left="719" w:right="1077" w:firstLine="0"/>
        <w:jc w:val="both"/>
        <w:rPr>
          <w:lang w:val="el-GR"/>
        </w:rPr>
      </w:pPr>
      <w:r w:rsidRPr="00ED266F">
        <w:rPr>
          <w:lang w:val="el-GR"/>
        </w:rPr>
        <w:t>Σήμερα είναι ευρέως κατανοητό ότι η παγκόσμια οικονομία είναι ένα πυκνά διασυνδεδεμένο δίκτυο1-6 που επηρεάζει την καθημερινή ζωή δισεκατομμυρίων ανθρώπων. Ειδικότερα, η δομή του δικτύου μπορεί να ενισχύσει τη χρηματοπιστωτική αστάθεια</w:t>
      </w:r>
      <w:r w:rsidRPr="00ED266F">
        <w:rPr>
          <w:position w:val="9"/>
          <w:sz w:val="16"/>
          <w:lang w:val="el-GR"/>
        </w:rPr>
        <w:t>7–9</w:t>
      </w:r>
      <w:r w:rsidRPr="00ED266F">
        <w:rPr>
          <w:lang w:val="el-GR"/>
        </w:rPr>
        <w:t xml:space="preserve">, να επιδεινώσει την ανισότητα πλούτου και εισοδήματος10, </w:t>
      </w:r>
      <w:r w:rsidRPr="00ED266F">
        <w:rPr>
          <w:position w:val="9"/>
          <w:sz w:val="16"/>
          <w:lang w:val="el-GR"/>
        </w:rPr>
        <w:t xml:space="preserve">11 </w:t>
      </w:r>
      <w:r w:rsidRPr="00ED266F">
        <w:rPr>
          <w:lang w:val="el-GR"/>
        </w:rPr>
        <w:t>και να παρεμποδίσει τις επενδύσεις για τον μετριασμό της κλιματικής αλλαγής12. Ωστόσο, λίγα είναι γνωστά για το πώς εξελίσσεται το παγκόσμιο οικονομικό δίκτυο με την πάροδο του χρόνου και συγκεκριμένα για το πώς ένα σημαντικό ανατρεπτικό γεγονός, όπως η οικονομική κρίση του 2008, μπορεί να έχει αναδιαμορφώσει τη δομή του. Εδώ δείχνουμε ότι, αν και πολλοί παράγοντες κερδίζουν ή χάνουν τη θέση επιρροής τους με την πάροδο του χρόνου, συνολικά, οι δομές οικονομικής εξουσίας είναι εξαιρετικά ανθεκτικές σε κραδασμούς και ότι η εξουσία παραμένει εξαιρετικά συγκεντρωμένη στα χέρια λίγων ατόμων και οργανισμών. Ενώ οι προηγούμενες εργασίες περιορίστηκαν από περιορισμούς, η ανάλυσή μας αντιπροσωπεύει την πρώτη ολοκληρωμένη ανάλυση ολόκληρου του παγκόσμιου δικτύου ιδιοκτησίας με την πάροδο του χρόνου. Τα αποτελέσματά μας παρέχουν μια εξήγηση για το πώς ένα παγκόσμιο οικονομικό σοκ, ενώ επηρεάζει αρνητικά πολλά άτομα, μπορεί να έχει μόνο οριακό αντίκτυπο στις υπάρχουσες δομές εξουσίας.</w:t>
      </w:r>
    </w:p>
    <w:p w14:paraId="5D4D7224" w14:textId="77777777" w:rsidR="00D36F6E" w:rsidRPr="00ED266F" w:rsidRDefault="00F6074B">
      <w:pPr>
        <w:spacing w:before="240" w:line="314" w:lineRule="auto"/>
        <w:ind w:left="719" w:right="1077" w:firstLine="561"/>
        <w:jc w:val="both"/>
        <w:rPr>
          <w:rFonts w:ascii="Times New Roman" w:hAnsi="Times New Roman" w:cs="Times New Roman"/>
          <w:sz w:val="24"/>
          <w:lang w:val="el-GR"/>
        </w:rPr>
      </w:pPr>
      <w:r w:rsidRPr="00ED266F">
        <w:rPr>
          <w:rFonts w:ascii="Times New Roman" w:hAnsi="Times New Roman" w:cs="Times New Roman"/>
          <w:noProof/>
          <w:sz w:val="24"/>
        </w:rPr>
        <mc:AlternateContent>
          <mc:Choice Requires="wps">
            <w:drawing>
              <wp:anchor distT="0" distB="0" distL="0" distR="0" simplePos="0" relativeHeight="487589888" behindDoc="1" locked="0" layoutInCell="1" allowOverlap="1" wp14:anchorId="17F6A7F5" wp14:editId="6C961939">
                <wp:simplePos x="0" y="0"/>
                <wp:positionH relativeFrom="page">
                  <wp:posOffset>914400</wp:posOffset>
                </wp:positionH>
                <wp:positionV relativeFrom="paragraph">
                  <wp:posOffset>2720594</wp:posOffset>
                </wp:positionV>
                <wp:extent cx="237744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7440" cy="1270"/>
                        </a:xfrm>
                        <a:custGeom>
                          <a:avLst/>
                          <a:gdLst/>
                          <a:ahLst/>
                          <a:cxnLst/>
                          <a:rect l="l" t="t" r="r" b="b"/>
                          <a:pathLst>
                            <a:path w="2377440">
                              <a:moveTo>
                                <a:pt x="0" y="0"/>
                              </a:moveTo>
                              <a:lnTo>
                                <a:pt x="2377401"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9" style="position:absolute;margin-left:1in;margin-top:214.2pt;width:187.2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377440,1270" o:spid="_x0000_s1026" filled="f" strokeweight=".14039mm" path="m,l237740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CK/EwIAAFsEAAAOAAAAZHJzL2Uyb0RvYy54bWysVMFu2zAMvQ/YPwi6L06ydC2MOMXQoMOA&#10;oivQDDsrshwbk0WNVGLn70fJcZJ1t2E+CJT4RD7yUV7e960VB4PUgCvkbDKVwjgNZeN2hfy+efxw&#10;JwUF5UplwZlCHg3J+9X7d8vO52YONdjSoOAgjvLOF7IOwedZRro2raIJeOPYWQG2KvAWd1mJquPo&#10;rc3m0+mnrAMsPYI2RHy6HpxyleJXldHhW1WRCcIWkrmFtGJat3HNVkuV71D5utEnGuofWLSqcZz0&#10;HGqtghJ7bP4K1TYagaAKEw1tBlXVaJNq4Gpm0zfVvNbKm1QLN4f8uU30/8Lq58Orf8FInfwT6J/E&#10;Hck6T/nZEzd0wvQVthHLxEWfung8d9H0QWg+nH+8vV0suNmafbP5bWpypvLxrt5T+GIgxVGHJwqD&#10;BuVoqXq0dO9GE1nJqKFNGgYpWEOUgjXcDhp6FeK9SC6aorsQiWctHMwGkje8Yc7ULl7rrlGplOlM&#10;irFKxg4INmIa7tVgpNRsXxdnXWRxM71ZpNEgsE352FgbWRDutg8WxUHFwUxfrIMj/AHzSGGtqB5w&#10;yXWCWXfSaZAmirSF8viCouNpLiT92is0Utivjscljv5o4GhsRwODfYD0QFKDOOem/6HQi5i+kIGV&#10;fYZxGFU+ihZLP2PjTQef9wGqJiqaZmhgdNrwBKcCT68tPpHrfUJd/gmr3wAAAP//AwBQSwMEFAAG&#10;AAgAAAAhAPamz9bdAAAACwEAAA8AAABkcnMvZG93bnJldi54bWxMj81OwzAQhO9IvIO1SFwq6jQy&#10;VRXiVIifB6AtnJ14G0eN1yF228DTs+UCt53d0ew35XryvTjhGLtAGhbzDARSE2xHrYbd9vVuBSIm&#10;Q9b0gVDDF0ZYV9dXpSlsONMbnjapFRxCsTAaXEpDIWVsHHoT52FA4ts+jN4klmMr7WjOHO57mWfZ&#10;UnrTEX9wZsAnh81hc/Qauu8tNc9q9l6/fIbBfNiZy1vU+vZmenwAkXBKf2a44DM6VMxUhyPZKHrW&#10;SnGXpEHlKwWCHfeLy1D/bpYgq1L+71D9AAAA//8DAFBLAQItABQABgAIAAAAIQC2gziS/gAAAOEB&#10;AAATAAAAAAAAAAAAAAAAAAAAAABbQ29udGVudF9UeXBlc10ueG1sUEsBAi0AFAAGAAgAAAAhADj9&#10;If/WAAAAlAEAAAsAAAAAAAAAAAAAAAAALwEAAF9yZWxzLy5yZWxzUEsBAi0AFAAGAAgAAAAhAByU&#10;Ir8TAgAAWwQAAA4AAAAAAAAAAAAAAAAALgIAAGRycy9lMm9Eb2MueG1sUEsBAi0AFAAGAAgAAAAh&#10;APamz9bdAAAACwEAAA8AAAAAAAAAAAAAAAAAbQQAAGRycy9kb3ducmV2LnhtbFBLBQYAAAAABAAE&#10;APMAAAB3BQAAAAA=&#10;" w14:anchorId="0D634DA9">
                <v:path arrowok="t"/>
                <w10:wrap type="topAndBottom" anchorx="page"/>
              </v:shape>
            </w:pict>
          </mc:Fallback>
        </mc:AlternateContent>
      </w:r>
      <w:r w:rsidRPr="00ED266F">
        <w:rPr>
          <w:rFonts w:ascii="Times New Roman" w:hAnsi="Times New Roman" w:cs="Times New Roman"/>
          <w:sz w:val="24"/>
          <w:lang w:val="el-GR"/>
        </w:rPr>
        <w:t>Η κατανόηση της εξέλιξης του παγκόσμιου οικονομικού δικτύου είναι ζωτικής σημασίας για την οικοδόμηση μιας βιώσιμης κοινωνίας. Ωστόσο, η προηγούμενη έρευνα έχει περιοριστεί από δεδομένα και υπολογιστικούς περιορισμούς</w:t>
      </w:r>
      <w:r w:rsidRPr="00ED266F">
        <w:rPr>
          <w:rFonts w:ascii="Times New Roman" w:hAnsi="Times New Roman" w:cs="Times New Roman"/>
          <w:sz w:val="24"/>
          <w:vertAlign w:val="superscript"/>
          <w:lang w:val="el-GR"/>
        </w:rPr>
        <w:t>4, 13–17</w:t>
      </w:r>
      <w:r w:rsidRPr="00ED266F">
        <w:rPr>
          <w:rFonts w:ascii="Times New Roman" w:hAnsi="Times New Roman" w:cs="Times New Roman"/>
          <w:sz w:val="24"/>
          <w:lang w:val="el-GR"/>
        </w:rPr>
        <w:t>. Εδώ αντιμετωπίζουμε αυτό το κενό στη βιβλιογραφία αναλύοντας</w:t>
      </w:r>
      <w:r w:rsidRPr="00ED266F">
        <w:rPr>
          <w:rFonts w:ascii="Cambria Math" w:hAnsi="Cambria Math" w:cs="Cambria Math"/>
          <w:sz w:val="24"/>
          <w:vertAlign w:val="superscript"/>
          <w:lang w:val="el-GR"/>
        </w:rPr>
        <w:t>∗</w:t>
      </w:r>
      <w:r w:rsidRPr="00ED266F">
        <w:rPr>
          <w:rFonts w:ascii="Times New Roman" w:hAnsi="Times New Roman" w:cs="Times New Roman"/>
          <w:sz w:val="24"/>
          <w:vertAlign w:val="superscript"/>
          <w:lang w:val="el-GR"/>
        </w:rPr>
        <w:t xml:space="preserve"> </w:t>
      </w:r>
      <w:r w:rsidRPr="00ED266F">
        <w:rPr>
          <w:rFonts w:ascii="Times New Roman" w:hAnsi="Times New Roman" w:cs="Times New Roman"/>
          <w:sz w:val="24"/>
          <w:lang w:val="el-GR"/>
        </w:rPr>
        <w:t xml:space="preserve">τις αναδυόμενες δομές εξουσίας στο παγκόσμιο δίκτυο ιδιοκτησίας, την εξέλιξή τους στο χρόνο και το νόημα της ανισότητας. Ενώ τα οικονομικά δίκτυα περιλαμβάνουν διάφορους τύπους σχέσεων, όπως ο δανεισμός πιστώσεων ή η παροχή αγαθών και υπηρεσιών, το δίκτυο ιδιοκτησίας13, </w:t>
      </w:r>
      <w:r w:rsidRPr="00ED266F">
        <w:rPr>
          <w:rFonts w:ascii="Times New Roman" w:hAnsi="Times New Roman" w:cs="Times New Roman"/>
          <w:sz w:val="24"/>
          <w:vertAlign w:val="superscript"/>
          <w:lang w:val="el-GR"/>
        </w:rPr>
        <w:t>14, 16–20</w:t>
      </w:r>
      <w:r w:rsidRPr="00ED266F">
        <w:rPr>
          <w:rFonts w:ascii="Times New Roman" w:hAnsi="Times New Roman" w:cs="Times New Roman"/>
          <w:sz w:val="24"/>
          <w:lang w:val="el-GR"/>
        </w:rPr>
        <w:t xml:space="preserve"> αντικατοπτρίζει καλύτερα τις σχέσεις εξουσίας21, </w:t>
      </w:r>
      <w:r w:rsidRPr="00ED266F">
        <w:rPr>
          <w:rFonts w:ascii="Times New Roman" w:hAnsi="Times New Roman" w:cs="Times New Roman"/>
          <w:sz w:val="24"/>
          <w:vertAlign w:val="superscript"/>
          <w:lang w:val="el-GR"/>
        </w:rPr>
        <w:t>22</w:t>
      </w:r>
      <w:r w:rsidRPr="00ED266F">
        <w:rPr>
          <w:rFonts w:ascii="Times New Roman" w:hAnsi="Times New Roman" w:cs="Times New Roman"/>
          <w:sz w:val="24"/>
          <w:lang w:val="el-GR"/>
        </w:rPr>
        <w:t xml:space="preserve"> μεταξύ των οικονομικών παραγόντων. Η σημασία της εξουσίας των μετόχων έχει τύχει ελάχιστης προσοχής στην κυρίαρχη οικονομική βιβλιογραφία μέχρι στιγμής22. Ωστόσο, τις τελευταίες δεκαετίες, ο εξέχων ρόλος που διαδραματίζουν στις χρηματοπιστωτικές αγορές οι θεσμικοί μέτοχοι, όπως τα συνταξιοδοτικά ταμεία και οι διαχειριστές περιουσιακών στοιχείων, έχει </w:t>
      </w:r>
      <w:r w:rsidRPr="00ED266F">
        <w:rPr>
          <w:rFonts w:ascii="Times New Roman" w:hAnsi="Times New Roman" w:cs="Times New Roman"/>
          <w:sz w:val="24"/>
          <w:lang w:val="el-GR"/>
        </w:rPr>
        <w:lastRenderedPageBreak/>
        <w:t xml:space="preserve">τεκμηριωθεί ευρέως4, </w:t>
      </w:r>
      <w:r w:rsidRPr="00ED266F">
        <w:rPr>
          <w:rFonts w:ascii="Times New Roman" w:hAnsi="Times New Roman" w:cs="Times New Roman"/>
          <w:sz w:val="24"/>
          <w:vertAlign w:val="superscript"/>
          <w:lang w:val="el-GR"/>
        </w:rPr>
        <w:t>16, 23–25</w:t>
      </w:r>
      <w:r w:rsidRPr="00ED266F">
        <w:rPr>
          <w:rFonts w:ascii="Times New Roman" w:hAnsi="Times New Roman" w:cs="Times New Roman"/>
          <w:sz w:val="24"/>
          <w:lang w:val="el-GR"/>
        </w:rPr>
        <w:t xml:space="preserve">. Η άποψη ότι οι θεσμικοί μέτοχοι δεν επηρεάζουν τη διαχείριση των ιδιόκτητων εταιρειών αμφισβητείται από αυξανόμενα στοιχεία15, </w:t>
      </w:r>
      <w:r w:rsidRPr="00ED266F">
        <w:rPr>
          <w:rFonts w:ascii="Times New Roman" w:hAnsi="Times New Roman" w:cs="Times New Roman"/>
          <w:sz w:val="24"/>
          <w:vertAlign w:val="superscript"/>
          <w:lang w:val="el-GR"/>
        </w:rPr>
        <w:t>16, 26</w:t>
      </w:r>
      <w:r w:rsidRPr="00ED266F">
        <w:rPr>
          <w:rFonts w:ascii="Times New Roman" w:hAnsi="Times New Roman" w:cs="Times New Roman"/>
          <w:sz w:val="24"/>
          <w:lang w:val="el-GR"/>
        </w:rPr>
        <w:t>. Επί του παρόντος, η σχολή</w:t>
      </w:r>
    </w:p>
    <w:p w14:paraId="7F20BB92" w14:textId="77777777" w:rsidR="00D36F6E" w:rsidRPr="00ED266F" w:rsidRDefault="00F6074B">
      <w:pPr>
        <w:spacing w:before="29" w:line="290" w:lineRule="auto"/>
        <w:ind w:left="720" w:right="1078" w:firstLine="329"/>
        <w:rPr>
          <w:rFonts w:ascii="Times New Roman" w:hAnsi="Times New Roman" w:cs="Times New Roman"/>
          <w:sz w:val="20"/>
          <w:lang w:val="el-GR"/>
        </w:rPr>
      </w:pPr>
      <w:r w:rsidRPr="00ED266F">
        <w:rPr>
          <w:rFonts w:ascii="Cambria Math" w:hAnsi="Cambria Math" w:cs="Cambria Math"/>
          <w:sz w:val="20"/>
          <w:vertAlign w:val="superscript"/>
          <w:lang w:val="el-GR"/>
        </w:rPr>
        <w:t>∗</w:t>
      </w:r>
      <w:r w:rsidRPr="00ED266F">
        <w:rPr>
          <w:rFonts w:ascii="Times New Roman" w:hAnsi="Times New Roman" w:cs="Times New Roman"/>
          <w:sz w:val="20"/>
          <w:lang w:val="el-GR"/>
        </w:rPr>
        <w:t xml:space="preserve">Για να βοηθήσετε στην κατανόηση, μπορείτε να βρείτε ένα </w:t>
      </w:r>
      <w:r w:rsidRPr="00ED266F">
        <w:rPr>
          <w:rFonts w:ascii="Times New Roman" w:hAnsi="Times New Roman" w:cs="Times New Roman"/>
          <w:sz w:val="20"/>
        </w:rPr>
        <w:t>FAQ</w:t>
      </w:r>
      <w:r w:rsidRPr="00ED266F">
        <w:rPr>
          <w:rFonts w:ascii="Times New Roman" w:hAnsi="Times New Roman" w:cs="Times New Roman"/>
          <w:sz w:val="20"/>
          <w:lang w:val="el-GR"/>
        </w:rPr>
        <w:t xml:space="preserve"> στο </w:t>
      </w:r>
      <w:r w:rsidRPr="00ED266F">
        <w:rPr>
          <w:rFonts w:ascii="Times New Roman" w:hAnsi="Times New Roman" w:cs="Times New Roman"/>
        </w:rPr>
        <w:fldChar w:fldCharType="begin"/>
      </w:r>
      <w:r w:rsidRPr="00ED266F">
        <w:rPr>
          <w:rFonts w:ascii="Times New Roman" w:hAnsi="Times New Roman" w:cs="Times New Roman"/>
        </w:rPr>
        <w:instrText>HYPERLINK</w:instrText>
      </w:r>
      <w:r w:rsidRPr="00ED266F">
        <w:rPr>
          <w:rFonts w:ascii="Times New Roman" w:hAnsi="Times New Roman" w:cs="Times New Roman"/>
          <w:lang w:val="el-GR"/>
        </w:rPr>
        <w:instrText xml:space="preserve"> "</w:instrText>
      </w:r>
      <w:r w:rsidRPr="00ED266F">
        <w:rPr>
          <w:rFonts w:ascii="Times New Roman" w:hAnsi="Times New Roman" w:cs="Times New Roman"/>
        </w:rPr>
        <w:instrText>http</w:instrText>
      </w:r>
      <w:r w:rsidRPr="00ED266F">
        <w:rPr>
          <w:rFonts w:ascii="Times New Roman" w:hAnsi="Times New Roman" w:cs="Times New Roman"/>
          <w:lang w:val="el-GR"/>
        </w:rPr>
        <w:instrText>://</w:instrText>
      </w:r>
      <w:r w:rsidRPr="00ED266F">
        <w:rPr>
          <w:rFonts w:ascii="Times New Roman" w:hAnsi="Times New Roman" w:cs="Times New Roman"/>
        </w:rPr>
        <w:instrText>tiny</w:instrText>
      </w:r>
      <w:r w:rsidRPr="00ED266F">
        <w:rPr>
          <w:rFonts w:ascii="Times New Roman" w:hAnsi="Times New Roman" w:cs="Times New Roman"/>
          <w:lang w:val="el-GR"/>
        </w:rPr>
        <w:instrText>.</w:instrText>
      </w:r>
      <w:r w:rsidRPr="00ED266F">
        <w:rPr>
          <w:rFonts w:ascii="Times New Roman" w:hAnsi="Times New Roman" w:cs="Times New Roman"/>
        </w:rPr>
        <w:instrText>uzh</w:instrText>
      </w:r>
      <w:r w:rsidRPr="00ED266F">
        <w:rPr>
          <w:rFonts w:ascii="Times New Roman" w:hAnsi="Times New Roman" w:cs="Times New Roman"/>
          <w:lang w:val="el-GR"/>
        </w:rPr>
        <w:instrText>.</w:instrText>
      </w:r>
      <w:r w:rsidRPr="00ED266F">
        <w:rPr>
          <w:rFonts w:ascii="Times New Roman" w:hAnsi="Times New Roman" w:cs="Times New Roman"/>
        </w:rPr>
        <w:instrText>ch</w:instrText>
      </w:r>
      <w:r w:rsidRPr="00ED266F">
        <w:rPr>
          <w:rFonts w:ascii="Times New Roman" w:hAnsi="Times New Roman" w:cs="Times New Roman"/>
          <w:lang w:val="el-GR"/>
        </w:rPr>
        <w:instrText>/</w:instrText>
      </w:r>
      <w:r w:rsidRPr="00ED266F">
        <w:rPr>
          <w:rFonts w:ascii="Times New Roman" w:hAnsi="Times New Roman" w:cs="Times New Roman"/>
        </w:rPr>
        <w:instrText>LA</w:instrText>
      </w:r>
      <w:r w:rsidRPr="00ED266F">
        <w:rPr>
          <w:rFonts w:ascii="Times New Roman" w:hAnsi="Times New Roman" w:cs="Times New Roman"/>
          <w:lang w:val="el-GR"/>
        </w:rPr>
        <w:instrText>" \</w:instrText>
      </w:r>
      <w:r w:rsidRPr="00ED266F">
        <w:rPr>
          <w:rFonts w:ascii="Times New Roman" w:hAnsi="Times New Roman" w:cs="Times New Roman"/>
        </w:rPr>
        <w:instrText>h</w:instrText>
      </w:r>
      <w:r w:rsidRPr="00ED266F">
        <w:rPr>
          <w:rFonts w:ascii="Times New Roman" w:hAnsi="Times New Roman" w:cs="Times New Roman"/>
        </w:rPr>
      </w:r>
      <w:r w:rsidRPr="00ED266F">
        <w:rPr>
          <w:rFonts w:ascii="Times New Roman" w:hAnsi="Times New Roman" w:cs="Times New Roman"/>
        </w:rPr>
        <w:fldChar w:fldCharType="separate"/>
      </w:r>
      <w:r w:rsidRPr="00ED266F">
        <w:rPr>
          <w:rFonts w:ascii="Times New Roman" w:hAnsi="Times New Roman" w:cs="Times New Roman"/>
          <w:sz w:val="20"/>
        </w:rPr>
        <w:t>http</w:t>
      </w:r>
      <w:r w:rsidRPr="00ED266F">
        <w:rPr>
          <w:rFonts w:ascii="Times New Roman" w:hAnsi="Times New Roman" w:cs="Times New Roman"/>
          <w:sz w:val="20"/>
          <w:lang w:val="el-GR"/>
        </w:rPr>
        <w:t>://</w:t>
      </w:r>
      <w:r w:rsidRPr="00ED266F">
        <w:rPr>
          <w:rFonts w:ascii="Times New Roman" w:hAnsi="Times New Roman" w:cs="Times New Roman"/>
          <w:sz w:val="20"/>
        </w:rPr>
        <w:t>tiny</w:t>
      </w:r>
      <w:r w:rsidRPr="00ED266F">
        <w:rPr>
          <w:rFonts w:ascii="Times New Roman" w:hAnsi="Times New Roman" w:cs="Times New Roman"/>
          <w:sz w:val="20"/>
          <w:lang w:val="el-GR"/>
        </w:rPr>
        <w:t>.</w:t>
      </w:r>
      <w:r w:rsidRPr="00ED266F">
        <w:rPr>
          <w:rFonts w:ascii="Times New Roman" w:hAnsi="Times New Roman" w:cs="Times New Roman"/>
          <w:sz w:val="20"/>
        </w:rPr>
        <w:t>uzh</w:t>
      </w:r>
      <w:r w:rsidRPr="00ED266F">
        <w:rPr>
          <w:rFonts w:ascii="Times New Roman" w:hAnsi="Times New Roman" w:cs="Times New Roman"/>
          <w:sz w:val="20"/>
          <w:lang w:val="el-GR"/>
        </w:rPr>
        <w:t>.</w:t>
      </w:r>
      <w:r w:rsidRPr="00ED266F">
        <w:rPr>
          <w:rFonts w:ascii="Times New Roman" w:hAnsi="Times New Roman" w:cs="Times New Roman"/>
          <w:sz w:val="20"/>
        </w:rPr>
        <w:t>ch</w:t>
      </w:r>
      <w:r w:rsidRPr="00ED266F">
        <w:rPr>
          <w:rFonts w:ascii="Times New Roman" w:hAnsi="Times New Roman" w:cs="Times New Roman"/>
          <w:sz w:val="20"/>
          <w:lang w:val="el-GR"/>
        </w:rPr>
        <w:t>/</w:t>
      </w:r>
      <w:r w:rsidRPr="00ED266F">
        <w:rPr>
          <w:rFonts w:ascii="Times New Roman" w:hAnsi="Times New Roman" w:cs="Times New Roman"/>
          <w:sz w:val="20"/>
        </w:rPr>
        <w:t>LA</w:t>
      </w:r>
      <w:r w:rsidRPr="00ED266F">
        <w:rPr>
          <w:rFonts w:ascii="Times New Roman" w:hAnsi="Times New Roman" w:cs="Times New Roman"/>
          <w:sz w:val="20"/>
          <w:lang w:val="el-GR"/>
        </w:rPr>
        <w:t xml:space="preserve"> </w:t>
      </w:r>
      <w:r w:rsidRPr="00ED266F">
        <w:rPr>
          <w:rFonts w:ascii="Times New Roman" w:hAnsi="Times New Roman" w:cs="Times New Roman"/>
        </w:rPr>
        <w:fldChar w:fldCharType="end"/>
      </w:r>
      <w:r w:rsidRPr="00ED266F">
        <w:rPr>
          <w:rFonts w:ascii="Times New Roman" w:hAnsi="Times New Roman" w:cs="Times New Roman"/>
          <w:sz w:val="20"/>
          <w:lang w:val="el-GR"/>
        </w:rPr>
        <w:t xml:space="preserve">και τον πηγαίο κώδικα που εφαρμόζει τη μεθοδολογία στο </w:t>
      </w:r>
      <w:r w:rsidRPr="00ED266F">
        <w:rPr>
          <w:rFonts w:ascii="Times New Roman" w:hAnsi="Times New Roman" w:cs="Times New Roman"/>
        </w:rPr>
        <w:fldChar w:fldCharType="begin"/>
      </w:r>
      <w:r w:rsidRPr="00ED266F">
        <w:rPr>
          <w:rFonts w:ascii="Times New Roman" w:hAnsi="Times New Roman" w:cs="Times New Roman"/>
        </w:rPr>
        <w:instrText>HYPERLINK</w:instrText>
      </w:r>
      <w:r w:rsidRPr="00ED266F">
        <w:rPr>
          <w:rFonts w:ascii="Times New Roman" w:hAnsi="Times New Roman" w:cs="Times New Roman"/>
          <w:lang w:val="el-GR"/>
        </w:rPr>
        <w:instrText xml:space="preserve"> "</w:instrText>
      </w:r>
      <w:r w:rsidRPr="00ED266F">
        <w:rPr>
          <w:rFonts w:ascii="Times New Roman" w:hAnsi="Times New Roman" w:cs="Times New Roman"/>
        </w:rPr>
        <w:instrText>https</w:instrText>
      </w:r>
      <w:r w:rsidRPr="00ED266F">
        <w:rPr>
          <w:rFonts w:ascii="Times New Roman" w:hAnsi="Times New Roman" w:cs="Times New Roman"/>
          <w:lang w:val="el-GR"/>
        </w:rPr>
        <w:instrText>://</w:instrText>
      </w:r>
      <w:r w:rsidRPr="00ED266F">
        <w:rPr>
          <w:rFonts w:ascii="Times New Roman" w:hAnsi="Times New Roman" w:cs="Times New Roman"/>
        </w:rPr>
        <w:instrText>github</w:instrText>
      </w:r>
      <w:r w:rsidRPr="00ED266F">
        <w:rPr>
          <w:rFonts w:ascii="Times New Roman" w:hAnsi="Times New Roman" w:cs="Times New Roman"/>
          <w:lang w:val="el-GR"/>
        </w:rPr>
        <w:instrText>.</w:instrText>
      </w:r>
      <w:r w:rsidRPr="00ED266F">
        <w:rPr>
          <w:rFonts w:ascii="Times New Roman" w:hAnsi="Times New Roman" w:cs="Times New Roman"/>
        </w:rPr>
        <w:instrText>com</w:instrText>
      </w:r>
      <w:r w:rsidRPr="00ED266F">
        <w:rPr>
          <w:rFonts w:ascii="Times New Roman" w:hAnsi="Times New Roman" w:cs="Times New Roman"/>
          <w:lang w:val="el-GR"/>
        </w:rPr>
        <w:instrText>/</w:instrText>
      </w:r>
      <w:r w:rsidRPr="00ED266F">
        <w:rPr>
          <w:rFonts w:ascii="Times New Roman" w:hAnsi="Times New Roman" w:cs="Times New Roman"/>
        </w:rPr>
        <w:instrText>jbglattfelder</w:instrText>
      </w:r>
      <w:r w:rsidRPr="00ED266F">
        <w:rPr>
          <w:rFonts w:ascii="Times New Roman" w:hAnsi="Times New Roman" w:cs="Times New Roman"/>
          <w:lang w:val="el-GR"/>
        </w:rPr>
        <w:instrText>/</w:instrText>
      </w:r>
      <w:r w:rsidRPr="00ED266F">
        <w:rPr>
          <w:rFonts w:ascii="Times New Roman" w:hAnsi="Times New Roman" w:cs="Times New Roman"/>
        </w:rPr>
        <w:instrText>influenceindex</w:instrText>
      </w:r>
      <w:r w:rsidRPr="00ED266F">
        <w:rPr>
          <w:rFonts w:ascii="Times New Roman" w:hAnsi="Times New Roman" w:cs="Times New Roman"/>
          <w:lang w:val="el-GR"/>
        </w:rPr>
        <w:instrText>" \</w:instrText>
      </w:r>
      <w:r w:rsidRPr="00ED266F">
        <w:rPr>
          <w:rFonts w:ascii="Times New Roman" w:hAnsi="Times New Roman" w:cs="Times New Roman"/>
        </w:rPr>
        <w:instrText>h</w:instrText>
      </w:r>
      <w:r w:rsidRPr="00ED266F">
        <w:rPr>
          <w:rFonts w:ascii="Times New Roman" w:hAnsi="Times New Roman" w:cs="Times New Roman"/>
        </w:rPr>
      </w:r>
      <w:r w:rsidRPr="00ED266F">
        <w:rPr>
          <w:rFonts w:ascii="Times New Roman" w:hAnsi="Times New Roman" w:cs="Times New Roman"/>
        </w:rPr>
        <w:fldChar w:fldCharType="separate"/>
      </w:r>
      <w:r w:rsidRPr="00ED266F">
        <w:rPr>
          <w:rFonts w:ascii="Times New Roman" w:hAnsi="Times New Roman" w:cs="Times New Roman"/>
          <w:sz w:val="20"/>
        </w:rPr>
        <w:t>https</w:t>
      </w:r>
      <w:r w:rsidRPr="00ED266F">
        <w:rPr>
          <w:rFonts w:ascii="Times New Roman" w:hAnsi="Times New Roman" w:cs="Times New Roman"/>
          <w:sz w:val="20"/>
          <w:lang w:val="el-GR"/>
        </w:rPr>
        <w:t>://</w:t>
      </w:r>
      <w:r w:rsidRPr="00ED266F">
        <w:rPr>
          <w:rFonts w:ascii="Times New Roman" w:hAnsi="Times New Roman" w:cs="Times New Roman"/>
          <w:sz w:val="20"/>
        </w:rPr>
        <w:t>github</w:t>
      </w:r>
      <w:r w:rsidRPr="00ED266F">
        <w:rPr>
          <w:rFonts w:ascii="Times New Roman" w:hAnsi="Times New Roman" w:cs="Times New Roman"/>
          <w:sz w:val="20"/>
          <w:lang w:val="el-GR"/>
        </w:rPr>
        <w:t>.</w:t>
      </w:r>
      <w:r w:rsidRPr="00ED266F">
        <w:rPr>
          <w:rFonts w:ascii="Times New Roman" w:hAnsi="Times New Roman" w:cs="Times New Roman"/>
          <w:sz w:val="20"/>
        </w:rPr>
        <w:t>com</w:t>
      </w:r>
      <w:r w:rsidRPr="00ED266F">
        <w:rPr>
          <w:rFonts w:ascii="Times New Roman" w:hAnsi="Times New Roman" w:cs="Times New Roman"/>
          <w:sz w:val="20"/>
          <w:lang w:val="el-GR"/>
        </w:rPr>
        <w:t>/</w:t>
      </w:r>
      <w:r w:rsidRPr="00ED266F">
        <w:rPr>
          <w:rFonts w:ascii="Times New Roman" w:hAnsi="Times New Roman" w:cs="Times New Roman"/>
          <w:sz w:val="20"/>
        </w:rPr>
        <w:t>jbglattfelder</w:t>
      </w:r>
      <w:r w:rsidRPr="00ED266F">
        <w:rPr>
          <w:rFonts w:ascii="Times New Roman" w:hAnsi="Times New Roman" w:cs="Times New Roman"/>
          <w:sz w:val="20"/>
          <w:lang w:val="el-GR"/>
        </w:rPr>
        <w:t>/</w:t>
      </w:r>
      <w:r w:rsidRPr="00ED266F">
        <w:rPr>
          <w:rFonts w:ascii="Times New Roman" w:hAnsi="Times New Roman" w:cs="Times New Roman"/>
          <w:sz w:val="20"/>
        </w:rPr>
        <w:t>influenceindex</w:t>
      </w:r>
      <w:r w:rsidRPr="00ED266F">
        <w:rPr>
          <w:rFonts w:ascii="Times New Roman" w:hAnsi="Times New Roman" w:cs="Times New Roman"/>
          <w:sz w:val="20"/>
          <w:lang w:val="el-GR"/>
        </w:rPr>
        <w:t>.</w:t>
      </w:r>
      <w:r w:rsidRPr="00ED266F">
        <w:rPr>
          <w:rFonts w:ascii="Times New Roman" w:hAnsi="Times New Roman" w:cs="Times New Roman"/>
        </w:rPr>
        <w:fldChar w:fldCharType="end"/>
      </w:r>
    </w:p>
    <w:p w14:paraId="25C8D0D8" w14:textId="77777777" w:rsidR="00D36F6E" w:rsidRPr="00ED266F" w:rsidRDefault="00D36F6E">
      <w:pPr>
        <w:spacing w:line="290" w:lineRule="auto"/>
        <w:rPr>
          <w:rFonts w:ascii="Times New Roman" w:hAnsi="Times New Roman" w:cs="Times New Roman"/>
          <w:sz w:val="20"/>
          <w:lang w:val="el-GR"/>
        </w:rPr>
        <w:sectPr w:rsidR="00D36F6E" w:rsidRPr="00ED266F">
          <w:footerReference w:type="default" r:id="rId14"/>
          <w:pgSz w:w="12240" w:h="15840"/>
          <w:pgMar w:top="1280" w:right="360" w:bottom="1660" w:left="720" w:header="0" w:footer="1461" w:gutter="0"/>
          <w:pgNumType w:start="1"/>
          <w:cols w:space="720"/>
        </w:sectPr>
      </w:pPr>
    </w:p>
    <w:p w14:paraId="2400AB3D" w14:textId="77777777" w:rsidR="00D36F6E" w:rsidRPr="00ED266F" w:rsidRDefault="00F6074B">
      <w:pPr>
        <w:spacing w:before="75" w:line="314" w:lineRule="auto"/>
        <w:ind w:left="720" w:right="1077"/>
        <w:jc w:val="both"/>
        <w:rPr>
          <w:rFonts w:ascii="Times New Roman" w:hAnsi="Times New Roman" w:cs="Times New Roman"/>
          <w:sz w:val="24"/>
          <w:lang w:val="el-GR"/>
        </w:rPr>
      </w:pPr>
      <w:r w:rsidRPr="00ED266F">
        <w:rPr>
          <w:rFonts w:ascii="Times New Roman" w:hAnsi="Times New Roman" w:cs="Times New Roman"/>
          <w:sz w:val="24"/>
          <w:lang w:val="el-GR"/>
        </w:rPr>
        <w:lastRenderedPageBreak/>
        <w:t xml:space="preserve">Οι </w:t>
      </w:r>
      <w:r w:rsidRPr="00ED266F">
        <w:rPr>
          <w:rFonts w:ascii="Times New Roman" w:hAnsi="Times New Roman" w:cs="Times New Roman"/>
          <w:sz w:val="24"/>
        </w:rPr>
        <w:t>ARS</w:t>
      </w:r>
      <w:r w:rsidRPr="00ED266F">
        <w:rPr>
          <w:rFonts w:ascii="Times New Roman" w:hAnsi="Times New Roman" w:cs="Times New Roman"/>
          <w:sz w:val="24"/>
          <w:lang w:val="el-GR"/>
        </w:rPr>
        <w:t xml:space="preserve"> από το εταιρικό δίκαιο, τη διοικητική επιστήμη και την εταιρική χρηματοδότηση συζητούν τις επιπτώσεις της ενδυνάμωσης των μετόχων, όχι μόνο σε θέματα εταιρικής διακυβέρνησης</w:t>
      </w:r>
      <w:r w:rsidRPr="00ED266F">
        <w:rPr>
          <w:rFonts w:ascii="Times New Roman" w:hAnsi="Times New Roman" w:cs="Times New Roman"/>
          <w:sz w:val="24"/>
          <w:vertAlign w:val="superscript"/>
          <w:lang w:val="el-GR"/>
        </w:rPr>
        <w:t>27</w:t>
      </w:r>
      <w:r w:rsidRPr="00ED266F">
        <w:rPr>
          <w:rFonts w:ascii="Times New Roman" w:hAnsi="Times New Roman" w:cs="Times New Roman"/>
          <w:sz w:val="24"/>
          <w:lang w:val="el-GR"/>
        </w:rPr>
        <w:t>, αλλά και όσον αφορά τη μακροοικονομική ανάπτυξη και τη χρηματοπιστωτική σταθερότητα22. Ειδικότερα, η δυνητική συστημική σημασία των μεγάλων διαχειριστών περιουσιακών στοιχείων στην οικονομία αποτελεί αντικείμενο παγκόσμιας πολιτικής συζήτησης</w:t>
      </w:r>
      <w:r w:rsidRPr="00ED266F">
        <w:rPr>
          <w:rFonts w:ascii="Times New Roman" w:hAnsi="Times New Roman" w:cs="Times New Roman"/>
          <w:sz w:val="24"/>
          <w:vertAlign w:val="superscript"/>
          <w:lang w:val="el-GR"/>
        </w:rPr>
        <w:t>†</w:t>
      </w:r>
      <w:r w:rsidRPr="00ED266F">
        <w:rPr>
          <w:rFonts w:ascii="Times New Roman" w:hAnsi="Times New Roman" w:cs="Times New Roman"/>
          <w:sz w:val="24"/>
          <w:lang w:val="el-GR"/>
        </w:rPr>
        <w:t xml:space="preserve">. Ορισμένοι μελετητές22 προβλέπουν επίσης συνεχή αύξηση του ακτιβισμού των μετόχων (δηλαδή του επιπέδου συμμετοχής των μετόχων στην άσκηση των δικαιωμάτων τους ως ιδιοκτητών) ακόμη και για τους διαχειριστές περιουσιακών στοιχείων που παραδοσιακά θεωρούνται ανενεργοί μέτοχοι, όπως τα παθητικά επενδυτικά κεφάλαια (δηλαδή με στρατηγικές που παρακολουθούν την αγορά) (βλ. επίσης συμπληρωματικές πληροφορίες). Χαρακτηριστικά παραδείγματα αποτελούν οι πρόσφατες περιπτώσεις θεσμικών μετόχων, όπως η </w:t>
      </w:r>
      <w:r w:rsidRPr="00ED266F">
        <w:rPr>
          <w:rFonts w:ascii="Times New Roman" w:hAnsi="Times New Roman" w:cs="Times New Roman"/>
          <w:sz w:val="24"/>
        </w:rPr>
        <w:t>BlackRock</w:t>
      </w:r>
      <w:r w:rsidRPr="00ED266F">
        <w:rPr>
          <w:rFonts w:ascii="Times New Roman" w:hAnsi="Times New Roman" w:cs="Times New Roman"/>
          <w:sz w:val="24"/>
          <w:lang w:val="el-GR"/>
        </w:rPr>
        <w:t xml:space="preserve">, που απαιτούν από εταιρείες ενέργειας, όπως η </w:t>
      </w:r>
      <w:proofErr w:type="spellStart"/>
      <w:r w:rsidRPr="00ED266F">
        <w:rPr>
          <w:rFonts w:ascii="Times New Roman" w:hAnsi="Times New Roman" w:cs="Times New Roman"/>
          <w:sz w:val="24"/>
        </w:rPr>
        <w:t>ExonMobil</w:t>
      </w:r>
      <w:proofErr w:type="spellEnd"/>
      <w:r w:rsidRPr="00ED266F">
        <w:rPr>
          <w:rFonts w:ascii="Times New Roman" w:hAnsi="Times New Roman" w:cs="Times New Roman"/>
          <w:sz w:val="24"/>
          <w:lang w:val="el-GR"/>
        </w:rPr>
        <w:t>, να αξιολογήσουν τον κίνδυνο σε σχέση με τις παγκόσμιες πολιτικές για το κλίμα</w:t>
      </w:r>
      <w:r w:rsidRPr="00ED266F">
        <w:rPr>
          <w:rFonts w:ascii="Times New Roman" w:hAnsi="Times New Roman" w:cs="Times New Roman"/>
          <w:sz w:val="24"/>
          <w:vertAlign w:val="superscript"/>
          <w:lang w:val="el-GR"/>
        </w:rPr>
        <w:t>‡</w:t>
      </w:r>
      <w:r w:rsidRPr="00ED266F">
        <w:rPr>
          <w:rFonts w:ascii="Times New Roman" w:hAnsi="Times New Roman" w:cs="Times New Roman"/>
          <w:sz w:val="24"/>
          <w:lang w:val="el-GR"/>
        </w:rPr>
        <w:t xml:space="preserve">. Οι κοινωνιολόγοι και οι πολιτικοί οικονομολόγοι έχουν ερευνήσει εδώ και καιρό την ιδιοκτησία στο πλαίσιο της εξουσίας των μετόχων13, </w:t>
      </w:r>
      <w:r w:rsidRPr="00ED266F">
        <w:rPr>
          <w:rFonts w:ascii="Times New Roman" w:hAnsi="Times New Roman" w:cs="Times New Roman"/>
          <w:spacing w:val="-2"/>
          <w:sz w:val="24"/>
          <w:vertAlign w:val="superscript"/>
          <w:lang w:val="el-GR"/>
        </w:rPr>
        <w:t>26, 28, 29</w:t>
      </w:r>
      <w:r w:rsidRPr="00ED266F">
        <w:rPr>
          <w:rFonts w:ascii="Times New Roman" w:hAnsi="Times New Roman" w:cs="Times New Roman"/>
          <w:spacing w:val="-2"/>
          <w:sz w:val="24"/>
          <w:lang w:val="el-GR"/>
        </w:rPr>
        <w:t>, επειδή η ιδιοκτησία συνδέεται με διαφορετικά επίπεδα εταιρικού ελέγχου μέσω των δικαιωμάτων ψήφου στις συνελεύσεις των μετόχων</w:t>
      </w:r>
      <w:r w:rsidRPr="00ED266F">
        <w:rPr>
          <w:rFonts w:ascii="Times New Roman" w:hAnsi="Times New Roman" w:cs="Times New Roman"/>
          <w:sz w:val="24"/>
          <w:vertAlign w:val="superscript"/>
          <w:lang w:val="el-GR"/>
        </w:rPr>
        <w:t>3, 30–32</w:t>
      </w:r>
      <w:r w:rsidRPr="00ED266F">
        <w:rPr>
          <w:rFonts w:ascii="Times New Roman" w:hAnsi="Times New Roman" w:cs="Times New Roman"/>
          <w:sz w:val="24"/>
          <w:lang w:val="el-GR"/>
        </w:rPr>
        <w:t>. Ωστόσο, μέσω των αλυσίδων ιδιοκτησίας, οι μέτοχοι έχουν τα μέσα να επηρεάσουν, σκόπιμα ή όχι, τις δραστηριότητες των εταιρειών που ανήκουν άμεσα και έμμεσα. Ως αποτέλεσμα, η δομή των δικτύων ιδιοκτησίας έχει επιπτώσεις όχι μόνο για μεμονωμένες επιχειρήσεις, αλλά και για την οικονομία σε ευρεία</w:t>
      </w:r>
      <w:r w:rsidRPr="00ED266F">
        <w:rPr>
          <w:rFonts w:ascii="Times New Roman" w:hAnsi="Times New Roman" w:cs="Times New Roman"/>
          <w:sz w:val="24"/>
          <w:vertAlign w:val="superscript"/>
          <w:lang w:val="el-GR"/>
        </w:rPr>
        <w:t>3, 4, 13, 14, 33–35</w:t>
      </w:r>
      <w:r w:rsidRPr="00ED266F">
        <w:rPr>
          <w:rFonts w:ascii="Times New Roman" w:hAnsi="Times New Roman" w:cs="Times New Roman"/>
          <w:sz w:val="24"/>
          <w:lang w:val="el-GR"/>
        </w:rPr>
        <w:t>. Συμβάλλουμε στη συζήτηση για την ισχύ των μετόχων αναπτύσσοντας δύο μέτρα επιρροής των μετόχων όσον αφορά τη χρηματική αξία του χαρτοφυλακίου των εταιρειών που ανήκουν άμεσα και έμμεσα. Εκτός από τη δυνατότητα κατάταξης μεμονωμένων μετόχων με βάση την οικονομική επιρροή, η μεθοδολογία μας μπορεί να εφαρμοστεί καθοριστικά σε ομάδες μετόχων, επιτρέποντας τον εντοπισμό δομών εξουσίας στο δίκτυο. Όλα τα προηγουμένως άλυτα θεωρητικά και εννοιολογικά ζητήματα που σχετίζονται με την ύπαρξη κύκλων στο δίκτυο έχουν επιλυθεί. Συγκεκριμένα, εφαρμόσαμε τη μεθοδολογία μας σε ολόκληρο το παγκόσμιο δίκτυο εταιρικής ιδιοκτησίας και παρακολουθήσαμε την εξέλιξή του στο χρόνο.</w:t>
      </w:r>
    </w:p>
    <w:p w14:paraId="48B6028D" w14:textId="77777777" w:rsidR="00D36F6E" w:rsidRPr="00ED266F" w:rsidRDefault="00D36F6E">
      <w:pPr>
        <w:pStyle w:val="BodyText"/>
        <w:spacing w:before="60"/>
        <w:rPr>
          <w:rFonts w:ascii="Times New Roman" w:hAnsi="Times New Roman" w:cs="Times New Roman"/>
          <w:sz w:val="24"/>
          <w:lang w:val="el-GR"/>
        </w:rPr>
      </w:pPr>
    </w:p>
    <w:p w14:paraId="098CA854" w14:textId="77777777" w:rsidR="00D36F6E" w:rsidRPr="00ED266F" w:rsidRDefault="00F6074B">
      <w:pPr>
        <w:spacing w:line="309" w:lineRule="auto"/>
        <w:ind w:left="720" w:right="1077" w:firstLine="561"/>
        <w:jc w:val="both"/>
        <w:rPr>
          <w:rFonts w:ascii="Times New Roman" w:hAnsi="Times New Roman" w:cs="Times New Roman"/>
          <w:sz w:val="24"/>
          <w:lang w:val="el-GR"/>
        </w:rPr>
      </w:pPr>
      <w:r w:rsidRPr="00ED266F">
        <w:rPr>
          <w:rFonts w:ascii="Times New Roman" w:hAnsi="Times New Roman" w:cs="Times New Roman"/>
          <w:sz w:val="24"/>
          <w:lang w:val="el-GR"/>
        </w:rPr>
        <w:t xml:space="preserve">Αναλύοντας την τοπολογία του, διαπιστώνουμε ότι, παρά την ποικιλομορφία των επιχειρήσεων στο σύνολο δεδομένων όσον αφορά τη γεωγραφία, τον οικονομικό τομέα και το μέγεθος, το </w:t>
      </w:r>
      <w:r w:rsidRPr="00ED266F">
        <w:rPr>
          <w:rFonts w:ascii="Times New Roman" w:hAnsi="Times New Roman" w:cs="Times New Roman"/>
          <w:i/>
          <w:sz w:val="24"/>
          <w:lang w:val="el-GR"/>
        </w:rPr>
        <w:t xml:space="preserve">μεγαλύτερο συνδεδεμένο στοιχείο </w:t>
      </w:r>
      <w:r w:rsidRPr="00ED266F">
        <w:rPr>
          <w:rFonts w:ascii="Times New Roman" w:hAnsi="Times New Roman" w:cs="Times New Roman"/>
          <w:sz w:val="24"/>
          <w:lang w:val="el-GR"/>
        </w:rPr>
        <w:t>(</w:t>
      </w:r>
      <w:proofErr w:type="spellStart"/>
      <w:r w:rsidRPr="00ED266F">
        <w:rPr>
          <w:rFonts w:ascii="Times New Roman" w:hAnsi="Times New Roman" w:cs="Times New Roman"/>
          <w:sz w:val="24"/>
        </w:rPr>
        <w:t>LCC</w:t>
      </w:r>
      <w:proofErr w:type="spellEnd"/>
      <w:r w:rsidRPr="00ED266F">
        <w:rPr>
          <w:rFonts w:ascii="Times New Roman" w:hAnsi="Times New Roman" w:cs="Times New Roman"/>
          <w:sz w:val="24"/>
          <w:lang w:val="el-GR"/>
        </w:rPr>
        <w:t>) στο δίκτυο περιέχει πάντα το μεγαλύτερο μέρος της οικονομικής αξίας των επιχειρήσεων (87</w:t>
      </w:r>
      <w:r w:rsidRPr="00ED266F">
        <w:rPr>
          <w:rFonts w:ascii="Times New Roman" w:hAnsi="Times New Roman" w:cs="Times New Roman"/>
          <w:i/>
          <w:sz w:val="24"/>
          <w:lang w:val="el-GR"/>
        </w:rPr>
        <w:t>.</w:t>
      </w:r>
      <w:r w:rsidRPr="00ED266F">
        <w:rPr>
          <w:rFonts w:ascii="Times New Roman" w:hAnsi="Times New Roman" w:cs="Times New Roman"/>
          <w:sz w:val="24"/>
          <w:lang w:val="el-GR"/>
        </w:rPr>
        <w:t xml:space="preserve">5% </w:t>
      </w:r>
      <w:r w:rsidRPr="00ED266F">
        <w:rPr>
          <w:rFonts w:ascii="Times New Roman" w:hAnsi="Times New Roman" w:cs="Times New Roman"/>
          <w:i/>
          <w:w w:val="115"/>
          <w:sz w:val="24"/>
          <w:lang w:val="el-GR"/>
        </w:rPr>
        <w:t xml:space="preserve">± </w:t>
      </w:r>
      <w:r w:rsidRPr="00ED266F">
        <w:rPr>
          <w:rFonts w:ascii="Times New Roman" w:hAnsi="Times New Roman" w:cs="Times New Roman"/>
          <w:sz w:val="24"/>
          <w:lang w:val="el-GR"/>
        </w:rPr>
        <w:t>1</w:t>
      </w:r>
      <w:r w:rsidRPr="00ED266F">
        <w:rPr>
          <w:rFonts w:ascii="Times New Roman" w:hAnsi="Times New Roman" w:cs="Times New Roman"/>
          <w:i/>
          <w:sz w:val="24"/>
          <w:lang w:val="el-GR"/>
        </w:rPr>
        <w:t>.</w:t>
      </w:r>
      <w:r w:rsidRPr="00ED266F">
        <w:rPr>
          <w:rFonts w:ascii="Times New Roman" w:hAnsi="Times New Roman" w:cs="Times New Roman"/>
          <w:sz w:val="24"/>
          <w:lang w:val="el-GR"/>
        </w:rPr>
        <w:t xml:space="preserve">5%) (βλ. Πίνακα </w:t>
      </w:r>
      <w:r w:rsidRPr="00ED266F">
        <w:rPr>
          <w:rFonts w:ascii="Times New Roman" w:hAnsi="Times New Roman" w:cs="Times New Roman"/>
          <w:sz w:val="24"/>
        </w:rPr>
        <w:t>S</w:t>
      </w:r>
      <w:r w:rsidRPr="00ED266F">
        <w:rPr>
          <w:rFonts w:ascii="Times New Roman" w:hAnsi="Times New Roman" w:cs="Times New Roman"/>
          <w:sz w:val="24"/>
          <w:lang w:val="el-GR"/>
        </w:rPr>
        <w:t>7 στις Συμπληρωματικές Πληροφορίες), ενώ τα άλλα συνδεδεμένα στοιχεία (</w:t>
      </w:r>
      <w:r w:rsidRPr="00ED266F">
        <w:rPr>
          <w:rFonts w:ascii="Times New Roman" w:hAnsi="Times New Roman" w:cs="Times New Roman"/>
          <w:sz w:val="24"/>
        </w:rPr>
        <w:t>OCC</w:t>
      </w:r>
      <w:r w:rsidRPr="00ED266F">
        <w:rPr>
          <w:rFonts w:ascii="Times New Roman" w:hAnsi="Times New Roman" w:cs="Times New Roman"/>
          <w:sz w:val="24"/>
          <w:lang w:val="el-GR"/>
        </w:rPr>
        <w:t>) είναι οικονομικά άσχετα</w:t>
      </w:r>
    </w:p>
    <w:p w14:paraId="74224E78" w14:textId="77777777" w:rsidR="00D36F6E" w:rsidRPr="00ED266F" w:rsidRDefault="00F6074B">
      <w:pPr>
        <w:pStyle w:val="BodyText"/>
        <w:spacing w:before="7"/>
        <w:rPr>
          <w:rFonts w:ascii="Times New Roman" w:hAnsi="Times New Roman" w:cs="Times New Roman"/>
          <w:sz w:val="4"/>
          <w:lang w:val="el-GR"/>
        </w:rPr>
      </w:pPr>
      <w:r w:rsidRPr="00ED266F">
        <w:rPr>
          <w:rFonts w:ascii="Times New Roman" w:hAnsi="Times New Roman" w:cs="Times New Roman"/>
          <w:noProof/>
          <w:sz w:val="4"/>
        </w:rPr>
        <mc:AlternateContent>
          <mc:Choice Requires="wps">
            <w:drawing>
              <wp:anchor distT="0" distB="0" distL="0" distR="0" simplePos="0" relativeHeight="487590400" behindDoc="1" locked="0" layoutInCell="1" allowOverlap="1" wp14:anchorId="55529AE3" wp14:editId="5D0CE7FB">
                <wp:simplePos x="0" y="0"/>
                <wp:positionH relativeFrom="page">
                  <wp:posOffset>914400</wp:posOffset>
                </wp:positionH>
                <wp:positionV relativeFrom="paragraph">
                  <wp:posOffset>49451</wp:posOffset>
                </wp:positionV>
                <wp:extent cx="237744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7440" cy="1270"/>
                        </a:xfrm>
                        <a:custGeom>
                          <a:avLst/>
                          <a:gdLst/>
                          <a:ahLst/>
                          <a:cxnLst/>
                          <a:rect l="l" t="t" r="r" b="b"/>
                          <a:pathLst>
                            <a:path w="2377440">
                              <a:moveTo>
                                <a:pt x="0" y="0"/>
                              </a:moveTo>
                              <a:lnTo>
                                <a:pt x="2377401"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10" style="position:absolute;margin-left:1in;margin-top:3.9pt;width:187.2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377440,1270" o:spid="_x0000_s1026" filled="f" strokeweight=".14039mm" path="m,l237740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CK/EwIAAFsEAAAOAAAAZHJzL2Uyb0RvYy54bWysVMFu2zAMvQ/YPwi6L06ydC2MOMXQoMOA&#10;oivQDDsrshwbk0WNVGLn70fJcZJ1t2E+CJT4RD7yUV7e960VB4PUgCvkbDKVwjgNZeN2hfy+efxw&#10;JwUF5UplwZlCHg3J+9X7d8vO52YONdjSoOAgjvLOF7IOwedZRro2raIJeOPYWQG2KvAWd1mJquPo&#10;rc3m0+mnrAMsPYI2RHy6HpxyleJXldHhW1WRCcIWkrmFtGJat3HNVkuV71D5utEnGuofWLSqcZz0&#10;HGqtghJ7bP4K1TYagaAKEw1tBlXVaJNq4Gpm0zfVvNbKm1QLN4f8uU30/8Lq58Orf8FInfwT6J/E&#10;Hck6T/nZEzd0wvQVthHLxEWfung8d9H0QWg+nH+8vV0suNmafbP5bWpypvLxrt5T+GIgxVGHJwqD&#10;BuVoqXq0dO9GE1nJqKFNGgYpWEOUgjXcDhp6FeK9SC6aorsQiWctHMwGkje8Yc7ULl7rrlGplOlM&#10;irFKxg4INmIa7tVgpNRsXxdnXWRxM71ZpNEgsE352FgbWRDutg8WxUHFwUxfrIMj/AHzSGGtqB5w&#10;yXWCWXfSaZAmirSF8viCouNpLiT92is0Utivjscljv5o4GhsRwODfYD0QFKDOOem/6HQi5i+kIGV&#10;fYZxGFU+ihZLP2PjTQef9wGqJiqaZmhgdNrwBKcCT68tPpHrfUJd/gmr3wAAAP//AwBQSwMEFAAG&#10;AAgAAAAhAItunRPaAAAABwEAAA8AAABkcnMvZG93bnJldi54bWxMj81OwzAQhO9IvIO1SFwq6rQK&#10;EIU4FeLnAWiB8yZe4oh4HWK3DTw9y4keRzOa+abazH5QB5piH9jAapmBIm6D7bkz8Lp7vipAxYRs&#10;cQhMBr4pwqY+P6uwtOHIL3TYpk5JCccSDbiUxlLr2DryGJdhJBbvI0wek8ip03bCo5T7Qa+z7EZ7&#10;7FkWHI704Kj93O69gf5nx+1jvnhrnr7CiO924dYdGXN5Md/fgUo0p/8w/OELOtTC1IQ926gG0Xku&#10;X5KBW3kg/vWqyEE1BooMdF3pU/76FwAA//8DAFBLAQItABQABgAIAAAAIQC2gziS/gAAAOEBAAAT&#10;AAAAAAAAAAAAAAAAAAAAAABbQ29udGVudF9UeXBlc10ueG1sUEsBAi0AFAAGAAgAAAAhADj9If/W&#10;AAAAlAEAAAsAAAAAAAAAAAAAAAAALwEAAF9yZWxzLy5yZWxzUEsBAi0AFAAGAAgAAAAhAByUIr8T&#10;AgAAWwQAAA4AAAAAAAAAAAAAAAAALgIAAGRycy9lMm9Eb2MueG1sUEsBAi0AFAAGAAgAAAAhAItu&#10;nRPaAAAABwEAAA8AAAAAAAAAAAAAAAAAbQQAAGRycy9kb3ducmV2LnhtbFBLBQYAAAAABAAEAPMA&#10;AAB0BQAAAAA=&#10;" w14:anchorId="01E0D351">
                <v:path arrowok="t"/>
                <w10:wrap type="topAndBottom" anchorx="page"/>
              </v:shape>
            </w:pict>
          </mc:Fallback>
        </mc:AlternateContent>
      </w:r>
    </w:p>
    <w:p w14:paraId="63293506" w14:textId="77777777" w:rsidR="00D36F6E" w:rsidRPr="00ED266F" w:rsidRDefault="00F6074B">
      <w:pPr>
        <w:spacing w:before="31" w:line="290" w:lineRule="auto"/>
        <w:ind w:left="720" w:right="1077" w:firstLine="338"/>
        <w:jc w:val="both"/>
        <w:rPr>
          <w:rFonts w:ascii="Times New Roman" w:hAnsi="Times New Roman" w:cs="Times New Roman"/>
          <w:sz w:val="20"/>
          <w:lang w:val="el-GR"/>
        </w:rPr>
      </w:pPr>
      <w:r w:rsidRPr="00ED266F">
        <w:rPr>
          <w:rFonts w:ascii="Times New Roman" w:hAnsi="Times New Roman" w:cs="Times New Roman"/>
          <w:sz w:val="20"/>
          <w:vertAlign w:val="superscript"/>
          <w:lang w:val="el-GR"/>
        </w:rPr>
        <w:t>†</w:t>
      </w:r>
      <w:r w:rsidRPr="00ED266F">
        <w:rPr>
          <w:rFonts w:ascii="Times New Roman" w:hAnsi="Times New Roman" w:cs="Times New Roman"/>
          <w:i/>
          <w:sz w:val="20"/>
        </w:rPr>
        <w:t>The</w:t>
      </w:r>
      <w:r w:rsidRPr="00ED266F">
        <w:rPr>
          <w:rFonts w:ascii="Times New Roman" w:hAnsi="Times New Roman" w:cs="Times New Roman"/>
          <w:i/>
          <w:sz w:val="20"/>
          <w:lang w:val="el-GR"/>
        </w:rPr>
        <w:t xml:space="preserve"> </w:t>
      </w:r>
      <w:r w:rsidRPr="00ED266F">
        <w:rPr>
          <w:rFonts w:ascii="Times New Roman" w:hAnsi="Times New Roman" w:cs="Times New Roman"/>
          <w:i/>
          <w:sz w:val="20"/>
        </w:rPr>
        <w:t>Economist</w:t>
      </w:r>
      <w:r w:rsidRPr="00ED266F">
        <w:rPr>
          <w:rFonts w:ascii="Times New Roman" w:hAnsi="Times New Roman" w:cs="Times New Roman"/>
          <w:sz w:val="20"/>
          <w:lang w:val="el-GR"/>
        </w:rPr>
        <w:t xml:space="preserve">: </w:t>
      </w:r>
      <w:r w:rsidRPr="00ED266F">
        <w:rPr>
          <w:rFonts w:ascii="Times New Roman" w:hAnsi="Times New Roman" w:cs="Times New Roman"/>
          <w:i/>
          <w:sz w:val="20"/>
          <w:lang w:val="el-GR"/>
        </w:rPr>
        <w:t>Ο μονόλιθος και οι αγορές</w:t>
      </w:r>
      <w:r w:rsidRPr="00ED266F">
        <w:rPr>
          <w:rFonts w:ascii="Times New Roman" w:hAnsi="Times New Roman" w:cs="Times New Roman"/>
          <w:sz w:val="20"/>
          <w:lang w:val="el-GR"/>
        </w:rPr>
        <w:t xml:space="preserve">, (2013) </w:t>
      </w:r>
      <w:r w:rsidRPr="00ED266F">
        <w:rPr>
          <w:rFonts w:ascii="Times New Roman" w:hAnsi="Times New Roman" w:cs="Times New Roman"/>
        </w:rPr>
        <w:fldChar w:fldCharType="begin"/>
      </w:r>
      <w:r w:rsidRPr="00ED266F">
        <w:rPr>
          <w:rFonts w:ascii="Times New Roman" w:hAnsi="Times New Roman" w:cs="Times New Roman"/>
        </w:rPr>
        <w:instrText>HYPERLINK</w:instrText>
      </w:r>
      <w:r w:rsidRPr="00ED266F">
        <w:rPr>
          <w:rFonts w:ascii="Times New Roman" w:hAnsi="Times New Roman" w:cs="Times New Roman"/>
          <w:lang w:val="el-GR"/>
        </w:rPr>
        <w:instrText xml:space="preserve"> "</w:instrText>
      </w:r>
      <w:r w:rsidRPr="00ED266F">
        <w:rPr>
          <w:rFonts w:ascii="Times New Roman" w:hAnsi="Times New Roman" w:cs="Times New Roman"/>
        </w:rPr>
        <w:instrText>http</w:instrText>
      </w:r>
      <w:r w:rsidRPr="00ED266F">
        <w:rPr>
          <w:rFonts w:ascii="Times New Roman" w:hAnsi="Times New Roman" w:cs="Times New Roman"/>
          <w:lang w:val="el-GR"/>
        </w:rPr>
        <w:instrText>://</w:instrText>
      </w:r>
      <w:r w:rsidRPr="00ED266F">
        <w:rPr>
          <w:rFonts w:ascii="Times New Roman" w:hAnsi="Times New Roman" w:cs="Times New Roman"/>
        </w:rPr>
        <w:instrText>www</w:instrText>
      </w:r>
      <w:r w:rsidRPr="00ED266F">
        <w:rPr>
          <w:rFonts w:ascii="Times New Roman" w:hAnsi="Times New Roman" w:cs="Times New Roman"/>
          <w:lang w:val="el-GR"/>
        </w:rPr>
        <w:instrText>.</w:instrText>
      </w:r>
      <w:r w:rsidRPr="00ED266F">
        <w:rPr>
          <w:rFonts w:ascii="Times New Roman" w:hAnsi="Times New Roman" w:cs="Times New Roman"/>
        </w:rPr>
        <w:instrText>economist</w:instrText>
      </w:r>
      <w:r w:rsidRPr="00ED266F">
        <w:rPr>
          <w:rFonts w:ascii="Times New Roman" w:hAnsi="Times New Roman" w:cs="Times New Roman"/>
          <w:lang w:val="el-GR"/>
        </w:rPr>
        <w:instrText>.</w:instrText>
      </w:r>
      <w:r w:rsidRPr="00ED266F">
        <w:rPr>
          <w:rFonts w:ascii="Times New Roman" w:hAnsi="Times New Roman" w:cs="Times New Roman"/>
        </w:rPr>
        <w:instrText>com</w:instrText>
      </w:r>
      <w:r w:rsidRPr="00ED266F">
        <w:rPr>
          <w:rFonts w:ascii="Times New Roman" w:hAnsi="Times New Roman" w:cs="Times New Roman"/>
          <w:lang w:val="el-GR"/>
        </w:rPr>
        <w:instrText>/</w:instrText>
      </w:r>
      <w:r w:rsidRPr="00ED266F">
        <w:rPr>
          <w:rFonts w:ascii="Times New Roman" w:hAnsi="Times New Roman" w:cs="Times New Roman"/>
        </w:rPr>
        <w:instrText>node</w:instrText>
      </w:r>
      <w:r w:rsidRPr="00ED266F">
        <w:rPr>
          <w:rFonts w:ascii="Times New Roman" w:hAnsi="Times New Roman" w:cs="Times New Roman"/>
          <w:lang w:val="el-GR"/>
        </w:rPr>
        <w:instrText>/21591164%3</w:instrText>
      </w:r>
      <w:r w:rsidRPr="00ED266F">
        <w:rPr>
          <w:rFonts w:ascii="Times New Roman" w:hAnsi="Times New Roman" w:cs="Times New Roman"/>
        </w:rPr>
        <w:instrText>B</w:instrText>
      </w:r>
      <w:r w:rsidRPr="00ED266F">
        <w:rPr>
          <w:rFonts w:ascii="Times New Roman" w:hAnsi="Times New Roman" w:cs="Times New Roman"/>
          <w:lang w:val="el-GR"/>
        </w:rPr>
        <w:instrText>" \</w:instrText>
      </w:r>
      <w:r w:rsidRPr="00ED266F">
        <w:rPr>
          <w:rFonts w:ascii="Times New Roman" w:hAnsi="Times New Roman" w:cs="Times New Roman"/>
        </w:rPr>
        <w:instrText>h</w:instrText>
      </w:r>
      <w:r w:rsidRPr="00ED266F">
        <w:rPr>
          <w:rFonts w:ascii="Times New Roman" w:hAnsi="Times New Roman" w:cs="Times New Roman"/>
        </w:rPr>
      </w:r>
      <w:r w:rsidRPr="00ED266F">
        <w:rPr>
          <w:rFonts w:ascii="Times New Roman" w:hAnsi="Times New Roman" w:cs="Times New Roman"/>
        </w:rPr>
        <w:fldChar w:fldCharType="separate"/>
      </w:r>
      <w:r w:rsidRPr="00ED266F">
        <w:rPr>
          <w:rFonts w:ascii="Times New Roman" w:hAnsi="Times New Roman" w:cs="Times New Roman"/>
          <w:sz w:val="20"/>
        </w:rPr>
        <w:t>http</w:t>
      </w:r>
      <w:r w:rsidRPr="00ED266F">
        <w:rPr>
          <w:rFonts w:ascii="Times New Roman" w:hAnsi="Times New Roman" w:cs="Times New Roman"/>
          <w:sz w:val="20"/>
          <w:lang w:val="el-GR"/>
        </w:rPr>
        <w:t>://</w:t>
      </w:r>
      <w:r w:rsidRPr="00ED266F">
        <w:rPr>
          <w:rFonts w:ascii="Times New Roman" w:hAnsi="Times New Roman" w:cs="Times New Roman"/>
          <w:sz w:val="20"/>
        </w:rPr>
        <w:t>www</w:t>
      </w:r>
      <w:r w:rsidRPr="00ED266F">
        <w:rPr>
          <w:rFonts w:ascii="Times New Roman" w:hAnsi="Times New Roman" w:cs="Times New Roman"/>
          <w:sz w:val="20"/>
          <w:lang w:val="el-GR"/>
        </w:rPr>
        <w:t>.</w:t>
      </w:r>
      <w:r w:rsidRPr="00ED266F">
        <w:rPr>
          <w:rFonts w:ascii="Times New Roman" w:hAnsi="Times New Roman" w:cs="Times New Roman"/>
          <w:sz w:val="20"/>
        </w:rPr>
        <w:t>economist</w:t>
      </w:r>
      <w:r w:rsidRPr="00ED266F">
        <w:rPr>
          <w:rFonts w:ascii="Times New Roman" w:hAnsi="Times New Roman" w:cs="Times New Roman"/>
          <w:sz w:val="20"/>
          <w:lang w:val="el-GR"/>
        </w:rPr>
        <w:t>.</w:t>
      </w:r>
      <w:r w:rsidRPr="00ED266F">
        <w:rPr>
          <w:rFonts w:ascii="Times New Roman" w:hAnsi="Times New Roman" w:cs="Times New Roman"/>
          <w:sz w:val="20"/>
        </w:rPr>
        <w:t>com</w:t>
      </w:r>
      <w:r w:rsidRPr="00ED266F">
        <w:rPr>
          <w:rFonts w:ascii="Times New Roman" w:hAnsi="Times New Roman" w:cs="Times New Roman"/>
          <w:sz w:val="20"/>
          <w:lang w:val="el-GR"/>
        </w:rPr>
        <w:t>/</w:t>
      </w:r>
      <w:r w:rsidRPr="00ED266F">
        <w:rPr>
          <w:rFonts w:ascii="Times New Roman" w:hAnsi="Times New Roman" w:cs="Times New Roman"/>
          <w:sz w:val="20"/>
        </w:rPr>
        <w:t>node</w:t>
      </w:r>
      <w:r w:rsidRPr="00ED266F">
        <w:rPr>
          <w:rFonts w:ascii="Times New Roman" w:hAnsi="Times New Roman" w:cs="Times New Roman"/>
          <w:sz w:val="20"/>
          <w:lang w:val="el-GR"/>
        </w:rPr>
        <w:t>/21591164;</w:t>
      </w:r>
      <w:r w:rsidRPr="00ED266F">
        <w:rPr>
          <w:rFonts w:ascii="Times New Roman" w:hAnsi="Times New Roman" w:cs="Times New Roman"/>
        </w:rPr>
        <w:fldChar w:fldCharType="end"/>
      </w:r>
      <w:r w:rsidRPr="00ED266F">
        <w:rPr>
          <w:rFonts w:ascii="Times New Roman" w:hAnsi="Times New Roman" w:cs="Times New Roman"/>
          <w:sz w:val="20"/>
          <w:lang w:val="el-GR"/>
        </w:rPr>
        <w:t xml:space="preserve"> </w:t>
      </w:r>
      <w:r w:rsidRPr="00ED266F">
        <w:rPr>
          <w:rFonts w:ascii="Times New Roman" w:hAnsi="Times New Roman" w:cs="Times New Roman"/>
          <w:i/>
          <w:sz w:val="20"/>
          <w:lang w:val="el-GR"/>
        </w:rPr>
        <w:t xml:space="preserve">Η άνοδος του </w:t>
      </w:r>
      <w:r w:rsidRPr="00ED266F">
        <w:rPr>
          <w:rFonts w:ascii="Times New Roman" w:hAnsi="Times New Roman" w:cs="Times New Roman"/>
          <w:i/>
          <w:sz w:val="20"/>
        </w:rPr>
        <w:lastRenderedPageBreak/>
        <w:t>BlackRock</w:t>
      </w:r>
      <w:r w:rsidRPr="00ED266F">
        <w:rPr>
          <w:rFonts w:ascii="Times New Roman" w:hAnsi="Times New Roman" w:cs="Times New Roman"/>
          <w:i/>
          <w:sz w:val="20"/>
          <w:lang w:val="el-GR"/>
        </w:rPr>
        <w:t xml:space="preserve"> </w:t>
      </w:r>
      <w:r w:rsidRPr="00ED266F">
        <w:rPr>
          <w:rFonts w:ascii="Times New Roman" w:hAnsi="Times New Roman" w:cs="Times New Roman"/>
          <w:sz w:val="20"/>
          <w:lang w:val="el-GR"/>
        </w:rPr>
        <w:t xml:space="preserve">(2013), </w:t>
      </w:r>
      <w:r w:rsidRPr="00ED266F">
        <w:rPr>
          <w:rFonts w:ascii="Times New Roman" w:hAnsi="Times New Roman" w:cs="Times New Roman"/>
        </w:rPr>
        <w:fldChar w:fldCharType="begin"/>
      </w:r>
      <w:r w:rsidRPr="00ED266F">
        <w:rPr>
          <w:rFonts w:ascii="Times New Roman" w:hAnsi="Times New Roman" w:cs="Times New Roman"/>
        </w:rPr>
        <w:instrText>HYPERLINK</w:instrText>
      </w:r>
      <w:r w:rsidRPr="00ED266F">
        <w:rPr>
          <w:rFonts w:ascii="Times New Roman" w:hAnsi="Times New Roman" w:cs="Times New Roman"/>
          <w:lang w:val="el-GR"/>
        </w:rPr>
        <w:instrText xml:space="preserve"> "</w:instrText>
      </w:r>
      <w:r w:rsidRPr="00ED266F">
        <w:rPr>
          <w:rFonts w:ascii="Times New Roman" w:hAnsi="Times New Roman" w:cs="Times New Roman"/>
        </w:rPr>
        <w:instrText>http</w:instrText>
      </w:r>
      <w:r w:rsidRPr="00ED266F">
        <w:rPr>
          <w:rFonts w:ascii="Times New Roman" w:hAnsi="Times New Roman" w:cs="Times New Roman"/>
          <w:lang w:val="el-GR"/>
        </w:rPr>
        <w:instrText>://</w:instrText>
      </w:r>
      <w:r w:rsidRPr="00ED266F">
        <w:rPr>
          <w:rFonts w:ascii="Times New Roman" w:hAnsi="Times New Roman" w:cs="Times New Roman"/>
        </w:rPr>
        <w:instrText>www</w:instrText>
      </w:r>
      <w:r w:rsidRPr="00ED266F">
        <w:rPr>
          <w:rFonts w:ascii="Times New Roman" w:hAnsi="Times New Roman" w:cs="Times New Roman"/>
          <w:lang w:val="el-GR"/>
        </w:rPr>
        <w:instrText>.</w:instrText>
      </w:r>
      <w:r w:rsidRPr="00ED266F">
        <w:rPr>
          <w:rFonts w:ascii="Times New Roman" w:hAnsi="Times New Roman" w:cs="Times New Roman"/>
        </w:rPr>
        <w:instrText>economist</w:instrText>
      </w:r>
      <w:r w:rsidRPr="00ED266F">
        <w:rPr>
          <w:rFonts w:ascii="Times New Roman" w:hAnsi="Times New Roman" w:cs="Times New Roman"/>
          <w:lang w:val="el-GR"/>
        </w:rPr>
        <w:instrText>.</w:instrText>
      </w:r>
      <w:r w:rsidRPr="00ED266F">
        <w:rPr>
          <w:rFonts w:ascii="Times New Roman" w:hAnsi="Times New Roman" w:cs="Times New Roman"/>
        </w:rPr>
        <w:instrText>com</w:instrText>
      </w:r>
      <w:r w:rsidRPr="00ED266F">
        <w:rPr>
          <w:rFonts w:ascii="Times New Roman" w:hAnsi="Times New Roman" w:cs="Times New Roman"/>
          <w:lang w:val="el-GR"/>
        </w:rPr>
        <w:instrText>/</w:instrText>
      </w:r>
      <w:r w:rsidRPr="00ED266F">
        <w:rPr>
          <w:rFonts w:ascii="Times New Roman" w:hAnsi="Times New Roman" w:cs="Times New Roman"/>
        </w:rPr>
        <w:instrText>node</w:instrText>
      </w:r>
      <w:r w:rsidRPr="00ED266F">
        <w:rPr>
          <w:rFonts w:ascii="Times New Roman" w:hAnsi="Times New Roman" w:cs="Times New Roman"/>
          <w:lang w:val="el-GR"/>
        </w:rPr>
        <w:instrText>/21591174%3</w:instrText>
      </w:r>
      <w:r w:rsidRPr="00ED266F">
        <w:rPr>
          <w:rFonts w:ascii="Times New Roman" w:hAnsi="Times New Roman" w:cs="Times New Roman"/>
        </w:rPr>
        <w:instrText>B</w:instrText>
      </w:r>
      <w:r w:rsidRPr="00ED266F">
        <w:rPr>
          <w:rFonts w:ascii="Times New Roman" w:hAnsi="Times New Roman" w:cs="Times New Roman"/>
          <w:lang w:val="el-GR"/>
        </w:rPr>
        <w:instrText>" \</w:instrText>
      </w:r>
      <w:r w:rsidRPr="00ED266F">
        <w:rPr>
          <w:rFonts w:ascii="Times New Roman" w:hAnsi="Times New Roman" w:cs="Times New Roman"/>
        </w:rPr>
        <w:instrText>h</w:instrText>
      </w:r>
      <w:r w:rsidRPr="00ED266F">
        <w:rPr>
          <w:rFonts w:ascii="Times New Roman" w:hAnsi="Times New Roman" w:cs="Times New Roman"/>
        </w:rPr>
      </w:r>
      <w:r w:rsidRPr="00ED266F">
        <w:rPr>
          <w:rFonts w:ascii="Times New Roman" w:hAnsi="Times New Roman" w:cs="Times New Roman"/>
        </w:rPr>
        <w:fldChar w:fldCharType="separate"/>
      </w:r>
      <w:r w:rsidRPr="00ED266F">
        <w:rPr>
          <w:rFonts w:ascii="Times New Roman" w:hAnsi="Times New Roman" w:cs="Times New Roman"/>
          <w:sz w:val="20"/>
        </w:rPr>
        <w:t>http</w:t>
      </w:r>
      <w:r w:rsidRPr="00ED266F">
        <w:rPr>
          <w:rFonts w:ascii="Times New Roman" w:hAnsi="Times New Roman" w:cs="Times New Roman"/>
          <w:sz w:val="20"/>
          <w:lang w:val="el-GR"/>
        </w:rPr>
        <w:t>://</w:t>
      </w:r>
      <w:r w:rsidRPr="00ED266F">
        <w:rPr>
          <w:rFonts w:ascii="Times New Roman" w:hAnsi="Times New Roman" w:cs="Times New Roman"/>
          <w:sz w:val="20"/>
        </w:rPr>
        <w:t>www</w:t>
      </w:r>
      <w:r w:rsidRPr="00ED266F">
        <w:rPr>
          <w:rFonts w:ascii="Times New Roman" w:hAnsi="Times New Roman" w:cs="Times New Roman"/>
          <w:sz w:val="20"/>
          <w:lang w:val="el-GR"/>
        </w:rPr>
        <w:t>.</w:t>
      </w:r>
      <w:r w:rsidRPr="00ED266F">
        <w:rPr>
          <w:rFonts w:ascii="Times New Roman" w:hAnsi="Times New Roman" w:cs="Times New Roman"/>
          <w:sz w:val="20"/>
        </w:rPr>
        <w:t>economist</w:t>
      </w:r>
      <w:r w:rsidRPr="00ED266F">
        <w:rPr>
          <w:rFonts w:ascii="Times New Roman" w:hAnsi="Times New Roman" w:cs="Times New Roman"/>
          <w:sz w:val="20"/>
          <w:lang w:val="el-GR"/>
        </w:rPr>
        <w:t>.</w:t>
      </w:r>
      <w:r w:rsidRPr="00ED266F">
        <w:rPr>
          <w:rFonts w:ascii="Times New Roman" w:hAnsi="Times New Roman" w:cs="Times New Roman"/>
          <w:sz w:val="20"/>
        </w:rPr>
        <w:t>com</w:t>
      </w:r>
      <w:r w:rsidRPr="00ED266F">
        <w:rPr>
          <w:rFonts w:ascii="Times New Roman" w:hAnsi="Times New Roman" w:cs="Times New Roman"/>
          <w:sz w:val="20"/>
          <w:lang w:val="el-GR"/>
        </w:rPr>
        <w:t>/</w:t>
      </w:r>
      <w:r w:rsidRPr="00ED266F">
        <w:rPr>
          <w:rFonts w:ascii="Times New Roman" w:hAnsi="Times New Roman" w:cs="Times New Roman"/>
          <w:sz w:val="20"/>
        </w:rPr>
        <w:t>node</w:t>
      </w:r>
      <w:r w:rsidRPr="00ED266F">
        <w:rPr>
          <w:rFonts w:ascii="Times New Roman" w:hAnsi="Times New Roman" w:cs="Times New Roman"/>
          <w:sz w:val="20"/>
          <w:lang w:val="el-GR"/>
        </w:rPr>
        <w:t>/21591174;</w:t>
      </w:r>
      <w:r w:rsidRPr="00ED266F">
        <w:rPr>
          <w:rFonts w:ascii="Times New Roman" w:hAnsi="Times New Roman" w:cs="Times New Roman"/>
        </w:rPr>
        <w:fldChar w:fldCharType="end"/>
      </w:r>
      <w:r w:rsidRPr="00ED266F">
        <w:rPr>
          <w:rFonts w:ascii="Times New Roman" w:hAnsi="Times New Roman" w:cs="Times New Roman"/>
          <w:sz w:val="20"/>
          <w:lang w:val="el-GR"/>
        </w:rPr>
        <w:t xml:space="preserve"> </w:t>
      </w:r>
      <w:r w:rsidRPr="00ED266F">
        <w:rPr>
          <w:rFonts w:ascii="Times New Roman" w:hAnsi="Times New Roman" w:cs="Times New Roman"/>
          <w:i/>
          <w:sz w:val="20"/>
        </w:rPr>
        <w:t>Stealth</w:t>
      </w:r>
      <w:r w:rsidRPr="00ED266F">
        <w:rPr>
          <w:rFonts w:ascii="Times New Roman" w:hAnsi="Times New Roman" w:cs="Times New Roman"/>
          <w:i/>
          <w:sz w:val="20"/>
          <w:lang w:val="el-GR"/>
        </w:rPr>
        <w:t xml:space="preserve"> σοσιαλισμός</w:t>
      </w:r>
      <w:r w:rsidRPr="00ED266F">
        <w:rPr>
          <w:rFonts w:ascii="Times New Roman" w:hAnsi="Times New Roman" w:cs="Times New Roman"/>
          <w:sz w:val="20"/>
          <w:lang w:val="el-GR"/>
        </w:rPr>
        <w:t xml:space="preserve">, (2016) </w:t>
      </w:r>
      <w:r w:rsidRPr="00ED266F">
        <w:rPr>
          <w:rFonts w:ascii="Times New Roman" w:hAnsi="Times New Roman" w:cs="Times New Roman"/>
        </w:rPr>
        <w:fldChar w:fldCharType="begin"/>
      </w:r>
      <w:r w:rsidRPr="00ED266F">
        <w:rPr>
          <w:rFonts w:ascii="Times New Roman" w:hAnsi="Times New Roman" w:cs="Times New Roman"/>
        </w:rPr>
        <w:instrText>HYPERLINK</w:instrText>
      </w:r>
      <w:r w:rsidRPr="00ED266F">
        <w:rPr>
          <w:rFonts w:ascii="Times New Roman" w:hAnsi="Times New Roman" w:cs="Times New Roman"/>
          <w:lang w:val="el-GR"/>
        </w:rPr>
        <w:instrText xml:space="preserve"> "</w:instrText>
      </w:r>
      <w:r w:rsidRPr="00ED266F">
        <w:rPr>
          <w:rFonts w:ascii="Times New Roman" w:hAnsi="Times New Roman" w:cs="Times New Roman"/>
        </w:rPr>
        <w:instrText>http</w:instrText>
      </w:r>
      <w:r w:rsidRPr="00ED266F">
        <w:rPr>
          <w:rFonts w:ascii="Times New Roman" w:hAnsi="Times New Roman" w:cs="Times New Roman"/>
          <w:lang w:val="el-GR"/>
        </w:rPr>
        <w:instrText>://</w:instrText>
      </w:r>
      <w:r w:rsidRPr="00ED266F">
        <w:rPr>
          <w:rFonts w:ascii="Times New Roman" w:hAnsi="Times New Roman" w:cs="Times New Roman"/>
        </w:rPr>
        <w:instrText>www</w:instrText>
      </w:r>
      <w:r w:rsidRPr="00ED266F">
        <w:rPr>
          <w:rFonts w:ascii="Times New Roman" w:hAnsi="Times New Roman" w:cs="Times New Roman"/>
          <w:lang w:val="el-GR"/>
        </w:rPr>
        <w:instrText>.</w:instrText>
      </w:r>
      <w:r w:rsidRPr="00ED266F">
        <w:rPr>
          <w:rFonts w:ascii="Times New Roman" w:hAnsi="Times New Roman" w:cs="Times New Roman"/>
        </w:rPr>
        <w:instrText>economist</w:instrText>
      </w:r>
      <w:r w:rsidRPr="00ED266F">
        <w:rPr>
          <w:rFonts w:ascii="Times New Roman" w:hAnsi="Times New Roman" w:cs="Times New Roman"/>
          <w:lang w:val="el-GR"/>
        </w:rPr>
        <w:instrText>.</w:instrText>
      </w:r>
      <w:r w:rsidRPr="00ED266F">
        <w:rPr>
          <w:rFonts w:ascii="Times New Roman" w:hAnsi="Times New Roman" w:cs="Times New Roman"/>
        </w:rPr>
        <w:instrText>com</w:instrText>
      </w:r>
      <w:r w:rsidRPr="00ED266F">
        <w:rPr>
          <w:rFonts w:ascii="Times New Roman" w:hAnsi="Times New Roman" w:cs="Times New Roman"/>
          <w:lang w:val="el-GR"/>
        </w:rPr>
        <w:instrText>/</w:instrText>
      </w:r>
      <w:r w:rsidRPr="00ED266F">
        <w:rPr>
          <w:rFonts w:ascii="Times New Roman" w:hAnsi="Times New Roman" w:cs="Times New Roman"/>
        </w:rPr>
        <w:instrText>node</w:instrText>
      </w:r>
      <w:r w:rsidRPr="00ED266F">
        <w:rPr>
          <w:rFonts w:ascii="Times New Roman" w:hAnsi="Times New Roman" w:cs="Times New Roman"/>
          <w:lang w:val="el-GR"/>
        </w:rPr>
        <w:instrText>/21707191" \</w:instrText>
      </w:r>
      <w:r w:rsidRPr="00ED266F">
        <w:rPr>
          <w:rFonts w:ascii="Times New Roman" w:hAnsi="Times New Roman" w:cs="Times New Roman"/>
        </w:rPr>
        <w:instrText>h</w:instrText>
      </w:r>
      <w:r w:rsidRPr="00ED266F">
        <w:rPr>
          <w:rFonts w:ascii="Times New Roman" w:hAnsi="Times New Roman" w:cs="Times New Roman"/>
        </w:rPr>
      </w:r>
      <w:r w:rsidRPr="00ED266F">
        <w:rPr>
          <w:rFonts w:ascii="Times New Roman" w:hAnsi="Times New Roman" w:cs="Times New Roman"/>
        </w:rPr>
        <w:fldChar w:fldCharType="separate"/>
      </w:r>
      <w:r w:rsidRPr="00ED266F">
        <w:rPr>
          <w:rFonts w:ascii="Times New Roman" w:hAnsi="Times New Roman" w:cs="Times New Roman"/>
          <w:spacing w:val="-2"/>
          <w:sz w:val="20"/>
        </w:rPr>
        <w:t>http</w:t>
      </w:r>
      <w:r w:rsidRPr="00ED266F">
        <w:rPr>
          <w:rFonts w:ascii="Times New Roman" w:hAnsi="Times New Roman" w:cs="Times New Roman"/>
          <w:spacing w:val="-2"/>
          <w:sz w:val="20"/>
          <w:lang w:val="el-GR"/>
        </w:rPr>
        <w:t>://</w:t>
      </w:r>
      <w:r w:rsidRPr="00ED266F">
        <w:rPr>
          <w:rFonts w:ascii="Times New Roman" w:hAnsi="Times New Roman" w:cs="Times New Roman"/>
          <w:spacing w:val="-2"/>
          <w:sz w:val="20"/>
        </w:rPr>
        <w:t>www</w:t>
      </w:r>
      <w:r w:rsidRPr="00ED266F">
        <w:rPr>
          <w:rFonts w:ascii="Times New Roman" w:hAnsi="Times New Roman" w:cs="Times New Roman"/>
          <w:spacing w:val="-2"/>
          <w:sz w:val="20"/>
          <w:lang w:val="el-GR"/>
        </w:rPr>
        <w:t>.</w:t>
      </w:r>
      <w:r w:rsidRPr="00ED266F">
        <w:rPr>
          <w:rFonts w:ascii="Times New Roman" w:hAnsi="Times New Roman" w:cs="Times New Roman"/>
          <w:spacing w:val="-2"/>
          <w:sz w:val="20"/>
        </w:rPr>
        <w:t>economist</w:t>
      </w:r>
      <w:r w:rsidRPr="00ED266F">
        <w:rPr>
          <w:rFonts w:ascii="Times New Roman" w:hAnsi="Times New Roman" w:cs="Times New Roman"/>
          <w:spacing w:val="-2"/>
          <w:sz w:val="20"/>
          <w:lang w:val="el-GR"/>
        </w:rPr>
        <w:t>.</w:t>
      </w:r>
      <w:r w:rsidRPr="00ED266F">
        <w:rPr>
          <w:rFonts w:ascii="Times New Roman" w:hAnsi="Times New Roman" w:cs="Times New Roman"/>
          <w:spacing w:val="-2"/>
          <w:sz w:val="20"/>
        </w:rPr>
        <w:t>com</w:t>
      </w:r>
      <w:r w:rsidRPr="00ED266F">
        <w:rPr>
          <w:rFonts w:ascii="Times New Roman" w:hAnsi="Times New Roman" w:cs="Times New Roman"/>
          <w:spacing w:val="-2"/>
          <w:sz w:val="20"/>
          <w:lang w:val="el-GR"/>
        </w:rPr>
        <w:t>/</w:t>
      </w:r>
      <w:r w:rsidRPr="00ED266F">
        <w:rPr>
          <w:rFonts w:ascii="Times New Roman" w:hAnsi="Times New Roman" w:cs="Times New Roman"/>
          <w:spacing w:val="-2"/>
          <w:sz w:val="20"/>
        </w:rPr>
        <w:t>node</w:t>
      </w:r>
      <w:r w:rsidRPr="00ED266F">
        <w:rPr>
          <w:rFonts w:ascii="Times New Roman" w:hAnsi="Times New Roman" w:cs="Times New Roman"/>
          <w:spacing w:val="-2"/>
          <w:sz w:val="20"/>
          <w:lang w:val="el-GR"/>
        </w:rPr>
        <w:t>/21707191.</w:t>
      </w:r>
      <w:r w:rsidRPr="00ED266F">
        <w:rPr>
          <w:rFonts w:ascii="Times New Roman" w:hAnsi="Times New Roman" w:cs="Times New Roman"/>
        </w:rPr>
        <w:fldChar w:fldCharType="end"/>
      </w:r>
    </w:p>
    <w:p w14:paraId="3EE40285" w14:textId="77777777" w:rsidR="00D36F6E" w:rsidRPr="00ED266F" w:rsidRDefault="00F6074B">
      <w:pPr>
        <w:spacing w:line="202" w:lineRule="exact"/>
        <w:ind w:left="1058"/>
        <w:rPr>
          <w:rFonts w:ascii="Times New Roman" w:hAnsi="Times New Roman" w:cs="Times New Roman"/>
          <w:sz w:val="20"/>
          <w:lang w:val="el-GR"/>
        </w:rPr>
      </w:pPr>
      <w:r w:rsidRPr="00ED266F">
        <w:rPr>
          <w:rFonts w:ascii="Times New Roman" w:hAnsi="Times New Roman" w:cs="Times New Roman"/>
          <w:sz w:val="20"/>
          <w:vertAlign w:val="superscript"/>
          <w:lang w:val="el-GR"/>
        </w:rPr>
        <w:t>‡</w:t>
      </w:r>
      <w:r w:rsidRPr="00ED266F">
        <w:rPr>
          <w:rFonts w:ascii="Times New Roman" w:hAnsi="Times New Roman" w:cs="Times New Roman"/>
          <w:i/>
          <w:sz w:val="20"/>
        </w:rPr>
        <w:t>The</w:t>
      </w:r>
      <w:r w:rsidRPr="00ED266F">
        <w:rPr>
          <w:rFonts w:ascii="Times New Roman" w:hAnsi="Times New Roman" w:cs="Times New Roman"/>
          <w:i/>
          <w:sz w:val="20"/>
          <w:lang w:val="el-GR"/>
        </w:rPr>
        <w:t xml:space="preserve"> </w:t>
      </w:r>
      <w:r w:rsidRPr="00ED266F">
        <w:rPr>
          <w:rFonts w:ascii="Times New Roman" w:hAnsi="Times New Roman" w:cs="Times New Roman"/>
          <w:i/>
          <w:sz w:val="20"/>
        </w:rPr>
        <w:t>Washington</w:t>
      </w:r>
      <w:r w:rsidRPr="00ED266F">
        <w:rPr>
          <w:rFonts w:ascii="Times New Roman" w:hAnsi="Times New Roman" w:cs="Times New Roman"/>
          <w:i/>
          <w:sz w:val="20"/>
          <w:lang w:val="el-GR"/>
        </w:rPr>
        <w:t xml:space="preserve"> </w:t>
      </w:r>
      <w:r w:rsidRPr="00ED266F">
        <w:rPr>
          <w:rFonts w:ascii="Times New Roman" w:hAnsi="Times New Roman" w:cs="Times New Roman"/>
          <w:i/>
          <w:sz w:val="20"/>
        </w:rPr>
        <w:t>Post</w:t>
      </w:r>
      <w:r w:rsidRPr="00ED266F">
        <w:rPr>
          <w:rFonts w:ascii="Times New Roman" w:hAnsi="Times New Roman" w:cs="Times New Roman"/>
          <w:sz w:val="20"/>
          <w:lang w:val="el-GR"/>
        </w:rPr>
        <w:t>, 31 Μαΐου 2017,</w:t>
      </w:r>
    </w:p>
    <w:p w14:paraId="4C416BE7" w14:textId="77777777" w:rsidR="00D36F6E" w:rsidRPr="00ED266F" w:rsidRDefault="00F6074B">
      <w:pPr>
        <w:spacing w:before="88" w:line="292" w:lineRule="auto"/>
        <w:ind w:left="720" w:right="1078"/>
        <w:rPr>
          <w:rFonts w:ascii="Times New Roman" w:hAnsi="Times New Roman" w:cs="Times New Roman"/>
          <w:sz w:val="20"/>
        </w:rPr>
      </w:pPr>
      <w:hyperlink r:id="rId15">
        <w:r w:rsidRPr="00ED266F">
          <w:rPr>
            <w:rFonts w:ascii="Times New Roman" w:hAnsi="Times New Roman" w:cs="Times New Roman"/>
            <w:spacing w:val="-2"/>
            <w:sz w:val="20"/>
          </w:rPr>
          <w:t>https</w:t>
        </w:r>
        <w:r w:rsidRPr="00ED266F">
          <w:rPr>
            <w:rFonts w:ascii="Times New Roman" w:hAnsi="Times New Roman" w:cs="Times New Roman"/>
            <w:spacing w:val="-2"/>
            <w:sz w:val="20"/>
            <w:lang w:val="el-GR"/>
          </w:rPr>
          <w:t>://</w:t>
        </w:r>
        <w:r w:rsidRPr="00ED266F">
          <w:rPr>
            <w:rFonts w:ascii="Times New Roman" w:hAnsi="Times New Roman" w:cs="Times New Roman"/>
            <w:spacing w:val="-2"/>
            <w:sz w:val="20"/>
          </w:rPr>
          <w:t>www</w:t>
        </w:r>
        <w:r w:rsidRPr="00ED266F">
          <w:rPr>
            <w:rFonts w:ascii="Times New Roman" w:hAnsi="Times New Roman" w:cs="Times New Roman"/>
            <w:spacing w:val="-2"/>
            <w:sz w:val="20"/>
            <w:lang w:val="el-GR"/>
          </w:rPr>
          <w:t>.</w:t>
        </w:r>
        <w:r w:rsidRPr="00ED266F">
          <w:rPr>
            <w:rFonts w:ascii="Times New Roman" w:hAnsi="Times New Roman" w:cs="Times New Roman"/>
            <w:spacing w:val="-2"/>
            <w:sz w:val="20"/>
          </w:rPr>
          <w:t>washingtonpost</w:t>
        </w:r>
        <w:r w:rsidRPr="00ED266F">
          <w:rPr>
            <w:rFonts w:ascii="Times New Roman" w:hAnsi="Times New Roman" w:cs="Times New Roman"/>
            <w:spacing w:val="-2"/>
            <w:sz w:val="20"/>
            <w:lang w:val="el-GR"/>
          </w:rPr>
          <w:t>.</w:t>
        </w:r>
        <w:r w:rsidRPr="00ED266F">
          <w:rPr>
            <w:rFonts w:ascii="Times New Roman" w:hAnsi="Times New Roman" w:cs="Times New Roman"/>
            <w:spacing w:val="-2"/>
            <w:sz w:val="20"/>
          </w:rPr>
          <w:t>com</w:t>
        </w:r>
        <w:r w:rsidRPr="00ED266F">
          <w:rPr>
            <w:rFonts w:ascii="Times New Roman" w:hAnsi="Times New Roman" w:cs="Times New Roman"/>
            <w:spacing w:val="-2"/>
            <w:sz w:val="20"/>
            <w:lang w:val="el-GR"/>
          </w:rPr>
          <w:t>/</w:t>
        </w:r>
        <w:r w:rsidRPr="00ED266F">
          <w:rPr>
            <w:rFonts w:ascii="Times New Roman" w:hAnsi="Times New Roman" w:cs="Times New Roman"/>
            <w:spacing w:val="-2"/>
            <w:sz w:val="20"/>
          </w:rPr>
          <w:t>news</w:t>
        </w:r>
        <w:r w:rsidRPr="00ED266F">
          <w:rPr>
            <w:rFonts w:ascii="Times New Roman" w:hAnsi="Times New Roman" w:cs="Times New Roman"/>
            <w:spacing w:val="-2"/>
            <w:sz w:val="20"/>
            <w:lang w:val="el-GR"/>
          </w:rPr>
          <w:t>/</w:t>
        </w:r>
        <w:r w:rsidRPr="00ED266F">
          <w:rPr>
            <w:rFonts w:ascii="Times New Roman" w:hAnsi="Times New Roman" w:cs="Times New Roman"/>
            <w:spacing w:val="-2"/>
            <w:sz w:val="20"/>
          </w:rPr>
          <w:t>energy</w:t>
        </w:r>
        <w:r w:rsidRPr="00ED266F">
          <w:rPr>
            <w:rFonts w:ascii="Times New Roman" w:hAnsi="Times New Roman" w:cs="Times New Roman"/>
            <w:spacing w:val="-2"/>
            <w:sz w:val="20"/>
            <w:lang w:val="el-GR"/>
          </w:rPr>
          <w:t>-</w:t>
        </w:r>
        <w:r w:rsidRPr="00ED266F">
          <w:rPr>
            <w:rFonts w:ascii="Times New Roman" w:hAnsi="Times New Roman" w:cs="Times New Roman"/>
            <w:spacing w:val="-2"/>
            <w:sz w:val="20"/>
          </w:rPr>
          <w:t>environment</w:t>
        </w:r>
        <w:r w:rsidRPr="00ED266F">
          <w:rPr>
            <w:rFonts w:ascii="Times New Roman" w:hAnsi="Times New Roman" w:cs="Times New Roman"/>
            <w:spacing w:val="-2"/>
            <w:sz w:val="20"/>
            <w:lang w:val="el-GR"/>
          </w:rPr>
          <w:t>/</w:t>
        </w:r>
        <w:r w:rsidRPr="00ED266F">
          <w:rPr>
            <w:rFonts w:ascii="Times New Roman" w:hAnsi="Times New Roman" w:cs="Times New Roman"/>
            <w:spacing w:val="-2"/>
            <w:sz w:val="20"/>
          </w:rPr>
          <w:t>wp</w:t>
        </w:r>
        <w:r w:rsidRPr="00ED266F">
          <w:rPr>
            <w:rFonts w:ascii="Times New Roman" w:hAnsi="Times New Roman" w:cs="Times New Roman"/>
            <w:spacing w:val="-2"/>
            <w:sz w:val="20"/>
            <w:lang w:val="el-GR"/>
          </w:rPr>
          <w:t>/2017/05/31/</w:t>
        </w:r>
      </w:hyperlink>
      <w:r w:rsidRPr="00ED266F">
        <w:rPr>
          <w:rFonts w:ascii="Times New Roman" w:hAnsi="Times New Roman" w:cs="Times New Roman"/>
          <w:spacing w:val="-2"/>
          <w:sz w:val="20"/>
          <w:lang w:val="el-GR"/>
        </w:rPr>
        <w:t xml:space="preserve"> </w:t>
      </w:r>
      <w:proofErr w:type="spellStart"/>
      <w:r w:rsidRPr="00ED266F">
        <w:rPr>
          <w:rFonts w:ascii="Times New Roman" w:hAnsi="Times New Roman" w:cs="Times New Roman"/>
          <w:spacing w:val="-2"/>
          <w:sz w:val="20"/>
        </w:rPr>
        <w:t>Exxonmobil</w:t>
      </w:r>
      <w:proofErr w:type="spellEnd"/>
      <w:r w:rsidRPr="00ED266F">
        <w:rPr>
          <w:rFonts w:ascii="Times New Roman" w:hAnsi="Times New Roman" w:cs="Times New Roman"/>
          <w:spacing w:val="-2"/>
          <w:sz w:val="20"/>
          <w:lang w:val="el-GR"/>
        </w:rPr>
        <w:t xml:space="preserve">-προσπαθεί-να-αποκρούσει-μια-εξέγερση-μετόχων-για-την-κλιματική-αλλαγή. </w:t>
      </w:r>
      <w:r w:rsidRPr="00ED266F">
        <w:rPr>
          <w:rFonts w:ascii="Times New Roman" w:hAnsi="Times New Roman" w:cs="Times New Roman"/>
          <w:spacing w:val="-2"/>
          <w:sz w:val="20"/>
        </w:rPr>
        <w:t xml:space="preserve">Ομοίως, </w:t>
      </w:r>
      <w:r w:rsidRPr="00ED266F">
        <w:rPr>
          <w:rFonts w:ascii="Times New Roman" w:hAnsi="Times New Roman" w:cs="Times New Roman"/>
          <w:i/>
          <w:sz w:val="20"/>
        </w:rPr>
        <w:t>το Bloomberg</w:t>
      </w:r>
      <w:r w:rsidRPr="00ED266F">
        <w:rPr>
          <w:rFonts w:ascii="Times New Roman" w:hAnsi="Times New Roman" w:cs="Times New Roman"/>
          <w:sz w:val="20"/>
        </w:rPr>
        <w:t xml:space="preserve">, 12 Μαΐου 2017, </w:t>
      </w:r>
      <w:hyperlink r:id="rId16">
        <w:r w:rsidRPr="00ED266F">
          <w:rPr>
            <w:rFonts w:ascii="Times New Roman" w:hAnsi="Times New Roman" w:cs="Times New Roman"/>
            <w:sz w:val="20"/>
          </w:rPr>
          <w:t>https://www.bloomberg.com/news/articles/2017-05-12/</w:t>
        </w:r>
      </w:hyperlink>
      <w:r w:rsidRPr="00ED266F">
        <w:rPr>
          <w:rFonts w:ascii="Times New Roman" w:hAnsi="Times New Roman" w:cs="Times New Roman"/>
          <w:sz w:val="20"/>
        </w:rPr>
        <w:t xml:space="preserve"> blackrock-to-back-climate-shareholder-proposal-at-occidental</w:t>
      </w:r>
      <w:r w:rsidRPr="00ED266F">
        <w:rPr>
          <w:rFonts w:ascii="Times New Roman" w:hAnsi="Times New Roman" w:cs="Times New Roman"/>
          <w:spacing w:val="-2"/>
          <w:sz w:val="20"/>
        </w:rPr>
        <w:t>.</w:t>
      </w:r>
    </w:p>
    <w:p w14:paraId="04D5509E" w14:textId="77777777" w:rsidR="00D36F6E" w:rsidRPr="00ED266F" w:rsidRDefault="00D36F6E">
      <w:pPr>
        <w:spacing w:line="292" w:lineRule="auto"/>
        <w:rPr>
          <w:rFonts w:ascii="Times New Roman" w:hAnsi="Times New Roman" w:cs="Times New Roman"/>
          <w:sz w:val="20"/>
        </w:rPr>
        <w:sectPr w:rsidR="00D36F6E" w:rsidRPr="00ED266F">
          <w:pgSz w:w="12240" w:h="15840"/>
          <w:pgMar w:top="1380" w:right="360" w:bottom="1660" w:left="720" w:header="0" w:footer="1461" w:gutter="0"/>
          <w:cols w:space="720"/>
        </w:sectPr>
      </w:pPr>
    </w:p>
    <w:p w14:paraId="06826CC2" w14:textId="77777777" w:rsidR="00D36F6E" w:rsidRPr="00ED266F" w:rsidRDefault="00F6074B">
      <w:pPr>
        <w:spacing w:before="75" w:line="312" w:lineRule="auto"/>
        <w:ind w:left="719" w:right="1077"/>
        <w:jc w:val="both"/>
        <w:rPr>
          <w:rFonts w:ascii="Times New Roman" w:hAnsi="Times New Roman" w:cs="Times New Roman"/>
          <w:sz w:val="24"/>
          <w:lang w:val="el-GR"/>
        </w:rPr>
      </w:pPr>
      <w:r w:rsidRPr="00ED266F">
        <w:rPr>
          <w:rFonts w:ascii="Times New Roman" w:hAnsi="Times New Roman" w:cs="Times New Roman"/>
          <w:sz w:val="24"/>
          <w:lang w:val="el-GR"/>
        </w:rPr>
        <w:lastRenderedPageBreak/>
        <w:t xml:space="preserve">και κατακερματισμένη. Επιπλέον, το </w:t>
      </w:r>
      <w:proofErr w:type="spellStart"/>
      <w:r w:rsidRPr="00ED266F">
        <w:rPr>
          <w:rFonts w:ascii="Times New Roman" w:hAnsi="Times New Roman" w:cs="Times New Roman"/>
          <w:sz w:val="24"/>
        </w:rPr>
        <w:t>LCC</w:t>
      </w:r>
      <w:proofErr w:type="spellEnd"/>
      <w:r w:rsidRPr="00ED266F">
        <w:rPr>
          <w:rFonts w:ascii="Times New Roman" w:hAnsi="Times New Roman" w:cs="Times New Roman"/>
          <w:sz w:val="24"/>
          <w:lang w:val="el-GR"/>
        </w:rPr>
        <w:t xml:space="preserve"> έχει  δομή </w:t>
      </w:r>
      <w:r w:rsidRPr="00ED266F">
        <w:rPr>
          <w:rFonts w:ascii="Times New Roman" w:hAnsi="Times New Roman" w:cs="Times New Roman"/>
          <w:i/>
          <w:sz w:val="24"/>
          <w:lang w:val="el-GR"/>
        </w:rPr>
        <w:t xml:space="preserve">παπιγιόν </w:t>
      </w:r>
      <w:r w:rsidRPr="00ED266F">
        <w:rPr>
          <w:rFonts w:ascii="Times New Roman" w:hAnsi="Times New Roman" w:cs="Times New Roman"/>
          <w:sz w:val="24"/>
          <w:lang w:val="el-GR"/>
        </w:rPr>
        <w:t>(Εικ. 1γ, 1δ). Αυτή είναι μια διαδεδομένη αρχιτεκτονική στη βιβλιογραφία πολύπλοκων δικτύων, που βρίσκεται σε πολλά φυσικά και μηχανικά συστήματα</w:t>
      </w:r>
      <w:r w:rsidRPr="00ED266F">
        <w:rPr>
          <w:rFonts w:ascii="Times New Roman" w:hAnsi="Times New Roman" w:cs="Times New Roman"/>
          <w:sz w:val="24"/>
          <w:vertAlign w:val="superscript"/>
          <w:lang w:val="el-GR"/>
        </w:rPr>
        <w:t>§</w:t>
      </w:r>
      <w:r w:rsidRPr="00ED266F">
        <w:rPr>
          <w:rFonts w:ascii="Times New Roman" w:hAnsi="Times New Roman" w:cs="Times New Roman"/>
          <w:sz w:val="24"/>
          <w:lang w:val="el-GR"/>
        </w:rPr>
        <w:t xml:space="preserve">, που περιέχει τέσσερα κύρια στοιχεία: ένα </w:t>
      </w:r>
      <w:r w:rsidRPr="00ED266F">
        <w:rPr>
          <w:rFonts w:ascii="Times New Roman" w:hAnsi="Times New Roman" w:cs="Times New Roman"/>
          <w:i/>
          <w:sz w:val="24"/>
          <w:lang w:val="el-GR"/>
        </w:rPr>
        <w:t xml:space="preserve">βασικό </w:t>
      </w:r>
      <w:r w:rsidRPr="00ED266F">
        <w:rPr>
          <w:rFonts w:ascii="Times New Roman" w:hAnsi="Times New Roman" w:cs="Times New Roman"/>
          <w:sz w:val="24"/>
          <w:lang w:val="el-GR"/>
        </w:rPr>
        <w:t xml:space="preserve">ή </w:t>
      </w:r>
      <w:r w:rsidRPr="00ED266F">
        <w:rPr>
          <w:rFonts w:ascii="Times New Roman" w:hAnsi="Times New Roman" w:cs="Times New Roman"/>
          <w:i/>
          <w:sz w:val="24"/>
          <w:lang w:val="el-GR"/>
        </w:rPr>
        <w:t xml:space="preserve">ισχυρά συνδεδεμένο στοιχείο </w:t>
      </w:r>
      <w:r w:rsidRPr="00ED266F">
        <w:rPr>
          <w:rFonts w:ascii="Times New Roman" w:hAnsi="Times New Roman" w:cs="Times New Roman"/>
          <w:sz w:val="24"/>
          <w:lang w:val="el-GR"/>
        </w:rPr>
        <w:t>(</w:t>
      </w:r>
      <w:r w:rsidRPr="00ED266F">
        <w:rPr>
          <w:rFonts w:ascii="Times New Roman" w:hAnsi="Times New Roman" w:cs="Times New Roman"/>
          <w:sz w:val="24"/>
        </w:rPr>
        <w:t>SCC</w:t>
      </w:r>
      <w:r w:rsidRPr="00ED266F">
        <w:rPr>
          <w:rFonts w:ascii="Times New Roman" w:hAnsi="Times New Roman" w:cs="Times New Roman"/>
          <w:sz w:val="24"/>
          <w:lang w:val="el-GR"/>
        </w:rPr>
        <w:t xml:space="preserve">, στο οποίο οι κόμβοι συνδέονται όλοι άμεσα ή έμμεσα μεταξύ τους), ένα στοιχείο </w:t>
      </w:r>
      <w:r w:rsidRPr="00ED266F">
        <w:rPr>
          <w:rFonts w:ascii="Times New Roman" w:hAnsi="Times New Roman" w:cs="Times New Roman"/>
          <w:sz w:val="24"/>
        </w:rPr>
        <w:t>IN</w:t>
      </w:r>
      <w:r w:rsidRPr="00ED266F">
        <w:rPr>
          <w:rFonts w:ascii="Times New Roman" w:hAnsi="Times New Roman" w:cs="Times New Roman"/>
          <w:sz w:val="24"/>
          <w:lang w:val="el-GR"/>
        </w:rPr>
        <w:t xml:space="preserve"> (όπου οι μέτοχοι κατέχουν εταιρείες στο </w:t>
      </w:r>
      <w:r w:rsidRPr="00ED266F">
        <w:rPr>
          <w:rFonts w:ascii="Times New Roman" w:hAnsi="Times New Roman" w:cs="Times New Roman"/>
          <w:sz w:val="24"/>
        </w:rPr>
        <w:t>SCC</w:t>
      </w:r>
      <w:r w:rsidRPr="00ED266F">
        <w:rPr>
          <w:rFonts w:ascii="Times New Roman" w:hAnsi="Times New Roman" w:cs="Times New Roman"/>
          <w:sz w:val="24"/>
          <w:lang w:val="el-GR"/>
        </w:rPr>
        <w:t xml:space="preserve">, άμεσα ή έμμεσα, αλλά όχι το αντίστροφο),  ένα εξάρτημα </w:t>
      </w:r>
      <w:r w:rsidRPr="00ED266F">
        <w:rPr>
          <w:rFonts w:ascii="Times New Roman" w:hAnsi="Times New Roman" w:cs="Times New Roman"/>
          <w:sz w:val="24"/>
        </w:rPr>
        <w:t>OUT</w:t>
      </w:r>
      <w:r w:rsidRPr="00ED266F">
        <w:rPr>
          <w:rFonts w:ascii="Times New Roman" w:hAnsi="Times New Roman" w:cs="Times New Roman"/>
          <w:sz w:val="24"/>
          <w:lang w:val="el-GR"/>
        </w:rPr>
        <w:t xml:space="preserve"> (στο οποίο οι εταιρείες ανήκουν άμεσα ή έμμεσα στους μετόχους του </w:t>
      </w:r>
      <w:r w:rsidRPr="00ED266F">
        <w:rPr>
          <w:rFonts w:ascii="Times New Roman" w:hAnsi="Times New Roman" w:cs="Times New Roman"/>
          <w:sz w:val="24"/>
        </w:rPr>
        <w:t>SCC</w:t>
      </w:r>
      <w:r w:rsidRPr="00ED266F">
        <w:rPr>
          <w:rFonts w:ascii="Times New Roman" w:hAnsi="Times New Roman" w:cs="Times New Roman"/>
          <w:sz w:val="24"/>
          <w:lang w:val="el-GR"/>
        </w:rPr>
        <w:t>, αλλά όχι το αντίστροφο) και τους υπόλοιπους σωλήνες και έλικες (</w:t>
      </w:r>
      <w:r w:rsidRPr="00ED266F">
        <w:rPr>
          <w:rFonts w:ascii="Times New Roman" w:hAnsi="Times New Roman" w:cs="Times New Roman"/>
          <w:sz w:val="24"/>
        </w:rPr>
        <w:t>TT</w:t>
      </w:r>
      <w:r w:rsidRPr="00ED266F">
        <w:rPr>
          <w:rFonts w:ascii="Times New Roman" w:hAnsi="Times New Roman" w:cs="Times New Roman"/>
          <w:sz w:val="24"/>
          <w:lang w:val="el-GR"/>
        </w:rPr>
        <w:t xml:space="preserve">). Ένα ξεχωριστό χαρακτηριστικό του παγκόσμιου δικτύου ιδιοκτησίας είναι ότι το </w:t>
      </w:r>
      <w:r w:rsidRPr="00ED266F">
        <w:rPr>
          <w:rFonts w:ascii="Times New Roman" w:hAnsi="Times New Roman" w:cs="Times New Roman"/>
          <w:sz w:val="24"/>
        </w:rPr>
        <w:t>SCC</w:t>
      </w:r>
      <w:r w:rsidRPr="00ED266F">
        <w:rPr>
          <w:rFonts w:ascii="Times New Roman" w:hAnsi="Times New Roman" w:cs="Times New Roman"/>
          <w:sz w:val="24"/>
          <w:lang w:val="el-GR"/>
        </w:rPr>
        <w:t xml:space="preserve"> και το </w:t>
      </w:r>
      <w:r w:rsidRPr="00ED266F">
        <w:rPr>
          <w:rFonts w:ascii="Times New Roman" w:hAnsi="Times New Roman" w:cs="Times New Roman"/>
          <w:sz w:val="24"/>
        </w:rPr>
        <w:t>IN</w:t>
      </w:r>
      <w:r w:rsidRPr="00ED266F">
        <w:rPr>
          <w:rFonts w:ascii="Times New Roman" w:hAnsi="Times New Roman" w:cs="Times New Roman"/>
          <w:sz w:val="24"/>
          <w:lang w:val="el-GR"/>
        </w:rPr>
        <w:t xml:space="preserve"> είναι πολύ μικρά σε σύγκριση με το </w:t>
      </w:r>
      <w:r w:rsidRPr="00ED266F">
        <w:rPr>
          <w:rFonts w:ascii="Times New Roman" w:hAnsi="Times New Roman" w:cs="Times New Roman"/>
          <w:sz w:val="24"/>
        </w:rPr>
        <w:t>OUT</w:t>
      </w:r>
      <w:r w:rsidRPr="00ED266F">
        <w:rPr>
          <w:rFonts w:ascii="Times New Roman" w:hAnsi="Times New Roman" w:cs="Times New Roman"/>
          <w:sz w:val="24"/>
          <w:lang w:val="el-GR"/>
        </w:rPr>
        <w:t xml:space="preserve"> και το </w:t>
      </w:r>
      <w:r w:rsidRPr="00ED266F">
        <w:rPr>
          <w:rFonts w:ascii="Times New Roman" w:hAnsi="Times New Roman" w:cs="Times New Roman"/>
          <w:sz w:val="24"/>
        </w:rPr>
        <w:t>TT</w:t>
      </w:r>
      <w:r w:rsidRPr="00ED266F">
        <w:rPr>
          <w:rFonts w:ascii="Times New Roman" w:hAnsi="Times New Roman" w:cs="Times New Roman"/>
          <w:sz w:val="24"/>
          <w:lang w:val="el-GR"/>
        </w:rPr>
        <w:t xml:space="preserve"> (βλ. Πίνακα </w:t>
      </w:r>
      <w:r w:rsidRPr="00ED266F">
        <w:rPr>
          <w:rFonts w:ascii="Times New Roman" w:hAnsi="Times New Roman" w:cs="Times New Roman"/>
          <w:sz w:val="24"/>
        </w:rPr>
        <w:t>S</w:t>
      </w:r>
      <w:r w:rsidRPr="00ED266F">
        <w:rPr>
          <w:rFonts w:ascii="Times New Roman" w:hAnsi="Times New Roman" w:cs="Times New Roman"/>
          <w:sz w:val="24"/>
          <w:lang w:val="el-GR"/>
        </w:rPr>
        <w:t xml:space="preserve">6 στις Συμπληρωματικές Πληροφορίες Κειμένου). Δεδομένου ότι το </w:t>
      </w:r>
      <w:r w:rsidRPr="00ED266F">
        <w:rPr>
          <w:rFonts w:ascii="Times New Roman" w:hAnsi="Times New Roman" w:cs="Times New Roman"/>
          <w:sz w:val="24"/>
        </w:rPr>
        <w:t>SCC</w:t>
      </w:r>
      <w:r w:rsidRPr="00ED266F">
        <w:rPr>
          <w:rFonts w:ascii="Times New Roman" w:hAnsi="Times New Roman" w:cs="Times New Roman"/>
          <w:sz w:val="24"/>
          <w:lang w:val="el-GR"/>
        </w:rPr>
        <w:t xml:space="preserve"> και το </w:t>
      </w:r>
      <w:r w:rsidRPr="00ED266F">
        <w:rPr>
          <w:rFonts w:ascii="Times New Roman" w:hAnsi="Times New Roman" w:cs="Times New Roman"/>
          <w:sz w:val="24"/>
        </w:rPr>
        <w:t>IN</w:t>
      </w:r>
      <w:r w:rsidRPr="00ED266F">
        <w:rPr>
          <w:rFonts w:ascii="Times New Roman" w:hAnsi="Times New Roman" w:cs="Times New Roman"/>
          <w:sz w:val="24"/>
          <w:lang w:val="el-GR"/>
        </w:rPr>
        <w:t xml:space="preserve"> είναι τα στοιχεία στα οποία τείνει να ρέει η οικονομική αξία, αυτές οι αναλογίες έχουν επιπτώσεις όσον αφορά τη συγκέντρωση επιρροής. Όσον αφορά την εξέλιξη της τοπολογίας του δικτύου, διαπιστώνουμε ότι, με την πάροδο του χρόνου, η κύρια δομή του δικτύου, το </w:t>
      </w:r>
      <w:proofErr w:type="spellStart"/>
      <w:r w:rsidRPr="00ED266F">
        <w:rPr>
          <w:rFonts w:ascii="Times New Roman" w:hAnsi="Times New Roman" w:cs="Times New Roman"/>
          <w:sz w:val="24"/>
        </w:rPr>
        <w:t>LCC</w:t>
      </w:r>
      <w:proofErr w:type="spellEnd"/>
      <w:r w:rsidRPr="00ED266F">
        <w:rPr>
          <w:rFonts w:ascii="Times New Roman" w:hAnsi="Times New Roman" w:cs="Times New Roman"/>
          <w:sz w:val="24"/>
          <w:lang w:val="el-GR"/>
        </w:rPr>
        <w:t>, παραμένει σταθερή σε μέγεθος (δηλαδή, 6</w:t>
      </w:r>
      <w:r w:rsidRPr="00ED266F">
        <w:rPr>
          <w:rFonts w:ascii="Times New Roman" w:hAnsi="Times New Roman" w:cs="Times New Roman"/>
          <w:i/>
          <w:sz w:val="24"/>
          <w:lang w:val="el-GR"/>
        </w:rPr>
        <w:t xml:space="preserve">, </w:t>
      </w:r>
      <w:r w:rsidRPr="00ED266F">
        <w:rPr>
          <w:rFonts w:ascii="Times New Roman" w:hAnsi="Times New Roman" w:cs="Times New Roman"/>
          <w:sz w:val="24"/>
          <w:lang w:val="el-GR"/>
        </w:rPr>
        <w:t xml:space="preserve">72 </w:t>
      </w:r>
      <w:r w:rsidRPr="00ED266F">
        <w:rPr>
          <w:rFonts w:ascii="Times New Roman" w:hAnsi="Times New Roman" w:cs="Times New Roman"/>
          <w:i/>
          <w:w w:val="115"/>
          <w:sz w:val="24"/>
          <w:lang w:val="el-GR"/>
        </w:rPr>
        <w:t xml:space="preserve">± </w:t>
      </w:r>
      <w:r w:rsidRPr="00ED266F">
        <w:rPr>
          <w:rFonts w:ascii="Times New Roman" w:hAnsi="Times New Roman" w:cs="Times New Roman"/>
          <w:sz w:val="24"/>
          <w:lang w:val="el-GR"/>
        </w:rPr>
        <w:t>0</w:t>
      </w:r>
      <w:r w:rsidRPr="00ED266F">
        <w:rPr>
          <w:rFonts w:ascii="Times New Roman" w:hAnsi="Times New Roman" w:cs="Times New Roman"/>
          <w:i/>
          <w:sz w:val="24"/>
          <w:lang w:val="el-GR"/>
        </w:rPr>
        <w:t xml:space="preserve">, </w:t>
      </w:r>
      <w:r w:rsidRPr="00ED266F">
        <w:rPr>
          <w:rFonts w:ascii="Times New Roman" w:hAnsi="Times New Roman" w:cs="Times New Roman"/>
          <w:sz w:val="24"/>
          <w:lang w:val="el-GR"/>
        </w:rPr>
        <w:t xml:space="preserve">78 εκατομμύρια κόμβοι) (βλ. Πίνακα </w:t>
      </w:r>
      <w:r w:rsidRPr="00ED266F">
        <w:rPr>
          <w:rFonts w:ascii="Times New Roman" w:hAnsi="Times New Roman" w:cs="Times New Roman"/>
          <w:sz w:val="24"/>
        </w:rPr>
        <w:t>S</w:t>
      </w:r>
      <w:r w:rsidRPr="00ED266F">
        <w:rPr>
          <w:rFonts w:ascii="Times New Roman" w:hAnsi="Times New Roman" w:cs="Times New Roman"/>
          <w:sz w:val="24"/>
          <w:lang w:val="el-GR"/>
        </w:rPr>
        <w:t xml:space="preserve">6 στις Συμπληρωματικές Πληροφορίες), παρά την αύξηση του συνολικού αριθμού κόμβων (από 16,6 εκατομμύρια το 2007 σε 35,8 εκατομμύρια το 2012). Στο πλαίσιο του </w:t>
      </w:r>
      <w:proofErr w:type="spellStart"/>
      <w:r w:rsidRPr="00ED266F">
        <w:rPr>
          <w:rFonts w:ascii="Times New Roman" w:hAnsi="Times New Roman" w:cs="Times New Roman"/>
          <w:sz w:val="24"/>
        </w:rPr>
        <w:t>LCC</w:t>
      </w:r>
      <w:proofErr w:type="spellEnd"/>
      <w:r w:rsidRPr="00ED266F">
        <w:rPr>
          <w:rFonts w:ascii="Times New Roman" w:hAnsi="Times New Roman" w:cs="Times New Roman"/>
          <w:sz w:val="24"/>
          <w:lang w:val="el-GR"/>
        </w:rPr>
        <w:t xml:space="preserve">, ωστόσο, βλέπουμε μια διαρθρωτική αλλαγή από το 2008 έως το 2009. Τα στοιχεία </w:t>
      </w:r>
      <w:r w:rsidRPr="00ED266F">
        <w:rPr>
          <w:rFonts w:ascii="Times New Roman" w:hAnsi="Times New Roman" w:cs="Times New Roman"/>
          <w:sz w:val="24"/>
        </w:rPr>
        <w:t>SCC</w:t>
      </w:r>
      <w:r w:rsidRPr="00ED266F">
        <w:rPr>
          <w:rFonts w:ascii="Times New Roman" w:hAnsi="Times New Roman" w:cs="Times New Roman"/>
          <w:sz w:val="24"/>
          <w:lang w:val="el-GR"/>
        </w:rPr>
        <w:t xml:space="preserve"> και </w:t>
      </w:r>
      <w:r w:rsidRPr="00ED266F">
        <w:rPr>
          <w:rFonts w:ascii="Times New Roman" w:hAnsi="Times New Roman" w:cs="Times New Roman"/>
          <w:sz w:val="24"/>
        </w:rPr>
        <w:t>IN</w:t>
      </w:r>
      <w:r w:rsidRPr="00ED266F">
        <w:rPr>
          <w:rFonts w:ascii="Times New Roman" w:hAnsi="Times New Roman" w:cs="Times New Roman"/>
          <w:sz w:val="24"/>
          <w:lang w:val="el-GR"/>
        </w:rPr>
        <w:t xml:space="preserve"> συρρικνώνονται σημαντικά στον αριθμό κόμβων (κατά 26,37% και 40,26%, αντίστοιχα, βλ. Πίνακες </w:t>
      </w:r>
      <w:r w:rsidRPr="00ED266F">
        <w:rPr>
          <w:rFonts w:ascii="Times New Roman" w:hAnsi="Times New Roman" w:cs="Times New Roman"/>
          <w:sz w:val="24"/>
        </w:rPr>
        <w:t>S</w:t>
      </w:r>
      <w:r w:rsidRPr="00ED266F">
        <w:rPr>
          <w:rFonts w:ascii="Times New Roman" w:hAnsi="Times New Roman" w:cs="Times New Roman"/>
          <w:sz w:val="24"/>
          <w:lang w:val="el-GR"/>
        </w:rPr>
        <w:t xml:space="preserve">8 και </w:t>
      </w:r>
      <w:r w:rsidRPr="00ED266F">
        <w:rPr>
          <w:rFonts w:ascii="Times New Roman" w:hAnsi="Times New Roman" w:cs="Times New Roman"/>
          <w:sz w:val="24"/>
        </w:rPr>
        <w:t>S</w:t>
      </w:r>
      <w:r w:rsidRPr="00ED266F">
        <w:rPr>
          <w:rFonts w:ascii="Times New Roman" w:hAnsi="Times New Roman" w:cs="Times New Roman"/>
          <w:sz w:val="24"/>
          <w:lang w:val="el-GR"/>
        </w:rPr>
        <w:t xml:space="preserve">9 στις Συμπληρωματικές Πληροφορίες). Ωστόσο, το μέγεθός τους παραμένει περίπου σταθερό τα χρόνια μετά το 2009, όπως φαίνεται στο Σχήμα 2α. Η απώλεια κόμβων από το </w:t>
      </w:r>
      <w:r w:rsidRPr="00ED266F">
        <w:rPr>
          <w:rFonts w:ascii="Times New Roman" w:hAnsi="Times New Roman" w:cs="Times New Roman"/>
          <w:sz w:val="24"/>
        </w:rPr>
        <w:t>IN</w:t>
      </w:r>
      <w:r w:rsidRPr="00ED266F">
        <w:rPr>
          <w:rFonts w:ascii="Times New Roman" w:hAnsi="Times New Roman" w:cs="Times New Roman"/>
          <w:sz w:val="24"/>
          <w:lang w:val="el-GR"/>
        </w:rPr>
        <w:t xml:space="preserve"> και το </w:t>
      </w:r>
      <w:r w:rsidRPr="00ED266F">
        <w:rPr>
          <w:rFonts w:ascii="Times New Roman" w:hAnsi="Times New Roman" w:cs="Times New Roman"/>
          <w:sz w:val="24"/>
        </w:rPr>
        <w:t>SCC</w:t>
      </w:r>
      <w:r w:rsidRPr="00ED266F">
        <w:rPr>
          <w:rFonts w:ascii="Times New Roman" w:hAnsi="Times New Roman" w:cs="Times New Roman"/>
          <w:sz w:val="24"/>
          <w:lang w:val="el-GR"/>
        </w:rPr>
        <w:t xml:space="preserve"> οφείλεται, σε μεγάλο βαθμό, σε κόμβους που έχουν μεταναστεύσει στα στοιχεία </w:t>
      </w:r>
      <w:r w:rsidRPr="00ED266F">
        <w:rPr>
          <w:rFonts w:ascii="Times New Roman" w:hAnsi="Times New Roman" w:cs="Times New Roman"/>
          <w:sz w:val="24"/>
        </w:rPr>
        <w:t>TT</w:t>
      </w:r>
      <w:r w:rsidRPr="00ED266F">
        <w:rPr>
          <w:rFonts w:ascii="Times New Roman" w:hAnsi="Times New Roman" w:cs="Times New Roman"/>
          <w:sz w:val="24"/>
          <w:lang w:val="el-GR"/>
        </w:rPr>
        <w:t xml:space="preserve"> και </w:t>
      </w:r>
      <w:r w:rsidRPr="00ED266F">
        <w:rPr>
          <w:rFonts w:ascii="Times New Roman" w:hAnsi="Times New Roman" w:cs="Times New Roman"/>
          <w:sz w:val="24"/>
        </w:rPr>
        <w:t>OUT</w:t>
      </w:r>
      <w:r w:rsidRPr="00ED266F">
        <w:rPr>
          <w:rFonts w:ascii="Times New Roman" w:hAnsi="Times New Roman" w:cs="Times New Roman"/>
          <w:sz w:val="24"/>
          <w:lang w:val="el-GR"/>
        </w:rPr>
        <w:t xml:space="preserve">, αντίστοιχα, υπονοώντας ότι έχουν χάσει τους έμμεσους δεσμούς ιδιοκτησίας τους με το </w:t>
      </w:r>
      <w:r w:rsidRPr="00ED266F">
        <w:rPr>
          <w:rFonts w:ascii="Times New Roman" w:hAnsi="Times New Roman" w:cs="Times New Roman"/>
          <w:sz w:val="24"/>
        </w:rPr>
        <w:t>SCC</w:t>
      </w:r>
      <w:r w:rsidRPr="00ED266F">
        <w:rPr>
          <w:rFonts w:ascii="Times New Roman" w:hAnsi="Times New Roman" w:cs="Times New Roman"/>
          <w:sz w:val="24"/>
          <w:lang w:val="el-GR"/>
        </w:rPr>
        <w:t>.</w:t>
      </w:r>
    </w:p>
    <w:p w14:paraId="5492FA29" w14:textId="77777777" w:rsidR="00D36F6E" w:rsidRPr="00ED266F" w:rsidRDefault="00D36F6E">
      <w:pPr>
        <w:pStyle w:val="BodyText"/>
        <w:spacing w:before="103"/>
        <w:rPr>
          <w:rFonts w:ascii="Times New Roman" w:hAnsi="Times New Roman" w:cs="Times New Roman"/>
          <w:sz w:val="24"/>
          <w:lang w:val="el-GR"/>
        </w:rPr>
      </w:pPr>
    </w:p>
    <w:p w14:paraId="2593CCC4" w14:textId="77777777" w:rsidR="00D36F6E" w:rsidRPr="00ED266F" w:rsidRDefault="00F6074B">
      <w:pPr>
        <w:spacing w:before="1" w:line="309" w:lineRule="auto"/>
        <w:ind w:left="719" w:right="1078" w:firstLine="561"/>
        <w:jc w:val="both"/>
        <w:rPr>
          <w:rFonts w:ascii="Times New Roman" w:hAnsi="Times New Roman" w:cs="Times New Roman"/>
          <w:sz w:val="24"/>
          <w:lang w:val="el-GR"/>
        </w:rPr>
      </w:pPr>
      <w:r w:rsidRPr="00ED266F">
        <w:rPr>
          <w:rFonts w:ascii="Times New Roman" w:hAnsi="Times New Roman" w:cs="Times New Roman"/>
          <w:spacing w:val="-2"/>
          <w:sz w:val="24"/>
          <w:lang w:val="el-GR"/>
        </w:rPr>
        <w:t xml:space="preserve">Προκειμένου να ποσοτικοποιήσουμε και να προσδιορίσουμε τις δομές εξουσίας εντός του δικτύου, υπολογίζουμε πρώτα τις τιμές του Δείκτη Επιρροής για όλους τους μεμονωμένους οικονομικούς παράγοντες. Στη συνέχεια, αναλύουμε τη θέση των ηθοποιών με τη μεγαλύτερη επιρροή στα διάφορα εξαρτήματα παπιγιόν. Αυτή η έρευνα επισημαίνει ότι το </w:t>
      </w:r>
      <w:r w:rsidRPr="00ED266F">
        <w:rPr>
          <w:rFonts w:ascii="Times New Roman" w:hAnsi="Times New Roman" w:cs="Times New Roman"/>
          <w:spacing w:val="-2"/>
          <w:sz w:val="24"/>
        </w:rPr>
        <w:t>SCC</w:t>
      </w:r>
      <w:r w:rsidRPr="00ED266F">
        <w:rPr>
          <w:rFonts w:ascii="Times New Roman" w:hAnsi="Times New Roman" w:cs="Times New Roman"/>
          <w:spacing w:val="-2"/>
          <w:sz w:val="24"/>
          <w:lang w:val="el-GR"/>
        </w:rPr>
        <w:t xml:space="preserve"> και το </w:t>
      </w:r>
      <w:r w:rsidRPr="00ED266F">
        <w:rPr>
          <w:rFonts w:ascii="Times New Roman" w:hAnsi="Times New Roman" w:cs="Times New Roman"/>
          <w:spacing w:val="-2"/>
          <w:sz w:val="24"/>
        </w:rPr>
        <w:t>IN</w:t>
      </w:r>
      <w:r w:rsidRPr="00ED266F">
        <w:rPr>
          <w:rFonts w:ascii="Times New Roman" w:hAnsi="Times New Roman" w:cs="Times New Roman"/>
          <w:spacing w:val="-2"/>
          <w:sz w:val="24"/>
          <w:lang w:val="el-GR"/>
        </w:rPr>
        <w:t xml:space="preserve"> είναι οι πιο σχετικές δομές εξουσίας στο δίκτυο (βλ. Πίνακα </w:t>
      </w:r>
      <w:r w:rsidRPr="00ED266F">
        <w:rPr>
          <w:rFonts w:ascii="Times New Roman" w:hAnsi="Times New Roman" w:cs="Times New Roman"/>
          <w:spacing w:val="-2"/>
          <w:sz w:val="24"/>
        </w:rPr>
        <w:t>S</w:t>
      </w:r>
      <w:r w:rsidRPr="00ED266F">
        <w:rPr>
          <w:rFonts w:ascii="Times New Roman" w:hAnsi="Times New Roman" w:cs="Times New Roman"/>
          <w:spacing w:val="-2"/>
          <w:sz w:val="24"/>
          <w:lang w:val="el-GR"/>
        </w:rPr>
        <w:t>10—</w:t>
      </w:r>
      <w:r w:rsidRPr="00ED266F">
        <w:rPr>
          <w:rFonts w:ascii="Times New Roman" w:hAnsi="Times New Roman" w:cs="Times New Roman"/>
          <w:spacing w:val="-2"/>
          <w:sz w:val="24"/>
        </w:rPr>
        <w:t>S</w:t>
      </w:r>
      <w:r w:rsidRPr="00ED266F">
        <w:rPr>
          <w:rFonts w:ascii="Times New Roman" w:hAnsi="Times New Roman" w:cs="Times New Roman"/>
          <w:spacing w:val="-2"/>
          <w:sz w:val="24"/>
          <w:lang w:val="el-GR"/>
        </w:rPr>
        <w:t xml:space="preserve">15 στις Συμπληρωματικές Πληροφορίες). Υπολογίζοντας τον αθροιστικό Δείκτη Επιρροής κάθε στοιχείου δικτύου εντός του παπιγιόν, μπορούμε, για πρώτη φορά, να ποσοτικοποιήσουμε την επιρροή της ομάδας τους σε χρηματικούς όρους. Διαπιστώνουμε ότι, αν και οι περισσότεροι κόμβοι βρίσκονται στο </w:t>
      </w:r>
      <w:r w:rsidRPr="00ED266F">
        <w:rPr>
          <w:rFonts w:ascii="Times New Roman" w:hAnsi="Times New Roman" w:cs="Times New Roman"/>
          <w:spacing w:val="-2"/>
          <w:sz w:val="24"/>
        </w:rPr>
        <w:t>OUT</w:t>
      </w:r>
      <w:r w:rsidRPr="00ED266F">
        <w:rPr>
          <w:rFonts w:ascii="Times New Roman" w:hAnsi="Times New Roman" w:cs="Times New Roman"/>
          <w:spacing w:val="-2"/>
          <w:sz w:val="24"/>
          <w:lang w:val="el-GR"/>
        </w:rPr>
        <w:t xml:space="preserve"> και στο </w:t>
      </w:r>
      <w:r w:rsidRPr="00ED266F">
        <w:rPr>
          <w:rFonts w:ascii="Times New Roman" w:hAnsi="Times New Roman" w:cs="Times New Roman"/>
          <w:spacing w:val="-2"/>
          <w:sz w:val="24"/>
        </w:rPr>
        <w:t>TT</w:t>
      </w:r>
      <w:r w:rsidRPr="00ED266F">
        <w:rPr>
          <w:rFonts w:ascii="Times New Roman" w:hAnsi="Times New Roman" w:cs="Times New Roman"/>
          <w:spacing w:val="-2"/>
          <w:sz w:val="24"/>
          <w:lang w:val="el-GR"/>
        </w:rPr>
        <w:t xml:space="preserve"> (πάνω από το 99,6% των κόμβων </w:t>
      </w:r>
      <w:proofErr w:type="spellStart"/>
      <w:r w:rsidRPr="00ED266F">
        <w:rPr>
          <w:rFonts w:ascii="Times New Roman" w:hAnsi="Times New Roman" w:cs="Times New Roman"/>
          <w:spacing w:val="-2"/>
          <w:sz w:val="24"/>
        </w:rPr>
        <w:t>LCC</w:t>
      </w:r>
      <w:proofErr w:type="spellEnd"/>
      <w:r w:rsidRPr="00ED266F">
        <w:rPr>
          <w:rFonts w:ascii="Times New Roman" w:hAnsi="Times New Roman" w:cs="Times New Roman"/>
          <w:spacing w:val="-2"/>
          <w:sz w:val="24"/>
          <w:lang w:val="el-GR"/>
        </w:rPr>
        <w:t xml:space="preserve">), τα στοιχεία με τη μεγαλύτερη αθροιστική τιμή του Δείκτη Επιρροής είναι το </w:t>
      </w:r>
      <w:r w:rsidRPr="00ED266F">
        <w:rPr>
          <w:rFonts w:ascii="Times New Roman" w:hAnsi="Times New Roman" w:cs="Times New Roman"/>
          <w:spacing w:val="-2"/>
          <w:sz w:val="24"/>
        </w:rPr>
        <w:t>IN</w:t>
      </w:r>
      <w:r w:rsidRPr="00ED266F">
        <w:rPr>
          <w:rFonts w:ascii="Times New Roman" w:hAnsi="Times New Roman" w:cs="Times New Roman"/>
          <w:spacing w:val="-2"/>
          <w:sz w:val="24"/>
          <w:lang w:val="el-GR"/>
        </w:rPr>
        <w:t xml:space="preserve"> και το </w:t>
      </w:r>
      <w:r w:rsidRPr="00ED266F">
        <w:rPr>
          <w:rFonts w:ascii="Times New Roman" w:hAnsi="Times New Roman" w:cs="Times New Roman"/>
          <w:spacing w:val="-2"/>
          <w:sz w:val="24"/>
        </w:rPr>
        <w:t>SCC</w:t>
      </w:r>
      <w:r w:rsidRPr="00ED266F">
        <w:rPr>
          <w:rFonts w:ascii="Times New Roman" w:hAnsi="Times New Roman" w:cs="Times New Roman"/>
          <w:spacing w:val="-2"/>
          <w:sz w:val="24"/>
          <w:lang w:val="el-GR"/>
        </w:rPr>
        <w:t xml:space="preserve">. Κατά μέσο όρο </w:t>
      </w:r>
      <w:r w:rsidRPr="00ED266F">
        <w:rPr>
          <w:rFonts w:ascii="Times New Roman" w:hAnsi="Times New Roman" w:cs="Times New Roman"/>
          <w:i/>
          <w:sz w:val="24"/>
          <w:lang w:val="el-GR"/>
        </w:rPr>
        <w:t>(ξ</w:t>
      </w:r>
      <w:r w:rsidRPr="00ED266F">
        <w:rPr>
          <w:rFonts w:ascii="Times New Roman" w:hAnsi="Times New Roman" w:cs="Times New Roman"/>
          <w:sz w:val="24"/>
          <w:vertAlign w:val="superscript"/>
        </w:rPr>
        <w:t>IN</w:t>
      </w:r>
      <w:r w:rsidRPr="00ED266F">
        <w:rPr>
          <w:rFonts w:ascii="Times New Roman" w:hAnsi="Times New Roman" w:cs="Times New Roman"/>
          <w:i/>
          <w:sz w:val="24"/>
          <w:lang w:val="el-GR"/>
        </w:rPr>
        <w:t xml:space="preserve">) </w:t>
      </w:r>
      <w:r w:rsidRPr="00ED266F">
        <w:rPr>
          <w:rFonts w:ascii="Times New Roman" w:hAnsi="Times New Roman" w:cs="Times New Roman"/>
          <w:sz w:val="24"/>
          <w:lang w:val="el-GR"/>
        </w:rPr>
        <w:t>= 23</w:t>
      </w:r>
      <w:r w:rsidRPr="00ED266F">
        <w:rPr>
          <w:rFonts w:ascii="Times New Roman" w:hAnsi="Times New Roman" w:cs="Times New Roman"/>
          <w:i/>
          <w:sz w:val="24"/>
          <w:lang w:val="el-GR"/>
        </w:rPr>
        <w:t>.</w:t>
      </w:r>
      <w:r w:rsidRPr="00ED266F">
        <w:rPr>
          <w:rFonts w:ascii="Times New Roman" w:hAnsi="Times New Roman" w:cs="Times New Roman"/>
          <w:sz w:val="24"/>
          <w:lang w:val="el-GR"/>
        </w:rPr>
        <w:t xml:space="preserve">63% </w:t>
      </w:r>
      <w:r w:rsidRPr="00ED266F">
        <w:rPr>
          <w:rFonts w:ascii="Times New Roman" w:hAnsi="Times New Roman" w:cs="Times New Roman"/>
          <w:i/>
          <w:w w:val="115"/>
          <w:sz w:val="24"/>
          <w:lang w:val="el-GR"/>
        </w:rPr>
        <w:t xml:space="preserve">± </w:t>
      </w:r>
      <w:r w:rsidRPr="00ED266F">
        <w:rPr>
          <w:rFonts w:ascii="Times New Roman" w:hAnsi="Times New Roman" w:cs="Times New Roman"/>
          <w:sz w:val="24"/>
          <w:lang w:val="el-GR"/>
        </w:rPr>
        <w:t>2</w:t>
      </w:r>
      <w:r w:rsidRPr="00ED266F">
        <w:rPr>
          <w:rFonts w:ascii="Times New Roman" w:hAnsi="Times New Roman" w:cs="Times New Roman"/>
          <w:i/>
          <w:sz w:val="24"/>
          <w:lang w:val="el-GR"/>
        </w:rPr>
        <w:t>.</w:t>
      </w:r>
      <w:r w:rsidRPr="00ED266F">
        <w:rPr>
          <w:rFonts w:ascii="Times New Roman" w:hAnsi="Times New Roman" w:cs="Times New Roman"/>
          <w:sz w:val="24"/>
          <w:lang w:val="el-GR"/>
        </w:rPr>
        <w:t xml:space="preserve">03% των ετήσιων συνολικών λειτουργικών εσόδων στο δίκτυο και </w:t>
      </w:r>
      <w:r w:rsidRPr="00ED266F">
        <w:rPr>
          <w:rFonts w:ascii="Times New Roman" w:hAnsi="Times New Roman" w:cs="Times New Roman"/>
          <w:i/>
          <w:sz w:val="24"/>
          <w:lang w:val="el-GR"/>
        </w:rPr>
        <w:t>(ξ</w:t>
      </w:r>
      <w:r w:rsidRPr="00ED266F">
        <w:rPr>
          <w:rFonts w:ascii="Times New Roman" w:hAnsi="Times New Roman" w:cs="Times New Roman"/>
          <w:sz w:val="24"/>
          <w:vertAlign w:val="superscript"/>
        </w:rPr>
        <w:t>Core</w:t>
      </w:r>
      <w:r w:rsidRPr="00ED266F">
        <w:rPr>
          <w:rFonts w:ascii="Times New Roman" w:hAnsi="Times New Roman" w:cs="Times New Roman"/>
          <w:i/>
          <w:sz w:val="24"/>
          <w:lang w:val="el-GR"/>
        </w:rPr>
        <w:t xml:space="preserve">) </w:t>
      </w:r>
      <w:r w:rsidRPr="00ED266F">
        <w:rPr>
          <w:rFonts w:ascii="Times New Roman" w:hAnsi="Times New Roman" w:cs="Times New Roman"/>
          <w:sz w:val="24"/>
          <w:lang w:val="el-GR"/>
        </w:rPr>
        <w:t>= 18</w:t>
      </w:r>
      <w:r w:rsidRPr="00ED266F">
        <w:rPr>
          <w:rFonts w:ascii="Times New Roman" w:hAnsi="Times New Roman" w:cs="Times New Roman"/>
          <w:i/>
          <w:sz w:val="24"/>
          <w:lang w:val="el-GR"/>
        </w:rPr>
        <w:t>.</w:t>
      </w:r>
      <w:r w:rsidRPr="00ED266F">
        <w:rPr>
          <w:rFonts w:ascii="Times New Roman" w:hAnsi="Times New Roman" w:cs="Times New Roman"/>
          <w:sz w:val="24"/>
          <w:lang w:val="el-GR"/>
        </w:rPr>
        <w:t xml:space="preserve">34% </w:t>
      </w:r>
      <w:r w:rsidRPr="00ED266F">
        <w:rPr>
          <w:rFonts w:ascii="Times New Roman" w:hAnsi="Times New Roman" w:cs="Times New Roman"/>
          <w:i/>
          <w:w w:val="115"/>
          <w:sz w:val="24"/>
          <w:lang w:val="el-GR"/>
        </w:rPr>
        <w:t xml:space="preserve">± </w:t>
      </w:r>
      <w:r w:rsidRPr="00ED266F">
        <w:rPr>
          <w:rFonts w:ascii="Times New Roman" w:hAnsi="Times New Roman" w:cs="Times New Roman"/>
          <w:sz w:val="24"/>
          <w:lang w:val="el-GR"/>
        </w:rPr>
        <w:t>1</w:t>
      </w:r>
      <w:r w:rsidRPr="00ED266F">
        <w:rPr>
          <w:rFonts w:ascii="Times New Roman" w:hAnsi="Times New Roman" w:cs="Times New Roman"/>
          <w:i/>
          <w:sz w:val="24"/>
          <w:lang w:val="el-GR"/>
        </w:rPr>
        <w:t>.</w:t>
      </w:r>
      <w:r w:rsidRPr="00ED266F">
        <w:rPr>
          <w:rFonts w:ascii="Times New Roman" w:hAnsi="Times New Roman" w:cs="Times New Roman"/>
          <w:sz w:val="24"/>
          <w:lang w:val="el-GR"/>
        </w:rPr>
        <w:t xml:space="preserve">93% (βλ. Πίνακα </w:t>
      </w:r>
      <w:r w:rsidRPr="00ED266F">
        <w:rPr>
          <w:rFonts w:ascii="Times New Roman" w:hAnsi="Times New Roman" w:cs="Times New Roman"/>
          <w:sz w:val="24"/>
        </w:rPr>
        <w:t>S</w:t>
      </w:r>
      <w:r w:rsidRPr="00ED266F">
        <w:rPr>
          <w:rFonts w:ascii="Times New Roman" w:hAnsi="Times New Roman" w:cs="Times New Roman"/>
          <w:sz w:val="24"/>
          <w:lang w:val="el-GR"/>
        </w:rPr>
        <w:t xml:space="preserve">19 στις Συμπληρωματικές Πληροφορίες). Με άλλα λόγια, η </w:t>
      </w:r>
      <w:r w:rsidRPr="00ED266F">
        <w:rPr>
          <w:rFonts w:ascii="Times New Roman" w:hAnsi="Times New Roman" w:cs="Times New Roman"/>
          <w:sz w:val="24"/>
        </w:rPr>
        <w:t>IN</w:t>
      </w:r>
      <w:r w:rsidRPr="00ED266F">
        <w:rPr>
          <w:rFonts w:ascii="Times New Roman" w:hAnsi="Times New Roman" w:cs="Times New Roman"/>
          <w:sz w:val="24"/>
          <w:lang w:val="el-GR"/>
        </w:rPr>
        <w:t xml:space="preserve"> και η </w:t>
      </w:r>
      <w:r w:rsidRPr="00ED266F">
        <w:rPr>
          <w:rFonts w:ascii="Times New Roman" w:hAnsi="Times New Roman" w:cs="Times New Roman"/>
          <w:sz w:val="24"/>
        </w:rPr>
        <w:t>SCC</w:t>
      </w:r>
      <w:r w:rsidRPr="00ED266F">
        <w:rPr>
          <w:rFonts w:ascii="Times New Roman" w:hAnsi="Times New Roman" w:cs="Times New Roman"/>
          <w:sz w:val="24"/>
          <w:lang w:val="el-GR"/>
        </w:rPr>
        <w:t xml:space="preserve">, ενεργώντας ως ομάδα, </w:t>
      </w:r>
      <w:r w:rsidRPr="00ED266F">
        <w:rPr>
          <w:rFonts w:ascii="Times New Roman" w:hAnsi="Times New Roman" w:cs="Times New Roman"/>
          <w:sz w:val="24"/>
          <w:lang w:val="el-GR"/>
        </w:rPr>
        <w:lastRenderedPageBreak/>
        <w:t>μπορούν δυνητικά να επηρεάσουν μια συνολική οικονομική αξία, όσον αφορά τη</w:t>
      </w:r>
    </w:p>
    <w:p w14:paraId="322334D3" w14:textId="77777777" w:rsidR="00D36F6E" w:rsidRPr="00ED266F" w:rsidRDefault="00F6074B">
      <w:pPr>
        <w:pStyle w:val="BodyText"/>
        <w:spacing w:before="3"/>
        <w:rPr>
          <w:rFonts w:ascii="Times New Roman" w:hAnsi="Times New Roman" w:cs="Times New Roman"/>
          <w:sz w:val="6"/>
          <w:lang w:val="el-GR"/>
        </w:rPr>
      </w:pPr>
      <w:r w:rsidRPr="00ED266F">
        <w:rPr>
          <w:rFonts w:ascii="Times New Roman" w:hAnsi="Times New Roman" w:cs="Times New Roman"/>
          <w:noProof/>
          <w:sz w:val="6"/>
        </w:rPr>
        <mc:AlternateContent>
          <mc:Choice Requires="wps">
            <w:drawing>
              <wp:anchor distT="0" distB="0" distL="0" distR="0" simplePos="0" relativeHeight="487590912" behindDoc="1" locked="0" layoutInCell="1" allowOverlap="1" wp14:anchorId="532C6924" wp14:editId="69CA6590">
                <wp:simplePos x="0" y="0"/>
                <wp:positionH relativeFrom="page">
                  <wp:posOffset>914400</wp:posOffset>
                </wp:positionH>
                <wp:positionV relativeFrom="paragraph">
                  <wp:posOffset>61385</wp:posOffset>
                </wp:positionV>
                <wp:extent cx="237744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7440" cy="1270"/>
                        </a:xfrm>
                        <a:custGeom>
                          <a:avLst/>
                          <a:gdLst/>
                          <a:ahLst/>
                          <a:cxnLst/>
                          <a:rect l="l" t="t" r="r" b="b"/>
                          <a:pathLst>
                            <a:path w="2377440">
                              <a:moveTo>
                                <a:pt x="0" y="0"/>
                              </a:moveTo>
                              <a:lnTo>
                                <a:pt x="2377401"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11" style="position:absolute;margin-left:1in;margin-top:4.85pt;width:187.2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377440,1270" o:spid="_x0000_s1026" filled="f" strokeweight=".14039mm" path="m,l237740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CK/EwIAAFsEAAAOAAAAZHJzL2Uyb0RvYy54bWysVMFu2zAMvQ/YPwi6L06ydC2MOMXQoMOA&#10;oivQDDsrshwbk0WNVGLn70fJcZJ1t2E+CJT4RD7yUV7e960VB4PUgCvkbDKVwjgNZeN2hfy+efxw&#10;JwUF5UplwZlCHg3J+9X7d8vO52YONdjSoOAgjvLOF7IOwedZRro2raIJeOPYWQG2KvAWd1mJquPo&#10;rc3m0+mnrAMsPYI2RHy6HpxyleJXldHhW1WRCcIWkrmFtGJat3HNVkuV71D5utEnGuofWLSqcZz0&#10;HGqtghJ7bP4K1TYagaAKEw1tBlXVaJNq4Gpm0zfVvNbKm1QLN4f8uU30/8Lq58Orf8FInfwT6J/E&#10;Hck6T/nZEzd0wvQVthHLxEWfung8d9H0QWg+nH+8vV0suNmafbP5bWpypvLxrt5T+GIgxVGHJwqD&#10;BuVoqXq0dO9GE1nJqKFNGgYpWEOUgjXcDhp6FeK9SC6aorsQiWctHMwGkje8Yc7ULl7rrlGplOlM&#10;irFKxg4INmIa7tVgpNRsXxdnXWRxM71ZpNEgsE352FgbWRDutg8WxUHFwUxfrIMj/AHzSGGtqB5w&#10;yXWCWXfSaZAmirSF8viCouNpLiT92is0Utivjscljv5o4GhsRwODfYD0QFKDOOem/6HQi5i+kIGV&#10;fYZxGFU+ihZLP2PjTQef9wGqJiqaZmhgdNrwBKcCT68tPpHrfUJd/gmr3wAAAP//AwBQSwMEFAAG&#10;AAgAAAAhAHxC1djbAAAABwEAAA8AAABkcnMvZG93bnJldi54bWxMj8tOwzAQRfdI/IM1SGwq6rQK&#10;0IY4FeLxAbTAehIPcUQ8DrHbBr6eYVWWR3d075lyM/leHWiMXWADi3kGirgJtuPWwOvu+WoFKiZk&#10;i31gMvBNETbV+VmJhQ1HfqHDNrVKSjgWaMClNBRax8aRxzgPA7FkH2H0mATHVtsRj1Lue73Mshvt&#10;sWNZcDjQg6Pmc7v3BrqfHTeP+eytfvoKA77bmVu2ZMzlxXR/ByrRlE7H8Kcv6lCJUx32bKPqhfNc&#10;fkkG1regJL9erHJQtfAadFXq//7VLwAAAP//AwBQSwECLQAUAAYACAAAACEAtoM4kv4AAADhAQAA&#10;EwAAAAAAAAAAAAAAAAAAAAAAW0NvbnRlbnRfVHlwZXNdLnhtbFBLAQItABQABgAIAAAAIQA4/SH/&#10;1gAAAJQBAAALAAAAAAAAAAAAAAAAAC8BAABfcmVscy8ucmVsc1BLAQItABQABgAIAAAAIQAclCK/&#10;EwIAAFsEAAAOAAAAAAAAAAAAAAAAAC4CAABkcnMvZTJvRG9jLnhtbFBLAQItABQABgAIAAAAIQB8&#10;QtXY2wAAAAcBAAAPAAAAAAAAAAAAAAAAAG0EAABkcnMvZG93bnJldi54bWxQSwUGAAAAAAQABADz&#10;AAAAdQUAAAAA&#10;" w14:anchorId="3F0CDBED">
                <v:path arrowok="t"/>
                <w10:wrap type="topAndBottom" anchorx="page"/>
              </v:shape>
            </w:pict>
          </mc:Fallback>
        </mc:AlternateContent>
      </w:r>
    </w:p>
    <w:p w14:paraId="0BAE5048" w14:textId="77777777" w:rsidR="00D36F6E" w:rsidRPr="00ED266F" w:rsidRDefault="00F6074B">
      <w:pPr>
        <w:spacing w:before="31" w:line="309" w:lineRule="auto"/>
        <w:ind w:left="720" w:right="1077" w:firstLine="338"/>
        <w:jc w:val="both"/>
        <w:rPr>
          <w:rFonts w:ascii="Times New Roman" w:hAnsi="Times New Roman" w:cs="Times New Roman"/>
          <w:sz w:val="20"/>
          <w:lang w:val="el-GR"/>
        </w:rPr>
      </w:pPr>
      <w:r w:rsidRPr="00ED266F">
        <w:rPr>
          <w:rFonts w:ascii="Times New Roman" w:hAnsi="Times New Roman" w:cs="Times New Roman"/>
          <w:sz w:val="20"/>
          <w:vertAlign w:val="superscript"/>
          <w:lang w:val="el-GR"/>
        </w:rPr>
        <w:t>§</w:t>
      </w:r>
      <w:r w:rsidRPr="00ED266F">
        <w:rPr>
          <w:rFonts w:ascii="Times New Roman" w:hAnsi="Times New Roman" w:cs="Times New Roman"/>
          <w:sz w:val="20"/>
          <w:lang w:val="el-GR"/>
        </w:rPr>
        <w:t xml:space="preserve">Π.χ., μεταβολικά δίκτυα, γονιδιακά δίκτυα, ανοσοποιητικό σύστημα, Παγκόσμιος Ιστός, </w:t>
      </w:r>
      <w:r w:rsidRPr="00ED266F">
        <w:rPr>
          <w:rFonts w:ascii="Times New Roman" w:hAnsi="Times New Roman" w:cs="Times New Roman"/>
          <w:sz w:val="20"/>
        </w:rPr>
        <w:t>Wikipedia</w:t>
      </w:r>
      <w:r w:rsidRPr="00ED266F">
        <w:rPr>
          <w:rFonts w:ascii="Times New Roman" w:hAnsi="Times New Roman" w:cs="Times New Roman"/>
          <w:sz w:val="20"/>
          <w:lang w:val="el-GR"/>
        </w:rPr>
        <w:t>, δίκτυα υπολογιστών, δίκτυα διαδικτυακών κοινοτήτων, δομές αλληλεπίδρασης σε κοινωνικά δίκτυα και δίκτυα παραγωγής, δίπλα σε οικονομικά δίκτυα.</w:t>
      </w:r>
    </w:p>
    <w:p w14:paraId="394A9487" w14:textId="77777777" w:rsidR="00D36F6E" w:rsidRPr="00ED266F" w:rsidRDefault="00D36F6E">
      <w:pPr>
        <w:spacing w:line="309" w:lineRule="auto"/>
        <w:jc w:val="both"/>
        <w:rPr>
          <w:rFonts w:ascii="Times New Roman" w:hAnsi="Times New Roman" w:cs="Times New Roman"/>
          <w:sz w:val="20"/>
          <w:lang w:val="el-GR"/>
        </w:rPr>
        <w:sectPr w:rsidR="00D36F6E" w:rsidRPr="00ED266F">
          <w:pgSz w:w="12240" w:h="15840"/>
          <w:pgMar w:top="1380" w:right="360" w:bottom="1660" w:left="720" w:header="0" w:footer="1461" w:gutter="0"/>
          <w:cols w:space="720"/>
        </w:sectPr>
      </w:pPr>
    </w:p>
    <w:p w14:paraId="7D30C59F" w14:textId="77777777" w:rsidR="00D36F6E" w:rsidRPr="00ED266F" w:rsidRDefault="00F6074B">
      <w:pPr>
        <w:spacing w:before="75" w:line="304" w:lineRule="auto"/>
        <w:ind w:left="720" w:right="1077"/>
        <w:jc w:val="both"/>
        <w:rPr>
          <w:rFonts w:ascii="Times New Roman" w:hAnsi="Times New Roman" w:cs="Times New Roman"/>
          <w:sz w:val="24"/>
          <w:lang w:val="el-GR"/>
        </w:rPr>
      </w:pPr>
      <w:r w:rsidRPr="00ED266F">
        <w:rPr>
          <w:rFonts w:ascii="Times New Roman" w:hAnsi="Times New Roman" w:cs="Times New Roman"/>
          <w:sz w:val="24"/>
          <w:lang w:val="el-GR"/>
        </w:rPr>
        <w:lastRenderedPageBreak/>
        <w:t xml:space="preserve">έσοδα, που κυμαίνονται αντίστοιχα από 19,1 έως 31,3 τρισεκατομμύρια δολάρια ΗΠΑ και από 17,1 έως 23,0 τρισεκατομμύρια δολάρια ΗΠΑ. Αντίθετα, ο αθροιστικός Δείκτης Επιρροής για το ΤΤ είναι </w:t>
      </w:r>
      <w:r w:rsidRPr="00ED266F">
        <w:rPr>
          <w:rFonts w:ascii="Times New Roman" w:hAnsi="Times New Roman" w:cs="Times New Roman"/>
          <w:i/>
          <w:sz w:val="24"/>
          <w:lang w:val="el-GR"/>
        </w:rPr>
        <w:t>(ξ</w:t>
      </w:r>
      <w:r w:rsidRPr="00ED266F">
        <w:rPr>
          <w:rFonts w:ascii="Times New Roman" w:hAnsi="Times New Roman" w:cs="Times New Roman"/>
          <w:sz w:val="24"/>
          <w:vertAlign w:val="superscript"/>
        </w:rPr>
        <w:t>TT</w:t>
      </w:r>
      <w:r w:rsidRPr="00ED266F">
        <w:rPr>
          <w:rFonts w:ascii="Times New Roman" w:hAnsi="Times New Roman" w:cs="Times New Roman"/>
          <w:i/>
          <w:sz w:val="24"/>
          <w:lang w:val="el-GR"/>
        </w:rPr>
        <w:t xml:space="preserve">) </w:t>
      </w:r>
      <w:r w:rsidRPr="00ED266F">
        <w:rPr>
          <w:rFonts w:ascii="Times New Roman" w:hAnsi="Times New Roman" w:cs="Times New Roman"/>
          <w:sz w:val="24"/>
          <w:lang w:val="el-GR"/>
        </w:rPr>
        <w:t>= 11</w:t>
      </w:r>
      <w:r w:rsidRPr="00ED266F">
        <w:rPr>
          <w:rFonts w:ascii="Times New Roman" w:hAnsi="Times New Roman" w:cs="Times New Roman"/>
          <w:i/>
          <w:sz w:val="24"/>
          <w:lang w:val="el-GR"/>
        </w:rPr>
        <w:t>.</w:t>
      </w:r>
      <w:r w:rsidRPr="00ED266F">
        <w:rPr>
          <w:rFonts w:ascii="Times New Roman" w:hAnsi="Times New Roman" w:cs="Times New Roman"/>
          <w:sz w:val="24"/>
          <w:lang w:val="el-GR"/>
        </w:rPr>
        <w:t xml:space="preserve">17% </w:t>
      </w:r>
      <w:r w:rsidRPr="00ED266F">
        <w:rPr>
          <w:rFonts w:ascii="Times New Roman" w:hAnsi="Times New Roman" w:cs="Times New Roman"/>
          <w:i/>
          <w:w w:val="115"/>
          <w:sz w:val="24"/>
          <w:lang w:val="el-GR"/>
        </w:rPr>
        <w:t xml:space="preserve">± </w:t>
      </w:r>
      <w:r w:rsidRPr="00ED266F">
        <w:rPr>
          <w:rFonts w:ascii="Times New Roman" w:hAnsi="Times New Roman" w:cs="Times New Roman"/>
          <w:sz w:val="24"/>
          <w:lang w:val="el-GR"/>
        </w:rPr>
        <w:t>0</w:t>
      </w:r>
      <w:r w:rsidRPr="00ED266F">
        <w:rPr>
          <w:rFonts w:ascii="Times New Roman" w:hAnsi="Times New Roman" w:cs="Times New Roman"/>
          <w:i/>
          <w:sz w:val="24"/>
          <w:lang w:val="el-GR"/>
        </w:rPr>
        <w:t>.</w:t>
      </w:r>
      <w:r w:rsidRPr="00ED266F">
        <w:rPr>
          <w:rFonts w:ascii="Times New Roman" w:hAnsi="Times New Roman" w:cs="Times New Roman"/>
          <w:sz w:val="24"/>
          <w:lang w:val="el-GR"/>
        </w:rPr>
        <w:t xml:space="preserve">56%, ενώ για το </w:t>
      </w:r>
      <w:r w:rsidRPr="00ED266F">
        <w:rPr>
          <w:rFonts w:ascii="Times New Roman" w:hAnsi="Times New Roman" w:cs="Times New Roman"/>
          <w:sz w:val="24"/>
        </w:rPr>
        <w:t>OUT</w:t>
      </w:r>
      <w:r w:rsidRPr="00ED266F">
        <w:rPr>
          <w:rFonts w:ascii="Times New Roman" w:hAnsi="Times New Roman" w:cs="Times New Roman"/>
          <w:sz w:val="24"/>
          <w:lang w:val="el-GR"/>
        </w:rPr>
        <w:t xml:space="preserve"> </w:t>
      </w:r>
      <w:r w:rsidRPr="00ED266F">
        <w:rPr>
          <w:rFonts w:ascii="Times New Roman" w:hAnsi="Times New Roman" w:cs="Times New Roman"/>
          <w:i/>
          <w:sz w:val="24"/>
          <w:lang w:val="el-GR"/>
        </w:rPr>
        <w:t>ξ</w:t>
      </w:r>
      <w:r w:rsidRPr="00ED266F">
        <w:rPr>
          <w:rFonts w:ascii="Times New Roman" w:hAnsi="Times New Roman" w:cs="Times New Roman"/>
          <w:sz w:val="24"/>
          <w:vertAlign w:val="superscript"/>
        </w:rPr>
        <w:t>OUT</w:t>
      </w:r>
      <w:r w:rsidRPr="00ED266F">
        <w:rPr>
          <w:rFonts w:ascii="Times New Roman" w:hAnsi="Times New Roman" w:cs="Times New Roman"/>
          <w:sz w:val="24"/>
          <w:vertAlign w:val="superscript"/>
          <w:lang w:val="el-GR"/>
        </w:rPr>
        <w:t xml:space="preserve"> </w:t>
      </w:r>
      <w:r w:rsidRPr="00ED266F">
        <w:rPr>
          <w:rFonts w:ascii="Times New Roman" w:hAnsi="Times New Roman" w:cs="Times New Roman"/>
          <w:sz w:val="24"/>
          <w:lang w:val="el-GR"/>
        </w:rPr>
        <w:t xml:space="preserve">= 0 (από κατασκευή, αφού όλοι οι φορείς στο </w:t>
      </w:r>
      <w:r w:rsidRPr="00ED266F">
        <w:rPr>
          <w:rFonts w:ascii="Times New Roman" w:hAnsi="Times New Roman" w:cs="Times New Roman"/>
          <w:sz w:val="24"/>
        </w:rPr>
        <w:t>OUT</w:t>
      </w:r>
      <w:r w:rsidRPr="00ED266F">
        <w:rPr>
          <w:rFonts w:ascii="Times New Roman" w:hAnsi="Times New Roman" w:cs="Times New Roman"/>
          <w:sz w:val="24"/>
          <w:lang w:val="el-GR"/>
        </w:rPr>
        <w:t>, ως ομάδα, βρίσκονται στο τέλος της ιδιοκτησιακής αλυσίδας).</w:t>
      </w:r>
    </w:p>
    <w:p w14:paraId="531A6902" w14:textId="77777777" w:rsidR="00D36F6E" w:rsidRPr="00ED266F" w:rsidRDefault="00D36F6E">
      <w:pPr>
        <w:pStyle w:val="BodyText"/>
        <w:spacing w:before="93"/>
        <w:rPr>
          <w:rFonts w:ascii="Times New Roman" w:hAnsi="Times New Roman" w:cs="Times New Roman"/>
          <w:sz w:val="24"/>
          <w:lang w:val="el-GR"/>
        </w:rPr>
      </w:pPr>
    </w:p>
    <w:p w14:paraId="373B627F" w14:textId="77777777" w:rsidR="00D36F6E" w:rsidRPr="00ED266F" w:rsidRDefault="00F6074B">
      <w:pPr>
        <w:spacing w:line="312" w:lineRule="auto"/>
        <w:ind w:left="719" w:right="1077" w:firstLine="561"/>
        <w:jc w:val="both"/>
        <w:rPr>
          <w:rFonts w:ascii="Times New Roman" w:hAnsi="Times New Roman" w:cs="Times New Roman"/>
          <w:sz w:val="24"/>
          <w:lang w:val="el-GR"/>
        </w:rPr>
      </w:pPr>
      <w:r w:rsidRPr="00ED266F">
        <w:rPr>
          <w:rFonts w:ascii="Times New Roman" w:hAnsi="Times New Roman" w:cs="Times New Roman"/>
          <w:sz w:val="24"/>
          <w:lang w:val="el-GR"/>
        </w:rPr>
        <w:t xml:space="preserve">Επιπλέον, διαπιστώνουμε ότι ακόμη και εντός του </w:t>
      </w:r>
      <w:r w:rsidRPr="00ED266F">
        <w:rPr>
          <w:rFonts w:ascii="Times New Roman" w:hAnsi="Times New Roman" w:cs="Times New Roman"/>
          <w:sz w:val="24"/>
        </w:rPr>
        <w:t>SCC</w:t>
      </w:r>
      <w:r w:rsidRPr="00ED266F">
        <w:rPr>
          <w:rFonts w:ascii="Times New Roman" w:hAnsi="Times New Roman" w:cs="Times New Roman"/>
          <w:sz w:val="24"/>
          <w:lang w:val="el-GR"/>
        </w:rPr>
        <w:t xml:space="preserve"> η κατανομή των επιμέρους τιμών του Δείκτη Επιρροής είναι πολύ λοξή (βλ. Εικ. </w:t>
      </w:r>
      <w:r w:rsidRPr="00ED266F">
        <w:rPr>
          <w:rFonts w:ascii="Times New Roman" w:hAnsi="Times New Roman" w:cs="Times New Roman"/>
          <w:sz w:val="24"/>
        </w:rPr>
        <w:t>S</w:t>
      </w:r>
      <w:r w:rsidRPr="00ED266F">
        <w:rPr>
          <w:rFonts w:ascii="Times New Roman" w:hAnsi="Times New Roman" w:cs="Times New Roman"/>
          <w:sz w:val="24"/>
          <w:lang w:val="el-GR"/>
        </w:rPr>
        <w:t xml:space="preserve">18 στις Συμπληρωματικές Πληροφορίες), δηλαδή, μερικοί κορυφαίοι παράγοντες συσσωρεύουν το μεγαλύτερο μέρος της οικονομικής επιρροής. Επιλέγουμε έτσι το σύνολο των παραγόντων στο </w:t>
      </w:r>
      <w:r w:rsidRPr="00ED266F">
        <w:rPr>
          <w:rFonts w:ascii="Times New Roman" w:hAnsi="Times New Roman" w:cs="Times New Roman"/>
          <w:sz w:val="24"/>
        </w:rPr>
        <w:t>SCC</w:t>
      </w:r>
      <w:r w:rsidRPr="00ED266F">
        <w:rPr>
          <w:rFonts w:ascii="Times New Roman" w:hAnsi="Times New Roman" w:cs="Times New Roman"/>
          <w:sz w:val="24"/>
          <w:lang w:val="el-GR"/>
        </w:rPr>
        <w:t xml:space="preserve"> με τιμή </w:t>
      </w:r>
      <w:r w:rsidRPr="00ED266F">
        <w:rPr>
          <w:rFonts w:ascii="Times New Roman" w:hAnsi="Times New Roman" w:cs="Times New Roman"/>
          <w:i/>
          <w:sz w:val="24"/>
          <w:lang w:val="el-GR"/>
        </w:rPr>
        <w:t>ξ</w:t>
      </w:r>
      <w:proofErr w:type="spellStart"/>
      <w:r w:rsidRPr="00ED266F">
        <w:rPr>
          <w:rFonts w:ascii="Times New Roman" w:hAnsi="Times New Roman" w:cs="Times New Roman"/>
          <w:i/>
          <w:sz w:val="24"/>
        </w:rPr>
        <w:t>i</w:t>
      </w:r>
      <w:proofErr w:type="spellEnd"/>
      <w:r w:rsidRPr="00ED266F">
        <w:rPr>
          <w:rFonts w:ascii="Times New Roman" w:hAnsi="Times New Roman" w:cs="Times New Roman"/>
          <w:i/>
          <w:sz w:val="24"/>
          <w:lang w:val="el-GR"/>
        </w:rPr>
        <w:t xml:space="preserve"> </w:t>
      </w:r>
      <w:r w:rsidRPr="00ED266F">
        <w:rPr>
          <w:rFonts w:ascii="Times New Roman" w:hAnsi="Times New Roman" w:cs="Times New Roman"/>
          <w:sz w:val="24"/>
          <w:lang w:val="el-GR"/>
        </w:rPr>
        <w:t xml:space="preserve">στο κορυφαίο ποσοστημόριο 5% της κατανομής του μεμονωμένου Δείκτη Επιρροής </w:t>
      </w:r>
      <w:r w:rsidRPr="00ED266F">
        <w:rPr>
          <w:rFonts w:ascii="Times New Roman" w:hAnsi="Times New Roman" w:cs="Times New Roman"/>
          <w:sz w:val="24"/>
        </w:rPr>
        <w:t>SCC</w:t>
      </w:r>
      <w:r w:rsidRPr="00ED266F">
        <w:rPr>
          <w:rFonts w:ascii="Times New Roman" w:hAnsi="Times New Roman" w:cs="Times New Roman"/>
          <w:sz w:val="24"/>
          <w:lang w:val="el-GR"/>
        </w:rPr>
        <w:t xml:space="preserve">. Αυτό το σύνολο αντιστοιχεί σε μια χούφτα παραγόντων με εξαιρετική επιρροή, οι οποίοι, δεδομένου ότι αποτελούν όλοι μέρος του </w:t>
      </w:r>
      <w:r w:rsidRPr="00ED266F">
        <w:rPr>
          <w:rFonts w:ascii="Times New Roman" w:hAnsi="Times New Roman" w:cs="Times New Roman"/>
          <w:sz w:val="24"/>
        </w:rPr>
        <w:t>SCC</w:t>
      </w:r>
      <w:r w:rsidRPr="00ED266F">
        <w:rPr>
          <w:rFonts w:ascii="Times New Roman" w:hAnsi="Times New Roman" w:cs="Times New Roman"/>
          <w:sz w:val="24"/>
          <w:lang w:val="el-GR"/>
        </w:rPr>
        <w:t xml:space="preserve">, είναι επίσης εξαιρετικά διασυνδεδεμένοι και στρατηγικά τοποθετημένοι στο δίκτυο. Σύμφωνα με προηγούμενες μελέτες που υπαινίσσονταν μια παρόμοια πεμπτουσία της δομής εξουσίας </w:t>
      </w:r>
      <w:r w:rsidRPr="00ED266F">
        <w:rPr>
          <w:rFonts w:ascii="Times New Roman" w:hAnsi="Times New Roman" w:cs="Times New Roman"/>
          <w:sz w:val="24"/>
          <w:vertAlign w:val="superscript"/>
          <w:lang w:val="el-GR"/>
        </w:rPr>
        <w:t>4, 15</w:t>
      </w:r>
      <w:r w:rsidRPr="00ED266F">
        <w:rPr>
          <w:rFonts w:ascii="Times New Roman" w:hAnsi="Times New Roman" w:cs="Times New Roman"/>
          <w:sz w:val="24"/>
          <w:lang w:val="el-GR"/>
        </w:rPr>
        <w:t xml:space="preserve">, υποδηλώνουμε αυτό το σύνολο παραγόντων ως </w:t>
      </w:r>
      <w:r w:rsidRPr="00ED266F">
        <w:rPr>
          <w:rFonts w:ascii="Times New Roman" w:hAnsi="Times New Roman" w:cs="Times New Roman"/>
          <w:i/>
          <w:sz w:val="24"/>
          <w:lang w:val="el-GR"/>
        </w:rPr>
        <w:t xml:space="preserve">υπερ-οντότητα </w:t>
      </w:r>
      <w:r w:rsidRPr="00ED266F">
        <w:rPr>
          <w:rFonts w:ascii="Times New Roman" w:hAnsi="Times New Roman" w:cs="Times New Roman"/>
          <w:sz w:val="24"/>
          <w:lang w:val="el-GR"/>
        </w:rPr>
        <w:t>(</w:t>
      </w:r>
      <w:r w:rsidRPr="00ED266F">
        <w:rPr>
          <w:rFonts w:ascii="Times New Roman" w:hAnsi="Times New Roman" w:cs="Times New Roman"/>
          <w:sz w:val="24"/>
        </w:rPr>
        <w:t>SE</w:t>
      </w:r>
      <w:r w:rsidRPr="00ED266F">
        <w:rPr>
          <w:rFonts w:ascii="Times New Roman" w:hAnsi="Times New Roman" w:cs="Times New Roman"/>
          <w:sz w:val="24"/>
          <w:lang w:val="el-GR"/>
        </w:rPr>
        <w:t xml:space="preserve">). Το ετήσιο μέγεθός του κυμαίνεται από 101 έως 150 κόμβους (βλ. Πίνακα </w:t>
      </w:r>
      <w:r w:rsidRPr="00ED266F">
        <w:rPr>
          <w:rFonts w:ascii="Times New Roman" w:hAnsi="Times New Roman" w:cs="Times New Roman"/>
          <w:sz w:val="24"/>
        </w:rPr>
        <w:t>S</w:t>
      </w:r>
      <w:r w:rsidRPr="00ED266F">
        <w:rPr>
          <w:rFonts w:ascii="Times New Roman" w:hAnsi="Times New Roman" w:cs="Times New Roman"/>
          <w:sz w:val="24"/>
          <w:lang w:val="el-GR"/>
        </w:rPr>
        <w:t xml:space="preserve">21 στις Συμπληρωματικές Πληροφορίες) και η αθροιστική τιμή του Δείκτη Επιρροής είναι </w:t>
      </w:r>
      <w:r w:rsidRPr="00ED266F">
        <w:rPr>
          <w:rFonts w:ascii="Times New Roman" w:hAnsi="Times New Roman" w:cs="Times New Roman"/>
          <w:i/>
          <w:sz w:val="24"/>
          <w:lang w:val="el-GR"/>
        </w:rPr>
        <w:t>(ξ</w:t>
      </w:r>
      <w:r w:rsidRPr="00ED266F">
        <w:rPr>
          <w:rFonts w:ascii="Times New Roman" w:hAnsi="Times New Roman" w:cs="Times New Roman"/>
          <w:sz w:val="24"/>
          <w:vertAlign w:val="superscript"/>
        </w:rPr>
        <w:t>SE</w:t>
      </w:r>
      <w:r w:rsidRPr="00ED266F">
        <w:rPr>
          <w:rFonts w:ascii="Times New Roman" w:hAnsi="Times New Roman" w:cs="Times New Roman"/>
          <w:i/>
          <w:sz w:val="24"/>
          <w:lang w:val="el-GR"/>
        </w:rPr>
        <w:t xml:space="preserve">) </w:t>
      </w:r>
      <w:r w:rsidRPr="00ED266F">
        <w:rPr>
          <w:rFonts w:ascii="Times New Roman" w:hAnsi="Times New Roman" w:cs="Times New Roman"/>
          <w:sz w:val="24"/>
          <w:lang w:val="el-GR"/>
        </w:rPr>
        <w:t>= 16</w:t>
      </w:r>
      <w:r w:rsidRPr="00ED266F">
        <w:rPr>
          <w:rFonts w:ascii="Times New Roman" w:hAnsi="Times New Roman" w:cs="Times New Roman"/>
          <w:i/>
          <w:sz w:val="24"/>
          <w:lang w:val="el-GR"/>
        </w:rPr>
        <w:t>.</w:t>
      </w:r>
      <w:r w:rsidRPr="00ED266F">
        <w:rPr>
          <w:rFonts w:ascii="Times New Roman" w:hAnsi="Times New Roman" w:cs="Times New Roman"/>
          <w:sz w:val="24"/>
          <w:lang w:val="el-GR"/>
        </w:rPr>
        <w:t>74%</w:t>
      </w:r>
      <w:r w:rsidRPr="00ED266F">
        <w:rPr>
          <w:rFonts w:ascii="Times New Roman" w:hAnsi="Times New Roman" w:cs="Times New Roman"/>
          <w:i/>
          <w:sz w:val="24"/>
          <w:lang w:val="el-GR"/>
        </w:rPr>
        <w:t>±</w:t>
      </w:r>
      <w:r w:rsidRPr="00ED266F">
        <w:rPr>
          <w:rFonts w:ascii="Times New Roman" w:hAnsi="Times New Roman" w:cs="Times New Roman"/>
          <w:sz w:val="24"/>
          <w:lang w:val="el-GR"/>
        </w:rPr>
        <w:t>2</w:t>
      </w:r>
      <w:r w:rsidRPr="00ED266F">
        <w:rPr>
          <w:rFonts w:ascii="Times New Roman" w:hAnsi="Times New Roman" w:cs="Times New Roman"/>
          <w:i/>
          <w:sz w:val="24"/>
          <w:lang w:val="el-GR"/>
        </w:rPr>
        <w:t>.</w:t>
      </w:r>
      <w:r w:rsidRPr="00ED266F">
        <w:rPr>
          <w:rFonts w:ascii="Times New Roman" w:hAnsi="Times New Roman" w:cs="Times New Roman"/>
          <w:sz w:val="24"/>
          <w:lang w:val="el-GR"/>
        </w:rPr>
        <w:t>98% ή περίπου</w:t>
      </w:r>
    </w:p>
    <w:p w14:paraId="7C3E63C5" w14:textId="77777777" w:rsidR="00D36F6E" w:rsidRPr="00ED266F" w:rsidRDefault="00F6074B">
      <w:pPr>
        <w:spacing w:line="309" w:lineRule="auto"/>
        <w:ind w:left="720" w:right="1077"/>
        <w:jc w:val="both"/>
        <w:rPr>
          <w:rFonts w:ascii="Times New Roman" w:hAnsi="Times New Roman" w:cs="Times New Roman"/>
          <w:sz w:val="24"/>
          <w:lang w:val="el-GR"/>
        </w:rPr>
      </w:pPr>
      <w:r w:rsidRPr="00ED266F">
        <w:rPr>
          <w:rFonts w:ascii="Times New Roman" w:hAnsi="Times New Roman" w:cs="Times New Roman"/>
          <w:sz w:val="24"/>
          <w:lang w:val="el-GR"/>
        </w:rPr>
        <w:t xml:space="preserve">16,2 έως 20,3 τρισεκατομμύρια δολάρια ΗΠΑ (βλ. Πίνακα </w:t>
      </w:r>
      <w:r w:rsidRPr="00ED266F">
        <w:rPr>
          <w:rFonts w:ascii="Times New Roman" w:hAnsi="Times New Roman" w:cs="Times New Roman"/>
          <w:sz w:val="24"/>
        </w:rPr>
        <w:t>S</w:t>
      </w:r>
      <w:r w:rsidRPr="00ED266F">
        <w:rPr>
          <w:rFonts w:ascii="Times New Roman" w:hAnsi="Times New Roman" w:cs="Times New Roman"/>
          <w:sz w:val="24"/>
          <w:lang w:val="el-GR"/>
        </w:rPr>
        <w:t>22 στις Συμπληρωματικές Πληροφορίες). Βάλτε σε προοπτική, λιγότερο από 0</w:t>
      </w:r>
      <w:r w:rsidRPr="00ED266F">
        <w:rPr>
          <w:rFonts w:ascii="Times New Roman" w:hAnsi="Times New Roman" w:cs="Times New Roman"/>
          <w:i/>
          <w:sz w:val="24"/>
          <w:lang w:val="el-GR"/>
        </w:rPr>
        <w:t xml:space="preserve">.Το </w:t>
      </w:r>
      <w:r w:rsidRPr="00ED266F">
        <w:rPr>
          <w:rFonts w:ascii="Times New Roman" w:hAnsi="Times New Roman" w:cs="Times New Roman"/>
          <w:sz w:val="24"/>
          <w:lang w:val="el-GR"/>
        </w:rPr>
        <w:t xml:space="preserve">0009% των παραγόντων σε ολόκληρο το παγκόσμιο δίκτυο ιδιοκτησίας έχουν τη δυνατότητα να επηρεάσουν λίγο περισσότερο από το ένα έκτο των λειτουργικών εσόδων των εταιρειών παγκοσμίως. Όσον αφορά την εξέλιξη του δικτύου, βρίσκουμε ένα υποσύνολο 70 κόμβων που παραμένουν στο </w:t>
      </w:r>
      <w:r w:rsidRPr="00ED266F">
        <w:rPr>
          <w:rFonts w:ascii="Times New Roman" w:hAnsi="Times New Roman" w:cs="Times New Roman"/>
          <w:sz w:val="24"/>
        </w:rPr>
        <w:t>SE</w:t>
      </w:r>
      <w:r w:rsidRPr="00ED266F">
        <w:rPr>
          <w:rFonts w:ascii="Times New Roman" w:hAnsi="Times New Roman" w:cs="Times New Roman"/>
          <w:sz w:val="24"/>
          <w:lang w:val="el-GR"/>
        </w:rPr>
        <w:t xml:space="preserve"> όλα τα χρόνια. Από το σύνολο του παγκόσμιου δικτύου ιδιοκτησίας, που αποτελείται από δεκάδες εκατομμύρια κόμβους, αυτή η ομάδα αντιπροσωπεύει το απόλυτο απόσταγμα της δύναμης των μετόχων (βλ. Πίνακα </w:t>
      </w:r>
      <w:r w:rsidRPr="00ED266F">
        <w:rPr>
          <w:rFonts w:ascii="Times New Roman" w:hAnsi="Times New Roman" w:cs="Times New Roman"/>
          <w:sz w:val="24"/>
        </w:rPr>
        <w:t>S</w:t>
      </w:r>
      <w:r w:rsidRPr="00ED266F">
        <w:rPr>
          <w:rFonts w:ascii="Times New Roman" w:hAnsi="Times New Roman" w:cs="Times New Roman"/>
          <w:sz w:val="24"/>
          <w:lang w:val="el-GR"/>
        </w:rPr>
        <w:t xml:space="preserve">23 στις Συμπληρωματικές Πληροφορίες). Δείτε τα Σχήματα 3α και 3β για μια απεικόνιση όλων των δομών εξουσίας και ορισμένων από τους σημαντικότερους οικονομικούς παράγοντες τους. Στο Σχήμα 4 εμφανίζεται μια διάταξη γραφήματος μιας επιλογής των κόμβων στο </w:t>
      </w:r>
      <w:proofErr w:type="spellStart"/>
      <w:r w:rsidRPr="00ED266F">
        <w:rPr>
          <w:rFonts w:ascii="Times New Roman" w:hAnsi="Times New Roman" w:cs="Times New Roman"/>
          <w:sz w:val="24"/>
        </w:rPr>
        <w:t>LCC</w:t>
      </w:r>
      <w:proofErr w:type="spellEnd"/>
      <w:r w:rsidRPr="00ED266F">
        <w:rPr>
          <w:rFonts w:ascii="Times New Roman" w:hAnsi="Times New Roman" w:cs="Times New Roman"/>
          <w:sz w:val="24"/>
          <w:lang w:val="el-GR"/>
        </w:rPr>
        <w:t xml:space="preserve">. Πριν από την κρίση του 2007, </w:t>
      </w:r>
      <w:r w:rsidRPr="00ED266F">
        <w:rPr>
          <w:rFonts w:ascii="Times New Roman" w:hAnsi="Times New Roman" w:cs="Times New Roman"/>
          <w:i/>
          <w:sz w:val="24"/>
          <w:lang w:val="el-GR"/>
        </w:rPr>
        <w:t>ξ</w:t>
      </w:r>
      <w:r w:rsidRPr="00ED266F">
        <w:rPr>
          <w:rFonts w:ascii="Times New Roman" w:hAnsi="Times New Roman" w:cs="Times New Roman"/>
          <w:sz w:val="24"/>
          <w:vertAlign w:val="superscript"/>
        </w:rPr>
        <w:t>IN</w:t>
      </w:r>
      <w:r w:rsidRPr="00ED266F">
        <w:rPr>
          <w:rFonts w:ascii="Times New Roman" w:hAnsi="Times New Roman" w:cs="Times New Roman"/>
          <w:sz w:val="24"/>
          <w:vertAlign w:val="superscript"/>
          <w:lang w:val="el-GR"/>
        </w:rPr>
        <w:t xml:space="preserve"> </w:t>
      </w:r>
      <w:r w:rsidRPr="00ED266F">
        <w:rPr>
          <w:rFonts w:ascii="Times New Roman" w:hAnsi="Times New Roman" w:cs="Times New Roman"/>
          <w:i/>
          <w:w w:val="115"/>
          <w:sz w:val="24"/>
          <w:lang w:val="el-GR"/>
        </w:rPr>
        <w:t xml:space="preserve">≈ </w:t>
      </w:r>
      <w:r w:rsidRPr="00ED266F">
        <w:rPr>
          <w:rFonts w:ascii="Times New Roman" w:hAnsi="Times New Roman" w:cs="Times New Roman"/>
          <w:i/>
          <w:sz w:val="24"/>
          <w:lang w:val="el-GR"/>
        </w:rPr>
        <w:t>ξ</w:t>
      </w:r>
      <w:r w:rsidRPr="00ED266F">
        <w:rPr>
          <w:rFonts w:ascii="Times New Roman" w:hAnsi="Times New Roman" w:cs="Times New Roman"/>
          <w:sz w:val="24"/>
          <w:vertAlign w:val="superscript"/>
        </w:rPr>
        <w:t>Core</w:t>
      </w:r>
      <w:r w:rsidRPr="00ED266F">
        <w:rPr>
          <w:rFonts w:ascii="Times New Roman" w:hAnsi="Times New Roman" w:cs="Times New Roman"/>
          <w:sz w:val="24"/>
          <w:vertAlign w:val="superscript"/>
          <w:lang w:val="el-GR"/>
        </w:rPr>
        <w:t xml:space="preserve"> </w:t>
      </w:r>
      <w:r w:rsidRPr="00ED266F">
        <w:rPr>
          <w:rFonts w:ascii="Times New Roman" w:hAnsi="Times New Roman" w:cs="Times New Roman"/>
          <w:i/>
          <w:w w:val="115"/>
          <w:sz w:val="24"/>
          <w:lang w:val="el-GR"/>
        </w:rPr>
        <w:t xml:space="preserve">≈ </w:t>
      </w:r>
      <w:r w:rsidRPr="00ED266F">
        <w:rPr>
          <w:rFonts w:ascii="Times New Roman" w:hAnsi="Times New Roman" w:cs="Times New Roman"/>
          <w:i/>
          <w:sz w:val="24"/>
          <w:lang w:val="el-GR"/>
        </w:rPr>
        <w:t>ξ</w:t>
      </w:r>
      <w:r w:rsidRPr="00ED266F">
        <w:rPr>
          <w:rFonts w:ascii="Times New Roman" w:hAnsi="Times New Roman" w:cs="Times New Roman"/>
          <w:sz w:val="24"/>
          <w:vertAlign w:val="superscript"/>
        </w:rPr>
        <w:t>SE</w:t>
      </w:r>
      <w:r w:rsidRPr="00ED266F">
        <w:rPr>
          <w:rFonts w:ascii="Times New Roman" w:hAnsi="Times New Roman" w:cs="Times New Roman"/>
          <w:sz w:val="24"/>
          <w:vertAlign w:val="superscript"/>
          <w:lang w:val="el-GR"/>
        </w:rPr>
        <w:t xml:space="preserve"> </w:t>
      </w:r>
      <w:r w:rsidRPr="00ED266F">
        <w:rPr>
          <w:rFonts w:ascii="Times New Roman" w:hAnsi="Times New Roman" w:cs="Times New Roman"/>
          <w:i/>
          <w:w w:val="115"/>
          <w:sz w:val="24"/>
          <w:lang w:val="el-GR"/>
        </w:rPr>
        <w:t xml:space="preserve">≈ </w:t>
      </w:r>
      <w:r w:rsidRPr="00ED266F">
        <w:rPr>
          <w:rFonts w:ascii="Times New Roman" w:hAnsi="Times New Roman" w:cs="Times New Roman"/>
          <w:sz w:val="24"/>
          <w:lang w:val="el-GR"/>
        </w:rPr>
        <w:t>20</w:t>
      </w:r>
      <w:r w:rsidRPr="00ED266F">
        <w:rPr>
          <w:rFonts w:ascii="Times New Roman" w:hAnsi="Times New Roman" w:cs="Times New Roman"/>
          <w:i/>
          <w:sz w:val="24"/>
          <w:lang w:val="el-GR"/>
        </w:rPr>
        <w:t>.</w:t>
      </w:r>
      <w:r w:rsidRPr="00ED266F">
        <w:rPr>
          <w:rFonts w:ascii="Times New Roman" w:hAnsi="Times New Roman" w:cs="Times New Roman"/>
          <w:sz w:val="24"/>
          <w:lang w:val="el-GR"/>
        </w:rPr>
        <w:t xml:space="preserve">5% </w:t>
      </w:r>
      <w:r w:rsidRPr="00ED266F">
        <w:rPr>
          <w:rFonts w:ascii="Times New Roman" w:hAnsi="Times New Roman" w:cs="Times New Roman"/>
          <w:i/>
          <w:w w:val="115"/>
          <w:sz w:val="24"/>
          <w:lang w:val="el-GR"/>
        </w:rPr>
        <w:t xml:space="preserve">± </w:t>
      </w:r>
      <w:r w:rsidRPr="00ED266F">
        <w:rPr>
          <w:rFonts w:ascii="Times New Roman" w:hAnsi="Times New Roman" w:cs="Times New Roman"/>
          <w:sz w:val="24"/>
          <w:lang w:val="el-GR"/>
        </w:rPr>
        <w:t>1</w:t>
      </w:r>
      <w:r w:rsidRPr="00ED266F">
        <w:rPr>
          <w:rFonts w:ascii="Times New Roman" w:hAnsi="Times New Roman" w:cs="Times New Roman"/>
          <w:i/>
          <w:sz w:val="24"/>
          <w:lang w:val="el-GR"/>
        </w:rPr>
        <w:t>.</w:t>
      </w:r>
      <w:r w:rsidRPr="00ED266F">
        <w:rPr>
          <w:rFonts w:ascii="Times New Roman" w:hAnsi="Times New Roman" w:cs="Times New Roman"/>
          <w:sz w:val="24"/>
          <w:lang w:val="el-GR"/>
        </w:rPr>
        <w:t xml:space="preserve">1%. Το 2008, τόσο η </w:t>
      </w:r>
      <w:r w:rsidRPr="00ED266F">
        <w:rPr>
          <w:rFonts w:ascii="Times New Roman" w:hAnsi="Times New Roman" w:cs="Times New Roman"/>
          <w:sz w:val="24"/>
        </w:rPr>
        <w:t>SCC</w:t>
      </w:r>
      <w:r w:rsidRPr="00ED266F">
        <w:rPr>
          <w:rFonts w:ascii="Times New Roman" w:hAnsi="Times New Roman" w:cs="Times New Roman"/>
          <w:sz w:val="24"/>
          <w:lang w:val="el-GR"/>
        </w:rPr>
        <w:t xml:space="preserve"> όσο και η </w:t>
      </w:r>
      <w:r w:rsidRPr="00ED266F">
        <w:rPr>
          <w:rFonts w:ascii="Times New Roman" w:hAnsi="Times New Roman" w:cs="Times New Roman"/>
          <w:sz w:val="24"/>
        </w:rPr>
        <w:t>SE</w:t>
      </w:r>
      <w:r w:rsidRPr="00ED266F">
        <w:rPr>
          <w:rFonts w:ascii="Times New Roman" w:hAnsi="Times New Roman" w:cs="Times New Roman"/>
          <w:sz w:val="24"/>
          <w:lang w:val="el-GR"/>
        </w:rPr>
        <w:t xml:space="preserve"> έχασαν την επιρροή τους, ενώ η </w:t>
      </w:r>
      <w:r w:rsidRPr="00ED266F">
        <w:rPr>
          <w:rFonts w:ascii="Times New Roman" w:hAnsi="Times New Roman" w:cs="Times New Roman"/>
          <w:sz w:val="24"/>
        </w:rPr>
        <w:t>IN</w:t>
      </w:r>
      <w:r w:rsidRPr="00ED266F">
        <w:rPr>
          <w:rFonts w:ascii="Times New Roman" w:hAnsi="Times New Roman" w:cs="Times New Roman"/>
          <w:sz w:val="24"/>
          <w:lang w:val="el-GR"/>
        </w:rPr>
        <w:t xml:space="preserve"> κέρδισε: </w:t>
      </w:r>
      <w:r w:rsidRPr="00ED266F">
        <w:rPr>
          <w:rFonts w:ascii="Times New Roman" w:hAnsi="Times New Roman" w:cs="Times New Roman"/>
          <w:i/>
          <w:sz w:val="24"/>
          <w:lang w:val="el-GR"/>
        </w:rPr>
        <w:t>ξ</w:t>
      </w:r>
      <w:r w:rsidRPr="00ED266F">
        <w:rPr>
          <w:rFonts w:ascii="Times New Roman" w:hAnsi="Times New Roman" w:cs="Times New Roman"/>
          <w:sz w:val="24"/>
          <w:vertAlign w:val="superscript"/>
        </w:rPr>
        <w:t>Core</w:t>
      </w:r>
      <w:r w:rsidRPr="00ED266F">
        <w:rPr>
          <w:rFonts w:ascii="Times New Roman" w:hAnsi="Times New Roman" w:cs="Times New Roman"/>
          <w:sz w:val="24"/>
          <w:vertAlign w:val="superscript"/>
          <w:lang w:val="el-GR"/>
        </w:rPr>
        <w:t xml:space="preserve"> </w:t>
      </w:r>
      <w:r w:rsidRPr="00ED266F">
        <w:rPr>
          <w:rFonts w:ascii="Times New Roman" w:hAnsi="Times New Roman" w:cs="Times New Roman"/>
          <w:sz w:val="24"/>
          <w:lang w:val="el-GR"/>
        </w:rPr>
        <w:t>= 17</w:t>
      </w:r>
      <w:r w:rsidRPr="00ED266F">
        <w:rPr>
          <w:rFonts w:ascii="Times New Roman" w:hAnsi="Times New Roman" w:cs="Times New Roman"/>
          <w:i/>
          <w:sz w:val="24"/>
          <w:lang w:val="el-GR"/>
        </w:rPr>
        <w:t>.</w:t>
      </w:r>
      <w:r w:rsidRPr="00ED266F">
        <w:rPr>
          <w:rFonts w:ascii="Times New Roman" w:hAnsi="Times New Roman" w:cs="Times New Roman"/>
          <w:sz w:val="24"/>
          <w:lang w:val="el-GR"/>
        </w:rPr>
        <w:t xml:space="preserve">80%, </w:t>
      </w:r>
      <w:r w:rsidRPr="00ED266F">
        <w:rPr>
          <w:rFonts w:ascii="Times New Roman" w:hAnsi="Times New Roman" w:cs="Times New Roman"/>
          <w:i/>
          <w:sz w:val="24"/>
          <w:lang w:val="el-GR"/>
        </w:rPr>
        <w:t>ξ</w:t>
      </w:r>
      <w:r w:rsidRPr="00ED266F">
        <w:rPr>
          <w:rFonts w:ascii="Times New Roman" w:hAnsi="Times New Roman" w:cs="Times New Roman"/>
          <w:sz w:val="24"/>
          <w:vertAlign w:val="superscript"/>
        </w:rPr>
        <w:t>SE</w:t>
      </w:r>
      <w:r w:rsidRPr="00ED266F">
        <w:rPr>
          <w:rFonts w:ascii="Times New Roman" w:hAnsi="Times New Roman" w:cs="Times New Roman"/>
          <w:sz w:val="24"/>
          <w:vertAlign w:val="superscript"/>
          <w:lang w:val="el-GR"/>
        </w:rPr>
        <w:t xml:space="preserve"> </w:t>
      </w:r>
      <w:r w:rsidRPr="00ED266F">
        <w:rPr>
          <w:rFonts w:ascii="Times New Roman" w:hAnsi="Times New Roman" w:cs="Times New Roman"/>
          <w:sz w:val="24"/>
          <w:lang w:val="el-GR"/>
        </w:rPr>
        <w:t>= 16</w:t>
      </w:r>
      <w:r w:rsidRPr="00ED266F">
        <w:rPr>
          <w:rFonts w:ascii="Times New Roman" w:hAnsi="Times New Roman" w:cs="Times New Roman"/>
          <w:i/>
          <w:sz w:val="24"/>
          <w:lang w:val="el-GR"/>
        </w:rPr>
        <w:t>.</w:t>
      </w:r>
      <w:r w:rsidRPr="00ED266F">
        <w:rPr>
          <w:rFonts w:ascii="Times New Roman" w:hAnsi="Times New Roman" w:cs="Times New Roman"/>
          <w:sz w:val="24"/>
          <w:lang w:val="el-GR"/>
        </w:rPr>
        <w:t xml:space="preserve">18% και </w:t>
      </w:r>
      <w:r w:rsidRPr="00ED266F">
        <w:rPr>
          <w:rFonts w:ascii="Times New Roman" w:hAnsi="Times New Roman" w:cs="Times New Roman"/>
          <w:i/>
          <w:sz w:val="24"/>
          <w:lang w:val="el-GR"/>
        </w:rPr>
        <w:t>ξ</w:t>
      </w:r>
      <w:r w:rsidRPr="00ED266F">
        <w:rPr>
          <w:rFonts w:ascii="Times New Roman" w:hAnsi="Times New Roman" w:cs="Times New Roman"/>
          <w:sz w:val="24"/>
          <w:vertAlign w:val="superscript"/>
        </w:rPr>
        <w:t>IN</w:t>
      </w:r>
      <w:r w:rsidRPr="00ED266F">
        <w:rPr>
          <w:rFonts w:ascii="Times New Roman" w:hAnsi="Times New Roman" w:cs="Times New Roman"/>
          <w:sz w:val="24"/>
          <w:vertAlign w:val="superscript"/>
          <w:lang w:val="el-GR"/>
        </w:rPr>
        <w:t xml:space="preserve"> </w:t>
      </w:r>
      <w:r w:rsidRPr="00ED266F">
        <w:rPr>
          <w:rFonts w:ascii="Times New Roman" w:hAnsi="Times New Roman" w:cs="Times New Roman"/>
          <w:sz w:val="24"/>
          <w:lang w:val="el-GR"/>
        </w:rPr>
        <w:t>= 24</w:t>
      </w:r>
      <w:r w:rsidRPr="00ED266F">
        <w:rPr>
          <w:rFonts w:ascii="Times New Roman" w:hAnsi="Times New Roman" w:cs="Times New Roman"/>
          <w:i/>
          <w:sz w:val="24"/>
          <w:lang w:val="el-GR"/>
        </w:rPr>
        <w:t>.</w:t>
      </w:r>
      <w:r w:rsidRPr="00ED266F">
        <w:rPr>
          <w:rFonts w:ascii="Times New Roman" w:hAnsi="Times New Roman" w:cs="Times New Roman"/>
          <w:sz w:val="24"/>
          <w:lang w:val="el-GR"/>
        </w:rPr>
        <w:t>77%. Μετά από αυτό το αρχικό σοκ, οι τιμές του Δείκτη Επιρροής παραμένουν σταθερές για τα επόμενα χρόνια (Εικ. 2β).</w:t>
      </w:r>
    </w:p>
    <w:p w14:paraId="00868145" w14:textId="77777777" w:rsidR="00D36F6E" w:rsidRPr="00ED266F" w:rsidRDefault="00D36F6E">
      <w:pPr>
        <w:pStyle w:val="BodyText"/>
        <w:spacing w:before="90"/>
        <w:rPr>
          <w:rFonts w:ascii="Times New Roman" w:hAnsi="Times New Roman" w:cs="Times New Roman"/>
          <w:sz w:val="24"/>
          <w:lang w:val="el-GR"/>
        </w:rPr>
      </w:pPr>
    </w:p>
    <w:p w14:paraId="4319DB8E" w14:textId="77777777" w:rsidR="00D36F6E" w:rsidRPr="00ED266F" w:rsidRDefault="00F6074B">
      <w:pPr>
        <w:spacing w:line="314" w:lineRule="auto"/>
        <w:ind w:left="720" w:right="1078" w:firstLine="561"/>
        <w:jc w:val="both"/>
        <w:rPr>
          <w:rFonts w:ascii="Times New Roman" w:hAnsi="Times New Roman" w:cs="Times New Roman"/>
          <w:sz w:val="24"/>
          <w:lang w:val="el-GR"/>
        </w:rPr>
      </w:pPr>
      <w:r w:rsidRPr="00ED266F">
        <w:rPr>
          <w:rFonts w:ascii="Times New Roman" w:hAnsi="Times New Roman" w:cs="Times New Roman"/>
          <w:sz w:val="24"/>
          <w:lang w:val="el-GR"/>
        </w:rPr>
        <w:t xml:space="preserve">Το έργο μας παρέχει έναν τρόπο ποσοτικοποίησης, σε χρηματικούς όρους, της επιρροής στην οικονομική αξία τόσο των ατόμων όσο και των ομάδων παραγόντων. Διαπιστώνουμε ότι οι μεμονωμένες τιμές του Δείκτη Επιρροής κατανέμονται εξαιρετικά άνισα μεταξύ των οικονομικών παραγόντων στον κόσμο και επιπλέον συγκεντρώνονται σε συγκεκριμένες δομές εξουσίας. Ενώ </w:t>
      </w:r>
      <w:r w:rsidRPr="00ED266F">
        <w:rPr>
          <w:rFonts w:ascii="Times New Roman" w:hAnsi="Times New Roman" w:cs="Times New Roman"/>
          <w:sz w:val="24"/>
          <w:lang w:val="el-GR"/>
        </w:rPr>
        <w:lastRenderedPageBreak/>
        <w:t xml:space="preserve">η μοίρα των μεμονωμένων παραγόντων είναι αβέβαιη, καθώς μπορεί να αποκτήσουν ή να χάσουν την επιρροή τους με την πάροδο του χρόνου, οι δομές εξουσίας όχι μόνο έχουν επιβιώσει από το σοκ της χρηματοπιστωτικής κρίσης του 2008, αλλά είναι αξιοσημείωτα σταθερές από τότε. Υπάρχουν πολλά ζητήματα αγοράς και πολιτικής στα οποία οι παράγοντες εντός των δομών εξουσίας (π.χ. </w:t>
      </w:r>
      <w:r w:rsidRPr="00ED266F">
        <w:rPr>
          <w:rFonts w:ascii="Times New Roman" w:hAnsi="Times New Roman" w:cs="Times New Roman"/>
          <w:sz w:val="24"/>
        </w:rPr>
        <w:t>SCC</w:t>
      </w:r>
      <w:r w:rsidRPr="00ED266F">
        <w:rPr>
          <w:rFonts w:ascii="Times New Roman" w:hAnsi="Times New Roman" w:cs="Times New Roman"/>
          <w:sz w:val="24"/>
          <w:lang w:val="el-GR"/>
        </w:rPr>
        <w:t xml:space="preserve">, </w:t>
      </w:r>
      <w:r w:rsidRPr="00ED266F">
        <w:rPr>
          <w:rFonts w:ascii="Times New Roman" w:hAnsi="Times New Roman" w:cs="Times New Roman"/>
          <w:sz w:val="24"/>
        </w:rPr>
        <w:t>IN</w:t>
      </w:r>
      <w:r w:rsidRPr="00ED266F">
        <w:rPr>
          <w:rFonts w:ascii="Times New Roman" w:hAnsi="Times New Roman" w:cs="Times New Roman"/>
          <w:sz w:val="24"/>
          <w:lang w:val="el-GR"/>
        </w:rPr>
        <w:t xml:space="preserve"> και </w:t>
      </w:r>
      <w:r w:rsidRPr="00ED266F">
        <w:rPr>
          <w:rFonts w:ascii="Times New Roman" w:hAnsi="Times New Roman" w:cs="Times New Roman"/>
          <w:sz w:val="24"/>
        </w:rPr>
        <w:t>SE</w:t>
      </w:r>
      <w:r w:rsidRPr="00ED266F">
        <w:rPr>
          <w:rFonts w:ascii="Times New Roman" w:hAnsi="Times New Roman" w:cs="Times New Roman"/>
          <w:sz w:val="24"/>
          <w:lang w:val="el-GR"/>
        </w:rPr>
        <w:t>) μπορεί να έχουν ευθυγραμμισμένα συμφέροντα που, αντίθετα, δεν ευθυγραμμίζονται πλήρως με την οικονομία και την κοινωνία στο σύνολό της</w:t>
      </w:r>
    </w:p>
    <w:p w14:paraId="5208A5DC" w14:textId="77777777" w:rsidR="00D36F6E" w:rsidRPr="00ED266F" w:rsidRDefault="00D36F6E">
      <w:pPr>
        <w:spacing w:line="314" w:lineRule="auto"/>
        <w:jc w:val="both"/>
        <w:rPr>
          <w:rFonts w:ascii="Times New Roman" w:hAnsi="Times New Roman" w:cs="Times New Roman"/>
          <w:sz w:val="24"/>
          <w:lang w:val="el-GR"/>
        </w:rPr>
        <w:sectPr w:rsidR="00D36F6E" w:rsidRPr="00ED266F">
          <w:pgSz w:w="12240" w:h="15840"/>
          <w:pgMar w:top="1380" w:right="360" w:bottom="1660" w:left="720" w:header="0" w:footer="1461" w:gutter="0"/>
          <w:cols w:space="720"/>
        </w:sectPr>
      </w:pPr>
    </w:p>
    <w:p w14:paraId="30CFD4F8" w14:textId="77777777" w:rsidR="00D36F6E" w:rsidRPr="00ED266F" w:rsidRDefault="00F6074B">
      <w:pPr>
        <w:spacing w:before="95" w:line="309" w:lineRule="auto"/>
        <w:ind w:left="720" w:right="1077"/>
        <w:jc w:val="both"/>
        <w:rPr>
          <w:rFonts w:ascii="Times New Roman" w:hAnsi="Times New Roman" w:cs="Times New Roman"/>
          <w:sz w:val="24"/>
          <w:lang w:val="el-GR"/>
        </w:rPr>
      </w:pPr>
      <w:r w:rsidRPr="00ED266F">
        <w:rPr>
          <w:rFonts w:ascii="Times New Roman" w:hAnsi="Times New Roman" w:cs="Times New Roman"/>
          <w:sz w:val="24"/>
          <w:lang w:val="el-GR"/>
        </w:rPr>
        <w:lastRenderedPageBreak/>
        <w:t>(βλ. Συμπληρωματικές πληροφορίες). Μεταξύ των παραδειγμάτων περιλαμβάνονται: η δράση για το κλίμα12, η οποία θεωρείται από πολλούς υπεύθυνους χάραξης πολιτικής ως ένα από τα μεγαλύτερα παραδείγματα αποτυχίας της αγοράς στην ανθρώπινη ιστορία</w:t>
      </w:r>
      <w:r w:rsidRPr="00ED266F">
        <w:rPr>
          <w:rFonts w:ascii="Cambria Math" w:hAnsi="Cambria Math" w:cs="Cambria Math"/>
          <w:spacing w:val="-2"/>
          <w:sz w:val="24"/>
          <w:vertAlign w:val="superscript"/>
          <w:lang w:val="el-GR"/>
        </w:rPr>
        <w:t>∗</w:t>
      </w:r>
      <w:r w:rsidRPr="00ED266F">
        <w:rPr>
          <w:rFonts w:ascii="Times New Roman" w:hAnsi="Times New Roman" w:cs="Times New Roman"/>
          <w:spacing w:val="-2"/>
          <w:sz w:val="24"/>
          <w:lang w:val="el-GR"/>
        </w:rPr>
        <w:t xml:space="preserve"> η εταιρική φοροαποφυγή </w:t>
      </w:r>
      <w:r w:rsidRPr="00ED266F">
        <w:rPr>
          <w:rFonts w:ascii="Times New Roman" w:hAnsi="Times New Roman" w:cs="Times New Roman"/>
          <w:position w:val="9"/>
          <w:sz w:val="16"/>
          <w:lang w:val="el-GR"/>
        </w:rPr>
        <w:t>35, 36</w:t>
      </w:r>
      <w:r w:rsidRPr="00ED266F">
        <w:rPr>
          <w:rFonts w:ascii="Times New Roman" w:hAnsi="Times New Roman" w:cs="Times New Roman"/>
          <w:sz w:val="24"/>
          <w:lang w:val="el-GR"/>
        </w:rPr>
        <w:t xml:space="preserve">, η καταπολέμηση της ανταγωνιστικότητας </w:t>
      </w:r>
      <w:r w:rsidRPr="00ED266F">
        <w:rPr>
          <w:rFonts w:ascii="Times New Roman" w:hAnsi="Times New Roman" w:cs="Times New Roman"/>
          <w:sz w:val="24"/>
          <w:vertAlign w:val="superscript"/>
          <w:lang w:val="el-GR"/>
        </w:rPr>
        <w:t xml:space="preserve">37 </w:t>
      </w:r>
      <w:r w:rsidRPr="00ED266F">
        <w:rPr>
          <w:rFonts w:ascii="Times New Roman" w:hAnsi="Times New Roman" w:cs="Times New Roman"/>
          <w:sz w:val="24"/>
          <w:lang w:val="el-GR"/>
        </w:rPr>
        <w:t xml:space="preserve">και ο συλλογικός ηθικός κίνδυνος για τη χρηματοπιστωτική σταθερότητα38. Ως αποτέλεσμα, ενώ η δομική ευρωστία θεωρείται συνήθως ως χαρακτηριστικό των επιτυχημένων οικοσυστημάτων στη φύση39, </w:t>
      </w:r>
      <w:r w:rsidRPr="00ED266F">
        <w:rPr>
          <w:rFonts w:ascii="Times New Roman" w:hAnsi="Times New Roman" w:cs="Times New Roman"/>
          <w:sz w:val="24"/>
          <w:vertAlign w:val="superscript"/>
          <w:lang w:val="el-GR"/>
        </w:rPr>
        <w:t>40</w:t>
      </w:r>
      <w:r w:rsidRPr="00ED266F">
        <w:rPr>
          <w:rFonts w:ascii="Times New Roman" w:hAnsi="Times New Roman" w:cs="Times New Roman"/>
          <w:sz w:val="24"/>
          <w:lang w:val="el-GR"/>
        </w:rPr>
        <w:t>, εδώ, η ευρωστία των δομών που σχετίζονται με την ακραία συγκέντρωση ισχύος υποδηλώνει την ανάγκη για περισσότερη καινοτομία προκειμένου η παγκόσμια οικονομία να υιοθετήσει μια πιο βιώσιμη και χωρίς αποκλεισμούς πορεία.</w:t>
      </w:r>
    </w:p>
    <w:p w14:paraId="302A0516" w14:textId="77777777" w:rsidR="00D36F6E" w:rsidRPr="00ED266F" w:rsidRDefault="00D36F6E">
      <w:pPr>
        <w:pStyle w:val="BodyText"/>
        <w:spacing w:before="210"/>
        <w:rPr>
          <w:rFonts w:ascii="Times New Roman" w:hAnsi="Times New Roman" w:cs="Times New Roman"/>
          <w:sz w:val="24"/>
          <w:lang w:val="el-GR"/>
        </w:rPr>
      </w:pPr>
    </w:p>
    <w:p w14:paraId="5711F269" w14:textId="77777777" w:rsidR="00D36F6E" w:rsidRPr="00ED266F" w:rsidRDefault="00F6074B">
      <w:pPr>
        <w:pStyle w:val="Heading2"/>
        <w:tabs>
          <w:tab w:val="left" w:pos="1078"/>
        </w:tabs>
        <w:spacing w:before="1"/>
        <w:ind w:left="720" w:firstLine="0"/>
        <w:rPr>
          <w:lang w:val="el-GR"/>
        </w:rPr>
      </w:pPr>
      <w:bookmarkStart w:id="0" w:name="_TOC_250047"/>
      <w:r w:rsidRPr="00ED266F">
        <w:rPr>
          <w:spacing w:val="-10"/>
          <w:lang w:val="el-GR"/>
        </w:rPr>
        <w:t>1</w:t>
      </w:r>
      <w:r w:rsidRPr="00ED266F">
        <w:rPr>
          <w:lang w:val="el-GR"/>
        </w:rPr>
        <w:tab/>
      </w:r>
      <w:bookmarkEnd w:id="0"/>
      <w:r w:rsidRPr="00ED266F">
        <w:rPr>
          <w:spacing w:val="-2"/>
          <w:lang w:val="el-GR"/>
        </w:rPr>
        <w:t>Μέθοδοι</w:t>
      </w:r>
    </w:p>
    <w:p w14:paraId="668D82AE" w14:textId="77777777" w:rsidR="00D36F6E" w:rsidRPr="00ED266F" w:rsidRDefault="00D36F6E">
      <w:pPr>
        <w:pStyle w:val="BodyText"/>
        <w:spacing w:before="187"/>
        <w:rPr>
          <w:rFonts w:ascii="Times New Roman" w:hAnsi="Times New Roman" w:cs="Times New Roman"/>
          <w:b/>
          <w:sz w:val="24"/>
          <w:lang w:val="el-GR"/>
        </w:rPr>
      </w:pPr>
    </w:p>
    <w:p w14:paraId="5DDB3390" w14:textId="77777777" w:rsidR="00D36F6E" w:rsidRPr="00ED266F" w:rsidRDefault="00F6074B">
      <w:pPr>
        <w:spacing w:line="314" w:lineRule="auto"/>
        <w:ind w:left="720" w:right="1078"/>
        <w:jc w:val="both"/>
        <w:rPr>
          <w:rFonts w:ascii="Times New Roman" w:hAnsi="Times New Roman" w:cs="Times New Roman"/>
          <w:sz w:val="24"/>
        </w:rPr>
      </w:pPr>
      <w:r w:rsidRPr="00ED266F">
        <w:rPr>
          <w:rFonts w:ascii="Times New Roman" w:hAnsi="Times New Roman" w:cs="Times New Roman"/>
          <w:b/>
          <w:sz w:val="24"/>
          <w:lang w:val="el-GR"/>
        </w:rPr>
        <w:t xml:space="preserve">Δεδομένα </w:t>
      </w:r>
      <w:r w:rsidRPr="00ED266F">
        <w:rPr>
          <w:rFonts w:ascii="Times New Roman" w:hAnsi="Times New Roman" w:cs="Times New Roman"/>
          <w:sz w:val="24"/>
          <w:lang w:val="el-GR"/>
        </w:rPr>
        <w:t xml:space="preserve">Αναλύσαμε ένα σύνολο δεδομένων που προέρχεται από τη βάση δεδομένων </w:t>
      </w:r>
      <w:r w:rsidRPr="00ED266F">
        <w:rPr>
          <w:rFonts w:ascii="Times New Roman" w:hAnsi="Times New Roman" w:cs="Times New Roman"/>
          <w:sz w:val="24"/>
        </w:rPr>
        <w:t>Orbis</w:t>
      </w:r>
      <w:r w:rsidRPr="00ED266F">
        <w:rPr>
          <w:rFonts w:ascii="Times New Roman" w:hAnsi="Times New Roman" w:cs="Times New Roman"/>
          <w:sz w:val="24"/>
          <w:lang w:val="el-GR"/>
        </w:rPr>
        <w:t xml:space="preserve"> (βλ. Μέθοδοι σε συμπληρωματικές πληροφορίες), που περιέχει πληροφορίες για εταιρείες και τους μετόχους τους (π.χ. άλλες εταιρείες, φυσικά πρόσωπα, ιδρύματα ή κυβερνήσεις) παγκοσμίως. Από τα ανεπεξέργαστα δεδομένα κατασκευάσαμε εξαετή στιγμιότυπα (2007–2012) του παγκόσμιου δικτύου ιδιοκτησίας. Για παράδειγμα, για το έτος 2012 αυτές οι προσπάθειες απέδωσαν ένα δίκτυο αποτελούμενο από 35.839.090 κόμβους και 27.307.642 μετοχικούς δεσμούς (βλ. </w:t>
      </w:r>
      <w:proofErr w:type="spellStart"/>
      <w:r w:rsidRPr="00ED266F">
        <w:rPr>
          <w:rFonts w:ascii="Times New Roman" w:hAnsi="Times New Roman" w:cs="Times New Roman"/>
          <w:sz w:val="24"/>
        </w:rPr>
        <w:t>Πίν</w:t>
      </w:r>
      <w:proofErr w:type="spellEnd"/>
      <w:r w:rsidRPr="00ED266F">
        <w:rPr>
          <w:rFonts w:ascii="Times New Roman" w:hAnsi="Times New Roman" w:cs="Times New Roman"/>
          <w:sz w:val="24"/>
        </w:rPr>
        <w:t xml:space="preserve">ακα S1 </w:t>
      </w:r>
      <w:proofErr w:type="spellStart"/>
      <w:r w:rsidRPr="00ED266F">
        <w:rPr>
          <w:rFonts w:ascii="Times New Roman" w:hAnsi="Times New Roman" w:cs="Times New Roman"/>
          <w:sz w:val="24"/>
        </w:rPr>
        <w:t>στις</w:t>
      </w:r>
      <w:proofErr w:type="spellEnd"/>
      <w:r w:rsidRPr="00ED266F">
        <w:rPr>
          <w:rFonts w:ascii="Times New Roman" w:hAnsi="Times New Roman" w:cs="Times New Roman"/>
          <w:sz w:val="24"/>
        </w:rPr>
        <w:t xml:space="preserve"> </w:t>
      </w:r>
      <w:proofErr w:type="spellStart"/>
      <w:r w:rsidRPr="00ED266F">
        <w:rPr>
          <w:rFonts w:ascii="Times New Roman" w:hAnsi="Times New Roman" w:cs="Times New Roman"/>
          <w:sz w:val="24"/>
        </w:rPr>
        <w:t>Συμ</w:t>
      </w:r>
      <w:proofErr w:type="spellEnd"/>
      <w:r w:rsidRPr="00ED266F">
        <w:rPr>
          <w:rFonts w:ascii="Times New Roman" w:hAnsi="Times New Roman" w:cs="Times New Roman"/>
          <w:sz w:val="24"/>
        </w:rPr>
        <w:t>πληρωματικές Πληροφορίες).</w:t>
      </w:r>
    </w:p>
    <w:p w14:paraId="3D55F9CC" w14:textId="77777777" w:rsidR="00D36F6E" w:rsidRPr="00ED266F" w:rsidRDefault="00D36F6E">
      <w:pPr>
        <w:pStyle w:val="BodyText"/>
        <w:rPr>
          <w:rFonts w:ascii="Times New Roman" w:hAnsi="Times New Roman" w:cs="Times New Roman"/>
          <w:sz w:val="24"/>
        </w:rPr>
      </w:pPr>
    </w:p>
    <w:p w14:paraId="265CE2D3" w14:textId="77777777" w:rsidR="00D36F6E" w:rsidRPr="00ED266F" w:rsidRDefault="00D36F6E">
      <w:pPr>
        <w:pStyle w:val="BodyText"/>
        <w:spacing w:before="89"/>
        <w:rPr>
          <w:rFonts w:ascii="Times New Roman" w:hAnsi="Times New Roman" w:cs="Times New Roman"/>
          <w:sz w:val="24"/>
        </w:rPr>
      </w:pPr>
    </w:p>
    <w:p w14:paraId="547678B7" w14:textId="77777777" w:rsidR="00D36F6E" w:rsidRPr="00ED266F" w:rsidRDefault="00F6074B">
      <w:pPr>
        <w:spacing w:line="362" w:lineRule="exact"/>
        <w:ind w:left="719" w:right="1077"/>
        <w:jc w:val="both"/>
        <w:rPr>
          <w:rFonts w:ascii="Times New Roman" w:hAnsi="Times New Roman" w:cs="Times New Roman"/>
          <w:sz w:val="24"/>
          <w:lang w:val="el-GR"/>
        </w:rPr>
      </w:pPr>
      <w:r w:rsidRPr="00ED266F">
        <w:rPr>
          <w:rFonts w:ascii="Times New Roman" w:hAnsi="Times New Roman" w:cs="Times New Roman"/>
          <w:b/>
          <w:sz w:val="24"/>
          <w:lang w:val="el-GR"/>
        </w:rPr>
        <w:t xml:space="preserve">Ο δείκτης επιρροής </w:t>
      </w:r>
      <w:r w:rsidRPr="00ED266F">
        <w:rPr>
          <w:rFonts w:ascii="Times New Roman" w:hAnsi="Times New Roman" w:cs="Times New Roman"/>
          <w:sz w:val="24"/>
          <w:lang w:val="el-GR"/>
        </w:rPr>
        <w:t xml:space="preserve">Μια σχέση ιδιοκτησίας αναφέρεται σε έναν οικονομικό παράγοντα που κατέχει μετοχές σε μια επιχείρηση. Οι σχέσεις ιδιοκτησίας περιγράφονται από έναν πίνακα ιδιοκτησίας </w:t>
      </w:r>
      <w:r w:rsidRPr="00ED266F">
        <w:rPr>
          <w:rFonts w:ascii="Times New Roman" w:hAnsi="Times New Roman" w:cs="Times New Roman"/>
          <w:i/>
          <w:sz w:val="24"/>
        </w:rPr>
        <w:t>W</w:t>
      </w:r>
      <w:r w:rsidRPr="00ED266F">
        <w:rPr>
          <w:rFonts w:ascii="Times New Roman" w:hAnsi="Times New Roman" w:cs="Times New Roman"/>
          <w:i/>
          <w:sz w:val="24"/>
          <w:lang w:val="el-GR"/>
        </w:rPr>
        <w:t xml:space="preserve"> </w:t>
      </w:r>
      <w:r w:rsidRPr="00ED266F">
        <w:rPr>
          <w:rFonts w:ascii="Times New Roman" w:hAnsi="Times New Roman" w:cs="Times New Roman"/>
          <w:sz w:val="24"/>
          <w:lang w:val="el-GR"/>
        </w:rPr>
        <w:t xml:space="preserve">, όπου το στοιχείο </w:t>
      </w:r>
      <w:proofErr w:type="spellStart"/>
      <w:r w:rsidRPr="00ED266F">
        <w:rPr>
          <w:rFonts w:ascii="Times New Roman" w:hAnsi="Times New Roman" w:cs="Times New Roman"/>
          <w:i/>
          <w:w w:val="105"/>
          <w:sz w:val="24"/>
        </w:rPr>
        <w:t>Wij</w:t>
      </w:r>
      <w:proofErr w:type="spellEnd"/>
      <w:r w:rsidRPr="00ED266F">
        <w:rPr>
          <w:rFonts w:ascii="Times New Roman" w:hAnsi="Times New Roman" w:cs="Times New Roman"/>
          <w:i/>
          <w:w w:val="105"/>
          <w:sz w:val="24"/>
          <w:lang w:val="el-GR"/>
        </w:rPr>
        <w:t xml:space="preserve"> </w:t>
      </w:r>
      <w:r w:rsidRPr="00ED266F">
        <w:rPr>
          <w:rFonts w:ascii="Cambria Math" w:hAnsi="Cambria Math" w:cs="Cambria Math"/>
          <w:i/>
          <w:w w:val="105"/>
          <w:sz w:val="24"/>
          <w:lang w:val="el-GR"/>
        </w:rPr>
        <w:t>∈</w:t>
      </w:r>
      <w:r w:rsidRPr="00ED266F">
        <w:rPr>
          <w:rFonts w:ascii="Times New Roman" w:hAnsi="Times New Roman" w:cs="Times New Roman"/>
          <w:i/>
          <w:w w:val="105"/>
          <w:sz w:val="24"/>
          <w:lang w:val="el-GR"/>
        </w:rPr>
        <w:t xml:space="preserve"> </w:t>
      </w:r>
      <w:r w:rsidRPr="00ED266F">
        <w:rPr>
          <w:rFonts w:ascii="Times New Roman" w:hAnsi="Times New Roman" w:cs="Times New Roman"/>
          <w:w w:val="105"/>
          <w:sz w:val="24"/>
          <w:lang w:val="el-GR"/>
        </w:rPr>
        <w:t>[0</w:t>
      </w:r>
      <w:r w:rsidRPr="00ED266F">
        <w:rPr>
          <w:rFonts w:ascii="Times New Roman" w:hAnsi="Times New Roman" w:cs="Times New Roman"/>
          <w:i/>
          <w:w w:val="105"/>
          <w:sz w:val="24"/>
          <w:lang w:val="el-GR"/>
        </w:rPr>
        <w:t xml:space="preserve">, </w:t>
      </w:r>
      <w:r w:rsidRPr="00ED266F">
        <w:rPr>
          <w:rFonts w:ascii="Times New Roman" w:hAnsi="Times New Roman" w:cs="Times New Roman"/>
          <w:w w:val="105"/>
          <w:sz w:val="24"/>
          <w:lang w:val="el-GR"/>
        </w:rPr>
        <w:t xml:space="preserve">1] αντικατοπτρίζει το ποσοστό ιδιοκτησίας που κατέχει ο μέτοχος </w:t>
      </w:r>
      <w:proofErr w:type="spellStart"/>
      <w:r w:rsidRPr="00ED266F">
        <w:rPr>
          <w:rFonts w:ascii="Times New Roman" w:hAnsi="Times New Roman" w:cs="Times New Roman"/>
          <w:i/>
          <w:w w:val="105"/>
          <w:sz w:val="24"/>
        </w:rPr>
        <w:t>i</w:t>
      </w:r>
      <w:proofErr w:type="spellEnd"/>
      <w:r w:rsidRPr="00ED266F">
        <w:rPr>
          <w:rFonts w:ascii="Times New Roman" w:hAnsi="Times New Roman" w:cs="Times New Roman"/>
          <w:i/>
          <w:w w:val="105"/>
          <w:sz w:val="24"/>
          <w:lang w:val="el-GR"/>
        </w:rPr>
        <w:t xml:space="preserve"> </w:t>
      </w:r>
      <w:r w:rsidRPr="00ED266F">
        <w:rPr>
          <w:rFonts w:ascii="Times New Roman" w:hAnsi="Times New Roman" w:cs="Times New Roman"/>
          <w:w w:val="105"/>
          <w:sz w:val="24"/>
          <w:lang w:val="el-GR"/>
        </w:rPr>
        <w:t xml:space="preserve">στην εταιρεία </w:t>
      </w:r>
      <w:r w:rsidRPr="00ED266F">
        <w:rPr>
          <w:rFonts w:ascii="Times New Roman" w:hAnsi="Times New Roman" w:cs="Times New Roman"/>
          <w:i/>
          <w:w w:val="105"/>
          <w:sz w:val="24"/>
        </w:rPr>
        <w:t>j</w:t>
      </w:r>
      <w:r w:rsidRPr="00ED266F">
        <w:rPr>
          <w:rFonts w:ascii="Times New Roman" w:hAnsi="Times New Roman" w:cs="Times New Roman"/>
          <w:w w:val="105"/>
          <w:sz w:val="24"/>
          <w:lang w:val="el-GR"/>
        </w:rPr>
        <w:t xml:space="preserve">. Επεκτείνουμε περαιτέρω αυτήν την έννοια για να συμπεριλάβουμε την έμμεση ιδιοκτησία. Εάν η εταιρεία </w:t>
      </w:r>
      <w:r w:rsidRPr="00ED266F">
        <w:rPr>
          <w:rFonts w:ascii="Times New Roman" w:hAnsi="Times New Roman" w:cs="Times New Roman"/>
          <w:i/>
          <w:w w:val="105"/>
          <w:sz w:val="24"/>
        </w:rPr>
        <w:t>j</w:t>
      </w:r>
      <w:r w:rsidRPr="00ED266F">
        <w:rPr>
          <w:rFonts w:ascii="Times New Roman" w:hAnsi="Times New Roman" w:cs="Times New Roman"/>
          <w:w w:val="105"/>
          <w:sz w:val="24"/>
          <w:lang w:val="el-GR"/>
        </w:rPr>
        <w:t xml:space="preserve">, με τη σειρά της, κατέχει </w:t>
      </w:r>
      <w:r w:rsidRPr="00ED266F">
        <w:rPr>
          <w:rFonts w:ascii="Times New Roman" w:hAnsi="Times New Roman" w:cs="Times New Roman"/>
          <w:i/>
          <w:w w:val="105"/>
          <w:sz w:val="24"/>
          <w:lang w:val="el-GR"/>
        </w:rPr>
        <w:t xml:space="preserve"> μετοχές </w:t>
      </w:r>
      <w:proofErr w:type="spellStart"/>
      <w:r w:rsidRPr="00ED266F">
        <w:rPr>
          <w:rFonts w:ascii="Times New Roman" w:hAnsi="Times New Roman" w:cs="Times New Roman"/>
          <w:i/>
          <w:w w:val="105"/>
          <w:sz w:val="24"/>
        </w:rPr>
        <w:t>Wjk</w:t>
      </w:r>
      <w:proofErr w:type="spellEnd"/>
      <w:r w:rsidRPr="00ED266F">
        <w:rPr>
          <w:rFonts w:ascii="Times New Roman" w:hAnsi="Times New Roman" w:cs="Times New Roman"/>
          <w:i/>
          <w:w w:val="105"/>
          <w:sz w:val="24"/>
          <w:lang w:val="el-GR"/>
        </w:rPr>
        <w:t xml:space="preserve"> </w:t>
      </w:r>
      <w:r w:rsidRPr="00ED266F">
        <w:rPr>
          <w:rFonts w:ascii="Times New Roman" w:hAnsi="Times New Roman" w:cs="Times New Roman"/>
          <w:w w:val="105"/>
          <w:sz w:val="24"/>
          <w:lang w:val="el-GR"/>
        </w:rPr>
        <w:t xml:space="preserve">στην εταιρεία </w:t>
      </w:r>
      <w:r w:rsidRPr="00ED266F">
        <w:rPr>
          <w:rFonts w:ascii="Times New Roman" w:hAnsi="Times New Roman" w:cs="Times New Roman"/>
          <w:i/>
          <w:w w:val="105"/>
          <w:sz w:val="24"/>
        </w:rPr>
        <w:t>k</w:t>
      </w:r>
      <w:r w:rsidRPr="00ED266F">
        <w:rPr>
          <w:rFonts w:ascii="Times New Roman" w:hAnsi="Times New Roman" w:cs="Times New Roman"/>
          <w:w w:val="105"/>
          <w:sz w:val="24"/>
          <w:lang w:val="el-GR"/>
        </w:rPr>
        <w:t xml:space="preserve">, υπάρχει μια έμμεση διαδρομή ιδιοκτησίας από </w:t>
      </w:r>
      <w:r w:rsidRPr="00ED266F">
        <w:rPr>
          <w:rFonts w:ascii="Times New Roman" w:hAnsi="Times New Roman" w:cs="Times New Roman"/>
          <w:i/>
          <w:w w:val="105"/>
          <w:sz w:val="24"/>
          <w:lang w:val="el-GR"/>
        </w:rPr>
        <w:t xml:space="preserve">το </w:t>
      </w:r>
      <w:proofErr w:type="spellStart"/>
      <w:r w:rsidRPr="00ED266F">
        <w:rPr>
          <w:rFonts w:ascii="Times New Roman" w:hAnsi="Times New Roman" w:cs="Times New Roman"/>
          <w:i/>
          <w:w w:val="105"/>
          <w:sz w:val="24"/>
        </w:rPr>
        <w:t>i</w:t>
      </w:r>
      <w:proofErr w:type="spellEnd"/>
      <w:r w:rsidRPr="00ED266F">
        <w:rPr>
          <w:rFonts w:ascii="Times New Roman" w:hAnsi="Times New Roman" w:cs="Times New Roman"/>
          <w:i/>
          <w:w w:val="105"/>
          <w:sz w:val="24"/>
          <w:lang w:val="el-GR"/>
        </w:rPr>
        <w:t xml:space="preserve"> </w:t>
      </w:r>
      <w:r w:rsidRPr="00ED266F">
        <w:rPr>
          <w:rFonts w:ascii="Times New Roman" w:hAnsi="Times New Roman" w:cs="Times New Roman"/>
          <w:w w:val="105"/>
          <w:sz w:val="24"/>
          <w:lang w:val="el-GR"/>
        </w:rPr>
        <w:t xml:space="preserve">στο </w:t>
      </w:r>
      <w:r w:rsidRPr="00ED266F">
        <w:rPr>
          <w:rFonts w:ascii="Times New Roman" w:hAnsi="Times New Roman" w:cs="Times New Roman"/>
          <w:i/>
          <w:w w:val="105"/>
          <w:sz w:val="24"/>
        </w:rPr>
        <w:t>k</w:t>
      </w:r>
      <w:r w:rsidRPr="00ED266F">
        <w:rPr>
          <w:rFonts w:ascii="Times New Roman" w:hAnsi="Times New Roman" w:cs="Times New Roman"/>
          <w:i/>
          <w:w w:val="105"/>
          <w:sz w:val="24"/>
          <w:lang w:val="el-GR"/>
        </w:rPr>
        <w:t xml:space="preserve"> </w:t>
      </w:r>
      <w:r w:rsidRPr="00ED266F">
        <w:rPr>
          <w:rFonts w:ascii="Times New Roman" w:hAnsi="Times New Roman" w:cs="Times New Roman"/>
          <w:w w:val="105"/>
          <w:sz w:val="24"/>
          <w:lang w:val="el-GR"/>
        </w:rPr>
        <w:t xml:space="preserve">μέσω </w:t>
      </w:r>
      <w:r w:rsidRPr="00ED266F">
        <w:rPr>
          <w:rFonts w:ascii="Times New Roman" w:hAnsi="Times New Roman" w:cs="Times New Roman"/>
          <w:i/>
          <w:w w:val="105"/>
          <w:sz w:val="24"/>
          <w:lang w:val="el-GR"/>
        </w:rPr>
        <w:t xml:space="preserve">του </w:t>
      </w:r>
      <w:r w:rsidRPr="00ED266F">
        <w:rPr>
          <w:rFonts w:ascii="Times New Roman" w:hAnsi="Times New Roman" w:cs="Times New Roman"/>
          <w:i/>
          <w:w w:val="105"/>
          <w:sz w:val="24"/>
        </w:rPr>
        <w:t>j</w:t>
      </w:r>
      <w:r w:rsidRPr="00ED266F">
        <w:rPr>
          <w:rFonts w:ascii="Times New Roman" w:hAnsi="Times New Roman" w:cs="Times New Roman"/>
          <w:w w:val="105"/>
          <w:sz w:val="24"/>
          <w:lang w:val="el-GR"/>
        </w:rPr>
        <w:t xml:space="preserve">. Όσον αφορά τα ποσοστά ιδιοκτησίας, αυτό μπορεί να εκφραστεί ως </w:t>
      </w:r>
      <w:r w:rsidRPr="00ED266F">
        <w:rPr>
          <w:rFonts w:ascii="Times New Roman" w:hAnsi="Times New Roman" w:cs="Times New Roman"/>
          <w:i/>
          <w:w w:val="105"/>
          <w:sz w:val="24"/>
        </w:rPr>
        <w:t>Wik</w:t>
      </w:r>
      <w:r w:rsidRPr="00ED266F">
        <w:rPr>
          <w:rFonts w:ascii="Times New Roman" w:hAnsi="Times New Roman" w:cs="Times New Roman"/>
          <w:i/>
          <w:w w:val="105"/>
          <w:sz w:val="24"/>
          <w:lang w:val="el-GR"/>
        </w:rPr>
        <w:t xml:space="preserve"> </w:t>
      </w:r>
      <w:r w:rsidRPr="00ED266F">
        <w:rPr>
          <w:rFonts w:ascii="Times New Roman" w:hAnsi="Times New Roman" w:cs="Times New Roman"/>
          <w:w w:val="105"/>
          <w:sz w:val="24"/>
          <w:lang w:val="el-GR"/>
        </w:rPr>
        <w:t xml:space="preserve">:= </w:t>
      </w:r>
      <w:proofErr w:type="spellStart"/>
      <w:r w:rsidRPr="00ED266F">
        <w:rPr>
          <w:rFonts w:ascii="Times New Roman" w:hAnsi="Times New Roman" w:cs="Times New Roman"/>
          <w:i/>
          <w:w w:val="105"/>
          <w:sz w:val="24"/>
        </w:rPr>
        <w:t>WijWjk</w:t>
      </w:r>
      <w:proofErr w:type="spellEnd"/>
      <w:r w:rsidRPr="00ED266F">
        <w:rPr>
          <w:rFonts w:ascii="Times New Roman" w:hAnsi="Times New Roman" w:cs="Times New Roman"/>
          <w:i/>
          <w:w w:val="105"/>
          <w:sz w:val="24"/>
          <w:lang w:val="el-GR"/>
        </w:rPr>
        <w:t xml:space="preserve"> </w:t>
      </w:r>
      <w:r w:rsidRPr="00ED266F">
        <w:rPr>
          <w:rFonts w:ascii="Times New Roman" w:hAnsi="Times New Roman" w:cs="Times New Roman"/>
          <w:w w:val="105"/>
          <w:sz w:val="24"/>
          <w:lang w:val="el-GR"/>
        </w:rPr>
        <w:t>(Εικ. 1α). Ωστόσο, η ιδιοκτησία από μόνη της δεν λαμβάνει υπόψη την οικονομική</w:t>
      </w:r>
      <w:r w:rsidRPr="00ED266F">
        <w:rPr>
          <w:rFonts w:ascii="Times New Roman" w:hAnsi="Times New Roman" w:cs="Times New Roman"/>
          <w:sz w:val="24"/>
          <w:lang w:val="el-GR"/>
        </w:rPr>
        <w:t xml:space="preserve"> αξία των εταιρειών. Μια συχνά χρησιμοποιούμενη προσεγγιστική μεταβλητή για την εν λόγω αξία είναι τα λειτουργικά έσοδα της εταιρείας </w:t>
      </w:r>
      <w:r w:rsidRPr="00ED266F">
        <w:rPr>
          <w:rFonts w:ascii="Times New Roman" w:hAnsi="Times New Roman" w:cs="Times New Roman"/>
          <w:i/>
          <w:sz w:val="24"/>
        </w:rPr>
        <w:t>j</w:t>
      </w:r>
      <w:r w:rsidRPr="00ED266F">
        <w:rPr>
          <w:rFonts w:ascii="Times New Roman" w:hAnsi="Times New Roman" w:cs="Times New Roman"/>
          <w:sz w:val="24"/>
          <w:lang w:val="el-GR"/>
        </w:rPr>
        <w:t xml:space="preserve">, τα οποία συμβολίζονται ως </w:t>
      </w:r>
      <w:proofErr w:type="spellStart"/>
      <w:r w:rsidRPr="00ED266F">
        <w:rPr>
          <w:rFonts w:ascii="Times New Roman" w:hAnsi="Times New Roman" w:cs="Times New Roman"/>
          <w:i/>
          <w:sz w:val="24"/>
        </w:rPr>
        <w:t>vj</w:t>
      </w:r>
      <w:proofErr w:type="spellEnd"/>
      <w:r w:rsidRPr="00ED266F">
        <w:rPr>
          <w:rFonts w:ascii="Times New Roman" w:hAnsi="Times New Roman" w:cs="Times New Roman"/>
          <w:i/>
          <w:sz w:val="24"/>
          <w:lang w:val="el-GR"/>
        </w:rPr>
        <w:t xml:space="preserve"> </w:t>
      </w:r>
      <w:r w:rsidRPr="00ED266F">
        <w:rPr>
          <w:rFonts w:ascii="Times New Roman" w:hAnsi="Times New Roman" w:cs="Times New Roman"/>
          <w:sz w:val="24"/>
          <w:lang w:val="el-GR"/>
        </w:rPr>
        <w:t xml:space="preserve">(βλ. πίνακες </w:t>
      </w:r>
      <w:r w:rsidRPr="00ED266F">
        <w:rPr>
          <w:rFonts w:ascii="Times New Roman" w:hAnsi="Times New Roman" w:cs="Times New Roman"/>
          <w:sz w:val="24"/>
        </w:rPr>
        <w:t>S</w:t>
      </w:r>
      <w:r w:rsidRPr="00ED266F">
        <w:rPr>
          <w:rFonts w:ascii="Times New Roman" w:hAnsi="Times New Roman" w:cs="Times New Roman"/>
          <w:sz w:val="24"/>
          <w:lang w:val="el-GR"/>
        </w:rPr>
        <w:t xml:space="preserve">2 και </w:t>
      </w:r>
      <w:r w:rsidRPr="00ED266F">
        <w:rPr>
          <w:rFonts w:ascii="Times New Roman" w:hAnsi="Times New Roman" w:cs="Times New Roman"/>
          <w:sz w:val="24"/>
        </w:rPr>
        <w:t>S</w:t>
      </w:r>
      <w:r w:rsidRPr="00ED266F">
        <w:rPr>
          <w:rFonts w:ascii="Times New Roman" w:hAnsi="Times New Roman" w:cs="Times New Roman"/>
          <w:sz w:val="24"/>
          <w:lang w:val="el-GR"/>
        </w:rPr>
        <w:t xml:space="preserve">3 στις συμπληρωματικές πληροφορίες). Το προϊόν </w:t>
      </w:r>
      <w:proofErr w:type="spellStart"/>
      <w:r w:rsidRPr="00ED266F">
        <w:rPr>
          <w:rFonts w:ascii="Times New Roman" w:hAnsi="Times New Roman" w:cs="Times New Roman"/>
          <w:i/>
          <w:sz w:val="24"/>
        </w:rPr>
        <w:t>Wijvj</w:t>
      </w:r>
      <w:proofErr w:type="spellEnd"/>
      <w:r w:rsidRPr="00ED266F">
        <w:rPr>
          <w:rFonts w:ascii="Times New Roman" w:hAnsi="Times New Roman" w:cs="Times New Roman"/>
          <w:i/>
          <w:sz w:val="24"/>
          <w:lang w:val="el-GR"/>
        </w:rPr>
        <w:t xml:space="preserve"> </w:t>
      </w:r>
      <w:r w:rsidRPr="00ED266F">
        <w:rPr>
          <w:rFonts w:ascii="Times New Roman" w:hAnsi="Times New Roman" w:cs="Times New Roman"/>
          <w:sz w:val="24"/>
          <w:lang w:val="el-GR"/>
        </w:rPr>
        <w:t xml:space="preserve">αντικατοπτρίζει την αξία που σχετίζεται με τον μέτοχο </w:t>
      </w:r>
      <w:proofErr w:type="spellStart"/>
      <w:r w:rsidRPr="00ED266F">
        <w:rPr>
          <w:rFonts w:ascii="Times New Roman" w:hAnsi="Times New Roman" w:cs="Times New Roman"/>
          <w:i/>
          <w:sz w:val="24"/>
        </w:rPr>
        <w:t>i</w:t>
      </w:r>
      <w:proofErr w:type="spellEnd"/>
      <w:r w:rsidRPr="00ED266F">
        <w:rPr>
          <w:rFonts w:ascii="Times New Roman" w:hAnsi="Times New Roman" w:cs="Times New Roman"/>
          <w:sz w:val="24"/>
          <w:lang w:val="el-GR"/>
        </w:rPr>
        <w:t xml:space="preserve">, που προέρχεται από την ιδιοκτησία του στο </w:t>
      </w:r>
      <w:r w:rsidRPr="00ED266F">
        <w:rPr>
          <w:rFonts w:ascii="Times New Roman" w:hAnsi="Times New Roman" w:cs="Times New Roman"/>
          <w:i/>
          <w:sz w:val="24"/>
        </w:rPr>
        <w:t>j</w:t>
      </w:r>
      <w:r w:rsidRPr="00ED266F">
        <w:rPr>
          <w:rFonts w:ascii="Times New Roman" w:hAnsi="Times New Roman" w:cs="Times New Roman"/>
          <w:sz w:val="24"/>
          <w:lang w:val="el-GR"/>
        </w:rPr>
        <w:t xml:space="preserve">. Ως </w:t>
      </w:r>
      <w:r w:rsidRPr="00ED266F">
        <w:rPr>
          <w:rFonts w:ascii="Times New Roman" w:hAnsi="Times New Roman" w:cs="Times New Roman"/>
          <w:w w:val="105"/>
          <w:sz w:val="24"/>
          <w:lang w:val="el-GR"/>
        </w:rPr>
        <w:t xml:space="preserve">αποτέλεσμα, </w:t>
      </w:r>
      <w:r w:rsidRPr="00ED266F">
        <w:rPr>
          <w:rFonts w:ascii="Times New Roman" w:hAnsi="Times New Roman" w:cs="Times New Roman"/>
          <w:i/>
          <w:w w:val="105"/>
          <w:sz w:val="24"/>
          <w:lang w:val="el-GR"/>
        </w:rPr>
        <w:t xml:space="preserve">το </w:t>
      </w:r>
      <w:r w:rsidRPr="00ED266F">
        <w:rPr>
          <w:rFonts w:ascii="Times New Roman" w:hAnsi="Times New Roman" w:cs="Times New Roman"/>
          <w:i/>
          <w:w w:val="105"/>
          <w:sz w:val="24"/>
        </w:rPr>
        <w:t>pi</w:t>
      </w:r>
      <w:r w:rsidRPr="00ED266F">
        <w:rPr>
          <w:rFonts w:ascii="Times New Roman" w:hAnsi="Times New Roman" w:cs="Times New Roman"/>
          <w:i/>
          <w:w w:val="105"/>
          <w:sz w:val="24"/>
          <w:lang w:val="el-GR"/>
        </w:rPr>
        <w:t xml:space="preserve"> </w:t>
      </w:r>
      <w:r w:rsidRPr="00ED266F">
        <w:rPr>
          <w:rFonts w:ascii="Times New Roman" w:hAnsi="Times New Roman" w:cs="Times New Roman"/>
          <w:w w:val="105"/>
          <w:sz w:val="24"/>
          <w:lang w:val="el-GR"/>
        </w:rPr>
        <w:t xml:space="preserve">:= </w:t>
      </w:r>
      <w:r w:rsidRPr="00ED266F">
        <w:rPr>
          <w:rFonts w:ascii="Times New Roman" w:hAnsi="Times New Roman" w:cs="Times New Roman"/>
          <w:w w:val="125"/>
          <w:position w:val="16"/>
          <w:sz w:val="20"/>
          <w:lang w:val="el-GR"/>
        </w:rPr>
        <w:t>Σ</w:t>
      </w:r>
      <w:r w:rsidRPr="00ED266F">
        <w:rPr>
          <w:rFonts w:ascii="Times New Roman" w:hAnsi="Times New Roman" w:cs="Times New Roman"/>
          <w:i/>
          <w:w w:val="125"/>
          <w:position w:val="-4"/>
          <w:sz w:val="16"/>
        </w:rPr>
        <w:t>j</w:t>
      </w:r>
      <w:r w:rsidRPr="00ED266F">
        <w:rPr>
          <w:rFonts w:ascii="Times New Roman" w:hAnsi="Times New Roman" w:cs="Times New Roman"/>
          <w:i/>
          <w:w w:val="125"/>
          <w:position w:val="-4"/>
          <w:sz w:val="16"/>
          <w:lang w:val="el-GR"/>
        </w:rPr>
        <w:t xml:space="preserve"> </w:t>
      </w:r>
      <w:r w:rsidRPr="00ED266F">
        <w:rPr>
          <w:rFonts w:ascii="Times New Roman" w:hAnsi="Times New Roman" w:cs="Times New Roman"/>
          <w:i/>
          <w:w w:val="105"/>
          <w:sz w:val="24"/>
        </w:rPr>
        <w:t>Wijvj</w:t>
      </w:r>
      <w:r w:rsidRPr="00ED266F">
        <w:rPr>
          <w:rFonts w:ascii="Times New Roman" w:hAnsi="Times New Roman" w:cs="Times New Roman"/>
          <w:i/>
          <w:w w:val="105"/>
          <w:sz w:val="24"/>
          <w:lang w:val="el-GR"/>
        </w:rPr>
        <w:t xml:space="preserve"> </w:t>
      </w:r>
      <w:r w:rsidRPr="00ED266F">
        <w:rPr>
          <w:rFonts w:ascii="Times New Roman" w:hAnsi="Times New Roman" w:cs="Times New Roman"/>
          <w:w w:val="105"/>
          <w:sz w:val="24"/>
          <w:lang w:val="el-GR"/>
        </w:rPr>
        <w:t xml:space="preserve">αποδίδει την άμεση τιμή χαρτοφυλακίου </w:t>
      </w:r>
      <w:proofErr w:type="spellStart"/>
      <w:r w:rsidRPr="00ED266F">
        <w:rPr>
          <w:rFonts w:ascii="Times New Roman" w:hAnsi="Times New Roman" w:cs="Times New Roman"/>
          <w:w w:val="105"/>
          <w:sz w:val="24"/>
        </w:rPr>
        <w:t>i</w:t>
      </w:r>
      <w:proofErr w:type="spellEnd"/>
      <w:r w:rsidRPr="00ED266F">
        <w:rPr>
          <w:rFonts w:ascii="Times New Roman" w:hAnsi="Times New Roman" w:cs="Times New Roman"/>
          <w:w w:val="105"/>
          <w:sz w:val="24"/>
          <w:lang w:val="el-GR"/>
        </w:rPr>
        <w:t xml:space="preserve">. Ομοίως, υπολογίζουμε την έμμεση αξία χαρτοφυλακίου, </w:t>
      </w:r>
      <w:r w:rsidRPr="00ED266F">
        <w:rPr>
          <w:rFonts w:ascii="Times New Roman" w:hAnsi="Times New Roman" w:cs="Times New Roman"/>
          <w:i/>
          <w:spacing w:val="-73"/>
          <w:w w:val="72"/>
          <w:sz w:val="24"/>
        </w:rPr>
        <w:t>p</w:t>
      </w:r>
      <w:r w:rsidRPr="00ED266F">
        <w:rPr>
          <w:rFonts w:ascii="Times New Roman" w:hAnsi="Times New Roman" w:cs="Times New Roman"/>
          <w:spacing w:val="5"/>
          <w:w w:val="137"/>
          <w:sz w:val="24"/>
          <w:lang w:val="el-GR"/>
        </w:rPr>
        <w:t>ˆ</w:t>
      </w:r>
      <w:proofErr w:type="spellStart"/>
      <w:r w:rsidRPr="00ED266F">
        <w:rPr>
          <w:rFonts w:ascii="Times New Roman" w:hAnsi="Times New Roman" w:cs="Times New Roman"/>
          <w:i/>
          <w:spacing w:val="35"/>
          <w:w w:val="119"/>
          <w:sz w:val="24"/>
          <w:vertAlign w:val="subscript"/>
        </w:rPr>
        <w:t>i</w:t>
      </w:r>
      <w:proofErr w:type="spellEnd"/>
      <w:r w:rsidRPr="00ED266F">
        <w:rPr>
          <w:rFonts w:ascii="Times New Roman" w:hAnsi="Times New Roman" w:cs="Times New Roman"/>
          <w:spacing w:val="25"/>
          <w:w w:val="90"/>
          <w:sz w:val="24"/>
          <w:lang w:val="el-GR"/>
        </w:rPr>
        <w:t xml:space="preserve">, </w:t>
      </w:r>
      <w:r w:rsidRPr="00ED266F">
        <w:rPr>
          <w:rFonts w:ascii="Times New Roman" w:hAnsi="Times New Roman" w:cs="Times New Roman"/>
          <w:spacing w:val="-2"/>
          <w:w w:val="105"/>
          <w:sz w:val="24"/>
          <w:lang w:val="el-GR"/>
        </w:rPr>
        <w:t xml:space="preserve">κατά μήκος όλων των διαδρομών έμμεσης ιδιοκτησίας (βλ. Μέθοδοι στη Συμπληρωματική </w:t>
      </w:r>
      <w:r w:rsidRPr="00ED266F">
        <w:rPr>
          <w:rFonts w:ascii="Times New Roman" w:hAnsi="Times New Roman" w:cs="Times New Roman"/>
          <w:spacing w:val="-2"/>
          <w:w w:val="105"/>
          <w:sz w:val="24"/>
          <w:lang w:val="el-GR"/>
        </w:rPr>
        <w:lastRenderedPageBreak/>
        <w:t>Πληροφόρηση</w:t>
      </w:r>
      <w:r w:rsidRPr="00ED266F">
        <w:rPr>
          <w:rFonts w:ascii="Times New Roman" w:hAnsi="Times New Roman" w:cs="Times New Roman"/>
          <w:sz w:val="24"/>
          <w:lang w:val="el-GR"/>
        </w:rPr>
        <w:t xml:space="preserve">). Η συνολική αξία του χαρτοφυλακίου ορίζεται ως το άθροισμα των άμεσων και έμμεσων αξιών, </w:t>
      </w:r>
      <w:r w:rsidRPr="00ED266F">
        <w:rPr>
          <w:rFonts w:ascii="Times New Roman" w:hAnsi="Times New Roman" w:cs="Times New Roman"/>
          <w:i/>
          <w:sz w:val="24"/>
          <w:lang w:val="el-GR"/>
        </w:rPr>
        <w:t>χ</w:t>
      </w:r>
      <w:proofErr w:type="spellStart"/>
      <w:r w:rsidRPr="00ED266F">
        <w:rPr>
          <w:rFonts w:ascii="Times New Roman" w:hAnsi="Times New Roman" w:cs="Times New Roman"/>
          <w:i/>
          <w:sz w:val="24"/>
          <w:vertAlign w:val="subscript"/>
        </w:rPr>
        <w:t>i</w:t>
      </w:r>
      <w:proofErr w:type="spellEnd"/>
      <w:r w:rsidRPr="00ED266F">
        <w:rPr>
          <w:rFonts w:ascii="Times New Roman" w:hAnsi="Times New Roman" w:cs="Times New Roman"/>
          <w:i/>
          <w:sz w:val="24"/>
          <w:vertAlign w:val="subscript"/>
          <w:lang w:val="el-GR"/>
        </w:rPr>
        <w:t xml:space="preserve"> </w:t>
      </w:r>
      <w:r w:rsidRPr="00ED266F">
        <w:rPr>
          <w:rFonts w:ascii="Times New Roman" w:hAnsi="Times New Roman" w:cs="Times New Roman"/>
          <w:sz w:val="24"/>
          <w:lang w:val="el-GR"/>
        </w:rPr>
        <w:t xml:space="preserve">:= </w:t>
      </w:r>
      <w:r w:rsidRPr="00ED266F">
        <w:rPr>
          <w:rFonts w:ascii="Times New Roman" w:hAnsi="Times New Roman" w:cs="Times New Roman"/>
          <w:i/>
          <w:sz w:val="24"/>
        </w:rPr>
        <w:t>pi</w:t>
      </w:r>
      <w:r w:rsidRPr="00ED266F">
        <w:rPr>
          <w:rFonts w:ascii="Times New Roman" w:hAnsi="Times New Roman" w:cs="Times New Roman"/>
          <w:i/>
          <w:sz w:val="24"/>
          <w:lang w:val="el-GR"/>
        </w:rPr>
        <w:t xml:space="preserve"> </w:t>
      </w:r>
      <w:r w:rsidRPr="00ED266F">
        <w:rPr>
          <w:rFonts w:ascii="Times New Roman" w:hAnsi="Times New Roman" w:cs="Times New Roman"/>
          <w:sz w:val="24"/>
          <w:lang w:val="el-GR"/>
        </w:rPr>
        <w:t xml:space="preserve">+ </w:t>
      </w:r>
      <w:r w:rsidRPr="00ED266F">
        <w:rPr>
          <w:rFonts w:ascii="Times New Roman" w:hAnsi="Times New Roman" w:cs="Times New Roman"/>
          <w:i/>
          <w:spacing w:val="-71"/>
          <w:w w:val="67"/>
          <w:sz w:val="24"/>
        </w:rPr>
        <w:t>p</w:t>
      </w:r>
      <w:r w:rsidRPr="00ED266F">
        <w:rPr>
          <w:rFonts w:ascii="Times New Roman" w:hAnsi="Times New Roman" w:cs="Times New Roman"/>
          <w:spacing w:val="7"/>
          <w:w w:val="132"/>
          <w:sz w:val="24"/>
          <w:lang w:val="el-GR"/>
        </w:rPr>
        <w:t>ˆ</w:t>
      </w:r>
      <w:proofErr w:type="spellStart"/>
      <w:r w:rsidRPr="00ED266F">
        <w:rPr>
          <w:rFonts w:ascii="Times New Roman" w:hAnsi="Times New Roman" w:cs="Times New Roman"/>
          <w:i/>
          <w:spacing w:val="37"/>
          <w:w w:val="114"/>
          <w:sz w:val="24"/>
          <w:vertAlign w:val="subscript"/>
        </w:rPr>
        <w:t>i</w:t>
      </w:r>
      <w:proofErr w:type="spellEnd"/>
      <w:r w:rsidRPr="00ED266F">
        <w:rPr>
          <w:rFonts w:ascii="Times New Roman" w:hAnsi="Times New Roman" w:cs="Times New Roman"/>
          <w:spacing w:val="27"/>
          <w:w w:val="85"/>
          <w:sz w:val="24"/>
          <w:lang w:val="el-GR"/>
        </w:rPr>
        <w:t xml:space="preserve">. </w:t>
      </w:r>
      <w:r w:rsidRPr="00ED266F">
        <w:rPr>
          <w:rFonts w:ascii="Times New Roman" w:hAnsi="Times New Roman" w:cs="Times New Roman"/>
          <w:sz w:val="24"/>
          <w:lang w:val="el-GR"/>
        </w:rPr>
        <w:t xml:space="preserve">Ελλείψει κύκλων στο δίκτυο (δηλαδή, κλειστές αλυσίδες ιδιοκτησίας), η συνολική αξία χαρτοφυλακίου κάθε οικονομικού παράγοντα υπολογίζεται εύκολα χρησιμοποιώντας τον πίνακα γειτνίασης. Ωστόσο, η παρουσία κύκλων οδηγεί σε θεωρητικές και εννοιολογικές προκλήσεις που προηγουμένως παρέμεναν άλυτες4, </w:t>
      </w:r>
      <w:r w:rsidRPr="00ED266F">
        <w:rPr>
          <w:rFonts w:ascii="Times New Roman" w:hAnsi="Times New Roman" w:cs="Times New Roman"/>
          <w:spacing w:val="-5"/>
          <w:sz w:val="24"/>
          <w:vertAlign w:val="superscript"/>
          <w:lang w:val="el-GR"/>
        </w:rPr>
        <w:t>20</w:t>
      </w:r>
      <w:r w:rsidRPr="00ED266F">
        <w:rPr>
          <w:rFonts w:ascii="Times New Roman" w:hAnsi="Times New Roman" w:cs="Times New Roman"/>
          <w:spacing w:val="-5"/>
          <w:sz w:val="24"/>
          <w:lang w:val="el-GR"/>
        </w:rPr>
        <w:t>.</w:t>
      </w:r>
    </w:p>
    <w:p w14:paraId="6001E9EF" w14:textId="77777777" w:rsidR="00D36F6E" w:rsidRPr="00ED266F" w:rsidRDefault="00F6074B">
      <w:pPr>
        <w:pStyle w:val="BodyText"/>
        <w:spacing w:before="10"/>
        <w:rPr>
          <w:rFonts w:ascii="Times New Roman" w:hAnsi="Times New Roman" w:cs="Times New Roman"/>
          <w:sz w:val="8"/>
          <w:lang w:val="el-GR"/>
        </w:rPr>
      </w:pPr>
      <w:r w:rsidRPr="00ED266F">
        <w:rPr>
          <w:rFonts w:ascii="Times New Roman" w:hAnsi="Times New Roman" w:cs="Times New Roman"/>
          <w:noProof/>
          <w:sz w:val="8"/>
        </w:rPr>
        <mc:AlternateContent>
          <mc:Choice Requires="wps">
            <w:drawing>
              <wp:anchor distT="0" distB="0" distL="0" distR="0" simplePos="0" relativeHeight="487591424" behindDoc="1" locked="0" layoutInCell="1" allowOverlap="1" wp14:anchorId="14A73D33" wp14:editId="6EE398FA">
                <wp:simplePos x="0" y="0"/>
                <wp:positionH relativeFrom="page">
                  <wp:posOffset>914400</wp:posOffset>
                </wp:positionH>
                <wp:positionV relativeFrom="paragraph">
                  <wp:posOffset>80617</wp:posOffset>
                </wp:positionV>
                <wp:extent cx="237744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7440" cy="1270"/>
                        </a:xfrm>
                        <a:custGeom>
                          <a:avLst/>
                          <a:gdLst/>
                          <a:ahLst/>
                          <a:cxnLst/>
                          <a:rect l="l" t="t" r="r" b="b"/>
                          <a:pathLst>
                            <a:path w="2377440">
                              <a:moveTo>
                                <a:pt x="0" y="0"/>
                              </a:moveTo>
                              <a:lnTo>
                                <a:pt x="2377401"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12" style="position:absolute;margin-left:1in;margin-top:6.35pt;width:187.2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377440,1270" o:spid="_x0000_s1026" filled="f" strokeweight=".14039mm" path="m,l237740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CK/EwIAAFsEAAAOAAAAZHJzL2Uyb0RvYy54bWysVMFu2zAMvQ/YPwi6L06ydC2MOMXQoMOA&#10;oivQDDsrshwbk0WNVGLn70fJcZJ1t2E+CJT4RD7yUV7e960VB4PUgCvkbDKVwjgNZeN2hfy+efxw&#10;JwUF5UplwZlCHg3J+9X7d8vO52YONdjSoOAgjvLOF7IOwedZRro2raIJeOPYWQG2KvAWd1mJquPo&#10;rc3m0+mnrAMsPYI2RHy6HpxyleJXldHhW1WRCcIWkrmFtGJat3HNVkuV71D5utEnGuofWLSqcZz0&#10;HGqtghJ7bP4K1TYagaAKEw1tBlXVaJNq4Gpm0zfVvNbKm1QLN4f8uU30/8Lq58Orf8FInfwT6J/E&#10;Hck6T/nZEzd0wvQVthHLxEWfung8d9H0QWg+nH+8vV0suNmafbP5bWpypvLxrt5T+GIgxVGHJwqD&#10;BuVoqXq0dO9GE1nJqKFNGgYpWEOUgjXcDhp6FeK9SC6aorsQiWctHMwGkje8Yc7ULl7rrlGplOlM&#10;irFKxg4INmIa7tVgpNRsXxdnXWRxM71ZpNEgsE352FgbWRDutg8WxUHFwUxfrIMj/AHzSGGtqB5w&#10;yXWCWXfSaZAmirSF8viCouNpLiT92is0Utivjscljv5o4GhsRwODfYD0QFKDOOem/6HQi5i+kIGV&#10;fYZxGFU+ihZLP2PjTQef9wGqJiqaZmhgdNrwBKcCT68tPpHrfUJd/gmr3wAAAP//AwBQSwMEFAAG&#10;AAgAAAAhAJBypSjcAAAACQEAAA8AAABkcnMvZG93bnJldi54bWxMj81Ow0AMhO9IvMPKSFyqdtMo&#10;0BKyqRA/D0ALnJ2sSSKy3pDdtoGnxz2Vm8cejb8pNpPr1YHG0Hk2sFwkoIhrbztuDLztXuZrUCEi&#10;W+w9k4EfCrApLy8KzK0/8isdtrFREsIhRwNtjEOudahbchgWfiCW26cfHUaRY6PtiEcJd71Ok+RW&#10;O+xYPrQ40GNL9dd27wx0vzuun7LZe/X87Qf8sLM2bciY66vp4R5UpCmezXDCF3Qohanye7ZB9aKz&#10;TLpEGdIVKDHcLNcZqOq0uANdFvp/g/IPAAD//wMAUEsBAi0AFAAGAAgAAAAhALaDOJL+AAAA4QEA&#10;ABMAAAAAAAAAAAAAAAAAAAAAAFtDb250ZW50X1R5cGVzXS54bWxQSwECLQAUAAYACAAAACEAOP0h&#10;/9YAAACUAQAACwAAAAAAAAAAAAAAAAAvAQAAX3JlbHMvLnJlbHNQSwECLQAUAAYACAAAACEAHJQi&#10;vxMCAABbBAAADgAAAAAAAAAAAAAAAAAuAgAAZHJzL2Uyb0RvYy54bWxQSwECLQAUAAYACAAAACEA&#10;kHKlKNwAAAAJAQAADwAAAAAAAAAAAAAAAABtBAAAZHJzL2Rvd25yZXYueG1sUEsFBgAAAAAEAAQA&#10;8wAAAHYFAAAAAA==&#10;" w14:anchorId="512CF22F">
                <v:path arrowok="t"/>
                <w10:wrap type="topAndBottom" anchorx="page"/>
              </v:shape>
            </w:pict>
          </mc:Fallback>
        </mc:AlternateContent>
      </w:r>
    </w:p>
    <w:p w14:paraId="44784D6A" w14:textId="77777777" w:rsidR="00D36F6E" w:rsidRPr="00ED266F" w:rsidRDefault="00F6074B">
      <w:pPr>
        <w:tabs>
          <w:tab w:val="left" w:pos="2378"/>
        </w:tabs>
        <w:spacing w:before="29" w:line="309" w:lineRule="auto"/>
        <w:ind w:left="720" w:right="1078" w:firstLine="329"/>
        <w:rPr>
          <w:rFonts w:ascii="Times New Roman" w:hAnsi="Times New Roman" w:cs="Times New Roman"/>
          <w:sz w:val="20"/>
          <w:lang w:val="el-GR"/>
        </w:rPr>
      </w:pPr>
      <w:r w:rsidRPr="00ED266F">
        <w:rPr>
          <w:rFonts w:ascii="Cambria Math" w:hAnsi="Cambria Math" w:cs="Cambria Math"/>
          <w:sz w:val="20"/>
          <w:vertAlign w:val="superscript"/>
          <w:lang w:val="el-GR"/>
        </w:rPr>
        <w:t>∗</w:t>
      </w:r>
      <w:r w:rsidRPr="00ED266F">
        <w:rPr>
          <w:rFonts w:ascii="Times New Roman" w:hAnsi="Times New Roman" w:cs="Times New Roman"/>
          <w:sz w:val="20"/>
          <w:lang w:val="el-GR"/>
        </w:rPr>
        <w:t>Δείτε π.χ.</w:t>
      </w:r>
      <w:r w:rsidRPr="00ED266F">
        <w:rPr>
          <w:rFonts w:ascii="Times New Roman" w:hAnsi="Times New Roman" w:cs="Times New Roman"/>
          <w:sz w:val="20"/>
          <w:lang w:val="el-GR"/>
        </w:rPr>
        <w:tab/>
        <w:t xml:space="preserve">Η περίφημη ομιλία του διοικητή της Τράπεζας της Αγγλίας για την «Τραγωδία των Οριζόντων» </w:t>
      </w:r>
      <w:r w:rsidRPr="00ED266F">
        <w:rPr>
          <w:rFonts w:ascii="Times New Roman" w:hAnsi="Times New Roman" w:cs="Times New Roman"/>
        </w:rPr>
        <w:fldChar w:fldCharType="begin"/>
      </w:r>
      <w:r w:rsidRPr="00ED266F">
        <w:rPr>
          <w:rFonts w:ascii="Times New Roman" w:hAnsi="Times New Roman" w:cs="Times New Roman"/>
        </w:rPr>
        <w:instrText>HYPERLINK</w:instrText>
      </w:r>
      <w:r w:rsidRPr="00ED266F">
        <w:rPr>
          <w:rFonts w:ascii="Times New Roman" w:hAnsi="Times New Roman" w:cs="Times New Roman"/>
          <w:lang w:val="el-GR"/>
        </w:rPr>
        <w:instrText xml:space="preserve"> "</w:instrText>
      </w:r>
      <w:r w:rsidRPr="00ED266F">
        <w:rPr>
          <w:rFonts w:ascii="Times New Roman" w:hAnsi="Times New Roman" w:cs="Times New Roman"/>
        </w:rPr>
        <w:instrText>https</w:instrText>
      </w:r>
      <w:r w:rsidRPr="00ED266F">
        <w:rPr>
          <w:rFonts w:ascii="Times New Roman" w:hAnsi="Times New Roman" w:cs="Times New Roman"/>
          <w:lang w:val="el-GR"/>
        </w:rPr>
        <w:instrText>://</w:instrText>
      </w:r>
      <w:r w:rsidRPr="00ED266F">
        <w:rPr>
          <w:rFonts w:ascii="Times New Roman" w:hAnsi="Times New Roman" w:cs="Times New Roman"/>
        </w:rPr>
        <w:instrText>www</w:instrText>
      </w:r>
      <w:r w:rsidRPr="00ED266F">
        <w:rPr>
          <w:rFonts w:ascii="Times New Roman" w:hAnsi="Times New Roman" w:cs="Times New Roman"/>
          <w:lang w:val="el-GR"/>
        </w:rPr>
        <w:instrText>.</w:instrText>
      </w:r>
      <w:r w:rsidRPr="00ED266F">
        <w:rPr>
          <w:rFonts w:ascii="Times New Roman" w:hAnsi="Times New Roman" w:cs="Times New Roman"/>
        </w:rPr>
        <w:instrText>bis</w:instrText>
      </w:r>
      <w:r w:rsidRPr="00ED266F">
        <w:rPr>
          <w:rFonts w:ascii="Times New Roman" w:hAnsi="Times New Roman" w:cs="Times New Roman"/>
          <w:lang w:val="el-GR"/>
        </w:rPr>
        <w:instrText>.</w:instrText>
      </w:r>
      <w:r w:rsidRPr="00ED266F">
        <w:rPr>
          <w:rFonts w:ascii="Times New Roman" w:hAnsi="Times New Roman" w:cs="Times New Roman"/>
        </w:rPr>
        <w:instrText>org</w:instrText>
      </w:r>
      <w:r w:rsidRPr="00ED266F">
        <w:rPr>
          <w:rFonts w:ascii="Times New Roman" w:hAnsi="Times New Roman" w:cs="Times New Roman"/>
          <w:lang w:val="el-GR"/>
        </w:rPr>
        <w:instrText>/</w:instrText>
      </w:r>
      <w:r w:rsidRPr="00ED266F">
        <w:rPr>
          <w:rFonts w:ascii="Times New Roman" w:hAnsi="Times New Roman" w:cs="Times New Roman"/>
        </w:rPr>
        <w:instrText>review</w:instrText>
      </w:r>
      <w:r w:rsidRPr="00ED266F">
        <w:rPr>
          <w:rFonts w:ascii="Times New Roman" w:hAnsi="Times New Roman" w:cs="Times New Roman"/>
          <w:lang w:val="el-GR"/>
        </w:rPr>
        <w:instrText>/</w:instrText>
      </w:r>
      <w:r w:rsidRPr="00ED266F">
        <w:rPr>
          <w:rFonts w:ascii="Times New Roman" w:hAnsi="Times New Roman" w:cs="Times New Roman"/>
        </w:rPr>
        <w:instrText>r</w:instrText>
      </w:r>
      <w:r w:rsidRPr="00ED266F">
        <w:rPr>
          <w:rFonts w:ascii="Times New Roman" w:hAnsi="Times New Roman" w:cs="Times New Roman"/>
          <w:lang w:val="el-GR"/>
        </w:rPr>
        <w:instrText>151009</w:instrText>
      </w:r>
      <w:r w:rsidRPr="00ED266F">
        <w:rPr>
          <w:rFonts w:ascii="Times New Roman" w:hAnsi="Times New Roman" w:cs="Times New Roman"/>
        </w:rPr>
        <w:instrText>a</w:instrText>
      </w:r>
      <w:r w:rsidRPr="00ED266F">
        <w:rPr>
          <w:rFonts w:ascii="Times New Roman" w:hAnsi="Times New Roman" w:cs="Times New Roman"/>
          <w:lang w:val="el-GR"/>
        </w:rPr>
        <w:instrText>.</w:instrText>
      </w:r>
      <w:r w:rsidRPr="00ED266F">
        <w:rPr>
          <w:rFonts w:ascii="Times New Roman" w:hAnsi="Times New Roman" w:cs="Times New Roman"/>
        </w:rPr>
        <w:instrText>pdf</w:instrText>
      </w:r>
      <w:r w:rsidRPr="00ED266F">
        <w:rPr>
          <w:rFonts w:ascii="Times New Roman" w:hAnsi="Times New Roman" w:cs="Times New Roman"/>
          <w:lang w:val="el-GR"/>
        </w:rPr>
        <w:instrText>" \</w:instrText>
      </w:r>
      <w:r w:rsidRPr="00ED266F">
        <w:rPr>
          <w:rFonts w:ascii="Times New Roman" w:hAnsi="Times New Roman" w:cs="Times New Roman"/>
        </w:rPr>
        <w:instrText>h</w:instrText>
      </w:r>
      <w:r w:rsidRPr="00ED266F">
        <w:rPr>
          <w:rFonts w:ascii="Times New Roman" w:hAnsi="Times New Roman" w:cs="Times New Roman"/>
        </w:rPr>
      </w:r>
      <w:r w:rsidRPr="00ED266F">
        <w:rPr>
          <w:rFonts w:ascii="Times New Roman" w:hAnsi="Times New Roman" w:cs="Times New Roman"/>
        </w:rPr>
        <w:fldChar w:fldCharType="separate"/>
      </w:r>
      <w:r w:rsidRPr="00ED266F">
        <w:rPr>
          <w:rFonts w:ascii="Times New Roman" w:hAnsi="Times New Roman" w:cs="Times New Roman"/>
          <w:spacing w:val="-2"/>
          <w:sz w:val="20"/>
        </w:rPr>
        <w:t>https</w:t>
      </w:r>
      <w:r w:rsidRPr="00ED266F">
        <w:rPr>
          <w:rFonts w:ascii="Times New Roman" w:hAnsi="Times New Roman" w:cs="Times New Roman"/>
          <w:spacing w:val="-2"/>
          <w:sz w:val="20"/>
          <w:lang w:val="el-GR"/>
        </w:rPr>
        <w:t>://</w:t>
      </w:r>
      <w:r w:rsidRPr="00ED266F">
        <w:rPr>
          <w:rFonts w:ascii="Times New Roman" w:hAnsi="Times New Roman" w:cs="Times New Roman"/>
          <w:spacing w:val="-2"/>
          <w:sz w:val="20"/>
        </w:rPr>
        <w:t>www</w:t>
      </w:r>
      <w:r w:rsidRPr="00ED266F">
        <w:rPr>
          <w:rFonts w:ascii="Times New Roman" w:hAnsi="Times New Roman" w:cs="Times New Roman"/>
          <w:spacing w:val="-2"/>
          <w:sz w:val="20"/>
          <w:lang w:val="el-GR"/>
        </w:rPr>
        <w:t>.</w:t>
      </w:r>
      <w:r w:rsidRPr="00ED266F">
        <w:rPr>
          <w:rFonts w:ascii="Times New Roman" w:hAnsi="Times New Roman" w:cs="Times New Roman"/>
          <w:spacing w:val="-2"/>
          <w:sz w:val="20"/>
        </w:rPr>
        <w:t>bis</w:t>
      </w:r>
      <w:r w:rsidRPr="00ED266F">
        <w:rPr>
          <w:rFonts w:ascii="Times New Roman" w:hAnsi="Times New Roman" w:cs="Times New Roman"/>
          <w:spacing w:val="-2"/>
          <w:sz w:val="20"/>
          <w:lang w:val="el-GR"/>
        </w:rPr>
        <w:t>.</w:t>
      </w:r>
      <w:r w:rsidRPr="00ED266F">
        <w:rPr>
          <w:rFonts w:ascii="Times New Roman" w:hAnsi="Times New Roman" w:cs="Times New Roman"/>
          <w:spacing w:val="-2"/>
          <w:sz w:val="20"/>
        </w:rPr>
        <w:t>org</w:t>
      </w:r>
      <w:r w:rsidRPr="00ED266F">
        <w:rPr>
          <w:rFonts w:ascii="Times New Roman" w:hAnsi="Times New Roman" w:cs="Times New Roman"/>
          <w:spacing w:val="-2"/>
          <w:sz w:val="20"/>
          <w:lang w:val="el-GR"/>
        </w:rPr>
        <w:t>/</w:t>
      </w:r>
      <w:r w:rsidRPr="00ED266F">
        <w:rPr>
          <w:rFonts w:ascii="Times New Roman" w:hAnsi="Times New Roman" w:cs="Times New Roman"/>
          <w:spacing w:val="-2"/>
          <w:sz w:val="20"/>
        </w:rPr>
        <w:t>review</w:t>
      </w:r>
      <w:r w:rsidRPr="00ED266F">
        <w:rPr>
          <w:rFonts w:ascii="Times New Roman" w:hAnsi="Times New Roman" w:cs="Times New Roman"/>
          <w:spacing w:val="-2"/>
          <w:sz w:val="20"/>
          <w:lang w:val="el-GR"/>
        </w:rPr>
        <w:t>/</w:t>
      </w:r>
      <w:r w:rsidRPr="00ED266F">
        <w:rPr>
          <w:rFonts w:ascii="Times New Roman" w:hAnsi="Times New Roman" w:cs="Times New Roman"/>
          <w:spacing w:val="-2"/>
          <w:sz w:val="20"/>
        </w:rPr>
        <w:t>r</w:t>
      </w:r>
      <w:r w:rsidRPr="00ED266F">
        <w:rPr>
          <w:rFonts w:ascii="Times New Roman" w:hAnsi="Times New Roman" w:cs="Times New Roman"/>
          <w:spacing w:val="-2"/>
          <w:sz w:val="20"/>
          <w:lang w:val="el-GR"/>
        </w:rPr>
        <w:t>151009</w:t>
      </w:r>
      <w:r w:rsidRPr="00ED266F">
        <w:rPr>
          <w:rFonts w:ascii="Times New Roman" w:hAnsi="Times New Roman" w:cs="Times New Roman"/>
          <w:spacing w:val="-2"/>
          <w:sz w:val="20"/>
        </w:rPr>
        <w:t>a</w:t>
      </w:r>
      <w:r w:rsidRPr="00ED266F">
        <w:rPr>
          <w:rFonts w:ascii="Times New Roman" w:hAnsi="Times New Roman" w:cs="Times New Roman"/>
          <w:spacing w:val="-2"/>
          <w:sz w:val="20"/>
          <w:lang w:val="el-GR"/>
        </w:rPr>
        <w:t>.</w:t>
      </w:r>
      <w:r w:rsidRPr="00ED266F">
        <w:rPr>
          <w:rFonts w:ascii="Times New Roman" w:hAnsi="Times New Roman" w:cs="Times New Roman"/>
          <w:spacing w:val="-2"/>
          <w:sz w:val="20"/>
        </w:rPr>
        <w:t>pdf</w:t>
      </w:r>
      <w:r w:rsidRPr="00ED266F">
        <w:rPr>
          <w:rFonts w:ascii="Times New Roman" w:hAnsi="Times New Roman" w:cs="Times New Roman"/>
        </w:rPr>
        <w:fldChar w:fldCharType="end"/>
      </w:r>
    </w:p>
    <w:p w14:paraId="563EC24F" w14:textId="77777777" w:rsidR="00D36F6E" w:rsidRPr="00ED266F" w:rsidRDefault="00D36F6E">
      <w:pPr>
        <w:spacing w:line="309" w:lineRule="auto"/>
        <w:rPr>
          <w:rFonts w:ascii="Times New Roman" w:hAnsi="Times New Roman" w:cs="Times New Roman"/>
          <w:sz w:val="20"/>
          <w:lang w:val="el-GR"/>
        </w:rPr>
        <w:sectPr w:rsidR="00D36F6E" w:rsidRPr="00ED266F">
          <w:pgSz w:w="12240" w:h="15840"/>
          <w:pgMar w:top="1360" w:right="360" w:bottom="1660" w:left="720" w:header="0" w:footer="1461" w:gutter="0"/>
          <w:cols w:space="720"/>
        </w:sectPr>
      </w:pPr>
    </w:p>
    <w:p w14:paraId="40B132A1" w14:textId="77777777" w:rsidR="00D36F6E" w:rsidRPr="00ED266F" w:rsidRDefault="00F6074B">
      <w:pPr>
        <w:spacing w:before="75" w:line="309" w:lineRule="auto"/>
        <w:ind w:left="719" w:right="1077"/>
        <w:jc w:val="both"/>
        <w:rPr>
          <w:rFonts w:ascii="Times New Roman" w:hAnsi="Times New Roman" w:cs="Times New Roman"/>
          <w:sz w:val="24"/>
          <w:lang w:val="el-GR"/>
        </w:rPr>
      </w:pPr>
      <w:r w:rsidRPr="00ED266F">
        <w:rPr>
          <w:rFonts w:ascii="Times New Roman" w:hAnsi="Times New Roman" w:cs="Times New Roman"/>
          <w:sz w:val="24"/>
          <w:lang w:val="el-GR"/>
        </w:rPr>
        <w:lastRenderedPageBreak/>
        <w:t xml:space="preserve">Εδώ παρουσιάζουμε μια νέα μεθοδολογία που, για πρώτη φορά, επιτρέπει τον υπολογισμό της νομισματικής αξίας </w:t>
      </w:r>
      <w:r w:rsidRPr="00ED266F">
        <w:rPr>
          <w:rFonts w:ascii="Times New Roman" w:hAnsi="Times New Roman" w:cs="Times New Roman"/>
          <w:i/>
          <w:sz w:val="24"/>
          <w:lang w:val="el-GR"/>
        </w:rPr>
        <w:t>ξ</w:t>
      </w:r>
      <w:proofErr w:type="spellStart"/>
      <w:r w:rsidRPr="00ED266F">
        <w:rPr>
          <w:rFonts w:ascii="Times New Roman" w:hAnsi="Times New Roman" w:cs="Times New Roman"/>
          <w:i/>
          <w:sz w:val="24"/>
        </w:rPr>
        <w:t>i</w:t>
      </w:r>
      <w:proofErr w:type="spellEnd"/>
      <w:r w:rsidRPr="00ED266F">
        <w:rPr>
          <w:rFonts w:ascii="Times New Roman" w:hAnsi="Times New Roman" w:cs="Times New Roman"/>
          <w:i/>
          <w:sz w:val="24"/>
          <w:lang w:val="el-GR"/>
        </w:rPr>
        <w:t xml:space="preserve"> </w:t>
      </w:r>
      <w:r w:rsidRPr="00ED266F">
        <w:rPr>
          <w:rFonts w:ascii="Times New Roman" w:hAnsi="Times New Roman" w:cs="Times New Roman"/>
          <w:sz w:val="24"/>
          <w:lang w:val="el-GR"/>
        </w:rPr>
        <w:t xml:space="preserve">της άμεσης και έμμεσης αξίας χαρτοφυλακίου κάθε μετόχου, ανεξάρτητα από την πολυπλοκότητα της δομής του δικτύου. Αναφερόμαστε στο </w:t>
      </w:r>
      <w:r w:rsidRPr="00ED266F">
        <w:rPr>
          <w:rFonts w:ascii="Times New Roman" w:hAnsi="Times New Roman" w:cs="Times New Roman"/>
          <w:i/>
          <w:sz w:val="24"/>
          <w:lang w:val="el-GR"/>
        </w:rPr>
        <w:t>ξ</w:t>
      </w:r>
      <w:proofErr w:type="spellStart"/>
      <w:r w:rsidRPr="00ED266F">
        <w:rPr>
          <w:rFonts w:ascii="Times New Roman" w:hAnsi="Times New Roman" w:cs="Times New Roman"/>
          <w:i/>
          <w:sz w:val="24"/>
        </w:rPr>
        <w:t>i</w:t>
      </w:r>
      <w:proofErr w:type="spellEnd"/>
      <w:r w:rsidRPr="00ED266F">
        <w:rPr>
          <w:rFonts w:ascii="Times New Roman" w:hAnsi="Times New Roman" w:cs="Times New Roman"/>
          <w:i/>
          <w:sz w:val="24"/>
          <w:lang w:val="el-GR"/>
        </w:rPr>
        <w:t xml:space="preserve"> </w:t>
      </w:r>
      <w:r w:rsidRPr="00ED266F">
        <w:rPr>
          <w:rFonts w:ascii="Times New Roman" w:hAnsi="Times New Roman" w:cs="Times New Roman"/>
          <w:sz w:val="24"/>
          <w:lang w:val="el-GR"/>
        </w:rPr>
        <w:t xml:space="preserve">ως τιμή του Δείκτη Επιρροής. Η οικονομική του ερμηνεία είναι το ποσό της αξίας που ο μέτοχος </w:t>
      </w:r>
      <w:proofErr w:type="spellStart"/>
      <w:r w:rsidRPr="00ED266F">
        <w:rPr>
          <w:rFonts w:ascii="Times New Roman" w:hAnsi="Times New Roman" w:cs="Times New Roman"/>
          <w:i/>
          <w:sz w:val="24"/>
        </w:rPr>
        <w:t>i</w:t>
      </w:r>
      <w:proofErr w:type="spellEnd"/>
      <w:r w:rsidRPr="00ED266F">
        <w:rPr>
          <w:rFonts w:ascii="Times New Roman" w:hAnsi="Times New Roman" w:cs="Times New Roman"/>
          <w:i/>
          <w:sz w:val="24"/>
          <w:lang w:val="el-GR"/>
        </w:rPr>
        <w:t xml:space="preserve"> </w:t>
      </w:r>
      <w:r w:rsidRPr="00ED266F">
        <w:rPr>
          <w:rFonts w:ascii="Times New Roman" w:hAnsi="Times New Roman" w:cs="Times New Roman"/>
          <w:sz w:val="24"/>
          <w:lang w:val="el-GR"/>
        </w:rPr>
        <w:t xml:space="preserve">μπορεί να επηρεάσει άμεσα ή έμμεσα μέσω των αλυσίδων ιδιοκτησίας του. Με άλλα λόγια, όσο μεγαλύτερος είναι αυτός ο αριθμός για τον μέτοχο </w:t>
      </w:r>
      <w:proofErr w:type="spellStart"/>
      <w:r w:rsidRPr="00ED266F">
        <w:rPr>
          <w:rFonts w:ascii="Times New Roman" w:hAnsi="Times New Roman" w:cs="Times New Roman"/>
          <w:i/>
          <w:sz w:val="24"/>
        </w:rPr>
        <w:t>i</w:t>
      </w:r>
      <w:proofErr w:type="spellEnd"/>
      <w:r w:rsidRPr="00ED266F">
        <w:rPr>
          <w:rFonts w:ascii="Times New Roman" w:hAnsi="Times New Roman" w:cs="Times New Roman"/>
          <w:i/>
          <w:sz w:val="24"/>
          <w:lang w:val="el-GR"/>
        </w:rPr>
        <w:t xml:space="preserve"> </w:t>
      </w:r>
      <w:r w:rsidRPr="00ED266F">
        <w:rPr>
          <w:rFonts w:ascii="Times New Roman" w:hAnsi="Times New Roman" w:cs="Times New Roman"/>
          <w:sz w:val="24"/>
          <w:lang w:val="el-GR"/>
        </w:rPr>
        <w:t xml:space="preserve">(π.χ. σε </w:t>
      </w:r>
      <w:r w:rsidRPr="00ED266F">
        <w:rPr>
          <w:rFonts w:ascii="Times New Roman" w:hAnsi="Times New Roman" w:cs="Times New Roman"/>
          <w:sz w:val="24"/>
        </w:rPr>
        <w:t>USD</w:t>
      </w:r>
      <w:r w:rsidRPr="00ED266F">
        <w:rPr>
          <w:rFonts w:ascii="Times New Roman" w:hAnsi="Times New Roman" w:cs="Times New Roman"/>
          <w:sz w:val="24"/>
          <w:lang w:val="el-GR"/>
        </w:rPr>
        <w:t xml:space="preserve">), τόσο μεγαλύτερη είναι η οικονομική αξία που </w:t>
      </w:r>
      <w:r w:rsidRPr="00ED266F">
        <w:rPr>
          <w:rFonts w:ascii="Times New Roman" w:hAnsi="Times New Roman" w:cs="Times New Roman"/>
          <w:i/>
          <w:sz w:val="24"/>
          <w:lang w:val="el-GR"/>
        </w:rPr>
        <w:t xml:space="preserve"> το </w:t>
      </w:r>
      <w:proofErr w:type="spellStart"/>
      <w:r w:rsidRPr="00ED266F">
        <w:rPr>
          <w:rFonts w:ascii="Times New Roman" w:hAnsi="Times New Roman" w:cs="Times New Roman"/>
          <w:i/>
          <w:sz w:val="24"/>
        </w:rPr>
        <w:t>i</w:t>
      </w:r>
      <w:proofErr w:type="spellEnd"/>
      <w:r w:rsidRPr="00ED266F">
        <w:rPr>
          <w:rFonts w:ascii="Times New Roman" w:hAnsi="Times New Roman" w:cs="Times New Roman"/>
          <w:i/>
          <w:sz w:val="24"/>
          <w:lang w:val="el-GR"/>
        </w:rPr>
        <w:t xml:space="preserve"> </w:t>
      </w:r>
      <w:r w:rsidRPr="00ED266F">
        <w:rPr>
          <w:rFonts w:ascii="Times New Roman" w:hAnsi="Times New Roman" w:cs="Times New Roman"/>
          <w:sz w:val="24"/>
          <w:lang w:val="el-GR"/>
        </w:rPr>
        <w:t xml:space="preserve">είναι σε θέση να επηρεάσει. Αυτό που φυσικά δεν αποτυπώνει αυτός ο δείκτης είναι αν ο ηθοποιός </w:t>
      </w:r>
      <w:proofErr w:type="spellStart"/>
      <w:r w:rsidRPr="00ED266F">
        <w:rPr>
          <w:rFonts w:ascii="Times New Roman" w:hAnsi="Times New Roman" w:cs="Times New Roman"/>
          <w:i/>
          <w:sz w:val="24"/>
        </w:rPr>
        <w:t>i</w:t>
      </w:r>
      <w:proofErr w:type="spellEnd"/>
      <w:r w:rsidRPr="00ED266F">
        <w:rPr>
          <w:rFonts w:ascii="Times New Roman" w:hAnsi="Times New Roman" w:cs="Times New Roman"/>
          <w:i/>
          <w:sz w:val="24"/>
          <w:lang w:val="el-GR"/>
        </w:rPr>
        <w:t xml:space="preserve"> </w:t>
      </w:r>
      <w:r w:rsidRPr="00ED266F">
        <w:rPr>
          <w:rFonts w:ascii="Times New Roman" w:hAnsi="Times New Roman" w:cs="Times New Roman"/>
          <w:sz w:val="24"/>
          <w:lang w:val="el-GR"/>
        </w:rPr>
        <w:t xml:space="preserve">αποφασίζει να ασκήσει πραγματικά την επιρροή του και πώς (δηλαδή, κρυφά ή φανερά). Διαισθητικά, μπορεί κανείς να οραματιστεί την οικονομική αξία των ιδιόκτητων εταιρειών να ρέουν ανάντη μέσω των σταθμισμένων συνδέσμων και να συσσωρεύονται σε κάθε μέτοχο διασχίζοντας μόνο τα μονοπάτια του δικτύου (δηλαδή, μοναδικές διαδρομές κατά μήκος των οποίων κάθε κόμβος επισκέπτεται μόνο μία φορά). Η διαδικασία μας διατηρεί όλους τους συνδέσμους στο δίκτυο, αλλά επιλύει το πρόβλημα της διπλής μέτρησης της οικονομικής αξίας εμποδίζοντάς την να ρέει μέσα από κύκλους (βλ. Μέθοδοι σε συμπληρωματικές πληροφορίες). Ελλείψει κύκλων, οι συνολικές αξίες του χαρτοφυλακίου και οι τιμές του Δείκτη Επιρροής συμπίπτουν, δηλαδή, </w:t>
      </w:r>
      <w:r w:rsidRPr="00ED266F">
        <w:rPr>
          <w:rFonts w:ascii="Times New Roman" w:hAnsi="Times New Roman" w:cs="Times New Roman"/>
          <w:i/>
          <w:sz w:val="24"/>
          <w:lang w:val="el-GR"/>
        </w:rPr>
        <w:t>ξ</w:t>
      </w:r>
      <w:proofErr w:type="spellStart"/>
      <w:r w:rsidRPr="00ED266F">
        <w:rPr>
          <w:rFonts w:ascii="Times New Roman" w:hAnsi="Times New Roman" w:cs="Times New Roman"/>
          <w:i/>
          <w:sz w:val="24"/>
        </w:rPr>
        <w:t>i</w:t>
      </w:r>
      <w:proofErr w:type="spellEnd"/>
      <w:r w:rsidRPr="00ED266F">
        <w:rPr>
          <w:rFonts w:ascii="Times New Roman" w:hAnsi="Times New Roman" w:cs="Times New Roman"/>
          <w:i/>
          <w:sz w:val="24"/>
          <w:lang w:val="el-GR"/>
        </w:rPr>
        <w:t xml:space="preserve"> </w:t>
      </w:r>
      <w:r w:rsidRPr="00ED266F">
        <w:rPr>
          <w:rFonts w:ascii="Times New Roman" w:hAnsi="Times New Roman" w:cs="Times New Roman"/>
          <w:sz w:val="24"/>
          <w:lang w:val="el-GR"/>
        </w:rPr>
        <w:t xml:space="preserve">= </w:t>
      </w:r>
      <w:r w:rsidRPr="00ED266F">
        <w:rPr>
          <w:rFonts w:ascii="Times New Roman" w:hAnsi="Times New Roman" w:cs="Times New Roman"/>
          <w:i/>
          <w:sz w:val="24"/>
          <w:lang w:val="el-GR"/>
        </w:rPr>
        <w:t>χ</w:t>
      </w:r>
      <w:proofErr w:type="spellStart"/>
      <w:r w:rsidRPr="00ED266F">
        <w:rPr>
          <w:rFonts w:ascii="Times New Roman" w:hAnsi="Times New Roman" w:cs="Times New Roman"/>
          <w:i/>
          <w:sz w:val="24"/>
        </w:rPr>
        <w:t>i</w:t>
      </w:r>
      <w:proofErr w:type="spellEnd"/>
      <w:r w:rsidRPr="00ED266F">
        <w:rPr>
          <w:rFonts w:ascii="Times New Roman" w:hAnsi="Times New Roman" w:cs="Times New Roman"/>
          <w:sz w:val="24"/>
          <w:lang w:val="el-GR"/>
        </w:rPr>
        <w:t xml:space="preserve">. Ωστόσο, διαφέρουν σημαντικά στις περισσότερες περιπτώσεις. Ένα παράδειγμα του υπολογισμού φαίνεται στο Σχήμα 1β. Χωρίς κύκλους: </w:t>
      </w:r>
      <w:r w:rsidRPr="00ED266F">
        <w:rPr>
          <w:rFonts w:ascii="Times New Roman" w:hAnsi="Times New Roman" w:cs="Times New Roman"/>
          <w:i/>
          <w:spacing w:val="-4"/>
          <w:sz w:val="24"/>
          <w:lang w:val="el-GR"/>
        </w:rPr>
        <w:t xml:space="preserve">ξ1 </w:t>
      </w:r>
      <w:r w:rsidRPr="00ED266F">
        <w:rPr>
          <w:rFonts w:ascii="Times New Roman" w:hAnsi="Times New Roman" w:cs="Times New Roman"/>
          <w:spacing w:val="-4"/>
          <w:sz w:val="24"/>
          <w:lang w:val="el-GR"/>
        </w:rPr>
        <w:t xml:space="preserve">= </w:t>
      </w:r>
      <w:r w:rsidRPr="00ED266F">
        <w:rPr>
          <w:rFonts w:ascii="Times New Roman" w:hAnsi="Times New Roman" w:cs="Times New Roman"/>
          <w:i/>
          <w:spacing w:val="-4"/>
          <w:sz w:val="24"/>
        </w:rPr>
        <w:t>W</w:t>
      </w:r>
      <w:r w:rsidRPr="00ED266F">
        <w:rPr>
          <w:rFonts w:ascii="Times New Roman" w:hAnsi="Times New Roman" w:cs="Times New Roman"/>
          <w:i/>
          <w:spacing w:val="-4"/>
          <w:sz w:val="24"/>
          <w:lang w:val="el-GR"/>
        </w:rPr>
        <w:t>12</w:t>
      </w:r>
      <w:r w:rsidRPr="00ED266F">
        <w:rPr>
          <w:rFonts w:ascii="Times New Roman" w:hAnsi="Times New Roman" w:cs="Times New Roman"/>
          <w:i/>
          <w:spacing w:val="-4"/>
          <w:sz w:val="24"/>
        </w:rPr>
        <w:t>v</w:t>
      </w:r>
      <w:r w:rsidRPr="00ED266F">
        <w:rPr>
          <w:rFonts w:ascii="Times New Roman" w:hAnsi="Times New Roman" w:cs="Times New Roman"/>
          <w:i/>
          <w:spacing w:val="-4"/>
          <w:sz w:val="24"/>
          <w:lang w:val="el-GR"/>
        </w:rPr>
        <w:t xml:space="preserve">2 </w:t>
      </w:r>
      <w:r w:rsidRPr="00ED266F">
        <w:rPr>
          <w:rFonts w:ascii="Times New Roman" w:hAnsi="Times New Roman" w:cs="Times New Roman"/>
          <w:spacing w:val="-4"/>
          <w:sz w:val="24"/>
          <w:lang w:val="el-GR"/>
        </w:rPr>
        <w:t xml:space="preserve">+ </w:t>
      </w:r>
      <w:r w:rsidRPr="00ED266F">
        <w:rPr>
          <w:rFonts w:ascii="Times New Roman" w:hAnsi="Times New Roman" w:cs="Times New Roman"/>
          <w:i/>
          <w:spacing w:val="-4"/>
          <w:sz w:val="24"/>
        </w:rPr>
        <w:t>W</w:t>
      </w:r>
      <w:r w:rsidRPr="00ED266F">
        <w:rPr>
          <w:rFonts w:ascii="Times New Roman" w:hAnsi="Times New Roman" w:cs="Times New Roman"/>
          <w:i/>
          <w:spacing w:val="-4"/>
          <w:sz w:val="24"/>
          <w:lang w:val="el-GR"/>
        </w:rPr>
        <w:t>13</w:t>
      </w:r>
      <w:r w:rsidRPr="00ED266F">
        <w:rPr>
          <w:rFonts w:ascii="Times New Roman" w:hAnsi="Times New Roman" w:cs="Times New Roman"/>
          <w:i/>
          <w:spacing w:val="-4"/>
          <w:sz w:val="24"/>
        </w:rPr>
        <w:t>v</w:t>
      </w:r>
      <w:r w:rsidRPr="00ED266F">
        <w:rPr>
          <w:rFonts w:ascii="Times New Roman" w:hAnsi="Times New Roman" w:cs="Times New Roman"/>
          <w:i/>
          <w:spacing w:val="-4"/>
          <w:sz w:val="24"/>
          <w:lang w:val="el-GR"/>
        </w:rPr>
        <w:t xml:space="preserve">3 </w:t>
      </w:r>
      <w:r w:rsidRPr="00ED266F">
        <w:rPr>
          <w:rFonts w:ascii="Times New Roman" w:hAnsi="Times New Roman" w:cs="Times New Roman"/>
          <w:spacing w:val="-4"/>
          <w:sz w:val="24"/>
          <w:lang w:val="el-GR"/>
        </w:rPr>
        <w:t>= 2</w:t>
      </w:r>
      <w:r w:rsidRPr="00ED266F">
        <w:rPr>
          <w:rFonts w:ascii="Times New Roman" w:hAnsi="Times New Roman" w:cs="Times New Roman"/>
          <w:i/>
          <w:spacing w:val="-4"/>
          <w:sz w:val="24"/>
          <w:lang w:val="el-GR"/>
        </w:rPr>
        <w:t>.</w:t>
      </w:r>
      <w:r w:rsidRPr="00ED266F">
        <w:rPr>
          <w:rFonts w:ascii="Times New Roman" w:hAnsi="Times New Roman" w:cs="Times New Roman"/>
          <w:spacing w:val="-4"/>
          <w:sz w:val="24"/>
          <w:lang w:val="el-GR"/>
        </w:rPr>
        <w:t xml:space="preserve">0. Με κύκλο: </w:t>
      </w:r>
      <w:r w:rsidRPr="00ED266F">
        <w:rPr>
          <w:rFonts w:ascii="Times New Roman" w:hAnsi="Times New Roman" w:cs="Times New Roman"/>
          <w:i/>
          <w:spacing w:val="-4"/>
          <w:sz w:val="24"/>
          <w:lang w:val="el-GR"/>
        </w:rPr>
        <w:t xml:space="preserve">ξ1 </w:t>
      </w:r>
      <w:r w:rsidRPr="00ED266F">
        <w:rPr>
          <w:rFonts w:ascii="Times New Roman" w:hAnsi="Times New Roman" w:cs="Times New Roman"/>
          <w:spacing w:val="-4"/>
          <w:sz w:val="24"/>
          <w:lang w:val="el-GR"/>
        </w:rPr>
        <w:t xml:space="preserve">= </w:t>
      </w:r>
      <w:r w:rsidRPr="00ED266F">
        <w:rPr>
          <w:rFonts w:ascii="Times New Roman" w:hAnsi="Times New Roman" w:cs="Times New Roman"/>
          <w:i/>
          <w:spacing w:val="-4"/>
          <w:sz w:val="24"/>
        </w:rPr>
        <w:t>W</w:t>
      </w:r>
      <w:r w:rsidRPr="00ED266F">
        <w:rPr>
          <w:rFonts w:ascii="Times New Roman" w:hAnsi="Times New Roman" w:cs="Times New Roman"/>
          <w:i/>
          <w:spacing w:val="-4"/>
          <w:sz w:val="24"/>
          <w:lang w:val="el-GR"/>
        </w:rPr>
        <w:t>12</w:t>
      </w:r>
      <w:r w:rsidRPr="00ED266F">
        <w:rPr>
          <w:rFonts w:ascii="Times New Roman" w:hAnsi="Times New Roman" w:cs="Times New Roman"/>
          <w:i/>
          <w:spacing w:val="-4"/>
          <w:sz w:val="24"/>
        </w:rPr>
        <w:t>v</w:t>
      </w:r>
      <w:r w:rsidRPr="00ED266F">
        <w:rPr>
          <w:rFonts w:ascii="Times New Roman" w:hAnsi="Times New Roman" w:cs="Times New Roman"/>
          <w:i/>
          <w:spacing w:val="-4"/>
          <w:sz w:val="24"/>
          <w:lang w:val="el-GR"/>
        </w:rPr>
        <w:t xml:space="preserve">2 </w:t>
      </w:r>
      <w:r w:rsidRPr="00ED266F">
        <w:rPr>
          <w:rFonts w:ascii="Times New Roman" w:hAnsi="Times New Roman" w:cs="Times New Roman"/>
          <w:spacing w:val="-4"/>
          <w:sz w:val="24"/>
          <w:lang w:val="el-GR"/>
        </w:rPr>
        <w:t xml:space="preserve">+ </w:t>
      </w:r>
      <w:r w:rsidRPr="00ED266F">
        <w:rPr>
          <w:rFonts w:ascii="Times New Roman" w:hAnsi="Times New Roman" w:cs="Times New Roman"/>
          <w:i/>
          <w:spacing w:val="-4"/>
          <w:sz w:val="24"/>
        </w:rPr>
        <w:t>W</w:t>
      </w:r>
      <w:r w:rsidRPr="00ED266F">
        <w:rPr>
          <w:rFonts w:ascii="Times New Roman" w:hAnsi="Times New Roman" w:cs="Times New Roman"/>
          <w:i/>
          <w:spacing w:val="-4"/>
          <w:sz w:val="24"/>
          <w:lang w:val="el-GR"/>
        </w:rPr>
        <w:t>13</w:t>
      </w:r>
      <w:r w:rsidRPr="00ED266F">
        <w:rPr>
          <w:rFonts w:ascii="Times New Roman" w:hAnsi="Times New Roman" w:cs="Times New Roman"/>
          <w:i/>
          <w:spacing w:val="-4"/>
          <w:sz w:val="24"/>
        </w:rPr>
        <w:t>v</w:t>
      </w:r>
      <w:r w:rsidRPr="00ED266F">
        <w:rPr>
          <w:rFonts w:ascii="Times New Roman" w:hAnsi="Times New Roman" w:cs="Times New Roman"/>
          <w:i/>
          <w:spacing w:val="-4"/>
          <w:sz w:val="24"/>
          <w:lang w:val="el-GR"/>
        </w:rPr>
        <w:t xml:space="preserve">3 </w:t>
      </w:r>
      <w:r w:rsidRPr="00ED266F">
        <w:rPr>
          <w:rFonts w:ascii="Times New Roman" w:hAnsi="Times New Roman" w:cs="Times New Roman"/>
          <w:spacing w:val="-4"/>
          <w:sz w:val="24"/>
          <w:lang w:val="el-GR"/>
        </w:rPr>
        <w:t xml:space="preserve">+ </w:t>
      </w:r>
      <w:r w:rsidRPr="00ED266F">
        <w:rPr>
          <w:rFonts w:ascii="Times New Roman" w:hAnsi="Times New Roman" w:cs="Times New Roman"/>
          <w:i/>
          <w:spacing w:val="-4"/>
          <w:sz w:val="24"/>
        </w:rPr>
        <w:t>W</w:t>
      </w:r>
      <w:r w:rsidRPr="00ED266F">
        <w:rPr>
          <w:rFonts w:ascii="Times New Roman" w:hAnsi="Times New Roman" w:cs="Times New Roman"/>
          <w:i/>
          <w:spacing w:val="-4"/>
          <w:sz w:val="24"/>
          <w:lang w:val="el-GR"/>
        </w:rPr>
        <w:t>12</w:t>
      </w:r>
      <w:r w:rsidRPr="00ED266F">
        <w:rPr>
          <w:rFonts w:ascii="Times New Roman" w:hAnsi="Times New Roman" w:cs="Times New Roman"/>
          <w:i/>
          <w:spacing w:val="-4"/>
          <w:sz w:val="24"/>
        </w:rPr>
        <w:t>W</w:t>
      </w:r>
      <w:r w:rsidRPr="00ED266F">
        <w:rPr>
          <w:rFonts w:ascii="Times New Roman" w:hAnsi="Times New Roman" w:cs="Times New Roman"/>
          <w:i/>
          <w:spacing w:val="-4"/>
          <w:sz w:val="24"/>
          <w:lang w:val="el-GR"/>
        </w:rPr>
        <w:t>13</w:t>
      </w:r>
      <w:r w:rsidRPr="00ED266F">
        <w:rPr>
          <w:rFonts w:ascii="Times New Roman" w:hAnsi="Times New Roman" w:cs="Times New Roman"/>
          <w:i/>
          <w:spacing w:val="-4"/>
          <w:sz w:val="24"/>
        </w:rPr>
        <w:t>v</w:t>
      </w:r>
      <w:r w:rsidRPr="00ED266F">
        <w:rPr>
          <w:rFonts w:ascii="Times New Roman" w:hAnsi="Times New Roman" w:cs="Times New Roman"/>
          <w:i/>
          <w:spacing w:val="-4"/>
          <w:sz w:val="24"/>
          <w:lang w:val="el-GR"/>
        </w:rPr>
        <w:t xml:space="preserve">3 </w:t>
      </w:r>
      <w:r w:rsidRPr="00ED266F">
        <w:rPr>
          <w:rFonts w:ascii="Times New Roman" w:hAnsi="Times New Roman" w:cs="Times New Roman"/>
          <w:spacing w:val="-4"/>
          <w:sz w:val="24"/>
          <w:lang w:val="el-GR"/>
        </w:rPr>
        <w:t xml:space="preserve">+ </w:t>
      </w:r>
      <w:r w:rsidRPr="00ED266F">
        <w:rPr>
          <w:rFonts w:ascii="Times New Roman" w:hAnsi="Times New Roman" w:cs="Times New Roman"/>
          <w:i/>
          <w:spacing w:val="-4"/>
          <w:sz w:val="24"/>
        </w:rPr>
        <w:t>W</w:t>
      </w:r>
      <w:r w:rsidRPr="00ED266F">
        <w:rPr>
          <w:rFonts w:ascii="Times New Roman" w:hAnsi="Times New Roman" w:cs="Times New Roman"/>
          <w:i/>
          <w:spacing w:val="-4"/>
          <w:sz w:val="24"/>
          <w:lang w:val="el-GR"/>
        </w:rPr>
        <w:t>13</w:t>
      </w:r>
      <w:r w:rsidRPr="00ED266F">
        <w:rPr>
          <w:rFonts w:ascii="Times New Roman" w:hAnsi="Times New Roman" w:cs="Times New Roman"/>
          <w:i/>
          <w:spacing w:val="-4"/>
          <w:sz w:val="24"/>
        </w:rPr>
        <w:t>W</w:t>
      </w:r>
      <w:r w:rsidRPr="00ED266F">
        <w:rPr>
          <w:rFonts w:ascii="Times New Roman" w:hAnsi="Times New Roman" w:cs="Times New Roman"/>
          <w:i/>
          <w:spacing w:val="-4"/>
          <w:sz w:val="24"/>
          <w:lang w:val="el-GR"/>
        </w:rPr>
        <w:t>32</w:t>
      </w:r>
      <w:r w:rsidRPr="00ED266F">
        <w:rPr>
          <w:rFonts w:ascii="Times New Roman" w:hAnsi="Times New Roman" w:cs="Times New Roman"/>
          <w:i/>
          <w:spacing w:val="-4"/>
          <w:sz w:val="24"/>
        </w:rPr>
        <w:t>v</w:t>
      </w:r>
      <w:r w:rsidRPr="00ED266F">
        <w:rPr>
          <w:rFonts w:ascii="Times New Roman" w:hAnsi="Times New Roman" w:cs="Times New Roman"/>
          <w:i/>
          <w:spacing w:val="-4"/>
          <w:sz w:val="24"/>
          <w:lang w:val="el-GR"/>
        </w:rPr>
        <w:t xml:space="preserve">2 </w:t>
      </w:r>
      <w:r w:rsidRPr="00ED266F">
        <w:rPr>
          <w:rFonts w:ascii="Times New Roman" w:hAnsi="Times New Roman" w:cs="Times New Roman"/>
          <w:spacing w:val="-4"/>
          <w:sz w:val="24"/>
          <w:lang w:val="el-GR"/>
        </w:rPr>
        <w:t>= 1</w:t>
      </w:r>
      <w:r w:rsidRPr="00ED266F">
        <w:rPr>
          <w:rFonts w:ascii="Times New Roman" w:hAnsi="Times New Roman" w:cs="Times New Roman"/>
          <w:i/>
          <w:spacing w:val="-4"/>
          <w:sz w:val="24"/>
          <w:lang w:val="el-GR"/>
        </w:rPr>
        <w:t>.</w:t>
      </w:r>
      <w:r w:rsidRPr="00ED266F">
        <w:rPr>
          <w:rFonts w:ascii="Times New Roman" w:hAnsi="Times New Roman" w:cs="Times New Roman"/>
          <w:spacing w:val="-4"/>
          <w:sz w:val="24"/>
          <w:lang w:val="el-GR"/>
        </w:rPr>
        <w:t>5.</w:t>
      </w:r>
    </w:p>
    <w:p w14:paraId="68F033D6" w14:textId="77777777" w:rsidR="00D36F6E" w:rsidRPr="00ED266F" w:rsidRDefault="00F6074B">
      <w:pPr>
        <w:spacing w:before="2" w:line="314" w:lineRule="auto"/>
        <w:ind w:left="719" w:right="1078"/>
        <w:jc w:val="both"/>
        <w:rPr>
          <w:rFonts w:ascii="Times New Roman" w:hAnsi="Times New Roman" w:cs="Times New Roman"/>
          <w:sz w:val="24"/>
          <w:lang w:val="el-GR"/>
        </w:rPr>
      </w:pPr>
      <w:r w:rsidRPr="00ED266F">
        <w:rPr>
          <w:rFonts w:ascii="Times New Roman" w:hAnsi="Times New Roman" w:cs="Times New Roman"/>
          <w:sz w:val="24"/>
          <w:lang w:val="el-GR"/>
        </w:rPr>
        <w:t>Συνοπτικά, η μεθοδολογία μας είναι ένας αναδρομικός αλγόριθμος που μπορεί να εφαρμοστεί αποτελεσματικά σε μεγάλα δίκτυα και ξεπερνά όλα τα προβλήματα που αναφέρθηκαν προηγουμένως (βλ. Συμπληρωματικές πληροφορίες).</w:t>
      </w:r>
    </w:p>
    <w:p w14:paraId="6201816A" w14:textId="77777777" w:rsidR="00D36F6E" w:rsidRPr="00ED266F" w:rsidRDefault="00D36F6E">
      <w:pPr>
        <w:pStyle w:val="BodyText"/>
        <w:rPr>
          <w:rFonts w:ascii="Times New Roman" w:hAnsi="Times New Roman" w:cs="Times New Roman"/>
          <w:sz w:val="24"/>
          <w:lang w:val="el-GR"/>
        </w:rPr>
      </w:pPr>
    </w:p>
    <w:p w14:paraId="6ECEB631" w14:textId="77777777" w:rsidR="00D36F6E" w:rsidRPr="00ED266F" w:rsidRDefault="00D36F6E">
      <w:pPr>
        <w:pStyle w:val="BodyText"/>
        <w:spacing w:before="156"/>
        <w:rPr>
          <w:rFonts w:ascii="Times New Roman" w:hAnsi="Times New Roman" w:cs="Times New Roman"/>
          <w:sz w:val="24"/>
          <w:lang w:val="el-GR"/>
        </w:rPr>
      </w:pPr>
    </w:p>
    <w:p w14:paraId="0B306B38" w14:textId="77777777" w:rsidR="00D36F6E" w:rsidRPr="00ED266F" w:rsidRDefault="00F6074B">
      <w:pPr>
        <w:spacing w:line="312" w:lineRule="auto"/>
        <w:ind w:left="719" w:right="1079"/>
        <w:jc w:val="both"/>
        <w:rPr>
          <w:rFonts w:ascii="Times New Roman" w:hAnsi="Times New Roman" w:cs="Times New Roman"/>
          <w:sz w:val="24"/>
          <w:lang w:val="el-GR"/>
        </w:rPr>
      </w:pPr>
      <w:r w:rsidRPr="00ED266F">
        <w:rPr>
          <w:rFonts w:ascii="Times New Roman" w:hAnsi="Times New Roman" w:cs="Times New Roman"/>
          <w:b/>
          <w:sz w:val="24"/>
          <w:lang w:val="el-GR"/>
        </w:rPr>
        <w:t xml:space="preserve">Ο σωρευτικός δείκτης επιρροής </w:t>
      </w:r>
      <w:r w:rsidRPr="00ED266F">
        <w:rPr>
          <w:rFonts w:ascii="Times New Roman" w:hAnsi="Times New Roman" w:cs="Times New Roman"/>
          <w:sz w:val="24"/>
          <w:lang w:val="el-GR"/>
        </w:rPr>
        <w:t>Ένα κρίσιμο ερώτημα αφορά τη συλλογική επιρροή συγκεκριμένων</w:t>
      </w:r>
      <w:r w:rsidRPr="00ED266F">
        <w:rPr>
          <w:rFonts w:ascii="Times New Roman" w:hAnsi="Times New Roman" w:cs="Times New Roman"/>
          <w:w w:val="105"/>
          <w:sz w:val="24"/>
          <w:lang w:val="el-GR"/>
        </w:rPr>
        <w:t xml:space="preserve"> ομάδων μετόχων. Όταν τέτοιοι παράγοντες κατέχουν επίσης μετοχές σε άλλα μέλη της ίδιας </w:t>
      </w:r>
      <w:r w:rsidRPr="00ED266F">
        <w:rPr>
          <w:rFonts w:ascii="Times New Roman" w:hAnsi="Times New Roman" w:cs="Times New Roman"/>
          <w:sz w:val="24"/>
          <w:lang w:val="el-GR"/>
        </w:rPr>
        <w:t>ομάδας, ο Δείκτης Επιρροής αυτής της ομάδας δεν μπορεί απλώς να υπολογιστεί αθροίζοντας την επιρροή του μεμονωμένου μέλους λόγω ζητημάτων διπλής μέτρησης. Επεκτείνουμε τη μεθοδολογία σε ομάδες κόμβων στο δίκτυο αποκλείοντας τους δεσμούς ιδιοκτησίας μεταξύ των παραγόντων εντός της υπό εξέταση ομάδας</w:t>
      </w:r>
      <w:r w:rsidRPr="00ED266F">
        <w:rPr>
          <w:rFonts w:ascii="Times New Roman" w:hAnsi="Times New Roman" w:cs="Times New Roman"/>
          <w:w w:val="105"/>
          <w:sz w:val="24"/>
          <w:lang w:val="el-GR"/>
        </w:rPr>
        <w:t xml:space="preserve">, όπως φαίνεται στο Σχήμα 1ε. Εάν </w:t>
      </w:r>
      <w:r w:rsidRPr="00ED266F">
        <w:rPr>
          <w:rFonts w:ascii="Times New Roman" w:hAnsi="Times New Roman" w:cs="Times New Roman"/>
          <w:i/>
          <w:w w:val="105"/>
          <w:sz w:val="24"/>
          <w:lang w:val="el-GR"/>
        </w:rPr>
        <w:t xml:space="preserve"> το </w:t>
      </w:r>
      <w:r w:rsidRPr="00ED266F">
        <w:rPr>
          <w:rFonts w:ascii="Times New Roman" w:hAnsi="Times New Roman" w:cs="Times New Roman"/>
          <w:i/>
          <w:w w:val="105"/>
          <w:sz w:val="24"/>
        </w:rPr>
        <w:t>A</w:t>
      </w:r>
      <w:r w:rsidRPr="00ED266F">
        <w:rPr>
          <w:rFonts w:ascii="Times New Roman" w:hAnsi="Times New Roman" w:cs="Times New Roman"/>
          <w:i/>
          <w:w w:val="105"/>
          <w:sz w:val="24"/>
          <w:lang w:val="el-GR"/>
        </w:rPr>
        <w:t xml:space="preserve"> </w:t>
      </w:r>
      <w:r w:rsidRPr="00ED266F">
        <w:rPr>
          <w:rFonts w:ascii="Times New Roman" w:hAnsi="Times New Roman" w:cs="Times New Roman"/>
          <w:w w:val="105"/>
          <w:sz w:val="24"/>
          <w:lang w:val="el-GR"/>
        </w:rPr>
        <w:t xml:space="preserve">υποδηλώνει ένα σύνολο κόμβων στο δίκτυο, το </w:t>
      </w:r>
      <w:r w:rsidRPr="00ED266F">
        <w:rPr>
          <w:rFonts w:ascii="Times New Roman" w:hAnsi="Times New Roman" w:cs="Times New Roman"/>
          <w:i/>
          <w:w w:val="105"/>
          <w:sz w:val="24"/>
          <w:lang w:val="el-GR"/>
        </w:rPr>
        <w:t>ξ</w:t>
      </w:r>
      <w:r w:rsidRPr="00ED266F">
        <w:rPr>
          <w:rFonts w:ascii="Times New Roman" w:hAnsi="Times New Roman" w:cs="Times New Roman"/>
          <w:w w:val="105"/>
          <w:sz w:val="24"/>
          <w:vertAlign w:val="superscript"/>
        </w:rPr>
        <w:t>A</w:t>
      </w:r>
      <w:r w:rsidRPr="00ED266F">
        <w:rPr>
          <w:rFonts w:ascii="Times New Roman" w:hAnsi="Times New Roman" w:cs="Times New Roman"/>
          <w:w w:val="105"/>
          <w:sz w:val="24"/>
          <w:vertAlign w:val="superscript"/>
          <w:lang w:val="el-GR"/>
        </w:rPr>
        <w:t xml:space="preserve"> </w:t>
      </w:r>
      <w:r w:rsidRPr="00ED266F">
        <w:rPr>
          <w:rFonts w:ascii="Times New Roman" w:hAnsi="Times New Roman" w:cs="Times New Roman"/>
          <w:w w:val="105"/>
          <w:sz w:val="24"/>
          <w:lang w:val="el-GR"/>
        </w:rPr>
        <w:t xml:space="preserve">αντικατοπτρίζει την τιμή του δείκτη επιρροής </w:t>
      </w:r>
      <w:r w:rsidRPr="00ED266F">
        <w:rPr>
          <w:rFonts w:ascii="Times New Roman" w:hAnsi="Times New Roman" w:cs="Times New Roman"/>
          <w:sz w:val="24"/>
          <w:lang w:val="el-GR"/>
        </w:rPr>
        <w:t xml:space="preserve">που υπολογίζεται για ολόκληρο το σύνολο των κόμβων. Αυτή η ποσότητα μετρά την οικονομική αξία που μπορεί να επηρεάσει η ομάδα στο σύνολό της (βλ. Μέθοδοι σε Συμπληρωματικές Πληροφορίες) και επιτρέπει </w:t>
      </w:r>
      <w:r w:rsidRPr="00ED266F">
        <w:rPr>
          <w:rFonts w:ascii="Times New Roman" w:hAnsi="Times New Roman" w:cs="Times New Roman"/>
          <w:w w:val="105"/>
          <w:sz w:val="24"/>
          <w:lang w:val="el-GR"/>
        </w:rPr>
        <w:t>τον εντοπισμό των δομών εξουσίας στο δίκτυο.</w:t>
      </w:r>
    </w:p>
    <w:p w14:paraId="5B8DE8BB" w14:textId="77777777" w:rsidR="00D36F6E" w:rsidRPr="00ED266F" w:rsidRDefault="00F6074B">
      <w:pPr>
        <w:pStyle w:val="ListParagraph"/>
        <w:numPr>
          <w:ilvl w:val="0"/>
          <w:numId w:val="1"/>
        </w:numPr>
        <w:tabs>
          <w:tab w:val="left" w:pos="1135"/>
        </w:tabs>
        <w:spacing w:before="253" w:line="314" w:lineRule="auto"/>
        <w:ind w:right="1078"/>
        <w:jc w:val="left"/>
        <w:rPr>
          <w:sz w:val="24"/>
        </w:rPr>
      </w:pPr>
      <w:r w:rsidRPr="00ED266F">
        <w:rPr>
          <w:sz w:val="24"/>
        </w:rPr>
        <w:t>Hidalgo</w:t>
      </w:r>
      <w:r w:rsidRPr="00ED266F">
        <w:rPr>
          <w:sz w:val="24"/>
          <w:lang w:val="el-GR"/>
        </w:rPr>
        <w:t xml:space="preserve">, </w:t>
      </w:r>
      <w:r w:rsidRPr="00ED266F">
        <w:rPr>
          <w:sz w:val="24"/>
        </w:rPr>
        <w:t>C</w:t>
      </w:r>
      <w:r w:rsidRPr="00ED266F">
        <w:rPr>
          <w:sz w:val="24"/>
          <w:lang w:val="el-GR"/>
        </w:rPr>
        <w:t xml:space="preserve">. </w:t>
      </w:r>
      <w:r w:rsidRPr="00ED266F">
        <w:rPr>
          <w:sz w:val="24"/>
        </w:rPr>
        <w:t>A</w:t>
      </w:r>
      <w:r w:rsidRPr="00ED266F">
        <w:rPr>
          <w:sz w:val="24"/>
          <w:lang w:val="el-GR"/>
        </w:rPr>
        <w:t xml:space="preserve">., </w:t>
      </w:r>
      <w:r w:rsidRPr="00ED266F">
        <w:rPr>
          <w:sz w:val="24"/>
        </w:rPr>
        <w:t>Klinger</w:t>
      </w:r>
      <w:r w:rsidRPr="00ED266F">
        <w:rPr>
          <w:sz w:val="24"/>
          <w:lang w:val="el-GR"/>
        </w:rPr>
        <w:t xml:space="preserve">, Β., </w:t>
      </w:r>
      <w:proofErr w:type="spellStart"/>
      <w:r w:rsidRPr="00ED266F">
        <w:rPr>
          <w:sz w:val="24"/>
        </w:rPr>
        <w:t>Barabasi</w:t>
      </w:r>
      <w:proofErr w:type="spellEnd"/>
      <w:r w:rsidRPr="00ED266F">
        <w:rPr>
          <w:sz w:val="24"/>
          <w:lang w:val="el-GR"/>
        </w:rPr>
        <w:t xml:space="preserve">, </w:t>
      </w:r>
      <w:r w:rsidRPr="00ED266F">
        <w:rPr>
          <w:sz w:val="24"/>
        </w:rPr>
        <w:t>A</w:t>
      </w:r>
      <w:r w:rsidRPr="00ED266F">
        <w:rPr>
          <w:sz w:val="24"/>
          <w:lang w:val="el-GR"/>
        </w:rPr>
        <w:t xml:space="preserve">. </w:t>
      </w:r>
      <w:r w:rsidRPr="00ED266F">
        <w:rPr>
          <w:sz w:val="24"/>
        </w:rPr>
        <w:t>L</w:t>
      </w:r>
      <w:r w:rsidRPr="00ED266F">
        <w:rPr>
          <w:sz w:val="24"/>
          <w:lang w:val="el-GR"/>
        </w:rPr>
        <w:t xml:space="preserve">. &amp;; </w:t>
      </w:r>
      <w:r w:rsidRPr="00ED266F">
        <w:rPr>
          <w:sz w:val="24"/>
        </w:rPr>
        <w:t>Hausmann</w:t>
      </w:r>
      <w:r w:rsidRPr="00ED266F">
        <w:rPr>
          <w:sz w:val="24"/>
          <w:lang w:val="el-GR"/>
        </w:rPr>
        <w:t xml:space="preserve">, </w:t>
      </w:r>
      <w:r w:rsidRPr="00ED266F">
        <w:rPr>
          <w:sz w:val="24"/>
        </w:rPr>
        <w:t>R</w:t>
      </w:r>
      <w:r w:rsidRPr="00ED266F">
        <w:rPr>
          <w:sz w:val="24"/>
          <w:lang w:val="el-GR"/>
        </w:rPr>
        <w:t xml:space="preserve">. Ο χώρος των προϊόντων καθορίζει την ανάπτυξη των εθνών. </w:t>
      </w:r>
      <w:r w:rsidRPr="00ED266F">
        <w:rPr>
          <w:i/>
          <w:sz w:val="24"/>
        </w:rPr>
        <w:t>Επ</w:t>
      </w:r>
      <w:proofErr w:type="spellStart"/>
      <w:r w:rsidRPr="00ED266F">
        <w:rPr>
          <w:i/>
          <w:sz w:val="24"/>
        </w:rPr>
        <w:t>ιστήμη</w:t>
      </w:r>
      <w:proofErr w:type="spellEnd"/>
      <w:r w:rsidRPr="00ED266F">
        <w:rPr>
          <w:i/>
          <w:sz w:val="24"/>
        </w:rPr>
        <w:t xml:space="preserve"> </w:t>
      </w:r>
      <w:r w:rsidRPr="00ED266F">
        <w:rPr>
          <w:b/>
          <w:sz w:val="24"/>
        </w:rPr>
        <w:t>317</w:t>
      </w:r>
      <w:r w:rsidRPr="00ED266F">
        <w:rPr>
          <w:sz w:val="24"/>
        </w:rPr>
        <w:t>, 482 (2007).</w:t>
      </w:r>
    </w:p>
    <w:p w14:paraId="6E264046" w14:textId="77777777" w:rsidR="00D36F6E" w:rsidRPr="00ED266F" w:rsidRDefault="00F6074B">
      <w:pPr>
        <w:pStyle w:val="ListParagraph"/>
        <w:numPr>
          <w:ilvl w:val="0"/>
          <w:numId w:val="1"/>
        </w:numPr>
        <w:tabs>
          <w:tab w:val="left" w:pos="1135"/>
        </w:tabs>
        <w:spacing w:before="199" w:line="314" w:lineRule="auto"/>
        <w:ind w:right="1077"/>
        <w:jc w:val="left"/>
        <w:rPr>
          <w:sz w:val="24"/>
          <w:lang w:val="el-GR"/>
        </w:rPr>
      </w:pPr>
      <w:r w:rsidRPr="00ED266F">
        <w:rPr>
          <w:sz w:val="24"/>
          <w:lang w:val="el-GR"/>
        </w:rPr>
        <w:lastRenderedPageBreak/>
        <w:t xml:space="preserve">Σβάιτσερ, Φ. </w:t>
      </w:r>
      <w:r w:rsidRPr="00ED266F">
        <w:rPr>
          <w:i/>
          <w:sz w:val="24"/>
        </w:rPr>
        <w:t>et</w:t>
      </w:r>
      <w:r w:rsidRPr="00ED266F">
        <w:rPr>
          <w:i/>
          <w:sz w:val="24"/>
          <w:lang w:val="el-GR"/>
        </w:rPr>
        <w:t xml:space="preserve"> </w:t>
      </w:r>
      <w:r w:rsidRPr="00ED266F">
        <w:rPr>
          <w:i/>
          <w:sz w:val="24"/>
        </w:rPr>
        <w:t>al</w:t>
      </w:r>
      <w:r w:rsidRPr="00ED266F">
        <w:rPr>
          <w:i/>
          <w:sz w:val="24"/>
          <w:lang w:val="el-GR"/>
        </w:rPr>
        <w:t xml:space="preserve">. </w:t>
      </w:r>
      <w:r w:rsidRPr="00ED266F">
        <w:rPr>
          <w:sz w:val="24"/>
          <w:lang w:val="el-GR"/>
        </w:rPr>
        <w:t xml:space="preserve">Οικονομικά δίκτυα: οι νέες προκλήσεις. </w:t>
      </w:r>
      <w:r w:rsidRPr="00ED266F">
        <w:rPr>
          <w:i/>
          <w:sz w:val="24"/>
          <w:lang w:val="el-GR"/>
        </w:rPr>
        <w:t xml:space="preserve">Επιστήμη </w:t>
      </w:r>
      <w:r w:rsidRPr="00ED266F">
        <w:rPr>
          <w:b/>
          <w:sz w:val="24"/>
          <w:lang w:val="el-GR"/>
        </w:rPr>
        <w:t>325</w:t>
      </w:r>
      <w:r w:rsidRPr="00ED266F">
        <w:rPr>
          <w:sz w:val="24"/>
          <w:lang w:val="el-GR"/>
        </w:rPr>
        <w:t xml:space="preserve">, 422–5 (2009). </w:t>
      </w:r>
      <w:r w:rsidRPr="00ED266F">
        <w:rPr>
          <w:sz w:val="24"/>
        </w:rPr>
        <w:t>URL</w:t>
      </w:r>
      <w:r w:rsidRPr="00ED266F">
        <w:rPr>
          <w:sz w:val="24"/>
          <w:lang w:val="el-GR"/>
        </w:rPr>
        <w:t xml:space="preserve"> </w:t>
      </w:r>
      <w:hyperlink r:id="rId17">
        <w:r w:rsidRPr="00ED266F">
          <w:rPr>
            <w:sz w:val="24"/>
          </w:rPr>
          <w:t>http</w:t>
        </w:r>
        <w:r w:rsidRPr="00ED266F">
          <w:rPr>
            <w:sz w:val="24"/>
            <w:lang w:val="el-GR"/>
          </w:rPr>
          <w:t>://</w:t>
        </w:r>
        <w:r w:rsidRPr="00ED266F">
          <w:rPr>
            <w:sz w:val="24"/>
          </w:rPr>
          <w:t>www</w:t>
        </w:r>
        <w:r w:rsidRPr="00ED266F">
          <w:rPr>
            <w:sz w:val="24"/>
            <w:lang w:val="el-GR"/>
          </w:rPr>
          <w:t>.</w:t>
        </w:r>
        <w:proofErr w:type="spellStart"/>
        <w:r w:rsidRPr="00ED266F">
          <w:rPr>
            <w:sz w:val="24"/>
          </w:rPr>
          <w:t>sciencemag</w:t>
        </w:r>
        <w:proofErr w:type="spellEnd"/>
        <w:r w:rsidRPr="00ED266F">
          <w:rPr>
            <w:sz w:val="24"/>
            <w:lang w:val="el-GR"/>
          </w:rPr>
          <w:t>.</w:t>
        </w:r>
        <w:r w:rsidRPr="00ED266F">
          <w:rPr>
            <w:sz w:val="24"/>
          </w:rPr>
          <w:t>org</w:t>
        </w:r>
        <w:r w:rsidRPr="00ED266F">
          <w:rPr>
            <w:sz w:val="24"/>
            <w:lang w:val="el-GR"/>
          </w:rPr>
          <w:t>/</w:t>
        </w:r>
        <w:r w:rsidRPr="00ED266F">
          <w:rPr>
            <w:sz w:val="24"/>
          </w:rPr>
          <w:t>content</w:t>
        </w:r>
        <w:r w:rsidRPr="00ED266F">
          <w:rPr>
            <w:sz w:val="24"/>
            <w:lang w:val="el-GR"/>
          </w:rPr>
          <w:t>/325/5939/422.</w:t>
        </w:r>
        <w:r w:rsidRPr="00ED266F">
          <w:rPr>
            <w:sz w:val="24"/>
          </w:rPr>
          <w:t>abstract</w:t>
        </w:r>
        <w:r w:rsidRPr="00ED266F">
          <w:rPr>
            <w:sz w:val="24"/>
            <w:lang w:val="el-GR"/>
          </w:rPr>
          <w:t>.</w:t>
        </w:r>
      </w:hyperlink>
    </w:p>
    <w:p w14:paraId="4C7C9E50" w14:textId="77777777" w:rsidR="00D36F6E" w:rsidRPr="00ED266F" w:rsidRDefault="00D36F6E">
      <w:pPr>
        <w:pStyle w:val="ListParagraph"/>
        <w:spacing w:line="314" w:lineRule="auto"/>
        <w:rPr>
          <w:sz w:val="24"/>
          <w:lang w:val="el-GR"/>
        </w:rPr>
        <w:sectPr w:rsidR="00D36F6E" w:rsidRPr="00ED266F">
          <w:pgSz w:w="12240" w:h="15840"/>
          <w:pgMar w:top="1380" w:right="360" w:bottom="1660" w:left="720" w:header="0" w:footer="1461" w:gutter="0"/>
          <w:cols w:space="720"/>
        </w:sectPr>
      </w:pPr>
    </w:p>
    <w:p w14:paraId="63D237A8" w14:textId="77777777" w:rsidR="00D36F6E" w:rsidRPr="00ED266F" w:rsidRDefault="00F6074B">
      <w:pPr>
        <w:pStyle w:val="ListParagraph"/>
        <w:numPr>
          <w:ilvl w:val="0"/>
          <w:numId w:val="1"/>
        </w:numPr>
        <w:tabs>
          <w:tab w:val="left" w:pos="1135"/>
        </w:tabs>
        <w:spacing w:before="75" w:line="314" w:lineRule="auto"/>
        <w:ind w:right="1079"/>
        <w:jc w:val="left"/>
        <w:rPr>
          <w:sz w:val="24"/>
        </w:rPr>
      </w:pPr>
      <w:r w:rsidRPr="00ED266F">
        <w:rPr>
          <w:sz w:val="24"/>
        </w:rPr>
        <w:lastRenderedPageBreak/>
        <w:t>Glattfelder</w:t>
      </w:r>
      <w:r w:rsidRPr="00ED266F">
        <w:rPr>
          <w:sz w:val="24"/>
          <w:lang w:val="el-GR"/>
        </w:rPr>
        <w:t xml:space="preserve">, </w:t>
      </w:r>
      <w:r w:rsidRPr="00ED266F">
        <w:rPr>
          <w:sz w:val="24"/>
        </w:rPr>
        <w:t>J</w:t>
      </w:r>
      <w:r w:rsidRPr="00ED266F">
        <w:rPr>
          <w:sz w:val="24"/>
          <w:lang w:val="el-GR"/>
        </w:rPr>
        <w:t xml:space="preserve">. </w:t>
      </w:r>
      <w:r w:rsidRPr="00ED266F">
        <w:rPr>
          <w:sz w:val="24"/>
        </w:rPr>
        <w:t>B</w:t>
      </w:r>
      <w:r w:rsidRPr="00ED266F">
        <w:rPr>
          <w:sz w:val="24"/>
          <w:lang w:val="el-GR"/>
        </w:rPr>
        <w:t xml:space="preserve">. &amp;; </w:t>
      </w:r>
      <w:r w:rsidRPr="00ED266F">
        <w:rPr>
          <w:sz w:val="24"/>
        </w:rPr>
        <w:t>Battiston</w:t>
      </w:r>
      <w:r w:rsidRPr="00ED266F">
        <w:rPr>
          <w:sz w:val="24"/>
          <w:lang w:val="el-GR"/>
        </w:rPr>
        <w:t xml:space="preserve">, </w:t>
      </w:r>
      <w:r w:rsidRPr="00ED266F">
        <w:rPr>
          <w:sz w:val="24"/>
        </w:rPr>
        <w:t>S</w:t>
      </w:r>
      <w:r w:rsidRPr="00ED266F">
        <w:rPr>
          <w:sz w:val="24"/>
          <w:lang w:val="el-GR"/>
        </w:rPr>
        <w:t xml:space="preserve">. Ραχοκοκαλιά πολύπλοκων δικτύων εταιρειών: Η ροή του ελέγχου. </w:t>
      </w:r>
      <w:proofErr w:type="spellStart"/>
      <w:r w:rsidRPr="00ED266F">
        <w:rPr>
          <w:i/>
          <w:sz w:val="24"/>
        </w:rPr>
        <w:t>Φυσική</w:t>
      </w:r>
      <w:proofErr w:type="spellEnd"/>
      <w:r w:rsidRPr="00ED266F">
        <w:rPr>
          <w:i/>
          <w:sz w:val="24"/>
        </w:rPr>
        <w:t xml:space="preserve"> Επ</w:t>
      </w:r>
      <w:proofErr w:type="spellStart"/>
      <w:r w:rsidRPr="00ED266F">
        <w:rPr>
          <w:i/>
          <w:sz w:val="24"/>
        </w:rPr>
        <w:t>ιθεώρηση</w:t>
      </w:r>
      <w:proofErr w:type="spellEnd"/>
      <w:r w:rsidRPr="00ED266F">
        <w:rPr>
          <w:i/>
          <w:sz w:val="24"/>
        </w:rPr>
        <w:t xml:space="preserve"> E </w:t>
      </w:r>
      <w:r w:rsidRPr="00ED266F">
        <w:rPr>
          <w:b/>
          <w:sz w:val="24"/>
        </w:rPr>
        <w:t>80</w:t>
      </w:r>
      <w:r w:rsidRPr="00ED266F">
        <w:rPr>
          <w:sz w:val="24"/>
        </w:rPr>
        <w:t xml:space="preserve">, 36104 (2009). URL </w:t>
      </w:r>
      <w:hyperlink r:id="rId18">
        <w:r w:rsidRPr="00ED266F">
          <w:rPr>
            <w:sz w:val="24"/>
          </w:rPr>
          <w:t>http://arxiv.org/abs/0902.</w:t>
        </w:r>
      </w:hyperlink>
    </w:p>
    <w:p w14:paraId="12AE04A5" w14:textId="77777777" w:rsidR="00D36F6E" w:rsidRPr="00ED266F" w:rsidRDefault="00F6074B">
      <w:pPr>
        <w:spacing w:line="275" w:lineRule="exact"/>
        <w:ind w:left="1135"/>
        <w:rPr>
          <w:rFonts w:ascii="Times New Roman" w:hAnsi="Times New Roman" w:cs="Times New Roman"/>
          <w:sz w:val="24"/>
        </w:rPr>
      </w:pPr>
      <w:r w:rsidRPr="00ED266F">
        <w:rPr>
          <w:rFonts w:ascii="Times New Roman" w:hAnsi="Times New Roman" w:cs="Times New Roman"/>
          <w:sz w:val="24"/>
        </w:rPr>
        <w:t xml:space="preserve">0878. </w:t>
      </w:r>
      <w:r w:rsidRPr="00ED266F">
        <w:rPr>
          <w:rFonts w:ascii="Times New Roman" w:hAnsi="Times New Roman" w:cs="Times New Roman"/>
          <w:spacing w:val="-2"/>
          <w:sz w:val="24"/>
        </w:rPr>
        <w:t>0902.0878.</w:t>
      </w:r>
    </w:p>
    <w:p w14:paraId="38F4F4E6" w14:textId="77777777" w:rsidR="00D36F6E" w:rsidRPr="00ED266F" w:rsidRDefault="00F6074B">
      <w:pPr>
        <w:pStyle w:val="ListParagraph"/>
        <w:numPr>
          <w:ilvl w:val="0"/>
          <w:numId w:val="1"/>
        </w:numPr>
        <w:tabs>
          <w:tab w:val="left" w:pos="1135"/>
        </w:tabs>
        <w:spacing w:before="264" w:line="314" w:lineRule="auto"/>
        <w:ind w:right="1078"/>
        <w:jc w:val="left"/>
        <w:rPr>
          <w:sz w:val="24"/>
        </w:rPr>
      </w:pPr>
      <w:r w:rsidRPr="00ED266F">
        <w:rPr>
          <w:sz w:val="24"/>
        </w:rPr>
        <w:t>Vitali</w:t>
      </w:r>
      <w:r w:rsidRPr="00ED266F">
        <w:rPr>
          <w:sz w:val="24"/>
          <w:lang w:val="el-GR"/>
        </w:rPr>
        <w:t xml:space="preserve">, </w:t>
      </w:r>
      <w:r w:rsidRPr="00ED266F">
        <w:rPr>
          <w:sz w:val="24"/>
        </w:rPr>
        <w:t>S</w:t>
      </w:r>
      <w:r w:rsidRPr="00ED266F">
        <w:rPr>
          <w:sz w:val="24"/>
          <w:lang w:val="el-GR"/>
        </w:rPr>
        <w:t xml:space="preserve">., </w:t>
      </w:r>
      <w:r w:rsidRPr="00ED266F">
        <w:rPr>
          <w:sz w:val="24"/>
        </w:rPr>
        <w:t>Glattfelder</w:t>
      </w:r>
      <w:r w:rsidRPr="00ED266F">
        <w:rPr>
          <w:sz w:val="24"/>
          <w:lang w:val="el-GR"/>
        </w:rPr>
        <w:t xml:space="preserve">, </w:t>
      </w:r>
      <w:r w:rsidRPr="00ED266F">
        <w:rPr>
          <w:sz w:val="24"/>
        </w:rPr>
        <w:t>J</w:t>
      </w:r>
      <w:r w:rsidRPr="00ED266F">
        <w:rPr>
          <w:sz w:val="24"/>
          <w:lang w:val="el-GR"/>
        </w:rPr>
        <w:t xml:space="preserve">. </w:t>
      </w:r>
      <w:r w:rsidRPr="00ED266F">
        <w:rPr>
          <w:sz w:val="24"/>
        </w:rPr>
        <w:t>B</w:t>
      </w:r>
      <w:r w:rsidRPr="00ED266F">
        <w:rPr>
          <w:sz w:val="24"/>
          <w:lang w:val="el-GR"/>
        </w:rPr>
        <w:t xml:space="preserve">. &amp; </w:t>
      </w:r>
      <w:r w:rsidRPr="00ED266F">
        <w:rPr>
          <w:sz w:val="24"/>
        </w:rPr>
        <w:t>Battiston</w:t>
      </w:r>
      <w:r w:rsidRPr="00ED266F">
        <w:rPr>
          <w:sz w:val="24"/>
          <w:lang w:val="el-GR"/>
        </w:rPr>
        <w:t xml:space="preserve">, </w:t>
      </w:r>
      <w:r w:rsidRPr="00ED266F">
        <w:rPr>
          <w:sz w:val="24"/>
        </w:rPr>
        <w:t>S</w:t>
      </w:r>
      <w:r w:rsidRPr="00ED266F">
        <w:rPr>
          <w:sz w:val="24"/>
          <w:lang w:val="el-GR"/>
        </w:rPr>
        <w:t xml:space="preserve">. Το δίκτυο του Παγκόσμιου εταιρικού ελέγχου. </w:t>
      </w:r>
      <w:proofErr w:type="spellStart"/>
      <w:r w:rsidRPr="00ED266F">
        <w:rPr>
          <w:i/>
          <w:sz w:val="24"/>
        </w:rPr>
        <w:t>PLoS</w:t>
      </w:r>
      <w:proofErr w:type="spellEnd"/>
      <w:r w:rsidRPr="00ED266F">
        <w:rPr>
          <w:i/>
          <w:sz w:val="24"/>
          <w:lang w:val="el-GR"/>
        </w:rPr>
        <w:t xml:space="preserve"> ΕΝΑ </w:t>
      </w:r>
      <w:r w:rsidRPr="00ED266F">
        <w:rPr>
          <w:b/>
          <w:sz w:val="24"/>
          <w:lang w:val="el-GR"/>
        </w:rPr>
        <w:t>6</w:t>
      </w:r>
      <w:r w:rsidRPr="00ED266F">
        <w:rPr>
          <w:sz w:val="24"/>
          <w:lang w:val="el-GR"/>
        </w:rPr>
        <w:t xml:space="preserve">, </w:t>
      </w:r>
      <w:r w:rsidRPr="00ED266F">
        <w:rPr>
          <w:sz w:val="24"/>
        </w:rPr>
        <w:t>e</w:t>
      </w:r>
      <w:r w:rsidRPr="00ED266F">
        <w:rPr>
          <w:sz w:val="24"/>
          <w:lang w:val="el-GR"/>
        </w:rPr>
        <w:t xml:space="preserve">25995 (2011). Η διεύθυνση </w:t>
      </w:r>
      <w:r w:rsidRPr="00ED266F">
        <w:rPr>
          <w:sz w:val="24"/>
        </w:rPr>
        <w:t>URL</w:t>
      </w:r>
      <w:r w:rsidRPr="00ED266F">
        <w:rPr>
          <w:sz w:val="24"/>
          <w:lang w:val="el-GR"/>
        </w:rPr>
        <w:t xml:space="preserve"> </w:t>
      </w:r>
      <w:hyperlink r:id="rId19">
        <w:r w:rsidRPr="00ED266F">
          <w:rPr>
            <w:sz w:val="24"/>
          </w:rPr>
          <w:t>http</w:t>
        </w:r>
        <w:r w:rsidRPr="00ED266F">
          <w:rPr>
            <w:sz w:val="24"/>
            <w:lang w:val="el-GR"/>
          </w:rPr>
          <w:t>://</w:t>
        </w:r>
        <w:proofErr w:type="spellStart"/>
        <w:r w:rsidRPr="00ED266F">
          <w:rPr>
            <w:sz w:val="24"/>
          </w:rPr>
          <w:t>arxiv</w:t>
        </w:r>
        <w:proofErr w:type="spellEnd"/>
        <w:r w:rsidRPr="00ED266F">
          <w:rPr>
            <w:sz w:val="24"/>
            <w:lang w:val="el-GR"/>
          </w:rPr>
          <w:t>.</w:t>
        </w:r>
        <w:r w:rsidRPr="00ED266F">
          <w:rPr>
            <w:sz w:val="24"/>
          </w:rPr>
          <w:t>org</w:t>
        </w:r>
        <w:r w:rsidRPr="00ED266F">
          <w:rPr>
            <w:sz w:val="24"/>
            <w:lang w:val="el-GR"/>
          </w:rPr>
          <w:t>/</w:t>
        </w:r>
        <w:r w:rsidRPr="00ED266F">
          <w:rPr>
            <w:sz w:val="24"/>
          </w:rPr>
          <w:t>abs</w:t>
        </w:r>
        <w:r w:rsidRPr="00ED266F">
          <w:rPr>
            <w:sz w:val="24"/>
            <w:lang w:val="el-GR"/>
          </w:rPr>
          <w:t>/1107.5728.</w:t>
        </w:r>
      </w:hyperlink>
      <w:r w:rsidRPr="00ED266F">
        <w:rPr>
          <w:spacing w:val="40"/>
          <w:sz w:val="24"/>
          <w:lang w:val="el-GR"/>
        </w:rPr>
        <w:t xml:space="preserve"> </w:t>
      </w:r>
      <w:r w:rsidRPr="00ED266F">
        <w:rPr>
          <w:sz w:val="24"/>
        </w:rPr>
        <w:t>1107.5728.</w:t>
      </w:r>
    </w:p>
    <w:p w14:paraId="2863F5EC" w14:textId="77777777" w:rsidR="00D36F6E" w:rsidRPr="00ED266F" w:rsidRDefault="00F6074B">
      <w:pPr>
        <w:pStyle w:val="ListParagraph"/>
        <w:numPr>
          <w:ilvl w:val="0"/>
          <w:numId w:val="1"/>
        </w:numPr>
        <w:tabs>
          <w:tab w:val="left" w:pos="1135"/>
        </w:tabs>
        <w:spacing w:before="178"/>
        <w:ind w:hanging="296"/>
        <w:jc w:val="left"/>
        <w:rPr>
          <w:sz w:val="24"/>
        </w:rPr>
      </w:pPr>
      <w:r w:rsidRPr="00ED266F">
        <w:rPr>
          <w:sz w:val="24"/>
          <w:lang w:val="el-GR"/>
        </w:rPr>
        <w:t xml:space="preserve">Μπάτιστον, Σ. </w:t>
      </w:r>
      <w:r w:rsidRPr="00ED266F">
        <w:rPr>
          <w:i/>
          <w:sz w:val="24"/>
        </w:rPr>
        <w:t>et</w:t>
      </w:r>
      <w:r w:rsidRPr="00ED266F">
        <w:rPr>
          <w:i/>
          <w:sz w:val="24"/>
          <w:lang w:val="el-GR"/>
        </w:rPr>
        <w:t xml:space="preserve"> </w:t>
      </w:r>
      <w:r w:rsidRPr="00ED266F">
        <w:rPr>
          <w:i/>
          <w:sz w:val="24"/>
        </w:rPr>
        <w:t>al</w:t>
      </w:r>
      <w:r w:rsidRPr="00ED266F">
        <w:rPr>
          <w:i/>
          <w:sz w:val="24"/>
          <w:lang w:val="el-GR"/>
        </w:rPr>
        <w:t xml:space="preserve">. </w:t>
      </w:r>
      <w:r w:rsidRPr="00ED266F">
        <w:rPr>
          <w:sz w:val="24"/>
          <w:lang w:val="el-GR"/>
        </w:rPr>
        <w:t xml:space="preserve">Θεωρία πολυπλοκότητας και χρηματοοικονομική ρύθμιση. </w:t>
      </w:r>
      <w:r w:rsidRPr="00ED266F">
        <w:rPr>
          <w:i/>
          <w:sz w:val="24"/>
        </w:rPr>
        <w:t>Επ</w:t>
      </w:r>
      <w:proofErr w:type="spellStart"/>
      <w:r w:rsidRPr="00ED266F">
        <w:rPr>
          <w:i/>
          <w:sz w:val="24"/>
        </w:rPr>
        <w:t>ιστήμη</w:t>
      </w:r>
      <w:proofErr w:type="spellEnd"/>
      <w:r w:rsidRPr="00ED266F">
        <w:rPr>
          <w:i/>
          <w:sz w:val="24"/>
        </w:rPr>
        <w:t xml:space="preserve"> </w:t>
      </w:r>
      <w:r w:rsidRPr="00ED266F">
        <w:rPr>
          <w:b/>
          <w:sz w:val="24"/>
        </w:rPr>
        <w:t>351</w:t>
      </w:r>
      <w:r w:rsidRPr="00ED266F">
        <w:rPr>
          <w:sz w:val="24"/>
        </w:rPr>
        <w:t>, 818–819 (2016).</w:t>
      </w:r>
    </w:p>
    <w:p w14:paraId="1DDE1476" w14:textId="77777777" w:rsidR="00D36F6E" w:rsidRPr="00ED266F" w:rsidRDefault="00D36F6E">
      <w:pPr>
        <w:pStyle w:val="BodyText"/>
        <w:spacing w:before="9"/>
        <w:rPr>
          <w:rFonts w:ascii="Times New Roman" w:hAnsi="Times New Roman" w:cs="Times New Roman"/>
          <w:sz w:val="24"/>
        </w:rPr>
      </w:pPr>
    </w:p>
    <w:p w14:paraId="6BC3AF68" w14:textId="77777777" w:rsidR="00D36F6E" w:rsidRPr="00ED266F" w:rsidRDefault="00F6074B">
      <w:pPr>
        <w:pStyle w:val="ListParagraph"/>
        <w:numPr>
          <w:ilvl w:val="0"/>
          <w:numId w:val="1"/>
        </w:numPr>
        <w:tabs>
          <w:tab w:val="left" w:pos="1135"/>
        </w:tabs>
        <w:spacing w:line="314" w:lineRule="auto"/>
        <w:ind w:right="1078"/>
        <w:jc w:val="left"/>
        <w:rPr>
          <w:sz w:val="24"/>
        </w:rPr>
      </w:pPr>
      <w:r w:rsidRPr="00ED266F">
        <w:rPr>
          <w:sz w:val="24"/>
        </w:rPr>
        <w:t>Battiston</w:t>
      </w:r>
      <w:r w:rsidRPr="00ED266F">
        <w:rPr>
          <w:sz w:val="24"/>
          <w:lang w:val="el-GR"/>
        </w:rPr>
        <w:t xml:space="preserve">, </w:t>
      </w:r>
      <w:r w:rsidRPr="00ED266F">
        <w:rPr>
          <w:sz w:val="24"/>
        </w:rPr>
        <w:t>S</w:t>
      </w:r>
      <w:r w:rsidRPr="00ED266F">
        <w:rPr>
          <w:sz w:val="24"/>
          <w:lang w:val="el-GR"/>
        </w:rPr>
        <w:t xml:space="preserve">., </w:t>
      </w:r>
      <w:r w:rsidRPr="00ED266F">
        <w:rPr>
          <w:sz w:val="24"/>
        </w:rPr>
        <w:t>Caldarelli</w:t>
      </w:r>
      <w:r w:rsidRPr="00ED266F">
        <w:rPr>
          <w:sz w:val="24"/>
          <w:lang w:val="el-GR"/>
        </w:rPr>
        <w:t xml:space="preserve">, </w:t>
      </w:r>
      <w:r w:rsidRPr="00ED266F">
        <w:rPr>
          <w:sz w:val="24"/>
        </w:rPr>
        <w:t>G</w:t>
      </w:r>
      <w:r w:rsidRPr="00ED266F">
        <w:rPr>
          <w:sz w:val="24"/>
          <w:lang w:val="el-GR"/>
        </w:rPr>
        <w:t xml:space="preserve">., </w:t>
      </w:r>
      <w:r w:rsidRPr="00ED266F">
        <w:rPr>
          <w:sz w:val="24"/>
        </w:rPr>
        <w:t>May</w:t>
      </w:r>
      <w:r w:rsidRPr="00ED266F">
        <w:rPr>
          <w:sz w:val="24"/>
          <w:lang w:val="el-GR"/>
        </w:rPr>
        <w:t xml:space="preserve">, </w:t>
      </w:r>
      <w:r w:rsidRPr="00ED266F">
        <w:rPr>
          <w:sz w:val="24"/>
        </w:rPr>
        <w:t>R</w:t>
      </w:r>
      <w:r w:rsidRPr="00ED266F">
        <w:rPr>
          <w:sz w:val="24"/>
          <w:lang w:val="el-GR"/>
        </w:rPr>
        <w:t xml:space="preserve">., </w:t>
      </w:r>
      <w:proofErr w:type="spellStart"/>
      <w:r w:rsidRPr="00ED266F">
        <w:rPr>
          <w:sz w:val="24"/>
        </w:rPr>
        <w:t>Roukny</w:t>
      </w:r>
      <w:proofErr w:type="spellEnd"/>
      <w:r w:rsidRPr="00ED266F">
        <w:rPr>
          <w:sz w:val="24"/>
          <w:lang w:val="el-GR"/>
        </w:rPr>
        <w:t xml:space="preserve">, Τ. &amp; </w:t>
      </w:r>
      <w:r w:rsidRPr="00ED266F">
        <w:rPr>
          <w:sz w:val="24"/>
        </w:rPr>
        <w:t>Stiglitz</w:t>
      </w:r>
      <w:r w:rsidRPr="00ED266F">
        <w:rPr>
          <w:sz w:val="24"/>
          <w:lang w:val="el-GR"/>
        </w:rPr>
        <w:t xml:space="preserve">, </w:t>
      </w:r>
      <w:r w:rsidRPr="00ED266F">
        <w:rPr>
          <w:sz w:val="24"/>
        </w:rPr>
        <w:t>J</w:t>
      </w:r>
      <w:r w:rsidRPr="00ED266F">
        <w:rPr>
          <w:sz w:val="24"/>
          <w:lang w:val="el-GR"/>
        </w:rPr>
        <w:t xml:space="preserve">. </w:t>
      </w:r>
      <w:r w:rsidRPr="00ED266F">
        <w:rPr>
          <w:sz w:val="24"/>
        </w:rPr>
        <w:t>E</w:t>
      </w:r>
      <w:r w:rsidRPr="00ED266F">
        <w:rPr>
          <w:sz w:val="24"/>
          <w:lang w:val="el-GR"/>
        </w:rPr>
        <w:t xml:space="preserve">. Το τίμημα της πολυπλοκότητας στα χρηματοπιστωτικά δίκτυα. </w:t>
      </w:r>
      <w:r w:rsidRPr="00ED266F">
        <w:rPr>
          <w:i/>
          <w:sz w:val="24"/>
        </w:rPr>
        <w:t xml:space="preserve">PNAS </w:t>
      </w:r>
      <w:r w:rsidRPr="00ED266F">
        <w:rPr>
          <w:b/>
          <w:sz w:val="24"/>
        </w:rPr>
        <w:t>113</w:t>
      </w:r>
      <w:r w:rsidRPr="00ED266F">
        <w:rPr>
          <w:sz w:val="24"/>
        </w:rPr>
        <w:t>, 10031–10036 (2016).</w:t>
      </w:r>
    </w:p>
    <w:p w14:paraId="4D2D1FFE" w14:textId="77777777" w:rsidR="00D36F6E" w:rsidRPr="00ED266F" w:rsidRDefault="00F6074B">
      <w:pPr>
        <w:pStyle w:val="ListParagraph"/>
        <w:numPr>
          <w:ilvl w:val="0"/>
          <w:numId w:val="1"/>
        </w:numPr>
        <w:tabs>
          <w:tab w:val="left" w:pos="1135"/>
        </w:tabs>
        <w:spacing w:before="198" w:line="314" w:lineRule="auto"/>
        <w:ind w:right="1077"/>
        <w:jc w:val="left"/>
        <w:rPr>
          <w:sz w:val="24"/>
        </w:rPr>
      </w:pPr>
      <w:r w:rsidRPr="00ED266F">
        <w:rPr>
          <w:sz w:val="24"/>
        </w:rPr>
        <w:t>Haldane</w:t>
      </w:r>
      <w:r w:rsidRPr="00ED266F">
        <w:rPr>
          <w:sz w:val="24"/>
          <w:lang w:val="el-GR"/>
        </w:rPr>
        <w:t xml:space="preserve">, </w:t>
      </w:r>
      <w:r w:rsidRPr="00ED266F">
        <w:rPr>
          <w:sz w:val="24"/>
        </w:rPr>
        <w:t>A</w:t>
      </w:r>
      <w:r w:rsidRPr="00ED266F">
        <w:rPr>
          <w:sz w:val="24"/>
          <w:lang w:val="el-GR"/>
        </w:rPr>
        <w:t xml:space="preserve">. </w:t>
      </w:r>
      <w:r w:rsidRPr="00ED266F">
        <w:rPr>
          <w:sz w:val="24"/>
        </w:rPr>
        <w:t>G</w:t>
      </w:r>
      <w:r w:rsidRPr="00ED266F">
        <w:rPr>
          <w:sz w:val="24"/>
          <w:lang w:val="el-GR"/>
        </w:rPr>
        <w:t xml:space="preserve">. &amp;; </w:t>
      </w:r>
      <w:r w:rsidRPr="00ED266F">
        <w:rPr>
          <w:sz w:val="24"/>
        </w:rPr>
        <w:t>May</w:t>
      </w:r>
      <w:r w:rsidRPr="00ED266F">
        <w:rPr>
          <w:sz w:val="24"/>
          <w:lang w:val="el-GR"/>
        </w:rPr>
        <w:t xml:space="preserve">, </w:t>
      </w:r>
      <w:r w:rsidRPr="00ED266F">
        <w:rPr>
          <w:sz w:val="24"/>
        </w:rPr>
        <w:t>RM</w:t>
      </w:r>
      <w:r w:rsidRPr="00ED266F">
        <w:rPr>
          <w:sz w:val="24"/>
          <w:lang w:val="el-GR"/>
        </w:rPr>
        <w:t xml:space="preserve">, Συστημικός κίνδυνος στα τραπεζικά οικοσυστήματα. </w:t>
      </w:r>
      <w:proofErr w:type="spellStart"/>
      <w:r w:rsidRPr="00ED266F">
        <w:rPr>
          <w:i/>
          <w:sz w:val="24"/>
        </w:rPr>
        <w:t>Φύση</w:t>
      </w:r>
      <w:proofErr w:type="spellEnd"/>
      <w:r w:rsidRPr="00ED266F">
        <w:rPr>
          <w:i/>
          <w:sz w:val="24"/>
        </w:rPr>
        <w:t xml:space="preserve"> </w:t>
      </w:r>
      <w:r w:rsidRPr="00ED266F">
        <w:rPr>
          <w:b/>
          <w:sz w:val="24"/>
        </w:rPr>
        <w:t>469</w:t>
      </w:r>
      <w:r w:rsidRPr="00ED266F">
        <w:rPr>
          <w:sz w:val="24"/>
        </w:rPr>
        <w:t xml:space="preserve">, 351–5 (2011). URL </w:t>
      </w:r>
      <w:hyperlink r:id="rId20">
        <w:r w:rsidRPr="00ED266F">
          <w:rPr>
            <w:sz w:val="24"/>
          </w:rPr>
          <w:t>http://dx.doi.org/10.1038/nature09659.</w:t>
        </w:r>
      </w:hyperlink>
    </w:p>
    <w:p w14:paraId="57312CD0" w14:textId="77777777" w:rsidR="00D36F6E" w:rsidRPr="00ED266F" w:rsidRDefault="00F6074B">
      <w:pPr>
        <w:pStyle w:val="ListParagraph"/>
        <w:numPr>
          <w:ilvl w:val="0"/>
          <w:numId w:val="1"/>
        </w:numPr>
        <w:tabs>
          <w:tab w:val="left" w:pos="1135"/>
        </w:tabs>
        <w:spacing w:before="179" w:line="314" w:lineRule="auto"/>
        <w:ind w:right="1078"/>
        <w:jc w:val="left"/>
        <w:rPr>
          <w:sz w:val="24"/>
        </w:rPr>
      </w:pPr>
      <w:r w:rsidRPr="00ED266F">
        <w:rPr>
          <w:sz w:val="24"/>
        </w:rPr>
        <w:t>May</w:t>
      </w:r>
      <w:r w:rsidRPr="00ED266F">
        <w:rPr>
          <w:sz w:val="24"/>
          <w:lang w:val="el-GR"/>
        </w:rPr>
        <w:t xml:space="preserve">, </w:t>
      </w:r>
      <w:r w:rsidRPr="00ED266F">
        <w:rPr>
          <w:sz w:val="24"/>
        </w:rPr>
        <w:t>R</w:t>
      </w:r>
      <w:r w:rsidRPr="00ED266F">
        <w:rPr>
          <w:sz w:val="24"/>
          <w:lang w:val="el-GR"/>
        </w:rPr>
        <w:t xml:space="preserve">. </w:t>
      </w:r>
      <w:r w:rsidRPr="00ED266F">
        <w:rPr>
          <w:sz w:val="24"/>
        </w:rPr>
        <w:t>M</w:t>
      </w:r>
      <w:r w:rsidRPr="00ED266F">
        <w:rPr>
          <w:sz w:val="24"/>
          <w:lang w:val="el-GR"/>
        </w:rPr>
        <w:t xml:space="preserve">., </w:t>
      </w:r>
      <w:r w:rsidRPr="00ED266F">
        <w:rPr>
          <w:sz w:val="24"/>
        </w:rPr>
        <w:t>Levin</w:t>
      </w:r>
      <w:r w:rsidRPr="00ED266F">
        <w:rPr>
          <w:sz w:val="24"/>
          <w:lang w:val="el-GR"/>
        </w:rPr>
        <w:t xml:space="preserve">, </w:t>
      </w:r>
      <w:r w:rsidRPr="00ED266F">
        <w:rPr>
          <w:sz w:val="24"/>
        </w:rPr>
        <w:t>S</w:t>
      </w:r>
      <w:r w:rsidRPr="00ED266F">
        <w:rPr>
          <w:sz w:val="24"/>
          <w:lang w:val="el-GR"/>
        </w:rPr>
        <w:t xml:space="preserve">. </w:t>
      </w:r>
      <w:r w:rsidRPr="00ED266F">
        <w:rPr>
          <w:sz w:val="24"/>
        </w:rPr>
        <w:t>A</w:t>
      </w:r>
      <w:r w:rsidRPr="00ED266F">
        <w:rPr>
          <w:sz w:val="24"/>
          <w:lang w:val="el-GR"/>
        </w:rPr>
        <w:t xml:space="preserve">. &amp;; </w:t>
      </w:r>
      <w:r w:rsidRPr="00ED266F">
        <w:rPr>
          <w:sz w:val="24"/>
        </w:rPr>
        <w:t>Sugihara</w:t>
      </w:r>
      <w:r w:rsidRPr="00ED266F">
        <w:rPr>
          <w:sz w:val="24"/>
          <w:lang w:val="el-GR"/>
        </w:rPr>
        <w:t xml:space="preserve">, </w:t>
      </w:r>
      <w:r w:rsidRPr="00ED266F">
        <w:rPr>
          <w:sz w:val="24"/>
        </w:rPr>
        <w:t>G</w:t>
      </w:r>
      <w:r w:rsidRPr="00ED266F">
        <w:rPr>
          <w:sz w:val="24"/>
          <w:lang w:val="el-GR"/>
        </w:rPr>
        <w:t xml:space="preserve">. Σύνθετα συστήματα: οικολογία για τραπεζίτες. </w:t>
      </w:r>
      <w:proofErr w:type="spellStart"/>
      <w:r w:rsidRPr="00ED266F">
        <w:rPr>
          <w:i/>
          <w:sz w:val="24"/>
        </w:rPr>
        <w:t>Φύση</w:t>
      </w:r>
      <w:proofErr w:type="spellEnd"/>
      <w:r w:rsidRPr="00ED266F">
        <w:rPr>
          <w:i/>
          <w:sz w:val="24"/>
        </w:rPr>
        <w:t xml:space="preserve"> </w:t>
      </w:r>
      <w:r w:rsidRPr="00ED266F">
        <w:rPr>
          <w:b/>
          <w:sz w:val="24"/>
        </w:rPr>
        <w:t>451</w:t>
      </w:r>
      <w:r w:rsidRPr="00ED266F">
        <w:rPr>
          <w:sz w:val="24"/>
        </w:rPr>
        <w:t xml:space="preserve">, 893–5 (2008). URL </w:t>
      </w:r>
      <w:hyperlink r:id="rId21">
        <w:r w:rsidRPr="00ED266F">
          <w:rPr>
            <w:sz w:val="24"/>
          </w:rPr>
          <w:t>http://dx.doi.org/10.1038/451893a.</w:t>
        </w:r>
      </w:hyperlink>
    </w:p>
    <w:p w14:paraId="149103BA" w14:textId="77777777" w:rsidR="00D36F6E" w:rsidRPr="00ED266F" w:rsidRDefault="00F6074B">
      <w:pPr>
        <w:pStyle w:val="ListParagraph"/>
        <w:numPr>
          <w:ilvl w:val="0"/>
          <w:numId w:val="1"/>
        </w:numPr>
        <w:tabs>
          <w:tab w:val="left" w:pos="1135"/>
        </w:tabs>
        <w:spacing w:before="178" w:line="314" w:lineRule="auto"/>
        <w:ind w:right="1079"/>
        <w:jc w:val="left"/>
        <w:rPr>
          <w:sz w:val="24"/>
        </w:rPr>
      </w:pPr>
      <w:proofErr w:type="spellStart"/>
      <w:r w:rsidRPr="00ED266F">
        <w:rPr>
          <w:sz w:val="24"/>
        </w:rPr>
        <w:t>Bardoscia</w:t>
      </w:r>
      <w:proofErr w:type="spellEnd"/>
      <w:r w:rsidRPr="00ED266F">
        <w:rPr>
          <w:sz w:val="24"/>
          <w:lang w:val="el-GR"/>
        </w:rPr>
        <w:t xml:space="preserve">, </w:t>
      </w:r>
      <w:r w:rsidRPr="00ED266F">
        <w:rPr>
          <w:sz w:val="24"/>
        </w:rPr>
        <w:t>M</w:t>
      </w:r>
      <w:r w:rsidRPr="00ED266F">
        <w:rPr>
          <w:sz w:val="24"/>
          <w:lang w:val="el-GR"/>
        </w:rPr>
        <w:t xml:space="preserve">., </w:t>
      </w:r>
      <w:r w:rsidRPr="00ED266F">
        <w:rPr>
          <w:sz w:val="24"/>
        </w:rPr>
        <w:t>Battiston</w:t>
      </w:r>
      <w:r w:rsidRPr="00ED266F">
        <w:rPr>
          <w:sz w:val="24"/>
          <w:lang w:val="el-GR"/>
        </w:rPr>
        <w:t xml:space="preserve">, </w:t>
      </w:r>
      <w:r w:rsidRPr="00ED266F">
        <w:rPr>
          <w:sz w:val="24"/>
        </w:rPr>
        <w:t>S</w:t>
      </w:r>
      <w:r w:rsidRPr="00ED266F">
        <w:rPr>
          <w:sz w:val="24"/>
          <w:lang w:val="el-GR"/>
        </w:rPr>
        <w:t xml:space="preserve">., </w:t>
      </w:r>
      <w:r w:rsidRPr="00ED266F">
        <w:rPr>
          <w:sz w:val="24"/>
        </w:rPr>
        <w:t>Caccioli</w:t>
      </w:r>
      <w:r w:rsidRPr="00ED266F">
        <w:rPr>
          <w:sz w:val="24"/>
          <w:lang w:val="el-GR"/>
        </w:rPr>
        <w:t xml:space="preserve">, </w:t>
      </w:r>
      <w:r w:rsidRPr="00ED266F">
        <w:rPr>
          <w:sz w:val="24"/>
        </w:rPr>
        <w:t>F</w:t>
      </w:r>
      <w:r w:rsidRPr="00ED266F">
        <w:rPr>
          <w:sz w:val="24"/>
          <w:lang w:val="el-GR"/>
        </w:rPr>
        <w:t xml:space="preserve">. &amp;; </w:t>
      </w:r>
      <w:r w:rsidRPr="00ED266F">
        <w:rPr>
          <w:sz w:val="24"/>
        </w:rPr>
        <w:t>Caldarelli</w:t>
      </w:r>
      <w:r w:rsidRPr="00ED266F">
        <w:rPr>
          <w:sz w:val="24"/>
          <w:lang w:val="el-GR"/>
        </w:rPr>
        <w:t xml:space="preserve">, </w:t>
      </w:r>
      <w:r w:rsidRPr="00ED266F">
        <w:rPr>
          <w:sz w:val="24"/>
        </w:rPr>
        <w:t>G</w:t>
      </w:r>
      <w:r w:rsidRPr="00ED266F">
        <w:rPr>
          <w:sz w:val="24"/>
          <w:lang w:val="el-GR"/>
        </w:rPr>
        <w:t xml:space="preserve">. Μονοπάτια προς την αστάθεια στα χρηματοπιστωτικά δίκτυα. </w:t>
      </w:r>
      <w:r w:rsidRPr="00ED266F">
        <w:rPr>
          <w:i/>
          <w:sz w:val="24"/>
        </w:rPr>
        <w:t>Επ</w:t>
      </w:r>
      <w:proofErr w:type="spellStart"/>
      <w:r w:rsidRPr="00ED266F">
        <w:rPr>
          <w:i/>
          <w:sz w:val="24"/>
        </w:rPr>
        <w:t>ικοινωνίες</w:t>
      </w:r>
      <w:proofErr w:type="spellEnd"/>
      <w:r w:rsidRPr="00ED266F">
        <w:rPr>
          <w:i/>
          <w:sz w:val="24"/>
        </w:rPr>
        <w:t xml:space="preserve"> </w:t>
      </w:r>
      <w:proofErr w:type="spellStart"/>
      <w:r w:rsidRPr="00ED266F">
        <w:rPr>
          <w:i/>
          <w:sz w:val="24"/>
        </w:rPr>
        <w:t>γι</w:t>
      </w:r>
      <w:proofErr w:type="spellEnd"/>
      <w:r w:rsidRPr="00ED266F">
        <w:rPr>
          <w:i/>
          <w:sz w:val="24"/>
        </w:rPr>
        <w:t xml:space="preserve">α </w:t>
      </w:r>
      <w:proofErr w:type="spellStart"/>
      <w:r w:rsidRPr="00ED266F">
        <w:rPr>
          <w:i/>
          <w:sz w:val="24"/>
        </w:rPr>
        <w:t>τη</w:t>
      </w:r>
      <w:proofErr w:type="spellEnd"/>
      <w:r w:rsidRPr="00ED266F">
        <w:rPr>
          <w:i/>
          <w:sz w:val="24"/>
        </w:rPr>
        <w:t xml:space="preserve"> </w:t>
      </w:r>
      <w:proofErr w:type="spellStart"/>
      <w:r w:rsidRPr="00ED266F">
        <w:rPr>
          <w:i/>
          <w:sz w:val="24"/>
        </w:rPr>
        <w:t>φύση</w:t>
      </w:r>
      <w:proofErr w:type="spellEnd"/>
      <w:r w:rsidRPr="00ED266F">
        <w:rPr>
          <w:i/>
          <w:sz w:val="24"/>
        </w:rPr>
        <w:t xml:space="preserve"> </w:t>
      </w:r>
      <w:r w:rsidRPr="00ED266F">
        <w:rPr>
          <w:b/>
          <w:sz w:val="24"/>
        </w:rPr>
        <w:t>8</w:t>
      </w:r>
      <w:r w:rsidRPr="00ED266F">
        <w:rPr>
          <w:sz w:val="24"/>
        </w:rPr>
        <w:t xml:space="preserve">, 14416 (2016). http://arxiv.org/ URL </w:t>
      </w:r>
      <w:hyperlink r:id="rId22"/>
    </w:p>
    <w:p w14:paraId="1A48BA15" w14:textId="77777777" w:rsidR="00D36F6E" w:rsidRPr="00ED266F" w:rsidRDefault="00F6074B">
      <w:pPr>
        <w:spacing w:line="275" w:lineRule="exact"/>
        <w:ind w:left="1135"/>
        <w:rPr>
          <w:rFonts w:ascii="Times New Roman" w:hAnsi="Times New Roman" w:cs="Times New Roman"/>
          <w:sz w:val="24"/>
        </w:rPr>
      </w:pPr>
      <w:r w:rsidRPr="00ED266F">
        <w:rPr>
          <w:rFonts w:ascii="Times New Roman" w:hAnsi="Times New Roman" w:cs="Times New Roman"/>
          <w:sz w:val="24"/>
        </w:rPr>
        <w:t xml:space="preserve">abs/1602.05883. </w:t>
      </w:r>
      <w:r w:rsidRPr="00ED266F">
        <w:rPr>
          <w:rFonts w:ascii="Times New Roman" w:hAnsi="Times New Roman" w:cs="Times New Roman"/>
          <w:spacing w:val="-2"/>
          <w:sz w:val="24"/>
        </w:rPr>
        <w:t>1602.05883.</w:t>
      </w:r>
    </w:p>
    <w:p w14:paraId="7317845A" w14:textId="77777777" w:rsidR="00D36F6E" w:rsidRPr="00ED266F" w:rsidRDefault="00F6074B">
      <w:pPr>
        <w:pStyle w:val="ListParagraph"/>
        <w:numPr>
          <w:ilvl w:val="0"/>
          <w:numId w:val="1"/>
        </w:numPr>
        <w:tabs>
          <w:tab w:val="left" w:pos="1134"/>
        </w:tabs>
        <w:spacing w:before="264"/>
        <w:ind w:left="1134" w:hanging="415"/>
        <w:jc w:val="left"/>
        <w:rPr>
          <w:sz w:val="24"/>
        </w:rPr>
      </w:pPr>
      <w:r w:rsidRPr="00ED266F">
        <w:rPr>
          <w:sz w:val="24"/>
        </w:rPr>
        <w:t>Chin</w:t>
      </w:r>
      <w:r w:rsidRPr="00ED266F">
        <w:rPr>
          <w:sz w:val="24"/>
          <w:lang w:val="el-GR"/>
        </w:rPr>
        <w:t xml:space="preserve">, </w:t>
      </w:r>
      <w:r w:rsidRPr="00ED266F">
        <w:rPr>
          <w:sz w:val="24"/>
        </w:rPr>
        <w:t>G</w:t>
      </w:r>
      <w:r w:rsidRPr="00ED266F">
        <w:rPr>
          <w:sz w:val="24"/>
          <w:lang w:val="el-GR"/>
        </w:rPr>
        <w:t xml:space="preserve">. &amp; </w:t>
      </w:r>
      <w:r w:rsidRPr="00ED266F">
        <w:rPr>
          <w:sz w:val="24"/>
        </w:rPr>
        <w:t>Culotta</w:t>
      </w:r>
      <w:r w:rsidRPr="00ED266F">
        <w:rPr>
          <w:sz w:val="24"/>
          <w:lang w:val="el-GR"/>
        </w:rPr>
        <w:t xml:space="preserve">, Ε.  Τι μας λένε οι αριθμοί.  </w:t>
      </w:r>
      <w:r w:rsidRPr="00ED266F">
        <w:rPr>
          <w:i/>
          <w:sz w:val="24"/>
        </w:rPr>
        <w:t>Επ</w:t>
      </w:r>
      <w:proofErr w:type="spellStart"/>
      <w:r w:rsidRPr="00ED266F">
        <w:rPr>
          <w:i/>
          <w:sz w:val="24"/>
        </w:rPr>
        <w:t>ιστήμη</w:t>
      </w:r>
      <w:proofErr w:type="spellEnd"/>
      <w:r w:rsidRPr="00ED266F">
        <w:rPr>
          <w:i/>
          <w:sz w:val="24"/>
        </w:rPr>
        <w:t xml:space="preserve"> </w:t>
      </w:r>
      <w:r w:rsidRPr="00ED266F">
        <w:rPr>
          <w:b/>
          <w:sz w:val="24"/>
        </w:rPr>
        <w:t>344</w:t>
      </w:r>
      <w:r w:rsidRPr="00ED266F">
        <w:rPr>
          <w:sz w:val="24"/>
        </w:rPr>
        <w:t>, 818–821 (2014).  Διεύθυνση URL</w:t>
      </w:r>
    </w:p>
    <w:p w14:paraId="683D70E5" w14:textId="77777777" w:rsidR="00D36F6E" w:rsidRPr="00ED266F" w:rsidRDefault="00F6074B">
      <w:pPr>
        <w:spacing w:before="85"/>
        <w:ind w:left="1135"/>
        <w:rPr>
          <w:rFonts w:ascii="Times New Roman" w:hAnsi="Times New Roman" w:cs="Times New Roman"/>
          <w:sz w:val="24"/>
        </w:rPr>
      </w:pPr>
      <w:hyperlink r:id="rId23">
        <w:r w:rsidRPr="00ED266F">
          <w:rPr>
            <w:rFonts w:ascii="Times New Roman" w:hAnsi="Times New Roman" w:cs="Times New Roman"/>
            <w:spacing w:val="-2"/>
            <w:sz w:val="24"/>
          </w:rPr>
          <w:t>http://science.sciencemag.org/content/344/6186/818.</w:t>
        </w:r>
      </w:hyperlink>
    </w:p>
    <w:p w14:paraId="1820F94E" w14:textId="77777777" w:rsidR="00D36F6E" w:rsidRPr="00ED266F" w:rsidRDefault="00F6074B">
      <w:pPr>
        <w:pStyle w:val="ListParagraph"/>
        <w:numPr>
          <w:ilvl w:val="0"/>
          <w:numId w:val="1"/>
        </w:numPr>
        <w:tabs>
          <w:tab w:val="left" w:pos="1134"/>
        </w:tabs>
        <w:spacing w:before="265"/>
        <w:ind w:left="1134" w:hanging="415"/>
        <w:jc w:val="left"/>
        <w:rPr>
          <w:sz w:val="24"/>
        </w:rPr>
      </w:pPr>
      <w:r w:rsidRPr="00ED266F">
        <w:rPr>
          <w:sz w:val="24"/>
        </w:rPr>
        <w:t>Piketty</w:t>
      </w:r>
      <w:r w:rsidRPr="00ED266F">
        <w:rPr>
          <w:sz w:val="24"/>
          <w:lang w:val="el-GR"/>
        </w:rPr>
        <w:t xml:space="preserve">, </w:t>
      </w:r>
      <w:r w:rsidRPr="00ED266F">
        <w:rPr>
          <w:sz w:val="24"/>
        </w:rPr>
        <w:t>T</w:t>
      </w:r>
      <w:r w:rsidRPr="00ED266F">
        <w:rPr>
          <w:sz w:val="24"/>
          <w:lang w:val="el-GR"/>
        </w:rPr>
        <w:t xml:space="preserve">. &amp;; </w:t>
      </w:r>
      <w:r w:rsidRPr="00ED266F">
        <w:rPr>
          <w:sz w:val="24"/>
        </w:rPr>
        <w:t>Saez</w:t>
      </w:r>
      <w:r w:rsidRPr="00ED266F">
        <w:rPr>
          <w:sz w:val="24"/>
          <w:lang w:val="el-GR"/>
        </w:rPr>
        <w:t xml:space="preserve">, </w:t>
      </w:r>
      <w:r w:rsidRPr="00ED266F">
        <w:rPr>
          <w:sz w:val="24"/>
        </w:rPr>
        <w:t>E</w:t>
      </w:r>
      <w:r w:rsidRPr="00ED266F">
        <w:rPr>
          <w:sz w:val="24"/>
          <w:lang w:val="el-GR"/>
        </w:rPr>
        <w:t xml:space="preserve">. Ανισότητα μακροπρόθεσμα. </w:t>
      </w:r>
      <w:r w:rsidRPr="00ED266F">
        <w:rPr>
          <w:i/>
          <w:sz w:val="24"/>
        </w:rPr>
        <w:t>Επ</w:t>
      </w:r>
      <w:proofErr w:type="spellStart"/>
      <w:r w:rsidRPr="00ED266F">
        <w:rPr>
          <w:i/>
          <w:sz w:val="24"/>
        </w:rPr>
        <w:t>ιστήμη</w:t>
      </w:r>
      <w:proofErr w:type="spellEnd"/>
      <w:r w:rsidRPr="00ED266F">
        <w:rPr>
          <w:i/>
          <w:sz w:val="24"/>
        </w:rPr>
        <w:t xml:space="preserve"> </w:t>
      </w:r>
      <w:r w:rsidRPr="00ED266F">
        <w:rPr>
          <w:b/>
          <w:sz w:val="24"/>
        </w:rPr>
        <w:t>344</w:t>
      </w:r>
      <w:r w:rsidRPr="00ED266F">
        <w:rPr>
          <w:sz w:val="24"/>
        </w:rPr>
        <w:t>, 838–843 (2014).</w:t>
      </w:r>
    </w:p>
    <w:p w14:paraId="4408DF55" w14:textId="77777777" w:rsidR="00D36F6E" w:rsidRPr="00ED266F" w:rsidRDefault="00D36F6E">
      <w:pPr>
        <w:pStyle w:val="BodyText"/>
        <w:spacing w:before="8"/>
        <w:rPr>
          <w:rFonts w:ascii="Times New Roman" w:hAnsi="Times New Roman" w:cs="Times New Roman"/>
          <w:sz w:val="24"/>
        </w:rPr>
      </w:pPr>
    </w:p>
    <w:p w14:paraId="236C89FC" w14:textId="77777777" w:rsidR="00D36F6E" w:rsidRPr="00ED266F" w:rsidRDefault="00F6074B">
      <w:pPr>
        <w:pStyle w:val="ListParagraph"/>
        <w:numPr>
          <w:ilvl w:val="0"/>
          <w:numId w:val="1"/>
        </w:numPr>
        <w:tabs>
          <w:tab w:val="left" w:pos="1135"/>
        </w:tabs>
        <w:spacing w:line="314" w:lineRule="auto"/>
        <w:ind w:right="1078" w:hanging="416"/>
        <w:jc w:val="left"/>
        <w:rPr>
          <w:sz w:val="24"/>
        </w:rPr>
      </w:pPr>
      <w:r w:rsidRPr="00ED266F">
        <w:rPr>
          <w:sz w:val="24"/>
        </w:rPr>
        <w:t>Battiston</w:t>
      </w:r>
      <w:r w:rsidRPr="00ED266F">
        <w:rPr>
          <w:sz w:val="24"/>
          <w:lang w:val="el-GR"/>
        </w:rPr>
        <w:t xml:space="preserve">, </w:t>
      </w:r>
      <w:r w:rsidRPr="00ED266F">
        <w:rPr>
          <w:sz w:val="24"/>
        </w:rPr>
        <w:t>S</w:t>
      </w:r>
      <w:r w:rsidRPr="00ED266F">
        <w:rPr>
          <w:sz w:val="24"/>
          <w:lang w:val="el-GR"/>
        </w:rPr>
        <w:t xml:space="preserve">., </w:t>
      </w:r>
      <w:r w:rsidRPr="00ED266F">
        <w:rPr>
          <w:sz w:val="24"/>
        </w:rPr>
        <w:t>Mandel</w:t>
      </w:r>
      <w:r w:rsidRPr="00ED266F">
        <w:rPr>
          <w:sz w:val="24"/>
          <w:lang w:val="el-GR"/>
        </w:rPr>
        <w:t xml:space="preserve">, </w:t>
      </w:r>
      <w:r w:rsidRPr="00ED266F">
        <w:rPr>
          <w:sz w:val="24"/>
        </w:rPr>
        <w:t>Antoine</w:t>
      </w:r>
      <w:r w:rsidRPr="00ED266F">
        <w:rPr>
          <w:sz w:val="24"/>
          <w:lang w:val="el-GR"/>
        </w:rPr>
        <w:t xml:space="preserve"> </w:t>
      </w:r>
      <w:proofErr w:type="spellStart"/>
      <w:r w:rsidRPr="00ED266F">
        <w:rPr>
          <w:sz w:val="24"/>
        </w:rPr>
        <w:t>Monasterolo</w:t>
      </w:r>
      <w:proofErr w:type="spellEnd"/>
      <w:r w:rsidRPr="00ED266F">
        <w:rPr>
          <w:sz w:val="24"/>
          <w:lang w:val="el-GR"/>
        </w:rPr>
        <w:t xml:space="preserve">, Ι., </w:t>
      </w:r>
      <w:r w:rsidRPr="00ED266F">
        <w:rPr>
          <w:sz w:val="24"/>
        </w:rPr>
        <w:t>Schuetze</w:t>
      </w:r>
      <w:r w:rsidRPr="00ED266F">
        <w:rPr>
          <w:sz w:val="24"/>
          <w:lang w:val="el-GR"/>
        </w:rPr>
        <w:t xml:space="preserve">, </w:t>
      </w:r>
      <w:r w:rsidRPr="00ED266F">
        <w:rPr>
          <w:sz w:val="24"/>
        </w:rPr>
        <w:t>F</w:t>
      </w:r>
      <w:r w:rsidRPr="00ED266F">
        <w:rPr>
          <w:sz w:val="24"/>
          <w:lang w:val="el-GR"/>
        </w:rPr>
        <w:t xml:space="preserve">. &amp;; </w:t>
      </w:r>
      <w:r w:rsidRPr="00ED266F">
        <w:rPr>
          <w:sz w:val="24"/>
        </w:rPr>
        <w:t>Visentin</w:t>
      </w:r>
      <w:r w:rsidRPr="00ED266F">
        <w:rPr>
          <w:sz w:val="24"/>
          <w:lang w:val="el-GR"/>
        </w:rPr>
        <w:t xml:space="preserve">, </w:t>
      </w:r>
      <w:r w:rsidRPr="00ED266F">
        <w:rPr>
          <w:sz w:val="24"/>
        </w:rPr>
        <w:t>G</w:t>
      </w:r>
      <w:r w:rsidRPr="00ED266F">
        <w:rPr>
          <w:sz w:val="24"/>
          <w:lang w:val="el-GR"/>
        </w:rPr>
        <w:t xml:space="preserve">. Άσκηση προσομοίωσης ακραίων καταστάσεων για το κλίμα του χρηματοπιστωτικού συστήματος. </w:t>
      </w:r>
      <w:proofErr w:type="spellStart"/>
      <w:r w:rsidRPr="00ED266F">
        <w:rPr>
          <w:i/>
          <w:sz w:val="24"/>
        </w:rPr>
        <w:t>Φύση</w:t>
      </w:r>
      <w:proofErr w:type="spellEnd"/>
      <w:r w:rsidRPr="00ED266F">
        <w:rPr>
          <w:i/>
          <w:sz w:val="24"/>
        </w:rPr>
        <w:t xml:space="preserve"> </w:t>
      </w:r>
      <w:proofErr w:type="spellStart"/>
      <w:r w:rsidRPr="00ED266F">
        <w:rPr>
          <w:i/>
          <w:sz w:val="24"/>
        </w:rPr>
        <w:t>Κλιμ</w:t>
      </w:r>
      <w:proofErr w:type="spellEnd"/>
      <w:r w:rsidRPr="00ED266F">
        <w:rPr>
          <w:i/>
          <w:sz w:val="24"/>
        </w:rPr>
        <w:t xml:space="preserve">ατική </w:t>
      </w:r>
      <w:proofErr w:type="spellStart"/>
      <w:r w:rsidRPr="00ED266F">
        <w:rPr>
          <w:i/>
          <w:sz w:val="24"/>
        </w:rPr>
        <w:t>Αλλ</w:t>
      </w:r>
      <w:proofErr w:type="spellEnd"/>
      <w:r w:rsidRPr="00ED266F">
        <w:rPr>
          <w:i/>
          <w:sz w:val="24"/>
        </w:rPr>
        <w:t xml:space="preserve">αγή - δημοσιεύτηκε στο διαδίκτυο </w:t>
      </w:r>
      <w:r w:rsidRPr="00ED266F">
        <w:rPr>
          <w:b/>
          <w:sz w:val="24"/>
        </w:rPr>
        <w:t>7</w:t>
      </w:r>
      <w:r w:rsidRPr="00ED266F">
        <w:rPr>
          <w:sz w:val="24"/>
        </w:rPr>
        <w:t>, 283–288 (2017).</w:t>
      </w:r>
    </w:p>
    <w:p w14:paraId="15F654AD" w14:textId="77777777" w:rsidR="00D36F6E" w:rsidRPr="00ED266F" w:rsidRDefault="00F6074B">
      <w:pPr>
        <w:pStyle w:val="ListParagraph"/>
        <w:numPr>
          <w:ilvl w:val="0"/>
          <w:numId w:val="1"/>
        </w:numPr>
        <w:tabs>
          <w:tab w:val="left" w:pos="1134"/>
        </w:tabs>
        <w:spacing w:before="199"/>
        <w:ind w:left="1134" w:hanging="415"/>
        <w:jc w:val="left"/>
        <w:rPr>
          <w:sz w:val="24"/>
          <w:lang w:val="el-GR"/>
        </w:rPr>
      </w:pPr>
      <w:r w:rsidRPr="00ED266F">
        <w:rPr>
          <w:sz w:val="24"/>
        </w:rPr>
        <w:t>Kogut</w:t>
      </w:r>
      <w:r w:rsidRPr="00ED266F">
        <w:rPr>
          <w:sz w:val="24"/>
          <w:lang w:val="el-GR"/>
        </w:rPr>
        <w:t xml:space="preserve">, Β. &amp; </w:t>
      </w:r>
      <w:r w:rsidRPr="00ED266F">
        <w:rPr>
          <w:sz w:val="24"/>
        </w:rPr>
        <w:t>Walker</w:t>
      </w:r>
      <w:r w:rsidRPr="00ED266F">
        <w:rPr>
          <w:sz w:val="24"/>
          <w:lang w:val="el-GR"/>
        </w:rPr>
        <w:t>, Γ. Ο μικρός κόσμος της Γερμανίας και η ανθεκτικότητα των εθνικών δικτύων.</w:t>
      </w:r>
    </w:p>
    <w:p w14:paraId="261B394E" w14:textId="77777777" w:rsidR="00D36F6E" w:rsidRPr="00ED266F" w:rsidRDefault="00F6074B">
      <w:pPr>
        <w:spacing w:before="85"/>
        <w:ind w:left="1135"/>
        <w:rPr>
          <w:rFonts w:ascii="Times New Roman" w:hAnsi="Times New Roman" w:cs="Times New Roman"/>
          <w:sz w:val="24"/>
        </w:rPr>
      </w:pPr>
      <w:proofErr w:type="spellStart"/>
      <w:r w:rsidRPr="00ED266F">
        <w:rPr>
          <w:rFonts w:ascii="Times New Roman" w:hAnsi="Times New Roman" w:cs="Times New Roman"/>
          <w:i/>
          <w:sz w:val="24"/>
        </w:rPr>
        <w:t>Αμερικ</w:t>
      </w:r>
      <w:proofErr w:type="spellEnd"/>
      <w:r w:rsidRPr="00ED266F">
        <w:rPr>
          <w:rFonts w:ascii="Times New Roman" w:hAnsi="Times New Roman" w:cs="Times New Roman"/>
          <w:i/>
          <w:sz w:val="24"/>
        </w:rPr>
        <w:t xml:space="preserve">ανική </w:t>
      </w:r>
      <w:proofErr w:type="spellStart"/>
      <w:r w:rsidRPr="00ED266F">
        <w:rPr>
          <w:rFonts w:ascii="Times New Roman" w:hAnsi="Times New Roman" w:cs="Times New Roman"/>
          <w:i/>
          <w:sz w:val="24"/>
        </w:rPr>
        <w:t>Κοινωνιολογική</w:t>
      </w:r>
      <w:proofErr w:type="spellEnd"/>
      <w:r w:rsidRPr="00ED266F">
        <w:rPr>
          <w:rFonts w:ascii="Times New Roman" w:hAnsi="Times New Roman" w:cs="Times New Roman"/>
          <w:i/>
          <w:sz w:val="24"/>
        </w:rPr>
        <w:t xml:space="preserve"> Επ</w:t>
      </w:r>
      <w:proofErr w:type="spellStart"/>
      <w:r w:rsidRPr="00ED266F">
        <w:rPr>
          <w:rFonts w:ascii="Times New Roman" w:hAnsi="Times New Roman" w:cs="Times New Roman"/>
          <w:i/>
          <w:sz w:val="24"/>
        </w:rPr>
        <w:t>ιθεώρηση</w:t>
      </w:r>
      <w:proofErr w:type="spellEnd"/>
      <w:r w:rsidRPr="00ED266F">
        <w:rPr>
          <w:rFonts w:ascii="Times New Roman" w:hAnsi="Times New Roman" w:cs="Times New Roman"/>
          <w:i/>
          <w:sz w:val="24"/>
        </w:rPr>
        <w:t xml:space="preserve"> </w:t>
      </w:r>
      <w:r w:rsidRPr="00ED266F">
        <w:rPr>
          <w:rFonts w:ascii="Times New Roman" w:hAnsi="Times New Roman" w:cs="Times New Roman"/>
          <w:b/>
          <w:sz w:val="24"/>
        </w:rPr>
        <w:t>66</w:t>
      </w:r>
      <w:r w:rsidRPr="00ED266F">
        <w:rPr>
          <w:rFonts w:ascii="Times New Roman" w:hAnsi="Times New Roman" w:cs="Times New Roman"/>
          <w:sz w:val="24"/>
        </w:rPr>
        <w:t>, 317–335 (2001).</w:t>
      </w:r>
    </w:p>
    <w:p w14:paraId="7D72319C" w14:textId="77777777" w:rsidR="00D36F6E" w:rsidRPr="00ED266F" w:rsidRDefault="00D36F6E">
      <w:pPr>
        <w:pStyle w:val="BodyText"/>
        <w:spacing w:before="8"/>
        <w:rPr>
          <w:rFonts w:ascii="Times New Roman" w:hAnsi="Times New Roman" w:cs="Times New Roman"/>
          <w:sz w:val="24"/>
        </w:rPr>
      </w:pPr>
    </w:p>
    <w:p w14:paraId="20E62A6E" w14:textId="77777777" w:rsidR="00D36F6E" w:rsidRPr="00ED266F" w:rsidRDefault="00F6074B">
      <w:pPr>
        <w:pStyle w:val="ListParagraph"/>
        <w:numPr>
          <w:ilvl w:val="0"/>
          <w:numId w:val="1"/>
        </w:numPr>
        <w:tabs>
          <w:tab w:val="left" w:pos="1135"/>
        </w:tabs>
        <w:spacing w:line="314" w:lineRule="auto"/>
        <w:ind w:right="1078" w:hanging="416"/>
        <w:jc w:val="left"/>
        <w:rPr>
          <w:sz w:val="24"/>
        </w:rPr>
      </w:pPr>
      <w:r w:rsidRPr="00ED266F">
        <w:rPr>
          <w:sz w:val="24"/>
        </w:rPr>
        <w:t>Corrado</w:t>
      </w:r>
      <w:r w:rsidRPr="00ED266F">
        <w:rPr>
          <w:sz w:val="24"/>
          <w:lang w:val="el-GR"/>
        </w:rPr>
        <w:t xml:space="preserve">, </w:t>
      </w:r>
      <w:r w:rsidRPr="00ED266F">
        <w:rPr>
          <w:sz w:val="24"/>
        </w:rPr>
        <w:t>R</w:t>
      </w:r>
      <w:r w:rsidRPr="00ED266F">
        <w:rPr>
          <w:sz w:val="24"/>
          <w:lang w:val="el-GR"/>
        </w:rPr>
        <w:t xml:space="preserve">. &amp;; </w:t>
      </w:r>
      <w:r w:rsidRPr="00ED266F">
        <w:rPr>
          <w:sz w:val="24"/>
        </w:rPr>
        <w:t>Zollo</w:t>
      </w:r>
      <w:r w:rsidRPr="00ED266F">
        <w:rPr>
          <w:sz w:val="24"/>
          <w:lang w:val="el-GR"/>
        </w:rPr>
        <w:t xml:space="preserve">, </w:t>
      </w:r>
      <w:r w:rsidRPr="00ED266F">
        <w:rPr>
          <w:sz w:val="24"/>
        </w:rPr>
        <w:t>M</w:t>
      </w:r>
      <w:r w:rsidRPr="00ED266F">
        <w:rPr>
          <w:sz w:val="24"/>
          <w:lang w:val="el-GR"/>
        </w:rPr>
        <w:t xml:space="preserve">. Μικροί κόσμοι που εξελίσσονται: μεταρρυθμίσεις διακυβέρνησης, ιδιωτικοποιήσεις και δίκτυα ιδιοκτησίας στην Ιταλία. </w:t>
      </w:r>
      <w:proofErr w:type="spellStart"/>
      <w:r w:rsidRPr="00ED266F">
        <w:rPr>
          <w:i/>
          <w:sz w:val="24"/>
        </w:rPr>
        <w:t>Βιομηχ</w:t>
      </w:r>
      <w:proofErr w:type="spellEnd"/>
      <w:r w:rsidRPr="00ED266F">
        <w:rPr>
          <w:i/>
          <w:sz w:val="24"/>
        </w:rPr>
        <w:t xml:space="preserve">ανική και </w:t>
      </w:r>
      <w:proofErr w:type="spellStart"/>
      <w:r w:rsidRPr="00ED266F">
        <w:rPr>
          <w:i/>
          <w:sz w:val="24"/>
        </w:rPr>
        <w:t>Ετ</w:t>
      </w:r>
      <w:proofErr w:type="spellEnd"/>
      <w:r w:rsidRPr="00ED266F">
        <w:rPr>
          <w:i/>
          <w:sz w:val="24"/>
        </w:rPr>
        <w:t xml:space="preserve">αιρική </w:t>
      </w:r>
      <w:proofErr w:type="spellStart"/>
      <w:r w:rsidRPr="00ED266F">
        <w:rPr>
          <w:i/>
          <w:sz w:val="24"/>
        </w:rPr>
        <w:t>Αλλ</w:t>
      </w:r>
      <w:proofErr w:type="spellEnd"/>
      <w:r w:rsidRPr="00ED266F">
        <w:rPr>
          <w:i/>
          <w:sz w:val="24"/>
        </w:rPr>
        <w:t>α</w:t>
      </w:r>
      <w:proofErr w:type="spellStart"/>
      <w:r w:rsidRPr="00ED266F">
        <w:rPr>
          <w:i/>
          <w:sz w:val="24"/>
        </w:rPr>
        <w:t>γή</w:t>
      </w:r>
      <w:proofErr w:type="spellEnd"/>
      <w:r w:rsidRPr="00ED266F">
        <w:rPr>
          <w:i/>
          <w:sz w:val="24"/>
        </w:rPr>
        <w:t xml:space="preserve"> </w:t>
      </w:r>
      <w:r w:rsidRPr="00ED266F">
        <w:rPr>
          <w:b/>
          <w:sz w:val="24"/>
        </w:rPr>
        <w:t>15</w:t>
      </w:r>
      <w:r w:rsidRPr="00ED266F">
        <w:rPr>
          <w:sz w:val="24"/>
        </w:rPr>
        <w:t>, 319–352 (2006).</w:t>
      </w:r>
    </w:p>
    <w:p w14:paraId="38F68212" w14:textId="77777777" w:rsidR="00D36F6E" w:rsidRPr="00ED266F" w:rsidRDefault="00F6074B">
      <w:pPr>
        <w:pStyle w:val="ListParagraph"/>
        <w:numPr>
          <w:ilvl w:val="0"/>
          <w:numId w:val="1"/>
        </w:numPr>
        <w:tabs>
          <w:tab w:val="left" w:pos="1135"/>
        </w:tabs>
        <w:spacing w:before="199" w:line="302" w:lineRule="auto"/>
        <w:ind w:right="1077" w:hanging="416"/>
        <w:jc w:val="both"/>
        <w:rPr>
          <w:sz w:val="24"/>
          <w:lang w:val="el-GR"/>
        </w:rPr>
      </w:pPr>
      <w:r w:rsidRPr="00ED266F">
        <w:rPr>
          <w:sz w:val="24"/>
        </w:rPr>
        <w:t>Haberly</w:t>
      </w:r>
      <w:r w:rsidRPr="00ED266F">
        <w:rPr>
          <w:sz w:val="24"/>
          <w:lang w:val="el-GR"/>
        </w:rPr>
        <w:t xml:space="preserve">, </w:t>
      </w:r>
      <w:r w:rsidRPr="00ED266F">
        <w:rPr>
          <w:sz w:val="24"/>
        </w:rPr>
        <w:t>D</w:t>
      </w:r>
      <w:r w:rsidRPr="00ED266F">
        <w:rPr>
          <w:sz w:val="24"/>
          <w:lang w:val="el-GR"/>
        </w:rPr>
        <w:t xml:space="preserve">. &amp; </w:t>
      </w:r>
      <w:r w:rsidRPr="00ED266F">
        <w:rPr>
          <w:sz w:val="24"/>
        </w:rPr>
        <w:t>Wo</w:t>
      </w:r>
      <w:r w:rsidRPr="00ED266F">
        <w:rPr>
          <w:sz w:val="24"/>
          <w:lang w:val="el-GR"/>
        </w:rPr>
        <w:t>'</w:t>
      </w:r>
      <w:proofErr w:type="spellStart"/>
      <w:r w:rsidRPr="00ED266F">
        <w:rPr>
          <w:sz w:val="24"/>
        </w:rPr>
        <w:t>jcik</w:t>
      </w:r>
      <w:proofErr w:type="spellEnd"/>
      <w:r w:rsidRPr="00ED266F">
        <w:rPr>
          <w:sz w:val="24"/>
          <w:lang w:val="el-GR"/>
        </w:rPr>
        <w:t xml:space="preserve">, </w:t>
      </w:r>
      <w:r w:rsidRPr="00ED266F">
        <w:rPr>
          <w:sz w:val="24"/>
        </w:rPr>
        <w:t>D</w:t>
      </w:r>
      <w:r w:rsidRPr="00ED266F">
        <w:rPr>
          <w:sz w:val="24"/>
          <w:lang w:val="el-GR"/>
        </w:rPr>
        <w:t xml:space="preserve">. </w:t>
      </w:r>
      <w:r w:rsidRPr="00ED266F">
        <w:rPr>
          <w:sz w:val="24"/>
        </w:rPr>
        <w:t>Earth</w:t>
      </w:r>
      <w:r w:rsidRPr="00ED266F">
        <w:rPr>
          <w:sz w:val="24"/>
          <w:lang w:val="el-GR"/>
        </w:rPr>
        <w:t xml:space="preserve"> </w:t>
      </w:r>
      <w:r w:rsidRPr="00ED266F">
        <w:rPr>
          <w:sz w:val="24"/>
        </w:rPr>
        <w:t>incorporated</w:t>
      </w:r>
      <w:r w:rsidRPr="00ED266F">
        <w:rPr>
          <w:sz w:val="24"/>
          <w:lang w:val="el-GR"/>
        </w:rPr>
        <w:t xml:space="preserve">: Συγκεντρωτισμός και ποικιλομορφία στο </w:t>
      </w:r>
      <w:r w:rsidRPr="00ED266F">
        <w:rPr>
          <w:sz w:val="24"/>
          <w:lang w:val="el-GR"/>
        </w:rPr>
        <w:lastRenderedPageBreak/>
        <w:t xml:space="preserve">παγκόσμιο εταιρικό δίκτυο. </w:t>
      </w:r>
      <w:r w:rsidRPr="00ED266F">
        <w:rPr>
          <w:i/>
          <w:sz w:val="24"/>
          <w:lang w:val="el-GR"/>
        </w:rPr>
        <w:t xml:space="preserve">Οικονομική Γεωγραφία </w:t>
      </w:r>
      <w:r w:rsidRPr="00ED266F">
        <w:rPr>
          <w:b/>
          <w:sz w:val="24"/>
          <w:lang w:val="el-GR"/>
        </w:rPr>
        <w:t>93</w:t>
      </w:r>
      <w:r w:rsidRPr="00ED266F">
        <w:rPr>
          <w:sz w:val="24"/>
          <w:lang w:val="el-GR"/>
        </w:rPr>
        <w:t xml:space="preserve">, 241–266 (2017). </w:t>
      </w:r>
      <w:r w:rsidRPr="00ED266F">
        <w:rPr>
          <w:sz w:val="24"/>
        </w:rPr>
        <w:t>URL</w:t>
      </w:r>
      <w:r w:rsidRPr="00ED266F">
        <w:rPr>
          <w:sz w:val="24"/>
          <w:lang w:val="el-GR"/>
        </w:rPr>
        <w:t xml:space="preserve"> </w:t>
      </w:r>
      <w:hyperlink r:id="rId24">
        <w:r w:rsidRPr="00ED266F">
          <w:rPr>
            <w:sz w:val="24"/>
          </w:rPr>
          <w:t>http</w:t>
        </w:r>
        <w:r w:rsidRPr="00ED266F">
          <w:rPr>
            <w:sz w:val="24"/>
            <w:lang w:val="el-GR"/>
          </w:rPr>
          <w:t>://</w:t>
        </w:r>
        <w:r w:rsidRPr="00ED266F">
          <w:rPr>
            <w:sz w:val="24"/>
          </w:rPr>
          <w:t>papers</w:t>
        </w:r>
        <w:r w:rsidRPr="00ED266F">
          <w:rPr>
            <w:sz w:val="24"/>
            <w:lang w:val="el-GR"/>
          </w:rPr>
          <w:t>.</w:t>
        </w:r>
      </w:hyperlink>
      <w:r w:rsidRPr="00ED266F">
        <w:rPr>
          <w:sz w:val="24"/>
          <w:lang w:val="el-GR"/>
        </w:rPr>
        <w:t xml:space="preserve"> </w:t>
      </w:r>
      <w:proofErr w:type="spellStart"/>
      <w:r w:rsidRPr="00ED266F">
        <w:rPr>
          <w:sz w:val="24"/>
        </w:rPr>
        <w:t>ssrn</w:t>
      </w:r>
      <w:proofErr w:type="spellEnd"/>
      <w:r w:rsidRPr="00ED266F">
        <w:rPr>
          <w:sz w:val="24"/>
          <w:lang w:val="el-GR"/>
        </w:rPr>
        <w:t>.</w:t>
      </w:r>
      <w:r w:rsidRPr="00ED266F">
        <w:rPr>
          <w:sz w:val="24"/>
        </w:rPr>
        <w:t>com</w:t>
      </w:r>
      <w:r w:rsidRPr="00ED266F">
        <w:rPr>
          <w:sz w:val="24"/>
          <w:lang w:val="el-GR"/>
        </w:rPr>
        <w:t>/</w:t>
      </w:r>
      <w:r w:rsidRPr="00ED266F">
        <w:rPr>
          <w:sz w:val="24"/>
        </w:rPr>
        <w:t>sol</w:t>
      </w:r>
      <w:r w:rsidRPr="00ED266F">
        <w:rPr>
          <w:sz w:val="24"/>
          <w:lang w:val="el-GR"/>
        </w:rPr>
        <w:t>3/</w:t>
      </w:r>
      <w:r w:rsidRPr="00ED266F">
        <w:rPr>
          <w:sz w:val="24"/>
        </w:rPr>
        <w:t>papers</w:t>
      </w:r>
      <w:r w:rsidRPr="00ED266F">
        <w:rPr>
          <w:sz w:val="24"/>
          <w:lang w:val="el-GR"/>
        </w:rPr>
        <w:t>.</w:t>
      </w:r>
      <w:r w:rsidRPr="00ED266F">
        <w:rPr>
          <w:sz w:val="24"/>
        </w:rPr>
        <w:t>cfm</w:t>
      </w:r>
      <w:r w:rsidRPr="00ED266F">
        <w:rPr>
          <w:sz w:val="24"/>
          <w:lang w:val="el-GR"/>
        </w:rPr>
        <w:t>?</w:t>
      </w:r>
      <w:proofErr w:type="gramStart"/>
      <w:r w:rsidRPr="00ED266F">
        <w:rPr>
          <w:sz w:val="24"/>
        </w:rPr>
        <w:t>abstract</w:t>
      </w:r>
      <w:r w:rsidRPr="00ED266F">
        <w:rPr>
          <w:sz w:val="24"/>
          <w:lang w:val="el-GR"/>
        </w:rPr>
        <w:t>{</w:t>
      </w:r>
      <w:proofErr w:type="gramEnd"/>
      <w:r w:rsidRPr="00ED266F">
        <w:rPr>
          <w:sz w:val="24"/>
          <w:lang w:val="el-GR"/>
        </w:rPr>
        <w:t>\_}</w:t>
      </w:r>
      <w:r w:rsidRPr="00ED266F">
        <w:rPr>
          <w:sz w:val="24"/>
        </w:rPr>
        <w:t>id</w:t>
      </w:r>
      <w:r w:rsidRPr="00ED266F">
        <w:rPr>
          <w:sz w:val="24"/>
          <w:lang w:val="el-GR"/>
        </w:rPr>
        <w:t>=2699326</w:t>
      </w:r>
      <w:r w:rsidRPr="00ED266F">
        <w:rPr>
          <w:spacing w:val="-2"/>
          <w:sz w:val="24"/>
          <w:lang w:val="el-GR"/>
        </w:rPr>
        <w:t>.</w:t>
      </w:r>
    </w:p>
    <w:p w14:paraId="63E8CAA6" w14:textId="77777777" w:rsidR="00D36F6E" w:rsidRPr="00ED266F" w:rsidRDefault="00D36F6E">
      <w:pPr>
        <w:pStyle w:val="ListParagraph"/>
        <w:spacing w:line="302" w:lineRule="auto"/>
        <w:jc w:val="both"/>
        <w:rPr>
          <w:sz w:val="24"/>
          <w:lang w:val="el-GR"/>
        </w:rPr>
        <w:sectPr w:rsidR="00D36F6E" w:rsidRPr="00ED266F">
          <w:pgSz w:w="12240" w:h="15840"/>
          <w:pgMar w:top="1380" w:right="360" w:bottom="1660" w:left="720" w:header="0" w:footer="1461" w:gutter="0"/>
          <w:cols w:space="720"/>
        </w:sectPr>
      </w:pPr>
    </w:p>
    <w:p w14:paraId="74B32189" w14:textId="77777777" w:rsidR="00D36F6E" w:rsidRPr="00ED266F" w:rsidRDefault="00F6074B">
      <w:pPr>
        <w:pStyle w:val="ListParagraph"/>
        <w:numPr>
          <w:ilvl w:val="0"/>
          <w:numId w:val="1"/>
        </w:numPr>
        <w:tabs>
          <w:tab w:val="left" w:pos="1135"/>
        </w:tabs>
        <w:spacing w:before="75" w:line="307" w:lineRule="auto"/>
        <w:ind w:right="1077" w:hanging="416"/>
        <w:jc w:val="both"/>
        <w:rPr>
          <w:sz w:val="24"/>
          <w:lang w:val="el-GR"/>
        </w:rPr>
      </w:pPr>
      <w:r w:rsidRPr="00ED266F">
        <w:rPr>
          <w:sz w:val="24"/>
        </w:rPr>
        <w:lastRenderedPageBreak/>
        <w:t>Fichtner</w:t>
      </w:r>
      <w:r w:rsidRPr="00ED266F">
        <w:rPr>
          <w:sz w:val="24"/>
          <w:lang w:val="el-GR"/>
        </w:rPr>
        <w:t xml:space="preserve">, </w:t>
      </w:r>
      <w:r w:rsidRPr="00ED266F">
        <w:rPr>
          <w:sz w:val="24"/>
        </w:rPr>
        <w:t>J</w:t>
      </w:r>
      <w:r w:rsidRPr="00ED266F">
        <w:rPr>
          <w:sz w:val="24"/>
          <w:lang w:val="el-GR"/>
        </w:rPr>
        <w:t xml:space="preserve">., </w:t>
      </w:r>
      <w:r w:rsidRPr="00ED266F">
        <w:rPr>
          <w:sz w:val="24"/>
        </w:rPr>
        <w:t>Heemskerk</w:t>
      </w:r>
      <w:r w:rsidRPr="00ED266F">
        <w:rPr>
          <w:sz w:val="24"/>
          <w:lang w:val="el-GR"/>
        </w:rPr>
        <w:t xml:space="preserve">, </w:t>
      </w:r>
      <w:r w:rsidRPr="00ED266F">
        <w:rPr>
          <w:sz w:val="24"/>
        </w:rPr>
        <w:t>E</w:t>
      </w:r>
      <w:r w:rsidRPr="00ED266F">
        <w:rPr>
          <w:sz w:val="24"/>
          <w:lang w:val="el-GR"/>
        </w:rPr>
        <w:t xml:space="preserve">. </w:t>
      </w:r>
      <w:r w:rsidRPr="00ED266F">
        <w:rPr>
          <w:sz w:val="24"/>
        </w:rPr>
        <w:t>M</w:t>
      </w:r>
      <w:r w:rsidRPr="00ED266F">
        <w:rPr>
          <w:sz w:val="24"/>
          <w:lang w:val="el-GR"/>
        </w:rPr>
        <w:t xml:space="preserve">. &amp;; </w:t>
      </w:r>
      <w:r w:rsidRPr="00ED266F">
        <w:rPr>
          <w:sz w:val="24"/>
        </w:rPr>
        <w:t>Garcia</w:t>
      </w:r>
      <w:r w:rsidRPr="00ED266F">
        <w:rPr>
          <w:sz w:val="24"/>
          <w:lang w:val="el-GR"/>
        </w:rPr>
        <w:t>-</w:t>
      </w:r>
      <w:r w:rsidRPr="00ED266F">
        <w:rPr>
          <w:sz w:val="24"/>
        </w:rPr>
        <w:t>Bernardo</w:t>
      </w:r>
      <w:r w:rsidRPr="00ED266F">
        <w:rPr>
          <w:sz w:val="24"/>
          <w:lang w:val="el-GR"/>
        </w:rPr>
        <w:t xml:space="preserve">, </w:t>
      </w:r>
      <w:r w:rsidRPr="00ED266F">
        <w:rPr>
          <w:sz w:val="24"/>
        </w:rPr>
        <w:t>J</w:t>
      </w:r>
      <w:r w:rsidRPr="00ED266F">
        <w:rPr>
          <w:sz w:val="24"/>
          <w:lang w:val="el-GR"/>
        </w:rPr>
        <w:t xml:space="preserve">. Κρυφή δύναμη των Τριών Μεγάλων; Παθητικά κεφάλαια δείκτη, επανασυγκέντρωση εταιρικής ιδιοκτησίας και νέος χρηματοοικονομικός κίνδυνος. </w:t>
      </w:r>
      <w:r w:rsidRPr="00ED266F">
        <w:rPr>
          <w:i/>
          <w:sz w:val="24"/>
          <w:lang w:val="el-GR"/>
        </w:rPr>
        <w:t xml:space="preserve">Επιχειρήσεις και Πολιτική </w:t>
      </w:r>
      <w:r w:rsidRPr="00ED266F">
        <w:rPr>
          <w:b/>
          <w:sz w:val="24"/>
          <w:lang w:val="el-GR"/>
        </w:rPr>
        <w:t>19</w:t>
      </w:r>
      <w:r w:rsidRPr="00ED266F">
        <w:rPr>
          <w:sz w:val="24"/>
          <w:lang w:val="el-GR"/>
        </w:rPr>
        <w:t xml:space="preserve">, 298–326 (2017). </w:t>
      </w:r>
      <w:r w:rsidRPr="00ED266F">
        <w:rPr>
          <w:sz w:val="24"/>
        </w:rPr>
        <w:t>URL</w:t>
      </w:r>
      <w:r w:rsidRPr="00ED266F">
        <w:rPr>
          <w:sz w:val="24"/>
          <w:lang w:val="el-GR"/>
        </w:rPr>
        <w:t xml:space="preserve"> </w:t>
      </w:r>
      <w:hyperlink r:id="rId25">
        <w:r w:rsidRPr="00ED266F">
          <w:rPr>
            <w:sz w:val="24"/>
          </w:rPr>
          <w:t>http</w:t>
        </w:r>
        <w:r w:rsidRPr="00ED266F">
          <w:rPr>
            <w:sz w:val="24"/>
            <w:lang w:val="el-GR"/>
          </w:rPr>
          <w:t>://</w:t>
        </w:r>
        <w:r w:rsidRPr="00ED266F">
          <w:rPr>
            <w:sz w:val="24"/>
          </w:rPr>
          <w:t>papers</w:t>
        </w:r>
        <w:r w:rsidRPr="00ED266F">
          <w:rPr>
            <w:sz w:val="24"/>
            <w:lang w:val="el-GR"/>
          </w:rPr>
          <w:t>.</w:t>
        </w:r>
        <w:proofErr w:type="spellStart"/>
        <w:r w:rsidRPr="00ED266F">
          <w:rPr>
            <w:sz w:val="24"/>
          </w:rPr>
          <w:t>ssrn</w:t>
        </w:r>
        <w:proofErr w:type="spellEnd"/>
        <w:r w:rsidRPr="00ED266F">
          <w:rPr>
            <w:sz w:val="24"/>
            <w:lang w:val="el-GR"/>
          </w:rPr>
          <w:t>.</w:t>
        </w:r>
        <w:r w:rsidRPr="00ED266F">
          <w:rPr>
            <w:sz w:val="24"/>
          </w:rPr>
          <w:t>com</w:t>
        </w:r>
        <w:r w:rsidRPr="00ED266F">
          <w:rPr>
            <w:sz w:val="24"/>
            <w:lang w:val="el-GR"/>
          </w:rPr>
          <w:t>/</w:t>
        </w:r>
        <w:r w:rsidRPr="00ED266F">
          <w:rPr>
            <w:sz w:val="24"/>
          </w:rPr>
          <w:t>sol</w:t>
        </w:r>
        <w:r w:rsidRPr="00ED266F">
          <w:rPr>
            <w:sz w:val="24"/>
            <w:lang w:val="el-GR"/>
          </w:rPr>
          <w:t>3/</w:t>
        </w:r>
        <w:r w:rsidRPr="00ED266F">
          <w:rPr>
            <w:sz w:val="24"/>
          </w:rPr>
          <w:t>papers</w:t>
        </w:r>
        <w:r w:rsidRPr="00ED266F">
          <w:rPr>
            <w:sz w:val="24"/>
            <w:lang w:val="el-GR"/>
          </w:rPr>
          <w:t>.</w:t>
        </w:r>
        <w:r w:rsidRPr="00ED266F">
          <w:rPr>
            <w:sz w:val="24"/>
          </w:rPr>
          <w:t>cfm</w:t>
        </w:r>
        <w:r w:rsidRPr="00ED266F">
          <w:rPr>
            <w:sz w:val="24"/>
            <w:lang w:val="el-GR"/>
          </w:rPr>
          <w:t>;</w:t>
        </w:r>
      </w:hyperlink>
      <w:r w:rsidRPr="00ED266F">
        <w:rPr>
          <w:sz w:val="24"/>
          <w:lang w:val="el-GR"/>
        </w:rPr>
        <w:t xml:space="preserve"> </w:t>
      </w:r>
      <w:proofErr w:type="gramStart"/>
      <w:r w:rsidRPr="00ED266F">
        <w:rPr>
          <w:sz w:val="24"/>
        </w:rPr>
        <w:t>abstract</w:t>
      </w:r>
      <w:r w:rsidRPr="00ED266F">
        <w:rPr>
          <w:sz w:val="24"/>
          <w:lang w:val="el-GR"/>
        </w:rPr>
        <w:t>{</w:t>
      </w:r>
      <w:proofErr w:type="gramEnd"/>
      <w:r w:rsidRPr="00ED266F">
        <w:rPr>
          <w:sz w:val="24"/>
          <w:lang w:val="el-GR"/>
        </w:rPr>
        <w:t>\_}</w:t>
      </w:r>
      <w:r w:rsidRPr="00ED266F">
        <w:rPr>
          <w:sz w:val="24"/>
        </w:rPr>
        <w:t>id</w:t>
      </w:r>
      <w:r w:rsidRPr="00ED266F">
        <w:rPr>
          <w:sz w:val="24"/>
          <w:lang w:val="el-GR"/>
        </w:rPr>
        <w:t>=2798653</w:t>
      </w:r>
      <w:r w:rsidRPr="00ED266F">
        <w:rPr>
          <w:spacing w:val="-2"/>
          <w:sz w:val="24"/>
          <w:lang w:val="el-GR"/>
        </w:rPr>
        <w:t>.</w:t>
      </w:r>
    </w:p>
    <w:p w14:paraId="171A7FCE" w14:textId="77777777" w:rsidR="00D36F6E" w:rsidRPr="00ED266F" w:rsidRDefault="00F6074B">
      <w:pPr>
        <w:pStyle w:val="ListParagraph"/>
        <w:numPr>
          <w:ilvl w:val="0"/>
          <w:numId w:val="1"/>
        </w:numPr>
        <w:tabs>
          <w:tab w:val="left" w:pos="1135"/>
        </w:tabs>
        <w:spacing w:before="174" w:line="314" w:lineRule="auto"/>
        <w:ind w:right="1077" w:hanging="416"/>
        <w:jc w:val="both"/>
        <w:rPr>
          <w:sz w:val="24"/>
        </w:rPr>
      </w:pPr>
      <w:r w:rsidRPr="00ED266F">
        <w:rPr>
          <w:sz w:val="24"/>
        </w:rPr>
        <w:t>Brancaccio</w:t>
      </w:r>
      <w:r w:rsidRPr="00ED266F">
        <w:rPr>
          <w:sz w:val="24"/>
          <w:lang w:val="el-GR"/>
        </w:rPr>
        <w:t xml:space="preserve">, </w:t>
      </w:r>
      <w:r w:rsidRPr="00ED266F">
        <w:rPr>
          <w:sz w:val="24"/>
        </w:rPr>
        <w:t>E</w:t>
      </w:r>
      <w:r w:rsidRPr="00ED266F">
        <w:rPr>
          <w:sz w:val="24"/>
          <w:lang w:val="el-GR"/>
        </w:rPr>
        <w:t xml:space="preserve">., </w:t>
      </w:r>
      <w:proofErr w:type="spellStart"/>
      <w:r w:rsidRPr="00ED266F">
        <w:rPr>
          <w:sz w:val="24"/>
        </w:rPr>
        <w:t>Giammetti</w:t>
      </w:r>
      <w:proofErr w:type="spellEnd"/>
      <w:r w:rsidRPr="00ED266F">
        <w:rPr>
          <w:sz w:val="24"/>
          <w:lang w:val="el-GR"/>
        </w:rPr>
        <w:t xml:space="preserve">, </w:t>
      </w:r>
      <w:r w:rsidRPr="00ED266F">
        <w:rPr>
          <w:sz w:val="24"/>
        </w:rPr>
        <w:t>R</w:t>
      </w:r>
      <w:r w:rsidRPr="00ED266F">
        <w:rPr>
          <w:sz w:val="24"/>
          <w:lang w:val="el-GR"/>
        </w:rPr>
        <w:t xml:space="preserve">., </w:t>
      </w:r>
      <w:proofErr w:type="spellStart"/>
      <w:r w:rsidRPr="00ED266F">
        <w:rPr>
          <w:sz w:val="24"/>
        </w:rPr>
        <w:t>Lopreite</w:t>
      </w:r>
      <w:proofErr w:type="spellEnd"/>
      <w:r w:rsidRPr="00ED266F">
        <w:rPr>
          <w:sz w:val="24"/>
          <w:lang w:val="el-GR"/>
        </w:rPr>
        <w:t xml:space="preserve">, </w:t>
      </w:r>
      <w:r w:rsidRPr="00ED266F">
        <w:rPr>
          <w:sz w:val="24"/>
        </w:rPr>
        <w:t>M</w:t>
      </w:r>
      <w:r w:rsidRPr="00ED266F">
        <w:rPr>
          <w:sz w:val="24"/>
          <w:lang w:val="el-GR"/>
        </w:rPr>
        <w:t xml:space="preserve">. &amp;; </w:t>
      </w:r>
      <w:r w:rsidRPr="00ED266F">
        <w:rPr>
          <w:sz w:val="24"/>
        </w:rPr>
        <w:t>Puliga</w:t>
      </w:r>
      <w:r w:rsidRPr="00ED266F">
        <w:rPr>
          <w:sz w:val="24"/>
          <w:lang w:val="el-GR"/>
        </w:rPr>
        <w:t xml:space="preserve">, </w:t>
      </w:r>
      <w:r w:rsidRPr="00ED266F">
        <w:rPr>
          <w:sz w:val="24"/>
        </w:rPr>
        <w:t>M</w:t>
      </w:r>
      <w:r w:rsidRPr="00ED266F">
        <w:rPr>
          <w:sz w:val="24"/>
          <w:lang w:val="el-GR"/>
        </w:rPr>
        <w:t xml:space="preserve">. Συγκεντρωτισμός κεφαλαίου και οικονομική κρίση: ανάλυση παγκόσμιου δικτύου εταιρικού ελέγχου. </w:t>
      </w:r>
      <w:proofErr w:type="spellStart"/>
      <w:r w:rsidRPr="00ED266F">
        <w:rPr>
          <w:i/>
          <w:sz w:val="24"/>
        </w:rPr>
        <w:t>Δι</w:t>
      </w:r>
      <w:proofErr w:type="spellEnd"/>
      <w:r w:rsidRPr="00ED266F">
        <w:rPr>
          <w:i/>
          <w:sz w:val="24"/>
        </w:rPr>
        <w:t xml:space="preserve">αρθρωτική </w:t>
      </w:r>
      <w:proofErr w:type="spellStart"/>
      <w:r w:rsidRPr="00ED266F">
        <w:rPr>
          <w:i/>
          <w:sz w:val="24"/>
        </w:rPr>
        <w:t>Αλλ</w:t>
      </w:r>
      <w:proofErr w:type="spellEnd"/>
      <w:r w:rsidRPr="00ED266F">
        <w:rPr>
          <w:i/>
          <w:sz w:val="24"/>
        </w:rPr>
        <w:t xml:space="preserve">αγή και </w:t>
      </w:r>
      <w:proofErr w:type="spellStart"/>
      <w:r w:rsidRPr="00ED266F">
        <w:rPr>
          <w:i/>
          <w:sz w:val="24"/>
        </w:rPr>
        <w:t>Οικονομική</w:t>
      </w:r>
      <w:proofErr w:type="spellEnd"/>
      <w:r w:rsidRPr="00ED266F">
        <w:rPr>
          <w:i/>
          <w:sz w:val="24"/>
        </w:rPr>
        <w:t xml:space="preserve"> Δυναμική </w:t>
      </w:r>
      <w:r w:rsidRPr="00ED266F">
        <w:rPr>
          <w:b/>
          <w:sz w:val="24"/>
        </w:rPr>
        <w:t>45</w:t>
      </w:r>
      <w:r w:rsidRPr="00ED266F">
        <w:rPr>
          <w:sz w:val="24"/>
        </w:rPr>
        <w:t>, 94–104 (2018).</w:t>
      </w:r>
    </w:p>
    <w:p w14:paraId="6EA5BF33" w14:textId="77777777" w:rsidR="00D36F6E" w:rsidRPr="00ED266F" w:rsidRDefault="00F6074B">
      <w:pPr>
        <w:pStyle w:val="ListParagraph"/>
        <w:numPr>
          <w:ilvl w:val="0"/>
          <w:numId w:val="1"/>
        </w:numPr>
        <w:tabs>
          <w:tab w:val="left" w:pos="1135"/>
        </w:tabs>
        <w:spacing w:before="181" w:line="314" w:lineRule="auto"/>
        <w:ind w:right="1078" w:hanging="416"/>
        <w:jc w:val="both"/>
        <w:rPr>
          <w:sz w:val="24"/>
        </w:rPr>
      </w:pPr>
      <w:r w:rsidRPr="00ED266F">
        <w:rPr>
          <w:sz w:val="24"/>
        </w:rPr>
        <w:t>Scott</w:t>
      </w:r>
      <w:r w:rsidRPr="00ED266F">
        <w:rPr>
          <w:sz w:val="24"/>
          <w:lang w:val="el-GR"/>
        </w:rPr>
        <w:t xml:space="preserve">, </w:t>
      </w:r>
      <w:r w:rsidRPr="00ED266F">
        <w:rPr>
          <w:sz w:val="24"/>
        </w:rPr>
        <w:t>J</w:t>
      </w:r>
      <w:r w:rsidRPr="00ED266F">
        <w:rPr>
          <w:sz w:val="24"/>
          <w:lang w:val="el-GR"/>
        </w:rPr>
        <w:t xml:space="preserve">. Δίκτυα εταιρικής εξουσίας: Μια συγκριτική αξιολόγηση. </w:t>
      </w:r>
      <w:proofErr w:type="spellStart"/>
      <w:r w:rsidRPr="00ED266F">
        <w:rPr>
          <w:i/>
          <w:sz w:val="24"/>
        </w:rPr>
        <w:t>Ετήσι</w:t>
      </w:r>
      <w:proofErr w:type="spellEnd"/>
      <w:r w:rsidRPr="00ED266F">
        <w:rPr>
          <w:i/>
          <w:sz w:val="24"/>
        </w:rPr>
        <w:t xml:space="preserve">α </w:t>
      </w:r>
      <w:proofErr w:type="spellStart"/>
      <w:r w:rsidRPr="00ED266F">
        <w:rPr>
          <w:i/>
          <w:sz w:val="24"/>
        </w:rPr>
        <w:t>Αν</w:t>
      </w:r>
      <w:proofErr w:type="spellEnd"/>
      <w:r w:rsidRPr="00ED266F">
        <w:rPr>
          <w:i/>
          <w:sz w:val="24"/>
        </w:rPr>
        <w:t xml:space="preserve">ασκόπηση </w:t>
      </w:r>
      <w:proofErr w:type="spellStart"/>
      <w:r w:rsidRPr="00ED266F">
        <w:rPr>
          <w:i/>
          <w:sz w:val="24"/>
        </w:rPr>
        <w:t>της</w:t>
      </w:r>
      <w:proofErr w:type="spellEnd"/>
      <w:r w:rsidRPr="00ED266F">
        <w:rPr>
          <w:i/>
          <w:sz w:val="24"/>
        </w:rPr>
        <w:t xml:space="preserve"> </w:t>
      </w:r>
      <w:proofErr w:type="spellStart"/>
      <w:r w:rsidRPr="00ED266F">
        <w:rPr>
          <w:i/>
          <w:sz w:val="24"/>
        </w:rPr>
        <w:t>Κοινωνιολογί</w:t>
      </w:r>
      <w:proofErr w:type="spellEnd"/>
      <w:r w:rsidRPr="00ED266F">
        <w:rPr>
          <w:i/>
          <w:sz w:val="24"/>
        </w:rPr>
        <w:t xml:space="preserve">ας </w:t>
      </w:r>
      <w:r w:rsidRPr="00ED266F">
        <w:rPr>
          <w:b/>
          <w:sz w:val="24"/>
        </w:rPr>
        <w:t>17</w:t>
      </w:r>
      <w:r w:rsidRPr="00ED266F">
        <w:rPr>
          <w:sz w:val="24"/>
        </w:rPr>
        <w:t>, 181–203 (1991).</w:t>
      </w:r>
    </w:p>
    <w:p w14:paraId="67A4FEA9" w14:textId="77777777" w:rsidR="00D36F6E" w:rsidRPr="00ED266F" w:rsidRDefault="00F6074B">
      <w:pPr>
        <w:pStyle w:val="ListParagraph"/>
        <w:numPr>
          <w:ilvl w:val="0"/>
          <w:numId w:val="1"/>
        </w:numPr>
        <w:tabs>
          <w:tab w:val="left" w:pos="1135"/>
        </w:tabs>
        <w:spacing w:before="183" w:line="314" w:lineRule="auto"/>
        <w:ind w:right="1078" w:hanging="416"/>
        <w:jc w:val="both"/>
        <w:rPr>
          <w:sz w:val="24"/>
        </w:rPr>
      </w:pPr>
      <w:proofErr w:type="spellStart"/>
      <w:r w:rsidRPr="00ED266F">
        <w:rPr>
          <w:sz w:val="24"/>
        </w:rPr>
        <w:t>Garlaschelli</w:t>
      </w:r>
      <w:proofErr w:type="spellEnd"/>
      <w:r w:rsidRPr="00ED266F">
        <w:rPr>
          <w:sz w:val="24"/>
          <w:lang w:val="el-GR"/>
        </w:rPr>
        <w:t xml:space="preserve">, </w:t>
      </w:r>
      <w:r w:rsidRPr="00ED266F">
        <w:rPr>
          <w:sz w:val="24"/>
        </w:rPr>
        <w:t>D</w:t>
      </w:r>
      <w:r w:rsidRPr="00ED266F">
        <w:rPr>
          <w:sz w:val="24"/>
          <w:lang w:val="el-GR"/>
        </w:rPr>
        <w:t xml:space="preserve">., </w:t>
      </w:r>
      <w:r w:rsidRPr="00ED266F">
        <w:rPr>
          <w:sz w:val="24"/>
        </w:rPr>
        <w:t>Battiston</w:t>
      </w:r>
      <w:r w:rsidRPr="00ED266F">
        <w:rPr>
          <w:sz w:val="24"/>
          <w:lang w:val="el-GR"/>
        </w:rPr>
        <w:t xml:space="preserve">, </w:t>
      </w:r>
      <w:r w:rsidRPr="00ED266F">
        <w:rPr>
          <w:sz w:val="24"/>
        </w:rPr>
        <w:t>S</w:t>
      </w:r>
      <w:r w:rsidRPr="00ED266F">
        <w:rPr>
          <w:sz w:val="24"/>
          <w:lang w:val="el-GR"/>
        </w:rPr>
        <w:t xml:space="preserve">., </w:t>
      </w:r>
      <w:proofErr w:type="spellStart"/>
      <w:r w:rsidRPr="00ED266F">
        <w:rPr>
          <w:sz w:val="24"/>
        </w:rPr>
        <w:t>Castri</w:t>
      </w:r>
      <w:proofErr w:type="spellEnd"/>
      <w:r w:rsidRPr="00ED266F">
        <w:rPr>
          <w:sz w:val="24"/>
          <w:lang w:val="el-GR"/>
        </w:rPr>
        <w:t xml:space="preserve">, Μ., </w:t>
      </w:r>
      <w:r w:rsidRPr="00ED266F">
        <w:rPr>
          <w:sz w:val="24"/>
        </w:rPr>
        <w:t>Servedio</w:t>
      </w:r>
      <w:r w:rsidRPr="00ED266F">
        <w:rPr>
          <w:sz w:val="24"/>
          <w:lang w:val="el-GR"/>
        </w:rPr>
        <w:t xml:space="preserve">, </w:t>
      </w:r>
      <w:r w:rsidRPr="00ED266F">
        <w:rPr>
          <w:sz w:val="24"/>
        </w:rPr>
        <w:t>V</w:t>
      </w:r>
      <w:r w:rsidRPr="00ED266F">
        <w:rPr>
          <w:sz w:val="24"/>
          <w:lang w:val="el-GR"/>
        </w:rPr>
        <w:t xml:space="preserve">. </w:t>
      </w:r>
      <w:r w:rsidRPr="00ED266F">
        <w:rPr>
          <w:sz w:val="24"/>
        </w:rPr>
        <w:t>D</w:t>
      </w:r>
      <w:r w:rsidRPr="00ED266F">
        <w:rPr>
          <w:sz w:val="24"/>
          <w:lang w:val="el-GR"/>
        </w:rPr>
        <w:t xml:space="preserve">. &amp;; </w:t>
      </w:r>
      <w:r w:rsidRPr="00ED266F">
        <w:rPr>
          <w:sz w:val="24"/>
        </w:rPr>
        <w:t>Caldarelli</w:t>
      </w:r>
      <w:r w:rsidRPr="00ED266F">
        <w:rPr>
          <w:sz w:val="24"/>
          <w:lang w:val="el-GR"/>
        </w:rPr>
        <w:t xml:space="preserve">, </w:t>
      </w:r>
      <w:r w:rsidRPr="00ED266F">
        <w:rPr>
          <w:sz w:val="24"/>
        </w:rPr>
        <w:t>G</w:t>
      </w:r>
      <w:r w:rsidRPr="00ED266F">
        <w:rPr>
          <w:sz w:val="24"/>
          <w:lang w:val="el-GR"/>
        </w:rPr>
        <w:t xml:space="preserve">. Η τοπολογία των επενδύσεων της αγοράς χωρίς κλίμακα. </w:t>
      </w:r>
      <w:proofErr w:type="spellStart"/>
      <w:r w:rsidRPr="00ED266F">
        <w:rPr>
          <w:i/>
          <w:sz w:val="24"/>
        </w:rPr>
        <w:t>Φυσική</w:t>
      </w:r>
      <w:proofErr w:type="spellEnd"/>
      <w:r w:rsidRPr="00ED266F">
        <w:rPr>
          <w:i/>
          <w:sz w:val="24"/>
        </w:rPr>
        <w:t xml:space="preserve"> Α: </w:t>
      </w:r>
      <w:proofErr w:type="spellStart"/>
      <w:r w:rsidRPr="00ED266F">
        <w:rPr>
          <w:i/>
          <w:sz w:val="24"/>
        </w:rPr>
        <w:t>Στ</w:t>
      </w:r>
      <w:proofErr w:type="spellEnd"/>
      <w:r w:rsidRPr="00ED266F">
        <w:rPr>
          <w:i/>
          <w:sz w:val="24"/>
        </w:rPr>
        <w:t xml:space="preserve">ατιστική </w:t>
      </w:r>
      <w:proofErr w:type="spellStart"/>
      <w:r w:rsidRPr="00ED266F">
        <w:rPr>
          <w:i/>
          <w:sz w:val="24"/>
        </w:rPr>
        <w:t>Μηχ</w:t>
      </w:r>
      <w:proofErr w:type="spellEnd"/>
      <w:r w:rsidRPr="00ED266F">
        <w:rPr>
          <w:i/>
          <w:sz w:val="24"/>
        </w:rPr>
        <w:t xml:space="preserve">ανική και οι Εφαρμογές της </w:t>
      </w:r>
      <w:r w:rsidRPr="00ED266F">
        <w:rPr>
          <w:b/>
          <w:sz w:val="24"/>
        </w:rPr>
        <w:t>350</w:t>
      </w:r>
      <w:r w:rsidRPr="00ED266F">
        <w:rPr>
          <w:sz w:val="24"/>
        </w:rPr>
        <w:t>, 491–499 (2005).</w:t>
      </w:r>
    </w:p>
    <w:p w14:paraId="3FCA9267" w14:textId="77777777" w:rsidR="00D36F6E" w:rsidRPr="00ED266F" w:rsidRDefault="00F6074B">
      <w:pPr>
        <w:pStyle w:val="ListParagraph"/>
        <w:numPr>
          <w:ilvl w:val="0"/>
          <w:numId w:val="1"/>
        </w:numPr>
        <w:tabs>
          <w:tab w:val="left" w:pos="1134"/>
          <w:tab w:val="left" w:pos="3171"/>
          <w:tab w:val="left" w:pos="5604"/>
        </w:tabs>
        <w:spacing w:before="181"/>
        <w:ind w:left="1134" w:hanging="415"/>
        <w:jc w:val="left"/>
        <w:rPr>
          <w:i/>
          <w:sz w:val="24"/>
          <w:lang w:val="el-GR"/>
        </w:rPr>
      </w:pPr>
      <w:r w:rsidRPr="00ED266F">
        <w:rPr>
          <w:sz w:val="24"/>
        </w:rPr>
        <w:t>Glattfelder</w:t>
      </w:r>
      <w:r w:rsidRPr="00ED266F">
        <w:rPr>
          <w:sz w:val="24"/>
          <w:lang w:val="el-GR"/>
        </w:rPr>
        <w:t xml:space="preserve">, </w:t>
      </w:r>
      <w:r w:rsidRPr="00ED266F">
        <w:rPr>
          <w:sz w:val="24"/>
        </w:rPr>
        <w:t>J</w:t>
      </w:r>
      <w:r w:rsidRPr="00ED266F">
        <w:rPr>
          <w:sz w:val="24"/>
          <w:lang w:val="el-GR"/>
        </w:rPr>
        <w:t xml:space="preserve">. </w:t>
      </w:r>
      <w:r w:rsidRPr="00ED266F">
        <w:rPr>
          <w:sz w:val="24"/>
        </w:rPr>
        <w:t>B</w:t>
      </w:r>
      <w:r w:rsidRPr="00ED266F">
        <w:rPr>
          <w:sz w:val="24"/>
          <w:lang w:val="el-GR"/>
        </w:rPr>
        <w:t>.</w:t>
      </w:r>
      <w:r w:rsidRPr="00ED266F">
        <w:rPr>
          <w:sz w:val="24"/>
          <w:lang w:val="el-GR"/>
        </w:rPr>
        <w:tab/>
      </w:r>
      <w:r w:rsidRPr="00ED266F">
        <w:rPr>
          <w:i/>
          <w:sz w:val="24"/>
          <w:lang w:val="el-GR"/>
        </w:rPr>
        <w:t>Πολυπλοκότητα αποκωδικοποίησης:</w:t>
      </w:r>
      <w:r w:rsidRPr="00ED266F">
        <w:rPr>
          <w:i/>
          <w:sz w:val="24"/>
          <w:lang w:val="el-GR"/>
        </w:rPr>
        <w:tab/>
        <w:t>Αποκάλυψη μοτίβων σε οικονομικά δίκτυα</w:t>
      </w:r>
    </w:p>
    <w:p w14:paraId="595F60AB" w14:textId="77777777" w:rsidR="00D36F6E" w:rsidRPr="00ED266F" w:rsidRDefault="00F6074B">
      <w:pPr>
        <w:spacing w:before="85"/>
        <w:ind w:left="1135"/>
        <w:rPr>
          <w:rFonts w:ascii="Times New Roman" w:hAnsi="Times New Roman" w:cs="Times New Roman"/>
          <w:sz w:val="24"/>
        </w:rPr>
      </w:pPr>
      <w:r w:rsidRPr="00ED266F">
        <w:rPr>
          <w:rFonts w:ascii="Times New Roman" w:hAnsi="Times New Roman" w:cs="Times New Roman"/>
          <w:spacing w:val="-2"/>
          <w:sz w:val="24"/>
        </w:rPr>
        <w:t>(Springer, Χα</w:t>
      </w:r>
      <w:proofErr w:type="spellStart"/>
      <w:r w:rsidRPr="00ED266F">
        <w:rPr>
          <w:rFonts w:ascii="Times New Roman" w:hAnsi="Times New Roman" w:cs="Times New Roman"/>
          <w:spacing w:val="-2"/>
          <w:sz w:val="24"/>
        </w:rPr>
        <w:t>ϊδελ</w:t>
      </w:r>
      <w:proofErr w:type="spellEnd"/>
      <w:r w:rsidRPr="00ED266F">
        <w:rPr>
          <w:rFonts w:ascii="Times New Roman" w:hAnsi="Times New Roman" w:cs="Times New Roman"/>
          <w:spacing w:val="-2"/>
          <w:sz w:val="24"/>
        </w:rPr>
        <w:t>βέργη, 2013).</w:t>
      </w:r>
    </w:p>
    <w:p w14:paraId="3B0C6580" w14:textId="77777777" w:rsidR="00D36F6E" w:rsidRPr="00ED266F" w:rsidRDefault="00F6074B">
      <w:pPr>
        <w:pStyle w:val="ListParagraph"/>
        <w:numPr>
          <w:ilvl w:val="0"/>
          <w:numId w:val="1"/>
        </w:numPr>
        <w:tabs>
          <w:tab w:val="left" w:pos="1135"/>
        </w:tabs>
        <w:spacing w:before="268" w:line="314" w:lineRule="auto"/>
        <w:ind w:right="1078" w:hanging="416"/>
        <w:jc w:val="both"/>
        <w:rPr>
          <w:sz w:val="24"/>
          <w:lang w:val="el-GR"/>
        </w:rPr>
      </w:pPr>
      <w:r w:rsidRPr="00ED266F">
        <w:rPr>
          <w:sz w:val="24"/>
        </w:rPr>
        <w:t>Weber</w:t>
      </w:r>
      <w:r w:rsidRPr="00ED266F">
        <w:rPr>
          <w:sz w:val="24"/>
          <w:lang w:val="el-GR"/>
        </w:rPr>
        <w:t xml:space="preserve">, Μ. </w:t>
      </w:r>
      <w:r w:rsidRPr="00ED266F">
        <w:rPr>
          <w:i/>
          <w:sz w:val="24"/>
          <w:lang w:val="el-GR"/>
        </w:rPr>
        <w:t xml:space="preserve">Οικονομία και Κοινωνία: Ένα Περίγραμμα της Ερμηνευτικής Κοινωνιολογίας </w:t>
      </w:r>
      <w:r w:rsidRPr="00ED266F">
        <w:rPr>
          <w:sz w:val="24"/>
          <w:lang w:val="el-GR"/>
        </w:rPr>
        <w:t>(</w:t>
      </w:r>
      <w:r w:rsidRPr="00ED266F">
        <w:rPr>
          <w:sz w:val="24"/>
        </w:rPr>
        <w:t>University</w:t>
      </w:r>
      <w:r w:rsidRPr="00ED266F">
        <w:rPr>
          <w:sz w:val="24"/>
          <w:lang w:val="el-GR"/>
        </w:rPr>
        <w:t xml:space="preserve"> </w:t>
      </w:r>
      <w:r w:rsidRPr="00ED266F">
        <w:rPr>
          <w:sz w:val="24"/>
        </w:rPr>
        <w:t>of</w:t>
      </w:r>
      <w:r w:rsidRPr="00ED266F">
        <w:rPr>
          <w:sz w:val="24"/>
          <w:lang w:val="el-GR"/>
        </w:rPr>
        <w:t xml:space="preserve"> </w:t>
      </w:r>
      <w:proofErr w:type="spellStart"/>
      <w:r w:rsidRPr="00ED266F">
        <w:rPr>
          <w:sz w:val="24"/>
        </w:rPr>
        <w:t>Califor</w:t>
      </w:r>
      <w:proofErr w:type="spellEnd"/>
      <w:r w:rsidRPr="00ED266F">
        <w:rPr>
          <w:sz w:val="24"/>
          <w:lang w:val="el-GR"/>
        </w:rPr>
        <w:t>-</w:t>
      </w:r>
      <w:proofErr w:type="spellStart"/>
      <w:r w:rsidRPr="00ED266F">
        <w:rPr>
          <w:sz w:val="24"/>
        </w:rPr>
        <w:t>nia</w:t>
      </w:r>
      <w:proofErr w:type="spellEnd"/>
      <w:r w:rsidRPr="00ED266F">
        <w:rPr>
          <w:sz w:val="24"/>
          <w:lang w:val="el-GR"/>
        </w:rPr>
        <w:t xml:space="preserve"> </w:t>
      </w:r>
      <w:r w:rsidRPr="00ED266F">
        <w:rPr>
          <w:sz w:val="24"/>
        </w:rPr>
        <w:t>Press</w:t>
      </w:r>
      <w:r w:rsidRPr="00ED266F">
        <w:rPr>
          <w:sz w:val="24"/>
          <w:lang w:val="el-GR"/>
        </w:rPr>
        <w:t xml:space="preserve">, </w:t>
      </w:r>
      <w:r w:rsidRPr="00ED266F">
        <w:rPr>
          <w:sz w:val="24"/>
        </w:rPr>
        <w:t>Berkeley</w:t>
      </w:r>
      <w:r w:rsidRPr="00ED266F">
        <w:rPr>
          <w:sz w:val="24"/>
          <w:lang w:val="el-GR"/>
        </w:rPr>
        <w:t>, 1978).</w:t>
      </w:r>
    </w:p>
    <w:p w14:paraId="659EB01F" w14:textId="77777777" w:rsidR="00D36F6E" w:rsidRPr="00ED266F" w:rsidRDefault="00F6074B">
      <w:pPr>
        <w:pStyle w:val="ListParagraph"/>
        <w:numPr>
          <w:ilvl w:val="0"/>
          <w:numId w:val="1"/>
        </w:numPr>
        <w:tabs>
          <w:tab w:val="left" w:pos="1135"/>
        </w:tabs>
        <w:spacing w:before="182" w:line="314" w:lineRule="auto"/>
        <w:ind w:right="1078" w:hanging="416"/>
        <w:jc w:val="both"/>
        <w:rPr>
          <w:sz w:val="24"/>
          <w:lang w:val="el-GR"/>
        </w:rPr>
      </w:pPr>
      <w:r w:rsidRPr="00ED266F">
        <w:rPr>
          <w:sz w:val="24"/>
        </w:rPr>
        <w:t>Hill</w:t>
      </w:r>
      <w:r w:rsidRPr="00ED266F">
        <w:rPr>
          <w:sz w:val="24"/>
          <w:lang w:val="el-GR"/>
        </w:rPr>
        <w:t xml:space="preserve">, </w:t>
      </w:r>
      <w:r w:rsidRPr="00ED266F">
        <w:rPr>
          <w:sz w:val="24"/>
        </w:rPr>
        <w:t>J</w:t>
      </w:r>
      <w:r w:rsidRPr="00ED266F">
        <w:rPr>
          <w:sz w:val="24"/>
          <w:lang w:val="el-GR"/>
        </w:rPr>
        <w:t xml:space="preserve">. </w:t>
      </w:r>
      <w:r w:rsidRPr="00ED266F">
        <w:rPr>
          <w:sz w:val="24"/>
        </w:rPr>
        <w:t>G</w:t>
      </w:r>
      <w:r w:rsidRPr="00ED266F">
        <w:rPr>
          <w:sz w:val="24"/>
          <w:lang w:val="el-GR"/>
        </w:rPr>
        <w:t xml:space="preserve">. &amp; </w:t>
      </w:r>
      <w:r w:rsidRPr="00ED266F">
        <w:rPr>
          <w:sz w:val="24"/>
        </w:rPr>
        <w:t>Thomas</w:t>
      </w:r>
      <w:r w:rsidRPr="00ED266F">
        <w:rPr>
          <w:sz w:val="24"/>
          <w:lang w:val="el-GR"/>
        </w:rPr>
        <w:t xml:space="preserve">, </w:t>
      </w:r>
      <w:r w:rsidRPr="00ED266F">
        <w:rPr>
          <w:sz w:val="24"/>
        </w:rPr>
        <w:t>R</w:t>
      </w:r>
      <w:r w:rsidRPr="00ED266F">
        <w:rPr>
          <w:sz w:val="24"/>
          <w:lang w:val="el-GR"/>
        </w:rPr>
        <w:t xml:space="preserve">. </w:t>
      </w:r>
      <w:r w:rsidRPr="00ED266F">
        <w:rPr>
          <w:sz w:val="24"/>
        </w:rPr>
        <w:t>S</w:t>
      </w:r>
      <w:r w:rsidRPr="00ED266F">
        <w:rPr>
          <w:sz w:val="24"/>
          <w:lang w:val="el-GR"/>
        </w:rPr>
        <w:t xml:space="preserve">. </w:t>
      </w:r>
      <w:r w:rsidRPr="00ED266F">
        <w:rPr>
          <w:i/>
          <w:sz w:val="24"/>
          <w:lang w:val="el-GR"/>
        </w:rPr>
        <w:t xml:space="preserve">Εγχειρίδιο έρευνας για την ισχύ των μετόχων </w:t>
      </w:r>
      <w:r w:rsidRPr="00ED266F">
        <w:rPr>
          <w:sz w:val="24"/>
          <w:lang w:val="el-GR"/>
        </w:rPr>
        <w:t>(</w:t>
      </w:r>
      <w:r w:rsidRPr="00ED266F">
        <w:rPr>
          <w:sz w:val="24"/>
        </w:rPr>
        <w:t>Edward</w:t>
      </w:r>
      <w:r w:rsidRPr="00ED266F">
        <w:rPr>
          <w:sz w:val="24"/>
          <w:lang w:val="el-GR"/>
        </w:rPr>
        <w:t xml:space="preserve"> </w:t>
      </w:r>
      <w:r w:rsidRPr="00ED266F">
        <w:rPr>
          <w:sz w:val="24"/>
        </w:rPr>
        <w:t>Elgar</w:t>
      </w:r>
      <w:r w:rsidRPr="00ED266F">
        <w:rPr>
          <w:sz w:val="24"/>
          <w:lang w:val="el-GR"/>
        </w:rPr>
        <w:t xml:space="preserve"> </w:t>
      </w:r>
      <w:r w:rsidRPr="00ED266F">
        <w:rPr>
          <w:sz w:val="24"/>
        </w:rPr>
        <w:t>Pub</w:t>
      </w:r>
      <w:r w:rsidRPr="00ED266F">
        <w:rPr>
          <w:sz w:val="24"/>
          <w:lang w:val="el-GR"/>
        </w:rPr>
        <w:t>-</w:t>
      </w:r>
      <w:proofErr w:type="spellStart"/>
      <w:r w:rsidRPr="00ED266F">
        <w:rPr>
          <w:sz w:val="24"/>
        </w:rPr>
        <w:t>lishing</w:t>
      </w:r>
      <w:proofErr w:type="spellEnd"/>
      <w:r w:rsidRPr="00ED266F">
        <w:rPr>
          <w:sz w:val="24"/>
          <w:lang w:val="el-GR"/>
        </w:rPr>
        <w:t xml:space="preserve"> </w:t>
      </w:r>
      <w:r w:rsidRPr="00ED266F">
        <w:rPr>
          <w:sz w:val="24"/>
        </w:rPr>
        <w:t>Limited</w:t>
      </w:r>
      <w:r w:rsidRPr="00ED266F">
        <w:rPr>
          <w:sz w:val="24"/>
          <w:lang w:val="el-GR"/>
        </w:rPr>
        <w:t xml:space="preserve">, </w:t>
      </w:r>
      <w:r w:rsidRPr="00ED266F">
        <w:rPr>
          <w:sz w:val="24"/>
        </w:rPr>
        <w:t>Cheltenham</w:t>
      </w:r>
      <w:r w:rsidRPr="00ED266F">
        <w:rPr>
          <w:sz w:val="24"/>
          <w:lang w:val="el-GR"/>
        </w:rPr>
        <w:t>, 2015).</w:t>
      </w:r>
    </w:p>
    <w:p w14:paraId="13D78030" w14:textId="77777777" w:rsidR="00D36F6E" w:rsidRPr="00ED266F" w:rsidRDefault="00F6074B">
      <w:pPr>
        <w:pStyle w:val="ListParagraph"/>
        <w:numPr>
          <w:ilvl w:val="0"/>
          <w:numId w:val="1"/>
        </w:numPr>
        <w:tabs>
          <w:tab w:val="left" w:pos="1135"/>
        </w:tabs>
        <w:spacing w:before="183" w:line="314" w:lineRule="auto"/>
        <w:ind w:right="1079" w:hanging="416"/>
        <w:jc w:val="both"/>
        <w:rPr>
          <w:sz w:val="24"/>
          <w:lang w:val="el-GR"/>
        </w:rPr>
      </w:pPr>
      <w:r w:rsidRPr="00ED266F">
        <w:rPr>
          <w:spacing w:val="-2"/>
          <w:sz w:val="24"/>
        </w:rPr>
        <w:t>Drucker</w:t>
      </w:r>
      <w:r w:rsidRPr="00ED266F">
        <w:rPr>
          <w:spacing w:val="-2"/>
          <w:sz w:val="24"/>
          <w:lang w:val="el-GR"/>
        </w:rPr>
        <w:t xml:space="preserve">, Ρ. Φ. </w:t>
      </w:r>
      <w:r w:rsidRPr="00ED266F">
        <w:rPr>
          <w:i/>
          <w:spacing w:val="-2"/>
          <w:sz w:val="24"/>
          <w:lang w:val="el-GR"/>
        </w:rPr>
        <w:t xml:space="preserve">Η αόρατη επανάσταση: Πώς ήρθε ο σοσιαλισμός των συνταξιοδοτικών ταμείων στην Αμερική </w:t>
      </w:r>
      <w:r w:rsidRPr="00ED266F">
        <w:rPr>
          <w:spacing w:val="-2"/>
          <w:sz w:val="24"/>
          <w:lang w:val="el-GR"/>
        </w:rPr>
        <w:t>(</w:t>
      </w:r>
      <w:r w:rsidRPr="00ED266F">
        <w:rPr>
          <w:spacing w:val="-2"/>
          <w:sz w:val="24"/>
        </w:rPr>
        <w:t>Heine</w:t>
      </w:r>
      <w:r w:rsidRPr="00ED266F">
        <w:rPr>
          <w:spacing w:val="-2"/>
          <w:sz w:val="24"/>
          <w:lang w:val="el-GR"/>
        </w:rPr>
        <w:t>-</w:t>
      </w:r>
      <w:proofErr w:type="spellStart"/>
      <w:r w:rsidRPr="00ED266F">
        <w:rPr>
          <w:spacing w:val="-2"/>
          <w:sz w:val="24"/>
        </w:rPr>
        <w:t>mann</w:t>
      </w:r>
      <w:proofErr w:type="spellEnd"/>
      <w:r w:rsidRPr="00ED266F">
        <w:rPr>
          <w:spacing w:val="-2"/>
          <w:sz w:val="24"/>
          <w:lang w:val="el-GR"/>
        </w:rPr>
        <w:t>, Λονδίνο, 1976).</w:t>
      </w:r>
    </w:p>
    <w:p w14:paraId="4D5D6CA1" w14:textId="77777777" w:rsidR="00D36F6E" w:rsidRPr="00ED266F" w:rsidRDefault="00F6074B">
      <w:pPr>
        <w:pStyle w:val="ListParagraph"/>
        <w:numPr>
          <w:ilvl w:val="0"/>
          <w:numId w:val="1"/>
        </w:numPr>
        <w:tabs>
          <w:tab w:val="left" w:pos="1135"/>
        </w:tabs>
        <w:spacing w:before="182" w:line="314" w:lineRule="auto"/>
        <w:ind w:right="1078" w:hanging="416"/>
        <w:jc w:val="both"/>
        <w:rPr>
          <w:sz w:val="24"/>
        </w:rPr>
      </w:pPr>
      <w:r w:rsidRPr="00ED266F">
        <w:rPr>
          <w:sz w:val="24"/>
          <w:lang w:val="el-GR"/>
        </w:rPr>
        <w:t xml:space="preserve">Ντέιβις, Γ. Φ. Ένας νέος χρηματοπιστωτικός καπιταλισμός; Αμοιβαία κεφάλαια και επανασυγκέντρωση ιδιοκτησίας στις Ηνωμένες Πολιτείες. </w:t>
      </w:r>
      <w:proofErr w:type="spellStart"/>
      <w:r w:rsidRPr="00ED266F">
        <w:rPr>
          <w:i/>
          <w:sz w:val="24"/>
        </w:rPr>
        <w:t>Ευρω</w:t>
      </w:r>
      <w:proofErr w:type="spellEnd"/>
      <w:r w:rsidRPr="00ED266F">
        <w:rPr>
          <w:i/>
          <w:sz w:val="24"/>
        </w:rPr>
        <w:t xml:space="preserve">παϊκή </w:t>
      </w:r>
      <w:proofErr w:type="spellStart"/>
      <w:r w:rsidRPr="00ED266F">
        <w:rPr>
          <w:i/>
          <w:sz w:val="24"/>
        </w:rPr>
        <w:t>Αν</w:t>
      </w:r>
      <w:proofErr w:type="spellEnd"/>
      <w:r w:rsidRPr="00ED266F">
        <w:rPr>
          <w:i/>
          <w:sz w:val="24"/>
        </w:rPr>
        <w:t xml:space="preserve">ασκόπηση </w:t>
      </w:r>
      <w:proofErr w:type="spellStart"/>
      <w:r w:rsidRPr="00ED266F">
        <w:rPr>
          <w:i/>
          <w:sz w:val="24"/>
        </w:rPr>
        <w:t>Διοίκησης</w:t>
      </w:r>
      <w:proofErr w:type="spellEnd"/>
      <w:r w:rsidRPr="00ED266F">
        <w:rPr>
          <w:i/>
          <w:sz w:val="24"/>
        </w:rPr>
        <w:t xml:space="preserve"> </w:t>
      </w:r>
      <w:r w:rsidRPr="00ED266F">
        <w:rPr>
          <w:b/>
          <w:sz w:val="24"/>
        </w:rPr>
        <w:t>5</w:t>
      </w:r>
      <w:r w:rsidRPr="00ED266F">
        <w:rPr>
          <w:sz w:val="24"/>
        </w:rPr>
        <w:t>, 11–21 (2008).</w:t>
      </w:r>
    </w:p>
    <w:p w14:paraId="141D495D" w14:textId="77777777" w:rsidR="00D36F6E" w:rsidRPr="00ED266F" w:rsidRDefault="00F6074B">
      <w:pPr>
        <w:pStyle w:val="ListParagraph"/>
        <w:numPr>
          <w:ilvl w:val="0"/>
          <w:numId w:val="1"/>
        </w:numPr>
        <w:tabs>
          <w:tab w:val="left" w:pos="1134"/>
        </w:tabs>
        <w:spacing w:before="182"/>
        <w:ind w:left="1134" w:hanging="415"/>
        <w:jc w:val="left"/>
        <w:rPr>
          <w:sz w:val="24"/>
        </w:rPr>
      </w:pPr>
      <w:r w:rsidRPr="00ED266F">
        <w:rPr>
          <w:sz w:val="24"/>
          <w:lang w:val="el-GR"/>
        </w:rPr>
        <w:t xml:space="preserve">Ντέιβις, Γ. Φ. Μετά την εταιρεία. </w:t>
      </w:r>
      <w:proofErr w:type="spellStart"/>
      <w:r w:rsidRPr="00ED266F">
        <w:rPr>
          <w:i/>
          <w:sz w:val="24"/>
        </w:rPr>
        <w:t>Πολιτική</w:t>
      </w:r>
      <w:proofErr w:type="spellEnd"/>
      <w:r w:rsidRPr="00ED266F">
        <w:rPr>
          <w:i/>
          <w:sz w:val="24"/>
        </w:rPr>
        <w:t xml:space="preserve"> &amp; </w:t>
      </w:r>
      <w:proofErr w:type="spellStart"/>
      <w:r w:rsidRPr="00ED266F">
        <w:rPr>
          <w:i/>
          <w:sz w:val="24"/>
        </w:rPr>
        <w:t>Κοινωνί</w:t>
      </w:r>
      <w:proofErr w:type="spellEnd"/>
      <w:r w:rsidRPr="00ED266F">
        <w:rPr>
          <w:i/>
          <w:sz w:val="24"/>
        </w:rPr>
        <w:t xml:space="preserve">α </w:t>
      </w:r>
      <w:r w:rsidRPr="00ED266F">
        <w:rPr>
          <w:b/>
          <w:sz w:val="24"/>
        </w:rPr>
        <w:t>41</w:t>
      </w:r>
      <w:r w:rsidRPr="00ED266F">
        <w:rPr>
          <w:sz w:val="24"/>
        </w:rPr>
        <w:t>, 283–308 (2013).</w:t>
      </w:r>
    </w:p>
    <w:p w14:paraId="42942557" w14:textId="77777777" w:rsidR="00D36F6E" w:rsidRPr="00ED266F" w:rsidRDefault="00F6074B">
      <w:pPr>
        <w:pStyle w:val="ListParagraph"/>
        <w:numPr>
          <w:ilvl w:val="0"/>
          <w:numId w:val="1"/>
        </w:numPr>
        <w:tabs>
          <w:tab w:val="left" w:pos="1135"/>
        </w:tabs>
        <w:spacing w:before="268" w:line="314" w:lineRule="auto"/>
        <w:ind w:right="1077" w:hanging="416"/>
        <w:jc w:val="both"/>
        <w:rPr>
          <w:sz w:val="24"/>
        </w:rPr>
      </w:pPr>
      <w:r w:rsidRPr="00ED266F">
        <w:rPr>
          <w:sz w:val="24"/>
        </w:rPr>
        <w:t>Peetz</w:t>
      </w:r>
      <w:r w:rsidRPr="00ED266F">
        <w:rPr>
          <w:sz w:val="24"/>
          <w:lang w:val="el-GR"/>
        </w:rPr>
        <w:t xml:space="preserve">, </w:t>
      </w:r>
      <w:r w:rsidRPr="00ED266F">
        <w:rPr>
          <w:sz w:val="24"/>
        </w:rPr>
        <w:t>D</w:t>
      </w:r>
      <w:r w:rsidRPr="00ED266F">
        <w:rPr>
          <w:sz w:val="24"/>
          <w:lang w:val="el-GR"/>
        </w:rPr>
        <w:t xml:space="preserve">. &amp;; </w:t>
      </w:r>
      <w:r w:rsidRPr="00ED266F">
        <w:rPr>
          <w:sz w:val="24"/>
        </w:rPr>
        <w:t>Murray</w:t>
      </w:r>
      <w:r w:rsidRPr="00ED266F">
        <w:rPr>
          <w:sz w:val="24"/>
          <w:lang w:val="el-GR"/>
        </w:rPr>
        <w:t xml:space="preserve">, </w:t>
      </w:r>
      <w:r w:rsidRPr="00ED266F">
        <w:rPr>
          <w:sz w:val="24"/>
        </w:rPr>
        <w:t>G</w:t>
      </w:r>
      <w:r w:rsidRPr="00ED266F">
        <w:rPr>
          <w:sz w:val="24"/>
          <w:lang w:val="el-GR"/>
        </w:rPr>
        <w:t xml:space="preserve">. Η χρηματιστικοποίηση της παγκόσμιας εταιρικής ιδιοκτησίας. </w:t>
      </w:r>
      <w:proofErr w:type="spellStart"/>
      <w:r w:rsidRPr="00ED266F">
        <w:rPr>
          <w:sz w:val="24"/>
        </w:rPr>
        <w:t>Στο</w:t>
      </w:r>
      <w:proofErr w:type="spellEnd"/>
      <w:r w:rsidRPr="00ED266F">
        <w:rPr>
          <w:sz w:val="24"/>
        </w:rPr>
        <w:t xml:space="preserve"> Murray, G. &amp;; Scott, J. (επιμ.), </w:t>
      </w:r>
      <w:r w:rsidRPr="00ED266F">
        <w:rPr>
          <w:i/>
          <w:spacing w:val="-2"/>
          <w:sz w:val="24"/>
        </w:rPr>
        <w:t xml:space="preserve">Financial Elites and Transnational Business </w:t>
      </w:r>
      <w:r w:rsidRPr="00ED266F">
        <w:rPr>
          <w:spacing w:val="-2"/>
          <w:sz w:val="24"/>
        </w:rPr>
        <w:t>(Edward Elgar Publishing Limited, Cheltenham, 2012).</w:t>
      </w:r>
    </w:p>
    <w:p w14:paraId="4869490E" w14:textId="77777777" w:rsidR="00D36F6E" w:rsidRPr="00ED266F" w:rsidRDefault="00F6074B">
      <w:pPr>
        <w:pStyle w:val="ListParagraph"/>
        <w:numPr>
          <w:ilvl w:val="0"/>
          <w:numId w:val="1"/>
        </w:numPr>
        <w:tabs>
          <w:tab w:val="left" w:pos="1135"/>
        </w:tabs>
        <w:spacing w:before="181" w:line="314" w:lineRule="auto"/>
        <w:ind w:right="1078" w:hanging="416"/>
        <w:jc w:val="both"/>
        <w:rPr>
          <w:sz w:val="24"/>
        </w:rPr>
      </w:pPr>
      <w:r w:rsidRPr="00ED266F">
        <w:rPr>
          <w:sz w:val="24"/>
        </w:rPr>
        <w:t>Friel</w:t>
      </w:r>
      <w:r w:rsidRPr="00ED266F">
        <w:rPr>
          <w:sz w:val="24"/>
          <w:lang w:val="el-GR"/>
        </w:rPr>
        <w:t xml:space="preserve">, </w:t>
      </w:r>
      <w:r w:rsidRPr="00ED266F">
        <w:rPr>
          <w:sz w:val="24"/>
        </w:rPr>
        <w:t>N</w:t>
      </w:r>
      <w:r w:rsidRPr="00ED266F">
        <w:rPr>
          <w:sz w:val="24"/>
          <w:lang w:val="el-GR"/>
        </w:rPr>
        <w:t xml:space="preserve">., </w:t>
      </w:r>
      <w:r w:rsidRPr="00ED266F">
        <w:rPr>
          <w:sz w:val="24"/>
        </w:rPr>
        <w:t>Rastelli</w:t>
      </w:r>
      <w:r w:rsidRPr="00ED266F">
        <w:rPr>
          <w:sz w:val="24"/>
          <w:lang w:val="el-GR"/>
        </w:rPr>
        <w:t xml:space="preserve">, </w:t>
      </w:r>
      <w:r w:rsidRPr="00ED266F">
        <w:rPr>
          <w:sz w:val="24"/>
        </w:rPr>
        <w:t>R</w:t>
      </w:r>
      <w:r w:rsidRPr="00ED266F">
        <w:rPr>
          <w:sz w:val="24"/>
          <w:lang w:val="el-GR"/>
        </w:rPr>
        <w:t xml:space="preserve">., </w:t>
      </w:r>
      <w:r w:rsidRPr="00ED266F">
        <w:rPr>
          <w:sz w:val="24"/>
        </w:rPr>
        <w:t>Wyse</w:t>
      </w:r>
      <w:r w:rsidRPr="00ED266F">
        <w:rPr>
          <w:sz w:val="24"/>
          <w:lang w:val="el-GR"/>
        </w:rPr>
        <w:t xml:space="preserve">, </w:t>
      </w:r>
      <w:r w:rsidRPr="00ED266F">
        <w:rPr>
          <w:sz w:val="24"/>
        </w:rPr>
        <w:t>J</w:t>
      </w:r>
      <w:r w:rsidRPr="00ED266F">
        <w:rPr>
          <w:sz w:val="24"/>
          <w:lang w:val="el-GR"/>
        </w:rPr>
        <w:t xml:space="preserve">. &amp;; </w:t>
      </w:r>
      <w:r w:rsidRPr="00ED266F">
        <w:rPr>
          <w:sz w:val="24"/>
        </w:rPr>
        <w:t>Raftery</w:t>
      </w:r>
      <w:r w:rsidRPr="00ED266F">
        <w:rPr>
          <w:sz w:val="24"/>
          <w:lang w:val="el-GR"/>
        </w:rPr>
        <w:t xml:space="preserve">, </w:t>
      </w:r>
      <w:r w:rsidRPr="00ED266F">
        <w:rPr>
          <w:sz w:val="24"/>
        </w:rPr>
        <w:t>A</w:t>
      </w:r>
      <w:r w:rsidRPr="00ED266F">
        <w:rPr>
          <w:sz w:val="24"/>
          <w:lang w:val="el-GR"/>
        </w:rPr>
        <w:t xml:space="preserve">. </w:t>
      </w:r>
      <w:r w:rsidRPr="00ED266F">
        <w:rPr>
          <w:sz w:val="24"/>
        </w:rPr>
        <w:t>E</w:t>
      </w:r>
      <w:r w:rsidRPr="00ED266F">
        <w:rPr>
          <w:sz w:val="24"/>
          <w:lang w:val="el-GR"/>
        </w:rPr>
        <w:t xml:space="preserve">. Διαπλεκόμενες διευθύνσεις σε ιρλανδικές εταιρείες που χρησιμοποιούν ένα λανθάνον διαστημικό μοντέλο για διμερή δίκτυα. </w:t>
      </w:r>
      <w:proofErr w:type="spellStart"/>
      <w:r w:rsidRPr="00ED266F">
        <w:rPr>
          <w:i/>
          <w:sz w:val="24"/>
        </w:rPr>
        <w:t>Πρ</w:t>
      </w:r>
      <w:proofErr w:type="spellEnd"/>
      <w:r w:rsidRPr="00ED266F">
        <w:rPr>
          <w:i/>
          <w:sz w:val="24"/>
        </w:rPr>
        <w:t xml:space="preserve">ακτικά </w:t>
      </w:r>
      <w:proofErr w:type="spellStart"/>
      <w:r w:rsidRPr="00ED266F">
        <w:rPr>
          <w:i/>
          <w:sz w:val="24"/>
        </w:rPr>
        <w:lastRenderedPageBreak/>
        <w:t>της</w:t>
      </w:r>
      <w:proofErr w:type="spellEnd"/>
      <w:r w:rsidRPr="00ED266F">
        <w:rPr>
          <w:i/>
          <w:sz w:val="24"/>
        </w:rPr>
        <w:t xml:space="preserve"> </w:t>
      </w:r>
      <w:proofErr w:type="spellStart"/>
      <w:r w:rsidRPr="00ED266F">
        <w:rPr>
          <w:i/>
          <w:sz w:val="24"/>
        </w:rPr>
        <w:t>Εθνικής</w:t>
      </w:r>
      <w:proofErr w:type="spellEnd"/>
      <w:r w:rsidRPr="00ED266F">
        <w:rPr>
          <w:i/>
          <w:sz w:val="24"/>
        </w:rPr>
        <w:t xml:space="preserve"> </w:t>
      </w:r>
      <w:proofErr w:type="spellStart"/>
      <w:r w:rsidRPr="00ED266F">
        <w:rPr>
          <w:i/>
          <w:sz w:val="24"/>
        </w:rPr>
        <w:t>Ακ</w:t>
      </w:r>
      <w:proofErr w:type="spellEnd"/>
      <w:r w:rsidRPr="00ED266F">
        <w:rPr>
          <w:i/>
          <w:sz w:val="24"/>
        </w:rPr>
        <w:t xml:space="preserve">αδημίας Επιστημών </w:t>
      </w:r>
      <w:r w:rsidRPr="00ED266F">
        <w:rPr>
          <w:b/>
          <w:sz w:val="24"/>
        </w:rPr>
        <w:t>113</w:t>
      </w:r>
      <w:r w:rsidRPr="00ED266F">
        <w:rPr>
          <w:sz w:val="24"/>
        </w:rPr>
        <w:t>, 6629–6634 (2016).</w:t>
      </w:r>
    </w:p>
    <w:p w14:paraId="0A247EBF" w14:textId="77777777" w:rsidR="00D36F6E" w:rsidRPr="00ED266F" w:rsidRDefault="00D36F6E">
      <w:pPr>
        <w:pStyle w:val="ListParagraph"/>
        <w:spacing w:line="314" w:lineRule="auto"/>
        <w:jc w:val="both"/>
        <w:rPr>
          <w:sz w:val="24"/>
        </w:rPr>
        <w:sectPr w:rsidR="00D36F6E" w:rsidRPr="00ED266F">
          <w:pgSz w:w="12240" w:h="15840"/>
          <w:pgMar w:top="1380" w:right="360" w:bottom="1660" w:left="720" w:header="0" w:footer="1461" w:gutter="0"/>
          <w:cols w:space="720"/>
        </w:sectPr>
      </w:pPr>
    </w:p>
    <w:p w14:paraId="351F2500" w14:textId="77777777" w:rsidR="00D36F6E" w:rsidRPr="00ED266F" w:rsidRDefault="00F6074B">
      <w:pPr>
        <w:pStyle w:val="ListParagraph"/>
        <w:numPr>
          <w:ilvl w:val="0"/>
          <w:numId w:val="1"/>
        </w:numPr>
        <w:tabs>
          <w:tab w:val="left" w:pos="1135"/>
        </w:tabs>
        <w:spacing w:before="75"/>
        <w:ind w:hanging="415"/>
        <w:jc w:val="left"/>
        <w:rPr>
          <w:sz w:val="24"/>
        </w:rPr>
      </w:pPr>
      <w:r w:rsidRPr="00ED266F">
        <w:rPr>
          <w:sz w:val="24"/>
          <w:lang w:val="el-GR"/>
        </w:rPr>
        <w:lastRenderedPageBreak/>
        <w:t xml:space="preserve">Ντόμχοφ, Γ. Γ. </w:t>
      </w:r>
      <w:r w:rsidRPr="00ED266F">
        <w:rPr>
          <w:i/>
          <w:sz w:val="24"/>
          <w:lang w:val="el-GR"/>
        </w:rPr>
        <w:t xml:space="preserve">Ποιος κυβερνά την Αμερική; </w:t>
      </w:r>
      <w:r w:rsidRPr="00ED266F">
        <w:rPr>
          <w:sz w:val="24"/>
        </w:rPr>
        <w:t xml:space="preserve">(Englewood Cliffs, </w:t>
      </w:r>
      <w:proofErr w:type="spellStart"/>
      <w:r w:rsidRPr="00ED266F">
        <w:rPr>
          <w:sz w:val="24"/>
        </w:rPr>
        <w:t>Νιου</w:t>
      </w:r>
      <w:proofErr w:type="spellEnd"/>
      <w:r w:rsidRPr="00ED266F">
        <w:rPr>
          <w:sz w:val="24"/>
        </w:rPr>
        <w:t xml:space="preserve"> </w:t>
      </w:r>
      <w:proofErr w:type="spellStart"/>
      <w:r w:rsidRPr="00ED266F">
        <w:rPr>
          <w:sz w:val="24"/>
        </w:rPr>
        <w:t>Τζέρσεϊ</w:t>
      </w:r>
      <w:proofErr w:type="spellEnd"/>
      <w:r w:rsidRPr="00ED266F">
        <w:rPr>
          <w:sz w:val="24"/>
        </w:rPr>
        <w:t>, 1967).</w:t>
      </w:r>
    </w:p>
    <w:p w14:paraId="06DB5303" w14:textId="77777777" w:rsidR="00D36F6E" w:rsidRPr="00ED266F" w:rsidRDefault="00D36F6E">
      <w:pPr>
        <w:pStyle w:val="BodyText"/>
        <w:spacing w:before="6"/>
        <w:rPr>
          <w:rFonts w:ascii="Times New Roman" w:hAnsi="Times New Roman" w:cs="Times New Roman"/>
          <w:sz w:val="24"/>
        </w:rPr>
      </w:pPr>
    </w:p>
    <w:p w14:paraId="270C3DAF" w14:textId="77777777" w:rsidR="00D36F6E" w:rsidRPr="00ED266F" w:rsidRDefault="00F6074B">
      <w:pPr>
        <w:pStyle w:val="ListParagraph"/>
        <w:numPr>
          <w:ilvl w:val="0"/>
          <w:numId w:val="1"/>
        </w:numPr>
        <w:tabs>
          <w:tab w:val="left" w:pos="1135"/>
        </w:tabs>
        <w:spacing w:before="1" w:line="314" w:lineRule="auto"/>
        <w:ind w:right="1077" w:hanging="416"/>
        <w:jc w:val="both"/>
        <w:rPr>
          <w:sz w:val="24"/>
          <w:lang w:val="el-GR"/>
        </w:rPr>
      </w:pPr>
      <w:r w:rsidRPr="00ED266F">
        <w:rPr>
          <w:sz w:val="24"/>
        </w:rPr>
        <w:t>Nitzan</w:t>
      </w:r>
      <w:r w:rsidRPr="00ED266F">
        <w:rPr>
          <w:sz w:val="24"/>
          <w:lang w:val="el-GR"/>
        </w:rPr>
        <w:t xml:space="preserve">, </w:t>
      </w:r>
      <w:r w:rsidRPr="00ED266F">
        <w:rPr>
          <w:sz w:val="24"/>
        </w:rPr>
        <w:t>J</w:t>
      </w:r>
      <w:r w:rsidRPr="00ED266F">
        <w:rPr>
          <w:sz w:val="24"/>
          <w:lang w:val="el-GR"/>
        </w:rPr>
        <w:t xml:space="preserve">. &amp; </w:t>
      </w:r>
      <w:r w:rsidRPr="00ED266F">
        <w:rPr>
          <w:sz w:val="24"/>
        </w:rPr>
        <w:t>Bichler</w:t>
      </w:r>
      <w:r w:rsidRPr="00ED266F">
        <w:rPr>
          <w:sz w:val="24"/>
          <w:lang w:val="el-GR"/>
        </w:rPr>
        <w:t xml:space="preserve">, </w:t>
      </w:r>
      <w:r w:rsidRPr="00ED266F">
        <w:rPr>
          <w:sz w:val="24"/>
        </w:rPr>
        <w:t>S</w:t>
      </w:r>
      <w:r w:rsidRPr="00ED266F">
        <w:rPr>
          <w:sz w:val="24"/>
          <w:lang w:val="el-GR"/>
        </w:rPr>
        <w:t xml:space="preserve">. </w:t>
      </w:r>
      <w:r w:rsidRPr="00ED266F">
        <w:rPr>
          <w:i/>
          <w:sz w:val="24"/>
          <w:lang w:val="el-GR"/>
        </w:rPr>
        <w:t xml:space="preserve">Το Κεφάλαιο ως Δύναμη: Μια Μελέτη της Τάξης και της Παραλλαγής </w:t>
      </w:r>
      <w:r w:rsidRPr="00ED266F">
        <w:rPr>
          <w:sz w:val="24"/>
          <w:lang w:val="el-GR"/>
        </w:rPr>
        <w:t>(</w:t>
      </w:r>
      <w:r w:rsidRPr="00ED266F">
        <w:rPr>
          <w:sz w:val="24"/>
        </w:rPr>
        <w:t>Routledge</w:t>
      </w:r>
      <w:r w:rsidRPr="00ED266F">
        <w:rPr>
          <w:sz w:val="24"/>
          <w:lang w:val="el-GR"/>
        </w:rPr>
        <w:t>, Νέα Υόρκη, 2009).</w:t>
      </w:r>
    </w:p>
    <w:p w14:paraId="1BA720C4" w14:textId="77777777" w:rsidR="00D36F6E" w:rsidRPr="00ED266F" w:rsidRDefault="00F6074B">
      <w:pPr>
        <w:pStyle w:val="ListParagraph"/>
        <w:numPr>
          <w:ilvl w:val="0"/>
          <w:numId w:val="1"/>
        </w:numPr>
        <w:tabs>
          <w:tab w:val="left" w:pos="1135"/>
        </w:tabs>
        <w:spacing w:before="197"/>
        <w:ind w:hanging="415"/>
        <w:jc w:val="left"/>
        <w:rPr>
          <w:sz w:val="24"/>
          <w:lang w:val="el-GR"/>
        </w:rPr>
      </w:pPr>
      <w:r w:rsidRPr="00ED266F">
        <w:rPr>
          <w:sz w:val="24"/>
        </w:rPr>
        <w:t>La</w:t>
      </w:r>
      <w:r w:rsidRPr="00ED266F">
        <w:rPr>
          <w:sz w:val="24"/>
          <w:lang w:val="el-GR"/>
        </w:rPr>
        <w:t xml:space="preserve"> </w:t>
      </w:r>
      <w:r w:rsidRPr="00ED266F">
        <w:rPr>
          <w:sz w:val="24"/>
        </w:rPr>
        <w:t>Porta</w:t>
      </w:r>
      <w:r w:rsidRPr="00ED266F">
        <w:rPr>
          <w:sz w:val="24"/>
          <w:lang w:val="el-GR"/>
        </w:rPr>
        <w:t xml:space="preserve">, </w:t>
      </w:r>
      <w:r w:rsidRPr="00ED266F">
        <w:rPr>
          <w:sz w:val="24"/>
        </w:rPr>
        <w:t>R</w:t>
      </w:r>
      <w:r w:rsidRPr="00ED266F">
        <w:rPr>
          <w:sz w:val="24"/>
          <w:lang w:val="el-GR"/>
        </w:rPr>
        <w:t xml:space="preserve">., </w:t>
      </w:r>
      <w:r w:rsidRPr="00ED266F">
        <w:rPr>
          <w:sz w:val="24"/>
        </w:rPr>
        <w:t>Lopez</w:t>
      </w:r>
      <w:r w:rsidRPr="00ED266F">
        <w:rPr>
          <w:sz w:val="24"/>
          <w:lang w:val="el-GR"/>
        </w:rPr>
        <w:t>-</w:t>
      </w:r>
      <w:r w:rsidRPr="00ED266F">
        <w:rPr>
          <w:sz w:val="24"/>
        </w:rPr>
        <w:t>de</w:t>
      </w:r>
      <w:r w:rsidRPr="00ED266F">
        <w:rPr>
          <w:sz w:val="24"/>
          <w:lang w:val="el-GR"/>
        </w:rPr>
        <w:t xml:space="preserve"> </w:t>
      </w:r>
      <w:r w:rsidRPr="00ED266F">
        <w:rPr>
          <w:sz w:val="24"/>
        </w:rPr>
        <w:t>Silanes</w:t>
      </w:r>
      <w:r w:rsidRPr="00ED266F">
        <w:rPr>
          <w:sz w:val="24"/>
          <w:lang w:val="el-GR"/>
        </w:rPr>
        <w:t xml:space="preserve">, </w:t>
      </w:r>
      <w:r w:rsidRPr="00ED266F">
        <w:rPr>
          <w:sz w:val="24"/>
        </w:rPr>
        <w:t>F</w:t>
      </w:r>
      <w:r w:rsidRPr="00ED266F">
        <w:rPr>
          <w:sz w:val="24"/>
          <w:lang w:val="el-GR"/>
        </w:rPr>
        <w:t xml:space="preserve">. &amp;; </w:t>
      </w:r>
      <w:r w:rsidRPr="00ED266F">
        <w:rPr>
          <w:sz w:val="24"/>
        </w:rPr>
        <w:t>Shleifer</w:t>
      </w:r>
      <w:r w:rsidRPr="00ED266F">
        <w:rPr>
          <w:sz w:val="24"/>
          <w:lang w:val="el-GR"/>
        </w:rPr>
        <w:t xml:space="preserve">, </w:t>
      </w:r>
      <w:r w:rsidRPr="00ED266F">
        <w:rPr>
          <w:sz w:val="24"/>
        </w:rPr>
        <w:t>A</w:t>
      </w:r>
      <w:r w:rsidRPr="00ED266F">
        <w:rPr>
          <w:sz w:val="24"/>
          <w:lang w:val="el-GR"/>
        </w:rPr>
        <w:t>. Εταιρική ιδιοκτησία σε όλο τον κόσμο.</w:t>
      </w:r>
    </w:p>
    <w:p w14:paraId="75A0CFE6" w14:textId="77777777" w:rsidR="00D36F6E" w:rsidRPr="00ED266F" w:rsidRDefault="00F6074B">
      <w:pPr>
        <w:spacing w:before="85"/>
        <w:ind w:left="1135"/>
        <w:rPr>
          <w:rFonts w:ascii="Times New Roman" w:hAnsi="Times New Roman" w:cs="Times New Roman"/>
          <w:sz w:val="24"/>
        </w:rPr>
      </w:pPr>
      <w:proofErr w:type="spellStart"/>
      <w:r w:rsidRPr="00ED266F">
        <w:rPr>
          <w:rFonts w:ascii="Times New Roman" w:hAnsi="Times New Roman" w:cs="Times New Roman"/>
          <w:i/>
          <w:sz w:val="24"/>
        </w:rPr>
        <w:t>Εφημερίδ</w:t>
      </w:r>
      <w:proofErr w:type="spellEnd"/>
      <w:r w:rsidRPr="00ED266F">
        <w:rPr>
          <w:rFonts w:ascii="Times New Roman" w:hAnsi="Times New Roman" w:cs="Times New Roman"/>
          <w:i/>
          <w:sz w:val="24"/>
        </w:rPr>
        <w:t xml:space="preserve">α </w:t>
      </w:r>
      <w:proofErr w:type="spellStart"/>
      <w:r w:rsidRPr="00ED266F">
        <w:rPr>
          <w:rFonts w:ascii="Times New Roman" w:hAnsi="Times New Roman" w:cs="Times New Roman"/>
          <w:i/>
          <w:sz w:val="24"/>
        </w:rPr>
        <w:t>των</w:t>
      </w:r>
      <w:proofErr w:type="spellEnd"/>
      <w:r w:rsidRPr="00ED266F">
        <w:rPr>
          <w:rFonts w:ascii="Times New Roman" w:hAnsi="Times New Roman" w:cs="Times New Roman"/>
          <w:i/>
          <w:sz w:val="24"/>
        </w:rPr>
        <w:t xml:space="preserve"> </w:t>
      </w:r>
      <w:proofErr w:type="spellStart"/>
      <w:r w:rsidRPr="00ED266F">
        <w:rPr>
          <w:rFonts w:ascii="Times New Roman" w:hAnsi="Times New Roman" w:cs="Times New Roman"/>
          <w:i/>
          <w:sz w:val="24"/>
        </w:rPr>
        <w:t>Οικονομικών</w:t>
      </w:r>
      <w:proofErr w:type="spellEnd"/>
      <w:r w:rsidRPr="00ED266F">
        <w:rPr>
          <w:rFonts w:ascii="Times New Roman" w:hAnsi="Times New Roman" w:cs="Times New Roman"/>
          <w:i/>
          <w:sz w:val="24"/>
        </w:rPr>
        <w:t xml:space="preserve"> </w:t>
      </w:r>
      <w:r w:rsidRPr="00ED266F">
        <w:rPr>
          <w:rFonts w:ascii="Times New Roman" w:hAnsi="Times New Roman" w:cs="Times New Roman"/>
          <w:b/>
          <w:sz w:val="24"/>
        </w:rPr>
        <w:t>54</w:t>
      </w:r>
      <w:r w:rsidRPr="00ED266F">
        <w:rPr>
          <w:rFonts w:ascii="Times New Roman" w:hAnsi="Times New Roman" w:cs="Times New Roman"/>
          <w:sz w:val="24"/>
        </w:rPr>
        <w:t>, 471–517 (1999).</w:t>
      </w:r>
    </w:p>
    <w:p w14:paraId="35549C72" w14:textId="77777777" w:rsidR="00D36F6E" w:rsidRPr="00ED266F" w:rsidRDefault="00D36F6E">
      <w:pPr>
        <w:pStyle w:val="BodyText"/>
        <w:spacing w:before="6"/>
        <w:rPr>
          <w:rFonts w:ascii="Times New Roman" w:hAnsi="Times New Roman" w:cs="Times New Roman"/>
          <w:sz w:val="24"/>
        </w:rPr>
      </w:pPr>
    </w:p>
    <w:p w14:paraId="0A029EDA" w14:textId="77777777" w:rsidR="00D36F6E" w:rsidRPr="00ED266F" w:rsidRDefault="00F6074B">
      <w:pPr>
        <w:pStyle w:val="ListParagraph"/>
        <w:numPr>
          <w:ilvl w:val="0"/>
          <w:numId w:val="1"/>
        </w:numPr>
        <w:tabs>
          <w:tab w:val="left" w:pos="1135"/>
        </w:tabs>
        <w:spacing w:before="1" w:line="312" w:lineRule="auto"/>
        <w:ind w:right="1079" w:hanging="416"/>
        <w:jc w:val="both"/>
        <w:rPr>
          <w:sz w:val="24"/>
        </w:rPr>
      </w:pPr>
      <w:r w:rsidRPr="00ED266F">
        <w:rPr>
          <w:sz w:val="24"/>
        </w:rPr>
        <w:t>Goergen</w:t>
      </w:r>
      <w:r w:rsidRPr="00ED266F">
        <w:rPr>
          <w:sz w:val="24"/>
          <w:lang w:val="el-GR"/>
        </w:rPr>
        <w:t xml:space="preserve">, </w:t>
      </w:r>
      <w:r w:rsidRPr="00ED266F">
        <w:rPr>
          <w:sz w:val="24"/>
        </w:rPr>
        <w:t>M</w:t>
      </w:r>
      <w:r w:rsidRPr="00ED266F">
        <w:rPr>
          <w:sz w:val="24"/>
          <w:lang w:val="el-GR"/>
        </w:rPr>
        <w:t xml:space="preserve">., </w:t>
      </w:r>
      <w:r w:rsidRPr="00ED266F">
        <w:rPr>
          <w:sz w:val="24"/>
        </w:rPr>
        <w:t>Martynova</w:t>
      </w:r>
      <w:r w:rsidRPr="00ED266F">
        <w:rPr>
          <w:sz w:val="24"/>
          <w:lang w:val="el-GR"/>
        </w:rPr>
        <w:t xml:space="preserve">, </w:t>
      </w:r>
      <w:r w:rsidRPr="00ED266F">
        <w:rPr>
          <w:sz w:val="24"/>
        </w:rPr>
        <w:t>M</w:t>
      </w:r>
      <w:r w:rsidRPr="00ED266F">
        <w:rPr>
          <w:sz w:val="24"/>
          <w:lang w:val="el-GR"/>
        </w:rPr>
        <w:t xml:space="preserve">. &amp;; </w:t>
      </w:r>
      <w:proofErr w:type="spellStart"/>
      <w:r w:rsidRPr="00ED266F">
        <w:rPr>
          <w:sz w:val="24"/>
        </w:rPr>
        <w:t>Renneboog</w:t>
      </w:r>
      <w:proofErr w:type="spellEnd"/>
      <w:r w:rsidRPr="00ED266F">
        <w:rPr>
          <w:sz w:val="24"/>
          <w:lang w:val="el-GR"/>
        </w:rPr>
        <w:t xml:space="preserve">, </w:t>
      </w:r>
      <w:r w:rsidRPr="00ED266F">
        <w:rPr>
          <w:sz w:val="24"/>
        </w:rPr>
        <w:t>L</w:t>
      </w:r>
      <w:r w:rsidRPr="00ED266F">
        <w:rPr>
          <w:sz w:val="24"/>
          <w:lang w:val="el-GR"/>
        </w:rPr>
        <w:t xml:space="preserve">. Σύγκλιση εταιρικής διακυβέρνησης: Στοιχεία από μεταρρυθμίσεις κανονισμών εξαγορών στο </w:t>
      </w:r>
      <w:r w:rsidRPr="00ED266F">
        <w:rPr>
          <w:i/>
          <w:sz w:val="24"/>
          <w:lang w:val="el-GR"/>
        </w:rPr>
        <w:t>{</w:t>
      </w:r>
      <w:r w:rsidRPr="00ED266F">
        <w:rPr>
          <w:sz w:val="24"/>
        </w:rPr>
        <w:t>E</w:t>
      </w:r>
      <w:r w:rsidRPr="00ED266F">
        <w:rPr>
          <w:i/>
          <w:sz w:val="24"/>
          <w:lang w:val="el-GR"/>
        </w:rPr>
        <w:t>}</w:t>
      </w:r>
      <w:proofErr w:type="spellStart"/>
      <w:r w:rsidRPr="00ED266F">
        <w:rPr>
          <w:sz w:val="24"/>
        </w:rPr>
        <w:t>urope</w:t>
      </w:r>
      <w:proofErr w:type="spellEnd"/>
      <w:r w:rsidRPr="00ED266F">
        <w:rPr>
          <w:sz w:val="24"/>
          <w:lang w:val="el-GR"/>
        </w:rPr>
        <w:t xml:space="preserve">. </w:t>
      </w:r>
      <w:r w:rsidRPr="00ED266F">
        <w:rPr>
          <w:i/>
          <w:sz w:val="24"/>
        </w:rPr>
        <w:t>Επ</w:t>
      </w:r>
      <w:proofErr w:type="spellStart"/>
      <w:r w:rsidRPr="00ED266F">
        <w:rPr>
          <w:i/>
          <w:sz w:val="24"/>
        </w:rPr>
        <w:t>ιθεώρηση</w:t>
      </w:r>
      <w:proofErr w:type="spellEnd"/>
      <w:r w:rsidRPr="00ED266F">
        <w:rPr>
          <w:i/>
          <w:sz w:val="24"/>
        </w:rPr>
        <w:t xml:space="preserve"> </w:t>
      </w:r>
      <w:proofErr w:type="spellStart"/>
      <w:r w:rsidRPr="00ED266F">
        <w:rPr>
          <w:i/>
          <w:sz w:val="24"/>
        </w:rPr>
        <w:t>Οικονομικής</w:t>
      </w:r>
      <w:proofErr w:type="spellEnd"/>
      <w:r w:rsidRPr="00ED266F">
        <w:rPr>
          <w:i/>
          <w:sz w:val="24"/>
        </w:rPr>
        <w:t xml:space="preserve"> </w:t>
      </w:r>
      <w:proofErr w:type="spellStart"/>
      <w:r w:rsidRPr="00ED266F">
        <w:rPr>
          <w:i/>
          <w:sz w:val="24"/>
        </w:rPr>
        <w:t>Πολιτικής</w:t>
      </w:r>
      <w:proofErr w:type="spellEnd"/>
      <w:r w:rsidRPr="00ED266F">
        <w:rPr>
          <w:i/>
          <w:sz w:val="24"/>
        </w:rPr>
        <w:t xml:space="preserve"> </w:t>
      </w:r>
      <w:proofErr w:type="spellStart"/>
      <w:r w:rsidRPr="00ED266F">
        <w:rPr>
          <w:i/>
          <w:sz w:val="24"/>
        </w:rPr>
        <w:t>της</w:t>
      </w:r>
      <w:proofErr w:type="spellEnd"/>
      <w:r w:rsidRPr="00ED266F">
        <w:rPr>
          <w:i/>
          <w:sz w:val="24"/>
        </w:rPr>
        <w:t xml:space="preserve"> Οξφόρδης </w:t>
      </w:r>
      <w:r w:rsidRPr="00ED266F">
        <w:rPr>
          <w:b/>
          <w:sz w:val="24"/>
        </w:rPr>
        <w:t>21</w:t>
      </w:r>
      <w:r w:rsidRPr="00ED266F">
        <w:rPr>
          <w:sz w:val="24"/>
        </w:rPr>
        <w:t>, 243–268 (2005).</w:t>
      </w:r>
    </w:p>
    <w:p w14:paraId="2194D814" w14:textId="77777777" w:rsidR="00D36F6E" w:rsidRPr="00ED266F" w:rsidRDefault="00F6074B">
      <w:pPr>
        <w:pStyle w:val="ListParagraph"/>
        <w:numPr>
          <w:ilvl w:val="0"/>
          <w:numId w:val="1"/>
        </w:numPr>
        <w:tabs>
          <w:tab w:val="left" w:pos="1135"/>
        </w:tabs>
        <w:spacing w:before="197" w:line="314" w:lineRule="auto"/>
        <w:ind w:right="1078" w:hanging="416"/>
        <w:jc w:val="both"/>
        <w:rPr>
          <w:sz w:val="24"/>
        </w:rPr>
      </w:pPr>
      <w:r w:rsidRPr="00ED266F">
        <w:rPr>
          <w:sz w:val="24"/>
        </w:rPr>
        <w:t>Chapelle</w:t>
      </w:r>
      <w:r w:rsidRPr="00ED266F">
        <w:rPr>
          <w:sz w:val="24"/>
          <w:lang w:val="el-GR"/>
        </w:rPr>
        <w:t xml:space="preserve">, </w:t>
      </w:r>
      <w:r w:rsidRPr="00ED266F">
        <w:rPr>
          <w:sz w:val="24"/>
        </w:rPr>
        <w:t>A</w:t>
      </w:r>
      <w:r w:rsidRPr="00ED266F">
        <w:rPr>
          <w:sz w:val="24"/>
          <w:lang w:val="el-GR"/>
        </w:rPr>
        <w:t xml:space="preserve">. &amp;; </w:t>
      </w:r>
      <w:proofErr w:type="spellStart"/>
      <w:r w:rsidRPr="00ED266F">
        <w:rPr>
          <w:sz w:val="24"/>
        </w:rPr>
        <w:t>Szafarz</w:t>
      </w:r>
      <w:proofErr w:type="spellEnd"/>
      <w:r w:rsidRPr="00ED266F">
        <w:rPr>
          <w:sz w:val="24"/>
          <w:lang w:val="el-GR"/>
        </w:rPr>
        <w:t xml:space="preserve">, </w:t>
      </w:r>
      <w:r w:rsidRPr="00ED266F">
        <w:rPr>
          <w:sz w:val="24"/>
        </w:rPr>
        <w:t>A</w:t>
      </w:r>
      <w:r w:rsidRPr="00ED266F">
        <w:rPr>
          <w:sz w:val="24"/>
          <w:lang w:val="el-GR"/>
        </w:rPr>
        <w:t xml:space="preserve">. Έλεγχος εταιρειών μέσω του κανόνα της πλειοψηφίας. </w:t>
      </w:r>
      <w:proofErr w:type="spellStart"/>
      <w:r w:rsidRPr="00ED266F">
        <w:rPr>
          <w:i/>
          <w:sz w:val="24"/>
        </w:rPr>
        <w:t>Φυσική</w:t>
      </w:r>
      <w:proofErr w:type="spellEnd"/>
      <w:r w:rsidRPr="00ED266F">
        <w:rPr>
          <w:i/>
          <w:sz w:val="24"/>
        </w:rPr>
        <w:t xml:space="preserve"> Α </w:t>
      </w:r>
      <w:r w:rsidRPr="00ED266F">
        <w:rPr>
          <w:b/>
          <w:sz w:val="24"/>
        </w:rPr>
        <w:t>355</w:t>
      </w:r>
      <w:r w:rsidRPr="00ED266F">
        <w:rPr>
          <w:sz w:val="24"/>
        </w:rPr>
        <w:t>, 509–529 (2005).</w:t>
      </w:r>
    </w:p>
    <w:p w14:paraId="66324AA9" w14:textId="77777777" w:rsidR="00D36F6E" w:rsidRPr="00ED266F" w:rsidRDefault="00F6074B">
      <w:pPr>
        <w:pStyle w:val="ListParagraph"/>
        <w:numPr>
          <w:ilvl w:val="0"/>
          <w:numId w:val="1"/>
        </w:numPr>
        <w:tabs>
          <w:tab w:val="left" w:pos="1135"/>
        </w:tabs>
        <w:spacing w:before="197" w:line="314" w:lineRule="auto"/>
        <w:ind w:right="1078" w:hanging="416"/>
        <w:jc w:val="both"/>
        <w:rPr>
          <w:sz w:val="24"/>
        </w:rPr>
      </w:pPr>
      <w:r w:rsidRPr="00ED266F">
        <w:rPr>
          <w:sz w:val="24"/>
          <w:lang w:val="el-GR"/>
        </w:rPr>
        <w:t xml:space="preserve">Αγκιλέρα, Ρ. Β. &amp; Τζάκσον, Γ. Η διακρατική ποικιλομορφία της εταιρικής διακυβέρνησης: Διαστάσεις και καθοριστικοί παράγοντες. </w:t>
      </w:r>
      <w:r w:rsidRPr="00ED266F">
        <w:rPr>
          <w:i/>
          <w:sz w:val="24"/>
        </w:rPr>
        <w:t>Επ</w:t>
      </w:r>
      <w:proofErr w:type="spellStart"/>
      <w:r w:rsidRPr="00ED266F">
        <w:rPr>
          <w:i/>
          <w:sz w:val="24"/>
        </w:rPr>
        <w:t>ιθεώρηση</w:t>
      </w:r>
      <w:proofErr w:type="spellEnd"/>
      <w:r w:rsidRPr="00ED266F">
        <w:rPr>
          <w:i/>
          <w:sz w:val="24"/>
        </w:rPr>
        <w:t xml:space="preserve"> </w:t>
      </w:r>
      <w:proofErr w:type="spellStart"/>
      <w:r w:rsidRPr="00ED266F">
        <w:rPr>
          <w:i/>
          <w:sz w:val="24"/>
        </w:rPr>
        <w:t>Ακ</w:t>
      </w:r>
      <w:proofErr w:type="spellEnd"/>
      <w:r w:rsidRPr="00ED266F">
        <w:rPr>
          <w:i/>
          <w:sz w:val="24"/>
        </w:rPr>
        <w:t xml:space="preserve">αδημίας </w:t>
      </w:r>
      <w:proofErr w:type="spellStart"/>
      <w:r w:rsidRPr="00ED266F">
        <w:rPr>
          <w:i/>
          <w:sz w:val="24"/>
        </w:rPr>
        <w:t>Διοίκησης</w:t>
      </w:r>
      <w:proofErr w:type="spellEnd"/>
      <w:r w:rsidRPr="00ED266F">
        <w:rPr>
          <w:i/>
          <w:sz w:val="24"/>
        </w:rPr>
        <w:t xml:space="preserve"> </w:t>
      </w:r>
      <w:r w:rsidRPr="00ED266F">
        <w:rPr>
          <w:b/>
          <w:sz w:val="24"/>
        </w:rPr>
        <w:t>28</w:t>
      </w:r>
      <w:r w:rsidRPr="00ED266F">
        <w:rPr>
          <w:sz w:val="24"/>
        </w:rPr>
        <w:t>, 447–465 (2003).</w:t>
      </w:r>
    </w:p>
    <w:p w14:paraId="3267159B" w14:textId="77777777" w:rsidR="00D36F6E" w:rsidRPr="00ED266F" w:rsidRDefault="00F6074B">
      <w:pPr>
        <w:pStyle w:val="ListParagraph"/>
        <w:numPr>
          <w:ilvl w:val="0"/>
          <w:numId w:val="1"/>
        </w:numPr>
        <w:tabs>
          <w:tab w:val="left" w:pos="1135"/>
        </w:tabs>
        <w:spacing w:before="197" w:line="314" w:lineRule="auto"/>
        <w:ind w:right="1079" w:hanging="416"/>
        <w:jc w:val="both"/>
        <w:rPr>
          <w:sz w:val="24"/>
        </w:rPr>
      </w:pPr>
      <w:r w:rsidRPr="00ED266F">
        <w:rPr>
          <w:sz w:val="24"/>
        </w:rPr>
        <w:t>Wheeler</w:t>
      </w:r>
      <w:r w:rsidRPr="00ED266F">
        <w:rPr>
          <w:sz w:val="24"/>
          <w:lang w:val="el-GR"/>
        </w:rPr>
        <w:t xml:space="preserve">, </w:t>
      </w:r>
      <w:r w:rsidRPr="00ED266F">
        <w:rPr>
          <w:sz w:val="24"/>
        </w:rPr>
        <w:t>D</w:t>
      </w:r>
      <w:r w:rsidRPr="00ED266F">
        <w:rPr>
          <w:sz w:val="24"/>
          <w:lang w:val="el-GR"/>
        </w:rPr>
        <w:t xml:space="preserve">., </w:t>
      </w:r>
      <w:r w:rsidRPr="00ED266F">
        <w:rPr>
          <w:sz w:val="24"/>
        </w:rPr>
        <w:t>Colbert</w:t>
      </w:r>
      <w:r w:rsidRPr="00ED266F">
        <w:rPr>
          <w:sz w:val="24"/>
          <w:lang w:val="el-GR"/>
        </w:rPr>
        <w:t xml:space="preserve">, </w:t>
      </w:r>
      <w:r w:rsidRPr="00ED266F">
        <w:rPr>
          <w:sz w:val="24"/>
        </w:rPr>
        <w:t>B</w:t>
      </w:r>
      <w:r w:rsidRPr="00ED266F">
        <w:rPr>
          <w:sz w:val="24"/>
          <w:lang w:val="el-GR"/>
        </w:rPr>
        <w:t xml:space="preserve">. &amp;; </w:t>
      </w:r>
      <w:r w:rsidRPr="00ED266F">
        <w:rPr>
          <w:sz w:val="24"/>
        </w:rPr>
        <w:t>Freeman</w:t>
      </w:r>
      <w:r w:rsidRPr="00ED266F">
        <w:rPr>
          <w:sz w:val="24"/>
          <w:lang w:val="el-GR"/>
        </w:rPr>
        <w:t xml:space="preserve">, </w:t>
      </w:r>
      <w:r w:rsidRPr="00ED266F">
        <w:rPr>
          <w:sz w:val="24"/>
        </w:rPr>
        <w:t>R</w:t>
      </w:r>
      <w:r w:rsidRPr="00ED266F">
        <w:rPr>
          <w:sz w:val="24"/>
          <w:lang w:val="el-GR"/>
        </w:rPr>
        <w:t xml:space="preserve">. </w:t>
      </w:r>
      <w:r w:rsidRPr="00ED266F">
        <w:rPr>
          <w:sz w:val="24"/>
        </w:rPr>
        <w:t>E</w:t>
      </w:r>
      <w:r w:rsidRPr="00ED266F">
        <w:rPr>
          <w:sz w:val="24"/>
          <w:lang w:val="el-GR"/>
        </w:rPr>
        <w:t xml:space="preserve">. Εστιάζοντας στην αξία: Συμφιλίωση της εταιρικής κοινωνικής ευθύνης, της βιωσιμότητας και της προσέγγισης των ενδιαφερομένων σε έναν κόσμο δικτύου. </w:t>
      </w:r>
      <w:proofErr w:type="spellStart"/>
      <w:r w:rsidRPr="00ED266F">
        <w:rPr>
          <w:i/>
          <w:sz w:val="24"/>
        </w:rPr>
        <w:t>Εφημερίδ</w:t>
      </w:r>
      <w:proofErr w:type="spellEnd"/>
      <w:r w:rsidRPr="00ED266F">
        <w:rPr>
          <w:i/>
          <w:sz w:val="24"/>
        </w:rPr>
        <w:t xml:space="preserve">α </w:t>
      </w:r>
      <w:proofErr w:type="spellStart"/>
      <w:r w:rsidRPr="00ED266F">
        <w:rPr>
          <w:i/>
          <w:sz w:val="24"/>
        </w:rPr>
        <w:t>της</w:t>
      </w:r>
      <w:proofErr w:type="spellEnd"/>
      <w:r w:rsidRPr="00ED266F">
        <w:rPr>
          <w:i/>
          <w:sz w:val="24"/>
        </w:rPr>
        <w:t xml:space="preserve"> </w:t>
      </w:r>
      <w:proofErr w:type="spellStart"/>
      <w:r w:rsidRPr="00ED266F">
        <w:rPr>
          <w:i/>
          <w:sz w:val="24"/>
        </w:rPr>
        <w:t>Γενικής</w:t>
      </w:r>
      <w:proofErr w:type="spellEnd"/>
      <w:r w:rsidRPr="00ED266F">
        <w:rPr>
          <w:i/>
          <w:sz w:val="24"/>
        </w:rPr>
        <w:t xml:space="preserve"> </w:t>
      </w:r>
      <w:proofErr w:type="spellStart"/>
      <w:r w:rsidRPr="00ED266F">
        <w:rPr>
          <w:i/>
          <w:sz w:val="24"/>
        </w:rPr>
        <w:t>Διοίκησης</w:t>
      </w:r>
      <w:proofErr w:type="spellEnd"/>
      <w:r w:rsidRPr="00ED266F">
        <w:rPr>
          <w:i/>
          <w:sz w:val="24"/>
        </w:rPr>
        <w:t xml:space="preserve"> </w:t>
      </w:r>
      <w:r w:rsidRPr="00ED266F">
        <w:rPr>
          <w:b/>
          <w:sz w:val="24"/>
        </w:rPr>
        <w:t>28</w:t>
      </w:r>
      <w:r w:rsidRPr="00ED266F">
        <w:rPr>
          <w:sz w:val="24"/>
        </w:rPr>
        <w:t>, 1–28 (2003).</w:t>
      </w:r>
    </w:p>
    <w:p w14:paraId="37B4977A" w14:textId="77777777" w:rsidR="00D36F6E" w:rsidRPr="00ED266F" w:rsidRDefault="00F6074B">
      <w:pPr>
        <w:pStyle w:val="ListParagraph"/>
        <w:numPr>
          <w:ilvl w:val="0"/>
          <w:numId w:val="1"/>
        </w:numPr>
        <w:tabs>
          <w:tab w:val="left" w:pos="1135"/>
        </w:tabs>
        <w:spacing w:before="197" w:line="314" w:lineRule="auto"/>
        <w:ind w:right="1077" w:hanging="416"/>
        <w:jc w:val="both"/>
        <w:rPr>
          <w:sz w:val="24"/>
        </w:rPr>
      </w:pPr>
      <w:r w:rsidRPr="00ED266F">
        <w:rPr>
          <w:sz w:val="24"/>
        </w:rPr>
        <w:t>Garcia</w:t>
      </w:r>
      <w:r w:rsidRPr="00ED266F">
        <w:rPr>
          <w:sz w:val="24"/>
          <w:lang w:val="el-GR"/>
        </w:rPr>
        <w:t>-</w:t>
      </w:r>
      <w:r w:rsidRPr="00ED266F">
        <w:rPr>
          <w:sz w:val="24"/>
        </w:rPr>
        <w:t>Bernardo</w:t>
      </w:r>
      <w:r w:rsidRPr="00ED266F">
        <w:rPr>
          <w:sz w:val="24"/>
          <w:lang w:val="el-GR"/>
        </w:rPr>
        <w:t xml:space="preserve">, </w:t>
      </w:r>
      <w:r w:rsidRPr="00ED266F">
        <w:rPr>
          <w:sz w:val="24"/>
        </w:rPr>
        <w:t>J</w:t>
      </w:r>
      <w:r w:rsidRPr="00ED266F">
        <w:rPr>
          <w:sz w:val="24"/>
          <w:lang w:val="el-GR"/>
        </w:rPr>
        <w:t xml:space="preserve">., </w:t>
      </w:r>
      <w:r w:rsidRPr="00ED266F">
        <w:rPr>
          <w:sz w:val="24"/>
        </w:rPr>
        <w:t>Fichtner</w:t>
      </w:r>
      <w:r w:rsidRPr="00ED266F">
        <w:rPr>
          <w:sz w:val="24"/>
          <w:lang w:val="el-GR"/>
        </w:rPr>
        <w:t xml:space="preserve">, </w:t>
      </w:r>
      <w:r w:rsidRPr="00ED266F">
        <w:rPr>
          <w:sz w:val="24"/>
        </w:rPr>
        <w:t>J</w:t>
      </w:r>
      <w:r w:rsidRPr="00ED266F">
        <w:rPr>
          <w:sz w:val="24"/>
          <w:lang w:val="el-GR"/>
        </w:rPr>
        <w:t xml:space="preserve">., </w:t>
      </w:r>
      <w:r w:rsidRPr="00ED266F">
        <w:rPr>
          <w:sz w:val="24"/>
        </w:rPr>
        <w:t>Heemskerk</w:t>
      </w:r>
      <w:r w:rsidRPr="00ED266F">
        <w:rPr>
          <w:sz w:val="24"/>
          <w:lang w:val="el-GR"/>
        </w:rPr>
        <w:t xml:space="preserve">, </w:t>
      </w:r>
      <w:r w:rsidRPr="00ED266F">
        <w:rPr>
          <w:sz w:val="24"/>
        </w:rPr>
        <w:t>E</w:t>
      </w:r>
      <w:r w:rsidRPr="00ED266F">
        <w:rPr>
          <w:sz w:val="24"/>
          <w:lang w:val="el-GR"/>
        </w:rPr>
        <w:t xml:space="preserve">. </w:t>
      </w:r>
      <w:r w:rsidRPr="00ED266F">
        <w:rPr>
          <w:sz w:val="24"/>
        </w:rPr>
        <w:t>M</w:t>
      </w:r>
      <w:r w:rsidRPr="00ED266F">
        <w:rPr>
          <w:sz w:val="24"/>
          <w:lang w:val="el-GR"/>
        </w:rPr>
        <w:t xml:space="preserve">. &amp;; </w:t>
      </w:r>
      <w:r w:rsidRPr="00ED266F">
        <w:rPr>
          <w:sz w:val="24"/>
        </w:rPr>
        <w:t>Takes</w:t>
      </w:r>
      <w:r w:rsidRPr="00ED266F">
        <w:rPr>
          <w:sz w:val="24"/>
          <w:lang w:val="el-GR"/>
        </w:rPr>
        <w:t xml:space="preserve">, </w:t>
      </w:r>
      <w:r w:rsidRPr="00ED266F">
        <w:rPr>
          <w:sz w:val="24"/>
        </w:rPr>
        <w:t>F</w:t>
      </w:r>
      <w:r w:rsidRPr="00ED266F">
        <w:rPr>
          <w:sz w:val="24"/>
          <w:lang w:val="el-GR"/>
        </w:rPr>
        <w:t xml:space="preserve">. </w:t>
      </w:r>
      <w:r w:rsidRPr="00ED266F">
        <w:rPr>
          <w:sz w:val="24"/>
        </w:rPr>
        <w:t>W</w:t>
      </w:r>
      <w:r w:rsidRPr="00ED266F">
        <w:rPr>
          <w:sz w:val="24"/>
          <w:lang w:val="el-GR"/>
        </w:rPr>
        <w:t xml:space="preserve">. Αποκάλυψη υπεράκτιων χρηματοοικονομικών κέντρων: Αγωγοί και καταβόθρες στο παγκόσμιο δίκτυο εταιρικής ιδιοκτησίας. </w:t>
      </w:r>
      <w:r w:rsidRPr="00ED266F">
        <w:rPr>
          <w:i/>
          <w:sz w:val="24"/>
        </w:rPr>
        <w:t>Επ</w:t>
      </w:r>
      <w:proofErr w:type="spellStart"/>
      <w:r w:rsidRPr="00ED266F">
        <w:rPr>
          <w:i/>
          <w:sz w:val="24"/>
        </w:rPr>
        <w:t>ιστημονικές</w:t>
      </w:r>
      <w:proofErr w:type="spellEnd"/>
      <w:r w:rsidRPr="00ED266F">
        <w:rPr>
          <w:i/>
          <w:sz w:val="24"/>
        </w:rPr>
        <w:t xml:space="preserve"> </w:t>
      </w:r>
      <w:proofErr w:type="spellStart"/>
      <w:r w:rsidRPr="00ED266F">
        <w:rPr>
          <w:i/>
          <w:sz w:val="24"/>
        </w:rPr>
        <w:t>Εκθέσεις</w:t>
      </w:r>
      <w:proofErr w:type="spellEnd"/>
      <w:r w:rsidRPr="00ED266F">
        <w:rPr>
          <w:i/>
          <w:sz w:val="24"/>
        </w:rPr>
        <w:t xml:space="preserve"> </w:t>
      </w:r>
      <w:r w:rsidRPr="00ED266F">
        <w:rPr>
          <w:b/>
          <w:sz w:val="24"/>
        </w:rPr>
        <w:t>7</w:t>
      </w:r>
      <w:r w:rsidRPr="00ED266F">
        <w:rPr>
          <w:sz w:val="24"/>
        </w:rPr>
        <w:t xml:space="preserve">, 6246 (2017). URL </w:t>
      </w:r>
      <w:hyperlink r:id="rId26">
        <w:r w:rsidRPr="00ED266F">
          <w:rPr>
            <w:sz w:val="24"/>
          </w:rPr>
          <w:t>https://arxiv.org/abs/1703.03016.</w:t>
        </w:r>
      </w:hyperlink>
    </w:p>
    <w:p w14:paraId="2623F7B1" w14:textId="77777777" w:rsidR="00D36F6E" w:rsidRPr="00ED266F" w:rsidRDefault="00F6074B">
      <w:pPr>
        <w:pStyle w:val="ListParagraph"/>
        <w:numPr>
          <w:ilvl w:val="0"/>
          <w:numId w:val="1"/>
        </w:numPr>
        <w:tabs>
          <w:tab w:val="left" w:pos="1135"/>
        </w:tabs>
        <w:spacing w:before="176" w:line="314" w:lineRule="auto"/>
        <w:ind w:right="1078" w:hanging="416"/>
        <w:jc w:val="both"/>
        <w:rPr>
          <w:sz w:val="24"/>
        </w:rPr>
      </w:pPr>
      <w:r w:rsidRPr="00ED266F">
        <w:rPr>
          <w:sz w:val="24"/>
        </w:rPr>
        <w:t>Brown</w:t>
      </w:r>
      <w:r w:rsidRPr="00ED266F">
        <w:rPr>
          <w:sz w:val="24"/>
          <w:lang w:val="el-GR"/>
        </w:rPr>
        <w:t xml:space="preserve">, </w:t>
      </w:r>
      <w:r w:rsidRPr="00ED266F">
        <w:rPr>
          <w:sz w:val="24"/>
        </w:rPr>
        <w:t>J</w:t>
      </w:r>
      <w:r w:rsidRPr="00ED266F">
        <w:rPr>
          <w:sz w:val="24"/>
          <w:lang w:val="el-GR"/>
        </w:rPr>
        <w:t xml:space="preserve">. </w:t>
      </w:r>
      <w:r w:rsidRPr="00ED266F">
        <w:rPr>
          <w:sz w:val="24"/>
        </w:rPr>
        <w:t>L</w:t>
      </w:r>
      <w:r w:rsidRPr="00ED266F">
        <w:rPr>
          <w:sz w:val="24"/>
          <w:lang w:val="el-GR"/>
        </w:rPr>
        <w:t xml:space="preserve">. &amp; </w:t>
      </w:r>
      <w:r w:rsidRPr="00ED266F">
        <w:rPr>
          <w:sz w:val="24"/>
        </w:rPr>
        <w:t>Drake</w:t>
      </w:r>
      <w:r w:rsidRPr="00ED266F">
        <w:rPr>
          <w:sz w:val="24"/>
          <w:lang w:val="el-GR"/>
        </w:rPr>
        <w:t xml:space="preserve">, </w:t>
      </w:r>
      <w:r w:rsidRPr="00ED266F">
        <w:rPr>
          <w:sz w:val="24"/>
        </w:rPr>
        <w:t>K</w:t>
      </w:r>
      <w:r w:rsidRPr="00ED266F">
        <w:rPr>
          <w:sz w:val="24"/>
          <w:lang w:val="el-GR"/>
        </w:rPr>
        <w:t xml:space="preserve">. </w:t>
      </w:r>
      <w:r w:rsidRPr="00ED266F">
        <w:rPr>
          <w:sz w:val="24"/>
        </w:rPr>
        <w:t>D</w:t>
      </w:r>
      <w:r w:rsidRPr="00ED266F">
        <w:rPr>
          <w:sz w:val="24"/>
          <w:lang w:val="el-GR"/>
        </w:rPr>
        <w:t xml:space="preserve">. Δεσμοί δικτύου μεταξύ εταιρειών χαμηλής φορολογίας. </w:t>
      </w:r>
      <w:r w:rsidRPr="00ED266F">
        <w:rPr>
          <w:i/>
          <w:sz w:val="24"/>
        </w:rPr>
        <w:t xml:space="preserve">Η </w:t>
      </w:r>
      <w:proofErr w:type="spellStart"/>
      <w:r w:rsidRPr="00ED266F">
        <w:rPr>
          <w:i/>
          <w:sz w:val="24"/>
        </w:rPr>
        <w:t>Λογιστική</w:t>
      </w:r>
      <w:proofErr w:type="spellEnd"/>
      <w:r w:rsidRPr="00ED266F">
        <w:rPr>
          <w:i/>
          <w:sz w:val="24"/>
        </w:rPr>
        <w:t xml:space="preserve"> Επ</w:t>
      </w:r>
      <w:proofErr w:type="spellStart"/>
      <w:r w:rsidRPr="00ED266F">
        <w:rPr>
          <w:i/>
          <w:sz w:val="24"/>
        </w:rPr>
        <w:t>ιθεώρηση</w:t>
      </w:r>
      <w:proofErr w:type="spellEnd"/>
      <w:r w:rsidRPr="00ED266F">
        <w:rPr>
          <w:i/>
          <w:sz w:val="24"/>
        </w:rPr>
        <w:t xml:space="preserve"> </w:t>
      </w:r>
      <w:r w:rsidRPr="00ED266F">
        <w:rPr>
          <w:b/>
          <w:sz w:val="24"/>
        </w:rPr>
        <w:t>89</w:t>
      </w:r>
      <w:r w:rsidRPr="00ED266F">
        <w:rPr>
          <w:sz w:val="24"/>
        </w:rPr>
        <w:t>, 483–510 (2013).</w:t>
      </w:r>
    </w:p>
    <w:p w14:paraId="4CE20902" w14:textId="77777777" w:rsidR="00D36F6E" w:rsidRPr="00ED266F" w:rsidRDefault="00F6074B">
      <w:pPr>
        <w:pStyle w:val="ListParagraph"/>
        <w:numPr>
          <w:ilvl w:val="0"/>
          <w:numId w:val="1"/>
        </w:numPr>
        <w:tabs>
          <w:tab w:val="left" w:pos="1135"/>
          <w:tab w:val="left" w:pos="4060"/>
        </w:tabs>
        <w:spacing w:before="197"/>
        <w:ind w:hanging="415"/>
        <w:jc w:val="left"/>
        <w:rPr>
          <w:sz w:val="24"/>
          <w:lang w:val="el-GR"/>
        </w:rPr>
      </w:pPr>
      <w:r w:rsidRPr="00ED266F">
        <w:rPr>
          <w:sz w:val="24"/>
        </w:rPr>
        <w:t>Azar</w:t>
      </w:r>
      <w:r w:rsidRPr="00ED266F">
        <w:rPr>
          <w:sz w:val="24"/>
          <w:lang w:val="el-GR"/>
        </w:rPr>
        <w:t xml:space="preserve">, </w:t>
      </w:r>
      <w:r w:rsidRPr="00ED266F">
        <w:rPr>
          <w:sz w:val="24"/>
        </w:rPr>
        <w:t>J</w:t>
      </w:r>
      <w:r w:rsidRPr="00ED266F">
        <w:rPr>
          <w:sz w:val="24"/>
          <w:lang w:val="el-GR"/>
        </w:rPr>
        <w:t xml:space="preserve">. &amp;; </w:t>
      </w:r>
      <w:r w:rsidRPr="00ED266F">
        <w:rPr>
          <w:sz w:val="24"/>
        </w:rPr>
        <w:t>Schmalz</w:t>
      </w:r>
      <w:r w:rsidRPr="00ED266F">
        <w:rPr>
          <w:sz w:val="24"/>
          <w:lang w:val="el-GR"/>
        </w:rPr>
        <w:t>, Μ. Γ.</w:t>
      </w:r>
      <w:r w:rsidRPr="00ED266F">
        <w:rPr>
          <w:sz w:val="24"/>
          <w:lang w:val="el-GR"/>
        </w:rPr>
        <w:tab/>
        <w:t>Η κοινή ιδιοκτησία ανταγωνιστών εγείρει αντιμονοπωλιακές ανησυχίες.</w:t>
      </w:r>
    </w:p>
    <w:p w14:paraId="1680650D" w14:textId="77777777" w:rsidR="00D36F6E" w:rsidRPr="00ED266F" w:rsidRDefault="00F6074B">
      <w:pPr>
        <w:spacing w:before="85"/>
        <w:ind w:left="1135"/>
        <w:rPr>
          <w:rFonts w:ascii="Times New Roman" w:hAnsi="Times New Roman" w:cs="Times New Roman"/>
          <w:sz w:val="24"/>
          <w:lang w:val="el-GR"/>
        </w:rPr>
      </w:pPr>
      <w:r w:rsidRPr="00ED266F">
        <w:rPr>
          <w:rFonts w:ascii="Times New Roman" w:hAnsi="Times New Roman" w:cs="Times New Roman"/>
          <w:i/>
          <w:sz w:val="24"/>
          <w:lang w:val="el-GR"/>
        </w:rPr>
        <w:t xml:space="preserve">Εφημερίδα του Ευρωπαϊκού Δικαίου &amp; Πρακτικής Ανταγωνισμού </w:t>
      </w:r>
      <w:r w:rsidRPr="00ED266F">
        <w:rPr>
          <w:rFonts w:ascii="Times New Roman" w:hAnsi="Times New Roman" w:cs="Times New Roman"/>
          <w:b/>
          <w:sz w:val="24"/>
          <w:lang w:val="el-GR"/>
        </w:rPr>
        <w:t>8</w:t>
      </w:r>
      <w:r w:rsidRPr="00ED266F">
        <w:rPr>
          <w:rFonts w:ascii="Times New Roman" w:hAnsi="Times New Roman" w:cs="Times New Roman"/>
          <w:sz w:val="24"/>
          <w:lang w:val="el-GR"/>
        </w:rPr>
        <w:t>, 329–332 (2017).</w:t>
      </w:r>
    </w:p>
    <w:p w14:paraId="56B15699" w14:textId="77777777" w:rsidR="00D36F6E" w:rsidRPr="00ED266F" w:rsidRDefault="00D36F6E">
      <w:pPr>
        <w:pStyle w:val="BodyText"/>
        <w:spacing w:before="7"/>
        <w:rPr>
          <w:rFonts w:ascii="Times New Roman" w:hAnsi="Times New Roman" w:cs="Times New Roman"/>
          <w:sz w:val="24"/>
          <w:lang w:val="el-GR"/>
        </w:rPr>
      </w:pPr>
    </w:p>
    <w:p w14:paraId="6C54123B" w14:textId="77777777" w:rsidR="00D36F6E" w:rsidRPr="00ED266F" w:rsidRDefault="00F6074B">
      <w:pPr>
        <w:pStyle w:val="ListParagraph"/>
        <w:numPr>
          <w:ilvl w:val="0"/>
          <w:numId w:val="1"/>
        </w:numPr>
        <w:tabs>
          <w:tab w:val="left" w:pos="1135"/>
        </w:tabs>
        <w:ind w:hanging="415"/>
        <w:jc w:val="left"/>
        <w:rPr>
          <w:sz w:val="24"/>
          <w:lang w:val="el-GR"/>
        </w:rPr>
      </w:pPr>
      <w:r w:rsidRPr="00ED266F">
        <w:rPr>
          <w:sz w:val="24"/>
        </w:rPr>
        <w:t>Farhi</w:t>
      </w:r>
      <w:r w:rsidRPr="00ED266F">
        <w:rPr>
          <w:sz w:val="24"/>
          <w:lang w:val="el-GR"/>
        </w:rPr>
        <w:t xml:space="preserve">, Ε. &amp; </w:t>
      </w:r>
      <w:proofErr w:type="spellStart"/>
      <w:r w:rsidRPr="00ED266F">
        <w:rPr>
          <w:sz w:val="24"/>
        </w:rPr>
        <w:t>Tirole</w:t>
      </w:r>
      <w:proofErr w:type="spellEnd"/>
      <w:r w:rsidRPr="00ED266F">
        <w:rPr>
          <w:sz w:val="24"/>
          <w:lang w:val="el-GR"/>
        </w:rPr>
        <w:t xml:space="preserve">, </w:t>
      </w:r>
      <w:r w:rsidRPr="00ED266F">
        <w:rPr>
          <w:sz w:val="24"/>
        </w:rPr>
        <w:t>J</w:t>
      </w:r>
      <w:r w:rsidRPr="00ED266F">
        <w:rPr>
          <w:sz w:val="24"/>
          <w:lang w:val="el-GR"/>
        </w:rPr>
        <w:t>.  Συλλογικός ηθικός κίνδυνος, αναντιστοιχία ωριμότητας και συστημικές διασώσεις.</w:t>
      </w:r>
    </w:p>
    <w:p w14:paraId="704C5BCA" w14:textId="77777777" w:rsidR="00D36F6E" w:rsidRPr="00ED266F" w:rsidRDefault="00F6074B">
      <w:pPr>
        <w:spacing w:before="85"/>
        <w:ind w:left="1135"/>
        <w:rPr>
          <w:rFonts w:ascii="Times New Roman" w:hAnsi="Times New Roman" w:cs="Times New Roman"/>
          <w:sz w:val="24"/>
        </w:rPr>
      </w:pPr>
      <w:proofErr w:type="spellStart"/>
      <w:r w:rsidRPr="00ED266F">
        <w:rPr>
          <w:rFonts w:ascii="Times New Roman" w:hAnsi="Times New Roman" w:cs="Times New Roman"/>
          <w:i/>
          <w:sz w:val="24"/>
        </w:rPr>
        <w:t>Αμερικ</w:t>
      </w:r>
      <w:proofErr w:type="spellEnd"/>
      <w:r w:rsidRPr="00ED266F">
        <w:rPr>
          <w:rFonts w:ascii="Times New Roman" w:hAnsi="Times New Roman" w:cs="Times New Roman"/>
          <w:i/>
          <w:sz w:val="24"/>
        </w:rPr>
        <w:t xml:space="preserve">ανική </w:t>
      </w:r>
      <w:proofErr w:type="spellStart"/>
      <w:r w:rsidRPr="00ED266F">
        <w:rPr>
          <w:rFonts w:ascii="Times New Roman" w:hAnsi="Times New Roman" w:cs="Times New Roman"/>
          <w:i/>
          <w:sz w:val="24"/>
        </w:rPr>
        <w:t>Οικονομική</w:t>
      </w:r>
      <w:proofErr w:type="spellEnd"/>
      <w:r w:rsidRPr="00ED266F">
        <w:rPr>
          <w:rFonts w:ascii="Times New Roman" w:hAnsi="Times New Roman" w:cs="Times New Roman"/>
          <w:i/>
          <w:sz w:val="24"/>
        </w:rPr>
        <w:t xml:space="preserve"> Επ</w:t>
      </w:r>
      <w:proofErr w:type="spellStart"/>
      <w:r w:rsidRPr="00ED266F">
        <w:rPr>
          <w:rFonts w:ascii="Times New Roman" w:hAnsi="Times New Roman" w:cs="Times New Roman"/>
          <w:i/>
          <w:sz w:val="24"/>
        </w:rPr>
        <w:t>ιθεώρηση</w:t>
      </w:r>
      <w:proofErr w:type="spellEnd"/>
      <w:r w:rsidRPr="00ED266F">
        <w:rPr>
          <w:rFonts w:ascii="Times New Roman" w:hAnsi="Times New Roman" w:cs="Times New Roman"/>
          <w:i/>
          <w:sz w:val="24"/>
        </w:rPr>
        <w:t xml:space="preserve"> </w:t>
      </w:r>
      <w:r w:rsidRPr="00ED266F">
        <w:rPr>
          <w:rFonts w:ascii="Times New Roman" w:hAnsi="Times New Roman" w:cs="Times New Roman"/>
          <w:b/>
          <w:sz w:val="24"/>
        </w:rPr>
        <w:t>102</w:t>
      </w:r>
      <w:r w:rsidRPr="00ED266F">
        <w:rPr>
          <w:rFonts w:ascii="Times New Roman" w:hAnsi="Times New Roman" w:cs="Times New Roman"/>
          <w:sz w:val="24"/>
        </w:rPr>
        <w:t>, 60–93 (2012).</w:t>
      </w:r>
    </w:p>
    <w:p w14:paraId="3C6A460D" w14:textId="77777777" w:rsidR="00D36F6E" w:rsidRPr="00ED266F" w:rsidRDefault="00D36F6E">
      <w:pPr>
        <w:pStyle w:val="BodyText"/>
        <w:spacing w:before="7"/>
        <w:rPr>
          <w:rFonts w:ascii="Times New Roman" w:hAnsi="Times New Roman" w:cs="Times New Roman"/>
          <w:sz w:val="24"/>
        </w:rPr>
      </w:pPr>
    </w:p>
    <w:p w14:paraId="540E2954" w14:textId="77777777" w:rsidR="00D36F6E" w:rsidRPr="00ED266F" w:rsidRDefault="00F6074B">
      <w:pPr>
        <w:pStyle w:val="ListParagraph"/>
        <w:numPr>
          <w:ilvl w:val="0"/>
          <w:numId w:val="1"/>
        </w:numPr>
        <w:tabs>
          <w:tab w:val="left" w:pos="1135"/>
        </w:tabs>
        <w:ind w:hanging="415"/>
        <w:jc w:val="left"/>
        <w:rPr>
          <w:sz w:val="24"/>
        </w:rPr>
      </w:pPr>
      <w:proofErr w:type="spellStart"/>
      <w:r w:rsidRPr="00ED266F">
        <w:rPr>
          <w:sz w:val="24"/>
        </w:rPr>
        <w:t>Bascompte</w:t>
      </w:r>
      <w:proofErr w:type="spellEnd"/>
      <w:r w:rsidRPr="00ED266F">
        <w:rPr>
          <w:sz w:val="24"/>
          <w:lang w:val="el-GR"/>
        </w:rPr>
        <w:t xml:space="preserve">, </w:t>
      </w:r>
      <w:r w:rsidRPr="00ED266F">
        <w:rPr>
          <w:sz w:val="24"/>
        </w:rPr>
        <w:t>J</w:t>
      </w:r>
      <w:r w:rsidRPr="00ED266F">
        <w:rPr>
          <w:sz w:val="24"/>
          <w:lang w:val="el-GR"/>
        </w:rPr>
        <w:t xml:space="preserve">. Δομή και δυναμική οικολογικών δικτύων. </w:t>
      </w:r>
      <w:r w:rsidRPr="00ED266F">
        <w:rPr>
          <w:i/>
          <w:sz w:val="24"/>
        </w:rPr>
        <w:t>Επ</w:t>
      </w:r>
      <w:proofErr w:type="spellStart"/>
      <w:r w:rsidRPr="00ED266F">
        <w:rPr>
          <w:i/>
          <w:sz w:val="24"/>
        </w:rPr>
        <w:t>ιστήμη</w:t>
      </w:r>
      <w:proofErr w:type="spellEnd"/>
      <w:r w:rsidRPr="00ED266F">
        <w:rPr>
          <w:i/>
          <w:sz w:val="24"/>
        </w:rPr>
        <w:t xml:space="preserve"> </w:t>
      </w:r>
      <w:r w:rsidRPr="00ED266F">
        <w:rPr>
          <w:b/>
          <w:sz w:val="24"/>
        </w:rPr>
        <w:t>329</w:t>
      </w:r>
      <w:r w:rsidRPr="00ED266F">
        <w:rPr>
          <w:sz w:val="24"/>
        </w:rPr>
        <w:t>, 765–766 (2010).</w:t>
      </w:r>
    </w:p>
    <w:p w14:paraId="3E5455BB" w14:textId="77777777" w:rsidR="00D36F6E" w:rsidRPr="00ED266F" w:rsidRDefault="00D36F6E">
      <w:pPr>
        <w:pStyle w:val="BodyText"/>
        <w:spacing w:before="7"/>
        <w:rPr>
          <w:rFonts w:ascii="Times New Roman" w:hAnsi="Times New Roman" w:cs="Times New Roman"/>
          <w:sz w:val="24"/>
        </w:rPr>
      </w:pPr>
    </w:p>
    <w:p w14:paraId="4469B515" w14:textId="77777777" w:rsidR="00D36F6E" w:rsidRPr="00ED266F" w:rsidRDefault="00F6074B">
      <w:pPr>
        <w:pStyle w:val="ListParagraph"/>
        <w:numPr>
          <w:ilvl w:val="0"/>
          <w:numId w:val="1"/>
        </w:numPr>
        <w:tabs>
          <w:tab w:val="left" w:pos="1135"/>
        </w:tabs>
        <w:spacing w:line="314" w:lineRule="auto"/>
        <w:ind w:right="1077" w:hanging="416"/>
        <w:jc w:val="both"/>
        <w:rPr>
          <w:sz w:val="24"/>
        </w:rPr>
      </w:pPr>
      <w:r w:rsidRPr="00ED266F">
        <w:rPr>
          <w:sz w:val="24"/>
        </w:rPr>
        <w:t>Yuan</w:t>
      </w:r>
      <w:r w:rsidRPr="00ED266F">
        <w:rPr>
          <w:sz w:val="24"/>
          <w:lang w:val="el-GR"/>
        </w:rPr>
        <w:t xml:space="preserve">, </w:t>
      </w:r>
      <w:r w:rsidRPr="00ED266F">
        <w:rPr>
          <w:sz w:val="24"/>
        </w:rPr>
        <w:t>X</w:t>
      </w:r>
      <w:r w:rsidRPr="00ED266F">
        <w:rPr>
          <w:sz w:val="24"/>
          <w:lang w:val="el-GR"/>
        </w:rPr>
        <w:t xml:space="preserve">., </w:t>
      </w:r>
      <w:r w:rsidRPr="00ED266F">
        <w:rPr>
          <w:sz w:val="24"/>
        </w:rPr>
        <w:t>Hu</w:t>
      </w:r>
      <w:r w:rsidRPr="00ED266F">
        <w:rPr>
          <w:sz w:val="24"/>
          <w:lang w:val="el-GR"/>
        </w:rPr>
        <w:t xml:space="preserve">, </w:t>
      </w:r>
      <w:r w:rsidRPr="00ED266F">
        <w:rPr>
          <w:sz w:val="24"/>
        </w:rPr>
        <w:t>Y</w:t>
      </w:r>
      <w:r w:rsidRPr="00ED266F">
        <w:rPr>
          <w:sz w:val="24"/>
          <w:lang w:val="el-GR"/>
        </w:rPr>
        <w:t xml:space="preserve">., </w:t>
      </w:r>
      <w:r w:rsidRPr="00ED266F">
        <w:rPr>
          <w:sz w:val="24"/>
        </w:rPr>
        <w:t>Stanley</w:t>
      </w:r>
      <w:r w:rsidRPr="00ED266F">
        <w:rPr>
          <w:sz w:val="24"/>
          <w:lang w:val="el-GR"/>
        </w:rPr>
        <w:t xml:space="preserve">, </w:t>
      </w:r>
      <w:r w:rsidRPr="00ED266F">
        <w:rPr>
          <w:sz w:val="24"/>
        </w:rPr>
        <w:t>H</w:t>
      </w:r>
      <w:r w:rsidRPr="00ED266F">
        <w:rPr>
          <w:sz w:val="24"/>
          <w:lang w:val="el-GR"/>
        </w:rPr>
        <w:t xml:space="preserve">. </w:t>
      </w:r>
      <w:r w:rsidRPr="00ED266F">
        <w:rPr>
          <w:sz w:val="24"/>
        </w:rPr>
        <w:t>E</w:t>
      </w:r>
      <w:r w:rsidRPr="00ED266F">
        <w:rPr>
          <w:sz w:val="24"/>
          <w:lang w:val="el-GR"/>
        </w:rPr>
        <w:t xml:space="preserve">. &amp;; </w:t>
      </w:r>
      <w:r w:rsidRPr="00ED266F">
        <w:rPr>
          <w:sz w:val="24"/>
        </w:rPr>
        <w:t>Havlin</w:t>
      </w:r>
      <w:r w:rsidRPr="00ED266F">
        <w:rPr>
          <w:sz w:val="24"/>
          <w:lang w:val="el-GR"/>
        </w:rPr>
        <w:t xml:space="preserve">, </w:t>
      </w:r>
      <w:r w:rsidRPr="00ED266F">
        <w:rPr>
          <w:sz w:val="24"/>
        </w:rPr>
        <w:t>S</w:t>
      </w:r>
      <w:r w:rsidRPr="00ED266F">
        <w:rPr>
          <w:sz w:val="24"/>
          <w:lang w:val="el-GR"/>
        </w:rPr>
        <w:t xml:space="preserve">. Εξάλειψη της καταστροφικής κατάρρευσης σε αλληλοεξαρτώμενα δίκτυα μέσω ενισχυμένων κόμβων. </w:t>
      </w:r>
      <w:proofErr w:type="spellStart"/>
      <w:r w:rsidRPr="00ED266F">
        <w:rPr>
          <w:i/>
          <w:sz w:val="24"/>
        </w:rPr>
        <w:t>Πρ</w:t>
      </w:r>
      <w:proofErr w:type="spellEnd"/>
      <w:r w:rsidRPr="00ED266F">
        <w:rPr>
          <w:i/>
          <w:sz w:val="24"/>
        </w:rPr>
        <w:t xml:space="preserve">ακτικά </w:t>
      </w:r>
      <w:proofErr w:type="spellStart"/>
      <w:r w:rsidRPr="00ED266F">
        <w:rPr>
          <w:i/>
          <w:sz w:val="24"/>
        </w:rPr>
        <w:t>της</w:t>
      </w:r>
      <w:proofErr w:type="spellEnd"/>
      <w:r w:rsidRPr="00ED266F">
        <w:rPr>
          <w:i/>
          <w:sz w:val="24"/>
        </w:rPr>
        <w:t xml:space="preserve"> </w:t>
      </w:r>
      <w:proofErr w:type="spellStart"/>
      <w:r w:rsidRPr="00ED266F">
        <w:rPr>
          <w:i/>
          <w:sz w:val="24"/>
        </w:rPr>
        <w:t>Εθνικής</w:t>
      </w:r>
      <w:proofErr w:type="spellEnd"/>
      <w:r w:rsidRPr="00ED266F">
        <w:rPr>
          <w:i/>
          <w:sz w:val="24"/>
        </w:rPr>
        <w:t xml:space="preserve"> </w:t>
      </w:r>
      <w:proofErr w:type="spellStart"/>
      <w:r w:rsidRPr="00ED266F">
        <w:rPr>
          <w:i/>
          <w:sz w:val="24"/>
        </w:rPr>
        <w:t>Ακ</w:t>
      </w:r>
      <w:proofErr w:type="spellEnd"/>
      <w:r w:rsidRPr="00ED266F">
        <w:rPr>
          <w:i/>
          <w:sz w:val="24"/>
        </w:rPr>
        <w:t xml:space="preserve">αδημίας </w:t>
      </w:r>
      <w:r w:rsidRPr="00ED266F">
        <w:rPr>
          <w:i/>
          <w:sz w:val="24"/>
        </w:rPr>
        <w:lastRenderedPageBreak/>
        <w:t xml:space="preserve">Επιστημών </w:t>
      </w:r>
      <w:r w:rsidRPr="00ED266F">
        <w:rPr>
          <w:sz w:val="24"/>
        </w:rPr>
        <w:t>201621369 (2017).</w:t>
      </w:r>
    </w:p>
    <w:p w14:paraId="2654D1C7" w14:textId="77777777" w:rsidR="00D36F6E" w:rsidRPr="00ED266F" w:rsidRDefault="00D36F6E">
      <w:pPr>
        <w:pStyle w:val="ListParagraph"/>
        <w:spacing w:line="314" w:lineRule="auto"/>
        <w:jc w:val="both"/>
        <w:rPr>
          <w:sz w:val="24"/>
        </w:rPr>
        <w:sectPr w:rsidR="00D36F6E" w:rsidRPr="00ED266F">
          <w:pgSz w:w="12240" w:h="15840"/>
          <w:pgMar w:top="1380" w:right="360" w:bottom="1660" w:left="720" w:header="0" w:footer="1461" w:gutter="0"/>
          <w:cols w:space="720"/>
        </w:sectPr>
      </w:pPr>
    </w:p>
    <w:p w14:paraId="1F008F65" w14:textId="77777777" w:rsidR="00D36F6E" w:rsidRPr="00ED266F" w:rsidRDefault="00F6074B">
      <w:pPr>
        <w:pStyle w:val="BodyText"/>
        <w:spacing w:before="93" w:line="321" w:lineRule="auto"/>
        <w:ind w:left="720" w:right="1077"/>
        <w:jc w:val="both"/>
        <w:rPr>
          <w:rFonts w:ascii="Times New Roman" w:hAnsi="Times New Roman" w:cs="Times New Roman"/>
        </w:rPr>
      </w:pPr>
      <w:r w:rsidRPr="00ED266F">
        <w:rPr>
          <w:rFonts w:ascii="Times New Roman" w:hAnsi="Times New Roman" w:cs="Times New Roman"/>
          <w:b/>
          <w:lang w:val="el-GR"/>
        </w:rPr>
        <w:lastRenderedPageBreak/>
        <w:t xml:space="preserve">Ευχαριστίες </w:t>
      </w:r>
      <w:r w:rsidRPr="00ED266F">
        <w:rPr>
          <w:rFonts w:ascii="Times New Roman" w:hAnsi="Times New Roman" w:cs="Times New Roman"/>
          <w:lang w:val="el-GR"/>
        </w:rPr>
        <w:t xml:space="preserve">Ευχαριστούμε τους </w:t>
      </w:r>
      <w:r w:rsidRPr="00ED266F">
        <w:rPr>
          <w:rFonts w:ascii="Times New Roman" w:hAnsi="Times New Roman" w:cs="Times New Roman"/>
        </w:rPr>
        <w:t>J</w:t>
      </w:r>
      <w:r w:rsidRPr="00ED266F">
        <w:rPr>
          <w:rFonts w:ascii="Times New Roman" w:hAnsi="Times New Roman" w:cs="Times New Roman"/>
          <w:lang w:val="el-GR"/>
        </w:rPr>
        <w:t>.</w:t>
      </w:r>
      <w:r w:rsidRPr="00ED266F">
        <w:rPr>
          <w:rFonts w:ascii="Times New Roman" w:hAnsi="Times New Roman" w:cs="Times New Roman"/>
        </w:rPr>
        <w:t>E</w:t>
      </w:r>
      <w:r w:rsidRPr="00ED266F">
        <w:rPr>
          <w:rFonts w:ascii="Times New Roman" w:hAnsi="Times New Roman" w:cs="Times New Roman"/>
          <w:lang w:val="el-GR"/>
        </w:rPr>
        <w:t xml:space="preserve">. </w:t>
      </w:r>
      <w:r w:rsidRPr="00ED266F">
        <w:rPr>
          <w:rFonts w:ascii="Times New Roman" w:hAnsi="Times New Roman" w:cs="Times New Roman"/>
        </w:rPr>
        <w:t>Stiglitz</w:t>
      </w:r>
      <w:r w:rsidRPr="00ED266F">
        <w:rPr>
          <w:rFonts w:ascii="Times New Roman" w:hAnsi="Times New Roman" w:cs="Times New Roman"/>
          <w:lang w:val="el-GR"/>
        </w:rPr>
        <w:t xml:space="preserve">, </w:t>
      </w:r>
      <w:r w:rsidRPr="00ED266F">
        <w:rPr>
          <w:rFonts w:ascii="Times New Roman" w:hAnsi="Times New Roman" w:cs="Times New Roman"/>
        </w:rPr>
        <w:t>M</w:t>
      </w:r>
      <w:r w:rsidRPr="00ED266F">
        <w:rPr>
          <w:rFonts w:ascii="Times New Roman" w:hAnsi="Times New Roman" w:cs="Times New Roman"/>
          <w:lang w:val="el-GR"/>
        </w:rPr>
        <w:t xml:space="preserve">. </w:t>
      </w:r>
      <w:r w:rsidRPr="00ED266F">
        <w:rPr>
          <w:rFonts w:ascii="Times New Roman" w:hAnsi="Times New Roman" w:cs="Times New Roman"/>
        </w:rPr>
        <w:t>D</w:t>
      </w:r>
      <w:r w:rsidRPr="00ED266F">
        <w:rPr>
          <w:rFonts w:ascii="Times New Roman" w:hAnsi="Times New Roman" w:cs="Times New Roman"/>
          <w:lang w:val="el-GR"/>
        </w:rPr>
        <w:t>'</w:t>
      </w:r>
      <w:r w:rsidRPr="00ED266F">
        <w:rPr>
          <w:rFonts w:ascii="Times New Roman" w:hAnsi="Times New Roman" w:cs="Times New Roman"/>
        </w:rPr>
        <w:t>Errico</w:t>
      </w:r>
      <w:r w:rsidRPr="00ED266F">
        <w:rPr>
          <w:rFonts w:ascii="Times New Roman" w:hAnsi="Times New Roman" w:cs="Times New Roman"/>
          <w:lang w:val="el-GR"/>
        </w:rPr>
        <w:t xml:space="preserve">, </w:t>
      </w:r>
      <w:r w:rsidRPr="00ED266F">
        <w:rPr>
          <w:rFonts w:ascii="Times New Roman" w:hAnsi="Times New Roman" w:cs="Times New Roman"/>
        </w:rPr>
        <w:t>D</w:t>
      </w:r>
      <w:r w:rsidRPr="00ED266F">
        <w:rPr>
          <w:rFonts w:ascii="Times New Roman" w:hAnsi="Times New Roman" w:cs="Times New Roman"/>
          <w:lang w:val="el-GR"/>
        </w:rPr>
        <w:t xml:space="preserve">. </w:t>
      </w:r>
      <w:r w:rsidRPr="00ED266F">
        <w:rPr>
          <w:rFonts w:ascii="Times New Roman" w:hAnsi="Times New Roman" w:cs="Times New Roman"/>
        </w:rPr>
        <w:t>Wo</w:t>
      </w:r>
      <w:r w:rsidRPr="00ED266F">
        <w:rPr>
          <w:rFonts w:ascii="Times New Roman" w:hAnsi="Times New Roman" w:cs="Times New Roman"/>
          <w:lang w:val="el-GR"/>
        </w:rPr>
        <w:t>'</w:t>
      </w:r>
      <w:proofErr w:type="spellStart"/>
      <w:r w:rsidRPr="00ED266F">
        <w:rPr>
          <w:rFonts w:ascii="Times New Roman" w:hAnsi="Times New Roman" w:cs="Times New Roman"/>
        </w:rPr>
        <w:t>jcik</w:t>
      </w:r>
      <w:proofErr w:type="spellEnd"/>
      <w:r w:rsidRPr="00ED266F">
        <w:rPr>
          <w:rFonts w:ascii="Times New Roman" w:hAnsi="Times New Roman" w:cs="Times New Roman"/>
          <w:lang w:val="el-GR"/>
        </w:rPr>
        <w:t xml:space="preserve"> και </w:t>
      </w:r>
      <w:r w:rsidRPr="00ED266F">
        <w:rPr>
          <w:rFonts w:ascii="Times New Roman" w:hAnsi="Times New Roman" w:cs="Times New Roman"/>
        </w:rPr>
        <w:t>E</w:t>
      </w:r>
      <w:r w:rsidRPr="00ED266F">
        <w:rPr>
          <w:rFonts w:ascii="Times New Roman" w:hAnsi="Times New Roman" w:cs="Times New Roman"/>
          <w:lang w:val="el-GR"/>
        </w:rPr>
        <w:t>.</w:t>
      </w:r>
      <w:r w:rsidRPr="00ED266F">
        <w:rPr>
          <w:rFonts w:ascii="Times New Roman" w:hAnsi="Times New Roman" w:cs="Times New Roman"/>
        </w:rPr>
        <w:t>M</w:t>
      </w:r>
      <w:r w:rsidRPr="00ED266F">
        <w:rPr>
          <w:rFonts w:ascii="Times New Roman" w:hAnsi="Times New Roman" w:cs="Times New Roman"/>
          <w:lang w:val="el-GR"/>
        </w:rPr>
        <w:t xml:space="preserve">. </w:t>
      </w:r>
      <w:r w:rsidRPr="00ED266F">
        <w:rPr>
          <w:rFonts w:ascii="Times New Roman" w:hAnsi="Times New Roman" w:cs="Times New Roman"/>
        </w:rPr>
        <w:t>Heemskerk</w:t>
      </w:r>
      <w:r w:rsidRPr="00ED266F">
        <w:rPr>
          <w:rFonts w:ascii="Times New Roman" w:hAnsi="Times New Roman" w:cs="Times New Roman"/>
          <w:lang w:val="el-GR"/>
        </w:rPr>
        <w:t xml:space="preserve"> για τις γόνιμες συζητήσεις και τα σχόλια σχετικά με αυτό το έργο. Αναγνωρίζουμε την υποστήριξη από το πρόγραμμα </w:t>
      </w:r>
      <w:r w:rsidRPr="00ED266F">
        <w:rPr>
          <w:rFonts w:ascii="Times New Roman" w:hAnsi="Times New Roman" w:cs="Times New Roman"/>
        </w:rPr>
        <w:t>FP</w:t>
      </w:r>
      <w:r w:rsidRPr="00ED266F">
        <w:rPr>
          <w:rFonts w:ascii="Times New Roman" w:hAnsi="Times New Roman" w:cs="Times New Roman"/>
          <w:lang w:val="el-GR"/>
        </w:rPr>
        <w:t xml:space="preserve">7 της Ευρωπαϊκής Επιτροπής μέσω της επιχορήγησης </w:t>
      </w:r>
      <w:proofErr w:type="spellStart"/>
      <w:r w:rsidRPr="00ED266F">
        <w:rPr>
          <w:rFonts w:ascii="Times New Roman" w:hAnsi="Times New Roman" w:cs="Times New Roman"/>
        </w:rPr>
        <w:t>SIMPOL</w:t>
      </w:r>
      <w:proofErr w:type="spellEnd"/>
      <w:r w:rsidRPr="00ED266F">
        <w:rPr>
          <w:rFonts w:ascii="Times New Roman" w:hAnsi="Times New Roman" w:cs="Times New Roman"/>
          <w:lang w:val="el-GR"/>
        </w:rPr>
        <w:t xml:space="preserve"> 610704 και το πρόγραμμα </w:t>
      </w:r>
      <w:r w:rsidRPr="00ED266F">
        <w:rPr>
          <w:rFonts w:ascii="Times New Roman" w:hAnsi="Times New Roman" w:cs="Times New Roman"/>
        </w:rPr>
        <w:t>H</w:t>
      </w:r>
      <w:r w:rsidRPr="00ED266F">
        <w:rPr>
          <w:rFonts w:ascii="Times New Roman" w:hAnsi="Times New Roman" w:cs="Times New Roman"/>
          <w:lang w:val="el-GR"/>
        </w:rPr>
        <w:t xml:space="preserve">2020 μέσω των επιχορηγήσεων </w:t>
      </w:r>
      <w:proofErr w:type="spellStart"/>
      <w:r w:rsidRPr="00ED266F">
        <w:rPr>
          <w:rFonts w:ascii="Times New Roman" w:hAnsi="Times New Roman" w:cs="Times New Roman"/>
        </w:rPr>
        <w:t>DOLFINS</w:t>
      </w:r>
      <w:proofErr w:type="spellEnd"/>
      <w:r w:rsidRPr="00ED266F">
        <w:rPr>
          <w:rFonts w:ascii="Times New Roman" w:hAnsi="Times New Roman" w:cs="Times New Roman"/>
          <w:lang w:val="el-GR"/>
        </w:rPr>
        <w:t xml:space="preserve"> 640772 και </w:t>
      </w:r>
      <w:r w:rsidRPr="00ED266F">
        <w:rPr>
          <w:rFonts w:ascii="Times New Roman" w:hAnsi="Times New Roman" w:cs="Times New Roman"/>
        </w:rPr>
        <w:t>SEI</w:t>
      </w:r>
      <w:r w:rsidRPr="00ED266F">
        <w:rPr>
          <w:rFonts w:ascii="Times New Roman" w:hAnsi="Times New Roman" w:cs="Times New Roman"/>
          <w:lang w:val="el-GR"/>
        </w:rPr>
        <w:t xml:space="preserve"> </w:t>
      </w:r>
      <w:r w:rsidRPr="00ED266F">
        <w:rPr>
          <w:rFonts w:ascii="Times New Roman" w:hAnsi="Times New Roman" w:cs="Times New Roman"/>
        </w:rPr>
        <w:t>METRICS</w:t>
      </w:r>
      <w:r w:rsidRPr="00ED266F">
        <w:rPr>
          <w:rFonts w:ascii="Times New Roman" w:hAnsi="Times New Roman" w:cs="Times New Roman"/>
          <w:lang w:val="el-GR"/>
        </w:rPr>
        <w:t xml:space="preserve"> 649982. Η </w:t>
      </w:r>
      <w:r w:rsidRPr="00ED266F">
        <w:rPr>
          <w:rFonts w:ascii="Times New Roman" w:hAnsi="Times New Roman" w:cs="Times New Roman"/>
        </w:rPr>
        <w:t>S</w:t>
      </w:r>
      <w:r w:rsidRPr="00ED266F">
        <w:rPr>
          <w:rFonts w:ascii="Times New Roman" w:hAnsi="Times New Roman" w:cs="Times New Roman"/>
          <w:lang w:val="el-GR"/>
        </w:rPr>
        <w:t>.</w:t>
      </w:r>
      <w:r w:rsidRPr="00ED266F">
        <w:rPr>
          <w:rFonts w:ascii="Times New Roman" w:hAnsi="Times New Roman" w:cs="Times New Roman"/>
        </w:rPr>
        <w:t>B</w:t>
      </w:r>
      <w:r w:rsidRPr="00ED266F">
        <w:rPr>
          <w:rFonts w:ascii="Times New Roman" w:hAnsi="Times New Roman" w:cs="Times New Roman"/>
          <w:lang w:val="el-GR"/>
        </w:rPr>
        <w:t xml:space="preserve">. αναγνωρίζει την οικονομική υποστήριξη από το Ελβετικό Εθνικό Ταμείο </w:t>
      </w:r>
      <w:proofErr w:type="spellStart"/>
      <w:r w:rsidRPr="00ED266F">
        <w:rPr>
          <w:rFonts w:ascii="Times New Roman" w:hAnsi="Times New Roman" w:cs="Times New Roman"/>
        </w:rPr>
        <w:t>Profes</w:t>
      </w:r>
      <w:proofErr w:type="spellEnd"/>
      <w:r w:rsidRPr="00ED266F">
        <w:rPr>
          <w:rFonts w:ascii="Times New Roman" w:hAnsi="Times New Roman" w:cs="Times New Roman"/>
          <w:lang w:val="el-GR"/>
        </w:rPr>
        <w:t>-</w:t>
      </w:r>
      <w:proofErr w:type="spellStart"/>
      <w:r w:rsidRPr="00ED266F">
        <w:rPr>
          <w:rFonts w:ascii="Times New Roman" w:hAnsi="Times New Roman" w:cs="Times New Roman"/>
        </w:rPr>
        <w:t>sorship</w:t>
      </w:r>
      <w:proofErr w:type="spellEnd"/>
      <w:r w:rsidRPr="00ED266F">
        <w:rPr>
          <w:rFonts w:ascii="Times New Roman" w:hAnsi="Times New Roman" w:cs="Times New Roman"/>
          <w:lang w:val="el-GR"/>
        </w:rPr>
        <w:t xml:space="preserve"> </w:t>
      </w:r>
      <w:r w:rsidRPr="00ED266F">
        <w:rPr>
          <w:rFonts w:ascii="Times New Roman" w:hAnsi="Times New Roman" w:cs="Times New Roman"/>
        </w:rPr>
        <w:t>grant</w:t>
      </w:r>
      <w:r w:rsidRPr="00ED266F">
        <w:rPr>
          <w:rFonts w:ascii="Times New Roman" w:hAnsi="Times New Roman" w:cs="Times New Roman"/>
          <w:lang w:val="el-GR"/>
        </w:rPr>
        <w:t xml:space="preserve"> </w:t>
      </w:r>
      <w:r w:rsidRPr="00ED266F">
        <w:rPr>
          <w:rFonts w:ascii="Times New Roman" w:hAnsi="Times New Roman" w:cs="Times New Roman"/>
        </w:rPr>
        <w:t>no</w:t>
      </w:r>
      <w:r w:rsidRPr="00ED266F">
        <w:rPr>
          <w:rFonts w:ascii="Times New Roman" w:hAnsi="Times New Roman" w:cs="Times New Roman"/>
          <w:lang w:val="el-GR"/>
        </w:rPr>
        <w:t xml:space="preserve">. </w:t>
      </w:r>
      <w:r w:rsidRPr="00ED266F">
        <w:rPr>
          <w:rFonts w:ascii="Times New Roman" w:hAnsi="Times New Roman" w:cs="Times New Roman"/>
        </w:rPr>
        <w:t>ΡΡ00Ρ1-144689.</w:t>
      </w:r>
    </w:p>
    <w:p w14:paraId="7389CFD5" w14:textId="77777777" w:rsidR="00D36F6E" w:rsidRPr="00ED266F" w:rsidRDefault="00D36F6E">
      <w:pPr>
        <w:pStyle w:val="BodyText"/>
        <w:spacing w:before="75"/>
        <w:rPr>
          <w:rFonts w:ascii="Times New Roman" w:hAnsi="Times New Roman" w:cs="Times New Roman"/>
        </w:rPr>
      </w:pPr>
    </w:p>
    <w:p w14:paraId="08F71CC9" w14:textId="77777777" w:rsidR="00D36F6E" w:rsidRPr="00ED266F" w:rsidRDefault="00F6074B">
      <w:pPr>
        <w:ind w:left="720"/>
        <w:jc w:val="both"/>
        <w:rPr>
          <w:rFonts w:ascii="Times New Roman" w:hAnsi="Times New Roman" w:cs="Times New Roman"/>
          <w:lang w:val="el-GR"/>
        </w:rPr>
      </w:pPr>
      <w:r w:rsidRPr="00ED266F">
        <w:rPr>
          <w:rFonts w:ascii="Times New Roman" w:hAnsi="Times New Roman" w:cs="Times New Roman"/>
          <w:b/>
          <w:lang w:val="el-GR"/>
        </w:rPr>
        <w:t xml:space="preserve">Ανταγωνιστικά συμφέροντα  </w:t>
      </w:r>
      <w:r w:rsidRPr="00ED266F">
        <w:rPr>
          <w:rFonts w:ascii="Times New Roman" w:hAnsi="Times New Roman" w:cs="Times New Roman"/>
          <w:lang w:val="el-GR"/>
        </w:rPr>
        <w:t>Οι συγγραφείς δηλώνουν ότι δεν έχουν ανταγωνιστικά οικονομικά συμφέροντα.</w:t>
      </w:r>
    </w:p>
    <w:p w14:paraId="0B180EFC" w14:textId="77777777" w:rsidR="00D36F6E" w:rsidRPr="00ED266F" w:rsidRDefault="00D36F6E">
      <w:pPr>
        <w:pStyle w:val="BodyText"/>
        <w:spacing w:before="161"/>
        <w:rPr>
          <w:rFonts w:ascii="Times New Roman" w:hAnsi="Times New Roman" w:cs="Times New Roman"/>
          <w:lang w:val="el-GR"/>
        </w:rPr>
      </w:pPr>
    </w:p>
    <w:p w14:paraId="3503835C" w14:textId="77777777" w:rsidR="00D36F6E" w:rsidRPr="00ED266F" w:rsidRDefault="00F6074B">
      <w:pPr>
        <w:pStyle w:val="BodyText"/>
        <w:tabs>
          <w:tab w:val="left" w:pos="2461"/>
        </w:tabs>
        <w:ind w:left="719"/>
        <w:rPr>
          <w:rFonts w:ascii="Times New Roman" w:hAnsi="Times New Roman" w:cs="Times New Roman"/>
          <w:lang w:val="el-GR"/>
        </w:rPr>
      </w:pPr>
      <w:r w:rsidRPr="00ED266F">
        <w:rPr>
          <w:rFonts w:ascii="Times New Roman" w:hAnsi="Times New Roman" w:cs="Times New Roman"/>
          <w:b/>
          <w:spacing w:val="-2"/>
          <w:lang w:val="el-GR"/>
        </w:rPr>
        <w:t>Αλληλογραφία</w:t>
      </w:r>
      <w:r w:rsidRPr="00ED266F">
        <w:rPr>
          <w:rFonts w:ascii="Times New Roman" w:hAnsi="Times New Roman" w:cs="Times New Roman"/>
          <w:b/>
          <w:lang w:val="el-GR"/>
        </w:rPr>
        <w:tab/>
      </w:r>
      <w:r w:rsidRPr="00ED266F">
        <w:rPr>
          <w:rFonts w:ascii="Times New Roman" w:hAnsi="Times New Roman" w:cs="Times New Roman"/>
          <w:spacing w:val="-2"/>
          <w:lang w:val="el-GR"/>
        </w:rPr>
        <w:t xml:space="preserve">Η αλληλογραφία και τα αιτήματα για υλικό θα πρέπει να απευθύνονται στη διεύθυνση </w:t>
      </w:r>
      <w:hyperlink r:id="rId27">
        <w:r w:rsidRPr="00ED266F">
          <w:rPr>
            <w:rFonts w:ascii="Times New Roman" w:hAnsi="Times New Roman" w:cs="Times New Roman"/>
            <w:spacing w:val="-2"/>
          </w:rPr>
          <w:t>james</w:t>
        </w:r>
        <w:r w:rsidRPr="00ED266F">
          <w:rPr>
            <w:rFonts w:ascii="Times New Roman" w:hAnsi="Times New Roman" w:cs="Times New Roman"/>
            <w:spacing w:val="-2"/>
            <w:lang w:val="el-GR"/>
          </w:rPr>
          <w:t>.</w:t>
        </w:r>
        <w:r w:rsidRPr="00ED266F">
          <w:rPr>
            <w:rFonts w:ascii="Times New Roman" w:hAnsi="Times New Roman" w:cs="Times New Roman"/>
            <w:spacing w:val="-2"/>
          </w:rPr>
          <w:t>glattfelder</w:t>
        </w:r>
        <w:r w:rsidRPr="00ED266F">
          <w:rPr>
            <w:rFonts w:ascii="Times New Roman" w:hAnsi="Times New Roman" w:cs="Times New Roman"/>
            <w:spacing w:val="-2"/>
            <w:lang w:val="el-GR"/>
          </w:rPr>
          <w:t>@</w:t>
        </w:r>
        <w:r w:rsidRPr="00ED266F">
          <w:rPr>
            <w:rFonts w:ascii="Times New Roman" w:hAnsi="Times New Roman" w:cs="Times New Roman"/>
            <w:spacing w:val="-2"/>
          </w:rPr>
          <w:t>uzh</w:t>
        </w:r>
        <w:r w:rsidRPr="00ED266F">
          <w:rPr>
            <w:rFonts w:ascii="Times New Roman" w:hAnsi="Times New Roman" w:cs="Times New Roman"/>
            <w:spacing w:val="-2"/>
            <w:lang w:val="el-GR"/>
          </w:rPr>
          <w:t>.</w:t>
        </w:r>
        <w:r w:rsidRPr="00ED266F">
          <w:rPr>
            <w:rFonts w:ascii="Times New Roman" w:hAnsi="Times New Roman" w:cs="Times New Roman"/>
            <w:spacing w:val="-2"/>
          </w:rPr>
          <w:t>ch</w:t>
        </w:r>
        <w:r w:rsidRPr="00ED266F">
          <w:rPr>
            <w:rFonts w:ascii="Times New Roman" w:hAnsi="Times New Roman" w:cs="Times New Roman"/>
            <w:spacing w:val="-2"/>
            <w:lang w:val="el-GR"/>
          </w:rPr>
          <w:t>.</w:t>
        </w:r>
      </w:hyperlink>
    </w:p>
    <w:p w14:paraId="62D32188" w14:textId="77777777" w:rsidR="00D36F6E" w:rsidRPr="00ED266F" w:rsidRDefault="00D36F6E">
      <w:pPr>
        <w:pStyle w:val="BodyText"/>
        <w:spacing w:before="162"/>
        <w:rPr>
          <w:rFonts w:ascii="Times New Roman" w:hAnsi="Times New Roman" w:cs="Times New Roman"/>
          <w:lang w:val="el-GR"/>
        </w:rPr>
      </w:pPr>
    </w:p>
    <w:p w14:paraId="58BA58B0" w14:textId="77777777" w:rsidR="00D36F6E" w:rsidRPr="00ED266F" w:rsidRDefault="00F6074B">
      <w:pPr>
        <w:pStyle w:val="BodyText"/>
        <w:spacing w:line="321" w:lineRule="auto"/>
        <w:ind w:left="720" w:right="1078"/>
        <w:jc w:val="both"/>
        <w:rPr>
          <w:rFonts w:ascii="Times New Roman" w:hAnsi="Times New Roman" w:cs="Times New Roman"/>
          <w:lang w:val="el-GR"/>
        </w:rPr>
      </w:pPr>
      <w:r w:rsidRPr="00ED266F">
        <w:rPr>
          <w:rFonts w:ascii="Times New Roman" w:hAnsi="Times New Roman" w:cs="Times New Roman"/>
          <w:b/>
          <w:lang w:val="el-GR"/>
        </w:rPr>
        <w:t xml:space="preserve">Συμπληρωματικές πληροφορίες </w:t>
      </w:r>
      <w:r w:rsidRPr="00ED266F">
        <w:rPr>
          <w:rFonts w:ascii="Times New Roman" w:hAnsi="Times New Roman" w:cs="Times New Roman"/>
          <w:lang w:val="el-GR"/>
        </w:rPr>
        <w:t xml:space="preserve">Αυτό το αρχείο περιέχει Συμπληρωματικές Μεθόδους, Συμπληρωματικό Κείμενο, Συμπληρωματικά Σχήματα </w:t>
      </w:r>
      <w:r w:rsidRPr="00ED266F">
        <w:rPr>
          <w:rFonts w:ascii="Times New Roman" w:hAnsi="Times New Roman" w:cs="Times New Roman"/>
        </w:rPr>
        <w:t>S</w:t>
      </w:r>
      <w:r w:rsidRPr="00ED266F">
        <w:rPr>
          <w:rFonts w:ascii="Times New Roman" w:hAnsi="Times New Roman" w:cs="Times New Roman"/>
          <w:lang w:val="el-GR"/>
        </w:rPr>
        <w:t>1-</w:t>
      </w:r>
      <w:r w:rsidRPr="00ED266F">
        <w:rPr>
          <w:rFonts w:ascii="Times New Roman" w:hAnsi="Times New Roman" w:cs="Times New Roman"/>
        </w:rPr>
        <w:t>S</w:t>
      </w:r>
      <w:r w:rsidRPr="00ED266F">
        <w:rPr>
          <w:rFonts w:ascii="Times New Roman" w:hAnsi="Times New Roman" w:cs="Times New Roman"/>
          <w:lang w:val="el-GR"/>
        </w:rPr>
        <w:t xml:space="preserve">19, Συμπληρωματικούς Πίνακες </w:t>
      </w:r>
      <w:r w:rsidRPr="00ED266F">
        <w:rPr>
          <w:rFonts w:ascii="Times New Roman" w:hAnsi="Times New Roman" w:cs="Times New Roman"/>
        </w:rPr>
        <w:t>S</w:t>
      </w:r>
      <w:r w:rsidRPr="00ED266F">
        <w:rPr>
          <w:rFonts w:ascii="Times New Roman" w:hAnsi="Times New Roman" w:cs="Times New Roman"/>
          <w:lang w:val="el-GR"/>
        </w:rPr>
        <w:t>1-</w:t>
      </w:r>
      <w:r w:rsidRPr="00ED266F">
        <w:rPr>
          <w:rFonts w:ascii="Times New Roman" w:hAnsi="Times New Roman" w:cs="Times New Roman"/>
        </w:rPr>
        <w:t>S</w:t>
      </w:r>
      <w:r w:rsidRPr="00ED266F">
        <w:rPr>
          <w:rFonts w:ascii="Times New Roman" w:hAnsi="Times New Roman" w:cs="Times New Roman"/>
          <w:lang w:val="el-GR"/>
        </w:rPr>
        <w:t>23 και Συμπληρωματικές Αναφορές.</w:t>
      </w:r>
    </w:p>
    <w:p w14:paraId="7FE9428F" w14:textId="77777777" w:rsidR="00D36F6E" w:rsidRPr="00ED266F" w:rsidRDefault="00D36F6E">
      <w:pPr>
        <w:pStyle w:val="BodyText"/>
        <w:spacing w:line="321" w:lineRule="auto"/>
        <w:jc w:val="both"/>
        <w:rPr>
          <w:rFonts w:ascii="Times New Roman" w:hAnsi="Times New Roman" w:cs="Times New Roman"/>
          <w:lang w:val="el-GR"/>
        </w:rPr>
        <w:sectPr w:rsidR="00D36F6E" w:rsidRPr="00ED266F">
          <w:pgSz w:w="12240" w:h="15840"/>
          <w:pgMar w:top="1380" w:right="360" w:bottom="1660" w:left="720" w:header="0" w:footer="1461" w:gutter="0"/>
          <w:cols w:space="720"/>
        </w:sectPr>
      </w:pPr>
    </w:p>
    <w:p w14:paraId="32AB53FF" w14:textId="77777777" w:rsidR="00D36F6E" w:rsidRPr="00ED266F" w:rsidRDefault="00D36F6E">
      <w:pPr>
        <w:pStyle w:val="BodyText"/>
        <w:rPr>
          <w:rFonts w:ascii="Times New Roman" w:hAnsi="Times New Roman" w:cs="Times New Roman"/>
          <w:sz w:val="20"/>
          <w:lang w:val="el-GR"/>
        </w:rPr>
      </w:pPr>
    </w:p>
    <w:p w14:paraId="71C234C7" w14:textId="77777777" w:rsidR="00D36F6E" w:rsidRPr="00ED266F" w:rsidRDefault="00D36F6E">
      <w:pPr>
        <w:pStyle w:val="BodyText"/>
        <w:rPr>
          <w:rFonts w:ascii="Times New Roman" w:hAnsi="Times New Roman" w:cs="Times New Roman"/>
          <w:sz w:val="20"/>
          <w:lang w:val="el-GR"/>
        </w:rPr>
      </w:pPr>
    </w:p>
    <w:p w14:paraId="426F99A6" w14:textId="77777777" w:rsidR="00D36F6E" w:rsidRPr="00ED266F" w:rsidRDefault="00D36F6E">
      <w:pPr>
        <w:pStyle w:val="BodyText"/>
        <w:rPr>
          <w:rFonts w:ascii="Times New Roman" w:hAnsi="Times New Roman" w:cs="Times New Roman"/>
          <w:sz w:val="20"/>
          <w:lang w:val="el-GR"/>
        </w:rPr>
      </w:pPr>
    </w:p>
    <w:p w14:paraId="4E6649C0" w14:textId="77777777" w:rsidR="00D36F6E" w:rsidRPr="00ED266F" w:rsidRDefault="00D36F6E">
      <w:pPr>
        <w:pStyle w:val="BodyText"/>
        <w:rPr>
          <w:rFonts w:ascii="Times New Roman" w:hAnsi="Times New Roman" w:cs="Times New Roman"/>
          <w:sz w:val="20"/>
          <w:lang w:val="el-GR"/>
        </w:rPr>
      </w:pPr>
    </w:p>
    <w:p w14:paraId="4528196D" w14:textId="77777777" w:rsidR="00D36F6E" w:rsidRPr="00ED266F" w:rsidRDefault="00D36F6E">
      <w:pPr>
        <w:pStyle w:val="BodyText"/>
        <w:rPr>
          <w:rFonts w:ascii="Times New Roman" w:hAnsi="Times New Roman" w:cs="Times New Roman"/>
          <w:sz w:val="20"/>
          <w:lang w:val="el-GR"/>
        </w:rPr>
      </w:pPr>
    </w:p>
    <w:p w14:paraId="2E6439CC" w14:textId="77777777" w:rsidR="00D36F6E" w:rsidRPr="00ED266F" w:rsidRDefault="00D36F6E">
      <w:pPr>
        <w:pStyle w:val="BodyText"/>
        <w:spacing w:before="19"/>
        <w:rPr>
          <w:rFonts w:ascii="Times New Roman" w:hAnsi="Times New Roman" w:cs="Times New Roman"/>
          <w:sz w:val="20"/>
          <w:lang w:val="el-GR"/>
        </w:rPr>
      </w:pPr>
    </w:p>
    <w:p w14:paraId="560A20B9" w14:textId="77777777" w:rsidR="00D36F6E" w:rsidRPr="00ED266F" w:rsidRDefault="00D36F6E">
      <w:pPr>
        <w:pStyle w:val="BodyText"/>
        <w:rPr>
          <w:rFonts w:ascii="Times New Roman" w:hAnsi="Times New Roman" w:cs="Times New Roman"/>
          <w:sz w:val="20"/>
          <w:lang w:val="el-GR"/>
        </w:rPr>
        <w:sectPr w:rsidR="00D36F6E" w:rsidRPr="00ED266F">
          <w:footerReference w:type="default" r:id="rId28"/>
          <w:pgSz w:w="12240" w:h="15840"/>
          <w:pgMar w:top="1820" w:right="360" w:bottom="1920" w:left="720" w:header="0" w:footer="1737" w:gutter="0"/>
          <w:pgNumType w:start="1"/>
          <w:cols w:space="720"/>
        </w:sectPr>
      </w:pPr>
    </w:p>
    <w:p w14:paraId="5D963C56" w14:textId="77777777" w:rsidR="00D36F6E" w:rsidRPr="00ED266F" w:rsidRDefault="00F6074B">
      <w:pPr>
        <w:tabs>
          <w:tab w:val="left" w:pos="3502"/>
        </w:tabs>
        <w:spacing w:before="52" w:line="264" w:lineRule="exact"/>
        <w:ind w:left="1955"/>
        <w:rPr>
          <w:rFonts w:ascii="Times New Roman" w:hAnsi="Times New Roman" w:cs="Times New Roman"/>
          <w:position w:val="-2"/>
          <w:sz w:val="20"/>
          <w:lang w:val="el-GR"/>
        </w:rPr>
      </w:pPr>
      <w:r w:rsidRPr="00ED266F">
        <w:rPr>
          <w:rFonts w:ascii="Times New Roman" w:hAnsi="Times New Roman" w:cs="Times New Roman"/>
          <w:spacing w:val="-10"/>
          <w:sz w:val="20"/>
        </w:rPr>
        <w:t>a</w:t>
      </w:r>
      <w:r w:rsidRPr="00ED266F">
        <w:rPr>
          <w:rFonts w:ascii="Times New Roman" w:hAnsi="Times New Roman" w:cs="Times New Roman"/>
          <w:sz w:val="20"/>
          <w:lang w:val="el-GR"/>
        </w:rPr>
        <w:tab/>
      </w:r>
      <w:r w:rsidRPr="00ED266F">
        <w:rPr>
          <w:rFonts w:ascii="Times New Roman" w:hAnsi="Times New Roman" w:cs="Times New Roman"/>
          <w:spacing w:val="-10"/>
          <w:position w:val="-2"/>
          <w:sz w:val="20"/>
        </w:rPr>
        <w:t>b</w:t>
      </w:r>
    </w:p>
    <w:p w14:paraId="679594FE" w14:textId="77777777" w:rsidR="00D36F6E" w:rsidRPr="00ED266F" w:rsidRDefault="00F6074B">
      <w:pPr>
        <w:spacing w:line="181" w:lineRule="exact"/>
        <w:jc w:val="right"/>
        <w:rPr>
          <w:rFonts w:ascii="Times New Roman" w:hAnsi="Times New Roman" w:cs="Times New Roman"/>
          <w:sz w:val="16"/>
          <w:lang w:val="el-GR"/>
        </w:rPr>
      </w:pPr>
      <w:r w:rsidRPr="00ED266F">
        <w:rPr>
          <w:rFonts w:ascii="Times New Roman" w:hAnsi="Times New Roman" w:cs="Times New Roman"/>
          <w:noProof/>
          <w:sz w:val="16"/>
        </w:rPr>
        <mc:AlternateContent>
          <mc:Choice Requires="wpg">
            <w:drawing>
              <wp:anchor distT="0" distB="0" distL="0" distR="0" simplePos="0" relativeHeight="15735808" behindDoc="0" locked="0" layoutInCell="1" allowOverlap="1" wp14:anchorId="2C70ABA7" wp14:editId="7975F0D1">
                <wp:simplePos x="0" y="0"/>
                <wp:positionH relativeFrom="page">
                  <wp:posOffset>1810311</wp:posOffset>
                </wp:positionH>
                <wp:positionV relativeFrom="paragraph">
                  <wp:posOffset>3180</wp:posOffset>
                </wp:positionV>
                <wp:extent cx="760095" cy="106362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0095" cy="1063625"/>
                          <a:chOff x="0" y="0"/>
                          <a:chExt cx="760095" cy="1063625"/>
                        </a:xfrm>
                      </wpg:grpSpPr>
                      <pic:pic xmlns:pic="http://schemas.openxmlformats.org/drawingml/2006/picture">
                        <pic:nvPicPr>
                          <pic:cNvPr id="15" name="Image 15"/>
                          <pic:cNvPicPr/>
                        </pic:nvPicPr>
                        <pic:blipFill>
                          <a:blip r:embed="rId29" cstate="print"/>
                          <a:stretch>
                            <a:fillRect/>
                          </a:stretch>
                        </pic:blipFill>
                        <pic:spPr>
                          <a:xfrm>
                            <a:off x="303767" y="0"/>
                            <a:ext cx="152177" cy="152172"/>
                          </a:xfrm>
                          <a:prstGeom prst="rect">
                            <a:avLst/>
                          </a:prstGeom>
                        </pic:spPr>
                      </pic:pic>
                      <pic:pic xmlns:pic="http://schemas.openxmlformats.org/drawingml/2006/picture">
                        <pic:nvPicPr>
                          <pic:cNvPr id="16" name="Image 16"/>
                          <pic:cNvPicPr/>
                        </pic:nvPicPr>
                        <pic:blipFill>
                          <a:blip r:embed="rId30" cstate="print"/>
                          <a:stretch>
                            <a:fillRect/>
                          </a:stretch>
                        </pic:blipFill>
                        <pic:spPr>
                          <a:xfrm>
                            <a:off x="303767" y="506275"/>
                            <a:ext cx="152177" cy="152177"/>
                          </a:xfrm>
                          <a:prstGeom prst="rect">
                            <a:avLst/>
                          </a:prstGeom>
                        </pic:spPr>
                      </pic:pic>
                      <pic:pic xmlns:pic="http://schemas.openxmlformats.org/drawingml/2006/picture">
                        <pic:nvPicPr>
                          <pic:cNvPr id="17" name="Image 17"/>
                          <pic:cNvPicPr/>
                        </pic:nvPicPr>
                        <pic:blipFill>
                          <a:blip r:embed="rId31" cstate="print"/>
                          <a:stretch>
                            <a:fillRect/>
                          </a:stretch>
                        </pic:blipFill>
                        <pic:spPr>
                          <a:xfrm>
                            <a:off x="0" y="911297"/>
                            <a:ext cx="152181" cy="152177"/>
                          </a:xfrm>
                          <a:prstGeom prst="rect">
                            <a:avLst/>
                          </a:prstGeom>
                        </pic:spPr>
                      </pic:pic>
                      <pic:pic xmlns:pic="http://schemas.openxmlformats.org/drawingml/2006/picture">
                        <pic:nvPicPr>
                          <pic:cNvPr id="18" name="Image 18"/>
                          <pic:cNvPicPr/>
                        </pic:nvPicPr>
                        <pic:blipFill>
                          <a:blip r:embed="rId30" cstate="print"/>
                          <a:stretch>
                            <a:fillRect/>
                          </a:stretch>
                        </pic:blipFill>
                        <pic:spPr>
                          <a:xfrm>
                            <a:off x="607535" y="911297"/>
                            <a:ext cx="152177" cy="152177"/>
                          </a:xfrm>
                          <a:prstGeom prst="rect">
                            <a:avLst/>
                          </a:prstGeom>
                        </pic:spPr>
                      </pic:pic>
                      <wps:wsp>
                        <wps:cNvPr id="19" name="Graphic 19"/>
                        <wps:cNvSpPr/>
                        <wps:spPr>
                          <a:xfrm>
                            <a:off x="357741" y="413849"/>
                            <a:ext cx="44450" cy="62230"/>
                          </a:xfrm>
                          <a:custGeom>
                            <a:avLst/>
                            <a:gdLst/>
                            <a:ahLst/>
                            <a:cxnLst/>
                            <a:rect l="l" t="t" r="r" b="b"/>
                            <a:pathLst>
                              <a:path w="44450" h="62230">
                                <a:moveTo>
                                  <a:pt x="44232" y="0"/>
                                </a:moveTo>
                                <a:lnTo>
                                  <a:pt x="22114" y="24765"/>
                                </a:lnTo>
                                <a:lnTo>
                                  <a:pt x="0" y="0"/>
                                </a:lnTo>
                                <a:lnTo>
                                  <a:pt x="22114" y="61921"/>
                                </a:lnTo>
                                <a:lnTo>
                                  <a:pt x="44232"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140048" y="839303"/>
                            <a:ext cx="55244" cy="62865"/>
                          </a:xfrm>
                          <a:custGeom>
                            <a:avLst/>
                            <a:gdLst/>
                            <a:ahLst/>
                            <a:cxnLst/>
                            <a:rect l="l" t="t" r="r" b="b"/>
                            <a:pathLst>
                              <a:path w="55244" h="62865">
                                <a:moveTo>
                                  <a:pt x="19458" y="0"/>
                                </a:moveTo>
                                <a:lnTo>
                                  <a:pt x="0" y="62806"/>
                                </a:lnTo>
                                <a:lnTo>
                                  <a:pt x="54844" y="26539"/>
                                </a:lnTo>
                                <a:lnTo>
                                  <a:pt x="22289" y="33085"/>
                                </a:lnTo>
                                <a:lnTo>
                                  <a:pt x="19458" y="0"/>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162337" y="667635"/>
                            <a:ext cx="153670" cy="205104"/>
                          </a:xfrm>
                          <a:custGeom>
                            <a:avLst/>
                            <a:gdLst/>
                            <a:ahLst/>
                            <a:cxnLst/>
                            <a:rect l="l" t="t" r="r" b="b"/>
                            <a:pathLst>
                              <a:path w="153670" h="205104">
                                <a:moveTo>
                                  <a:pt x="153563" y="0"/>
                                </a:moveTo>
                                <a:lnTo>
                                  <a:pt x="0" y="204753"/>
                                </a:lnTo>
                              </a:path>
                            </a:pathLst>
                          </a:custGeom>
                          <a:ln w="7117">
                            <a:solidFill>
                              <a:srgbClr val="000000"/>
                            </a:solidFill>
                            <a:prstDash val="solid"/>
                          </a:ln>
                        </wps:spPr>
                        <wps:bodyPr wrap="square" lIns="0" tIns="0" rIns="0" bIns="0" rtlCol="0">
                          <a:prstTxWarp prst="textNoShape">
                            <a:avLst/>
                          </a:prstTxWarp>
                          <a:noAutofit/>
                        </wps:bodyPr>
                      </wps:wsp>
                      <wps:wsp>
                        <wps:cNvPr id="22" name="Graphic 22"/>
                        <wps:cNvSpPr/>
                        <wps:spPr>
                          <a:xfrm>
                            <a:off x="564823" y="839303"/>
                            <a:ext cx="55244" cy="62865"/>
                          </a:xfrm>
                          <a:custGeom>
                            <a:avLst/>
                            <a:gdLst/>
                            <a:ahLst/>
                            <a:cxnLst/>
                            <a:rect l="l" t="t" r="r" b="b"/>
                            <a:pathLst>
                              <a:path w="55244" h="62865">
                                <a:moveTo>
                                  <a:pt x="35386" y="0"/>
                                </a:moveTo>
                                <a:lnTo>
                                  <a:pt x="32555" y="33085"/>
                                </a:lnTo>
                                <a:lnTo>
                                  <a:pt x="0" y="26539"/>
                                </a:lnTo>
                                <a:lnTo>
                                  <a:pt x="54844" y="62806"/>
                                </a:lnTo>
                                <a:lnTo>
                                  <a:pt x="35386"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443814" y="667635"/>
                            <a:ext cx="153670" cy="205104"/>
                          </a:xfrm>
                          <a:custGeom>
                            <a:avLst/>
                            <a:gdLst/>
                            <a:ahLst/>
                            <a:cxnLst/>
                            <a:rect l="l" t="t" r="r" b="b"/>
                            <a:pathLst>
                              <a:path w="153670" h="205104">
                                <a:moveTo>
                                  <a:pt x="0" y="0"/>
                                </a:moveTo>
                                <a:lnTo>
                                  <a:pt x="153564" y="204753"/>
                                </a:lnTo>
                              </a:path>
                            </a:pathLst>
                          </a:custGeom>
                          <a:ln w="7117">
                            <a:solidFill>
                              <a:srgbClr val="000000"/>
                            </a:solidFill>
                            <a:prstDash val="solid"/>
                          </a:ln>
                        </wps:spPr>
                        <wps:bodyPr wrap="square" lIns="0" tIns="0" rIns="0" bIns="0" rtlCol="0">
                          <a:prstTxWarp prst="textNoShape">
                            <a:avLst/>
                          </a:prstTxWarp>
                          <a:noAutofit/>
                        </wps:bodyPr>
                      </wps:wsp>
                      <wps:wsp>
                        <wps:cNvPr id="24" name="Graphic 24"/>
                        <wps:cNvSpPr/>
                        <wps:spPr>
                          <a:xfrm>
                            <a:off x="15546" y="808131"/>
                            <a:ext cx="50165" cy="74930"/>
                          </a:xfrm>
                          <a:custGeom>
                            <a:avLst/>
                            <a:gdLst/>
                            <a:ahLst/>
                            <a:cxnLst/>
                            <a:rect l="l" t="t" r="r" b="b"/>
                            <a:pathLst>
                              <a:path w="50165" h="74930">
                                <a:moveTo>
                                  <a:pt x="49810" y="0"/>
                                </a:moveTo>
                                <a:lnTo>
                                  <a:pt x="30614" y="32986"/>
                                </a:lnTo>
                                <a:lnTo>
                                  <a:pt x="0" y="10190"/>
                                </a:lnTo>
                                <a:lnTo>
                                  <a:pt x="39173" y="74827"/>
                                </a:lnTo>
                                <a:lnTo>
                                  <a:pt x="49810" y="0"/>
                                </a:lnTo>
                                <a:close/>
                              </a:path>
                            </a:pathLst>
                          </a:custGeom>
                          <a:solidFill>
                            <a:srgbClr val="000000"/>
                          </a:solidFill>
                        </wps:spPr>
                        <wps:bodyPr wrap="square" lIns="0" tIns="0" rIns="0" bIns="0" rtlCol="0">
                          <a:prstTxWarp prst="textNoShape">
                            <a:avLst/>
                          </a:prstTxWarp>
                          <a:noAutofit/>
                        </wps:bodyPr>
                      </wps:wsp>
                      <wps:wsp>
                        <wps:cNvPr id="25" name="Graphic 25"/>
                        <wps:cNvSpPr/>
                        <wps:spPr>
                          <a:xfrm>
                            <a:off x="36589" y="146803"/>
                            <a:ext cx="263525" cy="694690"/>
                          </a:xfrm>
                          <a:custGeom>
                            <a:avLst/>
                            <a:gdLst/>
                            <a:ahLst/>
                            <a:cxnLst/>
                            <a:rect l="l" t="t" r="r" b="b"/>
                            <a:pathLst>
                              <a:path w="263525" h="694690">
                                <a:moveTo>
                                  <a:pt x="263517" y="0"/>
                                </a:moveTo>
                                <a:lnTo>
                                  <a:pt x="228131" y="33883"/>
                                </a:lnTo>
                                <a:lnTo>
                                  <a:pt x="194973" y="70625"/>
                                </a:lnTo>
                                <a:lnTo>
                                  <a:pt x="164124" y="109882"/>
                                </a:lnTo>
                                <a:lnTo>
                                  <a:pt x="135658" y="151320"/>
                                </a:lnTo>
                                <a:lnTo>
                                  <a:pt x="109662" y="194592"/>
                                </a:lnTo>
                                <a:lnTo>
                                  <a:pt x="86207" y="239362"/>
                                </a:lnTo>
                                <a:lnTo>
                                  <a:pt x="65385" y="285285"/>
                                </a:lnTo>
                                <a:lnTo>
                                  <a:pt x="47274" y="332021"/>
                                </a:lnTo>
                                <a:lnTo>
                                  <a:pt x="31948" y="379232"/>
                                </a:lnTo>
                                <a:lnTo>
                                  <a:pt x="19494" y="426575"/>
                                </a:lnTo>
                                <a:lnTo>
                                  <a:pt x="9994" y="473709"/>
                                </a:lnTo>
                                <a:lnTo>
                                  <a:pt x="3524" y="520294"/>
                                </a:lnTo>
                                <a:lnTo>
                                  <a:pt x="163" y="565985"/>
                                </a:lnTo>
                                <a:lnTo>
                                  <a:pt x="0" y="610449"/>
                                </a:lnTo>
                                <a:lnTo>
                                  <a:pt x="3105" y="653338"/>
                                </a:lnTo>
                                <a:lnTo>
                                  <a:pt x="9572" y="694314"/>
                                </a:lnTo>
                              </a:path>
                            </a:pathLst>
                          </a:custGeom>
                          <a:ln w="5083">
                            <a:solidFill>
                              <a:srgbClr val="000000"/>
                            </a:solidFill>
                            <a:prstDash val="lgDashDot"/>
                          </a:ln>
                        </wps:spPr>
                        <wps:bodyPr wrap="square" lIns="0" tIns="0" rIns="0" bIns="0" rtlCol="0">
                          <a:prstTxWarp prst="textNoShape">
                            <a:avLst/>
                          </a:prstTxWarp>
                          <a:noAutofit/>
                        </wps:bodyPr>
                      </wps:wsp>
                      <wps:wsp>
                        <wps:cNvPr id="26" name="Graphic 26"/>
                        <wps:cNvSpPr/>
                        <wps:spPr>
                          <a:xfrm>
                            <a:off x="694360" y="808131"/>
                            <a:ext cx="50165" cy="74930"/>
                          </a:xfrm>
                          <a:custGeom>
                            <a:avLst/>
                            <a:gdLst/>
                            <a:ahLst/>
                            <a:cxnLst/>
                            <a:rect l="l" t="t" r="r" b="b"/>
                            <a:pathLst>
                              <a:path w="50165" h="74930">
                                <a:moveTo>
                                  <a:pt x="0" y="0"/>
                                </a:moveTo>
                                <a:lnTo>
                                  <a:pt x="10636" y="74827"/>
                                </a:lnTo>
                                <a:lnTo>
                                  <a:pt x="49805" y="10190"/>
                                </a:lnTo>
                                <a:lnTo>
                                  <a:pt x="19195" y="32986"/>
                                </a:lnTo>
                                <a:lnTo>
                                  <a:pt x="0" y="0"/>
                                </a:lnTo>
                                <a:close/>
                              </a:path>
                            </a:pathLst>
                          </a:custGeom>
                          <a:solidFill>
                            <a:srgbClr val="000000"/>
                          </a:solidFill>
                        </wps:spPr>
                        <wps:bodyPr wrap="square" lIns="0" tIns="0" rIns="0" bIns="0" rtlCol="0">
                          <a:prstTxWarp prst="textNoShape">
                            <a:avLst/>
                          </a:prstTxWarp>
                          <a:noAutofit/>
                        </wps:bodyPr>
                      </wps:wsp>
                      <wps:wsp>
                        <wps:cNvPr id="27" name="Graphic 27"/>
                        <wps:cNvSpPr/>
                        <wps:spPr>
                          <a:xfrm>
                            <a:off x="459610" y="146803"/>
                            <a:ext cx="263525" cy="694690"/>
                          </a:xfrm>
                          <a:custGeom>
                            <a:avLst/>
                            <a:gdLst/>
                            <a:ahLst/>
                            <a:cxnLst/>
                            <a:rect l="l" t="t" r="r" b="b"/>
                            <a:pathLst>
                              <a:path w="263525" h="694690">
                                <a:moveTo>
                                  <a:pt x="0" y="0"/>
                                </a:moveTo>
                                <a:lnTo>
                                  <a:pt x="35382" y="33883"/>
                                </a:lnTo>
                                <a:lnTo>
                                  <a:pt x="68539" y="70625"/>
                                </a:lnTo>
                                <a:lnTo>
                                  <a:pt x="99388" y="109882"/>
                                </a:lnTo>
                                <a:lnTo>
                                  <a:pt x="127853" y="151320"/>
                                </a:lnTo>
                                <a:lnTo>
                                  <a:pt x="153850" y="194592"/>
                                </a:lnTo>
                                <a:lnTo>
                                  <a:pt x="177305" y="239362"/>
                                </a:lnTo>
                                <a:lnTo>
                                  <a:pt x="198127" y="285285"/>
                                </a:lnTo>
                                <a:lnTo>
                                  <a:pt x="216239" y="332021"/>
                                </a:lnTo>
                                <a:lnTo>
                                  <a:pt x="231564" y="379232"/>
                                </a:lnTo>
                                <a:lnTo>
                                  <a:pt x="244018" y="426575"/>
                                </a:lnTo>
                                <a:lnTo>
                                  <a:pt x="253518" y="473709"/>
                                </a:lnTo>
                                <a:lnTo>
                                  <a:pt x="259989" y="520294"/>
                                </a:lnTo>
                                <a:lnTo>
                                  <a:pt x="263349" y="565985"/>
                                </a:lnTo>
                                <a:lnTo>
                                  <a:pt x="263513" y="610449"/>
                                </a:lnTo>
                                <a:lnTo>
                                  <a:pt x="260407" y="653338"/>
                                </a:lnTo>
                                <a:lnTo>
                                  <a:pt x="253945" y="694314"/>
                                </a:lnTo>
                              </a:path>
                            </a:pathLst>
                          </a:custGeom>
                          <a:ln w="5083">
                            <a:solidFill>
                              <a:srgbClr val="000000"/>
                            </a:solidFill>
                            <a:prstDash val="lgDashDot"/>
                          </a:ln>
                        </wps:spPr>
                        <wps:bodyPr wrap="square" lIns="0" tIns="0" rIns="0" bIns="0" rtlCol="0">
                          <a:prstTxWarp prst="textNoShape">
                            <a:avLst/>
                          </a:prstTxWarp>
                          <a:noAutofit/>
                        </wps:bodyPr>
                      </wps:wsp>
                      <wps:wsp>
                        <wps:cNvPr id="28" name="Textbox 28"/>
                        <wps:cNvSpPr txBox="1"/>
                        <wps:spPr>
                          <a:xfrm>
                            <a:off x="0" y="0"/>
                            <a:ext cx="760095" cy="1063625"/>
                          </a:xfrm>
                          <a:prstGeom prst="rect">
                            <a:avLst/>
                          </a:prstGeom>
                        </wps:spPr>
                        <wps:txbx>
                          <w:txbxContent>
                            <w:p w14:paraId="33EAF265" w14:textId="77777777" w:rsidR="00D36F6E" w:rsidRDefault="00F6074B">
                              <w:pPr>
                                <w:spacing w:before="40"/>
                                <w:jc w:val="center"/>
                                <w:rPr>
                                  <w:i/>
                                  <w:sz w:val="13"/>
                                </w:rPr>
                              </w:pPr>
                              <w:r>
                                <w:rPr>
                                  <w:i/>
                                  <w:spacing w:val="-10"/>
                                  <w:w w:val="125"/>
                                  <w:sz w:val="13"/>
                                </w:rPr>
                                <w:t>i</w:t>
                              </w:r>
                            </w:p>
                            <w:p w14:paraId="5761E76E" w14:textId="77777777" w:rsidR="00D36F6E" w:rsidRDefault="00D36F6E">
                              <w:pPr>
                                <w:spacing w:before="89"/>
                                <w:rPr>
                                  <w:i/>
                                  <w:sz w:val="13"/>
                                </w:rPr>
                              </w:pPr>
                            </w:p>
                            <w:p w14:paraId="61F83F86" w14:textId="77777777" w:rsidR="00D36F6E" w:rsidRDefault="00F6074B">
                              <w:pPr>
                                <w:ind w:left="619"/>
                                <w:rPr>
                                  <w:i/>
                                  <w:sz w:val="9"/>
                                </w:rPr>
                              </w:pPr>
                              <w:r>
                                <w:rPr>
                                  <w:i/>
                                  <w:spacing w:val="-5"/>
                                  <w:w w:val="155"/>
                                  <w:position w:val="2"/>
                                  <w:sz w:val="13"/>
                                </w:rPr>
                                <w:t>W</w:t>
                              </w:r>
                              <w:r>
                                <w:rPr>
                                  <w:i/>
                                  <w:spacing w:val="-5"/>
                                  <w:w w:val="155"/>
                                  <w:sz w:val="9"/>
                                </w:rPr>
                                <w:t>ij</w:t>
                              </w:r>
                            </w:p>
                            <w:p w14:paraId="0BA9EC59" w14:textId="77777777" w:rsidR="00D36F6E" w:rsidRDefault="00D36F6E">
                              <w:pPr>
                                <w:rPr>
                                  <w:i/>
                                  <w:sz w:val="9"/>
                                </w:rPr>
                              </w:pPr>
                            </w:p>
                            <w:p w14:paraId="10DCBEB1" w14:textId="77777777" w:rsidR="00D36F6E" w:rsidRDefault="00D36F6E">
                              <w:pPr>
                                <w:spacing w:before="14"/>
                                <w:rPr>
                                  <w:i/>
                                  <w:sz w:val="9"/>
                                </w:rPr>
                              </w:pPr>
                            </w:p>
                            <w:p w14:paraId="7F8C5427" w14:textId="77777777" w:rsidR="00D36F6E" w:rsidRDefault="00F6074B">
                              <w:pPr>
                                <w:spacing w:before="1"/>
                                <w:ind w:right="4"/>
                                <w:jc w:val="center"/>
                                <w:rPr>
                                  <w:i/>
                                  <w:sz w:val="13"/>
                                </w:rPr>
                              </w:pPr>
                              <w:r>
                                <w:rPr>
                                  <w:i/>
                                  <w:spacing w:val="-10"/>
                                  <w:w w:val="150"/>
                                  <w:sz w:val="13"/>
                                </w:rPr>
                                <w:t>j</w:t>
                              </w:r>
                            </w:p>
                            <w:p w14:paraId="458563CA" w14:textId="77777777" w:rsidR="00D36F6E" w:rsidRDefault="00F6074B">
                              <w:pPr>
                                <w:tabs>
                                  <w:tab w:val="left" w:pos="664"/>
                                </w:tabs>
                                <w:spacing w:before="66"/>
                                <w:ind w:right="39"/>
                                <w:jc w:val="center"/>
                                <w:rPr>
                                  <w:i/>
                                  <w:sz w:val="9"/>
                                </w:rPr>
                              </w:pPr>
                              <w:r>
                                <w:rPr>
                                  <w:i/>
                                  <w:spacing w:val="-5"/>
                                  <w:w w:val="145"/>
                                  <w:position w:val="2"/>
                                  <w:sz w:val="13"/>
                                </w:rPr>
                                <w:t>W</w:t>
                              </w:r>
                              <w:r>
                                <w:rPr>
                                  <w:i/>
                                  <w:spacing w:val="-5"/>
                                  <w:w w:val="145"/>
                                  <w:sz w:val="9"/>
                                </w:rPr>
                                <w:t>JK</w:t>
                              </w:r>
                              <w:r>
                                <w:rPr>
                                  <w:i/>
                                  <w:sz w:val="9"/>
                                </w:rPr>
                                <w:tab/>
                              </w:r>
                              <w:r>
                                <w:rPr>
                                  <w:i/>
                                  <w:spacing w:val="-5"/>
                                  <w:w w:val="145"/>
                                  <w:position w:val="2"/>
                                  <w:sz w:val="13"/>
                                </w:rPr>
                                <w:t>W</w:t>
                              </w:r>
                              <w:r>
                                <w:rPr>
                                  <w:i/>
                                  <w:spacing w:val="-5"/>
                                  <w:w w:val="145"/>
                                  <w:sz w:val="9"/>
                                </w:rPr>
                                <w:t>jl</w:t>
                              </w:r>
                            </w:p>
                            <w:p w14:paraId="29520D88" w14:textId="77777777" w:rsidR="00D36F6E" w:rsidRDefault="00D36F6E">
                              <w:pPr>
                                <w:rPr>
                                  <w:i/>
                                  <w:sz w:val="9"/>
                                </w:rPr>
                              </w:pPr>
                            </w:p>
                            <w:p w14:paraId="4BDDE961" w14:textId="77777777" w:rsidR="00D36F6E" w:rsidRDefault="00D36F6E">
                              <w:pPr>
                                <w:spacing w:before="59"/>
                                <w:rPr>
                                  <w:i/>
                                  <w:sz w:val="9"/>
                                </w:rPr>
                              </w:pPr>
                            </w:p>
                            <w:p w14:paraId="1B4F1950" w14:textId="77777777" w:rsidR="00D36F6E" w:rsidRDefault="00F6074B">
                              <w:pPr>
                                <w:tabs>
                                  <w:tab w:val="left" w:pos="972"/>
                                </w:tabs>
                                <w:spacing w:before="1"/>
                                <w:ind w:right="15"/>
                                <w:jc w:val="center"/>
                                <w:rPr>
                                  <w:i/>
                                  <w:sz w:val="13"/>
                                </w:rPr>
                              </w:pPr>
                              <w:r>
                                <w:rPr>
                                  <w:i/>
                                  <w:spacing w:val="-10"/>
                                  <w:sz w:val="13"/>
                                </w:rPr>
                                <w:t>k</w:t>
                              </w:r>
                              <w:r>
                                <w:rPr>
                                  <w:i/>
                                  <w:sz w:val="13"/>
                                </w:rPr>
                                <w:tab/>
                              </w:r>
                              <w:r>
                                <w:rPr>
                                  <w:i/>
                                  <w:spacing w:val="-10"/>
                                  <w:sz w:val="13"/>
                                </w:rPr>
                                <w:t>l</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14" style="position:absolute;left:0;text-align:left;margin-left:142.55pt;margin-top:.25pt;width:59.85pt;height:83.75pt;z-index:15735808;mso-wrap-distance-left:0;mso-wrap-distance-right:0;mso-position-horizontal-relative:page" coordsize="7600,10636" o:spid="_x0000_s10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EDSpuwcAAJUuAAAOAAAAZHJzL2Uyb0RvYy54bWzsWmFv2zYQ/T5g/0HQ&#10;99YiKVGS0aTYmjUoMHTFmmGfZVm2hcqSJimx++/3yCNtx44trWvTpvXQxZRF0Y/He3fvSL14uV4W&#10;zl3WtHlVXrjsuec6WZlW07ycX7h/3bx+FrlO2yXlNCmqMrtwP2at+/Ly559erOpxxqtFVUyzxsEg&#10;ZTte1Rfuouvq8WjUpotsmbTPqzorcXNWNcukw2UzH02bZIXRl8WIe54crapmWjdVmrUtvr2im+6l&#10;Hn82y9Luj9mszTqnuHCBrdN/G/13ov6OLl8k43mT1Is8NTCST0CxTPISP7oZ6irpEue2yQ+GWuZp&#10;U7XVrHueVstRNZvlaabngNkwb2821011W+u5zMereb0xE0y7Z6dPHjZ9e3fd1O/rdw2hR/P3Kv3Q&#10;wi6jVT0f795X1/Nt5/WsWaqHMAlnrS36cWPRbN05Kb4MpefFgeukuMU8KSQPyOTpAuty8Fi6+O30&#10;g6NkTD+rwW3A1Hk6xv/GQGgdGKjfkfBUd9tkrhlkOWiMZdJ8uK2fYS3rpMsneZF3H7VfYtUUqPLu&#10;XZ4q26oL2PJd4+RTmAImKZMl+PBmmcwzB9cwuO2jnlD2PxhgUuT167wolNVV20CFO++5wwOzJVe7&#10;qtLbZVZ2xJ0mK4C6KttFXreu04yz5SQDvObNlGHNwNsOEOsmLztatbZrsi5dqN+fAcefoJcCmow3&#10;NzToLU41hdY4156/CE+EMnSdQ6dhAWch7minUW2ufn2z9Mm4btruOquWjmoALmDA3sk4ufu9NYBs&#10;F2NGwqDBARKZGo2n4zByz2Hkt+Yw/DEdJvAkD00ksaHmwGvCs9eARPfCjDaJ4qQKRd9CmBFf3GuQ&#10;9BFhYsZ4rGefjHcdJlJxTuUmCjk/fJiBWrvnMNGPF2akFwYC+fmE19xLTp8/zKxqaOHWZndcHeT3&#10;/yT33i+SOkN+VMPuSJDYLvW1Ub8sVotteilFaK6O5e8gDH3QB3bymYh8/fSWXb7vB+CeIpfkXGil&#10;vZPC01tK4btpG+p5SgkcqXxhW+m6tE2V6JWQL7SQ76BYkPxdB0J+oqBDGCSdes42nRWwEY6FhaHu&#10;Lau77KbSvTqlQX2fC+QvQLUwtz2Kcrcn54z5uif3Q6kzECZl+9jPWo9KkceOaO/ZT+qzHU+ymDM1&#10;i6PjHaK0Y6VF1Wb0qLKAHmNjCoy3a+y2KvKpFZFtM5+8KhrnLlHlkf7PQNjpBqndGhGnWpNq+hEy&#10;dgWvuXDbf24TpZmLNyW8VBVYttHYxsQ2mq54VekyTFse0u1m/XfS1EbFdYjLbyvrrAdijvqqJ8vq&#10;l9uumuVa6W0RYdbqAsQhJ/7iDOKYLgVLyyB8g1VQKMCzfgYx3/N8RFz4XSRi6GFyYpufgoD78DVi&#10;ULRxNiujdxfVCt8vwiCDQzNIwXiIQSz2A5qJ9fdjDCJWSB55WsIe9fbAj9TsYRsuA6GDy9G+nPMI&#10;4Qx9hfCi06w8RHpmkSYO8frxWYQUssciHQaHs0hyIaiOlDKUSN3g4DYPsUDIEE6naMS9gHm+iXCP&#10;ziOLBEQyQB5kEsSHhCwG3GFU4p4PwWImRb4MovTmgaJU2TFkLNSE3on3qOaHpAUqw6+SdkHpQ4+w&#10;gWH8iLTDNkif04bLoTT2HF7vbwx2+ED6EScPeeppQwQiws7GAF8XPAhIlPeHeEox/Wljm2L609Eh&#10;0nPa+KppAwTYY5GOgYNZ5PsiMlL+e0gb5PN9GQMpCNGDVNU5bTytagPLtufwWskMdngWBD7F2siL&#10;mNAiayuTAo9B2muVFPqoRb6WSDI4oJEIxkMSyY8jNszfhScNxwWPkWlOldc0IvNYbCdvI7z9pJJd&#10;xCyk7BsiD9vdH9vHflLfQ6T2/rlkxybC4xcbcPE9EulyYTCJhAxMpcl8Ge1X7BzVBw44qWSPfbnx&#10;pEevNSwSVbQTkIeIpHpB/w/RX6iwVcygGjuK7tcb2x0wcnvU2LHlCE5qegpy6TNOOYl5cRTZwz7L&#10;FPtphkYCMzsNLGCCdlyObgxgQClpZ0/V/fHpsSPJPbIGx3YMnjsVLrApgZ0GZQ8eBfh3srMf8pCm&#10;KAC5Z59PACrtpYgwVhuTp2AoU9PIPgQvnYkdNUcc276hCL3TeyrwZBo3AGA8dhKEKVixNHGPJSjK&#10;SpThtGF8FKtgHpkXhhZCn0Mc7RsHOCJWSwFfFwj4u1jx0MBaOPDg1oom/78WLuaqLr6qug2Ucz1c&#10;zu3erom25l0Ivjna3myj6kQ9OCarRZfkV09d2QxTNfpFGu3vgxSI4VG/smExU+/qgEdD1dK+Ujqr&#10;mq+iajbH/BsGaVk6mEHIjIjIeuW/B1kzjEVqR4eyBtJLj6CRkTqCUMwIe/VMHGM4suUAOcNDDE29&#10;B8gZpTnMOvXLGbxDJQz3B+gZhqIK1cxAQcMZdt3tkUuvouGC2W2HAZIGp14eIwsO0DQcWxq2d7+q&#10;4UEcGwE/QNdAHwvIFGWTAdJGq2laywH6hkvPN2pzgMLBLLHgGslZ47hP76gY7kx15w1OdyfV2uFa&#10;0e5EaKdb/1qt8SaSkozq+yOvXewEt+3uzZHXbKF9beVp34cc9srk9vdVq1tP1vTaqsX2md4BGHCS&#10;jz1m/e4z9PO9l6t3r7W23r5NfvkvAAAA//8DAFBLAwQKAAAAAAAAACEAY2BFpa4DAACuAwAAFAAA&#10;AGRycy9tZWRpYS9pbWFnZTEucG5niVBORw0KGgoAAAANSUhEUgAAACAAAAAgCAYAAABzenr0AAAA&#10;BmJLR0QA/wD/AP+gvaeTAAAACXBIWXMAAA7EAAAOxAGVKw4bAAADTklEQVRYhcVXy07jSBS9tsoW&#10;2yTG3pFeDzE2UzU9YhnEJ0zLXkb9AfABAxubD7A/IFJ2oPAJo+kthK4CB5s1j1UsQ7JMcCzXLJB7&#10;6IhMmh4wVzqyVK9zXFX2vUfgnMOi4JwLt7e3K5RSwhjDxXM4HFYBAKrV6hBjzAghlBBCMcZsZWXl&#10;VhCEhYsLiwT0+32j1Wp1giAwAQAQQlmj0YgKMgAASimhlJIoihpZliEAANM0g06n0zIMo7/o7Z5F&#10;mqaS67q7kiSlmqYNPM/b6fV6H8fj8dK8OePxeOnk5OR3z/N2VFWNJUlKXdfdnU6naN6cZxujKFrF&#10;GFMA4JZlHd7d3dXmLTAPSZIolmUdAgAnhHy9vLz85YcEtNvtz7IsPyiKknS73U8vJZ5Ft9v9pChK&#10;IsvyQ7vd/vyfAqIoWpVl+aHZbH6J41j9v+QF4jhWm83mF1mWH2Z34rszxxhTRVGS1yQvMBgMtFqt&#10;dkcI+fr0Tnwb4DjOHgDwo6OjP16b/OlxAAB3XXf3OwFBEBgIoalt2wdvRV7AsqxDSZLSIAgMzjlA&#10;nueCYRiBpmmDn7ntL0WSJIqqqrFpmud5ngtwdXX1AQC47/vbb01ewPO8HQDg19fXdZExhgEANjY2&#10;jhf9Nl8rCi7GGBYppQQhlOm6HpYlYG1t7QIhlFFKibC1tfXX/f197ezs7NeyBAAArK+vny8vLyci&#10;YwwXSaXMIIRQxhgWR6NRBWPM3kPAcDisimUTz4ZYqVRGxZdQZlBKSbVaHYoYY0YpJe8hAGPMREII&#10;DcNQn0wmS2WRTyaTpSiKGoQQKhJCaJZlKAxDvSwBFxcXa1mWIUIIFYsv4Pj4eKMsAQUXxphBnueC&#10;aZrn75aMinQsSVL6Lum46HBddxdKKkj29/f/LNq+db51SRbHsaooSjK3JOP836J0c3Pz79KL0gJP&#10;y/LXOI4XleVPd6IwJrZtH/ysMbFt+wAAOMaYRlG0+ty4uQukaSo5jrOHEJpqmjbwfX/79PT0t0XW&#10;rNfrffR9f1vTtAFCaOo4zl6aptK8OQvNaRAEZqvV6vT7fQPg0Zzquh4WLhjgsbSilJIwDPWXmtOF&#10;AgAe7fnNzU191p6PRqMKAEClUhnN2vN6vX7zI/b8H09VotN/MjYEAAAAAElFTkSuQmCCUEsDBAoA&#10;AAAAAAAAIQDRaAlTnAMAAJwDAAAUAAAAZHJzL21lZGlhL2ltYWdlMi5wbmeJUE5HDQoaCgAAAA1J&#10;SERSAAAAIAAAACAIBgAAAHN6evQAAAAGYktHRAD/AP8A/6C9p5MAAAAJcEhZcwAADsQAAA7EAZUr&#10;DhsAAAM8SURBVFiFxVfNTttKGP1sjS22SYy9I12XGJs7c3vFMohHaGUvoz4AvABs7BewHyBSdqDw&#10;CFW7hdAZ4mCz5mcVy5AsExwr0wVyL43ITekF55OOLNkzc45nxp5zBM45LCrOuXB7e7tGKSWMMZxf&#10;B4NBGQCgXC4PMMaMEEIJIRRjzNbW1m4FQVg4uLBIQK/XMxqNRisIAhMAACGU1Wq1KCcDAKCUEkop&#10;iaKolmUZAgAwTTNotVoNwzB6i97uWaRpKrmuuy9JUqppWt/zvL1Op/NhNBqtzOszGo1WTk9P//E8&#10;b09V1ViSpNR13f3JZILm9Xn2ZhRF6xhjCgDcsqyju7u7yrwB5iFJEsWyrCMA4ISQ75eXl+9/S0Cz&#10;2fwsy/KDoihJu93+9FLiWbTb7U+KoiSyLD80m83P/ykgiqJ1WZYf6vX6tziO1f9LniOOY7Ver3+T&#10;ZflhdiZ+WXOMMVUUJXlN8hz9fl+rVCp3hJDvT/fEzwaO4xwAAD8+Pv742uRPlwMAuOu6+78ICILA&#10;QAhNbNs+fCvyHJZlHUmSlAZBYHDOAabTqWAYRqBpWv9PdvtLkSSJoqpqbJpmdzqdCnB1dfUOALjv&#10;+7tvTZ7D87w9AODX19dVkTGGAQC2trZOFv02X6tyLsYYFimlBCGU6boeFiVgY2PjAiGUUUqJsLOz&#10;8+X+/r5yfn7+V1ECAAA2Nze7q6uricgYw/mhUmQRQihjDIvD4bCEMWbLEDAYDMpi0cSzJZZKpWH+&#10;JRRZlFJSLpcHIsaYUUrJMgRgjJlICKFhGOrj8XilKPLxeLwSRVGNEEJFQgjNsgyFYagXJeDi4mIj&#10;yzJECKFi/gWcnJxsFSUg58IYs+UfRpxz6Ha75tKO4/zBUg0J529vyeI4VhVFSeZaMs7/NaXb29tf&#10;CzelOZ7a8tdYjhfZ8qczkQcT27YP/zSY2LZ9CAAcY0yjKFp/rt3cAdI0lRzHOUAITTRN6/u+v3t2&#10;dvb3omjW6XQ++L6/q2laHyE0cRznIE1TaV6fheE0CAKz0Wi0er2eAfAYTnVdD/MUDPBorSilJAxD&#10;/aXhdKEAgMd4fnNzU52N58PhsAQAUCqVhrPxvFqt3vxOPP8BJB+iyaHbbrIAAAAASUVORK5CYIJQ&#10;SwMECgAAAAAAAAAhAElnlrmRAwAAkQMAABQAAABkcnMvbWVkaWEvaW1hZ2UzLnBuZ4lQTkcNChoK&#10;AAAADUlIRFIAAAAgAAAAIAgGAAAAc3p69AAAAAZiS0dEAP8A/wD/oL2nkwAAAAlwSFlzAAAOxAAA&#10;DsQBlSsOGwAAAzFJREFUWIXFV01O20AY/WyNLbZJjL0jXZcYm860FcsgjtDKXkY9AFwANvYF7ANE&#10;yg4ER6jaLYTOEAebNT+rWIZkmeBYmS6Q+xORprTgfNKTJXtm3vPM2POewDmHecU5F25ublYopYQx&#10;hvNrv98vAwCUy+U+xpgRQighhGKM2crKyo0gCHMHF+YJ6Ha7RqPRaAVBYAIAIISyWq0W5WQAAJRS&#10;QiklURTVsixDAACmaQatVqthGEZ33ts9ijRNJdd1dyVJSjVN63met9Nut98Nh8OlWX2Gw+HSycnJ&#10;e8/zdlRVjSVJSl3X3R2Px2hWn0dvRlG0ijGmAMAtyzq4vb2tzBpgFpIkUSzLOgAATgj5dnFx8fqv&#10;BDSbzU+yLN8ripIcHR19eCrxNA4PDz8qipLIsnzfbDY//VFAFEWrsizf1+v1r3Ecq/9LniOOY7Ve&#10;r3+VZfl+eiZ+W3OMMVUUJXlO8hy9Xk+rVCq3hJBvv+6JHw0cx9kDAP4c0/6n5QAA7rru7m8CgiAw&#10;EEJj27b3X4o8h2VZB5IkpUEQGJxzgMlkIhiGEWia1vuX3f5UJEmiqKoam6bZmUwmAlxeXr4CAO77&#10;/vZLk+fwPG8HAPjV1VVVZIxhAICNjY3jeb/N56qcizGGRUopQQhluq6HRQlYW1s7RwhllFIibG1t&#10;fb67u6ucnZ29KUoAAMD6+npneXk5ERljOD9UiixCCGWMYXEwGJQwxmwRAvr9flksmni6xFKpNMi/&#10;hCKLUkrK5XJfxBgzSilZhACMMRMJITQMQ300Gi0VRT4ajZaiKKoRQqhICKFZlqEwDPWiBJyfn69l&#10;WYYIIVTMv4Dj4+ONogTkXBhjtvjDiHMOnU7HXNhxnD9YqCHh/OUtWRzHqqIoyUxLxvlPU7q5ufml&#10;cFOaY6G2/NeZyIOJbdv7/xpMbNveBwCOMaZRFK0+1m7mAGmaSo7j7CGExpqm9Xzf3z49PX07L5q1&#10;2+13vu9va5rWQwiNHcfZS9NUmtVnbjgNgsBsNBqtbrdrADyEU13XwzwFAzxYK0opCcNQf2o4nSsA&#10;4CGeX19fV6fj+WAwKAEAlEqlwXQ8r1ar138Tz78DQB2iyz28JZ8AAAAASUVORK5CYIJQSwMEFAAG&#10;AAgAAAAhAEksSJ3eAAAACAEAAA8AAABkcnMvZG93bnJldi54bWxMj0FrwkAQhe8F/8MyQm91E2sk&#10;pNmISNuTFKqF0tuaHZNgdjZk1yT++05P9Ti8jzffyzeTbcWAvW8cKYgXEQik0pmGKgVfx7enFIQP&#10;moxuHaGCG3rYFLOHXGfGjfSJwyFUgkvIZ1pBHUKXSenLGq32C9chcXZ2vdWBz76Sptcjl9tWLqNo&#10;La1uiD/UusNdjeXlcLUK3kc9bp/j12F/Oe9uP8fk43sfo1KP82n7AiLgFP5h+NNndSjY6eSuZLxo&#10;FSzTJGZUQQKC41W04iUn5tZpBLLI5f2A4hc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LhA0qbsHAACVLgAADgAAAAAAAAAAAAAAAAA6&#10;AgAAZHJzL2Uyb0RvYy54bWxQSwECLQAKAAAAAAAAACEAY2BFpa4DAACuAwAAFAAAAAAAAAAAAAAA&#10;AAAhCgAAZHJzL21lZGlhL2ltYWdlMS5wbmdQSwECLQAKAAAAAAAAACEA0WgJU5wDAACcAwAAFAAA&#10;AAAAAAAAAAAAAAABDgAAZHJzL21lZGlhL2ltYWdlMi5wbmdQSwECLQAKAAAAAAAAACEASWeWuZED&#10;AACRAwAAFAAAAAAAAAAAAAAAAADPEQAAZHJzL21lZGlhL2ltYWdlMy5wbmdQSwECLQAUAAYACAAA&#10;ACEASSxInd4AAAAIAQAADwAAAAAAAAAAAAAAAACSFQAAZHJzL2Rvd25yZXYueG1sUEsBAi0AFAAG&#10;AAgAAAAhADcnR2HMAAAAKQIAABkAAAAAAAAAAAAAAAAAnRYAAGRycy9fcmVscy9lMm9Eb2MueG1s&#10;LnJlbHNQSwUGAAAAAAgACAAAAgAAoBcAAAAA&#10;" w14:anchorId="2C70ABA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15" style="position:absolute;left:3037;width:1522;height:152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3XrwgAAANsAAAAPAAAAZHJzL2Rvd25yZXYueG1sRE9Ni8Iw&#10;EL0v7H8II3hZ1lQXRapRXHVFLwtWL96GZmyLzaQkUeu/N8LC3ubxPmc6b00tbuR8ZVlBv5eAIM6t&#10;rrhQcDz8fI5B+ICssbZMCh7kYT57f5tiqu2d93TLQiFiCPsUFZQhNKmUPi/JoO/ZhjhyZ+sMhghd&#10;IbXDeww3tRwkyUgarDg2lNjQsqT8kl2Ngo/v3SIfbda2Wn258WH/m+ApWyvV7bSLCYhAbfgX/7m3&#10;Os4fwuuXeICcPQEAAP//AwBQSwECLQAUAAYACAAAACEA2+H2y+4AAACFAQAAEwAAAAAAAAAAAAAA&#10;AAAAAAAAW0NvbnRlbnRfVHlwZXNdLnhtbFBLAQItABQABgAIAAAAIQBa9CxbvwAAABUBAAALAAAA&#10;AAAAAAAAAAAAAB8BAABfcmVscy8ucmVsc1BLAQItABQABgAIAAAAIQBJH3XrwgAAANsAAAAPAAAA&#10;AAAAAAAAAAAAAAcCAABkcnMvZG93bnJldi54bWxQSwUGAAAAAAMAAwC3AAAA9gIAAAAA&#10;">
                  <v:imagedata o:title="" r:id="rId39"/>
                </v:shape>
                <v:shape id="Image 16" style="position:absolute;left:3037;top:5062;width:1522;height:1522;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oUuwQAAANsAAAAPAAAAZHJzL2Rvd25yZXYueG1sRE89b8Iw&#10;EN2R+A/WIbGBQ4e0CpgoQiDKWIra9YiPxBCf09gN6b+vK1Viu6f3eat8sI3oqfPGsYLFPAFBXDpt&#10;uFJwet/NXkD4gKyxcUwKfshDvh6PVphpd+c36o+hEjGEfYYK6hDaTEpf1mTRz11LHLmL6yyGCLtK&#10;6g7vMdw28ilJUmnRcGyosaVNTeXt+G0V2PT0YXb7z3P/dd0/b6nYHkxyU2o6GYoliEBDeIj/3a86&#10;zk/h75d4gFz/AgAA//8DAFBLAQItABQABgAIAAAAIQDb4fbL7gAAAIUBAAATAAAAAAAAAAAAAAAA&#10;AAAAAABbQ29udGVudF9UeXBlc10ueG1sUEsBAi0AFAAGAAgAAAAhAFr0LFu/AAAAFQEAAAsAAAAA&#10;AAAAAAAAAAAAHwEAAF9yZWxzLy5yZWxzUEsBAi0AFAAGAAgAAAAhAKL2hS7BAAAA2wAAAA8AAAAA&#10;AAAAAAAAAAAABwIAAGRycy9kb3ducmV2LnhtbFBLBQYAAAAAAwADALcAAAD1AgAAAAA=&#10;">
                  <v:imagedata o:title="" r:id="rId40"/>
                </v:shape>
                <v:shape id="Image 17" style="position:absolute;top:9112;width:1521;height:1522;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j7wwAAANsAAAAPAAAAZHJzL2Rvd25yZXYueG1sRE9NS8NA&#10;EL0L/odlCt7spkG0pN0WEVs8iJBqaY9DdppNzc7E7Nqm/94VBG/zeJ8zXw6+VSfqQyNsYDLOQBFX&#10;YhuuDXy8r26noEJEttgKk4ELBVgurq/mWFg5c0mnTaxVCuFQoAEXY1doHSpHHsNYOuLEHaT3GBPs&#10;a217PKdw3+o8y+61x4ZTg8OOnhxVn5tvbyBfT0X22518vR7fnv3FlfmdL425GQ2PM1CRhvgv/nO/&#10;2DT/AX5/SQfoxQ8AAAD//wMAUEsBAi0AFAAGAAgAAAAhANvh9svuAAAAhQEAABMAAAAAAAAAAAAA&#10;AAAAAAAAAFtDb250ZW50X1R5cGVzXS54bWxQSwECLQAUAAYACAAAACEAWvQsW78AAAAVAQAACwAA&#10;AAAAAAAAAAAAAAAfAQAAX3JlbHMvLnJlbHNQSwECLQAUAAYACAAAACEAEc/4+8MAAADbAAAADwAA&#10;AAAAAAAAAAAAAAAHAgAAZHJzL2Rvd25yZXYueG1sUEsFBgAAAAADAAMAtwAAAPcCAAAAAA==&#10;">
                  <v:imagedata o:title="" r:id="rId41"/>
                </v:shape>
                <v:shape id="Image 18" style="position:absolute;left:6075;top:9112;width:1522;height:1522;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bTHwwAAANsAAAAPAAAAZHJzL2Rvd25yZXYueG1sRI9Bb8Iw&#10;DIXvk/gPkZG4jRQOMHUEhBCIcRxD29VrvDajcUqTle7f4wMSN1vv+b3Pi1Xva9VRG11gA5NxBoq4&#10;CNZxaeD0sXt+ARUTssU6MBn4pwir5eBpgbkNV36n7phKJSEcczRQpdTkWseiIo9xHBpi0X5C6zHJ&#10;2pbatniVcF/raZbNtEfH0lBhQ5uKivPxzxvws9On2+2/vrvL736+pfX24LKzMaNhv34FlahPD/P9&#10;+s0KvsDKLzKAXt4AAAD//wMAUEsBAi0AFAAGAAgAAAAhANvh9svuAAAAhQEAABMAAAAAAAAAAAAA&#10;AAAAAAAAAFtDb250ZW50X1R5cGVzXS54bWxQSwECLQAUAAYACAAAACEAWvQsW78AAAAVAQAACwAA&#10;AAAAAAAAAAAAAAAfAQAAX3JlbHMvLnJlbHNQSwECLQAUAAYACAAAACEAvCW0x8MAAADbAAAADwAA&#10;AAAAAAAAAAAAAAAHAgAAZHJzL2Rvd25yZXYueG1sUEsFBgAAAAADAAMAtwAAAPcCAAAAAA==&#10;">
                  <v:imagedata o:title="" r:id="rId40"/>
                </v:shape>
                <v:shape id="Graphic 19" style="position:absolute;left:3577;top:4138;width:444;height:622;visibility:visible;mso-wrap-style:square;v-text-anchor:top" coordsize="44450,62230" o:spid="_x0000_s1032" fillcolor="black" stroked="f" path="m44232,l22114,24765,,,22114,61921,442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DD5wgAAANsAAAAPAAAAZHJzL2Rvd25yZXYueG1sRE/NasJA&#10;EL4XfIdlhN7qxh6KiW6CtQqNlEKjDzBmxyQ1OxuyWxPf3i0UepuP73dW2WhacaXeNZYVzGcRCOLS&#10;6oYrBcfD7mkBwnlkja1lUnAjB1k6eVhhou3AX3QtfCVCCLsEFdTed4mUrqzJoJvZjjhwZ9sb9AH2&#10;ldQ9DiHctPI5il6kwYZDQ40dbWoqL8WPUfDxvcvdPv58ezXN1p4u28rnw6DU43RcL0F4Gv2/+M/9&#10;rsP8GH5/CQfI9A4AAP//AwBQSwECLQAUAAYACAAAACEA2+H2y+4AAACFAQAAEwAAAAAAAAAAAAAA&#10;AAAAAAAAW0NvbnRlbnRfVHlwZXNdLnhtbFBLAQItABQABgAIAAAAIQBa9CxbvwAAABUBAAALAAAA&#10;AAAAAAAAAAAAAB8BAABfcmVscy8ucmVsc1BLAQItABQABgAIAAAAIQCsdDD5wgAAANsAAAAPAAAA&#10;AAAAAAAAAAAAAAcCAABkcnMvZG93bnJldi54bWxQSwUGAAAAAAMAAwC3AAAA9gIAAAAA&#10;">
                  <v:path arrowok="t"/>
                </v:shape>
                <v:shape id="Graphic 20" style="position:absolute;left:1400;top:8393;width:552;height:628;visibility:visible;mso-wrap-style:square;v-text-anchor:top" coordsize="55244,62865" o:spid="_x0000_s1033" fillcolor="black" stroked="f" path="m19458,l,62806,54844,26539,22289,33085,194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9sNvQAAANsAAAAPAAAAZHJzL2Rvd25yZXYueG1sRE/LDsFA&#10;FN1L/MPkSuyYshApQzwiiA1lYXnTudpG5051BvX3ZiGxPDnv6bwxpXhR7QrLCgb9CARxanXBmYLL&#10;edMbg3AeWWNpmRR8yMF81m5NMdb2zSd6JT4TIYRdjApy76tYSpfmZND1bUUcuJutDfoA60zqGt8h&#10;3JRyGEUjabDg0JBjRauc0nvyNAquTp4XBxwcXTVaLa/7dPu4rVmpbqdZTEB4avxf/HPvtIJhWB++&#10;hB8gZ18AAAD//wMAUEsBAi0AFAAGAAgAAAAhANvh9svuAAAAhQEAABMAAAAAAAAAAAAAAAAAAAAA&#10;AFtDb250ZW50X1R5cGVzXS54bWxQSwECLQAUAAYACAAAACEAWvQsW78AAAAVAQAACwAAAAAAAAAA&#10;AAAAAAAfAQAAX3JlbHMvLnJlbHNQSwECLQAUAAYACAAAACEANKfbDb0AAADbAAAADwAAAAAAAAAA&#10;AAAAAAAHAgAAZHJzL2Rvd25yZXYueG1sUEsFBgAAAAADAAMAtwAAAPECAAAAAA==&#10;">
                  <v:path arrowok="t"/>
                </v:shape>
                <v:shape id="Graphic 21" style="position:absolute;left:1623;top:6676;width:1537;height:2051;visibility:visible;mso-wrap-style:square;v-text-anchor:top" coordsize="153670,205104" o:spid="_x0000_s1034" filled="f" strokeweight=".19769mm" path="m153563,l,20475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bP3wAAAANsAAAAPAAAAZHJzL2Rvd25yZXYueG1sRI/NqsIw&#10;FIT3gu8QjuBO04qIVKOIIFy4C/Fn4+7QHNtic1KbVOPbG0FwOczMN8xyHUwtHtS6yrKCdJyAIM6t&#10;rrhQcD7tRnMQziNrrC2Tghc5WK/6vSVm2j75QI+jL0SEsMtQQel9k0np8pIMurFtiKN3ta1BH2Vb&#10;SN3iM8JNLSdJMpMGK44LJTa0LSm/HTujoLu/9lfj0nMeLtOm+z+FGjkoNRyEzQKEp+B/4W/7TyuY&#10;pPD5En+AXL0BAAD//wMAUEsBAi0AFAAGAAgAAAAhANvh9svuAAAAhQEAABMAAAAAAAAAAAAAAAAA&#10;AAAAAFtDb250ZW50X1R5cGVzXS54bWxQSwECLQAUAAYACAAAACEAWvQsW78AAAAVAQAACwAAAAAA&#10;AAAAAAAAAAAfAQAAX3JlbHMvLnJlbHNQSwECLQAUAAYACAAAACEACxWz98AAAADbAAAADwAAAAAA&#10;AAAAAAAAAAAHAgAAZHJzL2Rvd25yZXYueG1sUEsFBgAAAAADAAMAtwAAAPQCAAAAAA==&#10;">
                  <v:path arrowok="t"/>
                </v:shape>
                <v:shape id="Graphic 22" style="position:absolute;left:5648;top:8393;width:552;height:628;visibility:visible;mso-wrap-style:square;v-text-anchor:top" coordsize="55244,62865" o:spid="_x0000_s1035" fillcolor="black" stroked="f" path="m35386,l32555,33085,,26539,54844,62806,353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eDhwwAAANsAAAAPAAAAZHJzL2Rvd25yZXYueG1sRI9Ba8JA&#10;FITvgv9heUJvukkOIjGraKS00ks1Hjw+ss8kmH2bZrca/31XKHgcZuYbJlsPphU36l1jWUE8i0AQ&#10;l1Y3XCk4Fe/TBQjnkTW2lknBgxysV+NRhqm2dz7Q7egrESDsUlRQe9+lUrqyJoNuZjvi4F1sb9AH&#10;2VdS93gPcNPKJIrm0mDDYaHGjvKayuvx1yg4O1lsvjD+dt0835735cfPZcdKvU2GzRKEp8G/wv/t&#10;T60gSeD5JfwAufoDAAD//wMAUEsBAi0AFAAGAAgAAAAhANvh9svuAAAAhQEAABMAAAAAAAAAAAAA&#10;AAAAAAAAAFtDb250ZW50X1R5cGVzXS54bWxQSwECLQAUAAYACAAAACEAWvQsW78AAAAVAQAACwAA&#10;AAAAAAAAAAAAAAAfAQAAX3JlbHMvLnJlbHNQSwECLQAUAAYACAAAACEAqzng4cMAAADbAAAADwAA&#10;AAAAAAAAAAAAAAAHAgAAZHJzL2Rvd25yZXYueG1sUEsFBgAAAAADAAMAtwAAAPcCAAAAAA==&#10;">
                  <v:path arrowok="t"/>
                </v:shape>
                <v:shape id="Graphic 23" style="position:absolute;left:4438;top:6676;width:1536;height:2051;visibility:visible;mso-wrap-style:square;v-text-anchor:top" coordsize="153670,205104" o:spid="_x0000_s1036" filled="f" strokeweight=".19769mm" path="m,l153564,20475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4gbwgAAANsAAAAPAAAAZHJzL2Rvd25yZXYueG1sRI9Bi8Iw&#10;FITvC/6H8ARva6ouIrWpiCAIHpbVXrw9mmdbbF5qk2r895uFBY/DzHzDZJtgWvGg3jWWFcymCQji&#10;0uqGKwXFef+5AuE8ssbWMil4kYNNPvrIMNX2yT/0OPlKRAi7FBXU3neplK6syaCb2o44elfbG/RR&#10;9pXUPT4j3LRyniRLabDhuFBjR7uayttpMAqG++v7atysKMPlqxuO59AiB6Um47Bdg/AU/Dv83z5o&#10;BfMF/H2JP0DmvwAAAP//AwBQSwECLQAUAAYACAAAACEA2+H2y+4AAACFAQAAEwAAAAAAAAAAAAAA&#10;AAAAAAAAW0NvbnRlbnRfVHlwZXNdLnhtbFBLAQItABQABgAIAAAAIQBa9CxbvwAAABUBAAALAAAA&#10;AAAAAAAAAAAAAB8BAABfcmVscy8ucmVsc1BLAQItABQABgAIAAAAIQCUi4gbwgAAANsAAAAPAAAA&#10;AAAAAAAAAAAAAAcCAABkcnMvZG93bnJldi54bWxQSwUGAAAAAAMAAwC3AAAA9gIAAAAA&#10;">
                  <v:path arrowok="t"/>
                </v:shape>
                <v:shape id="Graphic 24" style="position:absolute;left:155;top:8081;width:502;height:749;visibility:visible;mso-wrap-style:square;v-text-anchor:top" coordsize="50165,74930" o:spid="_x0000_s1037" fillcolor="black" stroked="f" path="m49810,l30614,32986,,10190,39173,74827,498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HROwwAAANsAAAAPAAAAZHJzL2Rvd25yZXYueG1sRI9Ba8JA&#10;FITvgv9heYI3s4mUUlJXkYLSWzC2hd6e2WcSmn0bdleN/vquIHgcZuYbZrEaTCfO5HxrWUGWpCCI&#10;K6tbrhV87TezNxA+IGvsLJOCK3lYLcejBebaXnhH5zLUIkLY56igCaHPpfRVQwZ9Ynvi6B2tMxii&#10;dLXUDi8Rbjo5T9NXabDluNBgTx8NVX/lySigb5+1hevWp0N546z4/SkCb5WaTob1O4hAQ3iGH+1P&#10;rWD+Avcv8QfI5T8AAAD//wMAUEsBAi0AFAAGAAgAAAAhANvh9svuAAAAhQEAABMAAAAAAAAAAAAA&#10;AAAAAAAAAFtDb250ZW50X1R5cGVzXS54bWxQSwECLQAUAAYACAAAACEAWvQsW78AAAAVAQAACwAA&#10;AAAAAAAAAAAAAAAfAQAAX3JlbHMvLnJlbHNQSwECLQAUAAYACAAAACEAMBh0TsMAAADbAAAADwAA&#10;AAAAAAAAAAAAAAAHAgAAZHJzL2Rvd25yZXYueG1sUEsFBgAAAAADAAMAtwAAAPcCAAAAAA==&#10;">
                  <v:path arrowok="t"/>
                </v:shape>
                <v:shape id="Graphic 25" style="position:absolute;left:365;top:1468;width:2636;height:6946;visibility:visible;mso-wrap-style:square;v-text-anchor:top" coordsize="263525,694690" o:spid="_x0000_s1038" filled="f" strokeweight=".14119mm" path="m263517,l228131,33883,194973,70625r-30849,39257l135658,151320r-25996,43272l86207,239362,65385,285285,47274,332021,31948,379232,19494,426575,9994,473709,3524,520294,163,565985,,610449r3105,42889l9572,6943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LQLxQAAANsAAAAPAAAAZHJzL2Rvd25yZXYueG1sRI9Ba8JA&#10;FITvhf6H5RV6q5sKFUldQ1IUvLRaFdrja/aZDWbfhuyqyb93BaHHYWa+YWZZbxtxps7XjhW8jhIQ&#10;xKXTNVcK9rvlyxSED8gaG8ekYCAP2fzxYYapdhf+pvM2VCJC2KeowITQplL60pBFP3ItcfQOrrMY&#10;ouwqqTu8RLht5DhJJtJizXHBYEsfhsrj9mQVfBbr35wWxd9w+vnaWLNZDjpvlHp+6vN3EIH68B++&#10;t1dawfgNbl/iD5DzKwAAAP//AwBQSwECLQAUAAYACAAAACEA2+H2y+4AAACFAQAAEwAAAAAAAAAA&#10;AAAAAAAAAAAAW0NvbnRlbnRfVHlwZXNdLnhtbFBLAQItABQABgAIAAAAIQBa9CxbvwAAABUBAAAL&#10;AAAAAAAAAAAAAAAAAB8BAABfcmVscy8ucmVsc1BLAQItABQABgAIAAAAIQCegLQLxQAAANsAAAAP&#10;AAAAAAAAAAAAAAAAAAcCAABkcnMvZG93bnJldi54bWxQSwUGAAAAAAMAAwC3AAAA+QIAAAAA&#10;">
                  <v:stroke dashstyle="longDashDot"/>
                  <v:path arrowok="t"/>
                </v:shape>
                <v:shape id="Graphic 26" style="position:absolute;left:6943;top:8081;width:502;height:749;visibility:visible;mso-wrap-style:square;v-text-anchor:top" coordsize="50165,74930" o:spid="_x0000_s1039" fillcolor="black" stroked="f" path="m,l10636,74827,49805,10190,19195,329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iwwAAANsAAAAPAAAAZHJzL2Rvd25yZXYueG1sRI/NasMw&#10;EITvhbyD2EBvjewcTHGjhBBIyM3UbQO5ba2tbWqtjCT/JE9fFQo9DjPzDbPZzaYTIznfWlaQrhIQ&#10;xJXVLdcK3t+OT88gfEDW2FkmBTfysNsuHjaYazvxK41lqEWEsM9RQRNCn0vpq4YM+pXtiaP3ZZ3B&#10;EKWrpXY4Rbjp5DpJMmmw5bjQYE+HhqrvcjAK6MOnbeG6/fBZ3jktrpci8Empx+W8fwERaA7/4b/2&#10;WStYZ/D7Jf4Auf0BAAD//wMAUEsBAi0AFAAGAAgAAAAhANvh9svuAAAAhQEAABMAAAAAAAAAAAAA&#10;AAAAAAAAAFtDb250ZW50X1R5cGVzXS54bWxQSwECLQAUAAYACAAAACEAWvQsW78AAAAVAQAACwAA&#10;AAAAAAAAAAAAAAAfAQAAX3JlbHMvLnJlbHNQSwECLQAUAAYACAAAACEAr4ZPosMAAADbAAAADwAA&#10;AAAAAAAAAAAAAAAHAgAAZHJzL2Rvd25yZXYueG1sUEsFBgAAAAADAAMAtwAAAPcCAAAAAA==&#10;">
                  <v:path arrowok="t"/>
                </v:shape>
                <v:shape id="Graphic 27" style="position:absolute;left:4596;top:1468;width:2635;height:6946;visibility:visible;mso-wrap-style:square;v-text-anchor:top" coordsize="263525,694690" o:spid="_x0000_s1040" filled="f" strokeweight=".14119mm" path="m,l35382,33883,68539,70625r30849,39257l127853,151320r25997,43272l177305,239362r20822,45923l216239,332021r15325,47211l244018,426575r9500,47134l259989,520294r3360,45691l263513,610449r-3106,42889l253945,6943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o/nxQAAANsAAAAPAAAAZHJzL2Rvd25yZXYueG1sRI9Ba8JA&#10;FITvhf6H5RV6q5t6qJK6hqQoeGm1KrTH1+wzG8y+DdlVk3/vCkKPw8x8w8yy3jbiTJ2vHSt4HSUg&#10;iEuna64U7HfLlykIH5A1No5JwUAesvnjwwxT7S78TedtqESEsE9RgQmhTaX0pSGLfuRa4ugdXGcx&#10;RNlVUnd4iXDbyHGSvEmLNccFgy19GCqP25NV8Fmsf3NaFH/D6edrY81mOei8Uer5qc/fQQTqw3/4&#10;3l5pBeMJ3L7EHyDnVwAAAP//AwBQSwECLQAUAAYACAAAACEA2+H2y+4AAACFAQAAEwAAAAAAAAAA&#10;AAAAAAAAAAAAW0NvbnRlbnRfVHlwZXNdLnhtbFBLAQItABQABgAIAAAAIQBa9CxbvwAAABUBAAAL&#10;AAAAAAAAAAAAAAAAAB8BAABfcmVscy8ucmVsc1BLAQItABQABgAIAAAAIQABHo/nxQAAANsAAAAP&#10;AAAAAAAAAAAAAAAAAAcCAABkcnMvZG93bnJldi54bWxQSwUGAAAAAAMAAwC3AAAA+QIAAAAA&#10;">
                  <v:stroke dashstyle="longDashDot"/>
                  <v:path arrowok="t"/>
                </v:shape>
                <v:shape id="Textbox 28" style="position:absolute;width:7600;height:10636;visibility:visible;mso-wrap-style:square;v-text-anchor:top" o:spid="_x0000_s10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v:textbox inset="0,0,0,0">
                    <w:txbxContent>
                      <w:p w:rsidR="00D36F6E" w:rsidRDefault="00F6074B" w14:paraId="33EAF265" w14:textId="77777777">
                        <w:pPr>
                          <w:spacing w:before="40"/>
                          <w:jc w:val="center"/>
                          <w:rPr>
                            <w:i/>
                            <w:sz w:val="13"/>
                          </w:rPr>
                        </w:pPr>
                        <w:proofErr w:type="spellStart"/>
                        <w:r>
                          <w:rPr>
                            <w:i/>
                            <w:spacing w:val="-10"/>
                            <w:w w:val="125"/>
                            <w:sz w:val="13"/>
                            <w:lang w:val="Greek"/>
                          </w:rPr>
                          <w:t>i</w:t>
                        </w:r>
                        <w:proofErr w:type="spellEnd"/>
                      </w:p>
                      <w:p w:rsidR="00D36F6E" w:rsidRDefault="00D36F6E" w14:paraId="5761E76E" w14:textId="77777777">
                        <w:pPr>
                          <w:spacing w:before="89"/>
                          <w:rPr>
                            <w:i/>
                            <w:sz w:val="13"/>
                          </w:rPr>
                        </w:pPr>
                      </w:p>
                      <w:p w:rsidR="00D36F6E" w:rsidRDefault="00F6074B" w14:paraId="61F83F86" w14:textId="77777777">
                        <w:pPr>
                          <w:ind w:left="619"/>
                          <w:rPr>
                            <w:i/>
                            <w:sz w:val="9"/>
                          </w:rPr>
                        </w:pPr>
                        <w:r>
                          <w:rPr>
                            <w:i/>
                            <w:spacing w:val="-5"/>
                            <w:w w:val="155"/>
                            <w:position w:val="2"/>
                            <w:sz w:val="13"/>
                            <w:lang w:val="Greek"/>
                          </w:rPr>
                          <w:t>W</w:t>
                        </w:r>
                        <w:proofErr w:type="spellStart"/>
                        <w:r>
                          <w:rPr>
                            <w:i/>
                            <w:spacing w:val="-5"/>
                            <w:w w:val="155"/>
                            <w:sz w:val="9"/>
                            <w:lang w:val="Greek"/>
                          </w:rPr>
                          <w:t>ij</w:t>
                        </w:r>
                        <w:proofErr w:type="spellEnd"/>
                      </w:p>
                      <w:p w:rsidR="00D36F6E" w:rsidRDefault="00D36F6E" w14:paraId="0BA9EC59" w14:textId="77777777">
                        <w:pPr>
                          <w:rPr>
                            <w:i/>
                            <w:sz w:val="9"/>
                          </w:rPr>
                        </w:pPr>
                      </w:p>
                      <w:p w:rsidR="00D36F6E" w:rsidRDefault="00D36F6E" w14:paraId="10DCBEB1" w14:textId="77777777">
                        <w:pPr>
                          <w:spacing w:before="14"/>
                          <w:rPr>
                            <w:i/>
                            <w:sz w:val="9"/>
                          </w:rPr>
                        </w:pPr>
                      </w:p>
                      <w:p w:rsidR="00D36F6E" w:rsidRDefault="00F6074B" w14:paraId="7F8C5427" w14:textId="77777777">
                        <w:pPr>
                          <w:spacing w:before="1"/>
                          <w:ind w:right="4"/>
                          <w:jc w:val="center"/>
                          <w:rPr>
                            <w:i/>
                            <w:sz w:val="13"/>
                          </w:rPr>
                        </w:pPr>
                        <w:r>
                          <w:rPr>
                            <w:i/>
                            <w:spacing w:val="-10"/>
                            <w:w w:val="150"/>
                            <w:sz w:val="13"/>
                            <w:lang w:val="Greek"/>
                          </w:rPr>
                          <w:t>j</w:t>
                        </w:r>
                      </w:p>
                      <w:p w:rsidR="00D36F6E" w:rsidRDefault="00F6074B" w14:paraId="458563CA" w14:textId="77777777">
                        <w:pPr>
                          <w:tabs>
                            <w:tab w:val="left" w:pos="664"/>
                          </w:tabs>
                          <w:spacing w:before="66"/>
                          <w:ind w:right="39"/>
                          <w:jc w:val="center"/>
                          <w:rPr>
                            <w:i/>
                            <w:sz w:val="9"/>
                          </w:rPr>
                        </w:pPr>
                        <w:r>
                          <w:rPr>
                            <w:i/>
                            <w:spacing w:val="-5"/>
                            <w:w w:val="145"/>
                            <w:position w:val="2"/>
                            <w:sz w:val="13"/>
                            <w:lang w:val="Greek"/>
                          </w:rPr>
                          <w:t>W</w:t>
                        </w:r>
                        <w:proofErr w:type="spellStart"/>
                        <w:r>
                          <w:rPr>
                            <w:i/>
                            <w:spacing w:val="-5"/>
                            <w:w w:val="145"/>
                            <w:sz w:val="9"/>
                            <w:lang w:val="Greek"/>
                          </w:rPr>
                          <w:t>JK</w:t>
                        </w:r>
                        <w:proofErr w:type="spellEnd"/>
                        <w:r>
                          <w:rPr>
                            <w:i/>
                            <w:sz w:val="9"/>
                            <w:lang w:val="Greek"/>
                          </w:rPr>
                          <w:tab/>
                        </w:r>
                        <w:r>
                          <w:rPr>
                            <w:i/>
                            <w:spacing w:val="-5"/>
                            <w:w w:val="145"/>
                            <w:position w:val="2"/>
                            <w:sz w:val="13"/>
                            <w:lang w:val="Greek"/>
                          </w:rPr>
                          <w:t>W</w:t>
                        </w:r>
                        <w:proofErr w:type="spellStart"/>
                        <w:r>
                          <w:rPr>
                            <w:i/>
                            <w:spacing w:val="-5"/>
                            <w:w w:val="145"/>
                            <w:sz w:val="9"/>
                            <w:lang w:val="Greek"/>
                          </w:rPr>
                          <w:t>jl</w:t>
                        </w:r>
                        <w:proofErr w:type="spellEnd"/>
                      </w:p>
                      <w:p w:rsidR="00D36F6E" w:rsidRDefault="00D36F6E" w14:paraId="29520D88" w14:textId="77777777">
                        <w:pPr>
                          <w:rPr>
                            <w:i/>
                            <w:sz w:val="9"/>
                          </w:rPr>
                        </w:pPr>
                      </w:p>
                      <w:p w:rsidR="00D36F6E" w:rsidRDefault="00D36F6E" w14:paraId="4BDDE961" w14:textId="77777777">
                        <w:pPr>
                          <w:spacing w:before="59"/>
                          <w:rPr>
                            <w:i/>
                            <w:sz w:val="9"/>
                          </w:rPr>
                        </w:pPr>
                      </w:p>
                      <w:p w:rsidR="00D36F6E" w:rsidRDefault="00F6074B" w14:paraId="1B4F1950" w14:textId="77777777">
                        <w:pPr>
                          <w:tabs>
                            <w:tab w:val="left" w:pos="972"/>
                          </w:tabs>
                          <w:spacing w:before="1"/>
                          <w:ind w:right="15"/>
                          <w:jc w:val="center"/>
                          <w:rPr>
                            <w:i/>
                            <w:sz w:val="13"/>
                          </w:rPr>
                        </w:pPr>
                        <w:r>
                          <w:rPr>
                            <w:i/>
                            <w:spacing w:val="-10"/>
                            <w:sz w:val="13"/>
                            <w:lang w:val="Greek"/>
                          </w:rPr>
                          <w:t>k</w:t>
                        </w:r>
                        <w:r>
                          <w:rPr>
                            <w:i/>
                            <w:sz w:val="13"/>
                            <w:lang w:val="Greek"/>
                          </w:rPr>
                          <w:tab/>
                        </w:r>
                        <w:r>
                          <w:rPr>
                            <w:i/>
                            <w:spacing w:val="-10"/>
                            <w:sz w:val="13"/>
                            <w:lang w:val="Greek"/>
                          </w:rPr>
                          <w:t>l</w:t>
                        </w:r>
                      </w:p>
                    </w:txbxContent>
                  </v:textbox>
                </v:shape>
                <w10:wrap anchorx="page"/>
              </v:group>
            </w:pict>
          </mc:Fallback>
        </mc:AlternateContent>
      </w:r>
      <w:r w:rsidRPr="00ED266F">
        <w:rPr>
          <w:rFonts w:ascii="Times New Roman" w:hAnsi="Times New Roman" w:cs="Times New Roman"/>
          <w:noProof/>
          <w:sz w:val="16"/>
        </w:rPr>
        <mc:AlternateContent>
          <mc:Choice Requires="wps">
            <w:drawing>
              <wp:anchor distT="0" distB="0" distL="0" distR="0" simplePos="0" relativeHeight="483692544" behindDoc="1" locked="0" layoutInCell="1" allowOverlap="1" wp14:anchorId="3CA4893F" wp14:editId="0F321187">
                <wp:simplePos x="0" y="0"/>
                <wp:positionH relativeFrom="page">
                  <wp:posOffset>2190167</wp:posOffset>
                </wp:positionH>
                <wp:positionV relativeFrom="paragraph">
                  <wp:posOffset>185857</wp:posOffset>
                </wp:positionV>
                <wp:extent cx="1270" cy="25654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56540"/>
                        </a:xfrm>
                        <a:custGeom>
                          <a:avLst/>
                          <a:gdLst/>
                          <a:ahLst/>
                          <a:cxnLst/>
                          <a:rect l="l" t="t" r="r" b="b"/>
                          <a:pathLst>
                            <a:path h="256540">
                              <a:moveTo>
                                <a:pt x="0" y="0"/>
                              </a:moveTo>
                              <a:lnTo>
                                <a:pt x="0" y="255938"/>
                              </a:lnTo>
                            </a:path>
                          </a:pathLst>
                        </a:custGeom>
                        <a:ln w="7117">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9" style="position:absolute;margin-left:172.45pt;margin-top:14.65pt;width:.1pt;height:20.2pt;z-index:-19623936;visibility:visible;mso-wrap-style:square;mso-wrap-distance-left:0;mso-wrap-distance-top:0;mso-wrap-distance-right:0;mso-wrap-distance-bottom:0;mso-position-horizontal:absolute;mso-position-horizontal-relative:page;mso-position-vertical:absolute;mso-position-vertical-relative:text;v-text-anchor:top" coordsize="1270,256540" o:spid="_x0000_s1026" filled="f" strokeweight=".19769mm" path="m,l,25593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JAEAIAAFgEAAAOAAAAZHJzL2Uyb0RvYy54bWysVMFu2zAMvQ/YPwi6L06ypemMOMXQoMOA&#10;oivQDDsrshwbk0WNVOLk70fJsdu1t2E+CBRJkU/vUV7dnForjgapAVfI2WQqhXEaysbtC/lje/fh&#10;WgoKypXKgjOFPBuSN+v371adz80carClQcFFHOWdL2Qdgs+zjHRtWkUT8MZxsAJsVeAt7rMSVcfV&#10;W5vNp9OrrAMsPYI2ROzd9EG5TvWryujwvarIBGELydhCWjGtu7hm65XK96h83egLDPUPKFrVOG46&#10;ltqooMQBmzel2kYjEFRhoqHNoKoabdId+Daz6avbPNXKm3QXJof8SBP9v7L64fjkHzFCJ38P+hcx&#10;I1nnKR8jcUOXnFOFbcxl4OKUWDyPLJpTEJqds/mSmdYcmC+uFp8Sx5nKh6P6QOGrgVRGHe8p9BKU&#10;g6XqwdInN5jIQkYJbZIwSMESohQs4a6X0KsQz0Vs0RT12D26WjiaLaRgeIWbkT1HrXubNV8sPn+8&#10;jl04tU9gIzZJnrExO19ezTrRFXI5my3TXBDYprxrrI0gCPe7W4viqOJUpu9S/680jxQ2iuo+L4VG&#10;GBeRel2iQjsoz48oOh7lQtLvg0Ijhf3meFbi3A8GDsZuMDDYW0ivI/HDPbennwq9iO0LGVjWBxgm&#10;UeWDZJGDMTeedPDlEKBqop5pgHpElw2Pb6Lr8tTi+3i5T1nPP4T1HwAAAP//AwBQSwMEFAAGAAgA&#10;AAAhAIIjJyDhAAAACQEAAA8AAABkcnMvZG93bnJldi54bWxMj01Lw0AQQO+C/2EZwZvdtImpidkU&#10;LRRaaA+2gvS2zY7Z4H6E7LaN/97xpMdhHm/eVIvRGnbBIXTeCZhOEmDoGq861wp4P6wenoCFKJ2S&#10;xjsU8I0BFvXtTSVL5a/uDS/72DKSuFBKATrGvuQ8NBqtDBPfo6Pdpx+sjDQOLVeDvJLcGj5Lkpxb&#10;2Tm6oGWPS43N1/5sybKZH3fmsFquX3fJ+rj9yDeZzoW4vxtfnoFFHOMfDL/5lA41NZ382anAjIA0&#10;ywpCBcyKFBgBafY4BXYSkBdz4HXF/39Q/wAAAP//AwBQSwECLQAUAAYACAAAACEAtoM4kv4AAADh&#10;AQAAEwAAAAAAAAAAAAAAAAAAAAAAW0NvbnRlbnRfVHlwZXNdLnhtbFBLAQItABQABgAIAAAAIQA4&#10;/SH/1gAAAJQBAAALAAAAAAAAAAAAAAAAAC8BAABfcmVscy8ucmVsc1BLAQItABQABgAIAAAAIQBo&#10;/SJAEAIAAFgEAAAOAAAAAAAAAAAAAAAAAC4CAABkcnMvZTJvRG9jLnhtbFBLAQItABQABgAIAAAA&#10;IQCCIycg4QAAAAkBAAAPAAAAAAAAAAAAAAAAAGoEAABkcnMvZG93bnJldi54bWxQSwUGAAAAAAQA&#10;BADzAAAAeAUAAAAA&#10;" w14:anchorId="7D575924">
                <v:path arrowok="t"/>
                <w10:wrap anchorx="page"/>
              </v:shape>
            </w:pict>
          </mc:Fallback>
        </mc:AlternateContent>
      </w:r>
      <w:r w:rsidRPr="00ED266F">
        <w:rPr>
          <w:rFonts w:ascii="Times New Roman" w:hAnsi="Times New Roman" w:cs="Times New Roman"/>
          <w:i/>
          <w:w w:val="105"/>
          <w:sz w:val="16"/>
          <w:lang w:val="el-GR"/>
        </w:rPr>
        <w:t>ξ</w:t>
      </w:r>
      <w:r w:rsidRPr="00ED266F">
        <w:rPr>
          <w:rFonts w:ascii="Times New Roman" w:hAnsi="Times New Roman" w:cs="Times New Roman"/>
          <w:w w:val="105"/>
          <w:sz w:val="16"/>
          <w:vertAlign w:val="subscript"/>
          <w:lang w:val="el-GR"/>
        </w:rPr>
        <w:t xml:space="preserve">1 </w:t>
      </w:r>
      <w:r w:rsidRPr="00ED266F">
        <w:rPr>
          <w:rFonts w:ascii="Times New Roman" w:hAnsi="Times New Roman" w:cs="Times New Roman"/>
          <w:w w:val="110"/>
          <w:sz w:val="16"/>
          <w:lang w:val="el-GR"/>
        </w:rPr>
        <w:t xml:space="preserve">= </w:t>
      </w:r>
      <w:r w:rsidRPr="00ED266F">
        <w:rPr>
          <w:rFonts w:ascii="Times New Roman" w:hAnsi="Times New Roman" w:cs="Times New Roman"/>
          <w:spacing w:val="-5"/>
          <w:w w:val="105"/>
          <w:sz w:val="16"/>
          <w:lang w:val="el-GR"/>
        </w:rPr>
        <w:t>2</w:t>
      </w:r>
      <w:r w:rsidRPr="00ED266F">
        <w:rPr>
          <w:rFonts w:ascii="Times New Roman" w:hAnsi="Times New Roman" w:cs="Times New Roman"/>
          <w:i/>
          <w:spacing w:val="-5"/>
          <w:w w:val="105"/>
          <w:sz w:val="16"/>
          <w:lang w:val="el-GR"/>
        </w:rPr>
        <w:t>.</w:t>
      </w:r>
      <w:r w:rsidRPr="00ED266F">
        <w:rPr>
          <w:rFonts w:ascii="Times New Roman" w:hAnsi="Times New Roman" w:cs="Times New Roman"/>
          <w:spacing w:val="-5"/>
          <w:w w:val="105"/>
          <w:sz w:val="16"/>
          <w:lang w:val="el-GR"/>
        </w:rPr>
        <w:t>0</w:t>
      </w:r>
    </w:p>
    <w:p w14:paraId="7081C7BC" w14:textId="77777777" w:rsidR="00D36F6E" w:rsidRPr="00ED266F" w:rsidRDefault="00F6074B">
      <w:pPr>
        <w:pStyle w:val="BodyText"/>
        <w:spacing w:before="119"/>
        <w:rPr>
          <w:rFonts w:ascii="Times New Roman" w:hAnsi="Times New Roman" w:cs="Times New Roman"/>
          <w:sz w:val="16"/>
          <w:lang w:val="el-GR"/>
        </w:rPr>
      </w:pPr>
      <w:r w:rsidRPr="00ED266F">
        <w:rPr>
          <w:rFonts w:ascii="Times New Roman" w:hAnsi="Times New Roman" w:cs="Times New Roman"/>
          <w:lang w:val="el-GR"/>
        </w:rPr>
        <w:br w:type="column"/>
      </w:r>
    </w:p>
    <w:p w14:paraId="3DD873FA" w14:textId="77777777" w:rsidR="00D36F6E" w:rsidRPr="00ED266F" w:rsidRDefault="00F6074B">
      <w:pPr>
        <w:ind w:left="770"/>
        <w:rPr>
          <w:rFonts w:ascii="Times New Roman" w:hAnsi="Times New Roman" w:cs="Times New Roman"/>
          <w:sz w:val="16"/>
          <w:lang w:val="el-GR"/>
        </w:rPr>
      </w:pPr>
      <w:r w:rsidRPr="00ED266F">
        <w:rPr>
          <w:rFonts w:ascii="Times New Roman" w:hAnsi="Times New Roman" w:cs="Times New Roman"/>
          <w:i/>
          <w:w w:val="105"/>
          <w:sz w:val="16"/>
          <w:lang w:val="el-GR"/>
        </w:rPr>
        <w:t>ξ</w:t>
      </w:r>
      <w:r w:rsidRPr="00ED266F">
        <w:rPr>
          <w:rFonts w:ascii="Times New Roman" w:hAnsi="Times New Roman" w:cs="Times New Roman"/>
          <w:w w:val="105"/>
          <w:sz w:val="16"/>
          <w:vertAlign w:val="subscript"/>
          <w:lang w:val="el-GR"/>
        </w:rPr>
        <w:t xml:space="preserve">1 </w:t>
      </w:r>
      <w:r w:rsidRPr="00ED266F">
        <w:rPr>
          <w:rFonts w:ascii="Times New Roman" w:hAnsi="Times New Roman" w:cs="Times New Roman"/>
          <w:w w:val="110"/>
          <w:sz w:val="16"/>
          <w:lang w:val="el-GR"/>
        </w:rPr>
        <w:t xml:space="preserve">= </w:t>
      </w:r>
      <w:r w:rsidRPr="00ED266F">
        <w:rPr>
          <w:rFonts w:ascii="Times New Roman" w:hAnsi="Times New Roman" w:cs="Times New Roman"/>
          <w:spacing w:val="-9"/>
          <w:w w:val="90"/>
          <w:sz w:val="16"/>
          <w:lang w:val="el-GR"/>
        </w:rPr>
        <w:t>2</w:t>
      </w:r>
      <w:r w:rsidRPr="00ED266F">
        <w:rPr>
          <w:rFonts w:ascii="Times New Roman" w:hAnsi="Times New Roman" w:cs="Times New Roman"/>
          <w:i/>
          <w:spacing w:val="-9"/>
          <w:w w:val="90"/>
          <w:sz w:val="16"/>
          <w:lang w:val="el-GR"/>
        </w:rPr>
        <w:t>.</w:t>
      </w:r>
      <w:r w:rsidRPr="00ED266F">
        <w:rPr>
          <w:rFonts w:ascii="Times New Roman" w:hAnsi="Times New Roman" w:cs="Times New Roman"/>
          <w:spacing w:val="-9"/>
          <w:w w:val="90"/>
          <w:sz w:val="16"/>
          <w:lang w:val="el-GR"/>
        </w:rPr>
        <w:t>0</w:t>
      </w:r>
    </w:p>
    <w:p w14:paraId="33E62140" w14:textId="77777777" w:rsidR="00D36F6E" w:rsidRPr="00ED266F" w:rsidRDefault="00F6074B">
      <w:pPr>
        <w:pStyle w:val="BodyText"/>
        <w:spacing w:before="119"/>
        <w:rPr>
          <w:rFonts w:ascii="Times New Roman" w:hAnsi="Times New Roman" w:cs="Times New Roman"/>
          <w:sz w:val="16"/>
          <w:lang w:val="el-GR"/>
        </w:rPr>
      </w:pPr>
      <w:r w:rsidRPr="00ED266F">
        <w:rPr>
          <w:rFonts w:ascii="Times New Roman" w:hAnsi="Times New Roman" w:cs="Times New Roman"/>
          <w:lang w:val="el-GR"/>
        </w:rPr>
        <w:br w:type="column"/>
      </w:r>
    </w:p>
    <w:p w14:paraId="1E966F84" w14:textId="77777777" w:rsidR="00D36F6E" w:rsidRPr="00ED266F" w:rsidRDefault="00F6074B">
      <w:pPr>
        <w:ind w:left="770"/>
        <w:rPr>
          <w:rFonts w:ascii="Times New Roman" w:hAnsi="Times New Roman" w:cs="Times New Roman"/>
          <w:sz w:val="16"/>
          <w:lang w:val="el-GR"/>
        </w:rPr>
      </w:pPr>
      <w:r w:rsidRPr="00ED266F">
        <w:rPr>
          <w:rFonts w:ascii="Times New Roman" w:hAnsi="Times New Roman" w:cs="Times New Roman"/>
          <w:i/>
          <w:w w:val="105"/>
          <w:sz w:val="16"/>
          <w:lang w:val="el-GR"/>
        </w:rPr>
        <w:t>ξ</w:t>
      </w:r>
      <w:r w:rsidRPr="00ED266F">
        <w:rPr>
          <w:rFonts w:ascii="Times New Roman" w:hAnsi="Times New Roman" w:cs="Times New Roman"/>
          <w:w w:val="105"/>
          <w:sz w:val="16"/>
          <w:vertAlign w:val="subscript"/>
          <w:lang w:val="el-GR"/>
        </w:rPr>
        <w:t xml:space="preserve">1 </w:t>
      </w:r>
      <w:r w:rsidRPr="00ED266F">
        <w:rPr>
          <w:rFonts w:ascii="Times New Roman" w:hAnsi="Times New Roman" w:cs="Times New Roman"/>
          <w:w w:val="110"/>
          <w:sz w:val="16"/>
          <w:lang w:val="el-GR"/>
        </w:rPr>
        <w:t xml:space="preserve">= </w:t>
      </w:r>
      <w:r w:rsidRPr="00ED266F">
        <w:rPr>
          <w:rFonts w:ascii="Times New Roman" w:hAnsi="Times New Roman" w:cs="Times New Roman"/>
          <w:spacing w:val="-5"/>
          <w:w w:val="105"/>
          <w:sz w:val="16"/>
          <w:lang w:val="el-GR"/>
        </w:rPr>
        <w:t>1</w:t>
      </w:r>
      <w:r w:rsidRPr="00ED266F">
        <w:rPr>
          <w:rFonts w:ascii="Times New Roman" w:hAnsi="Times New Roman" w:cs="Times New Roman"/>
          <w:i/>
          <w:spacing w:val="-5"/>
          <w:w w:val="105"/>
          <w:sz w:val="16"/>
          <w:lang w:val="el-GR"/>
        </w:rPr>
        <w:t>.</w:t>
      </w:r>
      <w:r w:rsidRPr="00ED266F">
        <w:rPr>
          <w:rFonts w:ascii="Times New Roman" w:hAnsi="Times New Roman" w:cs="Times New Roman"/>
          <w:spacing w:val="-5"/>
          <w:w w:val="105"/>
          <w:sz w:val="16"/>
          <w:lang w:val="el-GR"/>
        </w:rPr>
        <w:t>5</w:t>
      </w:r>
    </w:p>
    <w:p w14:paraId="0C40D793" w14:textId="77777777" w:rsidR="00D36F6E" w:rsidRPr="00ED266F" w:rsidRDefault="00D36F6E">
      <w:pPr>
        <w:rPr>
          <w:rFonts w:ascii="Times New Roman" w:hAnsi="Times New Roman" w:cs="Times New Roman"/>
          <w:sz w:val="16"/>
          <w:lang w:val="el-GR"/>
        </w:rPr>
        <w:sectPr w:rsidR="00D36F6E" w:rsidRPr="00ED266F">
          <w:type w:val="continuous"/>
          <w:pgSz w:w="12240" w:h="15840"/>
          <w:pgMar w:top="660" w:right="360" w:bottom="0" w:left="720" w:header="0" w:footer="1737" w:gutter="0"/>
          <w:cols w:num="3" w:space="720" w:equalWidth="0">
            <w:col w:w="5021" w:space="40"/>
            <w:col w:w="1338" w:space="39"/>
            <w:col w:w="4722"/>
          </w:cols>
        </w:sectPr>
      </w:pPr>
    </w:p>
    <w:p w14:paraId="2E9AD3DB" w14:textId="77777777" w:rsidR="00D36F6E" w:rsidRPr="00ED266F" w:rsidRDefault="00F6074B">
      <w:pPr>
        <w:ind w:left="3768"/>
        <w:rPr>
          <w:rFonts w:ascii="Times New Roman" w:hAnsi="Times New Roman" w:cs="Times New Roman"/>
          <w:sz w:val="20"/>
          <w:lang w:val="el-GR"/>
        </w:rPr>
      </w:pPr>
      <w:r w:rsidRPr="00ED266F">
        <w:rPr>
          <w:rFonts w:ascii="Times New Roman" w:hAnsi="Times New Roman" w:cs="Times New Roman"/>
          <w:noProof/>
          <w:position w:val="6"/>
          <w:sz w:val="20"/>
        </w:rPr>
        <mc:AlternateContent>
          <mc:Choice Requires="wpg">
            <w:drawing>
              <wp:inline distT="0" distB="0" distL="0" distR="0" wp14:anchorId="0ED72124" wp14:editId="6E1F2549">
                <wp:extent cx="768350" cy="666115"/>
                <wp:effectExtent l="9525" t="0" r="0" b="10159"/>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0" cy="666115"/>
                          <a:chOff x="0" y="0"/>
                          <a:chExt cx="768350" cy="666115"/>
                        </a:xfrm>
                      </wpg:grpSpPr>
                      <pic:pic xmlns:pic="http://schemas.openxmlformats.org/drawingml/2006/picture">
                        <pic:nvPicPr>
                          <pic:cNvPr id="31" name="Image 31"/>
                          <pic:cNvPicPr/>
                        </pic:nvPicPr>
                        <pic:blipFill>
                          <a:blip r:embed="rId29" cstate="print"/>
                          <a:stretch>
                            <a:fillRect/>
                          </a:stretch>
                        </pic:blipFill>
                        <pic:spPr>
                          <a:xfrm>
                            <a:off x="307214" y="0"/>
                            <a:ext cx="153904" cy="153908"/>
                          </a:xfrm>
                          <a:prstGeom prst="rect">
                            <a:avLst/>
                          </a:prstGeom>
                        </pic:spPr>
                      </pic:pic>
                      <wps:wsp>
                        <wps:cNvPr id="32" name="Graphic 32"/>
                        <wps:cNvSpPr/>
                        <wps:spPr>
                          <a:xfrm>
                            <a:off x="2570" y="514597"/>
                            <a:ext cx="149225" cy="149225"/>
                          </a:xfrm>
                          <a:custGeom>
                            <a:avLst/>
                            <a:gdLst/>
                            <a:ahLst/>
                            <a:cxnLst/>
                            <a:rect l="l" t="t" r="r" b="b"/>
                            <a:pathLst>
                              <a:path w="149225" h="149225">
                                <a:moveTo>
                                  <a:pt x="148766" y="74380"/>
                                </a:moveTo>
                                <a:lnTo>
                                  <a:pt x="142920" y="45429"/>
                                </a:lnTo>
                                <a:lnTo>
                                  <a:pt x="126978" y="21786"/>
                                </a:lnTo>
                                <a:lnTo>
                                  <a:pt x="103334" y="5845"/>
                                </a:lnTo>
                                <a:lnTo>
                                  <a:pt x="74381" y="0"/>
                                </a:lnTo>
                                <a:lnTo>
                                  <a:pt x="45429" y="5845"/>
                                </a:lnTo>
                                <a:lnTo>
                                  <a:pt x="21786" y="21786"/>
                                </a:lnTo>
                                <a:lnTo>
                                  <a:pt x="5845" y="45429"/>
                                </a:lnTo>
                                <a:lnTo>
                                  <a:pt x="0" y="74380"/>
                                </a:lnTo>
                                <a:lnTo>
                                  <a:pt x="5845" y="103332"/>
                                </a:lnTo>
                                <a:lnTo>
                                  <a:pt x="21786" y="126976"/>
                                </a:lnTo>
                                <a:lnTo>
                                  <a:pt x="45429" y="142917"/>
                                </a:lnTo>
                                <a:lnTo>
                                  <a:pt x="74381" y="148762"/>
                                </a:lnTo>
                                <a:lnTo>
                                  <a:pt x="103334" y="142917"/>
                                </a:lnTo>
                                <a:lnTo>
                                  <a:pt x="126978" y="126976"/>
                                </a:lnTo>
                                <a:lnTo>
                                  <a:pt x="142920" y="103332"/>
                                </a:lnTo>
                                <a:lnTo>
                                  <a:pt x="148766" y="74380"/>
                                </a:lnTo>
                                <a:close/>
                              </a:path>
                            </a:pathLst>
                          </a:custGeom>
                          <a:ln w="514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42" cstate="print"/>
                          <a:stretch>
                            <a:fillRect/>
                          </a:stretch>
                        </pic:blipFill>
                        <pic:spPr>
                          <a:xfrm>
                            <a:off x="614429" y="512026"/>
                            <a:ext cx="153904" cy="153904"/>
                          </a:xfrm>
                          <a:prstGeom prst="rect">
                            <a:avLst/>
                          </a:prstGeom>
                        </pic:spPr>
                      </pic:pic>
                      <wps:wsp>
                        <wps:cNvPr id="34" name="Graphic 34"/>
                        <wps:cNvSpPr/>
                        <wps:spPr>
                          <a:xfrm>
                            <a:off x="132419" y="431329"/>
                            <a:ext cx="51435" cy="65405"/>
                          </a:xfrm>
                          <a:custGeom>
                            <a:avLst/>
                            <a:gdLst/>
                            <a:ahLst/>
                            <a:cxnLst/>
                            <a:rect l="l" t="t" r="r" b="b"/>
                            <a:pathLst>
                              <a:path w="51435" h="65405">
                                <a:moveTo>
                                  <a:pt x="13039" y="0"/>
                                </a:moveTo>
                                <a:lnTo>
                                  <a:pt x="0" y="65208"/>
                                </a:lnTo>
                                <a:lnTo>
                                  <a:pt x="51395" y="23014"/>
                                </a:lnTo>
                                <a:lnTo>
                                  <a:pt x="19329" y="32989"/>
                                </a:lnTo>
                                <a:lnTo>
                                  <a:pt x="13039" y="0"/>
                                </a:lnTo>
                                <a:close/>
                              </a:path>
                            </a:pathLst>
                          </a:custGeom>
                          <a:solidFill>
                            <a:srgbClr val="000000"/>
                          </a:solidFill>
                        </wps:spPr>
                        <wps:bodyPr wrap="square" lIns="0" tIns="0" rIns="0" bIns="0" rtlCol="0">
                          <a:prstTxWarp prst="textNoShape">
                            <a:avLst/>
                          </a:prstTxWarp>
                          <a:noAutofit/>
                        </wps:bodyPr>
                      </wps:wsp>
                      <wps:wsp>
                        <wps:cNvPr id="35" name="Graphic 35"/>
                        <wps:cNvSpPr/>
                        <wps:spPr>
                          <a:xfrm>
                            <a:off x="151749" y="169392"/>
                            <a:ext cx="177165" cy="295275"/>
                          </a:xfrm>
                          <a:custGeom>
                            <a:avLst/>
                            <a:gdLst/>
                            <a:ahLst/>
                            <a:cxnLst/>
                            <a:rect l="l" t="t" r="r" b="b"/>
                            <a:pathLst>
                              <a:path w="177165" h="295275">
                                <a:moveTo>
                                  <a:pt x="176953" y="0"/>
                                </a:moveTo>
                                <a:lnTo>
                                  <a:pt x="0" y="294925"/>
                                </a:lnTo>
                              </a:path>
                            </a:pathLst>
                          </a:custGeom>
                          <a:ln w="7198">
                            <a:solidFill>
                              <a:srgbClr val="000000"/>
                            </a:solidFill>
                            <a:prstDash val="solid"/>
                          </a:ln>
                        </wps:spPr>
                        <wps:bodyPr wrap="square" lIns="0" tIns="0" rIns="0" bIns="0" rtlCol="0">
                          <a:prstTxWarp prst="textNoShape">
                            <a:avLst/>
                          </a:prstTxWarp>
                          <a:noAutofit/>
                        </wps:bodyPr>
                      </wps:wsp>
                      <wps:wsp>
                        <wps:cNvPr id="36" name="Graphic 36"/>
                        <wps:cNvSpPr/>
                        <wps:spPr>
                          <a:xfrm>
                            <a:off x="584518" y="431329"/>
                            <a:ext cx="51435" cy="65405"/>
                          </a:xfrm>
                          <a:custGeom>
                            <a:avLst/>
                            <a:gdLst/>
                            <a:ahLst/>
                            <a:cxnLst/>
                            <a:rect l="l" t="t" r="r" b="b"/>
                            <a:pathLst>
                              <a:path w="51435" h="65405">
                                <a:moveTo>
                                  <a:pt x="38359" y="0"/>
                                </a:moveTo>
                                <a:lnTo>
                                  <a:pt x="32069" y="32989"/>
                                </a:lnTo>
                                <a:lnTo>
                                  <a:pt x="0" y="23014"/>
                                </a:lnTo>
                                <a:lnTo>
                                  <a:pt x="51399" y="65208"/>
                                </a:lnTo>
                                <a:lnTo>
                                  <a:pt x="38359" y="0"/>
                                </a:lnTo>
                                <a:close/>
                              </a:path>
                            </a:pathLst>
                          </a:custGeom>
                          <a:solidFill>
                            <a:srgbClr val="000000"/>
                          </a:solidFill>
                        </wps:spPr>
                        <wps:bodyPr wrap="square" lIns="0" tIns="0" rIns="0" bIns="0" rtlCol="0">
                          <a:prstTxWarp prst="textNoShape">
                            <a:avLst/>
                          </a:prstTxWarp>
                          <a:noAutofit/>
                        </wps:bodyPr>
                      </wps:wsp>
                      <wps:wsp>
                        <wps:cNvPr id="37" name="Graphic 37"/>
                        <wps:cNvSpPr/>
                        <wps:spPr>
                          <a:xfrm>
                            <a:off x="439630" y="169392"/>
                            <a:ext cx="177165" cy="295275"/>
                          </a:xfrm>
                          <a:custGeom>
                            <a:avLst/>
                            <a:gdLst/>
                            <a:ahLst/>
                            <a:cxnLst/>
                            <a:rect l="l" t="t" r="r" b="b"/>
                            <a:pathLst>
                              <a:path w="177165" h="295275">
                                <a:moveTo>
                                  <a:pt x="0" y="0"/>
                                </a:moveTo>
                                <a:lnTo>
                                  <a:pt x="176957" y="294925"/>
                                </a:lnTo>
                              </a:path>
                            </a:pathLst>
                          </a:custGeom>
                          <a:ln w="7198">
                            <a:solidFill>
                              <a:srgbClr val="000000"/>
                            </a:solidFill>
                            <a:prstDash val="solid"/>
                          </a:ln>
                        </wps:spPr>
                        <wps:bodyPr wrap="square" lIns="0" tIns="0" rIns="0" bIns="0" rtlCol="0">
                          <a:prstTxWarp prst="textNoShape">
                            <a:avLst/>
                          </a:prstTxWarp>
                          <a:noAutofit/>
                        </wps:bodyPr>
                      </wps:wsp>
                      <wps:wsp>
                        <wps:cNvPr id="38" name="Textbox 38"/>
                        <wps:cNvSpPr txBox="1"/>
                        <wps:spPr>
                          <a:xfrm>
                            <a:off x="361874" y="41352"/>
                            <a:ext cx="56515" cy="82550"/>
                          </a:xfrm>
                          <a:prstGeom prst="rect">
                            <a:avLst/>
                          </a:prstGeom>
                        </wps:spPr>
                        <wps:txbx>
                          <w:txbxContent>
                            <w:p w14:paraId="1E07CB6F" w14:textId="77777777" w:rsidR="00D36F6E" w:rsidRDefault="00F6074B">
                              <w:pPr>
                                <w:spacing w:line="127" w:lineRule="exact"/>
                                <w:rPr>
                                  <w:sz w:val="13"/>
                                </w:rPr>
                              </w:pPr>
                              <w:r>
                                <w:rPr>
                                  <w:spacing w:val="-10"/>
                                  <w:sz w:val="13"/>
                                </w:rPr>
                                <w:t>1</w:t>
                              </w:r>
                            </w:p>
                          </w:txbxContent>
                        </wps:txbx>
                        <wps:bodyPr wrap="square" lIns="0" tIns="0" rIns="0" bIns="0" rtlCol="0">
                          <a:noAutofit/>
                        </wps:bodyPr>
                      </wps:wsp>
                      <wps:wsp>
                        <wps:cNvPr id="39" name="Textbox 39"/>
                        <wps:cNvSpPr txBox="1"/>
                        <wps:spPr>
                          <a:xfrm>
                            <a:off x="83241" y="266644"/>
                            <a:ext cx="125095" cy="82550"/>
                          </a:xfrm>
                          <a:prstGeom prst="rect">
                            <a:avLst/>
                          </a:prstGeom>
                        </wps:spPr>
                        <wps:txbx>
                          <w:txbxContent>
                            <w:p w14:paraId="191B71E6" w14:textId="77777777" w:rsidR="00D36F6E" w:rsidRDefault="00F6074B">
                              <w:pPr>
                                <w:spacing w:line="127" w:lineRule="exact"/>
                                <w:rPr>
                                  <w:sz w:val="13"/>
                                </w:rPr>
                              </w:pPr>
                              <w:r>
                                <w:rPr>
                                  <w:spacing w:val="-6"/>
                                  <w:sz w:val="13"/>
                                </w:rPr>
                                <w:t>1</w:t>
                              </w:r>
                              <w:r>
                                <w:rPr>
                                  <w:i/>
                                  <w:spacing w:val="-6"/>
                                  <w:sz w:val="13"/>
                                </w:rPr>
                                <w:t>.</w:t>
                              </w:r>
                              <w:r>
                                <w:rPr>
                                  <w:spacing w:val="-6"/>
                                  <w:sz w:val="13"/>
                                </w:rPr>
                                <w:t>0</w:t>
                              </w:r>
                            </w:p>
                          </w:txbxContent>
                        </wps:txbx>
                        <wps:bodyPr wrap="square" lIns="0" tIns="0" rIns="0" bIns="0" rtlCol="0">
                          <a:noAutofit/>
                        </wps:bodyPr>
                      </wps:wsp>
                      <wps:wsp>
                        <wps:cNvPr id="40" name="Textbox 40"/>
                        <wps:cNvSpPr txBox="1"/>
                        <wps:spPr>
                          <a:xfrm>
                            <a:off x="579905" y="266644"/>
                            <a:ext cx="125095" cy="82550"/>
                          </a:xfrm>
                          <a:prstGeom prst="rect">
                            <a:avLst/>
                          </a:prstGeom>
                        </wps:spPr>
                        <wps:txbx>
                          <w:txbxContent>
                            <w:p w14:paraId="4423B5B9" w14:textId="77777777" w:rsidR="00D36F6E" w:rsidRDefault="00F6074B">
                              <w:pPr>
                                <w:spacing w:line="127" w:lineRule="exact"/>
                                <w:rPr>
                                  <w:sz w:val="13"/>
                                </w:rPr>
                              </w:pPr>
                              <w:r>
                                <w:rPr>
                                  <w:spacing w:val="-6"/>
                                  <w:sz w:val="13"/>
                                </w:rPr>
                                <w:t>1</w:t>
                              </w:r>
                              <w:r>
                                <w:rPr>
                                  <w:i/>
                                  <w:spacing w:val="-6"/>
                                  <w:sz w:val="13"/>
                                </w:rPr>
                                <w:t>.</w:t>
                              </w:r>
                              <w:r>
                                <w:rPr>
                                  <w:spacing w:val="-6"/>
                                  <w:sz w:val="13"/>
                                </w:rPr>
                                <w:t>0</w:t>
                              </w:r>
                            </w:p>
                          </w:txbxContent>
                        </wps:txbx>
                        <wps:bodyPr wrap="square" lIns="0" tIns="0" rIns="0" bIns="0" rtlCol="0">
                          <a:noAutofit/>
                        </wps:bodyPr>
                      </wps:wsp>
                      <wps:wsp>
                        <wps:cNvPr id="41" name="Textbox 41"/>
                        <wps:cNvSpPr txBox="1"/>
                        <wps:spPr>
                          <a:xfrm>
                            <a:off x="54659" y="553377"/>
                            <a:ext cx="56515" cy="82550"/>
                          </a:xfrm>
                          <a:prstGeom prst="rect">
                            <a:avLst/>
                          </a:prstGeom>
                        </wps:spPr>
                        <wps:txbx>
                          <w:txbxContent>
                            <w:p w14:paraId="67FA2E80" w14:textId="77777777" w:rsidR="00D36F6E" w:rsidRDefault="00F6074B">
                              <w:pPr>
                                <w:spacing w:line="127" w:lineRule="exact"/>
                                <w:rPr>
                                  <w:sz w:val="13"/>
                                </w:rPr>
                              </w:pPr>
                              <w:r>
                                <w:rPr>
                                  <w:spacing w:val="-10"/>
                                  <w:sz w:val="13"/>
                                </w:rPr>
                                <w:t>2</w:t>
                              </w:r>
                            </w:p>
                          </w:txbxContent>
                        </wps:txbx>
                        <wps:bodyPr wrap="square" lIns="0" tIns="0" rIns="0" bIns="0" rtlCol="0">
                          <a:noAutofit/>
                        </wps:bodyPr>
                      </wps:wsp>
                      <wps:wsp>
                        <wps:cNvPr id="42" name="Textbox 42"/>
                        <wps:cNvSpPr txBox="1"/>
                        <wps:spPr>
                          <a:xfrm>
                            <a:off x="669089" y="553377"/>
                            <a:ext cx="56515" cy="82550"/>
                          </a:xfrm>
                          <a:prstGeom prst="rect">
                            <a:avLst/>
                          </a:prstGeom>
                        </wps:spPr>
                        <wps:txbx>
                          <w:txbxContent>
                            <w:p w14:paraId="64BA8E73" w14:textId="77777777" w:rsidR="00D36F6E" w:rsidRDefault="00F6074B">
                              <w:pPr>
                                <w:spacing w:line="127" w:lineRule="exact"/>
                                <w:rPr>
                                  <w:sz w:val="13"/>
                                </w:rPr>
                              </w:pPr>
                              <w:r>
                                <w:rPr>
                                  <w:spacing w:val="-10"/>
                                  <w:sz w:val="13"/>
                                </w:rPr>
                                <w:t>3</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w:pict>
              <v:group id="Group 30" style="width:60.5pt;height:52.45pt;mso-position-horizontal-relative:char;mso-position-vertical-relative:line" coordsize="7683,6661" o:spid="_x0000_s10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KK/LAYAAGEhAAAOAAAAZHJzL2Uyb0RvYy54bWzsWl1v2zYUfR+w/yDo&#10;vbUo6sMy6hRbswYFhq5YM+yZlmVbqCRqFB07/373XpKyY9exUjRpG7RAY8qiyMNzP84l5Vevt3Xl&#10;3RSqK2Uz9dnLwPeKJpfzsllO/X+u374Y+16nRTMXlWyKqX9bdP7ri19/ebVpJ0UoV7KaF8qDQZpu&#10;smmn/krrdjIadfmqqEX3UrZFAzcXUtVCw6VajuZKbGD0uhqFQZCMNlLNWyXzouvg20tz07+g8ReL&#10;Itd/LRZdob1q6gM2TX8V/Z3h39HFKzFZKtGuytzCEF+AohZlA5P2Q10KLby1Ko+GqstcyU4u9Mtc&#10;1iO5WJR5QWuA1bDgYDVXSq5bWstyslm2PU1A7QFPXzxs/v7mSrUf2w/KoIfmnzL/1AEvo027nOzf&#10;x+vlrvN2oWp8CBbhbYnR257RYqu9HL5MkzGPgfccbiVJwlhsGM9XYJajp/LVH/c+NxITMylB66G0&#10;ZT6B/5YeaB3Rc96N4Cm9VoVvB6kHjVEL9WndvgBLtkKXs7Iq9S15JdgMQTU3H8ocmcULYPKD8sr5&#10;1OfM9xpRQzS8q8Wy8OAa6HZ98Alk/2iAWVW2b8uqQs6xbaGCMx84w2dWaxztUubrumi0iRxVVIBa&#10;Nt2qbDvfU5OinhUAT72bA8AcolYDxFaVjTZG67QqdL7C+ReA428ILgQqJv0NAr3DiUvorGsdeAsP&#10;0pBFvnfsMizmWQB30GWoPcbZe9OLSas6fVXI2sMGwAUYwLeYiJs/OwvIdbE0GgwEDiBhboBk0zkC&#10;4eqIwgfF08eVaAuAgMPuWTl0Vr6y6YWHuBLbC0POXp2gKIxTiBxgIWZRnKXGBi6wWJSFYWxZMu27&#10;LOVrw9I+M5Ce5oYjYGvlWvm2cU3kEjNlRZlSg1MAv74HmXJmpgc/x+dwUGx6G7CRRbLqm3i3ljfF&#10;taR+GuOcReM0SWg5acTHlHjBprtuVXO3e5iFZvVRHIUZzg7dXSf32ZqxwyRLQWeAqpCl4+T+zgHn&#10;3DhePI4oHZ0cGJFCKDgfPdnPQCRTnRvSABwGlfBh1/MUGKr2mXUUuU9DVT8kQxrIH0+uageVIcH3&#10;07qjgIG5GHnryZF3vJJb3A+DkBqDDRiaoBpfGIAaB7RuNoCQEz7sGM4r2RXGTzE2yGH7eAEu9iOy&#10;ajB0ILAZpa5OVuXc5fZOLWdvKuXdCKxZ6J/16DvdMMddim5l+tGt3vFhbkwzJrFgaybnt6A+G8hE&#10;U7/7by1Q6qp3DWQ+cB3tGso1Zq6hdPVGUu1EsQxzXm//Faq1yVdDPnovXQI8ysGmLz7ZyN/WWi5K&#10;StA7RBYoJGMjgJCefxwZ5y7BWxnnyD9qHorA9yDjoECPLOMJizA7U+pjYRBSkhCTXqUOtTyyLuqq&#10;ASfU37uWQ/4xFVuv5bSSwVrOeBgxw1PE4YIEbccTJAJuxTyJo8CpkmNpP3O4KudRtNziACk3MD6r&#10;5DzgZiXnRNyIUhKHgSvhXKp0n1aUGM9g9SjfPICi8F6tz5A87Auf4zN1wRFSN+9DUvWdpDsoN/+A&#10;uRcd+fErYjDyQRSRpw+PopilkbE+SzKeUeGwiyKWpiyxYRRmcZh+szhySCCQLJDPRlKaZDGIyF59&#10;eaoeNqEUZlBru0UZX4a6YmCxkbJs/LPYMH7+VFtA2PAcODwJ5GCHx3KdmWr2R5cNDgdBw2SDh0Ey&#10;NMXbuDgrGzFIjBnzvBwdI/0pGyRpZhOxX7I/jWykR1FE28vBURTxLOHGU56DbJiVnCu+GIoLMIdV&#10;1U/Z+Fp71KdxeMj4RjauYSM1k1uPUwG95/Ce3v4u8VgNi2X8/sQZIk/YODWHJxHj8UHBFCcxHMjT&#10;Ses4jOGc3lTebtvxsM3ZDgW29Ha2pcNumhK/+UpHEAMOEnC2xy9mQU4OjES7EZwc9v94vDvUSGPc&#10;HJpIhXckEW2A9qraMA5we4Tn4Y9mJTq6eIZWiiBZ3rUSfGND5oFWitMsg505JdRvZab+0OGZBRO6&#10;/4GZ+sz2UDNFia0z45jz9OC1yVNkvH5P+9yM1L/QcrIU9cn9gUZKkiyAwxuMpW9lpX4j9nRWorfW&#10;8B6f3gzY3xzgDwX2r6m63v0y4uJ/AAAA//8DAFBLAwQKAAAAAAAAACEAY2BFpa4DAACuAwAAFAAA&#10;AGRycy9tZWRpYS9pbWFnZTEucG5niVBORw0KGgoAAAANSUhEUgAAACAAAAAgCAYAAABzenr0AAAA&#10;BmJLR0QA/wD/AP+gvaeTAAAACXBIWXMAAA7EAAAOxAGVKw4bAAADTklEQVRYhcVXy07jSBS9tsoW&#10;2yTG3pFeDzE2UzU9YhnEJ0zLXkb9AfABAxubD7A/IFJ2oPAJo+kthK4CB5s1j1UsQ7JMcCzXLJB7&#10;6IhMmh4wVzqyVK9zXFX2vUfgnMOi4JwLt7e3K5RSwhjDxXM4HFYBAKrV6hBjzAghlBBCMcZsZWXl&#10;VhCEhYsLiwT0+32j1Wp1giAwAQAQQlmj0YgKMgAASimhlJIoihpZliEAANM0g06n0zIMo7/o7Z5F&#10;mqaS67q7kiSlmqYNPM/b6fV6H8fj8dK8OePxeOnk5OR3z/N2VFWNJUlKXdfdnU6naN6cZxujKFrF&#10;GFMA4JZlHd7d3dXmLTAPSZIolmUdAgAnhHy9vLz85YcEtNvtz7IsPyiKknS73U8vJZ5Ft9v9pChK&#10;IsvyQ7vd/vyfAqIoWpVl+aHZbH6J41j9v+QF4jhWm83mF1mWH2Z34rszxxhTRVGS1yQvMBgMtFqt&#10;dkcI+fr0Tnwb4DjOHgDwo6OjP16b/OlxAAB3XXf3OwFBEBgIoalt2wdvRV7AsqxDSZLSIAgMzjlA&#10;nueCYRiBpmmDn7ntL0WSJIqqqrFpmud5ngtwdXX1AQC47/vbb01ewPO8HQDg19fXdZExhgEANjY2&#10;jhf9Nl8rCi7GGBYppQQhlOm6HpYlYG1t7QIhlFFKibC1tfXX/f197ezs7NeyBAAArK+vny8vLyci&#10;YwwXSaXMIIRQxhgWR6NRBWPM3kPAcDisimUTz4ZYqVRGxZdQZlBKSbVaHYoYY0YpJe8hAGPMREII&#10;DcNQn0wmS2WRTyaTpSiKGoQQKhJCaJZlKAxDvSwBFxcXa1mWIUIIFYsv4Pj4eKMsAQUXxphBnueC&#10;aZrn75aMinQsSVL6Lum46HBddxdKKkj29/f/LNq+db51SRbHsaooSjK3JOP836J0c3Pz79KL0gJP&#10;y/LXOI4XleVPd6IwJrZtH/ysMbFt+wAAOMaYRlG0+ty4uQukaSo5jrOHEJpqmjbwfX/79PT0t0XW&#10;rNfrffR9f1vTtAFCaOo4zl6aptK8OQvNaRAEZqvV6vT7fQPg0Zzquh4WLhjgsbSilJIwDPWXmtOF&#10;AgAe7fnNzU191p6PRqMKAEClUhnN2vN6vX7zI/b8H09VotN/MjYEAAAAAElFTkSuQmCCUEsDBAoA&#10;AAAAAAAAIQDvSGYs/gMAAP4DAAAUAAAAZHJzL21lZGlhL2ltYWdlMi5wbmeJUE5HDQoaCgAAAA1J&#10;SERSAAAAIAAAACEIBgAAALgmqVEAAAAGYktHRAD/AP8A/6C9p5MAAAAJcEhZcwAADsQAAA7EAZUr&#10;DhsAAAOeSURBVFiFzZjBSyNXHMd/M2QzlyFTEjLjwSwoaBJYaOfh81hJdtGbQqtHBbP/QDenbust&#10;Gk+J/0CidI9bhe6xxgT06Ng3QiAmCpaoh5no4AQvbkLyelietZK42VbH/uB7Gd7vfT+HmTe/7+Mo&#10;pdBLWZbl29vbG9E0De/u7o5qmoYNw+gDAOjr6zMwxtro6OguxlgbGRnZ8/l8Vi/7cp8DOD4+HozF&#10;Yqvb29tjAAAcx9FgMFhhhgAADKhSqQQppRwAwNjY2Pba2tr8wMDAn/caUEo7qt1uc9lsNiaK4pUk&#10;SXYikVjI5/NR27albj22bUv5fD6aSCQWPB5PXRTFq2w2G2u321y3no4PTdOUJycnPwAAjUQihWq1&#10;+rzbBt1UrVafRyKRAgDQqamp32q1mr8ngFwu90qWZVMQhOt0Ov2m1WrxX2rO1Gq1+FQqFXe73R9l&#10;WTa3trZe3gtgGIbi9XqtcDhcKhaLL/6t8V0Vi8UX4XC45PV6LcMwlK4A09PTvwqCcH1wcBB6KHOm&#10;UqkUdrvdH2dmZt53BFhfX/8eAOjy8vKPD23OlEwm3wIA3djY+O4fAJZleRVFMRBCfzSbTddjATQa&#10;jWeqqhJFUQzLsrw3ALOzs+9cLldzf3//68cyZ9J1/RuXy9Wcm5v7hVIKcHl5+RUA0Hg8nnpsc6Z4&#10;PJ4CAGrbtsTruq4CAExMTPzey9H5EDU+Pr4JAKDrusoTQhAAgKqqulMAzIsQgnhCCAoEAqd+v//c&#10;KQBZlmv9/f1nNwAIIeKUOSuEECGEIL5SqQSfCqBcLod4Sik3NDR05DTA8PDwIaWU4zmOo0dHR0NO&#10;AxweHg5zHEf5YDBYYV+Ck0UIQaFQqMyzl+EpABBChEcIkdPT08D5+bnfKfNarSafnZ313wAwIqcA&#10;mBdCiPDsVNrc3Bx3CoB5qaqqP/3fkFIKFxcXPjYPNBqNZ47PA5T+PRElk8m3jwWwtLT0E3SaiJie&#10;dCak9H8wFVP6KRf4/f6aIAjXKysrP/zXXJBOp98IgnAty7KZy+Ve3V3TsfF2MopGo/mTk5PAl5rf&#10;TUamacqd1nXdoN1uc5lM5jXLhouLiz8XCoVIvV73dOup1+ueQqEQSSQSC5Ik2aIoXmUymdf3ZcOe&#10;0vH8/Pzazs7OtwCf0nEoFCpjjDWMsQYAoGka1jQNl8vlEL2VjldXV2ODg4PH9+3/WQBWlmX5mBGL&#10;46ZpKgAAiqKYt+8HMMZar/cDfwGL+qObbX4OYwAAAABJRU5ErkJgglBLAwQUAAYACAAAACEAace8&#10;p9sAAAAFAQAADwAAAGRycy9kb3ducmV2LnhtbEyPT0vDQBDF74LfYRnBm92k/kFjNqUU9VQEW0G8&#10;TbPTJDQ7G7LbJP32Tr3oZZjHG978Xr6YXKsG6kPj2UA6S0ARl942XBn43L7ePIIKEdli65kMnCjA&#10;ori8yDGzfuQPGjaxUhLCIUMDdYxdpnUoa3IYZr4jFm/ve4dRZF9p2+Mo4a7V8yR50A4blg81drSq&#10;qTxsjs7A24jj8jZ9GdaH/er0vb1//1qnZMz11bR8BhVpin/HcMYXdCiEaeePbINqDUiR+DvP3jwV&#10;uZMluXsCXeT6P33xA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I8Qor8sBgAAYSEAAA4AAAAAAAAAAAAAAAAAOgIAAGRycy9lMm9Eb2MueG1sUEsB&#10;Ai0ACgAAAAAAAAAhAGNgRaWuAwAArgMAABQAAAAAAAAAAAAAAAAAkggAAGRycy9tZWRpYS9pbWFn&#10;ZTEucG5nUEsBAi0ACgAAAAAAAAAhAO9IZiz+AwAA/gMAABQAAAAAAAAAAAAAAAAAcgwAAGRycy9t&#10;ZWRpYS9pbWFnZTIucG5nUEsBAi0AFAAGAAgAAAAhAGnHvKfbAAAABQEAAA8AAAAAAAAAAAAAAAAA&#10;ohAAAGRycy9kb3ducmV2LnhtbFBLAQItABQABgAIAAAAIQAubPAAxQAAAKUBAAAZAAAAAAAAAAAA&#10;AAAAAKoRAABkcnMvX3JlbHMvZTJvRG9jLnhtbC5yZWxzUEsFBgAAAAAHAAcAvgEAAKYSAAAAAA==&#10;" w14:anchorId="0ED72124">
                <v:shape id="Image 31" style="position:absolute;left:3072;width:1539;height:1539;visibility:visible;mso-wrap-style:square" o:spid="_x0000_s104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S+IwwAAANsAAAAPAAAAZHJzL2Rvd25yZXYueG1sRI9Bi8Iw&#10;FITvC/6H8IS9LJq6gkg1irqu6EWwevH2aJ5tsXkpSVa7/94IgsdhZr5hpvPW1OJGzleWFQz6CQji&#10;3OqKCwWn429vDMIHZI21ZVLwTx7ms87HFFNt73ygWxYKESHsU1RQhtCkUvq8JIO+bxvi6F2sMxii&#10;dIXUDu8Rbmr5nSQjabDiuFBiQ6uS8mv2ZxR8LXeLfLRZ2+pn6MbHwz7Bc7ZW6rPbLiYgArXhHX61&#10;t1rBcADPL/EHyNkDAAD//wMAUEsBAi0AFAAGAAgAAAAhANvh9svuAAAAhQEAABMAAAAAAAAAAAAA&#10;AAAAAAAAAFtDb250ZW50X1R5cGVzXS54bWxQSwECLQAUAAYACAAAACEAWvQsW78AAAAVAQAACwAA&#10;AAAAAAAAAAAAAAAfAQAAX3JlbHMvLnJlbHNQSwECLQAUAAYACAAAACEAfZEviMMAAADbAAAADwAA&#10;AAAAAAAAAAAAAAAHAgAAZHJzL2Rvd25yZXYueG1sUEsFBgAAAAADAAMAtwAAAPcCAAAAAA==&#10;">
                  <v:imagedata o:title="" r:id="rId39"/>
                </v:shape>
                <v:shape id="Graphic 32" style="position:absolute;left:25;top:5145;width:1492;height:1493;visibility:visible;mso-wrap-style:square;v-text-anchor:top" coordsize="149225,149225" o:spid="_x0000_s1044" filled="f" strokeweight=".14281mm" path="m148766,74380l142920,45429,126978,21786,103334,5845,74381,,45429,5845,21786,21786,5845,45429,,74380r5845,28952l21786,126976r23643,15941l74381,148762r28953,-5845l126978,126976r15942,-23644l148766,743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PwbxgAAANsAAAAPAAAAZHJzL2Rvd25yZXYueG1sRI9BawIx&#10;FITvgv8hvIK3mq0FqVujiCIVBEErLb09Ns/d1c3LmmR19dc3hYLHYWa+YcbT1lTiQs6XlhW89BMQ&#10;xJnVJecK9p/L5zcQPiBrrCyTght5mE66nTGm2l55S5ddyEWEsE9RQRFCnUrps4IM+r6tiaN3sM5g&#10;iNLlUju8Rrip5CBJhtJgyXGhwJrmBWWnXWMUrI/fH+fzz+1ru5iNmmxzD645aaV6T+3sHUSgNjzC&#10;/+2VVvA6gL8v8QfIyS8AAAD//wMAUEsBAi0AFAAGAAgAAAAhANvh9svuAAAAhQEAABMAAAAAAAAA&#10;AAAAAAAAAAAAAFtDb250ZW50X1R5cGVzXS54bWxQSwECLQAUAAYACAAAACEAWvQsW78AAAAVAQAA&#10;CwAAAAAAAAAAAAAAAAAfAQAAX3JlbHMvLnJlbHNQSwECLQAUAAYACAAAACEABWj8G8YAAADbAAAA&#10;DwAAAAAAAAAAAAAAAAAHAgAAZHJzL2Rvd25yZXYueG1sUEsFBgAAAAADAAMAtwAAAPoCAAAAAA==&#10;">
                  <v:path arrowok="t"/>
                </v:shape>
                <v:shape id="Image 33" style="position:absolute;left:6144;top:5120;width:1539;height:1539;visibility:visible;mso-wrap-style:square" o:spid="_x0000_s10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hGwxgAAANsAAAAPAAAAZHJzL2Rvd25yZXYueG1sRI9Pa8JA&#10;FMTvgt9heYKXUjf+QSRmI1oo7aEtVAvi7ZF9zaZm34bsRtNv3xUKHoeZ+Q2TbXpbiwu1vnKsYDpJ&#10;QBAXTldcKvg6PD+uQPiArLF2TAp+ycMmHw4yTLW78idd9qEUEcI+RQUmhCaV0heGLPqJa4ij9+1a&#10;iyHKtpS6xWuE21rOkmQpLVYcFww29GSoOO87q2Alp2bHb8fTx3uxqH62Lw+npOuUGo/67RpEoD7c&#10;w//tV61gPofbl/gDZP4HAAD//wMAUEsBAi0AFAAGAAgAAAAhANvh9svuAAAAhQEAABMAAAAAAAAA&#10;AAAAAAAAAAAAAFtDb250ZW50X1R5cGVzXS54bWxQSwECLQAUAAYACAAAACEAWvQsW78AAAAVAQAA&#10;CwAAAAAAAAAAAAAAAAAfAQAAX3JlbHMvLnJlbHNQSwECLQAUAAYACAAAACEAxRYRsMYAAADbAAAA&#10;DwAAAAAAAAAAAAAAAAAHAgAAZHJzL2Rvd25yZXYueG1sUEsFBgAAAAADAAMAtwAAAPoCAAAAAA==&#10;">
                  <v:imagedata o:title="" r:id="rId43"/>
                </v:shape>
                <v:shape id="Graphic 34" style="position:absolute;left:1324;top:4313;width:514;height:654;visibility:visible;mso-wrap-style:square;v-text-anchor:top" coordsize="51435,65405" o:spid="_x0000_s1046" fillcolor="black" stroked="f" path="m13039,l,65208,51395,23014,19329,32989,130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TzXxQAAANsAAAAPAAAAZHJzL2Rvd25yZXYueG1sRI9PawIx&#10;FMTvQr9DeIVeRLOtVmQ1K6WgKNJDt+L5kbz9QzcvyyZ112/fCILHYWZ+w6w3g23EhTpfO1bwOk1A&#10;EGtnai4VnH62kyUIH5ANNo5JwZU8bLKn0RpT43r+pkseShEh7FNUUIXQplJ6XZFFP3UtcfQK11kM&#10;UXalNB32EW4b+ZYkC2mx5rhQYUufFenf/M8qOOgvvR+f6borivHsfVsck3x3VOrlefhYgQg0hEf4&#10;3t4bBbM53L7EHyCzfwAAAP//AwBQSwECLQAUAAYACAAAACEA2+H2y+4AAACFAQAAEwAAAAAAAAAA&#10;AAAAAAAAAAAAW0NvbnRlbnRfVHlwZXNdLnhtbFBLAQItABQABgAIAAAAIQBa9CxbvwAAABUBAAAL&#10;AAAAAAAAAAAAAAAAAB8BAABfcmVscy8ucmVsc1BLAQItABQABgAIAAAAIQAZRTzXxQAAANsAAAAP&#10;AAAAAAAAAAAAAAAAAAcCAABkcnMvZG93bnJldi54bWxQSwUGAAAAAAMAAwC3AAAA+QIAAAAA&#10;">
                  <v:path arrowok="t"/>
                </v:shape>
                <v:shape id="Graphic 35" style="position:absolute;left:1517;top:1693;width:1772;height:2953;visibility:visible;mso-wrap-style:square;v-text-anchor:top" coordsize="177165,295275" o:spid="_x0000_s1047" filled="f" strokeweight=".19994mm" path="m176953,l,294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WTxAAAANsAAAAPAAAAZHJzL2Rvd25yZXYueG1sRI9BSwMx&#10;FITvgv8hvEJv9m1bFFmbFi0UehDFVtTjY/O6Wdy8LEm63frrjSD0OMzMN8xiNbhW9Rxi40XDdFKA&#10;Yqm8aaTW8L7f3NyDionEUOuFNZw5wmp5fbWg0viTvHG/S7XKEIklabApdSVirCw7ihPfsWTv4IOj&#10;lGWo0QQ6ZbhrcVYUd+iokbxgqeO15ep7d3QazE94OePX5+ua9oN9Qjx89M+91uPR8PgAKvGQLuH/&#10;9tZomN/C35f8A3D5CwAA//8DAFBLAQItABQABgAIAAAAIQDb4fbL7gAAAIUBAAATAAAAAAAAAAAA&#10;AAAAAAAAAABbQ29udGVudF9UeXBlc10ueG1sUEsBAi0AFAAGAAgAAAAhAFr0LFu/AAAAFQEAAAsA&#10;AAAAAAAAAAAAAAAAHwEAAF9yZWxzLy5yZWxzUEsBAi0AFAAGAAgAAAAhALz6ZZPEAAAA2wAAAA8A&#10;AAAAAAAAAAAAAAAABwIAAGRycy9kb3ducmV2LnhtbFBLBQYAAAAAAwADALcAAAD4AgAAAAA=&#10;">
                  <v:path arrowok="t"/>
                </v:shape>
                <v:shape id="Graphic 36" style="position:absolute;left:5845;top:4313;width:514;height:654;visibility:visible;mso-wrap-style:square;v-text-anchor:top" coordsize="51435,65405" o:spid="_x0000_s1048" fillcolor="black" stroked="f" path="m38359,l32069,32989,,23014,51399,65208,38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wc7wwAAANsAAAAPAAAAZHJzL2Rvd25yZXYueG1sRI/NigIx&#10;EITvC75DaMGLrJlVVmTWKCIoinhwlD03Sc8PO+kMk6yOb28EwWNRVV9R82Vna3Gl1leOFXyNEhDE&#10;2pmKCwWX8+ZzBsIHZIO1Y1JwJw/LRe9jjqlxNz7RNQuFiBD2KSooQ2hSKb0uyaIfuYY4erlrLYYo&#10;20KaFm8Rbms5TpKptFhxXCixoXVJ+i/7twr2+qh3w1+6b/N8OPne5Ick2x6UGvS71Q+IQF14h1/t&#10;nVEwmcLzS/wBcvEAAAD//wMAUEsBAi0AFAAGAAgAAAAhANvh9svuAAAAhQEAABMAAAAAAAAAAAAA&#10;AAAAAAAAAFtDb250ZW50X1R5cGVzXS54bWxQSwECLQAUAAYACAAAACEAWvQsW78AAAAVAQAACwAA&#10;AAAAAAAAAAAAAAAfAQAAX3JlbHMvLnJlbHNQSwECLQAUAAYACAAAACEAhtsHO8MAAADbAAAADwAA&#10;AAAAAAAAAAAAAAAHAgAAZHJzL2Rvd25yZXYueG1sUEsFBgAAAAADAAMAtwAAAPcCAAAAAA==&#10;">
                  <v:path arrowok="t"/>
                </v:shape>
                <v:shape id="Graphic 37" style="position:absolute;left:4396;top:1693;width:1771;height:2953;visibility:visible;mso-wrap-style:square;v-text-anchor:top" coordsize="177165,295275" o:spid="_x0000_s1049" filled="f" strokeweight=".19994mm" path="m,l176957,294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5/xAAAANsAAAAPAAAAZHJzL2Rvd25yZXYueG1sRI9BSwMx&#10;FITvgv8hvEJv9m1bUFmbFi0UehDFVtTjY/O6Wdy8LEm63frrjSD0OMzMN8xiNbhW9Rxi40XDdFKA&#10;Yqm8aaTW8L7f3NyDionEUOuFNZw5wmp5fbWg0viTvHG/S7XKEIklabApdSVirCw7ihPfsWTv4IOj&#10;lGWo0QQ6ZbhrcVYUt+iokbxgqeO15ep7d3QazE94OePX5+ua9oN9Qjx89M+91uPR8PgAKvGQLuH/&#10;9tZomN/B35f8A3D5CwAA//8DAFBLAQItABQABgAIAAAAIQDb4fbL7gAAAIUBAAATAAAAAAAAAAAA&#10;AAAAAAAAAABbQ29udGVudF9UeXBlc10ueG1sUEsBAi0AFAAGAAgAAAAhAFr0LFu/AAAAFQEAAAsA&#10;AAAAAAAAAAAAAAAAHwEAAF9yZWxzLy5yZWxzUEsBAi0AFAAGAAgAAAAhACNkXn/EAAAA2wAAAA8A&#10;AAAAAAAAAAAAAAAABwIAAGRycy9kb3ducmV2LnhtbFBLBQYAAAAAAwADALcAAAD4AgAAAAA=&#10;">
                  <v:path arrowok="t"/>
                </v:shape>
                <v:shape id="Textbox 38" style="position:absolute;left:3618;top:413;width:565;height:826;visibility:visible;mso-wrap-style:square;v-text-anchor:top" o:spid="_x0000_s10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v:textbox inset="0,0,0,0">
                    <w:txbxContent>
                      <w:p w:rsidR="00D36F6E" w:rsidRDefault="00F6074B" w14:paraId="1E07CB6F" w14:textId="77777777">
                        <w:pPr>
                          <w:spacing w:line="127" w:lineRule="exact"/>
                          <w:rPr>
                            <w:sz w:val="13"/>
                          </w:rPr>
                        </w:pPr>
                        <w:r>
                          <w:rPr>
                            <w:spacing w:val="-10"/>
                            <w:sz w:val="13"/>
                            <w:lang w:val="Greek"/>
                          </w:rPr>
                          <w:t>1</w:t>
                        </w:r>
                      </w:p>
                    </w:txbxContent>
                  </v:textbox>
                </v:shape>
                <v:shape id="Textbox 39" style="position:absolute;left:832;top:2666;width:1251;height:825;visibility:visible;mso-wrap-style:square;v-text-anchor:top" o:spid="_x0000_s105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v:textbox inset="0,0,0,0">
                    <w:txbxContent>
                      <w:p w:rsidR="00D36F6E" w:rsidRDefault="00F6074B" w14:paraId="191B71E6" w14:textId="77777777">
                        <w:pPr>
                          <w:spacing w:line="127" w:lineRule="exact"/>
                          <w:rPr>
                            <w:sz w:val="13"/>
                          </w:rPr>
                        </w:pPr>
                        <w:r>
                          <w:rPr>
                            <w:spacing w:val="-6"/>
                            <w:sz w:val="13"/>
                            <w:lang w:val="Greek"/>
                          </w:rPr>
                          <w:t>1</w:t>
                        </w:r>
                        <w:r>
                          <w:rPr>
                            <w:i/>
                            <w:spacing w:val="-6"/>
                            <w:sz w:val="13"/>
                            <w:lang w:val="Greek"/>
                          </w:rPr>
                          <w:t>.</w:t>
                        </w:r>
                        <w:r>
                          <w:rPr>
                            <w:spacing w:val="-6"/>
                            <w:sz w:val="13"/>
                            <w:lang w:val="Greek"/>
                          </w:rPr>
                          <w:t>0</w:t>
                        </w:r>
                      </w:p>
                    </w:txbxContent>
                  </v:textbox>
                </v:shape>
                <v:shape id="Textbox 40" style="position:absolute;left:5799;top:2666;width:1251;height:825;visibility:visible;mso-wrap-style:square;v-text-anchor:top" o:spid="_x0000_s105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v:textbox inset="0,0,0,0">
                    <w:txbxContent>
                      <w:p w:rsidR="00D36F6E" w:rsidRDefault="00F6074B" w14:paraId="4423B5B9" w14:textId="77777777">
                        <w:pPr>
                          <w:spacing w:line="127" w:lineRule="exact"/>
                          <w:rPr>
                            <w:sz w:val="13"/>
                          </w:rPr>
                        </w:pPr>
                        <w:r>
                          <w:rPr>
                            <w:spacing w:val="-6"/>
                            <w:sz w:val="13"/>
                            <w:lang w:val="Greek"/>
                          </w:rPr>
                          <w:t>1</w:t>
                        </w:r>
                        <w:r>
                          <w:rPr>
                            <w:i/>
                            <w:spacing w:val="-6"/>
                            <w:sz w:val="13"/>
                            <w:lang w:val="Greek"/>
                          </w:rPr>
                          <w:t>.</w:t>
                        </w:r>
                        <w:r>
                          <w:rPr>
                            <w:spacing w:val="-6"/>
                            <w:sz w:val="13"/>
                            <w:lang w:val="Greek"/>
                          </w:rPr>
                          <w:t>0</w:t>
                        </w:r>
                      </w:p>
                    </w:txbxContent>
                  </v:textbox>
                </v:shape>
                <v:shape id="Textbox 41" style="position:absolute;left:546;top:5533;width:565;height:826;visibility:visible;mso-wrap-style:square;v-text-anchor:top" o:spid="_x0000_s105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v:textbox inset="0,0,0,0">
                    <w:txbxContent>
                      <w:p w:rsidR="00D36F6E" w:rsidRDefault="00F6074B" w14:paraId="67FA2E80" w14:textId="77777777">
                        <w:pPr>
                          <w:spacing w:line="127" w:lineRule="exact"/>
                          <w:rPr>
                            <w:sz w:val="13"/>
                          </w:rPr>
                        </w:pPr>
                        <w:r>
                          <w:rPr>
                            <w:spacing w:val="-10"/>
                            <w:sz w:val="13"/>
                            <w:lang w:val="Greek"/>
                          </w:rPr>
                          <w:t>2</w:t>
                        </w:r>
                      </w:p>
                    </w:txbxContent>
                  </v:textbox>
                </v:shape>
                <v:shape id="Textbox 42" style="position:absolute;left:6690;top:5533;width:566;height:826;visibility:visible;mso-wrap-style:square;v-text-anchor:top" o:spid="_x0000_s105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v:textbox inset="0,0,0,0">
                    <w:txbxContent>
                      <w:p w:rsidR="00D36F6E" w:rsidRDefault="00F6074B" w14:paraId="64BA8E73" w14:textId="77777777">
                        <w:pPr>
                          <w:spacing w:line="127" w:lineRule="exact"/>
                          <w:rPr>
                            <w:sz w:val="13"/>
                          </w:rPr>
                        </w:pPr>
                        <w:r>
                          <w:rPr>
                            <w:spacing w:val="-10"/>
                            <w:sz w:val="13"/>
                            <w:lang w:val="Greek"/>
                          </w:rPr>
                          <w:t>3</w:t>
                        </w:r>
                      </w:p>
                    </w:txbxContent>
                  </v:textbox>
                </v:shape>
                <w10:anchorlock/>
              </v:group>
            </w:pict>
          </mc:Fallback>
        </mc:AlternateContent>
      </w:r>
      <w:r w:rsidRPr="00ED266F">
        <w:rPr>
          <w:rFonts w:ascii="Times New Roman" w:hAnsi="Times New Roman" w:cs="Times New Roman"/>
          <w:spacing w:val="103"/>
          <w:position w:val="6"/>
          <w:sz w:val="20"/>
          <w:lang w:val="el-GR"/>
        </w:rPr>
        <w:t xml:space="preserve"> </w:t>
      </w:r>
      <w:r w:rsidRPr="00ED266F">
        <w:rPr>
          <w:rFonts w:ascii="Times New Roman" w:hAnsi="Times New Roman" w:cs="Times New Roman"/>
          <w:noProof/>
          <w:spacing w:val="103"/>
          <w:position w:val="6"/>
          <w:sz w:val="20"/>
        </w:rPr>
        <mc:AlternateContent>
          <mc:Choice Requires="wpg">
            <w:drawing>
              <wp:inline distT="0" distB="0" distL="0" distR="0" wp14:anchorId="3BE65F1A" wp14:editId="0FDB2C69">
                <wp:extent cx="768350" cy="666115"/>
                <wp:effectExtent l="9525" t="0" r="0" b="10159"/>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0" cy="666115"/>
                          <a:chOff x="0" y="0"/>
                          <a:chExt cx="768350" cy="666115"/>
                        </a:xfrm>
                      </wpg:grpSpPr>
                      <pic:pic xmlns:pic="http://schemas.openxmlformats.org/drawingml/2006/picture">
                        <pic:nvPicPr>
                          <pic:cNvPr id="44" name="Image 44"/>
                          <pic:cNvPicPr/>
                        </pic:nvPicPr>
                        <pic:blipFill>
                          <a:blip r:embed="rId29" cstate="print"/>
                          <a:stretch>
                            <a:fillRect/>
                          </a:stretch>
                        </pic:blipFill>
                        <pic:spPr>
                          <a:xfrm>
                            <a:off x="307214" y="0"/>
                            <a:ext cx="153904" cy="153908"/>
                          </a:xfrm>
                          <a:prstGeom prst="rect">
                            <a:avLst/>
                          </a:prstGeom>
                        </pic:spPr>
                      </pic:pic>
                      <wps:wsp>
                        <wps:cNvPr id="45" name="Graphic 45"/>
                        <wps:cNvSpPr/>
                        <wps:spPr>
                          <a:xfrm>
                            <a:off x="2570" y="514597"/>
                            <a:ext cx="149225" cy="149225"/>
                          </a:xfrm>
                          <a:custGeom>
                            <a:avLst/>
                            <a:gdLst/>
                            <a:ahLst/>
                            <a:cxnLst/>
                            <a:rect l="l" t="t" r="r" b="b"/>
                            <a:pathLst>
                              <a:path w="149225" h="149225">
                                <a:moveTo>
                                  <a:pt x="148766" y="74380"/>
                                </a:moveTo>
                                <a:lnTo>
                                  <a:pt x="142920" y="45429"/>
                                </a:lnTo>
                                <a:lnTo>
                                  <a:pt x="126978" y="21786"/>
                                </a:lnTo>
                                <a:lnTo>
                                  <a:pt x="103334" y="5845"/>
                                </a:lnTo>
                                <a:lnTo>
                                  <a:pt x="74381" y="0"/>
                                </a:lnTo>
                                <a:lnTo>
                                  <a:pt x="45429" y="5845"/>
                                </a:lnTo>
                                <a:lnTo>
                                  <a:pt x="21786" y="21786"/>
                                </a:lnTo>
                                <a:lnTo>
                                  <a:pt x="5845" y="45429"/>
                                </a:lnTo>
                                <a:lnTo>
                                  <a:pt x="0" y="74380"/>
                                </a:lnTo>
                                <a:lnTo>
                                  <a:pt x="5845" y="103332"/>
                                </a:lnTo>
                                <a:lnTo>
                                  <a:pt x="21786" y="126976"/>
                                </a:lnTo>
                                <a:lnTo>
                                  <a:pt x="45429" y="142917"/>
                                </a:lnTo>
                                <a:lnTo>
                                  <a:pt x="74381" y="148762"/>
                                </a:lnTo>
                                <a:lnTo>
                                  <a:pt x="103334" y="142917"/>
                                </a:lnTo>
                                <a:lnTo>
                                  <a:pt x="126978" y="126976"/>
                                </a:lnTo>
                                <a:lnTo>
                                  <a:pt x="142920" y="103332"/>
                                </a:lnTo>
                                <a:lnTo>
                                  <a:pt x="148766" y="74380"/>
                                </a:lnTo>
                                <a:close/>
                              </a:path>
                            </a:pathLst>
                          </a:custGeom>
                          <a:ln w="514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44" cstate="print"/>
                          <a:stretch>
                            <a:fillRect/>
                          </a:stretch>
                        </pic:blipFill>
                        <pic:spPr>
                          <a:xfrm>
                            <a:off x="614429" y="512026"/>
                            <a:ext cx="153904" cy="153904"/>
                          </a:xfrm>
                          <a:prstGeom prst="rect">
                            <a:avLst/>
                          </a:prstGeom>
                        </pic:spPr>
                      </pic:pic>
                      <wps:wsp>
                        <wps:cNvPr id="47" name="Graphic 47"/>
                        <wps:cNvSpPr/>
                        <wps:spPr>
                          <a:xfrm>
                            <a:off x="132419" y="431329"/>
                            <a:ext cx="51435" cy="65405"/>
                          </a:xfrm>
                          <a:custGeom>
                            <a:avLst/>
                            <a:gdLst/>
                            <a:ahLst/>
                            <a:cxnLst/>
                            <a:rect l="l" t="t" r="r" b="b"/>
                            <a:pathLst>
                              <a:path w="51435" h="65405">
                                <a:moveTo>
                                  <a:pt x="13039" y="0"/>
                                </a:moveTo>
                                <a:lnTo>
                                  <a:pt x="0" y="65208"/>
                                </a:lnTo>
                                <a:lnTo>
                                  <a:pt x="51395" y="23014"/>
                                </a:lnTo>
                                <a:lnTo>
                                  <a:pt x="19329" y="32989"/>
                                </a:lnTo>
                                <a:lnTo>
                                  <a:pt x="13039" y="0"/>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151749" y="169392"/>
                            <a:ext cx="177165" cy="295275"/>
                          </a:xfrm>
                          <a:custGeom>
                            <a:avLst/>
                            <a:gdLst/>
                            <a:ahLst/>
                            <a:cxnLst/>
                            <a:rect l="l" t="t" r="r" b="b"/>
                            <a:pathLst>
                              <a:path w="177165" h="295275">
                                <a:moveTo>
                                  <a:pt x="176953" y="0"/>
                                </a:moveTo>
                                <a:lnTo>
                                  <a:pt x="0" y="294925"/>
                                </a:lnTo>
                              </a:path>
                            </a:pathLst>
                          </a:custGeom>
                          <a:ln w="7198">
                            <a:solidFill>
                              <a:srgbClr val="000000"/>
                            </a:solidFill>
                            <a:prstDash val="solid"/>
                          </a:ln>
                        </wps:spPr>
                        <wps:bodyPr wrap="square" lIns="0" tIns="0" rIns="0" bIns="0" rtlCol="0">
                          <a:prstTxWarp prst="textNoShape">
                            <a:avLst/>
                          </a:prstTxWarp>
                          <a:noAutofit/>
                        </wps:bodyPr>
                      </wps:wsp>
                      <wps:wsp>
                        <wps:cNvPr id="49" name="Graphic 49"/>
                        <wps:cNvSpPr/>
                        <wps:spPr>
                          <a:xfrm>
                            <a:off x="584518" y="431329"/>
                            <a:ext cx="51435" cy="65405"/>
                          </a:xfrm>
                          <a:custGeom>
                            <a:avLst/>
                            <a:gdLst/>
                            <a:ahLst/>
                            <a:cxnLst/>
                            <a:rect l="l" t="t" r="r" b="b"/>
                            <a:pathLst>
                              <a:path w="51435" h="65405">
                                <a:moveTo>
                                  <a:pt x="38359" y="0"/>
                                </a:moveTo>
                                <a:lnTo>
                                  <a:pt x="32069" y="32989"/>
                                </a:lnTo>
                                <a:lnTo>
                                  <a:pt x="0" y="23014"/>
                                </a:lnTo>
                                <a:lnTo>
                                  <a:pt x="51399" y="65208"/>
                                </a:lnTo>
                                <a:lnTo>
                                  <a:pt x="38359" y="0"/>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439630" y="169392"/>
                            <a:ext cx="177165" cy="295275"/>
                          </a:xfrm>
                          <a:custGeom>
                            <a:avLst/>
                            <a:gdLst/>
                            <a:ahLst/>
                            <a:cxnLst/>
                            <a:rect l="l" t="t" r="r" b="b"/>
                            <a:pathLst>
                              <a:path w="177165" h="295275">
                                <a:moveTo>
                                  <a:pt x="0" y="0"/>
                                </a:moveTo>
                                <a:lnTo>
                                  <a:pt x="176957" y="294925"/>
                                </a:lnTo>
                              </a:path>
                            </a:pathLst>
                          </a:custGeom>
                          <a:ln w="7198">
                            <a:solidFill>
                              <a:srgbClr val="000000"/>
                            </a:solidFill>
                            <a:prstDash val="solid"/>
                          </a:ln>
                        </wps:spPr>
                        <wps:bodyPr wrap="square" lIns="0" tIns="0" rIns="0" bIns="0" rtlCol="0">
                          <a:prstTxWarp prst="textNoShape">
                            <a:avLst/>
                          </a:prstTxWarp>
                          <a:noAutofit/>
                        </wps:bodyPr>
                      </wps:wsp>
                      <wps:wsp>
                        <wps:cNvPr id="51" name="Graphic 51"/>
                        <wps:cNvSpPr/>
                        <wps:spPr>
                          <a:xfrm>
                            <a:off x="522829" y="476821"/>
                            <a:ext cx="75565" cy="58419"/>
                          </a:xfrm>
                          <a:custGeom>
                            <a:avLst/>
                            <a:gdLst/>
                            <a:ahLst/>
                            <a:cxnLst/>
                            <a:rect l="l" t="t" r="r" b="b"/>
                            <a:pathLst>
                              <a:path w="75565" h="58419">
                                <a:moveTo>
                                  <a:pt x="25708" y="0"/>
                                </a:moveTo>
                                <a:lnTo>
                                  <a:pt x="37792" y="36661"/>
                                </a:lnTo>
                                <a:lnTo>
                                  <a:pt x="0" y="44529"/>
                                </a:lnTo>
                                <a:lnTo>
                                  <a:pt x="75192" y="58253"/>
                                </a:lnTo>
                                <a:lnTo>
                                  <a:pt x="25708" y="0"/>
                                </a:lnTo>
                                <a:close/>
                              </a:path>
                            </a:pathLst>
                          </a:custGeom>
                          <a:solidFill>
                            <a:srgbClr val="000000"/>
                          </a:solidFill>
                        </wps:spPr>
                        <wps:bodyPr wrap="square" lIns="0" tIns="0" rIns="0" bIns="0" rtlCol="0">
                          <a:prstTxWarp prst="textNoShape">
                            <a:avLst/>
                          </a:prstTxWarp>
                          <a:noAutofit/>
                        </wps:bodyPr>
                      </wps:wsp>
                      <wps:wsp>
                        <wps:cNvPr id="52" name="Graphic 52"/>
                        <wps:cNvSpPr/>
                        <wps:spPr>
                          <a:xfrm>
                            <a:off x="170312" y="478645"/>
                            <a:ext cx="390525" cy="56515"/>
                          </a:xfrm>
                          <a:custGeom>
                            <a:avLst/>
                            <a:gdLst/>
                            <a:ahLst/>
                            <a:cxnLst/>
                            <a:rect l="l" t="t" r="r" b="b"/>
                            <a:pathLst>
                              <a:path w="390525" h="56515">
                                <a:moveTo>
                                  <a:pt x="0" y="56428"/>
                                </a:moveTo>
                                <a:lnTo>
                                  <a:pt x="48842" y="32879"/>
                                </a:lnTo>
                                <a:lnTo>
                                  <a:pt x="101145" y="15793"/>
                                </a:lnTo>
                                <a:lnTo>
                                  <a:pt x="155171" y="4918"/>
                                </a:lnTo>
                                <a:lnTo>
                                  <a:pt x="209181" y="0"/>
                                </a:lnTo>
                                <a:lnTo>
                                  <a:pt x="261438" y="785"/>
                                </a:lnTo>
                                <a:lnTo>
                                  <a:pt x="310203" y="7022"/>
                                </a:lnTo>
                                <a:lnTo>
                                  <a:pt x="353740" y="18457"/>
                                </a:lnTo>
                                <a:lnTo>
                                  <a:pt x="390309" y="34837"/>
                                </a:lnTo>
                              </a:path>
                            </a:pathLst>
                          </a:custGeom>
                          <a:ln w="5141">
                            <a:solidFill>
                              <a:srgbClr val="000000"/>
                            </a:solidFill>
                            <a:prstDash val="solid"/>
                          </a:ln>
                        </wps:spPr>
                        <wps:bodyPr wrap="square" lIns="0" tIns="0" rIns="0" bIns="0" rtlCol="0">
                          <a:prstTxWarp prst="textNoShape">
                            <a:avLst/>
                          </a:prstTxWarp>
                          <a:noAutofit/>
                        </wps:bodyPr>
                      </wps:wsp>
                      <wps:wsp>
                        <wps:cNvPr id="53" name="Textbox 53"/>
                        <wps:cNvSpPr txBox="1"/>
                        <wps:spPr>
                          <a:xfrm>
                            <a:off x="361874" y="41352"/>
                            <a:ext cx="56515" cy="82550"/>
                          </a:xfrm>
                          <a:prstGeom prst="rect">
                            <a:avLst/>
                          </a:prstGeom>
                        </wps:spPr>
                        <wps:txbx>
                          <w:txbxContent>
                            <w:p w14:paraId="33EF0AFD" w14:textId="77777777" w:rsidR="00D36F6E" w:rsidRDefault="00F6074B">
                              <w:pPr>
                                <w:spacing w:line="127" w:lineRule="exact"/>
                                <w:rPr>
                                  <w:sz w:val="13"/>
                                </w:rPr>
                              </w:pPr>
                              <w:r>
                                <w:rPr>
                                  <w:spacing w:val="-10"/>
                                  <w:sz w:val="13"/>
                                </w:rPr>
                                <w:t>1</w:t>
                              </w:r>
                            </w:p>
                          </w:txbxContent>
                        </wps:txbx>
                        <wps:bodyPr wrap="square" lIns="0" tIns="0" rIns="0" bIns="0" rtlCol="0">
                          <a:noAutofit/>
                        </wps:bodyPr>
                      </wps:wsp>
                      <wps:wsp>
                        <wps:cNvPr id="54" name="Textbox 54"/>
                        <wps:cNvSpPr txBox="1"/>
                        <wps:spPr>
                          <a:xfrm>
                            <a:off x="83241" y="266644"/>
                            <a:ext cx="125095" cy="82550"/>
                          </a:xfrm>
                          <a:prstGeom prst="rect">
                            <a:avLst/>
                          </a:prstGeom>
                        </wps:spPr>
                        <wps:txbx>
                          <w:txbxContent>
                            <w:p w14:paraId="3A10C5C8" w14:textId="77777777" w:rsidR="00D36F6E" w:rsidRDefault="00F6074B">
                              <w:pPr>
                                <w:spacing w:line="127" w:lineRule="exact"/>
                                <w:rPr>
                                  <w:sz w:val="13"/>
                                </w:rPr>
                              </w:pPr>
                              <w:r>
                                <w:rPr>
                                  <w:spacing w:val="-6"/>
                                  <w:sz w:val="13"/>
                                </w:rPr>
                                <w:t>1</w:t>
                              </w:r>
                              <w:r>
                                <w:rPr>
                                  <w:i/>
                                  <w:spacing w:val="-6"/>
                                  <w:sz w:val="13"/>
                                </w:rPr>
                                <w:t>.</w:t>
                              </w:r>
                              <w:r>
                                <w:rPr>
                                  <w:spacing w:val="-6"/>
                                  <w:sz w:val="13"/>
                                </w:rPr>
                                <w:t>0</w:t>
                              </w:r>
                            </w:p>
                          </w:txbxContent>
                        </wps:txbx>
                        <wps:bodyPr wrap="square" lIns="0" tIns="0" rIns="0" bIns="0" rtlCol="0">
                          <a:noAutofit/>
                        </wps:bodyPr>
                      </wps:wsp>
                      <wps:wsp>
                        <wps:cNvPr id="55" name="Textbox 55"/>
                        <wps:cNvSpPr txBox="1"/>
                        <wps:spPr>
                          <a:xfrm>
                            <a:off x="579905" y="266644"/>
                            <a:ext cx="125095" cy="82550"/>
                          </a:xfrm>
                          <a:prstGeom prst="rect">
                            <a:avLst/>
                          </a:prstGeom>
                        </wps:spPr>
                        <wps:txbx>
                          <w:txbxContent>
                            <w:p w14:paraId="44DDFA31" w14:textId="77777777" w:rsidR="00D36F6E" w:rsidRDefault="00F6074B">
                              <w:pPr>
                                <w:spacing w:line="127" w:lineRule="exact"/>
                                <w:rPr>
                                  <w:sz w:val="13"/>
                                </w:rPr>
                              </w:pPr>
                              <w:r>
                                <w:rPr>
                                  <w:spacing w:val="-6"/>
                                  <w:sz w:val="13"/>
                                </w:rPr>
                                <w:t>0</w:t>
                              </w:r>
                              <w:r>
                                <w:rPr>
                                  <w:i/>
                                  <w:spacing w:val="-6"/>
                                  <w:sz w:val="13"/>
                                </w:rPr>
                                <w:t>.</w:t>
                              </w:r>
                              <w:r>
                                <w:rPr>
                                  <w:spacing w:val="-6"/>
                                  <w:sz w:val="13"/>
                                </w:rPr>
                                <w:t>5</w:t>
                              </w:r>
                            </w:p>
                          </w:txbxContent>
                        </wps:txbx>
                        <wps:bodyPr wrap="square" lIns="0" tIns="0" rIns="0" bIns="0" rtlCol="0">
                          <a:noAutofit/>
                        </wps:bodyPr>
                      </wps:wsp>
                      <wps:wsp>
                        <wps:cNvPr id="56" name="Textbox 56"/>
                        <wps:cNvSpPr txBox="1"/>
                        <wps:spPr>
                          <a:xfrm>
                            <a:off x="54659" y="553377"/>
                            <a:ext cx="56515" cy="82550"/>
                          </a:xfrm>
                          <a:prstGeom prst="rect">
                            <a:avLst/>
                          </a:prstGeom>
                        </wps:spPr>
                        <wps:txbx>
                          <w:txbxContent>
                            <w:p w14:paraId="6CB32431" w14:textId="77777777" w:rsidR="00D36F6E" w:rsidRDefault="00F6074B">
                              <w:pPr>
                                <w:spacing w:line="127" w:lineRule="exact"/>
                                <w:rPr>
                                  <w:sz w:val="13"/>
                                </w:rPr>
                              </w:pPr>
                              <w:r>
                                <w:rPr>
                                  <w:spacing w:val="-10"/>
                                  <w:sz w:val="13"/>
                                </w:rPr>
                                <w:t>2</w:t>
                              </w:r>
                            </w:p>
                          </w:txbxContent>
                        </wps:txbx>
                        <wps:bodyPr wrap="square" lIns="0" tIns="0" rIns="0" bIns="0" rtlCol="0">
                          <a:noAutofit/>
                        </wps:bodyPr>
                      </wps:wsp>
                      <wps:wsp>
                        <wps:cNvPr id="57" name="Textbox 57"/>
                        <wps:cNvSpPr txBox="1"/>
                        <wps:spPr>
                          <a:xfrm>
                            <a:off x="354617" y="502175"/>
                            <a:ext cx="125095" cy="82550"/>
                          </a:xfrm>
                          <a:prstGeom prst="rect">
                            <a:avLst/>
                          </a:prstGeom>
                        </wps:spPr>
                        <wps:txbx>
                          <w:txbxContent>
                            <w:p w14:paraId="6CC7B397" w14:textId="77777777" w:rsidR="00D36F6E" w:rsidRDefault="00F6074B">
                              <w:pPr>
                                <w:spacing w:line="127" w:lineRule="exact"/>
                                <w:rPr>
                                  <w:sz w:val="13"/>
                                </w:rPr>
                              </w:pPr>
                              <w:r>
                                <w:rPr>
                                  <w:spacing w:val="-6"/>
                                  <w:sz w:val="13"/>
                                </w:rPr>
                                <w:t>0</w:t>
                              </w:r>
                              <w:r>
                                <w:rPr>
                                  <w:i/>
                                  <w:spacing w:val="-6"/>
                                  <w:sz w:val="13"/>
                                </w:rPr>
                                <w:t>.</w:t>
                              </w:r>
                              <w:r>
                                <w:rPr>
                                  <w:spacing w:val="-6"/>
                                  <w:sz w:val="13"/>
                                </w:rPr>
                                <w:t>5</w:t>
                              </w:r>
                            </w:p>
                          </w:txbxContent>
                        </wps:txbx>
                        <wps:bodyPr wrap="square" lIns="0" tIns="0" rIns="0" bIns="0" rtlCol="0">
                          <a:noAutofit/>
                        </wps:bodyPr>
                      </wps:wsp>
                      <wps:wsp>
                        <wps:cNvPr id="58" name="Textbox 58"/>
                        <wps:cNvSpPr txBox="1"/>
                        <wps:spPr>
                          <a:xfrm>
                            <a:off x="669089" y="553377"/>
                            <a:ext cx="56515" cy="82550"/>
                          </a:xfrm>
                          <a:prstGeom prst="rect">
                            <a:avLst/>
                          </a:prstGeom>
                        </wps:spPr>
                        <wps:txbx>
                          <w:txbxContent>
                            <w:p w14:paraId="245ACA79" w14:textId="77777777" w:rsidR="00D36F6E" w:rsidRDefault="00F6074B">
                              <w:pPr>
                                <w:spacing w:line="127" w:lineRule="exact"/>
                                <w:rPr>
                                  <w:sz w:val="13"/>
                                </w:rPr>
                              </w:pPr>
                              <w:r>
                                <w:rPr>
                                  <w:spacing w:val="-10"/>
                                  <w:sz w:val="13"/>
                                </w:rPr>
                                <w:t>3</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w:pict>
              <v:group id="Group 43" style="width:60.5pt;height:52.45pt;mso-position-horizontal-relative:char;mso-position-vertical-relative:line" coordsize="7683,6661" o:spid="_x0000_s1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rPwAVQcAAHUqAAAOAAAAZHJzL2Uyb0RvYy54bWzsWm1v2zYQ/j5g/0HQ&#10;99YiKerFqFNszRoUGLpizbDPsizbQvU2SY6df787Hin5JbGVoHHaIAFiURZFHp+7e+549Lv3mzyz&#10;bpK6SctiYrO3jm0lRVzO0mIxsf+5/vgmsK2mjYpZlJVFMrFvk8Z+f/HrL+/W1Tjh5bLMZkltwSBF&#10;M15XE3vZttV4NGriZZJHzduySgp4OC/rPGrhtl6MZnW0htHzbMQdxxuty3pW1WWcNA18e0kP7Qs1&#10;/nyexO1f83mTtFY2sUG2Vn3W6nOKn6OLd9F4UUfVMo21GNEjpMijtIBJu6EuozayVnV6MFSexnXZ&#10;lPP2bVzmo3I+T+NErQFWw5y91VzV5apSa1mM14uqgwmg3cPp0cPGn2+u6upr9aUm6aH5Zxl/awCX&#10;0bpajLef4/2i77yZ1zm+BIuwNgrR2w7RZNNaMXzpe4GQgHsMjzzPY0wS4vES1HLwVrz84+h7o2hM&#10;kyrROlGqNB7Dv4YHWgfwnDYjeKtd1YmtB8kHjZFH9bdV9QY0WUVtOk2ztL1VVgk6Q6GKmy9pjMji&#10;DSD5pbbS2cR2Xdsqohy84VMeLRIL7gFu0wffQPQPBphmafUxzTLEHNtaVDDmPWO4Y7VkaJdlvMqT&#10;oiXPqZMMpC6LZplWjW3V4ySfJiBe/WnGQGPgtS2IWNVp0ZLSmrZO2niJ889Bjr/BuVDQaNw9UEL3&#10;cuISGm1ae9YiHJ8zwOHQZJgUoQNP0GRUO8DZO9VH46pu2qukzC1sgLggBuAdjaObPxstkOmiYSQZ&#10;lHAgEnIDkE1jAIS7Awgf5E9fl1GVgAg47JaWpdHylaYXVxm/7oUuB+vCu3sg4tIHzwEUJHNl6JMO&#10;jGMxN+QcZlAoUXsXpXhFKG0jA/Q0I4wAraVpxZvCNBFLZMpMMWULRgH42hYw5ZSmBzvH93BQbFpr&#10;0JGWZNk18Wle3iTXperXop8zN/A9Ty3Hd0WgiBd02nfLit3uPOS0ele6PNQmYDqZa0Vjcy/0Ic4A&#10;VJz5gXe8syOEIMOTAWkE5DADmisNjJKCKxgbvbcfiahUdWpIEnCYqEo+7HoaAoJqG1mzEnOlFXVD&#10;MoSBH0WqF5UhwMdh7SFgoC6mrPVevHpclVkcF0NJSgobMLQSlWxhgNQ4oDazAYDcY8MG4Tgrm4Sc&#10;EH1DcVbnL4DFtkdmBboOODZT1NWUWToz3N7Ui+mHrLZuIsxZ1J/W00435LjLqFlSP/WoUyfM3RML&#10;tqbl7BaizxqYaGI3/60iDHXZpwKYD0ynNY3aNKamUbfZh1LlTsqXYc7rzb9RXWnybYGPPpeGAA84&#10;mPrim0X526ot56ki6F4iLSiQMQVAoOefJ4wDne2EceUhGPMwCPwIYZw/eRj3mIvsrKiPcYcrCKJx&#10;F6X2Y7nKdMAXTDZgAvWPHst9o+ouliuGQ0MGZZ+O5UxwlxFOroAbFdB6nIAIhA7mnnQdlSdsobTN&#10;HCbLeZJYruWAUE5i3BnJhSNoJaeCOAUlT3LHpHCGKs1VByUmQlg9hm/hQFJIHGr6mKuO9SGCh33h&#10;GpzICw4kNWM9hKp3SHcQN/+E3IuG/PQZMcRlIszOi5RhDPciyXyXtM+8UIQqcei9iPk+87Qb8VBy&#10;/9n8yEgCjqQFudOTfC+UYie/vC8fJlfiIeTaZlFky8ASA5MNn4XBa7JBdn6uLSDY6p7BK8YabPCY&#10;rjPKZn/2sCGgEDQsbAjueEMpXvvFybAhIcTQmKfD0aGkr2FDhTTaRGyn7GcJG1g/3PUi+AZyhMFe&#10;5IrQE2QpLyFs0EpOJV8MgwukrZhVvYaN77VHPY/BQ81pz+DZgwxech7oLNmFCjxXb/d5ki+lSZMg&#10;wMC2hBJusyc7225DywFJEolxV46ERVAKgKcMXvg+JIRqZ4AnDUd3EeRCritpIwZJlKF4c9UFQMn0&#10;mDLgkKod25kcSmrGet1tQO3p/GEDjGHPi9R+YXDYYL4jGFmUC1VlqhX3XgSnFNJU4MGf6GTrOTbt&#10;RhD0IyXHXX5EFi89l5u9+H1bDTcIXO1HPPANORhbNle9G3cYnE0op2PSD487CJOwfaNyuhtCVnvU&#10;mRzoMaT0zqECJYgg/GB3a9Q7NQkrmMMd2m75Dj9edBZS+K5OGSAHP17OBgUIR2esbiB2Ow/foL1W&#10;g8/PEWAOxBHXULKclhuLSH6LI6x283u5gQMstFf8/p7TOuGxwKdjCpcJuVeaIMdUp3UQSCh/3eKK&#10;h5VBeymw1W6mG3Ws3FUkv1Oxf0DJHud/8rKRBFT3lKRqhDi5Lr4OVVKAZVjKiSFHoHP3ntEZlw4W&#10;IvFM9cm01FW8XpqWALg9LSk6foSWIJJAbH1eNXV1mpempu7QqmM8dWbzGDW5nq7oSCkg+0aC7J3p&#10;HIzHujrAS9NSd97Uaalj9wdSnpCuB8fxuC+SDhzpK6fs1XQWzmNd8HxpeupONDo9dfz+QD15XujA&#10;eZbS03O5U7c/Op+a1C/54LeNkPrt/Hhy+16lhf2vRS/+BwAA//8DAFBLAwQKAAAAAAAAACEAY2BF&#10;pa4DAACuAwAAFAAAAGRycy9tZWRpYS9pbWFnZTEucG5niVBORw0KGgoAAAANSUhEUgAAACAAAAAg&#10;CAYAAABzenr0AAAABmJLR0QA/wD/AP+gvaeTAAAACXBIWXMAAA7EAAAOxAGVKw4bAAADTklEQVRY&#10;hcVXy07jSBS9tsoW2yTG3pFeDzE2UzU9YhnEJ0zLXkb9AfABAxubD7A/IFJ2oPAJo+kthK4CB5s1&#10;j1UsQ7JMcCzXLJB76IhMmh4wVzqyVK9zXFX2vUfgnMOi4JwLt7e3K5RSwhjDxXM4HFYBAKrV6hBj&#10;zAghlBBCMcZsZWXlVhCEhYsLiwT0+32j1Wp1giAwAQAQQlmj0YgKMgAASimhlJIoihpZliEAANM0&#10;g06n0zIMo7/o7Z5FmqaS67q7kiSlmqYNPM/b6fV6H8fj8dK8OePxeOnk5OR3z/N2VFWNJUlKXdfd&#10;nU6naN6cZxujKFrFGFMA4JZlHd7d3dXmLTAPSZIolmUdAgAnhHy9vLz85YcEtNvtz7IsPyiKknS7&#10;3U8vJZ5Ft9v9pChKIsvyQ7vd/vyfAqIoWpVl+aHZbH6J41j9v+QF4jhWm83mF1mWH2Z34rszxxhT&#10;RVGS1yQvMBgMtFqtdkcI+fr0Tnwb4DjOHgDwo6OjP16b/OlxAAB3XXf3OwFBEBgIoalt2wdvRV7A&#10;sqxDSZLSIAgMzjlAnueCYRiBpmmDn7ntL0WSJIqqqrFpmud5ngtwdXX1AQC47/vbb01ewPO8HQDg&#10;19fXdZExhgEANjY2jhf9Nl8rCi7GGBYppQQhlOm6HpYlYG1t7QIhlFFKibC1tfXX/f197ezs7Ney&#10;BAAArK+vny8vLyciYwwXSaXMIIRQxhgWR6NRBWPM3kPAcDisimUTz4ZYqVRGxZdQZlBKSbVaHYoY&#10;Y0YpJe8hAGPMREIIDcNQn0wmS2WRTyaTpSiKGoQQKhJCaJZlKAxDvSwBFxcXa1mWIUIIFYsv4Pj4&#10;eKMsAQUXxphBnueCaZrn75aMinQsSVL6Lum46HBddxdKKkj29/f/LNq+db51SRbHsaooSjK3JOP8&#10;36J0c3Pz79KL0gJPy/LXOI4XleVPd6IwJrZtH/ysMbFt+wAAOMaYRlG0+ty4uQukaSo5jrOHEJpq&#10;mjbwfX/79PT0t0XWrNfrffR9f1vTtAFCaOo4zl6aptK8OQvNaRAEZqvV6vT7fQPg0Zzquh4WLhjg&#10;sbSilJIwDPWXmtOFAgAe7fnNzU191p6PRqMKAEClUhnN2vN6vX7zI/b8H09VotN/MjYEAAAAAElF&#10;TkSuQmCCUEsDBAoAAAAAAAAAIQA9Zmx66gMAAOoDAAAUAAAAZHJzL21lZGlhL2ltYWdlMi5wbmeJ&#10;UE5HDQoaCgAAAA1JSERSAAAAIQAAACEIBgAAAFfkwm8AAAAGYktHRAD/AP8A/6C9p5MAAAAJcEhZ&#10;cwAADsQAAA7EAZUrDhsAAAOKSURBVFiFzZgxTNtaFIbPtR2RlsdiDxlxJQsSNX6L7/R4Q5EeiWBt&#10;5w5mSJZkSViStV0eXcoCQxkyJ/N7TZCSgbBdL1wLBEgxbB0aBmNIXoN93mQpRSikLQSO9E8+8vl8&#10;dY/v+S9BRBgn+v1+lHOuW5ZlMMaoZVkG51z3fV8URdHXdZ0bhmFRShmllOm6zqempv4b6+WIOFKe&#10;503ncrkNSZIGAIAAgLIsd1OpVL1UKr2vVCpvS6XS+1QqVZdluRvmRCKRb/l8/uPl5eXzu2qMfNhu&#10;txc0TTsBADRNc7tarb7pdDovgiAgt+UHQUA6nc6LarX6xjTNbQBATdNO9vb2/vhhiF6vFy0Wi+uE&#10;kEBVVafZbC7e9TW3qdlsLqqq6hBCgrW1tb97vV50LAjbtl8mEokDAMBMJrPluu7MzwCEcl13JpPJ&#10;bAEAJhKJA9u2X46EuLq6ehaPxw9jsdiXRqOx9CvFb6rRaCzFYrEviUTi4OaKfJdYKBQ+AADeN0Co&#10;er2eAgAsFovrt0K02+0FQkiQzWY3HwIgVCaT2SKEBO12e+E7CM/zpjVNO1FV1bm4uPjtISFc151R&#10;VdXRNO0kbF9ARMjlchsAgK1W69VDAoRqNpuLAID5fP4jIgL0er2oJEkD0zS3JwEQyjTN7Ugk8q3f&#10;708JnHP9+vpaWllZ+WesX+w9xfLy8r+DwSDCOdcFxhgFADAMw5okRFiPMUYFxhhVFKU7Ozt7NkkI&#10;VVVPZVk+Z4xRwbIsg1LKCCHjHaf3FIQQpJQyy7IMwbbtJKWUTRIgDEop45zrgu/74tzc3PFjQMzP&#10;zx/5vi8Koij6x8fHc48BcXR0NC+Koi8kk0k77JBJB2OM6rrOBcMwLMYYRUQySQBEJIwxahiGJVBK&#10;WbfbVc7OzmYnCXF6eqqen5/LlFImhJ1hWZYxSYiwHqWUPYmz42mcoohPZJ5ARNjd3f3zUSerUOGM&#10;ubOz89dDADQajSUYNWMiPpFpGxGBc56Mx+OHAIDZbHbzV/eI67oz2Wx2EwAwHo8f3uk7hlekUCh8&#10;CB3Yz3ZNq9V6FTqwYrG4PrYDG9awF11dXf1Uq9VeO46jjvKijuOotVrt9bAXHd6EPwyBeLsrVxTl&#10;azqd/lwul99VKpW35XL5XTqd/qwoytcwR5KkQS6X2/A8b/quGgRx/PuJ/f3934fvJ2zbTob3E8lk&#10;0r55PxGNRvvjvPt/0u6WZgXkg4oAAAAASUVORK5CYIJQSwMEFAAGAAgAAAAhAGnHvKfbAAAABQEA&#10;AA8AAABkcnMvZG93bnJldi54bWxMj09Lw0AQxe+C32EZwZvdpP5BYzalFPVUBFtBvE2z0yQ0Oxuy&#10;2yT99k696GWYxxve/F6+mFyrBupD49lAOktAEZfeNlwZ+Ny+3jyCChHZYuuZDJwowKK4vMgxs37k&#10;Dxo2sVISwiFDA3WMXaZ1KGtyGGa+IxZv73uHUWRfadvjKOGu1fMkedAOG5YPNXa0qqk8bI7OwNuI&#10;4/I2fRnWh/3q9L29f/9ap2TM9dW0fAYVaYp/x3DGF3QohGnnj2yDag1Ikfg7z948FbmTJbl7Al3k&#10;+j998QM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BNrPwAVQcAAHUqAAAOAAAAAAAAAAAAAAAAADoCAABkcnMvZTJvRG9jLnhtbFBLAQItAAoAAAAA&#10;AAAAIQBjYEWlrgMAAK4DAAAUAAAAAAAAAAAAAAAAALsJAABkcnMvbWVkaWEvaW1hZ2UxLnBuZ1BL&#10;AQItAAoAAAAAAAAAIQA9Zmx66gMAAOoDAAAUAAAAAAAAAAAAAAAAAJsNAABkcnMvbWVkaWEvaW1h&#10;Z2UyLnBuZ1BLAQItABQABgAIAAAAIQBpx7yn2wAAAAUBAAAPAAAAAAAAAAAAAAAAALcRAABkcnMv&#10;ZG93bnJldi54bWxQSwECLQAUAAYACAAAACEALmzwAMUAAAClAQAAGQAAAAAAAAAAAAAAAAC/EgAA&#10;ZHJzL19yZWxzL2Uyb0RvYy54bWwucmVsc1BLBQYAAAAABwAHAL4BAAC7EwAAAAA=&#10;" w14:anchorId="3BE65F1A">
                <v:shape id="Image 44" style="position:absolute;left:3072;width:1539;height:1539;visibility:visible;mso-wrap-style:square" o:spid="_x0000_s10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P9txQAAANsAAAAPAAAAZHJzL2Rvd25yZXYueG1sRI9Pa8JA&#10;FMTvQr/D8gq9SN20SpDoKtY/RS+CsRdvj+xrEpp9G3ZXjd++Kwgeh5n5DTOdd6YRF3K+tqzgY5CA&#10;IC6srrlU8HPcvI9B+ICssbFMCm7kYT576U0x0/bKB7rkoRQRwj5DBVUIbSalLyoy6Ae2JY7er3UG&#10;Q5SulNrhNcJNIz+TJJUGa44LFba0rKj4y89GQf9rtyjS77WtV0M3Ph72CZ7ytVJvr91iAiJQF57h&#10;R3urFYxGcP8Sf4Cc/QMAAP//AwBQSwECLQAUAAYACAAAACEA2+H2y+4AAACFAQAAEwAAAAAAAAAA&#10;AAAAAAAAAAAAW0NvbnRlbnRfVHlwZXNdLnhtbFBLAQItABQABgAIAAAAIQBa9CxbvwAAABUBAAAL&#10;AAAAAAAAAAAAAAAAAB8BAABfcmVscy8ucmVsc1BLAQItABQABgAIAAAAIQA14P9txQAAANsAAAAP&#10;AAAAAAAAAAAAAAAAAAcCAABkcnMvZG93bnJldi54bWxQSwUGAAAAAAMAAwC3AAAA+QIAAAAA&#10;">
                  <v:imagedata o:title="" r:id="rId39"/>
                </v:shape>
                <v:shape id="Graphic 45" style="position:absolute;left:25;top:5145;width:1492;height:1493;visibility:visible;mso-wrap-style:square;v-text-anchor:top" coordsize="149225,149225" o:spid="_x0000_s1057" filled="f" strokeweight=".14281mm" path="m148766,74380l142920,45429,126978,21786,103334,5845,74381,,45429,5845,21786,21786,5845,45429,,74380r5845,28952l21786,126976r23643,15941l74381,148762r28953,-5845l126978,126976r15942,-23644l148766,743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xcSxgAAANsAAAAPAAAAZHJzL2Rvd25yZXYueG1sRI9BawIx&#10;FITvQv9DeEJvmlWqtFujSKVUKAja0tLbY/PcXd28rElW1/56Iwgeh5n5hpnMWlOJIzlfWlYw6Ccg&#10;iDOrS84VfH+9955B+ICssbJMCs7kYTZ96Eww1fbEazpuQi4ihH2KCooQ6lRKnxVk0PdtTRy9rXUG&#10;Q5Qul9rhKcJNJYdJMpYGS44LBdb0VlC23zRGwefu9+Nw+Dv/rBfzlyZb/QfX7LVSj912/goiUBvu&#10;4Vt7qRU8jeD6Jf4AOb0AAAD//wMAUEsBAi0AFAAGAAgAAAAhANvh9svuAAAAhQEAABMAAAAAAAAA&#10;AAAAAAAAAAAAAFtDb250ZW50X1R5cGVzXS54bWxQSwECLQAUAAYACAAAACEAWvQsW78AAAAVAQAA&#10;CwAAAAAAAAAAAAAAAAAfAQAAX3JlbHMvLnJlbHNQSwECLQAUAAYACAAAACEA0ocXEsYAAADbAAAA&#10;DwAAAAAAAAAAAAAAAAAHAgAAZHJzL2Rvd25yZXYueG1sUEsFBgAAAAADAAMAtwAAAPoCAAAAAA==&#10;">
                  <v:path arrowok="t"/>
                </v:shape>
                <v:shape id="Image 46" style="position:absolute;left:6144;top:5120;width:1539;height:1539;visibility:visible;mso-wrap-style:square" o:spid="_x0000_s105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kxbwwAAANsAAAAPAAAAZHJzL2Rvd25yZXYueG1sRI/NasMw&#10;EITvhb6D2EJujdySuMGJEkohEEMvdULocZE2tom1Mpb89/ZVodDjMDPfMLvDZBsxUOdrxwpelgkI&#10;Yu1MzaWCy/n4vAHhA7LBxjEpmMnDYf/4sMPMuJG/aChCKSKEfYYKqhDaTEqvK7Lol64ljt7NdRZD&#10;lF0pTYdjhNtGviZJKi3WHBcqbOmjIn0veqvgU16+0zd9tVfKe5u367lf60KpxdP0vgURaAr/4b/2&#10;yShYpfD7Jf4Auf8BAAD//wMAUEsBAi0AFAAGAAgAAAAhANvh9svuAAAAhQEAABMAAAAAAAAAAAAA&#10;AAAAAAAAAFtDb250ZW50X1R5cGVzXS54bWxQSwECLQAUAAYACAAAACEAWvQsW78AAAAVAQAACwAA&#10;AAAAAAAAAAAAAAAfAQAAX3JlbHMvLnJlbHNQSwECLQAUAAYACAAAACEAXr5MW8MAAADbAAAADwAA&#10;AAAAAAAAAAAAAAAHAgAAZHJzL2Rvd25yZXYueG1sUEsFBgAAAAADAAMAtwAAAPcCAAAAAA==&#10;">
                  <v:imagedata o:title="" r:id="rId45"/>
                </v:shape>
                <v:shape id="Graphic 47" style="position:absolute;left:1324;top:4313;width:514;height:654;visibility:visible;mso-wrap-style:square;v-text-anchor:top" coordsize="51435,65405" o:spid="_x0000_s1059" fillcolor="black" stroked="f" path="m13039,l,65208,51395,23014,19329,32989,130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dHdxAAAANsAAAAPAAAAZHJzL2Rvd25yZXYueG1sRI9bawIx&#10;FITfBf9DOAVfpGa9tWVrFBEUi/jgtvT5kJy90M3Jsom6/nsjFHwcZuYbZrHqbC0u1PrKsYLxKAFB&#10;rJ2puFDw8719/QDhA7LB2jEpuJGH1bLfW2Bq3JVPdMlCISKEfYoKyhCaVEqvS7LoR64hjl7uWosh&#10;yraQpsVrhNtaTpLkTVqsOC6U2NCmJP2Xna2CL33U++Ev3XZ5PpzOt/khyXYHpQYv3foTRKAuPMP/&#10;7b1RMHuHx5f4A+TyDgAA//8DAFBLAQItABQABgAIAAAAIQDb4fbL7gAAAIUBAAATAAAAAAAAAAAA&#10;AAAAAAAAAABbQ29udGVudF9UeXBlc10ueG1sUEsBAi0AFAAGAAgAAAAhAFr0LFu/AAAAFQEAAAsA&#10;AAAAAAAAAAAAAAAAHwEAAF9yZWxzLy5yZWxzUEsBAi0AFAAGAAgAAAAhALGR0d3EAAAA2wAAAA8A&#10;AAAAAAAAAAAAAAAABwIAAGRycy9kb3ducmV2LnhtbFBLBQYAAAAAAwADALcAAAD4AgAAAAA=&#10;">
                  <v:path arrowok="t"/>
                </v:shape>
                <v:shape id="Graphic 48" style="position:absolute;left:1517;top:1693;width:1772;height:2953;visibility:visible;mso-wrap-style:square;v-text-anchor:top" coordsize="177165,295275" o:spid="_x0000_s1060" filled="f" strokeweight=".19994mm" path="m176953,l,294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lwwQAAANsAAAAPAAAAZHJzL2Rvd25yZXYueG1sRE9LSwMx&#10;EL4L/ocwgjc7WxGRbdPSFgQPYukD7XHYTDdLN5Mlidttf705FDx+fO/pfHCt6jnExouG8agAxVJ5&#10;00itYb97f3oDFROJodYLa7hwhPns/m5KpfFn2XC/TbXKIRJL0mBT6krEWFl2FEe+Y8nc0QdHKcNQ&#10;owl0zuGuxeeieEVHjeQGSx2vLFen7a/TYK7h64KHn/WKdoNdIh6/+89e68eHYTEBlXhI/+Kb+8No&#10;eMlj85f8A3D2BwAA//8DAFBLAQItABQABgAIAAAAIQDb4fbL7gAAAIUBAAATAAAAAAAAAAAAAAAA&#10;AAAAAABbQ29udGVudF9UeXBlc10ueG1sUEsBAi0AFAAGAAgAAAAhAFr0LFu/AAAAFQEAAAsAAAAA&#10;AAAAAAAAAAAAHwEAAF9yZWxzLy5yZWxzUEsBAi0AFAAGAAgAAAAhAAr9uXDBAAAA2wAAAA8AAAAA&#10;AAAAAAAAAAAABwIAAGRycy9kb3ducmV2LnhtbFBLBQYAAAAAAwADALcAAAD1AgAAAAA=&#10;">
                  <v:path arrowok="t"/>
                </v:shape>
                <v:shape id="Graphic 49" style="position:absolute;left:5845;top:4313;width:514;height:654;visibility:visible;mso-wrap-style:square;v-text-anchor:top" coordsize="51435,65405" o:spid="_x0000_s1061" fillcolor="black" stroked="f" path="m38359,l32069,32989,,23014,51399,65208,38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uA0xAAAANsAAAAPAAAAZHJzL2Rvd25yZXYueG1sRI9bawIx&#10;FITfBf9DOAVfpGa9lXZrFBEUi/jgtvT5kJy90M3Jsom6/nsjFHwcZuYbZrHqbC0u1PrKsYLxKAFB&#10;rJ2puFDw8719fQfhA7LB2jEpuJGH1bLfW2Bq3JVPdMlCISKEfYoKyhCaVEqvS7LoR64hjl7uWosh&#10;yraQpsVrhNtaTpLkTVqsOC6U2NCmJP2Xna2CL33U++Ev3XZ5PpzOt/khyXYHpQYv3foTRKAuPMP/&#10;7b1RMPuAx5f4A+TyDgAA//8DAFBLAQItABQABgAIAAAAIQDb4fbL7gAAAIUBAAATAAAAAAAAAAAA&#10;AAAAAAAAAABbQ29udGVudF9UeXBlc10ueG1sUEsBAi0AFAAGAAgAAAAhAFr0LFu/AAAAFQEAAAsA&#10;AAAAAAAAAAAAAAAAHwEAAF9yZWxzLy5yZWxzUEsBAi0AFAAGAAgAAAAhAK9C4DTEAAAA2wAAAA8A&#10;AAAAAAAAAAAAAAAABwIAAGRycy9kb3ducmV2LnhtbFBLBQYAAAAAAwADALcAAAD4AgAAAAA=&#10;">
                  <v:path arrowok="t"/>
                </v:shape>
                <v:shape id="Graphic 50" style="position:absolute;left:4396;top:1693;width:1771;height:2953;visibility:visible;mso-wrap-style:square;v-text-anchor:top" coordsize="177165,295275" o:spid="_x0000_s1062" filled="f" strokeweight=".19994mm" path="m,l176957,294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iOrwQAAANsAAAAPAAAAZHJzL2Rvd25yZXYueG1sRE9LSwMx&#10;EL4L/ocwgjc7W0GRbdPSFgQPYukD7XHYTDdLN5Mlidttf705FDx+fO/pfHCt6jnExouG8agAxVJ5&#10;00itYb97f3oDFROJodYLa7hwhPns/m5KpfFn2XC/TbXKIRJL0mBT6krEWFl2FEe+Y8nc0QdHKcNQ&#10;owl0zuGuxeeieEVHjeQGSx2vLFen7a/TYK7h64KHn/WKdoNdIh6/+89e68eHYTEBlXhI/+Kb+8No&#10;eMnr85f8A3D2BwAA//8DAFBLAQItABQABgAIAAAAIQDb4fbL7gAAAIUBAAATAAAAAAAAAAAAAAAA&#10;AAAAAABbQ29udGVudF9UeXBlc10ueG1sUEsBAi0AFAAGAAgAAAAhAFr0LFu/AAAAFQEAAAsAAAAA&#10;AAAAAAAAAAAAHwEAAF9yZWxzLy5yZWxzUEsBAi0AFAAGAAgAAAAhAHFSI6vBAAAA2wAAAA8AAAAA&#10;AAAAAAAAAAAABwIAAGRycy9kb3ducmV2LnhtbFBLBQYAAAAAAwADALcAAAD1AgAAAAA=&#10;">
                  <v:path arrowok="t"/>
                </v:shape>
                <v:shape id="Graphic 51" style="position:absolute;left:5228;top:4768;width:755;height:584;visibility:visible;mso-wrap-style:square;v-text-anchor:top" coordsize="75565,58419" o:spid="_x0000_s1063" fillcolor="black" stroked="f" path="m25708,l37792,36661,,44529,75192,58253,25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WtmxAAAANsAAAAPAAAAZHJzL2Rvd25yZXYueG1sRI9Pa8JA&#10;FMTvQr/D8oRepG4UIiV1FSuIvfoH2+Nr9jUbmn0bs6tJvr0rCB6HmfkNM192thJXanzpWMFknIAg&#10;zp0uuVBwPGze3kH4gKyxckwKevKwXLwM5php1/KOrvtQiAhhn6ECE0KdSelzQxb92NXE0ftzjcUQ&#10;ZVNI3WAb4baS0ySZSYslxwWDNa0N5f/7i1VwTr9PfWqmm9/Czj7LUcL9T7tV6nXYrT5ABOrCM/xo&#10;f2kF6QTuX+IPkIsbAAAA//8DAFBLAQItABQABgAIAAAAIQDb4fbL7gAAAIUBAAATAAAAAAAAAAAA&#10;AAAAAAAAAABbQ29udGVudF9UeXBlc10ueG1sUEsBAi0AFAAGAAgAAAAhAFr0LFu/AAAAFQEAAAsA&#10;AAAAAAAAAAAAAAAAHwEAAF9yZWxzLy5yZWxzUEsBAi0AFAAGAAgAAAAhAMd9a2bEAAAA2wAAAA8A&#10;AAAAAAAAAAAAAAAABwIAAGRycy9kb3ducmV2LnhtbFBLBQYAAAAAAwADALcAAAD4AgAAAAA=&#10;">
                  <v:path arrowok="t"/>
                </v:shape>
                <v:shape id="Graphic 52" style="position:absolute;left:1703;top:4786;width:3905;height:565;visibility:visible;mso-wrap-style:square;v-text-anchor:top" coordsize="390525,56515" o:spid="_x0000_s1064" filled="f" strokeweight=".14281mm" path="m,56428l48842,32879,101145,15793,155171,4918,209181,r52257,785l310203,7022r43537,11435l390309,348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Cz0xAAAANsAAAAPAAAAZHJzL2Rvd25yZXYueG1sRI/RasJA&#10;FETfC/7DcgXf6kbbWImuIlKhD1Wp7Qdcs9ckmr0bdtcY/74rFPo4zMwZZr7sTC1acr6yrGA0TEAQ&#10;51ZXXCj4+d48T0H4gKyxtkwK7uRhueg9zTHT9sZf1B5CISKEfYYKyhCaTEqfl2TQD21DHL2TdQZD&#10;lK6Q2uEtwk0tx0kykQYrjgslNrQuKb8crkbBC9+tL67umO7Pu3P79vr5vk1zpQb9bjUDEagL/+G/&#10;9odWkI7h8SX+ALn4BQAA//8DAFBLAQItABQABgAIAAAAIQDb4fbL7gAAAIUBAAATAAAAAAAAAAAA&#10;AAAAAAAAAABbQ29udGVudF9UeXBlc10ueG1sUEsBAi0AFAAGAAgAAAAhAFr0LFu/AAAAFQEAAAsA&#10;AAAAAAAAAAAAAAAAHwEAAF9yZWxzLy5yZWxzUEsBAi0AFAAGAAgAAAAhAG4QLPTEAAAA2wAAAA8A&#10;AAAAAAAAAAAAAAAABwIAAGRycy9kb3ducmV2LnhtbFBLBQYAAAAAAwADALcAAAD4AgAAAAA=&#10;">
                  <v:path arrowok="t"/>
                </v:shape>
                <v:shape id="Textbox 53" style="position:absolute;left:3618;top:413;width:565;height:826;visibility:visible;mso-wrap-style:square;v-text-anchor:top" o:spid="_x0000_s106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v:textbox inset="0,0,0,0">
                    <w:txbxContent>
                      <w:p w:rsidR="00D36F6E" w:rsidRDefault="00F6074B" w14:paraId="33EF0AFD" w14:textId="77777777">
                        <w:pPr>
                          <w:spacing w:line="127" w:lineRule="exact"/>
                          <w:rPr>
                            <w:sz w:val="13"/>
                          </w:rPr>
                        </w:pPr>
                        <w:r>
                          <w:rPr>
                            <w:spacing w:val="-10"/>
                            <w:sz w:val="13"/>
                            <w:lang w:val="Greek"/>
                          </w:rPr>
                          <w:t>1</w:t>
                        </w:r>
                      </w:p>
                    </w:txbxContent>
                  </v:textbox>
                </v:shape>
                <v:shape id="Textbox 54" style="position:absolute;left:832;top:2666;width:1251;height:825;visibility:visible;mso-wrap-style:square;v-text-anchor:top" o:spid="_x0000_s106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v:textbox inset="0,0,0,0">
                    <w:txbxContent>
                      <w:p w:rsidR="00D36F6E" w:rsidRDefault="00F6074B" w14:paraId="3A10C5C8" w14:textId="77777777">
                        <w:pPr>
                          <w:spacing w:line="127" w:lineRule="exact"/>
                          <w:rPr>
                            <w:sz w:val="13"/>
                          </w:rPr>
                        </w:pPr>
                        <w:r>
                          <w:rPr>
                            <w:spacing w:val="-6"/>
                            <w:sz w:val="13"/>
                            <w:lang w:val="Greek"/>
                          </w:rPr>
                          <w:t>1</w:t>
                        </w:r>
                        <w:r>
                          <w:rPr>
                            <w:i/>
                            <w:spacing w:val="-6"/>
                            <w:sz w:val="13"/>
                            <w:lang w:val="Greek"/>
                          </w:rPr>
                          <w:t>.</w:t>
                        </w:r>
                        <w:r>
                          <w:rPr>
                            <w:spacing w:val="-6"/>
                            <w:sz w:val="13"/>
                            <w:lang w:val="Greek"/>
                          </w:rPr>
                          <w:t>0</w:t>
                        </w:r>
                      </w:p>
                    </w:txbxContent>
                  </v:textbox>
                </v:shape>
                <v:shape id="Textbox 55" style="position:absolute;left:5799;top:2666;width:1251;height:825;visibility:visible;mso-wrap-style:square;v-text-anchor:top" o:spid="_x0000_s106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v:textbox inset="0,0,0,0">
                    <w:txbxContent>
                      <w:p w:rsidR="00D36F6E" w:rsidRDefault="00F6074B" w14:paraId="44DDFA31" w14:textId="77777777">
                        <w:pPr>
                          <w:spacing w:line="127" w:lineRule="exact"/>
                          <w:rPr>
                            <w:sz w:val="13"/>
                          </w:rPr>
                        </w:pPr>
                        <w:r>
                          <w:rPr>
                            <w:spacing w:val="-6"/>
                            <w:sz w:val="13"/>
                            <w:lang w:val="Greek"/>
                          </w:rPr>
                          <w:t>0</w:t>
                        </w:r>
                        <w:r>
                          <w:rPr>
                            <w:i/>
                            <w:spacing w:val="-6"/>
                            <w:sz w:val="13"/>
                            <w:lang w:val="Greek"/>
                          </w:rPr>
                          <w:t>.</w:t>
                        </w:r>
                        <w:r>
                          <w:rPr>
                            <w:spacing w:val="-6"/>
                            <w:sz w:val="13"/>
                            <w:lang w:val="Greek"/>
                          </w:rPr>
                          <w:t>5</w:t>
                        </w:r>
                      </w:p>
                    </w:txbxContent>
                  </v:textbox>
                </v:shape>
                <v:shape id="Textbox 56" style="position:absolute;left:546;top:5533;width:565;height:826;visibility:visible;mso-wrap-style:square;v-text-anchor:top" o:spid="_x0000_s106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v:textbox inset="0,0,0,0">
                    <w:txbxContent>
                      <w:p w:rsidR="00D36F6E" w:rsidRDefault="00F6074B" w14:paraId="6CB32431" w14:textId="77777777">
                        <w:pPr>
                          <w:spacing w:line="127" w:lineRule="exact"/>
                          <w:rPr>
                            <w:sz w:val="13"/>
                          </w:rPr>
                        </w:pPr>
                        <w:r>
                          <w:rPr>
                            <w:spacing w:val="-10"/>
                            <w:sz w:val="13"/>
                            <w:lang w:val="Greek"/>
                          </w:rPr>
                          <w:t>2</w:t>
                        </w:r>
                      </w:p>
                    </w:txbxContent>
                  </v:textbox>
                </v:shape>
                <v:shape id="Textbox 57" style="position:absolute;left:3546;top:5021;width:1251;height:826;visibility:visible;mso-wrap-style:square;v-text-anchor:top" o:spid="_x0000_s106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v:textbox inset="0,0,0,0">
                    <w:txbxContent>
                      <w:p w:rsidR="00D36F6E" w:rsidRDefault="00F6074B" w14:paraId="6CC7B397" w14:textId="77777777">
                        <w:pPr>
                          <w:spacing w:line="127" w:lineRule="exact"/>
                          <w:rPr>
                            <w:sz w:val="13"/>
                          </w:rPr>
                        </w:pPr>
                        <w:r>
                          <w:rPr>
                            <w:spacing w:val="-6"/>
                            <w:sz w:val="13"/>
                            <w:lang w:val="Greek"/>
                          </w:rPr>
                          <w:t>0</w:t>
                        </w:r>
                        <w:r>
                          <w:rPr>
                            <w:i/>
                            <w:spacing w:val="-6"/>
                            <w:sz w:val="13"/>
                            <w:lang w:val="Greek"/>
                          </w:rPr>
                          <w:t>.</w:t>
                        </w:r>
                        <w:r>
                          <w:rPr>
                            <w:spacing w:val="-6"/>
                            <w:sz w:val="13"/>
                            <w:lang w:val="Greek"/>
                          </w:rPr>
                          <w:t>5</w:t>
                        </w:r>
                      </w:p>
                    </w:txbxContent>
                  </v:textbox>
                </v:shape>
                <v:shape id="Textbox 58" style="position:absolute;left:6690;top:5533;width:566;height:826;visibility:visible;mso-wrap-style:square;v-text-anchor:top" o:spid="_x0000_s107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v:textbox inset="0,0,0,0">
                    <w:txbxContent>
                      <w:p w:rsidR="00D36F6E" w:rsidRDefault="00F6074B" w14:paraId="245ACA79" w14:textId="77777777">
                        <w:pPr>
                          <w:spacing w:line="127" w:lineRule="exact"/>
                          <w:rPr>
                            <w:sz w:val="13"/>
                          </w:rPr>
                        </w:pPr>
                        <w:r>
                          <w:rPr>
                            <w:spacing w:val="-10"/>
                            <w:sz w:val="13"/>
                            <w:lang w:val="Greek"/>
                          </w:rPr>
                          <w:t>3</w:t>
                        </w:r>
                      </w:p>
                    </w:txbxContent>
                  </v:textbox>
                </v:shape>
                <w10:anchorlock/>
              </v:group>
            </w:pict>
          </mc:Fallback>
        </mc:AlternateContent>
      </w:r>
      <w:r w:rsidRPr="00ED266F">
        <w:rPr>
          <w:rFonts w:ascii="Times New Roman" w:hAnsi="Times New Roman" w:cs="Times New Roman"/>
          <w:spacing w:val="103"/>
          <w:position w:val="6"/>
          <w:sz w:val="20"/>
          <w:lang w:val="el-GR"/>
        </w:rPr>
        <w:t xml:space="preserve"> </w:t>
      </w:r>
      <w:r w:rsidRPr="00ED266F">
        <w:rPr>
          <w:rFonts w:ascii="Times New Roman" w:hAnsi="Times New Roman" w:cs="Times New Roman"/>
          <w:noProof/>
          <w:spacing w:val="103"/>
          <w:sz w:val="20"/>
        </w:rPr>
        <mc:AlternateContent>
          <mc:Choice Requires="wpg">
            <w:drawing>
              <wp:inline distT="0" distB="0" distL="0" distR="0" wp14:anchorId="664361F4" wp14:editId="4211B51E">
                <wp:extent cx="768350" cy="702310"/>
                <wp:effectExtent l="9525" t="0" r="0" b="254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0" cy="702310"/>
                          <a:chOff x="0" y="0"/>
                          <a:chExt cx="768350" cy="702310"/>
                        </a:xfrm>
                      </wpg:grpSpPr>
                      <pic:pic xmlns:pic="http://schemas.openxmlformats.org/drawingml/2006/picture">
                        <pic:nvPicPr>
                          <pic:cNvPr id="60" name="Image 60"/>
                          <pic:cNvPicPr/>
                        </pic:nvPicPr>
                        <pic:blipFill>
                          <a:blip r:embed="rId46" cstate="print"/>
                          <a:stretch>
                            <a:fillRect/>
                          </a:stretch>
                        </pic:blipFill>
                        <pic:spPr>
                          <a:xfrm>
                            <a:off x="307214" y="0"/>
                            <a:ext cx="153904" cy="153908"/>
                          </a:xfrm>
                          <a:prstGeom prst="rect">
                            <a:avLst/>
                          </a:prstGeom>
                        </pic:spPr>
                      </pic:pic>
                      <wps:wsp>
                        <wps:cNvPr id="61" name="Graphic 61"/>
                        <wps:cNvSpPr/>
                        <wps:spPr>
                          <a:xfrm>
                            <a:off x="2570" y="514597"/>
                            <a:ext cx="149225" cy="149225"/>
                          </a:xfrm>
                          <a:custGeom>
                            <a:avLst/>
                            <a:gdLst/>
                            <a:ahLst/>
                            <a:cxnLst/>
                            <a:rect l="l" t="t" r="r" b="b"/>
                            <a:pathLst>
                              <a:path w="149225" h="149225">
                                <a:moveTo>
                                  <a:pt x="148766" y="74380"/>
                                </a:moveTo>
                                <a:lnTo>
                                  <a:pt x="142920" y="45429"/>
                                </a:lnTo>
                                <a:lnTo>
                                  <a:pt x="126978" y="21786"/>
                                </a:lnTo>
                                <a:lnTo>
                                  <a:pt x="103334" y="5845"/>
                                </a:lnTo>
                                <a:lnTo>
                                  <a:pt x="74381" y="0"/>
                                </a:lnTo>
                                <a:lnTo>
                                  <a:pt x="45429" y="5845"/>
                                </a:lnTo>
                                <a:lnTo>
                                  <a:pt x="21786" y="21786"/>
                                </a:lnTo>
                                <a:lnTo>
                                  <a:pt x="5845" y="45429"/>
                                </a:lnTo>
                                <a:lnTo>
                                  <a:pt x="0" y="74380"/>
                                </a:lnTo>
                                <a:lnTo>
                                  <a:pt x="5845" y="103332"/>
                                </a:lnTo>
                                <a:lnTo>
                                  <a:pt x="21786" y="126976"/>
                                </a:lnTo>
                                <a:lnTo>
                                  <a:pt x="45429" y="142917"/>
                                </a:lnTo>
                                <a:lnTo>
                                  <a:pt x="74381" y="148762"/>
                                </a:lnTo>
                                <a:lnTo>
                                  <a:pt x="103334" y="142917"/>
                                </a:lnTo>
                                <a:lnTo>
                                  <a:pt x="126978" y="126976"/>
                                </a:lnTo>
                                <a:lnTo>
                                  <a:pt x="142920" y="103332"/>
                                </a:lnTo>
                                <a:lnTo>
                                  <a:pt x="148766" y="74380"/>
                                </a:lnTo>
                                <a:close/>
                              </a:path>
                            </a:pathLst>
                          </a:custGeom>
                          <a:ln w="514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2" name="Image 62"/>
                          <pic:cNvPicPr/>
                        </pic:nvPicPr>
                        <pic:blipFill>
                          <a:blip r:embed="rId42" cstate="print"/>
                          <a:stretch>
                            <a:fillRect/>
                          </a:stretch>
                        </pic:blipFill>
                        <pic:spPr>
                          <a:xfrm>
                            <a:off x="614429" y="512026"/>
                            <a:ext cx="153904" cy="153904"/>
                          </a:xfrm>
                          <a:prstGeom prst="rect">
                            <a:avLst/>
                          </a:prstGeom>
                        </pic:spPr>
                      </pic:pic>
                      <wps:wsp>
                        <wps:cNvPr id="63" name="Graphic 63"/>
                        <wps:cNvSpPr/>
                        <wps:spPr>
                          <a:xfrm>
                            <a:off x="132419" y="431329"/>
                            <a:ext cx="51435" cy="65405"/>
                          </a:xfrm>
                          <a:custGeom>
                            <a:avLst/>
                            <a:gdLst/>
                            <a:ahLst/>
                            <a:cxnLst/>
                            <a:rect l="l" t="t" r="r" b="b"/>
                            <a:pathLst>
                              <a:path w="51435" h="65405">
                                <a:moveTo>
                                  <a:pt x="13039" y="0"/>
                                </a:moveTo>
                                <a:lnTo>
                                  <a:pt x="0" y="65208"/>
                                </a:lnTo>
                                <a:lnTo>
                                  <a:pt x="51395" y="23014"/>
                                </a:lnTo>
                                <a:lnTo>
                                  <a:pt x="19329" y="32989"/>
                                </a:lnTo>
                                <a:lnTo>
                                  <a:pt x="13039" y="0"/>
                                </a:lnTo>
                                <a:close/>
                              </a:path>
                            </a:pathLst>
                          </a:custGeom>
                          <a:solidFill>
                            <a:srgbClr val="000000"/>
                          </a:solidFill>
                        </wps:spPr>
                        <wps:bodyPr wrap="square" lIns="0" tIns="0" rIns="0" bIns="0" rtlCol="0">
                          <a:prstTxWarp prst="textNoShape">
                            <a:avLst/>
                          </a:prstTxWarp>
                          <a:noAutofit/>
                        </wps:bodyPr>
                      </wps:wsp>
                      <wps:wsp>
                        <wps:cNvPr id="64" name="Graphic 64"/>
                        <wps:cNvSpPr/>
                        <wps:spPr>
                          <a:xfrm>
                            <a:off x="151749" y="169392"/>
                            <a:ext cx="177165" cy="295275"/>
                          </a:xfrm>
                          <a:custGeom>
                            <a:avLst/>
                            <a:gdLst/>
                            <a:ahLst/>
                            <a:cxnLst/>
                            <a:rect l="l" t="t" r="r" b="b"/>
                            <a:pathLst>
                              <a:path w="177165" h="295275">
                                <a:moveTo>
                                  <a:pt x="176953" y="0"/>
                                </a:moveTo>
                                <a:lnTo>
                                  <a:pt x="0" y="294925"/>
                                </a:lnTo>
                              </a:path>
                            </a:pathLst>
                          </a:custGeom>
                          <a:ln w="7198">
                            <a:solidFill>
                              <a:srgbClr val="000000"/>
                            </a:solidFill>
                            <a:prstDash val="solid"/>
                          </a:ln>
                        </wps:spPr>
                        <wps:bodyPr wrap="square" lIns="0" tIns="0" rIns="0" bIns="0" rtlCol="0">
                          <a:prstTxWarp prst="textNoShape">
                            <a:avLst/>
                          </a:prstTxWarp>
                          <a:noAutofit/>
                        </wps:bodyPr>
                      </wps:wsp>
                      <wps:wsp>
                        <wps:cNvPr id="65" name="Graphic 65"/>
                        <wps:cNvSpPr/>
                        <wps:spPr>
                          <a:xfrm>
                            <a:off x="584518" y="431329"/>
                            <a:ext cx="51435" cy="65405"/>
                          </a:xfrm>
                          <a:custGeom>
                            <a:avLst/>
                            <a:gdLst/>
                            <a:ahLst/>
                            <a:cxnLst/>
                            <a:rect l="l" t="t" r="r" b="b"/>
                            <a:pathLst>
                              <a:path w="51435" h="65405">
                                <a:moveTo>
                                  <a:pt x="38359" y="0"/>
                                </a:moveTo>
                                <a:lnTo>
                                  <a:pt x="32069" y="32989"/>
                                </a:lnTo>
                                <a:lnTo>
                                  <a:pt x="0" y="23014"/>
                                </a:lnTo>
                                <a:lnTo>
                                  <a:pt x="51399" y="65208"/>
                                </a:lnTo>
                                <a:lnTo>
                                  <a:pt x="38359" y="0"/>
                                </a:lnTo>
                                <a:close/>
                              </a:path>
                            </a:pathLst>
                          </a:custGeom>
                          <a:solidFill>
                            <a:srgbClr val="000000"/>
                          </a:solidFill>
                        </wps:spPr>
                        <wps:bodyPr wrap="square" lIns="0" tIns="0" rIns="0" bIns="0" rtlCol="0">
                          <a:prstTxWarp prst="textNoShape">
                            <a:avLst/>
                          </a:prstTxWarp>
                          <a:noAutofit/>
                        </wps:bodyPr>
                      </wps:wsp>
                      <wps:wsp>
                        <wps:cNvPr id="66" name="Graphic 66"/>
                        <wps:cNvSpPr/>
                        <wps:spPr>
                          <a:xfrm>
                            <a:off x="439630" y="169392"/>
                            <a:ext cx="177165" cy="295275"/>
                          </a:xfrm>
                          <a:custGeom>
                            <a:avLst/>
                            <a:gdLst/>
                            <a:ahLst/>
                            <a:cxnLst/>
                            <a:rect l="l" t="t" r="r" b="b"/>
                            <a:pathLst>
                              <a:path w="177165" h="295275">
                                <a:moveTo>
                                  <a:pt x="0" y="0"/>
                                </a:moveTo>
                                <a:lnTo>
                                  <a:pt x="176957" y="294925"/>
                                </a:lnTo>
                              </a:path>
                            </a:pathLst>
                          </a:custGeom>
                          <a:ln w="7198">
                            <a:solidFill>
                              <a:srgbClr val="000000"/>
                            </a:solidFill>
                            <a:prstDash val="solid"/>
                          </a:ln>
                        </wps:spPr>
                        <wps:bodyPr wrap="square" lIns="0" tIns="0" rIns="0" bIns="0" rtlCol="0">
                          <a:prstTxWarp prst="textNoShape">
                            <a:avLst/>
                          </a:prstTxWarp>
                          <a:noAutofit/>
                        </wps:bodyPr>
                      </wps:wsp>
                      <wps:wsp>
                        <wps:cNvPr id="67" name="Graphic 67"/>
                        <wps:cNvSpPr/>
                        <wps:spPr>
                          <a:xfrm>
                            <a:off x="522829" y="476821"/>
                            <a:ext cx="75565" cy="58419"/>
                          </a:xfrm>
                          <a:custGeom>
                            <a:avLst/>
                            <a:gdLst/>
                            <a:ahLst/>
                            <a:cxnLst/>
                            <a:rect l="l" t="t" r="r" b="b"/>
                            <a:pathLst>
                              <a:path w="75565" h="58419">
                                <a:moveTo>
                                  <a:pt x="25708" y="0"/>
                                </a:moveTo>
                                <a:lnTo>
                                  <a:pt x="37792" y="36661"/>
                                </a:lnTo>
                                <a:lnTo>
                                  <a:pt x="0" y="44529"/>
                                </a:lnTo>
                                <a:lnTo>
                                  <a:pt x="75192" y="58253"/>
                                </a:lnTo>
                                <a:lnTo>
                                  <a:pt x="25708" y="0"/>
                                </a:lnTo>
                                <a:close/>
                              </a:path>
                            </a:pathLst>
                          </a:custGeom>
                          <a:solidFill>
                            <a:srgbClr val="000000"/>
                          </a:solidFill>
                        </wps:spPr>
                        <wps:bodyPr wrap="square" lIns="0" tIns="0" rIns="0" bIns="0" rtlCol="0">
                          <a:prstTxWarp prst="textNoShape">
                            <a:avLst/>
                          </a:prstTxWarp>
                          <a:noAutofit/>
                        </wps:bodyPr>
                      </wps:wsp>
                      <wps:wsp>
                        <wps:cNvPr id="68" name="Graphic 68"/>
                        <wps:cNvSpPr/>
                        <wps:spPr>
                          <a:xfrm>
                            <a:off x="170312" y="478645"/>
                            <a:ext cx="390525" cy="56515"/>
                          </a:xfrm>
                          <a:custGeom>
                            <a:avLst/>
                            <a:gdLst/>
                            <a:ahLst/>
                            <a:cxnLst/>
                            <a:rect l="l" t="t" r="r" b="b"/>
                            <a:pathLst>
                              <a:path w="390525" h="56515">
                                <a:moveTo>
                                  <a:pt x="0" y="56428"/>
                                </a:moveTo>
                                <a:lnTo>
                                  <a:pt x="48842" y="32879"/>
                                </a:lnTo>
                                <a:lnTo>
                                  <a:pt x="101145" y="15793"/>
                                </a:lnTo>
                                <a:lnTo>
                                  <a:pt x="155171" y="4918"/>
                                </a:lnTo>
                                <a:lnTo>
                                  <a:pt x="209181" y="0"/>
                                </a:lnTo>
                                <a:lnTo>
                                  <a:pt x="261438" y="785"/>
                                </a:lnTo>
                                <a:lnTo>
                                  <a:pt x="310203" y="7022"/>
                                </a:lnTo>
                                <a:lnTo>
                                  <a:pt x="353740" y="18457"/>
                                </a:lnTo>
                                <a:lnTo>
                                  <a:pt x="390309" y="34837"/>
                                </a:lnTo>
                              </a:path>
                            </a:pathLst>
                          </a:custGeom>
                          <a:ln w="5141">
                            <a:solidFill>
                              <a:srgbClr val="000000"/>
                            </a:solidFill>
                            <a:prstDash val="solid"/>
                          </a:ln>
                        </wps:spPr>
                        <wps:bodyPr wrap="square" lIns="0" tIns="0" rIns="0" bIns="0" rtlCol="0">
                          <a:prstTxWarp prst="textNoShape">
                            <a:avLst/>
                          </a:prstTxWarp>
                          <a:noAutofit/>
                        </wps:bodyPr>
                      </wps:wsp>
                      <wps:wsp>
                        <wps:cNvPr id="69" name="Graphic 69"/>
                        <wps:cNvSpPr/>
                        <wps:spPr>
                          <a:xfrm>
                            <a:off x="170312" y="642877"/>
                            <a:ext cx="75565" cy="58419"/>
                          </a:xfrm>
                          <a:custGeom>
                            <a:avLst/>
                            <a:gdLst/>
                            <a:ahLst/>
                            <a:cxnLst/>
                            <a:rect l="l" t="t" r="r" b="b"/>
                            <a:pathLst>
                              <a:path w="75565" h="58419">
                                <a:moveTo>
                                  <a:pt x="0" y="0"/>
                                </a:moveTo>
                                <a:lnTo>
                                  <a:pt x="49487" y="58257"/>
                                </a:lnTo>
                                <a:lnTo>
                                  <a:pt x="37404" y="21595"/>
                                </a:lnTo>
                                <a:lnTo>
                                  <a:pt x="75196" y="13729"/>
                                </a:lnTo>
                                <a:lnTo>
                                  <a:pt x="0" y="0"/>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207716" y="642877"/>
                            <a:ext cx="390525" cy="56515"/>
                          </a:xfrm>
                          <a:custGeom>
                            <a:avLst/>
                            <a:gdLst/>
                            <a:ahLst/>
                            <a:cxnLst/>
                            <a:rect l="l" t="t" r="r" b="b"/>
                            <a:pathLst>
                              <a:path w="390525" h="56515">
                                <a:moveTo>
                                  <a:pt x="390305" y="0"/>
                                </a:moveTo>
                                <a:lnTo>
                                  <a:pt x="341464" y="23550"/>
                                </a:lnTo>
                                <a:lnTo>
                                  <a:pt x="289162" y="40636"/>
                                </a:lnTo>
                                <a:lnTo>
                                  <a:pt x="235137" y="51513"/>
                                </a:lnTo>
                                <a:lnTo>
                                  <a:pt x="181127" y="56432"/>
                                </a:lnTo>
                                <a:lnTo>
                                  <a:pt x="128871" y="55646"/>
                                </a:lnTo>
                                <a:lnTo>
                                  <a:pt x="80105" y="49410"/>
                                </a:lnTo>
                                <a:lnTo>
                                  <a:pt x="36569" y="37975"/>
                                </a:lnTo>
                                <a:lnTo>
                                  <a:pt x="0" y="21595"/>
                                </a:lnTo>
                              </a:path>
                            </a:pathLst>
                          </a:custGeom>
                          <a:ln w="5141">
                            <a:solidFill>
                              <a:srgbClr val="000000"/>
                            </a:solidFill>
                            <a:prstDash val="solid"/>
                          </a:ln>
                        </wps:spPr>
                        <wps:bodyPr wrap="square" lIns="0" tIns="0" rIns="0" bIns="0" rtlCol="0">
                          <a:prstTxWarp prst="textNoShape">
                            <a:avLst/>
                          </a:prstTxWarp>
                          <a:noAutofit/>
                        </wps:bodyPr>
                      </wps:wsp>
                      <wps:wsp>
                        <wps:cNvPr id="71" name="Textbox 71"/>
                        <wps:cNvSpPr txBox="1"/>
                        <wps:spPr>
                          <a:xfrm>
                            <a:off x="361874" y="41352"/>
                            <a:ext cx="56515" cy="82550"/>
                          </a:xfrm>
                          <a:prstGeom prst="rect">
                            <a:avLst/>
                          </a:prstGeom>
                        </wps:spPr>
                        <wps:txbx>
                          <w:txbxContent>
                            <w:p w14:paraId="550564B5" w14:textId="77777777" w:rsidR="00D36F6E" w:rsidRDefault="00F6074B">
                              <w:pPr>
                                <w:spacing w:line="127" w:lineRule="exact"/>
                                <w:rPr>
                                  <w:sz w:val="13"/>
                                </w:rPr>
                              </w:pPr>
                              <w:r>
                                <w:rPr>
                                  <w:spacing w:val="-10"/>
                                  <w:sz w:val="13"/>
                                </w:rPr>
                                <w:t>1</w:t>
                              </w:r>
                            </w:p>
                          </w:txbxContent>
                        </wps:txbx>
                        <wps:bodyPr wrap="square" lIns="0" tIns="0" rIns="0" bIns="0" rtlCol="0">
                          <a:noAutofit/>
                        </wps:bodyPr>
                      </wps:wsp>
                      <wps:wsp>
                        <wps:cNvPr id="72" name="Textbox 72"/>
                        <wps:cNvSpPr txBox="1"/>
                        <wps:spPr>
                          <a:xfrm>
                            <a:off x="83241" y="266644"/>
                            <a:ext cx="125095" cy="82550"/>
                          </a:xfrm>
                          <a:prstGeom prst="rect">
                            <a:avLst/>
                          </a:prstGeom>
                        </wps:spPr>
                        <wps:txbx>
                          <w:txbxContent>
                            <w:p w14:paraId="3EE27B13" w14:textId="77777777" w:rsidR="00D36F6E" w:rsidRDefault="00F6074B">
                              <w:pPr>
                                <w:spacing w:line="127" w:lineRule="exact"/>
                                <w:rPr>
                                  <w:sz w:val="13"/>
                                </w:rPr>
                              </w:pPr>
                              <w:r>
                                <w:rPr>
                                  <w:spacing w:val="-6"/>
                                  <w:sz w:val="13"/>
                                </w:rPr>
                                <w:t>0</w:t>
                              </w:r>
                              <w:r>
                                <w:rPr>
                                  <w:i/>
                                  <w:spacing w:val="-6"/>
                                  <w:sz w:val="13"/>
                                </w:rPr>
                                <w:t>.</w:t>
                              </w:r>
                              <w:r>
                                <w:rPr>
                                  <w:spacing w:val="-6"/>
                                  <w:sz w:val="13"/>
                                </w:rPr>
                                <w:t>5</w:t>
                              </w:r>
                            </w:p>
                          </w:txbxContent>
                        </wps:txbx>
                        <wps:bodyPr wrap="square" lIns="0" tIns="0" rIns="0" bIns="0" rtlCol="0">
                          <a:noAutofit/>
                        </wps:bodyPr>
                      </wps:wsp>
                      <wps:wsp>
                        <wps:cNvPr id="73" name="Textbox 73"/>
                        <wps:cNvSpPr txBox="1"/>
                        <wps:spPr>
                          <a:xfrm>
                            <a:off x="579905" y="266644"/>
                            <a:ext cx="125095" cy="82550"/>
                          </a:xfrm>
                          <a:prstGeom prst="rect">
                            <a:avLst/>
                          </a:prstGeom>
                        </wps:spPr>
                        <wps:txbx>
                          <w:txbxContent>
                            <w:p w14:paraId="1BB4412D" w14:textId="77777777" w:rsidR="00D36F6E" w:rsidRDefault="00F6074B">
                              <w:pPr>
                                <w:spacing w:line="127" w:lineRule="exact"/>
                                <w:rPr>
                                  <w:sz w:val="13"/>
                                </w:rPr>
                              </w:pPr>
                              <w:r>
                                <w:rPr>
                                  <w:spacing w:val="-6"/>
                                  <w:sz w:val="13"/>
                                </w:rPr>
                                <w:t>0</w:t>
                              </w:r>
                              <w:r>
                                <w:rPr>
                                  <w:i/>
                                  <w:spacing w:val="-6"/>
                                  <w:sz w:val="13"/>
                                </w:rPr>
                                <w:t>.</w:t>
                              </w:r>
                              <w:r>
                                <w:rPr>
                                  <w:spacing w:val="-6"/>
                                  <w:sz w:val="13"/>
                                </w:rPr>
                                <w:t>5</w:t>
                              </w:r>
                            </w:p>
                          </w:txbxContent>
                        </wps:txbx>
                        <wps:bodyPr wrap="square" lIns="0" tIns="0" rIns="0" bIns="0" rtlCol="0">
                          <a:noAutofit/>
                        </wps:bodyPr>
                      </wps:wsp>
                      <wps:wsp>
                        <wps:cNvPr id="74" name="Textbox 74"/>
                        <wps:cNvSpPr txBox="1"/>
                        <wps:spPr>
                          <a:xfrm>
                            <a:off x="54659" y="553377"/>
                            <a:ext cx="56515" cy="82550"/>
                          </a:xfrm>
                          <a:prstGeom prst="rect">
                            <a:avLst/>
                          </a:prstGeom>
                        </wps:spPr>
                        <wps:txbx>
                          <w:txbxContent>
                            <w:p w14:paraId="2863DC5E" w14:textId="77777777" w:rsidR="00D36F6E" w:rsidRDefault="00F6074B">
                              <w:pPr>
                                <w:spacing w:line="127" w:lineRule="exact"/>
                                <w:rPr>
                                  <w:sz w:val="13"/>
                                </w:rPr>
                              </w:pPr>
                              <w:r>
                                <w:rPr>
                                  <w:spacing w:val="-10"/>
                                  <w:sz w:val="13"/>
                                </w:rPr>
                                <w:t>2</w:t>
                              </w:r>
                            </w:p>
                          </w:txbxContent>
                        </wps:txbx>
                        <wps:bodyPr wrap="square" lIns="0" tIns="0" rIns="0" bIns="0" rtlCol="0">
                          <a:noAutofit/>
                        </wps:bodyPr>
                      </wps:wsp>
                      <wps:wsp>
                        <wps:cNvPr id="75" name="Textbox 75"/>
                        <wps:cNvSpPr txBox="1"/>
                        <wps:spPr>
                          <a:xfrm>
                            <a:off x="354617" y="502175"/>
                            <a:ext cx="125095" cy="82550"/>
                          </a:xfrm>
                          <a:prstGeom prst="rect">
                            <a:avLst/>
                          </a:prstGeom>
                        </wps:spPr>
                        <wps:txbx>
                          <w:txbxContent>
                            <w:p w14:paraId="05AB5D35" w14:textId="77777777" w:rsidR="00D36F6E" w:rsidRDefault="00F6074B">
                              <w:pPr>
                                <w:spacing w:line="127" w:lineRule="exact"/>
                                <w:rPr>
                                  <w:sz w:val="13"/>
                                </w:rPr>
                              </w:pPr>
                              <w:r>
                                <w:rPr>
                                  <w:spacing w:val="-6"/>
                                  <w:sz w:val="13"/>
                                </w:rPr>
                                <w:t>0</w:t>
                              </w:r>
                              <w:r>
                                <w:rPr>
                                  <w:i/>
                                  <w:spacing w:val="-6"/>
                                  <w:sz w:val="13"/>
                                </w:rPr>
                                <w:t>.</w:t>
                              </w:r>
                              <w:r>
                                <w:rPr>
                                  <w:spacing w:val="-6"/>
                                  <w:sz w:val="13"/>
                                </w:rPr>
                                <w:t>5</w:t>
                              </w:r>
                            </w:p>
                          </w:txbxContent>
                        </wps:txbx>
                        <wps:bodyPr wrap="square" lIns="0" tIns="0" rIns="0" bIns="0" rtlCol="0">
                          <a:noAutofit/>
                        </wps:bodyPr>
                      </wps:wsp>
                      <wps:wsp>
                        <wps:cNvPr id="76" name="Textbox 76"/>
                        <wps:cNvSpPr txBox="1"/>
                        <wps:spPr>
                          <a:xfrm>
                            <a:off x="669089" y="553377"/>
                            <a:ext cx="56515" cy="82550"/>
                          </a:xfrm>
                          <a:prstGeom prst="rect">
                            <a:avLst/>
                          </a:prstGeom>
                        </wps:spPr>
                        <wps:txbx>
                          <w:txbxContent>
                            <w:p w14:paraId="5ED61257" w14:textId="77777777" w:rsidR="00D36F6E" w:rsidRDefault="00F6074B">
                              <w:pPr>
                                <w:spacing w:line="127" w:lineRule="exact"/>
                                <w:rPr>
                                  <w:sz w:val="13"/>
                                </w:rPr>
                              </w:pPr>
                              <w:r>
                                <w:rPr>
                                  <w:spacing w:val="-10"/>
                                  <w:sz w:val="13"/>
                                </w:rPr>
                                <w:t>3</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w:pict>
              <v:group id="Group 59" style="width:60.5pt;height:55.3pt;mso-position-horizontal-relative:char;mso-position-vertical-relative:line" coordsize="7683,7023" o:spid="_x0000_s1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h2rcEggAAOExAAAOAAAAZHJzL2Uyb0RvYy54bWzsW22Pm0YQ/l6p/wH5&#10;e2N2l+XFyqVqkyaKVKVRc1U/Y4xtVAwUuDvn3/eZfQG/nDEX9ZzkdJFygFkvszPzzDM7g1/+vN3k&#10;zm1aN1lZXE3YC3fipEVSLrJidTX56/rtT+HEadq4WMR5WaRXk89pM/n51Y8/vLyrZikv12W+SGsH&#10;kxTN7K66mqzbtppNp02yTjdx86Ks0gI3l2W9iVtc1qvpoo7vMPsmn3LX9ad3Zb2o6jJJmwafvtE3&#10;J6/U/MtlmrR/LJdN2jr51QSytepvrf7O6e/01ct4tqrjap0lRoz4C6TYxFmBh3ZTvYnb2Lmps6Op&#10;NllSl025bF8k5WZaLpdZkqo1YDXMPVjNu7q8qdRaVrO7VdWpCao90NMXT5t8uH1XV5+qj7WWHqe/&#10;l8k/DfQyvatWs937dL3qB2+X9Ya+hEU4W6XRz51G023rJPgw8EMhofcEtwKXC2Y0nqxhlqNvJevf&#10;Br83jWf6oUq0TpQqS2b4b9SDsyP1nHcjfKu9qdOJmWQzao5NXP9zU/0ES1Zxm82zPGs/K6+EzUio&#10;4vZjlpBm6QKa/Fg72eJq4kMhRbwBGt5v4lXq4BrqtmPoG6T9ownmeVa9zfKcdE7nRlQ484Ez3LNa&#10;7WhvyuRmkxatRk6d5pC6LJp1VjUTp56lm3kK8er3CwaLAbUtRKzqrGg1TJq2TttkTc9fQo4/AS4S&#10;NJ51N5TQvZy0hMa41oG3CDfgzJs4xy7DpIhc3CGXUechPb0zfTyr6qZ9l5Ybh04gLsSAvuNZfPt7&#10;YwSyQ4watQxKOIhEsQHBprEKxNWRCh+Ep0/ruEohAk27Y2UoUVv5nQkvPqOVmFEEOXN1QkVcBnAU&#10;aEEyT0aBtoEFFvMizqXRkj7f11Jyo7W0qxmEp4XWEbS1tmfJtrCnpEuKlLmKlC2cAvqdOIiUc/14&#10;+Dl9jyalU+cONjKSrLtTurspb9PrUo1rCefMCwPfV8sJPBEqj4dN+2F5sT+cR1yv3pMej+jpGG4H&#10;2WOl5+Z+FIBnoCrOgtAfHuwKIbTjydCTg2NJUljR+uhJAbSIylTnptQCjhNVyUdDz6tAq2pXs1ZF&#10;9qhV1U3JSA18cPW9qIwUPKzWXgUM5mLKW0/qq9ercothMZSk2mAjplaial8YITVNaNxshEJO+LDV&#10;cJKXTar9lLChHLbDC3Sxi8i8IOgA2EyFrqbMs4WN7U29mr/Oa+c2ppxF/TN22htGMe5N3Kz1OHWr&#10;MyeeTWFGBxY6m5eLz2CfO0Siq0nz701MVJe/LxD54DqtPantydye1G3+ulS5k8Iynnm9/TuuKxN8&#10;W8SjD6UNgEcxWI+lbxblLzdtucxUgO4lMoIiGGsCRHj+fmic2wBvaFz5MXEekcC3QOMQ8JFp3Gce&#10;RWcV+hh3uQoS8axjqUMu94yL2mzAEvW3zuXCmrrjckErGc3lTHCPaT15AheK0Ho9IRAIQ+a+9FzL&#10;SlZLu5HDZjmPwuVGDlC5FuNeJheu0Cs5R+KalHzJXZvC2VBpj4aUmIiweqJv4SIpHOT6iJRHY3EM&#10;z+QFR5La5z4kVO8F3VGx+TuMveTIj58Rg8UPMmJl7PEokizwtPWZH4lIBdweRSwImG9gxCPJg6+G&#10;IysJgGQEuRdJgR9JRJad/PJUPqyhxCPk2nZR2peRV4xMNgIWhc/JhvbzS20B4YwHDq+sN9rhKV1n&#10;Opv93mlDoBA0jjYEd/2xId7g4ixtSFCMnvM8HR1L+kwbitL0JmI3Zb8MbaBscIAilWaORpEnIl9o&#10;T3kKtKFXci75YkQugc6qnmnj/9qjXsbhYbYDh1f1lNEOLzkPTZbsoQLPVd2xz5MCKW2aBILBtkQn&#10;3BffbRg5kCRpMe7LkagIqgnwnMOLIEBCqHYGvq9LrScLUBpCnif1RuzkuEAyM6cMOVK1oZ3JsaTP&#10;tPFVaQNuc4AitQ0djSIWuIJpj/JQVda14h5F6FJIW4EHnpjNyy8OIysI4UjJcR+OtMdL3+N2L35q&#10;q+GFoWdwxMPABgfry/ZoKu8uQ29CgY7JIBoGCJPYvulyuhchqx0Ek4sRY0rvHBUooQNEEFoTWCHt&#10;UQuL5iN39XYLrcjhorOQIvBMyoAcfLicDQMI12SsXij2B4/foD1Xgy+fWsJqBzFCOfyXxAiCVqBs&#10;38eI74lpx6WVXoRGngI8MeK+q/f9OQM4QEg3bjiTqPANAZ6YVrcHmQjOsPK+pBbkzzU9dHgujiBq&#10;Ue8jCJ/A0KMRxF2q2imPug9BltzobYBvn2UVE2g+PJuueszzDTqExDsyQ+jgYcR8k4q4vhhuxXKB&#10;aofBKMPp4MxgWcbNYN870xFmPAwNg2ML4Q2LEeJ9Jq0KxAz93s/JPFv40pZ8gqgr21pk26OOKhr9&#10;xxHlmWgBfv12zIParoTURy/9k9foMHGN3uC83Dr4ZD9MOO3213KLN0Xs5ydeixE+CwMNHI8JedAD&#10;0DFCvTwEfupgZZPyh/UbSTV9D73dzrfq/S0NKbr5P7XVRzTHL2MlhJgDKyn10sPR0/6EV5bGWimk&#10;hqeK6hy7cU/1efq8iHHpUsuPovrjmalrLj01M3Xd6A5Mh93osWbCpg3b2K9sp64n8tTs1PU7Ozt1&#10;LvlAOEnPN90TKQUqXRQjezhdJOh1NfenZiW4/0HQ6xzygVYSMBNefaMapHTx+pyapzfTZaKe8o2n&#10;SE5dG6hDU+eSD7ST70cu3h1RdvpacOpqkZeDE6qx6ncEKk80v3mgHyrsXqsNZP/LjFf/AQAA//8D&#10;AFBLAwQKAAAAAAAAACEA750aVfgDAAD4AwAAFAAAAGRycy9tZWRpYS9pbWFnZTEucG5niVBORw0K&#10;GgoAAAANSUhEUgAAACEAAAAgCAYAAACcuBHKAAAABmJLR0QA/wD/AP+gvaeTAAAACXBIWXMAAA7E&#10;AAAOxAGVKw4bAAADmElEQVRYhc2Yz08aaRjHn5kgHCQMmV0YDtpDN8qQNFkHmDloopJt2j1pUvC4&#10;muz+A8Jpu+mNiCdw/wA9rN62kOyexGD646CHeYEhIYFB5UA0cQatAdtDC4F3L/tuWGuBtBV9ku/l&#10;zfu8308yhPf5vhTGGPqpWq1mzeVyE9ls1k2kqiqPMaYoisI8z6tutztLJAiCwjBMvZ+zqV4QFxcX&#10;bDAYXNvc3FwkayMjIyfEbHx8/ODg4GCcgJ2cnIyQfUtLS3/EYrEQy7IXXU0wxp9UIpF4wnGcZjAY&#10;mqFQKJpMJh9Xq1Vbtx5d1+3b29s/BoPBmMFgaHIcpyUSiSfdeq5d1DSNCwQCzwEAC4KQVRRlotsh&#10;n5KiKBOCIGQBAC8sLPypaRrXF0QqlXrIsuwbk8n0PhKJPG00GkOfA0DUaDSGVlZWfjMajR9Yln2z&#10;u7v7Q1cIXdftNput6nK5CsVikf8S86sqFAoul8tVsNvtuq7r9msh2u02NTc397fJZHqfz+cffE0A&#10;onw+/8BoNH6Yn5//q91uUx9BrK+v/wIAOBaLBW8CgCgajYYAAG9sbPz8P4hyuXzfbDa/9fl8L1qt&#10;Fn2TEK1Wi56dnX1pNpvflsvl+/9BTE9Pv2YYplapVO7dJABRpVK5Z7FY6jMzM68wxgBnZ2ffAgAO&#10;h8PPBgFAFA6HnwEAPj8//4ZOp9NeAICpqam9fv5iv1ZNTk7uAwCk02kvjRASKYrCHo8nM0gIj8eT&#10;oSgKI4REWpZlied51WKxXA4SgmGYutPpLMmyLNEIIVEURTRIAFKiKCKEkEjrus7dFoQkSbKmaQ76&#10;NsyvFs1xnI4QEm/DXJZlyeFwaDT5LrcBQX6PtCRJsqqq/OXlpWWQAPV6nVFVlZckSaZFUUQYYyqT&#10;yXgGCUH8RFFEtNfrTQMA7O3tTQ0SYn9/fxIAwOv1pu/GBYYxhqOjo++Gh4ffDeoq9/l8Lz66yjG+&#10;A0MNxndkvMP4ZgfdYrHI9xx0iTpH/tXV1V+bzabhS8wbjcZQJBJ5Skb+VCr18OqeaxtPT08dfr8/&#10;DgDY7XZncrnc958D0Bl+AoHA877DT6fi8bi/Mwbu7Ow86hUDq9WqLZlMPg6FQlESA+PxuL9bT1+B&#10;eHl5+fetra2fyNro6OgxCcRjY2OHh4eHYyQQHx8fj5J9i4uLm2tra8FegbgnBKlarWZVFEXofBoo&#10;lUpO/O/TgNPpLF19GrBarbV+zv4HaKfRGkDZTTsAAAAASUVORK5CYIJQSwMECgAAAAAAAAAhAO9I&#10;Ziz+AwAA/gMAABQAAABkcnMvbWVkaWEvaW1hZ2UyLnBuZ4lQTkcNChoKAAAADUlIRFIAAAAgAAAA&#10;IQgGAAAAuCapUQAAAAZiS0dEAP8A/wD/oL2nkwAAAAlwSFlzAAAOxAAADsQBlSsOGwAAA55JREFU&#10;WIXNmMFLI1ccx38zZDOXIVMSMuPBLChoElho5+HzWEl20ZtCq0cFs/9AN6du6y0aT4n/QKJ0j1uF&#10;7rHGBPTo2DdCICYKlqiHmejgBC9uQvJ6WJ61krjZVsf+4HsZ3u99P4eZN7/v4yil0EtZluXb29sb&#10;0TQN7+7ujmqahg3D6AMA6OvrMzDG2ujo6C7GWBsZGdnz+XxWL/tynwM4Pj4ejMViq9vb22MAABzH&#10;0WAwWGGGAAAMqFKpBCmlHADA2NjY9tra2vzAwMCf9xpQSjuq3W5z2Ww2JorilSRJdiKRWMjn81Hb&#10;tqVuPbZtS/l8PppIJBY8Hk9dFMWrbDYba7fbXLeejg9N05QnJyc/AACNRCKFarX6vNsG3VStVp9H&#10;IpECANCpqanfarWavyeAXC73SpZlUxCE63Q6/abVavFfas7UarX4VCoVd7vdH2VZNre2tl7eC2AY&#10;huL1eq1wOFwqFosv/q3xXRWLxRfhcLjk9XotwzCUrgDT09O/CoJwfXBwEHooc6ZSqRR2u90fZ2Zm&#10;3ncEWF9f/x4A6PLy8o8Pbc6UTCbfAgDd2Nj47h8AlmV5FUUxEEJ/NJtN12MBNBqNZ6qqEkVRDMuy&#10;vDcAs7Oz71wuV3N/f//rxzJn0nX9G5fL1Zybm/uFUgpweXn5FQDQeDyeemxzpng8ngIAatu2xOu6&#10;rgIATExM/N7L0fkQNT4+vgkAoOu6yhNCEACAqqq6UwDMixCCeEIICgQCp36//9wpAFmWa/39/Wc3&#10;AAgh4pQ5K4QQIYQgvlKpBJ8KoFwuh3hKKTc0NHTkNMDw8PAhpZTjOY6jR0dHQ04DHB4eDnMcR/lg&#10;MFhhX4KTRQhBoVCozLOX4SkAEEKERwiR09PTwPn5ud8p81qtJp+dnfXfADAipwCYF0KI8OxU2tzc&#10;HHcKgHmpqqo//d+QUgoXFxc+Ng80Go1njs8DlP49ESWTybePBbC0tPQTdJqImJ50JqT0fzAVU/op&#10;F/j9/pogCNcrKys//NdckE6n3wiCcC3LspnL5V7dXdOx8XYyikaj+ZOTk8CXmt9NRqZpyp3Wdd2g&#10;3W5zmUzmNcuGi4uLPxcKhUi9Xvd066nX655CoRBJJBILkiTZoiheZTKZ1/dlw57S8fz8/NrOzs63&#10;AJ/ScSgUKmOMNYyxBgCgaRrWNA2Xy+UQvZWOV1dXY4ODg8f37f9ZAFaWZfmYEYvjpmkqAACKopi3&#10;7wcwxlqv9wN/AYv6o5ttfg5jAAAAAElFTkSuQmCCUEsDBBQABgAIAAAAIQBgORQ12gAAAAUBAAAP&#10;AAAAZHJzL2Rvd25yZXYueG1sTI9BS8NAEIXvgv9hGcGb3aRikZhNKUU9FcFWEG/T7DQJzc6G7DZJ&#10;/71TL/YyzOMNb76XLyfXqoH60Hg2kM4SUMSltw1XBr52bw/PoEJEtth6JgNnCrAsbm9yzKwf+ZOG&#10;bayUhHDI0EAdY5dpHcqaHIaZ74jFO/jeYRTZV9r2OEq4a/U8SRbaYcPyocaO1jWVx+3JGXgfcVw9&#10;pq/D5nhYn392Tx/fm5SMub+bVi+gIk3x/xgu+IIOhTDt/YltUK0BKRL/5sWbpyL3sqTJAnSR62v6&#10;4hc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Cz&#10;h2rcEggAAOExAAAOAAAAAAAAAAAAAAAAADoCAABkcnMvZTJvRG9jLnhtbFBLAQItAAoAAAAAAAAA&#10;IQDvnRpV+AMAAPgDAAAUAAAAAAAAAAAAAAAAAHgKAABkcnMvbWVkaWEvaW1hZ2UxLnBuZ1BLAQIt&#10;AAoAAAAAAAAAIQDvSGYs/gMAAP4DAAAUAAAAAAAAAAAAAAAAAKIOAABkcnMvbWVkaWEvaW1hZ2Uy&#10;LnBuZ1BLAQItABQABgAIAAAAIQBgORQ12gAAAAUBAAAPAAAAAAAAAAAAAAAAANISAABkcnMvZG93&#10;bnJldi54bWxQSwECLQAUAAYACAAAACEALmzwAMUAAAClAQAAGQAAAAAAAAAAAAAAAADZEwAAZHJz&#10;L19yZWxzL2Uyb0RvYy54bWwucmVsc1BLBQYAAAAABwAHAL4BAADVFAAAAAA=&#10;" w14:anchorId="664361F4">
                <v:shape id="Image 60" style="position:absolute;left:3072;width:1539;height:1539;visibility:visible;mso-wrap-style:square" o:spid="_x0000_s10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4iHwQAAANsAAAAPAAAAZHJzL2Rvd25yZXYueG1sRE/LisIw&#10;FN0PzD+EK7gbUxVEOqZFHMQHLrTOB1yba1tsbmoTtfr1k8WAy8N5z9LO1OJOrassKxgOIhDEudUV&#10;Fwp+j8uvKQjnkTXWlknBkxykyefHDGNtH3yge+YLEULYxaig9L6JpXR5SQbdwDbEgTvb1qAPsC2k&#10;bvERwk0tR1E0kQYrDg0lNrQoKb9kN6MgG1+bzfZ87HarfX0Z2h/3yk87pfq9bv4NwlPn3+J/91or&#10;mIT14Uv4ATL5AwAA//8DAFBLAQItABQABgAIAAAAIQDb4fbL7gAAAIUBAAATAAAAAAAAAAAAAAAA&#10;AAAAAABbQ29udGVudF9UeXBlc10ueG1sUEsBAi0AFAAGAAgAAAAhAFr0LFu/AAAAFQEAAAsAAAAA&#10;AAAAAAAAAAAAHwEAAF9yZWxzLy5yZWxzUEsBAi0AFAAGAAgAAAAhAFaXiIfBAAAA2wAAAA8AAAAA&#10;AAAAAAAAAAAABwIAAGRycy9kb3ducmV2LnhtbFBLBQYAAAAAAwADALcAAAD1AgAAAAA=&#10;">
                  <v:imagedata o:title="" r:id="rId47"/>
                </v:shape>
                <v:shape id="Graphic 61" style="position:absolute;left:25;top:5145;width:1492;height:1493;visibility:visible;mso-wrap-style:square;v-text-anchor:top" coordsize="149225,149225" o:spid="_x0000_s1073" filled="f" strokeweight=".14281mm" path="m148766,74380l142920,45429,126978,21786,103334,5845,74381,,45429,5845,21786,21786,5845,45429,,74380r5845,28952l21786,126976r23643,15941l74381,148762r28953,-5845l126978,126976r15942,-23644l148766,743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U1xxgAAANsAAAAPAAAAZHJzL2Rvd25yZXYueG1sRI9Ba8JA&#10;FITvQv/D8gq96SYexEZXkZZioVBQS8XbI/tMUrNvk92NRn99t1DwOMzMN8x82ZtanMn5yrKCdJSA&#10;IM6trrhQ8LV7G05B+ICssbZMCq7kYbl4GMwx0/bCGzpvQyEihH2GCsoQmkxKn5dk0I9sQxy9o3UG&#10;Q5SukNrhJcJNLcdJMpEGK44LJTb0UlJ+2nZGwcfPft22h+v35nX13OWft+C6k1bq6bFfzUAE6sM9&#10;/N9+1womKfx9iT9ALn4BAAD//wMAUEsBAi0AFAAGAAgAAAAhANvh9svuAAAAhQEAABMAAAAAAAAA&#10;AAAAAAAAAAAAAFtDb250ZW50X1R5cGVzXS54bWxQSwECLQAUAAYACAAAACEAWvQsW78AAAAVAQAA&#10;CwAAAAAAAAAAAAAAAAAfAQAAX3JlbHMvLnJlbHNQSwECLQAUAAYACAAAACEA5glNccYAAADbAAAA&#10;DwAAAAAAAAAAAAAAAAAHAgAAZHJzL2Rvd25yZXYueG1sUEsFBgAAAAADAAMAtwAAAPoCAAAAAA==&#10;">
                  <v:path arrowok="t"/>
                </v:shape>
                <v:shape id="Image 62" style="position:absolute;left:6144;top:5120;width:1539;height:1539;visibility:visible;mso-wrap-style:square" o:spid="_x0000_s107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Zs2xQAAANsAAAAPAAAAZHJzL2Rvd25yZXYueG1sRI9Ba8JA&#10;FITvhf6H5RW8FN0oRSS6igqlHqrQKIi3R/aZTZt9G7Ibjf/eFYQeh5n5hpktOluJCzW+dKxgOEhA&#10;EOdOl1woOOw/+xMQPiBrrByTght5WMxfX2aYanflH7pkoRARwj5FBSaEOpXS54Ys+oGriaN3do3F&#10;EGVTSN3gNcJtJUdJMpYWS44LBmtaG8r/stYqmMihWfH38bTb5h/l7/Lr/ZS0rVK9t245BRGoC//h&#10;Z3ujFYxH8PgSf4Cc3wEAAP//AwBQSwECLQAUAAYACAAAACEA2+H2y+4AAACFAQAAEwAAAAAAAAAA&#10;AAAAAAAAAAAAW0NvbnRlbnRfVHlwZXNdLnhtbFBLAQItABQABgAIAAAAIQBa9CxbvwAAABUBAAAL&#10;AAAAAAAAAAAAAAAAAB8BAABfcmVscy8ucmVsc1BLAQItABQABgAIAAAAIQC56Zs2xQAAANsAAAAP&#10;AAAAAAAAAAAAAAAAAAcCAABkcnMvZG93bnJldi54bWxQSwUGAAAAAAMAAwC3AAAA+QIAAAAA&#10;">
                  <v:imagedata o:title="" r:id="rId43"/>
                </v:shape>
                <v:shape id="Graphic 63" style="position:absolute;left:1324;top:4313;width:514;height:654;visibility:visible;mso-wrap-style:square;v-text-anchor:top" coordsize="51435,65405" o:spid="_x0000_s1075" fillcolor="black" stroked="f" path="m13039,l,65208,51395,23014,19329,32989,130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4u+wwAAANsAAAAPAAAAZHJzL2Rvd25yZXYueG1sRI/NigIx&#10;EITvC75DaMGLrJlVVmTWKCIoinhwlD03Sc8PO+kMk6yOb28EwWNRVV9R82Vna3Gl1leOFXyNEhDE&#10;2pmKCwWX8+ZzBsIHZIO1Y1JwJw/LRe9jjqlxNz7RNQuFiBD2KSooQ2hSKb0uyaIfuYY4erlrLYYo&#10;20KaFm8Rbms5TpKptFhxXCixoXVJ+i/7twr2+qh3w1+6b/N8OPne5Ick2x6UGvS71Q+IQF14h1/t&#10;nVEwncDzS/wBcvEAAAD//wMAUEsBAi0AFAAGAAgAAAAhANvh9svuAAAAhQEAABMAAAAAAAAAAAAA&#10;AAAAAAAAAFtDb250ZW50X1R5cGVzXS54bWxQSwECLQAUAAYACAAAACEAWvQsW78AAAAVAQAACwAA&#10;AAAAAAAAAAAAAAAfAQAAX3JlbHMvLnJlbHNQSwECLQAUAAYACAAAACEAhR+LvsMAAADbAAAADwAA&#10;AAAAAAAAAAAAAAAHAgAAZHJzL2Rvd25yZXYueG1sUEsFBgAAAAADAAMAtwAAAPcCAAAAAA==&#10;">
                  <v:path arrowok="t"/>
                </v:shape>
                <v:shape id="Graphic 64" style="position:absolute;left:1517;top:1693;width:1772;height:2953;visibility:visible;mso-wrap-style:square;v-text-anchor:top" coordsize="177165,295275" o:spid="_x0000_s1076" filled="f" strokeweight=".19994mm" path="m176953,l,294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e8VxAAAANsAAAAPAAAAZHJzL2Rvd25yZXYueG1sRI9BSwMx&#10;FITvgv8hvII3+7YiRdamRQuCh1JpK+rxsXndLG5eliTdbvvrTUHocZiZb5jZYnCt6jnExouGybgA&#10;xVJ500it4XP3dv8EKiYSQ60X1nDiCIv57c2MSuOPsuF+m2qVIRJL0mBT6krEWFl2FMe+Y8ne3gdH&#10;KctQowl0zHDX4kNRTNFRI3nBUsdLy9Xv9uA0mHNYn/Dn+2NJu8G+Iu6/+lWv9d1oeHkGlXhI1/B/&#10;+91omD7C5Uv+ATj/AwAA//8DAFBLAQItABQABgAIAAAAIQDb4fbL7gAAAIUBAAATAAAAAAAAAAAA&#10;AAAAAAAAAABbQ29udGVudF9UeXBlc10ueG1sUEsBAi0AFAAGAAgAAAAhAFr0LFu/AAAAFQEAAAsA&#10;AAAAAAAAAAAAAAAAHwEAAF9yZWxzLy5yZWxzUEsBAi0AFAAGAAgAAAAhAMAF7xXEAAAA2wAAAA8A&#10;AAAAAAAAAAAAAAAABwIAAGRycy9kb3ducmV2LnhtbFBLBQYAAAAAAwADALcAAAD4AgAAAAA=&#10;">
                  <v:path arrowok="t"/>
                </v:shape>
                <v:shape id="Graphic 65" style="position:absolute;left:5845;top:4313;width:514;height:654;visibility:visible;mso-wrap-style:square;v-text-anchor:top" coordsize="51435,65405" o:spid="_x0000_s1077" fillcolor="black" stroked="f" path="m38359,l32069,32989,,23014,51399,65208,38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rZRxQAAANsAAAAPAAAAZHJzL2Rvd25yZXYueG1sRI/NasMw&#10;EITvhb6D2EIuoZGbkhDcKCYEElJMD3VDz4u0/qHWylhqbL99VQjkOMzMN8w2G20rrtT7xrGCl0UC&#10;glg703Cl4PJ1fN6A8AHZYOuYFEzkIds9PmwxNW7gT7oWoRIRwj5FBXUIXSql1zVZ9AvXEUevdL3F&#10;EGVfSdPjEOG2lcskWUuLDceFGjs61KR/il+r4F1/6PP8m6ZTWc5fV8cyT4pTrtTsady/gQg0hnv4&#10;1j4bBesV/H+JP0Du/gAAAP//AwBQSwECLQAUAAYACAAAACEA2+H2y+4AAACFAQAAEwAAAAAAAAAA&#10;AAAAAAAAAAAAW0NvbnRlbnRfVHlwZXNdLnhtbFBLAQItABQABgAIAAAAIQBa9CxbvwAAABUBAAAL&#10;AAAAAAAAAAAAAAAAAB8BAABfcmVscy8ucmVsc1BLAQItABQABgAIAAAAIQBlurZRxQAAANsAAAAP&#10;AAAAAAAAAAAAAAAAAAcCAABkcnMvZG93bnJldi54bWxQSwUGAAAAAAMAAwC3AAAA+QIAAAAA&#10;">
                  <v:path arrowok="t"/>
                </v:shape>
                <v:shape id="Graphic 66" style="position:absolute;left:4396;top:1693;width:1771;height:2953;visibility:visible;mso-wrap-style:square;v-text-anchor:top" coordsize="177165,295275" o:spid="_x0000_s1078" filled="f" strokeweight=".19994mm" path="m,l176957,294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9T5wwAAANsAAAAPAAAAZHJzL2Rvd25yZXYueG1sRI9PS8Qw&#10;FMTvgt8hPMGb+6qHInWzRQuCB1H2D6vHR/O2KTYvJYndrp9+Iwgeh5n5DbOsZzeoiUPsvWi4XRSg&#10;WFpveuk07LbPN/egYiIxNHhhDSeOUK8uL5ZUGX+UNU+b1KkMkViRBpvSWCHG1rKjuPAjS/YOPjhK&#10;WYYOTaBjhrsB74qiREe95AVLIzeW26/Nt9NgfsLbCT8/3hvazvYJ8bCfXietr6/mxwdQief0H/5r&#10;vxgNZQm/X/IPwNUZAAD//wMAUEsBAi0AFAAGAAgAAAAhANvh9svuAAAAhQEAABMAAAAAAAAAAAAA&#10;AAAAAAAAAFtDb250ZW50X1R5cGVzXS54bWxQSwECLQAUAAYACAAAACEAWvQsW78AAAAVAQAACwAA&#10;AAAAAAAAAAAAAAAfAQAAX3JlbHMvLnJlbHNQSwECLQAUAAYACAAAACEAX5vU+cMAAADbAAAADwAA&#10;AAAAAAAAAAAAAAAHAgAAZHJzL2Rvd25yZXYueG1sUEsFBgAAAAADAAMAtwAAAPcCAAAAAA==&#10;">
                  <v:path arrowok="t"/>
                </v:shape>
                <v:shape id="Graphic 67" style="position:absolute;left:5228;top:4768;width:755;height:584;visibility:visible;mso-wrap-style:square;v-text-anchor:top" coordsize="75565,58419" o:spid="_x0000_s1079" fillcolor="black" stroked="f" path="m25708,l37792,36661,,44529,75192,58253,25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Jw0xAAAANsAAAAPAAAAZHJzL2Rvd25yZXYueG1sRI9Pa8JA&#10;FMTvQr/D8gpepG4UTEvqKiqIvfqHtsfX7Gs2NPs2ZleTfPuuIHgcZuY3zHzZ2UpcqfGlYwWTcQKC&#10;OHe65ELB6bh9eQPhA7LGyjEp6MnDcvE0mGOmXct7uh5CISKEfYYKTAh1JqXPDVn0Y1cTR+/XNRZD&#10;lE0hdYNthNtKTpMklRZLjgsGa9oYyv8OF6vgPPv67Gdmuv0pbLouRwn33+1OqeFzt3oHEagLj/C9&#10;/aEVpK9w+xJ/gFz8AwAA//8DAFBLAQItABQABgAIAAAAIQDb4fbL7gAAAIUBAAATAAAAAAAAAAAA&#10;AAAAAAAAAABbQ29udGVudF9UeXBlc10ueG1sUEsBAi0AFAAGAAgAAAAhAFr0LFu/AAAAFQEAAAsA&#10;AAAAAAAAAAAAAAAAHwEAAF9yZWxzLy5yZWxzUEsBAi0AFAAGAAgAAAAhAOm0nDTEAAAA2wAAAA8A&#10;AAAAAAAAAAAAAAAABwIAAGRycy9kb3ducmV2LnhtbFBLBQYAAAAAAwADALcAAAD4AgAAAAA=&#10;">
                  <v:path arrowok="t"/>
                </v:shape>
                <v:shape id="Graphic 68" style="position:absolute;left:1703;top:4786;width:3905;height:565;visibility:visible;mso-wrap-style:square;v-text-anchor:top" coordsize="390525,56515" o:spid="_x0000_s1080" filled="f" strokeweight=".14281mm" path="m,56428l48842,32879,101145,15793,155171,4918,209181,r52257,785l310203,7022r43537,11435l390309,348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NGjwgAAANsAAAAPAAAAZHJzL2Rvd25yZXYueG1sRE9LbsIw&#10;EN1X4g7WVGJXnEJJURqDUFUkFqVVgQMM8TQf4nFkmxBujxeVunx6/3w1mFb05HxtWcHzJAFBXFhd&#10;c6ngeNg8LUD4gKyxtUwKbuRhtRw95Jhpe+Uf6vehFDGEfYYKqhC6TEpfVGTQT2xHHLlf6wyGCF0p&#10;tcNrDDetnCZJKg3WHBsq7Oi9ouK8vxgFM75ZX17caf7dfDX968vnx25eKDV+HNZvIAIN4V/8595q&#10;BWkcG7/EHyCXdwAAAP//AwBQSwECLQAUAAYACAAAACEA2+H2y+4AAACFAQAAEwAAAAAAAAAAAAAA&#10;AAAAAAAAW0NvbnRlbnRfVHlwZXNdLnhtbFBLAQItABQABgAIAAAAIQBa9CxbvwAAABUBAAALAAAA&#10;AAAAAAAAAAAAAB8BAABfcmVscy8ucmVsc1BLAQItABQABgAIAAAAIQDBlNGjwgAAANsAAAAPAAAA&#10;AAAAAAAAAAAAAAcCAABkcnMvZG93bnJldi54bWxQSwUGAAAAAAMAAwC3AAAA9gIAAAAA&#10;">
                  <v:path arrowok="t"/>
                </v:shape>
                <v:shape id="Graphic 69" style="position:absolute;left:1703;top:6428;width:755;height:584;visibility:visible;mso-wrap-style:square;v-text-anchor:top" coordsize="75565,58419" o:spid="_x0000_s1081" fillcolor="black" stroked="f" path="m,l49487,58257,37404,21595,75196,137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63dxAAAANsAAAAPAAAAZHJzL2Rvd25yZXYueG1sRI9Pa8JA&#10;FMTvQr/D8gpepG4UDG3qKiqIvfqHtsfX7Gs2NPs2ZleTfPuuIHgcZuY3zHzZ2UpcqfGlYwWTcQKC&#10;OHe65ELB6bh9eQXhA7LGyjEp6MnDcvE0mGOmXct7uh5CISKEfYYKTAh1JqXPDVn0Y1cTR+/XNRZD&#10;lE0hdYNthNtKTpMklRZLjgsGa9oYyv8OF6vgPPv67Gdmuv0pbLouRwn33+1OqeFzt3oHEagLj/C9&#10;/aEVpG9w+xJ/gFz8AwAA//8DAFBLAQItABQABgAIAAAAIQDb4fbL7gAAAIUBAAATAAAAAAAAAAAA&#10;AAAAAAAAAABbQ29udGVudF9UeXBlc10ueG1sUEsBAi0AFAAGAAgAAAAhAFr0LFu/AAAAFQEAAAsA&#10;AAAAAAAAAAAAAAAAHwEAAF9yZWxzLy5yZWxzUEsBAi0AFAAGAAgAAAAhAPdnrd3EAAAA2wAAAA8A&#10;AAAAAAAAAAAAAAAABwIAAGRycy9kb3ducmV2LnhtbFBLBQYAAAAAAwADALcAAAD4AgAAAAA=&#10;">
                  <v:path arrowok="t"/>
                </v:shape>
                <v:shape id="Graphic 70" style="position:absolute;left:2077;top:6428;width:3905;height:565;visibility:visible;mso-wrap-style:square;v-text-anchor:top" coordsize="390525,56515" o:spid="_x0000_s1082" filled="f" strokeweight=".14281mm" path="m390305,l341464,23550,289162,40636,235137,51513r-54010,4919l128871,55646,80105,49410,36569,37975,,215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0t4wgAAANsAAAAPAAAAZHJzL2Rvd25yZXYueG1sRE9LbsIw&#10;EN1X4g7WVGJXnEJpUBqDUFUkFqVVgQMM8TQf4nFkmxBujxeVunx6/3w1mFb05HxtWcHzJAFBXFhd&#10;c6ngeNg8LUD4gKyxtUwKbuRhtRw95Jhpe+Uf6vehFDGEfYYKqhC6TEpfVGTQT2xHHLlf6wyGCF0p&#10;tcNrDDetnCbJqzRYc2yosKP3iorz/mIUzPhmfXlxp/l389X06cvnx25eKDV+HNZvIAIN4V/8595q&#10;BWlcH7/EHyCXdwAAAP//AwBQSwECLQAUAAYACAAAACEA2+H2y+4AAACFAQAAEwAAAAAAAAAAAAAA&#10;AAAAAAAAW0NvbnRlbnRfVHlwZXNdLnhtbFBLAQItABQABgAIAAAAIQBa9CxbvwAAABUBAAALAAAA&#10;AAAAAAAAAAAAAB8BAABfcmVscy8ucmVsc1BLAQItABQABgAIAAAAIQC6O0t4wgAAANsAAAAPAAAA&#10;AAAAAAAAAAAAAAcCAABkcnMvZG93bnJldi54bWxQSwUGAAAAAAMAAwC3AAAA9gIAAAAA&#10;">
                  <v:path arrowok="t"/>
                </v:shape>
                <v:shape id="Textbox 71" style="position:absolute;left:3618;top:413;width:565;height:826;visibility:visible;mso-wrap-style:square;v-text-anchor:top" o:spid="_x0000_s108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v:textbox inset="0,0,0,0">
                    <w:txbxContent>
                      <w:p w:rsidR="00D36F6E" w:rsidRDefault="00F6074B" w14:paraId="550564B5" w14:textId="77777777">
                        <w:pPr>
                          <w:spacing w:line="127" w:lineRule="exact"/>
                          <w:rPr>
                            <w:sz w:val="13"/>
                          </w:rPr>
                        </w:pPr>
                        <w:r>
                          <w:rPr>
                            <w:spacing w:val="-10"/>
                            <w:sz w:val="13"/>
                            <w:lang w:val="Greek"/>
                          </w:rPr>
                          <w:t>1</w:t>
                        </w:r>
                      </w:p>
                    </w:txbxContent>
                  </v:textbox>
                </v:shape>
                <v:shape id="Textbox 72" style="position:absolute;left:832;top:2666;width:1251;height:825;visibility:visible;mso-wrap-style:square;v-text-anchor:top" o:spid="_x0000_s108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v:textbox inset="0,0,0,0">
                    <w:txbxContent>
                      <w:p w:rsidR="00D36F6E" w:rsidRDefault="00F6074B" w14:paraId="3EE27B13" w14:textId="77777777">
                        <w:pPr>
                          <w:spacing w:line="127" w:lineRule="exact"/>
                          <w:rPr>
                            <w:sz w:val="13"/>
                          </w:rPr>
                        </w:pPr>
                        <w:r>
                          <w:rPr>
                            <w:spacing w:val="-6"/>
                            <w:sz w:val="13"/>
                            <w:lang w:val="Greek"/>
                          </w:rPr>
                          <w:t>0</w:t>
                        </w:r>
                        <w:r>
                          <w:rPr>
                            <w:i/>
                            <w:spacing w:val="-6"/>
                            <w:sz w:val="13"/>
                            <w:lang w:val="Greek"/>
                          </w:rPr>
                          <w:t>.</w:t>
                        </w:r>
                        <w:r>
                          <w:rPr>
                            <w:spacing w:val="-6"/>
                            <w:sz w:val="13"/>
                            <w:lang w:val="Greek"/>
                          </w:rPr>
                          <w:t>5</w:t>
                        </w:r>
                      </w:p>
                    </w:txbxContent>
                  </v:textbox>
                </v:shape>
                <v:shape id="Textbox 73" style="position:absolute;left:5799;top:2666;width:1251;height:825;visibility:visible;mso-wrap-style:square;v-text-anchor:top" o:spid="_x0000_s108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v:textbox inset="0,0,0,0">
                    <w:txbxContent>
                      <w:p w:rsidR="00D36F6E" w:rsidRDefault="00F6074B" w14:paraId="1BB4412D" w14:textId="77777777">
                        <w:pPr>
                          <w:spacing w:line="127" w:lineRule="exact"/>
                          <w:rPr>
                            <w:sz w:val="13"/>
                          </w:rPr>
                        </w:pPr>
                        <w:r>
                          <w:rPr>
                            <w:spacing w:val="-6"/>
                            <w:sz w:val="13"/>
                            <w:lang w:val="Greek"/>
                          </w:rPr>
                          <w:t>0</w:t>
                        </w:r>
                        <w:r>
                          <w:rPr>
                            <w:i/>
                            <w:spacing w:val="-6"/>
                            <w:sz w:val="13"/>
                            <w:lang w:val="Greek"/>
                          </w:rPr>
                          <w:t>.</w:t>
                        </w:r>
                        <w:r>
                          <w:rPr>
                            <w:spacing w:val="-6"/>
                            <w:sz w:val="13"/>
                            <w:lang w:val="Greek"/>
                          </w:rPr>
                          <w:t>5</w:t>
                        </w:r>
                      </w:p>
                    </w:txbxContent>
                  </v:textbox>
                </v:shape>
                <v:shape id="Textbox 74" style="position:absolute;left:546;top:5533;width:565;height:826;visibility:visible;mso-wrap-style:square;v-text-anchor:top" o:spid="_x0000_s108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v:textbox inset="0,0,0,0">
                    <w:txbxContent>
                      <w:p w:rsidR="00D36F6E" w:rsidRDefault="00F6074B" w14:paraId="2863DC5E" w14:textId="77777777">
                        <w:pPr>
                          <w:spacing w:line="127" w:lineRule="exact"/>
                          <w:rPr>
                            <w:sz w:val="13"/>
                          </w:rPr>
                        </w:pPr>
                        <w:r>
                          <w:rPr>
                            <w:spacing w:val="-10"/>
                            <w:sz w:val="13"/>
                            <w:lang w:val="Greek"/>
                          </w:rPr>
                          <w:t>2</w:t>
                        </w:r>
                      </w:p>
                    </w:txbxContent>
                  </v:textbox>
                </v:shape>
                <v:shape id="Textbox 75" style="position:absolute;left:3546;top:5021;width:1251;height:826;visibility:visible;mso-wrap-style:square;v-text-anchor:top" o:spid="_x0000_s108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v:textbox inset="0,0,0,0">
                    <w:txbxContent>
                      <w:p w:rsidR="00D36F6E" w:rsidRDefault="00F6074B" w14:paraId="05AB5D35" w14:textId="77777777">
                        <w:pPr>
                          <w:spacing w:line="127" w:lineRule="exact"/>
                          <w:rPr>
                            <w:sz w:val="13"/>
                          </w:rPr>
                        </w:pPr>
                        <w:r>
                          <w:rPr>
                            <w:spacing w:val="-6"/>
                            <w:sz w:val="13"/>
                            <w:lang w:val="Greek"/>
                          </w:rPr>
                          <w:t>0</w:t>
                        </w:r>
                        <w:r>
                          <w:rPr>
                            <w:i/>
                            <w:spacing w:val="-6"/>
                            <w:sz w:val="13"/>
                            <w:lang w:val="Greek"/>
                          </w:rPr>
                          <w:t>.</w:t>
                        </w:r>
                        <w:r>
                          <w:rPr>
                            <w:spacing w:val="-6"/>
                            <w:sz w:val="13"/>
                            <w:lang w:val="Greek"/>
                          </w:rPr>
                          <w:t>5</w:t>
                        </w:r>
                      </w:p>
                    </w:txbxContent>
                  </v:textbox>
                </v:shape>
                <v:shape id="Textbox 76" style="position:absolute;left:6690;top:5533;width:566;height:826;visibility:visible;mso-wrap-style:square;v-text-anchor:top" o:spid="_x0000_s108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v:textbox inset="0,0,0,0">
                    <w:txbxContent>
                      <w:p w:rsidR="00D36F6E" w:rsidRDefault="00F6074B" w14:paraId="5ED61257" w14:textId="77777777">
                        <w:pPr>
                          <w:spacing w:line="127" w:lineRule="exact"/>
                          <w:rPr>
                            <w:sz w:val="13"/>
                          </w:rPr>
                        </w:pPr>
                        <w:r>
                          <w:rPr>
                            <w:spacing w:val="-10"/>
                            <w:sz w:val="13"/>
                            <w:lang w:val="Greek"/>
                          </w:rPr>
                          <w:t>3</w:t>
                        </w:r>
                      </w:p>
                    </w:txbxContent>
                  </v:textbox>
                </v:shape>
                <w10:anchorlock/>
              </v:group>
            </w:pict>
          </mc:Fallback>
        </mc:AlternateContent>
      </w:r>
    </w:p>
    <w:p w14:paraId="04BE4DE8" w14:textId="77777777" w:rsidR="00D36F6E" w:rsidRPr="00ED266F" w:rsidRDefault="00F6074B">
      <w:pPr>
        <w:ind w:left="3362" w:right="181"/>
        <w:jc w:val="center"/>
        <w:rPr>
          <w:rFonts w:ascii="Times New Roman" w:hAnsi="Times New Roman" w:cs="Times New Roman"/>
          <w:sz w:val="13"/>
          <w:lang w:val="el-GR"/>
        </w:rPr>
      </w:pPr>
      <w:r w:rsidRPr="00ED266F">
        <w:rPr>
          <w:rFonts w:ascii="Times New Roman" w:hAnsi="Times New Roman" w:cs="Times New Roman"/>
          <w:noProof/>
          <w:sz w:val="13"/>
        </w:rPr>
        <mc:AlternateContent>
          <mc:Choice Requires="wps">
            <w:drawing>
              <wp:anchor distT="0" distB="0" distL="0" distR="0" simplePos="0" relativeHeight="15739392" behindDoc="0" locked="0" layoutInCell="1" allowOverlap="1" wp14:anchorId="3C5E13D2" wp14:editId="002B238E">
                <wp:simplePos x="0" y="0"/>
                <wp:positionH relativeFrom="page">
                  <wp:posOffset>1726137</wp:posOffset>
                </wp:positionH>
                <wp:positionV relativeFrom="paragraph">
                  <wp:posOffset>-560851</wp:posOffset>
                </wp:positionV>
                <wp:extent cx="116839" cy="60134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839" cy="601345"/>
                        </a:xfrm>
                        <a:prstGeom prst="rect">
                          <a:avLst/>
                        </a:prstGeom>
                      </wps:spPr>
                      <wps:txbx>
                        <w:txbxContent>
                          <w:p w14:paraId="3F7AC7B3" w14:textId="77777777" w:rsidR="00D36F6E" w:rsidRDefault="00F6074B">
                            <w:pPr>
                              <w:spacing w:line="160" w:lineRule="exact"/>
                              <w:ind w:left="20"/>
                              <w:rPr>
                                <w:i/>
                                <w:sz w:val="9"/>
                              </w:rPr>
                            </w:pPr>
                            <w:r>
                              <w:rPr>
                                <w:i/>
                                <w:spacing w:val="-2"/>
                                <w:w w:val="125"/>
                                <w:position w:val="2"/>
                                <w:sz w:val="13"/>
                              </w:rPr>
                              <w:t>W</w:t>
                            </w:r>
                            <w:proofErr w:type="spellStart"/>
                            <w:r>
                              <w:rPr>
                                <w:i/>
                                <w:spacing w:val="-2"/>
                                <w:w w:val="125"/>
                                <w:sz w:val="9"/>
                              </w:rPr>
                              <w:t>ik</w:t>
                            </w:r>
                            <w:proofErr w:type="spellEnd"/>
                            <w:r>
                              <w:rPr>
                                <w:i/>
                                <w:spacing w:val="-2"/>
                                <w:w w:val="125"/>
                                <w:sz w:val="9"/>
                              </w:rPr>
                              <w:t xml:space="preserve"> </w:t>
                            </w:r>
                            <w:r>
                              <w:rPr>
                                <w:spacing w:val="-2"/>
                                <w:w w:val="125"/>
                                <w:position w:val="2"/>
                                <w:sz w:val="13"/>
                              </w:rPr>
                              <w:t xml:space="preserve">= </w:t>
                            </w:r>
                            <w:r>
                              <w:rPr>
                                <w:i/>
                                <w:spacing w:val="-2"/>
                                <w:w w:val="125"/>
                                <w:position w:val="2"/>
                                <w:sz w:val="13"/>
                              </w:rPr>
                              <w:t>W</w:t>
                            </w:r>
                            <w:proofErr w:type="spellStart"/>
                            <w:r>
                              <w:rPr>
                                <w:i/>
                                <w:spacing w:val="-2"/>
                                <w:w w:val="125"/>
                                <w:sz w:val="9"/>
                              </w:rPr>
                              <w:t>ij</w:t>
                            </w:r>
                            <w:proofErr w:type="spellEnd"/>
                            <w:r>
                              <w:rPr>
                                <w:i/>
                                <w:spacing w:val="-2"/>
                                <w:w w:val="125"/>
                                <w:sz w:val="9"/>
                              </w:rPr>
                              <w:t xml:space="preserve"> </w:t>
                            </w:r>
                            <w:r>
                              <w:rPr>
                                <w:i/>
                                <w:spacing w:val="-5"/>
                                <w:w w:val="125"/>
                                <w:position w:val="2"/>
                                <w:sz w:val="13"/>
                              </w:rPr>
                              <w:t>W</w:t>
                            </w:r>
                            <w:proofErr w:type="spellStart"/>
                            <w:r>
                              <w:rPr>
                                <w:i/>
                                <w:spacing w:val="-5"/>
                                <w:w w:val="125"/>
                                <w:sz w:val="9"/>
                              </w:rPr>
                              <w:t>jk</w:t>
                            </w:r>
                            <w:proofErr w:type="spellEnd"/>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77" style="position:absolute;left:0;text-align:left;margin-left:135.9pt;margin-top:-44.15pt;width:9.2pt;height:47.35pt;z-index:15739392;visibility:visible;mso-wrap-style:square;mso-wrap-distance-left:0;mso-wrap-distance-top:0;mso-wrap-distance-right:0;mso-wrap-distance-bottom:0;mso-position-horizontal:absolute;mso-position-horizontal-relative:page;mso-position-vertical:absolute;mso-position-vertical-relative:text;v-text-anchor:top" o:spid="_x0000_s108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PEgogEAADEDAAAOAAAAZHJzL2Uyb0RvYy54bWysUsFu2zAMvQ/oPwi6N3LSLWuNOMXaYsOA&#10;Yh3Q7QMUWYqFWaImKrHz96MUJxm227ALTVnU43uPXN2Prmd7HdGCb/h8VnGmvYLW+m3Dv3/7eH3L&#10;GSbpW9mD1w0/aOT366s3qyHUegEd9K2OjEA81kNoeJdSqIVA1WkncQZBe7o0EJ1MdIxb0UY5ELrr&#10;xaKqlmKA2IYISiPS36fjJV8XfGO0Si/GoE6sbzhxSyXGEjc5ivVK1tsoQ2fVREP+AwsnraemZ6gn&#10;mSTbRfsXlLMqAoJJMwVOgDFW6aKB1MyrP9S8djLoooXMwXC2Cf8frPqyfw1fI0vjA4w0wCICwzOo&#10;H0jeiCFgPdVkT7FGqs5CRxNd/pIERg/J28PZTz0mpjLafHl7c8eZoqtlNb95+y77LS6PQ8T0SYNj&#10;OWl4pHEVAnL/jOlYeiqZuBzbZyJp3IzMttTlLqPmXxtoD6SF1pHAcly8J14DTbfh+HMno+as/+zJ&#10;vrwKpySeks0pial/hLIwWaGHD7sExhZClzYTIZpLkTTtUB787+dSddn09S8AAAD//wMAUEsDBBQA&#10;BgAIAAAAIQCKi/Zy3gAAAAkBAAAPAAAAZHJzL2Rvd25yZXYueG1sTI/BboMwEETvlfoP1lbqLTGB&#10;llLCElVIUW+RmuQDHOxgFHtNsRPI39c9tcfRjGbeVJvZGnZTo+8dIayWCTBFrZM9dQjHw3ZRAPNB&#10;kBTGkUK4Kw+b+vGhEqV0E32p2z50LJaQLwWCDmEoOfetVlb4pRsURe/sRitClGPH5SimWG4NT5Mk&#10;51b0FBe0GFSjVXvZXy3C7s71lNnXY9s0+S7Pvrfi8mkQn5/mjzWwoObwF4Zf/IgOdWQ6uStJzwxC&#10;+raK6AFhURQZsJhI35MU2AkhfwFeV/z/g/oHAAD//wMAUEsBAi0AFAAGAAgAAAAhALaDOJL+AAAA&#10;4QEAABMAAAAAAAAAAAAAAAAAAAAAAFtDb250ZW50X1R5cGVzXS54bWxQSwECLQAUAAYACAAAACEA&#10;OP0h/9YAAACUAQAACwAAAAAAAAAAAAAAAAAvAQAAX3JlbHMvLnJlbHNQSwECLQAUAAYACAAAACEA&#10;mBjxIKIBAAAxAwAADgAAAAAAAAAAAAAAAAAuAgAAZHJzL2Uyb0RvYy54bWxQSwECLQAUAAYACAAA&#10;ACEAiov2ct4AAAAJAQAADwAAAAAAAAAAAAAAAAD8AwAAZHJzL2Rvd25yZXYueG1sUEsFBgAAAAAE&#10;AAQA8wAAAAcFAAAAAA==&#10;" w14:anchorId="3C5E13D2">
                <v:textbox style="layout-flow:vertical;mso-layout-flow-alt:bottom-to-top" inset="0,0,0,0">
                  <w:txbxContent>
                    <w:p w:rsidR="00D36F6E" w:rsidRDefault="00F6074B" w14:paraId="3F7AC7B3" w14:textId="77777777">
                      <w:pPr>
                        <w:spacing w:line="160" w:lineRule="exact"/>
                        <w:ind w:left="20"/>
                        <w:rPr>
                          <w:i/>
                          <w:sz w:val="9"/>
                        </w:rPr>
                      </w:pPr>
                      <w:r>
                        <w:rPr>
                          <w:i/>
                          <w:spacing w:val="-2"/>
                          <w:w w:val="125"/>
                          <w:position w:val="2"/>
                          <w:sz w:val="13"/>
                          <w:lang w:val="Greek"/>
                        </w:rPr>
                        <w:t>W</w:t>
                      </w:r>
                      <w:proofErr w:type="spellStart"/>
                      <w:r>
                        <w:rPr>
                          <w:i/>
                          <w:spacing w:val="-2"/>
                          <w:w w:val="125"/>
                          <w:sz w:val="9"/>
                          <w:lang w:val="Greek"/>
                        </w:rPr>
                        <w:t xml:space="preserve">ik </w:t>
                      </w:r>
                      <w:proofErr w:type="spellEnd"/>
                      <w:r>
                        <w:rPr>
                          <w:spacing w:val="-2"/>
                          <w:w w:val="125"/>
                          <w:position w:val="2"/>
                          <w:sz w:val="13"/>
                          <w:lang w:val="Greek"/>
                        </w:rPr>
                        <w:t xml:space="preserve">= </w:t>
                      </w:r>
                      <w:r>
                        <w:rPr>
                          <w:i/>
                          <w:spacing w:val="-2"/>
                          <w:w w:val="125"/>
                          <w:position w:val="2"/>
                          <w:sz w:val="13"/>
                          <w:lang w:val="Greek"/>
                        </w:rPr>
                        <w:t>W</w:t>
                      </w:r>
                      <w:proofErr w:type="spellStart"/>
                      <w:r>
                        <w:rPr>
                          <w:i/>
                          <w:spacing w:val="-2"/>
                          <w:w w:val="125"/>
                          <w:sz w:val="9"/>
                          <w:lang w:val="Greek"/>
                        </w:rPr>
                        <w:t xml:space="preserve">ij </w:t>
                      </w:r>
                      <w:proofErr w:type="spellEnd"/>
                      <w:r>
                        <w:rPr>
                          <w:i/>
                          <w:spacing w:val="-5"/>
                          <w:w w:val="125"/>
                          <w:position w:val="2"/>
                          <w:sz w:val="13"/>
                          <w:lang w:val="Greek"/>
                        </w:rPr>
                        <w:t>W</w:t>
                      </w:r>
                      <w:proofErr w:type="spellStart"/>
                      <w:r>
                        <w:rPr>
                          <w:i/>
                          <w:spacing w:val="-5"/>
                          <w:w w:val="125"/>
                          <w:sz w:val="9"/>
                          <w:lang w:val="Greek"/>
                        </w:rPr>
                        <w:t>jk</w:t>
                      </w:r>
                      <w:proofErr w:type="spellEnd"/>
                    </w:p>
                  </w:txbxContent>
                </v:textbox>
                <w10:wrap anchorx="page"/>
              </v:shape>
            </w:pict>
          </mc:Fallback>
        </mc:AlternateContent>
      </w:r>
      <w:r w:rsidRPr="00ED266F">
        <w:rPr>
          <w:rFonts w:ascii="Times New Roman" w:hAnsi="Times New Roman" w:cs="Times New Roman"/>
          <w:noProof/>
          <w:sz w:val="13"/>
        </w:rPr>
        <mc:AlternateContent>
          <mc:Choice Requires="wps">
            <w:drawing>
              <wp:anchor distT="0" distB="0" distL="0" distR="0" simplePos="0" relativeHeight="15739904" behindDoc="0" locked="0" layoutInCell="1" allowOverlap="1" wp14:anchorId="11FF9DE9" wp14:editId="1659A447">
                <wp:simplePos x="0" y="0"/>
                <wp:positionH relativeFrom="page">
                  <wp:posOffset>2566555</wp:posOffset>
                </wp:positionH>
                <wp:positionV relativeFrom="paragraph">
                  <wp:posOffset>-562193</wp:posOffset>
                </wp:positionV>
                <wp:extent cx="116839" cy="56959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839" cy="569595"/>
                        </a:xfrm>
                        <a:prstGeom prst="rect">
                          <a:avLst/>
                        </a:prstGeom>
                      </wps:spPr>
                      <wps:txbx>
                        <w:txbxContent>
                          <w:p w14:paraId="5251073B" w14:textId="77777777" w:rsidR="00D36F6E" w:rsidRDefault="00F6074B">
                            <w:pPr>
                              <w:spacing w:line="160" w:lineRule="exact"/>
                              <w:ind w:left="20"/>
                              <w:rPr>
                                <w:i/>
                                <w:sz w:val="9"/>
                              </w:rPr>
                            </w:pPr>
                            <w:r>
                              <w:rPr>
                                <w:i/>
                                <w:w w:val="125"/>
                                <w:position w:val="2"/>
                                <w:sz w:val="13"/>
                              </w:rPr>
                              <w:t xml:space="preserve">Wil </w:t>
                            </w:r>
                            <w:r>
                              <w:rPr>
                                <w:w w:val="125"/>
                                <w:position w:val="2"/>
                                <w:sz w:val="13"/>
                              </w:rPr>
                              <w:t xml:space="preserve">= </w:t>
                            </w:r>
                            <w:r>
                              <w:rPr>
                                <w:i/>
                                <w:w w:val="125"/>
                                <w:position w:val="2"/>
                                <w:sz w:val="13"/>
                              </w:rPr>
                              <w:t>W</w:t>
                            </w:r>
                            <w:proofErr w:type="spellStart"/>
                            <w:r>
                              <w:rPr>
                                <w:i/>
                                <w:w w:val="125"/>
                                <w:sz w:val="9"/>
                              </w:rPr>
                              <w:t>ij</w:t>
                            </w:r>
                            <w:proofErr w:type="spellEnd"/>
                            <w:r>
                              <w:rPr>
                                <w:i/>
                                <w:w w:val="125"/>
                                <w:sz w:val="9"/>
                              </w:rPr>
                              <w:t xml:space="preserve"> </w:t>
                            </w:r>
                            <w:r>
                              <w:rPr>
                                <w:i/>
                                <w:spacing w:val="-5"/>
                                <w:w w:val="125"/>
                                <w:sz w:val="9"/>
                              </w:rPr>
                              <w:t xml:space="preserve">W </w:t>
                            </w:r>
                            <w:proofErr w:type="spellStart"/>
                            <w:r>
                              <w:rPr>
                                <w:i/>
                                <w:spacing w:val="-5"/>
                                <w:w w:val="125"/>
                                <w:sz w:val="9"/>
                              </w:rPr>
                              <w:t>jl</w:t>
                            </w:r>
                            <w:proofErr w:type="spellEnd"/>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78" style="position:absolute;left:0;text-align:left;margin-left:202.1pt;margin-top:-44.25pt;width:9.2pt;height:44.85pt;z-index:15739904;visibility:visible;mso-wrap-style:square;mso-wrap-distance-left:0;mso-wrap-distance-top:0;mso-wrap-distance-right:0;mso-wrap-distance-bottom:0;mso-position-horizontal:absolute;mso-position-horizontal-relative:page;mso-position-vertical:absolute;mso-position-vertical-relative:text;v-text-anchor:top" o:spid="_x0000_s109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nrnoQEAADEDAAAOAAAAZHJzL2Uyb0RvYy54bWysUsFuGyEQvVfqPyDuMbYjO/HK66ht1CpS&#10;1FZK8wGYBS/qwlAGe9d/3wGv7aq9Rb0MAwyP997M+mFwHTvoiBZ8zWeTKWfaK2is39X89cfnm3vO&#10;MEnfyA68rvlRI3/YvH+37kOl59BC1+jICMRj1YeatymFSghUrXYSJxC0p0sD0clE27gTTZQ9obtO&#10;zKfTpeghNiGC0oh0+ni65JuCb4xW6ZsxqBPrak7cUomxxG2OYrOW1S7K0Fo10pBvYOGk9fTpBepR&#10;Jsn20f4D5ayKgGDSRIETYIxVumggNbPpX2peWhl00ULmYLjYhP8PVn09vITvkaXhIwzUwCICwzOo&#10;n0jeiD5gNdZkT7FCqs5CBxNdXkkCo4fk7fHipx4SUxlttry/XXGm6GqxXC1Wi+y3uD4OEdMXDY7l&#10;pOaR2lUIyMMzplPpuWTkcvo+E0nDdmC2qfm8dDEfbaE5khYaRwLLcX5HvHrqbs3x115GzVn35Mm+&#10;PArnJJ6T7TmJqfsEZWCyQg8f9gmMLYSu34yEqC9F0jhDufF/7kvVddI3vwEAAP//AwBQSwMEFAAG&#10;AAgAAAAhAP4Mcj3dAAAACQEAAA8AAABkcnMvZG93bnJldi54bWxMj0FqwzAQRfeF3kFMobtEruIY&#10;41oOxRC6CzTNARRraplII9dSYuf2VVftcviP/9/Uu8VZdsMpDJ4kvKwzYEid1wP1Ek6f+1UJLERF&#10;WllPKOGOAXbN40OtKu1n+sDbMfYslVColAQT41hxHjqDToW1H5FS9uUnp2I6p57rSc2p3Fkusqzg&#10;Tg2UFowasTXYXY5XJ+Fw52beuO2pa9viUGy+9+rybqV8flreXoFFXOIfDL/6SR2a5HT2V9KBWQl5&#10;louESliV5RZYInIhCmDnhArgTc3/f9D8AAAA//8DAFBLAQItABQABgAIAAAAIQC2gziS/gAAAOEB&#10;AAATAAAAAAAAAAAAAAAAAAAAAABbQ29udGVudF9UeXBlc10ueG1sUEsBAi0AFAAGAAgAAAAhADj9&#10;If/WAAAAlAEAAAsAAAAAAAAAAAAAAAAALwEAAF9yZWxzLy5yZWxzUEsBAi0AFAAGAAgAAAAhANsi&#10;euehAQAAMQMAAA4AAAAAAAAAAAAAAAAALgIAAGRycy9lMm9Eb2MueG1sUEsBAi0AFAAGAAgAAAAh&#10;AP4Mcj3dAAAACQEAAA8AAAAAAAAAAAAAAAAA+wMAAGRycy9kb3ducmV2LnhtbFBLBQYAAAAABAAE&#10;APMAAAAFBQAAAAA=&#10;" w14:anchorId="11FF9DE9">
                <v:textbox style="layout-flow:vertical;mso-layout-flow-alt:bottom-to-top" inset="0,0,0,0">
                  <w:txbxContent>
                    <w:p w:rsidR="00D36F6E" w:rsidRDefault="00F6074B" w14:paraId="5251073B" w14:textId="77777777">
                      <w:pPr>
                        <w:spacing w:line="160" w:lineRule="exact"/>
                        <w:ind w:left="20"/>
                        <w:rPr>
                          <w:i/>
                          <w:sz w:val="9"/>
                        </w:rPr>
                      </w:pPr>
                      <w:r>
                        <w:rPr>
                          <w:i/>
                          <w:w w:val="125"/>
                          <w:position w:val="2"/>
                          <w:sz w:val="13"/>
                          <w:lang w:val="Greek"/>
                        </w:rPr>
                        <w:t xml:space="preserve">Wil </w:t>
                      </w:r>
                      <w:r>
                        <w:rPr>
                          <w:i/>
                          <w:spacing w:val="5"/>
                          <w:w w:val="125"/>
                          <w:sz w:val="9"/>
                          <w:lang w:val="Greek"/>
                        </w:rPr>
                        <w:t xml:space="preserve"/>
                      </w:r>
                      <w:r>
                        <w:rPr>
                          <w:w w:val="125"/>
                          <w:position w:val="2"/>
                          <w:sz w:val="13"/>
                          <w:lang w:val="Greek"/>
                        </w:rPr>
                        <w:t xml:space="preserve">= </w:t>
                      </w:r>
                      <w:r>
                        <w:rPr>
                          <w:i/>
                          <w:w w:val="125"/>
                          <w:position w:val="2"/>
                          <w:sz w:val="13"/>
                          <w:lang w:val="Greek"/>
                        </w:rPr>
                        <w:t>W</w:t>
                      </w:r>
                      <w:proofErr w:type="spellStart"/>
                      <w:r>
                        <w:rPr>
                          <w:i/>
                          <w:w w:val="125"/>
                          <w:sz w:val="9"/>
                          <w:lang w:val="Greek"/>
                        </w:rPr>
                        <w:t xml:space="preserve">ij </w:t>
                      </w:r>
                      <w:proofErr w:type="spellEnd"/>
                      <w:r>
                        <w:rPr>
                          <w:i/>
                          <w:spacing w:val="-5"/>
                          <w:w w:val="125"/>
                          <w:position w:val="2"/>
                          <w:sz w:val="13"/>
                          <w:lang w:val="Greek"/>
                        </w:rPr>
                        <w:t/>
                      </w:r>
                      <w:proofErr w:type="spellStart"/>
                      <w:r>
                        <w:rPr>
                          <w:i/>
                          <w:spacing w:val="-5"/>
                          <w:w w:val="125"/>
                          <w:sz w:val="9"/>
                          <w:lang w:val="Greek"/>
                        </w:rPr>
                        <w:t>W jl</w:t>
                      </w:r>
                      <w:proofErr w:type="spellEnd"/>
                    </w:p>
                  </w:txbxContent>
                </v:textbox>
                <w10:wrap anchorx="page"/>
              </v:shape>
            </w:pict>
          </mc:Fallback>
        </mc:AlternateContent>
      </w:r>
      <w:r w:rsidRPr="00ED266F">
        <w:rPr>
          <w:rFonts w:ascii="Times New Roman" w:hAnsi="Times New Roman" w:cs="Times New Roman"/>
          <w:spacing w:val="-5"/>
          <w:sz w:val="13"/>
          <w:lang w:val="el-GR"/>
        </w:rPr>
        <w:t>0</w:t>
      </w:r>
      <w:r w:rsidRPr="00ED266F">
        <w:rPr>
          <w:rFonts w:ascii="Times New Roman" w:hAnsi="Times New Roman" w:cs="Times New Roman"/>
          <w:i/>
          <w:spacing w:val="-5"/>
          <w:sz w:val="13"/>
          <w:lang w:val="el-GR"/>
        </w:rPr>
        <w:t>.</w:t>
      </w:r>
      <w:r w:rsidRPr="00ED266F">
        <w:rPr>
          <w:rFonts w:ascii="Times New Roman" w:hAnsi="Times New Roman" w:cs="Times New Roman"/>
          <w:spacing w:val="-5"/>
          <w:sz w:val="13"/>
          <w:lang w:val="el-GR"/>
        </w:rPr>
        <w:t>5</w:t>
      </w:r>
    </w:p>
    <w:p w14:paraId="13BF6C7D" w14:textId="77777777" w:rsidR="00D36F6E" w:rsidRPr="00ED266F" w:rsidRDefault="00D36F6E">
      <w:pPr>
        <w:pStyle w:val="BodyText"/>
        <w:spacing w:before="48"/>
        <w:rPr>
          <w:rFonts w:ascii="Times New Roman" w:hAnsi="Times New Roman" w:cs="Times New Roman"/>
          <w:sz w:val="20"/>
          <w:lang w:val="el-GR"/>
        </w:rPr>
      </w:pPr>
    </w:p>
    <w:p w14:paraId="31B1BB85" w14:textId="77777777" w:rsidR="00D36F6E" w:rsidRPr="00ED266F" w:rsidRDefault="00D36F6E">
      <w:pPr>
        <w:pStyle w:val="BodyText"/>
        <w:rPr>
          <w:rFonts w:ascii="Times New Roman" w:hAnsi="Times New Roman" w:cs="Times New Roman"/>
          <w:sz w:val="20"/>
          <w:lang w:val="el-GR"/>
        </w:rPr>
        <w:sectPr w:rsidR="00D36F6E" w:rsidRPr="00ED266F">
          <w:type w:val="continuous"/>
          <w:pgSz w:w="12240" w:h="15840"/>
          <w:pgMar w:top="660" w:right="360" w:bottom="0" w:left="720" w:header="0" w:footer="1737" w:gutter="0"/>
          <w:cols w:space="720"/>
        </w:sectPr>
      </w:pPr>
    </w:p>
    <w:p w14:paraId="0A73BB6E" w14:textId="77777777" w:rsidR="00D36F6E" w:rsidRPr="00ED266F" w:rsidRDefault="00F6074B">
      <w:pPr>
        <w:tabs>
          <w:tab w:val="left" w:pos="3968"/>
        </w:tabs>
        <w:spacing w:before="51"/>
        <w:ind w:left="1955"/>
        <w:rPr>
          <w:rFonts w:ascii="Times New Roman" w:hAnsi="Times New Roman" w:cs="Times New Roman"/>
          <w:position w:val="-2"/>
          <w:sz w:val="20"/>
          <w:lang w:val="el-GR"/>
        </w:rPr>
      </w:pPr>
      <w:r w:rsidRPr="00ED266F">
        <w:rPr>
          <w:rFonts w:ascii="Times New Roman" w:hAnsi="Times New Roman" w:cs="Times New Roman"/>
          <w:spacing w:val="-10"/>
          <w:sz w:val="20"/>
        </w:rPr>
        <w:t>c</w:t>
      </w:r>
      <w:r w:rsidRPr="00ED266F">
        <w:rPr>
          <w:rFonts w:ascii="Times New Roman" w:hAnsi="Times New Roman" w:cs="Times New Roman"/>
          <w:sz w:val="20"/>
          <w:lang w:val="el-GR"/>
        </w:rPr>
        <w:tab/>
      </w:r>
      <w:r w:rsidRPr="00ED266F">
        <w:rPr>
          <w:rFonts w:ascii="Times New Roman" w:hAnsi="Times New Roman" w:cs="Times New Roman"/>
          <w:spacing w:val="-18"/>
          <w:position w:val="-2"/>
          <w:sz w:val="20"/>
        </w:rPr>
        <w:t>d</w:t>
      </w:r>
    </w:p>
    <w:p w14:paraId="14EA23D6" w14:textId="77777777" w:rsidR="00D36F6E" w:rsidRPr="00ED266F" w:rsidRDefault="00F6074B">
      <w:pPr>
        <w:spacing w:before="115"/>
        <w:ind w:right="480"/>
        <w:jc w:val="right"/>
        <w:rPr>
          <w:rFonts w:ascii="Times New Roman" w:hAnsi="Times New Roman" w:cs="Times New Roman"/>
          <w:sz w:val="17"/>
          <w:lang w:val="el-GR"/>
        </w:rPr>
      </w:pPr>
      <w:r w:rsidRPr="00ED266F">
        <w:rPr>
          <w:rFonts w:ascii="Times New Roman" w:hAnsi="Times New Roman" w:cs="Times New Roman"/>
          <w:noProof/>
          <w:sz w:val="17"/>
        </w:rPr>
        <mc:AlternateContent>
          <mc:Choice Requires="wpg">
            <w:drawing>
              <wp:anchor distT="0" distB="0" distL="0" distR="0" simplePos="0" relativeHeight="15736832" behindDoc="0" locked="0" layoutInCell="1" allowOverlap="1" wp14:anchorId="07FFF538" wp14:editId="016F1E93">
                <wp:simplePos x="0" y="0"/>
                <wp:positionH relativeFrom="page">
                  <wp:posOffset>1736411</wp:posOffset>
                </wp:positionH>
                <wp:positionV relativeFrom="paragraph">
                  <wp:posOffset>206697</wp:posOffset>
                </wp:positionV>
                <wp:extent cx="1005205" cy="1229995"/>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5205" cy="1229995"/>
                          <a:chOff x="0" y="0"/>
                          <a:chExt cx="1005205" cy="1229995"/>
                        </a:xfrm>
                      </wpg:grpSpPr>
                      <wps:wsp>
                        <wps:cNvPr id="80" name="Graphic 80"/>
                        <wps:cNvSpPr/>
                        <wps:spPr>
                          <a:xfrm>
                            <a:off x="0" y="401099"/>
                            <a:ext cx="1005205" cy="1270"/>
                          </a:xfrm>
                          <a:custGeom>
                            <a:avLst/>
                            <a:gdLst/>
                            <a:ahLst/>
                            <a:cxnLst/>
                            <a:rect l="l" t="t" r="r" b="b"/>
                            <a:pathLst>
                              <a:path w="1005205">
                                <a:moveTo>
                                  <a:pt x="0" y="0"/>
                                </a:moveTo>
                                <a:lnTo>
                                  <a:pt x="1004792" y="0"/>
                                </a:lnTo>
                              </a:path>
                            </a:pathLst>
                          </a:custGeom>
                          <a:ln w="5366">
                            <a:solidFill>
                              <a:srgbClr val="7F7F7F"/>
                            </a:solidFill>
                            <a:prstDash val="lgDashDot"/>
                          </a:ln>
                        </wps:spPr>
                        <wps:bodyPr wrap="square" lIns="0" tIns="0" rIns="0" bIns="0" rtlCol="0">
                          <a:prstTxWarp prst="textNoShape">
                            <a:avLst/>
                          </a:prstTxWarp>
                          <a:noAutofit/>
                        </wps:bodyPr>
                      </wps:wsp>
                      <wps:wsp>
                        <wps:cNvPr id="81" name="Graphic 81"/>
                        <wps:cNvSpPr/>
                        <wps:spPr>
                          <a:xfrm>
                            <a:off x="21379" y="860736"/>
                            <a:ext cx="983615" cy="1270"/>
                          </a:xfrm>
                          <a:custGeom>
                            <a:avLst/>
                            <a:gdLst/>
                            <a:ahLst/>
                            <a:cxnLst/>
                            <a:rect l="l" t="t" r="r" b="b"/>
                            <a:pathLst>
                              <a:path w="983615">
                                <a:moveTo>
                                  <a:pt x="0" y="0"/>
                                </a:moveTo>
                                <a:lnTo>
                                  <a:pt x="983412" y="0"/>
                                </a:lnTo>
                              </a:path>
                            </a:pathLst>
                          </a:custGeom>
                          <a:ln w="5366">
                            <a:solidFill>
                              <a:srgbClr val="7F7F7F"/>
                            </a:solidFill>
                            <a:prstDash val="lgDashDot"/>
                          </a:ln>
                        </wps:spPr>
                        <wps:bodyPr wrap="square" lIns="0" tIns="0" rIns="0" bIns="0" rtlCol="0">
                          <a:prstTxWarp prst="textNoShape">
                            <a:avLst/>
                          </a:prstTxWarp>
                          <a:noAutofit/>
                        </wps:bodyPr>
                      </wps:wsp>
                      <pic:pic xmlns:pic="http://schemas.openxmlformats.org/drawingml/2006/picture">
                        <pic:nvPicPr>
                          <pic:cNvPr id="82" name="Image 82"/>
                          <pic:cNvPicPr/>
                        </pic:nvPicPr>
                        <pic:blipFill>
                          <a:blip r:embed="rId48" cstate="print"/>
                          <a:stretch>
                            <a:fillRect/>
                          </a:stretch>
                        </pic:blipFill>
                        <pic:spPr>
                          <a:xfrm>
                            <a:off x="443451" y="0"/>
                            <a:ext cx="160649" cy="160655"/>
                          </a:xfrm>
                          <a:prstGeom prst="rect">
                            <a:avLst/>
                          </a:prstGeom>
                        </pic:spPr>
                      </pic:pic>
                      <wps:wsp>
                        <wps:cNvPr id="83" name="Graphic 83"/>
                        <wps:cNvSpPr/>
                        <wps:spPr>
                          <a:xfrm>
                            <a:off x="125456" y="537153"/>
                            <a:ext cx="155575" cy="155575"/>
                          </a:xfrm>
                          <a:custGeom>
                            <a:avLst/>
                            <a:gdLst/>
                            <a:ahLst/>
                            <a:cxnLst/>
                            <a:rect l="l" t="t" r="r" b="b"/>
                            <a:pathLst>
                              <a:path w="155575" h="155575">
                                <a:moveTo>
                                  <a:pt x="155282" y="77640"/>
                                </a:moveTo>
                                <a:lnTo>
                                  <a:pt x="149180" y="47420"/>
                                </a:lnTo>
                                <a:lnTo>
                                  <a:pt x="132541" y="22741"/>
                                </a:lnTo>
                                <a:lnTo>
                                  <a:pt x="107861" y="6101"/>
                                </a:lnTo>
                                <a:lnTo>
                                  <a:pt x="77640" y="0"/>
                                </a:lnTo>
                                <a:lnTo>
                                  <a:pt x="47420" y="6101"/>
                                </a:lnTo>
                                <a:lnTo>
                                  <a:pt x="22741" y="22741"/>
                                </a:lnTo>
                                <a:lnTo>
                                  <a:pt x="6101" y="47420"/>
                                </a:lnTo>
                                <a:lnTo>
                                  <a:pt x="0" y="77640"/>
                                </a:lnTo>
                                <a:lnTo>
                                  <a:pt x="6101" y="107861"/>
                                </a:lnTo>
                                <a:lnTo>
                                  <a:pt x="22741" y="132541"/>
                                </a:lnTo>
                                <a:lnTo>
                                  <a:pt x="47420" y="149180"/>
                                </a:lnTo>
                                <a:lnTo>
                                  <a:pt x="77640" y="155282"/>
                                </a:lnTo>
                                <a:lnTo>
                                  <a:pt x="107861" y="149180"/>
                                </a:lnTo>
                                <a:lnTo>
                                  <a:pt x="132541" y="132541"/>
                                </a:lnTo>
                                <a:lnTo>
                                  <a:pt x="149180" y="107861"/>
                                </a:lnTo>
                                <a:lnTo>
                                  <a:pt x="155282" y="77640"/>
                                </a:lnTo>
                                <a:close/>
                              </a:path>
                            </a:pathLst>
                          </a:custGeom>
                          <a:ln w="536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49" cstate="print"/>
                          <a:stretch>
                            <a:fillRect/>
                          </a:stretch>
                        </pic:blipFill>
                        <pic:spPr>
                          <a:xfrm>
                            <a:off x="764130" y="534470"/>
                            <a:ext cx="160649" cy="160649"/>
                          </a:xfrm>
                          <a:prstGeom prst="rect">
                            <a:avLst/>
                          </a:prstGeom>
                        </pic:spPr>
                      </pic:pic>
                      <pic:pic xmlns:pic="http://schemas.openxmlformats.org/drawingml/2006/picture">
                        <pic:nvPicPr>
                          <pic:cNvPr id="85" name="Image 85"/>
                          <pic:cNvPicPr/>
                        </pic:nvPicPr>
                        <pic:blipFill>
                          <a:blip r:embed="rId50" cstate="print"/>
                          <a:stretch>
                            <a:fillRect/>
                          </a:stretch>
                        </pic:blipFill>
                        <pic:spPr>
                          <a:xfrm>
                            <a:off x="443451" y="1068931"/>
                            <a:ext cx="160649" cy="160654"/>
                          </a:xfrm>
                          <a:prstGeom prst="rect">
                            <a:avLst/>
                          </a:prstGeom>
                        </pic:spPr>
                      </pic:pic>
                      <wps:wsp>
                        <wps:cNvPr id="86" name="Graphic 86"/>
                        <wps:cNvSpPr/>
                        <wps:spPr>
                          <a:xfrm>
                            <a:off x="260992" y="450236"/>
                            <a:ext cx="53975" cy="68580"/>
                          </a:xfrm>
                          <a:custGeom>
                            <a:avLst/>
                            <a:gdLst/>
                            <a:ahLst/>
                            <a:cxnLst/>
                            <a:rect l="l" t="t" r="r" b="b"/>
                            <a:pathLst>
                              <a:path w="53975" h="68580">
                                <a:moveTo>
                                  <a:pt x="13614" y="0"/>
                                </a:moveTo>
                                <a:lnTo>
                                  <a:pt x="0" y="68066"/>
                                </a:lnTo>
                                <a:lnTo>
                                  <a:pt x="53652" y="24023"/>
                                </a:lnTo>
                                <a:lnTo>
                                  <a:pt x="20180" y="34435"/>
                                </a:lnTo>
                                <a:lnTo>
                                  <a:pt x="13614" y="0"/>
                                </a:lnTo>
                                <a:close/>
                              </a:path>
                            </a:pathLst>
                          </a:custGeom>
                          <a:solidFill>
                            <a:srgbClr val="000000"/>
                          </a:solidFill>
                        </wps:spPr>
                        <wps:bodyPr wrap="square" lIns="0" tIns="0" rIns="0" bIns="0" rtlCol="0">
                          <a:prstTxWarp prst="textNoShape">
                            <a:avLst/>
                          </a:prstTxWarp>
                          <a:noAutofit/>
                        </wps:bodyPr>
                      </wps:wsp>
                      <wps:wsp>
                        <wps:cNvPr id="87" name="Graphic 87"/>
                        <wps:cNvSpPr/>
                        <wps:spPr>
                          <a:xfrm>
                            <a:off x="281172" y="176815"/>
                            <a:ext cx="184785" cy="307975"/>
                          </a:xfrm>
                          <a:custGeom>
                            <a:avLst/>
                            <a:gdLst/>
                            <a:ahLst/>
                            <a:cxnLst/>
                            <a:rect l="l" t="t" r="r" b="b"/>
                            <a:pathLst>
                              <a:path w="184785" h="307975">
                                <a:moveTo>
                                  <a:pt x="184710" y="0"/>
                                </a:moveTo>
                                <a:lnTo>
                                  <a:pt x="0" y="307855"/>
                                </a:lnTo>
                              </a:path>
                            </a:pathLst>
                          </a:custGeom>
                          <a:ln w="7513">
                            <a:solidFill>
                              <a:srgbClr val="000000"/>
                            </a:solidFill>
                            <a:prstDash val="solid"/>
                          </a:ln>
                        </wps:spPr>
                        <wps:bodyPr wrap="square" lIns="0" tIns="0" rIns="0" bIns="0" rtlCol="0">
                          <a:prstTxWarp prst="textNoShape">
                            <a:avLst/>
                          </a:prstTxWarp>
                          <a:noAutofit/>
                        </wps:bodyPr>
                      </wps:wsp>
                      <wps:wsp>
                        <wps:cNvPr id="88" name="Graphic 88"/>
                        <wps:cNvSpPr/>
                        <wps:spPr>
                          <a:xfrm>
                            <a:off x="732908" y="450236"/>
                            <a:ext cx="53975" cy="68580"/>
                          </a:xfrm>
                          <a:custGeom>
                            <a:avLst/>
                            <a:gdLst/>
                            <a:ahLst/>
                            <a:cxnLst/>
                            <a:rect l="l" t="t" r="r" b="b"/>
                            <a:pathLst>
                              <a:path w="53975" h="68580">
                                <a:moveTo>
                                  <a:pt x="40037" y="0"/>
                                </a:moveTo>
                                <a:lnTo>
                                  <a:pt x="33472" y="34435"/>
                                </a:lnTo>
                                <a:lnTo>
                                  <a:pt x="0" y="24023"/>
                                </a:lnTo>
                                <a:lnTo>
                                  <a:pt x="53652" y="68066"/>
                                </a:lnTo>
                                <a:lnTo>
                                  <a:pt x="40037" y="0"/>
                                </a:lnTo>
                                <a:close/>
                              </a:path>
                            </a:pathLst>
                          </a:custGeom>
                          <a:solidFill>
                            <a:srgbClr val="000000"/>
                          </a:solidFill>
                        </wps:spPr>
                        <wps:bodyPr wrap="square" lIns="0" tIns="0" rIns="0" bIns="0" rtlCol="0">
                          <a:prstTxWarp prst="textNoShape">
                            <a:avLst/>
                          </a:prstTxWarp>
                          <a:noAutofit/>
                        </wps:bodyPr>
                      </wps:wsp>
                      <wps:wsp>
                        <wps:cNvPr id="89" name="Graphic 89"/>
                        <wps:cNvSpPr/>
                        <wps:spPr>
                          <a:xfrm>
                            <a:off x="581670" y="176815"/>
                            <a:ext cx="184785" cy="307975"/>
                          </a:xfrm>
                          <a:custGeom>
                            <a:avLst/>
                            <a:gdLst/>
                            <a:ahLst/>
                            <a:cxnLst/>
                            <a:rect l="l" t="t" r="r" b="b"/>
                            <a:pathLst>
                              <a:path w="184785" h="307975">
                                <a:moveTo>
                                  <a:pt x="0" y="0"/>
                                </a:moveTo>
                                <a:lnTo>
                                  <a:pt x="184710" y="307855"/>
                                </a:lnTo>
                              </a:path>
                            </a:pathLst>
                          </a:custGeom>
                          <a:ln w="7513">
                            <a:solidFill>
                              <a:srgbClr val="000000"/>
                            </a:solidFill>
                            <a:prstDash val="solid"/>
                          </a:ln>
                        </wps:spPr>
                        <wps:bodyPr wrap="square" lIns="0" tIns="0" rIns="0" bIns="0" rtlCol="0">
                          <a:prstTxWarp prst="textNoShape">
                            <a:avLst/>
                          </a:prstTxWarp>
                          <a:noAutofit/>
                        </wps:bodyPr>
                      </wps:wsp>
                      <wps:wsp>
                        <wps:cNvPr id="90" name="Graphic 90"/>
                        <wps:cNvSpPr/>
                        <wps:spPr>
                          <a:xfrm>
                            <a:off x="668516" y="497722"/>
                            <a:ext cx="78740" cy="60960"/>
                          </a:xfrm>
                          <a:custGeom>
                            <a:avLst/>
                            <a:gdLst/>
                            <a:ahLst/>
                            <a:cxnLst/>
                            <a:rect l="l" t="t" r="r" b="b"/>
                            <a:pathLst>
                              <a:path w="78740" h="60960">
                                <a:moveTo>
                                  <a:pt x="26834" y="0"/>
                                </a:moveTo>
                                <a:lnTo>
                                  <a:pt x="39443" y="38268"/>
                                </a:lnTo>
                                <a:lnTo>
                                  <a:pt x="0" y="46480"/>
                                </a:lnTo>
                                <a:lnTo>
                                  <a:pt x="78487" y="60806"/>
                                </a:lnTo>
                                <a:lnTo>
                                  <a:pt x="26834" y="0"/>
                                </a:lnTo>
                                <a:close/>
                              </a:path>
                            </a:pathLst>
                          </a:custGeom>
                          <a:solidFill>
                            <a:srgbClr val="000000"/>
                          </a:solidFill>
                        </wps:spPr>
                        <wps:bodyPr wrap="square" lIns="0" tIns="0" rIns="0" bIns="0" rtlCol="0">
                          <a:prstTxWarp prst="textNoShape">
                            <a:avLst/>
                          </a:prstTxWarp>
                          <a:noAutofit/>
                        </wps:bodyPr>
                      </wps:wsp>
                      <wps:wsp>
                        <wps:cNvPr id="91" name="Graphic 91"/>
                        <wps:cNvSpPr/>
                        <wps:spPr>
                          <a:xfrm>
                            <a:off x="300549" y="499271"/>
                            <a:ext cx="407670" cy="59690"/>
                          </a:xfrm>
                          <a:custGeom>
                            <a:avLst/>
                            <a:gdLst/>
                            <a:ahLst/>
                            <a:cxnLst/>
                            <a:rect l="l" t="t" r="r" b="b"/>
                            <a:pathLst>
                              <a:path w="407670" h="59690">
                                <a:moveTo>
                                  <a:pt x="0" y="59256"/>
                                </a:moveTo>
                                <a:lnTo>
                                  <a:pt x="45106" y="37068"/>
                                </a:lnTo>
                                <a:lnTo>
                                  <a:pt x="93225" y="20234"/>
                                </a:lnTo>
                                <a:lnTo>
                                  <a:pt x="143084" y="8568"/>
                                </a:lnTo>
                                <a:lnTo>
                                  <a:pt x="193408" y="1885"/>
                                </a:lnTo>
                                <a:lnTo>
                                  <a:pt x="242923" y="0"/>
                                </a:lnTo>
                                <a:lnTo>
                                  <a:pt x="290354" y="2725"/>
                                </a:lnTo>
                                <a:lnTo>
                                  <a:pt x="334429" y="9878"/>
                                </a:lnTo>
                                <a:lnTo>
                                  <a:pt x="373872" y="21270"/>
                                </a:lnTo>
                                <a:lnTo>
                                  <a:pt x="407410" y="36719"/>
                                </a:lnTo>
                              </a:path>
                            </a:pathLst>
                          </a:custGeom>
                          <a:ln w="5366">
                            <a:solidFill>
                              <a:srgbClr val="000000"/>
                            </a:solidFill>
                            <a:prstDash val="solid"/>
                          </a:ln>
                        </wps:spPr>
                        <wps:bodyPr wrap="square" lIns="0" tIns="0" rIns="0" bIns="0" rtlCol="0">
                          <a:prstTxWarp prst="textNoShape">
                            <a:avLst/>
                          </a:prstTxWarp>
                          <a:noAutofit/>
                        </wps:bodyPr>
                      </wps:wsp>
                      <wps:wsp>
                        <wps:cNvPr id="92" name="Graphic 92"/>
                        <wps:cNvSpPr/>
                        <wps:spPr>
                          <a:xfrm>
                            <a:off x="300549" y="671055"/>
                            <a:ext cx="78740" cy="60960"/>
                          </a:xfrm>
                          <a:custGeom>
                            <a:avLst/>
                            <a:gdLst/>
                            <a:ahLst/>
                            <a:cxnLst/>
                            <a:rect l="l" t="t" r="r" b="b"/>
                            <a:pathLst>
                              <a:path w="78740" h="60960">
                                <a:moveTo>
                                  <a:pt x="0" y="0"/>
                                </a:moveTo>
                                <a:lnTo>
                                  <a:pt x="51652" y="60810"/>
                                </a:lnTo>
                                <a:lnTo>
                                  <a:pt x="39043" y="22541"/>
                                </a:lnTo>
                                <a:lnTo>
                                  <a:pt x="78486" y="14330"/>
                                </a:lnTo>
                                <a:lnTo>
                                  <a:pt x="0" y="0"/>
                                </a:lnTo>
                                <a:close/>
                              </a:path>
                            </a:pathLst>
                          </a:custGeom>
                          <a:solidFill>
                            <a:srgbClr val="000000"/>
                          </a:solidFill>
                        </wps:spPr>
                        <wps:bodyPr wrap="square" lIns="0" tIns="0" rIns="0" bIns="0" rtlCol="0">
                          <a:prstTxWarp prst="textNoShape">
                            <a:avLst/>
                          </a:prstTxWarp>
                          <a:noAutofit/>
                        </wps:bodyPr>
                      </wps:wsp>
                      <wps:wsp>
                        <wps:cNvPr id="93" name="Graphic 93"/>
                        <wps:cNvSpPr/>
                        <wps:spPr>
                          <a:xfrm>
                            <a:off x="339592" y="671055"/>
                            <a:ext cx="407670" cy="59690"/>
                          </a:xfrm>
                          <a:custGeom>
                            <a:avLst/>
                            <a:gdLst/>
                            <a:ahLst/>
                            <a:cxnLst/>
                            <a:rect l="l" t="t" r="r" b="b"/>
                            <a:pathLst>
                              <a:path w="407670" h="59690">
                                <a:moveTo>
                                  <a:pt x="407411" y="0"/>
                                </a:moveTo>
                                <a:lnTo>
                                  <a:pt x="362304" y="22189"/>
                                </a:lnTo>
                                <a:lnTo>
                                  <a:pt x="314184" y="39024"/>
                                </a:lnTo>
                                <a:lnTo>
                                  <a:pt x="264326" y="50690"/>
                                </a:lnTo>
                                <a:lnTo>
                                  <a:pt x="214002" y="57374"/>
                                </a:lnTo>
                                <a:lnTo>
                                  <a:pt x="164487" y="59260"/>
                                </a:lnTo>
                                <a:lnTo>
                                  <a:pt x="117055" y="56534"/>
                                </a:lnTo>
                                <a:lnTo>
                                  <a:pt x="72981" y="49382"/>
                                </a:lnTo>
                                <a:lnTo>
                                  <a:pt x="33537" y="37989"/>
                                </a:lnTo>
                                <a:lnTo>
                                  <a:pt x="0" y="22541"/>
                                </a:lnTo>
                              </a:path>
                            </a:pathLst>
                          </a:custGeom>
                          <a:ln w="5366">
                            <a:solidFill>
                              <a:srgbClr val="000000"/>
                            </a:solidFill>
                            <a:prstDash val="solid"/>
                          </a:ln>
                        </wps:spPr>
                        <wps:bodyPr wrap="square" lIns="0" tIns="0" rIns="0" bIns="0" rtlCol="0">
                          <a:prstTxWarp prst="textNoShape">
                            <a:avLst/>
                          </a:prstTxWarp>
                          <a:noAutofit/>
                        </wps:bodyPr>
                      </wps:wsp>
                      <wps:wsp>
                        <wps:cNvPr id="94" name="Graphic 94"/>
                        <wps:cNvSpPr/>
                        <wps:spPr>
                          <a:xfrm>
                            <a:off x="412230" y="984701"/>
                            <a:ext cx="53975" cy="68580"/>
                          </a:xfrm>
                          <a:custGeom>
                            <a:avLst/>
                            <a:gdLst/>
                            <a:ahLst/>
                            <a:cxnLst/>
                            <a:rect l="l" t="t" r="r" b="b"/>
                            <a:pathLst>
                              <a:path w="53975" h="68580">
                                <a:moveTo>
                                  <a:pt x="40036" y="0"/>
                                </a:moveTo>
                                <a:lnTo>
                                  <a:pt x="33471" y="34431"/>
                                </a:lnTo>
                                <a:lnTo>
                                  <a:pt x="0" y="24023"/>
                                </a:lnTo>
                                <a:lnTo>
                                  <a:pt x="53652" y="68066"/>
                                </a:lnTo>
                                <a:lnTo>
                                  <a:pt x="40036" y="0"/>
                                </a:lnTo>
                                <a:close/>
                              </a:path>
                            </a:pathLst>
                          </a:custGeom>
                          <a:solidFill>
                            <a:srgbClr val="000000"/>
                          </a:solidFill>
                        </wps:spPr>
                        <wps:bodyPr wrap="square" lIns="0" tIns="0" rIns="0" bIns="0" rtlCol="0">
                          <a:prstTxWarp prst="textNoShape">
                            <a:avLst/>
                          </a:prstTxWarp>
                          <a:noAutofit/>
                        </wps:bodyPr>
                      </wps:wsp>
                      <wps:wsp>
                        <wps:cNvPr id="95" name="Graphic 95"/>
                        <wps:cNvSpPr/>
                        <wps:spPr>
                          <a:xfrm>
                            <a:off x="260992" y="711286"/>
                            <a:ext cx="184785" cy="307975"/>
                          </a:xfrm>
                          <a:custGeom>
                            <a:avLst/>
                            <a:gdLst/>
                            <a:ahLst/>
                            <a:cxnLst/>
                            <a:rect l="l" t="t" r="r" b="b"/>
                            <a:pathLst>
                              <a:path w="184785" h="307975">
                                <a:moveTo>
                                  <a:pt x="0" y="0"/>
                                </a:moveTo>
                                <a:lnTo>
                                  <a:pt x="184709" y="307846"/>
                                </a:lnTo>
                              </a:path>
                            </a:pathLst>
                          </a:custGeom>
                          <a:ln w="7513">
                            <a:solidFill>
                              <a:srgbClr val="000000"/>
                            </a:solidFill>
                            <a:prstDash val="solid"/>
                          </a:ln>
                        </wps:spPr>
                        <wps:bodyPr wrap="square" lIns="0" tIns="0" rIns="0" bIns="0" rtlCol="0">
                          <a:prstTxWarp prst="textNoShape">
                            <a:avLst/>
                          </a:prstTxWarp>
                          <a:noAutofit/>
                        </wps:bodyPr>
                      </wps:wsp>
                      <wps:wsp>
                        <wps:cNvPr id="96" name="Graphic 96"/>
                        <wps:cNvSpPr/>
                        <wps:spPr>
                          <a:xfrm>
                            <a:off x="581670" y="984701"/>
                            <a:ext cx="53975" cy="68580"/>
                          </a:xfrm>
                          <a:custGeom>
                            <a:avLst/>
                            <a:gdLst/>
                            <a:ahLst/>
                            <a:cxnLst/>
                            <a:rect l="l" t="t" r="r" b="b"/>
                            <a:pathLst>
                              <a:path w="53975" h="68580">
                                <a:moveTo>
                                  <a:pt x="13615" y="0"/>
                                </a:moveTo>
                                <a:lnTo>
                                  <a:pt x="0" y="68066"/>
                                </a:lnTo>
                                <a:lnTo>
                                  <a:pt x="53652" y="24023"/>
                                </a:lnTo>
                                <a:lnTo>
                                  <a:pt x="20181" y="34431"/>
                                </a:lnTo>
                                <a:lnTo>
                                  <a:pt x="13615" y="0"/>
                                </a:lnTo>
                                <a:close/>
                              </a:path>
                            </a:pathLst>
                          </a:custGeom>
                          <a:solidFill>
                            <a:srgbClr val="000000"/>
                          </a:solidFill>
                        </wps:spPr>
                        <wps:bodyPr wrap="square" lIns="0" tIns="0" rIns="0" bIns="0" rtlCol="0">
                          <a:prstTxWarp prst="textNoShape">
                            <a:avLst/>
                          </a:prstTxWarp>
                          <a:noAutofit/>
                        </wps:bodyPr>
                      </wps:wsp>
                      <wps:wsp>
                        <wps:cNvPr id="97" name="Graphic 97"/>
                        <wps:cNvSpPr/>
                        <wps:spPr>
                          <a:xfrm>
                            <a:off x="601851" y="711286"/>
                            <a:ext cx="184785" cy="307975"/>
                          </a:xfrm>
                          <a:custGeom>
                            <a:avLst/>
                            <a:gdLst/>
                            <a:ahLst/>
                            <a:cxnLst/>
                            <a:rect l="l" t="t" r="r" b="b"/>
                            <a:pathLst>
                              <a:path w="184785" h="307975">
                                <a:moveTo>
                                  <a:pt x="184709" y="0"/>
                                </a:moveTo>
                                <a:lnTo>
                                  <a:pt x="0" y="307846"/>
                                </a:lnTo>
                              </a:path>
                            </a:pathLst>
                          </a:custGeom>
                          <a:ln w="7513">
                            <a:solidFill>
                              <a:srgbClr val="000000"/>
                            </a:solidFill>
                            <a:prstDash val="solid"/>
                          </a:ln>
                        </wps:spPr>
                        <wps:bodyPr wrap="square" lIns="0" tIns="0" rIns="0" bIns="0" rtlCol="0">
                          <a:prstTxWarp prst="textNoShape">
                            <a:avLst/>
                          </a:prstTxWarp>
                          <a:noAutofit/>
                        </wps:bodyPr>
                      </wps:wsp>
                      <wps:wsp>
                        <wps:cNvPr id="98" name="Textbox 98"/>
                        <wps:cNvSpPr txBox="1"/>
                        <wps:spPr>
                          <a:xfrm>
                            <a:off x="495563" y="31759"/>
                            <a:ext cx="73660" cy="111760"/>
                          </a:xfrm>
                          <a:prstGeom prst="rect">
                            <a:avLst/>
                          </a:prstGeom>
                        </wps:spPr>
                        <wps:txbx>
                          <w:txbxContent>
                            <w:p w14:paraId="5A88F2C0" w14:textId="77777777" w:rsidR="00D36F6E" w:rsidRDefault="00F6074B">
                              <w:pPr>
                                <w:spacing w:line="152" w:lineRule="exact"/>
                                <w:ind w:left="20"/>
                                <w:rPr>
                                  <w:i/>
                                  <w:sz w:val="13"/>
                                </w:rPr>
                              </w:pPr>
                              <w:r>
                                <w:rPr>
                                  <w:i/>
                                  <w:spacing w:val="-10"/>
                                  <w:w w:val="135"/>
                                  <w:sz w:val="13"/>
                                </w:rPr>
                                <w:t>i</w:t>
                              </w:r>
                            </w:p>
                          </w:txbxContent>
                        </wps:txbx>
                        <wps:bodyPr wrap="square" lIns="0" tIns="0" rIns="0" bIns="0" rtlCol="0">
                          <a:noAutofit/>
                        </wps:bodyPr>
                      </wps:wsp>
                      <wps:wsp>
                        <wps:cNvPr id="99" name="Textbox 99"/>
                        <wps:cNvSpPr txBox="1"/>
                        <wps:spPr>
                          <a:xfrm>
                            <a:off x="196962" y="266927"/>
                            <a:ext cx="154940" cy="111760"/>
                          </a:xfrm>
                          <a:prstGeom prst="rect">
                            <a:avLst/>
                          </a:prstGeom>
                        </wps:spPr>
                        <wps:txbx>
                          <w:txbxContent>
                            <w:p w14:paraId="67C3D83A" w14:textId="77777777" w:rsidR="00D36F6E" w:rsidRDefault="00F6074B">
                              <w:pPr>
                                <w:spacing w:line="152" w:lineRule="exact"/>
                                <w:ind w:left="20"/>
                                <w:rPr>
                                  <w:sz w:val="13"/>
                                </w:rPr>
                              </w:pPr>
                              <w:r>
                                <w:rPr>
                                  <w:spacing w:val="-5"/>
                                  <w:sz w:val="13"/>
                                </w:rPr>
                                <w:t>0</w:t>
                              </w:r>
                              <w:r>
                                <w:rPr>
                                  <w:i/>
                                  <w:spacing w:val="-5"/>
                                  <w:sz w:val="13"/>
                                </w:rPr>
                                <w:t>.</w:t>
                              </w:r>
                              <w:r>
                                <w:rPr>
                                  <w:spacing w:val="-5"/>
                                  <w:sz w:val="13"/>
                                </w:rPr>
                                <w:t>5</w:t>
                              </w:r>
                            </w:p>
                          </w:txbxContent>
                        </wps:txbx>
                        <wps:bodyPr wrap="square" lIns="0" tIns="0" rIns="0" bIns="0" rtlCol="0">
                          <a:noAutofit/>
                        </wps:bodyPr>
                      </wps:wsp>
                      <wps:wsp>
                        <wps:cNvPr id="100" name="Textbox 100"/>
                        <wps:cNvSpPr txBox="1"/>
                        <wps:spPr>
                          <a:xfrm>
                            <a:off x="715394" y="266927"/>
                            <a:ext cx="154940" cy="111760"/>
                          </a:xfrm>
                          <a:prstGeom prst="rect">
                            <a:avLst/>
                          </a:prstGeom>
                        </wps:spPr>
                        <wps:txbx>
                          <w:txbxContent>
                            <w:p w14:paraId="616FB49E" w14:textId="77777777" w:rsidR="00D36F6E" w:rsidRDefault="00F6074B">
                              <w:pPr>
                                <w:spacing w:line="152" w:lineRule="exact"/>
                                <w:ind w:left="20"/>
                                <w:rPr>
                                  <w:sz w:val="13"/>
                                </w:rPr>
                              </w:pPr>
                              <w:r>
                                <w:rPr>
                                  <w:spacing w:val="-5"/>
                                  <w:sz w:val="13"/>
                                </w:rPr>
                                <w:t>0</w:t>
                              </w:r>
                              <w:r>
                                <w:rPr>
                                  <w:i/>
                                  <w:spacing w:val="-5"/>
                                  <w:sz w:val="13"/>
                                </w:rPr>
                                <w:t>.</w:t>
                              </w:r>
                              <w:r>
                                <w:rPr>
                                  <w:spacing w:val="-5"/>
                                  <w:sz w:val="13"/>
                                </w:rPr>
                                <w:t>5</w:t>
                              </w:r>
                            </w:p>
                          </w:txbxContent>
                        </wps:txbx>
                        <wps:bodyPr wrap="square" lIns="0" tIns="0" rIns="0" bIns="0" rtlCol="0">
                          <a:noAutofit/>
                        </wps:bodyPr>
                      </wps:wsp>
                      <wps:wsp>
                        <wps:cNvPr id="101" name="Textbox 101"/>
                        <wps:cNvSpPr txBox="1"/>
                        <wps:spPr>
                          <a:xfrm>
                            <a:off x="146438" y="550712"/>
                            <a:ext cx="120650" cy="118110"/>
                          </a:xfrm>
                          <a:prstGeom prst="rect">
                            <a:avLst/>
                          </a:prstGeom>
                        </wps:spPr>
                        <wps:txbx>
                          <w:txbxContent>
                            <w:p w14:paraId="2A647928" w14:textId="77777777" w:rsidR="00D36F6E" w:rsidRDefault="00F6074B">
                              <w:pPr>
                                <w:spacing w:line="163" w:lineRule="exact"/>
                                <w:ind w:left="20"/>
                                <w:rPr>
                                  <w:sz w:val="10"/>
                                </w:rPr>
                              </w:pPr>
                              <w:r>
                                <w:rPr>
                                  <w:i/>
                                  <w:spacing w:val="-5"/>
                                  <w:position w:val="2"/>
                                  <w:sz w:val="13"/>
                                </w:rPr>
                                <w:t>Σ1</w:t>
                              </w:r>
                            </w:p>
                          </w:txbxContent>
                        </wps:txbx>
                        <wps:bodyPr wrap="square" lIns="0" tIns="0" rIns="0" bIns="0" rtlCol="0">
                          <a:noAutofit/>
                        </wps:bodyPr>
                      </wps:wsp>
                      <wps:wsp>
                        <wps:cNvPr id="102" name="Textbox 102"/>
                        <wps:cNvSpPr txBox="1"/>
                        <wps:spPr>
                          <a:xfrm>
                            <a:off x="480226" y="512779"/>
                            <a:ext cx="154940" cy="111760"/>
                          </a:xfrm>
                          <a:prstGeom prst="rect">
                            <a:avLst/>
                          </a:prstGeom>
                        </wps:spPr>
                        <wps:txbx>
                          <w:txbxContent>
                            <w:p w14:paraId="7A3B872E" w14:textId="77777777" w:rsidR="00D36F6E" w:rsidRDefault="00F6074B">
                              <w:pPr>
                                <w:spacing w:line="152" w:lineRule="exact"/>
                                <w:ind w:left="20"/>
                                <w:rPr>
                                  <w:sz w:val="13"/>
                                </w:rPr>
                              </w:pPr>
                              <w:r>
                                <w:rPr>
                                  <w:spacing w:val="-5"/>
                                  <w:sz w:val="13"/>
                                </w:rPr>
                                <w:t>0</w:t>
                              </w:r>
                              <w:r>
                                <w:rPr>
                                  <w:i/>
                                  <w:spacing w:val="-5"/>
                                  <w:sz w:val="13"/>
                                </w:rPr>
                                <w:t>.</w:t>
                              </w:r>
                              <w:r>
                                <w:rPr>
                                  <w:spacing w:val="-5"/>
                                  <w:sz w:val="13"/>
                                </w:rPr>
                                <w:t>5</w:t>
                              </w:r>
                            </w:p>
                          </w:txbxContent>
                        </wps:txbx>
                        <wps:bodyPr wrap="square" lIns="0" tIns="0" rIns="0" bIns="0" rtlCol="0">
                          <a:noAutofit/>
                        </wps:bodyPr>
                      </wps:wsp>
                      <wps:wsp>
                        <wps:cNvPr id="103" name="Textbox 103"/>
                        <wps:cNvSpPr txBox="1"/>
                        <wps:spPr>
                          <a:xfrm>
                            <a:off x="787795" y="550712"/>
                            <a:ext cx="120650" cy="118110"/>
                          </a:xfrm>
                          <a:prstGeom prst="rect">
                            <a:avLst/>
                          </a:prstGeom>
                        </wps:spPr>
                        <wps:txbx>
                          <w:txbxContent>
                            <w:p w14:paraId="099E3647" w14:textId="77777777" w:rsidR="00D36F6E" w:rsidRDefault="00F6074B">
                              <w:pPr>
                                <w:spacing w:line="163" w:lineRule="exact"/>
                                <w:ind w:left="20"/>
                                <w:rPr>
                                  <w:sz w:val="10"/>
                                </w:rPr>
                              </w:pPr>
                              <w:r>
                                <w:rPr>
                                  <w:i/>
                                  <w:spacing w:val="-5"/>
                                  <w:position w:val="2"/>
                                  <w:sz w:val="13"/>
                                </w:rPr>
                                <w:t>Σ2</w:t>
                              </w:r>
                            </w:p>
                          </w:txbxContent>
                        </wps:txbx>
                        <wps:bodyPr wrap="square" lIns="0" tIns="0" rIns="0" bIns="0" rtlCol="0">
                          <a:noAutofit/>
                        </wps:bodyPr>
                      </wps:wsp>
                      <wps:wsp>
                        <wps:cNvPr id="104" name="Textbox 104"/>
                        <wps:cNvSpPr txBox="1"/>
                        <wps:spPr>
                          <a:xfrm>
                            <a:off x="480226" y="737253"/>
                            <a:ext cx="154940" cy="111760"/>
                          </a:xfrm>
                          <a:prstGeom prst="rect">
                            <a:avLst/>
                          </a:prstGeom>
                        </wps:spPr>
                        <wps:txbx>
                          <w:txbxContent>
                            <w:p w14:paraId="0C44E441" w14:textId="77777777" w:rsidR="00D36F6E" w:rsidRDefault="00F6074B">
                              <w:pPr>
                                <w:spacing w:line="152" w:lineRule="exact"/>
                                <w:ind w:left="20"/>
                                <w:rPr>
                                  <w:sz w:val="13"/>
                                </w:rPr>
                              </w:pPr>
                              <w:r>
                                <w:rPr>
                                  <w:spacing w:val="-5"/>
                                  <w:sz w:val="13"/>
                                </w:rPr>
                                <w:t>0</w:t>
                              </w:r>
                              <w:r>
                                <w:rPr>
                                  <w:i/>
                                  <w:spacing w:val="-5"/>
                                  <w:sz w:val="13"/>
                                </w:rPr>
                                <w:t>.</w:t>
                              </w:r>
                              <w:r>
                                <w:rPr>
                                  <w:spacing w:val="-5"/>
                                  <w:sz w:val="13"/>
                                </w:rPr>
                                <w:t>5</w:t>
                              </w:r>
                            </w:p>
                          </w:txbxContent>
                        </wps:txbx>
                        <wps:bodyPr wrap="square" lIns="0" tIns="0" rIns="0" bIns="0" rtlCol="0">
                          <a:noAutofit/>
                        </wps:bodyPr>
                      </wps:wsp>
                      <wps:wsp>
                        <wps:cNvPr id="105" name="Textbox 105"/>
                        <wps:cNvSpPr txBox="1"/>
                        <wps:spPr>
                          <a:xfrm>
                            <a:off x="196962" y="865524"/>
                            <a:ext cx="154940" cy="111760"/>
                          </a:xfrm>
                          <a:prstGeom prst="rect">
                            <a:avLst/>
                          </a:prstGeom>
                        </wps:spPr>
                        <wps:txbx>
                          <w:txbxContent>
                            <w:p w14:paraId="6176B461" w14:textId="77777777" w:rsidR="00D36F6E" w:rsidRDefault="00F6074B">
                              <w:pPr>
                                <w:spacing w:line="152" w:lineRule="exact"/>
                                <w:ind w:left="20"/>
                                <w:rPr>
                                  <w:sz w:val="13"/>
                                </w:rPr>
                              </w:pPr>
                              <w:r>
                                <w:rPr>
                                  <w:spacing w:val="-5"/>
                                  <w:sz w:val="13"/>
                                </w:rPr>
                                <w:t>0</w:t>
                              </w:r>
                              <w:r>
                                <w:rPr>
                                  <w:i/>
                                  <w:spacing w:val="-5"/>
                                  <w:sz w:val="13"/>
                                </w:rPr>
                                <w:t>.</w:t>
                              </w:r>
                              <w:r>
                                <w:rPr>
                                  <w:spacing w:val="-5"/>
                                  <w:sz w:val="13"/>
                                </w:rPr>
                                <w:t>5</w:t>
                              </w:r>
                            </w:p>
                          </w:txbxContent>
                        </wps:txbx>
                        <wps:bodyPr wrap="square" lIns="0" tIns="0" rIns="0" bIns="0" rtlCol="0">
                          <a:noAutofit/>
                        </wps:bodyPr>
                      </wps:wsp>
                      <wps:wsp>
                        <wps:cNvPr id="106" name="Textbox 106"/>
                        <wps:cNvSpPr txBox="1"/>
                        <wps:spPr>
                          <a:xfrm>
                            <a:off x="715394" y="865524"/>
                            <a:ext cx="154940" cy="111760"/>
                          </a:xfrm>
                          <a:prstGeom prst="rect">
                            <a:avLst/>
                          </a:prstGeom>
                        </wps:spPr>
                        <wps:txbx>
                          <w:txbxContent>
                            <w:p w14:paraId="7C641E0F" w14:textId="77777777" w:rsidR="00D36F6E" w:rsidRDefault="00F6074B">
                              <w:pPr>
                                <w:spacing w:line="152" w:lineRule="exact"/>
                                <w:ind w:left="20"/>
                                <w:rPr>
                                  <w:sz w:val="13"/>
                                </w:rPr>
                              </w:pPr>
                              <w:r>
                                <w:rPr>
                                  <w:spacing w:val="-5"/>
                                  <w:sz w:val="13"/>
                                </w:rPr>
                                <w:t>0</w:t>
                              </w:r>
                              <w:r>
                                <w:rPr>
                                  <w:i/>
                                  <w:spacing w:val="-5"/>
                                  <w:sz w:val="13"/>
                                </w:rPr>
                                <w:t>.</w:t>
                              </w:r>
                              <w:r>
                                <w:rPr>
                                  <w:spacing w:val="-5"/>
                                  <w:sz w:val="13"/>
                                </w:rPr>
                                <w:t>5</w:t>
                              </w:r>
                            </w:p>
                          </w:txbxContent>
                        </wps:txbx>
                        <wps:bodyPr wrap="square" lIns="0" tIns="0" rIns="0" bIns="0" rtlCol="0">
                          <a:noAutofit/>
                        </wps:bodyPr>
                      </wps:wsp>
                      <wps:wsp>
                        <wps:cNvPr id="107" name="Textbox 107"/>
                        <wps:cNvSpPr txBox="1"/>
                        <wps:spPr>
                          <a:xfrm>
                            <a:off x="489099" y="1091639"/>
                            <a:ext cx="86995" cy="111760"/>
                          </a:xfrm>
                          <a:prstGeom prst="rect">
                            <a:avLst/>
                          </a:prstGeom>
                        </wps:spPr>
                        <wps:txbx>
                          <w:txbxContent>
                            <w:p w14:paraId="2ACB1DD5" w14:textId="77777777" w:rsidR="00D36F6E" w:rsidRDefault="00F6074B">
                              <w:pPr>
                                <w:spacing w:line="152" w:lineRule="exact"/>
                                <w:ind w:left="20"/>
                                <w:rPr>
                                  <w:i/>
                                  <w:sz w:val="13"/>
                                </w:rPr>
                              </w:pPr>
                              <w:r>
                                <w:rPr>
                                  <w:i/>
                                  <w:spacing w:val="-10"/>
                                  <w:sz w:val="13"/>
                                </w:rPr>
                                <w:t>o</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79" style="position:absolute;left:0;text-align:left;margin-left:136.75pt;margin-top:16.3pt;width:79.15pt;height:96.85pt;z-index:15736832;mso-wrap-distance-left:0;mso-wrap-distance-right:0;mso-position-horizontal-relative:page;mso-position-vertical-relative:text" coordsize="10052,12299" o:spid="_x0000_s1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O5nFbAoAAGZNAAAOAAAAZHJzL2Uyb0RvYy54bWzsXFuPo0YWfl8p/wH5&#10;PdMUxdWaniib2RmNFGVHm1ntM8b4omDDAt3t+ff5qk4dwLht42TaPbacaBpsiuJwbt+5VPntT5tV&#10;Zj2mZbXM1/cj8cYeWek6yafL9fx+9N8vH34MR1ZVx+tpnOXr9H70Na1GP7374R9vn4px6uSLPJum&#10;pYVJ1tX4qbgfLeq6GN/dVckiXcXVm7xI17g4y8tVXONjOb+blvETZl9ld45t+3dPeTktyjxJqwrf&#10;vqeLo3d6/tksTep/z2ZVWlvZ/Qi01fpvqf9O1N+7d2/j8byMi8UyMWTEf4GKVbxc46HNVO/jOrYe&#10;yuXOVKtlUuZVPqvfJPnqLp/Nlkmq3wFvI+ze23ws84dCv8t8/DQvGjaBtT0+/eVpk98eP5bF78Xn&#10;kqjH6a958kcFvtw9FfNx97r6PG8Hb2blSt2El7A2mqNfG46mm9pK8KWwbc+xvZGV4JpwnCiKPOJ5&#10;soBgdu5LFv86cuddPKYHa/Iacp4K6E/Vsqj6eyz6fREXqeZ8pVjwubSW0/tRCA1axyuo8UejMfgG&#10;nFIPxyjFRfOpMgx9lkcuJB1FxIY9jAr0vM27xuPkoao/prlmePz4a1WT4k75LF7wWbJZ82kJ9VeK&#10;n2nFr0cWFL8cWVD8CT29iGt1n5KiOrWeWomp71b5Y/ol11frnqhAWns1W3dHQeZuEDkji9UBY2kE&#10;TtRjoFp0oh+N8+7LZWtFhSd9X9tTlWfL6YdllikqqnI++SUrrccYLxV8UP+r98AMW8OKsqrfx9WC&#10;xmVzdf4+r83QbK1VuxqTjJTsJvn0K0T8BKHej6r/P8RlOrKyT2sokfIZfFLyyYRPyjr7JdeeRTMJ&#10;z/2y+V9cFpYi4X5UQ7q/5axL8ZgFp16/GavuXOc/P9T5bKmkCr1miswH6DXp2MsruNhRcKHYNljB&#10;HSGDSEs+9O1A+qRmrORRKH3ROIPX03FDh+J8q8TFCSqOCVxx0/Bvq+HFMhnjn0E5nO248OPRAO6q&#10;H5T1UkSxGjTHKi7/eCh+BCDDOy0ny2xZf9XBBTyQImr9+HmZKIBUHzpoAAUgNPi0iuepFTpK23mM&#10;ukNZ884Ek2xZsENT54ZUuOYepj/zthQvvM+Th1W6rikAKtMMVOfrarEsKrj4cbqapACr8tMU1pwg&#10;+KoBWEW5XGsPCF9Zl2mdwAvH4xkc638AEorQzgVNdEuneoU9gOa60vXwGHb18ZhtXfi278IVaODH&#10;uadxH09hSFQeUCGa8ZUKq7TH7zlJAj1NEdGgT0HSuVyiZCk3mC9PconC8VzP1yzyZCA8fXeHT57n&#10;BewT6ZykwXzqgiPzBnHmCyC/oWSBIIBOn3OQuORA05XEg8B3OU5p/WgvGHAjocImDHcD1+HhPIiP&#10;5HyFBK9ImxwnwBlxggfx0Qy2g9Cnwb6wD48lShsthRbyXHykOYlENe7olESgGnqcVD3ZMBYQq7qc&#10;ZQr5SJQ2UwpiwyFOtaQaBh8a3LJAkOgODW75atTi0GBDqeLDgKk7ujCAajOhnvs4Q/boMHM4yfIq&#10;pTf5duGqrf8zGn0gXNWXGsU3EeBlhaoKL/DvcoDcZRdvgNxV/FdvocD+ewBy+NsXBnK4ciHJ+XjS&#10;dSk276BUD82B7GQgjFJ/H80vTmsA2lvhnw5wvietQeTywlrTCf+E7YeR1DC8X208bVkXGAQifusV&#10;fnRqOzwv9lHxoajJ9Wynnxh7MuIY0A89Kip1uHS2ENDQgQiQyHg2AEQOD4cJFOdgbl/sR+7ED23U&#10;cg4FBij2eMQbxwVvDo5FldSEk/BSknMKRm4+cjjZp5Svn4LwW1i9VYHaB+m6gnNZkK0U+eWrS8GO&#10;FQVK2MOtKBQiIE0RgR+ilIS7O94mdIPQpFLSDpRJbYPU2exIGEpgSIaQZy0JowQZyTBTwlxhk0eT&#10;LsNLDIxRA0/IIyXVfQpN5cq2pHoFMep5FB7Nrx5shCcpfCCdyMYkcLaXDhuubUvY/wDYkNI1Rn7c&#10;xZP1HIeNFmKOw9EupTfYeNWmBKqIPSvS2cdg2PBC4SOh0cWBK4CNYYihIMiAyw02LqsLF0HC2wqP&#10;b06Jk3xE74JKzm4UBI5uTLRxUhAGqNvqyjzSEp9jD07lzxYlGTpUtqHJeC5Gcny02obBRoSEQI+U&#10;Ie4yoR+7bj5SZkAm5Ppuk2rxdT7SuCB0QwIt30Yac3DOXUp5rlu2ge762XvZEXoDPSs6rZctsXZF&#10;dbBU8IXkPejVNlw70KiiGlxe5JOJvkbSzoTAjoiO5+yINN6LHLSiKCnal7WjnwdNV28tA9R0Dup8&#10;JB0HCRfGOkjcubjDes9Hk4270g7JlEPvyLwikq6Je0WIlI4o5vn4SPM6rhOhaKCIYE/GA/hoBka2&#10;RAFKUxuA7EOTIgbFtHpsFAaHmSADGZqA1RFOs6qBH85HIgLCchmW/UBwGZUGDU/mBqyPuSVznXWE&#10;J62P4wU7JsA0i79U+a7nTzSuDg5DO/4Ekrcpkb9MVCZvwua2z5MgBjF1PaAnlP6gwUW2QW94lCOd&#10;X4XK5KGEK9G0ODTvNqVsizdEfhVE3llKEZ22lELKCAimvfJzFsRAeBmIrJGgs3QGzn+fIUnfkbZB&#10;LkeE26DRrmUghJHCRe6nmSQj2zkMyo7vSodsybPbGIbthI8GQAVKI8R+L5DB4ZmF73LsDJk1SQbP&#10;yEeaGWVd5Q8VNHs++o8HTTpwopD45kYI9Q+OlRJrbogXQXSEceQqdt3PDZX16rDvc8VqBE3vobLW&#10;nsGojHWcMC6tIhFKJrSQqEXlS+rMqcIl2TJj4l6HghIrmZAqsR5eO2XM4mhn7tQS6zal7A9uyPwq&#10;yNysZeBFjrRNY7AVwcFzfzsQwkF4hqCstSLuhylkvoTO3HbUuM+K1FvZlCSqEqvLmTXp8nDYuHXm&#10;zl8cgvfpwYaW3mCF7/QULh02BG3K6NRP9ik8mcXxDloLBcc7c2pBx1Ao2qX0Bhuv2ZmLdhZ04Bs4&#10;/sFW5EP4ZvvANcBGBxCORWBkSjfYuLDOXLOg4wv2uUzyjRX1F3RY9eaf+QZL3NkQaCFYu+/FbJd1&#10;I8/zTb9KBJ7O6duACVvnkDLT5hkkx036zD2605bbKnts16PVm8lGb2d1Ghq/0QbI72UbIzbXGnRv&#10;xNRfMTBUTAKdHZ9qHo7vowvUC2zRIeJeqng5QTWF5isTFLYK9yWlvtqGkKGiUnurVDkAgcwriqqp&#10;aF6dqBClUcjMRmV2XXXQfqioBFrvkta1eZ4dYCvtdrroYL9g4/6w6JPR9Nu6v6ZQdHWialpVraga&#10;F2J+qGCoqLBEwuEKMbqb2N29LarzOEDdrVWKdnWianoiragaF3KiqLCeJkDdRlfRX8+qmjz66kTV&#10;lJpbUTUu5ERRdawKnRRnd1PwWcKKJlm7OlE19cxWVI0LOVFUnQgwxC52aqi1kbo4jwNs0oyrE1VT&#10;iWtF1biQE0XViQBfUVRNqnF1omrKPa2oGhdyoqjcMFK/gaSwCj+GJHzZiytCX/1S1AsnwLR25Lxh&#10;Bep1+se8dE91Tj8jpX4trPtZl8Pbn0d79ycAAAD//wMAUEsDBAoAAAAAAAAAIQCsREyEGQQAABkE&#10;AAAUAAAAZHJzL21lZGlhL2ltYWdlMS5wbmeJUE5HDQoaCgAAAA1JSERSAAAAIQAAACIIBgAAANFw&#10;sMEAAAAGYktHRAD/AP8A/6C9p5MAAAAJcEhZcwAADsQAAA7EAZUrDhsAAAO5SURBVFiFzZhPTBpZ&#10;HMd/TEXAYS5OSNpLs38SMWUO+obxIAmQaBC8wnm73XWzNnVPhCMm22PTkxAwoojnct12m92kbdK9&#10;wM7TxJmgxj/hAklTLuraMA7v7cFMY61F2uDQX/I9zcv8Pu83f97397NQSqGTIIQwOzs7Q6VSaaxc&#10;LkvlcllaX18f1TStv7+/XxsdHV2XJKksSVJ5bGysNDQ0tMMwDOno5pTSttI0zZpMJh9yHHcIABQA&#10;KMuyx36//1U8Hn+cy+Vm4vH4Y7/f/4pl2WNjDcdxh/Pz879rmma9Kkfbi5VKZdjr9ZYBgEaj0WI+&#10;n7+nKIpH1/Ubl63Xdf3G5uamkM/n70Wj0SIAUEmSSltbW+7PhiCEWNLp9AO73f6O5/m3xWIxetVu&#10;LlOxWIwODg42HA7HSTqdfkAIsXQEUa/Xb4ZCoecAQCORyNNarXbrSwAM1Wq1W5FI5CkA0FAo9Lxe&#10;r99sC9FqtZhAIPDS4XCcZLPZ2U+Rf64IIZZMJnPf4XCcBIPBF61Wi/kkRCaTuQ8AdHl5+eduJL+o&#10;XC43AwA0m83OXgpRrVZvO53Oo8nJyb+6VYHLKjIxMfE3x3GH1Wr19gcQhBBLOBx+xrLs8cHBwTfX&#10;AWBof3//24GBgf/C4fAzY7NAKYVCoXAXAGgqlZq7TgBDCwsLvwEAXVtb+4FSCkAIsbhcrjc+n+/1&#10;xRfmutRqtZjx8fF/XC7XG0KIBXZ3d78HAJrL5WbMADC0tLT0CwDQvb297xiMMQIAQAjhjv7zXQoj&#10;H8YYMbIsi1ar9dTj8ahmQgiCoPT19emyLIsMxhgJgqDYbLammRA2m60pCIKCMUYMxhiZ/SiMQAhh&#10;WZZFptFo8L2EaDQaPNOL5BeD4Xm+YXwhZgfGGPE832AQQriXEKIoygxCCCuKIjSbTZuZAM1m06Yo&#10;ioAQwowoivLp6alVVVWPmRCKogi6rve9rwTAWWnMhPjgT92rA8zn871+f4B9FUc5pWemZmpq6k+z&#10;TA3LsscfmRpKvwJ7Z6jnRtd4YQzLv7i4+Gs3LX82m53tyPJTetasGM3P9PT0H6Y3P+crkkql5rrR&#10;BvI8/9Zut79LpVJzHbeB51WpVIZFUfwXAGgsFntSKBTuqqp6p11DrKrqndXV1R9jsdgTAKBer7dc&#10;qVSG2+W5cjeXjQacTudRMBh8kUgkHq2srPyUSCQeBQKBl06n88hYw3HcYTKZfNjJaODsO+0gCCHM&#10;9va2+/yQZGNjY8QYkoyMjGycH5K43e7tTock/wMVceSfJt9pWAAAAABJRU5ErkJgglBLAwQKAAAA&#10;AAAAACEAsE1Y5tQDAADUAwAAFAAAAGRycy9tZWRpYS9pbWFnZTIucG5niVBORw0KGgoAAAANSUhE&#10;UgAAACIAAAAiCAYAAAA6RwvCAAAABmJLR0QA/wD/AP+gvaeTAAAACXBIWXMAAA7EAAAOxAGVKw4b&#10;AAADdElEQVRYhc2Yv0/bWhTHz7UlHlIb9JjyZE/OgmOEpejet7brY+H9A7EZ7L2CIV6SBRYYHGWH&#10;odB/gCxhTVZyryKq0sIAUx1gCZITyViKOF2e24BewVBIeqSvPPja93N1f53vIYgIaePy8jIrhKBC&#10;CMo5Z0IIGgSBCgCgqmpAKRWMMU4pFZRSkc1mL1P/HBEfVL1eX8rlcqcAgACAhJAbXde/FIvFD7Va&#10;7V2tVntXLBY/6Lr+hRByk7TL5XKn9Xp9KU0f977s9Xqztm3vAACapnno+/5qs9l8G4Zh5mffhGGY&#10;aTabb33fXzVN8xAAcHl5+f3V1dWfTwJpNBqLiqIEsiwPy+XyehzHU2lGNqo4jqfK5fK6LMtDVVW/&#10;7u/v/5MaZDAYvHJddwsA0DCMo3a7zR4LcFftdpsZhnEEAOi67tZgMHj1IIjjONuEkJtSqbQZRdH0&#10;r0IkiqJoulQqbRJCblzX3boXpNFoLAIAep638VwAd1UqlTYBAO9O062FqShKYBjG0fX19R8vBRJF&#10;0bRhGEeqqn4dXcDfG1iWtSvL8vA51sRDOjg4+FuW5aFt2zu3QPb29v4FAKxUKmsvDZGoXC6vAwAm&#10;5wwgImiadmaa5uFTtuhTFcfx1MLCwsdcLneKiADn5+d/AQBWq9WVcUEk8n1/FQDw4uIiKwkhKAAA&#10;pVSkvheeKZI+hRBUEkJQQggWCoXOuEEKhUKHEIJCCCpxzpmu68eZTKY/bpCZmZlwbm7uhHPOJCEE&#10;ZYzxcUMkwRjjQggqdbtdZRLrYxQkCAJVmhTA3ZAURekmO2cSwTlnqqoGEqVUcM7ZJEEopUJijPHj&#10;42O93+9nxg0RhuHMycnJHGOMS5RSgYik0+kUxg3S6XQKiEgopUIaPd3GDXLrVJ/kpWea5uH3S++3&#10;SgMQfyRGnHP60hDtdpv9b2KE+CNVnJ+f/zTRVBHxN0meEyV2wvO8jee2E57nbaSyE4gI/X7/teM4&#10;2/BCBstxnO1UBmt0mhLLWalU1p5qOSuVyposy0NFUYJGo7H4s7b3/qjX681alrUL/5nwarW60mq1&#10;3jxkwlut1ptqtbqSmHDbtnd6vd7sfX2lGlm9Xl/SNO0MRsoS+Xz+s2VZu0lZwrKs3Xw+/3m0LKFp&#10;2lnasgRBfFyhJinQJM9ut6sAACiK0h0t1DDG+GMKNd8AvOMXibJLfjYAAAAASUVORK5CYIJQSwME&#10;CgAAAAAAAAAhALDzGdQIBAAACAQAABQAAABkcnMvbWVkaWEvaW1hZ2UzLnBuZ4lQTkcNChoKAAAA&#10;DUlIRFIAAAAhAAAAIggGAAAA0XCwwQAAAAZiS0dEAP8A/wD/oL2nkwAAAAlwSFlzAAAOxAAADsQB&#10;lSsOGwAAA6hJREFUWIXNmE9oGnkUx5/TGJVxLhmE9lL2D8RQ55D8xslFUCHBaK563m53s2xKsyfx&#10;aGB7LD1F0RATY871uu2WXWgLPTk7vwQyg0nIH7wolHpJQoqTmd9vD2GWNFhjF6N58D3Nj3mf3/v9&#10;e+/ZKKXQjRFCmL29vdFKpTIpy7Iky7K0ubk5oev68PDwsD4xMbEpSZIsSZI8OTlZGR0d3WMYhnT1&#10;c0ppR+m6bk+n0085jjsGAAoAlGXZ02Aw+C6ZTD4vFApzyWTyeTAYfMey7Kk1huO448XFxd91Xbdf&#10;56Pjx2q1Oub3+2UAoPF4vFwsFh+pquozDONOu/GGYdzZ3t4WisXio3g8XgYAKklSZWdnx/vVEIQQ&#10;WzabfeJ0Oj/xPP+xXC7Hr5tNO5XL5fjIyEjT5XKdZbPZJ4QQW1cQjUbjbiQSeQ0ANBaLvazX6/f+&#10;D4Cler1+LxaLvQQAGolEXjcajbsdIUzTZEKh0FuXy3WWz+fnv0T+tSKE2HK53GOXy3UWDoffmKbJ&#10;fBEil8s9BgC6urr6cy+cX1WhUJgDAJrP5+fbQtRqtftut/tkenr6r15FoF1Epqam/uY47rhWq93/&#10;DIIQYotGo69Ylj09Ojr65iYALB0eHn7LsuxpNBp9ZU0WKKVQKpUeAgDNZDILNwlgaWlp6TcAoBsb&#10;Gz9QSgEIITaPx/MhEAi8v7phbkqmaTKBQOC9x+P5QAixwf7+/vcAQAuFwlw/ACytrKz8AgD04ODg&#10;OwZjjAAAEEK4q3u+R2b5wxgjRlEU0W63n/t8Pq2fEIIgqENDQ4aiKCKDMUaCIKgOh6PVTwiHw9ES&#10;BEHFGCMGY4z6vRSWIYSwoigi02w2+UFCNJtNnhmE86vG8DzftE5Ivw1jjHiebzIIITxICFEUFQYh&#10;hFVVFVqtlqOfAK1Wy6GqqoAQwowoisr5+bld0zRfPyFUVRUMwxj6LxIAF6HpJ8RnN/WteMBuxVNO&#10;6UVSMzMz8+dAkxpKb0F6Z2ngia61YayUf3l5+ddepvz5fH6+q5Sf0otixSp+Zmdn/+h78XM5IplM&#10;ZqEXZSDP8x+dTuenTCaz0HUZeFnVanVMFMV/AIAmEokXpVLpoaZpDzoVxJqmPVhfX/8xkUi8AADq&#10;9/vlarU61snPtbNp1xpwu90n4XD4TSqVera2tvZTKpV6FgqF3rrd7hNrDMdxx+l0+mk3rYGLc9qF&#10;EUKY3d1d7+UmydbW1rjVJBkfH9+63CTxer273TZJ/gVHieSjK2pWaQAAAABJRU5ErkJgglBLAwQU&#10;AAYACAAAACEA0ZhGR+AAAAAKAQAADwAAAGRycy9kb3ducmV2LnhtbEyPTUvDQBCG74L/YRnBm918&#10;2Cgxm1KKeiqCrSDettlpEpqdDdltkv57x5M9Du/DO89brGbbiREH3zpSEC8iEEiVMy3VCr72bw/P&#10;IHzQZHTnCBVc0MOqvL0pdG7cRJ847kItuIR8rhU0IfS5lL5q0Gq/cD0SZ0c3WB34HGppBj1xue1k&#10;EkWZtLol/tDoHjcNVqfd2Sp4n/S0TuPXcXs6bi4/++XH9zZGpe7v5vULiIBz+IfhT5/VoWSngzuT&#10;8aJTkDylS0YVpEkGgoHHNOYtB06SLAVZFvJ6QvkL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QItABQABgAIAAAAIQCxgme2CgEAABMCAAATAAAAAAAAAAAAAAAAAAAAAABb&#10;Q29udGVudF9UeXBlc10ueG1sUEsBAi0AFAAGAAgAAAAhADj9If/WAAAAlAEAAAsAAAAAAAAAAAAA&#10;AAAAOwEAAF9yZWxzLy5yZWxzUEsBAi0AFAAGAAgAAAAhABM7mcVsCgAAZk0AAA4AAAAAAAAAAAAA&#10;AAAAOgIAAGRycy9lMm9Eb2MueG1sUEsBAi0ACgAAAAAAAAAhAKxETIQZBAAAGQQAABQAAAAAAAAA&#10;AAAAAAAA0gwAAGRycy9tZWRpYS9pbWFnZTEucG5nUEsBAi0ACgAAAAAAAAAhALBNWObUAwAA1AMA&#10;ABQAAAAAAAAAAAAAAAAAHREAAGRycy9tZWRpYS9pbWFnZTIucG5nUEsBAi0ACgAAAAAAAAAhALDz&#10;GdQIBAAACAQAABQAAAAAAAAAAAAAAAAAIxUAAGRycy9tZWRpYS9pbWFnZTMucG5nUEsBAi0AFAAG&#10;AAgAAAAhANGYRkfgAAAACgEAAA8AAAAAAAAAAAAAAAAAXRkAAGRycy9kb3ducmV2LnhtbFBLAQIt&#10;ABQABgAIAAAAIQA3J0dhzAAAACkCAAAZAAAAAAAAAAAAAAAAAGoaAABkcnMvX3JlbHMvZTJvRG9j&#10;LnhtbC5yZWxzUEsFBgAAAAAIAAgAAAIAAG0bAAAAAA==&#10;" w14:anchorId="07FFF538">
                <v:shape id="Graphic 80" style="position:absolute;top:4010;width:10052;height:13;visibility:visible;mso-wrap-style:square;v-text-anchor:top" coordsize="1005205,1270" o:spid="_x0000_s1092" filled="f" strokecolor="#7f7f7f" strokeweight=".14906mm" path="m,l10047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ASwgAAANsAAAAPAAAAZHJzL2Rvd25yZXYueG1sRE/Pa8Iw&#10;FL4L+x/CG+wiM90YU6pRXKUw2KnagcdH82yLzUttYpv998thsOPH93uzC6YTIw2utazgZZGAIK6s&#10;brlWUJ7y5xUI55E1dpZJwQ852G0fZhtMtZ24oPHoaxFD2KWooPG+T6V0VUMG3cL2xJG72MGgj3Co&#10;pR5wiuGmk69J8i4NthwbGuwpa6i6Hu9GQZ0dPpbfc+veyvKcT7cQCvoKSj09hv0ahKfg/8V/7k+t&#10;YBXXxy/xB8jtLwAAAP//AwBQSwECLQAUAAYACAAAACEA2+H2y+4AAACFAQAAEwAAAAAAAAAAAAAA&#10;AAAAAAAAW0NvbnRlbnRfVHlwZXNdLnhtbFBLAQItABQABgAIAAAAIQBa9CxbvwAAABUBAAALAAAA&#10;AAAAAAAAAAAAAB8BAABfcmVscy8ucmVsc1BLAQItABQABgAIAAAAIQARp/ASwgAAANsAAAAPAAAA&#10;AAAAAAAAAAAAAAcCAABkcnMvZG93bnJldi54bWxQSwUGAAAAAAMAAwC3AAAA9gIAAAAA&#10;">
                  <v:stroke dashstyle="longDashDot"/>
                  <v:path arrowok="t"/>
                </v:shape>
                <v:shape id="Graphic 81" style="position:absolute;left:213;top:8607;width:9836;height:13;visibility:visible;mso-wrap-style:square;v-text-anchor:top" coordsize="983615,1270" o:spid="_x0000_s1093" filled="f" strokecolor="#7f7f7f" strokeweight=".14906mm" path="m,l9834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0bjwwAAANsAAAAPAAAAZHJzL2Rvd25yZXYueG1sRI9Ba8JA&#10;FITvBf/D8gre6iY9FEldQyoWC540tudH9nUTzb4Nu6vGf98tCB6HmfmGWZSj7cWFfOgcK8hnGQji&#10;xumOjYJD/fkyBxEissbeMSm4UYByOXlaYKHdlXd02UcjEoRDgQraGIdCytC0ZDHM3ECcvF/nLcYk&#10;vZHa4zXBbS9fs+xNWuw4LbQ40Kql5rQ/WwXZjuqP9c2bfLs65p2pfzbflVVq+jxW7yAijfERvre/&#10;tIJ5Dv9f0g+Qyz8AAAD//wMAUEsBAi0AFAAGAAgAAAAhANvh9svuAAAAhQEAABMAAAAAAAAAAAAA&#10;AAAAAAAAAFtDb250ZW50X1R5cGVzXS54bWxQSwECLQAUAAYACAAAACEAWvQsW78AAAAVAQAACwAA&#10;AAAAAAAAAAAAAAAfAQAAX3JlbHMvLnJlbHNQSwECLQAUAAYACAAAACEA4qNG48MAAADbAAAADwAA&#10;AAAAAAAAAAAAAAAHAgAAZHJzL2Rvd25yZXYueG1sUEsFBgAAAAADAAMAtwAAAPcCAAAAAA==&#10;">
                  <v:stroke dashstyle="longDashDot"/>
                  <v:path arrowok="t"/>
                </v:shape>
                <v:shape id="Image 82" style="position:absolute;left:4434;width:1607;height:1606;visibility:visible;mso-wrap-style:square" o:spid="_x0000_s109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RBwQAAANsAAAAPAAAAZHJzL2Rvd25yZXYueG1sRI9Bi8Iw&#10;FITvgv8hPMGLrOl6EKlGWQRBEUHd9f5o3jZdm5eSZGv990YQPA4z8w2zWHW2Fi35UDlW8DnOQBAX&#10;TldcKvj53nzMQISIrLF2TAruFGC17PcWmGt34xO151iKBOGQowITY5NLGQpDFsPYNcTJ+3XeYkzS&#10;l1J7vCW4reUky6bSYsVpwWBDa0PF9fxvFRzryzH8xTtdeTfyZn3Yt4e9V2o46L7mICJ18R1+tbda&#10;wWwCzy/pB8jlAwAA//8DAFBLAQItABQABgAIAAAAIQDb4fbL7gAAAIUBAAATAAAAAAAAAAAAAAAA&#10;AAAAAABbQ29udGVudF9UeXBlc10ueG1sUEsBAi0AFAAGAAgAAAAhAFr0LFu/AAAAFQEAAAsAAAAA&#10;AAAAAAAAAAAAHwEAAF9yZWxzLy5yZWxzUEsBAi0AFAAGAAgAAAAhAL/xpEHBAAAA2wAAAA8AAAAA&#10;AAAAAAAAAAAABwIAAGRycy9kb3ducmV2LnhtbFBLBQYAAAAAAwADALcAAAD1AgAAAAA=&#10;">
                  <v:imagedata o:title="" r:id="rId51"/>
                </v:shape>
                <v:shape id="Graphic 83" style="position:absolute;left:1254;top:5371;width:1556;height:1556;visibility:visible;mso-wrap-style:square;v-text-anchor:top" coordsize="155575,155575" o:spid="_x0000_s1095" filled="f" strokeweight=".14906mm" path="m155282,77640l149180,47420,132541,22741,107861,6101,77640,,47420,6101,22741,22741,6101,47420,,77640r6101,30221l22741,132541r24679,16639l77640,155282r30221,-6102l132541,132541r16639,-24680l155282,776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VWwwAAANsAAAAPAAAAZHJzL2Rvd25yZXYueG1sRI/RagIx&#10;FETfC/5DuELfataWiqxGkUJL+6ZrP+B2czdZ3Nxsk+hu/94UBB+HmTnDrLej68SFQmw9K5jPChDE&#10;tdctGwXfx/enJYiYkDV2nknBH0XYbiYPayy1H/hAlyoZkSEcS1RgU+pLKWNtyWGc+Z44e40PDlOW&#10;wUgdcMhw18nnolhIhy3nBYs9vVmqT9XZKfh6Hexh0VbjR2F+94NpQnM+/ij1OB13KxCJxnQP39qf&#10;WsHyBf6/5B8gN1cAAAD//wMAUEsBAi0AFAAGAAgAAAAhANvh9svuAAAAhQEAABMAAAAAAAAAAAAA&#10;AAAAAAAAAFtDb250ZW50X1R5cGVzXS54bWxQSwECLQAUAAYACAAAACEAWvQsW78AAAAVAQAACwAA&#10;AAAAAAAAAAAAAAAfAQAAX3JlbHMvLnJlbHNQSwECLQAUAAYACAAAACEAAm/lVsMAAADbAAAADwAA&#10;AAAAAAAAAAAAAAAHAgAAZHJzL2Rvd25yZXYueG1sUEsFBgAAAAADAAMAtwAAAPcCAAAAAA==&#10;">
                  <v:path arrowok="t"/>
                </v:shape>
                <v:shape id="Image 84" style="position:absolute;left:7641;top:5344;width:1606;height:1607;visibility:visible;mso-wrap-style:square" o:spid="_x0000_s109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a0ZxAAAANsAAAAPAAAAZHJzL2Rvd25yZXYueG1sRI/dasJA&#10;FITvhb7Dcgq9kbpp0RKjawj9Ab2RVn2AQ/Y0Cc2eDdl1k769KwheDjPzDbPOR9OKQL1rLCt4mSUg&#10;iEurG64UnI5fzykI55E1tpZJwT85yDcPkzVm2g78Q+HgKxEh7DJUUHvfZVK6siaDbmY74uj92t6g&#10;j7KvpO5xiHDTytckeZMGG44LNXb0XlP5dzgbBeGbFt05mX4OOxOK1O/2YfmxV+rpcSxWIDyN/h6+&#10;tbdaQTqH65f4A+TmAgAA//8DAFBLAQItABQABgAIAAAAIQDb4fbL7gAAAIUBAAATAAAAAAAAAAAA&#10;AAAAAAAAAABbQ29udGVudF9UeXBlc10ueG1sUEsBAi0AFAAGAAgAAAAhAFr0LFu/AAAAFQEAAAsA&#10;AAAAAAAAAAAAAAAAHwEAAF9yZWxzLy5yZWxzUEsBAi0AFAAGAAgAAAAhAKxhrRnEAAAA2wAAAA8A&#10;AAAAAAAAAAAAAAAABwIAAGRycy9kb3ducmV2LnhtbFBLBQYAAAAAAwADALcAAAD4AgAAAAA=&#10;">
                  <v:imagedata o:title="" r:id="rId52"/>
                </v:shape>
                <v:shape id="Image 85" style="position:absolute;left:4434;top:10689;width:1607;height:1606;visibility:visible;mso-wrap-style:square" o:spid="_x0000_s109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BhBxQAAANsAAAAPAAAAZHJzL2Rvd25yZXYueG1sRI9Pa8JA&#10;FMTvBb/D8oTe6kZprUQ3wT9YingxLeLxkX1NQnffxuyq6bfvFoQeh5n5DbPIe2vElTrfOFYwHiUg&#10;iEunG64UfH5sn2YgfEDWaByTgh/ykGeDhwWm2t34QNciVCJC2KeooA6hTaX0ZU0W/ci1xNH7cp3F&#10;EGVXSd3hLcKtkZMkmUqLDceFGlta11R+FxeroNytTGFO7ryjt/0rPveHzfG4Uupx2C/nIAL14T98&#10;b79rBbMX+PsSf4DMfgEAAP//AwBQSwECLQAUAAYACAAAACEA2+H2y+4AAACFAQAAEwAAAAAAAAAA&#10;AAAAAAAAAAAAW0NvbnRlbnRfVHlwZXNdLnhtbFBLAQItABQABgAIAAAAIQBa9CxbvwAAABUBAAAL&#10;AAAAAAAAAAAAAAAAAB8BAABfcmVscy8ucmVsc1BLAQItABQABgAIAAAAIQBmBBhBxQAAANsAAAAP&#10;AAAAAAAAAAAAAAAAAAcCAABkcnMvZG93bnJldi54bWxQSwUGAAAAAAMAAwC3AAAA+QIAAAAA&#10;">
                  <v:imagedata o:title="" r:id="rId53"/>
                </v:shape>
                <v:shape id="Graphic 86" style="position:absolute;left:2609;top:4502;width:540;height:686;visibility:visible;mso-wrap-style:square;v-text-anchor:top" coordsize="53975,68580" o:spid="_x0000_s1098" fillcolor="black" stroked="f" path="m13614,l,68066,53652,24023,20180,34435,13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2P6xAAAANsAAAAPAAAAZHJzL2Rvd25yZXYueG1sRI9Pa8JA&#10;FMTvBb/D8oReim4qVtLUVaRY6MFLNdjrI/uaBLNvw+6aP9++Kwgeh5n5DbPeDqYRHTlfW1bwOk9A&#10;EBdW11wqyE9fsxSED8gaG8ukYCQP283kaY2Ztj3/UHcMpYgQ9hkqqEJoMyl9UZFBP7ctcfT+rDMY&#10;onSl1A77CDeNXCTJShqsOS5U2NJnRcXleDUK+uWbbouX33zs3rv9flwecndOlXqeDrsPEIGG8Ajf&#10;299aQbqC25f4A+TmHwAA//8DAFBLAQItABQABgAIAAAAIQDb4fbL7gAAAIUBAAATAAAAAAAAAAAA&#10;AAAAAAAAAABbQ29udGVudF9UeXBlc10ueG1sUEsBAi0AFAAGAAgAAAAhAFr0LFu/AAAAFQEAAAsA&#10;AAAAAAAAAAAAAAAAHwEAAF9yZWxzLy5yZWxzUEsBAi0AFAAGAAgAAAAhAAyPY/rEAAAA2wAAAA8A&#10;AAAAAAAAAAAAAAAABwIAAGRycy9kb3ducmV2LnhtbFBLBQYAAAAAAwADALcAAAD4AgAAAAA=&#10;">
                  <v:path arrowok="t"/>
                </v:shape>
                <v:shape id="Graphic 87" style="position:absolute;left:2811;top:1768;width:1848;height:3079;visibility:visible;mso-wrap-style:square;v-text-anchor:top" coordsize="184785,307975" o:spid="_x0000_s1099" filled="f" strokeweight=".20869mm" path="m184710,l,3078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eKNwwAAANsAAAAPAAAAZHJzL2Rvd25yZXYueG1sRI/BasMw&#10;EETvhfyD2EAvJZbbQmscK6EUAjnGqSHXrbWxHFsrY6mO8/dRodDjMDtvdortbHsx0ehbxwqekxQE&#10;ce10y42C6mu3ykD4gKyxd0wKbuRhu1k8FJhrd+WSpmNoRISwz1GBCWHIpfS1IYs+cQNx9M5utBii&#10;HBupR7xGuO3lS5q+SYstxwaDA30aqrvjj41vuIuT4XB6Hbrpqbo1bdl9m1Kpx+X8sQYRaA7/x3/p&#10;vVaQvcPvlggAubkDAAD//wMAUEsBAi0AFAAGAAgAAAAhANvh9svuAAAAhQEAABMAAAAAAAAAAAAA&#10;AAAAAAAAAFtDb250ZW50X1R5cGVzXS54bWxQSwECLQAUAAYACAAAACEAWvQsW78AAAAVAQAACwAA&#10;AAAAAAAAAAAAAAAfAQAAX3JlbHMvLnJlbHNQSwECLQAUAAYACAAAACEAk7HijcMAAADbAAAADwAA&#10;AAAAAAAAAAAAAAAHAgAAZHJzL2Rvd25yZXYueG1sUEsFBgAAAAADAAMAtwAAAPcCAAAAAA==&#10;">
                  <v:path arrowok="t"/>
                </v:shape>
                <v:shape id="Graphic 88" style="position:absolute;left:7329;top:4502;width:539;height:686;visibility:visible;mso-wrap-style:square;v-text-anchor:top" coordsize="53975,68580" o:spid="_x0000_s1100" fillcolor="black" stroked="f" path="m40037,l33472,34435,,24023,53652,68066,400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FITwQAAANsAAAAPAAAAZHJzL2Rvd25yZXYueG1sRE/LasJA&#10;FN0X/IfhCm6KThQrMTqKFAtddFMNur1krkkwcyfMTPP4+86i0OXhvPfHwTSiI+drywqWiwQEcWF1&#10;zaWC/PoxT0H4gKyxsUwKRvJwPExe9php2/M3dZdQihjCPkMFVQhtJqUvKjLoF7YljtzDOoMhQldK&#10;7bCP4aaRqyTZSIM1x4YKW3qvqHhefoyCfv2m2+L1no/dtjufx/VX7m6pUrPpcNqBCDSEf/Gf+1Mr&#10;SOPY+CX+AHn4BQAA//8DAFBLAQItABQABgAIAAAAIQDb4fbL7gAAAIUBAAATAAAAAAAAAAAAAAAA&#10;AAAAAABbQ29udGVudF9UeXBlc10ueG1sUEsBAi0AFAAGAAgAAAAhAFr0LFu/AAAAFQEAAAsAAAAA&#10;AAAAAAAAAAAAHwEAAF9yZWxzLy5yZWxzUEsBAi0AFAAGAAgAAAAhABJcUhPBAAAA2wAAAA8AAAAA&#10;AAAAAAAAAAAABwIAAGRycy9kb3ducmV2LnhtbFBLBQYAAAAAAwADALcAAAD1AgAAAAA=&#10;">
                  <v:path arrowok="t"/>
                </v:shape>
                <v:shape id="Graphic 89" style="position:absolute;left:5816;top:1768;width:1848;height:3079;visibility:visible;mso-wrap-style:square;v-text-anchor:top" coordsize="184785,307975" o:spid="_x0000_s1101" filled="f" strokeweight=".20869mm" path="m,l184710,3078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tNkwgAAANsAAAAPAAAAZHJzL2Rvd25yZXYueG1sRI9Bi8Iw&#10;EIXvgv8hjOBFNFVB3GqUZWFhj1sVvM42Y1PbTEoTa/33G0Hw+Hjzvjdvu+9tLTpqfelYwXyWgCDO&#10;nS65UHA6fk/XIHxA1lg7JgUP8rDfDQdbTLW7c0bdIRQiQtinqMCE0KRS+tyQRT9zDXH0Lq61GKJs&#10;C6lbvEe4reUiSVbSYsmxwWBDX4by6nCz8Q13dTL8npdN1U1Oj6LMqj+TKTUe9Z8bEIH68D5+pX+0&#10;gvUHPLdEAMjdPwAAAP//AwBQSwECLQAUAAYACAAAACEA2+H2y+4AAACFAQAAEwAAAAAAAAAAAAAA&#10;AAAAAAAAW0NvbnRlbnRfVHlwZXNdLnhtbFBLAQItABQABgAIAAAAIQBa9CxbvwAAABUBAAALAAAA&#10;AAAAAAAAAAAAAB8BAABfcmVscy8ucmVsc1BLAQItABQABgAIAAAAIQCNYtNkwgAAANsAAAAPAAAA&#10;AAAAAAAAAAAAAAcCAABkcnMvZG93bnJldi54bWxQSwUGAAAAAAMAAwC3AAAA9gIAAAAA&#10;">
                  <v:path arrowok="t"/>
                </v:shape>
                <v:shape id="Graphic 90" style="position:absolute;left:6685;top:4977;width:787;height:609;visibility:visible;mso-wrap-style:square;v-text-anchor:top" coordsize="78740,60960" o:spid="_x0000_s1102" fillcolor="black" stroked="f" path="m26834,l39443,38268,,46480,78487,60806,268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YbBwAAAANsAAAAPAAAAZHJzL2Rvd25yZXYueG1sRE/LisIw&#10;FN0L/kO4gjtNFRSnYxQVX7NzVGZ9ae60xeamJlGrX28WA7M8nPd03phK3Mn50rKCQT8BQZxZXXKu&#10;4Hza9CYgfEDWWFkmBU/yMJ+1W1NMtX3wN92PIRcxhH2KCooQ6lRKnxVk0PdtTRy5X+sMhghdLrXD&#10;Rww3lRwmyVgaLDk2FFjTqqDscrwZBdv1+avcXQ+Tn9fI7U8Lxnp5GCvV7TSLTxCBmvAv/nPvtYKP&#10;uD5+iT9Azt4AAAD//wMAUEsBAi0AFAAGAAgAAAAhANvh9svuAAAAhQEAABMAAAAAAAAAAAAAAAAA&#10;AAAAAFtDb250ZW50X1R5cGVzXS54bWxQSwECLQAUAAYACAAAACEAWvQsW78AAAAVAQAACwAAAAAA&#10;AAAAAAAAAAAfAQAAX3JlbHMvLnJlbHNQSwECLQAUAAYACAAAACEAhSWGwcAAAADbAAAADwAAAAAA&#10;AAAAAAAAAAAHAgAAZHJzL2Rvd25yZXYueG1sUEsFBgAAAAADAAMAtwAAAPQCAAAAAA==&#10;">
                  <v:path arrowok="t"/>
                </v:shape>
                <v:shape id="Graphic 91" style="position:absolute;left:3005;top:4992;width:4077;height:597;visibility:visible;mso-wrap-style:square;v-text-anchor:top" coordsize="407670,59690" o:spid="_x0000_s1103" filled="f" strokeweight=".14906mm" path="m,59256l45106,37068,93225,20234,143084,8568,193408,1885,242923,r47431,2725l334429,9878r39443,11392l407410,3671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ryowwAAANsAAAAPAAAAZHJzL2Rvd25yZXYueG1sRI9Pi8Iw&#10;FMTvwn6H8Bb2pml7WGw1ihUE97LgH/T6aJ5ttXmpTdTut98IgsdhZn7DTOe9acSdOldbVhCPIhDE&#10;hdU1lwr2u9VwDMJ5ZI2NZVLwRw7ms4/BFDNtH7yh+9aXIkDYZaig8r7NpHRFRQbdyLbEwTvZzqAP&#10;siul7vAR4KaRSRR9S4M1h4UKW1pWVFy2N6Mg+Tnm6TmJ8bC8bn7ZjdM8zrVSX5/9YgLCU+/f4Vd7&#10;rRWkMTy/hB8gZ/8AAAD//wMAUEsBAi0AFAAGAAgAAAAhANvh9svuAAAAhQEAABMAAAAAAAAAAAAA&#10;AAAAAAAAAFtDb250ZW50X1R5cGVzXS54bWxQSwECLQAUAAYACAAAACEAWvQsW78AAAAVAQAACwAA&#10;AAAAAAAAAAAAAAAfAQAAX3JlbHMvLnJlbHNQSwECLQAUAAYACAAAACEA6Sq8qMMAAADbAAAADwAA&#10;AAAAAAAAAAAAAAAHAgAAZHJzL2Rvd25yZXYueG1sUEsFBgAAAAADAAMAtwAAAPcCAAAAAA==&#10;">
                  <v:path arrowok="t"/>
                </v:shape>
                <v:shape id="Graphic 92" style="position:absolute;left:3005;top:6710;width:787;height:610;visibility:visible;mso-wrap-style:square;v-text-anchor:top" coordsize="78740,60960" o:spid="_x0000_s1104" fillcolor="black" stroked="f" path="m,l51652,60810,39043,22541,78486,143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70txAAAANsAAAAPAAAAZHJzL2Rvd25yZXYueG1sRI9Pa8JA&#10;FMTvBb/D8oTe6kahYtNsREv/6M1G6fmRfSbB7Nt0d6upn94VBI/DzPyGyea9acWRnG8sKxiPEhDE&#10;pdUNVwp224+nGQgfkDW2lknBP3mY54OHDFNtT/xNxyJUIkLYp6igDqFLpfRlTQb9yHbE0dtbZzBE&#10;6SqpHZ4i3LRykiRTabDhuFBjR281lYfizyj4fN+tm6/fzezn/OxW2wVjt9xMlXoc9otXEIH6cA/f&#10;2iut4GUC1y/xB8j8AgAA//8DAFBLAQItABQABgAIAAAAIQDb4fbL7gAAAIUBAAATAAAAAAAAAAAA&#10;AAAAAAAAAABbQ29udGVudF9UeXBlc10ueG1sUEsBAi0AFAAGAAgAAAAhAFr0LFu/AAAAFQEAAAsA&#10;AAAAAAAAAAAAAAAAHwEAAF9yZWxzLy5yZWxzUEsBAi0AFAAGAAgAAAAhABq7vS3EAAAA2wAAAA8A&#10;AAAAAAAAAAAAAAAABwIAAGRycy9kb3ducmV2LnhtbFBLBQYAAAAAAwADALcAAAD4AgAAAAA=&#10;">
                  <v:path arrowok="t"/>
                </v:shape>
                <v:shape id="Graphic 93" style="position:absolute;left:3395;top:6710;width:4077;height:597;visibility:visible;mso-wrap-style:square;v-text-anchor:top" coordsize="407670,59690" o:spid="_x0000_s1105" filled="f" strokeweight=".14906mm" path="m407411,l362304,22189,314184,39024,264326,50690r-50324,6684l164487,59260,117055,56534,72981,49382,33537,37989,,2254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IdEwwAAANsAAAAPAAAAZHJzL2Rvd25yZXYueG1sRI9Pa8JA&#10;FMTvgt9heUJvukkKxaSuYgTBXgr+wV4f2dckNfs2ZldNv70rCB6HmfkNM1v0phFX6lxtWUE8iUAQ&#10;F1bXXCo47NfjKQjnkTU2lknBPzlYzIeDGWba3nhL150vRYCwy1BB5X2bSemKigy6iW2Jg/drO4M+&#10;yK6UusNbgJtGJlH0IQ3WHBYqbGlVUXHaXYyC5OsnT/+SGI+r8/ab3TTN41wr9Tbql58gPPX+FX62&#10;N1pB+g6PL+EHyPkdAAD//wMAUEsBAi0AFAAGAAgAAAAhANvh9svuAAAAhQEAABMAAAAAAAAAAAAA&#10;AAAAAAAAAFtDb250ZW50X1R5cGVzXS54bWxQSwECLQAUAAYACAAAACEAWvQsW78AAAAVAQAACwAA&#10;AAAAAAAAAAAAAAAfAQAAX3JlbHMvLnJlbHNQSwECLQAUAAYACAAAACEAdrSHRMMAAADbAAAADwAA&#10;AAAAAAAAAAAAAAAHAgAAZHJzL2Rvd25yZXYueG1sUEsFBgAAAAADAAMAtwAAAPcCAAAAAA==&#10;">
                  <v:path arrowok="t"/>
                </v:shape>
                <v:shape id="Graphic 94" style="position:absolute;left:4122;top:9847;width:540;height:685;visibility:visible;mso-wrap-style:square;v-text-anchor:top" coordsize="53975,68580" o:spid="_x0000_s1106" fillcolor="black" stroked="f" path="m40036,l33471,34431,,24023,53652,68066,400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M7LxAAAANsAAAAPAAAAZHJzL2Rvd25yZXYueG1sRI9Pa8JA&#10;FMTvhX6H5QleSt1UYtHUVUpR6MGLGtrrI/uaBLNvw+6aP9++Kwgeh5n5DbPeDqYRHTlfW1bwNktA&#10;EBdW11wqyM/71yUIH5A1NpZJwUgetpvnpzVm2vZ8pO4UShEh7DNUUIXQZlL6oiKDfmZb4uj9WWcw&#10;ROlKqR32EW4aOU+Sd2mw5rhQYUtfFRWX09Uo6NOFbouX33zsVt1uN6aH3P0slZpOhs8PEIGG8Ajf&#10;299awSqF25f4A+TmHwAA//8DAFBLAQItABQABgAIAAAAIQDb4fbL7gAAAIUBAAATAAAAAAAAAAAA&#10;AAAAAAAAAABbQ29udGVudF9UeXBlc10ueG1sUEsBAi0AFAAGAAgAAAAhAFr0LFu/AAAAFQEAAAsA&#10;AAAAAAAAAAAAAAAAHwEAAF9yZWxzLy5yZWxzUEsBAi0AFAAGAAgAAAAhABbIzsvEAAAA2wAAAA8A&#10;AAAAAAAAAAAAAAAABwIAAGRycy9kb3ducmV2LnhtbFBLBQYAAAAAAwADALcAAAD4AgAAAAA=&#10;">
                  <v:path arrowok="t"/>
                </v:shape>
                <v:shape id="Graphic 95" style="position:absolute;left:2609;top:7112;width:1848;height:3080;visibility:visible;mso-wrap-style:square;v-text-anchor:top" coordsize="184785,307975" o:spid="_x0000_s1107" filled="f" strokeweight=".20869mm" path="m,l184709,30784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k+8wgAAANsAAAAPAAAAZHJzL2Rvd25yZXYueG1sRI9Ba8JA&#10;EIXvBf/DMoKXohstFY2uIoLQY6OC1zE7ZmOysyG7xvjvu4VCj48373vz1tve1qKj1peOFUwnCQji&#10;3OmSCwXn02G8AOEDssbaMSl4kYftZvC2xlS7J2fUHUMhIoR9igpMCE0qpc8NWfQT1xBH7+ZaiyHK&#10;tpC6xWeE21rOkmQuLZYcGww2tDeUV8eHjW+4u5Ph+/LRVN37+VWUWXU1mVKjYb9bgQjUh//jv/SX&#10;VrD8hN8tEQBy8wMAAP//AwBQSwECLQAUAAYACAAAACEA2+H2y+4AAACFAQAAEwAAAAAAAAAAAAAA&#10;AAAAAAAAW0NvbnRlbnRfVHlwZXNdLnhtbFBLAQItABQABgAIAAAAIQBa9CxbvwAAABUBAAALAAAA&#10;AAAAAAAAAAAAAB8BAABfcmVscy8ucmVsc1BLAQItABQABgAIAAAAIQCJ9k+8wgAAANsAAAAPAAAA&#10;AAAAAAAAAAAAAAcCAABkcnMvZG93bnJldi54bWxQSwUGAAAAAAMAAwC3AAAA9gIAAAAA&#10;">
                  <v:path arrowok="t"/>
                </v:shape>
                <v:shape id="Graphic 96" style="position:absolute;left:5816;top:9847;width:540;height:685;visibility:visible;mso-wrap-style:square;v-text-anchor:top" coordsize="53975,68580" o:spid="_x0000_s1108" fillcolor="black" stroked="f" path="m13615,l,68066,53652,24023,20181,34431,136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vUnxAAAANsAAAAPAAAAZHJzL2Rvd25yZXYueG1sRI9PawIx&#10;FMTvBb9DeIKXotmKFV2NIkWhBy+1S70+Ns/dxc3LksT98+0bodDjMDO/Ybb73tSiJecrywreZgkI&#10;4tzqigsF2fdpugLhA7LG2jIpGMjDfjd62WKqbcdf1F5CISKEfYoKyhCaVEqfl2TQz2xDHL2bdQZD&#10;lK6Q2mEX4aaW8yRZSoMVx4USG/ooKb9fHkZBt3jXTf56zYZ23R6Pw+KcuZ+VUpNxf9iACNSH//Bf&#10;+1MrWC/h+SX+ALn7BQAA//8DAFBLAQItABQABgAIAAAAIQDb4fbL7gAAAIUBAAATAAAAAAAAAAAA&#10;AAAAAAAAAABbQ29udGVudF9UeXBlc10ueG1sUEsBAi0AFAAGAAgAAAAhAFr0LFu/AAAAFQEAAAsA&#10;AAAAAAAAAAAAAAAAHwEAAF9yZWxzLy5yZWxzUEsBAi0AFAAGAAgAAAAhAIlW9SfEAAAA2wAAAA8A&#10;AAAAAAAAAAAAAAAABwIAAGRycy9kb3ducmV2LnhtbFBLBQYAAAAAAwADALcAAAD4AgAAAAA=&#10;">
                  <v:path arrowok="t"/>
                </v:shape>
                <v:shape id="Graphic 97" style="position:absolute;left:6018;top:7112;width:1848;height:3080;visibility:visible;mso-wrap-style:square;v-text-anchor:top" coordsize="184785,307975" o:spid="_x0000_s1109" filled="f" strokeweight=".20869mm" path="m184709,l,30784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HRQwgAAANsAAAAPAAAAZHJzL2Rvd25yZXYueG1sRI9Ba8JA&#10;EIXvBf/DMoKXohstVI2uIoLQY6OC1zE7ZmOysyG7xvjvu4VCj48373vz1tve1qKj1peOFUwnCQji&#10;3OmSCwXn02G8AOEDssbaMSl4kYftZvC2xlS7J2fUHUMhIoR9igpMCE0qpc8NWfQT1xBH7+ZaiyHK&#10;tpC6xWeE21rOkuRTWiw5NhhsaG8or44PG99wdyfD9+Wjqbr386sos+pqMqVGw363AhGoD//Hf+kv&#10;rWA5h98tEQBy8wMAAP//AwBQSwECLQAUAAYACAAAACEA2+H2y+4AAACFAQAAEwAAAAAAAAAAAAAA&#10;AAAAAAAAW0NvbnRlbnRfVHlwZXNdLnhtbFBLAQItABQABgAIAAAAIQBa9CxbvwAAABUBAAALAAAA&#10;AAAAAAAAAAAAAB8BAABfcmVscy8ucmVsc1BLAQItABQABgAIAAAAIQAWaHRQwgAAANsAAAAPAAAA&#10;AAAAAAAAAAAAAAcCAABkcnMvZG93bnJldi54bWxQSwUGAAAAAAMAAwC3AAAA9gIAAAAA&#10;">
                  <v:path arrowok="t"/>
                </v:shape>
                <v:shape id="Textbox 98" style="position:absolute;left:4955;top:317;width:737;height:1118;visibility:visible;mso-wrap-style:square;v-text-anchor:top" o:spid="_x0000_s111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v:textbox inset="0,0,0,0">
                    <w:txbxContent>
                      <w:p w:rsidR="00D36F6E" w:rsidRDefault="00F6074B" w14:paraId="5A88F2C0" w14:textId="77777777">
                        <w:pPr>
                          <w:spacing w:line="152" w:lineRule="exact"/>
                          <w:ind w:left="20"/>
                          <w:rPr>
                            <w:i/>
                            <w:sz w:val="13"/>
                          </w:rPr>
                        </w:pPr>
                        <w:proofErr w:type="spellStart"/>
                        <w:r>
                          <w:rPr>
                            <w:i/>
                            <w:spacing w:val="-10"/>
                            <w:w w:val="135"/>
                            <w:sz w:val="13"/>
                            <w:lang w:val="Greek"/>
                          </w:rPr>
                          <w:t>i</w:t>
                        </w:r>
                        <w:proofErr w:type="spellEnd"/>
                      </w:p>
                    </w:txbxContent>
                  </v:textbox>
                </v:shape>
                <v:shape id="Textbox 99" style="position:absolute;left:1969;top:2669;width:1550;height:1117;visibility:visible;mso-wrap-style:square;v-text-anchor:top" o:spid="_x0000_s111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v:textbox inset="0,0,0,0">
                    <w:txbxContent>
                      <w:p w:rsidR="00D36F6E" w:rsidRDefault="00F6074B" w14:paraId="67C3D83A" w14:textId="77777777">
                        <w:pPr>
                          <w:spacing w:line="152" w:lineRule="exact"/>
                          <w:ind w:left="20"/>
                          <w:rPr>
                            <w:sz w:val="13"/>
                          </w:rPr>
                        </w:pPr>
                        <w:r>
                          <w:rPr>
                            <w:spacing w:val="-5"/>
                            <w:sz w:val="13"/>
                            <w:lang w:val="Greek"/>
                          </w:rPr>
                          <w:t>0</w:t>
                        </w:r>
                        <w:r>
                          <w:rPr>
                            <w:i/>
                            <w:spacing w:val="-5"/>
                            <w:sz w:val="13"/>
                            <w:lang w:val="Greek"/>
                          </w:rPr>
                          <w:t>.</w:t>
                        </w:r>
                        <w:r>
                          <w:rPr>
                            <w:spacing w:val="-5"/>
                            <w:sz w:val="13"/>
                            <w:lang w:val="Greek"/>
                          </w:rPr>
                          <w:t>5</w:t>
                        </w:r>
                      </w:p>
                    </w:txbxContent>
                  </v:textbox>
                </v:shape>
                <v:shape id="Textbox 100" style="position:absolute;left:7153;top:2669;width:1550;height:1117;visibility:visible;mso-wrap-style:square;v-text-anchor:top" o:spid="_x0000_s111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v:textbox inset="0,0,0,0">
                    <w:txbxContent>
                      <w:p w:rsidR="00D36F6E" w:rsidRDefault="00F6074B" w14:paraId="616FB49E" w14:textId="77777777">
                        <w:pPr>
                          <w:spacing w:line="152" w:lineRule="exact"/>
                          <w:ind w:left="20"/>
                          <w:rPr>
                            <w:sz w:val="13"/>
                          </w:rPr>
                        </w:pPr>
                        <w:r>
                          <w:rPr>
                            <w:spacing w:val="-5"/>
                            <w:sz w:val="13"/>
                            <w:lang w:val="Greek"/>
                          </w:rPr>
                          <w:t>0</w:t>
                        </w:r>
                        <w:r>
                          <w:rPr>
                            <w:i/>
                            <w:spacing w:val="-5"/>
                            <w:sz w:val="13"/>
                            <w:lang w:val="Greek"/>
                          </w:rPr>
                          <w:t>.</w:t>
                        </w:r>
                        <w:r>
                          <w:rPr>
                            <w:spacing w:val="-5"/>
                            <w:sz w:val="13"/>
                            <w:lang w:val="Greek"/>
                          </w:rPr>
                          <w:t>5</w:t>
                        </w:r>
                      </w:p>
                    </w:txbxContent>
                  </v:textbox>
                </v:shape>
                <v:shape id="Textbox 101" style="position:absolute;left:1464;top:5507;width:1206;height:1181;visibility:visible;mso-wrap-style:square;v-text-anchor:top" o:spid="_x0000_s111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v:textbox inset="0,0,0,0">
                    <w:txbxContent>
                      <w:p w:rsidR="00D36F6E" w:rsidRDefault="00F6074B" w14:paraId="2A647928" w14:textId="77777777">
                        <w:pPr>
                          <w:spacing w:line="163" w:lineRule="exact"/>
                          <w:ind w:left="20"/>
                          <w:rPr>
                            <w:sz w:val="10"/>
                          </w:rPr>
                        </w:pPr>
                        <w:r>
                          <w:rPr>
                            <w:i/>
                            <w:spacing w:val="-5"/>
                            <w:position w:val="2"/>
                            <w:sz w:val="13"/>
                            <w:lang w:val="Greek"/>
                          </w:rPr>
                          <w:t>Σ1</w:t>
                        </w:r>
                      </w:p>
                    </w:txbxContent>
                  </v:textbox>
                </v:shape>
                <v:shape id="Textbox 102" style="position:absolute;left:4802;top:5127;width:1549;height:1118;visibility:visible;mso-wrap-style:square;v-text-anchor:top" o:spid="_x0000_s111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v:textbox inset="0,0,0,0">
                    <w:txbxContent>
                      <w:p w:rsidR="00D36F6E" w:rsidRDefault="00F6074B" w14:paraId="7A3B872E" w14:textId="77777777">
                        <w:pPr>
                          <w:spacing w:line="152" w:lineRule="exact"/>
                          <w:ind w:left="20"/>
                          <w:rPr>
                            <w:sz w:val="13"/>
                          </w:rPr>
                        </w:pPr>
                        <w:r>
                          <w:rPr>
                            <w:spacing w:val="-5"/>
                            <w:sz w:val="13"/>
                            <w:lang w:val="Greek"/>
                          </w:rPr>
                          <w:t>0</w:t>
                        </w:r>
                        <w:r>
                          <w:rPr>
                            <w:i/>
                            <w:spacing w:val="-5"/>
                            <w:sz w:val="13"/>
                            <w:lang w:val="Greek"/>
                          </w:rPr>
                          <w:t>.</w:t>
                        </w:r>
                        <w:r>
                          <w:rPr>
                            <w:spacing w:val="-5"/>
                            <w:sz w:val="13"/>
                            <w:lang w:val="Greek"/>
                          </w:rPr>
                          <w:t>5</w:t>
                        </w:r>
                      </w:p>
                    </w:txbxContent>
                  </v:textbox>
                </v:shape>
                <v:shape id="Textbox 103" style="position:absolute;left:7877;top:5507;width:1207;height:1181;visibility:visible;mso-wrap-style:square;v-text-anchor:top" o:spid="_x0000_s111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v:textbox inset="0,0,0,0">
                    <w:txbxContent>
                      <w:p w:rsidR="00D36F6E" w:rsidRDefault="00F6074B" w14:paraId="099E3647" w14:textId="77777777">
                        <w:pPr>
                          <w:spacing w:line="163" w:lineRule="exact"/>
                          <w:ind w:left="20"/>
                          <w:rPr>
                            <w:sz w:val="10"/>
                          </w:rPr>
                        </w:pPr>
                        <w:r>
                          <w:rPr>
                            <w:i/>
                            <w:spacing w:val="-5"/>
                            <w:position w:val="2"/>
                            <w:sz w:val="13"/>
                            <w:lang w:val="Greek"/>
                          </w:rPr>
                          <w:t>Σ2</w:t>
                        </w:r>
                      </w:p>
                    </w:txbxContent>
                  </v:textbox>
                </v:shape>
                <v:shape id="Textbox 104" style="position:absolute;left:4802;top:7372;width:1549;height:1118;visibility:visible;mso-wrap-style:square;v-text-anchor:top" o:spid="_x0000_s111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v:textbox inset="0,0,0,0">
                    <w:txbxContent>
                      <w:p w:rsidR="00D36F6E" w:rsidRDefault="00F6074B" w14:paraId="0C44E441" w14:textId="77777777">
                        <w:pPr>
                          <w:spacing w:line="152" w:lineRule="exact"/>
                          <w:ind w:left="20"/>
                          <w:rPr>
                            <w:sz w:val="13"/>
                          </w:rPr>
                        </w:pPr>
                        <w:r>
                          <w:rPr>
                            <w:spacing w:val="-5"/>
                            <w:sz w:val="13"/>
                            <w:lang w:val="Greek"/>
                          </w:rPr>
                          <w:t>0</w:t>
                        </w:r>
                        <w:r>
                          <w:rPr>
                            <w:i/>
                            <w:spacing w:val="-5"/>
                            <w:sz w:val="13"/>
                            <w:lang w:val="Greek"/>
                          </w:rPr>
                          <w:t>.</w:t>
                        </w:r>
                        <w:r>
                          <w:rPr>
                            <w:spacing w:val="-5"/>
                            <w:sz w:val="13"/>
                            <w:lang w:val="Greek"/>
                          </w:rPr>
                          <w:t>5</w:t>
                        </w:r>
                      </w:p>
                    </w:txbxContent>
                  </v:textbox>
                </v:shape>
                <v:shape id="Textbox 105" style="position:absolute;left:1969;top:8655;width:1550;height:1117;visibility:visible;mso-wrap-style:square;v-text-anchor:top" o:spid="_x0000_s111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v:textbox inset="0,0,0,0">
                    <w:txbxContent>
                      <w:p w:rsidR="00D36F6E" w:rsidRDefault="00F6074B" w14:paraId="6176B461" w14:textId="77777777">
                        <w:pPr>
                          <w:spacing w:line="152" w:lineRule="exact"/>
                          <w:ind w:left="20"/>
                          <w:rPr>
                            <w:sz w:val="13"/>
                          </w:rPr>
                        </w:pPr>
                        <w:r>
                          <w:rPr>
                            <w:spacing w:val="-5"/>
                            <w:sz w:val="13"/>
                            <w:lang w:val="Greek"/>
                          </w:rPr>
                          <w:t>0</w:t>
                        </w:r>
                        <w:r>
                          <w:rPr>
                            <w:i/>
                            <w:spacing w:val="-5"/>
                            <w:sz w:val="13"/>
                            <w:lang w:val="Greek"/>
                          </w:rPr>
                          <w:t>.</w:t>
                        </w:r>
                        <w:r>
                          <w:rPr>
                            <w:spacing w:val="-5"/>
                            <w:sz w:val="13"/>
                            <w:lang w:val="Greek"/>
                          </w:rPr>
                          <w:t>5</w:t>
                        </w:r>
                      </w:p>
                    </w:txbxContent>
                  </v:textbox>
                </v:shape>
                <v:shape id="Textbox 106" style="position:absolute;left:7153;top:8655;width:1550;height:1117;visibility:visible;mso-wrap-style:square;v-text-anchor:top" o:spid="_x0000_s111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v:textbox inset="0,0,0,0">
                    <w:txbxContent>
                      <w:p w:rsidR="00D36F6E" w:rsidRDefault="00F6074B" w14:paraId="7C641E0F" w14:textId="77777777">
                        <w:pPr>
                          <w:spacing w:line="152" w:lineRule="exact"/>
                          <w:ind w:left="20"/>
                          <w:rPr>
                            <w:sz w:val="13"/>
                          </w:rPr>
                        </w:pPr>
                        <w:r>
                          <w:rPr>
                            <w:spacing w:val="-5"/>
                            <w:sz w:val="13"/>
                            <w:lang w:val="Greek"/>
                          </w:rPr>
                          <w:t>0</w:t>
                        </w:r>
                        <w:r>
                          <w:rPr>
                            <w:i/>
                            <w:spacing w:val="-5"/>
                            <w:sz w:val="13"/>
                            <w:lang w:val="Greek"/>
                          </w:rPr>
                          <w:t>.</w:t>
                        </w:r>
                        <w:r>
                          <w:rPr>
                            <w:spacing w:val="-5"/>
                            <w:sz w:val="13"/>
                            <w:lang w:val="Greek"/>
                          </w:rPr>
                          <w:t>5</w:t>
                        </w:r>
                      </w:p>
                    </w:txbxContent>
                  </v:textbox>
                </v:shape>
                <v:shape id="Textbox 107" style="position:absolute;left:4890;top:10916;width:870;height:1117;visibility:visible;mso-wrap-style:square;v-text-anchor:top" o:spid="_x0000_s111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v:textbox inset="0,0,0,0">
                    <w:txbxContent>
                      <w:p w:rsidR="00D36F6E" w:rsidRDefault="00F6074B" w14:paraId="2ACB1DD5" w14:textId="77777777">
                        <w:pPr>
                          <w:spacing w:line="152" w:lineRule="exact"/>
                          <w:ind w:left="20"/>
                          <w:rPr>
                            <w:i/>
                            <w:sz w:val="13"/>
                          </w:rPr>
                        </w:pPr>
                        <w:r>
                          <w:rPr>
                            <w:i/>
                            <w:spacing w:val="-10"/>
                            <w:sz w:val="13"/>
                            <w:lang w:val="Greek"/>
                          </w:rPr>
                          <w:t>o</w:t>
                        </w:r>
                      </w:p>
                    </w:txbxContent>
                  </v:textbox>
                </v:shape>
                <w10:wrap anchorx="page"/>
              </v:group>
            </w:pict>
          </mc:Fallback>
        </mc:AlternateContent>
      </w:r>
      <w:r w:rsidRPr="00ED266F">
        <w:rPr>
          <w:rFonts w:ascii="Times New Roman" w:hAnsi="Times New Roman" w:cs="Times New Roman"/>
          <w:noProof/>
          <w:sz w:val="17"/>
        </w:rPr>
        <mc:AlternateContent>
          <mc:Choice Requires="wpg">
            <w:drawing>
              <wp:anchor distT="0" distB="0" distL="0" distR="0" simplePos="0" relativeHeight="15737344" behindDoc="0" locked="0" layoutInCell="1" allowOverlap="1" wp14:anchorId="1EF4A00A" wp14:editId="29AC52DE">
                <wp:simplePos x="0" y="0"/>
                <wp:positionH relativeFrom="page">
                  <wp:posOffset>3023858</wp:posOffset>
                </wp:positionH>
                <wp:positionV relativeFrom="paragraph">
                  <wp:posOffset>146658</wp:posOffset>
                </wp:positionV>
                <wp:extent cx="2394585" cy="144780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94585" cy="1447800"/>
                          <a:chOff x="0" y="0"/>
                          <a:chExt cx="2394585" cy="1447800"/>
                        </a:xfrm>
                      </wpg:grpSpPr>
                      <pic:pic xmlns:pic="http://schemas.openxmlformats.org/drawingml/2006/picture">
                        <pic:nvPicPr>
                          <pic:cNvPr id="109" name="Image 109"/>
                          <pic:cNvPicPr/>
                        </pic:nvPicPr>
                        <pic:blipFill>
                          <a:blip r:embed="rId54" cstate="print"/>
                          <a:stretch>
                            <a:fillRect/>
                          </a:stretch>
                        </pic:blipFill>
                        <pic:spPr>
                          <a:xfrm>
                            <a:off x="0" y="0"/>
                            <a:ext cx="2394488" cy="1447620"/>
                          </a:xfrm>
                          <a:prstGeom prst="rect">
                            <a:avLst/>
                          </a:prstGeom>
                        </pic:spPr>
                      </pic:pic>
                      <wps:wsp>
                        <wps:cNvPr id="110" name="Textbox 110"/>
                        <wps:cNvSpPr txBox="1"/>
                        <wps:spPr>
                          <a:xfrm>
                            <a:off x="128382" y="22065"/>
                            <a:ext cx="114935" cy="104775"/>
                          </a:xfrm>
                          <a:prstGeom prst="rect">
                            <a:avLst/>
                          </a:prstGeom>
                        </wps:spPr>
                        <wps:txbx>
                          <w:txbxContent>
                            <w:p w14:paraId="4D2F51E8" w14:textId="77777777" w:rsidR="00D36F6E" w:rsidRDefault="00F6074B">
                              <w:pPr>
                                <w:spacing w:line="157" w:lineRule="exact"/>
                                <w:rPr>
                                  <w:rFonts w:ascii="Tahoma"/>
                                  <w:sz w:val="16"/>
                                </w:rPr>
                              </w:pPr>
                              <w:r>
                                <w:rPr>
                                  <w:rFonts w:ascii="Tahoma"/>
                                  <w:spacing w:val="-5"/>
                                  <w:sz w:val="16"/>
                                </w:rPr>
                                <w:t>ΣΕ</w:t>
                              </w:r>
                            </w:p>
                          </w:txbxContent>
                        </wps:txbx>
                        <wps:bodyPr wrap="square" lIns="0" tIns="0" rIns="0" bIns="0" rtlCol="0">
                          <a:noAutofit/>
                        </wps:bodyPr>
                      </wps:wsp>
                      <wps:wsp>
                        <wps:cNvPr id="111" name="Textbox 111"/>
                        <wps:cNvSpPr txBox="1"/>
                        <wps:spPr>
                          <a:xfrm>
                            <a:off x="584584" y="101952"/>
                            <a:ext cx="82550" cy="89535"/>
                          </a:xfrm>
                          <a:prstGeom prst="rect">
                            <a:avLst/>
                          </a:prstGeom>
                        </wps:spPr>
                        <wps:txbx>
                          <w:txbxContent>
                            <w:p w14:paraId="076EB749" w14:textId="77777777" w:rsidR="00D36F6E" w:rsidRDefault="00F6074B">
                              <w:pPr>
                                <w:spacing w:line="136" w:lineRule="exact"/>
                                <w:rPr>
                                  <w:sz w:val="9"/>
                                </w:rPr>
                              </w:pPr>
                              <w:r>
                                <w:rPr>
                                  <w:i/>
                                  <w:spacing w:val="-5"/>
                                  <w:w w:val="110"/>
                                  <w:position w:val="2"/>
                                  <w:sz w:val="13"/>
                                </w:rPr>
                                <w:t>Τ1</w:t>
                              </w:r>
                            </w:p>
                          </w:txbxContent>
                        </wps:txbx>
                        <wps:bodyPr wrap="square" lIns="0" tIns="0" rIns="0" bIns="0" rtlCol="0">
                          <a:noAutofit/>
                        </wps:bodyPr>
                      </wps:wsp>
                      <wps:wsp>
                        <wps:cNvPr id="112" name="Textbox 112"/>
                        <wps:cNvSpPr txBox="1"/>
                        <wps:spPr>
                          <a:xfrm>
                            <a:off x="1102342" y="66310"/>
                            <a:ext cx="202565" cy="259079"/>
                          </a:xfrm>
                          <a:prstGeom prst="rect">
                            <a:avLst/>
                          </a:prstGeom>
                        </wps:spPr>
                        <wps:txbx>
                          <w:txbxContent>
                            <w:p w14:paraId="140EEB44" w14:textId="77777777" w:rsidR="00D36F6E" w:rsidRDefault="00F6074B">
                              <w:pPr>
                                <w:spacing w:line="157" w:lineRule="exact"/>
                                <w:rPr>
                                  <w:rFonts w:ascii="Tahoma"/>
                                  <w:sz w:val="16"/>
                                </w:rPr>
                              </w:pPr>
                              <w:r>
                                <w:rPr>
                                  <w:rFonts w:ascii="Tahoma"/>
                                  <w:spacing w:val="-5"/>
                                  <w:w w:val="105"/>
                                  <w:sz w:val="16"/>
                                </w:rPr>
                                <w:t>SCC</w:t>
                              </w:r>
                            </w:p>
                            <w:p w14:paraId="1B643E76" w14:textId="77777777" w:rsidR="00D36F6E" w:rsidRDefault="00F6074B">
                              <w:pPr>
                                <w:spacing w:before="83"/>
                                <w:ind w:left="82"/>
                                <w:rPr>
                                  <w:sz w:val="9"/>
                                </w:rPr>
                              </w:pPr>
                              <w:r>
                                <w:rPr>
                                  <w:i/>
                                  <w:spacing w:val="-5"/>
                                  <w:position w:val="2"/>
                                  <w:sz w:val="13"/>
                                </w:rPr>
                                <w:t>Σ4</w:t>
                              </w:r>
                            </w:p>
                          </w:txbxContent>
                        </wps:txbx>
                        <wps:bodyPr wrap="square" lIns="0" tIns="0" rIns="0" bIns="0" rtlCol="0">
                          <a:noAutofit/>
                        </wps:bodyPr>
                      </wps:wsp>
                      <wps:wsp>
                        <wps:cNvPr id="113" name="Textbox 113"/>
                        <wps:cNvSpPr txBox="1"/>
                        <wps:spPr>
                          <a:xfrm>
                            <a:off x="1734987" y="101952"/>
                            <a:ext cx="82550" cy="89535"/>
                          </a:xfrm>
                          <a:prstGeom prst="rect">
                            <a:avLst/>
                          </a:prstGeom>
                        </wps:spPr>
                        <wps:txbx>
                          <w:txbxContent>
                            <w:p w14:paraId="3F2432E1" w14:textId="77777777" w:rsidR="00D36F6E" w:rsidRDefault="00F6074B">
                              <w:pPr>
                                <w:spacing w:line="136" w:lineRule="exact"/>
                                <w:rPr>
                                  <w:sz w:val="9"/>
                                </w:rPr>
                              </w:pPr>
                              <w:r>
                                <w:rPr>
                                  <w:i/>
                                  <w:spacing w:val="-5"/>
                                  <w:w w:val="110"/>
                                  <w:position w:val="2"/>
                                  <w:sz w:val="13"/>
                                </w:rPr>
                                <w:t>Τ2</w:t>
                              </w:r>
                            </w:p>
                          </w:txbxContent>
                        </wps:txbx>
                        <wps:bodyPr wrap="square" lIns="0" tIns="0" rIns="0" bIns="0" rtlCol="0">
                          <a:noAutofit/>
                        </wps:bodyPr>
                      </wps:wsp>
                      <wps:wsp>
                        <wps:cNvPr id="114" name="Textbox 114"/>
                        <wps:cNvSpPr txBox="1"/>
                        <wps:spPr>
                          <a:xfrm>
                            <a:off x="54873" y="209394"/>
                            <a:ext cx="81280" cy="89535"/>
                          </a:xfrm>
                          <a:prstGeom prst="rect">
                            <a:avLst/>
                          </a:prstGeom>
                        </wps:spPr>
                        <wps:txbx>
                          <w:txbxContent>
                            <w:p w14:paraId="7F6768BE" w14:textId="77777777" w:rsidR="00D36F6E" w:rsidRDefault="00F6074B">
                              <w:pPr>
                                <w:spacing w:line="136" w:lineRule="exact"/>
                                <w:rPr>
                                  <w:sz w:val="9"/>
                                </w:rPr>
                              </w:pPr>
                              <w:r>
                                <w:rPr>
                                  <w:i/>
                                  <w:spacing w:val="-5"/>
                                  <w:w w:val="120"/>
                                  <w:position w:val="2"/>
                                  <w:sz w:val="13"/>
                                </w:rPr>
                                <w:t>Ι</w:t>
                              </w:r>
                              <w:r>
                                <w:rPr>
                                  <w:spacing w:val="-5"/>
                                  <w:w w:val="120"/>
                                  <w:sz w:val="9"/>
                                </w:rPr>
                                <w:t>1</w:t>
                              </w:r>
                            </w:p>
                          </w:txbxContent>
                        </wps:txbx>
                        <wps:bodyPr wrap="square" lIns="0" tIns="0" rIns="0" bIns="0" rtlCol="0">
                          <a:noAutofit/>
                        </wps:bodyPr>
                      </wps:wsp>
                      <wps:wsp>
                        <wps:cNvPr id="115" name="Textbox 115"/>
                        <wps:cNvSpPr txBox="1"/>
                        <wps:spPr>
                          <a:xfrm>
                            <a:off x="320352" y="333288"/>
                            <a:ext cx="81280" cy="89535"/>
                          </a:xfrm>
                          <a:prstGeom prst="rect">
                            <a:avLst/>
                          </a:prstGeom>
                        </wps:spPr>
                        <wps:txbx>
                          <w:txbxContent>
                            <w:p w14:paraId="1A964E7D" w14:textId="77777777" w:rsidR="00D36F6E" w:rsidRDefault="00F6074B">
                              <w:pPr>
                                <w:spacing w:line="136" w:lineRule="exact"/>
                                <w:rPr>
                                  <w:sz w:val="9"/>
                                </w:rPr>
                              </w:pPr>
                              <w:r>
                                <w:rPr>
                                  <w:i/>
                                  <w:spacing w:val="-5"/>
                                  <w:w w:val="120"/>
                                  <w:position w:val="2"/>
                                  <w:sz w:val="13"/>
                                </w:rPr>
                                <w:t>Ι</w:t>
                              </w:r>
                              <w:r>
                                <w:rPr>
                                  <w:spacing w:val="-5"/>
                                  <w:w w:val="120"/>
                                  <w:sz w:val="9"/>
                                </w:rPr>
                                <w:t>4</w:t>
                              </w:r>
                            </w:p>
                          </w:txbxContent>
                        </wps:txbx>
                        <wps:bodyPr wrap="square" lIns="0" tIns="0" rIns="0" bIns="0" rtlCol="0">
                          <a:noAutofit/>
                        </wps:bodyPr>
                      </wps:wsp>
                      <wps:wsp>
                        <wps:cNvPr id="116" name="Textbox 116"/>
                        <wps:cNvSpPr txBox="1"/>
                        <wps:spPr>
                          <a:xfrm>
                            <a:off x="1995470" y="22065"/>
                            <a:ext cx="358775" cy="391795"/>
                          </a:xfrm>
                          <a:prstGeom prst="rect">
                            <a:avLst/>
                          </a:prstGeom>
                        </wps:spPr>
                        <wps:txbx>
                          <w:txbxContent>
                            <w:p w14:paraId="2DFC36CC" w14:textId="77777777" w:rsidR="00D36F6E" w:rsidRDefault="00F6074B">
                              <w:pPr>
                                <w:spacing w:line="157" w:lineRule="exact"/>
                                <w:ind w:left="104"/>
                                <w:rPr>
                                  <w:rFonts w:ascii="Tahoma"/>
                                  <w:sz w:val="16"/>
                                </w:rPr>
                              </w:pPr>
                              <w:r>
                                <w:rPr>
                                  <w:rFonts w:ascii="Tahoma"/>
                                  <w:spacing w:val="-5"/>
                                  <w:w w:val="110"/>
                                  <w:sz w:val="16"/>
                                </w:rPr>
                                <w:t>ΕΞΩ</w:t>
                              </w:r>
                            </w:p>
                            <w:p w14:paraId="3FCEF0B3" w14:textId="77777777" w:rsidR="00D36F6E" w:rsidRDefault="00F6074B">
                              <w:pPr>
                                <w:spacing w:before="97"/>
                                <w:ind w:left="418"/>
                                <w:rPr>
                                  <w:sz w:val="9"/>
                                </w:rPr>
                              </w:pPr>
                              <w:r>
                                <w:rPr>
                                  <w:i/>
                                  <w:spacing w:val="-5"/>
                                  <w:position w:val="2"/>
                                  <w:sz w:val="13"/>
                                </w:rPr>
                                <w:t>Ο7</w:t>
                              </w:r>
                            </w:p>
                            <w:p w14:paraId="00F4CC89" w14:textId="77777777" w:rsidR="00D36F6E" w:rsidRDefault="00F6074B">
                              <w:pPr>
                                <w:spacing w:before="32"/>
                                <w:rPr>
                                  <w:sz w:val="9"/>
                                </w:rPr>
                              </w:pPr>
                              <w:r>
                                <w:rPr>
                                  <w:i/>
                                  <w:spacing w:val="-5"/>
                                  <w:position w:val="2"/>
                                  <w:sz w:val="13"/>
                                </w:rPr>
                                <w:t>Ο4</w:t>
                              </w:r>
                            </w:p>
                          </w:txbxContent>
                        </wps:txbx>
                        <wps:bodyPr wrap="square" lIns="0" tIns="0" rIns="0" bIns="0" rtlCol="0">
                          <a:noAutofit/>
                        </wps:bodyPr>
                      </wps:wsp>
                      <wps:wsp>
                        <wps:cNvPr id="117" name="Textbox 117"/>
                        <wps:cNvSpPr txBox="1"/>
                        <wps:spPr>
                          <a:xfrm>
                            <a:off x="54873" y="598766"/>
                            <a:ext cx="346710" cy="89535"/>
                          </a:xfrm>
                          <a:prstGeom prst="rect">
                            <a:avLst/>
                          </a:prstGeom>
                        </wps:spPr>
                        <wps:txbx>
                          <w:txbxContent>
                            <w:p w14:paraId="14D1B105" w14:textId="77777777" w:rsidR="00D36F6E" w:rsidRDefault="00F6074B">
                              <w:pPr>
                                <w:tabs>
                                  <w:tab w:val="left" w:pos="417"/>
                                </w:tabs>
                                <w:spacing w:line="136" w:lineRule="exact"/>
                                <w:rPr>
                                  <w:sz w:val="9"/>
                                </w:rPr>
                              </w:pPr>
                              <w:r>
                                <w:rPr>
                                  <w:i/>
                                  <w:spacing w:val="-5"/>
                                  <w:w w:val="120"/>
                                  <w:position w:val="2"/>
                                  <w:sz w:val="13"/>
                                </w:rPr>
                                <w:t>i</w:t>
                              </w:r>
                              <w:r>
                                <w:rPr>
                                  <w:spacing w:val="-5"/>
                                  <w:w w:val="120"/>
                                  <w:sz w:val="9"/>
                                </w:rPr>
                                <w:t>2</w:t>
                              </w:r>
                              <w:r>
                                <w:rPr>
                                  <w:sz w:val="9"/>
                                </w:rPr>
                                <w:tab/>
                              </w:r>
                              <w:r>
                                <w:rPr>
                                  <w:i/>
                                  <w:spacing w:val="-5"/>
                                  <w:w w:val="120"/>
                                  <w:position w:val="2"/>
                                  <w:sz w:val="13"/>
                                </w:rPr>
                                <w:t>i</w:t>
                              </w:r>
                              <w:r>
                                <w:rPr>
                                  <w:spacing w:val="-5"/>
                                  <w:w w:val="120"/>
                                  <w:sz w:val="9"/>
                                </w:rPr>
                                <w:t>5</w:t>
                              </w:r>
                            </w:p>
                          </w:txbxContent>
                        </wps:txbx>
                        <wps:bodyPr wrap="square" lIns="0" tIns="0" rIns="0" bIns="0" rtlCol="0">
                          <a:noAutofit/>
                        </wps:bodyPr>
                      </wps:wsp>
                      <wps:wsp>
                        <wps:cNvPr id="118" name="Textbox 118"/>
                        <wps:cNvSpPr txBox="1"/>
                        <wps:spPr>
                          <a:xfrm>
                            <a:off x="585831" y="457180"/>
                            <a:ext cx="81280" cy="372745"/>
                          </a:xfrm>
                          <a:prstGeom prst="rect">
                            <a:avLst/>
                          </a:prstGeom>
                        </wps:spPr>
                        <wps:txbx>
                          <w:txbxContent>
                            <w:p w14:paraId="249A57B7" w14:textId="77777777" w:rsidR="00D36F6E" w:rsidRDefault="00F6074B">
                              <w:pPr>
                                <w:spacing w:line="136" w:lineRule="exact"/>
                                <w:rPr>
                                  <w:sz w:val="9"/>
                                </w:rPr>
                              </w:pPr>
                              <w:r>
                                <w:rPr>
                                  <w:i/>
                                  <w:spacing w:val="-5"/>
                                  <w:w w:val="120"/>
                                  <w:position w:val="2"/>
                                  <w:sz w:val="13"/>
                                </w:rPr>
                                <w:t>Ι</w:t>
                              </w:r>
                              <w:r>
                                <w:rPr>
                                  <w:spacing w:val="-5"/>
                                  <w:w w:val="120"/>
                                  <w:sz w:val="9"/>
                                </w:rPr>
                                <w:t>7</w:t>
                              </w:r>
                            </w:p>
                            <w:p w14:paraId="5023C632" w14:textId="77777777" w:rsidR="00D36F6E" w:rsidRDefault="00F6074B">
                              <w:pPr>
                                <w:spacing w:before="3" w:line="220" w:lineRule="atLeast"/>
                                <w:ind w:right="11"/>
                                <w:rPr>
                                  <w:sz w:val="9"/>
                                </w:rPr>
                              </w:pPr>
                              <w:r>
                                <w:rPr>
                                  <w:i/>
                                  <w:spacing w:val="-6"/>
                                  <w:w w:val="115"/>
                                  <w:position w:val="2"/>
                                  <w:sz w:val="13"/>
                                </w:rPr>
                                <w:t>Ι</w:t>
                              </w:r>
                              <w:r>
                                <w:rPr>
                                  <w:spacing w:val="-6"/>
                                  <w:w w:val="115"/>
                                  <w:sz w:val="9"/>
                                </w:rPr>
                                <w:t xml:space="preserve">8 </w:t>
                              </w:r>
                              <w:r>
                                <w:rPr>
                                  <w:i/>
                                  <w:spacing w:val="-5"/>
                                  <w:w w:val="115"/>
                                  <w:position w:val="2"/>
                                  <w:sz w:val="13"/>
                                </w:rPr>
                                <w:t>Ι</w:t>
                              </w:r>
                              <w:r>
                                <w:rPr>
                                  <w:spacing w:val="-5"/>
                                  <w:w w:val="115"/>
                                  <w:sz w:val="9"/>
                                </w:rPr>
                                <w:t>9</w:t>
                              </w:r>
                            </w:p>
                          </w:txbxContent>
                        </wps:txbx>
                        <wps:bodyPr wrap="square" lIns="0" tIns="0" rIns="0" bIns="0" rtlCol="0">
                          <a:noAutofit/>
                        </wps:bodyPr>
                      </wps:wsp>
                      <wps:wsp>
                        <wps:cNvPr id="119" name="Textbox 119"/>
                        <wps:cNvSpPr txBox="1"/>
                        <wps:spPr>
                          <a:xfrm>
                            <a:off x="977805" y="413039"/>
                            <a:ext cx="92075" cy="89535"/>
                          </a:xfrm>
                          <a:prstGeom prst="rect">
                            <a:avLst/>
                          </a:prstGeom>
                        </wps:spPr>
                        <wps:txbx>
                          <w:txbxContent>
                            <w:p w14:paraId="05F643D7" w14:textId="77777777" w:rsidR="00D36F6E" w:rsidRDefault="00F6074B">
                              <w:pPr>
                                <w:spacing w:line="136" w:lineRule="exact"/>
                                <w:rPr>
                                  <w:sz w:val="9"/>
                                </w:rPr>
                              </w:pPr>
                              <w:r>
                                <w:rPr>
                                  <w:i/>
                                  <w:spacing w:val="-5"/>
                                  <w:position w:val="2"/>
                                  <w:sz w:val="13"/>
                                </w:rPr>
                                <w:t>Σ2</w:t>
                              </w:r>
                            </w:p>
                          </w:txbxContent>
                        </wps:txbx>
                        <wps:bodyPr wrap="square" lIns="0" tIns="0" rIns="0" bIns="0" rtlCol="0">
                          <a:noAutofit/>
                        </wps:bodyPr>
                      </wps:wsp>
                      <wps:wsp>
                        <wps:cNvPr id="120" name="Textbox 120"/>
                        <wps:cNvSpPr txBox="1"/>
                        <wps:spPr>
                          <a:xfrm>
                            <a:off x="1331775" y="413039"/>
                            <a:ext cx="92075" cy="89535"/>
                          </a:xfrm>
                          <a:prstGeom prst="rect">
                            <a:avLst/>
                          </a:prstGeom>
                        </wps:spPr>
                        <wps:txbx>
                          <w:txbxContent>
                            <w:p w14:paraId="2116B512" w14:textId="77777777" w:rsidR="00D36F6E" w:rsidRDefault="00F6074B">
                              <w:pPr>
                                <w:spacing w:line="136" w:lineRule="exact"/>
                                <w:rPr>
                                  <w:sz w:val="9"/>
                                </w:rPr>
                              </w:pPr>
                              <w:r>
                                <w:rPr>
                                  <w:i/>
                                  <w:spacing w:val="-5"/>
                                  <w:position w:val="2"/>
                                  <w:sz w:val="13"/>
                                </w:rPr>
                                <w:t>Σ7</w:t>
                              </w:r>
                            </w:p>
                          </w:txbxContent>
                        </wps:txbx>
                        <wps:bodyPr wrap="square" lIns="0" tIns="0" rIns="0" bIns="0" rtlCol="0">
                          <a:noAutofit/>
                        </wps:bodyPr>
                      </wps:wsp>
                      <wps:wsp>
                        <wps:cNvPr id="121" name="Textbox 121"/>
                        <wps:cNvSpPr txBox="1"/>
                        <wps:spPr>
                          <a:xfrm>
                            <a:off x="800817" y="590027"/>
                            <a:ext cx="800100" cy="89535"/>
                          </a:xfrm>
                          <a:prstGeom prst="rect">
                            <a:avLst/>
                          </a:prstGeom>
                        </wps:spPr>
                        <wps:txbx>
                          <w:txbxContent>
                            <w:p w14:paraId="02A8F158" w14:textId="77777777" w:rsidR="00D36F6E" w:rsidRDefault="00F6074B">
                              <w:pPr>
                                <w:tabs>
                                  <w:tab w:val="left" w:pos="557"/>
                                  <w:tab w:val="left" w:pos="1114"/>
                                </w:tabs>
                                <w:spacing w:line="136" w:lineRule="exact"/>
                                <w:rPr>
                                  <w:sz w:val="9"/>
                                </w:rPr>
                              </w:pPr>
                              <w:r>
                                <w:rPr>
                                  <w:i/>
                                  <w:spacing w:val="-5"/>
                                  <w:position w:val="2"/>
                                  <w:sz w:val="13"/>
                                </w:rPr>
                                <w:t>Σ1</w:t>
                              </w:r>
                              <w:r>
                                <w:rPr>
                                  <w:sz w:val="9"/>
                                </w:rPr>
                                <w:tab/>
                              </w:r>
                              <w:r>
                                <w:rPr>
                                  <w:i/>
                                  <w:spacing w:val="-5"/>
                                  <w:position w:val="2"/>
                                  <w:sz w:val="13"/>
                                </w:rPr>
                                <w:t>Σ5</w:t>
                              </w:r>
                              <w:r>
                                <w:rPr>
                                  <w:sz w:val="9"/>
                                </w:rPr>
                                <w:tab/>
                              </w:r>
                              <w:r>
                                <w:rPr>
                                  <w:i/>
                                  <w:spacing w:val="-5"/>
                                  <w:position w:val="2"/>
                                  <w:sz w:val="13"/>
                                </w:rPr>
                                <w:t>Σ9</w:t>
                              </w:r>
                            </w:p>
                          </w:txbxContent>
                        </wps:txbx>
                        <wps:bodyPr wrap="square" lIns="0" tIns="0" rIns="0" bIns="0" rtlCol="0">
                          <a:noAutofit/>
                        </wps:bodyPr>
                      </wps:wsp>
                      <wps:wsp>
                        <wps:cNvPr id="122" name="Textbox 122"/>
                        <wps:cNvSpPr txBox="1"/>
                        <wps:spPr>
                          <a:xfrm>
                            <a:off x="1729992" y="448435"/>
                            <a:ext cx="93345" cy="372745"/>
                          </a:xfrm>
                          <a:prstGeom prst="rect">
                            <a:avLst/>
                          </a:prstGeom>
                        </wps:spPr>
                        <wps:txbx>
                          <w:txbxContent>
                            <w:p w14:paraId="6AE0960D" w14:textId="77777777" w:rsidR="00D36F6E" w:rsidRDefault="00F6074B">
                              <w:pPr>
                                <w:spacing w:line="136" w:lineRule="exact"/>
                                <w:rPr>
                                  <w:sz w:val="9"/>
                                </w:rPr>
                              </w:pPr>
                              <w:r>
                                <w:rPr>
                                  <w:i/>
                                  <w:spacing w:val="-5"/>
                                  <w:position w:val="2"/>
                                  <w:sz w:val="13"/>
                                </w:rPr>
                                <w:t>Ο1</w:t>
                              </w:r>
                            </w:p>
                            <w:p w14:paraId="44E96683" w14:textId="77777777" w:rsidR="00D36F6E" w:rsidRDefault="00F6074B">
                              <w:pPr>
                                <w:spacing w:before="59"/>
                                <w:rPr>
                                  <w:sz w:val="9"/>
                                </w:rPr>
                              </w:pPr>
                              <w:r>
                                <w:rPr>
                                  <w:i/>
                                  <w:spacing w:val="-5"/>
                                  <w:position w:val="2"/>
                                  <w:sz w:val="13"/>
                                </w:rPr>
                                <w:t>Ο2</w:t>
                              </w:r>
                            </w:p>
                            <w:p w14:paraId="490E77BF" w14:textId="77777777" w:rsidR="00D36F6E" w:rsidRDefault="00F6074B">
                              <w:pPr>
                                <w:spacing w:before="60"/>
                                <w:rPr>
                                  <w:sz w:val="9"/>
                                </w:rPr>
                              </w:pPr>
                              <w:r>
                                <w:rPr>
                                  <w:i/>
                                  <w:spacing w:val="-5"/>
                                  <w:position w:val="2"/>
                                  <w:sz w:val="13"/>
                                </w:rPr>
                                <w:t>Ο3</w:t>
                              </w:r>
                            </w:p>
                          </w:txbxContent>
                        </wps:txbx>
                        <wps:bodyPr wrap="square" lIns="0" tIns="0" rIns="0" bIns="0" rtlCol="0">
                          <a:noAutofit/>
                        </wps:bodyPr>
                      </wps:wsp>
                      <wps:wsp>
                        <wps:cNvPr id="123" name="Textbox 123"/>
                        <wps:cNvSpPr txBox="1"/>
                        <wps:spPr>
                          <a:xfrm>
                            <a:off x="1995470" y="590027"/>
                            <a:ext cx="93345" cy="89535"/>
                          </a:xfrm>
                          <a:prstGeom prst="rect">
                            <a:avLst/>
                          </a:prstGeom>
                        </wps:spPr>
                        <wps:txbx>
                          <w:txbxContent>
                            <w:p w14:paraId="73DD0C0B" w14:textId="77777777" w:rsidR="00D36F6E" w:rsidRDefault="00F6074B">
                              <w:pPr>
                                <w:spacing w:line="136" w:lineRule="exact"/>
                                <w:rPr>
                                  <w:sz w:val="9"/>
                                </w:rPr>
                              </w:pPr>
                              <w:r>
                                <w:rPr>
                                  <w:i/>
                                  <w:spacing w:val="-5"/>
                                  <w:position w:val="2"/>
                                  <w:sz w:val="13"/>
                                </w:rPr>
                                <w:t>Ο5</w:t>
                              </w:r>
                            </w:p>
                          </w:txbxContent>
                        </wps:txbx>
                        <wps:bodyPr wrap="square" lIns="0" tIns="0" rIns="0" bIns="0" rtlCol="0">
                          <a:noAutofit/>
                        </wps:bodyPr>
                      </wps:wsp>
                      <wps:wsp>
                        <wps:cNvPr id="124" name="Textbox 124"/>
                        <wps:cNvSpPr txBox="1"/>
                        <wps:spPr>
                          <a:xfrm>
                            <a:off x="2260948" y="590027"/>
                            <a:ext cx="93345" cy="89535"/>
                          </a:xfrm>
                          <a:prstGeom prst="rect">
                            <a:avLst/>
                          </a:prstGeom>
                        </wps:spPr>
                        <wps:txbx>
                          <w:txbxContent>
                            <w:p w14:paraId="36F7386C" w14:textId="77777777" w:rsidR="00D36F6E" w:rsidRDefault="00F6074B">
                              <w:pPr>
                                <w:spacing w:line="136" w:lineRule="exact"/>
                                <w:rPr>
                                  <w:sz w:val="9"/>
                                </w:rPr>
                              </w:pPr>
                              <w:r>
                                <w:rPr>
                                  <w:i/>
                                  <w:spacing w:val="-5"/>
                                  <w:position w:val="2"/>
                                  <w:sz w:val="13"/>
                                </w:rPr>
                                <w:t>Ο8</w:t>
                              </w:r>
                            </w:p>
                          </w:txbxContent>
                        </wps:txbx>
                        <wps:bodyPr wrap="square" lIns="0" tIns="0" rIns="0" bIns="0" rtlCol="0">
                          <a:noAutofit/>
                        </wps:bodyPr>
                      </wps:wsp>
                      <wps:wsp>
                        <wps:cNvPr id="125" name="Textbox 125"/>
                        <wps:cNvSpPr txBox="1"/>
                        <wps:spPr>
                          <a:xfrm>
                            <a:off x="977805" y="767010"/>
                            <a:ext cx="92075" cy="89535"/>
                          </a:xfrm>
                          <a:prstGeom prst="rect">
                            <a:avLst/>
                          </a:prstGeom>
                        </wps:spPr>
                        <wps:txbx>
                          <w:txbxContent>
                            <w:p w14:paraId="34ECC68A" w14:textId="77777777" w:rsidR="00D36F6E" w:rsidRDefault="00F6074B">
                              <w:pPr>
                                <w:spacing w:line="136" w:lineRule="exact"/>
                                <w:rPr>
                                  <w:sz w:val="9"/>
                                </w:rPr>
                              </w:pPr>
                              <w:r>
                                <w:rPr>
                                  <w:i/>
                                  <w:spacing w:val="-5"/>
                                  <w:position w:val="2"/>
                                  <w:sz w:val="13"/>
                                </w:rPr>
                                <w:t>Σ3</w:t>
                              </w:r>
                            </w:p>
                          </w:txbxContent>
                        </wps:txbx>
                        <wps:bodyPr wrap="square" lIns="0" tIns="0" rIns="0" bIns="0" rtlCol="0">
                          <a:noAutofit/>
                        </wps:bodyPr>
                      </wps:wsp>
                      <wps:wsp>
                        <wps:cNvPr id="126" name="Textbox 126"/>
                        <wps:cNvSpPr txBox="1"/>
                        <wps:spPr>
                          <a:xfrm>
                            <a:off x="1331775" y="767010"/>
                            <a:ext cx="92075" cy="89535"/>
                          </a:xfrm>
                          <a:prstGeom prst="rect">
                            <a:avLst/>
                          </a:prstGeom>
                        </wps:spPr>
                        <wps:txbx>
                          <w:txbxContent>
                            <w:p w14:paraId="062F26C1" w14:textId="77777777" w:rsidR="00D36F6E" w:rsidRDefault="00F6074B">
                              <w:pPr>
                                <w:spacing w:line="136" w:lineRule="exact"/>
                                <w:rPr>
                                  <w:sz w:val="9"/>
                                </w:rPr>
                              </w:pPr>
                              <w:r>
                                <w:rPr>
                                  <w:i/>
                                  <w:spacing w:val="-5"/>
                                  <w:position w:val="2"/>
                                  <w:sz w:val="13"/>
                                </w:rPr>
                                <w:t>Σ8</w:t>
                              </w:r>
                            </w:p>
                          </w:txbxContent>
                        </wps:txbx>
                        <wps:bodyPr wrap="square" lIns="0" tIns="0" rIns="0" bIns="0" rtlCol="0">
                          <a:noAutofit/>
                        </wps:bodyPr>
                      </wps:wsp>
                      <wps:wsp>
                        <wps:cNvPr id="127" name="Textbox 127"/>
                        <wps:cNvSpPr txBox="1"/>
                        <wps:spPr>
                          <a:xfrm>
                            <a:off x="320352" y="864245"/>
                            <a:ext cx="81280" cy="89535"/>
                          </a:xfrm>
                          <a:prstGeom prst="rect">
                            <a:avLst/>
                          </a:prstGeom>
                        </wps:spPr>
                        <wps:txbx>
                          <w:txbxContent>
                            <w:p w14:paraId="2AEF0B87" w14:textId="77777777" w:rsidR="00D36F6E" w:rsidRDefault="00F6074B">
                              <w:pPr>
                                <w:spacing w:line="136" w:lineRule="exact"/>
                                <w:rPr>
                                  <w:sz w:val="9"/>
                                </w:rPr>
                              </w:pPr>
                              <w:r>
                                <w:rPr>
                                  <w:i/>
                                  <w:spacing w:val="-5"/>
                                  <w:w w:val="120"/>
                                  <w:position w:val="2"/>
                                  <w:sz w:val="13"/>
                                </w:rPr>
                                <w:t>Ι</w:t>
                              </w:r>
                              <w:r>
                                <w:rPr>
                                  <w:spacing w:val="-5"/>
                                  <w:w w:val="120"/>
                                  <w:sz w:val="9"/>
                                </w:rPr>
                                <w:t>6</w:t>
                              </w:r>
                            </w:p>
                          </w:txbxContent>
                        </wps:txbx>
                        <wps:bodyPr wrap="square" lIns="0" tIns="0" rIns="0" bIns="0" rtlCol="0">
                          <a:noAutofit/>
                        </wps:bodyPr>
                      </wps:wsp>
                      <wps:wsp>
                        <wps:cNvPr id="128" name="Textbox 128"/>
                        <wps:cNvSpPr txBox="1"/>
                        <wps:spPr>
                          <a:xfrm>
                            <a:off x="1995470" y="855506"/>
                            <a:ext cx="93345" cy="89535"/>
                          </a:xfrm>
                          <a:prstGeom prst="rect">
                            <a:avLst/>
                          </a:prstGeom>
                        </wps:spPr>
                        <wps:txbx>
                          <w:txbxContent>
                            <w:p w14:paraId="44E8578D" w14:textId="77777777" w:rsidR="00D36F6E" w:rsidRDefault="00F6074B">
                              <w:pPr>
                                <w:spacing w:line="136" w:lineRule="exact"/>
                                <w:rPr>
                                  <w:sz w:val="9"/>
                                </w:rPr>
                              </w:pPr>
                              <w:r>
                                <w:rPr>
                                  <w:i/>
                                  <w:spacing w:val="-5"/>
                                  <w:position w:val="2"/>
                                  <w:sz w:val="13"/>
                                </w:rPr>
                                <w:t>Ο6</w:t>
                              </w:r>
                            </w:p>
                          </w:txbxContent>
                        </wps:txbx>
                        <wps:bodyPr wrap="square" lIns="0" tIns="0" rIns="0" bIns="0" rtlCol="0">
                          <a:noAutofit/>
                        </wps:bodyPr>
                      </wps:wsp>
                      <wps:wsp>
                        <wps:cNvPr id="129" name="Textbox 129"/>
                        <wps:cNvSpPr txBox="1"/>
                        <wps:spPr>
                          <a:xfrm>
                            <a:off x="54873" y="988133"/>
                            <a:ext cx="81280" cy="89535"/>
                          </a:xfrm>
                          <a:prstGeom prst="rect">
                            <a:avLst/>
                          </a:prstGeom>
                        </wps:spPr>
                        <wps:txbx>
                          <w:txbxContent>
                            <w:p w14:paraId="0B344DCD" w14:textId="77777777" w:rsidR="00D36F6E" w:rsidRDefault="00F6074B">
                              <w:pPr>
                                <w:spacing w:line="136" w:lineRule="exact"/>
                                <w:rPr>
                                  <w:sz w:val="9"/>
                                </w:rPr>
                              </w:pPr>
                              <w:r>
                                <w:rPr>
                                  <w:i/>
                                  <w:spacing w:val="-5"/>
                                  <w:w w:val="120"/>
                                  <w:position w:val="2"/>
                                  <w:sz w:val="13"/>
                                </w:rPr>
                                <w:t>Ι</w:t>
                              </w:r>
                              <w:r>
                                <w:rPr>
                                  <w:spacing w:val="-5"/>
                                  <w:w w:val="120"/>
                                  <w:sz w:val="9"/>
                                </w:rPr>
                                <w:t>3</w:t>
                              </w:r>
                            </w:p>
                          </w:txbxContent>
                        </wps:txbx>
                        <wps:bodyPr wrap="square" lIns="0" tIns="0" rIns="0" bIns="0" rtlCol="0">
                          <a:noAutofit/>
                        </wps:bodyPr>
                      </wps:wsp>
                      <wps:wsp>
                        <wps:cNvPr id="130" name="Textbox 130"/>
                        <wps:cNvSpPr txBox="1"/>
                        <wps:spPr>
                          <a:xfrm>
                            <a:off x="1154790" y="943997"/>
                            <a:ext cx="92075" cy="89535"/>
                          </a:xfrm>
                          <a:prstGeom prst="rect">
                            <a:avLst/>
                          </a:prstGeom>
                        </wps:spPr>
                        <wps:txbx>
                          <w:txbxContent>
                            <w:p w14:paraId="48D0C3CB" w14:textId="77777777" w:rsidR="00D36F6E" w:rsidRDefault="00F6074B">
                              <w:pPr>
                                <w:spacing w:line="136" w:lineRule="exact"/>
                                <w:rPr>
                                  <w:sz w:val="9"/>
                                </w:rPr>
                              </w:pPr>
                              <w:r>
                                <w:rPr>
                                  <w:i/>
                                  <w:spacing w:val="-5"/>
                                  <w:position w:val="2"/>
                                  <w:sz w:val="13"/>
                                </w:rPr>
                                <w:t>Σ6</w:t>
                              </w:r>
                            </w:p>
                          </w:txbxContent>
                        </wps:txbx>
                        <wps:bodyPr wrap="square" lIns="0" tIns="0" rIns="0" bIns="0" rtlCol="0">
                          <a:noAutofit/>
                        </wps:bodyPr>
                      </wps:wsp>
                      <wps:wsp>
                        <wps:cNvPr id="131" name="Textbox 131"/>
                        <wps:cNvSpPr txBox="1"/>
                        <wps:spPr>
                          <a:xfrm>
                            <a:off x="2260948" y="979393"/>
                            <a:ext cx="93345" cy="89535"/>
                          </a:xfrm>
                          <a:prstGeom prst="rect">
                            <a:avLst/>
                          </a:prstGeom>
                        </wps:spPr>
                        <wps:txbx>
                          <w:txbxContent>
                            <w:p w14:paraId="2E587F68" w14:textId="77777777" w:rsidR="00D36F6E" w:rsidRDefault="00F6074B">
                              <w:pPr>
                                <w:spacing w:line="136" w:lineRule="exact"/>
                                <w:rPr>
                                  <w:sz w:val="9"/>
                                </w:rPr>
                              </w:pPr>
                              <w:r>
                                <w:rPr>
                                  <w:i/>
                                  <w:spacing w:val="-5"/>
                                  <w:position w:val="2"/>
                                  <w:sz w:val="13"/>
                                </w:rPr>
                                <w:t>Ο9</w:t>
                              </w:r>
                            </w:p>
                          </w:txbxContent>
                        </wps:txbx>
                        <wps:bodyPr wrap="square" lIns="0" tIns="0" rIns="0" bIns="0" rtlCol="0">
                          <a:noAutofit/>
                        </wps:bodyPr>
                      </wps:wsp>
                      <wps:wsp>
                        <wps:cNvPr id="132" name="Textbox 132"/>
                        <wps:cNvSpPr txBox="1"/>
                        <wps:spPr>
                          <a:xfrm>
                            <a:off x="584584" y="1093079"/>
                            <a:ext cx="82550" cy="89535"/>
                          </a:xfrm>
                          <a:prstGeom prst="rect">
                            <a:avLst/>
                          </a:prstGeom>
                        </wps:spPr>
                        <wps:txbx>
                          <w:txbxContent>
                            <w:p w14:paraId="27376F2D" w14:textId="77777777" w:rsidR="00D36F6E" w:rsidRDefault="00F6074B">
                              <w:pPr>
                                <w:spacing w:line="136" w:lineRule="exact"/>
                                <w:rPr>
                                  <w:sz w:val="9"/>
                                </w:rPr>
                              </w:pPr>
                              <w:r>
                                <w:rPr>
                                  <w:i/>
                                  <w:spacing w:val="-5"/>
                                  <w:w w:val="110"/>
                                  <w:position w:val="2"/>
                                  <w:sz w:val="13"/>
                                </w:rPr>
                                <w:t>Τ3</w:t>
                              </w:r>
                            </w:p>
                          </w:txbxContent>
                        </wps:txbx>
                        <wps:bodyPr wrap="square" lIns="0" tIns="0" rIns="0" bIns="0" rtlCol="0">
                          <a:noAutofit/>
                        </wps:bodyPr>
                      </wps:wsp>
                      <wps:wsp>
                        <wps:cNvPr id="133" name="Textbox 133"/>
                        <wps:cNvSpPr txBox="1"/>
                        <wps:spPr>
                          <a:xfrm>
                            <a:off x="1734987" y="1093079"/>
                            <a:ext cx="82550" cy="89535"/>
                          </a:xfrm>
                          <a:prstGeom prst="rect">
                            <a:avLst/>
                          </a:prstGeom>
                        </wps:spPr>
                        <wps:txbx>
                          <w:txbxContent>
                            <w:p w14:paraId="60EDF11C" w14:textId="77777777" w:rsidR="00D36F6E" w:rsidRDefault="00F6074B">
                              <w:pPr>
                                <w:spacing w:line="136" w:lineRule="exact"/>
                                <w:rPr>
                                  <w:sz w:val="9"/>
                                </w:rPr>
                              </w:pPr>
                              <w:r>
                                <w:rPr>
                                  <w:i/>
                                  <w:spacing w:val="-5"/>
                                  <w:w w:val="110"/>
                                  <w:position w:val="2"/>
                                  <w:sz w:val="13"/>
                                </w:rPr>
                                <w:t>Τ6</w:t>
                              </w:r>
                            </w:p>
                          </w:txbxContent>
                        </wps:txbx>
                        <wps:bodyPr wrap="square" lIns="0" tIns="0" rIns="0" bIns="0" rtlCol="0">
                          <a:noAutofit/>
                        </wps:bodyPr>
                      </wps:wsp>
                      <wps:wsp>
                        <wps:cNvPr id="134" name="Textbox 134"/>
                        <wps:cNvSpPr txBox="1"/>
                        <wps:spPr>
                          <a:xfrm>
                            <a:off x="404935" y="1305208"/>
                            <a:ext cx="271145" cy="104775"/>
                          </a:xfrm>
                          <a:prstGeom prst="rect">
                            <a:avLst/>
                          </a:prstGeom>
                        </wps:spPr>
                        <wps:txbx>
                          <w:txbxContent>
                            <w:p w14:paraId="0F5AFC05" w14:textId="77777777" w:rsidR="00D36F6E" w:rsidRDefault="00F6074B">
                              <w:pPr>
                                <w:spacing w:line="157" w:lineRule="exact"/>
                                <w:rPr>
                                  <w:rFonts w:ascii="Tahoma"/>
                                  <w:sz w:val="16"/>
                                </w:rPr>
                              </w:pPr>
                              <w:r>
                                <w:rPr>
                                  <w:rFonts w:ascii="Tahoma"/>
                                  <w:spacing w:val="-2"/>
                                  <w:sz w:val="16"/>
                                </w:rPr>
                                <w:t>Σωλήνες</w:t>
                              </w:r>
                            </w:p>
                          </w:txbxContent>
                        </wps:txbx>
                        <wps:bodyPr wrap="square" lIns="0" tIns="0" rIns="0" bIns="0" rtlCol="0">
                          <a:noAutofit/>
                        </wps:bodyPr>
                      </wps:wsp>
                      <wps:wsp>
                        <wps:cNvPr id="135" name="Textbox 135"/>
                        <wps:cNvSpPr txBox="1"/>
                        <wps:spPr>
                          <a:xfrm>
                            <a:off x="982799" y="1270063"/>
                            <a:ext cx="82550" cy="89535"/>
                          </a:xfrm>
                          <a:prstGeom prst="rect">
                            <a:avLst/>
                          </a:prstGeom>
                        </wps:spPr>
                        <wps:txbx>
                          <w:txbxContent>
                            <w:p w14:paraId="2E269F4C" w14:textId="77777777" w:rsidR="00D36F6E" w:rsidRDefault="00F6074B">
                              <w:pPr>
                                <w:spacing w:line="136" w:lineRule="exact"/>
                                <w:rPr>
                                  <w:sz w:val="9"/>
                                </w:rPr>
                              </w:pPr>
                              <w:r>
                                <w:rPr>
                                  <w:i/>
                                  <w:spacing w:val="-5"/>
                                  <w:w w:val="110"/>
                                  <w:position w:val="2"/>
                                  <w:sz w:val="13"/>
                                </w:rPr>
                                <w:t>Τ4</w:t>
                              </w:r>
                            </w:p>
                          </w:txbxContent>
                        </wps:txbx>
                        <wps:bodyPr wrap="square" lIns="0" tIns="0" rIns="0" bIns="0" rtlCol="0">
                          <a:noAutofit/>
                        </wps:bodyPr>
                      </wps:wsp>
                      <wps:wsp>
                        <wps:cNvPr id="136" name="Textbox 136"/>
                        <wps:cNvSpPr txBox="1"/>
                        <wps:spPr>
                          <a:xfrm>
                            <a:off x="1336770" y="1270063"/>
                            <a:ext cx="82550" cy="89535"/>
                          </a:xfrm>
                          <a:prstGeom prst="rect">
                            <a:avLst/>
                          </a:prstGeom>
                        </wps:spPr>
                        <wps:txbx>
                          <w:txbxContent>
                            <w:p w14:paraId="69ECED43" w14:textId="77777777" w:rsidR="00D36F6E" w:rsidRDefault="00F6074B">
                              <w:pPr>
                                <w:spacing w:line="136" w:lineRule="exact"/>
                                <w:rPr>
                                  <w:sz w:val="9"/>
                                </w:rPr>
                              </w:pPr>
                              <w:r>
                                <w:rPr>
                                  <w:i/>
                                  <w:spacing w:val="-5"/>
                                  <w:w w:val="110"/>
                                  <w:position w:val="2"/>
                                  <w:sz w:val="13"/>
                                </w:rPr>
                                <w:t>Τ5</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108" style="position:absolute;left:0;text-align:left;margin-left:238.1pt;margin-top:11.55pt;width:188.55pt;height:114pt;z-index:15737344;mso-wrap-distance-left:0;mso-wrap-distance-right:0;mso-position-horizontal-relative:page;mso-position-vertical-relative:text" coordsize="23945,14478" o:spid="_x0000_s1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RN+AUAANgxAAAOAAAAZHJzL2Uyb0RvYy54bWzcW1uPmzgUfl9p/wPi&#10;vQ3Y3IxmptrdbqtKVbfadn8AISRBDZc1ZJL59/vZBpOBVh2iTSL5IRFXc875/J0b5u7NsdhZjxlv&#10;8qq8t93Xjm1lZVqt8nJzb//z9d2ryLaaNilXya4qs3v7KWvsNw+//nJ3qOOMVNtqt8q4hUHKJj7U&#10;9/a2bet4sWjSbVYkzeuqzkqcXFe8SFrs8s1ixZMDRi92C+I4weJQ8VXNqzRrGhx9q07aD3L89TpL&#10;27/W6yZrrd29Ddla+c/l/1L8Lx7uknjDk3qbp50YyRlSFEle4qF6qLdJm1h7nk+GKvKUV021bl+n&#10;VbGo1us8zaQO0MZ1Rtq859W+lrps4sOm1maCaUd2OnvY9NPje15/qT9zJT02P1bptwZ2WRzqTXx6&#10;XuxvhouPa16Im6CEdZQWfdIWzY6tleIgoczzI9+2UpxzPS+MnM7m6RbATO5Lt3/+5M5FEqsHS/G0&#10;OHWexvh1JsLWxEQ/n0q4q93zzO4GKV40RpHwb/v6FdCskzZf5ru8fZIzE7gJocrHz3kqrCt2YM3P&#10;3MpXsIXDbKtMClDiQ5FsMkscgNH7q8Q9AoPJEMtdXr/LdzthebHdCYspPZoS39FXTbe3VbovsrJV&#10;/OHZDnJXZbPN68a2eJwVywwC8g8rF7CBuy1krHletoosTcuzNt2K568hx9+gmBA0ifUJKfQgp1Ch&#10;6SbYS+eMF8Fv9HMmIHLOaOSTuOZN+z6rCktsQFbIAHMncfL4semk6S/pbKgEkJJBHuEe4G+a3nrY&#10;m9hvFqW+bJM6gwhi2BOQXbgcBfJXMGJZHS0Xh2Cu7jrBO6s9/l6BKm5//Ae2cklEI2JbIBIhTuAr&#10;NHqiua7HaM8zxwtDef5skwn5lBxiqz0uj3LWUi3kslo9QfYDPOe93fy7TwRvdh9K2FG42X6D9xvL&#10;foO3uz8q6YwFYGX1276t1rkETTxKjSudjwToakhhso+R0soC0TlI+RF8nieRch2X+eQ5VBHxfdhI&#10;zO6I+QBN0aenRj9xXza3fwSUfOZgUIOAAgXGQGllZwIFMhLqKU4FAVXUTOKeU8QhPngmkSI+c0Lp&#10;of93TtGe+MZxik6h0srOhSqkHovC25LKMxYpeKsxqbSyM5HyvSgE8CJMOQzp38j5IYxd3PlJl2qk&#10;84M3GuOklZ2JEyUORWgSQFFKCRIuxKHB+UXXACowllDBFCit7EygXMZ8LwRpvp/5UT8S2Z6MUpS5&#10;IbtMQhEaCxWCyphTWtmZUA2+z0ewCiTiA6WoF4SiIrhs5id5bKTzQ0k4BkorOxeoyI9QzAhKeX7o&#10;IiT9yPnRkITeZSgl00kjkdK9jaHs1crORIqF6BnBvQmkXOpQOc7AKUac3vldrJjydMluWoaOxsqY&#10;UqrXImblTKBcSl0ZiG6JlC7ZjUNq2p8gWtmZSKEHG7mqlEJV6xAZ7QZK4bSLLu1lwxSq7q4NZhxS&#10;0wYF0crORMoNCWNMJemeF3mqWTRAxShFbFKp38XilKdrduOgmjYoiFZ2LlQnWfr3WHUC1eUCla7Z&#10;jUNq2qAgWtmZSBESOMxDMolAdTOkdNVuHFLTFgXRys5E6iT3C4MQUel5ln6V3E9X7cYBNW1REK3s&#10;TKBOc7+bIaWLduOQmnYoVM52RpZ+0vWLAo+oynZIKK7R9YPrNTX1m3YoiFZ2LqVO8onIxxvDUTPp&#10;KvmELtqNo9S0Q0G0sjORGpp+LIrgCZ8HqWswCq+TDWUUnTYocKhTdiZOros2OsOAyPuYRxkb1b3X&#10;SCd8XbObxijRTR11Z4fVIjOROs3QWYiXiCNOXcP3qVUbJnZn6bRBgUPncerZUhdGuyUSJ/nEFda6&#10;+LpkN45T0/6ECi9nJH7uswUUt4JK1+zGQTVtUFCt7Ez35zlqLR/iFN54+MSROeRAKhJitV/X9nMv&#10;ttbP11W7cVhNWxSqsXoGrVhEQoZkUmBFQixIH4Wqayz283XZbhxS0x4F1crOZBUy8yDsllHcDqob&#10;NCnkQnl8PiAXaXefOojvE0735YLb4YOMh/8AAAD//wMAUEsDBAoAAAAAAAAAIQAgvVcR6iYBAOom&#10;AQAUAAAAZHJzL21lZGlhL2ltYWdlMS5wbmeJUE5HDQoaCgAAAA1JSERSAAAB9wAAATAIBgAAAKqY&#10;OCsAAAAGYktHRAD/AP8A/6C9p5MAAAAJcEhZcwAADsQAAA7EAZUrDhsAACAASURBVHic7F13VBTX&#10;F76zwIKIgIgNFVQUa9RQRJRgCzEqRjQqliRqNLHFmkR/qQOooCYCokaNIopGpQgWELEEG1JcsADS&#10;XKSJSmcp22be/f0Ba4hRw8Iui2S/c76jZ9l37515s/PNe3fefRQighptH4hoEBwcfCMvL6/vmDFj&#10;Ii9fvvyxtra22NnZea+FhcUvFEUVqTpGNdRQo/kghHTNysr65syZM6vEYrG2o6Pj6Vu3bk3p3bv3&#10;o1mzZo2lKKpS1TGqoXxQanFv+0BE7aioqIs8Hs9+w4YNU3V1dS8xDDPg7t27P0ZGRs6XiXz//v1/&#10;5XA4z1UdrxpqqCE/Xhb1yZMnn3j33Xe3aGpqZtTW1k7y8vIKt7GxufnBBx9MpihKrOp41VAu1OLe&#10;xoGInLi4uJNRUVFz1q5d+2nHjh2PN/y7WuTVUOPtRr2of3vmzJmVL4t6w++VlZV96uvrGzBp0qSg&#10;UaNGzaMoiqgqZjWUD7W4t2EgIpWWluYTFBS05osvvvi2R48ev77uu2qRV0ONtwsvi/qUKVP+ePfd&#10;d7doaGhkvq7NkydPvj148OAOFxeXXQMHDlxPUZRaANoo1OLehlFQULDx0KFD211cXHwGDhy4oTE/&#10;5FeI/G/9+/f/RS3yaqjROtAUUZcBEan09HTvwMDAtV988cXGHj16/NISMavR8lCLexuFbApu8uTJ&#10;p0aOHLlA3ik4lmUt7t69++OFCxcWqEVeDTVUj+aIekMgIic+Pv7ExYsXXdasWfOZkZHRMWXFrIbq&#10;oBb3NoiampoPvb29z9vY2Nz44IMPpjTn5Rm1yKuhhmpBCOmWmZn57dmzZ1eIxWLtqVOnHh8xYsQW&#10;DQ2NrKbaRETtS5cuRd65c+e9DRs2OOnq6kYpMmY1VA+1uLcxSCQS6127dl1T9LIXtciroUbLQhmi&#10;3hCIaBASEnI9Jyen39q1a8dxuVyeIuyq0TqgFvc2BJZl++3fv/92u3btahYtWjSaw+E8VYKP/vfu&#10;3fsxIiLiE21tbfH06dP3WVhY/MLhcJ4p2pcaavwXoWxRf8mXyZEjR24LhcJ2y5cvH62hocFXtA81&#10;VAO1uLcREEK6BgQE3K6qqjJYuXLlaHnzcPJCLfJqqKFYtKSoNwTDMAP27dsXo6+vX/Hpp5+OUc/G&#10;tQ2oxb0NABE7hIaGXnv06NGgdevWjdfW1o5vKd9qkVdDjeahXtQ3njlzZoVUKtWaOnXq8eHDh2/R&#10;0NB41FIxiMXiUT4+Pn/279//4YwZM8ZTFFXVUr7VUA7U4v6WAxG5V69ePR8bGztx/fr10/X09CJU&#10;EYda5NVQQz60BlFviOrqaidvb+8zdnZ2VydOnOhEUZRUFXGooRioxf0tBiJyeDze0YiIiE9Wr179&#10;eadOnfxVHRPLsv3u37//Y0RExCdaWlpSZ2fnfRYWFjvUIq+GGnVobaLeEKWlpZ/v3r3bz8nJ6ZiV&#10;ldUidRW7txdqcX+LkZmZuePEiRPffv755z+Ympp6qDqehlCLvBpq/B2EkO6ZmZnftkZRb4i8vLwf&#10;Dh8+vGXBggU7+vfvv0nV8ajRNKjF/S3F06dP1x04cMB79uzZewcPHry6tZaRVIu8Gv91EEK6Z2Rk&#10;bDx79uzyelE/Nnz48K2tTdRlQEQqNTV1T0hIyMply5at6969+y5Vx6SG/FCL+1uIioqKuT4+Picd&#10;HR1DR48ePYeiKLYpdhDRsLy83PLRo0dWDx48GGJhYcEfOHBgYqdOnRI1NDQU+sZsvcj/EBER8WkD&#10;kf9FGcv11FCjNaClRJ1l2a6lpaVW6enpVpmZmebDhg1L7devX2LHjh2TKIqqaIpNRNSIiYkJvnLl&#10;yoz169fPNTAwCFRkzGq0ABBRzbeItbW1E7Zs2SKJiIi4QQjRaUL7Yb6+vicnTpyYBQD4OtrY2OR7&#10;enqGlZaWTlRk/AzD9EtMTPR3d3dnPD09hQ8fPvRmWba7qs+rmmoqiizLdn/48KG3p6en0N3dnUlM&#10;TPRnGKafIn2UlpZO9PT0DLOxscl/0+944sSJWb6+vieFQuE78voghLSLiIi4sWXLFkltbe0EVZ9X&#10;NeWjeuT+FkEqlY7w9fW90aNHj1wXFxcHiqLKG9sWETVv37698YMPPnCVSCQazs7OKVOmTOHZ2Njw&#10;+vTpw9PV1X0oEonMCwoKrJKSkqyjoqKsg4ODR1RXV3MDAwP3zp49exNFUTWKOpaXR/LTp0/fP2DA&#10;gB3qkbwabyteHqk7OTkFDBs2bKsiC8Mgol5QUND2uXPnrtTT05PMnj373qRJk3iWlpa8Xr168bS1&#10;tbNramqG5OTkWN25c8f6woUL1mfOnBnK5XLZS5cuuY4ePXoHRVGMHP46BgYG3iwsLOy1evVqBy0t&#10;rfuKOhY1lAxVP12o2TgyDNPnt99+e3rw4ME8lmV7ytNWJBINXrhwYQIA4Lx585Ia+xQvlUp7fffd&#10;d1EAgOPGjeOXl5c7KOG41CN5Nd9q1o/UfWQj9aSkpMMMw5gr2k95ebnDuHHj+ACA33///UWpVNqo&#10;+0Btbe0wFxeXuwCACxcuTBCJRIPlPL6eBw4cyP/tt9+esizbW9XnW83GUeUBqPnvJIQYBwQEZHh5&#10;eZVLpVK5fpj5+fmz9PX1RTo6OtLo6GiaEKIlp2/q4cOHX3br1q2Kw+GQhISEb5RxjAzDmCclJR1W&#10;i7yabwtZljVpCVFHRIiPj/+Ww+GQbt26VaWlpX1BCKHkaU8I4UZHR7vq6OhI9fX1RQUFBR/L014q&#10;lQ7x8vIqDwgIyCCEGKv63Kv571R5AGq+mYSQ9mFhYfGenp5CoVBoL09bhmF6mJmZlVtZWRXU1NS8&#10;25w4pFJpbxcXl7tcLpeprq62VtbxvkLkfdQir2ZrokzUPTw8RMoWdUSE6upqGy6Xy8ybNy9JKpX2&#10;bo6tmpoaSysrqwIzM7NyhmFM5GkrFArtPTw8RGfOnIkjhLRXdT+o+WaCSCTSV3UQar6ahBDN6Ojo&#10;cDc3N1YgEDjL2Zb66aefLgAAlpSUvK+IeMRi8QBDQ0PhtGnTUpvyMp88fFnkCwoKvlZ1f6ipZkFB&#10;wdcNRN2PYZi+yvRHCNFxcnJ6aGRkVCsWiy0UYbOkpMQRAJCm6Qh5ZwAEAsEMNzc39tq1a+cJIZqq&#10;7g81X0/w8PCojIqK+rW8vNxM1cGo+RcJIVRSUpIfTdNYVFS0TN72aWlpSwEAT548+Zsi40pKSloH&#10;ABgeHr5D2eeAZdmufn5+j319fYsZhlHIjU1NNZtDhmEsfH19S/z8/B4TQroo2194ePgOAMCkpKS1&#10;irT7xx9/7AMATE9PXyJv2+fPny+naRqTkpL85H04UFO5LC8vNzt//vz+2NjYdRRN0wgAwOFw2MGD&#10;B4eMGjXKu2fPni228Ygarwafz99y7NixHxYtWuTWu3dvV3naMgzTy8zMLLVfv34l165dG0ZRVLWi&#10;4kJEzurVq68dOHBgTFlZmX2HDh1iFWX7JT96YWFhLzbD4XK5Ccrwo4Ya8kIsFtv6+PhEW1hYpDo7&#10;O49X5O+rIaqqqkYZGRnFrFix4tauXbvGK7IULCLqOTg4JGdnZ3fKzc0doqmpmS9P+8ePH7sdPXr0&#10;588++2xL3759f1JUXGo0DQUFBaNiY2PXP3z4cBYicgAAOAAATk5OK+zs7LwePXr04aFDh+L8/Pxi&#10;Hj58+DEhRFO1If83UVRUtPLYsWM/ODs7HzIzM3OTt31KSsqMwsLCDoGBgWsVfeOhKIp4eXktZRiG&#10;ExkZuUCRtmVARK0///wzJDU1dcTKlSvnqIVdjdYEbW3t+FWrVs1JSUl5Nzo6OhgRtZThJzIy8hOG&#10;YTi//vrrF4qu8U5RVHVwcPCawsLCDqmpqc7ytu/du7ers7OzX0BAwI9FRUUrFBmbGo0DIUTz4cOH&#10;s/z8/G4fOnQols/nTxo9evSvTk5OKwDqxV1fXz/f0dFx44YNG3pOnjx5TXV1dbegoKAQX1/frLi4&#10;uHVisVhftYfx34FAIJi5b9++PRMmTDg/fPjwFU0pKxsfH2/N4XCwa9eu0cqIkcvlZtrY2BRERUVZ&#10;K9o2IlJJSUmHbt68OWnFihXLVLXLnRpqvAl6enrhK1asWH7jxo0P7969exARKUX7iIqKsra1tc3n&#10;crmZirYNANC1a9drHA4H4+Pj5f4dUxSFw4cPXz5+/Pjw/fv376mqqpqhjBjV+CfEYrF+bGzsel9f&#10;30dBQUHB1dXVXSdPnrxmw4YNPR0dHTfp6+vnA9SLuwxcLrfa1tZ29+rVqy1cXFxm6uvrF1y8eNHb&#10;y8sr/9KlS79WVFSYqeZw/hsQiUQOe/fuPWFpaRn33nvvzZWn2ERDhIeHW0+ZMiVdWdOFAAAzZsxI&#10;DA0NHa7oUQufz/c4f/78Z4sXL/7Z2NjYT5G21VBDkTA2Nj60aNEi+ty5cwv5fP5WRdpGRK2QkJAR&#10;zs7OiYq02xAURVV9+OGHGeHh4U16SKcoinFwcHAZMWJEwp49e06KRKL3FB2jGn+hoqKid1RU1E4v&#10;L6+CqKgoLwMDgzwXF5eZq1evtrC1td3N5XL/dr/nvMoIh8NhBw0aFPb555+/98UXX4y0sLCIiIuL&#10;W+fr68sPDg4OLCgoGNUyh/PfAcMwQ/ft23fO1NT0sZOT0zSKomqbYgcR9S5cuDDQycmJp+gYG8Le&#10;3p5XUVGhIxKJBivK5vPnz786fvz4/2bOnHnA1NR0i6LsqqGGsmBmZrZ5xowZvx8/fvy758+fr1KU&#10;XZFINEQgEGjb29sr9Xc8bdo0XkRExCBE1GtKe4qiaqdNm+bUq1evnH379p1jGGaIomP8r6OgoGBU&#10;cHBw4K5du/jx8fFrLSwswr/88kubxYsXOwwaNCiMw+G8cm+RV4p7Q/To0ePOxx9/PH/t2rV97Ozs&#10;vPh8/qRDhw7F1uflZ6nz8s0HIaTX4cOHL7Zr16523rx5H1IUVdpUWwKB4F1CCGVra6vUm8LAgQN5&#10;AAB5eXkKmZoXCAQf79+/33fixIln33nnna9a6y53aqjREBRF4bBhw1ZNmDDh3P79+3cLBIKZirCb&#10;l5dnBfDX70xZsLW15RFCKIFAMKKpNiiKKp0/f/6H7dq1Ex4+fDiKENJLkTH+F/GKfPoHo0eP/nXt&#10;2rV9Pv744/kmJib/el38q7jLYGBg8Kq8fLA6L988IKLRqVOnLlZXV3dYsmTJhxwOJ7c59gQCQXcA&#10;gE6dOil1S1U9Pb2nAABFRUXdm2tLJBK9t3fv3j8sLS1j7e3t5zU1HaGGGqoARVHMe++9N8/S0jJu&#10;7969J0QikX1zbcp+V+3bt1fq79jY2PgpAIBAIDBpjh0Oh5OzZMmSydXV1R2CgoIiEbGjYiL8b+Hl&#10;fHpNTU2X+nx6L0dHx00GBgaNXtXQaHGX4eW8vIGBQb4sLx8VFbWzoqKit7w2/6tAxHYRERHncnJy&#10;+q1cuXK6lpbWg+ba7Nq16z0AgLS0tOHNj/D1ePLkyQgAAAsLi3vNscMwzJB9+/ad69WrV46Tk9NH&#10;FEUJFROhGmq0HCiKqnVycppWPz19vrnT07LfVWFhoVJ/xw8fPhwBANC1a9e7zbWlpaV1f8WKFc7Z&#10;2dn9L1y4cA4R2zU/wv8GXpVPnzt37oyvvvpqwKvy6Y2B3OL+omF9Xn7x4sUOX375pY2FhUVEfHz8&#10;2l27dqnz8o0AImrcunXrRGJi4uhVq1Z9oqOjc00RdrW0tB6ZmJhUXbt2TeFvsjfE3bt3rQEAjI2N&#10;m/zCDyGkZ306Qjh//vxmpSPUUEPVkE1P6+joiA4fPnyRENKzqbZkvyvZ70xZuH79ulXPnj0FWlpa&#10;Ctm5rl27dtGrVq36lMfjjbl169YJRNRQhN22ivz8fLvg4OCg+nz6GgsLi/OyfPrAgQPPvC6f3hg0&#10;WdwbwsTEhCfLy48ePfpXdV7+zUBEKjk5ee/Vq1edly1bttbAwCBYUbYpiiJz5sxJDAoKslbG8hwZ&#10;Ll26ZG1paVmooaHRpC1aEbFjUFDQxaqqKoMlS5ZM5nA4OQoOUQ01WhwcDidn6dKlk6uqqgzqp6cN&#10;m2JHQ0PjqaWlZeGlS5eUJu6ISAUFBVnPnj07UZHr6A0MDIKWLVu27urVq84pKSl7lHkfehtBCNFM&#10;TU2d7efnd9vPz+82n893HD169K/r1q3r8/HHHy9oTD69MVCIuMtQn5ffpM7Lvxm5ubk/hYaGLvvk&#10;k0+2devWbbei7U+cOJHH5/ONWJZVytJFRNQMCQkZMXPmzCZdhIioExkZeYbP51usXLnSWb1HtBpt&#10;CVpaWvdWrlw5g8/nD4iKijqDiDpNsTNz5kze6dOnRyCiUgZHDMP05vP5RhMnTlT4S3vdunXzXbBg&#10;wfbTp08vz8vL+1HR9t9GNMynBwcHB72cT9fX1y9QpD+FirsMb8jLF/zX8/IlJSVLjxw54jZt2rQA&#10;c3Pz75Xh4913340FAIiKilqpDPuZmZkLKyoqdMaPHx8nb1tE1IiNjT2WkJDgsGrVqs/atWv3pzJi&#10;VEMNVaJdu3ZXV61atTAuLm5sXFxcgKwkqDyYMGFCbFlZWbvMzMyFyojx8uXLywEARowYIffvuDHo&#10;16/fd05OTsf8/f3dS0pKlijDx9uA+ny6V4N8em5z8+mNAk3TmJGRMVXZBe2fPHliHRIS8oebm5vU&#10;1dWVDQoKCszPzx+l6kL7Lcmqqqppbm5u7NWrVyPl3VddHhJCOKtWrbqhqanJCgQCO0XalkqlpiYm&#10;JgIHB4dsQoienHFRqampvjRN45MnT9aruj/UVFPZfPLkyQaapjE1NXVXE/Zg13NwcMju2bNnpVQq&#10;NVVkXAKBwE5TU5NdvXr1dUIIR1nHTwjRunLlykV3d3emqqrKSdX90ZLMy8uzCwoKCnJ1dWXd3Nyk&#10;ISEhfzx58kRp22XLmJGRMZWmaWwxcZexsrKy56VLl7Z7enqW0zSNhw4dup2amjqLZdk2vX2gSCSy&#10;27ZtW21YWFiCvKLYFEokEnNjY+OaSZMmZRBCdBVhkxBCbdy48TIAYHl5+Vh52+fn52+iaRrT09N/&#10;VXV/qKlmSzEtLW0nTdOYn5+/Ud625eXlYwEAN27ceFlRO7ARQnQdHR0zu3TpUi2RSJS6ZW29P73Q&#10;0NA727ZtqxWJRAodbLQ2siyrmZKSMvvgwYOxNE2jp6dn+aVLl7ZXVlb2bKkYFCruLMt2Lioqmlxa&#10;WjqRZdmOjWkjFov14uLiVu/atesRTdPo7e2dc/v27fVtcX95qVQ60MfHp/TIkSNZLbFNpIzJyckr&#10;AQDDwsK8FWRvBQBgaGioj7xtS0tLP6VpGuPi4k4qc6SgppqtjYQQTmxs7CmaprGsrOwTeduHhITs&#10;AgBMSUlZroh4QkNDfQAAk5OTV7TgOehy5MiRRz4+PqVSqXSAqvtE0RSJRPq3b99e7+3tnUPTNO7a&#10;tetRfHz8V2KxuFEDOZZljUpKSt4vKiqazLJs5+bE0ixxFwgEo27duvX9tm3bQu3s7HIBABty/Pjx&#10;j7y9vQPj4+O/ra2tHf4vB6WRlpbmfPjw4Rs0TaOHh4fg4sWLO8vLy3urusMUQZZlTQ4ePJi7Z8+e&#10;5wzDmLekb0II55tvvrkCAHj06NGDhBCDJtrhXrlyxZ3L5TKOjo6Z8s4E1NTUfLB582bpxYsXrxJC&#10;tFXdJ2qq2dIkhGhfvHjxz82bN0tramoc5Wyr6+jomMnlcpmrV6+6EUK4TYzBwN/f/5CiZwIaS4Zh&#10;zPfs2fPcz88vh2VZE1X3iSJYXl7e++LFi14eHh4Cmqbx8OHD19PS0pxZltV4U7va2trh8fHx33p7&#10;eweOGzeO/7KG2tnZ5W7bti301q1b3wsEArnS100Sd0JIh+PHj++XBaCvry9avHhx/MmTJ3/LyMj4&#10;PDU1ddnRo0cPzps3L0lHR0cKAKipqclGRkZ6Nuam/oq8fFBeXt5bO41DCDEIDAy8/8svv1RJJBLL&#10;FvRLEUJ0EOtmVTw8PM4AANra2uaVlJTIdWOpra0dMWvWrPsAgEuXLo0Vi8X95WkvFoutfvnll6qg&#10;oKB7TX24UFPNtsDm3A/EYnH/pUuXxgIAzpkz596/DZpeZklJiaOtrW0eAKCnp2eYbHQoFAqHPHz4&#10;8MuWOgey+0FgYOD9t/l+kJeXZxcYGBgsbz6dEKJz4cKFbZqamiwAoI6OjnTevHlJR48ePZiamros&#10;IyPj85MnT/62cOHCBD09PbFMa//44499hJAOjYlNbnEvKysbb29v/xgA0NXVNby6utrqTS+FEUJ0&#10;KisrR69cufImAOD06dNTqqurrRoT3Kvy8ikpKbPfprw8IUQnMjIyesuWLRJ5n9SbSpZljZOSktat&#10;WrXqBsuynRrEQvH5/E/MzMzKAQADAgJ+LysrG/+6HxchRFcgENhFRUVt1dHRkerp6Ynj4uI2EkLe&#10;+DT6MhmG6dvWntRbKXUQsQsi9kNES0Qci4jTEHEBIq5AxI2IuAURvev/3Vj/+YL6742tb9ev3o5O&#10;KzimNknZTN7evXufMQwjV76bEKIRGxu7SU9PT6yrqyuJioraKhAI7F43k0YIMSgrKxsfEBDwOwCg&#10;mZlZOZ/P/6ThiF02kj9//vwvLZUuk83kRUZGRr9NM3kN8ulxsnz65cuXtzU2n15dXW09bdq0VADA&#10;lStX3qysrBwtG4S9pv+41dXVVjRNRwAA2tvbPy4vLx/3b34aLe6EEI2goKDdAIA9e/aszMzMXCzP&#10;dA4hRIPH420wNDQUcrlcJjo62rWx7cVisV58fPxXb1tenhDCuX37dhBN01heXj5f2b5KSkocvb29&#10;A2VPeomJia98E51hGBPZhSKjo6Nj5u7du0/cuHHjRz8/v8MzZ858IHuqBAD87LPP7ohEosFNiKtz&#10;QEBAZn2ObaCq+6SNsBMi2iPil1gn1FGImI/KQX69fe96f/b1/lV9Dt56SqXSQT4+PmUBAQGZhBC5&#10;86tCoXDIJ598wpP9RrlcLjNz5swHfn5+h2/cuPHj7t27Tzg6OmY2/J27urqGMwzzjwdsQoiWTOB/&#10;+eWXEEJIu5Y4B2VlZQtomsbbt28HtvZ3cIRCocHt27c3eHl55dbn07PkyacTQqjo6GhXLpfLGBoa&#10;ChMTE9fLM1AihFAZGRmf9+zZsxIAMDg42PdN7WXiTtE0jfPnz3eysLCIeNVSuYSEhG9tbW13bNy4&#10;8crWrVs/19TUbHTh+oaQSCQDli9fHuDv7z+Sz+d/2rdv3+ONbUsI0cjMzJwWGxu7Pjc310FbW7vK&#10;0tLyoK2t7W5DQ8OcpsSjLCAilZaW5hMUFLTmiy+++KZHjx47leGHYRjTmJiYRT/88MPnMTExL4rV&#10;TJw48dHly5eHUBQleV18tbW11o8fP7ZJSEiwjoiIsA4PDx8skUg0AAAmTZqUOW3aNN6oUaMSzc3N&#10;eQYGBrfl3cgFEdufPXv2z/T09GHr16+fqK2tfbt5R/ufAwUA5gDwPgC8AwCD69ml4ZdEIhGUlJRA&#10;SUkJiEQiEIvF/6BEIvnb/7lcLmhra4O2tvbf/t+QOjo6YGxsDMbGxqCj84/6K0UA8LCeyQBwBQBk&#10;OUM1GgmxWDzG29v7ysCBAx9Mnz59AkVRNfK0R0TNysrK0Xw+3zo2NtY6PDzcKioqygIAgMvlsh99&#10;9FHq5MmTE0eOHMnr06fPHV1dXd7rdlpERCo2NvZ/Y8aM8Vi6dGncgQMHPuJwOMWKOM434cmTJ98c&#10;PHjwFxcXl10DBw5c39p2giwvL++TkJCwOikpaalYLO5gZmZ2w87OzsvCwiJcnrKw2dnZn5qbmwcs&#10;Xrw4Yf/+/Z9xudyMpsTDMEyvH3744fCOHTveT0hI+NbGxubXV30vMzNz6okTJ8LfKO5isXhwly5d&#10;kt5///3MkJAQG4qixE0JSgZENLC1tU0pKirS4/P5QzQ0NArltVFYWGgdGxu7PjU1dQ4icgYPHnx6&#10;1KhR3r169YptTmyKQkFBwaZDhw5tmzt3rtfAgQO/VqRtROQWFhZO279//1IPD49JhJB/lHUsLCx0&#10;7t69+1k57eqKRKL+Ojo6jymKEjQzRq1r166duXnz5ofr16+f2aFDB7li+Q/DEADGA8CkevaW/aG2&#10;thaKi4uhuLgYSkpKXvxfIPhnV2lpab1WuLW0tEAqlb72AUAqlf7Dnr6+PnTu3Bk6d+4MxsbGL/6v&#10;q6vb8GuPASAKAC4BQDQAVCjwvLRZVFVVOXt7e592cHCIHDt2rHNzd0NERAORSNRHR0cnk6KoWnnb&#10;5+bmzhs6dOgRa2vrgqioqClNFaHGAhGp9PR0r8DAwHVLly7d1LNnzx3K9NdY5Ofn28XGxm5IS0ub&#10;SVEUGTJkSJCdnZ2XiYmJ3PtosCzbw9zcPKVbt25VsbGx71AUVdmc2BBR++OPP+ZdvXq1f1FR0bva&#10;2tppL3/nX8UdETUXLVoUGxQUNKK0tHSkrq5us3cNAgAoLS11NDY2vkTT9AWapp2a+rQmEAh6JiQk&#10;fMXj8ZaJRCLDnj17xtnZ2XnVb16vki1Dy8rKPvP19T06ZcqUkzY2Np8oql4zwzC9bty4sXTjxo1L&#10;7t+/351hmFdWu1q3bt01Ly+vCap6AkZE6t69e4fOnj37+apVq5Z37tz5gCrieEugCQDWUCfkHwCA&#10;LQBoICKUlpYCn8+HR48eQWFhIdTU/DWo43K5L0S24b/t27cHLpcLGhpN36eDZVmQSCRQU1Pz4iGi&#10;4cNEQ/Fv3749mJiYQL9+/cDc3Bw6deoEFEUBALAAEA9/iT0PANRb+L4GxcXFy/bu3bvf2dnZb/jw&#10;4V+oevRaWVlpb2VldZYQQiUlJc0wNDS8rkx/iMhJSEj4IzIycu6aNWs+MzIyOqZMf68DIUQzLS1t&#10;Zmxs7IaCggJbHR2dCmtr6wMjR47c09SysIhI0TQdsXnz5sklJSWOnTp1uqKIWGtray07deoU7+Li&#10;ctff33/0yw+F/yrut27d+uG9997bcu3aNXrs2LHuighKctvSDAAAIABJREFUhhMnTuxbsGDB8oyM&#10;jCUWFhaHm2NLIpHo3bt3b1FcXNzasrKyfoaGhrm2tra7LC0t/bS1tZs1CpUHNTU1H3p7e58fOXLk&#10;dUdHxymvmxZXBBCRys7O/nTEiBEHBw4cWMTj8XpyOBysqqqyUtRDWFOQnZ3tHhAQ8NPChQvd+/Tp&#10;Q6sqjlYMCuoE/QsAmA11o3UQCoWQnZ0NfD4f+Hw+VFbWPdx36tQJTE1NoUuXLi+E3MDAQCaibwQi&#10;QnZ2NvB4PEhMTAQejwcZGRkwYMAAsLa2Bmtra7CysoK+ffs22l5lZeULoS8uLoa8vDwoLa3byM/A&#10;wADMzc3B3Nwc+vbtC+3avdjtswIAggHgINQJfauaem0NaG2/G4lEYvHhhx9euHPnTq8HDx583qdP&#10;nz+U6Q8RtS9fvhyRkJAwdsOGDU66urpRyvTXECKRyODu3btL4uLi1lZWVpoaGRk9GjVqlM+IESOO&#10;cLlcuVIlLyMjI2PJwIEDD508eXLf3LlzFVoK/Nq1a/T48eNdb9269cOYMWM8Gv7tjeKOiJpGRkZV&#10;kyZNSj958uRIiqL+OV/XDCCi3pgxY1IlEokGj8dr8raIDVGfl3eKjY3d0CAvf8jW1tZX2Xl5iURi&#10;s2vXrujevXtnzZo1a2xzp7bfBESkYmJivn/vvfe2fPHFF7GFhYWGERERg/z8/Pw///zzz5Xl99/Q&#10;2kYgrQwdAeATqBP1dxARnjx5AllZWS9G54gIOjo60KdPHzA3N4d+/fqBoaH8G4oxDAM7d+6Ebdu2&#10;QUXFX7PjRkZGMGDAAMjIyICysrIXnxsaGsL//vc/+Prrr0FTU/79ScrLy188lDx+/BhEIhFQFAU9&#10;evQAc3Nz6N+/P/To0UP2APEA6kT+DwAol9tZG8VLM17LOnfu/LuqYyKEdF6+fPnZgwcP2t28efPH&#10;MWPGeCjzN42I+iEhITdycnL6rV27dhyXy1X4ZjYNUV5e3ic+Pn5NUlLSUolEotfUfPqbYG1tXaCj&#10;o8PcvHlzKEVRCq0fj4hac+fOvXPp0qUBZWVlHRqO3mXi/sq35YVC4QAAwJiYmO+U9QZicHCwLwAg&#10;wzDdFW37yZMnVi21Xp5hmP579uwp8vPze8yybDdlna/6tya5fn5+hwEAvby8gggh7bp06VLdpUuX&#10;6le9CdtSFAgE093c3Njo6OhwQshbs1xRyaQQcRwiHkdEESJiTU0NxsbG4p49e5CmaXR1dcVDhw5h&#10;dHQ05uXlIcuy2BykpaXhyJEjEQBwyJAhuGnTJgwODsbs7GwkhCAiIiEEs7OzMTg4GDdt2oRDhgxB&#10;qKuBgGlpac3yz7Is5uXlYXR0NB46dAhdXV2Rpmncu3cvxsbGYk1NjeyrIqw7L2Ox7jypuq9UTkKI&#10;5p9//hnh5ubGVlVVfaTqeOpjaufl5RUEAOjn53e4qcVzGkuWZbv7+fk93rNnTxHDMP2U4ePl9emn&#10;T58+/uTJk0Yt0ZaHDMOYAACGhITsUtb5unXr1vcAgEKh8G8V/964FC47O3smAGBxcfEHygosKytr&#10;IQDgs2fPlLaZQGVlZc/Lly9vk62XP3jwYKwi18uzLNvV39+f7+vrW8wwjIWyjgMRgRBiKKs2FxER&#10;sZ0QwmFZtjMA4I0bN35Upu83USQSjfb09BSGhYXFE0LaqyqOVsSOiLgJEbMQ68SUz+djcHAwuru7&#10;I03T+Pvvv2NiYiIKhUJUBBiGwZ07d6K2tjZqaGjgzz//jGKxuFFtxWIx/vzzz6ihoYE6Ojq4c+dO&#10;ZBhGIXEJhULk8Xj4+++/I03T6O7u/o+HDaw7T5uw7rypuu9USkJI+7CwsARPT0+hSCQarep46mPi&#10;REREbAcA/Oabb64ou/AMwzAWvr6+Jf7+/nyWZbsqwmb9+vQ5svXp27ZtK5NnfXpT+PTp02kAgI8e&#10;PfpMWT6Ki4snAQA+fvx4RsPP3yju4eHhPwIANiyEomgKhcIhAIDR0dGuyrxYEP+2Xj6rwXr5DUKh&#10;sMkXKiGkQ0hISOL27dtrxGLxSGXGL5VKzaZPn57C5XKZ1NTUZbLPq6qqRtrY2OQramOYJsTVrPW6&#10;bYwdEPEHRKxARBQIBHjjxg308fHB+hsKXrhwAZ89e4aKxpIlSxAAcOjQoZiYmNgkGzwe78UofunS&#10;pQqOEPHZs2d44cIF3LZtG9I0jT4+Pnjjxg0UCASyr1Rg3flrVBWutkpCSOcjR45ktbb6EA8fPvyS&#10;y+Uy06dPT5FKpWbK9CUSiWy3b99eExISktjYqmyvolAoNIiJifn6pfXpq8RisdIHIVevXnUDAGxK&#10;jZDGkmVZ4/rB3g8NP3+juH///fcnHBwcspV58IQQDWNj4xpXV9dwZZ/oBidDIy0tbfrhw4evN6hj&#10;71VWVtZHzti5ly9fvuTu7s5UV1dPVmbM1dXVVsOGDXvarVu3qqKior/5ys3NdcnOzl7QUufvpXPZ&#10;5EpbbYztEPFrRCxGRCwuLsbg4GB0c3NDmqbxyJEj+ODBA5RKpagMhIeHIwDgtGnTUCQSNcuWSCRC&#10;JycnrL9hKCjCv0MqleKDBw/Q398faZpGNzc3DA4OxuLiYtlXihFxA9adV1X3rUrYWis7FhUVTe7W&#10;rVvVsGHDnja22mhTWV1dPcXd3Z25fPlylLzpgLKysj6RkZHeW7duraJpGv39/a+lp6d/1JLFcmia&#10;jujSpUu1vFU95aW9vf3jH3744Y+Gn72xiM3YsWPjJkyYUELTtJMiXwJ4GQsWLEjMy8szunnzZh9l&#10;+nkVCgsLreLi4tanpKS4ICJn0KBBoXZ2dl7/tl4eETk8Hi8gIiJiwZo1axYbGRkdUVaMz549++id&#10;d945aWpqWnHr1q2p7dq1u9fw7+Xl5eMNDQ2vK2rJXWOBiAbBwcE38vLy+q5du3aslpZWUkv6byXg&#10;AsBSAPgRALqXl5fD9evX4f79+6ClpQU2NjZgZWUFRkZGSgugrKwMhg4dClKpFFJTU6FLly7/3uhf&#10;8Pz5cxgyZAhwuVxITU2Fjh07KiDSV6OsrAwSExPhzp07IJVKYfjw4TB27FiZz0IA2AIAfgCgtJUn&#10;rRVSqdRy165d183MzPizZs1yUOZLuvJAKBQOf++99yJyc3M7Jicnz+3Wrdt5ZfkqLS1dvHv37sNT&#10;p049bm1tvfBN9zlEpAoKCmTr02dQFEWGDh0aaGdn59W9e/cWvz/Z29vn9OnTp+TYsWPWyvTj6uoa&#10;ER0d3en69eujZJ+98YW6tWvXnnZycnqozCcOQghlZmZW/s0331xpqaepV1GWl9+2bVtZfV4+7k15&#10;+YyMjB00TWNeXp7SXjZERLh3795qTU1Nds6cOfekUukrc0MtvatTvc8m727VRqiJiIsRMQcRsbKy&#10;Es+fP49ubm64efNmjIqKwurqamwJzJ8/H6GuHKVC7QYFBSEA4IIFCxRq93Worq7Gixcv4ubNm9HN&#10;zQ3Dw8OxsrJS9ufHiLgI6867qvu+Rdlad1OUSqU958yZc09TU5O9f//+V8r0lZub+329Ru141d9l&#10;+fTff/89vkE+3bOysrKHKs/R119/fbVPnz5lyr5HT5kyJW3dunUhDT9747T86dOn3TkcDmlOvuPf&#10;KJFIzAEAL1y4sE2VnSCjWCxuHx8fv0qWl/fy8sp9VV6+oqLCJS0tzUtZnUYI0QgLC/MGAPzxxx8j&#10;ldkHTYiNExcXd7Kp+1K3AY5ExBTEvwuSu7s7hoeHN8wfKx0XL15EAMC5c+cqxb6LiwsCAF68eFEp&#10;9l8FgUCA4eHh6O7ujps3b8aLFy82fFBKwbrzr+proEVZWlr6KU3TGB8ff6I11WAnhHT48ccfIwEA&#10;w8LCvJU1/UwIodLS0rwqKirmNPxclfn0xlD2EqJEIlFaypIQos/hcMjp06fdG37+RnHPyMiYCwBY&#10;Xl7uoKzAcnNzXQAA8/PzZ6m6IxryVXn5yMhIb3nz8k3sLF1PT88wAMDjx4/vb23LytLS0rxomsb8&#10;/PyNqo6lhdkOEXcgIiuRSPDq1au4detWdHV1xTNnzmB5eTm2NNatW4cAgDk5OUqx//jxYwQAXL9+&#10;vVLsvwllZWUYFhaGrq6uuHXrVrx69SpKJBJERBYRt+N/LB+fn5+/iaZpTEtL26nqWBqSEKIp2wLc&#10;09Mz7A270ylM+FtDPr0xzMvLmw0AmJeXN0dZPsrLy8cCAGZmZro0/Fwm7q+sWtGjR480AIDs7Gwr&#10;S0vLG8rIFSQnJ1sBAHTt2lXuer3KBIfDYQcOHHh24MCBZ2V5+YSEhK/i4+PXNDYv3xSwLNttyZIl&#10;544ePWoTFxe3aeTIkb+0pkIwT548+frUqVPr58yZ49ujR49fVB1PC+I9ADgMAP3y8vLg7NmzUFpa&#10;CkOHDoVx48aBsbGxSoLi8XjQtWtXMDU1VYp9MzMz6NKlC/B4Sq0l8kp07NgRnJ2dwd7eHq5duwY3&#10;btyA1NRUmD59OsfU1HQjADgDwBIAuNXiwakAPXr02DFnzpwep06d2vDll18+MTEx8VJ1TAAAFEUx&#10;8+fPX9GvX7/sUaNGbU9PT7/m5+c3TUND43nD7z19+vQjExOTsKb6wVfn00/Z2dl5qyKf3hh069Yt&#10;EaBO53r16hWkDB98Pt8KAMDExOQf9eUBAF45cieE6GhqarLr16//UxnTz4QQzRkzZiSbm5uXqiJv&#10;LC8rKyt7XL582fOlvPwcRa2XF4lEg8eMGZOjr68vysvLm63q433FE+K8+u0Zg1rbE7ISqYeIuxHr&#10;1oJfuHABXV1d0dvbG/l8PqoSDMNg+/btcerUqUr1M2XKFGzfvr3C1r03FXw+H729vdHV1RUjIyNl&#10;a/gJIu7Cun5S9bWidBJCNGJiYoLrt5Geq+p4XmZeXt5sfX19kb29/WORSDSo4d8OHDhwtCnL51iW&#10;1UxOTnZpbfn0RvYX1adPn7KZM2c+UMYMLCGEWr9+/Z9cLpd5eU/4f93P/Y8//tgHAJiRkfG5ogO7&#10;efPmDwCA165d+1nVnSAPG5uXl4dlZWXjTU1NKwYMGFBcWVnZKgpXNGRtbe3ELVu2SCIjI6+9fBG1&#10;Yb6PdS9yIZ/PRx8fH3R1dcULFy40ujiMMpGamooAgD///LNS/fz8888IAPjw4UOl+mkMxGIxRkRE&#10;vFgjn52dLfvTY0SciKq/ZpROQohORETE9S1btkhqa2snqDqel1lZWTl6wIABxaamphVlZWXjZZ9H&#10;RERs9/X1PdlYOw3y6Xk0TaOvr29mQkLCytaST28so6OjaQDAW7dufa9o2+np6UsAAE+ePPnby3/7&#10;V3EnhOg5ODhk9+zZs1IqlZoqKqja2tphurq6kvnz5ycSQrRU3QFNISGEk56e/pG/v/81mqZx69at&#10;VU3Jy2dlZS3U1dWVODo6ZorFYqWUW2wOJRLJiF9//VVw8uTJZEKIoarjaQFyEXEPYt2a7/Pnz2P9&#10;zQVzc3OxteDo0aMIAHju3Dml+jl37hwCAAYEBCjVjzzIyclBX19fpGkaz58/33Bt/26s6z9VX0NK&#10;JSHE8OTJkyk7d+6slEgkw1Udz8sUi8X9HB0dM3V1dSWy6mzJyckrAAAFAsEbS4CXlZX1jYyM9Gnt&#10;+fT6fqAIIR3EYnH/iooK+/z8/Fn379//Kjo62pVl2c7139GaN29ekq6urkQoFL6jKN9SqdTUxMRE&#10;4ODgkE0I+cfM1b+KO+JfCfuNGzdeVsT0OSGE6+LicldPT08sFAqHqrqDFMHCwkLL06dPH5fVsQ8M&#10;DAzOy8sb/abzRQihoqOjXQEAV65ceVOZlQCbSpZle//2229PDxw4kM+yrNLKNLYidkHEm4iIjx49&#10;wp07d6KrqyteunRJ9jJXq8GRI0daRNzPnz+PAIBHjhxRqh95IZFIMCoqCl1dXXHnzp346NEj2Z9u&#10;YF0/qvpaUvZvs9eBAwfy9+3bV8iyrJmq43lFfJ1Wrlx5E+oqkNJFRUUfAgB+/vnncS/fFwkhVF5e&#10;3ujAwMCQBvXejxUWFlq2huPIyspadP369Z9OnTq1d8eOHaeXLVsWM27cOL6RkVEt1O1w+IJcLpd5&#10;+QVxoVA4VE9PT+zi4nJXEbX5CSGcb7755gqHwyGve+G9UeKOiBAaGuoDAPjHH3/sa06ZU5ZlO/r4&#10;+JwCAIyNjd2k6o5TNF/Oy//+++/xr8rLE0K4+/fvDwAA9PX1Pdkap7oJIZ2OHTuW7uXlVS6VSoeo&#10;Op4WoCUi5hFC8ObNm+jq6op79uzBgoICbI1ITk5GAECappXqh6ZpBABMSUlRqp+mIj8/H/fs2YOu&#10;rq5469YtWb36XER8F1V/TSmVUql0iJeXV/nx48fTCCGtbnBACNHx9fU9CfVv0ssEMCcnZx4iAsMw&#10;Wi/n069cueLR2vLphBDDnJycuXv27PmjT58+ZS8Luow6OjrSgoKCma+ycfv27f8BAPr4+Jxqzgwo&#10;IURXli4PCwvzft33Gi3uhBDdTZs2XQIAdHR0zKysrBwjb1BFRUWTLS0tnzQ4QKWW5FMlxWJx+4SE&#10;hJW+vr6Zsrx8TEzM10Kh0IBl2Y7r1q2LBgCMiora2kqnm3TPnTt328PDQyQUCt9TdTwtwLmIWCuR&#10;SDAkJARpmsbg4OBWN1pvCKlUirq6uujk5KRUP1OnTkVdXV2Vv1D3JojFYgwODkaapjEkJETWb7WI&#10;+LflQW2RQqHwPQ8PD9G5c+duq2p/CRkJIRTLskYsy3ZhGKa7VCrtJZFI+p44ceI3DodDZCI4atSo&#10;vNu3b//vbcynE0I04+LiNtrZ2eV27NjxxchdV1dXUlhYOP1N7WQDWysrq4KioqIP5fVdWVk5ZuLE&#10;iVkAgJs2bbr0pv5utLjLOi4lJWV5ly5dqjkcDjl//vwvjSmuwrJsJ39//0MAgObm5qU5OTlz34a3&#10;4xV0IfwtL+/j41Pt4OBQqqOjI01PT1+i6vhedxFev379rKurK6msrHzlU2gbogYieiAiVlRU4P79&#10;+9HV1RVv3rzZcMeyVosxY8Zgt27dlGafEILdunVDe3t7pflQFAgheOPGDXR1dcX9+/djRUWF7E8e&#10;WNfPqr7WlMbKysqPXV1dyfXr18+qui6GUCgcGhYW5t2/f/+S141wAQDd3NzQ398/Oj09fVprHOC8&#10;TEKI5uPHj+fPnDnzAQDggAEDijU0NFgAQD09PXFjdjYlhFA5OTlzzc3NSwEAjx49epBlWaNGtNM/&#10;d+7crxwOh3Tp0qU6JSVl+b9pqFziLqNEIum7du3aawCAmpqa7PTp01MOHDhw9N69e6srKytHl5eX&#10;O/B4vA179uz5Y9KkSRmyzvTw8DjDMIxS9zpXYsdSDMP0ePbsmVNVVdXIpkyjP378+FNzc3OhsbEx&#10;ent7s4GBgSH/lpdXxXHeu3fvAE3T+Pz585WqjkfJNEDEcETE3Nxc3LFjB3p4eGBGRga+LVi7di1C&#10;XZEMpdjPzc1FAMB169Ypxb4ykJGRgR4eHrhjx46GL0CGY11/q/qaUxqfPXv2FU3TeP/+/f2t4Z5C&#10;CNHOy8ub891330U1HLXL2LVr1xp59YAQolNVVTXy2bNnTgzD9GiJ4ySE6N6/f/8re3v7xwCAEydO&#10;zHr48OGXZ86c2SkT9ufPn0+RxybDMN22bNlyVnYuPvzww/Q9e/b8kZiYuL68vNyhsrJy9L1791Yf&#10;OHDg6PTp01Nk52/dunXREomkUS9sN0nc6w+Yk5WVtXDfvn3HpkyZkvaqztPU1GRnzpz5wM/P73B+&#10;fv4sWUcQQjhPnz79qDVcgG84Pqq4uPiD6OhoV1dX1/ChQ4c+ezm34uLicvfo0aMHU1JSlr+u7ruM&#10;T548mWFkZFRra2ubV1xcPPHlvHxycrKLotbLN4ePHz/+maZpfPTo0VZVx6Jk9kDENMS6bU7d3d3R&#10;19e34a5kbwUiIiKUWv9dVrf+woULSrGvLBQVFaGvry+6u7sjj8eTfZyGdf2u6mtPaczKyvKgaRpz&#10;cnJ+UnUsDfLpCTt27MDNmzcLhw8fXtnwPurv73/oTTakUmnPlJSU5UePHj3o4uJyV0dHR9qw/bBh&#10;w566ubmdj46Odi0uLv5AkZrCsqzR9evXfxowYEAxAOAnn3zCy8vLm00I0SCEtO/Tp0+Zvr6+qCnT&#10;64h1GpOfnz/r0KFD/jNnznygqanJvqyhHA6HTJkyJW3fvn3HsrKyFsozw9FkcX9FoB3Ky8vH8ni8&#10;DbIR/OvyAXw+/xOoK5e3WNUX4GsuShOapiNkJ9jY2Lhm+fLlt0JDQ32ysrIWxsfHf+vj43Nq/Pjx&#10;j2TfMTExEaSnpy951VugSUlJ6zgcDpk3b14SwzAvtm58RV4+T5aXV8VxFxcXL6VpGnk83tHW/OCl&#10;APZExCxCyIs108eOHUOhUIhvI+bMmYMAgKGhoQq1e/r0aQQAdHFxUajdlkJtbS0eO3YMaZrGiIgI&#10;WZolC9uwwBNCKB6Pd5SmaSwpKVF4bZLGUCgUGsbExHzzqnw6IUSjuLh40q+//hqsq6sr4XA4pLa2&#10;9h9L+QghVHp6+hITExOB7B47fvz4Rz4+Pqfi4+O/zcrKWhgaGuqzfPnyW8bGxjWy79A0HdHwHtsU&#10;SqXSXmFhYd5dunSplq0SKykpeb/hPfHhw4dfGhoaCktKShS2aRYhRFc2YufxeBvKy8sdmrOniMLE&#10;Xc6D0Fy6dGmsiYmJoCkVi5QYF8Xn8z8xMzMrh/q67kKhcMibXvxjWbZjYWGhs4ODQzYA4E8//XSB&#10;YZgXN49nz5451eeXzr9qLWK9X056evo0f3//6Abr5X3KyspabH/0qqoqJ3d3d+bKlSsX39a6A43k&#10;C2E/c+YM0jSNFy9eRJZl8W1FcXExdunSBTt37oxFRUUKsVlUVISdO3fGrl27YklJiUJsqgIsy+LF&#10;ixeRpmk8c+bMf0Xgta5cuXLR3d2dqaqqapF7OiJCaWmp+YULF3Y1WJ/+xnw6y7LGiYmJ60NCQnY1&#10;FE6pVNpTthmNg4NDdmFhoTPLsh3fcLwaQqFwyLFjxw4AAJqZmZVnZ2cvkHeAIhKJBh88ePCIjo6O&#10;VFNTk/Xy8gp61X71hBBq8eLF8aWlpa26aJJKxB0RQSwWWxgZGdV+/fXXV1vDyxSEEEMPD48zAIA2&#10;Njb5xcXFH8jZXu/kyZO/AQCamppW5ObmutR/zqmfTmnUlHv9evljDdbLKz0vLxKJbLdt21YbGhp6&#10;53UPIG2E/xD26OhobAs4c+YMAgA6Ozs3u3qeWCxGZ2dnBAA8e/asgiJULaKjo/9rAq93+vRp3vbt&#10;22tEIpGtEv1Qubm5Y06dOnXa1dWVuLu7S0JDQwMKCwsbvQyxvhAMhVi3kZipqWmFrOqavPej4uLi&#10;D2xsbPJl73g1ZslZZWXlaFn+W19fX3T8+PH9byomVlVVZVteXj5O1X38b1SZuCPW7VUOAHjv3r3V&#10;qj4R+/btOwYA6Ofnd5gQ0uRp8ZKSkvdtbW3zdHR0pLW1tSOaaqeysrLHlStXPJSdl2cYxsLX17fk&#10;yJEjjwghbbnwR09EfMSybJsTdhk+++wzBAAcMWIE3r9/v0k27t27h8OHD0cAwIULFyo2QBXjNQLf&#10;ZgszsSzb1d/fn+/r61vMMEx/Rdquz6fP/f333xMark8XCARNnhKvra0doaOjI7W1tc1rzqiYEGJw&#10;6NAhfwDAffv2HXvNd6jnz59PlRXZMTU1rYiMjPRszAt+hBBtVfdtY6hScSeEcL7++uurRkZGtWKx&#10;2EJVJ6GwsNAZANDLyytIEfaEQuEQPT098axZs+43txrRa/Ly3wiFwmaXgWVZttvhw4ez9+zZU8Qw&#10;TKsre6tAvhD2sLCwNinsiHXr3j08PJDL5aKWlhZu2bIFpVJpo9tu3rwZtbS0kMvloqen54u2rXmt&#10;v7z4rwk8wzD99uzZU3T48OFslmWbvVLpNfn0Fc1dn04I4c6aNeu+np6eWCQSDW5unIQQ6tdffw0G&#10;AGy49pwQosXn8z+dMWNGcv2DcGFcXNxGQoi+qvtK0VSpuCMiSKVSMxMTE8HSpUtjVbE+k2VZ48GD&#10;Bz8fPHjwc5ZljRVlNzY2dhMA4OXLlzcrwp6i8/KEkA4hISFJ27dvrxGLxTYtfd5bkG1a2GU55Ybv&#10;DCQnJ6OlpSUCAA4fPhx/+uknPHv2LBYUFLxYu08IwYKCAjx79iz+9NNPL0brlpaWmJyc/MLWzZs3&#10;sW/fvq22Ol1T8F8TeLFYbLN9+/aakJCQxKa+oCVvPl1eXrp0aQsAYFxc3EZFHTfLsp0HDRpU1PDe&#10;XlJS4ggAOGnSpIy0tLSlb8sovClUubgjImRmZi4GAIyJifmupX17e3sH1j/dOSvSLiFEY+nSpbFc&#10;Lpeprq62VqTtwsLCd0NDQwPc3d0lrq6u7KlTp07n5uaOaWxenhDCvXz58iV3d3emurp6sir6vIWo&#10;j4gP26KwSyQSPHLkCA4aNAhXr179yr+7ubmhnp7ey2uL0cHBAbt27fq3z/X09NDNze0fo/Tk5GTs&#10;3Lkzdu7cua0L/EOsu15Ufc0qhdXV1VPc3d2Zy5cvRzV2NrE+n27fnHx6I2Oz4XK5zBdffHFb0VVL&#10;nzx5MgMA0NvbO1B2TEVFRZPbcnVUGVuFuBNCqM2bN5/T1dWV1NbWDmspv0KhcCgA4O7du08ow75Y&#10;LB6gp6cndnNzO68M+wKBwOSlvHxCcnKyC8Mwr33bnRDCSUhIOE7TNJaWli5SRX+3EDmIeB4R8cKF&#10;C21G2GtqanD37t1oamoqqyXxxp3qGIbB1NRUDAgIwDVr1uCYMWPQ2NgYx4wZg2vWrMGAgABMTU19&#10;Y2nZhgLfcFQvw927dxVybC0NmcA3WMN/DuuuG1Vfu0phSUnJYpqmMSEh4dibRtyyfPqBAwfu1OfT&#10;S69cubK1Ofn0N9HNze28np6eWFmp2d27d58AAGwrm5Q1lq1C3BHrKvb079+/pD5P3SJTJbIZA3mr&#10;C8nD5cuX3xo6dOgzZb7tXp+XX9GYvLxEIhnm4eG1YFuuAAAgAElEQVQhys3NVfjewq2MHoiIiYmJ&#10;L5a7vc0oLy/HrVu3YufOnf824l60aFGL+H+TwK9ZswZrampaJA5FQ7ZMLjExUfZRmy7elJub+4OH&#10;h4dIIpH8YxAlFAoNb9269e3OnTvz6/PpGYrIp7+JhBBq8ODBz1euXHlTWT6eP38+tTXXVVEWW424&#10;IyLk5eXNlm2m0hL+Tp06tRcAkGGYrsryIdtN798q2CmCjc3LMwzTv40XqXFBrCud6u7ujseOHXtr&#10;17E/e/YM//e//6G+vv4/anNTFIVpaWktFktKSsorBf7LL7/E3bt3t1gcigTLshgQEIDu7u4NZ0Da&#10;7GYz9WW0//bmfIN8ejVN03jkyJE/W6reu1Qq7flvu5s1lwzDdAMADAwM3KPq89+SlIk7B1oBevXq&#10;Fbx79+6TU6dO/V9VVdUoZfu7dOmSla2tbb6GhsZzZfkYPnw4DwCguLjYSlk+ZKAoigwYMOD8okWL&#10;xi9btsxy0KBBYXfu3Fnp6+v7KDAw8HReXt4YRKQ0NDSyKIpCZcejIlgCgH9lZSUEBgaCoaEhfPzx&#10;x8DhtIpLvNF4/PgxrFq1CszMzGDbtm0gEAj+8Z0ZM2bAwIEDWyymIUOGQHR0NAAATJgwAVJSUgAA&#10;QF9fH3755ReQSqUtFouiwOFwYNasWWBgYABBQUGy8+wPAO+qODSlgKIo1NDQyEJEKi8vzz4wMPD0&#10;7t27s3g83opBgwaFLlu2zHLhwoUTBgwYcJ6iKKLseIqLi60B/rpPKgMaGhrPbGxsCqKioqyV5aM1&#10;o9Xc+VauXPnV0KFDn8+ePfsoIuoqyw8iaoWEhIyYMWOG0i4qAIAePXrwAABSU1Nb9MLq3r373Rkz&#10;Zny2bt263vb29p45OTnjDh8+fOvQoUPxKSkpc1mW1WrJeFoIXQDgjFQqbXfq1ClgGAbmzp0L7dq1&#10;U3VccuH58+dw+/ZteP/99+HChQtw584dOH/+PHTq1AlMTExefO+7775r8dhkAk9RFIwfPx5SUlLA&#10;wMAA8vLy4MSJEy0ejyLQrl07mDdvHkilUjh16hRIpdJ2AHAG6q6nNgWWZbVSUlLmHjx4MOHw4cM3&#10;c3Jyxtnb23uuW7eu94wZMz7r3r373ZaMJyUlxRrgr/uksjBz5kxeaGjocERsi/e9N6LViDuHwym7&#10;dOnSkqioKIvTp09vU5YfqVTaVyAQaFtaWj5Ulg8AAC6Xm6Wjo8PweLyhyvTzOnTo0KFw4sSJP6xf&#10;v9506tSpK0UikUFISMhJX19f/u3bt78RiUSGqohLCeACwGlE7HXu3Dl49uwZfPzxx9C5c2dVxyU3&#10;unbtCgsWLIAZM2bAhAkTQFtbGxYvXgyamppgY2MDAACOjo5gba2agciQIUPgzz//BA6HA+PHj4ea&#10;mhoAANi2bRsQovTBnlLQuXNnmDlzJjx9+hTOnTsHiGgKACFQd1299RCJRIYxMTHf7tq1KzskJOSk&#10;WCzWnzp16soNGzb0mjhx4g8dOnQoVEVciYmJQ3R0dBgtLa0sZfqxsrJKraio0JFKpX2V6ac1otWI&#10;OwBA586dI48dO/b77NmzV5eVlU1Qhg8tLa18TU1NkpmZ2UcZ9mVgWbanSCTSHDx4cLYy/fwbuFxu&#10;jY2Nzb6vvvpq0Lx58z4yMjJ6dOnSpV+8vLzyIyMjd5WVlZmrMj4FwAsA7GNiYiA5ORkmTpwIFhYW&#10;qo6p2UhOToYJEyaAhoYG/Pnnn0BRFAC0/Ki9pqYG7t27B9nZ2VBaWgr9+/eH6Oho4HA4sG/fPgAA&#10;SE9PhzNnzrRoXIrEgAEDYMKECZCcnAwxMTEAAO8BwE4Vh9UslJWVmUdGRu7y8vIquHz58o5OnTpl&#10;zZ8/f9pXX301yMbGZp+WllatKuMbNGjQY5FIpMmybE9l+snIyOjL5XJZLS2tfGX6aY3QVHUAL2PB&#10;ggXfHDx40NHJyck/JibmHYqi/pl0bAYoiqr96KOPUsPDw61WrVqlSNN/w/Pnz60AlJtTkgeyvPyA&#10;AQPOP3369N24uLj1PB5vRUJCwuqBAweG2dnZefXq1ev2W5aTnwAAq/h8Ply9ehWGDh0KY8aMUXVM&#10;zcbLwj548GAQCARga2sL48aNa9FY2rdvD1KpFL755hs4c+YMICLo6OhA+/btAfGvS8XT0xNmzJjx&#10;4iHkbYO9vT08f/4crl69CiYmJtC3b9+vACAUAKJVHVtjgYhUfn7+mNjY2A3p6enOHA6HGTp06Ek7&#10;Ozvvbt263VN1fA0huy8WFRVZmZiY5CnLT3h4uNVHH32USlGUSh9mVIFWNXIHAKAoqurs2bOL4+Pj&#10;e/n7+/sow8fUqVN5Fy9eHICI+sqwD/BXTql79+6tQtwboo3k5dsDwCGxWAznzp2DTp06wfTp099a&#10;cZHhwYMH/xB2AIDKykr4/vvvVXJ8NjY2EBoaCqmpqbBw4UJgGAZKS0v/9rIfj8eDK1eutHhsigJF&#10;UTB9+nTo1KkTnD17FsRiMQDAIai7zlo1WJbVSk5Ontcgnz62QT59YWsTdgAAExMTHsBf90llABEN&#10;oqKiLCZPnpyoLB+tGa1O3AEADA0Nr4eFhXkvWbJk8bNnz6Yp2v7IkSN5AACVlZWWirYtQ3R0tLWp&#10;qWmllpYWX1k+movX5eV37dqVHRMT820rz8t7AECfy5cvg0AgAGdnZ9DSehueSV6PBw8ewMSJE0FD&#10;QwOio6NfCDsAgKmpKTg5OakwOoBBgwbBkSNHgM/nw+rVq//xwqKnp6eKIlMMtLS0YPr06SAQCGQP&#10;Kn0BYKuKw3othEJhR1k+/fTp0yfEYrG+k5PTClXn0xsDLS2tRz179hRcu3ZNaeJeUVFhCfDX/f6/&#10;BoqmaZw/f76ThYVFhKqDaQhEbPfRRx8l5uTkGN2/f38oh8MpUZTt6upq2w4d/s/edYdFcXX9s8uy&#10;rCsgIgKCEolBBBURUILRqBGjMdaIBWN/5dOoiZpYiWZBxBjE3mONLRas2FAUxILigigC0gSRthQB&#10;WbbvPd8fMryoC1JmWPT19zzneWR25txzx5k5995z7u8Y3Dt//vy6YcOGLaRLLwVCiEm7du2ejRs3&#10;Trh+/XpGcgeYACKyU1JShkRGRv6anp7en8vllnfv3n2vq6vrZmNj46Y0SOkNABHp6emsf/75B9zc&#10;3GDQoEFaNUgmk8Hjx48hOjoahEIh5OTkgKOjIzg7O4OLiwt89tlnNc6633bsdnZ2b/weGhoK7u7u&#10;THejTigoKIBNmzbB1q1bobS0FAAAIiMj4csvq9/NioiQkZFReZ8ePXoEFhYW4OLiAs7OzuDg4AA8&#10;Hq+xuqARISEhEBkZCVOnToX27dsjvI7B39GqUVXw8uXLDvfv35/38OHD6QqForm1tfUNNze3DTY2&#10;NpcaYxsbXViwYEFYUFCQ0/PnzzvQ+X2nEBwcHDh8+PDfysrKvtTX179Pt/6miuTk5O+PHj16oUmQ&#10;2FQnYrHYhcvlqtavX3+CTvIVJvnfEf/LW5+dnT0K8XUhg4ZWiWtsyc3NdTx9+vQ/FTz2pILHvncT&#10;IMFphojJcrkcN27ciJs2bdJa9TK1Wo0bN25ER0dH5HA473C2V/3b2NgYhwwZgrGxse/oefToEZqY&#10;mKCZmRkmJCRobIsq/NIUUVpaimvWrEEzMzMcPny4xnNiY2NxyJAhaGxsXON94nA46OjoiBs3btQa&#10;AZFCocBNmzbhxo0bUS6XIyIm4evnTmvPPSGElZGR0efYsWOnq/C9/5Obm1vv8tLalqysrB8AADdu&#10;3HiMbt0Ub31FYbKPnk++qjQphrqa5Pr1674AgBkZGZ506pXL5bZGRkbSYcOGxRNCeHTpzczMHAsA&#10;uG3btsPUsQ0bNhx3dnbOEgqFv9a3OpO2pILH3n/NmjVFAoEAd+3a9SAuLm58TTz2DEsAIuLly5dR&#10;IBBgRkYGagOpqanYp08fBAC0tLTEsWPHYkBAAN64cQNLSkqQEIKpqal47NgxXLhwIfbv3x91dXVR&#10;V1cX/fz83hiQLF26tEbH/qFAKpXijh07sLCwsPKYQqF4o6Rs//79ceHChXjs2DFMTU1FQgiWlJTg&#10;jRs3MCAgAMeOHYsWFhYIANinTx9MTU3VSl/S09NRIBDg5cuXqUN/oRaed5VKpfv48WPPxuJ7p1MI&#10;IVylUtlWLBa75OXlDU1MTJwRERGxvCrX+9atW48AAGZmZo6hsV3e0KFDE4yMjKRyudxW2/ehseWD&#10;ce6EEN0JEyZEW1tbv1SpVLQ+0DExMfMBAC9durSGDn0qlcrMxsam0NHRMUetVhtTx3Nzc4d5eXnd&#10;BQC0trZ+ee3aNT+1Wm2q7XtbF1EoFPwKHvskgUCA69ate3H79u1FdNSXr4P0RET18+fP0cfHBy9e&#10;vIiNDbVajVu3bkU+n49sNhsXL16MUqm0VtdWLcnq7OxcWW2NEILZ2dlMmq0VPHnyBJ2dnd/p7/sg&#10;lUpx8eLFyGazkc/n47Zt27Qyi7948SL6+PhgZmYmIqIaERutRLJEImlZle99y5YtTx88eDBLoVDw&#10;G8uG9wkhpFlWVtboqKiohefPnw/ctm3b4YULF4aOGDHiiY2NTWHVFRlKrl275ld19U+tVhs7ODjk&#10;2traFtD1Tbxw4UIAAGBMTMx8bd8jbcgH49wREaRSaWd9fX35ihUrLtG8PM+eM2dOBIfDUT969Ghu&#10;QziVlUrlZzNnzrwDrwvSvHM/CSGs4uLirwUCwUUAQCMjI+nx48e3KhQK61rYyWoCy+GV9ywpKWno&#10;gQMHblTw2IsvXbq0qaioqAPDbesgYpxCocDNmzfjhg0bqCXTRgMhBEePHo0AgB07dsTIyMg661Ao&#10;FLhy5UrkcDjI5XKrVib7qHDp0iXkcrkaVypqi7t372LHjh0RAHD06NGNHpqQyWS4YcMG3LJlC2V/&#10;HL5+Dhl7ziv43jdX4Xu/npSU9H1j8L3XRwghzXNzc4f/888/ux0cHHI1OXRKwsLCfDR9x/Ly8oYC&#10;AM6cOfOOUqn8rAG2sGNjY3/mcDjqn3/++WZTvWdMywfl3BERoqKiFgIAJiYmetGpV6FQWA8ePPgp&#10;AOCCBQtuKJXK9nW5nhDCSkxM9DI3Ny9js9kkNDR05fuukUgkDtu2bTvM5XJVHA5HvXXr1iMSiaRb&#10;TW1kZGR4NhUHT4mGuPxpBuPykxH/W64zLS0NGxu7d+9GAEBPT0+USCQN0hUbG4smJibYpk0bLCoq&#10;osnCpoGioiI0NzdHExMTjTkGdYFEIsHx48cjAOCePXtosrD2SE1Nfbts8CSk+dmm4un//vvvmQ85&#10;nk4IYT979uzHkSNHxn3xxRdvzNzDw8P/qOna0NDQlWw2m1hYWLxKTEycUddviEKhsJ4/f34YAODg&#10;wYOf1mbS9LHKB+fcCSE6s2bNum1ubl5G938cIaTZuXPn1rHZbGJubl4WHx8/kxDCed91SqWyvbe3&#10;9xUAwH79+qWVlJT0qUu7SqWy/YkTJ7YYGxtLAACXL19+ubi4uJ+mBzspKWn6uXPn1jU1B4+oOS7/&#10;+PFjTxrj8lxEfFZeXo7+/v54/PhxbGxkZGSggYEBWltbY1lZGS06T5w4gQCAEyZMoEVfU4GnpycC&#10;AAYFBdGir6ysDK2trdHAwKDGGvZM4fjx47h69WqqvG0aItLyXFeJpwupePr169dXvXr1qg0d+htL&#10;KlYl+1HfQmNjY4mVlVUJ5dhv3br1e230FBcXf92vX780AEBvb+8rtZloEUI4T548mWVqaipms9nk&#10;/PnzgYQQrSY/als+OOeOiKBQKDqYmpqKmVpyKSkp6T1gwIAUatncy8vr7okTJ7akpKRMkUgk3QoL&#10;C90jIyOXBAYGnuzdu3c69fAeP358KyFEv77tqtXq1qGhoSutra1fAgBOmzbtfnZ29qiqfSSENLOx&#10;sSk8ffr0RppDEyylUtleJBJ9L5PJOjXkvioUCv6DBw9mMRCXn4WIGBISgj4+Ppifn4+NCbVajQMG&#10;DEAWi4U3b96kVfe4ceMQAPDUqVO06tUWgoKCKlc36ER4eDgCALq7uzf68nx+fj76+PhgSEgIdWgm&#10;NuB5roinL163bl0WXfF0QghbJpN1EolE3yuVyvaNMQkghLCzs7NHTZs27T4AYIcOHYquX7/um5CQ&#10;4EV9GyMjI5fUUac+VZIbALB3797pgYGBJyMjI5cUFha6SySSbikpKVNOnDixZcaMGZFGRkZSAMAB&#10;AwaklJaWfsV0nz8E+SCdOyLCkydPZgEARkdHL2BCPyGkeWRk5JJVq1adc3JyytYUO+Lz+YqJEycK&#10;Dx06tKu4uLgfjW3rx8TEzO/Ro8cLankpKSlpOiFEDxHhypUrq6sMJur18hJCdLOzs0eFhIT4L1u2&#10;LOTtxBdzc/OyefPmhZ87d25dRSigztn9VeLy16vE5TfXMy7fDBGzX716hX5+fnj69GlsbOzatQsB&#10;AOfPn0+77oKCAjQ1NcXWrVt/8MvzRUVF2Lp1azQ3N38jY54uzJs3DwEA//77b9p1vw+nT59GPz8/&#10;fPXqFSJiFiLWeYdNUVHRF3TF0wkhBhkZGZ7nzp1b9/PPP980Nzcvq/oe29jYFHp7e18JCQnxr5go&#10;0La7hRCi9/Tp0/9Q4UxXV9fMmJiY+dQEh0oejoqKWljfNoqLi/sdOnRo18SJE4V8Pl+h6Tvs7Oyc&#10;tWrVqnORkZFLCCHN6erfhy4frHMnhLCWLVsWYmhoKJPJZHZMt6dSqczz8vKGRkRELI+Pj58pFoud&#10;KWfLYB+5KSkpU4YNGxYPAOjk5JT94MGD32QyWScul6sCAPz333+31/WjIJVKu0yYMCGaejnatm1b&#10;On/+/LDg4OC1ycnJ065du+a3fPnyy7a2tgVVR84NGcBoistnZGT0qcPgZAEi4oULF9DX1xdfvnyJ&#10;jQ13d3ds0aIFtSxLO/7++28EADxz5gwj+hsLp0+fZjQ2Xl5eji1atMCBAwcyor8mFBUVoa+vb9Ud&#10;GrXKxNYUTz9z5syB3NzcanNs3ifFxcX9qq4c2tnZ5S9fvvzytWvX/JKTk6cFBwevnT9/fljbtm1L&#10;qXMmTpwolEqlnevbZkVfDKOiohZSk54RI0Y8SU1NnVx14CAWi3vQPfkihOiJxWLn+Pj4mREREctF&#10;ItH3KpXKnC79H5t8sM4dEUGpVLa1srIqmTx58gM6R6RNTQgh7Nzc3GFUFv5nn31WPHTo0ATqhT10&#10;6NCu2jh4Qgjn7t27S/X19eV8Pl8RHh7+h1wu71jdtRVL9VZxcXGzqQ9EUFDQpoaMjl+9etXm+vXr&#10;q+oYl9dHxPzi4mJcuXIlBgcHY2ODEIJGRkbo7u7OWBtPnz5FAMDff/+dsTYaA97e3ggAmJyczFgb&#10;AwYMwJYtW2qF1Of8+fO4cuVKLC4uRkQU4evnU+OzWxFPn0DF0//666/ChsbTCSHNT548uZkamMfF&#10;xc1WKpVW1Q2UCSFsuVzeMSwsTMDn8xX6+vryilnue/OJ3uqLWUhIiD8VR581a9bt3NzcYZq+Hzt3&#10;7jz48OHDX+rbx0/ScPmgnTsiQlpa2sTaZGF+LFJSUtJ7zpw5Ec7OzllVl6b279+/pyYHr1AorKdP&#10;n34PAHDcuHEPJRKJQ13aVSqV7ZYsWXKVimuJxeIG7fWl4vJbtmx5WjUuL5FIWmo4/3dExLNnz6Kf&#10;nx+WlpZiYyM1NRUBAJcuXcpYG2q1Gg0MDHDQoEGMtdEY+Pbbb7FFixaM7klfsmQJAoBWdkuUlpai&#10;n58fnj17ljrkjW89s9XE02c2dH+6WCzu0b9//1QAwCVLllxVKpXt6nK9RCLpNm7cuIcAgNOnT79X&#10;m6RkhULR4d9//91uaGgoAwD09fUNLikp6V3d+Wq12jQxMXFGQ/r5SRouH7xzJ4SwAgICTvF4PGV5&#10;ebmTtu1hqI/NRCLR94cPH975tlOvKnv27NmviWKREKI7ceJEIZfLVV2/ft23vhS4hBBWfHz8TFNT&#10;U7GTk1O2Wq3W5IjrqpOdlJT0fQ1x+ZaIWFxQUIA+Pj545coVrA/EYjFu2LABN2zYgI8ePaqz4zl2&#10;7BgCAJ48ebJe7dcWffv2xVatWjVpmtmaQAhBY2Nj7N+/P6PtUDsMtLFjAvE1M6KPjw8WFBQgIhYj&#10;ohHi63j6xYsXt6xataqc7v3parW6paOjY46pqam4YidPffNtuNevX/flcrmqilVPjTP48vLy7hs3&#10;bjzG4XDUPB5PuXPnzoNVWeVq0E8b0+cnqb988M4d8XWWub29vWjEiBFPPqYHixDCKi0t7XXkyJEd&#10;y5YtC/Hw8Hhkb28vYrPZpDoHv3PnzoNvO/ibN2+uAACMiIhYToddFLXujh07DtHZ37fj8v/++++Z&#10;oqKirYivs6/9/f1RLBZjfaFSqdDHxwfZbDaamJjg2LFjcdeuXZiSkvJeZ7po0SIEAExPT693+7XB&#10;b7/9hgCgNTrdhiI9PR0BABctWsRoO8+ePUMAwMWLFzPaTnUoKyvDVatWVW7zKyoq2kJnPF2TbNu2&#10;7TCdFK2avguEEFZRUdE3y5YtCwEANDExKT99+vRGpVJpRWdfPgnz8lE4d0SEnJyckQCAFy5cCNC2&#10;LUwLIYSjUqnalJeXd8/Pz/8uOTl52p07d5adPHly8/r160/Ex8dXbtGRSCSOPB5POXHiRCGdeQlU&#10;UZycnJyRdPePisv/9ddfhfn5+VhWVoa+vr71nrW/jbCwMGzTps0bg6J27drh1KlT8dChQ5iVlfXO&#10;NTNmzEAAoOKsjGHVqlVYQZnJaDtMISYmBgEA/f39GW2nuLgYAQBnzJiBiK9Z5HJzc1GpVDLablVc&#10;uXIFfX19saysDPPz86uNpxNCjIqLi/s2ZFtadnb2KAB6i6tQK3p8Pl9BkWepVCoLHo+ntLGxKQwL&#10;CxOo1epWdLX3SRpXPhrnjoiwa9euf9hsNqkpHvS/JIQQroeHxyN9fX15QzNk3xa1Wm1ib28vsre3&#10;F6nVahMm7FcqlQMQEW/fvo0CgYBaAq03pFIpPn/+HKOiovDQoUPYuXPnaikyO3XqhCtXrqykS92+&#10;fTsCAN64caNBNrwPP/zwA3K53Ean1KULMpkMdXV10cPDg9F2rl+/jhWrR4iIGBkZiQCALBYLW7du&#10;jZ07d8ZvvvkGPT09cd68ebh69Wrcu3cvXrhwAaOiovD58+e1rgVQHfLz81EgEODt27cREVGpVH6D&#10;1TzLmZmZYyZOnCis2FZap0Q2Jt81qVTaRV9fXz527NhYKlxXUFDw7actZR++UM6dAx8BvLy85u3Z&#10;s+ebUaNGHbh+/boji8USa9smbSIjI2NMUFCQw507d7x5PF48nbrZbHbh1atXf2rbtu2psLCwXwYM&#10;GPAHnfoBADgczmREhJiYGLCysgITE5M3fkdEKCsrg/z8fBCJRCASid7499t/v3r16p029PX1QSx+&#10;8zGxsbGBBQsWwOTJk0FXVxcAAJydnQEAQCgUQv/+/enuaiWEQiE4ODgAl8tlrA0moaenBw4ODiAU&#10;Chlth9JP/b+0a9cONmzY8M7/eUpKCuTn54NcLteop0WLFmBqagpmZmZgZmb2xr/f/ltfXx9YLFbl&#10;ta1btwYrKyuIiYmBXr16AYfDmQwANzS1065du5MrVqwwaN++/dGvvvrqz61bt67v1q3bvtp8o8LD&#10;w39OSEgwzcrKGk13vXMej/ckJCTE56uvvlq9Zs2aMdbW1kdMTEyu0tnGJ2gXH4VzZ7FYJZcvX55m&#10;YmJy7fjx4wHjx4+frW2btImYmJieAACurq4HmdBvYWFxztzcXBweHt5jwIABtOhERDYitpTJZF88&#10;ePBg3OPHj+HSpUtgaWkJd+/efefjLZPJNOrR19ev/Ch37twZvvnmmzc+1gYGBrBo0SKIi4urvMbV&#10;1RUWL14MI0aMAB0dnTf0OTg4AIfDYdRpFRQUQGZmJgwZMoSxNhoDLi4usGvXLigqKoJWrVox0oZQ&#10;KARdXV3o2rUrAABYWlrC/PnzNZ6LiPDq1av3DgBjY2NBJBK9M9ijwOPx3nH8AADZ2dnAYrGga9eu&#10;43v27LldT08vjcViFbNYLFL1+o4dO+6Ljo5u4ezsvL579+6brK2tfXbv3r21f//+W9lsdn51fQ0L&#10;C+tpbm4utrCwOFu/u1UzevbseQgAVsfGxvawtrY+wkQbn6A9fBTOHQCgVatWocePH982bty4Oe7u&#10;7mf/l0eh165dc3FwcMhjs9k5TOhnsVjqMWPGxJw6dcp55cqVLBaLhZrOQ0RdQkhrhUJhWl5eblZa&#10;Wmr28uVLU5FIZJadnW32/Plzs2fPnpkmJSWZJSQkmCoUCh1NeoyNjSs/rK6urjXOtvh8frV2y2Qy&#10;GDJkSKVjHzp0KCxevBh69+79xsysKng8HnTt2pVR507pdnFxYayNxgDl3IVCIQwaNIiRNoRCIXTt&#10;2hV4PN57z2WxWNCiRQto0aIFdOzY8b3nS6XSald/qL9TU1Phzp078PLlSwAAuHLlCgCAHgDcBwDg&#10;crlqe3v7fFtbW1GHDh1EVlZW+ZaWliIzMzPRmjVrzixdunRUenp6S3d39xVGRkaLtm3bdsDDw2Md&#10;l8tNrWoLIrJOnjzpMm7cuOi3Bwt0QUdHJ7tLly6iq1evuowaNYqJJj5Bi/honDsAwJgxY5bs3Llz&#10;8ODBg/c9ePCgC4vFKtG2TY0NROScOnXK8eeff75RndOlA+7u7sItW7Z8rVar23E4nMzS0tI+Bw4c&#10;mJORkWGWlpZm+vTpU7OUlBSN0zcul6vu1KlTQadOnUQdOnQQ9evX7wn1AczMzJyrq6trFRISAl9+&#10;+SV4enpWLpE3BEqlEsaNGwe3b9+GqVOnwsKFC6Fz5861urZPnz6wefNmOH36NPzwww8NtqUqCCGw&#10;bt06AADo1asXrbobG1999RUAAAQGBsK3335b7YCpvjh16hSkp6fDsGHDaNVLoVmzZtC+fXto3779&#10;e89VKpXw77//wr1792DQoEGgVCqfW1lZbZOX1JcAACAASURBVKMGrhkZGWapqanmFy5c6Pb06dPW&#10;1MC1S5cuoidPnpgBAJSUlPB+/PHHWZMmTZoZEBBwaubMmWv19fWjAADUanW7pKQkk7Vr1zI2qmSx&#10;WOjh4SHcunVr/+3bt+uwWCw1U219ghbwMSTUVZXS0tJeHA5HvXPnzoPatkUbIpVKuwAAhoWFCZhs&#10;JyMjwxMAMDs7exTi610Lbm5uz6dMmRLl6+sbvG/fvr1XrlxZHRMTMy8jI8OzqKjoG6lU2lmtVpvU&#10;sPfXGRHx3r17KBAIMCcnB+mAWq3GOXPm4MKFCzVmxL8PhYWFaGZmhq1bt6a9aM22bdsQAHDevHm0&#10;6tUWfvnlFwQA3L59O616RSIRmpiYoJmZGSO89fVBTk4OCgQCvH//PnVII98GIYRdVlbW87vvvksE&#10;DUmcNjY2hYGBgSfj4uJ+ovjZs7KyfoDXWyPHa9JJl4SFhfkAANKdePtJtCcfVbb823Lp0qU1VR3P&#10;/5JkZGSMBwB88eKFB5PtSKXSrkA/Q+BOQghu374dd+3ahXQhJycHS0pKGqTj7NmzCAA4evRo2ohm&#10;UlNTkc/no42NDWO89Y2N8vJytLGxwebNm9PGIkcIwdGjRyMA4Llz52jRSRd27tyJO3bsoJ6JHaj5&#10;nfSsWtjF3Ny8TCAQXBQKhb9KJBJHTYPd8PDwPyqcbldNOumSFy9eeDTGIOKTNJ5Qzp3dqMsEjYTB&#10;gwcLRo0a9cTd3X0XIcRU2/Y0JoyNjTMAAHJzc9sz2U5JSYk1AEC7du3SaVLJBoDReXl5IBKJwMnJ&#10;iSa1AG3atIEWLVo0SMeIESNg0qRJcOrUKTh69GiDbVKpVDB9+nSQyWTwzz//1Jgr8CGBz+fDgQMH&#10;QCKRwLRp00ClUjVY59GjR+HUqVMwefJkGD58OA1W0gdnZ2fIy8uDvLw8AIDR8Po5BgAAROQfOnTo&#10;7y5duhwYP368MCIiYkVpaelXOTk5xj4+Pt87Ozuvb9asWaymmHrbtm0zAABKSkraM2l/Tk6ONQBA&#10;q1at6HqPP6GJ4KN07iwWS3748OHJ6enpLQMCAnYhIr3BvyYMfX39R1wuV33v3j1nJttJSEhwBgCw&#10;tLSkKybYHQBMUlJSgMVigZ2dHU1q6cOmTZvAwsICJk+eDL///nu126zeh4SEBOjVqxdERETAwoUL&#10;wc3NjWZLtYtevXrBwoULISIiAnr16gWJiYn10iOXy8Hb2xsmT54MFhYWsHHjRpotbTio5zQlJQUA&#10;oDUAOAIAICL3+fPnI4cMGXLi1atXRhs2bOjfp0+fVYaGhndZLJbyfXrbtm0rBAB4+vQpo+9xZGSk&#10;M4/HUzVv3vwxk+18QuPjo3TuAAB8Pv/h1atXfZctWzYyPT194tu/E0KMtWEX02CxWNKRI0c+OXfu&#10;HKOp1xERES6mpqblXC43mSaVgwAAUlNToU2bNtC8eXOa1NKHli1bQlhYGLi6usLq1avBxcUFYmJi&#10;an29Wq2GwMBAcHJygocPH4KPjw+sWrWKQYu1B39/fxAIBPDw4UPo3r07BAYGglpd+3ytmJgYcHFx&#10;gT///BO+/PJLCA8Ph5YtWzJocf3QvHlzaNOmDaSlpVGHvgUAYLFYivbt2x9t1apVKIvFktZVL5fL&#10;TTI1NS2/efMmo+/xuXPnXEaMGPGkPjZ+QtPGR+vcAQB69+69Ztq0aVH9+/ffolKp2lLHEbFZUlKS&#10;hzZtYxLfffed8Pr1618QQhj5GmLFNp0xY8bE0Jhh+61cLoesrCzo0KEDTSrpASJCcvLrMUzHjh3h&#10;1q1bEBAQACkpKeDq6goLFiyACxcuQG5u7jvXqlQqePz4Mezfvx/69OkDixYtgo4dO0JUVBQIBALQ&#10;1dWF0NBQmDBhAigUisbuGmPQ1dUFHx8fuH//PtjY2MCiRYugT58+sH//fnj8+LHG5frc3Fy4cOEC&#10;LFiwAFxdXSElJQXWrl0LERERYGNjA2VlZTBixIg6DagaAx06dIAXL15QKzm07AGktpsGBQW5MLXy&#10;SAhpGRYW1mHIkCHMMg99gnbwMSbUVRWZTNbJyMhIumTJkqsUx7NMJrNbv379CW3bxpTExcX9BK+T&#10;ZDyZ0C8Wi50BAM+cObOBJp36iKhITExEgUDAeJGW2oIQgsHBwdirVy9ct27dO78nJCRgjx493sh8&#10;trS0xOHDh+OsWbPQzc0NeTxe5W86Ojro7e2NMpnsDT3r169HAMCRI0d+sPSzNUEmk6G3tzey2ezK&#10;e8Hj8dDNzQ1nzZqFw4cPR0tLyzfuY8+ePTEhIeENPWlpaWhhYYEtW7bE6OhoLfXmXaSnp6NAIMDE&#10;xERERAXWUOe9LnLmzJkNAIBMVb1MT0+fAAD45MmTWUzo/yTakY86W/5tiYmJmQ8AGBcX9xMigkgk&#10;+t7W1raAjnKMTVHUarWJnZ1dPhOc1IQQ7tixY2Np5q0fhoh44cIF9Pf3R5VKhdqEUqnEI0eOYNeu&#10;XREAsGXLllhWVqbxXJVKhXFxcXjgwAGcO3cuurm5YbNmzd5w9CtXrsSLFy+iSCSqts2AgIAaHXxT&#10;GfA0BCKRCC9evIgrV67E4cOHo4WFBQIANmvWDN3c3HDu3Ll44MABjIuLq/YZSE5OrtHBa+M+qVQq&#10;9Pf3xwsXLlCHaPmeSqXSzvr6+vJx48Y9rG+55uqkMWpEfBLtyP+UcyeEsOfNmxduYmJSLpfLv3j0&#10;6NFcAECqItLHKFQ1qQ0bNhynU++1a9f8AAAjIyOX0Kh3CyLipk2b8OjRo6gtSKVS3LFjB1pbW78x&#10;i/Tx8amTHqVSWa+92JSDHzFixDsOfsmSJXXW9yGgsLCwzhXdanLwmzZtqheXQUNx5MgR3LRpE/Xn&#10;ZqTp3YiMjFwCABgaGrqSLp2ICOvXrz8BDFV3/CTalY/euavV6lZV65srlcr25ubmZbNmzbp9+vTp&#10;DQCAQqHwV23byaRUqQM9lg59YrHYhcvlqmbMmBH5du34BkpyUVHR24QgjYbS0lIMCAhAc3PzdwhG&#10;mjdv3qikKdU5+O7du2NSUlKj2dHUUZ2D37VrFy5YsKDR7aGIl16+fImI+BRpejcIITrTp0+/x+Vy&#10;VWKx2JkOnc+fPx8HryvrHaLLzk/SdOSjd+6EEIPjx49v9fHxuXD//v1FYrG4R0JCglfFh/MJAKBA&#10;ILiobTuZFLVabezo6JhjbW39Mj8/f3BDdJWXlzv169cvzcjISCqXy21ptNMaETEqKgoFAkGjOtL8&#10;/Hxcvnw5GhkZVVsC9tdff200eyisXbv2HQffp08f/M9//tPotjRlJCcno6WlJbZs2RKFQiEiIh47&#10;dqzRB2SIiAUFBSgQCPDBgwfUoc+QpndELpfbGhkZSfv165fW0Ph7fn7+YGtr65dOTk7ZarW6JV02&#10;fpKmIx81iQ0AAIvFKhs7duzcSZMmHR8xYsQf+vr6Uf3791/v6ur64vHjxxYAALt27foaERtOXN5E&#10;wWazX964ceNHAABTU9PLhw4d+hsRDeuiAxG5N27c8G3ZsmVUTEyMpVAonMnlcpNoNLM/AEBaWhoY&#10;GRmBsXHj7FBMSkqCnTt3Ap/PB39/fzh06BCsX7++sqocAACXy4Vff/21UeypioULF8LatWvh3Llz&#10;MGbMGFAoFGBoaAgHDx6ErKysRrenqcLGxgbCwsKAz+eDu7s7REdHg6GhIZSXl8OWLVsa1ZZWrVqB&#10;kZFR1S1xtNUH5nK5SUKhcGZMTIxlq1at7oeHh/sgYp1qAyOi4cGDB3ebmppeZrPZGBoaOpHNZhfT&#10;ZeMnNEF8rDP3qiKXy20mTpwoBA0zs9LS0q+0bR/TolKp2vj5+Z0HAHRzc3teWFg4kNo5UJOUl5d3&#10;Hzt2bCwA4LRp0+7LZDI7Buxbj/g6YzwoKAi1BaFQiEZGRmhpaYk2NjYIAOjl5aU1exARAwMDEQBw&#10;+PDhOG7cOAQAnD9/vlZtaopISUlBS0tLNDIywr1791YmQb569apR7QgKCsINGzZQfwYize+KTCaz&#10;mzZt2n0AwHHjxj0sLy/v/r5rCCGswsLCgW5ubs8BAP38/M6rVCpzum37JE1HPvpl+beFEMINDg5e&#10;+7Zzp5kbvckKIYSVkpIyxcrKqgQqilV4e3tfCQkJ8c/Ozh4ll8tt8/Pzv7t58+aKVatWnXN2ds4C&#10;ANTX15ffuXNnGSGEw5BtV2QyGQoEArx58yZqA1Ude0pKClpZWSGbzcaUlJRGtUMikbyTXEY5+M8/&#10;/xwBAPl8PhYUFDSqXU0NKpUKJRLJGxz/lIM3NDSsfLcDAwMb1a6bN2+iQCCgQimXkJn3mHPnzp1l&#10;fD5fAQDo7OyctXr16rM3b95ckZ+f/51cLrfNzs4eFRIS4u/t7X3FxsamEADQysqqJDU1dXJtBvWf&#10;5MOW/znnTklBQcEge3t7EfUB+Pnnn29q26bGFKVS2TY4OHjtvHnzwi0sLF5pWs0wMjKSTp8+/d7x&#10;48e3SqXSLgzb9DwrKwsFAsE7+5obAw8ePHjDsSMitmjRAsePH9/otpSUlOCaNWvw888/xzZt2qCt&#10;rS327NkTbWxs3kj2W7FiRaPb1pRACMGQkBD89ttvsVWrVmhtbY2Ojo7Yo0ePyu11AIBt2rR5h1OA&#10;SSQkJKBAIMDs7GxExAxk8L2RSqVdjh8/vnX69On3jIyMpJreYwsLi1fz5s0LDw4OXqtUKtsyac8n&#10;aTryP+vcERFUKpX5smXLQipmQgpCSHNt26QNIYSw5XK5bXp6+oSQkBD/pKSk6RKJxIHBWfrbYoCI&#10;GBsbiwKBoNFnpJocOyEE2Ww2xsbGNqotVSGRSHDbtm3Yvn17jUl+2lhybqqIjIzE4cOHV5sQSWd1&#10;wfeBSqqr8uw0yneFEKIrkUi6JSUlTQ8JCfFPT0+fIJfLbT9WHo9PUrP8Tzt3xNeOLSoqaiGPx1MW&#10;FBQM0rY9/6PSAxHx2rVruHLlSlSr1dhY0OTYERFfvXqF33//faPZURMUCgUePHgQO3fu/I7TWrt2&#10;rbbNa1J48uQJTpw4EXV0dN64Tx06dKjzPvr6QqVS4cqVK/HatWvUIVq2rn2ST1IXoZy7Tr9+/Xy6&#10;du16tFWrVil1TcZDRJZarW6Xl5c3IDIyctKLFy/6NGvWzKBZs2ZlbDZbXFd9jQkWi4WWlpZ3FyxY&#10;cDkvL6+TiYnJO4TViMhWKpUdX7x4MejWrVtTSkpKHPl8vh6PxytmsVgybdhNJxCRK5VKHdLS0obe&#10;vn17kkKhsOHz+Wwul1vEYrEaXqvz/XAHgFH3798HFosFPXv2rPWFIpEIIiIi4NixYxASEgKlpaXA&#10;5/OhRYsWwGLVTMUtFArB3d0dDAwMIDw8HL744ovK3woLC6Fr165gZWVV3z7RBh0dHejWrRvMmjUL&#10;nJycID09HbKzswEAIC4uDubOnQscDqdGHXK5HGJjY+H8+fNw5MgRyMjIAIDX2d3vu/ZDgqmpKfzw&#10;ww8wadIkUCgUEBcXB2q1GoqLi8HOzg66du1a4/WICJmZmXD9+nU4fPgw3L17F8rLy8HQ0BD09fVr&#10;ZQObzYb4+HgghFDt3QYAxqutIWIzsVjskpSUNDIyMtITANo1b96ccDicIk3lZD80IKJRcXFxr8eP&#10;H495+PDhKD09PRM+ny9ns9nFLBYLtW1fQ6FWq9sUFBT0EwqFnsnJyd/y+XzDZs2albNYrLL3fcs0&#10;oaioqGNcXNyEOs/cCSG6QqHwV4FAcNHOzi4fqlkOoxI9EhIS/q+pLw9VTTIhhBiFhIT4z58/P6y6&#10;mDQA4MCBA5M3b978b25u7jBt218XUSgU1seOHds2bdq0+4aGhjJNfeNyuSoPD49H+/bt2ysWi10Y&#10;tGcN4mtWsRMnTmBNIITg3r17ceTIkdiuXbtql2FNTExw8ODB+Ndff2mMtz548ABbtGiBbdu21Zgw&#10;p1AoarRDmyCE4I0bN3DgwIEIALhz506N58XHx6OXlxc6OTmhrq6uxvukq6uLTk5O6OXlhfHx8Y3c&#10;E+aRl5eHS5YsQUNDQ3RwcHgj+Y6CTCbDv/76CwcPHowmJibVPlPt2rXDUaNG4d69ezXqqYrjx49X&#10;Zar7Exl6d8Riscu+ffv2enh4POJyuSpNdhsaGsqmTZt2/9ixY9sUCoU1U7YwIbm5ucM2b97874AB&#10;A1Kq+3+xsLB4NX/+/LCQkBB/QoiRtm2urRBC2PHx8TOrJi5rEjs7u3yBQHBRKBT+SgjRra3+ei3L&#10;SyQSh3Hjxj0EADQ3Ny+bM2dOxNmzZ9c/e/bsR7lcbiuVSrukpKRMOXHixJYZM2ZEGhsbS6AiaU2h&#10;UHyu7Zv6PsnPzx9M3WxbW9sCb2/vK1evXl2VnZ09SqlUti8rK+sZFxf30759+/aOHTs2lnqpdu7c&#10;ebCpE0IQQlhPnjyZZWpqKgYAdHV1zVyzZs3pW7du/V5QUDBIqVS2Ky4u7vvgwYPfNm/e/O/AgQOT&#10;KUcfGhq6km5u6wo5r1Ao0MfHB8PCwrA6ZGRk4IABAxAAUE9PD11dXXH27Nm4b98+fPToESYlJeHR&#10;o0fxt99+w759+6KBgQECAHbp0uUN9jJCCPbo0aNax/4h4cGDB7ho0aI3QhkqlQoDAgJQT08PAQCt&#10;ra1xzJgxuGbNGgwNDcUXL15gaGgorlmzBseMGVNJs6unp4dr167VOqc/EyguLkZ/f3+Miop647hQ&#10;KKwMdxgYGGDfvn3xt99+w6NHj2JSUhI+evQI9+3bh7Nnz8aePXtW3lN3d3d8/vx5te3duHEDfXx8&#10;qFDAOaT/PeaGhoaupL49AwcOTN6yZcvRBw8e/FZcXNxXqVS2KygoGHTr1q3f16xZc9rV1TUTANDU&#10;1FQcHx8/s6lny6vV6pY7duw4RH17xo4dG7tv3769cXFxP5WVlfVUKpXtNe0GcHZ2zvoQwqsKhaLD&#10;nDlzIgAAjY2NJV5eXndPnDixJSUlZYpUKu0il8ttnz179uPZs2fXz5kzJ8Lc3LwMANDT0zNGKpV2&#10;rU0bdXLuhBDO7du3vfl8vqIuW6MIIbyLFy/+xeFw1CYmJuVxcXGzm+IsnhBi+M8//+yG1zG6ooyM&#10;jPG1eQnUanVriqPZyckpWyQSDdF2XzSJUqm0Wrx48TXqY1Dbvf1yudx2xowZkQCAY8eOjWWAiz81&#10;NzcXBQIBPnnyBN8GIQR3796NBgYGyGKxcN68eVheXv7OeW9DpVJhYGAg6unpIYfDqbo9CV+8eIGp&#10;qanv1fGhISkpCd3c3BAA0MHBAR8+fFir62JiYioL5Li5uX30FLdyuRz/+OMP1NHRQR6Ph+vWravV&#10;oKa8vBznzZtXORjYs2ePxll8XFwcCgQCzMvLQ0RMRhrfF4lE4ujh4fEIAHDGjBmRtWWKLC0t/Yqa&#10;AS9evPiaUqm0otMuukQkEn3v6OiYA/C6JoZarW79vmsIIayMjAzPDh06FAEAHjx48G9CiKG2+6LB&#10;TnZcXNxsExOTcg6Ho7548eJfhBBeLa6r3PrI5/MVt2/f9n6f7621cyeEtJgyZUoUAOCECROi67M1&#10;6tWrV26DBg1KAgCsKL3KxCywXiKTyTpRBA+rVq06Vx+Ch8zMzLHUCPL06dMbtd2nqpKfnz+YCi+c&#10;Pn16IyGEX8eHUicyMnKJvr6+nM/nKxITE71oso2FiKr4+HgUCASYm5uLVaFUKnHo0KGVe7zrswc+&#10;MTERXV1dEQDQ0dGx0SlJGwvHjx9HHo+HOjo6uHz58jqXjZXJZPj777+jjo4ONmvW7L0hkg8VhYWF&#10;2K1bN6xYucKnT5/WWUd4eHjlisfQoUPfSdajBqsVoQ4Vvn7OG/y+JCQk/B+Px1Pq6+vL7927t7iu&#10;tR0IIfygoKBN1HJ2U5vlnj59eiPAa/6N+tTCUKlU5lWJumQyWSdt96nKvddbsmTJVQDAQYMGJb16&#10;9erLuuqQSqVdPT09YwAAp0yZElXTAKbWzn3fvn17AQAr4hq1XvfX9HAdPnx4JwDg1atXV2n7hlfY&#10;xJkyZUoUj8dTNpTgQaVSmVGz4xcvXnhou2+Ir1cW7Ozs8u3s7PKLi4v7NkSXVCrtPGTIkEQaS702&#10;R0SMjo5GgUCAJSUlWBV+fn5Y8SBXW261NlAqlZW6PD09662nqSIjIwMNDAzQysqqKq95vRAVFYVW&#10;VlZoYGBQ49Lzh4rx48cjAKCfn1+DMujLyspwypQpWDEheOO3kpISFAgEVcNBdRpMaxKpVNpFX19f&#10;PmTIkMSGvnvFxcV9mSoHXV/JzMwcQ60qqFQqs/rqoYi6eDyectq0afcbcUtvjRISEuIPAHj48OGd&#10;hJBmDeifLqVr//79e6o7r1bOXSQSDQEA/PPPP8/QEashhOh4eXndrahw1EPbN/327dveAIBhYWEC&#10;OvSp1WpjBweHXFtb2wK1Wm2qzb4RQliBgYEnAQBzc3OH06FTIpF04/P5iokTJwobMtCrkDaIiHfv&#10;3kWBQIBSqRQpxMbGViZ80ZXg5unpiQCgVYpbuqFWq/Gbb75BFouFERERtOi8efMmslgsHDBgQKNu&#10;TWQaJ0+exIrVR1r0KRQK7N69O+rq6uKjR48qj0ulUhQIBHj37l3qUIOoXgkhuhMmTIjm8/kKiUTi&#10;0BBdlOTk5IwAAFy/fv0JOvQ1RFQqlZmNjU2ho6NjjlqtNqZDZ1hYmA8A4O3bt7213b+ysrKeHA5H&#10;PXPmzDt0VNIkhLBWr159FgAwPz//O03nvNe5q9Xqlo6Ojjk2NjaFDRlNvS1yubyjsbGxZOjQoQm1&#10;iTkwJVKptCufz1d4enrG0OCoKiUvL28oAOCaNWtOazN5JSMjYzy8JvH4h069t27d+h2AFtpeW0TE&#10;sLAwFAgElY5ELpejo6MjcrlcjIuLQ7pQWFiI5ubmaGJigiKRiDa92sTWrVsRAGgvcTp//nwEANy2&#10;bRuterUFkUiEJiYmaG5ujkVFRbTpjYuLQy6Xi46OjpWhELVajQKBAMPDw6nTOmID3pPw8PA/mHBU&#10;O3fuPAgA+Pz583F06q2LEEJYf/755xkAQJFIRBvXCiFE19PTM4bP5ytqm4TGUP+aDRkyJNHY2Fgi&#10;l8tt6NJLDYiqq+z3XudOZSxmZmaOobvTDx8+/AUAMDg4eK2WbrruuHHjHlYsMdNOr7pnz579AIDP&#10;nj37URv9U6lU5h06dChioqwjIYQzefLkBzweTymRSBwboKsHIuKVK1fQ398fKfzxxx9YMThCuhEc&#10;HIwAgD/88APtuhsbqampyOfz0dbWFiUSCa26y8vLsWPHjsjn8zEtLY1W3drADz/8gBXfG9p1//nn&#10;n+9QAvv7+2NISAj1Z723kkokEkcej6esiLHSusSsVqtbOjk5ZXfo0KFIW4Vknj179iMA4N69e/fR&#10;rZuavI0bN+4hnZO3ughVyyQ2NvZnunVnZmaOBQDcsWPHobd/q9G5E0L4bDab+Pj4XGCi04QQ9uTJ&#10;kx9YWVmV1Gd2q1KpzOuaGFZVSktLezEZ+yeEGH322WfF9eWtVyqVVg15mR8/fjyHydi/RCJxqFji&#10;3vRWv3kqlcqilnoGICKeO3eussAHIQTNzMywS5cujG3L8vDwQAD44JPrfH19sSKkxIj+GzduIADg&#10;ypUr661DrVZjRkYGjVbVHQUFBQgA6OHhwYh+pVKJnTt3RjMzs8rs+cDAQDx//jw+e/YMCSHfYD3f&#10;MyoBjqnZJxXrjouLm13XawkhbKVS+VlD2p8zZ07EZ599VkwIacFE/6j4dGlpaa969K9ZQwY9hBB2&#10;27ZtSydPnvyAqR1iAoHgIpvNJm/H8Wus5y4WizsRQlgjR44M0fR7Q8FisciECROuZWZmtlAqlR3q&#10;ej2bzS4KCgr6a8+ePQeKiooGIqJOXa5PT093BgDo2bMnU/0rmTRp0r2TJ086IWq+xzWBzWaL169f&#10;/+/Zs2c3lJeXOyNinWiKHjx44AwAYGlpea2ubdcGPB4vzsHBIS80NNS56nEWiyXLysr6esWKFZeT&#10;k5OnI2KLGtQYALxmUNPT0wMAgJycHBCJRODu7g46OnX6L601Bg0aBAAA0dHRjOhvLERHR0OzZs2g&#10;d+/ejOjv06cP8Hi8et2nuLg4WLp0KYwcORK43DqVHacdlP3U/zvd4HA44O7uDiKRCHJycgAAgMvl&#10;glwuB0SEX375Ze2NGzd8FQpFx7rqDg0NdXZ0dMzl8XhxtBsOAG3btr0G8N/vRV3AYrGIWCz+bOnS&#10;pVcfPnw4X61Wm9flekTUOXXqVPfJkydHslis0rq2XxtQ33fqe18XsFgsaXp6+qA//vjjUlpa2mRE&#10;NKjL9UqlskNWVpbhjz/+eJUplsCRI0eGEEJY5eXlnTT9rtHxZGVl2QEAWFtbM/YF7NKlSzQAQG5u&#10;rktdr2WxWEoPD49f2rVrl2NiYnLV0dEx69y5c+slEolTbRzh/fv3XdhsNhoaGj6sj+21Qd++fYV5&#10;eXn69Xmp2Wz2y19//XXy06dP2+vr6wuHDBmSeOvWreVKpfLz2lx/8eJFl0GDBiUz9dKwWCwcPXq0&#10;MCgoqPvbA6vPPvvs2IIFCwL79++/0cjISLRu3bqTubm5IxFR7y01hgAACoWi0rkLhUIAAHBxqfMj&#10;UWs4Ozu/0daHCqFQCI6OjoxRyHI4HOjevXut79OLFy8gICAAunXrBg4ODiAUCuHw4cPQpk0bRuyr&#10;LRrjmaJ0U23p6emBXC6Hzz//HAICAvYePHjwOz09vaSpU6dGPXz4cF5tHCEicoKCgrqPHj2asQeV&#10;xWKVDBw4MOXSpUv1ujlGRkYRPj4+v86cOfM3Ho+X7e3tHfLs2bNJtXGECoWiY15enn7fvn0Z61+L&#10;Fi0estlsvH//fr3698UXX/wzd+7cbV9++eUOY2Pj/E2bNh0TiURDEfG9I1bKr3Xu3JkxH/r5559H&#10;AwBkZWXZazxB07L8sWPHVnM4HHVDlr7fJ0ql8jMAwPPnzwc2RM/jx4/nsNlsAhWUfUOGDEmMiIhY&#10;XhMj3rBhw+KHDRsWz1TfEP+bkZqWV4EANwAAIABJREFUljaxAUs7OseOHdtG9Q0A0MvL625cXNzs&#10;6raxEEL4HA5HvXXr1iNM9i8sLEwAr5cMNW7NkUgkjg4ODrmU3dbW1i8PHTq0q7i4+OuKZaq5iIh7&#10;9+7Ff/75BxERly9fjgBQr/3HtYVcLkc9PT0cNWoUY20wjezsbKpcMaPt/PzzzwgAmJOTo/H3ly9f&#10;4u7du7Ffv35v0GZOmDChznvtmcLIkSNRT0+PUVrhxMTEN+LuBw4cwL1791I/zyGENBcIBBep+8Ph&#10;cNTe3t5X0tLSJhFCDFDD+yOVSrsAPYmrNcqWLVuOcrlcVUO+9Uqlsu2IESOeUP0zNjaWbN68+V+R&#10;SPR9dfHutLS0SUDjTp7qZOjQoQkjRox40hAdZWVlPW1tbQuo/tnY2BQeO3ZsW2lpaa/qwsrnzp1b&#10;BwDIJGEQIaQ5h8NRHz9+3L/qcWpZXuOw/+bNm/bDhw+PZ7FYkgYPL6qBjo5Opq2tbeH169ddhg0b&#10;BgAAycnJ0+VyebO66tq/f/+en376aapEItG9dOlSp0uXLvkBgN/MmTPvzp0797C9vf1JNptdCACA&#10;iPoXL1602759+2F6e/QmWrduHQ0A8OjRI5fPP//8MCI2f/LkydS66rGzs0vw8/MLXrFixTAAgN27&#10;d7vt3r3bjcfjbVq2bNmVKVOmHLGysjpP/V+VlZU5qlQq9pdffsnourOdnR01anT54osv4lUqVfvE&#10;xMTvq56zZcuW7bNnz54THx9vlp6e3nLSpEn/BwD/5+bmljl16tT0Xr16gVwuh+bNmwPA65mPgYEB&#10;2NjYMGY3l8uFbt26fdAzd2qpmcnZKMB/Vzmio6Nh6NChAAAgk8ng0qVLcOTIEbhw4QIoFIo3rhkw&#10;YAC4ubnB7t27GbWtJpiZmYGHhwcAvH6munXrBrq6uoy117FjR9DX139j5h4cHAxSqRSsra2/bdeu&#10;HYwaNepKbm6u0d9//91LpVKxV69ePWj16tWDjI2Npb6+vmfHjh17uHXr1tdYLJYS4PV7BfDf94wp&#10;fPnll9EKhcJTLBZ3MzAwiJRKpY6pqalf1VWPt7f3AbFYPPP69etfvHz5stkvv/wy/pdffhlvY2NT&#10;tGrVqmPffffdEX19/XtUoZeHDx+6APz3O8kUvv/+++iff/55AiLqs1gscVFRkXtOTo5tXfXs2LFj&#10;2+zZs2c/ffq0dUpKSqvx48fPBoDZX3/9dfqKFSuO9OnT54ient5T6vzQ0FAXOzu7Ah0dnRe0dqgK&#10;WCxW+bBhwxIiIiLsx44d++4Jmmbuffv2jRQIBBeZHFEhInh6esZ8/fXXz6i/aypE8z6hWOY0yeLF&#10;i69RWxHkcrktNAKRDiFEh8fjKdesWXMaEUGlUlnUt28AgN27d8/WdJzP5yt27NhxiNojSm2BY5pI&#10;h0qqu3nz5grE19SRmuzjcDjq6vr0+eef4/Tp0/HkyZOIiGhvb492dnbINEaPHo1sNrvRSoHSDWoL&#10;3I0bNxhth0qqo7bEvXr1CmfOnIk8Hk/j/2fr1q3r/XzTKa6uroj4OtmNzWYzlkxXFZ06dcLOnTsj&#10;4us99VwuV6NtVlZWxZqOm5ubl50/fz6Q2h5MbYFjeisXlVRHbYmLjo5e0JB7r6urq7GITZcuXfIe&#10;Pnz4CzXT/fPPP8/weDwlHXu/axIqqU4ul3dE/O8WwPqIkZGRtLrfBg4cmFy1iFjv3r3TJ0yYEM1k&#10;3xARVqxYcalv376RVY/VOHPv169f6pUrV/r6+Pho+pkWIKLu5cuX7RYvXlyZ1BYXF+eIdU9A09m+&#10;ffuaefPmja96cNSoUU8WLVp0pEePHkc5HE4mdVxXVzfN2NhYGhUV1XXgwIEN7EX1kMvlnWQyGcfV&#10;1fUxAACbzRYplcp2ddWjUqkM586du3fv3r1fVj0+Z86cW3PmzDlsa2sbxGazX1LHzc3NHwMAJCcn&#10;d23btm1QQ/tRHfLy8roCANjY2DwGAGjduvWNt/uXlJQ01NXVdZNKpaqMUdna2hb6+vqe6NGjB1hb&#10;W8/++++/K2d/Dg4OEBQUBFKpFJo1q/MCTq0RFxcHnTt3/mBLnjo4OADA637079+fsXbi4uLeaM/A&#10;wAB27twJAQEBcPr0aThy5AjcuHEDCHmdL1RQUABdunSBgwcPQuvWrRmz632gkvg4HA7Y29tX9oMp&#10;SKVSSElJAWr2pFAowNfXFyZOnAgGBgb+zZs33ymVStuOGDHicFhYWGUCMY/HUy1dujRk6tSpR6ys&#10;rM5VXSnt2LHjY4DX71n79u0Z60BycnJXAAAzM7PHAADdu3ffo1QqT9ZVT35+voubm9v+zMxMI+qY&#10;qalpua+v7xkPD4/DrVq1ul61jHTPnj0fy2SykQqFwlZPTy+Bjr5oQlRUVFcTExOJrq7uMwAALy+v&#10;+f/5z3+866onLi5utJubW2DVY/b29vkrV648NmjQoCPNmzd/ULX87ODBgx8HBgZ+i4gcJstnX7ly&#10;pev3338fpvFHTTP3K1euLAMAZJJlTSKRdAMAjIiIWF5fHW/Hsnr06PHiwoULAe9jcpo5c+YdJyen&#10;bCZHVCkpKVMAAPPy8obWV4dSqWxXNZY1YsSIJ3fv3l1aUxyHEKJjamoqZnrl5cyZMxsAAJVKZVtN&#10;v8fExMynciGoGFxeXt7QKjG4WYiI+/fvx/379yPi6y1EAID37t1DplBSUoIAgNOmTWOsDaZRVlaG&#10;LBYLJ02axGg7kyZNQjabXSP9b3Z2Nq5btw6dnJwqZzHW1tZNpgDN1KlTEQCwtLSUsTYiIyMRACq3&#10;dO7bt6/ymUbEmW/nn3h5ed19/PjxnJoKoyiVyrYAgGfPnl1f3Tl0yIoVKy6Zm5uXNWQGnZOTM5Ka&#10;1fJ4PKVAILiYkZHhSQhpXt01ubm5wwAAU1NTJzPZP0dHx5yZM2feqe/1hBDW3bt3l1L/d6ampuId&#10;O3Ycys/PH1zTduWbN2+uAACki1VQk6hUKjMAwJCQkKVVj9e4z/358+fDAaqnt6NDkpKSple0Mbg+&#10;16vVatMpU6ZEWVlZlezfv39PcXFxv9ruJ6T2j9ZhT3ad5cSJE1sq2mhTn+ulUmmXHj16vHB2ds6q&#10;GLB0qy0nwJw5cyLs7e1FTDLkzZ49+1aXLl3y3m6DEMIODg5ey+Fw1MuWLQup4OzXlDQ0ARHx6NGj&#10;lXXJw8PDEQBw69atyBTCwsLeWGr+UGFvb4/29vaMtmFnZ1e51FwbJCQk4O+//47W1tZoYmLC6CCt&#10;tqBCGEzxASAibtmyBQGgkpVux44dePToUURETElJ8bewsHg1ePDgpzdv3lxR29LXhBBWly5d8ubM&#10;mRNRm/PrI4QQlp2dXX59+TgQEeLi4n7icDjqGTNmRL5vwFJVqDDlyZMnNzPVP6qNt/k46nB/dI4f&#10;P76Vy+WqBALBxfT09Ak1DViqSn5+/ncAgMnJydOY6h9FD//8+fM3khJrXJY3MzNLBABITEx0ad26&#10;9eV6rhjUiJiYGBcAgFatWtU5oUKtVltevXr1Z39//zUWFhaXWCyWrC7XOzo6RgMAFBQUOJubm+fU&#10;tf3a4OrVqy5OTk45Ojo6uXW9ViqVOoSGhk4OCQmZbGRkdLOu+yTd3d2jt23b1ketVrflcDi0J3Qg&#10;os6JEyec5s6dG1Z1KQoRubGxsbMtLS2zZDKZpY6OTl4Nal4B/HfbEABA9+7dAYDZbWqUbipZ7EOF&#10;s7MzHD58GMRiMejr69Ouv6ysDJ4+fQqTJk2q9TV2dnawatUq8PPzg8jISAgKeh0VcnV1pd2+2qLq&#10;1sd+/fox0oZQKAQWi1X5/FLcDWFhYZCTk9MxOTm5P5/Pj6n6rrwPFdtNo3fs2NF3y5YtOiwWS023&#10;3Wq1ul1iYmLrP//8s87JxYjISk9P//Hly5cmEomko66ublpdrtfR0clxdHTMvXr1qguV/Eg3CgoK&#10;XAAAunfvXucPCiLyhELh3E6dOj2VSqVt2Gx2QV2up/xaTEyMi42Nzf66tl8bJCYmugAAmJmZaQ5r&#10;VMNQp2Nubl42ZMiQRCb43yne+qrJdHUcUTWI8YdKqmOK/10ikThUTaZr7P5RSXV0FcSpTv/b23Tq&#10;aPfXiK8pYQMCApCCvb09tmrVihH+d7lcjt26dUM9PT3aKVsbG9SMlKlVDkp/Q1c4tF18RiKRoJ6e&#10;Hnbr1o2R7XkikQhbtWr1xirKX3/9hRcuXKD63gfr+Z5RSXUZGRnj66ujJqG2s9aHX54Qwm7ot5NK&#10;qmMiabAqb31t696/3b+G2tC7d+/0ioI4tFKAV9jHGzJkSKKmkMp7ueUp/vcLFy4E0G0Yk7z1tZW9&#10;e/fuAwBMT0+fQPNN5zLJW19LG+jif39HaOStd0REvHr1Kvr5+SGF8+fPIwDg6NGjK+k86QKTvPWN&#10;DYr/vXnz5rTzvzPJW68NUPzvf/zxB616CSEaeetXrlyJ165do/7shvV8Ryj+d7qLdyEyy1tfW2Gq&#10;eBcis7z1tRWK/33nzp0H6dZdE2/9e507IYQ9b968cA6Ho64PN291kpOTMxIAcOPGjce0ddMr+mfU&#10;o0ePF9bW1i/rGxfXJNevX/cFALx79+5SunTWR2Qymb2+vr7cw8PjESGES9M9Y61ateoc0JOP0QHx&#10;dYlRgUDwBpc8VSubilvSAaFQiDo6Oujq6soYb31j4+7du8hms/Hrr7+mbYasVquxT58+yGazMTIy&#10;khad2oZSqcSePXuijo4OCoVC2vQeOXIEAQCnTp36RlsCgaBqCd5axdirEyquunr16rN0rTISQvR+&#10;+OGHx4aGhjKZTGZPh876yp07d5ZVrDL60KVTpVJZWFtbv+zRo8cLpnjraysbNmw4DgCYk5Mzgi6d&#10;paWlX7HZbDJ//vwwTSsMtarnrlAoPjc1NRUPHDgwmQ62OrVabWJvby+yt7cXVcew1phSUFDwLQCg&#10;r69vMB0vTnl5uROXy1VNmzbtvrZGw1Xl3r17iwEAr1275keHPopVav/+/Xto0NcaEfHevXsoEAiw&#10;vLwcKRQXF6OlpSW2bNmyWna0ukAmk2Hnzp2Rx+Mxyn6nDSxevBgBADds2ECLvvXr1yMA4JIlS2jR&#10;11SQmJiIenp62LlzZ5TJZA3Wl5OTgy1btkRLS0ssLi6uPF5eXo4CgQDv379PHWrwd27//v17ABrG&#10;dllVrl69ugoA8P79+4vo0NcQIYRwpkyZEsXj8ZTl5eVONOhjUTuoCgoKvtV2/+j2eYSQ5gMGDEgx&#10;NTUVKxQKa03n1Mq5IyI8efJkFgDglClTomQymV19jRKLxT2GDh2aQPcopqFy6NChXQCAa9euDapt&#10;pqcmyc7OHmVvby+qGA130na/Kh4EHS8vr7tsNpsEBwevrW/+BCFEJzo6eoGRkZHUzc3tOSHEkAb7&#10;9IqLi3Hbtm349ddf4+DBg99YXr58+TICANrY2OCdO3ewvkhJScGvvvoKAQDXr19fbz1NFVKpFO3t&#10;7ZHD4aCvr2+9aVYVCgX6+voih8OhzQE2Naxbtw4BAL/66itMSUmpt547d+6gjY0NAgBeuXLljd9e&#10;vnyJAoEAY2NjqUN62PD3uIWrq2umkZGRNDo6ekF948GEkGbBwcFr2Ww28fLyuss0gUxtRSaT2Rka&#10;Gsrs7e1F2dnZo+qrR61WmwYEBJwCADx8+PBObfeLEmq1eujQoQlisbhHQ+7TlClTogAA4+PjZ1Z3&#10;Xq2dOyGEFRYWJuDx/p+96w6L6mr6s8uyFBHRINZoLIgFEQGDgLHEoL5Eo8GaxIglvvhpbIkx0WgW&#10;bCAoGgVRQYwUo4kN7KAggo0iTUUFBJG+CMIWtt0z3x9yeRFBKXt3Ef09z+954JY5c27ZuefMmRlt&#10;ub6+viQ+Pv7npjwUhBBueHj4Fi6Xq+jUqZM4JSXlR3Vf7Dr66fn5+f0FADho0KCSvLy86U18oDr5&#10;+PgEQ3UWpuLiYgd196k25XL5xytXrrwG8DLvvkAg+LQp50ul0v5Lly6Ngeo4e7FY3CwfIiGEJZPJ&#10;+mRlZc0NCQnxdXR0TK1ePYzVbhqsiwMHDmC7du2QxWLhL7/8glVVVa8d0xAoisI9e/agjo4Ostls&#10;XLdundoXdzGFx48f44gRIxAA0MLCAtPS0pp0fmpqKg4fPpzOFYGPHz9mSFP1QqFQ4Lp165DNZqOu&#10;ri7u3bu3Sc9EVVUVrlmzBlksFrZr1w4PHjz42jFPnz5FHo9HX0MRKuk9FovFw6ZMmXIfAHDp0qUx&#10;Uqm0f1POFwgE1g4ODukAgKtWrYpqKD+FulhcXPzl4MGDiwFe1iinM242ls+ePZtB53/38/P7ixCi&#10;p+4+1WZycvJyAwODKi6Xq4iIiNjcFFcpIUQjLi5ujb6+vkRbW1seFRXFe9NMc6ONO02RSGTx9ddf&#10;pwEAOjs73ygtLbV/04IqiqI6FxUVTZ4xY0YKVCduoFMAtkYWFhZOoRNN7Nmz5+/qogD1uiIIISy5&#10;XN4rIyPDiT5n9+7dxyiK+kjd/WhAX3ZSUtKKTp06iTkcDnX+/PntYrHYvKFFLIQQtkQiGRgXF7fG&#10;0NBQxOFwqIsXL7oRQho9CiGEaAoEgk/v3r27aseOHf+am5sX0Ia8LkeMGIGJiYlYH7KysnD06NFY&#10;/fGFp0+fxqKionqPRXw5pX/lyhUcM2YMAgAOHDjwlXjriooKpS/UUweqqqrw559/rpkSlsvluGXL&#10;FtTU1EQul4uurq6YlpbWYIpduVyOaWlp6OrqipqamqipqYlbt259Z1PyvgmEkFeS2Ny+fRsHDhyI&#10;AIBjx47FK1euvDK1XhdFRUV4+vRpHDRoEAIAjhkzpsFFjImJicjj8bCsrAwRUanpRwkh2hcuXHDn&#10;cDiUoaGhKC4ubo1EIhnY0EieEKIpFovNz58/v53D4VCdOnUSJycnL2eqvnhLSVGU4e7du48BAJqZ&#10;mRVmZmbOk8vlvRoyZIQQ3YqKCts9e/b8TZ/TkqRhTFMqlQ5YvHjxTQDAGTNmpBQVFU1+02wxRVEd&#10;S0tL7elzHB0dU0Ui0fC3tdNk4159MbUuX768tXa+8HHjxmXu2rXr+O3bt9fGxsaud3d3P1U7z7u+&#10;vr7kzp07v7SWKaC3PFwf7d279yitO4fDoRwdHVP9/f0P3717d2V4ePiWDRs2XKxdIcjExITPdB53&#10;JT5cxkuWLImtfW8WLFhw59ixYz6pqanLQkNDdy5fvjy6a9euAvqYSZMmPRQIBNZNaYcQosHn8yfc&#10;uHFjna+vb9DcuXMTjIyMhPUZ9k8//RR5PN5r05u1QVEU7t69G3V0dGrO69mzJ06bNg03b96Mnp6e&#10;OGfOnJqpUgBAFouFP//882urvR88eIA2NjYYGhr6zo7kq6qqcOLEiQgAePz48Vf2paSkoLm5ec11&#10;0NHRQVtbW1yxYgV6e3vjihUr0NbW9pVrOXz4cExNTVVTb5gDRVF45swZtLGxwfT09Ff2icVi/Pnn&#10;n7H27JGxsTHOmTMHPT09cfPmzTh16lTs2bPnK9fyzz//fONzc+nSJdyyZQv9ARmMDLzHlZWVIydO&#10;nPiI1qtr166C5cuXR4eGhu5MTU1dduzYMZ8FCxbc0dfXl9DHLFmyJJaur9HamZubO7Pub+yGDRsu&#10;hoeHb7l79+5Kf3//w19//XVabTvk7e0d0tTRvjpICNG4c+fOL7XvjY2NzVMPD4+TsbGx62/fvr12&#10;165dx8eNG5dJ7+dyuYrLly9vbezgqlnGnaZUKjW5f/++85EjR/xmz56dpK2tLacV0dPTkzo5OcX9&#10;/fff+x49erRQLpd/ou4L2lQKBALrxMTE1d7e3iG1XyIAwO7du1euXLnyWmho6M6cnJxvWsPCwKY+&#10;XHw+f0JMTMzvbm5up62trXNr92/QoEElGzduvBAREbG5oKBgKiFERxntSiQSk4ULF97u16/fc7qt&#10;jz/+WPT06VP09fXFoKAgfBuePn2Khw8fxmXLlqG1tTVqaWnV6K2hoYFmZma4cOFC3LdvH96/f79B&#10;OXT40uDBgzEwMJDRcqAtAZ/Pf21bbcPeUAy6TCbDc+fOoYuLC06ePBm7dev2ygdVt27dcMqUKeji&#10;4oLnzp1rtf1vLmQyGQYGBuLgwYNrwiobwv3793Hfvn24cOFCNDMzQw0NjZrrpKWlhdbW1rhs2TI8&#10;fPgwPn369K1tBwUF1WRcRMT1yNx7rFNQUDA1IiJi84YNGy7WLbplbW2d6+bmdjomJuZ3Pp8/4V0Y&#10;XNUmRVGGOTk534SGhu5cuXLlte7du1fW7t+kSZMeent7hyQmJq6uPfgghGjcvn17bUOlqFsLZTJZ&#10;n4cPHy76+++/9zk5OcXp6elJ6b5pa2vLZ8+enXTkyBG/+/fvOzc1Tr9Fxr2eB01bIBB8KhKJhisr&#10;7Ko1kRCi/+LFi8/eNAX2LlOhUHQpLy8f+6YpsBZcO25MTMzv+vr6ku7du1f+8ssvEQCAbDabZGZm&#10;uiAinjhxolmrvWUyGSYnJ+OtW7eaFI8dHx//irHr3bs3+vj4tKqYbkIIbt++/ZVtjTHsDSE/Px8j&#10;IyMxPz9fmWq2KojFYvT29sbevXu/cn+bEv4mFovx1q1bmJyc3KyPHi8vLzx58iT97zRU3W8USy6X&#10;9yorKxvHZE0QdZF2Fb548eKzNy3oVSgUXfv06VP27bffJio7dp7h/nFFItFwgUDwaUsTxynVuH/g&#10;B9ZHgUBgTa/T2LJlS6hcLu9J/19dMGgg4v9i3ZnIINYQ7O3tX3MRGBkZoZubG7548UJlejSE8PBw&#10;XLRoUc3/YrG42Ya9rePFixe4bds2NDIyqq8Up8r0kEgkdWPcW+0ao7bMnJycbwCUGzv/LvGNueU/&#10;oO0DEQ1evHgxPCMjw+rWrVuW0dHRQ0aMGJFlZ2eXOGjQoISPPvookc1mlzRTtt6ZM2e2zJgxY8Xg&#10;wYNLnj17NrNHjx4nKYrqcfr0aVMej3dh1KhR2wBAAwDknTt31gQAKC0the7duyuzmw1i3bp1EBER&#10;8cq2kpISWLduHbi5ucGyZctg5cqV0KVLF5XoUxfbtm2ryVVeVVUF06ZNg/DwcPDx8YGlS5c2WV5G&#10;Rgb4+fnB4sWLwdjYWNnqqgXFxcWwe/du2LdvH1RWVtZ7zPr1Ta7u2WyUlpYCANDlbmUA8ITpNgkh&#10;Rs+fP7dMT0+3unHjhmV8fHy/MWPG3LexsUk0NjZOMDAwSGKxWC+Y1qM1oVevXsd27NjhOHHixA1l&#10;ZWXn2rVrx1yxitaMDyP394eEEFZOTs439vb2j6HW6EZbW1s+ceLER3TZRprW1ta5cXFxa5rirysp&#10;KfkPvaDy8OHD/rUjKh49erRw1KhR2XUWvtzj8/l1Y4MZByEEra2ta/rasWNH/O677/CPP/7AVatW&#10;4cKFC3Hu3LkYGhqq8ox2dAlRHo+HYrEYJ0yYgACA+/bta7bMK1euIADglStXlKipeqBQKDA0NBTn&#10;zp2LCxcuxFWrVuEff/yB3333HXbs2LHmno4cOVKlkRFJSUnI4/HotRJpyNx7rBEXF7em7noZAwOD&#10;qokTJz6qvQYKXs5ePK4uwcpYlcjWRoqiDE1NTYsmT578gIn6KK2ZH6bl3zPWTvBgZmZWeOjQoYC0&#10;tLSlAoHAmn74q0NnhtELPcaPH58B8DL08W0rbSmKMvL29g4BABw/fnxGWVnZuLrH7N+/P7CeLFT/&#10;KhSKuvm4VYLQ0NCaH8Bhw4Yhm83GkJAQlepQH7766isEANy+fbtSDDti2zLu9SEkJATZbDYOGzas&#10;5p6GhoaqVIfw8HDctGkTvZr+ODLwHkul0gHOzs436PeMXrhcXRJaE7FmDZR1Wlra0kOHDgXQ4boe&#10;Hh4n26I/viHSNeNDQ0N3qlsXVfKDcX+PWDu0pDrBg0FjziOEaF26dGkbHSOblJS0ou6CQkIIKzMz&#10;c16/fv2ec7lcRXU8/Gsr7AkhnLy8PMd62nFFRPTx8VG5YaUoCocMGYIAgOfPn0dbW1u1G/i0tLQa&#10;40Tr1lLDjti2jTtt2G1tbfH8+fMIAGhqaqryUMfg4ODa6yF4qMR3uG6uiqaERhFCDOhEXe9S6K4y&#10;eOjQoQA2m03Ky8tHq1sXVZE27mympvs/oHUgNjb29169ev2jpaWlKCoqmvLDDz/Mb6wPjsViSSdO&#10;nLi+vLzcduTIkU+HDx/+58GDB/+i9yOiwbp16y7379//iJ2d3ZMXL15YTpo0aR2LxaqqRxzp0aPH&#10;qXq2JwEAfPzxx/D06VOgKKWXrW4QbDYb1q1bBwAAFEXBxYsXYeTIkfD9999DSEiIyvSoDXd395q/&#10;X7x4AWPGjIHbt2/DtGnT4PPPP4dx48aBv78/iEQitejX2hASEgLff/89jBw5Ei5evFjz/Pz222/A&#10;Zqvu542iKMjNzYWPP/6Y3pSsTPkHDx78a/jw4X+OHDnyaXl5uc2ECRN+Z7FY0sacy2KxXvzwww/z&#10;CwsLv9LS0lJ8/PHH/8bGxv6uTP1aKxYsWLB6xIgReVOnTv0LEdurWx+V4sPIve1SJBJZaGtry+fN&#10;mxff0gQPhBAduj4ynaKXEMJet27d5YSEhJ9aUCinAyIq7t+/jzwer1GxxMqEXC7HPn361MTZV1ZW&#10;1ozgg4ODVapLVlbWK3HWtWloaIhbtmx5Yya1N6EtjtyDg4NrRuyVlZWI+DLOvE+fPirPtEenna3O&#10;ryBHRGXUXwBEhLy8vOkAgO7u7qda6j+mKOqjuXPnJlQXanlrtrO2wOfPn48HAAwKCjqgbl1UwQ/T&#10;8m2chBCtr7/+Oq26kE2zC/7UJkVRH5mamhaZmJjwad+dkhbpxIrFYnRxccHIyEhUNXx9fV8JL1OX&#10;gV+yZMlrRv3jjz/GP//885Wqec1BWzPu9Rl2xJfuHV9fX5Xrc/XqVXRxcaHrH1xHJb3HFEUZmZiY&#10;8M3MzAqVld5aIpEM1tfXlzg6OqY2JaX0u8x///13D4BSSlW3en6Ylm/jCA8P550+fdr0ypUrG7S0&#10;tNKVIZPNZj+PiIj476NHjwzd1Lp1AAAgAElEQVS9vLz2ISKrOn1nSxGuo6MDPXr0gKysLCWIaxrm&#10;z58Purq6Nf+3b98eLl26BDY2NjBv3jwIDg5utCw+nw+XLl2CgIAAuHv3LshkskadV1hYCIcPH675&#10;f+DAgXD48GHIysqCFStWvKJfW4BUKoXExEQICAiAS5cuAZ/Pb/S5wcHBMG/ePLCxsYFLly5B+/b/&#10;m23V1dWF+fPnM6Dxm5GVlQU9e/YEbW1tAIBwZchERNbOnTt9Hz16ZHj58mVnNpv9XBlytbS0HkRE&#10;RGw8derU0IiIiD+UIbO1Y/r06b/Z29tnTJo0yZ8Q0lHd+qgEH0bubY9isXgYh8OhnJ2dbzCRdvLA&#10;gQNH4OX0fH0L5JpDa0TEqKgodHFxUUumOIFA8Nq2yspKtLOzQzab3WB63MePH+PWrVvR0dERe/Xq&#10;9drIW1NTE62srNDZ2RkPHz7cYNazX375BQEArays8OTJk0pfDKbukbtUKsWAgAB0dnZGS0tL1NTU&#10;fO1a9erVCx0dHXHr1q0NlmQNCgpCNpuNdnZ2r4zYadR3H5mGSCRCFxcXjIqKojc1qfJiQ8zLy3OE&#10;6kWwypBXm3Q5aA6HQzW30uO7xsrKShsOh0N5e3uHqFsXJvlhWr4N88aNG+sAACsrK22YkE9RlCEA&#10;oL+//2ElydRAxLLc3Fzk8Xh47949bC2obeBrx+HXLWbD5XLRysoKlyxZgn5+fnj+/Hnctm0bOjo6&#10;vpIO1dzcHFNSUl5po6ysDKdOnYrh4eGMxWWr07jXLWbTu3dvnD59Om7btg3Pnz+Pfn5+uGTJErSy&#10;skIul9tgkZaUlJQ3GnZ14d69e8jj8TA3NxcR8Tm+fJ5b/F74+/sfBgBkqn5FZWWlDQDgzZs3f2NC&#10;fmvkpUuXtgEAtuWIgQ/GvQ3T09PzhK6uroxJf9rEiRMfOTo6pipR5j8URaGbm5vK45PfhsrKSvT3&#10;968xvHXL0EZGRr41dS6fz8etW7fWW15VFUly1GHc65ah3bp1a73FcGpDKpViZGRkTUnWuuVVDx06&#10;1KoMO+LLfAlubm5Kj293dHRMnTRp0kNlyatLQoiWrq6ubMeOHf8y1UZrIyFEa8aMGSnGxsalCoWi&#10;i7r1YYIfjHsbpp2dXc68efPimWzD29s7hMPhUA3VvG8Gf0BEPHbsGHp5ebXamutHjhxBXV1dZLFY&#10;uGbNGnoBVaORmpqKw4cPR4CXdeyrR3uMQ9XGPTc3F62srBAA0MLCAtPS0pp0flVVFa5ZswZZLBa2&#10;a9cOjxw5wpCmLQMhBHfu3Fm79O4ixJYvNCWE6HI4HMrHx4eRsrE0586dmzBq1KhsJttobRSLxcN0&#10;dXVlW7ZsCW2LWfs+LKhroyCEdL5x40bviRMnMppP2cbGJkGhULCFQuEwJYkMBwDo378/VFRU1OTp&#10;bk1ITk6GRYsWQdeuXSE2NhY8PT3pBVSNxtChQ+HOnTvg4uICCQkJ4OTkBIQQhjRWDwgh4OTkBImJ&#10;ieDi4gK3b98GU1PTJsnQ1tYGT09PiImJASMjI1i0aBGkpKQwpHHzwefzobKyEvr160dvohfTcTIy&#10;MhacPHnyz8LCwqlNXcQlEAjMFQoF28bGhtH3eNKkSQmxsbGfEEIMmWynNUFHRyclPDzcZcOGDV9l&#10;ZWU5qVsfpvDBuLcxPH/+3BIAwMLCIpHJdvr27ZsIAPDkyRMrJYnMBYD0AQMGAIvFgtTUVCWJVQ5k&#10;Mhk4OTkBm82GsLAwsLW1bbYsTU1N4PF4sGrVKoiKioJ9+/YpUVP1w8fHB6KiomD16tXA4/FAU1Oz&#10;2bLs7OwgLCwM2Gw2ODk5NTr6QFVITU0FNpsNAwYMAAB4AADPAABYLJbc2Nj4sJ2d3ZXPPvssQEtL&#10;q3T+/PlxFy9edH/+/Lk9Ir4x/IF+r+j3jClYWlomAgCUlZVZMtlOa4Otra3HwoUL74wbN+5PhULR&#10;S936MIEPxr2NQaFQaAMAcLlcCZPtcDgcCQCAVCpt2tD1zQhq3749DBgwAJKSklSare5t2LRpE6Sm&#10;psLmzZthyJAhSpG5detWGDBgAPz666+QmZmpFJnqRmZmJvz6669gYmICW7ZsUYpMU1NT2LRpE6Sk&#10;pMDmzZuVIlMZoCgKkpOTwdjYmA7HC6p7TNeuXc8+fPjQfNGiRbePHDkywsHB4VdDQ8NwfX398lWr&#10;Vl2Ljo7+o7Ky0g4RubXPo98r+j1jCvTvhFwuV+Z73OrBYrEUvr6+88Risea6desCENveLHab69D7&#10;js6dOycAAKSmpjL6JZ6Tk2MJAGBsbKzMacO/AICysLAAoVAIGRkZShTdfMTHx4O7uzvY2NjAzz//&#10;rDS5Ojo6cOTIEZBIJLBgwYJW9THTHFAUBfPnzwepVApHjhwBHR0dpcles2YNjBw5Etzc3CAhoXVU&#10;8Hz8+DEIhUKwsLAAAKDg5fMLAACIqKNQKHqJRKIRz58/H7Zy5cojK1eujKb3C4VC7p9//jlm7Nix&#10;rh06dIjt2rVrWXBw8AFE1AP433tFv2dMISUlxRIAwMjIqHVcVBWCy+U+joyM/HXHjh3j09LSml5H&#10;uZXjQz33NgYNDY18U1PT4oiICKtp06Yx1k58fLwVAICBgcFdJYotBIBzxsbGU9u3bw93796FgQMH&#10;KlF88+Dp6QksFgv++usv0NDQUKrskSNHwurVq2Hnzp0QGxsLY8aMUap8VSImJgZu3LgBa9asAWtr&#10;a6XK1tDQgL/++gtMTU3B09MTjh8/rlT5bwMiglAohOLi4hqeO3cO8vPzobi4GBQKRTGXy/03IyOj&#10;S3p6epe8vDz9+uQMGjSIn56e3rn2NkdHxzRPT0/PPn36HGOxWHIAgI4dO94FePmeKWumqD6Eh4db&#10;mZmZFbHZ7ALGGmnFMDMz81m9evXX48aN8ygsLLzM5XJbx4hCCfhg3NsYWCwWTp8+PdHHx2est7e3&#10;BovFYmQ4eOHCBSt7e/sMFotVoWTRfmw2e+rw4cMhJiYGKisrQV+/3t9JlSEhIQHMzMxov6rSMX36&#10;dNi5cyckJCS808adHlHPmDGDEfkmJiYwdOhQpY3cCSFQXl5eY6xLSkpeMd51/5dI6p8h19PTg6FD&#10;h7LMzMzY48ePv+fk5BTZrVu3YiMjo2IDA4OS9u3bF3O53IpVq1b5Hjx4sGaxxurVq6PWrVvnYWho&#10;eLlupkcWi/Vi/PjxmRcvXrRiKuMeInJOnDgx/Mcff4xSUqbJdw4sFot4eHgsOH78eNqyZcsCDx48&#10;+BmLxVKoWy9l4INxb4MYPXp0gqurq4NUKh2sra2dpmz5iKgbFhY2ZMeOHf8qWzYAXAaA/OHDh/e4&#10;fv06JCUlqdXgPX/+HLKzs8He3p6xNoYNGwYaGhqtZrq5uUhISAAOhwNmZmaMtWFlZQV+fn5QVlYG&#10;nTp1em2/QqEAPp/fKGNdUlLSoCukU6dO0KVLF+jSpQuMHDkSjIyMav43MjKC/Px8ePToEaxduxa6&#10;d++eBwCfwMup+deAiFwej3fm4MGDthwOh3h6ep5YvHixZ7t27d54w6dOnZqwZs2amYioy2KxxE2+&#10;WG+BVCodVFpaqjtmzJh3+8FrITgcztNr166tHDBgQMDChQvX2NjYuL/9rNaPD8a9DcLCwiISAP7w&#10;9vbm/fzzzzOV/VUeHh6+QSaTadjb20cqU241FAAQ0LFjx419+/aFpKQkGD16NLBYLAaaejsSE18u&#10;VrayUlZQwOvQ1dWFIUOGtAnjbmpqqlRfe13Qxj0xMRHs7e0hJSUFVq9eXWOsGwqh1NDQgM6dO9cY&#10;6KFDh75msOm/O3fu/MYV/oQQ+PPPP8HCwgK6d+8OABAADRt2jT///DNo7969444dO7bP0dHRS1NT&#10;s1EFFOzt7SNlMtmciIiI3ydMmKDUEq2IyNq7d68LAIC5uTkT7/E7hf79+//l6urq+MUXX2wqLS29&#10;oKOj07rCdZqBD8a9jQARWQDQnsViVRoYGEQfOHAg0NnZed7MmTNn9+7d+5iy2hEKhZ9Onjz5V2dn&#10;55smJiYBypJbBwEAsMHCwoJ14sQJePLkSe04YpVCFcadlh8QEAAvXrwAAwMDRttiAuXl5ZCVlQU/&#10;/PADo+3Q94E27pqamiAUCqFv375gY2PToMHu1KmT0uq7P3nyBCoqKmDChAkAL1Pq1vseICLr8uXL&#10;W8zNzdOfP3/+I5vNbnx1HAAwMTEJWLx48YIpU6b8WlZWdqZdu3bxSlAfAAByc3PnrF271tHPz++I&#10;gYHBdURknTlzZtfo0aPPderU6er7Nk3PYrHw999/XxwcHHxv/vz5gceOHfuUxWK1rrjLpuJDhrrW&#10;TUKItlwu7y0QCKwLCgqm3r9/3zkqKooXEhLi6+bmdnrhwoW37ezscgwNDUVZWVlz6fMoiupoYWGR&#10;369fv+cKhaKrknTRcXBwSO/UqZNYKpUOYLjvl+VyOW7fvh2PHj2K6sK8efMQAFpccvVt2L59OwIA&#10;3rlzhxH5TGeou337NgIAenp6MiKfhlAoRABAJycnRtt5E44ePYrbt2+n0wdfwobflw6EkHYN7W8M&#10;pVLpgE6dOoknT578oKW13GkqFIpuffr0KbO0tMwjhBhUb+thYmLCBwD89ttvE3Nzc2cxUXSqtTM3&#10;N3cmAGB4ePgWdevSXH5IP9uKSQhhVVRU2Pr7+x82NDQUQZ3qWXXJ4XConJycb+rKKSkp+Q8AoKur&#10;61lCCKelOp06dWo3AGBSUtIKJvuelZX1RXR0dCLiy0pxPB4P8/PzUR3YunUrVveZ0XYWLVqEAIBl&#10;ZWWMyGfauJeVlSEA4OLFixmRT+Pu3bsIALht2zZG22kIeXl5yOPxairARUdHJ2ZlZY1nMo1pUlLS&#10;CgDAU6dO7VZCWltNFxeXc/CytvmkOvt0U1NTl40aNSobAHDcuHGZ9+/fd1bWR8W7wr179x7lcDiU&#10;QCCwVrcuzeGH9LOtGCwWC/X19W8uWrRoQUlJyUfFxcVfhoSE7Le0tMyveyyXy6WePHnyTe/evf+u&#10;u69z584XAwMD/Xg83uT58+ffkkqlg5ujD0VR3V1dXc85OjquXLlyZfSwYcO8myPnTVAoFNpJSUkL&#10;9u/fnxIYGBgRHx/fQyQSldjY2ICOjg5ERqrHLWhp+TLMmGl/eEJCAvTr1w86dnw3S0137NgR+vbt&#10;q5LrBPC/+6JqREVFgY6ODtjY2IBIJCqJj4/vERgYeGX//v3JycnJ8xUKhZay2xw2bJj3ypUrox0d&#10;HVe6urqeoyiqe3PkSCSSIfPmzbvl4uLyZWBgoF/nzp0v1d7PYrHEQ4cO9bl+/bpxdnb2d507dxYO&#10;GTJkv5mZWc6tW7d+Q8Q3+osoiuqCdZLxvItYunTpj6ampsUzZswIxLdkEmzV+DByb/1UKBTdz507&#10;59G9e/dKeuoMAFBbW1uel5c3/U3nEkI0o6OjN2pra8v19PSkt2/fXtvY6bbqUfTc3r17lwMAhoSE&#10;+BJC9JTZN6FQ2PnatWsbPTw8ink8Hu7bty/17t27C+RyuRYiOiIixsbGIo/Hw6dPn6KqwefzEQBw&#10;yZIljLUhFouRw+Hg7NmzGWtDFYVjZs2ahZqamiiRSBhrw9nZGQEAS0tLGWujIeTk5CCPx8PY2Fh6&#10;09dyuVzr7t27C/bt25fK4/HQ09OzKDo6eoNQKOyMSnxPCCHtg4OD98PLkrnlWVlZcxs7iieEcG7f&#10;vr1WT09Pqq2tLY+Ojt5ICNFsxHmskpKS/6xcufIaAGD37t0rz50756FQKLo3cLzWkSNH/JisRqkq&#10;FhcXOwAAnjhx4k9169JUfpiWfwcolUpNDh8+7K+rqytjs9nE3d39lIODQzpt2PPz879urCyxWGw+&#10;Y8aMFHjpr4yLi4tbU15ePpYQ0qH2cYQQ3crKSpuUlJQf161bdxkA0NraOre0tPQLZfatpKRkUFhY&#10;2IHNmzdX8Xg8DA4OvpCVlfVFnR8sFiImyGQy9PT0xICAALVUi/vkk0/QysqKMfmq8Ferwrh7eHgg&#10;AGBcXBxjbVhaWmKfPn0Yk98QCCEYEBCAnp6eKJPJEBHj8eXzSb83rMzMTPvg4OALPB4PN2/eXBUW&#10;FnagpKRkECrxvSktLbW3trbOBQBcv379pZSUlB8rKytHEkJ0ah9HCOlQVlY2Li4ubs28efPiAQBn&#10;zZqVLBaLhzWn3crKypFubm6n2Ww20dPTkx45csRPKpWa1D0uKirKhcfjnW8LU/mBgYEH4aWrbJy6&#10;dWkKPxj3t5AQoiUUCi3v37/vHBgYeHDu3LkJGzduvHDlypVNhYWFXykUih5M+dkEAsGnHh4eJ9ls&#10;NtHV1ZUFBAQckkgkAysqKmwBAHV1dWUFBQVTm9En7pUrVzbp6urKoJbPfuLEiY/c3NxOz5gxI4XL&#10;5Sro7Ww2mwQEBByq+wHQgmvKysrK+qKJP4CTEBHv3LmDPB4PMzMzUdWYMWMGampqYkZGBiPy165d&#10;iwCAkZGRjMhHVI1xj4yMRADAX3/9lRH5GRkZyOFwcMaMGYzIf1vbPB6v9oLHidjAM1vPh+v5ej5c&#10;W/IedQgICDjEZrMJ/a5yuVzFjBkzUtzc3E5PnDjxUe33W1dXV3blypVNhBBuS9uWSCQDAwICDtED&#10;Dk9PzxNCoXAEvV+hUHTT1dWVrV+//lLdD45m9JOlUCh6FBYWfnXlypVNGzduvDB37tyEwMDAgw8e&#10;PPivUCi0ZHKWgBDSftSoUdl2dnY5hBB9ptpRNj8Y9wYoEAisnZ2db9Q1gHZ2djlGRkbC2tvMzMwK&#10;Q0NDdyqjpjkhhMXn8yeuXr06EgCwa9eugrNnz3oqFIoe9DG7d+8+pqenJy0qKprcwra0BQKBdWpq&#10;6rJDhw4FODo6pmpra8vt7e0f792792hCQsJP5eXlYwgh7ZVxTeVyuXbdqctr165tbOTUJQsRY+Vy&#10;OXp5eeHBgwdVPnq/desWstlsHDVqFCoUCqXKjouLQw0NDRw5cqTSZdeGKoy7QqFAa2tr1NDQwISE&#10;BKXLtrOzQzabjbdv31aq7LeBEIIHDhxALy8veoV8DNYatTdE2uXk6elZRLuckpKS5le7nFr8XhFC&#10;9MvLy8fEx8f/vHfv3qP29vaPtbW15Y6OjqmHDh0KSEtLWyoQCKyZGEUrFIoeYWFhO7p27SoAAFy9&#10;enUkn8+fQAhh+fj4BFd/5IU3x8ATQnRDQ0N3mpqaFtX+vTUyMhLa2dnl1P1wcXZ2vsHU4rfy8vIx&#10;9CCHCflM8INxf/2B0r548aIbh8OhDA0NRZ6enidu3rz5W2lp6RcURXWqPkZDIpEMysrK+v7UqVO7&#10;Z8+enQQAaG9v/7iystKmme1ycnJy5tCyBg8eXBwbG7ueDlGhqVAoenTt2lVQXFzswFD/2cqWWZ8/&#10;vZk/bmMQX66U5vF4mJ6ejqrGr7/+igCAO3fuVJrMqqoqHDx4MGpra+PDhw+VJrc+qMK4IyI+fPgQ&#10;tbW1cfDgwVhVVaU0uTt27EAAwN9++01pMhuL9PR05PF4ePfuXXrTaGzC81ufX74JH7dqf4/fRIqi&#10;OsbExPw+ePDgYgDA2bNnJ8XExPxOG981a9Zcacrgp6Kiwtbe3v4xLevUqVO7s7KyvpdIJIPotUIU&#10;RXUqLS21v3nz5m+enp4nDA0NRRwOh7p48aIbEyP5M2fOeAEAtnRQpSp+MO61KBQKraZMmXIfAHDp&#10;0qUxMpmsX2POI4Sw09LSlhoZGQk5HA51/vz57Y39SiaE6KSlpf3f6NGjnwAAjh07NistLe3/GvrS&#10;jYmJ+Z3P5zc4FdiaWFJSMjgsLOzg5s2bJUqclgynKAr37NmDPj4+SFEUqhISiUTphpiejt+1a5dS&#10;5NVGZWUllpSU1Pxfn3EvKSnByspKpbft5eWl1On59PR01NLSwiFDhjC6WK8+UBSFPj4+uGfPHvqZ&#10;u4zNfIab6ZZ6J0j/no0dOzaLntWkDfyqVaui3hbvTwjRPnfunAebzSZGRkbC6t/CRn2oSKXS/kuX&#10;Lo0BAJw6deo9oVBoqey+OTg4pJuamhZRFPWRuq/12/jBuFezuLj4Sy6XqzAwMKhKTExc3ZzEDTKZ&#10;rO/y5cujAQAXLFhw500rUSmK6hgbG7t+0KBBJQCA33zzzd2cnJw5b4pDJ4SwmrsQRlVUwYKiTxER&#10;79+/jzweD2NiYlDViI+PRw0NDRwwYADGx8c3W45cLkd3d3dks9k4evRoxj5UFi9ejEKhEBFfN+5C&#10;oZCxmHSKovCzzz5DNpuN7u7uLXI3xMfH44ABAxiZ6m8MYmJikMfj4YMHD+hNNf7llrCRC0rfGRJC&#10;2AKB4NPw8PAttra2r0ydAwAuX748uqFIG0IId8GCBXfo42QyWd9mtK+RkJDwk4GBQRWXy1UUFxcr&#10;1aYJhcIRXC5XsWvXruPqvtZv4wfjji+nd8zMzApNTEz4EolkYEtkEULY58+f3w4AGBUVxau7Xy6X&#10;92zIR6Xu69AS0v50Hx+ftNqhQCKRyJCB9o4SQvDYsWO4efNm5PP5qGr4+fmhtrY2amho4MaNG1Eq&#10;lTbp/PT0dLS2tkYAQHNzc8zOzmZGUXyZ9e7LL79EuVz+inGXyWTo4OCAHh4ejLWdnZ2N5ubmCAA4&#10;cuTIJs92SKVS3LBhA2poaKC2tjb6+/szpGnD4PP5uHnzZjx+/Di96Sgq+Zmuzy9fHQra6lebE0J0&#10;CgoKpgUEBByq6x+vj0uXLo2pbx1PVFSUCwBg9cxni9wKEolkoLGxcamZmVkh7U5VFq9eveoKAJiT&#10;kzNH3df+Tfxg3PFlJiIAwGfPns1QhjxCCMfJySlOW1tbLhKJhtPbz5w549XQ6tJ3lfX401OUuVio&#10;AXZGRL5AIEB3d3f09/dX+fQ84ku/8siRI+lFlXjz5s23jk4rKipwx44dqKWlhRoaGvjHH380+cOg&#10;qcjNzUUWi4WLFi3CiIgIBACMiIjAhQsXIovFwmfPnjHSLn1PpFIpbty4scZA79y5EysqKt54rkKh&#10;wJs3b6KZmRkCANrY2OCjR48Y0fNNoCgK/f390d3dHQUCASJiCb58/hh5tuVyuVZSUtJ82i/v4eFR&#10;zJRfXlkkhLAIIfpSqXRAeXn56Nzc3FlJSUkrLl26tO3QoUMBGzduvPDNN9/cNTc3L6CjcJydnW/U&#10;XnkuEokstLW15dUzni3KokmTTiHr7e0douT+cr/55pu7ffr0KWso1r818L037nl5edMBAPfs2fO3&#10;MuVKJJLB+vr6EkdHx1R6cUd0dPTG6rhQpvOxM84G/OmMpt+sw1mIiCkpKcjj8fDWrVuoDigUCty+&#10;fTtyuVwEAGzXrh2OGjUKV61ahUFBQXj16lX08vLCb7/9Fk1MTGpGL0OGDFHp9PLYsWMRAHDu3LkI&#10;APjdd98hvEwtqtR2CCEYHR2NM2fOfC2FbkJCAg4ZMgQBAFksFpqYmOB3332HXl5eePXqVQwKCsJV&#10;q1bhqFGjsF27dggAqKWlhR4eHoxGELwJN2/eRB6PhykpKfSmmaiC57uWX/58W/LLE0LYFEUZicVi&#10;M7lc3qt6m9bXX3+dpq+vL5FIJErt3+7du48BAObl5TkqU25VVZWpnp6etDqWv1XOur7Xxp0Q0mHQ&#10;oEElTC2QiIuLW1M9Pe+i7r4q6XqxMjMz7YOCgi62gh8cFiKeJoRgSEgIbtmyBZ8/f47qwoMHD/CP&#10;P/5ABwcH7NKly2tTkWw2G01NTXH+/Pm4f/9+lS8I8/f3r9Hlk08+qfn70KFDSpFPCMGzZ8+ira0t&#10;vTq63uMkEgnu378f58+fj6ampshms1+7Vl26dMEvv/wS//jjj9o+bpXj+fPnuGXLFgwJCaHDLk9h&#10;I0LflM225pevS3o6Pj4+/mdly6Yo6iNTU9OiQYMGlSgrTwfNO3fu/AIAmJ6e/oO6r2F9pI07i8fj&#10;4bfffjt5wIAB5+E9QWlp6cTOnTtfSk1N/XHo0KE+ypaPiBp2dnZPPvnkk+dHjx61ULZ8VUGhUGin&#10;paV9c+vWrZ9KSkpM9fT0ij799FMfKyur/bq6uvUXzlYNugHA/crKyo4+Pj7QrVs3cHJyUlvNdxqI&#10;CPn5+ZCQkAAFBQVgbm4O5ubmoKurvvTUL168gC5duoBM9r/qlVpaWlBcXAwdOnRotlyFQgH//vsv&#10;uLm5QVpaGgAAcLlcyM7OpmucvxFisRiSk5MhOTkZunfvDlZWVtCjR49WcQ+PHDkCRUVFsHTpUtDX&#10;1y8HgMEAUKQuncRisWFCQsKSuLi4H4VCYRcjI6N7NjY2XkOHDv2bw+FI1KVXSzFnzpyk3NzcTjdu&#10;3OjLYrEoZctPS0tbZmZm5s3n8ycZGhpeVpZcRNRYunRp9JkzZ4bl5uaaaWpqZitLtjLw+PHjL48e&#10;PXruvRy5x8bGrgcAFIvF5ky14eXl9Y+urq7sXcyzLBQKja5du/ZHHX+6E8P+9Kbye0TExMRE5PF4&#10;jKY8fdcxffr0V0bILcnwVlVVhfv378e+ffu+NvL+73//q0St1YO4uLi6Me01ZZTVzVp++ZR3xS/f&#10;EAkh2tra2nImV5+LRKLhAICxsbHrlS1bKpX2NzQ0FK1cufKaqnMLvI30yJ2jts8LNSI2NtZKX19f&#10;qq2tfZ+pNmxtbRPEYvFMsVhs1q5du3im2lEm+Hz+4Nu3b69KSUmZp1AotIyNjS/Y2Nh49enTJ5LF&#10;YqG69auDYACYM3z4cIf79+9DREQE9OnTBwwNDdWtV6vDd999BydPnnzl/6aisrISDhw4AF5eXlBU&#10;9Pogls1mw9q1a1ukp7pRWloKERER0K9fPzA3NwcAOA8AIWpWqwYcDkdqbm7+17Bhw45kZ2d/fuvW&#10;rZ+ioqI2xcTE/D5s2LDAkSNH7u7cufMDdevZGIhEIjOJRMKxtbVlrIygjo7OfX19fWlsbKyVnZ2d&#10;UmVzudzMqKioNUOHDt3n5OS0Yvjw4buV2oAS8F4a99OnT1vNmDEjmcViyZlqw9jYOAEAIDs728rU&#10;1LTVGndEZD158uSLW+9sd5kAACAASURBVLdu/ZSZmTmJw+FIzM3N/xo5cuRuQ0PDh+rW7w1AAHBm&#10;sVj3v/rqK/2DBw/CsWPH4IcffgBtbW1169aq4ODgAAYGBvDixQvo2LEj/Oc//2n0uSKRCI4ePQqB&#10;gYFACAFzc3Po0KEDFBQUQHZ2NuTl5QEAwOzZs6Ffv35MdYFxSCQS+Pvvv0FTUxO++uorYLFYlQDg&#10;DC+fs1YFFouFffv2vdq3b9+rfD5/EP1BnpiYuNjY2PjiyJEjd/Xt2/dKK/wgr0FOTo4VwP9+J5kA&#10;i8WSTZ8+PSU0NNTy119/Vbr8IUOG7F+3bt20zz//3K2oqOiSlpZWq/q9fO/quRNCjO7cufPxhAkT&#10;Eplsp2PHjncBAOLj462YbKe5qK6fvtDX1zctKCgovKioyPzzzz/f+NNPP308efLkJa3csNPIA4Al&#10;HTp0gFmzZkFZWRmcPHkSCCHq1qtVQUtLC2bNmgUAALNmzQItrcaXHG/Xrh0sXrwYYmJi4MaNG3Dx&#10;4kX44osvICYmBvT09GqO++2335Sut6pACIETJ07AixcvYPbs2fRaBGcAyFezam9F586d06dMmeL8&#10;008/ffz5559vLCwstAgKCgr39fVNTUpKWqBQKFrll25cXJwVAICBgcFdJtuZMGFC4q1bt3oRQjor&#10;WzaLxcJNmzYt0tfXlzo7OwcivjoTLpfL1fq1+z4ad10AgHbt2okZbkrK5XIpoVCovtVU9UAkEhlF&#10;R0f/sWvXrqehoaGHWCwWNW3atPmrVq36ZPTo0VvUvFCuOfgbALb37t0bHBwcICMjA65evapunVod&#10;6Kn45kzJ14a/vz8sXrwYPv/8c3BycgIAgMmTJ4OZmVmLdVQXrl69CpmZmeDg4AC9evUCAHAHgGNq&#10;VqtJ0NXVLR09evSWVatW9Z42bdoCFotFQkNDA3bt2vU0Ojr6D5FIZKRuHWtDIBDocrlcCgBkbz24&#10;BaB/5+nffWWDw+HkRUVFLT9y5MiI2NjYV75wIyMjFzHRZmPx3hl3DQ2Np8bGxs8jIyMtmWxHKBQO&#10;k8lkGjY2NoxNOzUFJSUlQ8LCwvx27dqVGxUV5dqjR494Jyen8UuWLDE3Nzc/wuFwpOrWsQX4HQAu&#10;WllZwYgRI+DGjRs1K7g/4CVGjRoFo0ePhpb4Hmsb9rNnz0JVVRUAAKxbt05ZaqocqampcOPGDRgx&#10;YgRYWloCAFwAgA1qVqvZoP3yS5YsMZ83b94X3bt3T4iKinLdtWtX7tmzZw/y+fzB6tYR4OWaJJlM&#10;piESiRj9KoyMjLQ0MTEp1dDQyGWqjT59+gS7u7ufnjBhAk8sFg+nt7u6un6HiDpMtfs2vHc+dxaL&#10;hTNnzkwIDAy02blzJ5vFYjEyh5udnW0FANC/f3+1Gfe6/nRNTc2qd8Sf3lRQAPANANyZNGmSCZ/P&#10;h9DQUPjoo48aFZb1PoDNZkNQUBCw2c37nvfz84P//ve/NYZdV1cXKisrYcyYMWBra6tkbVWD/Px8&#10;CAsLg08++QQmTZoEAPAIAL6Fl8/TO43afvnS0tKBt2/fXpWcnOyUmJi4uH///pdsbGy81OmXr70m&#10;aejQoXeYaAMR2f/884/l/PnzbzLZTxaLhb/88suSI0eOjJo7d27gyZMnrQCAc+vWrV5lZWV2H330&#10;0RWm2n4T3ruROwDA2LFjE/Ly8vTlcnl/ptqIi4uzYrPZ2KFDhySm2mgI9fnTv/jiCxdbW9toCwuL&#10;R23MsNOoAICpGhoaFTNnzgQ9PT04duwYCIVCdevValA95dxk1GfYAQAqKire2VG7QCCA48ePg56e&#10;HsyaNQs0NDQqAOArePkctSkYGho+tLCweDxq1KioL774wrWoqMhc3X75Dh063AX4n++dCcjlcuOC&#10;goL2Y8eOZXyAxWazS65cueJ8+vRp04sXL26SSqV9AADi4+PHM912gzqpq2F1YsiQIYkAAPn5+SOY&#10;aiMsLGzEhAkTHlevulUJRCKR0bVr13j1+dPt7Ow2a2pqVvn5+e0UCoVTVKWTivEIAOa0a9cO58yZ&#10;A1VVVXDs2LFXEri8rygtLYWbN29CaWnTllTQhn38+PGvGHYAAGNjY5gwYYKyVWUcMpkMjh8/DlVV&#10;VTBnzhzQ1dUlADAHAB6rWzcmIBQKv/Lz89uhqalZZWdnt2nVqlWfTJs2bb46/fIsFqty4sSJj8+e&#10;PcvYb3BeXt4IgP/93isbiKhXUVExip567969++n9+/cHTZ06dU1KSooDAMCxY8fUZtzfyyQ2CoWi&#10;a93878oknbc+JCTEVxX9KS4uHhIaGupH53sPCQk59+TJk8/rpqkkhLQ7efJkgoeHh1Amkw1XhW5q&#10;4i+IL1PDurq6YkBAAONFWloT5HI5hoeHo5ubG06fPv2VtLNQnYZ2xowZ6ObmhuHh4SiXy+uVc/Dg&#10;QQQAHD9+PIpEotf2FxcXM90VpUMqleKhQ4fQ1dW1dorbNaj+Z5YRymSy4du3bxedOnUqnhCiW3tf&#10;dR778bXy2EtCQ0P9iouLh6hCt5CQEF8AwPz8/K+VLbt23nqFQtGNqT4IBAJrBweH9GXLll2PiIjY&#10;XFBQ8JWFhUX+4MGDiwEAORwORQgxUOU9fy9zyxNCtOlsQvHx8T8DAF6+fHmrMtugKKozk3nra/WF&#10;lZmZOSEoKOgSj8fDLVu2iM+ePevL5/NN3qJftwMHDjw7cOBAHkVRPdR9TxgiCxH/QkRMS0t7rwz8&#10;gwcPcMSIETWGXFNTEy0tLdHZ2Rm9vLzQ2dkZLS0tUVNTs+aYTz/9FNPT01+R888//7zRsL+LqG3Y&#10;7927R28+jGrIG68KUhTVY//+/fl+fn65FEW90cDx+fyBZ8+e3U/nsQ8KCrqYmZlpz2Qee4qiDAcP&#10;Hlw8aNCgEoqilJpl7+LFi24AgHFxcYx/uBFCOtAVRuFl0SN5r169yun/CwoKpqnyvrcZ404I0VAo&#10;FF3EYvEwPp8/MSMjw+nWrVu/nj59eteePXv+XrVqVZSDg0N67969y8+ePetJP6yEEA1nZ+cbHA6H&#10;EggEnypJF5anp+cJAMDCwsKvmOhvdf30hT4+Pveq66cXRkdH/y4SiRr9ISGTyYZ5enoKTpw4kUgI&#10;aafue8gQOYgYgvh+GHiFQoGenp6opaWFHA4H169fj/Hx8Q0WqpFIJBgfH4/r1q1DDQ0N1NLSwh07&#10;dtRUYSstLcUff/yxzRh2iURSn2EPQUQNVP+zqnQSQtqdOHHirqenp0Amk5k19jyRSGQYHR39u6en&#10;ZyGPx0MfH597d+/eXchUffmCgoKpAIA7duz4V1kfEgKBwJrD4VDV5WVVcn8JIazHjx8vMDQ0FEGd&#10;tMz//PPPXlXe+3feuEskkoGhoaE7TUxM+HUvZn08f/789roPj1QqNe7UqZPYwcEhnRDSvqU6ZWVl&#10;fQ8AeODAgSPK7q9QKDSKiorieXh4lPB4PPT19U1OTk6ep1AouM2RJxAIvnR1daWuX79+WlUvgBr4&#10;moE/dOhQmzPwWVlZNVXZhg4diomJiU06PzExEU1NTREA0NbWFp88ecKQpurBe2jYNa5fv37G1dWV&#10;EgqFDs2RUZ3H3qlOHvs/hEKhkbL13b9/fyAAYFZW1vdK6Lv+pEmTHnbq1EkslUqNVX3tpVKpyezZ&#10;s5Nq257Jkyc/UKUO77xxr3UzOeXl5WPCwsJ2TJgw4VF9hv3SpUvbGvoqTEpKWgEAOGrUqOzy8vKx&#10;zdRB98SJE38CAFpYWORTFNVRWf1rrD+9OSwsLFzO4/Hw4cOHnuq+jwyyxsDfu3evzRl4iUSCQ4cO&#10;RQ0NDVy/fn2zS8pKJBJcv349stlsNDMza1PXpx7DHoxt1LAjIjx8+HAHj8fDwsLC5S2VRQhhPXny&#10;5POQkJBzTPnlKYrqaGFhkQ8AeOrUqd111wY0ls+fP//czs4uBwAwOTm5xX1vwTXTOn369K7aNohJ&#10;v39dthnjXn0x9e7evbvK2to6V19fX1L7ol65cmXTmwwhPZ3Ss2fPCgDAf//9d09TpqorKirsxo8f&#10;nwEAuHbt2gi5XN4LEYGiqE7u7u6n6P+b2J9m+dObw3v37nnzeDwsKSlZrO77yCA1sB4Dr+ra6kxg&#10;/fr1CADo6empFHkeHh4IAPj7778rRZ468T4a9pKSkv/yeDy8d++e0qeCab/8li1bxLX88hOaO9CQ&#10;y+W96XPlcnnvNWvWXAEAtLe3f1xRUWHXWDmEkHb//PPPXgDAnj17Vjx+/HhBa6h5X1xc7EDPLD95&#10;8uQ7VbXbJow7RVGdr1696tqvX7/nAIALFy68/dtvv12mDXtUVBSvCQ/ax+vWrbsMADhu3LjM2NjY&#10;9Xw+f0LdRXGEEI2qqqohmZmZ8/z9/Q+z2WxiZGQkvHfv3pLaD1RFRYVd165dBWZmZoVCodCykTpo&#10;JyYmLvL29r7P4/Fwx44dBU31pzeVhBDO1atXL27atElRUVExXd33lEG+ZuB9fX2xvLwc31XExcWh&#10;hoYG2tjY1PjKWwqFQoE2NjaooaHxTpfRLS8vR19f3/fKsFdUVEzftGmTIjIy8gIhhMNUOy3xyxNC&#10;dLOysuauXLny2unTp3fV2cdOS0v7PyMjIyGbzSaHDh0KyMzMnFdVVTWkruuQoihDPp8/ITY2dv3Y&#10;sWOzAADXr19/SS6Xf6zu+1CbCoWi25o1a64cOnQoQFVttti4E0LYUqnUOCcn55vQ0NCdy5cvj167&#10;dm3EhQsX3J89ezZDLpd/wtTXk1wu/+Tff//d06lTJzEA4IYNGy6Wl5ePpSiqE70tOjp6YzP6xEpP&#10;T1/cvXv3ytqj/1GjRmW7ubmdXrJkSWzdBROrV6+OlMlkfeqTJxaLzS0sLPINDQ1FhYWFUxpqV9n+&#10;9Gb0u31YWNjNzZs3ywUCwWRVPYRqYI2Bf/z4Mbq5uaGHhwfm5OTgu4aqqiocNGgQ6ujo4KNHj5Qq&#10;+9GjR6ijo4ODBw/GqqoqpcpWBXJycnD79u3o5uaGjx8/pje3acMuEAimbN68WR4WFnaDEKKnijYV&#10;CgU3OTl5nq+vb3K1X74kKiqKV59fXiQSWRw7dsynV69eLwAA+/TpU0ZRVKf65Mpksr6rVq2Kqv07&#10;a2hoKFqyZEmsm5vb6VGjRmXX3te9e/fK9PT0xa1htF4fCSHs7Ozsb+vZzpLL5Z88e/ZsxoULF9zX&#10;rl0bsXz58uiwsLAdOTk530ilUuPm1IpvtnGXy+W93N3dT9HT2DRNTEz4vXv3Lq+9zdjYuNTX1zdI&#10;WWEOVVVVQ319fYO4XK6Cy+Uq9u7de1QsFg+j99+5c+cXAMDY2Nj1LbwZXJFINDw9PX1xUFDQgblz&#10;5ybo6urKTE1Ni1xcXM5FRUW5FBUVTW6MH0Uul/ecNWtWMofDoVJSUn6sva+4uNg0NDTUv5Y//eyT&#10;J0/GqeMhJYR0OHXqVPzWrVulIpFogjpeAhVRAxF9ERH5fD7u3bsXXV1dMT4+Ht8l7Nu3DwEAd+/e&#10;zYj8Xbt2IQCgr68vI/KZQnx8PLq6uuLevXuxtLSU3rwP27BhF4lEE7du3So9ffp0HCGkg6rbf4Nf&#10;3iY1NXVZ3QVmAIB3795d+Ta5CoWiW2Fh4ZSoqCgXFxeXc6ampkW6urqyuXPnJgQHB+9PT09fLBKJ&#10;hhNCNNV9D5pCiqKMfH19g+gZZ5q9e/cur7tAvGfPnhVNde822bgTQlgPHz5c1L1790o2m03Wrl0b&#10;cenSpW15eXmOtO+EEMKSSqX9nz59Ovvs2bOey5Ytuw4AOGjQoJK8vLxmTfkSQlgvXrz4zMXF5RwA&#10;oIGBQdWxY8d86o6WCSEcOzu7nNu3b69l6AHmNNfoEkLab9iw4SIA4OnTp70yMjL+owp/ejP07PTP&#10;P/8ku7m5VVVVVY1Vtz4McwkiyquqqjA4OBh5PB6ePXtWadPbTMPJyQlZLBZWVlYyIr+iogJZLBbO&#10;nz+fEfnKhkKhwLCwMOTxeBgcHEzPOMgR0RnV/6wxRrFYPM7Nza3qn3/+SSKE1DsSViX5fP7A8+fP&#10;h/7f//2fQldXt97IJXt7+8eEkCbPSlbbGMbcDapgXl7edNqAL1u27Pq5c+c8nj59Olsmk/Wjbahc&#10;Lu+dl5fneOnSpW1r166NoGcnHj16tLAxNqhJxl2hUPTYuHHjBQDAsWPHZpWXl49ubGcKCwunmJmZ&#10;FQIAent7hzQ2sQshhF1YWPjV4sWLb9JfNREREZspiqo3FCMvL88xPj7+Z3XfvIYol8vb7dq16xoA&#10;oJOTE+7evbvw+vXr65n0pzeHhJDOISEh9z08PIQSiaTRi1reUY5GxBKKojAiIgJ5PB4GBASgUCjE&#10;1o4hQ4bgwIEDGW1j4MCBaGpqymgbyoBQKMRDhw4hj8fDiIgIpCgKEbEEET9D9T9jjLGqqmqUh4eH&#10;MCQk5D4hRKlJYJpKehDm4+MTPG/evPiZM2emTpgwoWjEiBGKHj16vGLcmcoB0ppJUdRHdKIbMzOz&#10;wje5aeuyvLx8zOjRo58AAG7cuPGCQqF4Y/KxRht3qVTan55u//vvv/c1x59Tu2OWlpZ5DRno6oeE&#10;m5GR4TR58uQHAIAjRox4lpCQ8NPb4tBFIlGrTKcqEAi6REVFudD+9N27d+cDAM6bNy9eoVB0Ubd+&#10;DdyvboGBgY937NhRKZVKlZLgpxWzNyImIb6Mhd+yZQt6eXlhfn4+tlYIBAJks9k4d+5cRtv57rvv&#10;kM1mt+qPnfz8fPTy8sItW7ZgWloavfkuIjY5SuVdokQisd6xY0dlYGDgI4qiuqpbn/qoUCi6zps3&#10;L762YZ8xY4asIb98WyVFUUZ0qN/evXuPNidzKSFE7++//95HD3SlUmn/ho5tlHEnhGgsWbIklsPh&#10;UMXFxc1KhlCbGRkZTgCAHh4eJ+vJe66XmJi4esSIEc/owP+MjIz5zZm+aQ18kz89Nzd3lr6+vmTU&#10;qFHZEolkkLp1beCB7BkQEPDEy8urvI3noQdEbIeIxxERCwoK0MvLC11dXTEyMrLBvOvqRExMDAIA&#10;7tq1i9F2aL97bGwso+00B3K5HCMjI9HV1RW9vLywoKCA3nUMEZsVJ/2uUCaTWXh5eZUfPnw4i6Ko&#10;nurWpz5KJJLBdnZ2Ofr6+hJ6LRSbzSYnTpyIruWX9y8uLjZVt65MkhDCcnd3PwUAmJGR4dRSecXF&#10;xQ4cDodaunRpTEPJxxpl3BMSEn4CALx48aKbsjrr5+f3FwBgTk7ON/S29PT0H/r06VMGAPjDDz/c&#10;KigomNqcVYLqJiGElZGRMTEwMPAy7U8/d+7cvtLS0gF1j62oqLA1NjYu7d27d3lzk+cwTYqiPvHz&#10;88vds2dPqUwmG6ZufRgmCxHXIyIRi8V46tQprA7zwby8PGxN8PHxQQDAq1evMtpOZGQkAgD6+Pgw&#10;2k5TkZeXhz4+Psjj8fDUqVMoFosREQki/oZtNE88TZlMZr5nz55SPz+/pxRF9Va3PvWxrKxsXK9e&#10;vV6YmJjwKysrbfLy8hwBAA8fPuyPiMDn803Onj3rWyte/lJL4uVbM7Ozs78FAPT39z+sLJkXLlxw&#10;BwBMTExcXd/+txp3iUQy0MDAoGrq1Kn3lFk5jRBiYGlpmdenT58yerV5bm7uTB6Pd768vHz0u3iD&#10;ZTKZTmJi4g+149Mb40+XSqX97e3tH+vq6soyMzPnqbsf9VGhUPQ/cODAs507d1ZUVVWNUbc+KuAk&#10;RMxHfBkut3PnTnRxccHw8HCUyWTYGhAaGooAgIGBgYy2ExgYiACAYWFhjLbTWMhkMgwPD0cXFxfc&#10;uXNn7TC3PESciOp/dhhlVVXV2J07d1YcOHDgmUKh6KdufepjRkaGk66ursze3v4xPXUcHx//c9eu&#10;XQUKheIV94FIJPro+vXr63fs2FHA4/HQ29v7fmJi4iKm8tirmgqFolufPn3KRowY8UyZleEIIVpT&#10;p069Z2BgUCWVSl9biP1W47548eKb2tracpFIZKHsTvP5/In09Ly6b0BLWNef7uvrm5ScnPx9U+LT&#10;KYr6aMmSJbF00p3W+HFDUVSv4ODg9G3btkkqKioc1a2PCmiAiP6IL+PJ6VXYe/bswadPn6K6kZ+f&#10;jwCAK1asYLSdFStWIAC0ivUHT58+xT179iCPx8OwsLDa8fd+iKjy8C9Vs6KiYvrWrVulISEhDyiK&#10;alWJWhBfzlpGRUW50KvAa/uVjx8/7v2m8OSmxMu/S6Sn4/l8vtJDi4VCoSWXy1U4OzvfqLvvjcad&#10;oqhOtadRmKCLi8s5fX19ybvoUy8uLjY9c+bMoU2bNkmVEZ9OCNHevXv3MbroTGu8JoSQj0JDQ2+5&#10;urpSJSUlbTq8qBbtETEH8WVxll27dqGLiwteuHBB7alru3btinZ2doy2YWtri926dWO0jbdBIpHg&#10;hQsX0MXFBXfv3l27qE0OIn6B6n9GGGdxcfESFxcXEhYWdpMQ0qqiaxBfLoKmi7/s3bv3aN2Z3uqF&#10;2DqNkMN68uTJuJCQkLPvul+eEMLV09OTuri4nGOqjcOHD/sDANatZfJG4/78+fNRAICPHz9ewJRi&#10;sbGx6wEAW+sq93puVqP96c2Uz7506dI2OuudMovPKPEatIuMjDzP4/EwOzv7j9Y4y8AA2yOiN+LL&#10;euC0ofHw8MCbN2+qbap+8uTJqKury9iCP7lcjjo6OjhlyhRG5L8NMpkMb968iR4eHjUfVLWK2Xgj&#10;okqysKmThBBWdnY2j8fjYVRU1LnmFlRhkhRFdaSzyYX/P3vXHdVUtr33TUIIVQSkFxEQG1IVUCzY&#10;dazYRkUZp6ijjvW9N298MxMsIzgqIoJid1DsCioiYEERQZBepQTpnQgEQuo5vz8k8/j5UAETAphv&#10;rW/p4uae/d1zk3vuOfvsvSMj93X0TGifaKyzrKurGxoaGnpc5JcPDAyMyM/Pn9lXnjktLS22AIBf&#10;vHjxi6Rs5ObmfgsAmMlkjn/v71/R6XRMgQ5QVFQ0HADAwMAgqaPj4oCFhUUSAEBJSYndsGHDUiRl&#10;53PB5/MVMjIyVsXFxW2vra0doaKiUjl16tRd9vb2JxUUFJjiskMQBJo5c+aunJycQisrq4D8/PwX&#10;t2/f/kpOTu6NuGx8LgiCaJk8efLCAQMGnL5w4cLuxYsX644aNWozQRBCaWuTIFgAsBkArlOp1LOz&#10;Z882Gz16NDx+/BgiIiIgNjYWJk2aBDY2NkAmk3tMlL29PYSGhkJsbCxMnDhR7O3HxsZCa2sr2Nvb&#10;i73tj0EoFEJycjJER0cDi8UCU1NTmDJlCujr6wMAFADAdwAQ3aOipACMMTkjI8P/9u3b6+fPn3/B&#10;xsZmHUEQfGnrag8+n2+ycOHCsCdPnpi9fv36ewsLi7MdfU5BQSGtq21raGjkffXVVxtdXFx+S0pK&#10;Wp+QkLD50qVL4YMGDcp2cnLyHj16dBCFQuF8/lVIBiUlJXYAAEOHDpXYGGpoaJgE8G68Hjhw4Iv3&#10;j5M6OiklJWWEmpoah0ajZUtKmLq6ehIAQFJSUs8+PTqJ5uZm7adPn3r4+PgU37179zSZTOYtWrRo&#10;zU8//TRdRUVlCI1GY0nC7rBhw86Ul5fPSU5ONrC2tn7Z0tIyRhJ2uguCIPg2NjZrV61a9eetW7c2&#10;xMXFXcMY06StqwcQDQBWAPCnvr4+d82aNfDNN9/AwIEDITQ0FI4dOwapqamAEOoRMStWrAAajQY/&#10;/vgjcDjifcZxOBzYsGEDKCgowIoVK8Ta9oeAEILU1FQ4duwY3L9/HwYOHAjffPMNrF69GvT19bkA&#10;8Ce86/8vYWCnxcbGXr99+/b6VatWHbCxsfm2tw3szc3NY62trV+mp6frlZWVzfnQwP65UFBQaFJR&#10;UTH56aefpi1atGgNmUzm3b1798yRI0dKnj596tHc3KwtCbufi8TERHuA/45zkgCNRstWU1PjJCcn&#10;j+zoeIeD+6NHj0YuXbo0hSAIgaSEkUikOmdn56Lw8PBeNbhXV1db3rlz52zbl4duYGDw0t3dfcr6&#10;9ettraysLrLZbMuQkJDv8/LyPCWlQVNTM5LBYIxXUlLiGRkZPausrFzY0ecwxoqS0vAxEASBzc3N&#10;f163bt2OyMjIxREREeEYY3VpaOlhsAHgZwAwA4CAwYMHC9auXQtubm6gqKgIISEhcPz4ccjKygKM&#10;sUSFDB06FDw9PSE7Oxt+//13sbb922+/QU5ODnh6eoK5ublY234fGGPIzMyE48ePQ0hICCgqKoKb&#10;mxusXbsWBg8eLACAAAAwhXf9zpaomF4AjLF6RERE+MOHD13Xr1+/3dzc/N8EQUj2y9RFVFRULDI2&#10;Nn6qoqLCzc/Pd9bQ0HgoKVu5ubleISEh37e2tlpaWVldXL9+va27u/sUfX39+KdPn9LbJl9nampq&#10;RklKQ3fw4MED+4kTJ74hkUj1krJBEAR/yZIlqU+ePBnR0fEOl+UbGhoUDAwMJP5D0tDQaKmrq1OW&#10;tJ1PAWNMMBiMmXFxcdsZDMYMOTk5tq2t7VlHR0cfDQ2NvPafVVNTu7p06VLnK1eu7Ny5c2eMiopK&#10;iCQ00Wi0jLi4OIfVq1eHGhgY3E5MTNxuY2NztP1nSktL5xkaGj4gCKJJEho+BT09vSPbtm2r9vf3&#10;v1BZWZno5ua2SE5OrstLcH0QZQDwIwAcJAjidzMzs9Wmpqak169fQ1RUFNy4cQM0NTXBzs4OrKys&#10;QFFRMu9gW7ZsgeDgYDh8+DAsWrQInJycPrvN2NhYOHz4MEyaNAl++uknMajsGGw2G9LS0iApKQnq&#10;6upAS0sLli9fDsOGDQOCIBAABALAHgDoNW4pSYPP51tdunQpuLKyUn/btm2r1NTULktbU3tgjInU&#10;1NSt9vb23suXL0+9ePHiXDKZXCEpeywWa9HVq1d3LF261G/AgAHXAN5NLExMTKJMTEyi6uvrh758&#10;+XJbamrqN8nJyd+ZmppGOjk5eZuamkZK+4WIyWQqDRw4UOJjqJqaWkt5eblChwc72lDn7e190sTE&#10;hCnJzQsIISUKcp1QmwAAIABJREFUhSL09/e/JK1ND+3i07Pbxaf/wmazP1qAASEkHxwcnODt7d0g&#10;6XhThJAynU6/DwD4xo0bvu2zElVWVs4LCwvzklb/icjhcBwDAgLKvby82G/fvv1a2nqkwGG4LcOd&#10;UCjE6enp+PTp05hOp+M9e/bgGzduYAaDgRFCWNxgMBhYSUkJm5iY4NTU1M9qKzU1FZuYmGAlJSXM&#10;YDDEpPC/QAhhBoOBr1+/jvfs2YPpdDo+ffo0Tk9PF+WDx/hdhrlhWPr3tEf59u3bFV5eXuyAgIBy&#10;DofjKG097xMhRL5+/foxAMC7d+++J+mysgKBwOzw4cONwcHB8Z/Ks8Jms9Wjo6N/eS9e/nsej/fJ&#10;HfqSop+fXxCFQhFKchMkQogwNjZ+e+TIkYD2f//obvnnz59vBQDM4/GGSEpYY2PjeHhX+m9bT3c8&#10;i8XSfvLkye4DBw7U0ul0HBAQkNyN+HRjHx8fZls1JokmXUAIUUR5hffu3XsXIaSEMYbW1tZRqqqq&#10;HD6fP7in+7CD/tC5d+9eDJ1Ox69fvz7Y16s3dZNWGOO/M75UV1fjBw8eYC8vL0yn0/GRI0fws2fP&#10;cGNjIxYnLl26hKlUKpaTk8N79+7t8g5+Ho+H9+7di+Xk5DCVSsWXLl0Sq77Gxkb87NkzfOTIEUyn&#10;07GXlxd+8OABrq6ubv+xu/hd/0n7HvYoEUKU169fH6LT6Tg0NPR5b8wTjxBS3r179z0AwNeuXfOT&#10;9G8bIaRw/fr1FB8fn/quZOFri5dffeLEiZR28fIeLBarx2t4JCUlbQcA3NjYOE5SNng8nim8Sw+9&#10;pf3fPzq4V1VVTQcAXFJSskxSwpKTk7cCAG5oaHDuqQ6vqqqyFMWne3h4oMuXL9998+bN5O6uULBY&#10;rK/odDpOTU09JWntCCHi1atXO0kkEnJzc0sUCAS6CCFleJdj/FpP9eEnNFIzMjL86XQ6joiIeIQQ&#10;0pS2JilxOMb4MMa4FuN3YWXp6en4woULmE6nYw8PDxwUFITT0tIwi8XC4kBmZia2s7PD8K44E87M&#10;zJToeZ8Ci8XCaWlpOCgoCHt4eGA6nY7/+usvnJGR0T58rxa/66deWV9B0kQIDQoPD39Mp9NxZmam&#10;X2/MbyEQCHRXrlyZRCKRUFJS0vaeCEVLSUk5TafTcXNzc7fqmYji5S9fvny3bfWMGxIScrYn4+Ub&#10;GhomAABOSUnZIikbxcXFywEAV1VV/b98Dx8NhdPQ0MgGAEhPT7c3NDS8Lk4fgQjx8fH2JBIJq6qq&#10;pkqifREwxiQGgzEjLi5uB4PBmN7mTz/j6Oh49H1/elehrKx8f/Xq1fsvXry4y9DQMEZdXT1QXLrf&#10;B0EQ2N7e/nBJSUnRqFGjLk2YMOHlkydPvho+fHjt9u3bl3377be+qqqq/xMO0ZMgCII3atSoTXp6&#10;eq9OnjwZUFZWlrh69WpXOTm5ZGnqkgJyAGAnAOwCgAUUCuUHS0vLaZaWlsBkMiElJQVSU1MhL+/d&#10;109XVxdMTU3B1NQUDA0NgULp8Gf5UYwcORLi4uLAy8sL9uzZA5aWlmBhYQH29vZ/c+jQoZCXlweJ&#10;iYl/Mzc3FygUCuzduxd+/vlnkJOT69YFCwQCKC0tBQaDAQUFBVBVVQUAACoqKuDs7Aw2Njagrq4O&#10;8K462CMAOAMAdwCA2y2DfRx8Pt/2r7/+Cq6trdXesmXLWnV19QvS1vQ+OBzOqMmTJ4fl5uYOKikp&#10;WaKvr39b0jaZTKZ7SEjI96tXr/5DSUkprDttfMgvn5KS8m1P+eVVVVVTSSQSjo+Pt7e2tpaIjfT0&#10;dHuA/47X74Og0+l45cqVc4cOHXq//YFx48YVV1VVqeTn548kk8mV4hTF5XKH6ejopCxatCj93Llz&#10;DuJsWwQ+n6+Qnp7u9vLly+21tbXDVVRUKsaOHesn7vh0jDElMjIyMjU11XHnzp1jKRRKprja/hBY&#10;LJajg4PDXRaLJW9paVnx4MGDYWvXrk04e/asU9tmJKmDx+ONuXDhwm0mk6m5fv36HwYOHHhJ2pqk&#10;DBMA+BYA1gKAPsYYKisrgcFgAIPBgNLSUhAKhSAnJweDBw8GU1NTMDMzAw0NDSAIokuG0tLSwNvb&#10;GxITE+H169cdhueRSCQYNmwY2Nvbw44dO8DKyqpLNjDGUFdX97f+oqIi4PP5QCaTwdDQ8O+XFV1d&#10;XZH+cgA4DwBnAaCoS8b6GZhM5upTp06d0tTUrF2zZo0rlUpNlLam91FfXz/N2tr6VltVt/nKysrx&#10;krbJ5/Mtvb29462trV/OmDFjujjzZ7S2tqonJiauT0hI+InFYum2xcsfsbS0DJKTk2sVl532+Oab&#10;bxLu3LljWV1dbU2lUnPF2bZQKNQ1NzfP0tHRYcXGxhq3P5aXl/fV5cuXQz84uNfW1s7S0tJ6sHv3&#10;7tDffvttvrjecjDGlO++++5FUFCQHZPJdFBSUhJrHGBzc7P2q1evNr569Wojm83W1NXVTXFycvIe&#10;OXLkdTKZzBOnLREQQjonT55MUVZWZrm5uTkQBPFWnO0LBALDpqamoQghCkKIIhQKKfX19Xru7u6/&#10;EgSBk5KS9AEACgsL3UxMTILEaftzgDHWioiIuP7y5ctJCxcuPGtlZbWdIAiJ5AfoQ6AAwCwA+BoA&#10;pgOAFgAAl8uFoqKivwfL+vp3ETSKioqgpaUFmpqaMGjQoL+prKzcqUG/paUFUlJSICkpCXJzc8HC&#10;wgLs7OzAxsYGlJSUPnk+xhiam5uhtrb2f8hmv9sMrKGh8fdgbmJiAlQqVXR6DQA8BICrABAOABIL&#10;re0LwBirpKWlHQkJCfnO0dHx6cyZM5cTBFEjbV3vIy8v71srK6uTU6ZMKQgJCZnTE4m0MMYDL126&#10;FN/S0qK8bt06GxKJVC0JO0KhkJqZmbn85cuX2ysrK20UFRXrxowZc3zMmDHHlZWVxWqzpaXFXl1d&#10;/aWbm1vimTNnnMUVWo4xJvbu3XuXTqfPra2tnaWpqRnR/vgnB3cAgIsXL55as2bND/n5+WvNzMwu&#10;iENYbGzsL+PHj9//+PHjPVOmTKGLo02Ad/HpL1++3Jaenu6GEJIbOnToPScnpyPGxsbPeiIsgsPh&#10;OB8+fPjJmDFjoqdPnz5bnEknMMZEY2PjhGvXrn2/a9euJUwms8PQBwcHh9K4uDgLgiAk8ibaHWCM&#10;5RgMxp6goKCfjY2N36xYsWK1vLx8rLR19RKQ4F1ilhltdAYAKgBAQ0MDMBgMKC8v/3swbZ+shkaj&#10;/T3ga2pqgpKSEsjLy/9NKpX6//7f/kUAYww8Hg+4XC5wudz/938ulwstLS1QV1cHtbW1UFdX9z92&#10;RS8Y+vr6YGpqCmpqaqLDPACIAYBIAIgAgHQA6BUrSdIGl8sdf+XKlcDi4mKTVatWHTA1Nf29tyWm&#10;wRgTjx8/3jN9+vRft23b9vTw4cOuJBJJrBOVD9iVi4yMDE9KSnLeuXPnFHl5eYm7FzHGRHFx8aS4&#10;uLgdeXl5c0kkEn/06NGXHB0dfbS1tTPEZefx48d7pk2b9ltsbOwvTk5OXuJoMz8/f+3QoUPPXbx4&#10;8ZSbm9v69493anDHGKtOmDAhvbi4eGBhYaH1577Bsdlsm0GDBsXPmzcv68qVKw4EQXzWTLojf7q1&#10;tfUFcfjTuwMmk7nG19f3L1dX15OWlpY/SuKlAmOslpWVteLAgQPfXbp0ye7949HR0b9NmDBhXyfb&#10;IoRCoXF1dbVdQUHBSCMjI4a+vn6inJxcvriX9zkczoTLly8HlpWVGa1atcpzyJAhez73/vdDKAHA&#10;JPjvYD9cdABjDC0tLf8ze66rq4Pm5uaPNkoQBFCpVJCTkwM+nw88Hg8w/vhXU1lZ+e8Xh/YrBkpK&#10;Su+vGOTAfwfzaABo6c6F91dgjKmFhYW/BwUF/WJoaFi8YsWKNTQaLUbMNkh8Pt+8vLzcvqSkxNTM&#10;zCxLW1s7kUwml3T2GYQxlj9+/Pi5zZs3rwwICLi4bt26HwiCkPh+CIwxkZ6eHhAcHLxuy5Yta9TV&#10;1S9K2ub7aPPLb01NTf2Gz+crtvnlj5iamkZ87jMcY0z9+uuvE8LCwobX1NQ4KCgofNYeMz6fbzJk&#10;yJDUwYMHM6Ojo0d3tBLaqcEdAIDJZE7R0NB4bGxs3BAVFbV58ODBl7t6wRhjUkZGxsapU6ceYLPZ&#10;cnV1dfYKCgrpn3GBPeJP7w4KCgr2X7p06Zf169dv19XV9ZGkrdbWVuvQ0NDv/vnPf7oVFxerAQBo&#10;aWm1VFRUmH9on4RQKNR58uTJ5qdPn9rfuHHDPj8/X+P9z+jp6bGWLl2aPHXq1MSZM2eeFpe/CGOs&#10;mpqa6nPnzp21lpaWyQsWLHCjUCg54mi7n0IPACwBYEQbh7f9O7D9hzgcDrS2tnY4C29PPp8PcnJy&#10;/2+G39FsX0FBAWi0/8ko/BYAsuHdYJ7dxgwAkFgSk74OgUAw4s6dO5cyMjJsFixYcN7a2nqruNxS&#10;XC53WGRk5PePHz+2v3btml1VVdX/JAMzNzevX7p0aeLkyZMTp0yZ4kcmk6s6agshpLFly5Zgf3//&#10;CY8fP97j4uLi0VNJYCoqKrafOnXKe/Xq1ftNTU3/0xM2P4QO/PI5Tk5O3p/rl29tbbXS1NR8paio&#10;yH/8+PHPlpaWx7s6ecIYE2/evFk1ZcqUY8XFxWpMJnPKwIEDozr6rGhw/2A99/asra2dMWbMmFIA&#10;wJ6ensECgaDTcYM8Hs9EVDVo1qxZr1kslkN3t/6zWCyd9+PT09LS3LoSny5pIoRIMTExt3bv3i1k&#10;sVgf7Vcx2lQoLCxctX379icAgM+dO3e2g88QxcXFy01NTesBABsYGDRu27Yt6u7du4eKioq+ZrPZ&#10;oysqKhZGRkbu27VrV7iFhUUtAGA1NbXWthAYsrj0NjU1LfL19a3z9PRsrays/AkhRJL2fetDJDDG&#10;OhhjF4zxJoyxP8Y4AmP8EmOcjTEuwxg3Yow7mzEHtX2+rO38l23t+be179Jmr09U4+oNRAiRKisr&#10;f/L09Gz19fWtbWpqWijGtsmJiYk71NTUWgEAW1hY1P76668PIiMj91VUVCxks9mji4qKvr579+6h&#10;bdu2Renp6TUBADY1Na0vLi5e/n57PB7PdObMmbk0Go2fn5/v3pP9xGKx5np4eKAXL17c7E3PAFG8&#10;fEBAQDKdTscHDhyoffLkye7PiZdvampynDlzZi60Vf3sSm4SgUCgs3///hAAwA4ODiV1dXXTP/b5&#10;j8a5f+BLNeDs2bPnAACbm5vXPX78eHd1dfVXAoFA573PEXw+37CiomJhWFiYl46ODotEIqE7d+4c&#10;7kxN347YFp9+rl18+p3PiU+XNBFCSjdv3kw6ePAgi8fjje5J2zwez/TRo0d7BAKBnuhvQqFw0KFD&#10;h24AALa1tS2vrq7+6lM/JoQQwWKxHBYsWJAJAHjjxo3PuVyumbh0tq0g3KfT6fjhw4eRQqFQX9r3&#10;rZ+RhN+Vq9XH7zK+jcUYT277dxjGWK/teK95qPYHCoVC/cjIyIeiMq3iTErD5XLNNmzYEAMAeMGC&#10;BZksFsvhU89AhBCpqqpqrq2tbTkA4EOHDt0QCoWDRMfPnj17zsjIqKG+vn5KT/YTj8cbffDgQdat&#10;W7cSe2Mp27a+I968eTP58uXLdz08PJAoXr6qqsqym+0phISEeJNIJKSjo8MKCwvzqqioWMjn8w3e&#10;v48CgUCnurr6q8ePH+8WTcjOnTt3FiE04FN2ujy4i1hdXf2V6Isiop2dXdm+ffvu0On0+yNGjKhu&#10;f8zFxaWgO4lqEEKkvLy82YGBgZFt9dNbQkND/evq6sylfdM7Q6FQqB8QEFB++vTpYmlmnWpoaJgw&#10;fPjwGgDAJ0+e/KurdeIRQvIPHjzwpFAoQk1NzZaioiKxpZdFCBE1NTXrDxw40OLt7d1QVVW1SZwr&#10;BDLK2FNECJGrqqo2eXt7Nxw4cKClpqZmvTgnH0VFRSs0NTVbKBSK8MGDB56fSsn6PoVC4cCAgIBA&#10;AMDDhw+vaWhomNCmW4nL5Vr0ZF8JhUKd06dPl5w8ebJMKBTq9aTt7rKtvrz/vn37Wtrqy0fm5+fP&#10;6s6KQ0NDg7OLi0tB+3FyxIgR1XQ6/f6+ffvu2NnZlbU/1jYh63RCH9Hg/kmf+wfW/ylcLndYWVmZ&#10;fUpKil1kZKT9zZs3rWk0mmDx4sUp06dPTxw9enRSdzZndeRPd3BwOGZnZ3dK2v70roLP59seOXLk&#10;uYWFRcb8+fNdenoXO8ZYbcyYMZm1tbXK8fHxa3R0dO52t63m5maHWbNmXcvNzR1UXl5uRaVSC8Sl&#10;UygUmj158uTEixcvpllaWibPnTt3o7y8vMTjamWQQRzgcrmOoaGhxzMyMmycnZ0furi4bCSTyWL7&#10;ffB4PDNdXd304cOH14SHhy//nJjzqqqq+Q4ODoHa2tqs+Pj4UQRBNIpLZ2eAMVa4c+fO07y8vFHb&#10;t293lpOTS+lJ+5+Ldn75zSwWS2/QoEE5jo6OR0aPHn2pK355jDGJx+MNraiosEtLS7N/9OiR3Y0b&#10;N2wFAgHJ1dU1bcaMGYk2NjZJBgYGifLy8q+7EkbXJZ97Z9gWg93tWVcH/vSk3uZP7w6bmpoW0el0&#10;HBMTc6un862fPn36AgDgN2/erBTTtThSKBThhg0bYsQ9w0YIEQ0NDcsCAgLKPTw8UGpq6imEkIa0&#10;75+MMn6ICCFNUarUkydPljU0NCwTt6sQIUTesGFDDIVCEX7OfqX2LCwsXAUA+MyZM+d7uL8oMTEx&#10;tzw8PJA49yFIgwKBgJqWluYmTr88QogsjjGi28vy4mZVVdXoDvzpk3qrP707rKio2Eqn03FKSsqZ&#10;nrquysrKeQCAvby8bovT5oMHDzwBACcmJu6QhG6EkMrr168P7dmzR+Dr61tXW1v7fW/abCOjjAgh&#10;Uk1NzQ8+Pj71e/fu5b9+/foQQkhFErZevXq1EwBweHj4fjHqJ7y8vG7Du7zkc3uoz4jk5OSzdDod&#10;V1RUbJX2PRTndbX55e+088uf665fXhz8rGX5zwXGmFRQUDAzLi5uR2Fh4TQ5OTm2jY3NeQcHh6Ma&#10;Ghr5PaWjJ1FYWLgnMDDwt5UrVx40Nzf/WZKhJgghdRsbmywul0vJzs4eSSKRxJYFC2Msv2jRoqRn&#10;z56ZVlVV2cjLy78WV9vtIRAIRkVGRvonJCRMtLGxiZ8zZ86PfW0JT4b+Bz6fbxsWFnY8JSXFwdHR&#10;8dm0adM2USiULEnY4nK5w7S0tFJdXFwKgoOD7cQZdy4UCrWHDx+epaCgwE9JSRlJIpEk5vLEGBN5&#10;eXl/Xrly5R/u7u57TExMxJa8rDehg3j5h46OjkfMzMwiejItuNiX5TtDHo+nkJiY+MOxY8dy6HQ6&#10;Pnz4cNnz58///an66f2BCCEiMzPTj06n45KSkn9L0lZWVtZ6AMAMBmO1JNpnsVhjAQDfuXPnsKT7&#10;rL6+frW/v3/V7t27hRkZGceFQqGutO+ljF8ehUKhbnp6+ondu3cL/f39q5hMppukV+Hu3LlzGAAw&#10;i8UaK4n2GQzGagDA2dnZ6yR5HSUlJb+0Vb471p9WZD9ENput/vz5838fOnSovK2+fHZiYuIPPVVf&#10;/qNV4cSN5uZmnXb53jV0dXWTXV1d3UaOHHlDUvneexsIgsAjRozYMmfOnIFnz5713LRpE3PQoEGn&#10;JGErMTHRHgBg8ODBoZJoX0lJ6dXw4cNrHz16ZD9//nxJmACAd32mrq5+8ccff7yXk5Oz5/bt2z/e&#10;v3//G1dXV18zM7M/CYLoUxssZeh7wBhrFBQU/PP27dtb+Hy+3JIlS/yHDx/+W09sRHv06JH9iBEj&#10;apSUlF5Jov3BgwffB3j3vBg+fLhEnkW1tbXrz549u3/OnDmXR4wYsbWnkuNIEwoKCkxnZ2cvJycn&#10;76ysrGVxcXHb7927d+rx48f72/LYn1BWVu4woZA4IdFl+erq6tFt+d5Xtcv37m1sbBz9JdzkjoAx&#10;lnv69GlIdHT07G3btn09YMAAsZfU/frrr1Oqq6tVo6KiTMXdtgi//fbbgzNnzjhXVFQM6KklJ6FQ&#10;aJqcnOwRFha2SkVFhbV48eJDRkZGPrJiNDKIGxhjlZKSkm23bt36B4vFUpkzZ06Qra2tB5lMZvSQ&#10;fbKenl7DDz/88HzPnj1zJGVn0qRJhfr6+g2XL1+2FXfbjY2Ny318fK5MmjQpbNKkSYt6Wy79ngJ+&#10;l8d+Ylse+3lteeyDHB0dj4gzj70IomV5sc/ccQf+dDs7u9P92Z/eFRAEwZ88efJSNpsd4efnd2n7&#10;9u2NioqKEZ8+s3PAGNPu3LkzytPTU6K1lydNmpS4b9++WTweb6ik/O7vg0wmM8aMGbPaxsbmQFxc&#10;3N7z58/v0dDQ2LJ48WJPXV3dE72pYI4MfRMYY4XKysofb926tau+vl5j2rRpwY6Ojr9Jyq/+IfB4&#10;vKFVVVXKkyZNkmg52IULFybu2rVrEcaYRhAE59NndA5sNnumn5/fxTFjxsRMmjRp2Zc6sAO8W4Ec&#10;PHjws8GDBz+rr683b1dffq0k/fJiG9zb4tNXx8XFba+rqxumqqpaPm3atF/6Yny6pEEQBHvOnDnz&#10;2Gx2lJ+f3+2tW7fOEFclpJaWltEcDocybtw4iT4URo4cmQgAUF5ebj9kyJAeGdxFoFAomRMmTFjk&#10;4OAwJjo6+o9Tp04d1tPT27Fo0aK9mpqa577kB4kM3QPGmFpbW/ttcHDwb5WVlXrOzs6REydO/JVK&#10;pUpkSfxTKC8vtwP47+9MUhg3blwih8NZymazLcW1/M/hcJyPHTsWPHTo0KzZs2fPIwiCLY52+wM0&#10;NDTyv/rqq01Tpkz5LSkpaV18fPxPQUFBYZqamq+dnJy8uxov/zF89uD+EX/6dTKZLHvIfgAEQTQs&#10;Xrx4VlBQUPSxY8fCN2/ePIdGoz3/3Hbr6+uHAADo6elJtAbzwIEDCwEASktLhwwZMkSSpj4IKpX6&#10;atq0aTOcnZ0nPXz4cL+/v3+AsbHxz3PmzPHW0tK6QBDEx8ulyfDFA2OsXF1dvfbBgwfbi4uLTezt&#10;7V+4u7uvpNFoz6Spq7S0dAgAgJqamkR/x/r6+oUAAHV1dabiGNw5HM7EY8eOhenp6ZUuXrx4Vk8n&#10;yekreM8vvzQuLm5Hm1/es119+c/yy3d7cK+urh4dFxe3PSMjYyVCSM7CwuKuk5OTt5GR0fMv1Z/e&#10;VZBIpOpVq1ZNvnLlyhNfX9/wn376aa6CgkKHlX46C21t7SwAAAaDMcLAwEA8QjtAdXX1SAAAMzOz&#10;Hl2u7Ag0Gu3Z3LlznadMmTL78ePHv504ceLYgAED9s2dO/ekqampH4lEKpW2Rhl6FxBChgUFBT/d&#10;v39/XWNj4wBbW9uXy5Yt26yoqPigNzy/RL+rmpqaEUZGRmL3y4pQUFAwEgBAW1s783Pbam1tnXLs&#10;2LF7+vr6JStWrJhCIpGqP19h/waZTOaNHj06yNLS8rLILx8dHf1rTEzMz21+eR9tbe1uVVDt0uAu&#10;86eLHyQSqXLFihWTr1+//vjo0aNhW7Zsma+oqPiwu+3Jy8vnqKurtz5//tx+0qRJ4pT6/5Cenm4P&#10;AKCtrS3RZcPOgiAIrKSkFDZ//vywmTNnOiYnJ++4cuXKPwiC2Dlz5szr1tbWR6S1xCpD7wGPxxub&#10;kpKyPTIycikAwLRp027Z2toekZeXfyltbe2hra2dBPDud2ZkZHRNUnaio6Pt1dXVWz933wybzZ7h&#10;6+t7Z/DgwQXLli2bJhvYu4b3/fLx8fFbU1JS1qakpKwdMmTIIycnJ++u+uU7tVuez+crpqenu7X3&#10;p48dO1aU7/2teC7vywbGeNCNGzceMRgMiy1btixUUlIK725b69ati3316tXglJQUPXFqbI9t27Y9&#10;DQsLG5WbmzuoN8x0OgJCyDgvL29LWFjY901NTar29vYvJk6c6K2ionKHIAihtPXJ0DPAGJNZLNbC&#10;6Ojo7YmJieNVVVWbvvrqq9Pm5ubHSCRSsbT1dQSMMWFhYVH71VdfZRw5csRFUnasrKwqnZycCgMC&#10;AsZ3t42WlpbZvr6+wWZmZq+XLFkynSCIWnFq/FLR2tqqnpSUtC4hIWFzU1OTfptf/sjo0aMvfswv&#10;L9ot/9HBncVi6b569WpjYmLij2w2W0NPTy/J0dHxiMyfLhlgjDVu3779MDc3d+SWLVuWKCsr3+tO&#10;Ozdv3vRdunTpTwKBQJ9MJldIQCfJwMCg4Ztvvon9448/Zom7fXEDY6xaVVX1bXh4+Jbi4mITY2Pj&#10;N9OnTw/Q09O7RCKRxN4/MvQOIIT0KyoqVkVGRv5YUlIy2NjY+M2sWbOO6ujonOsL4ZP/+c9/wgMD&#10;A51KSkoGSiLcVCgU6lEolPKbN2/6Ll68eGt32mhubp7n6+t708LCItPV1XUGQRD14tb5pUMoFFJF&#10;fvnKykpbRUXF+o/55T8aCldVVWX18uXLbRkZGasQQhSZP71nQBBEvaur69SQkJDIo0eP3tqyZcty&#10;FRWV4K62Y2tr+woAICkpadXYsWMPiltndXX13IqKChUXF5c+scxNEESTrq6uzzfffHOMxWItiImJ&#10;2XbmzJkDJBLJc/z48Q/t7OwCBwwYECLb1dv3gTFWbGxsXJiUlLTmxYsX0xFCpLFjxz5fsmTJzr62&#10;YuPi4vJq//79M6urq+d+TkXHDyEpKWkVAICNjU23fsdNTU2uvr6+10aNGpWyYMGCmQRByFZxJYD2&#10;fvmSkpIJ7f3ylpaWl52cnI505Jf/e+Zubm7+oKCgYFabP31qW773c46OjkfV1dXFVr5Qhk8DYzzg&#10;3r174WlpaWO2bNmysquJbjDG8gsWLEh+/vz5EHHnfxflrW9tbZXLyckZSSaTqxkMxhoKhcI3MjK6&#10;2VfC0IRCoXlxcfGap0+fri4pKTFWUVFhTZ069fqwYcMC5eXlY3oyF7QMnweMMYnL5Trn5OS4P3ny&#10;ZCmLxVLBbh+aAAAgAElEQVQxMjIqnjx58kVjY+NAMpncp/YDYYzJBEEIRfnflZSUeElJSaPEmf+d&#10;y+UO19LSSulu3vrGxsZlvr6+l62srF7NmzdPtiu+h9HeL8/n8xXb++Xz8/Nn/70sb21t/VdZWZmD&#10;zJ/ee4AxVg0LC7ufmJg4fsOGDVu0tbX9unJ+S0uLvbq6+ks3N7fEM2fOOHelHvDH4O/vH7R58+aV&#10;JSUlywwNDW8AAPz4448xAQEB4+3s7Mr9/f19x4wZc5pEIvWJ707bwDAxOzvb/cmTJ0uam5uVjYyM&#10;ilxcXAKNjIwuirMutwzihVAoNCspKVkdFRW1pqSkZLCysnLzlClTbo4YMeIveXn5aGm/oGGMCQBQ&#10;FgqFGlwuV6O1tVWzublZo7GxUePt27caNTU1mtXV1Rrl5eUaJSUlmkVFRRpkMhlFRES4KioqpgAA&#10;lJaWLjUyMrru7+8ftHHjRjcx6aJ89913L4KCguyYTKaDkpJSUlfOr66u3hwQEOBrb2//Ys6cOXP6&#10;goujv6K1tXVgm1/+J5Ff3sDAID41NdUd6HQ6bqtHnJienr5SIBDISTvxvozviBBSfPbs2R06nY7z&#10;8/P3d7XowqNHj/YAAI6NjRVLoZqysjJXAMA+Pj5X39NJLisrc92wYUMMAGBNTc2W69evH+NyuWbS&#10;7sMu9rcSk8l0i4yMfOjh4YHodDq+efNmMoPB2MPlcsfKSs9K/f6QuFzuWAaDsefmzZvJdDode3h4&#10;oMjIyIdthVyUpK3xPb3yVVVVc8+ePXvO1NS0HgDwx2htbV3B4XBGvN+Oj4/PVQDA5eXli8Sh68WL&#10;F78AAH78+PHuLl4PkZ+f70mn03F0dHQIQkhR2n0s4zsKBAK5tLS0VQEBAUmiMR2uXLkSUlRUNPFL&#10;qNbTF4kQoqSlpQXQ6XT86tWrQIQQtQvnUpctW5ZKo9H4MTExuxBClG5qIPLz87/R09NrGjVqVJVQ&#10;KNT40GdZLNZYHx+fq1QqVUAikZCnp2fw27dv+9z3SygUGpSVlf0zNDT0+e7du4V0Oh37+/tXJScn&#10;n21qalqEEFKWtsYvgQghlaampkXJycln/f39q+h0Ot69e7cwNDT0eVlZ2T+FQqGBtDV28joo9fX1&#10;U65eveo3dOjQ2vcH9vHjxxfxeDzTjs4VCoWaI0aMqNbT02vKz8//pru/JYQQJSYmZheNRuMvX748&#10;pavPkoSEhIt0Oh2np6efQAiRpd2nMnZ4n4iioqKJV65cCZG6GBk7fcN+o9Pp+OHDhxEIIZXOnsvl&#10;cs1XrFiRDADY3d09oaOZwccoEAj0PDw8QkUPoMbGxnGdOY/P5xvdu3fvoJGRUQMA4JUrVya9efNm&#10;JUKoz60MIYQ0mEymW1xc3FVvb+8GOp2O//jjD+6jR4/Cq6qqNgsEAhNpa+xPFAgEJlVVVZsfPXoU&#10;/scff3DpdDr29vZuiIuLu9o2Q//gy2VvJUKIWlhYuGrlypVJAIBHjx5dKRrYZ86cmcvn8w0/dn5j&#10;Y+O48ePHFwEA3r179z2BQNCl0sccDmeEu7t7AgDgFStWJHO5XPMuaFd5+PBhJJ1Ox0VFRb/2tRf1&#10;L5VSFyBj51lXV7d2z549gps3byYJhUKdzp6HEJKLioqi02g0vqqqKic2NvbffD7f+GM/UoFAoPP6&#10;9evvTExMmACAL168eLIrLxXtbKukpKRsmTx5MgMAsJ2dXVlcXNzPQqFQXdr92R0ihOTYbLZLTk7O&#10;4cDAwFzREti5c+cKExISLlZXV2/g8XiWsplNp/uTzOPxLKurqzckJCRcPHfuXKGoTwMDA3NzcnIO&#10;t7a2Tu6LL4UYYxAKheqxsbH/trW1LQcAPHnyZMb9+/cPiAZ2V1fXdIFAoN3JvlIJDAw8BQDYxMSE&#10;+fr16+8+di5CiODz+caxsbH/VlVV5dBoNH5UVBS9K30pFAp1bt68mbxnzx5BfX39N9LuTxk7TwJj&#10;WWRbX0JLS8tsf3//m4MGDapes2bNLDKZnNfZc9lsts3q1av/un37tiUAgIWFRd3SpUsTJ02alGhm&#10;ZpZTWlo65MWLF3a3b9+2f/XqlQEAwJgxY8rCwsK+09TUjPwc3RhjcmVl5fw//vhjx/Hjx501NTXZ&#10;/v7+5xcuXHiUSqX2qd3M7SEUCofW1NTMKSwsnJCWlja+pqZGGwBgwIABjVZWVnGmpqaxWlpaL2g0&#10;WoIs1/27XO4cDmdsTU3N+IKCgvFpaWlOTU1NqgAAWlpa1VZWVi+GDBnyXEtL635f2+XeHjwezzwk&#10;JGTrpk2b1tbV1Slu2rTp+a5du47o6urePXHixF+bNm1a5e7u/urcuXOzuroLvq6ubuacOXPOtP+N&#10;urq6Jjo7OycaGhoW5ufnj3j27Jn9jRs37HNzczUBAFxdXTMuXrzoLtqo1xkIBAKLwMDA8Pr6+kEb&#10;N25cqqSk9KBrvSCDNCEb3PsgeDzemNOnT99HCJF++OGHhTQaLaaz52KM5UtKShalpaWNefLkid2N&#10;GzdsKyoqVETH1dTUOK6urmkzZsxIsrW1TTQzM7st7jCXlpaWMefPn9++c+fOZQKBgLRnz557mzZt&#10;8h4wYEB0X86jgDEmEEJDGhsbx5eWlo7PyckZn5ubOwJjTJDJZOHIkSNTTU1Nk7S1tbNUVVWzaTRa&#10;DkEQFX35mj8EjDGBMdbjcDjDm5qaRlRXV49kMBh2WVlZ1kKhkEwQBLawsMgaPnx4rKGh4YsBAwa8&#10;IJFIhX25LzDGRGNj40R/f/8dv//++zwqlSo8ePDgjbVr13orKSklAgAIBAJDFRWVwh9++CH26NGj&#10;8wiCaOqmLbWCgoJFycnJ9pGRkXY3b960bmpqkhcd19PTYy1dujR5ypQpSVZWVq+MjIyCuxLuxuFw&#10;Jpw+fTqYRCKhH374YQ6VSu0VaaZl6Dxkg3sfhVAoNLt8+XJYSUnJ4HXr1m0eNGjQqe60gzEm8fl8&#10;89ra2pHq6uoMGo2W3VOx6gKBwDAyMnLzxo0b1xUXF6utXLkyee/evUdMTEyuEwTB6wkNkgbGWI3N&#10;ZjtVVVWNLygoGPf69Wurt2/fqouOq6qqNpmZmWUbGhpma2lpZaupqeUoKChkEwRRIu1Qrs4AY0zC&#10;GBu1traOaGhoGFFTUzO8tLR0REFBwQjRjBwAYODAgcxhw4almZmZxero6LxQVFSMIwiiQZraxQWM&#10;MfXNmzfLfv311x1XrlyxMTY2bjh+/PipGTNmHKNQKGXtP3vv3r1DL1++HLVv3z5XcSZNwhjLcTic&#10;EUwm03TQoEFZcnJy+d39/tTW1q4/efKkn7GxceHKlSvnkMlkhrh0ytBzkA3ufRgY44FRUVGXo6Oj&#10;Zy1ZsuTEyJEjt/XFQRFjrJyenr52+/btW6OiokxtbW0r/Pz8jjk4OJwSZ+KO3oC2Ga0Wl8sd0dTU&#10;NKKurm54WVnZCAaDMUK0pA8AIC8vz9XW1q4cNGhQpbq6eqWamlqliopKpZKSUiWNRquiUqmVZDK5&#10;kiCIWklkXcMYkzHGg4RCoS6Px9NtbW3VZbPZOiwWS7ehoUGXyWTq1tbW6lZXV+tyudy/Z4xaWlrV&#10;pqam2QYGBtmampo5qqqq2fLy8tkEQdT05Vl5R0AIqcfHx6/bvHnzT8nJyXouLi4MHx8fH0tLyw7L&#10;DWOMVc+dO3f022+/3dDVpDE9AYwxNTMz8+itW7c2TJo06cHkyZNX9pcXsC8RssG9jwNjTC4oKNgf&#10;FBT0r7Fjxz6fPXv2EoIgaqStqzvAGJOrqqrmeXp6bj927NhETU1Ntp+f34VFixYdpVKpnd5b0FeB&#10;MVbncrkjWCzW8Ldv35o3NjbqMZlM3fr6et3q6mrdxsZGtffPIZFISEVFhUWj0Vrl5eU58vLyHBqN&#10;1kqlUjnt2ConJ8ehUCg8gUBA5fP5NB6Pp8Dj8WgicjgcBS6XS+NyuTQOh6PAYrFUEEKk9+0NGDCg&#10;QVtbu1JDQ6NSXV29csCAARUDBw7MV1VVzaZSqTkEQfSrl7GOwOPxhgYHB2/duHHjWiaTqfDTTz9F&#10;//LLL0d0dHTufexFSyAQGJPJ5HJxJZQSJzDGWg8ePLiZkJAwYdWqVQfMzMz+05dS9crwv5AN7v0E&#10;DQ0NK06ePHlWQ0Ojzt3dfaGcnFyytDV9DlpaWuwvXLiw/R//+McyHo9HbvPLHxkwYMCz/jYD7Cww&#10;xjSEkK5AINDlcrk6ra2tus3NzbpcLleFz+cr8Pl82vsDN5fLVWj7l8bn86lycnI8eXl5DpVK5cjL&#10;y7e+/wLQxlZ5eXmWsrJypYKCQqW8vHylnJxcJUEQVQRBcKTdD9JAmz99kp+f347ffvttHo1GExw+&#10;fPiau7v7ka5meOtt4PF4doGBgcH19fWa69ev/1ZNTe2qtDXJIAZIe7u+jOIjj8ezPX36dImXlxf7&#10;7du3K6StRxzk8/kGYWFhXsbGxm+hLUaXwWC4dSUBh4wydpcIISqDwVi9fPnyFGgLQQsLC/Pi8/l9&#10;InnOp/j27duVnp6eradPny7m8Xg20tYjo/godQEyipcIIa379+8/o9PpOC8vz6u/xFsjhJTS09M3&#10;TZ06NR/aUnW+ePHil49ly5NRxu5SKBRqvHjx4hdra+sKAMBTp07NT09P39TbUtx2lwghSm5u7p90&#10;Oh3fv3//GUJIS9qaZBQvpS5ARvETIUTNyMg4Lvrh9pUUnZ28NnJFRcWCrVu3PgUArK6uzr5y5cpx&#10;LpdrIW1tMvZ9crlciytXrhxXV1dnAwDeunXr08rKyvn9qa6AUCg0uH//fjSdTscZGRn+fTVBkIwf&#10;p9QFyCg5MplMtz///LPZ19e3jsVizZW2HnGzpaXF1t/f/xKNRuNDW1pOJpPp8qn0mDwez1SWQlNG&#10;ERFCBJPJdNm9e/c9AMA0Go1/4sSJiy0tLbbS1iZusliseT4+PvUHDx5kMZlMN2nrkVFylLoAGSVL&#10;gUAwVFRBKycnxxshJC9tTRK4Rv0HDx54ilLlLl++PIXBYKz+kF+ex+OZ3r5926c/zcZk7DoRQvIF&#10;BQVrli1bliryp4eHh+8XCAT60tYmiWvNzs4+Iqp0KBAIOp1bXsa+SakLkFHyRAjJZ2Vl+bb9sJME&#10;AkGfKsXahetUysjI2Dh9+vQ8kV8+JiZmV0d++YMHD948c+bMeXHvSUAIKbBYLIfy8vJFPB7PRLZC&#10;8MF+Ing8nkl5efkiFovlgBBS6CnbQqFQ8/nz5/8RFW+ZPn16XkZGxsb+4k9/nwKBwPzmzZtJdDod&#10;Z2VlHe2PL/gy/i+lLkDGnmNTU9MCHx8f5sGDB1lv375dKW09kiJCiFRZWTlv27ZtUSK/fFBQ0In2&#10;fvmmpiYnAMDe3t7XP2fnvUAg0MvMzNxw/vz5M8uXL0+hUqkCaFfK09TUtP7nn3+ODA8P39/ffLdd&#10;vScVFRULwsPD9//888+RolUWEUVlSP/666/TmZmZGwQCgZ64NXA4nGFBQUEnRP70bdu2RVVWVs7r&#10;z/eEyWS6HTx4kOXj41PPYrHmS1uPjD1HqQuQsWcpFAoNQ0NDn9PpdJycnHyuv9clb2lpsQkICAhU&#10;VFTkifzy9fX1UxBCxPr1618AAPbw8AhFCNG60i5CiGAwGKtFIXoAgF1cXAp8fHyuxsfH/7OwsHBV&#10;aGjon9u3b38iKnsr2qDF4/GGSLtfepI8Hm+IaAMkAGAjI6OGnTt3Pg4NDf2zsLBwVXx8/D99fHyu&#10;uri4FIg+Y2xs/LYt5PGzVj4QQkR9ff0UUdliRUVFXkBAQGBLS0u/DvtCCCknJSWdb9tUGy0UCj9a&#10;UlbG/kepC5Cx54kQohQUFOzz8PBAZ8+efcNms12krUnSFAgEehEREX+YmprWAwBetmxZ6s2bN4+K&#10;BpOdO3c+7uyLjkAg0Nm3b98dAMAODg4lZWVlrgghtY/0N4nL5Zrfu3fvIIlEQlpaWs2ZmZkb+vuS&#10;PUKIyMjI+FFLS6uZQqEI7927d5DL5Zp97LqFQuHAsrIyVwcHhxIAwPv37w8RCASdLm/czrZ8fn6+&#10;+5IlS9JEKygRERF/SGJFoLeRzWZPOXv27BsPDw/EYDD2IoQo0tYkY89T6gJklB5bW1udL1y4kN8u&#10;JKZfz+Ix/tsv/+PMmTNzAQDr6+s3igb4H374IfZjgzTGGCoqKhaKXhDOnz9/BiGk2hX7jY2N40R7&#10;Av71r389FAqF/TK+WCgUav3jH/94JPJpNzY2juvifRpw/vz5M6KBuaKiYmEn7WpGR0f/KvKnz5w5&#10;MzcjI+NHhJCitPtE0kQIKWdkZPjT6XR84cKF/NbWVmdpa5JRepS6ABmlS4SQYnZ29pEvZRaPEFKo&#10;rKycf+rUqQva2tqs9n5fUQY8oVA4qKNzuVyuhZqaWqu1tXVFTU3N7M/p89u3b/uI3AT9bQaPECJE&#10;YWVtUQndHlhrampmW1tbV6ipqbV+LJcBh8MZfunSpQA1NbVW0UpMVVXV3P7sT2/P9rP1tqiYfv8y&#10;I+PHKXUBMvYOtra2OgcGBub1x1k8QkilqKjoa29v7+taWlrN7w/o73Pu3LnZ7y/fIoQo33777Usq&#10;lSpobm62F4euwMDAUwCA8/Pz3aXdR+Jkfn7+NwCAL168eFIc7TU3N4+hUqmC77//Pq59dANCiKir&#10;q5tGp9Pvi/zpp0+fvsBms62k3Qc9RYSQiihhVWBgYB6HwxkvbU0y9g7KCsfI8Dcwxoq5ubn7rl27&#10;ts3Q0LB4xYoV3ykoKDyRtq7PBcaYAAAVgUCgyePxNNhstkZzc7NGQ0ODJpPJ1Kirq9OorKzULC8v&#10;1ygtLdUoKirS0NfXb7h27dp8CoVSBAAQFxf373Hjxnk+evRo79SpU38Xky7VCRMmpJeWlqoxGIxR&#10;79f+7osQCASGJiYmmYMHD2ZGR0ePJgiCJY52Hz16tHf69Om/xsXF/dvR0fEAAEBAQMDFH3/80c3c&#10;3Lze398/YMqUKf5kMrlSHPb6AlpbW6deuXLlbGlpqdHy5ct9LCwsfhVnjXgZ+jik/XYhY+8jh8MZ&#10;L5rFp6amnkQIqUtbkzQoWtJtbW0dpayszF22bFmquAvW1NfXTwEAvGvXrvC+vjyPECJ++eWXCADA&#10;TCZTrO4dhBB1yZIlacrKytzW1taRGL9bss/Kylr/pS1BI4Q0UlNTT8lm6zJ+jFIXIGPvJEJI8fXr&#10;14f27Nkj8PX1rautrf3+S/Ffvk8/P78gCoUilNRy75UrV44DAG5sbJTqQ/pzX1waGxvHAwC+evWq&#10;vyT0sdlsKwqFIvTz8wuS9ndCSveHVFtb+72vr2/dnj17BK9fvz70pb3YyNh5ypblZfgo+Hz+6IcP&#10;H/olJCRMsLa2TpgzZ84mKpWaKG1dPYkZM2bkDRw4kH3t2jVrSbTf2NjorKam9jw5OXmbjY3NUUnY&#10;6AwEAoFhSEjIP62trZNMTU2DCYJo6sr5KSkp22xtbY80NjaOV1VVjZWExqVLl6axWCxaeHi4hSTa&#10;763g8Xj2YWFhx1NTU8eMHTv2+fTp0zfJycllSFuXDL0XJGkLkKF3Q05OLn327NmTtmzZsqaiosLY&#10;09MzITMz8zjGWF3a2noCGGO1hw8fms+ePVtiLzSqqqqpFAoFxcfH20vKRmdAoVBKXV1dd//555/r&#10;1dXVq48ePXq1qqpqHsaY2pnz4+Li7CkUClJRUUmVlMY5c+YkRkREDMUYD5CUjd4EjLF6RkbGCU9P&#10;z4SKigqjrVu3rp49e/Yk2cAuwych7aUDGfsOEUIDsrOzfdot1X/X35fqRT7xzMzMDZK0s2DBgsw5&#10;c+bkSPt62+6z4v79+0OgXQrdK1euHG9sbBz/sX0Bs2bNeu3q6pouSW0ZGRk/ggR8+r2N7y/BZ2dn&#10;+yCEBkhbl4x9h7JleRm6DD6fPzoyMtL/1atXztbW1gmzZ8/eJi8vHydtXZJAfHz8vxwdHQ80NzeP&#10;UVJSktjs/cyZMxfWr1+/RiAQqBEE0SQUCvV5PJ6mpOx9ChhjUkBAwC87d+5c2v7vzs7ORb///nvQ&#10;xIkTg+Tl5XPafV6VRCI1nj179vy33377raR0tbS0jFFWVk6Ij4//19ixYw9Kyo40weVynR48eOCT&#10;mpo6tm0JfrOcnFy6tHXJ0Mcg7bcLGfsm23J2rz5+/HglnU7HMTExt/h8/jBp6xI3T548+RcAYElv&#10;XHr58uW/AACzWKyxGGO4fv36MfhEPH5PcPz48W8+dGznzp2P+Xy+McYYWCyWAwDghISEf0j4e6cE&#10;APj06dMXpP3dEDf5fP6w58+f36bT6fj48eOV9fX1q/t6BIWM0iNFQu8MMvRzEASB1dXVL27YsCG4&#10;uLh4x82bN//55MmTBfPnzz9raWm5m0QiVUhbozhgYWHBAADgcrlDaDRapqTsFBQUDAEAUFRULAQA&#10;mDNnzoWioqIXkrLXGURGRs5av379mvZ/U1ZW5v3666/33dzcLunp6YURBMEB+K9uBoMxZMyYMRLT&#10;xOVyhwAADB06lCExIz0MhJB+RkYG/c6dO98pKSm1rF279ncjI6MjBEE0S1ubDH0Y0n67kLF/ECE0&#10;KCsr6+i+fft4Xl5e7IKCgj/6g4+wurp6DrzLIveNJO24ubklOjs7v5H29bbdS1JoaOif0DZDJ5FI&#10;aOvWrU9zcnK+/1ju/fHjxxe5u7snSFJbXl7eWgDAn5P+t7cQIaSWn5+/38vLi71v3z5eW631DlMf&#10;yyhjVyl1ATL2LwoEgiHx8fFBdDod+/j41JeXl2/vajnV3kSBQKANAPjatWt+krKBEJJXVFTkHTp0&#10;6Ia0rxchRPXz8wsCAOzq6poeFxf3M5/P71S50IMHD95UVlbmijvRT3tevXrVHwBwXy64gxCilZeX&#10;7/Dx8amn0+k4ISHhkkAgMJG2Lhn7F2XL8jKIFWQyuXDs2LGrbGxsDj179szr1KlT3gYGBtsWLFiw&#10;X1NT8wJBEFxpa+wKyGRy9ZgxY8oiIiLsly1bJhEbbDbbks1my40bNy5JIgY6CYyx6vnz531MTEzK&#10;WltbR9NotC6FW40bNy6publ5cWtr6yhFRcVkSWiMiIiwd3BwKCWRSDWSaF+SwBjT6urq3O/cubOr&#10;rKzMaMKECRETJ078t5ycnMRCB2X4giHttwsZ+zfZbPbUkJCQl3Q6HQcEBJS3zeSVpK2rK/T09AxW&#10;VVXl8Pl8A0m0HxUV5QEAuK6ubpo0r1MoFA76nNDGurq66QCAnz59+rsk9PH5fENlZWWul5fXbWl/&#10;J7pChJByeXn5jhMnTlTQ6XQcEhLyks1mT5W2Lhn7N6UuQMb+T4QQwWazp4aHhz+h0+nY19e3rqio&#10;6NdP1U7vLWQymS4gofzvksxbL4X7TF22bFlq+/zv4vwOSSpvvQT7Q62oqOhXX1/fOjqdjsPDw5+w&#10;2eypsh3wMvYEpS5Axi+LHA7HKSoqKpROp+PDhw835ufn70cI9Xr/qSg0LTs7e5242kQIya1cuTJJ&#10;UVGR11/KlLLZbCtFRUWem5tbIkJITlztZmVlrQcAfOPGDV9pX2Mn7qtWfn6+56FDh5rodDqOiooK&#10;5XA4TtLWJeOXRakLkPHLJI/Hs46Njb3u4eGBvLy82FlZWUd786YihJCSi4tLgY6ODovP5w8WR5tP&#10;nz79HQDw8+fP/yPt6xMno6OjfwUA/OzZs9/E9F0x0dHRYbm4uBT0ZpeOQCAwycrKOurl5cX28PBA&#10;sbGx13g8Xr94aZOx71HqAmT8ssnn8y2SkpLO7927l+/h4YGePXt2p6WlZXpvXLpsaGiYQCKR0LJl&#10;y1I5HE63E/YghIisrKz1NBqN7+7unoAQokj72sRJhBBlzZo1r2g0Gj87O3vd59xLDoczbNmyZakk&#10;Egk1NDQ4S/vaOrhWUktLy/Rnz57d9fDwQHv37uUnJSWd5/P5FtLWJuOXTakLkFFGjDEIhUKDgoKC&#10;fX5+fjV0Oh1fvHjxdVVV1WaEkKq0tbVnYmLiDiqVKlBTU2tNTEzcgRAid+V8Pp9vKPIdT506NZ/L&#10;5fbLQYDL5Vq4uLgUAAD+5ZdfIjobTiciQoicmJi4Q1VVlUOlUgWJiYk7pH1N7+lTraqq2nzx4sXX&#10;dDod+/n5VTMYjL1CoVAimy5llLGrlLoAGWVsT4SQfH19/erg4OB4Op2ODx061JSVleXbm1LbNjc3&#10;2y1YsCATAPCGDRtiOBzO8E5cl1xubu63BgYGjSLfcW9eYhbTvVQS7VUwMDBozMvLW9uZVQoOhzN8&#10;w4YNMQCAFy1alNHc3Gwn7WsRkc/nD8vMzDx28OBBFp1Ox8HBwfFMJtMNISQvbW0yytiessIxMvRa&#10;8Hi8senp6ZsjIyOX83g8qrOzc+TYsWNPqqio3Jd2vDzGWD4iIsJj3rx5/xIIBCRbW9uKRYsWJU2Y&#10;MCFx+PDhScrKyhUVFRVWycnJ9g8fPrS7efOmdUNDA83Z2bno7t273w4cODBKmvp7Em/fvnWZP3/+&#10;uZiYmMFqamqcJUuWpM6YMSPRxsYmSU9PL625uVkvJyfH7vnz5/bBwcF2ycnJehQKBYWGhh6YMWPG&#10;7t5wr1ks1lcJCQkbYmJiplOpVN6MGTOujR49+hiVSn0lTW0yyPAhyAZ3GXo9MMZapaWlP4SHh2+o&#10;qKgwGDhwIHPatGlXzM3N/5KTk0skCEJqX+KWlpYxDx48WB0ZGWl/69YtayaTqfD+Z+zs7MoXL16c&#10;OHny5JeOjo7+BEGwpKFVmsAYq7x8+XLT06dPHW/dumWflJSk//5n1NXVW5cuXZoybdq0pNmzZ19U&#10;UlKS2sCJMSb4fP6YvLw898ePH694+/btQD09vbJZs2YFGBoaniYIos8l0ZHhy4JscJehzwBjTGGz&#10;2dMyMzPdo6KiFnI4HJq5ufnriRMn/qWvrx9EIpFKpa2Py+UOLy0tta+urtYbOnRoqoaGRhKZTK6S&#10;pq7eCKFQqFNfX2+Xl5dnra2tXWFoaJgoLy+fQxCEQJq6EEKG5eXlbs+ePXMvKCiwoNFonClTpgSP&#10;HK6aRi8AAAYeSURBVDkyUFFR8SFBEEJp6pNBhs5CNrjL0CeBMR5QX1+/ND4+3v3Vq1fOBEHgcePG&#10;Pba3t/9LTU0tmCCIFmlrlKFvAGOs9PbtW9ekpKQ1sbGxUzHGxNixY5+PHTs2UEND4wZBEI3S1iiD&#10;DF2FbHCXoc9DKBQOKS0tXRMVFbWmuLjYRElJqWX8+PEPRowYETxgwID7soezDO8DY6zW2Ng4Jzs7&#10;2zUmJmY2m81WHDx4cOHkyZMDDQ0NL5LJ5EJpa5RBhs+BbHCXod8AY0xwuVzngoKCFTExMQurqqp0&#10;5eTk+I6Ojk9Gjx59W0ND4y6JRJItkX+hQAjp1NfXL0hPT1/08uXLKXw+X05HR6fS2dk5xMzM7Iq8&#10;vHyMNPdvyCCDOCEb3GXol8AYk3g8nkNxcfGiuLg41zdv3pgSBIHt7OxibWxsgnV0dIJls7P+D6FQ&#10;OKSqqmpRSkrKoqSkpHEYY8LExKTAyckp+P/aubffpq04DuDn2I6di50Qh4zciNulrbY4VQmXtkLa&#10;TQoSr/yj43USndA2CbUU6KrG2RTIGqfNhYXYJHEudh3/9rJqfUBIG4yU8vs8Hcm/I3399JWl46Mo&#10;yn2e53copd68cyL0vmG5owsPAKjruoVms3lvd3f3nqZp1wghZGVlpVIsFh9cvXp1KxQK/fQpnmK/&#10;aABAGo1G3xwdHZX29vbuVKvVPCGEqKr6661bt+5nMpnvWZbV8AsdXXRY7uiT43neQqfTuVepVO4+&#10;ffr0q8lkEuA4zi0Wi9uqqm4lk8ktnucfU0pP5p0VvR0A+BzHWW+32yVN00p7e3ubrutygUBgcuPG&#10;jV/y+fwPiUTiPsMw9XlnRehDwnJHnzQA8E+n09vNZrNULpdL+/v7NwGAiqJora+vP1xeXv7x8uXL&#10;P3McV8aynz8A8LmuW3j16tXX1Wq1tLu7+61lWSKlFNbW1p4UCoWtdDq95ff7H1FKp/POi9C8YLkj&#10;dAYAyMPh8Dtd10vPnj27c3h4mCOEkEAgMFldXX2ytLS0nUgkdkRR3GEY5njeeS86z/MylmVttNvt&#10;zVqttnFwcHBzMpkECCFkcXGxdv369QeKomxJkvSQUmrMOy9C5wWWO0Jv4XmeMhgMbrfb7Y1qtbqp&#10;aVrRcRyeEEJSqVSzUChsK4qyE4vFdgRB2Mff7v47AIjYtr3W6/U26vX6Zrlc3my32ylCCOF53lFV&#10;dW9lZWU7mUzuhMPhRwzD6PPOjNB5heWO0L8AAILjONdM09xoNBoblUpls16vf376PJVKHedyOS2d&#10;TmvxeFwTRVHjeb6Ch/X+AQCS4zh5y7LUbrerNptNtVarqa1WK3M6s7Cw8Ec+n9/OZrM7sixv+3y+&#10;/XnfMY/QxwTLHaF3BADx0Wi0bprmaqfTURuNhvr8+fMvp9Op/3Qmk8k0crmclkqltGg0WguFQrog&#10;CDrLskcXsfgBQJrNZlnbtrOj0UgxTTPXarXUWq2mHh8fZ0/n/H7/dHl5+bdsNqslEgktGo0ehEKh&#10;x5TS7jzzI/Sxw3JH6H8AAKzneYvj8Vg1TVPtdDqqruvqixcvvrBtWzg7G41GjVQq1UgkEnosFmtE&#10;IhFdFMWGIAhtjuMMhmEMSqlBKXXm9T6nAIAHANnzPNl1Xdm27aRlWdl+v6/0er1sp9NRWq2WYppm&#10;9Ow+QRDspaWl3xVFOS1xLRgMagzDHOJ97Qi9f1juCH1AAMACQPLk5CQ7mUwUy7Kyr1+/VrrdrvLy&#10;5ctss9lUhsOh9Ka9oihasiz3IpGIIUmSIUlSTxRFw+/3D1iWtVmWdTiOsxmGcViWdRiGcc6uKaUu&#10;AHCe5/Gz2Yz3PI8/u3ZdV5jNZvxsNhOm02nYsix5OBzGhsOh3O/3ZcMwYpZliW/KJknSMJ1O61eu&#10;XGnE43H90qVLuiiKjUAgoPt8vgaltI0ljtCHg+WO0DkCAJQQEnFdVzk5OfnMcZyY4zjyZDKRx+Nx&#10;bDwey5ZlyYPBQO73+7F+vy8PBoOw4zj833vfCaUUeJ53wuHwIBKJGJFIpBcOhw1RFI1gMGgEg8Fe&#10;IBAweJ43eJ7v+Xy+PzmO0wkhfbwYBqHzg5l3AIQQQgi9X38B3Iq+k/EgV4MAAAAASUVORK5CYIJQ&#10;SwMEFAAGAAgAAAAhADSfxErhAAAACgEAAA8AAABkcnMvZG93bnJldi54bWxMj8FKw0AQhu+C77CM&#10;4M1uNjG1xGxKKeqpCLaCeNsm0yQ0Oxuy2yR9e8eTHmfm45/vz9ez7cSIg28daVCLCARS6aqWag2f&#10;h9eHFQgfDFWmc4QaruhhXdze5Car3EQfOO5DLTiEfGY0NCH0mZS+bNAav3A9Et9ObrAm8DjUshrM&#10;xOG2k3EULaU1LfGHxvS4bbA87y9Ww9tkpk2iXsbd+bS9fh/S96+dQq3v7+bNM4iAc/iD4Vef1aFg&#10;p6O7UOVFp+HxaRkzqiFOFAgGVmmSgDjyIlUKZJHL/xWK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qG/RN+AUAANgxAAAOAAAAAAAAAAAAAAAAADoCAABkcnMv&#10;ZTJvRG9jLnhtbFBLAQItAAoAAAAAAAAAIQAgvVcR6iYBAOomAQAUAAAAAAAAAAAAAAAAAF4IAABk&#10;cnMvbWVkaWEvaW1hZ2UxLnBuZ1BLAQItABQABgAIAAAAIQA0n8RK4QAAAAoBAAAPAAAAAAAAAAAA&#10;AAAAAHovAQBkcnMvZG93bnJldi54bWxQSwECLQAUAAYACAAAACEAqiYOvrwAAAAhAQAAGQAAAAAA&#10;AAAAAAAAAACIMAEAZHJzL19yZWxzL2Uyb0RvYy54bWwucmVsc1BLBQYAAAAABgAGAHwBAAB7MQEA&#10;AAA=&#10;" w14:anchorId="1EF4A00A">
                <v:shape id="Image 109" style="position:absolute;width:23944;height:14476;visibility:visible;mso-wrap-style:square" o:spid="_x0000_s112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aYgxgAAANwAAAAPAAAAZHJzL2Rvd25yZXYueG1sRI9ba8JA&#10;EIXfC/6HZQq+6UZLvaSuohWhUF+8oH0cstMkmJ0NmVXTf98tCH2b4Zw535nZonWVulEjpWcDg34C&#10;ijjztuTcwPGw6U1ASUC2WHkmAz8ksJh3nmaYWn/nHd32IVcxhCVFA0UIdaq1ZAU5lL6viaP27RuH&#10;Ia5Nrm2D9xjuKj1MkpF2WHIkFFjTe0HZZX91EXIdrwcvMjyLfL6u1qPtNDt9WWO6z+3yDVSgNvyb&#10;H9cfNtZPpvD3TJxAz38BAAD//wMAUEsBAi0AFAAGAAgAAAAhANvh9svuAAAAhQEAABMAAAAAAAAA&#10;AAAAAAAAAAAAAFtDb250ZW50X1R5cGVzXS54bWxQSwECLQAUAAYACAAAACEAWvQsW78AAAAVAQAA&#10;CwAAAAAAAAAAAAAAAAAfAQAAX3JlbHMvLnJlbHNQSwECLQAUAAYACAAAACEAQXWmIMYAAADcAAAA&#10;DwAAAAAAAAAAAAAAAAAHAgAAZHJzL2Rvd25yZXYueG1sUEsFBgAAAAADAAMAtwAAAPoCAAAAAA==&#10;">
                  <v:imagedata o:title="" r:id="rId55"/>
                </v:shape>
                <v:shape id="Textbox 110" style="position:absolute;left:1283;top:220;width:1150;height:1048;visibility:visible;mso-wrap-style:square;v-text-anchor:top" o:spid="_x0000_s112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v:textbox inset="0,0,0,0">
                    <w:txbxContent>
                      <w:p w:rsidR="00D36F6E" w:rsidRDefault="00F6074B" w14:paraId="4D2F51E8" w14:textId="77777777">
                        <w:pPr>
                          <w:spacing w:line="157" w:lineRule="exact"/>
                          <w:rPr>
                            <w:rFonts w:ascii="Tahoma"/>
                            <w:sz w:val="16"/>
                          </w:rPr>
                        </w:pPr>
                        <w:r>
                          <w:rPr>
                            <w:rFonts w:ascii="Tahoma"/>
                            <w:spacing w:val="-5"/>
                            <w:sz w:val="16"/>
                            <w:lang w:val="Greek"/>
                          </w:rPr>
                          <w:t>ΣΕ</w:t>
                        </w:r>
                      </w:p>
                    </w:txbxContent>
                  </v:textbox>
                </v:shape>
                <v:shape id="Textbox 111" style="position:absolute;left:5845;top:1019;width:826;height:895;visibility:visible;mso-wrap-style:square;v-text-anchor:top" o:spid="_x0000_s112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v:textbox inset="0,0,0,0">
                    <w:txbxContent>
                      <w:p w:rsidR="00D36F6E" w:rsidRDefault="00F6074B" w14:paraId="076EB749" w14:textId="77777777">
                        <w:pPr>
                          <w:spacing w:line="136" w:lineRule="exact"/>
                          <w:rPr>
                            <w:sz w:val="9"/>
                          </w:rPr>
                        </w:pPr>
                        <w:r>
                          <w:rPr>
                            <w:i/>
                            <w:spacing w:val="-5"/>
                            <w:w w:val="110"/>
                            <w:position w:val="2"/>
                            <w:sz w:val="13"/>
                            <w:lang w:val="Greek"/>
                          </w:rPr>
                          <w:t>Τ1</w:t>
                        </w:r>
                      </w:p>
                    </w:txbxContent>
                  </v:textbox>
                </v:shape>
                <v:shape id="Textbox 112" style="position:absolute;left:11023;top:663;width:2026;height:2590;visibility:visible;mso-wrap-style:square;v-text-anchor:top" o:spid="_x0000_s112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v:textbox inset="0,0,0,0">
                    <w:txbxContent>
                      <w:p w:rsidR="00D36F6E" w:rsidRDefault="00F6074B" w14:paraId="140EEB44" w14:textId="77777777">
                        <w:pPr>
                          <w:spacing w:line="157" w:lineRule="exact"/>
                          <w:rPr>
                            <w:rFonts w:ascii="Tahoma"/>
                            <w:sz w:val="16"/>
                          </w:rPr>
                        </w:pPr>
                        <w:r>
                          <w:rPr>
                            <w:rFonts w:ascii="Tahoma"/>
                            <w:spacing w:val="-5"/>
                            <w:w w:val="105"/>
                            <w:sz w:val="16"/>
                            <w:lang w:val="Greek"/>
                          </w:rPr>
                          <w:t>SCC</w:t>
                        </w:r>
                      </w:p>
                      <w:p w:rsidR="00D36F6E" w:rsidRDefault="00F6074B" w14:paraId="1B643E76" w14:textId="77777777">
                        <w:pPr>
                          <w:spacing w:before="83"/>
                          <w:ind w:left="82"/>
                          <w:rPr>
                            <w:sz w:val="9"/>
                          </w:rPr>
                        </w:pPr>
                        <w:r>
                          <w:rPr>
                            <w:i/>
                            <w:spacing w:val="-5"/>
                            <w:position w:val="2"/>
                            <w:sz w:val="13"/>
                            <w:lang w:val="Greek"/>
                          </w:rPr>
                          <w:t>Σ4</w:t>
                        </w:r>
                      </w:p>
                    </w:txbxContent>
                  </v:textbox>
                </v:shape>
                <v:shape id="Textbox 113" style="position:absolute;left:17349;top:1019;width:826;height:895;visibility:visible;mso-wrap-style:square;v-text-anchor:top" o:spid="_x0000_s112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v:textbox inset="0,0,0,0">
                    <w:txbxContent>
                      <w:p w:rsidR="00D36F6E" w:rsidRDefault="00F6074B" w14:paraId="3F2432E1" w14:textId="77777777">
                        <w:pPr>
                          <w:spacing w:line="136" w:lineRule="exact"/>
                          <w:rPr>
                            <w:sz w:val="9"/>
                          </w:rPr>
                        </w:pPr>
                        <w:r>
                          <w:rPr>
                            <w:i/>
                            <w:spacing w:val="-5"/>
                            <w:w w:val="110"/>
                            <w:position w:val="2"/>
                            <w:sz w:val="13"/>
                            <w:lang w:val="Greek"/>
                          </w:rPr>
                          <w:t>Τ2</w:t>
                        </w:r>
                      </w:p>
                    </w:txbxContent>
                  </v:textbox>
                </v:shape>
                <v:shape id="Textbox 114" style="position:absolute;left:548;top:2093;width:813;height:896;visibility:visible;mso-wrap-style:square;v-text-anchor:top" o:spid="_x0000_s112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v:textbox inset="0,0,0,0">
                    <w:txbxContent>
                      <w:p w:rsidR="00D36F6E" w:rsidRDefault="00F6074B" w14:paraId="7F6768BE" w14:textId="77777777">
                        <w:pPr>
                          <w:spacing w:line="136" w:lineRule="exact"/>
                          <w:rPr>
                            <w:sz w:val="9"/>
                          </w:rPr>
                        </w:pPr>
                        <w:proofErr w:type="spellStart"/>
                        <w:r>
                          <w:rPr>
                            <w:i/>
                            <w:spacing w:val="-5"/>
                            <w:w w:val="120"/>
                            <w:position w:val="2"/>
                            <w:sz w:val="13"/>
                            <w:lang w:val="Greek"/>
                          </w:rPr>
                          <w:t>Ι</w:t>
                        </w:r>
                        <w:proofErr w:type="spellEnd"/>
                        <w:r>
                          <w:rPr>
                            <w:spacing w:val="-5"/>
                            <w:w w:val="120"/>
                            <w:sz w:val="9"/>
                            <w:lang w:val="Greek"/>
                          </w:rPr>
                          <w:t>1</w:t>
                        </w:r>
                      </w:p>
                    </w:txbxContent>
                  </v:textbox>
                </v:shape>
                <v:shape id="Textbox 115" style="position:absolute;left:3203;top:3332;width:813;height:896;visibility:visible;mso-wrap-style:square;v-text-anchor:top" o:spid="_x0000_s112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v:textbox inset="0,0,0,0">
                    <w:txbxContent>
                      <w:p w:rsidR="00D36F6E" w:rsidRDefault="00F6074B" w14:paraId="1A964E7D" w14:textId="77777777">
                        <w:pPr>
                          <w:spacing w:line="136" w:lineRule="exact"/>
                          <w:rPr>
                            <w:sz w:val="9"/>
                          </w:rPr>
                        </w:pPr>
                        <w:proofErr w:type="spellStart"/>
                        <w:r>
                          <w:rPr>
                            <w:i/>
                            <w:spacing w:val="-5"/>
                            <w:w w:val="120"/>
                            <w:position w:val="2"/>
                            <w:sz w:val="13"/>
                            <w:lang w:val="Greek"/>
                          </w:rPr>
                          <w:t>Ι</w:t>
                        </w:r>
                        <w:proofErr w:type="spellEnd"/>
                        <w:r>
                          <w:rPr>
                            <w:spacing w:val="-5"/>
                            <w:w w:val="120"/>
                            <w:sz w:val="9"/>
                            <w:lang w:val="Greek"/>
                          </w:rPr>
                          <w:t>4</w:t>
                        </w:r>
                      </w:p>
                    </w:txbxContent>
                  </v:textbox>
                </v:shape>
                <v:shape id="Textbox 116" style="position:absolute;left:19954;top:220;width:3588;height:3918;visibility:visible;mso-wrap-style:square;v-text-anchor:top" o:spid="_x0000_s11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v:textbox inset="0,0,0,0">
                    <w:txbxContent>
                      <w:p w:rsidR="00D36F6E" w:rsidRDefault="00F6074B" w14:paraId="2DFC36CC" w14:textId="77777777">
                        <w:pPr>
                          <w:spacing w:line="157" w:lineRule="exact"/>
                          <w:ind w:left="104"/>
                          <w:rPr>
                            <w:rFonts w:ascii="Tahoma"/>
                            <w:sz w:val="16"/>
                          </w:rPr>
                        </w:pPr>
                        <w:r>
                          <w:rPr>
                            <w:rFonts w:ascii="Tahoma"/>
                            <w:spacing w:val="-5"/>
                            <w:w w:val="110"/>
                            <w:sz w:val="16"/>
                            <w:lang w:val="Greek"/>
                          </w:rPr>
                          <w:t>ΕΞΩ</w:t>
                        </w:r>
                      </w:p>
                      <w:p w:rsidR="00D36F6E" w:rsidRDefault="00F6074B" w14:paraId="3FCEF0B3" w14:textId="77777777">
                        <w:pPr>
                          <w:spacing w:before="97"/>
                          <w:ind w:left="418"/>
                          <w:rPr>
                            <w:sz w:val="9"/>
                          </w:rPr>
                        </w:pPr>
                        <w:r>
                          <w:rPr>
                            <w:i/>
                            <w:spacing w:val="-5"/>
                            <w:position w:val="2"/>
                            <w:sz w:val="13"/>
                            <w:lang w:val="Greek"/>
                          </w:rPr>
                          <w:t>Ο7</w:t>
                        </w:r>
                      </w:p>
                      <w:p w:rsidR="00D36F6E" w:rsidRDefault="00F6074B" w14:paraId="00F4CC89" w14:textId="77777777">
                        <w:pPr>
                          <w:spacing w:before="32"/>
                          <w:rPr>
                            <w:sz w:val="9"/>
                          </w:rPr>
                        </w:pPr>
                        <w:r>
                          <w:rPr>
                            <w:i/>
                            <w:spacing w:val="-5"/>
                            <w:position w:val="2"/>
                            <w:sz w:val="13"/>
                            <w:lang w:val="Greek"/>
                          </w:rPr>
                          <w:t>Ο4</w:t>
                        </w:r>
                      </w:p>
                    </w:txbxContent>
                  </v:textbox>
                </v:shape>
                <v:shape id="Textbox 117" style="position:absolute;left:548;top:5987;width:3467;height:896;visibility:visible;mso-wrap-style:square;v-text-anchor:top" o:spid="_x0000_s11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v:textbox inset="0,0,0,0">
                    <w:txbxContent>
                      <w:p w:rsidR="00D36F6E" w:rsidRDefault="00F6074B" w14:paraId="14D1B105" w14:textId="77777777">
                        <w:pPr>
                          <w:tabs>
                            <w:tab w:val="left" w:pos="417"/>
                          </w:tabs>
                          <w:spacing w:line="136" w:lineRule="exact"/>
                          <w:rPr>
                            <w:sz w:val="9"/>
                          </w:rPr>
                        </w:pPr>
                        <w:proofErr w:type="spellStart"/>
                        <w:r>
                          <w:rPr>
                            <w:i/>
                            <w:spacing w:val="-5"/>
                            <w:w w:val="120"/>
                            <w:position w:val="2"/>
                            <w:sz w:val="13"/>
                            <w:lang w:val="Greek"/>
                          </w:rPr>
                          <w:t>i</w:t>
                        </w:r>
                        <w:proofErr w:type="spellEnd"/>
                        <w:r>
                          <w:rPr>
                            <w:spacing w:val="-5"/>
                            <w:w w:val="120"/>
                            <w:sz w:val="9"/>
                            <w:lang w:val="Greek"/>
                          </w:rPr>
                          <w:t>2</w:t>
                        </w:r>
                        <w:r>
                          <w:rPr>
                            <w:sz w:val="9"/>
                            <w:lang w:val="Greek"/>
                          </w:rPr>
                          <w:tab/>
                        </w:r>
                        <w:proofErr w:type="spellStart"/>
                        <w:r>
                          <w:rPr>
                            <w:i/>
                            <w:spacing w:val="-5"/>
                            <w:w w:val="120"/>
                            <w:position w:val="2"/>
                            <w:sz w:val="13"/>
                            <w:lang w:val="Greek"/>
                          </w:rPr>
                          <w:t>i</w:t>
                        </w:r>
                        <w:proofErr w:type="spellEnd"/>
                        <w:r>
                          <w:rPr>
                            <w:spacing w:val="-5"/>
                            <w:w w:val="120"/>
                            <w:sz w:val="9"/>
                            <w:lang w:val="Greek"/>
                          </w:rPr>
                          <w:t>5</w:t>
                        </w:r>
                      </w:p>
                    </w:txbxContent>
                  </v:textbox>
                </v:shape>
                <v:shape id="Textbox 118" style="position:absolute;left:5858;top:4571;width:813;height:3728;visibility:visible;mso-wrap-style:square;v-text-anchor:top" o:spid="_x0000_s11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v:textbox inset="0,0,0,0">
                    <w:txbxContent>
                      <w:p w:rsidR="00D36F6E" w:rsidRDefault="00F6074B" w14:paraId="249A57B7" w14:textId="77777777">
                        <w:pPr>
                          <w:spacing w:line="136" w:lineRule="exact"/>
                          <w:rPr>
                            <w:sz w:val="9"/>
                          </w:rPr>
                        </w:pPr>
                        <w:proofErr w:type="spellStart"/>
                        <w:r>
                          <w:rPr>
                            <w:i/>
                            <w:spacing w:val="-5"/>
                            <w:w w:val="120"/>
                            <w:position w:val="2"/>
                            <w:sz w:val="13"/>
                            <w:lang w:val="Greek"/>
                          </w:rPr>
                          <w:t>Ι</w:t>
                        </w:r>
                        <w:proofErr w:type="spellEnd"/>
                        <w:r>
                          <w:rPr>
                            <w:spacing w:val="-5"/>
                            <w:w w:val="120"/>
                            <w:sz w:val="9"/>
                            <w:lang w:val="Greek"/>
                          </w:rPr>
                          <w:t>7</w:t>
                        </w:r>
                      </w:p>
                      <w:p w:rsidR="00D36F6E" w:rsidRDefault="00F6074B" w14:paraId="5023C632" w14:textId="77777777">
                        <w:pPr>
                          <w:spacing w:before="3" w:line="220" w:lineRule="atLeast"/>
                          <w:ind w:right="11"/>
                          <w:rPr>
                            <w:sz w:val="9"/>
                          </w:rPr>
                        </w:pPr>
                        <w:proofErr w:type="spellStart"/>
                        <w:r>
                          <w:rPr>
                            <w:i/>
                            <w:spacing w:val="-6"/>
                            <w:w w:val="115"/>
                            <w:position w:val="2"/>
                            <w:sz w:val="13"/>
                            <w:lang w:val="Greek"/>
                          </w:rPr>
                          <w:t>Ι</w:t>
                        </w:r>
                        <w:proofErr w:type="spellEnd"/>
                        <w:r>
                          <w:rPr>
                            <w:spacing w:val="-6"/>
                            <w:w w:val="115"/>
                            <w:sz w:val="9"/>
                            <w:lang w:val="Greek"/>
                          </w:rPr>
                          <w:t xml:space="preserve">8 </w:t>
                        </w:r>
                        <w:proofErr w:type="spellStart"/>
                        <w:r>
                          <w:rPr>
                            <w:i/>
                            <w:spacing w:val="-5"/>
                            <w:w w:val="115"/>
                            <w:position w:val="2"/>
                            <w:sz w:val="13"/>
                            <w:lang w:val="Greek"/>
                          </w:rPr>
                          <w:t>Ι</w:t>
                        </w:r>
                        <w:proofErr w:type="spellEnd"/>
                        <w:r>
                          <w:rPr>
                            <w:spacing w:val="-5"/>
                            <w:w w:val="115"/>
                            <w:sz w:val="9"/>
                            <w:lang w:val="Greek"/>
                          </w:rPr>
                          <w:t>9</w:t>
                        </w:r>
                      </w:p>
                    </w:txbxContent>
                  </v:textbox>
                </v:shape>
                <v:shape id="Textbox 119" style="position:absolute;left:9778;top:4130;width:920;height:895;visibility:visible;mso-wrap-style:square;v-text-anchor:top" o:spid="_x0000_s11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v:textbox inset="0,0,0,0">
                    <w:txbxContent>
                      <w:p w:rsidR="00D36F6E" w:rsidRDefault="00F6074B" w14:paraId="05F643D7" w14:textId="77777777">
                        <w:pPr>
                          <w:spacing w:line="136" w:lineRule="exact"/>
                          <w:rPr>
                            <w:sz w:val="9"/>
                          </w:rPr>
                        </w:pPr>
                        <w:r>
                          <w:rPr>
                            <w:i/>
                            <w:spacing w:val="-5"/>
                            <w:position w:val="2"/>
                            <w:sz w:val="13"/>
                            <w:lang w:val="Greek"/>
                          </w:rPr>
                          <w:t>Σ2</w:t>
                        </w:r>
                      </w:p>
                    </w:txbxContent>
                  </v:textbox>
                </v:shape>
                <v:shape id="Textbox 120" style="position:absolute;left:13317;top:4130;width:921;height:895;visibility:visible;mso-wrap-style:square;v-text-anchor:top" o:spid="_x0000_s11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v:textbox inset="0,0,0,0">
                    <w:txbxContent>
                      <w:p w:rsidR="00D36F6E" w:rsidRDefault="00F6074B" w14:paraId="2116B512" w14:textId="77777777">
                        <w:pPr>
                          <w:spacing w:line="136" w:lineRule="exact"/>
                          <w:rPr>
                            <w:sz w:val="9"/>
                          </w:rPr>
                        </w:pPr>
                        <w:r>
                          <w:rPr>
                            <w:i/>
                            <w:spacing w:val="-5"/>
                            <w:position w:val="2"/>
                            <w:sz w:val="13"/>
                            <w:lang w:val="Greek"/>
                          </w:rPr>
                          <w:t>Σ7</w:t>
                        </w:r>
                      </w:p>
                    </w:txbxContent>
                  </v:textbox>
                </v:shape>
                <v:shape id="Textbox 121" style="position:absolute;left:8008;top:5900;width:8001;height:895;visibility:visible;mso-wrap-style:square;v-text-anchor:top" o:spid="_x0000_s11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v:textbox inset="0,0,0,0">
                    <w:txbxContent>
                      <w:p w:rsidR="00D36F6E" w:rsidRDefault="00F6074B" w14:paraId="02A8F158" w14:textId="77777777">
                        <w:pPr>
                          <w:tabs>
                            <w:tab w:val="left" w:pos="557"/>
                            <w:tab w:val="left" w:pos="1114"/>
                          </w:tabs>
                          <w:spacing w:line="136" w:lineRule="exact"/>
                          <w:rPr>
                            <w:sz w:val="9"/>
                          </w:rPr>
                        </w:pPr>
                        <w:r>
                          <w:rPr>
                            <w:i/>
                            <w:spacing w:val="-5"/>
                            <w:position w:val="2"/>
                            <w:sz w:val="13"/>
                            <w:lang w:val="Greek"/>
                          </w:rPr>
                          <w:t>Σ1</w:t>
                        </w:r>
                        <w:r>
                          <w:rPr>
                            <w:sz w:val="9"/>
                            <w:lang w:val="Greek"/>
                          </w:rPr>
                          <w:tab/>
                        </w:r>
                        <w:r>
                          <w:rPr>
                            <w:i/>
                            <w:spacing w:val="-5"/>
                            <w:position w:val="2"/>
                            <w:sz w:val="13"/>
                            <w:lang w:val="Greek"/>
                          </w:rPr>
                          <w:t>Σ5</w:t>
                        </w:r>
                        <w:r>
                          <w:rPr>
                            <w:sz w:val="9"/>
                            <w:lang w:val="Greek"/>
                          </w:rPr>
                          <w:tab/>
                        </w:r>
                        <w:r>
                          <w:rPr>
                            <w:i/>
                            <w:spacing w:val="-5"/>
                            <w:position w:val="2"/>
                            <w:sz w:val="13"/>
                            <w:lang w:val="Greek"/>
                          </w:rPr>
                          <w:t>Σ9</w:t>
                        </w:r>
                      </w:p>
                    </w:txbxContent>
                  </v:textbox>
                </v:shape>
                <v:shape id="Textbox 122" style="position:absolute;left:17299;top:4484;width:934;height:3727;visibility:visible;mso-wrap-style:square;v-text-anchor:top" o:spid="_x0000_s11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v:textbox inset="0,0,0,0">
                    <w:txbxContent>
                      <w:p w:rsidR="00D36F6E" w:rsidRDefault="00F6074B" w14:paraId="6AE0960D" w14:textId="77777777">
                        <w:pPr>
                          <w:spacing w:line="136" w:lineRule="exact"/>
                          <w:rPr>
                            <w:sz w:val="9"/>
                          </w:rPr>
                        </w:pPr>
                        <w:r>
                          <w:rPr>
                            <w:i/>
                            <w:spacing w:val="-5"/>
                            <w:position w:val="2"/>
                            <w:sz w:val="13"/>
                            <w:lang w:val="Greek"/>
                          </w:rPr>
                          <w:t>Ο1</w:t>
                        </w:r>
                      </w:p>
                      <w:p w:rsidR="00D36F6E" w:rsidRDefault="00F6074B" w14:paraId="44E96683" w14:textId="77777777">
                        <w:pPr>
                          <w:spacing w:before="59"/>
                          <w:rPr>
                            <w:sz w:val="9"/>
                          </w:rPr>
                        </w:pPr>
                        <w:r>
                          <w:rPr>
                            <w:i/>
                            <w:spacing w:val="-5"/>
                            <w:position w:val="2"/>
                            <w:sz w:val="13"/>
                            <w:lang w:val="Greek"/>
                          </w:rPr>
                          <w:t>Ο2</w:t>
                        </w:r>
                      </w:p>
                      <w:p w:rsidR="00D36F6E" w:rsidRDefault="00F6074B" w14:paraId="490E77BF" w14:textId="77777777">
                        <w:pPr>
                          <w:spacing w:before="60"/>
                          <w:rPr>
                            <w:sz w:val="9"/>
                          </w:rPr>
                        </w:pPr>
                        <w:r>
                          <w:rPr>
                            <w:i/>
                            <w:spacing w:val="-5"/>
                            <w:position w:val="2"/>
                            <w:sz w:val="13"/>
                            <w:lang w:val="Greek"/>
                          </w:rPr>
                          <w:t>Ο3</w:t>
                        </w:r>
                      </w:p>
                    </w:txbxContent>
                  </v:textbox>
                </v:shape>
                <v:shape id="Textbox 123" style="position:absolute;left:19954;top:5900;width:934;height:895;visibility:visible;mso-wrap-style:square;v-text-anchor:top" o:spid="_x0000_s113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v:textbox inset="0,0,0,0">
                    <w:txbxContent>
                      <w:p w:rsidR="00D36F6E" w:rsidRDefault="00F6074B" w14:paraId="73DD0C0B" w14:textId="77777777">
                        <w:pPr>
                          <w:spacing w:line="136" w:lineRule="exact"/>
                          <w:rPr>
                            <w:sz w:val="9"/>
                          </w:rPr>
                        </w:pPr>
                        <w:r>
                          <w:rPr>
                            <w:i/>
                            <w:spacing w:val="-5"/>
                            <w:position w:val="2"/>
                            <w:sz w:val="13"/>
                            <w:lang w:val="Greek"/>
                          </w:rPr>
                          <w:t>Ο5</w:t>
                        </w:r>
                      </w:p>
                    </w:txbxContent>
                  </v:textbox>
                </v:shape>
                <v:shape id="Textbox 124" style="position:absolute;left:22609;top:5900;width:933;height:895;visibility:visible;mso-wrap-style:square;v-text-anchor:top" o:spid="_x0000_s11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v:textbox inset="0,0,0,0">
                    <w:txbxContent>
                      <w:p w:rsidR="00D36F6E" w:rsidRDefault="00F6074B" w14:paraId="36F7386C" w14:textId="77777777">
                        <w:pPr>
                          <w:spacing w:line="136" w:lineRule="exact"/>
                          <w:rPr>
                            <w:sz w:val="9"/>
                          </w:rPr>
                        </w:pPr>
                        <w:r>
                          <w:rPr>
                            <w:i/>
                            <w:spacing w:val="-5"/>
                            <w:position w:val="2"/>
                            <w:sz w:val="13"/>
                            <w:lang w:val="Greek"/>
                          </w:rPr>
                          <w:t>Ο8</w:t>
                        </w:r>
                      </w:p>
                    </w:txbxContent>
                  </v:textbox>
                </v:shape>
                <v:shape id="Textbox 125" style="position:absolute;left:9778;top:7670;width:920;height:895;visibility:visible;mso-wrap-style:square;v-text-anchor:top" o:spid="_x0000_s11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v:textbox inset="0,0,0,0">
                    <w:txbxContent>
                      <w:p w:rsidR="00D36F6E" w:rsidRDefault="00F6074B" w14:paraId="34ECC68A" w14:textId="77777777">
                        <w:pPr>
                          <w:spacing w:line="136" w:lineRule="exact"/>
                          <w:rPr>
                            <w:sz w:val="9"/>
                          </w:rPr>
                        </w:pPr>
                        <w:r>
                          <w:rPr>
                            <w:i/>
                            <w:spacing w:val="-5"/>
                            <w:position w:val="2"/>
                            <w:sz w:val="13"/>
                            <w:lang w:val="Greek"/>
                          </w:rPr>
                          <w:t>Σ3</w:t>
                        </w:r>
                      </w:p>
                    </w:txbxContent>
                  </v:textbox>
                </v:shape>
                <v:shape id="Textbox 126" style="position:absolute;left:13317;top:7670;width:921;height:895;visibility:visible;mso-wrap-style:square;v-text-anchor:top" o:spid="_x0000_s11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v:textbox inset="0,0,0,0">
                    <w:txbxContent>
                      <w:p w:rsidR="00D36F6E" w:rsidRDefault="00F6074B" w14:paraId="062F26C1" w14:textId="77777777">
                        <w:pPr>
                          <w:spacing w:line="136" w:lineRule="exact"/>
                          <w:rPr>
                            <w:sz w:val="9"/>
                          </w:rPr>
                        </w:pPr>
                        <w:r>
                          <w:rPr>
                            <w:i/>
                            <w:spacing w:val="-5"/>
                            <w:position w:val="2"/>
                            <w:sz w:val="13"/>
                            <w:lang w:val="Greek"/>
                          </w:rPr>
                          <w:t>Σ8</w:t>
                        </w:r>
                      </w:p>
                    </w:txbxContent>
                  </v:textbox>
                </v:shape>
                <v:shape id="Textbox 127" style="position:absolute;left:3203;top:8642;width:813;height:895;visibility:visible;mso-wrap-style:square;v-text-anchor:top" o:spid="_x0000_s113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v:textbox inset="0,0,0,0">
                    <w:txbxContent>
                      <w:p w:rsidR="00D36F6E" w:rsidRDefault="00F6074B" w14:paraId="2AEF0B87" w14:textId="77777777">
                        <w:pPr>
                          <w:spacing w:line="136" w:lineRule="exact"/>
                          <w:rPr>
                            <w:sz w:val="9"/>
                          </w:rPr>
                        </w:pPr>
                        <w:proofErr w:type="spellStart"/>
                        <w:r>
                          <w:rPr>
                            <w:i/>
                            <w:spacing w:val="-5"/>
                            <w:w w:val="120"/>
                            <w:position w:val="2"/>
                            <w:sz w:val="13"/>
                            <w:lang w:val="Greek"/>
                          </w:rPr>
                          <w:t>Ι</w:t>
                        </w:r>
                        <w:proofErr w:type="spellEnd"/>
                        <w:r>
                          <w:rPr>
                            <w:spacing w:val="-5"/>
                            <w:w w:val="120"/>
                            <w:sz w:val="9"/>
                            <w:lang w:val="Greek"/>
                          </w:rPr>
                          <w:t>6</w:t>
                        </w:r>
                      </w:p>
                    </w:txbxContent>
                  </v:textbox>
                </v:shape>
                <v:shape id="Textbox 128" style="position:absolute;left:19954;top:8555;width:934;height:895;visibility:visible;mso-wrap-style:square;v-text-anchor:top" o:spid="_x0000_s114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v:textbox inset="0,0,0,0">
                    <w:txbxContent>
                      <w:p w:rsidR="00D36F6E" w:rsidRDefault="00F6074B" w14:paraId="44E8578D" w14:textId="77777777">
                        <w:pPr>
                          <w:spacing w:line="136" w:lineRule="exact"/>
                          <w:rPr>
                            <w:sz w:val="9"/>
                          </w:rPr>
                        </w:pPr>
                        <w:r>
                          <w:rPr>
                            <w:i/>
                            <w:spacing w:val="-5"/>
                            <w:position w:val="2"/>
                            <w:sz w:val="13"/>
                            <w:lang w:val="Greek"/>
                          </w:rPr>
                          <w:t>Ο6</w:t>
                        </w:r>
                      </w:p>
                    </w:txbxContent>
                  </v:textbox>
                </v:shape>
                <v:shape id="Textbox 129" style="position:absolute;left:548;top:9881;width:813;height:895;visibility:visible;mso-wrap-style:square;v-text-anchor:top" o:spid="_x0000_s11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v:textbox inset="0,0,0,0">
                    <w:txbxContent>
                      <w:p w:rsidR="00D36F6E" w:rsidRDefault="00F6074B" w14:paraId="0B344DCD" w14:textId="77777777">
                        <w:pPr>
                          <w:spacing w:line="136" w:lineRule="exact"/>
                          <w:rPr>
                            <w:sz w:val="9"/>
                          </w:rPr>
                        </w:pPr>
                        <w:proofErr w:type="spellStart"/>
                        <w:r>
                          <w:rPr>
                            <w:i/>
                            <w:spacing w:val="-5"/>
                            <w:w w:val="120"/>
                            <w:position w:val="2"/>
                            <w:sz w:val="13"/>
                            <w:lang w:val="Greek"/>
                          </w:rPr>
                          <w:t>Ι</w:t>
                        </w:r>
                        <w:proofErr w:type="spellEnd"/>
                        <w:r>
                          <w:rPr>
                            <w:spacing w:val="-5"/>
                            <w:w w:val="120"/>
                            <w:sz w:val="9"/>
                            <w:lang w:val="Greek"/>
                          </w:rPr>
                          <w:t>3</w:t>
                        </w:r>
                      </w:p>
                    </w:txbxContent>
                  </v:textbox>
                </v:shape>
                <v:shape id="Textbox 130" style="position:absolute;left:11547;top:9439;width:921;height:896;visibility:visible;mso-wrap-style:square;v-text-anchor:top" o:spid="_x0000_s114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v:textbox inset="0,0,0,0">
                    <w:txbxContent>
                      <w:p w:rsidR="00D36F6E" w:rsidRDefault="00F6074B" w14:paraId="48D0C3CB" w14:textId="77777777">
                        <w:pPr>
                          <w:spacing w:line="136" w:lineRule="exact"/>
                          <w:rPr>
                            <w:sz w:val="9"/>
                          </w:rPr>
                        </w:pPr>
                        <w:r>
                          <w:rPr>
                            <w:i/>
                            <w:spacing w:val="-5"/>
                            <w:position w:val="2"/>
                            <w:sz w:val="13"/>
                            <w:lang w:val="Greek"/>
                          </w:rPr>
                          <w:t>Σ6</w:t>
                        </w:r>
                      </w:p>
                    </w:txbxContent>
                  </v:textbox>
                </v:shape>
                <v:shape id="Textbox 131" style="position:absolute;left:22609;top:9793;width:933;height:896;visibility:visible;mso-wrap-style:square;v-text-anchor:top" o:spid="_x0000_s114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v:textbox inset="0,0,0,0">
                    <w:txbxContent>
                      <w:p w:rsidR="00D36F6E" w:rsidRDefault="00F6074B" w14:paraId="2E587F68" w14:textId="77777777">
                        <w:pPr>
                          <w:spacing w:line="136" w:lineRule="exact"/>
                          <w:rPr>
                            <w:sz w:val="9"/>
                          </w:rPr>
                        </w:pPr>
                        <w:r>
                          <w:rPr>
                            <w:i/>
                            <w:spacing w:val="-5"/>
                            <w:position w:val="2"/>
                            <w:sz w:val="13"/>
                            <w:lang w:val="Greek"/>
                          </w:rPr>
                          <w:t>Ο9</w:t>
                        </w:r>
                      </w:p>
                    </w:txbxContent>
                  </v:textbox>
                </v:shape>
                <v:shape id="Textbox 132" style="position:absolute;left:5845;top:10930;width:826;height:896;visibility:visible;mso-wrap-style:square;v-text-anchor:top" o:spid="_x0000_s114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v:textbox inset="0,0,0,0">
                    <w:txbxContent>
                      <w:p w:rsidR="00D36F6E" w:rsidRDefault="00F6074B" w14:paraId="27376F2D" w14:textId="77777777">
                        <w:pPr>
                          <w:spacing w:line="136" w:lineRule="exact"/>
                          <w:rPr>
                            <w:sz w:val="9"/>
                          </w:rPr>
                        </w:pPr>
                        <w:r>
                          <w:rPr>
                            <w:i/>
                            <w:spacing w:val="-5"/>
                            <w:w w:val="110"/>
                            <w:position w:val="2"/>
                            <w:sz w:val="13"/>
                            <w:lang w:val="Greek"/>
                          </w:rPr>
                          <w:t>Τ3</w:t>
                        </w:r>
                      </w:p>
                    </w:txbxContent>
                  </v:textbox>
                </v:shape>
                <v:shape id="Textbox 133" style="position:absolute;left:17349;top:10930;width:826;height:896;visibility:visible;mso-wrap-style:square;v-text-anchor:top" o:spid="_x0000_s114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v:textbox inset="0,0,0,0">
                    <w:txbxContent>
                      <w:p w:rsidR="00D36F6E" w:rsidRDefault="00F6074B" w14:paraId="60EDF11C" w14:textId="77777777">
                        <w:pPr>
                          <w:spacing w:line="136" w:lineRule="exact"/>
                          <w:rPr>
                            <w:sz w:val="9"/>
                          </w:rPr>
                        </w:pPr>
                        <w:r>
                          <w:rPr>
                            <w:i/>
                            <w:spacing w:val="-5"/>
                            <w:w w:val="110"/>
                            <w:position w:val="2"/>
                            <w:sz w:val="13"/>
                            <w:lang w:val="Greek"/>
                          </w:rPr>
                          <w:t>Τ6</w:t>
                        </w:r>
                      </w:p>
                    </w:txbxContent>
                  </v:textbox>
                </v:shape>
                <v:shape id="Textbox 134" style="position:absolute;left:4049;top:13052;width:2711;height:1047;visibility:visible;mso-wrap-style:square;v-text-anchor:top" o:spid="_x0000_s114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v:textbox inset="0,0,0,0">
                    <w:txbxContent>
                      <w:p w:rsidR="00D36F6E" w:rsidRDefault="00F6074B" w14:paraId="0F5AFC05" w14:textId="77777777">
                        <w:pPr>
                          <w:spacing w:line="157" w:lineRule="exact"/>
                          <w:rPr>
                            <w:rFonts w:ascii="Tahoma"/>
                            <w:sz w:val="16"/>
                          </w:rPr>
                        </w:pPr>
                        <w:r>
                          <w:rPr>
                            <w:rFonts w:ascii="Tahoma"/>
                            <w:spacing w:val="-2"/>
                            <w:sz w:val="16"/>
                            <w:lang w:val="Greek"/>
                          </w:rPr>
                          <w:t>Σωλήνες</w:t>
                        </w:r>
                      </w:p>
                    </w:txbxContent>
                  </v:textbox>
                </v:shape>
                <v:shape id="Textbox 135" style="position:absolute;left:9827;top:12700;width:826;height:895;visibility:visible;mso-wrap-style:square;v-text-anchor:top" o:spid="_x0000_s114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v:textbox inset="0,0,0,0">
                    <w:txbxContent>
                      <w:p w:rsidR="00D36F6E" w:rsidRDefault="00F6074B" w14:paraId="2E269F4C" w14:textId="77777777">
                        <w:pPr>
                          <w:spacing w:line="136" w:lineRule="exact"/>
                          <w:rPr>
                            <w:sz w:val="9"/>
                          </w:rPr>
                        </w:pPr>
                        <w:r>
                          <w:rPr>
                            <w:i/>
                            <w:spacing w:val="-5"/>
                            <w:w w:val="110"/>
                            <w:position w:val="2"/>
                            <w:sz w:val="13"/>
                            <w:lang w:val="Greek"/>
                          </w:rPr>
                          <w:t>Τ4</w:t>
                        </w:r>
                      </w:p>
                    </w:txbxContent>
                  </v:textbox>
                </v:shape>
                <v:shape id="Textbox 136" style="position:absolute;left:13367;top:12700;width:826;height:895;visibility:visible;mso-wrap-style:square;v-text-anchor:top" o:spid="_x0000_s114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v:textbox inset="0,0,0,0">
                    <w:txbxContent>
                      <w:p w:rsidR="00D36F6E" w:rsidRDefault="00F6074B" w14:paraId="69ECED43" w14:textId="77777777">
                        <w:pPr>
                          <w:spacing w:line="136" w:lineRule="exact"/>
                          <w:rPr>
                            <w:sz w:val="9"/>
                          </w:rPr>
                        </w:pPr>
                        <w:r>
                          <w:rPr>
                            <w:i/>
                            <w:spacing w:val="-5"/>
                            <w:w w:val="110"/>
                            <w:position w:val="2"/>
                            <w:sz w:val="13"/>
                            <w:lang w:val="Greek"/>
                          </w:rPr>
                          <w:t>Τ5</w:t>
                        </w:r>
                      </w:p>
                    </w:txbxContent>
                  </v:textbox>
                </v:shape>
                <w10:wrap anchorx="page"/>
              </v:group>
            </w:pict>
          </mc:Fallback>
        </mc:AlternateContent>
      </w:r>
      <w:r w:rsidRPr="00ED266F">
        <w:rPr>
          <w:rFonts w:ascii="Times New Roman" w:hAnsi="Times New Roman" w:cs="Times New Roman"/>
          <w:noProof/>
          <w:sz w:val="17"/>
        </w:rPr>
        <mc:AlternateContent>
          <mc:Choice Requires="wps">
            <w:drawing>
              <wp:anchor distT="0" distB="0" distL="0" distR="0" simplePos="0" relativeHeight="15738368" behindDoc="0" locked="0" layoutInCell="1" allowOverlap="1" wp14:anchorId="52F3DEBF" wp14:editId="70B525E4">
                <wp:simplePos x="0" y="0"/>
                <wp:positionH relativeFrom="page">
                  <wp:posOffset>1701112</wp:posOffset>
                </wp:positionH>
                <wp:positionV relativeFrom="paragraph">
                  <wp:posOffset>710555</wp:posOffset>
                </wp:positionV>
                <wp:extent cx="133985" cy="22225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985" cy="222250"/>
                        </a:xfrm>
                        <a:prstGeom prst="rect">
                          <a:avLst/>
                        </a:prstGeom>
                      </wps:spPr>
                      <wps:txbx>
                        <w:txbxContent>
                          <w:p w14:paraId="439D03F7" w14:textId="77777777" w:rsidR="00D36F6E" w:rsidRDefault="00F6074B">
                            <w:pPr>
                              <w:spacing w:line="183" w:lineRule="exact"/>
                              <w:ind w:left="20"/>
                              <w:rPr>
                                <w:rFonts w:ascii="Tahoma"/>
                                <w:sz w:val="17"/>
                              </w:rPr>
                            </w:pPr>
                            <w:r>
                              <w:rPr>
                                <w:rFonts w:ascii="Tahoma"/>
                                <w:spacing w:val="-5"/>
                                <w:w w:val="105"/>
                                <w:sz w:val="17"/>
                              </w:rPr>
                              <w:t>SCC</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137" style="position:absolute;left:0;text-align:left;margin-left:133.95pt;margin-top:55.95pt;width:10.55pt;height:17.5pt;z-index:15738368;visibility:visible;mso-wrap-style:square;mso-wrap-distance-left:0;mso-wrap-distance-top:0;mso-wrap-distance-right:0;mso-wrap-distance-bottom:0;mso-position-horizontal:absolute;mso-position-horizontal-relative:page;mso-position-vertical:absolute;mso-position-vertical-relative:text;v-text-anchor:top" o:spid="_x0000_s11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aluogEAADEDAAAOAAAAZHJzL2Uyb0RvYy54bWysUsFu2zAMvQ/YPwi6L05TZEuNOMXWYsOA&#10;YivQ7gMUWYqFWaJKKrHz96NUJxm22zAfZEqiHt975Pp29L04GCQHoZFXs7kUJmhoXdg18sfz53cr&#10;KSip0Koegmnk0ZC83bx9sx5ibRbQQd8aFAwSqB5iI7uUYl1VpDvjFc0gmsCXFtCrxFvcVS2qgdF9&#10;Xy3m8/fVANhGBG2I+PT+9VJuCr61Rqfv1pJJom8kc0tlxbJu81pt1qreoYqd0xMN9Q8svHKBi56h&#10;7lVSYo/uLyjvNAKBTTMNvgJrnTZFA6u5mv+h5qlT0RQtbA7Fs030/2D1t8NTfESRxk8wcgOLCIoP&#10;oH8Se1MNkeopJ3tKNXF2Fjpa9PnPEgQ/ZG+PZz/NmITOaNfXN6ulFJqvFvwti9/V5XFESl8MeJGD&#10;RiK3qxBQhwdKubyqTykTl9fymUgat6NwbSOXq9zFfLSF9shaeBwZLK+LD8xr4O42kl72Co0U/dfA&#10;9uVROAV4CranAFN/B2VgssIAH/cJrCuELmUmQtyXwnOaodz43/cl6zLpm18AAAD//wMAUEsDBBQA&#10;BgAIAAAAIQDGeRi23wAAAAsBAAAPAAAAZHJzL2Rvd25yZXYueG1sTI/NboMwEITvlfoO1kbqrTGQ&#10;1g0EE1VIUW+RmuQBNtgFFP9Q7ATy9t2e2tvuzmj2m3I7W8Nuegy9dxLSZQJMu8ar3rUSTsfd8xpY&#10;iOgUGu+0hLsOsK0eH0oslJ/cp74dYssoxIUCJXQxDgXnoem0xbD0g3akffnRYqR1bLkacaJwa3iW&#10;JIJb7B196HDQdaeby+FqJezvvJtW9vXU1LXYi9X3Di8fRsqnxfy+ARb1HP/M8ItP6FAR09lfnQrM&#10;SMjEW05WEtKUBnJk65zanenyInLgVcn/d6h+AAAA//8DAFBLAQItABQABgAIAAAAIQC2gziS/gAA&#10;AOEBAAATAAAAAAAAAAAAAAAAAAAAAABbQ29udGVudF9UeXBlc10ueG1sUEsBAi0AFAAGAAgAAAAh&#10;ADj9If/WAAAAlAEAAAsAAAAAAAAAAAAAAAAALwEAAF9yZWxzLy5yZWxzUEsBAi0AFAAGAAgAAAAh&#10;AL1NqW6iAQAAMQMAAA4AAAAAAAAAAAAAAAAALgIAAGRycy9lMm9Eb2MueG1sUEsBAi0AFAAGAAgA&#10;AAAhAMZ5GLbfAAAACwEAAA8AAAAAAAAAAAAAAAAA/AMAAGRycy9kb3ducmV2LnhtbFBLBQYAAAAA&#10;BAAEAPMAAAAIBQAAAAA=&#10;" w14:anchorId="52F3DEBF">
                <v:textbox style="layout-flow:vertical;mso-layout-flow-alt:bottom-to-top" inset="0,0,0,0">
                  <w:txbxContent>
                    <w:p w:rsidR="00D36F6E" w:rsidRDefault="00F6074B" w14:paraId="439D03F7" w14:textId="77777777">
                      <w:pPr>
                        <w:spacing w:line="183" w:lineRule="exact"/>
                        <w:ind w:left="20"/>
                        <w:rPr>
                          <w:rFonts w:ascii="Tahoma"/>
                          <w:sz w:val="17"/>
                        </w:rPr>
                      </w:pPr>
                      <w:r>
                        <w:rPr>
                          <w:rFonts w:ascii="Tahoma"/>
                          <w:spacing w:val="-5"/>
                          <w:w w:val="105"/>
                          <w:sz w:val="17"/>
                          <w:lang w:val="Greek"/>
                        </w:rPr>
                        <w:t>SCC</w:t>
                      </w:r>
                    </w:p>
                  </w:txbxContent>
                </v:textbox>
                <w10:wrap anchorx="page"/>
              </v:shape>
            </w:pict>
          </mc:Fallback>
        </mc:AlternateContent>
      </w:r>
      <w:r w:rsidRPr="00ED266F">
        <w:rPr>
          <w:rFonts w:ascii="Times New Roman" w:hAnsi="Times New Roman" w:cs="Times New Roman"/>
          <w:noProof/>
          <w:sz w:val="17"/>
        </w:rPr>
        <mc:AlternateContent>
          <mc:Choice Requires="wps">
            <w:drawing>
              <wp:anchor distT="0" distB="0" distL="0" distR="0" simplePos="0" relativeHeight="15738880" behindDoc="0" locked="0" layoutInCell="1" allowOverlap="1" wp14:anchorId="707B9A3B" wp14:editId="50D8B3C2">
                <wp:simplePos x="0" y="0"/>
                <wp:positionH relativeFrom="page">
                  <wp:posOffset>1701112</wp:posOffset>
                </wp:positionH>
                <wp:positionV relativeFrom="paragraph">
                  <wp:posOffset>221696</wp:posOffset>
                </wp:positionV>
                <wp:extent cx="133985" cy="131445"/>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985" cy="131445"/>
                        </a:xfrm>
                        <a:prstGeom prst="rect">
                          <a:avLst/>
                        </a:prstGeom>
                      </wps:spPr>
                      <wps:txbx>
                        <w:txbxContent>
                          <w:p w14:paraId="22C8887D" w14:textId="77777777" w:rsidR="00D36F6E" w:rsidRDefault="00F6074B">
                            <w:pPr>
                              <w:spacing w:line="183" w:lineRule="exact"/>
                              <w:ind w:left="20"/>
                              <w:rPr>
                                <w:rFonts w:ascii="Tahoma"/>
                                <w:sz w:val="17"/>
                              </w:rPr>
                            </w:pPr>
                            <w:r>
                              <w:rPr>
                                <w:rFonts w:ascii="Tahoma"/>
                                <w:spacing w:val="-5"/>
                                <w:sz w:val="17"/>
                              </w:rPr>
                              <w:t>ΣΕ</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138" style="position:absolute;left:0;text-align:left;margin-left:133.95pt;margin-top:17.45pt;width:10.55pt;height:10.35pt;z-index:15738880;visibility:visible;mso-wrap-style:square;mso-wrap-distance-left:0;mso-wrap-distance-top:0;mso-wrap-distance-right:0;mso-wrap-distance-bottom:0;mso-position-horizontal:absolute;mso-position-horizontal-relative:page;mso-position-vertical:absolute;mso-position-vertical-relative:text;v-text-anchor:top" o:spid="_x0000_s11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lxuogEAADEDAAAOAAAAZHJzL2Uyb0RvYy54bWysUttuGyEQfa+Uf0C81/gSt8nK66hp1KpS&#10;1ERK+gGYBS/qwlAGe9d/3wGv7ap5q/oyDDAczjkzq7vBdWyvI1rwNZ9Nppxpr6CxflvzH69f3t9w&#10;hkn6Rnbgdc0PGvnd+urdqg+VnkMLXaMjIxCPVR9q3qYUKiFQtdpJnEDQni4NRCcTbeNWNFH2hO46&#10;MZ9OP4geYhMiKI1Ipw/HS74u+MZolZ6MQZ1YV3PilkqMJW5yFOuVrLZRhtaqkYb8BxZOWk+fnqEe&#10;ZJJsF+0bKGdVBASTJgqcAGOs0kUDqZlN/1Lz0sqgixYyB8PZJvx/sOr7/iU8R5aGexiogUUEhkdQ&#10;P5G8EX3AaqzJnmKFVJ2FDia6vJIERg/J28PZTz0kpjLaYnF7s+RM0dVsMbu+Xma/xeVxiJi+anAs&#10;JzWP1K5CQO4fMR1LTyUjl+P3mUgaNgOzTc2Xtxk1H22gOZAWGkcCy3H+kXj11N2a46+djJqz7psn&#10;+/IonJJ4SjanJKbuM5SByQo9fNolMLYQunwzEqK+FEnjDOXG/7kvVZdJX/8GAAD//wMAUEsDBBQA&#10;BgAIAAAAIQAGJ7L23gAAAAkBAAAPAAAAZHJzL2Rvd25yZXYueG1sTI9BTsMwEEX3SNzBGiR21GlC&#10;TJvGqVCkil0l2h7AjYc4amyH2G3S2zOsYDUazdOf98vtbHt2wzF03klYLhJg6BqvO9dKOB13Lytg&#10;ISqnVe8dSrhjgG31+FCqQvvJfeLtEFtGIS4USoKJcSg4D41Bq8LCD+jo9uVHqyKtY8v1qCYKtz1P&#10;k0RwqzpHH4wasDbYXA5XK2F/52bKbH5q6lrsRfa9U5ePXsrnp/l9AyziHP9g+NUndajI6eyvTgfW&#10;S0jF25pQCdkrTQLS1ZrKnSXkuQBelfx/g+oHAAD//wMAUEsBAi0AFAAGAAgAAAAhALaDOJL+AAAA&#10;4QEAABMAAAAAAAAAAAAAAAAAAAAAAFtDb250ZW50X1R5cGVzXS54bWxQSwECLQAUAAYACAAAACEA&#10;OP0h/9YAAACUAQAACwAAAAAAAAAAAAAAAAAvAQAAX3JlbHMvLnJlbHNQSwECLQAUAAYACAAAACEA&#10;eVZcbqIBAAAxAwAADgAAAAAAAAAAAAAAAAAuAgAAZHJzL2Uyb0RvYy54bWxQSwECLQAUAAYACAAA&#10;ACEABiey9t4AAAAJAQAADwAAAAAAAAAAAAAAAAD8AwAAZHJzL2Rvd25yZXYueG1sUEsFBgAAAAAE&#10;AAQA8wAAAAcFAAAAAA==&#10;" w14:anchorId="707B9A3B">
                <v:textbox style="layout-flow:vertical;mso-layout-flow-alt:bottom-to-top" inset="0,0,0,0">
                  <w:txbxContent>
                    <w:p w:rsidR="00D36F6E" w:rsidRDefault="00F6074B" w14:paraId="22C8887D" w14:textId="77777777">
                      <w:pPr>
                        <w:spacing w:line="183" w:lineRule="exact"/>
                        <w:ind w:left="20"/>
                        <w:rPr>
                          <w:rFonts w:ascii="Tahoma"/>
                          <w:sz w:val="17"/>
                        </w:rPr>
                      </w:pPr>
                      <w:r>
                        <w:rPr>
                          <w:rFonts w:ascii="Tahoma"/>
                          <w:spacing w:val="-5"/>
                          <w:sz w:val="17"/>
                          <w:lang w:val="Greek"/>
                        </w:rPr>
                        <w:t>ΣΕ</w:t>
                      </w:r>
                    </w:p>
                  </w:txbxContent>
                </v:textbox>
                <w10:wrap anchorx="page"/>
              </v:shape>
            </w:pict>
          </mc:Fallback>
        </mc:AlternateContent>
      </w:r>
      <w:r w:rsidRPr="00ED266F">
        <w:rPr>
          <w:rFonts w:ascii="Times New Roman" w:hAnsi="Times New Roman" w:cs="Times New Roman"/>
          <w:i/>
          <w:w w:val="110"/>
          <w:sz w:val="17"/>
          <w:lang w:val="el-GR"/>
        </w:rPr>
        <w:t>ξ</w:t>
      </w:r>
      <w:proofErr w:type="spellStart"/>
      <w:r w:rsidRPr="00ED266F">
        <w:rPr>
          <w:rFonts w:ascii="Times New Roman" w:hAnsi="Times New Roman" w:cs="Times New Roman"/>
          <w:i/>
          <w:w w:val="110"/>
          <w:sz w:val="17"/>
        </w:rPr>
        <w:t>i</w:t>
      </w:r>
      <w:proofErr w:type="spellEnd"/>
      <w:r w:rsidRPr="00ED266F">
        <w:rPr>
          <w:rFonts w:ascii="Times New Roman" w:hAnsi="Times New Roman" w:cs="Times New Roman"/>
          <w:i/>
          <w:w w:val="110"/>
          <w:sz w:val="17"/>
          <w:lang w:val="el-GR"/>
        </w:rPr>
        <w:t xml:space="preserve"> </w:t>
      </w:r>
      <w:r w:rsidRPr="00ED266F">
        <w:rPr>
          <w:rFonts w:ascii="Times New Roman" w:hAnsi="Times New Roman" w:cs="Times New Roman"/>
          <w:w w:val="110"/>
          <w:sz w:val="17"/>
          <w:lang w:val="el-GR"/>
        </w:rPr>
        <w:t xml:space="preserve">= </w:t>
      </w:r>
      <w:r w:rsidRPr="00ED266F">
        <w:rPr>
          <w:rFonts w:ascii="Times New Roman" w:hAnsi="Times New Roman" w:cs="Times New Roman"/>
          <w:spacing w:val="-4"/>
          <w:sz w:val="17"/>
          <w:lang w:val="el-GR"/>
        </w:rPr>
        <w:t>2</w:t>
      </w:r>
      <w:r w:rsidRPr="00ED266F">
        <w:rPr>
          <w:rFonts w:ascii="Times New Roman" w:hAnsi="Times New Roman" w:cs="Times New Roman"/>
          <w:i/>
          <w:spacing w:val="-4"/>
          <w:sz w:val="17"/>
          <w:lang w:val="el-GR"/>
        </w:rPr>
        <w:t>.</w:t>
      </w:r>
      <w:r w:rsidRPr="00ED266F">
        <w:rPr>
          <w:rFonts w:ascii="Times New Roman" w:hAnsi="Times New Roman" w:cs="Times New Roman"/>
          <w:spacing w:val="-4"/>
          <w:sz w:val="17"/>
          <w:lang w:val="el-GR"/>
        </w:rPr>
        <w:t>25</w:t>
      </w:r>
    </w:p>
    <w:p w14:paraId="756D770C" w14:textId="77777777" w:rsidR="00D36F6E" w:rsidRPr="00ED266F" w:rsidRDefault="00F6074B">
      <w:pPr>
        <w:pStyle w:val="BodyText"/>
        <w:spacing w:before="155"/>
        <w:rPr>
          <w:rFonts w:ascii="Times New Roman" w:hAnsi="Times New Roman" w:cs="Times New Roman"/>
          <w:sz w:val="16"/>
          <w:lang w:val="el-GR"/>
        </w:rPr>
      </w:pPr>
      <w:r w:rsidRPr="00ED266F">
        <w:rPr>
          <w:rFonts w:ascii="Times New Roman" w:hAnsi="Times New Roman" w:cs="Times New Roman"/>
          <w:lang w:val="el-GR"/>
        </w:rPr>
        <w:br w:type="column"/>
      </w:r>
    </w:p>
    <w:p w14:paraId="037CEAF1" w14:textId="77777777" w:rsidR="00D36F6E" w:rsidRPr="00ED266F" w:rsidRDefault="00F6074B">
      <w:pPr>
        <w:tabs>
          <w:tab w:val="left" w:pos="2116"/>
        </w:tabs>
        <w:ind w:left="674"/>
        <w:rPr>
          <w:rFonts w:ascii="Times New Roman" w:hAnsi="Times New Roman" w:cs="Times New Roman"/>
          <w:sz w:val="16"/>
          <w:lang w:val="el-GR"/>
        </w:rPr>
      </w:pPr>
      <w:r w:rsidRPr="00ED266F">
        <w:rPr>
          <w:rFonts w:ascii="Times New Roman" w:hAnsi="Times New Roman" w:cs="Times New Roman"/>
          <w:spacing w:val="-5"/>
          <w:sz w:val="16"/>
        </w:rPr>
        <w:t>IN</w:t>
      </w:r>
      <w:r w:rsidRPr="00ED266F">
        <w:rPr>
          <w:rFonts w:ascii="Times New Roman" w:hAnsi="Times New Roman" w:cs="Times New Roman"/>
          <w:spacing w:val="-5"/>
          <w:sz w:val="16"/>
          <w:lang w:val="el-GR"/>
        </w:rPr>
        <w:t>-Έλικες</w:t>
      </w:r>
      <w:r w:rsidRPr="00ED266F">
        <w:rPr>
          <w:rFonts w:ascii="Times New Roman" w:hAnsi="Times New Roman" w:cs="Times New Roman"/>
          <w:sz w:val="16"/>
          <w:lang w:val="el-GR"/>
        </w:rPr>
        <w:tab/>
        <w:t>ΕΞΩ-Έλικες</w:t>
      </w:r>
    </w:p>
    <w:p w14:paraId="6A4DE276" w14:textId="77777777" w:rsidR="00D36F6E" w:rsidRPr="00ED266F" w:rsidRDefault="00D36F6E">
      <w:pPr>
        <w:rPr>
          <w:rFonts w:ascii="Times New Roman" w:hAnsi="Times New Roman" w:cs="Times New Roman"/>
          <w:sz w:val="16"/>
          <w:lang w:val="el-GR"/>
        </w:rPr>
        <w:sectPr w:rsidR="00D36F6E" w:rsidRPr="00ED266F">
          <w:type w:val="continuous"/>
          <w:pgSz w:w="12240" w:h="15840"/>
          <w:pgMar w:top="660" w:right="360" w:bottom="0" w:left="720" w:header="0" w:footer="1737" w:gutter="0"/>
          <w:cols w:num="2" w:space="720" w:equalWidth="0">
            <w:col w:w="4072" w:space="40"/>
            <w:col w:w="7048"/>
          </w:cols>
        </w:sectPr>
      </w:pPr>
    </w:p>
    <w:p w14:paraId="48F5AA93" w14:textId="77777777" w:rsidR="00D36F6E" w:rsidRPr="00ED266F" w:rsidRDefault="00D36F6E">
      <w:pPr>
        <w:pStyle w:val="BodyText"/>
        <w:rPr>
          <w:rFonts w:ascii="Times New Roman" w:hAnsi="Times New Roman" w:cs="Times New Roman"/>
          <w:sz w:val="20"/>
          <w:lang w:val="el-GR"/>
        </w:rPr>
      </w:pPr>
    </w:p>
    <w:p w14:paraId="139D9DD9" w14:textId="77777777" w:rsidR="00D36F6E" w:rsidRPr="00ED266F" w:rsidRDefault="00D36F6E">
      <w:pPr>
        <w:pStyle w:val="BodyText"/>
        <w:rPr>
          <w:rFonts w:ascii="Times New Roman" w:hAnsi="Times New Roman" w:cs="Times New Roman"/>
          <w:sz w:val="20"/>
          <w:lang w:val="el-GR"/>
        </w:rPr>
      </w:pPr>
    </w:p>
    <w:p w14:paraId="20BD5C82" w14:textId="77777777" w:rsidR="00D36F6E" w:rsidRPr="00ED266F" w:rsidRDefault="00D36F6E">
      <w:pPr>
        <w:pStyle w:val="BodyText"/>
        <w:rPr>
          <w:rFonts w:ascii="Times New Roman" w:hAnsi="Times New Roman" w:cs="Times New Roman"/>
          <w:sz w:val="20"/>
          <w:lang w:val="el-GR"/>
        </w:rPr>
      </w:pPr>
    </w:p>
    <w:p w14:paraId="1B92B66E" w14:textId="77777777" w:rsidR="00D36F6E" w:rsidRPr="00ED266F" w:rsidRDefault="00D36F6E">
      <w:pPr>
        <w:pStyle w:val="BodyText"/>
        <w:rPr>
          <w:rFonts w:ascii="Times New Roman" w:hAnsi="Times New Roman" w:cs="Times New Roman"/>
          <w:sz w:val="20"/>
          <w:lang w:val="el-GR"/>
        </w:rPr>
      </w:pPr>
    </w:p>
    <w:p w14:paraId="666D4D36" w14:textId="77777777" w:rsidR="00D36F6E" w:rsidRPr="00ED266F" w:rsidRDefault="00D36F6E">
      <w:pPr>
        <w:pStyle w:val="BodyText"/>
        <w:rPr>
          <w:rFonts w:ascii="Times New Roman" w:hAnsi="Times New Roman" w:cs="Times New Roman"/>
          <w:sz w:val="20"/>
          <w:lang w:val="el-GR"/>
        </w:rPr>
      </w:pPr>
    </w:p>
    <w:p w14:paraId="0A37F3C0" w14:textId="77777777" w:rsidR="00D36F6E" w:rsidRPr="00ED266F" w:rsidRDefault="00D36F6E">
      <w:pPr>
        <w:pStyle w:val="BodyText"/>
        <w:rPr>
          <w:rFonts w:ascii="Times New Roman" w:hAnsi="Times New Roman" w:cs="Times New Roman"/>
          <w:sz w:val="20"/>
          <w:lang w:val="el-GR"/>
        </w:rPr>
      </w:pPr>
    </w:p>
    <w:p w14:paraId="1F8ECC24" w14:textId="77777777" w:rsidR="00D36F6E" w:rsidRPr="00ED266F" w:rsidRDefault="00D36F6E">
      <w:pPr>
        <w:pStyle w:val="BodyText"/>
        <w:rPr>
          <w:rFonts w:ascii="Times New Roman" w:hAnsi="Times New Roman" w:cs="Times New Roman"/>
          <w:sz w:val="20"/>
          <w:lang w:val="el-GR"/>
        </w:rPr>
      </w:pPr>
    </w:p>
    <w:p w14:paraId="443A4E2E" w14:textId="77777777" w:rsidR="00D36F6E" w:rsidRPr="00ED266F" w:rsidRDefault="00D36F6E">
      <w:pPr>
        <w:pStyle w:val="BodyText"/>
        <w:spacing w:before="115"/>
        <w:rPr>
          <w:rFonts w:ascii="Times New Roman" w:hAnsi="Times New Roman" w:cs="Times New Roman"/>
          <w:sz w:val="20"/>
          <w:lang w:val="el-GR"/>
        </w:rPr>
      </w:pPr>
    </w:p>
    <w:p w14:paraId="0BD61108" w14:textId="77777777" w:rsidR="00D36F6E" w:rsidRPr="00ED266F" w:rsidRDefault="00F6074B">
      <w:pPr>
        <w:ind w:left="1955"/>
        <w:rPr>
          <w:rFonts w:ascii="Times New Roman" w:hAnsi="Times New Roman" w:cs="Times New Roman"/>
          <w:sz w:val="20"/>
        </w:rPr>
      </w:pPr>
      <w:r w:rsidRPr="00ED266F">
        <w:rPr>
          <w:rFonts w:ascii="Times New Roman" w:hAnsi="Times New Roman" w:cs="Times New Roman"/>
          <w:noProof/>
          <w:sz w:val="20"/>
        </w:rPr>
        <mc:AlternateContent>
          <mc:Choice Requires="wps">
            <w:drawing>
              <wp:anchor distT="0" distB="0" distL="0" distR="0" simplePos="0" relativeHeight="15737856" behindDoc="0" locked="0" layoutInCell="1" allowOverlap="1" wp14:anchorId="2474E9BA" wp14:editId="34374CA7">
                <wp:simplePos x="0" y="0"/>
                <wp:positionH relativeFrom="page">
                  <wp:posOffset>1701112</wp:posOffset>
                </wp:positionH>
                <wp:positionV relativeFrom="paragraph">
                  <wp:posOffset>-290320</wp:posOffset>
                </wp:positionV>
                <wp:extent cx="133985" cy="251460"/>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985" cy="251460"/>
                        </a:xfrm>
                        <a:prstGeom prst="rect">
                          <a:avLst/>
                        </a:prstGeom>
                      </wps:spPr>
                      <wps:txbx>
                        <w:txbxContent>
                          <w:p w14:paraId="74C588C1" w14:textId="77777777" w:rsidR="00D36F6E" w:rsidRDefault="00F6074B">
                            <w:pPr>
                              <w:spacing w:line="183" w:lineRule="exact"/>
                              <w:ind w:left="20"/>
                              <w:rPr>
                                <w:rFonts w:ascii="Tahoma"/>
                                <w:sz w:val="17"/>
                              </w:rPr>
                            </w:pPr>
                            <w:r>
                              <w:rPr>
                                <w:rFonts w:ascii="Tahoma"/>
                                <w:spacing w:val="-5"/>
                                <w:w w:val="105"/>
                                <w:sz w:val="17"/>
                              </w:rPr>
                              <w:t>ΕΞΩ</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139" style="position:absolute;left:0;text-align:left;margin-left:133.95pt;margin-top:-22.85pt;width:10.55pt;height:19.8pt;z-index:15737856;visibility:visible;mso-wrap-style:square;mso-wrap-distance-left:0;mso-wrap-distance-top:0;mso-wrap-distance-right:0;mso-wrap-distance-bottom:0;mso-position-horizontal:absolute;mso-position-horizontal-relative:page;mso-position-vertical:absolute;mso-position-vertical-relative:text;v-text-anchor:top" o:spid="_x0000_s11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JesoQEAADEDAAAOAAAAZHJzL2Uyb0RvYy54bWysUsGO0zAQvSPxD5bvNG2XXZao6QpYgZBW&#10;LNLCB7iO3VjEHjPjNunfM3bTFrG3FZfJOB6/ee/NrO5G34u9QXIQGrmYzaUwQUPrwraRP398fnMr&#10;BSUVWtVDMI08GJJ369evVkOszRI66FuDgkEC1UNsZJdSrKuKdGe8ohlEE/jSAnqV+IjbqkU1MLrv&#10;q+V8flMNgG1E0IaI/94fL+W64FtrdHq0lkwSfSOZWyoRS9zkWK1Xqt6iip3TEw31AhZeucBNz1D3&#10;KimxQ/cMyjuNQGDTTIOvwFqnTdHAahbzf9Q8dSqaooXNoXi2if4frP62f4rfUaTxI4w8wCKC4gPo&#10;X8TeVEOkeqrJnlJNXJ2FjhZ9/rIEwQ/Z28PZTzMmoTPa1dX722spNF8trxdvb4rf1eVxREpfDHiR&#10;k0Yij6sQUPsHSrm9qk8lE5dj+0wkjZtRuLaRR9T8awPtgbXwOjJYjst3zGvg6TaSfu8UGin6r4Ht&#10;y6twSvCUbE4Jpv4TlIXJCgN82CWwrhC6tJkI8VwKz2mH8uD/Ppeqy6av/wAAAP//AwBQSwMEFAAG&#10;AAgAAAAhAF80zljfAAAACgEAAA8AAABkcnMvZG93bnJldi54bWxMj8tuwjAQRfeV+g/WVOoOHEIx&#10;kMZBVSTUHVIpHzDEbhzhRxobEv6+01W7nJmjO+eWu8lZdtND7IKXsJhnwLRvgup8K+H0uZ9tgMWE&#10;XqENXku46wi76vGhxEKF0X/o2zG1jEJ8LFCCSakvOI+N0Q7jPPTa0+0rDA4TjUPL1YAjhTvL8ywT&#10;3GHn6YPBXtdGN5fj1Uk43LkZl251aupaHMTye4+Xdyvl89P09gos6Sn9wfCrT+pQkdM5XL2KzErI&#10;xXpLqITZy2oNjIh8s6V2Z9qIBfCq5P8rVD8AAAD//wMAUEsBAi0AFAAGAAgAAAAhALaDOJL+AAAA&#10;4QEAABMAAAAAAAAAAAAAAAAAAAAAAFtDb250ZW50X1R5cGVzXS54bWxQSwECLQAUAAYACAAAACEA&#10;OP0h/9YAAACUAQAACwAAAAAAAAAAAAAAAAAvAQAAX3JlbHMvLnJlbHNQSwECLQAUAAYACAAAACEA&#10;zmCXrKEBAAAxAwAADgAAAAAAAAAAAAAAAAAuAgAAZHJzL2Uyb0RvYy54bWxQSwECLQAUAAYACAAA&#10;ACEAXzTOWN8AAAAKAQAADwAAAAAAAAAAAAAAAAD7AwAAZHJzL2Rvd25yZXYueG1sUEsFBgAAAAAE&#10;AAQA8wAAAAcFAAAAAA==&#10;" w14:anchorId="2474E9BA">
                <v:textbox style="layout-flow:vertical;mso-layout-flow-alt:bottom-to-top" inset="0,0,0,0">
                  <w:txbxContent>
                    <w:p w:rsidR="00D36F6E" w:rsidRDefault="00F6074B" w14:paraId="74C588C1" w14:textId="77777777">
                      <w:pPr>
                        <w:spacing w:line="183" w:lineRule="exact"/>
                        <w:ind w:left="20"/>
                        <w:rPr>
                          <w:rFonts w:ascii="Tahoma"/>
                          <w:sz w:val="17"/>
                        </w:rPr>
                      </w:pPr>
                      <w:r>
                        <w:rPr>
                          <w:rFonts w:ascii="Tahoma"/>
                          <w:spacing w:val="-5"/>
                          <w:w w:val="105"/>
                          <w:sz w:val="17"/>
                          <w:lang w:val="Greek"/>
                        </w:rPr>
                        <w:t>ΕΞΩ</w:t>
                      </w:r>
                    </w:p>
                  </w:txbxContent>
                </v:textbox>
                <w10:wrap anchorx="page"/>
              </v:shape>
            </w:pict>
          </mc:Fallback>
        </mc:AlternateContent>
      </w:r>
      <w:r w:rsidRPr="00ED266F">
        <w:rPr>
          <w:rFonts w:ascii="Times New Roman" w:hAnsi="Times New Roman" w:cs="Times New Roman"/>
          <w:spacing w:val="-10"/>
          <w:w w:val="95"/>
          <w:sz w:val="20"/>
        </w:rPr>
        <w:t>e</w:t>
      </w:r>
    </w:p>
    <w:p w14:paraId="2E581CF9" w14:textId="77777777" w:rsidR="00D36F6E" w:rsidRPr="00ED266F" w:rsidRDefault="00F6074B">
      <w:pPr>
        <w:tabs>
          <w:tab w:val="left" w:pos="4147"/>
          <w:tab w:val="left" w:pos="6143"/>
        </w:tabs>
        <w:ind w:left="2153"/>
        <w:rPr>
          <w:rFonts w:ascii="Times New Roman" w:hAnsi="Times New Roman" w:cs="Times New Roman"/>
          <w:sz w:val="20"/>
        </w:rPr>
      </w:pPr>
      <w:r w:rsidRPr="00ED266F">
        <w:rPr>
          <w:rFonts w:ascii="Times New Roman" w:hAnsi="Times New Roman" w:cs="Times New Roman"/>
          <w:noProof/>
          <w:sz w:val="20"/>
        </w:rPr>
        <mc:AlternateContent>
          <mc:Choice Requires="wpg">
            <w:drawing>
              <wp:inline distT="0" distB="0" distL="0" distR="0" wp14:anchorId="48847277" wp14:editId="1C282A3B">
                <wp:extent cx="1070610" cy="832485"/>
                <wp:effectExtent l="0" t="0" r="0" b="5715"/>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0610" cy="832485"/>
                          <a:chOff x="0" y="0"/>
                          <a:chExt cx="1070610" cy="832485"/>
                        </a:xfrm>
                      </wpg:grpSpPr>
                      <wps:wsp>
                        <wps:cNvPr id="141" name="Graphic 141"/>
                        <wps:cNvSpPr/>
                        <wps:spPr>
                          <a:xfrm>
                            <a:off x="218811" y="197199"/>
                            <a:ext cx="157480" cy="157480"/>
                          </a:xfrm>
                          <a:custGeom>
                            <a:avLst/>
                            <a:gdLst/>
                            <a:ahLst/>
                            <a:cxnLst/>
                            <a:rect l="l" t="t" r="r" b="b"/>
                            <a:pathLst>
                              <a:path w="157480" h="157480">
                                <a:moveTo>
                                  <a:pt x="78480" y="0"/>
                                </a:moveTo>
                                <a:lnTo>
                                  <a:pt x="47932" y="6167"/>
                                </a:lnTo>
                                <a:lnTo>
                                  <a:pt x="22986" y="22987"/>
                                </a:lnTo>
                                <a:lnTo>
                                  <a:pt x="6167" y="47933"/>
                                </a:lnTo>
                                <a:lnTo>
                                  <a:pt x="0" y="78481"/>
                                </a:lnTo>
                                <a:lnTo>
                                  <a:pt x="6167" y="109028"/>
                                </a:lnTo>
                                <a:lnTo>
                                  <a:pt x="22986" y="133974"/>
                                </a:lnTo>
                                <a:lnTo>
                                  <a:pt x="47932" y="150793"/>
                                </a:lnTo>
                                <a:lnTo>
                                  <a:pt x="78480" y="156961"/>
                                </a:lnTo>
                                <a:lnTo>
                                  <a:pt x="109027" y="150793"/>
                                </a:lnTo>
                                <a:lnTo>
                                  <a:pt x="133973" y="133974"/>
                                </a:lnTo>
                                <a:lnTo>
                                  <a:pt x="150793" y="109028"/>
                                </a:lnTo>
                                <a:lnTo>
                                  <a:pt x="156961" y="78481"/>
                                </a:lnTo>
                                <a:lnTo>
                                  <a:pt x="150793" y="47933"/>
                                </a:lnTo>
                                <a:lnTo>
                                  <a:pt x="133973" y="22987"/>
                                </a:lnTo>
                                <a:lnTo>
                                  <a:pt x="109027" y="6167"/>
                                </a:lnTo>
                                <a:lnTo>
                                  <a:pt x="78480" y="0"/>
                                </a:lnTo>
                                <a:close/>
                              </a:path>
                            </a:pathLst>
                          </a:custGeom>
                          <a:solidFill>
                            <a:srgbClr val="BFBFBF"/>
                          </a:solidFill>
                        </wps:spPr>
                        <wps:bodyPr wrap="square" lIns="0" tIns="0" rIns="0" bIns="0" rtlCol="0">
                          <a:prstTxWarp prst="textNoShape">
                            <a:avLst/>
                          </a:prstTxWarp>
                          <a:noAutofit/>
                        </wps:bodyPr>
                      </wps:wsp>
                      <wps:wsp>
                        <wps:cNvPr id="142" name="Graphic 142"/>
                        <wps:cNvSpPr/>
                        <wps:spPr>
                          <a:xfrm>
                            <a:off x="218811" y="197199"/>
                            <a:ext cx="157480" cy="157480"/>
                          </a:xfrm>
                          <a:custGeom>
                            <a:avLst/>
                            <a:gdLst/>
                            <a:ahLst/>
                            <a:cxnLst/>
                            <a:rect l="l" t="t" r="r" b="b"/>
                            <a:pathLst>
                              <a:path w="157480" h="157480">
                                <a:moveTo>
                                  <a:pt x="156961" y="78481"/>
                                </a:moveTo>
                                <a:lnTo>
                                  <a:pt x="150793" y="47933"/>
                                </a:lnTo>
                                <a:lnTo>
                                  <a:pt x="133973" y="22987"/>
                                </a:lnTo>
                                <a:lnTo>
                                  <a:pt x="109027" y="6167"/>
                                </a:lnTo>
                                <a:lnTo>
                                  <a:pt x="78480" y="0"/>
                                </a:lnTo>
                                <a:lnTo>
                                  <a:pt x="47932" y="6167"/>
                                </a:lnTo>
                                <a:lnTo>
                                  <a:pt x="22986" y="22987"/>
                                </a:lnTo>
                                <a:lnTo>
                                  <a:pt x="6167" y="47933"/>
                                </a:lnTo>
                                <a:lnTo>
                                  <a:pt x="0" y="78481"/>
                                </a:lnTo>
                                <a:lnTo>
                                  <a:pt x="6167" y="109028"/>
                                </a:lnTo>
                                <a:lnTo>
                                  <a:pt x="22986" y="133974"/>
                                </a:lnTo>
                                <a:lnTo>
                                  <a:pt x="47932" y="150793"/>
                                </a:lnTo>
                                <a:lnTo>
                                  <a:pt x="78480" y="156961"/>
                                </a:lnTo>
                                <a:lnTo>
                                  <a:pt x="109027" y="150793"/>
                                </a:lnTo>
                                <a:lnTo>
                                  <a:pt x="133973" y="133974"/>
                                </a:lnTo>
                                <a:lnTo>
                                  <a:pt x="150793" y="109028"/>
                                </a:lnTo>
                                <a:lnTo>
                                  <a:pt x="156961" y="78481"/>
                                </a:lnTo>
                                <a:close/>
                              </a:path>
                            </a:pathLst>
                          </a:custGeom>
                          <a:ln w="5424">
                            <a:solidFill>
                              <a:srgbClr val="000000"/>
                            </a:solidFill>
                            <a:prstDash val="solid"/>
                          </a:ln>
                        </wps:spPr>
                        <wps:bodyPr wrap="square" lIns="0" tIns="0" rIns="0" bIns="0" rtlCol="0">
                          <a:prstTxWarp prst="textNoShape">
                            <a:avLst/>
                          </a:prstTxWarp>
                          <a:noAutofit/>
                        </wps:bodyPr>
                      </wps:wsp>
                      <wps:wsp>
                        <wps:cNvPr id="143" name="Graphic 143"/>
                        <wps:cNvSpPr/>
                        <wps:spPr>
                          <a:xfrm>
                            <a:off x="456519" y="2712"/>
                            <a:ext cx="157480" cy="157480"/>
                          </a:xfrm>
                          <a:custGeom>
                            <a:avLst/>
                            <a:gdLst/>
                            <a:ahLst/>
                            <a:cxnLst/>
                            <a:rect l="l" t="t" r="r" b="b"/>
                            <a:pathLst>
                              <a:path w="157480" h="157480">
                                <a:moveTo>
                                  <a:pt x="78481" y="0"/>
                                </a:moveTo>
                                <a:lnTo>
                                  <a:pt x="47933" y="6167"/>
                                </a:lnTo>
                                <a:lnTo>
                                  <a:pt x="22987" y="22987"/>
                                </a:lnTo>
                                <a:lnTo>
                                  <a:pt x="6167" y="47933"/>
                                </a:lnTo>
                                <a:lnTo>
                                  <a:pt x="0" y="78481"/>
                                </a:lnTo>
                                <a:lnTo>
                                  <a:pt x="6167" y="109028"/>
                                </a:lnTo>
                                <a:lnTo>
                                  <a:pt x="22987" y="133974"/>
                                </a:lnTo>
                                <a:lnTo>
                                  <a:pt x="47933" y="150793"/>
                                </a:lnTo>
                                <a:lnTo>
                                  <a:pt x="78481" y="156961"/>
                                </a:lnTo>
                                <a:lnTo>
                                  <a:pt x="109027" y="150793"/>
                                </a:lnTo>
                                <a:lnTo>
                                  <a:pt x="133973" y="133974"/>
                                </a:lnTo>
                                <a:lnTo>
                                  <a:pt x="150793" y="109028"/>
                                </a:lnTo>
                                <a:lnTo>
                                  <a:pt x="156961" y="78481"/>
                                </a:lnTo>
                                <a:lnTo>
                                  <a:pt x="150793" y="47933"/>
                                </a:lnTo>
                                <a:lnTo>
                                  <a:pt x="133973" y="22987"/>
                                </a:lnTo>
                                <a:lnTo>
                                  <a:pt x="109027" y="6167"/>
                                </a:lnTo>
                                <a:lnTo>
                                  <a:pt x="78481" y="0"/>
                                </a:lnTo>
                                <a:close/>
                              </a:path>
                            </a:pathLst>
                          </a:custGeom>
                          <a:solidFill>
                            <a:srgbClr val="BFBFBF"/>
                          </a:solidFill>
                        </wps:spPr>
                        <wps:bodyPr wrap="square" lIns="0" tIns="0" rIns="0" bIns="0" rtlCol="0">
                          <a:prstTxWarp prst="textNoShape">
                            <a:avLst/>
                          </a:prstTxWarp>
                          <a:noAutofit/>
                        </wps:bodyPr>
                      </wps:wsp>
                      <wps:wsp>
                        <wps:cNvPr id="144" name="Graphic 144"/>
                        <wps:cNvSpPr/>
                        <wps:spPr>
                          <a:xfrm>
                            <a:off x="456519" y="2712"/>
                            <a:ext cx="157480" cy="157480"/>
                          </a:xfrm>
                          <a:custGeom>
                            <a:avLst/>
                            <a:gdLst/>
                            <a:ahLst/>
                            <a:cxnLst/>
                            <a:rect l="l" t="t" r="r" b="b"/>
                            <a:pathLst>
                              <a:path w="157480" h="157480">
                                <a:moveTo>
                                  <a:pt x="156961" y="78481"/>
                                </a:moveTo>
                                <a:lnTo>
                                  <a:pt x="150793" y="47933"/>
                                </a:lnTo>
                                <a:lnTo>
                                  <a:pt x="133973" y="22987"/>
                                </a:lnTo>
                                <a:lnTo>
                                  <a:pt x="109027" y="6167"/>
                                </a:lnTo>
                                <a:lnTo>
                                  <a:pt x="78481" y="0"/>
                                </a:lnTo>
                                <a:lnTo>
                                  <a:pt x="47933" y="6167"/>
                                </a:lnTo>
                                <a:lnTo>
                                  <a:pt x="22987" y="22987"/>
                                </a:lnTo>
                                <a:lnTo>
                                  <a:pt x="6167" y="47933"/>
                                </a:lnTo>
                                <a:lnTo>
                                  <a:pt x="0" y="78481"/>
                                </a:lnTo>
                                <a:lnTo>
                                  <a:pt x="6167" y="109028"/>
                                </a:lnTo>
                                <a:lnTo>
                                  <a:pt x="22987" y="133974"/>
                                </a:lnTo>
                                <a:lnTo>
                                  <a:pt x="47933" y="150793"/>
                                </a:lnTo>
                                <a:lnTo>
                                  <a:pt x="78481" y="156961"/>
                                </a:lnTo>
                                <a:lnTo>
                                  <a:pt x="109027" y="150793"/>
                                </a:lnTo>
                                <a:lnTo>
                                  <a:pt x="133973" y="133974"/>
                                </a:lnTo>
                                <a:lnTo>
                                  <a:pt x="150793" y="109028"/>
                                </a:lnTo>
                                <a:lnTo>
                                  <a:pt x="156961" y="78481"/>
                                </a:lnTo>
                                <a:close/>
                              </a:path>
                            </a:pathLst>
                          </a:custGeom>
                          <a:ln w="5424">
                            <a:solidFill>
                              <a:srgbClr val="000000"/>
                            </a:solidFill>
                            <a:prstDash val="solid"/>
                          </a:ln>
                        </wps:spPr>
                        <wps:bodyPr wrap="square" lIns="0" tIns="0" rIns="0" bIns="0" rtlCol="0">
                          <a:prstTxWarp prst="textNoShape">
                            <a:avLst/>
                          </a:prstTxWarp>
                          <a:noAutofit/>
                        </wps:bodyPr>
                      </wps:wsp>
                      <wps:wsp>
                        <wps:cNvPr id="145" name="Graphic 145"/>
                        <wps:cNvSpPr/>
                        <wps:spPr>
                          <a:xfrm>
                            <a:off x="694225" y="197199"/>
                            <a:ext cx="157480" cy="157480"/>
                          </a:xfrm>
                          <a:custGeom>
                            <a:avLst/>
                            <a:gdLst/>
                            <a:ahLst/>
                            <a:cxnLst/>
                            <a:rect l="l" t="t" r="r" b="b"/>
                            <a:pathLst>
                              <a:path w="157480" h="157480">
                                <a:moveTo>
                                  <a:pt x="78480" y="0"/>
                                </a:moveTo>
                                <a:lnTo>
                                  <a:pt x="47932" y="6167"/>
                                </a:lnTo>
                                <a:lnTo>
                                  <a:pt x="22986" y="22987"/>
                                </a:lnTo>
                                <a:lnTo>
                                  <a:pt x="6167" y="47933"/>
                                </a:lnTo>
                                <a:lnTo>
                                  <a:pt x="0" y="78481"/>
                                </a:lnTo>
                                <a:lnTo>
                                  <a:pt x="6167" y="109028"/>
                                </a:lnTo>
                                <a:lnTo>
                                  <a:pt x="22986" y="133974"/>
                                </a:lnTo>
                                <a:lnTo>
                                  <a:pt x="47932" y="150793"/>
                                </a:lnTo>
                                <a:lnTo>
                                  <a:pt x="78480" y="156961"/>
                                </a:lnTo>
                                <a:lnTo>
                                  <a:pt x="109027" y="150793"/>
                                </a:lnTo>
                                <a:lnTo>
                                  <a:pt x="133973" y="133974"/>
                                </a:lnTo>
                                <a:lnTo>
                                  <a:pt x="150793" y="109028"/>
                                </a:lnTo>
                                <a:lnTo>
                                  <a:pt x="156961" y="78481"/>
                                </a:lnTo>
                                <a:lnTo>
                                  <a:pt x="150793" y="47933"/>
                                </a:lnTo>
                                <a:lnTo>
                                  <a:pt x="133973" y="22987"/>
                                </a:lnTo>
                                <a:lnTo>
                                  <a:pt x="109027" y="6167"/>
                                </a:lnTo>
                                <a:lnTo>
                                  <a:pt x="78480" y="0"/>
                                </a:lnTo>
                                <a:close/>
                              </a:path>
                            </a:pathLst>
                          </a:custGeom>
                          <a:solidFill>
                            <a:srgbClr val="BFBFBF"/>
                          </a:solidFill>
                        </wps:spPr>
                        <wps:bodyPr wrap="square" lIns="0" tIns="0" rIns="0" bIns="0" rtlCol="0">
                          <a:prstTxWarp prst="textNoShape">
                            <a:avLst/>
                          </a:prstTxWarp>
                          <a:noAutofit/>
                        </wps:bodyPr>
                      </wps:wsp>
                      <wps:wsp>
                        <wps:cNvPr id="146" name="Graphic 146"/>
                        <wps:cNvSpPr/>
                        <wps:spPr>
                          <a:xfrm>
                            <a:off x="694225" y="197199"/>
                            <a:ext cx="157480" cy="157480"/>
                          </a:xfrm>
                          <a:custGeom>
                            <a:avLst/>
                            <a:gdLst/>
                            <a:ahLst/>
                            <a:cxnLst/>
                            <a:rect l="l" t="t" r="r" b="b"/>
                            <a:pathLst>
                              <a:path w="157480" h="157480">
                                <a:moveTo>
                                  <a:pt x="156961" y="78481"/>
                                </a:moveTo>
                                <a:lnTo>
                                  <a:pt x="150793" y="47933"/>
                                </a:lnTo>
                                <a:lnTo>
                                  <a:pt x="133973" y="22987"/>
                                </a:lnTo>
                                <a:lnTo>
                                  <a:pt x="109027" y="6167"/>
                                </a:lnTo>
                                <a:lnTo>
                                  <a:pt x="78480" y="0"/>
                                </a:lnTo>
                                <a:lnTo>
                                  <a:pt x="47932" y="6167"/>
                                </a:lnTo>
                                <a:lnTo>
                                  <a:pt x="22986" y="22987"/>
                                </a:lnTo>
                                <a:lnTo>
                                  <a:pt x="6167" y="47933"/>
                                </a:lnTo>
                                <a:lnTo>
                                  <a:pt x="0" y="78481"/>
                                </a:lnTo>
                                <a:lnTo>
                                  <a:pt x="6167" y="109028"/>
                                </a:lnTo>
                                <a:lnTo>
                                  <a:pt x="22986" y="133974"/>
                                </a:lnTo>
                                <a:lnTo>
                                  <a:pt x="47932" y="150793"/>
                                </a:lnTo>
                                <a:lnTo>
                                  <a:pt x="78480" y="156961"/>
                                </a:lnTo>
                                <a:lnTo>
                                  <a:pt x="109027" y="150793"/>
                                </a:lnTo>
                                <a:lnTo>
                                  <a:pt x="133973" y="133974"/>
                                </a:lnTo>
                                <a:lnTo>
                                  <a:pt x="150793" y="109028"/>
                                </a:lnTo>
                                <a:lnTo>
                                  <a:pt x="156961" y="78481"/>
                                </a:lnTo>
                                <a:close/>
                              </a:path>
                            </a:pathLst>
                          </a:custGeom>
                          <a:ln w="54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7" name="Image 147"/>
                          <pic:cNvPicPr/>
                        </pic:nvPicPr>
                        <pic:blipFill>
                          <a:blip r:embed="rId49" cstate="print"/>
                          <a:stretch>
                            <a:fillRect/>
                          </a:stretch>
                        </pic:blipFill>
                        <pic:spPr>
                          <a:xfrm>
                            <a:off x="0" y="669901"/>
                            <a:ext cx="162390" cy="162386"/>
                          </a:xfrm>
                          <a:prstGeom prst="rect">
                            <a:avLst/>
                          </a:prstGeom>
                        </pic:spPr>
                      </pic:pic>
                      <pic:pic xmlns:pic="http://schemas.openxmlformats.org/drawingml/2006/picture">
                        <pic:nvPicPr>
                          <pic:cNvPr id="148" name="Image 148"/>
                          <pic:cNvPicPr/>
                        </pic:nvPicPr>
                        <pic:blipFill>
                          <a:blip r:embed="rId49" cstate="print"/>
                          <a:stretch>
                            <a:fillRect/>
                          </a:stretch>
                        </pic:blipFill>
                        <pic:spPr>
                          <a:xfrm>
                            <a:off x="453807" y="669901"/>
                            <a:ext cx="162386" cy="162386"/>
                          </a:xfrm>
                          <a:prstGeom prst="rect">
                            <a:avLst/>
                          </a:prstGeom>
                        </pic:spPr>
                      </pic:pic>
                      <pic:pic xmlns:pic="http://schemas.openxmlformats.org/drawingml/2006/picture">
                        <pic:nvPicPr>
                          <pic:cNvPr id="149" name="Image 149"/>
                          <pic:cNvPicPr/>
                        </pic:nvPicPr>
                        <pic:blipFill>
                          <a:blip r:embed="rId49" cstate="print"/>
                          <a:stretch>
                            <a:fillRect/>
                          </a:stretch>
                        </pic:blipFill>
                        <pic:spPr>
                          <a:xfrm>
                            <a:off x="907610" y="669901"/>
                            <a:ext cx="162386" cy="162386"/>
                          </a:xfrm>
                          <a:prstGeom prst="rect">
                            <a:avLst/>
                          </a:prstGeom>
                        </pic:spPr>
                      </pic:pic>
                      <wps:wsp>
                        <wps:cNvPr id="150" name="Graphic 150"/>
                        <wps:cNvSpPr/>
                        <wps:spPr>
                          <a:xfrm>
                            <a:off x="623032" y="153219"/>
                            <a:ext cx="66675" cy="60325"/>
                          </a:xfrm>
                          <a:custGeom>
                            <a:avLst/>
                            <a:gdLst/>
                            <a:ahLst/>
                            <a:cxnLst/>
                            <a:rect l="l" t="t" r="r" b="b"/>
                            <a:pathLst>
                              <a:path w="66675" h="60325">
                                <a:moveTo>
                                  <a:pt x="0" y="0"/>
                                </a:moveTo>
                                <a:lnTo>
                                  <a:pt x="36193" y="60107"/>
                                </a:lnTo>
                                <a:lnTo>
                                  <a:pt x="30684" y="25103"/>
                                </a:lnTo>
                                <a:lnTo>
                                  <a:pt x="66083" y="23577"/>
                                </a:lnTo>
                                <a:lnTo>
                                  <a:pt x="0" y="0"/>
                                </a:lnTo>
                                <a:close/>
                              </a:path>
                            </a:pathLst>
                          </a:custGeom>
                          <a:solidFill>
                            <a:srgbClr val="000000"/>
                          </a:solidFill>
                        </wps:spPr>
                        <wps:bodyPr wrap="square" lIns="0" tIns="0" rIns="0" bIns="0" rtlCol="0">
                          <a:prstTxWarp prst="textNoShape">
                            <a:avLst/>
                          </a:prstTxWarp>
                          <a:noAutofit/>
                        </wps:bodyPr>
                      </wps:wsp>
                      <wps:wsp>
                        <wps:cNvPr id="151" name="Graphic 151"/>
                        <wps:cNvSpPr/>
                        <wps:spPr>
                          <a:xfrm>
                            <a:off x="653716" y="178323"/>
                            <a:ext cx="31115" cy="25400"/>
                          </a:xfrm>
                          <a:custGeom>
                            <a:avLst/>
                            <a:gdLst/>
                            <a:ahLst/>
                            <a:cxnLst/>
                            <a:rect l="l" t="t" r="r" b="b"/>
                            <a:pathLst>
                              <a:path w="31115" h="25400">
                                <a:moveTo>
                                  <a:pt x="30957" y="25329"/>
                                </a:moveTo>
                                <a:lnTo>
                                  <a:pt x="0" y="0"/>
                                </a:lnTo>
                              </a:path>
                            </a:pathLst>
                          </a:custGeom>
                          <a:ln w="7594">
                            <a:solidFill>
                              <a:srgbClr val="000000"/>
                            </a:solidFill>
                            <a:prstDash val="solid"/>
                          </a:ln>
                        </wps:spPr>
                        <wps:bodyPr wrap="square" lIns="0" tIns="0" rIns="0" bIns="0" rtlCol="0">
                          <a:prstTxWarp prst="textNoShape">
                            <a:avLst/>
                          </a:prstTxWarp>
                          <a:noAutofit/>
                        </wps:bodyPr>
                      </wps:wsp>
                      <wps:wsp>
                        <wps:cNvPr id="152" name="Graphic 152"/>
                        <wps:cNvSpPr/>
                        <wps:spPr>
                          <a:xfrm>
                            <a:off x="385322" y="143551"/>
                            <a:ext cx="66675" cy="60325"/>
                          </a:xfrm>
                          <a:custGeom>
                            <a:avLst/>
                            <a:gdLst/>
                            <a:ahLst/>
                            <a:cxnLst/>
                            <a:rect l="l" t="t" r="r" b="b"/>
                            <a:pathLst>
                              <a:path w="66675" h="60325">
                                <a:moveTo>
                                  <a:pt x="36198" y="0"/>
                                </a:moveTo>
                                <a:lnTo>
                                  <a:pt x="0" y="60102"/>
                                </a:lnTo>
                                <a:lnTo>
                                  <a:pt x="66084" y="36526"/>
                                </a:lnTo>
                                <a:lnTo>
                                  <a:pt x="30685" y="34998"/>
                                </a:lnTo>
                                <a:lnTo>
                                  <a:pt x="36198" y="0"/>
                                </a:lnTo>
                                <a:close/>
                              </a:path>
                            </a:pathLst>
                          </a:custGeom>
                          <a:solidFill>
                            <a:srgbClr val="000000"/>
                          </a:solidFill>
                        </wps:spPr>
                        <wps:bodyPr wrap="square" lIns="0" tIns="0" rIns="0" bIns="0" rtlCol="0">
                          <a:prstTxWarp prst="textNoShape">
                            <a:avLst/>
                          </a:prstTxWarp>
                          <a:noAutofit/>
                        </wps:bodyPr>
                      </wps:wsp>
                      <wps:wsp>
                        <wps:cNvPr id="153" name="Graphic 153"/>
                        <wps:cNvSpPr/>
                        <wps:spPr>
                          <a:xfrm>
                            <a:off x="416007" y="153219"/>
                            <a:ext cx="31115" cy="25400"/>
                          </a:xfrm>
                          <a:custGeom>
                            <a:avLst/>
                            <a:gdLst/>
                            <a:ahLst/>
                            <a:cxnLst/>
                            <a:rect l="l" t="t" r="r" b="b"/>
                            <a:pathLst>
                              <a:path w="31115" h="25400">
                                <a:moveTo>
                                  <a:pt x="30957" y="0"/>
                                </a:moveTo>
                                <a:lnTo>
                                  <a:pt x="0" y="25329"/>
                                </a:lnTo>
                              </a:path>
                            </a:pathLst>
                          </a:custGeom>
                          <a:ln w="7594">
                            <a:solidFill>
                              <a:srgbClr val="000000"/>
                            </a:solidFill>
                            <a:prstDash val="solid"/>
                          </a:ln>
                        </wps:spPr>
                        <wps:bodyPr wrap="square" lIns="0" tIns="0" rIns="0" bIns="0" rtlCol="0">
                          <a:prstTxWarp prst="textNoShape">
                            <a:avLst/>
                          </a:prstTxWarp>
                          <a:noAutofit/>
                        </wps:bodyPr>
                      </wps:wsp>
                      <wps:wsp>
                        <wps:cNvPr id="154" name="Graphic 154"/>
                        <wps:cNvSpPr/>
                        <wps:spPr>
                          <a:xfrm>
                            <a:off x="592886" y="252082"/>
                            <a:ext cx="66675" cy="47625"/>
                          </a:xfrm>
                          <a:custGeom>
                            <a:avLst/>
                            <a:gdLst/>
                            <a:ahLst/>
                            <a:cxnLst/>
                            <a:rect l="l" t="t" r="r" b="b"/>
                            <a:pathLst>
                              <a:path w="66675" h="47625">
                                <a:moveTo>
                                  <a:pt x="0" y="0"/>
                                </a:moveTo>
                                <a:lnTo>
                                  <a:pt x="26430" y="23597"/>
                                </a:lnTo>
                                <a:lnTo>
                                  <a:pt x="0" y="47199"/>
                                </a:lnTo>
                                <a:lnTo>
                                  <a:pt x="66075" y="23597"/>
                                </a:lnTo>
                                <a:lnTo>
                                  <a:pt x="0" y="0"/>
                                </a:lnTo>
                                <a:close/>
                              </a:path>
                            </a:pathLst>
                          </a:custGeom>
                          <a:solidFill>
                            <a:srgbClr val="000000"/>
                          </a:solidFill>
                        </wps:spPr>
                        <wps:bodyPr wrap="square" lIns="0" tIns="0" rIns="0" bIns="0" rtlCol="0">
                          <a:prstTxWarp prst="textNoShape">
                            <a:avLst/>
                          </a:prstTxWarp>
                          <a:noAutofit/>
                        </wps:bodyPr>
                      </wps:wsp>
                      <wps:wsp>
                        <wps:cNvPr id="155" name="Graphic 155"/>
                        <wps:cNvSpPr/>
                        <wps:spPr>
                          <a:xfrm>
                            <a:off x="411034" y="275680"/>
                            <a:ext cx="208279" cy="1270"/>
                          </a:xfrm>
                          <a:custGeom>
                            <a:avLst/>
                            <a:gdLst/>
                            <a:ahLst/>
                            <a:cxnLst/>
                            <a:rect l="l" t="t" r="r" b="b"/>
                            <a:pathLst>
                              <a:path w="208279">
                                <a:moveTo>
                                  <a:pt x="0" y="0"/>
                                </a:moveTo>
                                <a:lnTo>
                                  <a:pt x="208283" y="0"/>
                                </a:lnTo>
                              </a:path>
                            </a:pathLst>
                          </a:custGeom>
                          <a:ln w="7594">
                            <a:solidFill>
                              <a:srgbClr val="000000"/>
                            </a:solidFill>
                            <a:prstDash val="solid"/>
                          </a:ln>
                        </wps:spPr>
                        <wps:bodyPr wrap="square" lIns="0" tIns="0" rIns="0" bIns="0" rtlCol="0">
                          <a:prstTxWarp prst="textNoShape">
                            <a:avLst/>
                          </a:prstTxWarp>
                          <a:noAutofit/>
                        </wps:bodyPr>
                      </wps:wsp>
                      <wps:wsp>
                        <wps:cNvPr id="156" name="Graphic 156"/>
                        <wps:cNvSpPr/>
                        <wps:spPr>
                          <a:xfrm>
                            <a:off x="128260" y="577627"/>
                            <a:ext cx="48895" cy="70485"/>
                          </a:xfrm>
                          <a:custGeom>
                            <a:avLst/>
                            <a:gdLst/>
                            <a:ahLst/>
                            <a:cxnLst/>
                            <a:rect l="l" t="t" r="r" b="b"/>
                            <a:pathLst>
                              <a:path w="48895" h="70485">
                                <a:moveTo>
                                  <a:pt x="5862" y="0"/>
                                </a:moveTo>
                                <a:lnTo>
                                  <a:pt x="0" y="69916"/>
                                </a:lnTo>
                                <a:lnTo>
                                  <a:pt x="48829" y="19530"/>
                                </a:lnTo>
                                <a:lnTo>
                                  <a:pt x="16407" y="33824"/>
                                </a:lnTo>
                                <a:lnTo>
                                  <a:pt x="5862" y="0"/>
                                </a:lnTo>
                                <a:close/>
                              </a:path>
                            </a:pathLst>
                          </a:custGeom>
                          <a:solidFill>
                            <a:srgbClr val="000000"/>
                          </a:solidFill>
                        </wps:spPr>
                        <wps:bodyPr wrap="square" lIns="0" tIns="0" rIns="0" bIns="0" rtlCol="0">
                          <a:prstTxWarp prst="textNoShape">
                            <a:avLst/>
                          </a:prstTxWarp>
                          <a:noAutofit/>
                        </wps:bodyPr>
                      </wps:wsp>
                      <wps:wsp>
                        <wps:cNvPr id="157" name="Graphic 157"/>
                        <wps:cNvSpPr/>
                        <wps:spPr>
                          <a:xfrm>
                            <a:off x="144668" y="379231"/>
                            <a:ext cx="106045" cy="232410"/>
                          </a:xfrm>
                          <a:custGeom>
                            <a:avLst/>
                            <a:gdLst/>
                            <a:ahLst/>
                            <a:cxnLst/>
                            <a:rect l="l" t="t" r="r" b="b"/>
                            <a:pathLst>
                              <a:path w="106045" h="232410">
                                <a:moveTo>
                                  <a:pt x="105554" y="0"/>
                                </a:moveTo>
                                <a:lnTo>
                                  <a:pt x="0" y="232220"/>
                                </a:lnTo>
                              </a:path>
                            </a:pathLst>
                          </a:custGeom>
                          <a:ln w="7594">
                            <a:solidFill>
                              <a:srgbClr val="000000"/>
                            </a:solidFill>
                            <a:prstDash val="solid"/>
                          </a:ln>
                        </wps:spPr>
                        <wps:bodyPr wrap="square" lIns="0" tIns="0" rIns="0" bIns="0" rtlCol="0">
                          <a:prstTxWarp prst="textNoShape">
                            <a:avLst/>
                          </a:prstTxWarp>
                          <a:noAutofit/>
                        </wps:bodyPr>
                      </wps:wsp>
                      <wps:wsp>
                        <wps:cNvPr id="158" name="Graphic 158"/>
                        <wps:cNvSpPr/>
                        <wps:spPr>
                          <a:xfrm>
                            <a:off x="433475" y="579703"/>
                            <a:ext cx="50800" cy="69850"/>
                          </a:xfrm>
                          <a:custGeom>
                            <a:avLst/>
                            <a:gdLst/>
                            <a:ahLst/>
                            <a:cxnLst/>
                            <a:rect l="l" t="t" r="r" b="b"/>
                            <a:pathLst>
                              <a:path w="50800" h="69850">
                                <a:moveTo>
                                  <a:pt x="42214" y="0"/>
                                </a:moveTo>
                                <a:lnTo>
                                  <a:pt x="32926" y="34194"/>
                                </a:lnTo>
                                <a:lnTo>
                                  <a:pt x="0" y="21109"/>
                                </a:lnTo>
                                <a:lnTo>
                                  <a:pt x="50654" y="69653"/>
                                </a:lnTo>
                                <a:lnTo>
                                  <a:pt x="42214" y="0"/>
                                </a:lnTo>
                                <a:close/>
                              </a:path>
                            </a:pathLst>
                          </a:custGeom>
                          <a:solidFill>
                            <a:srgbClr val="000000"/>
                          </a:solidFill>
                        </wps:spPr>
                        <wps:bodyPr wrap="square" lIns="0" tIns="0" rIns="0" bIns="0" rtlCol="0">
                          <a:prstTxWarp prst="textNoShape">
                            <a:avLst/>
                          </a:prstTxWarp>
                          <a:noAutofit/>
                        </wps:bodyPr>
                      </wps:wsp>
                      <wps:wsp>
                        <wps:cNvPr id="159" name="Graphic 159"/>
                        <wps:cNvSpPr/>
                        <wps:spPr>
                          <a:xfrm>
                            <a:off x="348158" y="377418"/>
                            <a:ext cx="118745" cy="236854"/>
                          </a:xfrm>
                          <a:custGeom>
                            <a:avLst/>
                            <a:gdLst/>
                            <a:ahLst/>
                            <a:cxnLst/>
                            <a:rect l="l" t="t" r="r" b="b"/>
                            <a:pathLst>
                              <a:path w="118745" h="236854">
                                <a:moveTo>
                                  <a:pt x="0" y="0"/>
                                </a:moveTo>
                                <a:lnTo>
                                  <a:pt x="118243" y="236479"/>
                                </a:lnTo>
                              </a:path>
                            </a:pathLst>
                          </a:custGeom>
                          <a:ln w="7594">
                            <a:solidFill>
                              <a:srgbClr val="000000"/>
                            </a:solidFill>
                            <a:prstDash val="solid"/>
                          </a:ln>
                        </wps:spPr>
                        <wps:bodyPr wrap="square" lIns="0" tIns="0" rIns="0" bIns="0" rtlCol="0">
                          <a:prstTxWarp prst="textNoShape">
                            <a:avLst/>
                          </a:prstTxWarp>
                          <a:noAutofit/>
                        </wps:bodyPr>
                      </wps:wsp>
                      <wps:wsp>
                        <wps:cNvPr id="160" name="Graphic 160"/>
                        <wps:cNvSpPr/>
                        <wps:spPr>
                          <a:xfrm>
                            <a:off x="585867" y="579703"/>
                            <a:ext cx="50800" cy="69850"/>
                          </a:xfrm>
                          <a:custGeom>
                            <a:avLst/>
                            <a:gdLst/>
                            <a:ahLst/>
                            <a:cxnLst/>
                            <a:rect l="l" t="t" r="r" b="b"/>
                            <a:pathLst>
                              <a:path w="50800" h="69850">
                                <a:moveTo>
                                  <a:pt x="8440" y="0"/>
                                </a:moveTo>
                                <a:lnTo>
                                  <a:pt x="0" y="69653"/>
                                </a:lnTo>
                                <a:lnTo>
                                  <a:pt x="50657" y="21109"/>
                                </a:lnTo>
                                <a:lnTo>
                                  <a:pt x="17731" y="34194"/>
                                </a:lnTo>
                                <a:lnTo>
                                  <a:pt x="8440" y="0"/>
                                </a:lnTo>
                                <a:close/>
                              </a:path>
                            </a:pathLst>
                          </a:custGeom>
                          <a:solidFill>
                            <a:srgbClr val="000000"/>
                          </a:solidFill>
                        </wps:spPr>
                        <wps:bodyPr wrap="square" lIns="0" tIns="0" rIns="0" bIns="0" rtlCol="0">
                          <a:prstTxWarp prst="textNoShape">
                            <a:avLst/>
                          </a:prstTxWarp>
                          <a:noAutofit/>
                        </wps:bodyPr>
                      </wps:wsp>
                      <wps:wsp>
                        <wps:cNvPr id="161" name="Graphic 161"/>
                        <wps:cNvSpPr/>
                        <wps:spPr>
                          <a:xfrm>
                            <a:off x="603598" y="377418"/>
                            <a:ext cx="118745" cy="236854"/>
                          </a:xfrm>
                          <a:custGeom>
                            <a:avLst/>
                            <a:gdLst/>
                            <a:ahLst/>
                            <a:cxnLst/>
                            <a:rect l="l" t="t" r="r" b="b"/>
                            <a:pathLst>
                              <a:path w="118745" h="236854">
                                <a:moveTo>
                                  <a:pt x="118239" y="0"/>
                                </a:moveTo>
                                <a:lnTo>
                                  <a:pt x="0" y="236479"/>
                                </a:lnTo>
                              </a:path>
                            </a:pathLst>
                          </a:custGeom>
                          <a:ln w="7594">
                            <a:solidFill>
                              <a:srgbClr val="000000"/>
                            </a:solidFill>
                            <a:prstDash val="solid"/>
                          </a:ln>
                        </wps:spPr>
                        <wps:bodyPr wrap="square" lIns="0" tIns="0" rIns="0" bIns="0" rtlCol="0">
                          <a:prstTxWarp prst="textNoShape">
                            <a:avLst/>
                          </a:prstTxWarp>
                          <a:noAutofit/>
                        </wps:bodyPr>
                      </wps:wsp>
                      <wps:wsp>
                        <wps:cNvPr id="162" name="Graphic 162"/>
                        <wps:cNvSpPr/>
                        <wps:spPr>
                          <a:xfrm>
                            <a:off x="892910" y="577627"/>
                            <a:ext cx="48895" cy="70485"/>
                          </a:xfrm>
                          <a:custGeom>
                            <a:avLst/>
                            <a:gdLst/>
                            <a:ahLst/>
                            <a:cxnLst/>
                            <a:rect l="l" t="t" r="r" b="b"/>
                            <a:pathLst>
                              <a:path w="48895" h="70485">
                                <a:moveTo>
                                  <a:pt x="42966" y="0"/>
                                </a:moveTo>
                                <a:lnTo>
                                  <a:pt x="32421" y="33824"/>
                                </a:lnTo>
                                <a:lnTo>
                                  <a:pt x="0" y="19530"/>
                                </a:lnTo>
                                <a:lnTo>
                                  <a:pt x="48824" y="69916"/>
                                </a:lnTo>
                                <a:lnTo>
                                  <a:pt x="42966" y="0"/>
                                </a:lnTo>
                                <a:close/>
                              </a:path>
                            </a:pathLst>
                          </a:custGeom>
                          <a:solidFill>
                            <a:srgbClr val="000000"/>
                          </a:solidFill>
                        </wps:spPr>
                        <wps:bodyPr wrap="square" lIns="0" tIns="0" rIns="0" bIns="0" rtlCol="0">
                          <a:prstTxWarp prst="textNoShape">
                            <a:avLst/>
                          </a:prstTxWarp>
                          <a:noAutofit/>
                        </wps:bodyPr>
                      </wps:wsp>
                      <wps:wsp>
                        <wps:cNvPr id="163" name="Graphic 163"/>
                        <wps:cNvSpPr/>
                        <wps:spPr>
                          <a:xfrm>
                            <a:off x="819773" y="379231"/>
                            <a:ext cx="106045" cy="232410"/>
                          </a:xfrm>
                          <a:custGeom>
                            <a:avLst/>
                            <a:gdLst/>
                            <a:ahLst/>
                            <a:cxnLst/>
                            <a:rect l="l" t="t" r="r" b="b"/>
                            <a:pathLst>
                              <a:path w="106045" h="232410">
                                <a:moveTo>
                                  <a:pt x="0" y="0"/>
                                </a:moveTo>
                                <a:lnTo>
                                  <a:pt x="105558" y="232220"/>
                                </a:lnTo>
                              </a:path>
                            </a:pathLst>
                          </a:custGeom>
                          <a:ln w="7594">
                            <a:solidFill>
                              <a:srgbClr val="000000"/>
                            </a:solidFill>
                            <a:prstDash val="solid"/>
                          </a:ln>
                        </wps:spPr>
                        <wps:bodyPr wrap="square" lIns="0" tIns="0" rIns="0" bIns="0" rtlCol="0">
                          <a:prstTxWarp prst="textNoShape">
                            <a:avLst/>
                          </a:prstTxWarp>
                          <a:noAutofit/>
                        </wps:bodyPr>
                      </wps:wsp>
                      <wps:wsp>
                        <wps:cNvPr id="164" name="Textbox 164"/>
                        <wps:cNvSpPr txBox="1"/>
                        <wps:spPr>
                          <a:xfrm>
                            <a:off x="497469" y="21780"/>
                            <a:ext cx="92075" cy="112395"/>
                          </a:xfrm>
                          <a:prstGeom prst="rect">
                            <a:avLst/>
                          </a:prstGeom>
                        </wps:spPr>
                        <wps:txbx>
                          <w:txbxContent>
                            <w:p w14:paraId="2C2F6EE2" w14:textId="77777777" w:rsidR="00D36F6E" w:rsidRDefault="00F6074B">
                              <w:pPr>
                                <w:ind w:left="20"/>
                                <w:rPr>
                                  <w:i/>
                                  <w:sz w:val="13"/>
                                </w:rPr>
                              </w:pPr>
                              <w:r>
                                <w:rPr>
                                  <w:i/>
                                  <w:spacing w:val="-10"/>
                                  <w:sz w:val="13"/>
                                </w:rPr>
                                <w:t>a</w:t>
                              </w:r>
                            </w:p>
                          </w:txbxContent>
                        </wps:txbx>
                        <wps:bodyPr wrap="square" lIns="0" tIns="0" rIns="0" bIns="0" rtlCol="0">
                          <a:noAutofit/>
                        </wps:bodyPr>
                      </wps:wsp>
                      <wps:wsp>
                        <wps:cNvPr id="165" name="Textbox 165"/>
                        <wps:cNvSpPr txBox="1"/>
                        <wps:spPr>
                          <a:xfrm>
                            <a:off x="264988" y="228029"/>
                            <a:ext cx="82550" cy="112395"/>
                          </a:xfrm>
                          <a:prstGeom prst="rect">
                            <a:avLst/>
                          </a:prstGeom>
                        </wps:spPr>
                        <wps:txbx>
                          <w:txbxContent>
                            <w:p w14:paraId="2DDB955C" w14:textId="77777777" w:rsidR="00D36F6E" w:rsidRDefault="00F6074B">
                              <w:pPr>
                                <w:ind w:left="20"/>
                                <w:rPr>
                                  <w:i/>
                                  <w:sz w:val="13"/>
                                </w:rPr>
                              </w:pPr>
                              <w:r>
                                <w:rPr>
                                  <w:i/>
                                  <w:spacing w:val="-10"/>
                                  <w:sz w:val="13"/>
                                </w:rPr>
                                <w:t>b</w:t>
                              </w:r>
                            </w:p>
                          </w:txbxContent>
                        </wps:txbx>
                        <wps:bodyPr wrap="square" lIns="0" tIns="0" rIns="0" bIns="0" rtlCol="0">
                          <a:noAutofit/>
                        </wps:bodyPr>
                      </wps:wsp>
                      <wps:wsp>
                        <wps:cNvPr id="166" name="Textbox 166"/>
                        <wps:cNvSpPr txBox="1"/>
                        <wps:spPr>
                          <a:xfrm>
                            <a:off x="740402" y="216271"/>
                            <a:ext cx="83185" cy="112395"/>
                          </a:xfrm>
                          <a:prstGeom prst="rect">
                            <a:avLst/>
                          </a:prstGeom>
                        </wps:spPr>
                        <wps:txbx>
                          <w:txbxContent>
                            <w:p w14:paraId="2E5F928B" w14:textId="77777777" w:rsidR="00D36F6E" w:rsidRDefault="00F6074B">
                              <w:pPr>
                                <w:ind w:left="20"/>
                                <w:rPr>
                                  <w:i/>
                                  <w:sz w:val="13"/>
                                </w:rPr>
                              </w:pPr>
                              <w:r>
                                <w:rPr>
                                  <w:i/>
                                  <w:spacing w:val="-10"/>
                                  <w:sz w:val="13"/>
                                </w:rPr>
                                <w:t>c</w:t>
                              </w:r>
                            </w:p>
                          </w:txbxContent>
                        </wps:txbx>
                        <wps:bodyPr wrap="square" lIns="0" tIns="0" rIns="0" bIns="0" rtlCol="0">
                          <a:noAutofit/>
                        </wps:bodyPr>
                      </wps:wsp>
                      <wps:wsp>
                        <wps:cNvPr id="167" name="Textbox 167"/>
                        <wps:cNvSpPr txBox="1"/>
                        <wps:spPr>
                          <a:xfrm>
                            <a:off x="48119" y="441516"/>
                            <a:ext cx="988060" cy="112395"/>
                          </a:xfrm>
                          <a:prstGeom prst="rect">
                            <a:avLst/>
                          </a:prstGeom>
                        </wps:spPr>
                        <wps:txbx>
                          <w:txbxContent>
                            <w:p w14:paraId="5A17C2C5" w14:textId="77777777" w:rsidR="00D36F6E" w:rsidRDefault="00F6074B">
                              <w:pPr>
                                <w:tabs>
                                  <w:tab w:val="left" w:pos="1006"/>
                                </w:tabs>
                                <w:ind w:left="20"/>
                                <w:rPr>
                                  <w:sz w:val="13"/>
                                </w:rPr>
                              </w:pPr>
                              <w:r>
                                <w:rPr>
                                  <w:sz w:val="13"/>
                                </w:rPr>
                                <w:t>1</w:t>
                              </w:r>
                              <w:r>
                                <w:rPr>
                                  <w:i/>
                                  <w:sz w:val="13"/>
                                </w:rPr>
                                <w:t>.</w:t>
                              </w:r>
                              <w:r>
                                <w:rPr>
                                  <w:sz w:val="13"/>
                                </w:rPr>
                                <w:t>0 0</w:t>
                              </w:r>
                              <w:r>
                                <w:rPr>
                                  <w:i/>
                                  <w:spacing w:val="-5"/>
                                  <w:sz w:val="13"/>
                                </w:rPr>
                                <w:t>.</w:t>
                              </w:r>
                              <w:r>
                                <w:rPr>
                                  <w:spacing w:val="-5"/>
                                  <w:sz w:val="13"/>
                                </w:rPr>
                                <w:t>5</w:t>
                              </w:r>
                              <w:r>
                                <w:rPr>
                                  <w:sz w:val="13"/>
                                </w:rPr>
                                <w:tab/>
                                <w:t>0</w:t>
                              </w:r>
                              <w:r>
                                <w:rPr>
                                  <w:i/>
                                  <w:sz w:val="13"/>
                                </w:rPr>
                                <w:t>.</w:t>
                              </w:r>
                              <w:r>
                                <w:rPr>
                                  <w:sz w:val="13"/>
                                </w:rPr>
                                <w:t>5 1</w:t>
                              </w:r>
                              <w:r>
                                <w:rPr>
                                  <w:i/>
                                  <w:spacing w:val="-5"/>
                                  <w:sz w:val="13"/>
                                </w:rPr>
                                <w:t>.</w:t>
                              </w:r>
                              <w:r>
                                <w:rPr>
                                  <w:spacing w:val="-5"/>
                                  <w:sz w:val="13"/>
                                </w:rPr>
                                <w:t>0</w:t>
                              </w:r>
                            </w:p>
                          </w:txbxContent>
                        </wps:txbx>
                        <wps:bodyPr wrap="square" lIns="0" tIns="0" rIns="0" bIns="0" rtlCol="0">
                          <a:noAutofit/>
                        </wps:bodyPr>
                      </wps:wsp>
                      <wps:wsp>
                        <wps:cNvPr id="168" name="Textbox 168"/>
                        <wps:cNvSpPr txBox="1"/>
                        <wps:spPr>
                          <a:xfrm>
                            <a:off x="44971" y="700832"/>
                            <a:ext cx="84455" cy="112395"/>
                          </a:xfrm>
                          <a:prstGeom prst="rect">
                            <a:avLst/>
                          </a:prstGeom>
                        </wps:spPr>
                        <wps:txbx>
                          <w:txbxContent>
                            <w:p w14:paraId="494E1303" w14:textId="77777777" w:rsidR="00D36F6E" w:rsidRDefault="00F6074B">
                              <w:pPr>
                                <w:ind w:left="20"/>
                                <w:rPr>
                                  <w:sz w:val="13"/>
                                </w:rPr>
                              </w:pPr>
                              <w:r>
                                <w:rPr>
                                  <w:spacing w:val="-10"/>
                                  <w:sz w:val="13"/>
                                </w:rPr>
                                <w:t>1</w:t>
                              </w:r>
                            </w:p>
                          </w:txbxContent>
                        </wps:txbx>
                        <wps:bodyPr wrap="square" lIns="0" tIns="0" rIns="0" bIns="0" rtlCol="0">
                          <a:noAutofit/>
                        </wps:bodyPr>
                      </wps:wsp>
                      <wps:wsp>
                        <wps:cNvPr id="169" name="Textbox 169"/>
                        <wps:cNvSpPr txBox="1"/>
                        <wps:spPr>
                          <a:xfrm>
                            <a:off x="498775" y="700832"/>
                            <a:ext cx="84455" cy="112395"/>
                          </a:xfrm>
                          <a:prstGeom prst="rect">
                            <a:avLst/>
                          </a:prstGeom>
                        </wps:spPr>
                        <wps:txbx>
                          <w:txbxContent>
                            <w:p w14:paraId="4878996F" w14:textId="77777777" w:rsidR="00D36F6E" w:rsidRDefault="00F6074B">
                              <w:pPr>
                                <w:ind w:left="20"/>
                                <w:rPr>
                                  <w:sz w:val="13"/>
                                </w:rPr>
                              </w:pPr>
                              <w:r>
                                <w:rPr>
                                  <w:spacing w:val="-10"/>
                                  <w:sz w:val="13"/>
                                </w:rPr>
                                <w:t>2</w:t>
                              </w:r>
                            </w:p>
                          </w:txbxContent>
                        </wps:txbx>
                        <wps:bodyPr wrap="square" lIns="0" tIns="0" rIns="0" bIns="0" rtlCol="0">
                          <a:noAutofit/>
                        </wps:bodyPr>
                      </wps:wsp>
                      <wps:wsp>
                        <wps:cNvPr id="170" name="Textbox 170"/>
                        <wps:cNvSpPr txBox="1"/>
                        <wps:spPr>
                          <a:xfrm>
                            <a:off x="952577" y="700832"/>
                            <a:ext cx="84455" cy="112395"/>
                          </a:xfrm>
                          <a:prstGeom prst="rect">
                            <a:avLst/>
                          </a:prstGeom>
                        </wps:spPr>
                        <wps:txbx>
                          <w:txbxContent>
                            <w:p w14:paraId="6B71AE74" w14:textId="77777777" w:rsidR="00D36F6E" w:rsidRDefault="00F6074B">
                              <w:pPr>
                                <w:ind w:left="20"/>
                                <w:rPr>
                                  <w:sz w:val="13"/>
                                </w:rPr>
                              </w:pPr>
                              <w:r>
                                <w:rPr>
                                  <w:spacing w:val="-10"/>
                                  <w:sz w:val="13"/>
                                </w:rPr>
                                <w:t>3</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w:pict>
              <v:group id="Group 140" style="width:84.3pt;height:65.55pt;mso-position-horizontal-relative:char;mso-position-vertical-relative:line" coordsize="10706,8324" o:spid="_x0000_s1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KWMhngoAAG1hAAAOAAAAZHJzL2Uyb0RvYy54bWzsXVuPm0gWfl9p/4Pl&#10;90lTBRRgpTOamWyiSKPZaCerfcYYXzS2YYHudv79fKcugLExODPtbjskSncZysXh1DnfuULe/rjb&#10;rEePcZavku39mL2xxqN4GyWz1XZxP/7vlw8/+ONRXoTbWbhOtvH9+Gucj398989/vH1KJzFPlsl6&#10;FmcjLLLNJ0/p/XhZFOnk7i6PlvEmzN8kabzFyXmSbcICH7PF3SwLn7D6Zn3HLUvcPSXZLM2SKM5z&#10;HH2vTo7fyfXn8zgq/j2f53ExWt+PQVshf2by55R+3r17G04WWZguV5EmI/wGKjbhaouLlku9D4tw&#10;9JCtDpbarKIsyZN58SZKNnfJfL6KYnkPuBtmNe7mY5Y8pPJeFpOnRVqyCaxt8Ombl41+e/yYpb+n&#10;nzNFPYa/JtEfOfhy95QuJvXz9HlRTd7Nsw19CTcx2kmOfi05Gu+KUYSDzPIswcD4COd8mzu+q1ge&#10;LbEvB1+Llv86/cW7cKIuK4kriXlKIT15xaD8rzHo92WYxpLvOTHgczZazXAvDhuPtuEGUvxRCwwd&#10;Aqfo8phHXNSfcs3QBo84832GVcAMFngsCBQzSm65nuNrZjE1pn0w9xxOooe8+Bgnku3h4695gdOQ&#10;uZkZhUszinZbM8ygBCT+ayn+xXgE8c/GI4j/VF0+DQv6Hi1Fw9ETqNOULMshnd0kj/GXRM4raO88&#10;X5Jrth2EVjPW2/pMxwtsLu9bMOHRZTHZTDG/U7ko54Ev5FQanZ4rFyNu0vr2yWXBVswjiuWWtV6+&#10;XJJZgcX9k2tWpDLbDjzn5OSKBcy1QO7JyRVnmSsCcZpkSamnpKp7aUmqrWZ3U61plRLbzRBNbD9O&#10;15bu3r4a1d1iUWNIp7hVnJbGoCYX0TrJYyWppBZSZEtVwby6MubJejX7sFqvSTnybDH9ZZ2NHkNo&#10;3c8f6K/e7No0AFg+UTBBo2ky+wqceQKw3I/z/z+EWTwerT9tgWRktswgM4OpGWTF+pdEGjepl1le&#10;fNn9L8zSUYrh/bgAtvyWGEALJwY1QD9NUHPpm9vkp4cima8IUiRtiiL9AeCqYO4CKAucaKIsJ/59&#10;ryjbolRtUPva1Wof7StU7NTUCm27EaBE8W5kGQzDRBneGsT2MGc1MethKVtk2MjCOVC73pKD4jrc&#10;kQ53DVIbyGvJP4fIq5DvfZgvFULLFUprrAFvQOYj/i+8hiYySzemNzI7rnBZoJw7j0lUDyfX7P0q&#10;X954Dm2QrECIvKJeIKdcuasAOe11dvuRFQs0cJwKAZSXLn3OwfulQKsGzd1ica73uy/D3wLJ7Rg8&#10;eL+UnzqW2zEuucbOMsfgHGKsjCu/T4xt8RvagLbmlHQ7fi+gVEa5lMNVYeJgFpBx6pUU0cmzGzIL&#10;g+97FVkJ9xCXZSq7Ny6LwOEcq8ALHHK/Q+63PQFeZSS19TvlKtecvR4IWjN5lw7x903f6zHUKv1j&#10;IjhD5TmgPHi/slR7VgmyzftF4aeZYRBn5X5vDGWv1v89rlZGvSr/dygK6rpoD/S+TcNwDtQOud/D&#10;qly6iib4p5tDMDrofehuosG3igeqOKpGnE2vNTZh9sdD+gP6WFAVXU1X61XxVfbkIHNMRG0fP68i&#10;6iuhD/U2CiQNFch/2oSLeMQcWeQ3s+g75PEcLDFdr1JTYqWxJhbdDI1mmCP3qxpt3ifRwybeFqpz&#10;KIvXoDvZ5stVmqMrYhJvpjH6PLJPM0SZEbqWCrR6pNlqW5AJQnWhyOIiQiE4nMxR6v0P+iqUa1ae&#10;kERXdNIttHSCKHwUIggsWdyvpcEFtwOcpo4ZhjGaIdRVTC8J1W2pCURXeKm9Q1ZCGqVd1SciKVI0&#10;yCFIUhuCwRWJDLrI9kVGNmYQf0mwvg+RcVzbt1TCvU1uqHFmkJtaxxZqTftyIzuuvi+5CSxPtuBR&#10;+akFb55ZbihH8vyNIy5AsxE84BCws3+KhttW6Y7ZHJVKifumQCmE8JDAIQUTmCfTP+ijMbhc7wcy&#10;WPwszXmaDvTmKTLIIFUZceVb7/vf1dl9D9wWDI1osjCJ7tPTvXa2JXwUJ3Dz3GXW6fY1ISxfrctt&#10;1zu97j6lhr5zvML2ALytBWBovmoJwF14Pk0dOq/FVbi2x1T/JvPQ8SsFpfJubMaY1iHuOpbJu1xc&#10;hzQd0CFFxjEdsq3A1bV41+YSDKDubbp0TI6py66rdVDFNJ4bDP0s2k5cqtPQPew0xKFzDIbtQzBU&#10;CoM5tgvtuVqDQaYAXjbg3ejkaUEXMBiSWZBxA9rmtzJBZASUwbCFy00UY+aY32ouGRdVG7GdAHSA&#10;ja3rHlJq1hqMBnqIL9+x6x72heHQOXrkMGHp0IZBo5qO13UajX56xGumRcnxYDSk8r/S9nT3sEEH&#10;h84RdjfgvnnCxeWW32iDrEUZjideQ5ShyDjmIe37PG0GgwvHVjMRDQR9ogHHPBvVagRgXCgWo2ik&#10;55pGHQdj8aKPd7jYtWaEcV4jhcMQfupI1HMFHpjbc7pIozzkfWQejHtm2y8eYWg6/oLa4EZ0FG1u&#10;YjAQJrFCRvJ1Pr/kHtawcegcA8G4z4UCTCRPBJeIWYXQju8HOoT2LP1ALdhxcQHXdCCEVmQck3TX&#10;Fyo8MhLcZiPU7SI9idwBeNWK+7goInHCfRa4sCqn5jLhaKfStn08LnJq7gGhg5l4WTNRFgnLZ62R&#10;izlLixxHCBXR2l7A7UZszixhOVqNOB5Mx0PqSj4urkeGEspFKUKOaRKzXJd8z94BOtbi3NzUYDiu&#10;wHCURc5K5GUmpHf9wrFtR3vFrhd4KklfGQ7X8pFwVfWLwFe1kZcwHJoOql9IMo6JO3plWT9pR2YW&#10;ySXSC9thSKKeQnkdhcCBNNlcA/Pmt0pHuZbQuoaH71Uuo90iHVBq1hrSUS+TjiqLvpUeye3urUc2&#10;XhLhGtPhOUxqYaVHjPleZTqQuDRCd3nToSmRpkMSckyXlNQbU9DmgeGuuGOKdgLPpuxpEsR/qGS8&#10;2piDooVGUI1D53hLrg8PWBW7rt10+I7TT+LVrG6EJ2ug64CdloN5HjzNftbogNDBcLxozIHX7Bxo&#10;0ZnFbwvJyNsxHGQSbBVtd1kPpUvcHgzHVb1sh7IzTcNxXgncD3hAL3iD/33tySqHB0JFEl3SjjCd&#10;a5TvzCwp3nRnqyizpSKeHlmwA0oH0/GypuOwBC7OK4H7eCjUU+73LaSrlNR36ZFMail7OaSrruw9&#10;bQJgpUzHFzTITpPdCPn2RswxKnY/Jzvk6s3xlqchHLw8UShHg6NrUIpNFW8HXNZ6ZUGPwSFpNt6e&#10;90AEZQGqtzsVu+lOvt1TvWORTv5Nr+J7NS/UE2XFtdqoZsW170ahlB/4WmG5b6mmyGqnfO5SF/Yz&#10;71TpoNzcTpWlw2qnmqXDvjvlOZaDBj3yyzgeI/Ia5Q/fZtRw98w7VZrAm9upsjxV7VSzPNV3p5Bs&#10;1O9EcxzmqvpnpVJQN1Sqnn2nSuS+uZ0CWjXNVLOq0nunYKeU2+9ZeMCh0biFdA41tzyzSpXIfXMb&#10;VabtK5Vqpu17bxReHK0LYS+3UyVy39pOoaeqqVKqzapWYOm7U4HL6QEhMlMvt1Mlcl9upxCtynf6&#10;y1aXhXqdPP2nAfXPGNf/l4R3fwIAAP//AwBQSwMECgAAAAAAAAAhALBNWObUAwAA1AMAABQAAABk&#10;cnMvbWVkaWEvaW1hZ2UxLnBuZ4lQTkcNChoKAAAADUlIRFIAAAAiAAAAIggGAAAAOkcLwgAAAAZi&#10;S0dEAP8A/wD/oL2nkwAAAAlwSFlzAAAOxAAADsQBlSsOGwAAA3RJREFUWIXNmL9P21oUx8+1JR5S&#10;G/SY8mRPzoJjhKXo3re262Ph/QOxGey9giFekgUWGBxlh6HQf4AsYU1Wcq8iqtLCAFMdYAmSE8lY&#10;ijhdntuAXsFQSHqkrzz42vdzdX+d7yGICGnj8vIyK4SgQgjKOWdCCBoEgQoAoKpqQCkVjDFOKRWU&#10;UpHNZi9T/xwRH1S9Xl/K5XKnAIAAgISQG13XvxSLxQ+1Wu1drVZ7VywWP+i6/oUQcpO0y+Vyp/V6&#10;fSlNH/e+7PV6s7Zt7wAAmqZ56Pv+arPZfBuGYeZn34RhmGk2m2993181TfMQAHB5efn91dXVn08C&#10;aTQai4qiBLIsD8vl8nocx1NpRjaqOI6nyuXyuizLQ1VVv+7v7/+TGmQwGLxyXXcLANAwjKN2u80e&#10;C3BX7XabGYZxBADouu7WYDB49SCI4zjbhJCbUqm0GUXR9K9CJIqiaLpUKm0SQm5c1926F6TRaCwC&#10;AHqet/FcAHdVKpU2AQDvTtOthakoSmAYxtH19fUfLwUSRdG0YRhHqqp+HV3A3xtYlrUry/LwOdbE&#10;Qzo4OPhbluWhbds7t0D29vb+BQCsVCprLw2RqFwurwMAJucMICJomnZmmubhU7boUxXH8dTCwsLH&#10;XC53iogA5+fnfwEAVqvVlXFBJPJ9fxUA8OLiIisJISgAAKVUpL4XnimSPoUQVBJCUEIIFgqFzrhB&#10;CoVChxCCQggqcc6ZruvHmUymP26QmZmZcG5u7oRzziQhBGWM8XFDJMEY40IIKnW7XWUS62MUJAgC&#10;VZoUwN2QFEXpJjtnEsE5Z6qqBhKlVHDO2SRBKKVCYozx4+Njvd/vZ8YNEYbhzMnJyRxjjEuUUoGI&#10;pNPpFMYN0ul0CohIKKVCGj3dxg1y61Sf5KVnmubh90vvt0oDEH8kRpxz+tIQ7Xab/W9ihPgjVZyf&#10;n/800VQR8TdJnhMldsLzvI3nthOe522kshOICP1+/7XjONvwQgbLcZztVAZrdJoSy1mpVNaeajkr&#10;lcqaLMtDRVGCRqOx+LO29/6o1+vNWpa1C/+Z8Gq1utJqtd48ZMJbrdabarW6kphw27Z3er3e7H19&#10;pRpZvV5f0jTtDEbKEvl8/rNlWbtJWcKyrN18Pv95tCyhadpZ2rIEQXxcoSYp0CTPbrerAAAoitId&#10;LdQwxvhjCjXfALzjF4myS342AAAAAElFTkSuQmCCUEsDBBQABgAIAAAAIQD4Fm3H3AAAAAUBAAAP&#10;AAAAZHJzL2Rvd25yZXYueG1sTI9Ba8MwDIXvg/0Ho8Juq+OVhZLGKaVsO5XB2sHYTY3VJDSWQ+wm&#10;6b+fu8t2EU888d6nfD3ZVgzU+8axBjVPQBCXzjRcafg8vD4uQfiAbLB1TBqu5GFd3N/lmBk38gcN&#10;+1CJGMI+Qw11CF0mpS9rsujnriOO3sn1FkNc+0qaHscYblv5lCSptNhwbKixo21N5Xl/sRreRhw3&#10;C/Uy7M6n7fX78Pz+tVOk9cNs2qxABJrC3zHc8CM6FJHp6C5svGg1xEfC77x56TIFcYxioRTIIpf/&#10;6Ys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FEpYyGeCgAA&#10;bWEAAA4AAAAAAAAAAAAAAAAAOgIAAGRycy9lMm9Eb2MueG1sUEsBAi0ACgAAAAAAAAAhALBNWObU&#10;AwAA1AMAABQAAAAAAAAAAAAAAAAABA0AAGRycy9tZWRpYS9pbWFnZTEucG5nUEsBAi0AFAAGAAgA&#10;AAAhAPgWbcfcAAAABQEAAA8AAAAAAAAAAAAAAAAAChEAAGRycy9kb3ducmV2LnhtbFBLAQItABQA&#10;BgAIAAAAIQCqJg6+vAAAACEBAAAZAAAAAAAAAAAAAAAAABMSAABkcnMvX3JlbHMvZTJvRG9jLnht&#10;bC5yZWxzUEsFBgAAAAAGAAYAfAEAAAYTAAAAAA==&#10;" w14:anchorId="48847277">
                <v:shape id="Graphic 141" style="position:absolute;left:2188;top:1971;width:1574;height:1575;visibility:visible;mso-wrap-style:square;v-text-anchor:top" coordsize="157480,157480" o:spid="_x0000_s1153" fillcolor="#bfbfbf" stroked="f" path="m78480,l47932,6167,22986,22987,6167,47933,,78481r6167,30547l22986,133974r24946,16819l78480,156961r30547,-6168l133973,133974r16820,-24946l156961,78481,150793,47933,133973,22987,109027,6167,784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gPMwwAAANwAAAAPAAAAZHJzL2Rvd25yZXYueG1sRE/fS8Mw&#10;EH4X/B/CCXtz6WQM7ZYWLUz6NHSKw7ejuTXV5lKSrOv+eyMIvt3H9/M25WR7MZIPnWMFi3kGgrhx&#10;uuNWwfvb9vYeRIjIGnvHpOBCAcri+mqDuXZnfqVxH1uRQjjkqMDEOORShsaQxTB3A3Hijs5bjAn6&#10;VmqP5xRue3mXZStpsePUYHCgylDzvT9ZBeNhtzWHz6p+qOovfHnyu4/n7KTU7GZ6XIOINMV/8Z+7&#10;1mn+cgG/z6QLZPEDAAD//wMAUEsBAi0AFAAGAAgAAAAhANvh9svuAAAAhQEAABMAAAAAAAAAAAAA&#10;AAAAAAAAAFtDb250ZW50X1R5cGVzXS54bWxQSwECLQAUAAYACAAAACEAWvQsW78AAAAVAQAACwAA&#10;AAAAAAAAAAAAAAAfAQAAX3JlbHMvLnJlbHNQSwECLQAUAAYACAAAACEAot4DzMMAAADcAAAADwAA&#10;AAAAAAAAAAAAAAAHAgAAZHJzL2Rvd25yZXYueG1sUEsFBgAAAAADAAMAtwAAAPcCAAAAAA==&#10;">
                  <v:path arrowok="t"/>
                </v:shape>
                <v:shape id="Graphic 142" style="position:absolute;left:2188;top:1971;width:1574;height:1575;visibility:visible;mso-wrap-style:square;v-text-anchor:top" coordsize="157480,157480" o:spid="_x0000_s1154" filled="f" strokeweight=".15067mm" path="m156961,78481l150793,47933,133973,22987,109027,6167,78480,,47932,6167,22986,22987,6167,47933,,78481r6167,30547l22986,133974r24946,16819l78480,156961r30547,-6168l133973,133974r16820,-24946l156961,784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MLxwgAAANwAAAAPAAAAZHJzL2Rvd25yZXYueG1sRE9NawIx&#10;EL0X+h/CCN5qVi0iW6NYQZHedPXgbdhMN8HNZNlEd+2vb4RCb/N4n7NY9a4Wd2qD9axgPMpAEJde&#10;W64UnIrt2xxEiMgaa8+k4EEBVsvXlwXm2nd8oPsxViKFcMhRgYmxyaUMpSGHYeQb4sR9+9ZhTLCt&#10;pG6xS+GulpMsm0mHllODwYY2hsrr8eYUdPpndzbrk51fNp/TWaEf9DW2Sg0H/foDRKQ+/ov/3Hud&#10;5r9P4PlMukAufwEAAP//AwBQSwECLQAUAAYACAAAACEA2+H2y+4AAACFAQAAEwAAAAAAAAAAAAAA&#10;AAAAAAAAW0NvbnRlbnRfVHlwZXNdLnhtbFBLAQItABQABgAIAAAAIQBa9CxbvwAAABUBAAALAAAA&#10;AAAAAAAAAAAAAB8BAABfcmVscy8ucmVsc1BLAQItABQABgAIAAAAIQAklMLxwgAAANwAAAAPAAAA&#10;AAAAAAAAAAAAAAcCAABkcnMvZG93bnJldi54bWxQSwUGAAAAAAMAAwC3AAAA9gIAAAAA&#10;">
                  <v:path arrowok="t"/>
                </v:shape>
                <v:shape id="Graphic 143" style="position:absolute;left:4565;top:27;width:1574;height:1574;visibility:visible;mso-wrap-style:square;v-text-anchor:top" coordsize="157480,157480" o:spid="_x0000_s1155" fillcolor="#bfbfbf" stroked="f" path="m78481,l47933,6167,22987,22987,6167,47933,,78481r6167,30547l22987,133974r24946,16819l78481,156961r30546,-6168l133973,133974r16820,-24946l156961,78481,150793,47933,133973,22987,109027,6167,784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DggxAAAANwAAAAPAAAAZHJzL2Rvd25yZXYueG1sRE9LawIx&#10;EL4X+h/CFHqr2T6QuhqlXbDsSVorirdhM2623UyWJK7rvzcFobf5+J4zWwy2FT350DhW8DjKQBBX&#10;TjdcK9h8Lx9eQYSIrLF1TArOFGAxv72ZYa7dib+oX8dapBAOOSowMXa5lKEyZDGMXEecuIPzFmOC&#10;vpba4ymF21Y+ZdlYWmw4NRjsqDBU/a6PVkG/Wy3Nbl+Uk6L8wc93v9p+ZEel7u+GtymISEP8F1/d&#10;pU7zX57h75l0gZxfAAAA//8DAFBLAQItABQABgAIAAAAIQDb4fbL7gAAAIUBAAATAAAAAAAAAAAA&#10;AAAAAAAAAABbQ29udGVudF9UeXBlc10ueG1sUEsBAi0AFAAGAAgAAAAhAFr0LFu/AAAAFQEAAAsA&#10;AAAAAAAAAAAAAAAAHwEAAF9yZWxzLy5yZWxzUEsBAi0AFAAGAAgAAAAhAD1AOCDEAAAA3AAAAA8A&#10;AAAAAAAAAAAAAAAABwIAAGRycy9kb3ducmV2LnhtbFBLBQYAAAAAAwADALcAAAD4AgAAAAA=&#10;">
                  <v:path arrowok="t"/>
                </v:shape>
                <v:shape id="Graphic 144" style="position:absolute;left:4565;top:27;width:1574;height:1574;visibility:visible;mso-wrap-style:square;v-text-anchor:top" coordsize="157480,157480" o:spid="_x0000_s1156" filled="f" strokeweight=".15067mm" path="m156961,78481l150793,47933,133973,22987,109027,6167,78481,,47933,6167,22987,22987,6167,47933,,78481r6167,30547l22987,133974r24946,16819l78481,156961r30546,-6168l133973,133974r16820,-24946l156961,784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f8ewgAAANwAAAAPAAAAZHJzL2Rvd25yZXYueG1sRE9LawIx&#10;EL4X+h/CCN5q1gciW6NYQZHedO2ht2Ez3QQ3k2UT3dVf3wiF3ubje85y3bta3KgN1rOC8SgDQVx6&#10;bblScC52bwsQISJrrD2TgjsFWK9eX5aYa9/xkW6nWIkUwiFHBSbGJpcylIYchpFviBP341uHMcG2&#10;krrFLoW7Wk6ybC4dWk4NBhvaGiovp6tT0OnH/stsznbxvf2Yzgt9p8+xVWo46DfvICL18V/85z7o&#10;NH82g+cz6QK5+gUAAP//AwBQSwECLQAUAAYACAAAACEA2+H2y+4AAACFAQAAEwAAAAAAAAAAAAAA&#10;AAAAAAAAW0NvbnRlbnRfVHlwZXNdLnhtbFBLAQItABQABgAIAAAAIQBa9CxbvwAAABUBAAALAAAA&#10;AAAAAAAAAAAAAB8BAABfcmVscy8ucmVsc1BLAQItABQABgAIAAAAIQDEMf8ewgAAANwAAAAPAAAA&#10;AAAAAAAAAAAAAAcCAABkcnMvZG93bnJldi54bWxQSwUGAAAAAAMAAwC3AAAA9gIAAAAA&#10;">
                  <v:path arrowok="t"/>
                </v:shape>
                <v:shape id="Graphic 145" style="position:absolute;left:6942;top:1971;width:1575;height:1575;visibility:visible;mso-wrap-style:square;v-text-anchor:top" coordsize="157480,157480" o:spid="_x0000_s1157" fillcolor="#bfbfbf" stroked="f" path="m78480,l47932,6167,22986,22987,6167,47933,,78481r6167,30547l22986,133974r24946,16819l78480,156961r30547,-6168l133973,133974r16820,-24946l156961,78481,150793,47933,133973,22987,109027,6167,784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QXPxAAAANwAAAAPAAAAZHJzL2Rvd25yZXYueG1sRE/fa8Iw&#10;EH4f7H8IN9jbTDc2mdUoW8HRJ9mcKL4dzdl0ay4libX+92Yg7O0+vp83Wwy2FT350DhW8DjKQBBX&#10;TjdcK9h8Lx9eQYSIrLF1TArOFGAxv72ZYa7dib+oX8dapBAOOSowMXa5lKEyZDGMXEecuIPzFmOC&#10;vpba4ymF21Y+ZdlYWmw4NRjsqDBU/a6PVkG/Wy3Nbl+Uk6L8wc93v9p+ZEel7u+GtymISEP8F1/d&#10;pU7zn1/g75l0gZxfAAAA//8DAFBLAQItABQABgAIAAAAIQDb4fbL7gAAAIUBAAATAAAAAAAAAAAA&#10;AAAAAAAAAABbQ29udGVudF9UeXBlc10ueG1sUEsBAi0AFAAGAAgAAAAhAFr0LFu/AAAAFQEAAAsA&#10;AAAAAAAAAAAAAAAAHwEAAF9yZWxzLy5yZWxzUEsBAi0AFAAGAAgAAAAhAN3lBc/EAAAA3AAAAA8A&#10;AAAAAAAAAAAAAAAABwIAAGRycy9kb3ducmV2LnhtbFBLBQYAAAAAAwADALcAAAD4AgAAAAA=&#10;">
                  <v:path arrowok="t"/>
                </v:shape>
                <v:shape id="Graphic 146" style="position:absolute;left:6942;top:1971;width:1575;height:1575;visibility:visible;mso-wrap-style:square;v-text-anchor:top" coordsize="157480,157480" o:spid="_x0000_s1158" filled="f" strokeweight=".15067mm" path="m156961,78481l150793,47933,133973,22987,109027,6167,78480,,47932,6167,22986,22987,6167,47933,,78481r6167,30547l22986,133974r24946,16819l78480,156961r30547,-6168l133973,133974r16820,-24946l156961,784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8TywwAAANwAAAAPAAAAZHJzL2Rvd25yZXYueG1sRE/JasMw&#10;EL0X8g9iAr01stNighPFJIGW0luzHHIbrIklYo2MpcZOv74qFHqbx1tnVY2uFTfqg/WsIJ9lIIhr&#10;ry03Co6H16cFiBCRNbaeScGdAlTrycMKS+0H/qTbPjYihXAoUYGJsSulDLUhh2HmO+LEXXzvMCbY&#10;N1L3OKRw18p5lhXSoeXUYLCjnaH6uv9yCgb9/XYym6NdnHfb5+Kg7/SRW6Uep+NmCSLSGP/Ff+53&#10;nea/FPD7TLpArn8AAAD//wMAUEsBAi0AFAAGAAgAAAAhANvh9svuAAAAhQEAABMAAAAAAAAAAAAA&#10;AAAAAAAAAFtDb250ZW50X1R5cGVzXS54bWxQSwECLQAUAAYACAAAACEAWvQsW78AAAAVAQAACwAA&#10;AAAAAAAAAAAAAAAfAQAAX3JlbHMvLnJlbHNQSwECLQAUAAYACAAAACEAW6/E8sMAAADcAAAADwAA&#10;AAAAAAAAAAAAAAAHAgAAZHJzL2Rvd25yZXYueG1sUEsFBgAAAAADAAMAtwAAAPcCAAAAAA==&#10;">
                  <v:path arrowok="t"/>
                </v:shape>
                <v:shape id="Image 147" style="position:absolute;top:6699;width:1623;height:1623;visibility:visible;mso-wrap-style:square" o:spid="_x0000_s11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IyHwwAAANwAAAAPAAAAZHJzL2Rvd25yZXYueG1sRE/NasJA&#10;EL4XfIdlhF6KbixWbcxGxLZQL6K2DzBkp0kwOxuy6ya+fbdQ8DYf3+9km8E0IlDnassKZtMEBHFh&#10;dc2lgu+vj8kKhPPIGhvLpOBGDjb56CHDVNueTxTOvhQxhF2KCirv21RKV1Rk0E1tSxy5H9sZ9BF2&#10;pdQd9jHcNPI5SRbSYM2xocKWdhUVl/PVKAhHemmvydN7vzdhu/L7Q3h9Oyj1OB62axCeBn8X/7s/&#10;dZw/X8LfM/ECmf8CAAD//wMAUEsBAi0AFAAGAAgAAAAhANvh9svuAAAAhQEAABMAAAAAAAAAAAAA&#10;AAAAAAAAAFtDb250ZW50X1R5cGVzXS54bWxQSwECLQAUAAYACAAAACEAWvQsW78AAAAVAQAACwAA&#10;AAAAAAAAAAAAAAAfAQAAX3JlbHMvLnJlbHNQSwECLQAUAAYACAAAACEA3syMh8MAAADcAAAADwAA&#10;AAAAAAAAAAAAAAAHAgAAZHJzL2Rvd25yZXYueG1sUEsFBgAAAAADAAMAtwAAAPcCAAAAAA==&#10;">
                  <v:imagedata o:title="" r:id="rId52"/>
                </v:shape>
                <v:shape id="Image 148" style="position:absolute;left:4538;top:6699;width:1623;height:1623;visibility:visible;mso-wrap-style:square" o:spid="_x0000_s11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xj1xgAAANwAAAAPAAAAZHJzL2Rvd25yZXYueG1sRI/dasJA&#10;EIXvC32HZQq9KbppsUWjq0h/QG+k/jzAkB2TYHY2ZNdN+vbOhdC7Gc6Zc75ZrAbXqERdqD0beB1n&#10;oIgLb2suDZyOP6MpqBCRLTaeycAfBVgtHx8WmFvf857SIZZKQjjkaKCKsc21DkVFDsPYt8SinX3n&#10;MMraldp22Eu4a/Rbln1ohzVLQ4UtfVZUXA5XZyD90nt7zV6++61L62nc7tLsa2fM89OwnoOKNMR/&#10;8/16YwV/IrTyjEyglzcAAAD//wMAUEsBAi0AFAAGAAgAAAAhANvh9svuAAAAhQEAABMAAAAAAAAA&#10;AAAAAAAAAAAAAFtDb250ZW50X1R5cGVzXS54bWxQSwECLQAUAAYACAAAACEAWvQsW78AAAAVAQAA&#10;CwAAAAAAAAAAAAAAAAAfAQAAX3JlbHMvLnJlbHNQSwECLQAUAAYACAAAACEAr1MY9cYAAADcAAAA&#10;DwAAAAAAAAAAAAAAAAAHAgAAZHJzL2Rvd25yZXYueG1sUEsFBgAAAAADAAMAtwAAAPoCAAAAAA==&#10;">
                  <v:imagedata o:title="" r:id="rId52"/>
                </v:shape>
                <v:shape id="Image 149" style="position:absolute;left:9076;top:6699;width:1623;height:1623;visibility:visible;mso-wrap-style:square" o:spid="_x0000_s116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71uwgAAANwAAAAPAAAAZHJzL2Rvd25yZXYueG1sRE/bisIw&#10;EH1f8B/CCL4smiq7otUo4gXWF1kvHzA0Y1tsJqWJaf37zcLCvs3hXGe57kwlAjWutKxgPEpAEGdW&#10;l5wruF0PwxkI55E1VpZJwYscrFe9tyWm2rZ8pnDxuYgh7FJUUHhfp1K6rCCDbmRr4sjdbWPQR9jk&#10;UjfYxnBTyUmSTKXBkmNDgTVtC8oel6dREL7ps34m7/v2aMJm5o+nMN+dlBr0u80ChKfO/4v/3F86&#10;zv+Yw+8z8QK5+gEAAP//AwBQSwECLQAUAAYACAAAACEA2+H2y+4AAACFAQAAEwAAAAAAAAAAAAAA&#10;AAAAAAAAW0NvbnRlbnRfVHlwZXNdLnhtbFBLAQItABQABgAIAAAAIQBa9CxbvwAAABUBAAALAAAA&#10;AAAAAAAAAAAAAB8BAABfcmVscy8ucmVsc1BLAQItABQABgAIAAAAIQDAH71uwgAAANwAAAAPAAAA&#10;AAAAAAAAAAAAAAcCAABkcnMvZG93bnJldi54bWxQSwUGAAAAAAMAAwC3AAAA9gIAAAAA&#10;">
                  <v:imagedata o:title="" r:id="rId52"/>
                </v:shape>
                <v:shape id="Graphic 150" style="position:absolute;left:6230;top:1532;width:667;height:603;visibility:visible;mso-wrap-style:square;v-text-anchor:top" coordsize="66675,60325" o:spid="_x0000_s1162" fillcolor="black" stroked="f" path="m,l36193,60107,30684,25103,66083,235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TcqwgAAANwAAAAPAAAAZHJzL2Rvd25yZXYueG1sRI9Pi8JA&#10;DMXvgt9hiLA3nVpRpDqKCAsLnvwDXmMntsVOpnTG2n77zWFhbwnv5b1ftvve1aqjNlSeDcxnCSji&#10;3NuKCwO36/d0DSpEZIu1ZzIwUID9bjzaYmb9h8/UXWKhJIRDhgbKGJtM65CX5DDMfEMs2tO3DqOs&#10;baFtix8Jd7VOk2SlHVYsDSU2dCwpf13ezsD9ljzSSuPhlObzOy2uw7l7D8Z8TfrDBlSkPv6b/65/&#10;rOAvBV+ekQn07hcAAP//AwBQSwECLQAUAAYACAAAACEA2+H2y+4AAACFAQAAEwAAAAAAAAAAAAAA&#10;AAAAAAAAW0NvbnRlbnRfVHlwZXNdLnhtbFBLAQItABQABgAIAAAAIQBa9CxbvwAAABUBAAALAAAA&#10;AAAAAAAAAAAAAB8BAABfcmVscy8ucmVsc1BLAQItABQABgAIAAAAIQACRTcqwgAAANwAAAAPAAAA&#10;AAAAAAAAAAAAAAcCAABkcnMvZG93bnJldi54bWxQSwUGAAAAAAMAAwC3AAAA9gIAAAAA&#10;">
                  <v:path arrowok="t"/>
                </v:shape>
                <v:shape id="Graphic 151" style="position:absolute;left:6537;top:1783;width:311;height:254;visibility:visible;mso-wrap-style:square;v-text-anchor:top" coordsize="31115,25400" o:spid="_x0000_s1163" filled="f" strokeweight=".21094mm" path="m30957,2532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STmwAAAANwAAAAPAAAAZHJzL2Rvd25yZXYueG1sRE/NisIw&#10;EL4v+A5hBG9rWmUXqUYRsSBelrU+wNCMTbWZlCbW+vZGWNjbfHy/s9oMthE9db52rCCdJiCIS6dr&#10;rhSci/xzAcIHZI2NY1LwJA+b9ehjhZl2D/6l/hQqEUPYZ6jAhNBmUvrSkEU/dS1x5C6usxgi7Cqp&#10;O3zEcNvIWZJ8S4s1xwaDLe0MlbfT3SrQ+5/D/Gr2eOzbWVGlRX4xu1ypyXjYLkEEGsK/+M990HH+&#10;VwrvZ+IFcv0CAAD//wMAUEsBAi0AFAAGAAgAAAAhANvh9svuAAAAhQEAABMAAAAAAAAAAAAAAAAA&#10;AAAAAFtDb250ZW50X1R5cGVzXS54bWxQSwECLQAUAAYACAAAACEAWvQsW78AAAAVAQAACwAAAAAA&#10;AAAAAAAAAAAfAQAAX3JlbHMvLnJlbHNQSwECLQAUAAYACAAAACEAXaEk5sAAAADcAAAADwAAAAAA&#10;AAAAAAAAAAAHAgAAZHJzL2Rvd25yZXYueG1sUEsFBgAAAAADAAMAtwAAAPQCAAAAAA==&#10;">
                  <v:path arrowok="t"/>
                </v:shape>
                <v:shape id="Graphic 152" style="position:absolute;left:3853;top:1435;width:666;height:603;visibility:visible;mso-wrap-style:square;v-text-anchor:top" coordsize="66675,60325" o:spid="_x0000_s1164" fillcolor="black" stroked="f" path="m36198,l,60102,66084,36526,30685,34998,361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wzGvQAAANwAAAAPAAAAZHJzL2Rvd25yZXYueG1sRE9LCsIw&#10;EN0L3iGM4E5TK4pUo4ggCK78gNuxGdtiMylNrO3tjSC4m8f7zmrTmlI0VLvCsoLJOAJBnFpdcKbg&#10;etmPFiCcR9ZYWiYFHTnYrPu9FSbavvlEzdlnIoSwS1BB7n2VSOnSnAy6sa2IA/ewtUEfYJ1JXeM7&#10;hJtSxlE0lwYLDg05VrTLKX2eX0bB7Rrd40Li9hinkxtNL92peXVKDQftdgnCU+v/4p/7oMP8WQzf&#10;Z8IFcv0BAAD//wMAUEsBAi0AFAAGAAgAAAAhANvh9svuAAAAhQEAABMAAAAAAAAAAAAAAAAAAAAA&#10;AFtDb250ZW50X1R5cGVzXS54bWxQSwECLQAUAAYACAAAACEAWvQsW78AAAAVAQAACwAAAAAAAAAA&#10;AAAAAAAfAQAAX3JlbHMvLnJlbHNQSwECLQAUAAYACAAAACEAndsMxr0AAADcAAAADwAAAAAAAAAA&#10;AAAAAAAHAgAAZHJzL2Rvd25yZXYueG1sUEsFBgAAAAADAAMAtwAAAPECAAAAAA==&#10;">
                  <v:path arrowok="t"/>
                </v:shape>
                <v:shape id="Graphic 153" style="position:absolute;left:4160;top:1532;width:311;height:254;visibility:visible;mso-wrap-style:square;v-text-anchor:top" coordsize="31115,25400" o:spid="_x0000_s1165" filled="f" strokeweight=".21094mm" path="m30957,l,253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x8KwAAAANwAAAAPAAAAZHJzL2Rvd25yZXYueG1sRE/NisIw&#10;EL4LvkMYwZtNVXaRrlEWsSBelrU+wNCMTXebSWlirW9vBMHbfHy/s94OthE9db52rGCepCCIS6dr&#10;rhSci3y2AuEDssbGMSm4k4ftZjxaY6bdjX+pP4VKxBD2GSowIbSZlL40ZNEnriWO3MV1FkOEXSV1&#10;h7cYbhu5SNNPabHm2GCwpZ2h8v90tQr0/uew/DN7PPbtoqjmRX4xu1yp6WT4/gIRaAhv8ct90HH+&#10;xxKez8QL5OYBAAD//wMAUEsBAi0AFAAGAAgAAAAhANvh9svuAAAAhQEAABMAAAAAAAAAAAAAAAAA&#10;AAAAAFtDb250ZW50X1R5cGVzXS54bWxQSwECLQAUAAYACAAAACEAWvQsW78AAAAVAQAACwAAAAAA&#10;AAAAAAAAAAAfAQAAX3JlbHMvLnJlbHNQSwECLQAUAAYACAAAACEAwj8fCsAAAADcAAAADwAAAAAA&#10;AAAAAAAAAAAHAgAAZHJzL2Rvd25yZXYueG1sUEsFBgAAAAADAAMAtwAAAPQCAAAAAA==&#10;">
                  <v:path arrowok="t"/>
                </v:shape>
                <v:shape id="Graphic 154" style="position:absolute;left:5928;top:2520;width:667;height:477;visibility:visible;mso-wrap-style:square;v-text-anchor:top" coordsize="66675,47625" o:spid="_x0000_s1166" fillcolor="black" stroked="f" path="m,l26430,23597,,47199,66075,235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Be9wwAAANwAAAAPAAAAZHJzL2Rvd25yZXYueG1sRE/basJA&#10;EH0v+A/LCL7VjUWlxqxiRVEstNTG9yE7uWB2NmRXk/59Vyj0bQ7nOsm6N7W4U+sqywom4wgEcWZ1&#10;xYWC9Hv//ArCeWSNtWVS8EMO1qvBU4Kxth1/0f3sCxFC2MWooPS+iaV0WUkG3dg2xIHLbWvQB9gW&#10;UrfYhXBTy5comkuDFYeGEhvalpRdzzej4OOyuO7nab474Jtzu+Pp871b5EqNhv1mCcJT7//Ff+6j&#10;DvNnU3g8Ey6Qq18AAAD//wMAUEsBAi0AFAAGAAgAAAAhANvh9svuAAAAhQEAABMAAAAAAAAAAAAA&#10;AAAAAAAAAFtDb250ZW50X1R5cGVzXS54bWxQSwECLQAUAAYACAAAACEAWvQsW78AAAAVAQAACwAA&#10;AAAAAAAAAAAAAAAfAQAAX3JlbHMvLnJlbHNQSwECLQAUAAYACAAAACEA3jAXvcMAAADcAAAADwAA&#10;AAAAAAAAAAAAAAAHAgAAZHJzL2Rvd25yZXYueG1sUEsFBgAAAAADAAMAtwAAAPcCAAAAAA==&#10;">
                  <v:path arrowok="t"/>
                </v:shape>
                <v:shape id="Graphic 155" style="position:absolute;left:4110;top:2756;width:2083;height:13;visibility:visible;mso-wrap-style:square;v-text-anchor:top" coordsize="208279,1270" o:spid="_x0000_s1167" filled="f" strokeweight=".21094mm" path="m,l2082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Xl/wgAAANwAAAAPAAAAZHJzL2Rvd25yZXYueG1sRI/RisIw&#10;EEXfF/yHMIIvoqlFRapRRBHct93qBwzN2BabSWhirX9vFoR9m+Hee+bOZtebRnTU+tqygtk0AUFc&#10;WF1zqeB6OU1WIHxA1thYJgUv8rDbDr42mGn75F/q8lCKCGGfoYIqBJdJ6YuKDPqpdcRRu9nWYIhr&#10;W0rd4jPCTSPTJFlKgzXHCxU6OlRU3POHiRRdpsdz9zMb2/w7vY9z182tU2o07PdrEIH68G/+pM86&#10;1l8s4O+ZOIHcvgEAAP//AwBQSwECLQAUAAYACAAAACEA2+H2y+4AAACFAQAAEwAAAAAAAAAAAAAA&#10;AAAAAAAAW0NvbnRlbnRfVHlwZXNdLnhtbFBLAQItABQABgAIAAAAIQBa9CxbvwAAABUBAAALAAAA&#10;AAAAAAAAAAAAAB8BAABfcmVscy8ucmVsc1BLAQItABQABgAIAAAAIQDrpXl/wgAAANwAAAAPAAAA&#10;AAAAAAAAAAAAAAcCAABkcnMvZG93bnJldi54bWxQSwUGAAAAAAMAAwC3AAAA9gIAAAAA&#10;">
                  <v:path arrowok="t"/>
                </v:shape>
                <v:shape id="Graphic 156" style="position:absolute;left:1282;top:5776;width:489;height:705;visibility:visible;mso-wrap-style:square;v-text-anchor:top" coordsize="48895,70485" o:spid="_x0000_s1168" fillcolor="black" stroked="f" path="m5862,l,69916,48829,19530,16407,33824,58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IJRxAAAANwAAAAPAAAAZHJzL2Rvd25yZXYueG1sRE9La8JA&#10;EL4X/A/LCL3VTSuKpK7Siq8iWGpz6HHITpNgdjZkpyb+e7dQ6G0+vufMl72r1YXaUHk28DhKQBHn&#10;3lZcGMg+Nw8zUEGQLdaeycCVAiwXg7s5ptZ3/EGXkxQqhnBI0UAp0qRah7wkh2HkG+LIffvWoUTY&#10;Ftq22MVwV+unJJlqhxXHhhIbWpWUn08/zsB4l8hbdthK9/o+Xn31x3WdnzNj7of9yzMooV7+xX/u&#10;vY3zJ1P4fSZeoBc3AAAA//8DAFBLAQItABQABgAIAAAAIQDb4fbL7gAAAIUBAAATAAAAAAAAAAAA&#10;AAAAAAAAAABbQ29udGVudF9UeXBlc10ueG1sUEsBAi0AFAAGAAgAAAAhAFr0LFu/AAAAFQEAAAsA&#10;AAAAAAAAAAAAAAAAHwEAAF9yZWxzLy5yZWxzUEsBAi0AFAAGAAgAAAAhAAxAglHEAAAA3AAAAA8A&#10;AAAAAAAAAAAAAAAABwIAAGRycy9kb3ducmV2LnhtbFBLBQYAAAAAAwADALcAAAD4AgAAAAA=&#10;">
                  <v:path arrowok="t"/>
                </v:shape>
                <v:shape id="Graphic 157" style="position:absolute;left:1446;top:3792;width:1061;height:2324;visibility:visible;mso-wrap-style:square;v-text-anchor:top" coordsize="106045,232410" o:spid="_x0000_s1169" filled="f" strokeweight=".21094mm" path="m105554,l,2322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zzqwwAAANwAAAAPAAAAZHJzL2Rvd25yZXYueG1sRE/bagIx&#10;EH0v+A9hCn0pmlWpl61RRChU6oOufsCwGbOLm8mapLr+fVMo9G0O5zqLVWcbcSMfascKhoMMBHHp&#10;dM1Gwen40Z+BCBFZY+OYFDwowGrZe1pgrt2dD3QrohEphEOOCqoY21zKUFZkMQxcS5y4s/MWY4Le&#10;SO3xnsJtI0dZNpEWa04NFba0qai8FN9WgdsVl3E5GZ3XW//1Ot8ac8Vmr9TLc7d+BxGpi//iP/en&#10;TvPfpvD7TLpALn8AAAD//wMAUEsBAi0AFAAGAAgAAAAhANvh9svuAAAAhQEAABMAAAAAAAAAAAAA&#10;AAAAAAAAAFtDb250ZW50X1R5cGVzXS54bWxQSwECLQAUAAYACAAAACEAWvQsW78AAAAVAQAACwAA&#10;AAAAAAAAAAAAAAAfAQAAX3JlbHMvLnJlbHNQSwECLQAUAAYACAAAACEAQ8M86sMAAADcAAAADwAA&#10;AAAAAAAAAAAAAAAHAgAAZHJzL2Rvd25yZXYueG1sUEsFBgAAAAADAAMAtwAAAPcCAAAAAA==&#10;">
                  <v:path arrowok="t"/>
                </v:shape>
                <v:shape id="Graphic 158" style="position:absolute;left:4334;top:5797;width:508;height:698;visibility:visible;mso-wrap-style:square;v-text-anchor:top" coordsize="50800,69850" o:spid="_x0000_s1170" fillcolor="black" stroked="f" path="m42214,l32926,34194,,21109,50654,69653,422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IUwwAAANwAAAAPAAAAZHJzL2Rvd25yZXYueG1sRI9Ba8JA&#10;EIXvgv9hGaE33VSokdRV2kLBW9UWobchOybB7GzYXZP033cOgrd5zPvevNnsRteqnkJsPBt4XmSg&#10;iEtvG64M/Hx/ztegYkK22HomA38UYbedTjZYWD/wkfpTqpSEcCzQQJ1SV2gdy5ocxoXviGV38cFh&#10;EhkqbQMOEu5avcyylXbYsFyosaOPmsrr6eakRu7e9+XXrz3rS2+7IeTXwyE35mk2vr2CSjSmh/lO&#10;761wL9JWnpEJ9PYfAAD//wMAUEsBAi0AFAAGAAgAAAAhANvh9svuAAAAhQEAABMAAAAAAAAAAAAA&#10;AAAAAAAAAFtDb250ZW50X1R5cGVzXS54bWxQSwECLQAUAAYACAAAACEAWvQsW78AAAAVAQAACwAA&#10;AAAAAAAAAAAAAAAfAQAAX3JlbHMvLnJlbHNQSwECLQAUAAYACAAAACEA1Q5SFMMAAADcAAAADwAA&#10;AAAAAAAAAAAAAAAHAgAAZHJzL2Rvd25yZXYueG1sUEsFBgAAAAADAAMAtwAAAPcCAAAAAA==&#10;">
                  <v:path arrowok="t"/>
                </v:shape>
                <v:shape id="Graphic 159" style="position:absolute;left:3481;top:3774;width:1188;height:2368;visibility:visible;mso-wrap-style:square;v-text-anchor:top" coordsize="118745,236854" o:spid="_x0000_s1171" filled="f" strokeweight=".21094mm" path="m,l118243,2364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VaHwgAAANwAAAAPAAAAZHJzL2Rvd25yZXYueG1sRE9Na8JA&#10;EL0L/Q/LFLzppkKlRldRaUEQoUYPHofsmIRmZ+Pu1kR/vVsoeJvH+5zZojO1uJLzlWUFb8MEBHFu&#10;dcWFguPha/ABwgdkjbVlUnAjD4v5S2+GqbYt7+mahULEEPYpKihDaFIpfV6SQT+0DXHkztYZDBG6&#10;QmqHbQw3tRwlyVgarDg2lNjQuqT8J/s1Ci67raXJqV1mmb3j5/fK1aSdUv3XbjkFEagLT/G/e6Pj&#10;/PcJ/D0TL5DzBwAAAP//AwBQSwECLQAUAAYACAAAACEA2+H2y+4AAACFAQAAEwAAAAAAAAAAAAAA&#10;AAAAAAAAW0NvbnRlbnRfVHlwZXNdLnhtbFBLAQItABQABgAIAAAAIQBa9CxbvwAAABUBAAALAAAA&#10;AAAAAAAAAAAAAB8BAABfcmVscy8ucmVsc1BLAQItABQABgAIAAAAIQBPHVaHwgAAANwAAAAPAAAA&#10;AAAAAAAAAAAAAAcCAABkcnMvZG93bnJldi54bWxQSwUGAAAAAAMAAwC3AAAA9gIAAAAA&#10;">
                  <v:path arrowok="t"/>
                </v:shape>
                <v:shape id="Graphic 160" style="position:absolute;left:5858;top:5797;width:508;height:698;visibility:visible;mso-wrap-style:square;v-text-anchor:top" coordsize="50800,69850" o:spid="_x0000_s1172" fillcolor="black" stroked="f" path="m8440,l,69653,50657,21109,17731,34194,84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JSvwwAAANwAAAAPAAAAZHJzL2Rvd25yZXYueG1sRI9Ba8JA&#10;EIXvBf/DMoK3urEHU6KrqFDwprWl4G3IjkkwOxt21yT++86h0Ns85n1v3qy3o2tVTyE2ng0s5hko&#10;4tLbhisD318fr++gYkK22HomA0+KsN1MXtZYWD/wJ/WXVCkJ4ViggTqlrtA6ljU5jHPfEcvu5oPD&#10;JDJU2gYcJNy1+i3Lltphw3Khxo4ONZX3y8NJjdztj+Xpan/0rbfdEPL7+ZwbM5uOuxWoRGP6N//R&#10;RyvcUurLMzKB3vwCAAD//wMAUEsBAi0AFAAGAAgAAAAhANvh9svuAAAAhQEAABMAAAAAAAAAAAAA&#10;AAAAAAAAAFtDb250ZW50X1R5cGVzXS54bWxQSwECLQAUAAYACAAAACEAWvQsW78AAAAVAQAACwAA&#10;AAAAAAAAAAAAAAAfAQAAX3JlbHMvLnJlbHNQSwECLQAUAAYACAAAACEA5RSUr8MAAADcAAAADwAA&#10;AAAAAAAAAAAAAAAHAgAAZHJzL2Rvd25yZXYueG1sUEsFBgAAAAADAAMAtwAAAPcCAAAAAA==&#10;">
                  <v:path arrowok="t"/>
                </v:shape>
                <v:shape id="Graphic 161" style="position:absolute;left:6035;top:3774;width:1188;height:2368;visibility:visible;mso-wrap-style:square;v-text-anchor:top" coordsize="118745,236854" o:spid="_x0000_s1173" filled="f" strokeweight=".21094mm" path="m118239,l,2364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A8wgAAANwAAAAPAAAAZHJzL2Rvd25yZXYueG1sRE9Na8JA&#10;EL0L/Q/LCN7Mxh6kpq4hFgsFKdS0hx6H7DQJzc7G3a2J/vquIHibx/ucdT6aTpzI+daygkWSgiCu&#10;rG65VvD1+Tp/AuEDssbOMik4k4d88zBZY6btwAc6laEWMYR9hgqaEPpMSl81ZNAntieO3I91BkOE&#10;rpba4RDDTScf03QpDbYcGxrs6aWh6rf8MwqO73tLq++hKEt7wd3H1nWknVKz6Vg8gwg0hrv45n7T&#10;cf5yAddn4gVy8w8AAP//AwBQSwECLQAUAAYACAAAACEA2+H2y+4AAACFAQAAEwAAAAAAAAAAAAAA&#10;AAAAAAAAW0NvbnRlbnRfVHlwZXNdLnhtbFBLAQItABQABgAIAAAAIQBa9CxbvwAAABUBAAALAAAA&#10;AAAAAAAAAAAAAB8BAABfcmVscy8ucmVsc1BLAQItABQABgAIAAAAIQB/B5A8wgAAANwAAAAPAAAA&#10;AAAAAAAAAAAAAAcCAABkcnMvZG93bnJldi54bWxQSwUGAAAAAAMAAwC3AAAA9gIAAAAA&#10;">
                  <v:path arrowok="t"/>
                </v:shape>
                <v:shape id="Graphic 162" style="position:absolute;left:8929;top:5776;width:489;height:705;visibility:visible;mso-wrap-style:square;v-text-anchor:top" coordsize="48895,70485" o:spid="_x0000_s1174" fillcolor="black" stroked="f" path="m42966,l32421,33824,,19530,48824,69916,429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07vwwAAANwAAAAPAAAAZHJzL2Rvd25yZXYueG1sRE9La8JA&#10;EL4X/A/LCL3pRgUpqau04qsULLU59Dhkp0kwOxuyUxP/vVsQepuP7zmLVe9qdaE2VJ4NTMYJKOLc&#10;24oLA9nXdvQEKgiyxdozGbhSgNVy8LDA1PqOP+lykkLFEA4pGihFmlTrkJfkMIx9Qxy5H986lAjb&#10;QtsWuxjuaj1Nkrl2WHFsKLGhdUn5+fTrDMz2ibxl7zvpXj9m6+/+uKnzc2bM47B/eQYl1Mu/+O4+&#10;2Dh/PoW/Z+IFenkDAAD//wMAUEsBAi0AFAAGAAgAAAAhANvh9svuAAAAhQEAABMAAAAAAAAAAAAA&#10;AAAAAAAAAFtDb250ZW50X1R5cGVzXS54bWxQSwECLQAUAAYACAAAACEAWvQsW78AAAAVAQAACwAA&#10;AAAAAAAAAAAAAAAfAQAAX3JlbHMvLnJlbHNQSwECLQAUAAYACAAAACEAvRdO78MAAADcAAAADwAA&#10;AAAAAAAAAAAAAAAHAgAAZHJzL2Rvd25yZXYueG1sUEsFBgAAAAADAAMAtwAAAPcCAAAAAA==&#10;">
                  <v:path arrowok="t"/>
                </v:shape>
                <v:shape id="Graphic 163" style="position:absolute;left:8197;top:3792;width:1061;height:2324;visibility:visible;mso-wrap-style:square;v-text-anchor:top" coordsize="106045,232410" o:spid="_x0000_s1175" filled="f" strokeweight=".21094mm" path="m,l105558,2322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PBUwgAAANwAAAAPAAAAZHJzL2Rvd25yZXYueG1sRE/NagIx&#10;EL4XfIcwQi9FsyosdTWKCELFHtrVBxg2Y3ZxM1mTqNu3b4RCb/Px/c5y3dtW3MmHxrGCyTgDQVw5&#10;3bBRcDruRu8gQkTW2DomBT8UYL0avCyx0O7B33QvoxEphEOBCuoYu0LKUNVkMYxdR5y4s/MWY4Le&#10;SO3xkcJtK6dZlkuLDaeGGjva1lRdyptV4D7Ly6zKp+fN3h/e5ntjrth+KfU67DcLEJH6+C/+c3/o&#10;ND+fwfOZdIFc/QIAAP//AwBQSwECLQAUAAYACAAAACEA2+H2y+4AAACFAQAAEwAAAAAAAAAAAAAA&#10;AAAAAAAAW0NvbnRlbnRfVHlwZXNdLnhtbFBLAQItABQABgAIAAAAIQBa9CxbvwAAABUBAAALAAAA&#10;AAAAAAAAAAAAAB8BAABfcmVscy8ucmVsc1BLAQItABQABgAIAAAAIQDylPBUwgAAANwAAAAPAAAA&#10;AAAAAAAAAAAAAAcCAABkcnMvZG93bnJldi54bWxQSwUGAAAAAAMAAwC3AAAA9gIAAAAA&#10;">
                  <v:path arrowok="t"/>
                </v:shape>
                <v:shape id="Textbox 164" style="position:absolute;left:4974;top:217;width:921;height:1124;visibility:visible;mso-wrap-style:square;v-text-anchor:top" o:spid="_x0000_s117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v:textbox inset="0,0,0,0">
                    <w:txbxContent>
                      <w:p w:rsidR="00D36F6E" w:rsidRDefault="00F6074B" w14:paraId="2C2F6EE2" w14:textId="77777777">
                        <w:pPr>
                          <w:ind w:left="20"/>
                          <w:rPr>
                            <w:i/>
                            <w:sz w:val="13"/>
                          </w:rPr>
                        </w:pPr>
                        <w:r>
                          <w:rPr>
                            <w:i/>
                            <w:spacing w:val="-10"/>
                            <w:sz w:val="13"/>
                            <w:lang w:val="Greek"/>
                          </w:rPr>
                          <w:t>a</w:t>
                        </w:r>
                      </w:p>
                    </w:txbxContent>
                  </v:textbox>
                </v:shape>
                <v:shape id="Textbox 165" style="position:absolute;left:2649;top:2280;width:826;height:1124;visibility:visible;mso-wrap-style:square;v-text-anchor:top" o:spid="_x0000_s117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v:textbox inset="0,0,0,0">
                    <w:txbxContent>
                      <w:p w:rsidR="00D36F6E" w:rsidRDefault="00F6074B" w14:paraId="2DDB955C" w14:textId="77777777">
                        <w:pPr>
                          <w:ind w:left="20"/>
                          <w:rPr>
                            <w:i/>
                            <w:sz w:val="13"/>
                          </w:rPr>
                        </w:pPr>
                        <w:r>
                          <w:rPr>
                            <w:i/>
                            <w:spacing w:val="-10"/>
                            <w:sz w:val="13"/>
                            <w:lang w:val="Greek"/>
                          </w:rPr>
                          <w:t>b</w:t>
                        </w:r>
                      </w:p>
                    </w:txbxContent>
                  </v:textbox>
                </v:shape>
                <v:shape id="Textbox 166" style="position:absolute;left:7404;top:2162;width:831;height:1124;visibility:visible;mso-wrap-style:square;v-text-anchor:top" o:spid="_x0000_s117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v:textbox inset="0,0,0,0">
                    <w:txbxContent>
                      <w:p w:rsidR="00D36F6E" w:rsidRDefault="00F6074B" w14:paraId="2E5F928B" w14:textId="77777777">
                        <w:pPr>
                          <w:ind w:left="20"/>
                          <w:rPr>
                            <w:i/>
                            <w:sz w:val="13"/>
                          </w:rPr>
                        </w:pPr>
                        <w:r>
                          <w:rPr>
                            <w:i/>
                            <w:spacing w:val="-10"/>
                            <w:sz w:val="13"/>
                            <w:lang w:val="Greek"/>
                          </w:rPr>
                          <w:t>c</w:t>
                        </w:r>
                      </w:p>
                    </w:txbxContent>
                  </v:textbox>
                </v:shape>
                <v:shape id="Textbox 167" style="position:absolute;left:481;top:4415;width:9880;height:1124;visibility:visible;mso-wrap-style:square;v-text-anchor:top" o:spid="_x0000_s117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v:textbox inset="0,0,0,0">
                    <w:txbxContent>
                      <w:p w:rsidR="00D36F6E" w:rsidRDefault="00F6074B" w14:paraId="5A17C2C5" w14:textId="77777777">
                        <w:pPr>
                          <w:tabs>
                            <w:tab w:val="left" w:pos="1006"/>
                          </w:tabs>
                          <w:ind w:left="20"/>
                          <w:rPr>
                            <w:sz w:val="13"/>
                          </w:rPr>
                        </w:pPr>
                        <w:r>
                          <w:rPr>
                            <w:sz w:val="13"/>
                            <w:lang w:val="Greek"/>
                          </w:rPr>
                          <w:t>1</w:t>
                        </w:r>
                        <w:r>
                          <w:rPr>
                            <w:i/>
                            <w:sz w:val="13"/>
                            <w:lang w:val="Greek"/>
                          </w:rPr>
                          <w:t>.</w:t>
                        </w:r>
                        <w:r>
                          <w:rPr>
                            <w:sz w:val="13"/>
                            <w:lang w:val="Greek"/>
                          </w:rPr>
                          <w:t>0 0</w:t>
                        </w:r>
                        <w:r>
                          <w:rPr>
                            <w:i/>
                            <w:spacing w:val="-5"/>
                            <w:sz w:val="13"/>
                            <w:lang w:val="Greek"/>
                          </w:rPr>
                          <w:t>.</w:t>
                        </w:r>
                        <w:r>
                          <w:rPr>
                            <w:spacing w:val="-5"/>
                            <w:sz w:val="13"/>
                            <w:lang w:val="Greek"/>
                          </w:rPr>
                          <w:t>5</w:t>
                        </w:r>
                        <w:r>
                          <w:rPr>
                            <w:sz w:val="13"/>
                            <w:lang w:val="Greek"/>
                          </w:rPr>
                          <w:tab/>
                          <w:t>0</w:t>
                        </w:r>
                        <w:r>
                          <w:rPr>
                            <w:i/>
                            <w:sz w:val="13"/>
                            <w:lang w:val="Greek"/>
                          </w:rPr>
                          <w:t>.</w:t>
                        </w:r>
                        <w:r>
                          <w:rPr>
                            <w:sz w:val="13"/>
                            <w:lang w:val="Greek"/>
                          </w:rPr>
                          <w:t>5 1</w:t>
                        </w:r>
                        <w:r>
                          <w:rPr>
                            <w:i/>
                            <w:spacing w:val="-5"/>
                            <w:sz w:val="13"/>
                            <w:lang w:val="Greek"/>
                          </w:rPr>
                          <w:t>.</w:t>
                        </w:r>
                        <w:r>
                          <w:rPr>
                            <w:spacing w:val="-5"/>
                            <w:sz w:val="13"/>
                            <w:lang w:val="Greek"/>
                          </w:rPr>
                          <w:t>0</w:t>
                        </w:r>
                      </w:p>
                    </w:txbxContent>
                  </v:textbox>
                </v:shape>
                <v:shape id="Textbox 168" style="position:absolute;left:449;top:7008;width:845;height:1124;visibility:visible;mso-wrap-style:square;v-text-anchor:top" o:spid="_x0000_s118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v:textbox inset="0,0,0,0">
                    <w:txbxContent>
                      <w:p w:rsidR="00D36F6E" w:rsidRDefault="00F6074B" w14:paraId="494E1303" w14:textId="77777777">
                        <w:pPr>
                          <w:ind w:left="20"/>
                          <w:rPr>
                            <w:sz w:val="13"/>
                          </w:rPr>
                        </w:pPr>
                        <w:r>
                          <w:rPr>
                            <w:spacing w:val="-10"/>
                            <w:sz w:val="13"/>
                            <w:lang w:val="Greek"/>
                          </w:rPr>
                          <w:t>1</w:t>
                        </w:r>
                      </w:p>
                    </w:txbxContent>
                  </v:textbox>
                </v:shape>
                <v:shape id="Textbox 169" style="position:absolute;left:4987;top:7008;width:845;height:1124;visibility:visible;mso-wrap-style:square;v-text-anchor:top" o:spid="_x0000_s118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v:textbox inset="0,0,0,0">
                    <w:txbxContent>
                      <w:p w:rsidR="00D36F6E" w:rsidRDefault="00F6074B" w14:paraId="4878996F" w14:textId="77777777">
                        <w:pPr>
                          <w:ind w:left="20"/>
                          <w:rPr>
                            <w:sz w:val="13"/>
                          </w:rPr>
                        </w:pPr>
                        <w:r>
                          <w:rPr>
                            <w:spacing w:val="-10"/>
                            <w:sz w:val="13"/>
                            <w:lang w:val="Greek"/>
                          </w:rPr>
                          <w:t>2</w:t>
                        </w:r>
                      </w:p>
                    </w:txbxContent>
                  </v:textbox>
                </v:shape>
                <v:shape id="Textbox 170" style="position:absolute;left:9525;top:7008;width:845;height:1124;visibility:visible;mso-wrap-style:square;v-text-anchor:top" o:spid="_x0000_s118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v:textbox inset="0,0,0,0">
                    <w:txbxContent>
                      <w:p w:rsidR="00D36F6E" w:rsidRDefault="00F6074B" w14:paraId="6B71AE74" w14:textId="77777777">
                        <w:pPr>
                          <w:ind w:left="20"/>
                          <w:rPr>
                            <w:sz w:val="13"/>
                          </w:rPr>
                        </w:pPr>
                        <w:r>
                          <w:rPr>
                            <w:spacing w:val="-10"/>
                            <w:sz w:val="13"/>
                            <w:lang w:val="Greek"/>
                          </w:rPr>
                          <w:t>3</w:t>
                        </w:r>
                      </w:p>
                    </w:txbxContent>
                  </v:textbox>
                </v:shape>
                <w10:anchorlock/>
              </v:group>
            </w:pict>
          </mc:Fallback>
        </mc:AlternateContent>
      </w:r>
      <w:r w:rsidRPr="00ED266F">
        <w:rPr>
          <w:rFonts w:ascii="Times New Roman" w:hAnsi="Times New Roman" w:cs="Times New Roman"/>
          <w:sz w:val="20"/>
        </w:rPr>
        <w:tab/>
      </w:r>
      <w:r w:rsidRPr="00ED266F">
        <w:rPr>
          <w:rFonts w:ascii="Times New Roman" w:hAnsi="Times New Roman" w:cs="Times New Roman"/>
          <w:noProof/>
          <w:sz w:val="20"/>
        </w:rPr>
        <mc:AlternateContent>
          <mc:Choice Requires="wpg">
            <w:drawing>
              <wp:inline distT="0" distB="0" distL="0" distR="0" wp14:anchorId="4BE8DB98" wp14:editId="3F3D3EF8">
                <wp:extent cx="1070610" cy="783590"/>
                <wp:effectExtent l="9525" t="0" r="0" b="6984"/>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0610" cy="783590"/>
                          <a:chOff x="0" y="0"/>
                          <a:chExt cx="1070610" cy="783590"/>
                        </a:xfrm>
                      </wpg:grpSpPr>
                      <pic:pic xmlns:pic="http://schemas.openxmlformats.org/drawingml/2006/picture">
                        <pic:nvPicPr>
                          <pic:cNvPr id="172" name="Image 172"/>
                          <pic:cNvPicPr/>
                        </pic:nvPicPr>
                        <pic:blipFill>
                          <a:blip r:embed="rId56" cstate="print"/>
                          <a:stretch>
                            <a:fillRect/>
                          </a:stretch>
                        </pic:blipFill>
                        <pic:spPr>
                          <a:xfrm>
                            <a:off x="415988" y="0"/>
                            <a:ext cx="238020" cy="238020"/>
                          </a:xfrm>
                          <a:prstGeom prst="rect">
                            <a:avLst/>
                          </a:prstGeom>
                        </pic:spPr>
                      </pic:pic>
                      <wps:wsp>
                        <wps:cNvPr id="173" name="Graphic 173"/>
                        <wps:cNvSpPr/>
                        <wps:spPr>
                          <a:xfrm>
                            <a:off x="2712" y="623907"/>
                            <a:ext cx="157480" cy="157480"/>
                          </a:xfrm>
                          <a:custGeom>
                            <a:avLst/>
                            <a:gdLst/>
                            <a:ahLst/>
                            <a:cxnLst/>
                            <a:rect l="l" t="t" r="r" b="b"/>
                            <a:pathLst>
                              <a:path w="157480" h="157480">
                                <a:moveTo>
                                  <a:pt x="156965" y="78481"/>
                                </a:moveTo>
                                <a:lnTo>
                                  <a:pt x="150797" y="47933"/>
                                </a:lnTo>
                                <a:lnTo>
                                  <a:pt x="133976" y="22987"/>
                                </a:lnTo>
                                <a:lnTo>
                                  <a:pt x="109028" y="6167"/>
                                </a:lnTo>
                                <a:lnTo>
                                  <a:pt x="78480" y="0"/>
                                </a:lnTo>
                                <a:lnTo>
                                  <a:pt x="47933" y="6167"/>
                                </a:lnTo>
                                <a:lnTo>
                                  <a:pt x="22987" y="22987"/>
                                </a:lnTo>
                                <a:lnTo>
                                  <a:pt x="6167" y="47933"/>
                                </a:lnTo>
                                <a:lnTo>
                                  <a:pt x="0" y="78481"/>
                                </a:lnTo>
                                <a:lnTo>
                                  <a:pt x="6167" y="109028"/>
                                </a:lnTo>
                                <a:lnTo>
                                  <a:pt x="22987" y="133974"/>
                                </a:lnTo>
                                <a:lnTo>
                                  <a:pt x="47933" y="150793"/>
                                </a:lnTo>
                                <a:lnTo>
                                  <a:pt x="78480" y="156961"/>
                                </a:lnTo>
                                <a:lnTo>
                                  <a:pt x="109028" y="150793"/>
                                </a:lnTo>
                                <a:lnTo>
                                  <a:pt x="133976" y="133974"/>
                                </a:lnTo>
                                <a:lnTo>
                                  <a:pt x="150797" y="109028"/>
                                </a:lnTo>
                                <a:lnTo>
                                  <a:pt x="156965" y="78481"/>
                                </a:lnTo>
                                <a:close/>
                              </a:path>
                            </a:pathLst>
                          </a:custGeom>
                          <a:ln w="54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4" name="Image 174"/>
                          <pic:cNvPicPr/>
                        </pic:nvPicPr>
                        <pic:blipFill>
                          <a:blip r:embed="rId57" cstate="print"/>
                          <a:stretch>
                            <a:fillRect/>
                          </a:stretch>
                        </pic:blipFill>
                        <pic:spPr>
                          <a:xfrm>
                            <a:off x="453807" y="621195"/>
                            <a:ext cx="162386" cy="162386"/>
                          </a:xfrm>
                          <a:prstGeom prst="rect">
                            <a:avLst/>
                          </a:prstGeom>
                        </pic:spPr>
                      </pic:pic>
                      <pic:pic xmlns:pic="http://schemas.openxmlformats.org/drawingml/2006/picture">
                        <pic:nvPicPr>
                          <pic:cNvPr id="175" name="Image 175"/>
                          <pic:cNvPicPr/>
                        </pic:nvPicPr>
                        <pic:blipFill>
                          <a:blip r:embed="rId49" cstate="print"/>
                          <a:stretch>
                            <a:fillRect/>
                          </a:stretch>
                        </pic:blipFill>
                        <pic:spPr>
                          <a:xfrm>
                            <a:off x="907610" y="621195"/>
                            <a:ext cx="162386" cy="162386"/>
                          </a:xfrm>
                          <a:prstGeom prst="rect">
                            <a:avLst/>
                          </a:prstGeom>
                        </pic:spPr>
                      </pic:pic>
                      <wps:wsp>
                        <wps:cNvPr id="176" name="Graphic 176"/>
                        <wps:cNvSpPr/>
                        <wps:spPr>
                          <a:xfrm>
                            <a:off x="151033" y="545963"/>
                            <a:ext cx="59690" cy="66675"/>
                          </a:xfrm>
                          <a:custGeom>
                            <a:avLst/>
                            <a:gdLst/>
                            <a:ahLst/>
                            <a:cxnLst/>
                            <a:rect l="l" t="t" r="r" b="b"/>
                            <a:pathLst>
                              <a:path w="59690" h="66675">
                                <a:moveTo>
                                  <a:pt x="21943" y="0"/>
                                </a:moveTo>
                                <a:lnTo>
                                  <a:pt x="0" y="66645"/>
                                </a:lnTo>
                                <a:lnTo>
                                  <a:pt x="59197" y="28978"/>
                                </a:lnTo>
                                <a:lnTo>
                                  <a:pt x="24342" y="35352"/>
                                </a:lnTo>
                                <a:lnTo>
                                  <a:pt x="21943" y="0"/>
                                </a:lnTo>
                                <a:close/>
                              </a:path>
                            </a:pathLst>
                          </a:custGeom>
                          <a:solidFill>
                            <a:srgbClr val="000000"/>
                          </a:solidFill>
                        </wps:spPr>
                        <wps:bodyPr wrap="square" lIns="0" tIns="0" rIns="0" bIns="0" rtlCol="0">
                          <a:prstTxWarp prst="textNoShape">
                            <a:avLst/>
                          </a:prstTxWarp>
                          <a:noAutofit/>
                        </wps:bodyPr>
                      </wps:wsp>
                      <wps:wsp>
                        <wps:cNvPr id="177" name="Graphic 177"/>
                        <wps:cNvSpPr/>
                        <wps:spPr>
                          <a:xfrm>
                            <a:off x="175376" y="238639"/>
                            <a:ext cx="266700" cy="342900"/>
                          </a:xfrm>
                          <a:custGeom>
                            <a:avLst/>
                            <a:gdLst/>
                            <a:ahLst/>
                            <a:cxnLst/>
                            <a:rect l="l" t="t" r="r" b="b"/>
                            <a:pathLst>
                              <a:path w="266700" h="342900">
                                <a:moveTo>
                                  <a:pt x="266564" y="0"/>
                                </a:moveTo>
                                <a:lnTo>
                                  <a:pt x="0" y="342675"/>
                                </a:lnTo>
                              </a:path>
                            </a:pathLst>
                          </a:custGeom>
                          <a:ln w="7594">
                            <a:solidFill>
                              <a:srgbClr val="000000"/>
                            </a:solidFill>
                            <a:prstDash val="solid"/>
                          </a:ln>
                        </wps:spPr>
                        <wps:bodyPr wrap="square" lIns="0" tIns="0" rIns="0" bIns="0" rtlCol="0">
                          <a:prstTxWarp prst="textNoShape">
                            <a:avLst/>
                          </a:prstTxWarp>
                          <a:noAutofit/>
                        </wps:bodyPr>
                      </wps:wsp>
                      <wps:wsp>
                        <wps:cNvPr id="178" name="Graphic 178"/>
                        <wps:cNvSpPr/>
                        <wps:spPr>
                          <a:xfrm>
                            <a:off x="591869" y="524547"/>
                            <a:ext cx="61594" cy="79375"/>
                          </a:xfrm>
                          <a:custGeom>
                            <a:avLst/>
                            <a:gdLst/>
                            <a:ahLst/>
                            <a:cxnLst/>
                            <a:rect l="l" t="t" r="r" b="b"/>
                            <a:pathLst>
                              <a:path w="61594" h="79375">
                                <a:moveTo>
                                  <a:pt x="14485" y="0"/>
                                </a:moveTo>
                                <a:lnTo>
                                  <a:pt x="0" y="79336"/>
                                </a:lnTo>
                                <a:lnTo>
                                  <a:pt x="61464" y="27124"/>
                                </a:lnTo>
                                <a:lnTo>
                                  <a:pt x="22785" y="39869"/>
                                </a:lnTo>
                                <a:lnTo>
                                  <a:pt x="14485" y="0"/>
                                </a:lnTo>
                                <a:close/>
                              </a:path>
                            </a:pathLst>
                          </a:custGeom>
                          <a:solidFill>
                            <a:srgbClr val="000000"/>
                          </a:solidFill>
                        </wps:spPr>
                        <wps:bodyPr wrap="square" lIns="0" tIns="0" rIns="0" bIns="0" rtlCol="0">
                          <a:prstTxWarp prst="textNoShape">
                            <a:avLst/>
                          </a:prstTxWarp>
                          <a:noAutofit/>
                        </wps:bodyPr>
                      </wps:wsp>
                      <wps:wsp>
                        <wps:cNvPr id="179" name="Graphic 179"/>
                        <wps:cNvSpPr/>
                        <wps:spPr>
                          <a:xfrm>
                            <a:off x="610780" y="250265"/>
                            <a:ext cx="38100" cy="314325"/>
                          </a:xfrm>
                          <a:custGeom>
                            <a:avLst/>
                            <a:gdLst/>
                            <a:ahLst/>
                            <a:cxnLst/>
                            <a:rect l="l" t="t" r="r" b="b"/>
                            <a:pathLst>
                              <a:path w="38100" h="314325">
                                <a:moveTo>
                                  <a:pt x="0" y="0"/>
                                </a:moveTo>
                                <a:lnTo>
                                  <a:pt x="20808" y="46430"/>
                                </a:lnTo>
                                <a:lnTo>
                                  <a:pt x="33097" y="96142"/>
                                </a:lnTo>
                                <a:lnTo>
                                  <a:pt x="37929" y="146855"/>
                                </a:lnTo>
                                <a:lnTo>
                                  <a:pt x="36362" y="196292"/>
                                </a:lnTo>
                                <a:lnTo>
                                  <a:pt x="29457" y="242173"/>
                                </a:lnTo>
                                <a:lnTo>
                                  <a:pt x="18275" y="282219"/>
                                </a:lnTo>
                                <a:lnTo>
                                  <a:pt x="3874" y="314152"/>
                                </a:lnTo>
                              </a:path>
                            </a:pathLst>
                          </a:custGeom>
                          <a:ln w="5424">
                            <a:solidFill>
                              <a:srgbClr val="000000"/>
                            </a:solidFill>
                            <a:prstDash val="solid"/>
                          </a:ln>
                        </wps:spPr>
                        <wps:bodyPr wrap="square" lIns="0" tIns="0" rIns="0" bIns="0" rtlCol="0">
                          <a:prstTxWarp prst="textNoShape">
                            <a:avLst/>
                          </a:prstTxWarp>
                          <a:noAutofit/>
                        </wps:bodyPr>
                      </wps:wsp>
                      <wps:wsp>
                        <wps:cNvPr id="180" name="Graphic 180"/>
                        <wps:cNvSpPr/>
                        <wps:spPr>
                          <a:xfrm>
                            <a:off x="416662" y="524547"/>
                            <a:ext cx="61594" cy="79375"/>
                          </a:xfrm>
                          <a:custGeom>
                            <a:avLst/>
                            <a:gdLst/>
                            <a:ahLst/>
                            <a:cxnLst/>
                            <a:rect l="l" t="t" r="r" b="b"/>
                            <a:pathLst>
                              <a:path w="61594" h="79375">
                                <a:moveTo>
                                  <a:pt x="46978" y="0"/>
                                </a:moveTo>
                                <a:lnTo>
                                  <a:pt x="38679" y="39869"/>
                                </a:lnTo>
                                <a:lnTo>
                                  <a:pt x="0" y="27124"/>
                                </a:lnTo>
                                <a:lnTo>
                                  <a:pt x="61464" y="79336"/>
                                </a:lnTo>
                                <a:lnTo>
                                  <a:pt x="46978" y="0"/>
                                </a:lnTo>
                                <a:close/>
                              </a:path>
                            </a:pathLst>
                          </a:custGeom>
                          <a:solidFill>
                            <a:srgbClr val="000000"/>
                          </a:solidFill>
                        </wps:spPr>
                        <wps:bodyPr wrap="square" lIns="0" tIns="0" rIns="0" bIns="0" rtlCol="0">
                          <a:prstTxWarp prst="textNoShape">
                            <a:avLst/>
                          </a:prstTxWarp>
                          <a:noAutofit/>
                        </wps:bodyPr>
                      </wps:wsp>
                      <wps:wsp>
                        <wps:cNvPr id="181" name="Graphic 181"/>
                        <wps:cNvSpPr/>
                        <wps:spPr>
                          <a:xfrm>
                            <a:off x="421287" y="250265"/>
                            <a:ext cx="38100" cy="314325"/>
                          </a:xfrm>
                          <a:custGeom>
                            <a:avLst/>
                            <a:gdLst/>
                            <a:ahLst/>
                            <a:cxnLst/>
                            <a:rect l="l" t="t" r="r" b="b"/>
                            <a:pathLst>
                              <a:path w="38100" h="314325">
                                <a:moveTo>
                                  <a:pt x="37930" y="0"/>
                                </a:moveTo>
                                <a:lnTo>
                                  <a:pt x="17121" y="46430"/>
                                </a:lnTo>
                                <a:lnTo>
                                  <a:pt x="4831" y="96142"/>
                                </a:lnTo>
                                <a:lnTo>
                                  <a:pt x="0" y="146855"/>
                                </a:lnTo>
                                <a:lnTo>
                                  <a:pt x="1566" y="196292"/>
                                </a:lnTo>
                                <a:lnTo>
                                  <a:pt x="8471" y="242173"/>
                                </a:lnTo>
                                <a:lnTo>
                                  <a:pt x="19653" y="282219"/>
                                </a:lnTo>
                                <a:lnTo>
                                  <a:pt x="34054" y="314152"/>
                                </a:lnTo>
                              </a:path>
                            </a:pathLst>
                          </a:custGeom>
                          <a:ln w="5424">
                            <a:solidFill>
                              <a:srgbClr val="000000"/>
                            </a:solidFill>
                            <a:prstDash val="solid"/>
                          </a:ln>
                        </wps:spPr>
                        <wps:bodyPr wrap="square" lIns="0" tIns="0" rIns="0" bIns="0" rtlCol="0">
                          <a:prstTxWarp prst="textNoShape">
                            <a:avLst/>
                          </a:prstTxWarp>
                          <a:noAutofit/>
                        </wps:bodyPr>
                      </wps:wsp>
                      <wps:wsp>
                        <wps:cNvPr id="182" name="Graphic 182"/>
                        <wps:cNvSpPr/>
                        <wps:spPr>
                          <a:xfrm>
                            <a:off x="859767" y="545963"/>
                            <a:ext cx="59690" cy="66675"/>
                          </a:xfrm>
                          <a:custGeom>
                            <a:avLst/>
                            <a:gdLst/>
                            <a:ahLst/>
                            <a:cxnLst/>
                            <a:rect l="l" t="t" r="r" b="b"/>
                            <a:pathLst>
                              <a:path w="59690" h="66675">
                                <a:moveTo>
                                  <a:pt x="37253" y="0"/>
                                </a:moveTo>
                                <a:lnTo>
                                  <a:pt x="34854" y="35352"/>
                                </a:lnTo>
                                <a:lnTo>
                                  <a:pt x="0" y="28978"/>
                                </a:lnTo>
                                <a:lnTo>
                                  <a:pt x="59196" y="66645"/>
                                </a:lnTo>
                                <a:lnTo>
                                  <a:pt x="37253" y="0"/>
                                </a:lnTo>
                                <a:close/>
                              </a:path>
                            </a:pathLst>
                          </a:custGeom>
                          <a:solidFill>
                            <a:srgbClr val="000000"/>
                          </a:solidFill>
                        </wps:spPr>
                        <wps:bodyPr wrap="square" lIns="0" tIns="0" rIns="0" bIns="0" rtlCol="0">
                          <a:prstTxWarp prst="textNoShape">
                            <a:avLst/>
                          </a:prstTxWarp>
                          <a:noAutofit/>
                        </wps:bodyPr>
                      </wps:wsp>
                      <wps:wsp>
                        <wps:cNvPr id="183" name="Graphic 183"/>
                        <wps:cNvSpPr/>
                        <wps:spPr>
                          <a:xfrm>
                            <a:off x="628055" y="238639"/>
                            <a:ext cx="266700" cy="342900"/>
                          </a:xfrm>
                          <a:custGeom>
                            <a:avLst/>
                            <a:gdLst/>
                            <a:ahLst/>
                            <a:cxnLst/>
                            <a:rect l="l" t="t" r="r" b="b"/>
                            <a:pathLst>
                              <a:path w="266700" h="342900">
                                <a:moveTo>
                                  <a:pt x="0" y="0"/>
                                </a:moveTo>
                                <a:lnTo>
                                  <a:pt x="266565" y="342675"/>
                                </a:lnTo>
                              </a:path>
                            </a:pathLst>
                          </a:custGeom>
                          <a:ln w="7594">
                            <a:solidFill>
                              <a:srgbClr val="000000"/>
                            </a:solidFill>
                            <a:prstDash val="solid"/>
                          </a:ln>
                        </wps:spPr>
                        <wps:bodyPr wrap="square" lIns="0" tIns="0" rIns="0" bIns="0" rtlCol="0">
                          <a:prstTxWarp prst="textNoShape">
                            <a:avLst/>
                          </a:prstTxWarp>
                          <a:noAutofit/>
                        </wps:bodyPr>
                      </wps:wsp>
                      <wps:wsp>
                        <wps:cNvPr id="184" name="Textbox 184"/>
                        <wps:cNvSpPr txBox="1"/>
                        <wps:spPr>
                          <a:xfrm>
                            <a:off x="485706" y="66544"/>
                            <a:ext cx="116839" cy="112395"/>
                          </a:xfrm>
                          <a:prstGeom prst="rect">
                            <a:avLst/>
                          </a:prstGeom>
                        </wps:spPr>
                        <wps:txbx>
                          <w:txbxContent>
                            <w:p w14:paraId="11F46A7A" w14:textId="77777777" w:rsidR="00D36F6E" w:rsidRDefault="00F6074B">
                              <w:pPr>
                                <w:spacing w:before="4"/>
                                <w:ind w:left="20"/>
                                <w:rPr>
                                  <w:rFonts w:ascii="Cambria"/>
                                  <w:i/>
                                  <w:sz w:val="13"/>
                                </w:rPr>
                              </w:pPr>
                              <w:r>
                                <w:rPr>
                                  <w:rFonts w:ascii="Cambria"/>
                                  <w:i/>
                                  <w:spacing w:val="-10"/>
                                  <w:w w:val="150"/>
                                  <w:sz w:val="13"/>
                                </w:rPr>
                                <w:t>A</w:t>
                              </w:r>
                            </w:p>
                          </w:txbxContent>
                        </wps:txbx>
                        <wps:bodyPr wrap="square" lIns="0" tIns="0" rIns="0" bIns="0" rtlCol="0">
                          <a:noAutofit/>
                        </wps:bodyPr>
                      </wps:wsp>
                      <wps:wsp>
                        <wps:cNvPr id="185" name="Textbox 185"/>
                        <wps:cNvSpPr txBox="1"/>
                        <wps:spPr>
                          <a:xfrm>
                            <a:off x="156171" y="349591"/>
                            <a:ext cx="156210" cy="112395"/>
                          </a:xfrm>
                          <a:prstGeom prst="rect">
                            <a:avLst/>
                          </a:prstGeom>
                        </wps:spPr>
                        <wps:txbx>
                          <w:txbxContent>
                            <w:p w14:paraId="310B75F3" w14:textId="77777777" w:rsidR="00D36F6E" w:rsidRDefault="00F6074B">
                              <w:pPr>
                                <w:ind w:left="20"/>
                                <w:rPr>
                                  <w:sz w:val="13"/>
                                </w:rPr>
                              </w:pPr>
                              <w:r>
                                <w:rPr>
                                  <w:spacing w:val="-5"/>
                                  <w:sz w:val="13"/>
                                </w:rPr>
                                <w:t>1</w:t>
                              </w:r>
                              <w:r>
                                <w:rPr>
                                  <w:i/>
                                  <w:spacing w:val="-5"/>
                                  <w:sz w:val="13"/>
                                </w:rPr>
                                <w:t>.</w:t>
                              </w:r>
                              <w:r>
                                <w:rPr>
                                  <w:spacing w:val="-5"/>
                                  <w:sz w:val="13"/>
                                </w:rPr>
                                <w:t>0</w:t>
                              </w:r>
                            </w:p>
                          </w:txbxContent>
                        </wps:txbx>
                        <wps:bodyPr wrap="square" lIns="0" tIns="0" rIns="0" bIns="0" rtlCol="0">
                          <a:noAutofit/>
                        </wps:bodyPr>
                      </wps:wsp>
                      <wps:wsp>
                        <wps:cNvPr id="186" name="Textbox 186"/>
                        <wps:cNvSpPr txBox="1"/>
                        <wps:spPr>
                          <a:xfrm>
                            <a:off x="772044" y="349591"/>
                            <a:ext cx="156210" cy="112395"/>
                          </a:xfrm>
                          <a:prstGeom prst="rect">
                            <a:avLst/>
                          </a:prstGeom>
                        </wps:spPr>
                        <wps:txbx>
                          <w:txbxContent>
                            <w:p w14:paraId="0A2A92B8" w14:textId="77777777" w:rsidR="00D36F6E" w:rsidRDefault="00F6074B">
                              <w:pPr>
                                <w:ind w:left="20"/>
                                <w:rPr>
                                  <w:sz w:val="13"/>
                                </w:rPr>
                              </w:pPr>
                              <w:r>
                                <w:rPr>
                                  <w:spacing w:val="-5"/>
                                  <w:sz w:val="13"/>
                                </w:rPr>
                                <w:t>1</w:t>
                              </w:r>
                              <w:r>
                                <w:rPr>
                                  <w:i/>
                                  <w:spacing w:val="-5"/>
                                  <w:sz w:val="13"/>
                                </w:rPr>
                                <w:t>.</w:t>
                              </w:r>
                              <w:r>
                                <w:rPr>
                                  <w:spacing w:val="-5"/>
                                  <w:sz w:val="13"/>
                                </w:rPr>
                                <w:t>0</w:t>
                              </w:r>
                            </w:p>
                          </w:txbxContent>
                        </wps:txbx>
                        <wps:bodyPr wrap="square" lIns="0" tIns="0" rIns="0" bIns="0" rtlCol="0">
                          <a:noAutofit/>
                        </wps:bodyPr>
                      </wps:wsp>
                      <wps:wsp>
                        <wps:cNvPr id="187" name="Textbox 187"/>
                        <wps:cNvSpPr txBox="1"/>
                        <wps:spPr>
                          <a:xfrm>
                            <a:off x="44971" y="457638"/>
                            <a:ext cx="991869" cy="306705"/>
                          </a:xfrm>
                          <a:prstGeom prst="rect">
                            <a:avLst/>
                          </a:prstGeom>
                        </wps:spPr>
                        <wps:txbx>
                          <w:txbxContent>
                            <w:p w14:paraId="493B7822" w14:textId="77777777" w:rsidR="00D36F6E" w:rsidRDefault="00F6074B">
                              <w:pPr>
                                <w:tabs>
                                  <w:tab w:val="left" w:pos="960"/>
                                </w:tabs>
                                <w:ind w:left="399"/>
                                <w:rPr>
                                  <w:sz w:val="13"/>
                                </w:rPr>
                              </w:pPr>
                              <w:r>
                                <w:rPr>
                                  <w:spacing w:val="-5"/>
                                  <w:sz w:val="13"/>
                                </w:rPr>
                                <w:t>0</w:t>
                              </w:r>
                              <w:r>
                                <w:rPr>
                                  <w:i/>
                                  <w:spacing w:val="-5"/>
                                  <w:sz w:val="13"/>
                                </w:rPr>
                                <w:t>.</w:t>
                              </w:r>
                              <w:r>
                                <w:rPr>
                                  <w:spacing w:val="-5"/>
                                  <w:sz w:val="13"/>
                                </w:rPr>
                                <w:t>5</w:t>
                              </w:r>
                              <w:r>
                                <w:rPr>
                                  <w:sz w:val="13"/>
                                </w:rPr>
                                <w:tab/>
                              </w:r>
                              <w:r>
                                <w:rPr>
                                  <w:spacing w:val="-5"/>
                                  <w:sz w:val="13"/>
                                </w:rPr>
                                <w:t>0</w:t>
                              </w:r>
                              <w:r>
                                <w:rPr>
                                  <w:i/>
                                  <w:spacing w:val="-5"/>
                                  <w:sz w:val="13"/>
                                </w:rPr>
                                <w:t>.</w:t>
                              </w:r>
                              <w:r>
                                <w:rPr>
                                  <w:spacing w:val="-5"/>
                                  <w:sz w:val="13"/>
                                </w:rPr>
                                <w:t>5</w:t>
                              </w:r>
                            </w:p>
                            <w:p w14:paraId="097C9DFA" w14:textId="77777777" w:rsidR="00D36F6E" w:rsidRDefault="00D36F6E">
                              <w:pPr>
                                <w:rPr>
                                  <w:sz w:val="13"/>
                                </w:rPr>
                              </w:pPr>
                            </w:p>
                            <w:p w14:paraId="0CC52956" w14:textId="77777777" w:rsidR="00D36F6E" w:rsidRDefault="00F6074B">
                              <w:pPr>
                                <w:tabs>
                                  <w:tab w:val="left" w:pos="734"/>
                                  <w:tab w:val="left" w:pos="1449"/>
                                </w:tabs>
                                <w:spacing w:before="1"/>
                                <w:ind w:left="20"/>
                                <w:rPr>
                                  <w:sz w:val="13"/>
                                </w:rPr>
                              </w:pPr>
                              <w:r>
                                <w:rPr>
                                  <w:spacing w:val="-10"/>
                                  <w:sz w:val="13"/>
                                </w:rPr>
                                <w:t>1</w:t>
                              </w:r>
                              <w:r>
                                <w:rPr>
                                  <w:sz w:val="13"/>
                                </w:rPr>
                                <w:tab/>
                              </w:r>
                              <w:r>
                                <w:rPr>
                                  <w:spacing w:val="-10"/>
                                  <w:sz w:val="13"/>
                                </w:rPr>
                                <w:t>2</w:t>
                              </w:r>
                              <w:r>
                                <w:rPr>
                                  <w:sz w:val="13"/>
                                </w:rPr>
                                <w:tab/>
                              </w:r>
                              <w:r>
                                <w:rPr>
                                  <w:spacing w:val="-10"/>
                                  <w:sz w:val="13"/>
                                </w:rPr>
                                <w:t>3</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w:pict>
              <v:group id="Group 171" style="width:84.3pt;height:61.7pt;mso-position-horizontal-relative:char;mso-position-vertical-relative:line" coordsize="10706,7835" o:spid="_x0000_s11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MbtA4AcAAJowAAAOAAAAZHJzL2Uyb0RvYy54bWzsW9tu20YQfS/QfyD0&#10;noi7vAuxgzZujABFGjQu+kxRlESEt5KUJf99z+7skrpYIh3Ychy4QMyVOFoOZ+bMmZ3dvnu/yVLj&#10;Nq7qpMgvRuytOTLiPCpmSb64GP1z8/GNPzLqJsxnYVrk8cXoLq5H7y9//eXdupzEvFgW6SyuDEyS&#10;15N1eTFaNk05GY/raBlnYf22KOMcN+dFlYUNPlaL8awK15g9S8fcNN3xuqhmZVVEcV3j2yu6ObqU&#10;88/ncdT8NZ/XcWOkFyPo1si/lfw7FX/Hl+/CyaIKy2USKTXC79AiC5McD22nugqb0FhVycFUWRJV&#10;RV3Mm7dRkY2L+TyJYvkOeBtm7r3NdVWsSvkui8l6UbZmgmn37PTd00afb6+r8mv5pSLtMfyziL7V&#10;sMt4XS4m2/fF50UnvJlXmfgRXsLYSIvetRaNN40R4UtmeqbLYPgI9zzfcgJl8mgJvxz8LFr+cfqH&#10;43BCj5XKtcqUSTTBP2UgjA4M1B9I+FWzquKRmiQbNEcWVt9W5Rv4sgybZJqkSXMn4xJeE0rlt1+S&#10;SNhWfIAtv1RGMoNZPD4y8jADID5l4SI2xBcwuZYSvxEeOJhimiblxyRNhd3FWCmLgN4LiHvel4Lt&#10;qohWWZw3hJ4qTqF3kdfLpKxHRjWJs2kMBatPMwanAbkNdCyrJG8IKnVTxU20FM+fQ4+/ATChaDhp&#10;b0ilOz3FK9QqvPYixmZO4CM/HIYNt3yTq6hRY3qKnqGs6uY6LjJDDKAu1IDFw0l4+2etFNIiyoyk&#10;g1QOKon8gIRTawPi04EJH4Spr8uwjKGCmHbbz5b287XKMcyzhCWVnACe+nTESNxjiBWYyOVWYHrk&#10;hRZejmf7yk6Mxrt2ilZkp23bIEnNyEqw11KPok2uh8KaIl+mMl82CAtYeGQgX07p8Yh18TsxqRga&#10;a0S00mTZDsXdrLiNbwop1wiwM8cNXEe+jufbPhPTIXY6sTTfFTe9wJPithdY0nAQ10L6WtLclhV4&#10;rhTmPPClpY4Lm4HJKfRc5p6WFZrCxjpKj85JKkpX9U1JCgrRflWlfkK03wSk5bZltYn0lUzVTsnI&#10;DOQFLaOvJNupyoSBbeUyLaSvJNyZgDlw3WmHdXaVYaGDQc+or8q7ncMGTC1VpVgYoLWckMJsgEGO&#10;xLBWN0qLOiaDCmzI+G7xgtjZRmSaC+g4Nrdl8qqLNJnp7F5Xi+mHtDJuQ1G5yP+U6XfERJa7Cusl&#10;yclbrYfwbJFmKLGI0bSY3YGB1khFF6P6v1Uo6C79lCP3IXQaPaj0YKoHVZN+KGQFJbGMZ95s/g2r&#10;UqXfBvnoc6FT4EEWJlnxy7z4bdUU80Sm6E4jpSjSMVEgEvQLonJbp3hN5RIjgvcEEfwIVA4CeWoq&#10;d8DYBCGXMxY4IgjDSctTIC8feBRVIKMxQeTx+FzY+2XFDXhwtwSURvuR4gbFyxPHDSoauTxAXDxT&#10;3IgsdIY6EMFPzu7qQFdgRDweaaK/DmQOM1EBiULAsZ3AldzaIQzfYGklAea6ridDCWyj8bXNOrpG&#10;fpI6UOmBMpDUEFmgK+9UScECm95ELgahZiehaZQkqaDBTLZ+IX1fX0nOCZiqE7kfeH7LgFRM7spy&#10;27KporYcy5HLrqMlHT/QVM/1EJrfIexBvP4CeftMOALH7ONIVu/DceQ5ll4mgJOsYJepOMBjKiAh&#10;TgKMd5nqbEjSmgBKSpF7seS6josKBGlBa3oaTJirSw8UzQj/gaWq5wSvpaqK9LO1ELBM3Q95meEG&#10;hzyyo+8GRB3cduy9JoKLNgwiSHboAuv5qEPpgXjHyhFq3BfuzLZ96h8Mi3bRNZA8ezTFu8xW+BGd&#10;ltPLW8499XQrEBalzKApQV/VgvVAU33/lTqwCN1e8p2JOoCAfRxJFw7GESpVT3WCuGNyNLIQAF0J&#10;ZvmsZQ5mW1yXLGevwZQigjhIj/uQRKVVH4q46ZvUJgNKLC2tI1lfKeIty1RFWABQnS6sLC/glJEA&#10;P9/RptIT6qua2LVcqthY4PLg9Mw8sB1aiHKbM2q2HgU/8zkSjezD+RzF3klEWz66X0IWVmV7heNw&#10;Cn3t9pwf+gK0e9DHVw9ZfdkMixCKQeeFU6jtihXSkIIR5bFHIO2nO0on/RTa0W0/NR9qqvPCK4U+&#10;C4Viw+YAR7JtP5hCkZI5tmZkxn3xFAoSAyUOQRJDaQnbgTv6adT2LRLtZ1F6+AAGxZ6F2g3pJ1Df&#10;9uj5Q/gTu3nUyeED+NM2nVcCxW71Y26XnKd29kF9+wQqy7DBwPcdbM4S8F96+9LyuAp6XQ8f67hY&#10;WKyqiO9tNSoC7W1filYnYbm/LXqo6SuBytYqbYQ+QyGKZLmPo4cdB3G5b2K5JAn0J2hfDqNPtEId&#10;dWzktX35aDvtZ6IOJEAK+RvsBk+LjcF82WXbog6j2fxebLA1rNdkR85CIZ3iOKEMfkSELafp+i+M&#10;uT7a+bTJzHBaSncVdANGnwgbdmhM6NcdnWg20408uue2vddHOk0x4EzEmTzVbkh3npIm/A5PoeBE&#10;zSs9ZdkBOGu3VYbbXJ8KZU/nqra999O5qt1O7ly1v508FFSex01ASTDK87nKa9sxP52r2h3LzlX7&#10;O5ZDXWXbgQIVepyuJTNRl/8Ctc0jNnIsE9uYT5L/oIBqnJ3PU/KwNw7Ao2DbOWG//VkWc93/UnD5&#10;PwAAAP//AwBQSwMECgAAAAAAAAAhALmqiNURBwAAEQcAABQAAABkcnMvbWVkaWEvaW1hZ2UxLnBu&#10;Z4lQTkcNChoKAAAADUlIRFIAAAAyAAAAMggGAAAAHj+IsQAAAAZiS0dEAP8A/wD/oL2nkwAAAAlw&#10;SFlzAAAOxAAADsQBlSsOGwAABrFJREFUaIHdml9PG9kZxp9zUKKUP1KvMNgMgkQeS20QFzPjXEUN&#10;NQStkiLlE4QYG0uJdhXA+EOEPwsVigQ2hnwBkJyUphDXUZUbmJkLJ2klj5WAGGwwN1sphm5jMWcv&#10;YiOT2iHOGgz93Vkz4/M8c86xjt/3IYwxlIvd3d16VVUFRVFERVFEVVXtiUSiAQAsFsuOKIqrgiCo&#10;oigqgiCo9fX1u+Uam3yrEcMwaDgcdsiyLCmKIsqyfG1ra8sMAIQQcBxn8DxPbTYbACAWi0HTNEPX&#10;dZobs6mpKSlJ0qooiookSbLD4QhTSo1TM7KxsdHidDrnIpHIDQDgOO6A5/kqnufB8zysVitqamoK&#10;Pru3t4d4PA5N0xCLxRCPxw90Xa8CgI6OjpfBYPBeS0vLxokaYYwRv9/vHhoa+pExdsnj8dCOjg7U&#10;1taWOu4R0uk0IpEIpqenDULIz+Pj4w9dLleAEPLV4r7aiK7rnMvlml1eXu4SBIF5vV7S0NDwzeIL&#10;sbOzg9HRUaaqKrl58+ZKIBDo4zhO/5pnjzXCGCPz8/O9Dx8+/HMmk6nu7++nPT09oJSWRfznGIaB&#10;UCiE6elp4+LFi/uTk5Pf371798lxs/NFI8lk0ux2uwNLS0vftbe3M5/PR8xmc9nFFyKRSODRo0fs&#10;9evX5NatW0szMzNus9mcLHZ/USPJZNLc3t7+5sOHD791u930zp07JzYLxTAMAwsLCwgEAqyuru6n&#10;aDTaVsxMQSOMMXL79u2/hMPh7sePH9PLly+fuOgv8e7dOzx48IB1dXUthUKhPxVaZgVf8fz8fO/S&#10;0tJ3bre74iYA4MqVK3C5XOTZs2e3njx5crfQPf8zI7quc1evXv1Xa2trzfj4ODnt5VQMwzAwODjI&#10;1tfX996+ffu7z3/NjqhkjJG+vr5gJpOp9vl8Z8YEAFBK4fP5yMePH6tdLtcsY4wcuZ7/YWZmpn9l&#10;ZaXT4/HQ0/p1KgWz2QyPx0OXl5e7/H6/O//a4dLa2NhoaWtr+6fNZvvNyMgIIYQU/LJKYxgGhoeH&#10;maZp/3nz5s3vc8cZmr1InU7nHGPsktfrPbMmgE9LbHh4mDDGLjmdzjnDMCiQNRIOhx2RSOSGx+Oh&#10;5T52nAQNDQ3weDw0EoncCIfDDiBrZG1tzQ4AHR0dldRXEjmtsixLQNaIoigix3EHv/YUe5rU1taC&#10;47gDRVFEIGtEluVrPM9XVVZa6fA8XyXL8jUAoKlUypRIJBp5nq+0rpLheR5bW1vm3d3deqqqqgAA&#10;ub+k54ncy1dVVaCKooiEEFit1grLKh2r1QpCCBRFEamqqkJzc7NRXV1daV0lU1NTA47jDFVVBZrd&#10;6GfnUFUiPM9TRVGu0e3tbdN53Og5bDYbEolEw7mdic+hjY2NKU3TKq3jm4nFYrBYLDtUkqRVTdO+&#10;qbp3FtA0zRBFcZUKgqBubm7S/f39Smsqmb29Pei6TgVBUKkoigpjDPF4vNK6SiYej4MxBlEUFSoI&#10;ggp8WmvnjdzeFgRBpSaTKWWxWLbP44bXNA1NTU3J+vr6XQoA2Q1/UGlhpaJp2oEkSatA9hgviqKi&#10;63pVOp2urLISSKfT0HW9ShRFBcgasdvtawAQiUQqqa0kclolSZKBbBXFMAzqcDj+Lsvy9dnZWWoy&#10;mSoq8jh2dnbgcrkMu93+jxcvXjgopdkKBKVGMBi8B+C/IyMjrJx9xXJjGAZGR0cZIeTnYDB4L9eq&#10;Ozxrtba2ro+NjQ2oqkpCoVDllB5DKBSCqqpkbGxsIL9Fd6T2yxgj3d3dy69evfpjIBA4c9XGZDIJ&#10;l8tlXL9+Pfz8+fPu/Kr8/2cRGwA4jtMnJiZ+iEajZHFx8fSUHsPCwgKi0SiZnJz8vlBf8Vw0et6/&#10;f4/79++zzs7Ovz59+vR2oUbPmW+9LS4uwu/3G3V1df/+UuutqDKz2ZyMRqNtDofjb1NTUxgaGmLJ&#10;ZNFeZNlJJpMYHBxkU1NT6OzsfP4lE8BXtqfn5ubuDQwMTGYymWqPx0N7enpwUhV7xthhe/rChQv7&#10;ExMTP/T29s7/qvZ0Prquc319fcGVlZVOQRDY8PAwKfcJID8w0NXV9WJ2dtZZtsBAPowxMjMz0+/1&#10;esdPMsIxNjY24Ha7/ScS4chnfX291el0zr18+fIPwNFQjc1mg9VqRbGC3/7+PuLxeC4tBE3TTj9U&#10;k08u5rS2tmbPxZwSiUQj8Cnm1NzcfGgOwKHozc3NqtyYFotlOxdzstvta6cecypGKpUy5QfPFEWx&#10;b29vmwCgsbExJUnSkeCZyWRKlWvsXwCF55HoA4UuowAAAABJRU5ErkJgglBLAwQKAAAAAAAAACEA&#10;aoV5x/4DAAD+AwAAFAAAAGRycy9tZWRpYS9pbWFnZTIucG5niVBORw0KGgoAAAANSUhEUgAAACMA&#10;AAAiCAYAAADVhWD8AAAABmJLR0QA/wD/AP+gvaeTAAAACXBIWXMAAA7EAAAOxAGVKw4bAAADnklE&#10;QVRYhc2Yz08iSRTHX4HNQHYnIZEOmcOMGAInGkxDedz1vHsQMJnBv0DXMxwkWVdMZg/dd92/YAeS&#10;HfCgd7zSS69Ne4JJpDmQCa2ZBE2asbFrT2UYd0Rm/dG+5HuqVL1PXlVS7/sQIQQmDcMwPI1GIyrL&#10;Mk+lqipnmibDMIzJcZzK87xMFY1GGx6Px5j0fDQJTLPZDK+trW1Xq9WFy8tLJwDA9PT0KU0aDoeb&#10;zWYzTAFPT0+nAQCcTuflwsJCdWdn55dQKNS6NREh5EaZpjklimLW7XYbXq/3Uz6ff1upVJKapr2y&#10;LAt9bY9lWUjTtFflcjm1vr7+u9fr/eR2uw1RFLOmaU6Ny3fjgqqqEYxxDQBIMpmsdLvdF+MOuknd&#10;bvfF4uLiLgAQjHFNVdXIxDDD4dBZKBQ2GIa58Pl8erFYfHNTFSaVZVmoWCy+8fl8OsMwF1tbW78O&#10;h0PnrTCCIOQAgGQymXe9Xo+9C8R19Xo9NpPJvAMAIopidiyMoihRl8v1OZ1Ov79rNcZVKZVKlV0u&#10;12dFUaJfhRkMBs84jmv4/f6Puq77HgJktEJ+v/8jx3GNwWDw7D8w2WxWBACyv7//00OCUO3t7f0M&#10;ACSXywlfwFSr1R8RQtbq6urOY4BQrays/IEQsg4ODn64gonFYofBYPDD+fn5d48Jc3Z29n0wGPww&#10;Nzf3DyEEoN/vP0cIWYVCYeMxQag2Nzd/QwhZ/X7/uaNer8cJIQhjLE36h9xnYIwlQgiSZZl3SJKE&#10;AQASicTfdsEAAEiShB2SJOFAINBmWVa3A4ZlWX1mZka7grHrimhgjCVJkrCj3W4H7IaZn5+vHR8f&#10;zzrshLgejkAg0KaP2K6o1Wrzs7Ozxw56X3bC0HfrwBhL7XY7cHJy4rMDRNd1VtO0mSsYSmcHDM2L&#10;MZYc8Xi8jhAidsIghAjP8/LT+iifXAtByBNqrgghYBiG+7HaTl3XfWPbTkIIHB4exhiGuVhaWvrr&#10;IRvydDr9fmxDTkWtyvLy8p/3XaFvsiqEfGniWJbtlUql1/dh4kql0mtq4gqFwsZEJo6q0WhwiURC&#10;AgCSSqXKd7G3yWSyAv/H3o7KNM0pQRByo8Z/d3d3sdPpvBxn/DudzstKpZLM5/NvqfEXBCF3m/G/&#10;00gkHo/XeZ6XQ6FQq9VqhWRZ5uv1evz6SGR7e3stHA43b8szEQwNwzA8iqLERodFR0dHETosikQi&#10;R6PDolgspnzLsOhfOIQBaNKBSjcAAAAASUVORK5CYIJQSwMECgAAAAAAAAAhALBNWObUAwAA1AMA&#10;ABQAAABkcnMvbWVkaWEvaW1hZ2UzLnBuZ4lQTkcNChoKAAAADUlIRFIAAAAiAAAAIggGAAAAOkcL&#10;wgAAAAZiS0dEAP8A/wD/oL2nkwAAAAlwSFlzAAAOxAAADsQBlSsOGwAAA3RJREFUWIXNmL9P21oU&#10;x8+1JR5SG/SY8mRPzoJjhKXo3re262Ph/QOxGey9giFekgUWGBxlh6HQf4AsYU1Wcq8iqtLCAFMd&#10;YAmSE8lYijhdntuAXsFQSHqkrzz42vdzdX+d7yGICGnj8vIyK4SgQgjKOWdCCBoEgQoAoKpqQCkV&#10;jDFOKRWUUpHNZi9T/xwRH1S9Xl/K5XKnAIAAgISQG13XvxSLxQ+1Wu1drVZ7VywWP+i6/oUQcpO0&#10;y+Vyp/V6fSlNH/e+7PV6s7Zt7wAAmqZ56Pv+arPZfBuGYeZn34RhmGk2m2993181TfMQAHB5efn9&#10;1dXVn08CaTQai4qiBLIsD8vl8nocx1NpRjaqOI6nyuXyuizLQ1VVv+7v7/+TGmQwGLxyXXcLANAw&#10;jKN2u80eC3BX7XabGYZxBADouu7WYDB49SCI4zjbhJCbUqm0GUXR9K9CJIqiaLpUKm0SQm5c1926&#10;F6TRaCwCAHqet/FcAHdVKpU2AQDvTtOthakoSmAYxtH19fUfLwUSRdG0YRhHqqp+HV3A3xtYlrUr&#10;y/LwOdbEQzo4OPhbluWhbds7t0D29vb+BQCsVCprLw2RqFwurwMAJucMICJomnZmmubhU7boUxXH&#10;8dTCwsLHXC53iogA5+fnfwEAVqvVlXFBJPJ9fxUA8OLiIisJISgAAKVUpL4XnimSPoUQVBJCUEII&#10;FgqFzrhBCoVChxCCQggqcc6ZruvHmUymP26QmZmZcG5u7oRzziQhBGWM8XFDJMEY40IIKnW7XWUS&#10;62MUJAgCVZoUwN2QFEXpJjtnEsE5Z6qqBhKlVHDO2SRBKKVCYozx4+Njvd/vZ8YNEYbhzMnJyRxj&#10;jEuUUoGIpNPpFMYN0ul0CohIKKVCGj3dxg1y61Sf5KVnmubh90vvt0oDEH8kRpxz+tIQ7Xab/W9i&#10;hPgjVZyfn/800VQR8TdJnhMldsLzvI3nthOe522kshOICP1+/7XjONvwQgbLcZztVAZrdJoSy1mp&#10;VNaeajkrlcqaLMtDRVGCRqOx+LO29/6o1+vNWpa1C/+Z8Gq1utJqtd48ZMJbrdabarW6kphw27Z3&#10;er3e7H19pRpZvV5f0jTtDEbKEvl8/rNlWbtJWcKyrN18Pv95tCyhadpZ2rIEQXxcoSYp0CTPbrer&#10;AAAoitIdLdQwxvhjCjXfALzjF4myS342AAAAAElFTkSuQmCCUEsDBBQABgAIAAAAIQBQbvOs3AAA&#10;AAUBAAAPAAAAZHJzL2Rvd25yZXYueG1sTI9Ba8JAEIXvhf6HZQq91U3UBkmzERHtSQrVQultzI5J&#10;MDsbsmsS/71rL+1leMMb3vsmW46mET11rrasIJ5EIIgLq2suFXwdti8LEM4ja2wsk4IrOVjmjw8Z&#10;ptoO/En93pcihLBLUUHlfZtK6YqKDLqJbYmDd7KdQR/WrpS6wyGEm0ZOoyiRBmsODRW2tK6oOO8v&#10;RsH7gMNqFm/63fm0vv4cXj++dzEp9fw0rt5AeBr93zHc8QM65IHpaC+snWgUhEf877x7ySIBcQxi&#10;OpuDzDP5nz6/AQ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BBMbtA4AcAAJowAAAOAAAAAAAAAAAAAAAAADoCAABkcnMvZTJvRG9jLnht&#10;bFBLAQItAAoAAAAAAAAAIQC5qojVEQcAABEHAAAUAAAAAAAAAAAAAAAAAEYKAABkcnMvbWVkaWEv&#10;aW1hZ2UxLnBuZ1BLAQItAAoAAAAAAAAAIQBqhXnH/gMAAP4DAAAUAAAAAAAAAAAAAAAAAIkRAABk&#10;cnMvbWVkaWEvaW1hZ2UyLnBuZ1BLAQItAAoAAAAAAAAAIQCwTVjm1AMAANQDAAAUAAAAAAAAAAAA&#10;AAAAALkVAABkcnMvbWVkaWEvaW1hZ2UzLnBuZ1BLAQItABQABgAIAAAAIQBQbvOs3AAAAAUBAAAP&#10;AAAAAAAAAAAAAAAAAL8ZAABkcnMvZG93bnJldi54bWxQSwECLQAUAAYACAAAACEANydHYcwAAAAp&#10;AgAAGQAAAAAAAAAAAAAAAADIGgAAZHJzL19yZWxzL2Uyb0RvYy54bWwucmVsc1BLBQYAAAAACAAI&#10;AAACAADLGwAAAAA=&#10;" w14:anchorId="4BE8DB98">
                <v:shape id="Image 172" style="position:absolute;left:4159;width:2381;height:2380;visibility:visible;mso-wrap-style:square" o:spid="_x0000_s118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jVvwAAAANwAAAAPAAAAZHJzL2Rvd25yZXYueG1sRE/LqsIw&#10;EN1f8B/CCO6uqV34qEYpFy6IoOBj425oxrbYTGoTtfr1RhDczeE8Z7ZoTSVu1LjSsoJBPwJBnFld&#10;cq7gsP//HYNwHlljZZkUPMjBYt75mWGi7Z23dNv5XIQQdgkqKLyvEyldVpBB17c1ceBOtjHoA2xy&#10;qRu8h3BTyTiKhtJgyaGhwJr+CsrOu6tRIK/HamNH60mbmadOVzpO8WKU6nXbdArCU+u/4o97qcP8&#10;UQzvZ8IFcv4CAAD//wMAUEsBAi0AFAAGAAgAAAAhANvh9svuAAAAhQEAABMAAAAAAAAAAAAAAAAA&#10;AAAAAFtDb250ZW50X1R5cGVzXS54bWxQSwECLQAUAAYACAAAACEAWvQsW78AAAAVAQAACwAAAAAA&#10;AAAAAAAAAAAfAQAAX3JlbHMvLnJlbHNQSwECLQAUAAYACAAAACEAjz41b8AAAADcAAAADwAAAAAA&#10;AAAAAAAAAAAHAgAAZHJzL2Rvd25yZXYueG1sUEsFBgAAAAADAAMAtwAAAPQCAAAAAA==&#10;">
                  <v:imagedata o:title="" r:id="rId58"/>
                </v:shape>
                <v:shape id="Graphic 173" style="position:absolute;left:27;top:6239;width:1574;height:1574;visibility:visible;mso-wrap-style:square;v-text-anchor:top" coordsize="157480,157480" o:spid="_x0000_s1185" filled="f" strokeweight=".15067mm" path="m156965,78481l150797,47933,133976,22987,109028,6167,78480,,47933,6167,22987,22987,6167,47933,,78481r6167,30547l22987,133974r24946,16819l78480,156961r30548,-6168l133976,133974r16821,-24946l156965,784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K3XwgAAANwAAAAPAAAAZHJzL2Rvd25yZXYueG1sRE9NawIx&#10;EL0X+h/CCL3VrBWsbI1iBaV409WDt2Ez3QQ3k2WTuqu/3ghCb/N4nzNb9K4WF2qD9axgNMxAEJde&#10;W64UHIr1+xREiMgaa8+k4EoBFvPXlxnm2ne8o8s+ViKFcMhRgYmxyaUMpSGHYegb4sT9+tZhTLCt&#10;pG6xS+Gulh9ZNpEOLacGgw2tDJXn/Z9T0Onb5miWBzs9rb7Hk0JfaTuySr0N+uUXiEh9/Bc/3T86&#10;zf8cw+OZdIGc3wEAAP//AwBQSwECLQAUAAYACAAAACEA2+H2y+4AAACFAQAAEwAAAAAAAAAAAAAA&#10;AAAAAAAAW0NvbnRlbnRfVHlwZXNdLnhtbFBLAQItABQABgAIAAAAIQBa9CxbvwAAABUBAAALAAAA&#10;AAAAAAAAAAAAAB8BAABfcmVscy8ucmVsc1BLAQItABQABgAIAAAAIQCFtK3XwgAAANwAAAAPAAAA&#10;AAAAAAAAAAAAAAcCAABkcnMvZG93bnJldi54bWxQSwUGAAAAAAMAAwC3AAAA9gIAAAAA&#10;">
                  <v:path arrowok="t"/>
                </v:shape>
                <v:shape id="Image 174" style="position:absolute;left:4538;top:6211;width:1623;height:1624;visibility:visible;mso-wrap-style:square" o:spid="_x0000_s118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EigwgAAANwAAAAPAAAAZHJzL2Rvd25yZXYueG1sRE/fa8Iw&#10;EH4f+D+EE/Y2U2WodMYiirC3OTdwj7fmbMqaS03SWv97Mxjs7T6+n7cqBtuInnyoHSuYTjIQxKXT&#10;NVcKPj/2T0sQISJrbByTghsFKNajhxXm2l35nfpjrEQK4ZCjAhNjm0sZSkMWw8S1xIk7O28xJugr&#10;qT1eU7ht5CzL5tJizanBYEtbQ+XPsbMKLtXu+9wuDn7ebd9u/uQ6+2VIqcfxsHkBEWmI/+I/96tO&#10;8xfP8PtMukCu7wAAAP//AwBQSwECLQAUAAYACAAAACEA2+H2y+4AAACFAQAAEwAAAAAAAAAAAAAA&#10;AAAAAAAAW0NvbnRlbnRfVHlwZXNdLnhtbFBLAQItABQABgAIAAAAIQBa9CxbvwAAABUBAAALAAAA&#10;AAAAAAAAAAAAAB8BAABfcmVscy8ucmVsc1BLAQItABQABgAIAAAAIQBNDEigwgAAANwAAAAPAAAA&#10;AAAAAAAAAAAAAAcCAABkcnMvZG93bnJldi54bWxQSwUGAAAAAAMAAwC3AAAA9gIAAAAA&#10;">
                  <v:imagedata o:title="" r:id="rId59"/>
                </v:shape>
                <v:shape id="Image 175" style="position:absolute;left:9076;top:6211;width:1623;height:1624;visibility:visible;mso-wrap-style:square" o:spid="_x0000_s118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n3WwwAAANwAAAAPAAAAZHJzL2Rvd25yZXYueG1sRE/NasJA&#10;EL4LvsMyghepGwWrptmItBbqRar1AYbsNAlmZ0N23cS37xYKvc3H9zvZbjCNCNS52rKCxTwBQVxY&#10;XXOp4Pr1/rQB4TyyxsYyKXiQg10+HmWYatvzmcLFlyKGsEtRQeV9m0rpiooMurltiSP3bTuDPsKu&#10;lLrDPoabRi6T5FkarDk2VNjSa0XF7XI3CsInrdp7Mjv0RxP2G388he3bSanpZNi/gPA0+H/xn/tD&#10;x/nrFfw+Ey+Q+Q8AAAD//wMAUEsBAi0AFAAGAAgAAAAhANvh9svuAAAAhQEAABMAAAAAAAAAAAAA&#10;AAAAAAAAAFtDb250ZW50X1R5cGVzXS54bWxQSwECLQAUAAYACAAAACEAWvQsW78AAAAVAQAACwAA&#10;AAAAAAAAAAAAAAAfAQAAX3JlbHMvLnJlbHNQSwECLQAUAAYACAAAACEAjz591sMAAADcAAAADwAA&#10;AAAAAAAAAAAAAAAHAgAAZHJzL2Rvd25yZXYueG1sUEsFBgAAAAADAAMAtwAAAPcCAAAAAA==&#10;">
                  <v:imagedata o:title="" r:id="rId52"/>
                </v:shape>
                <v:shape id="Graphic 176" style="position:absolute;left:1510;top:5459;width:597;height:667;visibility:visible;mso-wrap-style:square;v-text-anchor:top" coordsize="59690,66675" o:spid="_x0000_s1188" fillcolor="black" stroked="f" path="m21943,l,66645,59197,28978,24342,35352,219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2drwgAAANwAAAAPAAAAZHJzL2Rvd25yZXYueG1sRE9Na8JA&#10;EL0L/Q/LFLzpxiIxpK4iBaEeKqg99DjNjtlgdjZkt0nqr3cFwds83ucs14OtRUetrxwrmE0TEMSF&#10;0xWXCr5P20kGwgdkjbVjUvBPHtarl9ESc+16PlB3DKWIIexzVGBCaHIpfWHIop+6hjhyZ9daDBG2&#10;pdQt9jHc1vItSVJpseLYYLChD0PF5fhnFewzk867xpbI869rn+zqn+J3q9T4ddi8gwg0hKf44f7U&#10;cf4ihfsz8QK5ugEAAP//AwBQSwECLQAUAAYACAAAACEA2+H2y+4AAACFAQAAEwAAAAAAAAAAAAAA&#10;AAAAAAAAW0NvbnRlbnRfVHlwZXNdLnhtbFBLAQItABQABgAIAAAAIQBa9CxbvwAAABUBAAALAAAA&#10;AAAAAAAAAAAAAB8BAABfcmVscy8ucmVsc1BLAQItABQABgAIAAAAIQCYh2drwgAAANwAAAAPAAAA&#10;AAAAAAAAAAAAAAcCAABkcnMvZG93bnJldi54bWxQSwUGAAAAAAMAAwC3AAAA9gIAAAAA&#10;">
                  <v:path arrowok="t"/>
                </v:shape>
                <v:shape id="Graphic 177" style="position:absolute;left:1753;top:2386;width:2667;height:3429;visibility:visible;mso-wrap-style:square;v-text-anchor:top" coordsize="266700,342900" o:spid="_x0000_s1189" filled="f" strokeweight=".21094mm" path="m266564,l,3426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X77wQAAANwAAAAPAAAAZHJzL2Rvd25yZXYueG1sRE9Ni8Iw&#10;EL0v+B/CCN7W1BVWqUZRYcGLYlXQ49iMbbGZlCRq99+bhQVv83ifM523phYPcr6yrGDQT0AQ51ZX&#10;XCg4Hn4+xyB8QNZYWyYFv+RhPut8TDHV9skZPfahEDGEfYoKyhCaVEqfl2TQ921DHLmrdQZDhK6Q&#10;2uEzhptafiXJtzRYcWwosaFVSfltfzcKtpkbuM16l+WXS71cnsPJbGmoVK/bLiYgArXhLf53r3Wc&#10;PxrB3zPxAjl7AQAA//8DAFBLAQItABQABgAIAAAAIQDb4fbL7gAAAIUBAAATAAAAAAAAAAAAAAAA&#10;AAAAAABbQ29udGVudF9UeXBlc10ueG1sUEsBAi0AFAAGAAgAAAAhAFr0LFu/AAAAFQEAAAsAAAAA&#10;AAAAAAAAAAAAHwEAAF9yZWxzLy5yZWxzUEsBAi0AFAAGAAgAAAAhAKvhfvvBAAAA3AAAAA8AAAAA&#10;AAAAAAAAAAAABwIAAGRycy9kb3ducmV2LnhtbFBLBQYAAAAAAwADALcAAAD1AgAAAAA=&#10;">
                  <v:path arrowok="t"/>
                </v:shape>
                <v:shape id="Graphic 178" style="position:absolute;left:5918;top:5245;width:616;height:794;visibility:visible;mso-wrap-style:square;v-text-anchor:top" coordsize="61594,79375" o:spid="_x0000_s1190" fillcolor="black" stroked="f" path="m14485,l,79336,61464,27124,22785,39869,144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hDkxgAAANwAAAAPAAAAZHJzL2Rvd25yZXYueG1sRI9PT8JA&#10;EMXvJnyHzZh4k60EFAoLIZhGj/Lnwm3oDm21O1u6K9R+eudg4m0m7817v1msOlerK7Wh8mzgaZiA&#10;Is69rbgwcNhnj1NQISJbrD2TgR8KsFoO7haYWn/jLV13sVASwiFFA2WMTap1yEtyGIa+IRbt7FuH&#10;Uda20LbFm4S7Wo+S5Fk7rFgaSmxoU1L+tft2Bvbjj9nk+HYajy6z7FO/TnrbZ70xD/fdeg4qUhf/&#10;zX/X71bwX4RWnpEJ9PIXAAD//wMAUEsBAi0AFAAGAAgAAAAhANvh9svuAAAAhQEAABMAAAAAAAAA&#10;AAAAAAAAAAAAAFtDb250ZW50X1R5cGVzXS54bWxQSwECLQAUAAYACAAAACEAWvQsW78AAAAVAQAA&#10;CwAAAAAAAAAAAAAAAAAfAQAAX3JlbHMvLnJlbHNQSwECLQAUAAYACAAAACEAua4Q5MYAAADcAAAA&#10;DwAAAAAAAAAAAAAAAAAHAgAAZHJzL2Rvd25yZXYueG1sUEsFBgAAAAADAAMAtwAAAPoCAAAAAA==&#10;">
                  <v:path arrowok="t"/>
                </v:shape>
                <v:shape id="Graphic 179" style="position:absolute;left:6107;top:2502;width:381;height:3143;visibility:visible;mso-wrap-style:square;v-text-anchor:top" coordsize="38100,314325" o:spid="_x0000_s1191" filled="f" strokeweight=".15067mm" path="m,l20808,46430,33097,96142r4832,50713l36362,196292r-6905,45881l18275,282219,3874,3141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f5ewwAAANwAAAAPAAAAZHJzL2Rvd25yZXYueG1sRI9Bb8Iw&#10;DIXvSPyHyEi7QcoOYysEBEgTkzhBOexoGtNUNE5JAnT/niAh7WbrPb/vebbobCNu5EPtWMF4lIEg&#10;Lp2uuVJwKL6HnyBCRNbYOCYFfxRgMe/3Zphrd+cd3faxEimEQ44KTIxtLmUoDVkMI9cSJ+3kvMWY&#10;Vl9J7fGewm0j37PsQ1qsOREMtrQ2VJ73V/vkbrNg/fn4OylksTHj1WF9MUq9DbrlFESkLv6bX9c/&#10;OtWffMHzmTSBnD8AAAD//wMAUEsBAi0AFAAGAAgAAAAhANvh9svuAAAAhQEAABMAAAAAAAAAAAAA&#10;AAAAAAAAAFtDb250ZW50X1R5cGVzXS54bWxQSwECLQAUAAYACAAAACEAWvQsW78AAAAVAQAACwAA&#10;AAAAAAAAAAAAAAAfAQAAX3JlbHMvLnJlbHNQSwECLQAUAAYACAAAACEAKOn+XsMAAADcAAAADwAA&#10;AAAAAAAAAAAAAAAHAgAAZHJzL2Rvd25yZXYueG1sUEsFBgAAAAADAAMAtwAAAPcCAAAAAA==&#10;">
                  <v:path arrowok="t"/>
                </v:shape>
                <v:shape id="Graphic 180" style="position:absolute;left:4166;top:5245;width:616;height:794;visibility:visible;mso-wrap-style:square;v-text-anchor:top" coordsize="61594,79375" o:spid="_x0000_s1192" fillcolor="black" stroked="f" path="m46978,l38679,39869,,27124,61464,79336,469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WzFxgAAANwAAAAPAAAAZHJzL2Rvd25yZXYueG1sRI9Bb8Iw&#10;DIXvSPsPkSdxg3QIJigENA1V23GDXbiZxrSFxumaDLr++vmAtJut9/ze59Wmc7W6Uhsqzwaexgko&#10;4tzbigsDX/tsNAcVIrLF2jMZ+KUAm/XDYIWp9Tf+pOsuFkpCOKRooIyxSbUOeUkOw9g3xKKdfOsw&#10;ytoW2rZ4k3BX60mSPGuHFUtDiQ29lpRfdj/OwH76sZgd3o7TyfciO+vtrLd91hszfOxelqAidfHf&#10;fL9+t4I/F3x5RibQ6z8AAAD//wMAUEsBAi0AFAAGAAgAAAAhANvh9svuAAAAhQEAABMAAAAAAAAA&#10;AAAAAAAAAAAAAFtDb250ZW50X1R5cGVzXS54bWxQSwECLQAUAAYACAAAACEAWvQsW78AAAAVAQAA&#10;CwAAAAAAAAAAAAAAAAAfAQAAX3JlbHMvLnJlbHNQSwECLQAUAAYACAAAACEAcg1sxcYAAADcAAAA&#10;DwAAAAAAAAAAAAAAAAAHAgAAZHJzL2Rvd25yZXYueG1sUEsFBgAAAAADAAMAtwAAAPoCAAAAAA==&#10;">
                  <v:path arrowok="t"/>
                </v:shape>
                <v:shape id="Graphic 181" style="position:absolute;left:4212;top:2502;width:381;height:3143;visibility:visible;mso-wrap-style:square;v-text-anchor:top" coordsize="38100,314325" o:spid="_x0000_s1193" filled="f" strokeweight=".15067mm" path="m37930,l17121,46430,4831,96142,,146855r1566,49437l8471,242173r11182,40046l34054,3141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oJ/wwAAANwAAAAPAAAAZHJzL2Rvd25yZXYueG1sRI9Bb8Iw&#10;DIXvk/gPkZF2G2l3YKgQECBNIO00yoGjaUxT0TglCdD9+wUJiZut9/y+59mit624kQ+NYwX5KANB&#10;XDndcK1gX35/TECEiKyxdUwK/ijAYj54m2Gh3Z1/6baLtUghHApUYGLsCilDZchiGLmOOGkn5y3G&#10;tPpaao/3FG5b+ZllY2mx4UQw2NHaUHXeXe2D+5MF68/Hw1cpy43JV/v1xSj1PuyXUxCR+vgyP6+3&#10;OtWf5PB4Jk0g5/8AAAD//wMAUEsBAi0AFAAGAAgAAAAhANvh9svuAAAAhQEAABMAAAAAAAAAAAAA&#10;AAAAAAAAAFtDb250ZW50X1R5cGVzXS54bWxQSwECLQAUAAYACAAAACEAWvQsW78AAAAVAQAACwAA&#10;AAAAAAAAAAAAAAAfAQAAX3JlbHMvLnJlbHNQSwECLQAUAAYACAAAACEA40qCf8MAAADcAAAADwAA&#10;AAAAAAAAAAAAAAAHAgAAZHJzL2Rvd25yZXYueG1sUEsFBgAAAAADAAMAtwAAAPcCAAAAAA==&#10;">
                  <v:path arrowok="t"/>
                </v:shape>
                <v:shape id="Graphic 182" style="position:absolute;left:8597;top:5459;width:597;height:667;visibility:visible;mso-wrap-style:square;v-text-anchor:top" coordsize="59690,66675" o:spid="_x0000_s1194" fillcolor="black" stroked="f" path="m37253,l34854,35352,,28978,59196,66645,372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RFPwwAAANwAAAAPAAAAZHJzL2Rvd25yZXYueG1sRE89a8Mw&#10;EN0D/Q/iCtliucEY41oJoRBohhSaZOh4ta6WiXUylmo7/fVVoZDtHu/zqu1sOzHS4FvHCp6SFARx&#10;7XTLjYLLeb8qQPiArLFzTApu5GG7eVhUWGo38TuNp9CIGMK+RAUmhL6U0teGLPrE9cSR+3KDxRDh&#10;0Eg94BTDbSfXaZpLiy3HBoM9vRiqr6dvq+CtMHk29rZBzo4/U3roPurPvVLLx3n3DCLQHO7if/er&#10;jvOLNfw9Ey+Qm18AAAD//wMAUEsBAi0AFAAGAAgAAAAhANvh9svuAAAAhQEAABMAAAAAAAAAAAAA&#10;AAAAAAAAAFtDb250ZW50X1R5cGVzXS54bWxQSwECLQAUAAYACAAAACEAWvQsW78AAAAVAQAACwAA&#10;AAAAAAAAAAAAAAAfAQAAX3JlbHMvLnJlbHNQSwECLQAUAAYACAAAACEA0mkRT8MAAADcAAAADwAA&#10;AAAAAAAAAAAAAAAHAgAAZHJzL2Rvd25yZXYueG1sUEsFBgAAAAADAAMAtwAAAPcCAAAAAA==&#10;">
                  <v:path arrowok="t"/>
                </v:shape>
                <v:shape id="Graphic 183" style="position:absolute;left:6280;top:2386;width:2667;height:3429;visibility:visible;mso-wrap-style:square;v-text-anchor:top" coordsize="266700,342900" o:spid="_x0000_s1195" filled="f" strokeweight=".21094mm" path="m,l266565,3426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wjfwAAAANwAAAAPAAAAZHJzL2Rvd25yZXYueG1sRE9Ni8Iw&#10;EL0L/ocwwt40dQWRahQVFrysWBX0ODZjW2wmJclq998bQfA2j/c5s0VranEn5yvLCoaDBARxbnXF&#10;hYLj4ac/AeEDssbaMin4Jw+Lebczw1TbB2d034dCxBD2KSooQ2hSKX1ekkE/sA1x5K7WGQwRukJq&#10;h48Ybmr5nSRjabDi2FBiQ+uS8tv+zyjYZm7ofje7LL9c6tXqHE5mSyOlvnrtcgoiUBs+4rd7o+P8&#10;yQhez8QL5PwJAAD//wMAUEsBAi0AFAAGAAgAAAAhANvh9svuAAAAhQEAABMAAAAAAAAAAAAAAAAA&#10;AAAAAFtDb250ZW50X1R5cGVzXS54bWxQSwECLQAUAAYACAAAACEAWvQsW78AAAAVAQAACwAAAAAA&#10;AAAAAAAAAAAfAQAAX3JlbHMvLnJlbHNQSwECLQAUAAYACAAAACEA4Q8I38AAAADcAAAADwAAAAAA&#10;AAAAAAAAAAAHAgAAZHJzL2Rvd25yZXYueG1sUEsFBgAAAAADAAMAtwAAAPQCAAAAAA==&#10;">
                  <v:path arrowok="t"/>
                </v:shape>
                <v:shape id="Textbox 184" style="position:absolute;left:4857;top:665;width:1168;height:1124;visibility:visible;mso-wrap-style:square;v-text-anchor:top" o:spid="_x0000_s119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v:textbox inset="0,0,0,0">
                    <w:txbxContent>
                      <w:p w:rsidR="00D36F6E" w:rsidRDefault="00F6074B" w14:paraId="11F46A7A" w14:textId="77777777">
                        <w:pPr>
                          <w:spacing w:before="4"/>
                          <w:ind w:left="20"/>
                          <w:rPr>
                            <w:rFonts w:ascii="Cambria"/>
                            <w:i/>
                            <w:sz w:val="13"/>
                          </w:rPr>
                        </w:pPr>
                        <w:r>
                          <w:rPr>
                            <w:rFonts w:ascii="Cambria"/>
                            <w:i/>
                            <w:spacing w:val="-10"/>
                            <w:w w:val="150"/>
                            <w:sz w:val="13"/>
                            <w:lang w:val="Greek"/>
                          </w:rPr>
                          <w:t>A</w:t>
                        </w:r>
                      </w:p>
                    </w:txbxContent>
                  </v:textbox>
                </v:shape>
                <v:shape id="Textbox 185" style="position:absolute;left:1561;top:3495;width:1562;height:1124;visibility:visible;mso-wrap-style:square;v-text-anchor:top" o:spid="_x0000_s119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v:textbox inset="0,0,0,0">
                    <w:txbxContent>
                      <w:p w:rsidR="00D36F6E" w:rsidRDefault="00F6074B" w14:paraId="310B75F3" w14:textId="77777777">
                        <w:pPr>
                          <w:ind w:left="20"/>
                          <w:rPr>
                            <w:sz w:val="13"/>
                          </w:rPr>
                        </w:pPr>
                        <w:r>
                          <w:rPr>
                            <w:spacing w:val="-5"/>
                            <w:sz w:val="13"/>
                            <w:lang w:val="Greek"/>
                          </w:rPr>
                          <w:t>1</w:t>
                        </w:r>
                        <w:r>
                          <w:rPr>
                            <w:i/>
                            <w:spacing w:val="-5"/>
                            <w:sz w:val="13"/>
                            <w:lang w:val="Greek"/>
                          </w:rPr>
                          <w:t>.</w:t>
                        </w:r>
                        <w:r>
                          <w:rPr>
                            <w:spacing w:val="-5"/>
                            <w:sz w:val="13"/>
                            <w:lang w:val="Greek"/>
                          </w:rPr>
                          <w:t>0</w:t>
                        </w:r>
                      </w:p>
                    </w:txbxContent>
                  </v:textbox>
                </v:shape>
                <v:shape id="Textbox 186" style="position:absolute;left:7720;top:3495;width:1562;height:1124;visibility:visible;mso-wrap-style:square;v-text-anchor:top" o:spid="_x0000_s119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v:textbox inset="0,0,0,0">
                    <w:txbxContent>
                      <w:p w:rsidR="00D36F6E" w:rsidRDefault="00F6074B" w14:paraId="0A2A92B8" w14:textId="77777777">
                        <w:pPr>
                          <w:ind w:left="20"/>
                          <w:rPr>
                            <w:sz w:val="13"/>
                          </w:rPr>
                        </w:pPr>
                        <w:r>
                          <w:rPr>
                            <w:spacing w:val="-5"/>
                            <w:sz w:val="13"/>
                            <w:lang w:val="Greek"/>
                          </w:rPr>
                          <w:t>1</w:t>
                        </w:r>
                        <w:r>
                          <w:rPr>
                            <w:i/>
                            <w:spacing w:val="-5"/>
                            <w:sz w:val="13"/>
                            <w:lang w:val="Greek"/>
                          </w:rPr>
                          <w:t>.</w:t>
                        </w:r>
                        <w:r>
                          <w:rPr>
                            <w:spacing w:val="-5"/>
                            <w:sz w:val="13"/>
                            <w:lang w:val="Greek"/>
                          </w:rPr>
                          <w:t>0</w:t>
                        </w:r>
                      </w:p>
                    </w:txbxContent>
                  </v:textbox>
                </v:shape>
                <v:shape id="Textbox 187" style="position:absolute;left:449;top:4576;width:9919;height:3067;visibility:visible;mso-wrap-style:square;v-text-anchor:top" o:spid="_x0000_s119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v:textbox inset="0,0,0,0">
                    <w:txbxContent>
                      <w:p w:rsidR="00D36F6E" w:rsidRDefault="00F6074B" w14:paraId="493B7822" w14:textId="77777777">
                        <w:pPr>
                          <w:tabs>
                            <w:tab w:val="left" w:pos="960"/>
                          </w:tabs>
                          <w:ind w:left="399"/>
                          <w:rPr>
                            <w:sz w:val="13"/>
                          </w:rPr>
                        </w:pPr>
                        <w:r>
                          <w:rPr>
                            <w:spacing w:val="-5"/>
                            <w:sz w:val="13"/>
                            <w:lang w:val="Greek"/>
                          </w:rPr>
                          <w:t>0</w:t>
                        </w:r>
                        <w:r>
                          <w:rPr>
                            <w:i/>
                            <w:spacing w:val="-5"/>
                            <w:sz w:val="13"/>
                            <w:lang w:val="Greek"/>
                          </w:rPr>
                          <w:t>.</w:t>
                        </w:r>
                        <w:r>
                          <w:rPr>
                            <w:spacing w:val="-5"/>
                            <w:sz w:val="13"/>
                            <w:lang w:val="Greek"/>
                          </w:rPr>
                          <w:t>5</w:t>
                        </w:r>
                        <w:r>
                          <w:rPr>
                            <w:sz w:val="13"/>
                            <w:lang w:val="Greek"/>
                          </w:rPr>
                          <w:tab/>
                        </w:r>
                        <w:r>
                          <w:rPr>
                            <w:spacing w:val="-5"/>
                            <w:sz w:val="13"/>
                            <w:lang w:val="Greek"/>
                          </w:rPr>
                          <w:t>0</w:t>
                        </w:r>
                        <w:r>
                          <w:rPr>
                            <w:i/>
                            <w:spacing w:val="-5"/>
                            <w:sz w:val="13"/>
                            <w:lang w:val="Greek"/>
                          </w:rPr>
                          <w:t>.</w:t>
                        </w:r>
                        <w:r>
                          <w:rPr>
                            <w:spacing w:val="-5"/>
                            <w:sz w:val="13"/>
                            <w:lang w:val="Greek"/>
                          </w:rPr>
                          <w:t>5</w:t>
                        </w:r>
                      </w:p>
                      <w:p w:rsidR="00D36F6E" w:rsidRDefault="00D36F6E" w14:paraId="097C9DFA" w14:textId="77777777">
                        <w:pPr>
                          <w:rPr>
                            <w:sz w:val="13"/>
                          </w:rPr>
                        </w:pPr>
                      </w:p>
                      <w:p w:rsidR="00D36F6E" w:rsidRDefault="00F6074B" w14:paraId="0CC52956" w14:textId="77777777">
                        <w:pPr>
                          <w:tabs>
                            <w:tab w:val="left" w:pos="734"/>
                            <w:tab w:val="left" w:pos="1449"/>
                          </w:tabs>
                          <w:spacing w:before="1"/>
                          <w:ind w:left="20"/>
                          <w:rPr>
                            <w:sz w:val="13"/>
                          </w:rPr>
                        </w:pPr>
                        <w:r>
                          <w:rPr>
                            <w:spacing w:val="-10"/>
                            <w:sz w:val="13"/>
                            <w:lang w:val="Greek"/>
                          </w:rPr>
                          <w:t>1</w:t>
                        </w:r>
                        <w:r>
                          <w:rPr>
                            <w:sz w:val="13"/>
                            <w:lang w:val="Greek"/>
                          </w:rPr>
                          <w:tab/>
                        </w:r>
                        <w:r>
                          <w:rPr>
                            <w:spacing w:val="-10"/>
                            <w:sz w:val="13"/>
                            <w:lang w:val="Greek"/>
                          </w:rPr>
                          <w:t>2</w:t>
                        </w:r>
                        <w:r>
                          <w:rPr>
                            <w:sz w:val="13"/>
                            <w:lang w:val="Greek"/>
                          </w:rPr>
                          <w:tab/>
                        </w:r>
                        <w:r>
                          <w:rPr>
                            <w:spacing w:val="-10"/>
                            <w:sz w:val="13"/>
                            <w:lang w:val="Greek"/>
                          </w:rPr>
                          <w:t>3</w:t>
                        </w:r>
                      </w:p>
                    </w:txbxContent>
                  </v:textbox>
                </v:shape>
                <w10:anchorlock/>
              </v:group>
            </w:pict>
          </mc:Fallback>
        </mc:AlternateContent>
      </w:r>
      <w:r w:rsidRPr="00ED266F">
        <w:rPr>
          <w:rFonts w:ascii="Times New Roman" w:hAnsi="Times New Roman" w:cs="Times New Roman"/>
          <w:sz w:val="20"/>
        </w:rPr>
        <w:tab/>
      </w:r>
      <w:r w:rsidRPr="00ED266F">
        <w:rPr>
          <w:rFonts w:ascii="Times New Roman" w:hAnsi="Times New Roman" w:cs="Times New Roman"/>
          <w:noProof/>
          <w:sz w:val="20"/>
        </w:rPr>
        <mc:AlternateContent>
          <mc:Choice Requires="wpg">
            <w:drawing>
              <wp:inline distT="0" distB="0" distL="0" distR="0" wp14:anchorId="2BA58763" wp14:editId="0847ABE6">
                <wp:extent cx="1070610" cy="827405"/>
                <wp:effectExtent l="9525" t="0" r="0" b="10794"/>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0610" cy="827405"/>
                          <a:chOff x="0" y="0"/>
                          <a:chExt cx="1070610" cy="827405"/>
                        </a:xfrm>
                      </wpg:grpSpPr>
                      <pic:pic xmlns:pic="http://schemas.openxmlformats.org/drawingml/2006/picture">
                        <pic:nvPicPr>
                          <pic:cNvPr id="189" name="Image 189"/>
                          <pic:cNvPicPr/>
                        </pic:nvPicPr>
                        <pic:blipFill>
                          <a:blip r:embed="rId57" cstate="print"/>
                          <a:stretch>
                            <a:fillRect/>
                          </a:stretch>
                        </pic:blipFill>
                        <pic:spPr>
                          <a:xfrm>
                            <a:off x="453807" y="81147"/>
                            <a:ext cx="162386" cy="162386"/>
                          </a:xfrm>
                          <a:prstGeom prst="rect">
                            <a:avLst/>
                          </a:prstGeom>
                        </pic:spPr>
                      </pic:pic>
                      <wps:wsp>
                        <wps:cNvPr id="190" name="Graphic 190"/>
                        <wps:cNvSpPr/>
                        <wps:spPr>
                          <a:xfrm>
                            <a:off x="2712" y="667320"/>
                            <a:ext cx="157480" cy="157480"/>
                          </a:xfrm>
                          <a:custGeom>
                            <a:avLst/>
                            <a:gdLst/>
                            <a:ahLst/>
                            <a:cxnLst/>
                            <a:rect l="l" t="t" r="r" b="b"/>
                            <a:pathLst>
                              <a:path w="157480" h="157480">
                                <a:moveTo>
                                  <a:pt x="156965" y="78481"/>
                                </a:moveTo>
                                <a:lnTo>
                                  <a:pt x="150797" y="47933"/>
                                </a:lnTo>
                                <a:lnTo>
                                  <a:pt x="133976" y="22987"/>
                                </a:lnTo>
                                <a:lnTo>
                                  <a:pt x="109028" y="6167"/>
                                </a:lnTo>
                                <a:lnTo>
                                  <a:pt x="78480" y="0"/>
                                </a:lnTo>
                                <a:lnTo>
                                  <a:pt x="47933" y="6167"/>
                                </a:lnTo>
                                <a:lnTo>
                                  <a:pt x="22987" y="22987"/>
                                </a:lnTo>
                                <a:lnTo>
                                  <a:pt x="6167" y="47933"/>
                                </a:lnTo>
                                <a:lnTo>
                                  <a:pt x="0" y="78481"/>
                                </a:lnTo>
                                <a:lnTo>
                                  <a:pt x="6167" y="109028"/>
                                </a:lnTo>
                                <a:lnTo>
                                  <a:pt x="22987" y="133974"/>
                                </a:lnTo>
                                <a:lnTo>
                                  <a:pt x="47933" y="150793"/>
                                </a:lnTo>
                                <a:lnTo>
                                  <a:pt x="78480" y="156961"/>
                                </a:lnTo>
                                <a:lnTo>
                                  <a:pt x="109028" y="150793"/>
                                </a:lnTo>
                                <a:lnTo>
                                  <a:pt x="133976" y="133974"/>
                                </a:lnTo>
                                <a:lnTo>
                                  <a:pt x="150797" y="109028"/>
                                </a:lnTo>
                                <a:lnTo>
                                  <a:pt x="156965" y="78481"/>
                                </a:lnTo>
                                <a:close/>
                              </a:path>
                            </a:pathLst>
                          </a:custGeom>
                          <a:ln w="54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1" name="Image 191"/>
                          <pic:cNvPicPr/>
                        </pic:nvPicPr>
                        <pic:blipFill>
                          <a:blip r:embed="rId57" cstate="print"/>
                          <a:stretch>
                            <a:fillRect/>
                          </a:stretch>
                        </pic:blipFill>
                        <pic:spPr>
                          <a:xfrm>
                            <a:off x="453807" y="664608"/>
                            <a:ext cx="162386" cy="162386"/>
                          </a:xfrm>
                          <a:prstGeom prst="rect">
                            <a:avLst/>
                          </a:prstGeom>
                        </pic:spPr>
                      </pic:pic>
                      <pic:pic xmlns:pic="http://schemas.openxmlformats.org/drawingml/2006/picture">
                        <pic:nvPicPr>
                          <pic:cNvPr id="192" name="Image 192"/>
                          <pic:cNvPicPr/>
                        </pic:nvPicPr>
                        <pic:blipFill>
                          <a:blip r:embed="rId49" cstate="print"/>
                          <a:stretch>
                            <a:fillRect/>
                          </a:stretch>
                        </pic:blipFill>
                        <pic:spPr>
                          <a:xfrm>
                            <a:off x="907610" y="664608"/>
                            <a:ext cx="162386" cy="162386"/>
                          </a:xfrm>
                          <a:prstGeom prst="rect">
                            <a:avLst/>
                          </a:prstGeom>
                        </pic:spPr>
                      </pic:pic>
                      <wps:wsp>
                        <wps:cNvPr id="193" name="Graphic 193"/>
                        <wps:cNvSpPr/>
                        <wps:spPr>
                          <a:xfrm>
                            <a:off x="151024" y="589372"/>
                            <a:ext cx="59690" cy="66675"/>
                          </a:xfrm>
                          <a:custGeom>
                            <a:avLst/>
                            <a:gdLst/>
                            <a:ahLst/>
                            <a:cxnLst/>
                            <a:rect l="l" t="t" r="r" b="b"/>
                            <a:pathLst>
                              <a:path w="59690" h="66675">
                                <a:moveTo>
                                  <a:pt x="21943" y="0"/>
                                </a:moveTo>
                                <a:lnTo>
                                  <a:pt x="0" y="66645"/>
                                </a:lnTo>
                                <a:lnTo>
                                  <a:pt x="59197" y="28975"/>
                                </a:lnTo>
                                <a:lnTo>
                                  <a:pt x="24342" y="35352"/>
                                </a:lnTo>
                                <a:lnTo>
                                  <a:pt x="21943" y="0"/>
                                </a:lnTo>
                                <a:close/>
                              </a:path>
                            </a:pathLst>
                          </a:custGeom>
                          <a:solidFill>
                            <a:srgbClr val="000000"/>
                          </a:solidFill>
                        </wps:spPr>
                        <wps:bodyPr wrap="square" lIns="0" tIns="0" rIns="0" bIns="0" rtlCol="0">
                          <a:prstTxWarp prst="textNoShape">
                            <a:avLst/>
                          </a:prstTxWarp>
                          <a:noAutofit/>
                        </wps:bodyPr>
                      </wps:wsp>
                      <wps:wsp>
                        <wps:cNvPr id="194" name="Graphic 194"/>
                        <wps:cNvSpPr/>
                        <wps:spPr>
                          <a:xfrm>
                            <a:off x="175367" y="252124"/>
                            <a:ext cx="290195" cy="372745"/>
                          </a:xfrm>
                          <a:custGeom>
                            <a:avLst/>
                            <a:gdLst/>
                            <a:ahLst/>
                            <a:cxnLst/>
                            <a:rect l="l" t="t" r="r" b="b"/>
                            <a:pathLst>
                              <a:path w="290195" h="372745">
                                <a:moveTo>
                                  <a:pt x="289800" y="0"/>
                                </a:moveTo>
                                <a:lnTo>
                                  <a:pt x="0" y="372600"/>
                                </a:lnTo>
                              </a:path>
                            </a:pathLst>
                          </a:custGeom>
                          <a:ln w="7594">
                            <a:solidFill>
                              <a:srgbClr val="000000"/>
                            </a:solidFill>
                            <a:prstDash val="solid"/>
                          </a:ln>
                        </wps:spPr>
                        <wps:bodyPr wrap="square" lIns="0" tIns="0" rIns="0" bIns="0" rtlCol="0">
                          <a:prstTxWarp prst="textNoShape">
                            <a:avLst/>
                          </a:prstTxWarp>
                          <a:noAutofit/>
                        </wps:bodyPr>
                      </wps:wsp>
                      <wps:wsp>
                        <wps:cNvPr id="195" name="Graphic 195"/>
                        <wps:cNvSpPr/>
                        <wps:spPr>
                          <a:xfrm>
                            <a:off x="511398" y="565983"/>
                            <a:ext cx="47625" cy="66675"/>
                          </a:xfrm>
                          <a:custGeom>
                            <a:avLst/>
                            <a:gdLst/>
                            <a:ahLst/>
                            <a:cxnLst/>
                            <a:rect l="l" t="t" r="r" b="b"/>
                            <a:pathLst>
                              <a:path w="47625" h="66675">
                                <a:moveTo>
                                  <a:pt x="47199" y="0"/>
                                </a:moveTo>
                                <a:lnTo>
                                  <a:pt x="23602" y="26426"/>
                                </a:lnTo>
                                <a:lnTo>
                                  <a:pt x="0" y="0"/>
                                </a:lnTo>
                                <a:lnTo>
                                  <a:pt x="23602" y="66074"/>
                                </a:lnTo>
                                <a:lnTo>
                                  <a:pt x="47199" y="0"/>
                                </a:lnTo>
                                <a:close/>
                              </a:path>
                            </a:pathLst>
                          </a:custGeom>
                          <a:solidFill>
                            <a:srgbClr val="000000"/>
                          </a:solidFill>
                        </wps:spPr>
                        <wps:bodyPr wrap="square" lIns="0" tIns="0" rIns="0" bIns="0" rtlCol="0">
                          <a:prstTxWarp prst="textNoShape">
                            <a:avLst/>
                          </a:prstTxWarp>
                          <a:noAutofit/>
                        </wps:bodyPr>
                      </wps:wsp>
                      <wps:wsp>
                        <wps:cNvPr id="196" name="Graphic 196"/>
                        <wps:cNvSpPr/>
                        <wps:spPr>
                          <a:xfrm>
                            <a:off x="535001" y="276083"/>
                            <a:ext cx="1270" cy="316865"/>
                          </a:xfrm>
                          <a:custGeom>
                            <a:avLst/>
                            <a:gdLst/>
                            <a:ahLst/>
                            <a:cxnLst/>
                            <a:rect l="l" t="t" r="r" b="b"/>
                            <a:pathLst>
                              <a:path h="316865">
                                <a:moveTo>
                                  <a:pt x="0" y="0"/>
                                </a:moveTo>
                                <a:lnTo>
                                  <a:pt x="0" y="316326"/>
                                </a:lnTo>
                              </a:path>
                            </a:pathLst>
                          </a:custGeom>
                          <a:ln w="7594">
                            <a:solidFill>
                              <a:srgbClr val="000000"/>
                            </a:solidFill>
                            <a:prstDash val="solid"/>
                          </a:ln>
                        </wps:spPr>
                        <wps:bodyPr wrap="square" lIns="0" tIns="0" rIns="0" bIns="0" rtlCol="0">
                          <a:prstTxWarp prst="textNoShape">
                            <a:avLst/>
                          </a:prstTxWarp>
                          <a:noAutofit/>
                        </wps:bodyPr>
                      </wps:wsp>
                      <wps:wsp>
                        <wps:cNvPr id="197" name="Graphic 197"/>
                        <wps:cNvSpPr/>
                        <wps:spPr>
                          <a:xfrm>
                            <a:off x="859774" y="589372"/>
                            <a:ext cx="59690" cy="66675"/>
                          </a:xfrm>
                          <a:custGeom>
                            <a:avLst/>
                            <a:gdLst/>
                            <a:ahLst/>
                            <a:cxnLst/>
                            <a:rect l="l" t="t" r="r" b="b"/>
                            <a:pathLst>
                              <a:path w="59690" h="66675">
                                <a:moveTo>
                                  <a:pt x="37257" y="0"/>
                                </a:moveTo>
                                <a:lnTo>
                                  <a:pt x="34854" y="35352"/>
                                </a:lnTo>
                                <a:lnTo>
                                  <a:pt x="0" y="28975"/>
                                </a:lnTo>
                                <a:lnTo>
                                  <a:pt x="59197" y="66645"/>
                                </a:lnTo>
                                <a:lnTo>
                                  <a:pt x="37257" y="0"/>
                                </a:lnTo>
                                <a:close/>
                              </a:path>
                            </a:pathLst>
                          </a:custGeom>
                          <a:solidFill>
                            <a:srgbClr val="000000"/>
                          </a:solidFill>
                        </wps:spPr>
                        <wps:bodyPr wrap="square" lIns="0" tIns="0" rIns="0" bIns="0" rtlCol="0">
                          <a:prstTxWarp prst="textNoShape">
                            <a:avLst/>
                          </a:prstTxWarp>
                          <a:noAutofit/>
                        </wps:bodyPr>
                      </wps:wsp>
                      <wps:wsp>
                        <wps:cNvPr id="198" name="Graphic 198"/>
                        <wps:cNvSpPr/>
                        <wps:spPr>
                          <a:xfrm>
                            <a:off x="604832" y="252124"/>
                            <a:ext cx="290195" cy="372745"/>
                          </a:xfrm>
                          <a:custGeom>
                            <a:avLst/>
                            <a:gdLst/>
                            <a:ahLst/>
                            <a:cxnLst/>
                            <a:rect l="l" t="t" r="r" b="b"/>
                            <a:pathLst>
                              <a:path w="290195" h="372745">
                                <a:moveTo>
                                  <a:pt x="0" y="0"/>
                                </a:moveTo>
                                <a:lnTo>
                                  <a:pt x="289796" y="372600"/>
                                </a:lnTo>
                              </a:path>
                            </a:pathLst>
                          </a:custGeom>
                          <a:ln w="7594">
                            <a:solidFill>
                              <a:srgbClr val="000000"/>
                            </a:solidFill>
                            <a:prstDash val="solid"/>
                          </a:ln>
                        </wps:spPr>
                        <wps:bodyPr wrap="square" lIns="0" tIns="0" rIns="0" bIns="0" rtlCol="0">
                          <a:prstTxWarp prst="textNoShape">
                            <a:avLst/>
                          </a:prstTxWarp>
                          <a:noAutofit/>
                        </wps:bodyPr>
                      </wps:wsp>
                      <wps:wsp>
                        <wps:cNvPr id="199" name="Textbox 199"/>
                        <wps:cNvSpPr txBox="1"/>
                        <wps:spPr>
                          <a:xfrm>
                            <a:off x="156171" y="0"/>
                            <a:ext cx="868044" cy="505459"/>
                          </a:xfrm>
                          <a:prstGeom prst="rect">
                            <a:avLst/>
                          </a:prstGeom>
                        </wps:spPr>
                        <wps:txbx>
                          <w:txbxContent>
                            <w:p w14:paraId="6AA7EC16" w14:textId="77777777" w:rsidR="00D36F6E" w:rsidRDefault="00F6074B">
                              <w:pPr>
                                <w:spacing w:line="188" w:lineRule="exact"/>
                                <w:ind w:left="698"/>
                                <w:rPr>
                                  <w:sz w:val="17"/>
                                </w:rPr>
                              </w:pPr>
                              <w:r>
                                <w:rPr>
                                  <w:i/>
                                  <w:sz w:val="17"/>
                                </w:rPr>
                                <w:t>ξ</w:t>
                              </w:r>
                              <w:r>
                                <w:rPr>
                                  <w:rFonts w:ascii="Cambria" w:hAnsi="Cambria"/>
                                  <w:i/>
                                  <w:sz w:val="17"/>
                                  <w:vertAlign w:val="superscript"/>
                                </w:rPr>
                                <w:t xml:space="preserve">A </w:t>
                              </w:r>
                              <w:r>
                                <w:rPr>
                                  <w:sz w:val="17"/>
                                </w:rPr>
                                <w:t>= 3</w:t>
                              </w:r>
                              <w:r>
                                <w:rPr>
                                  <w:i/>
                                  <w:spacing w:val="-10"/>
                                  <w:sz w:val="17"/>
                                </w:rPr>
                                <w:t>.</w:t>
                              </w:r>
                              <w:r>
                                <w:rPr>
                                  <w:spacing w:val="-10"/>
                                  <w:sz w:val="17"/>
                                </w:rPr>
                                <w:t>0</w:t>
                              </w:r>
                            </w:p>
                            <w:p w14:paraId="4718F11E" w14:textId="77777777" w:rsidR="00D36F6E" w:rsidRDefault="00F6074B">
                              <w:pPr>
                                <w:spacing w:line="144" w:lineRule="exact"/>
                                <w:ind w:right="170"/>
                                <w:jc w:val="center"/>
                                <w:rPr>
                                  <w:rFonts w:ascii="Cambria"/>
                                  <w:i/>
                                  <w:sz w:val="13"/>
                                </w:rPr>
                              </w:pPr>
                              <w:r>
                                <w:rPr>
                                  <w:rFonts w:ascii="Cambria"/>
                                  <w:i/>
                                  <w:spacing w:val="-10"/>
                                  <w:w w:val="150"/>
                                  <w:sz w:val="13"/>
                                </w:rPr>
                                <w:t>A</w:t>
                              </w:r>
                            </w:p>
                            <w:p w14:paraId="22E6F6AC" w14:textId="77777777" w:rsidR="00D36F6E" w:rsidRDefault="00D36F6E">
                              <w:pPr>
                                <w:spacing w:before="134"/>
                                <w:rPr>
                                  <w:rFonts w:ascii="Cambria"/>
                                  <w:i/>
                                  <w:sz w:val="13"/>
                                </w:rPr>
                              </w:pPr>
                            </w:p>
                            <w:p w14:paraId="1191F81C" w14:textId="77777777" w:rsidR="00D36F6E" w:rsidRDefault="00F6074B">
                              <w:pPr>
                                <w:tabs>
                                  <w:tab w:val="left" w:pos="989"/>
                                </w:tabs>
                                <w:ind w:left="20"/>
                                <w:rPr>
                                  <w:sz w:val="13"/>
                                </w:rPr>
                              </w:pPr>
                              <w:proofErr w:type="gramStart"/>
                              <w:r>
                                <w:rPr>
                                  <w:sz w:val="13"/>
                                </w:rPr>
                                <w:t>1</w:t>
                              </w:r>
                              <w:r>
                                <w:rPr>
                                  <w:i/>
                                  <w:sz w:val="13"/>
                                </w:rPr>
                                <w:t>.</w:t>
                              </w:r>
                              <w:r>
                                <w:rPr>
                                  <w:sz w:val="13"/>
                                </w:rPr>
                                <w:t>0  1</w:t>
                              </w:r>
                              <w:proofErr w:type="gramEnd"/>
                              <w:r>
                                <w:rPr>
                                  <w:i/>
                                  <w:spacing w:val="-5"/>
                                  <w:sz w:val="13"/>
                                </w:rPr>
                                <w:t>.</w:t>
                              </w:r>
                              <w:r>
                                <w:rPr>
                                  <w:spacing w:val="-5"/>
                                  <w:sz w:val="13"/>
                                </w:rPr>
                                <w:t>0</w:t>
                              </w:r>
                              <w:r>
                                <w:rPr>
                                  <w:sz w:val="13"/>
                                </w:rPr>
                                <w:tab/>
                              </w:r>
                              <w:r>
                                <w:rPr>
                                  <w:spacing w:val="-5"/>
                                  <w:sz w:val="13"/>
                                </w:rPr>
                                <w:t>1</w:t>
                              </w:r>
                              <w:r>
                                <w:rPr>
                                  <w:i/>
                                  <w:spacing w:val="-5"/>
                                  <w:sz w:val="13"/>
                                </w:rPr>
                                <w:t>.</w:t>
                              </w:r>
                              <w:r>
                                <w:rPr>
                                  <w:spacing w:val="-5"/>
                                  <w:sz w:val="13"/>
                                </w:rPr>
                                <w:t>0</w:t>
                              </w:r>
                            </w:p>
                          </w:txbxContent>
                        </wps:txbx>
                        <wps:bodyPr wrap="square" lIns="0" tIns="0" rIns="0" bIns="0" rtlCol="0">
                          <a:noAutofit/>
                        </wps:bodyPr>
                      </wps:wsp>
                      <wps:wsp>
                        <wps:cNvPr id="200" name="Textbox 200"/>
                        <wps:cNvSpPr txBox="1"/>
                        <wps:spPr>
                          <a:xfrm>
                            <a:off x="44971" y="695539"/>
                            <a:ext cx="84455" cy="112395"/>
                          </a:xfrm>
                          <a:prstGeom prst="rect">
                            <a:avLst/>
                          </a:prstGeom>
                        </wps:spPr>
                        <wps:txbx>
                          <w:txbxContent>
                            <w:p w14:paraId="08512E1F" w14:textId="77777777" w:rsidR="00D36F6E" w:rsidRDefault="00F6074B">
                              <w:pPr>
                                <w:ind w:left="20"/>
                                <w:rPr>
                                  <w:sz w:val="13"/>
                                </w:rPr>
                              </w:pPr>
                              <w:r>
                                <w:rPr>
                                  <w:spacing w:val="-10"/>
                                  <w:sz w:val="13"/>
                                </w:rPr>
                                <w:t>1</w:t>
                              </w:r>
                            </w:p>
                          </w:txbxContent>
                        </wps:txbx>
                        <wps:bodyPr wrap="square" lIns="0" tIns="0" rIns="0" bIns="0" rtlCol="0">
                          <a:noAutofit/>
                        </wps:bodyPr>
                      </wps:wsp>
                      <wps:wsp>
                        <wps:cNvPr id="201" name="Textbox 201"/>
                        <wps:cNvSpPr txBox="1"/>
                        <wps:spPr>
                          <a:xfrm>
                            <a:off x="498775" y="695539"/>
                            <a:ext cx="84455" cy="112395"/>
                          </a:xfrm>
                          <a:prstGeom prst="rect">
                            <a:avLst/>
                          </a:prstGeom>
                        </wps:spPr>
                        <wps:txbx>
                          <w:txbxContent>
                            <w:p w14:paraId="4B9281D5" w14:textId="77777777" w:rsidR="00D36F6E" w:rsidRDefault="00F6074B">
                              <w:pPr>
                                <w:ind w:left="20"/>
                                <w:rPr>
                                  <w:sz w:val="13"/>
                                </w:rPr>
                              </w:pPr>
                              <w:r>
                                <w:rPr>
                                  <w:spacing w:val="-10"/>
                                  <w:sz w:val="13"/>
                                </w:rPr>
                                <w:t>2</w:t>
                              </w:r>
                            </w:p>
                          </w:txbxContent>
                        </wps:txbx>
                        <wps:bodyPr wrap="square" lIns="0" tIns="0" rIns="0" bIns="0" rtlCol="0">
                          <a:noAutofit/>
                        </wps:bodyPr>
                      </wps:wsp>
                      <wps:wsp>
                        <wps:cNvPr id="202" name="Textbox 202"/>
                        <wps:cNvSpPr txBox="1"/>
                        <wps:spPr>
                          <a:xfrm>
                            <a:off x="952577" y="695539"/>
                            <a:ext cx="84455" cy="112395"/>
                          </a:xfrm>
                          <a:prstGeom prst="rect">
                            <a:avLst/>
                          </a:prstGeom>
                        </wps:spPr>
                        <wps:txbx>
                          <w:txbxContent>
                            <w:p w14:paraId="5F1D0188" w14:textId="77777777" w:rsidR="00D36F6E" w:rsidRDefault="00F6074B">
                              <w:pPr>
                                <w:ind w:left="20"/>
                                <w:rPr>
                                  <w:sz w:val="13"/>
                                </w:rPr>
                              </w:pPr>
                              <w:r>
                                <w:rPr>
                                  <w:spacing w:val="-10"/>
                                  <w:sz w:val="13"/>
                                </w:rPr>
                                <w:t>3</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w:pict>
              <v:group id="Group 188" style="width:84.3pt;height:65.15pt;mso-position-horizontal-relative:char;mso-position-vertical-relative:line" coordsize="10706,8274" o:spid="_x0000_s1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fNUE2AYAADgoAAAOAAAAZHJzL2Uyb0RvYy54bWzsWllv20YQfi/Q/0Dw&#10;PRGX5PIQYgdt3BgBgjRoXPSZoiiJCK8uKUv+9/1mD1JHbDNGIsepA8RcksPZ2Zlvrl29er0tC+s6&#10;E21eV2c2e+nYVlal9Tyvlmf231dvX0S21XZJNU+KusrO7JustV+f//rLq00zzdx6VRfzTFhgUrXT&#10;TXNmr7qumU4mbbrKyqR9WTdZhZeLWpRJh1uxnMxFsgH3spi4jhNMNrWYN6JOs7bF0wv10j6X/BeL&#10;LO3+XCzarLOKMxuydfKvkH9n9Hdy/iqZLkXSrPJUi5E8QIoyyStM2rO6SLrEWov8iFWZp6Ju60X3&#10;Mq3LSb1Y5Gkm14DVMOdgNZeiXjdyLcvpZtn0aoJqD/T0YLbph+tL0XxqPgolPYbv6/RzC71MNs1y&#10;uvue7pcD8XYhSvoIi7C2UqM3vUazbWeleMic0AkYFJ/iXeSGvsOVytMV7HL0Wbr64+4PJ8lUTSuF&#10;64Vp8nSK/1pBGB0p6H4g4atuLTJbMylH8SgT8XndvIAtm6TLZ3mRdzcSl7AaCVVdf8xT0i3dQJcf&#10;hZXPoZYotq0qKeEQ78pkmVn0ACo3VPQNWeCIxazIm7d5UZDeaayFBaAPAPGF9SqwXdTpusyqTnmP&#10;yArIXVftKm9a2xLTrJxlEFC8mzMYDZ7bQcZG5FWn7NZ2IuvSFc2/gBx/wcFI0GTav5BCD3LSEloN&#10;rwPE+NyLnNC2CBqM+aGaoYdO4HpRoJDD1FjNZLg0ou0us7q0aACRIQq0nkyT6/etFsqQaFUqOaSA&#10;EItiBIJOa5SIuyM1fpVffVolTQYRiO2OrWPAX9n6UscZhkdYi6Yj59N3tyjKDZkr1RQEoefqoNXr&#10;iYd+pD2MqfG+ntK10tOubhCo5kpL0NfKjNJtZYakTYqZhYyZHaABDdsWYuZMmQl4p++IKQ2tDVCt&#10;JVn1Q3pb1tfZVS3pOnJ4xoM44HI5YeRHjNgBPwNZUe2TO2GsQOKHsedpckNkro3i7XlxCMwAUa4b&#10;RxJR4G2IzFUTO7HjIj2BOGDB3bQkKXQMUqn9W3kqEUexVAKOE1XKR6T3q0BJuatZs2pzVavvWTKl&#10;BmUFQ2OuinYQlZGC/TttMKiAcZjuboMNepWwMGAw05vrkcFGsJaiKiyMkFoyVDAboZBbMGzETYu6&#10;zZRCyTckvnt/AXZ2PbKoyHW47/oyeLV1kc9NhG/FcvamENZ1QtWL/KdVv0dGUe4iaVeKTr7qLYS5&#10;KcyowEKjWT2/QRbaIBSd2e2/64RSXvGuQuwDdDozEGYwMwPRFW9qWUVJX8acV9t/EtHo8NshHn2o&#10;TQg8isKKlr6s6t/WXb3IZYgeJNKCIhyrNIgA/XTSeYxkuZfO8QD2p9xHieB/l86DwA+ciFSQTPs8&#10;9f3zOen7aeEGaX0fN+6PhhtI+J3LwNgJZYtAefhxcENR6AR1oGeMPdSBMjvS9AgT99eBjDMHeYIK&#10;AR7FXijBMngYjwOqNanVClApyk4L2cbUy7tZx9TI36UO1HKgDFRiUBQYyjtdUrDYhz4gqimoBgqT&#10;RhWlKmjAyTcLMu/NVdHxmOk60Y3ifvGGxlz17L7nq4ra4x6Xary1pHOPJDW8vibN7yXsUXn9Cebt&#10;E/kRPOCwn5Il6Xg/CrmHgl/W3txlcKm9TOXGDovRoZAjwcnCHngn9yQjCVxJC/JFX4riyFFuMs6Z&#10;wCvAB6pCVWgG/EeWqiGPn0tVjfSTbSEAjYeQl9FwNOQ5Y16sml0e8DiSiWdIHX4YuBrxj5o6tBx3&#10;pg4/ZDG2z0akDtcLHBXm3cB3gz3AD7sCu2lm3ykOaQZ+QeDc2wYfSvmcNmRKUw3obrt3orSBvYBD&#10;H5KQGO9DHnccdHpAnhuivznwIeaGuvryWBBhi0vF19MmDcoUavYvZYqvShIs8A585jlJqK2cfu+D&#10;dDxiP+NEAEdFcwhwuas5GuARj0OENQL4U+8vUOJwVeGZkH5bf+H5EVdrvr8XUP5zf38x9CL39y3H&#10;kj4nisdNFCiTDv1I7mWN9qPA8SNPFx4/QX8xLmuQV8Rqv/25v/hmW+EnSh39cfQVtmtn9dai4hX1&#10;yw7krW77e73F+Z15fsthJc5GWKiqJBl6hyYjCiLHR6ilvpo73Odyip0dKnNcO+5El2QbzjW67Wwr&#10;z9bVrhi9/EZHHT9KgsfPXUxgMlaiRw+zku/H2khBzLknLbFjKd/nuh1kzPWwGbJfy34bQ/Wbnz+d&#10;ofrjoMFQvdvond6x7uTjGBu7mVSTPZ6l+u21n85SyNIq1w+WktvBDwh8MUfJqWrOx7NUvyt0Okuh&#10;WJM/T5O9kf4pHf3+bfdetvvDD/7O/wMAAP//AwBQSwMECgAAAAAAAAAhAGqFecf+AwAA/gMAABQA&#10;AABkcnMvbWVkaWEvaW1hZ2UxLnBuZ4lQTkcNChoKAAAADUlIRFIAAAAjAAAAIggGAAAA1YVg/AAA&#10;AAZiS0dEAP8A/wD/oL2nkwAAAAlwSFlzAAAOxAAADsQBlSsOGwAAA55JREFUWIXNmM9PIkkUx1+B&#10;zUB2JyGRDpnDjBgCJxpMQ3nc9bx7EDCZwb9A1zMcJFlXTGYP3Xfdv2AHkh3woHe80kuvTXuCSaQ5&#10;kAmtmQRNmrGxa09lGHdEZv3RvuR7qlS9T15VUu/7ECEEJg3DMDyNRiMqyzJPpaoqZ5omwzCMyXGc&#10;yvO8TBWNRhsej8eY9Hw0CUyz2Qyvra1tV6vVhcvLSycAwPT09ClNGg6Hm81mM0wBT09PpwEAnE7n&#10;5cLCQnVnZ+eXUCjUujURIeRGmaY5JYpi1u12G16v91M+n39bqVSSmqa9siwLfW2PZVlI07RX5XI5&#10;tb6+/rvX6/3kdrsNURSzpmlOjct344KqqhGMcQ0ASDKZrHS73RfjDrpJ3W73xeLi4i4AEIxxTVXV&#10;yMQww+HQWSgUNhiGufD5fHqxWHxzUxUmlWVZqFgsvvH5fDrDMBdbW1u/DodD560wgiDkAIBkMpl3&#10;vV6PvQvEdfV6PTaTybwDACKKYnYsjKIoUZfL9TmdTr+/azXGVSmVSpVdLtdnRVGiX4UZDAbPOI5r&#10;+P3+j7qu+x4CZLRCfr//I8dxjcFg8Ow/MNlsVgQAsr+//9NDglDt7e39DAAkl8sJX8BUq9UfEULW&#10;6urqzmOAUK2srPyBELIODg5+uIKJxWKHwWDww/n5+XePCXN2dvZ9MBj8MDc39w8hBKDf7z9HCFmF&#10;QmHjMUGoNjc3f0MIWf1+/7mjXq/HCSEIYyxN+ofcZ2CMJUIIkmWZd0iShAEAEonE33bBAABIkoQd&#10;kiThQCDQZllWtwOGZVl9ZmZGu4Kx64poYIwlSZKwo91uB+yGmZ+frx0fH8867IS4Ho5AINCmj9iu&#10;qNVq87Ozs8cOel92wtB368AYS+12O3BycuKzA0TXdVbTtJkrGEpnBwzNizGWHPF4vI4QInbCIIQI&#10;z/Py0/oon1wLQcgTaq4IIWAYhvux2k5d131j205CCBweHsYYhrlYWlr66yEb8nQ6/X5sQ05Frcry&#10;8vKf912hb7IqhHxp4liW7ZVKpdf3YeJKpdJrauIKhcLGRCaOqtFocIlEQgIAkkqlynext8lksgL/&#10;x96OyjTNKUEQcqPGf3d3d7HT6bwcZ/w7nc7LSqWSzOfzb6nxFwQhd5vxv9NIJB6P13mel0OhUKvV&#10;aoVkWebr9Xr8+khke3t7LRwON2/LMxEMDcMwPIqixEaHRUdHRxE6LIpEIkejw6JYLKZ8y7DoXziE&#10;AWjSgUo3AAAAAElFTkSuQmCCUEsDBAoAAAAAAAAAIQCwTVjm1AMAANQDAAAUAAAAZHJzL21lZGlh&#10;L2ltYWdlMi5wbmeJUE5HDQoaCgAAAA1JSERSAAAAIgAAACIIBgAAADpHC8IAAAAGYktHRAD/AP8A&#10;/6C9p5MAAAAJcEhZcwAADsQAAA7EAZUrDhsAAAN0SURBVFiFzZi/T9taFMfPtSUeUhv0mPJkT86C&#10;Y4Sl6N63tutj4f0DsRnsvYIhXpIFFhgcZYeh0H+ALGFNVnKvIqrSwgBTHWAJkhPJWIo4XZ7bgF7B&#10;UEh6pK88+Nr3c3V/ne8hiAhp4/LyMiuEoEIIyjlnQggaBIEKAKCqakApFYwxTikVlFKRzWYvU/8c&#10;ER9UvV5fyuVypwCAAICEkBtd178Ui8UPtVrtXa1We1csFj/ouv6FEHKTtMvlcqf1en0pTR/3vuz1&#10;erO2be8AAJqmeej7/mqz2XwbhmHmZ9+EYZhpNptvfd9fNU3zEABweXn5/dXV1Z9PAmk0GouKogSy&#10;LA/L5fJ6HMdTaUY2qjiOp8rl8rosy0NVVb/u7+//kxpkMBi8cl13CwDQMIyjdrvNHgtwV+12mxmG&#10;cQQA6Lru1mAwePUgiOM424SQm1KptBlF0fSvQiSKomi6VCptEkJuXNfduhek0WgsAgB6nrfxXAB3&#10;VSqVNgEA707TrYWpKEpgGMbR9fX1Hy8FEkXRtGEYR6qqfh1dwN8bWJa1K8vy8DnWxEM6ODj4W5bl&#10;oW3bO7dA9vb2/gUArFQqay8NkahcLq8DACbnDCAiaJp2Zprm4VO26FMVx/HUwsLCx1wud4qIAOfn&#10;538BAFar1ZVxQSTyfX8VAPDi4iIrCSEoAAClVKS+F54pkj6FEFQSQlBCCBYKhc64QQqFQocQgkII&#10;KnHOma7rx5lMpj9ukJmZmXBubu6Ec84kIQRljPFxQyTBGONCCCp1u11lEutjFCQIAlWaFMDdkBRF&#10;6SY7ZxLBOWeqqgYSpVRwztkkQSilQmKM8ePjY73f72fGDRGG4czJyckcY4xLlFKBiKTT6RTGDdLp&#10;dAqISCilQho93cYNcutUn+SlZ5rm4fdL77dKAxB/JEacc/rSEO12m/1vYoT4I1Wcn5//NNFUEfE3&#10;SZ4TJXbC87yN57YTnudtpLITiAj9fv+14zjb8EIGy3Gc7VQGa3SaEstZqVTWnmo5K5XKmizLQ0VR&#10;gkajsfiztvf+qNfrzVqWtQv/mfBqtbrSarXePGTCW63Wm2q1upKYcNu2d3q93ux9faUaWb1eX9I0&#10;7QxGyhL5fP6zZVm7SVnCsqzdfD7/ebQsoWnaWdqyBEF8XKEmKdAkz263qwAAKIrSHS3UMMb4Ywo1&#10;3wC84xeJskt+NgAAAABJRU5ErkJgglBLAwQUAAYACAAAACEATyu+1twAAAAFAQAADwAAAGRycy9k&#10;b3ducmV2LnhtbEyPQWvCQBCF74X+h2UK3uomDQ2SZiMirScpVAvibcyOSTA7G7JrEv99117ay/CG&#10;N7z3Tb6cTCsG6l1jWUE8j0AQl1Y3XCn43n88L0A4j6yxtUwKbuRgWTw+5JhpO/IXDTtfiRDCLkMF&#10;tfddJqUrazLo5rYjDt7Z9gZ9WPtK6h7HEG5a+RJFqTTYcGiosaN1TeVldzUKNiOOqyR+H7aX8/p2&#10;3L9+HrYxKTV7mlZvIDxN/u8Y7vgBHYrAdLJX1k60CsIj/nfevXSRgjgFkUQJyCKX/+mLH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lfNUE2AYA&#10;ADgoAAAOAAAAAAAAAAAAAAAAADoCAABkcnMvZTJvRG9jLnhtbFBLAQItAAoAAAAAAAAAIQBqhXnH&#10;/gMAAP4DAAAUAAAAAAAAAAAAAAAAAD4JAABkcnMvbWVkaWEvaW1hZ2UxLnBuZ1BLAQItAAoAAAAA&#10;AAAAIQCwTVjm1AMAANQDAAAUAAAAAAAAAAAAAAAAAG4NAABkcnMvbWVkaWEvaW1hZ2UyLnBuZ1BL&#10;AQItABQABgAIAAAAIQBPK77W3AAAAAUBAAAPAAAAAAAAAAAAAAAAAHQRAABkcnMvZG93bnJldi54&#10;bWxQSwECLQAUAAYACAAAACEALmzwAMUAAAClAQAAGQAAAAAAAAAAAAAAAAB9EgAAZHJzL19yZWxz&#10;L2Uyb0RvYy54bWwucmVsc1BLBQYAAAAABwAHAL4BAAB5EwAAAAA=&#10;" w14:anchorId="2BA58763">
                <v:shape id="Image 189" style="position:absolute;left:4538;top:811;width:1623;height:1624;visibility:visible;mso-wrap-style:square" o:spid="_x0000_s120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JcZwgAAANwAAAAPAAAAZHJzL2Rvd25yZXYueG1sRE9LawIx&#10;EL4X/A9hhN5q1h58bM2KKIXeWm3BHqeb2c3SzWRNsrr+eyMUepuP7zmr9WBbcSYfGscKppMMBHHp&#10;dMO1gq/P16cFiBCRNbaOScGVAqyL0cMKc+0uvKfzIdYihXDIUYGJsculDKUhi2HiOuLEVc5bjAn6&#10;WmqPlxRuW/mcZTNpseHUYLCjraHy99BbBad691N18w8/67fvV390vf02pNTjeNi8gIg0xH/xn/tN&#10;p/mLJdyfSRfI4gYAAP//AwBQSwECLQAUAAYACAAAACEA2+H2y+4AAACFAQAAEwAAAAAAAAAAAAAA&#10;AAAAAAAAW0NvbnRlbnRfVHlwZXNdLnhtbFBLAQItABQABgAIAAAAIQBa9CxbvwAAABUBAAALAAAA&#10;AAAAAAAAAAAAAB8BAABfcmVscy8ucmVsc1BLAQItABQABgAIAAAAIQCW2JcZwgAAANwAAAAPAAAA&#10;AAAAAAAAAAAAAAcCAABkcnMvZG93bnJldi54bWxQSwUGAAAAAAMAAwC3AAAA9gIAAAAA&#10;">
                  <v:imagedata o:title="" r:id="rId59"/>
                </v:shape>
                <v:shape id="Graphic 190" style="position:absolute;left:27;top:6673;width:1574;height:1575;visibility:visible;mso-wrap-style:square;v-text-anchor:top" coordsize="157480,157480" o:spid="_x0000_s1202" filled="f" strokeweight=".15067mm" path="m156965,78481l150797,47933,133976,22987,109028,6167,78480,,47933,6167,22987,22987,6167,47933,,78481r6167,30547l22987,133974r24946,16819l78480,156961r30548,-6168l133976,133974r16821,-24946l156965,784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VaxQAAANwAAAAPAAAAZHJzL2Rvd25yZXYueG1sRI9BawIx&#10;EIXvhf6HMIXeatYWxK5GsYKl9Fa1B2/DZtwEN5NlE93VX+8cCr3N8N689818OYRGXahLPrKB8agA&#10;RVxF67k2sN9tXqagUka22EQmA1dKsFw8PsyxtLHnH7psc60khFOJBlzObal1qhwFTKPYEot2jF3A&#10;LGtXa9thL+Gh0a9FMdEBPUuDw5bWjqrT9hwM9Pb2+etWez89rD/eJjt7pe+xN+b5aVjNQGUa8r/5&#10;7/rLCv674MszMoFe3AEAAP//AwBQSwECLQAUAAYACAAAACEA2+H2y+4AAACFAQAAEwAAAAAAAAAA&#10;AAAAAAAAAAAAW0NvbnRlbnRfVHlwZXNdLnhtbFBLAQItABQABgAIAAAAIQBa9CxbvwAAABUBAAAL&#10;AAAAAAAAAAAAAAAAAB8BAABfcmVscy8ucmVsc1BLAQItABQABgAIAAAAIQDFatVaxQAAANwAAAAP&#10;AAAAAAAAAAAAAAAAAAcCAABkcnMvZG93bnJldi54bWxQSwUGAAAAAAMAAwC3AAAA+QIAAAAA&#10;">
                  <v:path arrowok="t"/>
                </v:shape>
                <v:shape id="Image 191" style="position:absolute;left:4538;top:6646;width:1623;height:1623;visibility:visible;mso-wrap-style:square" o:spid="_x0000_s120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w3CwgAAANwAAAAPAAAAZHJzL2Rvd25yZXYueG1sRE9NawIx&#10;EL0X/A9hhN5qVg+2rmZFlEJvbW1Bj+NmdrO4maxJVtd/3xQKvc3jfc5qPdhWXMmHxrGC6SQDQVw6&#10;3XCt4Pvr9ekFRIjIGlvHpOBOAdbF6GGFuXY3/qTrPtYihXDIUYGJsculDKUhi2HiOuLEVc5bjAn6&#10;WmqPtxRuWznLsrm02HBqMNjR1lB53vdWwaXenaru+cPP++373R9cb4+GlHocD5sliEhD/Bf/ud90&#10;mr+Ywu8z6QJZ/AAAAP//AwBQSwECLQAUAAYACAAAACEA2+H2y+4AAACFAQAAEwAAAAAAAAAAAAAA&#10;AAAAAAAAW0NvbnRlbnRfVHlwZXNdLnhtbFBLAQItABQABgAIAAAAIQBa9CxbvwAAABUBAAALAAAA&#10;AAAAAAAAAAAAAB8BAABfcmVscy8ucmVsc1BLAQItABQABgAIAAAAIQDtdw3CwgAAANwAAAAPAAAA&#10;AAAAAAAAAAAAAAcCAABkcnMvZG93bnJldi54bWxQSwUGAAAAAAMAAwC3AAAA9gIAAAAA&#10;">
                  <v:imagedata o:title="" r:id="rId59"/>
                </v:shape>
                <v:shape id="Image 192" style="position:absolute;left:9076;top:6646;width:1623;height:1623;visibility:visible;mso-wrap-style:square" o:spid="_x0000_s120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wNYwQAAANwAAAAPAAAAZHJzL2Rvd25yZXYueG1sRE/bisIw&#10;EH1f2H8Is+DLsqYKilajiBfQF1HXDxia2bZsMylNTOvfG0HwbQ7nOvNlZyoRqHGlZQWDfgKCOLO6&#10;5FzB9Xf3MwHhPLLGyjIpuJOD5eLzY46pti2fKVx8LmIIuxQVFN7XqZQuK8ig69uaOHJ/tjHoI2xy&#10;qRtsY7ip5DBJxtJgybGhwJrWBWX/l5tREE40qm/J97Y9mLCa+MMxTDdHpXpf3WoGwlPn3+KXe6/j&#10;/OkQns/EC+TiAQAA//8DAFBLAQItABQABgAIAAAAIQDb4fbL7gAAAIUBAAATAAAAAAAAAAAAAAAA&#10;AAAAAABbQ29udGVudF9UeXBlc10ueG1sUEsBAi0AFAAGAAgAAAAhAFr0LFu/AAAAFQEAAAsAAAAA&#10;AAAAAAAAAAAAHwEAAF9yZWxzLy5yZWxzUEsBAi0AFAAGAAgAAAAhALDbA1jBAAAA3AAAAA8AAAAA&#10;AAAAAAAAAAAABwIAAGRycy9kb3ducmV2LnhtbFBLBQYAAAAAAwADALcAAAD1AgAAAAA=&#10;">
                  <v:imagedata o:title="" r:id="rId52"/>
                </v:shape>
                <v:shape id="Graphic 193" style="position:absolute;left:1510;top:5893;width:597;height:667;visibility:visible;mso-wrap-style:square;v-text-anchor:top" coordsize="59690,66675" o:spid="_x0000_s1205" fillcolor="black" stroked="f" path="m21943,l,66645,59197,28975,24342,35352,219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IJwwAAANwAAAAPAAAAZHJzL2Rvd25yZXYueG1sRE9Na8JA&#10;EL0X/A/LCN7qpq1ITN0EEYR6qKD14HHMTrOh2dmQ3SZpf31XEHqbx/ucdTHaRvTU+dqxgqd5AoK4&#10;dLrmSsH5Y/eYgvABWWPjmBT8kIcinzysMdNu4CP1p1CJGMI+QwUmhDaT0peGLPq5a4kj9+k6iyHC&#10;rpK6wyGG20Y+J8lSWqw5NhhsaWuo/Dp9WwWH1CwXfWsr5MX775Dsm0t53Sk1m46bVxCBxvAvvrvf&#10;dJy/eoHbM/ECmf8BAAD//wMAUEsBAi0AFAAGAAgAAAAhANvh9svuAAAAhQEAABMAAAAAAAAAAAAA&#10;AAAAAAAAAFtDb250ZW50X1R5cGVzXS54bWxQSwECLQAUAAYACAAAACEAWvQsW78AAAAVAQAACwAA&#10;AAAAAAAAAAAAAAAfAQAAX3JlbHMvLnJlbHNQSwECLQAUAAYACAAAACEAOPwiCcMAAADcAAAADwAA&#10;AAAAAAAAAAAAAAAHAgAAZHJzL2Rvd25yZXYueG1sUEsFBgAAAAADAAMAtwAAAPcCAAAAAA==&#10;">
                  <v:path arrowok="t"/>
                </v:shape>
                <v:shape id="Graphic 194" style="position:absolute;left:1753;top:2521;width:2902;height:3727;visibility:visible;mso-wrap-style:square;v-text-anchor:top" coordsize="290195,372745" o:spid="_x0000_s1206" filled="f" strokeweight=".21094mm" path="m289800,l,3726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X6ewAAAANwAAAAPAAAAZHJzL2Rvd25yZXYueG1sRE9Ni8Iw&#10;EL0L+x/CLOxN091VV6tRloIgeFJ72dvQjG2wmYQmq/XfG0HwNo/3Oct1b1txoS4Yxwo+RxkI4spp&#10;w7WC8rgZzkCEiKyxdUwKbhRgvXobLDHX7sp7uhxiLVIIhxwVNDH6XMpQNWQxjJwnTtzJdRZjgl0t&#10;dYfXFG5b+ZVlU2nRcGpo0FPRUHU+/FsFxx/H87+avgvrfVnsyEzKvVHq473/XYCI1MeX+One6jR/&#10;PobHM+kCuboDAAD//wMAUEsBAi0AFAAGAAgAAAAhANvh9svuAAAAhQEAABMAAAAAAAAAAAAAAAAA&#10;AAAAAFtDb250ZW50X1R5cGVzXS54bWxQSwECLQAUAAYACAAAACEAWvQsW78AAAAVAQAACwAAAAAA&#10;AAAAAAAAAAAfAQAAX3JlbHMvLnJlbHNQSwECLQAUAAYACAAAACEAg8V+nsAAAADcAAAADwAAAAAA&#10;AAAAAAAAAAAHAgAAZHJzL2Rvd25yZXYueG1sUEsFBgAAAAADAAMAtwAAAPQCAAAAAA==&#10;">
                  <v:path arrowok="t"/>
                </v:shape>
                <v:shape id="Graphic 195" style="position:absolute;left:5113;top:5659;width:477;height:667;visibility:visible;mso-wrap-style:square;v-text-anchor:top" coordsize="47625,66675" o:spid="_x0000_s1207" fillcolor="black" stroked="f" path="m47199,l23602,26426,,,23602,66074,471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jiEwwAAANwAAAAPAAAAZHJzL2Rvd25yZXYueG1sRE/basJA&#10;EH0v+A/LCL7VjcbaNs0mtILQh2rx8gFDdkxCs7Mhuybx791CoW9zONdJ89E0oqfO1ZYVLOYRCOLC&#10;6ppLBefT9vEFhPPIGhvLpOBGDvJs8pBiou3AB+qPvhQhhF2CCirv20RKV1Rk0M1tSxy4i+0M+gC7&#10;UuoOhxBuGrmMorU0WHNoqLClTUXFz/FqFMT+eb/rz438MPQ1nOLrZfV9kErNpuP7GwhPo/8X/7k/&#10;dZj/+gS/z4QLZHYHAAD//wMAUEsBAi0AFAAGAAgAAAAhANvh9svuAAAAhQEAABMAAAAAAAAAAAAA&#10;AAAAAAAAAFtDb250ZW50X1R5cGVzXS54bWxQSwECLQAUAAYACAAAACEAWvQsW78AAAAVAQAACwAA&#10;AAAAAAAAAAAAAAAfAQAAX3JlbHMvLnJlbHNQSwECLQAUAAYACAAAACEA1444hMMAAADcAAAADwAA&#10;AAAAAAAAAAAAAAAHAgAAZHJzL2Rvd25yZXYueG1sUEsFBgAAAAADAAMAtwAAAPcCAAAAAA==&#10;">
                  <v:path arrowok="t"/>
                </v:shape>
                <v:shape id="Graphic 196" style="position:absolute;left:5350;top:2760;width:12;height:3169;visibility:visible;mso-wrap-style:square;v-text-anchor:top" coordsize="1270,316865" o:spid="_x0000_s1208" filled="f" strokeweight=".21094mm" path="m,l,3163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HE0wgAAANwAAAAPAAAAZHJzL2Rvd25yZXYueG1sRE9Na4NA&#10;EL0X+h+WKfRWV3uQxGYjwVIoeGqS3gd3qjburHVXo/n13UAgt3m8z9nks+nERINrLStIohgEcWV1&#10;y7WC4+HjZQXCeWSNnWVSsJCDfPv4sMFM2zN/0bT3tQgh7DJU0HjfZ1K6qiGDLrI9ceB+7GDQBzjU&#10;Ug94DuGmk69xnEqDLYeGBnsqGqpO+9EouFz8e1mkY/mX/C6mqKfyez6WSj0/zbs3EJ5mfxff3J86&#10;zF+ncH0mXCC3/wAAAP//AwBQSwECLQAUAAYACAAAACEA2+H2y+4AAACFAQAAEwAAAAAAAAAAAAAA&#10;AAAAAAAAW0NvbnRlbnRfVHlwZXNdLnhtbFBLAQItABQABgAIAAAAIQBa9CxbvwAAABUBAAALAAAA&#10;AAAAAAAAAAAAAB8BAABfcmVscy8ucmVsc1BLAQItABQABgAIAAAAIQCf5HE0wgAAANwAAAAPAAAA&#10;AAAAAAAAAAAAAAcCAABkcnMvZG93bnJldi54bWxQSwUGAAAAAAMAAwC3AAAA9gIAAAAA&#10;">
                  <v:path arrowok="t"/>
                </v:shape>
                <v:shape id="Graphic 197" style="position:absolute;left:8597;top:5893;width:597;height:667;visibility:visible;mso-wrap-style:square;v-text-anchor:top" coordsize="59690,66675" o:spid="_x0000_s1209" fillcolor="black" stroked="f" path="m37257,l34854,35352,,28975,59197,66645,372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yQKwgAAANwAAAAPAAAAZHJzL2Rvd25yZXYueG1sRE9Li8Iw&#10;EL4L/ocwwt403UV8dI0igrAeFHQ9eByb2aZsMylNtq3+eiMIe5uP7zmLVWdL0VDtC8cK3kcJCOLM&#10;6YJzBefv7XAGwgdkjaVjUnAjD6tlv7fAVLuWj9ScQi5iCPsUFZgQqlRKnxmy6EeuIo7cj6sthgjr&#10;XOoa2xhuS/mRJBNpseDYYLCijaHs9/RnFRxmZjJuKpsjj/f3NtmVl+y6Vept0K0/QQTqwr/45f7S&#10;cf58Cs9n4gVy+QAAAP//AwBQSwECLQAUAAYACAAAACEA2+H2y+4AAACFAQAAEwAAAAAAAAAAAAAA&#10;AAAAAAAAW0NvbnRlbnRfVHlwZXNdLnhtbFBLAQItABQABgAIAAAAIQBa9CxbvwAAABUBAAALAAAA&#10;AAAAAAAAAAAAAB8BAABfcmVscy8ucmVsc1BLAQItABQABgAIAAAAIQBHxyQKwgAAANwAAAAPAAAA&#10;AAAAAAAAAAAAAAcCAABkcnMvZG93bnJldi54bWxQSwUGAAAAAAMAAwC3AAAA9gIAAAAA&#10;">
                  <v:path arrowok="t"/>
                </v:shape>
                <v:shape id="Graphic 198" style="position:absolute;left:6048;top:2521;width:2902;height:3727;visibility:visible;mso-wrap-style:square;v-text-anchor:top" coordsize="290195,372745" o:spid="_x0000_s1210" filled="f" strokeweight=".21094mm" path="m,l289796,3726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HSbwwAAANwAAAAPAAAAZHJzL2Rvd25yZXYueG1sRI9BawIx&#10;EIXvQv9DmII3zVqx1q1RyoJQ8KTupbdhM90NbiZhE3X77zuHQm8zvDfvfbPdj75XdxqSC2xgMS9A&#10;ETfBOm4N1JfD7A1UysgW+8Bk4IcS7HdPky2WNjz4RPdzbpWEcCrRQJdzLLVOTUce0zxEYtG+w+Ax&#10;yzq02g74kHDf65eieNUeHUtDh5Gqjprr+eYNXNaBN18tLSsfY10dya3qkzNm+jx+vIPKNOZ/89/1&#10;pxX8jdDKMzKB3v0CAAD//wMAUEsBAi0AFAAGAAgAAAAhANvh9svuAAAAhQEAABMAAAAAAAAAAAAA&#10;AAAAAAAAAFtDb250ZW50X1R5cGVzXS54bWxQSwECLQAUAAYACAAAACEAWvQsW78AAAAVAQAACwAA&#10;AAAAAAAAAAAAAAAfAQAAX3JlbHMvLnJlbHNQSwECLQAUAAYACAAAACEAAoh0m8MAAADcAAAADwAA&#10;AAAAAAAAAAAAAAAHAgAAZHJzL2Rvd25yZXYueG1sUEsFBgAAAAADAAMAtwAAAPcCAAAAAA==&#10;">
                  <v:path arrowok="t"/>
                </v:shape>
                <v:shape id="Textbox 199" style="position:absolute;left:1561;width:8681;height:5054;visibility:visible;mso-wrap-style:square;v-text-anchor:top" o:spid="_x0000_s121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v:textbox inset="0,0,0,0">
                    <w:txbxContent>
                      <w:p w:rsidR="00D36F6E" w:rsidRDefault="00F6074B" w14:paraId="6AA7EC16" w14:textId="77777777">
                        <w:pPr>
                          <w:spacing w:line="188" w:lineRule="exact"/>
                          <w:ind w:left="698"/>
                          <w:rPr>
                            <w:sz w:val="17"/>
                          </w:rPr>
                        </w:pPr>
                        <w:proofErr w:type="spellStart"/>
                        <w:r>
                          <w:rPr>
                            <w:i/>
                            <w:sz w:val="17"/>
                            <w:lang w:val="Greek"/>
                          </w:rPr>
                          <w:t>ξ</w:t>
                        </w:r>
                        <w:r>
                          <w:rPr>
                            <w:rFonts w:ascii="Cambria" w:hAnsi="Cambria"/>
                            <w:i/>
                            <w:sz w:val="17"/>
                            <w:vertAlign w:val="superscript"/>
                            <w:lang w:val="Greek"/>
                          </w:rPr>
                          <w:t xml:space="preserve">A </w:t>
                        </w:r>
                        <w:proofErr w:type="spellEnd"/>
                        <w:r>
                          <w:rPr>
                            <w:rFonts w:ascii="Cambria" w:hAnsi="Cambria"/>
                            <w:i/>
                            <w:spacing w:val="60"/>
                            <w:sz w:val="17"/>
                            <w:lang w:val="Greek"/>
                          </w:rPr>
                          <w:t xml:space="preserve"/>
                        </w:r>
                        <w:r>
                          <w:rPr>
                            <w:sz w:val="17"/>
                            <w:lang w:val="Greek"/>
                          </w:rPr>
                          <w:t>= 3</w:t>
                        </w:r>
                        <w:r>
                          <w:rPr>
                            <w:i/>
                            <w:spacing w:val="-10"/>
                            <w:sz w:val="17"/>
                            <w:lang w:val="Greek"/>
                          </w:rPr>
                          <w:t>.</w:t>
                        </w:r>
                        <w:r>
                          <w:rPr>
                            <w:spacing w:val="-10"/>
                            <w:sz w:val="17"/>
                            <w:lang w:val="Greek"/>
                          </w:rPr>
                          <w:t>0</w:t>
                        </w:r>
                      </w:p>
                      <w:p w:rsidR="00D36F6E" w:rsidRDefault="00F6074B" w14:paraId="4718F11E" w14:textId="77777777">
                        <w:pPr>
                          <w:spacing w:line="144" w:lineRule="exact"/>
                          <w:ind w:right="170"/>
                          <w:jc w:val="center"/>
                          <w:rPr>
                            <w:rFonts w:ascii="Cambria"/>
                            <w:i/>
                            <w:sz w:val="13"/>
                          </w:rPr>
                        </w:pPr>
                        <w:r>
                          <w:rPr>
                            <w:rFonts w:ascii="Cambria"/>
                            <w:i/>
                            <w:spacing w:val="-10"/>
                            <w:w w:val="150"/>
                            <w:sz w:val="13"/>
                            <w:lang w:val="Greek"/>
                          </w:rPr>
                          <w:t>A</w:t>
                        </w:r>
                      </w:p>
                      <w:p w:rsidR="00D36F6E" w:rsidRDefault="00D36F6E" w14:paraId="22E6F6AC" w14:textId="77777777">
                        <w:pPr>
                          <w:spacing w:before="134"/>
                          <w:rPr>
                            <w:rFonts w:ascii="Cambria"/>
                            <w:i/>
                            <w:sz w:val="13"/>
                          </w:rPr>
                        </w:pPr>
                      </w:p>
                      <w:p w:rsidR="00D36F6E" w:rsidRDefault="00F6074B" w14:paraId="1191F81C" w14:textId="77777777">
                        <w:pPr>
                          <w:tabs>
                            <w:tab w:val="left" w:pos="989"/>
                          </w:tabs>
                          <w:ind w:left="20"/>
                          <w:rPr>
                            <w:sz w:val="13"/>
                          </w:rPr>
                        </w:pPr>
                        <w:proofErr w:type="gramStart"/>
                        <w:r>
                          <w:rPr>
                            <w:sz w:val="13"/>
                            <w:lang w:val="Greek"/>
                          </w:rPr>
                          <w:t>1</w:t>
                        </w:r>
                        <w:r>
                          <w:rPr>
                            <w:i/>
                            <w:sz w:val="13"/>
                            <w:lang w:val="Greek"/>
                          </w:rPr>
                          <w:t>.</w:t>
                        </w:r>
                        <w:r>
                          <w:rPr>
                            <w:sz w:val="13"/>
                            <w:lang w:val="Greek"/>
                          </w:rPr>
                          <w:t>0  1</w:t>
                        </w:r>
                        <w:proofErr w:type="gramEnd"/>
                        <w:r>
                          <w:rPr>
                            <w:i/>
                            <w:spacing w:val="-5"/>
                            <w:sz w:val="13"/>
                            <w:lang w:val="Greek"/>
                          </w:rPr>
                          <w:t>.</w:t>
                        </w:r>
                        <w:r>
                          <w:rPr>
                            <w:spacing w:val="-5"/>
                            <w:sz w:val="13"/>
                            <w:lang w:val="Greek"/>
                          </w:rPr>
                          <w:t>0</w:t>
                        </w:r>
                        <w:r>
                          <w:rPr>
                            <w:sz w:val="13"/>
                            <w:lang w:val="Greek"/>
                          </w:rPr>
                          <w:tab/>
                        </w:r>
                        <w:r>
                          <w:rPr>
                            <w:spacing w:val="-5"/>
                            <w:sz w:val="13"/>
                            <w:lang w:val="Greek"/>
                          </w:rPr>
                          <w:t>1</w:t>
                        </w:r>
                        <w:r>
                          <w:rPr>
                            <w:i/>
                            <w:spacing w:val="-5"/>
                            <w:sz w:val="13"/>
                            <w:lang w:val="Greek"/>
                          </w:rPr>
                          <w:t>.</w:t>
                        </w:r>
                        <w:r>
                          <w:rPr>
                            <w:spacing w:val="-5"/>
                            <w:sz w:val="13"/>
                            <w:lang w:val="Greek"/>
                          </w:rPr>
                          <w:t>0</w:t>
                        </w:r>
                      </w:p>
                    </w:txbxContent>
                  </v:textbox>
                </v:shape>
                <v:shape id="Textbox 200" style="position:absolute;left:449;top:6955;width:845;height:1124;visibility:visible;mso-wrap-style:square;v-text-anchor:top" o:spid="_x0000_s121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v:textbox inset="0,0,0,0">
                    <w:txbxContent>
                      <w:p w:rsidR="00D36F6E" w:rsidRDefault="00F6074B" w14:paraId="08512E1F" w14:textId="77777777">
                        <w:pPr>
                          <w:ind w:left="20"/>
                          <w:rPr>
                            <w:sz w:val="13"/>
                          </w:rPr>
                        </w:pPr>
                        <w:r>
                          <w:rPr>
                            <w:spacing w:val="-10"/>
                            <w:sz w:val="13"/>
                            <w:lang w:val="Greek"/>
                          </w:rPr>
                          <w:t>1</w:t>
                        </w:r>
                      </w:p>
                    </w:txbxContent>
                  </v:textbox>
                </v:shape>
                <v:shape id="Textbox 201" style="position:absolute;left:4987;top:6955;width:845;height:1124;visibility:visible;mso-wrap-style:square;v-text-anchor:top" o:spid="_x0000_s121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v:textbox inset="0,0,0,0">
                    <w:txbxContent>
                      <w:p w:rsidR="00D36F6E" w:rsidRDefault="00F6074B" w14:paraId="4B9281D5" w14:textId="77777777">
                        <w:pPr>
                          <w:ind w:left="20"/>
                          <w:rPr>
                            <w:sz w:val="13"/>
                          </w:rPr>
                        </w:pPr>
                        <w:r>
                          <w:rPr>
                            <w:spacing w:val="-10"/>
                            <w:sz w:val="13"/>
                            <w:lang w:val="Greek"/>
                          </w:rPr>
                          <w:t>2</w:t>
                        </w:r>
                      </w:p>
                    </w:txbxContent>
                  </v:textbox>
                </v:shape>
                <v:shape id="Textbox 202" style="position:absolute;left:9525;top:6955;width:845;height:1124;visibility:visible;mso-wrap-style:square;v-text-anchor:top" o:spid="_x0000_s121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v:textbox inset="0,0,0,0">
                    <w:txbxContent>
                      <w:p w:rsidR="00D36F6E" w:rsidRDefault="00F6074B" w14:paraId="5F1D0188" w14:textId="77777777">
                        <w:pPr>
                          <w:ind w:left="20"/>
                          <w:rPr>
                            <w:sz w:val="13"/>
                          </w:rPr>
                        </w:pPr>
                        <w:r>
                          <w:rPr>
                            <w:spacing w:val="-10"/>
                            <w:sz w:val="13"/>
                            <w:lang w:val="Greek"/>
                          </w:rPr>
                          <w:t>3</w:t>
                        </w:r>
                      </w:p>
                    </w:txbxContent>
                  </v:textbox>
                </v:shape>
                <w10:anchorlock/>
              </v:group>
            </w:pict>
          </mc:Fallback>
        </mc:AlternateContent>
      </w:r>
    </w:p>
    <w:p w14:paraId="055C57B9" w14:textId="77777777" w:rsidR="00D36F6E" w:rsidRPr="00ED266F" w:rsidRDefault="00F6074B">
      <w:pPr>
        <w:spacing w:before="183" w:line="244" w:lineRule="auto"/>
        <w:ind w:left="1955" w:right="2326"/>
        <w:jc w:val="both"/>
        <w:rPr>
          <w:rFonts w:ascii="Times New Roman" w:hAnsi="Times New Roman" w:cs="Times New Roman"/>
          <w:sz w:val="20"/>
          <w:lang w:val="el-GR"/>
        </w:rPr>
      </w:pPr>
      <w:r w:rsidRPr="00ED266F">
        <w:rPr>
          <w:rFonts w:ascii="Times New Roman" w:hAnsi="Times New Roman" w:cs="Times New Roman"/>
          <w:sz w:val="20"/>
          <w:lang w:val="el-GR"/>
        </w:rPr>
        <w:t xml:space="preserve">Σχήμα 1: </w:t>
      </w:r>
      <w:r w:rsidRPr="00ED266F">
        <w:rPr>
          <w:rFonts w:ascii="Times New Roman" w:hAnsi="Times New Roman" w:cs="Times New Roman"/>
          <w:b/>
          <w:sz w:val="20"/>
          <w:lang w:val="el-GR"/>
        </w:rPr>
        <w:t>Ιδιοκτησία, ο Δείκτης Επιρροής και η τοπολογία του παπιγιόν. α</w:t>
      </w:r>
      <w:r w:rsidRPr="00ED266F">
        <w:rPr>
          <w:rFonts w:ascii="Times New Roman" w:hAnsi="Times New Roman" w:cs="Times New Roman"/>
          <w:sz w:val="20"/>
          <w:lang w:val="el-GR"/>
        </w:rPr>
        <w:t xml:space="preserve">, Η εταιρεία </w:t>
      </w:r>
      <w:proofErr w:type="spellStart"/>
      <w:r w:rsidRPr="00ED266F">
        <w:rPr>
          <w:rFonts w:ascii="Times New Roman" w:hAnsi="Times New Roman" w:cs="Times New Roman"/>
          <w:i/>
          <w:spacing w:val="-2"/>
          <w:sz w:val="20"/>
        </w:rPr>
        <w:t>i</w:t>
      </w:r>
      <w:proofErr w:type="spellEnd"/>
      <w:r w:rsidRPr="00ED266F">
        <w:rPr>
          <w:rFonts w:ascii="Times New Roman" w:hAnsi="Times New Roman" w:cs="Times New Roman"/>
          <w:i/>
          <w:spacing w:val="-2"/>
          <w:sz w:val="20"/>
          <w:lang w:val="el-GR"/>
        </w:rPr>
        <w:t xml:space="preserve"> </w:t>
      </w:r>
      <w:r w:rsidRPr="00ED266F">
        <w:rPr>
          <w:rFonts w:ascii="Times New Roman" w:hAnsi="Times New Roman" w:cs="Times New Roman"/>
          <w:spacing w:val="-2"/>
          <w:sz w:val="20"/>
          <w:lang w:val="el-GR"/>
        </w:rPr>
        <w:t xml:space="preserve">έχει </w:t>
      </w:r>
      <w:proofErr w:type="spellStart"/>
      <w:r w:rsidRPr="00ED266F">
        <w:rPr>
          <w:rFonts w:ascii="Times New Roman" w:hAnsi="Times New Roman" w:cs="Times New Roman"/>
          <w:i/>
          <w:spacing w:val="-2"/>
          <w:sz w:val="20"/>
        </w:rPr>
        <w:t>Wij</w:t>
      </w:r>
      <w:proofErr w:type="spellEnd"/>
      <w:r w:rsidRPr="00ED266F">
        <w:rPr>
          <w:rFonts w:ascii="Times New Roman" w:hAnsi="Times New Roman" w:cs="Times New Roman"/>
          <w:i/>
          <w:spacing w:val="-2"/>
          <w:sz w:val="20"/>
          <w:lang w:val="el-GR"/>
        </w:rPr>
        <w:t xml:space="preserve"> </w:t>
      </w:r>
      <w:r w:rsidRPr="00ED266F">
        <w:rPr>
          <w:rFonts w:ascii="Times New Roman" w:hAnsi="Times New Roman" w:cs="Times New Roman"/>
          <w:spacing w:val="-2"/>
          <w:sz w:val="20"/>
          <w:lang w:val="el-GR"/>
        </w:rPr>
        <w:t xml:space="preserve">τοις εκατό άμεσης ιδιοκτησίας στην εταιρεία </w:t>
      </w:r>
      <w:r w:rsidRPr="00ED266F">
        <w:rPr>
          <w:rFonts w:ascii="Times New Roman" w:hAnsi="Times New Roman" w:cs="Times New Roman"/>
          <w:i/>
          <w:spacing w:val="-2"/>
          <w:sz w:val="20"/>
        </w:rPr>
        <w:t>j</w:t>
      </w:r>
      <w:r w:rsidRPr="00ED266F">
        <w:rPr>
          <w:rFonts w:ascii="Times New Roman" w:hAnsi="Times New Roman" w:cs="Times New Roman"/>
          <w:spacing w:val="-2"/>
          <w:sz w:val="20"/>
          <w:lang w:val="el-GR"/>
        </w:rPr>
        <w:t xml:space="preserve">. Μέσω </w:t>
      </w:r>
      <w:r w:rsidRPr="00ED266F">
        <w:rPr>
          <w:rFonts w:ascii="Times New Roman" w:hAnsi="Times New Roman" w:cs="Times New Roman"/>
          <w:i/>
          <w:spacing w:val="-2"/>
          <w:sz w:val="20"/>
        </w:rPr>
        <w:t>j</w:t>
      </w:r>
      <w:r w:rsidRPr="00ED266F">
        <w:rPr>
          <w:rFonts w:ascii="Times New Roman" w:hAnsi="Times New Roman" w:cs="Times New Roman"/>
          <w:spacing w:val="-2"/>
          <w:sz w:val="20"/>
          <w:lang w:val="el-GR"/>
        </w:rPr>
        <w:t xml:space="preserve">, έχει επίσης έμμεση ιδιοκτησία στα </w:t>
      </w:r>
      <w:r w:rsidRPr="00ED266F">
        <w:rPr>
          <w:rFonts w:ascii="Times New Roman" w:hAnsi="Times New Roman" w:cs="Times New Roman"/>
          <w:i/>
          <w:spacing w:val="-8"/>
          <w:sz w:val="20"/>
        </w:rPr>
        <w:t>k</w:t>
      </w:r>
      <w:r w:rsidRPr="00ED266F">
        <w:rPr>
          <w:rFonts w:ascii="Times New Roman" w:hAnsi="Times New Roman" w:cs="Times New Roman"/>
          <w:i/>
          <w:spacing w:val="-8"/>
          <w:sz w:val="20"/>
          <w:lang w:val="el-GR"/>
        </w:rPr>
        <w:t xml:space="preserve"> </w:t>
      </w:r>
      <w:r w:rsidRPr="00ED266F">
        <w:rPr>
          <w:rFonts w:ascii="Times New Roman" w:hAnsi="Times New Roman" w:cs="Times New Roman"/>
          <w:spacing w:val="-8"/>
          <w:sz w:val="20"/>
          <w:lang w:val="el-GR"/>
        </w:rPr>
        <w:t xml:space="preserve">και </w:t>
      </w:r>
      <w:r w:rsidRPr="00ED266F">
        <w:rPr>
          <w:rFonts w:ascii="Times New Roman" w:hAnsi="Times New Roman" w:cs="Times New Roman"/>
          <w:i/>
          <w:spacing w:val="-8"/>
          <w:sz w:val="20"/>
        </w:rPr>
        <w:t>l</w:t>
      </w:r>
      <w:r w:rsidRPr="00ED266F">
        <w:rPr>
          <w:rFonts w:ascii="Times New Roman" w:hAnsi="Times New Roman" w:cs="Times New Roman"/>
          <w:spacing w:val="-8"/>
          <w:sz w:val="20"/>
          <w:lang w:val="el-GR"/>
        </w:rPr>
        <w:t xml:space="preserve">. </w:t>
      </w:r>
      <w:r w:rsidRPr="00ED266F">
        <w:rPr>
          <w:rFonts w:ascii="Times New Roman" w:hAnsi="Times New Roman" w:cs="Times New Roman"/>
          <w:b/>
          <w:spacing w:val="-8"/>
          <w:sz w:val="20"/>
          <w:lang w:val="el-GR"/>
        </w:rPr>
        <w:t>β</w:t>
      </w:r>
      <w:r w:rsidRPr="00ED266F">
        <w:rPr>
          <w:rFonts w:ascii="Times New Roman" w:hAnsi="Times New Roman" w:cs="Times New Roman"/>
          <w:spacing w:val="-8"/>
          <w:sz w:val="20"/>
          <w:lang w:val="el-GR"/>
        </w:rPr>
        <w:t xml:space="preserve">, Υποθέτοντας μια μοναδιαία αξία για όλους τους κόμβους </w:t>
      </w:r>
      <w:r w:rsidRPr="00ED266F">
        <w:rPr>
          <w:rFonts w:ascii="Times New Roman" w:hAnsi="Times New Roman" w:cs="Times New Roman"/>
          <w:w w:val="90"/>
          <w:sz w:val="20"/>
          <w:lang w:val="el-GR"/>
        </w:rPr>
        <w:t>(</w:t>
      </w:r>
      <w:proofErr w:type="spellStart"/>
      <w:r w:rsidRPr="00ED266F">
        <w:rPr>
          <w:rFonts w:ascii="Times New Roman" w:hAnsi="Times New Roman" w:cs="Times New Roman"/>
          <w:i/>
          <w:w w:val="90"/>
          <w:sz w:val="20"/>
        </w:rPr>
        <w:t>vj</w:t>
      </w:r>
      <w:proofErr w:type="spellEnd"/>
      <w:r w:rsidRPr="00ED266F">
        <w:rPr>
          <w:rFonts w:ascii="Times New Roman" w:hAnsi="Times New Roman" w:cs="Times New Roman"/>
          <w:i/>
          <w:w w:val="90"/>
          <w:sz w:val="20"/>
          <w:lang w:val="el-GR"/>
        </w:rPr>
        <w:t xml:space="preserve"> </w:t>
      </w:r>
      <w:r w:rsidRPr="00ED266F">
        <w:rPr>
          <w:rFonts w:ascii="Times New Roman" w:hAnsi="Times New Roman" w:cs="Times New Roman"/>
          <w:w w:val="90"/>
          <w:sz w:val="20"/>
          <w:lang w:val="el-GR"/>
        </w:rPr>
        <w:t xml:space="preserve">= 1), ο μέτοχος 1 έχει μια τιμή δείκτη επιρροής </w:t>
      </w:r>
      <w:r w:rsidRPr="00ED266F">
        <w:rPr>
          <w:rFonts w:ascii="Times New Roman" w:hAnsi="Times New Roman" w:cs="Times New Roman"/>
          <w:i/>
          <w:w w:val="90"/>
          <w:sz w:val="20"/>
          <w:lang w:val="el-GR"/>
        </w:rPr>
        <w:t>ξ</w:t>
      </w:r>
      <w:r w:rsidRPr="00ED266F">
        <w:rPr>
          <w:rFonts w:ascii="Times New Roman" w:hAnsi="Times New Roman" w:cs="Times New Roman"/>
          <w:w w:val="90"/>
          <w:sz w:val="20"/>
          <w:vertAlign w:val="subscript"/>
          <w:lang w:val="el-GR"/>
        </w:rPr>
        <w:t xml:space="preserve">1  που </w:t>
      </w:r>
      <w:r w:rsidRPr="00ED266F">
        <w:rPr>
          <w:rFonts w:ascii="Times New Roman" w:hAnsi="Times New Roman" w:cs="Times New Roman"/>
          <w:w w:val="90"/>
          <w:sz w:val="20"/>
          <w:lang w:val="el-GR"/>
        </w:rPr>
        <w:t xml:space="preserve">υπολογίζεται διασχίζοντας όλα τα ίχνη και αθροίζοντας τη σταθμισμένη αξία των εταιρειών στις οποίες έχει άμεση και έμμεση ιδιοκτησία. </w:t>
      </w:r>
      <w:r w:rsidRPr="00ED266F">
        <w:rPr>
          <w:rFonts w:ascii="Times New Roman" w:hAnsi="Times New Roman" w:cs="Times New Roman"/>
          <w:b/>
          <w:w w:val="90"/>
          <w:sz w:val="20"/>
        </w:rPr>
        <w:t>c</w:t>
      </w:r>
      <w:r w:rsidRPr="00ED266F">
        <w:rPr>
          <w:rFonts w:ascii="Times New Roman" w:hAnsi="Times New Roman" w:cs="Times New Roman"/>
          <w:w w:val="90"/>
          <w:sz w:val="20"/>
          <w:lang w:val="el-GR"/>
        </w:rPr>
        <w:t xml:space="preserve">, </w:t>
      </w:r>
      <w:r w:rsidRPr="00ED266F">
        <w:rPr>
          <w:rFonts w:ascii="Times New Roman" w:hAnsi="Times New Roman" w:cs="Times New Roman"/>
          <w:b/>
          <w:w w:val="90"/>
          <w:sz w:val="20"/>
        </w:rPr>
        <w:t>d</w:t>
      </w:r>
      <w:r w:rsidRPr="00ED266F">
        <w:rPr>
          <w:rFonts w:ascii="Times New Roman" w:hAnsi="Times New Roman" w:cs="Times New Roman"/>
          <w:w w:val="90"/>
          <w:sz w:val="20"/>
          <w:lang w:val="el-GR"/>
        </w:rPr>
        <w:t>, Ένα παπιγιόν αποτελείται από ένα εσωτερικό τμήμα (</w:t>
      </w:r>
      <w:r w:rsidRPr="00ED266F">
        <w:rPr>
          <w:rFonts w:ascii="Times New Roman" w:hAnsi="Times New Roman" w:cs="Times New Roman"/>
          <w:w w:val="90"/>
          <w:sz w:val="20"/>
        </w:rPr>
        <w:t>IN</w:t>
      </w:r>
      <w:r w:rsidRPr="00ED266F">
        <w:rPr>
          <w:rFonts w:ascii="Times New Roman" w:hAnsi="Times New Roman" w:cs="Times New Roman"/>
          <w:w w:val="90"/>
          <w:sz w:val="20"/>
          <w:lang w:val="el-GR"/>
        </w:rPr>
        <w:t>), ένα εξωτερικό τμήμα (</w:t>
      </w:r>
      <w:r w:rsidRPr="00ED266F">
        <w:rPr>
          <w:rFonts w:ascii="Times New Roman" w:hAnsi="Times New Roman" w:cs="Times New Roman"/>
          <w:w w:val="90"/>
          <w:sz w:val="20"/>
        </w:rPr>
        <w:t>OUT</w:t>
      </w:r>
      <w:r w:rsidRPr="00ED266F">
        <w:rPr>
          <w:rFonts w:ascii="Times New Roman" w:hAnsi="Times New Roman" w:cs="Times New Roman"/>
          <w:w w:val="90"/>
          <w:sz w:val="20"/>
          <w:lang w:val="el-GR"/>
        </w:rPr>
        <w:t xml:space="preserve">) </w:t>
      </w:r>
      <w:r w:rsidRPr="00ED266F">
        <w:rPr>
          <w:rFonts w:ascii="Times New Roman" w:hAnsi="Times New Roman" w:cs="Times New Roman"/>
          <w:spacing w:val="-8"/>
          <w:sz w:val="20"/>
          <w:lang w:val="el-GR"/>
        </w:rPr>
        <w:t>και ένα ισχυρά συνδεδεμένο εξάρτημα (</w:t>
      </w:r>
      <w:r w:rsidRPr="00ED266F">
        <w:rPr>
          <w:rFonts w:ascii="Times New Roman" w:hAnsi="Times New Roman" w:cs="Times New Roman"/>
          <w:spacing w:val="-8"/>
          <w:sz w:val="20"/>
        </w:rPr>
        <w:t>SCC</w:t>
      </w:r>
      <w:r w:rsidRPr="00ED266F">
        <w:rPr>
          <w:rFonts w:ascii="Times New Roman" w:hAnsi="Times New Roman" w:cs="Times New Roman"/>
          <w:spacing w:val="-8"/>
          <w:sz w:val="20"/>
          <w:lang w:val="el-GR"/>
        </w:rPr>
        <w:t>) ή πυρήνα. Επιπλέον, μπορεί να υπάρχουν σωλήνες και έλικες (</w:t>
      </w:r>
      <w:r w:rsidRPr="00ED266F">
        <w:rPr>
          <w:rFonts w:ascii="Times New Roman" w:hAnsi="Times New Roman" w:cs="Times New Roman"/>
          <w:spacing w:val="-8"/>
          <w:sz w:val="20"/>
        </w:rPr>
        <w:t>TT</w:t>
      </w:r>
      <w:r w:rsidRPr="00ED266F">
        <w:rPr>
          <w:rFonts w:ascii="Times New Roman" w:hAnsi="Times New Roman" w:cs="Times New Roman"/>
          <w:spacing w:val="-8"/>
          <w:sz w:val="20"/>
          <w:lang w:val="el-GR"/>
        </w:rPr>
        <w:t>). Το μεγαλύτερο συνδεδεμένο στοιχείο (</w:t>
      </w:r>
      <w:proofErr w:type="spellStart"/>
      <w:r w:rsidRPr="00ED266F">
        <w:rPr>
          <w:rFonts w:ascii="Times New Roman" w:hAnsi="Times New Roman" w:cs="Times New Roman"/>
          <w:spacing w:val="-8"/>
          <w:sz w:val="20"/>
        </w:rPr>
        <w:t>LCC</w:t>
      </w:r>
      <w:proofErr w:type="spellEnd"/>
      <w:r w:rsidRPr="00ED266F">
        <w:rPr>
          <w:rFonts w:ascii="Times New Roman" w:hAnsi="Times New Roman" w:cs="Times New Roman"/>
          <w:spacing w:val="-8"/>
          <w:sz w:val="20"/>
          <w:lang w:val="el-GR"/>
        </w:rPr>
        <w:t xml:space="preserve">) του </w:t>
      </w:r>
      <w:r w:rsidRPr="00ED266F">
        <w:rPr>
          <w:rFonts w:ascii="Times New Roman" w:hAnsi="Times New Roman" w:cs="Times New Roman"/>
          <w:w w:val="90"/>
          <w:sz w:val="20"/>
          <w:lang w:val="el-GR"/>
        </w:rPr>
        <w:t xml:space="preserve">παγκόσμιου δικτύου ιδιοκτησίας εμφανίζει μια τοπολογία παπιγιόν και είναι το επίκεντρο της εμπειρικής ανάλυσης. </w:t>
      </w:r>
      <w:r w:rsidRPr="00ED266F">
        <w:rPr>
          <w:rFonts w:ascii="Times New Roman" w:hAnsi="Times New Roman" w:cs="Times New Roman"/>
          <w:b/>
          <w:w w:val="90"/>
          <w:sz w:val="20"/>
        </w:rPr>
        <w:t>e</w:t>
      </w:r>
      <w:r w:rsidRPr="00ED266F">
        <w:rPr>
          <w:rFonts w:ascii="Times New Roman" w:hAnsi="Times New Roman" w:cs="Times New Roman"/>
          <w:b/>
          <w:w w:val="90"/>
          <w:sz w:val="20"/>
          <w:lang w:val="el-GR"/>
        </w:rPr>
        <w:t xml:space="preserve"> </w:t>
      </w:r>
      <w:r w:rsidRPr="00ED266F">
        <w:rPr>
          <w:rFonts w:ascii="Times New Roman" w:hAnsi="Times New Roman" w:cs="Times New Roman"/>
          <w:w w:val="90"/>
          <w:sz w:val="20"/>
          <w:lang w:val="el-GR"/>
        </w:rPr>
        <w:t xml:space="preserve">Οι κόμβοι </w:t>
      </w:r>
      <w:r w:rsidRPr="00ED266F">
        <w:rPr>
          <w:rFonts w:ascii="Times New Roman" w:hAnsi="Times New Roman" w:cs="Times New Roman"/>
          <w:i/>
          <w:w w:val="90"/>
          <w:sz w:val="20"/>
        </w:rPr>
        <w:t>a</w:t>
      </w:r>
      <w:r w:rsidRPr="00ED266F">
        <w:rPr>
          <w:rFonts w:ascii="Times New Roman" w:hAnsi="Times New Roman" w:cs="Times New Roman"/>
          <w:w w:val="90"/>
          <w:sz w:val="20"/>
          <w:lang w:val="el-GR"/>
        </w:rPr>
        <w:t xml:space="preserve">, </w:t>
      </w:r>
      <w:r w:rsidRPr="00ED266F">
        <w:rPr>
          <w:rFonts w:ascii="Times New Roman" w:hAnsi="Times New Roman" w:cs="Times New Roman"/>
          <w:i/>
          <w:w w:val="90"/>
          <w:sz w:val="20"/>
        </w:rPr>
        <w:t>b</w:t>
      </w:r>
      <w:r w:rsidRPr="00ED266F">
        <w:rPr>
          <w:rFonts w:ascii="Times New Roman" w:hAnsi="Times New Roman" w:cs="Times New Roman"/>
          <w:w w:val="90"/>
          <w:sz w:val="20"/>
          <w:lang w:val="el-GR"/>
        </w:rPr>
        <w:t xml:space="preserve"> και </w:t>
      </w:r>
      <w:r w:rsidRPr="00ED266F">
        <w:rPr>
          <w:rFonts w:ascii="Times New Roman" w:hAnsi="Times New Roman" w:cs="Times New Roman"/>
          <w:i/>
          <w:w w:val="90"/>
          <w:sz w:val="20"/>
        </w:rPr>
        <w:t>c</w:t>
      </w:r>
      <w:r w:rsidRPr="00ED266F">
        <w:rPr>
          <w:rFonts w:ascii="Times New Roman" w:hAnsi="Times New Roman" w:cs="Times New Roman"/>
          <w:i/>
          <w:w w:val="90"/>
          <w:sz w:val="20"/>
          <w:lang w:val="el-GR"/>
        </w:rPr>
        <w:t xml:space="preserve"> </w:t>
      </w:r>
      <w:r w:rsidRPr="00ED266F">
        <w:rPr>
          <w:rFonts w:ascii="Times New Roman" w:hAnsi="Times New Roman" w:cs="Times New Roman"/>
          <w:w w:val="90"/>
          <w:sz w:val="20"/>
          <w:lang w:val="el-GR"/>
        </w:rPr>
        <w:t xml:space="preserve">νοούνται ως μια συνεκτική ομάδα και </w:t>
      </w:r>
      <w:r w:rsidRPr="00ED266F">
        <w:rPr>
          <w:rFonts w:ascii="Times New Roman" w:hAnsi="Times New Roman" w:cs="Times New Roman"/>
          <w:spacing w:val="-6"/>
          <w:sz w:val="20"/>
          <w:lang w:val="el-GR"/>
        </w:rPr>
        <w:t xml:space="preserve">συγκεντρώνονται σε έναν μόνο κόμβο </w:t>
      </w:r>
      <w:r w:rsidRPr="00ED266F">
        <w:rPr>
          <w:rFonts w:ascii="Times New Roman" w:hAnsi="Times New Roman" w:cs="Times New Roman"/>
          <w:i/>
          <w:spacing w:val="-6"/>
          <w:sz w:val="20"/>
        </w:rPr>
        <w:t>A</w:t>
      </w:r>
      <w:r w:rsidRPr="00ED266F">
        <w:rPr>
          <w:rFonts w:ascii="Times New Roman" w:hAnsi="Times New Roman" w:cs="Times New Roman"/>
          <w:spacing w:val="-6"/>
          <w:sz w:val="20"/>
          <w:lang w:val="el-GR"/>
        </w:rPr>
        <w:t xml:space="preserve">. Μετά την επανακαλωδίωση, η τιμή του δείκτη επιρροής </w:t>
      </w:r>
      <w:r w:rsidRPr="00ED266F">
        <w:rPr>
          <w:rFonts w:ascii="Times New Roman" w:hAnsi="Times New Roman" w:cs="Times New Roman"/>
          <w:i/>
          <w:spacing w:val="-6"/>
          <w:sz w:val="20"/>
          <w:lang w:val="el-GR"/>
        </w:rPr>
        <w:t>ξ</w:t>
      </w:r>
      <w:r w:rsidRPr="00ED266F">
        <w:rPr>
          <w:rFonts w:ascii="Times New Roman" w:hAnsi="Times New Roman" w:cs="Times New Roman"/>
          <w:i/>
          <w:spacing w:val="-6"/>
          <w:sz w:val="20"/>
          <w:vertAlign w:val="superscript"/>
        </w:rPr>
        <w:t>A</w:t>
      </w:r>
      <w:r w:rsidRPr="00ED266F">
        <w:rPr>
          <w:rFonts w:ascii="Times New Roman" w:hAnsi="Times New Roman" w:cs="Times New Roman"/>
          <w:i/>
          <w:spacing w:val="-6"/>
          <w:sz w:val="20"/>
          <w:vertAlign w:val="superscript"/>
          <w:lang w:val="el-GR"/>
        </w:rPr>
        <w:t xml:space="preserve"> </w:t>
      </w:r>
      <w:r w:rsidRPr="00ED266F">
        <w:rPr>
          <w:rFonts w:ascii="Times New Roman" w:hAnsi="Times New Roman" w:cs="Times New Roman"/>
          <w:w w:val="90"/>
          <w:sz w:val="20"/>
          <w:lang w:val="el-GR"/>
        </w:rPr>
        <w:t>αντιπροσωπεύει τον αθροιστικό δείκτη επιρροής της ομάδας.</w:t>
      </w:r>
    </w:p>
    <w:p w14:paraId="429E10D3" w14:textId="77777777" w:rsidR="00D36F6E" w:rsidRPr="00ED266F" w:rsidRDefault="00D36F6E">
      <w:pPr>
        <w:spacing w:line="244" w:lineRule="auto"/>
        <w:jc w:val="both"/>
        <w:rPr>
          <w:rFonts w:ascii="Times New Roman" w:hAnsi="Times New Roman" w:cs="Times New Roman"/>
          <w:sz w:val="20"/>
          <w:lang w:val="el-GR"/>
        </w:rPr>
        <w:sectPr w:rsidR="00D36F6E" w:rsidRPr="00ED266F">
          <w:type w:val="continuous"/>
          <w:pgSz w:w="12240" w:h="15840"/>
          <w:pgMar w:top="660" w:right="360" w:bottom="0" w:left="720" w:header="0" w:footer="1737" w:gutter="0"/>
          <w:cols w:space="720"/>
        </w:sectPr>
      </w:pPr>
    </w:p>
    <w:p w14:paraId="44F84678" w14:textId="77777777" w:rsidR="00D36F6E" w:rsidRPr="00ED266F" w:rsidRDefault="00D36F6E">
      <w:pPr>
        <w:pStyle w:val="BodyText"/>
        <w:rPr>
          <w:rFonts w:ascii="Times New Roman" w:hAnsi="Times New Roman" w:cs="Times New Roman"/>
          <w:sz w:val="20"/>
          <w:lang w:val="el-GR"/>
        </w:rPr>
      </w:pPr>
    </w:p>
    <w:p w14:paraId="03B43EF1" w14:textId="77777777" w:rsidR="00D36F6E" w:rsidRPr="00ED266F" w:rsidRDefault="00D36F6E">
      <w:pPr>
        <w:pStyle w:val="BodyText"/>
        <w:spacing w:before="144"/>
        <w:rPr>
          <w:rFonts w:ascii="Times New Roman" w:hAnsi="Times New Roman" w:cs="Times New Roman"/>
          <w:sz w:val="20"/>
          <w:lang w:val="el-GR"/>
        </w:rPr>
      </w:pPr>
    </w:p>
    <w:p w14:paraId="34DF52C2" w14:textId="77777777" w:rsidR="00D36F6E" w:rsidRPr="00ED266F" w:rsidRDefault="00F6074B">
      <w:pPr>
        <w:ind w:left="3181" w:right="3362"/>
        <w:jc w:val="center"/>
        <w:rPr>
          <w:rFonts w:ascii="Times New Roman" w:hAnsi="Times New Roman" w:cs="Times New Roman"/>
          <w:sz w:val="20"/>
        </w:rPr>
      </w:pPr>
      <w:r w:rsidRPr="00ED266F">
        <w:rPr>
          <w:rFonts w:ascii="Times New Roman" w:hAnsi="Times New Roman" w:cs="Times New Roman"/>
          <w:noProof/>
          <w:sz w:val="20"/>
        </w:rPr>
        <mc:AlternateContent>
          <mc:Choice Requires="wpg">
            <w:drawing>
              <wp:anchor distT="0" distB="0" distL="0" distR="0" simplePos="0" relativeHeight="15740416" behindDoc="0" locked="0" layoutInCell="1" allowOverlap="1" wp14:anchorId="409A3C3E" wp14:editId="7805FE5F">
                <wp:simplePos x="0" y="0"/>
                <wp:positionH relativeFrom="page">
                  <wp:posOffset>1698853</wp:posOffset>
                </wp:positionH>
                <wp:positionV relativeFrom="paragraph">
                  <wp:posOffset>9764</wp:posOffset>
                </wp:positionV>
                <wp:extent cx="2128520" cy="1813560"/>
                <wp:effectExtent l="0" t="0" r="0" b="0"/>
                <wp:wrapNone/>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8520" cy="1813560"/>
                          <a:chOff x="0" y="0"/>
                          <a:chExt cx="2128520" cy="1813560"/>
                        </a:xfrm>
                      </wpg:grpSpPr>
                      <wps:wsp>
                        <wps:cNvPr id="204" name="Textbox 204"/>
                        <wps:cNvSpPr txBox="1"/>
                        <wps:spPr>
                          <a:xfrm>
                            <a:off x="0" y="0"/>
                            <a:ext cx="73660" cy="128270"/>
                          </a:xfrm>
                          <a:prstGeom prst="rect">
                            <a:avLst/>
                          </a:prstGeom>
                        </wps:spPr>
                        <wps:txbx>
                          <w:txbxContent>
                            <w:p w14:paraId="3B2E3D68" w14:textId="77777777" w:rsidR="00D36F6E" w:rsidRDefault="00F6074B">
                              <w:pPr>
                                <w:spacing w:line="193" w:lineRule="exact"/>
                                <w:rPr>
                                  <w:rFonts w:ascii="Tahoma"/>
                                  <w:sz w:val="20"/>
                                </w:rPr>
                              </w:pPr>
                              <w:r>
                                <w:rPr>
                                  <w:rFonts w:ascii="Tahoma"/>
                                  <w:spacing w:val="-10"/>
                                  <w:sz w:val="20"/>
                                </w:rPr>
                                <w:t>a</w:t>
                              </w:r>
                            </w:p>
                          </w:txbxContent>
                        </wps:txbx>
                        <wps:bodyPr wrap="square" lIns="0" tIns="0" rIns="0" bIns="0" rtlCol="0">
                          <a:noAutofit/>
                        </wps:bodyPr>
                      </wps:wsp>
                      <wps:wsp>
                        <wps:cNvPr id="205" name="Graphic 205"/>
                        <wps:cNvSpPr/>
                        <wps:spPr>
                          <a:xfrm>
                            <a:off x="0" y="108680"/>
                            <a:ext cx="2128520" cy="1704975"/>
                          </a:xfrm>
                          <a:custGeom>
                            <a:avLst/>
                            <a:gdLst/>
                            <a:ahLst/>
                            <a:cxnLst/>
                            <a:rect l="l" t="t" r="r" b="b"/>
                            <a:pathLst>
                              <a:path w="2128520" h="1704975">
                                <a:moveTo>
                                  <a:pt x="2128090" y="0"/>
                                </a:moveTo>
                                <a:lnTo>
                                  <a:pt x="0" y="0"/>
                                </a:lnTo>
                                <a:lnTo>
                                  <a:pt x="0" y="1704823"/>
                                </a:lnTo>
                                <a:lnTo>
                                  <a:pt x="2128090" y="1704823"/>
                                </a:lnTo>
                                <a:lnTo>
                                  <a:pt x="2128090" y="0"/>
                                </a:lnTo>
                                <a:close/>
                              </a:path>
                            </a:pathLst>
                          </a:custGeom>
                          <a:solidFill>
                            <a:srgbClr val="FFFFFF"/>
                          </a:solidFill>
                        </wps:spPr>
                        <wps:bodyPr wrap="square" lIns="0" tIns="0" rIns="0" bIns="0" rtlCol="0">
                          <a:prstTxWarp prst="textNoShape">
                            <a:avLst/>
                          </a:prstTxWarp>
                          <a:noAutofit/>
                        </wps:bodyPr>
                      </wps:wsp>
                      <wps:wsp>
                        <wps:cNvPr id="206" name="Graphic 206"/>
                        <wps:cNvSpPr/>
                        <wps:spPr>
                          <a:xfrm>
                            <a:off x="252784" y="1599666"/>
                            <a:ext cx="1875789" cy="4445"/>
                          </a:xfrm>
                          <a:custGeom>
                            <a:avLst/>
                            <a:gdLst/>
                            <a:ahLst/>
                            <a:cxnLst/>
                            <a:rect l="l" t="t" r="r" b="b"/>
                            <a:pathLst>
                              <a:path w="1875789" h="4445">
                                <a:moveTo>
                                  <a:pt x="1875306" y="0"/>
                                </a:moveTo>
                                <a:lnTo>
                                  <a:pt x="0" y="0"/>
                                </a:lnTo>
                                <a:lnTo>
                                  <a:pt x="0" y="4409"/>
                                </a:lnTo>
                                <a:lnTo>
                                  <a:pt x="1875306" y="4409"/>
                                </a:lnTo>
                                <a:lnTo>
                                  <a:pt x="1875306" y="0"/>
                                </a:lnTo>
                                <a:close/>
                              </a:path>
                            </a:pathLst>
                          </a:custGeom>
                          <a:solidFill>
                            <a:srgbClr val="252525"/>
                          </a:solidFill>
                        </wps:spPr>
                        <wps:bodyPr wrap="square" lIns="0" tIns="0" rIns="0" bIns="0" rtlCol="0">
                          <a:prstTxWarp prst="textNoShape">
                            <a:avLst/>
                          </a:prstTxWarp>
                          <a:noAutofit/>
                        </wps:bodyPr>
                      </wps:wsp>
                      <wps:wsp>
                        <wps:cNvPr id="207" name="Graphic 207"/>
                        <wps:cNvSpPr/>
                        <wps:spPr>
                          <a:xfrm>
                            <a:off x="252784" y="107210"/>
                            <a:ext cx="1633855" cy="1494790"/>
                          </a:xfrm>
                          <a:custGeom>
                            <a:avLst/>
                            <a:gdLst/>
                            <a:ahLst/>
                            <a:cxnLst/>
                            <a:rect l="l" t="t" r="r" b="b"/>
                            <a:pathLst>
                              <a:path w="1633855" h="1494790">
                                <a:moveTo>
                                  <a:pt x="0" y="1494660"/>
                                </a:moveTo>
                                <a:lnTo>
                                  <a:pt x="0" y="1475878"/>
                                </a:lnTo>
                              </a:path>
                              <a:path w="1633855" h="1494790">
                                <a:moveTo>
                                  <a:pt x="326651" y="1494660"/>
                                </a:moveTo>
                                <a:lnTo>
                                  <a:pt x="326651" y="1475878"/>
                                </a:lnTo>
                              </a:path>
                              <a:path w="1633855" h="1494790">
                                <a:moveTo>
                                  <a:pt x="653300" y="1494660"/>
                                </a:moveTo>
                                <a:lnTo>
                                  <a:pt x="653300" y="1475878"/>
                                </a:lnTo>
                              </a:path>
                              <a:path w="1633855" h="1494790">
                                <a:moveTo>
                                  <a:pt x="979956" y="1494660"/>
                                </a:moveTo>
                                <a:lnTo>
                                  <a:pt x="979956" y="1475878"/>
                                </a:lnTo>
                              </a:path>
                              <a:path w="1633855" h="1494790">
                                <a:moveTo>
                                  <a:pt x="1306606" y="1494660"/>
                                </a:moveTo>
                                <a:lnTo>
                                  <a:pt x="1306606" y="1475878"/>
                                </a:lnTo>
                              </a:path>
                              <a:path w="1633855" h="1494790">
                                <a:moveTo>
                                  <a:pt x="1633256" y="1494660"/>
                                </a:moveTo>
                                <a:lnTo>
                                  <a:pt x="1633256" y="1475878"/>
                                </a:lnTo>
                              </a:path>
                              <a:path w="1633855" h="1494790">
                                <a:moveTo>
                                  <a:pt x="0" y="1494660"/>
                                </a:moveTo>
                                <a:lnTo>
                                  <a:pt x="0" y="0"/>
                                </a:lnTo>
                              </a:path>
                              <a:path w="1633855" h="1494790">
                                <a:moveTo>
                                  <a:pt x="0" y="1494660"/>
                                </a:moveTo>
                                <a:lnTo>
                                  <a:pt x="18781" y="1494660"/>
                                </a:lnTo>
                              </a:path>
                              <a:path w="1633855" h="1494790">
                                <a:moveTo>
                                  <a:pt x="0" y="1281134"/>
                                </a:moveTo>
                                <a:lnTo>
                                  <a:pt x="18781" y="1281134"/>
                                </a:lnTo>
                              </a:path>
                              <a:path w="1633855" h="1494790">
                                <a:moveTo>
                                  <a:pt x="0" y="1067613"/>
                                </a:moveTo>
                                <a:lnTo>
                                  <a:pt x="18781" y="1067613"/>
                                </a:lnTo>
                              </a:path>
                              <a:path w="1633855" h="1494790">
                                <a:moveTo>
                                  <a:pt x="0" y="854093"/>
                                </a:moveTo>
                                <a:lnTo>
                                  <a:pt x="18781" y="854093"/>
                                </a:lnTo>
                              </a:path>
                              <a:path w="1633855" h="1494790">
                                <a:moveTo>
                                  <a:pt x="0" y="640567"/>
                                </a:moveTo>
                                <a:lnTo>
                                  <a:pt x="18781" y="640567"/>
                                </a:lnTo>
                              </a:path>
                              <a:path w="1633855" h="1494790">
                                <a:moveTo>
                                  <a:pt x="0" y="427046"/>
                                </a:moveTo>
                                <a:lnTo>
                                  <a:pt x="18781" y="427046"/>
                                </a:lnTo>
                              </a:path>
                            </a:pathLst>
                          </a:custGeom>
                          <a:ln w="4409">
                            <a:solidFill>
                              <a:srgbClr val="252525"/>
                            </a:solidFill>
                            <a:prstDash val="solid"/>
                          </a:ln>
                        </wps:spPr>
                        <wps:bodyPr wrap="square" lIns="0" tIns="0" rIns="0" bIns="0" rtlCol="0">
                          <a:prstTxWarp prst="textNoShape">
                            <a:avLst/>
                          </a:prstTxWarp>
                          <a:noAutofit/>
                        </wps:bodyPr>
                      </wps:wsp>
                      <wps:wsp>
                        <wps:cNvPr id="208" name="Graphic 208"/>
                        <wps:cNvSpPr/>
                        <wps:spPr>
                          <a:xfrm>
                            <a:off x="231476" y="1343626"/>
                            <a:ext cx="1678939" cy="194945"/>
                          </a:xfrm>
                          <a:custGeom>
                            <a:avLst/>
                            <a:gdLst/>
                            <a:ahLst/>
                            <a:cxnLst/>
                            <a:rect l="l" t="t" r="r" b="b"/>
                            <a:pathLst>
                              <a:path w="1678939" h="194945">
                                <a:moveTo>
                                  <a:pt x="21307" y="44719"/>
                                </a:moveTo>
                                <a:lnTo>
                                  <a:pt x="347959" y="23976"/>
                                </a:lnTo>
                                <a:lnTo>
                                  <a:pt x="674608" y="142067"/>
                                </a:lnTo>
                                <a:lnTo>
                                  <a:pt x="1001264" y="105970"/>
                                </a:lnTo>
                                <a:lnTo>
                                  <a:pt x="1327914" y="171910"/>
                                </a:lnTo>
                                <a:lnTo>
                                  <a:pt x="1654564" y="108813"/>
                                </a:lnTo>
                              </a:path>
                              <a:path w="1678939" h="194945">
                                <a:moveTo>
                                  <a:pt x="47024" y="44407"/>
                                </a:moveTo>
                                <a:lnTo>
                                  <a:pt x="42537" y="30585"/>
                                </a:lnTo>
                                <a:lnTo>
                                  <a:pt x="30777" y="22045"/>
                                </a:lnTo>
                                <a:lnTo>
                                  <a:pt x="16246" y="22045"/>
                                </a:lnTo>
                                <a:lnTo>
                                  <a:pt x="4487" y="30585"/>
                                </a:lnTo>
                                <a:lnTo>
                                  <a:pt x="0" y="44407"/>
                                </a:lnTo>
                                <a:lnTo>
                                  <a:pt x="4487" y="58229"/>
                                </a:lnTo>
                                <a:lnTo>
                                  <a:pt x="16246" y="66769"/>
                                </a:lnTo>
                                <a:lnTo>
                                  <a:pt x="30777" y="66769"/>
                                </a:lnTo>
                                <a:lnTo>
                                  <a:pt x="42537" y="58229"/>
                                </a:lnTo>
                                <a:lnTo>
                                  <a:pt x="47024" y="44407"/>
                                </a:lnTo>
                              </a:path>
                              <a:path w="1678939" h="194945">
                                <a:moveTo>
                                  <a:pt x="373295" y="22361"/>
                                </a:moveTo>
                                <a:lnTo>
                                  <a:pt x="368803" y="8539"/>
                                </a:lnTo>
                                <a:lnTo>
                                  <a:pt x="357046" y="0"/>
                                </a:lnTo>
                                <a:lnTo>
                                  <a:pt x="342514" y="0"/>
                                </a:lnTo>
                                <a:lnTo>
                                  <a:pt x="330755" y="8539"/>
                                </a:lnTo>
                                <a:lnTo>
                                  <a:pt x="326268" y="22361"/>
                                </a:lnTo>
                                <a:lnTo>
                                  <a:pt x="330755" y="36184"/>
                                </a:lnTo>
                                <a:lnTo>
                                  <a:pt x="342514" y="44723"/>
                                </a:lnTo>
                                <a:lnTo>
                                  <a:pt x="357046" y="44723"/>
                                </a:lnTo>
                                <a:lnTo>
                                  <a:pt x="368803" y="36184"/>
                                </a:lnTo>
                                <a:lnTo>
                                  <a:pt x="373295" y="22361"/>
                                </a:lnTo>
                              </a:path>
                              <a:path w="1678939" h="194945">
                                <a:moveTo>
                                  <a:pt x="699563" y="141405"/>
                                </a:moveTo>
                                <a:lnTo>
                                  <a:pt x="695071" y="127583"/>
                                </a:lnTo>
                                <a:lnTo>
                                  <a:pt x="683314" y="119043"/>
                                </a:lnTo>
                                <a:lnTo>
                                  <a:pt x="668782" y="119043"/>
                                </a:lnTo>
                                <a:lnTo>
                                  <a:pt x="657025" y="127583"/>
                                </a:lnTo>
                                <a:lnTo>
                                  <a:pt x="652533" y="141405"/>
                                </a:lnTo>
                                <a:lnTo>
                                  <a:pt x="657025" y="155227"/>
                                </a:lnTo>
                                <a:lnTo>
                                  <a:pt x="668782" y="163767"/>
                                </a:lnTo>
                                <a:lnTo>
                                  <a:pt x="683314" y="163767"/>
                                </a:lnTo>
                                <a:lnTo>
                                  <a:pt x="695071" y="155227"/>
                                </a:lnTo>
                                <a:lnTo>
                                  <a:pt x="699563" y="141405"/>
                                </a:lnTo>
                              </a:path>
                              <a:path w="1678939" h="194945">
                                <a:moveTo>
                                  <a:pt x="1025831" y="106133"/>
                                </a:moveTo>
                                <a:lnTo>
                                  <a:pt x="1021340" y="92311"/>
                                </a:lnTo>
                                <a:lnTo>
                                  <a:pt x="1009582" y="83771"/>
                                </a:lnTo>
                                <a:lnTo>
                                  <a:pt x="995050" y="83771"/>
                                </a:lnTo>
                                <a:lnTo>
                                  <a:pt x="983293" y="92311"/>
                                </a:lnTo>
                                <a:lnTo>
                                  <a:pt x="978801" y="106133"/>
                                </a:lnTo>
                                <a:lnTo>
                                  <a:pt x="983293" y="119955"/>
                                </a:lnTo>
                                <a:lnTo>
                                  <a:pt x="995050" y="128495"/>
                                </a:lnTo>
                                <a:lnTo>
                                  <a:pt x="1009582" y="128495"/>
                                </a:lnTo>
                                <a:lnTo>
                                  <a:pt x="1021340" y="119955"/>
                                </a:lnTo>
                                <a:lnTo>
                                  <a:pt x="1025831" y="106133"/>
                                </a:lnTo>
                              </a:path>
                              <a:path w="1678939" h="194945">
                                <a:moveTo>
                                  <a:pt x="1352099" y="172268"/>
                                </a:moveTo>
                                <a:lnTo>
                                  <a:pt x="1347608" y="158446"/>
                                </a:lnTo>
                                <a:lnTo>
                                  <a:pt x="1335850" y="149906"/>
                                </a:lnTo>
                                <a:lnTo>
                                  <a:pt x="1321318" y="149906"/>
                                </a:lnTo>
                                <a:lnTo>
                                  <a:pt x="1309561" y="158446"/>
                                </a:lnTo>
                                <a:lnTo>
                                  <a:pt x="1305069" y="172268"/>
                                </a:lnTo>
                                <a:lnTo>
                                  <a:pt x="1309561" y="186090"/>
                                </a:lnTo>
                                <a:lnTo>
                                  <a:pt x="1321318" y="194630"/>
                                </a:lnTo>
                                <a:lnTo>
                                  <a:pt x="1335850" y="194630"/>
                                </a:lnTo>
                                <a:lnTo>
                                  <a:pt x="1347608" y="186090"/>
                                </a:lnTo>
                                <a:lnTo>
                                  <a:pt x="1352099" y="172268"/>
                                </a:lnTo>
                              </a:path>
                              <a:path w="1678939" h="194945">
                                <a:moveTo>
                                  <a:pt x="1678367" y="110542"/>
                                </a:moveTo>
                                <a:lnTo>
                                  <a:pt x="1673876" y="96720"/>
                                </a:lnTo>
                                <a:lnTo>
                                  <a:pt x="1662118" y="88180"/>
                                </a:lnTo>
                                <a:lnTo>
                                  <a:pt x="1647586" y="88180"/>
                                </a:lnTo>
                                <a:lnTo>
                                  <a:pt x="1635829" y="96720"/>
                                </a:lnTo>
                                <a:lnTo>
                                  <a:pt x="1631337" y="110542"/>
                                </a:lnTo>
                                <a:lnTo>
                                  <a:pt x="1635829" y="124364"/>
                                </a:lnTo>
                                <a:lnTo>
                                  <a:pt x="1647586" y="132904"/>
                                </a:lnTo>
                                <a:lnTo>
                                  <a:pt x="1662118" y="132904"/>
                                </a:lnTo>
                                <a:lnTo>
                                  <a:pt x="1673876" y="124364"/>
                                </a:lnTo>
                                <a:lnTo>
                                  <a:pt x="1678367" y="110542"/>
                                </a:lnTo>
                              </a:path>
                            </a:pathLst>
                          </a:custGeom>
                          <a:ln w="7349">
                            <a:solidFill>
                              <a:srgbClr val="01FFFF"/>
                            </a:solidFill>
                            <a:prstDash val="solid"/>
                          </a:ln>
                        </wps:spPr>
                        <wps:bodyPr wrap="square" lIns="0" tIns="0" rIns="0" bIns="0" rtlCol="0">
                          <a:prstTxWarp prst="textNoShape">
                            <a:avLst/>
                          </a:prstTxWarp>
                          <a:noAutofit/>
                        </wps:bodyPr>
                      </wps:wsp>
                      <wps:wsp>
                        <wps:cNvPr id="209" name="Graphic 209"/>
                        <wps:cNvSpPr/>
                        <wps:spPr>
                          <a:xfrm>
                            <a:off x="221921" y="1302057"/>
                            <a:ext cx="1697989" cy="317500"/>
                          </a:xfrm>
                          <a:custGeom>
                            <a:avLst/>
                            <a:gdLst/>
                            <a:ahLst/>
                            <a:cxnLst/>
                            <a:rect l="l" t="t" r="r" b="b"/>
                            <a:pathLst>
                              <a:path w="1697989" h="317500">
                                <a:moveTo>
                                  <a:pt x="30863" y="86288"/>
                                </a:moveTo>
                                <a:lnTo>
                                  <a:pt x="357514" y="33460"/>
                                </a:lnTo>
                                <a:lnTo>
                                  <a:pt x="684163" y="226672"/>
                                </a:lnTo>
                                <a:lnTo>
                                  <a:pt x="1010819" y="185624"/>
                                </a:lnTo>
                                <a:lnTo>
                                  <a:pt x="1337469" y="282311"/>
                                </a:lnTo>
                                <a:lnTo>
                                  <a:pt x="1664119" y="155907"/>
                                </a:lnTo>
                              </a:path>
                              <a:path w="1697989" h="317500">
                                <a:moveTo>
                                  <a:pt x="0" y="85976"/>
                                </a:moveTo>
                                <a:lnTo>
                                  <a:pt x="66135" y="85976"/>
                                </a:lnTo>
                              </a:path>
                              <a:path w="1697989" h="317500">
                                <a:moveTo>
                                  <a:pt x="33067" y="119043"/>
                                </a:moveTo>
                                <a:lnTo>
                                  <a:pt x="33067" y="52908"/>
                                </a:lnTo>
                              </a:path>
                              <a:path w="1697989" h="317500">
                                <a:moveTo>
                                  <a:pt x="8818" y="110225"/>
                                </a:moveTo>
                                <a:lnTo>
                                  <a:pt x="57317" y="61726"/>
                                </a:lnTo>
                              </a:path>
                              <a:path w="1697989" h="317500">
                                <a:moveTo>
                                  <a:pt x="8818" y="61726"/>
                                </a:moveTo>
                                <a:lnTo>
                                  <a:pt x="57317" y="110225"/>
                                </a:lnTo>
                              </a:path>
                              <a:path w="1697989" h="317500">
                                <a:moveTo>
                                  <a:pt x="326268" y="33067"/>
                                </a:moveTo>
                                <a:lnTo>
                                  <a:pt x="392403" y="33067"/>
                                </a:lnTo>
                              </a:path>
                              <a:path w="1697989" h="317500">
                                <a:moveTo>
                                  <a:pt x="359335" y="66135"/>
                                </a:moveTo>
                                <a:lnTo>
                                  <a:pt x="359335" y="0"/>
                                </a:lnTo>
                              </a:path>
                              <a:path w="1697989" h="317500">
                                <a:moveTo>
                                  <a:pt x="335086" y="57317"/>
                                </a:moveTo>
                                <a:lnTo>
                                  <a:pt x="383585" y="8818"/>
                                </a:lnTo>
                              </a:path>
                              <a:path w="1697989" h="317500">
                                <a:moveTo>
                                  <a:pt x="335086" y="8818"/>
                                </a:moveTo>
                                <a:lnTo>
                                  <a:pt x="383585" y="57317"/>
                                </a:lnTo>
                              </a:path>
                              <a:path w="1697989" h="317500">
                                <a:moveTo>
                                  <a:pt x="652536" y="227064"/>
                                </a:moveTo>
                                <a:lnTo>
                                  <a:pt x="718671" y="227064"/>
                                </a:lnTo>
                              </a:path>
                              <a:path w="1697989" h="317500">
                                <a:moveTo>
                                  <a:pt x="685603" y="260132"/>
                                </a:moveTo>
                                <a:lnTo>
                                  <a:pt x="685603" y="193997"/>
                                </a:lnTo>
                              </a:path>
                              <a:path w="1697989" h="317500">
                                <a:moveTo>
                                  <a:pt x="661354" y="251314"/>
                                </a:moveTo>
                                <a:lnTo>
                                  <a:pt x="709853" y="202815"/>
                                </a:lnTo>
                              </a:path>
                              <a:path w="1697989" h="317500">
                                <a:moveTo>
                                  <a:pt x="661354" y="202815"/>
                                </a:moveTo>
                                <a:lnTo>
                                  <a:pt x="709853" y="251314"/>
                                </a:lnTo>
                              </a:path>
                              <a:path w="1697989" h="317500">
                                <a:moveTo>
                                  <a:pt x="978804" y="187383"/>
                                </a:moveTo>
                                <a:lnTo>
                                  <a:pt x="1044939" y="187383"/>
                                </a:lnTo>
                              </a:path>
                              <a:path w="1697989" h="317500">
                                <a:moveTo>
                                  <a:pt x="1011871" y="220451"/>
                                </a:moveTo>
                                <a:lnTo>
                                  <a:pt x="1011871" y="154315"/>
                                </a:lnTo>
                              </a:path>
                              <a:path w="1697989" h="317500">
                                <a:moveTo>
                                  <a:pt x="987622" y="211633"/>
                                </a:moveTo>
                                <a:lnTo>
                                  <a:pt x="1036121" y="163134"/>
                                </a:lnTo>
                              </a:path>
                              <a:path w="1697989" h="317500">
                                <a:moveTo>
                                  <a:pt x="987622" y="163134"/>
                                </a:moveTo>
                                <a:lnTo>
                                  <a:pt x="1036121" y="211633"/>
                                </a:lnTo>
                              </a:path>
                              <a:path w="1697989" h="317500">
                                <a:moveTo>
                                  <a:pt x="1305072" y="284382"/>
                                </a:moveTo>
                                <a:lnTo>
                                  <a:pt x="1371207" y="284382"/>
                                </a:lnTo>
                              </a:path>
                              <a:path w="1697989" h="317500">
                                <a:moveTo>
                                  <a:pt x="1338139" y="317449"/>
                                </a:moveTo>
                                <a:lnTo>
                                  <a:pt x="1338139" y="251314"/>
                                </a:lnTo>
                              </a:path>
                              <a:path w="1697989" h="317500">
                                <a:moveTo>
                                  <a:pt x="1313890" y="308631"/>
                                </a:moveTo>
                                <a:lnTo>
                                  <a:pt x="1362389" y="260132"/>
                                </a:lnTo>
                              </a:path>
                              <a:path w="1697989" h="317500">
                                <a:moveTo>
                                  <a:pt x="1313890" y="260132"/>
                                </a:moveTo>
                                <a:lnTo>
                                  <a:pt x="1362389" y="308631"/>
                                </a:lnTo>
                              </a:path>
                              <a:path w="1697989" h="317500">
                                <a:moveTo>
                                  <a:pt x="1631340" y="156520"/>
                                </a:moveTo>
                                <a:lnTo>
                                  <a:pt x="1697475" y="156520"/>
                                </a:lnTo>
                              </a:path>
                              <a:path w="1697989" h="317500">
                                <a:moveTo>
                                  <a:pt x="1664407" y="189588"/>
                                </a:moveTo>
                                <a:lnTo>
                                  <a:pt x="1664407" y="123452"/>
                                </a:lnTo>
                              </a:path>
                              <a:path w="1697989" h="317500">
                                <a:moveTo>
                                  <a:pt x="1640158" y="180770"/>
                                </a:moveTo>
                                <a:lnTo>
                                  <a:pt x="1688657" y="132270"/>
                                </a:lnTo>
                              </a:path>
                              <a:path w="1697989" h="317500">
                                <a:moveTo>
                                  <a:pt x="1640158" y="132270"/>
                                </a:moveTo>
                                <a:lnTo>
                                  <a:pt x="1688657" y="180770"/>
                                </a:lnTo>
                              </a:path>
                            </a:pathLst>
                          </a:custGeom>
                          <a:ln w="7349">
                            <a:solidFill>
                              <a:srgbClr val="FF01FF"/>
                            </a:solidFill>
                            <a:prstDash val="solid"/>
                          </a:ln>
                        </wps:spPr>
                        <wps:bodyPr wrap="square" lIns="0" tIns="0" rIns="0" bIns="0" rtlCol="0">
                          <a:prstTxWarp prst="textNoShape">
                            <a:avLst/>
                          </a:prstTxWarp>
                          <a:noAutofit/>
                        </wps:bodyPr>
                      </wps:wsp>
                      <wps:wsp>
                        <wps:cNvPr id="210" name="Graphic 210"/>
                        <wps:cNvSpPr/>
                        <wps:spPr>
                          <a:xfrm>
                            <a:off x="252784" y="1303044"/>
                            <a:ext cx="1633855" cy="85725"/>
                          </a:xfrm>
                          <a:custGeom>
                            <a:avLst/>
                            <a:gdLst/>
                            <a:ahLst/>
                            <a:cxnLst/>
                            <a:rect l="l" t="t" r="r" b="b"/>
                            <a:pathLst>
                              <a:path w="1633855" h="85725">
                                <a:moveTo>
                                  <a:pt x="0" y="85300"/>
                                </a:moveTo>
                                <a:lnTo>
                                  <a:pt x="326651" y="55994"/>
                                </a:lnTo>
                                <a:lnTo>
                                  <a:pt x="653300" y="15335"/>
                                </a:lnTo>
                                <a:lnTo>
                                  <a:pt x="979956" y="9082"/>
                                </a:lnTo>
                                <a:lnTo>
                                  <a:pt x="1306606" y="15360"/>
                                </a:lnTo>
                                <a:lnTo>
                                  <a:pt x="1633256" y="0"/>
                                </a:lnTo>
                              </a:path>
                            </a:pathLst>
                          </a:custGeom>
                          <a:ln w="7349">
                            <a:solidFill>
                              <a:srgbClr val="DAA41F"/>
                            </a:solidFill>
                            <a:prstDash val="solid"/>
                          </a:ln>
                        </wps:spPr>
                        <wps:bodyPr wrap="square" lIns="0" tIns="0" rIns="0" bIns="0" rtlCol="0">
                          <a:prstTxWarp prst="textNoShape">
                            <a:avLst/>
                          </a:prstTxWarp>
                          <a:noAutofit/>
                        </wps:bodyPr>
                      </wps:wsp>
                      <wps:wsp>
                        <wps:cNvPr id="211" name="Graphic 211"/>
                        <wps:cNvSpPr/>
                        <wps:spPr>
                          <a:xfrm>
                            <a:off x="231476" y="1356690"/>
                            <a:ext cx="47625" cy="62865"/>
                          </a:xfrm>
                          <a:custGeom>
                            <a:avLst/>
                            <a:gdLst/>
                            <a:ahLst/>
                            <a:cxnLst/>
                            <a:rect l="l" t="t" r="r" b="b"/>
                            <a:pathLst>
                              <a:path w="47625" h="62865">
                                <a:moveTo>
                                  <a:pt x="23512" y="0"/>
                                </a:moveTo>
                                <a:lnTo>
                                  <a:pt x="0" y="31342"/>
                                </a:lnTo>
                                <a:lnTo>
                                  <a:pt x="23512" y="62685"/>
                                </a:lnTo>
                                <a:lnTo>
                                  <a:pt x="47024" y="31342"/>
                                </a:lnTo>
                                <a:lnTo>
                                  <a:pt x="23512" y="0"/>
                                </a:lnTo>
                                <a:close/>
                              </a:path>
                            </a:pathLst>
                          </a:custGeom>
                          <a:solidFill>
                            <a:srgbClr val="DAA41F"/>
                          </a:solidFill>
                        </wps:spPr>
                        <wps:bodyPr wrap="square" lIns="0" tIns="0" rIns="0" bIns="0" rtlCol="0">
                          <a:prstTxWarp prst="textNoShape">
                            <a:avLst/>
                          </a:prstTxWarp>
                          <a:noAutofit/>
                        </wps:bodyPr>
                      </wps:wsp>
                      <wps:wsp>
                        <wps:cNvPr id="212" name="Graphic 212"/>
                        <wps:cNvSpPr/>
                        <wps:spPr>
                          <a:xfrm>
                            <a:off x="231476" y="1356690"/>
                            <a:ext cx="47625" cy="62865"/>
                          </a:xfrm>
                          <a:custGeom>
                            <a:avLst/>
                            <a:gdLst/>
                            <a:ahLst/>
                            <a:cxnLst/>
                            <a:rect l="l" t="t" r="r" b="b"/>
                            <a:pathLst>
                              <a:path w="47625" h="62865">
                                <a:moveTo>
                                  <a:pt x="23512" y="62685"/>
                                </a:moveTo>
                                <a:lnTo>
                                  <a:pt x="47024" y="31342"/>
                                </a:lnTo>
                                <a:lnTo>
                                  <a:pt x="23512" y="0"/>
                                </a:lnTo>
                                <a:lnTo>
                                  <a:pt x="0" y="31342"/>
                                </a:lnTo>
                                <a:lnTo>
                                  <a:pt x="23512" y="62685"/>
                                </a:lnTo>
                              </a:path>
                            </a:pathLst>
                          </a:custGeom>
                          <a:ln w="7349">
                            <a:solidFill>
                              <a:srgbClr val="DAA41F"/>
                            </a:solidFill>
                            <a:prstDash val="solid"/>
                          </a:ln>
                        </wps:spPr>
                        <wps:bodyPr wrap="square" lIns="0" tIns="0" rIns="0" bIns="0" rtlCol="0">
                          <a:prstTxWarp prst="textNoShape">
                            <a:avLst/>
                          </a:prstTxWarp>
                          <a:noAutofit/>
                        </wps:bodyPr>
                      </wps:wsp>
                      <wps:wsp>
                        <wps:cNvPr id="213" name="Graphic 213"/>
                        <wps:cNvSpPr/>
                        <wps:spPr>
                          <a:xfrm>
                            <a:off x="557744" y="1325827"/>
                            <a:ext cx="47625" cy="62865"/>
                          </a:xfrm>
                          <a:custGeom>
                            <a:avLst/>
                            <a:gdLst/>
                            <a:ahLst/>
                            <a:cxnLst/>
                            <a:rect l="l" t="t" r="r" b="b"/>
                            <a:pathLst>
                              <a:path w="47625" h="62865">
                                <a:moveTo>
                                  <a:pt x="23512" y="0"/>
                                </a:moveTo>
                                <a:lnTo>
                                  <a:pt x="0" y="31342"/>
                                </a:lnTo>
                                <a:lnTo>
                                  <a:pt x="23512" y="62685"/>
                                </a:lnTo>
                                <a:lnTo>
                                  <a:pt x="47027" y="31342"/>
                                </a:lnTo>
                                <a:lnTo>
                                  <a:pt x="23512" y="0"/>
                                </a:lnTo>
                                <a:close/>
                              </a:path>
                            </a:pathLst>
                          </a:custGeom>
                          <a:solidFill>
                            <a:srgbClr val="DAA41F"/>
                          </a:solidFill>
                        </wps:spPr>
                        <wps:bodyPr wrap="square" lIns="0" tIns="0" rIns="0" bIns="0" rtlCol="0">
                          <a:prstTxWarp prst="textNoShape">
                            <a:avLst/>
                          </a:prstTxWarp>
                          <a:noAutofit/>
                        </wps:bodyPr>
                      </wps:wsp>
                      <wps:wsp>
                        <wps:cNvPr id="214" name="Graphic 214"/>
                        <wps:cNvSpPr/>
                        <wps:spPr>
                          <a:xfrm>
                            <a:off x="557744" y="1325827"/>
                            <a:ext cx="47625" cy="62865"/>
                          </a:xfrm>
                          <a:custGeom>
                            <a:avLst/>
                            <a:gdLst/>
                            <a:ahLst/>
                            <a:cxnLst/>
                            <a:rect l="l" t="t" r="r" b="b"/>
                            <a:pathLst>
                              <a:path w="47625" h="62865">
                                <a:moveTo>
                                  <a:pt x="23512" y="62685"/>
                                </a:moveTo>
                                <a:lnTo>
                                  <a:pt x="47027" y="31342"/>
                                </a:lnTo>
                                <a:lnTo>
                                  <a:pt x="23512" y="0"/>
                                </a:lnTo>
                                <a:lnTo>
                                  <a:pt x="0" y="31342"/>
                                </a:lnTo>
                                <a:lnTo>
                                  <a:pt x="23512" y="62685"/>
                                </a:lnTo>
                              </a:path>
                            </a:pathLst>
                          </a:custGeom>
                          <a:ln w="7349">
                            <a:solidFill>
                              <a:srgbClr val="DAA41F"/>
                            </a:solidFill>
                            <a:prstDash val="solid"/>
                          </a:ln>
                        </wps:spPr>
                        <wps:bodyPr wrap="square" lIns="0" tIns="0" rIns="0" bIns="0" rtlCol="0">
                          <a:prstTxWarp prst="textNoShape">
                            <a:avLst/>
                          </a:prstTxWarp>
                          <a:noAutofit/>
                        </wps:bodyPr>
                      </wps:wsp>
                      <wps:wsp>
                        <wps:cNvPr id="215" name="Graphic 215"/>
                        <wps:cNvSpPr/>
                        <wps:spPr>
                          <a:xfrm>
                            <a:off x="884010" y="1286145"/>
                            <a:ext cx="47625" cy="62865"/>
                          </a:xfrm>
                          <a:custGeom>
                            <a:avLst/>
                            <a:gdLst/>
                            <a:ahLst/>
                            <a:cxnLst/>
                            <a:rect l="l" t="t" r="r" b="b"/>
                            <a:pathLst>
                              <a:path w="47625" h="62865">
                                <a:moveTo>
                                  <a:pt x="23514" y="0"/>
                                </a:moveTo>
                                <a:lnTo>
                                  <a:pt x="0" y="31342"/>
                                </a:lnTo>
                                <a:lnTo>
                                  <a:pt x="23514" y="62685"/>
                                </a:lnTo>
                                <a:lnTo>
                                  <a:pt x="47029" y="31342"/>
                                </a:lnTo>
                                <a:lnTo>
                                  <a:pt x="23514" y="0"/>
                                </a:lnTo>
                                <a:close/>
                              </a:path>
                            </a:pathLst>
                          </a:custGeom>
                          <a:solidFill>
                            <a:srgbClr val="DAA41F"/>
                          </a:solidFill>
                        </wps:spPr>
                        <wps:bodyPr wrap="square" lIns="0" tIns="0" rIns="0" bIns="0" rtlCol="0">
                          <a:prstTxWarp prst="textNoShape">
                            <a:avLst/>
                          </a:prstTxWarp>
                          <a:noAutofit/>
                        </wps:bodyPr>
                      </wps:wsp>
                      <wps:wsp>
                        <wps:cNvPr id="216" name="Graphic 216"/>
                        <wps:cNvSpPr/>
                        <wps:spPr>
                          <a:xfrm>
                            <a:off x="884010" y="1286145"/>
                            <a:ext cx="47625" cy="62865"/>
                          </a:xfrm>
                          <a:custGeom>
                            <a:avLst/>
                            <a:gdLst/>
                            <a:ahLst/>
                            <a:cxnLst/>
                            <a:rect l="l" t="t" r="r" b="b"/>
                            <a:pathLst>
                              <a:path w="47625" h="62865">
                                <a:moveTo>
                                  <a:pt x="23514" y="62685"/>
                                </a:moveTo>
                                <a:lnTo>
                                  <a:pt x="47029" y="31342"/>
                                </a:lnTo>
                                <a:lnTo>
                                  <a:pt x="23514" y="0"/>
                                </a:lnTo>
                                <a:lnTo>
                                  <a:pt x="0" y="31342"/>
                                </a:lnTo>
                                <a:lnTo>
                                  <a:pt x="23514" y="62685"/>
                                </a:lnTo>
                              </a:path>
                            </a:pathLst>
                          </a:custGeom>
                          <a:ln w="7349">
                            <a:solidFill>
                              <a:srgbClr val="DAA41F"/>
                            </a:solidFill>
                            <a:prstDash val="solid"/>
                          </a:ln>
                        </wps:spPr>
                        <wps:bodyPr wrap="square" lIns="0" tIns="0" rIns="0" bIns="0" rtlCol="0">
                          <a:prstTxWarp prst="textNoShape">
                            <a:avLst/>
                          </a:prstTxWarp>
                          <a:noAutofit/>
                        </wps:bodyPr>
                      </wps:wsp>
                      <wps:wsp>
                        <wps:cNvPr id="217" name="Graphic 217"/>
                        <wps:cNvSpPr/>
                        <wps:spPr>
                          <a:xfrm>
                            <a:off x="1210278" y="1281736"/>
                            <a:ext cx="47625" cy="62865"/>
                          </a:xfrm>
                          <a:custGeom>
                            <a:avLst/>
                            <a:gdLst/>
                            <a:ahLst/>
                            <a:cxnLst/>
                            <a:rect l="l" t="t" r="r" b="b"/>
                            <a:pathLst>
                              <a:path w="47625" h="62865">
                                <a:moveTo>
                                  <a:pt x="23514" y="0"/>
                                </a:moveTo>
                                <a:lnTo>
                                  <a:pt x="0" y="31342"/>
                                </a:lnTo>
                                <a:lnTo>
                                  <a:pt x="23514" y="62685"/>
                                </a:lnTo>
                                <a:lnTo>
                                  <a:pt x="47029" y="31342"/>
                                </a:lnTo>
                                <a:lnTo>
                                  <a:pt x="23514" y="0"/>
                                </a:lnTo>
                                <a:close/>
                              </a:path>
                            </a:pathLst>
                          </a:custGeom>
                          <a:solidFill>
                            <a:srgbClr val="DAA41F"/>
                          </a:solidFill>
                        </wps:spPr>
                        <wps:bodyPr wrap="square" lIns="0" tIns="0" rIns="0" bIns="0" rtlCol="0">
                          <a:prstTxWarp prst="textNoShape">
                            <a:avLst/>
                          </a:prstTxWarp>
                          <a:noAutofit/>
                        </wps:bodyPr>
                      </wps:wsp>
                      <wps:wsp>
                        <wps:cNvPr id="218" name="Graphic 218"/>
                        <wps:cNvSpPr/>
                        <wps:spPr>
                          <a:xfrm>
                            <a:off x="1210278" y="1281736"/>
                            <a:ext cx="47625" cy="62865"/>
                          </a:xfrm>
                          <a:custGeom>
                            <a:avLst/>
                            <a:gdLst/>
                            <a:ahLst/>
                            <a:cxnLst/>
                            <a:rect l="l" t="t" r="r" b="b"/>
                            <a:pathLst>
                              <a:path w="47625" h="62865">
                                <a:moveTo>
                                  <a:pt x="23514" y="62685"/>
                                </a:moveTo>
                                <a:lnTo>
                                  <a:pt x="47029" y="31342"/>
                                </a:lnTo>
                                <a:lnTo>
                                  <a:pt x="23514" y="0"/>
                                </a:lnTo>
                                <a:lnTo>
                                  <a:pt x="0" y="31342"/>
                                </a:lnTo>
                                <a:lnTo>
                                  <a:pt x="23514" y="62685"/>
                                </a:lnTo>
                              </a:path>
                            </a:pathLst>
                          </a:custGeom>
                          <a:ln w="7349">
                            <a:solidFill>
                              <a:srgbClr val="DAA41F"/>
                            </a:solidFill>
                            <a:prstDash val="solid"/>
                          </a:ln>
                        </wps:spPr>
                        <wps:bodyPr wrap="square" lIns="0" tIns="0" rIns="0" bIns="0" rtlCol="0">
                          <a:prstTxWarp prst="textNoShape">
                            <a:avLst/>
                          </a:prstTxWarp>
                          <a:noAutofit/>
                        </wps:bodyPr>
                      </wps:wsp>
                      <wps:wsp>
                        <wps:cNvPr id="219" name="Graphic 219"/>
                        <wps:cNvSpPr/>
                        <wps:spPr>
                          <a:xfrm>
                            <a:off x="1536546" y="1286145"/>
                            <a:ext cx="47625" cy="62865"/>
                          </a:xfrm>
                          <a:custGeom>
                            <a:avLst/>
                            <a:gdLst/>
                            <a:ahLst/>
                            <a:cxnLst/>
                            <a:rect l="l" t="t" r="r" b="b"/>
                            <a:pathLst>
                              <a:path w="47625" h="62865">
                                <a:moveTo>
                                  <a:pt x="23514" y="0"/>
                                </a:moveTo>
                                <a:lnTo>
                                  <a:pt x="0" y="31342"/>
                                </a:lnTo>
                                <a:lnTo>
                                  <a:pt x="23514" y="62685"/>
                                </a:lnTo>
                                <a:lnTo>
                                  <a:pt x="47029" y="31342"/>
                                </a:lnTo>
                                <a:lnTo>
                                  <a:pt x="23514" y="0"/>
                                </a:lnTo>
                                <a:close/>
                              </a:path>
                            </a:pathLst>
                          </a:custGeom>
                          <a:solidFill>
                            <a:srgbClr val="DAA41F"/>
                          </a:solidFill>
                        </wps:spPr>
                        <wps:bodyPr wrap="square" lIns="0" tIns="0" rIns="0" bIns="0" rtlCol="0">
                          <a:prstTxWarp prst="textNoShape">
                            <a:avLst/>
                          </a:prstTxWarp>
                          <a:noAutofit/>
                        </wps:bodyPr>
                      </wps:wsp>
                      <wps:wsp>
                        <wps:cNvPr id="220" name="Graphic 220"/>
                        <wps:cNvSpPr/>
                        <wps:spPr>
                          <a:xfrm>
                            <a:off x="1536546" y="1286145"/>
                            <a:ext cx="47625" cy="62865"/>
                          </a:xfrm>
                          <a:custGeom>
                            <a:avLst/>
                            <a:gdLst/>
                            <a:ahLst/>
                            <a:cxnLst/>
                            <a:rect l="l" t="t" r="r" b="b"/>
                            <a:pathLst>
                              <a:path w="47625" h="62865">
                                <a:moveTo>
                                  <a:pt x="23514" y="62685"/>
                                </a:moveTo>
                                <a:lnTo>
                                  <a:pt x="47029" y="31342"/>
                                </a:lnTo>
                                <a:lnTo>
                                  <a:pt x="23514" y="0"/>
                                </a:lnTo>
                                <a:lnTo>
                                  <a:pt x="0" y="31342"/>
                                </a:lnTo>
                                <a:lnTo>
                                  <a:pt x="23514" y="62685"/>
                                </a:lnTo>
                              </a:path>
                            </a:pathLst>
                          </a:custGeom>
                          <a:ln w="7349">
                            <a:solidFill>
                              <a:srgbClr val="DAA41F"/>
                            </a:solidFill>
                            <a:prstDash val="solid"/>
                          </a:ln>
                        </wps:spPr>
                        <wps:bodyPr wrap="square" lIns="0" tIns="0" rIns="0" bIns="0" rtlCol="0">
                          <a:prstTxWarp prst="textNoShape">
                            <a:avLst/>
                          </a:prstTxWarp>
                          <a:noAutofit/>
                        </wps:bodyPr>
                      </wps:wsp>
                      <wps:wsp>
                        <wps:cNvPr id="221" name="Graphic 221"/>
                        <wps:cNvSpPr/>
                        <wps:spPr>
                          <a:xfrm>
                            <a:off x="1862814" y="1272918"/>
                            <a:ext cx="47625" cy="62865"/>
                          </a:xfrm>
                          <a:custGeom>
                            <a:avLst/>
                            <a:gdLst/>
                            <a:ahLst/>
                            <a:cxnLst/>
                            <a:rect l="l" t="t" r="r" b="b"/>
                            <a:pathLst>
                              <a:path w="47625" h="62865">
                                <a:moveTo>
                                  <a:pt x="23514" y="0"/>
                                </a:moveTo>
                                <a:lnTo>
                                  <a:pt x="0" y="31342"/>
                                </a:lnTo>
                                <a:lnTo>
                                  <a:pt x="23514" y="62685"/>
                                </a:lnTo>
                                <a:lnTo>
                                  <a:pt x="47029" y="31342"/>
                                </a:lnTo>
                                <a:lnTo>
                                  <a:pt x="23514" y="0"/>
                                </a:lnTo>
                                <a:close/>
                              </a:path>
                            </a:pathLst>
                          </a:custGeom>
                          <a:solidFill>
                            <a:srgbClr val="DAA41F"/>
                          </a:solidFill>
                        </wps:spPr>
                        <wps:bodyPr wrap="square" lIns="0" tIns="0" rIns="0" bIns="0" rtlCol="0">
                          <a:prstTxWarp prst="textNoShape">
                            <a:avLst/>
                          </a:prstTxWarp>
                          <a:noAutofit/>
                        </wps:bodyPr>
                      </wps:wsp>
                      <wps:wsp>
                        <wps:cNvPr id="222" name="Graphic 222"/>
                        <wps:cNvSpPr/>
                        <wps:spPr>
                          <a:xfrm>
                            <a:off x="1862814" y="1272918"/>
                            <a:ext cx="47625" cy="62865"/>
                          </a:xfrm>
                          <a:custGeom>
                            <a:avLst/>
                            <a:gdLst/>
                            <a:ahLst/>
                            <a:cxnLst/>
                            <a:rect l="l" t="t" r="r" b="b"/>
                            <a:pathLst>
                              <a:path w="47625" h="62865">
                                <a:moveTo>
                                  <a:pt x="23514" y="62685"/>
                                </a:moveTo>
                                <a:lnTo>
                                  <a:pt x="47029" y="31342"/>
                                </a:lnTo>
                                <a:lnTo>
                                  <a:pt x="23514" y="0"/>
                                </a:lnTo>
                                <a:lnTo>
                                  <a:pt x="0" y="31342"/>
                                </a:lnTo>
                                <a:lnTo>
                                  <a:pt x="23514" y="62685"/>
                                </a:lnTo>
                              </a:path>
                            </a:pathLst>
                          </a:custGeom>
                          <a:ln w="7349">
                            <a:solidFill>
                              <a:srgbClr val="DAA41F"/>
                            </a:solidFill>
                            <a:prstDash val="solid"/>
                          </a:ln>
                        </wps:spPr>
                        <wps:bodyPr wrap="square" lIns="0" tIns="0" rIns="0" bIns="0" rtlCol="0">
                          <a:prstTxWarp prst="textNoShape">
                            <a:avLst/>
                          </a:prstTxWarp>
                          <a:noAutofit/>
                        </wps:bodyPr>
                      </wps:wsp>
                      <wps:wsp>
                        <wps:cNvPr id="223" name="Graphic 223"/>
                        <wps:cNvSpPr/>
                        <wps:spPr>
                          <a:xfrm>
                            <a:off x="252784" y="1287546"/>
                            <a:ext cx="1633855" cy="125095"/>
                          </a:xfrm>
                          <a:custGeom>
                            <a:avLst/>
                            <a:gdLst/>
                            <a:ahLst/>
                            <a:cxnLst/>
                            <a:rect l="l" t="t" r="r" b="b"/>
                            <a:pathLst>
                              <a:path w="1633855" h="125095">
                                <a:moveTo>
                                  <a:pt x="0" y="100799"/>
                                </a:moveTo>
                                <a:lnTo>
                                  <a:pt x="326651" y="91972"/>
                                </a:lnTo>
                                <a:lnTo>
                                  <a:pt x="653300" y="0"/>
                                </a:lnTo>
                                <a:lnTo>
                                  <a:pt x="979956" y="25198"/>
                                </a:lnTo>
                                <a:lnTo>
                                  <a:pt x="1306606" y="21096"/>
                                </a:lnTo>
                                <a:lnTo>
                                  <a:pt x="1633256" y="124922"/>
                                </a:lnTo>
                              </a:path>
                            </a:pathLst>
                          </a:custGeom>
                          <a:ln w="7349">
                            <a:solidFill>
                              <a:srgbClr val="00FF00"/>
                            </a:solidFill>
                            <a:prstDash val="solid"/>
                          </a:ln>
                        </wps:spPr>
                        <wps:bodyPr wrap="square" lIns="0" tIns="0" rIns="0" bIns="0" rtlCol="0">
                          <a:prstTxWarp prst="textNoShape">
                            <a:avLst/>
                          </a:prstTxWarp>
                          <a:noAutofit/>
                        </wps:bodyPr>
                      </wps:wsp>
                      <pic:pic xmlns:pic="http://schemas.openxmlformats.org/drawingml/2006/picture">
                        <pic:nvPicPr>
                          <pic:cNvPr id="224" name="Image 224"/>
                          <pic:cNvPicPr/>
                        </pic:nvPicPr>
                        <pic:blipFill>
                          <a:blip r:embed="rId60" cstate="print"/>
                          <a:stretch>
                            <a:fillRect/>
                          </a:stretch>
                        </pic:blipFill>
                        <pic:spPr>
                          <a:xfrm>
                            <a:off x="220565" y="1352027"/>
                            <a:ext cx="68846" cy="65838"/>
                          </a:xfrm>
                          <a:prstGeom prst="rect">
                            <a:avLst/>
                          </a:prstGeom>
                        </pic:spPr>
                      </pic:pic>
                      <pic:pic xmlns:pic="http://schemas.openxmlformats.org/drawingml/2006/picture">
                        <pic:nvPicPr>
                          <pic:cNvPr id="225" name="Image 225"/>
                          <pic:cNvPicPr/>
                        </pic:nvPicPr>
                        <pic:blipFill>
                          <a:blip r:embed="rId61" cstate="print"/>
                          <a:stretch>
                            <a:fillRect/>
                          </a:stretch>
                        </pic:blipFill>
                        <pic:spPr>
                          <a:xfrm>
                            <a:off x="546833" y="1343209"/>
                            <a:ext cx="68844" cy="65838"/>
                          </a:xfrm>
                          <a:prstGeom prst="rect">
                            <a:avLst/>
                          </a:prstGeom>
                        </pic:spPr>
                      </pic:pic>
                      <pic:pic xmlns:pic="http://schemas.openxmlformats.org/drawingml/2006/picture">
                        <pic:nvPicPr>
                          <pic:cNvPr id="226" name="Image 226"/>
                          <pic:cNvPicPr/>
                        </pic:nvPicPr>
                        <pic:blipFill>
                          <a:blip r:embed="rId62" cstate="print"/>
                          <a:stretch>
                            <a:fillRect/>
                          </a:stretch>
                        </pic:blipFill>
                        <pic:spPr>
                          <a:xfrm>
                            <a:off x="873104" y="1250620"/>
                            <a:ext cx="68841" cy="65838"/>
                          </a:xfrm>
                          <a:prstGeom prst="rect">
                            <a:avLst/>
                          </a:prstGeom>
                        </pic:spPr>
                      </pic:pic>
                      <pic:pic xmlns:pic="http://schemas.openxmlformats.org/drawingml/2006/picture">
                        <pic:nvPicPr>
                          <pic:cNvPr id="227" name="Image 227"/>
                          <pic:cNvPicPr/>
                        </pic:nvPicPr>
                        <pic:blipFill>
                          <a:blip r:embed="rId63" cstate="print"/>
                          <a:stretch>
                            <a:fillRect/>
                          </a:stretch>
                        </pic:blipFill>
                        <pic:spPr>
                          <a:xfrm>
                            <a:off x="1199372" y="1277074"/>
                            <a:ext cx="68841" cy="65838"/>
                          </a:xfrm>
                          <a:prstGeom prst="rect">
                            <a:avLst/>
                          </a:prstGeom>
                        </pic:spPr>
                      </pic:pic>
                      <pic:pic xmlns:pic="http://schemas.openxmlformats.org/drawingml/2006/picture">
                        <pic:nvPicPr>
                          <pic:cNvPr id="228" name="Image 228"/>
                          <pic:cNvPicPr/>
                        </pic:nvPicPr>
                        <pic:blipFill>
                          <a:blip r:embed="rId64" cstate="print"/>
                          <a:stretch>
                            <a:fillRect/>
                          </a:stretch>
                        </pic:blipFill>
                        <pic:spPr>
                          <a:xfrm>
                            <a:off x="1525640" y="1272665"/>
                            <a:ext cx="68841" cy="65838"/>
                          </a:xfrm>
                          <a:prstGeom prst="rect">
                            <a:avLst/>
                          </a:prstGeom>
                        </pic:spPr>
                      </pic:pic>
                      <pic:pic xmlns:pic="http://schemas.openxmlformats.org/drawingml/2006/picture">
                        <pic:nvPicPr>
                          <pic:cNvPr id="229" name="Image 229"/>
                          <pic:cNvPicPr/>
                        </pic:nvPicPr>
                        <pic:blipFill>
                          <a:blip r:embed="rId62" cstate="print"/>
                          <a:stretch>
                            <a:fillRect/>
                          </a:stretch>
                        </pic:blipFill>
                        <pic:spPr>
                          <a:xfrm>
                            <a:off x="1851908" y="1378481"/>
                            <a:ext cx="68841" cy="65838"/>
                          </a:xfrm>
                          <a:prstGeom prst="rect">
                            <a:avLst/>
                          </a:prstGeom>
                        </pic:spPr>
                      </pic:pic>
                      <wps:wsp>
                        <wps:cNvPr id="230" name="Graphic 230"/>
                        <wps:cNvSpPr/>
                        <wps:spPr>
                          <a:xfrm>
                            <a:off x="252784" y="601157"/>
                            <a:ext cx="1633855" cy="787400"/>
                          </a:xfrm>
                          <a:custGeom>
                            <a:avLst/>
                            <a:gdLst/>
                            <a:ahLst/>
                            <a:cxnLst/>
                            <a:rect l="l" t="t" r="r" b="b"/>
                            <a:pathLst>
                              <a:path w="1633855" h="787400">
                                <a:moveTo>
                                  <a:pt x="0" y="787188"/>
                                </a:moveTo>
                                <a:lnTo>
                                  <a:pt x="326651" y="705463"/>
                                </a:lnTo>
                                <a:lnTo>
                                  <a:pt x="653300" y="572462"/>
                                </a:lnTo>
                                <a:lnTo>
                                  <a:pt x="979956" y="517449"/>
                                </a:lnTo>
                                <a:lnTo>
                                  <a:pt x="1306606" y="267022"/>
                                </a:lnTo>
                                <a:lnTo>
                                  <a:pt x="1633256" y="0"/>
                                </a:lnTo>
                              </a:path>
                            </a:pathLst>
                          </a:custGeom>
                          <a:ln w="7349">
                            <a:solidFill>
                              <a:srgbClr val="FF6532"/>
                            </a:solidFill>
                            <a:prstDash val="solid"/>
                          </a:ln>
                        </wps:spPr>
                        <wps:bodyPr wrap="square" lIns="0" tIns="0" rIns="0" bIns="0" rtlCol="0">
                          <a:prstTxWarp prst="textNoShape">
                            <a:avLst/>
                          </a:prstTxWarp>
                          <a:noAutofit/>
                        </wps:bodyPr>
                      </wps:wsp>
                      <wps:wsp>
                        <wps:cNvPr id="231" name="Graphic 231"/>
                        <wps:cNvSpPr/>
                        <wps:spPr>
                          <a:xfrm>
                            <a:off x="231476" y="1365671"/>
                            <a:ext cx="47625" cy="45085"/>
                          </a:xfrm>
                          <a:custGeom>
                            <a:avLst/>
                            <a:gdLst/>
                            <a:ahLst/>
                            <a:cxnLst/>
                            <a:rect l="l" t="t" r="r" b="b"/>
                            <a:pathLst>
                              <a:path w="47625" h="45085">
                                <a:moveTo>
                                  <a:pt x="30777" y="0"/>
                                </a:moveTo>
                                <a:lnTo>
                                  <a:pt x="16246" y="0"/>
                                </a:lnTo>
                                <a:lnTo>
                                  <a:pt x="4487" y="8539"/>
                                </a:lnTo>
                                <a:lnTo>
                                  <a:pt x="0" y="22361"/>
                                </a:lnTo>
                                <a:lnTo>
                                  <a:pt x="4487" y="36184"/>
                                </a:lnTo>
                                <a:lnTo>
                                  <a:pt x="16246" y="44723"/>
                                </a:lnTo>
                                <a:lnTo>
                                  <a:pt x="30777" y="44723"/>
                                </a:lnTo>
                                <a:lnTo>
                                  <a:pt x="42537" y="36184"/>
                                </a:lnTo>
                                <a:lnTo>
                                  <a:pt x="47024" y="22361"/>
                                </a:lnTo>
                                <a:lnTo>
                                  <a:pt x="42537" y="8539"/>
                                </a:lnTo>
                                <a:lnTo>
                                  <a:pt x="30777" y="0"/>
                                </a:lnTo>
                                <a:close/>
                              </a:path>
                            </a:pathLst>
                          </a:custGeom>
                          <a:solidFill>
                            <a:srgbClr val="FF6532"/>
                          </a:solidFill>
                        </wps:spPr>
                        <wps:bodyPr wrap="square" lIns="0" tIns="0" rIns="0" bIns="0" rtlCol="0">
                          <a:prstTxWarp prst="textNoShape">
                            <a:avLst/>
                          </a:prstTxWarp>
                          <a:noAutofit/>
                        </wps:bodyPr>
                      </wps:wsp>
                      <wps:wsp>
                        <wps:cNvPr id="232" name="Graphic 232"/>
                        <wps:cNvSpPr/>
                        <wps:spPr>
                          <a:xfrm>
                            <a:off x="231476" y="1365671"/>
                            <a:ext cx="47625" cy="45085"/>
                          </a:xfrm>
                          <a:custGeom>
                            <a:avLst/>
                            <a:gdLst/>
                            <a:ahLst/>
                            <a:cxnLst/>
                            <a:rect l="l" t="t" r="r" b="b"/>
                            <a:pathLst>
                              <a:path w="47625" h="45085">
                                <a:moveTo>
                                  <a:pt x="47024" y="22361"/>
                                </a:moveTo>
                                <a:lnTo>
                                  <a:pt x="42537" y="8539"/>
                                </a:lnTo>
                                <a:lnTo>
                                  <a:pt x="30777" y="0"/>
                                </a:lnTo>
                                <a:lnTo>
                                  <a:pt x="16246" y="0"/>
                                </a:lnTo>
                                <a:lnTo>
                                  <a:pt x="4487" y="8539"/>
                                </a:lnTo>
                                <a:lnTo>
                                  <a:pt x="0" y="22361"/>
                                </a:lnTo>
                                <a:lnTo>
                                  <a:pt x="4487" y="36184"/>
                                </a:lnTo>
                                <a:lnTo>
                                  <a:pt x="16246" y="44723"/>
                                </a:lnTo>
                                <a:lnTo>
                                  <a:pt x="30777" y="44723"/>
                                </a:lnTo>
                                <a:lnTo>
                                  <a:pt x="42537" y="36184"/>
                                </a:lnTo>
                                <a:lnTo>
                                  <a:pt x="47024" y="22361"/>
                                </a:lnTo>
                              </a:path>
                            </a:pathLst>
                          </a:custGeom>
                          <a:ln w="7349">
                            <a:solidFill>
                              <a:srgbClr val="FF6532"/>
                            </a:solidFill>
                            <a:prstDash val="solid"/>
                          </a:ln>
                        </wps:spPr>
                        <wps:bodyPr wrap="square" lIns="0" tIns="0" rIns="0" bIns="0" rtlCol="0">
                          <a:prstTxWarp prst="textNoShape">
                            <a:avLst/>
                          </a:prstTxWarp>
                          <a:noAutofit/>
                        </wps:bodyPr>
                      </wps:wsp>
                      <wps:wsp>
                        <wps:cNvPr id="233" name="Graphic 233"/>
                        <wps:cNvSpPr/>
                        <wps:spPr>
                          <a:xfrm>
                            <a:off x="557744" y="1286308"/>
                            <a:ext cx="47625" cy="45085"/>
                          </a:xfrm>
                          <a:custGeom>
                            <a:avLst/>
                            <a:gdLst/>
                            <a:ahLst/>
                            <a:cxnLst/>
                            <a:rect l="l" t="t" r="r" b="b"/>
                            <a:pathLst>
                              <a:path w="47625" h="45085">
                                <a:moveTo>
                                  <a:pt x="30778" y="0"/>
                                </a:moveTo>
                                <a:lnTo>
                                  <a:pt x="16246" y="0"/>
                                </a:lnTo>
                                <a:lnTo>
                                  <a:pt x="4487" y="8539"/>
                                </a:lnTo>
                                <a:lnTo>
                                  <a:pt x="0" y="22361"/>
                                </a:lnTo>
                                <a:lnTo>
                                  <a:pt x="4487" y="36184"/>
                                </a:lnTo>
                                <a:lnTo>
                                  <a:pt x="16246" y="44723"/>
                                </a:lnTo>
                                <a:lnTo>
                                  <a:pt x="30778" y="44723"/>
                                </a:lnTo>
                                <a:lnTo>
                                  <a:pt x="42535" y="36184"/>
                                </a:lnTo>
                                <a:lnTo>
                                  <a:pt x="47027" y="22361"/>
                                </a:lnTo>
                                <a:lnTo>
                                  <a:pt x="42535" y="8539"/>
                                </a:lnTo>
                                <a:lnTo>
                                  <a:pt x="30778" y="0"/>
                                </a:lnTo>
                                <a:close/>
                              </a:path>
                            </a:pathLst>
                          </a:custGeom>
                          <a:solidFill>
                            <a:srgbClr val="FF6532"/>
                          </a:solidFill>
                        </wps:spPr>
                        <wps:bodyPr wrap="square" lIns="0" tIns="0" rIns="0" bIns="0" rtlCol="0">
                          <a:prstTxWarp prst="textNoShape">
                            <a:avLst/>
                          </a:prstTxWarp>
                          <a:noAutofit/>
                        </wps:bodyPr>
                      </wps:wsp>
                      <wps:wsp>
                        <wps:cNvPr id="234" name="Graphic 234"/>
                        <wps:cNvSpPr/>
                        <wps:spPr>
                          <a:xfrm>
                            <a:off x="557744" y="1286308"/>
                            <a:ext cx="47625" cy="45085"/>
                          </a:xfrm>
                          <a:custGeom>
                            <a:avLst/>
                            <a:gdLst/>
                            <a:ahLst/>
                            <a:cxnLst/>
                            <a:rect l="l" t="t" r="r" b="b"/>
                            <a:pathLst>
                              <a:path w="47625" h="45085">
                                <a:moveTo>
                                  <a:pt x="47027" y="22361"/>
                                </a:moveTo>
                                <a:lnTo>
                                  <a:pt x="42535" y="8539"/>
                                </a:lnTo>
                                <a:lnTo>
                                  <a:pt x="30778" y="0"/>
                                </a:lnTo>
                                <a:lnTo>
                                  <a:pt x="16246" y="0"/>
                                </a:lnTo>
                                <a:lnTo>
                                  <a:pt x="4487" y="8539"/>
                                </a:lnTo>
                                <a:lnTo>
                                  <a:pt x="0" y="22361"/>
                                </a:lnTo>
                                <a:lnTo>
                                  <a:pt x="4487" y="36184"/>
                                </a:lnTo>
                                <a:lnTo>
                                  <a:pt x="16246" y="44723"/>
                                </a:lnTo>
                                <a:lnTo>
                                  <a:pt x="30778" y="44723"/>
                                </a:lnTo>
                                <a:lnTo>
                                  <a:pt x="42535" y="36184"/>
                                </a:lnTo>
                                <a:lnTo>
                                  <a:pt x="47027" y="22361"/>
                                </a:lnTo>
                              </a:path>
                            </a:pathLst>
                          </a:custGeom>
                          <a:ln w="7349">
                            <a:solidFill>
                              <a:srgbClr val="FF6532"/>
                            </a:solidFill>
                            <a:prstDash val="solid"/>
                          </a:ln>
                        </wps:spPr>
                        <wps:bodyPr wrap="square" lIns="0" tIns="0" rIns="0" bIns="0" rtlCol="0">
                          <a:prstTxWarp prst="textNoShape">
                            <a:avLst/>
                          </a:prstTxWarp>
                          <a:noAutofit/>
                        </wps:bodyPr>
                      </wps:wsp>
                      <wps:wsp>
                        <wps:cNvPr id="235" name="Graphic 235"/>
                        <wps:cNvSpPr/>
                        <wps:spPr>
                          <a:xfrm>
                            <a:off x="884010" y="1149628"/>
                            <a:ext cx="47625" cy="45085"/>
                          </a:xfrm>
                          <a:custGeom>
                            <a:avLst/>
                            <a:gdLst/>
                            <a:ahLst/>
                            <a:cxnLst/>
                            <a:rect l="l" t="t" r="r" b="b"/>
                            <a:pathLst>
                              <a:path w="47625" h="45085">
                                <a:moveTo>
                                  <a:pt x="30780" y="0"/>
                                </a:moveTo>
                                <a:lnTo>
                                  <a:pt x="16248" y="0"/>
                                </a:lnTo>
                                <a:lnTo>
                                  <a:pt x="4491" y="8541"/>
                                </a:lnTo>
                                <a:lnTo>
                                  <a:pt x="0" y="22362"/>
                                </a:lnTo>
                                <a:lnTo>
                                  <a:pt x="4491" y="36183"/>
                                </a:lnTo>
                                <a:lnTo>
                                  <a:pt x="16248" y="44725"/>
                                </a:lnTo>
                                <a:lnTo>
                                  <a:pt x="30780" y="44725"/>
                                </a:lnTo>
                                <a:lnTo>
                                  <a:pt x="42538" y="36183"/>
                                </a:lnTo>
                                <a:lnTo>
                                  <a:pt x="47029" y="22362"/>
                                </a:lnTo>
                                <a:lnTo>
                                  <a:pt x="42538" y="8541"/>
                                </a:lnTo>
                                <a:lnTo>
                                  <a:pt x="30780" y="0"/>
                                </a:lnTo>
                                <a:close/>
                              </a:path>
                            </a:pathLst>
                          </a:custGeom>
                          <a:solidFill>
                            <a:srgbClr val="FF6532"/>
                          </a:solidFill>
                        </wps:spPr>
                        <wps:bodyPr wrap="square" lIns="0" tIns="0" rIns="0" bIns="0" rtlCol="0">
                          <a:prstTxWarp prst="textNoShape">
                            <a:avLst/>
                          </a:prstTxWarp>
                          <a:noAutofit/>
                        </wps:bodyPr>
                      </wps:wsp>
                      <wps:wsp>
                        <wps:cNvPr id="236" name="Graphic 236"/>
                        <wps:cNvSpPr/>
                        <wps:spPr>
                          <a:xfrm>
                            <a:off x="884010" y="1149628"/>
                            <a:ext cx="47625" cy="45085"/>
                          </a:xfrm>
                          <a:custGeom>
                            <a:avLst/>
                            <a:gdLst/>
                            <a:ahLst/>
                            <a:cxnLst/>
                            <a:rect l="l" t="t" r="r" b="b"/>
                            <a:pathLst>
                              <a:path w="47625" h="45085">
                                <a:moveTo>
                                  <a:pt x="47029" y="22362"/>
                                </a:moveTo>
                                <a:lnTo>
                                  <a:pt x="42538" y="8541"/>
                                </a:lnTo>
                                <a:lnTo>
                                  <a:pt x="30780" y="0"/>
                                </a:lnTo>
                                <a:lnTo>
                                  <a:pt x="16248" y="0"/>
                                </a:lnTo>
                                <a:lnTo>
                                  <a:pt x="4491" y="8541"/>
                                </a:lnTo>
                                <a:lnTo>
                                  <a:pt x="0" y="22362"/>
                                </a:lnTo>
                                <a:lnTo>
                                  <a:pt x="4491" y="36183"/>
                                </a:lnTo>
                                <a:lnTo>
                                  <a:pt x="16248" y="44725"/>
                                </a:lnTo>
                                <a:lnTo>
                                  <a:pt x="30780" y="44725"/>
                                </a:lnTo>
                                <a:lnTo>
                                  <a:pt x="42538" y="36183"/>
                                </a:lnTo>
                                <a:lnTo>
                                  <a:pt x="47029" y="22362"/>
                                </a:lnTo>
                              </a:path>
                            </a:pathLst>
                          </a:custGeom>
                          <a:ln w="7349">
                            <a:solidFill>
                              <a:srgbClr val="FF6532"/>
                            </a:solidFill>
                            <a:prstDash val="solid"/>
                          </a:ln>
                        </wps:spPr>
                        <wps:bodyPr wrap="square" lIns="0" tIns="0" rIns="0" bIns="0" rtlCol="0">
                          <a:prstTxWarp prst="textNoShape">
                            <a:avLst/>
                          </a:prstTxWarp>
                          <a:noAutofit/>
                        </wps:bodyPr>
                      </wps:wsp>
                      <wps:wsp>
                        <wps:cNvPr id="237" name="Graphic 237"/>
                        <wps:cNvSpPr/>
                        <wps:spPr>
                          <a:xfrm>
                            <a:off x="1210278" y="1096719"/>
                            <a:ext cx="47625" cy="45085"/>
                          </a:xfrm>
                          <a:custGeom>
                            <a:avLst/>
                            <a:gdLst/>
                            <a:ahLst/>
                            <a:cxnLst/>
                            <a:rect l="l" t="t" r="r" b="b"/>
                            <a:pathLst>
                              <a:path w="47625" h="45085">
                                <a:moveTo>
                                  <a:pt x="30780" y="0"/>
                                </a:moveTo>
                                <a:lnTo>
                                  <a:pt x="16248" y="0"/>
                                </a:lnTo>
                                <a:lnTo>
                                  <a:pt x="4491" y="8541"/>
                                </a:lnTo>
                                <a:lnTo>
                                  <a:pt x="0" y="22362"/>
                                </a:lnTo>
                                <a:lnTo>
                                  <a:pt x="4491" y="36183"/>
                                </a:lnTo>
                                <a:lnTo>
                                  <a:pt x="16248" y="44725"/>
                                </a:lnTo>
                                <a:lnTo>
                                  <a:pt x="30780" y="44725"/>
                                </a:lnTo>
                                <a:lnTo>
                                  <a:pt x="42538" y="36183"/>
                                </a:lnTo>
                                <a:lnTo>
                                  <a:pt x="47029" y="22362"/>
                                </a:lnTo>
                                <a:lnTo>
                                  <a:pt x="42538" y="8541"/>
                                </a:lnTo>
                                <a:lnTo>
                                  <a:pt x="30780" y="0"/>
                                </a:lnTo>
                                <a:close/>
                              </a:path>
                            </a:pathLst>
                          </a:custGeom>
                          <a:solidFill>
                            <a:srgbClr val="FF6532"/>
                          </a:solidFill>
                        </wps:spPr>
                        <wps:bodyPr wrap="square" lIns="0" tIns="0" rIns="0" bIns="0" rtlCol="0">
                          <a:prstTxWarp prst="textNoShape">
                            <a:avLst/>
                          </a:prstTxWarp>
                          <a:noAutofit/>
                        </wps:bodyPr>
                      </wps:wsp>
                      <wps:wsp>
                        <wps:cNvPr id="238" name="Graphic 238"/>
                        <wps:cNvSpPr/>
                        <wps:spPr>
                          <a:xfrm>
                            <a:off x="1210278" y="1096719"/>
                            <a:ext cx="47625" cy="45085"/>
                          </a:xfrm>
                          <a:custGeom>
                            <a:avLst/>
                            <a:gdLst/>
                            <a:ahLst/>
                            <a:cxnLst/>
                            <a:rect l="l" t="t" r="r" b="b"/>
                            <a:pathLst>
                              <a:path w="47625" h="45085">
                                <a:moveTo>
                                  <a:pt x="47029" y="22362"/>
                                </a:moveTo>
                                <a:lnTo>
                                  <a:pt x="42538" y="8541"/>
                                </a:lnTo>
                                <a:lnTo>
                                  <a:pt x="30780" y="0"/>
                                </a:lnTo>
                                <a:lnTo>
                                  <a:pt x="16248" y="0"/>
                                </a:lnTo>
                                <a:lnTo>
                                  <a:pt x="4491" y="8541"/>
                                </a:lnTo>
                                <a:lnTo>
                                  <a:pt x="0" y="22362"/>
                                </a:lnTo>
                                <a:lnTo>
                                  <a:pt x="4491" y="36183"/>
                                </a:lnTo>
                                <a:lnTo>
                                  <a:pt x="16248" y="44725"/>
                                </a:lnTo>
                                <a:lnTo>
                                  <a:pt x="30780" y="44725"/>
                                </a:lnTo>
                                <a:lnTo>
                                  <a:pt x="42538" y="36183"/>
                                </a:lnTo>
                                <a:lnTo>
                                  <a:pt x="47029" y="22362"/>
                                </a:lnTo>
                              </a:path>
                            </a:pathLst>
                          </a:custGeom>
                          <a:ln w="7349">
                            <a:solidFill>
                              <a:srgbClr val="FF6532"/>
                            </a:solidFill>
                            <a:prstDash val="solid"/>
                          </a:ln>
                        </wps:spPr>
                        <wps:bodyPr wrap="square" lIns="0" tIns="0" rIns="0" bIns="0" rtlCol="0">
                          <a:prstTxWarp prst="textNoShape">
                            <a:avLst/>
                          </a:prstTxWarp>
                          <a:noAutofit/>
                        </wps:bodyPr>
                      </wps:wsp>
                      <wps:wsp>
                        <wps:cNvPr id="239" name="Graphic 239"/>
                        <wps:cNvSpPr/>
                        <wps:spPr>
                          <a:xfrm>
                            <a:off x="1536546" y="845405"/>
                            <a:ext cx="47625" cy="45085"/>
                          </a:xfrm>
                          <a:custGeom>
                            <a:avLst/>
                            <a:gdLst/>
                            <a:ahLst/>
                            <a:cxnLst/>
                            <a:rect l="l" t="t" r="r" b="b"/>
                            <a:pathLst>
                              <a:path w="47625" h="45085">
                                <a:moveTo>
                                  <a:pt x="30780" y="0"/>
                                </a:moveTo>
                                <a:lnTo>
                                  <a:pt x="16248" y="0"/>
                                </a:lnTo>
                                <a:lnTo>
                                  <a:pt x="4491" y="8541"/>
                                </a:lnTo>
                                <a:lnTo>
                                  <a:pt x="0" y="22362"/>
                                </a:lnTo>
                                <a:lnTo>
                                  <a:pt x="4491" y="36183"/>
                                </a:lnTo>
                                <a:lnTo>
                                  <a:pt x="16248" y="44725"/>
                                </a:lnTo>
                                <a:lnTo>
                                  <a:pt x="30780" y="44725"/>
                                </a:lnTo>
                                <a:lnTo>
                                  <a:pt x="42538" y="36183"/>
                                </a:lnTo>
                                <a:lnTo>
                                  <a:pt x="47029" y="22362"/>
                                </a:lnTo>
                                <a:lnTo>
                                  <a:pt x="42538" y="8541"/>
                                </a:lnTo>
                                <a:lnTo>
                                  <a:pt x="30780" y="0"/>
                                </a:lnTo>
                                <a:close/>
                              </a:path>
                            </a:pathLst>
                          </a:custGeom>
                          <a:solidFill>
                            <a:srgbClr val="FF6532"/>
                          </a:solidFill>
                        </wps:spPr>
                        <wps:bodyPr wrap="square" lIns="0" tIns="0" rIns="0" bIns="0" rtlCol="0">
                          <a:prstTxWarp prst="textNoShape">
                            <a:avLst/>
                          </a:prstTxWarp>
                          <a:noAutofit/>
                        </wps:bodyPr>
                      </wps:wsp>
                      <wps:wsp>
                        <wps:cNvPr id="240" name="Graphic 240"/>
                        <wps:cNvSpPr/>
                        <wps:spPr>
                          <a:xfrm>
                            <a:off x="1536546" y="845405"/>
                            <a:ext cx="47625" cy="45085"/>
                          </a:xfrm>
                          <a:custGeom>
                            <a:avLst/>
                            <a:gdLst/>
                            <a:ahLst/>
                            <a:cxnLst/>
                            <a:rect l="l" t="t" r="r" b="b"/>
                            <a:pathLst>
                              <a:path w="47625" h="45085">
                                <a:moveTo>
                                  <a:pt x="47029" y="22362"/>
                                </a:moveTo>
                                <a:lnTo>
                                  <a:pt x="42538" y="8541"/>
                                </a:lnTo>
                                <a:lnTo>
                                  <a:pt x="30780" y="0"/>
                                </a:lnTo>
                                <a:lnTo>
                                  <a:pt x="16248" y="0"/>
                                </a:lnTo>
                                <a:lnTo>
                                  <a:pt x="4491" y="8541"/>
                                </a:lnTo>
                                <a:lnTo>
                                  <a:pt x="0" y="22362"/>
                                </a:lnTo>
                                <a:lnTo>
                                  <a:pt x="4491" y="36183"/>
                                </a:lnTo>
                                <a:lnTo>
                                  <a:pt x="16248" y="44725"/>
                                </a:lnTo>
                                <a:lnTo>
                                  <a:pt x="30780" y="44725"/>
                                </a:lnTo>
                                <a:lnTo>
                                  <a:pt x="42538" y="36183"/>
                                </a:lnTo>
                                <a:lnTo>
                                  <a:pt x="47029" y="22362"/>
                                </a:lnTo>
                              </a:path>
                            </a:pathLst>
                          </a:custGeom>
                          <a:ln w="7349">
                            <a:solidFill>
                              <a:srgbClr val="FF6532"/>
                            </a:solidFill>
                            <a:prstDash val="solid"/>
                          </a:ln>
                        </wps:spPr>
                        <wps:bodyPr wrap="square" lIns="0" tIns="0" rIns="0" bIns="0" rtlCol="0">
                          <a:prstTxWarp prst="textNoShape">
                            <a:avLst/>
                          </a:prstTxWarp>
                          <a:noAutofit/>
                        </wps:bodyPr>
                      </wps:wsp>
                      <wps:wsp>
                        <wps:cNvPr id="241" name="Graphic 241"/>
                        <wps:cNvSpPr/>
                        <wps:spPr>
                          <a:xfrm>
                            <a:off x="1862814" y="580863"/>
                            <a:ext cx="47625" cy="45085"/>
                          </a:xfrm>
                          <a:custGeom>
                            <a:avLst/>
                            <a:gdLst/>
                            <a:ahLst/>
                            <a:cxnLst/>
                            <a:rect l="l" t="t" r="r" b="b"/>
                            <a:pathLst>
                              <a:path w="47625" h="45085">
                                <a:moveTo>
                                  <a:pt x="30780" y="0"/>
                                </a:moveTo>
                                <a:lnTo>
                                  <a:pt x="16248" y="0"/>
                                </a:lnTo>
                                <a:lnTo>
                                  <a:pt x="4491" y="8541"/>
                                </a:lnTo>
                                <a:lnTo>
                                  <a:pt x="0" y="22362"/>
                                </a:lnTo>
                                <a:lnTo>
                                  <a:pt x="4491" y="36183"/>
                                </a:lnTo>
                                <a:lnTo>
                                  <a:pt x="16248" y="44725"/>
                                </a:lnTo>
                                <a:lnTo>
                                  <a:pt x="30780" y="44725"/>
                                </a:lnTo>
                                <a:lnTo>
                                  <a:pt x="42538" y="36183"/>
                                </a:lnTo>
                                <a:lnTo>
                                  <a:pt x="47029" y="22362"/>
                                </a:lnTo>
                                <a:lnTo>
                                  <a:pt x="42538" y="8541"/>
                                </a:lnTo>
                                <a:lnTo>
                                  <a:pt x="30780" y="0"/>
                                </a:lnTo>
                                <a:close/>
                              </a:path>
                            </a:pathLst>
                          </a:custGeom>
                          <a:solidFill>
                            <a:srgbClr val="FF6532"/>
                          </a:solidFill>
                        </wps:spPr>
                        <wps:bodyPr wrap="square" lIns="0" tIns="0" rIns="0" bIns="0" rtlCol="0">
                          <a:prstTxWarp prst="textNoShape">
                            <a:avLst/>
                          </a:prstTxWarp>
                          <a:noAutofit/>
                        </wps:bodyPr>
                      </wps:wsp>
                      <wps:wsp>
                        <wps:cNvPr id="242" name="Graphic 242"/>
                        <wps:cNvSpPr/>
                        <wps:spPr>
                          <a:xfrm>
                            <a:off x="1862814" y="580863"/>
                            <a:ext cx="47625" cy="45085"/>
                          </a:xfrm>
                          <a:custGeom>
                            <a:avLst/>
                            <a:gdLst/>
                            <a:ahLst/>
                            <a:cxnLst/>
                            <a:rect l="l" t="t" r="r" b="b"/>
                            <a:pathLst>
                              <a:path w="47625" h="45085">
                                <a:moveTo>
                                  <a:pt x="47029" y="22362"/>
                                </a:moveTo>
                                <a:lnTo>
                                  <a:pt x="42538" y="8541"/>
                                </a:lnTo>
                                <a:lnTo>
                                  <a:pt x="30780" y="0"/>
                                </a:lnTo>
                                <a:lnTo>
                                  <a:pt x="16248" y="0"/>
                                </a:lnTo>
                                <a:lnTo>
                                  <a:pt x="4491" y="8541"/>
                                </a:lnTo>
                                <a:lnTo>
                                  <a:pt x="0" y="22362"/>
                                </a:lnTo>
                                <a:lnTo>
                                  <a:pt x="4491" y="36183"/>
                                </a:lnTo>
                                <a:lnTo>
                                  <a:pt x="16248" y="44725"/>
                                </a:lnTo>
                                <a:lnTo>
                                  <a:pt x="30780" y="44725"/>
                                </a:lnTo>
                                <a:lnTo>
                                  <a:pt x="42538" y="36183"/>
                                </a:lnTo>
                                <a:lnTo>
                                  <a:pt x="47029" y="22362"/>
                                </a:lnTo>
                              </a:path>
                            </a:pathLst>
                          </a:custGeom>
                          <a:ln w="7349">
                            <a:solidFill>
                              <a:srgbClr val="FF6532"/>
                            </a:solidFill>
                            <a:prstDash val="solid"/>
                          </a:ln>
                        </wps:spPr>
                        <wps:bodyPr wrap="square" lIns="0" tIns="0" rIns="0" bIns="0" rtlCol="0">
                          <a:prstTxWarp prst="textNoShape">
                            <a:avLst/>
                          </a:prstTxWarp>
                          <a:noAutofit/>
                        </wps:bodyPr>
                      </wps:wsp>
                      <wps:wsp>
                        <wps:cNvPr id="243" name="Graphic 243"/>
                        <wps:cNvSpPr/>
                        <wps:spPr>
                          <a:xfrm>
                            <a:off x="1641627" y="836587"/>
                            <a:ext cx="176530" cy="45085"/>
                          </a:xfrm>
                          <a:custGeom>
                            <a:avLst/>
                            <a:gdLst/>
                            <a:ahLst/>
                            <a:cxnLst/>
                            <a:rect l="l" t="t" r="r" b="b"/>
                            <a:pathLst>
                              <a:path w="176530" h="45085">
                                <a:moveTo>
                                  <a:pt x="0" y="20892"/>
                                </a:moveTo>
                                <a:lnTo>
                                  <a:pt x="176361" y="20892"/>
                                </a:lnTo>
                              </a:path>
                              <a:path w="176530" h="45085">
                                <a:moveTo>
                                  <a:pt x="109490" y="22362"/>
                                </a:moveTo>
                                <a:lnTo>
                                  <a:pt x="104999" y="8541"/>
                                </a:lnTo>
                                <a:lnTo>
                                  <a:pt x="93242" y="0"/>
                                </a:lnTo>
                                <a:lnTo>
                                  <a:pt x="78709" y="0"/>
                                </a:lnTo>
                                <a:lnTo>
                                  <a:pt x="66952" y="8541"/>
                                </a:lnTo>
                                <a:lnTo>
                                  <a:pt x="62461" y="22362"/>
                                </a:lnTo>
                                <a:lnTo>
                                  <a:pt x="66952" y="36183"/>
                                </a:lnTo>
                                <a:lnTo>
                                  <a:pt x="78709" y="44725"/>
                                </a:lnTo>
                                <a:lnTo>
                                  <a:pt x="93242" y="44725"/>
                                </a:lnTo>
                                <a:lnTo>
                                  <a:pt x="104999" y="36183"/>
                                </a:lnTo>
                                <a:lnTo>
                                  <a:pt x="109490" y="22362"/>
                                </a:lnTo>
                              </a:path>
                            </a:pathLst>
                          </a:custGeom>
                          <a:ln w="7349">
                            <a:solidFill>
                              <a:srgbClr val="01FFFF"/>
                            </a:solidFill>
                            <a:prstDash val="solid"/>
                          </a:ln>
                        </wps:spPr>
                        <wps:bodyPr wrap="square" lIns="0" tIns="0" rIns="0" bIns="0" rtlCol="0">
                          <a:prstTxWarp prst="textNoShape">
                            <a:avLst/>
                          </a:prstTxWarp>
                          <a:noAutofit/>
                        </wps:bodyPr>
                      </wps:wsp>
                      <wps:wsp>
                        <wps:cNvPr id="244" name="Graphic 244"/>
                        <wps:cNvSpPr/>
                        <wps:spPr>
                          <a:xfrm>
                            <a:off x="1641627" y="909653"/>
                            <a:ext cx="176530" cy="66675"/>
                          </a:xfrm>
                          <a:custGeom>
                            <a:avLst/>
                            <a:gdLst/>
                            <a:ahLst/>
                            <a:cxnLst/>
                            <a:rect l="l" t="t" r="r" b="b"/>
                            <a:pathLst>
                              <a:path w="176530" h="66675">
                                <a:moveTo>
                                  <a:pt x="0" y="34537"/>
                                </a:moveTo>
                                <a:lnTo>
                                  <a:pt x="176361" y="34537"/>
                                </a:lnTo>
                              </a:path>
                              <a:path w="176530" h="66675">
                                <a:moveTo>
                                  <a:pt x="52908" y="33067"/>
                                </a:moveTo>
                                <a:lnTo>
                                  <a:pt x="119043" y="33067"/>
                                </a:lnTo>
                              </a:path>
                              <a:path w="176530" h="66675">
                                <a:moveTo>
                                  <a:pt x="85976" y="66135"/>
                                </a:moveTo>
                                <a:lnTo>
                                  <a:pt x="85976" y="0"/>
                                </a:lnTo>
                              </a:path>
                              <a:path w="176530" h="66675">
                                <a:moveTo>
                                  <a:pt x="61726" y="57317"/>
                                </a:moveTo>
                                <a:lnTo>
                                  <a:pt x="110225" y="8818"/>
                                </a:lnTo>
                              </a:path>
                              <a:path w="176530" h="66675">
                                <a:moveTo>
                                  <a:pt x="61726" y="8818"/>
                                </a:moveTo>
                                <a:lnTo>
                                  <a:pt x="110225" y="57317"/>
                                </a:lnTo>
                              </a:path>
                            </a:pathLst>
                          </a:custGeom>
                          <a:ln w="7349">
                            <a:solidFill>
                              <a:srgbClr val="FF01FF"/>
                            </a:solidFill>
                            <a:prstDash val="solid"/>
                          </a:ln>
                        </wps:spPr>
                        <wps:bodyPr wrap="square" lIns="0" tIns="0" rIns="0" bIns="0" rtlCol="0">
                          <a:prstTxWarp prst="textNoShape">
                            <a:avLst/>
                          </a:prstTxWarp>
                          <a:noAutofit/>
                        </wps:bodyPr>
                      </wps:wsp>
                      <wps:wsp>
                        <wps:cNvPr id="245" name="Graphic 245"/>
                        <wps:cNvSpPr/>
                        <wps:spPr>
                          <a:xfrm>
                            <a:off x="1641627" y="1030901"/>
                            <a:ext cx="176530" cy="1270"/>
                          </a:xfrm>
                          <a:custGeom>
                            <a:avLst/>
                            <a:gdLst/>
                            <a:ahLst/>
                            <a:cxnLst/>
                            <a:rect l="l" t="t" r="r" b="b"/>
                            <a:pathLst>
                              <a:path w="176530">
                                <a:moveTo>
                                  <a:pt x="0" y="0"/>
                                </a:moveTo>
                                <a:lnTo>
                                  <a:pt x="176361" y="0"/>
                                </a:lnTo>
                              </a:path>
                            </a:pathLst>
                          </a:custGeom>
                          <a:ln w="7349">
                            <a:solidFill>
                              <a:srgbClr val="DAA41F"/>
                            </a:solidFill>
                            <a:prstDash val="solid"/>
                          </a:ln>
                        </wps:spPr>
                        <wps:bodyPr wrap="square" lIns="0" tIns="0" rIns="0" bIns="0" rtlCol="0">
                          <a:prstTxWarp prst="textNoShape">
                            <a:avLst/>
                          </a:prstTxWarp>
                          <a:noAutofit/>
                        </wps:bodyPr>
                      </wps:wsp>
                      <wps:wsp>
                        <wps:cNvPr id="246" name="Graphic 246"/>
                        <wps:cNvSpPr/>
                        <wps:spPr>
                          <a:xfrm>
                            <a:off x="1704089" y="999556"/>
                            <a:ext cx="47625" cy="62865"/>
                          </a:xfrm>
                          <a:custGeom>
                            <a:avLst/>
                            <a:gdLst/>
                            <a:ahLst/>
                            <a:cxnLst/>
                            <a:rect l="l" t="t" r="r" b="b"/>
                            <a:pathLst>
                              <a:path w="47625" h="62865">
                                <a:moveTo>
                                  <a:pt x="23514" y="0"/>
                                </a:moveTo>
                                <a:lnTo>
                                  <a:pt x="0" y="31345"/>
                                </a:lnTo>
                                <a:lnTo>
                                  <a:pt x="23514" y="62690"/>
                                </a:lnTo>
                                <a:lnTo>
                                  <a:pt x="47029" y="31345"/>
                                </a:lnTo>
                                <a:lnTo>
                                  <a:pt x="23514" y="0"/>
                                </a:lnTo>
                                <a:close/>
                              </a:path>
                            </a:pathLst>
                          </a:custGeom>
                          <a:solidFill>
                            <a:srgbClr val="DAA41F"/>
                          </a:solidFill>
                        </wps:spPr>
                        <wps:bodyPr wrap="square" lIns="0" tIns="0" rIns="0" bIns="0" rtlCol="0">
                          <a:prstTxWarp prst="textNoShape">
                            <a:avLst/>
                          </a:prstTxWarp>
                          <a:noAutofit/>
                        </wps:bodyPr>
                      </wps:wsp>
                      <wps:wsp>
                        <wps:cNvPr id="247" name="Graphic 247"/>
                        <wps:cNvSpPr/>
                        <wps:spPr>
                          <a:xfrm>
                            <a:off x="1704089" y="999556"/>
                            <a:ext cx="47625" cy="62865"/>
                          </a:xfrm>
                          <a:custGeom>
                            <a:avLst/>
                            <a:gdLst/>
                            <a:ahLst/>
                            <a:cxnLst/>
                            <a:rect l="l" t="t" r="r" b="b"/>
                            <a:pathLst>
                              <a:path w="47625" h="62865">
                                <a:moveTo>
                                  <a:pt x="23514" y="62690"/>
                                </a:moveTo>
                                <a:lnTo>
                                  <a:pt x="47029" y="31345"/>
                                </a:lnTo>
                                <a:lnTo>
                                  <a:pt x="23514" y="0"/>
                                </a:lnTo>
                                <a:lnTo>
                                  <a:pt x="0" y="31345"/>
                                </a:lnTo>
                                <a:lnTo>
                                  <a:pt x="23514" y="62690"/>
                                </a:lnTo>
                              </a:path>
                            </a:pathLst>
                          </a:custGeom>
                          <a:ln w="7349">
                            <a:solidFill>
                              <a:srgbClr val="DAA41F"/>
                            </a:solidFill>
                            <a:prstDash val="solid"/>
                          </a:ln>
                        </wps:spPr>
                        <wps:bodyPr wrap="square" lIns="0" tIns="0" rIns="0" bIns="0" rtlCol="0">
                          <a:prstTxWarp prst="textNoShape">
                            <a:avLst/>
                          </a:prstTxWarp>
                          <a:noAutofit/>
                        </wps:bodyPr>
                      </wps:wsp>
                      <wps:wsp>
                        <wps:cNvPr id="248" name="Graphic 248"/>
                        <wps:cNvSpPr/>
                        <wps:spPr>
                          <a:xfrm>
                            <a:off x="1641627" y="1117612"/>
                            <a:ext cx="176530" cy="1270"/>
                          </a:xfrm>
                          <a:custGeom>
                            <a:avLst/>
                            <a:gdLst/>
                            <a:ahLst/>
                            <a:cxnLst/>
                            <a:rect l="l" t="t" r="r" b="b"/>
                            <a:pathLst>
                              <a:path w="176530">
                                <a:moveTo>
                                  <a:pt x="0" y="0"/>
                                </a:moveTo>
                                <a:lnTo>
                                  <a:pt x="176361" y="0"/>
                                </a:lnTo>
                              </a:path>
                            </a:pathLst>
                          </a:custGeom>
                          <a:ln w="7349">
                            <a:solidFill>
                              <a:srgbClr val="00FF00"/>
                            </a:solidFill>
                            <a:prstDash val="solid"/>
                          </a:ln>
                        </wps:spPr>
                        <wps:bodyPr wrap="square" lIns="0" tIns="0" rIns="0" bIns="0" rtlCol="0">
                          <a:prstTxWarp prst="textNoShape">
                            <a:avLst/>
                          </a:prstTxWarp>
                          <a:noAutofit/>
                        </wps:bodyPr>
                      </wps:wsp>
                      <wps:wsp>
                        <wps:cNvPr id="249" name="Graphic 249"/>
                        <wps:cNvSpPr/>
                        <wps:spPr>
                          <a:xfrm>
                            <a:off x="1696858" y="1086749"/>
                            <a:ext cx="61594" cy="59055"/>
                          </a:xfrm>
                          <a:custGeom>
                            <a:avLst/>
                            <a:gdLst/>
                            <a:ahLst/>
                            <a:cxnLst/>
                            <a:rect l="l" t="t" r="r" b="b"/>
                            <a:pathLst>
                              <a:path w="61594" h="59055">
                                <a:moveTo>
                                  <a:pt x="30745" y="0"/>
                                </a:moveTo>
                                <a:lnTo>
                                  <a:pt x="23144" y="22339"/>
                                </a:lnTo>
                                <a:lnTo>
                                  <a:pt x="0" y="22339"/>
                                </a:lnTo>
                                <a:lnTo>
                                  <a:pt x="18441" y="36330"/>
                                </a:lnTo>
                                <a:lnTo>
                                  <a:pt x="11745" y="58493"/>
                                </a:lnTo>
                                <a:lnTo>
                                  <a:pt x="30745" y="45266"/>
                                </a:lnTo>
                                <a:lnTo>
                                  <a:pt x="49745" y="58493"/>
                                </a:lnTo>
                                <a:lnTo>
                                  <a:pt x="43049" y="36330"/>
                                </a:lnTo>
                                <a:lnTo>
                                  <a:pt x="61491" y="22339"/>
                                </a:lnTo>
                                <a:lnTo>
                                  <a:pt x="38346" y="22339"/>
                                </a:lnTo>
                                <a:lnTo>
                                  <a:pt x="30745" y="0"/>
                                </a:lnTo>
                                <a:close/>
                              </a:path>
                            </a:pathLst>
                          </a:custGeom>
                          <a:solidFill>
                            <a:srgbClr val="00FF00"/>
                          </a:solidFill>
                        </wps:spPr>
                        <wps:bodyPr wrap="square" lIns="0" tIns="0" rIns="0" bIns="0" rtlCol="0">
                          <a:prstTxWarp prst="textNoShape">
                            <a:avLst/>
                          </a:prstTxWarp>
                          <a:noAutofit/>
                        </wps:bodyPr>
                      </wps:wsp>
                      <wps:wsp>
                        <wps:cNvPr id="250" name="Graphic 250"/>
                        <wps:cNvSpPr/>
                        <wps:spPr>
                          <a:xfrm>
                            <a:off x="1696858" y="1086749"/>
                            <a:ext cx="61594" cy="59055"/>
                          </a:xfrm>
                          <a:custGeom>
                            <a:avLst/>
                            <a:gdLst/>
                            <a:ahLst/>
                            <a:cxnLst/>
                            <a:rect l="l" t="t" r="r" b="b"/>
                            <a:pathLst>
                              <a:path w="61594" h="59055">
                                <a:moveTo>
                                  <a:pt x="0" y="22339"/>
                                </a:moveTo>
                                <a:lnTo>
                                  <a:pt x="23144" y="22339"/>
                                </a:lnTo>
                                <a:lnTo>
                                  <a:pt x="30745" y="0"/>
                                </a:lnTo>
                                <a:lnTo>
                                  <a:pt x="38346" y="22339"/>
                                </a:lnTo>
                                <a:lnTo>
                                  <a:pt x="61491" y="22339"/>
                                </a:lnTo>
                                <a:lnTo>
                                  <a:pt x="43049" y="36330"/>
                                </a:lnTo>
                                <a:lnTo>
                                  <a:pt x="49745" y="58493"/>
                                </a:lnTo>
                                <a:lnTo>
                                  <a:pt x="30745" y="45266"/>
                                </a:lnTo>
                                <a:lnTo>
                                  <a:pt x="11745" y="58493"/>
                                </a:lnTo>
                                <a:lnTo>
                                  <a:pt x="18441" y="36330"/>
                                </a:lnTo>
                                <a:lnTo>
                                  <a:pt x="0" y="22339"/>
                                </a:lnTo>
                              </a:path>
                            </a:pathLst>
                          </a:custGeom>
                          <a:ln w="7349">
                            <a:solidFill>
                              <a:srgbClr val="00FF00"/>
                            </a:solidFill>
                            <a:prstDash val="solid"/>
                          </a:ln>
                        </wps:spPr>
                        <wps:bodyPr wrap="square" lIns="0" tIns="0" rIns="0" bIns="0" rtlCol="0">
                          <a:prstTxWarp prst="textNoShape">
                            <a:avLst/>
                          </a:prstTxWarp>
                          <a:noAutofit/>
                        </wps:bodyPr>
                      </wps:wsp>
                      <wps:wsp>
                        <wps:cNvPr id="251" name="Graphic 251"/>
                        <wps:cNvSpPr/>
                        <wps:spPr>
                          <a:xfrm>
                            <a:off x="1641627" y="1204323"/>
                            <a:ext cx="176530" cy="1270"/>
                          </a:xfrm>
                          <a:custGeom>
                            <a:avLst/>
                            <a:gdLst/>
                            <a:ahLst/>
                            <a:cxnLst/>
                            <a:rect l="l" t="t" r="r" b="b"/>
                            <a:pathLst>
                              <a:path w="176530">
                                <a:moveTo>
                                  <a:pt x="0" y="0"/>
                                </a:moveTo>
                                <a:lnTo>
                                  <a:pt x="176361" y="0"/>
                                </a:lnTo>
                              </a:path>
                            </a:pathLst>
                          </a:custGeom>
                          <a:ln w="7349">
                            <a:solidFill>
                              <a:srgbClr val="FF6532"/>
                            </a:solidFill>
                            <a:prstDash val="solid"/>
                          </a:ln>
                        </wps:spPr>
                        <wps:bodyPr wrap="square" lIns="0" tIns="0" rIns="0" bIns="0" rtlCol="0">
                          <a:prstTxWarp prst="textNoShape">
                            <a:avLst/>
                          </a:prstTxWarp>
                          <a:noAutofit/>
                        </wps:bodyPr>
                      </wps:wsp>
                      <wps:wsp>
                        <wps:cNvPr id="252" name="Graphic 252"/>
                        <wps:cNvSpPr/>
                        <wps:spPr>
                          <a:xfrm>
                            <a:off x="1704089" y="1180491"/>
                            <a:ext cx="47625" cy="45085"/>
                          </a:xfrm>
                          <a:custGeom>
                            <a:avLst/>
                            <a:gdLst/>
                            <a:ahLst/>
                            <a:cxnLst/>
                            <a:rect l="l" t="t" r="r" b="b"/>
                            <a:pathLst>
                              <a:path w="47625" h="45085">
                                <a:moveTo>
                                  <a:pt x="30780" y="0"/>
                                </a:moveTo>
                                <a:lnTo>
                                  <a:pt x="16248" y="0"/>
                                </a:lnTo>
                                <a:lnTo>
                                  <a:pt x="4491" y="8541"/>
                                </a:lnTo>
                                <a:lnTo>
                                  <a:pt x="0" y="22362"/>
                                </a:lnTo>
                                <a:lnTo>
                                  <a:pt x="4491" y="36183"/>
                                </a:lnTo>
                                <a:lnTo>
                                  <a:pt x="16248" y="44725"/>
                                </a:lnTo>
                                <a:lnTo>
                                  <a:pt x="30780" y="44725"/>
                                </a:lnTo>
                                <a:lnTo>
                                  <a:pt x="42538" y="36183"/>
                                </a:lnTo>
                                <a:lnTo>
                                  <a:pt x="47029" y="22362"/>
                                </a:lnTo>
                                <a:lnTo>
                                  <a:pt x="42538" y="8541"/>
                                </a:lnTo>
                                <a:lnTo>
                                  <a:pt x="30780" y="0"/>
                                </a:lnTo>
                                <a:close/>
                              </a:path>
                            </a:pathLst>
                          </a:custGeom>
                          <a:solidFill>
                            <a:srgbClr val="FF6532"/>
                          </a:solidFill>
                        </wps:spPr>
                        <wps:bodyPr wrap="square" lIns="0" tIns="0" rIns="0" bIns="0" rtlCol="0">
                          <a:prstTxWarp prst="textNoShape">
                            <a:avLst/>
                          </a:prstTxWarp>
                          <a:noAutofit/>
                        </wps:bodyPr>
                      </wps:wsp>
                      <wps:wsp>
                        <wps:cNvPr id="253" name="Graphic 253"/>
                        <wps:cNvSpPr/>
                        <wps:spPr>
                          <a:xfrm>
                            <a:off x="1704089" y="1180491"/>
                            <a:ext cx="47625" cy="45085"/>
                          </a:xfrm>
                          <a:custGeom>
                            <a:avLst/>
                            <a:gdLst/>
                            <a:ahLst/>
                            <a:cxnLst/>
                            <a:rect l="l" t="t" r="r" b="b"/>
                            <a:pathLst>
                              <a:path w="47625" h="45085">
                                <a:moveTo>
                                  <a:pt x="47029" y="22362"/>
                                </a:moveTo>
                                <a:lnTo>
                                  <a:pt x="42538" y="8541"/>
                                </a:lnTo>
                                <a:lnTo>
                                  <a:pt x="30780" y="0"/>
                                </a:lnTo>
                                <a:lnTo>
                                  <a:pt x="16248" y="0"/>
                                </a:lnTo>
                                <a:lnTo>
                                  <a:pt x="4491" y="8541"/>
                                </a:lnTo>
                                <a:lnTo>
                                  <a:pt x="0" y="22362"/>
                                </a:lnTo>
                                <a:lnTo>
                                  <a:pt x="4491" y="36183"/>
                                </a:lnTo>
                                <a:lnTo>
                                  <a:pt x="16248" y="44725"/>
                                </a:lnTo>
                                <a:lnTo>
                                  <a:pt x="30780" y="44725"/>
                                </a:lnTo>
                                <a:lnTo>
                                  <a:pt x="42538" y="36183"/>
                                </a:lnTo>
                                <a:lnTo>
                                  <a:pt x="47029" y="22362"/>
                                </a:lnTo>
                              </a:path>
                            </a:pathLst>
                          </a:custGeom>
                          <a:ln w="7349">
                            <a:solidFill>
                              <a:srgbClr val="FF6532"/>
                            </a:solidFill>
                            <a:prstDash val="solid"/>
                          </a:ln>
                        </wps:spPr>
                        <wps:bodyPr wrap="square" lIns="0" tIns="0" rIns="0" bIns="0" rtlCol="0">
                          <a:prstTxWarp prst="textNoShape">
                            <a:avLst/>
                          </a:prstTxWarp>
                          <a:noAutofit/>
                        </wps:bodyPr>
                      </wps:wsp>
                      <wps:wsp>
                        <wps:cNvPr id="254" name="Graphic 254"/>
                        <wps:cNvSpPr/>
                        <wps:spPr>
                          <a:xfrm>
                            <a:off x="504098" y="155710"/>
                            <a:ext cx="851535" cy="643890"/>
                          </a:xfrm>
                          <a:custGeom>
                            <a:avLst/>
                            <a:gdLst/>
                            <a:ahLst/>
                            <a:cxnLst/>
                            <a:rect l="l" t="t" r="r" b="b"/>
                            <a:pathLst>
                              <a:path w="851535" h="643890">
                                <a:moveTo>
                                  <a:pt x="850942" y="0"/>
                                </a:moveTo>
                                <a:lnTo>
                                  <a:pt x="0" y="0"/>
                                </a:lnTo>
                                <a:lnTo>
                                  <a:pt x="0" y="643717"/>
                                </a:lnTo>
                                <a:lnTo>
                                  <a:pt x="850942" y="643717"/>
                                </a:lnTo>
                                <a:lnTo>
                                  <a:pt x="850942" y="0"/>
                                </a:lnTo>
                                <a:close/>
                              </a:path>
                            </a:pathLst>
                          </a:custGeom>
                          <a:solidFill>
                            <a:srgbClr val="FFFFFF"/>
                          </a:solidFill>
                        </wps:spPr>
                        <wps:bodyPr wrap="square" lIns="0" tIns="0" rIns="0" bIns="0" rtlCol="0">
                          <a:prstTxWarp prst="textNoShape">
                            <a:avLst/>
                          </a:prstTxWarp>
                          <a:noAutofit/>
                        </wps:bodyPr>
                      </wps:wsp>
                      <wps:wsp>
                        <wps:cNvPr id="255" name="Graphic 255"/>
                        <wps:cNvSpPr/>
                        <wps:spPr>
                          <a:xfrm>
                            <a:off x="504098" y="155710"/>
                            <a:ext cx="851535" cy="643890"/>
                          </a:xfrm>
                          <a:custGeom>
                            <a:avLst/>
                            <a:gdLst/>
                            <a:ahLst/>
                            <a:cxnLst/>
                            <a:rect l="l" t="t" r="r" b="b"/>
                            <a:pathLst>
                              <a:path w="851535" h="643890">
                                <a:moveTo>
                                  <a:pt x="0" y="643717"/>
                                </a:moveTo>
                                <a:lnTo>
                                  <a:pt x="850942" y="643717"/>
                                </a:lnTo>
                              </a:path>
                              <a:path w="851535" h="643890">
                                <a:moveTo>
                                  <a:pt x="0" y="0"/>
                                </a:moveTo>
                                <a:lnTo>
                                  <a:pt x="850942" y="0"/>
                                </a:lnTo>
                              </a:path>
                              <a:path w="851535" h="643890">
                                <a:moveTo>
                                  <a:pt x="0" y="643717"/>
                                </a:moveTo>
                                <a:lnTo>
                                  <a:pt x="0" y="635205"/>
                                </a:lnTo>
                              </a:path>
                              <a:path w="851535" h="643890">
                                <a:moveTo>
                                  <a:pt x="170188" y="643717"/>
                                </a:moveTo>
                                <a:lnTo>
                                  <a:pt x="170188" y="635205"/>
                                </a:lnTo>
                              </a:path>
                              <a:path w="851535" h="643890">
                                <a:moveTo>
                                  <a:pt x="340376" y="643717"/>
                                </a:moveTo>
                                <a:lnTo>
                                  <a:pt x="340376" y="635205"/>
                                </a:lnTo>
                              </a:path>
                              <a:path w="851535" h="643890">
                                <a:moveTo>
                                  <a:pt x="510565" y="643717"/>
                                </a:moveTo>
                                <a:lnTo>
                                  <a:pt x="510565" y="635205"/>
                                </a:lnTo>
                              </a:path>
                              <a:path w="851535" h="643890">
                                <a:moveTo>
                                  <a:pt x="680753" y="643717"/>
                                </a:moveTo>
                                <a:lnTo>
                                  <a:pt x="680753" y="635205"/>
                                </a:lnTo>
                              </a:path>
                              <a:path w="851535" h="643890">
                                <a:moveTo>
                                  <a:pt x="850942" y="643717"/>
                                </a:moveTo>
                                <a:lnTo>
                                  <a:pt x="850942" y="635205"/>
                                </a:lnTo>
                              </a:path>
                              <a:path w="851535" h="643890">
                                <a:moveTo>
                                  <a:pt x="0" y="0"/>
                                </a:moveTo>
                                <a:lnTo>
                                  <a:pt x="0" y="8512"/>
                                </a:lnTo>
                              </a:path>
                              <a:path w="851535" h="643890">
                                <a:moveTo>
                                  <a:pt x="170188" y="0"/>
                                </a:moveTo>
                                <a:lnTo>
                                  <a:pt x="170188" y="8512"/>
                                </a:lnTo>
                              </a:path>
                              <a:path w="851535" h="643890">
                                <a:moveTo>
                                  <a:pt x="340376" y="0"/>
                                </a:moveTo>
                                <a:lnTo>
                                  <a:pt x="340376" y="8512"/>
                                </a:lnTo>
                              </a:path>
                              <a:path w="851535" h="643890">
                                <a:moveTo>
                                  <a:pt x="510565" y="0"/>
                                </a:moveTo>
                                <a:lnTo>
                                  <a:pt x="510565" y="8512"/>
                                </a:lnTo>
                              </a:path>
                              <a:path w="851535" h="643890">
                                <a:moveTo>
                                  <a:pt x="680753" y="0"/>
                                </a:moveTo>
                                <a:lnTo>
                                  <a:pt x="680753" y="8512"/>
                                </a:lnTo>
                              </a:path>
                              <a:path w="851535" h="643890">
                                <a:moveTo>
                                  <a:pt x="850942" y="0"/>
                                </a:moveTo>
                                <a:lnTo>
                                  <a:pt x="850942" y="8512"/>
                                </a:lnTo>
                              </a:path>
                              <a:path w="851535" h="643890">
                                <a:moveTo>
                                  <a:pt x="0" y="604959"/>
                                </a:moveTo>
                                <a:lnTo>
                                  <a:pt x="4255" y="604959"/>
                                </a:lnTo>
                              </a:path>
                              <a:path w="851535" h="643890">
                                <a:moveTo>
                                  <a:pt x="0" y="582291"/>
                                </a:moveTo>
                                <a:lnTo>
                                  <a:pt x="4255" y="582291"/>
                                </a:lnTo>
                              </a:path>
                              <a:path w="851535" h="643890">
                                <a:moveTo>
                                  <a:pt x="0" y="566207"/>
                                </a:moveTo>
                                <a:lnTo>
                                  <a:pt x="4255" y="566207"/>
                                </a:lnTo>
                              </a:path>
                              <a:path w="851535" h="643890">
                                <a:moveTo>
                                  <a:pt x="0" y="553732"/>
                                </a:moveTo>
                                <a:lnTo>
                                  <a:pt x="4255" y="553732"/>
                                </a:lnTo>
                              </a:path>
                              <a:path w="851535" h="643890">
                                <a:moveTo>
                                  <a:pt x="0" y="543539"/>
                                </a:moveTo>
                                <a:lnTo>
                                  <a:pt x="4255" y="543539"/>
                                </a:lnTo>
                              </a:path>
                              <a:path w="851535" h="643890">
                                <a:moveTo>
                                  <a:pt x="0" y="534914"/>
                                </a:moveTo>
                                <a:lnTo>
                                  <a:pt x="4255" y="534914"/>
                                </a:lnTo>
                              </a:path>
                              <a:path w="851535" h="643890">
                                <a:moveTo>
                                  <a:pt x="0" y="527454"/>
                                </a:moveTo>
                                <a:lnTo>
                                  <a:pt x="4255" y="527454"/>
                                </a:lnTo>
                              </a:path>
                              <a:path w="851535" h="643890">
                                <a:moveTo>
                                  <a:pt x="0" y="520864"/>
                                </a:moveTo>
                                <a:lnTo>
                                  <a:pt x="4255" y="520864"/>
                                </a:lnTo>
                              </a:path>
                              <a:path w="851535" h="643890">
                                <a:moveTo>
                                  <a:pt x="0" y="476216"/>
                                </a:moveTo>
                                <a:lnTo>
                                  <a:pt x="4255" y="476216"/>
                                </a:lnTo>
                              </a:path>
                              <a:path w="851535" h="643890">
                                <a:moveTo>
                                  <a:pt x="0" y="453547"/>
                                </a:moveTo>
                                <a:lnTo>
                                  <a:pt x="4255" y="453547"/>
                                </a:lnTo>
                              </a:path>
                              <a:path w="851535" h="643890">
                                <a:moveTo>
                                  <a:pt x="0" y="437463"/>
                                </a:moveTo>
                                <a:lnTo>
                                  <a:pt x="4255" y="437463"/>
                                </a:lnTo>
                              </a:path>
                              <a:path w="851535" h="643890">
                                <a:moveTo>
                                  <a:pt x="0" y="424989"/>
                                </a:moveTo>
                                <a:lnTo>
                                  <a:pt x="4255" y="424989"/>
                                </a:lnTo>
                              </a:path>
                              <a:path w="851535" h="643890">
                                <a:moveTo>
                                  <a:pt x="0" y="414795"/>
                                </a:moveTo>
                                <a:lnTo>
                                  <a:pt x="4255" y="414795"/>
                                </a:lnTo>
                              </a:path>
                              <a:path w="851535" h="643890">
                                <a:moveTo>
                                  <a:pt x="0" y="406171"/>
                                </a:moveTo>
                                <a:lnTo>
                                  <a:pt x="4255" y="406171"/>
                                </a:lnTo>
                              </a:path>
                              <a:path w="851535" h="643890">
                                <a:moveTo>
                                  <a:pt x="0" y="398711"/>
                                </a:moveTo>
                                <a:lnTo>
                                  <a:pt x="4255" y="398711"/>
                                </a:lnTo>
                              </a:path>
                              <a:path w="851535" h="643890">
                                <a:moveTo>
                                  <a:pt x="0" y="392121"/>
                                </a:moveTo>
                                <a:lnTo>
                                  <a:pt x="4255" y="392121"/>
                                </a:lnTo>
                              </a:path>
                              <a:path w="851535" h="643890">
                                <a:moveTo>
                                  <a:pt x="0" y="347472"/>
                                </a:moveTo>
                                <a:lnTo>
                                  <a:pt x="4255" y="347472"/>
                                </a:lnTo>
                              </a:path>
                              <a:path w="851535" h="643890">
                                <a:moveTo>
                                  <a:pt x="0" y="324804"/>
                                </a:moveTo>
                                <a:lnTo>
                                  <a:pt x="4255" y="324804"/>
                                </a:lnTo>
                              </a:path>
                              <a:path w="851535" h="643890">
                                <a:moveTo>
                                  <a:pt x="0" y="308720"/>
                                </a:moveTo>
                                <a:lnTo>
                                  <a:pt x="4255" y="308720"/>
                                </a:lnTo>
                              </a:path>
                              <a:path w="851535" h="643890">
                                <a:moveTo>
                                  <a:pt x="0" y="296245"/>
                                </a:moveTo>
                                <a:lnTo>
                                  <a:pt x="4255" y="296245"/>
                                </a:lnTo>
                              </a:path>
                              <a:path w="851535" h="643890">
                                <a:moveTo>
                                  <a:pt x="0" y="286051"/>
                                </a:moveTo>
                                <a:lnTo>
                                  <a:pt x="4255" y="286051"/>
                                </a:lnTo>
                              </a:path>
                              <a:path w="851535" h="643890">
                                <a:moveTo>
                                  <a:pt x="0" y="277427"/>
                                </a:moveTo>
                                <a:lnTo>
                                  <a:pt x="4255" y="277427"/>
                                </a:lnTo>
                              </a:path>
                              <a:path w="851535" h="643890">
                                <a:moveTo>
                                  <a:pt x="0" y="269967"/>
                                </a:moveTo>
                                <a:lnTo>
                                  <a:pt x="4255" y="269967"/>
                                </a:lnTo>
                              </a:path>
                              <a:path w="851535" h="643890">
                                <a:moveTo>
                                  <a:pt x="0" y="263377"/>
                                </a:moveTo>
                                <a:lnTo>
                                  <a:pt x="4255" y="263377"/>
                                </a:lnTo>
                              </a:path>
                              <a:path w="851535" h="643890">
                                <a:moveTo>
                                  <a:pt x="0" y="218728"/>
                                </a:moveTo>
                                <a:lnTo>
                                  <a:pt x="4255" y="218728"/>
                                </a:lnTo>
                              </a:path>
                              <a:path w="851535" h="643890">
                                <a:moveTo>
                                  <a:pt x="0" y="196060"/>
                                </a:moveTo>
                                <a:lnTo>
                                  <a:pt x="4255" y="196060"/>
                                </a:lnTo>
                              </a:path>
                              <a:path w="851535" h="643890">
                                <a:moveTo>
                                  <a:pt x="0" y="179976"/>
                                </a:moveTo>
                                <a:lnTo>
                                  <a:pt x="4255" y="179976"/>
                                </a:lnTo>
                              </a:path>
                              <a:path w="851535" h="643890">
                                <a:moveTo>
                                  <a:pt x="0" y="167501"/>
                                </a:moveTo>
                                <a:lnTo>
                                  <a:pt x="4255" y="167501"/>
                                </a:lnTo>
                              </a:path>
                              <a:path w="851535" h="643890">
                                <a:moveTo>
                                  <a:pt x="0" y="157308"/>
                                </a:moveTo>
                                <a:lnTo>
                                  <a:pt x="4255" y="157308"/>
                                </a:lnTo>
                              </a:path>
                              <a:path w="851535" h="643890">
                                <a:moveTo>
                                  <a:pt x="0" y="148684"/>
                                </a:moveTo>
                                <a:lnTo>
                                  <a:pt x="4255" y="148684"/>
                                </a:lnTo>
                              </a:path>
                              <a:path w="851535" h="643890">
                                <a:moveTo>
                                  <a:pt x="0" y="141224"/>
                                </a:moveTo>
                                <a:lnTo>
                                  <a:pt x="4255" y="141224"/>
                                </a:lnTo>
                              </a:path>
                              <a:path w="851535" h="643890">
                                <a:moveTo>
                                  <a:pt x="0" y="134634"/>
                                </a:moveTo>
                                <a:lnTo>
                                  <a:pt x="4255" y="134634"/>
                                </a:lnTo>
                              </a:path>
                              <a:path w="851535" h="643890">
                                <a:moveTo>
                                  <a:pt x="0" y="89985"/>
                                </a:moveTo>
                                <a:lnTo>
                                  <a:pt x="4255" y="89985"/>
                                </a:lnTo>
                              </a:path>
                              <a:path w="851535" h="643890">
                                <a:moveTo>
                                  <a:pt x="0" y="67317"/>
                                </a:moveTo>
                                <a:lnTo>
                                  <a:pt x="4255" y="67317"/>
                                </a:lnTo>
                              </a:path>
                              <a:path w="851535" h="643890">
                                <a:moveTo>
                                  <a:pt x="0" y="51232"/>
                                </a:moveTo>
                                <a:lnTo>
                                  <a:pt x="4255" y="51232"/>
                                </a:lnTo>
                              </a:path>
                              <a:path w="851535" h="643890">
                                <a:moveTo>
                                  <a:pt x="0" y="38758"/>
                                </a:moveTo>
                                <a:lnTo>
                                  <a:pt x="4255" y="38758"/>
                                </a:lnTo>
                              </a:path>
                              <a:path w="851535" h="643890">
                                <a:moveTo>
                                  <a:pt x="0" y="28564"/>
                                </a:moveTo>
                                <a:lnTo>
                                  <a:pt x="4255" y="28564"/>
                                </a:lnTo>
                              </a:path>
                              <a:path w="851535" h="643890">
                                <a:moveTo>
                                  <a:pt x="0" y="19940"/>
                                </a:moveTo>
                                <a:lnTo>
                                  <a:pt x="4255" y="19940"/>
                                </a:lnTo>
                              </a:path>
                              <a:path w="851535" h="643890">
                                <a:moveTo>
                                  <a:pt x="0" y="12480"/>
                                </a:moveTo>
                                <a:lnTo>
                                  <a:pt x="4255" y="12480"/>
                                </a:lnTo>
                              </a:path>
                              <a:path w="851535" h="643890">
                                <a:moveTo>
                                  <a:pt x="0" y="5890"/>
                                </a:moveTo>
                                <a:lnTo>
                                  <a:pt x="4255" y="5890"/>
                                </a:lnTo>
                              </a:path>
                              <a:path w="851535" h="643890">
                                <a:moveTo>
                                  <a:pt x="850942" y="604959"/>
                                </a:moveTo>
                                <a:lnTo>
                                  <a:pt x="846686" y="604959"/>
                                </a:lnTo>
                              </a:path>
                              <a:path w="851535" h="643890">
                                <a:moveTo>
                                  <a:pt x="850942" y="582291"/>
                                </a:moveTo>
                                <a:lnTo>
                                  <a:pt x="846686" y="582291"/>
                                </a:lnTo>
                              </a:path>
                              <a:path w="851535" h="643890">
                                <a:moveTo>
                                  <a:pt x="850942" y="566207"/>
                                </a:moveTo>
                                <a:lnTo>
                                  <a:pt x="846686" y="566207"/>
                                </a:lnTo>
                              </a:path>
                              <a:path w="851535" h="643890">
                                <a:moveTo>
                                  <a:pt x="850942" y="553732"/>
                                </a:moveTo>
                                <a:lnTo>
                                  <a:pt x="846686" y="553732"/>
                                </a:lnTo>
                              </a:path>
                              <a:path w="851535" h="643890">
                                <a:moveTo>
                                  <a:pt x="850942" y="543539"/>
                                </a:moveTo>
                                <a:lnTo>
                                  <a:pt x="846686" y="543539"/>
                                </a:lnTo>
                              </a:path>
                              <a:path w="851535" h="643890">
                                <a:moveTo>
                                  <a:pt x="850942" y="534914"/>
                                </a:moveTo>
                                <a:lnTo>
                                  <a:pt x="846686" y="534914"/>
                                </a:lnTo>
                              </a:path>
                              <a:path w="851535" h="643890">
                                <a:moveTo>
                                  <a:pt x="850942" y="527454"/>
                                </a:moveTo>
                                <a:lnTo>
                                  <a:pt x="846686" y="527454"/>
                                </a:lnTo>
                              </a:path>
                              <a:path w="851535" h="643890">
                                <a:moveTo>
                                  <a:pt x="850942" y="520864"/>
                                </a:moveTo>
                                <a:lnTo>
                                  <a:pt x="846686" y="520864"/>
                                </a:lnTo>
                              </a:path>
                              <a:path w="851535" h="643890">
                                <a:moveTo>
                                  <a:pt x="850942" y="476216"/>
                                </a:moveTo>
                                <a:lnTo>
                                  <a:pt x="846686" y="476216"/>
                                </a:lnTo>
                              </a:path>
                              <a:path w="851535" h="643890">
                                <a:moveTo>
                                  <a:pt x="850942" y="453547"/>
                                </a:moveTo>
                                <a:lnTo>
                                  <a:pt x="846686" y="453547"/>
                                </a:lnTo>
                              </a:path>
                              <a:path w="851535" h="643890">
                                <a:moveTo>
                                  <a:pt x="850942" y="437463"/>
                                </a:moveTo>
                                <a:lnTo>
                                  <a:pt x="846686" y="437463"/>
                                </a:lnTo>
                              </a:path>
                              <a:path w="851535" h="643890">
                                <a:moveTo>
                                  <a:pt x="850942" y="424989"/>
                                </a:moveTo>
                                <a:lnTo>
                                  <a:pt x="846686" y="424989"/>
                                </a:lnTo>
                              </a:path>
                              <a:path w="851535" h="643890">
                                <a:moveTo>
                                  <a:pt x="850942" y="414795"/>
                                </a:moveTo>
                                <a:lnTo>
                                  <a:pt x="846686" y="414795"/>
                                </a:lnTo>
                              </a:path>
                              <a:path w="851535" h="643890">
                                <a:moveTo>
                                  <a:pt x="850942" y="406171"/>
                                </a:moveTo>
                                <a:lnTo>
                                  <a:pt x="846686" y="406171"/>
                                </a:lnTo>
                              </a:path>
                              <a:path w="851535" h="643890">
                                <a:moveTo>
                                  <a:pt x="850942" y="398711"/>
                                </a:moveTo>
                                <a:lnTo>
                                  <a:pt x="846686" y="398711"/>
                                </a:lnTo>
                              </a:path>
                              <a:path w="851535" h="643890">
                                <a:moveTo>
                                  <a:pt x="850942" y="392121"/>
                                </a:moveTo>
                                <a:lnTo>
                                  <a:pt x="846686" y="392121"/>
                                </a:lnTo>
                              </a:path>
                              <a:path w="851535" h="643890">
                                <a:moveTo>
                                  <a:pt x="850942" y="347472"/>
                                </a:moveTo>
                                <a:lnTo>
                                  <a:pt x="846686" y="347472"/>
                                </a:lnTo>
                              </a:path>
                              <a:path w="851535" h="643890">
                                <a:moveTo>
                                  <a:pt x="850942" y="324804"/>
                                </a:moveTo>
                                <a:lnTo>
                                  <a:pt x="846686" y="324804"/>
                                </a:lnTo>
                              </a:path>
                              <a:path w="851535" h="643890">
                                <a:moveTo>
                                  <a:pt x="850942" y="308720"/>
                                </a:moveTo>
                                <a:lnTo>
                                  <a:pt x="846686" y="308720"/>
                                </a:lnTo>
                              </a:path>
                              <a:path w="851535" h="643890">
                                <a:moveTo>
                                  <a:pt x="850942" y="296245"/>
                                </a:moveTo>
                                <a:lnTo>
                                  <a:pt x="846686" y="296245"/>
                                </a:lnTo>
                              </a:path>
                              <a:path w="851535" h="643890">
                                <a:moveTo>
                                  <a:pt x="850942" y="286051"/>
                                </a:moveTo>
                                <a:lnTo>
                                  <a:pt x="846686" y="286051"/>
                                </a:lnTo>
                              </a:path>
                              <a:path w="851535" h="643890">
                                <a:moveTo>
                                  <a:pt x="850942" y="277427"/>
                                </a:moveTo>
                                <a:lnTo>
                                  <a:pt x="846686" y="277427"/>
                                </a:lnTo>
                              </a:path>
                              <a:path w="851535" h="643890">
                                <a:moveTo>
                                  <a:pt x="850942" y="269967"/>
                                </a:moveTo>
                                <a:lnTo>
                                  <a:pt x="846686" y="269967"/>
                                </a:lnTo>
                              </a:path>
                              <a:path w="851535" h="643890">
                                <a:moveTo>
                                  <a:pt x="850942" y="263377"/>
                                </a:moveTo>
                                <a:lnTo>
                                  <a:pt x="846686" y="263377"/>
                                </a:lnTo>
                              </a:path>
                              <a:path w="851535" h="643890">
                                <a:moveTo>
                                  <a:pt x="850942" y="218728"/>
                                </a:moveTo>
                                <a:lnTo>
                                  <a:pt x="846686" y="218728"/>
                                </a:lnTo>
                              </a:path>
                              <a:path w="851535" h="643890">
                                <a:moveTo>
                                  <a:pt x="850942" y="196060"/>
                                </a:moveTo>
                                <a:lnTo>
                                  <a:pt x="846686" y="196060"/>
                                </a:lnTo>
                              </a:path>
                              <a:path w="851535" h="643890">
                                <a:moveTo>
                                  <a:pt x="850942" y="179976"/>
                                </a:moveTo>
                                <a:lnTo>
                                  <a:pt x="846686" y="179976"/>
                                </a:lnTo>
                              </a:path>
                              <a:path w="851535" h="643890">
                                <a:moveTo>
                                  <a:pt x="850942" y="167501"/>
                                </a:moveTo>
                                <a:lnTo>
                                  <a:pt x="846686" y="167501"/>
                                </a:lnTo>
                              </a:path>
                              <a:path w="851535" h="643890">
                                <a:moveTo>
                                  <a:pt x="850942" y="157308"/>
                                </a:moveTo>
                                <a:lnTo>
                                  <a:pt x="846686" y="157308"/>
                                </a:lnTo>
                              </a:path>
                              <a:path w="851535" h="643890">
                                <a:moveTo>
                                  <a:pt x="850942" y="148684"/>
                                </a:moveTo>
                                <a:lnTo>
                                  <a:pt x="846686" y="148684"/>
                                </a:lnTo>
                              </a:path>
                              <a:path w="851535" h="643890">
                                <a:moveTo>
                                  <a:pt x="850942" y="141224"/>
                                </a:moveTo>
                                <a:lnTo>
                                  <a:pt x="846686" y="141224"/>
                                </a:lnTo>
                              </a:path>
                              <a:path w="851535" h="643890">
                                <a:moveTo>
                                  <a:pt x="850942" y="134634"/>
                                </a:moveTo>
                                <a:lnTo>
                                  <a:pt x="846686" y="134634"/>
                                </a:lnTo>
                              </a:path>
                              <a:path w="851535" h="643890">
                                <a:moveTo>
                                  <a:pt x="850942" y="89985"/>
                                </a:moveTo>
                                <a:lnTo>
                                  <a:pt x="846686" y="89985"/>
                                </a:lnTo>
                              </a:path>
                              <a:path w="851535" h="643890">
                                <a:moveTo>
                                  <a:pt x="850942" y="67317"/>
                                </a:moveTo>
                                <a:lnTo>
                                  <a:pt x="846686" y="67317"/>
                                </a:lnTo>
                              </a:path>
                              <a:path w="851535" h="643890">
                                <a:moveTo>
                                  <a:pt x="850942" y="51232"/>
                                </a:moveTo>
                                <a:lnTo>
                                  <a:pt x="846686" y="51232"/>
                                </a:lnTo>
                              </a:path>
                              <a:path w="851535" h="643890">
                                <a:moveTo>
                                  <a:pt x="850942" y="38758"/>
                                </a:moveTo>
                                <a:lnTo>
                                  <a:pt x="846686" y="38758"/>
                                </a:lnTo>
                              </a:path>
                              <a:path w="851535" h="643890">
                                <a:moveTo>
                                  <a:pt x="850942" y="28564"/>
                                </a:moveTo>
                                <a:lnTo>
                                  <a:pt x="846686" y="28564"/>
                                </a:lnTo>
                              </a:path>
                              <a:path w="851535" h="643890">
                                <a:moveTo>
                                  <a:pt x="850942" y="19940"/>
                                </a:moveTo>
                                <a:lnTo>
                                  <a:pt x="846686" y="19940"/>
                                </a:lnTo>
                              </a:path>
                              <a:path w="851535" h="643890">
                                <a:moveTo>
                                  <a:pt x="850942" y="12480"/>
                                </a:moveTo>
                                <a:lnTo>
                                  <a:pt x="846686" y="12480"/>
                                </a:lnTo>
                              </a:path>
                              <a:path w="851535" h="643890">
                                <a:moveTo>
                                  <a:pt x="850942" y="5890"/>
                                </a:moveTo>
                                <a:lnTo>
                                  <a:pt x="846686" y="5890"/>
                                </a:lnTo>
                              </a:path>
                              <a:path w="851535" h="643890">
                                <a:moveTo>
                                  <a:pt x="0" y="643717"/>
                                </a:moveTo>
                                <a:lnTo>
                                  <a:pt x="0" y="0"/>
                                </a:lnTo>
                              </a:path>
                              <a:path w="851535" h="643890">
                                <a:moveTo>
                                  <a:pt x="850942" y="643717"/>
                                </a:moveTo>
                                <a:lnTo>
                                  <a:pt x="850942" y="0"/>
                                </a:lnTo>
                              </a:path>
                              <a:path w="851535" h="643890">
                                <a:moveTo>
                                  <a:pt x="0" y="643717"/>
                                </a:moveTo>
                                <a:lnTo>
                                  <a:pt x="8510" y="643717"/>
                                </a:lnTo>
                              </a:path>
                              <a:path w="851535" h="643890">
                                <a:moveTo>
                                  <a:pt x="0" y="514974"/>
                                </a:moveTo>
                                <a:lnTo>
                                  <a:pt x="8510" y="514974"/>
                                </a:lnTo>
                              </a:path>
                              <a:path w="851535" h="643890">
                                <a:moveTo>
                                  <a:pt x="0" y="386230"/>
                                </a:moveTo>
                                <a:lnTo>
                                  <a:pt x="8510" y="386230"/>
                                </a:lnTo>
                              </a:path>
                              <a:path w="851535" h="643890">
                                <a:moveTo>
                                  <a:pt x="0" y="257487"/>
                                </a:moveTo>
                                <a:lnTo>
                                  <a:pt x="8510" y="257487"/>
                                </a:lnTo>
                              </a:path>
                              <a:path w="851535" h="643890">
                                <a:moveTo>
                                  <a:pt x="0" y="128743"/>
                                </a:moveTo>
                                <a:lnTo>
                                  <a:pt x="8510" y="128743"/>
                                </a:lnTo>
                              </a:path>
                              <a:path w="851535" h="643890">
                                <a:moveTo>
                                  <a:pt x="0" y="0"/>
                                </a:moveTo>
                                <a:lnTo>
                                  <a:pt x="8510" y="0"/>
                                </a:lnTo>
                              </a:path>
                              <a:path w="851535" h="643890">
                                <a:moveTo>
                                  <a:pt x="850942" y="643717"/>
                                </a:moveTo>
                                <a:lnTo>
                                  <a:pt x="842429" y="643717"/>
                                </a:lnTo>
                              </a:path>
                              <a:path w="851535" h="643890">
                                <a:moveTo>
                                  <a:pt x="850942" y="514974"/>
                                </a:moveTo>
                                <a:lnTo>
                                  <a:pt x="842429" y="514974"/>
                                </a:lnTo>
                              </a:path>
                              <a:path w="851535" h="643890">
                                <a:moveTo>
                                  <a:pt x="850942" y="386230"/>
                                </a:moveTo>
                                <a:lnTo>
                                  <a:pt x="842429" y="386230"/>
                                </a:lnTo>
                              </a:path>
                              <a:path w="851535" h="643890">
                                <a:moveTo>
                                  <a:pt x="850942" y="257487"/>
                                </a:moveTo>
                                <a:lnTo>
                                  <a:pt x="842429" y="257487"/>
                                </a:lnTo>
                              </a:path>
                              <a:path w="851535" h="643890">
                                <a:moveTo>
                                  <a:pt x="850942" y="128743"/>
                                </a:moveTo>
                                <a:lnTo>
                                  <a:pt x="842429" y="128743"/>
                                </a:lnTo>
                              </a:path>
                              <a:path w="851535" h="643890">
                                <a:moveTo>
                                  <a:pt x="850942" y="0"/>
                                </a:moveTo>
                                <a:lnTo>
                                  <a:pt x="842429" y="0"/>
                                </a:lnTo>
                              </a:path>
                            </a:pathLst>
                          </a:custGeom>
                          <a:ln w="4409">
                            <a:solidFill>
                              <a:srgbClr val="252525"/>
                            </a:solidFill>
                            <a:prstDash val="solid"/>
                          </a:ln>
                        </wps:spPr>
                        <wps:bodyPr wrap="square" lIns="0" tIns="0" rIns="0" bIns="0" rtlCol="0">
                          <a:prstTxWarp prst="textNoShape">
                            <a:avLst/>
                          </a:prstTxWarp>
                          <a:noAutofit/>
                        </wps:bodyPr>
                      </wps:wsp>
                      <wps:wsp>
                        <wps:cNvPr id="256" name="Graphic 256"/>
                        <wps:cNvSpPr/>
                        <wps:spPr>
                          <a:xfrm>
                            <a:off x="491609" y="721523"/>
                            <a:ext cx="880744" cy="50165"/>
                          </a:xfrm>
                          <a:custGeom>
                            <a:avLst/>
                            <a:gdLst/>
                            <a:ahLst/>
                            <a:cxnLst/>
                            <a:rect l="l" t="t" r="r" b="b"/>
                            <a:pathLst>
                              <a:path w="880744" h="50165">
                                <a:moveTo>
                                  <a:pt x="12489" y="16383"/>
                                </a:moveTo>
                                <a:lnTo>
                                  <a:pt x="182678" y="13732"/>
                                </a:lnTo>
                                <a:lnTo>
                                  <a:pt x="352866" y="30851"/>
                                </a:lnTo>
                                <a:lnTo>
                                  <a:pt x="523055" y="25037"/>
                                </a:lnTo>
                                <a:lnTo>
                                  <a:pt x="693243" y="36154"/>
                                </a:lnTo>
                                <a:lnTo>
                                  <a:pt x="863432" y="25478"/>
                                </a:lnTo>
                              </a:path>
                              <a:path w="880744" h="50165">
                                <a:moveTo>
                                  <a:pt x="29388" y="18382"/>
                                </a:moveTo>
                                <a:lnTo>
                                  <a:pt x="26585" y="9746"/>
                                </a:lnTo>
                                <a:lnTo>
                                  <a:pt x="19236" y="4409"/>
                                </a:lnTo>
                                <a:lnTo>
                                  <a:pt x="10151" y="4409"/>
                                </a:lnTo>
                                <a:lnTo>
                                  <a:pt x="2803" y="9746"/>
                                </a:lnTo>
                                <a:lnTo>
                                  <a:pt x="0" y="18382"/>
                                </a:lnTo>
                                <a:lnTo>
                                  <a:pt x="2803" y="27018"/>
                                </a:lnTo>
                                <a:lnTo>
                                  <a:pt x="10151" y="32356"/>
                                </a:lnTo>
                                <a:lnTo>
                                  <a:pt x="19236" y="32356"/>
                                </a:lnTo>
                                <a:lnTo>
                                  <a:pt x="26585" y="27018"/>
                                </a:lnTo>
                                <a:lnTo>
                                  <a:pt x="29388" y="18382"/>
                                </a:lnTo>
                              </a:path>
                              <a:path w="880744" h="50165">
                                <a:moveTo>
                                  <a:pt x="196934" y="13973"/>
                                </a:moveTo>
                                <a:lnTo>
                                  <a:pt x="194130" y="5337"/>
                                </a:lnTo>
                                <a:lnTo>
                                  <a:pt x="186781" y="0"/>
                                </a:lnTo>
                                <a:lnTo>
                                  <a:pt x="177693" y="0"/>
                                </a:lnTo>
                                <a:lnTo>
                                  <a:pt x="170344" y="5337"/>
                                </a:lnTo>
                                <a:lnTo>
                                  <a:pt x="167540" y="13973"/>
                                </a:lnTo>
                                <a:lnTo>
                                  <a:pt x="170344" y="22609"/>
                                </a:lnTo>
                                <a:lnTo>
                                  <a:pt x="177693" y="27947"/>
                                </a:lnTo>
                                <a:lnTo>
                                  <a:pt x="186781" y="27947"/>
                                </a:lnTo>
                                <a:lnTo>
                                  <a:pt x="194130" y="22609"/>
                                </a:lnTo>
                                <a:lnTo>
                                  <a:pt x="196934" y="13973"/>
                                </a:lnTo>
                              </a:path>
                              <a:path w="880744" h="50165">
                                <a:moveTo>
                                  <a:pt x="368886" y="31609"/>
                                </a:moveTo>
                                <a:lnTo>
                                  <a:pt x="366082" y="22973"/>
                                </a:lnTo>
                                <a:lnTo>
                                  <a:pt x="358733" y="17636"/>
                                </a:lnTo>
                                <a:lnTo>
                                  <a:pt x="349645" y="17636"/>
                                </a:lnTo>
                                <a:lnTo>
                                  <a:pt x="342296" y="22973"/>
                                </a:lnTo>
                                <a:lnTo>
                                  <a:pt x="339492" y="31609"/>
                                </a:lnTo>
                                <a:lnTo>
                                  <a:pt x="342296" y="40245"/>
                                </a:lnTo>
                                <a:lnTo>
                                  <a:pt x="349645" y="45583"/>
                                </a:lnTo>
                                <a:lnTo>
                                  <a:pt x="358733" y="45583"/>
                                </a:lnTo>
                                <a:lnTo>
                                  <a:pt x="366082" y="40245"/>
                                </a:lnTo>
                                <a:lnTo>
                                  <a:pt x="368886" y="31609"/>
                                </a:lnTo>
                              </a:path>
                              <a:path w="880744" h="50165">
                                <a:moveTo>
                                  <a:pt x="536429" y="27200"/>
                                </a:moveTo>
                                <a:lnTo>
                                  <a:pt x="533625" y="18564"/>
                                </a:lnTo>
                                <a:lnTo>
                                  <a:pt x="526276" y="13227"/>
                                </a:lnTo>
                                <a:lnTo>
                                  <a:pt x="517188" y="13227"/>
                                </a:lnTo>
                                <a:lnTo>
                                  <a:pt x="509839" y="18564"/>
                                </a:lnTo>
                                <a:lnTo>
                                  <a:pt x="507035" y="27200"/>
                                </a:lnTo>
                                <a:lnTo>
                                  <a:pt x="509839" y="35836"/>
                                </a:lnTo>
                                <a:lnTo>
                                  <a:pt x="517188" y="41174"/>
                                </a:lnTo>
                                <a:lnTo>
                                  <a:pt x="526276" y="41174"/>
                                </a:lnTo>
                                <a:lnTo>
                                  <a:pt x="533625" y="35836"/>
                                </a:lnTo>
                                <a:lnTo>
                                  <a:pt x="536429" y="27200"/>
                                </a:lnTo>
                              </a:path>
                              <a:path w="880744" h="50165">
                                <a:moveTo>
                                  <a:pt x="708381" y="36018"/>
                                </a:moveTo>
                                <a:lnTo>
                                  <a:pt x="705577" y="27382"/>
                                </a:lnTo>
                                <a:lnTo>
                                  <a:pt x="698228" y="22045"/>
                                </a:lnTo>
                                <a:lnTo>
                                  <a:pt x="689140" y="22045"/>
                                </a:lnTo>
                                <a:lnTo>
                                  <a:pt x="681791" y="27382"/>
                                </a:lnTo>
                                <a:lnTo>
                                  <a:pt x="678987" y="36018"/>
                                </a:lnTo>
                                <a:lnTo>
                                  <a:pt x="681791" y="44654"/>
                                </a:lnTo>
                                <a:lnTo>
                                  <a:pt x="689140" y="49992"/>
                                </a:lnTo>
                                <a:lnTo>
                                  <a:pt x="698228" y="49992"/>
                                </a:lnTo>
                                <a:lnTo>
                                  <a:pt x="705577" y="44654"/>
                                </a:lnTo>
                                <a:lnTo>
                                  <a:pt x="708381" y="36018"/>
                                </a:lnTo>
                              </a:path>
                              <a:path w="880744" h="50165">
                                <a:moveTo>
                                  <a:pt x="880333" y="27200"/>
                                </a:moveTo>
                                <a:lnTo>
                                  <a:pt x="877529" y="18564"/>
                                </a:lnTo>
                                <a:lnTo>
                                  <a:pt x="870180" y="13227"/>
                                </a:lnTo>
                                <a:lnTo>
                                  <a:pt x="861092" y="13227"/>
                                </a:lnTo>
                                <a:lnTo>
                                  <a:pt x="853744" y="18564"/>
                                </a:lnTo>
                                <a:lnTo>
                                  <a:pt x="850939" y="27200"/>
                                </a:lnTo>
                                <a:lnTo>
                                  <a:pt x="853744" y="35836"/>
                                </a:lnTo>
                                <a:lnTo>
                                  <a:pt x="861092" y="41174"/>
                                </a:lnTo>
                                <a:lnTo>
                                  <a:pt x="870180" y="41174"/>
                                </a:lnTo>
                                <a:lnTo>
                                  <a:pt x="877529" y="35836"/>
                                </a:lnTo>
                                <a:lnTo>
                                  <a:pt x="880333" y="27200"/>
                                </a:lnTo>
                              </a:path>
                            </a:pathLst>
                          </a:custGeom>
                          <a:ln w="7349">
                            <a:solidFill>
                              <a:srgbClr val="01FFFF"/>
                            </a:solidFill>
                            <a:prstDash val="solid"/>
                          </a:ln>
                        </wps:spPr>
                        <wps:bodyPr wrap="square" lIns="0" tIns="0" rIns="0" bIns="0" rtlCol="0">
                          <a:prstTxWarp prst="textNoShape">
                            <a:avLst/>
                          </a:prstTxWarp>
                          <a:noAutofit/>
                        </wps:bodyPr>
                      </wps:wsp>
                      <wps:wsp>
                        <wps:cNvPr id="257" name="Graphic 257"/>
                        <wps:cNvSpPr/>
                        <wps:spPr>
                          <a:xfrm>
                            <a:off x="482053" y="614248"/>
                            <a:ext cx="899794" cy="88265"/>
                          </a:xfrm>
                          <a:custGeom>
                            <a:avLst/>
                            <a:gdLst/>
                            <a:ahLst/>
                            <a:cxnLst/>
                            <a:rect l="l" t="t" r="r" b="b"/>
                            <a:pathLst>
                              <a:path w="899794" h="88265">
                                <a:moveTo>
                                  <a:pt x="22045" y="30228"/>
                                </a:moveTo>
                                <a:lnTo>
                                  <a:pt x="192233" y="23702"/>
                                </a:lnTo>
                                <a:lnTo>
                                  <a:pt x="362422" y="52508"/>
                                </a:lnTo>
                                <a:lnTo>
                                  <a:pt x="532610" y="45030"/>
                                </a:lnTo>
                                <a:lnTo>
                                  <a:pt x="702798" y="64571"/>
                                </a:lnTo>
                                <a:lnTo>
                                  <a:pt x="872987" y="40175"/>
                                </a:lnTo>
                              </a:path>
                              <a:path w="899794" h="88265">
                                <a:moveTo>
                                  <a:pt x="0" y="28658"/>
                                </a:moveTo>
                                <a:lnTo>
                                  <a:pt x="48499" y="28658"/>
                                </a:lnTo>
                              </a:path>
                              <a:path w="899794" h="88265">
                                <a:moveTo>
                                  <a:pt x="24249" y="52908"/>
                                </a:moveTo>
                                <a:lnTo>
                                  <a:pt x="24249" y="4409"/>
                                </a:lnTo>
                              </a:path>
                              <a:path w="899794" h="88265">
                                <a:moveTo>
                                  <a:pt x="8818" y="44090"/>
                                </a:moveTo>
                                <a:lnTo>
                                  <a:pt x="39681" y="13227"/>
                                </a:lnTo>
                              </a:path>
                              <a:path w="899794" h="88265">
                                <a:moveTo>
                                  <a:pt x="8818" y="13227"/>
                                </a:moveTo>
                                <a:lnTo>
                                  <a:pt x="39681" y="44090"/>
                                </a:lnTo>
                              </a:path>
                              <a:path w="899794" h="88265">
                                <a:moveTo>
                                  <a:pt x="167543" y="24249"/>
                                </a:moveTo>
                                <a:lnTo>
                                  <a:pt x="216042" y="24249"/>
                                </a:lnTo>
                              </a:path>
                              <a:path w="899794" h="88265">
                                <a:moveTo>
                                  <a:pt x="191792" y="48499"/>
                                </a:moveTo>
                                <a:lnTo>
                                  <a:pt x="191792" y="0"/>
                                </a:lnTo>
                              </a:path>
                              <a:path w="899794" h="88265">
                                <a:moveTo>
                                  <a:pt x="176361" y="39681"/>
                                </a:moveTo>
                                <a:lnTo>
                                  <a:pt x="207224" y="8818"/>
                                </a:lnTo>
                              </a:path>
                              <a:path w="899794" h="88265">
                                <a:moveTo>
                                  <a:pt x="176361" y="8818"/>
                                </a:moveTo>
                                <a:lnTo>
                                  <a:pt x="207224" y="39681"/>
                                </a:lnTo>
                              </a:path>
                              <a:path w="899794" h="88265">
                                <a:moveTo>
                                  <a:pt x="339495" y="50703"/>
                                </a:moveTo>
                                <a:lnTo>
                                  <a:pt x="387994" y="50703"/>
                                </a:lnTo>
                              </a:path>
                              <a:path w="899794" h="88265">
                                <a:moveTo>
                                  <a:pt x="363744" y="74953"/>
                                </a:moveTo>
                                <a:lnTo>
                                  <a:pt x="363744" y="26454"/>
                                </a:lnTo>
                              </a:path>
                              <a:path w="899794" h="88265">
                                <a:moveTo>
                                  <a:pt x="348313" y="66135"/>
                                </a:moveTo>
                                <a:lnTo>
                                  <a:pt x="379176" y="35272"/>
                                </a:lnTo>
                              </a:path>
                              <a:path w="899794" h="88265">
                                <a:moveTo>
                                  <a:pt x="348313" y="35272"/>
                                </a:moveTo>
                                <a:lnTo>
                                  <a:pt x="379176" y="66135"/>
                                </a:lnTo>
                              </a:path>
                              <a:path w="899794" h="88265">
                                <a:moveTo>
                                  <a:pt x="507038" y="46294"/>
                                </a:moveTo>
                                <a:lnTo>
                                  <a:pt x="555537" y="46294"/>
                                </a:lnTo>
                              </a:path>
                              <a:path w="899794" h="88265">
                                <a:moveTo>
                                  <a:pt x="531287" y="70544"/>
                                </a:moveTo>
                                <a:lnTo>
                                  <a:pt x="531287" y="22045"/>
                                </a:lnTo>
                              </a:path>
                              <a:path w="899794" h="88265">
                                <a:moveTo>
                                  <a:pt x="515856" y="61726"/>
                                </a:moveTo>
                                <a:lnTo>
                                  <a:pt x="546719" y="30863"/>
                                </a:lnTo>
                              </a:path>
                              <a:path w="899794" h="88265">
                                <a:moveTo>
                                  <a:pt x="515856" y="30863"/>
                                </a:moveTo>
                                <a:lnTo>
                                  <a:pt x="546719" y="61726"/>
                                </a:lnTo>
                              </a:path>
                              <a:path w="899794" h="88265">
                                <a:moveTo>
                                  <a:pt x="678990" y="63930"/>
                                </a:moveTo>
                                <a:lnTo>
                                  <a:pt x="727489" y="63930"/>
                                </a:lnTo>
                              </a:path>
                              <a:path w="899794" h="88265">
                                <a:moveTo>
                                  <a:pt x="703239" y="88180"/>
                                </a:moveTo>
                                <a:lnTo>
                                  <a:pt x="703239" y="39681"/>
                                </a:lnTo>
                              </a:path>
                              <a:path w="899794" h="88265">
                                <a:moveTo>
                                  <a:pt x="687808" y="79362"/>
                                </a:moveTo>
                                <a:lnTo>
                                  <a:pt x="718671" y="48499"/>
                                </a:lnTo>
                              </a:path>
                              <a:path w="899794" h="88265">
                                <a:moveTo>
                                  <a:pt x="687808" y="48499"/>
                                </a:moveTo>
                                <a:lnTo>
                                  <a:pt x="718671" y="79362"/>
                                </a:lnTo>
                              </a:path>
                              <a:path w="899794" h="88265">
                                <a:moveTo>
                                  <a:pt x="850942" y="41885"/>
                                </a:moveTo>
                                <a:lnTo>
                                  <a:pt x="899441" y="41885"/>
                                </a:lnTo>
                              </a:path>
                              <a:path w="899794" h="88265">
                                <a:moveTo>
                                  <a:pt x="875191" y="66135"/>
                                </a:moveTo>
                                <a:lnTo>
                                  <a:pt x="875191" y="17636"/>
                                </a:lnTo>
                              </a:path>
                              <a:path w="899794" h="88265">
                                <a:moveTo>
                                  <a:pt x="859760" y="57317"/>
                                </a:moveTo>
                                <a:lnTo>
                                  <a:pt x="890623" y="26454"/>
                                </a:lnTo>
                              </a:path>
                              <a:path w="899794" h="88265">
                                <a:moveTo>
                                  <a:pt x="859760" y="26454"/>
                                </a:moveTo>
                                <a:lnTo>
                                  <a:pt x="890623" y="57317"/>
                                </a:lnTo>
                              </a:path>
                            </a:pathLst>
                          </a:custGeom>
                          <a:ln w="7349">
                            <a:solidFill>
                              <a:srgbClr val="FF01FF"/>
                            </a:solidFill>
                            <a:prstDash val="solid"/>
                          </a:ln>
                        </wps:spPr>
                        <wps:bodyPr wrap="square" lIns="0" tIns="0" rIns="0" bIns="0" rtlCol="0">
                          <a:prstTxWarp prst="textNoShape">
                            <a:avLst/>
                          </a:prstTxWarp>
                          <a:noAutofit/>
                        </wps:bodyPr>
                      </wps:wsp>
                      <wps:wsp>
                        <wps:cNvPr id="258" name="Graphic 258"/>
                        <wps:cNvSpPr/>
                        <wps:spPr>
                          <a:xfrm>
                            <a:off x="504098" y="428428"/>
                            <a:ext cx="851535" cy="10795"/>
                          </a:xfrm>
                          <a:custGeom>
                            <a:avLst/>
                            <a:gdLst/>
                            <a:ahLst/>
                            <a:cxnLst/>
                            <a:rect l="l" t="t" r="r" b="b"/>
                            <a:pathLst>
                              <a:path w="851535" h="10795">
                                <a:moveTo>
                                  <a:pt x="0" y="10181"/>
                                </a:moveTo>
                                <a:lnTo>
                                  <a:pt x="170188" y="6466"/>
                                </a:lnTo>
                                <a:lnTo>
                                  <a:pt x="340376" y="1693"/>
                                </a:lnTo>
                                <a:lnTo>
                                  <a:pt x="510565" y="999"/>
                                </a:lnTo>
                                <a:lnTo>
                                  <a:pt x="680753" y="1698"/>
                                </a:lnTo>
                                <a:lnTo>
                                  <a:pt x="850942" y="0"/>
                                </a:lnTo>
                              </a:path>
                            </a:pathLst>
                          </a:custGeom>
                          <a:ln w="7349">
                            <a:solidFill>
                              <a:srgbClr val="DAA41F"/>
                            </a:solidFill>
                            <a:prstDash val="solid"/>
                          </a:ln>
                        </wps:spPr>
                        <wps:bodyPr wrap="square" lIns="0" tIns="0" rIns="0" bIns="0" rtlCol="0">
                          <a:prstTxWarp prst="textNoShape">
                            <a:avLst/>
                          </a:prstTxWarp>
                          <a:noAutofit/>
                        </wps:bodyPr>
                      </wps:wsp>
                      <wps:wsp>
                        <wps:cNvPr id="259" name="Graphic 259"/>
                        <wps:cNvSpPr/>
                        <wps:spPr>
                          <a:xfrm>
                            <a:off x="491609" y="420504"/>
                            <a:ext cx="29845" cy="39370"/>
                          </a:xfrm>
                          <a:custGeom>
                            <a:avLst/>
                            <a:gdLst/>
                            <a:ahLst/>
                            <a:cxnLst/>
                            <a:rect l="l" t="t" r="r" b="b"/>
                            <a:pathLst>
                              <a:path w="29845" h="39370">
                                <a:moveTo>
                                  <a:pt x="14694" y="0"/>
                                </a:moveTo>
                                <a:lnTo>
                                  <a:pt x="0" y="19587"/>
                                </a:lnTo>
                                <a:lnTo>
                                  <a:pt x="14694" y="39175"/>
                                </a:lnTo>
                                <a:lnTo>
                                  <a:pt x="29388" y="19587"/>
                                </a:lnTo>
                                <a:lnTo>
                                  <a:pt x="14694" y="0"/>
                                </a:lnTo>
                                <a:close/>
                              </a:path>
                            </a:pathLst>
                          </a:custGeom>
                          <a:solidFill>
                            <a:srgbClr val="DAA41F"/>
                          </a:solidFill>
                        </wps:spPr>
                        <wps:bodyPr wrap="square" lIns="0" tIns="0" rIns="0" bIns="0" rtlCol="0">
                          <a:prstTxWarp prst="textNoShape">
                            <a:avLst/>
                          </a:prstTxWarp>
                          <a:noAutofit/>
                        </wps:bodyPr>
                      </wps:wsp>
                      <wps:wsp>
                        <wps:cNvPr id="260" name="Graphic 260"/>
                        <wps:cNvSpPr/>
                        <wps:spPr>
                          <a:xfrm>
                            <a:off x="491609" y="420504"/>
                            <a:ext cx="29845" cy="39370"/>
                          </a:xfrm>
                          <a:custGeom>
                            <a:avLst/>
                            <a:gdLst/>
                            <a:ahLst/>
                            <a:cxnLst/>
                            <a:rect l="l" t="t" r="r" b="b"/>
                            <a:pathLst>
                              <a:path w="29845" h="39370">
                                <a:moveTo>
                                  <a:pt x="14694" y="39175"/>
                                </a:moveTo>
                                <a:lnTo>
                                  <a:pt x="29388" y="19587"/>
                                </a:lnTo>
                                <a:lnTo>
                                  <a:pt x="14694" y="0"/>
                                </a:lnTo>
                                <a:lnTo>
                                  <a:pt x="0" y="19587"/>
                                </a:lnTo>
                                <a:lnTo>
                                  <a:pt x="14694" y="39175"/>
                                </a:lnTo>
                              </a:path>
                            </a:pathLst>
                          </a:custGeom>
                          <a:ln w="7349">
                            <a:solidFill>
                              <a:srgbClr val="DAA41F"/>
                            </a:solidFill>
                            <a:prstDash val="solid"/>
                          </a:ln>
                        </wps:spPr>
                        <wps:bodyPr wrap="square" lIns="0" tIns="0" rIns="0" bIns="0" rtlCol="0">
                          <a:prstTxWarp prst="textNoShape">
                            <a:avLst/>
                          </a:prstTxWarp>
                          <a:noAutofit/>
                        </wps:bodyPr>
                      </wps:wsp>
                      <wps:wsp>
                        <wps:cNvPr id="261" name="Graphic 261"/>
                        <wps:cNvSpPr/>
                        <wps:spPr>
                          <a:xfrm>
                            <a:off x="659149" y="416095"/>
                            <a:ext cx="29845" cy="39370"/>
                          </a:xfrm>
                          <a:custGeom>
                            <a:avLst/>
                            <a:gdLst/>
                            <a:ahLst/>
                            <a:cxnLst/>
                            <a:rect l="l" t="t" r="r" b="b"/>
                            <a:pathLst>
                              <a:path w="29845" h="39370">
                                <a:moveTo>
                                  <a:pt x="14696" y="0"/>
                                </a:moveTo>
                                <a:lnTo>
                                  <a:pt x="0" y="19587"/>
                                </a:lnTo>
                                <a:lnTo>
                                  <a:pt x="14696" y="39175"/>
                                </a:lnTo>
                                <a:lnTo>
                                  <a:pt x="29393" y="19587"/>
                                </a:lnTo>
                                <a:lnTo>
                                  <a:pt x="14696" y="0"/>
                                </a:lnTo>
                                <a:close/>
                              </a:path>
                            </a:pathLst>
                          </a:custGeom>
                          <a:solidFill>
                            <a:srgbClr val="DAA41F"/>
                          </a:solidFill>
                        </wps:spPr>
                        <wps:bodyPr wrap="square" lIns="0" tIns="0" rIns="0" bIns="0" rtlCol="0">
                          <a:prstTxWarp prst="textNoShape">
                            <a:avLst/>
                          </a:prstTxWarp>
                          <a:noAutofit/>
                        </wps:bodyPr>
                      </wps:wsp>
                      <wps:wsp>
                        <wps:cNvPr id="262" name="Graphic 262"/>
                        <wps:cNvSpPr/>
                        <wps:spPr>
                          <a:xfrm>
                            <a:off x="659149" y="416095"/>
                            <a:ext cx="29845" cy="39370"/>
                          </a:xfrm>
                          <a:custGeom>
                            <a:avLst/>
                            <a:gdLst/>
                            <a:ahLst/>
                            <a:cxnLst/>
                            <a:rect l="l" t="t" r="r" b="b"/>
                            <a:pathLst>
                              <a:path w="29845" h="39370">
                                <a:moveTo>
                                  <a:pt x="14696" y="39175"/>
                                </a:moveTo>
                                <a:lnTo>
                                  <a:pt x="29393" y="19587"/>
                                </a:lnTo>
                                <a:lnTo>
                                  <a:pt x="14696" y="0"/>
                                </a:lnTo>
                                <a:lnTo>
                                  <a:pt x="0" y="19587"/>
                                </a:lnTo>
                                <a:lnTo>
                                  <a:pt x="14696" y="39175"/>
                                </a:lnTo>
                              </a:path>
                            </a:pathLst>
                          </a:custGeom>
                          <a:ln w="7349">
                            <a:solidFill>
                              <a:srgbClr val="DAA41F"/>
                            </a:solidFill>
                            <a:prstDash val="solid"/>
                          </a:ln>
                        </wps:spPr>
                        <wps:bodyPr wrap="square" lIns="0" tIns="0" rIns="0" bIns="0" rtlCol="0">
                          <a:prstTxWarp prst="textNoShape">
                            <a:avLst/>
                          </a:prstTxWarp>
                          <a:noAutofit/>
                        </wps:bodyPr>
                      </wps:wsp>
                      <wps:wsp>
                        <wps:cNvPr id="263" name="Graphic 263"/>
                        <wps:cNvSpPr/>
                        <wps:spPr>
                          <a:xfrm>
                            <a:off x="831101" y="411686"/>
                            <a:ext cx="29845" cy="39370"/>
                          </a:xfrm>
                          <a:custGeom>
                            <a:avLst/>
                            <a:gdLst/>
                            <a:ahLst/>
                            <a:cxnLst/>
                            <a:rect l="l" t="t" r="r" b="b"/>
                            <a:pathLst>
                              <a:path w="29845" h="39370">
                                <a:moveTo>
                                  <a:pt x="14696" y="0"/>
                                </a:moveTo>
                                <a:lnTo>
                                  <a:pt x="0" y="19587"/>
                                </a:lnTo>
                                <a:lnTo>
                                  <a:pt x="14696" y="39175"/>
                                </a:lnTo>
                                <a:lnTo>
                                  <a:pt x="29393" y="19587"/>
                                </a:lnTo>
                                <a:lnTo>
                                  <a:pt x="14696" y="0"/>
                                </a:lnTo>
                                <a:close/>
                              </a:path>
                            </a:pathLst>
                          </a:custGeom>
                          <a:solidFill>
                            <a:srgbClr val="DAA41F"/>
                          </a:solidFill>
                        </wps:spPr>
                        <wps:bodyPr wrap="square" lIns="0" tIns="0" rIns="0" bIns="0" rtlCol="0">
                          <a:prstTxWarp prst="textNoShape">
                            <a:avLst/>
                          </a:prstTxWarp>
                          <a:noAutofit/>
                        </wps:bodyPr>
                      </wps:wsp>
                      <wps:wsp>
                        <wps:cNvPr id="264" name="Graphic 264"/>
                        <wps:cNvSpPr/>
                        <wps:spPr>
                          <a:xfrm>
                            <a:off x="831101" y="411686"/>
                            <a:ext cx="29845" cy="39370"/>
                          </a:xfrm>
                          <a:custGeom>
                            <a:avLst/>
                            <a:gdLst/>
                            <a:ahLst/>
                            <a:cxnLst/>
                            <a:rect l="l" t="t" r="r" b="b"/>
                            <a:pathLst>
                              <a:path w="29845" h="39370">
                                <a:moveTo>
                                  <a:pt x="14696" y="39175"/>
                                </a:moveTo>
                                <a:lnTo>
                                  <a:pt x="29393" y="19587"/>
                                </a:lnTo>
                                <a:lnTo>
                                  <a:pt x="14696" y="0"/>
                                </a:lnTo>
                                <a:lnTo>
                                  <a:pt x="0" y="19587"/>
                                </a:lnTo>
                                <a:lnTo>
                                  <a:pt x="14696" y="39175"/>
                                </a:lnTo>
                              </a:path>
                            </a:pathLst>
                          </a:custGeom>
                          <a:ln w="7349">
                            <a:solidFill>
                              <a:srgbClr val="DAA41F"/>
                            </a:solidFill>
                            <a:prstDash val="solid"/>
                          </a:ln>
                        </wps:spPr>
                        <wps:bodyPr wrap="square" lIns="0" tIns="0" rIns="0" bIns="0" rtlCol="0">
                          <a:prstTxWarp prst="textNoShape">
                            <a:avLst/>
                          </a:prstTxWarp>
                          <a:noAutofit/>
                        </wps:bodyPr>
                      </wps:wsp>
                      <wps:wsp>
                        <wps:cNvPr id="265" name="Graphic 265"/>
                        <wps:cNvSpPr/>
                        <wps:spPr>
                          <a:xfrm>
                            <a:off x="998644" y="411686"/>
                            <a:ext cx="29845" cy="39370"/>
                          </a:xfrm>
                          <a:custGeom>
                            <a:avLst/>
                            <a:gdLst/>
                            <a:ahLst/>
                            <a:cxnLst/>
                            <a:rect l="l" t="t" r="r" b="b"/>
                            <a:pathLst>
                              <a:path w="29845" h="39370">
                                <a:moveTo>
                                  <a:pt x="14696" y="0"/>
                                </a:moveTo>
                                <a:lnTo>
                                  <a:pt x="0" y="19587"/>
                                </a:lnTo>
                                <a:lnTo>
                                  <a:pt x="14696" y="39175"/>
                                </a:lnTo>
                                <a:lnTo>
                                  <a:pt x="29393" y="19587"/>
                                </a:lnTo>
                                <a:lnTo>
                                  <a:pt x="14696" y="0"/>
                                </a:lnTo>
                                <a:close/>
                              </a:path>
                            </a:pathLst>
                          </a:custGeom>
                          <a:solidFill>
                            <a:srgbClr val="DAA41F"/>
                          </a:solidFill>
                        </wps:spPr>
                        <wps:bodyPr wrap="square" lIns="0" tIns="0" rIns="0" bIns="0" rtlCol="0">
                          <a:prstTxWarp prst="textNoShape">
                            <a:avLst/>
                          </a:prstTxWarp>
                          <a:noAutofit/>
                        </wps:bodyPr>
                      </wps:wsp>
                      <wps:wsp>
                        <wps:cNvPr id="266" name="Graphic 266"/>
                        <wps:cNvSpPr/>
                        <wps:spPr>
                          <a:xfrm>
                            <a:off x="998644" y="411686"/>
                            <a:ext cx="29845" cy="39370"/>
                          </a:xfrm>
                          <a:custGeom>
                            <a:avLst/>
                            <a:gdLst/>
                            <a:ahLst/>
                            <a:cxnLst/>
                            <a:rect l="l" t="t" r="r" b="b"/>
                            <a:pathLst>
                              <a:path w="29845" h="39370">
                                <a:moveTo>
                                  <a:pt x="14696" y="39175"/>
                                </a:moveTo>
                                <a:lnTo>
                                  <a:pt x="29393" y="19587"/>
                                </a:lnTo>
                                <a:lnTo>
                                  <a:pt x="14696" y="0"/>
                                </a:lnTo>
                                <a:lnTo>
                                  <a:pt x="0" y="19587"/>
                                </a:lnTo>
                                <a:lnTo>
                                  <a:pt x="14696" y="39175"/>
                                </a:lnTo>
                              </a:path>
                            </a:pathLst>
                          </a:custGeom>
                          <a:ln w="7349">
                            <a:solidFill>
                              <a:srgbClr val="DAA41F"/>
                            </a:solidFill>
                            <a:prstDash val="solid"/>
                          </a:ln>
                        </wps:spPr>
                        <wps:bodyPr wrap="square" lIns="0" tIns="0" rIns="0" bIns="0" rtlCol="0">
                          <a:prstTxWarp prst="textNoShape">
                            <a:avLst/>
                          </a:prstTxWarp>
                          <a:noAutofit/>
                        </wps:bodyPr>
                      </wps:wsp>
                      <wps:wsp>
                        <wps:cNvPr id="267" name="Graphic 267"/>
                        <wps:cNvSpPr/>
                        <wps:spPr>
                          <a:xfrm>
                            <a:off x="1170596" y="411686"/>
                            <a:ext cx="29845" cy="39370"/>
                          </a:xfrm>
                          <a:custGeom>
                            <a:avLst/>
                            <a:gdLst/>
                            <a:ahLst/>
                            <a:cxnLst/>
                            <a:rect l="l" t="t" r="r" b="b"/>
                            <a:pathLst>
                              <a:path w="29845" h="39370">
                                <a:moveTo>
                                  <a:pt x="14696" y="0"/>
                                </a:moveTo>
                                <a:lnTo>
                                  <a:pt x="0" y="19587"/>
                                </a:lnTo>
                                <a:lnTo>
                                  <a:pt x="14696" y="39175"/>
                                </a:lnTo>
                                <a:lnTo>
                                  <a:pt x="29393" y="19587"/>
                                </a:lnTo>
                                <a:lnTo>
                                  <a:pt x="14696" y="0"/>
                                </a:lnTo>
                                <a:close/>
                              </a:path>
                            </a:pathLst>
                          </a:custGeom>
                          <a:solidFill>
                            <a:srgbClr val="DAA41F"/>
                          </a:solidFill>
                        </wps:spPr>
                        <wps:bodyPr wrap="square" lIns="0" tIns="0" rIns="0" bIns="0" rtlCol="0">
                          <a:prstTxWarp prst="textNoShape">
                            <a:avLst/>
                          </a:prstTxWarp>
                          <a:noAutofit/>
                        </wps:bodyPr>
                      </wps:wsp>
                      <wps:wsp>
                        <wps:cNvPr id="268" name="Graphic 268"/>
                        <wps:cNvSpPr/>
                        <wps:spPr>
                          <a:xfrm>
                            <a:off x="1170596" y="411686"/>
                            <a:ext cx="29845" cy="39370"/>
                          </a:xfrm>
                          <a:custGeom>
                            <a:avLst/>
                            <a:gdLst/>
                            <a:ahLst/>
                            <a:cxnLst/>
                            <a:rect l="l" t="t" r="r" b="b"/>
                            <a:pathLst>
                              <a:path w="29845" h="39370">
                                <a:moveTo>
                                  <a:pt x="14696" y="39175"/>
                                </a:moveTo>
                                <a:lnTo>
                                  <a:pt x="29393" y="19587"/>
                                </a:lnTo>
                                <a:lnTo>
                                  <a:pt x="14696" y="0"/>
                                </a:lnTo>
                                <a:lnTo>
                                  <a:pt x="0" y="19587"/>
                                </a:lnTo>
                                <a:lnTo>
                                  <a:pt x="14696" y="39175"/>
                                </a:lnTo>
                              </a:path>
                            </a:pathLst>
                          </a:custGeom>
                          <a:ln w="7349">
                            <a:solidFill>
                              <a:srgbClr val="DAA41F"/>
                            </a:solidFill>
                            <a:prstDash val="solid"/>
                          </a:ln>
                        </wps:spPr>
                        <wps:bodyPr wrap="square" lIns="0" tIns="0" rIns="0" bIns="0" rtlCol="0">
                          <a:prstTxWarp prst="textNoShape">
                            <a:avLst/>
                          </a:prstTxWarp>
                          <a:noAutofit/>
                        </wps:bodyPr>
                      </wps:wsp>
                      <wps:wsp>
                        <wps:cNvPr id="269" name="Graphic 269"/>
                        <wps:cNvSpPr/>
                        <wps:spPr>
                          <a:xfrm>
                            <a:off x="1342548" y="407277"/>
                            <a:ext cx="29845" cy="39370"/>
                          </a:xfrm>
                          <a:custGeom>
                            <a:avLst/>
                            <a:gdLst/>
                            <a:ahLst/>
                            <a:cxnLst/>
                            <a:rect l="l" t="t" r="r" b="b"/>
                            <a:pathLst>
                              <a:path w="29845" h="39370">
                                <a:moveTo>
                                  <a:pt x="14696" y="0"/>
                                </a:moveTo>
                                <a:lnTo>
                                  <a:pt x="0" y="19587"/>
                                </a:lnTo>
                                <a:lnTo>
                                  <a:pt x="14696" y="39175"/>
                                </a:lnTo>
                                <a:lnTo>
                                  <a:pt x="29393" y="19587"/>
                                </a:lnTo>
                                <a:lnTo>
                                  <a:pt x="14696" y="0"/>
                                </a:lnTo>
                                <a:close/>
                              </a:path>
                            </a:pathLst>
                          </a:custGeom>
                          <a:solidFill>
                            <a:srgbClr val="DAA41F"/>
                          </a:solidFill>
                        </wps:spPr>
                        <wps:bodyPr wrap="square" lIns="0" tIns="0" rIns="0" bIns="0" rtlCol="0">
                          <a:prstTxWarp prst="textNoShape">
                            <a:avLst/>
                          </a:prstTxWarp>
                          <a:noAutofit/>
                        </wps:bodyPr>
                      </wps:wsp>
                      <wps:wsp>
                        <wps:cNvPr id="270" name="Graphic 270"/>
                        <wps:cNvSpPr/>
                        <wps:spPr>
                          <a:xfrm>
                            <a:off x="1342548" y="407277"/>
                            <a:ext cx="29845" cy="39370"/>
                          </a:xfrm>
                          <a:custGeom>
                            <a:avLst/>
                            <a:gdLst/>
                            <a:ahLst/>
                            <a:cxnLst/>
                            <a:rect l="l" t="t" r="r" b="b"/>
                            <a:pathLst>
                              <a:path w="29845" h="39370">
                                <a:moveTo>
                                  <a:pt x="14696" y="39175"/>
                                </a:moveTo>
                                <a:lnTo>
                                  <a:pt x="29393" y="19587"/>
                                </a:lnTo>
                                <a:lnTo>
                                  <a:pt x="14696" y="0"/>
                                </a:lnTo>
                                <a:lnTo>
                                  <a:pt x="0" y="19587"/>
                                </a:lnTo>
                                <a:lnTo>
                                  <a:pt x="14696" y="39175"/>
                                </a:lnTo>
                              </a:path>
                            </a:pathLst>
                          </a:custGeom>
                          <a:ln w="7349">
                            <a:solidFill>
                              <a:srgbClr val="DAA41F"/>
                            </a:solidFill>
                            <a:prstDash val="solid"/>
                          </a:ln>
                        </wps:spPr>
                        <wps:bodyPr wrap="square" lIns="0" tIns="0" rIns="0" bIns="0" rtlCol="0">
                          <a:prstTxWarp prst="textNoShape">
                            <a:avLst/>
                          </a:prstTxWarp>
                          <a:noAutofit/>
                        </wps:bodyPr>
                      </wps:wsp>
                      <wps:wsp>
                        <wps:cNvPr id="271" name="Graphic 271"/>
                        <wps:cNvSpPr/>
                        <wps:spPr>
                          <a:xfrm>
                            <a:off x="504098" y="306387"/>
                            <a:ext cx="851535" cy="15240"/>
                          </a:xfrm>
                          <a:custGeom>
                            <a:avLst/>
                            <a:gdLst/>
                            <a:ahLst/>
                            <a:cxnLst/>
                            <a:rect l="l" t="t" r="r" b="b"/>
                            <a:pathLst>
                              <a:path w="851535" h="15240">
                                <a:moveTo>
                                  <a:pt x="0" y="11845"/>
                                </a:moveTo>
                                <a:lnTo>
                                  <a:pt x="170188" y="10705"/>
                                </a:lnTo>
                                <a:lnTo>
                                  <a:pt x="340376" y="0"/>
                                </a:lnTo>
                                <a:lnTo>
                                  <a:pt x="510565" y="2733"/>
                                </a:lnTo>
                                <a:lnTo>
                                  <a:pt x="680753" y="2280"/>
                                </a:lnTo>
                                <a:lnTo>
                                  <a:pt x="850942" y="15102"/>
                                </a:lnTo>
                              </a:path>
                            </a:pathLst>
                          </a:custGeom>
                          <a:ln w="7349">
                            <a:solidFill>
                              <a:srgbClr val="00FF00"/>
                            </a:solidFill>
                            <a:prstDash val="solid"/>
                          </a:ln>
                        </wps:spPr>
                        <wps:bodyPr wrap="square" lIns="0" tIns="0" rIns="0" bIns="0" rtlCol="0">
                          <a:prstTxWarp prst="textNoShape">
                            <a:avLst/>
                          </a:prstTxWarp>
                          <a:noAutofit/>
                        </wps:bodyPr>
                      </wps:wsp>
                      <wps:wsp>
                        <wps:cNvPr id="272" name="Graphic 272"/>
                        <wps:cNvSpPr/>
                        <wps:spPr>
                          <a:xfrm>
                            <a:off x="483941" y="293124"/>
                            <a:ext cx="45085" cy="42545"/>
                          </a:xfrm>
                          <a:custGeom>
                            <a:avLst/>
                            <a:gdLst/>
                            <a:ahLst/>
                            <a:cxnLst/>
                            <a:rect l="l" t="t" r="r" b="b"/>
                            <a:pathLst>
                              <a:path w="45085" h="42545">
                                <a:moveTo>
                                  <a:pt x="22361" y="0"/>
                                </a:moveTo>
                                <a:lnTo>
                                  <a:pt x="16832" y="16248"/>
                                </a:lnTo>
                                <a:lnTo>
                                  <a:pt x="0" y="16248"/>
                                </a:lnTo>
                                <a:lnTo>
                                  <a:pt x="13415" y="26418"/>
                                </a:lnTo>
                                <a:lnTo>
                                  <a:pt x="8539" y="42538"/>
                                </a:lnTo>
                                <a:lnTo>
                                  <a:pt x="22361" y="32920"/>
                                </a:lnTo>
                                <a:lnTo>
                                  <a:pt x="36184" y="42538"/>
                                </a:lnTo>
                                <a:lnTo>
                                  <a:pt x="31308" y="26418"/>
                                </a:lnTo>
                                <a:lnTo>
                                  <a:pt x="44723" y="16248"/>
                                </a:lnTo>
                                <a:lnTo>
                                  <a:pt x="27891" y="16248"/>
                                </a:lnTo>
                                <a:lnTo>
                                  <a:pt x="22361" y="0"/>
                                </a:lnTo>
                                <a:close/>
                              </a:path>
                            </a:pathLst>
                          </a:custGeom>
                          <a:solidFill>
                            <a:srgbClr val="00FF00"/>
                          </a:solidFill>
                        </wps:spPr>
                        <wps:bodyPr wrap="square" lIns="0" tIns="0" rIns="0" bIns="0" rtlCol="0">
                          <a:prstTxWarp prst="textNoShape">
                            <a:avLst/>
                          </a:prstTxWarp>
                          <a:noAutofit/>
                        </wps:bodyPr>
                      </wps:wsp>
                      <wps:wsp>
                        <wps:cNvPr id="273" name="Graphic 273"/>
                        <wps:cNvSpPr/>
                        <wps:spPr>
                          <a:xfrm>
                            <a:off x="483941" y="293124"/>
                            <a:ext cx="45085" cy="42545"/>
                          </a:xfrm>
                          <a:custGeom>
                            <a:avLst/>
                            <a:gdLst/>
                            <a:ahLst/>
                            <a:cxnLst/>
                            <a:rect l="l" t="t" r="r" b="b"/>
                            <a:pathLst>
                              <a:path w="45085" h="42545">
                                <a:moveTo>
                                  <a:pt x="0" y="16248"/>
                                </a:moveTo>
                                <a:lnTo>
                                  <a:pt x="16832" y="16248"/>
                                </a:lnTo>
                                <a:lnTo>
                                  <a:pt x="22361" y="0"/>
                                </a:lnTo>
                                <a:lnTo>
                                  <a:pt x="27891" y="16248"/>
                                </a:lnTo>
                                <a:lnTo>
                                  <a:pt x="44723" y="16248"/>
                                </a:lnTo>
                                <a:lnTo>
                                  <a:pt x="31308" y="26418"/>
                                </a:lnTo>
                                <a:lnTo>
                                  <a:pt x="36184" y="42538"/>
                                </a:lnTo>
                                <a:lnTo>
                                  <a:pt x="22361" y="32920"/>
                                </a:lnTo>
                                <a:lnTo>
                                  <a:pt x="8539" y="42538"/>
                                </a:lnTo>
                                <a:lnTo>
                                  <a:pt x="13415" y="26418"/>
                                </a:lnTo>
                                <a:lnTo>
                                  <a:pt x="0" y="16248"/>
                                </a:lnTo>
                              </a:path>
                            </a:pathLst>
                          </a:custGeom>
                          <a:ln w="7349">
                            <a:solidFill>
                              <a:srgbClr val="00FF00"/>
                            </a:solidFill>
                            <a:prstDash val="solid"/>
                          </a:ln>
                        </wps:spPr>
                        <wps:bodyPr wrap="square" lIns="0" tIns="0" rIns="0" bIns="0" rtlCol="0">
                          <a:prstTxWarp prst="textNoShape">
                            <a:avLst/>
                          </a:prstTxWarp>
                          <a:noAutofit/>
                        </wps:bodyPr>
                      </wps:wsp>
                      <wps:wsp>
                        <wps:cNvPr id="274" name="Graphic 274"/>
                        <wps:cNvSpPr/>
                        <wps:spPr>
                          <a:xfrm>
                            <a:off x="651483" y="293124"/>
                            <a:ext cx="45085" cy="42545"/>
                          </a:xfrm>
                          <a:custGeom>
                            <a:avLst/>
                            <a:gdLst/>
                            <a:ahLst/>
                            <a:cxnLst/>
                            <a:rect l="l" t="t" r="r" b="b"/>
                            <a:pathLst>
                              <a:path w="45085" h="42545">
                                <a:moveTo>
                                  <a:pt x="22362" y="0"/>
                                </a:moveTo>
                                <a:lnTo>
                                  <a:pt x="16830" y="16248"/>
                                </a:lnTo>
                                <a:lnTo>
                                  <a:pt x="0" y="16248"/>
                                </a:lnTo>
                                <a:lnTo>
                                  <a:pt x="13415" y="26418"/>
                                </a:lnTo>
                                <a:lnTo>
                                  <a:pt x="8541" y="42538"/>
                                </a:lnTo>
                                <a:lnTo>
                                  <a:pt x="22362" y="32920"/>
                                </a:lnTo>
                                <a:lnTo>
                                  <a:pt x="36183" y="42538"/>
                                </a:lnTo>
                                <a:lnTo>
                                  <a:pt x="31309" y="26418"/>
                                </a:lnTo>
                                <a:lnTo>
                                  <a:pt x="44725" y="16248"/>
                                </a:lnTo>
                                <a:lnTo>
                                  <a:pt x="27894" y="16248"/>
                                </a:lnTo>
                                <a:lnTo>
                                  <a:pt x="22362" y="0"/>
                                </a:lnTo>
                                <a:close/>
                              </a:path>
                            </a:pathLst>
                          </a:custGeom>
                          <a:solidFill>
                            <a:srgbClr val="00FF00"/>
                          </a:solidFill>
                        </wps:spPr>
                        <wps:bodyPr wrap="square" lIns="0" tIns="0" rIns="0" bIns="0" rtlCol="0">
                          <a:prstTxWarp prst="textNoShape">
                            <a:avLst/>
                          </a:prstTxWarp>
                          <a:noAutofit/>
                        </wps:bodyPr>
                      </wps:wsp>
                      <wps:wsp>
                        <wps:cNvPr id="275" name="Graphic 275"/>
                        <wps:cNvSpPr/>
                        <wps:spPr>
                          <a:xfrm>
                            <a:off x="651483" y="293124"/>
                            <a:ext cx="45085" cy="42545"/>
                          </a:xfrm>
                          <a:custGeom>
                            <a:avLst/>
                            <a:gdLst/>
                            <a:ahLst/>
                            <a:cxnLst/>
                            <a:rect l="l" t="t" r="r" b="b"/>
                            <a:pathLst>
                              <a:path w="45085" h="42545">
                                <a:moveTo>
                                  <a:pt x="0" y="16248"/>
                                </a:moveTo>
                                <a:lnTo>
                                  <a:pt x="16830" y="16248"/>
                                </a:lnTo>
                                <a:lnTo>
                                  <a:pt x="22362" y="0"/>
                                </a:lnTo>
                                <a:lnTo>
                                  <a:pt x="27894" y="16248"/>
                                </a:lnTo>
                                <a:lnTo>
                                  <a:pt x="44725" y="16248"/>
                                </a:lnTo>
                                <a:lnTo>
                                  <a:pt x="31309" y="26418"/>
                                </a:lnTo>
                                <a:lnTo>
                                  <a:pt x="36183" y="42538"/>
                                </a:lnTo>
                                <a:lnTo>
                                  <a:pt x="22362" y="32920"/>
                                </a:lnTo>
                                <a:lnTo>
                                  <a:pt x="8541" y="42538"/>
                                </a:lnTo>
                                <a:lnTo>
                                  <a:pt x="13415" y="26418"/>
                                </a:lnTo>
                                <a:lnTo>
                                  <a:pt x="0" y="16248"/>
                                </a:lnTo>
                              </a:path>
                            </a:pathLst>
                          </a:custGeom>
                          <a:ln w="7349">
                            <a:solidFill>
                              <a:srgbClr val="00FF00"/>
                            </a:solidFill>
                            <a:prstDash val="solid"/>
                          </a:ln>
                        </wps:spPr>
                        <wps:bodyPr wrap="square" lIns="0" tIns="0" rIns="0" bIns="0" rtlCol="0">
                          <a:prstTxWarp prst="textNoShape">
                            <a:avLst/>
                          </a:prstTxWarp>
                          <a:noAutofit/>
                        </wps:bodyPr>
                      </wps:wsp>
                      <wps:wsp>
                        <wps:cNvPr id="276" name="Graphic 276"/>
                        <wps:cNvSpPr/>
                        <wps:spPr>
                          <a:xfrm>
                            <a:off x="823435" y="284306"/>
                            <a:ext cx="45085" cy="42545"/>
                          </a:xfrm>
                          <a:custGeom>
                            <a:avLst/>
                            <a:gdLst/>
                            <a:ahLst/>
                            <a:cxnLst/>
                            <a:rect l="l" t="t" r="r" b="b"/>
                            <a:pathLst>
                              <a:path w="45085" h="42545">
                                <a:moveTo>
                                  <a:pt x="22362" y="0"/>
                                </a:moveTo>
                                <a:lnTo>
                                  <a:pt x="16830" y="16248"/>
                                </a:lnTo>
                                <a:lnTo>
                                  <a:pt x="0" y="16248"/>
                                </a:lnTo>
                                <a:lnTo>
                                  <a:pt x="13415" y="26418"/>
                                </a:lnTo>
                                <a:lnTo>
                                  <a:pt x="8541" y="42538"/>
                                </a:lnTo>
                                <a:lnTo>
                                  <a:pt x="22362" y="32920"/>
                                </a:lnTo>
                                <a:lnTo>
                                  <a:pt x="36183" y="42538"/>
                                </a:lnTo>
                                <a:lnTo>
                                  <a:pt x="31309" y="26418"/>
                                </a:lnTo>
                                <a:lnTo>
                                  <a:pt x="44725" y="16248"/>
                                </a:lnTo>
                                <a:lnTo>
                                  <a:pt x="27894" y="16248"/>
                                </a:lnTo>
                                <a:lnTo>
                                  <a:pt x="22362" y="0"/>
                                </a:lnTo>
                                <a:close/>
                              </a:path>
                            </a:pathLst>
                          </a:custGeom>
                          <a:solidFill>
                            <a:srgbClr val="00FF00"/>
                          </a:solidFill>
                        </wps:spPr>
                        <wps:bodyPr wrap="square" lIns="0" tIns="0" rIns="0" bIns="0" rtlCol="0">
                          <a:prstTxWarp prst="textNoShape">
                            <a:avLst/>
                          </a:prstTxWarp>
                          <a:noAutofit/>
                        </wps:bodyPr>
                      </wps:wsp>
                      <wps:wsp>
                        <wps:cNvPr id="277" name="Graphic 277"/>
                        <wps:cNvSpPr/>
                        <wps:spPr>
                          <a:xfrm>
                            <a:off x="823435" y="284306"/>
                            <a:ext cx="45085" cy="42545"/>
                          </a:xfrm>
                          <a:custGeom>
                            <a:avLst/>
                            <a:gdLst/>
                            <a:ahLst/>
                            <a:cxnLst/>
                            <a:rect l="l" t="t" r="r" b="b"/>
                            <a:pathLst>
                              <a:path w="45085" h="42545">
                                <a:moveTo>
                                  <a:pt x="0" y="16248"/>
                                </a:moveTo>
                                <a:lnTo>
                                  <a:pt x="16830" y="16248"/>
                                </a:lnTo>
                                <a:lnTo>
                                  <a:pt x="22362" y="0"/>
                                </a:lnTo>
                                <a:lnTo>
                                  <a:pt x="27894" y="16248"/>
                                </a:lnTo>
                                <a:lnTo>
                                  <a:pt x="44725" y="16248"/>
                                </a:lnTo>
                                <a:lnTo>
                                  <a:pt x="31309" y="26418"/>
                                </a:lnTo>
                                <a:lnTo>
                                  <a:pt x="36183" y="42538"/>
                                </a:lnTo>
                                <a:lnTo>
                                  <a:pt x="22362" y="32920"/>
                                </a:lnTo>
                                <a:lnTo>
                                  <a:pt x="8541" y="42538"/>
                                </a:lnTo>
                                <a:lnTo>
                                  <a:pt x="13415" y="26418"/>
                                </a:lnTo>
                                <a:lnTo>
                                  <a:pt x="0" y="16248"/>
                                </a:lnTo>
                              </a:path>
                            </a:pathLst>
                          </a:custGeom>
                          <a:ln w="7349">
                            <a:solidFill>
                              <a:srgbClr val="00FF00"/>
                            </a:solidFill>
                            <a:prstDash val="solid"/>
                          </a:ln>
                        </wps:spPr>
                        <wps:bodyPr wrap="square" lIns="0" tIns="0" rIns="0" bIns="0" rtlCol="0">
                          <a:prstTxWarp prst="textNoShape">
                            <a:avLst/>
                          </a:prstTxWarp>
                          <a:noAutofit/>
                        </wps:bodyPr>
                      </wps:wsp>
                      <wps:wsp>
                        <wps:cNvPr id="278" name="Graphic 278"/>
                        <wps:cNvSpPr/>
                        <wps:spPr>
                          <a:xfrm>
                            <a:off x="990979" y="284306"/>
                            <a:ext cx="45085" cy="42545"/>
                          </a:xfrm>
                          <a:custGeom>
                            <a:avLst/>
                            <a:gdLst/>
                            <a:ahLst/>
                            <a:cxnLst/>
                            <a:rect l="l" t="t" r="r" b="b"/>
                            <a:pathLst>
                              <a:path w="45085" h="42545">
                                <a:moveTo>
                                  <a:pt x="22362" y="0"/>
                                </a:moveTo>
                                <a:lnTo>
                                  <a:pt x="16830" y="16248"/>
                                </a:lnTo>
                                <a:lnTo>
                                  <a:pt x="0" y="16248"/>
                                </a:lnTo>
                                <a:lnTo>
                                  <a:pt x="13415" y="26418"/>
                                </a:lnTo>
                                <a:lnTo>
                                  <a:pt x="8541" y="42538"/>
                                </a:lnTo>
                                <a:lnTo>
                                  <a:pt x="22362" y="32920"/>
                                </a:lnTo>
                                <a:lnTo>
                                  <a:pt x="36183" y="42538"/>
                                </a:lnTo>
                                <a:lnTo>
                                  <a:pt x="31309" y="26418"/>
                                </a:lnTo>
                                <a:lnTo>
                                  <a:pt x="44725" y="16248"/>
                                </a:lnTo>
                                <a:lnTo>
                                  <a:pt x="27894" y="16248"/>
                                </a:lnTo>
                                <a:lnTo>
                                  <a:pt x="22362" y="0"/>
                                </a:lnTo>
                                <a:close/>
                              </a:path>
                            </a:pathLst>
                          </a:custGeom>
                          <a:solidFill>
                            <a:srgbClr val="00FF00"/>
                          </a:solidFill>
                        </wps:spPr>
                        <wps:bodyPr wrap="square" lIns="0" tIns="0" rIns="0" bIns="0" rtlCol="0">
                          <a:prstTxWarp prst="textNoShape">
                            <a:avLst/>
                          </a:prstTxWarp>
                          <a:noAutofit/>
                        </wps:bodyPr>
                      </wps:wsp>
                      <wps:wsp>
                        <wps:cNvPr id="279" name="Graphic 279"/>
                        <wps:cNvSpPr/>
                        <wps:spPr>
                          <a:xfrm>
                            <a:off x="990979" y="284306"/>
                            <a:ext cx="45085" cy="42545"/>
                          </a:xfrm>
                          <a:custGeom>
                            <a:avLst/>
                            <a:gdLst/>
                            <a:ahLst/>
                            <a:cxnLst/>
                            <a:rect l="l" t="t" r="r" b="b"/>
                            <a:pathLst>
                              <a:path w="45085" h="42545">
                                <a:moveTo>
                                  <a:pt x="0" y="16248"/>
                                </a:moveTo>
                                <a:lnTo>
                                  <a:pt x="16830" y="16248"/>
                                </a:lnTo>
                                <a:lnTo>
                                  <a:pt x="22362" y="0"/>
                                </a:lnTo>
                                <a:lnTo>
                                  <a:pt x="27894" y="16248"/>
                                </a:lnTo>
                                <a:lnTo>
                                  <a:pt x="44725" y="16248"/>
                                </a:lnTo>
                                <a:lnTo>
                                  <a:pt x="31309" y="26418"/>
                                </a:lnTo>
                                <a:lnTo>
                                  <a:pt x="36183" y="42538"/>
                                </a:lnTo>
                                <a:lnTo>
                                  <a:pt x="22362" y="32920"/>
                                </a:lnTo>
                                <a:lnTo>
                                  <a:pt x="8541" y="42538"/>
                                </a:lnTo>
                                <a:lnTo>
                                  <a:pt x="13415" y="26418"/>
                                </a:lnTo>
                                <a:lnTo>
                                  <a:pt x="0" y="16248"/>
                                </a:lnTo>
                              </a:path>
                            </a:pathLst>
                          </a:custGeom>
                          <a:ln w="7349">
                            <a:solidFill>
                              <a:srgbClr val="00FF00"/>
                            </a:solidFill>
                            <a:prstDash val="solid"/>
                          </a:ln>
                        </wps:spPr>
                        <wps:bodyPr wrap="square" lIns="0" tIns="0" rIns="0" bIns="0" rtlCol="0">
                          <a:prstTxWarp prst="textNoShape">
                            <a:avLst/>
                          </a:prstTxWarp>
                          <a:noAutofit/>
                        </wps:bodyPr>
                      </wps:wsp>
                      <wps:wsp>
                        <wps:cNvPr id="280" name="Graphic 280"/>
                        <wps:cNvSpPr/>
                        <wps:spPr>
                          <a:xfrm>
                            <a:off x="1162931" y="284306"/>
                            <a:ext cx="45085" cy="42545"/>
                          </a:xfrm>
                          <a:custGeom>
                            <a:avLst/>
                            <a:gdLst/>
                            <a:ahLst/>
                            <a:cxnLst/>
                            <a:rect l="l" t="t" r="r" b="b"/>
                            <a:pathLst>
                              <a:path w="45085" h="42545">
                                <a:moveTo>
                                  <a:pt x="22362" y="0"/>
                                </a:moveTo>
                                <a:lnTo>
                                  <a:pt x="16830" y="16248"/>
                                </a:lnTo>
                                <a:lnTo>
                                  <a:pt x="0" y="16248"/>
                                </a:lnTo>
                                <a:lnTo>
                                  <a:pt x="13415" y="26418"/>
                                </a:lnTo>
                                <a:lnTo>
                                  <a:pt x="8541" y="42538"/>
                                </a:lnTo>
                                <a:lnTo>
                                  <a:pt x="22362" y="32920"/>
                                </a:lnTo>
                                <a:lnTo>
                                  <a:pt x="36183" y="42538"/>
                                </a:lnTo>
                                <a:lnTo>
                                  <a:pt x="31309" y="26418"/>
                                </a:lnTo>
                                <a:lnTo>
                                  <a:pt x="44725" y="16248"/>
                                </a:lnTo>
                                <a:lnTo>
                                  <a:pt x="27894" y="16248"/>
                                </a:lnTo>
                                <a:lnTo>
                                  <a:pt x="22362" y="0"/>
                                </a:lnTo>
                                <a:close/>
                              </a:path>
                            </a:pathLst>
                          </a:custGeom>
                          <a:solidFill>
                            <a:srgbClr val="00FF00"/>
                          </a:solidFill>
                        </wps:spPr>
                        <wps:bodyPr wrap="square" lIns="0" tIns="0" rIns="0" bIns="0" rtlCol="0">
                          <a:prstTxWarp prst="textNoShape">
                            <a:avLst/>
                          </a:prstTxWarp>
                          <a:noAutofit/>
                        </wps:bodyPr>
                      </wps:wsp>
                      <wps:wsp>
                        <wps:cNvPr id="281" name="Graphic 281"/>
                        <wps:cNvSpPr/>
                        <wps:spPr>
                          <a:xfrm>
                            <a:off x="1162931" y="284306"/>
                            <a:ext cx="45085" cy="42545"/>
                          </a:xfrm>
                          <a:custGeom>
                            <a:avLst/>
                            <a:gdLst/>
                            <a:ahLst/>
                            <a:cxnLst/>
                            <a:rect l="l" t="t" r="r" b="b"/>
                            <a:pathLst>
                              <a:path w="45085" h="42545">
                                <a:moveTo>
                                  <a:pt x="0" y="16248"/>
                                </a:moveTo>
                                <a:lnTo>
                                  <a:pt x="16830" y="16248"/>
                                </a:lnTo>
                                <a:lnTo>
                                  <a:pt x="22362" y="0"/>
                                </a:lnTo>
                                <a:lnTo>
                                  <a:pt x="27894" y="16248"/>
                                </a:lnTo>
                                <a:lnTo>
                                  <a:pt x="44725" y="16248"/>
                                </a:lnTo>
                                <a:lnTo>
                                  <a:pt x="31309" y="26418"/>
                                </a:lnTo>
                                <a:lnTo>
                                  <a:pt x="36183" y="42538"/>
                                </a:lnTo>
                                <a:lnTo>
                                  <a:pt x="22362" y="32920"/>
                                </a:lnTo>
                                <a:lnTo>
                                  <a:pt x="8541" y="42538"/>
                                </a:lnTo>
                                <a:lnTo>
                                  <a:pt x="13415" y="26418"/>
                                </a:lnTo>
                                <a:lnTo>
                                  <a:pt x="0" y="16248"/>
                                </a:lnTo>
                              </a:path>
                            </a:pathLst>
                          </a:custGeom>
                          <a:ln w="7349">
                            <a:solidFill>
                              <a:srgbClr val="00FF00"/>
                            </a:solidFill>
                            <a:prstDash val="solid"/>
                          </a:ln>
                        </wps:spPr>
                        <wps:bodyPr wrap="square" lIns="0" tIns="0" rIns="0" bIns="0" rtlCol="0">
                          <a:prstTxWarp prst="textNoShape">
                            <a:avLst/>
                          </a:prstTxWarp>
                          <a:noAutofit/>
                        </wps:bodyPr>
                      </wps:wsp>
                      <wps:wsp>
                        <wps:cNvPr id="282" name="Graphic 282"/>
                        <wps:cNvSpPr/>
                        <wps:spPr>
                          <a:xfrm>
                            <a:off x="1334883" y="297533"/>
                            <a:ext cx="45085" cy="42545"/>
                          </a:xfrm>
                          <a:custGeom>
                            <a:avLst/>
                            <a:gdLst/>
                            <a:ahLst/>
                            <a:cxnLst/>
                            <a:rect l="l" t="t" r="r" b="b"/>
                            <a:pathLst>
                              <a:path w="45085" h="42545">
                                <a:moveTo>
                                  <a:pt x="22362" y="0"/>
                                </a:moveTo>
                                <a:lnTo>
                                  <a:pt x="16830" y="16248"/>
                                </a:lnTo>
                                <a:lnTo>
                                  <a:pt x="0" y="16248"/>
                                </a:lnTo>
                                <a:lnTo>
                                  <a:pt x="13415" y="26418"/>
                                </a:lnTo>
                                <a:lnTo>
                                  <a:pt x="8541" y="42538"/>
                                </a:lnTo>
                                <a:lnTo>
                                  <a:pt x="22362" y="32920"/>
                                </a:lnTo>
                                <a:lnTo>
                                  <a:pt x="36183" y="42538"/>
                                </a:lnTo>
                                <a:lnTo>
                                  <a:pt x="31309" y="26418"/>
                                </a:lnTo>
                                <a:lnTo>
                                  <a:pt x="44725" y="16248"/>
                                </a:lnTo>
                                <a:lnTo>
                                  <a:pt x="27894" y="16248"/>
                                </a:lnTo>
                                <a:lnTo>
                                  <a:pt x="22362" y="0"/>
                                </a:lnTo>
                                <a:close/>
                              </a:path>
                            </a:pathLst>
                          </a:custGeom>
                          <a:solidFill>
                            <a:srgbClr val="00FF00"/>
                          </a:solidFill>
                        </wps:spPr>
                        <wps:bodyPr wrap="square" lIns="0" tIns="0" rIns="0" bIns="0" rtlCol="0">
                          <a:prstTxWarp prst="textNoShape">
                            <a:avLst/>
                          </a:prstTxWarp>
                          <a:noAutofit/>
                        </wps:bodyPr>
                      </wps:wsp>
                      <wps:wsp>
                        <wps:cNvPr id="283" name="Graphic 283"/>
                        <wps:cNvSpPr/>
                        <wps:spPr>
                          <a:xfrm>
                            <a:off x="1334883" y="297533"/>
                            <a:ext cx="45085" cy="42545"/>
                          </a:xfrm>
                          <a:custGeom>
                            <a:avLst/>
                            <a:gdLst/>
                            <a:ahLst/>
                            <a:cxnLst/>
                            <a:rect l="l" t="t" r="r" b="b"/>
                            <a:pathLst>
                              <a:path w="45085" h="42545">
                                <a:moveTo>
                                  <a:pt x="0" y="16248"/>
                                </a:moveTo>
                                <a:lnTo>
                                  <a:pt x="16830" y="16248"/>
                                </a:lnTo>
                                <a:lnTo>
                                  <a:pt x="22362" y="0"/>
                                </a:lnTo>
                                <a:lnTo>
                                  <a:pt x="27894" y="16248"/>
                                </a:lnTo>
                                <a:lnTo>
                                  <a:pt x="44725" y="16248"/>
                                </a:lnTo>
                                <a:lnTo>
                                  <a:pt x="31309" y="26418"/>
                                </a:lnTo>
                                <a:lnTo>
                                  <a:pt x="36183" y="42538"/>
                                </a:lnTo>
                                <a:lnTo>
                                  <a:pt x="22362" y="32920"/>
                                </a:lnTo>
                                <a:lnTo>
                                  <a:pt x="8541" y="42538"/>
                                </a:lnTo>
                                <a:lnTo>
                                  <a:pt x="13415" y="26418"/>
                                </a:lnTo>
                                <a:lnTo>
                                  <a:pt x="0" y="16248"/>
                                </a:lnTo>
                              </a:path>
                            </a:pathLst>
                          </a:custGeom>
                          <a:ln w="7349">
                            <a:solidFill>
                              <a:srgbClr val="00FF00"/>
                            </a:solidFill>
                            <a:prstDash val="solid"/>
                          </a:ln>
                        </wps:spPr>
                        <wps:bodyPr wrap="square" lIns="0" tIns="0" rIns="0" bIns="0" rtlCol="0">
                          <a:prstTxWarp prst="textNoShape">
                            <a:avLst/>
                          </a:prstTxWarp>
                          <a:noAutofit/>
                        </wps:bodyPr>
                      </wps:wsp>
                      <wps:wsp>
                        <wps:cNvPr id="284" name="Graphic 284"/>
                        <wps:cNvSpPr/>
                        <wps:spPr>
                          <a:xfrm>
                            <a:off x="504098" y="223203"/>
                            <a:ext cx="851535" cy="59055"/>
                          </a:xfrm>
                          <a:custGeom>
                            <a:avLst/>
                            <a:gdLst/>
                            <a:ahLst/>
                            <a:cxnLst/>
                            <a:rect l="l" t="t" r="r" b="b"/>
                            <a:pathLst>
                              <a:path w="851535" h="59055">
                                <a:moveTo>
                                  <a:pt x="0" y="58428"/>
                                </a:moveTo>
                                <a:lnTo>
                                  <a:pt x="170188" y="48634"/>
                                </a:lnTo>
                                <a:lnTo>
                                  <a:pt x="340376" y="35648"/>
                                </a:lnTo>
                                <a:lnTo>
                                  <a:pt x="510565" y="31051"/>
                                </a:lnTo>
                                <a:lnTo>
                                  <a:pt x="680753" y="13885"/>
                                </a:lnTo>
                                <a:lnTo>
                                  <a:pt x="850942" y="0"/>
                                </a:lnTo>
                              </a:path>
                            </a:pathLst>
                          </a:custGeom>
                          <a:ln w="7349">
                            <a:solidFill>
                              <a:srgbClr val="FF6532"/>
                            </a:solidFill>
                            <a:prstDash val="solid"/>
                          </a:ln>
                        </wps:spPr>
                        <wps:bodyPr wrap="square" lIns="0" tIns="0" rIns="0" bIns="0" rtlCol="0">
                          <a:prstTxWarp prst="textNoShape">
                            <a:avLst/>
                          </a:prstTxWarp>
                          <a:noAutofit/>
                        </wps:bodyPr>
                      </wps:wsp>
                      <wps:wsp>
                        <wps:cNvPr id="285" name="Graphic 285"/>
                        <wps:cNvSpPr/>
                        <wps:spPr>
                          <a:xfrm>
                            <a:off x="491609" y="266670"/>
                            <a:ext cx="29845" cy="29845"/>
                          </a:xfrm>
                          <a:custGeom>
                            <a:avLst/>
                            <a:gdLst/>
                            <a:ahLst/>
                            <a:cxnLst/>
                            <a:rect l="l" t="t" r="r" b="b"/>
                            <a:pathLst>
                              <a:path w="29845" h="29845">
                                <a:moveTo>
                                  <a:pt x="14694" y="0"/>
                                </a:moveTo>
                                <a:lnTo>
                                  <a:pt x="4303" y="4303"/>
                                </a:lnTo>
                                <a:lnTo>
                                  <a:pt x="0" y="14696"/>
                                </a:lnTo>
                                <a:lnTo>
                                  <a:pt x="4303" y="25090"/>
                                </a:lnTo>
                                <a:lnTo>
                                  <a:pt x="14694" y="29393"/>
                                </a:lnTo>
                                <a:lnTo>
                                  <a:pt x="25085" y="25090"/>
                                </a:lnTo>
                                <a:lnTo>
                                  <a:pt x="29388" y="14696"/>
                                </a:lnTo>
                                <a:lnTo>
                                  <a:pt x="25085" y="4303"/>
                                </a:lnTo>
                                <a:lnTo>
                                  <a:pt x="14694" y="0"/>
                                </a:lnTo>
                                <a:close/>
                              </a:path>
                            </a:pathLst>
                          </a:custGeom>
                          <a:solidFill>
                            <a:srgbClr val="FF6532"/>
                          </a:solidFill>
                        </wps:spPr>
                        <wps:bodyPr wrap="square" lIns="0" tIns="0" rIns="0" bIns="0" rtlCol="0">
                          <a:prstTxWarp prst="textNoShape">
                            <a:avLst/>
                          </a:prstTxWarp>
                          <a:noAutofit/>
                        </wps:bodyPr>
                      </wps:wsp>
                      <wps:wsp>
                        <wps:cNvPr id="286" name="Graphic 286"/>
                        <wps:cNvSpPr/>
                        <wps:spPr>
                          <a:xfrm>
                            <a:off x="491609" y="267393"/>
                            <a:ext cx="29845" cy="28575"/>
                          </a:xfrm>
                          <a:custGeom>
                            <a:avLst/>
                            <a:gdLst/>
                            <a:ahLst/>
                            <a:cxnLst/>
                            <a:rect l="l" t="t" r="r" b="b"/>
                            <a:pathLst>
                              <a:path w="29845" h="28575">
                                <a:moveTo>
                                  <a:pt x="29388" y="13973"/>
                                </a:moveTo>
                                <a:lnTo>
                                  <a:pt x="26585" y="5337"/>
                                </a:lnTo>
                                <a:lnTo>
                                  <a:pt x="19236" y="0"/>
                                </a:lnTo>
                                <a:lnTo>
                                  <a:pt x="10151" y="0"/>
                                </a:lnTo>
                                <a:lnTo>
                                  <a:pt x="2803" y="5337"/>
                                </a:lnTo>
                                <a:lnTo>
                                  <a:pt x="0" y="13973"/>
                                </a:lnTo>
                                <a:lnTo>
                                  <a:pt x="2803" y="22609"/>
                                </a:lnTo>
                                <a:lnTo>
                                  <a:pt x="10151" y="27947"/>
                                </a:lnTo>
                                <a:lnTo>
                                  <a:pt x="19236" y="27947"/>
                                </a:lnTo>
                                <a:lnTo>
                                  <a:pt x="26585" y="22609"/>
                                </a:lnTo>
                                <a:lnTo>
                                  <a:pt x="29388" y="13973"/>
                                </a:lnTo>
                              </a:path>
                            </a:pathLst>
                          </a:custGeom>
                          <a:ln w="7349">
                            <a:solidFill>
                              <a:srgbClr val="FF6532"/>
                            </a:solidFill>
                            <a:prstDash val="solid"/>
                          </a:ln>
                        </wps:spPr>
                        <wps:bodyPr wrap="square" lIns="0" tIns="0" rIns="0" bIns="0" rtlCol="0">
                          <a:prstTxWarp prst="textNoShape">
                            <a:avLst/>
                          </a:prstTxWarp>
                          <a:noAutofit/>
                        </wps:bodyPr>
                      </wps:wsp>
                      <wps:wsp>
                        <wps:cNvPr id="287" name="Graphic 287"/>
                        <wps:cNvSpPr/>
                        <wps:spPr>
                          <a:xfrm>
                            <a:off x="659149" y="257852"/>
                            <a:ext cx="29845" cy="29845"/>
                          </a:xfrm>
                          <a:custGeom>
                            <a:avLst/>
                            <a:gdLst/>
                            <a:ahLst/>
                            <a:cxnLst/>
                            <a:rect l="l" t="t" r="r" b="b"/>
                            <a:pathLst>
                              <a:path w="29845" h="29845">
                                <a:moveTo>
                                  <a:pt x="14696" y="0"/>
                                </a:moveTo>
                                <a:lnTo>
                                  <a:pt x="4303" y="4303"/>
                                </a:lnTo>
                                <a:lnTo>
                                  <a:pt x="0" y="14696"/>
                                </a:lnTo>
                                <a:lnTo>
                                  <a:pt x="4303" y="25090"/>
                                </a:lnTo>
                                <a:lnTo>
                                  <a:pt x="14696" y="29393"/>
                                </a:lnTo>
                                <a:lnTo>
                                  <a:pt x="25090" y="25090"/>
                                </a:lnTo>
                                <a:lnTo>
                                  <a:pt x="29393" y="14696"/>
                                </a:lnTo>
                                <a:lnTo>
                                  <a:pt x="25090" y="4303"/>
                                </a:lnTo>
                                <a:lnTo>
                                  <a:pt x="14696" y="0"/>
                                </a:lnTo>
                                <a:close/>
                              </a:path>
                            </a:pathLst>
                          </a:custGeom>
                          <a:solidFill>
                            <a:srgbClr val="FF6532"/>
                          </a:solidFill>
                        </wps:spPr>
                        <wps:bodyPr wrap="square" lIns="0" tIns="0" rIns="0" bIns="0" rtlCol="0">
                          <a:prstTxWarp prst="textNoShape">
                            <a:avLst/>
                          </a:prstTxWarp>
                          <a:noAutofit/>
                        </wps:bodyPr>
                      </wps:wsp>
                      <wps:wsp>
                        <wps:cNvPr id="288" name="Graphic 288"/>
                        <wps:cNvSpPr/>
                        <wps:spPr>
                          <a:xfrm>
                            <a:off x="659149" y="258575"/>
                            <a:ext cx="29845" cy="28575"/>
                          </a:xfrm>
                          <a:custGeom>
                            <a:avLst/>
                            <a:gdLst/>
                            <a:ahLst/>
                            <a:cxnLst/>
                            <a:rect l="l" t="t" r="r" b="b"/>
                            <a:pathLst>
                              <a:path w="29845" h="28575">
                                <a:moveTo>
                                  <a:pt x="29393" y="13973"/>
                                </a:moveTo>
                                <a:lnTo>
                                  <a:pt x="26589" y="5337"/>
                                </a:lnTo>
                                <a:lnTo>
                                  <a:pt x="19240" y="0"/>
                                </a:lnTo>
                                <a:lnTo>
                                  <a:pt x="10152" y="0"/>
                                </a:lnTo>
                                <a:lnTo>
                                  <a:pt x="2804" y="5337"/>
                                </a:lnTo>
                                <a:lnTo>
                                  <a:pt x="0" y="13973"/>
                                </a:lnTo>
                                <a:lnTo>
                                  <a:pt x="2804" y="22609"/>
                                </a:lnTo>
                                <a:lnTo>
                                  <a:pt x="10152" y="27947"/>
                                </a:lnTo>
                                <a:lnTo>
                                  <a:pt x="19240" y="27947"/>
                                </a:lnTo>
                                <a:lnTo>
                                  <a:pt x="26589" y="22609"/>
                                </a:lnTo>
                                <a:lnTo>
                                  <a:pt x="29393" y="13973"/>
                                </a:lnTo>
                              </a:path>
                            </a:pathLst>
                          </a:custGeom>
                          <a:ln w="7349">
                            <a:solidFill>
                              <a:srgbClr val="FF6532"/>
                            </a:solidFill>
                            <a:prstDash val="solid"/>
                          </a:ln>
                        </wps:spPr>
                        <wps:bodyPr wrap="square" lIns="0" tIns="0" rIns="0" bIns="0" rtlCol="0">
                          <a:prstTxWarp prst="textNoShape">
                            <a:avLst/>
                          </a:prstTxWarp>
                          <a:noAutofit/>
                        </wps:bodyPr>
                      </wps:wsp>
                      <wps:wsp>
                        <wps:cNvPr id="289" name="Graphic 289"/>
                        <wps:cNvSpPr/>
                        <wps:spPr>
                          <a:xfrm>
                            <a:off x="831101" y="244625"/>
                            <a:ext cx="29845" cy="29845"/>
                          </a:xfrm>
                          <a:custGeom>
                            <a:avLst/>
                            <a:gdLst/>
                            <a:ahLst/>
                            <a:cxnLst/>
                            <a:rect l="l" t="t" r="r" b="b"/>
                            <a:pathLst>
                              <a:path w="29845" h="29845">
                                <a:moveTo>
                                  <a:pt x="14696" y="0"/>
                                </a:moveTo>
                                <a:lnTo>
                                  <a:pt x="4303" y="4303"/>
                                </a:lnTo>
                                <a:lnTo>
                                  <a:pt x="0" y="14696"/>
                                </a:lnTo>
                                <a:lnTo>
                                  <a:pt x="4303" y="25090"/>
                                </a:lnTo>
                                <a:lnTo>
                                  <a:pt x="14696" y="29393"/>
                                </a:lnTo>
                                <a:lnTo>
                                  <a:pt x="25090" y="25090"/>
                                </a:lnTo>
                                <a:lnTo>
                                  <a:pt x="29393" y="14696"/>
                                </a:lnTo>
                                <a:lnTo>
                                  <a:pt x="25090" y="4303"/>
                                </a:lnTo>
                                <a:lnTo>
                                  <a:pt x="14696" y="0"/>
                                </a:lnTo>
                                <a:close/>
                              </a:path>
                            </a:pathLst>
                          </a:custGeom>
                          <a:solidFill>
                            <a:srgbClr val="FF6532"/>
                          </a:solidFill>
                        </wps:spPr>
                        <wps:bodyPr wrap="square" lIns="0" tIns="0" rIns="0" bIns="0" rtlCol="0">
                          <a:prstTxWarp prst="textNoShape">
                            <a:avLst/>
                          </a:prstTxWarp>
                          <a:noAutofit/>
                        </wps:bodyPr>
                      </wps:wsp>
                      <wps:wsp>
                        <wps:cNvPr id="290" name="Graphic 290"/>
                        <wps:cNvSpPr/>
                        <wps:spPr>
                          <a:xfrm>
                            <a:off x="831101" y="245348"/>
                            <a:ext cx="29845" cy="28575"/>
                          </a:xfrm>
                          <a:custGeom>
                            <a:avLst/>
                            <a:gdLst/>
                            <a:ahLst/>
                            <a:cxnLst/>
                            <a:rect l="l" t="t" r="r" b="b"/>
                            <a:pathLst>
                              <a:path w="29845" h="28575">
                                <a:moveTo>
                                  <a:pt x="29393" y="13973"/>
                                </a:moveTo>
                                <a:lnTo>
                                  <a:pt x="26589" y="5337"/>
                                </a:lnTo>
                                <a:lnTo>
                                  <a:pt x="19240" y="0"/>
                                </a:lnTo>
                                <a:lnTo>
                                  <a:pt x="10152" y="0"/>
                                </a:lnTo>
                                <a:lnTo>
                                  <a:pt x="2804" y="5337"/>
                                </a:lnTo>
                                <a:lnTo>
                                  <a:pt x="0" y="13973"/>
                                </a:lnTo>
                                <a:lnTo>
                                  <a:pt x="2804" y="22609"/>
                                </a:lnTo>
                                <a:lnTo>
                                  <a:pt x="10152" y="27947"/>
                                </a:lnTo>
                                <a:lnTo>
                                  <a:pt x="19240" y="27947"/>
                                </a:lnTo>
                                <a:lnTo>
                                  <a:pt x="26589" y="22609"/>
                                </a:lnTo>
                                <a:lnTo>
                                  <a:pt x="29393" y="13973"/>
                                </a:lnTo>
                              </a:path>
                            </a:pathLst>
                          </a:custGeom>
                          <a:ln w="7349">
                            <a:solidFill>
                              <a:srgbClr val="FF6532"/>
                            </a:solidFill>
                            <a:prstDash val="solid"/>
                          </a:ln>
                        </wps:spPr>
                        <wps:bodyPr wrap="square" lIns="0" tIns="0" rIns="0" bIns="0" rtlCol="0">
                          <a:prstTxWarp prst="textNoShape">
                            <a:avLst/>
                          </a:prstTxWarp>
                          <a:noAutofit/>
                        </wps:bodyPr>
                      </wps:wsp>
                      <wps:wsp>
                        <wps:cNvPr id="291" name="Graphic 291"/>
                        <wps:cNvSpPr/>
                        <wps:spPr>
                          <a:xfrm>
                            <a:off x="998644" y="240216"/>
                            <a:ext cx="29845" cy="29845"/>
                          </a:xfrm>
                          <a:custGeom>
                            <a:avLst/>
                            <a:gdLst/>
                            <a:ahLst/>
                            <a:cxnLst/>
                            <a:rect l="l" t="t" r="r" b="b"/>
                            <a:pathLst>
                              <a:path w="29845" h="29845">
                                <a:moveTo>
                                  <a:pt x="14696" y="0"/>
                                </a:moveTo>
                                <a:lnTo>
                                  <a:pt x="4303" y="4303"/>
                                </a:lnTo>
                                <a:lnTo>
                                  <a:pt x="0" y="14696"/>
                                </a:lnTo>
                                <a:lnTo>
                                  <a:pt x="4303" y="25090"/>
                                </a:lnTo>
                                <a:lnTo>
                                  <a:pt x="14696" y="29393"/>
                                </a:lnTo>
                                <a:lnTo>
                                  <a:pt x="25090" y="25090"/>
                                </a:lnTo>
                                <a:lnTo>
                                  <a:pt x="29393" y="14696"/>
                                </a:lnTo>
                                <a:lnTo>
                                  <a:pt x="25090" y="4303"/>
                                </a:lnTo>
                                <a:lnTo>
                                  <a:pt x="14696" y="0"/>
                                </a:lnTo>
                                <a:close/>
                              </a:path>
                            </a:pathLst>
                          </a:custGeom>
                          <a:solidFill>
                            <a:srgbClr val="FF6532"/>
                          </a:solidFill>
                        </wps:spPr>
                        <wps:bodyPr wrap="square" lIns="0" tIns="0" rIns="0" bIns="0" rtlCol="0">
                          <a:prstTxWarp prst="textNoShape">
                            <a:avLst/>
                          </a:prstTxWarp>
                          <a:noAutofit/>
                        </wps:bodyPr>
                      </wps:wsp>
                      <wps:wsp>
                        <wps:cNvPr id="292" name="Graphic 292"/>
                        <wps:cNvSpPr/>
                        <wps:spPr>
                          <a:xfrm>
                            <a:off x="998644" y="240939"/>
                            <a:ext cx="29845" cy="28575"/>
                          </a:xfrm>
                          <a:custGeom>
                            <a:avLst/>
                            <a:gdLst/>
                            <a:ahLst/>
                            <a:cxnLst/>
                            <a:rect l="l" t="t" r="r" b="b"/>
                            <a:pathLst>
                              <a:path w="29845" h="28575">
                                <a:moveTo>
                                  <a:pt x="29393" y="13973"/>
                                </a:moveTo>
                                <a:lnTo>
                                  <a:pt x="26589" y="5337"/>
                                </a:lnTo>
                                <a:lnTo>
                                  <a:pt x="19240" y="0"/>
                                </a:lnTo>
                                <a:lnTo>
                                  <a:pt x="10152" y="0"/>
                                </a:lnTo>
                                <a:lnTo>
                                  <a:pt x="2804" y="5337"/>
                                </a:lnTo>
                                <a:lnTo>
                                  <a:pt x="0" y="13973"/>
                                </a:lnTo>
                                <a:lnTo>
                                  <a:pt x="2804" y="22609"/>
                                </a:lnTo>
                                <a:lnTo>
                                  <a:pt x="10152" y="27947"/>
                                </a:lnTo>
                                <a:lnTo>
                                  <a:pt x="19240" y="27947"/>
                                </a:lnTo>
                                <a:lnTo>
                                  <a:pt x="26589" y="22609"/>
                                </a:lnTo>
                                <a:lnTo>
                                  <a:pt x="29393" y="13973"/>
                                </a:lnTo>
                              </a:path>
                            </a:pathLst>
                          </a:custGeom>
                          <a:ln w="7349">
                            <a:solidFill>
                              <a:srgbClr val="FF6532"/>
                            </a:solidFill>
                            <a:prstDash val="solid"/>
                          </a:ln>
                        </wps:spPr>
                        <wps:bodyPr wrap="square" lIns="0" tIns="0" rIns="0" bIns="0" rtlCol="0">
                          <a:prstTxWarp prst="textNoShape">
                            <a:avLst/>
                          </a:prstTxWarp>
                          <a:noAutofit/>
                        </wps:bodyPr>
                      </wps:wsp>
                      <wps:wsp>
                        <wps:cNvPr id="293" name="Graphic 293"/>
                        <wps:cNvSpPr/>
                        <wps:spPr>
                          <a:xfrm>
                            <a:off x="1170596" y="222580"/>
                            <a:ext cx="29845" cy="29845"/>
                          </a:xfrm>
                          <a:custGeom>
                            <a:avLst/>
                            <a:gdLst/>
                            <a:ahLst/>
                            <a:cxnLst/>
                            <a:rect l="l" t="t" r="r" b="b"/>
                            <a:pathLst>
                              <a:path w="29845" h="29845">
                                <a:moveTo>
                                  <a:pt x="14696" y="0"/>
                                </a:moveTo>
                                <a:lnTo>
                                  <a:pt x="4303" y="4303"/>
                                </a:lnTo>
                                <a:lnTo>
                                  <a:pt x="0" y="14696"/>
                                </a:lnTo>
                                <a:lnTo>
                                  <a:pt x="4303" y="25090"/>
                                </a:lnTo>
                                <a:lnTo>
                                  <a:pt x="14696" y="29393"/>
                                </a:lnTo>
                                <a:lnTo>
                                  <a:pt x="25090" y="25090"/>
                                </a:lnTo>
                                <a:lnTo>
                                  <a:pt x="29393" y="14696"/>
                                </a:lnTo>
                                <a:lnTo>
                                  <a:pt x="25090" y="4303"/>
                                </a:lnTo>
                                <a:lnTo>
                                  <a:pt x="14696" y="0"/>
                                </a:lnTo>
                                <a:close/>
                              </a:path>
                            </a:pathLst>
                          </a:custGeom>
                          <a:solidFill>
                            <a:srgbClr val="FF6532"/>
                          </a:solidFill>
                        </wps:spPr>
                        <wps:bodyPr wrap="square" lIns="0" tIns="0" rIns="0" bIns="0" rtlCol="0">
                          <a:prstTxWarp prst="textNoShape">
                            <a:avLst/>
                          </a:prstTxWarp>
                          <a:noAutofit/>
                        </wps:bodyPr>
                      </wps:wsp>
                      <wps:wsp>
                        <wps:cNvPr id="294" name="Graphic 294"/>
                        <wps:cNvSpPr/>
                        <wps:spPr>
                          <a:xfrm>
                            <a:off x="1170596" y="223303"/>
                            <a:ext cx="29845" cy="28575"/>
                          </a:xfrm>
                          <a:custGeom>
                            <a:avLst/>
                            <a:gdLst/>
                            <a:ahLst/>
                            <a:cxnLst/>
                            <a:rect l="l" t="t" r="r" b="b"/>
                            <a:pathLst>
                              <a:path w="29845" h="28575">
                                <a:moveTo>
                                  <a:pt x="29393" y="13973"/>
                                </a:moveTo>
                                <a:lnTo>
                                  <a:pt x="26589" y="5337"/>
                                </a:lnTo>
                                <a:lnTo>
                                  <a:pt x="19240" y="0"/>
                                </a:lnTo>
                                <a:lnTo>
                                  <a:pt x="10152" y="0"/>
                                </a:lnTo>
                                <a:lnTo>
                                  <a:pt x="2804" y="5337"/>
                                </a:lnTo>
                                <a:lnTo>
                                  <a:pt x="0" y="13973"/>
                                </a:lnTo>
                                <a:lnTo>
                                  <a:pt x="2804" y="22609"/>
                                </a:lnTo>
                                <a:lnTo>
                                  <a:pt x="10152" y="27947"/>
                                </a:lnTo>
                                <a:lnTo>
                                  <a:pt x="19240" y="27947"/>
                                </a:lnTo>
                                <a:lnTo>
                                  <a:pt x="26589" y="22609"/>
                                </a:lnTo>
                                <a:lnTo>
                                  <a:pt x="29393" y="13973"/>
                                </a:lnTo>
                              </a:path>
                            </a:pathLst>
                          </a:custGeom>
                          <a:ln w="7349">
                            <a:solidFill>
                              <a:srgbClr val="FF6532"/>
                            </a:solidFill>
                            <a:prstDash val="solid"/>
                          </a:ln>
                        </wps:spPr>
                        <wps:bodyPr wrap="square" lIns="0" tIns="0" rIns="0" bIns="0" rtlCol="0">
                          <a:prstTxWarp prst="textNoShape">
                            <a:avLst/>
                          </a:prstTxWarp>
                          <a:noAutofit/>
                        </wps:bodyPr>
                      </wps:wsp>
                      <wps:wsp>
                        <wps:cNvPr id="295" name="Graphic 295"/>
                        <wps:cNvSpPr/>
                        <wps:spPr>
                          <a:xfrm>
                            <a:off x="1342548" y="209353"/>
                            <a:ext cx="29845" cy="29845"/>
                          </a:xfrm>
                          <a:custGeom>
                            <a:avLst/>
                            <a:gdLst/>
                            <a:ahLst/>
                            <a:cxnLst/>
                            <a:rect l="l" t="t" r="r" b="b"/>
                            <a:pathLst>
                              <a:path w="29845" h="29845">
                                <a:moveTo>
                                  <a:pt x="14696" y="0"/>
                                </a:moveTo>
                                <a:lnTo>
                                  <a:pt x="4303" y="4303"/>
                                </a:lnTo>
                                <a:lnTo>
                                  <a:pt x="0" y="14696"/>
                                </a:lnTo>
                                <a:lnTo>
                                  <a:pt x="4303" y="25090"/>
                                </a:lnTo>
                                <a:lnTo>
                                  <a:pt x="14696" y="29393"/>
                                </a:lnTo>
                                <a:lnTo>
                                  <a:pt x="25090" y="25090"/>
                                </a:lnTo>
                                <a:lnTo>
                                  <a:pt x="29393" y="14696"/>
                                </a:lnTo>
                                <a:lnTo>
                                  <a:pt x="25090" y="4303"/>
                                </a:lnTo>
                                <a:lnTo>
                                  <a:pt x="14696" y="0"/>
                                </a:lnTo>
                                <a:close/>
                              </a:path>
                            </a:pathLst>
                          </a:custGeom>
                          <a:solidFill>
                            <a:srgbClr val="FF6532"/>
                          </a:solidFill>
                        </wps:spPr>
                        <wps:bodyPr wrap="square" lIns="0" tIns="0" rIns="0" bIns="0" rtlCol="0">
                          <a:prstTxWarp prst="textNoShape">
                            <a:avLst/>
                          </a:prstTxWarp>
                          <a:noAutofit/>
                        </wps:bodyPr>
                      </wps:wsp>
                      <wps:wsp>
                        <wps:cNvPr id="296" name="Graphic 296"/>
                        <wps:cNvSpPr/>
                        <wps:spPr>
                          <a:xfrm>
                            <a:off x="1342548" y="210076"/>
                            <a:ext cx="29845" cy="28575"/>
                          </a:xfrm>
                          <a:custGeom>
                            <a:avLst/>
                            <a:gdLst/>
                            <a:ahLst/>
                            <a:cxnLst/>
                            <a:rect l="l" t="t" r="r" b="b"/>
                            <a:pathLst>
                              <a:path w="29845" h="28575">
                                <a:moveTo>
                                  <a:pt x="29393" y="13973"/>
                                </a:moveTo>
                                <a:lnTo>
                                  <a:pt x="26589" y="5337"/>
                                </a:lnTo>
                                <a:lnTo>
                                  <a:pt x="19240" y="0"/>
                                </a:lnTo>
                                <a:lnTo>
                                  <a:pt x="10152" y="0"/>
                                </a:lnTo>
                                <a:lnTo>
                                  <a:pt x="2804" y="5337"/>
                                </a:lnTo>
                                <a:lnTo>
                                  <a:pt x="0" y="13973"/>
                                </a:lnTo>
                                <a:lnTo>
                                  <a:pt x="2804" y="22609"/>
                                </a:lnTo>
                                <a:lnTo>
                                  <a:pt x="10152" y="27947"/>
                                </a:lnTo>
                                <a:lnTo>
                                  <a:pt x="19240" y="27947"/>
                                </a:lnTo>
                                <a:lnTo>
                                  <a:pt x="26589" y="22609"/>
                                </a:lnTo>
                                <a:lnTo>
                                  <a:pt x="29393" y="13973"/>
                                </a:lnTo>
                              </a:path>
                            </a:pathLst>
                          </a:custGeom>
                          <a:ln w="7349">
                            <a:solidFill>
                              <a:srgbClr val="FF6532"/>
                            </a:solidFill>
                            <a:prstDash val="solid"/>
                          </a:ln>
                        </wps:spPr>
                        <wps:bodyPr wrap="square" lIns="0" tIns="0" rIns="0" bIns="0" rtlCol="0">
                          <a:prstTxWarp prst="textNoShape">
                            <a:avLst/>
                          </a:prstTxWarp>
                          <a:noAutofit/>
                        </wps:bodyPr>
                      </wps:wsp>
                      <wps:wsp>
                        <wps:cNvPr id="297" name="Textbox 297"/>
                        <wps:cNvSpPr txBox="1"/>
                        <wps:spPr>
                          <a:xfrm>
                            <a:off x="122286" y="122644"/>
                            <a:ext cx="368935" cy="720725"/>
                          </a:xfrm>
                          <a:prstGeom prst="rect">
                            <a:avLst/>
                          </a:prstGeom>
                        </wps:spPr>
                        <wps:txbx>
                          <w:txbxContent>
                            <w:p w14:paraId="468F885F" w14:textId="77777777" w:rsidR="00D36F6E" w:rsidRDefault="00F6074B">
                              <w:pPr>
                                <w:spacing w:line="120" w:lineRule="exact"/>
                                <w:ind w:left="399"/>
                                <w:rPr>
                                  <w:rFonts w:ascii="Arial"/>
                                  <w:position w:val="4"/>
                                  <w:sz w:val="7"/>
                                </w:rPr>
                              </w:pPr>
                              <w:r>
                                <w:rPr>
                                  <w:rFonts w:ascii="Arial"/>
                                  <w:color w:val="252525"/>
                                  <w:sz w:val="9"/>
                                </w:rPr>
                                <w:t xml:space="preserve">10 </w:t>
                              </w:r>
                              <w:r>
                                <w:rPr>
                                  <w:rFonts w:ascii="Arial"/>
                                  <w:color w:val="252525"/>
                                  <w:spacing w:val="-12"/>
                                  <w:position w:val="4"/>
                                  <w:sz w:val="7"/>
                                </w:rPr>
                                <w:t>8</w:t>
                              </w:r>
                            </w:p>
                            <w:p w14:paraId="0B6F712B" w14:textId="77777777" w:rsidR="00D36F6E" w:rsidRDefault="00F6074B">
                              <w:pPr>
                                <w:spacing w:before="76"/>
                                <w:ind w:right="18"/>
                                <w:jc w:val="right"/>
                                <w:rPr>
                                  <w:rFonts w:ascii="Arial"/>
                                  <w:position w:val="4"/>
                                  <w:sz w:val="7"/>
                                </w:rPr>
                              </w:pPr>
                              <w:r>
                                <w:rPr>
                                  <w:rFonts w:ascii="Arial"/>
                                  <w:color w:val="252525"/>
                                  <w:sz w:val="9"/>
                                </w:rPr>
                                <w:t xml:space="preserve">10 </w:t>
                              </w:r>
                              <w:r>
                                <w:rPr>
                                  <w:rFonts w:ascii="Arial"/>
                                  <w:color w:val="252525"/>
                                  <w:spacing w:val="-12"/>
                                  <w:position w:val="4"/>
                                  <w:sz w:val="7"/>
                                </w:rPr>
                                <w:t>7</w:t>
                              </w:r>
                            </w:p>
                            <w:p w14:paraId="4D552B21" w14:textId="77777777" w:rsidR="00D36F6E" w:rsidRDefault="00F6074B">
                              <w:pPr>
                                <w:spacing w:before="77"/>
                                <w:ind w:right="18"/>
                                <w:jc w:val="right"/>
                                <w:rPr>
                                  <w:rFonts w:ascii="Arial"/>
                                  <w:position w:val="4"/>
                                  <w:sz w:val="7"/>
                                </w:rPr>
                              </w:pPr>
                              <w:r>
                                <w:rPr>
                                  <w:rFonts w:ascii="Arial"/>
                                  <w:color w:val="252525"/>
                                  <w:sz w:val="9"/>
                                </w:rPr>
                                <w:t xml:space="preserve">10 </w:t>
                              </w:r>
                              <w:r>
                                <w:rPr>
                                  <w:rFonts w:ascii="Arial"/>
                                  <w:color w:val="252525"/>
                                  <w:spacing w:val="-12"/>
                                  <w:position w:val="4"/>
                                  <w:sz w:val="7"/>
                                </w:rPr>
                                <w:t>6</w:t>
                              </w:r>
                            </w:p>
                            <w:p w14:paraId="576466C8" w14:textId="77777777" w:rsidR="00D36F6E" w:rsidRDefault="00F6074B">
                              <w:pPr>
                                <w:tabs>
                                  <w:tab w:val="left" w:pos="372"/>
                                </w:tabs>
                                <w:spacing w:before="65"/>
                                <w:ind w:right="18"/>
                                <w:jc w:val="right"/>
                                <w:rPr>
                                  <w:rFonts w:ascii="Arial"/>
                                  <w:position w:val="4"/>
                                  <w:sz w:val="7"/>
                                </w:rPr>
                              </w:pPr>
                              <w:r>
                                <w:rPr>
                                  <w:rFonts w:ascii="Arial"/>
                                  <w:color w:val="252525"/>
                                  <w:spacing w:val="-10"/>
                                  <w:position w:val="3"/>
                                  <w:sz w:val="10"/>
                                </w:rPr>
                                <w:t>3</w:t>
                              </w:r>
                              <w:r>
                                <w:rPr>
                                  <w:rFonts w:ascii="Arial"/>
                                  <w:color w:val="252525"/>
                                  <w:position w:val="3"/>
                                  <w:sz w:val="10"/>
                                </w:rPr>
                                <w:tab/>
                              </w:r>
                              <w:r>
                                <w:rPr>
                                  <w:rFonts w:ascii="Arial"/>
                                  <w:color w:val="252525"/>
                                  <w:sz w:val="9"/>
                                </w:rPr>
                                <w:t xml:space="preserve">10 </w:t>
                              </w:r>
                              <w:r>
                                <w:rPr>
                                  <w:rFonts w:ascii="Arial"/>
                                  <w:color w:val="252525"/>
                                  <w:spacing w:val="-10"/>
                                  <w:position w:val="4"/>
                                  <w:sz w:val="7"/>
                                </w:rPr>
                                <w:t>5</w:t>
                              </w:r>
                            </w:p>
                            <w:p w14:paraId="41C7DFAC" w14:textId="77777777" w:rsidR="00D36F6E" w:rsidRDefault="00F6074B">
                              <w:pPr>
                                <w:spacing w:before="77" w:line="121" w:lineRule="exact"/>
                                <w:ind w:left="399"/>
                                <w:rPr>
                                  <w:rFonts w:ascii="Arial"/>
                                  <w:position w:val="4"/>
                                  <w:sz w:val="7"/>
                                </w:rPr>
                              </w:pPr>
                              <w:r>
                                <w:rPr>
                                  <w:rFonts w:ascii="Arial"/>
                                  <w:color w:val="252525"/>
                                  <w:sz w:val="9"/>
                                </w:rPr>
                                <w:t xml:space="preserve">10 </w:t>
                              </w:r>
                              <w:r>
                                <w:rPr>
                                  <w:rFonts w:ascii="Arial"/>
                                  <w:color w:val="252525"/>
                                  <w:spacing w:val="-12"/>
                                  <w:position w:val="4"/>
                                  <w:sz w:val="7"/>
                                </w:rPr>
                                <w:t>4</w:t>
                              </w:r>
                            </w:p>
                            <w:p w14:paraId="2BDC9B3C" w14:textId="77777777" w:rsidR="00D36F6E" w:rsidRDefault="00F6074B">
                              <w:pPr>
                                <w:spacing w:line="96" w:lineRule="exact"/>
                                <w:rPr>
                                  <w:rFonts w:ascii="Arial"/>
                                  <w:sz w:val="10"/>
                                </w:rPr>
                              </w:pPr>
                              <w:r>
                                <w:rPr>
                                  <w:rFonts w:ascii="Arial"/>
                                  <w:color w:val="252525"/>
                                  <w:spacing w:val="-5"/>
                                  <w:w w:val="105"/>
                                  <w:sz w:val="10"/>
                                </w:rPr>
                                <w:t>2.5</w:t>
                              </w:r>
                            </w:p>
                            <w:p w14:paraId="493C06CB" w14:textId="77777777" w:rsidR="00D36F6E" w:rsidRDefault="00F6074B">
                              <w:pPr>
                                <w:spacing w:line="109" w:lineRule="exact"/>
                                <w:ind w:left="399"/>
                                <w:rPr>
                                  <w:rFonts w:ascii="Arial"/>
                                  <w:position w:val="4"/>
                                  <w:sz w:val="7"/>
                                </w:rPr>
                              </w:pPr>
                              <w:r>
                                <w:rPr>
                                  <w:rFonts w:ascii="Arial"/>
                                  <w:color w:val="252525"/>
                                  <w:sz w:val="9"/>
                                </w:rPr>
                                <w:t xml:space="preserve">10 </w:t>
                              </w:r>
                              <w:r>
                                <w:rPr>
                                  <w:rFonts w:ascii="Arial"/>
                                  <w:color w:val="252525"/>
                                  <w:spacing w:val="-12"/>
                                  <w:position w:val="4"/>
                                  <w:sz w:val="7"/>
                                </w:rPr>
                                <w:t>3</w:t>
                              </w:r>
                            </w:p>
                          </w:txbxContent>
                        </wps:txbx>
                        <wps:bodyPr wrap="square" lIns="0" tIns="0" rIns="0" bIns="0" rtlCol="0">
                          <a:noAutofit/>
                        </wps:bodyPr>
                      </wps:wsp>
                      <wps:wsp>
                        <wps:cNvPr id="298" name="Textbox 298"/>
                        <wps:cNvSpPr txBox="1"/>
                        <wps:spPr>
                          <a:xfrm>
                            <a:off x="139922" y="932244"/>
                            <a:ext cx="49530" cy="66675"/>
                          </a:xfrm>
                          <a:prstGeom prst="rect">
                            <a:avLst/>
                          </a:prstGeom>
                        </wps:spPr>
                        <wps:txbx>
                          <w:txbxContent>
                            <w:p w14:paraId="2E4C6E53" w14:textId="77777777" w:rsidR="00D36F6E" w:rsidRDefault="00F6074B">
                              <w:pPr>
                                <w:spacing w:line="102" w:lineRule="exact"/>
                                <w:rPr>
                                  <w:rFonts w:ascii="Arial"/>
                                  <w:sz w:val="10"/>
                                </w:rPr>
                              </w:pPr>
                              <w:r>
                                <w:rPr>
                                  <w:rFonts w:ascii="Arial"/>
                                  <w:color w:val="252525"/>
                                  <w:spacing w:val="-10"/>
                                  <w:w w:val="105"/>
                                  <w:sz w:val="10"/>
                                </w:rPr>
                                <w:t>2</w:t>
                              </w:r>
                            </w:p>
                          </w:txbxContent>
                        </wps:txbx>
                        <wps:bodyPr wrap="square" lIns="0" tIns="0" rIns="0" bIns="0" rtlCol="0">
                          <a:noAutofit/>
                        </wps:bodyPr>
                      </wps:wsp>
                      <wps:wsp>
                        <wps:cNvPr id="299" name="Textbox 299"/>
                        <wps:cNvSpPr txBox="1"/>
                        <wps:spPr>
                          <a:xfrm>
                            <a:off x="429145" y="835972"/>
                            <a:ext cx="991235" cy="144780"/>
                          </a:xfrm>
                          <a:prstGeom prst="rect">
                            <a:avLst/>
                          </a:prstGeom>
                        </wps:spPr>
                        <wps:txbx>
                          <w:txbxContent>
                            <w:p w14:paraId="0AD5E2F4" w14:textId="77777777" w:rsidR="00D36F6E" w:rsidRDefault="00F6074B">
                              <w:pPr>
                                <w:spacing w:line="89" w:lineRule="exact"/>
                                <w:ind w:right="18"/>
                                <w:jc w:val="center"/>
                                <w:rPr>
                                  <w:rFonts w:ascii="Arial"/>
                                  <w:sz w:val="9"/>
                                </w:rPr>
                              </w:pPr>
                              <w:r>
                                <w:rPr>
                                  <w:rFonts w:ascii="Arial"/>
                                  <w:color w:val="252525"/>
                                  <w:sz w:val="9"/>
                                </w:rPr>
                                <w:t>2007 2008 2009 2010 2011 2012</w:t>
                              </w:r>
                            </w:p>
                            <w:p w14:paraId="4A705AAB" w14:textId="77777777" w:rsidR="00D36F6E" w:rsidRDefault="00F6074B">
                              <w:pPr>
                                <w:spacing w:before="21"/>
                                <w:jc w:val="center"/>
                                <w:rPr>
                                  <w:rFonts w:ascii="Arial"/>
                                  <w:sz w:val="10"/>
                                </w:rPr>
                              </w:pPr>
                              <w:r>
                                <w:rPr>
                                  <w:rFonts w:ascii="Arial"/>
                                  <w:color w:val="252525"/>
                                  <w:spacing w:val="-4"/>
                                  <w:w w:val="105"/>
                                  <w:sz w:val="10"/>
                                </w:rPr>
                                <w:t>Έτος</w:t>
                              </w:r>
                            </w:p>
                          </w:txbxContent>
                        </wps:txbx>
                        <wps:bodyPr wrap="square" lIns="0" tIns="0" rIns="0" bIns="0" rtlCol="0">
                          <a:noAutofit/>
                        </wps:bodyPr>
                      </wps:wsp>
                      <wps:wsp>
                        <wps:cNvPr id="300" name="Textbox 300"/>
                        <wps:cNvSpPr txBox="1"/>
                        <wps:spPr>
                          <a:xfrm>
                            <a:off x="122286" y="1145767"/>
                            <a:ext cx="104775" cy="66675"/>
                          </a:xfrm>
                          <a:prstGeom prst="rect">
                            <a:avLst/>
                          </a:prstGeom>
                        </wps:spPr>
                        <wps:txbx>
                          <w:txbxContent>
                            <w:p w14:paraId="3B459175" w14:textId="77777777" w:rsidR="00D36F6E" w:rsidRDefault="00F6074B">
                              <w:pPr>
                                <w:spacing w:line="102" w:lineRule="exact"/>
                                <w:rPr>
                                  <w:rFonts w:ascii="Arial"/>
                                  <w:sz w:val="10"/>
                                </w:rPr>
                              </w:pPr>
                              <w:r>
                                <w:rPr>
                                  <w:rFonts w:ascii="Arial"/>
                                  <w:color w:val="252525"/>
                                  <w:spacing w:val="-5"/>
                                  <w:w w:val="105"/>
                                  <w:sz w:val="10"/>
                                </w:rPr>
                                <w:t>1.5</w:t>
                              </w:r>
                            </w:p>
                          </w:txbxContent>
                        </wps:txbx>
                        <wps:bodyPr wrap="square" lIns="0" tIns="0" rIns="0" bIns="0" rtlCol="0">
                          <a:noAutofit/>
                        </wps:bodyPr>
                      </wps:wsp>
                      <wps:wsp>
                        <wps:cNvPr id="301" name="Textbox 301"/>
                        <wps:cNvSpPr txBox="1"/>
                        <wps:spPr>
                          <a:xfrm>
                            <a:off x="1835625" y="827221"/>
                            <a:ext cx="169545" cy="417830"/>
                          </a:xfrm>
                          <a:prstGeom prst="rect">
                            <a:avLst/>
                          </a:prstGeom>
                        </wps:spPr>
                        <wps:txbx>
                          <w:txbxContent>
                            <w:p w14:paraId="0DC88438" w14:textId="77777777" w:rsidR="00D36F6E" w:rsidRDefault="00F6074B">
                              <w:pPr>
                                <w:spacing w:line="109" w:lineRule="exact"/>
                                <w:rPr>
                                  <w:rFonts w:ascii="Arial"/>
                                  <w:sz w:val="11"/>
                                </w:rPr>
                              </w:pPr>
                              <w:r>
                                <w:rPr>
                                  <w:rFonts w:ascii="Arial"/>
                                  <w:spacing w:val="-4"/>
                                  <w:sz w:val="11"/>
                                </w:rPr>
                                <w:t>Πυρήνας</w:t>
                              </w:r>
                            </w:p>
                            <w:p w14:paraId="60851928" w14:textId="77777777" w:rsidR="00D36F6E" w:rsidRDefault="00F6074B">
                              <w:pPr>
                                <w:spacing w:before="1" w:line="259" w:lineRule="auto"/>
                                <w:ind w:right="14"/>
                                <w:rPr>
                                  <w:rFonts w:ascii="Arial"/>
                                  <w:sz w:val="11"/>
                                </w:rPr>
                              </w:pPr>
                              <w:r>
                                <w:rPr>
                                  <w:rFonts w:ascii="Arial"/>
                                  <w:spacing w:val="-6"/>
                                  <w:sz w:val="11"/>
                                </w:rPr>
                                <w:t>ΣΤΟ</w:t>
                              </w:r>
                              <w:r>
                                <w:rPr>
                                  <w:rFonts w:ascii="Arial"/>
                                  <w:spacing w:val="-6"/>
                                  <w:sz w:val="11"/>
                                </w:rPr>
                                <w:t xml:space="preserve"> OUT TT OCC</w:t>
                              </w:r>
                            </w:p>
                          </w:txbxContent>
                        </wps:txbx>
                        <wps:bodyPr wrap="square" lIns="0" tIns="0" rIns="0" bIns="0" rtlCol="0">
                          <a:noAutofit/>
                        </wps:bodyPr>
                      </wps:wsp>
                      <wps:wsp>
                        <wps:cNvPr id="302" name="Textbox 302"/>
                        <wps:cNvSpPr txBox="1"/>
                        <wps:spPr>
                          <a:xfrm>
                            <a:off x="139922" y="1359291"/>
                            <a:ext cx="49530" cy="66675"/>
                          </a:xfrm>
                          <a:prstGeom prst="rect">
                            <a:avLst/>
                          </a:prstGeom>
                        </wps:spPr>
                        <wps:txbx>
                          <w:txbxContent>
                            <w:p w14:paraId="70A87F4B" w14:textId="77777777" w:rsidR="00D36F6E" w:rsidRDefault="00F6074B">
                              <w:pPr>
                                <w:spacing w:line="102" w:lineRule="exact"/>
                                <w:rPr>
                                  <w:rFonts w:ascii="Arial"/>
                                  <w:sz w:val="10"/>
                                </w:rPr>
                              </w:pPr>
                              <w:r>
                                <w:rPr>
                                  <w:rFonts w:ascii="Arial"/>
                                  <w:color w:val="252525"/>
                                  <w:spacing w:val="-10"/>
                                  <w:w w:val="105"/>
                                  <w:sz w:val="10"/>
                                </w:rPr>
                                <w:t>1</w:t>
                              </w:r>
                            </w:p>
                          </w:txbxContent>
                        </wps:txbx>
                        <wps:bodyPr wrap="square" lIns="0" tIns="0" rIns="0" bIns="0" rtlCol="0">
                          <a:noAutofit/>
                        </wps:bodyPr>
                      </wps:wsp>
                      <wps:wsp>
                        <wps:cNvPr id="303" name="Textbox 303"/>
                        <wps:cNvSpPr txBox="1"/>
                        <wps:spPr>
                          <a:xfrm>
                            <a:off x="122286" y="1572814"/>
                            <a:ext cx="857885" cy="130810"/>
                          </a:xfrm>
                          <a:prstGeom prst="rect">
                            <a:avLst/>
                          </a:prstGeom>
                        </wps:spPr>
                        <wps:txbx>
                          <w:txbxContent>
                            <w:p w14:paraId="23CD12C6" w14:textId="77777777" w:rsidR="00D36F6E" w:rsidRDefault="00F6074B">
                              <w:pPr>
                                <w:spacing w:line="95" w:lineRule="exact"/>
                                <w:rPr>
                                  <w:rFonts w:ascii="Arial"/>
                                  <w:sz w:val="10"/>
                                </w:rPr>
                              </w:pPr>
                              <w:r>
                                <w:rPr>
                                  <w:rFonts w:ascii="Arial"/>
                                  <w:color w:val="252525"/>
                                  <w:spacing w:val="-5"/>
                                  <w:w w:val="105"/>
                                  <w:sz w:val="10"/>
                                </w:rPr>
                                <w:t>0.5</w:t>
                              </w:r>
                            </w:p>
                            <w:p w14:paraId="0D55ED88" w14:textId="77777777" w:rsidR="00D36F6E" w:rsidRDefault="00F6074B">
                              <w:pPr>
                                <w:tabs>
                                  <w:tab w:val="left" w:pos="584"/>
                                  <w:tab w:val="left" w:pos="1098"/>
                                </w:tabs>
                                <w:spacing w:line="108" w:lineRule="exact"/>
                                <w:ind w:left="70"/>
                                <w:rPr>
                                  <w:rFonts w:ascii="Arial"/>
                                  <w:sz w:val="10"/>
                                </w:rPr>
                              </w:pPr>
                              <w:r>
                                <w:rPr>
                                  <w:rFonts w:ascii="Arial"/>
                                  <w:color w:val="252525"/>
                                  <w:spacing w:val="-4"/>
                                  <w:w w:val="105"/>
                                  <w:sz w:val="10"/>
                                </w:rPr>
                                <w:t>2007</w:t>
                              </w:r>
                              <w:r>
                                <w:rPr>
                                  <w:rFonts w:ascii="Arial"/>
                                  <w:color w:val="252525"/>
                                  <w:sz w:val="10"/>
                                </w:rPr>
                                <w:tab/>
                              </w:r>
                              <w:r>
                                <w:rPr>
                                  <w:rFonts w:ascii="Arial"/>
                                  <w:color w:val="252525"/>
                                  <w:spacing w:val="-4"/>
                                  <w:w w:val="105"/>
                                  <w:sz w:val="10"/>
                                </w:rPr>
                                <w:t>2008</w:t>
                              </w:r>
                              <w:r>
                                <w:rPr>
                                  <w:rFonts w:ascii="Arial"/>
                                  <w:color w:val="252525"/>
                                  <w:sz w:val="10"/>
                                </w:rPr>
                                <w:tab/>
                              </w:r>
                              <w:r>
                                <w:rPr>
                                  <w:rFonts w:ascii="Arial"/>
                                  <w:color w:val="252525"/>
                                  <w:spacing w:val="-4"/>
                                  <w:w w:val="105"/>
                                  <w:sz w:val="10"/>
                                </w:rPr>
                                <w:t>2009</w:t>
                              </w:r>
                            </w:p>
                          </w:txbxContent>
                        </wps:txbx>
                        <wps:bodyPr wrap="square" lIns="0" tIns="0" rIns="0" bIns="0" rtlCol="0">
                          <a:noAutofit/>
                        </wps:bodyPr>
                      </wps:wsp>
                      <wps:wsp>
                        <wps:cNvPr id="304" name="Textbox 304"/>
                        <wps:cNvSpPr txBox="1"/>
                        <wps:spPr>
                          <a:xfrm>
                            <a:off x="1097113" y="1637186"/>
                            <a:ext cx="209550" cy="173355"/>
                          </a:xfrm>
                          <a:prstGeom prst="rect">
                            <a:avLst/>
                          </a:prstGeom>
                        </wps:spPr>
                        <wps:txbx>
                          <w:txbxContent>
                            <w:p w14:paraId="19535785" w14:textId="77777777" w:rsidR="00D36F6E" w:rsidRDefault="00F6074B">
                              <w:pPr>
                                <w:spacing w:line="102" w:lineRule="exact"/>
                                <w:ind w:left="78"/>
                                <w:rPr>
                                  <w:rFonts w:ascii="Arial"/>
                                  <w:sz w:val="10"/>
                                </w:rPr>
                              </w:pPr>
                              <w:r>
                                <w:rPr>
                                  <w:rFonts w:ascii="Arial"/>
                                  <w:color w:val="252525"/>
                                  <w:spacing w:val="-4"/>
                                  <w:w w:val="105"/>
                                  <w:sz w:val="10"/>
                                </w:rPr>
                                <w:t>2010</w:t>
                              </w:r>
                            </w:p>
                            <w:p w14:paraId="2D5145C9" w14:textId="77777777" w:rsidR="00D36F6E" w:rsidRDefault="00F6074B">
                              <w:pPr>
                                <w:spacing w:before="19"/>
                                <w:rPr>
                                  <w:rFonts w:ascii="Arial"/>
                                  <w:sz w:val="13"/>
                                </w:rPr>
                              </w:pPr>
                              <w:r>
                                <w:rPr>
                                  <w:rFonts w:ascii="Arial"/>
                                  <w:color w:val="252525"/>
                                  <w:spacing w:val="-4"/>
                                  <w:sz w:val="13"/>
                                </w:rPr>
                                <w:t>Έτος</w:t>
                              </w:r>
                            </w:p>
                          </w:txbxContent>
                        </wps:txbx>
                        <wps:bodyPr wrap="square" lIns="0" tIns="0" rIns="0" bIns="0" rtlCol="0">
                          <a:noAutofit/>
                        </wps:bodyPr>
                      </wps:wsp>
                      <wps:wsp>
                        <wps:cNvPr id="305" name="Textbox 305"/>
                        <wps:cNvSpPr txBox="1"/>
                        <wps:spPr>
                          <a:xfrm>
                            <a:off x="1473413" y="1637186"/>
                            <a:ext cx="487045" cy="66675"/>
                          </a:xfrm>
                          <a:prstGeom prst="rect">
                            <a:avLst/>
                          </a:prstGeom>
                        </wps:spPr>
                        <wps:txbx>
                          <w:txbxContent>
                            <w:p w14:paraId="67F5CA23" w14:textId="77777777" w:rsidR="00D36F6E" w:rsidRDefault="00F6074B">
                              <w:pPr>
                                <w:tabs>
                                  <w:tab w:val="left" w:pos="514"/>
                                </w:tabs>
                                <w:spacing w:line="102" w:lineRule="exact"/>
                                <w:rPr>
                                  <w:rFonts w:ascii="Arial"/>
                                  <w:sz w:val="10"/>
                                </w:rPr>
                              </w:pPr>
                              <w:r>
                                <w:rPr>
                                  <w:rFonts w:ascii="Arial"/>
                                  <w:color w:val="252525"/>
                                  <w:spacing w:val="-4"/>
                                  <w:w w:val="105"/>
                                  <w:sz w:val="10"/>
                                </w:rPr>
                                <w:t>2011</w:t>
                              </w:r>
                              <w:r>
                                <w:rPr>
                                  <w:rFonts w:ascii="Arial"/>
                                  <w:color w:val="252525"/>
                                  <w:sz w:val="10"/>
                                </w:rPr>
                                <w:tab/>
                              </w:r>
                              <w:r>
                                <w:rPr>
                                  <w:rFonts w:ascii="Arial"/>
                                  <w:color w:val="252525"/>
                                  <w:spacing w:val="-4"/>
                                  <w:w w:val="105"/>
                                  <w:sz w:val="10"/>
                                </w:rPr>
                                <w:t>2012</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203" style="position:absolute;left:0;text-align:left;margin-left:133.75pt;margin-top:.75pt;width:167.6pt;height:142.8pt;z-index:15740416;mso-wrap-distance-left:0;mso-wrap-distance-right:0;mso-position-horizontal-relative:page;mso-position-vertical-relative:text" coordsize="21285,18135" o:spid="_x0000_s1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cAkOICsAAErbAQAOAAAAZHJzL2Uyb0RvYy54bWzsfVtvJLmR7vsBzn8o&#10;6H3deb8IbhuzM6cHBozZwXoO/Fy6trCSSq6q7pb//X5kMJKRF1YyVZTUUnPGnixJUWQkGTcG4/Ln&#10;vz7e3a6+Xm53N5v7jyfpn5KT1eX9+ebi5v7648n//+PTfzQnq91+fX+xvt3cX348+ffl7uSvf/m/&#10;/+fP3x5OL7PN583txeV2hUHud6ffHj6efN7vH04/fNidf768W+/+tHm4vMcfrzbbu/UeP26vP1xs&#10;198w+t3thyxJqg/fNtuLh+3m/HK3w29/oT+e/EWPf3V1eb7/r6ur3eV+dfvxBLjt9X+3+r9n6r8f&#10;/vLn9en1dv3w+ebcoLF+AhZ365t7TNoN9ct6v1592d6Mhrq7Od9udpur/Z/ON3cfNldXN+eX+h3w&#10;NmkyeJtft5svD/pdrk+/XT90y4SlHazTk4c9/+3rr9uHfzz8viXs8fHvm/P/2WFdPnx7uD6Vf1c/&#10;X1vgx6vtnfoSXmL1qFf0392KXj7uV+f4ZZZmTZlh4c/xt7RJ87Iya37+GRsz+t755/83880P61Oa&#10;WKPXofPtAfSzs0u0O26J/vF5/XCpV36nluD37ermAm+TFCer+/Ud6PgPvOHZ5nGlfoW1UtMDTq3j&#10;av/4nxu8esq/35nF9VmvOq+wQLRaWZPVerG6V16fPmx3+18vN3cr9eHjyRb0rclu/fXvu73aMwui&#10;N3B3SrMr/PaPZ4/6NeqKUTvbXPwbGH8D/X882f3ry3p7ebK6/ds9Vk8xC3/Y8ocz/rDd3/680Syl&#10;KOB+89OX/ebqRmOgpqJxDQbYFlqgF9ifkvfnV8PSWVLyy5r9Mbt1cFfSpKkaQ6jTpFwnRVvrocXu&#10;nH+h3VFrwjsCkXBBe4PffeZP54/3/FHtoZJOt1o67U9WkE7bkxWk05nCHBu63qvv8cfVN8FWn0Fn&#10;BhX197vN18s/Nhpyr3hLsV/SYiuZM4Gshbm9l7B9KP4bPx/0eASjZmyyXGGH8RiCnwQpZ14Kz0TP&#10;I57fbnaXNJlaC6JyXhRgIJd9t7m9ufh0c3urFmG3vT77+Xa7+rrG+n7S/xikBRjkiOSSQCyh+POP&#10;x3+utw+GVfego982LFcsfQB/C6uQ/n6YqRozUyc5vJgpK7O6gchUsr9s26rSX1+fMkulTV3WTUvy&#10;riiKV+OnDhHwk8ZjipkUUJ5gUYIyU1Ek7UFOktMuAn4eNsKe4t/IRmNrjXnb2AKdzVCP2ahW62fg&#10;lM1gfnLoJMlGSZ2lA8WUVnnelNB82sYq2qKGxCdxySaHlJDPqpg6XJRiMqhM8ZJRJIBQ9g4he1gx&#10;pUVdNnVjYEk1KNmpFQI9lWb0RSDPqqpMSTR5YdH7QlBUqjLPkyUL0vtCUFTaum1LknBq9+b3pveF&#10;oKikELWVkbZ+uPS/ERYZsFi2aGEUHdpvBEVmCakQLHPY0VyzZGrorWaKwUIhkTVpmuvDF8SAS3YI&#10;JHrwoZBIqrpK2RL2QKIHHwiJpoQJ4Y9DDzwQClWRlJVWal570QMPhEKBw3Kh7UsvFHrgAxSMWtFn&#10;LnyWyvP2XikZbYbpA4bztOEyk8ja/2W9+0ynEn0Q6ZTa6MweTyOdGQVHIrle7NFeWwP+ZlQOG8Io&#10;t7zIq2x4GqlwFsnNaSRtof/YzH0FM8qgoswowmTKisqg8mBd4jxSFHXKxwiXGMphGJZ4PYBneUtO&#10;IJA3Eb990vm9qosqwZKro1uRQWx1NEo+A/4WQadJkmaVOeklZdv5rRiMnwY8z+o2NeBAnCxaJy5p&#10;VRZlN3oDL2IPGcOuaoGUNUhWoNf6FXWSERY49GElD9uhRVbmtNp5UjZMG/xm/KQ3xL7UBJvBQ3gY&#10;Nq0yCC69LbOwRdH4okC6Wr4Yo8hPQrUbsmyyjGmIQfhp9q3DtILeOwxrV2Ae1q7sPA7Te0Z4Pp0S&#10;8jrPWhyhFG9keaV9txjNyUpV0yS5Bm9KiAwiHF4sfhpSKLViUkP37bAhy+VYBsMUM4BYW3Xew4jz&#10;s2eQc8TH8sUYRX4aVO3AWAN4bg6+l0UX0mfGHZjbRfAAtqvrgcb0ztGLPZ0gKnUQoh1OixTmzYxw&#10;qNoyqY25m8Hc74uo4VZXTQ5lpHcwTdukmIGuYEpn3tBYajhoFHWkHpjAmZNPvCcTBj+JQCoxdllm&#10;GYtMhuKngRZ4V3k9o0PkmnhAi/X2wMSxm4Tv06kkxUo3udn2BCcB3kiX4MAXcGgh0dxmecqChheO&#10;n7SAUKstJCJxel6Dvg4xJN4xKWnoZh64gcCjfZ/Ho60h7ibekrHlJ2Hd2qFB3C0klSfWuKwoIIQP&#10;QcsV8QK3y+2Bi3M76QWPoJMcl6At2V5pnSmJTG/ppBMYa539VTZFd7LhpeanIZQ8h0XSnc5b+E0O&#10;rmKOZUnZumvnwUGG0IlapPggAzKEdaDB5csyzvxk3MXoTaWuq7xxh4sqnwMXK+MDLtbdBxnHvtIr&#10;HkEwOIvkEJh6DdOkLLI5gqnqvDGnm7aqceV+cBGrKksNAcCepqtOYMs7w0+zQ5XyvZKJ6gONFYch&#10;qVD3wSSH1Jx4UUaBn4yKHTzNcIg7bKOkAvMUAo8u6w+8qF0WL3C75l7IOPaUXrEjFvPB7X6o86LV&#10;t/7iFnNw2Zmk6rbT0EAPTF02RveDO+bGdYsDgh66H7Td7+9+yNI2M0I0TxCXoI0ncRlawZnOl6F5&#10;Wpe4EyAefgX3g0EF7geDyZT7IUeUhDkEVVkzp9JwBODjTZ7DuXBQQFVNAQ+6liHQlpBnB6FTXMY1&#10;8H9oadmUOKUeBofAKYyCQpDNrBVWVQWMBxq9LNvOUTDgW+l+8Fo/Y6vBXcLq2mUOVDAt+cBnoY+d&#10;H9dOnYoRhxAXEha8hCTl7T4WCaVQaGlhfXUXyy4cyhr0qMEr2FG8bMFwkIPOo5BKjI/FAfeLfFCn&#10;hSbed2GRt1lhPBAS/GgsyhamJC2wprkZLCx4n587ZbaYKTA9xIrGgDZ7BoNG2XcaXFMSQR+9DBYJ&#10;MapzLywOEuVjkajU0Zwdg3XSmTouNOq0qYwLAidzC380HpCohtSyKoFdZISrC4/Kwqfwp7d9J8HT&#10;KUMLQXKawFGm/CeHSaNOWrjHNGlkCW7/+ifLMHjIcV3rIfGQeB+7L/pUbpxIDSzRed9DUej7DeUZ&#10;kl84FhGoX4xHpo12d7OfwrUi8gtpWeTBtqbFESgjfwnON7iCnyGRNIGDkY2yCicRpqljl0QgAjTs&#10;uO4VsYj0MD8WEdwQwTFplqQpcniTDnNNmtdpZm6V4I+xXzgekxw3N2RGQYmDFmcxsV/oMfzxmKR5&#10;Y6JitQ07S6+4LMQ3SJRIERgSEy/ZmgpMeqgfjYmmUuNBKqF6WJ87KRbHFbgF9Jqk8gvHY1Lpyzgy&#10;5uH/ZEvTjYn4QpYXJZP48ZgUSVoa67TBjd78mjQNXOS0JrlSwobEg2IiB3avicBEoj7AJISv4dMn&#10;5W0wbxp9DQvyexy+BlyHD30NdEPu72sQgdd5kieF1mvS1yBCRpuy7s5dr+BqMJjA1UCITHka+KSs&#10;4iQPqy8RpomjetvX59bBSd5EGUiJW7C+gTgEFqGOOP32ZcwQtheKCCOesSbuG0GLWME+ZGekhuDT&#10;X376qUgjn1Ji4aKEORefwuQd+ATpQs+fT2VIUllVdPdh+RSXEeoqVwV2w8NWMYG+OJcaPMCjhMYU&#10;j2Z5mZKdyTTsUk7EzcoqPsxFdkTlGuGXn+YhGxayZFzGlMcMk2nkYrSYaeRiJNDNkJE0afzgjCTJ&#10;3sVMYQifGYD0YggGjaqL8hS7PEAlM7+b3D6EUI44TjtLvDmuLGuc4fmogxvfwXVWVF2kDCUPM5fx&#10;k7hNcTCdGaPqenNJsiqKb6i69KHjB2ckSfaHVNfxhN9npqi6qHaDo1KDTTV/s2npuCwYcZw+G3hz&#10;XNPAr0eEghjCKqX4/Ld76iItzGcZF7ct4QwaUfIwcxk/repij77Paa6PKY8VT10owmJSv16wWEqK&#10;u+Wh6tIRFT84I0mydzGTstmOJ3xmgOWnLheDxlPXd33qgrUz5Dh9bPLmOFxW47BgrqQQ04B6Ucoh&#10;HnUXsZDyGLpYY+h1D8PCUXe9ju4CCww5Sd8T/+icFJWXKfflcsIjIDFGwB+sOuly0sPeGbLcsgj4&#10;FDehpUl1jgcvKO2+/ReVlyo6OVdr8h14MBBbNeQkCrfyV17vk5Oi8orK63kK96oY34Hywq9wcvJn&#10;uQahD5yzn9VZi7SVePJSNVeo0mw8ef0gymscq4GI+8hJiIyyMUrRbRjjDMPFGaK2zkh5LQvWkBVk&#10;M5QxpnIS1muoUmVsCdmsREUGxdLwJr94qGGHiip9RphMRRvSbRbKgaBiqUHVxXQiJLhN25lUYhES&#10;zBdqfErjJyk8EQ6M5JSWkxQYiJ8ELOOB4cFttdMWq8tQ/DTQIh4YdQVakq8deFAff5IgfJ/f9H0H&#10;7z/cnJ/i/6aLBj6NWkTMdxvBt/ZfVJME6lhy5zXG3Xr7P18e/gMNP1Cf7ubs5vZm/2/dvARFHBRS&#10;919/vzlXN4DqB9FtQtWmI6P1b3fr68tVRnntDKW+o5h0NMTZ7c0Dl8BXnw2y6Csw6Boy8b7UkeSX&#10;zfmXu8v7PbVY2V7eAu/N/e7zzcMOJ/TTy7uzS7TD2P7tAmb1Odq77NER42F7c79XrIhSFPvt5f4c&#10;hfrXp1coxf/f6HBA0qT7g0ba4qleYTfdJgMJhcguMnFmSEsaxpmhVphyKekQadRiYj5kuaXcBf4N&#10;MyweGkH8SJuCD2+IbLoACSYbLczVuyni+h7IBjbkM5MNVBxqrBmyKXJUXyLS5NYDimzAXpFsut42&#10;qKYwkDZaS31PZIP9fGayQVp0qpr86OJ5qGJFfjlrKCmyUTJPJWREaaNaIqnQ1b6S0jfa3xPZKD5/&#10;XiWlasvlJssaRRfrpB4k3EW6GRk33Q0uaymtur8nuoEefW66QYkPFEM38gYFbSjFK8qbA0Zxdw3J&#10;dKM1+/dEN8+vptIGR04uz52jxxI6LWjLW5o3z6qnlN/8+fu5objj0PNB9R693fbC84HCDem46Jpw&#10;fNRNXXRnYT5AyOr/L9Y6x2DidnwAIJ0tjCAcHzVKSKKeGp3C2NvAT/I6CM8HEsKL6nBupnB/lLKY&#10;B4/Jzwn/R4XYycODKx8QN09h3wQNGNT38ekT3pkxed++jxdi1/EtG4ojg+j82VUmRFfoKTKQayKr&#10;rECdsFfzUtqEaEJjilNtBXymYZeH0nYAYEhmH34SG3Wl+mfLvpNJMV/xvRtxvtC6RdKjgnvX/mAe&#10;1hb/n8fBJrt6vFrXrmF2tcY7xeseJrzTJWhiQrgj1gxSeaT3l10yoqoneNT4f964IJmmepcwsfx0&#10;BN0z/fOFBHcoifLpoA01vVO0mNF0+Z5TM5SveBAgRNUDvU0XmRCPrEJUZ+sfyd6a6UJJJszwLmlj&#10;rQKGZNHBzzdoutCr+5kudDXlZ7pQsrOf6ULjeonw/k7xukfT5VUyU1BCdCRInl4Q4K0LEqUQx1Tv&#10;EibKdDma7pn+37Hp8tLyKZou37XpApYZmi5PL4iAXssIdH7Tpgva2agLXDZIXNJGmS7TqrMvQlCp&#10;GH4tDIjOudodBXZgCH6SsLFeF/Yq8t/5ycaQGVGZDYe9shZJZY6wv4uH4ycNCzeGefV5WCVq6eXn&#10;cVBCnJLdleky82rduLOrZdHlneLXiabL65guXQRI12KX0su9z0CysspbFyTTVO8SJpafjqB7pn9r&#10;ukT5dHKcfIqmy3dtunTBQ1biHFEQA4HVpg22jaB4Y26XaLtE2+X240m8Mfq22V4g/DxNPqhPD9vN&#10;+eVud3N/7boxgqYcHoL0KcbbdumV1nnrkiQaL+hc+OYPV9F4+a6Nly4S0RovTy+I0hSl6TIfbZeB&#10;l2T2RBX9LidBzp/R7/IqfhcVAD6wXfCrJWFzsrLSWxck0XSJpsugm7nrNBRruX2gfF19RlpwWlI5&#10;bEOJsyxQF71mu3I4ZaMbgfcSEKLbJV4Z6RWIV0Ynq/dbjB8dvEaCZFmg7nsSJNF0iaZLNF2oNAr8&#10;rqN6IyGaLhbjQF38atFhqSoQVUFRaQ0q0jaDzlVpjbQwHMlUkv+rJhkxIqiE5M4yMr6PpGk5MMN1&#10;RY3h4BIlpSzA6dK5czXCpl7vP6++ofqSWYeD06OYUWFaaUtN78QhKVoUbPKKpmnzTKkXEcnD9+P8&#10;JD8RciFR3WMeDu010Rraa2pEBvFKzUa82GHnHc4W1flbLvv687CoWcHLOo+EY8sGdGAI4u+7vfbB&#10;yjTY23tFHnWODu662s/m9uaC6w3tttdnP9+aMqaqL3TsDH0erhKcKlkzPLctCy5OhfBrcctVatlp&#10;Xc7M9LrCSVWhwTtEK2jh5dOhrfSpNB5TKZYk/NDyPdcyHHg6BY8VfhJ8QPSTws89fZlxEn6eJ9Us&#10;CkjZV9oLAk2CH4dCU7Ymza2q0q6DtWsVLHQ/5O6w9HcvQJWiZoV+oxKFc+YXAInfJr67ofK5mPi4&#10;97cYNHZI1+unaJ5iEJD4DjAwi3GU5ENRPcg+wzsxtfx8u9ltrvZ/Qgm8p3qsxkHO1LbN/35fSL40&#10;yZM2GeSWS9GHIj7MIa8l+dzyjjFzkrmVdQz6DCQeG2ycfviwC6ncx+G3VKfVn8TrpIBlrwUy7MGy&#10;1BXcrHIXTlnq4/5Kut3gMdtOngqxMQ27yN0YAWgnz8YKUTurlskS5Tiz0MtPw1pPjurJ6zvucMww&#10;96kuRovVAxyxYMU4qhS/WuQieJeMhArlHdm7mCkM4TNT0QE9BIN2FmoI68zFUfE+8anW2Tj6EqlV&#10;izhOWmcpTLFUu7Os7orWmTII/V0vP05db2UePX8pOji7Rq6XhdF+VYsOEZTRk+LGvMaQYBFL4lVa&#10;tqpWKRwEZZuUbHW8+AHE4AHzjNCYOokgeQ9mkXS6ujSKqsRDhhwcxLl+5e7UPzTRjDN7Fi5F8Wby&#10;ZOcoFTc0u/raB8LEYFo2RXs429K+VVGiGOdhE7H1H7fI4aAlz88svuhHbrJD59crb3LTT88DdrRj&#10;vE5hzFRXJ4FopjrM1BLUPnDm4lfLlOY7kihj3g8hUSxHH5YSSzhpCYcu4fxigUSx7zUvqZZIwCWS&#10;dbxjJFGC2uousRJt9Sfa6uU49g+/WiZ27AV6muFOAw2KeoZMtNUX2eoxvDWwJ1Vd8w8168KoNOEA&#10;StMG1tvgskC4Ul81RsS6Ut0hItAVMa14PojCptDMx1BYN5mMemGDmp8mjymWRFmpNkwfT/YoT//b&#10;hs3h9SnXU1cGAwD+ePznevugROf95qcv+83VjW4bpc73Z5uLV0nNQXjESJIsjDZ7T5Jkmuxddrpl&#10;qNkMvrGIYh7iJ/GSLYd02JyPNZsO1GwKap9H4yW08TKO8SqXxXiVuAVGQ0rlnEtRlTbVrGLdjOgd&#10;osss6hCvIm+6O6EXdzQyJuoimBCZcjU2aEc6CAR1SRw6kR4WDQSD+eouYIllDD9J1oh5l0EP5w/j&#10;X1OhlFMhRdG/xgaFiZP4fbu6UZ3J4EAf6W7tU/eOp3hnjDRB+S5GOkz7nQKB3WaCxf1Yuc+fHpP3&#10;WenIeXtc7JrcLFKOVqN8AUNi4cmTp3WievUoceyFgYQPiEZeJDmHikrh51oICR8QjTLt+rl6rYaE&#10;D4hG1SS1Mu59N0XCB0TDxWeuTZHwAdHw40uCAqdzpkk4xmA+d7234Ilw8wsKn5tfgIabX5D23PwC&#10;NNz8gqbn5heg4eYXxDw3vwANN78R9XDulXwt7aI/HGXptruS0EfSP81fNllG3kVomNn5e9Bh5q/Q&#10;5XYudL97/1JCh5kfyRtdF7b595fQYeYv8rILS5ifX0KHmR95VKk+4Hntv4QOM3+GOAb/+SV0oPkR&#10;C7NgfgEdZH7lQU851GN2/3vQYebHYZzCU332H6lOFjrM/HltW0POv7+EDjN/VrSIWccFotf7S+gw&#10;86NRWMum/vz7S+gw8yfIYdK3S17vL6GDzJ+36CXqPX8POtD8GUpv+u5/3groMPMXNSrre88vocPM&#10;jy4EaDnvSf/IibbQYeZPmpra3PvQH9paWegg82foN9FlWMzyXw86zPxNlVAAhM/7oyGPhQ4zf10X&#10;qEbguf9oLm+hw8xftSib7T2/hA40f57XC+YX0GHmT0HROljda/8ldJD507ZKqrnzT2d/96DDzF+3&#10;KoXYk/5SCR1mfiSZUyqmz/qnEjrM/EgFpl59XvNL6DDzF03VeMv/VEIHmj/NsgXzC+gw8yOEGU3T&#10;fOlPQgeZv2nbro/0rPqRwEFmrzzy5jvml8BBZocrb8HRWwAHmT1vaqRDeG68BA4ye9aU/sdOCRxk&#10;9rRtqcarl9ARwGFmV1ak78qnAjjI7KW9cp5lOAF75NzChdhz4rlQaIqqaqi4RQ8+HBo9X54HGj34&#10;gGhIl54PGhI+IBrSs+eDhoQPiIZ08PmgIeEDoiH9fD5oSPiAaEh3nw8aEj4kGsLr54WGgA+HRs/5&#10;54FGDz4gGtIH6IOGhA+IhnQF+qAh4QOiIT2CPmhI+IBoSMegDxoSPiAa0j/og4aED4dGz03ogUYP&#10;PiQawlvohYaAD4iGdBr6oCHhA6IhfYc+aEj4gGhIF6IPGhI+HBo9T6IHGj34gGhIh6IPGhI+IBrS&#10;r+iDhoQPiIZ0L/qgIeFDoiG8jF5oCPiAaEhnow8aEj4cGj2fowcaPfiAaEjXow8aEj4gGtID6YOG&#10;hA+IhnRE+qAh4QOiIf2RPmhI+JBoCLekFxoCPiAa0jvpg4aED4eG9FJ6YCHBwyEhnZUeSEjwcEj4&#10;ODiFo0eCh0NCui49VkKCh0NCejA9kJDg4ZDw8XqK7ZDgAZEQ/kyPlQjo/hQuSOHX9MBBQB+5Dibm&#10;0ScAnEDZTXzkvOLVvcK+BXwgDBa8OUJMJ6CPXAEasUR1n3rutqubvwcdZP4cfZu6gklOyuP370EH&#10;mT8r64IaLhy4+OjevwcdZP40a2rqF+Ezfw86yPxMzLNLz4BHzir4yI/vCjRdoFJVPfhwaPRo2rkM&#10;Fo0efDg0eqTtgUYPPhwaPQr3QKMHHw6NHqF7oNGDD4cGE70HBgw6mBxcrVLS3MXbC+TGzrStyEr1&#10;r7kejcXbjy/ejjrUo0xMHXHknYmJEPnKNHmps7QcFhxqkM2ligzq0olJWvHmvXxGs0FE1U7UeEwl&#10;NCuLkkRsWqHu2Mw9fNpkVW2yuUWmBNH9sIAicsIa1C1UaW0IaurCGqeBsYyqyqQCzkokBxpEpoEr&#10;1Y/GdK9AgUg2YaaBG0T0ILCERi6APQV5ELBhUbUyXfaoz7JlbW7SKNMmb+YidjM0dqJ3g73F4W3T&#10;2KYtmvxoZLVwkLgO1zdNUlU/Cys2C5o1CS3X7PxkGcqXmsazGxHNCQbtM9x4ojgXlYHHsk8Pa19/&#10;Htau6jwO0/t1HA3AtdgiWExtQJq39SzvtEWqWnkBvISHtkeGdjlMaRFUZG1ob/u6ZQRY10BCDzoH&#10;mOSm9On87PASqj7Qgxdz7FjdDZxlSi4eJFmLbla3XaaJY2S7CB7AdnU90JjeuePIIa+axsTo5FpB&#10;HA4my6sqgeBQi4ycu456ppciR2O4nLYZ9ewgIA4tMqIvKlNl1gcYs5PA8UAjR4M1wlm+ogPnohu5&#10;SGxUvQu4w7koy04POYDtangA23X2QGN6DwmNp+qKMq/4GJMhX4H51GVXgj0r0xgoFWGB00uBysCZ&#10;SaRP86wL3XcAI7eHtdY8MMq2IBVRC4F5NBJIAaO9xSs60LAjg65niLm0OBeqduhByher4QFs19kD&#10;jek9PI4w6gS2A5eOtlrURRg1DCQkJ2iJUVujY3qRqxapvGSpZSiLyUaoA7hB1icJfB9gxN0T1tk8&#10;GnWDlC6Nc17ZV3Sh0Y1cFNWMWVdZnFW/QTbBHCPb1ZgHFus8j4ZjDwmNp0oMHCFyI+59JEZT1+j+&#10;5smqaFCZmgqM8xKjqdCgkQS+BzCCII2JMS+4lC/IiBf5itPb19iR51lV4DwvBMRq+AB36+yBxvQe&#10;DgjDUIjbRRA7WyIXVx3Nv+1QjdF8WD1vW99y3LMHv4LJpaY//+3rPx5+35qfdvioDo98uN9cXa0e&#10;cSBrULGH7DUU6MYRW31bVD1DlhN3V2hwpGbpzKPIBqdcl3J9en0BMtHjrJVPSX86f7znj9vL8/3q&#10;9uPJ7clKlbc8WW0/nmzR7/3jyRnN3vmixFnXIAIXAeEx5SIglaDUTo6WhXx+dmkpnODQMoG0VI7C&#10;f2pu53EPlg6sRA0ML1eX+TQtBco8gzjSwKgv210cTANj5trUnYMx3OU0TwMj6Y61VJGkXZ/RAa8u&#10;XDajTxuc/c0auJasQC8IEt9wmHTQx82OdTVdHqgxKO2CCwMLPXIlTOkwH6rRLTAV0agR52zeHL0D&#10;yKQYq5mjEZBDuhbAIiDRPW4LVHqg8VLR+s7sAQ6NprSgBD8ShxYmFTEYUdlhHFILzlt25Py2/SMt&#10;8eH5UfxF5f8pshEtVIOhIMZ0EYLAQCJ8HApoNYO6PiTm1ElpRh4g6AJJViPwI3GoOusMzX6o1TJY&#10;y7UO6GXDxlwGAdo/dz2VJfOiQQtD/WI+HYJznDPM4Ra+5K4uwpHrYHGQgzrXweIgUT4Oh1IRAR3O&#10;iirDVh/mihL/wGGohakAPxKHXN2b6UFx4IHdPoODBR8fEZ9KDyj+CtcC0YPu3jyDQ1HVKSlKXChU&#10;zEZHroPFQQ7qoofS4kDtngnl43CAs7eFjlQbXOVtZ9m4cKiR2GQubST4cTiAIjNzIFNiksW/EwcL&#10;Hk5OVg2aAxBf1C1swxmahDcLBEF8oU2oIHthcfDRmAIHifJxeyECJQp47Ph44NoLEA+3IJPgR+JQ&#10;l7AGiCZ9urlb8LHT+anyQbeIJ75AxHBXItm9DgkCijTK4XSWwEEO6oGDRHmwF2ZBjjr2x7buoYud&#10;Q/IMO7Xoo5v3sV/UaC6yBv9TAkwc+0Wx8zSxhb5e/thvEMGxn/CYOvYT3+GSGSezw3pZFEStkKhu&#10;oInkhxeWonhpqm4upcgewiLyr4RvRKlFeHgPgoqaoBiWD9zTKAjpylruGdgz9vUNzZ6w/IbsqYnC&#10;mz1F4E4B/xwVOrPsCR+QujZVcTswwmqmjRfnToMHmJPQmGLOtKjMCZHRdCkkw8Yt7kwPcpAdMcep&#10;i02OaQ4S0RQLxmVMecwwrQhcfBZbEThaEaC+15CPqOTXj81HkupdvBSG7pn+KdQnBH929nUIu9LF&#10;UHB/oy/WL+vd59XXNe4ZdDBqJ1LMLQ3dhyhKoi5Zq2/b9QNg//Vlvb08Wd3+7X738QSvvOcPW/5w&#10;xh+2+9ufNxg/0ZGxthfXm+3bVeEUNVBc+BUMH2+Gq0rcz5PjA90uE6oQ+3YVF3l8WB24mG0JY9CI&#10;koWZyfhJzAYGNtFyqZfi6mPKY0XF9Sr97+APGvGRdhH92Hwkqd7FS2Honul/ueJy8WdUXPpy3Co5&#10;Zet/Nw0n4WEfMZw+sXszHK574EAgD22aqhJ2PYfIWztx9dWBi9mi4tKWTTQAufkbSnuO+Ejft/3Y&#10;fBQV15ZOUvHEFdhVqJzGwxOX9mh5MxzqMFcmlhVxoVFx3f+xUaaJyU6C89Fl0Q19+GEsz3jiep0T&#10;F3Z5yEfahPux+Sgqrqi44Mb8vN8/hFZc48hzaofizXDIkUpKI52j5hpqI3XJFTXXj+BzH8dyVMti&#10;Od4nI0XVFVXXM6mucXhGtSw8I83RXAapUjrOGYkA1IgrXnPFQ9cPdV2MwKPhoYtikfxtwHfJSFF1&#10;RdX1PKpL5RAM3ByUMOrNcSLwN09QR0uH2lnNheJXaHtCoYUoGNY123rx0EJGRAX+ajymYgvN/VWq&#10;oiEpPNd10yUCfxFHnDA43xPzkxSYiPzl0A8G4CcBirBfFJg4HCIs4n6Rmnx4XBH3i8JZg8zkoDfR&#10;SYLgfEYmFu07vmgfcv9GHLos9ANZf6gQRbkhLXLZ9P2b5VAklKsKbSr2VxmhTMkvzqAGD/AnoTHF&#10;n8ivVyFlQJVJzMmfVWMq36VItD8cFW+4fhYOVnqKlcLsSIeZqfyGuh0mai0rke9IwoSZnZ/E9Pal&#10;8qztWkAzDD+NJKkgm+iYMDsu8k1NRtk8ugV6b1P60PxyZUjZo03wgB1tGL9PmHsNl7iJIdCOEGhU&#10;WxuJk2WBLe9InIwZP4Q4sfzMQoppnp+G7xfw0RL+XML3EKfe8sS+17ycWiD+lkjV8YbRkkYT5nsO&#10;pkPpupHMWRYEVKH6OCojatX7DkwYqkrC0uGQzHER/PB2xxduCbM1pbEaYY95mDD0UvOiQYkc2sr5&#10;cZUoIzPKz4Qh68zDLIHoJTPKAxYmTH/DWIxHE+ZVQjOQoTcSJ8tCnN6ROBkzfghxolT9NM0z7VsT&#10;xpePlAnjy59L+H6JPLHvNS+nFoi/JVJ1vGHRhOFCf8qMQ6LdH4//XG9R8vA7ygdQtZiGftJl4WBN&#10;hlr8xnvQFHCV9vMB3poXpi8dQsgcF2MMTZ0lzLaAh5eIhiUiZ4koWyIilRfGV/Tad2Obk8V4NGFe&#10;x4QZB7vRlb/3tcs7Eidjxg8hTtw0z7QfTRgZ2L7Atz3esGjCvAETZhwXSB2BvGUOCvWheDN5YaIJ&#10;o5mnL0tcjBFNGJNE01+uaMJsH95saQ8lCIYnomVBj+9InIwZP5ow7tL31jSLXphYTuhDlqTJh2+b&#10;7cXDdnN+udvd3F87Lq9V85aBzKHAJ28TBgmtSMs0wTDRhok2DCX39u2S6IZRdcp+gFQp1XhjKE+W&#10;lSd7T/IkGjFL/LrRiIk1Ea+ubs4vtemyxIjB1clQ6CwL6E1zdBPpwmFqdM2Md0l9DT4WZfx3fpLz&#10;N94l7VXPtuiIecOOGCUIhvJkWUTve5InY86PnpjoiXGlCcTCzh/QtvMpRsw4pBdx5Mhy8fbEiLxB&#10;mNIZdYazWUmcrqfSksoW7Z9NCs2LpyUxIshLIjym8pJI6pTc9wRxTE6po3oQm0R/9PHSawZwNkv4&#10;SeaJyBvMy2omi0nkDuboHsKdS3hEftLIInkwzW2bJQbiJwGL7MF+/EjQsPtPnyq0OTXbHDMHj88c&#10;VFl9Q8NgWZys6BqSVVVFufiWR0UNW/oI/gdJvDiL2q4h9GmKQ22PDyZhF4ciNs+Ep6sP9ErMD/wk&#10;vjC2hi6sdAiuGxF9frt+sDwUP2lIiyZVDzw0rOoabAIKZ8fFaEbqUB0ov3E14odALbq8qvw6YQLL&#10;XDIhpve5bkjGcapUedpbL/d4vlY9A0AA0zzflF2znNfkeY3GFM8Los9bJD4SJbv4Hr3IDTvBoTLT&#10;MKhFfLyOgxmSPZO/4eYE2fYecEjfJ5EzO7MROeJ1eEZ+0szdiFmGphkHpRiqlBsk0Ta88H3xeVi7&#10;nvM4TO8UvVI0Mr7n3D7VR3doZGga8hY4osNLVtZNqU3AaYGju5QRF7+mwNFoTAkc0q0+5Qk6k2BW&#10;xT6TkUHiy8vIMO15540XGk29vpeRYcadXYHxqrKsi0bGq0SvK0tyyPPLKkz2eJ7NiGme57++8sHi&#10;kJHBfZWEVj5kZFAE7ayqT1tVLUkKEyZ7flojo5+Nw3/nZ2cSUL7I7MwLjAwacV7BKyODkJw3HOyL&#10;z8MqI8NEJM8aOkI8iZ2iRYpGxndtZIxjTbHrMAS8jQzRjScrigqJqM5TTTQy3PcFndkybwxYrR2N&#10;DLR0jJ4MFeG5IExCWYcDI4N8Z0/j+RIhE26ej0ZGV1CNjQZ+RiMD1d6ikcEtat9vr1pV024ocJYF&#10;g4rOSTDds3SQ4v/Wrkv6Hk7XiaYzCWbP8dGTYW2iod84ejJexZPRjmMx8aslB4s+z6PHcjQycFs0&#10;MB6iJyN6MtAR9Nt2/fDxZPevL+vt5cnqlk2KPX/4ATJOlKtwaGQsDNYUXa6yLCspAW7adxpdGdGV&#10;IVcgWhmvY2WMgyVRummJlSE7ciFa0gQmTTN99GVEX4Zk+r4tFn0ZP0JiazsO/cSvFkkc0UgpS9q8&#10;PBAHFs0MN7917pF4Y/L577u9vmU8/7Lb/3q5uVMhNL1A7932+uznW9PrKd6YLL0xGcd+ouPrk5k+&#10;TRJUPcXXo5nRbwEfvRnRmxG9GRdIG2674M8/Lh/3Z5vHlfpVX+Ks9o//uUGOcXeVsnv4fauECkdw&#10;IgFN5SCncGYgVF1HDyKeqNAHJCt68qqBEUJtquoMLVKHCWGqGoFSKqag2vbyfH+iphkUZiS9M8gf&#10;2D+ePa5u8Ea2COvZ5gJnxaNdVvebn77sN1c3eyyKnpTGNT9826HKtbrPxofV493tPT49PE+jv7aL&#10;2bNbNYzZ896qvG0ziuZq8wzxNH0tUbRljrselbmnkoaeZ6M63N/dRnWxTnajhrFOvhtVZG2Khm6K&#10;p5q8bNFKrqfO2zbNmKdSFD3qmggya4bhqQ77d7ZVOfocGmcub5X61fHiD3tWV1qOWvmXJkWtGl88&#10;K1fZYmrvbqu6y327VZ1GOv/t6z+glHy5Cu1rShVBqNkqq7NMDyS2qmpVG0XqqJjWDYShkv5W4wVh&#10;K9SuMpT27vaqu5S1ezW8lPXeK6uqUkhAyMO+CHwJXdV0yL+7nepus+xODW+zvHdK2H9lnTXpwKqA&#10;W1vlqWuuUo0t0+fhqg79d7dX3SWE3avhJYT3XqEOeJpSymJa5XVKOaZWBMJjWJbGBkzRyHhUviGM&#10;COzwf3ebBUKna2K7WUP/rfdmFTVq+x/YrKKpE9ZXz2awg3VfXF3hwHV9+u0aZywo32sEH3y+Of9l&#10;vV/Ln/VJ7PQy23ze3F5cbv/yvwAAAP//AwBQSwMECgAAAAAAAAAhAM1a9IimAQAApgEAABQAAABk&#10;cnMvbWVkaWEvaW1hZ2UxLnBuZ4lQTkcNChoKAAAADUlIRFIAAAAOAAAADggGAAAAH0gt0QAAAAZi&#10;S0dEAP8A/wD/oL2nkwAAAAlwSFlzAAAOxAAADsQBlSsOGwAAAUZJREFUKJGVkit6wkAUhc8MAREB&#10;7QLAdBDF4nAxIRWYsgG20IennscauoFgIhIMsio2iNKKdgE8KhCE5FSFQjNtv975Rsz5zn/v3Lkj&#10;SEIXDhxfQMCHf6U1kMztJZfnBRb2Bo14xdWZziN1yTx4nQRJYY+94cHr6Dxa0IXblZCphExduF2d&#10;R/TZf2ih9WTC3AJAjLjowAl22JUAoITSLkDgFFGMT0AQ+tf5I2QPvcf/ACbM7QSTa5BExKihqBbg&#10;76vO+vOc80uSX+NYc12xaU9/gmza0w035dw4KqhsLnDxKiByPQsIKqiXMsofBzHLkDIVVVbfswqC&#10;IhUUaXausfaWMhWZ/wBGjBrHV3Po+G22g2Mt6+8EHHBwD4IGjXjM8U3CRCZM5IijW4NGDIJDDu9y&#10;oEVrpqgWIcPm938ZMmwqqoVFa5Zpnx2QJXgH6CCZAAAAAElFTkSuQmCCUEsDBAoAAAAAAAAAIQBB&#10;H2P1jQEAAI0BAAAUAAAAZHJzL21lZGlhL2ltYWdlMi5wbmeJUE5HDQoaCgAAAA1JSERSAAAADgAA&#10;AA0IBgAAAJncX38AAAAGYktHRAD/AP8A/6C9p5MAAAAJcEhZcwAADsQAAA7EAZUrDhsAAAEtSURB&#10;VCiRjZIvbwIxGId/fXEX7Ca2Sy5BoOZAgEMQQM3hSKrhQ1zCl9gs5OQ51C1nZpaJTZ6aWEgAAfaC&#10;bH8TS8kBXbI2TZq3z/s+/adIwtdGGGUAkCEbeQGSV2PP/a1QjFDMgYcbHyO+YinSsYUVCysp0vG/&#10;jR123p2xy+6bj1Eg2EDju4feKwAYmNoSS10trqGXNdRMNaZAnG7HLVpYIah+AUWBWFcUAJpofqFk&#10;WdfUCxBUVBb0d7emqRcly/ppzwmTScDgKBRzmSQUEzA4Jkwmjj87cMx4/pcxZjyvsmeJLbY+FZVx&#10;FmdXVKbN9oc3ccvtfdUQMVpHjNbV2I67u6sPsMLq0c1nmD0VKB4KFA9TTJ99zMk44OAlZLjJmfcv&#10;Hztn3g8ZboYcZi72A0IqSLHyAZQcAAAAAElFTkSuQmCCUEsDBAoAAAAAAAAAIQASY/ZEpgEAAKYB&#10;AAAUAAAAZHJzL21lZGlhL2ltYWdlMy5wbmeJUE5HDQoaCgAAAA1JSERSAAAADgAAAA4IBgAAAB9I&#10;LdEAAAAGYktHRAD/AP8A/6C9p5MAAAAJcEhZcwAADsQAAA7EAZUrDhsAAAFGSURBVCiRlZIresJA&#10;FIXPDAGBgHYBoAZRLA4XAaQCUzbQLfThqeexhm4gmIgEg6yKDaK0ol0AjwoEIXOqQqGZtl/vfCPm&#10;fOe/d+7cESRhCgeOLyDgw780Gkhm9pLL8xxze4tWvOLqzOSRpmQevG6CJLfH3vLgdU0eI+jC7UlI&#10;LSG1C7dn8og++w9NNJ+KKG4BIEacd+AEO+wKAFBAYRcgcPLIxycgCPPr/BHyGteP/wGKKG4nmFyB&#10;JCJGdUW1AH9fNdae55xfkPwax5rrcout6U9Qm+3phptSZhxllDcK6lVAZHoWEFRQLyWUPg5imkFT&#10;iwor72kFQaEFhU7PVVbfNLVI/QcwYlQ/vppDx++wExxraX8n4ICDexC0aMVjjm8SJjJhIkcc3Vq0&#10;YhAccniXAW3aM0W1CBk2vv/LkGFDUS1s2rNU+wQdHiV4V00rJgAAAABJRU5ErkJgglBLAwQKAAAA&#10;AAAAACEAT/G/5pEBAACRAQAAFAAAAGRycy9tZWRpYS9pbWFnZTQucG5niVBORw0KGgoAAAANSUhE&#10;UgAAAA4AAAANCAYAAACZ3F9/AAAABmJLR0QA/wD/AP+gvaeTAAAACXBIWXMAAA7EAAAOxAGVKw4b&#10;AAABMUlEQVQokY2SL28CQRDF3w4Kgm1Fe8klCBQOBDgEAVQdrs1p+A6QtB+itfyR51DXnKlpKlp5&#10;qqIhAQTYS+t2X0W7lwO2SXezyWTmN/NmZ1eRhGv10Y8AIELUdwIkT86Ou3OhaKHoPfdnLkZcxUKE&#10;AwMjBkZChIN/KzbZfLGKLbaeXYwCwQoqH220nwBAQxdmmAX54gGCWQEFnfcpENl0bNDACEH1AygK&#10;xNiiAFBF9R0p03LAYAqCisqA7m1jAYNpyrSc9Tzn/KbI4pdQ9HGSUHSJpc8FF9eWP7jwmOO7vxQn&#10;nNzm2YPEOutvtiU71d82dYONV2fihpvLvIJPf+XTX+V9W24vTj7AEssra48wuk+Q1BIktSGGDy4m&#10;U+yy++jRW8eMO8ePHTPuePTWPfYi6/sGP1FIr139nYsAAAAASUVORK5CYIJQSwMECgAAAAAAAAAh&#10;ALNqzlqXAQAAlwEAABQAAABkcnMvbWVkaWEvaW1hZ2U1LnBuZ4lQTkcNChoKAAAADUlIRFIAAAAP&#10;AAAADggGAAAA8IpG7wAAAAZiS0dEAP8A/wD/oL2nkwAAAAlwSFlzAAAOxAAADsQBlSsOGwAAATdJ&#10;REFUKJGVUrFqwlAUPU+eOIRAsut/RAK2i0I71Lmd3MRNh+QfmqEdk7GTzhGUdtKAUL8j2a2ISxPJ&#10;cYqNNbH0Xh4X7j3ncs57DyRRdAIGLRAMGLTKMBWUxBjjJwCYYPJYhincGDOu6tQ3IKhT38SMq0W4&#10;QvKMs3vwJ+ec3xXhpA3bMWCsNWjbTI0LdyAgSFAICLpwBzXUvn+rFiBY6umPqPTQe/svSYO2nWL6&#10;AJIIGTZMmqu8z7I0aa5Cho2zC0uYSIuWc41o0XISJvLinSXkwYCxvia3ieanhDycPOeHPvyugCAA&#10;FFUffvdsW162Ru0rk6hS3dm0n1Wqu6ynU9/kZZ/ICy5uM1CHnfeIUZ0kIkb1Ntsf2WzJ5c0Fecjh&#10;q0Jl79Hrp0xF/ielTIVHr69Q2Y84esn6RxYEWuyr2CFcAAAAAElFTkSuQmCCUEsDBBQABgAIAAAA&#10;IQBJ17973wAAAAkBAAAPAAAAZHJzL2Rvd25yZXYueG1sTI/BSsNAEIbvgu+wjODNbhJpUmI2pRT1&#10;VARbQbxts9MkNDsbstskfXvHkz0Nw/fzzzfFeradGHHwrSMF8SICgVQ501Kt4Ovw9rQC4YMmoztH&#10;qOCKHtbl/V2hc+Mm+sRxH2rBJeRzraAJoc+l9FWDVvuF65GYndxgdeB1qKUZ9MTltpNJFKXS6pb4&#10;QqN73DZYnfcXq+B90tPmOX4dd+fT9vpzWH5872JU6vFh3ryACDiH/zD86bM6lOx0dBcyXnQKkjRb&#10;cpQBD+ZplGQgjgxWWQyyLOTtB+UvAAAA//8DAFBLAwQUAAYACAAAACEAXKFHftoAAAAxAwAAGQAA&#10;AGRycy9fcmVscy9lMm9Eb2MueG1sLnJlbHO80sFKAzEQBuC74DuEubvZ3bYipdleROhV6gMMyWw2&#10;uJmEJIp9ewMiWCjrbY+ZYf7/O+Rw/PKz+KSUXWAFXdOCINbBOLYK3s4vD08gckE2OAcmBRfKcBzu&#10;7w6vNGOpR3lyMYuawlnBVErcS5n1RB5zEyJx3YwheSz1mayMqN/Rkuzb9lGmvxkwXGWKk1GQTmYD&#10;4nyJtfn/7DCOTtNz0B+euNyokM7X7hqIyVJR4Mk4/BlumsgW5G1Dv46hXzJ06xi6JcNuHcNuybBd&#10;x7D9Ncirjz58AwAA//8DAFBLAQItABQABgAIAAAAIQCxgme2CgEAABMCAAATAAAAAAAAAAAAAAAA&#10;AAAAAABbQ29udGVudF9UeXBlc10ueG1sUEsBAi0AFAAGAAgAAAAhADj9If/WAAAAlAEAAAsAAAAA&#10;AAAAAAAAAAAAOwEAAF9yZWxzLy5yZWxzUEsBAi0AFAAGAAgAAAAhAMVwCQ4gKwAAStsBAA4AAAAA&#10;AAAAAAAAAAAAOgIAAGRycy9lMm9Eb2MueG1sUEsBAi0ACgAAAAAAAAAhAM1a9IimAQAApgEAABQA&#10;AAAAAAAAAAAAAAAAhi0AAGRycy9tZWRpYS9pbWFnZTEucG5nUEsBAi0ACgAAAAAAAAAhAEEfY/WN&#10;AQAAjQEAABQAAAAAAAAAAAAAAAAAXi8AAGRycy9tZWRpYS9pbWFnZTIucG5nUEsBAi0ACgAAAAAA&#10;AAAhABJj9kSmAQAApgEAABQAAAAAAAAAAAAAAAAAHTEAAGRycy9tZWRpYS9pbWFnZTMucG5nUEsB&#10;Ai0ACgAAAAAAAAAhAE/xv+aRAQAAkQEAABQAAAAAAAAAAAAAAAAA9TIAAGRycy9tZWRpYS9pbWFn&#10;ZTQucG5nUEsBAi0ACgAAAAAAAAAhALNqzlqXAQAAlwEAABQAAAAAAAAAAAAAAAAAuDQAAGRycy9t&#10;ZWRpYS9pbWFnZTUucG5nUEsBAi0AFAAGAAgAAAAhAEnXv3vfAAAACQEAAA8AAAAAAAAAAAAAAAAA&#10;gTYAAGRycy9kb3ducmV2LnhtbFBLAQItABQABgAIAAAAIQBcoUd+2gAAADEDAAAZAAAAAAAAAAAA&#10;AAAAAI03AABkcnMvX3JlbHMvZTJvRG9jLnhtbC5yZWxzUEsFBgAAAAAKAAoAhAIAAJ44AAAAAA==&#10;" w14:anchorId="409A3C3E">
                <v:shape id="Textbox 204" style="position:absolute;width:736;height:1282;visibility:visible;mso-wrap-style:square;v-text-anchor:top" o:spid="_x0000_s121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v:textbox inset="0,0,0,0">
                    <w:txbxContent>
                      <w:p w:rsidR="00D36F6E" w:rsidRDefault="00F6074B" w14:paraId="3B2E3D68" w14:textId="77777777">
                        <w:pPr>
                          <w:spacing w:line="193" w:lineRule="exact"/>
                          <w:rPr>
                            <w:rFonts w:ascii="Tahoma"/>
                            <w:sz w:val="20"/>
                          </w:rPr>
                        </w:pPr>
                        <w:r>
                          <w:rPr>
                            <w:rFonts w:ascii="Tahoma"/>
                            <w:spacing w:val="-10"/>
                            <w:sz w:val="20"/>
                            <w:lang w:val="Greek"/>
                          </w:rPr>
                          <w:t>a</w:t>
                        </w:r>
                      </w:p>
                    </w:txbxContent>
                  </v:textbox>
                </v:shape>
                <v:shape id="Graphic 205" style="position:absolute;top:1086;width:21285;height:17050;visibility:visible;mso-wrap-style:square;v-text-anchor:top" coordsize="2128520,1704975" o:spid="_x0000_s1217" stroked="f" path="m2128090,l,,,1704823r2128090,l21280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s+AxQAAANwAAAAPAAAAZHJzL2Rvd25yZXYueG1sRI9BS8NA&#10;FITvgv9heYI3u7FoCTGbUlsVEXowFs+P7GsSmn0b9q1t7K93BcHjMDPfMOVycoM6UpDes4HbWQaK&#10;uPG259bA7uP5JgclEdni4JkMfJPAsrq8KLGw/sTvdKxjqxKEpUADXYxjobU0HTmUmR+Jk7f3wWFM&#10;MrTaBjwluBv0PMsW2mHPaaHDkdYdNYf6yxk4nyXPV2FzF0SedouXR/+5ffPGXF9NqwdQkab4H/5r&#10;v1oD8+wefs+kI6CrHwAAAP//AwBQSwECLQAUAAYACAAAACEA2+H2y+4AAACFAQAAEwAAAAAAAAAA&#10;AAAAAAAAAAAAW0NvbnRlbnRfVHlwZXNdLnhtbFBLAQItABQABgAIAAAAIQBa9CxbvwAAABUBAAAL&#10;AAAAAAAAAAAAAAAAAB8BAABfcmVscy8ucmVsc1BLAQItABQABgAIAAAAIQAzLs+AxQAAANwAAAAP&#10;AAAAAAAAAAAAAAAAAAcCAABkcnMvZG93bnJldi54bWxQSwUGAAAAAAMAAwC3AAAA+QIAAAAA&#10;">
                  <v:path arrowok="t"/>
                </v:shape>
                <v:shape id="Graphic 206" style="position:absolute;left:2527;top:15996;width:18758;height:45;visibility:visible;mso-wrap-style:square;v-text-anchor:top" coordsize="1875789,4445" o:spid="_x0000_s1218" fillcolor="#252525" stroked="f" path="m1875306,l,,,4409r1875306,l18753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5vswwAAANwAAAAPAAAAZHJzL2Rvd25yZXYueG1sRI/dagIx&#10;FITvBd8hHKF3mtULKVuj1AVLbwp27QMcNsfN0uRk2aT706c3guDlMDPfMLvD6KzoqQuNZwXrVQaC&#10;uPK64VrBz+W0fAURIrJG65kUTBTgsJ/PdphrP/A39WWsRYJwyFGBibHNpQyVIYdh5Vvi5F195zAm&#10;2dVSdzgkuLNyk2Vb6bDhtGCwpcJQ9Vv+OQXl10d/ndY62v8CzXGy9XQuBqVeFuP7G4hIY3yGH+1P&#10;rWCTbeF+Jh0Bub8BAAD//wMAUEsBAi0AFAAGAAgAAAAhANvh9svuAAAAhQEAABMAAAAAAAAAAAAA&#10;AAAAAAAAAFtDb250ZW50X1R5cGVzXS54bWxQSwECLQAUAAYACAAAACEAWvQsW78AAAAVAQAACwAA&#10;AAAAAAAAAAAAAAAfAQAAX3JlbHMvLnJlbHNQSwECLQAUAAYACAAAACEAUxub7MMAAADcAAAADwAA&#10;AAAAAAAAAAAAAAAHAgAAZHJzL2Rvd25yZXYueG1sUEsFBgAAAAADAAMAtwAAAPcCAAAAAA==&#10;">
                  <v:path arrowok="t"/>
                </v:shape>
                <v:shape id="Graphic 207" style="position:absolute;left:2527;top:1072;width:16339;height:14948;visibility:visible;mso-wrap-style:square;v-text-anchor:top" coordsize="1633855,1494790" o:spid="_x0000_s1219" filled="f" strokecolor="#252525" strokeweight=".1225mm" path="m,1494660r,-18782em326651,1494660r,-18782em653300,1494660r,-18782em979956,1494660r,-18782em1306606,1494660r,-18782em1633256,1494660r,-18782em,1494660l,em,1494660r18781,em,1281134r18781,em,1067613r18781,em,854093r18781,em,640567r18781,em,427046r1878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kACxQAAANwAAAAPAAAAZHJzL2Rvd25yZXYueG1sRI9PS8NA&#10;FMTvgt9heYI3u2sRLWm3QYKK4sH+pdfX7GsSzL4Nu2sSv70rFHocZuY3zCIfbSt68qFxrOF+okAQ&#10;l840XGnYbV/vZiBCRDbYOiYNvxQgX15fLTAzbuA19ZtYiQThkKGGOsYukzKUNVkME9cRJ+/kvMWY&#10;pK+k8TgkuG3lVKlHabHhtFBjR0VN5ffmx2o4fgwPs6/ty2pvjFdvh77g9Wej9e3N+DwHEWmMl/C5&#10;/W40TNUT/J9JR0Au/wAAAP//AwBQSwECLQAUAAYACAAAACEA2+H2y+4AAACFAQAAEwAAAAAAAAAA&#10;AAAAAAAAAAAAW0NvbnRlbnRfVHlwZXNdLnhtbFBLAQItABQABgAIAAAAIQBa9CxbvwAAABUBAAAL&#10;AAAAAAAAAAAAAAAAAB8BAABfcmVscy8ucmVsc1BLAQItABQABgAIAAAAIQDDikACxQAAANwAAAAP&#10;AAAAAAAAAAAAAAAAAAcCAABkcnMvZG93bnJldi54bWxQSwUGAAAAAAMAAwC3AAAA+QIAAAAA&#10;">
                  <v:path arrowok="t"/>
                </v:shape>
                <v:shape id="Graphic 208" style="position:absolute;left:2314;top:13436;width:16790;height:1949;visibility:visible;mso-wrap-style:square;v-text-anchor:top" coordsize="1678939,194945" o:spid="_x0000_s1220" filled="f" strokecolor="#01ffff" strokeweight=".20414mm" path="m21307,44719l347959,23976,674608,142067r326656,-36097l1327914,171910r326650,-63097em47024,44407l42537,30585,30777,22045r-14531,l4487,30585,,44407,4487,58229r11759,8540l30777,66769,42537,58229,47024,44407em373295,22361l368803,8539,357046,,342514,,330755,8539r-4487,13822l330755,36184r11759,8539l357046,44723r11757,-8539l373295,22361em699563,141405r-4492,-13822l683314,119043r-14532,l657025,127583r-4492,13822l657025,155227r11757,8540l683314,163767r11757,-8540l699563,141405em1025831,106133r-4491,-13822l1009582,83771r-14532,l983293,92311r-4492,13822l983293,119955r11757,8540l1009582,128495r11758,-8540l1025831,106133em1352099,172268r-4491,-13822l1335850,149906r-14532,l1309561,158446r-4492,13822l1309561,186090r11757,8540l1335850,194630r11758,-8540l1352099,172268em1678367,110542r-4491,-13822l1662118,88180r-14532,l1635829,96720r-4492,13822l1635829,124364r11757,8540l1662118,132904r11758,-8540l1678367,11054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I2zwQAAANwAAAAPAAAAZHJzL2Rvd25yZXYueG1sRE/LisIw&#10;FN0L/kO4A7MpY+oTqUYpgjAyuLDKrC/NtSnT3JQmav17sxhweTjv9ba3jbhT52vHCsajFARx6XTN&#10;lYLLef+1BOEDssbGMSl4koftZjhYY6bdg090L0IlYgj7DBWYENpMSl8asuhHriWO3NV1FkOEXSV1&#10;h48Ybhs5SdOFtFhzbDDY0s5Q+VfcrIL5ISlmyfgwPf/my+OPnlYmmedKfX70+QpEoD68xf/ub61g&#10;ksa18Uw8AnLzAgAA//8DAFBLAQItABQABgAIAAAAIQDb4fbL7gAAAIUBAAATAAAAAAAAAAAAAAAA&#10;AAAAAABbQ29udGVudF9UeXBlc10ueG1sUEsBAi0AFAAGAAgAAAAhAFr0LFu/AAAAFQEAAAsAAAAA&#10;AAAAAAAAAAAAHwEAAF9yZWxzLy5yZWxzUEsBAi0AFAAGAAgAAAAhAM1cjbPBAAAA3AAAAA8AAAAA&#10;AAAAAAAAAAAABwIAAGRycy9kb3ducmV2LnhtbFBLBQYAAAAAAwADALcAAAD1AgAAAAA=&#10;">
                  <v:path arrowok="t"/>
                </v:shape>
                <v:shape id="Graphic 209" style="position:absolute;left:2219;top:13020;width:16980;height:3175;visibility:visible;mso-wrap-style:square;v-text-anchor:top" coordsize="1697989,317500" o:spid="_x0000_s1221" filled="f" strokecolor="#ff01ff" strokeweight=".20414mm" path="m30863,86288l357514,33460,684163,226672r326656,-41048l1337469,282311,1664119,155907em,85976r66135,em33067,119043r,-66135em8818,110225l57317,61726em8818,61726r48499,48499em326268,33067r66135,em359335,66135l359335,em335086,57317l383585,8818em335086,8818r48499,48499em652536,227064r66135,em685603,260132r,-66135em661354,251314r48499,-48499em661354,202815r48499,48499em978804,187383r66135,em1011871,220451r,-66136em987622,211633r48499,-48499em987622,163134r48499,48499em1305072,284382r66135,em1338139,317449r,-66135em1313890,308631r48499,-48499em1313890,260132r48499,48499em1631340,156520r66135,em1664407,189588r,-66136em1640158,180770r48499,-48500em1640158,132270r48499,485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dK+wwAAANwAAAAPAAAAZHJzL2Rvd25yZXYueG1sRI/BasMw&#10;EETvhf6D2EJvtdxASupGCaEhIdc6ufS2tTaWibUSkmK7f18VAjkOM/OGWa4n24uBQuwcK3gtShDE&#10;jdMdtwpOx93LAkRMyBp7x6TglyKsV48PS6y0G/mLhjq1IkM4VqjApOQrKWNjyGIsnCfO3tkFiynL&#10;0EodcMxw28tZWb5Jix3nBYOePg01l/pqFcz9cOn9fDjsFt/meN3XYdw2P0o9P02bDxCJpnQP39oH&#10;rWBWvsP/mXwE5OoPAAD//wMAUEsBAi0AFAAGAAgAAAAhANvh9svuAAAAhQEAABMAAAAAAAAAAAAA&#10;AAAAAAAAAFtDb250ZW50X1R5cGVzXS54bWxQSwECLQAUAAYACAAAACEAWvQsW78AAAAVAQAACwAA&#10;AAAAAAAAAAAAAAAfAQAAX3JlbHMvLnJlbHNQSwECLQAUAAYACAAAACEA313SvsMAAADcAAAADwAA&#10;AAAAAAAAAAAAAAAHAgAAZHJzL2Rvd25yZXYueG1sUEsFBgAAAAADAAMAtwAAAPcCAAAAAA==&#10;">
                  <v:path arrowok="t"/>
                </v:shape>
                <v:shape id="Graphic 210" style="position:absolute;left:2527;top:13030;width:16339;height:857;visibility:visible;mso-wrap-style:square;v-text-anchor:top" coordsize="1633855,85725" o:spid="_x0000_s1222" filled="f" strokecolor="#daa41f" strokeweight=".20414mm" path="m,85300l326651,55994,653300,15335,979956,9082r326650,6278l16332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J52wgAAANwAAAAPAAAAZHJzL2Rvd25yZXYueG1sRE/dasIw&#10;FL4XfIdwhN3NVJljVKNMUSYiDN0e4NAcm7LmJG2idj69uRC8/Pj+Z4vO1uJCbagcKxgNMxDEhdMV&#10;lwp+fzavHyBCRNZYOyYF/xRgMe/3Zphrd+UDXY6xFCmEQ44KTIw+lzIUhiyGofPEiTu51mJMsC2l&#10;bvGawm0tx1n2Li1WnBoMeloZKv6OZ6ugOHytd7vbfrJqumbp/ffy7dwYpV4G3ecURKQuPsUP91Yr&#10;GI/S/HQmHQE5vwMAAP//AwBQSwECLQAUAAYACAAAACEA2+H2y+4AAACFAQAAEwAAAAAAAAAAAAAA&#10;AAAAAAAAW0NvbnRlbnRfVHlwZXNdLnhtbFBLAQItABQABgAIAAAAIQBa9CxbvwAAABUBAAALAAAA&#10;AAAAAAAAAAAAAB8BAABfcmVscy8ucmVsc1BLAQItABQABgAIAAAAIQA0EJ52wgAAANwAAAAPAAAA&#10;AAAAAAAAAAAAAAcCAABkcnMvZG93bnJldi54bWxQSwUGAAAAAAMAAwC3AAAA9gIAAAAA&#10;">
                  <v:path arrowok="t"/>
                </v:shape>
                <v:shape id="Graphic 211" style="position:absolute;left:2314;top:13566;width:477;height:629;visibility:visible;mso-wrap-style:square;v-text-anchor:top" coordsize="47625,62865" o:spid="_x0000_s1223" fillcolor="#daa41f" stroked="f" path="m23512,l,31342,23512,62685,47024,31342,235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lJXwAAAANwAAAAPAAAAZHJzL2Rvd25yZXYueG1sRI/NqsIw&#10;FIT3gu8QjuDOpnEh2muUoggu/Vvc5aE5tqXNSWmi1rc3woW7HGbmG2a9HWwrntT72rEGlaQgiAtn&#10;ai413K6H2RKED8gGW8ek4U0etpvxaI2ZcS8+0/MSShEh7DPUUIXQZVL6oiKLPnEdcfTurrcYouxL&#10;aXp8Rbht5TxNF9JizXGhwo52FRXN5WE1cP7b4Mrl6rjz+2Z18kv1wELr6WTIf0AEGsJ/+K99NBrm&#10;SsH3TDwCcvMBAAD//wMAUEsBAi0AFAAGAAgAAAAhANvh9svuAAAAhQEAABMAAAAAAAAAAAAAAAAA&#10;AAAAAFtDb250ZW50X1R5cGVzXS54bWxQSwECLQAUAAYACAAAACEAWvQsW78AAAAVAQAACwAAAAAA&#10;AAAAAAAAAAAfAQAAX3JlbHMvLnJlbHNQSwECLQAUAAYACAAAACEAKkJSV8AAAADcAAAADwAAAAAA&#10;AAAAAAAAAAAHAgAAZHJzL2Rvd25yZXYueG1sUEsFBgAAAAADAAMAtwAAAPQCAAAAAA==&#10;">
                  <v:path arrowok="t"/>
                </v:shape>
                <v:shape id="Graphic 212" style="position:absolute;left:2314;top:13566;width:477;height:629;visibility:visible;mso-wrap-style:square;v-text-anchor:top" coordsize="47625,62865" o:spid="_x0000_s1224" filled="f" strokecolor="#daa41f" strokeweight=".20414mm" path="m23512,62685l47024,31342,23512,,,31342,23512,626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LhDwwAAANwAAAAPAAAAZHJzL2Rvd25yZXYueG1sRI/RisIw&#10;FETfhf2HcBf2RTS1uiLVKIsgCPpi3Q+4Nte2bHNTkmi7f28EwcdhZs4wq01vGnEn52vLCibjBARx&#10;YXXNpYLf8260AOEDssbGMin4Jw+b9cdghZm2HZ/onodSRAj7DBVUIbSZlL6oyKAf25Y4elfrDIYo&#10;XSm1wy7CTSPTJJlLgzXHhQpb2lZU/OU3o+D7MusanBXTfOrSyxz97eCPQ6W+PvufJYhAfXiHX+29&#10;VpBOUnieiUdArh8AAAD//wMAUEsBAi0AFAAGAAgAAAAhANvh9svuAAAAhQEAABMAAAAAAAAAAAAA&#10;AAAAAAAAAFtDb250ZW50X1R5cGVzXS54bWxQSwECLQAUAAYACAAAACEAWvQsW78AAAAVAQAACwAA&#10;AAAAAAAAAAAAAAAfAQAAX3JlbHMvLnJlbHNQSwECLQAUAAYACAAAACEAEHC4Q8MAAADcAAAADwAA&#10;AAAAAAAAAAAAAAAHAgAAZHJzL2Rvd25yZXYueG1sUEsFBgAAAAADAAMAtwAAAPcCAAAAAA==&#10;">
                  <v:path arrowok="t"/>
                </v:shape>
                <v:shape id="Graphic 213" style="position:absolute;left:5577;top:13258;width:476;height:628;visibility:visible;mso-wrap-style:square;v-text-anchor:top" coordsize="47625,62865" o:spid="_x0000_s1225" fillcolor="#daa41f" stroked="f" path="m23512,l,31342,23512,62685,47027,31342,235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Gm7vgAAANwAAAAPAAAAZHJzL2Rvd25yZXYueG1sRI/NCsIw&#10;EITvgu8QVvCmaRVEq1GKInj07+Bxada2tNmUJmp9eyMIHoeZ+YZZbTpTiye1rrSsIB5HIIgzq0vO&#10;FVwv+9EchPPIGmvLpOBNDjbrfm+FibYvPtHz7HMRIOwSVFB43yRSuqwgg25sG+Lg3W1r0AfZ5lK3&#10;+ApwU8tJFM2kwZLDQoENbQvKqvPDKOD0VuHCpvFh63bV4ujm8QMzpYaDLl2C8NT5f/jXPmgFk3gK&#10;3zPhCMj1BwAA//8DAFBLAQItABQABgAIAAAAIQDb4fbL7gAAAIUBAAATAAAAAAAAAAAAAAAAAAAA&#10;AABbQ29udGVudF9UeXBlc10ueG1sUEsBAi0AFAAGAAgAAAAhAFr0LFu/AAAAFQEAAAsAAAAAAAAA&#10;AAAAAAAAHwEAAF9yZWxzLy5yZWxzUEsBAi0AFAAGAAgAAAAhALXcabu+AAAA3AAAAA8AAAAAAAAA&#10;AAAAAAAABwIAAGRycy9kb3ducmV2LnhtbFBLBQYAAAAAAwADALcAAADyAgAAAAA=&#10;">
                  <v:path arrowok="t"/>
                </v:shape>
                <v:shape id="Graphic 214" style="position:absolute;left:5577;top:13258;width:476;height:628;visibility:visible;mso-wrap-style:square;v-text-anchor:top" coordsize="47625,62865" o:spid="_x0000_s1226" filled="f" strokecolor="#daa41f" strokeweight=".20414mm" path="m23512,62685l47027,31342,23512,,,31342,23512,626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YWswwAAANwAAAAPAAAAZHJzL2Rvd25yZXYueG1sRI/RasJA&#10;FETfC/7DcgVfim6MUSS6ihQKQvvS6Adcs9ckmL0bdlcT/94tFPo4zMwZZrsfTCse5HxjWcF8loAg&#10;Lq1uuFJwPn1O1yB8QNbYWiYFT/Kw343etphr2/MPPYpQiQhhn6OCOoQul9KXNRn0M9sRR+9qncEQ&#10;paukdthHuGllmiQrabDhuFBjRx81lbfibhQsL1nfYlYuioVLLyv09y///a7UZDwcNiACDeE//Nc+&#10;agXpPIPfM/EIyN0LAAD//wMAUEsBAi0AFAAGAAgAAAAhANvh9svuAAAAhQEAABMAAAAAAAAAAAAA&#10;AAAAAAAAAFtDb250ZW50X1R5cGVzXS54bWxQSwECLQAUAAYACAAAACEAWvQsW78AAAAVAQAACwAA&#10;AAAAAAAAAAAAAAAfAQAAX3JlbHMvLnJlbHNQSwECLQAUAAYACAAAACEA8NWFrMMAAADcAAAADwAA&#10;AAAAAAAAAAAAAAAHAgAAZHJzL2Rvd25yZXYueG1sUEsFBgAAAAADAAMAtwAAAPcCAAAAAA==&#10;">
                  <v:path arrowok="t"/>
                </v:shape>
                <v:shape id="Graphic 215" style="position:absolute;left:8840;top:12861;width:476;height:629;visibility:visible;mso-wrap-style:square;v-text-anchor:top" coordsize="47625,62865" o:spid="_x0000_s1227" fillcolor="#daa41f" stroked="f" path="m23514,l,31342,23514,62685,47029,31342,235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VRUvgAAANwAAAAPAAAAZHJzL2Rvd25yZXYueG1sRI/NCsIw&#10;EITvgu8QVvCmaQVFq1GKInj07+Bxada2tNmUJmp9eyMIHoeZ+YZZbTpTiye1rrSsIB5HIIgzq0vO&#10;FVwv+9EchPPIGmvLpOBNDjbrfm+FibYvPtHz7HMRIOwSVFB43yRSuqwgg25sG+Lg3W1r0AfZ5lK3&#10;+ApwU8tJFM2kwZLDQoENbQvKqvPDKOD0VuHCpvFh63bV4ujm8QMzpYaDLl2C8NT5f/jXPmgFk3gK&#10;3zPhCMj1BwAA//8DAFBLAQItABQABgAIAAAAIQDb4fbL7gAAAIUBAAATAAAAAAAAAAAAAAAAAAAA&#10;AABbQ29udGVudF9UeXBlc10ueG1sUEsBAi0AFAAGAAgAAAAhAFr0LFu/AAAAFQEAAAsAAAAAAAAA&#10;AAAAAAAAHwEAAF9yZWxzLy5yZWxzUEsBAi0AFAAGAAgAAAAhAFV5VFS+AAAA3AAAAA8AAAAAAAAA&#10;AAAAAAAABwIAAGRycy9kb3ducmV2LnhtbFBLBQYAAAAAAwADALcAAADyAgAAAAA=&#10;">
                  <v:path arrowok="t"/>
                </v:shape>
                <v:shape id="Graphic 216" style="position:absolute;left:8840;top:12861;width:476;height:629;visibility:visible;mso-wrap-style:square;v-text-anchor:top" coordsize="47625,62865" o:spid="_x0000_s1228" filled="f" strokecolor="#daa41f" strokeweight=".20414mm" path="m23514,62685l47029,31342,23514,,,31342,23514,626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75AwwAAANwAAAAPAAAAZHJzL2Rvd25yZXYueG1sRI/RasJA&#10;FETfC/7DcgVfim6MGiS6ihQKQvvS6Adcs9ckmL0bdlcT/94tFPo4zMwZZrsfTCse5HxjWcF8loAg&#10;Lq1uuFJwPn1O1yB8QNbYWiYFT/Kw343etphr2/MPPYpQiQhhn6OCOoQul9KXNRn0M9sRR+9qncEQ&#10;paukdthHuGllmiSZNNhwXKixo4+ayltxNwpWl2Xf4rJcFAuXXjL09y///a7UZDwcNiACDeE//Nc+&#10;agXpPIPfM/EIyN0LAAD//wMAUEsBAi0AFAAGAAgAAAAhANvh9svuAAAAhQEAABMAAAAAAAAAAAAA&#10;AAAAAAAAAFtDb250ZW50X1R5cGVzXS54bWxQSwECLQAUAAYACAAAACEAWvQsW78AAAAVAQAACwAA&#10;AAAAAAAAAAAAAAAfAQAAX3JlbHMvLnJlbHNQSwECLQAUAAYACAAAACEAb0u+QMMAAADcAAAADwAA&#10;AAAAAAAAAAAAAAAHAgAAZHJzL2Rvd25yZXYueG1sUEsFBgAAAAADAAMAtwAAAPcCAAAAAA==&#10;">
                  <v:path arrowok="t"/>
                </v:shape>
                <v:shape id="Graphic 217" style="position:absolute;left:12102;top:12817;width:477;height:629;visibility:visible;mso-wrap-style:square;v-text-anchor:top" coordsize="47625,62865" o:spid="_x0000_s1229" fillcolor="#daa41f" stroked="f" path="m23514,l,31342,23514,62685,47029,31342,235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2+4vwAAANwAAAAPAAAAZHJzL2Rvd25yZXYueG1sRI9LC8Iw&#10;EITvgv8hrOBN03rwUY1SFMGjr4PHpVnb0mZTmqj13xtB8DjMzDfMatOZWjypdaVlBfE4AkGcWV1y&#10;ruB62Y/mIJxH1lhbJgVvcrBZ93srTLR98YmeZ5+LAGGXoILC+yaR0mUFGXRj2xAH725bgz7INpe6&#10;xVeAm1pOomgqDZYcFgpsaFtQVp0fRgGntwoXNo0PW7erFkc3jx+YKTUcdOkShKfO/8O/9kErmMQz&#10;+J4JR0CuPwAAAP//AwBQSwECLQAUAAYACAAAACEA2+H2y+4AAACFAQAAEwAAAAAAAAAAAAAAAAAA&#10;AAAAW0NvbnRlbnRfVHlwZXNdLnhtbFBLAQItABQABgAIAAAAIQBa9CxbvwAAABUBAAALAAAAAAAA&#10;AAAAAAAAAB8BAABfcmVscy8ucmVsc1BLAQItABQABgAIAAAAIQDK52+4vwAAANwAAAAPAAAAAAAA&#10;AAAAAAAAAAcCAABkcnMvZG93bnJldi54bWxQSwUGAAAAAAMAAwC3AAAA8wIAAAAA&#10;">
                  <v:path arrowok="t"/>
                </v:shape>
                <v:shape id="Graphic 218" style="position:absolute;left:12102;top:12817;width:477;height:629;visibility:visible;mso-wrap-style:square;v-text-anchor:top" coordsize="47625,62865" o:spid="_x0000_s1230" filled="f" strokecolor="#daa41f" strokeweight=".20414mm" path="m23514,62685l47029,31342,23514,,,31342,23514,626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I+pwAAAANwAAAAPAAAAZHJzL2Rvd25yZXYueG1sRE/NisIw&#10;EL4L+w5hFrzImlq1SNcoy4Ig6MW6DzA2Y1u2mZQk2vr25iB4/Pj+19vBtOJOzjeWFcymCQji0uqG&#10;KwV/593XCoQPyBpby6TgQR62m4/RGnNtez7RvQiViCHsc1RQh9DlUvqyJoN+ajviyF2tMxgidJXU&#10;DvsYblqZJkkmDTYcG2rs6Lem8r+4GQXLy6JvcVHOi7lLLxn628EfJ0qNP4efbxCBhvAWv9x7rSCd&#10;xbXxTDwCcvMEAAD//wMAUEsBAi0AFAAGAAgAAAAhANvh9svuAAAAhQEAABMAAAAAAAAAAAAAAAAA&#10;AAAAAFtDb250ZW50X1R5cGVzXS54bWxQSwECLQAUAAYACAAAACEAWvQsW78AAAAVAQAACwAAAAAA&#10;AAAAAAAAAAAfAQAAX3JlbHMvLnJlbHNQSwECLQAUAAYACAAAACEAcZiPqcAAAADcAAAADwAAAAAA&#10;AAAAAAAAAAAHAgAAZHJzL2Rvd25yZXYueG1sUEsFBgAAAAADAAMAtwAAAPQCAAAAAA==&#10;">
                  <v:path arrowok="t"/>
                </v:shape>
                <v:shape id="Graphic 219" style="position:absolute;left:15365;top:12861;width:476;height:629;visibility:visible;mso-wrap-style:square;v-text-anchor:top" coordsize="47625,62865" o:spid="_x0000_s1231" fillcolor="#daa41f" stroked="f" path="m23514,l,31342,23514,62685,47029,31342,235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F5RvgAAANwAAAAPAAAAZHJzL2Rvd25yZXYueG1sRI/NCsIw&#10;EITvgu8QVvCmaT2IrUYpiuDRv4PHpVnb0mZTmqj17Y0geBxm5htmtelNI57UucqygngagSDOra64&#10;UHC97CcLEM4ja2wsk4I3Odish4MVptq++ETPsy9EgLBLUUHpfZtK6fKSDLqpbYmDd7edQR9kV0jd&#10;4SvATSNnUTSXBisOCyW2tC0pr88Po4CzW42JzeLD1u3q5OgW8QNzpcajPluC8NT7f/jXPmgFsziB&#10;75lwBOT6AwAA//8DAFBLAQItABQABgAIAAAAIQDb4fbL7gAAAIUBAAATAAAAAAAAAAAAAAAAAAAA&#10;AABbQ29udGVudF9UeXBlc10ueG1sUEsBAi0AFAAGAAgAAAAhAFr0LFu/AAAAFQEAAAsAAAAAAAAA&#10;AAAAAAAAHwEAAF9yZWxzLy5yZWxzUEsBAi0AFAAGAAgAAAAhANQ0XlG+AAAA3AAAAA8AAAAAAAAA&#10;AAAAAAAABwIAAGRycy9kb3ducmV2LnhtbFBLBQYAAAAAAwADALcAAADyAgAAAAA=&#10;">
                  <v:path arrowok="t"/>
                </v:shape>
                <v:shape id="Graphic 220" style="position:absolute;left:15365;top:12861;width:476;height:629;visibility:visible;mso-wrap-style:square;v-text-anchor:top" coordsize="47625,62865" o:spid="_x0000_s1232" filled="f" strokecolor="#daa41f" strokeweight=".20414mm" path="m23514,62685l47029,31342,23514,,,31342,23514,626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kkSwAAAANwAAAAPAAAAZHJzL2Rvd25yZXYueG1sRE/NisIw&#10;EL4L+w5hFrzImlrdslSjLIIg6MW6DzA2Y1u2mZQk2vr25iB4/Pj+V5vBtOJOzjeWFcymCQji0uqG&#10;KwV/593XDwgfkDW2lknBgzxs1h+jFeba9nyiexEqEUPY56igDqHLpfRlTQb91HbEkbtaZzBE6Cqp&#10;HfYx3LQyTZJMGmw4NtTY0bam8r+4GQXfl0Xf4qKcF3OXXjL0t4M/TpQafw6/SxCBhvAWv9x7rSBN&#10;4/x4Jh4BuX4CAAD//wMAUEsBAi0AFAAGAAgAAAAhANvh9svuAAAAhQEAABMAAAAAAAAAAAAAAAAA&#10;AAAAAFtDb250ZW50X1R5cGVzXS54bWxQSwECLQAUAAYACAAAACEAWvQsW78AAAAVAQAACwAAAAAA&#10;AAAAAAAAAAAfAQAAX3JlbHMvLnJlbHNQSwECLQAUAAYACAAAACEAQYJJEsAAAADcAAAADwAAAAAA&#10;AAAAAAAAAAAHAgAAZHJzL2Rvd25yZXYueG1sUEsFBgAAAAADAAMAtwAAAPQCAAAAAA==&#10;">
                  <v:path arrowok="t"/>
                </v:shape>
                <v:shape id="Graphic 221" style="position:absolute;left:18628;top:12729;width:476;height:628;visibility:visible;mso-wrap-style:square;v-text-anchor:top" coordsize="47625,62865" o:spid="_x0000_s1233" fillcolor="#daa41f" stroked="f" path="m23514,l,31342,23514,62685,47029,31342,235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pjqvgAAANwAAAAPAAAAZHJzL2Rvd25yZXYueG1sRI/NCsIw&#10;EITvgu8QVvCmaXsQrUYpiuDRv4PHpVnb0mZTmqj17Y0geBxm5htmtelNI57UucqygngagSDOra64&#10;UHC97CdzEM4ja2wsk4I3Odish4MVptq++ETPsy9EgLBLUUHpfZtK6fKSDLqpbYmDd7edQR9kV0jd&#10;4SvATSOTKJpJgxWHhRJb2paU1+eHUcDZrcaFzeLD1u3qxdHN4wfmSo1HfbYE4an3//CvfdAKkiSG&#10;75lwBOT6AwAA//8DAFBLAQItABQABgAIAAAAIQDb4fbL7gAAAIUBAAATAAAAAAAAAAAAAAAAAAAA&#10;AABbQ29udGVudF9UeXBlc10ueG1sUEsBAi0AFAAGAAgAAAAhAFr0LFu/AAAAFQEAAAsAAAAAAAAA&#10;AAAAAAAAHwEAAF9yZWxzLy5yZWxzUEsBAi0AFAAGAAgAAAAhAOQumOq+AAAA3AAAAA8AAAAAAAAA&#10;AAAAAAAABwIAAGRycy9kb3ducmV2LnhtbFBLBQYAAAAAAwADALcAAADyAgAAAAA=&#10;">
                  <v:path arrowok="t"/>
                </v:shape>
                <v:shape id="Graphic 222" style="position:absolute;left:18628;top:12729;width:476;height:628;visibility:visible;mso-wrap-style:square;v-text-anchor:top" coordsize="47625,62865" o:spid="_x0000_s1234" filled="f" strokecolor="#daa41f" strokeweight=".20414mm" path="m23514,62685l47029,31342,23514,,,31342,23514,626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HL+wwAAANwAAAAPAAAAZHJzL2Rvd25yZXYueG1sRI9Ra8Iw&#10;FIXfBf9DuMJeZKZGJ9IZRQRhoC/r9gOuzbUta25KEm337xdB2OPhnPMdzmY32FbcyYfGsYb5LANB&#10;XDrTcKXh++v4ugYRIrLB1jFp+KUAu+14tMHcuJ4/6V7ESiQIhxw11DF2uZShrMlimLmOOHlX5y3G&#10;JH0ljcc+wW0rVZatpMWG00KNHR1qKn+Km9Xwdln2LS7LRbHw6rLCcDuF81Trl8mwfwcRaYj/4Wf7&#10;w2hQSsHjTDoCcvsHAAD//wMAUEsBAi0AFAAGAAgAAAAhANvh9svuAAAAhQEAABMAAAAAAAAAAAAA&#10;AAAAAAAAAFtDb250ZW50X1R5cGVzXS54bWxQSwECLQAUAAYACAAAACEAWvQsW78AAAAVAQAACwAA&#10;AAAAAAAAAAAAAAAfAQAAX3JlbHMvLnJlbHNQSwECLQAUAAYACAAAACEA3hxy/sMAAADcAAAADwAA&#10;AAAAAAAAAAAAAAAHAgAAZHJzL2Rvd25yZXYueG1sUEsFBgAAAAADAAMAtwAAAPcCAAAAAA==&#10;">
                  <v:path arrowok="t"/>
                </v:shape>
                <v:shape id="Graphic 223" style="position:absolute;left:2527;top:12875;width:16339;height:1251;visibility:visible;mso-wrap-style:square;v-text-anchor:top" coordsize="1633855,125095" o:spid="_x0000_s1235" filled="f" strokecolor="lime" strokeweight=".20414mm" path="m,100799l326651,91972,653300,,979956,25198r326650,-4102l1633256,12492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3HSxgAAANwAAAAPAAAAZHJzL2Rvd25yZXYueG1sRI9Ba8JA&#10;FITvBf/D8oTe6sYUpI2uYpWWHtqDiQrentlnEpp9G3a3mv57VxB6HGbmG2a26E0rzuR8Y1nBeJSA&#10;IC6tbrhSsC3en15A+ICssbVMCv7Iw2I+eJhhpu2FN3TOQyUihH2GCuoQukxKX9Zk0I9sRxy9k3UG&#10;Q5SuktrhJcJNK9MkmUiDDceFGjta1VT+5L9GwSF8p/vCvS2/Xj82OyrWTuaTo1KPw345BRGoD//h&#10;e/tTK0jTZ7idiUdAzq8AAAD//wMAUEsBAi0AFAAGAAgAAAAhANvh9svuAAAAhQEAABMAAAAAAAAA&#10;AAAAAAAAAAAAAFtDb250ZW50X1R5cGVzXS54bWxQSwECLQAUAAYACAAAACEAWvQsW78AAAAVAQAA&#10;CwAAAAAAAAAAAAAAAAAfAQAAX3JlbHMvLnJlbHNQSwECLQAUAAYACAAAACEA4VNx0sYAAADcAAAA&#10;DwAAAAAAAAAAAAAAAAAHAgAAZHJzL2Rvd25yZXYueG1sUEsFBgAAAAADAAMAtwAAAPoCAAAAAA==&#10;">
                  <v:path arrowok="t"/>
                </v:shape>
                <v:shape id="Image 224" style="position:absolute;left:2205;top:13520;width:689;height:658;visibility:visible;mso-wrap-style:square" o:spid="_x0000_s12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VM0xQAAANwAAAAPAAAAZHJzL2Rvd25yZXYueG1sRI9La8Mw&#10;EITvhfwHsYXeGrluGowbJYQ+oIdemuTS22JtbBFrZbyqH/31VaHQ4zAz3zCb3eRbNVAvLrCBu2UG&#10;irgK1nFt4HR8vS1ASUS22AYmAzMJ7LaLqw2WNoz8QcMh1ipBWEo00MTYlVpL1ZBHWYaOOHnn0HuM&#10;Sfa1tj2OCe5bnWfZWnt0nBYa7Oipoepy+PIG7t04y2f17V5mGVbFsysewrsYc3M97R9BRZrif/iv&#10;/WYN5PkKfs+kI6C3PwAAAP//AwBQSwECLQAUAAYACAAAACEA2+H2y+4AAACFAQAAEwAAAAAAAAAA&#10;AAAAAAAAAAAAW0NvbnRlbnRfVHlwZXNdLnhtbFBLAQItABQABgAIAAAAIQBa9CxbvwAAABUBAAAL&#10;AAAAAAAAAAAAAAAAAB8BAABfcmVscy8ucmVsc1BLAQItABQABgAIAAAAIQBalVM0xQAAANwAAAAP&#10;AAAAAAAAAAAAAAAAAAcCAABkcnMvZG93bnJldi54bWxQSwUGAAAAAAMAAwC3AAAA+QIAAAAA&#10;">
                  <v:imagedata o:title="" r:id="rId65"/>
                </v:shape>
                <v:shape id="Image 225" style="position:absolute;left:5468;top:13432;width:688;height:658;visibility:visible;mso-wrap-style:square" o:spid="_x0000_s12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R6OwwAAANwAAAAPAAAAZHJzL2Rvd25yZXYueG1sRI9Ba8JA&#10;FITvhf6H5RV6q5sGWiR1FSkKzSmJevH22H1Ngtm3YXer8d+7QsHjMDPfMIvVZAdxJh96xwreZxkI&#10;Yu1Mz62Cw377NgcRIrLBwTEpuFKA1fL5aYGFcRdu6LyLrUgQDgUq6GIcCymD7shimLmROHm/zluM&#10;SfpWGo+XBLeDzLPsU1rsOS10ONJ3R/q0+7MKJE62qeqsdhvtq/Ja6sDHoNTry7T+AhFpio/wf/vH&#10;KMjzD7ifSUdALm8AAAD//wMAUEsBAi0AFAAGAAgAAAAhANvh9svuAAAAhQEAABMAAAAAAAAAAAAA&#10;AAAAAAAAAFtDb250ZW50X1R5cGVzXS54bWxQSwECLQAUAAYACAAAACEAWvQsW78AAAAVAQAACwAA&#10;AAAAAAAAAAAAAAAfAQAAX3JlbHMvLnJlbHNQSwECLQAUAAYACAAAACEAoj0ejsMAAADcAAAADwAA&#10;AAAAAAAAAAAAAAAHAgAAZHJzL2Rvd25yZXYueG1sUEsFBgAAAAADAAMAtwAAAPcCAAAAAA==&#10;">
                  <v:imagedata o:title="" r:id="rId66"/>
                </v:shape>
                <v:shape id="Image 226" style="position:absolute;left:8731;top:12506;width:688;height:658;visibility:visible;mso-wrap-style:square" o:spid="_x0000_s12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RrLvwAAANwAAAAPAAAAZHJzL2Rvd25yZXYueG1sRI/NCsIw&#10;EITvgu8QVvBmU3sQqUZRQfSi4N99ada22GxqE7W+vREEj8PMfMNM562pxJMaV1pWMIxiEMSZ1SXn&#10;Cs6n9WAMwnlkjZVlUvAmB/NZtzPFVNsXH+h59LkIEHYpKii8r1MpXVaQQRfZmjh4V9sY9EE2udQN&#10;vgLcVDKJ45E0WHJYKLCmVUHZ7fgwCuh23y2X+6Ss2/eJOT5cxpvhRal+r11MQHhq/T/8a2+1giQZ&#10;wfdMOAJy9gEAAP//AwBQSwECLQAUAAYACAAAACEA2+H2y+4AAACFAQAAEwAAAAAAAAAAAAAAAAAA&#10;AAAAW0NvbnRlbnRfVHlwZXNdLnhtbFBLAQItABQABgAIAAAAIQBa9CxbvwAAABUBAAALAAAAAAAA&#10;AAAAAAAAAB8BAABfcmVscy8ucmVsc1BLAQItABQABgAIAAAAIQDS1RrLvwAAANwAAAAPAAAAAAAA&#10;AAAAAAAAAAcCAABkcnMvZG93bnJldi54bWxQSwUGAAAAAAMAAwC3AAAA8wIAAAAA&#10;">
                  <v:imagedata o:title="" r:id="rId67"/>
                </v:shape>
                <v:shape id="Image 227" style="position:absolute;left:11993;top:12770;width:689;height:659;visibility:visible;mso-wrap-style:square" o:spid="_x0000_s12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Zf4xgAAANwAAAAPAAAAZHJzL2Rvd25yZXYueG1sRI9BSwMx&#10;FITvQv9DeEJvNnFL1a5NS2kR67GrgsfH5nV3NXnZbuJ27a9vBMHjMDPfMIvV4KzoqQuNZw23EwWC&#10;uPSm4UrD2+vTzQOIEJENWs+k4YcCrJajqwXmxp94T30RK5EgHHLUUMfY5lKGsiaHYeJb4uQdfOcw&#10;JtlV0nR4SnBnZabUnXTYcFqosaVNTeVX8e00zDezfjY/q8Pn9PzyUditfT6qd63H18P6EUSkIf6H&#10;/9o7oyHL7uH3TDoCcnkBAAD//wMAUEsBAi0AFAAGAAgAAAAhANvh9svuAAAAhQEAABMAAAAAAAAA&#10;AAAAAAAAAAAAAFtDb250ZW50X1R5cGVzXS54bWxQSwECLQAUAAYACAAAACEAWvQsW78AAAAVAQAA&#10;CwAAAAAAAAAAAAAAAAAfAQAAX3JlbHMvLnJlbHNQSwECLQAUAAYACAAAACEAmNmX+MYAAADcAAAA&#10;DwAAAAAAAAAAAAAAAAAHAgAAZHJzL2Rvd25yZXYueG1sUEsFBgAAAAADAAMAtwAAAPoCAAAAAA==&#10;">
                  <v:imagedata o:title="" r:id="rId68"/>
                </v:shape>
                <v:shape id="Image 228" style="position:absolute;left:15256;top:12726;width:688;height:659;visibility:visible;mso-wrap-style:square" o:spid="_x0000_s12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0wIwAAAANwAAAAPAAAAZHJzL2Rvd25yZXYueG1sRE/NisIw&#10;EL4v+A5hBG9raoVlqUYRdUGEFas+wNCMabGZlCZbq09vDsIeP77/+bK3teio9ZVjBZNxAoK4cLpi&#10;o+By/vn8BuEDssbaMSl4kIflYvAxx0y7O+fUnYIRMYR9hgrKEJpMSl+UZNGPXUMcuatrLYYIWyN1&#10;i/cYbmuZJsmXtFhxbCixoXVJxe30ZxXU+fN6SI57ozvc/EqzNtPn9qjUaNivZiAC9eFf/HbvtII0&#10;jWvjmXgE5OIFAAD//wMAUEsBAi0AFAAGAAgAAAAhANvh9svuAAAAhQEAABMAAAAAAAAAAAAAAAAA&#10;AAAAAFtDb250ZW50X1R5cGVzXS54bWxQSwECLQAUAAYACAAAACEAWvQsW78AAAAVAQAACwAAAAAA&#10;AAAAAAAAAAAfAQAAX3JlbHMvLnJlbHNQSwECLQAUAAYACAAAACEABUtMCMAAAADcAAAADwAAAAAA&#10;AAAAAAAAAAAHAgAAZHJzL2Rvd25yZXYueG1sUEsFBgAAAAADAAMAtwAAAPQCAAAAAA==&#10;">
                  <v:imagedata o:title="" r:id="rId69"/>
                </v:shape>
                <v:shape id="Image 229" style="position:absolute;left:18519;top:13784;width:688;height:659;visibility:visible;mso-wrap-style:square" o:spid="_x0000_s12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o65vwAAANwAAAAPAAAAZHJzL2Rvd25yZXYueG1sRI/NCsIw&#10;EITvgu8QVvCmqT2IVqOoIHpR8O++NGtbbDa1iVrf3giCx2FmvmGm88aU4km1KywrGPQjEMSp1QVn&#10;Cs6ndW8EwnlkjaVlUvAmB/NZuzXFRNsXH+h59JkIEHYJKsi9rxIpXZqTQde3FXHwrrY26IOsM6lr&#10;fAW4KWUcRUNpsOCwkGNFq5zS2/FhFNDtvlsu93FRNe8Tc3S4jDaDi1LdTrOYgPDU+H/4195qBXE8&#10;hu+ZcATk7AMAAP//AwBQSwECLQAUAAYACAAAACEA2+H2y+4AAACFAQAAEwAAAAAAAAAAAAAAAAAA&#10;AAAAW0NvbnRlbnRfVHlwZXNdLnhtbFBLAQItABQABgAIAAAAIQBa9CxbvwAAABUBAAALAAAAAAAA&#10;AAAAAAAAAB8BAABfcmVscy8ucmVsc1BLAQItABQABgAIAAAAIQCjSo65vwAAANwAAAAPAAAAAAAA&#10;AAAAAAAAAAcCAABkcnMvZG93bnJldi54bWxQSwUGAAAAAAMAAwC3AAAA8wIAAAAA&#10;">
                  <v:imagedata o:title="" r:id="rId67"/>
                </v:shape>
                <v:shape id="Graphic 230" style="position:absolute;left:2527;top:6011;width:16339;height:7874;visibility:visible;mso-wrap-style:square;v-text-anchor:top" coordsize="1633855,787400" o:spid="_x0000_s1242" filled="f" strokecolor="#ff6532" strokeweight=".20414mm" path="m,787188l326651,705463,653300,572462,979956,517449,1306606,267022,16332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NCOwAAAANwAAAAPAAAAZHJzL2Rvd25yZXYueG1sRE9Ni8Iw&#10;EL0L+x/CCN40tQviVqOUBcGV9WBd8DokY1tsJqWJtf77zUHw+Hjf6+1gG9FT52vHCuazBASxdqbm&#10;UsHfeTddgvAB2WDjmBQ8ycN28zFaY2bcg0/UF6EUMYR9hgqqENpMSq8rsuhnriWO3NV1FkOEXSlN&#10;h48YbhuZJslCWqw5NlTY0ndF+lbcrYLj5XZofyU+G/rJ0z6/63nxpZWajId8BSLQEN7il3tvFKSf&#10;cX48E4+A3PwDAAD//wMAUEsBAi0AFAAGAAgAAAAhANvh9svuAAAAhQEAABMAAAAAAAAAAAAAAAAA&#10;AAAAAFtDb250ZW50X1R5cGVzXS54bWxQSwECLQAUAAYACAAAACEAWvQsW78AAAAVAQAACwAAAAAA&#10;AAAAAAAAAAAfAQAAX3JlbHMvLnJlbHNQSwECLQAUAAYACAAAACEATITQjsAAAADcAAAADwAAAAAA&#10;AAAAAAAAAAAHAgAAZHJzL2Rvd25yZXYueG1sUEsFBgAAAAADAAMAtwAAAPQCAAAAAA==&#10;">
                  <v:path arrowok="t"/>
                </v:shape>
                <v:shape id="Graphic 231" style="position:absolute;left:2314;top:13656;width:477;height:451;visibility:visible;mso-wrap-style:square;v-text-anchor:top" coordsize="47625,45085" o:spid="_x0000_s1243" fillcolor="#ff6532" stroked="f" path="m30777,l16246,,4487,8539,,22361,4487,36184r11759,8539l30777,44723,42537,36184,47024,22361,42537,8539,307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6JbxAAAANwAAAAPAAAAZHJzL2Rvd25yZXYueG1sRI9PawIx&#10;FMTvBb9DeIK3mtWC1NUoRRAFL/Xv+bF53SxuXtYkXbf99I1Q8DjMzG+Y+bKztWjJh8qxgtEwA0Fc&#10;OF1xqeB0XL++gwgRWWPtmBT8UIDlovcyx1y7O++pPcRSJAiHHBWYGJtcylAYshiGriFO3pfzFmOS&#10;vpTa4z3BbS3HWTaRFitOCwYbWhkqrodvqyBub34z/ZXr0+W6a83k9nmsz6VSg373MQMRqYvP8H97&#10;qxWM30bwOJOOgFz8AQAA//8DAFBLAQItABQABgAIAAAAIQDb4fbL7gAAAIUBAAATAAAAAAAAAAAA&#10;AAAAAAAAAABbQ29udGVudF9UeXBlc10ueG1sUEsBAi0AFAAGAAgAAAAhAFr0LFu/AAAAFQEAAAsA&#10;AAAAAAAAAAAAAAAAHwEAAF9yZWxzLy5yZWxzUEsBAi0AFAAGAAgAAAAhAEsPolvEAAAA3AAAAA8A&#10;AAAAAAAAAAAAAAAABwIAAGRycy9kb3ducmV2LnhtbFBLBQYAAAAAAwADALcAAAD4AgAAAAA=&#10;">
                  <v:path arrowok="t"/>
                </v:shape>
                <v:shape id="Graphic 232" style="position:absolute;left:2314;top:13656;width:477;height:451;visibility:visible;mso-wrap-style:square;v-text-anchor:top" coordsize="47625,45085" o:spid="_x0000_s1244" filled="f" strokecolor="#ff6532" strokeweight=".20414mm" path="m47024,22361l42537,8539,30777,,16246,,4487,8539,,22361,4487,36184r11759,8539l30777,44723,42537,36184,47024,223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1r+wwAAANwAAAAPAAAAZHJzL2Rvd25yZXYueG1sRI9Pi8Iw&#10;FMTvgt8hPMGbplbYP9UoIgoeV3cPe3w0b5Ni81Kb2NZvbxYW9jjMzG+Y9XZwteioDZVnBYt5BoK4&#10;9Lpio+Dr8zh7AxEissbaMyl4UIDtZjxaY6F9z2fqLtGIBOFQoAIbY1NIGUpLDsPcN8TJ+/Gtw5hk&#10;a6RusU9wV8s8y16kw4rTgsWG9pbK6+XuFJjAh2hLc+sW+2v2Prx+PM7fvVLTybBbgYg0xP/wX/uk&#10;FeTLHH7PpCMgN08AAAD//wMAUEsBAi0AFAAGAAgAAAAhANvh9svuAAAAhQEAABMAAAAAAAAAAAAA&#10;AAAAAAAAAFtDb250ZW50X1R5cGVzXS54bWxQSwECLQAUAAYACAAAACEAWvQsW78AAAAVAQAACwAA&#10;AAAAAAAAAAAAAAAfAQAAX3JlbHMvLnJlbHNQSwECLQAUAAYACAAAACEA6Rda/sMAAADcAAAADwAA&#10;AAAAAAAAAAAAAAAHAgAAZHJzL2Rvd25yZXYueG1sUEsFBgAAAAADAAMAtwAAAPcCAAAAAA==&#10;">
                  <v:path arrowok="t"/>
                </v:shape>
                <v:shape id="Graphic 233" style="position:absolute;left:5577;top:12863;width:476;height:450;visibility:visible;mso-wrap-style:square;v-text-anchor:top" coordsize="47625,45085" o:spid="_x0000_s1245" fillcolor="#ff6532" stroked="f" path="m30778,l16246,,4487,8539,,22361,4487,36184r11759,8539l30778,44723,42535,36184,47027,22361,42535,8539,307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Zm3xQAAANwAAAAPAAAAZHJzL2Rvd25yZXYueG1sRI9PawIx&#10;FMTvgt8hPMGbZlWQujVKEaSCF+ufnh+b183i5mVN0nXbT28KBY/DzPyGWa47W4uWfKgcK5iMMxDE&#10;hdMVlwrOp+3oBUSIyBprx6TghwKsV/3eEnPt7vxB7TGWIkE45KjAxNjkUobCkMUwdg1x8r6ctxiT&#10;9KXUHu8Jbms5zbK5tFhxWjDY0MZQcT1+WwVxd/Pvi1+5PX9e962Z3w6n+lIqNRx0b68gInXxGf5v&#10;77SC6WwGf2fSEZCrBwAAAP//AwBQSwECLQAUAAYACAAAACEA2+H2y+4AAACFAQAAEwAAAAAAAAAA&#10;AAAAAAAAAAAAW0NvbnRlbnRfVHlwZXNdLnhtbFBLAQItABQABgAIAAAAIQBa9CxbvwAAABUBAAAL&#10;AAAAAAAAAAAAAAAAAB8BAABfcmVscy8ucmVsc1BLAQItABQABgAIAAAAIQDUkZm3xQAAANwAAAAP&#10;AAAAAAAAAAAAAAAAAAcCAABkcnMvZG93bnJldi54bWxQSwUGAAAAAAMAAwC3AAAA+QIAAAAA&#10;">
                  <v:path arrowok="t"/>
                </v:shape>
                <v:shape id="Graphic 234" style="position:absolute;left:5577;top:12863;width:476;height:450;visibility:visible;mso-wrap-style:square;v-text-anchor:top" coordsize="47625,45085" o:spid="_x0000_s1246" filled="f" strokecolor="#ff6532" strokeweight=".20414mm" path="m47027,22361l42535,8539,30778,,16246,,4487,8539,,22361,4487,36184r11759,8539l30778,44723,42535,36184,47027,223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cRwwAAANwAAAAPAAAAZHJzL2Rvd25yZXYueG1sRI9PawIx&#10;FMTvBb9DeIK3mlVL1dUoRRR6rH8OHh+bZ7K4eVk36e767ZtCocdhZn7DrLe9q0RLTSg9K5iMMxDE&#10;hdclGwWX8+F1ASJEZI2VZ1LwpADbzeBljbn2HR+pPUUjEoRDjgpsjHUuZSgsOQxjXxMn7+YbhzHJ&#10;xkjdYJfgrpLTLHuXDktOCxZr2lkq7qdvp8AE3kdbmEc72d2zZT//eh6vnVKjYf+xAhGpj//hv/an&#10;VjCdvcHvmXQE5OYHAAD//wMAUEsBAi0AFAAGAAgAAAAhANvh9svuAAAAhQEAABMAAAAAAAAAAAAA&#10;AAAAAAAAAFtDb250ZW50X1R5cGVzXS54bWxQSwECLQAUAAYACAAAACEAWvQsW78AAAAVAQAACwAA&#10;AAAAAAAAAAAAAAAfAQAAX3JlbHMvLnJlbHNQSwECLQAUAAYACAAAACEACbJnEcMAAADcAAAADwAA&#10;AAAAAAAAAAAAAAAHAgAAZHJzL2Rvd25yZXYueG1sUEsFBgAAAAADAAMAtwAAAPcCAAAAAA==&#10;">
                  <v:path arrowok="t"/>
                </v:shape>
                <v:shape id="Graphic 235" style="position:absolute;left:8840;top:11496;width:476;height:451;visibility:visible;mso-wrap-style:square;v-text-anchor:top" coordsize="47625,45085" o:spid="_x0000_s1247" fillcolor="#ff6532" stroked="f" path="m30780,l16248,,4491,8541,,22362,4491,36183r11757,8542l30780,44725,42538,36183,47029,22362,42538,8541,30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KRYxQAAANwAAAAPAAAAZHJzL2Rvd25yZXYueG1sRI9PawIx&#10;FMTvQr9DeIXeNFtLxW6NUgSp0It/e35sXjeLm5c1ievWT28EweMwM79hJrPO1qIlHyrHCl4HGQji&#10;wumKSwW77aI/BhEissbaMSn4pwCz6VNvgrl2Z15Tu4mlSBAOOSowMTa5lKEwZDEMXEOcvD/nLcYk&#10;fSm1x3OC21oOs2wkLVacFgw2NDdUHDYnqyAuj/774yIXu9/DT2tGx9W23pdKvTx3X58gInXxEb63&#10;l1rB8O0dbmfSEZDTKwAAAP//AwBQSwECLQAUAAYACAAAACEA2+H2y+4AAACFAQAAEwAAAAAAAAAA&#10;AAAAAAAAAAAAW0NvbnRlbnRfVHlwZXNdLnhtbFBLAQItABQABgAIAAAAIQBa9CxbvwAAABUBAAAL&#10;AAAAAAAAAAAAAAAAAB8BAABfcmVscy8ucmVsc1BLAQItABQABgAIAAAAIQA0NKRYxQAAANwAAAAP&#10;AAAAAAAAAAAAAAAAAAcCAABkcnMvZG93bnJldi54bWxQSwUGAAAAAAMAAwC3AAAA+QIAAAAA&#10;">
                  <v:path arrowok="t"/>
                </v:shape>
                <v:shape id="Graphic 236" style="position:absolute;left:8840;top:11496;width:476;height:451;visibility:visible;mso-wrap-style:square;v-text-anchor:top" coordsize="47625,45085" o:spid="_x0000_s1248" filled="f" strokecolor="#ff6532" strokeweight=".20414mm" path="m47029,22362l42538,8541,30780,,16248,,4491,8541,,22362,4491,36183r11757,8542l30780,44725,42538,36183,47029,223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Fz9wwAAANwAAAAPAAAAZHJzL2Rvd25yZXYueG1sRI9PawIx&#10;FMTvQr9DeAVvmtWCbVejiFjw6J8eenxsnsni5mXdxN312xtB6HGYmd8wi1XvKtFSE0rPCibjDARx&#10;4XXJRsHv6Wf0BSJEZI2VZ1JwpwCr5dtggbn2HR+oPUYjEoRDjgpsjHUuZSgsOQxjXxMn7+wbhzHJ&#10;xkjdYJfgrpLTLJtJhyWnBYs1bSwVl+PNKTCBt9EW5tpONpfsu//c3w9/nVLD9349BxGpj//hV3un&#10;FUw/ZvA8k46AXD4AAAD//wMAUEsBAi0AFAAGAAgAAAAhANvh9svuAAAAhQEAABMAAAAAAAAAAAAA&#10;AAAAAAAAAFtDb250ZW50X1R5cGVzXS54bWxQSwECLQAUAAYACAAAACEAWvQsW78AAAAVAQAACwAA&#10;AAAAAAAAAAAAAAAfAQAAX3JlbHMvLnJlbHNQSwECLQAUAAYACAAAACEAlixc/cMAAADcAAAADwAA&#10;AAAAAAAAAAAAAAAHAgAAZHJzL2Rvd25yZXYueG1sUEsFBgAAAAADAAMAtwAAAPcCAAAAAA==&#10;">
                  <v:path arrowok="t"/>
                </v:shape>
                <v:shape id="Graphic 237" style="position:absolute;left:12102;top:10967;width:477;height:451;visibility:visible;mso-wrap-style:square;v-text-anchor:top" coordsize="47625,45085" o:spid="_x0000_s1249" fillcolor="#ff6532" stroked="f" path="m30780,l16248,,4491,8541,,22362,4491,36183r11757,8542l30780,44725,42538,36183,47029,22362,42538,8541,30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p+0xQAAANwAAAAPAAAAZHJzL2Rvd25yZXYueG1sRI9PawIx&#10;FMTvQr9DeIXeNFsLardGKYJU6MW/PT82r5vFzcuaxHXbT28EweMwM79hpvPO1qIlHyrHCl4HGQji&#10;wumKSwX73bI/AREissbaMSn4owDz2VNvirl2F95Qu42lSBAOOSowMTa5lKEwZDEMXEOcvF/nLcYk&#10;fSm1x0uC21oOs2wkLVacFgw2tDBUHLdnqyCuTv7r/V8u9z/H79aMTutdfSiVennuPj9AROriI3xv&#10;r7SC4dsYbmfSEZCzKwAAAP//AwBQSwECLQAUAAYACAAAACEA2+H2y+4AAACFAQAAEwAAAAAAAAAA&#10;AAAAAAAAAAAAW0NvbnRlbnRfVHlwZXNdLnhtbFBLAQItABQABgAIAAAAIQBa9CxbvwAAABUBAAAL&#10;AAAAAAAAAAAAAAAAAB8BAABfcmVscy8ucmVsc1BLAQItABQABgAIAAAAIQCrqp+0xQAAANwAAAAP&#10;AAAAAAAAAAAAAAAAAAcCAABkcnMvZG93bnJldi54bWxQSwUGAAAAAAMAAwC3AAAA+QIAAAAA&#10;">
                  <v:path arrowok="t"/>
                </v:shape>
                <v:shape id="Graphic 238" style="position:absolute;left:12102;top:10967;width:477;height:451;visibility:visible;mso-wrap-style:square;v-text-anchor:top" coordsize="47625,45085" o:spid="_x0000_s1250" filled="f" strokecolor="#ff6532" strokeweight=".20414mm" path="m47029,22362l42538,8541,30780,,16248,,4491,8541,,22362,4491,36183r11757,8542l30780,44725,42538,36183,47029,223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0UwQAAANwAAAAPAAAAZHJzL2Rvd25yZXYueG1sRE+7asMw&#10;FN0L/QdxC90a2Sm0iRvFhJBCxzrJkPFi3Uom1pVjKX78fTUUOh7Oe1NOrhUD9aHxrCBfZCCIa68b&#10;NgrOp8+XFYgQkTW2nknBTAHK7ePDBgvtR65oOEYjUgiHAhXYGLtCylBbchgWviNO3I/vHcYEeyN1&#10;j2MKd61cZtmbdNhwarDY0d5SfT3enQIT+BBtbW5Dvr9m6+n9e64uo1LPT9PuA0SkKf6L/9xfWsHy&#10;Na1NZ9IRkNtfAAAA//8DAFBLAQItABQABgAIAAAAIQDb4fbL7gAAAIUBAAATAAAAAAAAAAAAAAAA&#10;AAAAAABbQ29udGVudF9UeXBlc10ueG1sUEsBAi0AFAAGAAgAAAAhAFr0LFu/AAAAFQEAAAsAAAAA&#10;AAAAAAAAAAAAHwEAAF9yZWxzLy5yZWxzUEsBAi0AFAAGAAgAAAAhAIj/bRTBAAAA3AAAAA8AAAAA&#10;AAAAAAAAAAAABwIAAGRycy9kb3ducmV2LnhtbFBLBQYAAAAAAwADALcAAAD1AgAAAAA=&#10;">
                  <v:path arrowok="t"/>
                </v:shape>
                <v:shape id="Graphic 239" style="position:absolute;left:15365;top:8454;width:476;height:450;visibility:visible;mso-wrap-style:square;v-text-anchor:top" coordsize="47625,45085" o:spid="_x0000_s1251" fillcolor="#ff6532" stroked="f" path="m30780,l16248,,4491,8541,,22362,4491,36183r11757,8542l30780,44725,42538,36183,47029,22362,42538,8541,30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a5dxAAAANwAAAAPAAAAZHJzL2Rvd25yZXYueG1sRI9PawIx&#10;FMTvBb9DeIK3mq0FqatRiiAKXurf82Pz3CxuXtYkXbf99I1Q8DjMzG+Y2aKztWjJh8qxgrdhBoK4&#10;cLriUsHxsHr9ABEissbaMSn4oQCLee9lhrl2d95Ru4+lSBAOOSowMTa5lKEwZDEMXUOcvIvzFmOS&#10;vpTa4z3BbS1HWTaWFitOCwYbWhoqrvtvqyBubn49+ZWr4/m6bc349nWoT6VSg373OQURqYvP8H97&#10;oxWM3ifwOJOOgJz/AQAA//8DAFBLAQItABQABgAIAAAAIQDb4fbL7gAAAIUBAAATAAAAAAAAAAAA&#10;AAAAAAAAAABbQ29udGVudF9UeXBlc10ueG1sUEsBAi0AFAAGAAgAAAAhAFr0LFu/AAAAFQEAAAsA&#10;AAAAAAAAAAAAAAAAHwEAAF9yZWxzLy5yZWxzUEsBAi0AFAAGAAgAAAAhALV5rl3EAAAA3AAAAA8A&#10;AAAAAAAAAAAAAAAABwIAAGRycy9kb3ducmV2LnhtbFBLBQYAAAAAAwADALcAAAD4AgAAAAA=&#10;">
                  <v:path arrowok="t"/>
                </v:shape>
                <v:shape id="Graphic 240" style="position:absolute;left:15365;top:8454;width:476;height:450;visibility:visible;mso-wrap-style:square;v-text-anchor:top" coordsize="47625,45085" o:spid="_x0000_s1252" filled="f" strokecolor="#ff6532" strokeweight=".20414mm" path="m47029,22362l42538,8541,30780,,16248,,4491,8541,,22362,4491,36183r11757,8542l30780,44725,42538,36183,47029,223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xJvwQAAANwAAAAPAAAAZHJzL2Rvd25yZXYueG1sRE+7asMw&#10;FN0L/QdxC90a2aG0iRvFhJBCxzrJkPFi3Uom1pVjKX78fTUUOh7Oe1NOrhUD9aHxrCBfZCCIa68b&#10;NgrOp8+XFYgQkTW2nknBTAHK7ePDBgvtR65oOEYjUgiHAhXYGLtCylBbchgWviNO3I/vHcYEeyN1&#10;j2MKd61cZtmbdNhwarDY0d5SfT3enQIT+BBtbW5Dvr9m6+n9e64uo1LPT9PuA0SkKf6L/9xfWsHy&#10;Nc1PZ9IRkNtfAAAA//8DAFBLAQItABQABgAIAAAAIQDb4fbL7gAAAIUBAAATAAAAAAAAAAAAAAAA&#10;AAAAAABbQ29udGVudF9UeXBlc10ueG1sUEsBAi0AFAAGAAgAAAAhAFr0LFu/AAAAFQEAAAsAAAAA&#10;AAAAAAAAAAAAHwEAAF9yZWxzLy5yZWxzUEsBAi0AFAAGAAgAAAAhAC6PEm/BAAAA3AAAAA8AAAAA&#10;AAAAAAAAAAAABwIAAGRycy9kb3ducmV2LnhtbFBLBQYAAAAAAwADALcAAAD1AgAAAAA=&#10;">
                  <v:path arrowok="t"/>
                </v:shape>
                <v:shape id="Graphic 241" style="position:absolute;left:18628;top:5808;width:476;height:451;visibility:visible;mso-wrap-style:square;v-text-anchor:top" coordsize="47625,45085" o:spid="_x0000_s1253" fillcolor="#ff6532" stroked="f" path="m30780,l16248,,4491,8541,,22362,4491,36183r11757,8542l30780,44725,42538,36183,47029,22362,42538,8541,30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dEmxAAAANwAAAAPAAAAZHJzL2Rvd25yZXYueG1sRI9PawIx&#10;FMTvBb9DeIK3mlWK1NUoRRAFL/Xv+bF53SxuXtYkXbf99I1Q8DjMzG+Y+bKztWjJh8qxgtEwA0Fc&#10;OF1xqeB0XL++gwgRWWPtmBT8UIDlovcyx1y7O++pPcRSJAiHHBWYGJtcylAYshiGriFO3pfzFmOS&#10;vpTa4z3BbS3HWTaRFitOCwYbWhkqrodvqyBub34z/ZXr0+W6a83k9nmsz6VSg373MQMRqYvP8H97&#10;qxWM30bwOJOOgFz8AQAA//8DAFBLAQItABQABgAIAAAAIQDb4fbL7gAAAIUBAAATAAAAAAAAAAAA&#10;AAAAAAAAAABbQ29udGVudF9UeXBlc10ueG1sUEsBAi0AFAAGAAgAAAAhAFr0LFu/AAAAFQEAAAsA&#10;AAAAAAAAAAAAAAAAHwEAAF9yZWxzLy5yZWxzUEsBAi0AFAAGAAgAAAAhABMJ0SbEAAAA3AAAAA8A&#10;AAAAAAAAAAAAAAAABwIAAGRycy9kb3ducmV2LnhtbFBLBQYAAAAAAwADALcAAAD4AgAAAAA=&#10;">
                  <v:path arrowok="t"/>
                </v:shape>
                <v:shape id="Graphic 242" style="position:absolute;left:18628;top:5808;width:476;height:451;visibility:visible;mso-wrap-style:square;v-text-anchor:top" coordsize="47625,45085" o:spid="_x0000_s1254" filled="f" strokecolor="#ff6532" strokeweight=".20414mm" path="m47029,22362l42538,8541,30780,,16248,,4491,8541,,22362,4491,36183r11757,8542l30780,44725,42538,36183,47029,223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SmDwwAAANwAAAAPAAAAZHJzL2Rvd25yZXYueG1sRI9Pi8Iw&#10;FMTvgt8hPMGbphbZP9UoIgoeV3cPe3w0b5Ni81Kb2NZvbxYW9jjMzG+Y9XZwteioDZVnBYt5BoK4&#10;9Lpio+Dr8zh7AxEissbaMyl4UIDtZjxaY6F9z2fqLtGIBOFQoAIbY1NIGUpLDsPcN8TJ+/Gtw5hk&#10;a6RusU9wV8s8y16kw4rTgsWG9pbK6+XuFJjAh2hLc+sW+2v2Prx+PM7fvVLTybBbgYg0xP/wX/uk&#10;FeTLHH7PpCMgN08AAAD//wMAUEsBAi0AFAAGAAgAAAAhANvh9svuAAAAhQEAABMAAAAAAAAAAAAA&#10;AAAAAAAAAFtDb250ZW50X1R5cGVzXS54bWxQSwECLQAUAAYACAAAACEAWvQsW78AAAAVAQAACwAA&#10;AAAAAAAAAAAAAAAfAQAAX3JlbHMvLnJlbHNQSwECLQAUAAYACAAAACEAsREpg8MAAADcAAAADwAA&#10;AAAAAAAAAAAAAAAHAgAAZHJzL2Rvd25yZXYueG1sUEsFBgAAAAADAAMAtwAAAPcCAAAAAA==&#10;">
                  <v:path arrowok="t"/>
                </v:shape>
                <v:shape id="Graphic 243" style="position:absolute;left:16416;top:8365;width:1765;height:451;visibility:visible;mso-wrap-style:square;v-text-anchor:top" coordsize="176530,45085" o:spid="_x0000_s1255" filled="f" strokecolor="#01ffff" strokeweight=".20414mm" path="m,20892r176361,em109490,22362l104999,8541,93242,,78709,,66952,8541,62461,22362r4491,13821l78709,44725r14533,l104999,36183r4491,-1382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1IXxAAAANwAAAAPAAAAZHJzL2Rvd25yZXYueG1sRI9BawIx&#10;FITvgv8hPKEX0azWit0aZREE60Wq4vmxed0sTV6WTdTtv28KgsdhZr5hluvOWXGjNtSeFUzGGQji&#10;0uuaKwXn03a0ABEiskbrmRT8UoD1qt9bYq79nb/odoyVSBAOOSowMTa5lKE05DCMfUOcvG/fOoxJ&#10;tpXULd4T3Fk5zbK5dFhzWjDY0MZQ+XO8OgX7y36y+7Tbwry9H4ZYuGFjJSn1MuiKDxCRuvgMP9o7&#10;rWA6e4X/M+kIyNUfAAAA//8DAFBLAQItABQABgAIAAAAIQDb4fbL7gAAAIUBAAATAAAAAAAAAAAA&#10;AAAAAAAAAABbQ29udGVudF9UeXBlc10ueG1sUEsBAi0AFAAGAAgAAAAhAFr0LFu/AAAAFQEAAAsA&#10;AAAAAAAAAAAAAAAAHwEAAF9yZWxzLy5yZWxzUEsBAi0AFAAGAAgAAAAhAKsLUhfEAAAA3AAAAA8A&#10;AAAAAAAAAAAAAAAABwIAAGRycy9kb3ducmV2LnhtbFBLBQYAAAAAAwADALcAAAD4AgAAAAA=&#10;">
                  <v:path arrowok="t"/>
                </v:shape>
                <v:shape id="Graphic 244" style="position:absolute;left:16416;top:9096;width:1765;height:667;visibility:visible;mso-wrap-style:square;v-text-anchor:top" coordsize="176530,66675" o:spid="_x0000_s1256" filled="f" strokecolor="#ff01ff" strokeweight=".20414mm" path="m,34537r176361,em52908,33067r66135,em85976,66135l85976,em61726,57317l110225,8818em61726,8818r48499,484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mk4xQAAANwAAAAPAAAAZHJzL2Rvd25yZXYueG1sRI9Ba8JA&#10;FITvBf/D8oTemo2iUlNXKZYWoRe1paW3R/Y1Sc2+DbuvGv99VxB6HGbmG2ax6l2rjhRi49nAKMtB&#10;EZfeNlwZeH97vrsHFQXZYuuZDJwpwmo5uFlgYf2Jd3TcS6UShGOBBmqRrtA6ljU5jJnviJP37YND&#10;STJU2gY8Jbhr9TjPZ9phw2mhxo7WNZWH/a8z8MnrqXvSofl4DfJTTrfy9TKfG3M77B8fQAn18h++&#10;tjfWwHgygcuZdAT08g8AAP//AwBQSwECLQAUAAYACAAAACEA2+H2y+4AAACFAQAAEwAAAAAAAAAA&#10;AAAAAAAAAAAAW0NvbnRlbnRfVHlwZXNdLnhtbFBLAQItABQABgAIAAAAIQBa9CxbvwAAABUBAAAL&#10;AAAAAAAAAAAAAAAAAB8BAABfcmVscy8ucmVsc1BLAQItABQABgAIAAAAIQDH7mk4xQAAANwAAAAP&#10;AAAAAAAAAAAAAAAAAAcCAABkcnMvZG93bnJldi54bWxQSwUGAAAAAAMAAwC3AAAA+QIAAAAA&#10;">
                  <v:path arrowok="t"/>
                </v:shape>
                <v:shape id="Graphic 245" style="position:absolute;left:16416;top:10309;width:1765;height:12;visibility:visible;mso-wrap-style:square;v-text-anchor:top" coordsize="176530,1270" o:spid="_x0000_s1257" filled="f" strokecolor="#daa41f" strokeweight=".20414mm" path="m,l1763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8QMxQAAANwAAAAPAAAAZHJzL2Rvd25yZXYueG1sRI/dasJA&#10;FITvBd9hOUJvpG6UJkp0laAVil417QMcsic/mD0bstuYvr1bKHg5zMw3zO4wmlYM1LvGsoLlIgJB&#10;XFjdcKXg++v8ugHhPLLG1jIp+CUHh/10ssNU2zt/0pD7SgQIuxQV1N53qZSuqMmgW9iOOHil7Q36&#10;IPtK6h7vAW5auYqiRBpsOCzU2NGxpuKW/xgFp3woE1/Ob3kcZ418X18vp2yt1MtszLYgPI3+Gf5v&#10;f2gFq7cY/s6EIyD3DwAAAP//AwBQSwECLQAUAAYACAAAACEA2+H2y+4AAACFAQAAEwAAAAAAAAAA&#10;AAAAAAAAAAAAW0NvbnRlbnRfVHlwZXNdLnhtbFBLAQItABQABgAIAAAAIQBa9CxbvwAAABUBAAAL&#10;AAAAAAAAAAAAAAAAAB8BAABfcmVscy8ucmVsc1BLAQItABQABgAIAAAAIQApw8QMxQAAANwAAAAP&#10;AAAAAAAAAAAAAAAAAAcCAABkcnMvZG93bnJldi54bWxQSwUGAAAAAAMAAwC3AAAA+QIAAAAA&#10;">
                  <v:path arrowok="t"/>
                </v:shape>
                <v:shape id="Graphic 246" style="position:absolute;left:17040;top:9995;width:477;height:629;visibility:visible;mso-wrap-style:square;v-text-anchor:top" coordsize="47625,62865" o:spid="_x0000_s1258" fillcolor="#daa41f" stroked="f" path="m23514,l,31345,23514,62690,47029,31345,235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OU+vwAAANwAAAAPAAAAZHJzL2Rvd25yZXYueG1sRI/NCsIw&#10;EITvgu8QVvCmaUVEq1GKInj07+Bxada2tNmUJmp9eyMIHoeZ+YZZbTpTiye1rrSsIB5HIIgzq0vO&#10;FVwv+9EchPPIGmvLpOBNDjbrfm+FibYvPtHz7HMRIOwSVFB43yRSuqwgg25sG+Lg3W1r0AfZ5lK3&#10;+ApwU8tJFM2kwZLDQoENbQvKqvPDKOD0VuHCpvFh63bV4ujm8QMzpYaDLl2C8NT5f/jXPmgFk+kM&#10;vmfCEZDrDwAAAP//AwBQSwECLQAUAAYACAAAACEA2+H2y+4AAACFAQAAEwAAAAAAAAAAAAAAAAAA&#10;AAAAW0NvbnRlbnRfVHlwZXNdLnhtbFBLAQItABQABgAIAAAAIQBa9CxbvwAAABUBAAALAAAAAAAA&#10;AAAAAAAAAB8BAABfcmVscy8ucmVsc1BLAQItABQABgAIAAAAIQC2GOU+vwAAANwAAAAPAAAAAAAA&#10;AAAAAAAAAAcCAABkcnMvZG93bnJldi54bWxQSwUGAAAAAAMAAwC3AAAA8wIAAAAA&#10;">
                  <v:path arrowok="t"/>
                </v:shape>
                <v:shape id="Graphic 247" style="position:absolute;left:17040;top:9995;width:477;height:629;visibility:visible;mso-wrap-style:square;v-text-anchor:top" coordsize="47625,62865" o:spid="_x0000_s1259" filled="f" strokecolor="#daa41f" strokeweight=".20414mm" path="m23514,62690l47029,31345,23514,,,31345,23514,626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DTGxAAAANwAAAAPAAAAZHJzL2Rvd25yZXYueG1sRI/dasJA&#10;FITvC77DcgRvim6M8YfoKqUgFNobow9wzB6TYPZs2F1N+vbdQqGXw8x8w+wOg2nFk5xvLCuYzxIQ&#10;xKXVDVcKLufjdAPCB2SNrWVS8E0eDvvRyw5zbXs+0bMIlYgQ9jkqqEPocil9WZNBP7MdcfRu1hkM&#10;UbpKaod9hJtWpkmykgYbjgs1dvReU3kvHkbB8pr1LWbloli49LpC//j0X69KTcbD2xZEoCH8h//a&#10;H1pBmq3h90w8AnL/AwAA//8DAFBLAQItABQABgAIAAAAIQDb4fbL7gAAAIUBAAATAAAAAAAAAAAA&#10;AAAAAAAAAABbQ29udGVudF9UeXBlc10ueG1sUEsBAi0AFAAGAAgAAAAhAFr0LFu/AAAAFQEAAAsA&#10;AAAAAAAAAAAAAAAAHwEAAF9yZWxzLy5yZWxzUEsBAi0AFAAGAAgAAAAhABO0NMbEAAAA3AAAAA8A&#10;AAAAAAAAAAAAAAAABwIAAGRycy9kb3ducmV2LnhtbFBLBQYAAAAAAwADALcAAAD4AgAAAAA=&#10;">
                  <v:path arrowok="t"/>
                </v:shape>
                <v:shape id="Graphic 248" style="position:absolute;left:16416;top:11176;width:1765;height:12;visibility:visible;mso-wrap-style:square;v-text-anchor:top" coordsize="176530,1270" o:spid="_x0000_s1260" filled="f" strokecolor="lime" strokeweight=".20414mm" path="m,l1763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W2bwgAAANwAAAAPAAAAZHJzL2Rvd25yZXYueG1sRE/NagIx&#10;EL4XfIcwQi9Fs2pRWY0i0ooHQV19gGEzbrbdTJYk1e3bN4eCx4/vf7nubCPu5EPtWMFomIEgLp2u&#10;uVJwvXwO5iBCRNbYOCYFvxRgveq9LDHX7sFnuhexEimEQ44KTIxtLmUoDVkMQ9cSJ+7mvMWYoK+k&#10;9vhI4baR4yybSos1pwaDLW0Nld/Fj1XQTve7L3P6OL1dDpNsM/O6OB6iUq/9brMAEamLT/G/e68V&#10;jN/T2nQmHQG5+gMAAP//AwBQSwECLQAUAAYACAAAACEA2+H2y+4AAACFAQAAEwAAAAAAAAAAAAAA&#10;AAAAAAAAW0NvbnRlbnRfVHlwZXNdLnhtbFBLAQItABQABgAIAAAAIQBa9CxbvwAAABUBAAALAAAA&#10;AAAAAAAAAAAAAB8BAABfcmVscy8ucmVsc1BLAQItABQABgAIAAAAIQBUSW2bwgAAANwAAAAPAAAA&#10;AAAAAAAAAAAAAAcCAABkcnMvZG93bnJldi54bWxQSwUGAAAAAAMAAwC3AAAA9gIAAAAA&#10;">
                  <v:path arrowok="t"/>
                </v:shape>
                <v:shape id="Graphic 249" style="position:absolute;left:16968;top:10867;width:616;height:591;visibility:visible;mso-wrap-style:square;v-text-anchor:top" coordsize="61594,59055" o:spid="_x0000_s1261" fillcolor="lime" stroked="f" path="m30745,l23144,22339,,22339,18441,36330,11745,58493,30745,45266,49745,58493,43049,36330,61491,22339r-23145,l307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zjExAAAANwAAAAPAAAAZHJzL2Rvd25yZXYueG1sRI9Ba8JA&#10;FITvBf/D8gRvdZMgIcasIoJQsJemPfT4yD6TkOzbkF1j6q93C4Ueh5n5hikOs+nFRKNrLSuI1xEI&#10;4srqlmsFX5/n1wyE88gae8uk4IccHPaLlwJzbe/8QVPpaxEg7HJU0Hg/5FK6qiGDbm0H4uBd7WjQ&#10;BznWUo94D3DTyySKUmmw5bDQ4ECnhqquvBkFjy4rp2+27nIrHyZOtuc0fo+VWi3n4w6Ep9n/h//a&#10;b1pBstnC75lwBOT+CQAA//8DAFBLAQItABQABgAIAAAAIQDb4fbL7gAAAIUBAAATAAAAAAAAAAAA&#10;AAAAAAAAAABbQ29udGVudF9UeXBlc10ueG1sUEsBAi0AFAAGAAgAAAAhAFr0LFu/AAAAFQEAAAsA&#10;AAAAAAAAAAAAAAAAHwEAAF9yZWxzLy5yZWxzUEsBAi0AFAAGAAgAAAAhAIQfOMTEAAAA3AAAAA8A&#10;AAAAAAAAAAAAAAAABwIAAGRycy9kb3ducmV2LnhtbFBLBQYAAAAAAwADALcAAAD4AgAAAAA=&#10;">
                  <v:path arrowok="t"/>
                </v:shape>
                <v:shape id="Graphic 250" style="position:absolute;left:16968;top:10867;width:616;height:591;visibility:visible;mso-wrap-style:square;v-text-anchor:top" coordsize="61594,59055" o:spid="_x0000_s1262" filled="f" strokecolor="lime" strokeweight=".20414mm" path="m,22339r23144,l30745,r7601,22339l61491,22339,43049,36330r6696,22163l30745,45266,11745,58493,18441,36330,,2233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9fExQAAANwAAAAPAAAAZHJzL2Rvd25yZXYueG1sRI9NS8NA&#10;EIbvgv9hGcGb3RhQQ9ptEalQKgjWD+htyE6T0OxsyE6b9N87B8Hj8M77zDOL1RQ6c6YhtZEd3M8y&#10;MMRV9C3XDr4+X+8KMEmQPXaRycGFEqyW11cLLH0c+YPOO6mNQjiV6KAR6UtrU9VQwDSLPbFmhzgE&#10;FB2H2voBR4WHzuZZ9mgDtqwXGuzppaHquDsF1SikLZ5+3mS9LrLvfEy4x/etc7c30/McjNAk/8t/&#10;7Y13kD+ovj6jBLDLXwAAAP//AwBQSwECLQAUAAYACAAAACEA2+H2y+4AAACFAQAAEwAAAAAAAAAA&#10;AAAAAAAAAAAAW0NvbnRlbnRfVHlwZXNdLnhtbFBLAQItABQABgAIAAAAIQBa9CxbvwAAABUBAAAL&#10;AAAAAAAAAAAAAAAAAB8BAABfcmVscy8ucmVsc1BLAQItABQABgAIAAAAIQBna9fExQAAANwAAAAP&#10;AAAAAAAAAAAAAAAAAAcCAABkcnMvZG93bnJldi54bWxQSwUGAAAAAAMAAwC3AAAA+QIAAAAA&#10;">
                  <v:path arrowok="t"/>
                </v:shape>
                <v:shape id="Graphic 251" style="position:absolute;left:16416;top:12043;width:1765;height:12;visibility:visible;mso-wrap-style:square;v-text-anchor:top" coordsize="176530,1270" o:spid="_x0000_s1263" filled="f" strokecolor="#ff6532" strokeweight=".20414mm" path="m,l1763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FoFxQAAANwAAAAPAAAAZHJzL2Rvd25yZXYueG1sRI9Ba8JA&#10;FITvBf/D8gRvdROlQaOriNBaKD0YFTw+ss8kmH0bs2tM/323UPA4zMw3zHLdm1p01LrKsoJ4HIEg&#10;zq2uuFBwPLy/zkA4j6yxtkwKfsjBejV4WWKq7YP31GW+EAHCLkUFpfdNKqXLSzLoxrYhDt7FtgZ9&#10;kG0hdYuPADe1nERRIg1WHBZKbGhbUn7N7kZBlpzOssPpPI4+Zl/n0ybZ3b5vSo2G/WYBwlPvn+H/&#10;9qdWMHmL4e9MOAJy9QsAAP//AwBQSwECLQAUAAYACAAAACEA2+H2y+4AAACFAQAAEwAAAAAAAAAA&#10;AAAAAAAAAAAAW0NvbnRlbnRfVHlwZXNdLnhtbFBLAQItABQABgAIAAAAIQBa9CxbvwAAABUBAAAL&#10;AAAAAAAAAAAAAAAAAB8BAABfcmVscy8ucmVsc1BLAQItABQABgAIAAAAIQBynFoFxQAAANwAAAAP&#10;AAAAAAAAAAAAAAAAAAcCAABkcnMvZG93bnJldi54bWxQSwUGAAAAAAMAAwC3AAAA+QIAAAAA&#10;">
                  <v:path arrowok="t"/>
                </v:shape>
                <v:shape id="Graphic 252" style="position:absolute;left:17040;top:11804;width:477;height:451;visibility:visible;mso-wrap-style:square;v-text-anchor:top" coordsize="47625,45085" o:spid="_x0000_s1264" fillcolor="#ff6532" stroked="f" path="m30780,l16248,,4491,8541,,22362,4491,36183r11757,8542l30780,44725,42538,36183,47029,22362,42538,8541,30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tmMxAAAANwAAAAPAAAAZHJzL2Rvd25yZXYueG1sRI9BawIx&#10;FITvBf9DeEJvNdsFpa5GKYIo9NKq7fmxeW4WNy9rEtfVX98UCh6HmfmGmS9724iOfKgdK3gdZSCI&#10;S6drrhQc9uuXNxAhImtsHJOCGwVYLgZPcyy0u/IXdbtYiQThUKACE2NbSBlKQxbDyLXEyTs6bzEm&#10;6SupPV4T3DYyz7KJtFhzWjDY0spQedpdrIK4PfvN9C7Xh5/TR2cm5899810p9Tzs32cgIvXxEf5v&#10;b7WCfJzD35l0BOTiFwAA//8DAFBLAQItABQABgAIAAAAIQDb4fbL7gAAAIUBAAATAAAAAAAAAAAA&#10;AAAAAAAAAABbQ29udGVudF9UeXBlc10ueG1sUEsBAi0AFAAGAAgAAAAhAFr0LFu/AAAAFQEAAAsA&#10;AAAAAAAAAAAAAAAAHwEAAF9yZWxzLy5yZWxzUEsBAi0AFAAGAAgAAAAhAGYC2YzEAAAA3AAAAA8A&#10;AAAAAAAAAAAAAAAABwIAAGRycy9kb3ducmV2LnhtbFBLBQYAAAAAAwADALcAAAD4AgAAAAA=&#10;">
                  <v:path arrowok="t"/>
                </v:shape>
                <v:shape id="Graphic 253" style="position:absolute;left:17040;top:11804;width:477;height:451;visibility:visible;mso-wrap-style:square;v-text-anchor:top" coordsize="47625,45085" o:spid="_x0000_s1265" filled="f" strokecolor="#ff6532" strokeweight=".20414mm" path="m47029,22362l42538,8541,30780,,16248,,4491,8541,,22362,4491,36183r11757,8542l30780,44725,42538,36183,47029,223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BrFwwAAANwAAAAPAAAAZHJzL2Rvd25yZXYueG1sRI9PawIx&#10;FMTvBb9DeIK3mlVp1dUoRRR6rH8OHh+bZ7K4eVk36e767ZtCocdhZn7DrLe9q0RLTSg9K5iMMxDE&#10;hdclGwWX8+F1ASJEZI2VZ1LwpADbzeBljbn2HR+pPUUjEoRDjgpsjHUuZSgsOQxjXxMn7+YbhzHJ&#10;xkjdYJfgrpLTLHuXDktOCxZr2lkq7qdvp8AE3kdbmEc72d2zZT//eh6vnVKjYf+xAhGpj//hv/an&#10;VjB9m8HvmXQE5OYHAAD//wMAUEsBAi0AFAAGAAgAAAAhANvh9svuAAAAhQEAABMAAAAAAAAAAAAA&#10;AAAAAAAAAFtDb250ZW50X1R5cGVzXS54bWxQSwECLQAUAAYACAAAACEAWvQsW78AAAAVAQAACwAA&#10;AAAAAAAAAAAAAAAfAQAAX3JlbHMvLnJlbHNQSwECLQAUAAYACAAAACEAW4QaxcMAAADcAAAADwAA&#10;AAAAAAAAAAAAAAAHAgAAZHJzL2Rvd25yZXYueG1sUEsFBgAAAAADAAMAtwAAAPcCAAAAAA==&#10;">
                  <v:path arrowok="t"/>
                </v:shape>
                <v:shape id="Graphic 254" style="position:absolute;left:5040;top:1557;width:8516;height:6439;visibility:visible;mso-wrap-style:square;v-text-anchor:top" coordsize="851535,643890" o:spid="_x0000_s1266" stroked="f" path="m850942,l,,,643717r850942,l8509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QaDxgAAANwAAAAPAAAAZHJzL2Rvd25yZXYueG1sRI9ba8JA&#10;FITfC/0PyxH6UuqmqZYSs0pbKBQExQv29ZA9uTV7NmZXjf/eFQQfh5n5hklnvWnEkTpXWVbwOoxA&#10;EGdWV1wo2G5+Xj5AOI+ssbFMCs7kYDZ9fEgx0fbEKzqufSEChF2CCkrv20RKl5Vk0A1tSxy83HYG&#10;fZBdIXWHpwA3jYyj6F0arDgslNjSd0nZ//pgFOxX52cXf+3rvHYHWlS75fzvLVfqadB/TkB46v09&#10;fGv/agXxeATXM+EIyOkFAAD//wMAUEsBAi0AFAAGAAgAAAAhANvh9svuAAAAhQEAABMAAAAAAAAA&#10;AAAAAAAAAAAAAFtDb250ZW50X1R5cGVzXS54bWxQSwECLQAUAAYACAAAACEAWvQsW78AAAAVAQAA&#10;CwAAAAAAAAAAAAAAAAAfAQAAX3JlbHMvLnJlbHNQSwECLQAUAAYACAAAACEAxCEGg8YAAADcAAAA&#10;DwAAAAAAAAAAAAAAAAAHAgAAZHJzL2Rvd25yZXYueG1sUEsFBgAAAAADAAMAtwAAAPoCAAAAAA==&#10;">
                  <v:path arrowok="t"/>
                </v:shape>
                <v:shape id="Graphic 255" style="position:absolute;left:5040;top:1557;width:8516;height:6439;visibility:visible;mso-wrap-style:square;v-text-anchor:top" coordsize="851535,643890" o:spid="_x0000_s1267" filled="f" strokecolor="#252525" strokeweight=".1225mm" path="m,643717r850942,em,l850942,em,643717r,-8512em170188,643717r,-8512em340376,643717r,-8512em510565,643717r,-8512em680753,643717r,-8512em850942,643717r,-8512em,l,8512em170188,r,8512em340376,r,8512em510565,r,8512em680753,r,8512em850942,r,8512em,604959r4255,em,582291r4255,em,566207r4255,em,553732r4255,em,543539r4255,em,534914r4255,em,527454r4255,em,520864r4255,em,476216r4255,em,453547r4255,em,437463r4255,em,424989r4255,em,414795r4255,em,406171r4255,em,398711r4255,em,392121r4255,em,347472r4255,em,324804r4255,em,308720r4255,em,296245r4255,em,286051r4255,em,277427r4255,em,269967r4255,em,263377r4255,em,218728r4255,em,196060r4255,em,179976r4255,em,167501r4255,em,157308r4255,em,148684r4255,em,141224r4255,em,134634r4255,em,89985r4255,em,67317r4255,em,51232r4255,em,38758r4255,em,28564r4255,em,19940r4255,em,12480r4255,em,5890r4255,em850942,604959r-4256,em850942,582291r-4256,em850942,566207r-4256,em850942,553732r-4256,em850942,543539r-4256,em850942,534914r-4256,em850942,527454r-4256,em850942,520864r-4256,em850942,476216r-4256,em850942,453547r-4256,em850942,437463r-4256,em850942,424989r-4256,em850942,414795r-4256,em850942,406171r-4256,em850942,398711r-4256,em850942,392121r-4256,em850942,347472r-4256,em850942,324804r-4256,em850942,308720r-4256,em850942,296245r-4256,em850942,286051r-4256,em850942,277427r-4256,em850942,269967r-4256,em850942,263377r-4256,em850942,218728r-4256,em850942,196060r-4256,em850942,179976r-4256,em850942,167501r-4256,em850942,157308r-4256,em850942,148684r-4256,em850942,141224r-4256,em850942,134634r-4256,em850942,89985r-4256,em850942,67317r-4256,em850942,51232r-4256,em850942,38758r-4256,em850942,28564r-4256,em850942,19940r-4256,em850942,12480r-4256,em850942,5890r-4256,em,643717l,em850942,643717l850942,em,643717r8510,em,514974r8510,em,386230r8510,em,257487r8510,em,128743r8510,em,l8510,em850942,643717r-8513,em850942,514974r-8513,em850942,386230r-8513,em850942,257487r-8513,em850942,128743r-8513,em850942,r-851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TkFwwAAANwAAAAPAAAAZHJzL2Rvd25yZXYueG1sRI9BawIx&#10;FITvgv8hPMGbZnfBUlajqGDxVKgV8fjcPHcXk5ewSXX775uC4HGYmW+Yxaq3RtypC61jBfk0A0Fc&#10;Od1yreD4vZu8gwgRWaNxTAp+KcBqORwssNTuwV90P8RaJAiHEhU0MfpSylA1ZDFMnSdO3tV1FmOS&#10;XS11h48Et0YWWfYmLbacFhr0tG2ouh1+rIJzLwvv/OVk1p+b0/XDm3Od50qNR/16DiJSH1/hZ3uv&#10;FRSzGfyfSUdALv8AAAD//wMAUEsBAi0AFAAGAAgAAAAhANvh9svuAAAAhQEAABMAAAAAAAAAAAAA&#10;AAAAAAAAAFtDb250ZW50X1R5cGVzXS54bWxQSwECLQAUAAYACAAAACEAWvQsW78AAAAVAQAACwAA&#10;AAAAAAAAAAAAAAAfAQAAX3JlbHMvLnJlbHNQSwECLQAUAAYACAAAACEAi6k5BcMAAADcAAAADwAA&#10;AAAAAAAAAAAAAAAHAgAAZHJzL2Rvd25yZXYueG1sUEsFBgAAAAADAAMAtwAAAPcCAAAAAA==&#10;">
                  <v:path arrowok="t"/>
                </v:shape>
                <v:shape id="Graphic 256" style="position:absolute;left:4916;top:7215;width:8807;height:501;visibility:visible;mso-wrap-style:square;v-text-anchor:top" coordsize="880744,50165" o:spid="_x0000_s1268" filled="f" strokecolor="#01ffff" strokeweight=".20414mm" path="m12489,16383l182678,13732,352866,30851,523055,25037,693243,36154,863432,25478em29388,18382l26585,9746,19236,4409r-9085,l2803,9746,,18382r2803,8636l10151,32356r9085,l26585,27018r2803,-8636em196934,13973l194130,5337,186781,r-9088,l170344,5337r-2804,8636l170344,22609r7349,5338l186781,27947r7349,-5338l196934,13973em368886,31609r-2804,-8636l358733,17636r-9088,l342296,22973r-2804,8636l342296,40245r7349,5338l358733,45583r7349,-5338l368886,31609em536429,27200r-2804,-8636l526276,13227r-9088,l509839,18564r-2804,8636l509839,35836r7349,5338l526276,41174r7349,-5338l536429,27200em708381,36018r-2804,-8636l698228,22045r-9088,l681791,27382r-2804,8636l681791,44654r7349,5338l698228,49992r7349,-5338l708381,36018em880333,27200r-2804,-8636l870180,13227r-9088,l853744,18564r-2805,8636l853744,35836r7348,5338l870180,41174r7349,-5338l880333,272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FqpxQAAANwAAAAPAAAAZHJzL2Rvd25yZXYueG1sRI9Ba8JA&#10;FITvhf6H5RV6KbpRVCR1FVEq8WgqqLdH9pkNzb5Ns1uN/94VhB6HmfmGmS06W4sLtb5yrGDQT0AQ&#10;F05XXCrYf3/1piB8QNZYOyYFN/KwmL++zDDV7so7uuShFBHCPkUFJoQmldIXhiz6vmuIo3d2rcUQ&#10;ZVtK3eI1wm0th0kykRYrjgsGG1oZKn7yP6tgjctsOzqdN4fMHH+rw/hjPc1Jqfe3bvkJIlAX/sPP&#10;dqYVDMcTeJyJR0DO7wAAAP//AwBQSwECLQAUAAYACAAAACEA2+H2y+4AAACFAQAAEwAAAAAAAAAA&#10;AAAAAAAAAAAAW0NvbnRlbnRfVHlwZXNdLnhtbFBLAQItABQABgAIAAAAIQBa9CxbvwAAABUBAAAL&#10;AAAAAAAAAAAAAAAAAB8BAABfcmVscy8ucmVsc1BLAQItABQABgAIAAAAIQD8FFqpxQAAANwAAAAP&#10;AAAAAAAAAAAAAAAAAAcCAABkcnMvZG93bnJldi54bWxQSwUGAAAAAAMAAwC3AAAA+QIAAAAA&#10;">
                  <v:path arrowok="t"/>
                </v:shape>
                <v:shape id="Graphic 257" style="position:absolute;left:4820;top:6142;width:8998;height:883;visibility:visible;mso-wrap-style:square;v-text-anchor:top" coordsize="899794,88265" o:spid="_x0000_s1269" filled="f" strokecolor="#ff01ff" strokeweight=".20414mm" path="m22045,30228l192233,23702,362422,52508,532610,45030,702798,64571,872987,40175em,28658r48499,em24249,52908r,-48499em8818,44090l39681,13227em8818,13227l39681,44090em167543,24249r48499,em191792,48499l191792,em176361,39681l207224,8818em176361,8818r30863,30863em339495,50703r48499,em363744,74953r,-48499em348313,66135l379176,35272em348313,35272r30863,30863em507038,46294r48499,em531287,70544r,-48499em515856,61726l546719,30863em515856,30863r30863,30863em678990,63930r48499,em703239,88180r,-48499em687808,79362l718671,48499em687808,48499r30863,30863em850942,41885r48499,em875191,66135r,-48499em859760,57317l890623,26454em859760,26454r30863,308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45IxAAAANwAAAAPAAAAZHJzL2Rvd25yZXYueG1sRI/NasMw&#10;EITvhbyD2EBvjZyY/OBGCaWQ0jSHkKQPsEhb29RaGUmx3bePCoEch9n5Zme9HWwjOvKhdqxgOslA&#10;EGtnai4VfF92LysQISIbbByTgj8KsN2MntZYGNfzibpzLEWCcChQQRVjW0gZdEUWw8S1xMn7cd5i&#10;TNKX0njsE9w2cpZlC2mx5tRQYUvvFenf89WmNzRO80PtvvT8Y38qj/kq5KSVeh4Pb68gIg3xcXxP&#10;fxoFs/kS/sckAsjNDQAA//8DAFBLAQItABQABgAIAAAAIQDb4fbL7gAAAIUBAAATAAAAAAAAAAAA&#10;AAAAAAAAAABbQ29udGVudF9UeXBlc10ueG1sUEsBAi0AFAAGAAgAAAAhAFr0LFu/AAAAFQEAAAsA&#10;AAAAAAAAAAAAAAAAHwEAAF9yZWxzLy5yZWxzUEsBAi0AFAAGAAgAAAAhAB+fjkjEAAAA3AAAAA8A&#10;AAAAAAAAAAAAAAAABwIAAGRycy9kb3ducmV2LnhtbFBLBQYAAAAAAwADALcAAAD4AgAAAAA=&#10;">
                  <v:path arrowok="t"/>
                </v:shape>
                <v:shape id="Graphic 258" style="position:absolute;left:5040;top:4284;width:8516;height:108;visibility:visible;mso-wrap-style:square;v-text-anchor:top" coordsize="851535,10795" o:spid="_x0000_s1270" filled="f" strokecolor="#daa41f" strokeweight=".20414mm" path="m,10181l170188,6466,340376,1693,510565,999r170188,699l85094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ifaxwAAANwAAAAPAAAAZHJzL2Rvd25yZXYueG1sRI/BSsNA&#10;EIbvQt9hGcGL2E0C2jZ2W0qJUA8W2ip4HLJjNpidDdltG9/eOQgeh3/+b75ZrkffqQsNsQ1sIJ9m&#10;oIjrYFtuDLyfXh7moGJCttgFJgM/FGG9mtwssbThyge6HFOjBMKxRAMupb7UOtaOPMZp6Ikl+wqD&#10;xyTj0Gg74FXgvtNFlj1pjy3LBYc9bR3V38ezF40q/9hUxSmvZrv717fPxeG82Dtj7m7HzTOoRGP6&#10;X/5r76yB4lFs5RkhgF79AgAA//8DAFBLAQItABQABgAIAAAAIQDb4fbL7gAAAIUBAAATAAAAAAAA&#10;AAAAAAAAAAAAAABbQ29udGVudF9UeXBlc10ueG1sUEsBAi0AFAAGAAgAAAAhAFr0LFu/AAAAFQEA&#10;AAsAAAAAAAAAAAAAAAAAHwEAAF9yZWxzLy5yZWxzUEsBAi0AFAAGAAgAAAAhAHF2J9rHAAAA3AAA&#10;AA8AAAAAAAAAAAAAAAAABwIAAGRycy9kb3ducmV2LnhtbFBLBQYAAAAAAwADALcAAAD7AgAAAAA=&#10;">
                  <v:path arrowok="t"/>
                </v:shape>
                <v:shape id="Graphic 259" style="position:absolute;left:4916;top:4205;width:298;height:393;visibility:visible;mso-wrap-style:square;v-text-anchor:top" coordsize="29845,39370" o:spid="_x0000_s1271" fillcolor="#daa41f" stroked="f" path="m14694,l,19587,14694,39175,29388,19587,146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N/FxgAAANwAAAAPAAAAZHJzL2Rvd25yZXYueG1sRI/NasMw&#10;EITvhbyD2EAvppET05A6loMJlJSemp9Lb1trY5tYK2MpsdOnrwqFHoeZb4bJNqNpxY1611hWMJ/F&#10;IIhLqxuuFJyOr08rEM4ja2wtk4I7Odjkk4cMU20H3tPt4CsRStilqKD2vkuldGVNBt3MdsTBO9ve&#10;oA+yr6TucQjlppWLOF5Kgw2HhRo72tZUXg5Xo2BxiigammIXfZy/3hP9mcyL70Spx+lYrEF4Gv1/&#10;+I9+04F7foHfM+EIyPwHAAD//wMAUEsBAi0AFAAGAAgAAAAhANvh9svuAAAAhQEAABMAAAAAAAAA&#10;AAAAAAAAAAAAAFtDb250ZW50X1R5cGVzXS54bWxQSwECLQAUAAYACAAAACEAWvQsW78AAAAVAQAA&#10;CwAAAAAAAAAAAAAAAAAfAQAAX3JlbHMvLnJlbHNQSwECLQAUAAYACAAAACEAIbDfxcYAAADcAAAA&#10;DwAAAAAAAAAAAAAAAAAHAgAAZHJzL2Rvd25yZXYueG1sUEsFBgAAAAADAAMAtwAAAPoCAAAAAA==&#10;">
                  <v:path arrowok="t"/>
                </v:shape>
                <v:shape id="Graphic 260" style="position:absolute;left:4916;top:4205;width:298;height:393;visibility:visible;mso-wrap-style:square;v-text-anchor:top" coordsize="29845,39370" o:spid="_x0000_s1272" filled="f" strokecolor="#daa41f" strokeweight=".20414mm" path="m14694,39175l29388,19587,14694,,,19587,14694,391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TmVwQAAANwAAAAPAAAAZHJzL2Rvd25yZXYueG1sRE9Na8Iw&#10;GL4P/A/hFbzNZCJlVKMMQZAeZOs8eHxp3rVlzZuSxH78e3MY7PjwfO+Pk+3EQD60jjW8rRUI4sqZ&#10;lmsNt+/z6zuIEJENdo5Jw0wBjofFyx5z40b+oqGMtUghHHLU0MTY51KGqiGLYe164sT9OG8xJuhr&#10;aTyOKdx2cqNUJi22nBoa7OnUUPVbPqyG67C9F/3lMZ8LL08yOPWZ3ZTWq+X0sQMRaYr/4j/3xWjY&#10;ZGl+OpOOgDw8AQAA//8DAFBLAQItABQABgAIAAAAIQDb4fbL7gAAAIUBAAATAAAAAAAAAAAAAAAA&#10;AAAAAABbQ29udGVudF9UeXBlc10ueG1sUEsBAi0AFAAGAAgAAAAhAFr0LFu/AAAAFQEAAAsAAAAA&#10;AAAAAAAAAAAAHwEAAF9yZWxzLy5yZWxzUEsBAi0AFAAGAAgAAAAhANTROZXBAAAA3AAAAA8AAAAA&#10;AAAAAAAAAAAABwIAAGRycy9kb3ducmV2LnhtbFBLBQYAAAAAAwADALcAAAD1AgAAAAA=&#10;">
                  <v:path arrowok="t"/>
                </v:shape>
                <v:shape id="Graphic 261" style="position:absolute;left:6591;top:4160;width:298;height:394;visibility:visible;mso-wrap-style:square;v-text-anchor:top" coordsize="29845,39370" o:spid="_x0000_s1273" fillcolor="#daa41f" stroked="f" path="m14696,l,19587,14696,39175,29393,19587,146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hl+xgAAANwAAAAPAAAAZHJzL2Rvd25yZXYueG1sRI/NasMw&#10;EITvhb6D2EIvppEdQwhO5GACoaWnNvElt621/iHWylhq7Obpo0Khx2Hmm2G2u9n04kqj6ywrSBYx&#10;COLK6o4bBeXp8LIG4Tyyxt4yKfghB7v88WGLmbYTf9L16BsRSthlqKD1fsikdFVLBt3CDsTBq+1o&#10;0Ac5NlKPOIVy08tlHK+kwY7DQosD7VuqLsdvo2BZRhRNXfEafdRf76k+p0lxS5V6fpqLDQhPs/8P&#10;/9FvOnCrBH7PhCMg8zsAAAD//wMAUEsBAi0AFAAGAAgAAAAhANvh9svuAAAAhQEAABMAAAAAAAAA&#10;AAAAAAAAAAAAAFtDb250ZW50X1R5cGVzXS54bWxQSwECLQAUAAYACAAAACEAWvQsW78AAAAVAQAA&#10;CwAAAAAAAAAAAAAAAAAfAQAAX3JlbHMvLnJlbHNQSwECLQAUAAYACAAAACEAEaoZfsYAAADcAAAA&#10;DwAAAAAAAAAAAAAAAAAHAgAAZHJzL2Rvd25yZXYueG1sUEsFBgAAAAADAAMAtwAAAPoCAAAAAA==&#10;">
                  <v:path arrowok="t"/>
                </v:shape>
                <v:shape id="Graphic 262" style="position:absolute;left:6591;top:4160;width:298;height:394;visibility:visible;mso-wrap-style:square;v-text-anchor:top" coordsize="29845,39370" o:spid="_x0000_s1274" filled="f" strokecolor="#daa41f" strokeweight=".20414mm" path="m14696,39175l29393,19587,14696,,,19587,14696,391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wJ5wwAAANwAAAAPAAAAZHJzL2Rvd25yZXYueG1sRI9Pi8Iw&#10;FMTvgt8hPGFvmliWIl2jLIIgHsR/B4+P5m1btnkpSaz125uFBY/DzPyGWa4H24qefGgca5jPFAji&#10;0pmGKw3Xy3a6ABEissHWMWl4UoD1ajxaYmHcg0/Un2MlEoRDgRrqGLtCylDWZDHMXEecvB/nLcYk&#10;fSWNx0eC21ZmSuXSYsNpocaONjWVv+e71XDoP2/7bnd/bvdebmRw6phfldYfk+H7C0SkIb7D/+2d&#10;0ZDlGfydSUdArl4AAAD//wMAUEsBAi0AFAAGAAgAAAAhANvh9svuAAAAhQEAABMAAAAAAAAAAAAA&#10;AAAAAAAAAFtDb250ZW50X1R5cGVzXS54bWxQSwECLQAUAAYACAAAACEAWvQsW78AAAAVAQAACwAA&#10;AAAAAAAAAAAAAAAfAQAAX3JlbHMvLnJlbHNQSwECLQAUAAYACAAAACEAS08CecMAAADcAAAADwAA&#10;AAAAAAAAAAAAAAAHAgAAZHJzL2Rvd25yZXYueG1sUEsFBgAAAAADAAMAtwAAAPcCAAAAAA==&#10;">
                  <v:path arrowok="t"/>
                </v:shape>
                <v:shape id="Graphic 263" style="position:absolute;left:8311;top:4116;width:298;height:394;visibility:visible;mso-wrap-style:square;v-text-anchor:top" coordsize="29845,39370" o:spid="_x0000_s1275" fillcolor="#daa41f" stroked="f" path="m14696,l,19587,14696,39175,29393,19587,146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CKSxAAAANwAAAAPAAAAZHJzL2Rvd25yZXYueG1sRI9Pi8Iw&#10;FMTvwn6H8Bb2UjTVgizVKGVhcfHkv8vens2zLTYvpYm2+umNIHgcZn4zzHzZm1pcqXWVZQXjUQyC&#10;OLe64kLBYf87/AbhPLLG2jIpuJGD5eJjMMdU2463dN35QoQSdikqKL1vUildXpJBN7INcfBOtjXo&#10;g2wLqVvsQrmp5SSOp9JgxWGhxIZ+SsrPu4tRMDlEFHVVtoo2p+M60f/JOLsnSn199tkMhKfev8Mv&#10;+k8HbprA80w4AnLxAAAA//8DAFBLAQItABQABgAIAAAAIQDb4fbL7gAAAIUBAAATAAAAAAAAAAAA&#10;AAAAAAAAAABbQ29udGVudF9UeXBlc10ueG1sUEsBAi0AFAAGAAgAAAAhAFr0LFu/AAAAFQEAAAsA&#10;AAAAAAAAAAAAAAAAHwEAAF9yZWxzLy5yZWxzUEsBAi0AFAAGAAgAAAAhAI40IpLEAAAA3AAAAA8A&#10;AAAAAAAAAAAAAAAABwIAAGRycy9kb3ducmV2LnhtbFBLBQYAAAAAAwADALcAAAD4AgAAAAA=&#10;">
                  <v:path arrowok="t"/>
                </v:shape>
                <v:shape id="Graphic 264" style="position:absolute;left:8311;top:4116;width:298;height:394;visibility:visible;mso-wrap-style:square;v-text-anchor:top" coordsize="29845,39370" o:spid="_x0000_s1276" filled="f" strokecolor="#daa41f" strokeweight=".20414mm" path="m14696,39175l29393,19587,14696,,,19587,14696,391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j+WwwAAANwAAAAPAAAAZHJzL2Rvd25yZXYueG1sRI9Bi8Iw&#10;FITvC/sfwlvwtiaKlKUaRQRBPIi6PXh8NG/bss1LSWKt/94IgsdhZr5hFqvBtqInHxrHGiZjBYK4&#10;dKbhSkPxu/3+AREissHWMWm4U4DV8vNjgblxNz5Rf46VSBAOOWqoY+xyKUNZk8Uwdh1x8v6ctxiT&#10;9JU0Hm8Jbls5VSqTFhtOCzV2tKmp/D9frYZDP7vsu931vt17uZHBqWNWKK1HX8N6DiLSEN/hV3tn&#10;NEyzGTzPpCMglw8AAAD//wMAUEsBAi0AFAAGAAgAAAAhANvh9svuAAAAhQEAABMAAAAAAAAAAAAA&#10;AAAAAAAAAFtDb250ZW50X1R5cGVzXS54bWxQSwECLQAUAAYACAAAACEAWvQsW78AAAAVAQAACwAA&#10;AAAAAAAAAAAAAAAfAQAAX3JlbHMvLnJlbHNQSwECLQAUAAYACAAAACEAq+o/lsMAAADcAAAADwAA&#10;AAAAAAAAAAAAAAAHAgAAZHJzL2Rvd25yZXYueG1sUEsFBgAAAAADAAMAtwAAAPcCAAAAAA==&#10;">
                  <v:path arrowok="t"/>
                </v:shape>
                <v:shape id="Graphic 265" style="position:absolute;left:9986;top:4116;width:298;height:394;visibility:visible;mso-wrap-style:square;v-text-anchor:top" coordsize="29845,39370" o:spid="_x0000_s1277" fillcolor="#daa41f" stroked="f" path="m14696,l,19587,14696,39175,29393,19587,146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R99xgAAANwAAAAPAAAAZHJzL2Rvd25yZXYueG1sRI9Pa8JA&#10;FMTvBb/D8gQvQTcaKpJmlSCI0lNrvXh7Zl/+0OzbkF1N2k/fLRR6HGZ+M0y2G00rHtS7xrKC5SIG&#10;QVxY3XCl4PJxmG9AOI+ssbVMCr7IwW47ecow1Xbgd3qcfSVCCbsUFdTed6mUrqjJoFvYjjh4pe0N&#10;+iD7Suoeh1BuWrmK47U02HBYqLGjfU3F5/luFKwuEUVDkx+jt/L2muhrssy/E6Vm0zF/AeFp9P/h&#10;P/qkA7d+ht8z4QjI7Q8AAAD//wMAUEsBAi0AFAAGAAgAAAAhANvh9svuAAAAhQEAABMAAAAAAAAA&#10;AAAAAAAAAAAAAFtDb250ZW50X1R5cGVzXS54bWxQSwECLQAUAAYACAAAACEAWvQsW78AAAAVAQAA&#10;CwAAAAAAAAAAAAAAAAAfAQAAX3JlbHMvLnJlbHNQSwECLQAUAAYACAAAACEAbpEffcYAAADcAAAA&#10;DwAAAAAAAAAAAAAAAAAHAgAAZHJzL2Rvd25yZXYueG1sUEsFBgAAAAADAAMAtwAAAPoCAAAAAA==&#10;">
                  <v:path arrowok="t"/>
                </v:shape>
                <v:shape id="Graphic 266" style="position:absolute;left:9986;top:4116;width:298;height:394;visibility:visible;mso-wrap-style:square;v-text-anchor:top" coordsize="29845,39370" o:spid="_x0000_s1278" filled="f" strokecolor="#daa41f" strokeweight=".20414mm" path="m14696,39175l29393,19587,14696,,,19587,14696,391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AR6wgAAANwAAAAPAAAAZHJzL2Rvd25yZXYueG1sRI9Pi8Iw&#10;FMTvC36H8IS9rYmyFKlGEUEQD+K/g8dH82yLzUtJYq3f3iwseBxm5jfMfNnbRnTkQ+1Yw3ikQBAX&#10;ztRcaricNz9TECEiG2wck4YXBVguBl9zzI178pG6UyxFgnDIUUMVY5tLGYqKLIaRa4mTd3PeYkzS&#10;l9J4fCa4beREqUxarDktVNjSuqLifnpYDfvu97prt4/XZuflWganDtlFaf097FczEJH6+An/t7dG&#10;wyTL4O9MOgJy8QYAAP//AwBQSwECLQAUAAYACAAAACEA2+H2y+4AAACFAQAAEwAAAAAAAAAAAAAA&#10;AAAAAAAAW0NvbnRlbnRfVHlwZXNdLnhtbFBLAQItABQABgAIAAAAIQBa9CxbvwAAABUBAAALAAAA&#10;AAAAAAAAAAAAAB8BAABfcmVscy8ucmVsc1BLAQItABQABgAIAAAAIQA0dAR6wgAAANwAAAAPAAAA&#10;AAAAAAAAAAAAAAcCAABkcnMvZG93bnJldi54bWxQSwUGAAAAAAMAAwC3AAAA9gIAAAAA&#10;">
                  <v:path arrowok="t"/>
                </v:shape>
                <v:shape id="Graphic 267" style="position:absolute;left:11705;top:4116;width:299;height:394;visibility:visible;mso-wrap-style:square;v-text-anchor:top" coordsize="29845,39370" o:spid="_x0000_s1279" fillcolor="#daa41f" stroked="f" path="m14696,l,19587,14696,39175,29393,19587,146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ySRxQAAANwAAAAPAAAAZHJzL2Rvd25yZXYueG1sRI9Ba8JA&#10;FITvBf/D8gQvoW40oCV1lSAUS09Wc/H2mn0mwezbkN2atL/eFQSPw8w3w6w2g2nElTpXW1Ywm8Yg&#10;iAuray4V5MeP1zcQziNrbCyTgj9ysFmPXlaYatvzN10PvhShhF2KCirv21RKV1Rk0E1tSxy8s+0M&#10;+iC7UuoO+1BuGjmP44U0WHNYqLClbUXF5fBrFMzziKK+znbR/vzzlehTMsv+E6Um4yF7B+Fp8M/w&#10;g/7UgVss4X4mHAG5vgEAAP//AwBQSwECLQAUAAYACAAAACEA2+H2y+4AAACFAQAAEwAAAAAAAAAA&#10;AAAAAAAAAAAAW0NvbnRlbnRfVHlwZXNdLnhtbFBLAQItABQABgAIAAAAIQBa9CxbvwAAABUBAAAL&#10;AAAAAAAAAAAAAAAAAB8BAABfcmVscy8ucmVsc1BLAQItABQABgAIAAAAIQDxDySRxQAAANwAAAAP&#10;AAAAAAAAAAAAAAAAAAcCAABkcnMvZG93bnJldi54bWxQSwUGAAAAAAMAAwC3AAAA+QIAAAAA&#10;">
                  <v:path arrowok="t"/>
                </v:shape>
                <v:shape id="Graphic 268" style="position:absolute;left:11705;top:4116;width:299;height:394;visibility:visible;mso-wrap-style:square;v-text-anchor:top" coordsize="29845,39370" o:spid="_x0000_s1280" filled="f" strokecolor="#daa41f" strokeweight=".20414mm" path="m14696,39175l29393,19587,14696,,,19587,14696,391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zWTwQAAANwAAAAPAAAAZHJzL2Rvd25yZXYueG1sRE9Na8Iw&#10;GL4P/A/hFbzNZCJlVKMMQZAeZOs8eHxp3rVlzZuSxH78e3MY7PjwfO+Pk+3EQD60jjW8rRUI4sqZ&#10;lmsNt+/z6zuIEJENdo5Jw0wBjofFyx5z40b+oqGMtUghHHLU0MTY51KGqiGLYe164sT9OG8xJuhr&#10;aTyOKdx2cqNUJi22nBoa7OnUUPVbPqyG67C9F/3lMZ8LL08yOPWZ3ZTWq+X0sQMRaYr/4j/3xWjY&#10;ZGltOpOOgDw8AQAA//8DAFBLAQItABQABgAIAAAAIQDb4fbL7gAAAIUBAAATAAAAAAAAAAAAAAAA&#10;AAAAAABbQ29udGVudF9UeXBlc10ueG1sUEsBAi0AFAAGAAgAAAAhAFr0LFu/AAAAFQEAAAsAAAAA&#10;AAAAAAAAAAAAHwEAAF9yZWxzLy5yZWxzUEsBAi0AFAAGAAgAAAAhACqnNZPBAAAA3AAAAA8AAAAA&#10;AAAAAAAAAAAABwIAAGRycy9kb3ducmV2LnhtbFBLBQYAAAAAAwADALcAAAD1AgAAAAA=&#10;">
                  <v:path arrowok="t"/>
                </v:shape>
                <v:shape id="Graphic 269" style="position:absolute;left:13425;top:4072;width:298;height:394;visibility:visible;mso-wrap-style:square;v-text-anchor:top" coordsize="29845,39370" o:spid="_x0000_s1281" fillcolor="#daa41f" stroked="f" path="m14696,l,19587,14696,39175,29393,19587,146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BV4xQAAANwAAAAPAAAAZHJzL2Rvd25yZXYueG1sRI9Ba8JA&#10;FITvBf/D8gQvoW40IDZ1lSAUS09Wc/H2mn0mwezbkN2atL/eFQSPw8w3w6w2g2nElTpXW1Ywm8Yg&#10;iAuray4V5MeP1yUI55E1NpZJwR852KxHLytMte35m64HX4pQwi5FBZX3bSqlKyoy6Ka2JQ7e2XYG&#10;fZBdKXWHfSg3jZzH8UIarDksVNjStqLicvg1CuZ5RFFfZ7tof/75SvQpmWX/iVKT8ZC9g/A0+Gf4&#10;QX/qwC3e4H4mHAG5vgEAAP//AwBQSwECLQAUAAYACAAAACEA2+H2y+4AAACFAQAAEwAAAAAAAAAA&#10;AAAAAAAAAAAAW0NvbnRlbnRfVHlwZXNdLnhtbFBLAQItABQABgAIAAAAIQBa9CxbvwAAABUBAAAL&#10;AAAAAAAAAAAAAAAAAB8BAABfcmVscy8ucmVsc1BLAQItABQABgAIAAAAIQDv3BV4xQAAANwAAAAP&#10;AAAAAAAAAAAAAAAAAAcCAABkcnMvZG93bnJldi54bWxQSwUGAAAAAAMAAwC3AAAA+QIAAAAA&#10;">
                  <v:path arrowok="t"/>
                </v:shape>
                <v:shape id="Graphic 270" style="position:absolute;left:13425;top:4072;width:298;height:394;visibility:visible;mso-wrap-style:square;v-text-anchor:top" coordsize="29845,39370" o:spid="_x0000_s1282" filled="f" strokecolor="#daa41f" strokeweight=".20414mm" path="m14696,39175l29393,19587,14696,,,19587,14696,391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9IwQAAANwAAAAPAAAAZHJzL2Rvd25yZXYueG1sRE/JasMw&#10;EL0H+g9iCr0lUkNxihvZlEAg+FCa5dDjYE1tU2tkJMXL31eHQo+Pt+/L2fZiJB86xxqeNwoEce1M&#10;x42G2/W4fgURIrLB3jFpWChAWTys9pgbN/GZxktsRArhkKOGNsYhlzLULVkMGzcQJ+7beYsxQd9I&#10;43FK4baXW6UyabHj1NDiQIeW6p/L3Wr4GF++quF0X46VlwcZnPrMbkrrp8f5/Q1EpDn+i//cJ6Nh&#10;u0vz05l0BGTxCwAA//8DAFBLAQItABQABgAIAAAAIQDb4fbL7gAAAIUBAAATAAAAAAAAAAAAAAAA&#10;AAAAAABbQ29udGVudF9UeXBlc10ueG1sUEsBAi0AFAAGAAgAAAAhAFr0LFu/AAAAFQEAAAsAAAAA&#10;AAAAAAAAAAAAHwEAAF9yZWxzLy5yZWxzUEsBAi0AFAAGAAgAAAAhAFEIr0jBAAAA3AAAAA8AAAAA&#10;AAAAAAAAAAAABwIAAGRycy9kb3ducmV2LnhtbFBLBQYAAAAAAwADALcAAAD1AgAAAAA=&#10;">
                  <v:path arrowok="t"/>
                </v:shape>
                <v:shape id="Graphic 271" style="position:absolute;left:5040;top:3063;width:8516;height:153;visibility:visible;mso-wrap-style:square;v-text-anchor:top" coordsize="851535,15240" o:spid="_x0000_s1283" filled="f" strokecolor="lime" strokeweight=".20414mm" path="m,11845l170188,10705,340376,,510565,2733,680753,2280,850942,151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hnaxQAAANwAAAAPAAAAZHJzL2Rvd25yZXYueG1sRI9PawIx&#10;FMTvQr9DeAVvmtWDltUoraC2gkLXP+fH5rm77eZlSaKu394IhR6HmfkNM523phZXcr6yrGDQT0AQ&#10;51ZXXCg47Je9NxA+IGusLZOCO3mYz146U0y1vfE3XbNQiAhhn6KCMoQmldLnJRn0fdsQR+9sncEQ&#10;pSukdniLcFPLYZKMpMGK40KJDS1Kyn+zi1GwTNqxd5fdanNsfk7bj816xV+sVPe1fZ+ACNSG//Bf&#10;+1MrGI4H8DwTj4CcPQAAAP//AwBQSwECLQAUAAYACAAAACEA2+H2y+4AAACFAQAAEwAAAAAAAAAA&#10;AAAAAAAAAAAAW0NvbnRlbnRfVHlwZXNdLnhtbFBLAQItABQABgAIAAAAIQBa9CxbvwAAABUBAAAL&#10;AAAAAAAAAAAAAAAAAB8BAABfcmVscy8ucmVsc1BLAQItABQABgAIAAAAIQClIhnaxQAAANwAAAAP&#10;AAAAAAAAAAAAAAAAAAcCAABkcnMvZG93bnJldi54bWxQSwUGAAAAAAMAAwC3AAAA+QIAAAAA&#10;">
                  <v:path arrowok="t"/>
                </v:shape>
                <v:shape id="Graphic 272" style="position:absolute;left:4839;top:2931;width:451;height:425;visibility:visible;mso-wrap-style:square;v-text-anchor:top" coordsize="45085,42545" o:spid="_x0000_s1284" fillcolor="lime" stroked="f" path="m22361,l16832,16248,,16248,13415,26418,8539,42538,22361,32920r13823,9618l31308,26418,44723,16248r-16832,l223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KUsxAAAANwAAAAPAAAAZHJzL2Rvd25yZXYueG1sRI9Bi8Iw&#10;FITvC/6H8IS9iKb24EptKiIIi+Bh1R/waJ5tsXmJTbZWf/1mQfA4zMw3TL4eTCt66nxjWcF8loAg&#10;Lq1uuFJwPu2mSxA+IGtsLZOCB3lYF6OPHDNt7/xD/TFUIkLYZ6igDsFlUvqyJoN+Zh1x9C62Mxii&#10;7CqpO7xHuGllmiQLabDhuFCjo21N5fX4axTYcunc4SntfnK+TcL81j8Pu4tSn+NhswIRaAjv8Kv9&#10;rRWkXyn8n4lHQBZ/AAAA//8DAFBLAQItABQABgAIAAAAIQDb4fbL7gAAAIUBAAATAAAAAAAAAAAA&#10;AAAAAAAAAABbQ29udGVudF9UeXBlc10ueG1sUEsBAi0AFAAGAAgAAAAhAFr0LFu/AAAAFQEAAAsA&#10;AAAAAAAAAAAAAAAAHwEAAF9yZWxzLy5yZWxzUEsBAi0AFAAGAAgAAAAhABAopSzEAAAA3AAAAA8A&#10;AAAAAAAAAAAAAAAABwIAAGRycy9kb3ducmV2LnhtbFBLBQYAAAAAAwADALcAAAD4AgAAAAA=&#10;">
                  <v:path arrowok="t"/>
                </v:shape>
                <v:shape id="Graphic 273" style="position:absolute;left:4839;top:2931;width:451;height:425;visibility:visible;mso-wrap-style:square;v-text-anchor:top" coordsize="45085,42545" o:spid="_x0000_s1285" filled="f" strokecolor="lime" strokeweight=".20414mm" path="m,16248r16832,l22361,r5530,16248l44723,16248,31308,26418r4876,16120l22361,32920,8539,42538,13415,26418,,162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S5RxAAAANwAAAAPAAAAZHJzL2Rvd25yZXYueG1sRI9Ba4NA&#10;FITvgf6H5RV6CXVtAkmwriKF0l5CiPbQ48N9Van7VtzV2H/fDQRyHGbmGybNF9OLmUbXWVbwEsUg&#10;iGurO24UfFXvzwcQziNr7C2Tgj9ykGcPqxQTbS98prn0jQgQdgkqaL0fEild3ZJBF9mBOHg/djTo&#10;gxwbqUe8BLjp5SaOd9Jgx2GhxYHeWqp/y8ko8N/TuiN7WOoqPh33THP1UUilnh6X4hWEp8Xfw7f2&#10;p1aw2W/heiYcAZn9AwAA//8DAFBLAQItABQABgAIAAAAIQDb4fbL7gAAAIUBAAATAAAAAAAAAAAA&#10;AAAAAAAAAABbQ29udGVudF9UeXBlc10ueG1sUEsBAi0AFAAGAAgAAAAhAFr0LFu/AAAAFQEAAAsA&#10;AAAAAAAAAAAAAAAAHwEAAF9yZWxzLy5yZWxzUEsBAi0AFAAGAAgAAAAhAGd1LlHEAAAA3AAAAA8A&#10;AAAAAAAAAAAAAAAABwIAAGRycy9kb3ducmV2LnhtbFBLBQYAAAAAAwADALcAAAD4AgAAAAA=&#10;">
                  <v:path arrowok="t"/>
                </v:shape>
                <v:shape id="Graphic 274" style="position:absolute;left:6514;top:2931;width:451;height:425;visibility:visible;mso-wrap-style:square;v-text-anchor:top" coordsize="45085,42545" o:spid="_x0000_s1286" fillcolor="lime" stroked="f" path="m22362,l16830,16248,,16248,13415,26418,8541,42538,22362,32920r13821,9618l31309,26418,44725,16248r-16831,l223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ZjDxAAAANwAAAAPAAAAZHJzL2Rvd25yZXYueG1sRI/RisIw&#10;FETfF/yHcIV9EU0V2ZXaVEQQFsGHdf2AS3Nti81NbGKtfr0RhH0cZuYMk61604iOWl9bVjCdJCCI&#10;C6trLhUc/7bjBQgfkDU2lknBnTys8sFHhqm2N/6l7hBKESHsU1RQheBSKX1RkUE/sY44eifbGgxR&#10;tqXULd4i3DRyliRf0mDNcaFCR5uKivPhahTYYuHc/iHtbnS8jML00j3225NSn8N+vQQRqA//4Xf7&#10;RyuYfc/hdSYeAZk/AQAA//8DAFBLAQItABQABgAIAAAAIQDb4fbL7gAAAIUBAAATAAAAAAAAAAAA&#10;AAAAAAAAAABbQ29udGVudF9UeXBlc10ueG1sUEsBAi0AFAAGAAgAAAAhAFr0LFu/AAAAFQEAAAsA&#10;AAAAAAAAAAAAAAAAHwEAAF9yZWxzLy5yZWxzUEsBAi0AFAAGAAgAAAAhAPCNmMPEAAAA3AAAAA8A&#10;AAAAAAAAAAAAAAAABwIAAGRycy9kb3ducmV2LnhtbFBLBQYAAAAAAwADALcAAAD4AgAAAAA=&#10;">
                  <v:path arrowok="t"/>
                </v:shape>
                <v:shape id="Graphic 275" style="position:absolute;left:6514;top:2931;width:451;height:425;visibility:visible;mso-wrap-style:square;v-text-anchor:top" coordsize="45085,42545" o:spid="_x0000_s1287" filled="f" strokecolor="lime" strokeweight=".20414mm" path="m,16248r16830,l22362,r5532,16248l44725,16248,31309,26418r4874,16120l22362,32920,8541,42538,13415,26418,,162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BO+xAAAANwAAAAPAAAAZHJzL2Rvd25yZXYueG1sRI9Pa4NA&#10;FMTvgX6H5RV6CXVtIH+wriKF0l5CiPbQ48N9Van7VtzV2G/fDQRyHGbmN0yaL6YXM42us6zgJYpB&#10;ENdWd9wo+Krenw8gnEfW2FsmBX/kIM8eVikm2l74THPpGxEg7BJU0Ho/JFK6uiWDLrIDcfB+7GjQ&#10;Bzk2Uo94CXDTy00c76TBjsNCiwO9tVT/lpNR4L+ndUf2sNRVfDrumebqo5BKPT0uxSsIT4u/h2/t&#10;T61gs9/C9Uw4AjL7BwAA//8DAFBLAQItABQABgAIAAAAIQDb4fbL7gAAAIUBAAATAAAAAAAAAAAA&#10;AAAAAAAAAABbQ29udGVudF9UeXBlc10ueG1sUEsBAi0AFAAGAAgAAAAhAFr0LFu/AAAAFQEAAAsA&#10;AAAAAAAAAAAAAAAAHwEAAF9yZWxzLy5yZWxzUEsBAi0AFAAGAAgAAAAhAIfQE77EAAAA3AAAAA8A&#10;AAAAAAAAAAAAAAAABwIAAGRycy9kb3ducmV2LnhtbFBLBQYAAAAAAwADALcAAAD4AgAAAAA=&#10;">
                  <v:path arrowok="t"/>
                </v:shape>
                <v:shape id="Graphic 276" style="position:absolute;left:8234;top:2843;width:451;height:425;visibility:visible;mso-wrap-style:square;v-text-anchor:top" coordsize="45085,42545" o:spid="_x0000_s1288" fillcolor="lime" stroked="f" path="m22362,l16830,16248,,16248,13415,26418,8541,42538,22362,32920r13821,9618l31309,26418,44725,16248r-16831,l223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6MvxQAAANwAAAAPAAAAZHJzL2Rvd25yZXYueG1sRI/disIw&#10;FITvF3yHcARvZE3thVu6RhFBWIRerOsDHJrTH2xOYhNr16c3wsJeDjPzDbPejqYTA/W+taxguUhA&#10;EJdWt1wrOP8c3jMQPiBr7CyTgl/ysN1M3taYa3vnbxpOoRYRwj5HBU0ILpfSlw0Z9AvriKNX2d5g&#10;iLKvpe7xHuGmk2mSrKTBluNCg472DZWX080osGXmXPGQ9jg/X+dheR0exaFSajYdd58gAo3hP/zX&#10;/tIK0o8VvM7EIyA3TwAAAP//AwBQSwECLQAUAAYACAAAACEA2+H2y+4AAACFAQAAEwAAAAAAAAAA&#10;AAAAAAAAAAAAW0NvbnRlbnRfVHlwZXNdLnhtbFBLAQItABQABgAIAAAAIQBa9CxbvwAAABUBAAAL&#10;AAAAAAAAAAAAAAAAAB8BAABfcmVscy8ucmVsc1BLAQItABQABgAIAAAAIQBvE6MvxQAAANwAAAAP&#10;AAAAAAAAAAAAAAAAAAcCAABkcnMvZG93bnJldi54bWxQSwUGAAAAAAMAAwC3AAAA+QIAAAAA&#10;">
                  <v:path arrowok="t"/>
                </v:shape>
                <v:shape id="Graphic 277" style="position:absolute;left:8234;top:2843;width:451;height:425;visibility:visible;mso-wrap-style:square;v-text-anchor:top" coordsize="45085,42545" o:spid="_x0000_s1289" filled="f" strokecolor="lime" strokeweight=".20414mm" path="m,16248r16830,l22362,r5532,16248l44725,16248,31309,26418r4874,16120l22362,32920,8541,42538,13415,26418,,162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ihSxAAAANwAAAAPAAAAZHJzL2Rvd25yZXYueG1sRI9Ba8JA&#10;FITvBf/D8gq9FLPRgwkxqwRB2kspGg8eH9lnEpp9G7KbmP77bkHwOMzMN0y+n00nJhpca1nBKopB&#10;EFdWt1wruJTHZQrCeWSNnWVS8EsO9rvFS46Ztnc+0XT2tQgQdhkqaLzvMyld1ZBBF9meOHg3Oxj0&#10;QQ611APeA9x0ch3HG2mw5bDQYE+Hhqqf82gU+Ov43pJN56qMv78Spqn8KKRSb69zsQXhafbP8KP9&#10;qRWskwT+z4QjIHd/AAAA//8DAFBLAQItABQABgAIAAAAIQDb4fbL7gAAAIUBAAATAAAAAAAAAAAA&#10;AAAAAAAAAABbQ29udGVudF9UeXBlc10ueG1sUEsBAi0AFAAGAAgAAAAhAFr0LFu/AAAAFQEAAAsA&#10;AAAAAAAAAAAAAAAAHwEAAF9yZWxzLy5yZWxzUEsBAi0AFAAGAAgAAAAhABhOKFLEAAAA3AAAAA8A&#10;AAAAAAAAAAAAAAAABwIAAGRycy9kb3ducmV2LnhtbFBLBQYAAAAAAwADALcAAAD4AgAAAAA=&#10;">
                  <v:path arrowok="t"/>
                </v:shape>
                <v:shape id="Graphic 278" style="position:absolute;left:9909;top:2843;width:451;height:425;visibility:visible;mso-wrap-style:square;v-text-anchor:top" coordsize="45085,42545" o:spid="_x0000_s1290" fillcolor="lime" stroked="f" path="m22362,l16830,16248,,16248,13415,26418,8541,42538,22362,32920r13821,9618l31309,26418,44725,16248r-16831,l223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JLGvgAAANwAAAAPAAAAZHJzL2Rvd25yZXYueG1sRE9LCsIw&#10;EN0L3iGM4EY01YVKNYoIgggu/BxgaMa22ExiE2v19GYhuHy8/3Ldmko0VPvSsoLxKAFBnFldcq7g&#10;etkN5yB8QNZYWSYFb/KwXnU7S0y1ffGJmnPIRQxhn6KCIgSXSumzggz6kXXEkbvZ2mCIsM6lrvEV&#10;w00lJ0kylQZLjg0FOtoWlN3PT6PAZnPnjh9pD4PrYxDGj+Zz3N2U6vfazQJEoDb8xT/3XiuYzOLa&#10;eCYeAbn6AgAA//8DAFBLAQItABQABgAIAAAAIQDb4fbL7gAAAIUBAAATAAAAAAAAAAAAAAAAAAAA&#10;AABbQ29udGVudF9UeXBlc10ueG1sUEsBAi0AFAAGAAgAAAAhAFr0LFu/AAAAFQEAAAsAAAAAAAAA&#10;AAAAAAAAHwEAAF9yZWxzLy5yZWxzUEsBAi0AFAAGAAgAAAAhAHHAksa+AAAA3AAAAA8AAAAAAAAA&#10;AAAAAAAABwIAAGRycy9kb3ducmV2LnhtbFBLBQYAAAAAAwADALcAAADyAgAAAAA=&#10;">
                  <v:path arrowok="t"/>
                </v:shape>
                <v:shape id="Graphic 279" style="position:absolute;left:9909;top:2843;width:451;height:425;visibility:visible;mso-wrap-style:square;v-text-anchor:top" coordsize="45085,42545" o:spid="_x0000_s1291" filled="f" strokecolor="lime" strokeweight=".20414mm" path="m,16248r16830,l22362,r5532,16248l44725,16248,31309,26418r4874,16120l22362,32920,8541,42538,13415,26418,,162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Rm7xAAAANwAAAAPAAAAZHJzL2Rvd25yZXYueG1sRI9Ba4NA&#10;FITvhfyH5RVyKckaDzWxriKBkF5KqeaQ48N9Van7VtyNsf++Wyj0OMzMN0xWLGYQM02ut6xgt41A&#10;EDdW99wquNSnzR6E88gaB8uk4JscFPnqIcNU2zt/0Fz5VgQIuxQVdN6PqZSu6cig29qROHifdjLo&#10;g5xaqSe8B7gZZBxFz9Jgz2Ghw5GOHTVf1c0o8NfbU092vzR19P6WMM31uZRKrR+X8gWEp8X/h//a&#10;r1pBnBzg90w4AjL/AQAA//8DAFBLAQItABQABgAIAAAAIQDb4fbL7gAAAIUBAAATAAAAAAAAAAAA&#10;AAAAAAAAAABbQ29udGVudF9UeXBlc10ueG1sUEsBAi0AFAAGAAgAAAAhAFr0LFu/AAAAFQEAAAsA&#10;AAAAAAAAAAAAAAAAHwEAAF9yZWxzLy5yZWxzUEsBAi0AFAAGAAgAAAAhAAadGbvEAAAA3AAAAA8A&#10;AAAAAAAAAAAAAAAABwIAAGRycy9kb3ducmV2LnhtbFBLBQYAAAAAAwADALcAAAD4AgAAAAA=&#10;">
                  <v:path arrowok="t"/>
                </v:shape>
                <v:shape id="Graphic 280" style="position:absolute;left:11629;top:2843;width:451;height:425;visibility:visible;mso-wrap-style:square;v-text-anchor:top" coordsize="45085,42545" o:spid="_x0000_s1292" fillcolor="lime" stroked="f" path="m22362,l16830,16248,,16248,13415,26418,8541,42538,22362,32920r13821,9618l31309,26418,44725,16248r-16831,l223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7nvgAAANwAAAAPAAAAZHJzL2Rvd25yZXYueG1sRE9LCsIw&#10;EN0L3iGM4EY01YWUahQRBBFc+DnA0IxtsZnEJtbq6c1CcPl4/+W6M7VoqfGVZQXTSQKCOLe64kLB&#10;9bIbpyB8QNZYWyYFb/KwXvV7S8y0ffGJ2nMoRAxhn6GCMgSXSenzkgz6iXXEkbvZxmCIsCmkbvAV&#10;w00tZ0kylwYrjg0lOtqWlN/PT6PA5qlzx4+0h9H1MQrTR/s57m5KDQfdZgEiUBf+4p97rxXM0jg/&#10;nolHQK6+AAAA//8DAFBLAQItABQABgAIAAAAIQDb4fbL7gAAAIUBAAATAAAAAAAAAAAAAAAAAAAA&#10;AABbQ29udGVudF9UeXBlc10ueG1sUEsBAi0AFAAGAAgAAAAhAFr0LFu/AAAAFQEAAAsAAAAAAAAA&#10;AAAAAAAAHwEAAF9yZWxzLy5yZWxzUEsBAi0AFAAGAAgAAAAhALpj7ue+AAAA3AAAAA8AAAAAAAAA&#10;AAAAAAAABwIAAGRycy9kb3ducmV2LnhtbFBLBQYAAAAAAwADALcAAADyAgAAAAA=&#10;">
                  <v:path arrowok="t"/>
                </v:shape>
                <v:shape id="Graphic 281" style="position:absolute;left:11629;top:2843;width:451;height:425;visibility:visible;mso-wrap-style:square;v-text-anchor:top" coordsize="45085,42545" o:spid="_x0000_s1293" filled="f" strokecolor="lime" strokeweight=".20414mm" path="m,16248r16830,l22362,r5532,16248l44725,16248,31309,26418r4874,16120l22362,32920,8541,42538,13415,26418,,162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mWaxAAAANwAAAAPAAAAZHJzL2Rvd25yZXYueG1sRI9Ba8JA&#10;FITvhf6H5Qleim7iwYY0q0hB9FKkxoPHx+5rEsy+DdlNjP/eLRR6HGbmG6bYTrYVI/W+cawgXSYg&#10;iLUzDVcKLuV+kYHwAdlg65gUPMjDdvP6UmBu3J2/aTyHSkQI+xwV1CF0uZRe12TRL11HHL0f11sM&#10;UfaVND3eI9y2cpUka2mx4bhQY0efNenbebAKwnV4a8hlky6T09c701gedlKp+WzafYAINIX/8F/7&#10;aBSsshR+z8QjIDdPAAAA//8DAFBLAQItABQABgAIAAAAIQDb4fbL7gAAAIUBAAATAAAAAAAAAAAA&#10;AAAAAAAAAABbQ29udGVudF9UeXBlc10ueG1sUEsBAi0AFAAGAAgAAAAhAFr0LFu/AAAAFQEAAAsA&#10;AAAAAAAAAAAAAAAAHwEAAF9yZWxzLy5yZWxzUEsBAi0AFAAGAAgAAAAhAM0+ZZrEAAAA3AAAAA8A&#10;AAAAAAAAAAAAAAAABwIAAGRycy9kb3ducmV2LnhtbFBLBQYAAAAAAwADALcAAAD4AgAAAAA=&#10;">
                  <v:path arrowok="t"/>
                </v:shape>
                <v:shape id="Graphic 282" style="position:absolute;left:13348;top:2975;width:451;height:425;visibility:visible;mso-wrap-style:square;v-text-anchor:top" coordsize="45085,42545" o:spid="_x0000_s1294" fillcolor="lime" stroked="f" path="m22362,l16830,16248,,16248,13415,26418,8541,42538,22362,32920r13821,9618l31309,26418,44725,16248r-16831,l223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ULxQAAANwAAAAPAAAAZHJzL2Rvd25yZXYueG1sRI/BasMw&#10;EETvhf6D2EAuIZHtQzFOlFAChlLIoW4+YLE2tqm1UizVcfz1VSDQ4zAzb5jdYTK9GGnwnWUF6SYB&#10;QVxb3XGj4PxdrnMQPiBr7C2Tgjt5OOxfX3ZYaHvjLxqr0IgIYV+ggjYEV0jp65YM+o11xNG72MFg&#10;iHJopB7wFuGml1mSvEmDHceFFh0dW6p/ql+jwNa5c6dZ2s/V+boK6XWcT+VFqeViet+CCDSF//Cz&#10;/aEVZHkGjzPxCMj9HwAAAP//AwBQSwECLQAUAAYACAAAACEA2+H2y+4AAACFAQAAEwAAAAAAAAAA&#10;AAAAAAAAAAAAW0NvbnRlbnRfVHlwZXNdLnhtbFBLAQItABQABgAIAAAAIQBa9CxbvwAAABUBAAAL&#10;AAAAAAAAAAAAAAAAAB8BAABfcmVscy8ucmVsc1BLAQItABQABgAIAAAAIQAl/dULxQAAANwAAAAP&#10;AAAAAAAAAAAAAAAAAAcCAABkcnMvZG93bnJldi54bWxQSwUGAAAAAAMAAwC3AAAA+QIAAAAA&#10;">
                  <v:path arrowok="t"/>
                </v:shape>
                <v:shape id="Graphic 283" style="position:absolute;left:13348;top:2975;width:451;height:425;visibility:visible;mso-wrap-style:square;v-text-anchor:top" coordsize="45085,42545" o:spid="_x0000_s1295" filled="f" strokecolor="lime" strokeweight=".20414mm" path="m,16248r16830,l22362,r5532,16248l44725,16248,31309,26418r4874,16120l22362,32920,8541,42538,13415,26418,,162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F52wgAAANwAAAAPAAAAZHJzL2Rvd25yZXYueG1sRI9Bi8Iw&#10;FITvC/6H8AQvi6YqrKUaRQTRi8haDx4fzbMtNi+libX+eyMIHoeZ+YZZrDpTiZYaV1pWMB5FIIgz&#10;q0vOFZzT7TAG4TyyxsoyKXiSg9Wy97PARNsH/1N78rkIEHYJKii8rxMpXVaQQTeyNXHwrrYx6INs&#10;cqkbfAS4qeQkiv6kwZLDQoE1bQrKbqe7UeAv99+SbNxlaXQ8zJjadLeWSg363XoOwlPnv+FPe68V&#10;TOIpvM+EIyCXLwAAAP//AwBQSwECLQAUAAYACAAAACEA2+H2y+4AAACFAQAAEwAAAAAAAAAAAAAA&#10;AAAAAAAAW0NvbnRlbnRfVHlwZXNdLnhtbFBLAQItABQABgAIAAAAIQBa9CxbvwAAABUBAAALAAAA&#10;AAAAAAAAAAAAAB8BAABfcmVscy8ucmVsc1BLAQItABQABgAIAAAAIQBSoF52wgAAANwAAAAPAAAA&#10;AAAAAAAAAAAAAAcCAABkcnMvZG93bnJldi54bWxQSwUGAAAAAAMAAwC3AAAA9gIAAAAA&#10;">
                  <v:path arrowok="t"/>
                </v:shape>
                <v:shape id="Graphic 284" style="position:absolute;left:5040;top:2232;width:8516;height:590;visibility:visible;mso-wrap-style:square;v-text-anchor:top" coordsize="851535,59055" o:spid="_x0000_s1296" filled="f" strokecolor="#ff6532" strokeweight=".20414mm" path="m,58428l170188,48634,340376,35648,510565,31051,680753,13885,85094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wYxwgAAANwAAAAPAAAAZHJzL2Rvd25yZXYueG1sRI/disIw&#10;FITvBd8hHGHvNFXWH6pRlhUX8U7dBzg0Z/tjc1KS1Na33wiCl8PMfMNsdr2pxZ2cLy0rmE4SEMSZ&#10;1SXnCn6vh/EKhA/IGmvLpOBBHnbb4WCDqbYdn+l+CbmIEPYpKihCaFIpfVaQQT+xDXH0/qwzGKJ0&#10;udQOuwg3tZwlyUIaLDkuFNjQd0HZ7dIaBdW8OeFj75a2vXJrulv1w2Wl1Meo/1qDCNSHd/jVPmoF&#10;s9UnPM/EIyC3/wAAAP//AwBQSwECLQAUAAYACAAAACEA2+H2y+4AAACFAQAAEwAAAAAAAAAAAAAA&#10;AAAAAAAAW0NvbnRlbnRfVHlwZXNdLnhtbFBLAQItABQABgAIAAAAIQBa9CxbvwAAABUBAAALAAAA&#10;AAAAAAAAAAAAAB8BAABfcmVscy8ucmVsc1BLAQItABQABgAIAAAAIQCXNwYxwgAAANwAAAAPAAAA&#10;AAAAAAAAAAAAAAcCAABkcnMvZG93bnJldi54bWxQSwUGAAAAAAMAAwC3AAAA9gIAAAAA&#10;">
                  <v:path arrowok="t"/>
                </v:shape>
                <v:shape id="Graphic 285" style="position:absolute;left:4916;top:2666;width:298;height:299;visibility:visible;mso-wrap-style:square;v-text-anchor:top" coordsize="29845,29845" o:spid="_x0000_s1297" fillcolor="#ff6532" stroked="f" path="m14694,l4303,4303,,14696,4303,25090r10391,4303l25085,25090,29388,14696,25085,4303,146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RJfxgAAANwAAAAPAAAAZHJzL2Rvd25yZXYueG1sRI9Ba8JA&#10;FITvBf/D8oReim4aUCS6CaW0pdCCqKHQ2yP7zIZm34bsauK/dwuCx2FmvmE2xWhbcabeN44VPM8T&#10;EMSV0w3XCsrD+2wFwgdkja1jUnAhD0U+edhgpt3AOzrvQy0ihH2GCkwIXSalrwxZ9HPXEUfv6HqL&#10;Icq+lrrHIcJtK9MkWUqLDccFgx29Gqr+9ierQL51l6/T7zeVw7Y8GP75WD65VKnH6fiyBhFoDPfw&#10;rf2pFaSrBfyfiUdA5lcAAAD//wMAUEsBAi0AFAAGAAgAAAAhANvh9svuAAAAhQEAABMAAAAAAAAA&#10;AAAAAAAAAAAAAFtDb250ZW50X1R5cGVzXS54bWxQSwECLQAUAAYACAAAACEAWvQsW78AAAAVAQAA&#10;CwAAAAAAAAAAAAAAAAAfAQAAX3JlbHMvLnJlbHNQSwECLQAUAAYACAAAACEAiSESX8YAAADcAAAA&#10;DwAAAAAAAAAAAAAAAAAHAgAAZHJzL2Rvd25yZXYueG1sUEsFBgAAAAADAAMAtwAAAPoCAAAAAA==&#10;">
                  <v:path arrowok="t"/>
                </v:shape>
                <v:shape id="Graphic 286" style="position:absolute;left:4916;top:2673;width:298;height:286;visibility:visible;mso-wrap-style:square;v-text-anchor:top" coordsize="29845,28575" o:spid="_x0000_s1298" filled="f" strokecolor="#ff6532" strokeweight=".20414mm" path="m29388,13973l26585,5337,19236,,10151,,2803,5337,,13973r2803,8636l10151,27947r9085,l26585,22609r2803,-86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no3wwAAANwAAAAPAAAAZHJzL2Rvd25yZXYueG1sRI9Bi8Iw&#10;FITvC/6H8ARva7oepFSjuAXBo3YV9fZonm2xeSlNqtVfvxEEj8PMfMPMl72pxY1aV1lW8DOOQBDn&#10;VldcKNj/rb9jEM4ja6wtk4IHOVguBl9zTLS9845umS9EgLBLUEHpfZNI6fKSDLqxbYiDd7GtQR9k&#10;W0jd4j3ATS0nUTSVBisOCyU2lJaUX7POKHj+no+POD1QsV9VXZr1dNmeOqVGw341A+Gp95/wu73R&#10;CibxFF5nwhGQi38AAAD//wMAUEsBAi0AFAAGAAgAAAAhANvh9svuAAAAhQEAABMAAAAAAAAAAAAA&#10;AAAAAAAAAFtDb250ZW50X1R5cGVzXS54bWxQSwECLQAUAAYACAAAACEAWvQsW78AAAAVAQAACwAA&#10;AAAAAAAAAAAAAAAfAQAAX3JlbHMvLnJlbHNQSwECLQAUAAYACAAAACEA4XJ6N8MAAADcAAAADwAA&#10;AAAAAAAAAAAAAAAHAgAAZHJzL2Rvd25yZXYueG1sUEsFBgAAAAADAAMAtwAAAPcCAAAAAA==&#10;">
                  <v:path arrowok="t"/>
                </v:shape>
                <v:shape id="Graphic 287" style="position:absolute;left:6591;top:2578;width:298;height:298;visibility:visible;mso-wrap-style:square;v-text-anchor:top" coordsize="29845,29845" o:spid="_x0000_s1299" fillcolor="#ff6532" stroked="f" path="m14696,l4303,4303,,14696,4303,25090r10393,4303l25090,25090,29393,14696,25090,4303,146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ymzxgAAANwAAAAPAAAAZHJzL2Rvd25yZXYueG1sRI9Ba8JA&#10;FITvgv9heUIvopvmYCW6CaW0pVChqKHQ2yP7zIZm34bsauK/dwsFj8PMfMNsi9G24kK9bxwreFwm&#10;IIgrpxuuFZTHt8UahA/IGlvHpOBKHop8Otlipt3Ae7ocQi0ihH2GCkwIXSalrwxZ9EvXEUfv5HqL&#10;Icq+lrrHIcJtK9MkWUmLDccFgx29GKp+D2erQL5218/zz47K4as8Gv5+X81dqtTDbHzegAg0hnv4&#10;v/2hFaTrJ/g7E4+AzG8AAAD//wMAUEsBAi0AFAAGAAgAAAAhANvh9svuAAAAhQEAABMAAAAAAAAA&#10;AAAAAAAAAAAAAFtDb250ZW50X1R5cGVzXS54bWxQSwECLQAUAAYACAAAACEAWvQsW78AAAAVAQAA&#10;CwAAAAAAAAAAAAAAAAAfAQAAX3JlbHMvLnJlbHNQSwECLQAUAAYACAAAACEAFr8ps8YAAADcAAAA&#10;DwAAAAAAAAAAAAAAAAAHAgAAZHJzL2Rvd25yZXYueG1sUEsFBgAAAAADAAMAtwAAAPoCAAAAAA==&#10;">
                  <v:path arrowok="t"/>
                </v:shape>
                <v:shape id="Graphic 288" style="position:absolute;left:6591;top:2585;width:298;height:286;visibility:visible;mso-wrap-style:square;v-text-anchor:top" coordsize="29845,28575" o:spid="_x0000_s1300" filled="f" strokecolor="#ff6532" strokeweight=".20414mm" path="m29393,13973l26589,5337,19240,,10152,,2804,5337,,13973r2804,8636l10152,27947r9088,l26589,22609r2804,-86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vewgAAANwAAAAPAAAAZHJzL2Rvd25yZXYueG1sRE/LaoNA&#10;FN0X+g/DLXRXx2RRxDqGRCh0mdiEtLuLc31Q5444Y9R+fWdRyPJw3tluMb240eg6ywo2UQyCuLK6&#10;40bB+fP9JQHhPLLG3jIpWMnBLn98yDDVduYT3UrfiBDCLkUFrfdDKqWrWjLoIjsQB662o0Ef4NhI&#10;PeIcwk0vt3H8Kg12HBpaHKhoqfopJ6Pg9/B9XZPiQs15301FuVB9/JqUen5a9m8gPC3+Lv53f2gF&#10;2ySsDWfCEZD5HwAAAP//AwBQSwECLQAUAAYACAAAACEA2+H2y+4AAACFAQAAEwAAAAAAAAAAAAAA&#10;AAAAAAAAW0NvbnRlbnRfVHlwZXNdLnhtbFBLAQItABQABgAIAAAAIQBa9CxbvwAAABUBAAALAAAA&#10;AAAAAAAAAAAAAB8BAABfcmVscy8ucmVsc1BLAQItABQABgAIAAAAIQD/oUvewgAAANwAAAAPAAAA&#10;AAAAAAAAAAAAAAcCAABkcnMvZG93bnJldi54bWxQSwUGAAAAAAMAAwC3AAAA9gIAAAAA&#10;">
                  <v:path arrowok="t"/>
                </v:shape>
                <v:shape id="Graphic 289" style="position:absolute;left:8311;top:2446;width:298;height:298;visibility:visible;mso-wrap-style:square;v-text-anchor:top" coordsize="29845,29845" o:spid="_x0000_s1301" fillcolor="#ff6532" stroked="f" path="m14696,l4303,4303,,14696,4303,25090r10393,4303l25090,25090,29393,14696,25090,4303,146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BhaxgAAANwAAAAPAAAAZHJzL2Rvd25yZXYueG1sRI9Ba8JA&#10;FITvBf/D8oReRDfNQTS6CaW0pVBB1FDo7ZF9ZkOzb0N2NfHfu4VCj8PMfMNsi9G24kq9bxwreFok&#10;IIgrpxuuFZSnt/kKhA/IGlvHpOBGHop88rDFTLuBD3Q9hlpECPsMFZgQukxKXxmy6BeuI47e2fUW&#10;Q5R9LXWPQ4TbVqZJspQWG44LBjt6MVT9HC9WgXztbp+X7x2Vw748Gf56X85cqtTjdHzegAg0hv/w&#10;X/tDK0hXa/g9E4+AzO8AAAD//wMAUEsBAi0AFAAGAAgAAAAhANvh9svuAAAAhQEAABMAAAAAAAAA&#10;AAAAAAAAAAAAAFtDb250ZW50X1R5cGVzXS54bWxQSwECLQAUAAYACAAAACEAWvQsW78AAAAVAQAA&#10;CwAAAAAAAAAAAAAAAAAfAQAAX3JlbHMvLnJlbHNQSwECLQAUAAYACAAAACEACGwYWsYAAADcAAAA&#10;DwAAAAAAAAAAAAAAAAAHAgAAZHJzL2Rvd25yZXYueG1sUEsFBgAAAAADAAMAtwAAAPoCAAAAAA==&#10;">
                  <v:path arrowok="t"/>
                </v:shape>
                <v:shape id="Graphic 290" style="position:absolute;left:8311;top:2453;width:298;height:286;visibility:visible;mso-wrap-style:square;v-text-anchor:top" coordsize="29845,28575" o:spid="_x0000_s1302" filled="f" strokecolor="#ff6532" strokeweight=".20414mm" path="m29393,13973l26589,5337,19240,,10152,,2804,5337,,13973r2804,8636l10152,27947r9088,l26589,22609r2804,-86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tEFwgAAANwAAAAPAAAAZHJzL2Rvd25yZXYueG1sRE+7asMw&#10;FN0L+QdxA90auRmC60YOqSGQMXVc2m4X6/pBrStjybHdr6+GQMfDee8Ps+nEjQbXWlbwvIlAEJdW&#10;t1wrKK6npxiE88gaO8ukYCEHh3T1sMdE24nf6Zb7WoQQdgkqaLzvEyld2ZBBt7E9ceAqOxj0AQ61&#10;1ANOIdx0chtFO2mw5dDQYE9ZQ+VPPhoFv2/fn0ucfVBdHNsxy2eqLl+jUo/r+fgKwtPs/8V391kr&#10;2L6E+eFMOAIy/QMAAP//AwBQSwECLQAUAAYACAAAACEA2+H2y+4AAACFAQAAEwAAAAAAAAAAAAAA&#10;AAAAAAAAW0NvbnRlbnRfVHlwZXNdLnhtbFBLAQItABQABgAIAAAAIQBa9CxbvwAAABUBAAALAAAA&#10;AAAAAAAAAAAAAB8BAABfcmVscy8ucmVsc1BLAQItABQABgAIAAAAIQCEDtEFwgAAANwAAAAPAAAA&#10;AAAAAAAAAAAAAAcCAABkcnMvZG93bnJldi54bWxQSwUGAAAAAAMAAwC3AAAA9gIAAAAA&#10;">
                  <v:path arrowok="t"/>
                </v:shape>
                <v:shape id="Graphic 291" style="position:absolute;left:9986;top:2402;width:298;height:298;visibility:visible;mso-wrap-style:square;v-text-anchor:top" coordsize="29845,29845" o:spid="_x0000_s1303" fillcolor="#ff6532" stroked="f" path="m14696,l4303,4303,,14696,4303,25090r10393,4303l25090,25090,29393,14696,25090,4303,146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4KBxgAAANwAAAAPAAAAZHJzL2Rvd25yZXYueG1sRI9Ba8JA&#10;FITvBf/D8oReim7MQWp0E0qpUrBQ1FDo7ZF9ZkOzb0N2NfHfu4VCj8PMfMNsitG24kq9bxwrWMwT&#10;EMSV0w3XCsrTdvYMwgdkja1jUnAjD0U+edhgpt3AB7oeQy0ihH2GCkwIXSalrwxZ9HPXEUfv7HqL&#10;Icq+lrrHIcJtK9MkWUqLDccFgx29Gqp+jherQL51t/3l+4PK4bM8Gf7aLZ9cqtTjdHxZgwg0hv/w&#10;X/tdK0hXC/g9E4+AzO8AAAD//wMAUEsBAi0AFAAGAAgAAAAhANvh9svuAAAAhQEAABMAAAAAAAAA&#10;AAAAAAAAAAAAAFtDb250ZW50X1R5cGVzXS54bWxQSwECLQAUAAYACAAAACEAWvQsW78AAAAVAQAA&#10;CwAAAAAAAAAAAAAAAAAfAQAAX3JlbHMvLnJlbHNQSwECLQAUAAYACAAAACEAc8OCgcYAAADcAAAA&#10;DwAAAAAAAAAAAAAAAAAHAgAAZHJzL2Rvd25yZXYueG1sUEsFBgAAAAADAAMAtwAAAPoCAAAAAA==&#10;">
                  <v:path arrowok="t"/>
                </v:shape>
                <v:shape id="Graphic 292" style="position:absolute;left:9986;top:2409;width:298;height:286;visibility:visible;mso-wrap-style:square;v-text-anchor:top" coordsize="29845,28575" o:spid="_x0000_s1304" filled="f" strokecolor="#ff6532" strokeweight=".20414mm" path="m29393,13973l26589,5337,19240,,10152,,2804,5337,,13973r2804,8636l10152,27947r9088,l26589,22609r2804,-86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OrpxQAAANwAAAAPAAAAZHJzL2Rvd25yZXYueG1sRI9Ba4NA&#10;FITvgf6H5RV6S9Z6KNZmI1Yo5JiYhLa3h/uiUvetuGui+fXdQqDHYWa+YdbZZDpxocG1lhU8ryIQ&#10;xJXVLdcKjoePZQLCeWSNnWVSMJODbPOwWGOq7ZX3dCl9LQKEXYoKGu/7VEpXNWTQrWxPHLyzHQz6&#10;IIda6gGvAW46GUfRizTYclhosKeioeqnHI2C2/v355wUJ6qPeTsW5UTn3deo1NPjlL+B8DT5//C9&#10;vdUK4tcY/s6EIyA3vwAAAP//AwBQSwECLQAUAAYACAAAACEA2+H2y+4AAACFAQAAEwAAAAAAAAAA&#10;AAAAAAAAAAAAW0NvbnRlbnRfVHlwZXNdLnhtbFBLAQItABQABgAIAAAAIQBa9CxbvwAAABUBAAAL&#10;AAAAAAAAAAAAAAAAAB8BAABfcmVscy8ucmVsc1BLAQItABQABgAIAAAAIQAbkOrpxQAAANwAAAAP&#10;AAAAAAAAAAAAAAAAAAcCAABkcnMvZG93bnJldi54bWxQSwUGAAAAAAMAAwC3AAAA+QIAAAAA&#10;">
                  <v:path arrowok="t"/>
                </v:shape>
                <v:shape id="Graphic 293" style="position:absolute;left:11705;top:2225;width:299;height:299;visibility:visible;mso-wrap-style:square;v-text-anchor:top" coordsize="29845,29845" o:spid="_x0000_s1305" fillcolor="#ff6532" stroked="f" path="m14696,l4303,4303,,14696,4303,25090r10393,4303l25090,25090,29393,14696,25090,4303,146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bltxQAAANwAAAAPAAAAZHJzL2Rvd25yZXYueG1sRI9Ba8JA&#10;FITvgv9heUIvRTdNQWp0FSltKVSQahC8PbLPbDD7NmRXE/99Vyh4HGbmG2ax6m0trtT6yrGCl0kC&#10;grhwuuJSQb7/HL+B8AFZY+2YFNzIw2o5HCww067jX7ruQikihH2GCkwITSalLwxZ9BPXEEfv5FqL&#10;Icq2lLrFLsJtLdMkmUqLFccFgw29GyrOu4tVID+a28/luKG82+Z7w4ev6bNLlXoa9es5iEB9eIT/&#10;299aQTp7hfuZeATk8g8AAP//AwBQSwECLQAUAAYACAAAACEA2+H2y+4AAACFAQAAEwAAAAAAAAAA&#10;AAAAAAAAAAAAW0NvbnRlbnRfVHlwZXNdLnhtbFBLAQItABQABgAIAAAAIQBa9CxbvwAAABUBAAAL&#10;AAAAAAAAAAAAAAAAAB8BAABfcmVscy8ucmVsc1BLAQItABQABgAIAAAAIQDsXbltxQAAANwAAAAP&#10;AAAAAAAAAAAAAAAAAAcCAABkcnMvZG93bnJldi54bWxQSwUGAAAAAAMAAwC3AAAA+QIAAAAA&#10;">
                  <v:path arrowok="t"/>
                </v:shape>
                <v:shape id="Graphic 294" style="position:absolute;left:11705;top:2233;width:299;height:285;visibility:visible;mso-wrap-style:square;v-text-anchor:top" coordsize="29845,28575" o:spid="_x0000_s1306" filled="f" strokecolor="#ff6532" strokeweight=".20414mm" path="m29393,13973l26589,5337,19240,,10152,,2804,5337,,13973r2804,8636l10152,27947r9088,l26589,22609r2804,-86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dcGxAAAANwAAAAPAAAAZHJzL2Rvd25yZXYueG1sRI9Bi8Iw&#10;FITvC/6H8ARva6rIotUoWljYo9tV1NujebbF5qU0qVZ/vREWPA4z8w2zWHWmEldqXGlZwWgYgSDO&#10;rC45V7D7+/6cgnAeWWNlmRTcycFq2ftYYKztjX/pmvpcBAi7GBUU3texlC4ryKAb2po4eGfbGPRB&#10;NrnUDd4C3FRyHEVf0mDJYaHAmpKCskvaGgWPzelwnyZ7ynfrsk3Sjs7bY6vUoN+t5yA8df4d/m//&#10;aAXj2QReZ8IRkMsnAAAA//8DAFBLAQItABQABgAIAAAAIQDb4fbL7gAAAIUBAAATAAAAAAAAAAAA&#10;AAAAAAAAAABbQ29udGVudF9UeXBlc10ueG1sUEsBAi0AFAAGAAgAAAAhAFr0LFu/AAAAFQEAAAsA&#10;AAAAAAAAAAAAAAAAHwEAAF9yZWxzLy5yZWxzUEsBAi0AFAAGAAgAAAAhAPs11wbEAAAA3AAAAA8A&#10;AAAAAAAAAAAAAAAABwIAAGRycy9kb3ducmV2LnhtbFBLBQYAAAAAAwADALcAAAD4AgAAAAA=&#10;">
                  <v:path arrowok="t"/>
                </v:shape>
                <v:shape id="Graphic 295" style="position:absolute;left:13425;top:2093;width:298;height:298;visibility:visible;mso-wrap-style:square;v-text-anchor:top" coordsize="29845,29845" o:spid="_x0000_s1307" fillcolor="#ff6532" stroked="f" path="m14696,l4303,4303,,14696,4303,25090r10393,4303l25090,25090,29393,14696,25090,4303,146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SCxQAAANwAAAAPAAAAZHJzL2Rvd25yZXYueG1sRI9Ba8JA&#10;FITvgv9heUIvRTcNVGp0FSltKVSQahC8PbLPbDD7NmRXE/99Vyh4HGbmG2ax6m0trtT6yrGCl0kC&#10;grhwuuJSQb7/HL+B8AFZY+2YFNzIw2o5HCww067jX7ruQikihH2GCkwITSalLwxZ9BPXEEfv5FqL&#10;Icq2lLrFLsJtLdMkmUqLFccFgw29GyrOu4tVID+a28/luKG82+Z7w4ev6bNLlXoa9es5iEB9eIT/&#10;299aQTp7hfuZeATk8g8AAP//AwBQSwECLQAUAAYACAAAACEA2+H2y+4AAACFAQAAEwAAAAAAAAAA&#10;AAAAAAAAAAAAW0NvbnRlbnRfVHlwZXNdLnhtbFBLAQItABQABgAIAAAAIQBa9CxbvwAAABUBAAAL&#10;AAAAAAAAAAAAAAAAAB8BAABfcmVscy8ucmVsc1BLAQItABQABgAIAAAAIQAM+ISCxQAAANwAAAAP&#10;AAAAAAAAAAAAAAAAAAcCAABkcnMvZG93bnJldi54bWxQSwUGAAAAAAMAAwC3AAAA+QIAAAAA&#10;">
                  <v:path arrowok="t"/>
                </v:shape>
                <v:shape id="Graphic 296" style="position:absolute;left:13425;top:2100;width:298;height:286;visibility:visible;mso-wrap-style:square;v-text-anchor:top" coordsize="29845,28575" o:spid="_x0000_s1308" filled="f" strokecolor="#ff6532" strokeweight=".20414mm" path="m29393,13973l26589,5337,19240,,10152,,2804,5337,,13973r2804,8636l10152,27947r9088,l26589,22609r2804,-86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zqwwAAANwAAAAPAAAAZHJzL2Rvd25yZXYueG1sRI9Bi8Iw&#10;FITvC/6H8ARva6oHcatRtCB41Kqot0fzbIvNS2lSrf76zYKwx2FmvmHmy85U4kGNKy0rGA0jEMSZ&#10;1SXnCo6HzfcUhPPIGivLpOBFDpaL3tccY22fvKdH6nMRIOxiVFB4X8dSuqwgg25oa+Lg3Wxj0AfZ&#10;5FI3+AxwU8lxFE2kwZLDQoE1JQVl97Q1Ct7r6/k1TU6UH1dlm6Qd3XaXVqlBv1vNQHjq/H/4095q&#10;BeOfCfydCUdALn4BAAD//wMAUEsBAi0AFAAGAAgAAAAhANvh9svuAAAAhQEAABMAAAAAAAAAAAAA&#10;AAAAAAAAAFtDb250ZW50X1R5cGVzXS54bWxQSwECLQAUAAYACAAAACEAWvQsW78AAAAVAQAACwAA&#10;AAAAAAAAAAAAAAAfAQAAX3JlbHMvLnJlbHNQSwECLQAUAAYACAAAACEAZKvs6sMAAADcAAAADwAA&#10;AAAAAAAAAAAAAAAHAgAAZHJzL2Rvd25yZXYueG1sUEsFBgAAAAADAAMAtwAAAPcCAAAAAA==&#10;">
                  <v:path arrowok="t"/>
                </v:shape>
                <v:shape id="Textbox 297" style="position:absolute;left:1222;top:1226;width:3690;height:7207;visibility:visible;mso-wrap-style:square;v-text-anchor:top" o:spid="_x0000_s130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v:textbox inset="0,0,0,0">
                    <w:txbxContent>
                      <w:p w:rsidR="00D36F6E" w:rsidRDefault="00F6074B" w14:paraId="468F885F" w14:textId="77777777">
                        <w:pPr>
                          <w:spacing w:line="120" w:lineRule="exact"/>
                          <w:ind w:left="399"/>
                          <w:rPr>
                            <w:rFonts w:ascii="Arial"/>
                            <w:position w:val="4"/>
                            <w:sz w:val="7"/>
                          </w:rPr>
                        </w:pPr>
                        <w:r>
                          <w:rPr>
                            <w:rFonts w:ascii="Arial"/>
                            <w:color w:val="252525"/>
                            <w:sz w:val="9"/>
                            <w:lang w:val="Greek"/>
                          </w:rPr>
                          <w:t xml:space="preserve">10 </w:t>
                        </w:r>
                        <w:r>
                          <w:rPr>
                            <w:rFonts w:ascii="Arial"/>
                            <w:color w:val="252525"/>
                            <w:spacing w:val="-12"/>
                            <w:position w:val="4"/>
                            <w:sz w:val="7"/>
                            <w:lang w:val="Greek"/>
                          </w:rPr>
                          <w:t>8</w:t>
                        </w:r>
                      </w:p>
                      <w:p w:rsidR="00D36F6E" w:rsidRDefault="00F6074B" w14:paraId="0B6F712B" w14:textId="77777777">
                        <w:pPr>
                          <w:spacing w:before="76"/>
                          <w:ind w:right="18"/>
                          <w:jc w:val="right"/>
                          <w:rPr>
                            <w:rFonts w:ascii="Arial"/>
                            <w:position w:val="4"/>
                            <w:sz w:val="7"/>
                          </w:rPr>
                        </w:pPr>
                        <w:r>
                          <w:rPr>
                            <w:rFonts w:ascii="Arial"/>
                            <w:color w:val="252525"/>
                            <w:sz w:val="9"/>
                            <w:lang w:val="Greek"/>
                          </w:rPr>
                          <w:t xml:space="preserve">10 </w:t>
                        </w:r>
                        <w:r>
                          <w:rPr>
                            <w:rFonts w:ascii="Arial"/>
                            <w:color w:val="252525"/>
                            <w:spacing w:val="-12"/>
                            <w:position w:val="4"/>
                            <w:sz w:val="7"/>
                            <w:lang w:val="Greek"/>
                          </w:rPr>
                          <w:t>7</w:t>
                        </w:r>
                      </w:p>
                      <w:p w:rsidR="00D36F6E" w:rsidRDefault="00F6074B" w14:paraId="4D552B21" w14:textId="77777777">
                        <w:pPr>
                          <w:spacing w:before="77"/>
                          <w:ind w:right="18"/>
                          <w:jc w:val="right"/>
                          <w:rPr>
                            <w:rFonts w:ascii="Arial"/>
                            <w:position w:val="4"/>
                            <w:sz w:val="7"/>
                          </w:rPr>
                        </w:pPr>
                        <w:r>
                          <w:rPr>
                            <w:rFonts w:ascii="Arial"/>
                            <w:color w:val="252525"/>
                            <w:sz w:val="9"/>
                            <w:lang w:val="Greek"/>
                          </w:rPr>
                          <w:t xml:space="preserve">10 </w:t>
                        </w:r>
                        <w:r>
                          <w:rPr>
                            <w:rFonts w:ascii="Arial"/>
                            <w:color w:val="252525"/>
                            <w:spacing w:val="-12"/>
                            <w:position w:val="4"/>
                            <w:sz w:val="7"/>
                            <w:lang w:val="Greek"/>
                          </w:rPr>
                          <w:t>6</w:t>
                        </w:r>
                      </w:p>
                      <w:p w:rsidR="00D36F6E" w:rsidRDefault="00F6074B" w14:paraId="576466C8" w14:textId="77777777">
                        <w:pPr>
                          <w:tabs>
                            <w:tab w:val="left" w:pos="372"/>
                          </w:tabs>
                          <w:spacing w:before="65"/>
                          <w:ind w:right="18"/>
                          <w:jc w:val="right"/>
                          <w:rPr>
                            <w:rFonts w:ascii="Arial"/>
                            <w:position w:val="4"/>
                            <w:sz w:val="7"/>
                          </w:rPr>
                        </w:pPr>
                        <w:r>
                          <w:rPr>
                            <w:rFonts w:ascii="Arial"/>
                            <w:color w:val="252525"/>
                            <w:spacing w:val="-10"/>
                            <w:position w:val="3"/>
                            <w:sz w:val="10"/>
                            <w:lang w:val="Greek"/>
                          </w:rPr>
                          <w:t>3</w:t>
                        </w:r>
                        <w:r>
                          <w:rPr>
                            <w:rFonts w:ascii="Arial"/>
                            <w:color w:val="252525"/>
                            <w:position w:val="3"/>
                            <w:sz w:val="10"/>
                            <w:lang w:val="Greek"/>
                          </w:rPr>
                          <w:tab/>
                        </w:r>
                        <w:r>
                          <w:rPr>
                            <w:rFonts w:ascii="Arial"/>
                            <w:color w:val="252525"/>
                            <w:sz w:val="9"/>
                            <w:lang w:val="Greek"/>
                          </w:rPr>
                          <w:t xml:space="preserve">10 </w:t>
                        </w:r>
                        <w:r>
                          <w:rPr>
                            <w:rFonts w:ascii="Arial"/>
                            <w:color w:val="252525"/>
                            <w:spacing w:val="-10"/>
                            <w:position w:val="4"/>
                            <w:sz w:val="7"/>
                            <w:lang w:val="Greek"/>
                          </w:rPr>
                          <w:t>5</w:t>
                        </w:r>
                      </w:p>
                      <w:p w:rsidR="00D36F6E" w:rsidRDefault="00F6074B" w14:paraId="41C7DFAC" w14:textId="77777777">
                        <w:pPr>
                          <w:spacing w:before="77" w:line="121" w:lineRule="exact"/>
                          <w:ind w:left="399"/>
                          <w:rPr>
                            <w:rFonts w:ascii="Arial"/>
                            <w:position w:val="4"/>
                            <w:sz w:val="7"/>
                          </w:rPr>
                        </w:pPr>
                        <w:r>
                          <w:rPr>
                            <w:rFonts w:ascii="Arial"/>
                            <w:color w:val="252525"/>
                            <w:sz w:val="9"/>
                            <w:lang w:val="Greek"/>
                          </w:rPr>
                          <w:t xml:space="preserve">10 </w:t>
                        </w:r>
                        <w:r>
                          <w:rPr>
                            <w:rFonts w:ascii="Arial"/>
                            <w:color w:val="252525"/>
                            <w:spacing w:val="-12"/>
                            <w:position w:val="4"/>
                            <w:sz w:val="7"/>
                            <w:lang w:val="Greek"/>
                          </w:rPr>
                          <w:t>4</w:t>
                        </w:r>
                      </w:p>
                      <w:p w:rsidR="00D36F6E" w:rsidRDefault="00F6074B" w14:paraId="2BDC9B3C" w14:textId="77777777">
                        <w:pPr>
                          <w:spacing w:line="96" w:lineRule="exact"/>
                          <w:rPr>
                            <w:rFonts w:ascii="Arial"/>
                            <w:sz w:val="10"/>
                          </w:rPr>
                        </w:pPr>
                        <w:r>
                          <w:rPr>
                            <w:rFonts w:ascii="Arial"/>
                            <w:color w:val="252525"/>
                            <w:spacing w:val="-5"/>
                            <w:w w:val="105"/>
                            <w:sz w:val="10"/>
                            <w:lang w:val="Greek"/>
                          </w:rPr>
                          <w:t>2.5</w:t>
                        </w:r>
                      </w:p>
                      <w:p w:rsidR="00D36F6E" w:rsidRDefault="00F6074B" w14:paraId="493C06CB" w14:textId="77777777">
                        <w:pPr>
                          <w:spacing w:line="109" w:lineRule="exact"/>
                          <w:ind w:left="399"/>
                          <w:rPr>
                            <w:rFonts w:ascii="Arial"/>
                            <w:position w:val="4"/>
                            <w:sz w:val="7"/>
                          </w:rPr>
                        </w:pPr>
                        <w:r>
                          <w:rPr>
                            <w:rFonts w:ascii="Arial"/>
                            <w:color w:val="252525"/>
                            <w:sz w:val="9"/>
                            <w:lang w:val="Greek"/>
                          </w:rPr>
                          <w:t xml:space="preserve">10 </w:t>
                        </w:r>
                        <w:r>
                          <w:rPr>
                            <w:rFonts w:ascii="Arial"/>
                            <w:color w:val="252525"/>
                            <w:spacing w:val="-12"/>
                            <w:position w:val="4"/>
                            <w:sz w:val="7"/>
                            <w:lang w:val="Greek"/>
                          </w:rPr>
                          <w:t>3</w:t>
                        </w:r>
                      </w:p>
                    </w:txbxContent>
                  </v:textbox>
                </v:shape>
                <v:shape id="Textbox 298" style="position:absolute;left:1399;top:9322;width:495;height:667;visibility:visible;mso-wrap-style:square;v-text-anchor:top" o:spid="_x0000_s131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v:textbox inset="0,0,0,0">
                    <w:txbxContent>
                      <w:p w:rsidR="00D36F6E" w:rsidRDefault="00F6074B" w14:paraId="2E4C6E53" w14:textId="77777777">
                        <w:pPr>
                          <w:spacing w:line="102" w:lineRule="exact"/>
                          <w:rPr>
                            <w:rFonts w:ascii="Arial"/>
                            <w:sz w:val="10"/>
                          </w:rPr>
                        </w:pPr>
                        <w:r>
                          <w:rPr>
                            <w:rFonts w:ascii="Arial"/>
                            <w:color w:val="252525"/>
                            <w:spacing w:val="-10"/>
                            <w:w w:val="105"/>
                            <w:sz w:val="10"/>
                            <w:lang w:val="Greek"/>
                          </w:rPr>
                          <w:t>2</w:t>
                        </w:r>
                      </w:p>
                    </w:txbxContent>
                  </v:textbox>
                </v:shape>
                <v:shape id="Textbox 299" style="position:absolute;left:4291;top:8359;width:9912;height:1448;visibility:visible;mso-wrap-style:square;v-text-anchor:top" o:spid="_x0000_s131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v:textbox inset="0,0,0,0">
                    <w:txbxContent>
                      <w:p w:rsidR="00D36F6E" w:rsidRDefault="00F6074B" w14:paraId="0AD5E2F4" w14:textId="77777777">
                        <w:pPr>
                          <w:spacing w:line="89" w:lineRule="exact"/>
                          <w:ind w:right="18"/>
                          <w:jc w:val="center"/>
                          <w:rPr>
                            <w:rFonts w:ascii="Arial"/>
                            <w:sz w:val="9"/>
                          </w:rPr>
                        </w:pPr>
                        <w:r>
                          <w:rPr>
                            <w:rFonts w:ascii="Arial"/>
                            <w:color w:val="252525"/>
                            <w:sz w:val="9"/>
                            <w:lang w:val="Greek"/>
                          </w:rPr>
                          <w:t>2007 2008 2009 2010 2011 2012</w:t>
                        </w:r>
                      </w:p>
                      <w:p w:rsidR="00D36F6E" w:rsidRDefault="00F6074B" w14:paraId="4A705AAB" w14:textId="77777777">
                        <w:pPr>
                          <w:spacing w:before="21"/>
                          <w:jc w:val="center"/>
                          <w:rPr>
                            <w:rFonts w:ascii="Arial"/>
                            <w:sz w:val="10"/>
                          </w:rPr>
                        </w:pPr>
                        <w:r>
                          <w:rPr>
                            <w:rFonts w:ascii="Arial"/>
                            <w:color w:val="252525"/>
                            <w:spacing w:val="-4"/>
                            <w:w w:val="105"/>
                            <w:sz w:val="10"/>
                            <w:lang w:val="Greek"/>
                          </w:rPr>
                          <w:t>Έτος</w:t>
                        </w:r>
                      </w:p>
                    </w:txbxContent>
                  </v:textbox>
                </v:shape>
                <v:shape id="Textbox 300" style="position:absolute;left:1222;top:11457;width:1048;height:667;visibility:visible;mso-wrap-style:square;v-text-anchor:top" o:spid="_x0000_s131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v:textbox inset="0,0,0,0">
                    <w:txbxContent>
                      <w:p w:rsidR="00D36F6E" w:rsidRDefault="00F6074B" w14:paraId="3B459175" w14:textId="77777777">
                        <w:pPr>
                          <w:spacing w:line="102" w:lineRule="exact"/>
                          <w:rPr>
                            <w:rFonts w:ascii="Arial"/>
                            <w:sz w:val="10"/>
                          </w:rPr>
                        </w:pPr>
                        <w:r>
                          <w:rPr>
                            <w:rFonts w:ascii="Arial"/>
                            <w:color w:val="252525"/>
                            <w:spacing w:val="-5"/>
                            <w:w w:val="105"/>
                            <w:sz w:val="10"/>
                            <w:lang w:val="Greek"/>
                          </w:rPr>
                          <w:t>1.5</w:t>
                        </w:r>
                      </w:p>
                    </w:txbxContent>
                  </v:textbox>
                </v:shape>
                <v:shape id="Textbox 301" style="position:absolute;left:18356;top:8272;width:1695;height:4178;visibility:visible;mso-wrap-style:square;v-text-anchor:top" o:spid="_x0000_s131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v:textbox inset="0,0,0,0">
                    <w:txbxContent>
                      <w:p w:rsidR="00D36F6E" w:rsidRDefault="00F6074B" w14:paraId="0DC88438" w14:textId="77777777">
                        <w:pPr>
                          <w:spacing w:line="109" w:lineRule="exact"/>
                          <w:rPr>
                            <w:rFonts w:ascii="Arial"/>
                            <w:sz w:val="11"/>
                          </w:rPr>
                        </w:pPr>
                        <w:r>
                          <w:rPr>
                            <w:rFonts w:ascii="Arial"/>
                            <w:spacing w:val="-4"/>
                            <w:sz w:val="11"/>
                            <w:lang w:val="Greek"/>
                          </w:rPr>
                          <w:t>Πυρήνας</w:t>
                        </w:r>
                      </w:p>
                      <w:p w:rsidR="00D36F6E" w:rsidRDefault="00F6074B" w14:paraId="60851928" w14:textId="77777777">
                        <w:pPr>
                          <w:spacing w:before="1" w:line="259" w:lineRule="auto"/>
                          <w:ind w:right="14"/>
                          <w:rPr>
                            <w:rFonts w:ascii="Arial"/>
                            <w:sz w:val="11"/>
                          </w:rPr>
                        </w:pPr>
                        <w:r>
                          <w:rPr>
                            <w:rFonts w:ascii="Arial"/>
                            <w:spacing w:val="-6"/>
                            <w:sz w:val="11"/>
                            <w:lang w:val="Greek"/>
                          </w:rPr>
                          <w:t>ΣΤΟ OUT TT OCC</w:t>
                        </w:r>
                      </w:p>
                    </w:txbxContent>
                  </v:textbox>
                </v:shape>
                <v:shape id="Textbox 302" style="position:absolute;left:1399;top:13592;width:495;height:667;visibility:visible;mso-wrap-style:square;v-text-anchor:top" o:spid="_x0000_s131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v:textbox inset="0,0,0,0">
                    <w:txbxContent>
                      <w:p w:rsidR="00D36F6E" w:rsidRDefault="00F6074B" w14:paraId="70A87F4B" w14:textId="77777777">
                        <w:pPr>
                          <w:spacing w:line="102" w:lineRule="exact"/>
                          <w:rPr>
                            <w:rFonts w:ascii="Arial"/>
                            <w:sz w:val="10"/>
                          </w:rPr>
                        </w:pPr>
                        <w:r>
                          <w:rPr>
                            <w:rFonts w:ascii="Arial"/>
                            <w:color w:val="252525"/>
                            <w:spacing w:val="-10"/>
                            <w:w w:val="105"/>
                            <w:sz w:val="10"/>
                            <w:lang w:val="Greek"/>
                          </w:rPr>
                          <w:t>1</w:t>
                        </w:r>
                      </w:p>
                    </w:txbxContent>
                  </v:textbox>
                </v:shape>
                <v:shape id="Textbox 303" style="position:absolute;left:1222;top:15728;width:8579;height:1308;visibility:visible;mso-wrap-style:square;v-text-anchor:top" o:spid="_x0000_s131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v:textbox inset="0,0,0,0">
                    <w:txbxContent>
                      <w:p w:rsidR="00D36F6E" w:rsidRDefault="00F6074B" w14:paraId="23CD12C6" w14:textId="77777777">
                        <w:pPr>
                          <w:spacing w:line="95" w:lineRule="exact"/>
                          <w:rPr>
                            <w:rFonts w:ascii="Arial"/>
                            <w:sz w:val="10"/>
                          </w:rPr>
                        </w:pPr>
                        <w:r>
                          <w:rPr>
                            <w:rFonts w:ascii="Arial"/>
                            <w:color w:val="252525"/>
                            <w:spacing w:val="-5"/>
                            <w:w w:val="105"/>
                            <w:sz w:val="10"/>
                            <w:lang w:val="Greek"/>
                          </w:rPr>
                          <w:t>0.5</w:t>
                        </w:r>
                      </w:p>
                      <w:p w:rsidR="00D36F6E" w:rsidRDefault="00F6074B" w14:paraId="0D55ED88" w14:textId="77777777">
                        <w:pPr>
                          <w:tabs>
                            <w:tab w:val="left" w:pos="584"/>
                            <w:tab w:val="left" w:pos="1098"/>
                          </w:tabs>
                          <w:spacing w:line="108" w:lineRule="exact"/>
                          <w:ind w:left="70"/>
                          <w:rPr>
                            <w:rFonts w:ascii="Arial"/>
                            <w:sz w:val="10"/>
                          </w:rPr>
                        </w:pPr>
                        <w:r>
                          <w:rPr>
                            <w:rFonts w:ascii="Arial"/>
                            <w:color w:val="252525"/>
                            <w:spacing w:val="-4"/>
                            <w:w w:val="105"/>
                            <w:sz w:val="10"/>
                            <w:lang w:val="Greek"/>
                          </w:rPr>
                          <w:t>2007</w:t>
                        </w:r>
                        <w:r>
                          <w:rPr>
                            <w:rFonts w:ascii="Arial"/>
                            <w:color w:val="252525"/>
                            <w:sz w:val="10"/>
                            <w:lang w:val="Greek"/>
                          </w:rPr>
                          <w:tab/>
                        </w:r>
                        <w:r>
                          <w:rPr>
                            <w:rFonts w:ascii="Arial"/>
                            <w:color w:val="252525"/>
                            <w:spacing w:val="-4"/>
                            <w:w w:val="105"/>
                            <w:sz w:val="10"/>
                            <w:lang w:val="Greek"/>
                          </w:rPr>
                          <w:t>2008</w:t>
                        </w:r>
                        <w:r>
                          <w:rPr>
                            <w:rFonts w:ascii="Arial"/>
                            <w:color w:val="252525"/>
                            <w:sz w:val="10"/>
                            <w:lang w:val="Greek"/>
                          </w:rPr>
                          <w:tab/>
                        </w:r>
                        <w:r>
                          <w:rPr>
                            <w:rFonts w:ascii="Arial"/>
                            <w:color w:val="252525"/>
                            <w:spacing w:val="-4"/>
                            <w:w w:val="105"/>
                            <w:sz w:val="10"/>
                            <w:lang w:val="Greek"/>
                          </w:rPr>
                          <w:t>2009</w:t>
                        </w:r>
                      </w:p>
                    </w:txbxContent>
                  </v:textbox>
                </v:shape>
                <v:shape id="Textbox 304" style="position:absolute;left:10971;top:16371;width:2095;height:1734;visibility:visible;mso-wrap-style:square;v-text-anchor:top" o:spid="_x0000_s131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v:textbox inset="0,0,0,0">
                    <w:txbxContent>
                      <w:p w:rsidR="00D36F6E" w:rsidRDefault="00F6074B" w14:paraId="19535785" w14:textId="77777777">
                        <w:pPr>
                          <w:spacing w:line="102" w:lineRule="exact"/>
                          <w:ind w:left="78"/>
                          <w:rPr>
                            <w:rFonts w:ascii="Arial"/>
                            <w:sz w:val="10"/>
                          </w:rPr>
                        </w:pPr>
                        <w:r>
                          <w:rPr>
                            <w:rFonts w:ascii="Arial"/>
                            <w:color w:val="252525"/>
                            <w:spacing w:val="-4"/>
                            <w:w w:val="105"/>
                            <w:sz w:val="10"/>
                            <w:lang w:val="Greek"/>
                          </w:rPr>
                          <w:t>2010</w:t>
                        </w:r>
                      </w:p>
                      <w:p w:rsidR="00D36F6E" w:rsidRDefault="00F6074B" w14:paraId="2D5145C9" w14:textId="77777777">
                        <w:pPr>
                          <w:spacing w:before="19"/>
                          <w:rPr>
                            <w:rFonts w:ascii="Arial"/>
                            <w:sz w:val="13"/>
                          </w:rPr>
                        </w:pPr>
                        <w:r>
                          <w:rPr>
                            <w:rFonts w:ascii="Arial"/>
                            <w:color w:val="252525"/>
                            <w:spacing w:val="-4"/>
                            <w:sz w:val="13"/>
                            <w:lang w:val="Greek"/>
                          </w:rPr>
                          <w:t>Έτος</w:t>
                        </w:r>
                      </w:p>
                    </w:txbxContent>
                  </v:textbox>
                </v:shape>
                <v:shape id="Textbox 305" style="position:absolute;left:14734;top:16371;width:4870;height:667;visibility:visible;mso-wrap-style:square;v-text-anchor:top" o:spid="_x0000_s131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v:textbox inset="0,0,0,0">
                    <w:txbxContent>
                      <w:p w:rsidR="00D36F6E" w:rsidRDefault="00F6074B" w14:paraId="67F5CA23" w14:textId="77777777">
                        <w:pPr>
                          <w:tabs>
                            <w:tab w:val="left" w:pos="514"/>
                          </w:tabs>
                          <w:spacing w:line="102" w:lineRule="exact"/>
                          <w:rPr>
                            <w:rFonts w:ascii="Arial"/>
                            <w:sz w:val="10"/>
                          </w:rPr>
                        </w:pPr>
                        <w:r>
                          <w:rPr>
                            <w:rFonts w:ascii="Arial"/>
                            <w:color w:val="252525"/>
                            <w:spacing w:val="-4"/>
                            <w:w w:val="105"/>
                            <w:sz w:val="10"/>
                            <w:lang w:val="Greek"/>
                          </w:rPr>
                          <w:t>2011</w:t>
                        </w:r>
                        <w:r>
                          <w:rPr>
                            <w:rFonts w:ascii="Arial"/>
                            <w:color w:val="252525"/>
                            <w:sz w:val="10"/>
                            <w:lang w:val="Greek"/>
                          </w:rPr>
                          <w:tab/>
                        </w:r>
                        <w:r>
                          <w:rPr>
                            <w:rFonts w:ascii="Arial"/>
                            <w:color w:val="252525"/>
                            <w:spacing w:val="-4"/>
                            <w:w w:val="105"/>
                            <w:sz w:val="10"/>
                            <w:lang w:val="Greek"/>
                          </w:rPr>
                          <w:t>2012</w:t>
                        </w:r>
                      </w:p>
                    </w:txbxContent>
                  </v:textbox>
                </v:shape>
                <w10:wrap anchorx="page"/>
              </v:group>
            </w:pict>
          </mc:Fallback>
        </mc:AlternateContent>
      </w:r>
      <w:r w:rsidRPr="00ED266F">
        <w:rPr>
          <w:rFonts w:ascii="Times New Roman" w:hAnsi="Times New Roman" w:cs="Times New Roman"/>
          <w:noProof/>
          <w:sz w:val="20"/>
        </w:rPr>
        <mc:AlternateContent>
          <mc:Choice Requires="wpg">
            <w:drawing>
              <wp:anchor distT="0" distB="0" distL="0" distR="0" simplePos="0" relativeHeight="15740928" behindDoc="0" locked="0" layoutInCell="1" allowOverlap="1" wp14:anchorId="18FC7947" wp14:editId="28C54886">
                <wp:simplePos x="0" y="0"/>
                <wp:positionH relativeFrom="page">
                  <wp:posOffset>3937660</wp:posOffset>
                </wp:positionH>
                <wp:positionV relativeFrom="paragraph">
                  <wp:posOffset>140216</wp:posOffset>
                </wp:positionV>
                <wp:extent cx="2232660" cy="1689100"/>
                <wp:effectExtent l="0" t="0" r="0" b="0"/>
                <wp:wrapNone/>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2660" cy="1689100"/>
                          <a:chOff x="0" y="0"/>
                          <a:chExt cx="2232660" cy="1689100"/>
                        </a:xfrm>
                      </wpg:grpSpPr>
                      <pic:pic xmlns:pic="http://schemas.openxmlformats.org/drawingml/2006/picture">
                        <pic:nvPicPr>
                          <pic:cNvPr id="307" name="Image 307"/>
                          <pic:cNvPicPr/>
                        </pic:nvPicPr>
                        <pic:blipFill>
                          <a:blip r:embed="rId70" cstate="print"/>
                          <a:stretch>
                            <a:fillRect/>
                          </a:stretch>
                        </pic:blipFill>
                        <pic:spPr>
                          <a:xfrm>
                            <a:off x="0" y="0"/>
                            <a:ext cx="2232217" cy="1688472"/>
                          </a:xfrm>
                          <a:prstGeom prst="rect">
                            <a:avLst/>
                          </a:prstGeom>
                        </pic:spPr>
                      </pic:pic>
                      <pic:pic xmlns:pic="http://schemas.openxmlformats.org/drawingml/2006/picture">
                        <pic:nvPicPr>
                          <pic:cNvPr id="308" name="Image 308"/>
                          <pic:cNvPicPr/>
                        </pic:nvPicPr>
                        <pic:blipFill>
                          <a:blip r:embed="rId71" cstate="print"/>
                          <a:stretch>
                            <a:fillRect/>
                          </a:stretch>
                        </pic:blipFill>
                        <pic:spPr>
                          <a:xfrm>
                            <a:off x="1408615" y="857229"/>
                            <a:ext cx="715072" cy="594450"/>
                          </a:xfrm>
                          <a:prstGeom prst="rect">
                            <a:avLst/>
                          </a:prstGeom>
                        </pic:spPr>
                      </pic:pic>
                    </wpg:wgp>
                  </a:graphicData>
                </a:graphic>
              </wp:anchor>
            </w:drawing>
          </mc:Choice>
          <mc:Fallback xmlns:pic="http://schemas.openxmlformats.org/drawingml/2006/picture" xmlns:a="http://schemas.openxmlformats.org/drawingml/2006/main">
            <w:pict>
              <v:group id="Group 306" style="position:absolute;margin-left:310.05pt;margin-top:11.05pt;width:175.8pt;height:133pt;z-index:15740928;mso-wrap-distance-left:0;mso-wrap-distance-right:0;mso-position-horizontal-relative:page" coordsize="22326,16891" o:spid="_x0000_s102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qSvFWQCAAAmBwAADgAAAGRycy9lMm9Eb2MueG1s1FXJ&#10;btswEL0X6D8QvMda4kUWLOfixggQtEGXD6ApSiIiLiBpy/77DinZce0CCYIWaA8ihssM37x5HC3u&#10;9qJFO2YsV7LAySjGiEmqSi7rAv/4fn+TYWQdkSVplWQFPjCL75YfPyw6nbNUNaotmUEQRNq80wVu&#10;nNN5FFnaMEHsSGkmYbNSRhAHU1NHpSEdRBdtlMbxNOqUKbVRlFkLq6t+Ey9D/Kpi1H2pKsscagsM&#10;2FwYTRg3foyWC5LXhuiG0wEGeQcKQbiES0+hVsQRtDX8KpTg1CirKjeiSkSqqjhlIQfIJokvslkb&#10;tdUhlzrvan2iCai94OndYenn3drob/rJ9OjBfFT02QIvUafr/Hzfz+uXw/vKCO8ESaB9YPRwYpTt&#10;HaKwmKa36XQKxFPYS6bZPIkHzmkDhbnyo82nVzwjkvcXB3gnOJrTHL6BIrCuKHpdSuDltobhIYh4&#10;UwxBzPNW30A1NXF8w1vuDkGZUDcPSu6eOPXs+gmw+WQQLwt8G88wkkTAk3gQpGbILwDpx1Pex9fg&#10;KsSm5fqet61n3tsDWJD0hSR+k28vt5WiW8Gk69+PYS3gVtI2XFuMTM7EhgFA81AmUDZ4uw4wasOl&#10;6x+LdYY52vj7K8DxFZ6YB0ry00YA/YLTp2AHgb1VM2kC9Ayaycaz1F99qjzJtbFuzZRA3gCsgAHo&#10;JjnZPdoBzfHIwGEPICADPD3PYPxHeoFG+qtesn9NL+lf10syjrNpMsEIukk2maXpvNfksd3MkkkM&#10;YgnKmczH40loNn9UOKHtQDMOehx+HL7bn8/BPv+9LX8CAAD//wMAUEsDBAoAAAAAAAAAIQBoKH1w&#10;qSwCAKksAgAVAAAAZHJzL21lZGlhL2ltYWdlMS5qcGVn/9j/4AAQSkZJRgABAQEAYABgAAD/2wBD&#10;AAMCAgMCAgMDAwMEAwMEBQgFBQQEBQoHBwYIDAoMDAsKCwsNDhIQDQ4RDgsLEBYQERMUFRUVDA8X&#10;GBYUGBIUFRT/2wBDAQMEBAUEBQkFBQkUDQsNFBQUFBQUFBQUFBQUFBQUFBQUFBQUFBQUFBQUFBQU&#10;FBQUFBQUFBQUFBQUFBQUFBQUFBT/wAARCASYBhM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szxP4gtPCXh&#10;rVtcv2K2OmWk17Ow6iONC7fopoA534ofGjwR8F9Jj1Lxr4kstAtpSREtwxaWYjqI4lBd8d9oOMiv&#10;B1/4Kb/Ahr4QHWtVWInH2k6VN5Y98Y3f+O18PfBb4d+Iv+CiH7R2ua34v1W4tNHtk+138lucm3ty&#10;xWC0t8ghc8gEjorscsefve4/4Jy/AOfQTpq+DZYJNm0ahHqd19pDY+/kyFc98FdvtQB7V8Nvix4P&#10;+L+hf2x4N8QWXiDTwQrvav8APExGQsiHDRtjnDAGutr8cPFGjeJf+CcX7VVg+l6nPqPh+ZY7pS3y&#10;/wBo6a7lZIZVHy+YpRhnsyq4Aziv2Gj1G2l05b9JVNo0QnEvYoRu3fTHNAHzH4u/4KQ/BzwV4r1n&#10;w9qFxrTahpN7NYXJg0/fH5sTlH2tu5GVOD3rJ/4ekfBD/nv4g/8ABZ/9nXxr+w/8EfDX7Vnxv8e3&#10;njaynv8ASUtpdRMUVw8LC5muVKkshB+75vHv7V9wf8O0fgJ/0LV//wCDe5/+LoA6P4M/tyfDL47+&#10;OIPCfheXVm1aaGSdBd2XlR7UGW+bce1fQVeGfCX9i34VfBHxlD4p8JaLd2WswxSQJNNqE0yhHGGG&#10;1mI6V7nQAUUUUAFFFFABRRRQAUUUUAFFFFABRRRQAUUUUAFFFFABRRRQAUUUUAFFFFABRRRQAUUU&#10;UAFFFFABRRRQAUUUUAFFFch8V/iz4V+CPgXUfF/jLVotH0OxXLzSctI5+7HGo5d2PAUcn86AOvql&#10;qutafoVr9p1K/ttPt84867mWJM+mWIFfjV8bf+CkXxq/aZ1690L4Sw3XgDwijlBcWcgTUJEyMPNd&#10;f8sScZCQkEZI3Sda8LP7L+teJbqTUfFHjGW81Oc7ppSj3Lux6kyyMCT9RX0OXcP5pmsefCUHKPfR&#10;L73a/wArn1WVcLZzncPaYHDuUP5naMfk5NJ/K5/QPpGvaZ4gt2n0vUbTUoFO0y2k6yqD6ZUkVfr+&#10;eh/2V9T0SeO+8PeLnttRhO6KQxNAyt2IkRiV/AV7T8Hf+Ch3x2/ZZ1y00r4lfafiH4PkfaW1Ofzb&#10;tV5y0F4cszd9ku7gYGzO6nmPD2aZVD2mLoNR7qzXzavb52HmvCudZLD2uOw7jD+ZWlH5uLdvnY/a&#10;6iuE+Cnxt8IftBfD6w8ZeCtUXU9Iuso6kbZrWYAF4Jk6pIuRkdCCGBKspPd186fK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Wd4g8RaV4T0a61fXNTs9G0m0XfcX+oXCQQQrnGXkchVGSOSe9fKfj/&#10;AP4Kr/s7+Bp5Le38T33iu5jcxyR6Bp0kqqQeokl8uNx6FGYUAfXtFfD/AIc/4LDfs/65qEdvet4o&#10;8PQscG71LSVeJfciCSV/yU19RfCb49/Dz46aW1/4C8X6X4mhjUPLFaTYuIASQPNhbEkecHG9RmgD&#10;vqKKKACiiigAooooAKKKKACiiigAooooAKKKKACiiigArn/iD4NtfiJ4F8Q+Fb24ntbLW7CfTp5r&#10;UgSpHKhRiu4EZwx6g10FFAHh/wCzL+yV4W/ZZh8RJ4b1LVdTbXGtzcSao8TMoh8zYF2IvH71s5z2&#10;r29mCgkkADkk9q8r+P37S3gf9nDw6upeK9QP2ycH7FpFoA93dkddiZGFHd2IUdM5IB/PXxR8df2g&#10;v2+NWu/DfgPRp9A8FsxiuYbKQx24Q9ru8IG7g/6tcZH8DYoAxP27vH9v+1B+1FoPhLwGV1oWKR6F&#10;b3MB3R3F08rGRlYdY13AFunyMwOOa/S34xXifDX9m/xhLFKT/Y3he6SGRuCzJbMqfiWC/nXln7I3&#10;7C/hz9mpV13ULlfEfjqaExvqJTbBZqw+ZLdTyM9C7fMR0CgkH3T4q/DfTvi98Pdb8HavdXlnpurw&#10;iC4m091SdU3BjtLKwGduDlTwTQB+QH7IP7V8f7MGjeMBpnhiXxP4r8Qy2kNpG8myCFIhLknaC7sz&#10;Sj5ABnb94dD7Vcf8FOvjb4RuobnxX8MtIs9Llb5Ul0+9snceiySSMM/8BP0r7O/Z6/Y1+HP7Nlzf&#10;X3hu2vNT1i6+X+1daeOe5hjxgxxskaBFPJOBk9yQAB7Hr2gab4p0e70nWLC21TTLuMxT2l3EJIpV&#10;PUMp4NAHjn7MP7Xfg/8Aag0e4OkLLpHiKyQPfaHeMGljU8eZGw4kjycbgAQcZVcjPudfjrrGgv8A&#10;sZ/t/abaaBNLFocWrWzQoz5Lafd7RJCc/e2q7qCe6K3Wv2KoAKKKKACiivhP9mH9nqX40fDi78R6&#10;38VvifZ3v9s39mItN8USRRBIp2RflKsc4HPNAH3ZRXzrY/sWadY3tvcj4t/FqYwyLII5vFbMj4Oc&#10;MPL5BxyK+iqACiiigAooooAKKKKACiiigAooooAKKKKACiiigAooooAKKKKACiiigAooooAKKKKA&#10;CiiigAr8Nv2y/jvqv7bv7Ss3hnRr94/hv4Ymkt7IwnMcqo22a9PZmkb5U9E2cAlyf1l/bH+Ik3wq&#10;/Zc+Jvia1lkt7220WeC1nhba8U8wEETg+qvKrfhX4z/speH47HwXf6sVH2i+uigb/pnGAAP++mf9&#10;K+r4XyqGcZpTw1X4FeUvRdPm7L7z7bg3JIZ/nNLCVv4avKXnGOtvm7L0ueueHPDmneE9Ig0zS7ZL&#10;SzhGFRRyT3Zj3J7k1pUUV/WNOnClBU6aSitElokj+4KVKnQhGlSioxirJLRJLokFUdb0Ow8R6XPp&#10;2pW0d3ZzrteKQZB9x6EdiORV6inOEakXCauno09mOpThVg6dRJxejT1TT6NHmH7MXxo1X9g79pa0&#10;S6vJpvhx4heO31SNydpti2FuMAH97AzE8DJXeBjfx+7aOsqK6MHRhkMpyCPUV+CX7Ufh+PU/h0uo&#10;7R5+m3KOH7hHOxh+JKH8K/W79gLx3d/Ef9jn4W6zfc3SaWdOZs5Li0mktQxPckQAk+pNfyjxXlMM&#10;nzSdCj8EkpR8k76fJpr0sfxJxtkdPIM5qYagrU5JTiuylfT5NNLysfQNFFFfIHwYUUUUAFFFFABR&#10;RRQAUUUUAFFFFABRRRQAUUUUAFFFFABRRRQAUUUUAFFFFABRRRQAUUUUAFFFFABRRRQAUUUUAFFF&#10;FABRRRQAUUUUAFFFFABRRRQAUUUUAFFFFABRRRQAUUUUAFFFFABRRRQAUUUUAFFFeC/tiftc+G/2&#10;RfhsNc1SMan4g1AvBouiJJse8lUAszH+GJNylmxxuUDlhQB7F4s8Y6D4D0OfWfEut6f4f0iDAlv9&#10;UuktoEJ4ALuQASenPNfJnjn/AIK1/s8+Drv7PZazrPi1wSHfQtLYohBxjdOYg31Uke9fmL4kvPil&#10;+2h4o/4TP4k+Ip49LLsbK0RSsEEZx8lrBnbGmABvOWbAJLnJrtNE+AHgfRIVX+xlvpAOZr12lZvq&#10;M7fyAr7zKeC80zWkq6SpwezlfXzSSvbzdj9MyTw+zrO6KxKSpU5apzum13UUm7ebtfofefhj/gsJ&#10;+z9r+pJbX0nifw3C3W81PSQ8S/UW8kr/APjtfVfww+M3gb406KdW8DeKtL8T2ShTK2n3Cu8BbO1Z&#10;Y/vxMcH5XAPHSvxr1L4H+B9UiKSeHbWHI4a23QsP++SK85uvhJ4v+CXiCDxr8KfEeo2GqaeTIi28&#10;my6Vf4lBHEqkcGNhhhwQ2cV05lwLmuAputC1WK35b3/8Bau/lf0OvNvDXO8spOvT5a0Vq+S/Mv8A&#10;t1q7+V35H9BtFfF3/BPv/goFaftS6ZJ4S8Wx2+kfE3TYPMdIhsg1aFeGmiX+GReN8fvuX5dyx/aN&#10;fnR+UBRRRQAUUUUAFFFFABRRRQAUUUUAFFFFABRRRQAUUUUAFFFFABRRRQAUUUUAFFFFABRRRQAU&#10;UUUAFFFFABRRRQAUUUUAFFFFABRRRQAUUUUAFFFFABRRRQAUUUUAFFFFABRRRQAUUUUAFFFFABRR&#10;RQAUUUUAFeP/ALUf7Tnhb9lT4X3Xi7xIWu7l2NvpmjwOFm1C5IyI1JB2qOrOQQqjoxKq3sFfhd+1&#10;z8T7r9sj9sjVdPS7eXwN4Vll06xjikzGYIX2zTKRwTPKMhhzs8sc7BXXhMLVxuIhhqCvKbSXq/6u&#10;/JHbgcHWzHFU8Hh1ec2opeb/AE6vyTOT8deOfi3+3T4nPiLxxrkmn+FopWNlp0AZbK2HIK28Gfmb&#10;sZXJY9CxxgdPoP7PXgjQ4VVtKOpTAczX0hct/wABGF/SvQ7O0g0+1htraJILeFAkcUYwqKBgAD0q&#10;Wv6dyfhDLMrpL2lNVKnWUlfXyTukvk33Z/Y2Q8B5Pk1GKq0lWq9ZTV9f7qd0l20b7s4i/wDgn4H1&#10;GIxyeHLOMHvbgxMPxUivONY+BfiD4a6zB4r+F+v6jpmsWLGWFYLkw3MfHPlSrjOQSNp6jIyc4r36&#10;iu/MOGcpzKm4VKEYvpKKUWvmkvuaaPUzXg/JM2pOnWw0YvpKCUZL5pJP0aaPp7/gnr/wURP7Qkq/&#10;Dv4imHT/AIl20bfZ7pYxDHrCoCX+QYCTqAWZAACAzKAAVH3hX8+nx98M3vgjXtH+JfhaeTStZ0+8&#10;imkubb5WimRg0M49wwAPr8vvX7e/s0fGe3/aD+BPg3x/BGsEmsWQa6gjBCxXSMYrhFySdolSQLnk&#10;rg96/mTOspq5LjZ4Oq721T7p7P8Az7NM/jziHI6/D2Y1MBXd7ap/zRez/Rro012PTqKKK8M+bCii&#10;igAooooAKKKKACiiigAooooAKKKKACuf+IPjSx+HHgXX/FOp5+waNYzX0yqcM6xoW2j3OMD3IroK&#10;8r/ai+GOvfGX4EeKvBnhm7srHWNWjhiin1GR44FVZ43kDFEduUVwMKeSKAPzm/Zi+EOqft9fHXxN&#10;49+JF7NcaBp0kcl3bRSFRMzljDZxHqkSqrZK84x3fcP1Z8M+F9I8GaHaaNoWm2ukaVaJ5cFnZxCO&#10;KNfZR+ZPc81+V8H/AASf+M1sCIfFXg2IHkhNRvRn8rWpP+HVHxs/6G/wh/4M73/5FoA/WCvGP2t/&#10;jD4l+A3wZvfGvhjSrHWJ9PuoFu4L8SFFt3bYXGxgch2j9sE18Df8OqPjZ/0N/hD/AMGd7/8AItfq&#10;Je+E7DxB4Ml8N65axajp13Y/Yby3fJSZCmxx2OCM88GgDx/9jb9p+L9p/wCGs+r3kFnp3iXTrp7b&#10;UdOtGO2MH5opFDEttZeMk/eR/SveyQBk8CvzJ8bf8E9Pi98D/G9x4m+BHiaW6tmLeTbpfLZ38SE5&#10;8py5EUyDjkkZx93is7Vfhf8Atx/F+yfw54hvtQsNHmBhuJLjULGziZDwRIbc+ZIp7jDZoA5X4wal&#10;b/tQ/wDBRbS7Hwy66jpcOqWVh9qh+ZHgtcPcyg9Co2zYPQgA96/XKvmf9jz9ijRf2YbC41S9vI9f&#10;8bX8Xk3GorHtitos5MMAPOCQNzHlto4UcV9MUAFFFFABXzd+wJ/yQm7/AOxk1b/0qevpGvm79gT/&#10;AJITd/8AYyat/wClT0AfSNFFFABRRRQAUUUUAFFFFABRRRQAUUUUAFFFFABRRRQAUUUUAFFFFABR&#10;RRQAUUUUAFFFFABRRRQB83/8FGNBu/En7FPxUtLONpZo9PivGVRkiOC5hnkP0CRsT9K/Kj9mG9ju&#10;vhbDEhBe2u5onHoSQ/8AJhX7YfGjX/BGg/DTxAvxE1iw0Xwlf2U1hfTahcCFJIpY2R41J5LMpIAX&#10;JPYV+A/wM8X2Hw/+I2seGBqialoN9ctFYaoInijuCjssUyq4DKsq9mAIyoIHNfd8FY+ngM4hKq7R&#10;mnC/Zu1vxSXzP0rw8zOllmf05V3aNROF+icrct/+3kl8z6hooor+pT+0QooooA8z/aOvo7T4R6vG&#10;5Aa4eCJAe581W/kpr6R/YX/b8+HvwE/Zp8IeB/Ffh/xpBfWBu5ZdSt9HE1jIJruaZDG4k3EBJFz8&#10;g53Yz1PxP8efEMvxI8caR4E0RvO8m4/0h15UTEYOfaNdxP1I7V9EaPpcGiaTZadbDbb2kKQRj/ZV&#10;QB/Kvx3Mcmhxfm9ecajjToKMFJJO8rtyWva/Tqfgea8P0+PM9xM41XClh4xpqSSalO7lJataRvrZ&#10;7n3toP8AwU2/Zv11hGfiGumXGcGHUtLvLcr9WaLb+tepeGv2pvg54w2jR/il4QvpG6QrrVusv/fB&#10;cN+lfl3d2FrfptubaG4X+7KgYfrWBffDDwjqWftHhrS2Y9WW1RGP4gA15Fbw0rr+Diov1i1+TZ4V&#10;fwhxK/3fGRf+KEl+TZ+1Wn6pZ6vbi4sbuC9gPSW3kWRT+IJFWq/DSP4G+ELS4+06fZXOkXXafT76&#10;eFh9MPium0mDxv4ax/YPxh+I2kov3YI/EMskA/7ZtkGvFq+HucU/gcJekrfmj56v4V5/S/hunP0l&#10;b/0qJ+0tFfkVpfx3/aL8O4Gn/G66u4l/5Y6xoVndbvq5UN+RrrtO/bk/aZ0QKrv8PPEaD7zX2n3V&#10;vIR7eVKFB/CvFrcG57R3wzfo4v8AJnz9fgDiXD74Ry/wuMvykj9R6K/OPSv+CmPxb0wAa38FtG1v&#10;n5pNG8R/ZfxCyxv+Wa67TP8Agq3pNv8A8jH8GvHWnY+82lJb6gB+O+OvFrZLmeH/AIuGmv8At2X6&#10;Jnztfh/OML/GwlSP/bkv0TPu6ivj7Sf+Cq/wDumA1jUPEXhUngjWNBuBj6+SJK9F8Oft6/s9+KSo&#10;sviz4chLYx/aNwbL/wBHqmK8iUZQdpKz89Dw5wlTfLNNPzTX52PfKK5nw78T/Bvi/b/YPi3Qtb3f&#10;d/s7UobjP02Ma6apICiiigAooooAKKKKACiiigAooooAKKKKACiiigAorzz48fHnwh+zj8Or7xn4&#10;01D7HptufLhgiAa4vJyCUghQkbnbB7gAAsxCqSPx1+L/AO2P8dv209XvrHRLybwL4A3NF/Zum3Dw&#10;xFDn5bidQHuGIIyownQ7B1PVhsLXxlVUMPBzm9kld/1+B2YTB4nH1o4bCU3Octkld/15uyXVn7F+&#10;MP2iPhZ8P7+ew8S/EjwpoOoQf62y1DWreG4T2MbOG/SqPh79qT4OeLLmG20j4qeDb+7mbZHbRa7b&#10;ec7egTfuP5V+I+jfsk6PFEp1bW766m6kWipCuf8AgQYn9Km1T9kvw/NCf7P1jUbSbHBuNky/kFU/&#10;rX264Ez10+f2cfTnV/8AL8T9GXhpxI6XtPZRv2543/y/E/oBByKWvwX+Gnx7+PX7EN7bS6Rrb+I/&#10;A0bhZNHvXe40/YSeAhO62Y5zujIBOM7hwf1//ZV/au8HftZ/D4eIvDMjWepWhWLVtDuXBuNOmIJA&#10;bGN8bYYpIAAwB4VlZV+LxeCxOAquhiqbhJdH/Wq81dH57jsvxeWV3hsbTdOa6NW+a6NeabR7TRRR&#10;XEeeFFFFABRRRQAUUUUAFFFFABRRRQAUUUUAFFFFABRRRQAUUUUAFFFFABRRRQAUUUUAIzBQSSAB&#10;ySe1fgj8XfiJcftt/taeIfFF7K83g3S3Nvptucqq2ETkQJjsZTulb3dwDgDH7N/tV69L4Y/Zk+K+&#10;qQSvBc23hbUmhljOGSQ20gQg+zEGvxU/ZM02OHwTqt8APOuL8xE/7KRqR+rtX2HCeXU8zzelRrK8&#10;FeTXdRV7fN2v5H3nA+VUs4z6hh66vCN5td1FXt6N2v5XPb4okgjSONFjjQBVRRgKB0AFOoor+sNt&#10;Ef28lbRBRRRQM8A+K9vqvwO+Jfhv4reCpjpmp2l8k5eMfKtwvILAdUkUMrr0YZBzuNfu78H/AIma&#10;b8Zfhd4W8b6ThbDXdPhvki3hzCzKN8TEdWRtyH3U1+Mvx002PU/hT4gRwCYoROp9CjBv6EfjX3l/&#10;wSD8VXPiH9jqzsbht0eh65fadB7IxS4/9CuHr+Y+Ostp4DNnOirRqrmt53al971+bP468Scpo5Zn&#10;bqUFaNaPPZdJXal97V/Vs+2KKKK/Oz8pCiiigAooooAKKKKACiiigAooooAKKKKACiiigAooooAK&#10;KKKACiiigAooooAKKKKACiiigAooooAKKKKACiiigAooooAKKKKACiiigAooooAKKKKACiiigAoo&#10;ooAKKKKACiiigAooooAKKKKACiiigDlPix4on8EfCzxl4jtcG50jRrzUItwyN8UDyLn8VFfgz+yP&#10;p6mw8R6i3zTSTRQ7jycAMx/MsPyr99fHXheLxv4I8Q+HJn8qHV9OuNPd/wC6ssTRk/k1fgP+yzdS&#10;6Lq3ivwxqEbWuo28iu1vIMOjIzRyqR2IO0V9zwTKnHPaHtP71vXldv1P0jw7lSjxLhvadedL1cXb&#10;9T6Gooor+pz+0wooooA5f4pabHq3w58SW0gDA2E0i5/vIpdT+aivrP8A4IseIH1D9mjxRpUsjudO&#10;8UTGMMchI5La3YKPT5hIf+BV8g/GTW49A+GXiG4dgrS2rWyDuWkGwY/76z+Ffav/AARu8GXXhz9k&#10;+91e6t/KHiDxFdXtrIf+WkEccNuD+EkMwr+ffEmVN47DxXxKDv8A+Bafqfy14uSpPMsLGPxKm7+j&#10;np+p92UUUV+Qn4SFFFFABRRRQAUUUUAFFFFABRRRQAUUUUAFFFFABRRRQAUUUUAFFFFABRRRQAUU&#10;UUAFfN37An/JCbv/ALGTVv8A0qevpGvm79gT/khN3/2Mmrf+lT0AfSNFFFABRRRQAUUUUAFFFFAB&#10;RRRQAUUUUAFFFFABRRRQAUUUUAFFFFABRRRQAUUUUAFFee/GL9oH4e/ALQ/7U8eeKrDw/CylobeZ&#10;99zcY7RQrmST/gKnHfFfDXxR/wCCjPxF+JplsPhD4aHgbQ3yv/CU+KYVkvZB/egtMlV9QZCwIPRT&#10;XfgsBisxq+xwlNzl5L83svm0enl+WY3NayoYGlKpLslt6vZLzbR96/FL4x+Cfgp4dfXPHPibT/DW&#10;mjIWS9lw8pHVY4xl5G/2UBPtXw18Uf8Agpb4r8eGXTvgn4T/ALM01sr/AMJh4uiKBh/etrQHLeoZ&#10;yR6oK+Yh4HTV/EL+JPFuq6h448Uycvq+vTm4kHoI1YlUUdgBx2rpq/YMo8Om7Vc1qf8Abkf1l/8A&#10;Ir5n7zkXhQ3atnVX/tyD/Of/AMivmc7rHha+8e+IV8R/EXxDqPxC8RDJW61mTdBBnkrDbj93Gued&#10;oGK5X4zfBy3+I+lxz2RjtNcs0228pGFkTr5bY6D0PY/U16ZRX6i8gyz6lLARoJU5bpLXyd97rdO/&#10;+R+zvhjJ/wCz55ZDDxjSktUlZ3Wz5t+Zbpttp/NP5y8D/HzU/AtyPDfj6yukktsRrelcyqvQbx/G&#10;PR1yT79a9q0j4keFtdhEtl4g0+UEZ2tcKjj6q2GH4irXifwbonjK0FtrOmwX8Y+6ZFw6f7rDBX8D&#10;Xlup/so+F7qQvZ3+pWIP/LPekij6ZXP5k14VOhxDlK9jh3DE0ltztwml2b1Urd9z5mlhuKsjXsML&#10;KGMor4eeThUS6Jys1K3fc9K1b4ieF9DgMt7r+nwqBnb9oVmP0UEk/gK8Z8dftDXniif/AIR/wDaX&#10;M91cny/twjIkI7+UvUf7zYxzwOtbWm/sn+GLaUPd6jqV4B/yzDJGp+uFJ/IivUPCvgbQvBVsYNF0&#10;yGxDDDuoLSP/ALznLH8TRUo8RZqvZVnDDU3u4tzm12T0UfUdWhxXnS9hiHTwdJ/E4SdSo11Sdko3&#10;77nEfBP4NL8PLV9S1NlufEN0uJGB3LAp5KKe5J6t+A45PqlFFfWZfgMPlmGjhcLG0Y/e31bfVvqz&#10;7jK8swuT4SGCwceWEfvb6tvq29W/0sgooor0T1QooooAKKKKACiiigAIBBBGQexrJvvCGhapn7Zo&#10;unXeevn2sb/zFa1FZVKVOqrVIprzSf5pmNWjSrLlqwUl5pP80zh774I+BtRz5vhu0TP/ADw3Q/8A&#10;oBFXNL+Hg8N7f+Ec8UeLPC+37v8AY+vXMG36fMa6yivIq5FlVf8AiYWD/wC3UvySPBr8NZLif4uD&#10;pv8A7civySHaX47+NHhvb/Y3x28aDb0/tiaPUvz85Tmuq039qz9p7QmBHxJ0HxIAfu6v4cggBHoT&#10;AFNcnRXi1uC8irf8w/L6Skv1Z89X8PuGq/8AzC8v+GUl/wC3NHremf8ABQ79oTSQP7V8EeAPECg/&#10;8wy4u7N2H/bR3Ga6/S/+CpfiW148Q/AXU4AOsuj+IILzd7hDGhH0zXzrRXiVvDvKJ/w5zj/28n+a&#10;Pnq/hTkVT+FOpD/t5P8AOP6n1xpn/BV34Yvhdb8E/EPw4wHzyXmhpJEPo0crEj8BXa6D/wAFMf2c&#10;NecRf8LEj0y47w6ppl5bFfqzRbf/AB6vhKobqyt71NlxBFcJ/dlQMP1rxa3hpTf8HFP5xX6NHz1f&#10;wgpP/d8a1/ign/6TJH6g+Hf2qfg14s2DSfir4OvJH6Qrrlssv/ftnDD8q9H0zWLDW7UXOnXttf25&#10;6TWsqyIfxUkV+LF98M/CWpEm48N6W7HqwtEVvzABrHX4GeDre5FzY6dPpd0v3Z7C9mhZfph68Wt4&#10;b5jH+FXhL15l+jPna/hJmsP4GIpy9eaP6M/cuivxX0qx8Z+Gtv8Awj/xe+IuiopyIIPEUzQ/jG2Q&#10;fxrrtL+OP7RnhsAaZ8cb26iB/wBTrOiWd3u9jIy7h+BrxK3Ame0tqal6Sj+tj56v4a8SUfhoxn/h&#10;nH9eU/Xqivy00z9uL9pvQuJJvh74mjB5N/p9zbyEe3lSKoP1BrsNM/4KZ/FjS+Na+Cmka0B959H8&#10;SfZvxCyxuT9M14tbhnOqHx4WfyV/ybPnq/B/EGG/iYKp8o83/pLZ+jdFfCWlf8FWtHhIHiP4N+PN&#10;N4+ZtKjg1BR+O+Piq3xf/wCCpPwo1X4M+N7PRrjxNoHi270S8t9Kh1LR5oHW7eFkiO9dyqQ7Kclg&#10;OOteLWweJw/8alKPrGS/NI+er4DGYX+PRnD1jJfnFfmfD37V/wAY9Q/bj/aovLOzvZP+FeeGXls9&#10;METExm3RgstyueN87qCDjIQRg52HPfaTpNnoWm29hp9ulrZ26BI4oxgKP89+9eM/snaJHa+DdT1Q&#10;qPPvLzyt3+xGox+rtXuNf0bwNlNLA5ZDFtfvKurf927svTS77t+SP6z8N8jo5dk8Mc4/va65m+qj&#10;d8sV5aXfdvyQUUUV+jn6yR3FvFdwSQTxpNDIpR45FDKynggg9RXifgvxzrH7DX7RmheOvDhml8M3&#10;jmK905WOLm0Zl8+2PPUDDoT0ZUJztOfcK8v/AGkdEj1b4V387KDNYSxXMZ9DuCN/467V8NxjlNLM&#10;srqVGv3lJOUX101a9Gr/ADSZ+bcfZHRzfJqtVx/e0U5xfXTWS9Gr6d0nufufoOuWHifQ9O1nSrpL&#10;3S9Rto7u0uYvuTQyKHRx7FSD+NX6+M/+CdH7QPhaX9jPwFF4p8ZaRpmpaSlzpkq6tqMMDLHFcSCE&#10;AOwO0QmJR9PavcdT/a6+B+j5F18XvBCsOqR6/ayMP+Aq5Nfywfxaet0V876n/wAFC/2dNIz5/wAV&#10;tGkx/wA+qTXH/ouNq5a9/wCCpP7OEBK2njW81Vx/DZaDfn9WhUU0m3ZDScnZK59Y0V8Z3f8AwVZ+&#10;D8efsOg+PNY9PsPh88/TfItYt3/wVc8MSZ/sv4Q/Ei59Ptthb2wP/kZq7IYHF1PgoyfpGT/9tPQp&#10;5dja38OhN+kJv/20+5qK/P67/wCCp2vyZ/sv4Baxc+n27xBb2v5/u2xWLef8FMvi1eZ+w/BLR9Nz&#10;0+3eJxPj67IlrvhkWa1PgwtR/wDbkv1SPSp8N53V+DBVX/25L9Uj9G6K/Mm7/wCChP7Rd5n7F4Q+&#10;G+nA9Ptsl9Pj/viRaxbv9tP9p7Uc/wDE48B6Tn/nx0iaTH081zXfDhTPKm2El87L85Hp0+CeI6vw&#10;4KfzsvzkfqhRX5KXf7S37TmpZ3fGSz0xT1Wx8LWTfkXUmsW7+KHx41XP2748eJDnr9htbe1/LYvF&#10;d8OCM+n/AMuLeso/5s9On4dcTVP+Ya3rOC/Vn7C0V+L93cfEbVM/2h8cfidOD1ji8SSwofqq8Vi3&#10;fw/k1TP9qeMPGGr56/btfuJM/X5q74eH+dy+JQX/AG//AJI9On4XcRT+JU4+s/8AKLP20uryCyiM&#10;txPHbxjq8rhR+Zrl9T+L/gTRM/2j428O2GOv2rVYI8f99OK/F5vgJ4Hml8240iS8m7yXN7O5P5vV&#10;23+DHgi1xs8NWLf9dEL/APoRNd8PDjM38damv/An+iPTp+EucS/iV6a/8Cf/ALaj9Z9U/a6+B+jg&#10;/avi94IVh1SPX7WRh/wFXJrktT/4KF/s6aRnz/ito0mP+fVJrj/0XG1fmxb/AA68K2mPJ8NaRGfU&#10;WMWfz21p2+g6ZaY8jTrSHH/POBV/kK74eGmIf8TFR+UZfq0enT8IcU/4mNivSEn+bR913v8AwVJ/&#10;ZwgJW08bXmrOOq2Wg3559MtCorEu/wDgqz8H48/YdB8eax6fYfD55+m+Ra+PQAoAAwB2FFd8PDSl&#10;/wAvMW/lBfrJnpU/CCiv4uNfygl+cmfVF5/wVc8MSZ/sv4Q/Ei69De2Fva5/8jNWJd/8FTtfkz/Z&#10;fwC1i59Pt3iC3tfz/dtivnKiu+Hhvl6+OvN/+Ar9GenT8JMqj/ExNR/+AL9Ge43v/BTX4t3ZP2D4&#10;H6TpwPT7d4nWfH12RrmsS7/4KGftGXh/0LwZ8OdOB6fbZL2fH/fEi15TRXdDw8yaPxOb/wC3kvyi&#10;elT8K8gh8cqkv+30vyid3d/tqftQ6jn/AIm/gHSc/wDPjpU8mPp5rmsef9pn9p++bJ+MNhpoP8Nn&#10;4WspAP8Av4hrnKK7ocC5FDek36zl/wAA9On4bcNU96Epes5fpYrePfH3x0+IPhLWtF1/4z6rq1hq&#10;NnLbXFhHpdpbRXCOhUxt5aDg5wceteG/sl6yj6BrmjOds9vdC52NwdrqFP5GP9a97r5l8c2t58Cf&#10;i7H4osoGl0LVHYyxp0+Y5li9jn51/AdjXmY/KsHwxisNmuCpctKLcalrv3Z2Slq3s9zxszyXAcHY&#10;3CZ3l9HkowbhVtzO0ZpJT1bdou1/I+mqKoaFrtj4l0m21LTbhLqzuF3JIh/Q+hHQg9DV+v0+E41I&#10;qcHdPVNbNH7JTqQqwVSm04tXTWqaezTCiimTTR28LyyusUSKWd3OFUDqSewqm7asttJXZ53+0Jrk&#10;ei/CrVgzAS3my0iB/iLMCf8Ax0Mfwr76/wCCRcWh6X+yRplrZa3p97rN9qV7qV/p1vdI89mTL5KC&#10;RASyZSGNhkDhxX5WeNNauP2hPiZYeH9HZ/8AhH7BiXuVHBXI8yb+SqD6+5x7ZcfB/wALm4t7qwsp&#10;NC1G2AEF/o8zWs8ZAwGDIRk+5Br8OzjKsVxljKuKwEkqVK0It3tNq7k00nom7X2Z/N+f5LjPEDMK&#10;2NyycVRoWpxcrpTau5uLSeibtfZn7hUV+R3gr9on9ob4TeWmifEWLxxpceMaX45tvtLkf9fSYmJx&#10;6tive/BX/BVG300R2/xU+GGueGCOH1fw+66pZf77AbXjX2+c1+a4/hzNstu8RQlZdV7y++N/xSPy&#10;PM+E87yi7xWGlyr7UVzR++N/xSPvaivLPhR+1H8J/jesY8FePdG1q6kGRYC48m8/G3k2yj67a9Tr&#10;5s+RCiiigAooooAKKKKACiiigAooooAKKKKACiiigAooooAKKKKACiiigAooooAKKKKACiiigAoo&#10;ooAKKKKACiiigAooooAKKKKACiiigAooooAKKKKACiiigAooooAKKKKACiiuX8f/ABR8H/CrSDqn&#10;jHxPpXhiw52zapdpAHI7IGILn2XJ9qAOoor4j8f/APBVDwRA8ln8L/Ceu/E+9BKi8jiOnaaD05nm&#10;Xd19I8H1r528d/tSftDfF0SRXni6w+GmjyddP8HQH7WV9Gu5CXVvePA9q+gy/IMzzSzwtBtd3pH7&#10;3Zfdc+oyvhjOM5s8FhpSi/tNcsf/AAKVl91z9M/iT8ZPA3wd0o6j428V6T4ZtSNyHUbpY3l9o0zu&#10;c+ygmvkvx5/wVQ8My+ba/CnwPrvxCuMlU1S7T+y9M/3hJKPMbHXbsXPrXxVYfC3QLfU31S+gm8Qa&#10;zKd0uqa5O15cSN/eLSE8+4ArrQAoAAwB0Ar9My/w3m7SzCvb+7DX/wAmen3I/YMq8JKkrTzXE2/u&#10;01d/+BS0+6LOi8b/ALSP7Qnxc8yPWPHtv4B0mXg6X4HtzDLjtm7k3ShsddpA9q+QfiZ4c1D4KfEL&#10;TvGelSXWo2VzITdS3kzSySStnzRI5ySZAS24/wAWfQV9OVS1rRbLxDpdzp2o26XVlcLskifoR/Qj&#10;qCOQa+0rcGZfSwvJl8fZ1otSjNttqUdVd9ns0kfoNfw/yujgnTyuPssRFqUKjbclKOqu30ezSS38&#10;rOt4V8Vad4z0O31XS5xPbTDp/FG3dGHZh6VrV806p8L/ABx8GdYn1XwTcS6ppLnc9sBvfaP4ZIv4&#10;8dmXnr0rX0X9rG0jHk+INAurS6T5XNkwYZ7/ACOVK/TJrXD8U08NbD53B0Kq6tPkl5xkk1Z726G+&#10;F4zo4O2F4ig8NXWjbTdOVvtQmk1Z72ex7/QzBVJJAA5JPavD7/8Aaz8NRQE2ek6pcTdkmWOJfzDs&#10;f0q14B+HPx4/bTuRp/grw1LpnhSR/LuNVmLW9ggyA3mXLDMmM8xxAtj+A1nmHG+T4Km5UantZdFG&#10;/wCLaSX4vyMs18Rshy+k5UKvtp9Iwv8AjJpJL735GN4gt9b/AGrPjF4c+FngNBeLPd7Guhkw7gD5&#10;lw5H/LKJN5yOvOM5XP7x/Cv4caR8IPhx4b8F6FGU0rQ7GKyhLABpNq4aRscbnbLMe5YmvG/2NP2J&#10;PCP7IXhWZbFxrnjLUo1XVPEM0e15FByIYV58uEEA4ySxALE4UL9HV/OWZ5jXzbFzxmIfvS+5Lol5&#10;Jf59T+Tc4zbE53jqmPxT96b26JLZLyS0+97sKKKK8s8YKKKKACiiigAooooAKKKKACiiigAooooA&#10;KKKKACiiigAooooAKKKKACiiigAooooAK+bv2BP+SE3f/Yyat/6VPX0jXzd+wJ/yQm7/AOxk1b/0&#10;qegD6RooooAKKKKACiiigAooooAKKKKACiiigAooooAKKKKACiiigAooooAKK8X+PH7YHws/Z1jM&#10;PivxHHJrrAeR4d0pftWpTk/dAhU/Lns0hVT618P/ABR/bj+NHxr82z8JWyfBzwrJlftTbbrW7hD7&#10;kbLfI/ujep6Ma9TL8rxuaVPZYOk5vy2Xq9l838j2srybMM6q+xwFFzfWy0XrJ6L5v5M+8/jh+1B8&#10;M/2dtN+0eOPFFpp1267rfSYT59/c+gjgTLkE8biAoPUivh/4n/8ABQP4sfFtZrH4b6Gnwt8OyZUa&#10;7rka3OrzJ6x2/wDq4Tj+9uPcMK8B0D4e6RoWoT6oyz6trtwxkuNZ1WY3N5M56s0jZOT3xiulr9ky&#10;jw7pwtVzSpzP+WOi+ct38rep++5F4U0adq2dVeZ/yQ0Xzlu/+3Ul5nL6d8PrGLXZvEGsXV74p8T3&#10;DeZPreuTtdXLt6gt932xzjjNdRRRX65hMHhsDSVHC01CK6JW/wCH9W2z90wWAwmW0Vh8HSVOC6RV&#10;vv6t+bbfmFFFFdh6AUUUUAFFFFABRRRQAUUUUAFFFFABRRRQAUUUUAFFFFABRRRQAUUUUAFFFFAB&#10;RRRQAUUUUAFFFFABRRRQAUUUUAFcx8T7B9T+HXiS2jBaRrCYqo7kKSB+ldPSModSrAMpGCD0Irnx&#10;FFYihOi9pJr701+py4ugsVh6mHltOMo/emv1PGf2VNSjuvh7d2gI821vn3L/ALLKpB/Pd+Vez18w&#10;eF75vgB8Y7/Sb8mLw9qZASZvurGSTFJ/wEllP/Aj6V9PI6yIrKwZWGQwOQRXyfCeJ5svWCq6VcO3&#10;CS7Wbs/RrZnw/A+M58qjl1bSthW6c49Vyt8r9JK1mLRRRX2h+hBXnP7QmpR6b8JtaDkB7jy4Iwe5&#10;Mi5/8dDH8K9Gr5p+NXiKb4sePdK8D6C4nt7ef9/MnKGXozfSNd3PqWHpXyfE+NWEyypTjrUqrkgu&#10;rlLTT0TbZ8RxlmEcDk9WlHWrWXs4RW8pT93ReSbb7aHVfBD4U+HNR+HGk6jq2h2t5f3PmSNJcJuJ&#10;XzGC9ePugfnXpdt8OfCln/qfDWkxn1FlHn89ta2kaXBomlWen2q7La1hSCMeiqAB/Krdd2XZPhMF&#10;haVF0oOUYpN8sbtpK7vy33uejlWQYHL8FRw7oQc4Rim+SN20ld3cW9XfUo2+g6ZaY8jTrSHH/POB&#10;V/kKvABQABgDsKKK9uMIwVopL0SX5H0UKcKatCKXokvySCiiirNAooooAKKKKACiiigAooooAKKK&#10;KACiiigAooooAKKKKACiiigAooooAKy/EvhrTvF2jXGl6pbrc2c4wyngqezKexHY1qUVnUpwrQdO&#10;ok4tWaezRlVpU69OVKrFSjJWaeqae6aPma68CeP/AIF6lPe+FZZNb0J23vAE8zI/6aRDnP8AtJ6d&#10;ulbmj/ta6ds2a1oN5azrw/2N1kGfoxUj6ZNe+1l6p4V0XXH3ajpFhqDf3rq2SQ/mwNfELh7G5e3/&#10;AGNi3Tg/sTXPBf4deZLyufnK4WzDKm1w/jnSpvX2dSPtIL/DqpRXlc8f1L9rXw/FETYaNqV1Ljhb&#10;gxwr+YZj+lcrcz/En4/ssC239heGnYFiQY4mHqSfml+g+XPp1r6D0/wP4c0qUS2WgaZaSjkSQWca&#10;MPxAzW3SlkWZ5h7ma429PrCnHkT8m7t28hT4azjNV7PO8w5qXWFKPs1LylK7lbukcp8OvhvpXw20&#10;X7FpymSaTDXF3IP3kzDufQDsO31JJ6uiivtMPhqOEpRoUIqMIqyS6H6DhMJQwNCGGw0FCEVZJbJf&#10;1829WFFFFdB1nL+JPhh4X8VuZdR0e3e5zkXUIMUwPY70wT+Ndb4G+JPxp+Dojj8EfFbU7jTIvu6L&#10;4sjGp223siu/7yNfZCKior53H8PZVmV3iaEW31Xuv742/G58pmfCuS5vd4vDRcn9pLll98bP77n0&#10;B4O/4Kf+L/DZig+JvwlkvIF/1us+B7r7Qp9xaSkOB3yZK+k/hV+3X8D/AIwSR2ujePdPsNWY7TpW&#10;uk6ddB/7gWbaHb/cLV+dlY3iDwbofiqLZq+lWl/xgPNEC6/Ruo/A1+dY/wAN6MrywFdx8pK6+9Wf&#10;3pn5PmfhJh53nlmJcX/LNcy/8CVn96Z+0ysHUMpDKRkEdDS1+LXgs+Ovg+yt8M/iX4i8IQIcppcs&#10;/wBv04f9u02V9s9a988Ff8FG/jD4J8uDx54A0jx3YJw2peF7k2V2F/vNBJuV29k2ivznH8H5zl93&#10;Kjzx7w978Fr+B+T5nwHxBld5Tw7qRXWHvr7l7y/8BP0por5e+Gv/AAUi+BnxBuotPvvEk/gTWnwD&#10;pnjG2OnupPrKcw9f+mlfS+mapZa3YQ32nXkF/ZTruiubWVZI5B6qykgj6V8dKMoNxkrNHwMoyhJx&#10;mrNdHo/udi1RRRUkhRRRQAUUUUAFFFFABRRRQAUUUUAFFFFABRRRQAUUUUAFFFFABRRRQAUUUUAF&#10;FFFABRRRQAUUUUAFFFFABRRRQAUUUUAFFFZHijxfoXgfSJdV8R61p+gaXF/rL3U7pLeFfq7kAfnQ&#10;Br0V8d/EX/gqH8KvD882n+BbTWfinrKEps0C2Mdmjf8ATS6lAUD/AGkDivnLx3+2h+0L8VN8On3e&#10;i/CPRpMjytKjGo6kVPVWnkGwH/ajVSK9vAZJmOaP/ZKEpLva0f8AwJ2X4s+iyzh7Ns5a+o4eU13t&#10;aP8A4E7L8Wfpl408f+Gfhxo76t4q8QaZ4c0xM5u9Vu47ePOM4DOQCfYc18nfEH/gqX8ONMlmsfhz&#10;oeufFTU0bZ5mmwNZ6erej3MyjH1VGHvXwrcfDaw1zWP7Z8VX+qeONcP3tR8TXr3sh9sOduPQY4rq&#10;YYY7eJYoo1ijQYVEGAB6ACv0vL/DivO0swrKK7R1f3uy+5M/X8q8JcRUtPNMQoL+WHvP/wACdor5&#10;Jnd+O/2wP2hvir5kMOtaR8KdHk4+zeH4Ptl+U/uvcy8K3+1GFrxmP4X6Pdaw+s69LfeL9dkOZNU8&#10;RXT3s7n1Jc4/Suuor9My/hTJ8ttKlQUpLrL3n+Oi+SP2DK+Cchyi0qOHUpr7U/ff46L5RERFjRUR&#10;QqqMBVGABS0UV9cfc7BRRRQMKKKKACs7VPDeka5j+0tLstQxwPtVukv/AKEDWjRUTpwqR5akU12a&#10;TX3NMyqUqdaPJUipLs0mvuaa/A9d/wCCZ3wh8CeJPHvxsbV/BXh7VW0q+0kae19pUExs90ErN5RZ&#10;D5eSATtxkgV+l8caxRqiKERQFVVGAAOgAr8/v+CWn/I9/tAf9f2j/wDpPNX6B1/HWcxUcyxMYqyU&#10;5/8ApTP4Hz+MYZvi4xVkqk7JaL4mFFFFeOeCFFFFABRRRQAUUUUAFFFFABRRRQAUUUUAFFFFABRR&#10;RQAUUUUAFFFFABRRRQAUUUUAFFFFABXzd+wJ/wAkJu/+xk1b/wBKnr6Rr5u/YE/5ITd/9jJq3/pU&#10;9AH0jRRRQAUUUUAFFFFABRRRQAUUUUAFFFFABRRRQAUUUUAFFfNnx3/b9+FfwRvZ9Di1CXxv4zTK&#10;L4b8MqLqZXHGJpB8kODjIY7gOdpr4p+KX7T3xw/aC822v9YX4U+EZcj+xPDE5bUJkP8ADPedRwcE&#10;RhQRwVr28tyXH5vPkwdJy7vaK9ZPT835H0WUcP5nntTkwFFyXWW0V6yeny1fkfdnx6/bg+FP7Ps8&#10;mmavrba74r+7H4Y8Pp9sv2f+6yqdsX/bRl46A18R/FH9sL44/Hcy2un3K/BvwjLlfs2kyifWJ0/2&#10;7nAEPr+7CsOQc15b4W8D6J4MgaPSbCO3d+Zbg/PNKepLOcseeetbtfs2UeHmGoWq5lP2kv5VdR+b&#10;3f4I/oHIvCvB4a1bN6ntZfyxuofN/FL/AMlRz3hnwDovhSSW4s7Uy6hOxefUbtjNdTMeWZpGyTk8&#10;ntXQ0UV+r0MPRwtNUqEFGK2SSS/A/bsNhaGCpKhhqahBbKKSX3L/AIfzCiiiug6gooooAKKKKACi&#10;iigAooooAKKKKACiiigAooooAKKKKACiiigAooooAKKKKACiiigAooooAKKKKACiiigAooooAKKK&#10;KACiiigAooooA434o/DLT/iboX2S4It76HLWt4FyYmPUH1U4GR9O4rxPw/8AEbxf8B7qPQfFWnSa&#10;hoyHbbyq2dq/9MpDww/2Dgjj7vSvp6q+oadaataPa3ttDeWz8NDPGHRvqDxXymZZE8TiFj8DVdHE&#10;JW5krqS7Tj1Xnuvut8Rm/DbxeKWZ5bWeHxSVuZK8Zr+WpH7S89191uD0b4/+BtZhVv7ZWxkI5ivY&#10;2jZfqcbfyJqfVPjt4G0qIu+vwXBA4S1VpWPt8ox+ZFUNU/Zz8C6nK0g0uSyduT9luHVf++SSB+Aq&#10;LT/2bPAtjKHfT7i8wchbi5fH5KRmuHm4qS5OWg/715/fy/8ABPO5+NUvZ8mGb/nvNfPlt+FzzvxR&#10;8bfEnxUuX8P+BdLureGUbZbnjzip45I+WJffOfcdK9O+DvwetfhlpzTTsl3rlyuJ7lR8qL18tM9s&#10;9T3I+gHc6PoWneHrMWumWNvYWw58u3jCAn1OOp96vV15fkU6eJWYZlV9tXW2loQ/wR6er1O3K+Gq&#10;lPFrNM3r/WMSlaLtaFNPdQj0f956/mFFFFfXH3YUUUUAFFFFABRRRQAUUUUAFFFFABRRRQAUUUUA&#10;FFFFABRRRQAUUUUAFFFFABRRRQAUUUUAFFFFABRRRQAUUUUAFFFFABRRRQAUUUUAFFFFAFPVdF0/&#10;XbY2+pWNvfwH/lncxLIv5EVh+HfBl78O757/AOHni3xD8Pr1juYaJqEi28p/6aQsSrj2PFdRRXlY&#10;3KsDmKti6MZ+bWv36P8AE8XMcly3No8uOw8anm0r/KStJfeeleCv27v2g/h0Y4vEOn+Hfizpifek&#10;C/2RqTD/AHkBh/8AHCa+gfAP/BUb4R67NDY+NLfXPhhqrkJs8Q2LNau/olxFuUr/ALThBXxpUdza&#10;w3kLQ3ESTwuMNHIoZSPcGvzzH+HWX17ywdSVN9n70fxs/wAWflOZ+FGV4i8sBVlRfZ+/H8bSX3s/&#10;Xbwh468N/EHSV1Twvr+meI9Nbpd6VeR3MX03ISM+1blfiFD8L9K0fVhq/hm61LwVrS/c1Hw1eyWU&#10;q/TYdv6V7D4K/a3/AGjPhd5cS+JdG+J2kx4H2TxPafZ7wIOy3EONzf7Um6vznH8C5zg7ypwVWP8A&#10;dev/AIC7P7rn5Pmfhtn+X3lSgq0e8Hr/AOAuz+65+rlFfD/gn/gqn4NzHb/E7wV4j+G9wSA98sX9&#10;qaav/baEb/w8s/Wvqn4a/G/4f/GKy+1eCfGOjeJkC7nj0+8SSWMf7ced6fRgK+ErUKuGm6deDjJd&#10;Gmn+KR+a4jDV8JUdLEU3CS6STT+5pHb0UUVgcwUUUUAFFFFABRRRQAUUUUAFFFFABRRRQAUUUUAF&#10;FFFABRRRQAUUUUAFFFFABRRVXVNVstD0+e/1G8t9PsYF3y3N1Kscca+rMxAA9zQBaor5U+J3/BSv&#10;4L+A7uXTNC1O9+JGurkCw8H2/wBsQHsWnJEW3PUqzEelfNnjv9vf48/EgvB4U0bQ/hNpL8C6uiNW&#10;1PHqAQIVz6FSR6162BynH5m7YOjKfmlp827L8T3MtyPM84ly4DDyn5paL1k7RX3n6Xa94h0vwtpU&#10;+p61qVnpGmwDdLeX86QQxj1Z2IA/E18r/Er/AIKc/B/wjdTaZ4Tk1P4oa4mV+zeFrYy26t233L7Y&#10;9v8AtIXr4B13wTP4+1aPVviD4l1z4haoh3JJr968sMRPURwghEX/AGcYrobHT7XS7ZLeztobS3T7&#10;sUEYRF+gHFfpeX+HOKq2lj6qgu0fef36RX4n69lXhNja1p5nXVNfyx96X36RX4np3jv9uT9oD4n7&#10;4dBt9D+EWkSZG6EDVdU2nsXcCIcdwgIPevDtT+H8fi7V11jxtrWs+P8AWBki78SXz3QTPUKhO1V/&#10;2cYFdVRX6Zl/CGT5daUaPPJdZ+8/ufur7j9hyrgTIMptKFBVJr7U/ef3P3V/4CRWtpBYwJBbQx28&#10;KDCxxKFVR7AdKloor7JJJWR98koqyVkFFFFMoKKKKACiiigAooooAKKKKACiiigD6L/4Jaf8j3+0&#10;B/1/aP8A+k81foHX5+f8EtP+R7/aA/6/tH/9J5q/QOv44zr/AJGmK/6+T/8ASmfwJxD/AMjnGf8A&#10;X2p/6Wwooorxj58KKKKACiiigAooooAKKKKACiiigAooooAKKKKACiiigAooooAKKKKACiiigAoo&#10;ooAKKKKACvm79gT/AJITd/8AYyat/wClT19I183fsCf8kJu/+xk1b/0qegD6RooooAKKKKACiiig&#10;AooooAKKKKACiio7i5is7eWeeVIIIlLySyMFVFAySSeAAO9AElIzBQSSABySe1fIHxn/AOCl3w88&#10;EX11oPw/tLn4seK4soYdDcLp0Df9Nrwgpj/cD+hIr41+KHxP+Ln7RxkT4jeLTpPhuX/mT/CrNa2b&#10;L/dnlz5k3bIYkZGRivosq4fzHOZf7JSbj/M9Ir5vf0V2fVZLwvm2fytgaLcesnpFf9vPf0V2fcHx&#10;v/4KM/DD4V39xoPht7j4m+Mo8r/Y/hoiSGJv+m91zHGAeDjeynqor4v+KPx2+NP7RXmweLPEv/CD&#10;eFJcj/hFvCMrRNKh/huLrO+TjgqDsPoK5rQfDmmeGLBbPSbGCwtl/wCWcKAZPqT1J9zzWjX7TlHh&#10;/gcJapj5e1n22gvlu/m0vI/oXIvC7LsDatmcvbz7aqC+W8vm0vIx/DXhDRvB1l9k0bTobCH+Ly1+&#10;Z/dmPLH6mtiiiv1ClSp0YKnSioxWySsl8kfs1GjSw9NUqMVGK2SSSXolZBRRRWpsFFFFABRRRQAU&#10;UUUAFFFFABRRRQAUUUUAFFFFABRRRQAUUUUAFFFFABRRRQAUUUUAFFFFABRRRQAUUUUAFFFFABRR&#10;RQAUUUUAFFFFABRRRQAUUUUAFFFFABRRRQAUUUUAFFFFABRRRQAUUUUAFFFFABRRRQAUUUUAFFFF&#10;ABRRRQAUUUUAFFFFABRRRQAUUUUAFFFFABRRRQAUUUUAFFFFABRRRQAUUUUAFFFFABRRRQAUUUUA&#10;FFFFABRRRQAUUUUABAYEEZB6g1yWq/Crwzql6l8mnDTNTjbfHf6W7Ws6N/eDRkc+5zXW0VyYnCYf&#10;GQ9niaamuzSf5r8rHDi8DhcfT9li6Uake0kn+a0+VjX8FfHj9oD4SFF8OfE1vFumx426T45g+2gg&#10;dvtK4mHpgMK978Ff8FTJ9I8u3+Kfwr1fRgOH1jwtKupWh/22jO141/FzXzbRXwGP4BynF3lQvSl/&#10;dd190r/gz8wzPwwyPG3lhuahL+67x/8AAZX/AAaP0y+E37Wvwf8AjeYo/B3j/R9TvpThdNmm+zXp&#10;PoLeULIfqFIr1yvxO8SfDnw14t3NqujWtzKf+W4TZL/32uG/Wug8E+NPi58H/LHgD4r63a2EYAXR&#10;fEJGqWQUfwIsuTEv+4c1+dY/w9zTDXlhZRqry92X3PT7mfk+Z+Fmc4S8sHKNaPk+WX3S0+6R+yNF&#10;fnX4K/4Ka+PfC3lwfEz4Vx61bL/rNY8C3O9se1pMdxPf/WAe1fSHwt/b4+BnxZmjs9P8c2eiawxC&#10;tpPiMHTblXP8A87Cu3sjNX57i8Bi8BLkxVKUH5pr7ns/k2flmOyzHZZP2eNoypv+8mvuez+TZ9CU&#10;U2ORJo0kjdXjcBlZTkEHoQadXAeYFFFFABRWD468daB8M/COqeKPFOq2+i6BpcJnu765bCRrkAdO&#10;WYkhVUAszEAAkgV+R/7QH/BT34p/tAa/d+FfgjZ3fg/w2Mo2poFGp3Ccje8uStsp4wEO/I++c7Rr&#10;SpVK81SpRcpPZJXb+SNqNCriakaNGLlKWiSTbb8kj9ftb8QaX4asjeavqVnpVoCFNxezpDGCeg3M&#10;QKo+HfHvhnxfJJHoXiPSdakjG5106+iuCo9SEY4r8Cm/Zp8QeML+XVvGXjKfUNWuGLzzOXu5ZGPJ&#10;LSyMCT+Bpt3+yQkSCTTvE8sVynKma24z25Vsj6819lHgrPZQ9p9Xt5OUU/uufoEPD3iWdP2qwtvJ&#10;ygn91/1P6FaK/DH4ZfthftEfseahapquqTePPBKssb2GsXD3UGwYAWKdsy25A4Ufcz/A2K/W39mH&#10;9qXwV+1Z4BHiPwlctFdWxWLU9GuiBdafMQSFcDqrYJRx8rAHoysq/JYrC18FVdHEwcJLo1Z/15q6&#10;8z4bGYLE5fWeHxdNwmt1JWf/AA3mrrzPYaKKK5TiCiimSypBE8srrHGgLM7nAUDqSewoAfRXzh8V&#10;/wDgoP8ABH4UXMmnyeKx4t11cgaN4Si/tK4YjqpZD5akejODXzJ47/4KL/F/x2Xt/h/4H0z4faY+&#10;QNW8US/bL4jsyW6YSNvZ94r0sFlmNzGXJhKMpvyWnzey+bPXy/KMwzafJgaEqj8k7L1eiXzZ+kl3&#10;eQafay3N1PHbW0Sl5JpnCIijqSTwB7180fFL/go18EvhrdyabZeIJvHuvLkDSvBsH9oOT7yqRCMH&#10;gjfkelfnh4w0nxL8W7tbv4n+O9e8eyht4s7u4Nvp8beqWsWEX8K0NH0HTfD9qLbTLC2sIP8AnnbR&#10;KgPucDk1+k5f4dY6vaWOqKmuy96X6RX3s/XMq8KMxxFp5jWjSXZe/L9Ir72e0eO/+ChHxt+IRe38&#10;EeFtH+GGlvwNR1qQalqJHZliAESH/ZcN9a8B8T+F9W+Juox6j8SfGOvfEK9Rt6R6tdstpE3/AEzt&#10;0IRB7Diukor9Ny/gzJsvtL2XtJd56/hpH8GfsOVeH2QZXaXsfazXWp73/kukV9zKumaTY6Larbaf&#10;ZwWNuvSK3jEaj8AKtUUV9tGMYJRirJdtD9EhCNOKhBJJbJaL7lZBRRRVFhRRRQAUUUUAFFFFABRR&#10;RQAUUUUAFFFFABRRRQAUUUUAfRf/AAS0/wCR7/aA/wCv7R//AEnmr9A6/Pz/AIJaf8j3+0B/1/aP&#10;/wCk81foHX8cZ1/yNMV/18n/AOlM/gTiH/kc4z/r7U/9LYUUUV4x8+FFFFABRRRQAUUUUAFFFFAB&#10;RRRQAUUUUAFFFFABRRRQAUUUUAFFFFABRRRQAUUUUAFFFFABXzd+wJ/yQm7/AOxk1b/0qevpGvm7&#10;9gT/AJITd/8AYyat/wClT0AfSNFFFABRRRQAUUUUAFFFZviLxLpHhDRrrV9d1Sz0XSrVd899qFwk&#10;EMS+rOxAH4mgDSqrqeqWWiafcX+o3cFhY2yGSa6upVjiiQdWZmIAA9TXxD8Wv+CoOim4udG+C3hq&#10;f4h6mhMba9e7rTRrdvXeQHmx/dUKCOQxr5F8fXfjn486gmofFvxld+KI0fzIfD9kTa6TbN22wpje&#10;R/fb5iOua+pynhnM85alh6dofzS0j8ur+SfqfaZHwfnGftSwtK1P+eXux+T3l/26n6n2b8YP+Cnf&#10;g/Rbu70P4T6Nc/FTxBETG17at9n0e2b1e5YfvMcHEYIYdHFfHvxJ8WfEv9oicy/FbxjLd6SW3p4S&#10;0HdZ6VF3AcA75sdi5JHrinWGn2ul2kdrZ20VpbRjCQwIERR7AcCp6/a8o4Dy7AWqYv8AfT89Ir0j&#10;1/7eb9D+h8i8M8qyy1XHfv6i76QXpHr/ANvN+hT0nR7HQbJLPTrOGxtU+7DAgRR74Hf3q5RRX6VG&#10;MYRUYKyXRaI/XYQjTioQSSWyWiXolZBRRRVF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ZWu+FdG8Tw+Vq2mWuoJjA+0RBiv0PUfhWrRWdSnCtFwqRUk+jSa+53MatKnX&#10;g6dWKlF7ppNfc00Yvg+z8X/CWQSfDP4i+I/BCKdy6fFdG70/PvbTbkP417z4K/4KIfGrwL5cPjXw&#10;VofxF09OGv8AQJzp19j+80Tho3P+ygWvIKK+Ix/BWTY68lS9nLvB2/DWP4I/Osz8POH8yvKNH2Un&#10;1pvl/wDJdY/gj7l+HP8AwUs+CPji5h0/WdZvfh5rT4H2DxhaNZAHv+++aLGe5cfSvpvRdc03xJps&#10;Oo6TqFrqmnzjdFd2UyzRSD1V1JB/A1+Ouo6VZaxbNb39pBe27dYriMSKfwIrlI/Ch+F8eoeIfA3i&#10;LXvAF/BC9xJJ4e1GSCOXapOHjyVZeOmMV+b5j4d4rDxlUwdZTiru0vddlrvrH8j8lzbwpxuFjKrg&#10;MRGpFJu0vcdld76xei8jq/8AgpR+0DrH7SX7QsfwY8MXhi8JeFrswXjITsuL9ARcSyDjIhy0Sr/e&#10;EhBO8YzfBvgzS/Auhw6XpUAihQZeQ/flfu7nuT+nQcV4v+yrp0mqXHibxPfSPdahcTCE3Ep3OzMT&#10;JKST1LEoSfavoSvsOAsmpYXALMZxvUq3s+0U7JL1s2/ktj7zwyyChg8sWa1I3q1r2f8ALBOyS7Xa&#10;bffRbBRRRX6mftJFd2cGoWsttcwpcW8qlJIpFDK6nqCD1FeJeEvGmu/sM/tAaH488LGafw5dOYrz&#10;TfMIW5tSwM1qx9cYZGOcMqnB2nPuVee/HzQI9f8AhbrIZQZbNBeRN/dKHJP/AHzuH418Rxdk1LNc&#10;tqTcf3lNOUX101a9Gk9O9mfnXHWQUM6yirUcf3tKLlB9dFdx9JJPTvZn7d+F/E+meM/C+k+ItHul&#10;vNH1Wziv7O5UECWCRA6Pg8jKsDzXifxb/by+CXwduZLDU/GdvrWuLlV0Xw4p1G7Zv7hEWVRvZ2Wv&#10;yN+Ddz4i+KPwh0zRfEPjjxJe+FNLaSxt/DMV+8FiiBt+HRCDJ/rDgk8A4HAFeneH/CGi+FIfK0jS&#10;7XT1IwTDGAzf7zdT+Jr8jybgXF5pRhiqtWMKc1dfak16aJfNn4Vw/wCGuOznD08bXrRp0pq6t70m&#10;vTRL5v5H0L46/wCCk3xP8atJb/DX4dWfg/T2yF1nxpMZbkr6raREBGH+0zivnrxqnjT4xzmb4o/E&#10;TXvGcbHcdKWb7Dpqn2todq5Hr1Peteiv1XL+CMnwFpTp+1l3nqv/AAFWj+Z+2ZV4dZBltpTputNd&#10;Zu6/8BVo/fczdD8M6T4Zt/I0rTbbT4u4t4gm76kcn6mtKiivuqdOFKKhTikl0SSX3Kx+k0qVOjBU&#10;6UVGK2SSSXySS/AKKKK0NQooooAKKKKACiiigAooooAKKKKACiiigAooooAKKKKACiiigAooooAK&#10;KKKAPov/AIJaf8j3+0B/1/aP/wCk81foHX5+f8EtP+R7/aA/6/tH/wDSeav0Dr+OM6/5GmK/6+T/&#10;APSmfwJxD/yOcZ/19qf+lsKKKK8Y+fCiiigAooooAKKKKACiiigAooooAKKKKACiiigAooooAKKK&#10;KACiiigAooooAKKKKACoby8g0+0murqeO2toUMks0zhEjUDJZmPAAHJJrxT9rP8Aa28I/skfD7+3&#10;vEBOo6zeb4tI0GCQLPfygDPODsjXK75CCFBAAZiqn8eviB8Svjb+3Dqj6p4x8QyaV4RMu+10qDdF&#10;p8QBOPKtwf3rDJHmSEt23cYHdgsDicxrLD4Sm5yfRfm+iXm2j0svy3GZrXWGwNJzm+i/NvZLzbSP&#10;148Yft8fs9+Brv7NqfxW0CaXuNKkfUQPYtbLIAfYmvEv2Df2s/g7p/wvuvD+o/EXQdH1dtc1G7W3&#10;1a6FluiluGaMq021TkEHAOfavz70n9lrwfZQgXb3+oy4+Z5JvLGfYKBj8SabrH7LPhG+gIspb7TZ&#10;sfK6S+YufcMMn8CK+7/4h/nXs+e0L9ubX8rfifpX/ELuIfZc9qd/5efX/wBJt+J+9ttcxXlvFcW8&#10;qTwSoHjljYMrqRkEEcEEd6kr8DPhz8Wfjd+wzqsV/wCFtek1rwX5u650m5LS6fKCRnfCTmFzgfvI&#10;yD0BYj5T+xP7Kn7VvhD9rP4dr4j8NubLUrUrDq+hXEga406cgkAkY3xthikgADAHhWVlX4TGYHE5&#10;fWeHxcHCa6P810a802j80zDLsXlVd4XG03Ca6P8ANdGvNNo9qoorlviN8U/CPwh8OS694z8Raf4b&#10;0mPI+06hOIw7YztRert6KoJPYVwnnHU1heNPHXh34c+H7jXfFOt2Hh7R7cZlvdSuFhiU9huYjJPY&#10;Dk9hXwf8U/8AgptrnjEz6b8DvCRks2yn/CZeK42htsf3re2+/J6hnwARylfLuu+HdW+JGvp4h+Jn&#10;ibUfiFrqkmNtVfFpbZ6iG2X93GvsBj2r7LKOE80zi06cOSm/tS0XyW7+St5n3+RcD5zn1qlOn7Ok&#10;/tzulbyXxS+St5n1r8U/+CoA1mW40r4HeEn8UuMp/wAJX4gD2mlxt03Rx4Es4/74/EV8oeNLLxR8&#10;aNbi1r4seLb7xxeRNvt9Of8A0fTLQ+kVsmF9tx5YDnNbUcaxIqIoRFGAqjAA9BS1+15RwPlmW2qV&#10;l7aoustl6R2++5/Q+ReHOT5RariI+3qrrJe6n5Q2/wDAuZkdvbRWcCQwRJBDGNqRxqFVR6ADpUlF&#10;FfoSSSsj9USUVZbBRRRTG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ZPi+zfUPCetWsYJknsZ4lA7lo2A/nWtRWdWmqtOVN7NNfemv1Ma1NV&#10;qU6UtpJr701+p4R+yRfRyeFdcswR5sV6szD2eMAf+gGvd6+YdIu/+FDfHG8tLvMPh7VfuyH7qxO2&#10;Ub/gDZU+2T6V9OqwdQykMpGQR0NfGcI1rZf9QqaVcO3CS9G2n6NPRn5/wLiLZX/ZdXSthZSpzXpJ&#10;uL9JJ3TFooor7c/RgrkPi9fR6d8MPE0shAVrGSEZ9XGwfqwrr6+e/wBpTxm+tXWn+BdHzdX086Pc&#10;pGcncf8AVxfUk7j6YWvnOIsdDL8srVJfFJOMV1cpJxSXff8AA+S4qzKnleT4irL4pRcIrrKU04pJ&#10;dfiv6I6X9lqze2+GLSMCFuL+WVPcAIn80Nev1ieCPDMfg7wlpejRkMLSAIzjoz9Xb8WJP41t115N&#10;hJYDLsPhZ7wik/W13+LZ3ZBgZ5ZlOFwdT4oQin62u/xbXyCiiivYPfCiiigAooooAKKKKACiiigA&#10;ooooAKKKKACiiigAooooAKKKKACiiigAooooAKKKKACiiigD6L/4Jaf8j3+0B/1/aP8A+k81foHX&#10;5+f8EtP+R7/aA/6/tH/9J5q/QOv44zr/AJGmK/6+T/8ASmfwJxD/AMjnGf8AX2p/6Wwooorxj58K&#10;KKKACiiigAooooAKKKKACiiigAooooAKKKKACiiigAooooAKKKKACiiigAqrquqWmh6XealqFxHZ&#10;2FnC9xcXEzbUijRSzOx7AAEk+1Wq+cP+Ci/iu98GfsVfFTULCTyp5dPi05mH/PO6uYbaUfikzj8a&#10;APyS8ceO9T/bh/aX8QeOde81fDFm4isbB2OILNWb7Pbjngt8zvjgszkY3DHtcMMdvCkUSLFEihUR&#10;BhVA6ADsK8p/Zi0ePT/hfBdqo8y/uZZmbudreWB/44fzNes1/UvBmVUsuyqnVS9+qlKT667L0S/F&#10;tn9oeH+S0cqySlWUf3lZKcn11+FeiVvm2wooor7s/SyO4t4ruCSCeNJoZFKPHIoZWU8EEHqK8b+F&#10;/wARdQ/YY/af0LxdpbTN4P1FvJ1GyTLCaxdgJ4sZG54/lkTJ6qmSRuz7RXj/AO1Ho8d/8NheFR5t&#10;jdxyK3fDZQj8dwP4CvgeNcqpZhlVSs179JcyfWy+JejX4pM/MfELJaOaZJVxDj+8oLni+tlbmXo1&#10;+KTPtD4of8FJvG/xE82w+DHhUeHNIf5R4v8AFkWZXH963tBke4aQsCDyor5pu/BkvinxF/wknjnW&#10;9R8feJj/AMxHXZjMsf8AsxRH5I1B6KBx2qr8INUfWPhl4cuZCWf7IsRY9SUymf8Ax2uwrLh7hXKs&#10;Jh6WLUPaTlGMrys7XSei2W/m/Mw4V4KyTA4WjjlT9rUnGMuadna6T0j8Ktfezem4AADA4FFFFfoZ&#10;+q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xfxU+GNj8TdA+yTMLe/gy9pd4yY2PUH1U8ZH0PavGPCXxW8R/BO9&#10;Xwz4z0+e502L5bedOXROxjY8SJ7ZBHTtivpuqGtaDp3iOyaz1Sxgv7Zusc6BgD6jPQ+4r5PM8knX&#10;xCzDL6vscQlZu14zXacevk90fD5xw5UxOKWaZVW9hikrN2vGa/lqR6+T3X3W5/Qfi74P8Rwq9p4g&#10;skY/8srmQQSD/gL4J/CruofEXwtpUBluvEOmRoBnAukZj9FBJP4CuB1n9lvwfqMrSWj3+lk/8s4J&#10;g6D8HDH9ap2P7J/heCUNc6jql0o/gDxoD9cLn8iK4vrXFEV7N4WlJ/ze0aXra1/kef8AXOMoL2bw&#10;dCT/AJlVko+vLa/yuZnjr9pX7ex0jwNaT39/OfLS9aE9T/zzjxlj7sBj0NbfwU+C0/he5bxL4kb7&#10;T4iuMsqO282+77zM3dzk5PbJ65r0Lwn8PfD3giIpo2lw2jkYabBeVvq7ZOPbOK6KtcHkeJrYqOYZ&#10;zVVSpH4YxVqcPNJ7y83/AMNtgOHMXiMZDNM/rKrVh8EIq1Om+6T1lL+8/wDKxRRRX2h+hBRRRQAU&#10;UUUAFFFFABRRRQAUUUUAFFFFABRRRQAUUUUAFFFFABRRRQAUUUUAFFFFABRRRQAUUUUAfRf/AAS0&#10;/wCR7/aA/wCv7R//AEnmr9A6/Pz/AIJaf8j3+0B/1/aP/wCk81foHX8cZ1/yNMV/18n/AOlM/gTi&#10;H/kc4z/r7U/9LYUUUV4x8+FFFFABRRRQAUUUUAFFFFABRXH+PfjB4H+F0Al8W+LNI8P5GVjv7xI5&#10;HH+yhO5vwBrwnX/+ClvwH0SZo7fxDqGslTgnT9Lm2/gZFQH6igD6mor5J0z/AIKhfA6/mVJ73XNO&#10;U9ZLnS2Kj/v2zH9K9g+H/wC1V8I/ihLFD4c8faNd3Uv+rtLib7LcOfQRTBHP4CgD1aiiigAooooA&#10;KKKKACiiigAooooAK+bP+Cj3hm98WfsTfFOxsImmnisYL9lUciK2u4biVvoI4nP4V9J1R13RLHxN&#10;omoaPqlsl7pmoW8lpdW0oyssUilXQ+xUkfjQB+FH7Muqx6h8LLW2VgXsbiaBx3GW8wf+h16vXhmt&#10;+D9U/Yt/aQ8SfDvxM0g0OaYG01CVdqT2zEm2uh2wVJV8ZCsHGfkNe5KyuoZSGUjIIOQRX9T8G5nS&#10;zHKaUIv36SUZL02fo1b7mf2nwBnFHNcjo04v95RShJdVb4X6ONreaaFooor7k/SAryL9qHVo7D4Z&#10;Nasw8y+u4olXvhSXJ/8AHR+Yr1uSRYo2d2CIoLMzHAAHUk18w+K9Rk/aC+Ldjo2nMzeHdNJ3zr0M&#10;YI82T/gWAq/ge5r4zivF+yy+WCpa1a/uQXV3td+iV7s/P+Nsd7HK5ZfR1r4n93CPV8zSk/SKvd7H&#10;t3wc019J+F/hu3kBVzaLKQeo3kv/AOzV2VNiiSGJI41CRoAqqowAB0FOr6nCUFhcPTw62hFR+5Jf&#10;ofZ4HDLBYWlhYu6hGMf/AAFJfoFFFFdR2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9&#10;F/8ABLT/AJHv9oD/AK/tH/8ASeav0Dr8/P8Aglp/yPf7QH/X9o//AKTzV+gdfxxnX/I0xX/Xyf8A&#10;6Uz+BOIf+RzjP+vtT/0thRRRXjHz4UUUUAFFFFABRRRQB538b/j54N/Z78JnXvGGpfZYpCyWtnAu&#10;+5vJAM7IkyMnkZJIUZGSM18Nax8fv2mf2xp5bX4UeG7vwN4JkYouqrJ5DyL0Ja8fHP8AswDIzglu&#10;tfeXxC+C3g34rat4fv8AxbocGvPoUkstjb3mXgV5AgZnj+6/CDAYEe2cY7SGCO2hjhhjWKKNQqRo&#10;AFUDgAAdBQB+cng7/gkrfavOdS+InxHee+nO+4h0iBpXZj1JuJjlj9Y69h0b/glt8EdLiVbqLxBq&#10;7AcveantJ/79Igr69ooA+UL/AP4Ji/Aq8iKRaRq9ix/jg1WUkf8Afe4fpXmHjX/gkT4SvY5H8J+O&#10;tY0mbqser28V4n0ynlED35/GvuzXfEukeF7UXWs6rZaTbE4E19cJChPpliBUmja7pviKyW80rUbT&#10;U7RjgXFnOs0ZPpuUkUAfmtYfD39rj9jUibQLk/EPwfbfe0+2kfUIFjHYQNtmi46+VwO5NfU37MX7&#10;cfg39oq4TQZoZPCvjlFbzNCvXz5xQEuYJMDfgAkqQGABOCATX0jXC6l8EPBOp/EvRviC+gWsPjHS&#10;jKYdWt18qWQSQvEyy7cCQbZGxuyRxgigDuqKKKACiiigAooooAKKKKACiiigD55/bL/Y08MfteeB&#10;Y7G/kXR/Femhn0fXo49zQMesUg/jiYgZXOQQCO4P5CeK9H+L37F+ujwx8RvDNzPoYkMVlfgl7WdR&#10;3trnG1hjB8tsMuQCEORX9ANfLX7WH7cfwK+Cdjf+FPG0kHjnVZV2XPhGwtYr8+oFwJCIo+QCVc78&#10;EEIRXo4DMcVllZYjCVHCXl18mtmvJnq5ZmuNyfELFYCq4TXbquzWzXk1925+Yek/tK+BtRhVp764&#10;02QjmO6tnJH4oGH60mr/ALS3gfTYWa3vbnU5AOI7a2dcn6uFFYvxA+PHwn+J+r3F34P/AGTtIs3Z&#10;iZDFrWpuv1WG0aCOP/dAIryLwtr+kfD8pH4o+HBuJnkZxPe+YjBSchRHIpU4HH86/TMJx3muIapV&#10;pU6a/ncJtfdFtfofrOB8Us0xdVYOvWoUpW+OUZN/+Axk/wD0mx1mreMvHP7QMzaXoOnPpXh5m2zS&#10;liEYf9NZcc/7ij8DXuHwz+Gmm/DPQ/sdn+/u5cNdXjLhpmH8lHOB2+pJqr8PPix4U8bQx2mjzrZX&#10;CL8unToIpFH+yo4I/wB0mu5r9PyPLMNKf9qTxH1mrJW59LRXaMV8P4P9f2vhzKMJOf8AbU8V9bry&#10;VvaacsV1jCK0gu+0u9r6lFFFfaH6E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9F/8EtP+R7/aA/6/tH/9J5q/QOvz8/4Jaf8AI9/tAf8AX9o//pPNX6B1/HGdf8jTFf8AXyf/AKUz&#10;+BOIf+RzjP8Ar7U/9LYUUUV4x8+FFFFABRRRQAUUUUAFFeRftSfFPxT8GPhTN4s8JeH/APhJr2xv&#10;ITdWBhkkzaknzW+TlcDB34IXqQRXJfs9ft1fDX4/i20+G/8A+EZ8UyYU6HqzqjSN6QSfdl9gMN32&#10;igD6KrzD9pT40QfAD4M+IfGkkKXV1ZxrFZWrnCzXMjBI1PfaCdzY52q2K9Pr5f8A+CkHgXUfHH7L&#10;OunTInuJtHuoNWlhjGWaGMlZD9FV2c+yGgD48+B37JHj/wDbma7+J3xG8aXVjpV3NJFazyRefPc7&#10;WwwhQlUihVtyjHGVYBe9RfF34A/Ej/gnd4j0r4geBfFkureG57hbeeQxGIFuSILuEMVeNgGAcHg9&#10;NjbSfqf/AIJx/H/wp4v+Beg+CDqNrp/irw+kltLps0ipJcReYzpNED98EOA2OQwOcAgnk/8Agp9+&#10;0B4UtfhHN8NrHUbXVfE2q3UElxb20iyGxhicSbpCM7WZlVQp5ILHp1APrv4OfEyw+Mnwv8N+NNNQ&#10;w2usWizmEtuMMmSskZPcq6uuf9muyrwv9iDwJqXw5/Za8BaNq8TwagbWW9kgkGGiFxPJOqkdiFkU&#10;EdjmvdKACiiigAorivih8aPBHwX0mPUvGviSy0C2lJES3DFpZiOojiUF3x32g4yK8HX/AIKb/Ahr&#10;4QHWtVWInH2k6VN5Y98Y3f8AjtAH1bRXJfDb4seD/i/oX9seDfEFl4g08EK72r/PExGQsiHDRtjn&#10;DAGutoAKK4D4tfHrwD8DNNivPG3iW00UTAmC3bdJcT467IkBdh2yBgZGSK8f8O/8FI/gT4g1VbFv&#10;Et3pRdtqXGo6dLHCT7sAdo92wKAPp+iqumanZ61p9vf6fdwX1jcoJYbm2kEkcqEZDKwJBB9RXM/G&#10;D4jWnwh+Ffi3xrfKstvoOl3GoGFnCec0cZZIgexdgqj3YUAfD3/BST9u/W/h5q6fBb4Tyznx9qKx&#10;x6nqllkz2CygeXb2+ORcOrKd45RWXb87Bo/DP2ff2DdD8MW0Ov8AxIiTxN4mnPnNp8zeZaWzHkhx&#10;/wAtn9S2VyTgHG48h+wX4Hu/iZ448X/GfxY51PWJ7+ZLe4mUfNdy/vLibHY4kVRjgb2HavuivvMk&#10;yqnKmsVXV29k9rdz+TvFHj7GUsZPIcqqOnGGlSUXaTk1flTWqSTV7WbbtdJa19P0600mzitLG1hs&#10;rWIbY4LeMRog9Ao4FN1LS7LWbKWz1C0gvrSUYkt7mJZI3HoVYEGrVFfbWVrW0P5g5583Pd8297u9&#10;+973v53ufH/7Qv7Bmj6/bT+IfhnGvh3xFB++GlxPstblhziP/ni/pj5eAML96vG/gl8Wr3X7q48K&#10;eJ0e28TWBaP9+ux5thw6up6SLg5Hfk9jX6SV8C/8FAPhufAHjfw38VdBjFtLd3C299sGFNyi7o3P&#10;rvRXU+vl+5rz6deeQYhZhhdIXXtIraUb7pbKSvdf8Fn9p+AvjDmmRZ1SynMarqUamiu7t2+y293a&#10;7g37ya5buMrLt6Kp6LqsOu6PY6lb/wCou4EnTP8AdZQR/OrlfvkJxqRU4u6eq9Hr+p/srCcakFOD&#10;umk0/Jq6/BoKKKKos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v/glp/yPf7QH/X9o&#10;/wD6TzV+gdfn5/wS0/5Hv9oD/r+0f/0nmr9A6/jjOv8AkaYr/r5P/wBKZ/AnEP8AyOcZ/wBfan/p&#10;bCiiivGPnwooooAKKKKACiiigAr5j/aF/wCCf/w2+OZudUs7b/hDPFcmX/tXSYgI5n9ZoOFfnksN&#10;rHux6V9OV5b8aP2m/hv8AYoh4z8Rw2N9Om+DTYEae6lXn5hGgJVTgjc2FyCM0AfF8HxR/aP/AGE5&#10;47Lx3pzfEz4bRMI49VSVpTCmcALcYLxHoNkyleMKe9fX/wADP2q/ht+0dp3l+G9YjGqNGTcaBqQE&#10;V4gx837skiRcdWQsvPJHSuH8C/8ABQv4G/EzVBob67Lo8t2fJRPEFmYIJs8bTJ8yAH/bIBziuU+O&#10;3/BNzwZ48u28R/Dm8b4c+LEbz4jYZFjJIOQdikGE5xhoiAOuwmgDn/jJ/wAEqPBnjfX7nVvBniKf&#10;wObhzJJppsxd2isevlLvRoxntlgOgAGANb4Df8EwvA/wr8RWmv8AijWZvHepWcgltraa1FtZRuDk&#10;M0W5zIQcYy231U9vONC/a0+OH7IerW3hz48eGLrxR4bL+Vb+JLUhpmUd1n4Sc4GdsmyTnLHtX2x8&#10;Ifjv4F+Ouif2n4M8QW2rIigz2oOy5tie0sTYZeeM4wccE0Ad/RRRQAVmeJ/EFp4S8Natrl+xWx0y&#10;0mvZ2HURxoXb9FNadc/8QfBtr8RPAviHwre3E9rZa3YT6dPNakCVI5UKMV3AjOGPUGgD8kfgt8O/&#10;EX/BRD9o7XNb8X6rcWmj2yfa7+S3OTb25YrBaW+QQueQCR0V2OWPP3vcf8E5fgHPoJ01fBssEmza&#10;NQj1O6+0hsffyZCue+Cu32rp/wBmX9krwt+yzD4iTw3qWq6m2uNbm4k1R4mZRD5mwLsReP3rZznt&#10;Xt7MFBJIAHJJ7UAfjj4o0bxL/wAE4v2qrB9L1OfUfD8yx3Slvl/tHTXcrJDKo+XzFKMM9mVXAGcV&#10;+tfjPx7pngn4e6x4xu5PM0nTdOk1JmU4MkaRlwFz3bAA9yK/Kn9u7x/b/tQftRaD4S8BldaFikeh&#10;W9zAd0dxdPKxkZWHWNdwBbp8jMDjmvs//goFct4F/Ys1vSLWRmDrp+lLKeGKLNHn81jI/E0AfFv7&#10;OPwg1j/goD8evFHjDx9qN0NBsmW4vvs7kMd7N5FnCTnYgVWyRyFX1bdX2H8UP+CZnwg8UeDLuy8J&#10;6PL4R8QJEfseoxX1xOhkA+USpK7hlJ6kYb0Pasr/AIJS+HotL/Zw1HUgg8/U9euJGfuUSOKNR9AV&#10;c/8AAjX2fQB+ZP8AwTN+M2u+A/inrfwQ8TySpC73JsbWd8myvoCxnhUdlZVkYjpujyB8xNfSH/BU&#10;Cd7f9hf4nNGxViunISPRtStQR+RNfHfxXQfDf/gqXZXFmojiuPE+lTNt4yLqOATH8TLJX6DftjfC&#10;+4+Mv7L/AMSPCVnHJPqF5pMk1nBCu55rmArcQxgf7UkSL/wKgD4R/Ya+w6J+yv4dv5porWBnvrm6&#10;nlYIibbmVSzMeAAqDk9hXnvxX/4KCRR623hz4VaC3izVGcxJqE0cjwu/pDCmHl+uVHHAI5r5U+Hn&#10;irx78WvCGgfBHw8/kaY97NdTuhKh42IYmYj/AJZxne2O5YcEha/Qn4LfAXwv8ENBjs9GtUn1N0Av&#10;NWmQfaLlu/P8KZ6IOB7nJOHEnH9PIMLSwuGV6vKtP1e9l8rvpZan4/kPg7h82zjGZxnj54zqzlGN&#10;3y2bunK1nJ2+zdRSWt27L5tS0/a8+IWLybU5PDtu/wA0cJltrPaPTagLj/gfNDw/tefDrN5HqEni&#10;S2j+aSESW17uHptYCQ/8A5r7aor8V/4iXnvtfacyt2978+b9D94/4hzwx7H2H1Kny/4If/I/r8z5&#10;d+Ef/BQO0vtaXw78UdEPhDVlfymv40dbdX9JYn+eL65Yeu0c12v7eiWer/sw6pepJHcRpdWVzbSx&#10;sGVt0qqGUjggq7cjsa6D43fs/eF/jjoUlvqtqlrq8aEWesQIPPgbsCf40z1Q8dcYOCPz2+InjHx3&#10;8N/Ber/BLxK3mWVlqUV1AzsW8uNQ5CxE9YnLI4HYqeAScftfDnH1PiDCVcLiFaryvT9el18k113u&#10;fg+d+D2HyfOsFnGSPkhCrFyjd8tk2243u0/7t2mno01Y98+Bkzz/AAn8ONJncIGUZ9A7AfoBXdVx&#10;Pwg1PRpvAmi2Glana372lnGsywyAsj4+bcvVfmz1FdtX9oZRb+zsOlJStCKummrqKvqrn+r+RW/s&#10;rCpSUrU4K6aauoxT1Ta30+QUUUV6x7g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Rf/&#10;AAS0/wCR7/aA/wCv7R//AEnmr9A6/Pz/AIJaf8j3+0B/1/aP/wCk81foHX8cZ1/yNMV/18n/AOlM&#10;/gTiH/kc4z/r7U/9LYUUUV4x8+FFFFABRRRQAUUUUAYHxA8WReAvAfiTxNPH5sGjabc6i8YONywx&#10;NIR+IWvzB/Yx/Z5j/bO+IPjD4m/FO8uNYsILxRJaJM0f2y5cbtjMDuWKNNoCqR1UAgKQf1D8beFr&#10;bxx4M17w5eMUtNYsLjT5mUZISWNo2I/BjX5afsvfHjUP2Cfil4s+HPxN0q7i0W6uFeSe1j3tBIuV&#10;S5jHHmQyJjOOflXAyCCAfSP7T3/BO/4b658MNY1PwJoaeFfFGlWkl3bfZJnMF2I13GKRGJGWAIDD&#10;BDEZJHFSf8EufjNqnxG+DereGdZuXvbrwncxW9tcStlvskqsYkJPJ2GORR6LtHauY/ad/wCClngK&#10;b4Z6toXw0u7rX9f1e1e0F89nLbwWKOu13PmqrM+0naAMZ5J4we5/4Jo/AnVvhF8Gr/WvEFrJYav4&#10;quI7sWcy7ZIrVFIh3g9GbfI2OwZc4ORQB9X67oOm+J9JudL1jT7XVdNuk8uezvIVlilX0ZWBBH1r&#10;4n+L3/BNpNM1z/hMfgV4kufAfiW3Yyx6c1zItuW6kRTDLxZ/utuU5x8or7nooA8t/ZovviHffCDS&#10;v+Fp25t/G0Es9ve5SNfMCSssb/u/kO5ApyvBzmvUqKKACiiuf+IPjSx+HHgXX/FOp5+waNYzX0yq&#10;cM6xoW2j3OMD3IoA4r4/ftLeB/2cPDq6l4r1A/bJwfsWkWgD3d2R12JkYUd3YhR0zkgH89fFHx1/&#10;aC/b41a78N+A9Gn0DwWzGK5hspDHbhD2u7wgbuD/AKtcZH8DYqj+zF8IdU/b6+Ovibx78SL2a40D&#10;TpI5Lu2ikKiZnLGGziPVIlVWyV5xju+4fqz4Z8L6R4M0O00bQtNtdI0q0Ty4LOziEcUa+yj8ye55&#10;oA+c/wBkb9hfw5+zUq67qFyviPx1NCY31Eptgs1YfMlup5GehdvmI6BQSDmf8FPrV7j9lLUpFB2w&#10;arZSNj03lefxYV9Z15F+1v8ADq4+K37OHj3w3ZxNPfz6ebm1iQZaSaBlnjRfdmiC/wDAqAPJf+CX&#10;l0k/7K1mikFoNXvI3x2O5W/kwr63r87P+CR3xRtG0Hxl8PLmdY7+O6XWrOJzzKjIsU23/dMcRI/2&#10;/rX6HXd3BYWs1zczJb20KNJLLKwVEUDJYk8AADOaAPyZ/ao/4mn/AAUz0m0gOZRrnh+D5eoYran/&#10;ANmFfop+1b8VJfgn+zj8QvGltKYL/TNJl+wyhQ2y7kxFbsQeCBLJGT7Zr87PgFv/AGnP+CjN54xt&#10;EebRLPVJ9b84r922tx5dqT6EsIBj3PpX2F/wVCR5P2FfiaEBJ26aePQanak/pmgD8/v+Cd/w9h07&#10;wTrXjOeMNf6pcmygkYZKwR4LYP8AtOTn/rmK+u68J/Yhmhl/Zs8MLGRvjlvFlx/e+1Sn/wBBK17t&#10;X8s8RV54jNsTKp0k18lovwX4n6ll0I08JTUeyf36hRRRXzp6IV8e/wDBQ3wGh8PeHPHdkvk6lp10&#10;LGaaPhjG2XjYn/YdTj/rpX2FXz/+3TNDF+zprSy43yXVosWf73nKf/QQ1fS8N16mHzfDSp9ZJfJ6&#10;P+vI8zM6cauDqxntb8jT0n9nr4a/tB/Dvwz4yfRB4d17U7CG7fU/DzfY5o52QGQ4UbGIfdyyk8da&#10;4rXv2cPi58Pd0nhnXbH4h6UnSw1cfZb8L1wsudrn/advwr2D9jqGWD9mnwIswIc2kjDP90zSFf0I&#10;r2Wv9CMEpU6cK9CTpzaTbi7Xdluvhfziz/NLLvE/i7w/zjE0Mjx81Sp1JpQk3OFozkkrSb0skt9k&#10;fADfFm30DUU0vxpouqeBtVbgRavbssMhz/BKBhl/2jgV21lfW2pWsdzaXEV1bSDKTQOHRh6gjg19&#10;da54f0zxNp0un6xp1pqtjLw9tewrNG31VgQa+f8Axd+xD4UnupdS8C6tqXw81VzuI0+QzWch6/PA&#10;55HsGA9q+sw3EWPw+mIgqse69yX3awf/AJKf2Rwb9MCnPkw/FmC5e9SlqvVxf6HF0Via34C+NHwy&#10;3HVfDdt4/wBJj66j4cfbdBc9WtyAWbHZBj3rI8PfF3wx4huzZC+Omaop2Pp2qIbadGzjbhuC3spN&#10;fWYPiDL8Y1Dn5Jv7M/dfyvo/lJn9wcLeJvCPGVNTybHwm39lyUZLyabR2VFFFfRn6g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9F/8EtP+R7/AGgP+v7R/wD0nmr9A6/Pz/glp/yPf7QH/X9o/wD6TzV+&#10;gdfxxnX/ACNMV/18n/6Uz+BOIf8Akc4z/r7U/wDS2FFFFeMfPhRRRQAUUUUAFFFFAGHrfjfQPDWs&#10;6PpOraxZ6bqOsNImn291KI2unTbuSPPDMNy/L1OeAcGsD4qfAvwF8bLCK08beGLHXkhBEM0wZJ4Q&#10;eoSVCrqD6Bhmua/aW/Zk8MftOeELfSNemudPv7Bnm03VLRvntZGABJQna6nauVPPHBU818Z6l4h/&#10;as/YjJiu/wDi5/w/tuI7yeN7yOKIf3nBE8GBgYcmMdBmgD65+H37EfwU+GWtxavonga0OpwsHhuN&#10;QnmvDEw6FFmdlUjswGR617nXwp8P/wDgrT8P9Ziji8XeGNZ8NXRHzS2ZS+twfXOUcfQIa9p0b9vr&#10;4Ca5Erw/EO0tyRyl7aXNuR7fPGB+VAH0FRXhV/8Aty/AjTojJL8SdKdR2gSaY/kiE15h41/4Km/B&#10;vw5FINFXW/Fc44T7HYm3iJ92nKMB9FP0oA+xKw9T8ceH9G8S6P4evdYs7bXdXMgsNNeUfaLgIjSO&#10;VTrtCoxLdOMZyRX52v8AtqftD/tS6hLovwc8Ejw5YM3ly6nEouHhB/v3UoWGPjnAXd/dJNe/fsv/&#10;ALDg+FHi6P4jeP8AxLdeNfiYwcrePcSPDaF42jfDOd8zFWZdz4GDwoIzQB9YV5X+1F8Mde+MvwI8&#10;VeDPDN3ZWOsatHDFFPqMjxwKqzxvIGKI7corgYU8kV6pRQB+TcH/AASf+M1sCIfFXg2IHkhNRvRn&#10;8rWpP+HVHxs/6G/wh/4M73/5Fr9YKKAPyf8A+HVHxs/6G/wh/wCDO9/+Ra/VXSbV7HS7O2kIaSGF&#10;I2KnIJCgHH5VbooA/PX9on/gn14x0X4nSfEv4D6mmmanJO142jpci0lt52++baQ4TY+WzG5UDJAJ&#10;U7RxPiX4aftwfHTTG8JeKpX0/QZ/3V3JPc6faQyL/wBNTbfvJF9VAYH0r9QKKAPB/wBkj9lHRv2X&#10;PBdxZw3K6v4l1MrJqmreXsEhUHbFGOojXLYzySST2A7347fDGD40fBrxn4HnMSf27pU9lDLMCUhm&#10;ZD5MpA5+SQI//Aa7uigD8RP2CvG9x4W1TxX8KPEUT6brVjeS3ENpcjbIkqHy7mEjsylFOP8AfPav&#10;s2vNf+Clv7FXiG18Xf8ADQHwltphrdqVude0/T1zMHjGBexIPvfKAJVA5A34OZDXn3wD/bM8LfE+&#10;wttO8RXNv4a8UgBHiuH2W1y396JzwCf7jHPOBu61+H8Y8O11iJZlhYuUZayS1afe3Z/g99Hc+3yf&#10;MYOmsNVdmtvNdvU+i6KAwYAggg8gjvSMwRSzEKoGSScACvyc+sFr4h/4KBfERvEGq+HvhroqyX99&#10;HML+8gtkMj+aylYYwqjJbaztj/aSvTfj7+2f4a+HFjc6V4VubfxL4qYGNBbt5ltat03SOOGIP8Cn&#10;ORyVrnv2Rf2edZsNaufil8QFmk8UaiXls7e7H72HzM755B2dgSAv8Kk5GThfvcnwn9jR/trHxso/&#10;w4vRzk1o7bqKve9v0v4GMq/XH9Sw7vf4mtkv832PfP2fviX8P9f8E6H4b8JeILe7m0ixism0+cGC&#10;8TykCsXhfDZyDkgEZzya9Zrx/wCIXwM8FfE5xca1osQ1RMGLVbMm3vImH3SJUwxx2ByPauQh0P4z&#10;fCPDeHPEEHxP0CP/AJhPiVxDqKr6R3Y4c+8gx7V/Q+QeK+U41RoZhF0JaK+8fv6fM/ifi3wBzWjU&#10;qYzI8Qq6k3Jxn7s7ttu0vhere6R9H0V4t4S/au8IarqaaL4pivfh54kPB07xLH9nRz6xzn9269MH&#10;IJzwK9njkSaNZI2V0YBlZTkEHoQa/bMNi8PjKaq4aopxfVNM/lnNMmzHJK7w2ZUJUp9pJq/o9n8m&#10;x1cf8QPhB4L+KVqYPFPhyw1j5dqzyx7Z0H+zKuHX8CK7CiuicI1I8s1deZ5+HxNfCVVWw83Ca2cW&#10;01800z5U1/8AYv1fwvun+GXjq606FeU0PxCPtVp1ztWQDdGPoCeeteb69rXjn4X5HxC8C3tlZp97&#10;XNE/0yyxn7zYyYxj+8c+1fedBGRW2Gr4vA/7nWcV/K/ej/4DLb/t1o/pjg36RnHfCPLRlifrNFfY&#10;q66eUt0fEPhrxtoPjCDzdG1W2vxt3GON8SKOnzIcMv4gVt17J8RP2UPhr8R52vbnQV0bWCd66tob&#10;fY7hX/vHaNrN7spNeN6/+zT8WPAG6Xwn4ksvH2lpyNO10fZ70DPRZgdrn3cge1fU4bimpD3cdR/7&#10;ehqvnF2kvk5H90cG/Sx4UzvloZ9Tlg6r6v3oX9Vt8worg5/isnhnUE03xzoGq+BtSY4UanAxt5Dn&#10;/lnMoww/2sAe9dpYajaarapdWV1DeWz/AHJreQOjfQjg19fg8yweYK+FqqVt11XrF2a+aP7FyfiD&#10;KeIKCxOVYqFaDV7xknp6Xv8Ah8yxRRRXpH0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0X/wS0/5Hv9oD/r+0f/0nmr9A&#10;6/Pz/glp/wAj3+0B/wBf2j/+k81foHX8cZ1/yNMV/wBfJ/8ApTP4E4h/5HOM/wCvtT/0thRRRXjH&#10;z4UUUUAFFFFABRRRQAUUUUAeOfEv9j/4P/FqWW48QeBtON/KSzX+nq1ncM395nhKlz/v5rwLX/8A&#10;gkt8L7+ZpNK8S+J9KDHPlPNBOi+wzEG/NjX3BRQB8H6b/wAEivh/FMp1Dxr4luou6Wy28JP4lH/l&#10;Xr/gD/gnp8DfAEsVwPCX/CRXcfSfX7hroH6xcRH8Ur6RooAq6bplno1jDZafaQWNlAuyK2to1jjj&#10;X0VVAAH0q1RRQAUUUUAFFFFABRRRQAUUUUAFFFFABXxz+0x/wS7+FP7QOo3mv6X53w+8W3TGSa/0&#10;eFWtbiQkZea1OFZjySUaMsSSxY19jUUAfkHc/wDBK39pX4fPLD4I+Kel3GlI22GKHWL2xdl7FofL&#10;aNfoHNfP/wAMvgH8Uf2lPC0es6z8SLgaDLPJbmG+vLi6kBRtrHyiQmM9Pmr9/K/JP9h//kg1r/2E&#10;rz/0aa+E4rxMsqwSxeEhFVHJLm5Yt637rfTc93KqaxVb2NVtxs3a78vMufBv9j/wL8IbqHUhDJ4h&#10;16LDJqGpAEQt6xRj5UPoTlh2Ne5UUV/P+LxuJx9X22KqOcu7/Tol6JH39KjToR5KUbIKKKK4jcyP&#10;FHhDRPGulvp2vaVaavYv1gvIVkUH1Geh9xzXk6/ALxD8OJGufhN42vPDkIO7/hHNZLX2lv8A7Khi&#10;Xiz3ZSTXt9Fe5leeZlk1RVMBXlB9k9H6rY8bNMmy7OqDw2Y0I1YPpJJ/mjx60/ad1jwFIlr8W/BV&#10;54YQEL/wkWjhr7Sn/wBpiuXiz2Vgxr2zwr4x0LxxpMep+H9Xs9ZsH6T2UyyKD6HB4PseRVKSNJo2&#10;R1DowKsrDII7givI/Ef7Mnhi61V9c8J3N98PfEZ5/tDw5L5COfSSH7jr1yMDPc1+95F4wTjalnNG&#10;/wDeh+sf8j+XeKPo+ZbjOavw/WdCf8kryh8n8UfvaPoGivnSD4ifGP4TfJ4r8PQfEzQIxzrHhpBB&#10;qKL/AHpLUna59o8D3r0j4a/H/wAC/FdjBoOuwnVEyJdJvAbe8iYfeBifBOO5XI96/oDKeI8qzyCn&#10;ga8ZeV7Neqep/JHEnh/xHwpJ/wBo4V8i+3H3ofelp/28l6nodFFFfSH52UtY0TTvEOny2Gq2FtqV&#10;jKMSW15Cssbj3VgQa8D8XfsR+Db67m1LwZqGpfD3V3536RKWtXP+3AxwV/2VKivomisJ0adRqUlq&#10;tns16NWa+TPo8l4jzjh2usRlGKnRknf3ZNfer2f3fM+Jdf8Ahx8aPhlue90Sz+I2kJ/y+6CfJvQM&#10;9WtyPmP+zGD9awtD+L/hnWb1rCa7fRdVQ7ZNO1iM2s6NnG0huC3sCTX3vXJ+PfhR4P8AifZfZfFP&#10;h2w1pANqyXEX72Mf7Egw6f8AASK9fDZtmWD0hV9pHtPV/KatL71I/sjg36WfFOTctDiCjHF019r4&#10;Z29dmfNFFbXiD9iu/wDDe+f4Y+OL3REGSui64Ptll1ztVsbox74Y+9ebeINS+IPwuDf8J94Eu0sU&#10;+9rnh4/bLTGfvMoO6Ncf3jn2r6nDcU4WXu4yDpPu/ej/AOBR2/7eij+6ODfpEcCcX8tL619WrP7F&#10;X3deyezOvorC8MeO/D/jKLfo2rW18cbjEjYlUdMlDhh+Irdr66jWpYiCqUZKUX1TTX3q5/SdDEUc&#10;VTVWhNTi9mmmvvTaCiiitjo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i/wDglp/yPf7QH/X9o/8A6TzV+gdfn5/wS0/5Hv8AaA/6/tH/APSe&#10;av0Dr+OM6/5GmK/6+T/9KZ/AnEP/ACOcZ/19qf8ApbCiiivGPnwooooAKKKKACiiigAooooAKK+b&#10;fhF+3J4K+IPxJ8Q/D7W3Twt4r0zVrrTbaO6lH2fURFM0amKQ4AkIUfu25yflLdvpKgAoor59/aY/&#10;bU8Cfs22ctndzjX/ABcyboPD9jIPMXIyGnfkQr065Yg8KaAPoKiuU+E3i+4+IPws8G+KbyGK2u9b&#10;0Wy1OaGDPlxvNAkjKucnALEDNdXQAUUUUAFFFFABRRRQAUUUUAFFFFABRRRQAV+Sf7D/APyQa1/7&#10;CV5/6NNfrZX5J/sP/wDJBrX/ALCV5/6NNfnPHn/Ipj/jj+Uj6PIf97f+F/oe/UUUV/Pp+gBRRRQA&#10;UUUUAFFFFABXDfEP4I+C/iiA/iDQ4J75MeVqMGYbuIjoVlTDcdgSR7V3NFb0a9XDTVWhNxkuqbT/&#10;AAM6lOFWLhUSafR6niMPhb4xfCMBvCXieL4jaDH00PxU2y9Vf7sd4PvH/rpgD0ro/C/7WXha61SL&#10;RPGdnf8Aw38ROdos/EMflwSH1iuP9Wy9OSVz2r0uszxH4X0fxfpkmna3plpq1hJ963vIVlT64I4P&#10;v1r9iyLxUzjLLU8bavBd9Jff1+Z+E8UeDHC/EXNWo0/q1Z/ap2Sv5x+F/cn5nZwTx3MKTQyLLFIo&#10;ZJEYMrA9CCOop9fNh/Z51f4fTvefCXxpfeEQWLnQdQJvdKkPUgRuS0ee7KSfTFXbb9pfxF8PHW2+&#10;Lngi50O3B2nxN4fDX2mN/tOBmSEex3H2r+hsi8Qsjzy0I1fZ1H9men3PZn8icUeCfE3D/NWwsFia&#10;S6w+JLzg9f8AwFv0PoaisPwh458PeP8ASl1Lw5rNlrVi2P31nMJAp9GA5U+xwa3K/SoyUlzRd0fg&#10;dWlUoTdKrFxktGmmmvVNJr7goooqjI8l+I37LHw2+Jsr3eoeHotO1ZjuGq6QfslyG/vEpw593DV4&#10;z4g/Zi+KfgMPL4O8VWvjjTlyV0zxEvk3YHos4OHb3cqPavsCisYU/Yz9rh5OnLvF2v6rZ/OLP1Xh&#10;TxR4w4LqKWT4+cYr7Mm5QflaTf4M+Abz4pP4Rvl0/wAe+HNW8DX7HarX8DSWsp/6ZzKMN9cY967L&#10;TdUs9YtFurC7gvbZuFmt5BIh+hBIr7B1TSbHXLCWx1Kyt9QsphtktrqJZY3HoVYEH8a8F8Y/sS+C&#10;NVu5dS8JXWofD7WH/wCW2iTEW7n0eBjtK/7KlRX0eG4hzDDaV4qtHuvcl+sH/wCSn9w8G/TBfu4f&#10;izBetSl+bi/0OBorL8QfC/41fDMO82l2HxK0lMn7Vo5+zXwHq0JGGP8AsoD9a57R/jB4b1O/fTry&#10;ebw/q8Z2yadrcRtJkPod3GfYHPtX1eE4iy/FNQc/Zzf2Z+6/k37r+Uvkf3Dwp4p8H8aU1PJ8fCUn&#10;9mTUZL1UmjtaKOtFfSn6uFFFFABRRRQAUU2SRIY2kkdURRlmY4AHqTXHan8ZvBOkStHceI7IuvBE&#10;DGbH/fANcmIxeHwi5sRUjBf3ml+bRw4rHYTBJSxVWNNP+aSj+bR2dFcVp3xq8D6pKscHiSzVicDz&#10;y0I/NwBXZQzx3MSSwyLLE4yrowKsPUEUYfGYbFpvD1Yzt/K0/wAmwwuPwmOTeFrRqJfyyUvybH0U&#10;UV1ncFFFFABRRRQAUUUUAFFFFABRRRQAUUUUAFFFFABRRRQAUUUUAFFFFABRRRQAUUUUAFFFFABW&#10;frfiDTPDdkbvVb+30+2HHmXEgUE+gz1PsK5T4tfFay+GOirKyrdarcgi1tCepHV29FH69B3Iy/gx&#10;+x94r/aBlg8Z/EvVLzStEuQJLWyjAW5njPIKKRthjPY4JbrjkMfiM74mjl1X6lg4e1r7tXtGK7yf&#10;6LX0PwvxI8W8k8OsO3i5qVX+W+z3SsvecmteVdNZOK3p6r+1B4K0+QpA1/qQHG+1tsL/AORGWotP&#10;/am8GXkoSaPU7AH/AJaT26so/wC+GY/pX2Z4V/ZV+E3hC1SGz8C6RdlRgy6nAL2Rj65l3Y/DAq14&#10;g/Zl+FPia0a3vPAGgxowxvsbNbSQfR4trfrXyH9ucRN8/tKS/u8jt997n8VT+mBivrPu4R+zv/LD&#10;b05+b/ya585eHPF+i+LrY3Gjalb6hGMbhC/zJ/vKeV/ECteuL+NH7COr/DxpPFnwi1K+me1BlfR5&#10;Hzcqo5PkuP8AWD/pmwyQOrE4rC+C/wAZY/iHbSadqSLaeIbVcyxAbVmUcF1HYg9V7fy+pybij65X&#10;WBzCn7Ks9rO8Z/4X0fk/l2P7E8M/GbI/EWkqdCShW2ttr2s9Yy3sndSs+WTtY9Rooor70/oUKKKK&#10;ACiiigAooooAKKKKACiiigAooooAKKKKACiiigAooooAKKKKACiiigAooooAKKKKACivK/iL+0No&#10;HgeeWxtFOtaqh2tDA+2OM+jvzz7AH3xWHpF1+0J8R4VuvDvgmeyspBmKVrMQo69iHuGAb6jivjcd&#10;xZleBqugpOpNbqCcrerWn4n5bxD4mcL8MScMwxSTWjs1ZPtzOUY38k211se4UV4vfaH+0x4RhN3q&#10;Pg6fUYVGSkVrDcnH+7btuqPwb+0zp99ff2Z4psH8PX6t5bStkxBu4cEbo+fXI9SKywvGOV4ioqVV&#10;ypSe3PFxT+eq+9o4sh8V+EuIp+zweLV/Nxt85RlJL52Xme2UU2KVJ4kkjdZI3AZXU5DA9CDTq+3T&#10;vqj9eTvqgooooGFFFFABRRRQAUUUUAFFFFABRRRQAUUUUAFFFFABRRRQAUUUUAFFFFABRRRQAUUU&#10;UAFFU9Y1iy0DTLjUNQuEtLO3XfJNIcBR/U9gO5rw228a/EX9oTxHN4f+GWl3FtYx8TXwwjIh/jkl&#10;PEQODgA7jg4z0r53N8+wmTRiq15Tl8MI6yf+S83p6nw3FXGeT8HYR4rNaqjpe10nbu7tJLpd9dEm&#10;9D3a91Kz01A93dQWqno00gQfqahstf0zUn2Wmo2l0/8AdhnVz+hrI8Nf8E0pdQQXfjPx5NPfycyR&#10;abbl8H/rtKct/wB8CtHWf+CY+gvbH+x/G+pWl0OVa8tI5kJ+ilCPrmvjHxfmTfNHArl7Op735WP5&#10;NrfSy4Wp4n2Uad433/eNfeoW/Bo1KK8L8Z+A/jL+ys63Wp48T+EQwU3cTtPbqM4AYkb4TzgZG3J/&#10;ir0z4ffEXSfiPowvtNkKyJhbi1kP7yFvQ+oPY9D+YH1GT8SYXNpvDuLp1l9iW784vaS9NfI/pngr&#10;xIyDjqgquV1k5P7N0723s1vbqmlJdY21Ooooor60/UgooooAKKKKACiiigAooooAKKKKACiiigAo&#10;oooAKKKKACiiigAooooAKKKKACiiigAoorzb41/FqP4a6KkVoEm1y8BFtG3IjXoZGHoOgHc/Q1w4&#10;7HUMuw08ViZWhFa/5Lu3skeZmWY4bKcJUxuLlywgrv8ARJdW3ol3+duh8bfEvw98P7cPrF8sczDM&#10;drEN80n0UdB7nA968mf9p7U9evGtvC/g651Fx03FpXI9441OPzNeu/s5/sPt4qSLxv8AFs3N7d3u&#10;LiDQ5XZWIPKtcEYOcYxGMYGN3dR9raB4c0nwrpsWnaLplppNhEMJbWUCxRr9FUAV+S18+znMnz0J&#10;LD0+ispTa7tvReiR/m3x79K2thcbUwfD1O6i2rpq2n99qTk+/JFRWylLc+CP2c/23fiF+yb4j8Ya&#10;5f8AwwbUNN8UTWs17FepcWRjMCMiiOUowGQ5zuVucV+gf7PP/BVj4QfGu9tdH16Sf4ceIp8KkGuS&#10;q1lK5z8sd2MKOAP9aseSQBk1Iyh1KsAykYIIyCK+efjt+xV4H+Ldjc3ek2cHhTxPgtHfWEQSGZvS&#10;aJcBgf7ww3fJxg/n+OyCvUlOvCpzzbbd1ZtvV7afkfhmW+ONDMsY3neHdN1G25xlzK7d25RaTtd6&#10;uN/Q/VEHIpa/Jj9g79snxb+z18Trb4AfGe4lGjNMljo2qXkhf+zpG4hj8w/etpMqEY/6vK9Ezs/W&#10;eviZRlCTjJWaP6Jo1qeIpRrUZKUJJNNO6aeqafZhRRRUmwUUUUAFFFFABRRRQB8Q/tX/APBNzRvi&#10;neal4u+HlxH4e8XXMj3V1p9wx+xX8rEszA8mGRiScjKk9QuS1eL/AAP/AG5PiJ+zD4lX4dfHHSNT&#10;vdNtCIlubpd2oWKdFYMTi5h44OScfdYgBa+y/wBpT9szwH+zZYyW2o3P9t+K3Tdb+HrCQGbkcNM3&#10;IhTpy3JH3VbBr8+ItC+Nv/BSnx/DqV1DDpfhXT5Giju2iMenacjEFkQ/enlIAyMk5xkouMAHqH7R&#10;/wDwUq1vx5qDeC/gfZ3sS3b/AGYa4tuzX12x422sOMpnsxG/ngIRmrX7Nf8AwTJ1DxDeR+LvjZdT&#10;7p3+0/8ACOx3Ba4nYnJa7mByM9SqHcc8spyK8x8efs7/ABe/4J+eO4viD4OuY/EXh+AGM6xHZh0S&#10;JsborqEkmMHGN6tjphlJxX2t+y9+3v4I/aDS10bUWj8J+NmAX+yruUeVdt628hxuz/cOG9AwGaAP&#10;pTR9IsvD+k2Wl6baxWOnWUCW1tawKFjhiRQqIoHQBQAB6CrlFFABRRRQAUUUUAFFFFABRRRQAUUU&#10;UAFFFFABX5J/sP8A/JBrX/sJXn/o01+tlfkn+w//AMkGtf8AsJXn/o01+c8ef8imP+OP5SPo8h/3&#10;t/4X+h79RRRX8+n6AFFFFABRRRQAUUUUAFFFFABRRRQAUjKHUqwDKRggjgilooA8j8U/sy+FNU1V&#10;tc8OPe+AvEvVdV8NTG2LHr88Q+RwT14BPc1Sh8cfGj4SYTxFott8VdAj66poSC11RF9Xtj8sh9k/&#10;E17TRX3mScb53kTSw9Zyh/LL3l+Oq+8+A4j4E4e4qg45nhYyl0klyzXpJWf5ryOa+G37Q/gT4qTG&#10;z0fWkt9ZU7ZdG1JTbXsbDqpifBYjuV3AetekV5P8Q/gz4N+KcIHiTQra9uEGI71AYrmLHTbKuGGO&#10;uM49q4SLwV8XfhEN/gnxYvjzQ4+nh/xc2blV9IrsYJPYB8KPev6FyLxay3G2pZnB0Z994/f0+Z/J&#10;XFH0e8dheavw9XVWP8k9JeiktH80vU+k6K8N8L/taeGpdSi0Xx1p198NPETnAtdeTbbSn1iuQNjL&#10;7nbXt1tcw3lvHPBKk8EihkkjYMrA9CCOCK/bcLjcNjqaq4WopxfVNM/lnNsjzPIq7w+Z4eVKf95N&#10;J+j2fybJKKKK7TwwrmPHPwx8J/Eux+yeKPD9hrcQBVWuoQZI/wDccfMh91Irp6KiUYzXLJXXmb0K&#10;9bDVFWoTcJLZptNejTT/ABPlrxB+xRP4f3z/AAx8bX/hwDJXRtX/ANNsT/srn5ox/tfOa818QXHx&#10;H+F28+OvAdxNp8ec634ZP2u2x/eZM7o192x9K+76K0w1bE4H/c6zgv5fij/4DK9v+3XE/pLg36Q3&#10;HfCHLSWK+sUV9ir72nlLdHw54X+IHh3xnGG0bV7a9fBJhDbZQPUxthgPfFdBXt/xH/Zh+G/xRke5&#10;1bw5Ba6ox3DVNMP2W5Df3iyYDn/fDV4r4h/Zc+JvgNXm8E+LoPGdguSNJ8TLsuQPRbgHDH/e2gel&#10;fU4biirT93HUbr+aGv3wdpfc2f3Rwb9LPhfOOWhxBRlhKj+18UL+u6+ZFXK/Eb4jaZ8NtCN/fkyz&#10;SEpbWiHDzP6D0A7nt9SAc28+KE/g69Ww8f8AhnVfA96zbVkvYTLayn/YmQYbvyBj3rjfgl8P2/a2&#10;+Pl7qGqiR/BWghZJIgSBJHuIih9jIQzN3wrDI4qs34qoU8LFZZNTrVHyxX8veUotJqy6Navuj9y4&#10;y8W8hyPhmpn2W4qFZNPlcWpW03avvdpRT3k10TF+HnwK+KH7Wsqazqt7/wAIx4KZz5Usiny5ADj9&#10;zCCDIR/fYgdcHjFfSvhf/gnn8J9EtkXU4NU8RT4+eS8vWiBPssOzA9iT9a+lrS0g0+0htbWGO3to&#10;UEcUMShURQMBVA4AAGMCpa/PY5dTnJ1sW3VqPeUtfuWyXZH+OfFXi1xTxRjamKnipUot6KL1t05p&#10;bt+nLFbKKR80eJP+Ce/wk1q2dNPs9U0CbHyy2V+8mD7ibfkfl9a+bPiP+zn8Tf2VWm8QeG9SPibw&#10;fEd9wY0I8pc/8t4MnA/6aITjuV6V+lVMliSeJ4pUWSN1KsjjIYHqCO4olltKMlVw37qotpR0a+7R&#10;ryMuGPFfinhnGwxVPFyqKL1UpNu3W0viT+cl3i0fB3wx+J2m/E3RTdWg+z3sOFurN2y0THuD3U84&#10;P9a7GvGv2j/hmf2Vfjbpfijw7E0XhDXGdvsifdiOR51uPblXTPTp/DXsNtcR3dvFPC4khlUOjr0Z&#10;SMg/lX6jw1nNTM6M6GK0r0naVtmntJevXz9T/ajwt4/w/iDkNPMIP94kubpe+l7dHdOMlspLTSSJ&#10;KKKK+yP2QKKKKACiiigAooooAKKKKACiiigAooooAKKKKACiiigAooooAKKKKACiiigApskiwxtI&#10;7BEUFmYngAdTTq5b4qXr6f8ADfxLPGSriwmUEdQWUrn9a5sTWWHoVK7+zFv7k3+hyYvELCYariGr&#10;8kZS/wDAU3+hw37Mnw+X9pr4/wCq+Ktdh+0+F9AKTLayjKSHcRbwkHjb8rOw6EjB+9X6SgAAADAF&#10;fKn/AATh0WGw+BN9fKo8+/1mZnfvtSONFX6DDH/gRr6rr8EyxSnQ+s1XedVuUn3bb/Lof8//AIs8&#10;RYziLizFzxU21Tk4r10cn85P7lFbJBRRRXrn44Ffn5+3T8KW+E/j/RPiv4YiW0iv7ry7+KMbUF2A&#10;WDYHaVA4b3Unq1foHXhn7bWiw61+zR4wEqgvapBdRMf4WSePkfVSw/GvLzKlz4aU4u0oe9F9U46p&#10;r7j9K8Os+xXD/E2DxGGm4884wlbtJpJ+sZcsl2a82eQ6FrEHiDRbHU7Y5t7yBJ0z1AYA4PvzV6vL&#10;f2eddgm+FOkRT3USzQNNHteQBtokYjj6ECvUI5UlGUdXH+yc1+3ZZjFjsFRxLavOMW/VpX/G5/0F&#10;5Pj1mWX4fFtq84Rk15tK/wCNx1FFFemeyFFFFABRRRQAUUUUAFFFFABRRRQAUUUUAFFFFABRRRQA&#10;UUUUAFFFFABRRRQAV4r8cPiNqr6tZ+A/CKS3HiDUmSKQ23Mi7zhIk9GbOSewI9cj2PUL2LTbC5u5&#10;jtht4mlc+iqCT+grjv8Agnx4KPjv4ieLvibq8YmuLR/s9mW5CzzZMjD0Kx4Ue0hr8+4uzGtRpUsv&#10;w0uWdZu7W6gvit5vb7z+dPHHj2XAvDNSvQf7yaaWtnbRJJ7rmlJJtaqKlbXb2z9mr9jbw58HdNtN&#10;X1+2t9e8aMBI91Mu+Gyb+5Cp4yP+ehG49sA4r6Poor4rD4elhaap0o2S/rXuf4bZvnGOz3FyxuYV&#10;XOcu+yXaK2SXRL8XqFeT/HT9mvwf8d9Ilj1aySy1xUItdbtkAuIm7BunmJ/st74IPNesUVdWlTrw&#10;dOorpnLgMwxeV4iOLwVR06kdmnZ/8Fd07p9Ufl94Q1HxF+z58S5/hp41P+iGQLZ3JJMYDH93JGx/&#10;5ZP0x/C2c4Iavfq0f+Cinwvg8SfCi28YwQgap4dnRZJVHzNaysEZT64cxsPQbvWuB+FHiZ/F/wAP&#10;dE1OZt9w8HlzMepkQlGJ+pXP419LwjjqtKrVyetLmUEpQb35W7OP/br28j/aT6O3iNW41yH6tjH+&#10;9pK3pytKSXlrGUV0UnHZI62iiiv04/roKKKKACiiigAooooAKKKKACiiigAooooAKKKKACiiigAo&#10;oooAKKKKACiiigAooqnrWoDSNGv74jItbeScg99qk/0qZyUIuctlr92v6ETnGnBzlsk2/RJt/keG&#10;eLrTV/2ivjXpvw00CYw6fbzH7XcAZRCozNK3qEGVA7tx/EK/Rn4a/DTQPhN4Ss/DvhyyWzsLcfM3&#10;BknfHzSSN/E5xyfoBgAAfI3/AATQ8LLdW/jjxldDzr6e4j09Jm+8BjzZef8AaLRH/gNfcVfz/hKk&#10;8wqVM0r6zqt2/uxTtGK+SP8ACrx245x3FXFFfDVJv2VNr3b6czV1f/BFxjFdHzPeVwooor1T+aSG&#10;9srfUrOe0u4I7q1nQxywTIHSRCMFWU8EEcYNfm3+0X8J7j9k34t6d4q8Mxyf8IbrDsBa7iRCeDJb&#10;Entj5kJ54xztJP6VV4n+2Z4Ng8Z/s6eLY5Iw0+mwDVLdyOY2hO5iPrH5i/RjXl4+lJ0/rFF2qU/e&#10;i+qa1+59j9a8MeLcbwnxHhq2GqOMJzjGSvpq0oyt3i2vVOUXdOx5Bp1/BqthbXtrIJba4jWaJx0Z&#10;WGQfyNWK8v8A2btZfV/hXYxyMWeymltcnrgHco/AOB+FeoV+35bjFmGCo4tK3PFP71r+Nz/f7KMe&#10;s0y+hjkre0jGXo2tV8ncKKKK9I9YKKKKACiiigAooooAKKKR5FjGXYKPUnFAthaKrSanZxZ33cCY&#10;67pAP61A/iHSo879Ts1x13ToP61k6tOO8l96/wAzGVelH4ppfNf5mhRWU3i3Q0+9rOnr9bqP/Gom&#10;8b+HE+9r+lj63kf/AMVWTxWHW9SP/gUf/kjJ43CrerH/AMCj/wDJG1RWCfH/AIXXr4k0gfW+i/8A&#10;iqYfiL4UHXxPow+uoRf/ABVR9dwq3rR/8Cj/APJGbzHBLevD/wADh/8AJnQ0Vzp+JHhIdfFOi/8A&#10;gwh/+Kpp+JXhEAn/AISnRePTUIf/AIql9fwf/P6H/gcf/kif7TwH/QRD/wADh/8AJnSUVyr/ABW8&#10;Gp18UaUfpdof5GoG+MfglMZ8Taf+EuazeZ4CO+Ih/wCBx/8AkjKWcZbHfFU//A4f/JHY0VxDfG3w&#10;MnXxJafhuP8ASom+O3gNM58R2/HpHIf/AGWsnnGWrfEw/wDA4/5mLz7KFvi6f/gyH/yR3lFeft8f&#10;fAK9fEMX4W8x/wDZKYf2g/h+P+ZhX8LWf/4ioed5Wt8VT/8AA4/5mb4iyVb42l/4Mj/meh15B+zH&#10;4Nj/AGhf2nNT8SapGLrw/wCHcXUcTjcjlW2WyEehIaQjoShHer2s/tB+BZNIvktdf3XLQOIgLScZ&#10;fadvJTjnFegf8ExrSFPBXje6UD7RJqEEbnvtWMlf1dq/OuKcxw2ZYnCYPD1YzheU5crT1ivdTt6t&#10;n8gfSX4whh+EnSyrERlzaNwknZyagr2ejUXO3m7n2pRRRXCf44hRRRQB8m/8FDPhBb+LPhhH41tI&#10;ANZ8OuolkUfNLaOwVlPrsdlYeg3+tfe/7AvxwuPj9+y14O8Q6jdfa9es4m0jVZGYs7XFudm9yery&#10;R+VKfeQ14F8dLSG++Cnj6C4AMTaDfZJ7Ygcg/gRn8Kp/8ETr6eX9nfxrZsv+jQ+KXljb1Z7S3DD8&#10;Ai/nX5vxHRjTxMakftLX1Tsf2n4MZnWxmSVsHVd1QnaPlGUea3one3qfofRRRXyh/QAUUUUAFFFF&#10;ABRRRQB8B+Af+CbS+MfjJ4v8dfFS4Mmk3uvXt7Y+H7WbL3MT3DtG9xKp+VSpB2Id2CMsuCtfduh6&#10;Fp3hjSLTStIsLbTNMtIxFb2dpEsUUSDoqqoAArx79pr9rjwb+zDo0D60ZNV8QXiF7HQrNgJpVBx5&#10;jseI488bjnJB2hsHHwR4m/4Ky/FPUr2Q6L4f8NaLZ5+SOWCa5lA/2nMiqfwQUAfrHPBFdQSQzRpN&#10;DIpR45FDKykYIIPUEdq+B/2qP+CZmn+JnuvFPwiEOh60CZpfDjP5dpO3XNu3/LFvRT8nTGzHPrP7&#10;MP7SHiv4mfso+J/iR4iWxutd0v8AtKSKOCExQsLeESIpUHOCepzmua/Zq/4KT+EfjPrtn4Z8U6b/&#10;AMIX4ju2EVrI0/m2V1IeiCQgGNz2VhgngMSQCAfSfwRtdXsfgx4BtvEAuV16Hw/p8eoC9YtOLkW0&#10;Yl8wnkvvDZJ5zmu1oooAKKKKACiiigAooooAKKKKACiiigAooooAK/JP9h//AJINa/8AYSvP/Rpr&#10;9bK/JP8AYf8A+SDWv/YSvP8A0aa/OePP+RTH/HH8pH0eQ/72/wDC/wBD36iiiv59P0AKKKKACiii&#10;gAooooAKKKKACiiigAooooAKKKKACiiigDO8QeG9J8WaZJp2tabaarYSfft7yFZUPvhgefevIW/Z&#10;11HwDcSXvwm8ZX/gxyxdtEu2N7pUp7jynJMZP94EkdgK9vor2stznMMnqKrga0oPyenzW34HkZll&#10;OAzig8NmFCNWD6SSf5o8ctv2kfFPw6YW/wAWfA1zptqnDeJ/DQa904j++6DMkI+uSfSvZvBnxA8N&#10;fETTBqHhrXLHW7Tjc9nMHKE9nXqh9mANMZQwIIBB4IPevJfFf7M3hDW9WOt6H9s8DeJBkrq3hmY2&#10;jk9fnQfIwJ68ZPrX7zkXjBVp2pZzR5l/NHf5r/I/mHij6PuVY7mr5DWdCf8ALL3of/JR+Tfoe+0V&#10;85x+LvjX8JcLq+mWfxZ8Px9b7SlFlqyL6tDykh9AnJ7mu++HH7SHgP4nXX9n6fq/9m68rbJND1hP&#10;sl7G/wDd8t/vH/cLV/QGUcTZTnsFLA11J9r2a+T1P5J4l8OuJeFW3j8K3TX24e9D1bSuv+3kvU9O&#10;ooor6g/NAooooA8s/ak1NdH/AGevHty0Ucp/suWJRIoYBpMRhsHuC4I9xXlv/BOjwzBpHwGm1RUH&#10;2nVtUnleTHJSMLGq/QFXP/AjXrH7TPh+XxP8AfHlhApeY6VNMiDqxjHmAD3OzFeTf8E6PE0Or/Ae&#10;fS1cfadJ1SaJ488hJAsit9CWcf8AATXg1Lf2rT5v5JW9b6/gfq+Ccv8AUHGKlv8AWaXP/h5Hy/Lm&#10;PqaiiivePygKKKKAPnD9v/wzDrv7OGq30iAzaPeWt5E2OQWlEJ/8dmP5V8+fBvx5pB+F/h8ajrNj&#10;a3MUBgaO4ukRlCOyLkE5+6or6C/4KAeJodC/Zx1SwkcCbWby1s4lzySsomb9IT+dY/7NH7LHw91P&#10;4HeD9T8S+D7HUtbv7P7ZNc3QYs6yOzx5GccRsg6dq8/BY+vl+cTqYWKk3TSabaXxabJ6n9seDvin&#10;/wAQo4almmKoOtCtVnTjFO3SE2/RNP5s4NviL4UT73ifRl+uoRf/ABVRv8TPCCKWPinRiPa/iJ/R&#10;q+moP2YvhPb/AHPh9oB/37JX/nmtGD4AfDG2/wBX8O/CoPqdGtyfzKV9h/rLmT/5dU/vqH7NP6Zt&#10;FfBkzf8A3ES/Q+R5vjL4Jg+94lsD/uSbv5ZqnJ8evAUX3vEUJ/3YZW/ktfakHwi8C2v+p8FeHYf+&#10;uelQL/JK0YPAvhq1x5Ph7Socf887KJf5LWb4hzV7KmvlN/8AtyPJq/TMxj/hZRFesz4Tb9oX4fL1&#10;8QD8LO4P/tOl/wCF++DJMfZr27vM9PI0+c5/NBX33Bo9ha48mxtocf8APOJV/kKuAYGB0qP7fzZ/&#10;apr/ALcl+szyqv0ys7atSymkvWcj8+k+NelTnFtoniO7/wCuGlSGrEfxTnn/ANR4C8b3H/XLQ3P9&#10;a+/aKyed5u/+X0V/3DX6yPHq/TD4rl/DwFFf+BM+DE8da7MuYvhX8RJB2K+HpMfnmlHibxvP/wAe&#10;3wh8at6efp5i/nX3lRUvN82l/wAxCXpTh/mzzKv0veN5q0MNQj8pf5nwil98UZ/9R8G9fP8A12nS&#10;P+YqzFZfGO4/1fwavf8AtrrVun8xX3LRWP8AaeavfFP/AMBh/wDIs8ip9LLxBl8Cor/ty58Sjwt8&#10;cbgDy/hHHb+83iS0P6A5pw+Hnx8n+74F0O1/67aujY/75avtiiplj8ylvi5/JQX5QPLrfSn8SKu1&#10;enH0pr/M+LI/hJ+0DP00Twfbf9db2Vsf98mrkPwO+P8ANjd/wr6D/rpPeH/0FTX2PRWX1rH9cXU/&#10;8CX/AMgeTU+kz4mT2xyXpCP6nx9/wzt8drj/AFniDwNa/wDXBLp8f99JT1/Zf+NE3+s+IHhy3/64&#10;6cz/APoS19fUVnKripfFian/AIG/0SPJrfSI8S62+aNekYo+SY/2TfitJ/rfi1YQ/wDXLQY3/mRV&#10;tP2QfiDKuJ/jSVHcReGIAfz8yvquiovW616n/gyf+Z5VTx48San/ADOKi9Lf5HyuP2LfEkv/AB8/&#10;GTWH9fI0yOL+TmpU/YfuH/4+Pi14tf18l0j/AMa+o6KydLm+Kc3/ANvz/wDkzyKvjH4gVvjzit/4&#10;Fb8j5mh/Yb07/lv8T/Hz/wDXPVET/wBkNWf+GFvCcv8Ax8+N/H15/wBd9aQ/yiFfSFFS8PTeju/W&#10;U3/7eeXU8UeOKqtPOK//AIMZ84L+wX8N2/1994muv+u2rE/yUVmeM/2CvhuPBuu/2Np+pPrgsJzY&#10;PNqMrgXHlt5ZK5wfmxwa+oqKwll+FmmnTWv9dWzzP9feKXUjUqZjVlZp2c3Z2adn5O1n5Nnx1/wT&#10;U8Yw33w38S+F5HAvdM1L7WIzwfKmRQMD2eJ8/wC8K+xa/Pf4q6Zq37F/7TUPj7SLOSfwT4hlczwQ&#10;jC7ZCGnt/QMrDzE6DgDorV92eCvG2i/ETwzZa/4fv4tS0u8TfHNEenqrDqrA8FTyDXDlVXkpvB1N&#10;J09PVdGvI9nj/ALEYuPEmCXNhsYlNP8AlqWSnCXaSa62vrY3KKKK94/KAr5x/b78ZweGP2d9T09p&#10;At3rlzBYwrnkgOJXOPTbGR/wIV9BazrNh4d0q61PU7uGw0+1jMs9zcOEjjQdSSelfnxr2p3/AO3l&#10;+0fYafp0dxF8O/D5y8rAri33AySH0kmKhVHUAA4+Vq8XNK/JR+r09Z1PdS9d36JH6ZwHlX1jMlm+&#10;L93C4T95Uk9rx1jFd5SlayWv3o9e/Z0/Y9+HWufBHwlqXi3wpHqGvX9r9snuHuZ42ZZHZ4hhHAGI&#10;2QdO1d/J+w78EpOvgkA/7OqXo/8Aa1e5W1tFZ28VvBGsMESBI40GFVQMAAdgBUlb08uwsKcYOnF2&#10;SV7LU8nG8ZZ7isXVxNPGVYKcpSUVUkkk22kknayVlp2PAZP2Evgs33fCs0f+7qt3/WU1A/7BnweP&#10;3NEv4v8Ac1S4/q1fQtFaf2fhP+fUfuRjHjHiOO2YVv8AwZL/ADPnRv2CfhR/BbazEfVNUk/rTD+w&#10;V8NR/q7vxLD/ALmrN/Va+jqKf1HCramvx/zOuHHfFUPhzOsv+4jPm8/sH+A1/wBX4g8Yw/8AXPWB&#10;/WOj/hhfwqn+q8c+P4D6x62g59f9TX0hRVrC0Y/CrfOS/KR3U/ErjOl8GbV1/wBxGfNcn7Dein/V&#10;/Er4iL/vayjf+0hVd/2GrL/ln8UfHi/7+oq3/sgr6coqvYQ7y/8AA5//ACZ2R8VeOo7ZxX/8GM+X&#10;m/YdI/1fxX8ZL/vzq1Rn9iLUF/1Xxd8Tr/vojf1r6lop+xS2lL/wOf8A8mdUfF7j6G2cVv8AwI+V&#10;z+xV4gT/AFXxj1tf+umnxv8A+z0n/DG3jGP/AFXxovR/100GF/5yV9U0VahKO1Sa/wC4k/8A5I7o&#10;eNfiJT+HOKv3r/I+VW/ZC+ISjEfxqyPR/C1v/Pzagf8AZI+Jy/c+MVs/+94bhH/s5r6xoq71v+f9&#10;T/wZP/5I7Y+O/iTH/mc1Pw/yPkdv2T/iyn3Pivpsn+/oSL/Ko2/ZY+Mafc+JOhyf7+lbf5Cvryin&#10;zYhbYip/4Ml/mdUfH7xJj/zNpv5I+Pz+zJ8bE+7448Ly+z2Ui/yWk/4Zx+Ocf3fE3gqb/rpDcrn8&#10;kr7BoqlVxS2xNT/wN/5M7YfSJ8S4bZm/nGJ8ff8ACgPj1H93Uvh5N/10a+X+SVC/wN+P6dD8PpP9&#10;2a9H81r7HorT6zjumKqf+Bf/AGp3R+kp4mx/5mKf/cOJ8Yv8Gf2go/8Aly8DS/7lzcj+dRN8Jv2g&#10;Y/8AmBeEJf8AcvpB/M19p0UfWsf/ANBdT71/8gdUfpNeJcd8bF/9uRPig/DT4/x9fCHhyX/c1TH8&#10;2pp8A/HqP73w+0ib/rnrUS/zavtmiqWNzFbYuf8A5L/8gdkPpReJMN8TB+tNf5nwL8Q/CnxotvAP&#10;iR9T+G1vZ6emm3DXN5DrttIYIhE29wgOWwuTgcnFek/8E1/J/wCFFazsx5v/AAkE/mev/Hvb4/T+&#10;tfUmtaTb6/o1/pl2u+1vbeS2lUd0dSrD8ia+Gv2EfEs3wo+LXjb4SeIH+z3ks7Pa7/lDzwZVwueu&#10;+PDj1EfvXz+NxGIlmOHrYqq5pqUU3bRuztolucvEXiPxB4s8MY6OdSjKvhXTnFRjy3p8z59OtpNN&#10;9kfeVFFFeyfyoFFFFAHlH7Vvk/8ADOfj/wA/Gz+zHxn+9kbf/HsV8Sfs6WfxIl+G0LeG/h1ceJtK&#10;NzL5d+mpw26k5G5Qr88HPNe/f8FE/ihB4c+Flr4MtpQ2q+Ip0aSFT8y2sTByx7jdII1Hrh/Svaf2&#10;bfh7L8L/AIIeEvD1zGYr6G08+7QjlZpWMrqfdWcr/wABrxaVevHNnPC1HBwhZtJP4ne2qaP6d4H4&#10;5zjwr4ZjnGVOKr4qrJQU1dOnGCUpW85JJM+aRpPxoYZHwanx7+ILUVKvh/42sQB8G2/HxLZj+tfb&#10;lFfTf2lmn/QVL/wGn/8AIH1b+ld4i9J0f/Bf/BPib/hF/jg/3fhAkfu/iayP8jR/wh/x0fkfCu1j&#10;Ho3iG1J/Rq+2aKTzHM3/AMxUvuh/8gYy+lX4jy/5e0l/3DX+Z8Tf8IP8eG6fDbTVz2bXYDj/AMeo&#10;/wCFffHxuB4C0VD6trMZH6NX2zRUvHZk/wDmLn/5J/8AIHNL6UviRL/mIpr/ALhr/M+Jx8N/j8/T&#10;wX4fT/e1VTn8mpw+GH7QDcjwp4ZT2bUiT+jV9rUVP1zMf+gup98f/kDCX0oPEl/8xUP/AABHxWPh&#10;R+0C2P8Ain/CS59b9+P1pw+EP7QTHH9keDE92vJj/I19pUVP1rMP+gup96/+QMH9JvxKf/MbH/wB&#10;Hxgvwb/aCb/lw8Dp/vXVwf5U8fBX9oFhnyPAa+xuLr/Cvsyij61j/wDoLqf+BL/5Ayf0mPEx/wDM&#10;ev8AwCJ8cD4HfH8nGfh8vuZrz/4mpE+A/wAfWPNz8OV+st//AESvsOij61jv+gqp/wCBL/5Ayf0l&#10;fE1/8zFf+C4Hx9/woD49PydS+Hkfsj3xH6pR/wAM8fHduuu+BEz2Vbs4/NK+waKTxGNe+Kqf+B//&#10;AGpjL6SPibLfMv8AySJ8ff8ADN/xybg+KfBiD1WC4J/VKX/hmj43v97xn4Tj/wB20lOfzSvsCiod&#10;XFPfE1P/AAN/5HNL6RPiXL/mZv8A8BifIA/Zi+NTcnx54ZU+i2Dkf+g0o/Zc+Mp6/EXw+ueuNMJx&#10;/wCO19fUUufE/wDQRU/8GSOeX0g/EqX/ADNZfcj5EH7K3xgY4b4m6Mo9V0gH+lOH7KPxbb73xU0t&#10;f93RENfXNFLmxH/QRU/8GS/zMX4/eJL/AOZtP7kfJI/ZN+KxGT8W7BT6DQIyP51IP2SfieTz8YbY&#10;D1HhyE/+zV9ZUUr1/wDn/U/8GT/zMX49eJL/AOZvU/D/ACPlFf2RviST83xmiUf7PhiA/wDtSqHi&#10;b9kH4hSeGNXV/i8NQzaTD7GvhmBPPGw/u9wkyu7pkDjNfXtFTJVZxcXWqWen8Sf/AMkZvx28R5aT&#10;zeo11WlmuqemzV0/U+M/+CZOtQz/AA78YaQGH2i11VLpl77ZYVVT+cLV9mV+eem6i37F37X+oxX6&#10;tb+BfEhZllA+SO2lfcjj/rjJlT325OPmFfoTBPHcwxzQyLLFIodJEIKspGQQR1BrxsnnbD/VpfFT&#10;bi183Z/NHzPiLhefN1nNDWhjIxqQl0u4xUo+sZLVD6KKK90/Kwry39qPW4dA/Z5+IFzOwVJNImtA&#10;T/emHkqP++pBXqVfDf7eXxUn8d6/ofwZ8JZ1HVLi8ifUEgOczHiGAnpxu3t2GE9DjzMyrrD4Wcnu&#10;1ZLu3ovzPt+C8pqZvnuGpR0hCSqTl0jCDUpNvZfCl6s5/wDZL/ZXPxM+EcXiK48aeJPDiXV7OIrT&#10;SLgRROqEJvOQcksrA/7o9K9qT9hrT+N/xP8AHzeu3U0H/sle4fCrwFbfC/4c+HvCtqwePS7RIGkU&#10;YEknWR8dtzlm/GuqowmDVHDwpybukvtTX4KaX3I+0zXxZ4tnjq7y3NK1PD80uSMZtJQu+VJdNNfm&#10;fNafsN6KMb/iV8RG9dusoP8A2lUn/DDPhl/9Z4/+Icx9X1tDx6f6mvpCiur2EOt//Ap//Jniy8Uu&#10;OZb5xX/8GM+b/wDhhLwY33/FnjiX036yvH/kKgfsG/D8/f1nxbJ/v6v/APYV9IUVDwlB7x/GX/yR&#10;xz8RuMZ/Fmtd/wDcRnziP2Cvhofv3PiSX136s3Pv92nr+wT8Kv44dbl9d+qyc/lX0XRU/UcK96a/&#10;H/M5Zcd8VT+LM63/AIMZ87r+wV8Ih97S9Tk/3tUm5/JqlX9g34ND73h68f8A3tUuf6PX0HRU/wBn&#10;4T/n1H7jmlxnxLLfMa3/AIMkeBL+wn8FV6+EpX/3tVu/6S1On7DnwSTp4JBP+1ql6f8A2tXu1FP6&#10;hhP+fUfuRi+LeIZb5hW/8GT/AMzxBP2KPgrHjHgeE4/vX90f5y1On7GvwZjxjwLZnH965uD/ADkr&#10;2iiq+pYX/n1H7l/kYvijPpb4+t/4Mn/8kePJ+yF8HY+ngPTj3+Z5T/N6sJ+yd8IUzjwDpJz6ox/m&#10;a9Zop/U8Mv8Al3H7l/kZPiLOnvjav/gyf/yR5an7LfwlTp8P9DP1tQf51On7NHwpjxj4e+Hjjj5r&#10;CM/zFel0VX1XD/8APuP3L/Iyee5s98ZV/wDBk/8A5M87j/Z1+FseMfDvwwcf3tKgP81qdPgD8MY8&#10;bfh14U45ydEtif8A0Cu9oqvq9FfYX3L/ACMnnGZy3xVT/wAGVP8A5M4pPgh8OY/u+APC6/TRrYf+&#10;yVOnwg8Bx/d8E+HVz6aTAP8A2SuuoqvY0l9hfcv8jJ5nj5b4if8A4HP/AOTOYT4XeDIvueEdCTt8&#10;umwj/wBlqeP4e+FosbPDWjpjptsIhj/x2ugop+zpr7K+5f5GTxuKlvWl/wCBS/8AkjHTwZ4fixs0&#10;LTUx022kY/pU6eG9Ij+5pdkvf5bdB/StGiq5IroZPEVpbzf3v/Moz6Fp1xbTQPZW/lTIUdREoyCM&#10;EdPevhj9hTVX+E/xx8f/AAt1d/KuZpGFsZOPMltmcEL6743Lj2SvvWvjH9t34I63pmv6f8ZvAwli&#10;1rSTHJqS2y5kAjx5dyB/EFACuP7oBIwGrxsypypuni6Su6b1XeL0f+Z+l8FYqhi1jOHcbU5IYyKU&#10;ZN6RqwfNTv5N+7813R9nUV4r+zf+0/4e+Pnh+GNZotN8WQRj7bpDvhiQOZIc/fjP5r0PYn2qvVo1&#10;qeIgqlJ3TPz/ADLLcXlGKngsdTcKkHZp/mu6e6aumvwKKKwPHHjzQfhv4cudd8SanBpWmW4+aWZu&#10;WPZVXqzHsoBJrWUlBOUnZI4qNGpiKkaNGLlKTskk223sklq2eTfts/EODwD+z74hiMoW+1xP7JtY&#10;88v5vEv4CISc+uB3r3z/AIJPfDK7+HP7H2j3d8rxXHijUbnXxDIu0pG4SGI+4aO3SQH0kFfAngTw&#10;f4n/AOCmn7S1nBHa3mlfC/w86teT9PstoWyRu6faJ9mABnaBnDCMk/ttpGkWWgaTZaXptrFZadZQ&#10;JbW1tCu1IYkUKiKOwAAAHtX5Tm+NjjcTzQ+GOi/z+bP788OuGKvC+SKjilatVfPNdm0ko/8Absd/&#10;NvsXKKKK8Q/UQooooAKKKKACiikZQ6lSMgjBFAH45/DDwdc/t9ftk67fa9eTjw8ZZtSuvLbDx6fE&#10;6xwW8Z/hJDRLn0Lt1r75/ak+G/hb4Z/scfETSvCugafoNhFpO0RWUCpuxInLMOWPqzEk9zXxB+xB&#10;4ws/2X/2vvEfhDxhMmmQXf2nw893cHZHFOk6tC7MeiP5eA3T94pzjmv0C/bcOf2UPiUR0/ss/wDo&#10;xKAPLf8Agl1bxXf7KskE8aTQy61eo8cihldSsYIIPUEdq8H/AOCk37I/hj4b6Hp/xL8D6dDoMEl6&#10;tnqmm2Y2QBnBMc0SDiPlSrKuBypAHzE+9/8ABLL/AJNc/wC45d/+gxVyH/BVj4x6PpPwt074dQXU&#10;U/iDVr2K9uLZGy1vaxZIZx2LPsCg9QrHtQB9Dfsb/FC8+MH7N3gvxHqczXGrNbNZ3kznLSSwSNCZ&#10;GPcuEDn3avaa+df+Cfng678F/sn+CYL6Mw3N8k2pFGGCEmmd4j+MZQ/jX0VQAUUUUAFFFFABRRRQ&#10;AUUUUAFFFFABRRRQAV+Sf7D/APyQa1/7CV5/6NNfrZX5J/sP/wDJBrX/ALCV5/6NNfnPHn/Ipj/j&#10;j+Uj6PIf97f+F/oe/UUUV/Pp+gBRRRQAUUUUAFFFFABRRRQAUUUUAFFFFABRRRQAUUUUAFFFFABR&#10;RRQAVx3xB+EHg/4pWvk+JtBtdRdRiO6K7LiL/clXDL9AcV2NFbUq1ShNVKMnGS6ptP70ROEakXGa&#10;uvM8Ph+H3xW+Ep3+AfGS+LtEj6eHPGLGR1X+7DdLhhxwFbCjvmtzw/8Ata6FaajDo3xE0bUfhnrk&#10;h2qNYXdYzHv5V0o2MPc7R716pVLWdE07xFp02n6rYW2pWMwxJbXcSyxuPdWBBr9eyLxRzrKrU8U/&#10;b01/NpL7/wDM/D+KPBzhfiTmqxpfV6z+1TstfOPwv7l6nU2N/bapZw3dlcxXdrMoeOeBw6OvqrDg&#10;j6VPXzdcfs2SeDbuTUvhV4s1LwBdsxkfTQxu9Lmbvut5CcE9Mg8dhU8P7Q/jb4Y/ufit4HlOnpwf&#10;FHhMNd2eP70sJ/eRD1Jz7Cv6GyLxFyPOrU3U9lUf2Z6fc9mfyLxR4H8S5DzVsCliqS6w0ml5we//&#10;AG636H0RJGk0bRyKHRgVZWGQQeoIr88fCurTfsOftQ6ppGqLKnw/8QkbJ8FlW3LEwyj1aFiyN3wW&#10;IHK191eBfiX4W+JmmC/8L69Za1bYBb7NKC8eegdDhkPswBr4x/bm+IP/AAtzx/oXwg8KaXBq+tWt&#10;2HnvNoLxTsv+pR/4VCndIenAzjYa+rzqtRo4aOO9ok4O6fR916WvftY+e8OcHjcVmuI4dr4eUqOI&#10;g41Yu8XC2sZ6rSUZWSVru9kenfGj9vzwf4BupNJ8JW//AAm2tA7DJbS7bKNvTzQCZD7ICO24GvLY&#10;/jR+1j8RF+16D4XXQbV/mjVdOhgBXsQbtiT9R1r2n4AfsseGPgpptvdywQ6z4rKgz6rMmfLbusAP&#10;3FHTP3j3PYe2V/Nmd+K+MqVpQy6Purq7pP0S1t5t/JH9k8O+C3DWVUIrFUVVqdXNKT+5+6vRRfqz&#10;4rf4vftbeAV+2az4aXXbZPmaM6fBcDHfP2Rgwr0j4N/8FAvC/jO/j0XxrYnwVrBbyhcSuWs2fphm&#10;IDRHP94EDu1fRleQfHf9mXwr8b9Lnknto9L8Sqn+j6zbxgSAjosoGPMX2PI7EVOTeK+NpVlHMI3g&#10;+qu7eqd39zv5M04g8GOGc1oSWGoKlPo4JRf4e6/Rxs+63PnP4s+Jbj9tj9o/RPBfhqSSXwVojt51&#10;9Fna0e4faLnPTBAVI89Tg8bjj9B7Gyg02yt7S1iWC2t41iiiQYVEUYUD2AAFfAf7GPjR/gD8Xdb+&#10;FHjHTLbTtR1S5VINSCje04X93GX/AIopAcp6M3T5zj9A6/pXIq1LGUJY6M1KVR3bWyXRLytqu5/G&#10;Hibh6+T43D5BGk6eGw0P3d9edy+Oo/7zldNdLW6oKKKK+mPxkKKKKACiiigAooooAKKKKACiiigA&#10;ooooAKKKKACiiigAooooAKKKKACiiigAooooAwPHXgTQ/iV4XvfD3iKwj1HS7tdskT8FT2ZT1Vge&#10;QRyK+H9W+Anxn/ZL8Q3et/Cy9uPFHheV98tgkfnSMo6LNbD75A48yL5uv3c4r7/orzcVgaeKam24&#10;zW0lo1/mvJn2eQcVY3IYTw0YxrYep8dKouaEvO28Zf3o2frZW+H9B/4KWpYA2ni/wDd2WoxfLKbC&#10;5xlv+uUigp9CxqXXf+CmmlvB5Xh7wLf3l9J8qC+uljUMenyoGLfTj619k6v4a0jxAqrqmlWWpKvQ&#10;XdukoH/fQNR6R4R0Lw/IX0vRdO01z1a0tY4j+agVyfVcx+FYlW78qv8A5H0f9vcHN+1eSy5/5VXl&#10;yfdbmt5XPg5vAXx7/bM1C3k8WlvBfglZBIIJYGt4cf3o4CfMmbHRnO3rgjpX2l8JPhD4b+CvhGHw&#10;/wCG7TyYFO+e5lw011JjBkkbufyAHAAFdrRXVhcBTw0nVk3Ob3k9/l2XoeDnvFuLzqhDA0qccPhY&#10;O8aVNWjfvJ7zl5y+6+oUUUV6Z8OFFFFABRRRQAUUUUAFFFFABRRRQAUUUUAFFFFABRRRQAUUUUAF&#10;FFFABRRRQAUUUUAFfIf7aH7Ousavqdp8VvAAli8WaQEku4LQfvp1jOUmjA6yIAAR/EoGOVw315RX&#10;HisLDF0nSn8n1T6NH0WQ55iuHsfDH4WzaupRfwzi9JRkuqa+52fTX5t/Zr/bN8OfF/T7TR/ENxb+&#10;H/GaKI3gnYRwXrdN0LE9T/zzPIzxuHNfSVfOXxz/AGHfBPxfvLjWNOd/CfiKYl5LuyjDwTuerSQ5&#10;AJP95SpOSTmvGbf4BftSfCpfsfhLxqus6anEMa6grqi9gI7pdqfRSRXlxxONwi5MRSdRL7Ud36ru&#10;feV8m4Y4hl9ayjHRwk5aujXuoxfXkqJNOPZPVI+868l+On7THg74EaTK2qXiX+usmbbRLSQG4kJH&#10;Bf8A55p/tN2zgMeK+aJfhh+1944j+xat4p/sW2f5Wl/tGC349zaqWruPhJ/wT18O+HNQj1nx9qr+&#10;MtV3eabMApab+uXyd8vPrtB7qacsZjMR7mGouP8Aenol8t2TS4b4cyd/WM6zOFdL/l1h7ylLyc2l&#10;GKfV7nBfs5/CnxN+0x8WG+MvxEiK6LBMJdNs5FIjuHQ/u0jU/wDLCM85/iYd8vX3tUdvbxWlvFBB&#10;EkMEShI4o1CqigYAAHAAHapK9DB4SOEpuN7yerb3b/rY+Q4k4hrcRYuNVwVOlTShTpx+GEFsl3b3&#10;k+r8rBRRRXefJBRRRQAUUUUAFFFFABRRRQAUUUUAFFFFABRRRQAUUUUAFFFFABRRRQAUUUUAFFFF&#10;AHl/7QfwD0X9oDwU2j6i32PUrYmXTtTRdz20pHPH8SNgBl74B4IBHyJ4B+PPxG/Yz1ePwP8AEnRL&#10;nWPC0bFbK5ibcyRjvbSthZE/6ZsQVyBlelfoXWb4i8NaT4u0mfS9b0211bTphiS1vIlljb8COvv2&#10;rycVgXVqLEUJclRdejXZrqfoORcVRwOEllGbUFicHJ35G7ShL+anL7L7rZ/N38x8G/tcfCXxtapL&#10;beNNO02Uj5rfWJPsUiH0PmYU/wDASR71r65+0n8K/D1m1zd/EDw+8ajO20v47mQ/RIizH8BXmfif&#10;/gnz8JPENw8tra6t4fLHJTTL7K59hMsmPoOKzdI/4JxfCzTrhZbq88RaqoPMN1exqh/79xK361h7&#10;TNV7vs4Pz5n+Vj1XheAaj9qsXiYL+T2cG/Tn5rfOxw3xa/byvvGlx/wiXwZ0e/v9WvSYU1V7YmXn&#10;/nhDyc4/jfGMH5e49B/ZM/ZMk+FE0njPxnINS8d3wZsO/mixD/f+fnfK2Tuf3IBOST7l8PfhN4P+&#10;FWntZ+FPD9no0TgCSSFC0suOm+RiXf8A4ETXW1dHA1JVViMZPnktktIx9F1fmzlzPivCUcDPJ+HM&#10;O6FCfxzk+arV8pSWkY/3Y6d9L3KKKK9o/MwooooAKKKKACiiigAooooAKKKKACiiigAooooAKKKK&#10;ACiiigAooooAKKKKACiiigApGUMCCAQeCD3paKAPkb41/sFWGv61J4p+Gmq/8Id4gVzOLNS0dq0v&#10;XdE6fNAc+gI9AtcJa/ET9rb4SKLLUfC8njG3i+VJZLH+0Cy+u+2YOf8AgfPrX3pRXi1Mrp87qYec&#10;qbe/K9H8nofpmE48xv1eGDzbD08bThpH2sW5RXZVItTt6t+p8E6P+09+0/8AFHUtS0Hwn8My+r6e&#10;0aXy6Z4fu5JbEyAmPzvMdli3BWI3gZAJ7V6f8N/+CYHxr/aD8Rwa/wDtAeLZ/D2mxNkadFcxXd86&#10;5BZY1jJgtwRn5huII5jr6K/YC/5Ob/al/wCu/h3/ANJrqvuivzrHYjETqzo1ajkotrXyfZaH9m8L&#10;ZNk+HwOHzHA4KnRnVhGT5VquaKbSlK8ra23V+pxvwk+D/hH4GeB7Lwl4K0aDRNEtcsIosl5ZCBul&#10;lc/M7nAyzEngDoAB2VFFeWfdBRRRQAUUUUAFFFFABRXl3xz/AGkvBH7OtppFx41vLq0i1V5Y7U21&#10;q85YxhS2dvT7615H/wAPOPgT/wBBrVf/AAVTf4UAZn7av7Blr+0Ncnxd4UurfR/HUcQjmW4yLfUk&#10;UYQORkpIoGA+DkAA8AFfhzxhpP7VXwz8Fal8Pdb0/wAXTeErmL7JLam0/tK0MQIISOcLIEHAwEYV&#10;97f8POPgT/0GtV/8FU3+FH/Dzj4E/wDQa1X/AMFU3+FAH58fCL4hftL+CfCn/CFfD2w8UWWlSzyT&#10;m30/w/5knmOAGbzTCXX7o6MAMV7t+zz/AME4/GvxC8Zx+M/jfPPbWTzC6n0y6uvtGoak3XE7hj5a&#10;njOWLkZGF6j6R/4ecfAn/oNar/4Kpv8ACj/h5x8Cf+g1qv8A4Kpv8KAPqmCCK1gjhhjSGGNQiRxq&#10;FVVAwAAOgAqSsnwl4nsPG3hXRvEWlO8mmavZQ6havIhRmhljEiEqeQdrDjtWtQAUUUUAFFFFABRR&#10;RQAUUUUAFFFFABRRRQAV+Sf7D/8AyQa1/wCwlef+jTX62V+Sf7D/APyQa1/7CV5/6NNfnPHn/Ipj&#10;/jj+Uj6PIf8Ae3/hf6Hv1FFFfz6foAUUUUAFFFFABRRRQAUUUUAFFFFABRRRQAUUUUAFFFFABRRR&#10;QAUUUUAFFFFABRRRQAUdaKKAPDfjf8E/A9l4d13x1b21x4V8QaTZTXyav4cnNlcM6IWAO35WLEAZ&#10;Izz1ryH/AIJ9+Bn1qfxV8StYZ73VLq6ayguZzucucSXEhJ6li6DPsw7mveP2rRKf2ePHHlZ3fYhn&#10;H93zE3fpmuS/YQMJ/Z40zy8b/t115uP73md/+A7a/QaOYYtcMV4yqyknUjGzbdla7t2vZL8D5uWD&#10;w/8Aa0KsaaUuR6pK710u7Xst7d9T6Fooor8+PpAooooA+QP+Cg/w/H9geH/iDpwNvqulXSWc9xFw&#10;/lsS0TZ/2JBgf9dK+svg943/AOFk/C3wv4mOPO1LT4ppgvRZtuJAPYOGH4V45+2qYR+zV4u83GSb&#10;TZnru+1w9Pwz+Gaz/wBjD4u+C9E/Z38JaPq/jLQdO1a3N0r2N7qcMU6A3UzKCjMDypBHHQiv608J&#10;MfOeAnRqy92LaV32s1v/AImj+N/pBZP9ZwuGxeHpuVSM7e7Ft2lF3vZN2vFPtc+o6KzNL8UaNrmP&#10;7O1ex1DPT7LcpJn/AL5JrTr+hk09Uz+FZ0503yzi0/NNfmkFFFFMzCiiigAooooAKKKKACiiigAo&#10;oooAKKKKACiiigAooooAKKKKACiiigAooooAKKK82+Lf7RHgT4JwgeJtaSO/dd8WmWq+ddSDsdg+&#10;6D/eYqPesqlWFGLnUkku7O3B4LFZjWjhsHSlUm9lFNv7l+eiXVnpNFfDmtf8FLjeXzW/hX4eXN8n&#10;VZL28xIw94o0bH/fZqGw/wCClWoaZeJF4k+G8lrEx5e3vmRwPUI8fzf99CvFee5cp8ntdfR/1+B+&#10;kLwu4ulS9r9T+XPC/wB3N+Fz7poryD4P/tV/Dz40yx2ejas1jrLjI0nU1ENw3+5yVfvwjE8cgV6/&#10;Xs0q1OvHnpSTXkfnePy7GZXXeGx1KVOa6STT9fNeabXmFFFFbHnBRRRQAUUUUAFFFFABRRRQAUUU&#10;UAFFFFABRRRQAUUUUAFFFFABRRRQAUUUUAFFFFABRRRQAUUUUAFFFFABRRRQAUUUUAFFFFABRRRQ&#10;AUUUUAFFFFABRRRQAUUUUAFFFFABRRRQAUUUUAFFFFABRRRQAUUUUAFFFFABRRRQAUUUUAFFFFAB&#10;RRRQAUUUUAFFFFABRRRQAUUUUAFFFFABRRRQAUUUUAFFFFABRRRQAUUUUAFFFFABRRRQAUUUUAYX&#10;7AX/ACc3+1L/ANd/Dv8A6TXVfdFfC/7AX/Jzf7Uv/Xfw7/6TXVfdFfjOO/3qr/if5s/0t4X/AORD&#10;gP8ArzT/APSIhRRRXEfTBRRRQAUUUUAFFFFAHkf7Qf7MHg39paz0W28XvqSR6RJLJbf2dcLCcyBQ&#10;27Ktn7grxf8A4dW/BX/nt4m/8GSf/Gq+xKRshTgZOOAaAPxQ+O3wU8G3nx+g+EvwR0vVta1i3uWs&#10;ru8v71ZVluVH7xEARQiRYbe7HqrdAuW+q/ht/wAEjvDdrpkMvj3xjqWoakyhpLbQAlvBG3dQ8iOz&#10;j32p9K8h/wCCW+p211+1D4mm1tw2u3ejXbQNOcs0xuIWlxn+LaHP0DV+sdAHxD4j/wCCTHwt1Cxd&#10;dG8ReJ9IvcYSWaeG5iB9WTylJ/BhXxZ8Uf2b5/2PvirpA+JXh2Hx94Ev2ZYrqzuJrQXCAjdtKODH&#10;OoIOxiynPBP3h+2NfHH/AAVTudLi/Znt4r3yzfS65bfYAfveYEkLkf8AbPeCfcetAH058J5/Ddx8&#10;MPCbeDn8zwoulW0elHczEWqxKsQJb5shQAd3OQc811dfMX/BNy4u7j9kTwj9qLMiT3yQFjn92LqX&#10;+Tbh+FfTtABRRRQAUUUUAFFFFABRRRQAUUUUAFFFFABX5J/sP/8AJBrX/sJXn/o01+tlfkn+w/8A&#10;8kGtf+wlef8Ao01+c8ef8imP+OP5SPo8h/3t/wCF/oe/UUUV/Pp+gBRRRQAUUUUAFFFFABRRRQAU&#10;UUUAFFFFABRRRQAUUUUAFFFFABRRRQAUUUUAFFFFABRRRQBh+OvC8XjfwXrvh+ZgkeqWM1mXP8G9&#10;Cob8CQfwr5L/AGA/Gz+HNR8WfDDWs2eq2t295bwSnB3riO4j+o2IcD/aPavtCvj39rX4Ga74d8WQ&#10;fGL4eiSLVrFln1K3tVy4KDH2hV/iBXiRe45IILV9jkVWjiaNfKMRLlVazi3sqkfhv5PY8fHQnTnD&#10;F01dwvdd4vf7tz7Corwv9n79rDwz8Z9Pt7G8nh0PxYqhZdNncKk7f3oGJ+YH+794e4GT7pXzeMwW&#10;IwFZ0MTBxku/5ruvNHo0a1PEQVSk7oKKK8Y+PX7Ufhb4JadNbmePWPE7KRBpFvICyNjhpiP9Wv1+&#10;Y9h3CwmEr46sqGGg5SfRfr2Xm9B1a1OhBzqOyR5L/wAFBfiCJNG8P/DvTCbnVtTukvJ4IfmfywSs&#10;SY9Xc5A/6Z+9e1+Cf2cvA+keANA0bWfCOhapf2djFDc3dxp8UkkkoUeY28ru5bPevBf2Wfgz4h+J&#10;fj6X4z/ENXeaaT7RpdtOm0yvjCTbT92NBgRjvgHoAW+0K+rzjErLaFHKcHU1p3lOUW1ect0mmrqK&#10;09TysHSeJnPF1o/FZRTX2V/meRal+yT8I9Vz53gmyjJ72s00H/ot1rPT9kPwVY/8gfUvFHh/+7/Z&#10;muTpt+m4tXttFeJRzzNaGtLFTX/bz/zZ01stwWIXLWoRkvOKf5o8VH7PGv6cc6T8ZviBb4+6t/qK&#10;Xij8GUcVIPhz8adM/wCQf8bRdxjpDqfhq2f83U7q9mor3aHHHEeH+DGz+dn+aPmMTwNwvjP4+XUn&#10;/wBw4r8kjx1W/aM0r/Uaz8P9dUdft9pdW7H/AL9nGaevxI+Pml/8ffw48M63jr/ZmuG3z9PNBr1+&#10;iveoeJ/E1HespesV+h8rifCHgnFX5svjH/C5R/KR5IP2iPiFp4B1f4Ga7CB97+zdVtr38tuM08ft&#10;eadacav8NviLo5H3nuNALRj6MrnI/CvWKK9+h4wZ3D+LSpy+TR8pifATg6v/AA41IelR/qmeWwft&#10;s/CQSCK/1680aY9ItR0m6jP5iMj9a6XSv2ofhNrO37P8QNCTd0+1XYt//Rm2urliSZCkiLIh6qwy&#10;DXO6n8NPCGtZ/tDwrol/nr9p06GTP5qa96h4z11/HwafpL/NHyuJ+jnkk7/V8bVj6qEv0R0umfEf&#10;wlrRUad4o0W/LdPsuoQyZ/75Y10KsHUMpDKRkEHINeH6n+zF8KtWz5/gTR0z/wA+0Hkf+iytYJ/Y&#10;7+GVuS2l6bqWhuTnfp2sXSHP4yEV79Dxly+X8bCzXo0z5XE/Ruqr/dcyX/b1P/KR9H0V85r+zO+n&#10;86R8U/iLpYH3Yl10yxD/AIAyH+dPX4R/FPTD/wASn456qijoup6La3ufqWxXvUPFrh6p8fPH1j/k&#10;fKYn6O/ElP8AgYmlP/wKP6M+iaK+eRpH7Qeln/RvHXhLXAP+gno72+fr5RqT/hMP2h9L/wCPnwx4&#10;D1vH/QNv7m3J/wC/oOK96h4j8MV9sUl6pr9D5XE+BnGuH+GhCf8AhqL9Uj6CorwBfjn8WtO/5Cfw&#10;OmlQdZtM8R202fohUGpE/aru7HjWPhB8Q7LHV7TS1u0X6srjj3xXv0OLchxH8PGU3/28l+Z8rifC&#10;zjTC/Hls3/h5ZflI97orwcftp/Dm1ONXXxD4f/vf2nodym367VatnTP2u/g9q4Bg8eabHn/n6Elv&#10;/wCjFWvcp5jgqyvTrRfpJf5nyuI4T4gwn8fAVY/9w5fomev0Vx2l/GXwDre0af438O3rHosGqwM3&#10;5B811Vnf2uoR+Za3MVzH/fhcOPzFdsakJ/DJP0af6nz1bC4jDO1enKH+KMl+cUT0UUVocoUUVV1X&#10;U7fRdLvNRu5PKtLSF7iZz/CiKWY/kDSbsrsqMXOSjFXbPnX9sL9qN/gvpcHhrwztufHGqx5iwvmf&#10;YoidokK/xOxyEX2JPAAby74H/sVLqzDxh8WprnWtdvm+0nSriZjtJ5zcPnc79PlzgdDu6DnP2UdC&#10;n+P3x48WfFnxHF58dlc+ZZwy/MqTvkRKPUQxKAPcoeor7lr+Q/EPjTFV8ZLL8HNxjHdrfXouztq3&#10;vqkrWZ/p94Y8AYLhjKoVKsFKvNJzl3fb/DF6RW2jk7tq2foXhzSvDFillo+mWelWa8LBZQLCg/BQ&#10;BU+paXZazZvaX9pBfWsgw8FzEsiN9VIINWaK/BHOTlztu/e7v9+/4n7pypK1tD5Z+OH7DugeJbeX&#10;Wvh+q+F/EkJ86O0hYpaTsOQFH/LFumCuFHp3F79j/wDag1fxBrM3ww+Ixkg8YWBeK0u7sbZbny/v&#10;Qy+sqgEhv4gDnkZb6Yr4z/bw+HsvhjUfDnxY8PE2Or2d3FBdzwjB3r81vMfdShQk9coO1ftfAXGe&#10;LwWOhgsVNyhLRXevo31v0b1T62dj8f8AEPgTAcVZVUhKCjUim4ytrF9GvK9lJbNdLpM+76K5j4Ye&#10;N4PiT8PPDvie3UImqWUdy0anIjcr86f8BbcPwrp6/sqMlOKlHZ6n+WVehUw1adCqrSg3Frs02mvv&#10;TCiiirMAooooAKKKKACiiigAooooAKKKKACiiigAooooAKKKKACiiigAooooAKKKKACiivjv9tP9&#10;ojWbLV7X4TeAHlfxNqmyO/ntD+9iEmNlvGf4XcEFm7KRzySOHG4ylgKEsRWdkv6/rstT6bhzh/Gc&#10;T5lTy3BL3patvaMVvJ+nRbttJavTr/jn+3T4M+E97c6No8TeLvEMJKSQ2koS2gcdVebByw/uoD0I&#10;JU14ynx2/ap+J/8ApfhnwsNBsZOYjHp0USsvYh7skN9RxXrP7O37JHh34Qada6nrFvBrnjBlDyXk&#10;yh47Rv7sAPTHTf8AePsDivf6/lnPfFfFTrSp5bH3V11Sfolq/VtX7I/0G4a8FeHMpw8XjKKrVLau&#10;aUn9z92Pok/NtnxQ/wASv2wPBP8ApeqaKdchT5jCLCzucj6WhDflXdfCb/goZous6kmifEXRn8Ia&#10;oH8pr2IM1qH9JEb54ufXcB3Ir6drzL40fs9+EvjdpEsOr2SWurqmLbWLZALiE9sn+Nf9luOuMHmu&#10;PKPFfH0ayWPjeD3au7fJ3f3O/qd+feDXDGa0JRo4dU59HBKDX/gPuv0lFr0Pa7S7gv7WG5tpo7i2&#10;mQSRzRMGR1IyGUjggjuKlr4D/Zz+KviT9mL4sH4Q/ECcv4fu5gmnXbsTHbu5/dyRsf8AljIeCP4W&#10;54w+fvyv6oyrM6GbYaOJw7un+v6Pp/mmf5+cYcJ43g7MpYDFaxesJWtzK9tujT0kuj2ummFFFFew&#10;fDhRRRQAUUUUAFFFFABRRRQAUUUUAFFFFABRRRQAUUUUAFFFFABRRRQAUUUUAFFFFABRRRQAUUUU&#10;AFFFFABRRRQAUUUUAFFFFABRRRQAUUUUAFFFFABRRRQAUUUUAFFFFABRRRQAUUUUAFFFFABRRRQA&#10;UUVyvxN+Jmg/CPwde+JPEd39msLYYVV5knkP3Y41/iY44HsScAEiJzjTi5zdkjow+Hq4qrChQi5T&#10;k0kkrtt7JI6lmCgkkADkk9q8v8VftQ/CnwXcPb6p450pZ4zteK0ka6dD6EQhiD7Gvjm48QfGD9uT&#10;WruPT528JfDyKQxsodlt8f3XIw1xJjBK/dHH3c5Prng39gH4baDbJ/bbaj4nusfO09w1vET/ALKR&#10;EMB9WP1r8fz3xLyzKKroQ96S6LV/ddJfN38kf1lwx4BYrH0I4jOK7g39mFtPWTvd/wCGNvNncfsX&#10;/tjfB3wJ+0B8d9Y8QeNbfSdL8Vz6KdHurmzuVS5EEE6TEny/3e1pEH7zbnPGQDX6ZeD/ABz4c+IW&#10;jJq/hbX9M8SaU7FFvdJvI7qEsOq70JGRkZGc1+WOr/sNfCDUrVorfQbrSpCMCez1KdnH0Eruv6V4&#10;3rH7N/xU/ZZ1l/HHwX8YalK1sN81va/JdGMHO2SLmO6TjJQrzx8hr89w3GuV5piGpSdOUn9pWV35&#10;3a+9r1P6mw/DdfJ8FSwtL3oUoxine7tFJK+i1stbL5H7nUV8c/sF/wDBQXSP2q9Pbwz4jht9A+Jd&#10;jD5ktnGStvqUa/emt8kkMv8AFESSB8wLDdt+xq+yOIKKKKACiiigAooooAKKKKAPyQ/bJ/Z58afs&#10;wfG6b4reBRdW/h26v21O11OxTd/Zdy5zJDKMYCFmYLkbWVthzgg+r/DL/grnYrpcFv8AEHwVd/bo&#10;1AkvvD0iOkx9fJlZdn03n8OlfondWsN7bS29xEk8EqlJIpVDK6kYIIPBB9K8D8ZfsE/ArxveyXl3&#10;4DtdPunJZn0i4mslyev7uJwn/jtAHh/ib/grp8P7WxdvD/gvxJqV7j5I9SNvaRk+7JJKf/Ha+R9f&#10;8S/Fz/got8X7Czis1NvbEpDb2yMun6PAx+aSRznk7Rlj8zlQFHRR+iGif8E4/gJotyk7eD5tRdDk&#10;LfancumfdRIAfoQa9/8ACPgrw/4B0ePSfDWi2Gg6bHytrp1ukMefUhQMn1J5NAGd8K/h1pvwk+HX&#10;h7wfpJZrDR7RLVJHADSkcvI2O7MWY+7GuroooAKKKKACiiigAooooAKKKKACiiigAooooAK/JP8A&#10;Yf8A+SDWv/YSvP8A0aa/WyvyT/Yf/wCSDWv/AGErz/0aa/OePP8AkUx/xx/KR9HkP+9v/C/0PfqK&#10;KK/n0/QAooooAKKKKACiiigAooooAKKKKACiiigAooooAKKKKACiiigAooooAKKKKACiiigAoooo&#10;AKKKKAPm74zfsPeEPiRdz6toMx8I65Kxd2tog9rM3UlosjaT6oR3JBNeYQfBT9p/4eoLTw/4yXV7&#10;JBtiC6kJAq9gFuV+X6DivuCivqsPxLj6NJUKvLVgtlUipW9G9fxPKqZbQnJzjeDf8rt/wD4fm+Dv&#10;7Uvj1PseueLxpFo3Dk6ksIK9wRbKSfoa9F+D/wCwr4V8DXsWr+KbpvGGsI3mLHPHstI3658skmQ5&#10;7ucH+7X03RTr8S4+rSdGjy0ovdU4qN/VrX8Qp5bQjJTnebX8zv8AhsCqFAAAAHAA7UUUV8oeqFFF&#10;FABRRRQAUUUUAFFFFABRRRQAUUUUAFFFFABRRRQAUUUUAFZWp+E9D1ok6ho2n32ev2m1STP/AH0D&#10;WrRVRnKDvF2floJpPRo8/wBT/Z9+Gmr5Nz4D8Plm6tFp8cTH8UANc1d/sffCW4l82Lwr9gn7S2N/&#10;cwkfQLJj9K9lor0aeaY+j/DxE1/29L/M5Z4TD1FadOL+S/yPFV/ZX0ay50jxt480A9v7O8QyLj/v&#10;oNUi/A/xxpv/ACCfjb4shx93+0o4L789yjNezUV7dDi/P8P/AA8bP77/AJnz+J4TyDGf7xgaUvWn&#10;D/5E8cXwl8d9LP8Ao3xY0jWgOi6n4bjh/MxNXGfGzXPj3pPwj8XprR8C6jokmmTw3dzpy3cV2sTo&#10;VcqrHZnBNfS1c/8AELwwPGvgPxFoBIU6np89orH+FnjZQfwJB/CvpMH4jcRQqRhXxPNBtKV0tm0n&#10;+Fz5av4Y8ITftoZdTjOOsWla0lqno0t0uh4R/wAE+7KG2+BE00YHmXGr3Ekh75CRqP0UV9L18c/8&#10;E7/GAt9J8W+Bb3MGpWN59vSCThtrBYpRj/ZZEz7vX2NXynE9OdLOMRz9ZXXmmk1+B+gZZJSwdO3R&#10;W+auFFFFfMHqBXjn7YFlDffs4+M1mAIjghlUnsyzxkfqMfjXsdfM/wC3348g8OfBgaAsoF94guo4&#10;ljB+byYmErt9Ayxr/wADr3MipTrZphoU9+eL+53f4JnDjpxhhajltZ/5Ef7Gv7QPgTwl8AdB0TxH&#10;4v0zSdSs5rpfs13OEdUad3Xr2+fivd4v2kvhVN934h+HB/valEv8zXAfs8fB/R/DfwS8I2Or6Dp9&#10;zqLWYubhrq0jeQPKxlKsSM5Xft/Cu8l+FfgqYkyeD9Bkz/e0yA/+y1/QP/EXo4KTwscJzKHup829&#10;na+3Wx/LOZeAOX5xi6uYzx04SrSc3FRi0nLVpX16l6L4+/DGb7nxF8KE+h1q2B/LfVyL4zfD+f8A&#10;1fjrw1Jn+5q9uf8A2eual+Cvw8n/ANZ4D8Myf72j25/9kqrJ8AfhnL97wB4aH+7pUC/yWto+NFL7&#10;WCf/AIEv8jxZfRuwn2czn86cf8zu4vid4Onx5fizQ5M/3NShP/s1W4vG3h2fHla9pkmf7l5Gf/Zq&#10;8uk/Zt+Fsv3vAehj/ds1X+VVJf2W/hRMDu8DaUM/3EZf5GuiPjPhPtYOX/gSOWX0bo/ZzN/Omv8A&#10;5I9oi17TJ8eVqNpJn+5Op/rVuOeOYZjkVx/ssDXgUn7JPwil+94Ish/uzTL/ACeqkv7Gvwclzu8G&#10;RjP92/ul/lLXRHxmy/7WEn98Tkl9G6t9nM186f8A9sfRdFfN3/DF/wAIU/1Phme2/wCuWq3g/nLS&#10;/wDDHXw2T/U2usW59YtZuRj83rePjJlT3w1Rfd/mc0vo341fDmUf/Bb/APkj6Qor5v8A+GRvBaf6&#10;rU/FEH/XPXZx/Wl/4ZR0BP8AU+MPHNuOwi8QSjH5it4+MOSvejUXyX+ZyS+jjmq+HMKf/gEv8z6P&#10;or5xH7LlrH/qfiZ8Srb/AK5eJGH80pf+GabuP/VfGL4pL/108Rbx+sddEfF/IXvCov8At3/gnLL6&#10;Oeer4cdSfymfRtFfOf8Awzz4gj/1Xxo+II/666ij/wA0pf8AhRPjSL/U/G3xgo7eb5Mn81roj4t8&#10;OvfnX/bpyS+jvxIvhxVF/wDgf+R9F0V86/8ACmfiRF/qfjl4gU9vN063k/nR/wAKp+Lkf+q+O9+P&#10;+unh20f+ZrePivw295yX/brOWX0e+Kl8Nai/+3pf/In0VRXzofh38coifK+Oscq9hL4Ssx+oNIPB&#10;vx8i+78XtKn/AOuvhqFf5GumPijwzL/l8/8AwFnHLwA4vjtKk/8At9//ACJ9GUV86f8ACP8A7QkR&#10;+X4jeGZ/+uuibf5Uv2H9ouL7vi3wRN/1002Zf5VvHxM4Yl/zEf8Akr/yOWXgNxlHaFN/9xP/ALU+&#10;iqK+dhJ+0nEPl1X4cT/9dbe9X+VKNY/aXh6xfC64Ht/aAP8AMV0R8R+GJf8AMWvuf+RyS8DONo7U&#10;IP8A7iR/yPoiivnf/hK/2kIvvaD8O5/+uVzeL/M07/hPP2hovveCfBk//XLU5V/nXRHxA4ZltjI/&#10;j/kcsvBPjeP/ADCRfpUie865q9v4f0XUNUuzttbG3kuZSOyIpZv0Br4M/Yf0Cf4m/FDxr8VddUT3&#10;wuGS3ZuQk85LSFfTam1B7Oa9P+LPxB+ON58K/GFpqnw90K20+bR7uO6u7PWNzwxGFg7qh5YhckDv&#10;isn/AIJ2mH/hSerhMeb/AG9N5nr/AKiDH6f1r818Q+JsJmeSyeV1lON1GTXTmf6pfiz+iPBrgPMu&#10;FcXiKudUOSrO3Lqn7sU29v7z/BH1JRRRX8on9chRRRQB8uft/fDaHxH8LIPFkEQGpeH503yqPma2&#10;lYIyn1w5jYenzepr3j9mj4gS/E74G+EtfupDLfSWn2e6dj8zzRMYnY+7FN3/AAKuZ/ahMK/s++Oj&#10;PjZ/ZrgZ/vZG3/x7FeZ/sHfFTwh4a+BkOk634u0TSdRXUrh1s7/UYoJQjFSDtdgcE5r+qfCLHTeG&#10;qUKkvdi2ld+kra+bf3n8jfSAyj63llDE0ablUhNfCm3aSlGWybtpFvpofYFFZWl+LNE1zH9m6zp+&#10;obun2W6SXP8A3yTWrX9IJqWqZ/A06c6T5akWn5pr80goooqjMKKKKACiiigAooooAKKKKACiiigA&#10;ooooAKKKKACiiigAooooAKKKKACiiigAoornPHPxG8M/DTSDqfijW7PRbPkK91JhpCOoRB8zn2UE&#10;1MpRgnKTskb0aNXE1I0aEHKUtEkm235JJt/cdHRXyT4n/wCCkvw90q5eHR9G1vXVU4+0eWlvE3uN&#10;zbvzUVmaT/wU08Hz3SpqXhHWrKAnBlt5YpyP+Akp/OvKeb4FPl9qvx/yPvYeHnFdSn7VYCdvPlT+&#10;5yufZNFecfC39ofwB8YwI/DPiGC5v9u5tOuAYbpR3/dtgsB3K5HvXo9elTqQqx56ck15HxGMwWKy&#10;+s8PjKUqc1upJp/c1+Oq8wooorU4gooooAKKKKACiiigAooooAKKKKACiiigAooooAKKKKACiiig&#10;AooooAKKKKACiiigAr89vjZqGofta/tU2/w+sLqSLwl4ckkiuHiPA8sgXM3puLYiU8j7p7mvvjxH&#10;qn9h+HtU1LAb7Hay3GD32IW/pXw5/wAE5tHF7H478T3R8+/uJ4bXzm+9/HJJz/tFkJ/3RX5Z4iZv&#10;UynJ5you0nt63SX3N3+SP6j8BcgoZnnFbMK6v7JJR8nK7b9eVW/7eZ9geHPDmm+EdCstG0ezjsNM&#10;sohDBbxDCoo/mT1JPJJJPJrRoor+GZSlOTlJ3bP9EkklZBRRRUjPib9rX4fal8C/iF4f+Nnw+lbR&#10;dQg1BJLlrZcLFdglll29CsgDK6n5Wzg53mv2J+Anxd0/48/Bzwl4+0xBFba5YpcPACW8iYEpNFkg&#10;Z2SrImcc7c18FftF+HIfFPwM8cWM6BwNKnuUBH/LSFfNT/x5BXc/8EYPFE2sfsva7pNxO8p0jxNc&#10;RwIxyIoZIIJAo9jI0x+rGv6I4KzGpjsudKs7ypPlv5Wuvu1XyR+eZ1ho0MTzQVlJX+fU++qKKK/Q&#10;D58KKKKACiiigAoopGG5SMkZGMjqKAPx7/aI/aC+Jv7XPx0vPBHgKfUpdAS8kstK0XS5jEl0sZIa&#10;5nYEA7tpfLnai46ck6Ft/wAEu/jncQJJJqXh23dhkxS6rKWX2O2Ij8ia7H/gltolv4Q/aK+I2gax&#10;EsHiaw06WzSOUYdfLulWdR77hHn6V+olAH5Hf8Otfjh/0GPDP/g0n/8AjNH/AA61+OH/AEGPDP8A&#10;4NJ//jNfrjRQByPwf8LX3gb4S+CfDeqPFJqWj6HY6ddPA5eNpYoEjcqxAJG5TgkCuuoooAKKKKAC&#10;iiigAooooAKKKKACiiigAooooAK/JP8AYf8A+SDWv/YSvP8A0aa/WyvyT/Yf/wCSDWv/AGErz/0a&#10;a/OePP8AkUx/xx/KR9HkP+9v/C/0PfqKKK/n0/QAooooAKKKKACiiigAooooAKKKKACiiigAoooo&#10;AKKKKACiiigAooooAKKKKACiiigAooooAKKKKACiiigAooooAKKKKACiiigAooooAKKKKACiiigA&#10;ooooAKKKKACiiigAooooAKKKKACiiigAooooAKKKKACiiigD4f8A2mvAevfs/wDxetPjL4NhLadc&#10;z79ShUEpHM3EgkH/ADzmB69nJ6ErX1J8HvjP4c+NfheLV9Cul85VAu9PkYefaOf4XHp1ww4PbuB2&#10;mpabaaxp9xY31tFeWVxGYpredA6SIRgqwPBBFfHnxE/Yl17wh4ibxR8G9el0i7Ulxpkly0Tx56rF&#10;N/Ep/uScY6selfcUsVgs7w1PC5hU9lWpq0aj1jKPSM+qt0Z4c6VbBVJVcPHmhLVx6p91/kfZdFfD&#10;kX7Rf7R3w6As/EvgF9a8v5TdyaVKSx/66258o/gKdJ+1J+0D40H2Pw78NzYSPx9pTSbmQofXfIfL&#10;X/gQrL/VTHbqpScf5vaRt+d/wL/tWhs4yv25Xc+vfiD8RfD/AML/AA3ca54j1COwsYh8oY5kmfHC&#10;Rr1Zj6D6nABNfFnw70TWv20Pjw/jTXbR7bwNokirFbScoVU7o7YH+JmJ3yH0OOMrW74V/Y8+IHxc&#10;8Qw+IfjL4knEa8/2dFcCW4I67AV/dwqfRM9+B1r7G8L+FtJ8F6FaaNodhDpumWibIbaAYVR3PqST&#10;ySckkkmuh4jBcP0ZwwdRVcTNWc18ME91F9ZPv0M/Z1swmpVo8lNa2e8n0v2XkalFFFfCHuhRRRQA&#10;UUUUAFFFFABRRRQAUUUUAFFFFABRRRQAUUUUAFFFFABRRRQAUUUUAFFFFAFTV9Mg1vSb3Trpd9td&#10;wPbyr6o6lWH5E18U/sTeIZvhV8WPGXwq15/Iupp2a13/ACh54dwYL/vx4ceoT3r7hr5T/bC/Z91X&#10;XL21+JvgZZY/FWlBHuobQfvp1j5SWPHWRMYx/EoGOVAP12Q4ihUjWyvFS5YV0rSe0ZrWLfk9meRj&#10;6c4uGKpK7huu6e/+Z9WUV85/s6/thaB8U7G10fxJcQaF4vRRGyTERwXjdN0THgMe6HnJ4z2+jK8H&#10;HYDE5bWdDFQcZL7n5p9V5r8DvoV6eJgqlJ3X9bhRRXk/xw/aT8JfBDTJft90mo68y/6Po1rIDMxx&#10;wX/55p/tH8ATxWOGwtfGVVQw8HKT6L+tF5vQurVhRi51HZI8v/4KAfEuHQfhraeDbaXdqmvzo8kK&#10;HLLbRsGJPcbpAgHrhvSu6+EH7Nfg/RvhL4Z0rxL4Q0bUtZjs1kvJ7ywjecSyEyOpkI3fKW29eiiv&#10;Df2d/hZ4k/aE+Jx+MHxBQ/2XFMJdNtHUhJ3Q/uwinpDH1/2mHf5s/cFfX5tX/snC0sowtT34NyqS&#10;i2vfenKmmr8q0fn+HkYSn9bqzxdWOj0imui6/M8f1H9kT4RaoSZfBdrC3UNa3E8GD7bHFUl/ZI8J&#10;WP8AyBtd8XeHsfd/svXpk2/Tdur22ivDo57muH1pYqa/7ef+bOmvleBxK5a9CEl5xi/zTPGF+APi&#10;XTAP7I+NHjuHHT+07uO+H/j6DNSL4D+Nul82XxmttSQfdh1Twzbj83jYE17HRXu0OOeJMP8ABjZ/&#10;Oz/NHy2J4D4Wxn8fLaT/AO3Ir8kjx43n7RuljEV38OtbQdTcQ3lvIfptO2lX4p/HjSv+Pz4VaFrY&#10;HX+y/EC2+fp5oNewUV79DxR4mo/FVjL1iv0PlcT4PcE4m98BGP8Ahco/lI8iH7SnjXTv+Qz8D/FE&#10;GPvf2XcwX35bcZqQftj+HbTjWPBXj3w/j7x1Hw+6gfirNXrNFfQUPGHOofxaMJfej5TE+AXB9f8A&#10;hKpD0m3+aZ5jY/trfBy8k8qTxd9gn7xXun3MJX6kx4/Wut0r9ov4Xazj7L8QPDpY9Fm1KKJj+DkG&#10;tm90601KPy7u1huo/wC5NGHH5GuW1P4NeAdZyb7wT4eumP8AHJpkJb89ua9+h40VP+X+DXyl/mj5&#10;PE/Rxyif+7Y6pH1UJfojv9L8WaJrmP7N1nT9Q3dPst0kuf8AvkmtWvn/AFP9kn4R6rnzvBNlGT3t&#10;ZZoP/RbrWcP2QvBVl/yBtT8UeHsfd/svXJ02/TcWr6Ch4yZXL+Nhpx9LP9T5PE/RvxS1wuZRf+KD&#10;X5SPpGivnEfs8+ItN/5A/wAaPHtvj7o1G+S9A/BlFSD4e/G7Sv8Ajw+NUOoIOkOqeGrf9XU7jXv0&#10;PFfhyr8cpR9Yv9LnyeJ+j1xRS/gVqU/nKP5pn0VRXzwtz+0fpP8Aq7/4ea7GOv2qC7t5D9Nny1Iv&#10;xT+PGlf8fnwq0LWwOv8AZfiBbfP080GvoKHiDwzX2xcV63X5o+UxPgnxthr2wsZ/4Zxf52PoOivn&#10;8ftKeNdO/wCQz8D/ABRBj739l3MF9+W3GakH7Y/h2041jwT498P4+8dR8PuoH4qzV79DiXJcT/Cx&#10;cH/28v8AM+TxPhtxhhP4uW1PklL8pM98orw6x/bW+Dl5J5Uni77BP3ivdPuYSv1Jjx+tdbpX7Rfw&#10;u1nH2X4geHSx6LNqUUTH8HINezDGYap8FWL+a/zPlq/DudYX+PgqsfWnP/5FnolFZWl+LNE1zH9m&#10;6zp+obun2W6SXP8A3yTWrXUmpapnhTpzpPlqRafmmvzSCiiiqMwooooA8c/aa/aL0z9nvwYt4yR3&#10;/iK/3R6ZpzNgOw+9I+ORGuRnHJJAGM5Hyv8ADD9mjxb+0pqSfEL4t61fJZXgElrZKdk00XVdoxiG&#10;L0AGSCTxkMYPB1mP2vv2ttb8QaqPtng7w82YIH5jeGNytvHj0kYNKw7/ADjvX3eAFAAGAOgFfyt4&#10;i8b4iGIeXYCXLbd9u1vN736K1tXc/wBJPCfw5wmQ5bDHYymniKiTk3ur2fIuyjdJ2tzSvfRJHC+E&#10;vgX8P/A9skOjeENJtigx50lss0x+sj5c/ia1ta+GnhHxHbNBqnhjR9QiYY23FjE+PoSvH1FdJRX8&#10;8SxeJnP2kqknLvzO/wB9z+jFSpqPKoq3ov8AI+R/jD+wppzhvEHwvup/D2vWp8+LTzcMInccjypC&#10;d0T56EkrnA+Uc10v7I/7Vup+LtYk+G/xFDWnjOzLRW11cJ5b3ZTO6KVeMSqATn+IA9x830nXx1+3&#10;d8L30X+x/ix4d3WGtabdQx3txb/K3BHkT/7ysAme+5B/DX7LwJxvjMHjYYLFzc4T0Te9+z736N6p&#10;21aZ+QeIPAGXcVZZOLgo1YpuMktYvuutr/FHZq7smkz7oorjPg18Q4vit8LvDfiuJVRtStFeaNOi&#10;TKSkqj2Dq4/Cuzr+yITjUipx2ev3n+W+Jw1XB16mGrq04Nxa7NNp/igoooqzmCiiigAooqlqGuad&#10;pKk32oWtmB1NxMsf8zSbS1ZcYym+WKu/LX8i7RXFah8bvh3pOftnjvw1bMP4ZNWgDflvzXLaj+1z&#10;8H9LJ87x7pj4/wCfbzJ//QFaueWJoQ+Kol81/mevRyTNcR/BwlSXpTm//bD16ivBn/bc+FU5I0zU&#10;tV1xvTTtGumJ/wC+kWmN+17Y3WRpfwy+I+rHs8Ph8rH+LM4x+VedWzrLMP8AxcTCPrJf5n0OH4E4&#10;pxX8HLar/wC3GvzaPfKK8AP7R3ju+/5BXwN8RzZPy/2jf29n+e7OKYfix8dNSz9l+EekaPnodR8S&#10;Rz4+vlLXiVuNOHqHx42H33/I+lw/hHxtiPhy+S/xSiv/AG4+gqK+ejrX7R+pfdt/hxo8Z/56Nezy&#10;D8vlpjeGvj9qR/f/ABO8P6Pn/oH6As+P+/prxa3iVwxR/wCYm/om/wBD6XD+BPGlb46VOHrUX6Jn&#10;0RRXzo3wd+J2oj/ia/HTW5Sev9naTbWf5bc4ph/ZnnvsnVfiz8SNQB6xDXfKiP8AwFU/rXiVvFrh&#10;6n8HPL0j/mfS4f6O/EdT+NiqUP8AwOX6I+jqytS8V6JoxI1DWdPsSOD9pukjx+ZFeBn9jz4eXf8A&#10;yFRruuZOW/tHWrh9312staWnfslfCPS8eT4IsXx/z8SzT/8AobmvEreMuWR/hYab9bL9T6XD/Rvx&#10;L/3jMkv8NN/rI9C1H4/fDPSQftXxA8NRsOqDVYGb/vkMTXLah+2P8GtMz53jqyf/AK94J5v/AECM&#10;1c0/4HfDrSsG18C+HImHR/7LhLf99Fc102n+G9I0nH2HS7Kzx0+z26J/IV4tbxof/LnBffL/ACR9&#10;Lh/o4ZXH/eMwqS9IwX+Z5y37a3w4uBnS18Qa76f2dolw2fpuVaYf2tPtpK6V8JviPfns8miCCM/8&#10;CaT+letUV4lbxkzWX8LDQXq2z6XD/R84UpfxalWf/b6X5RPIj+0L8Sr7/kF/AnV5snj+0NatrP8A&#10;PcDimN8S/j3qJ/0X4aeG9HB/6COu+fj6+UBXsFFeJW8WeIqnwOEfSP8Amz6XD+CPBNDfCuX+Kc3+&#10;qPFNVX9onxTpF7p95L8ONKtLyB4HEEd9LKFdSpGWO3OD1rxf/gnRrP8AZ7+PPCt2PJ1C3mhuhC33&#10;uN0cn/fJCD/gVfadfCPxrsNS/ZW/aZs/iRpdrJL4Y16V3uoo+jF/+PmE9gxP71c8Z/3TXJDiPMeM&#10;KNfLcxqKU3G9PRL3ovmcfmtj7LLuFcm4QarZPhlSg379r66WTd29rn3dRWV4V8VaV428PWOuaJeR&#10;3+mXsYkhniPBHoR2IOQQeQQQa1a/JpwlTk4TVmtGj9ETUldbBRRRUlHm/wC0h4lh8J/ArxvfTOE3&#10;6XNaR57yTL5Sf+POK9A/4IyeE7jRP2WtZ1e5t3h/trxLcz28jDiWCOGCIMPYSJMPqDXxV+1F481T&#10;9o34n+HPgn8OUOsXM2oLFcNASY5rrkbSw6RxLvZ26DBJ+5mv2T+CHwo0v4GfCTwr4D0c77LQ7FLX&#10;ztu0zyfelmIycGSRncjsWNf0TwXltTAZc6lZWlVfNbsrWX37/NH53nWJjiMRywd1FW+fU7iiiivv&#10;zwAooooAKKKKACiiigD8iv2svjz4Dsfj9d+N/hh/wk3g/wCKeg6lLZX8r2dv/Z9/JE7RSSZExYFg&#10;CpyhDrjcFOSfU/A//BXoR6ZFD4v+HzTX6KA93o18FjkPciKRSV/77avrPW/2J/gl4j1m/wBW1L4f&#10;2N1qN/cSXVzO084MkrsWdiBJjkknj1ql/wAMH/AX/onGn/8AgRcf/HKAPAf+HvPgz/oQte/8CYf8&#10;aP8Ah7z4M/6ELXv/AAJh/wAa9+/4YP8AgL/0TjT/APwIuP8A45R/wwf8Bf8AonGn/wDgRcf/AByg&#10;D1z4feL4fiD4C8NeKba3ktLfXNMttTit5SC8SzRLIFYjgkBsHHpXQVn+H9BsPCug6boulWy2el6b&#10;bRWdpbISRFDGgREBJJwFUDk9q0KACiiigAryn4u/tM+CPgn4s8LeG/ElzdjV/EcgjsobSDzcZkWM&#10;NIcjaCz4B/2W9K8a+PX/AAUj8F/BHxtrfg8eGNc1zxBpLiObBigtWcorgCQszYwwydn51+d/iT48&#10;6/8AtGftSeE/F2vpFbO2r6fbWljbkmO0t1uFKxqTyeWZiT1ZicAYAAP3LooqOedLaGSaVgkcal2Y&#10;9AAMk0AfL3i7/gpD8HPBXivWfD2oXGtNqGk3s1hcmDT98fmxOUfa27kZU4Pesn/h6R8EP+e/iD/w&#10;Wf8A2dfGv7D/AMEfDX7Vnxv8e3njaynv9JS2l1ExRXDwsLma5UqSyEH7vm8e/tX3B/w7R+An/QtX&#10;/wD4N7n/AOLoA6P4M/tyfDL47+OIPCfheXVm1aaGSdBd2XlR7UGW+bce1fQVeGfCX9i34VfBHxlD&#10;4p8JaLd2WswxSQJNNqE0yhHGGG1mI6V7nQAUUUUAFfkn+w//AMkGtf8AsJXn/o01+tlfkn+w/wD8&#10;kGtf+wlef+jTX5zx5/yKY/44/lI+jyH/AHt/4X+h79RRRX8+n6AFFFFABRRRQAUUUUAFFFFABRRR&#10;QAUUUUAFFFFABRRRQAUUUUAFFFFABRRRQAUUUUAFFFFABRRRQAUUUUAFFFFABRRRQAUUUUAFFFFA&#10;BRRRQAUUUUAFFFFABRRRQAUUUUAFFFFABRRRQAUUUUAFFFFABRRRQAUUUUAFFFFABRRRQAUUUUAF&#10;FFFABRRRQAUUUUAFFFFABRRRQAUUUUAFFFFABRRRQAUUUUAFFFFABRRRQAUUUUAFFFFABRRRQB4F&#10;8a/2NPBnxcuZ9UtN3hjxDKSz3tlGGimb1liyAT/tKVJ7k141b/s9/tI/DX/RfCvjddS05OIYl1E7&#10;VX08qddq/QEivuKivqMLxHj8NSWHm41ILZTippel9V955dXLqFSftFeMu8Xb8j4gm+En7VPjMfZN&#10;V8XjSrd/ldxqSQDHfP2Zcn6V3Pwo/YL8N+F79NX8aag/jDVA3mfZmQpaB+uWBJaXn+8QD3U19TUV&#10;pW4mx86bo0OWlF7+ziot/Na/iTDLKEZKc7za/mbf4bDIYY7aFIoo1iijUKiIMKoHAAA6Cn0UV8nu&#10;esFFFFABRRRQAUUUUAFFFFABRRRQAUUUUAFFFFABRRRQAUUUUAQXdha6hH5d1bRXMf8AdmQOPyNc&#10;vqfwd8B61k33gvw/dsf4pdMhZvz25rr6K2p1qtLWnNx9G1+TREoRn8ST+SPJNT/ZM+EmrZ87wRYx&#10;k97WSW3x/wB+3Ws1f2RfBNl/yBtR8T+Hsfd/svXJ02/TcWr22ivVo55mlDWlipr/ALef+bOCtluC&#10;xC5a1CMl5xT/ADR4sv7PXiDTf+QP8Z/H1vj7q6hfpeqPwZBxT1+Hvxs0v/jw+NUV/GOkOqeGrc/m&#10;6nca9mor3qHHHEeH+DGT+dn+aPl8TwLwvjP4+XUn/wBuRX5JHjouP2jdK/1WofDzXUHX7Xb3dvIf&#10;psO3NZHjX4rfHLQvBevy6l8O9CuIItPuGkvtK1vZ5CiNiZAki5baOdo5OMV7zWf4i0ePxD4f1PSp&#10;TtivrWW1c46B0Kn+dfRYbxP4jpyUatZSj1vFbddvK58riPCHgus+eOAjGS1XK5LVaraVt0j5W/4J&#10;w6ZDF8OfFWoqB9ouNVW3c9yscKsv6ytX1zXxX/wT28QtoOreOvAWpD7NqdvOLtbd+DuQmGcfUERf&#10;r6V9qV8jxXGUc5ruW0mmvRxVj9Oypp4Oml0un63dwooor5I9YK83/aR0uHV/gL48gnAKJpFxcAH+&#10;9EpkX/x5BXpFeJftk+NIfBvwA8RK0gW61ZV0y3QnlzIfn/KMSH8K9TKqc6uYYeFP4nOP/pSf5JnL&#10;ipRjh6jltZ/kzxn9jj44+KfCfwd/sTR/hvrPjGO31Gfy7y0njht03BGMZZs8gsSf94V7mPjN8a9T&#10;H+hfBa101ScCTUvE0DfiVRQRWR+xL4Tl8Lfs+aI9whjm1SWbUSpGDtdtqH8URD+Ne71+x5j4n51g&#10;cRUwWD5FCm3FO13Zad/U/Ev+IP8ACeZVpZljsO5Var5pe/JK730TSPHT4n/aN1HHkaN8O9IU/wDP&#10;7cXk7D/v3xmmHRv2hNS/4+PHvhPRs9tO0Z58fTzTXstFfM1vEvier/zEKPpFHu4fwo4Kw3w5dB+t&#10;3+cmeMH4U/FzUD/xM/jrfFT/AAaf4ftbXH4gk/jUbfs46tf5/tT4x/EW5z1S01cWyH2IVDXtdFeJ&#10;W424ir/HjZ/Jpfkj6XD8E8M4X+Dl1Ff9w4/rFniTfsi+C73/AJC2qeKdd9f7R12d9312lat2H7IH&#10;wh09tyeDIJn6lrm6uJs/XfIa9iorxaue5rX/AImKm/8At5/5o+io5ZgcOuWjQhFeUUvyRwOn/AD4&#10;aaZt+z+A/DwK9Gk02KRh+LKTXTWHgzw/pWPsWhabZ46fZ7ONP5CtiivNqYrEVf4lST9ZSf5s7o0q&#10;cPhil8l/kAAAAAwB2ooorlNQooooAKKKKACiiigAooooAKKKKACiiigAooooAK534geANF+JvhS9&#10;8Pa/aC7066XBxw8bD7ro38LA8g/zBIroqK0p1J0pqpTdpLVNbpkyippxkrpnwLceDvi7+xZrl3qH&#10;hzf4q8CSuZJUEbSQ7fWWNTuhcAAeYvynAyT92vVfCH/BQrwDrFtGNe07VPD13j5wIxcwg+zqQx/F&#10;BX1LXBeJ/gL8O/GM7z6v4N0e6uXOXuFtVilc+pdMMfxNfZSzrAZkk82w7dT+em1Fv/Eno35njLBY&#10;jDaYSpaP8sldL0e55nrH7enwo022aS2vdT1WQDiG0sGVj+MmwfrXk178b/jH+2HrEvgr4PeEL+0s&#10;pfkuri1bMqxnPM9ydsduhwe4J6BjnB+jv2GP2V/hP4x+P3x2s9e8DaZrVl4YuNFGk2moK88NsJoJ&#10;2lHlsxVwzIp+cN0471+l3hvwto3g3R4NJ8P6RYaHpUGfKsdNtkt4I88naiAKPwFfquT8L5RShTxt&#10;Om5OSUlzu9rq60SSv958rjM0xknKjKSVm07afjufL37Cn7A2h/sk6JLq+qz2/iH4jajEI7zVI0Pk&#10;2cZ5MFtuAbbn7zkAvgcKBivrWiivvTwQooooAKKKKACiiigD5Y/bt/as8UfsuaT4PuvDOmaRqUms&#10;z3MU41aOVwgjWMrt8uROu85zntXyH/w9u+K3/Qr+Dv8AwGu//kiv1F8VeAvDPjqO3j8SeHdJ8Qpb&#10;FmgXVbGK5ERbG4qHU7c4Gcegrnv+Gffhd/0Tbwh/4IrX/wCN0Afm3/w9u+K3/Qr+Dv8AwGu//kij&#10;/h7d8Vv+hX8Hf+A13/8AJFfpJ/wz78Lv+ibeEP8AwRWv/wAbo/4Z9+F3/RNvCH/gitf/AI3QB+bf&#10;/D274rf9Cv4O/wDAa7/+SKP+Ht3xW/6Ffwd/4DXf/wAkV+kn/DPvwu/6Jt4Q/wDBFa//ABuj/hn3&#10;4Xf9E28If+CK1/8AjdAGl8I/F138QPhR4L8UX8UMF9reiWWpXEVsCIkkmgSRlQEkhQWIGSTjua62&#10;q+n6fa6RYW1jY20NlZWsSwwW1vGI44o1ACoijAVQAAAOABVigAooooA5DWPg94C8RanPqOq+CPDm&#10;p6hcHdNd3mk28sshxjLOyEngAcntX5c/teeGdH8Jft7+GtP0PSrHRrBbrRnW10+2SCIMZEyQiADJ&#10;9cV+utfk5+25/wApCfDn/Xxon/oxKAP1jrgP2gPEX/CJfAv4g6wG2SWegX0sZ/6aCB9g/FsCu/rk&#10;/ir8N9O+L3w91vwdq91eWem6vCILibT3VJ1TcGO0srAZ24OVPBNAH5Afsg/tXx/swaN4wGmeGJfE&#10;/ivxDLaQ2kbybIIUiEuSdoLuzNKPkAGdv3h0PtVx/wAFOvjb4RuobnxX8MtIs9Llb5Ul0+9sncei&#10;ySSMM/8AAT9K+zv2ev2Nfhz+zZc3194btrzU9Yuvl/tXWnjnuYY8YMcbJGgRTyTgZPckAAex69oG&#10;m+KdHu9J1iwttU0y7jMU9pdxCSKVT1DKeDQB45+zD+134P8A2oNHuDpCy6R4iskD32h3jBpY1PHm&#10;RsOJI8nG4AEHGVXIz7nX466xoL/sZ/t/abaaBNLFocWrWzQoz5Lafd7RJCc/e2q7qCe6K3Wv2KoA&#10;KKKKACvyT/Yf/wCSDWv/AGErz/0aa/WyvyT/AGHQF+AtoB0GpXg/8imvznjz/kUx/wAcfykfR5D/&#10;AL2/8L/Q9+ooor+fT9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iH9qXwRrnwI+MGnfGfwhDmyn&#10;nU6jEoPlpORtcSAf8s5l4J/v55BK19VfCb4t+H/jJ4Tg1zQLoOpAW5tHI861kxzHIOx9D0I5FdTq&#10;+kWWv6ZdadqVrFfWF1GYp7edAySIRggg9a+M/HX7IPjf4TeJpPFfwV1q4ReWOlNOEnRc52Av8kyf&#10;7L88D7x5r7ijiMJnmFp4TG1FTr01aE38Mo9IyfRrozw5062Bqyq0Y80JauK3T7r9Ufa9FfDlv+3J&#10;8R/h5iy8f/Drdcx/KZWWXT3f3O5HU/VQAe1TXH/BRHW9eP2Twz8OfN1BuEEl491z2/dxxKT/AN9V&#10;l/qjm7d4Qi4/zKceX1vcv+18J1k0+1nf8j7R1nWbHw9pd1qWp3cNhp9qhkmubhwiRqOpJNfBnivW&#10;tT/bj+OthomjrcW3gHRGLSXJUriHI8yZs9JJMbUU8gckferRT4QfHT9qXUbe48f3knhPwuriQWk0&#10;fkhR/sWoO4t/tSkEZ4J6V9f/AAt+FHh34PeF4tD8OWf2eAHfNPIQ01zJjl5Gxyf0HQACuum8Lw1C&#10;VSFRVcW00uXWNO+jd9nLtbRfnjJVcyai4uNJau+jl5W6I6jT9Pt9JsLaxs4Vt7S2iWGGFBhURQAq&#10;j2AAFT0UV8E227s97bQKKKKQwooooAKKKKACiiigAooooAKKKKACiiigAooooAKKKKACiiigAooo&#10;oAKKKKACiiigAooooAX/AIJ6f8nFftPf9fHh7/0mua+7a+Ev+Cen/JxX7T3/AF8eHv8A0mua+7a/&#10;rHJ/+Rbhv8EP/SUfk+M/3mp/if5sKKKK9c5AooooAKKKKACiiigAooooAKKKKACiiigAooooAKKK&#10;KACvyc/bc/5SE+HP+vjRP/RiV+sdfEP7RX7EHjr4uftTaT8StH1bw9baFaS6c7299czpckQMpfCr&#10;Cy84OPm+uKAPt6vGP2t/jD4l+A3wZvfGvhjSrHWJ9PuoFu4L8SFFt3bYXGxgch2j9sE17PWd4j8O&#10;6b4u0DUdE1i0jv8AStQt3tbq1lHyyxupVlP1BPTmgDxT9jb9p+L9p/4az6veQWeneJdOunttR060&#10;Y7YwfmikUMS21l4yT95H9K97JAGTwK/Mnxt/wT0+L3wP8b3Hib4EeJpbq2Yt5Nul8tnfxITnynLk&#10;RTIOOSRnH3eKztV+F/7cfxfsn8OeIb7ULDR5gYbiS41Cxs4mQ8ESG3PmSKe4w2aAOV+MGpW/7UP/&#10;AAUW0ux8Muuo6XDqllYfaofmR4LXD3MoPQqNs2D0IAPev1yr5n/Y8/Yo0X9mGwuNUvbyPX/G1/F5&#10;NxqKx7YraLOTDADzgkDcx5baOFHFfTFABRRRQAV+Sf7D/wDyQa1/7CV5/wCjTX62V+Sf7D//ACQa&#10;1/7CV5/6NNfnPHn/ACKY/wCOP5SPo8h/3t/4X+h79RRRX8+n6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CMocEMAQeoNJHDHCMRoqD0UYp1FABRRRQAUUUUAFFFFABRRRQAUUUUAFFFFABRRRQ&#10;AUUUUAFFFFABRRRQAUUUUAFFFFABRRRQAUUUUAFFFFABRRRQAv8AwT0/5OK/ae/6+PD3/pNc1921&#10;8Jf8E9P+Tiv2nv8Ar48Pf+k1zX3bX9Y5P/yLcN/gh/6Sj8nxn+81P8T/ADYUUUV65yBRRRQAUUUU&#10;AFFFFABRRRQB4f8AtNftceDf2YdGgfWjJqviC8QvY6FZsBNKoOPMdjxHHnjcc5IO0Ng4+CPE3/BW&#10;X4p6leyHRfD/AIa0Wzz8kcsE1zKB/tOZFU/ggrmfhh4Ouf2+v2yddvtevJx4eMs2pXXlth49PidY&#10;4LeM/wAJIaJc+hdutffP7Unw38LfDP8AY4+ImleFdA0/QbCLSdoisoFTdiROWYcsfVmJJ7mgCh+z&#10;D+0h4r+Jn7KPif4keIlsbrXdL/tKSKOCExQsLeESIpUHOCepzmua/Zq/4KT+EfjPrtn4Z8U6b/wh&#10;fiO7YRWsjT+bZXUh6IJCAY3PZWGCeAxJAMv/AAS6t4rv9lWSCeNJoZdavUeORQyupWMEEHqCO1eD&#10;/wDBSb9kfwx8N9D0/wCJfgfTodBgkvVs9U02zGyAM4JjmiQcR8qVZVwOVIA+YkA/TuivFv2N/ihe&#10;fGD9m7wX4j1OZrjVmtms7yZzlpJYJGhMjHuXCBz7tXtNABRRRQAUUUUAFFFFABRRRQAUUUUAFFFF&#10;ABX5J/sP/wDJBrX/ALCV5/6NNfrZX5J/sP8A/JBrX/sJXn/o01+c8ef8imP+OP5SPo8h/wB7f+F/&#10;oe/UUUV/Pp+g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C/8ABPT/AJOK&#10;/ae/6+PD3/pNc19218Jf8E9P+Tiv2nv+vjw9/wCk1zX3bX9Y5P8A8i3Df4If+ko/J8Z/vNT/ABP8&#10;2FFFFeucgUUUUAFFFFABRRRQAUjKHUqRkEYIpaKAPyM/Yg8YWf7L/wC194j8IeMJk0yC7+0+Hnu7&#10;g7I4p0nVoXZj0R/LwG6fvFOcc1+gX7bhz+yh8SiOn9ln/wBGJXmH7av7Blr+0Ncnxd4UurfR/HUc&#10;QjmW4yLfUkUYQORkpIoGA+DkAA8AFfhzxhpP7VXwz8Fal8Pdb0/xdN4SuYvsktqbT+0rQxAghI5w&#10;sgQcDARhQB9x/wDBLL/k1z/uOXf/AKDFXIf8FWPjHo+k/C3Tvh1BdRT+INWvYr24tkbLW9rFkhnH&#10;Ys+wKD1Cse1fHXwi+IX7S/gnwp/whXw9sPFFlpUs8k5t9P8AD/mSeY4AZvNMJdfujowAxXu37PP/&#10;AATj8a/ELxnH4z+N889tZPMLqfTLq6+0ahqTdcTuGPlqeM5YuRkYXqAD60/4J+eDrvwX+yf4Jgvo&#10;zDc3yTakUYYISaZ3iP4xlD+NfRVRwQRWsEcMMaQwxqESONQqqoGAAB0AFSUAFFFFABRRRQAUUUUA&#10;FFFFABRRRQAUUUUAFfkn+w//AMkGtf8AsJXn/o01+tlfkn+w/wD8kGtf+wlef+jTX5zx5/yKY/44&#10;/lI+jyH/AHt/4X+h79RRRX8+n6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L/wAE9P8Ak4r9p7/r48Pf+k1zX3bXwl/wT0/5OK/ae/6+PD3/AKTXNfdtf1jk/wDyLcN/gh/6&#10;Sj8nxn+81P8AE/zYUUUV65yBRRRQAUUUUAFFFFABRRRQB5D+0F+1N4C/Zr0q3uPFd9LJqN2pa00j&#10;T0Et3cAcFgpICrnjcxA7DJ4rG/ZW/au079qex8S3ul+H7rQrXRriGAfa51kebzFZs4UYXG31PWvz&#10;p+Hngq9/4KA/tieIrrWtRuLfQN81/cSREeZDp8TrHBBFnIDENGucd3bBOc/ql8JPgd4I+Beiz6X4&#10;I0GHRLW4ZXuCsjyyTsowGd3YsTye/egDN/aR+Mj/AAA+DWveO49JXXG0prYfYGuPIEoluI4T8+1t&#10;uBJn7p6V5H+z1/wUS+HXx01q18P3kNz4M8S3TBLe01KRXt7lz0SKcYBbsA6oSSAMk4r6T8VeE9F8&#10;c6Bd6H4h0q01rR7sBZ7G+hWWKTDBlyp4yGAIPYgEcivzJ/4KEfsW+G/gvoFj8Rfh9DLpGmm8S11D&#10;SllZ0gdwTHNEzEso3LtK5OCy7cDNAH6mUV4x+x18Ur34x/s4+DPEmqSmfVntmtL2VvvSTQSNEZG9&#10;3CBz7tXs9ABRRRQAUUUUAFFFFABRRRQAUUUUAFFFFABX5J/sP/8AJBrX/sJXn/o01+tlfkn+w/8A&#10;8kGtf+wlef8Ao01+c8ef8imP+OP5SPo8h/3t/wCF/oe/UUUV/Pp+g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C/8E9P+Tiv2nv8Ar48Pf+k1zX3bXwl/wT0/5OK/ae/6+PD3&#10;/pNc1921/WOT/wDItw3+CH/pKPyfGf7zU/xP82FFFFeucgUUUUAFFFFABRRRQAUjKGUgjIIwRS0U&#10;AfkL+xv45sv2SP2uvEnhfxtKNLsJ/tGgT3tx8kcEizK0MzE9I2CAbumJFYnAJr9doJ47mGOaGRZY&#10;pFDpIjBlZTyCCOor5X/bG/YT0j9pNh4j0S8h8PeO4YhF9qlQm2v0UYRJ9uSCvQSAEgcEMAu34jg+&#10;E37Xn7OZbTdAt/Fy6ZExEUfh+dtRs2H95YULhc+6KfUUAfsRXwN/wVS+Oug2fw5tPhjY3sN74iv7&#10;yK8voImDfY7ePLL5mPuu77MKedqsTjK5+cpvEf7afxCT+zHh+I8aS/ISNOk01T2IMoSMD8Wr1v8A&#10;Zp/4Ji63deJLbxT8ZZ4Vt45Rc/8ACOxT/aJrqTOf9JlBKhc9VUsW5yR3APqX9gPwTeeBf2UvBNrq&#10;ETQXl7HNqTRsCCqTyvJH19Yyh/GvoamxxrFGqIoRFAVVUYAA6ACnUAFFFFABRRRQAUUUUAFFFFAB&#10;RRRQAUUUUAFfkn+w/wD8kGtf+wlef+jTX62V+Sf7D/8AyQa1/wCwlef+jTX5zx5/yKY/44/lI+jy&#10;H/e3/hf6Hv1FFFfz6fo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BP&#10;T/k4r9p7/r48Pf8ApNc19218Jf8ABPT/AJOK/ae/6+PD3/pNc1921/WOT/8AItw3+CH/AKSj8nxn&#10;+81P8T/NhRRRXrnIFFFFABRRRQAUUUUAFFFIzBFLE4AGSaAPG/jr+1v8Nf2d5YbTxZrLtq8yCWPS&#10;dOiM90UPR2UEBAcHBcjODjODXif/AA9i+Dn/AEB/GH/gBbf/ACRXxb8CPhPqX7eP7THiTUPEGp3N&#10;lpszy6vql1EQ0yQlwsVvFuyAcFVXIIVUPBwAfv8Atv8Agml8BIIEjfwzfXDqMGWXV7kM3udrgfkB&#10;QByP/D2L4Of9Abxj/wCAFt/8kUf8PYvg5/0BvGP/AIAW3/yRXZf8O2PgD/0KV3/4OLv/AOOUf8O2&#10;PgD/ANCld/8Ag4u//jlAH0N4J8WWfj3wZoHifTkmj0/WtPt9StkuFCyrFNGsiBwCQGwwyASM9zW1&#10;WX4W8Naf4M8MaR4f0mE2+laTZw2FpEzlykMSBEUsSScKoGScmtSgAooooAKKKKACiiigAooooAKK&#10;KKACiiigAr8k/wBh/wD5INa/9hK8/wDRpr9bK/JP9h//AJINa/8AYSvP/Rpr8548/wCRTH/HH8pH&#10;0eQ/72/8L/Q9+ooor+fT9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10;4J6f8nFftPf9fHh7/wBJrmvu2vhL/gnp/wAnFftPf9fHh7/0mua+7a/rHJ/+Rbhv8EP/AElH5PjP&#10;95qf4n+bCiiivXOQKKKKACiiigAooooAKKKKAPzE/Ztmg/Yj/bM8V+CvGjDSPDviKJoNK1e5wsLx&#10;+dvtZGfoFZd8bHor8HABNfpyjrIoZSGVhkEHIIr8l/2oNA/ae+MXizxJoWq+Edb8QeE7PWbo6QR4&#10;dt90UAmYRGKdYRIAUC8hvmGM5rjfBXhb9r34dadHp/h3TviJpmnxjEdmkczwRj0WNsqv4AUAfs5R&#10;X5E/8JB+29/zy8f/APgB/wDYUf8ACQftvf8APLx//wCAH/2FAH67UVyHwek1yb4SeCH8TC4HiRtD&#10;sW1QXa7ZvtRt087eOzb92R65rr6ACiiigAooooAKKKKACiiigAooooAKKKKACvyT/Yf/AOSDWv8A&#10;2Erz/wBGmv1sr8k/2H/+SDWv/YSvP/Rpr8548/5FMf8AHH8pH0eQ/wC9v/C/0PfqKKK/n0/Q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Bf8Agnp/ycV+09/18eHv/Sa5r7tr&#10;4S/4J6f8nFftPf8AXx4e/wDSa5r7tr+scn/5FuG/wQ/9JR+T4z/ean+J/mwooor1zkCiiigAoooo&#10;AKKKKACiiigCrqeqWei6fcX+o3cFhY26GSa5uZFjjjUdWZmIAHua+e/E3/BQv4DeGL2S0fxuupTx&#10;nDf2ZY3FxH+Eipsb8GNfEH7W/wAYvGn7X37Q/wDwqfwO0tx4fsb9tPs7CGTZFdzxk+ddTHoUUq5U&#10;nIVFyBljnqvij/wTR0H4N/s8+KPGOs+LdR1fxTpNj9pSGwSOGyEm5QVIZWd1GTzlCeuB0oA+/fhn&#10;8f8Awb8Wfhvf+O9Cvph4ZsWnFxdXdu0RQQqHkbb1wFOeldH4G+I/hb4maR/afhTxBp3iGwB2tNp9&#10;wsoQ/wB1gDlT7HBr5K/4Jy+Go/Gf7Fmu+H5pmtodVvdTsHmQAtGssKIWAPUjdmvkD4l/CX4n/wDB&#10;Or4p6L4k0XXBe6ZdORa6nbqyQXqKQXtrmHJwSCDtyR/ErblO0A/ZeiuS+EvxH0/4u/DXw54y0tTH&#10;Z6xZpciJjkxOeHjJ7lHDKT6rXW0AFFFFABRRRQAUUUUAFFFFABRRRQAUUUUAFfkn+w//AMkGtf8A&#10;sJXn/o01+tlfkn+w/wD8kGtf+wlef+jTX5zx5/yKY/44/lI+jyH/AHt/4X+h79RRRX8+n6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L/wAE9P8Ak4r9p7/r48Pf+k1zX3bX&#10;wl/wT0/5OK/ae/6+PD3/AKTXNfdtf1jk/wDyLcN/gh/6Sj8nxn+81P8AE/zYUUUV65yBRRRQAUUU&#10;UAFFFFABSNnaduA2OM+tLRQB+UH/AASqW1h/aS8VR6tj+3BodwsPnfe3i5h83Gf4sfjjd7193/tu&#10;/wDJqPxK/wCwWf8A0YlfDP7YvwH8b/su/HZ/jT8O1nj0K6vW1H7XaoZBptzIT50Uy4x5MhZsE/Lh&#10;yhxgZu/Er/gpdpXxj/Z78U+DNf8ACV5pXifVbH7Ml1p0iS2TSblJYh2V4wcHj58epoA+if8Agll/&#10;ya5/3HLv/wBBipP+Cps2nR/sv7L0p9rfW7QWIbGfNAkLY/7Z+ZXzT+x/+3p4J/Zv+BreFdX0TXdW&#10;1v8AtG4vFFjHCLfa4QKC7SBgflOcIa4Dx18Qfij/AMFHfi/pejaTpP2LSLNiLaxhLPaaZExG+4uZ&#10;cDLEDrgZwFVcnBAPvX/gmutyv7InhTzyfLNzfGDPZPtUnT/gW+vqGuX+F/w9034UfDzw/wCENJ3G&#10;w0ezS1jdxhpCB80jf7TMWY+7GuooAKKKKACiiigAooooAKKKKACiiigAooooAK/JP9h//kg1r/2E&#10;rz/0aa/WyvyT/Yf/AOSDWv8A2Erz/wBGmvznjz/kUx/xx/KR9HkP+9v/AAv9D36iiiv59P0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X/gnp/ycV+09/wBfHh7/ANJrmvu2&#10;vhL/AIJ6f8nFftPf9fHh7/0mua+7a/rHJ/8AkW4b/BD/ANJR+T4z/ean+J/mwooor1zkCiiigAoo&#10;ooAKKKKACiiigCO4t4rqCSGeNJoZFKPHIoZWUjBBB6g+lfP/AI4/YG+Bnjy9kvbrwRBpl5IxZpdG&#10;uJbNST1/dxsI/wDx2vjj4n/tq/tKeHfiX4t0nR9PlfSbDV7u1s2Hh0yZhSZ1jO7b83ygc965n/hu&#10;79qX/oGy/wDhMn/4igD7M0X/AIJp/AfSbpJpvDl/qm05Ed7qk+z8QjLn8a+hfBPw/wDDXw20VNI8&#10;LaFYaBpq8/Z9Pt1iVj/ebAyzf7RyT61+Uepf8FBf2ltGtzPqESWMA6y3Ph4RqPxZQKXwp/wUD/aX&#10;8eai+n+GoU8RX6RmVrXSfDwupQgIBYrGpOASOcdxQB+vdFcr8KNV1rXfhb4O1LxLBJa+IrzRrO41&#10;OCWAwPHdPAjTK0ZAKEOWBUjjGO1dVQAUUUUAFFFFABRRRQAUUUUAFFFFABRRRQAV+Sf7D/8AyQa1&#10;/wCwlef+jTX62V+Sf7D/APyQa1/7CV5/6NNfnPHn/Ipj/jj+Uj6PIf8Ae3/hf6Hv1FFFfz6fo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v/AAT0/wCTiv2nv+vjw9/6TXNf&#10;dtfCX/BPT/k4r9p7/r48Pf8ApNc1921/WOT/APItw3+CH/pKPyfGf7zU/wAT/NhRRRXrnIFFFFAB&#10;RRRQAUUUUAFFFFABRXnOo/tIfCjSNQurC++JfhKzvbWVoJ7afWrZJIpFJVkZS+QQQQQehFV/+Gof&#10;g7/0VTwb/wCD21/+LoA9MdFkQqyhlYYIIyCK/P7/AIKCfs96d8KdL0/44/DWMeDvEuj38IvzpQEM&#10;cgkbaswQcB95VWAGHEh3Zxz9a/8ADUPwd/6Kn4N/8Htt/wDF18Z/8FFv2xfA/jL4Xv8ADnwTrNv4&#10;lu9SuYZdRvbE77aCGJxIqiTo7s6oflJACnJyRQB9n/s3fFwfHT4JeFPGrRJBdajbEXcUYIVLiN2j&#10;mCg8hd6MR7EV6XXzd/wTw8L3vhb9kvwYl+jxTX32nUEjfqsUs7tGfoybXH+9X0jQAUUUUAFFFeA/&#10;H79r7QfgL8SfBfgq60i51nVfEjp/x7zLGLRHmWKN2BByGbf0/wCeZ9aAPfqKKKACivDv2gv2x/hx&#10;+zhIll4iv57/AF+RBImiaVGJbkKejPllWMHtuYE9QDXhHh3/AIK2fDnUNVW31bwr4h0izdtovE8m&#10;4CD1ZAwIH+7uPsaAPuiisHwP460D4leGLLxF4Y1W31nRbxd0N3bNlWwcEEHlWByCpAIIwQK3qACi&#10;iigAr8k/2H/+SDWv/YSvP/Rpr9bK/JP9h/8A5INa/wDYSvP/AEaa/OePP+RTH/HH8pH0eQ/72/8A&#10;C/0PfqKKK/n0/Q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Bf+Cen/JxX&#10;7T3/AF8eHv8A0mua+7a+Ev8Agnp/ycV+09/18eHv/Sa5r7tr+scn/wCRbhv8EP8A0lH5PjP95qf4&#10;n+bCiiivXOQKKKKACiiigAooooAKK+bP20f2tL/9lTTPCt1Y+HbfxCdamuInW4uWh8ry1jIIwpzn&#10;f+lfLP8Aw+A1/wD6Jtpv/g0k/wDjdAHaeP8A/gk+fHPjvxH4k/4WkLL+2NSudQ+zf8I/5nk+bK0m&#10;zd9qG7G7GcDOOgrB/wCHOx/6K2P/AAm//uusn/h8Br//AETbTf8AwaSf/G6P+HwGv/8ARNtN/wDB&#10;pJ/8boA1v+HOx/6K2P8Awm//ALrrsfhn/wAEl/CHhjxDbah4u8YXnjC0gcSDTYLEWMUpB+7IfMkY&#10;r6hSp9684/4fAa//ANE203/waSf/ABuj/h8Br/8A0TbTf/BpJ/8AG6AP00tbWGxtYba2hS3t4UEc&#10;cUShURQMBQBwAAMYqWuY+F3jCT4h/DLwj4qltlspdc0iz1N7ZH3rEZoUkKBiBkDdjOO1dPQAUUUU&#10;AfCv7Sf/AAUY8RfCL4keIvBPh74dR39zpUiwrq19dSPFKxjV8+SiKcDdj/Wc47V8Dp8TvFXxf/aX&#10;8MeKPGNy9xrV3rlgGUx+WkUYnQJHGn8KAdB9SSSST+8Vfk5+25/ykJ8Of9fGif8AoxKAP1jrkfi3&#10;8Qbb4U/DHxR4vuwrxaNp812I2OBK6qdkf/An2r/wKuur5b/4KWazLpX7JPiSGNtv2+8srVj3K/aE&#10;kI/8h/lmgD45/Ya+Aiftb/Fvxb8Q/iSZNb0uxuBPcQSsVW/vZizBWwf9WirkoMDmMfdyK++Pih+x&#10;f8JPiZ4Mu9D/AOEK0Tw9cNEVtNT0XT4rW4tXx8rBo1XcAeSrZB/WvK/+CVmixab+zJPdqoEmoa7d&#10;Tu2OTtSKMD/xz9TX2NQB+WH/AATs+IGtfBD9pTxD8Gtfm2Wmo3FzZtAxOyLULbdh0z0Dojr/ALX7&#10;v0FfqfX5LfHQf8IN/wAFRtOu7TESTeJNFnYAY4mS2Ev57n/Ov1poAKKKKACvyT/Yf/5INa/9hK8/&#10;9Gmv1sr8k/2H/wDkg1r/ANhK8/8ARpr8548/5FMf8cfykfR5D/vb/wAL/Q9+ooor+fT9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F/4J6f8nFftPf8AXx4e/wDSa5r7tr4S&#10;/wCCen/JxX7T3/Xx4e/9Jrmvu2v6xyf/AJFuG/wQ/wDSUfk+M/3mp/if5sKKKK9c5AooooAKKKKA&#10;CiiigDyT9oHx98HvAllosnxcGim3uZJV07+2NKN8NwC+ZsAjfbwUyeM8Vq6X8FfhPrWmWmoWXw98&#10;JT2d3ClxDKNBthvRlDKcGMEZBHWvmn/gqd8HNe+Ifwu8N+JdBsp9TbwxczteWtsheRbeZU3ShRyQ&#10;jRJnHQMT0BI+cPhv/wAFTvHXgPwPovh278LaNrZ0u1js476SSWKSSONQqFwCQW2gAkYz1xQB90+C&#10;Lr9m74j+PNY8F+HPDng7U/E2jrM19YL4aRDCIpVikyzwBTh3VeCevGRzXo3/AAoL4Y/9E48Jf+CO&#10;1/8Ajdfjj8F/2tdX+C/xx8XfEuy0Gy1G+8RpeJLYzyusUP2i5S4baw5ODGAM9jX0J/w968X/APRP&#10;9E/8C5qAP0K/4UF8Mf8AonHhL/wR2v8A8bo/4UF8Mf8AonHhL/wR2v8A8br89f8Ah714v/6J/on/&#10;AIFzUf8AD3rxf/0T/RP/AALmoA/T7T9PtdJsLaxsbaGzsraJYYLa3jEccUagBUVRwqgAAAcACrFc&#10;t8KvF83xC+F/g/xTcW6Wlxrmj2epyW8RJSJpoEkKgnkgFsc+ldTQAUUUUAFfk5+25/ykJ8Of9fGi&#10;f+jEr9Y6/Jz9tz/lIT4c/wCvjRP/AEYlAH6x18of8FOtPe8/ZP1eZFLLaalZTOR/CDLsz+bgfjX1&#10;fXmv7Sfw0k+MHwI8beEYEEl5qOnP9kQnAa5jIlhBPYeYic0AeHf8EuL9Lv8AZYgiRsta6zeQuPQn&#10;Y/8AJxX13X5p/wDBKH4wWnh7U/Fnwt1mYWF9eXA1LTobg7DJMq+XcRYP8e1IyF64R/Sv0a8SeJNM&#10;8H6BqGt61ew6bpVhC1xc3U7bUiRRkkn/ADmgD8p/2nB/wkP/AAU50uxgzIy6/oFsdvrstSfy3H8j&#10;X61V+Tn7JFheftOft56v8RntpBo2nXtzrkhcf6pTujs4if7wyhx3ETV+sdABRRRQAV+Sf7DoC/AW&#10;0A6DUrwf+RTX62V+Sf7D/wDyQa1/7CV5/wCjTX5zx5/yKY/44/lI+jyH/e3/AIX+h79RRRX8+n6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L/wT0/5OK/ae/wCvjw9/6TXN&#10;fdtfCX/BPT/k4r9p7/r48Pf+k1zX3bX9Y5P/AMi3Df4If+ko/J8Z/vNT/E/zYUUUV65yBRRRQAUU&#10;UUAFFFFABXNXnwz8H6jcyXF34U0S6uJDueWbToXdj6klcmulooA+Mf2f/wBhXUfhn+0X458b+J08&#10;Laz4V1mO+Ww0qKJpntzNeRzRExyRBF2xoy/KTjOBxX1H/wAKm8D/APQmeH//AAVwf/EV8Iftc/8A&#10;BSfxB4Q8f6p4K+F8VlENJma1vdcuoRO8lwpw6QoflCq2VLMG3EHAAAJ8ktv2sf2x72BJ7e38RTwu&#10;NySReDYmVh6gi25oA/Ur/hU3gf8A6Ezw/wD+CuD/AOIo/wCFTeB/+hM8P/8Agrg/+Ir8uf8Ahqf9&#10;s3/ny8Tf+EXH/wDI1H/DU/7Zv/Pl4m/8IuP/AORqAP1rtLSDT7SG1tYY7a2gRY4oYUCJGgGFVVHA&#10;AAAAFTVyPwf1XWtd+EvgnUvEiyr4hvNDsbjUlngEMgungRpQ0YA2HeWyuBjpgYrrqACiiigAr5N+&#10;N37B3/C5P2hNO+KH/Ccf2R9jkspP7K/sjz9/2dgceb5643Y/uce9fWVFABRRRQB8U/tRf8E5LP4r&#10;+MLjxx8Ptci8IeK7iT7Rc286stpcT9fOV4/mhcnliAwJ5wDknyK8/wCCfX7R3xKa30nx98WoLvw9&#10;E4JF1rN7qOMdHSF1VWP+8yn3r9M6KAPLv2ef2d/C37NvgZfDvhuOSaWZxNf6ncgefeS4xuYjoo6K&#10;o4UepJJ9RoooAKKKKACvyT/Yf/5INa/9hK8/9Gmv1sr8k/2H/wDkg1r/ANhK8/8ARpr8548/5FMf&#10;8cfykfR5D/vb/wAL/Q9+ooor+fT9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F/4J6f8nFftPf8AXx4e/wDSa5r7tr4S/wCCen/JxX7T3/Xx4e/9Jrmvu2v6xyf/AJFuG/wQ&#10;/wDSUfk+M/3mp/if5sKKKK9c5AooooAKKKKACiiigApGztO3G7HGaWigD8nP+CX/AMPtN8a/H/xP&#10;rviS3TUNV0GzNzbx3Khtl1JNtabB/iXDYPYvnqAR+sdfmB8WdY0n9j39qDUfit8NvFPhnxPomp3M&#10;1v4h8JW+s2/222eSTM8XlBiwAkUOpCkow2su0c/V3gf/AIKGfA3xppkVxJ4vXw9dMoMljrNtJDJE&#10;fQsAY2/4CxoA+kaK8V/4bR+B/wD0UzQf+/5/wo/4bR+B/wD0UzQf+/5/woA9qoqlomtWPiTRdP1f&#10;S7qO902/t47q1uYjlJonUMjr7FSCPrV2gAooooAKKKKACiiigAooooAKKKKACiiigAr8k/2H/wDk&#10;g1r/ANhK8/8ARpr9bK/JP9h//kg1r/2Erz/0aa/OePP+RTH/ABx/KR9HkP8Avb/wv9D36iiiv59P&#10;0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X/AIJ6f8nFftPf9fHh7/0m&#10;ua+7a+Ev+Cen/JxX7T3/AF8eHv8A0mua+7a/rHJ/+Rbhv8EP/SUfk+M/3mp/if5sKKKK9c5Aoooo&#10;AKKKKACiiigAorxz9oz9qfwj+zDZaHdeLLPV7yPWJJo7caTBHKVMYUtu3yJj74xjPevD/wDh7J8H&#10;f+gL4x/8ALb/AOSaAMHx1/wSm0bxv438Q+I5PiHfWkmr6jcag1uulowiMsrSFQfMGcbsZ9qxP+HP&#10;+h/9FL1D/wAFKf8Ax2u5/wCHsnwd/wCgL4x/8ALb/wCSaP8Ah7J8Hf8AoC+Mf/AC2/8AkmgDhv8A&#10;hz/of/RS9Q/8FKf/AB2j/hz/AKH/ANFL1D/wUp/8druf+Hsnwd/6AvjH/wAALb/5Jo/4eyfB3/oC&#10;+Mf/AAAtv/kmgD6x+HPg+P4efD3wx4ViuWvYtD0u10xbl02NMIYljDlcnBO3OMnGa6KsTwR4ss/H&#10;3gvQPE+nJNFp+tafb6lbJcqFlWKaNZEDgEgNhhkAkZ7mtugAooooAKKKKACiiigAooooAKKKKACi&#10;iigAr8k/2H/+SDWv/YSvP/Rpr9bK/JP9h/8A5INa/wDYSvP/AEaa/OePP+RTH/HH8pH0eQ/72/8A&#10;C/0PfqKKK/n0/Q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Bf+Cen/JxX&#10;7T3/AF8eHv8A0mua+7a+Ev8Agnp/ycV+09/18eHv/Sa5r7tr+scn/wCRbhv8EP8A0lH5PjP95qf4&#10;n+bCiiivXOQKKKKACiiigAooooA8e/aK/Za8IftOWWh2viy61a2j0eSWS3OlTxxEmQKG3b43z9wY&#10;xjvXiP8Aw6f+Df8A0FfF/wD4MLf/AOR6+z6KAPjD/h0/8G/+gr4v/wDBhb//ACPR/wAOn/g3/wBB&#10;Xxf/AODC3/8Akevs+igD4w/4dP8Awb/6Cvi//wAGFv8A/I9H/Dp/4N/9BXxf/wCDC3/+R6+z6KAM&#10;XwT4TsvAXgzQfDOnPNJp+i6fb6bbPcMGkaKGNY0LkAAthRkgDnsK2qKKACiiigAooooAKKKKACii&#10;igAooooAKKKKACvyT/Yf/wCSDWv/AGErz/0aa/WyvyT/AGH/APkg1r/2Erz/ANGmvznjz/kUx/xx&#10;/KR9HkP+9v8Awv8AQ9+ooor+fT9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F/4J6f8AJxX7T3/Xx4e/9Jrmvu2vhL/gnp/ycV+09/18eHv/AEmua+7a/rHJ/wDkW4b/AAQ/&#10;9JR+T4z/AHmp/if5sKKKK9c5AooooAKKKKACiiigAooooAKKq6nqlnoun3F/qN3BYWNuhkmubmRY&#10;441HVmZiAB7mvnvxN/wUL+A3hi9ktH8brqU8Zw39mWNxcR/hIqbG/BjQB9HUV5z8M/j/AODfiz8N&#10;7/x3oV9MPDNi04uLq7t2iKCFQ8jbeuApz0ro/A3xH8LfEzSP7T8KeINO8Q2AO1ptPuFlCH+6wByp&#10;9jg0AdHRRRQAUUUUAFFFFABRRRQAUUUUAFFFFABRRRQAV+Sf7D//ACQa1/7CV5/6NNfrZX5J/sP/&#10;APJBrX/sJXn/AKNNfnPHn/Ipj/jj+Uj6PIf97f8Ahf6Hv1FFFfz6fo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BPT/k4r9p7/AK+PD3/pNc19218Jf8E9P+Tiv2nv+vjw&#10;9/6TXNfdtf1jk/8AyLcN/gh/6Sj8nxn+81P8T/NhRRRXrnIFFFFABRRRQAUUUUAFFFI2dp24DY4z&#10;60Afkn+1v8YvGn7X37Q//Cp/A7S3Hh+xv20+zsIZNkV3PGT511MehRSrlSchUXIGWOeq+KP/AATR&#10;0H4N/s8+KPGOs+LdR1fxTpNj9pSGwSOGyEm5QVIZWd1GTzlCeuB0rD/4JVLaw/tJeKo9Wx/bg0O4&#10;WHzvvbxcw+bjP8WPxxu96+7/ANt3/k1H4lf9gs/+jEoA8X/4Jy+Go/Gf7Fmu+H5pmtodVvdTsHmQ&#10;AtGssKIWAPUjdmvkD4l/CX4n/wDBOr4p6L4k0XXBe6ZdORa6nbqyQXqKQXtrmHJwSCDtyR/ErblO&#10;37X/AOCWX/Jrn/ccu/8A0GKk/wCCps2nR/sv7L0p9rfW7QWIbGfNAkLY/wC2fmUAfSnwl+I+n/F3&#10;4a+HPGWlqY7PWLNLkRMcmJzw8ZPco4ZSfVa62vl7/gmutyv7InhTzyfLNzfGDPZPtUnT/gW+vqGg&#10;AooooAKKKKACiiigAooooAKKKKACiiigAr8k/wBh/wD5INa/9hK8/wDRpr9bK/JP9h//AJINa/8A&#10;YSvP/Rpr8548/wCRTH/HH8pH0eQ/72/8L/Q9+ooor+fT9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F/4J6f8nFftPf9fHh7/wBJrmvu2vhL/gnp/wAnFftPf9fHh7/0mua+&#10;7a/rHJ/+Rbhv8EP/AElH5PjP95qf4n+bCiiivXOQKKKKACiiigAooooAKKKKAPyp/bF+A/jf9l34&#10;7P8AGn4drPHoV1etqP2u1QyDTbmQnzoplxjyZCzYJ+XDlDjAzd+JX/BS7SvjH+z34p8Ga/4SvNK8&#10;T6rY/ZkutOkSWyaTcpLEOyvGDg8fPj1Nfc/hb9qv4TeP/EuseEU8UWNtrtldz6Zc6RrA+zvLIjtG&#10;6p5mFlBIPCk8dQK53xx+wN8DPHt7Je3XgiDTLuRizS6NcS2aknr+7jYR/wDjtAHxZ+x/+3p4J/Zv&#10;+BreFdX0TXdW1v8AtG4vFFjHCLfa4QKC7SBgflOcIa4Dx18Qfij/AMFHfi/pejaTpP2LSLNiLaxh&#10;LPaaZExG+4uZcDLEDrgZwFVcnB+8dF/4Jp/AfSbpJpvDl/qm05Ed7qk+z8QjLn8a+hfBPw/8NfDb&#10;RU0jwtoVhoGmrz9n0+3WJWP95sDLN/tHJPrQBX+F/wAPdN+FHw88P+ENJ3Gw0ezS1jdxhpCB80jf&#10;7TMWY+7GuooooAKKKKACiiigAooooAKKKKACiiigAooooAK/JP8AYf8A+SDWv/YSvP8A0aa/Wyvy&#10;T/Yf/wCSDWv/AGErz/0aa/OePP8AkUx/xx/KR9HkP+9v/C/0PfqKKK/n0/Q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Bf+Cen/JxX7T3/Xx4e/8ASa5r7tr4S/4J6f8AJxX7&#10;T3/Xx4e/9Jrmvu2v6xyf/kW4b/BD/wBJR+T4z/ean+J/mwooor1zkCiiigAooooAKKKKACiiigD8&#10;7/2gv+CWV94w8U6/4q8D+MYTe6rez6hLpeuRFFEkrtIwSeMHjLEAFPTLd68KtfEH7Vn7FZCXUOtL&#10;4btjjyr1P7U0nYOgDgsIQfRWRv1r9haZM8ccTvKyrEqksznCgd8+1AHwN8IP+Cs3hjWvIsviN4bu&#10;fDlycK2p6Rm6tSe7NGf3iD2XzDX2f8PPi14M+LOmfb/B/iXTfENsAC/2KcNJFntJH95D7MAa+O/2&#10;p7z9jaf7Z/wkh06bxJzlvAo/0wv33ND+5L/9dq/Nm91a10Tx4bv4a3viGwgSUDTp55RHqKk9PmgI&#10;G7/doA/oXorifgfdatffBXwBc6810+uzeH9Pkv2vQRObg20ZlMgbkPvLZzznNdtQAUUUUAFFFFAB&#10;RRRQAUUUUAFFFFABRRRQAV+Sf7D/APyQa1/7CV5/6NNfrZX5J/sP/wDJBrX/ALCV5/6NNfnPHn/I&#10;pj/jj+Uj6PIf97f+F/oe/UUUV/Pp+g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C/8E9P+Tiv2nv+vjw9/wCk1zX3bXwl/wAE9P8Ak4r9p7/r48Pf+k1zX3bX9Y5P/wAi3Df4&#10;If8ApKPyfGf7zU/xP82FFFFeucgUUUUAFFFFABRRRQAUVBdX1tYhTc3EVuG+6ZXC5+madbXUN5H5&#10;kE0c8ecbo2DDP1FAH5t/tCf8FR/Ffh3xh4i8J+CvC2n6XJpN/cac+qanI11JI0UjIXSMbVTJXgMX&#10;rxm1+G/7VP7YkiT6q2v3WiTkMJ9al/s7TAOzJDhVce8aMa/Tjwn8CvhH4C8Ual4g0zw9ocXiO9vJ&#10;b251O7ZZ7oTyOXcq8hYx/MTwm0D0r0j+39M/6CNp/wB/1/xoA+BfhR/wSR0XT/Ju/iJ4tuNWmGGb&#10;TdCTyIAfQzOC7j6Kh96+x/hh+z78Ovg1AqeDvCGmaNMF2m8SLzLpx6NO+ZCPYtXZ/wBv6Z/0EbT/&#10;AL/r/jR/b+mf9BG0/wC/6/40AX6KbHIssaujB0YBlZTkEHoQadQAUUUUAFFFFABRRRQAUUUUAFFF&#10;FABRRRQAV+Sf7D//ACQa1/7CV5/6NNfrZX5J/sP/APJBrX/sJXn/AKNNfnPHn/Ipj/jj+Uj6PIf9&#10;7f8Ahf6Hv1FFFfz6foAUUUUAFFFFABRRRQBHc3MNlby3FxKkEESl5JZWCqigZJJPAAHevlH4sft8&#10;aPoeoPo/gDSz4r1EN5Yvpdy2u70RV+eXn02j0Jrgf2p/jNrPxm+ILfCvwZOV0e0lMeo3EbELcyof&#10;n3kf8sozxj+Jh3+Wt34c/CnRPhvYKllCs+oMuJtQlUebIe4H91f9kfjk81/TPh14S1OJKax2Y+7S&#10;7O/rto27a2ukk1dtux35LkuP4mrSjhJezowdpVGr3fWMF1a6vZfgchP8aP2mfFZNxZ7NFgbkQx2l&#10;rDj2xNuf8zToPj3+0l4JIuNTtotftk5MctlBMMe/2fa1ewUV/TUvBvhh0fZKnr35Yf5X/wDJvmfo&#10;78NMFyaYytz97xt/4Dy2+VyT4M/t0eGPHl5Do/iq2/4RHWnby1llk3Wcr9Mbzgxn2fj/AGs8V9OA&#10;ggEHIPevhr4p/BbSPiNZyzpHHYa4q5ivUXG89lkA+8PfqO3odn9jf49atpXiF/hL42kcXttuj0q4&#10;uGyylRk25buNvzIfQYzgqK/lbxF8K63CyeMwXvUfna3W19U1u4tvTWLdml+aZtlOP4cxMaGOanTn&#10;pColZN/yyXSX4Pp5fZlFFFfzqcgUUUUAc944+IPh34baVDqfibVYdIsZZxbJPOG2tIVZgvAPOEY/&#10;hUvg3xxoXxC0Yat4d1KLVdOMjRfaIc7d64yOQOmRXzp/wUW/5Ipof/Yww/8ApNc1sfsB/wDJAI/+&#10;wpc/+yV9VLKaSyJZpzPnc+W2lrfnc8pYubxzwtlblvfqe0+OviX4Y+GlnbXXifWINHt7mQxQyThs&#10;OwGSBgHtUngj4h+G/iRpk2oeGdYt9Ys4ZTDJLbk/I+AcEEAjgg18xf8ABSD/AJETwh/2EpP/AEVX&#10;zh+yz8a7n4GfEa2l1Eyx+GtYVIb9GBwEJIS4Ud9hz06qXHWvZwPC0cwyX6/Qk/a+9aOlnyvZdb22&#10;8/U4q+aPD436vNLk016q5+p1FNhmjuIklidZInUMjocqwPIIPcU6vzw+iOF/4Xl4E/4TL/hFP+El&#10;tP8AhIvtH2T+z8P5nm/3Pu4z+Nd1X5tj/k/n/uav/Zq/SSvp88yqllf1f2Um/aQUne2jdtrdDy8D&#10;ip4r2nMrcsmgooor5g9Q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Bf+Cen/JxX7T3/AF8eHv8A0mua+7a+Ev8Agnp/ycV+09/18eHv/Sa5r7tr+scn/wCRbhv8EP8A&#10;0lH5PjP95qf4n+bCiiivXOQKKKKACiiigAooooA+V/27/wBlTxV+1FpPg+18L6lo+nSaNPcyznV5&#10;pYw4kWMLs8uN8/cOc47V1/7F3wE179nH4OP4S8R3unX+onU573zdLkkeLY6oAMuiHPyHt6c17zWR&#10;/wAJfoP/AEG9O/8AAuP/ABoA/Nj4mf8ABLb4meNfiR4r8Q2fiXwnDaatq13fwxz3FyJESWZ3UMBA&#10;RkBhnBIz3rm/+HSHxV/6Gnwd/wCBN3/8j19Cfsw/tdeL/iT+1X8RvBXinWtLHhPR4tRbTyIY4TmK&#10;+iii/efxfu3b69a+x/8AhL9B/wCg3p3/AIFx/wCNAH5af8OkPir/ANDT4O/8Cbv/AOR6P+HSHxV/&#10;6Gnwd/4E3f8A8j1+pf8Awl+g/wDQb07/AMC4/wDGvD/2yf2h/wDhTnwL1bX/AAn4k0mLxQs9tFYw&#10;u8VwZt0yiQCMnnEe857baAPWvhH4Ru/h/wDCjwX4Xv5YZ77RNEstNnltyTE8kMCRsyEgHaSpIyAc&#10;dhXW14d+xf8AF3Xfjh+z5oPivxLJFNrc891DcSwwiJH2TuqkKOB8m0cdwa9xoAKKKKACiiigAooo&#10;oAKKKKACiiigAooooAK/JP8AYf8A+SDWv/YSvP8A0aa/WyvyT/Yf/wCSDWv/AGErz/0aa/OePP8A&#10;kUx/xx/KR9HkP+9v/C/0PfqKKK/n0/QAooooAKKKKACuF+OnjiT4cfCLxV4ihbZdWdkwt3/uzORH&#10;Efwd1ruq8F/biWVv2b/ERjztWe0MmP7v2iP+uK9TKqMMRj6FGp8MpxT9Lo5cVN08PUnHdJ/kfNX7&#10;LHhVbPwte+Ip133mpTNGkrcnykODz7vuz/uivb64D4CGNvhH4d8vG3y5Acevmvn9c139f648OYan&#10;hcow1OmtOSL+cldv72f0twnhKWCyLB0qS0cIyfm5Lmb+bf4BRRRX0Z9YFfPv7S+lT+GNa8N+OdJY&#10;2uo2tykbTJ18xD5kLfUbWH4CvoKvIv2omjHwvIfG430ITPrhv6Zr4/i/C0sXkeJhVV0o3Xqrf5tf&#10;M+E44wtPFcPYv2n2I86faUWmn+a+Z9zeD/EUPi/wnouu242wanZQ3iLnoJEDgfhmtevNP2aFlT4B&#10;eAxNnf8A2VCRn+6Rlf0xXpdf5JYylGhiatKO0ZSS9E2v0P58oyc6cZvdpP8ABBRRRXIbHyx/wUW/&#10;5Ipof/Yww/8ApNc1sfsB/wDJAI/+wpc/+yVj/wDBRb/kimh/9jDD/wCk1zWx+wH/AMkAj/7Clz/7&#10;JX6NP/kj4/8AX1/mfOL/AJHD/wABx/8AwUg/5ETwh/2EpP8A0VXn+t/Af/hY37HHgrxXpFvv8RaD&#10;aXLSJGuWubQXMxdPcpy4/wCBjkkV6B/wUg/5ETwh/wBhKT/0VXrX7Hoz+zb4LB5Hkz/+lMtdtHH1&#10;cs4dweLovWNWXzWt0/JrT/hjGdCGJzGtSns4L9NTy/8AYP8Ajz/wlfhtvAOs3G7VtIi36dJIeZ7U&#10;cbPcx8D/AHSP7pr61r83v2k/hrqf7Mnxq07xn4TBs9Ju7k3unsg+S3mHMtuwH8JBOB3RiP4TX3l8&#10;J/iXpnxc8BaX4m0shYruPE0BbLW8w4eNvcH8xg9DXjcS4ClLkzfBL9zW1f8Adn1T7Xd/nfujsy2v&#10;Nc2Dr/HD8V0f9dLHwUP+T+f+5q/9mr9JK/Nsf8n8/wDc1f8As1fpJXRxf/zA/wDXmP6GeUf8v/8A&#10;G/1Ciiivz0+h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X/gnp&#10;/wAnFftPf9fHh7/0mua+7a+Ev+Cen/JxX7T3/Xx4e/8ASa5r7tr+scn/AORbhv8ABD/0lH5PjP8A&#10;ean+J/mwooor1zkCiiigAooooAKKKKAEIyCK/Kb/AIdG/Er/AKHDwp/33c//ABmv1aooA/Cv4P8A&#10;7J3iT4zfGjxV8NdL1fS7LVvDqXb3F3eNIIJBb3KW7bNqFuWkBGQOAa96/wCHRvxK/wChw8Kf993P&#10;/wAZr9HU8GfDP4S6pqPjH+yfDPhC/vd6XuuPFBZvN5jiRxJMdudzqGOTyQDVb/hpL4Rj/mqXgr/w&#10;obT/AOOUAfnX/wAOjfiV/wBDh4U/77uf/jNTWX/BIr4hPcxrd+NfDMFuT88kK3EjgeymNQfzFfob&#10;/wANJfCP/oqfgr/wobT/AOOV5h+0h+234I+Fnwp1PWvBnjDwn4r8VrJDHYaVb6jHeCUtKokLrBJu&#10;VRH5hySBkAc5wQD134I/CbTPgb8LdA8E6TK9xaaVCUa5kG1p5WYvJIRk43OzHGTgEDtXc147+yX8&#10;bNS/aC+B2jeM9YsbXTtTuprmGeCyDCHMczKpQMzHBULnJPOa9ioAKKKKACiiigAooooA8a/ak/aW&#10;0v8AZe8D6b4j1LSLjXBf6iunx2lrMsbgmOSQvlgRgeXj/gQr5h/4e++F/wDoner/APgwi/8Aiax/&#10;+CwPiLZY/DPQUbPmSX19KvptEKIf/HpPyr6X+F/7Hvwmtfhp4Sh1b4c+Hr7VY9ItFvLq5sEaWaYQ&#10;p5jsSOWLZJPqaAPAP+Hvvhf/AKJ3q/8A4MIv/ia+0Pg38S7f4xfDHw94ztbKTTbfWLf7QlrM4d4x&#10;uK4JHB6Vyv8AwyL8Ff8AomHhj/wXR/4V6X4b8NaV4P0Oz0bRNPt9L0qzTy7eztUCRxLknCqOgyTQ&#10;BpUUUUAFfkn+w/8A8kGtf+wlef8Ao01+tlfkn+w//wAkGtf+wlef+jTX5zx5/wAimP8Ajj+Uj6PI&#10;f97f+F/oe/UUUV/Pp+gBRRRQAUUUUAFcZ8ZfA5+JPws8T+G0AM9/ZOkG7p5y/PFn23qtdnRW1GrO&#10;hVjWp7xaa9U0/wBCJwVSLhLZ6H51fsueKv8AiU6l4Tvd0GoadM0scMgw2wnDrj1V85/3xXutcH+1&#10;r8BdZ8C+MH+LXgSJim83Gq2kK7jC/wDHNtHWNxneOxJPQnbD8M/jVofxDtYovOTTtZwBJYTPgsfW&#10;Mn74/UdxX+mPhnxvgc+yqlhpTUakVZJvf+7/AIltbqrNX1S/VeBOJKKw8Mjx01GtT0g3opw+zZvT&#10;mWzW70tfY9Cooor9xP2YK+ev2idQufHPjDw18P8ARR9pv5rlC8a8gSyfJGD6YVmY+zA11/xU+Pmk&#10;eCrWay0qaLVddIKrHEd0cB9XI7j+6OfXFd7+xx+zpqmj6jL8TPG8Un/CQXoZrC1uR+9hV/vTOD91&#10;2BIC9lJz1AH89+KnHWCybK6mCoTUqktHZ3215fW9nLtFa6tI/DuO+I6OLpPIcBNSlNr2klqoxTvy&#10;3WnNJpK3RLXXRfU/hjQbfwr4a0nRbX/j1060is4uMfJGgQfoK0qKK/zdlJzk5Sd29fvPzdJJWQUU&#10;UVIz5Y/4KLf8kU0P/sYYf/Sa5rY/YD/5IBH/ANhS5/8AZKx/+Ci3/JFND/7GGH/0mua2P2A/+SAR&#10;/wDYUuf/AGSv0af/ACR8f+vr/M+cX/I4f+A4/wD4KQf8iJ4Q/wCwlJ/6Kr1v9jz/AJNu8Ff9cZ//&#10;AEplryT/AIKQf8iJ4Q/7CUn/AKKr1v8AY8/5Nu8Ff9cZ/wD0plrPF/8AJJ4b/r7L/wBuKpf8jar/&#10;AIV+h1/xj+FunfGL4fan4Z1EBDOu+2uSMm3nX/VyD6HgjuCw718M/ss/FLUf2dvjBqPgbxZmx0q+&#10;uvsd4krfJa3QO2OYHptbgFuhUq2cKK/Ruvj79vX4Df2/oq/ETRrfOoadGItVjjHMtuPuy+5ToT/d&#10;PolY8NY6lUU8mxr/AHVbb+7Po12u7fO3dl5lQnHlxlD44b+a6/12PHB/yfz/ANzV/wCzV+klfkz+&#10;z1qV1rH7RXgi8vZ3urqXVYDJNKcs5HGSe5461+s1dvG9F4ethKLd+Wml9zt+hjkk/aQqzXWV/vCi&#10;iivzY+k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X/AIJ6f8nF&#10;ftPf9fHh7/0mua+7a+Ev+Cen/JxX7T3/AF8eHv8A0mua+7a/rHJ/+Rbhv8EP/SUfk+M/3mp/if5s&#10;KKKK9c5AooooAKKKKACiiigAooprgsjBTtJHB9KAPxr+It942/b8/awvtA0e+A0yG5uIdNS4dha6&#10;fYQtgzFRn5nwGOMks6rnAGLn7Tf/AATv1/8AZ1+G7+NIvFNr4n022miivo47JrZ7cSMEVxl3DLvK&#10;qehyw4POOu/4JQvDpP7RHi7Tr0CHUzoE0SLIcNlLqDzEwe/AOP8AZNffv7XnhseLP2YviZYbPMZd&#10;EuLtVxnLQL5y498xigD89/gZ/wAE1B8dPhP4e8cad8S4rKHVoWc2j6KXMEiO0ckZbzxnDowzgZHO&#10;K8m+Jv7J1x+z78ZvD/hn4nas9h4N1aX934o0mDzUMXQtsYjayErvXkqDkbuM/eH/AASm8XLrf7Ou&#10;o6K0mZ9F1qaMR56RSokin8WMv5Vu/wDBTzw1p+s/srapqN0ifbNI1GzubNyPmDvKIWAPukrEj/ZH&#10;pQB9BfCH4a+H/hD8OND8J+F1b+xNPhxBK7h3m3Eu0rMAAxZmLEgAc8ADArsa+dv+Cf3jO88bfso+&#10;CrjUJGmurFJtNMjEklIZXSLr6RhB+FfRNABRRRQAUUUUAFFFFAH5N/8ABVjxNFe/tHeG9OlUz2ml&#10;aHA00IbBLSTyu4z2ygSusf8AaQ/bF+NUH9v/AA/8JXHh3wzL81otlpUDpJH/AAkSXaky/wC8gAPY&#10;DpX2147/AGSvhN8TvHn/AAmXinwhFrXiHMRNzcXlz5bCIAIGhEgjKgAZUrg85Bya9cjjWKNURQiK&#10;AqqowAB0AFAH5g+Bv+Cj3xa+D3jWPw98bPDEl5bhl+0mTT/sGowoT/rEUBY5FxnA2jdjhhX6VeE/&#10;Fek+OfDWmeINCvY9R0jUoFubW6iPyyIwyD6g9iDyCCDyK+bf+Cjvwk0r4hfs365rstrH/bvhgLqF&#10;ld7fnVN6rNGT12shJx03Kp7Vw/8AwSb8aXmt/A7xD4fupWli0PVz9l3HPlxTRhyg9BvEjfVzQB9w&#10;UUUUAFfkn+w//wAkGtf+wlef+jTX62V+Sf7DwC/AW1A4A1K8H/kU1+c8ef8AIpj/AI4/lI+jyH/e&#10;3/hf6Hv1FFFfz6foAUUUUAFFFFABRRRQAMoYEEAg8EHvXzR8Xf2FPBvj+7n1Pw9O/g/VpCXZbaIS&#10;WkjepiyNh/3CB/smvpeivRwOY4vLantcJUcH5bP1Wz+aOavh6WJjy1Y3R8DzfspfH3woTb6P4ntd&#10;TtF4jKai3A/3ZVG36AmnQ/shfHHxoRB4i8V2mnWLcSI988mR/wBc412t+JFfe1FfoEvEriSVH2Dr&#10;6bfa/Lnt+HyIdCpKHsniKrh/L7SdvS19jwH4L/sY+CvhNdW+qXe/xRr8JDR3l8gWKFh/FHCMgH3Y&#10;sR2Ir36iivzzGY7E5hV9tiqjnLz/AEWyXojWjQpYePJSjZBRRRXCbhRRRQBy3xG+F/hj4s6JBpHi&#10;vTP7V0+C4W6jh+0Sw7ZQrKGzGyno7DGcc/SpfAHw68PfC7w+NE8Maf8A2ZpYlaYQedJL87Y3HdIz&#10;N2Heukorp+s1/Y/V+d8l78t3a/e21zL2cOf2nKubv1+85D4kfCPwn8XLCzsvFmk/2tbWkpmgT7TL&#10;DscjBOY3Unj1rW8HeD9I8AeG7LQNBtPsGk2SssFv5rybAzFj8zkseWJ5J61s0Unia0qSw7m+RO6j&#10;d2T722uNU4KbqKK5n16hUd1aw31tNbXEST28yGOSKRQyupGCCD1BHGKkorBO2qLPJPDX7KHwr8Ie&#10;ILHXNI8LfY9UsZhPbzjULp9jjodrSlT9CMV63RRXTiMXiMXJSxFRza0V23+ZnTpU6StTil6KwUUU&#10;Vymo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C/8E9P+Tiv2nv+&#10;vjw9/wCk1zX3bXwl/wAE9P8Ak4r9p7/r48Pf+k1zX3bX9Y5P/wAi3Df4If8ApKPyfGf7zU/xP82F&#10;FFFeucgUUUUAFFFFABRRRQAUUUUAflJ+1x+zl8Rv2dPj1d/Fj4ZW+onR7y7fU4r7SYTM+mzyZM0U&#10;qAH92xZsEjYVfYenP2/+yJ8SNa/aI/ZwtNY8cR21zf6g95YXiwQeSksYdo+V7Er1xgewr3yigD8a&#10;vB/xA8e/8E3/AI8+JdGuNJGr6Vdfu5LS6ZoYtStlZjBcxSAHa2CwzhgNzqRkcL+0v+2z4v8A2v7T&#10;R/BGj+FDounSXqSJpdjO97c31xysalgiZA3EhQvXBJOBj9cvGnw78LfEfT0sfFXh3S/EVmjbkh1O&#10;0SdUb1XcDtPuKyPAnwN+Hvwxu3u/CngvRNBvHBVrqyso0mKnqvmY3Y9s4oA5/wDZU+Edx8DvgF4S&#10;8IX206paW7TX2w7gLiV2lkUEcEKX2A9woNes0UUAFFFFABRRRQAUUUUAfnd8Uf20fiZ8Av2xZvCv&#10;jHUoZPhwNRSUR/2dGr/2fOPkkWRV3t5RY5wckxMDnmv0G0rVrLXdMtdR027gv7C6jWaC6tpBJHKh&#10;GQysOCCO4rx39pz9kzwh+0/oNvBrRk0rXrFWFhrdmoM0IPJR1PEkZPO0kHPQrk5+LY/+Cc37Qnw/&#10;llsvBHxPtINHZiF+yaze6eSD1LxIhUfgzUAfQX/BSb466J4B+BOreDEvYZfFPiZEtorFHBkht94a&#10;WZ1/hUqpQZ6luM7TiP8A4JffDC98Cfs8Sa1qMLQXHijUG1CBHGD9lVFjiJH+0Vdh6qymvO/gx/wS&#10;zNv4ni8R/F/xRH4onWQTPpWnvK8dy4/57XEgV3XplQoJ/vY4P6AW1tDZW0VvbxJBbwoI44olCqig&#10;YCgDgADjFAEtFFFABX5J/sP/APJBrX/sJXn/AKNNfrZX5J/sP/8AJBrX/sJXn/o01+c8ef8AIpj/&#10;AI4/lI+jyH/e3/hf6Hv1FFFfz6foAUUUUAFFFFABRRRQAUUV4b8X/wBsLwF8JbqfTWuZfEGuREq9&#10;hpmGETekkhO1T6gZYdxXbhMFicfU9jhabnLsl+fRfNowq1qdCPPVkkj3KiviJP23Pir4xZp/Bvwt&#10;+12ZJ2lbS7vzj/eiCD9Kcv7dPxD8G3Ef/Cc/DE2cDHBIiuLBvw80OD9OK+vfA+eqn7X2Kt/iX+Vv&#10;xPn1xLlLrewVdc/a6v8Adzc3/kp9t0V5H8H/ANqPwJ8Z5Es9Lv307WiM/wBlakBFM3rsIJWTv90k&#10;45IFeuV8bicJXwVR0cTBwkujVv69Vc+ipVadaPPTldeQUUUVymoUUUUAFFFMnnjtoXlmkSKJBuZ3&#10;YKqj1JPSjcB9FcHffHv4babOYbjx54eSUHayDUomKn0OGOPxrovDfjfw74xiaTQde03WkUZY6fdx&#10;z7frtJx+NdU8LiKceedOSXdxkl97SMo1acnyxkm/Vf5m1RRRXKa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v8AwT0/5OK/ae/6+PD3/pNc19218Jf8&#10;E9P+Tiv2nv8Ar48Pf+k1zX3bX9Y5P/yLcN/gh/6Sj8nxn+81P8T/ADYUUUV65yBRRRQAUUUUAFFF&#10;FAHyh+3z8Jfiz8VdI8GxfCqS9juLKe6a/wDserLYEqyxiPJMibuVb1x+NfHP/DIH7X//AD863/4V&#10;8f8A8kV+utFAH5Ff8Mgftf8A/Pzrf/hXx/8AyRR/wyB+1/8A8/Ot/wDhXx//ACRX6G6z+2X8FfD+&#10;r32l6j8QtLtNQsZ5La5gdZd0cqMVdThOoII/Cqf/AA3F8Cf+ik6T/wB8y/8AxFAH5/f8Mgftf/8A&#10;Pzrf/hXx/wDyRR/wyB+1/wD8/Ot/+FfH/wDJFfoD/wANxfAn/opOk/8AfMv/AMRR/wANxfAn/opO&#10;k/8AfMv/AMRQB6L8HtH1jw98JPBGleIS7a/Y6HY2uomWbznNyluiy5cE7zvDfNk565NdfVDQdcsP&#10;E+h6drOl3KXumajbR3drcx52ywyKHRxnnBUg/jV+gAooooAKKKKACiiigAooooAKKKKACiiigAr8&#10;k/2H/wDkg1r/ANhK8/8ARpr9bK/JP9h//kg1r/2Erz/0aa/OePP+RTH/ABx/KR9HkP8Avb/wv9D3&#10;6iiiv59P0AKKKKACiiigAoorlvip42T4c/DnxF4lcK7abZSTRo3R5MYjU/Vyo/GtaVOVapGlBXcm&#10;kvVuy/MiUlCLlLZHzb+1X+0Br+qeK4PhH8NvOn8QXri3v7mzOJVZhnyI2/hOOXfPyjjIw2PRv2f/&#10;ANh7wh8MbC11LxRa2/irxWVDySXS+ZaWz9dsUbDDY/vsCcjIC9K4H/gnb8NDqFp4i+Ketg3msald&#10;SWlpcTcsBkNPKD6u7bc9fkYdDX2tX90cGcK4TJsBCTinN6ttbvv/AJdla2rbP87vF3xHzDMMzq5N&#10;l9V06VPSbi7OT6xutVGN0nZrmle7skhscaxIqIoRFGFVRgAegFMu7SC/tpLe5hjubeVSrxSoGRx6&#10;EHgipaK/TT+X02ndPU+SP2h/2FtF8S2k/iP4bQL4b8VWx+0LYWzeVbXTDnCD/ljJx8pXC56gZ3Ct&#10;+yJ+0hf+PTdeBPGheHxnpQZUkuF2SXSIcOrg/wDLVCOe5HPUMa+wK+Cf25vCU3wg+Lfg/wCLvhyM&#10;W09zchLwJ8qtcxAEFv8ArpHuVvUIfU1+S8dcJYbN8BOrTilUjqn2ff0b0ktrO+6P618HPEfHUsxh&#10;keZ1HUhP4JSd2mlflberTSbi3dpq12np9p0VR0LWLfxFomn6rZtvtL63juoW9UdQyn8iKvV/EMou&#10;LcZbo/v5NNXQUUUVIzl/ib8RtJ+FPgrUvE2tSFbOzTKxJjfNIeEjQd2Y8e3JPANfnnPqvxV/bZ8b&#10;3FnaO0OjwOJDa+a0en6fGThS/wDffrzgsecAAYHoP/BRf4hTXfibw94LglxZ2dv/AGlcop+9M5ZE&#10;B91RWI/66V9Ufs6/C62+Evwm0PRkhWPUJYVu9QfHzPcuoL5Pfbwg9lFfpeCdLhzKaeZciliKzfJf&#10;VRiutu/+aV7Xv81W5sxxcsNzNU4b26vsfOenf8E2Lb7Ev2/x3L9rK8i200eWp9OZMkflXl3xW/ZF&#10;8efAKA+LfD+snVtP08+a+oabvtru1A/5aMgJwo7lWOOSQBzX6UVFd2kN/azW1zEk9vMjRyROMq6k&#10;YII7gg152H4zzWnVUq81Ug94uMbNdUrLTT180zoqZNhZQtTXK+jTZ88fseftI3Hxn0C60TxBIjeK&#10;9KjDvMoC/bICcCXaOAwJAbHHKkdcD6Mr5A+CX7HvjP4OfGq18UW+s6NL4filuIntknm8+S1dWCqQ&#10;Ytu4fI2N2Mr1r69kkSGNpJGCIoLMzHAAHUk15fEMMAsc55bJOnNJ2X2W91svW3S9jqy+Vd0FHEq0&#10;lpr1XcdRXx38Xv8AgoLZ6Dq9xpXgPSINdaFjG2q3zN9ndgcfu0QhnX/a3LnsCMGuDT9vL4reH5ob&#10;jXvCGliwlbhZLG5tiw9EdpCPzBrtocIZvXpqpyKN9lKSUn8nr/XQwnm+EhJx5m7dUm195+gFFeSf&#10;AP8AaT8N/HrT5lsFfS9dtUD3Wk3DhnVeBvjYffTJxnAIOMgZGfQfG/iB/CXgvX9cjhW5fTNPuL1Y&#10;WbaJDHGzhSe2duM18zXwWIw2I+q1oOM7pWfnt8nffY9OFanUp+1g7xNqivl/4bftuaf4h+HvivxX&#10;4o0qLRINGlggt7a1nMsl5LIrlY1BA5+T6AZJ4Fch8Gv21/FvxX+N2h+HJNH0jTdB1GWVDGiySXCK&#10;sTuP3hcAnKjnYB14r3P9Wc0tWlKnZUk+Ztq2ivZd3bt99zh/tPC3glK7ntp5217H2fRXN/EL4h6F&#10;8LvC114g8RXq2Wn2/Hq8rn7saL/ExxwPqTgAmvjTxD/wUF8Y+IdXktfA3g61FuCdgvI5bu5dezbY&#10;2UL9Pmx6muXLcix+bJzw0PdW8m1GP3v9DXE46hhGlVer6LVn3fRXwn4T/wCChfiXRtYWz8d+ErYw&#10;BgJW05JLa4iHr5cjMGPtlfrX2j4K8a6N8QvDVlr2gXyahpl2u6OVOCD0KsDyrA8EHkUszyPHZTaW&#10;Kh7r2kmnF/Nfr+I8NjqGLuqUtV0ejNuiiivBO8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F&#10;/wCCen/JxX7T3/Xx4e/9Jrmvu2vhL/gnp/ycV+09/wBfHh7/ANJrmvu2v6xyf/kW4b/BD/0lH5Pj&#10;P95qf4n+bCiiivXOQKKKKACiiigAooooAKKKKAPhzxv/AMErPCvjbxnr/iKfxzrFtNq+oXGoPDHa&#10;xFY2lkaQqCeSAWxWJ/w6F8If9FA1v/wDhr7+ooA/PXVf+CQOgSWrjTfiPqVvc4+VrrTY5Uz7hXU/&#10;rXyx46/ZUi/Zr+Kek6X8aItUuPAuqMY7fxF4TnRcHIyxWWJ8lQctGQDg5UtjB/bGvlD/AIKc2+lz&#10;fsn6w9/5f2uLUrJ9P39fPMoVtvv5Rm/DNAH0V8M9E0jw18OPCmj6BetqWhafpNpaafevIsjXFvHC&#10;qRSFlAViyhTkAA54Arpa+af+CdHiC88Qfsk+DzeyPLJZPdWUcj9TGlw4QfRVIUey19LUAFFFFABR&#10;RRQAUUUUAFFFFABRRRQAUUUUAFfkn+w//wAkGtf+wlef+jTX62V+Sf7D/wDyQa1/7CV5/wCjTX5z&#10;x5/yKY/44/lI+jyH/e3/AIX+h79RRRX8+n6AFFFFABRRRQAV4N+3DPLD+zf4iWMkLJPaI+P7v2iM&#10;/wAwK95rzv8AaG8FTfEP4K+LtCtozLdz2Rlt4x1eWJhKij3LIB+NerlNWFDMMPVqfCpxb+9HJi4O&#10;eHqRju0/yIv2LraG1/Zk8DrCAFaCeRiO7Ncylv1Jr2yvk7/gnR8RYPEPwgu/CkkoGoeHrtysRPJt&#10;5mMisP8AtoZQfTj1r6xr/RXLqkamDpSj/Kvw0/Q/yH4zwlbBcR4+lXWvtJv1UnzJ/NNBRRRXonxg&#10;V8w/8FE7aGf9nnfKAXh1e2eLPZtsin/x1mr6er4j/wCCj/jY6nF4N+HGmZutUvbsahLbx/e/ihgX&#10;/gTPJx/sivHzirClgKspvS1v6/rofovh5hK2M4pwMaK1jPmflGKbf6L5nt/7NU8tz8A/AbzElxpM&#10;KDP91RtX9AK9KrC8B+GU8F+CNA0BCGXTLCCz3D+IxxhSfxIz+Nbtf50YypGtiatWG0pSa9HJtH+t&#10;dGLhSjF7pL8kFFFFcZsfmZ+1XjVf2v8AU7W4H7j7Xptvh+mwwQZ/D5jX6Z1+bv7eOhXPhf8AaBj1&#10;uLIGp2VteRSY4EkX7oj6jy1P/AhX6FeDvE1r408KaPr1iwe01K0juo8dg6g4PuM4PuK/RuJV7TKs&#10;srQ+Hkt87L/JnzmW+7isTB781/lqbFFFFfnJ9GFfO37dXxDufBHwUksLGYw3mv3K6eXRsMsG0vLj&#10;6hQh9pDXA337Z/i68/aBPgTQ9J0O40pteXSI7qWKZpSnmiN3yJQpx8xBxjAqH/gpMkh0DwKw/wBS&#10;Lm7Df7xSLH6Bq+9yjJK2EzfBQxsVafvpXvoldXXTW2h4OLxsKuErOi/h0f5Gl+wZ8DtL0/wVH8Qd&#10;Us4rrWdRlkXT3mQN9lgRihZAejsyt83XaBjqc/V+saNYeINMuNO1Ozg1CwuEMc1tcxh45FPYqeDX&#10;nH7LUkMn7PngYwYKDT1U4/vBmDf+PA16nXhZ5jK2KzStVqSd1JpeSi2kl2tbp11O7A0YUsLCEVo0&#10;r+d1qfmR430iT9kv9qW2n0mSRNIt7iK9gQsSXsZTiSInvgeYmTn7oPWv0G+MbB/g744ZSGU6DfEE&#10;dCPs718R/wDBRl4T8XPDyrgzroab8dcefNt/9mr7J8drIv7PHiJZv9cPC1wH/wB77I2f1r6/OpPF&#10;4fKsdV/iSsm+9pRs/wCu55GCXsqmLoR+Faryumfn7+yJ8Hrf4z/Ec6frDSyeGtLi/tC8tVcqs75C&#10;JGcdMkkk9dqsARnNfpnonhjR/DdtHb6TpVlpkEa7UjtLdIlUegCgV8V/8E1kU6r4+fHzCGyAPsWm&#10;z/IV9z1w8bYytVzWeHcnyQSsumqu3bu77+RvktGEcKqiWrvr87H58ftreKtS+J/x80f4dadKfs9j&#10;Jb2cUO75Hu7jaS5+ivGvthvU19r/AAs+FegfCHwpa6HoNnHCkaL591sHm3UgHMkjdSSc+w6DAFfn&#10;V8YtD1jxF+19relaTfrpet3muJDZXrSvCIZG2iNt6AsvVeQM17J/wyr+0Z/0VhP/AAo9R/8AjVfQ&#10;ZpgaEstwWDljIUYKClaXN7zdnze6tbXe/U8/C15rE1qyoub5rXVtEump9MfHf4JaL8bPBV7pt9aw&#10;rq8cTNp2o7QJbebGV+brsJwGXoR7gEfKP/BO/wAc3umeN/EXgu5kYWV1am+jhc8R3ETKjYHYsrc/&#10;9cxWt/wyr+0Z/wBFYT/wo9R/+NV0f7Nn7Ivjf4PfFeDxRrmraHe2Yt54plsrmeSZmdeD88Sg84zk&#10;1w0ngcHk+KwNTHQqqSvBLm0ktdLrr5W1v3N5e3rYylXjQlC2jemq+TPr6iiivyw+p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Bf+Cen/JxX7T3/AF8eHv8A0mua+7a+Ev8Agnp/ycV+09/18eHv&#10;/Sa5r7tr+scn/wCRbhv8EP8A0lH5PjP95qf4n+bCiiivXOQKKKKACiiigAooooAKKKKAPy1+J/8A&#10;wVA+K/gz4l+LfD9jo3hKSy0nV7uwgeexuWkaOKZ0UsRcAE4UZwBz2Fcz/wAPZfjF/wBATwb/AOAF&#10;1/8AJNfrftHoKNo9BQB+SH/D2X4xf9ATwb/4AXP/AMk15x4x+Jfxw/bw8V6Vo7WU2sxwS/6Ppuk2&#10;phsLRm4MsjEkDjjfIxwMgYzg/tttHoKAMUAeffs/fCaD4G/Bzwv4JhmW5fS7XbcXCDCyzuxkmcZ5&#10;wZHbGegwK9CoooAKKKKACiiigAooooAKKKKACiiigAooooAK/JP9h/8A5INa/wDYSvP/AEaa/Wyv&#10;yT/Yf/5INa/9hK8/9Gmvznjz/kUx/wAcfykfR5D/AL2/8L/Q9+ooor+fT9ACiiigAooooAKKKKAP&#10;hX4w+FfEP7Inxui+KPg+2M/hXU5iLy0GRGhkOZbd8fdViNyN0BAGPlGftP4RfGjwt8bPDUeseGtQ&#10;WfAAubKQhbi1cj7sidvYjIOOCauaxo9j4g0u603U7SG/sLpDFNbXCB0kU9QQetfIXjv9h3WvCniF&#10;vEvwe8TTaHdoSyafNcvE8fqsc65JU9Nrj6sa/ovgnxHhgKUcDmb0Wik9n6vWz730e+j3/nDxI8Js&#10;Pxc/r2Dl7PEJWva6a7SWja7NPmjdrVaL7ror4Gg+MX7WfgQfY9R8KN4iaP5RNJpa3OR/vWzAH6nm&#10;mXPxJ/a1+JamzstCfwtFJ8ryx2Udlgeu+diw/wCA81+6PjfJFS9r7dW9Y/8AyX6H8sx8D+K3X9k1&#10;Tt/NzS/LkufVHx5/aK8LfATw891q1yt1rMsZNjo0Ljz7huxP9xM9XPHBxk4B+Xf2Wfhp4g+MnxNv&#10;Pjb47QsJJjLpkLrhZZANquqnpHEo2p6kA5+Xnb+Fn7CyjXP+El+Kett4r1Z3Er2KyvJE7+s0r/NL&#10;/u4A45LDivrS3t4rS3iggiSGCJQkccahVRQMAADgADtX8/8AHHiHHNacsDlz9x6N9LdbbXb2vZJK&#10;9r3uf1r4b+FuF4Mi8TXftMRLeTVvOyWto313bk0m7JJElFFFfgB/QAUUUUAeD/tg/A6f4yfDhZdJ&#10;gE3iTRXa5s0H3p0IxLCD6sApHugHevmr9k/9rGP4RQN4L8arcJoCzMba7EbNJp7k/Ojp1MecngZU&#10;k8HPH6G14p8Zf2SPA3xkvJdUuYZtE16T7+pacQpmPbzEIKv9eG6c8V9xlGc4T6nLKs2i3RbvGS3g&#10;/Ly66eejTPDxeDre2WLwjtPZp7NHd6V8YvAmt2K3ll4x0Ke3K7iw1CIFR/tAsCv0IFeNftAftm+F&#10;PAvh290/wjqtv4h8UTo0UL2LCW3tCRjzHkHysR2VSeRzgV5bef8ABNe9W4P2Xx5bvAT1m0xlYD8J&#10;SD+ldj4D/wCCdvhXRLyK58Ua/eeJAhz9kgi+yQt7MQzOR9GWu2lhOGMJNV6mKlVS1UOW1/J6L9DG&#10;dbM60fZxpKLfW/5HmX7BPwdvfEfjmX4hanDINM0vzEs5ZR/x83TgqzDPUIrNk/3mXuDX0Z+2f8ML&#10;r4l/Ba8/s2FrjVNGnXU4IYxlpVVWWRB6/IzNgdSgFe2aRo9j4f0y207TLSGwsLZBHDbW6BI41HQA&#10;DgVbrxsdxDXxWbRzOKtyNcq7JdH63d/XTZHZQy+FLCPCt35r3fm/8uh8Q/sPftJaHoPhr/hAfFOo&#10;w6UYJnl0u8unCQsrnc0LOeFYOWYZwDuI6gZ+s/FXxX8H+CtGl1TWfEenWdmi7gTcKzSeyKCWc+yg&#10;mvFPi/8AsK+EPiNqtzq+iXsvhLU7hjJMtvCJrWRzyW8rK7Se+1gO+M15ppf/AATYm+2KdR8dobQN&#10;ytrpp8xh9Wkwp/A17mKjw7mtd46WIlRctZQ5b69bPbX/AIOmxw0nmOEh7BU1O2id7aeZ5Us1/wDt&#10;hftRRTxWssekSzxlo2Gfs2nQkZLdgWGfbfJiv0F+Mox8H/HP/YCvv/Sd6p/CH4I+Ffgnob6f4cs2&#10;WSbBur64bfcXLDoXbA4HOFAAGTxkmur8TaBb+KvDeq6JdvLHa6laS2czwkB1SRCjFSQQDhjjIP0r&#10;yM3zmhjsXh44eLjQocqiutk4tv1dv89WdeDwc6FKo6jvUndv7np+J8V/8E1v+Qj8QP8ArlY/znr7&#10;mryn4Ifs3+GfgHNrEvh++1a8bVFiWYanNE4URl9u3ZGmPvnOc9q9Wri4ix9DMsyqYrDt8krWurPR&#10;JbG+XUJ4bDRpVN1f8z4A/bi8E6r8OvjLo3xL0lCsF5Jbyi525WK+t8bQfqkaEeu1/Svqr4PftIeD&#10;fi74ftbq21a007Vyg+1aRdzqk0MmPmChsb1z0YcdM4OQO+8WeEdH8deH7zRNesItS0u7XZLbzDg+&#10;hBHIIPIIwQeQa+SPF/8AwTg067vpJvDXi+bT7ZiStpqNoJynsJFZePqpPvXuUcdlmb4Glg8zm6VS&#10;krRmldOPZry/S6e6OGdDE4OvOthYqUZ6tXtr3R7D+0D+054Y+E/hC/Fjq9pqXimaJo7GxtZVlZJC&#10;CBJIATtVTzz1xge3n/7DfiH4heP7fXfE3i3X7/U9FAWysIrojZJLndI44H3QFXP+0w7GsfwP/wAE&#10;5tF03UIrnxV4ouNagRgxsrG3+zK/szlmYg/7IU+9fW+h6Hp/hnSLTStKs4bDTrSMRQW0C7UjUdgK&#10;58bicowOAlgcvftak2uapKNrJdI3V18vPV9NKFPF166r4j3Ix2inv6l6iiivhz3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X/gnp/ycV+09/18eHv/AEmua+7a+Ev+Cen/ACcV+09/18eHv/Sa&#10;5r7tr+scn/5FuG/wQ/8ASUfk+M/3mp/if5sKKKK9c5AooooAKKKKACiiigAoopGUOpU9CMcUAfjf&#10;8b/2hvit+158bL3wt4FutWk0VrqS30jQtInMKSwoSPPnIIBJA3lnO1AcAgDJ1rX/AIJt/tC3MCyS&#10;XGm2ztyYptbJZfrtBH5Gu1/4JnaZa/DL9qH4geDvECraeKIbGfT7ZZflLmG4UzImepIVXGOqoT0r&#10;9RqAPyJ/4dqftBf9BDSf/B1J/wDEUf8ADtT9oL/oIaT/AODqT/4iv12ooA5D4PeGtQ8F/CTwR4e1&#10;dkfVdJ0OxsLto33qZordEchu43Kee9dfRRQAUUUUAFFFFABRRRQAUUUUAFFFFABRRRQAV+Sf7D//&#10;ACQa1/7CV5/6NNfrZX5J/sP/APJBrX/sJXn/AKNNfnPHn/Ipj/jj+Uj6PIf97f8Ahf6Hv1FFFfz6&#10;fo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BPT/k4r9p7/AK+PD3/p&#10;Nc19218Jf8E9P+Tiv2nv+vjw9/6TXNfdtf1jk/8AyLcN/gh/6Sj8nxn+81P8T/NhRRRXrnIFFFFA&#10;BRRRQAUUUUAFFFI2dp243Y4zQB+RH/BQ/wCLvgzU/wBoKG9+H0F1p3jfw9N5GqeJ7G48pZriLAVU&#10;UDJeIjaZMjptwwVSKPh3/gqV8bND0yK0uj4e12SNQv2vUdOYSv7nypI1z/wGtL/gm/8ACDRfir8f&#10;PE2oeNtPh1mXQrVrsWN+okR7t5gpkkRuH2/Pwf4iD1Ar9a7XTbOxgWC2tYLeFOFjijCqPoAKAPyW&#10;/wCHsXxj/wCgP4P/APAC5/8Akij/AIexfGP/AKA/g/8A8ALn/wCSK/W7yI/+eaf98ijyI/8Anmn/&#10;AHyKAOU+D/iy88e/CTwT4n1FIY9Q1rQ7HUrlLdSsSyzW6SOEBJIXLHAJJx3NdfSAAAADAFLQAUUU&#10;UAFFFFABRRRQAUUUUAFFFFABRRRQAV+Sf7D/APyQa1/7CV5/6NNfrZX5J/sP/wDJBrX/ALCV5/6N&#10;NfnPHn/Ipj/jj+Uj6PIf97f+F/oe/UUUV/Pp+gBRRRQAUUUUAFFFFABXD/En42eC/hLbCTxPrtvY&#10;Tsu6OzXMlxIPVY1y2O2SAPevJP2rf2oJfhb5XhDwiovfG1+qjcieZ9iV+EO3ndK2flXHoSDkA8X8&#10;Hf2HTrj/APCU/Fu9utW1i9bz30r7Q2QTz+/lB3M3+ypAHqeg+tweT4elho4/NajhTl8MUrzn5pPZ&#10;eb/4fyK2MqSqOhhI80lu3svXu/Iv61/wUc8IWs7JpfhfWL+MHHmXDxW+fcAF/wBcVP4f/wCCi3gm&#10;+nWPV/D+s6UrHHmxeXcIvufmU/kDX0T4f+Fng3wpai30jwtpGnxgYPkWUYZv95sZY+5Jqr4n+DPg&#10;TxlbPDrPhLSL0MMeYbRElH+7IoDL+BFbfXOHW+R4Ool39p733WsT7HMd/bRv25dP8yz4B+KXhT4o&#10;acb3wvrlrq8SgGRImxLFnpvjbDL+IFdTXxH8XP2Ptb+Et7/wnPwe1O/hnsczPpayFriNRyfKb/lq&#10;uOsb5JGeWzivav2Xf2k7X47eHpbS/WKy8W6cgN5apwsydBNGD2zwR/CSOxFc2PyeisM8wyyp7Sit&#10;JJq04P8AvLt5rQ0oYyftPq+Jjyz6dn6f5HuVFFFfKnqhRRRQAUVwHxu+MukfA/wRPr+qK1zKzeRZ&#10;2MbbXuZiCQoPYYBJbsB3OAfiO1+Kf7QX7TWq3Y8KzX1hpkb7WTR5BZW1vnna05IZmxjgsT6Cvp8r&#10;4fxGZUpYpzjTpR0c5uyv5d/6W55eKzCnhpqkk5TfRbn6N0V+fM/7Of7S+jIb208Sajc3A+by7XxJ&#10;IJCf+BuoP51L8Ov2xviF8JfFq+HPilaXOoWUbiO4N5AIr61Un74IA81cc85JHRq9SXCk60JSy/E0&#10;67jq4xdpfJPf+tTmWaqEksRSlBPq9j9AaKraZqdrrWm2uoWM6XVldRLPBPGcrIjAFWHsQQa+Y/28&#10;fiN4m+Hfh7wlN4a1u70WW6up0me0faZAEUgH6ZNfMZdl9TMcZDBQfLKTa1vpZN69eh6eIxEcNRdZ&#10;q6XY+paK/NnwnqP7Tfjnw/aa5oWpeI9R0q63GG5jvIwr7WKNgFgeGUjp2rX/ALD/AGsf+enib/wN&#10;h/8Ai6+snwl7OThPHUU1o05bHkrNuZXVCdvQ/Q+ivzw/sP8Aax/56eJv/A2H/wCLr64/ZltvHNr8&#10;MUj+IZvG8RfbJiTfSK8nlfLs5UkY614+ZZHHLqHtliqdTVK0Xd69fQ7MNjniJ8jpSj5taHq9FFFf&#10;Lnq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8AwT0/5OK/ae/6+PD3&#10;/pNc19218Jf8E9P+Tiv2nv8Ar48Pf+k1zX3bX9Y5P/yLcN/gh/6Sj8nxn+81P8T/ADYUUUV65yBR&#10;RRQAUUUUAFFFFABRRRQB+Tvxf+L3g/8AZq/av1T4i/CLxLb6xcXN7c2fibwhcWl1b7ZTJ/pKrK0Q&#10;Qo0ibgVY7XAwGTgfTnh3/gqh8GtV0yKfUo9f0S8KjzLWWxE21u+142II9CcH2Fa3ir/gmh8IPGPi&#10;jWNfv5fEQvtVvJr64EOoIqeZK5dto8s4GWOBWX/w6t+Cv/PbxN/4Mk/+NUAaX/Dz34F/9BPWf/BV&#10;JR/w89+Bf/QT1n/wVSVm/wDDq34K/wDPbxN/4Mk/+NUf8Orfgr/z28Tf+DJP/jVAH1b4R8UWPjfw&#10;noviPS2d9M1eyg1C1aRNjGKWNZEJXsdrDitesbwZ4VsvAng/QvDWmmU6do1hBp1sZ23SeVDGsabj&#10;gZO1Rk4FbNABRRRQAUUUUAFFFFABRRRQAUUUUAFFFFABX5J/sP8A/JBrX/sJXn/o01+tlfkn+w//&#10;AMkGtf8AsJXn/o01+c8ef8imP+OP5SPo8h/3t/4X+h79RRRX8+n6AFFFFABRRRQAVieN/Fdr4G8H&#10;614hvebbTLSW6dc4L7FJCj3JAA9zW3XhX7beoS2H7OHiVYiVNxJawsR/dNxGT+eMfjXoZdh1i8ZR&#10;w8tpyin6Nq/4XOfEVHRozqLom/wPGP2JvAE/xO8b+I/i94pUX14Lx47IyjK/aWG6SQA9kVlVewyc&#10;cqK+3K8W/Y20yHTP2cfCAiUBp0nuJGH8TNPIefoMD8K9pr1eIsXLF5nV6Rg+SK6KMdEl91zly6kq&#10;WGh3lq/NvUKKKK+aPSCvg/8AaO8Pyfsz/tD+HPiT4diMGk6tM0t1aw8IZAQLmPHQCRH3D/aLEdBX&#10;3hXzP/wUE0yG9+BUNy6jzbPVoJI27/MsiEfk36CvrOF8Q6WZQoS1hVvCS6NST/J6o8nNKfNhpVF8&#10;UPeT80fSVlew6jZW93bSCW3njWWORejKwyCPqDU1ec/s46hLqfwH8CTzEtINIt4snqQihB+iivRq&#10;+cxNH6vXqUf5W19za/Q9GnP2kIz7pP70FFFFcxqfA3/BSDVbmXxv4Q0xmb7HBp0lyi9t7ylWP1xG&#10;tfWf7OmlaVo/wN8ExaOka2kmlW9wzR4+eV0DSs3+0XLZ9Dx2rhf2vP2dbr44+GLG80No18TaPvNv&#10;FKwVbqJsboix4DZUFSeM5BxnI+NPB/xg+Ln7MF0dGkgu9PslkJ/sjXLVmtyc8mPOCAeTmNgDnPNf&#10;rGHwkeIchw+CwdWMatJtuDdr76/jdOzW6dj5OpVeX4+pXrRbjNKzXTY/Uuvm39tf4Gaj8WfCOj33&#10;hrR/7S8T6fdiMCNkR2tWVt4JYgEBwhHPGWx1NcF4N/4KP6bP5cXivwlc2h6Nc6TOswPv5b7SB/wI&#10;19BfDr9pP4dfFG4itND8SW/9oycLYXitbzsfRVcDef8AdJr5iGXZzw7iY410H7mt94263cXt9x6k&#10;sTg8xpujzr3vk/xM/wDZU8O+J/CHwV0fQ/FtjJp+qafJNCkMsiO3klyycqSOjYHPQCvE/wDgpJ/y&#10;K/gn/r8uf/QEr7Jr42/4KSf8iv4J/wCvy5/9ASt+HsRLF8RUsRJJOcpNpbaqT0M8wpqjl0qad7JL&#10;8UevfsYf8m0eDP8Adu//AErmr2uvz3+CP7cFj8I/hfonhKbwlcanJpwmBukvljD75nk+6UOMb8de&#10;1dz/AMPJ9N/6EO6/8Ga//G66cz4XzfEY6vWp0G4ynJp3js22uplhc0wdOhCEp6pJbPt6H2fRXxh/&#10;w8n03/oQ7r/wZr/8br6j+FPj6P4o/D7RfFMVk2nx6lE0otnk8wx4dlxuwM/dz07181j8kzDLKaq4&#10;ulyxbstU9d+jZ6dDHYfFScaMrtep1lFFFeGd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L/AME9P+Tiv2nv+vjw9/6TXNfdtfCX/BPT/k4r9p7/AK+PD3/pNc1921/WOT/8&#10;i3Df4If+ko/J8Z/vNT/E/wA2FFFFeucgUUUUAFFFFABRRRQAUUUUAfmr8SP+CqPjLwT8RPFPh238&#10;F6FcW+kardafHNLNMGkWKZowxwcZIXPFc5/w948cf9CL4f8A+/8AP/8AFV+llx8O/Cl3PJPP4Z0e&#10;aaVi7ySWETM7E5JJK5JJ71H/AMKz8If9Cpon/guh/wDiaAPzX/4e8eOP+hF8P/8Af+f/AOKo/wCH&#10;vHjj/oRfD/8A3/n/APiq/RzVfg14A1y1e21HwR4cvrdxho7jSoHU/gUr4S/a1/Z+l/Y51XS/jZ8F&#10;rmbw5BDdpa6rowdpLYLIeDtY8xOwCshJwWQrtxwAfenwp8Xz/EH4XeDvFN1BHa3OuaNZ6nLBCSUj&#10;eaBJGVc84BYgZ9K6quH+CXxSsfjV8KfDXjXT4/Ig1e1Er2+7d5EoJSWPPfa6uue+K7igAooooAKK&#10;KKACiiigAooooAKKKKACiiigAr8k/wBh/wD5INa/9hK8/wDRpr9bK/JP9h//AJINa/8AYSvP/Rpr&#10;8548/wCRTH/HH8pH0eQ/72/8L/Q9+ooor+fT9ACiiigAooooAK8q/an8Jy+M/gD4x0+3QyXKWgvI&#10;1UZJMLrKQPchCPxr1WkdFkRkdQysMFSMgj0rqwuIlhMRTxEN4NP7mmZVaaq05U31TX3nzj+wX40g&#10;8R/AuDSPMBvNBu5baRCfm2O5lRvod7KP9w19H18Baomp/sPftBS6jBazXXw+18keXH0MJbJQdvNh&#10;J4z1U9RuOPufwr4s0jxvoNprWhX8OpaZdJviuIWyD6gjqCOhBwQeDX0vEeDUcR/aOH1o1/ei+zfx&#10;RfZp30/yPMy6ten9XqaTho15dH6WNaiiivkD2Ar5D/4KKeMI7fwV4a8JQN5l/qN/9taJOW8uNSoB&#10;H+08gx67D6V9LfEX4kaB8K/C91r3iK+SzsoRhV6yTvjiONf4mPp+JwATXxx8DvDutftWfH25+J/i&#10;S0aDwxo8y/ZLd+Yy6cwwLn7wXPmOehJ6Ddx9pw3hlQqPN8QrUqN3/inZqMV3d3r2PFzKpzxWDp/H&#10;PT0XVs+xfhZ4XfwV8NfC2gygCfTtNt7aXH/PRYwHP/fWa6iiivkKtSVapKpPeTbfq23+p68YqEVF&#10;bIKKKKyLOfvPiH4V0/W/7GuvE2j22r70i/s+a/iS43tjavllt2TuGBjnI9a2L/TrTVbV7W9tYby2&#10;kGHhuIw6N9QeDX53/tveH9S+H/7RFl4ytoyI9RS2v7acj5PPtwiFPqPLjY+zivub4UfFbQvjB4Qt&#10;Ne0O6SRZEUXFruBltZcfNG47EHv0I5HBr6rMcm+pYHDZhh5OUKi1dvhl2uvnq7ao8rD4z21erh6i&#10;ScXp5rucX4z/AGP/AIVeNBI8nhiLSLl84uNHc2pX3CL+7/NTXx/+0X+xzqfwV0t/E+g6m+s+HIZF&#10;ExlXZdWZLYVm28MuSBuGCCRx3r9Jq+ff22fiXpPg74L6tok9xG+s66i2trZ7gXKbwXkI6hQoPP8A&#10;eKivR4dzzNY46jhqdSU4yaTi/e06vW7Vld3v01ObMcDhXQnUlFRaW601/UqfsRfGnUvir8O77Ttc&#10;uGvNZ0CWOB7uQ5eaBwTEznuw2OpPcKCckk1wf/BST/kV/BP/AF+XP/oCVY/4Jx+D7rTfB/ivxJPG&#10;0dvqt1DbWxYEbxAHLMPUbpdufVD6VX/4KSf8iv4J/wCvy5/9ASvYoUqFDjFU8OrRUnotk+Rtr77n&#10;JUnOeT81Te366fgdd+yd8HfAvij9n7wpqmseD9E1TUZ1ufNu7uwjklkxdSqMsRk4AA+gFeuf8M/f&#10;DL/oQPDf/gsh/wDia5P9jD/k2jwZ/u3f/pXNXtdfI5vjcVHMcRGNWSSnL7Uv5n/ePXwdGk8NTbgv&#10;hXRdvQ4D/hn74Zf9CB4b/wDBZD/8TXZaLomn+G9Lt9N0qyt9O0+3BWG1tYxHHGMk4VRwOST+NXaK&#10;8Oria9ZctWpKS823+bZ2xpwg7xil6JL9AooormNQ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X/gnp/ycV+09/18eHv/AEmua+7a+Ev+Cen/ACcV+09/18eHv/Sa5r7tr+sc&#10;n/5FuG/wQ/8ASUfk+M/3mp/if5sKKKK9c5AooooAKKKKACiiigAooooAiN3ApIM0YI6gsKT7ZB/z&#10;3j/77FfmB8Tv+CXXxV8afErxZ4hsde8HxWWravd38CXF7dCRY5ZndQwFsQGwwzgkZ7muZ/4dK/F/&#10;/oYvBP8A4HXf/wAi0AfrL9st/wDnvH/32K+IP+CnXx88K2PwXufh3Zaraan4l1m6tzNaWsqyNaQR&#10;SLKXkwTsJZEUA8nJPQGvnn/h0r8X/wDoYvBP/gdd/wDyLXYfDP8A4JH+Ij4htpfH/i7SYtFjcNLb&#10;eHzLNPOoPKB5Y4xHn+9hvpQB9Qf8E4NLvNL/AGRvCP2xWQXM15cQo4wRE1zJtP0OCw9mFfTdZ+ga&#10;Dp/hbQ9P0bSbWOx0zT7dLW1tohhIokUKqj2AAFaFABRRRQAUUUUAFFFFABRRRQAUUUUAFFFFABX5&#10;J/sP/wDJBrX/ALCV5/6NNfrZX5J/sP8A/JBrX/sJXn/o01+c8ef8imP+OP5SPo8h/wB7f+F/oe/U&#10;UUV/Pp+gBRRRQAUUUUAFFFFAHO+Pvh9oPxN8M3Og+IrBL/T5+drcPG46OjdVYZ4I9x0JFfHGo/s+&#10;fGP9mfWbrVvhbq03iHQZH3yWCKHlZfSW3PyuQON8fzegWvumivey7OcTl0ZUYpTpS3hJXi/l0fmj&#10;gxOCp4lqbupLZrR/8H5nxFB/wUE8U+FsWvjD4bGG+Xhtk8tlz/1zkjc/rTbj9vHx343BtPAvw2L3&#10;b/Kr5m1BgfULGic/XIr7fZQwwQCPQ0AAAADAFep/a+UJ86y2PN/jly/d/wAE5fqmL+F4l2/wq/3n&#10;xB4Y/ZU+JPx28RW/iX4ya5PZ2anKaYrqbjZnOxUX93Ap9st6gHmvszw14Z0vwdoVno2i2UWnaZZx&#10;iOC2hGFUf1JOSSeSSSeTWnRXkZlnGJzPljVtGEfhhFWivRd/N6nXhsHSw13HWT3b1bCiiivEO4KK&#10;KKAON+K/wn8P/GTwnNoHiG3aSAnzILiIhZraQDAkjbBweTwcgg4INfE2vfsS/Fn4Z6zJqHgLWRqa&#10;g4iuNNvjYXe3PRgzKv4Bzmv0Lor6TK+IMdlMHSotSpveMleP3dPO2/Y83FZfQxbU5q0l1WjPzw/4&#10;RT9rG5Bs/P8AEw7bv7UhT/yJ5g/PNbXgT9gzxn4x11dW+JWvfZYnYNPHHcm7vp/YyHKr/vZb6V96&#10;0V60+MMaoOOGpU6Te7jFJ/eckcno3TqylO3RvQzvDfhzTfCOhWOjaPaR2OmWUQhgt4hwij9Se5J5&#10;JJJrxP8Aa3+APiH49aN4dtPD95plnJp1xLLKdSlkQMGVQNuyN8ng9cV77RXyuDx9fA4qOMpP3027&#10;vXV3ve++7PVrUKdek6M17r7aH53L/wAE8fiaihV1/wAMKo7C9ugP/Senf8O8/if/ANDD4Z/8Dbr/&#10;AOR6/Q+ivrf9d84/mh/4Av8AM8j+xMH2f3v/ACPzw/4d5/E//oYfDP8A4G3X/wAj19J/sl/ATxJ8&#10;CdI8RWviO/06/k1GeGWE6dNJIFCKwO7eiY+8Oma98orz8w4ozLM8PLC4hx5XbaKT0d97nTh8rw2G&#10;qKrTTuvMKKKK+SPW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Bf+Cen/&#10;ACcV+09/18eHv/Sa5r7tr4S/4J6f8nFftPf9fHh7/wBJrmvu2v6xyf8A5FuG/wAEP/SUfk+M/wB5&#10;qf4n+bCiiivXOQKKKKACiiigAooooAK8O+OX7Znwt/Z/uJLDxFrjXuuooY6LpEYuLoZ6bxkJGe+H&#10;ZSQcjNc9+3n+0Vd/s9/BZ59EmEPinXZjp2my9Tb/AClpZwD1KLgD0Z0PIBFfC/7H/wCwfqP7TVlP&#10;478aaze6X4WnuZBHJCQ97qkgY+a4dwQqhsguQxLBhjjNAH6c/AX4yaf8ffhfpfjfS7C50yw1GSdI&#10;ra7KmVRFM8WW2kjkpnAJ616DXIfCb4V6B8FfAWm+D/DMU8Ojaf5hhW5lMshLyNI5LHrlmY/jXX0A&#10;fATf8FXNP8MeP9c8PeKvAVwtlpuo3Fl/aOkXyySMscrIG8mRVGSFz/rK+uvg18fvAvx80JtU8F67&#10;DqQiC/abNwY7m1J6CSJvmXoQDypwcE15X8V/+Cefwb+KcuoXx0S58Oa5eSPPJqej3TozSMSxZonL&#10;RnJJJwoJ9RX5yfEDwB8Q/wDgnv8AHrSr+x1DzwubjTtTiVkttTttwEkMqZ+gdMnGVIP3WoA/bKiu&#10;b+G/jrT/AIneAfD/AIs0on7BrFlFeRK33k3qCUb3U5U+4NdJQAUUUUAFFFFABRRRQAUUUUAFFFFA&#10;BRRRQAV+Sf7D/wDyQa1/7CV5/wCjTX62V+Sf7D//ACQa1/7CV5/6NNfnPHn/ACKY/wCOP5SPo8h/&#10;3t/4X+h79RRRX8+n6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L/AME9&#10;P+Tiv2nv+vjw9/6TXNfdtfCX/BPT/k4r9p7/AK+PD3/pNc1921/WOT/8i3Df4If+ko/J8Z/vNT/E&#10;/wA2FFFFeucgUUUUAFFFFABRRRQB+ZH/AAWAv538U/DWyJb7LHZXsyjtvZ4g344Ra+9f2evD1p4V&#10;+BHw+0qyVVt7fQrIZXo7GFWd/qzFmPua+SP+Ctvw2utb+HfhDxraQvLHoV5LZ3hQZCRXATY7egDx&#10;KufWQV67/wAE/wD4+6Z8YfgRomjtdxjxP4XtY9Mv7NmHmGONQkMwHUqyBQT/AHgw9MgH05RRRQAV&#10;8Tf8FY/D9nf/ALPuhatIiC+0/X4khlP3tksModB9SqMf9wV9s1+YX/BVX9oHTPFGp6L8L9Eu0vBo&#10;9ydQ1eSFgyJc7GSKHI/iRXkLDsXUdQQAD6e/4JtalPqH7IvhNJizC1uL2CMt/cF1Iwx7DcR+FfT9&#10;eMfscfDi6+FP7NPgXw/qEL2+orZm8uoZBh45Z5GmZGHYr5m0/wC7Xs9ABRRRQAUUUUAFFFFABRWd&#10;4i8RaX4S0O91nWr+30vSrKIzXN5dSBI4kHUsTXxl4z/4KxfDLQtWktNC0DXfEtvG203yrHbRSc9U&#10;DneR/vKtAH29RXzv+z/+3V8Mv2hNUj0XTLq60HxJICY9J1lFjefAJPlOrMrkAZxkNjJ24Br6IoAK&#10;KKKACvyT/Yf/AOSDWv8A2Erz/wBGmv1sr8k/2H/+SDWv/YSvP/Rpr8548/5FMf8AHH8pH0eQ/wC9&#10;v/C/0PfqKKK/n0/Q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Bf8Agnp/&#10;ycV+09/18eHv/Sa5r7tr4S/4J6f8nFftPf8AXx4e/wDSa5r7tr+scn/5FuG/wQ/9JR+T4z/ean+J&#10;/mwooor1zkCiiigAooooAKKKKAMbxh4Q0jx94X1Pw7r1lHqOj6lA1vdW0nR0PuOQR1BHIIBHIr8l&#10;vjN+yN8W/wBj7x3J4w+Hd1quoeH7d2ktdc0cFri1izkx3Uag8ADBJBjYDnGdo/YKigD8r/h//wAF&#10;bvGui2kVv4u8H6X4mZBg3dlcNYSv7sNsiE/7qqPYV3tx/wAFg9MW3zB8L7t58fck1pVXP1EBP6V9&#10;heOf2XvhN8SLh7jxD8P9DvbtyWe7jtRBO5/2pI9rN+Jrh4P+Ce/7P1vcGdfh5CXPZ9TvXX/vkzEf&#10;pQB8F/FL/gpR8Xfi9GfD/hOyh8IQ3x8lY9EV59QlLcbVlPIJ7GNVb3r0z9i3/gnprd14lsfiB8Wr&#10;BrO1tpBdWXh69+a4uZs5Etyp+6oPPlt8zH7wAGG+/PAPwV8BfC1APCfg/RtAkC7TcWdmizMP9qXG&#10;9vxJrtaACiiigAooooAKKKKACiiigD8z/wDgql8X9U17xp4Z+EOiSPJAqRX99bwHm4uZWK28Teu1&#10;fmx0JkU9QMfU3wF/Yf8Ahn8JfAWn6dq3hPRvFPiF4FOpapq9lHdtLMR84jEikJGCSAFAyAM5OTXw&#10;/wCOx/wnf/BVG3iusSxw+KbBAh5G22iiwMf9sufqa/WqgD8sf+Cif7LWk/ArUPD/AMTvh3bN4dsb&#10;i+W3urSxJRLO7AMkM0OP9WDsbgYClVxjdX37+zH8XD8cvgX4T8YTGP7fe2vl3yxjAW6jYxy4HYFk&#10;LAejCvPf+CiujRax+yH43Z1Bks2s7qIkZ2st3ECf++WYfjXnn/BJzWJb/wDZ11yylbcLHxHOkY9E&#10;aCB8f99Fz+NAH2tRRRQAV+SP7DTFvgFZk9TqN4f/ACKa/W6vx5/Yq8Y6Bo3wKs7a/wBc02xuRf3b&#10;GG5u443AMhwcEg1+ecdQlPKkoJt88dtekux9DkbUcU230f6H0xRXPf8ACxfCf/Qz6N/4MIv/AIqj&#10;/hYvhP8A6GfRv/BhF/8AFV+A/V638j+5/wCR997SH8y+9f5nQ0Vz3/CxfCf/AEM+jf8Agwi/+Ko/&#10;4WL4T/6GfRv/AAYRf/FUfV638j+5/wCQe0h/MvvX+Z0NFc9/wsXwn/0M+jf+DCL/AOKo/wCFi+E/&#10;+hn0b/wYRf8AxVH1et/I/uf+Qe0h/MvvX+Z0NFc9/wALF8J/9DPo3/gwi/8AiqP+Fi+E/wDoZ9G/&#10;8GEX/wAVR9XrfyP7n/kHtIfzL71/mdDRXPf8LF8J/wDQz6N/4MIv/iqP+Fi+E/8AoZ9G/wDBhF/8&#10;VR9XrfyP7n/kHtIfzL71/mdDRXPf8LF8J/8AQz6N/wCDCL/4qj/hYvhP/oZ9G/8ABhF/8VR9Xrfy&#10;P7n/AJB7SH8y+9f5nQ0Vz3/CxfCf/Qz6N/4MIv8A4qj/AIWL4T/6GfRv/BhF/wDFUfV638j+5/5B&#10;7SH8y+9f5nQ0Vz3/AAsXwn/0M+jf+DCL/wCKo/4WL4T/AOhn0b/wYRf/ABVH1et/I/uf+Qe0h/Mv&#10;vX+Z0NFc9/wsXwn/ANDPo3/gwi/+Ko/4WL4T/wChn0b/AMGEX/xVH1et/I/uf+Qe0h/MvvX+Z0NF&#10;c9/wsXwn/wBDPo3/AIMIv/iqP+Fi+E/+hn0b/wAGEX/xVH1et/I/uf8AkHtIfzL71/mdDRXPf8LF&#10;8J/9DPo3/gwi/wDiqP8AhYvhP/oZ9G/8GEX/AMVR9XrfyP7n/kHtIfzL71/mdDRXPf8ACxfCf/Qz&#10;6N/4MIv/AIqj/hYvhP8A6GfRv/BhF/8AFUfV638j+5/5B7SH8y+9f5nQ0Vz3/CxfCf8A0M+jf+DC&#10;L/4qj/hYvhP/AKGfRv8AwYRf/FUfV638j+5/5B7SH8y+9f5nQ0Vz3/CxfCf/AEM+jf8Agwi/+Ko/&#10;4WL4T/6GfRv/AAYRf/FUfV638j+5/wCQe0h/MvvX+Z0NFc9/wsXwn/0M+jf+DCL/AOKo/wCFi+E/&#10;+hn0b/wYRf8AxVH1et/I/uf+Qe0h/MvvX+Z0NFc9/wALF8J/9DPo3/gwi/8AiqP+Fi+E/wDoZ9G/&#10;8GEX/wAVR9XrfyP7n/kHtIfzL71/mdDRXPf8LF8J/wDQz6N/4MIv/iqP+Fi+E/8AoZ9G/wDBhF/8&#10;VR9XrfyP7n/kHtIfzL71/mdDRXPf8LF8J/8AQz6N/wCDCL/4qj/hYvhP/oZ9G/8ABhF/8VR9Xrfy&#10;P7n/AJB7SH8y+9f5nQ0Vz3/CxfCf/Qz6N/4MIv8A4qj/AIWL4T/6GfRv/BhF/wDFUfV638j+5/5B&#10;7SH8y+9f5nQ0Vz3/AAsXwn/0M+jf+DCL/wCKo/4WL4T/AOhn0b/wYRf/ABVH1et/I/uf+Qe0h/Mv&#10;vX+Z0NFc9/wsXwn/ANDPo3/gwi/+Ko/4WL4T/wChn0b/AMGEX/xVH1et/I/uf+Qe0h/MvvX+Z0NF&#10;c9/wsXwn/wBDPo3/AIMIv/iqP+Fi+E/+hn0b/wAGEX/xVH1et/I/uf8AkHtIfzL71/mdDRXPf8LF&#10;8J/9DPo3/gwi/wDiqP8AhYvhP/oZ9G/8GEX/AMVR9XrfyP7n/kHtIfzL71/mdDRXPf8ACxfCf/Qz&#10;6N/4MIv/AIqj/hYvhP8A6GfRv/BhF/8AFUfV638j+5/5B7SH8y+9f5nQ0Vz3/CxfCf8A0M+jf+DC&#10;L/4qj/hYvhP/AKGfRv8AwYRf/FUfV638j+5/5B7SH8y+9f5nQ0Vz3/CxfCf/AEM+jf8Agwi/+Ko/&#10;4WL4T/6GfRv/AAYRf/FUfV638j+5/wCQe0h/MvvX+Z0NFc9/wsXwn/0M+jf+DCL/AOKo/wCFi+E/&#10;+hn0b/wYRf8AxVH1et/I/uf+Qe0h/MvvX+Z0NFc9/wALF8J/9DPo3/gwi/8AiqP+Fi+E/wDoZ9G/&#10;8GEX/wAVR9XrfyP7n/kHtIfzL71/mdDRXPf8LF8J/wDQz6N/4MIv/iqP+Fi+E/8AoZ9G/wDBhF/8&#10;VR9XrfyP7n/kHtIfzL71/mdDRXPf8LF8J/8AQz6N/wCDCL/4qj/hYvhP/oZ9G/8ABhF/8VR9Xrfy&#10;P7n/AJB7SH8y+9f5nQ0Vz3/CxfCf/Qz6N/4MIv8A4qj/AIWL4T/6GfRv/BhF/wDFUfV638j+5/5B&#10;7SH8y+9f5nQ0Vz3/AAsXwn/0M+jf+DCL/wCKo/4WL4T/AOhn0b/wYRf/ABVH1et/I/uf+Qe0h/Mv&#10;vX+Z0NFc9/wsXwn/ANDPo3/gwi/+Ko/4WL4T/wChn0b/AMGEX/xVH1et/I/uf+Qe0h/MvvX+Z0NF&#10;c9/wsXwn/wBDPo3/AIMIv/iqP+Fi+E/+hn0b/wAGEX/xVH1et/I/uf8AkHtIfzL71/mdDRXPf8LF&#10;8J/9DPo3/gwi/wDiqP8AhYvhP/oZ9G/8GEX/AMVR9XrfyP7n/kHtIfzL71/mdDRXPf8ACxfCf/Qz&#10;6N/4MIv/AIqj/hYvhP8A6GfRv/BhF/8AFUfV638j+5/5B7SH8y+9f5nQ0Vz3/CxfCf8A0M+jf+DC&#10;L/4qj/hYvhP/AKGfRv8AwYRf/FUfV638j+5/5B7SH8y+9f5nQ0Vz3/CxfCf/AEM+jf8Agwi/+Ko/&#10;4WL4T/6GfRv/AAYRf/FUfV638j+5/wCQe0h/MvvX+Z0NFc9/wsXwn/0M+jf+DCL/AOKo/wCFi+E/&#10;+hn0b/wYRf8AxVH1et/I/uf+Qe0h/MvvX+Z0NFc9/wALF8J/9DPo3/gwi/8AiqP+Fi+E/wDoZ9G/&#10;8GEX/wAVR9XrfyP7n/kHtIfzL71/mdDRXPf8LF8J/wDQz6N/4MIv/iqP+Fi+E/8AoZ9G/wDBhF/8&#10;VR9XrfyP7n/kHtIfzL71/mdDRXPf8LF8J/8AQz6N/wCDCL/4qj/hYvhP/oZ9G/8ABhF/8VR9Xrfy&#10;P7n/AJB7SH8y+9f5nQ0Vz3/CxfCf/Qz6N/4MIv8A4qj/AIWL4T/6GfRv/BhF/wDFUfV638j+5/5B&#10;7SH8y+9f5nQ0Vz3/AAsXwn/0M+jf+DCL/wCKo/4WL4T/AOhn0b/wYRf/ABVH1et/I/uf+Qe0h/Mv&#10;vX+Z0NFc9/wsXwn/ANDPo3/gwi/+Ko/4WL4T/wChn0b/AMGEX/xVH1et/I/uf+Qe0h/MvvX+Z0NF&#10;c9/wsXwn/wBDPo3/AIMIv/iqP+Fi+E/+hn0b/wAGEX/xVH1et/I/uf8AkHtIfzL71/mdDRXPf8LF&#10;8J/9DPo3/gwi/wDiqP8AhYvhP/oZ9G/8GEX/AMVR9XrfyP7n/kHtIfzL71/mdDRXPf8ACxfCf/Qz&#10;6N/4MIv/AIqj/hYvhP8A6GfRv/BhF/8AFUfV638j+5/5B7SH8y+9f5nQ0Vz3/CxfCf8A0M+jf+DC&#10;L/4qj/hYvhP/AKGfRv8AwYRf/FUfV638j+5/5B7SH8y+9f5nQ0Vz3/CxfCf/AEM+jf8Agwi/+Ko/&#10;4WL4T/6GfRv/AAYRf/FUfV638j+5/wCQe0h/MvvX+Z0NFc9/wsXwn/0M+jf+DCL/AOKo/wCFi+E/&#10;+hn0b/wYRf8AxVH1et/I/uf+Qe0h/MvvX+Z0NFc9/wALF8J/9DPo3/gwi/8AiqP+Fi+E/wDoZ9G/&#10;8GEX/wAVR9XrfyP7n/kHtIfzL71/mdDRXPf8LF8J/wDQz6N/4MIv/iqP+Fi+E/8AoZ9G/wDBhF/8&#10;VR9XrfyP7n/kHtIfzL71/mdDRXPf8LF8J/8AQz6N/wCDCL/4qj/hYvhP/oZ9G/8ABhF/8VR9Xrfy&#10;P7n/AJB7SH8y+9f5nQ0Vz3/CxfCf/Qz6N/4MIv8A4qj/AIWL4T/6GfRv/BhF/wDFUfV638j+5/5B&#10;7SH8y+9f5nQ0Vz3/AAsXwn/0M+jf+DCL/wCKo/4WL4T/AOhn0b/wYRf/ABVH1et/I/uf+Qe0h/Mv&#10;vX+Z0NFc9/wsXwn/ANDPo3/gwi/+Ko/4WL4T/wChn0b/AMGEX/xVH1et/I/uf+Qe0h/MvvX+Z0NF&#10;c9/wsXwn/wBDPo3/AIMIv/iqP+Fi+E/+hn0b/wAGEX/xVH1et/I/uf8AkHtIfzL71/mdDRXPf8LF&#10;8J/9DPo3/gwi/wDiqP8AhYvhP/oZ9G/8GEX/AMVR9XrfyP7n/kHtIfzL71/mdDRXPf8ACxfCf/Qz&#10;6N/4MIv/AIqj/hYvhP8A6GfRv/BhF/8AFUfV638j+5/5B7SH8y+9f5nQ0Vz3/CxfCf8A0M+jf+DC&#10;L/4qj/hYvhP/AKGfRv8AwYRf/FUfV638j+5/5B7SH8y+9f5nQ0Vz3/CxfCf/AEM+jf8Agwi/+Ko/&#10;4WL4T/6GfRv/AAYRf/FUfV638j+5/wCQe0h/MvvX+Z0NFc9/wsXwn/0M+jf+DCL/AOKo/wCFi+E/&#10;+hn0b/wYRf8AxVH1et/I/uf+Qe0h/MvvX+Z0NFc9/wALF8J/9DPo3/gwi/8AiqP+Fi+E/wDoZ9G/&#10;8GEX/wAVR9XrfyP7n/kHtIfzL71/mdDRXPf8LF8J/wDQz6N/4MIv/iqP+Fi+E/8AoZ9G/wDBhF/8&#10;VR9XrfyP7n/kHtIfzL71/mdDRXPf8LF8J/8AQz6N/wCDCL/4qj/hYvhP/oZ9G/8ABhF/8VR9Xrfy&#10;P7n/AJB7SH8y+9f5nQ0Vz3/CxfCf/Qz6N/4MIv8A4qj/AIWL4T/6GfRv/BhF/wDFUfV638j+5/5B&#10;7SH8y+9f5nQ0Vz3/AAsXwn/0M+jf+DCL/wCKo/4WL4T/AOhn0b/wYRf/ABVH1et/I/uf+Qe0h/Mv&#10;vX+Z0NFc9/wsXwn/ANDPo3/gwi/+Ko/4WL4T/wChn0b/AMGEX/xVH1et/I/uf+Qe0h/MvvX+Z0NF&#10;c9/wsXwn/wBDPo3/AIMIv/iqP+Fi+E/+hn0b/wAGEX/xVH1et/I/uf8AkHtIfzL71/mdDRXPf8LF&#10;8J/9DPo3/gwi/wDiqP8AhYvhP/oZ9G/8GEX/AMVR9XrfyP7n/kHtIfzL71/mdDRXPf8ACxfCf/Qz&#10;6N/4MIv/AIqj/hYvhP8A6GfRv/BhF/8AFUfV638j+5/5B7SH8y+9f5nQ0Vz3/CxfCf8A0M+jf+DC&#10;L/4qj/hYvhP/AKGfRv8AwYRf/FUfV638j+5/5B7SH8y+9f5nQ0Vz3/CxfCf/AEM+jf8Agwi/+Ko/&#10;4WL4T/6GfRv/AAYRf/FUfV638j+5/wCQe0h/MvvX+Z0NFc9/wsXwn/0M+jf+DCL/AOKo/wCFi+E/&#10;+hn0b/wYRf8AxVH1et/I/uf+Qe0h/MvvX+Z0NFc9/wALF8J/9DPo3/gwi/8AiqP+Fi+E/wDoZ9G/&#10;8GEX/wAVR9XrfyP7n/kHtIfzL71/mdDRXPf8LF8J/wDQz6N/4MIv/iqP+Fi+E/8AoZ9G/wDBhF/8&#10;VR9XrfyP7n/kHtIfzL71/mdDRXPf8LF8J/8AQz6N/wCDCL/4qj/hYvhP/oZ9G/8ABhF/8VR9Xrfy&#10;P7n/AJB7SH8y+9f5nQ0Vz3/CxfCf/Qz6N/4MIv8A4qj/AIWL4T/6GfRv/BhF/wDFUfV638j+5/5B&#10;7SH8y+9f5nQ0Vz3/AAsXwn/0M+jf+DCL/wCKo/4WL4T/AOhn0b/wYRf/ABVH1et/I/uf+Qe0h/Mv&#10;vX+Z0NFc9/wsXwn/ANDPo3/gwi/+Ko/4WL4T/wChn0b/AMGEX/xVH1et/I/uf+Qe0h/MvvX+Z0NF&#10;c9/wsXwn/wBDPo3/AIMIv/iqP+Fi+E/+hn0b/wAGEX/xVH1et/I/uf8AkHtIfzL71/mdB/wTzJ/4&#10;aN/agHbz/Dx/8lrqvu+vgj/gnJqFrqn7Qn7Tl1ZXMN3bST+Hik0EgdG/0e6HDDg8g1971/VeUJrL&#10;sOn/ACR/9JR+V4vXEVP8T/MKKKK9Y5AooooAKKKKACiiigAooooAKKKKACiiigAooooAKKKKACii&#10;igAooooA/JXVB/wjf/BVZPtAMfmeK4SM9/PiXZ+fmD86/Wqvyu/4KUeEtT+E37TnhP4q6ZATDqAt&#10;bxJz90X1myjaSOn7tYCPX5vSv0r+G3xD0X4reB9H8V+H7tLvStTt1njZWBKEj5o2x0dTlWHYgigD&#10;x3/goNfJp/7IHxCd2wZIrSFR6lryBf615L/wSSsHh+Avim7ZSqz+JJEUnuFtrfkfi36Vif8ABV74&#10;0adp3gLRvhpZXccus6ldpqN/BG2TBbRg+WHHYu5Uj2jPqK+hP2HvhZc/CL9mnwlpOoQNb6teRvql&#10;7E4wySTtvVSOxWPy1I9VNAHvNFFFABXzJdf8E0/2a725luJfhjbGWVi7FdUvlGT6ATgAewGK+m6K&#10;APl//h2X+zR/0TC3/wDBtf8A/wAkVJ/w7R/Zq/6Jfaf+DO+/+P19OUUAfMf/AA7R/Zq/6Jfaf+DO&#10;+/8Aj9H/AA7R/Zq/6Jfaf+DO+/8Aj9fTlFAHzH/w7R/Zq/6Jfaf+DO+/+P0f8O0f2av+iX2n/gzv&#10;v/j9fTlFAHzH/wAO0f2av+iX2n/gzvv/AI/R/wAO0f2av+iX2n/gzvv/AI/X05RQB8x/8O0f2av+&#10;iX2n/gzvv/j9H/DtH9mr/ol9p/4M77/4/X05RQB8x/8ADtH9mr/ol9p/4M77/wCP0f8ADtH9mr/o&#10;l9p/4M77/wCP19OUUAfMf/DtH9mr/ol9p/4M77/4/R/w7R/Zq/6Jfaf+DO+/+P19OUUAfMf/AA7R&#10;/Zq/6Jfaf+DO+/8Aj9H/AA7R/Zq/6Jfaf+DO+/8Aj9fTlFAHzH/w7R/Zq/6Jfaf+DO+/+P0f8O0f&#10;2av+iX2n/gzvv/j9fTlFAHzH/wAO0f2av+iX2n/gzvv/AI/R/wAO0f2av+iX2n/gzvv/AI/X05RQ&#10;B8x/8O0f2av+iX2n/gzvv/j9H/DtH9mr/ol9p/4M77/4/X05RQB8x/8ADtH9mr/ol9p/4M77/wCP&#10;0f8ADtH9mr/ol9p/4M77/wCP19OUUAfMf/DtH9mr/ol9p/4M77/4/R/w7R/Zq/6Jfaf+DO+/+P19&#10;OUUAfMf/AA7R/Zq/6Jfaf+DO+/8Aj9H/AA7R/Zq/6Jfaf+DO+/8Aj9fTlFAHzH/w7R/Zq/6Jfaf+&#10;DO+/+P0f8O0f2av+iX2n/gzvv/j9fTlFAHzH/wAO0f2av+iX2n/gzvv/AI/R/wAO0f2av+iX2n/g&#10;zvv/AI/X05RQB8xL/wAEz/2aV6fC+1/HVL4/+16X/h2j+zV/0S+0/wDBnff/AB+vpyigD5j/AOHa&#10;P7NX/RL7T/wZ33/x+j/h2j+zV/0S+0/8Gd9/8fr6cooA+Y/+HaP7NX/RL7T/AMGd9/8AH6P+HaP7&#10;NX/RL7T/AMGd9/8AH6+nKKAPmP8A4do/s1f9EvtP/Bnff/H6P+HaP7NX/RL7T/wZ33/x+vpyigD5&#10;j/4do/s1f9EvtP8AwZ33/wAfo/4do/s1f9EvtP8AwZ33/wAfr6cooA+Y/wDh2j+zV/0S+0/8Gd9/&#10;8fo/4do/s1f9EvtP/Bnff/H6+nKKAPmP/h2j+zV/0S+0/wDBnff/AB+j/h2j+zV/0S+0/wDBnff/&#10;AB+vpyigD5j/AOHaP7NX/RL7T/wZ33/x+j/h2j+zV/0S+0/8Gd9/8fr6cooA+Y/+HaP7NX/RL7T/&#10;AMGd9/8AH6P+HaP7NX/RL7T/AMGd9/8AH6+nKKAPmP8A4do/s1f9EvtP/Bnff/H6P+HaP7NX/RL7&#10;T/wZ33/x+vpyigD5j/4do/s1f9EvtP8AwZ33/wAfo/4do/s1f9EvtP8AwZ33/wAfr6cooA+Y/wDh&#10;2j+zV/0S+0/8Gd9/8fo/4do/s1f9EvtP/Bnff/H6+nKKAPmP/h2j+zV/0S+0/wDBnff/AB+j/h2j&#10;+zV/0S+0/wDBnff/AB+vpyigD5j/AOHaP7NX/RL7T/wZ33/x+j/h2j+zV/0S+0/8Gd9/8fr6cooA&#10;+Y/+HaP7NX/RL7T/AMGd9/8AH6P+HaP7NX/RL7T/AMGd9/8AH6+nKKAPmP8A4do/s1f9EvtP/Bnf&#10;f/H6P+HaP7NX/RL7T/wZ33/x+vpyigD5j/4do/s1f9EvtP8AwZ33/wAfpB/wTP8A2aVzj4X2vJzz&#10;ql8f/a9fTtFAHzH/AMO0f2av+iX2n/gzvv8A4/R/w7R/Zq/6Jfaf+DO+/wDj9fTlFAHzH/w7R/Zq&#10;/wCiX2n/AIM77/4/R/w7R/Zq/wCiX2n/AIM77/4/X05RQB8x/wDDtH9mr/ol9p/4M77/AOP0f8O0&#10;f2av+iX2n/gzvv8A4/X05RQB8x/8O0f2av8Aol9p/wCDO+/+P0f8O0f2av8Aol9p/wCDO+/+P19O&#10;UUAfMf8Aw7R/Zq/6Jfaf+DO+/wDj9H/DtH9mr/ol9p/4M77/AOP19OUUAfMf/DtH9mr/AKJfaf8A&#10;gzvv/j9H/DtH9mr/AKJfaf8Agzvv/j9fTlFAHzH/AMO0f2av+iX2n/gzvv8A4/R/w7R/Zq/6Jfaf&#10;+DO+/wDj9fTlFAHzH/w7R/Zq/wCiX2n/AIM77/4/R/w7R/Zq/wCiX2n/AIM77/4/X05RQB8x/wDD&#10;tH9mr/ol9p/4M77/AOP0f8O0f2av+iX2n/gzvv8A4/X05RQB8x/8O0f2av8Aol9p/wCDO+/+P0f8&#10;O0f2av8Aol9p/wCDO+/+P19OUUAfMf8Aw7R/Zq/6Jfaf+DO+/wDj9H/DtH9mr/ol9p/4M77/AOP1&#10;9OUUAfMf/DtH9mr/AKJfaf8Agzvv/j9H/DtH9mr/AKJfaf8Agzvv/j9fTlFAHzH/AMO0f2av+iX2&#10;n/gzvv8A4/R/w7R/Zq/6Jfaf+DO+/wDj9fTlFAHzH/w7R/Zq/wCiX2n/AIM77/4/R/w7R/Zq/wCi&#10;X2n/AIM77/4/X05RQB8x/wDDtH9mr/ol9p/4M77/AOP0f8O0f2av+iX2n/gzvv8A4/X05RQB8x/8&#10;O0f2av8Aol9p/wCDO+/+P0f8O0f2av8Aol9p/wCDO+/+P19OUUAfMQ/4Jn/s0rn/AItfa8886pfH&#10;/wBr0v8Aw7R/Zq/6Jfaf+DO+/wDj9fTlFAHzH/w7R/Zq/wCiX2n/AIM77/4/R/w7R/Zq/wCiX2n/&#10;AIM77/4/X05RQB8x/wDDtH9mr/ol9p/4M77/AOP0f8O0f2av+iX2n/gzvv8A4/X05RQB8x/8O0f2&#10;av8Aol9p/wCDO+/+P0f8O0f2av8Aol9p/wCDO+/+P19OUUAfMf8Aw7R/Zq/6Jfaf+DO+/wDj9H/D&#10;tH9mr/ol9p/4M77/AOP19OUUAfMf/DtH9mr/AKJfaf8Agzvv/j9H/DtH9mr/AKJfaf8Agzvv/j9f&#10;TlFAHzH/AMO0f2av+iX2n/gzvv8A4/R/w7R/Zq/6Jfaf+DO+/wDj9fTlFAHzH/w7R/Zq/wCiX2n/&#10;AIM77/4/R/w7R/Zq/wCiX2n/AIM77/4/X05RQB8x/wDDtH9mr/ol9p/4M77/AOP0f8O0f2av+iX2&#10;n/gzvv8A4/X05RQB8x/8O0f2av8Aol9p/wCDO+/+P0f8O0f2av8Aol9p/wCDO+/+P19OUUAfMf8A&#10;w7R/Zq/6Jfaf+DO+/wDj9H/DtH9mr/ol9p/4M77/AOP19OUUAfMf/DtH9mr/AKJfaf8Agzvv/j9H&#10;/DtH9mr/AKJfaf8Agzvv/j9fTlFAHzH/AMO0f2av+iX2n/gzvv8A4/R/w7R/Zq/6Jfaf+DO+/wDj&#10;9fTlFAHzH/w7R/Zq/wCiX2n/AIM77/4/R/w7R/Zq/wCiX2n/AIM77/4/X05RQB8x/wDDtH9mr/ol&#10;9p/4M77/AOP0f8O0f2av+iX2n/gzvv8A4/X05RQB8x/8O0f2av8Aol9p/wCDO+/+P0f8O0f2av8A&#10;ol9p/wCDO+/+P19OUUAfMf8Aw7R/Zq/6Jfaf+DO+/wDj9IP+CZ/7NIJP/Cr7Xn11S+/+P19O0UAf&#10;Mf8Aw7R/Zq/6Jfaf+DO+/wDj9H/DtH9mr/ol9p/4M77/AOP19OUUAfMf/DtH9mr/AKJfaf8Agzvv&#10;/j9H/DtH9mr/AKJfaf8Agzvv/j9fTlFAHzH/AMO0f2av+iX2n/gzvv8A4/R/w7R/Zq/6Jfaf+DO+&#10;/wDj9fTlFAHzH/w7R/Zq/wCiX2n/AIM77/4/R/w7R/Zq/wCiX2n/AIM77/4/X05RQB8x/wDDtH9m&#10;r/ol9p/4M77/AOP0f8O0f2av+iX2n/gzvv8A4/X05RQB8x/8O0f2av8Aol9p/wCDO+/+P0f8O0f2&#10;av8Aol9p/wCDO+/+P19OUUAfMf8Aw7R/Zq/6Jfaf+DO+/wDj9H/DtH9mr/ol9p/4M77/AOP19OUU&#10;AfMf/DtH9mr/AKJfaf8Agzvv/j9H/DtH9mr/AKJfaf8Agzvv/j9fTlFAHzH/AMO0f2av+iX2n/gz&#10;vv8A4/R/w7R/Zq/6Jfaf+DO+/wDj9fTlFAHzH/w7R/Zq/wCiX2n/AIM77/4/R/w7R/Zq/wCiX2n/&#10;AIM77/4/X05RQB8x/wDDtH9mr/ol9p/4M77/AOP0f8O0f2av+iX2n/gzvv8A4/X05RQB8x/8O0f2&#10;av8Aol9p/wCDO+/+P0f8O0f2av8Aol9p/wCDO+/+P19OUUAfMf8Aw7R/Zq/6Jfaf+DO+/wDj9H/D&#10;tH9mr/ol9p/4M77/AOP19OUUAfMf/DtH9mr/AKJfaf8Agzvv/j9H/DtH9mr/AKJfaf8Agzvv/j9f&#10;TlFAHzH/AMO0f2av+iX2n/gzvv8A4/R/w7R/Zq/6Jfaf+DO+/wDj9fTlFAHzH/w7R/Zq/wCiX2n/&#10;AIM77/4/R/w7R/Zq/wCiX2n/AIM77/4/X05RQB5n8Ff2a/hr+zvFq8fw78LQeG11domvvKuJpjOY&#10;g4jyZXYgL5j4AwPmNemUUUAFFFFABRRRQAUUUUAFFFFABRRRQAUUUUAFFFFABRRRQAUUUUAFFFFA&#10;BRRRQBwnxq+C3hn49+Ab3wn4qtWmsZyJIp4SFntZlztliYg7WGSOhBBIIIJFfBSf8E7fj78Kr+8t&#10;vhh8V4rTRLl8nydUu9LkftukijVkJA7hifpX6YUUAfCH7P3/AATRbw543h8a/FzxJD4z1qGYXSaf&#10;A0k0EkwORJPNKA82ODtKgZHJYcV930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5H+01+0foP7M3w7k8R6tEb+/uH+z6bpUb7HvJsZxuwdqKOWbBwMdSQD8CeHfjh+1/wDt&#10;V3N1qXgRZ9L0FJGQHS4reytIznlRPMd0jDjIDkj0Ga6X/gqF4N8e/Ej4y+EtM8P+Ftd1zRtP0ZWW&#10;ew06aeBLiaeQSAuilQdscOeemK/RLwB4J0z4b+CdE8L6PAlvpuk2kdpCiKBkKMFjjqzHLE9ySe9A&#10;H5i6v+0Z+1l+yZrNjN8RoJ9X0SeTaI9XihubafuVW6g5V8AkAt7lTiv0R/Z++O3h/wDaJ+G1l4u0&#10;DdCrsYLyxlYGSzuFALxMR16gg91YHjOAn7SnhXRvGXwD8fabr0Ub6d/Y11cF5BnyXjiaRJR6FGVW&#10;H0r4Y/4JAavfDXfiTpYLtprW1ncsP4UlDSqPoSpP12j0oA+y/wBqj9pjRv2Yfh1/b1/B/aWr3kht&#10;tL0tX2G5lxklj/DGowWbB6qOrCvg/wAOfEv9s39puCbxP4Pe8sNAMjCD+z/sunWvBPyxtMQ8oBBB&#10;JZuRgmqX7fupXnxs/bY8P/DmGdkt7J9P0OEIchJbpkkkk+uJkB/65j0r9UfDfh3TvCPh/TdE0i1S&#10;y0vTreO1treMYWONFCqo/ACgD82/hV+3v8VfgZ8S4vBHx+0+aezLrHPeXNqkV7ZKxwswMYCTxepG&#10;SQCQxI2n9Mra4ivLeKeCVJoJVDxyRsGV1IyCCOoI718S/wDBVn4W2fiL4Kab42jt1Gq+Hb+OF7gD&#10;k2s52MhPfEnlEemW9TXpH/BO34gz/ED9lfwz9rk8670SSbRncnJKxEGIfhE8Q/CgB/7Z/wC2LY/s&#10;u+HLK1sLSHWPGerIzWNjMxEUManBnmwQdueAoILEHkbSa+QNB1v9uH4zaTH4x0S41WDSbhfOtUie&#10;y0+OVOxjhkKs645DEHd2Jrn/ABfZr+1L/wAFKpND1MfatFt9cbT3tycobSwVjIn+65hkz7yHFfrh&#10;HGkMaxxqqIoCqqjAAHQAUAfnh+zD/wAFAvGOn/E2H4ZfHCz+zalNciwj1aa2FpcW1ySAkdzGAF2s&#10;SAHAGMgnIOR9++KFvX8M6uum7/7RNnMLbyzhvN2HZgnvnFfnb/wVw+F9paS+C/iHZwLDd3DyaPfy&#10;oMGUhfMgJ9wBMM+gUdq+2P2ZPiBP8UfgB4E8T3Unm3t7pcQupM53zx5ilb8XRj+NAH52/wDCM/t1&#10;f89vF/8A4Mrb/wCOUf8ACM/t1f8APbxf/wCDK2/+OV+sFUNe12w8MaJf6xqt3HY6ZYQPc3NzMcJF&#10;GilmYn0ABNAH47fFL4kftYfBS0sLnxt4p8S+H4r92jtvtGows0rKAWwqMTgZGTjAyPUV+mf7Hl94&#10;v1T9m7wVf+O57y58T3kE1zcTagczvG9xK8Bb/ti0WB1AwDXxp8I9Gvv+ChH7Veo/EHxFayD4Y+E3&#10;WOx064HySgEmCAjoS5Bll68YToVx+l4AAAAwB2oAWiiigAooooAKKKKACiiigAooooAKKKKACiii&#10;gAooooAK8j/aa/aP0H9mb4dyeI9WiN/f3D/Z9N0qN9j3k2M43YO1FHLNg4GOpIB9cr8zf+CoXg3x&#10;78SPjL4S0zw/4W13XNG0/RlZZ7DTpp4EuJp5BIC6KVB2xw556YoA5rw78cP2v/2q7m61LwIs+l6C&#10;kjIDpcVvZWkZzyonmO6RhxkByR6DNM1f9oz9rL9kzWbGb4jQT6vok8m0R6vFDc20/cqt1Byr4BIB&#10;b3KnFfp14A8E6Z8N/BOieF9HgS303SbSO0hRFAyFGCxx1Zjlie5JPeuV/aU8K6N4y+Afj7Tdeijf&#10;Tv7GurgvIM+S8cTSJKPQoyqw+lAC/s/fHbw/+0T8NrLxdoG6FXYwXljKwMlncKAXiYjr1BB7qwPG&#10;cDC/ao/aY0b9mH4df29fwf2lq95IbbS9LV9huZcZJY/wxqMFmweqjqwr40/4JAavfDXfiTpYLtpr&#10;W1ncsP4UlDSqPoSpP12j0rjf2/dSvPjZ+2x4f+HMM7Jb2T6focIQ5CS3TJJJJ9cTID/1zHpQBd8O&#10;fEv9s39puCbxP4Pe8sNAMjCD+z/sunWvBPyxtMQ8oBBBJZuRgmug+FX7e/xV+BnxLi8EfH7T5p7M&#10;usc95c2qRXtkrHCzAxgJPF6kZJAJDEjaf0k8N+HdO8I+H9N0TSLVLLS9Ot47W2t4xhY40UKqj8AK&#10;+M/+CrPwts/EXwU03xtHbqNV8O38cL3AHJtZzsZCe+JPKI9Mt6mgD7atriK8t4p4JUmglUPHJGwZ&#10;XUjIII6gjvXzh+2f+2LY/su+HLK1sLSHWPGerIzWNjMxEUManBnmwQdueAoILEHkbSaZ/wAE7fiD&#10;P8QP2V/DP2uTzrvRJJtGdyckrEQYh+ETxD8K+I/F9mv7Uv8AwUqk0PUx9q0W31xtPe3JyhtLBWMi&#10;f7rmGTPvIcUAdBoOt/tw/GbSY/GOiXGqwaTcL51qkT2Wnxyp2McMhVnXHIYg7uxNeg/sw/8ABQLx&#10;jp/xNh+GXxws/s2pTXIsI9WmthaXFtckgJHcxgBdrEgBwBjIJyDkfofHGkMaxxqqIoCqqjAAHQAV&#10;+bf/AAVw+F9paS+C/iHZwLDd3DyaPfyoMGUhfMgJ9wBMM+gUdqAP0mr5G/bb/bmi/Zva38L+GLO2&#10;1fxxeQC4Y3WTb6fESQrSKpBd2wdqZGB8x4IDe1/syfECf4o/ADwJ4nupPNvb3S4hdSZzvnjzFK34&#10;ujH8a/Nb4sJaj/gp4P8AhNAv9mHxPp5b7X/qjD5cPkbs8bP9XnPGM54oA63SYv26/ibp0fiWzudZ&#10;tLWdfOgheax04upGRiBihxjpuXn1Nbvwb/4KD/Ej4UfEiPwL8ftOfyfNWCfUri0W1vLHd92R1QBJ&#10;YuhyBnBLBm6H9La/M3/gr+NF/wCEg+Gxi8r/AISL7Ne/admPM+zbovJ398b/ADtv/A6AP0wjkSaN&#10;ZI2V43AZWU5BB6EGnV53+zmuoJ+z/wDDZdVDjUR4c08TiXO8N9nT72ed3r75r0SgAooooAKKKKAC&#10;iiigAooooAKKKKACiiigAooooAKKKKAOI+M/xf0D4F/DvVfGHiSZksLJQEhi5luZW4SKMd2Y8egG&#10;ScAE1+cNr+1Z+1H+1f4lvofhZp8ui6RbvzBpMUKxwKfuia7nAG/GTgFc9lr2D/gqvoXjLxlofw90&#10;Hwx4d1nX7L7TeX16ulWMtysciLEkJfYpwcSTYz719MfsmfDS3+FH7PHgfQ0sDp96+mw3uoRSR7Jf&#10;tcyCSbzARncGbbzyAgHagD4D8U/FH9sr9l0Q674vmvNR0EOolfUEt9Rs2ycBZJIiXiyeB8yZPANf&#10;dH7J37U2i/tReBZtTtLcaV4g05lh1XSS+/yWYHY6Nxujfa2CeQVYHpk+w+INA0/xToWoaPq1pHfa&#10;XfwPbXNtMMpLGwIZT9Qa/KT/AIJjXk2hftYa5pGlzvc6TPpd7DI45V445ozHIffIHP8Atn1oA/Sz&#10;45/GjQfgF8NdU8Y+IGd7W0AjhtYiPNup24SJM9yep7AMTwDX506V+0H+1l+1tquoXnw3t59G0C2k&#10;KeXpQgtreE8EI1zPhpHwQSA3fO0A1tf8FcvH1zfeNvA3gWBybe1sn1aWJDnzJZpGijyPVRC+P+uh&#10;9a/QH4H/AAxsfg58JvC/hCxhSJdMso452QAebORumkPu0hZvxoA/O7RP2zf2g/2V/Hljofxr0u51&#10;rSLjDPFexQicxZAaS2uYvkkK+jFh2yucj9NPCPivS/HXhfSvEOiXS3uk6nbJd2s6dHjcZHHY84IP&#10;IIIPSvAP+Chnwts/iR+zH4lunt1fVPDiDWLKfHzR+WR5wz6GIvkeoU9hXm//AASf+IM/iP4Ia74X&#10;uZPMPh3VM2+T9yC4XeFx/wBdFmP/AAL2oA94/ao/aY0b9mH4df29fwf2lq95IbbS9LV9huZcZJY/&#10;wxqMFmweqjqwr4P8OfEv9s39puCbxP4Pe8sNAMjCD+z/ALLp1rwT8sbTEPKAQQSWbkYJql+37qV5&#10;8bP22PD/AMOYZ2S3sn0/Q4QhyElumSSST64mQH/rmPSv1R8N+HdO8I+H9N0TSLVLLS9Ot47W2t4x&#10;hY40UKqj8AKAPzb+FX7e/wAVfgZ8S4vBHx+0+aezLrHPeXNqkV7ZKxwswMYCTxepGSQCQxI2n9Mr&#10;a4ivLeKeCVJoJVDxyRsGV1IyCCOoI718S/8ABVn4W2fiL4Kab42jt1Gq+Hb+OF7gDk2s52MhPfEn&#10;lEemW9TXpH/BO34gz/ED9lfwz9rk8670SSbRncnJKxEGIfhE8Q/CgDkv21f284f2fL8eDvCFpbaz&#10;45kiWS4e5y1vpyOMpvVSC8jAhgmQACCc5APz7p1n+3d4909fE9vdaxZwyr50NrJNY2DMuMgC3baR&#10;x2dQT71x/wCxpptv8fv27tV8SeJVF81vNf8AiFYZxuUyrKFhGD2jMiMo7eWvpX660AfnT+zp/wAF&#10;BvGvhr4lRfDf48WBs7uSdbMavPai0uLSZsBBcRgBTG2V/eKBjIY7lOR+i1fnx/wVy+HOlv4K8HeP&#10;I4I4tYh1H+xZZlADTQyRSyoGPfY0TY9PMavqb9kH4g3HxQ/Zq8A+ILyUz30mni1uZWbLSSwO0Dux&#10;9WMRY/WgD2GiiigAooooAKKKKACiiigAooooAKKKKACiiigAooooAK4j4z/F/QPgX8O9V8YeJJmS&#10;wslASGLmW5lbhIox3Zjx6AZJwATXb18Ff8FV9C8ZeMtD+Hug+GPDus6/Zfaby+vV0qxluVjkRYkh&#10;L7FODiSbGfegDx+1/as/aj/av8S30Pws0+XRdIt35g0mKFY4FP3RNdzgDfjJwCuey1H4p+KP7ZX7&#10;Loh13xfNeajoIdRK+oJb6jZtk4CySREvFk8D5kyeAa+/P2TPhpb/AAo/Z48D6GlgdPvX02G91CKS&#10;PZL9rmQSTeYCM7gzbeeQEA7V6b4g0DT/ABToWoaPq1pHfaXfwPbXNtMMpLGwIZT9QaAPHv2Tv2pt&#10;F/ai8CzanaW40rxBpzLDqukl9/kswOx0bjdG+1sE8gqwPTJ7L45/GjQfgF8NdU8Y+IGd7W0AjhtY&#10;iPNup24SJM9yep7AMTwDX5p/8ExrybQv2sNc0jS53udJn0u9hkccq8cc0ZjkPvkDn/bPrXYf8Fcv&#10;H1zfeNvA3gWBybe1sn1aWJDnzJZpGijyPVRC+P8ArofWgDF0r9oP9rL9rbVdQvPhvbz6NoFtIU8v&#10;ShBbW8J4IRrmfDSPggkBu+doBq1on7Zv7Qf7K/jyx0P416Xc61pFxhnivYoROYsgNJbXMXySFfRi&#10;w7ZXOR+iPwP+GNj8HPhN4X8IWMKRLpllHHOyADzZyN00h92kLN+NeR/8FDPhbZ/Ej9mPxLdPbq+q&#10;eHEGsWU+Pmj8sjzhn0MRfI9Qp7CgD3/wj4r0vx14X0rxDol0t7pOp2yXdrOnR43GRx2POCDyCCD0&#10;rXr4h/4JP/EGfxH8ENd8L3MnmHw7qmbfJ+5BcLvC4/66LMf+Be1e2ftZ/CX4jfGDwXpWlfDjxmfB&#10;WoQ3vnXlyL24tfPh8tl8vdCCx+Yg4PHFAGP+3J+0PbfAb4J6ubDVksvGerx/Y9HhjceerMcPOB1A&#10;RNxDYxu2jqaZ+wD488Q/En9mvR9c8T6vc63q8t7dxveXb7pGVZSFBPsOK/PH9pb9hr4h/BHwVceP&#10;fF/izSfEKG6itpGhuLia5dnyAS0kYyBjua+8P+CZX/Jpmhf9hC+/9HNQB9V182ftn/ti2P7Lvhyy&#10;tbC0h1jxnqyM1jYzMRFDGpwZ5sEHbngKCCxB5G0mvpOvyN8X2a/tS/8ABSqTQ9TH2rRbfXG097cn&#10;KG0sFYyJ/uuYZM+8hxQB0Gg63+3D8ZtJj8Y6JcarBpNwvnWqRPZafHKnYxwyFWdcchiDu7E16D+z&#10;D/wUC8Y6f8TYfhl8cLP7NqU1yLCPVprYWlxbXJICR3MYAXaxIAcAYyCcg5H6HxxpDGscaqiKAqqo&#10;wAB0AFfm3/wVw+F9paS+C/iHZwLDd3DyaPfyoMGUhfMgJ9wBMM+gUdqAP0morzH9mT4gT/FH4AeB&#10;PE91J5t7e6XELqTOd88eYpW/F0Y/jXp1ABRRRQAUUUUAFFFFABRRRQAUUUUAFFFFABRRRQAUUUUA&#10;cR8Z/i/oHwL+Heq+MPEkzJYWSgJDFzLcytwkUY7sx49AMk4AJr84bX9qz9qP9q/xLfQ/CzT5dF0i&#10;3fmDSYoVjgU/dE13OAN+MnAK57LXsH/BVfQvGXjLQ/h7oPhjw7rOv2X2m8vr1dKsZblY5EWJIS+x&#10;Tg4kmxn3r6Y/ZM+Glv8ACj9njwPoaWB0+9fTYb3UIpI9kv2uZBJN5gIzuDNt55AQDtQB8B+Kfij+&#10;2V+y6Idd8XzXmo6CHUSvqCW+o2bZOAskkRLxZPA+ZMngGvuj9k79qbRf2ovAs2p2luNK8Qacyw6r&#10;pJff5LMDsdG43RvtbBPIKsD0yfYfEGgaf4p0LUNH1a0jvtLv4Htrm2mGUljYEMp+oNflJ/wTGvJt&#10;C/aw1zSNLne50mfS72GRxyrxxzRmOQ++QOf9s+tAH6WfHP40aD8AvhrqnjHxAzva2gEcNrER5t1O&#10;3CRJnuT1PYBieAa/OnSv2g/2sv2ttV1C8+G9vPo2gW0hTy9KEFtbwnghGuZ8NI+CCQG752gGtr/g&#10;rl4+ub7xt4G8CwOTb2tk+rSxIc+ZLNI0UeR6qIXx/wBdD61+gPwP+GNj8HPhN4X8IWMKRLpllHHO&#10;yADzZyN00h92kLN+NAH53aJ+2b+0H+yv48sdD+Nel3OtaRcYZ4r2KETmLIDSW1zF8khX0YsO2Vzk&#10;fpp4R8V6X468L6V4h0S6W90nU7ZLu1nTo8bjI47HnBB5BBB6V4B/wUM+Ftn8SP2Y/Et09ur6p4cQ&#10;axZT4+aPyyPOGfQxF8j1CnsK83/4JP8AxBn8R/BDXfC9zJ5h8O6pm3yfuQXC7wuP+uizH/gXtQB9&#10;vV86/tyftD23wG+Cermw1ZLLxnq8f2PR4Y3HnqzHDzgdQETcQ2Mbto6mtj9rP4S/Eb4weC9K0r4c&#10;eMz4K1CG9868uRe3Fr58Plsvl7oQWPzEHB44r81v2lv2GviH8EfBVx498X+LNJ8QobqK2kaG4uJr&#10;l2fIBLSRjIGO5oA/Q79gHx54h+JP7Nej654n1e51vV5b27je8u33SMqykKCfYcV9G18qf8Eyv+TT&#10;NC/7CF9/6OavqugAr45/4KM/tQy/Bv4fWnhnwl4gOneOtVuY3JspB9os7RPmaQ9dm9giDP3gXx0N&#10;dd+2B8A/iv8AG268Pp8O/iB/whunWsMyahbHUbq1F0zFdhIhU7gAG+961+bP7UP7HnjL9mzTtJ1r&#10;xXr+la42tXUkKvYyzSSb1UMWcyIuc565NAH62/su+I9T8Xfs8/D/AFrWb2XUdVvtIhnubudsvK5H&#10;LMfWvUa8c/Y7/wCTXPhj/wBgO3/9Br2OgAooooAKKKKACiiigAooooAKKKKACiiigAooooAKKKKA&#10;CsXxn4x0j4feFNV8Sa9eJYaPplu1zdXD87EUdgOST0AHJJAHJrar5L/4KZWXijXP2eLXQ/Cujapr&#10;lxqet28d5baXaSXD/Z0SWXLKgJ2+YkXJ4zigD5o8Qftx/Hz9pnx1c+H/AIK6NPo2nocxxWVvFNde&#10;VnAkuJ5QY4snHTaB03N1MHijXP23fgNpz+KNbvNUvdItx5t0zNZ6nDGnVvMRNzIo7sMAf3hX1p/w&#10;Ts+EjfC39m/S5dQ0efSPEet3M97qUV7bmG4XbK8cSMGAYARorAHpvY96+nJI0mjaORVdGBVlYZBB&#10;6gigD5i/Yu/bTsP2ntLu9J1Wzh0XxxpsQmubO3YmC6hyFM0OSSAGIDISSNy8nPH0B498caP8NPBu&#10;seKdfuhZ6PpVu1zcy4ydo6Ko7sxwoHckDvX5S/Bmwt/ht/wUzOjeFB5WlQ+JNQsEt4fuJAySh4sf&#10;3U5HtsHpX0L/AMFbviDPovwx8H+ELeQxrruoS3dyFPLRWyrhD7F5kb6xigDyW9/a9/aP/ax8aahp&#10;nwb0y40PRrU5EOnpCJI4yTta4upvlVjg4VSoOMANjNV779pT9qn9kfX9Of4n2k2t6FdPtEOqiCaG&#10;fHVY7uDJSTHIDMfUqa+1v2E/hdZ/C79mXwdFFbrHf61aprV9LjDyyXCh03f7sZjT/gP1rsv2lvhb&#10;Z/GP4HeL/DFzbrPPPYSTWTEZMd1GpeFx6fOADjqCR3oA2vg78WdC+N/w60jxl4dlZtO1CMkxS4Es&#10;Eina8TgdGVgR6HgjIINdpX5sf8Eh/iDP9q8e+B5pN1t5cOs20ZP3GB8qY49wYP8Avn3r7Z/aO8B+&#10;M/iT8KNS0HwF4lPhLxJcSwtFqguZbcxorguN8QLjKgjj1oAT9o743aR8A/hPrvifUL2CC/jtpE0u&#10;1lYb7u7KkRRqvVvmILY6KCTwK8G/4JmfFbxf8WPhr4uv/GHiC98Q3lrq6wwzXsm9o08lW2j2ySa+&#10;UPjv/wAE/Pit4M8Ea94+8X+OtJ8SJpFt585kvbu4uXXcBhWkj9W7kV9Cf8Eif+SSeOP+w4n/AKTp&#10;QB95188fth/tfaV+y34XtBFaR614u1QN/Z2mO5VFQcNPMRyEBwABgseARhiPoevy0/av+EvjP42/&#10;t6Wllc+FtfuvBgvtK0r+1I9PmNqlmViedhKF2gBpZyTnAOaAK/hbxv8Atq/tIWR8R+Gri/0/Qpub&#10;eS2Frptsw5/1Rkw8gzkbst6E0ln+2P8AtIfsq+M7PSvi9pc2t6XMcm21SGJXljB+Zre7hG12GR1L&#10;gdCBnNfqbY2Nvpllb2dpBHa2lvGsUMEKhUjRRhVUDgAAAACvnP8A4KHeFdG8R/so+MLnVYo/O0oQ&#10;XtjcMPmhnEyINp/2g7IfZ6APbPhn8RtD+LfgXR/Fvhy5+16PqkPnQsww6nJDI47MrBlI9Qa6evhf&#10;/gkjq99d/BTxZYTl3sbPXS1uW6KXgjLqPxCnH+17190UAFFFFABRRRQAUUUUAFFFFABRRRQAUUUU&#10;AFFFFABWJ4y8baB8PdAudb8S6xZ6HpNuMyXd7KI0B7AZ6seyjJPYGvNf2pv2l9E/Zi+Hba7qEQ1D&#10;WLxmt9K0pX2tdTAZJY/wxqCCze4HVhXwF8PPgN8ZP+ChPiJPG/j/AF6bRfBYlYW07xkR7c/NHZW2&#10;cY42mRjyRyXYEUAbn7Wf7dN/+0UjfCr4QaTqN5puqyC3uL1IG+1amM58qGIDckZwCS2GIGCFGd31&#10;t+wz+zDL+zX8LJYdY8t/F2uyJd6p5RDLAFBEVuGHDbAzEkcbnbBIwa7r4GfsxfD39njTDB4R0RI7&#10;+RNlxrF4RNe3A/2pCOBwDtQKvHSvVqAPyVlxqn/BVYeeM7fFi43f9M4ht/8AQRX61V+Svxex8M/+&#10;Cotlf3R8qzn8R6ZdecwwPKnjhV2+gLuP+Amv1qoA+e/+CgFul1+yD8REkAIFvauM+q3cDD9QK8d/&#10;4JHXLP8AArxbbnOyPxI7j0y1rbg/+givSf8AgpH4hi0P9kfxZA7hJtTnsrKHP8TfaY5GH/fET1x/&#10;/BKbw9LpH7Nd/fyqQNV1+5uIiRjMaRQxcf8AAo3oA+Yv2Dsan+3trd3MP3obWJxu6hmdgf0Y1+tV&#10;fkr+zJj4af8ABSzVNFuz5KTazrOnKzjGQwmeI/8AAtqY/wB4V+tVAHxl/wAFXLdJv2Z9NdgN0PiS&#10;1dM+vkXC/wAmNdf/AME2rlp/2QfCCNnENxfxrn0+2St/7Ma83/4K3eIYrP4HeFNG3gXF/wCIFuAv&#10;cxxW8ob/AMeljr2L9gLw9L4a/ZH+H8E6lZbi3nvTkY+Wa5lkQ/8AfDLQB9CV8Bf8FQfjje/Y9B+C&#10;/hhnuNX194rjUorc5kaMyBbe3HvJINxHXCJ2avvTU9SttG0271C9mW3s7SJ555nOFjjUFmY+wAJr&#10;8tP2O7O5/as/bi8Q/E/WoWl0/SZJNYjjl5WN8iKyiPuijcPeCgD9BP2a/gpZfAD4OaB4QtljN5BE&#10;J9RuIx/x8XjgGV89xn5V9FVR2r1CiigAooooAKKKKACiiigAooooAKKKKACiiigAooooAKKKKACi&#10;ivGv2pv2l9E/Zi+Hba7qEQ1DWLxmt9K0pX2tdTAZJY/wxqCCze4HVhQB6V4y8baB8PdAudb8S6xZ&#10;6HpNuMyXd7KI0B7AZ6seyjJPYGvzU/az/bpv/wBopG+FXwg0nUbzTdVkFvcXqQN9q1MZz5UMQG5I&#10;zgElsMQMEKM7sP4efAb4yf8ABQnxEnjfx/r02i+CxKwtp3jIj25+aOyts4xxtMjHkjkuwIr9DPgZ&#10;+zF8Pf2eNMMHhHREjv5E2XGsXhE17cD/AGpCOBwDtQKvHSgDhf2Gf2YZf2a/hZLDrHlv4u12RLvV&#10;PKIZYAoIitww4bYGYkjjc7YJGDXxLLjVP+Cqw88Z2+LFxu/6ZxDb/wCgiv1qr8lfi9j4Z/8ABUWy&#10;v7o+VZz+I9MuvOYYHlTxwq7fQF3H/ATQB+tVfPf/AAUAt0uv2QfiIkgBAt7Vxn1W7gYfqBX0JXzF&#10;/wAFI/EMWh/sj+LIHcJNqc9lZQ5/ib7THIw/74iegDzb/gkdcs/wK8W25zsj8SO49Mta24P/AKCK&#10;+e/2Dsan+3trd3MP3obWJxu6hmdgf0Y19O/8EpvD0ukfs139/KpA1XX7m4iJGMxpFDFx/wACjevm&#10;L9mTHw0/4KWapot2fJSbWdZ05WcYyGEzxH/gW1Mf7woA/WqvjL/gq5bpN+zPprsBuh8SWrpn18i4&#10;X+TGvs2vhn/grd4his/gd4U0beBcX/iBbgL3McVvKG/8eljoA9I/4JtXLT/sg+EEbOIbi/jXPp9s&#10;lb/2Y14P/wAFT2+EUyWIvp7hfizFAotk0tFYG3LZAvMkAL94pg7+ehU19JfsBeHpfDX7I/w/gnUr&#10;LcW896cjHyzXMsiH/vhlr4K/Y10i2/aM/bi1XxD4xRdSeFr3XzbXShkeVZESJCp7R+YpC9B5YHSg&#10;DQ+F/wAQv21ofAdsnhq18S3uhLCBaXGo6VBNL5ePlMb3CGRxjGD8wx0rgfg1qfhnVv2lnvf2oLrx&#10;CNUWaMiPWoCsXng/It4rYZIQMYVV2/3sIDn9p6+IP+CrPw10bWPgnp3jNreKLX9G1GG2juwoDy28&#10;u4NET3Abawz0w2PvGgD7bt5IpYI3gZHhZQyNGQVKkcEEcYxUlfM3/BOjxnqHjP8AZU8MHUpXnm0u&#10;WfS45X6tDE/7ofRUZUHslfTNABRRRQAUUUUAFFFFABRRRQAUUUUAFFFFABRRRQAUUUUAFUta1vTv&#10;DmlXOp6tfW2madaoZJ7u8lWKKJR1ZmYgAfWuO+OPxn0D4B/DjU/GHiKRvslqBHDbREebdTtnZCmf&#10;4mIPPYAk8A1+aelaL8b/APgpZ4xmvb29/wCEc+HtlcbRncNPs/8AZjjyDcThTyx6Z5KAqKAPU/2s&#10;/wDgo5ZeINLvvAHwdS51W+1MGxn8QRxMOH+Ux2iY3O7ZK7yBjPygkhh6V/wTp/ZK1L4GeHNQ8Y+L&#10;rU2fi7XoFgisHH7ywtMh9j+juwVmX+EIgODuA9Y/Z8/Yz+G/7OsUV3oumHVfEgTbJr+qYkuckYPl&#10;jG2IdRhACRwS1e60Afkr+33jU/27tEtJhmILpEGG6FWkBP8A6Ea/Wqvyc/4Kd2c3g79qzwz4lVGa&#10;KfSrO8VscGSGeRWUe4Cof+BCv1csb2HUrK3u7aQS288ayxyL0ZWGQR9QaAOK+Plul58CviNBIAY5&#10;fDeoowPTBtZAa+Df+CPdyy6z8UrfnY9vp0h9Mq1yB/6Ea+2f2q/EMXhf9mv4mX8rhB/wj95box/5&#10;6SxNEn/jzrXx/wD8EfvD0sOjfEzXXU+TcXFjZRtjjdGszuM/SWOgDyqXGqf8FVh54zt8WLjd/wBM&#10;4ht/9BFfrVX5K/F7Hwz/AOCotlf3R8qzn8R6ZdecwwPKnjhV2+gLuP8AgJr9aqAPnv8A4KAW6XX7&#10;IPxESQAgW9q4z6rdwMP1Arx3/gkdcs/wK8W25zsj8SO49Mta24P/AKCK9J/4KR+IYtD/AGR/FkDu&#10;Em1Oeysoc/xN9pjkYf8AfET1x/8AwSm8PS6R+zXf38qkDVdfubiIkYzGkUMXH/Ao3oA+RdWudV/Y&#10;H/beudXu9OnuPDkl3PNEsYx9r0u5J+4TwXjyBgkfPFg4BzX6QaJ+2V8E9e0FNWh+JXh+2gZN5gvb&#10;tbe5XjoYXw+fYL9K6r4u/BTwR8d/Dw0Pxno1vq9vGxeCTcUntnIwWjkUhlPTIBwccgivlyX/AIJK&#10;fCx9S85PE3iyOyLbvs32i2JAz0D+T0/DPvQB8zf8FBP2tdN/aJv9N8PeC0ubrwb4flNzPqbwsi3d&#10;y42KwUjKoq7gpbBYu3GAM/aP/BM53b9knw8HGFW+vgn0+0Mf5k14F/wUJ+GXgP8AZ1/Zt8L+B/Bm&#10;kw6XJq+vrdzSsxkubtYIJQzySHlsNPHgdBuOAM19SfsEeFpfCX7Jfw/tp42jnurWXUGDcErPPJKh&#10;/wC+HSgD6BooooAKKKKACiiigAooooAKKKKACiiigAooooAKKKKACiiuB+OPxn0D4B/DjU/GHiKR&#10;vslqBHDbREebdTtnZCmf4mIPPYAk8A0AdjrWt6d4c0q51PVr620zTrVDJPd3kqxRRKOrMzEAD61+&#10;ev7Wf/BRyy8QaXfeAPg6lzqt9qYNjP4gjiYcP8pjtExud2yV3kDGflBJDDyzStF+N/8AwUs8YzXt&#10;7e/8I58PbK42jO4afZ/7MceQbicKeWPTPJQFRX3r+z5+xn8N/wBnWKK70XTDqviQJtk1/VMSXOSM&#10;HyxjbEOowgBI4JagDyf/AIJ0/slal8DPDmoeMfF1qbPxdr0CwRWDj95YWmQ+x/R3YKzL/CEQHB3A&#10;fMX7feNT/bu0S0mGYgukQYboVaQE/wDoRr9aq/Jz/gp3ZzeDv2rPDPiVUZop9Ks7xWxwZIZ5FZR7&#10;gKh/4EKAP1jrg/j5bpefAr4jQSAGOXw3qKMD0wbWQGu1sb2HUrK3u7aQS288ayxyL0ZWGQR9Qa8x&#10;/ar8QxeF/wBmv4mX8rhB/wAI/eW6Mf8AnpLE0Sf+POtAHxN/wR7uWXWfilb87Ht9OkPplWuQP/Qj&#10;X6XV+dX/AAR+8PSw6N8TNddT5NxcWNlG2ON0azO4z9JY6/RWgD5G/wCCov8Ayavdf9hiz/m1Xv8A&#10;gmV/yaZoX/YQvv8A0c1Uf+Cov/Jq91/2GLP+bVe/4Jlf8mmaF/2EL7/0c1AH1XX5K/sHY1P9vbW7&#10;uYfvQ2sTjd1DM7A/oxr9aq/JX9mTHw0/4KWapot2fJSbWdZ05WcYyGEzxH/gW1Mf7woA/WqvjL/g&#10;q5bpN+zPprsBuh8SWrpn18i4X+TGvs2vhn/grd4his/gd4U0beBcX/iBbgL3McVvKG/8eljoA9I/&#10;4JtXLT/sg+EEbOIbi/jXPp9slb/2Y19PV89/sBeHpfDX7I/w/gnUrLcW896cjHyzXMsiH/vhlr6E&#10;oAKKKKACiiigAooooAKKKKACiiigAooooAKKKKACiiigAqlrWt6d4c0q51PVr620zTrVDJPd3kqx&#10;RRKOrMzEAD61x3xx+M+gfAP4can4w8RSN9ktQI4baIjzbqds7IUz/ExB57AEngGvzT0rRfjf/wAF&#10;LPGM17e3v/COfD2yuNozuGn2f+zHHkG4nCnlj0zyUBUUAep/tZ/8FHLLxBpd94A+DqXOq32pg2M/&#10;iCOJhw/ymO0TG53bJXeQMZ+UEkMPSv8AgnT+yVqXwM8Oah4x8XWps/F2vQLBFYOP3lhaZD7H9Hdg&#10;rMv8IRAcHcB6x+z5+xn8N/2dYorvRdMOq+JAm2TX9UxJc5IwfLGNsQ6jCAEjglq91oA/JX9vvGp/&#10;t3aJaTDMQXSIMN0KtICf/QjX61V+Tn/BTuzm8HftWeGfEqozRT6VZ3itjgyQzyKyj3AVD/wIV+rl&#10;jew6lZW93bSCW3njWWORejKwyCPqDQBxXx8t0vPgV8RoJADHL4b1FGB6YNrIDXwb/wAEe7ll1n4p&#10;W/Ox7fTpD6ZVrkD/ANCNfbP7VfiGLwv+zX8TL+Vwg/4R+8t0Y/8APSWJok/8eda+P/8Agj94elh0&#10;b4ma66nybi4sbKNscbo1mdxn6Sx0AforXyN/wVF/5NXuv+wxZ/zavrmvkb/gqL/yavdf9hiz/m1A&#10;F7/gmV/yaZoX/YQvv/RzV9V18qf8Eyv+TTNC/wCwhff+jmr6roAK/P7/AIK+f8k/+Hv/AGFLn/0U&#10;tfoDX5/f8FfP+Sf/AA9/7Clz/wCiloA+nv2O/wDk1z4Y/wDYDt//AEGvY68c/Y7/AOTXPhj/ANgO&#10;3/8AQa9joAKKKKACiiigAooooAKKKKACiiigAooooAKKKKACiiigAoorB8eeONG+Gvg7V/FHiC7W&#10;x0bS4GuLmdhkhR0AHdiSFAHJJA70AbVxcRWlvJPPKkEESl5JZGCqigZJJPAAHevh/wDak/4KWeGP&#10;A2n3/h34YTx+KPFDq0P9sRjdYWTEY3I3Sdx2C/J3LHBU/P3iT4i/Gf8A4KQePbzw34Sik8PfD60k&#10;Blt2lMdrBFn5Xu5F5lkOMiMZAxwvDNX2X+zt+wF8OPgM1pqtxb/8Jf4thw41bVIxsgcd4IeVj55D&#10;Hcw7MOlAHiH/AATm/ZM8Q6F4juPjF4/tbi01W5jlGkWd8pFyTNnzbuUHlSyllUHkh2JGCpPCf8Fe&#10;7lm+Inw+tznYmlXDj0y0wB/9BFfqJX5q/wDBYDw9Iuo/DTXVUtC8V9ZSNjhWUwug/EM//fJoA/QT&#10;4YWyWfw18JW8YAji0i0RQOmBCgFdKRkVwP7P3iKLxZ8C/h9q8Th1u9BsnbHZ/IQOv4MCPwrr/EWt&#10;W/hvw/qer3bBLWwtZbqVj0CIhZj+QNAH5S/8EvSNN/ax8Q2sIxE2h30GF6bRcwEf+giv1qr8pf8A&#10;gkzok+rfHjxfr8gLRWmhPE7AcebNcRMv6RSV+rVAHh/7bv8Ayaj8Sv8AsFn/ANGJXz5/wSJ/5JJ4&#10;4/7Dif8ApOlfQf7bv/JqPxK/7BZ/9GJXz5/wSJ/5JJ44/wCw4n/pOlAH3nRRXzX+2l+2FY/sweF7&#10;a006CHVPG+rRs2n2UxPlQRg4NxMAQdoPAUEFiDyACQAezfE34teEPg54dfW/GOvWmhaeuQjXD5km&#10;Yc7Y4xlpG9lBNfmN+0n+1D4u/bm8UWHwz+GHh2/Phz7SJRAVHn3zqcCacj5YYkznBOBwzHOAuz8H&#10;P2LviZ+1/rEPxH+MniTUdO0W+Alt1lwb26iJyBDGRst4jklTt56hCDur9E/hH8D/AAT8DNA/sjwX&#10;oNvpED4M86gvcXLD+KWVss55OMnAycACgDn/ANlv4C2v7OXwd0rwjFMl3qG5rzU7uMYWe6cDeR/s&#10;qFVFzztQZ5r1uiigAooooAKKKKACiiigAooooAKKKKACiiigAooooA/IH/gp748fxF+1EuiXRkm0&#10;vw3YWtt9mjfbkyqLiQg84ZlkQZx/CvpXrWjf8FbdF8PaRZaXpvwhey06yhS3traHXFVIo0UKqqPs&#10;/AAAFfdviL4G/DfxfrNxq+u/D/wtrWq3O3z77UdFtrieXaoVd0joWbCqAMngADtWb/wzR8IP+iVe&#10;Cf8AwnbP/wCN0AfGH/D4Wy/6JXcf+D5f/kevoT9kX9s6D9q3UPE1rD4Sk8NHRYreUs+oC687zS4x&#10;gRptx5fvnNel/wDDNHwg/wCiVeCf/Cds/wD43XReD/hf4N+Hkl1J4V8JaF4Zkugq3DaPpsNoZgud&#10;ocxqN2MnGemTQB8R/wDBUv8AZ51PxHY6P8V/DttLcXOjW/2LV0twTIluHLxTgDnCMzhj1AZTwFJH&#10;YfAT/gpj8NvEPgDT4/iLrEnhjxZaQLFeGSymnhu3UYM0bRI2N2MlWAIJIGQM19pMqupVgGUjBBGQ&#10;RXz94w/YI+BXjbVpNSvfAlvZ3crbpDpd1PZxt6/u4nVBn1Cg0AfDX7XX7Rd5+298Q/C3w1+F2nXl&#10;/o0F2XgaWMxtfXLAr5zKf9XFGhf5mwQGckDiv0x+Cvwxs/gz8KvDPguxcSw6RZrA8wGPNlJLSyY7&#10;bpGdse9VPhT8APh78ELaaHwR4VsdCaZdk1zGGluJVzna00hZ2GecFsV6DQB+Y/8AwUa+DviH4VfG&#10;fRvjv4ShcW0k9rLeXEa7hZ38G0RO4HRJFRB6FlYE/OM/QvgD/gpl8GPEfg+21HxFrU/hXWxEDdaT&#10;PY3E5WTHPlvFGyupPQkg46gV9Vajp1prFhcWN/aw3tlcRtFNbXEYkjlQjBVlOQQRwQa+e9b/AOCe&#10;fwD13VHv5fAiWsjtveKy1C6ghb2EaSBVHsoFAHwr8XPG2u/8FHf2ldB8P+EbC6s/CumqYIJbheba&#10;2Lg3F5MBkKWwoC552ovU1+s3hzQLLwp4e0vRNNi8jTtNtYrO2i/uRRoEQfgFFYXw2+Eng34P6K2l&#10;eDPDtj4fsnIaRbSP55mAwGkkOWkIHdiTXXUAfOX/AAUE+If/AArz9lfxc0cvl3mtKmi2/ON3nnEo&#10;/wC/Im/KvMP+CT/gNNB+BWueJpI9t1r+rMqvj70FuoRPykaevr/xd4D8NfECwhsfFHh3SvEllDL5&#10;0dtq9jFdRpJgjeqyKQGwSMjnBPrVrw54Y0fwdo0GkaBpNjoelW+7ybHTbZLeCPcxZtsaAKMsxJwO&#10;SSe9AGnRRRQAUUUUAFFFFABRRRQAUUUUAFFFFABRRRQAUUUUAFFFFABX5A/8FPfHj+Iv2ol0S6Mk&#10;2l+G7C1tvs0b7cmVRcSEHnDMsiDOP4V9K/X6uI8RfA34b+L9ZuNX134f+Fta1W52+ffajottcTy7&#10;VCrukdCzYVQBk8AAdqAPhLRv+Ctui+HtIstL034QvZadZQpb21tDriqkUaKFVVH2fgAACrn/AA+F&#10;sv8Aoldx/wCD5f8A5Hr7P/4Zo+EH/RKvBP8A4Ttn/wDG6P8Ahmj4Qf8ARKvBP/hO2f8A8boA80/Z&#10;F/bOg/at1DxNaw+EpPDR0WK3lLPqAuvO80uMYEabceX75zXiH/BUv9nnU/Edjo/xX8O20txc6Nb/&#10;AGLV0twTIluHLxTgDnCMzhj1AZTwFJH254P+F/g34eSXUnhXwloXhmS6CrcNo+mw2hmC52hzGo3Y&#10;ycZ6ZNdMyq6lWAZSMEEZBFAHxb8BP+CmPw28Q+ANPj+IusSeGPFlpAsV4ZLKaeG7dRgzRtEjY3Yy&#10;VYAgkgZAzXzX+11+0XeftvfEPwt8Nfhdp15f6NBdl4GljMbX1ywK+cyn/VxRoX+ZsEBnJA4r7l8Y&#10;fsEfArxtq0mpXvgS3s7uVt0h0u6ns429f3cTqgz6hQa9B+FPwA+HvwQtpofBHhWx0Jpl2TXMYaW4&#10;lXOdrTSFnYZ5wWxQBb+Cvwxs/gz8KvDPguxcSw6RZrA8wGPNlJLSyY7bpGdse9fn7/wUa+DviH4V&#10;fGfRvjv4ShcW0k9rLeXEa7hZ38G0RO4HRJFRB6FlYE/OM/pxVbUdOtNYsLixv7WG9sriNopra4jE&#10;kcqEYKspyCCOCDQB8q+AP+CmXwY8R+D7bUfEWtT+FdbEQN1pM9jcTlZMc+W8UbK6k9CSDjqBXx38&#10;XPG2u/8ABR39pXQfD/hGwurPwrpqmCCW4Xm2ti4NxeTAZClsKAuedqL1NfdWt/8ABPP4B67qj38v&#10;gRLWR23vFZahdQQt7CNJAqj2UCvX/ht8JPBvwf0VtK8GeHbHw/ZOQ0i2kfzzMBgNJIctIQO7EmgD&#10;d8OaBZeFPD2l6JpsXkadptrFZ20X9yKNAiD8Aor8m/jL4U8XfsEftZL8QNE003fhS/vZrqxcgrbz&#10;wTZM1k7AHY67mC5zwqPg8iv11rM8R+GdI8YaNcaTrul2esaXcLtms76BZopB7qwINAHzB4b/AOCn&#10;XwO1jRI7zUdW1PQb0pl9OutMmlkDdwHiV0I9DuH4V8hftbftXan+2j4h8P8Aw4+Gvh/UZtGW9E0U&#10;UiD7TqFztKq5VSRHGis55PQlm244+3NU/wCCdXwB1W/a6bwQ1szNuaK11O7jjP8AwES4Uey4r1b4&#10;XfAb4ffBa2ki8FeFNP0FpV2SXEKF7iRfRpnLOw9ixFAGb+zT8HU+A3wT8MeDDIk95YwGS9nj+7Jc&#10;yMZJSD3UMxUE/wAKivT6KKACiiigAooooAKKKKACiiigAooooAKKKKACiiigAooooA/MT/grx46u&#10;Z/GPgTwakrLaW1hLq8sQPDvLIYkJ/wB0QyY/329arfCf/gp/oHwj+G/h3wfpXwolFnpFnHbeYmtq&#10;nnOB+8lI+z/edyzn3Y1+i3i34QeA/H2pR6j4n8E+HfEeoRxCBLvVtJgupVjBJCB5EJCgsxxnGWPr&#10;WJ/wzR8IP+iVeCf/AAnbP/43QB8Yf8PhbL/oldx/4Pl/+R69h/ZZ/b/tv2mviXN4Ri8ES+Hmj0+W&#10;/wDtb6oLgHYyLt2+UnXf1z26V7d/wzR8IP8AolXgn/wnbP8A+N1s+FPg54B8B6mdS8NeB/Dfh3UW&#10;jMJu9K0m3tZihIJXfGgOCQOM44FAHzj/AMFJf2dtQ+M/wnsvEHh60e98R+FXluFtYVzJcWjgecij&#10;qzKURwPRWABLCvNv2Ov+CiXgrRvhfpPg74najNoOraHAtlbam1tLPDd26DEQby1ZldVAU5GDtBzk&#10;kD9B68P+JH7FXwY+K2sTavr3gi1GqzsXlvNPmls3lYnJZxEyq7HuzAn3oA+Kv24v209M/aG0nT/h&#10;Z8Kor7W7LULyJru8S2kja+dWBit4YmAcjftYllByq4GMmvtz9kD4Fv8As9/ArRPDF2E/tuYtqGqt&#10;GQV+1SY3KCOoRVRM99me9avwn/Zc+FvwQu2vfB3g+y0zUSpX+0JWkubkAjBCyyszKD3CkA+leqUA&#10;fn5/wVL/AGedT8R2Oj/Ffw7bS3Fzo1v9i1dLcEyJbhy8U4A5wjM4Y9QGU8BSR2HwE/4KY/DbxD4A&#10;0+P4i6xJ4Y8WWkCxXhkspp4bt1GDNG0SNjdjJVgCCSBkDNfaTKrqVYBlIwQRkEV8/eMP2CPgV421&#10;aTUr3wJb2d3K26Q6XdT2cbev7uJ1QZ9QoNAHw1+11+0XeftvfEPwt8Nfhdp15f6NBdl4GljMbX1y&#10;wK+cyn/VxRoX+ZsEBnJA4r9Mfgr8MbP4M/Crwz4LsXEsOkWawPMBjzZSS0smO26RnbHvVT4U/AD4&#10;e/BC2mh8EeFbHQmmXZNcxhpbiVc52tNIWdhnnBbFeg0Afk5+194Q8Tfsl/tf2nxd0KyM2japqH9r&#10;WsxBETTupF3ayMOhfdIfdZOMlTj6r0f/AIKg/BK/8NJqN7favpmpeXufSH06SSYPjlVdcxnnoSw7&#10;Zx2+ovFPhLRfHGhXOi+IdKs9a0m5G2azvoVlif0yrDGQeQeoPIrwJv8AgnT8AH1M3h8DNgnd9nGq&#10;3giz/uiX9M49qAPh7Wb/AMWf8FL/ANpewWx0250jwLpIWJnfkWFlv3SO7D5TPL2UeijlULV+tOk6&#10;VaaFpVnpthAttY2cKW8EKfdjjRQqqPYAAVm+DPAvh34daHFo3hjRLHQdLjO5bXT4FiTcerEAcscD&#10;LHJPc1u0AFFFFABRRRQAUUUUAFFFFABRRRQAUUUUAFFFFABRRRQAV+Yn/BXjx1cz+MfAng1JWW0t&#10;rCXV5YgeHeWQxIT/ALohkx/vt61+ndcj4t+EHgPx9qUeo+J/BPh3xHqEcQgS71bSYLqVYwSQgeRC&#10;QoLMcZxlj60AfnT8J/8Agp/oHwj+G/h3wfpXwolFnpFnHbeYmtqnnOB+8lI+z/edyzn3Y11n/D4W&#10;y/6JXcf+D5f/AJHr7P8A+GaPhB/0SrwT/wCE7Z//ABuj/hmj4Qf9Eq8E/wDhO2f/AMboA8R/ZZ/b&#10;/tv2mviXN4Ri8ES+Hmj0+W/+1vqguAdjIu3b5Sdd/XPbpUH/AAUl/Z21D4z/AAnsvEHh60e98R+F&#10;XluFtYVzJcWjgecijqzKURwPRWABLCvo7wp8HPAPgPUzqXhrwP4b8O6i0ZhN3pWk29rMUJBK740B&#10;wSBxnHArsKAPz4/Y6/4KJeCtG+F+k+DvidqM2g6tocC2VtqbW0s8N3boMRBvLVmV1UBTkYO0HOSQ&#10;OB/bi/bT0z9obSdP+FnwqivtbstQvImu7xLaSNr51YGK3hiYByN+1iWUHKrgYya+1fiR+xV8GPit&#10;rE2r694ItRqs7F5bzT5pbN5WJyWcRMqux7swJ963PhP+y58Lfghdte+DvB9lpmolSv8AaErSXNyA&#10;RghZZWZlB7hSAfSgDK/ZA+Bb/s9/ArRPDF2E/tuYtqGqtGQV+1SY3KCOoRVRM99me9e00UUAfI3/&#10;AAVF/wCTV7r/ALDFn/Nqvf8ABMr/AJNM0L/sIX3/AKOavpTxT4P0HxxpR0zxHomneINNLrIbPVLS&#10;O5hLDo2xwRkdjil8MeE9D8E6THpXh3RtP0HS42Z0stMtUtoVZjliEQBQSeTxzQBrV+Y//BRr4O+I&#10;fhV8Z9G+O/hKFxbST2st5cRruFnfwbRE7gdEkVEHoWVgT84z+nFVtR0601iwuLG/tYb2yuI2imtr&#10;iMSRyoRgqynIII4INAHyr4A/4KZfBjxH4PttR8Ra1P4V1sRA3Wkz2NxOVkxz5bxRsrqT0JIOOoFf&#10;Hfxc8ba7/wAFHf2ldB8P+EbC6s/CumqYIJbheba2Lg3F5MBkKWwoC552ovU191a3/wAE8/gHruqP&#10;fy+BEtZHbe8VlqF1BC3sI0kCqPZQK9f+G3wk8G/B/RW0rwZ4dsfD9k5DSLaR/PMwGA0khy0hA7sS&#10;aAN3w5oFl4U8PaXommxeRp2m2sVnbRf3Io0CIPwCitGiigAooooAKKKKACiiigAooooAKKKKACii&#10;igAooooAKKKKAPzE/wCCvHjq5n8Y+BPBqSstpbWEuryxA8O8shiQn/dEMmP99vWq3wn/AOCn+gfC&#10;P4b+HfB+lfCiUWekWcdt5ia2qec4H7yUj7P953LOfdjX6LeLfhB4D8falHqPifwT4d8R6hHEIEu9&#10;W0mC6lWMEkIHkQkKCzHGcZY+tYn/AAzR8IP+iVeCf/Cds/8A43QB8Yf8PhbL/oldx/4Pl/8AkevY&#10;f2Wf2/7b9pr4lzeEYvBEvh5o9Plv/tb6oLgHYyLt2+UnXf1z26V7d/wzR8IP+iVeCf8AwnbP/wCN&#10;1s+FPg54B8B6mdS8NeB/Dfh3UWjMJu9K0m3tZihIJXfGgOCQOM44FAHzj/wUl/Z21D4z/Cey8QeH&#10;rR73xH4VeW4W1hXMlxaOB5yKOrMpRHA9FYAEsK82/Y6/4KJeCtG+F+k+DvidqM2g6tocC2VtqbW0&#10;s8N3boMRBvLVmV1UBTkYO0HOSQP0Hrw/4kfsVfBj4raxNq+veCLUarOxeW80+aWzeViclnETKrse&#10;7MCfegD4q/bi/bT0z9obSdP+FnwqivtbstQvImu7xLaSNr51YGK3hiYByN+1iWUHKrgYya+3P2QP&#10;gW/7PfwK0TwxdhP7bmLahqrRkFftUmNygjqEVUTPfZnvWr8J/wBlz4W/BC7a98HeD7LTNRKlf7Ql&#10;aS5uQCMELLKzMoPcKQD6V6pQAV8jf8FRf+TV7r/sMWf82r65rI8U+D9B8caUdM8R6Jp3iDTS6yGz&#10;1S0juYSw6NscEZHY4oA+a/8AgmV/yaZoX/YQvv8A0c1fVdZPhjwnofgnSY9K8O6Np+g6XGzOllpl&#10;qltCrMcsQiAKCTyeOa1qACvz+/4K+f8AJP8A4e/9hS5/9FLX6A1z/jD4eeFfiFb28Hinwzo/iWC2&#10;YvBFrFhFdrExGCVEikKSO4oA88/Y7/5Nc+GP/YDt/wD0GvY6paNoun+HdLtdM0qxttM021QRW9nZ&#10;wrDDCg6KiKAFA9AKu0AFFFFABRRRQAUUUUAFFFFABRRRQAUUUUAFFFFABRRRQAV8G/8ABW/x1c6N&#10;8LPBvhWCVoo9c1KW6nCnHmR2yLhT7b50b6qK+8q5rxj8M/B/xENofFfhTQ/Exs9/2Y6xp0N35G7G&#10;/Z5ittztXOOu0elAH5d/s1/8FDtC/Zz+E2meDbL4ZyahcQvJPe6kmrrCbyd2JLsvkHGF2IOTwgr1&#10;H/h8LZf9EruP/B8v/wAj19n/APDNHwg/6JV4J/8ACds//jdH/DNHwg/6JV4J/wDCds//AI3QB83f&#10;Af8A4KX2vxv+LXh3wPH8PZtHfV5ZIhfNq4mEW2J5M7PJXOdmOo6169+218A5/wBoX4E6loumRrJ4&#10;i06VdU0pSQvmTRhgYsn++juoyQNxUnpXoegfAr4a+FNXttW0T4e+FdH1S2JaC+0/RLaCeIkEEq6I&#10;GXIJHB6E13NAH5jfsM/tyaF8FvCcvwx+KbXmhwaVcyiw1B7WST7OGctJbzRqpkUrIWIO0/eIO3aM&#10;9F+2l/wUH8I+MPhrqPgP4X3lxrl5rqfZL3VVtpIIobduHjQSKrO7j5Pu42seScV9efFb9k/4UfGv&#10;UTqPi3wbZ32qEANqFu8lrcPgYG+SJlL4HA3ZxVH4YfsbfB74QavDq3hvwVaRavCQ0V/fSy3ksTDo&#10;0ZlZgje6AGgDgP8Agnh+zvffAn4NS3uv2rWfijxNKl9d20gw9vCqkQRMOzAM7EHkGQg8ivqiiigD&#10;w/8Abd/5NR+JX/YLP/oxK+fP+CRP/JJPHH/YcT/0nSvuXXNC03xNpNzpesafaatpl0uyeyvoFmhl&#10;Xrh0YEMOBwRWd4Q8AeF/h9aT2nhbw3pHhq1nfzZYNIsYrRJHxjcyxqATgAZNAG/X4p/tTfFaz1b9&#10;t7xD4g8Q6afEWieH9bSxOjtL5aTw2bBGh3ENhXdHJ4P329a/ayvP9S/Z6+FmsajdX9/8NPB99fXU&#10;rz3F1c6DaySzSMSzO7GMlmJJJJ5JNAHxOP8AgsJYqAB8KpwBwANeXj/yXo/4fC2X/RK7j/wfL/8A&#10;I9fZ/wDwzR8IP+iVeCf/AAnbP/43R/wzR8IP+iVeCf8AwnbP/wCN0Acv+yZ+07F+1N4L1fxBD4df&#10;w2un6gbA273guTJ+7R924ImPv4xjt1r3GsHwj4C8M/D+xmsvC/h3SfDdnNJ50tvpFjFaxyPgDcyx&#10;qATgAZPOAK3q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qasL5tLvBpjW6aiYX+zNdqzQiXadm8KQSucZwQcZr8&#10;69K/4KeeOPCnxgh8J/Evwbo2h2FnqJsNYeyE/n2o3FTIu52DKpw3Q7lHHUGgD9H6Kjt7iK7t4p4J&#10;EmglUPHJGwZXUjIII6gjvUlABRXnP7Qfxp0v4AfCfXPGWp7ZWtI/Ls7Rmwbq6biKId+TySOihj2r&#10;5p/Y5/bP+KP7UPxFuNNn8K+H9N8MaZB5+qalbpcF03ZEUSbpCN7sCeR91HPYAgH25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nt/wVE/Zi/tvSI/i74etM39giW+vRRLzLAP&#10;ljuMDqU4Rj/dKngIa/Qmq2p6ba6zp11p99bx3djdRPBPbzKGSWNgVZWB6ggkEe9AHxL/AMExf2lf&#10;+FgeA5Phprt1v1/w3CH055G+a5sMgBfcxEhf91k9Ca+46/Fj4z+AfEf7Bf7Udjqvh5pP7NguP7S0&#10;S4kJ23NoxIktpD3IBaJ+5BDcbhX3P+1D+2xo3h39lnS/FXg2/H9ueNrY2+kKGHm2hxi4kbHRoSSn&#10;tIV6jNAHyP8A8FB/jxfftBfG+y+HvhQyalo2hXf9n2sFr832/UXYI7KB97BxEv0cg4ev0X/ZT/Z/&#10;sf2cfg/pfhmMRy6xKPtmr3if8t7pgN2D3VAAi+y56k18X/8ABLf9mc6nqM/xg8Q2u63tme10COUZ&#10;EkvKzXPPULyin+8X7qDX6Y0AFc74s+I/hPwEsbeJvE+jeHVkGUOq6hFbbh7b2Ga+a/8AgoB+1zdf&#10;s8eErLw/4XljXxvrsbNFO6hvsFsMqZ8HguWyqZ4yrE/dwflD4Hf8E7fHf7Rekp4+8f8AiyfQIdZA&#10;uoZLyJr3UL1GGRK+512KwwVJJJH8IGCQD9PvCXxR8G+P2dfDHi3Q/EToNzLpWow3JUe4Rjiunr8m&#10;vjr/AME3PG3wI0SXxt4D8Uy+JYdIBu5hbQtZahaKvJlj2u28KASSpVgOgPNfSn/BPD9sLUfjnpV9&#10;4K8ZXIuvF+jwC4t9QYANqFqCFJcDrIhKgn+IMD1DEgH2jWN4l8Z+H/BdqLrxDrumaFbNwJtTvI7d&#10;D+LkCvLP2xPjtcfs8fArWPFGnJHJrcsken6YJhlFuJM4cjvtRXfHcqAeDX5v/s+fsk+P/wBuC71b&#10;x14n8Yy2Omi5a2fWNRRry5uZgAzJFHuUBFDAZ3BRkBQcEAA/U3Sv2gfhdrt4tppvxH8JX90xwsFt&#10;rltI7H2UPk13wIYAg5B5BFfmn4z/AOCQl5a6LNP4V+IceoapGmUs9U07yI5jjp5qSNtz7qfrWP8A&#10;8E1fjr4u8K/GOb4N+I7q6uNKuEuYraxu33tp13bqzuiEk7UKxyAoONwBGOcgH6i1Xgv7W6kKQ3MM&#10;zgZKxuGIH0FWK/DL4B/HfUvgB8RPH2r6DZve+JdX0u50XSVSPzBHcy3kDByv8W1Y3IXBy20EYJoA&#10;/aPxN8VvBXgrUoNO8Q+MNB0LUJ9vlWmpanDbyyZ4G1HYE5PtXVV+WHgL/gmd8WfHWp2XjLxv4n0/&#10;SdVvLlL+5gvnlu70ncGPmkDaHPpuOO/pX6n0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eFftjfs5W37SPwg&#10;vdIhjjTxNp2690W5fA2zgcxE9kkHynsDtbnaK/Hv4B/CnVPj78WPC/gGC9eCC6nffI75W1gUGSd0&#10;U8btqsQO7YzX781+MH/BNv8A5PB8Mf8AXvf/APpLLQB+xHhLwrpfgbwxpfh7RLRLHSdMtktbW3To&#10;kajA+p4ySeSSSeta9FFAH4y/tqeL9O8Tftz6q3id5W8MaVqNhp9ykYLslnGsRnCjuSWmbHq1fb8X&#10;/BUD4GQRJFFPrkcaKFVE0ogKB0AG7gV8UftTeHdL8M/8FB7xPFVtFN4Zvde029vFnJEctnKITNkj&#10;BxgyAkd1Nfo0P2F/gOQCPhvpZB/6azf/ABygDz1v+CoXwNdSrXOuspGCDpZII/76r4d/Y48R6Zp3&#10;7emi3HhcyQ+G7/V9St7KJ12E2ckc/kqy9iB5Zx2Kiv0kP7C/wHAyfhvpYH/XWb/45XA/BXSf2S9V&#10;+KWn23w3tNGuPGli0lxamyS8LRmMHe4ZvkwBnnODnjOaAPpLx78N/C/xR0eLSvFuhWXiDTYp1uUt&#10;b+ISIsoVlDgHuA7D8TXkdz+0V+zz+zhpv/CMW3inw/4ftbSRydK0VGufJkLZcMkCuVbPUNg14t/w&#10;VO+O2ufD3wR4c8FeH72XTpPEpnl1C5t32SG2i2DygRyA7PzjGQhHRiK4/wDZO/4JreD/ABT8N/D/&#10;AI0+It1e6rca3aR39vo9nMbeCGCQB497r87MUKk4Kgbsc4zQB6Z4y/4Kq/CHQrWb+w7PXvE12FPl&#10;LDaLbQs3bc8rBlHuEJ9q+Nf2G/E8/jb9vjw94iuo0hudXvtX1CWOP7qPLZ3UjAewLGv038JfshfB&#10;jwRJFLpXw40ETREGOa8tvtkikdCGmLkH3zX50/swNC3/AAU6na32fZz4i8QmPy8bdvk3uMY7YoA/&#10;Xavxn/YH8H2fi79s/SzfRLPDpUl7qaxuuQZIwwjb/gLsrD3UV+zFfkT/AME2P+TxdQ/7B+o/+hpQ&#10;B+u1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X4wf8E2/wDk8Hwx/wBe9/8A+kstFFAH7P0UUUAfFv8A&#10;wUX/AGR9S+N2hWHjbwfaG98W6HA0FxYRj95fWmS4CesiMWIX+IOwGSFB+e/2f/8Agpj4j+D3h638&#10;G/ETw1c+Io9JX7LDerN5F/AqcCKZHGHK4xklWGOdx5oooAs/Hv8A4Kg618TfDF34U+Hvhi48PHVU&#10;NpNqVzMJrxkf5SkKIMIzA43ZY88AHBr27/gm/wDsk6t8HNK1Dx74ysm0/wATazbi1stOmXEtnaEh&#10;mMg/hkkZV+XqoUZ5YgFFAEX/AAVI+AeufEjwP4e8aeHbKbUrnwyZ47+0t0Lym1l2HzQo5IjZOQOz&#10;k9FNeQ/szf8ABTrT/hj8NdF8HeN/DGoaimi26WdpqWjvGzvAgwivHIygFVAXIbkAcDuUUAdN41/4&#10;KH+Of2gJz4G+BPgfU7XV9RXym1W5ZXuYIzwXVVykOM/613IXPY4I+VvhvrGo/sV/ta2N54y0+XUL&#10;rwzdTRX0Nm+WmSa3ePzIi+3d8swdc43ccjOaKKAP2T+EHxT0n41/DjRvGuhQXltpWqrI8EV+ipMo&#10;SV4zuCswHKHox4xX5d/8E2P+TxdQ/wCwfqP/AKGlFFAH67UUUUAFFFFABRRRQAUUUUAFFFFABRRR&#10;QAUUUUAFFFFABRRRQAUUUUAFFFFABRRRQAUUUUAFFFFABRRRQAUUUUAFFFFABRRRQAUUUUAFFFFA&#10;BRRRQAUUUUAFFFFABRRRQAUUUUAFFFFABRRRQAUUUUAFFFFABRRRQAUUUUAFFFFABRRRQAUUUUAF&#10;FFFABRRRQAUUUUAFFFFABRRRQAUUUUAFFFFABRRRQAUUUUAf/9lQSwMECgAAAAAAAAAhABVcZoIz&#10;VwAAM1cAABQAAABkcnMvbWVkaWEvaW1hZ2UyLnBuZ4lQTkcNChoKAAAADUlIRFIAAAHyAAABnggG&#10;AAAAb6eD8QAAAAZiS0dEAP8A/wD/oL2nkwAAAAlwSFlzAAAOxAAADsQBlSsOGwAAIABJREFUeJzs&#10;3Xd4FFXbwOHfbHojCS0QuhQVECyIAiKCSlHB3kWsvKgoNiyvYMP26auiCIrYGzZsVAUFpKmAIh2l&#10;9wChhPSy5/tjaMnObHaT3Zndnee+rnMBc2ZnH7bMs+fMmXNACCGEEEIIIYQQ9ssAXHYHIYQQQgj/&#10;RQNLgdXA+TbHIoQQQgg/3Q2oY8pEoJGtEQkhhBCiUosOlYOUT+QKyAYGId3tQgghRMiqmLyNinS3&#10;CyGEECHKl0SugDJgHFDbnjCFEEIIYcTXRH645AJPArE2xCqEEEKICvxN5NLdLoQQQoQQjyTdhS7S&#10;3S6EEEKECY8EvZ71aiYzVRvaSHe7EEIIEeIME7nSlCqmWI1kpEohRbrbhRBCiBBlmsgPl21sU/3p&#10;rzQ0XxO6TCYjhBBCWKTSRH64SHe7EEIIEXp8TuTS3S6EEEKEHr8SuXS3CyGEEKGlSolcutuFEEKI&#10;0FCtRC7d7UIIIYS9qp3IpbtdCCGEsE/AErl0twshhBDWC3gil+52IYQQwjpBSeTS3S6EEEJYI6iJ&#10;XLrbhRBCiOCyJJFLd7sQQggRHJYlculuF0IIIQLP8kQu3e1CCCFE4NiWyKW7XQghhKg+WxO5dLcL&#10;IYQQ1RMSiVy624UQQoiqCalELt3tQgghhH9CLpFLd7sQQgjhu5BN5NLdLoQQQlQu5BO5dLcLIYQQ&#10;5sIikUt3uxBCCGEsrBK5dLcLIYQQ5YVlIpfudiGEEEIXtolcutuFEEKICEjkh4t0twshhHCiiEnk&#10;SpPudiGEEM4TUYn8cDnc3W70/zMp0t0uhBAiLEVkIj9cpLtdCCFEpIvoRK60o93tQI7R/9egSHe7&#10;EEKIsBHxifxw2cY2BXxk9H82KdLdLoQQIqS57A7ASplaJkpT/WcyE2CFDw+5CFiFdLcLIYQIYY5p&#10;kUt3uxBCiEjkyER+bHe7jG4XQggRzhydyA8XGd0uhBAiXEkiP1RkMhkhhBDhSBJ5hSLd7UIIIcKJ&#10;JHKTIt3tQgghwoEkci9FutuFEEKEOknkPhTpbhdCCBGKHDUhTHVkapl8pH3ETGbShja+PEQmkxFC&#10;CBF0ksj9dI52Dn/xFyMZSQople2eBDwBLEW624UQQgSBJPIqiNFiGKINYTWr6U9/Xx5yPPAT0t0u&#10;hBAiwDT067nlrGc9zbRmNoQTnmapWQxmMCt8mr6dPOB/wHNAcVADE0L4Kx44DqgJpHv5Mwa9IZR6&#10;zOMSKhyrFDh46O95HP2+7z1U9pn8uRnYH9j/lohkksgDpESVMIYxDGc4B498d71aA9wNTA9uZEKI&#10;CuoDrYBmh8pxx/xZ38a4jrUP2ACsr/Dn2kN/uu0LTYQaSeQBtl1t5xEe4WM+9vUhk4A7gS3Bi0oI&#10;R6oLtAPaAKcBrdETeKWDW0JcKfAP+gqOK4HFh/6+AYPzuYh8ksiDRLrbhbDcCUAXoCvQCWiBs8YB&#10;bQf+AOYA84A/gRJbIxKWkEQeRFXsbr8HfWCcEMJcNNCBo4m7M1DH1ohCTz7wO0cT+3z0GShFhJFE&#10;bgHpbhei2jTgVOC8Q6ULnoPLhHdu4C9gxqHyK9IDGBEkkVtIutuF8EsS0APoBfQEWgb9GePjoUkT&#10;aNAAataEWrXK/3m4JCbq+6emgssFcXFHtx1WXAx5efrfc3KgrEzftnevZ8nO1v/cuRM2boQDB4L+&#10;XwV2ow+2/Qn4EdhpxZOKwJNEbjHpbhfCq0TgQuCqQ38GvtWdlgbt20OLFtCsGTRtqpdmzaB+fTRN&#10;C/hT+kvt3asn9A0b9D83boR162DpUti2LRhP6QbmAl8CXwNZwXgSERySyG0i3e1CHFEDuAS4En0G&#10;xLiAHDUuDtq2hdat4bTT9NKmDVp6ekAObxd18CD88w+sWAGLF+tlyZKjrf/AWAl8BHwCBOWXgwgc&#10;SeQ2k+524WBnAbcDlxKIW8Jq1IAzz4ROnfRy5ploqamVPy4CqOJiPaH/9hvMmwcLFsD27YE4dCn6&#10;9fT3gO+R805IkkQeAqS7XThIbeBG4DbgxGodqW5d6NkTunTRS+vWaFFRgYgxIqhNm44m9enTYc2a&#10;6h5yF3or/R30c5AIIbKMaYgUWSpVRKho4Eo0bQZQhu+f7/IlNlZx3nmKkSMV69bZ/XUNu0JWluLL&#10;LxX9+yvS0qr2Hhwti4CBhP/kOhFBWuQhSLrbRURo2DCBnJxbycu7l7Ky5lU6Ro0acOGFcNFF0LMn&#10;Wu3aAQ7SmVRBAcyeDZMnw3ffwdatVT1UNvAm8AYyQM5W0iIPwVJMsRrJSJVCiq+/kFej36IjhN0a&#10;0rjxJ0RH51GV1l5GhuKeexRz5ihKS+3+KjqisHy54oknFMcfX9UWehl6D2FHSz5hwoMk8hAu0t0u&#10;wkgLmjT5ipiYYvxNBCkpiuuvV3z3naKgwO6vnWMLbrdi3jzFvfcqGjasakL/ATjbos+cOEQSeRiU&#10;mcxUbWjj65cpF3gSiLX80yScqCXx8V9Slevfp5+uGDdOkZtr91dMSoVCWZli8mRFv36KqKiqJPV5&#10;QHeLPoOOJ4k8TIp0t4sQ04q4uG/xN4HXrq14+GHFmjV2f6Wk+FjYu1cxdqyijc+NiWPLAvRpdUUQ&#10;SSIPsyLd7cJm9cnM/ISoqFL8OaGfdJLi7bcVBw/a/RWSUsVCaali0iRFnz4KTfM3oU8CTrHuY+os&#10;ksjDtEh3u7BYKrVrj/HrGrimKc4/X/Hjjwq32+6vjJQAFpYvV9xyiyIuzp9k7ga+Ql9iVgSQJPIw&#10;LtLdLiwQR3T0o7hcB/D1hJ2YqI88X7vW7q+IlCAX9u/X7+1v0MCfhF4CjEWWng0YSeQRUKS7XQRJ&#10;D+LiVuHr5yopSTF0qGLbNru/ElIsLuTmKkaN8ne0exb6NL0uCz/TEUkSeQQV6W4XAXIS+hzbvn2W&#10;0tIUL7ygyMmx+ysgxeZCcbHiww8VLVr4k9BXo692J6pIEnmEFeluF9UQBzyJphXhy2cnIUG/53jH&#10;Drs/9lJCrJCfr3j1VUW9ev4k9M+ADCs/8JFApmiNYLJUqvBTV/TrlpUvZhITA4MGwSOPoGVmBj2w&#10;w1RZGSxcCFOnwt9/Q1YW7NoFCQlQuzbUqgXNm8PZZ0OXLpYvWapycvTpTrduhbIyPa6kJGjcGOrW&#10;tXyt81CIR+Xnw5tvwvPPQ3a2Lw/ZCzwIfIBBfhLGpEUe4UW620Ul6gBf4svnQ9P0RTe2bLH0Y0xB&#10;geL11xX16/veutM0Re/e+mxxJSXBiSs/XzFhguLqqytfiCQhQdGhg+L++/WY8vIiPp5yseXm6tPA&#10;xsf7+h7OB9oE5RMfgSSRO6BId7swoKGvYLUXXz4TJ5+smDXL8o8vv/+uaNLEn+5Zz9KypeKTTwJ2&#10;Cxw5OfqgvuTkqseUlKS49lrFxo0RF4/XWNeuVVx5pa9xFQMvAPHV/bBHOknkDioyul0ckg58gS+f&#10;gfR0/fai4mLLP7J88IEiJsY8trQ0fVBVnTqV/z8yMqofj9ut+PRT/3oGKiurV0dMPH7FPnGiolUr&#10;X+P6k+quXx/B5Bq5Q8lSqY7WDfgIaOx1L02DAQPgpZdsWT5UTZ4M/fqB212+4owzYPBgOP98tIyj&#10;46JUcTHs3Alz5sBXX8G0aVBUdPRxvXqhTZtW9XiKi+Gmm2D8eOMdTj4ZunWD447TS3Q07NmjX8f/&#10;/Xd92dBdu8o/JiEBDh5Ei4oK+3iqQhUXw8svw4gRUFBQ2e75wAPAW8GPLPxIi9yhRbrbHScRfTCb&#10;m8re69atFfPm2fbxZPNmvau3Ytfvxx/73D3Ozp36zGOHH//QQ1WPJydHn6HO6LW68kp9ydVK4sLt&#10;VsyapbjsMoXLpT+2Y8eIiKfa7/e2bYpLLvH1PDQdsG6EZZiQRO7wIt3tjtAOWE5l721cnH4/uA3d&#10;6McWrruufFzx8Yo5c6p2rF9/1dc4/+yzqj0+L08fFFbxtapRQzFhQtWOuWKFont3xe23h308AX3f&#10;v/xSUbeuL+egXUA/K7444UISuRSlNBndHsGuBw5S2Xt6yimKxYvt/hgq1q3zjO2VV6p3zM2bFVu3&#10;Vu2xN9/sGU+zZop//qleTG63YufOsI8n4O//jh2Kq67y5RzkBv4PiA7+Vyj0SSKXcqRId3tEiQFe&#10;o7L3MCpKMWxY0G7R8rfw4ovl46td27YeAj780PP1Sk1VrFwp8QT7//rFF5XfQqeXn5E52yWRS/Es&#10;0t0e9poCi6nsfWvRQvHHH3Z/3MoVevcuH2P//vbEsXGjvvjLsbFommL6dInHqv/zzp36kqm+dbX3&#10;sOSbFYJkonphKFPL5CPtI2Yykza+zclwEbAK6W4PBecBC4FTve41cCD8+Sfa6adbEpTPtm4t/+9G&#10;Nv0+fOEFyM8vv+3WW9HOO0/isYiWkQGTJ8PIkRDr9bRSB/gReNiayEKPtMileC3S3R5W7gK8z5Oe&#10;lKQYN87uj5VpoWnT8vHaMACLrVsVsbHl40hJsW1O+VCLx5bXYN48z8+GcXkHh00gIy1yUakYLYYh&#10;2hBWs5r+9PflIcej/zqW7nbrRAGjgTfw1iNy4omwaBHabbdZFZf/mlWYw2LxYutjeOklKK4wZcKQ&#10;IWj16lkfSyjGYwOtc2dYskSfW8C7W9FX7qsV/KhCh7TIpfhVZHR7yEnDlyVHb7lFUVBg98en0sLt&#10;t3vGPnu2dc9fWqqoVcszhvXr7Xk9QiyeUCiMHet9xj+9bMAhs8FJi1z47RztHP7iL0YykhRSKts9&#10;CXgCWIZ0twdDE2AucK7pHrGxMHYs2rvvosWHQY/jOed4brvxRtTu3dY8/59/eq7Sdc45aBV7CqwS&#10;avGEAG3gQPj5Z6hf39tuTYF5QHdLgrKRJHJRJVXobm+FdLcHWgdgAd5WiGrSBObN00984eLyy/Ul&#10;SY+1aRNccgnKt2Uwq+ennzy3XXZZ8J/XTKjFEyK0rl1h0SLo0sXbbunANOBGa6KyhyRyUS0yut02&#10;56F3p5s3SU4/XU/iHTpYFlQgaHFxMHSoZ8X8+dCuHeqNN1D79gUvAKPE2alT8J6vMqEWTwjRMjNh&#10;xgx9znlzscD76GucRyy5Ri4lIKUKo9vXIN3tVXEDUIK31/a66xSFhXZ/JKpcKC5WnHaa+f/P5VJ0&#10;7qx48knFggUBncyGjIzyzxUfrygqsu+1CLF4QrUwcuTROePNyxvoi4VFHEnkUgJaZDKZoLoZKMXb&#10;6/nEEwFbd9vOwtatijY+DqpMS9MX/3jzTcX27VV/zrIyz2TQtq19r0GIxRPqhW++8Zw0x7O8TQT2&#10;RksilxKUIqPbA+4evK1cFhOjePddu9/2gBb27VN06+bPj0I98fXqVaUZz9i1y/N43brZ9/8PsXjC&#10;ofD77569GJ7lMyJojvaI+1UiQoeMbg+oB4CRmHULpqbClClot9xiaVDBpqWl6deIX3wRkpN9e5Db&#10;DT/+COefj7riCv9Gu1dcnxugZk3fHx9ooRZPGNA6doQFC/Q5E8xdC3xDhEwcI4lcBJWMbg+IB4GX&#10;MEvi6ekwbVrETtWpxcaiDR0Ka9fq05S2bu37gydMgC5dUBs2+LZ/aalBADZeUg21eMKE1qwZzJoF&#10;7dt7260vMJ4I6AWURC4sIaPbq+xRvCXxBg1g/ny0M8+0NCg7aBkZaA8/jLZiBaxfD+PGwVVXQVqa&#10;9wf++y906oTavLnyJ8nI8NxmxS1vZkItnjCi1a0Lc+dCD69rqVyC3miIsyaq4NDQrxeUs571NNOc&#10;O9mACK4SVcIYxjCc4RzkoC8P+Qe4GzC4DyeiHW6JGzvuOJgxw9ETgwCo0lL47TeYOhWmTNGn8TRy&#10;xhkwdy5atPmlUVVaqk+go445LbZti7ZsWYCj9k2oxROOVH4+XHqp8W18R30LXIU+kDQsyWA3KbYU&#10;Gd3u1SC8DWxr2VKxaZPdb2FIFn7/XdGhg/HrNnZs5Y+vU6f8Y2rWtPUugFCLJxwLRUX6XQ3ezi8X&#10;XriTMO2lDsugRWSQ7nZTV+DtftdWreDnn9EaN7Y0qHChdewIv/4KF1/sWfn446iSEu8HaNiw/L/3&#10;7tW75+0SavGEIS02Fj77TG+Zm5k8OYMTTvjSuqgCRxK5sJ2Mbi/nauBz9NXMPLVurXcP27VGd5jQ&#10;EhL0E3fFyw5ZWfpMYN4YXVOdOzdwwfkr1OIJU1pcHHz1FVxzjflOq1dfTkrK29ZFFRiSyEVIkNHt&#10;AHQGPsAsiTdurN9iVqeOlTGFLS0xEUaP9qyYMMH7Ay+4wHPbzJmBCaoqQi2eMKZFRcEHH0BPL22A&#10;gwdvJz39UcuCCgAZ7CZC0iw1i8EMZgUrfNk9D/gf8BxQXMm+oaot+ipmqYa1TZvC7NnSnV4Fqk0b&#10;WLny6IbOndHmzTPfv7hYX7Tl4DEDMRMTYft2tFTjtyeYQi2eSKCKi+GSS/QBkia7UL/+IHbsCIvW&#10;ubTIRUhyWHd7BnrPgvFZuX59mD5dknhVVVwWtZLb0LTYWM9WcH4+fPRRYOPyUajFEwm02Fj4+mvo&#10;1s10F3btGkPLlhdZGVdVSSIXIcsh3e1JwCT0tZM91a4NP/2E1qKFlTFFloqDxXJzK3/MI494bhs1&#10;Sm/J2SHU4okAWmIi/PADdOxovENZWRRbtnxO9+6nWRuZ/ySRi5AXwaPbNeAd9HXFPcXFwTffoLVt&#10;a2lQEadi4s7MrPQh2skn6+uiH+vff+F//wtgYL4LtXgihVajhp7MmzY13qGwMImlSyejr2sesiSR&#10;i7ARgd3tIwDjIbSaBu+9h9a1q7URRaIVFcZZmJ20K3rySc/pUJ9+GmXXrV+hFk+E0DIyYPJk8xkC&#10;s7MzaNr0dyDG0sD8IIlchJUI6m7vDzxmWvvii2jXXWddNCFEbd0auGPl5MD06eU39unj02O1tm1h&#10;6NDyG4uK4NJLUXv3BihC34VaPJFEa90aJk6EeJM1VDZubEmXLj9bG5V/ZGY3KWFbwnSp1DbosRjH&#10;eddddr+sthY6dlQ88oiipKT6x3rssfKvrab5NSMeJSWK7t0936NOnRS5udWPr7BQMXt22MYTaYUv&#10;vtA/I2bfzTvv/MS604R/JJFLCetSTLEayUiVQoqvCX0N9nW3p6LPHW8cW79+itJSu19S2wolJYr4&#10;eP216NpV8c8/VT/WL78ooqPLv7433uj/cbKyFA0ber5Xp5yiWLWq6vEtXKho00Zx8cVhHU+kFZ55&#10;xvzcERtbBpxq1cnCH5LIpURECZO528ebxnP88Yp9++x+GW0trFxZ/jWJilIMGOB3QueHHxQpFX7Y&#10;xccrNm6sWlxr1iiaNfN8zxISFC+/rMjJ8f1Yixcrrr1W4XIdaU2HezyRVHC7FVdfbX7eaNIkH6hh&#10;ydnCRzIhjIg4ITyZzMPAC4Y1qamwcCFay5ZBDiG0qfHjwWhsgMsF550HF14IF1xgeDueUgr+/BNe&#10;fBG+NJgy+7PP0K69tuqxZWXBRRfBokWelcnJcMMN+oxhzZpBkybgdkNODhw4AOvWwbx5+hzwixeX&#10;f2zz5mhr14Z9PJFEFRbCWWd5vjZHTQIuRl/YKCRIi1xKxJUQ7G7vhP5DwfO5NU3x5Zd2v2QhUViy&#10;RL9GXtn7lZGhdyX36aO45hrF+ecrGjQw33/EiMDEl5ur+M9/vF9H9adommLgwIiJJ5IK//yjSE31&#10;9nrdH5AzQ4BIIpcSsSVEuttrAltMn/Oxx+x+mUKq4HYrvv5a0apV9RNTXJzi448DH+OffyrOOqt6&#10;sXXrpli8OCLjiZTC9On65R2j10sff9EpQOeIapNELiXii82j2yeYPlefPoqyMrtfnpAsFBcrPv5Y&#10;ccEFipgY/xPTZZdVa/BXpfG53YrZsxV33OG5ZrhZSUjQr/nPmRPwNcVDLZ5IKYwY4e01XEcIXC+X&#10;a+TCMUpUCWMYw3CGc5CDlT9AH11+N/BTNZ72BuBjw5pGjWDRIrS6datxeGdQ+/bBd9/B7NmwdKm+&#10;CEpRUfmdNA3atoV+/eDKK9Hat7cuvtJSWLYMNm2CLVtg926IidFn54uLgwYN4MQToWVLfZ5vh8UT&#10;zpTbrY9FMF9g5R3gdgtD8iCJXDjOdrWdR3iEj03yq4FJwJ3o3eP+OB5YjD7LXHkxMTBvHtrpp/t5&#10;SAGHEtWuXfrgraIiqFMH6tZFi462OzQRgdT+/dC+vbcFd64HPrMwpHIkkQvHmqlmcjd3B2t0eyww&#10;HzBecOGpp9Aef9zHSIUQdlNz5kD37lBWZlR9ADgF2GBtVDqZolU4VnetezDnbn8YsyTesSM8+qg/&#10;oQohbKZ17Qr33GNWnQqMQ28cW05a5EIQ8O72U4A/AM9+3vR0+PtvtEahNO27EMIXqrRUv7/899/N&#10;dhkEjLUwJEBa5EIAR5dK/YVfqrtUahT6F9n4Yu2oUZLEhQhTWnQ0fPoppJj24L0INLQwJEASuRDl&#10;BKC7fSBgPILt8svRrr8+UKEKIWygNW8Ozz1nVl0DeNnCcADpWhfCVBW6279Eb6knetTUrQsrV6LV&#10;qhXACIUQdlBKQa9enkvkHnU58I1V8UiLXAgTVehuPw6jJA4wcqQkcSEihKZp8PbbkOR5Z+kho4F0&#10;q+KRRC5EJXzsbl8AdDCs6dmzWot1CCFCj9a0qbe7T+oBT1kWC9K1LoTPjLrbk0gij7yd6F/e8tLS&#10;YMUKtMxMC6MUQlhBlZbCmWearZLmBjqiTwoVVNIiF8IPRt3tp+tj2zyTOMCzz0oSFyJCadHR8N57&#10;+kyNnlzok0gFnSRyIargcHf7y7zMIgzWgwY4/XT4z3+sDUwIYSmtXTu46y6z6nOAvsGOQRK5EFUU&#10;o8WwmMXkkutZ6XLBW2+hRUVZH5gQwlpPPw3165vVjgTig/n0ksiFqKK5ai7jGW9cef31aKeeam1A&#10;QghbaCkp8JTp2LbjgCFBfX5ksJsQflNKcRZnMZ/5npUJCbBqFVqTJtYHJoSwhSothVNOgeXLjar3&#10;A62A3cF4bmmRC1EFE5hgnMQBHn5YkrgQDqNFR8OoUWbVaUDQljuUFrkQfnIrNydxEitZ6VnZuDGs&#10;Xo2WkGB9YEII26nLLoNvvzWqKgaOBzYG+jmlRS6EnyYwwTiJAzz5pCRxIZzs+efNbkeLBR4IxlNK&#10;IhfCD6WqlMd4zLiyfXsYMMDagIQQIUU7/ni4/Xaz6v+gD34LKEnkQvjhEz7hX/41rnziCTSXfKWE&#10;cLxhwyDRcNmFGDBrCVSdnHWE8FGxKuYps+mTO3ZEu/RSawMSQoQkrX59GDTIrHoA+rXygJFELoSP&#10;xjOejWbjVIYNszQWIUSIGzrUrFUeBQwN5FNJIhfCB27l5nmeN648+2y0vkGfhVEIEUa0evXg3nvN&#10;qm8EGgfquSSRC+GDyUxmDWuMK595xtpghBDhYehQSDdcljwGGByop5FELoQPXuM144ozzkDr2tXa&#10;YIQQYUFLS/M2gv02IDkQzyOJXIhK/K5+52d+Nq586CFrgxFChJf774d4wzVT0tFvR6s2mdlNiEpc&#10;q67lcz73rGjRAtaskVvOHEgVF8PWrVBYCAUFsG+f/mdhIZSU6PPtp6ToJSEBkpOhVi201FS7Qxc2&#10;UDffDB98YFS1Df2+8uLqHF8SuRBerFfraU7zMvSRpuWNGoU2OGCXuUSIU8uWwfDhsHo1rF+vJ2x/&#10;aBo0agTHHw+tWsEtt8gKeQ6hli+Hdu1AeaRbgP7AJ9U5vjQlhPDiHd4BoySeliazuDmNywXffw9r&#10;1vifxEE/iW/eDNOnw+jRsG1b4GMUIUlr2xZ69DCrvqu6x5dELoSJIlXEOMYZV95xh74GsXCM6GaN&#10;9WQeqOM1bxqwY4kw8PDDZjVnAqdU59DR1XmwEJFsClPYwx7PiuhouPNO6wMSAaPy8/UVqrp3R8vM&#10;NNhBUatwD633ruCsHb/Se/MUMgqyOLeWi6273dV+/ugoWLKwL3tX12Na4wuYW/9sVtZsQ3Z8bb0L&#10;vmI4JSWwcydao0bVfm5hk/POgxNPhFWrjGpvAv6q6qElkQth4k3eNK7o1w+tYUNrgxEBoRYuhJEj&#10;YeJEOHgQnn0W/vtfAGLLimi9dwUXbvyB/v98aPj44+rHsHV3abXjaFQ3mphojYyCLAaseZ8Ba94/&#10;UvdxqwFMbtqPlTXbUBwVp2+cOhUuvRR1zjlwxx1w2WUyyDLMaJqGuuMOuOceo+oBwKNAfpWOjQx2&#10;E8LDOrWOlrREeX49YOpUtN69rQ9KVJmaN0+fuGfatPIVrVpxytzx3LDmAy7aNLHS4zz3yV4+nJZD&#10;lAsa1IkmNclFcoKLpHgXsTEayQl6a7qoWFFYosjJc1NYrMgtcLM5q5SiEv3z1OPUBN68P6PS55vU&#10;pC+fHH8TS+54FjXhm6MVrVvrP0CuuQYtynMIhwhNav9+aNAA8g3z9QDgo6ocVxK5EAaGqWE8y7Oe&#10;FU2awPr10hoKE+qXX/QEPnOm6T5fPFGPk1sa3ufrYevuEopKFI3qxhAb7dkF7jUWpdieXcbGHSUk&#10;xGmc2sq35zyQV0aXu7ZQYtQR0KIFPPoo9O+PZrwGtggx6oYb4NNPjarmAGdX5ZhyNhKighJVwru8&#10;a1x5882SxMOAWr8edeGFcO65XpM4wHdz83w+bsM6MTTPjPU7iYPetdqgdjRdTkrwOYkDTP0t3ziJ&#10;A6xdC7feCu3aoSr5f4oQcdttZjVdgdZVOaSckYSoYCYz2clOzwqXS245C3GquBj17LPQti1MmeLT&#10;Y6b8lkdxieH9vSHh+7m5le+0ejWcey6qf39UVlbwgxJV160bNG9uVntdVQ4piVyICsYz3riid2+0&#10;pk2tDEX4Qf3yiz7pxrBh+ixrlUhK0LiqezLvPJRBbIz/LWwruN2KTm3jqV/Lh+vgSsEnn8AJJ6DG&#10;jEG5qz+6XgSepmne5l+/Dv2St3/HRK6RC3FEsSqmPvXZy17PyvHj0a65xvqghFeqoEBfLnLcOLOZ&#10;s8pJT3YxoHcN+vesQXJieLRlytyKyQvyeOuHA6zb5uNkNJ07658/H/g+AAAgAElEQVTZxgFbLVME&#10;iNq2DRo3BuMfW6cBf/pzPEnkQhxjoppIP/p5ViQnQ1YWWmKi9UEJU+rvv+Hqq/XZ1irRqG40gy9N&#10;44JOSVW6xh0q5i8vYOTX+/l7bVHlO6ekwNixaNdeG/zAhF9U9+4wa5ZR1cvAg/4cKzx+jgphkS/4&#10;wrjiooskiYcY9fHHcNZZlSbxlEQXw/rXZNILmVzSNTmskzhA57YJfPFEPcY+UJdm9SuZCuTgQbj+&#10;etT99+sLvYjQcfXVZjVX4Wf3urTIhTikQBWQQQYHOehZ+e23aJdcYn1QwpAqLYUzz4TFi73u169L&#10;Eg9fV5PaqZF5r3VxqeLdSQd48/sDR+5RN9WxI0ybhpaebk1wwiu1Zw/Urw+lhrckdAHm+3osaZEL&#10;ccg0phkn8dRU6NPH+oCEKS06Gr74AmrUMKxvVj+aD/+bwUt31InYJA4QG61xxyVpTP6/TM5ul+B9&#10;52bN9M+yCAla7drQvbtZtWlz3YgkciEO+Y7vjCsuuAAtLs7aYESlXMc1o9+jnjPsXXZ2Mt8+k8mZ&#10;rStJbBGkUd0Yxj2UwbD+NYkx6G1v0rE52ocfyBwIoeaKK8xqLvbnMPKuCgG4lZspmNx3LAOFQk58&#10;aQHv/dyflxr9wQ099VXoaiS6eOPeOjw/sDYJcc48tfXvVYPvn82kVcOjs7yd1iqOHwaV8P6cW4kv&#10;rfy2PGGhK6+E2FijmiZAW18PI9fIhQAWq8V0oINnRUICZGejJTindRfq0or28f3kPmQU6BOfFBa7&#10;+e+4bO66NJXmmYYnRcfJzXcz7N09rNpUzPjH61Ozhn55ISshg4svnMr+OLlOHiq8jF5/AHjFl2M4&#10;82erEBVMZrJxRY8eksRDSK2C3cz/+rQjSRwgPtbFK3fVkSR+jOREFyPvrsvXT2ceSeIAGQVZzP/6&#10;NGoV7LYxOlHOhRea1Vzg6yEkkQuBPtDNkAxyCxm1CnYz75uOuIxWpBOGUgwmvHGhmPdNR0nmocL8&#10;HNMVSPblEJLIheNlq2z+4A/jygt8/lEsgiitaB9zvjnD7jAiypxvziCtaJ/dYTie1qaNvqqip1jA&#10;dFj7sSSRC8ebznTKKPOsaNUKrZmMFbGacrtRx1wzjC8t4PvJfaQlHmAuFN9P7iMD4EJBr15mNZ63&#10;ZRiQRC4cbwYzjCvMv1wimJ55Bnr0QL38Mppy8+as28pdExeBk1GQxZuzbkNTblRpKeqdd2SxFTv0&#10;7GlWc54vD5dELhxvLnONK+T6uOXUrFnw9NP64icPPkiHAd04c+c8u8OKaJ2y5jPox0f1yUluvx2e&#10;f97ukJznvPMgJsaophWQUdnD5fYz4Wi71C7qUQ9V8WsQEwP79qElJdkTmAOp7dvh5JNhd/lBWOd1&#10;SOSVO2sTFyvtjmCY9nse/31nD3kFh74DLhdMnYpm3koUQaA6d4YFC4yqrgAmeHusfDOEo81nvmcS&#10;Bzj5ZEniFlJuN9x0k0cSB5ixKJ+3fjhgfVARrsytGPnVPu59Y/fRJA760po334zatcu+4JyoSxfT&#10;msoeKolcONp8s3UJzL9UIhheeQWmTzesqpsWRf+exnOqi6rTgKXri4yXcN++Xf9hJaxjfs45q7KH&#10;SiIXjjYPk+uvksgtozZsgMcfN6yLiYLR99UtN6mJCAyXS+PVwXVoUNtkKdSpU1Hjx1sblJOddRZo&#10;hquXngx4XUNZErlwrEJVyGJMlsE8q9IfwSJQhg6FAuNboO68NI12zWXBmmBJTYri/wbVJsosEzz8&#10;MCo319KYnEqrXRtatTKqigE6enusJHLhWH/xF0UUeVY0bYpWr571ATmQ+vFHmGA8jqdz23gG9ZNl&#10;N4Pt9BPiuefyNOPKLVtgxAhrA3KyTp1Ma7w9TBK5cKyFLDSukNa4JVReHgwcaFiXnKDx4qDauFyG&#10;XY0iwAb2TeXkFiY9Hy+/jFqyxNqAnKprV7Oa0709TBK5cKzlLDeuOO00awNxqpdfhs2bDavuuDiN&#10;Omkm125FwLlcGo/1r2l8ibasDO691/KYHMn83ON1SVNJ5MKx/uZv44r27a0NxIHUgQP6SHUDzRvE&#10;MKC3jFK3WrvmcVzV3WSNjtmzUb/8Ym1ATtS6tdn65M3xsoCKJHLhSG7lNm+Rn3SStcE40WuvwQHj&#10;e8NH3FqLmGjpUrfDQ9fUpE6ayR0Ccq086LSYGLMBby68tMolkQtHWsta8sn3rMjM1EePiqBR+fkw&#10;erRhXZ8zEjmtVbzFEYnDkhNdDL7UZODbrFmoP0xWCRSB066daY1ZhSRy4Uim3erSGg++t94Cg1nD&#10;NA3uNhs9LSxzebdkGtYxGZ/wzDPWBuNE5ucg0wpJ5MKRlrHMuML817AIAFVcDCNHGtade2oizTMN&#10;rw8KC8VEa9xkNkZh8mTUihXWBuQ05olcWuRCHGslK40r2rSxNhCnmTRJvzfZwKCL5Z7xUHFl92Rq&#10;1TBID243jB1rfUBOYn4Oam1WIYlcONIGNhhXtDb9rohAmDrVcPNZJ8Vz0nEyg1uoiI91cVMfkx9W&#10;48frPSsiOJo0AeMFm2oDhl0lksiFI61nvXFF8+bWBuI0b78Ns2ej3XwTSQlHR6bL7Wah59pzU4iL&#10;Mbh7IDkZ1pt8f0S1aZoGxx1nVm24vrjMuCAcZ7/az372e1akpqLVrGl9QA6iaRqcfTYnn5jMB11/&#10;YfqifH5ZnE/ntgmWx1LmVixbV8SvSwtYvamYPTlusg+UER+rkZ7iIi05isYZ0Zx+QjyntoojNclZ&#10;C7ekJLrocWoCU3/PJylBo9fpSSy9/xXW9rtNfx9F8DRtCssMx/E0Bc+RupLIgUFqEDvZWW7bp3xK&#10;klb5etQPqAdYxzrDuju4g15ar2rFNlFN5F3ePfLvGGL4SvuqWsd0uo1sNK5o0sTSOJzshjUfEB/r&#10;om/nZPp2Np3nIiiKit18OTOXsRMPsHt/WaX7vzs5B4Cu7RK45twUzjk5gego3xPZqAn72HfQXeV4&#10;fTGwbyr1agX+dH5T7xr0ODWR8zskkhDnYlKtZTwoSTz4mhk2vEFa5OZmMMMjGZdQ4tNjZzPbdAWt&#10;jWykp+pZrV+v61jH93x/5N9xyHXE6jJN5OZfHhFAsWVFXLRpoi3PvXRdEUNe38X27MoTeEVzlhYw&#10;Z2kBTTKiGXxZGn07J/n03f5+Xh5bdpVWJVyfXdk9OSiJ/OSW8Zzc8ui/L9o0kf92eoniKDkPBVXT&#10;pqY1RhvlGnkQ/c3fTMSeE5YwZzrQzfzLIwKo9V57bl/69tdcrn16h2kST0l00TgjmvQU76fFTVml&#10;vPDpXsd2L9v1/jmKtMhDywhG0Ff1deyXPhRtYpNxhSRyS1y48QfLn3PWX/k8Om4PSpXf3q55LDec&#10;X4MuJyVQO/XoNfDiUsWe/WUsWlPItN/z+HVpASXHNKpPbFK9+91jogCzU4KCEv87DCxz4cYfWFLn&#10;VLvDiGySyO1Vk5rsZe+Rfy9iET/yI73pbWNU4ljb2W5cIdfIg08p+v/zoaVPuSO7lHvf2F0uiSfE&#10;aTx1cy36dTHuHo+N1sisHU2/2sn065LMngNlvPLlPibMzgXghMbVS+TzxzSihpfBc0opSsvA7Vam&#10;+xzLyrnp+//zIc92eALjpdJEQDRubFZT32ijdK0HWF/60pzytzCNYASqYlNA2GYPe4wr6ta1NhAH&#10;qlVo8toH0f8+30dB0dHvX2yMxjsPZXDxWck+95TVTo3iudtr8+mwetSq4ap2i7wymqYRE60RF+vy&#10;qVi9brsd76OTaOnpZqug1cQgb0siD7BoonmER8ptm898fkGWAAwV2WQbV8hiKUFn9fXVLbtKmLQg&#10;r9y2+69Ko8PxVVuYpcMJ8UwYkcnpJzh7YRe5Tm6BWrWMtrqAdKONIsBu5EYa0rDcthHIEoChwrRF&#10;bvzFEQF01o5fLX2+H/8ov8JderKLG86v3uQz9WtFk1HT2VclrX4fHcm8YeFxopJEHgSxWixDGVpu&#10;22xmM0fNsSkicaztbC/y2OhygUwGE3S9N0+x9Pl+W1lY7t9nt0+Qtc4DwOr30ZHMGxaSyK1yG7dR&#10;hzrltkmr3H65KhcwuBk/PR3NJV+HQFNlZaibb0Y98wyuzz8je9Vm8gqDOznKsXbuLX//djDutXai&#10;jIIsot2+zbUhqsi8Re5RIZ/qIEnUEnlAPVDuevl0pvOb+o0ztTNtjMzZTK+PS7d6cGzcCB98AEAZ&#10;cOmhzScdF8vXT2cG/enzC8sPMt2bE8L3dYU4t1uxY28Zm3aWsHFnCVG/DaZk/Va45Ra0yy+3O7zI&#10;40eLXBJ5EN3BHbzAC+Xm9R7BCCYz2caonE0SucXWrDHcnJxgTe9HwzrRbNtztFW+YqOs2lVVb088&#10;wKtfHbtGwdv6H61bgyTywJOu9dBQQ6vBPdxTbtsUprBYGU/pKoIvn3zjipQUawNxilWrDDc3bxBj&#10;ydM3zijfVlm5sZiFqwtN9hbeNM80ec9M3mNRTebnpMSKGySRB9k93EMS5RdfeYZnbIpGFGPSIouT&#10;uaODYuNGw81NM6xJ5Ge09rxN7KE3d0sXexU0qWfynpm8x6KazM9JHjeYSyIPslpaLe7kznLbvuM7&#10;lqqlNkXkbEV4DlgHzCZfENV14IDh5tpp1iwJ2uv0JNKTy5/mtmeXceeru9h3UJK5P+qYvWcm77Go&#10;JvNE7lEhidwCD/AA8ZRvGUir3B7SIrfYwYOGm626Rh4bo3HrRake2//6t4h+j27nk59yOJAnCd0X&#10;pu+ZyXssqsm8cSEtcjtkaBkMYlC5bV/zNauUXFuymmkilxZ5cJic5BPjrbuX+6beNWjT1PP93bW/&#10;jBEf7eWMQVu45qkdjPpmP0v+LaS0TKZTNhITrRFjNDw6N1emoA4GP1rkMmrdIkMZypu8eaRrV6F4&#10;lmf5hE9sjsxZpEVuMZNEnhRvXRsiJlrjzfvrcsv/ZbF2m+e9z0rpLfS//i3ijW/05UzPbB1Pl5Pi&#10;OffUROqmB/40OWdpAYkBeA3q14qu9gIu/kiOd7Evt8I8AGVlUFAAiR5jsER1+HGNXBK5RTK1TG5V&#10;tzKGMUe2jWc8T6onaaG1sDEyZ5Fr5BYzTeTWzq6WUTOa8Y/X485Xd7Fwtcln4JCD+W6mL8pn+qJ8&#10;nvpgL13axnPrhal0bpsQsHjuHx2YRUeu7pHM07dYt0ZAUoJBIgf9fZZEHljm5yS5Rm6nh3mYGI6O&#10;/HTj5jmeszEi5yml1LgixppR1I6Tb3y7X0Kc9aeeGklRvPdIPYZek05inG8/JJSCucsKufmFLO5+&#10;bZfjR7snmL1ueXnG20XVmSdyj5OVJHILNdYaM4AB5bZ9xEdsUBtsish5ojAZeVtqkuBF9cQbrxJW&#10;XGLPNdXYaI3bLkpl+isNeeDqdL/uZ/9pYT7XPLWDLbucOzVpYbHJ+5YQuN4KcYj5OcmjQrrWLfYo&#10;j/I+71OG/su+jDJe4AXGMtbmyJwhzmCadQCKZcavoDCZ1MLK+daN1E6NYmDfVAb2TWXLrhIWrChk&#10;/vIC5i4r5GC+eWybskq5+skdfP10Jpm1q376/P65TJITqn95wcqxBuDlfZMJlQKvyPQSkEeFJHKL&#10;Hacdxw3qBj7kwyPb3ud9hqlhNNIa2RiZM8R6jhPRmX9pRHWYJfICexP5sRrVjaFR3Riu6p5CaZli&#10;ydoifv27gNlLCli92fMHXnaOmyGjdjH+8fpER1UtGWfWiqJGkjX30gdSXoFBi9zlgqQkz+2ieswb&#10;Fx4V0rVug//yX1zHvPQllPAiL9oYkXOYJnJpkQdHcrLh5rzC0LxdKTpKo8Px8dx/VTrfP5fJV0/V&#10;p20zz8/M0nXFTJida0OE9iktUxQZXRJJSkLTZGnYgPOjRS6J3AattFZczdXlto1jHDvUDpsicg5p&#10;kVssRLvWfdWueRyfDq/Huad6XgN+7et9lJSG5g+SYMiXbnVrSSIPfY/xGBpHf8UWUcRLvGRjRM4g&#10;18gtZnKS33cwPBI5QHysi5fvqkPDOuWvRGbnuJm/osCmqKy31+w9k0QeHNK1HvraaG24nPJL/73F&#10;W+xWu22KyBmkRW6xhg0NN2/YEV4jvxPiXDx+U02P7T/9YbKaXgTaaPaeNWhgbSBOIS3y8DCMYeX+&#10;XUABr/KqTdE4Q8U5748wud9ZVNOJJxpuXrc9vBI5QLf2iR63q4Xj/6Oq1pslcpP3WFST+b35Huvw&#10;SiK3UXutPf3oV27baEazX+23KaLIV4taxhV7AjPTlqigVSuIjoZWrYi9qDe3X1SD5wfW4oGr0u2O&#10;rErOOLH8D8Ht2c6Zf8C0F6VlS2sDcYrsbNOaihvk9jObDWMYP/DDkX/nkMMoRjGc4TZGFbkkkVus&#10;TRvIy0OLjUW5S3hwfCu7I6qWejXL3zKWH6Kj74Nh6DXpXNEthbXbilm/vYR3XWejVq/R32MReObn&#10;JI9ELi1ym52unU4f+pTbNpKR5Cpn3dpilVQt1fg6+b59soJTEGguF9qhqSZLXTFkJWTYHFH1VLxt&#10;rm56+N0LXlU1kqJo3yKOy7ulcOMtJ8IPE9H++QftvPPsDi0y+dEil0QeAiq2vveyl7d4y6ZoIl86&#10;Bt26paVw4ID1wTjMtMYX2B1CtazdWn7AcINqzO4WzsL9fQwL0iIPL520TpzLueW2/Y//UaCcc2uL&#10;laR73T5z659t6fPtDOA17Nx8N/OWlx9n1K29M+cYt/p9dCRpkYefiq3yLLJ4l3dtiiaymSZy8y+O&#10;CJCVNa29njr4tV28/MU+Ssuqf9lk3OQDHouG9DjVmUt3Wv0+OpLx+UgBeytulEQeIrpp3ehK13Lb&#10;XuRFij3v/RfVJC1y+2THW7d2dmmZYs2WEt6eeIAbn9vJxp1Vv1Xst5UFjJtY/tLLxWclVWvhlHBm&#10;5fvoRCo/3+yW2BwMVj+TRB5CHufxcv/ewhY+5mOboolcGZgMuNqyxdpAnEjT+LjVgMr3C4BNO0uO&#10;LJe6eE0RfYZu4+Gxu/1O6L/8mc+dr+yi7JiJzWJjNIZcEZ630FXXx60GgMytHlybN5vVZBltdObP&#10;yRB1LudyJmfyG78d2bac5TZGFJma0cy4YoOsC2+FyU370f+fDyvfsZpWbSrfm+VW8N2cPL6fm0fn&#10;tvGcc3Ii3don0KSe55rkSilWbCzmnUkHmPq7Z8vo+dtrVWug29VP7sTlYzPKraCk1GTBkkOSE1xM&#10;fdGaGdYmN+1X+U6ieszPReuNNkoiDyGapjFcDedCLrQ7lIgmidxeVl1fbdEglpOOi2XZ+vIJXSmY&#10;t6yQecsKefZjqFXDRd30aOqkRpGc6GJ/bhlrt5Wwa1+Z4XGHXJHGRZ2NV3XzleksaVVkuqBJEMj1&#10;cQuYn4sMKySRh5g+9OFUTuVP/rQ7lIhlmsg3brQ0DqcqjopjUpO+XLRpInmFbnbsKaVFQ5M58Kvh&#10;hCaxfPVUfX5amM8rX+5j407jEezZOW6yc4pZVcnxYqLh2dtqc/FZ1Uvi4WxSk74UR5ksPCQCx/xc&#10;ZFghiTzEaJrG4+pxLuESu0OJWE1palwhLXJLqNJSRm9pwczRu5mxOJ+GdaKZ/H/B6RbWNI1eHZPo&#10;cWoiU37LY9KCPOYvL6DUuLFt6vwOidx3VRrNMwP/gyOUTV+UR+OMGI5vpP+/Pzn+JnsDcgo/W+Qa&#10;+nD2ctaznmaaSatFiAiQolLIxWD2vJwcNFmWMShUWRncdx98/jnsLr/K34QR9WnbzJqW3oG8MmYs&#10;yueP1YWs2VzC2m3FlBg01ls1jKHHaYn06ZjECU2clcABiksVZw/ewr5cNyc0juXSrkm8+NIy3PVl&#10;tbNgUx06wOLFRlWnA4sqbpRELhyprWrLClZ4VixfjiZzRweN6tIF5s/32H5p12Re+I89tzSVlimy&#10;c8rILXBTUgLpNVzUqhFFdJSzR2Z/NyeXh8dWuCUzOhouvhi++gpNRq4HjapTx+x22DqAR4XcfiYc&#10;yfQ6+erV1gbiNDfcYLh54vxctu62Z0nQ6CiNjPRommfGckKTWDLSox2fxN1uxdgfDKYsLtW7LiSJ&#10;B4/as8csiR/EIImDJHLhUK1pbVzx99/WBuI0V18NSUkem0vL4J1JOTYEJIz8uDDffGT97bdbG4zT&#10;mJ+DVppVSCIXjnQSJxlXLF1qbSAOo9WsCYMHG9Z9Nesg2/Y4Z33vUOV2K0Z9s9+4snNntF69rA3I&#10;aczPQaYVksiFI7WjnXHFsmXWBuJEQ4ZAfLzH5tIy+PhHaZXbbfbfBazbZtIaf+ABa4NxIvNzkGmF&#10;JHLhSCdyovG65Bs2oHIkmQSTVr8+DBxoWPfJ9BzWb7fnWrnQR6q/9Pk+48p27eDSS60NyIkkkQvh&#10;mxgthhM4wbNCKVgu0+IG3f33Q4zn1KglpfDCZx6LOwmLfPJTjnlrfOhQGeQWZKqsDFYY3E2jk651&#10;ISqS6+T20Zo0gf79DetmLyngp4V5FkckdmaXMmqCybXxFi3gmmusDciJ1q6FggKjmm0YLF96mCRy&#10;4VhtaWtc8ddf1gbiVM8/D+nGK4g99cFecvL8nH5NVMvwd7PJLzJZmGX0aLRomQg06MzPPV67CSWR&#10;C8c6mZONKwwmLBGBp9WtC8OHG9btOVDGG98a3McsguKXP/P5dalhSxAuugitZ09rA3KqefPMapZ4&#10;e5gkcuFYnelMFFGeFStWoLKzrQ/IiYYMgY4dDas+nJYjXewW2LKrhIffMpxnBJKTYcwYawNysjlz&#10;zGrmenuYJHLhWDW0GsbXyZWCBQusD8iBNJcLRo/GbHHu/47LZssuGcUeLMWlivve2E1OvskyqI89&#10;htaokbVBOZQ6cMBsxLobMG2qgyRy4XBd6GJcYd7FJQJM69ABbr7ZsO5gvpuhb+6hpNTk2q2olje+&#10;2e+xXvsRJ5ygL3IjrLFgAbgNf1CtAkzuCdRJIheOJok8RIwcCccfb1i1PbtUZnwLgkWrC3l7osk4&#10;hIQE+PJLtDhZe9wy5uccr93qIIlcOJxpIl+4EFVs0lIRAaclJ8OECZCYWG57746JTHmhAU3red5z&#10;LqrnlFZxXNEt2bjyvffQTjK5PVMEh3kir7RVIYlcOFpjrTENMFhfubAQFnks+yuCSGvTBl56Sf9H&#10;VBQ88wztRj9CcqKcpoIhyqXx9C21uP78lPIV11+PJveMW0oVFcEff5hVV3objXxDhOOdxVnGFdOm&#10;WRuIQLvzTrjzTvj5Z7THHuN/pz3GgozOdocVsVwujfMf6ov29FOgafrljbfesjss55kzB/IM79DY&#10;Aayr7OGSyIXj9cJkNacpU6wNRACgjR6N1q0bAEpzccc575CVkGFzVJEpKyGDO855B4Y/Du+8A198&#10;oV/mENaaOtWsxqfWhAZ4DAddz3qaac2qEZUQ4WOn2kkmmaiKXwVNgx070DIkidgtrWgf878+DZfn&#10;6UpUkRuNzlcsZn+c8ex6wjqqdWtYtcqo6hrgi8oeLy1y4Xj1tHq0p71nhVLw44/WByQ87I9Lp+tl&#10;v9sdRkTpetnvksRDgNq0ySyJlwE/+XIMSeRCAL3pbVwh18lDRnZCHbpc9gduZAWu6nCj0eWyP8hO&#10;qGN3KAK8nWP+oJL7xw+TRC4EXhL5Tz/pSwuKkJCdUIfOVywud838jW/2M/zdPRQVm8xO5lDfz80l&#10;t8KMbVkJGXS+YrEk8VBi3uvncytCErkQQCc6kUKKZ0V2trfbQoQN9sel06vfTBZkdOa9KQcY9c1+&#10;vpyZyyWP7WD1Zrn3f39uGXe8ksVDb+3hgTG7UUofV7AgozO9+s2U7vQQooqK4Oefzap96lYHSeRC&#10;ABCrxdKDHsaVX35pbTCiUoXRCdy8/xJe/Pzo+tnrd5Rw3dM7mDg/18bI7LVqUxFXPbGDX/7UVzKb&#10;taSAT2cc5L0Tb+OWcz+mMDrB5ghFOdOmQU6OUU02sNDXw0giF+KQy7ncuOLzz6V7PcSomTNRN/RH&#10;ucuPYs8rVDw4Zg/3jtpF1l7nTOtaWOzmta/3cdWTO9mUVf7//ez4HP5P9UZpcroPOZ99ZlbzPfpg&#10;N5/I7WdCHHJQHSSDDAowWJd51qwj9zYL+6lzz4VffvG6T1K8xj2Xp3FDzxpER0XuALlf/87n6Q/3&#10;smWXlx8uxx0Hf/6JlppqXWDCK5WbCxkZkJ9vVN0L6VoXwn8pWor55DDSvR5apk7V1zLXzBN0XqHi&#10;+U/3cfnwHfz1b6GFwVkja28p97y+i9tf2uU9iQM0aaJPOyxCx+TJZkl8F+D9V2oFksiFOMZVXGVc&#10;8dVXqFLndNWGOi02Fm3kSPjmG0j3Pnhr9eZirn16J3e/totVm4osijB4du8v5YVP99Jr6DZ+/MMw&#10;ERwVFQVPPAHTp8vERqHmC9N5Xr4F/DrZSNe6EMfIU3lkkEEeBvMez5iBdu651gclvFJZWdC/P0yf&#10;7tP+p7aM4/a+qfQ4NbHynUPIhh0lvPndfib/lkepL1dPmzXTp1w9/fSgxyb8o3Jy9G51416SHsBM&#10;f44nLXIhjpGkJdGTnsaV5gNThI20jAyYNAn++1/wYf3sP/8t4o5XdnHT8zuZvCA3pO8/d7sV85cX&#10;8NBbu+n7yDa+n+djEr/8cpg7V5J4qPr2W7Mkvgv41d/DSYtciAq+Vl9zJVd6ViQkwLZtaJV05Qr7&#10;qH//hXvu8WtGvhmvNKBR3dBc7/yOV7KO3Ermk+OPh1Gj0M4/P3hBiWpTnTvDggVGVW8Ad/t7PGmR&#10;C1HBBVxAGmmeFQUFMugtxGktW6JNnapPstG6daX7dzwxPmSTOEC39j52/6emwsiRsHy5JPEQp1at&#10;MkviAJ9W5ZiSyIWoIFFL5EZuNK4cM8baYESVaD16wMKF8NhjkGbwo+yQvp2TfD5mfqGbvEJru+F7&#10;dUwkJsrLDtHRcP31sGQJ2pAhaNHRlsUmqujtt81q/gJ+q8ohpWtdCAPL1XJO4iTjyoUL0Tp0sDYg&#10;UWUqJwfefBNefRWyso5WxMcTtW0L7co2c8OaD7ho00SvxyEHnzQAABa7SURBVPly5kGGv5tNRs0o&#10;mtWLoUGdaBLjNJITXCQnuEhJdJGc6MKlQW6B+1BR5BXoPwB27Stjw44SaqdF8dnw+j7FPqlJX55+&#10;fjkHplQY+xQfDzffDA8+iHbccf6+JMImqrAQGjbUp372NBgYXZXjSiIXwkQn1YnfjH4gDxyINnas&#10;9QGJalGFhfDee/C//8GGDXDllWjHXCqJLSui9d4VXLjxB/r/86HH41/4dC/vTzWcTtMvNRJdLHy7&#10;sWn9x60GMLlpP1bWbENxVBzq22/hsssOPbgGDBoE992HVq9etWMR1lLjx8N11xlV5QOZwIGqHFcS&#10;uRAmxqlxDGSgZ0Vqqj7oLcn3blkROpTbDTNmQK1aaKedZrKTolbhHlrvXcFZO36l9+YpPD5iKbOW&#10;+DHwzIv5oxtRKzWKrIQMpjW+gLn1z2ZlzTZkx9f2mORGFRfDDTfAJZfAJZegJYbXbXPiKNWzp9lt&#10;kp8B11f1uJLIhTCRp/LIJJMcDFphr76Kdu+91gclbKNatoS1awNyrNTpP5DfozelrtAdaCcCS/31&#10;F5x6qln12cCcqh5bBrsJYSJJSzKf6e2NN2QhFQdRRUV6d3yAHNiwU5K407z2mlnNWmBudQ4tiVwI&#10;L4YwBA2D+bzXrYOvvrI+IGGPPXugfXtITq7+sWJi9OMJx1CbN3ubUOo1DHrG/SFd60JUorfqzY/8&#10;6Flx2mloixZZH5CwldqyBdavh9279bWkjy0HD+o7JSToA9MOl/R0/c9mzaBZM7QYaY07iXrwQXj5&#10;ZaOqbKAx+mC3KpNELkQlflI/ma+KNnMm2jnnWBqPECJ8qP37oXHjoz/yynsOeKy6zyFd60JUoqfW&#10;k/a0N640/pUthBC6t982S+KFwOuBeApJ5EL4YDCDjSumTEGtWGFtMEKIsKAKC2HUKLPqr4Ess0p/&#10;SCIXwgc3ciP1MZiNy+3WpwEVQoiKxoyBrVuNahTwf4F6GknkQvggVotlEIOMK3/4AbVkibUBCSFC&#10;msrP12cRNPYLsDxQzyWJXAgf3c/91KGOZ4VS+lrYQghx2Ouvw44dZrXDA/lUksiF8FGylswDPGBc&#10;OXUqak6VJ2YSQkQQlZPjrTU+BTBdx7QqJJEL4YfBDKYeJotVPP20tcEIIULTyJFmK5wpAtwaB0nk&#10;QvglSUviQR40rpwxAzW3WjMtCiHCnNq3z9t0rJOAPwP9nJLIhfDTYAbTiEYmlYNlDnYhnGz4cNi7&#10;16jGDTwajKeURC6En+K0OB4zm4zp77/1Na+FEI6jli2Dt94yq/4CCMqkEzJFqxBVUKyKaU1r1rHO&#10;s7J+fVizBi0lxfrAhBC2URdeCFOmGFWVAO2A1cF4XmmRC1EFsVosIxlpXLljBzz1lLUBCSFspSZO&#10;NEvioK9wFpQkDtIiF6Ja+qg+TGOaZ0VsLCxbhtaqlfVBCSEspYqKoE0bfXljTzuBVoDhhOuBIC1y&#10;IaqhF72IIsqzorgYHnnE+oCEENZ76y2zJA4wgiAmcZBELkSVrFAr6K66cx/30YUuxjt9+y3qq6+s&#10;DUwIYSm1bp23mR0XA6aj3wJFErkQfjioDjJEDeEUTmEWswBYylIAw/tNuPtulPGtKEKIMKeUgttv&#10;h/x8w2pgCPptZ0EliVwIH32kPuIETuB1XqeEkiPb97MfYJnhg7Ky4NGg3DoqhLDb+PEwc6ZZ7Q/A&#10;PCvCkMFuQlRihVrBYAYfaYGbcAMrgbaGtT/+iNazZ+CDE0LYQmVlQevWZpO/7APaAKarpgSStMiF&#10;MGHUje6FC310aolh7X/+g8rNDWyAQgj7DBlilsRBn8HNkiQOksiFMGTWjW4iG/gP0Af9flFPGzfC&#10;iBEBjVEIYQ81dSp88YVZ9W/AOAvDka51IY7lYzf6YW7gDeBp9GQOEAf8BZzosbemweTJaH36BCZY&#10;IYTl1I4d0K4d7NljVF0ItAf+sTImaZELgd/d6AALgTPRR6Ueu15hETAIgx/IKAW33YYyPgEIIUKc&#10;UgpuusksiQM8h8VJHCSRC1HVbvTO6MncyK/AB4Y127fDXXdVMVIhhK3eegt++smsdjXwooXRHCFd&#10;68KxAtCN7k0Sehd7S8PasWPRBg70LVAhhO3U33/DGWdAUZFRdTF6D91f1kalkxa5cJwAdqN7kwdc&#10;j9ko9vvuQ60O2hoKQogAUgUFcN11ZkkcYBg2JXGQRC4cpgrd6APQk7hZN7o3C4GXDGvy8+HGG/XF&#10;FoQQoe2RR2DlSrPaOcArFkbjQRK5cITDc6MPYADb2V7Z7m7gdeB44COqN8XiE8ACw5qFC+HWW6tx&#10;aCFEsKl334XXXzerzgauBcqsi8iTJHIR0SzqRvemFL2LPcew9tNPUWPGBOBphBCBphYtgsGDve1y&#10;O7DNonBMSSIXEcvibnRvNgBDTWsfeEA/YQghQobatw+uuQYKC812+RT41sKQTEkiFxHHxm50b94G&#10;3jGsKSyEvn1R2yuNVQhhAVVWBlde6W2N8T/RW+MhQRK5iBgh0I1emSHAEsOanTthwAD9BCKEsNeI&#10;EfDzz2a1B4DrgALrAvJOErmICCHUje5NPtAP2G1YO2OGvraxEMI26sMP4emnzarLgCuBNdZFVDlJ&#10;5CKshWg3ujdbgKvRB8F5ev991HPPWRqQEEKnDv+YVp4zLB/yFDDdwpB8IolchKUw6Eb3Zib6MofG&#10;hg1DffKJddEIIVDLlsHll0OJaY/eBOAZC0PymUzRKsLOR+ojHuVRX1rgoCft+4FPsKcFbkYDvgYu&#10;M6xNTISZM9E6drQ0KCGcSGVnQ6dO8O+/ZrusAzoCpguQ20la5CJshGE3ujcK/f7yeYa1+flwwQWo&#10;fyxfSEkIR1F5edC7t7ckngWcT4gmcZBELsJAmHeje1MIXAH/3969B1ld3nccfy+XeplBpyKmkkyU&#10;atMMRUARKBEVy62mQrRNMWmERKetsUajkz/E6ozxHzvbaaYhQy7S3PCSeonGYqMBNVYLpjqpclsV&#10;hMVEQSOXysKKsJenfzy7yu1c95zf5Zz3a+aZBfZxeWTP73z29/09F14/6md37oS5cwm/+12SY5Ka&#10;Rujuhi9+EQrv47CfOLltS3KjqpxBrkzLyWz0gXgbmE6hmewbNsAFFxDefjvRQUmNLnR3w+WXw0MP&#10;FerSS6ya/Xdyo6qOQa5MarAyeintxGflR99CauNGmDUrPseTNGChtxeuugoefrhYt5uIE9wyzyBX&#10;pjRwGb2UlcACCv0Qsm4dzJgRt42UVLUQQlxidvfdxbotBv4loSENmEGuzGiCMnopDxLPNT661avh&#10;s5+NZyNLqs6tt8IPf1isx38SV7rkhkGu1DVZGb2Uf+prR/fLX8JllxHeey+5EUkNItx2GxTfcOlp&#10;4uS2kncSWWKQKzVVltEnk/8yein/CLQW/Ozy5XDhhYRdmV0NI2VK6O0lXHNNsa1XAZ4B/oJCc1Uy&#10;zCBXKgZQRm+W8z5vBr5X8LO//nV8Zr796JPdJUWhuxsWLIDvFb6ciO8rc8nQQSiVMMiVKMvoZQvA&#10;PwCFH+a99FJcmrZ1a2KDkvIkdHXBF74A995brFsbcDHQkcyoas8gVyKqKKO/QHOU0YsJwDXAsoI9&#10;Xn0VZs70LHPpMOHAgRjiDzxQrFs7McR3JDOq+jDIVXdVltGn0Dxl9GIOEHd/u69gj1degalTCa+8&#10;ktigpCwLHR0wZw48+GCxbm3A+cQTCXPNIFfdWEavmS7gb4B/LdhjyxaYNInw858nNigpi8LGjTBh&#10;AqxYUazbKuA8KO/kpawzyFVz/WX0MYzpsoxeM4G4tnVhwR5798JnPkP4zncSG5SUJWHlSvjUp2DT&#10;pmLdlgOzgN3JjKr+DHLV1MFldGBoie6W0SvXStw68ojjhwHo6YFrryV89atxG0qpSYT77oMZM+Jh&#10;Q4X9lDg7vaE2YjDIVRNVltE/gWX0avwzcCPF/t2+9S340pcI+/cnNigpLWHxYrjiCij+ev934iOq&#10;A8mMKjkGuQZkgLPR3dGkeosotWTm7rth8mRCe3tig5KSFDo7CZ//PFx3XaxGFegG3EAM8Vzt2FYu&#10;g1xVczZ66lZQatbtmjUwcSKh+MQfKXdCe3t8Hn5f4QUdxF3aLif+4NuwDHJVzDJ6pqwl7ni3umCP&#10;Xbvg058mtLbGk5+knAvLl8PEibB2bbFuO4DpxMOIGppBrrINcDa6ZfT62Ua8M3+8YI+eHli4EC69&#10;NK6xlXIo9PYSFi6Eiy+OP6AW9hqx+vdcMiNLl0GusjgbPfP2ApcBPyraa9myuK1rW1sig5JqJeza&#10;BfPmQWsrFK8sPQ9cBBRdg9ZIDHIVZRk9V/YDVwFXUGx5zZo1MH484etfJxSeICRlRnj0UfjkJ+Gh&#10;h0p1bQWmAk11AIFBrqNyNnqu3UvctWpLwR7d3XD77fHu3FntyqjQ2UlYsADmzoXiJ/11EmelLwS6&#10;ExlchhjkOsJd4S5O4IRtZc5G34Fl9CxaDUwk7mJV2HPPwTnnEO65J5FBSeUKL74I554bl1EW9ypw&#10;LnGdeFMyyPWBg8vowMgS3d0bPft2ApcQ92gv/FBx926YP59w5ZXxOaSUotDdTWhthalT4+l+xT1J&#10;nOhZsmMjM8hlGb2xdRP3aJ9JqeeGP/4xnHEGYckSl6kpFeHpp2H06LjCYt++Yl3fA64m7pme6yNI&#10;a8Egb3IVbupiGT2/ngLGA/9RtNe778LVV8O0aYQNGxIZmBQ6OghXXw3Tp8Nrr5Xqvob42GgJxSpN&#10;TcQgb1IeMdqUdhCXqN1A3PGqsGefjTvCLV7s4Suqq7BiBYwfD0uWlFpWBvB94kTOl+s/svwwyJuM&#10;ZfSmF4jbVY4HXizac8+euIf16NGExx5LYmxqIqGtjTBzJsyeDVsKL7Do8xaxjP53xBnqOohB3kQs&#10;o+sgG4h3NndQ6iCJDRvgkksIn/sc4be/TWJsamBh717CLbfEGelPPlnOf/IwcVb6E/UdWX4Z5E3A&#10;MroKeB+4BRhNfIZeWAhw//1w5pnxrPPdu5MYnxpI6OkhLFoEp50Gd9wB7xd/ugNsJO7Q9ldQ+o2r&#10;mRnkDcwyusq0CZhN/L7vLdqzqyuedT5mDGHpUneGU1nCM8/AlClwww2l9kiHePPwbeKEtv+q99ga&#10;RTi8tdMeQkuw5bgtZWkYycgjvrcF2nZgAf5gJ/gDYiWmvNfOaacF7rwz0NWV9kvelsHGU08Fpkwp&#10;930oEG8mxiX4em8YBnkDtfWsD9OYVu5F00Oc+HRS8i87ZdylwGbKfQMeNy6wbFnaL39bRhqrVwfm&#10;zKkkwHcDX6P0gUwqwCBvgNZBR7ie68NQhpZ74TxPnEAiFXIs8Rn6Xsp9Q548OfCLX6R9OdhSarS1&#10;BebNCwwaVMnNxI+IlSANgEGe82YZXXU2nFi56abcQD/zzMA3vxno7Ez78rDVudHbG1i2LHDeeZXc&#10;gQfgGSyj14xBntNmGV0Jm0pcilj+m/XHPhZobQ28+27al4utxo2ursBPfhKYMKHSAN8GXIk3EzVl&#10;kOesWUZXilqIu8OtoZI372HDAjfeGNi0Ke3LxzbAxq5dgW98I/Dxj1ca4G8DNwLHJfRabSoGeY6a&#10;ZXRlyAziLOPK3tAnTIgz3ffsSftyspXZ6OoKPPBAYMaMwODBlQb4m8DfA7+X0OuyKRnkOWiW0ZVh&#10;M6i05N5/lz5/fuCJJ9K+vGwFGps3B266KTCy7JuHg9tWDPDEGOQZbpbRlRODgb8mvv4qf9OfNCmw&#10;aFFg69a0L7mmb+zZE599z5kTGDKkmgD/DbGEPiyJF54igzyjzTK6cups4qYyXVQT6qNHB267LdDe&#10;nvYl2DSN3bsDS5dWWzrvbyuBOfgelAqDPGPNMroaxB8DdwL7qCYYhgwJzJ4d+MEPAtu2pX1ZNlyj&#10;oyPwyCPx8cYJJ1Qb3r3AY8D0BF5PKqCF+M04RDvtjGoZlcJwmtuesIdbuZXv8t1yTieDONHoWjyd&#10;TNk2grjc6G+BP6r6q4wdG4+8nD0bpk6l5ZhjajW+phBCgJdeguXLYcUKWLUq7p1fnZ3APcASPBs8&#10;dQZ5RtwV7uJmbi7ndDKIR4x+jXgheTqZ8qIFuJB4pvRfEneOq87xx8O0aTBrFpx/PowbR8vgwbUZ&#10;ZQMJmzfDypXxuNAVK+Cddwb05YiHmPwb8DPi6XnKAIM8ZW2hja/wlXJPJ+sFFgO34+lkyreTgPnE&#10;UP+TAX+1YcPi6VpTp8Y2eTItxx8/4C+bJ6GnB9asicHd3956qxZf+m1gKfB94kl5yhiDPCWW0aUP&#10;jAXm9bXqS+8HGzoUzj4bxo2Ds86CMWNg7Fhahg+vyZdPW+jshJdfhrVrYf16WLcOXngB9uyp1V+x&#10;A3gYuJ+4larn1WaYQZ4Cy+hSQWcDlxNDvfZvQqee+kGoc8YZMGoUnH46nH46LcdWX+mvh9DdDW++&#10;Ca+/HtvmzdDWFsN7yxborfnbwf8BjxDD+yni3vrKAYM8QZbRpYpMJC5nuhg4h3ovazr11A+D/aMf&#10;hY98BE4+GYYPjx9HjIBTTqFl2MCWR4d9+2DnTti+PT6z3rHjw7ZtWwzp11+HN96A7rpnaTvwOHHm&#10;+ZPAgXr/hao9gzwBVZTRnyeW0f+3viOTcuMU4M+JoT6TeCJbOo45Jk62AzjxRBg06NA/63fgAHR2&#10;xl93dEBPz6F/lo73iaXyx/vaxjQHo9owyOvMMrpUc4OBScCfAVOAPyXNYM+2fcR5Nc8BzxJnnb+X&#10;5oBUe0PSHkCjagttXMd1PM3T5XS3jC6Vrwf4VV/rNxKYAJxHPG71XKDZFpoH4BXiDmur+j62pzoi&#10;JcIgrzHL6FIqtvW1R/t+fwJwVl8be9CvT0xldLW3H2gD1gPrgLV9H2uy3kz5YpDXkGV0KTM6iHel&#10;qw7789OIgf4J4qz4UcAf9n3M1rT1OGv8DWAL8c56C3Ed9zrgNZxVrj4GeQ1YRpdy4zd97WhG8mGw&#10;DwdO7msjDvr98L42dABj2EHc4rT/Y/+vt/d9fIMY3G9AeWU9NTeDfAAso0sNpb88f/hdfCGD+LBU&#10;fyxw3GGf7wb6d2jpxKVdqhODvEqW0aWm10vcREVKlUFeIcvokqQsMcjLZBldkpRVRxwW3057+qfe&#10;Z6gtZWkYycgj/p0KtO3AAuq9naQkSXhHXpRldElSHnhHfljroCNcz/VhKEPLvQv/H+KuUpIkJc4g&#10;t4wuScoxg7wlhPWsDxdxUbkB3gMsAk5K/tslSdKhmjrILaNLkvKuaYPcMrokqRE0XZBbRpckNZKm&#10;CXLL6JKkRtQUQW4ZXZLUqBo6yC2jS5IaXUMGuWV0SVKzaLggt4wuSWomDRPkltElSc0o90FuGV2S&#10;1MxyHeSW0SVJzS6XQW4ZXZKkKFdBbhldkqRD5SbILaNLknSkzAd5hWX0biyjS5KaSGaD3DK6JEml&#10;ZTLILaNLklSeTAW5ZXRJkiqTiSCvooz+KyyjS5KUfpBXWEZ/B8vokiR9ILUgt4wuSdLAJR7kltEl&#10;SaqdRIPcMrokSbWVSJBbRpckqT7qGuRVltHPSeHfQZKkXKpbkFtGlySp/moe5JbRJUlKTs2C3DK6&#10;JEnJq0mQW0aXJCkdAwpyy+iSJKWrqiC3jC5JUjZUHOSW0SVJyo6yg7zKMvrvJ/+/JElS8ygZ5JbR&#10;JUnKrqJBbhldkqRsO2qQW0aXJCkfjgjmL/PlcBzHlRvia4ELUhi3JEmivLAuVkZvSX7IkiSpX6UB&#10;bhldkqQMqSTELaNLkpQxJQN8BCMCltElScoky+iSJOWYm7pIkpRjzkaXJCmn/h+ZIuIapPswJAAA&#10;AABJRU5ErkJgglBLAwQUAAYACAAAACEAOrFfqeEAAAAKAQAADwAAAGRycy9kb3ducmV2LnhtbEyP&#10;wWrDMAyG74O9g9Fgt9Vxxto0jVNK2XYqg7WDsZubqEloLIfYTdK3n3ZaT0LSx69P2XqyrRiw940j&#10;DWoWgUAqXNlQpeHr8PaUgPDBUGlaR6jhih7W+f1dZtLSjfSJwz5UgkPIp0ZDHUKXSumLGq3xM9ch&#10;8e7kemsCt30ly96MHG5bGUfRXFrTEF+oTYfbGovz/mI1vI9m3Dyr12F3Pm2vP4eXj++dQq0fH6bN&#10;CkTAKfzD8KfP6pCz09FdqPSi1TCPI8WohjjmysByoRYgjjxIEgUyz+TtC/kvAA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QItABQABgAIAAAAIQDQ4HPPFAEAAEcCAAATAAAAAAAA&#10;AAAAAAAAAAAAAABbQ29udGVudF9UeXBlc10ueG1sUEsBAi0AFAAGAAgAAAAhADj9If/WAAAAlAEA&#10;AAsAAAAAAAAAAAAAAAAARQEAAF9yZWxzLy5yZWxzUEsBAi0AFAAGAAgAAAAhAL6krxVkAgAAJgcA&#10;AA4AAAAAAAAAAAAAAAAARAIAAGRycy9lMm9Eb2MueG1sUEsBAi0ACgAAAAAAAAAhAGgofXCpLAIA&#10;qSwCABUAAAAAAAAAAAAAAAAA1AQAAGRycy9tZWRpYS9pbWFnZTEuanBlZ1BLAQItAAoAAAAAAAAA&#10;IQAVXGaCM1cAADNXAAAUAAAAAAAAAAAAAAAAALAxAgBkcnMvbWVkaWEvaW1hZ2UyLnBuZ1BLAQIt&#10;ABQABgAIAAAAIQA6sV+p4QAAAAoBAAAPAAAAAAAAAAAAAAAAABWJAgBkcnMvZG93bnJldi54bWxQ&#10;SwECLQAUAAYACAAAACEAK9nY8cgAAACmAQAAGQAAAAAAAAAAAAAAAAAjigIAZHJzL19yZWxzL2Uy&#10;b0RvYy54bWwucmVsc1BLBQYAAAAABwAHAL8BAAAiiwIAAAA=&#10;" w14:anchorId="47C9E4AB">
                <v:shape id="Image 307" style="position:absolute;width:22322;height:168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W5xQAAANwAAAAPAAAAZHJzL2Rvd25yZXYueG1sRI9Ba8JA&#10;FITvgv9heUJvutHSWqOriFDaepGmxfMj+0yi2bdhd5vE/vquUPA4zMw3zGrTm1q05HxlWcF0koAg&#10;zq2uuFDw/fU6fgHhA7LG2jIpuJKHzXo4WGGqbcef1GahEBHCPkUFZQhNKqXPSzLoJ7Yhjt7JOoMh&#10;SldI7bCLcFPLWZI8S4MVx4USG9qVlF+yH6PAzY6/C1m33f7tSZ9DcXUfp8NcqYdRv12CCNSHe/i/&#10;/a4VPCZzuJ2JR0Cu/wAAAP//AwBQSwECLQAUAAYACAAAACEA2+H2y+4AAACFAQAAEwAAAAAAAAAA&#10;AAAAAAAAAAAAW0NvbnRlbnRfVHlwZXNdLnhtbFBLAQItABQABgAIAAAAIQBa9CxbvwAAABUBAAAL&#10;AAAAAAAAAAAAAAAAAB8BAABfcmVscy8ucmVsc1BLAQItABQABgAIAAAAIQCmOpW5xQAAANwAAAAP&#10;AAAAAAAAAAAAAAAAAAcCAABkcnMvZG93bnJldi54bWxQSwUGAAAAAAMAAwC3AAAA+QIAAAAA&#10;">
                  <v:imagedata o:title="" r:id="rId72"/>
                </v:shape>
                <v:shape id="Image 308" style="position:absolute;left:14086;top:8572;width:7150;height:594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djqwQAAANwAAAAPAAAAZHJzL2Rvd25yZXYueG1sRE/dasIw&#10;FL4f+A7hCN5pqqJINYroBjK3i2kf4Ngc22pyUpqs1rc3F4Ndfnz/q01njWip8ZVjBeNRAoI4d7ri&#10;QkF2/hguQPiArNE4JgVP8rBZ995WmGr34B9qT6EQMYR9igrKEOpUSp+XZNGPXE0cuatrLIYIm0Lq&#10;Bh8x3Bo5SZK5tFhxbCixpl1J+f30axUUn19yRscbHeQ+M5fvKmvfTabUoN9tlyACdeFf/Oc+aAXT&#10;JK6NZ+IRkOsXAAAA//8DAFBLAQItABQABgAIAAAAIQDb4fbL7gAAAIUBAAATAAAAAAAAAAAAAAAA&#10;AAAAAABbQ29udGVudF9UeXBlc10ueG1sUEsBAi0AFAAGAAgAAAAhAFr0LFu/AAAAFQEAAAsAAAAA&#10;AAAAAAAAAAAAHwEAAF9yZWxzLy5yZWxzUEsBAi0AFAAGAAgAAAAhAE4B2OrBAAAA3AAAAA8AAAAA&#10;AAAAAAAAAAAABwIAAGRycy9kb3ducmV2LnhtbFBLBQYAAAAAAwADALcAAAD1AgAAAAA=&#10;">
                  <v:imagedata o:title="" r:id="rId73"/>
                </v:shape>
                <w10:wrap anchorx="page"/>
              </v:group>
            </w:pict>
          </mc:Fallback>
        </mc:AlternateContent>
      </w:r>
      <w:r w:rsidRPr="00ED266F">
        <w:rPr>
          <w:rFonts w:ascii="Times New Roman" w:hAnsi="Times New Roman" w:cs="Times New Roman"/>
          <w:noProof/>
          <w:sz w:val="20"/>
        </w:rPr>
        <mc:AlternateContent>
          <mc:Choice Requires="wps">
            <w:drawing>
              <wp:anchor distT="0" distB="0" distL="0" distR="0" simplePos="0" relativeHeight="15741440" behindDoc="0" locked="0" layoutInCell="1" allowOverlap="1" wp14:anchorId="337C0B35" wp14:editId="38C6B184">
                <wp:simplePos x="0" y="0"/>
                <wp:positionH relativeFrom="page">
                  <wp:posOffset>1704030</wp:posOffset>
                </wp:positionH>
                <wp:positionV relativeFrom="paragraph">
                  <wp:posOffset>316168</wp:posOffset>
                </wp:positionV>
                <wp:extent cx="109220" cy="1268730"/>
                <wp:effectExtent l="0" t="0" r="0" b="0"/>
                <wp:wrapNone/>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 cy="1268730"/>
                        </a:xfrm>
                        <a:prstGeom prst="rect">
                          <a:avLst/>
                        </a:prstGeom>
                      </wps:spPr>
                      <wps:txbx>
                        <w:txbxContent>
                          <w:p w14:paraId="716191B4" w14:textId="77777777" w:rsidR="00D36F6E" w:rsidRPr="00ED266F" w:rsidRDefault="00F6074B">
                            <w:pPr>
                              <w:ind w:left="20"/>
                              <w:rPr>
                                <w:rFonts w:ascii="Arial"/>
                                <w:sz w:val="13"/>
                                <w:lang w:val="el-GR"/>
                              </w:rPr>
                            </w:pPr>
                            <w:r w:rsidRPr="00ED266F">
                              <w:rPr>
                                <w:rFonts w:ascii="Arial"/>
                                <w:color w:val="252525"/>
                                <w:sz w:val="13"/>
                                <w:lang w:val="el-GR"/>
                              </w:rPr>
                              <w:t>Σχετική</w:t>
                            </w:r>
                            <w:r w:rsidRPr="00ED266F">
                              <w:rPr>
                                <w:rFonts w:ascii="Arial"/>
                                <w:color w:val="252525"/>
                                <w:sz w:val="13"/>
                                <w:lang w:val="el-GR"/>
                              </w:rPr>
                              <w:t xml:space="preserve"> </w:t>
                            </w:r>
                            <w:r w:rsidRPr="00ED266F">
                              <w:rPr>
                                <w:rFonts w:ascii="Arial"/>
                                <w:color w:val="252525"/>
                                <w:sz w:val="13"/>
                                <w:lang w:val="el-GR"/>
                              </w:rPr>
                              <w:t>αλλαγή</w:t>
                            </w:r>
                            <w:r w:rsidRPr="00ED266F">
                              <w:rPr>
                                <w:rFonts w:ascii="Arial"/>
                                <w:color w:val="252525"/>
                                <w:sz w:val="13"/>
                                <w:lang w:val="el-GR"/>
                              </w:rPr>
                              <w:t xml:space="preserve"> </w:t>
                            </w:r>
                            <w:r w:rsidRPr="00ED266F">
                              <w:rPr>
                                <w:rFonts w:ascii="Arial"/>
                                <w:color w:val="252525"/>
                                <w:sz w:val="13"/>
                                <w:lang w:val="el-GR"/>
                              </w:rPr>
                              <w:t>μεγέθους</w:t>
                            </w:r>
                            <w:r w:rsidRPr="00ED266F">
                              <w:rPr>
                                <w:rFonts w:ascii="Arial"/>
                                <w:color w:val="252525"/>
                                <w:sz w:val="13"/>
                                <w:lang w:val="el-GR"/>
                              </w:rPr>
                              <w:t xml:space="preserve"> (</w:t>
                            </w:r>
                            <w:r>
                              <w:rPr>
                                <w:rFonts w:ascii="Arial"/>
                                <w:color w:val="252525"/>
                                <w:sz w:val="13"/>
                              </w:rPr>
                              <w:t>w</w:t>
                            </w:r>
                            <w:r w:rsidRPr="00ED266F">
                              <w:rPr>
                                <w:rFonts w:ascii="Arial"/>
                                <w:color w:val="252525"/>
                                <w:sz w:val="13"/>
                                <w:lang w:val="el-GR"/>
                              </w:rPr>
                              <w:t>.</w:t>
                            </w:r>
                            <w:r>
                              <w:rPr>
                                <w:rFonts w:ascii="Arial"/>
                                <w:color w:val="252525"/>
                                <w:sz w:val="13"/>
                              </w:rPr>
                              <w:t>r</w:t>
                            </w:r>
                            <w:r w:rsidRPr="00ED266F">
                              <w:rPr>
                                <w:rFonts w:ascii="Arial"/>
                                <w:color w:val="252525"/>
                                <w:sz w:val="13"/>
                                <w:lang w:val="el-GR"/>
                              </w:rPr>
                              <w:t>.</w:t>
                            </w:r>
                            <w:r>
                              <w:rPr>
                                <w:rFonts w:ascii="Arial"/>
                                <w:color w:val="252525"/>
                                <w:sz w:val="13"/>
                              </w:rPr>
                              <w:t>t</w:t>
                            </w:r>
                            <w:r w:rsidRPr="00ED266F">
                              <w:rPr>
                                <w:rFonts w:ascii="Arial"/>
                                <w:color w:val="252525"/>
                                <w:sz w:val="13"/>
                                <w:lang w:val="el-GR"/>
                              </w:rPr>
                              <w:t>. 2007)</w:t>
                            </w:r>
                          </w:p>
                        </w:txbxContent>
                      </wps:txbx>
                      <wps:bodyPr vert="vert270" wrap="square" lIns="0" tIns="0" rIns="0" bIns="0" rtlCol="0">
                        <a:noAutofit/>
                      </wps:bodyPr>
                    </wps:wsp>
                  </a:graphicData>
                </a:graphic>
              </wp:anchor>
            </w:drawing>
          </mc:Choice>
          <mc:Fallback>
            <w:pict>
              <v:shapetype w14:anchorId="337C0B35" id="_x0000_t202" coordsize="21600,21600" o:spt="202" path="m,l,21600r21600,l21600,xe">
                <v:stroke joinstyle="miter"/>
                <v:path gradientshapeok="t" o:connecttype="rect"/>
              </v:shapetype>
              <v:shape id="Textbox 309" o:spid="_x0000_s1318" type="#_x0000_t202" style="position:absolute;left:0;text-align:left;margin-left:134.2pt;margin-top:24.9pt;width:8.6pt;height:99.9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L2rogEAADIDAAAOAAAAZHJzL2Uyb0RvYy54bWysUsGO0zAQvSPtP1i+b50GqVuipitgtQhp&#10;BUgLH+A6dmMRe7wet0n/nrE3bRHcEJeJnRm/ee/NbO4nN7CjjmjBt3y5qDjTXkFn/b7lP74/3q45&#10;wyR9JwfwuuUnjfx+e/NmM4ZG19DD0OnICMRjM4aW9ymFRghUvXYSFxC0p6SB6GSia9yLLsqR0N0g&#10;6qpaiRFiFyIojUh/H16TfFvwjdEqfTUGdWJDy4lbKjGWuMtRbDey2UcZeqtmGvIfWDhpPTW9QD3I&#10;JNkh2r+gnFUREExaKHACjLFKFw2kZln9oea5l0EXLWQOhotN+P9g1Zfjc/gWWZo+wEQDLCIwPIH6&#10;ieSNGAM2c032FBuk6ix0MtHlL0lg9JC8PV381FNiKqNV7+qaMopSy3q1vntbDBfX1yFi+qTBsXxo&#10;eaR5FQby+IQp95fNuWQm89o/M0nTbmK2a/l6lceYf+2gO5EY2kcCy7G+o/Yjjbfl+HKQUXM2fPbk&#10;X96F8yGeD7vzIabhI5SNyRI9vD8kMLYQuraZCdFgCs95ifLkf7+Xquuqb38BAAD//wMAUEsDBBQA&#10;BgAIAAAAIQDFlft13gAAAAoBAAAPAAAAZHJzL2Rvd25yZXYueG1sTI9BbsIwEEX3lXoHa5C6Kw4h&#10;WCGNg6pIqDukAgcYYjeOiO00NiTcvtNVu5vRPP15v9zNtmd3PYbOOwmrZQJMu8arzrUSzqf9aw4s&#10;RHQKe++0hIcOsKuen0oslJ/cp74fY8soxIUCJZgYh4Lz0BhtMSz9oB3dvvxoMdI6tlyNOFG47Xma&#10;JIJb7Bx9MDjo2ujmerxZCYcHN9Pabs5NXYuDWH/v8frRS/mymN/fgEU9xz8YfvVJHSpyuvibU4H1&#10;ElKRZ4RKyLZUgYA03whgFxqyrQBelfx/heoHAAD//wMAUEsBAi0AFAAGAAgAAAAhALaDOJL+AAAA&#10;4QEAABMAAAAAAAAAAAAAAAAAAAAAAFtDb250ZW50X1R5cGVzXS54bWxQSwECLQAUAAYACAAAACEA&#10;OP0h/9YAAACUAQAACwAAAAAAAAAAAAAAAAAvAQAAX3JlbHMvLnJlbHNQSwECLQAUAAYACAAAACEA&#10;tyy9q6IBAAAyAwAADgAAAAAAAAAAAAAAAAAuAgAAZHJzL2Uyb0RvYy54bWxQSwECLQAUAAYACAAA&#10;ACEAxZX7dd4AAAAKAQAADwAAAAAAAAAAAAAAAAD8AwAAZHJzL2Rvd25yZXYueG1sUEsFBgAAAAAE&#10;AAQA8wAAAAcFAAAAAA==&#10;" filled="f" stroked="f">
                <v:textbox style="layout-flow:vertical;mso-layout-flow-alt:bottom-to-top" inset="0,0,0,0">
                  <w:txbxContent>
                    <w:p w14:paraId="716191B4" w14:textId="77777777" w:rsidR="00D36F6E" w:rsidRPr="00ED266F" w:rsidRDefault="00F6074B">
                      <w:pPr>
                        <w:ind w:left="20"/>
                        <w:rPr>
                          <w:rFonts w:ascii="Arial"/>
                          <w:sz w:val="13"/>
                          <w:lang w:val="el-GR"/>
                        </w:rPr>
                      </w:pPr>
                      <w:r w:rsidRPr="00ED266F">
                        <w:rPr>
                          <w:rFonts w:ascii="Arial"/>
                          <w:color w:val="252525"/>
                          <w:sz w:val="13"/>
                          <w:lang w:val="el-GR"/>
                        </w:rPr>
                        <w:t>Σχετική</w:t>
                      </w:r>
                      <w:r w:rsidRPr="00ED266F">
                        <w:rPr>
                          <w:rFonts w:ascii="Arial"/>
                          <w:color w:val="252525"/>
                          <w:sz w:val="13"/>
                          <w:lang w:val="el-GR"/>
                        </w:rPr>
                        <w:t xml:space="preserve"> </w:t>
                      </w:r>
                      <w:r w:rsidRPr="00ED266F">
                        <w:rPr>
                          <w:rFonts w:ascii="Arial"/>
                          <w:color w:val="252525"/>
                          <w:sz w:val="13"/>
                          <w:lang w:val="el-GR"/>
                        </w:rPr>
                        <w:t>αλλαγή</w:t>
                      </w:r>
                      <w:r w:rsidRPr="00ED266F">
                        <w:rPr>
                          <w:rFonts w:ascii="Arial"/>
                          <w:color w:val="252525"/>
                          <w:sz w:val="13"/>
                          <w:lang w:val="el-GR"/>
                        </w:rPr>
                        <w:t xml:space="preserve"> </w:t>
                      </w:r>
                      <w:r w:rsidRPr="00ED266F">
                        <w:rPr>
                          <w:rFonts w:ascii="Arial"/>
                          <w:color w:val="252525"/>
                          <w:sz w:val="13"/>
                          <w:lang w:val="el-GR"/>
                        </w:rPr>
                        <w:t>μεγέθους</w:t>
                      </w:r>
                      <w:r w:rsidRPr="00ED266F">
                        <w:rPr>
                          <w:rFonts w:ascii="Arial"/>
                          <w:color w:val="252525"/>
                          <w:sz w:val="13"/>
                          <w:lang w:val="el-GR"/>
                        </w:rPr>
                        <w:t xml:space="preserve"> (</w:t>
                      </w:r>
                      <w:r>
                        <w:rPr>
                          <w:rFonts w:ascii="Arial"/>
                          <w:color w:val="252525"/>
                          <w:sz w:val="13"/>
                        </w:rPr>
                        <w:t>w</w:t>
                      </w:r>
                      <w:r w:rsidRPr="00ED266F">
                        <w:rPr>
                          <w:rFonts w:ascii="Arial"/>
                          <w:color w:val="252525"/>
                          <w:sz w:val="13"/>
                          <w:lang w:val="el-GR"/>
                        </w:rPr>
                        <w:t>.</w:t>
                      </w:r>
                      <w:r>
                        <w:rPr>
                          <w:rFonts w:ascii="Arial"/>
                          <w:color w:val="252525"/>
                          <w:sz w:val="13"/>
                        </w:rPr>
                        <w:t>r</w:t>
                      </w:r>
                      <w:r w:rsidRPr="00ED266F">
                        <w:rPr>
                          <w:rFonts w:ascii="Arial"/>
                          <w:color w:val="252525"/>
                          <w:sz w:val="13"/>
                          <w:lang w:val="el-GR"/>
                        </w:rPr>
                        <w:t>.</w:t>
                      </w:r>
                      <w:r>
                        <w:rPr>
                          <w:rFonts w:ascii="Arial"/>
                          <w:color w:val="252525"/>
                          <w:sz w:val="13"/>
                        </w:rPr>
                        <w:t>t</w:t>
                      </w:r>
                      <w:r w:rsidRPr="00ED266F">
                        <w:rPr>
                          <w:rFonts w:ascii="Arial"/>
                          <w:color w:val="252525"/>
                          <w:sz w:val="13"/>
                          <w:lang w:val="el-GR"/>
                        </w:rPr>
                        <w:t>. 2007)</w:t>
                      </w:r>
                    </w:p>
                  </w:txbxContent>
                </v:textbox>
                <w10:wrap anchorx="page"/>
              </v:shape>
            </w:pict>
          </mc:Fallback>
        </mc:AlternateContent>
      </w:r>
      <w:r w:rsidRPr="00ED266F">
        <w:rPr>
          <w:rFonts w:ascii="Times New Roman" w:hAnsi="Times New Roman" w:cs="Times New Roman"/>
          <w:noProof/>
          <w:sz w:val="20"/>
        </w:rPr>
        <mc:AlternateContent>
          <mc:Choice Requires="wps">
            <w:drawing>
              <wp:anchor distT="0" distB="0" distL="0" distR="0" simplePos="0" relativeHeight="15741952" behindDoc="0" locked="0" layoutInCell="1" allowOverlap="1" wp14:anchorId="3994F6CF" wp14:editId="22CD4595">
                <wp:simplePos x="0" y="0"/>
                <wp:positionH relativeFrom="page">
                  <wp:posOffset>1974547</wp:posOffset>
                </wp:positionH>
                <wp:positionV relativeFrom="paragraph">
                  <wp:posOffset>263550</wp:posOffset>
                </wp:positionV>
                <wp:extent cx="92075" cy="503555"/>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75" cy="503555"/>
                        </a:xfrm>
                        <a:prstGeom prst="rect">
                          <a:avLst/>
                        </a:prstGeom>
                      </wps:spPr>
                      <wps:txbx>
                        <w:txbxContent>
                          <w:p w14:paraId="2557FAC2" w14:textId="77777777" w:rsidR="00D36F6E" w:rsidRDefault="00F6074B">
                            <w:pPr>
                              <w:spacing w:before="6"/>
                              <w:ind w:left="20"/>
                              <w:rPr>
                                <w:rFonts w:ascii="Arial"/>
                                <w:sz w:val="10"/>
                              </w:rPr>
                            </w:pPr>
                            <w:r>
                              <w:rPr>
                                <w:rFonts w:ascii="Arial"/>
                                <w:color w:val="252525"/>
                                <w:w w:val="105"/>
                                <w:sz w:val="10"/>
                              </w:rPr>
                              <w:t>Μέγεθος</w:t>
                            </w:r>
                            <w:r>
                              <w:rPr>
                                <w:rFonts w:ascii="Arial"/>
                                <w:color w:val="252525"/>
                                <w:w w:val="105"/>
                                <w:sz w:val="10"/>
                              </w:rPr>
                              <w:t xml:space="preserve"> </w:t>
                            </w:r>
                            <w:r>
                              <w:rPr>
                                <w:rFonts w:ascii="Arial"/>
                                <w:color w:val="252525"/>
                                <w:w w:val="105"/>
                                <w:sz w:val="10"/>
                              </w:rPr>
                              <w:t>εξαρτήματος</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310" style="position:absolute;left:0;text-align:left;margin-left:155.5pt;margin-top:20.75pt;width:7.25pt;height:39.65pt;z-index:15741952;visibility:visible;mso-wrap-style:square;mso-wrap-distance-left:0;mso-wrap-distance-top:0;mso-wrap-distance-right:0;mso-wrap-distance-bottom:0;mso-position-horizontal:absolute;mso-position-horizontal-relative:page;mso-position-vertical:absolute;mso-position-vertical-relative:text;v-text-anchor:top" o:spid="_x0000_s131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ToxoQEAADADAAAOAAAAZHJzL2Uyb0RvYy54bWysUsGO0zAQvSPxD5bv1Nmi0CVqugJWIKQV&#10;rLTsB7iO3VjEHuNxm/TvGbtpi+C24jKZ2OM3772Z9d3kBnbQES34lt8sKs60V9BZv2v584/Pb245&#10;wyR9JwfwuuVHjfxu8/rVegyNXkIPQ6cjIxCPzRha3qcUGiFQ9dpJXEDQni4NRCcT/cad6KIcCd0N&#10;YllV78QIsQsRlEak0/vTJd8UfGO0St+NQZ3Y0HLilkqMJW5zFJu1bHZRht6qmYZ8AQsnraemF6h7&#10;mSTbR/sPlLMqAoJJCwVOgDFW6aKB1NxUf6l56mXQRQuZg+FiE/4/WPXt8BQeI0vTR5hogEUEhgdQ&#10;P5G8EWPAZq7JnmKDVJ2FTia6/CUJjB6St8eLn3pKTNHh+2W1qjlTdFNXb+u6znaL69sQMX3R4FhO&#10;Wh5pWqW/PDxgOpWeS2Yqp+6ZR5q2E7Ndy29XGTUfbaE7khTaRgLLcbkiWiMNt+X4ay+j5mz46sm9&#10;vAnnJJ6T7TmJafgEZV+yQA8f9gmMLYSubWZCNJYiaV6hPPc//0vVddE3vwEAAP//AwBQSwMEFAAG&#10;AAgAAAAhAFLdljPeAAAACgEAAA8AAABkcnMvZG93bnJldi54bWxMj8tqwzAQRfeF/IOYQneN/KhN&#10;cC2HYgjdBZrmAyaWYpno4VhK7Px9p6t2N8Mc7pxbbxdr2F1NYfBOQLpOgCnXeTm4XsDxe/e6ARYi&#10;OonGOyXgoQJsm9VTjZX0s/tS90PsGYW4UKEAHeNYcR46rSyGtR+Vo9vZTxYjrVPP5YQzhVvDsyQp&#10;ucXB0QeNo2q16i6HmxWwf3A957Y4dm1b7sv8usPLpxHi5Xn5eAcW1RL/YPjVJ3VoyOnkb04GZgTk&#10;aUpdooC3tABGQJ4VNJyIzJIN8Kbm/ys0PwAAAP//AwBQSwECLQAUAAYACAAAACEAtoM4kv4AAADh&#10;AQAAEwAAAAAAAAAAAAAAAAAAAAAAW0NvbnRlbnRfVHlwZXNdLnhtbFBLAQItABQABgAIAAAAIQA4&#10;/SH/1gAAAJQBAAALAAAAAAAAAAAAAAAAAC8BAABfcmVscy8ucmVsc1BLAQItABQABgAIAAAAIQDR&#10;0ToxoQEAADADAAAOAAAAAAAAAAAAAAAAAC4CAABkcnMvZTJvRG9jLnhtbFBLAQItABQABgAIAAAA&#10;IQBS3ZYz3gAAAAoBAAAPAAAAAAAAAAAAAAAAAPsDAABkcnMvZG93bnJldi54bWxQSwUGAAAAAAQA&#10;BADzAAAABgUAAAAA&#10;" w14:anchorId="3994F6CF">
                <v:textbox style="layout-flow:vertical;mso-layout-flow-alt:bottom-to-top" inset="0,0,0,0">
                  <w:txbxContent>
                    <w:p w:rsidR="00D36F6E" w:rsidRDefault="00F6074B" w14:paraId="2557FAC2" w14:textId="77777777">
                      <w:pPr>
                        <w:spacing w:before="6"/>
                        <w:ind w:left="20"/>
                        <w:rPr>
                          <w:rFonts w:ascii="Arial"/>
                          <w:sz w:val="10"/>
                        </w:rPr>
                      </w:pPr>
                      <w:r>
                        <w:rPr>
                          <w:rFonts w:ascii="Arial"/>
                          <w:color w:val="252525"/>
                          <w:w w:val="105"/>
                          <w:sz w:val="10"/>
                          <w:lang w:val="Greek"/>
                        </w:rPr>
                        <w:t>Μέγεθος εξαρτήματος</w:t>
                      </w:r>
                    </w:p>
                  </w:txbxContent>
                </v:textbox>
                <w10:wrap anchorx="page"/>
              </v:shape>
            </w:pict>
          </mc:Fallback>
        </mc:AlternateContent>
      </w:r>
      <w:r w:rsidRPr="00ED266F">
        <w:rPr>
          <w:rFonts w:ascii="Times New Roman" w:hAnsi="Times New Roman" w:cs="Times New Roman"/>
          <w:spacing w:val="-10"/>
          <w:sz w:val="20"/>
        </w:rPr>
        <w:t>b</w:t>
      </w:r>
    </w:p>
    <w:p w14:paraId="7676A095" w14:textId="77777777" w:rsidR="00D36F6E" w:rsidRPr="00ED266F" w:rsidRDefault="00D36F6E">
      <w:pPr>
        <w:pStyle w:val="BodyText"/>
        <w:rPr>
          <w:rFonts w:ascii="Times New Roman" w:hAnsi="Times New Roman" w:cs="Times New Roman"/>
          <w:sz w:val="20"/>
        </w:rPr>
      </w:pPr>
    </w:p>
    <w:p w14:paraId="3FFB789A" w14:textId="77777777" w:rsidR="00D36F6E" w:rsidRPr="00ED266F" w:rsidRDefault="00D36F6E">
      <w:pPr>
        <w:pStyle w:val="BodyText"/>
        <w:rPr>
          <w:rFonts w:ascii="Times New Roman" w:hAnsi="Times New Roman" w:cs="Times New Roman"/>
          <w:sz w:val="20"/>
        </w:rPr>
      </w:pPr>
    </w:p>
    <w:p w14:paraId="2D4E8B2E" w14:textId="77777777" w:rsidR="00D36F6E" w:rsidRPr="00ED266F" w:rsidRDefault="00D36F6E">
      <w:pPr>
        <w:pStyle w:val="BodyText"/>
        <w:rPr>
          <w:rFonts w:ascii="Times New Roman" w:hAnsi="Times New Roman" w:cs="Times New Roman"/>
          <w:sz w:val="20"/>
        </w:rPr>
      </w:pPr>
    </w:p>
    <w:p w14:paraId="393E3861" w14:textId="77777777" w:rsidR="00D36F6E" w:rsidRPr="00ED266F" w:rsidRDefault="00D36F6E">
      <w:pPr>
        <w:pStyle w:val="BodyText"/>
        <w:rPr>
          <w:rFonts w:ascii="Times New Roman" w:hAnsi="Times New Roman" w:cs="Times New Roman"/>
          <w:sz w:val="20"/>
        </w:rPr>
      </w:pPr>
    </w:p>
    <w:p w14:paraId="2305C4D2" w14:textId="77777777" w:rsidR="00D36F6E" w:rsidRPr="00ED266F" w:rsidRDefault="00D36F6E">
      <w:pPr>
        <w:pStyle w:val="BodyText"/>
        <w:rPr>
          <w:rFonts w:ascii="Times New Roman" w:hAnsi="Times New Roman" w:cs="Times New Roman"/>
          <w:sz w:val="20"/>
        </w:rPr>
      </w:pPr>
    </w:p>
    <w:p w14:paraId="2F5C6F20" w14:textId="77777777" w:rsidR="00D36F6E" w:rsidRPr="00ED266F" w:rsidRDefault="00D36F6E">
      <w:pPr>
        <w:pStyle w:val="BodyText"/>
        <w:rPr>
          <w:rFonts w:ascii="Times New Roman" w:hAnsi="Times New Roman" w:cs="Times New Roman"/>
          <w:sz w:val="20"/>
        </w:rPr>
      </w:pPr>
    </w:p>
    <w:p w14:paraId="081FF95E" w14:textId="77777777" w:rsidR="00D36F6E" w:rsidRPr="00ED266F" w:rsidRDefault="00D36F6E">
      <w:pPr>
        <w:pStyle w:val="BodyText"/>
        <w:rPr>
          <w:rFonts w:ascii="Times New Roman" w:hAnsi="Times New Roman" w:cs="Times New Roman"/>
          <w:sz w:val="20"/>
        </w:rPr>
      </w:pPr>
    </w:p>
    <w:p w14:paraId="4DAE3D5A" w14:textId="77777777" w:rsidR="00D36F6E" w:rsidRPr="00ED266F" w:rsidRDefault="00D36F6E">
      <w:pPr>
        <w:pStyle w:val="BodyText"/>
        <w:rPr>
          <w:rFonts w:ascii="Times New Roman" w:hAnsi="Times New Roman" w:cs="Times New Roman"/>
          <w:sz w:val="20"/>
        </w:rPr>
      </w:pPr>
    </w:p>
    <w:p w14:paraId="307473FF" w14:textId="77777777" w:rsidR="00D36F6E" w:rsidRPr="00ED266F" w:rsidRDefault="00D36F6E">
      <w:pPr>
        <w:pStyle w:val="BodyText"/>
        <w:rPr>
          <w:rFonts w:ascii="Times New Roman" w:hAnsi="Times New Roman" w:cs="Times New Roman"/>
          <w:sz w:val="20"/>
        </w:rPr>
      </w:pPr>
    </w:p>
    <w:p w14:paraId="7E92D05B" w14:textId="77777777" w:rsidR="00D36F6E" w:rsidRPr="00ED266F" w:rsidRDefault="00D36F6E">
      <w:pPr>
        <w:pStyle w:val="BodyText"/>
        <w:rPr>
          <w:rFonts w:ascii="Times New Roman" w:hAnsi="Times New Roman" w:cs="Times New Roman"/>
          <w:sz w:val="20"/>
        </w:rPr>
      </w:pPr>
    </w:p>
    <w:p w14:paraId="61502147" w14:textId="77777777" w:rsidR="00D36F6E" w:rsidRPr="00ED266F" w:rsidRDefault="00D36F6E">
      <w:pPr>
        <w:pStyle w:val="BodyText"/>
        <w:spacing w:before="158"/>
        <w:rPr>
          <w:rFonts w:ascii="Times New Roman" w:hAnsi="Times New Roman" w:cs="Times New Roman"/>
          <w:sz w:val="20"/>
        </w:rPr>
      </w:pPr>
    </w:p>
    <w:p w14:paraId="5A198220" w14:textId="77777777" w:rsidR="00D36F6E" w:rsidRPr="00ED266F" w:rsidRDefault="00F6074B">
      <w:pPr>
        <w:spacing w:before="1" w:line="244" w:lineRule="auto"/>
        <w:ind w:left="1955" w:right="2327"/>
        <w:jc w:val="both"/>
        <w:rPr>
          <w:rFonts w:ascii="Times New Roman" w:hAnsi="Times New Roman" w:cs="Times New Roman"/>
          <w:sz w:val="20"/>
          <w:lang w:val="el-GR"/>
        </w:rPr>
      </w:pPr>
      <w:r w:rsidRPr="00ED266F">
        <w:rPr>
          <w:rFonts w:ascii="Times New Roman" w:hAnsi="Times New Roman" w:cs="Times New Roman"/>
          <w:w w:val="95"/>
          <w:sz w:val="20"/>
          <w:lang w:val="el-GR"/>
        </w:rPr>
        <w:t xml:space="preserve">Σχήμα 2: </w:t>
      </w:r>
      <w:r w:rsidRPr="00ED266F">
        <w:rPr>
          <w:rFonts w:ascii="Times New Roman" w:hAnsi="Times New Roman" w:cs="Times New Roman"/>
          <w:b/>
          <w:w w:val="95"/>
          <w:sz w:val="20"/>
          <w:lang w:val="el-GR"/>
        </w:rPr>
        <w:t xml:space="preserve">Εξέλιξη του δικτύου και των δομών εξουσίας. </w:t>
      </w:r>
      <w:r w:rsidRPr="00ED266F">
        <w:rPr>
          <w:rFonts w:ascii="Times New Roman" w:hAnsi="Times New Roman" w:cs="Times New Roman"/>
          <w:w w:val="95"/>
          <w:sz w:val="20"/>
          <w:lang w:val="el-GR"/>
        </w:rPr>
        <w:t xml:space="preserve">. </w:t>
      </w:r>
      <w:r w:rsidRPr="00ED266F">
        <w:rPr>
          <w:rFonts w:ascii="Times New Roman" w:hAnsi="Times New Roman" w:cs="Times New Roman"/>
          <w:b/>
          <w:w w:val="95"/>
          <w:sz w:val="20"/>
          <w:lang w:val="el-GR"/>
        </w:rPr>
        <w:t>α</w:t>
      </w:r>
      <w:r w:rsidRPr="00ED266F">
        <w:rPr>
          <w:rFonts w:ascii="Times New Roman" w:hAnsi="Times New Roman" w:cs="Times New Roman"/>
          <w:w w:val="95"/>
          <w:sz w:val="20"/>
          <w:lang w:val="el-GR"/>
        </w:rPr>
        <w:t xml:space="preserve">, Αριθμός </w:t>
      </w:r>
      <w:r w:rsidRPr="00ED266F">
        <w:rPr>
          <w:rFonts w:ascii="Times New Roman" w:hAnsi="Times New Roman" w:cs="Times New Roman"/>
          <w:w w:val="90"/>
          <w:sz w:val="20"/>
          <w:lang w:val="el-GR"/>
        </w:rPr>
        <w:t xml:space="preserve">κόμβων στα διάφορα τμήματα του δικτύου. Εμφανίζονται οι σχετικές αλλαγές. Το ένθετο απεικονίζει τους απόλυτους αριθμούς. </w:t>
      </w:r>
      <w:r w:rsidRPr="00ED266F">
        <w:rPr>
          <w:rFonts w:ascii="Times New Roman" w:hAnsi="Times New Roman" w:cs="Times New Roman"/>
          <w:b/>
          <w:w w:val="90"/>
          <w:sz w:val="20"/>
          <w:lang w:val="el-GR"/>
        </w:rPr>
        <w:t>β</w:t>
      </w:r>
      <w:r w:rsidRPr="00ED266F">
        <w:rPr>
          <w:rFonts w:ascii="Times New Roman" w:hAnsi="Times New Roman" w:cs="Times New Roman"/>
          <w:w w:val="90"/>
          <w:sz w:val="20"/>
          <w:lang w:val="el-GR"/>
        </w:rPr>
        <w:t>, Οι επιπτώσεις της παγκόσμιας χρηματοπιστωτικής κρίσης στις δομές εξουσίας στο δίκτυο. Αρχική διαταραχή στην υπερ-οντότητα (</w:t>
      </w:r>
      <w:r w:rsidRPr="00ED266F">
        <w:rPr>
          <w:rFonts w:ascii="Times New Roman" w:hAnsi="Times New Roman" w:cs="Times New Roman"/>
          <w:w w:val="90"/>
          <w:sz w:val="20"/>
        </w:rPr>
        <w:t>SE</w:t>
      </w:r>
      <w:r w:rsidRPr="00ED266F">
        <w:rPr>
          <w:rFonts w:ascii="Times New Roman" w:hAnsi="Times New Roman" w:cs="Times New Roman"/>
          <w:w w:val="90"/>
          <w:sz w:val="20"/>
          <w:lang w:val="el-GR"/>
        </w:rPr>
        <w:t>) και ως εκ τούτου στον πυρήνα (</w:t>
      </w:r>
      <w:r w:rsidRPr="00ED266F">
        <w:rPr>
          <w:rFonts w:ascii="Times New Roman" w:hAnsi="Times New Roman" w:cs="Times New Roman"/>
          <w:w w:val="90"/>
          <w:sz w:val="20"/>
        </w:rPr>
        <w:t>SCC</w:t>
      </w:r>
      <w:r w:rsidRPr="00ED266F">
        <w:rPr>
          <w:rFonts w:ascii="Times New Roman" w:hAnsi="Times New Roman" w:cs="Times New Roman"/>
          <w:w w:val="90"/>
          <w:sz w:val="20"/>
          <w:lang w:val="el-GR"/>
        </w:rPr>
        <w:t xml:space="preserve">) ακολουθούμενη από ενοποίηση. Ανθεκτική συμπεριφορά στην </w:t>
      </w:r>
      <w:r w:rsidRPr="00ED266F">
        <w:rPr>
          <w:rFonts w:ascii="Times New Roman" w:hAnsi="Times New Roman" w:cs="Times New Roman"/>
          <w:w w:val="95"/>
          <w:sz w:val="20"/>
          <w:lang w:val="el-GR"/>
        </w:rPr>
        <w:t>Ινδία μετά την κρίση δημόσιου χρέους.</w:t>
      </w:r>
    </w:p>
    <w:p w14:paraId="1FA1DD98" w14:textId="77777777" w:rsidR="00D36F6E" w:rsidRPr="00ED266F" w:rsidRDefault="00D36F6E">
      <w:pPr>
        <w:spacing w:line="244" w:lineRule="auto"/>
        <w:jc w:val="both"/>
        <w:rPr>
          <w:rFonts w:ascii="Times New Roman" w:hAnsi="Times New Roman" w:cs="Times New Roman"/>
          <w:sz w:val="20"/>
          <w:lang w:val="el-GR"/>
        </w:rPr>
        <w:sectPr w:rsidR="00D36F6E" w:rsidRPr="00ED266F">
          <w:pgSz w:w="12240" w:h="15840"/>
          <w:pgMar w:top="1820" w:right="360" w:bottom="1920" w:left="720" w:header="0" w:footer="1737" w:gutter="0"/>
          <w:cols w:space="720"/>
        </w:sectPr>
      </w:pPr>
    </w:p>
    <w:p w14:paraId="1FBECD23" w14:textId="77777777" w:rsidR="00D36F6E" w:rsidRPr="00ED266F" w:rsidRDefault="00D36F6E">
      <w:pPr>
        <w:pStyle w:val="BodyText"/>
        <w:rPr>
          <w:rFonts w:ascii="Times New Roman" w:hAnsi="Times New Roman" w:cs="Times New Roman"/>
          <w:sz w:val="20"/>
          <w:lang w:val="el-GR"/>
        </w:rPr>
      </w:pPr>
    </w:p>
    <w:p w14:paraId="75D0850A" w14:textId="77777777" w:rsidR="00D36F6E" w:rsidRPr="00ED266F" w:rsidRDefault="00D36F6E">
      <w:pPr>
        <w:pStyle w:val="BodyText"/>
        <w:rPr>
          <w:rFonts w:ascii="Times New Roman" w:hAnsi="Times New Roman" w:cs="Times New Roman"/>
          <w:sz w:val="20"/>
          <w:lang w:val="el-GR"/>
        </w:rPr>
      </w:pPr>
    </w:p>
    <w:p w14:paraId="5B8CBBDB" w14:textId="77777777" w:rsidR="00D36F6E" w:rsidRPr="00ED266F" w:rsidRDefault="00D36F6E">
      <w:pPr>
        <w:pStyle w:val="BodyText"/>
        <w:rPr>
          <w:rFonts w:ascii="Times New Roman" w:hAnsi="Times New Roman" w:cs="Times New Roman"/>
          <w:sz w:val="20"/>
          <w:lang w:val="el-GR"/>
        </w:rPr>
      </w:pPr>
    </w:p>
    <w:p w14:paraId="410F97B3" w14:textId="77777777" w:rsidR="00D36F6E" w:rsidRPr="00ED266F" w:rsidRDefault="00D36F6E">
      <w:pPr>
        <w:pStyle w:val="BodyText"/>
        <w:rPr>
          <w:rFonts w:ascii="Times New Roman" w:hAnsi="Times New Roman" w:cs="Times New Roman"/>
          <w:sz w:val="20"/>
          <w:lang w:val="el-GR"/>
        </w:rPr>
      </w:pPr>
    </w:p>
    <w:p w14:paraId="0E3B9163" w14:textId="77777777" w:rsidR="00D36F6E" w:rsidRPr="00ED266F" w:rsidRDefault="00D36F6E">
      <w:pPr>
        <w:pStyle w:val="BodyText"/>
        <w:rPr>
          <w:rFonts w:ascii="Times New Roman" w:hAnsi="Times New Roman" w:cs="Times New Roman"/>
          <w:sz w:val="20"/>
          <w:lang w:val="el-GR"/>
        </w:rPr>
      </w:pPr>
    </w:p>
    <w:p w14:paraId="1E4530E6" w14:textId="77777777" w:rsidR="00D36F6E" w:rsidRPr="00ED266F" w:rsidRDefault="00D36F6E">
      <w:pPr>
        <w:pStyle w:val="BodyText"/>
        <w:rPr>
          <w:rFonts w:ascii="Times New Roman" w:hAnsi="Times New Roman" w:cs="Times New Roman"/>
          <w:sz w:val="20"/>
          <w:lang w:val="el-GR"/>
        </w:rPr>
      </w:pPr>
    </w:p>
    <w:p w14:paraId="5F71A84B" w14:textId="77777777" w:rsidR="00D36F6E" w:rsidRPr="00ED266F" w:rsidRDefault="00D36F6E">
      <w:pPr>
        <w:pStyle w:val="BodyText"/>
        <w:rPr>
          <w:rFonts w:ascii="Times New Roman" w:hAnsi="Times New Roman" w:cs="Times New Roman"/>
          <w:sz w:val="20"/>
          <w:lang w:val="el-GR"/>
        </w:rPr>
      </w:pPr>
    </w:p>
    <w:p w14:paraId="26521CB0" w14:textId="77777777" w:rsidR="00D36F6E" w:rsidRPr="00ED266F" w:rsidRDefault="00D36F6E">
      <w:pPr>
        <w:pStyle w:val="BodyText"/>
        <w:spacing w:before="28"/>
        <w:rPr>
          <w:rFonts w:ascii="Times New Roman" w:hAnsi="Times New Roman" w:cs="Times New Roman"/>
          <w:sz w:val="20"/>
          <w:lang w:val="el-GR"/>
        </w:rPr>
      </w:pPr>
    </w:p>
    <w:p w14:paraId="372364CE" w14:textId="77777777" w:rsidR="00D36F6E" w:rsidRPr="00ED266F" w:rsidRDefault="00F6074B">
      <w:pPr>
        <w:tabs>
          <w:tab w:val="left" w:pos="5392"/>
        </w:tabs>
        <w:ind w:left="1955"/>
        <w:jc w:val="both"/>
        <w:rPr>
          <w:rFonts w:ascii="Times New Roman" w:hAnsi="Times New Roman" w:cs="Times New Roman"/>
          <w:position w:val="-1"/>
          <w:sz w:val="20"/>
          <w:lang w:val="el-GR"/>
        </w:rPr>
      </w:pPr>
      <w:r w:rsidRPr="00ED266F">
        <w:rPr>
          <w:rFonts w:ascii="Times New Roman" w:hAnsi="Times New Roman" w:cs="Times New Roman"/>
          <w:spacing w:val="-10"/>
          <w:sz w:val="20"/>
        </w:rPr>
        <w:t>a</w:t>
      </w:r>
      <w:r w:rsidRPr="00ED266F">
        <w:rPr>
          <w:rFonts w:ascii="Times New Roman" w:hAnsi="Times New Roman" w:cs="Times New Roman"/>
          <w:sz w:val="20"/>
          <w:lang w:val="el-GR"/>
        </w:rPr>
        <w:tab/>
      </w:r>
      <w:r w:rsidRPr="00ED266F">
        <w:rPr>
          <w:rFonts w:ascii="Times New Roman" w:hAnsi="Times New Roman" w:cs="Times New Roman"/>
          <w:spacing w:val="-10"/>
          <w:position w:val="-1"/>
          <w:sz w:val="20"/>
        </w:rPr>
        <w:t>b</w:t>
      </w:r>
    </w:p>
    <w:p w14:paraId="63DEF6A5" w14:textId="77777777" w:rsidR="00D36F6E" w:rsidRPr="00ED266F" w:rsidRDefault="00F6074B">
      <w:pPr>
        <w:pStyle w:val="BodyText"/>
        <w:spacing w:before="36"/>
        <w:rPr>
          <w:rFonts w:ascii="Times New Roman" w:hAnsi="Times New Roman" w:cs="Times New Roman"/>
          <w:sz w:val="20"/>
          <w:lang w:val="el-GR"/>
        </w:rPr>
      </w:pPr>
      <w:r w:rsidRPr="00ED266F">
        <w:rPr>
          <w:rFonts w:ascii="Times New Roman" w:hAnsi="Times New Roman" w:cs="Times New Roman"/>
          <w:noProof/>
          <w:sz w:val="20"/>
        </w:rPr>
        <w:drawing>
          <wp:anchor distT="0" distB="0" distL="0" distR="0" simplePos="0" relativeHeight="487601664" behindDoc="1" locked="0" layoutInCell="1" allowOverlap="1" wp14:anchorId="37F32B90" wp14:editId="06DB0344">
            <wp:simplePos x="0" y="0"/>
            <wp:positionH relativeFrom="page">
              <wp:posOffset>1894430</wp:posOffset>
            </wp:positionH>
            <wp:positionV relativeFrom="paragraph">
              <wp:posOffset>191749</wp:posOffset>
            </wp:positionV>
            <wp:extent cx="1902713" cy="1923669"/>
            <wp:effectExtent l="0" t="0" r="0" b="0"/>
            <wp:wrapTopAndBottom/>
            <wp:docPr id="311" name="Imag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pic:cNvPicPr/>
                  </pic:nvPicPr>
                  <pic:blipFill>
                    <a:blip r:embed="rId74" cstate="print"/>
                    <a:stretch>
                      <a:fillRect/>
                    </a:stretch>
                  </pic:blipFill>
                  <pic:spPr>
                    <a:xfrm>
                      <a:off x="0" y="0"/>
                      <a:ext cx="1902713" cy="1923669"/>
                    </a:xfrm>
                    <a:prstGeom prst="rect">
                      <a:avLst/>
                    </a:prstGeom>
                  </pic:spPr>
                </pic:pic>
              </a:graphicData>
            </a:graphic>
          </wp:anchor>
        </w:drawing>
      </w:r>
      <w:r w:rsidRPr="00ED266F">
        <w:rPr>
          <w:rFonts w:ascii="Times New Roman" w:hAnsi="Times New Roman" w:cs="Times New Roman"/>
          <w:noProof/>
          <w:sz w:val="20"/>
        </w:rPr>
        <w:drawing>
          <wp:anchor distT="0" distB="0" distL="0" distR="0" simplePos="0" relativeHeight="487602176" behindDoc="1" locked="0" layoutInCell="1" allowOverlap="1" wp14:anchorId="1B18F3EA" wp14:editId="275211EE">
            <wp:simplePos x="0" y="0"/>
            <wp:positionH relativeFrom="page">
              <wp:posOffset>4076989</wp:posOffset>
            </wp:positionH>
            <wp:positionV relativeFrom="paragraph">
              <wp:posOffset>207573</wp:posOffset>
            </wp:positionV>
            <wp:extent cx="1883854" cy="1925764"/>
            <wp:effectExtent l="0" t="0" r="0" b="0"/>
            <wp:wrapTopAndBottom/>
            <wp:docPr id="312" name="Imag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2" name="Image 312"/>
                    <pic:cNvPicPr/>
                  </pic:nvPicPr>
                  <pic:blipFill>
                    <a:blip r:embed="rId75" cstate="print"/>
                    <a:stretch>
                      <a:fillRect/>
                    </a:stretch>
                  </pic:blipFill>
                  <pic:spPr>
                    <a:xfrm>
                      <a:off x="0" y="0"/>
                      <a:ext cx="1883854" cy="1925764"/>
                    </a:xfrm>
                    <a:prstGeom prst="rect">
                      <a:avLst/>
                    </a:prstGeom>
                  </pic:spPr>
                </pic:pic>
              </a:graphicData>
            </a:graphic>
          </wp:anchor>
        </w:drawing>
      </w:r>
      <w:r w:rsidRPr="00ED266F">
        <w:rPr>
          <w:rFonts w:ascii="Times New Roman" w:hAnsi="Times New Roman" w:cs="Times New Roman"/>
          <w:noProof/>
          <w:sz w:val="20"/>
        </w:rPr>
        <w:drawing>
          <wp:anchor distT="0" distB="0" distL="0" distR="0" simplePos="0" relativeHeight="487602688" behindDoc="1" locked="0" layoutInCell="1" allowOverlap="1" wp14:anchorId="12869A9A" wp14:editId="50E5AFD4">
            <wp:simplePos x="0" y="0"/>
            <wp:positionH relativeFrom="page">
              <wp:posOffset>2844727</wp:posOffset>
            </wp:positionH>
            <wp:positionV relativeFrom="paragraph">
              <wp:posOffset>2266682</wp:posOffset>
            </wp:positionV>
            <wp:extent cx="2124170" cy="190595"/>
            <wp:effectExtent l="0" t="0" r="0" b="0"/>
            <wp:wrapTopAndBottom/>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76" cstate="print"/>
                    <a:stretch>
                      <a:fillRect/>
                    </a:stretch>
                  </pic:blipFill>
                  <pic:spPr>
                    <a:xfrm>
                      <a:off x="0" y="0"/>
                      <a:ext cx="2124170" cy="190595"/>
                    </a:xfrm>
                    <a:prstGeom prst="rect">
                      <a:avLst/>
                    </a:prstGeom>
                  </pic:spPr>
                </pic:pic>
              </a:graphicData>
            </a:graphic>
          </wp:anchor>
        </w:drawing>
      </w:r>
    </w:p>
    <w:p w14:paraId="7BA9008A" w14:textId="77777777" w:rsidR="00D36F6E" w:rsidRPr="00ED266F" w:rsidRDefault="00D36F6E">
      <w:pPr>
        <w:pStyle w:val="BodyText"/>
        <w:spacing w:before="4"/>
        <w:rPr>
          <w:rFonts w:ascii="Times New Roman" w:hAnsi="Times New Roman" w:cs="Times New Roman"/>
          <w:sz w:val="15"/>
          <w:lang w:val="el-GR"/>
        </w:rPr>
      </w:pPr>
    </w:p>
    <w:p w14:paraId="1D869DDA" w14:textId="77777777" w:rsidR="00D36F6E" w:rsidRPr="00ED266F" w:rsidRDefault="00F6074B">
      <w:pPr>
        <w:spacing w:before="228" w:line="244" w:lineRule="auto"/>
        <w:ind w:left="1955" w:right="2326"/>
        <w:jc w:val="both"/>
        <w:rPr>
          <w:rFonts w:ascii="Times New Roman" w:hAnsi="Times New Roman" w:cs="Times New Roman"/>
          <w:sz w:val="20"/>
          <w:lang w:val="el-GR"/>
        </w:rPr>
      </w:pPr>
      <w:r w:rsidRPr="00ED266F">
        <w:rPr>
          <w:rFonts w:ascii="Times New Roman" w:hAnsi="Times New Roman" w:cs="Times New Roman"/>
          <w:spacing w:val="-6"/>
          <w:sz w:val="20"/>
          <w:lang w:val="el-GR"/>
        </w:rPr>
        <w:t xml:space="preserve">Σχήμα 3: </w:t>
      </w:r>
      <w:r w:rsidRPr="00ED266F">
        <w:rPr>
          <w:rFonts w:ascii="Times New Roman" w:hAnsi="Times New Roman" w:cs="Times New Roman"/>
          <w:b/>
          <w:spacing w:val="-6"/>
          <w:sz w:val="20"/>
          <w:lang w:val="el-GR"/>
        </w:rPr>
        <w:t xml:space="preserve">Οι δομές εξουσίας. </w:t>
      </w:r>
      <w:r w:rsidRPr="00ED266F">
        <w:rPr>
          <w:rFonts w:ascii="Times New Roman" w:hAnsi="Times New Roman" w:cs="Times New Roman"/>
          <w:spacing w:val="-6"/>
          <w:sz w:val="20"/>
          <w:lang w:val="el-GR"/>
        </w:rPr>
        <w:t xml:space="preserve">Διάταξη δικτύου του τμήματος </w:t>
      </w:r>
      <w:r w:rsidRPr="00ED266F">
        <w:rPr>
          <w:rFonts w:ascii="Times New Roman" w:hAnsi="Times New Roman" w:cs="Times New Roman"/>
          <w:spacing w:val="-6"/>
          <w:sz w:val="20"/>
        </w:rPr>
        <w:t>IN</w:t>
      </w:r>
      <w:r w:rsidRPr="00ED266F">
        <w:rPr>
          <w:rFonts w:ascii="Times New Roman" w:hAnsi="Times New Roman" w:cs="Times New Roman"/>
          <w:spacing w:val="-6"/>
          <w:sz w:val="20"/>
          <w:lang w:val="el-GR"/>
        </w:rPr>
        <w:t xml:space="preserve"> (εξώτατο ομόκεντρο στρώμα) και του πυρήνα (όλοι οι κόμβοι στα τέσσερα εσωτερικά στρώματα και το </w:t>
      </w:r>
      <w:r w:rsidRPr="00ED266F">
        <w:rPr>
          <w:rFonts w:ascii="Times New Roman" w:hAnsi="Times New Roman" w:cs="Times New Roman"/>
          <w:w w:val="90"/>
          <w:sz w:val="20"/>
          <w:lang w:val="el-GR"/>
        </w:rPr>
        <w:t xml:space="preserve">κέντρο). Οι βασικοί κόμβοι ομαδοποιούνται ως εξής: το κέντρο καταλαμβάνεται από τον ηθοποιό με την υψηλότερη τιμή δείκτη επιρροής. Στη συνέχεια, οι επόμενοι εννέα </w:t>
      </w:r>
      <w:r w:rsidRPr="00ED266F">
        <w:rPr>
          <w:rFonts w:ascii="Times New Roman" w:hAnsi="Times New Roman" w:cs="Times New Roman"/>
          <w:w w:val="90"/>
          <w:sz w:val="20"/>
        </w:rPr>
        <w:t>influencers</w:t>
      </w:r>
      <w:r w:rsidRPr="00ED266F">
        <w:rPr>
          <w:rFonts w:ascii="Times New Roman" w:hAnsi="Times New Roman" w:cs="Times New Roman"/>
          <w:w w:val="90"/>
          <w:sz w:val="20"/>
          <w:lang w:val="el-GR"/>
        </w:rPr>
        <w:t xml:space="preserve"> </w:t>
      </w:r>
      <w:r w:rsidRPr="00ED266F">
        <w:rPr>
          <w:rFonts w:ascii="Times New Roman" w:hAnsi="Times New Roman" w:cs="Times New Roman"/>
          <w:spacing w:val="-6"/>
          <w:sz w:val="20"/>
          <w:lang w:val="el-GR"/>
        </w:rPr>
        <w:t xml:space="preserve">ανά κατάταξη τοποθετούνται στο πιο εσωτερικό στρώμα. Η προσθήκη του επόμενου ομόκεντρου στρώματος </w:t>
      </w:r>
      <w:r w:rsidRPr="00ED266F">
        <w:rPr>
          <w:rFonts w:ascii="Times New Roman" w:hAnsi="Times New Roman" w:cs="Times New Roman"/>
          <w:w w:val="85"/>
          <w:sz w:val="20"/>
          <w:lang w:val="el-GR"/>
        </w:rPr>
        <w:t xml:space="preserve">ολοκληρώνει το σύνολο των 70 κόμβων που υπάρχουν στην υπερ-οντότητα όλων των ετών που αναλύθηκαν. </w:t>
      </w:r>
      <w:r w:rsidRPr="00ED266F">
        <w:rPr>
          <w:rFonts w:ascii="Times New Roman" w:hAnsi="Times New Roman" w:cs="Times New Roman"/>
          <w:w w:val="90"/>
          <w:sz w:val="20"/>
          <w:lang w:val="el-GR"/>
        </w:rPr>
        <w:t xml:space="preserve">Το επόμενο επίπεδο δίνεται από τους υπόλοιπους κόμβους στην υπερ-οντότητα. Τέλος, το </w:t>
      </w:r>
      <w:r w:rsidRPr="00ED266F">
        <w:rPr>
          <w:rFonts w:ascii="Times New Roman" w:hAnsi="Times New Roman" w:cs="Times New Roman"/>
          <w:w w:val="85"/>
          <w:sz w:val="20"/>
          <w:lang w:val="el-GR"/>
        </w:rPr>
        <w:t xml:space="preserve">δεύτερο-εξωτερικό στρώμα δίνεται από τους υπόλοιπους κόμβους στον πυρήνα. Οι κόμβοι κλιμακώνονται </w:t>
      </w:r>
      <w:r w:rsidRPr="00ED266F">
        <w:rPr>
          <w:rFonts w:ascii="Times New Roman" w:hAnsi="Times New Roman" w:cs="Times New Roman"/>
          <w:w w:val="90"/>
          <w:sz w:val="20"/>
          <w:lang w:val="el-GR"/>
        </w:rPr>
        <w:t xml:space="preserve">με βάση την τιμή του δείκτη επιρροής και χρωματίζονται κατά τύπο (βλ. υπόμνημα). Όλοι οι κόμβοι στα </w:t>
      </w:r>
      <w:r w:rsidRPr="00ED266F">
        <w:rPr>
          <w:rFonts w:ascii="Times New Roman" w:hAnsi="Times New Roman" w:cs="Times New Roman"/>
          <w:w w:val="85"/>
          <w:sz w:val="20"/>
          <w:lang w:val="el-GR"/>
        </w:rPr>
        <w:t xml:space="preserve">ομόκεντρα στρώματα ταξινομούνται δεξιόστροφα με βάση την τιμή του δείκτη επιρροής, ξεκινώντας από το </w:t>
      </w:r>
      <w:r w:rsidRPr="00ED266F">
        <w:rPr>
          <w:rFonts w:ascii="Times New Roman" w:hAnsi="Times New Roman" w:cs="Times New Roman"/>
          <w:spacing w:val="-8"/>
          <w:sz w:val="20"/>
          <w:lang w:val="el-GR"/>
        </w:rPr>
        <w:t xml:space="preserve">2ο τεταρτημόριο. Οι κόμβοι της ενότητας </w:t>
      </w:r>
      <w:r w:rsidRPr="00ED266F">
        <w:rPr>
          <w:rFonts w:ascii="Times New Roman" w:hAnsi="Times New Roman" w:cs="Times New Roman"/>
          <w:spacing w:val="-8"/>
          <w:sz w:val="20"/>
        </w:rPr>
        <w:t>IN</w:t>
      </w:r>
      <w:r w:rsidRPr="00ED266F">
        <w:rPr>
          <w:rFonts w:ascii="Times New Roman" w:hAnsi="Times New Roman" w:cs="Times New Roman"/>
          <w:spacing w:val="-8"/>
          <w:sz w:val="20"/>
          <w:lang w:val="el-GR"/>
        </w:rPr>
        <w:t xml:space="preserve"> χωρίζονται πρώτα ανά τύπο και στη συνέχεια ταξινομούνται </w:t>
      </w:r>
      <w:r w:rsidRPr="00ED266F">
        <w:rPr>
          <w:rFonts w:ascii="Times New Roman" w:hAnsi="Times New Roman" w:cs="Times New Roman"/>
          <w:w w:val="90"/>
          <w:sz w:val="20"/>
          <w:lang w:val="el-GR"/>
        </w:rPr>
        <w:t xml:space="preserve">κατά επιρροή. Οι σύνδεσμοι εμφανίζονται για μερίδια ιδιοκτησίας άνω του 0,5%. Τα χρώματα ορίζονται ως εξής. Κυανό: σύνδεσμοι μεταξύ κόμβων στην υπερ-οντότητα. </w:t>
      </w:r>
      <w:r w:rsidRPr="00ED266F">
        <w:rPr>
          <w:rFonts w:ascii="Times New Roman" w:hAnsi="Times New Roman" w:cs="Times New Roman"/>
          <w:spacing w:val="-6"/>
          <w:sz w:val="20"/>
          <w:lang w:val="el-GR"/>
        </w:rPr>
        <w:t xml:space="preserve">Πράσινο: όλοι οι υπόλοιποι σύνδεσμοι στον πυρήνα. Πορτοκαλί: σύνδεσμοι που προέρχονται από έναν κόμβο προέλευσης στο </w:t>
      </w:r>
      <w:r w:rsidRPr="00ED266F">
        <w:rPr>
          <w:rFonts w:ascii="Times New Roman" w:hAnsi="Times New Roman" w:cs="Times New Roman"/>
          <w:spacing w:val="-6"/>
          <w:sz w:val="20"/>
        </w:rPr>
        <w:t>IN</w:t>
      </w:r>
      <w:r w:rsidRPr="00ED266F">
        <w:rPr>
          <w:rFonts w:ascii="Times New Roman" w:hAnsi="Times New Roman" w:cs="Times New Roman"/>
          <w:spacing w:val="-6"/>
          <w:sz w:val="20"/>
          <w:lang w:val="el-GR"/>
        </w:rPr>
        <w:t xml:space="preserve"> και έναν κόμβο προορισμού στον πυρήνα ή στο </w:t>
      </w:r>
      <w:r w:rsidRPr="00ED266F">
        <w:rPr>
          <w:rFonts w:ascii="Times New Roman" w:hAnsi="Times New Roman" w:cs="Times New Roman"/>
          <w:spacing w:val="-6"/>
          <w:sz w:val="20"/>
        </w:rPr>
        <w:t>IN</w:t>
      </w:r>
      <w:r w:rsidRPr="00ED266F">
        <w:rPr>
          <w:rFonts w:ascii="Times New Roman" w:hAnsi="Times New Roman" w:cs="Times New Roman"/>
          <w:spacing w:val="-6"/>
          <w:sz w:val="20"/>
          <w:lang w:val="el-GR"/>
        </w:rPr>
        <w:t xml:space="preserve">. Για τις </w:t>
      </w:r>
      <w:r w:rsidRPr="00ED266F">
        <w:rPr>
          <w:rFonts w:ascii="Times New Roman" w:hAnsi="Times New Roman" w:cs="Times New Roman"/>
          <w:w w:val="90"/>
          <w:sz w:val="20"/>
          <w:lang w:val="el-GR"/>
        </w:rPr>
        <w:t xml:space="preserve">ετήσιες ατομικές κατατάξεις, συμβουλευτείτε (βλ. Συμπληρωματικές πληροφορίες). </w:t>
      </w:r>
      <w:r w:rsidRPr="00ED266F">
        <w:rPr>
          <w:rFonts w:ascii="Times New Roman" w:hAnsi="Times New Roman" w:cs="Times New Roman"/>
          <w:b/>
          <w:w w:val="90"/>
          <w:sz w:val="20"/>
          <w:lang w:val="el-GR"/>
        </w:rPr>
        <w:t>ένα</w:t>
      </w:r>
      <w:r w:rsidRPr="00ED266F">
        <w:rPr>
          <w:rFonts w:ascii="Times New Roman" w:hAnsi="Times New Roman" w:cs="Times New Roman"/>
          <w:w w:val="90"/>
          <w:sz w:val="20"/>
          <w:lang w:val="el-GR"/>
        </w:rPr>
        <w:t xml:space="preserve">, στιγμιότυπο 2007 </w:t>
      </w:r>
      <w:r w:rsidRPr="00ED266F">
        <w:rPr>
          <w:rFonts w:ascii="Times New Roman" w:hAnsi="Times New Roman" w:cs="Times New Roman"/>
          <w:spacing w:val="-8"/>
          <w:sz w:val="20"/>
          <w:lang w:val="el-GR"/>
        </w:rPr>
        <w:t xml:space="preserve">. </w:t>
      </w:r>
      <w:r w:rsidRPr="00ED266F">
        <w:rPr>
          <w:rFonts w:ascii="Times New Roman" w:hAnsi="Times New Roman" w:cs="Times New Roman"/>
          <w:b/>
          <w:spacing w:val="-8"/>
          <w:sz w:val="20"/>
          <w:lang w:val="el-GR"/>
        </w:rPr>
        <w:t>β</w:t>
      </w:r>
      <w:r w:rsidRPr="00ED266F">
        <w:rPr>
          <w:rFonts w:ascii="Times New Roman" w:hAnsi="Times New Roman" w:cs="Times New Roman"/>
          <w:spacing w:val="-8"/>
          <w:sz w:val="20"/>
          <w:lang w:val="el-GR"/>
        </w:rPr>
        <w:t>, στιγμιότυπο 2012</w:t>
      </w:r>
    </w:p>
    <w:p w14:paraId="50628771" w14:textId="77777777" w:rsidR="00D36F6E" w:rsidRPr="00ED266F" w:rsidRDefault="00D36F6E">
      <w:pPr>
        <w:spacing w:line="244" w:lineRule="auto"/>
        <w:jc w:val="both"/>
        <w:rPr>
          <w:rFonts w:ascii="Times New Roman" w:hAnsi="Times New Roman" w:cs="Times New Roman"/>
          <w:sz w:val="20"/>
          <w:lang w:val="el-GR"/>
        </w:rPr>
        <w:sectPr w:rsidR="00D36F6E" w:rsidRPr="00ED266F">
          <w:pgSz w:w="12240" w:h="15840"/>
          <w:pgMar w:top="1820" w:right="360" w:bottom="1920" w:left="720" w:header="0" w:footer="1737" w:gutter="0"/>
          <w:cols w:space="720"/>
        </w:sectPr>
      </w:pPr>
    </w:p>
    <w:p w14:paraId="6EF2CC52" w14:textId="77777777" w:rsidR="00D36F6E" w:rsidRPr="00ED266F" w:rsidRDefault="00D36F6E">
      <w:pPr>
        <w:pStyle w:val="BodyText"/>
        <w:rPr>
          <w:rFonts w:ascii="Times New Roman" w:hAnsi="Times New Roman" w:cs="Times New Roman"/>
          <w:sz w:val="20"/>
          <w:lang w:val="el-GR"/>
        </w:rPr>
      </w:pPr>
    </w:p>
    <w:p w14:paraId="7395508F" w14:textId="77777777" w:rsidR="00D36F6E" w:rsidRPr="00ED266F" w:rsidRDefault="00D36F6E">
      <w:pPr>
        <w:pStyle w:val="BodyText"/>
        <w:rPr>
          <w:rFonts w:ascii="Times New Roman" w:hAnsi="Times New Roman" w:cs="Times New Roman"/>
          <w:sz w:val="20"/>
          <w:lang w:val="el-GR"/>
        </w:rPr>
      </w:pPr>
    </w:p>
    <w:p w14:paraId="42407802" w14:textId="77777777" w:rsidR="00D36F6E" w:rsidRPr="00ED266F" w:rsidRDefault="00D36F6E">
      <w:pPr>
        <w:pStyle w:val="BodyText"/>
        <w:rPr>
          <w:rFonts w:ascii="Times New Roman" w:hAnsi="Times New Roman" w:cs="Times New Roman"/>
          <w:sz w:val="20"/>
          <w:lang w:val="el-GR"/>
        </w:rPr>
      </w:pPr>
    </w:p>
    <w:p w14:paraId="3E48BA85" w14:textId="77777777" w:rsidR="00D36F6E" w:rsidRPr="00ED266F" w:rsidRDefault="00D36F6E">
      <w:pPr>
        <w:pStyle w:val="BodyText"/>
        <w:rPr>
          <w:rFonts w:ascii="Times New Roman" w:hAnsi="Times New Roman" w:cs="Times New Roman"/>
          <w:sz w:val="20"/>
          <w:lang w:val="el-GR"/>
        </w:rPr>
      </w:pPr>
    </w:p>
    <w:p w14:paraId="07285956" w14:textId="77777777" w:rsidR="00D36F6E" w:rsidRPr="00ED266F" w:rsidRDefault="00D36F6E">
      <w:pPr>
        <w:pStyle w:val="BodyText"/>
        <w:rPr>
          <w:rFonts w:ascii="Times New Roman" w:hAnsi="Times New Roman" w:cs="Times New Roman"/>
          <w:sz w:val="20"/>
          <w:lang w:val="el-GR"/>
        </w:rPr>
      </w:pPr>
    </w:p>
    <w:p w14:paraId="31F7E3A0" w14:textId="77777777" w:rsidR="00D36F6E" w:rsidRPr="00ED266F" w:rsidRDefault="00D36F6E">
      <w:pPr>
        <w:pStyle w:val="BodyText"/>
        <w:rPr>
          <w:rFonts w:ascii="Times New Roman" w:hAnsi="Times New Roman" w:cs="Times New Roman"/>
          <w:sz w:val="20"/>
          <w:lang w:val="el-GR"/>
        </w:rPr>
      </w:pPr>
    </w:p>
    <w:p w14:paraId="0DE4517C" w14:textId="77777777" w:rsidR="00D36F6E" w:rsidRPr="00ED266F" w:rsidRDefault="00D36F6E">
      <w:pPr>
        <w:pStyle w:val="BodyText"/>
        <w:spacing w:before="180"/>
        <w:rPr>
          <w:rFonts w:ascii="Times New Roman" w:hAnsi="Times New Roman" w:cs="Times New Roman"/>
          <w:sz w:val="20"/>
          <w:lang w:val="el-GR"/>
        </w:rPr>
      </w:pPr>
    </w:p>
    <w:p w14:paraId="0B16CC28" w14:textId="77777777" w:rsidR="00D36F6E" w:rsidRPr="00ED266F" w:rsidRDefault="00F6074B">
      <w:pPr>
        <w:ind w:left="2022"/>
        <w:rPr>
          <w:rFonts w:ascii="Times New Roman" w:hAnsi="Times New Roman" w:cs="Times New Roman"/>
          <w:sz w:val="20"/>
        </w:rPr>
      </w:pPr>
      <w:r w:rsidRPr="00ED266F">
        <w:rPr>
          <w:rFonts w:ascii="Times New Roman" w:hAnsi="Times New Roman" w:cs="Times New Roman"/>
          <w:noProof/>
          <w:sz w:val="20"/>
        </w:rPr>
        <w:drawing>
          <wp:inline distT="0" distB="0" distL="0" distR="0" wp14:anchorId="16974676" wp14:editId="4476ECAA">
            <wp:extent cx="4303395" cy="4303395"/>
            <wp:effectExtent l="0" t="0" r="0" b="0"/>
            <wp:docPr id="314" name="Imag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4" name="Image 314"/>
                    <pic:cNvPicPr/>
                  </pic:nvPicPr>
                  <pic:blipFill>
                    <a:blip r:embed="rId77" cstate="print"/>
                    <a:stretch>
                      <a:fillRect/>
                    </a:stretch>
                  </pic:blipFill>
                  <pic:spPr>
                    <a:xfrm>
                      <a:off x="0" y="0"/>
                      <a:ext cx="4303395" cy="4303395"/>
                    </a:xfrm>
                    <a:prstGeom prst="rect">
                      <a:avLst/>
                    </a:prstGeom>
                  </pic:spPr>
                </pic:pic>
              </a:graphicData>
            </a:graphic>
          </wp:inline>
        </w:drawing>
      </w:r>
    </w:p>
    <w:p w14:paraId="04A2C04D" w14:textId="77777777" w:rsidR="00D36F6E" w:rsidRPr="00ED266F" w:rsidRDefault="00D36F6E">
      <w:pPr>
        <w:pStyle w:val="BodyText"/>
        <w:spacing w:before="45"/>
        <w:rPr>
          <w:rFonts w:ascii="Times New Roman" w:hAnsi="Times New Roman" w:cs="Times New Roman"/>
          <w:sz w:val="20"/>
        </w:rPr>
      </w:pPr>
    </w:p>
    <w:p w14:paraId="72B7EC10" w14:textId="77777777" w:rsidR="00D36F6E" w:rsidRPr="00ED266F" w:rsidRDefault="00F6074B">
      <w:pPr>
        <w:spacing w:line="244" w:lineRule="auto"/>
        <w:ind w:left="1955" w:right="2326"/>
        <w:jc w:val="both"/>
        <w:rPr>
          <w:rFonts w:ascii="Times New Roman" w:hAnsi="Times New Roman" w:cs="Times New Roman"/>
          <w:sz w:val="20"/>
          <w:lang w:val="el-GR"/>
        </w:rPr>
      </w:pPr>
      <w:r w:rsidRPr="00ED266F">
        <w:rPr>
          <w:rFonts w:ascii="Times New Roman" w:hAnsi="Times New Roman" w:cs="Times New Roman"/>
          <w:sz w:val="20"/>
          <w:lang w:val="el-GR"/>
        </w:rPr>
        <w:t xml:space="preserve">Εικ. 4: </w:t>
      </w:r>
      <w:r w:rsidRPr="00ED266F">
        <w:rPr>
          <w:rFonts w:ascii="Times New Roman" w:hAnsi="Times New Roman" w:cs="Times New Roman"/>
          <w:b/>
          <w:sz w:val="20"/>
          <w:lang w:val="el-GR"/>
        </w:rPr>
        <w:t xml:space="preserve">Μεγέθυνση στην κύρια δομή του δικτύου. </w:t>
      </w:r>
      <w:r w:rsidRPr="00ED266F">
        <w:rPr>
          <w:rFonts w:ascii="Times New Roman" w:hAnsi="Times New Roman" w:cs="Times New Roman"/>
          <w:sz w:val="20"/>
          <w:lang w:val="el-GR"/>
        </w:rPr>
        <w:t xml:space="preserve">Η διάταξη του </w:t>
      </w:r>
      <w:r w:rsidRPr="00ED266F">
        <w:rPr>
          <w:rFonts w:ascii="Times New Roman" w:hAnsi="Times New Roman" w:cs="Times New Roman"/>
          <w:w w:val="90"/>
          <w:sz w:val="20"/>
          <w:lang w:val="el-GR"/>
        </w:rPr>
        <w:t>κορυφαίου 1,2% των παραγόντων με επιρροή (δηλαδή, 70.952) στο μεγαλύτερο συνδεδεμένο στοιχείο (</w:t>
      </w:r>
      <w:proofErr w:type="spellStart"/>
      <w:r w:rsidRPr="00ED266F">
        <w:rPr>
          <w:rFonts w:ascii="Times New Roman" w:hAnsi="Times New Roman" w:cs="Times New Roman"/>
          <w:w w:val="90"/>
          <w:sz w:val="20"/>
        </w:rPr>
        <w:t>LCC</w:t>
      </w:r>
      <w:proofErr w:type="spellEnd"/>
      <w:r w:rsidRPr="00ED266F">
        <w:rPr>
          <w:rFonts w:ascii="Times New Roman" w:hAnsi="Times New Roman" w:cs="Times New Roman"/>
          <w:w w:val="90"/>
          <w:sz w:val="20"/>
          <w:lang w:val="el-GR"/>
        </w:rPr>
        <w:t xml:space="preserve">) το 2012, με μόνο τους συνδέσμους ιδιοκτησίας τους πάνω από 5% (δηλαδή, 66.990), με αποτέλεσμα το φωτοστέφανο των φαινομενικά απομονωμένων κόμβων, κυρίως από τους σωλήνες και τους έλικες (βλ. Εικόνα </w:t>
      </w:r>
      <w:r w:rsidRPr="00ED266F">
        <w:rPr>
          <w:rFonts w:ascii="Times New Roman" w:hAnsi="Times New Roman" w:cs="Times New Roman"/>
          <w:w w:val="90"/>
          <w:sz w:val="20"/>
        </w:rPr>
        <w:t>S</w:t>
      </w:r>
      <w:r w:rsidRPr="00ED266F">
        <w:rPr>
          <w:rFonts w:ascii="Times New Roman" w:hAnsi="Times New Roman" w:cs="Times New Roman"/>
          <w:w w:val="90"/>
          <w:sz w:val="20"/>
          <w:lang w:val="el-GR"/>
        </w:rPr>
        <w:t xml:space="preserve">13 στις Συμπληρωματικές Πληροφορίες). Οι κόμβοι κλιμακώνονται ανάλογα με την επιρροή και χρωματίζονται ανά χώρα (ροζ: αγγλοσαξονικό, πράσινο: </w:t>
      </w:r>
      <w:r w:rsidRPr="00ED266F">
        <w:rPr>
          <w:rFonts w:ascii="Times New Roman" w:hAnsi="Times New Roman" w:cs="Times New Roman"/>
          <w:w w:val="90"/>
          <w:sz w:val="20"/>
        </w:rPr>
        <w:t>EU</w:t>
      </w:r>
      <w:r w:rsidRPr="00ED266F">
        <w:rPr>
          <w:rFonts w:ascii="Times New Roman" w:hAnsi="Times New Roman" w:cs="Times New Roman"/>
          <w:w w:val="90"/>
          <w:sz w:val="20"/>
          <w:lang w:val="el-GR"/>
        </w:rPr>
        <w:t xml:space="preserve">-28 συν </w:t>
      </w:r>
      <w:r w:rsidRPr="00ED266F">
        <w:rPr>
          <w:rFonts w:ascii="Times New Roman" w:hAnsi="Times New Roman" w:cs="Times New Roman"/>
          <w:w w:val="90"/>
          <w:sz w:val="20"/>
        </w:rPr>
        <w:t>CH</w:t>
      </w:r>
      <w:r w:rsidRPr="00ED266F">
        <w:rPr>
          <w:rFonts w:ascii="Times New Roman" w:hAnsi="Times New Roman" w:cs="Times New Roman"/>
          <w:w w:val="90"/>
          <w:sz w:val="20"/>
          <w:lang w:val="el-GR"/>
        </w:rPr>
        <w:t xml:space="preserve"> </w:t>
      </w:r>
      <w:r w:rsidRPr="00ED266F">
        <w:rPr>
          <w:rFonts w:ascii="Times New Roman" w:hAnsi="Times New Roman" w:cs="Times New Roman"/>
          <w:spacing w:val="-4"/>
          <w:sz w:val="20"/>
          <w:lang w:val="el-GR"/>
        </w:rPr>
        <w:t xml:space="preserve">και </w:t>
      </w:r>
      <w:r w:rsidRPr="00ED266F">
        <w:rPr>
          <w:rFonts w:ascii="Times New Roman" w:hAnsi="Times New Roman" w:cs="Times New Roman"/>
          <w:spacing w:val="-4"/>
          <w:sz w:val="20"/>
        </w:rPr>
        <w:t>NO</w:t>
      </w:r>
      <w:r w:rsidRPr="00ED266F">
        <w:rPr>
          <w:rFonts w:ascii="Times New Roman" w:hAnsi="Times New Roman" w:cs="Times New Roman"/>
          <w:spacing w:val="-4"/>
          <w:sz w:val="20"/>
          <w:lang w:val="el-GR"/>
        </w:rPr>
        <w:t xml:space="preserve"> χωρίς </w:t>
      </w:r>
      <w:r w:rsidRPr="00ED266F">
        <w:rPr>
          <w:rFonts w:ascii="Times New Roman" w:hAnsi="Times New Roman" w:cs="Times New Roman"/>
          <w:spacing w:val="-4"/>
          <w:sz w:val="20"/>
        </w:rPr>
        <w:t>GB</w:t>
      </w:r>
      <w:r w:rsidRPr="00ED266F">
        <w:rPr>
          <w:rFonts w:ascii="Times New Roman" w:hAnsi="Times New Roman" w:cs="Times New Roman"/>
          <w:spacing w:val="-4"/>
          <w:sz w:val="20"/>
          <w:lang w:val="el-GR"/>
        </w:rPr>
        <w:t xml:space="preserve"> και </w:t>
      </w:r>
      <w:r w:rsidRPr="00ED266F">
        <w:rPr>
          <w:rFonts w:ascii="Times New Roman" w:hAnsi="Times New Roman" w:cs="Times New Roman"/>
          <w:spacing w:val="-4"/>
          <w:sz w:val="20"/>
        </w:rPr>
        <w:t>IE</w:t>
      </w:r>
      <w:r w:rsidRPr="00ED266F">
        <w:rPr>
          <w:rFonts w:ascii="Times New Roman" w:hAnsi="Times New Roman" w:cs="Times New Roman"/>
          <w:spacing w:val="-4"/>
          <w:sz w:val="20"/>
          <w:lang w:val="el-GR"/>
        </w:rPr>
        <w:t xml:space="preserve">, κυανό: Ασία, πορτοκαλί </w:t>
      </w:r>
      <w:r w:rsidRPr="00ED266F">
        <w:rPr>
          <w:rFonts w:ascii="Times New Roman" w:hAnsi="Times New Roman" w:cs="Times New Roman"/>
          <w:spacing w:val="-4"/>
          <w:sz w:val="20"/>
        </w:rPr>
        <w:t>BRICS</w:t>
      </w:r>
      <w:r w:rsidRPr="00ED266F">
        <w:rPr>
          <w:rFonts w:ascii="Times New Roman" w:hAnsi="Times New Roman" w:cs="Times New Roman"/>
          <w:spacing w:val="-4"/>
          <w:sz w:val="20"/>
          <w:lang w:val="el-GR"/>
        </w:rPr>
        <w:t>, κίτρινο: όλοι οι άλλοι).</w:t>
      </w:r>
    </w:p>
    <w:p w14:paraId="14E81475" w14:textId="77777777" w:rsidR="00D36F6E" w:rsidRPr="00ED266F" w:rsidRDefault="00D36F6E">
      <w:pPr>
        <w:spacing w:line="244" w:lineRule="auto"/>
        <w:jc w:val="both"/>
        <w:rPr>
          <w:rFonts w:ascii="Times New Roman" w:hAnsi="Times New Roman" w:cs="Times New Roman"/>
          <w:sz w:val="20"/>
          <w:lang w:val="el-GR"/>
        </w:rPr>
        <w:sectPr w:rsidR="00D36F6E" w:rsidRPr="00ED266F">
          <w:pgSz w:w="12240" w:h="15840"/>
          <w:pgMar w:top="1820" w:right="360" w:bottom="1920" w:left="720" w:header="0" w:footer="1737" w:gutter="0"/>
          <w:cols w:space="720"/>
        </w:sectPr>
      </w:pPr>
    </w:p>
    <w:p w14:paraId="26657CAF" w14:textId="77777777" w:rsidR="00D36F6E" w:rsidRPr="00ED266F" w:rsidRDefault="00D36F6E">
      <w:pPr>
        <w:pStyle w:val="BodyText"/>
        <w:spacing w:before="49"/>
        <w:rPr>
          <w:rFonts w:ascii="Times New Roman" w:hAnsi="Times New Roman" w:cs="Times New Roman"/>
          <w:sz w:val="34"/>
          <w:lang w:val="el-GR"/>
        </w:rPr>
      </w:pPr>
    </w:p>
    <w:p w14:paraId="1E6D178C" w14:textId="77777777" w:rsidR="00D36F6E" w:rsidRPr="00ED266F" w:rsidRDefault="00F6074B">
      <w:pPr>
        <w:spacing w:before="1"/>
        <w:ind w:left="406"/>
        <w:jc w:val="center"/>
        <w:rPr>
          <w:rFonts w:ascii="Times New Roman" w:hAnsi="Times New Roman" w:cs="Times New Roman"/>
          <w:sz w:val="34"/>
          <w:lang w:val="el-GR"/>
        </w:rPr>
      </w:pPr>
      <w:r w:rsidRPr="00ED266F">
        <w:rPr>
          <w:rFonts w:ascii="Times New Roman" w:hAnsi="Times New Roman" w:cs="Times New Roman"/>
          <w:sz w:val="34"/>
          <w:lang w:val="el-GR"/>
        </w:rPr>
        <w:t>Υποστηρικτικές πληροφορίες για</w:t>
      </w:r>
    </w:p>
    <w:p w14:paraId="5A2D24C2" w14:textId="77777777" w:rsidR="00D36F6E" w:rsidRPr="00ED266F" w:rsidRDefault="00D36F6E">
      <w:pPr>
        <w:pStyle w:val="BodyText"/>
        <w:spacing w:before="37"/>
        <w:rPr>
          <w:rFonts w:ascii="Times New Roman" w:hAnsi="Times New Roman" w:cs="Times New Roman"/>
          <w:sz w:val="34"/>
          <w:lang w:val="el-GR"/>
        </w:rPr>
      </w:pPr>
    </w:p>
    <w:p w14:paraId="10E80A95" w14:textId="77777777" w:rsidR="00D36F6E" w:rsidRPr="00ED266F" w:rsidRDefault="00F6074B">
      <w:pPr>
        <w:pStyle w:val="Heading2"/>
        <w:spacing w:line="386" w:lineRule="auto"/>
        <w:ind w:left="1060" w:right="653" w:firstLine="0"/>
        <w:jc w:val="center"/>
        <w:rPr>
          <w:lang w:val="el-GR"/>
        </w:rPr>
      </w:pPr>
      <w:r w:rsidRPr="00ED266F">
        <w:rPr>
          <w:spacing w:val="-4"/>
          <w:lang w:val="el-GR"/>
        </w:rPr>
        <w:t>Η Αρχιτεκτονική της Εξουσίας: Μοτίβα Διαταραχής και Σταθερότητας στο Παγκόσμιο Δίκτυο Ιδιοκτησίας</w:t>
      </w:r>
    </w:p>
    <w:p w14:paraId="30EAC362" w14:textId="77777777" w:rsidR="00D36F6E" w:rsidRPr="00ED266F" w:rsidRDefault="00F6074B">
      <w:pPr>
        <w:pStyle w:val="BodyText"/>
        <w:spacing w:before="136"/>
        <w:ind w:left="405"/>
        <w:jc w:val="center"/>
        <w:rPr>
          <w:rFonts w:ascii="Times New Roman" w:hAnsi="Times New Roman" w:cs="Times New Roman"/>
          <w:lang w:val="el-GR"/>
        </w:rPr>
      </w:pPr>
      <w:r w:rsidRPr="00ED266F">
        <w:rPr>
          <w:rFonts w:ascii="Times New Roman" w:hAnsi="Times New Roman" w:cs="Times New Roman"/>
          <w:w w:val="90"/>
        </w:rPr>
        <w:t>James</w:t>
      </w:r>
      <w:r w:rsidRPr="00ED266F">
        <w:rPr>
          <w:rFonts w:ascii="Times New Roman" w:hAnsi="Times New Roman" w:cs="Times New Roman"/>
          <w:w w:val="90"/>
          <w:lang w:val="el-GR"/>
        </w:rPr>
        <w:t xml:space="preserve"> </w:t>
      </w:r>
      <w:r w:rsidRPr="00ED266F">
        <w:rPr>
          <w:rFonts w:ascii="Times New Roman" w:hAnsi="Times New Roman" w:cs="Times New Roman"/>
          <w:w w:val="90"/>
        </w:rPr>
        <w:t>B</w:t>
      </w:r>
      <w:r w:rsidRPr="00ED266F">
        <w:rPr>
          <w:rFonts w:ascii="Times New Roman" w:hAnsi="Times New Roman" w:cs="Times New Roman"/>
          <w:w w:val="90"/>
          <w:lang w:val="el-GR"/>
        </w:rPr>
        <w:t xml:space="preserve">. </w:t>
      </w:r>
      <w:r w:rsidRPr="00ED266F">
        <w:rPr>
          <w:rFonts w:ascii="Times New Roman" w:hAnsi="Times New Roman" w:cs="Times New Roman"/>
          <w:w w:val="90"/>
        </w:rPr>
        <w:t>Glattfelder</w:t>
      </w:r>
      <w:r w:rsidRPr="00ED266F">
        <w:rPr>
          <w:rFonts w:ascii="Cambria Math" w:hAnsi="Cambria Math" w:cs="Cambria Math"/>
          <w:w w:val="90"/>
          <w:vertAlign w:val="superscript"/>
          <w:lang w:val="el-GR"/>
        </w:rPr>
        <w:t>∗</w:t>
      </w:r>
      <w:r w:rsidRPr="00ED266F">
        <w:rPr>
          <w:rFonts w:ascii="Times New Roman" w:hAnsi="Times New Roman" w:cs="Times New Roman"/>
          <w:w w:val="90"/>
          <w:vertAlign w:val="superscript"/>
          <w:lang w:val="el-GR"/>
        </w:rPr>
        <w:t xml:space="preserve"> </w:t>
      </w:r>
      <w:r w:rsidRPr="00ED266F">
        <w:rPr>
          <w:rFonts w:ascii="Times New Roman" w:hAnsi="Times New Roman" w:cs="Times New Roman"/>
          <w:w w:val="90"/>
          <w:lang w:val="el-GR"/>
        </w:rPr>
        <w:t xml:space="preserve">και </w:t>
      </w:r>
      <w:r w:rsidRPr="00ED266F">
        <w:rPr>
          <w:rFonts w:ascii="Times New Roman" w:hAnsi="Times New Roman" w:cs="Times New Roman"/>
          <w:w w:val="90"/>
        </w:rPr>
        <w:t>Stefano</w:t>
      </w:r>
      <w:r w:rsidRPr="00ED266F">
        <w:rPr>
          <w:rFonts w:ascii="Times New Roman" w:hAnsi="Times New Roman" w:cs="Times New Roman"/>
          <w:w w:val="90"/>
          <w:lang w:val="el-GR"/>
        </w:rPr>
        <w:t xml:space="preserve"> </w:t>
      </w:r>
      <w:r w:rsidRPr="00ED266F">
        <w:rPr>
          <w:rFonts w:ascii="Times New Roman" w:hAnsi="Times New Roman" w:cs="Times New Roman"/>
          <w:w w:val="90"/>
        </w:rPr>
        <w:t>Battiston</w:t>
      </w:r>
    </w:p>
    <w:p w14:paraId="3956447E" w14:textId="77777777" w:rsidR="00D36F6E" w:rsidRPr="00ED266F" w:rsidRDefault="00F6074B">
      <w:pPr>
        <w:spacing w:before="248"/>
        <w:ind w:left="405"/>
        <w:jc w:val="center"/>
        <w:rPr>
          <w:rFonts w:ascii="Times New Roman" w:hAnsi="Times New Roman" w:cs="Times New Roman"/>
          <w:sz w:val="20"/>
          <w:lang w:val="el-GR"/>
        </w:rPr>
      </w:pPr>
      <w:r w:rsidRPr="00ED266F">
        <w:rPr>
          <w:rFonts w:ascii="Cambria Math" w:hAnsi="Cambria Math" w:cs="Cambria Math"/>
          <w:w w:val="90"/>
          <w:sz w:val="20"/>
          <w:vertAlign w:val="superscript"/>
          <w:lang w:val="el-GR"/>
        </w:rPr>
        <w:t>∗</w:t>
      </w:r>
      <w:r w:rsidRPr="00ED266F">
        <w:rPr>
          <w:rFonts w:ascii="Times New Roman" w:hAnsi="Times New Roman" w:cs="Times New Roman"/>
          <w:w w:val="90"/>
          <w:sz w:val="20"/>
          <w:lang w:val="el-GR"/>
        </w:rPr>
        <w:t xml:space="preserve">Αντίστοιχος συγγραφέας. ΗΛΕΚΤΡΟΝΙΚΗ ΔΙΕΥΘΥΝΣΗ: </w:t>
      </w:r>
      <w:r w:rsidRPr="00ED266F">
        <w:rPr>
          <w:rFonts w:ascii="Times New Roman" w:hAnsi="Times New Roman" w:cs="Times New Roman"/>
        </w:rPr>
        <w:fldChar w:fldCharType="begin"/>
      </w:r>
      <w:r w:rsidRPr="00ED266F">
        <w:rPr>
          <w:rFonts w:ascii="Times New Roman" w:hAnsi="Times New Roman" w:cs="Times New Roman"/>
        </w:rPr>
        <w:instrText>HYPERLINK</w:instrText>
      </w:r>
      <w:r w:rsidRPr="00ED266F">
        <w:rPr>
          <w:rFonts w:ascii="Times New Roman" w:hAnsi="Times New Roman" w:cs="Times New Roman"/>
          <w:lang w:val="el-GR"/>
        </w:rPr>
        <w:instrText xml:space="preserve"> "</w:instrText>
      </w:r>
      <w:r w:rsidRPr="00ED266F">
        <w:rPr>
          <w:rFonts w:ascii="Times New Roman" w:hAnsi="Times New Roman" w:cs="Times New Roman"/>
        </w:rPr>
        <w:instrText>mailto</w:instrText>
      </w:r>
      <w:r w:rsidRPr="00ED266F">
        <w:rPr>
          <w:rFonts w:ascii="Times New Roman" w:hAnsi="Times New Roman" w:cs="Times New Roman"/>
          <w:lang w:val="el-GR"/>
        </w:rPr>
        <w:instrText>:</w:instrText>
      </w:r>
      <w:r w:rsidRPr="00ED266F">
        <w:rPr>
          <w:rFonts w:ascii="Times New Roman" w:hAnsi="Times New Roman" w:cs="Times New Roman"/>
        </w:rPr>
        <w:instrText>james</w:instrText>
      </w:r>
      <w:r w:rsidRPr="00ED266F">
        <w:rPr>
          <w:rFonts w:ascii="Times New Roman" w:hAnsi="Times New Roman" w:cs="Times New Roman"/>
          <w:lang w:val="el-GR"/>
        </w:rPr>
        <w:instrText>.</w:instrText>
      </w:r>
      <w:r w:rsidRPr="00ED266F">
        <w:rPr>
          <w:rFonts w:ascii="Times New Roman" w:hAnsi="Times New Roman" w:cs="Times New Roman"/>
        </w:rPr>
        <w:instrText>glattfelder</w:instrText>
      </w:r>
      <w:r w:rsidRPr="00ED266F">
        <w:rPr>
          <w:rFonts w:ascii="Times New Roman" w:hAnsi="Times New Roman" w:cs="Times New Roman"/>
          <w:lang w:val="el-GR"/>
        </w:rPr>
        <w:instrText>@</w:instrText>
      </w:r>
      <w:r w:rsidRPr="00ED266F">
        <w:rPr>
          <w:rFonts w:ascii="Times New Roman" w:hAnsi="Times New Roman" w:cs="Times New Roman"/>
        </w:rPr>
        <w:instrText>uzh</w:instrText>
      </w:r>
      <w:r w:rsidRPr="00ED266F">
        <w:rPr>
          <w:rFonts w:ascii="Times New Roman" w:hAnsi="Times New Roman" w:cs="Times New Roman"/>
          <w:lang w:val="el-GR"/>
        </w:rPr>
        <w:instrText>.</w:instrText>
      </w:r>
      <w:r w:rsidRPr="00ED266F">
        <w:rPr>
          <w:rFonts w:ascii="Times New Roman" w:hAnsi="Times New Roman" w:cs="Times New Roman"/>
        </w:rPr>
        <w:instrText>ch</w:instrText>
      </w:r>
      <w:r w:rsidRPr="00ED266F">
        <w:rPr>
          <w:rFonts w:ascii="Times New Roman" w:hAnsi="Times New Roman" w:cs="Times New Roman"/>
          <w:lang w:val="el-GR"/>
        </w:rPr>
        <w:instrText>" \</w:instrText>
      </w:r>
      <w:r w:rsidRPr="00ED266F">
        <w:rPr>
          <w:rFonts w:ascii="Times New Roman" w:hAnsi="Times New Roman" w:cs="Times New Roman"/>
        </w:rPr>
        <w:instrText>h</w:instrText>
      </w:r>
      <w:r w:rsidRPr="00ED266F">
        <w:rPr>
          <w:rFonts w:ascii="Times New Roman" w:hAnsi="Times New Roman" w:cs="Times New Roman"/>
        </w:rPr>
      </w:r>
      <w:r w:rsidRPr="00ED266F">
        <w:rPr>
          <w:rFonts w:ascii="Times New Roman" w:hAnsi="Times New Roman" w:cs="Times New Roman"/>
        </w:rPr>
        <w:fldChar w:fldCharType="separate"/>
      </w:r>
      <w:r w:rsidRPr="00ED266F">
        <w:rPr>
          <w:rFonts w:ascii="Times New Roman" w:hAnsi="Times New Roman" w:cs="Times New Roman"/>
          <w:spacing w:val="-2"/>
          <w:w w:val="90"/>
          <w:sz w:val="20"/>
        </w:rPr>
        <w:t>james</w:t>
      </w:r>
      <w:r w:rsidRPr="00ED266F">
        <w:rPr>
          <w:rFonts w:ascii="Times New Roman" w:hAnsi="Times New Roman" w:cs="Times New Roman"/>
          <w:spacing w:val="-2"/>
          <w:w w:val="90"/>
          <w:sz w:val="20"/>
          <w:lang w:val="el-GR"/>
        </w:rPr>
        <w:t>.</w:t>
      </w:r>
      <w:r w:rsidRPr="00ED266F">
        <w:rPr>
          <w:rFonts w:ascii="Times New Roman" w:hAnsi="Times New Roman" w:cs="Times New Roman"/>
          <w:spacing w:val="-2"/>
          <w:w w:val="90"/>
          <w:sz w:val="20"/>
        </w:rPr>
        <w:t>glattfelder</w:t>
      </w:r>
      <w:r w:rsidRPr="00ED266F">
        <w:rPr>
          <w:rFonts w:ascii="Times New Roman" w:hAnsi="Times New Roman" w:cs="Times New Roman"/>
          <w:spacing w:val="-2"/>
          <w:w w:val="90"/>
          <w:sz w:val="20"/>
          <w:lang w:val="el-GR"/>
        </w:rPr>
        <w:t>@</w:t>
      </w:r>
      <w:r w:rsidRPr="00ED266F">
        <w:rPr>
          <w:rFonts w:ascii="Times New Roman" w:hAnsi="Times New Roman" w:cs="Times New Roman"/>
          <w:spacing w:val="-2"/>
          <w:w w:val="90"/>
          <w:sz w:val="20"/>
        </w:rPr>
        <w:t>uzh</w:t>
      </w:r>
      <w:r w:rsidRPr="00ED266F">
        <w:rPr>
          <w:rFonts w:ascii="Times New Roman" w:hAnsi="Times New Roman" w:cs="Times New Roman"/>
          <w:spacing w:val="-2"/>
          <w:w w:val="90"/>
          <w:sz w:val="20"/>
          <w:lang w:val="el-GR"/>
        </w:rPr>
        <w:t>.</w:t>
      </w:r>
      <w:proofErr w:type="spellStart"/>
      <w:r w:rsidRPr="00ED266F">
        <w:rPr>
          <w:rFonts w:ascii="Times New Roman" w:hAnsi="Times New Roman" w:cs="Times New Roman"/>
          <w:spacing w:val="-2"/>
          <w:w w:val="90"/>
          <w:sz w:val="20"/>
        </w:rPr>
        <w:t>ch</w:t>
      </w:r>
      <w:proofErr w:type="spellEnd"/>
      <w:r w:rsidRPr="00ED266F">
        <w:rPr>
          <w:rFonts w:ascii="Times New Roman" w:hAnsi="Times New Roman" w:cs="Times New Roman"/>
        </w:rPr>
        <w:fldChar w:fldCharType="end"/>
      </w:r>
    </w:p>
    <w:p w14:paraId="3D8E70F6" w14:textId="77777777" w:rsidR="00D36F6E" w:rsidRPr="00ED266F" w:rsidRDefault="00D36F6E">
      <w:pPr>
        <w:pStyle w:val="BodyText"/>
        <w:rPr>
          <w:rFonts w:ascii="Times New Roman" w:hAnsi="Times New Roman" w:cs="Times New Roman"/>
          <w:sz w:val="20"/>
          <w:lang w:val="el-GR"/>
        </w:rPr>
      </w:pPr>
    </w:p>
    <w:p w14:paraId="1C906962" w14:textId="77777777" w:rsidR="00D36F6E" w:rsidRPr="00ED266F" w:rsidRDefault="00D36F6E">
      <w:pPr>
        <w:pStyle w:val="BodyText"/>
        <w:spacing w:before="120"/>
        <w:rPr>
          <w:rFonts w:ascii="Times New Roman" w:hAnsi="Times New Roman" w:cs="Times New Roman"/>
          <w:sz w:val="20"/>
          <w:lang w:val="el-GR"/>
        </w:rPr>
      </w:pPr>
    </w:p>
    <w:p w14:paraId="6B278A2C" w14:textId="77777777" w:rsidR="00D36F6E" w:rsidRPr="00ED266F" w:rsidRDefault="00F6074B">
      <w:pPr>
        <w:spacing w:line="252" w:lineRule="auto"/>
        <w:ind w:left="1495" w:right="6278" w:hanging="776"/>
        <w:rPr>
          <w:rFonts w:ascii="Times New Roman" w:hAnsi="Times New Roman" w:cs="Times New Roman"/>
          <w:lang w:val="el-GR"/>
        </w:rPr>
      </w:pPr>
      <w:r w:rsidRPr="00ED266F">
        <w:rPr>
          <w:rFonts w:ascii="Times New Roman" w:hAnsi="Times New Roman" w:cs="Times New Roman"/>
          <w:b/>
          <w:lang w:val="el-GR"/>
        </w:rPr>
        <w:t xml:space="preserve">Αυτό το αρχείο </w:t>
      </w:r>
      <w:r w:rsidRPr="00ED266F">
        <w:rPr>
          <w:rFonts w:ascii="Times New Roman" w:hAnsi="Times New Roman" w:cs="Times New Roman"/>
          <w:b/>
        </w:rPr>
        <w:t>PDF</w:t>
      </w:r>
      <w:r w:rsidRPr="00ED266F">
        <w:rPr>
          <w:rFonts w:ascii="Times New Roman" w:hAnsi="Times New Roman" w:cs="Times New Roman"/>
          <w:b/>
          <w:lang w:val="el-GR"/>
        </w:rPr>
        <w:t xml:space="preserve"> περιλαμβάνει: </w:t>
      </w:r>
      <w:r w:rsidRPr="00ED266F">
        <w:rPr>
          <w:rFonts w:ascii="Times New Roman" w:hAnsi="Times New Roman" w:cs="Times New Roman"/>
          <w:spacing w:val="-2"/>
          <w:lang w:val="el-GR"/>
        </w:rPr>
        <w:t xml:space="preserve">Μέθοδοι </w:t>
      </w:r>
      <w:r w:rsidRPr="00ED266F">
        <w:rPr>
          <w:rFonts w:ascii="Times New Roman" w:hAnsi="Times New Roman" w:cs="Times New Roman"/>
          <w:spacing w:val="-2"/>
          <w:w w:val="90"/>
          <w:lang w:val="el-GR"/>
        </w:rPr>
        <w:t xml:space="preserve">Συμπληρωματικό Κείμενο </w:t>
      </w:r>
      <w:r w:rsidRPr="00ED266F">
        <w:rPr>
          <w:rFonts w:ascii="Times New Roman" w:hAnsi="Times New Roman" w:cs="Times New Roman"/>
          <w:lang w:val="el-GR"/>
        </w:rPr>
        <w:t xml:space="preserve">Σχήματα </w:t>
      </w:r>
      <w:r w:rsidRPr="00ED266F">
        <w:rPr>
          <w:rFonts w:ascii="Times New Roman" w:hAnsi="Times New Roman" w:cs="Times New Roman"/>
        </w:rPr>
        <w:t>S</w:t>
      </w:r>
      <w:r w:rsidRPr="00ED266F">
        <w:rPr>
          <w:rFonts w:ascii="Times New Roman" w:hAnsi="Times New Roman" w:cs="Times New Roman"/>
          <w:lang w:val="el-GR"/>
        </w:rPr>
        <w:t xml:space="preserve">1 έως </w:t>
      </w:r>
      <w:r w:rsidRPr="00ED266F">
        <w:rPr>
          <w:rFonts w:ascii="Times New Roman" w:hAnsi="Times New Roman" w:cs="Times New Roman"/>
        </w:rPr>
        <w:t>S</w:t>
      </w:r>
      <w:r w:rsidRPr="00ED266F">
        <w:rPr>
          <w:rFonts w:ascii="Times New Roman" w:hAnsi="Times New Roman" w:cs="Times New Roman"/>
          <w:lang w:val="el-GR"/>
        </w:rPr>
        <w:t xml:space="preserve">19 Πίνακες </w:t>
      </w:r>
      <w:r w:rsidRPr="00ED266F">
        <w:rPr>
          <w:rFonts w:ascii="Times New Roman" w:hAnsi="Times New Roman" w:cs="Times New Roman"/>
        </w:rPr>
        <w:t>S</w:t>
      </w:r>
      <w:r w:rsidRPr="00ED266F">
        <w:rPr>
          <w:rFonts w:ascii="Times New Roman" w:hAnsi="Times New Roman" w:cs="Times New Roman"/>
          <w:lang w:val="el-GR"/>
        </w:rPr>
        <w:t xml:space="preserve">1 έως </w:t>
      </w:r>
      <w:r w:rsidRPr="00ED266F">
        <w:rPr>
          <w:rFonts w:ascii="Times New Roman" w:hAnsi="Times New Roman" w:cs="Times New Roman"/>
        </w:rPr>
        <w:t>S</w:t>
      </w:r>
      <w:r w:rsidRPr="00ED266F">
        <w:rPr>
          <w:rFonts w:ascii="Times New Roman" w:hAnsi="Times New Roman" w:cs="Times New Roman"/>
          <w:lang w:val="el-GR"/>
        </w:rPr>
        <w:t>23 Αναφορές</w:t>
      </w:r>
    </w:p>
    <w:p w14:paraId="66ECB550" w14:textId="77777777" w:rsidR="00D36F6E" w:rsidRPr="00ED266F" w:rsidRDefault="00D36F6E">
      <w:pPr>
        <w:spacing w:line="252" w:lineRule="auto"/>
        <w:rPr>
          <w:rFonts w:ascii="Times New Roman" w:hAnsi="Times New Roman" w:cs="Times New Roman"/>
          <w:lang w:val="el-GR"/>
        </w:rPr>
        <w:sectPr w:rsidR="00D36F6E" w:rsidRPr="00ED266F">
          <w:footerReference w:type="default" r:id="rId78"/>
          <w:pgSz w:w="11910" w:h="16840"/>
          <w:pgMar w:top="1920" w:right="1080" w:bottom="1140" w:left="720" w:header="0" w:footer="956" w:gutter="0"/>
          <w:pgNumType w:start="1"/>
          <w:cols w:space="720"/>
        </w:sectPr>
      </w:pPr>
    </w:p>
    <w:p w14:paraId="21F4BDAB" w14:textId="77777777" w:rsidR="00D36F6E" w:rsidRPr="00ED266F" w:rsidRDefault="00F6074B">
      <w:pPr>
        <w:pStyle w:val="Heading1"/>
        <w:ind w:firstLine="0"/>
        <w:rPr>
          <w:rFonts w:ascii="Times New Roman" w:hAnsi="Times New Roman" w:cs="Times New Roman"/>
        </w:rPr>
      </w:pPr>
      <w:proofErr w:type="spellStart"/>
      <w:r w:rsidRPr="00ED266F">
        <w:rPr>
          <w:rFonts w:ascii="Times New Roman" w:hAnsi="Times New Roman" w:cs="Times New Roman"/>
          <w:spacing w:val="-2"/>
        </w:rPr>
        <w:lastRenderedPageBreak/>
        <w:t>Περιεχόμεν</w:t>
      </w:r>
      <w:proofErr w:type="spellEnd"/>
      <w:r w:rsidRPr="00ED266F">
        <w:rPr>
          <w:rFonts w:ascii="Times New Roman" w:hAnsi="Times New Roman" w:cs="Times New Roman"/>
          <w:spacing w:val="-2"/>
        </w:rPr>
        <w:t>α</w:t>
      </w:r>
    </w:p>
    <w:sdt>
      <w:sdtPr>
        <w:rPr>
          <w:rFonts w:ascii="Times New Roman" w:eastAsia="Bookman Old Style" w:hAnsi="Times New Roman" w:cs="Times New Roman"/>
          <w:b w:val="0"/>
          <w:bCs w:val="0"/>
        </w:rPr>
        <w:id w:val="-531726466"/>
        <w:docPartObj>
          <w:docPartGallery w:val="Table of Contents"/>
          <w:docPartUnique/>
        </w:docPartObj>
      </w:sdtPr>
      <w:sdtContent>
        <w:p w14:paraId="451D0969" w14:textId="77777777" w:rsidR="00D36F6E" w:rsidRPr="00ED266F" w:rsidRDefault="00F6074B">
          <w:pPr>
            <w:pStyle w:val="TOC1"/>
            <w:numPr>
              <w:ilvl w:val="0"/>
              <w:numId w:val="7"/>
            </w:numPr>
            <w:tabs>
              <w:tab w:val="left" w:pos="1047"/>
              <w:tab w:val="right" w:pos="9790"/>
            </w:tabs>
            <w:ind w:hanging="327"/>
            <w:rPr>
              <w:rFonts w:ascii="Times New Roman" w:hAnsi="Times New Roman" w:cs="Times New Roman"/>
            </w:rPr>
          </w:pPr>
          <w:hyperlink w:anchor="_TOC_250047" w:history="1">
            <w:r w:rsidRPr="00ED266F">
              <w:rPr>
                <w:rFonts w:ascii="Times New Roman" w:hAnsi="Times New Roman" w:cs="Times New Roman"/>
                <w:spacing w:val="-2"/>
              </w:rPr>
              <w:t>Μέθοδοι</w:t>
            </w:r>
            <w:r w:rsidRPr="00ED266F">
              <w:rPr>
                <w:rFonts w:ascii="Times New Roman" w:hAnsi="Times New Roman" w:cs="Times New Roman"/>
                <w:b w:val="0"/>
              </w:rPr>
              <w:tab/>
            </w:r>
            <w:r w:rsidRPr="00ED266F">
              <w:rPr>
                <w:rFonts w:ascii="Times New Roman" w:hAnsi="Times New Roman" w:cs="Times New Roman"/>
                <w:spacing w:val="-10"/>
              </w:rPr>
              <w:t>3</w:t>
            </w:r>
          </w:hyperlink>
        </w:p>
        <w:p w14:paraId="05FED525" w14:textId="77777777" w:rsidR="00D36F6E" w:rsidRPr="00ED266F" w:rsidRDefault="00F6074B">
          <w:pPr>
            <w:pStyle w:val="TOC2"/>
            <w:numPr>
              <w:ilvl w:val="1"/>
              <w:numId w:val="7"/>
            </w:numPr>
            <w:tabs>
              <w:tab w:val="left" w:pos="1548"/>
              <w:tab w:val="right" w:leader="dot" w:pos="9790"/>
            </w:tabs>
            <w:spacing w:before="15"/>
            <w:ind w:hanging="501"/>
            <w:rPr>
              <w:rFonts w:ascii="Times New Roman" w:hAnsi="Times New Roman" w:cs="Times New Roman"/>
            </w:rPr>
          </w:pPr>
          <w:hyperlink w:anchor="_TOC_250046" w:history="1">
            <w:r w:rsidRPr="00ED266F">
              <w:rPr>
                <w:rFonts w:ascii="Times New Roman" w:hAnsi="Times New Roman" w:cs="Times New Roman"/>
                <w:w w:val="90"/>
              </w:rPr>
              <w:t>Περιγραφή δεδομένων</w:t>
            </w:r>
            <w:r w:rsidRPr="00ED266F">
              <w:rPr>
                <w:rFonts w:ascii="Times New Roman" w:hAnsi="Times New Roman" w:cs="Times New Roman"/>
              </w:rPr>
              <w:tab/>
            </w:r>
            <w:r w:rsidRPr="00ED266F">
              <w:rPr>
                <w:rFonts w:ascii="Times New Roman" w:hAnsi="Times New Roman" w:cs="Times New Roman"/>
                <w:spacing w:val="-10"/>
                <w:w w:val="95"/>
              </w:rPr>
              <w:t>3</w:t>
            </w:r>
          </w:hyperlink>
        </w:p>
        <w:p w14:paraId="1C43914F" w14:textId="77777777" w:rsidR="00D36F6E" w:rsidRPr="00ED266F" w:rsidRDefault="00F6074B">
          <w:pPr>
            <w:pStyle w:val="TOC2"/>
            <w:numPr>
              <w:ilvl w:val="1"/>
              <w:numId w:val="7"/>
            </w:numPr>
            <w:tabs>
              <w:tab w:val="left" w:pos="1548"/>
              <w:tab w:val="right" w:leader="dot" w:pos="9789"/>
            </w:tabs>
            <w:ind w:hanging="501"/>
            <w:rPr>
              <w:rFonts w:ascii="Times New Roman" w:hAnsi="Times New Roman" w:cs="Times New Roman"/>
              <w:lang w:val="el-GR"/>
            </w:rPr>
          </w:pPr>
          <w:hyperlink w:anchor="_TOC_250045" w:history="1">
            <w:r w:rsidRPr="00ED266F">
              <w:rPr>
                <w:rFonts w:ascii="Times New Roman" w:hAnsi="Times New Roman" w:cs="Times New Roman"/>
                <w:w w:val="90"/>
                <w:lang w:val="el-GR"/>
              </w:rPr>
              <w:t>Κατασκευή των ετήσιων στιγμιότυπων δικτύου</w:t>
            </w:r>
            <w:r w:rsidRPr="00ED266F">
              <w:rPr>
                <w:rFonts w:ascii="Times New Roman" w:hAnsi="Times New Roman" w:cs="Times New Roman"/>
                <w:lang w:val="el-GR"/>
              </w:rPr>
              <w:tab/>
            </w:r>
            <w:r w:rsidRPr="00ED266F">
              <w:rPr>
                <w:rFonts w:ascii="Times New Roman" w:hAnsi="Times New Roman" w:cs="Times New Roman"/>
                <w:spacing w:val="-10"/>
                <w:lang w:val="el-GR"/>
              </w:rPr>
              <w:t>3</w:t>
            </w:r>
          </w:hyperlink>
        </w:p>
        <w:p w14:paraId="672A4542" w14:textId="77777777" w:rsidR="00D36F6E" w:rsidRPr="00ED266F" w:rsidRDefault="00F6074B">
          <w:pPr>
            <w:pStyle w:val="TOC2"/>
            <w:numPr>
              <w:ilvl w:val="1"/>
              <w:numId w:val="7"/>
            </w:numPr>
            <w:tabs>
              <w:tab w:val="left" w:pos="1548"/>
              <w:tab w:val="right" w:leader="dot" w:pos="9790"/>
            </w:tabs>
            <w:spacing w:before="12"/>
            <w:ind w:hanging="501"/>
            <w:rPr>
              <w:rFonts w:ascii="Times New Roman" w:hAnsi="Times New Roman" w:cs="Times New Roman"/>
              <w:lang w:val="el-GR"/>
            </w:rPr>
          </w:pPr>
          <w:hyperlink w:anchor="_TOC_250044" w:history="1">
            <w:r w:rsidRPr="00ED266F">
              <w:rPr>
                <w:rFonts w:ascii="Times New Roman" w:hAnsi="Times New Roman" w:cs="Times New Roman"/>
                <w:w w:val="90"/>
                <w:lang w:val="el-GR"/>
              </w:rPr>
              <w:t>Ποιότητα και πληρότητα δεδομένων σύνδεσης</w:t>
            </w:r>
            <w:r w:rsidRPr="00ED266F">
              <w:rPr>
                <w:rFonts w:ascii="Times New Roman" w:hAnsi="Times New Roman" w:cs="Times New Roman"/>
                <w:lang w:val="el-GR"/>
              </w:rPr>
              <w:tab/>
            </w:r>
            <w:r w:rsidRPr="00ED266F">
              <w:rPr>
                <w:rFonts w:ascii="Times New Roman" w:hAnsi="Times New Roman" w:cs="Times New Roman"/>
                <w:spacing w:val="-10"/>
                <w:w w:val="95"/>
                <w:lang w:val="el-GR"/>
              </w:rPr>
              <w:t>3</w:t>
            </w:r>
          </w:hyperlink>
        </w:p>
        <w:p w14:paraId="5BAFF2B4" w14:textId="77777777" w:rsidR="00D36F6E" w:rsidRPr="00ED266F" w:rsidRDefault="00F6074B">
          <w:pPr>
            <w:pStyle w:val="TOC2"/>
            <w:numPr>
              <w:ilvl w:val="1"/>
              <w:numId w:val="7"/>
            </w:numPr>
            <w:tabs>
              <w:tab w:val="left" w:pos="1548"/>
              <w:tab w:val="right" w:leader="dot" w:pos="9790"/>
            </w:tabs>
            <w:ind w:hanging="501"/>
            <w:rPr>
              <w:rFonts w:ascii="Times New Roman" w:hAnsi="Times New Roman" w:cs="Times New Roman"/>
            </w:rPr>
          </w:pPr>
          <w:hyperlink w:anchor="_TOC_250043" w:history="1">
            <w:r w:rsidRPr="00ED266F">
              <w:rPr>
                <w:rFonts w:ascii="Times New Roman" w:hAnsi="Times New Roman" w:cs="Times New Roman"/>
                <w:w w:val="90"/>
              </w:rPr>
              <w:t xml:space="preserve">Πτυχίο </w:t>
            </w:r>
            <w:r w:rsidRPr="00ED266F">
              <w:rPr>
                <w:rFonts w:ascii="Times New Roman" w:hAnsi="Times New Roman" w:cs="Times New Roman"/>
                <w:spacing w:val="-2"/>
                <w:w w:val="95"/>
              </w:rPr>
              <w:t>Διανομή</w:t>
            </w:r>
            <w:r w:rsidRPr="00ED266F">
              <w:rPr>
                <w:rFonts w:ascii="Times New Roman" w:hAnsi="Times New Roman" w:cs="Times New Roman"/>
              </w:rPr>
              <w:tab/>
            </w:r>
            <w:r w:rsidRPr="00ED266F">
              <w:rPr>
                <w:rFonts w:ascii="Times New Roman" w:hAnsi="Times New Roman" w:cs="Times New Roman"/>
                <w:spacing w:val="-10"/>
                <w:w w:val="95"/>
              </w:rPr>
              <w:t>6</w:t>
            </w:r>
          </w:hyperlink>
        </w:p>
        <w:p w14:paraId="07FEDBA7" w14:textId="77777777" w:rsidR="00D36F6E" w:rsidRPr="00ED266F" w:rsidRDefault="00F6074B">
          <w:pPr>
            <w:pStyle w:val="TOC2"/>
            <w:numPr>
              <w:ilvl w:val="1"/>
              <w:numId w:val="7"/>
            </w:numPr>
            <w:tabs>
              <w:tab w:val="left" w:pos="1548"/>
              <w:tab w:val="right" w:leader="dot" w:pos="9790"/>
            </w:tabs>
            <w:ind w:hanging="501"/>
            <w:rPr>
              <w:rFonts w:ascii="Times New Roman" w:hAnsi="Times New Roman" w:cs="Times New Roman"/>
            </w:rPr>
          </w:pPr>
          <w:hyperlink w:anchor="_TOC_250042" w:history="1">
            <w:r w:rsidRPr="00ED266F">
              <w:rPr>
                <w:rFonts w:ascii="Times New Roman" w:hAnsi="Times New Roman" w:cs="Times New Roman"/>
                <w:w w:val="85"/>
              </w:rPr>
              <w:t>Ενσωμάτωση Οικονομικής Αξίας</w:t>
            </w:r>
            <w:r w:rsidRPr="00ED266F">
              <w:rPr>
                <w:rFonts w:ascii="Times New Roman" w:hAnsi="Times New Roman" w:cs="Times New Roman"/>
              </w:rPr>
              <w:tab/>
            </w:r>
            <w:r w:rsidRPr="00ED266F">
              <w:rPr>
                <w:rFonts w:ascii="Times New Roman" w:hAnsi="Times New Roman" w:cs="Times New Roman"/>
                <w:spacing w:val="-10"/>
                <w:w w:val="95"/>
              </w:rPr>
              <w:t>7</w:t>
            </w:r>
          </w:hyperlink>
        </w:p>
        <w:p w14:paraId="573D5D99" w14:textId="77777777" w:rsidR="00D36F6E" w:rsidRPr="00ED266F" w:rsidRDefault="00F6074B">
          <w:pPr>
            <w:pStyle w:val="TOC2"/>
            <w:numPr>
              <w:ilvl w:val="1"/>
              <w:numId w:val="7"/>
            </w:numPr>
            <w:tabs>
              <w:tab w:val="left" w:pos="1548"/>
              <w:tab w:val="right" w:leader="dot" w:pos="9790"/>
            </w:tabs>
            <w:ind w:hanging="501"/>
            <w:rPr>
              <w:rFonts w:ascii="Times New Roman" w:hAnsi="Times New Roman" w:cs="Times New Roman"/>
              <w:lang w:val="el-GR"/>
            </w:rPr>
          </w:pPr>
          <w:hyperlink w:anchor="_TOC_250041" w:history="1">
            <w:r w:rsidRPr="00ED266F">
              <w:rPr>
                <w:rFonts w:ascii="Times New Roman" w:hAnsi="Times New Roman" w:cs="Times New Roman"/>
                <w:w w:val="90"/>
                <w:lang w:val="el-GR"/>
              </w:rPr>
              <w:t xml:space="preserve">Υπολογισμός του Δείκτη Επιρροής </w:t>
            </w:r>
            <w:r w:rsidRPr="00ED266F">
              <w:rPr>
                <w:rFonts w:ascii="Times New Roman" w:hAnsi="Times New Roman" w:cs="Times New Roman"/>
                <w:i/>
                <w:spacing w:val="-5"/>
                <w:w w:val="90"/>
                <w:lang w:val="el-GR"/>
              </w:rPr>
              <w:t>ξ</w:t>
            </w:r>
            <w:proofErr w:type="spellStart"/>
            <w:r w:rsidRPr="00ED266F">
              <w:rPr>
                <w:rFonts w:ascii="Times New Roman" w:hAnsi="Times New Roman" w:cs="Times New Roman"/>
                <w:i/>
                <w:spacing w:val="-5"/>
                <w:w w:val="90"/>
              </w:rPr>
              <w:t>i</w:t>
            </w:r>
            <w:proofErr w:type="spellEnd"/>
            <w:r w:rsidRPr="00ED266F">
              <w:rPr>
                <w:rFonts w:ascii="Times New Roman" w:hAnsi="Times New Roman" w:cs="Times New Roman"/>
                <w:position w:val="-2"/>
                <w:sz w:val="16"/>
                <w:lang w:val="el-GR"/>
              </w:rPr>
              <w:tab/>
            </w:r>
            <w:r w:rsidRPr="00ED266F">
              <w:rPr>
                <w:rFonts w:ascii="Times New Roman" w:hAnsi="Times New Roman" w:cs="Times New Roman"/>
                <w:spacing w:val="-5"/>
                <w:lang w:val="el-GR"/>
              </w:rPr>
              <w:t>10</w:t>
            </w:r>
          </w:hyperlink>
        </w:p>
        <w:p w14:paraId="683C9ECE" w14:textId="77777777" w:rsidR="00D36F6E" w:rsidRPr="00ED266F" w:rsidRDefault="00F6074B">
          <w:pPr>
            <w:pStyle w:val="TOC3"/>
            <w:numPr>
              <w:ilvl w:val="2"/>
              <w:numId w:val="7"/>
            </w:numPr>
            <w:tabs>
              <w:tab w:val="left" w:pos="2246"/>
              <w:tab w:val="right" w:leader="dot" w:pos="9791"/>
            </w:tabs>
            <w:spacing w:before="12"/>
            <w:ind w:hanging="697"/>
            <w:rPr>
              <w:rFonts w:ascii="Times New Roman" w:hAnsi="Times New Roman" w:cs="Times New Roman"/>
              <w:lang w:val="el-GR"/>
            </w:rPr>
          </w:pPr>
          <w:hyperlink w:anchor="_TOC_250040" w:history="1">
            <w:r w:rsidRPr="00ED266F">
              <w:rPr>
                <w:rFonts w:ascii="Times New Roman" w:hAnsi="Times New Roman" w:cs="Times New Roman"/>
                <w:spacing w:val="-8"/>
                <w:lang w:val="el-GR"/>
              </w:rPr>
              <w:t>Βήμα 1: Η συνολική αξία χαρτοφυλακίου</w:t>
            </w:r>
            <w:r w:rsidRPr="00ED266F">
              <w:rPr>
                <w:rFonts w:ascii="Times New Roman" w:hAnsi="Times New Roman" w:cs="Times New Roman"/>
                <w:lang w:val="el-GR"/>
              </w:rPr>
              <w:tab/>
            </w:r>
            <w:r w:rsidRPr="00ED266F">
              <w:rPr>
                <w:rFonts w:ascii="Times New Roman" w:hAnsi="Times New Roman" w:cs="Times New Roman"/>
                <w:spacing w:val="-5"/>
                <w:lang w:val="el-GR"/>
              </w:rPr>
              <w:t>10</w:t>
            </w:r>
          </w:hyperlink>
        </w:p>
        <w:p w14:paraId="78A53813" w14:textId="77777777" w:rsidR="00D36F6E" w:rsidRPr="00ED266F" w:rsidRDefault="00F6074B">
          <w:pPr>
            <w:pStyle w:val="TOC3"/>
            <w:numPr>
              <w:ilvl w:val="2"/>
              <w:numId w:val="7"/>
            </w:numPr>
            <w:tabs>
              <w:tab w:val="left" w:pos="2246"/>
              <w:tab w:val="right" w:leader="dot" w:pos="9791"/>
            </w:tabs>
            <w:ind w:hanging="697"/>
            <w:rPr>
              <w:rFonts w:ascii="Times New Roman" w:hAnsi="Times New Roman" w:cs="Times New Roman"/>
              <w:lang w:val="el-GR"/>
            </w:rPr>
          </w:pPr>
          <w:hyperlink w:anchor="_TOC_250039" w:history="1">
            <w:r w:rsidRPr="00ED266F">
              <w:rPr>
                <w:rFonts w:ascii="Times New Roman" w:hAnsi="Times New Roman" w:cs="Times New Roman"/>
                <w:w w:val="90"/>
                <w:lang w:val="el-GR"/>
              </w:rPr>
              <w:t>Βήμα 2: Κεντρική θέση και επιρροή στα δίκτυα</w:t>
            </w:r>
            <w:r w:rsidRPr="00ED266F">
              <w:rPr>
                <w:rFonts w:ascii="Times New Roman" w:hAnsi="Times New Roman" w:cs="Times New Roman"/>
                <w:lang w:val="el-GR"/>
              </w:rPr>
              <w:tab/>
            </w:r>
            <w:r w:rsidRPr="00ED266F">
              <w:rPr>
                <w:rFonts w:ascii="Times New Roman" w:hAnsi="Times New Roman" w:cs="Times New Roman"/>
                <w:spacing w:val="-5"/>
                <w:w w:val="95"/>
                <w:lang w:val="el-GR"/>
              </w:rPr>
              <w:t>11</w:t>
            </w:r>
          </w:hyperlink>
        </w:p>
        <w:p w14:paraId="756518AD" w14:textId="77777777" w:rsidR="00D36F6E" w:rsidRPr="00ED266F" w:rsidRDefault="00F6074B">
          <w:pPr>
            <w:pStyle w:val="TOC3"/>
            <w:numPr>
              <w:ilvl w:val="2"/>
              <w:numId w:val="7"/>
            </w:numPr>
            <w:tabs>
              <w:tab w:val="left" w:pos="2246"/>
              <w:tab w:val="right" w:leader="dot" w:pos="9790"/>
            </w:tabs>
            <w:ind w:hanging="697"/>
            <w:rPr>
              <w:rFonts w:ascii="Times New Roman" w:hAnsi="Times New Roman" w:cs="Times New Roman"/>
            </w:rPr>
          </w:pPr>
          <w:hyperlink w:anchor="_TOC_250038" w:history="1">
            <w:r w:rsidRPr="00ED266F">
              <w:rPr>
                <w:rFonts w:ascii="Times New Roman" w:hAnsi="Times New Roman" w:cs="Times New Roman"/>
                <w:w w:val="90"/>
              </w:rPr>
              <w:t>Βήμα 3: Κύκλοι</w:t>
            </w:r>
            <w:r w:rsidRPr="00ED266F">
              <w:rPr>
                <w:rFonts w:ascii="Times New Roman" w:hAnsi="Times New Roman" w:cs="Times New Roman"/>
              </w:rPr>
              <w:tab/>
            </w:r>
            <w:r w:rsidRPr="00ED266F">
              <w:rPr>
                <w:rFonts w:ascii="Times New Roman" w:hAnsi="Times New Roman" w:cs="Times New Roman"/>
                <w:spacing w:val="-5"/>
                <w:w w:val="95"/>
              </w:rPr>
              <w:t>12</w:t>
            </w:r>
          </w:hyperlink>
        </w:p>
        <w:p w14:paraId="427094B7" w14:textId="77777777" w:rsidR="00D36F6E" w:rsidRPr="00ED266F" w:rsidRDefault="00F6074B">
          <w:pPr>
            <w:pStyle w:val="TOC3"/>
            <w:numPr>
              <w:ilvl w:val="2"/>
              <w:numId w:val="7"/>
            </w:numPr>
            <w:tabs>
              <w:tab w:val="left" w:pos="2246"/>
              <w:tab w:val="right" w:leader="dot" w:pos="9789"/>
            </w:tabs>
            <w:spacing w:before="12"/>
            <w:ind w:hanging="697"/>
            <w:rPr>
              <w:rFonts w:ascii="Times New Roman" w:hAnsi="Times New Roman" w:cs="Times New Roman"/>
            </w:rPr>
          </w:pPr>
          <w:hyperlink w:anchor="_TOC_250037" w:history="1">
            <w:r w:rsidRPr="00ED266F">
              <w:rPr>
                <w:rFonts w:ascii="Times New Roman" w:hAnsi="Times New Roman" w:cs="Times New Roman"/>
                <w:spacing w:val="-10"/>
              </w:rPr>
              <w:t>Ένα απλό παράδειγμα</w:t>
            </w:r>
            <w:r w:rsidRPr="00ED266F">
              <w:rPr>
                <w:rFonts w:ascii="Times New Roman" w:hAnsi="Times New Roman" w:cs="Times New Roman"/>
              </w:rPr>
              <w:tab/>
            </w:r>
            <w:r w:rsidRPr="00ED266F">
              <w:rPr>
                <w:rFonts w:ascii="Times New Roman" w:hAnsi="Times New Roman" w:cs="Times New Roman"/>
                <w:spacing w:val="-5"/>
              </w:rPr>
              <w:t>13</w:t>
            </w:r>
          </w:hyperlink>
        </w:p>
        <w:p w14:paraId="740611A9" w14:textId="77777777" w:rsidR="00D36F6E" w:rsidRPr="00ED266F" w:rsidRDefault="00F6074B">
          <w:pPr>
            <w:pStyle w:val="TOC3"/>
            <w:numPr>
              <w:ilvl w:val="2"/>
              <w:numId w:val="7"/>
            </w:numPr>
            <w:tabs>
              <w:tab w:val="left" w:pos="2246"/>
              <w:tab w:val="right" w:leader="dot" w:pos="9790"/>
            </w:tabs>
            <w:ind w:hanging="697"/>
            <w:rPr>
              <w:rFonts w:ascii="Times New Roman" w:hAnsi="Times New Roman" w:cs="Times New Roman"/>
            </w:rPr>
          </w:pPr>
          <w:hyperlink w:anchor="_TOC_250036" w:history="1">
            <w:r w:rsidRPr="00ED266F">
              <w:rPr>
                <w:rFonts w:ascii="Times New Roman" w:hAnsi="Times New Roman" w:cs="Times New Roman"/>
                <w:w w:val="90"/>
              </w:rPr>
              <w:t>Ένα αριθμητικό παράδειγμα παπιγιόν</w:t>
            </w:r>
            <w:r w:rsidRPr="00ED266F">
              <w:rPr>
                <w:rFonts w:ascii="Times New Roman" w:hAnsi="Times New Roman" w:cs="Times New Roman"/>
              </w:rPr>
              <w:tab/>
            </w:r>
            <w:r w:rsidRPr="00ED266F">
              <w:rPr>
                <w:rFonts w:ascii="Times New Roman" w:hAnsi="Times New Roman" w:cs="Times New Roman"/>
                <w:spacing w:val="-5"/>
              </w:rPr>
              <w:t>14</w:t>
            </w:r>
          </w:hyperlink>
        </w:p>
        <w:p w14:paraId="27E070CA" w14:textId="77777777" w:rsidR="00D36F6E" w:rsidRPr="00ED266F" w:rsidRDefault="00F6074B">
          <w:pPr>
            <w:pStyle w:val="TOC3"/>
            <w:numPr>
              <w:ilvl w:val="2"/>
              <w:numId w:val="7"/>
            </w:numPr>
            <w:tabs>
              <w:tab w:val="left" w:pos="2246"/>
              <w:tab w:val="right" w:leader="dot" w:pos="9791"/>
            </w:tabs>
            <w:ind w:hanging="697"/>
            <w:rPr>
              <w:rFonts w:ascii="Times New Roman" w:hAnsi="Times New Roman" w:cs="Times New Roman"/>
            </w:rPr>
          </w:pPr>
          <w:hyperlink w:anchor="_TOC_250035" w:history="1">
            <w:r w:rsidRPr="00ED266F">
              <w:rPr>
                <w:rFonts w:ascii="Times New Roman" w:hAnsi="Times New Roman" w:cs="Times New Roman"/>
                <w:w w:val="85"/>
              </w:rPr>
              <w:t>Περίληψη και συζήτηση</w:t>
            </w:r>
            <w:r w:rsidRPr="00ED266F">
              <w:rPr>
                <w:rFonts w:ascii="Times New Roman" w:hAnsi="Times New Roman" w:cs="Times New Roman"/>
              </w:rPr>
              <w:tab/>
            </w:r>
            <w:r w:rsidRPr="00ED266F">
              <w:rPr>
                <w:rFonts w:ascii="Times New Roman" w:hAnsi="Times New Roman" w:cs="Times New Roman"/>
                <w:spacing w:val="-5"/>
                <w:w w:val="95"/>
              </w:rPr>
              <w:t>15</w:t>
            </w:r>
          </w:hyperlink>
        </w:p>
        <w:p w14:paraId="6853BA8A" w14:textId="77777777" w:rsidR="00D36F6E" w:rsidRPr="00ED266F" w:rsidRDefault="00F6074B">
          <w:pPr>
            <w:pStyle w:val="TOC3"/>
            <w:numPr>
              <w:ilvl w:val="2"/>
              <w:numId w:val="7"/>
            </w:numPr>
            <w:tabs>
              <w:tab w:val="left" w:pos="2246"/>
              <w:tab w:val="right" w:leader="dot" w:pos="9789"/>
            </w:tabs>
            <w:ind w:hanging="697"/>
            <w:rPr>
              <w:rFonts w:ascii="Times New Roman" w:hAnsi="Times New Roman" w:cs="Times New Roman"/>
            </w:rPr>
          </w:pPr>
          <w:hyperlink w:anchor="_TOC_250034" w:history="1">
            <w:r w:rsidRPr="00ED266F">
              <w:rPr>
                <w:rFonts w:ascii="Times New Roman" w:hAnsi="Times New Roman" w:cs="Times New Roman"/>
                <w:w w:val="90"/>
              </w:rPr>
              <w:t>Σύγκριση με υφιστάμενα μέτρα</w:t>
            </w:r>
            <w:r w:rsidRPr="00ED266F">
              <w:rPr>
                <w:rFonts w:ascii="Times New Roman" w:hAnsi="Times New Roman" w:cs="Times New Roman"/>
              </w:rPr>
              <w:tab/>
            </w:r>
            <w:r w:rsidRPr="00ED266F">
              <w:rPr>
                <w:rFonts w:ascii="Times New Roman" w:hAnsi="Times New Roman" w:cs="Times New Roman"/>
                <w:spacing w:val="-5"/>
                <w:w w:val="95"/>
              </w:rPr>
              <w:t>16</w:t>
            </w:r>
          </w:hyperlink>
        </w:p>
        <w:p w14:paraId="6F283312" w14:textId="77777777" w:rsidR="00D36F6E" w:rsidRPr="00ED266F" w:rsidRDefault="00F6074B">
          <w:pPr>
            <w:pStyle w:val="TOC3"/>
            <w:numPr>
              <w:ilvl w:val="2"/>
              <w:numId w:val="7"/>
            </w:numPr>
            <w:tabs>
              <w:tab w:val="left" w:pos="2246"/>
              <w:tab w:val="right" w:leader="dot" w:pos="9790"/>
            </w:tabs>
            <w:spacing w:before="12"/>
            <w:ind w:hanging="697"/>
            <w:rPr>
              <w:rFonts w:ascii="Times New Roman" w:hAnsi="Times New Roman" w:cs="Times New Roman"/>
              <w:lang w:val="el-GR"/>
            </w:rPr>
          </w:pPr>
          <w:hyperlink w:anchor="_TOC_250033" w:history="1">
            <w:r w:rsidRPr="00ED266F">
              <w:rPr>
                <w:rFonts w:ascii="Times New Roman" w:hAnsi="Times New Roman" w:cs="Times New Roman"/>
                <w:w w:val="90"/>
                <w:lang w:val="el-GR"/>
              </w:rPr>
              <w:t xml:space="preserve">Ο αλγόριθμος: Υλοποίηση ψευδοκώδικα και </w:t>
            </w:r>
            <w:r w:rsidRPr="00ED266F">
              <w:rPr>
                <w:rFonts w:ascii="Times New Roman" w:hAnsi="Times New Roman" w:cs="Times New Roman"/>
                <w:w w:val="90"/>
              </w:rPr>
              <w:t>Java</w:t>
            </w:r>
            <w:r w:rsidRPr="00ED266F">
              <w:rPr>
                <w:rFonts w:ascii="Times New Roman" w:hAnsi="Times New Roman" w:cs="Times New Roman"/>
                <w:lang w:val="el-GR"/>
              </w:rPr>
              <w:tab/>
            </w:r>
            <w:r w:rsidRPr="00ED266F">
              <w:rPr>
                <w:rFonts w:ascii="Times New Roman" w:hAnsi="Times New Roman" w:cs="Times New Roman"/>
                <w:spacing w:val="-5"/>
                <w:lang w:val="el-GR"/>
              </w:rPr>
              <w:t>17</w:t>
            </w:r>
          </w:hyperlink>
        </w:p>
        <w:p w14:paraId="743C2BCD" w14:textId="77777777" w:rsidR="00D36F6E" w:rsidRPr="00ED266F" w:rsidRDefault="00F6074B">
          <w:pPr>
            <w:pStyle w:val="TOC3"/>
            <w:numPr>
              <w:ilvl w:val="2"/>
              <w:numId w:val="7"/>
            </w:numPr>
            <w:tabs>
              <w:tab w:val="left" w:pos="2246"/>
              <w:tab w:val="right" w:leader="dot" w:pos="9791"/>
            </w:tabs>
            <w:ind w:hanging="697"/>
            <w:rPr>
              <w:rFonts w:ascii="Times New Roman" w:hAnsi="Times New Roman" w:cs="Times New Roman"/>
            </w:rPr>
          </w:pPr>
          <w:hyperlink w:anchor="_TOC_250032" w:history="1">
            <w:r w:rsidRPr="00ED266F">
              <w:rPr>
                <w:rFonts w:ascii="Times New Roman" w:hAnsi="Times New Roman" w:cs="Times New Roman"/>
                <w:spacing w:val="-6"/>
              </w:rPr>
              <w:t>Ο α</w:t>
            </w:r>
            <w:proofErr w:type="spellStart"/>
            <w:r w:rsidRPr="00ED266F">
              <w:rPr>
                <w:rFonts w:ascii="Times New Roman" w:hAnsi="Times New Roman" w:cs="Times New Roman"/>
                <w:spacing w:val="-6"/>
              </w:rPr>
              <w:t>λγόριθμος</w:t>
            </w:r>
            <w:proofErr w:type="spellEnd"/>
            <w:r w:rsidRPr="00ED266F">
              <w:rPr>
                <w:rFonts w:ascii="Times New Roman" w:hAnsi="Times New Roman" w:cs="Times New Roman"/>
                <w:spacing w:val="-6"/>
              </w:rPr>
              <w:t>: Απ</w:t>
            </w:r>
            <w:proofErr w:type="spellStart"/>
            <w:r w:rsidRPr="00ED266F">
              <w:rPr>
                <w:rFonts w:ascii="Times New Roman" w:hAnsi="Times New Roman" w:cs="Times New Roman"/>
                <w:spacing w:val="-6"/>
              </w:rPr>
              <w:t>όδοση</w:t>
            </w:r>
            <w:proofErr w:type="spellEnd"/>
            <w:r w:rsidRPr="00ED266F">
              <w:rPr>
                <w:rFonts w:ascii="Times New Roman" w:hAnsi="Times New Roman" w:cs="Times New Roman"/>
              </w:rPr>
              <w:tab/>
            </w:r>
            <w:r w:rsidRPr="00ED266F">
              <w:rPr>
                <w:rFonts w:ascii="Times New Roman" w:hAnsi="Times New Roman" w:cs="Times New Roman"/>
                <w:spacing w:val="-5"/>
              </w:rPr>
              <w:t>20</w:t>
            </w:r>
          </w:hyperlink>
        </w:p>
        <w:p w14:paraId="436957D3" w14:textId="77777777" w:rsidR="00D36F6E" w:rsidRPr="00ED266F" w:rsidRDefault="00F6074B">
          <w:pPr>
            <w:pStyle w:val="TOC2"/>
            <w:numPr>
              <w:ilvl w:val="1"/>
              <w:numId w:val="7"/>
            </w:numPr>
            <w:tabs>
              <w:tab w:val="left" w:pos="1548"/>
              <w:tab w:val="right" w:leader="dot" w:pos="9790"/>
            </w:tabs>
            <w:spacing w:before="11"/>
            <w:ind w:hanging="501"/>
            <w:rPr>
              <w:rFonts w:ascii="Times New Roman" w:hAnsi="Times New Roman" w:cs="Times New Roman"/>
              <w:lang w:val="el-GR"/>
            </w:rPr>
          </w:pPr>
          <w:hyperlink w:anchor="_TOC_250031" w:history="1">
            <w:r w:rsidRPr="00ED266F">
              <w:rPr>
                <w:rFonts w:ascii="Times New Roman" w:hAnsi="Times New Roman" w:cs="Times New Roman"/>
                <w:w w:val="90"/>
                <w:lang w:val="el-GR"/>
              </w:rPr>
              <w:t xml:space="preserve">Ο Δείκτης Σωρευτικής Επιρροής </w:t>
            </w:r>
            <w:r w:rsidRPr="00ED266F">
              <w:rPr>
                <w:rFonts w:ascii="Times New Roman" w:hAnsi="Times New Roman" w:cs="Times New Roman"/>
                <w:i/>
                <w:spacing w:val="-5"/>
                <w:w w:val="90"/>
                <w:lang w:val="el-GR"/>
              </w:rPr>
              <w:t>ξ</w:t>
            </w:r>
            <w:r w:rsidRPr="00ED266F">
              <w:rPr>
                <w:rFonts w:ascii="Times New Roman" w:hAnsi="Times New Roman" w:cs="Times New Roman"/>
                <w:spacing w:val="-5"/>
                <w:w w:val="90"/>
                <w:vertAlign w:val="subscript"/>
              </w:rPr>
              <w:t>A</w:t>
            </w:r>
            <w:r w:rsidRPr="00ED266F">
              <w:rPr>
                <w:rFonts w:ascii="Times New Roman" w:hAnsi="Times New Roman" w:cs="Times New Roman"/>
                <w:position w:val="-2"/>
                <w:sz w:val="16"/>
                <w:lang w:val="el-GR"/>
              </w:rPr>
              <w:tab/>
            </w:r>
            <w:r w:rsidRPr="00ED266F">
              <w:rPr>
                <w:rFonts w:ascii="Times New Roman" w:hAnsi="Times New Roman" w:cs="Times New Roman"/>
                <w:spacing w:val="-5"/>
                <w:lang w:val="el-GR"/>
              </w:rPr>
              <w:t>21</w:t>
            </w:r>
          </w:hyperlink>
        </w:p>
        <w:p w14:paraId="3B5B1956" w14:textId="77777777" w:rsidR="00D36F6E" w:rsidRPr="00ED266F" w:rsidRDefault="00F6074B">
          <w:pPr>
            <w:pStyle w:val="TOC2"/>
            <w:numPr>
              <w:ilvl w:val="1"/>
              <w:numId w:val="7"/>
            </w:numPr>
            <w:tabs>
              <w:tab w:val="left" w:pos="1548"/>
              <w:tab w:val="right" w:leader="dot" w:pos="9791"/>
            </w:tabs>
            <w:ind w:hanging="501"/>
            <w:rPr>
              <w:rFonts w:ascii="Times New Roman" w:hAnsi="Times New Roman" w:cs="Times New Roman"/>
              <w:lang w:val="el-GR"/>
            </w:rPr>
          </w:pPr>
          <w:hyperlink w:anchor="_TOC_250030" w:history="1">
            <w:r w:rsidRPr="00ED266F">
              <w:rPr>
                <w:rFonts w:ascii="Times New Roman" w:hAnsi="Times New Roman" w:cs="Times New Roman"/>
                <w:w w:val="90"/>
                <w:lang w:val="el-GR"/>
              </w:rPr>
              <w:t>Με λίγα λόγια: Οι χρησιμοποιούμενοι αλγόριθμοι</w:t>
            </w:r>
            <w:r w:rsidRPr="00ED266F">
              <w:rPr>
                <w:rFonts w:ascii="Times New Roman" w:hAnsi="Times New Roman" w:cs="Times New Roman"/>
                <w:lang w:val="el-GR"/>
              </w:rPr>
              <w:tab/>
            </w:r>
            <w:r w:rsidRPr="00ED266F">
              <w:rPr>
                <w:rFonts w:ascii="Times New Roman" w:hAnsi="Times New Roman" w:cs="Times New Roman"/>
                <w:spacing w:val="-5"/>
                <w:lang w:val="el-GR"/>
              </w:rPr>
              <w:t>23</w:t>
            </w:r>
          </w:hyperlink>
        </w:p>
        <w:p w14:paraId="30E7D05C" w14:textId="77777777" w:rsidR="00D36F6E" w:rsidRPr="00ED266F" w:rsidRDefault="00F6074B">
          <w:pPr>
            <w:pStyle w:val="TOC1"/>
            <w:numPr>
              <w:ilvl w:val="0"/>
              <w:numId w:val="7"/>
            </w:numPr>
            <w:tabs>
              <w:tab w:val="left" w:pos="1047"/>
              <w:tab w:val="right" w:pos="9791"/>
            </w:tabs>
            <w:spacing w:before="236"/>
            <w:rPr>
              <w:rFonts w:ascii="Times New Roman" w:hAnsi="Times New Roman" w:cs="Times New Roman"/>
            </w:rPr>
          </w:pPr>
          <w:hyperlink w:anchor="_TOC_250029" w:history="1">
            <w:r w:rsidRPr="00ED266F">
              <w:rPr>
                <w:rFonts w:ascii="Times New Roman" w:hAnsi="Times New Roman" w:cs="Times New Roman"/>
                <w:spacing w:val="-7"/>
              </w:rPr>
              <w:t>Συμπληρωματικό κείμενο</w:t>
            </w:r>
            <w:r w:rsidRPr="00ED266F">
              <w:rPr>
                <w:rFonts w:ascii="Times New Roman" w:hAnsi="Times New Roman" w:cs="Times New Roman"/>
                <w:b w:val="0"/>
              </w:rPr>
              <w:tab/>
            </w:r>
            <w:r w:rsidRPr="00ED266F">
              <w:rPr>
                <w:rFonts w:ascii="Times New Roman" w:hAnsi="Times New Roman" w:cs="Times New Roman"/>
                <w:spacing w:val="-5"/>
              </w:rPr>
              <w:t>24</w:t>
            </w:r>
          </w:hyperlink>
        </w:p>
        <w:p w14:paraId="48312446" w14:textId="77777777" w:rsidR="00D36F6E" w:rsidRPr="00ED266F" w:rsidRDefault="00F6074B">
          <w:pPr>
            <w:pStyle w:val="TOC2"/>
            <w:numPr>
              <w:ilvl w:val="1"/>
              <w:numId w:val="7"/>
            </w:numPr>
            <w:tabs>
              <w:tab w:val="left" w:pos="1548"/>
              <w:tab w:val="right" w:leader="dot" w:pos="9791"/>
            </w:tabs>
            <w:spacing w:before="16"/>
            <w:ind w:hanging="501"/>
            <w:rPr>
              <w:rFonts w:ascii="Times New Roman" w:hAnsi="Times New Roman" w:cs="Times New Roman"/>
            </w:rPr>
          </w:pPr>
          <w:hyperlink w:anchor="_TOC_250028" w:history="1">
            <w:r w:rsidRPr="00ED266F">
              <w:rPr>
                <w:rFonts w:ascii="Times New Roman" w:hAnsi="Times New Roman" w:cs="Times New Roman"/>
                <w:w w:val="90"/>
              </w:rPr>
              <w:t>Η σημασία του δικτύου</w:t>
            </w:r>
            <w:r w:rsidRPr="00ED266F">
              <w:rPr>
                <w:rFonts w:ascii="Times New Roman" w:hAnsi="Times New Roman" w:cs="Times New Roman"/>
              </w:rPr>
              <w:tab/>
            </w:r>
            <w:r w:rsidRPr="00ED266F">
              <w:rPr>
                <w:rFonts w:ascii="Times New Roman" w:hAnsi="Times New Roman" w:cs="Times New Roman"/>
                <w:spacing w:val="-5"/>
              </w:rPr>
              <w:t>24</w:t>
            </w:r>
          </w:hyperlink>
        </w:p>
        <w:p w14:paraId="20497CE1" w14:textId="77777777" w:rsidR="00D36F6E" w:rsidRPr="00ED266F" w:rsidRDefault="00F6074B">
          <w:pPr>
            <w:pStyle w:val="TOC3"/>
            <w:numPr>
              <w:ilvl w:val="2"/>
              <w:numId w:val="7"/>
            </w:numPr>
            <w:tabs>
              <w:tab w:val="left" w:pos="2246"/>
              <w:tab w:val="right" w:leader="dot" w:pos="9790"/>
            </w:tabs>
            <w:ind w:hanging="697"/>
            <w:rPr>
              <w:rFonts w:ascii="Times New Roman" w:hAnsi="Times New Roman" w:cs="Times New Roman"/>
            </w:rPr>
          </w:pPr>
          <w:hyperlink w:anchor="_TOC_250027" w:history="1">
            <w:r w:rsidRPr="00ED266F">
              <w:rPr>
                <w:rFonts w:ascii="Times New Roman" w:hAnsi="Times New Roman" w:cs="Times New Roman"/>
                <w:spacing w:val="-2"/>
              </w:rPr>
              <w:t>Μόχλευση</w:t>
            </w:r>
            <w:r w:rsidRPr="00ED266F">
              <w:rPr>
                <w:rFonts w:ascii="Times New Roman" w:hAnsi="Times New Roman" w:cs="Times New Roman"/>
              </w:rPr>
              <w:tab/>
            </w:r>
            <w:r w:rsidRPr="00ED266F">
              <w:rPr>
                <w:rFonts w:ascii="Times New Roman" w:hAnsi="Times New Roman" w:cs="Times New Roman"/>
                <w:spacing w:val="-5"/>
              </w:rPr>
              <w:t>24</w:t>
            </w:r>
          </w:hyperlink>
        </w:p>
        <w:p w14:paraId="3E488959" w14:textId="77777777" w:rsidR="00D36F6E" w:rsidRPr="00ED266F" w:rsidRDefault="00F6074B">
          <w:pPr>
            <w:pStyle w:val="TOC3"/>
            <w:numPr>
              <w:ilvl w:val="2"/>
              <w:numId w:val="7"/>
            </w:numPr>
            <w:tabs>
              <w:tab w:val="left" w:pos="2246"/>
              <w:tab w:val="right" w:leader="dot" w:pos="9791"/>
            </w:tabs>
            <w:spacing w:before="12"/>
            <w:ind w:hanging="697"/>
            <w:rPr>
              <w:rFonts w:ascii="Times New Roman" w:hAnsi="Times New Roman" w:cs="Times New Roman"/>
            </w:rPr>
          </w:pPr>
          <w:hyperlink w:anchor="_TOC_250026" w:history="1">
            <w:r w:rsidRPr="00ED266F">
              <w:rPr>
                <w:rFonts w:ascii="Times New Roman" w:hAnsi="Times New Roman" w:cs="Times New Roman"/>
                <w:w w:val="90"/>
              </w:rPr>
              <w:t>Άμεσα και έμμεσα χαρτοφυλάκια</w:t>
            </w:r>
            <w:r w:rsidRPr="00ED266F">
              <w:rPr>
                <w:rFonts w:ascii="Times New Roman" w:hAnsi="Times New Roman" w:cs="Times New Roman"/>
              </w:rPr>
              <w:tab/>
            </w:r>
            <w:r w:rsidRPr="00ED266F">
              <w:rPr>
                <w:rFonts w:ascii="Times New Roman" w:hAnsi="Times New Roman" w:cs="Times New Roman"/>
                <w:spacing w:val="-5"/>
              </w:rPr>
              <w:t>26</w:t>
            </w:r>
          </w:hyperlink>
        </w:p>
        <w:p w14:paraId="7FC9EB5A" w14:textId="77777777" w:rsidR="00D36F6E" w:rsidRPr="00ED266F" w:rsidRDefault="00F6074B">
          <w:pPr>
            <w:pStyle w:val="TOC3"/>
            <w:numPr>
              <w:ilvl w:val="2"/>
              <w:numId w:val="7"/>
            </w:numPr>
            <w:tabs>
              <w:tab w:val="left" w:pos="2246"/>
              <w:tab w:val="right" w:leader="dot" w:pos="9790"/>
            </w:tabs>
            <w:ind w:hanging="697"/>
            <w:rPr>
              <w:rFonts w:ascii="Times New Roman" w:hAnsi="Times New Roman" w:cs="Times New Roman"/>
            </w:rPr>
          </w:pPr>
          <w:hyperlink w:anchor="_TOC_250025" w:history="1">
            <w:r w:rsidRPr="00ED266F">
              <w:rPr>
                <w:rFonts w:ascii="Times New Roman" w:hAnsi="Times New Roman" w:cs="Times New Roman"/>
                <w:spacing w:val="-7"/>
              </w:rPr>
              <w:t>Βάθος χαρτοφυλακίου</w:t>
            </w:r>
            <w:r w:rsidRPr="00ED266F">
              <w:rPr>
                <w:rFonts w:ascii="Times New Roman" w:hAnsi="Times New Roman" w:cs="Times New Roman"/>
              </w:rPr>
              <w:tab/>
            </w:r>
            <w:r w:rsidRPr="00ED266F">
              <w:rPr>
                <w:rFonts w:ascii="Times New Roman" w:hAnsi="Times New Roman" w:cs="Times New Roman"/>
                <w:spacing w:val="-5"/>
              </w:rPr>
              <w:t>27</w:t>
            </w:r>
          </w:hyperlink>
        </w:p>
        <w:p w14:paraId="0056DB9A" w14:textId="77777777" w:rsidR="00D36F6E" w:rsidRPr="00ED266F" w:rsidRDefault="00F6074B">
          <w:pPr>
            <w:pStyle w:val="TOC3"/>
            <w:numPr>
              <w:ilvl w:val="2"/>
              <w:numId w:val="7"/>
            </w:numPr>
            <w:tabs>
              <w:tab w:val="left" w:pos="2246"/>
              <w:tab w:val="right" w:leader="dot" w:pos="9790"/>
            </w:tabs>
            <w:ind w:hanging="697"/>
            <w:rPr>
              <w:rFonts w:ascii="Times New Roman" w:hAnsi="Times New Roman" w:cs="Times New Roman"/>
            </w:rPr>
          </w:pPr>
          <w:hyperlink w:anchor="_TOC_250024" w:history="1">
            <w:r w:rsidRPr="00ED266F">
              <w:rPr>
                <w:rFonts w:ascii="Times New Roman" w:hAnsi="Times New Roman" w:cs="Times New Roman"/>
                <w:spacing w:val="-2"/>
              </w:rPr>
              <w:t>Συνοπτικά</w:t>
            </w:r>
            <w:r w:rsidRPr="00ED266F">
              <w:rPr>
                <w:rFonts w:ascii="Times New Roman" w:hAnsi="Times New Roman" w:cs="Times New Roman"/>
              </w:rPr>
              <w:tab/>
            </w:r>
            <w:r w:rsidRPr="00ED266F">
              <w:rPr>
                <w:rFonts w:ascii="Times New Roman" w:hAnsi="Times New Roman" w:cs="Times New Roman"/>
                <w:spacing w:val="-5"/>
              </w:rPr>
              <w:t>28</w:t>
            </w:r>
          </w:hyperlink>
        </w:p>
        <w:p w14:paraId="1F3358D2" w14:textId="77777777" w:rsidR="00D36F6E" w:rsidRPr="00ED266F" w:rsidRDefault="00F6074B">
          <w:pPr>
            <w:pStyle w:val="TOC2"/>
            <w:numPr>
              <w:ilvl w:val="1"/>
              <w:numId w:val="7"/>
            </w:numPr>
            <w:tabs>
              <w:tab w:val="left" w:pos="1548"/>
              <w:tab w:val="right" w:leader="dot" w:pos="9789"/>
            </w:tabs>
            <w:spacing w:before="12"/>
            <w:ind w:hanging="501"/>
            <w:rPr>
              <w:rFonts w:ascii="Times New Roman" w:hAnsi="Times New Roman" w:cs="Times New Roman"/>
            </w:rPr>
          </w:pPr>
          <w:hyperlink w:anchor="_TOC_250023" w:history="1">
            <w:r w:rsidRPr="00ED266F">
              <w:rPr>
                <w:rFonts w:ascii="Times New Roman" w:hAnsi="Times New Roman" w:cs="Times New Roman"/>
                <w:w w:val="90"/>
              </w:rPr>
              <w:t>Αναστοχασμός για την εξουσία</w:t>
            </w:r>
            <w:r w:rsidRPr="00ED266F">
              <w:rPr>
                <w:rFonts w:ascii="Times New Roman" w:hAnsi="Times New Roman" w:cs="Times New Roman"/>
              </w:rPr>
              <w:tab/>
            </w:r>
            <w:r w:rsidRPr="00ED266F">
              <w:rPr>
                <w:rFonts w:ascii="Times New Roman" w:hAnsi="Times New Roman" w:cs="Times New Roman"/>
                <w:spacing w:val="-5"/>
              </w:rPr>
              <w:t>28</w:t>
            </w:r>
          </w:hyperlink>
        </w:p>
        <w:p w14:paraId="0FE33AC6" w14:textId="77777777" w:rsidR="00D36F6E" w:rsidRPr="00ED266F" w:rsidRDefault="00F6074B">
          <w:pPr>
            <w:pStyle w:val="TOC3"/>
            <w:numPr>
              <w:ilvl w:val="2"/>
              <w:numId w:val="7"/>
            </w:numPr>
            <w:tabs>
              <w:tab w:val="left" w:pos="2246"/>
              <w:tab w:val="right" w:leader="dot" w:pos="9790"/>
            </w:tabs>
            <w:ind w:hanging="697"/>
            <w:rPr>
              <w:rFonts w:ascii="Times New Roman" w:hAnsi="Times New Roman" w:cs="Times New Roman"/>
            </w:rPr>
          </w:pPr>
          <w:hyperlink w:anchor="_TOC_250022" w:history="1">
            <w:r w:rsidRPr="00ED266F">
              <w:rPr>
                <w:rFonts w:ascii="Times New Roman" w:hAnsi="Times New Roman" w:cs="Times New Roman"/>
                <w:w w:val="85"/>
              </w:rPr>
              <w:t xml:space="preserve">Μέτοχος </w:t>
            </w:r>
            <w:r w:rsidRPr="00ED266F">
              <w:rPr>
                <w:rFonts w:ascii="Times New Roman" w:hAnsi="Times New Roman" w:cs="Times New Roman"/>
                <w:spacing w:val="-2"/>
                <w:w w:val="95"/>
              </w:rPr>
              <w:t>Ισχύς</w:t>
            </w:r>
            <w:r w:rsidRPr="00ED266F">
              <w:rPr>
                <w:rFonts w:ascii="Times New Roman" w:hAnsi="Times New Roman" w:cs="Times New Roman"/>
              </w:rPr>
              <w:tab/>
            </w:r>
            <w:r w:rsidRPr="00ED266F">
              <w:rPr>
                <w:rFonts w:ascii="Times New Roman" w:hAnsi="Times New Roman" w:cs="Times New Roman"/>
                <w:spacing w:val="-5"/>
                <w:w w:val="95"/>
              </w:rPr>
              <w:t>28</w:t>
            </w:r>
          </w:hyperlink>
        </w:p>
        <w:p w14:paraId="1B526E90" w14:textId="77777777" w:rsidR="00D36F6E" w:rsidRPr="00ED266F" w:rsidRDefault="00F6074B">
          <w:pPr>
            <w:pStyle w:val="TOC3"/>
            <w:numPr>
              <w:ilvl w:val="2"/>
              <w:numId w:val="7"/>
            </w:numPr>
            <w:tabs>
              <w:tab w:val="left" w:pos="2246"/>
              <w:tab w:val="right" w:leader="dot" w:pos="9790"/>
            </w:tabs>
            <w:ind w:hanging="697"/>
            <w:rPr>
              <w:rFonts w:ascii="Times New Roman" w:hAnsi="Times New Roman" w:cs="Times New Roman"/>
            </w:rPr>
          </w:pPr>
          <w:hyperlink w:anchor="_TOC_250021" w:history="1">
            <w:r w:rsidRPr="00ED266F">
              <w:rPr>
                <w:rFonts w:ascii="Times New Roman" w:hAnsi="Times New Roman" w:cs="Times New Roman"/>
                <w:w w:val="85"/>
              </w:rPr>
              <w:t>Ιδιοκτησία και έλεγχος</w:t>
            </w:r>
            <w:r w:rsidRPr="00ED266F">
              <w:rPr>
                <w:rFonts w:ascii="Times New Roman" w:hAnsi="Times New Roman" w:cs="Times New Roman"/>
              </w:rPr>
              <w:tab/>
            </w:r>
            <w:r w:rsidRPr="00ED266F">
              <w:rPr>
                <w:rFonts w:ascii="Times New Roman" w:hAnsi="Times New Roman" w:cs="Times New Roman"/>
                <w:spacing w:val="-5"/>
                <w:w w:val="95"/>
              </w:rPr>
              <w:t>29</w:t>
            </w:r>
          </w:hyperlink>
        </w:p>
        <w:p w14:paraId="4468395E" w14:textId="77777777" w:rsidR="00D36F6E" w:rsidRPr="00ED266F" w:rsidRDefault="00F6074B">
          <w:pPr>
            <w:pStyle w:val="TOC3"/>
            <w:numPr>
              <w:ilvl w:val="2"/>
              <w:numId w:val="7"/>
            </w:numPr>
            <w:tabs>
              <w:tab w:val="left" w:pos="2246"/>
              <w:tab w:val="right" w:leader="dot" w:pos="9790"/>
            </w:tabs>
            <w:ind w:hanging="697"/>
            <w:rPr>
              <w:rFonts w:ascii="Times New Roman" w:hAnsi="Times New Roman" w:cs="Times New Roman"/>
            </w:rPr>
          </w:pPr>
          <w:hyperlink w:anchor="_TOC_250020" w:history="1">
            <w:r w:rsidRPr="00ED266F">
              <w:rPr>
                <w:rFonts w:ascii="Times New Roman" w:hAnsi="Times New Roman" w:cs="Times New Roman"/>
                <w:w w:val="90"/>
              </w:rPr>
              <w:t>Ο Δείκτης Επιρροής</w:t>
            </w:r>
            <w:r w:rsidRPr="00ED266F">
              <w:rPr>
                <w:rFonts w:ascii="Times New Roman" w:hAnsi="Times New Roman" w:cs="Times New Roman"/>
              </w:rPr>
              <w:tab/>
            </w:r>
            <w:r w:rsidRPr="00ED266F">
              <w:rPr>
                <w:rFonts w:ascii="Times New Roman" w:hAnsi="Times New Roman" w:cs="Times New Roman"/>
                <w:spacing w:val="-5"/>
                <w:w w:val="95"/>
              </w:rPr>
              <w:t>30</w:t>
            </w:r>
          </w:hyperlink>
        </w:p>
        <w:p w14:paraId="6D6DA7AF" w14:textId="77777777" w:rsidR="00D36F6E" w:rsidRPr="00ED266F" w:rsidRDefault="00F6074B">
          <w:pPr>
            <w:pStyle w:val="TOC3"/>
            <w:numPr>
              <w:ilvl w:val="2"/>
              <w:numId w:val="7"/>
            </w:numPr>
            <w:tabs>
              <w:tab w:val="left" w:pos="2246"/>
              <w:tab w:val="right" w:leader="dot" w:pos="9791"/>
            </w:tabs>
            <w:spacing w:before="12"/>
            <w:ind w:hanging="697"/>
            <w:rPr>
              <w:rFonts w:ascii="Times New Roman" w:hAnsi="Times New Roman" w:cs="Times New Roman"/>
            </w:rPr>
          </w:pPr>
          <w:hyperlink w:anchor="_TOC_250019" w:history="1">
            <w:r w:rsidRPr="00ED266F">
              <w:rPr>
                <w:rFonts w:ascii="Times New Roman" w:hAnsi="Times New Roman" w:cs="Times New Roman"/>
                <w:w w:val="85"/>
              </w:rPr>
              <w:t xml:space="preserve">Θεσμική </w:t>
            </w:r>
            <w:r w:rsidRPr="00ED266F">
              <w:rPr>
                <w:rFonts w:ascii="Times New Roman" w:hAnsi="Times New Roman" w:cs="Times New Roman"/>
                <w:spacing w:val="-2"/>
                <w:w w:val="95"/>
              </w:rPr>
              <w:t>Επενδυτές</w:t>
            </w:r>
            <w:r w:rsidRPr="00ED266F">
              <w:rPr>
                <w:rFonts w:ascii="Times New Roman" w:hAnsi="Times New Roman" w:cs="Times New Roman"/>
              </w:rPr>
              <w:tab/>
            </w:r>
            <w:r w:rsidRPr="00ED266F">
              <w:rPr>
                <w:rFonts w:ascii="Times New Roman" w:hAnsi="Times New Roman" w:cs="Times New Roman"/>
                <w:spacing w:val="-5"/>
                <w:w w:val="95"/>
              </w:rPr>
              <w:t>31</w:t>
            </w:r>
          </w:hyperlink>
        </w:p>
        <w:p w14:paraId="22C6CAEE" w14:textId="77777777" w:rsidR="00D36F6E" w:rsidRPr="00ED266F" w:rsidRDefault="00F6074B">
          <w:pPr>
            <w:pStyle w:val="TOC3"/>
            <w:numPr>
              <w:ilvl w:val="2"/>
              <w:numId w:val="7"/>
            </w:numPr>
            <w:tabs>
              <w:tab w:val="left" w:pos="2246"/>
              <w:tab w:val="right" w:leader="dot" w:pos="9789"/>
            </w:tabs>
            <w:ind w:hanging="697"/>
            <w:rPr>
              <w:rFonts w:ascii="Times New Roman" w:hAnsi="Times New Roman" w:cs="Times New Roman"/>
            </w:rPr>
          </w:pPr>
          <w:hyperlink w:anchor="_TOC_250018" w:history="1">
            <w:r w:rsidRPr="00ED266F">
              <w:rPr>
                <w:rFonts w:ascii="Times New Roman" w:hAnsi="Times New Roman" w:cs="Times New Roman"/>
                <w:w w:val="90"/>
              </w:rPr>
              <w:t>Ποιος Κυβερνάει τον Κόσμο;</w:t>
            </w:r>
            <w:r w:rsidRPr="00ED266F">
              <w:rPr>
                <w:rFonts w:ascii="Times New Roman" w:hAnsi="Times New Roman" w:cs="Times New Roman"/>
              </w:rPr>
              <w:tab/>
            </w:r>
            <w:r w:rsidRPr="00ED266F">
              <w:rPr>
                <w:rFonts w:ascii="Times New Roman" w:hAnsi="Times New Roman" w:cs="Times New Roman"/>
                <w:spacing w:val="-5"/>
              </w:rPr>
              <w:t>34</w:t>
            </w:r>
          </w:hyperlink>
        </w:p>
        <w:p w14:paraId="3F63C4BC" w14:textId="77777777" w:rsidR="00D36F6E" w:rsidRPr="00ED266F" w:rsidRDefault="00F6074B">
          <w:pPr>
            <w:pStyle w:val="TOC2"/>
            <w:numPr>
              <w:ilvl w:val="1"/>
              <w:numId w:val="7"/>
            </w:numPr>
            <w:tabs>
              <w:tab w:val="left" w:pos="1548"/>
              <w:tab w:val="right" w:leader="dot" w:pos="9790"/>
            </w:tabs>
            <w:ind w:hanging="501"/>
            <w:rPr>
              <w:rFonts w:ascii="Times New Roman" w:hAnsi="Times New Roman" w:cs="Times New Roman"/>
            </w:rPr>
          </w:pPr>
          <w:hyperlink w:anchor="_TOC_250017" w:history="1">
            <w:r w:rsidRPr="00ED266F">
              <w:rPr>
                <w:rFonts w:ascii="Times New Roman" w:hAnsi="Times New Roman" w:cs="Times New Roman"/>
                <w:spacing w:val="-10"/>
              </w:rPr>
              <w:t>Το παπιγιόν</w:t>
            </w:r>
            <w:r w:rsidRPr="00ED266F">
              <w:rPr>
                <w:rFonts w:ascii="Times New Roman" w:hAnsi="Times New Roman" w:cs="Times New Roman"/>
              </w:rPr>
              <w:tab/>
            </w:r>
            <w:r w:rsidRPr="00ED266F">
              <w:rPr>
                <w:rFonts w:ascii="Times New Roman" w:hAnsi="Times New Roman" w:cs="Times New Roman"/>
                <w:spacing w:val="-5"/>
              </w:rPr>
              <w:t>34</w:t>
            </w:r>
          </w:hyperlink>
        </w:p>
        <w:p w14:paraId="717F2394" w14:textId="77777777" w:rsidR="00D36F6E" w:rsidRPr="00ED266F" w:rsidRDefault="00F6074B">
          <w:pPr>
            <w:pStyle w:val="TOC3"/>
            <w:numPr>
              <w:ilvl w:val="2"/>
              <w:numId w:val="7"/>
            </w:numPr>
            <w:tabs>
              <w:tab w:val="left" w:pos="2246"/>
              <w:tab w:val="right" w:leader="dot" w:pos="9790"/>
            </w:tabs>
            <w:ind w:hanging="697"/>
            <w:rPr>
              <w:rFonts w:ascii="Times New Roman" w:hAnsi="Times New Roman" w:cs="Times New Roman"/>
            </w:rPr>
          </w:pPr>
          <w:hyperlink w:anchor="_TOC_250016" w:history="1">
            <w:r w:rsidRPr="00ED266F">
              <w:rPr>
                <w:rFonts w:ascii="Times New Roman" w:hAnsi="Times New Roman" w:cs="Times New Roman"/>
                <w:spacing w:val="-2"/>
              </w:rPr>
              <w:t>Πλούτος</w:t>
            </w:r>
            <w:r w:rsidRPr="00ED266F">
              <w:rPr>
                <w:rFonts w:ascii="Times New Roman" w:hAnsi="Times New Roman" w:cs="Times New Roman"/>
              </w:rPr>
              <w:tab/>
            </w:r>
            <w:r w:rsidRPr="00ED266F">
              <w:rPr>
                <w:rFonts w:ascii="Times New Roman" w:hAnsi="Times New Roman" w:cs="Times New Roman"/>
                <w:spacing w:val="-5"/>
              </w:rPr>
              <w:t>34</w:t>
            </w:r>
          </w:hyperlink>
        </w:p>
        <w:p w14:paraId="3584E951" w14:textId="77777777" w:rsidR="00D36F6E" w:rsidRPr="00ED266F" w:rsidRDefault="00F6074B">
          <w:pPr>
            <w:pStyle w:val="TOC3"/>
            <w:numPr>
              <w:ilvl w:val="2"/>
              <w:numId w:val="7"/>
            </w:numPr>
            <w:tabs>
              <w:tab w:val="left" w:pos="2246"/>
              <w:tab w:val="right" w:leader="dot" w:pos="9790"/>
            </w:tabs>
            <w:spacing w:before="12"/>
            <w:ind w:hanging="697"/>
            <w:rPr>
              <w:rFonts w:ascii="Times New Roman" w:hAnsi="Times New Roman" w:cs="Times New Roman"/>
            </w:rPr>
          </w:pPr>
          <w:hyperlink w:anchor="_TOC_250015" w:history="1">
            <w:r w:rsidRPr="00ED266F">
              <w:rPr>
                <w:rFonts w:ascii="Times New Roman" w:hAnsi="Times New Roman" w:cs="Times New Roman"/>
                <w:w w:val="85"/>
              </w:rPr>
              <w:t>Αναστάτωση και σταθερότητα</w:t>
            </w:r>
            <w:r w:rsidRPr="00ED266F">
              <w:rPr>
                <w:rFonts w:ascii="Times New Roman" w:hAnsi="Times New Roman" w:cs="Times New Roman"/>
              </w:rPr>
              <w:tab/>
            </w:r>
            <w:r w:rsidRPr="00ED266F">
              <w:rPr>
                <w:rFonts w:ascii="Times New Roman" w:hAnsi="Times New Roman" w:cs="Times New Roman"/>
                <w:spacing w:val="-5"/>
                <w:w w:val="95"/>
              </w:rPr>
              <w:t>34</w:t>
            </w:r>
          </w:hyperlink>
        </w:p>
        <w:p w14:paraId="46F78857" w14:textId="77777777" w:rsidR="00D36F6E" w:rsidRPr="00ED266F" w:rsidRDefault="00F6074B">
          <w:pPr>
            <w:pStyle w:val="TOC2"/>
            <w:numPr>
              <w:ilvl w:val="1"/>
              <w:numId w:val="7"/>
            </w:numPr>
            <w:tabs>
              <w:tab w:val="left" w:pos="1548"/>
              <w:tab w:val="right" w:leader="dot" w:pos="9792"/>
            </w:tabs>
            <w:ind w:hanging="501"/>
            <w:rPr>
              <w:rFonts w:ascii="Times New Roman" w:hAnsi="Times New Roman" w:cs="Times New Roman"/>
              <w:lang w:val="el-GR"/>
            </w:rPr>
          </w:pPr>
          <w:hyperlink w:anchor="_TOC_250014" w:history="1">
            <w:r w:rsidRPr="00ED266F">
              <w:rPr>
                <w:rFonts w:ascii="Times New Roman" w:hAnsi="Times New Roman" w:cs="Times New Roman"/>
                <w:w w:val="90"/>
                <w:lang w:val="el-GR"/>
              </w:rPr>
              <w:t>Επιρροή: Ευρετηρίαση του Παγκόσμιου Δικτύου Ιδιοκτησίας</w:t>
            </w:r>
            <w:r w:rsidRPr="00ED266F">
              <w:rPr>
                <w:rFonts w:ascii="Times New Roman" w:hAnsi="Times New Roman" w:cs="Times New Roman"/>
                <w:lang w:val="el-GR"/>
              </w:rPr>
              <w:tab/>
            </w:r>
            <w:r w:rsidRPr="00ED266F">
              <w:rPr>
                <w:rFonts w:ascii="Times New Roman" w:hAnsi="Times New Roman" w:cs="Times New Roman"/>
                <w:spacing w:val="-5"/>
                <w:w w:val="95"/>
                <w:lang w:val="el-GR"/>
              </w:rPr>
              <w:t>39</w:t>
            </w:r>
          </w:hyperlink>
        </w:p>
        <w:p w14:paraId="21364920" w14:textId="77777777" w:rsidR="00D36F6E" w:rsidRPr="00ED266F" w:rsidRDefault="00F6074B">
          <w:pPr>
            <w:pStyle w:val="TOC3"/>
            <w:numPr>
              <w:ilvl w:val="2"/>
              <w:numId w:val="7"/>
            </w:numPr>
            <w:tabs>
              <w:tab w:val="left" w:pos="2246"/>
              <w:tab w:val="right" w:leader="dot" w:pos="9790"/>
            </w:tabs>
            <w:ind w:hanging="697"/>
            <w:rPr>
              <w:rFonts w:ascii="Times New Roman" w:hAnsi="Times New Roman" w:cs="Times New Roman"/>
            </w:rPr>
          </w:pPr>
          <w:hyperlink w:anchor="_TOC_250013" w:history="1">
            <w:r w:rsidRPr="00ED266F">
              <w:rPr>
                <w:rFonts w:ascii="Times New Roman" w:hAnsi="Times New Roman" w:cs="Times New Roman"/>
                <w:spacing w:val="-6"/>
              </w:rPr>
              <w:t>Η ετήσια κατάταξη</w:t>
            </w:r>
            <w:r w:rsidRPr="00ED266F">
              <w:rPr>
                <w:rFonts w:ascii="Times New Roman" w:hAnsi="Times New Roman" w:cs="Times New Roman"/>
              </w:rPr>
              <w:tab/>
            </w:r>
            <w:r w:rsidRPr="00ED266F">
              <w:rPr>
                <w:rFonts w:ascii="Times New Roman" w:hAnsi="Times New Roman" w:cs="Times New Roman"/>
                <w:spacing w:val="-5"/>
              </w:rPr>
              <w:t>39</w:t>
            </w:r>
          </w:hyperlink>
        </w:p>
        <w:p w14:paraId="3AA00A18" w14:textId="77777777" w:rsidR="00D36F6E" w:rsidRPr="00ED266F" w:rsidRDefault="00F6074B">
          <w:pPr>
            <w:pStyle w:val="TOC3"/>
            <w:numPr>
              <w:ilvl w:val="2"/>
              <w:numId w:val="7"/>
            </w:numPr>
            <w:tabs>
              <w:tab w:val="left" w:pos="2246"/>
              <w:tab w:val="right" w:leader="dot" w:pos="9790"/>
            </w:tabs>
            <w:ind w:hanging="697"/>
            <w:rPr>
              <w:rFonts w:ascii="Times New Roman" w:hAnsi="Times New Roman" w:cs="Times New Roman"/>
            </w:rPr>
          </w:pPr>
          <w:hyperlink w:anchor="_TOC_250012" w:history="1">
            <w:r w:rsidRPr="00ED266F">
              <w:rPr>
                <w:rFonts w:ascii="Times New Roman" w:hAnsi="Times New Roman" w:cs="Times New Roman"/>
                <w:w w:val="90"/>
              </w:rPr>
              <w:t xml:space="preserve">Εναλλακτική λύση </w:t>
            </w:r>
            <w:r w:rsidRPr="00ED266F">
              <w:rPr>
                <w:rFonts w:ascii="Times New Roman" w:hAnsi="Times New Roman" w:cs="Times New Roman"/>
                <w:spacing w:val="-2"/>
                <w:w w:val="95"/>
              </w:rPr>
              <w:t>Κατατάξεις</w:t>
            </w:r>
            <w:r w:rsidRPr="00ED266F">
              <w:rPr>
                <w:rFonts w:ascii="Times New Roman" w:hAnsi="Times New Roman" w:cs="Times New Roman"/>
              </w:rPr>
              <w:tab/>
            </w:r>
            <w:r w:rsidRPr="00ED266F">
              <w:rPr>
                <w:rFonts w:ascii="Times New Roman" w:hAnsi="Times New Roman" w:cs="Times New Roman"/>
                <w:spacing w:val="-5"/>
                <w:w w:val="95"/>
              </w:rPr>
              <w:t>43</w:t>
            </w:r>
          </w:hyperlink>
        </w:p>
        <w:p w14:paraId="28B020C6" w14:textId="77777777" w:rsidR="00D36F6E" w:rsidRPr="00ED266F" w:rsidRDefault="00F6074B">
          <w:pPr>
            <w:pStyle w:val="TOC3"/>
            <w:numPr>
              <w:ilvl w:val="2"/>
              <w:numId w:val="7"/>
            </w:numPr>
            <w:tabs>
              <w:tab w:val="left" w:pos="2246"/>
              <w:tab w:val="right" w:leader="dot" w:pos="9789"/>
            </w:tabs>
            <w:spacing w:before="12"/>
            <w:ind w:hanging="697"/>
            <w:rPr>
              <w:rFonts w:ascii="Times New Roman" w:hAnsi="Times New Roman" w:cs="Times New Roman"/>
            </w:rPr>
          </w:pPr>
          <w:hyperlink w:anchor="_TOC_250011" w:history="1">
            <w:r w:rsidRPr="00ED266F">
              <w:rPr>
                <w:rFonts w:ascii="Times New Roman" w:hAnsi="Times New Roman" w:cs="Times New Roman"/>
                <w:w w:val="90"/>
              </w:rPr>
              <w:t xml:space="preserve">Η BlackRock </w:t>
            </w:r>
            <w:r w:rsidRPr="00ED266F">
              <w:rPr>
                <w:rFonts w:ascii="Times New Roman" w:hAnsi="Times New Roman" w:cs="Times New Roman"/>
                <w:spacing w:val="-2"/>
                <w:w w:val="95"/>
              </w:rPr>
              <w:t>Άνοδος</w:t>
            </w:r>
            <w:r w:rsidRPr="00ED266F">
              <w:rPr>
                <w:rFonts w:ascii="Times New Roman" w:hAnsi="Times New Roman" w:cs="Times New Roman"/>
              </w:rPr>
              <w:tab/>
            </w:r>
            <w:r w:rsidRPr="00ED266F">
              <w:rPr>
                <w:rFonts w:ascii="Times New Roman" w:hAnsi="Times New Roman" w:cs="Times New Roman"/>
                <w:spacing w:val="-5"/>
                <w:w w:val="95"/>
              </w:rPr>
              <w:t>45</w:t>
            </w:r>
          </w:hyperlink>
        </w:p>
        <w:p w14:paraId="07E60E8B" w14:textId="77777777" w:rsidR="00D36F6E" w:rsidRPr="00ED266F" w:rsidRDefault="00F6074B">
          <w:pPr>
            <w:pStyle w:val="TOC2"/>
            <w:numPr>
              <w:ilvl w:val="1"/>
              <w:numId w:val="7"/>
            </w:numPr>
            <w:tabs>
              <w:tab w:val="left" w:pos="1548"/>
              <w:tab w:val="right" w:leader="dot" w:pos="9790"/>
            </w:tabs>
            <w:ind w:hanging="501"/>
            <w:rPr>
              <w:rFonts w:ascii="Times New Roman" w:hAnsi="Times New Roman" w:cs="Times New Roman"/>
            </w:rPr>
          </w:pPr>
          <w:hyperlink w:anchor="_TOC_250010" w:history="1">
            <w:r w:rsidRPr="00ED266F">
              <w:rPr>
                <w:rFonts w:ascii="Times New Roman" w:hAnsi="Times New Roman" w:cs="Times New Roman"/>
                <w:w w:val="90"/>
              </w:rPr>
              <w:t xml:space="preserve">Ισχύς </w:t>
            </w:r>
            <w:r w:rsidRPr="00ED266F">
              <w:rPr>
                <w:rFonts w:ascii="Times New Roman" w:hAnsi="Times New Roman" w:cs="Times New Roman"/>
                <w:spacing w:val="-2"/>
                <w:w w:val="95"/>
              </w:rPr>
              <w:t>Δομές</w:t>
            </w:r>
            <w:r w:rsidRPr="00ED266F">
              <w:rPr>
                <w:rFonts w:ascii="Times New Roman" w:hAnsi="Times New Roman" w:cs="Times New Roman"/>
              </w:rPr>
              <w:tab/>
            </w:r>
            <w:r w:rsidRPr="00ED266F">
              <w:rPr>
                <w:rFonts w:ascii="Times New Roman" w:hAnsi="Times New Roman" w:cs="Times New Roman"/>
                <w:spacing w:val="-5"/>
                <w:w w:val="95"/>
              </w:rPr>
              <w:t>47</w:t>
            </w:r>
          </w:hyperlink>
        </w:p>
        <w:p w14:paraId="1FC8B055" w14:textId="77777777" w:rsidR="00D36F6E" w:rsidRPr="00ED266F" w:rsidRDefault="00F6074B">
          <w:pPr>
            <w:pStyle w:val="TOC3"/>
            <w:numPr>
              <w:ilvl w:val="2"/>
              <w:numId w:val="7"/>
            </w:numPr>
            <w:tabs>
              <w:tab w:val="left" w:pos="2246"/>
              <w:tab w:val="right" w:leader="dot" w:pos="9790"/>
            </w:tabs>
            <w:ind w:hanging="697"/>
            <w:rPr>
              <w:rFonts w:ascii="Times New Roman" w:hAnsi="Times New Roman" w:cs="Times New Roman"/>
            </w:rPr>
          </w:pPr>
          <w:hyperlink w:anchor="_TOC_250009" w:history="1">
            <w:r w:rsidRPr="00ED266F">
              <w:rPr>
                <w:rFonts w:ascii="Times New Roman" w:hAnsi="Times New Roman" w:cs="Times New Roman"/>
                <w:spacing w:val="-8"/>
              </w:rPr>
              <w:t>Τα εξαρτήματα του παπιγιόν</w:t>
            </w:r>
            <w:r w:rsidRPr="00ED266F">
              <w:rPr>
                <w:rFonts w:ascii="Times New Roman" w:hAnsi="Times New Roman" w:cs="Times New Roman"/>
              </w:rPr>
              <w:tab/>
            </w:r>
            <w:r w:rsidRPr="00ED266F">
              <w:rPr>
                <w:rFonts w:ascii="Times New Roman" w:hAnsi="Times New Roman" w:cs="Times New Roman"/>
                <w:spacing w:val="-5"/>
              </w:rPr>
              <w:t>48</w:t>
            </w:r>
          </w:hyperlink>
        </w:p>
        <w:p w14:paraId="71216B71" w14:textId="77777777" w:rsidR="00D36F6E" w:rsidRPr="00ED266F" w:rsidRDefault="00F6074B">
          <w:pPr>
            <w:pStyle w:val="TOC3"/>
            <w:numPr>
              <w:ilvl w:val="2"/>
              <w:numId w:val="7"/>
            </w:numPr>
            <w:tabs>
              <w:tab w:val="left" w:pos="2246"/>
              <w:tab w:val="right" w:leader="dot" w:pos="9789"/>
            </w:tabs>
            <w:ind w:hanging="697"/>
            <w:rPr>
              <w:rFonts w:ascii="Times New Roman" w:hAnsi="Times New Roman" w:cs="Times New Roman"/>
            </w:rPr>
          </w:pPr>
          <w:hyperlink w:anchor="_TOC_250008" w:history="1">
            <w:r w:rsidRPr="00ED266F">
              <w:rPr>
                <w:rFonts w:ascii="Times New Roman" w:hAnsi="Times New Roman" w:cs="Times New Roman"/>
                <w:w w:val="85"/>
              </w:rPr>
              <w:t>Η αναδυόμενη υπερ-οντότητα</w:t>
            </w:r>
            <w:r w:rsidRPr="00ED266F">
              <w:rPr>
                <w:rFonts w:ascii="Times New Roman" w:hAnsi="Times New Roman" w:cs="Times New Roman"/>
              </w:rPr>
              <w:tab/>
            </w:r>
            <w:r w:rsidRPr="00ED266F">
              <w:rPr>
                <w:rFonts w:ascii="Times New Roman" w:hAnsi="Times New Roman" w:cs="Times New Roman"/>
                <w:spacing w:val="-5"/>
              </w:rPr>
              <w:t>49</w:t>
            </w:r>
          </w:hyperlink>
        </w:p>
        <w:p w14:paraId="2A23C198" w14:textId="77777777" w:rsidR="00D36F6E" w:rsidRPr="00ED266F" w:rsidRDefault="00F6074B">
          <w:pPr>
            <w:pStyle w:val="TOC3"/>
            <w:numPr>
              <w:ilvl w:val="2"/>
              <w:numId w:val="7"/>
            </w:numPr>
            <w:tabs>
              <w:tab w:val="left" w:pos="2246"/>
              <w:tab w:val="right" w:leader="dot" w:pos="9790"/>
            </w:tabs>
            <w:spacing w:before="12"/>
            <w:ind w:hanging="697"/>
            <w:rPr>
              <w:rFonts w:ascii="Times New Roman" w:hAnsi="Times New Roman" w:cs="Times New Roman"/>
            </w:rPr>
          </w:pPr>
          <w:hyperlink w:anchor="_TOC_250007" w:history="1">
            <w:r w:rsidRPr="00ED266F">
              <w:rPr>
                <w:rFonts w:ascii="Times New Roman" w:hAnsi="Times New Roman" w:cs="Times New Roman"/>
                <w:w w:val="90"/>
              </w:rPr>
              <w:t>Η Αρχιτεκτονική της Εξουσίας</w:t>
            </w:r>
            <w:r w:rsidRPr="00ED266F">
              <w:rPr>
                <w:rFonts w:ascii="Times New Roman" w:hAnsi="Times New Roman" w:cs="Times New Roman"/>
              </w:rPr>
              <w:tab/>
            </w:r>
            <w:r w:rsidRPr="00ED266F">
              <w:rPr>
                <w:rFonts w:ascii="Times New Roman" w:hAnsi="Times New Roman" w:cs="Times New Roman"/>
                <w:spacing w:val="-5"/>
              </w:rPr>
              <w:t>50</w:t>
            </w:r>
          </w:hyperlink>
        </w:p>
        <w:p w14:paraId="38C69B4B" w14:textId="77777777" w:rsidR="00D36F6E" w:rsidRPr="00ED266F" w:rsidRDefault="00F6074B">
          <w:pPr>
            <w:pStyle w:val="TOC2"/>
            <w:numPr>
              <w:ilvl w:val="1"/>
              <w:numId w:val="7"/>
            </w:numPr>
            <w:tabs>
              <w:tab w:val="left" w:pos="1548"/>
              <w:tab w:val="right" w:leader="dot" w:pos="9791"/>
            </w:tabs>
            <w:ind w:hanging="501"/>
            <w:rPr>
              <w:rFonts w:ascii="Times New Roman" w:hAnsi="Times New Roman" w:cs="Times New Roman"/>
            </w:rPr>
          </w:pPr>
          <w:hyperlink w:anchor="_TOC_250006" w:history="1">
            <w:r w:rsidRPr="00ED266F">
              <w:rPr>
                <w:rFonts w:ascii="Times New Roman" w:hAnsi="Times New Roman" w:cs="Times New Roman"/>
                <w:w w:val="90"/>
              </w:rPr>
              <w:t>Τα προβλήματα της συγκέντρωσης</w:t>
            </w:r>
            <w:r w:rsidRPr="00ED266F">
              <w:rPr>
                <w:rFonts w:ascii="Times New Roman" w:hAnsi="Times New Roman" w:cs="Times New Roman"/>
              </w:rPr>
              <w:tab/>
            </w:r>
            <w:r w:rsidRPr="00ED266F">
              <w:rPr>
                <w:rFonts w:ascii="Times New Roman" w:hAnsi="Times New Roman" w:cs="Times New Roman"/>
                <w:spacing w:val="-5"/>
              </w:rPr>
              <w:t>52</w:t>
            </w:r>
          </w:hyperlink>
        </w:p>
        <w:p w14:paraId="36405321" w14:textId="77777777" w:rsidR="00D36F6E" w:rsidRPr="00ED266F" w:rsidRDefault="00F6074B">
          <w:pPr>
            <w:pStyle w:val="TOC3"/>
            <w:numPr>
              <w:ilvl w:val="2"/>
              <w:numId w:val="7"/>
            </w:numPr>
            <w:tabs>
              <w:tab w:val="left" w:pos="2246"/>
              <w:tab w:val="right" w:leader="dot" w:pos="9790"/>
            </w:tabs>
            <w:ind w:hanging="697"/>
            <w:rPr>
              <w:rFonts w:ascii="Times New Roman" w:hAnsi="Times New Roman" w:cs="Times New Roman"/>
            </w:rPr>
          </w:pPr>
          <w:hyperlink w:anchor="_TOC_250005" w:history="1">
            <w:r w:rsidRPr="00ED266F">
              <w:rPr>
                <w:rFonts w:ascii="Times New Roman" w:hAnsi="Times New Roman" w:cs="Times New Roman"/>
                <w:w w:val="90"/>
              </w:rPr>
              <w:t>Αντι-</w:t>
            </w:r>
            <w:r w:rsidRPr="00ED266F">
              <w:rPr>
                <w:rFonts w:ascii="Times New Roman" w:hAnsi="Times New Roman" w:cs="Times New Roman"/>
                <w:spacing w:val="-2"/>
              </w:rPr>
              <w:t>Ανταγωνιστικότητα</w:t>
            </w:r>
            <w:r w:rsidRPr="00ED266F">
              <w:rPr>
                <w:rFonts w:ascii="Times New Roman" w:hAnsi="Times New Roman" w:cs="Times New Roman"/>
              </w:rPr>
              <w:tab/>
            </w:r>
            <w:r w:rsidRPr="00ED266F">
              <w:rPr>
                <w:rFonts w:ascii="Times New Roman" w:hAnsi="Times New Roman" w:cs="Times New Roman"/>
                <w:spacing w:val="-5"/>
              </w:rPr>
              <w:t>53</w:t>
            </w:r>
          </w:hyperlink>
        </w:p>
        <w:p w14:paraId="5CC1EC62" w14:textId="77777777" w:rsidR="00D36F6E" w:rsidRPr="00ED266F" w:rsidRDefault="00F6074B">
          <w:pPr>
            <w:pStyle w:val="TOC3"/>
            <w:numPr>
              <w:ilvl w:val="2"/>
              <w:numId w:val="7"/>
            </w:numPr>
            <w:tabs>
              <w:tab w:val="left" w:pos="2246"/>
              <w:tab w:val="right" w:leader="dot" w:pos="9790"/>
            </w:tabs>
            <w:ind w:hanging="697"/>
            <w:rPr>
              <w:rFonts w:ascii="Times New Roman" w:hAnsi="Times New Roman" w:cs="Times New Roman"/>
            </w:rPr>
          </w:pPr>
          <w:hyperlink w:anchor="_TOC_250004" w:history="1">
            <w:r w:rsidRPr="00ED266F">
              <w:rPr>
                <w:rFonts w:ascii="Times New Roman" w:hAnsi="Times New Roman" w:cs="Times New Roman"/>
                <w:spacing w:val="-4"/>
              </w:rPr>
              <w:t>Φοροαποφυγή</w:t>
            </w:r>
            <w:r w:rsidRPr="00ED266F">
              <w:rPr>
                <w:rFonts w:ascii="Times New Roman" w:hAnsi="Times New Roman" w:cs="Times New Roman"/>
              </w:rPr>
              <w:tab/>
            </w:r>
            <w:r w:rsidRPr="00ED266F">
              <w:rPr>
                <w:rFonts w:ascii="Times New Roman" w:hAnsi="Times New Roman" w:cs="Times New Roman"/>
                <w:spacing w:val="-5"/>
              </w:rPr>
              <w:t>53</w:t>
            </w:r>
          </w:hyperlink>
        </w:p>
        <w:p w14:paraId="16964BD0" w14:textId="77777777" w:rsidR="00D36F6E" w:rsidRPr="00ED266F" w:rsidRDefault="00F6074B">
          <w:pPr>
            <w:pStyle w:val="TOC3"/>
            <w:numPr>
              <w:ilvl w:val="2"/>
              <w:numId w:val="7"/>
            </w:numPr>
            <w:tabs>
              <w:tab w:val="left" w:pos="2246"/>
              <w:tab w:val="right" w:leader="dot" w:pos="9790"/>
            </w:tabs>
            <w:spacing w:before="12"/>
            <w:ind w:hanging="697"/>
            <w:rPr>
              <w:rFonts w:ascii="Times New Roman" w:hAnsi="Times New Roman" w:cs="Times New Roman"/>
            </w:rPr>
          </w:pPr>
          <w:hyperlink w:anchor="_TOC_250003" w:history="1">
            <w:r w:rsidRPr="00ED266F">
              <w:rPr>
                <w:rFonts w:ascii="Times New Roman" w:hAnsi="Times New Roman" w:cs="Times New Roman"/>
                <w:w w:val="85"/>
              </w:rPr>
              <w:t xml:space="preserve">Συστημική </w:t>
            </w:r>
            <w:r w:rsidRPr="00ED266F">
              <w:rPr>
                <w:rFonts w:ascii="Times New Roman" w:hAnsi="Times New Roman" w:cs="Times New Roman"/>
                <w:spacing w:val="-4"/>
                <w:w w:val="95"/>
              </w:rPr>
              <w:t>Κίνδυνος</w:t>
            </w:r>
            <w:r w:rsidRPr="00ED266F">
              <w:rPr>
                <w:rFonts w:ascii="Times New Roman" w:hAnsi="Times New Roman" w:cs="Times New Roman"/>
              </w:rPr>
              <w:tab/>
            </w:r>
            <w:r w:rsidRPr="00ED266F">
              <w:rPr>
                <w:rFonts w:ascii="Times New Roman" w:hAnsi="Times New Roman" w:cs="Times New Roman"/>
                <w:spacing w:val="-5"/>
                <w:w w:val="95"/>
              </w:rPr>
              <w:t>53</w:t>
            </w:r>
          </w:hyperlink>
        </w:p>
        <w:p w14:paraId="1EE726BB" w14:textId="77777777" w:rsidR="00D36F6E" w:rsidRPr="00ED266F" w:rsidRDefault="00F6074B">
          <w:pPr>
            <w:pStyle w:val="TOC3"/>
            <w:numPr>
              <w:ilvl w:val="2"/>
              <w:numId w:val="7"/>
            </w:numPr>
            <w:tabs>
              <w:tab w:val="left" w:pos="2246"/>
              <w:tab w:val="right" w:leader="dot" w:pos="9790"/>
            </w:tabs>
            <w:ind w:hanging="697"/>
            <w:rPr>
              <w:rFonts w:ascii="Times New Roman" w:hAnsi="Times New Roman" w:cs="Times New Roman"/>
            </w:rPr>
          </w:pPr>
          <w:hyperlink w:anchor="_TOC_250002" w:history="1">
            <w:r w:rsidRPr="00ED266F">
              <w:rPr>
                <w:rFonts w:ascii="Times New Roman" w:hAnsi="Times New Roman" w:cs="Times New Roman"/>
                <w:w w:val="90"/>
                <w:lang w:val="el-GR"/>
              </w:rPr>
              <w:t>Πολύ επιρροή για να αποτύχει;</w:t>
            </w:r>
            <w:r w:rsidRPr="00ED266F">
              <w:rPr>
                <w:rFonts w:ascii="Times New Roman" w:hAnsi="Times New Roman" w:cs="Times New Roman"/>
                <w:lang w:val="el-GR"/>
              </w:rPr>
              <w:tab/>
            </w:r>
            <w:r w:rsidRPr="00ED266F">
              <w:rPr>
                <w:rFonts w:ascii="Times New Roman" w:hAnsi="Times New Roman" w:cs="Times New Roman"/>
                <w:spacing w:val="-5"/>
              </w:rPr>
              <w:t>54</w:t>
            </w:r>
          </w:hyperlink>
        </w:p>
        <w:p w14:paraId="24C5A84E" w14:textId="77777777" w:rsidR="00D36F6E" w:rsidRPr="00ED266F" w:rsidRDefault="00F6074B">
          <w:pPr>
            <w:pStyle w:val="TOC3"/>
            <w:numPr>
              <w:ilvl w:val="2"/>
              <w:numId w:val="7"/>
            </w:numPr>
            <w:tabs>
              <w:tab w:val="left" w:pos="2246"/>
              <w:tab w:val="right" w:leader="dot" w:pos="9789"/>
            </w:tabs>
            <w:ind w:hanging="697"/>
            <w:rPr>
              <w:rFonts w:ascii="Times New Roman" w:hAnsi="Times New Roman" w:cs="Times New Roman"/>
            </w:rPr>
          </w:pPr>
          <w:hyperlink w:anchor="_TOC_250001" w:history="1">
            <w:r w:rsidRPr="00ED266F">
              <w:rPr>
                <w:rFonts w:ascii="Times New Roman" w:hAnsi="Times New Roman" w:cs="Times New Roman"/>
                <w:spacing w:val="-8"/>
              </w:rPr>
              <w:t>Το τέλος του καπιταλισμού;</w:t>
            </w:r>
            <w:r w:rsidRPr="00ED266F">
              <w:rPr>
                <w:rFonts w:ascii="Times New Roman" w:hAnsi="Times New Roman" w:cs="Times New Roman"/>
              </w:rPr>
              <w:tab/>
            </w:r>
            <w:r w:rsidRPr="00ED266F">
              <w:rPr>
                <w:rFonts w:ascii="Times New Roman" w:hAnsi="Times New Roman" w:cs="Times New Roman"/>
                <w:spacing w:val="-5"/>
              </w:rPr>
              <w:t>55</w:t>
            </w:r>
          </w:hyperlink>
        </w:p>
        <w:p w14:paraId="4DD6800B" w14:textId="77777777" w:rsidR="00D36F6E" w:rsidRPr="00ED266F" w:rsidRDefault="00F6074B">
          <w:pPr>
            <w:pStyle w:val="TOC2"/>
            <w:numPr>
              <w:ilvl w:val="1"/>
              <w:numId w:val="7"/>
            </w:numPr>
            <w:tabs>
              <w:tab w:val="left" w:pos="1548"/>
              <w:tab w:val="right" w:leader="dot" w:pos="9792"/>
            </w:tabs>
            <w:ind w:hanging="501"/>
            <w:rPr>
              <w:rFonts w:ascii="Times New Roman" w:hAnsi="Times New Roman" w:cs="Times New Roman"/>
              <w:lang w:val="el-GR"/>
            </w:rPr>
          </w:pPr>
          <w:hyperlink w:anchor="_TOC_250000" w:history="1">
            <w:r w:rsidRPr="00ED266F">
              <w:rPr>
                <w:rFonts w:ascii="Times New Roman" w:hAnsi="Times New Roman" w:cs="Times New Roman"/>
                <w:w w:val="90"/>
                <w:lang w:val="el-GR"/>
              </w:rPr>
              <w:t>Το Δίκτυο Παγκόσμιου Εταιρικού Ελέγχου</w:t>
            </w:r>
            <w:r w:rsidRPr="00ED266F">
              <w:rPr>
                <w:rFonts w:ascii="Times New Roman" w:hAnsi="Times New Roman" w:cs="Times New Roman"/>
                <w:lang w:val="el-GR"/>
              </w:rPr>
              <w:tab/>
            </w:r>
            <w:r w:rsidRPr="00ED266F">
              <w:rPr>
                <w:rFonts w:ascii="Times New Roman" w:hAnsi="Times New Roman" w:cs="Times New Roman"/>
                <w:spacing w:val="-5"/>
                <w:lang w:val="el-GR"/>
              </w:rPr>
              <w:t>55</w:t>
            </w:r>
          </w:hyperlink>
        </w:p>
      </w:sdtContent>
    </w:sdt>
    <w:p w14:paraId="38FAF951" w14:textId="77777777" w:rsidR="00D36F6E" w:rsidRPr="00ED266F" w:rsidRDefault="00D36F6E">
      <w:pPr>
        <w:pStyle w:val="TOC2"/>
        <w:rPr>
          <w:rFonts w:ascii="Times New Roman" w:hAnsi="Times New Roman" w:cs="Times New Roman"/>
          <w:lang w:val="el-GR"/>
        </w:rPr>
        <w:sectPr w:rsidR="00D36F6E" w:rsidRPr="00ED266F">
          <w:pgSz w:w="11910" w:h="16840"/>
          <w:pgMar w:top="1520" w:right="1080" w:bottom="1160" w:left="720" w:header="0" w:footer="956" w:gutter="0"/>
          <w:cols w:space="720"/>
        </w:sectPr>
      </w:pPr>
    </w:p>
    <w:p w14:paraId="0F3B71AB" w14:textId="77777777" w:rsidR="00D36F6E" w:rsidRPr="00ED266F" w:rsidRDefault="00F6074B">
      <w:pPr>
        <w:pStyle w:val="ListParagraph"/>
        <w:numPr>
          <w:ilvl w:val="0"/>
          <w:numId w:val="6"/>
        </w:numPr>
        <w:tabs>
          <w:tab w:val="left" w:pos="1204"/>
        </w:tabs>
        <w:spacing w:before="35"/>
        <w:ind w:hanging="484"/>
        <w:rPr>
          <w:b/>
          <w:sz w:val="28"/>
        </w:rPr>
      </w:pPr>
      <w:r w:rsidRPr="00ED266F">
        <w:rPr>
          <w:b/>
          <w:spacing w:val="-2"/>
          <w:sz w:val="28"/>
        </w:rPr>
        <w:lastRenderedPageBreak/>
        <w:t>Μέθοδοι</w:t>
      </w:r>
    </w:p>
    <w:p w14:paraId="76846D68" w14:textId="77777777" w:rsidR="00D36F6E" w:rsidRPr="00ED266F" w:rsidRDefault="00F6074B">
      <w:pPr>
        <w:pStyle w:val="Heading2"/>
        <w:numPr>
          <w:ilvl w:val="1"/>
          <w:numId w:val="6"/>
        </w:numPr>
        <w:tabs>
          <w:tab w:val="left" w:pos="1332"/>
        </w:tabs>
        <w:spacing w:before="213"/>
        <w:ind w:hanging="612"/>
      </w:pPr>
      <w:bookmarkStart w:id="1" w:name="_TOC_250046"/>
      <w:r w:rsidRPr="00ED266F">
        <w:t>Περιγραφή δεδομένων</w:t>
      </w:r>
      <w:bookmarkEnd w:id="1"/>
    </w:p>
    <w:p w14:paraId="51662923" w14:textId="77777777" w:rsidR="00D36F6E" w:rsidRPr="00ED266F" w:rsidRDefault="00F6074B">
      <w:pPr>
        <w:pStyle w:val="BodyText"/>
        <w:spacing w:before="152" w:line="252" w:lineRule="auto"/>
        <w:ind w:left="720" w:right="311"/>
        <w:jc w:val="both"/>
        <w:rPr>
          <w:rFonts w:ascii="Times New Roman" w:hAnsi="Times New Roman" w:cs="Times New Roman"/>
          <w:lang w:val="el-GR"/>
        </w:rPr>
      </w:pPr>
      <w:r w:rsidRPr="00ED266F">
        <w:rPr>
          <w:rFonts w:ascii="Times New Roman" w:hAnsi="Times New Roman" w:cs="Times New Roman"/>
          <w:w w:val="85"/>
          <w:lang w:val="el-GR"/>
        </w:rPr>
        <w:t xml:space="preserve">Το </w:t>
      </w:r>
      <w:r w:rsidRPr="00ED266F">
        <w:rPr>
          <w:rFonts w:ascii="Times New Roman" w:hAnsi="Times New Roman" w:cs="Times New Roman"/>
          <w:w w:val="85"/>
        </w:rPr>
        <w:t>Orbis</w:t>
      </w:r>
      <w:r w:rsidRPr="00ED266F">
        <w:rPr>
          <w:rFonts w:ascii="Times New Roman" w:hAnsi="Times New Roman" w:cs="Times New Roman"/>
          <w:w w:val="85"/>
          <w:lang w:val="el-GR"/>
        </w:rPr>
        <w:t xml:space="preserve">1 είναι μια βάση δεδομένων από το </w:t>
      </w:r>
      <w:r w:rsidRPr="00ED266F">
        <w:rPr>
          <w:rFonts w:ascii="Times New Roman" w:hAnsi="Times New Roman" w:cs="Times New Roman"/>
          <w:w w:val="85"/>
        </w:rPr>
        <w:t>Bureau</w:t>
      </w:r>
      <w:r w:rsidRPr="00ED266F">
        <w:rPr>
          <w:rFonts w:ascii="Times New Roman" w:hAnsi="Times New Roman" w:cs="Times New Roman"/>
          <w:w w:val="85"/>
          <w:lang w:val="el-GR"/>
        </w:rPr>
        <w:t xml:space="preserve"> </w:t>
      </w:r>
      <w:r w:rsidRPr="00ED266F">
        <w:rPr>
          <w:rFonts w:ascii="Times New Roman" w:hAnsi="Times New Roman" w:cs="Times New Roman"/>
          <w:w w:val="85"/>
        </w:rPr>
        <w:t>van</w:t>
      </w:r>
      <w:r w:rsidRPr="00ED266F">
        <w:rPr>
          <w:rFonts w:ascii="Times New Roman" w:hAnsi="Times New Roman" w:cs="Times New Roman"/>
          <w:w w:val="85"/>
          <w:lang w:val="el-GR"/>
        </w:rPr>
        <w:t xml:space="preserve"> </w:t>
      </w:r>
      <w:r w:rsidRPr="00ED266F">
        <w:rPr>
          <w:rFonts w:ascii="Times New Roman" w:hAnsi="Times New Roman" w:cs="Times New Roman"/>
          <w:w w:val="85"/>
        </w:rPr>
        <w:t>Dijk</w:t>
      </w:r>
      <w:r w:rsidRPr="00ED266F">
        <w:rPr>
          <w:rFonts w:ascii="Times New Roman" w:hAnsi="Times New Roman" w:cs="Times New Roman"/>
          <w:w w:val="85"/>
          <w:lang w:val="el-GR"/>
        </w:rPr>
        <w:t xml:space="preserve"> (</w:t>
      </w:r>
      <w:proofErr w:type="spellStart"/>
      <w:r w:rsidRPr="00ED266F">
        <w:rPr>
          <w:rFonts w:ascii="Times New Roman" w:hAnsi="Times New Roman" w:cs="Times New Roman"/>
          <w:w w:val="85"/>
        </w:rPr>
        <w:t>BvD</w:t>
      </w:r>
      <w:proofErr w:type="spellEnd"/>
      <w:r w:rsidRPr="00ED266F">
        <w:rPr>
          <w:rFonts w:ascii="Times New Roman" w:hAnsi="Times New Roman" w:cs="Times New Roman"/>
          <w:w w:val="85"/>
          <w:lang w:val="el-GR"/>
        </w:rPr>
        <w:t xml:space="preserve">) που περιλαμβάνει λεπτομερείς πληροφορίες για τις εταιρείες </w:t>
      </w:r>
      <w:r w:rsidRPr="00ED266F">
        <w:rPr>
          <w:rFonts w:ascii="Times New Roman" w:hAnsi="Times New Roman" w:cs="Times New Roman"/>
          <w:w w:val="90"/>
          <w:lang w:val="el-GR"/>
        </w:rPr>
        <w:t>και τους μετόχους τους παγκοσμίως. Για την ανάλυσή μας, αγοράσαμε ιστορικά δεδομένα που αποτελούνται από ετήσια στιγμιότυπα από το 2007 έως το 2012.</w:t>
      </w:r>
    </w:p>
    <w:p w14:paraId="57451561" w14:textId="77777777" w:rsidR="00D36F6E" w:rsidRPr="00ED266F" w:rsidRDefault="00F6074B">
      <w:pPr>
        <w:pStyle w:val="BodyText"/>
        <w:spacing w:line="252" w:lineRule="auto"/>
        <w:ind w:left="720" w:right="309" w:firstLine="338"/>
        <w:jc w:val="both"/>
        <w:rPr>
          <w:rFonts w:ascii="Times New Roman" w:hAnsi="Times New Roman" w:cs="Times New Roman"/>
          <w:lang w:val="el-GR"/>
        </w:rPr>
      </w:pPr>
      <w:r w:rsidRPr="00ED266F">
        <w:rPr>
          <w:rFonts w:ascii="Times New Roman" w:hAnsi="Times New Roman" w:cs="Times New Roman"/>
          <w:w w:val="90"/>
          <w:lang w:val="el-GR"/>
        </w:rPr>
        <w:t xml:space="preserve">Για ένα σύνολο 109.841.682 οικονομικών παραγόντων (συμπεριλαμβανομένων εταιρειών, φυσικών προσώπων, οικογενειών, ιδρυμάτων, ερευνητικών ιδρυμάτων, δημόσιων αρχών, κρατών και κυβερνητικών υπηρεσιών), που βρίσκονται σε 196 χώρες, τα ανεπεξέργαστα δεδομένα περιείχαν πολλά εκατομμύρια σχέσεις ιδιοκτησίας για κάθε καλυπτόμενο έτος. Από αυτούς τους συνδέσμους, επιλέγουμε τους κατευθυνόμενους και σταθμισμένους δεσμούς ιδιοκτησίας (σχέσεις μετοχικού κεφαλαίου) </w:t>
      </w:r>
      <w:r w:rsidRPr="00ED266F">
        <w:rPr>
          <w:rFonts w:ascii="Times New Roman" w:hAnsi="Times New Roman" w:cs="Times New Roman"/>
          <w:w w:val="85"/>
          <w:lang w:val="el-GR"/>
        </w:rPr>
        <w:t xml:space="preserve">που αντιστοιχούν στον τύπο σχέσης </w:t>
      </w:r>
      <w:proofErr w:type="spellStart"/>
      <w:r w:rsidRPr="00ED266F">
        <w:rPr>
          <w:rFonts w:ascii="Times New Roman" w:hAnsi="Times New Roman" w:cs="Times New Roman"/>
          <w:w w:val="85"/>
        </w:rPr>
        <w:t>BvD</w:t>
      </w:r>
      <w:proofErr w:type="spellEnd"/>
      <w:r w:rsidRPr="00ED266F">
        <w:rPr>
          <w:rFonts w:ascii="Times New Roman" w:hAnsi="Times New Roman" w:cs="Times New Roman"/>
          <w:w w:val="85"/>
          <w:lang w:val="el-GR"/>
        </w:rPr>
        <w:t xml:space="preserve"> «μεμονωμένοι μέτοχοι πρώτου επιπέδου» (</w:t>
      </w:r>
      <w:r w:rsidRPr="00ED266F">
        <w:rPr>
          <w:rFonts w:ascii="Times New Roman" w:hAnsi="Times New Roman" w:cs="Times New Roman"/>
          <w:w w:val="85"/>
        </w:rPr>
        <w:t>Bureau</w:t>
      </w:r>
      <w:r w:rsidRPr="00ED266F">
        <w:rPr>
          <w:rFonts w:ascii="Times New Roman" w:hAnsi="Times New Roman" w:cs="Times New Roman"/>
          <w:w w:val="85"/>
          <w:lang w:val="el-GR"/>
        </w:rPr>
        <w:t xml:space="preserve"> </w:t>
      </w:r>
      <w:r w:rsidRPr="00ED266F">
        <w:rPr>
          <w:rFonts w:ascii="Times New Roman" w:hAnsi="Times New Roman" w:cs="Times New Roman"/>
          <w:w w:val="85"/>
        </w:rPr>
        <w:t>van</w:t>
      </w:r>
      <w:r w:rsidRPr="00ED266F">
        <w:rPr>
          <w:rFonts w:ascii="Times New Roman" w:hAnsi="Times New Roman" w:cs="Times New Roman"/>
          <w:w w:val="85"/>
          <w:lang w:val="el-GR"/>
        </w:rPr>
        <w:t xml:space="preserve"> </w:t>
      </w:r>
      <w:r w:rsidRPr="00ED266F">
        <w:rPr>
          <w:rFonts w:ascii="Times New Roman" w:hAnsi="Times New Roman" w:cs="Times New Roman"/>
          <w:w w:val="85"/>
        </w:rPr>
        <w:t>Dijk</w:t>
      </w:r>
      <w:r w:rsidRPr="00ED266F">
        <w:rPr>
          <w:rFonts w:ascii="Times New Roman" w:hAnsi="Times New Roman" w:cs="Times New Roman"/>
          <w:w w:val="85"/>
          <w:lang w:val="el-GR"/>
        </w:rPr>
        <w:t xml:space="preserve">, </w:t>
      </w:r>
      <w:r w:rsidRPr="00ED266F">
        <w:rPr>
          <w:rFonts w:ascii="Times New Roman" w:hAnsi="Times New Roman" w:cs="Times New Roman"/>
          <w:spacing w:val="-2"/>
          <w:w w:val="95"/>
          <w:lang w:val="el-GR"/>
        </w:rPr>
        <w:t>2014).</w:t>
      </w:r>
    </w:p>
    <w:p w14:paraId="10521923"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spacing w:val="-8"/>
          <w:lang w:val="el-GR"/>
        </w:rPr>
        <w:t xml:space="preserve">Μια τέτοια σχέση σημαίνει ότι η </w:t>
      </w:r>
      <w:proofErr w:type="spellStart"/>
      <w:r w:rsidRPr="00ED266F">
        <w:rPr>
          <w:rFonts w:ascii="Times New Roman" w:hAnsi="Times New Roman" w:cs="Times New Roman"/>
          <w:spacing w:val="-8"/>
        </w:rPr>
        <w:t>BvD</w:t>
      </w:r>
      <w:proofErr w:type="spellEnd"/>
      <w:r w:rsidRPr="00ED266F">
        <w:rPr>
          <w:rFonts w:ascii="Times New Roman" w:hAnsi="Times New Roman" w:cs="Times New Roman"/>
          <w:spacing w:val="-8"/>
          <w:lang w:val="el-GR"/>
        </w:rPr>
        <w:t xml:space="preserve"> έχει λάβει την πληροφορία ότι υπάρχει σχέση μεταξύ δύο οντοτήτων. Ωστόσο, ως τεχνική λεπτομέρεια, ένας τέτοιος σύνδεσμος θα μπορούσε να είναι άμεσος ή έμμεσος. Η έμμεση </w:t>
      </w:r>
      <w:r w:rsidRPr="00ED266F">
        <w:rPr>
          <w:rFonts w:ascii="Times New Roman" w:hAnsi="Times New Roman" w:cs="Times New Roman"/>
          <w:spacing w:val="-2"/>
          <w:w w:val="90"/>
          <w:lang w:val="el-GR"/>
        </w:rPr>
        <w:t xml:space="preserve">ιδιοκτησία μπορεί να συμβεί για πολλούς λόγους. Για παράδειγμα, όταν η πηγή πληροφοριών υποδεικνύει </w:t>
      </w:r>
      <w:r w:rsidRPr="00ED266F">
        <w:rPr>
          <w:rFonts w:ascii="Times New Roman" w:hAnsi="Times New Roman" w:cs="Times New Roman"/>
          <w:spacing w:val="-6"/>
          <w:lang w:val="el-GR"/>
        </w:rPr>
        <w:t xml:space="preserve">ότι η οντότητα </w:t>
      </w:r>
      <w:proofErr w:type="spellStart"/>
      <w:r w:rsidRPr="00ED266F">
        <w:rPr>
          <w:rFonts w:ascii="Times New Roman" w:hAnsi="Times New Roman" w:cs="Times New Roman"/>
          <w:i/>
          <w:spacing w:val="-6"/>
        </w:rPr>
        <w:t>i</w:t>
      </w:r>
      <w:proofErr w:type="spellEnd"/>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 xml:space="preserve">έχει συνολικό μερίδιο στην εταιρεία </w:t>
      </w:r>
      <w:r w:rsidRPr="00ED266F">
        <w:rPr>
          <w:rFonts w:ascii="Times New Roman" w:hAnsi="Times New Roman" w:cs="Times New Roman"/>
          <w:i/>
          <w:spacing w:val="-6"/>
        </w:rPr>
        <w:t>j</w:t>
      </w:r>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 xml:space="preserve">χωρίς να προσδιορίζει τη διαδρομή μέσω της οποίας </w:t>
      </w:r>
      <w:r w:rsidRPr="00ED266F">
        <w:rPr>
          <w:rFonts w:ascii="Times New Roman" w:hAnsi="Times New Roman" w:cs="Times New Roman"/>
          <w:w w:val="90"/>
          <w:lang w:val="el-GR"/>
        </w:rPr>
        <w:t xml:space="preserve">κατέχεται η ιδιοκτησία. Παραδείγματα είναι οι μεγάλοι διαχειριστές επενδύσεων που κατέχουν μετοχές «μέσω των κεφαλαίων τους». </w:t>
      </w:r>
      <w:r w:rsidRPr="00ED266F">
        <w:rPr>
          <w:rFonts w:ascii="Times New Roman" w:hAnsi="Times New Roman" w:cs="Times New Roman"/>
          <w:spacing w:val="-6"/>
          <w:lang w:val="el-GR"/>
        </w:rPr>
        <w:t xml:space="preserve">Ως αποτέλεσμα, η </w:t>
      </w:r>
      <w:proofErr w:type="spellStart"/>
      <w:r w:rsidRPr="00ED266F">
        <w:rPr>
          <w:rFonts w:ascii="Times New Roman" w:hAnsi="Times New Roman" w:cs="Times New Roman"/>
          <w:spacing w:val="-6"/>
        </w:rPr>
        <w:t>BvD</w:t>
      </w:r>
      <w:proofErr w:type="spellEnd"/>
      <w:r w:rsidRPr="00ED266F">
        <w:rPr>
          <w:rFonts w:ascii="Times New Roman" w:hAnsi="Times New Roman" w:cs="Times New Roman"/>
          <w:spacing w:val="-6"/>
          <w:lang w:val="el-GR"/>
        </w:rPr>
        <w:t xml:space="preserve"> απαριθμεί δύο είδη ποσοστών ιδιοκτησίας, που συμβολίζονται ως "άμεση" και "συνολική", </w:t>
      </w:r>
      <w:r w:rsidRPr="00ED266F">
        <w:rPr>
          <w:rFonts w:ascii="Times New Roman" w:hAnsi="Times New Roman" w:cs="Times New Roman"/>
          <w:w w:val="90"/>
          <w:lang w:val="el-GR"/>
        </w:rPr>
        <w:t>όπου το "σύνολο" αντιπροσωπεύει το άθροισμα των ποσοστών άμεσης και έμμεσης ιδιοκτησίας.</w:t>
      </w:r>
    </w:p>
    <w:p w14:paraId="389B0099" w14:textId="77777777" w:rsidR="00D36F6E" w:rsidRPr="00ED266F" w:rsidRDefault="00F6074B">
      <w:pPr>
        <w:pStyle w:val="BodyText"/>
        <w:spacing w:line="252" w:lineRule="auto"/>
        <w:ind w:left="720" w:right="311" w:firstLine="338"/>
        <w:jc w:val="both"/>
        <w:rPr>
          <w:rFonts w:ascii="Times New Roman" w:hAnsi="Times New Roman" w:cs="Times New Roman"/>
          <w:lang w:val="el-GR"/>
        </w:rPr>
      </w:pPr>
      <w:r w:rsidRPr="00ED266F">
        <w:rPr>
          <w:rFonts w:ascii="Times New Roman" w:hAnsi="Times New Roman" w:cs="Times New Roman"/>
          <w:w w:val="90"/>
          <w:lang w:val="el-GR"/>
        </w:rPr>
        <w:t xml:space="preserve">Αντιμετωπίσαμε αυτήν την τεχνική λεπτομέρεια χρησιμοποιώντας την ακόλουθη απλή διαδικασία: κάθε φορά που δίνεται ένα </w:t>
      </w:r>
      <w:r w:rsidRPr="00ED266F">
        <w:rPr>
          <w:rFonts w:ascii="Times New Roman" w:hAnsi="Times New Roman" w:cs="Times New Roman"/>
          <w:w w:val="85"/>
          <w:lang w:val="el-GR"/>
        </w:rPr>
        <w:t xml:space="preserve">ποσοστό άμεσης ιδιοκτησίας, χρησιμοποιούμε αυτόν τον αριθμό, διαφορετικά χρησιμοποιούμε το συνολικό ποσοστό, εάν είναι διαθέσιμο. Στη συνέχεια, αντιμετωπίσαμε αυτούς τους αριθμούς που προέκυψαν ως τα ποσοστά των σχέσεων άμεσης ιδιοκτησίας </w:t>
      </w:r>
      <w:r w:rsidRPr="00ED266F">
        <w:rPr>
          <w:rFonts w:ascii="Times New Roman" w:hAnsi="Times New Roman" w:cs="Times New Roman"/>
          <w:spacing w:val="-2"/>
          <w:w w:val="90"/>
          <w:lang w:val="el-GR"/>
        </w:rPr>
        <w:t>στα ετήσια δίκτυα που κατασκευάσαμε. Πρόσθετες πληροφορίες για την αξιολόγηση της ποιότητας των συνδέσμων που εξαγάγαμε μπορείτε να βρείτε στην Ενότητα 1.3.</w:t>
      </w:r>
    </w:p>
    <w:p w14:paraId="2D72BFDB" w14:textId="77777777" w:rsidR="00D36F6E" w:rsidRPr="00ED266F" w:rsidRDefault="00F6074B">
      <w:pPr>
        <w:pStyle w:val="BodyText"/>
        <w:spacing w:line="257" w:lineRule="exact"/>
        <w:ind w:left="1058"/>
        <w:jc w:val="both"/>
        <w:rPr>
          <w:rFonts w:ascii="Times New Roman" w:hAnsi="Times New Roman" w:cs="Times New Roman"/>
          <w:lang w:val="el-GR"/>
        </w:rPr>
      </w:pPr>
      <w:r w:rsidRPr="00ED266F">
        <w:rPr>
          <w:rFonts w:ascii="Times New Roman" w:hAnsi="Times New Roman" w:cs="Times New Roman"/>
          <w:spacing w:val="-2"/>
          <w:w w:val="90"/>
          <w:lang w:val="el-GR"/>
        </w:rPr>
        <w:t>Για τη σύνδεση της κυριότητας με τα δικαιώματα ψήφου, βλέπε τμήμα 2.2.2.</w:t>
      </w:r>
    </w:p>
    <w:p w14:paraId="2636F8F8" w14:textId="77777777" w:rsidR="00D36F6E" w:rsidRPr="00ED266F" w:rsidRDefault="00D36F6E">
      <w:pPr>
        <w:pStyle w:val="BodyText"/>
        <w:spacing w:before="52"/>
        <w:rPr>
          <w:rFonts w:ascii="Times New Roman" w:hAnsi="Times New Roman" w:cs="Times New Roman"/>
          <w:lang w:val="el-GR"/>
        </w:rPr>
      </w:pPr>
    </w:p>
    <w:p w14:paraId="25FA15B7" w14:textId="77777777" w:rsidR="00D36F6E" w:rsidRPr="00ED266F" w:rsidRDefault="00F6074B">
      <w:pPr>
        <w:pStyle w:val="Heading2"/>
        <w:numPr>
          <w:ilvl w:val="1"/>
          <w:numId w:val="6"/>
        </w:numPr>
        <w:tabs>
          <w:tab w:val="left" w:pos="1332"/>
        </w:tabs>
        <w:ind w:hanging="612"/>
      </w:pPr>
      <w:bookmarkStart w:id="2" w:name="_TOC_250045"/>
      <w:r w:rsidRPr="00ED266F">
        <w:rPr>
          <w:spacing w:val="-4"/>
        </w:rPr>
        <w:t>Κατα</w:t>
      </w:r>
      <w:proofErr w:type="spellStart"/>
      <w:r w:rsidRPr="00ED266F">
        <w:rPr>
          <w:spacing w:val="-4"/>
        </w:rPr>
        <w:t>σκευή</w:t>
      </w:r>
      <w:proofErr w:type="spellEnd"/>
      <w:r w:rsidRPr="00ED266F">
        <w:rPr>
          <w:spacing w:val="-4"/>
        </w:rPr>
        <w:t xml:space="preserve"> </w:t>
      </w:r>
      <w:proofErr w:type="spellStart"/>
      <w:r w:rsidRPr="00ED266F">
        <w:rPr>
          <w:spacing w:val="-4"/>
        </w:rPr>
        <w:t>των</w:t>
      </w:r>
      <w:proofErr w:type="spellEnd"/>
      <w:r w:rsidRPr="00ED266F">
        <w:rPr>
          <w:spacing w:val="-4"/>
        </w:rPr>
        <w:t xml:space="preserve"> </w:t>
      </w:r>
      <w:proofErr w:type="spellStart"/>
      <w:r w:rsidRPr="00ED266F">
        <w:rPr>
          <w:spacing w:val="-4"/>
        </w:rPr>
        <w:t>ετήσιων</w:t>
      </w:r>
      <w:proofErr w:type="spellEnd"/>
      <w:r w:rsidRPr="00ED266F">
        <w:rPr>
          <w:spacing w:val="-4"/>
        </w:rPr>
        <w:t xml:space="preserve"> </w:t>
      </w:r>
      <w:proofErr w:type="spellStart"/>
      <w:r w:rsidRPr="00ED266F">
        <w:rPr>
          <w:spacing w:val="-4"/>
        </w:rPr>
        <w:t>στιγμιότυ</w:t>
      </w:r>
      <w:proofErr w:type="spellEnd"/>
      <w:r w:rsidRPr="00ED266F">
        <w:rPr>
          <w:spacing w:val="-4"/>
        </w:rPr>
        <w:t>π</w:t>
      </w:r>
      <w:proofErr w:type="spellStart"/>
      <w:r w:rsidRPr="00ED266F">
        <w:rPr>
          <w:spacing w:val="-4"/>
        </w:rPr>
        <w:t>ων</w:t>
      </w:r>
      <w:proofErr w:type="spellEnd"/>
      <w:r w:rsidRPr="00ED266F">
        <w:rPr>
          <w:spacing w:val="-4"/>
        </w:rPr>
        <w:t xml:space="preserve"> δικτύου</w:t>
      </w:r>
      <w:bookmarkEnd w:id="2"/>
    </w:p>
    <w:p w14:paraId="061FDC3C" w14:textId="77777777" w:rsidR="00D36F6E" w:rsidRPr="00ED266F" w:rsidRDefault="00F6074B">
      <w:pPr>
        <w:pStyle w:val="BodyText"/>
        <w:spacing w:before="152" w:line="252" w:lineRule="auto"/>
        <w:ind w:left="720" w:right="309"/>
        <w:jc w:val="both"/>
        <w:rPr>
          <w:rFonts w:ascii="Times New Roman" w:hAnsi="Times New Roman" w:cs="Times New Roman"/>
          <w:lang w:val="el-GR"/>
        </w:rPr>
      </w:pPr>
      <w:r w:rsidRPr="00ED266F">
        <w:rPr>
          <w:rFonts w:ascii="Times New Roman" w:hAnsi="Times New Roman" w:cs="Times New Roman"/>
          <w:spacing w:val="-8"/>
          <w:lang w:val="el-GR"/>
        </w:rPr>
        <w:t xml:space="preserve">Από τα ανεπεξέργαστα δεδομένα, μετά από εκτεταμένο καθαρισμό δεδομένων (π.χ. με την αφαίρεση μη μοναδικών οντοτήτων όπως </w:t>
      </w:r>
      <w:r w:rsidRPr="00ED266F">
        <w:rPr>
          <w:rFonts w:ascii="Times New Roman" w:hAnsi="Times New Roman" w:cs="Times New Roman"/>
          <w:w w:val="90"/>
          <w:lang w:val="el-GR"/>
        </w:rPr>
        <w:t>"Ανώνυμοι ιδιώτες μέτοχοι, συγκεντρωτικά"), μπορούν να κατασκευαστούν τα ετήσια παγκόσμια δίκτυα ιδιοκτησίας</w:t>
      </w:r>
      <w:r w:rsidRPr="00ED266F">
        <w:rPr>
          <w:rFonts w:ascii="Times New Roman" w:hAnsi="Times New Roman" w:cs="Times New Roman"/>
          <w:spacing w:val="-8"/>
          <w:lang w:val="el-GR"/>
        </w:rPr>
        <w:t xml:space="preserve">. Αναλυτικότερα, για κάθε έτος και για κάθε χρησιμοποιήσιμη σχέση ιδιοκτησίας </w:t>
      </w:r>
      <w:proofErr w:type="spellStart"/>
      <w:r w:rsidRPr="00ED266F">
        <w:rPr>
          <w:rFonts w:ascii="Times New Roman" w:hAnsi="Times New Roman" w:cs="Times New Roman"/>
          <w:i/>
          <w:spacing w:val="-8"/>
        </w:rPr>
        <w:t>i</w:t>
      </w:r>
      <w:proofErr w:type="spellEnd"/>
      <w:r w:rsidRPr="00ED266F">
        <w:rPr>
          <w:rFonts w:ascii="Times New Roman" w:hAnsi="Times New Roman" w:cs="Times New Roman"/>
          <w:i/>
          <w:spacing w:val="-8"/>
          <w:lang w:val="el-GR"/>
        </w:rPr>
        <w:t xml:space="preserve"> </w:t>
      </w:r>
      <w:r w:rsidRPr="00ED266F">
        <w:rPr>
          <w:rFonts w:ascii="Times New Roman" w:hAnsi="Times New Roman" w:cs="Times New Roman"/>
          <w:spacing w:val="-8"/>
          <w:lang w:val="el-GR"/>
        </w:rPr>
        <w:t xml:space="preserve">→ </w:t>
      </w:r>
      <w:r w:rsidRPr="00ED266F">
        <w:rPr>
          <w:rFonts w:ascii="Times New Roman" w:hAnsi="Times New Roman" w:cs="Times New Roman"/>
          <w:i/>
          <w:spacing w:val="-8"/>
        </w:rPr>
        <w:t>j</w:t>
      </w:r>
      <w:r w:rsidRPr="00ED266F">
        <w:rPr>
          <w:rFonts w:ascii="Times New Roman" w:hAnsi="Times New Roman" w:cs="Times New Roman"/>
          <w:spacing w:val="-8"/>
          <w:lang w:val="el-GR"/>
        </w:rPr>
        <w:t>, οι αντίστοιχοι</w:t>
      </w:r>
      <w:r w:rsidRPr="00ED266F">
        <w:rPr>
          <w:rFonts w:ascii="Times New Roman" w:hAnsi="Times New Roman" w:cs="Times New Roman"/>
          <w:w w:val="85"/>
          <w:lang w:val="el-GR"/>
        </w:rPr>
        <w:t xml:space="preserve"> οικονομικοί παράγοντες </w:t>
      </w:r>
      <w:proofErr w:type="spellStart"/>
      <w:r w:rsidRPr="00ED266F">
        <w:rPr>
          <w:rFonts w:ascii="Times New Roman" w:hAnsi="Times New Roman" w:cs="Times New Roman"/>
          <w:i/>
          <w:w w:val="85"/>
        </w:rPr>
        <w:t>i</w:t>
      </w:r>
      <w:proofErr w:type="spellEnd"/>
      <w:r w:rsidRPr="00ED266F">
        <w:rPr>
          <w:rFonts w:ascii="Times New Roman" w:hAnsi="Times New Roman" w:cs="Times New Roman"/>
          <w:i/>
          <w:w w:val="85"/>
          <w:lang w:val="el-GR"/>
        </w:rPr>
        <w:t xml:space="preserve"> </w:t>
      </w:r>
      <w:r w:rsidRPr="00ED266F">
        <w:rPr>
          <w:rFonts w:ascii="Times New Roman" w:hAnsi="Times New Roman" w:cs="Times New Roman"/>
          <w:w w:val="85"/>
          <w:lang w:val="el-GR"/>
        </w:rPr>
        <w:t xml:space="preserve">και </w:t>
      </w:r>
      <w:r w:rsidRPr="00ED266F">
        <w:rPr>
          <w:rFonts w:ascii="Times New Roman" w:hAnsi="Times New Roman" w:cs="Times New Roman"/>
          <w:i/>
          <w:w w:val="85"/>
        </w:rPr>
        <w:t>j</w:t>
      </w:r>
      <w:r w:rsidRPr="00ED266F">
        <w:rPr>
          <w:rFonts w:ascii="Times New Roman" w:hAnsi="Times New Roman" w:cs="Times New Roman"/>
          <w:i/>
          <w:w w:val="85"/>
          <w:lang w:val="el-GR"/>
        </w:rPr>
        <w:t xml:space="preserve"> </w:t>
      </w:r>
      <w:r w:rsidRPr="00ED266F">
        <w:rPr>
          <w:rFonts w:ascii="Times New Roman" w:hAnsi="Times New Roman" w:cs="Times New Roman"/>
          <w:w w:val="85"/>
          <w:lang w:val="el-GR"/>
        </w:rPr>
        <w:t xml:space="preserve">εξάγονται από τη δεξαμενή των 109.841.682 οντοτήτων και προστίθενται </w:t>
      </w:r>
      <w:r w:rsidRPr="00ED266F">
        <w:rPr>
          <w:rFonts w:ascii="Times New Roman" w:hAnsi="Times New Roman" w:cs="Times New Roman"/>
          <w:w w:val="90"/>
          <w:lang w:val="el-GR"/>
        </w:rPr>
        <w:t xml:space="preserve">ως συνδεδεμένοι κόμβοι στο ετήσιο δίκτυο. Ως εκ τούτου, αυτά τα ετήσια στιγμιότυπα δικτύου είναι κατευθυνόμενα και σταθμισμένα γραφήματα, όπως περιγράφεται λεπτομερώς στον Πίνακα </w:t>
      </w:r>
      <w:r w:rsidRPr="00ED266F">
        <w:rPr>
          <w:rFonts w:ascii="Times New Roman" w:hAnsi="Times New Roman" w:cs="Times New Roman"/>
          <w:w w:val="90"/>
        </w:rPr>
        <w:t>S</w:t>
      </w:r>
      <w:r w:rsidRPr="00ED266F">
        <w:rPr>
          <w:rFonts w:ascii="Times New Roman" w:hAnsi="Times New Roman" w:cs="Times New Roman"/>
          <w:w w:val="90"/>
          <w:lang w:val="el-GR"/>
        </w:rPr>
        <w:t xml:space="preserve">1. Αυτό το μοναδικό και εξαντλητικό παγκόσμιο δίκτυο ιδιοκτησίας, που φαίνεται να εξελίσσεται με την πάροδο του χρόνου, δεν έχει αναλυθεί ποτέ πριν. Προηγούμενες μελέτες επικεντρώθηκαν σε υποενότητες περιορισμένου εύρους, για παράδειγμα, που κατασκευάστηκαν γύρω από ένα σύνολο 43.060 διεθνικών </w:t>
      </w:r>
      <w:r w:rsidRPr="00ED266F">
        <w:rPr>
          <w:rFonts w:ascii="Times New Roman" w:hAnsi="Times New Roman" w:cs="Times New Roman"/>
          <w:spacing w:val="-6"/>
          <w:lang w:val="el-GR"/>
        </w:rPr>
        <w:t>εταιρειών το 2007 (</w:t>
      </w:r>
      <w:r w:rsidRPr="00ED266F">
        <w:rPr>
          <w:rFonts w:ascii="Times New Roman" w:hAnsi="Times New Roman" w:cs="Times New Roman"/>
          <w:spacing w:val="-6"/>
        </w:rPr>
        <w:t>Vitali</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et</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al</w:t>
      </w:r>
      <w:r w:rsidRPr="00ED266F">
        <w:rPr>
          <w:rFonts w:ascii="Times New Roman" w:hAnsi="Times New Roman" w:cs="Times New Roman"/>
          <w:spacing w:val="-6"/>
          <w:lang w:val="el-GR"/>
        </w:rPr>
        <w:t>., 2011).</w:t>
      </w:r>
    </w:p>
    <w:p w14:paraId="0F50999B" w14:textId="77777777" w:rsidR="00D36F6E" w:rsidRPr="00ED266F" w:rsidRDefault="00D36F6E">
      <w:pPr>
        <w:pStyle w:val="BodyText"/>
        <w:spacing w:before="39"/>
        <w:rPr>
          <w:rFonts w:ascii="Times New Roman" w:hAnsi="Times New Roman" w:cs="Times New Roman"/>
          <w:lang w:val="el-GR"/>
        </w:rPr>
      </w:pPr>
    </w:p>
    <w:p w14:paraId="22217E71" w14:textId="77777777" w:rsidR="00D36F6E" w:rsidRPr="00ED266F" w:rsidRDefault="00F6074B">
      <w:pPr>
        <w:pStyle w:val="Heading2"/>
        <w:numPr>
          <w:ilvl w:val="1"/>
          <w:numId w:val="6"/>
        </w:numPr>
        <w:tabs>
          <w:tab w:val="left" w:pos="1332"/>
        </w:tabs>
        <w:ind w:hanging="612"/>
      </w:pPr>
      <w:bookmarkStart w:id="3" w:name="_TOC_250044"/>
      <w:proofErr w:type="spellStart"/>
      <w:r w:rsidRPr="00ED266F">
        <w:rPr>
          <w:spacing w:val="-2"/>
        </w:rPr>
        <w:t>Ποιότητ</w:t>
      </w:r>
      <w:proofErr w:type="spellEnd"/>
      <w:r w:rsidRPr="00ED266F">
        <w:rPr>
          <w:spacing w:val="-2"/>
        </w:rPr>
        <w:t>α και π</w:t>
      </w:r>
      <w:proofErr w:type="spellStart"/>
      <w:r w:rsidRPr="00ED266F">
        <w:rPr>
          <w:spacing w:val="-2"/>
        </w:rPr>
        <w:t>ληρότητ</w:t>
      </w:r>
      <w:proofErr w:type="spellEnd"/>
      <w:r w:rsidRPr="00ED266F">
        <w:rPr>
          <w:spacing w:val="-2"/>
        </w:rPr>
        <w:t xml:space="preserve">α </w:t>
      </w:r>
      <w:proofErr w:type="spellStart"/>
      <w:r w:rsidRPr="00ED266F">
        <w:rPr>
          <w:spacing w:val="-2"/>
        </w:rPr>
        <w:t>δεδομένων</w:t>
      </w:r>
      <w:proofErr w:type="spellEnd"/>
      <w:r w:rsidRPr="00ED266F">
        <w:rPr>
          <w:spacing w:val="-2"/>
        </w:rPr>
        <w:t xml:space="preserve"> σύνδεσης</w:t>
      </w:r>
      <w:bookmarkEnd w:id="3"/>
    </w:p>
    <w:p w14:paraId="79FC7230" w14:textId="77777777" w:rsidR="00D36F6E" w:rsidRPr="00ED266F" w:rsidRDefault="00F6074B">
      <w:pPr>
        <w:pStyle w:val="BodyText"/>
        <w:spacing w:before="152" w:line="252" w:lineRule="auto"/>
        <w:ind w:left="720" w:right="310"/>
        <w:jc w:val="both"/>
        <w:rPr>
          <w:rFonts w:ascii="Times New Roman" w:hAnsi="Times New Roman" w:cs="Times New Roman"/>
          <w:lang w:val="el-GR"/>
        </w:rPr>
      </w:pPr>
      <w:r w:rsidRPr="00ED266F">
        <w:rPr>
          <w:rFonts w:ascii="Times New Roman" w:hAnsi="Times New Roman" w:cs="Times New Roman"/>
          <w:w w:val="90"/>
          <w:lang w:val="el-GR"/>
        </w:rPr>
        <w:t>Είναι σημαντικό να σημειωθεί ότι τα ετήσια στιγμιότυπα δικτύου περιέχουν ένα διακριτό μεγαλύτερο συνδεδεμένο στοιχείο (</w:t>
      </w:r>
      <w:proofErr w:type="spellStart"/>
      <w:r w:rsidRPr="00ED266F">
        <w:rPr>
          <w:rFonts w:ascii="Times New Roman" w:hAnsi="Times New Roman" w:cs="Times New Roman"/>
          <w:w w:val="90"/>
        </w:rPr>
        <w:t>LCC</w:t>
      </w:r>
      <w:proofErr w:type="spellEnd"/>
      <w:r w:rsidRPr="00ED266F">
        <w:rPr>
          <w:rFonts w:ascii="Times New Roman" w:hAnsi="Times New Roman" w:cs="Times New Roman"/>
          <w:w w:val="90"/>
          <w:lang w:val="el-GR"/>
        </w:rPr>
        <w:t>, βλ. Ενότητα 2.3), που περιέχει τους πιο πολύτιμους κόμβους στο δίκτυο (για περισσότερες λεπτομέρειες σχετικά με την οικονομική αξία των κόμβων, βλ. Ενότητα 1.5). Αυτή η δομή δικτύου έχει επιπλέον ένα μοτίβο παπιγιόν, που περιγράφεται λεπτομερώς στην Ενότητα 2.3. Ως εκ τούτου, για την ανάλυσή μας, αρκεί να εστιάσουμε μόνο σε αυτό το μεγαλύτερο συνδεδεμένο στοιχείο για κάθε έτος.</w:t>
      </w:r>
    </w:p>
    <w:p w14:paraId="64B5A408" w14:textId="77777777" w:rsidR="00D36F6E" w:rsidRPr="00ED266F" w:rsidRDefault="00F6074B">
      <w:pPr>
        <w:pStyle w:val="BodyText"/>
        <w:spacing w:line="252" w:lineRule="auto"/>
        <w:ind w:left="720" w:right="312" w:firstLine="338"/>
        <w:jc w:val="both"/>
        <w:rPr>
          <w:rFonts w:ascii="Times New Roman" w:hAnsi="Times New Roman" w:cs="Times New Roman"/>
          <w:i/>
          <w:lang w:val="el-GR"/>
        </w:rPr>
      </w:pPr>
      <w:r w:rsidRPr="00ED266F">
        <w:rPr>
          <w:rFonts w:ascii="Times New Roman" w:hAnsi="Times New Roman" w:cs="Times New Roman"/>
          <w:w w:val="90"/>
          <w:lang w:val="el-GR"/>
        </w:rPr>
        <w:t xml:space="preserve">Για να αξιολογηθεί η ποιότητα των εξαγόμενων δεδομένων ιδιοκτησίας, μια απλή δοκιμή είναι να συνοψίσουμε όλες τις εισερχόμενες μετοχικές σχέσεις για όλες τις εταιρείες. Με άλλα λόγια, για κάθε εταιρεία </w:t>
      </w:r>
      <w:r w:rsidRPr="00ED266F">
        <w:rPr>
          <w:rFonts w:ascii="Times New Roman" w:hAnsi="Times New Roman" w:cs="Times New Roman"/>
          <w:i/>
          <w:spacing w:val="-10"/>
          <w:w w:val="90"/>
        </w:rPr>
        <w:t>j</w:t>
      </w:r>
    </w:p>
    <w:p w14:paraId="2762A5D8" w14:textId="77777777" w:rsidR="00D36F6E" w:rsidRPr="00ED266F" w:rsidRDefault="00D36F6E">
      <w:pPr>
        <w:pStyle w:val="BodyText"/>
        <w:rPr>
          <w:rFonts w:ascii="Times New Roman" w:hAnsi="Times New Roman" w:cs="Times New Roman"/>
          <w:i/>
          <w:sz w:val="20"/>
          <w:lang w:val="el-GR"/>
        </w:rPr>
      </w:pPr>
    </w:p>
    <w:p w14:paraId="0E810845" w14:textId="77777777" w:rsidR="00D36F6E" w:rsidRPr="00ED266F" w:rsidRDefault="00D36F6E">
      <w:pPr>
        <w:pStyle w:val="BodyText"/>
        <w:rPr>
          <w:rFonts w:ascii="Times New Roman" w:hAnsi="Times New Roman" w:cs="Times New Roman"/>
          <w:i/>
          <w:sz w:val="20"/>
          <w:lang w:val="el-GR"/>
        </w:rPr>
      </w:pPr>
    </w:p>
    <w:p w14:paraId="0726E668" w14:textId="77777777" w:rsidR="00D36F6E" w:rsidRPr="00ED266F" w:rsidRDefault="00F6074B">
      <w:pPr>
        <w:pStyle w:val="BodyText"/>
        <w:spacing w:before="57"/>
        <w:rPr>
          <w:rFonts w:ascii="Times New Roman" w:hAnsi="Times New Roman" w:cs="Times New Roman"/>
          <w:i/>
          <w:sz w:val="20"/>
          <w:lang w:val="el-GR"/>
        </w:rPr>
      </w:pPr>
      <w:r w:rsidRPr="00ED266F">
        <w:rPr>
          <w:rFonts w:ascii="Times New Roman" w:hAnsi="Times New Roman" w:cs="Times New Roman"/>
          <w:i/>
          <w:noProof/>
          <w:sz w:val="20"/>
        </w:rPr>
        <mc:AlternateContent>
          <mc:Choice Requires="wps">
            <w:drawing>
              <wp:anchor distT="0" distB="0" distL="0" distR="0" simplePos="0" relativeHeight="487603200" behindDoc="1" locked="0" layoutInCell="1" allowOverlap="1" wp14:anchorId="216220C2" wp14:editId="4C8F74A3">
                <wp:simplePos x="0" y="0"/>
                <wp:positionH relativeFrom="page">
                  <wp:posOffset>914400</wp:posOffset>
                </wp:positionH>
                <wp:positionV relativeFrom="paragraph">
                  <wp:posOffset>200967</wp:posOffset>
                </wp:positionV>
                <wp:extent cx="2304415" cy="1270"/>
                <wp:effectExtent l="0" t="0" r="0" b="0"/>
                <wp:wrapTopAndBottom/>
                <wp:docPr id="316" name="Graphic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4415" cy="1270"/>
                        </a:xfrm>
                        <a:custGeom>
                          <a:avLst/>
                          <a:gdLst/>
                          <a:ahLst/>
                          <a:cxnLst/>
                          <a:rect l="l" t="t" r="r" b="b"/>
                          <a:pathLst>
                            <a:path w="2304415">
                              <a:moveTo>
                                <a:pt x="0" y="0"/>
                              </a:moveTo>
                              <a:lnTo>
                                <a:pt x="2303970"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316" style="position:absolute;margin-left:1in;margin-top:15.8pt;width:181.4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2304415,1270" o:spid="_x0000_s1026" filled="f" strokeweight=".14039mm" path="m,l230397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VysFAIAAFsEAAAOAAAAZHJzL2Uyb0RvYy54bWysVE1v2zAMvQ/YfxB0X+ykyT6MOMXQoMOA&#10;oivQDDsrshwbk0WNVOL034+S4yTrbsN8ECiRIt/jo7y8PXZWHAxSC66U00kuhXEaqtbtSvl9c//u&#10;oxQUlKuUBWdK+WJI3q7evln2vjAzaMBWBgUncVT0vpRNCL7IMtKN6RRNwBvHzhqwU4G3uMsqVD1n&#10;72w2y/P3WQ9YeQRtiPh0PTjlKuWva6PDt7omE4QtJWMLacW0buOarZaq2KHyTatPMNQ/oOhU67jo&#10;OdVaBSX22P6Vqms1AkEdJhq6DOq61SZxYDbT/BWb50Z5k7hwc8if20T/L61+PDz7J4zQyT+A/knc&#10;kaz3VJw9cUOnmGONXYxl4OKYuvhy7qI5BqH5cHaTz+fThRSafdPZh9TkTBXjXb2n8MVAyqMODxQG&#10;DarRUs1o6aMbTWQlo4Y2aRikYA1RCtZwO2joVYj3Irhoiv4CJJ51cDAbSN7wCjlDu3itu45iKjef&#10;mIAYWXLsEMFGLMO9GoxUmu1rctZFFIt8MU+jQWDb6r61NqIg3G3vLIqDioOZvsiDM/wR5pHCWlEz&#10;xCXXKcy6k06DNFGkLVQvTyh6nuZS0q+9QiOF/ep4XOLojwaOxnY0MNg7SA8kNYhrbo4/FHoRy5cy&#10;sLKPMA6jKkbRIvVzbLzp4PM+QN1GRdMMDYhOG57gRPD02uITud6nqMs/YfUbAAD//wMAUEsDBBQA&#10;BgAIAAAAIQCWKZnm4AAAAAkBAAAPAAAAZHJzL2Rvd25yZXYueG1sTI/BTsMwEETvSPyDtUjcqFNI&#10;oxDiVKgSQoILLQjEzY23TiBeh9hN079ne4LjzI5m35TLyXVixCG0nhTMZwkIpNqblqyCt9eHqxxE&#10;iJqM7jyhgiMGWFbnZ6UujD/QGsdNtIJLKBRaQRNjX0gZ6gadDjPfI/Ft5wenI8vBSjPoA5e7Tl4n&#10;SSadbok/NLrHVYP192bvFLzY8LF6f/wZ893XOB3T+GmfnxZKXV5M93cgIk7xLwwnfEaHipm2fk8m&#10;iI51mvKWqOBmnoHgwCLJbkFsT0YOsirl/wXVLwAAAP//AwBQSwECLQAUAAYACAAAACEAtoM4kv4A&#10;AADhAQAAEwAAAAAAAAAAAAAAAAAAAAAAW0NvbnRlbnRfVHlwZXNdLnhtbFBLAQItABQABgAIAAAA&#10;IQA4/SH/1gAAAJQBAAALAAAAAAAAAAAAAAAAAC8BAABfcmVscy8ucmVsc1BLAQItABQABgAIAAAA&#10;IQC4dVysFAIAAFsEAAAOAAAAAAAAAAAAAAAAAC4CAABkcnMvZTJvRG9jLnhtbFBLAQItABQABgAI&#10;AAAAIQCWKZnm4AAAAAkBAAAPAAAAAAAAAAAAAAAAAG4EAABkcnMvZG93bnJldi54bWxQSwUGAAAA&#10;AAQABADzAAAAewUAAAAA&#10;" w14:anchorId="261F120E">
                <v:path arrowok="t"/>
                <w10:wrap type="topAndBottom" anchorx="page"/>
              </v:shape>
            </w:pict>
          </mc:Fallback>
        </mc:AlternateContent>
      </w:r>
    </w:p>
    <w:p w14:paraId="7A61E51E" w14:textId="77777777" w:rsidR="00D36F6E" w:rsidRPr="00ED266F" w:rsidRDefault="00F6074B">
      <w:pPr>
        <w:spacing w:before="34"/>
        <w:ind w:left="1029"/>
        <w:rPr>
          <w:rFonts w:ascii="Times New Roman" w:hAnsi="Times New Roman" w:cs="Times New Roman"/>
          <w:sz w:val="18"/>
          <w:lang w:val="el-GR"/>
        </w:rPr>
      </w:pPr>
      <w:r w:rsidRPr="00ED266F">
        <w:rPr>
          <w:rFonts w:ascii="Times New Roman" w:hAnsi="Times New Roman" w:cs="Times New Roman"/>
          <w:sz w:val="18"/>
          <w:vertAlign w:val="superscript"/>
          <w:lang w:val="el-GR"/>
        </w:rPr>
        <w:t>1</w:t>
      </w:r>
      <w:r w:rsidRPr="00ED266F">
        <w:rPr>
          <w:rFonts w:ascii="Times New Roman" w:hAnsi="Times New Roman" w:cs="Times New Roman"/>
        </w:rPr>
        <w:fldChar w:fldCharType="begin"/>
      </w:r>
      <w:r w:rsidRPr="00ED266F">
        <w:rPr>
          <w:rFonts w:ascii="Times New Roman" w:hAnsi="Times New Roman" w:cs="Times New Roman"/>
        </w:rPr>
        <w:instrText>HYPERLINK</w:instrText>
      </w:r>
      <w:r w:rsidRPr="00ED266F">
        <w:rPr>
          <w:rFonts w:ascii="Times New Roman" w:hAnsi="Times New Roman" w:cs="Times New Roman"/>
          <w:lang w:val="el-GR"/>
        </w:rPr>
        <w:instrText xml:space="preserve"> "</w:instrText>
      </w:r>
      <w:r w:rsidRPr="00ED266F">
        <w:rPr>
          <w:rFonts w:ascii="Times New Roman" w:hAnsi="Times New Roman" w:cs="Times New Roman"/>
        </w:rPr>
        <w:instrText>http</w:instrText>
      </w:r>
      <w:r w:rsidRPr="00ED266F">
        <w:rPr>
          <w:rFonts w:ascii="Times New Roman" w:hAnsi="Times New Roman" w:cs="Times New Roman"/>
          <w:lang w:val="el-GR"/>
        </w:rPr>
        <w:instrText>://</w:instrText>
      </w:r>
      <w:r w:rsidRPr="00ED266F">
        <w:rPr>
          <w:rFonts w:ascii="Times New Roman" w:hAnsi="Times New Roman" w:cs="Times New Roman"/>
        </w:rPr>
        <w:instrText>www</w:instrText>
      </w:r>
      <w:r w:rsidRPr="00ED266F">
        <w:rPr>
          <w:rFonts w:ascii="Times New Roman" w:hAnsi="Times New Roman" w:cs="Times New Roman"/>
          <w:lang w:val="el-GR"/>
        </w:rPr>
        <w:instrText>.</w:instrText>
      </w:r>
      <w:r w:rsidRPr="00ED266F">
        <w:rPr>
          <w:rFonts w:ascii="Times New Roman" w:hAnsi="Times New Roman" w:cs="Times New Roman"/>
        </w:rPr>
        <w:instrText>bvdinfo</w:instrText>
      </w:r>
      <w:r w:rsidRPr="00ED266F">
        <w:rPr>
          <w:rFonts w:ascii="Times New Roman" w:hAnsi="Times New Roman" w:cs="Times New Roman"/>
          <w:lang w:val="el-GR"/>
        </w:rPr>
        <w:instrText>.</w:instrText>
      </w:r>
      <w:r w:rsidRPr="00ED266F">
        <w:rPr>
          <w:rFonts w:ascii="Times New Roman" w:hAnsi="Times New Roman" w:cs="Times New Roman"/>
        </w:rPr>
        <w:instrText>com</w:instrText>
      </w:r>
      <w:r w:rsidRPr="00ED266F">
        <w:rPr>
          <w:rFonts w:ascii="Times New Roman" w:hAnsi="Times New Roman" w:cs="Times New Roman"/>
          <w:lang w:val="el-GR"/>
        </w:rPr>
        <w:instrText>/</w:instrText>
      </w:r>
      <w:r w:rsidRPr="00ED266F">
        <w:rPr>
          <w:rFonts w:ascii="Times New Roman" w:hAnsi="Times New Roman" w:cs="Times New Roman"/>
        </w:rPr>
        <w:instrText>en</w:instrText>
      </w:r>
      <w:r w:rsidRPr="00ED266F">
        <w:rPr>
          <w:rFonts w:ascii="Times New Roman" w:hAnsi="Times New Roman" w:cs="Times New Roman"/>
          <w:lang w:val="el-GR"/>
        </w:rPr>
        <w:instrText>-</w:instrText>
      </w:r>
      <w:r w:rsidRPr="00ED266F">
        <w:rPr>
          <w:rFonts w:ascii="Times New Roman" w:hAnsi="Times New Roman" w:cs="Times New Roman"/>
        </w:rPr>
        <w:instrText>gb</w:instrText>
      </w:r>
      <w:r w:rsidRPr="00ED266F">
        <w:rPr>
          <w:rFonts w:ascii="Times New Roman" w:hAnsi="Times New Roman" w:cs="Times New Roman"/>
          <w:lang w:val="el-GR"/>
        </w:rPr>
        <w:instrText>/</w:instrText>
      </w:r>
      <w:r w:rsidRPr="00ED266F">
        <w:rPr>
          <w:rFonts w:ascii="Times New Roman" w:hAnsi="Times New Roman" w:cs="Times New Roman"/>
        </w:rPr>
        <w:instrText>our</w:instrText>
      </w:r>
      <w:r w:rsidRPr="00ED266F">
        <w:rPr>
          <w:rFonts w:ascii="Times New Roman" w:hAnsi="Times New Roman" w:cs="Times New Roman"/>
          <w:lang w:val="el-GR"/>
        </w:rPr>
        <w:instrText>-</w:instrText>
      </w:r>
      <w:r w:rsidRPr="00ED266F">
        <w:rPr>
          <w:rFonts w:ascii="Times New Roman" w:hAnsi="Times New Roman" w:cs="Times New Roman"/>
        </w:rPr>
        <w:instrText>products</w:instrText>
      </w:r>
      <w:r w:rsidRPr="00ED266F">
        <w:rPr>
          <w:rFonts w:ascii="Times New Roman" w:hAnsi="Times New Roman" w:cs="Times New Roman"/>
          <w:lang w:val="el-GR"/>
        </w:rPr>
        <w:instrText>/</w:instrText>
      </w:r>
      <w:r w:rsidRPr="00ED266F">
        <w:rPr>
          <w:rFonts w:ascii="Times New Roman" w:hAnsi="Times New Roman" w:cs="Times New Roman"/>
        </w:rPr>
        <w:instrText>company</w:instrText>
      </w:r>
      <w:r w:rsidRPr="00ED266F">
        <w:rPr>
          <w:rFonts w:ascii="Times New Roman" w:hAnsi="Times New Roman" w:cs="Times New Roman"/>
          <w:lang w:val="el-GR"/>
        </w:rPr>
        <w:instrText>-</w:instrText>
      </w:r>
      <w:r w:rsidRPr="00ED266F">
        <w:rPr>
          <w:rFonts w:ascii="Times New Roman" w:hAnsi="Times New Roman" w:cs="Times New Roman"/>
        </w:rPr>
        <w:instrText>information</w:instrText>
      </w:r>
      <w:r w:rsidRPr="00ED266F">
        <w:rPr>
          <w:rFonts w:ascii="Times New Roman" w:hAnsi="Times New Roman" w:cs="Times New Roman"/>
          <w:lang w:val="el-GR"/>
        </w:rPr>
        <w:instrText>/</w:instrText>
      </w:r>
      <w:r w:rsidRPr="00ED266F">
        <w:rPr>
          <w:rFonts w:ascii="Times New Roman" w:hAnsi="Times New Roman" w:cs="Times New Roman"/>
        </w:rPr>
        <w:instrText>international</w:instrText>
      </w:r>
      <w:r w:rsidRPr="00ED266F">
        <w:rPr>
          <w:rFonts w:ascii="Times New Roman" w:hAnsi="Times New Roman" w:cs="Times New Roman"/>
          <w:lang w:val="el-GR"/>
        </w:rPr>
        <w:instrText>-</w:instrText>
      </w:r>
      <w:r w:rsidRPr="00ED266F">
        <w:rPr>
          <w:rFonts w:ascii="Times New Roman" w:hAnsi="Times New Roman" w:cs="Times New Roman"/>
        </w:rPr>
        <w:instrText>products</w:instrText>
      </w:r>
      <w:r w:rsidRPr="00ED266F">
        <w:rPr>
          <w:rFonts w:ascii="Times New Roman" w:hAnsi="Times New Roman" w:cs="Times New Roman"/>
          <w:lang w:val="el-GR"/>
        </w:rPr>
        <w:instrText>/</w:instrText>
      </w:r>
      <w:r w:rsidRPr="00ED266F">
        <w:rPr>
          <w:rFonts w:ascii="Times New Roman" w:hAnsi="Times New Roman" w:cs="Times New Roman"/>
        </w:rPr>
        <w:instrText>orbis</w:instrText>
      </w:r>
      <w:r w:rsidRPr="00ED266F">
        <w:rPr>
          <w:rFonts w:ascii="Times New Roman" w:hAnsi="Times New Roman" w:cs="Times New Roman"/>
          <w:lang w:val="el-GR"/>
        </w:rPr>
        <w:instrText>" \</w:instrText>
      </w:r>
      <w:r w:rsidRPr="00ED266F">
        <w:rPr>
          <w:rFonts w:ascii="Times New Roman" w:hAnsi="Times New Roman" w:cs="Times New Roman"/>
        </w:rPr>
        <w:instrText>h</w:instrText>
      </w:r>
      <w:r w:rsidRPr="00ED266F">
        <w:rPr>
          <w:rFonts w:ascii="Times New Roman" w:hAnsi="Times New Roman" w:cs="Times New Roman"/>
        </w:rPr>
      </w:r>
      <w:r w:rsidRPr="00ED266F">
        <w:rPr>
          <w:rFonts w:ascii="Times New Roman" w:hAnsi="Times New Roman" w:cs="Times New Roman"/>
        </w:rPr>
        <w:fldChar w:fldCharType="separate"/>
      </w:r>
      <w:r w:rsidRPr="00ED266F">
        <w:rPr>
          <w:rFonts w:ascii="Times New Roman" w:hAnsi="Times New Roman" w:cs="Times New Roman"/>
          <w:sz w:val="18"/>
        </w:rPr>
        <w:t>http</w:t>
      </w:r>
      <w:r w:rsidRPr="00ED266F">
        <w:rPr>
          <w:rFonts w:ascii="Times New Roman" w:hAnsi="Times New Roman" w:cs="Times New Roman"/>
          <w:sz w:val="18"/>
          <w:lang w:val="el-GR"/>
        </w:rPr>
        <w:t>://</w:t>
      </w:r>
      <w:r w:rsidRPr="00ED266F">
        <w:rPr>
          <w:rFonts w:ascii="Times New Roman" w:hAnsi="Times New Roman" w:cs="Times New Roman"/>
          <w:sz w:val="18"/>
        </w:rPr>
        <w:t>www</w:t>
      </w:r>
      <w:r w:rsidRPr="00ED266F">
        <w:rPr>
          <w:rFonts w:ascii="Times New Roman" w:hAnsi="Times New Roman" w:cs="Times New Roman"/>
          <w:sz w:val="18"/>
          <w:lang w:val="el-GR"/>
        </w:rPr>
        <w:t>.</w:t>
      </w:r>
      <w:proofErr w:type="spellStart"/>
      <w:r w:rsidRPr="00ED266F">
        <w:rPr>
          <w:rFonts w:ascii="Times New Roman" w:hAnsi="Times New Roman" w:cs="Times New Roman"/>
          <w:sz w:val="18"/>
        </w:rPr>
        <w:t>bvdinfo</w:t>
      </w:r>
      <w:proofErr w:type="spellEnd"/>
      <w:r w:rsidRPr="00ED266F">
        <w:rPr>
          <w:rFonts w:ascii="Times New Roman" w:hAnsi="Times New Roman" w:cs="Times New Roman"/>
          <w:sz w:val="18"/>
          <w:lang w:val="el-GR"/>
        </w:rPr>
        <w:t>.</w:t>
      </w:r>
      <w:r w:rsidRPr="00ED266F">
        <w:rPr>
          <w:rFonts w:ascii="Times New Roman" w:hAnsi="Times New Roman" w:cs="Times New Roman"/>
          <w:sz w:val="18"/>
        </w:rPr>
        <w:t>com</w:t>
      </w:r>
      <w:r w:rsidRPr="00ED266F">
        <w:rPr>
          <w:rFonts w:ascii="Times New Roman" w:hAnsi="Times New Roman" w:cs="Times New Roman"/>
          <w:sz w:val="18"/>
          <w:lang w:val="el-GR"/>
        </w:rPr>
        <w:t>/</w:t>
      </w:r>
      <w:proofErr w:type="spellStart"/>
      <w:r w:rsidRPr="00ED266F">
        <w:rPr>
          <w:rFonts w:ascii="Times New Roman" w:hAnsi="Times New Roman" w:cs="Times New Roman"/>
          <w:sz w:val="18"/>
        </w:rPr>
        <w:t>en</w:t>
      </w:r>
      <w:proofErr w:type="spellEnd"/>
      <w:r w:rsidRPr="00ED266F">
        <w:rPr>
          <w:rFonts w:ascii="Times New Roman" w:hAnsi="Times New Roman" w:cs="Times New Roman"/>
          <w:sz w:val="18"/>
          <w:lang w:val="el-GR"/>
        </w:rPr>
        <w:t>-</w:t>
      </w:r>
      <w:proofErr w:type="spellStart"/>
      <w:r w:rsidRPr="00ED266F">
        <w:rPr>
          <w:rFonts w:ascii="Times New Roman" w:hAnsi="Times New Roman" w:cs="Times New Roman"/>
          <w:sz w:val="18"/>
        </w:rPr>
        <w:t>gb</w:t>
      </w:r>
      <w:proofErr w:type="spellEnd"/>
      <w:r w:rsidRPr="00ED266F">
        <w:rPr>
          <w:rFonts w:ascii="Times New Roman" w:hAnsi="Times New Roman" w:cs="Times New Roman"/>
          <w:sz w:val="18"/>
          <w:lang w:val="el-GR"/>
        </w:rPr>
        <w:t>/</w:t>
      </w:r>
      <w:r w:rsidRPr="00ED266F">
        <w:rPr>
          <w:rFonts w:ascii="Times New Roman" w:hAnsi="Times New Roman" w:cs="Times New Roman"/>
          <w:sz w:val="18"/>
        </w:rPr>
        <w:t>our</w:t>
      </w:r>
      <w:r w:rsidRPr="00ED266F">
        <w:rPr>
          <w:rFonts w:ascii="Times New Roman" w:hAnsi="Times New Roman" w:cs="Times New Roman"/>
          <w:sz w:val="18"/>
          <w:lang w:val="el-GR"/>
        </w:rPr>
        <w:t>-</w:t>
      </w:r>
      <w:r w:rsidRPr="00ED266F">
        <w:rPr>
          <w:rFonts w:ascii="Times New Roman" w:hAnsi="Times New Roman" w:cs="Times New Roman"/>
          <w:sz w:val="18"/>
        </w:rPr>
        <w:t>products</w:t>
      </w:r>
      <w:r w:rsidRPr="00ED266F">
        <w:rPr>
          <w:rFonts w:ascii="Times New Roman" w:hAnsi="Times New Roman" w:cs="Times New Roman"/>
          <w:sz w:val="18"/>
          <w:lang w:val="el-GR"/>
        </w:rPr>
        <w:t>/</w:t>
      </w:r>
      <w:r w:rsidRPr="00ED266F">
        <w:rPr>
          <w:rFonts w:ascii="Times New Roman" w:hAnsi="Times New Roman" w:cs="Times New Roman"/>
          <w:sz w:val="18"/>
        </w:rPr>
        <w:t>company</w:t>
      </w:r>
      <w:r w:rsidRPr="00ED266F">
        <w:rPr>
          <w:rFonts w:ascii="Times New Roman" w:hAnsi="Times New Roman" w:cs="Times New Roman"/>
          <w:sz w:val="18"/>
          <w:lang w:val="el-GR"/>
        </w:rPr>
        <w:t>-</w:t>
      </w:r>
      <w:r w:rsidRPr="00ED266F">
        <w:rPr>
          <w:rFonts w:ascii="Times New Roman" w:hAnsi="Times New Roman" w:cs="Times New Roman"/>
          <w:sz w:val="18"/>
        </w:rPr>
        <w:t>information</w:t>
      </w:r>
      <w:r w:rsidRPr="00ED266F">
        <w:rPr>
          <w:rFonts w:ascii="Times New Roman" w:hAnsi="Times New Roman" w:cs="Times New Roman"/>
          <w:sz w:val="18"/>
          <w:lang w:val="el-GR"/>
        </w:rPr>
        <w:t>/</w:t>
      </w:r>
      <w:r w:rsidRPr="00ED266F">
        <w:rPr>
          <w:rFonts w:ascii="Times New Roman" w:hAnsi="Times New Roman" w:cs="Times New Roman"/>
          <w:sz w:val="18"/>
        </w:rPr>
        <w:t>international</w:t>
      </w:r>
      <w:r w:rsidRPr="00ED266F">
        <w:rPr>
          <w:rFonts w:ascii="Times New Roman" w:hAnsi="Times New Roman" w:cs="Times New Roman"/>
          <w:sz w:val="18"/>
          <w:lang w:val="el-GR"/>
        </w:rPr>
        <w:t>-</w:t>
      </w:r>
      <w:r w:rsidRPr="00ED266F">
        <w:rPr>
          <w:rFonts w:ascii="Times New Roman" w:hAnsi="Times New Roman" w:cs="Times New Roman"/>
          <w:sz w:val="18"/>
        </w:rPr>
        <w:t>products</w:t>
      </w:r>
      <w:r w:rsidRPr="00ED266F">
        <w:rPr>
          <w:rFonts w:ascii="Times New Roman" w:hAnsi="Times New Roman" w:cs="Times New Roman"/>
          <w:sz w:val="18"/>
          <w:lang w:val="el-GR"/>
        </w:rPr>
        <w:t>/</w:t>
      </w:r>
      <w:proofErr w:type="spellStart"/>
      <w:r w:rsidRPr="00ED266F">
        <w:rPr>
          <w:rFonts w:ascii="Times New Roman" w:hAnsi="Times New Roman" w:cs="Times New Roman"/>
          <w:sz w:val="18"/>
        </w:rPr>
        <w:t>orbis</w:t>
      </w:r>
      <w:proofErr w:type="spellEnd"/>
      <w:r w:rsidRPr="00ED266F">
        <w:rPr>
          <w:rFonts w:ascii="Times New Roman" w:hAnsi="Times New Roman" w:cs="Times New Roman"/>
        </w:rPr>
        <w:fldChar w:fldCharType="end"/>
      </w:r>
    </w:p>
    <w:p w14:paraId="189F98BA" w14:textId="77777777" w:rsidR="00D36F6E" w:rsidRPr="00ED266F" w:rsidRDefault="00D36F6E">
      <w:pPr>
        <w:rPr>
          <w:rFonts w:ascii="Times New Roman" w:hAnsi="Times New Roman" w:cs="Times New Roman"/>
          <w:sz w:val="18"/>
          <w:lang w:val="el-GR"/>
        </w:rPr>
        <w:sectPr w:rsidR="00D36F6E" w:rsidRPr="00ED266F">
          <w:pgSz w:w="11910" w:h="16840"/>
          <w:pgMar w:top="1520" w:right="1080" w:bottom="1160" w:left="720" w:header="0" w:footer="956" w:gutter="0"/>
          <w:cols w:space="720"/>
        </w:sectPr>
      </w:pPr>
    </w:p>
    <w:tbl>
      <w:tblPr>
        <w:tblW w:w="0" w:type="auto"/>
        <w:tblInd w:w="2682" w:type="dxa"/>
        <w:tblLayout w:type="fixed"/>
        <w:tblCellMar>
          <w:left w:w="0" w:type="dxa"/>
          <w:right w:w="0" w:type="dxa"/>
        </w:tblCellMar>
        <w:tblLook w:val="01E0" w:firstRow="1" w:lastRow="1" w:firstColumn="1" w:lastColumn="1" w:noHBand="0" w:noVBand="0"/>
      </w:tblPr>
      <w:tblGrid>
        <w:gridCol w:w="675"/>
        <w:gridCol w:w="1342"/>
        <w:gridCol w:w="1651"/>
        <w:gridCol w:w="1492"/>
      </w:tblGrid>
      <w:tr w:rsidR="00D36F6E" w:rsidRPr="00ED266F" w14:paraId="4F1E6D80" w14:textId="77777777">
        <w:trPr>
          <w:trHeight w:val="675"/>
        </w:trPr>
        <w:tc>
          <w:tcPr>
            <w:tcW w:w="675" w:type="dxa"/>
            <w:tcBorders>
              <w:top w:val="single" w:sz="4" w:space="0" w:color="000000"/>
              <w:bottom w:val="single" w:sz="4" w:space="0" w:color="000000"/>
              <w:right w:val="single" w:sz="4" w:space="0" w:color="000000"/>
            </w:tcBorders>
          </w:tcPr>
          <w:p w14:paraId="3DB2CF8B" w14:textId="77777777" w:rsidR="00D36F6E" w:rsidRPr="00ED266F" w:rsidRDefault="00D36F6E">
            <w:pPr>
              <w:pStyle w:val="TableParagraph"/>
              <w:spacing w:before="0"/>
              <w:jc w:val="left"/>
              <w:rPr>
                <w:rFonts w:ascii="Times New Roman" w:hAnsi="Times New Roman" w:cs="Times New Roman"/>
                <w:sz w:val="18"/>
                <w:lang w:val="el-GR"/>
              </w:rPr>
            </w:pPr>
          </w:p>
        </w:tc>
        <w:tc>
          <w:tcPr>
            <w:tcW w:w="1342" w:type="dxa"/>
            <w:tcBorders>
              <w:top w:val="single" w:sz="4" w:space="0" w:color="000000"/>
              <w:left w:val="single" w:sz="4" w:space="0" w:color="000000"/>
              <w:bottom w:val="single" w:sz="4" w:space="0" w:color="000000"/>
              <w:right w:val="single" w:sz="4" w:space="0" w:color="000000"/>
            </w:tcBorders>
          </w:tcPr>
          <w:p w14:paraId="0FD0D546" w14:textId="77777777" w:rsidR="00D36F6E" w:rsidRPr="00ED266F" w:rsidRDefault="00F6074B">
            <w:pPr>
              <w:pStyle w:val="TableParagraph"/>
              <w:spacing w:before="34"/>
              <w:ind w:left="142"/>
              <w:jc w:val="left"/>
              <w:rPr>
                <w:rFonts w:ascii="Times New Roman" w:hAnsi="Times New Roman" w:cs="Times New Roman"/>
                <w:b/>
              </w:rPr>
            </w:pPr>
            <w:r w:rsidRPr="00ED266F">
              <w:rPr>
                <w:rFonts w:ascii="Times New Roman" w:hAnsi="Times New Roman" w:cs="Times New Roman"/>
                <w:b/>
              </w:rPr>
              <w:t>Ανεπεξέργαστα δεδομένα</w:t>
            </w:r>
          </w:p>
          <w:p w14:paraId="5992A6BC" w14:textId="77777777" w:rsidR="00D36F6E" w:rsidRPr="00ED266F" w:rsidRDefault="00F6074B">
            <w:pPr>
              <w:pStyle w:val="TableParagraph"/>
              <w:spacing w:before="83"/>
              <w:ind w:left="221"/>
              <w:jc w:val="left"/>
              <w:rPr>
                <w:rFonts w:ascii="Times New Roman" w:hAnsi="Times New Roman" w:cs="Times New Roman"/>
              </w:rPr>
            </w:pPr>
            <w:r w:rsidRPr="00ED266F">
              <w:rPr>
                <w:rFonts w:ascii="Times New Roman" w:hAnsi="Times New Roman" w:cs="Times New Roman"/>
                <w:spacing w:val="-2"/>
              </w:rPr>
              <w:t>Σχέσεις</w:t>
            </w:r>
          </w:p>
        </w:tc>
        <w:tc>
          <w:tcPr>
            <w:tcW w:w="3143" w:type="dxa"/>
            <w:gridSpan w:val="2"/>
            <w:tcBorders>
              <w:top w:val="single" w:sz="4" w:space="0" w:color="000000"/>
              <w:left w:val="single" w:sz="4" w:space="0" w:color="000000"/>
              <w:bottom w:val="single" w:sz="4" w:space="0" w:color="000000"/>
            </w:tcBorders>
          </w:tcPr>
          <w:p w14:paraId="6A135F00" w14:textId="77777777" w:rsidR="00D36F6E" w:rsidRPr="00ED266F" w:rsidRDefault="00F6074B">
            <w:pPr>
              <w:pStyle w:val="TableParagraph"/>
              <w:spacing w:before="34"/>
              <w:ind w:right="2"/>
              <w:rPr>
                <w:rFonts w:ascii="Times New Roman" w:hAnsi="Times New Roman" w:cs="Times New Roman"/>
                <w:b/>
                <w:lang w:val="el-GR"/>
              </w:rPr>
            </w:pPr>
            <w:r w:rsidRPr="00ED266F">
              <w:rPr>
                <w:rFonts w:ascii="Times New Roman" w:hAnsi="Times New Roman" w:cs="Times New Roman"/>
                <w:b/>
                <w:spacing w:val="-2"/>
                <w:lang w:val="el-GR"/>
              </w:rPr>
              <w:t>Δίκτυα</w:t>
            </w:r>
          </w:p>
          <w:p w14:paraId="043061A3" w14:textId="77777777" w:rsidR="00D36F6E" w:rsidRPr="00ED266F" w:rsidRDefault="00F6074B">
            <w:pPr>
              <w:pStyle w:val="TableParagraph"/>
              <w:tabs>
                <w:tab w:val="left" w:pos="1392"/>
              </w:tabs>
              <w:spacing w:before="83"/>
              <w:ind w:right="3"/>
              <w:rPr>
                <w:rFonts w:ascii="Times New Roman" w:hAnsi="Times New Roman" w:cs="Times New Roman"/>
                <w:lang w:val="el-GR"/>
              </w:rPr>
            </w:pPr>
            <w:r w:rsidRPr="00ED266F">
              <w:rPr>
                <w:rFonts w:ascii="Times New Roman" w:hAnsi="Times New Roman" w:cs="Times New Roman"/>
                <w:w w:val="85"/>
                <w:lang w:val="el-GR"/>
              </w:rPr>
              <w:t xml:space="preserve">Χρησιμοποιήσιμος </w:t>
            </w:r>
            <w:r w:rsidRPr="00ED266F">
              <w:rPr>
                <w:rFonts w:ascii="Times New Roman" w:hAnsi="Times New Roman" w:cs="Times New Roman"/>
                <w:spacing w:val="-2"/>
                <w:w w:val="95"/>
                <w:lang w:val="el-GR"/>
              </w:rPr>
              <w:t>Σύνδεσμοι</w:t>
            </w:r>
            <w:r w:rsidRPr="00ED266F">
              <w:rPr>
                <w:rFonts w:ascii="Times New Roman" w:hAnsi="Times New Roman" w:cs="Times New Roman"/>
                <w:lang w:val="el-GR"/>
              </w:rPr>
              <w:tab/>
            </w:r>
            <w:r w:rsidRPr="00ED266F">
              <w:rPr>
                <w:rFonts w:ascii="Times New Roman" w:hAnsi="Times New Roman" w:cs="Times New Roman"/>
                <w:w w:val="90"/>
                <w:lang w:val="el-GR"/>
              </w:rPr>
              <w:t xml:space="preserve">Αντιστοίχιση </w:t>
            </w:r>
            <w:r w:rsidRPr="00ED266F">
              <w:rPr>
                <w:rFonts w:ascii="Times New Roman" w:hAnsi="Times New Roman" w:cs="Times New Roman"/>
                <w:spacing w:val="-2"/>
                <w:w w:val="95"/>
                <w:lang w:val="el-GR"/>
              </w:rPr>
              <w:t>Κόμβοι</w:t>
            </w:r>
          </w:p>
        </w:tc>
      </w:tr>
      <w:tr w:rsidR="00D36F6E" w:rsidRPr="00ED266F" w14:paraId="34DDD321" w14:textId="77777777">
        <w:trPr>
          <w:trHeight w:val="350"/>
        </w:trPr>
        <w:tc>
          <w:tcPr>
            <w:tcW w:w="675" w:type="dxa"/>
            <w:tcBorders>
              <w:top w:val="single" w:sz="4" w:space="0" w:color="000000"/>
              <w:right w:val="single" w:sz="4" w:space="0" w:color="000000"/>
            </w:tcBorders>
          </w:tcPr>
          <w:p w14:paraId="5D5BA5AF" w14:textId="77777777" w:rsidR="00D36F6E" w:rsidRPr="00ED266F" w:rsidRDefault="00F6074B">
            <w:pPr>
              <w:pStyle w:val="TableParagraph"/>
              <w:spacing w:before="28"/>
              <w:ind w:left="5"/>
              <w:rPr>
                <w:rFonts w:ascii="Times New Roman" w:hAnsi="Times New Roman" w:cs="Times New Roman"/>
              </w:rPr>
            </w:pPr>
            <w:r w:rsidRPr="00ED266F">
              <w:rPr>
                <w:rFonts w:ascii="Times New Roman" w:hAnsi="Times New Roman" w:cs="Times New Roman"/>
                <w:spacing w:val="-4"/>
                <w:w w:val="90"/>
              </w:rPr>
              <w:t>2007</w:t>
            </w:r>
          </w:p>
        </w:tc>
        <w:tc>
          <w:tcPr>
            <w:tcW w:w="1342" w:type="dxa"/>
            <w:tcBorders>
              <w:top w:val="single" w:sz="4" w:space="0" w:color="000000"/>
              <w:left w:val="single" w:sz="4" w:space="0" w:color="000000"/>
              <w:right w:val="single" w:sz="4" w:space="0" w:color="000000"/>
            </w:tcBorders>
          </w:tcPr>
          <w:p w14:paraId="1FF010C7" w14:textId="77777777" w:rsidR="00D36F6E" w:rsidRPr="00ED266F" w:rsidRDefault="00F6074B">
            <w:pPr>
              <w:pStyle w:val="TableParagraph"/>
              <w:spacing w:before="28"/>
              <w:ind w:left="109"/>
              <w:rPr>
                <w:rFonts w:ascii="Times New Roman" w:hAnsi="Times New Roman" w:cs="Times New Roman"/>
              </w:rPr>
            </w:pPr>
            <w:r w:rsidRPr="00ED266F">
              <w:rPr>
                <w:rFonts w:ascii="Times New Roman" w:hAnsi="Times New Roman" w:cs="Times New Roman"/>
                <w:spacing w:val="-2"/>
                <w:w w:val="90"/>
              </w:rPr>
              <w:t>87,974,712</w:t>
            </w:r>
          </w:p>
        </w:tc>
        <w:tc>
          <w:tcPr>
            <w:tcW w:w="1651" w:type="dxa"/>
            <w:tcBorders>
              <w:top w:val="single" w:sz="4" w:space="0" w:color="000000"/>
              <w:left w:val="single" w:sz="4" w:space="0" w:color="000000"/>
            </w:tcBorders>
          </w:tcPr>
          <w:p w14:paraId="57C072D7" w14:textId="77777777" w:rsidR="00D36F6E" w:rsidRPr="00ED266F" w:rsidRDefault="00F6074B">
            <w:pPr>
              <w:pStyle w:val="TableParagraph"/>
              <w:spacing w:before="28"/>
              <w:ind w:right="100"/>
              <w:rPr>
                <w:rFonts w:ascii="Times New Roman" w:hAnsi="Times New Roman" w:cs="Times New Roman"/>
              </w:rPr>
            </w:pPr>
            <w:r w:rsidRPr="00ED266F">
              <w:rPr>
                <w:rFonts w:ascii="Times New Roman" w:hAnsi="Times New Roman" w:cs="Times New Roman"/>
                <w:spacing w:val="-2"/>
                <w:w w:val="90"/>
              </w:rPr>
              <w:t>14,724,489</w:t>
            </w:r>
          </w:p>
        </w:tc>
        <w:tc>
          <w:tcPr>
            <w:tcW w:w="1492" w:type="dxa"/>
            <w:tcBorders>
              <w:top w:val="single" w:sz="4" w:space="0" w:color="000000"/>
            </w:tcBorders>
          </w:tcPr>
          <w:p w14:paraId="0D028610"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2"/>
                <w:w w:val="90"/>
              </w:rPr>
              <w:t>16,636,351</w:t>
            </w:r>
          </w:p>
        </w:tc>
      </w:tr>
      <w:tr w:rsidR="00D36F6E" w:rsidRPr="00ED266F" w14:paraId="1A7117BC" w14:textId="77777777">
        <w:trPr>
          <w:trHeight w:val="338"/>
        </w:trPr>
        <w:tc>
          <w:tcPr>
            <w:tcW w:w="675" w:type="dxa"/>
            <w:tcBorders>
              <w:right w:val="single" w:sz="4" w:space="0" w:color="000000"/>
            </w:tcBorders>
          </w:tcPr>
          <w:p w14:paraId="3CF95F1F" w14:textId="77777777" w:rsidR="00D36F6E" w:rsidRPr="00ED266F" w:rsidRDefault="00F6074B">
            <w:pPr>
              <w:pStyle w:val="TableParagraph"/>
              <w:spacing w:before="16"/>
              <w:ind w:left="5"/>
              <w:rPr>
                <w:rFonts w:ascii="Times New Roman" w:hAnsi="Times New Roman" w:cs="Times New Roman"/>
              </w:rPr>
            </w:pPr>
            <w:r w:rsidRPr="00ED266F">
              <w:rPr>
                <w:rFonts w:ascii="Times New Roman" w:hAnsi="Times New Roman" w:cs="Times New Roman"/>
                <w:spacing w:val="-4"/>
                <w:w w:val="90"/>
              </w:rPr>
              <w:t>2008</w:t>
            </w:r>
          </w:p>
        </w:tc>
        <w:tc>
          <w:tcPr>
            <w:tcW w:w="1342" w:type="dxa"/>
            <w:tcBorders>
              <w:left w:val="single" w:sz="4" w:space="0" w:color="000000"/>
              <w:right w:val="single" w:sz="4" w:space="0" w:color="000000"/>
            </w:tcBorders>
          </w:tcPr>
          <w:p w14:paraId="45C302B3" w14:textId="77777777" w:rsidR="00D36F6E" w:rsidRPr="00ED266F" w:rsidRDefault="00F6074B">
            <w:pPr>
              <w:pStyle w:val="TableParagraph"/>
              <w:spacing w:before="16"/>
              <w:rPr>
                <w:rFonts w:ascii="Times New Roman" w:hAnsi="Times New Roman" w:cs="Times New Roman"/>
              </w:rPr>
            </w:pPr>
            <w:r w:rsidRPr="00ED266F">
              <w:rPr>
                <w:rFonts w:ascii="Times New Roman" w:hAnsi="Times New Roman" w:cs="Times New Roman"/>
                <w:spacing w:val="-2"/>
                <w:w w:val="90"/>
              </w:rPr>
              <w:t>102,049,208</w:t>
            </w:r>
          </w:p>
        </w:tc>
        <w:tc>
          <w:tcPr>
            <w:tcW w:w="1651" w:type="dxa"/>
            <w:tcBorders>
              <w:left w:val="single" w:sz="4" w:space="0" w:color="000000"/>
            </w:tcBorders>
          </w:tcPr>
          <w:p w14:paraId="654B7015" w14:textId="77777777" w:rsidR="00D36F6E" w:rsidRPr="00ED266F" w:rsidRDefault="00F6074B">
            <w:pPr>
              <w:pStyle w:val="TableParagraph"/>
              <w:spacing w:before="16"/>
              <w:ind w:right="100"/>
              <w:rPr>
                <w:rFonts w:ascii="Times New Roman" w:hAnsi="Times New Roman" w:cs="Times New Roman"/>
              </w:rPr>
            </w:pPr>
            <w:r w:rsidRPr="00ED266F">
              <w:rPr>
                <w:rFonts w:ascii="Times New Roman" w:hAnsi="Times New Roman" w:cs="Times New Roman"/>
                <w:spacing w:val="-2"/>
                <w:w w:val="90"/>
              </w:rPr>
              <w:t>16,261,139</w:t>
            </w:r>
          </w:p>
        </w:tc>
        <w:tc>
          <w:tcPr>
            <w:tcW w:w="1492" w:type="dxa"/>
          </w:tcPr>
          <w:p w14:paraId="1A17B46A" w14:textId="77777777" w:rsidR="00D36F6E" w:rsidRPr="00ED266F" w:rsidRDefault="00F6074B">
            <w:pPr>
              <w:pStyle w:val="TableParagraph"/>
              <w:spacing w:before="16"/>
              <w:ind w:right="117"/>
              <w:jc w:val="right"/>
              <w:rPr>
                <w:rFonts w:ascii="Times New Roman" w:hAnsi="Times New Roman" w:cs="Times New Roman"/>
              </w:rPr>
            </w:pPr>
            <w:r w:rsidRPr="00ED266F">
              <w:rPr>
                <w:rFonts w:ascii="Times New Roman" w:hAnsi="Times New Roman" w:cs="Times New Roman"/>
                <w:spacing w:val="-2"/>
                <w:w w:val="90"/>
              </w:rPr>
              <w:t>18,807,808</w:t>
            </w:r>
          </w:p>
        </w:tc>
      </w:tr>
      <w:tr w:rsidR="00D36F6E" w:rsidRPr="00ED266F" w14:paraId="57F5E8CF" w14:textId="77777777">
        <w:trPr>
          <w:trHeight w:val="338"/>
        </w:trPr>
        <w:tc>
          <w:tcPr>
            <w:tcW w:w="675" w:type="dxa"/>
            <w:tcBorders>
              <w:right w:val="single" w:sz="4" w:space="0" w:color="000000"/>
            </w:tcBorders>
          </w:tcPr>
          <w:p w14:paraId="7FA836DF" w14:textId="77777777" w:rsidR="00D36F6E" w:rsidRPr="00ED266F" w:rsidRDefault="00F6074B">
            <w:pPr>
              <w:pStyle w:val="TableParagraph"/>
              <w:spacing w:before="16"/>
              <w:ind w:left="5"/>
              <w:rPr>
                <w:rFonts w:ascii="Times New Roman" w:hAnsi="Times New Roman" w:cs="Times New Roman"/>
              </w:rPr>
            </w:pPr>
            <w:r w:rsidRPr="00ED266F">
              <w:rPr>
                <w:rFonts w:ascii="Times New Roman" w:hAnsi="Times New Roman" w:cs="Times New Roman"/>
                <w:spacing w:val="-4"/>
                <w:w w:val="90"/>
              </w:rPr>
              <w:t>2009</w:t>
            </w:r>
          </w:p>
        </w:tc>
        <w:tc>
          <w:tcPr>
            <w:tcW w:w="1342" w:type="dxa"/>
            <w:tcBorders>
              <w:left w:val="single" w:sz="4" w:space="0" w:color="000000"/>
              <w:right w:val="single" w:sz="4" w:space="0" w:color="000000"/>
            </w:tcBorders>
          </w:tcPr>
          <w:p w14:paraId="734E1653" w14:textId="77777777" w:rsidR="00D36F6E" w:rsidRPr="00ED266F" w:rsidRDefault="00F6074B">
            <w:pPr>
              <w:pStyle w:val="TableParagraph"/>
              <w:spacing w:before="16"/>
              <w:rPr>
                <w:rFonts w:ascii="Times New Roman" w:hAnsi="Times New Roman" w:cs="Times New Roman"/>
              </w:rPr>
            </w:pPr>
            <w:r w:rsidRPr="00ED266F">
              <w:rPr>
                <w:rFonts w:ascii="Times New Roman" w:hAnsi="Times New Roman" w:cs="Times New Roman"/>
                <w:spacing w:val="-2"/>
                <w:w w:val="90"/>
              </w:rPr>
              <w:t>123,910,632</w:t>
            </w:r>
          </w:p>
        </w:tc>
        <w:tc>
          <w:tcPr>
            <w:tcW w:w="1651" w:type="dxa"/>
            <w:tcBorders>
              <w:left w:val="single" w:sz="4" w:space="0" w:color="000000"/>
            </w:tcBorders>
          </w:tcPr>
          <w:p w14:paraId="15BB5E2C" w14:textId="77777777" w:rsidR="00D36F6E" w:rsidRPr="00ED266F" w:rsidRDefault="00F6074B">
            <w:pPr>
              <w:pStyle w:val="TableParagraph"/>
              <w:spacing w:before="16"/>
              <w:ind w:right="100"/>
              <w:rPr>
                <w:rFonts w:ascii="Times New Roman" w:hAnsi="Times New Roman" w:cs="Times New Roman"/>
              </w:rPr>
            </w:pPr>
            <w:r w:rsidRPr="00ED266F">
              <w:rPr>
                <w:rFonts w:ascii="Times New Roman" w:hAnsi="Times New Roman" w:cs="Times New Roman"/>
                <w:spacing w:val="-2"/>
                <w:w w:val="90"/>
              </w:rPr>
              <w:t>20,022,388</w:t>
            </w:r>
          </w:p>
        </w:tc>
        <w:tc>
          <w:tcPr>
            <w:tcW w:w="1492" w:type="dxa"/>
          </w:tcPr>
          <w:p w14:paraId="501886BD" w14:textId="77777777" w:rsidR="00D36F6E" w:rsidRPr="00ED266F" w:rsidRDefault="00F6074B">
            <w:pPr>
              <w:pStyle w:val="TableParagraph"/>
              <w:spacing w:before="16"/>
              <w:ind w:right="117"/>
              <w:jc w:val="right"/>
              <w:rPr>
                <w:rFonts w:ascii="Times New Roman" w:hAnsi="Times New Roman" w:cs="Times New Roman"/>
              </w:rPr>
            </w:pPr>
            <w:r w:rsidRPr="00ED266F">
              <w:rPr>
                <w:rFonts w:ascii="Times New Roman" w:hAnsi="Times New Roman" w:cs="Times New Roman"/>
                <w:spacing w:val="-2"/>
                <w:w w:val="90"/>
              </w:rPr>
              <w:t>23,312,973</w:t>
            </w:r>
          </w:p>
        </w:tc>
      </w:tr>
      <w:tr w:rsidR="00D36F6E" w:rsidRPr="00ED266F" w14:paraId="5FB928A2" w14:textId="77777777">
        <w:trPr>
          <w:trHeight w:val="338"/>
        </w:trPr>
        <w:tc>
          <w:tcPr>
            <w:tcW w:w="675" w:type="dxa"/>
            <w:tcBorders>
              <w:right w:val="single" w:sz="4" w:space="0" w:color="000000"/>
            </w:tcBorders>
          </w:tcPr>
          <w:p w14:paraId="0FF13979" w14:textId="77777777" w:rsidR="00D36F6E" w:rsidRPr="00ED266F" w:rsidRDefault="00F6074B">
            <w:pPr>
              <w:pStyle w:val="TableParagraph"/>
              <w:spacing w:before="16"/>
              <w:ind w:left="5"/>
              <w:rPr>
                <w:rFonts w:ascii="Times New Roman" w:hAnsi="Times New Roman" w:cs="Times New Roman"/>
              </w:rPr>
            </w:pPr>
            <w:r w:rsidRPr="00ED266F">
              <w:rPr>
                <w:rFonts w:ascii="Times New Roman" w:hAnsi="Times New Roman" w:cs="Times New Roman"/>
                <w:spacing w:val="-4"/>
                <w:w w:val="90"/>
              </w:rPr>
              <w:t>2010</w:t>
            </w:r>
          </w:p>
        </w:tc>
        <w:tc>
          <w:tcPr>
            <w:tcW w:w="1342" w:type="dxa"/>
            <w:tcBorders>
              <w:left w:val="single" w:sz="4" w:space="0" w:color="000000"/>
              <w:right w:val="single" w:sz="4" w:space="0" w:color="000000"/>
            </w:tcBorders>
          </w:tcPr>
          <w:p w14:paraId="34369C7E" w14:textId="77777777" w:rsidR="00D36F6E" w:rsidRPr="00ED266F" w:rsidRDefault="00F6074B">
            <w:pPr>
              <w:pStyle w:val="TableParagraph"/>
              <w:spacing w:before="16"/>
              <w:rPr>
                <w:rFonts w:ascii="Times New Roman" w:hAnsi="Times New Roman" w:cs="Times New Roman"/>
              </w:rPr>
            </w:pPr>
            <w:r w:rsidRPr="00ED266F">
              <w:rPr>
                <w:rFonts w:ascii="Times New Roman" w:hAnsi="Times New Roman" w:cs="Times New Roman"/>
                <w:spacing w:val="-2"/>
                <w:w w:val="90"/>
              </w:rPr>
              <w:t>141,309,243</w:t>
            </w:r>
          </w:p>
        </w:tc>
        <w:tc>
          <w:tcPr>
            <w:tcW w:w="1651" w:type="dxa"/>
            <w:tcBorders>
              <w:left w:val="single" w:sz="4" w:space="0" w:color="000000"/>
            </w:tcBorders>
          </w:tcPr>
          <w:p w14:paraId="2E1E56D4" w14:textId="77777777" w:rsidR="00D36F6E" w:rsidRPr="00ED266F" w:rsidRDefault="00F6074B">
            <w:pPr>
              <w:pStyle w:val="TableParagraph"/>
              <w:spacing w:before="16"/>
              <w:ind w:right="100"/>
              <w:rPr>
                <w:rFonts w:ascii="Times New Roman" w:hAnsi="Times New Roman" w:cs="Times New Roman"/>
              </w:rPr>
            </w:pPr>
            <w:r w:rsidRPr="00ED266F">
              <w:rPr>
                <w:rFonts w:ascii="Times New Roman" w:hAnsi="Times New Roman" w:cs="Times New Roman"/>
                <w:spacing w:val="-2"/>
                <w:w w:val="90"/>
              </w:rPr>
              <w:t>20,594,177</w:t>
            </w:r>
          </w:p>
        </w:tc>
        <w:tc>
          <w:tcPr>
            <w:tcW w:w="1492" w:type="dxa"/>
          </w:tcPr>
          <w:p w14:paraId="5CF5E0AD" w14:textId="77777777" w:rsidR="00D36F6E" w:rsidRPr="00ED266F" w:rsidRDefault="00F6074B">
            <w:pPr>
              <w:pStyle w:val="TableParagraph"/>
              <w:spacing w:before="16"/>
              <w:ind w:right="117"/>
              <w:jc w:val="right"/>
              <w:rPr>
                <w:rFonts w:ascii="Times New Roman" w:hAnsi="Times New Roman" w:cs="Times New Roman"/>
              </w:rPr>
            </w:pPr>
            <w:r w:rsidRPr="00ED266F">
              <w:rPr>
                <w:rFonts w:ascii="Times New Roman" w:hAnsi="Times New Roman" w:cs="Times New Roman"/>
                <w:spacing w:val="-2"/>
                <w:w w:val="90"/>
              </w:rPr>
              <w:t>24,356,469</w:t>
            </w:r>
          </w:p>
        </w:tc>
      </w:tr>
      <w:tr w:rsidR="00D36F6E" w:rsidRPr="00ED266F" w14:paraId="4A30D182" w14:textId="77777777">
        <w:trPr>
          <w:trHeight w:val="338"/>
        </w:trPr>
        <w:tc>
          <w:tcPr>
            <w:tcW w:w="675" w:type="dxa"/>
            <w:tcBorders>
              <w:right w:val="single" w:sz="4" w:space="0" w:color="000000"/>
            </w:tcBorders>
          </w:tcPr>
          <w:p w14:paraId="5D58BC3F" w14:textId="77777777" w:rsidR="00D36F6E" w:rsidRPr="00ED266F" w:rsidRDefault="00F6074B">
            <w:pPr>
              <w:pStyle w:val="TableParagraph"/>
              <w:spacing w:before="16"/>
              <w:ind w:left="5"/>
              <w:rPr>
                <w:rFonts w:ascii="Times New Roman" w:hAnsi="Times New Roman" w:cs="Times New Roman"/>
              </w:rPr>
            </w:pPr>
            <w:r w:rsidRPr="00ED266F">
              <w:rPr>
                <w:rFonts w:ascii="Times New Roman" w:hAnsi="Times New Roman" w:cs="Times New Roman"/>
                <w:spacing w:val="-4"/>
                <w:w w:val="90"/>
              </w:rPr>
              <w:t>2011</w:t>
            </w:r>
          </w:p>
        </w:tc>
        <w:tc>
          <w:tcPr>
            <w:tcW w:w="1342" w:type="dxa"/>
            <w:tcBorders>
              <w:left w:val="single" w:sz="4" w:space="0" w:color="000000"/>
              <w:right w:val="single" w:sz="4" w:space="0" w:color="000000"/>
            </w:tcBorders>
          </w:tcPr>
          <w:p w14:paraId="303A9E38" w14:textId="77777777" w:rsidR="00D36F6E" w:rsidRPr="00ED266F" w:rsidRDefault="00F6074B">
            <w:pPr>
              <w:pStyle w:val="TableParagraph"/>
              <w:spacing w:before="16"/>
              <w:rPr>
                <w:rFonts w:ascii="Times New Roman" w:hAnsi="Times New Roman" w:cs="Times New Roman"/>
              </w:rPr>
            </w:pPr>
            <w:r w:rsidRPr="00ED266F">
              <w:rPr>
                <w:rFonts w:ascii="Times New Roman" w:hAnsi="Times New Roman" w:cs="Times New Roman"/>
                <w:spacing w:val="-2"/>
                <w:w w:val="90"/>
              </w:rPr>
              <w:t>170,993,197</w:t>
            </w:r>
          </w:p>
        </w:tc>
        <w:tc>
          <w:tcPr>
            <w:tcW w:w="1651" w:type="dxa"/>
            <w:tcBorders>
              <w:left w:val="single" w:sz="4" w:space="0" w:color="000000"/>
            </w:tcBorders>
          </w:tcPr>
          <w:p w14:paraId="53D4A24F" w14:textId="77777777" w:rsidR="00D36F6E" w:rsidRPr="00ED266F" w:rsidRDefault="00F6074B">
            <w:pPr>
              <w:pStyle w:val="TableParagraph"/>
              <w:spacing w:before="16"/>
              <w:ind w:right="100"/>
              <w:rPr>
                <w:rFonts w:ascii="Times New Roman" w:hAnsi="Times New Roman" w:cs="Times New Roman"/>
              </w:rPr>
            </w:pPr>
            <w:r w:rsidRPr="00ED266F">
              <w:rPr>
                <w:rFonts w:ascii="Times New Roman" w:hAnsi="Times New Roman" w:cs="Times New Roman"/>
                <w:spacing w:val="-2"/>
                <w:w w:val="90"/>
              </w:rPr>
              <w:t>24,545,148</w:t>
            </w:r>
          </w:p>
        </w:tc>
        <w:tc>
          <w:tcPr>
            <w:tcW w:w="1492" w:type="dxa"/>
          </w:tcPr>
          <w:p w14:paraId="1F6393FB" w14:textId="77777777" w:rsidR="00D36F6E" w:rsidRPr="00ED266F" w:rsidRDefault="00F6074B">
            <w:pPr>
              <w:pStyle w:val="TableParagraph"/>
              <w:spacing w:before="16"/>
              <w:ind w:right="117"/>
              <w:jc w:val="right"/>
              <w:rPr>
                <w:rFonts w:ascii="Times New Roman" w:hAnsi="Times New Roman" w:cs="Times New Roman"/>
              </w:rPr>
            </w:pPr>
            <w:r w:rsidRPr="00ED266F">
              <w:rPr>
                <w:rFonts w:ascii="Times New Roman" w:hAnsi="Times New Roman" w:cs="Times New Roman"/>
                <w:spacing w:val="-2"/>
                <w:w w:val="90"/>
              </w:rPr>
              <w:t>30,563,099</w:t>
            </w:r>
          </w:p>
        </w:tc>
      </w:tr>
      <w:tr w:rsidR="00D36F6E" w:rsidRPr="00ED266F" w14:paraId="2307230E" w14:textId="77777777">
        <w:trPr>
          <w:trHeight w:val="334"/>
        </w:trPr>
        <w:tc>
          <w:tcPr>
            <w:tcW w:w="675" w:type="dxa"/>
            <w:tcBorders>
              <w:bottom w:val="double" w:sz="4" w:space="0" w:color="000000"/>
              <w:right w:val="single" w:sz="4" w:space="0" w:color="000000"/>
            </w:tcBorders>
          </w:tcPr>
          <w:p w14:paraId="4DE25373" w14:textId="77777777" w:rsidR="00D36F6E" w:rsidRPr="00ED266F" w:rsidRDefault="00F6074B">
            <w:pPr>
              <w:pStyle w:val="TableParagraph"/>
              <w:spacing w:before="16"/>
              <w:ind w:left="5"/>
              <w:rPr>
                <w:rFonts w:ascii="Times New Roman" w:hAnsi="Times New Roman" w:cs="Times New Roman"/>
              </w:rPr>
            </w:pPr>
            <w:r w:rsidRPr="00ED266F">
              <w:rPr>
                <w:rFonts w:ascii="Times New Roman" w:hAnsi="Times New Roman" w:cs="Times New Roman"/>
                <w:spacing w:val="-4"/>
                <w:w w:val="90"/>
              </w:rPr>
              <w:t>2012</w:t>
            </w:r>
          </w:p>
        </w:tc>
        <w:tc>
          <w:tcPr>
            <w:tcW w:w="1342" w:type="dxa"/>
            <w:tcBorders>
              <w:left w:val="single" w:sz="4" w:space="0" w:color="000000"/>
              <w:bottom w:val="double" w:sz="4" w:space="0" w:color="000000"/>
              <w:right w:val="single" w:sz="4" w:space="0" w:color="000000"/>
            </w:tcBorders>
          </w:tcPr>
          <w:p w14:paraId="7EA839D7" w14:textId="77777777" w:rsidR="00D36F6E" w:rsidRPr="00ED266F" w:rsidRDefault="00F6074B">
            <w:pPr>
              <w:pStyle w:val="TableParagraph"/>
              <w:spacing w:before="16"/>
              <w:rPr>
                <w:rFonts w:ascii="Times New Roman" w:hAnsi="Times New Roman" w:cs="Times New Roman"/>
              </w:rPr>
            </w:pPr>
            <w:r w:rsidRPr="00ED266F">
              <w:rPr>
                <w:rFonts w:ascii="Times New Roman" w:hAnsi="Times New Roman" w:cs="Times New Roman"/>
                <w:spacing w:val="-2"/>
                <w:w w:val="90"/>
              </w:rPr>
              <w:t>213,578,698</w:t>
            </w:r>
          </w:p>
        </w:tc>
        <w:tc>
          <w:tcPr>
            <w:tcW w:w="1651" w:type="dxa"/>
            <w:tcBorders>
              <w:left w:val="single" w:sz="4" w:space="0" w:color="000000"/>
              <w:bottom w:val="double" w:sz="4" w:space="0" w:color="000000"/>
            </w:tcBorders>
          </w:tcPr>
          <w:p w14:paraId="16BFEFDC" w14:textId="77777777" w:rsidR="00D36F6E" w:rsidRPr="00ED266F" w:rsidRDefault="00F6074B">
            <w:pPr>
              <w:pStyle w:val="TableParagraph"/>
              <w:spacing w:before="16"/>
              <w:ind w:right="100"/>
              <w:rPr>
                <w:rFonts w:ascii="Times New Roman" w:hAnsi="Times New Roman" w:cs="Times New Roman"/>
              </w:rPr>
            </w:pPr>
            <w:r w:rsidRPr="00ED266F">
              <w:rPr>
                <w:rFonts w:ascii="Times New Roman" w:hAnsi="Times New Roman" w:cs="Times New Roman"/>
                <w:spacing w:val="-2"/>
                <w:w w:val="90"/>
              </w:rPr>
              <w:t>27,307,642</w:t>
            </w:r>
          </w:p>
        </w:tc>
        <w:tc>
          <w:tcPr>
            <w:tcW w:w="1492" w:type="dxa"/>
            <w:tcBorders>
              <w:bottom w:val="double" w:sz="4" w:space="0" w:color="000000"/>
            </w:tcBorders>
          </w:tcPr>
          <w:p w14:paraId="5C617D0C" w14:textId="77777777" w:rsidR="00D36F6E" w:rsidRPr="00ED266F" w:rsidRDefault="00F6074B">
            <w:pPr>
              <w:pStyle w:val="TableParagraph"/>
              <w:spacing w:before="16"/>
              <w:ind w:right="117"/>
              <w:jc w:val="right"/>
              <w:rPr>
                <w:rFonts w:ascii="Times New Roman" w:hAnsi="Times New Roman" w:cs="Times New Roman"/>
              </w:rPr>
            </w:pPr>
            <w:r w:rsidRPr="00ED266F">
              <w:rPr>
                <w:rFonts w:ascii="Times New Roman" w:hAnsi="Times New Roman" w:cs="Times New Roman"/>
                <w:spacing w:val="-2"/>
                <w:w w:val="90"/>
              </w:rPr>
              <w:t>35,839,090</w:t>
            </w:r>
          </w:p>
        </w:tc>
      </w:tr>
    </w:tbl>
    <w:p w14:paraId="63D8A6ED" w14:textId="77777777" w:rsidR="00D36F6E" w:rsidRPr="00ED266F" w:rsidRDefault="00F6074B">
      <w:pPr>
        <w:spacing w:before="206" w:line="252" w:lineRule="auto"/>
        <w:ind w:left="720" w:right="312"/>
        <w:jc w:val="both"/>
        <w:rPr>
          <w:rFonts w:ascii="Times New Roman" w:hAnsi="Times New Roman" w:cs="Times New Roman"/>
          <w:lang w:val="el-GR"/>
        </w:rPr>
      </w:pPr>
      <w:r w:rsidRPr="00ED266F">
        <w:rPr>
          <w:rFonts w:ascii="Times New Roman" w:hAnsi="Times New Roman" w:cs="Times New Roman"/>
          <w:b/>
          <w:w w:val="95"/>
          <w:lang w:val="el-GR"/>
        </w:rPr>
        <w:t xml:space="preserve">Πίνακας </w:t>
      </w:r>
      <w:r w:rsidRPr="00ED266F">
        <w:rPr>
          <w:rFonts w:ascii="Times New Roman" w:hAnsi="Times New Roman" w:cs="Times New Roman"/>
          <w:b/>
          <w:w w:val="95"/>
        </w:rPr>
        <w:t>S</w:t>
      </w:r>
      <w:r w:rsidRPr="00ED266F">
        <w:rPr>
          <w:rFonts w:ascii="Times New Roman" w:hAnsi="Times New Roman" w:cs="Times New Roman"/>
          <w:b/>
          <w:w w:val="95"/>
          <w:lang w:val="el-GR"/>
        </w:rPr>
        <w:t xml:space="preserve">1. Κατασκευή των ετήσιων δικτύων. </w:t>
      </w:r>
      <w:r w:rsidRPr="00ED266F">
        <w:rPr>
          <w:rFonts w:ascii="Times New Roman" w:hAnsi="Times New Roman" w:cs="Times New Roman"/>
          <w:w w:val="95"/>
          <w:lang w:val="el-GR"/>
        </w:rPr>
        <w:t xml:space="preserve">Με βάση τα ανεπεξέργαστα δεδομένα των ιστορικών </w:t>
      </w:r>
      <w:r w:rsidRPr="00ED266F">
        <w:rPr>
          <w:rFonts w:ascii="Times New Roman" w:hAnsi="Times New Roman" w:cs="Times New Roman"/>
          <w:w w:val="90"/>
          <w:lang w:val="el-GR"/>
        </w:rPr>
        <w:t>σχέσεων ιδιοκτησίας-ιδιοκτησίας, εξάγονται οι χρησιμοποιήσιμοι σύνδεσμοι και οι αντίστοιχοι κόμβοι αντλούνται από ένα σύνολο 109.841.682 οικονομικών παραγόντων.</w:t>
      </w:r>
    </w:p>
    <w:p w14:paraId="0988BFF2" w14:textId="77777777" w:rsidR="00D36F6E" w:rsidRPr="00ED266F" w:rsidRDefault="00D36F6E">
      <w:pPr>
        <w:pStyle w:val="BodyText"/>
        <w:spacing w:before="147"/>
        <w:rPr>
          <w:rFonts w:ascii="Times New Roman" w:hAnsi="Times New Roman" w:cs="Times New Roman"/>
          <w:lang w:val="el-GR"/>
        </w:rPr>
      </w:pPr>
    </w:p>
    <w:p w14:paraId="5E386554" w14:textId="77777777" w:rsidR="00D36F6E" w:rsidRPr="00ED266F" w:rsidRDefault="00F6074B">
      <w:pPr>
        <w:pStyle w:val="BodyText"/>
        <w:ind w:left="720"/>
        <w:jc w:val="both"/>
        <w:rPr>
          <w:rFonts w:ascii="Times New Roman" w:hAnsi="Times New Roman" w:cs="Times New Roman"/>
          <w:lang w:val="el-GR"/>
        </w:rPr>
      </w:pPr>
      <w:r w:rsidRPr="00ED266F">
        <w:rPr>
          <w:rFonts w:ascii="Times New Roman" w:hAnsi="Times New Roman" w:cs="Times New Roman"/>
          <w:w w:val="85"/>
          <w:lang w:val="el-GR"/>
        </w:rPr>
        <w:t>Η κάλυψη της εισερχόμενης ιδιοκτησίας του αθροίζεται ως</w:t>
      </w:r>
    </w:p>
    <w:p w14:paraId="34942D1F" w14:textId="77777777" w:rsidR="00D36F6E" w:rsidRPr="00ED266F" w:rsidRDefault="00D36F6E">
      <w:pPr>
        <w:pStyle w:val="BodyText"/>
        <w:spacing w:before="4"/>
        <w:rPr>
          <w:rFonts w:ascii="Times New Roman" w:hAnsi="Times New Roman" w:cs="Times New Roman"/>
          <w:sz w:val="9"/>
          <w:lang w:val="el-GR"/>
        </w:rPr>
      </w:pPr>
    </w:p>
    <w:p w14:paraId="3393BD6D" w14:textId="77777777" w:rsidR="00D36F6E" w:rsidRPr="00ED266F" w:rsidRDefault="00D36F6E">
      <w:pPr>
        <w:pStyle w:val="BodyText"/>
        <w:rPr>
          <w:rFonts w:ascii="Times New Roman" w:hAnsi="Times New Roman" w:cs="Times New Roman"/>
          <w:sz w:val="9"/>
          <w:lang w:val="el-GR"/>
        </w:rPr>
        <w:sectPr w:rsidR="00D36F6E" w:rsidRPr="00ED266F">
          <w:pgSz w:w="11910" w:h="16840"/>
          <w:pgMar w:top="1620" w:right="1080" w:bottom="1160" w:left="720" w:header="0" w:footer="956" w:gutter="0"/>
          <w:cols w:space="720"/>
        </w:sectPr>
      </w:pPr>
    </w:p>
    <w:p w14:paraId="45D6DD28" w14:textId="77777777" w:rsidR="00D36F6E" w:rsidRPr="00ED266F" w:rsidRDefault="00D36F6E">
      <w:pPr>
        <w:pStyle w:val="BodyText"/>
        <w:spacing w:before="108"/>
        <w:rPr>
          <w:rFonts w:ascii="Times New Roman" w:hAnsi="Times New Roman" w:cs="Times New Roman"/>
          <w:lang w:val="el-GR"/>
        </w:rPr>
      </w:pPr>
    </w:p>
    <w:p w14:paraId="5EEF2A36" w14:textId="77777777" w:rsidR="00D36F6E" w:rsidRPr="00ED266F" w:rsidRDefault="00F6074B">
      <w:pPr>
        <w:spacing w:before="1"/>
        <w:jc w:val="right"/>
        <w:rPr>
          <w:rFonts w:ascii="Times New Roman" w:hAnsi="Times New Roman" w:cs="Times New Roman"/>
          <w:lang w:val="el-GR"/>
        </w:rPr>
      </w:pPr>
      <w:r w:rsidRPr="00ED266F">
        <w:rPr>
          <w:rFonts w:ascii="Times New Roman" w:hAnsi="Times New Roman" w:cs="Times New Roman"/>
          <w:w w:val="115"/>
          <w:lang w:val="el-GR"/>
        </w:rPr>
        <w:t>Θ</w:t>
      </w:r>
      <w:r w:rsidRPr="00ED266F">
        <w:rPr>
          <w:rFonts w:ascii="Times New Roman" w:hAnsi="Times New Roman" w:cs="Times New Roman"/>
          <w:i/>
          <w:w w:val="115"/>
          <w:vertAlign w:val="subscript"/>
        </w:rPr>
        <w:t>j</w:t>
      </w:r>
      <w:r w:rsidRPr="00ED266F">
        <w:rPr>
          <w:rFonts w:ascii="Times New Roman" w:hAnsi="Times New Roman" w:cs="Times New Roman"/>
          <w:i/>
          <w:w w:val="115"/>
          <w:vertAlign w:val="subscript"/>
          <w:lang w:val="el-GR"/>
        </w:rPr>
        <w:t xml:space="preserve"> </w:t>
      </w:r>
      <w:r w:rsidRPr="00ED266F">
        <w:rPr>
          <w:rFonts w:ascii="Times New Roman" w:hAnsi="Times New Roman" w:cs="Times New Roman"/>
          <w:spacing w:val="-5"/>
          <w:w w:val="125"/>
          <w:lang w:val="el-GR"/>
        </w:rPr>
        <w:t>:=</w:t>
      </w:r>
    </w:p>
    <w:p w14:paraId="18333BED" w14:textId="77777777" w:rsidR="00D36F6E" w:rsidRPr="00ED266F" w:rsidRDefault="00F6074B">
      <w:pPr>
        <w:spacing w:before="77" w:line="140" w:lineRule="exact"/>
        <w:ind w:left="65"/>
        <w:rPr>
          <w:rFonts w:ascii="Times New Roman" w:hAnsi="Times New Roman" w:cs="Times New Roman"/>
          <w:sz w:val="12"/>
          <w:lang w:val="el-GR"/>
        </w:rPr>
      </w:pPr>
      <w:r w:rsidRPr="00ED266F">
        <w:rPr>
          <w:rFonts w:ascii="Times New Roman" w:hAnsi="Times New Roman" w:cs="Times New Roman"/>
          <w:lang w:val="el-GR"/>
        </w:rPr>
        <w:br w:type="column"/>
      </w:r>
      <w:r w:rsidRPr="00ED266F">
        <w:rPr>
          <w:rFonts w:ascii="Times New Roman" w:hAnsi="Times New Roman" w:cs="Times New Roman"/>
          <w:i/>
          <w:spacing w:val="-5"/>
          <w:position w:val="-5"/>
          <w:sz w:val="16"/>
          <w:lang w:val="el-GR"/>
        </w:rPr>
        <w:t>συγγενείς</w:t>
      </w:r>
    </w:p>
    <w:p w14:paraId="008EB291" w14:textId="77777777" w:rsidR="00D36F6E" w:rsidRPr="00ED266F" w:rsidRDefault="00F6074B">
      <w:pPr>
        <w:spacing w:line="197" w:lineRule="exact"/>
        <w:ind w:left="20"/>
        <w:rPr>
          <w:rFonts w:ascii="Times New Roman" w:hAnsi="Times New Roman" w:cs="Times New Roman"/>
          <w:i/>
          <w:sz w:val="12"/>
          <w:lang w:val="el-GR"/>
        </w:rPr>
      </w:pPr>
      <w:r w:rsidRPr="00ED266F">
        <w:rPr>
          <w:rFonts w:ascii="Times New Roman" w:hAnsi="Times New Roman" w:cs="Times New Roman"/>
          <w:spacing w:val="-187"/>
          <w:w w:val="210"/>
          <w:position w:val="-6"/>
          <w:lang w:val="el-GR"/>
        </w:rPr>
        <w:t>Σ</w:t>
      </w:r>
      <w:r w:rsidRPr="00ED266F">
        <w:rPr>
          <w:rFonts w:ascii="Times New Roman" w:hAnsi="Times New Roman" w:cs="Times New Roman"/>
          <w:i/>
          <w:spacing w:val="-5"/>
          <w:w w:val="179"/>
          <w:sz w:val="12"/>
        </w:rPr>
        <w:t>j</w:t>
      </w:r>
    </w:p>
    <w:p w14:paraId="7D651261" w14:textId="77777777" w:rsidR="00D36F6E" w:rsidRPr="00ED266F" w:rsidRDefault="00D36F6E">
      <w:pPr>
        <w:pStyle w:val="BodyText"/>
        <w:spacing w:before="130"/>
        <w:rPr>
          <w:rFonts w:ascii="Times New Roman" w:hAnsi="Times New Roman" w:cs="Times New Roman"/>
          <w:i/>
          <w:sz w:val="12"/>
          <w:lang w:val="el-GR"/>
        </w:rPr>
      </w:pPr>
    </w:p>
    <w:p w14:paraId="297F0BCD" w14:textId="77777777" w:rsidR="00D36F6E" w:rsidRPr="00ED266F" w:rsidRDefault="00F6074B">
      <w:pPr>
        <w:ind w:left="41"/>
        <w:rPr>
          <w:rFonts w:ascii="Times New Roman" w:hAnsi="Times New Roman" w:cs="Times New Roman"/>
          <w:sz w:val="16"/>
          <w:lang w:val="el-GR"/>
        </w:rPr>
      </w:pPr>
      <w:proofErr w:type="spellStart"/>
      <w:r w:rsidRPr="00ED266F">
        <w:rPr>
          <w:rFonts w:ascii="Times New Roman" w:hAnsi="Times New Roman" w:cs="Times New Roman"/>
          <w:i/>
          <w:spacing w:val="-5"/>
          <w:w w:val="110"/>
          <w:sz w:val="16"/>
        </w:rPr>
        <w:t>i</w:t>
      </w:r>
      <w:proofErr w:type="spellEnd"/>
      <w:r w:rsidRPr="00ED266F">
        <w:rPr>
          <w:rFonts w:ascii="Times New Roman" w:hAnsi="Times New Roman" w:cs="Times New Roman"/>
          <w:spacing w:val="-5"/>
          <w:w w:val="110"/>
          <w:sz w:val="16"/>
          <w:lang w:val="el-GR"/>
        </w:rPr>
        <w:t>=1</w:t>
      </w:r>
    </w:p>
    <w:p w14:paraId="09F48088" w14:textId="77777777" w:rsidR="00D36F6E" w:rsidRPr="00ED266F" w:rsidRDefault="00F6074B">
      <w:pPr>
        <w:pStyle w:val="BodyText"/>
        <w:spacing w:before="108"/>
        <w:rPr>
          <w:rFonts w:ascii="Times New Roman" w:hAnsi="Times New Roman" w:cs="Times New Roman"/>
          <w:lang w:val="el-GR"/>
        </w:rPr>
      </w:pPr>
      <w:r w:rsidRPr="00ED266F">
        <w:rPr>
          <w:rFonts w:ascii="Times New Roman" w:hAnsi="Times New Roman" w:cs="Times New Roman"/>
          <w:lang w:val="el-GR"/>
        </w:rPr>
        <w:br w:type="column"/>
      </w:r>
    </w:p>
    <w:p w14:paraId="03F398B5" w14:textId="77777777" w:rsidR="00D36F6E" w:rsidRPr="00ED266F" w:rsidRDefault="00F6074B">
      <w:pPr>
        <w:tabs>
          <w:tab w:val="left" w:pos="3999"/>
        </w:tabs>
        <w:spacing w:before="1"/>
        <w:ind w:left="16"/>
        <w:rPr>
          <w:rFonts w:ascii="Times New Roman" w:hAnsi="Times New Roman" w:cs="Times New Roman"/>
          <w:lang w:val="el-GR"/>
        </w:rPr>
      </w:pPr>
      <w:proofErr w:type="spellStart"/>
      <w:r w:rsidRPr="00ED266F">
        <w:rPr>
          <w:rFonts w:ascii="Times New Roman" w:hAnsi="Times New Roman" w:cs="Times New Roman"/>
          <w:i/>
          <w:spacing w:val="-4"/>
          <w:w w:val="120"/>
        </w:rPr>
        <w:t>Wij</w:t>
      </w:r>
      <w:proofErr w:type="spellEnd"/>
      <w:r w:rsidRPr="00ED266F">
        <w:rPr>
          <w:rFonts w:ascii="Times New Roman" w:hAnsi="Times New Roman" w:cs="Times New Roman"/>
          <w:i/>
          <w:spacing w:val="-4"/>
          <w:w w:val="120"/>
          <w:lang w:val="el-GR"/>
        </w:rPr>
        <w:t>,</w:t>
      </w:r>
      <w:r w:rsidRPr="00ED266F">
        <w:rPr>
          <w:rFonts w:ascii="Times New Roman" w:hAnsi="Times New Roman" w:cs="Times New Roman"/>
          <w:i/>
          <w:lang w:val="el-GR"/>
        </w:rPr>
        <w:tab/>
      </w:r>
      <w:r w:rsidRPr="00ED266F">
        <w:rPr>
          <w:rFonts w:ascii="Times New Roman" w:hAnsi="Times New Roman" w:cs="Times New Roman"/>
          <w:spacing w:val="-5"/>
          <w:w w:val="120"/>
          <w:lang w:val="el-GR"/>
        </w:rPr>
        <w:t>(1)</w:t>
      </w:r>
    </w:p>
    <w:p w14:paraId="33360D2E" w14:textId="77777777" w:rsidR="00D36F6E" w:rsidRPr="00ED266F" w:rsidRDefault="00D36F6E">
      <w:pPr>
        <w:rPr>
          <w:rFonts w:ascii="Times New Roman" w:hAnsi="Times New Roman" w:cs="Times New Roman"/>
          <w:lang w:val="el-GR"/>
        </w:rPr>
        <w:sectPr w:rsidR="00D36F6E" w:rsidRPr="00ED266F">
          <w:type w:val="continuous"/>
          <w:pgSz w:w="11910" w:h="16840"/>
          <w:pgMar w:top="660" w:right="1080" w:bottom="0" w:left="720" w:header="0" w:footer="956" w:gutter="0"/>
          <w:cols w:num="3" w:space="720" w:equalWidth="0">
            <w:col w:w="5118" w:space="40"/>
            <w:col w:w="316" w:space="39"/>
            <w:col w:w="4597"/>
          </w:cols>
        </w:sectPr>
      </w:pPr>
    </w:p>
    <w:p w14:paraId="3BA464BE" w14:textId="77777777" w:rsidR="00D36F6E" w:rsidRPr="00ED266F" w:rsidRDefault="00F6074B">
      <w:pPr>
        <w:pStyle w:val="BodyText"/>
        <w:spacing w:before="169" w:line="252" w:lineRule="auto"/>
        <w:ind w:left="1058" w:right="312" w:hanging="339"/>
        <w:jc w:val="both"/>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06880" behindDoc="1" locked="0" layoutInCell="1" allowOverlap="1" wp14:anchorId="367A79F7" wp14:editId="13A5D006">
                <wp:simplePos x="0" y="0"/>
                <wp:positionH relativeFrom="page">
                  <wp:posOffset>3354196</wp:posOffset>
                </wp:positionH>
                <wp:positionV relativeFrom="paragraph">
                  <wp:posOffset>201976</wp:posOffset>
                </wp:positionV>
                <wp:extent cx="43815" cy="101600"/>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 cy="101600"/>
                        </a:xfrm>
                        <a:prstGeom prst="rect">
                          <a:avLst/>
                        </a:prstGeom>
                      </wps:spPr>
                      <wps:txbx>
                        <w:txbxContent>
                          <w:p w14:paraId="7918D39C" w14:textId="77777777" w:rsidR="00D36F6E" w:rsidRDefault="00F6074B">
                            <w:pPr>
                              <w:spacing w:line="157" w:lineRule="exact"/>
                              <w:rPr>
                                <w:i/>
                                <w:sz w:val="16"/>
                              </w:rPr>
                            </w:pPr>
                            <w:r>
                              <w:rPr>
                                <w:i/>
                                <w:spacing w:val="-10"/>
                                <w:w w:val="150"/>
                                <w:sz w:val="16"/>
                              </w:rPr>
                              <w:t>j</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317" style="position:absolute;left:0;text-align:left;margin-left:264.1pt;margin-top:15.9pt;width:3.45pt;height:8pt;z-index:-19609600;visibility:visible;mso-wrap-style:square;mso-wrap-distance-left:0;mso-wrap-distance-top:0;mso-wrap-distance-right:0;mso-wrap-distance-bottom:0;mso-position-horizontal:absolute;mso-position-horizontal-relative:page;mso-position-vertical:absolute;mso-position-vertical-relative:text;v-text-anchor:top" o:spid="_x0000_s132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XWomAEAACEDAAAOAAAAZHJzL2Uyb0RvYy54bWysUs2O0zAQviPxDpbvNMkCqypqugJWIKQV&#10;IO3yAK5jNxaxx8y4Tfr2jL1pi+CGuDgTe/zN9+PN3exHcTRIDkInm1UthQkaehf2nfz+9PHVWgpK&#10;KvRqhGA6eTIk77YvX2ym2JobGGDsDQoGCdROsZNDSrGtKtKD8YpWEE3gQwvoVeJf3Fc9qonR/Vjd&#10;1PVtNQH2EUEbIt69fz6U24JvrdHpq7Vkkhg7ydxSWbGsu7xW241q96ji4PRCQ/0DC69c4KEXqHuV&#10;lDig+wvKO41AYNNKg6/AWqdN0cBqmvoPNY+DiqZoYXMoXmyi/wervxwf4zcUaX4PMwdYRFB8AP2D&#10;2JtqitQuPdlTaom7s9DZos9fliD4Int7uvhp5iQ0b755vW7eSqH5pKmb27rYXV3vRqT0yYAXuegk&#10;clplvjo+UMrTVXtuWag8T8880rybhes7uV7nEPPWDvoTS5k4zU7Sz4NCI8X4ObBdOfpzgedidy4w&#10;jR+gPJCsKMC7QwLrCoMr7sKAcyjEljeTg/79v3RdX/b2FwAAAP//AwBQSwMEFAAGAAgAAAAhALYg&#10;sd7gAAAACQEAAA8AAABkcnMvZG93bnJldi54bWxMj8FOwzAQRO9I/IO1SNyok5SUNM2mqhCckFDT&#10;cODoxG5iNV6H2G3D32NOcFzt08ybYjubgV3U5LQlhHgRAVPUWqmpQ/ioXx8yYM4LkmKwpBC+lYNt&#10;eXtTiFzaK1XqcvAdCyHkcoHQez/mnLu2V0a4hR0Vhd/RTkb4cE4dl5O4hnAz8CSKVtwITaGhF6N6&#10;7lV7OpwNwu6Tqhf99d7sq2Ol63od0dvqhHh/N+82wLya/R8Mv/pBHcrg1NgzSccGhDTJkoAiLOMw&#10;IQDpMo2BNQiPTxnwsuD/F5Q/AAAA//8DAFBLAQItABQABgAIAAAAIQC2gziS/gAAAOEBAAATAAAA&#10;AAAAAAAAAAAAAAAAAABbQ29udGVudF9UeXBlc10ueG1sUEsBAi0AFAAGAAgAAAAhADj9If/WAAAA&#10;lAEAAAsAAAAAAAAAAAAAAAAALwEAAF9yZWxzLy5yZWxzUEsBAi0AFAAGAAgAAAAhAI5hdaiYAQAA&#10;IQMAAA4AAAAAAAAAAAAAAAAALgIAAGRycy9lMm9Eb2MueG1sUEsBAi0AFAAGAAgAAAAhALYgsd7g&#10;AAAACQEAAA8AAAAAAAAAAAAAAAAA8gMAAGRycy9kb3ducmV2LnhtbFBLBQYAAAAABAAEAPMAAAD/&#10;BAAAAAA=&#10;" w14:anchorId="367A79F7">
                <v:textbox inset="0,0,0,0">
                  <w:txbxContent>
                    <w:p w:rsidR="00D36F6E" w:rsidRDefault="00F6074B" w14:paraId="7918D39C" w14:textId="77777777">
                      <w:pPr>
                        <w:spacing w:line="157" w:lineRule="exact"/>
                        <w:rPr>
                          <w:i/>
                          <w:sz w:val="16"/>
                        </w:rPr>
                      </w:pPr>
                      <w:r>
                        <w:rPr>
                          <w:i/>
                          <w:spacing w:val="-10"/>
                          <w:w w:val="150"/>
                          <w:sz w:val="16"/>
                          <w:lang w:val="Greek"/>
                        </w:rPr>
                        <w:t>j</w:t>
                      </w:r>
                    </w:p>
                  </w:txbxContent>
                </v:textbox>
                <w10:wrap anchorx="page"/>
              </v:shape>
            </w:pict>
          </mc:Fallback>
        </mc:AlternateContent>
      </w:r>
      <w:r w:rsidRPr="00ED266F">
        <w:rPr>
          <w:rFonts w:ascii="Times New Roman" w:hAnsi="Times New Roman" w:cs="Times New Roman"/>
          <w:w w:val="90"/>
          <w:lang w:val="el-GR"/>
        </w:rPr>
        <w:t xml:space="preserve">όπου </w:t>
      </w:r>
      <w:proofErr w:type="spellStart"/>
      <w:r w:rsidRPr="00ED266F">
        <w:rPr>
          <w:rFonts w:ascii="Times New Roman" w:hAnsi="Times New Roman" w:cs="Times New Roman"/>
          <w:i/>
          <w:w w:val="90"/>
        </w:rPr>
        <w:t>Wij</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είναι ο πίνακας γειτνίασης και </w:t>
      </w:r>
      <w:r w:rsidRPr="00ED266F">
        <w:rPr>
          <w:rFonts w:ascii="Times New Roman" w:hAnsi="Times New Roman" w:cs="Times New Roman"/>
          <w:i/>
          <w:w w:val="90"/>
          <w:lang w:val="el-GR"/>
        </w:rPr>
        <w:t>συγγενείς</w:t>
      </w:r>
      <w:r w:rsidRPr="00ED266F">
        <w:rPr>
          <w:rFonts w:ascii="Times New Roman" w:hAnsi="Times New Roman" w:cs="Times New Roman"/>
          <w:w w:val="90"/>
          <w:lang w:val="el-GR"/>
        </w:rPr>
        <w:t xml:space="preserve"> ο βαθμός. Για 100% κάλυψη ιδιοκτησίας, Θ</w:t>
      </w:r>
      <w:r w:rsidRPr="00ED266F">
        <w:rPr>
          <w:rFonts w:ascii="Times New Roman" w:hAnsi="Times New Roman" w:cs="Times New Roman"/>
          <w:i/>
          <w:w w:val="90"/>
          <w:vertAlign w:val="subscript"/>
        </w:rPr>
        <w:t>j</w:t>
      </w:r>
      <w:r w:rsidRPr="00ED266F">
        <w:rPr>
          <w:rFonts w:ascii="Times New Roman" w:hAnsi="Times New Roman" w:cs="Times New Roman"/>
          <w:i/>
          <w:w w:val="90"/>
          <w:vertAlign w:val="subscript"/>
          <w:lang w:val="el-GR"/>
        </w:rPr>
        <w:t xml:space="preserve"> </w:t>
      </w:r>
      <w:r w:rsidRPr="00ED266F">
        <w:rPr>
          <w:rFonts w:ascii="Times New Roman" w:hAnsi="Times New Roman" w:cs="Times New Roman"/>
          <w:w w:val="90"/>
          <w:lang w:val="el-GR"/>
        </w:rPr>
        <w:t>= 1. Σε περιπτώσεις όπου Θ</w:t>
      </w:r>
      <w:r w:rsidRPr="00ED266F">
        <w:rPr>
          <w:rFonts w:ascii="Times New Roman" w:hAnsi="Times New Roman" w:cs="Times New Roman"/>
          <w:i/>
          <w:w w:val="90"/>
          <w:vertAlign w:val="subscript"/>
        </w:rPr>
        <w:t>j</w:t>
      </w:r>
      <w:r w:rsidRPr="00ED266F">
        <w:rPr>
          <w:rFonts w:ascii="Times New Roman" w:hAnsi="Times New Roman" w:cs="Times New Roman"/>
          <w:i/>
          <w:w w:val="90"/>
          <w:vertAlign w:val="subscript"/>
          <w:lang w:val="el-GR"/>
        </w:rPr>
        <w:t xml:space="preserve"> </w:t>
      </w:r>
      <w:r w:rsidRPr="00ED266F">
        <w:rPr>
          <w:rFonts w:ascii="Times New Roman" w:hAnsi="Times New Roman" w:cs="Times New Roman"/>
          <w:i/>
          <w:w w:val="90"/>
          <w:lang w:val="el-GR"/>
        </w:rPr>
        <w:t xml:space="preserve">&gt; </w:t>
      </w:r>
      <w:r w:rsidRPr="00ED266F">
        <w:rPr>
          <w:rFonts w:ascii="Times New Roman" w:hAnsi="Times New Roman" w:cs="Times New Roman"/>
          <w:w w:val="90"/>
          <w:lang w:val="el-GR"/>
        </w:rPr>
        <w:t xml:space="preserve">1 απλώς αναπροσαρμόσαμε τα αντίστοιχα βάρη ιδιοκτησίας </w:t>
      </w:r>
      <w:proofErr w:type="spellStart"/>
      <w:r w:rsidRPr="00ED266F">
        <w:rPr>
          <w:rFonts w:ascii="Times New Roman" w:hAnsi="Times New Roman" w:cs="Times New Roman"/>
          <w:i/>
          <w:w w:val="90"/>
        </w:rPr>
        <w:t>Wij</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για να ανακτήσουμε</w:t>
      </w:r>
    </w:p>
    <w:p w14:paraId="2CB9AE5B" w14:textId="77777777" w:rsidR="00D36F6E" w:rsidRPr="00ED266F" w:rsidRDefault="00F6074B">
      <w:pPr>
        <w:pStyle w:val="BodyText"/>
        <w:spacing w:line="258" w:lineRule="exact"/>
        <w:ind w:left="719"/>
        <w:jc w:val="both"/>
        <w:rPr>
          <w:rFonts w:ascii="Times New Roman" w:hAnsi="Times New Roman" w:cs="Times New Roman"/>
          <w:lang w:val="el-GR"/>
        </w:rPr>
      </w:pPr>
      <w:r w:rsidRPr="00ED266F">
        <w:rPr>
          <w:rFonts w:ascii="Times New Roman" w:hAnsi="Times New Roman" w:cs="Times New Roman"/>
          <w:w w:val="90"/>
          <w:lang w:val="el-GR"/>
        </w:rPr>
        <w:t>Θ</w:t>
      </w:r>
      <w:r w:rsidRPr="00ED266F">
        <w:rPr>
          <w:rFonts w:ascii="Times New Roman" w:hAnsi="Times New Roman" w:cs="Times New Roman"/>
          <w:w w:val="90"/>
        </w:rPr>
        <w:t>j</w:t>
      </w:r>
      <w:r w:rsidRPr="00ED266F">
        <w:rPr>
          <w:rFonts w:ascii="Times New Roman" w:hAnsi="Times New Roman" w:cs="Times New Roman"/>
          <w:w w:val="90"/>
          <w:lang w:val="el-GR"/>
        </w:rPr>
        <w:t xml:space="preserve"> = 1. Αυτό επηρέασε λιγότερο από το 0,6% όλων των κόμβων σε κάθε ετήσιο στιγμιότυπο δικτύου.</w:t>
      </w:r>
    </w:p>
    <w:p w14:paraId="6A62B106" w14:textId="77777777" w:rsidR="00D36F6E" w:rsidRPr="00ED266F" w:rsidRDefault="00F6074B">
      <w:pPr>
        <w:pStyle w:val="BodyText"/>
        <w:spacing w:before="12" w:line="252" w:lineRule="auto"/>
        <w:ind w:left="719" w:right="312" w:firstLine="338"/>
        <w:jc w:val="both"/>
        <w:rPr>
          <w:rFonts w:ascii="Times New Roman" w:hAnsi="Times New Roman" w:cs="Times New Roman"/>
          <w:lang w:val="el-GR"/>
        </w:rPr>
      </w:pPr>
      <w:r w:rsidRPr="00ED266F">
        <w:rPr>
          <w:rFonts w:ascii="Times New Roman" w:hAnsi="Times New Roman" w:cs="Times New Roman"/>
          <w:w w:val="90"/>
          <w:lang w:val="el-GR"/>
        </w:rPr>
        <w:t>Μια τιμή Θ</w:t>
      </w:r>
      <w:r w:rsidRPr="00ED266F">
        <w:rPr>
          <w:rFonts w:ascii="Times New Roman" w:hAnsi="Times New Roman" w:cs="Times New Roman"/>
          <w:i/>
          <w:w w:val="90"/>
          <w:vertAlign w:val="subscript"/>
        </w:rPr>
        <w:t>j</w:t>
      </w:r>
      <w:r w:rsidRPr="00ED266F">
        <w:rPr>
          <w:rFonts w:ascii="Times New Roman" w:hAnsi="Times New Roman" w:cs="Times New Roman"/>
          <w:i/>
          <w:w w:val="90"/>
          <w:vertAlign w:val="subscript"/>
          <w:lang w:val="el-GR"/>
        </w:rPr>
        <w:t xml:space="preserve"> &lt; </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1 υποδηλώνει ελλιπή δεδομένα. Σε τέτοιες περιπτώσεις δυστυχώς δεν υπάρχει θεραπεία. Ευτυχώς, η κάλυψη δεδομένων για τους συνδέσμους ιδιοκτησίας είναι πολύ καλή, όπως φαίνεται στο Σχήμα </w:t>
      </w:r>
      <w:r w:rsidRPr="00ED266F">
        <w:rPr>
          <w:rFonts w:ascii="Times New Roman" w:hAnsi="Times New Roman" w:cs="Times New Roman"/>
          <w:w w:val="90"/>
        </w:rPr>
        <w:t>S</w:t>
      </w:r>
      <w:r w:rsidRPr="00ED266F">
        <w:rPr>
          <w:rFonts w:ascii="Times New Roman" w:hAnsi="Times New Roman" w:cs="Times New Roman"/>
          <w:w w:val="90"/>
          <w:lang w:val="el-GR"/>
        </w:rPr>
        <w:t>1. Για τους περισσότερους κόμβους, το άθροισμα των βαρών εισερχόμενων συνδέσμων Θ</w:t>
      </w:r>
      <w:r w:rsidRPr="00ED266F">
        <w:rPr>
          <w:rFonts w:ascii="Times New Roman" w:hAnsi="Times New Roman" w:cs="Times New Roman"/>
          <w:i/>
          <w:w w:val="90"/>
          <w:vertAlign w:val="subscript"/>
        </w:rPr>
        <w:t>j</w:t>
      </w:r>
      <w:r w:rsidRPr="00ED266F">
        <w:rPr>
          <w:rFonts w:ascii="Times New Roman" w:hAnsi="Times New Roman" w:cs="Times New Roman"/>
          <w:i/>
          <w:w w:val="90"/>
          <w:vertAlign w:val="subscript"/>
          <w:lang w:val="el-GR"/>
        </w:rPr>
        <w:t xml:space="preserve"> </w:t>
      </w:r>
      <w:r w:rsidRPr="00ED266F">
        <w:rPr>
          <w:rFonts w:ascii="Times New Roman" w:hAnsi="Times New Roman" w:cs="Times New Roman"/>
          <w:w w:val="90"/>
          <w:lang w:val="el-GR"/>
        </w:rPr>
        <w:t xml:space="preserve">είναι πράγματι 100% και υπάρχει μόνο μια μικρή </w:t>
      </w:r>
      <w:r w:rsidRPr="00ED266F">
        <w:rPr>
          <w:rFonts w:ascii="Times New Roman" w:hAnsi="Times New Roman" w:cs="Times New Roman"/>
          <w:w w:val="95"/>
          <w:lang w:val="el-GR"/>
        </w:rPr>
        <w:t>δεύτερη κορυφή γύρω στο 50%.</w:t>
      </w:r>
    </w:p>
    <w:p w14:paraId="672E1675" w14:textId="77777777" w:rsidR="00D36F6E" w:rsidRPr="00ED266F" w:rsidRDefault="00D36F6E">
      <w:pPr>
        <w:pStyle w:val="BodyText"/>
        <w:spacing w:before="12"/>
        <w:rPr>
          <w:rFonts w:ascii="Times New Roman" w:hAnsi="Times New Roman" w:cs="Times New Roman"/>
          <w:sz w:val="20"/>
          <w:lang w:val="el-GR"/>
        </w:rPr>
      </w:pPr>
    </w:p>
    <w:p w14:paraId="6E207A31" w14:textId="77777777" w:rsidR="00D36F6E" w:rsidRPr="00ED266F" w:rsidRDefault="00D36F6E">
      <w:pPr>
        <w:pStyle w:val="BodyText"/>
        <w:rPr>
          <w:rFonts w:ascii="Times New Roman" w:hAnsi="Times New Roman" w:cs="Times New Roman"/>
          <w:sz w:val="20"/>
          <w:lang w:val="el-GR"/>
        </w:rPr>
        <w:sectPr w:rsidR="00D36F6E" w:rsidRPr="00ED266F">
          <w:type w:val="continuous"/>
          <w:pgSz w:w="11910" w:h="16840"/>
          <w:pgMar w:top="660" w:right="1080" w:bottom="0" w:left="720" w:header="0" w:footer="956" w:gutter="0"/>
          <w:cols w:space="720"/>
        </w:sectPr>
      </w:pPr>
    </w:p>
    <w:p w14:paraId="6EFC9505" w14:textId="77777777" w:rsidR="00D36F6E" w:rsidRPr="00ED266F" w:rsidRDefault="00D36F6E">
      <w:pPr>
        <w:pStyle w:val="BodyText"/>
        <w:spacing w:before="8"/>
        <w:rPr>
          <w:rFonts w:ascii="Times New Roman" w:hAnsi="Times New Roman" w:cs="Times New Roman"/>
          <w:sz w:val="10"/>
          <w:lang w:val="el-GR"/>
        </w:rPr>
      </w:pPr>
    </w:p>
    <w:p w14:paraId="6AEDDE52" w14:textId="77777777" w:rsidR="00D36F6E" w:rsidRPr="00ED266F" w:rsidRDefault="00F6074B">
      <w:pPr>
        <w:spacing w:line="130" w:lineRule="exact"/>
        <w:jc w:val="right"/>
        <w:rPr>
          <w:rFonts w:ascii="Times New Roman" w:hAnsi="Times New Roman" w:cs="Times New Roman"/>
          <w:position w:val="5"/>
          <w:sz w:val="8"/>
          <w:lang w:val="el-GR"/>
        </w:rPr>
      </w:pPr>
      <w:r w:rsidRPr="00ED266F">
        <w:rPr>
          <w:rFonts w:ascii="Times New Roman" w:hAnsi="Times New Roman" w:cs="Times New Roman"/>
          <w:color w:val="252525"/>
          <w:spacing w:val="-2"/>
          <w:sz w:val="10"/>
          <w:lang w:val="el-GR"/>
        </w:rPr>
        <w:t xml:space="preserve">×10 </w:t>
      </w:r>
      <w:r w:rsidRPr="00ED266F">
        <w:rPr>
          <w:rFonts w:ascii="Times New Roman" w:hAnsi="Times New Roman" w:cs="Times New Roman"/>
          <w:color w:val="252525"/>
          <w:spacing w:val="-10"/>
          <w:position w:val="5"/>
          <w:sz w:val="8"/>
          <w:lang w:val="el-GR"/>
        </w:rPr>
        <w:t>6</w:t>
      </w:r>
    </w:p>
    <w:p w14:paraId="4276D338" w14:textId="77777777" w:rsidR="00D36F6E" w:rsidRPr="00ED266F" w:rsidRDefault="00F6074B">
      <w:pPr>
        <w:spacing w:line="76" w:lineRule="exact"/>
        <w:ind w:right="298"/>
        <w:jc w:val="right"/>
        <w:rPr>
          <w:rFonts w:ascii="Times New Roman" w:hAnsi="Times New Roman" w:cs="Times New Roman"/>
          <w:sz w:val="10"/>
          <w:lang w:val="el-GR"/>
        </w:rPr>
      </w:pPr>
      <w:r w:rsidRPr="00ED266F">
        <w:rPr>
          <w:rFonts w:ascii="Times New Roman" w:hAnsi="Times New Roman" w:cs="Times New Roman"/>
          <w:noProof/>
          <w:sz w:val="10"/>
        </w:rPr>
        <w:drawing>
          <wp:anchor distT="0" distB="0" distL="0" distR="0" simplePos="0" relativeHeight="483700736" behindDoc="1" locked="0" layoutInCell="1" allowOverlap="1" wp14:anchorId="5B2A411B" wp14:editId="7F109B38">
            <wp:simplePos x="0" y="0"/>
            <wp:positionH relativeFrom="page">
              <wp:posOffset>1489560</wp:posOffset>
            </wp:positionH>
            <wp:positionV relativeFrom="paragraph">
              <wp:posOffset>12098</wp:posOffset>
            </wp:positionV>
            <wp:extent cx="1450181" cy="1086802"/>
            <wp:effectExtent l="0" t="0" r="0" b="0"/>
            <wp:wrapNone/>
            <wp:docPr id="318" name="Imag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8" name="Image 318"/>
                    <pic:cNvPicPr/>
                  </pic:nvPicPr>
                  <pic:blipFill>
                    <a:blip r:embed="rId79" cstate="print"/>
                    <a:stretch>
                      <a:fillRect/>
                    </a:stretch>
                  </pic:blipFill>
                  <pic:spPr>
                    <a:xfrm>
                      <a:off x="0" y="0"/>
                      <a:ext cx="1450181" cy="1086802"/>
                    </a:xfrm>
                    <a:prstGeom prst="rect">
                      <a:avLst/>
                    </a:prstGeom>
                  </pic:spPr>
                </pic:pic>
              </a:graphicData>
            </a:graphic>
          </wp:anchor>
        </w:drawing>
      </w:r>
      <w:r w:rsidRPr="00ED266F">
        <w:rPr>
          <w:rFonts w:ascii="Times New Roman" w:hAnsi="Times New Roman" w:cs="Times New Roman"/>
          <w:color w:val="252525"/>
          <w:spacing w:val="-10"/>
          <w:sz w:val="10"/>
          <w:lang w:val="el-GR"/>
        </w:rPr>
        <w:t>5</w:t>
      </w:r>
    </w:p>
    <w:p w14:paraId="6391E6AE" w14:textId="77777777" w:rsidR="00D36F6E" w:rsidRPr="00ED266F" w:rsidRDefault="00F6074B">
      <w:pPr>
        <w:spacing w:before="109"/>
        <w:jc w:val="right"/>
        <w:rPr>
          <w:rFonts w:ascii="Times New Roman" w:hAnsi="Times New Roman" w:cs="Times New Roman"/>
          <w:b/>
          <w:sz w:val="12"/>
          <w:lang w:val="el-GR"/>
        </w:rPr>
      </w:pPr>
      <w:r w:rsidRPr="00ED266F">
        <w:rPr>
          <w:rFonts w:ascii="Times New Roman" w:hAnsi="Times New Roman" w:cs="Times New Roman"/>
          <w:lang w:val="el-GR"/>
        </w:rPr>
        <w:br w:type="column"/>
      </w:r>
      <w:r w:rsidRPr="00ED266F">
        <w:rPr>
          <w:rFonts w:ascii="Times New Roman" w:hAnsi="Times New Roman" w:cs="Times New Roman"/>
          <w:b/>
          <w:spacing w:val="-4"/>
          <w:w w:val="105"/>
          <w:sz w:val="12"/>
          <w:lang w:val="el-GR"/>
        </w:rPr>
        <w:t>2007</w:t>
      </w:r>
    </w:p>
    <w:p w14:paraId="6F4B8B28" w14:textId="77777777" w:rsidR="00D36F6E" w:rsidRPr="00ED266F" w:rsidRDefault="00F6074B">
      <w:pPr>
        <w:pStyle w:val="BodyText"/>
        <w:spacing w:before="11"/>
        <w:rPr>
          <w:rFonts w:ascii="Times New Roman" w:hAnsi="Times New Roman" w:cs="Times New Roman"/>
          <w:b/>
          <w:sz w:val="10"/>
          <w:lang w:val="el-GR"/>
        </w:rPr>
      </w:pPr>
      <w:r w:rsidRPr="00ED266F">
        <w:rPr>
          <w:rFonts w:ascii="Times New Roman" w:hAnsi="Times New Roman" w:cs="Times New Roman"/>
          <w:lang w:val="el-GR"/>
        </w:rPr>
        <w:br w:type="column"/>
      </w:r>
    </w:p>
    <w:p w14:paraId="40267797" w14:textId="77777777" w:rsidR="00D36F6E" w:rsidRPr="00ED266F" w:rsidRDefault="00F6074B">
      <w:pPr>
        <w:spacing w:line="130" w:lineRule="exact"/>
        <w:jc w:val="right"/>
        <w:rPr>
          <w:rFonts w:ascii="Times New Roman" w:hAnsi="Times New Roman" w:cs="Times New Roman"/>
          <w:position w:val="5"/>
          <w:sz w:val="8"/>
          <w:lang w:val="el-GR"/>
        </w:rPr>
      </w:pPr>
      <w:r w:rsidRPr="00ED266F">
        <w:rPr>
          <w:rFonts w:ascii="Times New Roman" w:hAnsi="Times New Roman" w:cs="Times New Roman"/>
          <w:color w:val="252525"/>
          <w:spacing w:val="-2"/>
          <w:sz w:val="10"/>
          <w:lang w:val="el-GR"/>
        </w:rPr>
        <w:t xml:space="preserve">×10 </w:t>
      </w:r>
      <w:r w:rsidRPr="00ED266F">
        <w:rPr>
          <w:rFonts w:ascii="Times New Roman" w:hAnsi="Times New Roman" w:cs="Times New Roman"/>
          <w:color w:val="252525"/>
          <w:spacing w:val="-10"/>
          <w:position w:val="5"/>
          <w:sz w:val="8"/>
          <w:lang w:val="el-GR"/>
        </w:rPr>
        <w:t>6</w:t>
      </w:r>
    </w:p>
    <w:p w14:paraId="1EC6B1A7" w14:textId="77777777" w:rsidR="00D36F6E" w:rsidRPr="00ED266F" w:rsidRDefault="00F6074B">
      <w:pPr>
        <w:spacing w:line="76" w:lineRule="exact"/>
        <w:ind w:right="298"/>
        <w:jc w:val="right"/>
        <w:rPr>
          <w:rFonts w:ascii="Times New Roman" w:hAnsi="Times New Roman" w:cs="Times New Roman"/>
          <w:sz w:val="10"/>
          <w:lang w:val="el-GR"/>
        </w:rPr>
      </w:pPr>
      <w:r w:rsidRPr="00ED266F">
        <w:rPr>
          <w:rFonts w:ascii="Times New Roman" w:hAnsi="Times New Roman" w:cs="Times New Roman"/>
          <w:noProof/>
          <w:sz w:val="10"/>
        </w:rPr>
        <w:drawing>
          <wp:anchor distT="0" distB="0" distL="0" distR="0" simplePos="0" relativeHeight="483701248" behindDoc="1" locked="0" layoutInCell="1" allowOverlap="1" wp14:anchorId="3B1FC18F" wp14:editId="4C515B7F">
            <wp:simplePos x="0" y="0"/>
            <wp:positionH relativeFrom="page">
              <wp:posOffset>3158201</wp:posOffset>
            </wp:positionH>
            <wp:positionV relativeFrom="paragraph">
              <wp:posOffset>11712</wp:posOffset>
            </wp:positionV>
            <wp:extent cx="1450181" cy="1086802"/>
            <wp:effectExtent l="0" t="0" r="0" b="0"/>
            <wp:wrapNone/>
            <wp:docPr id="319" name="Image 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 name="Image 319"/>
                    <pic:cNvPicPr/>
                  </pic:nvPicPr>
                  <pic:blipFill>
                    <a:blip r:embed="rId80" cstate="print"/>
                    <a:stretch>
                      <a:fillRect/>
                    </a:stretch>
                  </pic:blipFill>
                  <pic:spPr>
                    <a:xfrm>
                      <a:off x="0" y="0"/>
                      <a:ext cx="1450181" cy="1086802"/>
                    </a:xfrm>
                    <a:prstGeom prst="rect">
                      <a:avLst/>
                    </a:prstGeom>
                  </pic:spPr>
                </pic:pic>
              </a:graphicData>
            </a:graphic>
          </wp:anchor>
        </w:drawing>
      </w:r>
      <w:r w:rsidRPr="00ED266F">
        <w:rPr>
          <w:rFonts w:ascii="Times New Roman" w:hAnsi="Times New Roman" w:cs="Times New Roman"/>
          <w:color w:val="252525"/>
          <w:spacing w:val="-10"/>
          <w:sz w:val="10"/>
          <w:lang w:val="el-GR"/>
        </w:rPr>
        <w:t>5</w:t>
      </w:r>
    </w:p>
    <w:p w14:paraId="479A0652" w14:textId="77777777" w:rsidR="00D36F6E" w:rsidRPr="00ED266F" w:rsidRDefault="00F6074B">
      <w:pPr>
        <w:spacing w:before="109"/>
        <w:jc w:val="right"/>
        <w:rPr>
          <w:rFonts w:ascii="Times New Roman" w:hAnsi="Times New Roman" w:cs="Times New Roman"/>
          <w:b/>
          <w:sz w:val="12"/>
          <w:lang w:val="el-GR"/>
        </w:rPr>
      </w:pPr>
      <w:r w:rsidRPr="00ED266F">
        <w:rPr>
          <w:rFonts w:ascii="Times New Roman" w:hAnsi="Times New Roman" w:cs="Times New Roman"/>
          <w:lang w:val="el-GR"/>
        </w:rPr>
        <w:br w:type="column"/>
      </w:r>
      <w:r w:rsidRPr="00ED266F">
        <w:rPr>
          <w:rFonts w:ascii="Times New Roman" w:hAnsi="Times New Roman" w:cs="Times New Roman"/>
          <w:b/>
          <w:spacing w:val="-4"/>
          <w:w w:val="105"/>
          <w:sz w:val="12"/>
          <w:lang w:val="el-GR"/>
        </w:rPr>
        <w:t>2008</w:t>
      </w:r>
    </w:p>
    <w:p w14:paraId="7AF14988" w14:textId="77777777" w:rsidR="00D36F6E" w:rsidRPr="00ED266F" w:rsidRDefault="00F6074B">
      <w:pPr>
        <w:pStyle w:val="BodyText"/>
        <w:spacing w:before="11"/>
        <w:rPr>
          <w:rFonts w:ascii="Times New Roman" w:hAnsi="Times New Roman" w:cs="Times New Roman"/>
          <w:b/>
          <w:sz w:val="10"/>
          <w:lang w:val="el-GR"/>
        </w:rPr>
      </w:pPr>
      <w:r w:rsidRPr="00ED266F">
        <w:rPr>
          <w:rFonts w:ascii="Times New Roman" w:hAnsi="Times New Roman" w:cs="Times New Roman"/>
          <w:lang w:val="el-GR"/>
        </w:rPr>
        <w:br w:type="column"/>
      </w:r>
    </w:p>
    <w:p w14:paraId="159EED21" w14:textId="77777777" w:rsidR="00D36F6E" w:rsidRPr="00ED266F" w:rsidRDefault="00F6074B">
      <w:pPr>
        <w:spacing w:line="130" w:lineRule="exact"/>
        <w:jc w:val="right"/>
        <w:rPr>
          <w:rFonts w:ascii="Times New Roman" w:hAnsi="Times New Roman" w:cs="Times New Roman"/>
          <w:position w:val="5"/>
          <w:sz w:val="8"/>
          <w:lang w:val="el-GR"/>
        </w:rPr>
      </w:pPr>
      <w:r w:rsidRPr="00ED266F">
        <w:rPr>
          <w:rFonts w:ascii="Times New Roman" w:hAnsi="Times New Roman" w:cs="Times New Roman"/>
          <w:color w:val="252525"/>
          <w:spacing w:val="-2"/>
          <w:sz w:val="10"/>
          <w:lang w:val="el-GR"/>
        </w:rPr>
        <w:t xml:space="preserve">×10 </w:t>
      </w:r>
      <w:r w:rsidRPr="00ED266F">
        <w:rPr>
          <w:rFonts w:ascii="Times New Roman" w:hAnsi="Times New Roman" w:cs="Times New Roman"/>
          <w:color w:val="252525"/>
          <w:spacing w:val="-10"/>
          <w:position w:val="5"/>
          <w:sz w:val="8"/>
          <w:lang w:val="el-GR"/>
        </w:rPr>
        <w:t>6</w:t>
      </w:r>
    </w:p>
    <w:p w14:paraId="0CFBD53F" w14:textId="77777777" w:rsidR="00D36F6E" w:rsidRPr="00ED266F" w:rsidRDefault="00F6074B">
      <w:pPr>
        <w:spacing w:line="76" w:lineRule="exact"/>
        <w:ind w:right="298"/>
        <w:jc w:val="right"/>
        <w:rPr>
          <w:rFonts w:ascii="Times New Roman" w:hAnsi="Times New Roman" w:cs="Times New Roman"/>
          <w:sz w:val="10"/>
          <w:lang w:val="el-GR"/>
        </w:rPr>
      </w:pPr>
      <w:r w:rsidRPr="00ED266F">
        <w:rPr>
          <w:rFonts w:ascii="Times New Roman" w:hAnsi="Times New Roman" w:cs="Times New Roman"/>
          <w:noProof/>
          <w:sz w:val="10"/>
        </w:rPr>
        <w:drawing>
          <wp:anchor distT="0" distB="0" distL="0" distR="0" simplePos="0" relativeHeight="15745536" behindDoc="0" locked="0" layoutInCell="1" allowOverlap="1" wp14:anchorId="682FFB17" wp14:editId="13C08709">
            <wp:simplePos x="0" y="0"/>
            <wp:positionH relativeFrom="page">
              <wp:posOffset>4826828</wp:posOffset>
            </wp:positionH>
            <wp:positionV relativeFrom="paragraph">
              <wp:posOffset>11712</wp:posOffset>
            </wp:positionV>
            <wp:extent cx="1450181" cy="1086802"/>
            <wp:effectExtent l="0" t="0" r="0" b="0"/>
            <wp:wrapNone/>
            <wp:docPr id="320" name="Imag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r:embed="rId81" cstate="print"/>
                    <a:stretch>
                      <a:fillRect/>
                    </a:stretch>
                  </pic:blipFill>
                  <pic:spPr>
                    <a:xfrm>
                      <a:off x="0" y="0"/>
                      <a:ext cx="1450181" cy="1086802"/>
                    </a:xfrm>
                    <a:prstGeom prst="rect">
                      <a:avLst/>
                    </a:prstGeom>
                  </pic:spPr>
                </pic:pic>
              </a:graphicData>
            </a:graphic>
          </wp:anchor>
        </w:drawing>
      </w:r>
      <w:r w:rsidRPr="00ED266F">
        <w:rPr>
          <w:rFonts w:ascii="Times New Roman" w:hAnsi="Times New Roman" w:cs="Times New Roman"/>
          <w:color w:val="252525"/>
          <w:spacing w:val="-10"/>
          <w:sz w:val="10"/>
          <w:lang w:val="el-GR"/>
        </w:rPr>
        <w:t>5</w:t>
      </w:r>
    </w:p>
    <w:p w14:paraId="34308597" w14:textId="77777777" w:rsidR="00D36F6E" w:rsidRPr="00ED266F" w:rsidRDefault="00F6074B">
      <w:pPr>
        <w:spacing w:before="109"/>
        <w:ind w:left="669"/>
        <w:rPr>
          <w:rFonts w:ascii="Times New Roman" w:hAnsi="Times New Roman" w:cs="Times New Roman"/>
          <w:b/>
          <w:sz w:val="12"/>
          <w:lang w:val="el-GR"/>
        </w:rPr>
      </w:pPr>
      <w:r w:rsidRPr="00ED266F">
        <w:rPr>
          <w:rFonts w:ascii="Times New Roman" w:hAnsi="Times New Roman" w:cs="Times New Roman"/>
          <w:lang w:val="el-GR"/>
        </w:rPr>
        <w:br w:type="column"/>
      </w:r>
      <w:r w:rsidRPr="00ED266F">
        <w:rPr>
          <w:rFonts w:ascii="Times New Roman" w:hAnsi="Times New Roman" w:cs="Times New Roman"/>
          <w:b/>
          <w:spacing w:val="-4"/>
          <w:w w:val="105"/>
          <w:sz w:val="12"/>
          <w:lang w:val="el-GR"/>
        </w:rPr>
        <w:t>2009</w:t>
      </w:r>
    </w:p>
    <w:p w14:paraId="4481B212" w14:textId="77777777" w:rsidR="00D36F6E" w:rsidRPr="00ED266F" w:rsidRDefault="00D36F6E">
      <w:pPr>
        <w:rPr>
          <w:rFonts w:ascii="Times New Roman" w:hAnsi="Times New Roman" w:cs="Times New Roman"/>
          <w:b/>
          <w:sz w:val="12"/>
          <w:lang w:val="el-GR"/>
        </w:rPr>
        <w:sectPr w:rsidR="00D36F6E" w:rsidRPr="00ED266F">
          <w:type w:val="continuous"/>
          <w:pgSz w:w="11910" w:h="16840"/>
          <w:pgMar w:top="660" w:right="1080" w:bottom="0" w:left="720" w:header="0" w:footer="956" w:gutter="0"/>
          <w:cols w:num="6" w:space="720" w:equalWidth="0">
            <w:col w:w="1883" w:space="40"/>
            <w:col w:w="950" w:space="39"/>
            <w:col w:w="1598" w:space="39"/>
            <w:col w:w="950" w:space="40"/>
            <w:col w:w="1598" w:space="40"/>
            <w:col w:w="2933"/>
          </w:cols>
        </w:sectPr>
      </w:pPr>
    </w:p>
    <w:p w14:paraId="3E992991" w14:textId="77777777" w:rsidR="00D36F6E" w:rsidRPr="00ED266F" w:rsidRDefault="00D36F6E">
      <w:pPr>
        <w:pStyle w:val="BodyText"/>
        <w:spacing w:before="111"/>
        <w:rPr>
          <w:rFonts w:ascii="Times New Roman" w:hAnsi="Times New Roman" w:cs="Times New Roman"/>
          <w:b/>
          <w:sz w:val="10"/>
          <w:lang w:val="el-GR"/>
        </w:rPr>
      </w:pPr>
    </w:p>
    <w:p w14:paraId="14DC6F07" w14:textId="77777777" w:rsidR="00D36F6E" w:rsidRPr="00ED266F" w:rsidRDefault="00F6074B">
      <w:pPr>
        <w:tabs>
          <w:tab w:val="left" w:pos="4154"/>
          <w:tab w:val="left" w:pos="6781"/>
        </w:tabs>
        <w:ind w:left="1526"/>
        <w:rPr>
          <w:rFonts w:ascii="Times New Roman" w:hAnsi="Times New Roman" w:cs="Times New Roman"/>
          <w:sz w:val="10"/>
          <w:lang w:val="el-GR"/>
        </w:rPr>
      </w:pPr>
      <w:r w:rsidRPr="00ED266F">
        <w:rPr>
          <w:rFonts w:ascii="Times New Roman" w:hAnsi="Times New Roman" w:cs="Times New Roman"/>
          <w:color w:val="252525"/>
          <w:spacing w:val="-10"/>
          <w:sz w:val="10"/>
          <w:lang w:val="el-GR"/>
        </w:rPr>
        <w:t>4</w:t>
      </w:r>
      <w:r w:rsidRPr="00ED266F">
        <w:rPr>
          <w:rFonts w:ascii="Times New Roman" w:hAnsi="Times New Roman" w:cs="Times New Roman"/>
          <w:color w:val="252525"/>
          <w:sz w:val="10"/>
          <w:lang w:val="el-GR"/>
        </w:rPr>
        <w:tab/>
      </w:r>
      <w:r w:rsidRPr="00ED266F">
        <w:rPr>
          <w:rFonts w:ascii="Times New Roman" w:hAnsi="Times New Roman" w:cs="Times New Roman"/>
          <w:color w:val="252525"/>
          <w:spacing w:val="-10"/>
          <w:sz w:val="10"/>
          <w:lang w:val="el-GR"/>
        </w:rPr>
        <w:t>4</w:t>
      </w:r>
      <w:r w:rsidRPr="00ED266F">
        <w:rPr>
          <w:rFonts w:ascii="Times New Roman" w:hAnsi="Times New Roman" w:cs="Times New Roman"/>
          <w:color w:val="252525"/>
          <w:sz w:val="10"/>
          <w:lang w:val="el-GR"/>
        </w:rPr>
        <w:tab/>
      </w:r>
      <w:r w:rsidRPr="00ED266F">
        <w:rPr>
          <w:rFonts w:ascii="Times New Roman" w:hAnsi="Times New Roman" w:cs="Times New Roman"/>
          <w:color w:val="252525"/>
          <w:spacing w:val="-10"/>
          <w:sz w:val="10"/>
          <w:lang w:val="el-GR"/>
        </w:rPr>
        <w:t>4</w:t>
      </w:r>
    </w:p>
    <w:p w14:paraId="679C20BA" w14:textId="77777777" w:rsidR="00D36F6E" w:rsidRPr="00ED266F" w:rsidRDefault="00D36F6E">
      <w:pPr>
        <w:pStyle w:val="BodyText"/>
        <w:spacing w:before="111"/>
        <w:rPr>
          <w:rFonts w:ascii="Times New Roman" w:hAnsi="Times New Roman" w:cs="Times New Roman"/>
          <w:sz w:val="10"/>
          <w:lang w:val="el-GR"/>
        </w:rPr>
      </w:pPr>
    </w:p>
    <w:p w14:paraId="6BA080D2" w14:textId="77777777" w:rsidR="00D36F6E" w:rsidRPr="00ED266F" w:rsidRDefault="00F6074B">
      <w:pPr>
        <w:tabs>
          <w:tab w:val="left" w:pos="4154"/>
          <w:tab w:val="left" w:pos="6781"/>
        </w:tabs>
        <w:ind w:left="1526"/>
        <w:rPr>
          <w:rFonts w:ascii="Times New Roman" w:hAnsi="Times New Roman" w:cs="Times New Roman"/>
          <w:sz w:val="10"/>
          <w:lang w:val="el-GR"/>
        </w:rPr>
      </w:pPr>
      <w:r w:rsidRPr="00ED266F">
        <w:rPr>
          <w:rFonts w:ascii="Times New Roman" w:hAnsi="Times New Roman" w:cs="Times New Roman"/>
          <w:noProof/>
          <w:sz w:val="10"/>
        </w:rPr>
        <mc:AlternateContent>
          <mc:Choice Requires="wps">
            <w:drawing>
              <wp:anchor distT="0" distB="0" distL="0" distR="0" simplePos="0" relativeHeight="15748096" behindDoc="0" locked="0" layoutInCell="1" allowOverlap="1" wp14:anchorId="5C092A67" wp14:editId="66AC8BDB">
                <wp:simplePos x="0" y="0"/>
                <wp:positionH relativeFrom="page">
                  <wp:posOffset>1318923</wp:posOffset>
                </wp:positionH>
                <wp:positionV relativeFrom="paragraph">
                  <wp:posOffset>-32325</wp:posOffset>
                </wp:positionV>
                <wp:extent cx="105410" cy="403860"/>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410" cy="403860"/>
                        </a:xfrm>
                        <a:prstGeom prst="rect">
                          <a:avLst/>
                        </a:prstGeom>
                      </wps:spPr>
                      <wps:txbx>
                        <w:txbxContent>
                          <w:p w14:paraId="32855293" w14:textId="77777777" w:rsidR="00D36F6E" w:rsidRDefault="00F6074B">
                            <w:pPr>
                              <w:spacing w:before="4"/>
                              <w:ind w:left="20"/>
                              <w:rPr>
                                <w:rFonts w:ascii="Arial"/>
                                <w:sz w:val="12"/>
                              </w:rPr>
                            </w:pPr>
                            <w:r>
                              <w:rPr>
                                <w:rFonts w:ascii="Arial"/>
                                <w:color w:val="252525"/>
                                <w:spacing w:val="-2"/>
                                <w:w w:val="105"/>
                                <w:sz w:val="12"/>
                              </w:rPr>
                              <w:t>Συχνότητα</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321" style="position:absolute;left:0;text-align:left;margin-left:103.85pt;margin-top:-2.55pt;width:8.3pt;height:31.8pt;z-index:15748096;visibility:visible;mso-wrap-style:square;mso-wrap-distance-left:0;mso-wrap-distance-top:0;mso-wrap-distance-right:0;mso-wrap-distance-bottom:0;mso-position-horizontal:absolute;mso-position-horizontal-relative:page;mso-position-vertical:absolute;mso-position-vertical-relative:text;v-text-anchor:top" o:spid="_x0000_s132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GgPoQEAADEDAAAOAAAAZHJzL2Uyb0RvYy54bWysUsGO0zAQvSPxD5bvNGlZlhI1XQErENIK&#10;kBY+wHXsxiL2mBm3Sf+esTdtEdwQl4mdGb95781s7iY/iKNBchBauVzUUpigoXNh38rv3z68WEtB&#10;SYVODRBMK0+G5N32+bPNGBuzgh6GzqBgkEDNGFvZpxSbqiLdG69oAdEETlpArxJfcV91qEZG90O1&#10;quvbagTsIoI2RPz3/ikptwXfWqPTF2vJJDG0krmlErHEXY7VdqOaParYOz3TUP/AwisXuOkF6l4l&#10;JQ7o/oLyTiMQ2LTQ4Cuw1mlTNLCaZf2HmsdeRVO0sDkULzbR/4PVn4+P8SuKNL2DiQdYRFB8AP2D&#10;2JtqjNTMNdlTaoirs9DJos9fliD4IXt7uvhppiR0Rqtf3Sw5ozl1U79c3xa/q+vjiJQ+GvAiH1qJ&#10;PK5CQB0fKOX2qjmXzFye2mciadpNwnWtXL/JU8y/dtCdWAuvI4PluHrN3Ueebivp50GhkWL4FNi+&#10;vArnA54Pu/MB0/AeysJkhQHeHhJYVwhd28yEeC6F57xDefC/30vVddO3vwAAAP//AwBQSwMEFAAG&#10;AAgAAAAhAJi4aPbeAAAACQEAAA8AAABkcnMvZG93bnJldi54bWxMj0FuwjAQRfeVegdrkLoDh6QJ&#10;KMRBVSTUHVIpBxhiN46wx2lsSLh93VW7HP2n/99U+9kadlej7x0JWK8SYIpaJ3vqBJw/D8stMB+Q&#10;JBpHSsBDedjXz08VltJN9KHup9CxWEK+RAE6hKHk3LdaWfQrNyiK2ZcbLYZ4jh2XI06x3BqeJknB&#10;LfYUFzQOqtGqvZ5uVsDxwfWU2fzcNk1xLLLvA17fjRAvi/ltByyoOfzB8Ksf1aGOThd3I+mZEZAm&#10;m01EBSzzNbAIpOlrBuwiIN/mwOuK//+g/gEAAP//AwBQSwECLQAUAAYACAAAACEAtoM4kv4AAADh&#10;AQAAEwAAAAAAAAAAAAAAAAAAAAAAW0NvbnRlbnRfVHlwZXNdLnhtbFBLAQItABQABgAIAAAAIQA4&#10;/SH/1gAAAJQBAAALAAAAAAAAAAAAAAAAAC8BAABfcmVscy8ucmVsc1BLAQItABQABgAIAAAAIQCh&#10;yGgPoQEAADEDAAAOAAAAAAAAAAAAAAAAAC4CAABkcnMvZTJvRG9jLnhtbFBLAQItABQABgAIAAAA&#10;IQCYuGj23gAAAAkBAAAPAAAAAAAAAAAAAAAAAPsDAABkcnMvZG93bnJldi54bWxQSwUGAAAAAAQA&#10;BADzAAAABgUAAAAA&#10;" w14:anchorId="5C092A67">
                <v:textbox style="layout-flow:vertical;mso-layout-flow-alt:bottom-to-top" inset="0,0,0,0">
                  <w:txbxContent>
                    <w:p w:rsidR="00D36F6E" w:rsidRDefault="00F6074B" w14:paraId="32855293" w14:textId="77777777">
                      <w:pPr>
                        <w:spacing w:before="4"/>
                        <w:ind w:left="20"/>
                        <w:rPr>
                          <w:rFonts w:ascii="Arial"/>
                          <w:sz w:val="12"/>
                        </w:rPr>
                      </w:pPr>
                      <w:r>
                        <w:rPr>
                          <w:rFonts w:ascii="Arial"/>
                          <w:color w:val="252525"/>
                          <w:spacing w:val="-2"/>
                          <w:w w:val="105"/>
                          <w:sz w:val="12"/>
                          <w:lang w:val="Greek"/>
                        </w:rPr>
                        <w:t>Συχνότητα</w:t>
                      </w:r>
                    </w:p>
                  </w:txbxContent>
                </v:textbox>
                <w10:wrap anchorx="page"/>
              </v:shape>
            </w:pict>
          </mc:Fallback>
        </mc:AlternateContent>
      </w:r>
      <w:r w:rsidRPr="00ED266F">
        <w:rPr>
          <w:rFonts w:ascii="Times New Roman" w:hAnsi="Times New Roman" w:cs="Times New Roman"/>
          <w:noProof/>
          <w:sz w:val="10"/>
        </w:rPr>
        <mc:AlternateContent>
          <mc:Choice Requires="wps">
            <w:drawing>
              <wp:anchor distT="0" distB="0" distL="0" distR="0" simplePos="0" relativeHeight="483705344" behindDoc="1" locked="0" layoutInCell="1" allowOverlap="1" wp14:anchorId="047E339E" wp14:editId="788EECD1">
                <wp:simplePos x="0" y="0"/>
                <wp:positionH relativeFrom="page">
                  <wp:posOffset>2987563</wp:posOffset>
                </wp:positionH>
                <wp:positionV relativeFrom="paragraph">
                  <wp:posOffset>-32325</wp:posOffset>
                </wp:positionV>
                <wp:extent cx="105410" cy="403860"/>
                <wp:effectExtent l="0" t="0" r="0" b="0"/>
                <wp:wrapNone/>
                <wp:docPr id="322" name="Text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410" cy="403860"/>
                        </a:xfrm>
                        <a:prstGeom prst="rect">
                          <a:avLst/>
                        </a:prstGeom>
                      </wps:spPr>
                      <wps:txbx>
                        <w:txbxContent>
                          <w:p w14:paraId="68EC6BE0" w14:textId="77777777" w:rsidR="00D36F6E" w:rsidRDefault="00F6074B">
                            <w:pPr>
                              <w:spacing w:before="4"/>
                              <w:ind w:left="20"/>
                              <w:rPr>
                                <w:rFonts w:ascii="Arial"/>
                                <w:sz w:val="12"/>
                              </w:rPr>
                            </w:pPr>
                            <w:r>
                              <w:rPr>
                                <w:rFonts w:ascii="Arial"/>
                                <w:color w:val="252525"/>
                                <w:spacing w:val="-2"/>
                                <w:w w:val="105"/>
                                <w:sz w:val="12"/>
                              </w:rPr>
                              <w:t>Συχνότητα</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322" style="position:absolute;left:0;text-align:left;margin-left:235.25pt;margin-top:-2.55pt;width:8.3pt;height:31.8pt;z-index:-19611136;visibility:visible;mso-wrap-style:square;mso-wrap-distance-left:0;mso-wrap-distance-top:0;mso-wrap-distance-right:0;mso-wrap-distance-bottom:0;mso-position-horizontal:absolute;mso-position-horizontal-relative:page;mso-position-vertical:absolute;mso-position-vertical-relative:text;v-text-anchor:top" o:spid="_x0000_s132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JoAEAADEDAAAOAAAAZHJzL2Uyb0RvYy54bWysUsGO0zAQvSPxD5bvNGlZlt2o6QpYgZBW&#10;gLTwAa5jNxaxx8y4Tfr3jL1pi9gb4jKxM+M3772Z9d3kB3EwSA5CK5eLWgoTNHQu7Fr54/vHVzdS&#10;UFKhUwME08qjIXm3efliPcbGrKCHoTMoGCRQM8ZW9inFpqpI98YrWkA0gZMW0KvEV9xVHaqR0f1Q&#10;rer6uhoBu4igDRH/vX9Kyk3Bt9bo9NVaMkkMrWRuqUQscZtjtVmrZocq9k7PNNQ/sPDKBW56hrpX&#10;SYk9umdQ3mkEApsWGnwF1jptigZWs6z/UvPYq2iKFjaH4tkm+n+w+svhMX5Dkab3MPEAiwiKD6B/&#10;EntTjZGauSZ7Sg1xdRY6WfT5yxIEP2Rvj2c/zZSEzmj1m6slZzSnrurXN9fF7+ryOCKlTwa8yIdW&#10;Io+rEFCHB0q5vWpOJTOXp/aZSJq2k3BdK28Lav61he7IWngdGSzH1VvuPvJ0W0m/9gqNFMPnwPbl&#10;VTgd8HTYng6Yhg9QFiYrDPBun8C6QujSZibEcyk85x3Kg//zXqoum775DQAA//8DAFBLAwQUAAYA&#10;CAAAACEA4ugFSN4AAAAJAQAADwAAAGRycy9kb3ducmV2LnhtbEyPQU7DMBBF90jcwRokdq1TWqdR&#10;iFOhSBW7SpQewI2HOKo9DrHbpLfHrGA3o3n68361m51lNxxD70nCapkBQ2q97qmTcPrcLwpgISrS&#10;ynpCCXcMsKsfHypVaj/RB96OsWMphEKpJJgYh5Lz0Bp0Kiz9gJRuX350KqZ17Lge1ZTCneUvWZZz&#10;p3pKH4wasDHYXo5XJ+Fw52ZaO3FqmyY/5Ovvvbq8Wymfn+a3V2AR5/gHw69+Uoc6OZ39lXRgVsJm&#10;m4mESliIFbAEbIptGs4SRCGA1xX/36D+AQAA//8DAFBLAQItABQABgAIAAAAIQC2gziS/gAAAOEB&#10;AAATAAAAAAAAAAAAAAAAAAAAAABbQ29udGVudF9UeXBlc10ueG1sUEsBAi0AFAAGAAgAAAAhADj9&#10;If/WAAAAlAEAAAsAAAAAAAAAAAAAAAAALwEAAF9yZWxzLy5yZWxzUEsBAi0AFAAGAAgAAAAhAP5V&#10;dMmgAQAAMQMAAA4AAAAAAAAAAAAAAAAALgIAAGRycy9lMm9Eb2MueG1sUEsBAi0AFAAGAAgAAAAh&#10;AOLoBUjeAAAACQEAAA8AAAAAAAAAAAAAAAAA+gMAAGRycy9kb3ducmV2LnhtbFBLBQYAAAAABAAE&#10;APMAAAAFBQAAAAA=&#10;" w14:anchorId="047E339E">
                <v:textbox style="layout-flow:vertical;mso-layout-flow-alt:bottom-to-top" inset="0,0,0,0">
                  <w:txbxContent>
                    <w:p w:rsidR="00D36F6E" w:rsidRDefault="00F6074B" w14:paraId="68EC6BE0" w14:textId="77777777">
                      <w:pPr>
                        <w:spacing w:before="4"/>
                        <w:ind w:left="20"/>
                        <w:rPr>
                          <w:rFonts w:ascii="Arial"/>
                          <w:sz w:val="12"/>
                        </w:rPr>
                      </w:pPr>
                      <w:r>
                        <w:rPr>
                          <w:rFonts w:ascii="Arial"/>
                          <w:color w:val="252525"/>
                          <w:spacing w:val="-2"/>
                          <w:w w:val="105"/>
                          <w:sz w:val="12"/>
                          <w:lang w:val="Greek"/>
                        </w:rPr>
                        <w:t>Συχνότητα</w:t>
                      </w:r>
                    </w:p>
                  </w:txbxContent>
                </v:textbox>
                <w10:wrap anchorx="page"/>
              </v:shape>
            </w:pict>
          </mc:Fallback>
        </mc:AlternateContent>
      </w:r>
      <w:r w:rsidRPr="00ED266F">
        <w:rPr>
          <w:rFonts w:ascii="Times New Roman" w:hAnsi="Times New Roman" w:cs="Times New Roman"/>
          <w:noProof/>
          <w:sz w:val="10"/>
        </w:rPr>
        <mc:AlternateContent>
          <mc:Choice Requires="wps">
            <w:drawing>
              <wp:anchor distT="0" distB="0" distL="0" distR="0" simplePos="0" relativeHeight="483706368" behindDoc="1" locked="0" layoutInCell="1" allowOverlap="1" wp14:anchorId="1E200584" wp14:editId="4D804888">
                <wp:simplePos x="0" y="0"/>
                <wp:positionH relativeFrom="page">
                  <wp:posOffset>4656191</wp:posOffset>
                </wp:positionH>
                <wp:positionV relativeFrom="paragraph">
                  <wp:posOffset>-32325</wp:posOffset>
                </wp:positionV>
                <wp:extent cx="105410" cy="403860"/>
                <wp:effectExtent l="0" t="0" r="0" b="0"/>
                <wp:wrapNone/>
                <wp:docPr id="323" name="Text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410" cy="403860"/>
                        </a:xfrm>
                        <a:prstGeom prst="rect">
                          <a:avLst/>
                        </a:prstGeom>
                      </wps:spPr>
                      <wps:txbx>
                        <w:txbxContent>
                          <w:p w14:paraId="254F99A8" w14:textId="77777777" w:rsidR="00D36F6E" w:rsidRDefault="00F6074B">
                            <w:pPr>
                              <w:spacing w:before="4"/>
                              <w:ind w:left="20"/>
                              <w:rPr>
                                <w:rFonts w:ascii="Arial"/>
                                <w:sz w:val="12"/>
                              </w:rPr>
                            </w:pPr>
                            <w:r>
                              <w:rPr>
                                <w:rFonts w:ascii="Arial"/>
                                <w:color w:val="252525"/>
                                <w:spacing w:val="-2"/>
                                <w:w w:val="105"/>
                                <w:sz w:val="12"/>
                              </w:rPr>
                              <w:t>Συχνότητα</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323" style="position:absolute;left:0;text-align:left;margin-left:366.65pt;margin-top:-2.55pt;width:8.3pt;height:31.8pt;z-index:-19610112;visibility:visible;mso-wrap-style:square;mso-wrap-distance-left:0;mso-wrap-distance-top:0;mso-wrap-distance-right:0;mso-wrap-distance-bottom:0;mso-position-horizontal:absolute;mso-position-horizontal-relative:page;mso-position-vertical:absolute;mso-position-vertical-relative:text;v-text-anchor:top" o:spid="_x0000_s132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e45ogEAADEDAAAOAAAAZHJzL2Uyb0RvYy54bWysUsGO0zAQvSPxD5bvNGlZlt2o6QpYgZBW&#10;gLTwAa5jNxaxx8y4Tfr3jL1pi9gb4jKxM+M3772Z9d3kB3EwSA5CK5eLWgoTNHQu7Fr54/vHVzdS&#10;UFKhUwME08qjIXm3efliPcbGrKCHoTMoGCRQM8ZW9inFpqpI98YrWkA0gZMW0KvEV9xVHaqR0f1Q&#10;rer6uhoBu4igDRH/vX9Kyk3Bt9bo9NVaMkkMrWRuqUQscZtjtVmrZocq9k7PNNQ/sPDKBW56hrpX&#10;SYk9umdQ3mkEApsWGnwF1jptigZWs6z/UvPYq2iKFjaH4tkm+n+w+svhMX5Dkab3MPEAiwiKD6B/&#10;EntTjZGauSZ7Sg1xdRY6WfT5yxIEP2Rvj2c/zZSEzmj1m6slZzSnrurXN9fF7+ryOCKlTwa8yIdW&#10;Io+rEFCHB0q5vWpOJTOXp/aZSJq2k3BdK2+XeYr51xa6I2vhdWSwHFdvufvI020l/dorNFIMnwPb&#10;l1fhdMDTYXs6YBo+QFmYrDDAu30C6wqhS5uZEM+l8Jx3KA/+z3upumz65jcAAAD//wMAUEsDBBQA&#10;BgAIAAAAIQDewGBj3gAAAAkBAAAPAAAAZHJzL2Rvd25yZXYueG1sTI9BbsIwEEX3lXoHayp1Bw64&#10;CZBmgqpIqDukAgcYYjeOiO0QGxJuX3fVLkf/6f83xXYyHburwbfOIizmCTBlaydb2yCcjrvZGpgP&#10;ZCV1ziqEh/KwLZ+fCsqlG+2Xuh9Cw2KJ9Tkh6BD6nHNfa2XIz12vbMy+3WAoxHNouBxojOWm48sk&#10;ybih1sYFTb2qtKovh5tB2D+4HoVJT3VVZftMXHd0+ewQX1+mj3dgQU3hD4Zf/agOZXQ6u5uVnnUI&#10;KyFERBFm6QJYBFZvmw2wM0K6ToGXBf//QfkDAAD//wMAUEsBAi0AFAAGAAgAAAAhALaDOJL+AAAA&#10;4QEAABMAAAAAAAAAAAAAAAAAAAAAAFtDb250ZW50X1R5cGVzXS54bWxQSwECLQAUAAYACAAAACEA&#10;OP0h/9YAAACUAQAACwAAAAAAAAAAAAAAAAAvAQAAX3JlbHMvLnJlbHNQSwECLQAUAAYACAAAACEA&#10;UgHuOaIBAAAxAwAADgAAAAAAAAAAAAAAAAAuAgAAZHJzL2Uyb0RvYy54bWxQSwECLQAUAAYACAAA&#10;ACEA3sBgY94AAAAJAQAADwAAAAAAAAAAAAAAAAD8AwAAZHJzL2Rvd25yZXYueG1sUEsFBgAAAAAE&#10;AAQA8wAAAAcFAAAAAA==&#10;" w14:anchorId="1E200584">
                <v:textbox style="layout-flow:vertical;mso-layout-flow-alt:bottom-to-top" inset="0,0,0,0">
                  <w:txbxContent>
                    <w:p w:rsidR="00D36F6E" w:rsidRDefault="00F6074B" w14:paraId="254F99A8" w14:textId="77777777">
                      <w:pPr>
                        <w:spacing w:before="4"/>
                        <w:ind w:left="20"/>
                        <w:rPr>
                          <w:rFonts w:ascii="Arial"/>
                          <w:sz w:val="12"/>
                        </w:rPr>
                      </w:pPr>
                      <w:r>
                        <w:rPr>
                          <w:rFonts w:ascii="Arial"/>
                          <w:color w:val="252525"/>
                          <w:spacing w:val="-2"/>
                          <w:w w:val="105"/>
                          <w:sz w:val="12"/>
                          <w:lang w:val="Greek"/>
                        </w:rPr>
                        <w:t>Συχνότητα</w:t>
                      </w:r>
                    </w:p>
                  </w:txbxContent>
                </v:textbox>
                <w10:wrap anchorx="page"/>
              </v:shape>
            </w:pict>
          </mc:Fallback>
        </mc:AlternateContent>
      </w:r>
      <w:r w:rsidRPr="00ED266F">
        <w:rPr>
          <w:rFonts w:ascii="Times New Roman" w:hAnsi="Times New Roman" w:cs="Times New Roman"/>
          <w:color w:val="252525"/>
          <w:spacing w:val="-10"/>
          <w:sz w:val="10"/>
          <w:lang w:val="el-GR"/>
        </w:rPr>
        <w:t>3</w:t>
      </w:r>
      <w:r w:rsidRPr="00ED266F">
        <w:rPr>
          <w:rFonts w:ascii="Times New Roman" w:hAnsi="Times New Roman" w:cs="Times New Roman"/>
          <w:color w:val="252525"/>
          <w:sz w:val="10"/>
          <w:lang w:val="el-GR"/>
        </w:rPr>
        <w:tab/>
      </w:r>
      <w:r w:rsidRPr="00ED266F">
        <w:rPr>
          <w:rFonts w:ascii="Times New Roman" w:hAnsi="Times New Roman" w:cs="Times New Roman"/>
          <w:color w:val="252525"/>
          <w:spacing w:val="-10"/>
          <w:sz w:val="10"/>
          <w:lang w:val="el-GR"/>
        </w:rPr>
        <w:t>3</w:t>
      </w:r>
      <w:r w:rsidRPr="00ED266F">
        <w:rPr>
          <w:rFonts w:ascii="Times New Roman" w:hAnsi="Times New Roman" w:cs="Times New Roman"/>
          <w:color w:val="252525"/>
          <w:sz w:val="10"/>
          <w:lang w:val="el-GR"/>
        </w:rPr>
        <w:tab/>
      </w:r>
      <w:r w:rsidRPr="00ED266F">
        <w:rPr>
          <w:rFonts w:ascii="Times New Roman" w:hAnsi="Times New Roman" w:cs="Times New Roman"/>
          <w:color w:val="252525"/>
          <w:spacing w:val="-10"/>
          <w:sz w:val="10"/>
          <w:lang w:val="el-GR"/>
        </w:rPr>
        <w:t>3</w:t>
      </w:r>
    </w:p>
    <w:p w14:paraId="077ADECB" w14:textId="77777777" w:rsidR="00D36F6E" w:rsidRPr="00ED266F" w:rsidRDefault="00D36F6E">
      <w:pPr>
        <w:pStyle w:val="BodyText"/>
        <w:spacing w:before="111"/>
        <w:rPr>
          <w:rFonts w:ascii="Times New Roman" w:hAnsi="Times New Roman" w:cs="Times New Roman"/>
          <w:sz w:val="10"/>
          <w:lang w:val="el-GR"/>
        </w:rPr>
      </w:pPr>
    </w:p>
    <w:p w14:paraId="0FC1D7CF" w14:textId="77777777" w:rsidR="00D36F6E" w:rsidRPr="00ED266F" w:rsidRDefault="00F6074B">
      <w:pPr>
        <w:tabs>
          <w:tab w:val="left" w:pos="4154"/>
          <w:tab w:val="left" w:pos="6781"/>
        </w:tabs>
        <w:spacing w:before="1"/>
        <w:ind w:left="1526"/>
        <w:rPr>
          <w:rFonts w:ascii="Times New Roman" w:hAnsi="Times New Roman" w:cs="Times New Roman"/>
          <w:sz w:val="10"/>
          <w:lang w:val="el-GR"/>
        </w:rPr>
      </w:pPr>
      <w:r w:rsidRPr="00ED266F">
        <w:rPr>
          <w:rFonts w:ascii="Times New Roman" w:hAnsi="Times New Roman" w:cs="Times New Roman"/>
          <w:color w:val="252525"/>
          <w:spacing w:val="-10"/>
          <w:sz w:val="10"/>
          <w:lang w:val="el-GR"/>
        </w:rPr>
        <w:t>2</w:t>
      </w:r>
      <w:r w:rsidRPr="00ED266F">
        <w:rPr>
          <w:rFonts w:ascii="Times New Roman" w:hAnsi="Times New Roman" w:cs="Times New Roman"/>
          <w:color w:val="252525"/>
          <w:sz w:val="10"/>
          <w:lang w:val="el-GR"/>
        </w:rPr>
        <w:tab/>
      </w:r>
      <w:r w:rsidRPr="00ED266F">
        <w:rPr>
          <w:rFonts w:ascii="Times New Roman" w:hAnsi="Times New Roman" w:cs="Times New Roman"/>
          <w:color w:val="252525"/>
          <w:spacing w:val="-10"/>
          <w:sz w:val="10"/>
          <w:lang w:val="el-GR"/>
        </w:rPr>
        <w:t>2</w:t>
      </w:r>
      <w:r w:rsidRPr="00ED266F">
        <w:rPr>
          <w:rFonts w:ascii="Times New Roman" w:hAnsi="Times New Roman" w:cs="Times New Roman"/>
          <w:color w:val="252525"/>
          <w:sz w:val="10"/>
          <w:lang w:val="el-GR"/>
        </w:rPr>
        <w:tab/>
      </w:r>
      <w:r w:rsidRPr="00ED266F">
        <w:rPr>
          <w:rFonts w:ascii="Times New Roman" w:hAnsi="Times New Roman" w:cs="Times New Roman"/>
          <w:color w:val="252525"/>
          <w:spacing w:val="-10"/>
          <w:sz w:val="10"/>
          <w:lang w:val="el-GR"/>
        </w:rPr>
        <w:t>2</w:t>
      </w:r>
    </w:p>
    <w:p w14:paraId="1A80CD4F" w14:textId="77777777" w:rsidR="00D36F6E" w:rsidRPr="00ED266F" w:rsidRDefault="00D36F6E">
      <w:pPr>
        <w:pStyle w:val="BodyText"/>
        <w:spacing w:before="111"/>
        <w:rPr>
          <w:rFonts w:ascii="Times New Roman" w:hAnsi="Times New Roman" w:cs="Times New Roman"/>
          <w:sz w:val="10"/>
          <w:lang w:val="el-GR"/>
        </w:rPr>
      </w:pPr>
    </w:p>
    <w:p w14:paraId="5A511083" w14:textId="77777777" w:rsidR="00D36F6E" w:rsidRPr="00ED266F" w:rsidRDefault="00F6074B">
      <w:pPr>
        <w:tabs>
          <w:tab w:val="left" w:pos="4154"/>
          <w:tab w:val="left" w:pos="6781"/>
        </w:tabs>
        <w:ind w:left="1526"/>
        <w:rPr>
          <w:rFonts w:ascii="Times New Roman" w:hAnsi="Times New Roman" w:cs="Times New Roman"/>
          <w:sz w:val="10"/>
          <w:lang w:val="el-GR"/>
        </w:rPr>
      </w:pPr>
      <w:r w:rsidRPr="00ED266F">
        <w:rPr>
          <w:rFonts w:ascii="Times New Roman" w:hAnsi="Times New Roman" w:cs="Times New Roman"/>
          <w:color w:val="252525"/>
          <w:spacing w:val="-10"/>
          <w:sz w:val="10"/>
          <w:lang w:val="el-GR"/>
        </w:rPr>
        <w:t>1</w:t>
      </w:r>
      <w:r w:rsidRPr="00ED266F">
        <w:rPr>
          <w:rFonts w:ascii="Times New Roman" w:hAnsi="Times New Roman" w:cs="Times New Roman"/>
          <w:color w:val="252525"/>
          <w:sz w:val="10"/>
          <w:lang w:val="el-GR"/>
        </w:rPr>
        <w:tab/>
      </w:r>
      <w:r w:rsidRPr="00ED266F">
        <w:rPr>
          <w:rFonts w:ascii="Times New Roman" w:hAnsi="Times New Roman" w:cs="Times New Roman"/>
          <w:color w:val="252525"/>
          <w:spacing w:val="-10"/>
          <w:sz w:val="10"/>
          <w:lang w:val="el-GR"/>
        </w:rPr>
        <w:t>1</w:t>
      </w:r>
      <w:r w:rsidRPr="00ED266F">
        <w:rPr>
          <w:rFonts w:ascii="Times New Roman" w:hAnsi="Times New Roman" w:cs="Times New Roman"/>
          <w:color w:val="252525"/>
          <w:sz w:val="10"/>
          <w:lang w:val="el-GR"/>
        </w:rPr>
        <w:tab/>
      </w:r>
      <w:r w:rsidRPr="00ED266F">
        <w:rPr>
          <w:rFonts w:ascii="Times New Roman" w:hAnsi="Times New Roman" w:cs="Times New Roman"/>
          <w:color w:val="252525"/>
          <w:spacing w:val="-10"/>
          <w:sz w:val="10"/>
          <w:lang w:val="el-GR"/>
        </w:rPr>
        <w:t>1</w:t>
      </w:r>
    </w:p>
    <w:p w14:paraId="72F34FFF" w14:textId="77777777" w:rsidR="00D36F6E" w:rsidRPr="00ED266F" w:rsidRDefault="00D36F6E">
      <w:pPr>
        <w:pStyle w:val="BodyText"/>
        <w:spacing w:before="5"/>
        <w:rPr>
          <w:rFonts w:ascii="Times New Roman" w:hAnsi="Times New Roman" w:cs="Times New Roman"/>
          <w:sz w:val="12"/>
          <w:lang w:val="el-GR"/>
        </w:rPr>
      </w:pPr>
    </w:p>
    <w:p w14:paraId="7B50E4BE" w14:textId="77777777" w:rsidR="00D36F6E" w:rsidRPr="00ED266F" w:rsidRDefault="00D36F6E">
      <w:pPr>
        <w:pStyle w:val="BodyText"/>
        <w:rPr>
          <w:rFonts w:ascii="Times New Roman" w:hAnsi="Times New Roman" w:cs="Times New Roman"/>
          <w:sz w:val="12"/>
          <w:lang w:val="el-GR"/>
        </w:rPr>
        <w:sectPr w:rsidR="00D36F6E" w:rsidRPr="00ED266F">
          <w:type w:val="continuous"/>
          <w:pgSz w:w="11910" w:h="16840"/>
          <w:pgMar w:top="660" w:right="1080" w:bottom="0" w:left="720" w:header="0" w:footer="956" w:gutter="0"/>
          <w:cols w:space="720"/>
        </w:sectPr>
      </w:pPr>
    </w:p>
    <w:p w14:paraId="696437A5" w14:textId="77777777" w:rsidR="00D36F6E" w:rsidRPr="00ED266F" w:rsidRDefault="00F6074B">
      <w:pPr>
        <w:spacing w:before="83" w:line="104" w:lineRule="exact"/>
        <w:ind w:left="1526"/>
        <w:rPr>
          <w:rFonts w:ascii="Times New Roman" w:hAnsi="Times New Roman" w:cs="Times New Roman"/>
          <w:sz w:val="10"/>
          <w:lang w:val="el-GR"/>
        </w:rPr>
      </w:pPr>
      <w:r w:rsidRPr="00ED266F">
        <w:rPr>
          <w:rFonts w:ascii="Times New Roman" w:hAnsi="Times New Roman" w:cs="Times New Roman"/>
          <w:color w:val="252525"/>
          <w:spacing w:val="-10"/>
          <w:sz w:val="10"/>
          <w:lang w:val="el-GR"/>
        </w:rPr>
        <w:t>0</w:t>
      </w:r>
    </w:p>
    <w:p w14:paraId="44B7A110" w14:textId="77777777" w:rsidR="00D36F6E" w:rsidRPr="00ED266F" w:rsidRDefault="00F6074B">
      <w:pPr>
        <w:spacing w:line="104" w:lineRule="exact"/>
        <w:ind w:left="1594"/>
        <w:rPr>
          <w:rFonts w:ascii="Times New Roman" w:hAnsi="Times New Roman" w:cs="Times New Roman"/>
          <w:sz w:val="10"/>
          <w:lang w:val="el-GR"/>
        </w:rPr>
      </w:pPr>
      <w:r w:rsidRPr="00ED266F">
        <w:rPr>
          <w:rFonts w:ascii="Times New Roman" w:hAnsi="Times New Roman" w:cs="Times New Roman"/>
          <w:color w:val="252525"/>
          <w:sz w:val="10"/>
          <w:lang w:val="el-GR"/>
        </w:rPr>
        <w:t>0 0.1 0.2 0.3 0.4 0.5 0.6 0.7 0.8 0.9  1</w:t>
      </w:r>
    </w:p>
    <w:p w14:paraId="53AAC0C6" w14:textId="77777777" w:rsidR="00D36F6E" w:rsidRPr="00ED266F" w:rsidRDefault="00F6074B">
      <w:pPr>
        <w:spacing w:before="22"/>
        <w:ind w:right="1094"/>
        <w:jc w:val="right"/>
        <w:rPr>
          <w:rFonts w:ascii="Times New Roman" w:hAnsi="Times New Roman" w:cs="Times New Roman"/>
          <w:sz w:val="12"/>
          <w:lang w:val="el-GR"/>
        </w:rPr>
      </w:pPr>
      <w:r w:rsidRPr="00ED266F">
        <w:rPr>
          <w:rFonts w:ascii="Times New Roman" w:hAnsi="Times New Roman" w:cs="Times New Roman"/>
          <w:color w:val="252525"/>
          <w:spacing w:val="-10"/>
          <w:w w:val="105"/>
          <w:sz w:val="12"/>
          <w:lang w:val="el-GR"/>
        </w:rPr>
        <w:t>Θ</w:t>
      </w:r>
    </w:p>
    <w:p w14:paraId="58B23D3A" w14:textId="77777777" w:rsidR="00D36F6E" w:rsidRPr="00ED266F" w:rsidRDefault="00F6074B">
      <w:pPr>
        <w:spacing w:before="83" w:line="104" w:lineRule="exact"/>
        <w:ind w:left="204"/>
        <w:rPr>
          <w:rFonts w:ascii="Times New Roman" w:hAnsi="Times New Roman" w:cs="Times New Roman"/>
          <w:sz w:val="10"/>
          <w:lang w:val="el-GR"/>
        </w:rPr>
      </w:pPr>
      <w:r w:rsidRPr="00ED266F">
        <w:rPr>
          <w:rFonts w:ascii="Times New Roman" w:hAnsi="Times New Roman" w:cs="Times New Roman"/>
          <w:lang w:val="el-GR"/>
        </w:rPr>
        <w:br w:type="column"/>
      </w:r>
      <w:r w:rsidRPr="00ED266F">
        <w:rPr>
          <w:rFonts w:ascii="Times New Roman" w:hAnsi="Times New Roman" w:cs="Times New Roman"/>
          <w:color w:val="252525"/>
          <w:spacing w:val="-10"/>
          <w:sz w:val="10"/>
          <w:lang w:val="el-GR"/>
        </w:rPr>
        <w:t>0</w:t>
      </w:r>
    </w:p>
    <w:p w14:paraId="48E3B6FB" w14:textId="77777777" w:rsidR="00D36F6E" w:rsidRPr="00ED266F" w:rsidRDefault="00F6074B">
      <w:pPr>
        <w:spacing w:line="104" w:lineRule="exact"/>
        <w:ind w:left="272"/>
        <w:rPr>
          <w:rFonts w:ascii="Times New Roman" w:hAnsi="Times New Roman" w:cs="Times New Roman"/>
          <w:sz w:val="10"/>
          <w:lang w:val="el-GR"/>
        </w:rPr>
      </w:pPr>
      <w:r w:rsidRPr="00ED266F">
        <w:rPr>
          <w:rFonts w:ascii="Times New Roman" w:hAnsi="Times New Roman" w:cs="Times New Roman"/>
          <w:color w:val="252525"/>
          <w:sz w:val="10"/>
          <w:lang w:val="el-GR"/>
        </w:rPr>
        <w:t>0 0.1 0.2 0.3 0.4 0.5 0.6 0.7 0.8 0.9  1</w:t>
      </w:r>
    </w:p>
    <w:p w14:paraId="62EF9E03" w14:textId="77777777" w:rsidR="00D36F6E" w:rsidRPr="00ED266F" w:rsidRDefault="00F6074B">
      <w:pPr>
        <w:spacing w:before="22"/>
        <w:ind w:left="296"/>
        <w:jc w:val="center"/>
        <w:rPr>
          <w:rFonts w:ascii="Times New Roman" w:hAnsi="Times New Roman" w:cs="Times New Roman"/>
          <w:sz w:val="12"/>
          <w:lang w:val="el-GR"/>
        </w:rPr>
      </w:pPr>
      <w:r w:rsidRPr="00ED266F">
        <w:rPr>
          <w:rFonts w:ascii="Times New Roman" w:hAnsi="Times New Roman" w:cs="Times New Roman"/>
          <w:color w:val="252525"/>
          <w:spacing w:val="-10"/>
          <w:w w:val="105"/>
          <w:sz w:val="12"/>
          <w:lang w:val="el-GR"/>
        </w:rPr>
        <w:t>Θ</w:t>
      </w:r>
    </w:p>
    <w:p w14:paraId="1D8DC956" w14:textId="77777777" w:rsidR="00D36F6E" w:rsidRPr="00ED266F" w:rsidRDefault="00F6074B">
      <w:pPr>
        <w:spacing w:before="83" w:line="104" w:lineRule="exact"/>
        <w:ind w:left="204"/>
        <w:rPr>
          <w:rFonts w:ascii="Times New Roman" w:hAnsi="Times New Roman" w:cs="Times New Roman"/>
          <w:sz w:val="10"/>
          <w:lang w:val="el-GR"/>
        </w:rPr>
      </w:pPr>
      <w:r w:rsidRPr="00ED266F">
        <w:rPr>
          <w:rFonts w:ascii="Times New Roman" w:hAnsi="Times New Roman" w:cs="Times New Roman"/>
          <w:lang w:val="el-GR"/>
        </w:rPr>
        <w:br w:type="column"/>
      </w:r>
      <w:r w:rsidRPr="00ED266F">
        <w:rPr>
          <w:rFonts w:ascii="Times New Roman" w:hAnsi="Times New Roman" w:cs="Times New Roman"/>
          <w:color w:val="252525"/>
          <w:spacing w:val="-10"/>
          <w:sz w:val="10"/>
          <w:lang w:val="el-GR"/>
        </w:rPr>
        <w:t>0</w:t>
      </w:r>
    </w:p>
    <w:p w14:paraId="63719F76" w14:textId="77777777" w:rsidR="00D36F6E" w:rsidRPr="00ED266F" w:rsidRDefault="00F6074B">
      <w:pPr>
        <w:spacing w:line="104" w:lineRule="exact"/>
        <w:ind w:left="272"/>
        <w:rPr>
          <w:rFonts w:ascii="Times New Roman" w:hAnsi="Times New Roman" w:cs="Times New Roman"/>
          <w:sz w:val="10"/>
          <w:lang w:val="el-GR"/>
        </w:rPr>
      </w:pPr>
      <w:r w:rsidRPr="00ED266F">
        <w:rPr>
          <w:rFonts w:ascii="Times New Roman" w:hAnsi="Times New Roman" w:cs="Times New Roman"/>
          <w:color w:val="252525"/>
          <w:sz w:val="10"/>
          <w:lang w:val="el-GR"/>
        </w:rPr>
        <w:t>0 0.1 0.2 0.3 0.4 0.5 0.6 0.7 0.8 0.9  1</w:t>
      </w:r>
    </w:p>
    <w:p w14:paraId="18FF6D0D" w14:textId="77777777" w:rsidR="00D36F6E" w:rsidRPr="00ED266F" w:rsidRDefault="00F6074B">
      <w:pPr>
        <w:spacing w:before="22"/>
        <w:ind w:right="641"/>
        <w:jc w:val="center"/>
        <w:rPr>
          <w:rFonts w:ascii="Times New Roman" w:hAnsi="Times New Roman" w:cs="Times New Roman"/>
          <w:sz w:val="12"/>
          <w:lang w:val="el-GR"/>
        </w:rPr>
      </w:pPr>
      <w:r w:rsidRPr="00ED266F">
        <w:rPr>
          <w:rFonts w:ascii="Times New Roman" w:hAnsi="Times New Roman" w:cs="Times New Roman"/>
          <w:color w:val="252525"/>
          <w:spacing w:val="-10"/>
          <w:w w:val="105"/>
          <w:sz w:val="12"/>
          <w:lang w:val="el-GR"/>
        </w:rPr>
        <w:t>Θ</w:t>
      </w:r>
    </w:p>
    <w:p w14:paraId="1A0756E1" w14:textId="77777777" w:rsidR="00D36F6E" w:rsidRPr="00ED266F" w:rsidRDefault="00D36F6E">
      <w:pPr>
        <w:jc w:val="center"/>
        <w:rPr>
          <w:rFonts w:ascii="Times New Roman" w:hAnsi="Times New Roman" w:cs="Times New Roman"/>
          <w:sz w:val="12"/>
          <w:lang w:val="el-GR"/>
        </w:rPr>
        <w:sectPr w:rsidR="00D36F6E" w:rsidRPr="00ED266F">
          <w:type w:val="continuous"/>
          <w:pgSz w:w="11910" w:h="16840"/>
          <w:pgMar w:top="660" w:right="1080" w:bottom="0" w:left="720" w:header="0" w:footer="956" w:gutter="0"/>
          <w:cols w:num="3" w:space="720" w:equalWidth="0">
            <w:col w:w="3910" w:space="40"/>
            <w:col w:w="2588" w:space="39"/>
            <w:col w:w="3533"/>
          </w:cols>
        </w:sectPr>
      </w:pPr>
    </w:p>
    <w:p w14:paraId="269CB056" w14:textId="77777777" w:rsidR="00D36F6E" w:rsidRPr="00ED266F" w:rsidRDefault="00D36F6E">
      <w:pPr>
        <w:pStyle w:val="BodyText"/>
        <w:spacing w:before="60"/>
        <w:rPr>
          <w:rFonts w:ascii="Times New Roman" w:hAnsi="Times New Roman" w:cs="Times New Roman"/>
          <w:sz w:val="10"/>
          <w:lang w:val="el-GR"/>
        </w:rPr>
      </w:pPr>
    </w:p>
    <w:p w14:paraId="6425885D" w14:textId="77777777" w:rsidR="00D36F6E" w:rsidRPr="00ED266F" w:rsidRDefault="00F6074B">
      <w:pPr>
        <w:spacing w:before="1" w:line="130" w:lineRule="exact"/>
        <w:jc w:val="right"/>
        <w:rPr>
          <w:rFonts w:ascii="Times New Roman" w:hAnsi="Times New Roman" w:cs="Times New Roman"/>
          <w:position w:val="5"/>
          <w:sz w:val="8"/>
          <w:lang w:val="el-GR"/>
        </w:rPr>
      </w:pPr>
      <w:r w:rsidRPr="00ED266F">
        <w:rPr>
          <w:rFonts w:ascii="Times New Roman" w:hAnsi="Times New Roman" w:cs="Times New Roman"/>
          <w:color w:val="252525"/>
          <w:spacing w:val="-2"/>
          <w:sz w:val="10"/>
          <w:lang w:val="el-GR"/>
        </w:rPr>
        <w:t xml:space="preserve">×10 </w:t>
      </w:r>
      <w:r w:rsidRPr="00ED266F">
        <w:rPr>
          <w:rFonts w:ascii="Times New Roman" w:hAnsi="Times New Roman" w:cs="Times New Roman"/>
          <w:color w:val="252525"/>
          <w:spacing w:val="-10"/>
          <w:position w:val="5"/>
          <w:sz w:val="8"/>
          <w:lang w:val="el-GR"/>
        </w:rPr>
        <w:t>6</w:t>
      </w:r>
    </w:p>
    <w:p w14:paraId="0EED4FAC" w14:textId="77777777" w:rsidR="00D36F6E" w:rsidRPr="00ED266F" w:rsidRDefault="00F6074B">
      <w:pPr>
        <w:spacing w:line="76" w:lineRule="exact"/>
        <w:ind w:right="298"/>
        <w:jc w:val="right"/>
        <w:rPr>
          <w:rFonts w:ascii="Times New Roman" w:hAnsi="Times New Roman" w:cs="Times New Roman"/>
          <w:sz w:val="10"/>
          <w:lang w:val="el-GR"/>
        </w:rPr>
      </w:pPr>
      <w:r w:rsidRPr="00ED266F">
        <w:rPr>
          <w:rFonts w:ascii="Times New Roman" w:hAnsi="Times New Roman" w:cs="Times New Roman"/>
          <w:noProof/>
          <w:sz w:val="10"/>
        </w:rPr>
        <w:drawing>
          <wp:anchor distT="0" distB="0" distL="0" distR="0" simplePos="0" relativeHeight="483702272" behindDoc="1" locked="0" layoutInCell="1" allowOverlap="1" wp14:anchorId="4D6B705B" wp14:editId="2DC242EE">
            <wp:simplePos x="0" y="0"/>
            <wp:positionH relativeFrom="page">
              <wp:posOffset>1461779</wp:posOffset>
            </wp:positionH>
            <wp:positionV relativeFrom="paragraph">
              <wp:posOffset>11548</wp:posOffset>
            </wp:positionV>
            <wp:extent cx="1476851" cy="1093470"/>
            <wp:effectExtent l="0" t="0" r="0" b="0"/>
            <wp:wrapNone/>
            <wp:docPr id="324" name="Imag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pic:cNvPicPr/>
                  </pic:nvPicPr>
                  <pic:blipFill>
                    <a:blip r:embed="rId82" cstate="print"/>
                    <a:stretch>
                      <a:fillRect/>
                    </a:stretch>
                  </pic:blipFill>
                  <pic:spPr>
                    <a:xfrm>
                      <a:off x="0" y="0"/>
                      <a:ext cx="1476851" cy="1093470"/>
                    </a:xfrm>
                    <a:prstGeom prst="rect">
                      <a:avLst/>
                    </a:prstGeom>
                  </pic:spPr>
                </pic:pic>
              </a:graphicData>
            </a:graphic>
          </wp:anchor>
        </w:drawing>
      </w:r>
      <w:r w:rsidRPr="00ED266F">
        <w:rPr>
          <w:rFonts w:ascii="Times New Roman" w:hAnsi="Times New Roman" w:cs="Times New Roman"/>
          <w:color w:val="252525"/>
          <w:spacing w:val="-10"/>
          <w:sz w:val="10"/>
          <w:lang w:val="el-GR"/>
        </w:rPr>
        <w:t>5</w:t>
      </w:r>
    </w:p>
    <w:p w14:paraId="411644F0" w14:textId="77777777" w:rsidR="00D36F6E" w:rsidRPr="00ED266F" w:rsidRDefault="00F6074B">
      <w:pPr>
        <w:pStyle w:val="BodyText"/>
        <w:spacing w:before="21"/>
        <w:rPr>
          <w:rFonts w:ascii="Times New Roman" w:hAnsi="Times New Roman" w:cs="Times New Roman"/>
          <w:sz w:val="12"/>
          <w:lang w:val="el-GR"/>
        </w:rPr>
      </w:pPr>
      <w:r w:rsidRPr="00ED266F">
        <w:rPr>
          <w:rFonts w:ascii="Times New Roman" w:hAnsi="Times New Roman" w:cs="Times New Roman"/>
          <w:lang w:val="el-GR"/>
        </w:rPr>
        <w:br w:type="column"/>
      </w:r>
    </w:p>
    <w:p w14:paraId="0E5F81A8" w14:textId="77777777" w:rsidR="00D36F6E" w:rsidRPr="00ED266F" w:rsidRDefault="00F6074B">
      <w:pPr>
        <w:jc w:val="right"/>
        <w:rPr>
          <w:rFonts w:ascii="Times New Roman" w:hAnsi="Times New Roman" w:cs="Times New Roman"/>
          <w:b/>
          <w:sz w:val="12"/>
          <w:lang w:val="el-GR"/>
        </w:rPr>
      </w:pPr>
      <w:r w:rsidRPr="00ED266F">
        <w:rPr>
          <w:rFonts w:ascii="Times New Roman" w:hAnsi="Times New Roman" w:cs="Times New Roman"/>
          <w:b/>
          <w:spacing w:val="-4"/>
          <w:w w:val="105"/>
          <w:sz w:val="12"/>
          <w:lang w:val="el-GR"/>
        </w:rPr>
        <w:t>2010</w:t>
      </w:r>
    </w:p>
    <w:p w14:paraId="00FDD50A" w14:textId="77777777" w:rsidR="00D36F6E" w:rsidRPr="00ED266F" w:rsidRDefault="00F6074B">
      <w:pPr>
        <w:pStyle w:val="BodyText"/>
        <w:spacing w:before="71"/>
        <w:rPr>
          <w:rFonts w:ascii="Times New Roman" w:hAnsi="Times New Roman" w:cs="Times New Roman"/>
          <w:b/>
          <w:sz w:val="10"/>
          <w:lang w:val="el-GR"/>
        </w:rPr>
      </w:pPr>
      <w:r w:rsidRPr="00ED266F">
        <w:rPr>
          <w:rFonts w:ascii="Times New Roman" w:hAnsi="Times New Roman" w:cs="Times New Roman"/>
          <w:lang w:val="el-GR"/>
        </w:rPr>
        <w:br w:type="column"/>
      </w:r>
    </w:p>
    <w:p w14:paraId="24E28D4B" w14:textId="77777777" w:rsidR="00D36F6E" w:rsidRPr="00ED266F" w:rsidRDefault="00F6074B">
      <w:pPr>
        <w:spacing w:line="130" w:lineRule="exact"/>
        <w:jc w:val="right"/>
        <w:rPr>
          <w:rFonts w:ascii="Times New Roman" w:hAnsi="Times New Roman" w:cs="Times New Roman"/>
          <w:position w:val="5"/>
          <w:sz w:val="8"/>
          <w:lang w:val="el-GR"/>
        </w:rPr>
      </w:pPr>
      <w:r w:rsidRPr="00ED266F">
        <w:rPr>
          <w:rFonts w:ascii="Times New Roman" w:hAnsi="Times New Roman" w:cs="Times New Roman"/>
          <w:color w:val="252525"/>
          <w:spacing w:val="-2"/>
          <w:sz w:val="10"/>
          <w:lang w:val="el-GR"/>
        </w:rPr>
        <w:t xml:space="preserve">×10 </w:t>
      </w:r>
      <w:r w:rsidRPr="00ED266F">
        <w:rPr>
          <w:rFonts w:ascii="Times New Roman" w:hAnsi="Times New Roman" w:cs="Times New Roman"/>
          <w:color w:val="252525"/>
          <w:spacing w:val="-10"/>
          <w:position w:val="5"/>
          <w:sz w:val="8"/>
          <w:lang w:val="el-GR"/>
        </w:rPr>
        <w:t>6</w:t>
      </w:r>
    </w:p>
    <w:p w14:paraId="2253339E" w14:textId="77777777" w:rsidR="00D36F6E" w:rsidRPr="00ED266F" w:rsidRDefault="00F6074B">
      <w:pPr>
        <w:spacing w:line="76" w:lineRule="exact"/>
        <w:ind w:right="298"/>
        <w:jc w:val="right"/>
        <w:rPr>
          <w:rFonts w:ascii="Times New Roman" w:hAnsi="Times New Roman" w:cs="Times New Roman"/>
          <w:sz w:val="10"/>
          <w:lang w:val="el-GR"/>
        </w:rPr>
      </w:pPr>
      <w:r w:rsidRPr="00ED266F">
        <w:rPr>
          <w:rFonts w:ascii="Times New Roman" w:hAnsi="Times New Roman" w:cs="Times New Roman"/>
          <w:noProof/>
          <w:sz w:val="10"/>
        </w:rPr>
        <w:drawing>
          <wp:anchor distT="0" distB="0" distL="0" distR="0" simplePos="0" relativeHeight="483702784" behindDoc="1" locked="0" layoutInCell="1" allowOverlap="1" wp14:anchorId="108E5F35" wp14:editId="40E73751">
            <wp:simplePos x="0" y="0"/>
            <wp:positionH relativeFrom="page">
              <wp:posOffset>3158201</wp:posOffset>
            </wp:positionH>
            <wp:positionV relativeFrom="paragraph">
              <wp:posOffset>11865</wp:posOffset>
            </wp:positionV>
            <wp:extent cx="1450181" cy="1086802"/>
            <wp:effectExtent l="0" t="0" r="0" b="0"/>
            <wp:wrapNone/>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83" cstate="print"/>
                    <a:stretch>
                      <a:fillRect/>
                    </a:stretch>
                  </pic:blipFill>
                  <pic:spPr>
                    <a:xfrm>
                      <a:off x="0" y="0"/>
                      <a:ext cx="1450181" cy="1086802"/>
                    </a:xfrm>
                    <a:prstGeom prst="rect">
                      <a:avLst/>
                    </a:prstGeom>
                  </pic:spPr>
                </pic:pic>
              </a:graphicData>
            </a:graphic>
          </wp:anchor>
        </w:drawing>
      </w:r>
      <w:r w:rsidRPr="00ED266F">
        <w:rPr>
          <w:rFonts w:ascii="Times New Roman" w:hAnsi="Times New Roman" w:cs="Times New Roman"/>
          <w:color w:val="252525"/>
          <w:spacing w:val="-10"/>
          <w:sz w:val="10"/>
          <w:lang w:val="el-GR"/>
        </w:rPr>
        <w:t>5</w:t>
      </w:r>
    </w:p>
    <w:p w14:paraId="6CEFEA4F" w14:textId="77777777" w:rsidR="00D36F6E" w:rsidRPr="00ED266F" w:rsidRDefault="00F6074B">
      <w:pPr>
        <w:pStyle w:val="BodyText"/>
        <w:spacing w:before="31"/>
        <w:rPr>
          <w:rFonts w:ascii="Times New Roman" w:hAnsi="Times New Roman" w:cs="Times New Roman"/>
          <w:sz w:val="12"/>
          <w:lang w:val="el-GR"/>
        </w:rPr>
      </w:pPr>
      <w:r w:rsidRPr="00ED266F">
        <w:rPr>
          <w:rFonts w:ascii="Times New Roman" w:hAnsi="Times New Roman" w:cs="Times New Roman"/>
          <w:lang w:val="el-GR"/>
        </w:rPr>
        <w:br w:type="column"/>
      </w:r>
    </w:p>
    <w:p w14:paraId="4AFCB9D8" w14:textId="77777777" w:rsidR="00D36F6E" w:rsidRPr="00ED266F" w:rsidRDefault="00F6074B">
      <w:pPr>
        <w:spacing w:before="1"/>
        <w:jc w:val="right"/>
        <w:rPr>
          <w:rFonts w:ascii="Times New Roman" w:hAnsi="Times New Roman" w:cs="Times New Roman"/>
          <w:b/>
          <w:sz w:val="12"/>
          <w:lang w:val="el-GR"/>
        </w:rPr>
      </w:pPr>
      <w:r w:rsidRPr="00ED266F">
        <w:rPr>
          <w:rFonts w:ascii="Times New Roman" w:hAnsi="Times New Roman" w:cs="Times New Roman"/>
          <w:b/>
          <w:spacing w:val="-4"/>
          <w:w w:val="105"/>
          <w:sz w:val="12"/>
          <w:lang w:val="el-GR"/>
        </w:rPr>
        <w:t>2011</w:t>
      </w:r>
    </w:p>
    <w:p w14:paraId="5C726D4E" w14:textId="77777777" w:rsidR="00D36F6E" w:rsidRPr="00ED266F" w:rsidRDefault="00F6074B">
      <w:pPr>
        <w:pStyle w:val="BodyText"/>
        <w:spacing w:before="60"/>
        <w:rPr>
          <w:rFonts w:ascii="Times New Roman" w:hAnsi="Times New Roman" w:cs="Times New Roman"/>
          <w:b/>
          <w:sz w:val="10"/>
          <w:lang w:val="el-GR"/>
        </w:rPr>
      </w:pPr>
      <w:r w:rsidRPr="00ED266F">
        <w:rPr>
          <w:rFonts w:ascii="Times New Roman" w:hAnsi="Times New Roman" w:cs="Times New Roman"/>
          <w:lang w:val="el-GR"/>
        </w:rPr>
        <w:br w:type="column"/>
      </w:r>
    </w:p>
    <w:p w14:paraId="2CD8415F" w14:textId="77777777" w:rsidR="00D36F6E" w:rsidRPr="00ED266F" w:rsidRDefault="00F6074B">
      <w:pPr>
        <w:spacing w:before="1" w:line="130" w:lineRule="exact"/>
        <w:jc w:val="right"/>
        <w:rPr>
          <w:rFonts w:ascii="Times New Roman" w:hAnsi="Times New Roman" w:cs="Times New Roman"/>
          <w:position w:val="5"/>
          <w:sz w:val="8"/>
          <w:lang w:val="el-GR"/>
        </w:rPr>
      </w:pPr>
      <w:r w:rsidRPr="00ED266F">
        <w:rPr>
          <w:rFonts w:ascii="Times New Roman" w:hAnsi="Times New Roman" w:cs="Times New Roman"/>
          <w:color w:val="252525"/>
          <w:spacing w:val="-2"/>
          <w:sz w:val="10"/>
          <w:lang w:val="el-GR"/>
        </w:rPr>
        <w:t xml:space="preserve">×10 </w:t>
      </w:r>
      <w:r w:rsidRPr="00ED266F">
        <w:rPr>
          <w:rFonts w:ascii="Times New Roman" w:hAnsi="Times New Roman" w:cs="Times New Roman"/>
          <w:color w:val="252525"/>
          <w:spacing w:val="-10"/>
          <w:position w:val="5"/>
          <w:sz w:val="8"/>
          <w:lang w:val="el-GR"/>
        </w:rPr>
        <w:t>6</w:t>
      </w:r>
    </w:p>
    <w:p w14:paraId="7F50B2E6" w14:textId="77777777" w:rsidR="00D36F6E" w:rsidRPr="00ED266F" w:rsidRDefault="00F6074B">
      <w:pPr>
        <w:spacing w:line="76" w:lineRule="exact"/>
        <w:ind w:right="298"/>
        <w:jc w:val="right"/>
        <w:rPr>
          <w:rFonts w:ascii="Times New Roman" w:hAnsi="Times New Roman" w:cs="Times New Roman"/>
          <w:sz w:val="10"/>
          <w:lang w:val="el-GR"/>
        </w:rPr>
      </w:pPr>
      <w:r w:rsidRPr="00ED266F">
        <w:rPr>
          <w:rFonts w:ascii="Times New Roman" w:hAnsi="Times New Roman" w:cs="Times New Roman"/>
          <w:noProof/>
          <w:sz w:val="10"/>
        </w:rPr>
        <w:drawing>
          <wp:anchor distT="0" distB="0" distL="0" distR="0" simplePos="0" relativeHeight="15747072" behindDoc="0" locked="0" layoutInCell="1" allowOverlap="1" wp14:anchorId="0141E7B6" wp14:editId="5862D6F4">
            <wp:simplePos x="0" y="0"/>
            <wp:positionH relativeFrom="page">
              <wp:posOffset>4825717</wp:posOffset>
            </wp:positionH>
            <wp:positionV relativeFrom="paragraph">
              <wp:posOffset>11548</wp:posOffset>
            </wp:positionV>
            <wp:extent cx="1476851" cy="1093470"/>
            <wp:effectExtent l="0" t="0" r="0" b="0"/>
            <wp:wrapNone/>
            <wp:docPr id="326" name="Imag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r:embed="rId84" cstate="print"/>
                    <a:stretch>
                      <a:fillRect/>
                    </a:stretch>
                  </pic:blipFill>
                  <pic:spPr>
                    <a:xfrm>
                      <a:off x="0" y="0"/>
                      <a:ext cx="1476851" cy="1093470"/>
                    </a:xfrm>
                    <a:prstGeom prst="rect">
                      <a:avLst/>
                    </a:prstGeom>
                  </pic:spPr>
                </pic:pic>
              </a:graphicData>
            </a:graphic>
          </wp:anchor>
        </w:drawing>
      </w:r>
      <w:r w:rsidRPr="00ED266F">
        <w:rPr>
          <w:rFonts w:ascii="Times New Roman" w:hAnsi="Times New Roman" w:cs="Times New Roman"/>
          <w:color w:val="252525"/>
          <w:spacing w:val="-10"/>
          <w:sz w:val="10"/>
          <w:lang w:val="el-GR"/>
        </w:rPr>
        <w:t>5</w:t>
      </w:r>
    </w:p>
    <w:p w14:paraId="55EC1624" w14:textId="77777777" w:rsidR="00D36F6E" w:rsidRPr="00ED266F" w:rsidRDefault="00F6074B">
      <w:pPr>
        <w:pStyle w:val="BodyText"/>
        <w:spacing w:before="21"/>
        <w:rPr>
          <w:rFonts w:ascii="Times New Roman" w:hAnsi="Times New Roman" w:cs="Times New Roman"/>
          <w:sz w:val="12"/>
          <w:lang w:val="el-GR"/>
        </w:rPr>
      </w:pPr>
      <w:r w:rsidRPr="00ED266F">
        <w:rPr>
          <w:rFonts w:ascii="Times New Roman" w:hAnsi="Times New Roman" w:cs="Times New Roman"/>
          <w:lang w:val="el-GR"/>
        </w:rPr>
        <w:br w:type="column"/>
      </w:r>
    </w:p>
    <w:p w14:paraId="5D1A5531" w14:textId="77777777" w:rsidR="00D36F6E" w:rsidRPr="00ED266F" w:rsidRDefault="00F6074B">
      <w:pPr>
        <w:ind w:left="690"/>
        <w:rPr>
          <w:rFonts w:ascii="Times New Roman" w:hAnsi="Times New Roman" w:cs="Times New Roman"/>
          <w:b/>
          <w:sz w:val="12"/>
          <w:lang w:val="el-GR"/>
        </w:rPr>
      </w:pPr>
      <w:r w:rsidRPr="00ED266F">
        <w:rPr>
          <w:rFonts w:ascii="Times New Roman" w:hAnsi="Times New Roman" w:cs="Times New Roman"/>
          <w:b/>
          <w:spacing w:val="-4"/>
          <w:w w:val="105"/>
          <w:sz w:val="12"/>
          <w:lang w:val="el-GR"/>
        </w:rPr>
        <w:t>2012</w:t>
      </w:r>
    </w:p>
    <w:p w14:paraId="56432B24" w14:textId="77777777" w:rsidR="00D36F6E" w:rsidRPr="00ED266F" w:rsidRDefault="00D36F6E">
      <w:pPr>
        <w:rPr>
          <w:rFonts w:ascii="Times New Roman" w:hAnsi="Times New Roman" w:cs="Times New Roman"/>
          <w:b/>
          <w:sz w:val="12"/>
          <w:lang w:val="el-GR"/>
        </w:rPr>
        <w:sectPr w:rsidR="00D36F6E" w:rsidRPr="00ED266F">
          <w:type w:val="continuous"/>
          <w:pgSz w:w="11910" w:h="16840"/>
          <w:pgMar w:top="660" w:right="1080" w:bottom="0" w:left="720" w:header="0" w:footer="956" w:gutter="0"/>
          <w:cols w:num="6" w:space="720" w:equalWidth="0">
            <w:col w:w="1839" w:space="40"/>
            <w:col w:w="971" w:space="39"/>
            <w:col w:w="1621" w:space="40"/>
            <w:col w:w="950" w:space="39"/>
            <w:col w:w="1597" w:space="40"/>
            <w:col w:w="2934"/>
          </w:cols>
        </w:sectPr>
      </w:pPr>
    </w:p>
    <w:p w14:paraId="69DAE4F5" w14:textId="77777777" w:rsidR="00D36F6E" w:rsidRPr="00ED266F" w:rsidRDefault="00D36F6E">
      <w:pPr>
        <w:pStyle w:val="BodyText"/>
        <w:spacing w:before="101"/>
        <w:rPr>
          <w:rFonts w:ascii="Times New Roman" w:hAnsi="Times New Roman" w:cs="Times New Roman"/>
          <w:b/>
          <w:sz w:val="10"/>
          <w:lang w:val="el-GR"/>
        </w:rPr>
      </w:pPr>
    </w:p>
    <w:p w14:paraId="0D8E85E4" w14:textId="77777777" w:rsidR="00D36F6E" w:rsidRPr="00ED266F" w:rsidRDefault="00F6074B">
      <w:pPr>
        <w:tabs>
          <w:tab w:val="left" w:pos="4154"/>
          <w:tab w:val="left" w:pos="6780"/>
        </w:tabs>
        <w:ind w:left="1482"/>
        <w:rPr>
          <w:rFonts w:ascii="Times New Roman" w:hAnsi="Times New Roman" w:cs="Times New Roman"/>
          <w:position w:val="1"/>
          <w:sz w:val="10"/>
          <w:lang w:val="el-GR"/>
        </w:rPr>
      </w:pPr>
      <w:r w:rsidRPr="00ED266F">
        <w:rPr>
          <w:rFonts w:ascii="Times New Roman" w:hAnsi="Times New Roman" w:cs="Times New Roman"/>
          <w:color w:val="252525"/>
          <w:spacing w:val="-10"/>
          <w:position w:val="1"/>
          <w:sz w:val="10"/>
          <w:lang w:val="el-GR"/>
        </w:rPr>
        <w:t>4</w:t>
      </w:r>
      <w:r w:rsidRPr="00ED266F">
        <w:rPr>
          <w:rFonts w:ascii="Times New Roman" w:hAnsi="Times New Roman" w:cs="Times New Roman"/>
          <w:color w:val="252525"/>
          <w:position w:val="1"/>
          <w:sz w:val="10"/>
          <w:lang w:val="el-GR"/>
        </w:rPr>
        <w:tab/>
      </w:r>
      <w:r w:rsidRPr="00ED266F">
        <w:rPr>
          <w:rFonts w:ascii="Times New Roman" w:hAnsi="Times New Roman" w:cs="Times New Roman"/>
          <w:color w:val="252525"/>
          <w:spacing w:val="-10"/>
          <w:sz w:val="10"/>
          <w:lang w:val="el-GR"/>
        </w:rPr>
        <w:t>4</w:t>
      </w:r>
      <w:r w:rsidRPr="00ED266F">
        <w:rPr>
          <w:rFonts w:ascii="Times New Roman" w:hAnsi="Times New Roman" w:cs="Times New Roman"/>
          <w:color w:val="252525"/>
          <w:sz w:val="10"/>
          <w:lang w:val="el-GR"/>
        </w:rPr>
        <w:tab/>
      </w:r>
      <w:r w:rsidRPr="00ED266F">
        <w:rPr>
          <w:rFonts w:ascii="Times New Roman" w:hAnsi="Times New Roman" w:cs="Times New Roman"/>
          <w:color w:val="252525"/>
          <w:spacing w:val="-10"/>
          <w:position w:val="1"/>
          <w:sz w:val="10"/>
          <w:lang w:val="el-GR"/>
        </w:rPr>
        <w:t>4</w:t>
      </w:r>
    </w:p>
    <w:p w14:paraId="2FB32B1C" w14:textId="77777777" w:rsidR="00D36F6E" w:rsidRPr="00ED266F" w:rsidRDefault="00D36F6E">
      <w:pPr>
        <w:pStyle w:val="BodyText"/>
        <w:spacing w:before="101"/>
        <w:rPr>
          <w:rFonts w:ascii="Times New Roman" w:hAnsi="Times New Roman" w:cs="Times New Roman"/>
          <w:sz w:val="10"/>
          <w:lang w:val="el-GR"/>
        </w:rPr>
      </w:pPr>
    </w:p>
    <w:p w14:paraId="07899C41" w14:textId="77777777" w:rsidR="00D36F6E" w:rsidRPr="00ED266F" w:rsidRDefault="00F6074B">
      <w:pPr>
        <w:tabs>
          <w:tab w:val="left" w:pos="4154"/>
          <w:tab w:val="left" w:pos="6780"/>
        </w:tabs>
        <w:spacing w:before="1"/>
        <w:ind w:left="1482"/>
        <w:rPr>
          <w:rFonts w:ascii="Times New Roman" w:hAnsi="Times New Roman" w:cs="Times New Roman"/>
          <w:position w:val="1"/>
          <w:sz w:val="10"/>
          <w:lang w:val="el-GR"/>
        </w:rPr>
      </w:pPr>
      <w:r w:rsidRPr="00ED266F">
        <w:rPr>
          <w:rFonts w:ascii="Times New Roman" w:hAnsi="Times New Roman" w:cs="Times New Roman"/>
          <w:noProof/>
          <w:position w:val="1"/>
          <w:sz w:val="10"/>
        </w:rPr>
        <mc:AlternateContent>
          <mc:Choice Requires="wps">
            <w:drawing>
              <wp:anchor distT="0" distB="0" distL="0" distR="0" simplePos="0" relativeHeight="15747584" behindDoc="0" locked="0" layoutInCell="1" allowOverlap="1" wp14:anchorId="62DD446D" wp14:editId="5D970394">
                <wp:simplePos x="0" y="0"/>
                <wp:positionH relativeFrom="page">
                  <wp:posOffset>1291142</wp:posOffset>
                </wp:positionH>
                <wp:positionV relativeFrom="paragraph">
                  <wp:posOffset>-29155</wp:posOffset>
                </wp:positionV>
                <wp:extent cx="105410" cy="403860"/>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410" cy="403860"/>
                        </a:xfrm>
                        <a:prstGeom prst="rect">
                          <a:avLst/>
                        </a:prstGeom>
                      </wps:spPr>
                      <wps:txbx>
                        <w:txbxContent>
                          <w:p w14:paraId="50514E79" w14:textId="77777777" w:rsidR="00D36F6E" w:rsidRDefault="00F6074B">
                            <w:pPr>
                              <w:spacing w:before="4"/>
                              <w:ind w:left="20"/>
                              <w:rPr>
                                <w:rFonts w:ascii="Arial"/>
                                <w:sz w:val="12"/>
                              </w:rPr>
                            </w:pPr>
                            <w:r>
                              <w:rPr>
                                <w:rFonts w:ascii="Arial"/>
                                <w:color w:val="252525"/>
                                <w:spacing w:val="-2"/>
                                <w:w w:val="105"/>
                                <w:sz w:val="12"/>
                              </w:rPr>
                              <w:t>Συχνότητα</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327" style="position:absolute;left:0;text-align:left;margin-left:101.65pt;margin-top:-2.3pt;width:8.3pt;height:31.8pt;z-index:15747584;visibility:visible;mso-wrap-style:square;mso-wrap-distance-left:0;mso-wrap-distance-top:0;mso-wrap-distance-right:0;mso-wrap-distance-bottom:0;mso-position-horizontal:absolute;mso-position-horizontal-relative:page;mso-position-vertical:absolute;mso-position-vertical-relative:text;v-text-anchor:top" o:spid="_x0000_s132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HzogEAADEDAAAOAAAAZHJzL2Uyb0RvYy54bWysUsGO0zAQvSPxD5bvNGlZlt2o6QpYgZBW&#10;gLTwAa5jNxaxx8y4Tfr3jL1pi9gb4jKxM+M3772Z9d3kB3EwSA5CK5eLWgoTNHQu7Fr54/vHVzdS&#10;UFKhUwME08qjIXm3efliPcbGrKCHoTMoGCRQM8ZW9inFpqpI98YrWkA0gZMW0KvEV9xVHaqR0f1Q&#10;rer6uhoBu4igDRH/vX9Kyk3Bt9bo9NVaMkkMrWRuqUQscZtjtVmrZocq9k7PNNQ/sPDKBW56hrpX&#10;SYk9umdQ3mkEApsWGnwF1jptigZWs6z/UvPYq2iKFjaH4tkm+n+w+svhMX5Dkab3MPEAiwiKD6B/&#10;EntTjZGauSZ7Sg1xdRY6WfT5yxIEP2Rvj2c/zZSEzmj1m6slZzSnrurXN9fF7+ryOCKlTwa8yIdW&#10;Io+rEFCHB0q5vWpOJTOXp/aZSJq2k3BdK29XeYr51xa6I2vhdWSwHFdvufvI020l/dorNFIMnwPb&#10;l1fhdMDTYXs6YBo+QFmYrDDAu30C6wqhS5uZEM+l8Jx3KA/+z3upumz65jcAAAD//wMAUEsDBBQA&#10;BgAIAAAAIQCMGvGK3gAAAAkBAAAPAAAAZHJzL2Rvd25yZXYueG1sTI9BbsIwEEX3lXoHa5C6A5uk&#10;RE2Ig6pIqDukAgcY4mkcEdtpbEi4fd1Vuxz9p//flLvZ9OxOo++clbBeCWBkG6c620o4n/bLN2A+&#10;oFXYO0sSHuRhVz0/lVgoN9lPuh9Dy2KJ9QVK0CEMBee+0WTQr9xANmZfbjQY4jm2XI04xXLT80SI&#10;jBvsbFzQOFCtqbkeb0bC4cH1lJrNuanr7JCl33u8fvRSvizm9y2wQHP4g+FXP6pDFZ0u7maVZ72E&#10;RKRpRCUsXzNgEUjWeQ7sImGTC+BVyf9/UP0AAAD//wMAUEsBAi0AFAAGAAgAAAAhALaDOJL+AAAA&#10;4QEAABMAAAAAAAAAAAAAAAAAAAAAAFtDb250ZW50X1R5cGVzXS54bWxQSwECLQAUAAYACAAAACEA&#10;OP0h/9YAAACUAQAACwAAAAAAAAAAAAAAAAAvAQAAX3JlbHMvLnJlbHNQSwECLQAUAAYACAAAACEA&#10;5/ox86IBAAAxAwAADgAAAAAAAAAAAAAAAAAuAgAAZHJzL2Uyb0RvYy54bWxQSwECLQAUAAYACAAA&#10;ACEAjBrxit4AAAAJAQAADwAAAAAAAAAAAAAAAAD8AwAAZHJzL2Rvd25yZXYueG1sUEsFBgAAAAAE&#10;AAQA8wAAAAcFAAAAAA==&#10;" w14:anchorId="62DD446D">
                <v:textbox style="layout-flow:vertical;mso-layout-flow-alt:bottom-to-top" inset="0,0,0,0">
                  <w:txbxContent>
                    <w:p w:rsidR="00D36F6E" w:rsidRDefault="00F6074B" w14:paraId="50514E79" w14:textId="77777777">
                      <w:pPr>
                        <w:spacing w:before="4"/>
                        <w:ind w:left="20"/>
                        <w:rPr>
                          <w:rFonts w:ascii="Arial"/>
                          <w:sz w:val="12"/>
                        </w:rPr>
                      </w:pPr>
                      <w:r>
                        <w:rPr>
                          <w:rFonts w:ascii="Arial"/>
                          <w:color w:val="252525"/>
                          <w:spacing w:val="-2"/>
                          <w:w w:val="105"/>
                          <w:sz w:val="12"/>
                          <w:lang w:val="Greek"/>
                        </w:rPr>
                        <w:t>Συχνότητα</w:t>
                      </w:r>
                    </w:p>
                  </w:txbxContent>
                </v:textbox>
                <w10:wrap anchorx="page"/>
              </v:shape>
            </w:pict>
          </mc:Fallback>
        </mc:AlternateContent>
      </w:r>
      <w:r w:rsidRPr="00ED266F">
        <w:rPr>
          <w:rFonts w:ascii="Times New Roman" w:hAnsi="Times New Roman" w:cs="Times New Roman"/>
          <w:noProof/>
          <w:position w:val="1"/>
          <w:sz w:val="10"/>
        </w:rPr>
        <mc:AlternateContent>
          <mc:Choice Requires="wps">
            <w:drawing>
              <wp:anchor distT="0" distB="0" distL="0" distR="0" simplePos="0" relativeHeight="483704832" behindDoc="1" locked="0" layoutInCell="1" allowOverlap="1" wp14:anchorId="057139E2" wp14:editId="63C642E7">
                <wp:simplePos x="0" y="0"/>
                <wp:positionH relativeFrom="page">
                  <wp:posOffset>2987563</wp:posOffset>
                </wp:positionH>
                <wp:positionV relativeFrom="paragraph">
                  <wp:posOffset>-25822</wp:posOffset>
                </wp:positionV>
                <wp:extent cx="105410" cy="403860"/>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410" cy="403860"/>
                        </a:xfrm>
                        <a:prstGeom prst="rect">
                          <a:avLst/>
                        </a:prstGeom>
                      </wps:spPr>
                      <wps:txbx>
                        <w:txbxContent>
                          <w:p w14:paraId="56741848" w14:textId="77777777" w:rsidR="00D36F6E" w:rsidRDefault="00F6074B">
                            <w:pPr>
                              <w:spacing w:before="4"/>
                              <w:ind w:left="20"/>
                              <w:rPr>
                                <w:rFonts w:ascii="Arial"/>
                                <w:sz w:val="12"/>
                              </w:rPr>
                            </w:pPr>
                            <w:r>
                              <w:rPr>
                                <w:rFonts w:ascii="Arial"/>
                                <w:color w:val="252525"/>
                                <w:spacing w:val="-2"/>
                                <w:w w:val="105"/>
                                <w:sz w:val="12"/>
                              </w:rPr>
                              <w:t>Συχνότητα</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328" style="position:absolute;left:0;text-align:left;margin-left:235.25pt;margin-top:-2.05pt;width:8.3pt;height:31.8pt;z-index:-19611648;visibility:visible;mso-wrap-style:square;mso-wrap-distance-left:0;mso-wrap-distance-top:0;mso-wrap-distance-right:0;mso-wrap-distance-bottom:0;mso-position-horizontal:absolute;mso-position-horizontal-relative:page;mso-position-vertical:absolute;mso-position-vertical-relative:text;v-text-anchor:top" o:spid="_x0000_s132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sDogEAADEDAAAOAAAAZHJzL2Uyb0RvYy54bWysUsGO0zAQvSPxD5bvNGl3WZao6QpYgZBW&#10;LNLCB7iO3VjEHjPjNunfM/amLYIb4jKxM+M3772Z9d3kB3EwSA5CK5eLWgoTNHQu7Fr5/dvHV7dS&#10;UFKhUwME08qjIXm3efliPcbGrKCHoTMoGCRQM8ZW9inFpqpI98YrWkA0gZMW0KvEV9xVHaqR0f1Q&#10;rer6phoBu4igDRH/vX9Oyk3Bt9bo9GgtmSSGVjK3VCKWuM2x2qxVs0MVe6dnGuofWHjlAjc9Q92r&#10;pMQe3V9Q3mkEApsWGnwF1jptigZWs6z/UPPUq2iKFjaH4tkm+n+w+svhKX5Fkab3MPEAiwiKD6B/&#10;EHtTjZGauSZ7Sg1xdRY6WfT5yxIEP2Rvj2c/zZSEzmj16+slZzSnruur25vid3V5HJHSJwNe5EMr&#10;kcdVCKjDA6XcXjWnkpnLc/tMJE3bSbiulW+v8hTzry10R9bC68hgOa7ecPeRp9tK+rlXaKQYPge2&#10;L6/C6YCnw/Z0wDR8gLIwWWGAd/sE1hVClzYzIZ5L4TnvUB787/dSddn0zS8AAAD//wMAUEsDBBQA&#10;BgAIAAAAIQC7xJKt3gAAAAkBAAAPAAAAZHJzL2Rvd25yZXYueG1sTI/LbsIwEEX3lfoP1iB1Bw4l&#10;CTTEQVUk1B1SgQ8w8TSO8CONDQl/3+mq3c1oju6cW+4ma9gdh9B5J2C5SICha7zqXCvgfNrPN8BC&#10;lE5J4x0KeGCAXfX8VMpC+dF94v0YW0YhLhRSgI6xLzgPjUYrw8L36Oj25QcrI61Dy9UgRwq3hr8m&#10;Sc6t7Bx90LLHWmNzPd6sgMOD63Fls3NT1/khX33v5fXDCPEym963wCJO8Q+GX31Sh4qcLv7mVGBG&#10;QLpOMkIFzNMlMALSzZqGi4DsLQNelfx/g+oHAAD//wMAUEsBAi0AFAAGAAgAAAAhALaDOJL+AAAA&#10;4QEAABMAAAAAAAAAAAAAAAAAAAAAAFtDb250ZW50X1R5cGVzXS54bWxQSwECLQAUAAYACAAAACEA&#10;OP0h/9YAAACUAQAACwAAAAAAAAAAAAAAAAAvAQAAX3JlbHMvLnJlbHNQSwECLQAUAAYACAAAACEA&#10;S66rA6IBAAAxAwAADgAAAAAAAAAAAAAAAAAuAgAAZHJzL2Uyb0RvYy54bWxQSwECLQAUAAYACAAA&#10;ACEAu8SSrd4AAAAJAQAADwAAAAAAAAAAAAAAAAD8AwAAZHJzL2Rvd25yZXYueG1sUEsFBgAAAAAE&#10;AAQA8wAAAAcFAAAAAA==&#10;" w14:anchorId="057139E2">
                <v:textbox style="layout-flow:vertical;mso-layout-flow-alt:bottom-to-top" inset="0,0,0,0">
                  <w:txbxContent>
                    <w:p w:rsidR="00D36F6E" w:rsidRDefault="00F6074B" w14:paraId="56741848" w14:textId="77777777">
                      <w:pPr>
                        <w:spacing w:before="4"/>
                        <w:ind w:left="20"/>
                        <w:rPr>
                          <w:rFonts w:ascii="Arial"/>
                          <w:sz w:val="12"/>
                        </w:rPr>
                      </w:pPr>
                      <w:r>
                        <w:rPr>
                          <w:rFonts w:ascii="Arial"/>
                          <w:color w:val="252525"/>
                          <w:spacing w:val="-2"/>
                          <w:w w:val="105"/>
                          <w:sz w:val="12"/>
                          <w:lang w:val="Greek"/>
                        </w:rPr>
                        <w:t>Συχνότητα</w:t>
                      </w:r>
                    </w:p>
                  </w:txbxContent>
                </v:textbox>
                <w10:wrap anchorx="page"/>
              </v:shape>
            </w:pict>
          </mc:Fallback>
        </mc:AlternateContent>
      </w:r>
      <w:r w:rsidRPr="00ED266F">
        <w:rPr>
          <w:rFonts w:ascii="Times New Roman" w:hAnsi="Times New Roman" w:cs="Times New Roman"/>
          <w:noProof/>
          <w:position w:val="1"/>
          <w:sz w:val="10"/>
        </w:rPr>
        <mc:AlternateContent>
          <mc:Choice Requires="wps">
            <w:drawing>
              <wp:anchor distT="0" distB="0" distL="0" distR="0" simplePos="0" relativeHeight="483705856" behindDoc="1" locked="0" layoutInCell="1" allowOverlap="1" wp14:anchorId="480193C6" wp14:editId="7F8EF66E">
                <wp:simplePos x="0" y="0"/>
                <wp:positionH relativeFrom="page">
                  <wp:posOffset>4655080</wp:posOffset>
                </wp:positionH>
                <wp:positionV relativeFrom="paragraph">
                  <wp:posOffset>-29155</wp:posOffset>
                </wp:positionV>
                <wp:extent cx="105410" cy="403860"/>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410" cy="403860"/>
                        </a:xfrm>
                        <a:prstGeom prst="rect">
                          <a:avLst/>
                        </a:prstGeom>
                      </wps:spPr>
                      <wps:txbx>
                        <w:txbxContent>
                          <w:p w14:paraId="751C08D2" w14:textId="77777777" w:rsidR="00D36F6E" w:rsidRDefault="00F6074B">
                            <w:pPr>
                              <w:spacing w:before="4"/>
                              <w:ind w:left="20"/>
                              <w:rPr>
                                <w:rFonts w:ascii="Arial"/>
                                <w:sz w:val="12"/>
                              </w:rPr>
                            </w:pPr>
                            <w:r>
                              <w:rPr>
                                <w:rFonts w:ascii="Arial"/>
                                <w:color w:val="252525"/>
                                <w:spacing w:val="-2"/>
                                <w:w w:val="105"/>
                                <w:sz w:val="12"/>
                              </w:rPr>
                              <w:t>Συχνότητα</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329" style="position:absolute;left:0;text-align:left;margin-left:366.55pt;margin-top:-2.3pt;width:8.3pt;height:31.8pt;z-index:-19610624;visibility:visible;mso-wrap-style:square;mso-wrap-distance-left:0;mso-wrap-distance-top:0;mso-wrap-distance-right:0;mso-wrap-distance-bottom:0;mso-position-horizontal:absolute;mso-position-horizontal-relative:page;mso-position-vertical:absolute;mso-position-vertical-relative:text;v-text-anchor:top" o:spid="_x0000_s13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oQEAADEDAAAOAAAAZHJzL2Uyb0RvYy54bWysUsGO0zAQvSPxD5bvNGkpyxI1XQErENIK&#10;kBY+wHXsxiL2mBm3Sf+esTdtEdwQl4mdGb95781s7iY/iKNBchBauVzUUpigoXNh38rv3z68uJWC&#10;kgqdGiCYVp4Mybvt82ebMTZmBT0MnUHBIIGaMbayTyk2VUW6N17RAqIJnLSAXiW+4r7qUI2M7odq&#10;Vdc31QjYRQRtiPjv/VNSbgu+tUanL9aSSWJoJXNLJWKJuxyr7UY1e1Sxd3qmof6BhVcucNML1L1K&#10;ShzQ/QXlnUYgsGmhwVdgrdOmaGA1y/oPNY+9iqZoYXMoXmyi/werPx8f41cUaXoHEw+wiKD4APoH&#10;sTfVGKmZa7Kn1BBXZ6GTRZ+/LEHwQ/b2dPHTTEnojFa/Wi85ozm1rl/e3hS/q+vjiJQ+GvAiH1qJ&#10;PK5CQB0fKOX2qjmXzFye2mciadpNwnWtfLPOU8y/dtCdWAuvI4PluHrN3Ueebivp50GhkWL4FNi+&#10;vArnA54Pu/MB0/AeysJkhQHeHhJYVwhd28yEeC6F57xDefC/30vVddO3vwAAAP//AwBQSwMEFAAG&#10;AAgAAAAhAN25Rs7eAAAACQEAAA8AAABkcnMvZG93bnJldi54bWxMj0FuwjAQRfeVegdrkLoDhwaS&#10;EuKgKhLqDqnAAUw8jSPscRobEm5fd9UuR//p/zflbrKG3XHwnSMBy0UCDKlxqqNWwPm0n78B80GS&#10;ksYRCnigh131/FTKQrmRPvF+DC2LJeQLKUCH0Bec+0ajlX7heqSYfbnByhDPoeVqkGMst4a/JknG&#10;rewoLmjZY62xuR5vVsDhwfWY2vW5qevskKXfe3n9MEK8zKb3LbCAU/iD4Vc/qkMVnS7uRsozIyBP&#10;02VEBcxXGbAI5KtNDuwiYL1JgFcl//9B9QMAAP//AwBQSwECLQAUAAYACAAAACEAtoM4kv4AAADh&#10;AQAAEwAAAAAAAAAAAAAAAAAAAAAAW0NvbnRlbnRfVHlwZXNdLnhtbFBLAQItABQABgAIAAAAIQA4&#10;/SH/1gAAAJQBAAALAAAAAAAAAAAAAAAAAC8BAABfcmVscy8ucmVsc1BLAQItABQABgAIAAAAIQDM&#10;C/+9oQEAADEDAAAOAAAAAAAAAAAAAAAAAC4CAABkcnMvZTJvRG9jLnhtbFBLAQItABQABgAIAAAA&#10;IQDduUbO3gAAAAkBAAAPAAAAAAAAAAAAAAAAAPsDAABkcnMvZG93bnJldi54bWxQSwUGAAAAAAQA&#10;BADzAAAABgUAAAAA&#10;" w14:anchorId="480193C6">
                <v:textbox style="layout-flow:vertical;mso-layout-flow-alt:bottom-to-top" inset="0,0,0,0">
                  <w:txbxContent>
                    <w:p w:rsidR="00D36F6E" w:rsidRDefault="00F6074B" w14:paraId="751C08D2" w14:textId="77777777">
                      <w:pPr>
                        <w:spacing w:before="4"/>
                        <w:ind w:left="20"/>
                        <w:rPr>
                          <w:rFonts w:ascii="Arial"/>
                          <w:sz w:val="12"/>
                        </w:rPr>
                      </w:pPr>
                      <w:r>
                        <w:rPr>
                          <w:rFonts w:ascii="Arial"/>
                          <w:color w:val="252525"/>
                          <w:spacing w:val="-2"/>
                          <w:w w:val="105"/>
                          <w:sz w:val="12"/>
                          <w:lang w:val="Greek"/>
                        </w:rPr>
                        <w:t>Συχνότητα</w:t>
                      </w:r>
                    </w:p>
                  </w:txbxContent>
                </v:textbox>
                <w10:wrap anchorx="page"/>
              </v:shape>
            </w:pict>
          </mc:Fallback>
        </mc:AlternateContent>
      </w:r>
      <w:r w:rsidRPr="00ED266F">
        <w:rPr>
          <w:rFonts w:ascii="Times New Roman" w:hAnsi="Times New Roman" w:cs="Times New Roman"/>
          <w:color w:val="252525"/>
          <w:spacing w:val="-10"/>
          <w:position w:val="1"/>
          <w:sz w:val="10"/>
          <w:lang w:val="el-GR"/>
        </w:rPr>
        <w:t>3</w:t>
      </w:r>
      <w:r w:rsidRPr="00ED266F">
        <w:rPr>
          <w:rFonts w:ascii="Times New Roman" w:hAnsi="Times New Roman" w:cs="Times New Roman"/>
          <w:color w:val="252525"/>
          <w:position w:val="1"/>
          <w:sz w:val="10"/>
          <w:lang w:val="el-GR"/>
        </w:rPr>
        <w:tab/>
      </w:r>
      <w:r w:rsidRPr="00ED266F">
        <w:rPr>
          <w:rFonts w:ascii="Times New Roman" w:hAnsi="Times New Roman" w:cs="Times New Roman"/>
          <w:color w:val="252525"/>
          <w:spacing w:val="-10"/>
          <w:sz w:val="10"/>
          <w:lang w:val="el-GR"/>
        </w:rPr>
        <w:t>3</w:t>
      </w:r>
      <w:r w:rsidRPr="00ED266F">
        <w:rPr>
          <w:rFonts w:ascii="Times New Roman" w:hAnsi="Times New Roman" w:cs="Times New Roman"/>
          <w:color w:val="252525"/>
          <w:sz w:val="10"/>
          <w:lang w:val="el-GR"/>
        </w:rPr>
        <w:tab/>
      </w:r>
      <w:r w:rsidRPr="00ED266F">
        <w:rPr>
          <w:rFonts w:ascii="Times New Roman" w:hAnsi="Times New Roman" w:cs="Times New Roman"/>
          <w:color w:val="252525"/>
          <w:spacing w:val="-10"/>
          <w:position w:val="1"/>
          <w:sz w:val="10"/>
          <w:lang w:val="el-GR"/>
        </w:rPr>
        <w:t>3</w:t>
      </w:r>
    </w:p>
    <w:p w14:paraId="453C1D3D" w14:textId="77777777" w:rsidR="00D36F6E" w:rsidRPr="00ED266F" w:rsidRDefault="00D36F6E">
      <w:pPr>
        <w:pStyle w:val="BodyText"/>
        <w:spacing w:before="111"/>
        <w:rPr>
          <w:rFonts w:ascii="Times New Roman" w:hAnsi="Times New Roman" w:cs="Times New Roman"/>
          <w:sz w:val="10"/>
          <w:lang w:val="el-GR"/>
        </w:rPr>
      </w:pPr>
    </w:p>
    <w:p w14:paraId="2E3A8CC5" w14:textId="77777777" w:rsidR="00D36F6E" w:rsidRPr="00ED266F" w:rsidRDefault="00F6074B">
      <w:pPr>
        <w:tabs>
          <w:tab w:val="left" w:pos="4154"/>
          <w:tab w:val="left" w:pos="6780"/>
        </w:tabs>
        <w:ind w:left="1482"/>
        <w:rPr>
          <w:rFonts w:ascii="Times New Roman" w:hAnsi="Times New Roman" w:cs="Times New Roman"/>
          <w:sz w:val="10"/>
          <w:lang w:val="el-GR"/>
        </w:rPr>
      </w:pPr>
      <w:r w:rsidRPr="00ED266F">
        <w:rPr>
          <w:rFonts w:ascii="Times New Roman" w:hAnsi="Times New Roman" w:cs="Times New Roman"/>
          <w:color w:val="252525"/>
          <w:spacing w:val="-10"/>
          <w:sz w:val="10"/>
          <w:lang w:val="el-GR"/>
        </w:rPr>
        <w:t>2</w:t>
      </w:r>
      <w:r w:rsidRPr="00ED266F">
        <w:rPr>
          <w:rFonts w:ascii="Times New Roman" w:hAnsi="Times New Roman" w:cs="Times New Roman"/>
          <w:color w:val="252525"/>
          <w:sz w:val="10"/>
          <w:lang w:val="el-GR"/>
        </w:rPr>
        <w:tab/>
      </w:r>
      <w:r w:rsidRPr="00ED266F">
        <w:rPr>
          <w:rFonts w:ascii="Times New Roman" w:hAnsi="Times New Roman" w:cs="Times New Roman"/>
          <w:color w:val="252525"/>
          <w:spacing w:val="-10"/>
          <w:sz w:val="10"/>
          <w:lang w:val="el-GR"/>
        </w:rPr>
        <w:t>2</w:t>
      </w:r>
      <w:r w:rsidRPr="00ED266F">
        <w:rPr>
          <w:rFonts w:ascii="Times New Roman" w:hAnsi="Times New Roman" w:cs="Times New Roman"/>
          <w:color w:val="252525"/>
          <w:sz w:val="10"/>
          <w:lang w:val="el-GR"/>
        </w:rPr>
        <w:tab/>
      </w:r>
      <w:r w:rsidRPr="00ED266F">
        <w:rPr>
          <w:rFonts w:ascii="Times New Roman" w:hAnsi="Times New Roman" w:cs="Times New Roman"/>
          <w:color w:val="252525"/>
          <w:spacing w:val="-10"/>
          <w:sz w:val="10"/>
          <w:lang w:val="el-GR"/>
        </w:rPr>
        <w:t>2</w:t>
      </w:r>
    </w:p>
    <w:p w14:paraId="173732B7" w14:textId="77777777" w:rsidR="00D36F6E" w:rsidRPr="00ED266F" w:rsidRDefault="00D36F6E">
      <w:pPr>
        <w:pStyle w:val="BodyText"/>
        <w:spacing w:before="111"/>
        <w:rPr>
          <w:rFonts w:ascii="Times New Roman" w:hAnsi="Times New Roman" w:cs="Times New Roman"/>
          <w:sz w:val="10"/>
          <w:lang w:val="el-GR"/>
        </w:rPr>
      </w:pPr>
    </w:p>
    <w:p w14:paraId="3BA16575" w14:textId="77777777" w:rsidR="00D36F6E" w:rsidRPr="00ED266F" w:rsidRDefault="00F6074B">
      <w:pPr>
        <w:tabs>
          <w:tab w:val="left" w:pos="4154"/>
          <w:tab w:val="left" w:pos="6780"/>
        </w:tabs>
        <w:ind w:left="1482"/>
        <w:rPr>
          <w:rFonts w:ascii="Times New Roman" w:hAnsi="Times New Roman" w:cs="Times New Roman"/>
          <w:sz w:val="10"/>
          <w:lang w:val="el-GR"/>
        </w:rPr>
      </w:pPr>
      <w:r w:rsidRPr="00ED266F">
        <w:rPr>
          <w:rFonts w:ascii="Times New Roman" w:hAnsi="Times New Roman" w:cs="Times New Roman"/>
          <w:color w:val="252525"/>
          <w:spacing w:val="-10"/>
          <w:sz w:val="10"/>
          <w:lang w:val="el-GR"/>
        </w:rPr>
        <w:t>1</w:t>
      </w:r>
      <w:r w:rsidRPr="00ED266F">
        <w:rPr>
          <w:rFonts w:ascii="Times New Roman" w:hAnsi="Times New Roman" w:cs="Times New Roman"/>
          <w:color w:val="252525"/>
          <w:sz w:val="10"/>
          <w:lang w:val="el-GR"/>
        </w:rPr>
        <w:tab/>
      </w:r>
      <w:r w:rsidRPr="00ED266F">
        <w:rPr>
          <w:rFonts w:ascii="Times New Roman" w:hAnsi="Times New Roman" w:cs="Times New Roman"/>
          <w:color w:val="252525"/>
          <w:spacing w:val="-10"/>
          <w:sz w:val="10"/>
          <w:lang w:val="el-GR"/>
        </w:rPr>
        <w:t>1</w:t>
      </w:r>
      <w:r w:rsidRPr="00ED266F">
        <w:rPr>
          <w:rFonts w:ascii="Times New Roman" w:hAnsi="Times New Roman" w:cs="Times New Roman"/>
          <w:color w:val="252525"/>
          <w:sz w:val="10"/>
          <w:lang w:val="el-GR"/>
        </w:rPr>
        <w:tab/>
      </w:r>
      <w:r w:rsidRPr="00ED266F">
        <w:rPr>
          <w:rFonts w:ascii="Times New Roman" w:hAnsi="Times New Roman" w:cs="Times New Roman"/>
          <w:color w:val="252525"/>
          <w:spacing w:val="-10"/>
          <w:sz w:val="10"/>
          <w:lang w:val="el-GR"/>
        </w:rPr>
        <w:t>1</w:t>
      </w:r>
    </w:p>
    <w:p w14:paraId="39BDFE37" w14:textId="77777777" w:rsidR="00D36F6E" w:rsidRPr="00ED266F" w:rsidRDefault="00D36F6E">
      <w:pPr>
        <w:pStyle w:val="BodyText"/>
        <w:spacing w:before="5"/>
        <w:rPr>
          <w:rFonts w:ascii="Times New Roman" w:hAnsi="Times New Roman" w:cs="Times New Roman"/>
          <w:sz w:val="12"/>
          <w:lang w:val="el-GR"/>
        </w:rPr>
      </w:pPr>
    </w:p>
    <w:p w14:paraId="48CE4D1C" w14:textId="77777777" w:rsidR="00D36F6E" w:rsidRPr="00ED266F" w:rsidRDefault="00D36F6E">
      <w:pPr>
        <w:pStyle w:val="BodyText"/>
        <w:rPr>
          <w:rFonts w:ascii="Times New Roman" w:hAnsi="Times New Roman" w:cs="Times New Roman"/>
          <w:sz w:val="12"/>
          <w:lang w:val="el-GR"/>
        </w:rPr>
        <w:sectPr w:rsidR="00D36F6E" w:rsidRPr="00ED266F">
          <w:type w:val="continuous"/>
          <w:pgSz w:w="11910" w:h="16840"/>
          <w:pgMar w:top="660" w:right="1080" w:bottom="0" w:left="720" w:header="0" w:footer="956" w:gutter="0"/>
          <w:cols w:space="720"/>
        </w:sectPr>
      </w:pPr>
    </w:p>
    <w:p w14:paraId="2D710FCD" w14:textId="77777777" w:rsidR="00D36F6E" w:rsidRPr="00ED266F" w:rsidRDefault="00F6074B">
      <w:pPr>
        <w:spacing w:before="83" w:line="104" w:lineRule="exact"/>
        <w:ind w:left="1482"/>
        <w:rPr>
          <w:rFonts w:ascii="Times New Roman" w:hAnsi="Times New Roman" w:cs="Times New Roman"/>
          <w:sz w:val="10"/>
          <w:lang w:val="el-GR"/>
        </w:rPr>
      </w:pPr>
      <w:r w:rsidRPr="00ED266F">
        <w:rPr>
          <w:rFonts w:ascii="Times New Roman" w:hAnsi="Times New Roman" w:cs="Times New Roman"/>
          <w:color w:val="252525"/>
          <w:spacing w:val="-10"/>
          <w:sz w:val="10"/>
          <w:lang w:val="el-GR"/>
        </w:rPr>
        <w:t>0</w:t>
      </w:r>
    </w:p>
    <w:p w14:paraId="65780323" w14:textId="77777777" w:rsidR="00D36F6E" w:rsidRPr="00ED266F" w:rsidRDefault="00F6074B">
      <w:pPr>
        <w:spacing w:line="104" w:lineRule="exact"/>
        <w:ind w:left="1550"/>
        <w:rPr>
          <w:rFonts w:ascii="Times New Roman" w:hAnsi="Times New Roman" w:cs="Times New Roman"/>
          <w:sz w:val="10"/>
          <w:lang w:val="el-GR"/>
        </w:rPr>
      </w:pPr>
      <w:r w:rsidRPr="00ED266F">
        <w:rPr>
          <w:rFonts w:ascii="Times New Roman" w:hAnsi="Times New Roman" w:cs="Times New Roman"/>
          <w:color w:val="252525"/>
          <w:sz w:val="10"/>
          <w:lang w:val="el-GR"/>
        </w:rPr>
        <w:t>0  0.1 0.2 0.3 0.4 0.5 0.6 0.7 0.8 0.9  1</w:t>
      </w:r>
    </w:p>
    <w:p w14:paraId="481D437C" w14:textId="77777777" w:rsidR="00D36F6E" w:rsidRPr="00ED266F" w:rsidRDefault="00F6074B">
      <w:pPr>
        <w:spacing w:before="22"/>
        <w:ind w:right="1099"/>
        <w:jc w:val="right"/>
        <w:rPr>
          <w:rFonts w:ascii="Times New Roman" w:hAnsi="Times New Roman" w:cs="Times New Roman"/>
          <w:sz w:val="12"/>
          <w:lang w:val="el-GR"/>
        </w:rPr>
      </w:pPr>
      <w:r w:rsidRPr="00ED266F">
        <w:rPr>
          <w:rFonts w:ascii="Times New Roman" w:hAnsi="Times New Roman" w:cs="Times New Roman"/>
          <w:color w:val="252525"/>
          <w:spacing w:val="-10"/>
          <w:w w:val="105"/>
          <w:sz w:val="12"/>
          <w:lang w:val="el-GR"/>
        </w:rPr>
        <w:t>Θ</w:t>
      </w:r>
    </w:p>
    <w:p w14:paraId="25B2C9DC" w14:textId="77777777" w:rsidR="00D36F6E" w:rsidRPr="00ED266F" w:rsidRDefault="00F6074B">
      <w:pPr>
        <w:spacing w:before="83" w:line="104" w:lineRule="exact"/>
        <w:ind w:left="222"/>
        <w:rPr>
          <w:rFonts w:ascii="Times New Roman" w:hAnsi="Times New Roman" w:cs="Times New Roman"/>
          <w:sz w:val="10"/>
          <w:lang w:val="el-GR"/>
        </w:rPr>
      </w:pPr>
      <w:r w:rsidRPr="00ED266F">
        <w:rPr>
          <w:rFonts w:ascii="Times New Roman" w:hAnsi="Times New Roman" w:cs="Times New Roman"/>
          <w:lang w:val="el-GR"/>
        </w:rPr>
        <w:br w:type="column"/>
      </w:r>
      <w:r w:rsidRPr="00ED266F">
        <w:rPr>
          <w:rFonts w:ascii="Times New Roman" w:hAnsi="Times New Roman" w:cs="Times New Roman"/>
          <w:color w:val="252525"/>
          <w:spacing w:val="-10"/>
          <w:sz w:val="10"/>
          <w:lang w:val="el-GR"/>
        </w:rPr>
        <w:lastRenderedPageBreak/>
        <w:t>0</w:t>
      </w:r>
    </w:p>
    <w:p w14:paraId="56F6C048" w14:textId="77777777" w:rsidR="00D36F6E" w:rsidRPr="00ED266F" w:rsidRDefault="00F6074B">
      <w:pPr>
        <w:spacing w:line="104" w:lineRule="exact"/>
        <w:ind w:left="289"/>
        <w:rPr>
          <w:rFonts w:ascii="Times New Roman" w:hAnsi="Times New Roman" w:cs="Times New Roman"/>
          <w:sz w:val="10"/>
          <w:lang w:val="el-GR"/>
        </w:rPr>
      </w:pPr>
      <w:r w:rsidRPr="00ED266F">
        <w:rPr>
          <w:rFonts w:ascii="Times New Roman" w:hAnsi="Times New Roman" w:cs="Times New Roman"/>
          <w:color w:val="252525"/>
          <w:sz w:val="10"/>
          <w:lang w:val="el-GR"/>
        </w:rPr>
        <w:t>0 0.1 0.2 0.3 0.4 0.5 0.6 0.7 0.8 0.9  1</w:t>
      </w:r>
    </w:p>
    <w:p w14:paraId="533B6F4F" w14:textId="77777777" w:rsidR="00D36F6E" w:rsidRPr="00ED266F" w:rsidRDefault="00F6074B">
      <w:pPr>
        <w:spacing w:before="22"/>
        <w:ind w:left="314"/>
        <w:jc w:val="center"/>
        <w:rPr>
          <w:rFonts w:ascii="Times New Roman" w:hAnsi="Times New Roman" w:cs="Times New Roman"/>
          <w:sz w:val="12"/>
          <w:lang w:val="el-GR"/>
        </w:rPr>
      </w:pPr>
      <w:r w:rsidRPr="00ED266F">
        <w:rPr>
          <w:rFonts w:ascii="Times New Roman" w:hAnsi="Times New Roman" w:cs="Times New Roman"/>
          <w:color w:val="252525"/>
          <w:spacing w:val="-10"/>
          <w:w w:val="105"/>
          <w:sz w:val="12"/>
          <w:lang w:val="el-GR"/>
        </w:rPr>
        <w:t>Θ</w:t>
      </w:r>
    </w:p>
    <w:p w14:paraId="2A2A0BC8" w14:textId="77777777" w:rsidR="00D36F6E" w:rsidRPr="00ED266F" w:rsidRDefault="00F6074B">
      <w:pPr>
        <w:spacing w:before="83" w:line="104" w:lineRule="exact"/>
        <w:ind w:left="203"/>
        <w:rPr>
          <w:rFonts w:ascii="Times New Roman" w:hAnsi="Times New Roman" w:cs="Times New Roman"/>
          <w:sz w:val="10"/>
          <w:lang w:val="el-GR"/>
        </w:rPr>
      </w:pPr>
      <w:r w:rsidRPr="00ED266F">
        <w:rPr>
          <w:rFonts w:ascii="Times New Roman" w:hAnsi="Times New Roman" w:cs="Times New Roman"/>
          <w:lang w:val="el-GR"/>
        </w:rPr>
        <w:br w:type="column"/>
      </w:r>
      <w:r w:rsidRPr="00ED266F">
        <w:rPr>
          <w:rFonts w:ascii="Times New Roman" w:hAnsi="Times New Roman" w:cs="Times New Roman"/>
          <w:color w:val="252525"/>
          <w:spacing w:val="-10"/>
          <w:sz w:val="10"/>
          <w:lang w:val="el-GR"/>
        </w:rPr>
        <w:t>0</w:t>
      </w:r>
    </w:p>
    <w:p w14:paraId="2A12C895" w14:textId="77777777" w:rsidR="00D36F6E" w:rsidRPr="00ED266F" w:rsidRDefault="00F6074B">
      <w:pPr>
        <w:spacing w:line="104" w:lineRule="exact"/>
        <w:ind w:left="270"/>
        <w:rPr>
          <w:rFonts w:ascii="Times New Roman" w:hAnsi="Times New Roman" w:cs="Times New Roman"/>
          <w:sz w:val="10"/>
          <w:lang w:val="el-GR"/>
        </w:rPr>
      </w:pPr>
      <w:r w:rsidRPr="00ED266F">
        <w:rPr>
          <w:rFonts w:ascii="Times New Roman" w:hAnsi="Times New Roman" w:cs="Times New Roman"/>
          <w:color w:val="252525"/>
          <w:sz w:val="10"/>
          <w:lang w:val="el-GR"/>
        </w:rPr>
        <w:t>0  0.1 0.2 0.3 0.4 0.5 0.6 0.7 0.8 0.9  1</w:t>
      </w:r>
    </w:p>
    <w:p w14:paraId="2DA5B633" w14:textId="77777777" w:rsidR="00D36F6E" w:rsidRPr="00ED266F" w:rsidRDefault="00F6074B">
      <w:pPr>
        <w:spacing w:before="22"/>
        <w:ind w:right="603"/>
        <w:jc w:val="center"/>
        <w:rPr>
          <w:rFonts w:ascii="Times New Roman" w:hAnsi="Times New Roman" w:cs="Times New Roman"/>
          <w:sz w:val="12"/>
          <w:lang w:val="el-GR"/>
        </w:rPr>
      </w:pPr>
      <w:r w:rsidRPr="00ED266F">
        <w:rPr>
          <w:rFonts w:ascii="Times New Roman" w:hAnsi="Times New Roman" w:cs="Times New Roman"/>
          <w:color w:val="252525"/>
          <w:spacing w:val="-10"/>
          <w:w w:val="105"/>
          <w:sz w:val="12"/>
          <w:lang w:val="el-GR"/>
        </w:rPr>
        <w:t>Θ</w:t>
      </w:r>
    </w:p>
    <w:p w14:paraId="494B9399" w14:textId="77777777" w:rsidR="00D36F6E" w:rsidRPr="00ED266F" w:rsidRDefault="00D36F6E">
      <w:pPr>
        <w:jc w:val="center"/>
        <w:rPr>
          <w:rFonts w:ascii="Times New Roman" w:hAnsi="Times New Roman" w:cs="Times New Roman"/>
          <w:sz w:val="12"/>
          <w:lang w:val="el-GR"/>
        </w:rPr>
        <w:sectPr w:rsidR="00D36F6E" w:rsidRPr="00ED266F">
          <w:type w:val="continuous"/>
          <w:pgSz w:w="11910" w:h="16840"/>
          <w:pgMar w:top="660" w:right="1080" w:bottom="0" w:left="720" w:header="0" w:footer="956" w:gutter="0"/>
          <w:cols w:num="3" w:space="720" w:equalWidth="0">
            <w:col w:w="3893" w:space="40"/>
            <w:col w:w="2606" w:space="39"/>
            <w:col w:w="3532"/>
          </w:cols>
        </w:sectPr>
      </w:pPr>
    </w:p>
    <w:p w14:paraId="736A42F3" w14:textId="77777777" w:rsidR="00D36F6E" w:rsidRPr="00ED266F" w:rsidRDefault="00F6074B">
      <w:pPr>
        <w:pStyle w:val="BodyText"/>
        <w:spacing w:before="181" w:line="252" w:lineRule="auto"/>
        <w:ind w:left="720" w:right="310"/>
        <w:jc w:val="both"/>
        <w:rPr>
          <w:rFonts w:ascii="Times New Roman" w:hAnsi="Times New Roman" w:cs="Times New Roman"/>
          <w:lang w:val="el-GR"/>
        </w:rPr>
      </w:pPr>
      <w:r w:rsidRPr="00ED266F">
        <w:rPr>
          <w:rFonts w:ascii="Times New Roman" w:hAnsi="Times New Roman" w:cs="Times New Roman"/>
          <w:b/>
          <w:spacing w:val="-8"/>
          <w:lang w:val="el-GR"/>
        </w:rPr>
        <w:t xml:space="preserve">Εικόνα </w:t>
      </w:r>
      <w:r w:rsidRPr="00ED266F">
        <w:rPr>
          <w:rFonts w:ascii="Times New Roman" w:hAnsi="Times New Roman" w:cs="Times New Roman"/>
          <w:b/>
          <w:spacing w:val="-8"/>
        </w:rPr>
        <w:t>S</w:t>
      </w:r>
      <w:r w:rsidRPr="00ED266F">
        <w:rPr>
          <w:rFonts w:ascii="Times New Roman" w:hAnsi="Times New Roman" w:cs="Times New Roman"/>
          <w:b/>
          <w:spacing w:val="-8"/>
          <w:lang w:val="el-GR"/>
        </w:rPr>
        <w:t xml:space="preserve">1. Κάλυψη δεδομένων ιδιοκτησίας. </w:t>
      </w:r>
      <w:r w:rsidRPr="00ED266F">
        <w:rPr>
          <w:rFonts w:ascii="Times New Roman" w:hAnsi="Times New Roman" w:cs="Times New Roman"/>
          <w:spacing w:val="-8"/>
          <w:lang w:val="el-GR"/>
        </w:rPr>
        <w:t>Ιστόγραμμα του αθροίσματος των εισερχόμενων βαρών Θ</w:t>
      </w:r>
      <w:r w:rsidRPr="00ED266F">
        <w:rPr>
          <w:rFonts w:ascii="Times New Roman" w:hAnsi="Times New Roman" w:cs="Times New Roman"/>
          <w:i/>
          <w:spacing w:val="-8"/>
          <w:vertAlign w:val="subscript"/>
        </w:rPr>
        <w:t>j</w:t>
      </w:r>
      <w:r w:rsidRPr="00ED266F">
        <w:rPr>
          <w:rFonts w:ascii="Times New Roman" w:hAnsi="Times New Roman" w:cs="Times New Roman"/>
          <w:i/>
          <w:spacing w:val="-8"/>
          <w:vertAlign w:val="subscript"/>
          <w:lang w:val="el-GR"/>
        </w:rPr>
        <w:t xml:space="preserve"> </w:t>
      </w:r>
      <w:r w:rsidRPr="00ED266F">
        <w:rPr>
          <w:rFonts w:ascii="Times New Roman" w:hAnsi="Times New Roman" w:cs="Times New Roman"/>
          <w:spacing w:val="-8"/>
          <w:lang w:val="el-GR"/>
        </w:rPr>
        <w:t xml:space="preserve">στη </w:t>
      </w:r>
      <w:r w:rsidRPr="00ED266F">
        <w:rPr>
          <w:rFonts w:ascii="Times New Roman" w:hAnsi="Times New Roman" w:cs="Times New Roman"/>
          <w:w w:val="90"/>
          <w:lang w:val="el-GR"/>
        </w:rPr>
        <w:t xml:space="preserve">μεγαλύτερη συνδεδεμένη συνιστώσα μετά την ανακλιμάκωση, που εμφανίζεται για κάθε έτος. Οι περισσότεροι κόμβοι έχουν πλήρη </w:t>
      </w:r>
      <w:r w:rsidRPr="00ED266F">
        <w:rPr>
          <w:rFonts w:ascii="Times New Roman" w:hAnsi="Times New Roman" w:cs="Times New Roman"/>
          <w:spacing w:val="-6"/>
          <w:lang w:val="el-GR"/>
        </w:rPr>
        <w:t>κάλυψη ιδιοκτησίας.</w:t>
      </w:r>
    </w:p>
    <w:p w14:paraId="4E975378"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type w:val="continuous"/>
          <w:pgSz w:w="11910" w:h="16840"/>
          <w:pgMar w:top="660" w:right="1080" w:bottom="0" w:left="720" w:header="0" w:footer="956" w:gutter="0"/>
          <w:cols w:space="720"/>
        </w:sectPr>
      </w:pPr>
    </w:p>
    <w:p w14:paraId="1E6A11B7" w14:textId="77777777" w:rsidR="00D36F6E" w:rsidRPr="00ED266F" w:rsidRDefault="00F6074B">
      <w:pPr>
        <w:pStyle w:val="BodyText"/>
        <w:spacing w:before="44" w:line="252" w:lineRule="auto"/>
        <w:ind w:left="719" w:right="312" w:firstLine="338"/>
        <w:jc w:val="both"/>
        <w:rPr>
          <w:rFonts w:ascii="Times New Roman" w:hAnsi="Times New Roman" w:cs="Times New Roman"/>
          <w:lang w:val="el-GR"/>
        </w:rPr>
      </w:pPr>
      <w:r w:rsidRPr="00ED266F">
        <w:rPr>
          <w:rFonts w:ascii="Times New Roman" w:hAnsi="Times New Roman" w:cs="Times New Roman"/>
          <w:spacing w:val="-2"/>
          <w:lang w:val="el-GR"/>
        </w:rPr>
        <w:lastRenderedPageBreak/>
        <w:t>Σε κάθε περίπτωση, το πραγματικό πρόβλημα που σχετίζεται με το Θ</w:t>
      </w:r>
      <w:r w:rsidRPr="00ED266F">
        <w:rPr>
          <w:rFonts w:ascii="Times New Roman" w:hAnsi="Times New Roman" w:cs="Times New Roman"/>
          <w:i/>
          <w:spacing w:val="-2"/>
          <w:vertAlign w:val="subscript"/>
        </w:rPr>
        <w:t>j</w:t>
      </w:r>
      <w:r w:rsidRPr="00ED266F">
        <w:rPr>
          <w:rFonts w:ascii="Times New Roman" w:hAnsi="Times New Roman" w:cs="Times New Roman"/>
          <w:i/>
          <w:spacing w:val="-2"/>
          <w:vertAlign w:val="subscript"/>
          <w:lang w:val="el-GR"/>
        </w:rPr>
        <w:t xml:space="preserve"> </w:t>
      </w:r>
      <w:r w:rsidRPr="00ED266F">
        <w:rPr>
          <w:rFonts w:ascii="Times New Roman" w:hAnsi="Times New Roman" w:cs="Times New Roman"/>
          <w:i/>
          <w:spacing w:val="-2"/>
          <w:lang w:val="el-GR"/>
        </w:rPr>
        <w:t xml:space="preserve">&lt; </w:t>
      </w:r>
      <w:r w:rsidRPr="00ED266F">
        <w:rPr>
          <w:rFonts w:ascii="Times New Roman" w:hAnsi="Times New Roman" w:cs="Times New Roman"/>
          <w:spacing w:val="-2"/>
          <w:lang w:val="el-GR"/>
        </w:rPr>
        <w:t xml:space="preserve">1 προέρχεται από την προκύπτουσα απώλεια λειτουργικών εσόδων </w:t>
      </w:r>
      <w:proofErr w:type="spellStart"/>
      <w:r w:rsidRPr="00ED266F">
        <w:rPr>
          <w:rFonts w:ascii="Times New Roman" w:hAnsi="Times New Roman" w:cs="Times New Roman"/>
          <w:i/>
          <w:spacing w:val="-2"/>
        </w:rPr>
        <w:t>vj</w:t>
      </w:r>
      <w:proofErr w:type="spellEnd"/>
      <w:r w:rsidRPr="00ED266F">
        <w:rPr>
          <w:rFonts w:ascii="Times New Roman" w:hAnsi="Times New Roman" w:cs="Times New Roman"/>
          <w:i/>
          <w:spacing w:val="-2"/>
          <w:lang w:val="el-GR"/>
        </w:rPr>
        <w:t xml:space="preserve"> </w:t>
      </w:r>
      <w:r w:rsidRPr="00ED266F">
        <w:rPr>
          <w:rFonts w:ascii="Times New Roman" w:hAnsi="Times New Roman" w:cs="Times New Roman"/>
          <w:spacing w:val="-2"/>
          <w:lang w:val="el-GR"/>
        </w:rPr>
        <w:t xml:space="preserve">που δεν μπορούν να «ρέουν» μέσα από τους κρίκους που λείπουν. Η έννοια της ροής </w:t>
      </w:r>
      <w:r w:rsidRPr="00ED266F">
        <w:rPr>
          <w:rFonts w:ascii="Times New Roman" w:hAnsi="Times New Roman" w:cs="Times New Roman"/>
          <w:w w:val="90"/>
          <w:lang w:val="el-GR"/>
        </w:rPr>
        <w:t>αξίας σε ένα δίκτυο ιδιοκτησίας σχετίζεται με την κύρια μεθοδολογία μας, τον Δείκτη Επιρροής {</w:t>
      </w:r>
      <w:r w:rsidRPr="00ED266F">
        <w:rPr>
          <w:rFonts w:ascii="Times New Roman" w:hAnsi="Times New Roman" w:cs="Times New Roman"/>
          <w:i/>
          <w:w w:val="90"/>
          <w:lang w:val="el-GR"/>
        </w:rPr>
        <w:t>ξ</w:t>
      </w:r>
      <w:r w:rsidRPr="00ED266F">
        <w:rPr>
          <w:rFonts w:ascii="Times New Roman" w:hAnsi="Times New Roman" w:cs="Times New Roman"/>
          <w:i/>
          <w:w w:val="90"/>
        </w:rPr>
        <w:t>j</w:t>
      </w:r>
      <w:r w:rsidRPr="00ED266F">
        <w:rPr>
          <w:rFonts w:ascii="Times New Roman" w:hAnsi="Times New Roman" w:cs="Times New Roman"/>
          <w:w w:val="90"/>
          <w:lang w:val="el-GR"/>
        </w:rPr>
        <w:t xml:space="preserve">} </w:t>
      </w:r>
      <w:r w:rsidRPr="00ED266F">
        <w:rPr>
          <w:rFonts w:ascii="Times New Roman" w:hAnsi="Times New Roman" w:cs="Times New Roman"/>
          <w:w w:val="85"/>
          <w:lang w:val="el-GR"/>
        </w:rPr>
        <w:t xml:space="preserve">που σχετίζεται με έναν κόμβο </w:t>
      </w:r>
      <w:r w:rsidRPr="00ED266F">
        <w:rPr>
          <w:rFonts w:ascii="Times New Roman" w:hAnsi="Times New Roman" w:cs="Times New Roman"/>
          <w:i/>
          <w:w w:val="85"/>
        </w:rPr>
        <w:t>j</w:t>
      </w:r>
      <w:r w:rsidRPr="00ED266F">
        <w:rPr>
          <w:rFonts w:ascii="Times New Roman" w:hAnsi="Times New Roman" w:cs="Times New Roman"/>
          <w:w w:val="85"/>
          <w:lang w:val="el-GR"/>
        </w:rPr>
        <w:t xml:space="preserve">, που περιγράφεται στην Ενότητα 1.6. Ως συνέπεια ελλιπών δεδομένων συνδέσμων, ο Δείκτης Επιρροής που υπολογίζουμε θα υποτιμηθεί λόγω αυτών των καναλιών διάδοσης που λείπουν. </w:t>
      </w:r>
      <w:r w:rsidRPr="00ED266F">
        <w:rPr>
          <w:rFonts w:ascii="Times New Roman" w:hAnsi="Times New Roman" w:cs="Times New Roman"/>
          <w:spacing w:val="-8"/>
          <w:lang w:val="el-GR"/>
        </w:rPr>
        <w:t xml:space="preserve">Αξιολογούμε την πιθανή απώλεια αξίας λόγω ελλιπούς κάλυψης ως εξής. Για μια εταιρεία </w:t>
      </w:r>
      <w:r w:rsidRPr="00ED266F">
        <w:rPr>
          <w:rFonts w:ascii="Times New Roman" w:hAnsi="Times New Roman" w:cs="Times New Roman"/>
          <w:i/>
          <w:spacing w:val="-8"/>
        </w:rPr>
        <w:t>j</w:t>
      </w:r>
      <w:r w:rsidRPr="00ED266F">
        <w:rPr>
          <w:rFonts w:ascii="Times New Roman" w:hAnsi="Times New Roman" w:cs="Times New Roman"/>
          <w:i/>
          <w:spacing w:val="-8"/>
          <w:lang w:val="el-GR"/>
        </w:rPr>
        <w:t xml:space="preserve"> </w:t>
      </w:r>
      <w:r w:rsidRPr="00ED266F">
        <w:rPr>
          <w:rFonts w:ascii="Times New Roman" w:hAnsi="Times New Roman" w:cs="Times New Roman"/>
          <w:spacing w:val="-6"/>
          <w:lang w:val="el-GR"/>
        </w:rPr>
        <w:t xml:space="preserve">με αξία εκμετάλλευσης </w:t>
      </w:r>
      <w:proofErr w:type="spellStart"/>
      <w:r w:rsidRPr="00ED266F">
        <w:rPr>
          <w:rFonts w:ascii="Times New Roman" w:hAnsi="Times New Roman" w:cs="Times New Roman"/>
          <w:i/>
          <w:spacing w:val="-6"/>
        </w:rPr>
        <w:t>vj</w:t>
      </w:r>
      <w:proofErr w:type="spellEnd"/>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 xml:space="preserve">(σε </w:t>
      </w:r>
      <w:r w:rsidRPr="00ED266F">
        <w:rPr>
          <w:rFonts w:ascii="Times New Roman" w:hAnsi="Times New Roman" w:cs="Times New Roman"/>
          <w:spacing w:val="-6"/>
        </w:rPr>
        <w:t>USD</w:t>
      </w:r>
      <w:r w:rsidRPr="00ED266F">
        <w:rPr>
          <w:rFonts w:ascii="Times New Roman" w:hAnsi="Times New Roman" w:cs="Times New Roman"/>
          <w:spacing w:val="-6"/>
          <w:lang w:val="el-GR"/>
        </w:rPr>
        <w:t>) η προκύπτουσα ζημία δίνεται από τον τύπο:</w:t>
      </w:r>
    </w:p>
    <w:p w14:paraId="66365B44" w14:textId="77777777" w:rsidR="00D36F6E" w:rsidRPr="00ED266F" w:rsidRDefault="00F6074B">
      <w:pPr>
        <w:tabs>
          <w:tab w:val="left" w:pos="9511"/>
        </w:tabs>
        <w:spacing w:before="213"/>
        <w:ind w:left="4428"/>
        <w:rPr>
          <w:rFonts w:ascii="Times New Roman" w:hAnsi="Times New Roman" w:cs="Times New Roman"/>
          <w:lang w:val="el-GR"/>
        </w:rPr>
      </w:pPr>
      <w:r w:rsidRPr="00ED266F">
        <w:rPr>
          <w:rFonts w:ascii="Times New Roman" w:hAnsi="Times New Roman" w:cs="Times New Roman"/>
          <w:w w:val="110"/>
          <w:lang w:val="el-GR"/>
        </w:rPr>
        <w:t>Φ</w:t>
      </w:r>
      <w:r w:rsidRPr="00ED266F">
        <w:rPr>
          <w:rFonts w:ascii="Times New Roman" w:hAnsi="Times New Roman" w:cs="Times New Roman"/>
          <w:i/>
          <w:w w:val="110"/>
          <w:vertAlign w:val="subscript"/>
        </w:rPr>
        <w:t>j</w:t>
      </w:r>
      <w:r w:rsidRPr="00ED266F">
        <w:rPr>
          <w:rFonts w:ascii="Times New Roman" w:hAnsi="Times New Roman" w:cs="Times New Roman"/>
          <w:i/>
          <w:w w:val="110"/>
          <w:vertAlign w:val="subscript"/>
          <w:lang w:val="el-GR"/>
        </w:rPr>
        <w:t xml:space="preserve"> </w:t>
      </w:r>
      <w:r w:rsidRPr="00ED266F">
        <w:rPr>
          <w:rFonts w:ascii="Times New Roman" w:hAnsi="Times New Roman" w:cs="Times New Roman"/>
          <w:w w:val="110"/>
          <w:lang w:val="el-GR"/>
        </w:rPr>
        <w:t xml:space="preserve">:= (1 − </w:t>
      </w:r>
      <w:r w:rsidRPr="00ED266F">
        <w:rPr>
          <w:rFonts w:ascii="Times New Roman" w:hAnsi="Times New Roman" w:cs="Times New Roman"/>
          <w:spacing w:val="-2"/>
          <w:w w:val="110"/>
          <w:lang w:val="el-GR"/>
        </w:rPr>
        <w:t>Θ</w:t>
      </w:r>
      <w:r w:rsidRPr="00ED266F">
        <w:rPr>
          <w:rFonts w:ascii="Times New Roman" w:hAnsi="Times New Roman" w:cs="Times New Roman"/>
          <w:i/>
          <w:spacing w:val="-2"/>
          <w:w w:val="110"/>
          <w:vertAlign w:val="subscript"/>
        </w:rPr>
        <w:t>j</w:t>
      </w:r>
      <w:r w:rsidRPr="00ED266F">
        <w:rPr>
          <w:rFonts w:ascii="Times New Roman" w:hAnsi="Times New Roman" w:cs="Times New Roman"/>
          <w:spacing w:val="-2"/>
          <w:w w:val="110"/>
          <w:lang w:val="el-GR"/>
        </w:rPr>
        <w:t>)</w:t>
      </w:r>
      <w:proofErr w:type="spellStart"/>
      <w:r w:rsidRPr="00ED266F">
        <w:rPr>
          <w:rFonts w:ascii="Times New Roman" w:hAnsi="Times New Roman" w:cs="Times New Roman"/>
          <w:i/>
          <w:spacing w:val="-2"/>
          <w:w w:val="110"/>
        </w:rPr>
        <w:t>vj</w:t>
      </w:r>
      <w:proofErr w:type="spellEnd"/>
      <w:r w:rsidRPr="00ED266F">
        <w:rPr>
          <w:rFonts w:ascii="Times New Roman" w:hAnsi="Times New Roman" w:cs="Times New Roman"/>
          <w:i/>
          <w:spacing w:val="-2"/>
          <w:w w:val="110"/>
          <w:lang w:val="el-GR"/>
        </w:rPr>
        <w:t>.</w:t>
      </w:r>
      <w:r w:rsidRPr="00ED266F">
        <w:rPr>
          <w:rFonts w:ascii="Times New Roman" w:hAnsi="Times New Roman" w:cs="Times New Roman"/>
          <w:i/>
          <w:lang w:val="el-GR"/>
        </w:rPr>
        <w:tab/>
      </w:r>
      <w:r w:rsidRPr="00ED266F">
        <w:rPr>
          <w:rFonts w:ascii="Times New Roman" w:hAnsi="Times New Roman" w:cs="Times New Roman"/>
          <w:spacing w:val="-5"/>
          <w:w w:val="120"/>
          <w:lang w:val="el-GR"/>
        </w:rPr>
        <w:t>(2)</w:t>
      </w:r>
    </w:p>
    <w:p w14:paraId="4E582BF9" w14:textId="77777777" w:rsidR="00D36F6E" w:rsidRPr="00ED266F" w:rsidRDefault="00F6074B">
      <w:pPr>
        <w:pStyle w:val="BodyText"/>
        <w:spacing w:before="232"/>
        <w:ind w:left="719"/>
        <w:rPr>
          <w:rFonts w:ascii="Times New Roman" w:hAnsi="Times New Roman" w:cs="Times New Roman"/>
          <w:lang w:val="el-GR"/>
        </w:rPr>
      </w:pPr>
      <w:r w:rsidRPr="00ED266F">
        <w:rPr>
          <w:rFonts w:ascii="Times New Roman" w:hAnsi="Times New Roman" w:cs="Times New Roman"/>
          <w:w w:val="85"/>
          <w:lang w:val="el-GR"/>
        </w:rPr>
        <w:t>Η αντίστοιχη συνολική απώλεια λειτουργικών εσόδων αποτυπώνεται από</w:t>
      </w:r>
    </w:p>
    <w:p w14:paraId="279BDB5B" w14:textId="77777777" w:rsidR="00D36F6E" w:rsidRPr="00ED266F" w:rsidRDefault="00F6074B">
      <w:pPr>
        <w:tabs>
          <w:tab w:val="left" w:pos="9511"/>
        </w:tabs>
        <w:spacing w:before="29"/>
        <w:ind w:left="4675"/>
        <w:rPr>
          <w:rFonts w:ascii="Times New Roman" w:hAnsi="Times New Roman" w:cs="Times New Roman"/>
          <w:lang w:val="el-GR"/>
        </w:rPr>
      </w:pPr>
      <w:proofErr w:type="gramStart"/>
      <w:r w:rsidRPr="00ED266F">
        <w:rPr>
          <w:rFonts w:ascii="Times New Roman" w:hAnsi="Times New Roman" w:cs="Times New Roman"/>
          <w:w w:val="115"/>
        </w:rPr>
        <w:t>L</w:t>
      </w:r>
      <w:r w:rsidRPr="00ED266F">
        <w:rPr>
          <w:rFonts w:ascii="Times New Roman" w:hAnsi="Times New Roman" w:cs="Times New Roman"/>
          <w:w w:val="115"/>
          <w:lang w:val="el-GR"/>
        </w:rPr>
        <w:t xml:space="preserve"> :</w:t>
      </w:r>
      <w:proofErr w:type="gramEnd"/>
      <w:r w:rsidRPr="00ED266F">
        <w:rPr>
          <w:rFonts w:ascii="Times New Roman" w:hAnsi="Times New Roman" w:cs="Times New Roman"/>
          <w:w w:val="115"/>
          <w:lang w:val="el-GR"/>
        </w:rPr>
        <w:t xml:space="preserve">= </w:t>
      </w:r>
      <w:r w:rsidRPr="00ED266F">
        <w:rPr>
          <w:rFonts w:ascii="Times New Roman" w:hAnsi="Times New Roman" w:cs="Times New Roman"/>
          <w:w w:val="190"/>
          <w:position w:val="21"/>
          <w:lang w:val="el-GR"/>
        </w:rPr>
        <w:t xml:space="preserve">Σ </w:t>
      </w:r>
      <w:r w:rsidRPr="00ED266F">
        <w:rPr>
          <w:rFonts w:ascii="Times New Roman" w:hAnsi="Times New Roman" w:cs="Times New Roman"/>
          <w:spacing w:val="-5"/>
          <w:w w:val="115"/>
          <w:lang w:val="el-GR"/>
        </w:rPr>
        <w:t>Φ</w:t>
      </w:r>
      <w:r w:rsidRPr="00ED266F">
        <w:rPr>
          <w:rFonts w:ascii="Times New Roman" w:hAnsi="Times New Roman" w:cs="Times New Roman"/>
          <w:spacing w:val="-5"/>
          <w:w w:val="115"/>
        </w:rPr>
        <w:t>j</w:t>
      </w:r>
      <w:r w:rsidRPr="00ED266F">
        <w:rPr>
          <w:rFonts w:ascii="Times New Roman" w:hAnsi="Times New Roman" w:cs="Times New Roman"/>
          <w:i/>
          <w:spacing w:val="-5"/>
          <w:w w:val="115"/>
          <w:lang w:val="el-GR"/>
        </w:rPr>
        <w:t>.</w:t>
      </w:r>
      <w:r w:rsidRPr="00ED266F">
        <w:rPr>
          <w:rFonts w:ascii="Times New Roman" w:hAnsi="Times New Roman" w:cs="Times New Roman"/>
          <w:i/>
          <w:lang w:val="el-GR"/>
        </w:rPr>
        <w:tab/>
      </w:r>
      <w:r w:rsidRPr="00ED266F">
        <w:rPr>
          <w:rFonts w:ascii="Times New Roman" w:hAnsi="Times New Roman" w:cs="Times New Roman"/>
          <w:spacing w:val="-5"/>
          <w:w w:val="115"/>
          <w:lang w:val="el-GR"/>
        </w:rPr>
        <w:t>(3)</w:t>
      </w:r>
    </w:p>
    <w:p w14:paraId="213AFB1E" w14:textId="77777777" w:rsidR="00D36F6E" w:rsidRPr="00ED266F" w:rsidRDefault="00F6074B">
      <w:pPr>
        <w:spacing w:before="60"/>
        <w:ind w:left="555"/>
        <w:jc w:val="center"/>
        <w:rPr>
          <w:rFonts w:ascii="Times New Roman" w:hAnsi="Times New Roman" w:cs="Times New Roman"/>
          <w:i/>
          <w:sz w:val="16"/>
          <w:lang w:val="el-GR"/>
        </w:rPr>
      </w:pPr>
      <w:r w:rsidRPr="00ED266F">
        <w:rPr>
          <w:rFonts w:ascii="Times New Roman" w:hAnsi="Times New Roman" w:cs="Times New Roman"/>
          <w:i/>
          <w:spacing w:val="-10"/>
          <w:w w:val="150"/>
          <w:sz w:val="16"/>
        </w:rPr>
        <w:t>j</w:t>
      </w:r>
    </w:p>
    <w:p w14:paraId="6EC06531" w14:textId="77777777" w:rsidR="00D36F6E" w:rsidRPr="00ED266F" w:rsidRDefault="00F6074B">
      <w:pPr>
        <w:pStyle w:val="BodyText"/>
        <w:spacing w:before="199" w:line="252" w:lineRule="auto"/>
        <w:ind w:left="720"/>
        <w:rPr>
          <w:rFonts w:ascii="Times New Roman" w:hAnsi="Times New Roman" w:cs="Times New Roman"/>
          <w:lang w:val="el-GR"/>
        </w:rPr>
      </w:pPr>
      <w:r w:rsidRPr="00ED266F">
        <w:rPr>
          <w:rFonts w:ascii="Times New Roman" w:hAnsi="Times New Roman" w:cs="Times New Roman"/>
          <w:w w:val="85"/>
          <w:lang w:val="el-GR"/>
        </w:rPr>
        <w:t xml:space="preserve">Θεωρούμε ότι αυτή η απώλεια, εκφρασμένη ως ποσοστό των συνολικών λειτουργικών εσόδων στα ετήσια στιγμιότυπα δικτύου </w:t>
      </w:r>
      <w:r w:rsidRPr="00ED266F">
        <w:rPr>
          <w:rFonts w:ascii="Times New Roman" w:hAnsi="Times New Roman" w:cs="Times New Roman"/>
          <w:w w:val="95"/>
          <w:lang w:val="el-GR"/>
        </w:rPr>
        <w:t>, είναι η εξής:</w:t>
      </w:r>
    </w:p>
    <w:p w14:paraId="65F70AF3" w14:textId="77777777" w:rsidR="00D36F6E" w:rsidRPr="00ED266F" w:rsidRDefault="00D36F6E">
      <w:pPr>
        <w:pStyle w:val="BodyText"/>
        <w:spacing w:before="107"/>
        <w:rPr>
          <w:rFonts w:ascii="Times New Roman" w:hAnsi="Times New Roman" w:cs="Times New Roman"/>
          <w:lang w:val="el-GR"/>
        </w:rPr>
      </w:pPr>
    </w:p>
    <w:p w14:paraId="516BF9BF" w14:textId="77777777" w:rsidR="00D36F6E" w:rsidRPr="00ED266F" w:rsidRDefault="00F6074B">
      <w:pPr>
        <w:pStyle w:val="BodyText"/>
        <w:ind w:right="312"/>
        <w:jc w:val="right"/>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15751168" behindDoc="0" locked="0" layoutInCell="1" allowOverlap="1" wp14:anchorId="2A90E28F" wp14:editId="13504086">
                <wp:simplePos x="0" y="0"/>
                <wp:positionH relativeFrom="page">
                  <wp:posOffset>1979079</wp:posOffset>
                </wp:positionH>
                <wp:positionV relativeFrom="paragraph">
                  <wp:posOffset>-77201</wp:posOffset>
                </wp:positionV>
                <wp:extent cx="3630929" cy="359410"/>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0929" cy="35941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798"/>
                              <w:gridCol w:w="1984"/>
                              <w:gridCol w:w="1816"/>
                            </w:tblGrid>
                            <w:tr w:rsidR="00D36F6E" w14:paraId="352A95A7" w14:textId="77777777">
                              <w:trPr>
                                <w:trHeight w:val="283"/>
                              </w:trPr>
                              <w:tc>
                                <w:tcPr>
                                  <w:tcW w:w="1798" w:type="dxa"/>
                                </w:tcPr>
                                <w:p w14:paraId="30C2565E" w14:textId="77777777" w:rsidR="00D36F6E" w:rsidRDefault="00F6074B">
                                  <w:pPr>
                                    <w:pStyle w:val="TableParagraph"/>
                                    <w:spacing w:before="0" w:line="215" w:lineRule="exact"/>
                                    <w:ind w:left="50"/>
                                    <w:jc w:val="left"/>
                                  </w:pPr>
                                  <w:r>
                                    <w:rPr>
                                      <w:rFonts w:ascii="Cambria"/>
                                    </w:rPr>
                                    <w:t>L</w:t>
                                  </w:r>
                                  <w:r>
                                    <w:rPr>
                                      <w:vertAlign w:val="subscript"/>
                                    </w:rPr>
                                    <w:t xml:space="preserve">2007 </w:t>
                                  </w:r>
                                  <w:r>
                                    <w:rPr>
                                      <w:w w:val="105"/>
                                    </w:rPr>
                                    <w:t xml:space="preserve">= </w:t>
                                  </w:r>
                                  <w:r>
                                    <w:rPr>
                                      <w:spacing w:val="-2"/>
                                    </w:rPr>
                                    <w:t>17</w:t>
                                  </w:r>
                                  <w:r>
                                    <w:rPr>
                                      <w:i/>
                                      <w:spacing w:val="-2"/>
                                    </w:rPr>
                                    <w:t>.</w:t>
                                  </w:r>
                                  <w:r>
                                    <w:rPr>
                                      <w:spacing w:val="-2"/>
                                    </w:rPr>
                                    <w:t>90%;</w:t>
                                  </w:r>
                                </w:p>
                              </w:tc>
                              <w:tc>
                                <w:tcPr>
                                  <w:tcW w:w="1984" w:type="dxa"/>
                                </w:tcPr>
                                <w:p w14:paraId="2A781C15" w14:textId="77777777" w:rsidR="00D36F6E" w:rsidRDefault="00F6074B">
                                  <w:pPr>
                                    <w:pStyle w:val="TableParagraph"/>
                                    <w:spacing w:before="0" w:line="215" w:lineRule="exact"/>
                                    <w:ind w:right="16"/>
                                  </w:pPr>
                                  <w:r>
                                    <w:rPr>
                                      <w:rFonts w:ascii="Cambria"/>
                                    </w:rPr>
                                    <w:t>L</w:t>
                                  </w:r>
                                  <w:r>
                                    <w:rPr>
                                      <w:vertAlign w:val="subscript"/>
                                    </w:rPr>
                                    <w:t xml:space="preserve">2008 </w:t>
                                  </w:r>
                                  <w:r>
                                    <w:rPr>
                                      <w:w w:val="105"/>
                                    </w:rPr>
                                    <w:t xml:space="preserve">= </w:t>
                                  </w:r>
                                  <w:r>
                                    <w:rPr>
                                      <w:spacing w:val="-2"/>
                                    </w:rPr>
                                    <w:t>18</w:t>
                                  </w:r>
                                  <w:r>
                                    <w:rPr>
                                      <w:i/>
                                      <w:spacing w:val="-2"/>
                                    </w:rPr>
                                    <w:t>.</w:t>
                                  </w:r>
                                  <w:r>
                                    <w:rPr>
                                      <w:spacing w:val="-2"/>
                                    </w:rPr>
                                    <w:t>72%;</w:t>
                                  </w:r>
                                </w:p>
                              </w:tc>
                              <w:tc>
                                <w:tcPr>
                                  <w:tcW w:w="1816" w:type="dxa"/>
                                </w:tcPr>
                                <w:p w14:paraId="5CDA137D" w14:textId="77777777" w:rsidR="00D36F6E" w:rsidRDefault="00F6074B">
                                  <w:pPr>
                                    <w:pStyle w:val="TableParagraph"/>
                                    <w:spacing w:before="0" w:line="215" w:lineRule="exact"/>
                                    <w:ind w:right="49"/>
                                    <w:jc w:val="right"/>
                                  </w:pPr>
                                  <w:r>
                                    <w:rPr>
                                      <w:rFonts w:ascii="Cambria"/>
                                    </w:rPr>
                                    <w:t>L</w:t>
                                  </w:r>
                                  <w:r>
                                    <w:rPr>
                                      <w:vertAlign w:val="subscript"/>
                                    </w:rPr>
                                    <w:t xml:space="preserve">2009 </w:t>
                                  </w:r>
                                  <w:r>
                                    <w:rPr>
                                      <w:w w:val="105"/>
                                    </w:rPr>
                                    <w:t xml:space="preserve">= </w:t>
                                  </w:r>
                                  <w:r>
                                    <w:rPr>
                                      <w:spacing w:val="-2"/>
                                    </w:rPr>
                                    <w:t>17</w:t>
                                  </w:r>
                                  <w:r>
                                    <w:rPr>
                                      <w:i/>
                                      <w:spacing w:val="-2"/>
                                    </w:rPr>
                                    <w:t>.</w:t>
                                  </w:r>
                                  <w:r>
                                    <w:rPr>
                                      <w:spacing w:val="-2"/>
                                    </w:rPr>
                                    <w:t>92%;</w:t>
                                  </w:r>
                                </w:p>
                              </w:tc>
                            </w:tr>
                            <w:tr w:rsidR="00D36F6E" w14:paraId="0EFEB11E" w14:textId="77777777">
                              <w:trPr>
                                <w:trHeight w:val="283"/>
                              </w:trPr>
                              <w:tc>
                                <w:tcPr>
                                  <w:tcW w:w="1798" w:type="dxa"/>
                                </w:tcPr>
                                <w:p w14:paraId="3DBBE915" w14:textId="77777777" w:rsidR="00D36F6E" w:rsidRDefault="00F6074B">
                                  <w:pPr>
                                    <w:pStyle w:val="TableParagraph"/>
                                    <w:spacing w:before="2"/>
                                    <w:ind w:left="50"/>
                                    <w:jc w:val="left"/>
                                  </w:pPr>
                                  <w:r>
                                    <w:rPr>
                                      <w:rFonts w:ascii="Cambria"/>
                                    </w:rPr>
                                    <w:t>L</w:t>
                                  </w:r>
                                  <w:r>
                                    <w:rPr>
                                      <w:vertAlign w:val="subscript"/>
                                    </w:rPr>
                                    <w:t xml:space="preserve">2010 </w:t>
                                  </w:r>
                                  <w:r>
                                    <w:rPr>
                                      <w:w w:val="105"/>
                                    </w:rPr>
                                    <w:t xml:space="preserve">= </w:t>
                                  </w:r>
                                  <w:r>
                                    <w:rPr>
                                      <w:spacing w:val="-2"/>
                                    </w:rPr>
                                    <w:t>18</w:t>
                                  </w:r>
                                  <w:r>
                                    <w:rPr>
                                      <w:i/>
                                      <w:spacing w:val="-2"/>
                                    </w:rPr>
                                    <w:t>.</w:t>
                                  </w:r>
                                  <w:r>
                                    <w:rPr>
                                      <w:spacing w:val="-2"/>
                                    </w:rPr>
                                    <w:t>32%;</w:t>
                                  </w:r>
                                </w:p>
                              </w:tc>
                              <w:tc>
                                <w:tcPr>
                                  <w:tcW w:w="1984" w:type="dxa"/>
                                </w:tcPr>
                                <w:p w14:paraId="6CE9940E" w14:textId="77777777" w:rsidR="00D36F6E" w:rsidRDefault="00F6074B">
                                  <w:pPr>
                                    <w:pStyle w:val="TableParagraph"/>
                                    <w:spacing w:before="2"/>
                                    <w:ind w:right="16"/>
                                  </w:pPr>
                                  <w:r>
                                    <w:rPr>
                                      <w:rFonts w:ascii="Cambria"/>
                                    </w:rPr>
                                    <w:t>L</w:t>
                                  </w:r>
                                  <w:r>
                                    <w:rPr>
                                      <w:vertAlign w:val="subscript"/>
                                    </w:rPr>
                                    <w:t xml:space="preserve">2011 </w:t>
                                  </w:r>
                                  <w:r>
                                    <w:rPr>
                                      <w:w w:val="105"/>
                                    </w:rPr>
                                    <w:t xml:space="preserve">= </w:t>
                                  </w:r>
                                  <w:r>
                                    <w:rPr>
                                      <w:spacing w:val="-2"/>
                                    </w:rPr>
                                    <w:t>18</w:t>
                                  </w:r>
                                  <w:r>
                                    <w:rPr>
                                      <w:i/>
                                      <w:spacing w:val="-2"/>
                                    </w:rPr>
                                    <w:t>.</w:t>
                                  </w:r>
                                  <w:r>
                                    <w:rPr>
                                      <w:spacing w:val="-2"/>
                                    </w:rPr>
                                    <w:t>20%;</w:t>
                                  </w:r>
                                </w:p>
                              </w:tc>
                              <w:tc>
                                <w:tcPr>
                                  <w:tcW w:w="1816" w:type="dxa"/>
                                </w:tcPr>
                                <w:p w14:paraId="57E1DD96" w14:textId="77777777" w:rsidR="00D36F6E" w:rsidRDefault="00F6074B">
                                  <w:pPr>
                                    <w:pStyle w:val="TableParagraph"/>
                                    <w:spacing w:before="2"/>
                                    <w:ind w:right="48"/>
                                    <w:jc w:val="right"/>
                                    <w:rPr>
                                      <w:i/>
                                    </w:rPr>
                                  </w:pPr>
                                  <w:r>
                                    <w:rPr>
                                      <w:rFonts w:ascii="Cambria"/>
                                      <w:w w:val="105"/>
                                    </w:rPr>
                                    <w:t>L</w:t>
                                  </w:r>
                                  <w:r>
                                    <w:rPr>
                                      <w:w w:val="105"/>
                                      <w:vertAlign w:val="subscript"/>
                                    </w:rPr>
                                    <w:t xml:space="preserve">2012 </w:t>
                                  </w:r>
                                  <w:r>
                                    <w:rPr>
                                      <w:w w:val="105"/>
                                    </w:rPr>
                                    <w:t>= 17</w:t>
                                  </w:r>
                                  <w:r>
                                    <w:rPr>
                                      <w:i/>
                                      <w:spacing w:val="-2"/>
                                      <w:w w:val="105"/>
                                    </w:rPr>
                                    <w:t>.</w:t>
                                  </w:r>
                                  <w:r>
                                    <w:rPr>
                                      <w:spacing w:val="-2"/>
                                      <w:w w:val="105"/>
                                    </w:rPr>
                                    <w:t>19%.</w:t>
                                  </w:r>
                                </w:p>
                              </w:tc>
                            </w:tr>
                          </w:tbl>
                          <w:p w14:paraId="5BDD7568" w14:textId="77777777" w:rsidR="00D36F6E" w:rsidRDefault="00D36F6E">
                            <w:pPr>
                              <w:pStyle w:val="BodyText"/>
                            </w:pPr>
                          </w:p>
                        </w:txbxContent>
                      </wps:txbx>
                      <wps:bodyPr wrap="square" lIns="0" tIns="0" rIns="0" bIns="0" rtlCol="0">
                        <a:noAutofit/>
                      </wps:bodyPr>
                    </wps:wsp>
                  </a:graphicData>
                </a:graphic>
              </wp:anchor>
            </w:drawing>
          </mc:Choice>
          <mc:Fallback>
            <w:pict>
              <v:shape w14:anchorId="2A90E28F" id="Textbox 330" o:spid="_x0000_s1327" type="#_x0000_t202" style="position:absolute;left:0;text-align:left;margin-left:155.85pt;margin-top:-6.1pt;width:285.9pt;height:28.3pt;z-index:1575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EHVmgEAACMDAAAOAAAAZHJzL2Uyb0RvYy54bWysUs1uGyEQvlfKOyDuMWu7ieqV11HbqFWk&#10;qK2U5gEwC17UhaEM9q7fPgNZ21V7i3qBAYaP74f13eh6dtARLfiGz2cVZ9oraK3fNfz555frD5xh&#10;kr6VPXjd8KNGfre5erceQq0X0EHf6sgIxGM9hIZ3KYVaCFSddhJnELSnQwPRyUTLuBNtlAOhu14s&#10;qupWDBDbEEFpRNq9fz3km4JvjFbpuzGoE+sbTtxSGWMZt3kUm7Wsd1GGzqqJhnwDCyetp0fPUPcy&#10;SbaP9h8oZ1UEBJNmCpwAY6zSRQOpmVd/qXnqZNBFC5mD4WwT/j9Y9e3wFH5ElsZPMFKARQSGR1C/&#10;kLwRQ8B66smeYo3UnYWOJro8kwRGF8nb49lPPSamaHN5u6xWixVnis6WN6v382K4uNwOEdNXDY7l&#10;ouGR8ioM5OERU35f1qeWiczr+5lJGrcjs23DVzc5xry1hfZIYgbKs+H4ey+j5qx/8GRYDv9UxFOx&#10;PRUx9Z+hfJGsycPHfQJjC4ML7sSAkijEpl+To/5zXbouf3vzAgAA//8DAFBLAwQUAAYACAAAACEA&#10;KMU1yeEAAAAKAQAADwAAAGRycy9kb3ducmV2LnhtbEyPwU7DMBBE70j8g7VI3FonaShpiFNVCE5I&#10;iDQcenTibWI1XofYbcPfY05wXM3TzNtiO5uBXXBy2pKAeBkBQ2qt0tQJ+KxfFxkw5yUpOVhCAd/o&#10;YFve3hQyV/ZKFV72vmOhhFwuBfTejznnru3RSLe0I1LIjnYy0odz6ria5DWUm4EnUbTmRmoKC70c&#10;8bnH9rQ/GwG7A1Uv+uu9+aiOla7rTURv65MQ93fz7gmYx9n/wfCrH9ShDE6NPZNybBCwiuPHgApY&#10;xEkCLBBZtnoA1ghI0xR4WfD/L5Q/AAAA//8DAFBLAQItABQABgAIAAAAIQC2gziS/gAAAOEBAAAT&#10;AAAAAAAAAAAAAAAAAAAAAABbQ29udGVudF9UeXBlc10ueG1sUEsBAi0AFAAGAAgAAAAhADj9If/W&#10;AAAAlAEAAAsAAAAAAAAAAAAAAAAALwEAAF9yZWxzLy5yZWxzUEsBAi0AFAAGAAgAAAAhAHgUQdWa&#10;AQAAIwMAAA4AAAAAAAAAAAAAAAAALgIAAGRycy9lMm9Eb2MueG1sUEsBAi0AFAAGAAgAAAAhACjF&#10;NcnhAAAACgEAAA8AAAAAAAAAAAAAAAAA9AMAAGRycy9kb3ducmV2LnhtbFBLBQYAAAAABAAEAPMA&#10;AAAC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798"/>
                        <w:gridCol w:w="1984"/>
                        <w:gridCol w:w="1816"/>
                      </w:tblGrid>
                      <w:tr w:rsidR="00D36F6E" w14:paraId="352A95A7" w14:textId="77777777">
                        <w:trPr>
                          <w:trHeight w:val="283"/>
                        </w:trPr>
                        <w:tc>
                          <w:tcPr>
                            <w:tcW w:w="1798" w:type="dxa"/>
                          </w:tcPr>
                          <w:p w14:paraId="30C2565E" w14:textId="77777777" w:rsidR="00D36F6E" w:rsidRDefault="00F6074B">
                            <w:pPr>
                              <w:pStyle w:val="TableParagraph"/>
                              <w:spacing w:before="0" w:line="215" w:lineRule="exact"/>
                              <w:ind w:left="50"/>
                              <w:jc w:val="left"/>
                            </w:pPr>
                            <w:r>
                              <w:rPr>
                                <w:rFonts w:ascii="Cambria"/>
                              </w:rPr>
                              <w:t>L</w:t>
                            </w:r>
                            <w:r>
                              <w:rPr>
                                <w:vertAlign w:val="subscript"/>
                              </w:rPr>
                              <w:t xml:space="preserve">2007 </w:t>
                            </w:r>
                            <w:r>
                              <w:rPr>
                                <w:w w:val="105"/>
                              </w:rPr>
                              <w:t xml:space="preserve">= </w:t>
                            </w:r>
                            <w:r>
                              <w:rPr>
                                <w:spacing w:val="-2"/>
                              </w:rPr>
                              <w:t>17</w:t>
                            </w:r>
                            <w:r>
                              <w:rPr>
                                <w:i/>
                                <w:spacing w:val="-2"/>
                              </w:rPr>
                              <w:t>.</w:t>
                            </w:r>
                            <w:r>
                              <w:rPr>
                                <w:spacing w:val="-2"/>
                              </w:rPr>
                              <w:t>90%;</w:t>
                            </w:r>
                          </w:p>
                        </w:tc>
                        <w:tc>
                          <w:tcPr>
                            <w:tcW w:w="1984" w:type="dxa"/>
                          </w:tcPr>
                          <w:p w14:paraId="2A781C15" w14:textId="77777777" w:rsidR="00D36F6E" w:rsidRDefault="00F6074B">
                            <w:pPr>
                              <w:pStyle w:val="TableParagraph"/>
                              <w:spacing w:before="0" w:line="215" w:lineRule="exact"/>
                              <w:ind w:right="16"/>
                            </w:pPr>
                            <w:r>
                              <w:rPr>
                                <w:rFonts w:ascii="Cambria"/>
                              </w:rPr>
                              <w:t>L</w:t>
                            </w:r>
                            <w:r>
                              <w:rPr>
                                <w:vertAlign w:val="subscript"/>
                              </w:rPr>
                              <w:t xml:space="preserve">2008 </w:t>
                            </w:r>
                            <w:r>
                              <w:rPr>
                                <w:w w:val="105"/>
                              </w:rPr>
                              <w:t xml:space="preserve">= </w:t>
                            </w:r>
                            <w:r>
                              <w:rPr>
                                <w:spacing w:val="-2"/>
                              </w:rPr>
                              <w:t>18</w:t>
                            </w:r>
                            <w:r>
                              <w:rPr>
                                <w:i/>
                                <w:spacing w:val="-2"/>
                              </w:rPr>
                              <w:t>.</w:t>
                            </w:r>
                            <w:r>
                              <w:rPr>
                                <w:spacing w:val="-2"/>
                              </w:rPr>
                              <w:t>72%;</w:t>
                            </w:r>
                          </w:p>
                        </w:tc>
                        <w:tc>
                          <w:tcPr>
                            <w:tcW w:w="1816" w:type="dxa"/>
                          </w:tcPr>
                          <w:p w14:paraId="5CDA137D" w14:textId="77777777" w:rsidR="00D36F6E" w:rsidRDefault="00F6074B">
                            <w:pPr>
                              <w:pStyle w:val="TableParagraph"/>
                              <w:spacing w:before="0" w:line="215" w:lineRule="exact"/>
                              <w:ind w:right="49"/>
                              <w:jc w:val="right"/>
                            </w:pPr>
                            <w:r>
                              <w:rPr>
                                <w:rFonts w:ascii="Cambria"/>
                              </w:rPr>
                              <w:t>L</w:t>
                            </w:r>
                            <w:r>
                              <w:rPr>
                                <w:vertAlign w:val="subscript"/>
                              </w:rPr>
                              <w:t xml:space="preserve">2009 </w:t>
                            </w:r>
                            <w:r>
                              <w:rPr>
                                <w:w w:val="105"/>
                              </w:rPr>
                              <w:t xml:space="preserve">= </w:t>
                            </w:r>
                            <w:r>
                              <w:rPr>
                                <w:spacing w:val="-2"/>
                              </w:rPr>
                              <w:t>17</w:t>
                            </w:r>
                            <w:r>
                              <w:rPr>
                                <w:i/>
                                <w:spacing w:val="-2"/>
                              </w:rPr>
                              <w:t>.</w:t>
                            </w:r>
                            <w:r>
                              <w:rPr>
                                <w:spacing w:val="-2"/>
                              </w:rPr>
                              <w:t>92%;</w:t>
                            </w:r>
                          </w:p>
                        </w:tc>
                      </w:tr>
                      <w:tr w:rsidR="00D36F6E" w14:paraId="0EFEB11E" w14:textId="77777777">
                        <w:trPr>
                          <w:trHeight w:val="283"/>
                        </w:trPr>
                        <w:tc>
                          <w:tcPr>
                            <w:tcW w:w="1798" w:type="dxa"/>
                          </w:tcPr>
                          <w:p w14:paraId="3DBBE915" w14:textId="77777777" w:rsidR="00D36F6E" w:rsidRDefault="00F6074B">
                            <w:pPr>
                              <w:pStyle w:val="TableParagraph"/>
                              <w:spacing w:before="2"/>
                              <w:ind w:left="50"/>
                              <w:jc w:val="left"/>
                            </w:pPr>
                            <w:r>
                              <w:rPr>
                                <w:rFonts w:ascii="Cambria"/>
                              </w:rPr>
                              <w:t>L</w:t>
                            </w:r>
                            <w:r>
                              <w:rPr>
                                <w:vertAlign w:val="subscript"/>
                              </w:rPr>
                              <w:t xml:space="preserve">2010 </w:t>
                            </w:r>
                            <w:r>
                              <w:rPr>
                                <w:w w:val="105"/>
                              </w:rPr>
                              <w:t xml:space="preserve">= </w:t>
                            </w:r>
                            <w:r>
                              <w:rPr>
                                <w:spacing w:val="-2"/>
                              </w:rPr>
                              <w:t>18</w:t>
                            </w:r>
                            <w:r>
                              <w:rPr>
                                <w:i/>
                                <w:spacing w:val="-2"/>
                              </w:rPr>
                              <w:t>.</w:t>
                            </w:r>
                            <w:r>
                              <w:rPr>
                                <w:spacing w:val="-2"/>
                              </w:rPr>
                              <w:t>32%;</w:t>
                            </w:r>
                          </w:p>
                        </w:tc>
                        <w:tc>
                          <w:tcPr>
                            <w:tcW w:w="1984" w:type="dxa"/>
                          </w:tcPr>
                          <w:p w14:paraId="6CE9940E" w14:textId="77777777" w:rsidR="00D36F6E" w:rsidRDefault="00F6074B">
                            <w:pPr>
                              <w:pStyle w:val="TableParagraph"/>
                              <w:spacing w:before="2"/>
                              <w:ind w:right="16"/>
                            </w:pPr>
                            <w:r>
                              <w:rPr>
                                <w:rFonts w:ascii="Cambria"/>
                              </w:rPr>
                              <w:t>L</w:t>
                            </w:r>
                            <w:r>
                              <w:rPr>
                                <w:vertAlign w:val="subscript"/>
                              </w:rPr>
                              <w:t xml:space="preserve">2011 </w:t>
                            </w:r>
                            <w:r>
                              <w:rPr>
                                <w:w w:val="105"/>
                              </w:rPr>
                              <w:t xml:space="preserve">= </w:t>
                            </w:r>
                            <w:r>
                              <w:rPr>
                                <w:spacing w:val="-2"/>
                              </w:rPr>
                              <w:t>18</w:t>
                            </w:r>
                            <w:r>
                              <w:rPr>
                                <w:i/>
                                <w:spacing w:val="-2"/>
                              </w:rPr>
                              <w:t>.</w:t>
                            </w:r>
                            <w:r>
                              <w:rPr>
                                <w:spacing w:val="-2"/>
                              </w:rPr>
                              <w:t>20%;</w:t>
                            </w:r>
                          </w:p>
                        </w:tc>
                        <w:tc>
                          <w:tcPr>
                            <w:tcW w:w="1816" w:type="dxa"/>
                          </w:tcPr>
                          <w:p w14:paraId="57E1DD96" w14:textId="77777777" w:rsidR="00D36F6E" w:rsidRDefault="00F6074B">
                            <w:pPr>
                              <w:pStyle w:val="TableParagraph"/>
                              <w:spacing w:before="2"/>
                              <w:ind w:right="48"/>
                              <w:jc w:val="right"/>
                              <w:rPr>
                                <w:i/>
                              </w:rPr>
                            </w:pPr>
                            <w:r>
                              <w:rPr>
                                <w:rFonts w:ascii="Cambria"/>
                                <w:w w:val="105"/>
                              </w:rPr>
                              <w:t>L</w:t>
                            </w:r>
                            <w:r>
                              <w:rPr>
                                <w:w w:val="105"/>
                                <w:vertAlign w:val="subscript"/>
                              </w:rPr>
                              <w:t xml:space="preserve">2012 </w:t>
                            </w:r>
                            <w:r>
                              <w:rPr>
                                <w:w w:val="105"/>
                              </w:rPr>
                              <w:t>= 17</w:t>
                            </w:r>
                            <w:r>
                              <w:rPr>
                                <w:i/>
                                <w:spacing w:val="-2"/>
                                <w:w w:val="105"/>
                              </w:rPr>
                              <w:t>.</w:t>
                            </w:r>
                            <w:r>
                              <w:rPr>
                                <w:spacing w:val="-2"/>
                                <w:w w:val="105"/>
                              </w:rPr>
                              <w:t>19%.</w:t>
                            </w:r>
                          </w:p>
                        </w:tc>
                      </w:tr>
                    </w:tbl>
                    <w:p w14:paraId="5BDD7568" w14:textId="77777777" w:rsidR="00D36F6E" w:rsidRDefault="00D36F6E">
                      <w:pPr>
                        <w:pStyle w:val="BodyText"/>
                      </w:pPr>
                    </w:p>
                  </w:txbxContent>
                </v:textbox>
                <w10:wrap anchorx="page"/>
              </v:shape>
            </w:pict>
          </mc:Fallback>
        </mc:AlternateContent>
      </w:r>
      <w:r w:rsidRPr="00ED266F">
        <w:rPr>
          <w:rFonts w:ascii="Times New Roman" w:hAnsi="Times New Roman" w:cs="Times New Roman"/>
          <w:spacing w:val="-5"/>
          <w:w w:val="105"/>
          <w:lang w:val="el-GR"/>
        </w:rPr>
        <w:t>(4)</w:t>
      </w:r>
    </w:p>
    <w:p w14:paraId="3658FCB0" w14:textId="77777777" w:rsidR="00D36F6E" w:rsidRPr="00ED266F" w:rsidRDefault="00D36F6E">
      <w:pPr>
        <w:pStyle w:val="BodyText"/>
        <w:spacing w:before="120"/>
        <w:rPr>
          <w:rFonts w:ascii="Times New Roman" w:hAnsi="Times New Roman" w:cs="Times New Roman"/>
          <w:lang w:val="el-GR"/>
        </w:rPr>
      </w:pPr>
    </w:p>
    <w:p w14:paraId="0EE2BFC9" w14:textId="77777777" w:rsidR="00D36F6E" w:rsidRPr="00ED266F" w:rsidRDefault="00F6074B">
      <w:pPr>
        <w:pStyle w:val="BodyText"/>
        <w:spacing w:before="1" w:line="252" w:lineRule="auto"/>
        <w:ind w:left="719"/>
        <w:rPr>
          <w:rFonts w:ascii="Times New Roman" w:hAnsi="Times New Roman" w:cs="Times New Roman"/>
          <w:lang w:val="el-GR"/>
        </w:rPr>
      </w:pPr>
      <w:r w:rsidRPr="00ED266F">
        <w:rPr>
          <w:rFonts w:ascii="Times New Roman" w:hAnsi="Times New Roman" w:cs="Times New Roman"/>
          <w:w w:val="85"/>
          <w:lang w:val="el-GR"/>
        </w:rPr>
        <w:t>Ωστόσο, αυτή η απώλεια λειτουργικών εσόδων έχει δυνητικά ως αποτέλεσμα την υποτίμηση του Δείκτη Επιρροής</w:t>
      </w:r>
      <w:r w:rsidRPr="00ED266F">
        <w:rPr>
          <w:rFonts w:ascii="Times New Roman" w:hAnsi="Times New Roman" w:cs="Times New Roman"/>
          <w:spacing w:val="-2"/>
          <w:w w:val="95"/>
          <w:lang w:val="el-GR"/>
        </w:rPr>
        <w:t>.</w:t>
      </w:r>
    </w:p>
    <w:p w14:paraId="2BE43F50" w14:textId="77777777" w:rsidR="00D36F6E" w:rsidRPr="00ED266F" w:rsidRDefault="00D36F6E">
      <w:pPr>
        <w:pStyle w:val="BodyText"/>
        <w:spacing w:line="252" w:lineRule="auto"/>
        <w:rPr>
          <w:rFonts w:ascii="Times New Roman" w:hAnsi="Times New Roman" w:cs="Times New Roman"/>
          <w:lang w:val="el-GR"/>
        </w:rPr>
        <w:sectPr w:rsidR="00D36F6E" w:rsidRPr="00ED266F">
          <w:pgSz w:w="11910" w:h="16840"/>
          <w:pgMar w:top="1560" w:right="1080" w:bottom="1160" w:left="720" w:header="0" w:footer="956" w:gutter="0"/>
          <w:cols w:space="720"/>
        </w:sectPr>
      </w:pPr>
    </w:p>
    <w:p w14:paraId="6E5DA9DD" w14:textId="77777777" w:rsidR="00D36F6E" w:rsidRPr="00ED266F" w:rsidRDefault="00F6074B">
      <w:pPr>
        <w:pStyle w:val="Heading2"/>
        <w:numPr>
          <w:ilvl w:val="1"/>
          <w:numId w:val="6"/>
        </w:numPr>
        <w:tabs>
          <w:tab w:val="left" w:pos="1332"/>
        </w:tabs>
        <w:spacing w:before="31"/>
        <w:ind w:hanging="612"/>
      </w:pPr>
      <w:bookmarkStart w:id="4" w:name="_TOC_250043"/>
      <w:r w:rsidRPr="00ED266F">
        <w:rPr>
          <w:spacing w:val="-7"/>
        </w:rPr>
        <w:lastRenderedPageBreak/>
        <w:t>Κατα</w:t>
      </w:r>
      <w:proofErr w:type="spellStart"/>
      <w:r w:rsidRPr="00ED266F">
        <w:rPr>
          <w:spacing w:val="-7"/>
        </w:rPr>
        <w:t>νομή</w:t>
      </w:r>
      <w:proofErr w:type="spellEnd"/>
      <w:r w:rsidRPr="00ED266F">
        <w:rPr>
          <w:spacing w:val="-7"/>
        </w:rPr>
        <w:t xml:space="preserve"> π</w:t>
      </w:r>
      <w:proofErr w:type="spellStart"/>
      <w:r w:rsidRPr="00ED266F">
        <w:rPr>
          <w:spacing w:val="-7"/>
        </w:rPr>
        <w:t>τυχίου</w:t>
      </w:r>
      <w:bookmarkEnd w:id="4"/>
      <w:proofErr w:type="spellEnd"/>
    </w:p>
    <w:p w14:paraId="1A4A8045" w14:textId="77777777" w:rsidR="00D36F6E" w:rsidRPr="00ED266F" w:rsidRDefault="00F6074B">
      <w:pPr>
        <w:pStyle w:val="BodyText"/>
        <w:spacing w:before="152" w:line="252" w:lineRule="auto"/>
        <w:ind w:left="720" w:right="310"/>
        <w:jc w:val="both"/>
        <w:rPr>
          <w:rFonts w:ascii="Times New Roman" w:hAnsi="Times New Roman" w:cs="Times New Roman"/>
          <w:lang w:val="el-GR"/>
        </w:rPr>
      </w:pPr>
      <w:r w:rsidRPr="00ED266F">
        <w:rPr>
          <w:rFonts w:ascii="Times New Roman" w:hAnsi="Times New Roman" w:cs="Times New Roman"/>
          <w:w w:val="85"/>
          <w:lang w:val="el-GR"/>
        </w:rPr>
        <w:t xml:space="preserve">Μια ανάλυση της συνδεσιμότητας του δικτύου για τους κόμβους στο μεγαλύτερο συνδεδεμένο στοιχείο </w:t>
      </w:r>
      <w:r w:rsidRPr="00ED266F">
        <w:rPr>
          <w:rFonts w:ascii="Times New Roman" w:hAnsi="Times New Roman" w:cs="Times New Roman"/>
          <w:w w:val="90"/>
          <w:lang w:val="el-GR"/>
        </w:rPr>
        <w:t xml:space="preserve">φαίνεται στο Σχήμα </w:t>
      </w:r>
      <w:r w:rsidRPr="00ED266F">
        <w:rPr>
          <w:rFonts w:ascii="Times New Roman" w:hAnsi="Times New Roman" w:cs="Times New Roman"/>
          <w:w w:val="90"/>
        </w:rPr>
        <w:t>S</w:t>
      </w:r>
      <w:r w:rsidRPr="00ED266F">
        <w:rPr>
          <w:rFonts w:ascii="Times New Roman" w:hAnsi="Times New Roman" w:cs="Times New Roman"/>
          <w:w w:val="90"/>
          <w:lang w:val="el-GR"/>
        </w:rPr>
        <w:t xml:space="preserve">2. Το αποτέλεσμα για το 2007 είναι πολύ παρόμοιο με αυτό που αναφέρθηκε σε μια προηγούμενη, </w:t>
      </w:r>
      <w:r w:rsidRPr="00ED266F">
        <w:rPr>
          <w:rFonts w:ascii="Times New Roman" w:hAnsi="Times New Roman" w:cs="Times New Roman"/>
          <w:w w:val="85"/>
          <w:lang w:val="el-GR"/>
        </w:rPr>
        <w:t>πιο περιορισμένη μελέτη (</w:t>
      </w:r>
      <w:r w:rsidRPr="00ED266F">
        <w:rPr>
          <w:rFonts w:ascii="Times New Roman" w:hAnsi="Times New Roman" w:cs="Times New Roman"/>
          <w:w w:val="85"/>
        </w:rPr>
        <w:t>Vitali</w:t>
      </w:r>
      <w:r w:rsidRPr="00ED266F">
        <w:rPr>
          <w:rFonts w:ascii="Times New Roman" w:hAnsi="Times New Roman" w:cs="Times New Roman"/>
          <w:w w:val="85"/>
          <w:lang w:val="el-GR"/>
        </w:rPr>
        <w:t xml:space="preserve"> </w:t>
      </w:r>
      <w:r w:rsidRPr="00ED266F">
        <w:rPr>
          <w:rFonts w:ascii="Times New Roman" w:hAnsi="Times New Roman" w:cs="Times New Roman"/>
          <w:w w:val="85"/>
        </w:rPr>
        <w:t>et</w:t>
      </w:r>
      <w:r w:rsidRPr="00ED266F">
        <w:rPr>
          <w:rFonts w:ascii="Times New Roman" w:hAnsi="Times New Roman" w:cs="Times New Roman"/>
          <w:w w:val="85"/>
          <w:lang w:val="el-GR"/>
        </w:rPr>
        <w:t xml:space="preserve"> </w:t>
      </w:r>
      <w:r w:rsidRPr="00ED266F">
        <w:rPr>
          <w:rFonts w:ascii="Times New Roman" w:hAnsi="Times New Roman" w:cs="Times New Roman"/>
          <w:w w:val="85"/>
        </w:rPr>
        <w:t>al</w:t>
      </w:r>
      <w:r w:rsidRPr="00ED266F">
        <w:rPr>
          <w:rFonts w:ascii="Times New Roman" w:hAnsi="Times New Roman" w:cs="Times New Roman"/>
          <w:w w:val="85"/>
          <w:lang w:val="el-GR"/>
        </w:rPr>
        <w:t xml:space="preserve">., 2011), μια περαιτέρω ένδειξη ότι η ποιότητα των δεδομένων είναι συνεπής. </w:t>
      </w:r>
      <w:r w:rsidRPr="00ED266F">
        <w:rPr>
          <w:rFonts w:ascii="Times New Roman" w:hAnsi="Times New Roman" w:cs="Times New Roman"/>
          <w:w w:val="90"/>
          <w:lang w:val="el-GR"/>
        </w:rPr>
        <w:t>Βλέπε ενότητα 2.7 για σύγκριση αυτής της εργασίας με τη μελέτη του 2011.</w:t>
      </w:r>
    </w:p>
    <w:p w14:paraId="372789A5" w14:textId="77777777" w:rsidR="00D36F6E" w:rsidRPr="00ED266F" w:rsidRDefault="00D36F6E">
      <w:pPr>
        <w:pStyle w:val="BodyText"/>
        <w:spacing w:before="4"/>
        <w:rPr>
          <w:rFonts w:ascii="Times New Roman" w:hAnsi="Times New Roman" w:cs="Times New Roman"/>
          <w:sz w:val="9"/>
          <w:lang w:val="el-GR"/>
        </w:rPr>
      </w:pPr>
    </w:p>
    <w:p w14:paraId="02D849B9" w14:textId="77777777" w:rsidR="00D36F6E" w:rsidRPr="00ED266F" w:rsidRDefault="00D36F6E">
      <w:pPr>
        <w:pStyle w:val="BodyText"/>
        <w:rPr>
          <w:rFonts w:ascii="Times New Roman" w:hAnsi="Times New Roman" w:cs="Times New Roman"/>
          <w:sz w:val="9"/>
          <w:lang w:val="el-GR"/>
        </w:rPr>
        <w:sectPr w:rsidR="00D36F6E" w:rsidRPr="00ED266F">
          <w:pgSz w:w="11910" w:h="16840"/>
          <w:pgMar w:top="1560" w:right="1080" w:bottom="1160" w:left="720" w:header="0" w:footer="956" w:gutter="0"/>
          <w:cols w:space="720"/>
        </w:sectPr>
      </w:pPr>
    </w:p>
    <w:p w14:paraId="3E90FC53" w14:textId="77777777" w:rsidR="00D36F6E" w:rsidRPr="00ED266F" w:rsidRDefault="00D36F6E">
      <w:pPr>
        <w:pStyle w:val="BodyText"/>
        <w:spacing w:before="113"/>
        <w:rPr>
          <w:rFonts w:ascii="Times New Roman" w:hAnsi="Times New Roman" w:cs="Times New Roman"/>
          <w:sz w:val="12"/>
          <w:lang w:val="el-GR"/>
        </w:rPr>
      </w:pPr>
    </w:p>
    <w:p w14:paraId="5B2CC5E2" w14:textId="77777777" w:rsidR="00D36F6E" w:rsidRPr="00ED266F" w:rsidRDefault="00F6074B">
      <w:pPr>
        <w:jc w:val="right"/>
        <w:rPr>
          <w:rFonts w:ascii="Times New Roman" w:hAnsi="Times New Roman" w:cs="Times New Roman"/>
          <w:sz w:val="12"/>
          <w:lang w:val="el-GR"/>
        </w:rPr>
      </w:pP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pacing w:val="-12"/>
          <w:w w:val="110"/>
          <w:sz w:val="12"/>
          <w:vertAlign w:val="superscript"/>
          <w:lang w:val="el-GR"/>
        </w:rPr>
        <w:t>0</w:t>
      </w:r>
    </w:p>
    <w:p w14:paraId="5FB055C0" w14:textId="77777777" w:rsidR="00D36F6E" w:rsidRPr="00ED266F" w:rsidRDefault="00F6074B">
      <w:pPr>
        <w:spacing w:before="105"/>
        <w:jc w:val="right"/>
        <w:rPr>
          <w:rFonts w:ascii="Times New Roman" w:hAnsi="Times New Roman" w:cs="Times New Roman"/>
          <w:b/>
          <w:sz w:val="15"/>
          <w:lang w:val="el-GR"/>
        </w:rPr>
      </w:pPr>
      <w:r w:rsidRPr="00ED266F">
        <w:rPr>
          <w:rFonts w:ascii="Times New Roman" w:hAnsi="Times New Roman" w:cs="Times New Roman"/>
          <w:lang w:val="el-GR"/>
        </w:rPr>
        <w:br w:type="column"/>
      </w:r>
      <w:r w:rsidRPr="00ED266F">
        <w:rPr>
          <w:rFonts w:ascii="Times New Roman" w:hAnsi="Times New Roman" w:cs="Times New Roman"/>
          <w:b/>
          <w:spacing w:val="-4"/>
          <w:sz w:val="15"/>
          <w:lang w:val="el-GR"/>
        </w:rPr>
        <w:t>2007</w:t>
      </w:r>
    </w:p>
    <w:p w14:paraId="0AD6A11D" w14:textId="77777777" w:rsidR="00D36F6E" w:rsidRPr="00ED266F" w:rsidRDefault="00F6074B">
      <w:pPr>
        <w:pStyle w:val="BodyText"/>
        <w:spacing w:before="116"/>
        <w:rPr>
          <w:rFonts w:ascii="Times New Roman" w:hAnsi="Times New Roman" w:cs="Times New Roman"/>
          <w:b/>
          <w:sz w:val="12"/>
          <w:lang w:val="el-GR"/>
        </w:rPr>
      </w:pPr>
      <w:r w:rsidRPr="00ED266F">
        <w:rPr>
          <w:rFonts w:ascii="Times New Roman" w:hAnsi="Times New Roman" w:cs="Times New Roman"/>
          <w:lang w:val="el-GR"/>
        </w:rPr>
        <w:br w:type="column"/>
      </w:r>
    </w:p>
    <w:p w14:paraId="66EF7A66" w14:textId="77777777" w:rsidR="00D36F6E" w:rsidRPr="00ED266F" w:rsidRDefault="00F6074B">
      <w:pPr>
        <w:jc w:val="right"/>
        <w:rPr>
          <w:rFonts w:ascii="Times New Roman" w:hAnsi="Times New Roman" w:cs="Times New Roman"/>
          <w:sz w:val="12"/>
          <w:lang w:val="el-GR"/>
        </w:rPr>
      </w:pPr>
      <w:r w:rsidRPr="00ED266F">
        <w:rPr>
          <w:rFonts w:ascii="Times New Roman" w:hAnsi="Times New Roman" w:cs="Times New Roman"/>
          <w:noProof/>
          <w:sz w:val="12"/>
        </w:rPr>
        <mc:AlternateContent>
          <mc:Choice Requires="wpg">
            <w:drawing>
              <wp:anchor distT="0" distB="0" distL="0" distR="0" simplePos="0" relativeHeight="483707904" behindDoc="1" locked="0" layoutInCell="1" allowOverlap="1" wp14:anchorId="08C80D7B" wp14:editId="7DB9CF04">
                <wp:simplePos x="0" y="0"/>
                <wp:positionH relativeFrom="page">
                  <wp:posOffset>1789613</wp:posOffset>
                </wp:positionH>
                <wp:positionV relativeFrom="paragraph">
                  <wp:posOffset>33316</wp:posOffset>
                </wp:positionV>
                <wp:extent cx="1985645" cy="1497965"/>
                <wp:effectExtent l="0" t="0" r="0" b="0"/>
                <wp:wrapNone/>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5645" cy="1497965"/>
                          <a:chOff x="0" y="0"/>
                          <a:chExt cx="1985645" cy="1497965"/>
                        </a:xfrm>
                      </wpg:grpSpPr>
                      <pic:pic xmlns:pic="http://schemas.openxmlformats.org/drawingml/2006/picture">
                        <pic:nvPicPr>
                          <pic:cNvPr id="332" name="Image 332"/>
                          <pic:cNvPicPr/>
                        </pic:nvPicPr>
                        <pic:blipFill>
                          <a:blip r:embed="rId85" cstate="print"/>
                          <a:stretch>
                            <a:fillRect/>
                          </a:stretch>
                        </pic:blipFill>
                        <pic:spPr>
                          <a:xfrm>
                            <a:off x="0" y="0"/>
                            <a:ext cx="1985447" cy="1497568"/>
                          </a:xfrm>
                          <a:prstGeom prst="rect">
                            <a:avLst/>
                          </a:prstGeom>
                        </pic:spPr>
                      </pic:pic>
                      <wps:wsp>
                        <wps:cNvPr id="333" name="Textbox 333"/>
                        <wps:cNvSpPr txBox="1"/>
                        <wps:spPr>
                          <a:xfrm>
                            <a:off x="1738868" y="85555"/>
                            <a:ext cx="161925" cy="239395"/>
                          </a:xfrm>
                          <a:prstGeom prst="rect">
                            <a:avLst/>
                          </a:prstGeom>
                        </wps:spPr>
                        <wps:txbx>
                          <w:txbxContent>
                            <w:p w14:paraId="1BD26BCB" w14:textId="77777777" w:rsidR="00D36F6E" w:rsidRDefault="00F6074B">
                              <w:pPr>
                                <w:spacing w:before="8" w:line="160" w:lineRule="auto"/>
                                <w:rPr>
                                  <w:rFonts w:ascii="Arial"/>
                                  <w:sz w:val="10"/>
                                </w:rPr>
                              </w:pPr>
                              <w:r>
                                <w:rPr>
                                  <w:rFonts w:ascii="Arial"/>
                                  <w:position w:val="-5"/>
                                  <w:sz w:val="13"/>
                                </w:rPr>
                                <w:t xml:space="preserve">k </w:t>
                              </w:r>
                              <w:r>
                                <w:rPr>
                                  <w:rFonts w:ascii="Arial"/>
                                  <w:spacing w:val="-5"/>
                                  <w:sz w:val="10"/>
                                </w:rPr>
                                <w:t>μέσα</w:t>
                              </w:r>
                            </w:p>
                            <w:p w14:paraId="727E0D81" w14:textId="77777777" w:rsidR="00D36F6E" w:rsidRDefault="00F6074B">
                              <w:pPr>
                                <w:spacing w:before="46"/>
                                <w:rPr>
                                  <w:rFonts w:ascii="Arial"/>
                                  <w:sz w:val="10"/>
                                </w:rPr>
                              </w:pPr>
                              <w:r>
                                <w:rPr>
                                  <w:rFonts w:ascii="Arial"/>
                                  <w:position w:val="-5"/>
                                  <w:sz w:val="13"/>
                                </w:rPr>
                                <w:t xml:space="preserve">k </w:t>
                              </w:r>
                              <w:r>
                                <w:rPr>
                                  <w:rFonts w:ascii="Arial"/>
                                  <w:spacing w:val="-5"/>
                                  <w:sz w:val="10"/>
                                </w:rPr>
                                <w:t>έξω</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331" style="position:absolute;left:0;text-align:left;margin-left:140.9pt;margin-top:2.6pt;width:156.35pt;height:117.95pt;z-index:-19608576;mso-wrap-distance-left:0;mso-wrap-distance-right:0;mso-position-horizontal-relative:page;mso-position-vertical-relative:text" coordsize="19856,14979" o:spid="_x0000_s1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RUIEvAIAAJgGAAAOAAAAZHJzL2Uyb0RvYy54bWycVdtu2zAMfR+wfxD0&#10;3jr3xkaTYlvXosCwFWv3AbIs20KtyyQlcf5+pGwnRbOhXQNEoG7U4TkkfXnVqoZshfPS6BUdn48o&#10;EZqbQupqRX893pwtKfGB6YI1RosV3QtPr9YfP1zubCYmpjZNIRwBJ9pnO7uidQg2SxLPa6GYPzdW&#10;aNgsjVMswNRVSeHYDryrJpmMRotkZ1xhneHCe1i97jbpOvovS8HDj7L0IpBmRQFbiKOLY45jsr5k&#10;WeWYrSXvYbB3oFBManj04OqaBUY2Tp64UpI7400ZzrlRiSlLyUWMAaIZj15Ec+vMxsZYqmxX2QNN&#10;QO0Lnt7tln/f3jr7YO9dhx7Mb4Y/eeAl2dkqe76P8+p4uC2dwksQBGkjo/sDo6INhMPiOF3OF7M5&#10;JRz2xrP0Il3MO855DcKc3OP111duJizrHo7wDnCs5Bn8e4rAOqHo9VSCW2HjBO2dqDf5UMw9bewZ&#10;qGlZkLlsZNjHzATdEJTe3kuO7OIE2Lx3RBYrOp1OKNFMQUncKVYJggtA+nAK76AGJy7yRtob2TTI&#10;PNo9WEjpFynxl3i7dLs2fKOEDl39ONEAbqN9La2nxGVC5QIAurtiDLJB7QbAaJ3UoRPOBycCr/H9&#10;EnD8hBJDoCw7bETQR5wYgu8T7K05M5tdHHNmvlji0wflWWadD7fCKIIGYAUMQDfL2Pab79EMR3oO&#10;OwARGeDB9gD9xg/sweyEv/8qqYeaWQEQ0O1zkaeDyI9QEblpQeYpxtKfw7ojof1ssFSG9X9wNb6Y&#10;LpfABIFKWs7h18lxqLTFOJ30hTaZptM07r+bMwTYAUErtHkb0zZdDChzU+wB/A5a54r63xuGhdPc&#10;aSAS++xguMHIB8OF5ouJ3RgV0+bTJphSRtXwqc4vqIYTUChasf3FDOhbNfbX5/N46vhBWf8BAAD/&#10;/wMAUEsDBAoAAAAAAAAAIQDpD/C/cF8AAHBfAAAUAAAAZHJzL21lZGlhL2ltYWdlMS5wbmeJUE5H&#10;DQoaCgAAAA1JSERSAAABoQAAATsIBgAAAHRVPucAAAAGYktHRAD/AP8A/6C9p5MAAAAJcEhZcwAA&#10;DsQAAA7EAZUrDhsAACAASURBVHic7N15WFTVG8Dx751hhh0EURDFBUXcdzPXcqs0M8tSM8s2y1yy&#10;cqmstKzMTNP2xbSflrabe5kGbpgL4i7gggqCiCA7wzDM3N8fhAGhjjrDKLyf57mPzLlnzn3vfZTX&#10;c++55yiqqlKsadOmJrPZ7IQQQghRAS4mnK3Q/dyXX5oLzGanukFBJ9rExh6+JytrLUBoaOghewUw&#10;ffr0z3U6XcFrr7024VrbGDt27PKWLVtGjh49eqY19UePHr2qffv220aNGjX7UnW+/PLLl/ft23fr&#10;559/PqjsvsLCQu2IESO2DB069Kv77rtvccl9CxYsmLJnz55uX3zxxcDiMqPR6Dxy5Miw4cOHfzZw&#10;4MClACkpKYHPPffcz88+++xbt9122x8AM2bM+FhVVc306dPHWnvu1+tqr115hg0bFjF48OBFDz74&#10;4MIr1b3ctSvpnXfemZefn+/21ltvPVN2X3nXrti77747Nycnx+udd94ZVVyWlJRU98UXX/x+/Pjx&#10;07t27boR4MiRI21nzJjxybRp08Y1a9ZsL8CECRN+CgkJOTRu3LgZV3P+1+Nqrl15Lly4UGPMmDEr&#10;nn766Vm9evVafaX6l7t2Jb344ovL6tWrd3zChAnTyu47cuRImxkzZnz6+uuvj2/evHlUyX2TJk36&#10;NjAwMP7FF198tbjswIEDHWfOnDn/zTffHB0aGnoQYMuWLXd+9tln0z788MMh/v7+iQAPP/zw5nvu&#10;uWfZsGHDvryaa3CtrvbalSc2NrbF9OnTv5w6deoLrVq12nWl+pe7diWNHDlyY58+fVY88sgjn5Td&#10;V961K/b444//2bNnzzWPPvroR8Vl4eHhd3/55ZdTP/nkk/v9/PzOAaxYseLRH3744Zlvv/32Np1O&#10;V5iRkeEzevToNU8++eScvn37/nZ1V8E6WVlZ1c6ePVvHYDC4paamBpw7d6726tWrRziZQfs2vPYW&#10;TKNDB40mI4Oj7u4NYxo1aqiHjI9hnCdk2yMoAA8Pj2y9Xp/frl277dfahl6vL6hevXqKtW3odDqT&#10;n5/fucvV9/PzS9Hr9QXl1TGZTDqAwMDA+LL7/fz8zul0OlPJcoPB4AZQu3bt08XlCQkJwQD169c/&#10;Xlzm6emZZbFYNNdzLa7W1V67S6lVq9YZa9q43LUrycvLK9PJyclcXp3yrl0xb2/vDFVVS13DatWq&#10;pQE0aNDgWHG5yWTSA4SEhBwuLnN2ds739fVNrcjrD9Zfu/IkJyfXAahbt+4Ja9q43LUrycXFxeDj&#10;45NWXp3CwkIdlL52xVxdXf/zPYPB4A7QuHHjQ8Xl8fHxDQGaN28eVbdu3RMAGo1G9ff3T6yo63+1&#10;1+5yGjVqdMSaNi537UrSarUWf3//pPLqlHftSnzPXLNmzbMlvxcXF9cEoEWLFnsCAwPjAXbt2nU7&#10;QNu2bXfo9fqC1NRUf4CgoKA4e1//zZs395s1a9a8iwU/q+oDiqqqfVR14y333psYGhpauH7btoED&#10;k5PXKqqqvq6qb6mqir22qKiozvv27et0PW1s3769V3R0dCtr60dERPSOiYlpebk60dHRrbZv396r&#10;vH1ms1kTHh7e/9SpU43K7ouJiWkZERHRu2RZYWGhNjw8vP/p06cbFpfl5eW5hYeH9z979myd4rIR&#10;I0aEDx8+fLM9r/f1XrvytvDw8P5xcXGNral7uWtXctu/f/8te/bs6VLevvKuXYnvdYyMjOxasiwn&#10;J8cjPDy8f3JycmBx2YULF6qHh4f3v3DhQvXist69ex+fOHHidxV5/a/m2pW3GQwG1/Dw8P5JSUlB&#10;1tS/3LUrue3cufO2w4cPty1vX3nXrnjbtWtXj0OHDrUrWZaWluYXHh7ePz093be4LDk5uXZ4eHj/&#10;3Nxc9+KyZs2aFcyZM2dmRV37q7125W0ZGRk+4eHh/dPS0mpYU/9y167ktmXLljuPHz/etLx95V27&#10;4m3r1q13HDt2rFnJsqSkpKDw8PD+BoPBtbjs1KlTjcLDw/ubzWaNqqqcP3/ePyQkRF26dOmz9r7u&#10;aWlpNbZs2XLnokWLng8JCVF5SFW/d1HV/CxV9Wzbtm1mSEiI2rFjx7RevXqdqKuq8T6qml5Rfymq&#10;+uaIJCTbv5sjkpBs/24VnYRk+3eryCQUERHRp2PHjmnF+UYb/8Yb33SDbU/CwtWrVz+Um5vrOWjQ&#10;oCVNmzbdv7Nr11YpUDMQktrDJe9fCtsICAhI7Nix49a6devGOTqWqigwMPB0x44dtwQGBiY4Opaq&#10;qF69esc7deq0uUaNGsmOjqWq0Wg0loYNG0a3b99+m4+PT5o9j2U0Gl2MRqNL9erVz504caKZcouq&#10;7joH/ieh/tOjRq05dOhQhzfeeGOMk5OT6eneveefhAbHoWEwyC9GIYQQ1+X8+fMBUVFRXePi4kLn&#10;zZv3jtP98OsrMGspPBwXF9ckLS2t5vjx439x6tw5K7F3b5eH4HtJQEIIIWzhyJEjbcePH/9L8Wcl&#10;QVXr3A6b4yA4dOfO0/l79lTrOWzYyu98fIZ7KErOGri7C1ToaCEhhBCVU05OjmdiYmL96Ojo1lOm&#10;TPnWqQ6ciYK2Y+DzZZ06DadTJ/4Hj7bIyIheXa1av3pw2tFBCyGEqBwMBoP76dOnQ5KTk4MAFFUt&#10;mjFBBaXbsGEnk5KT6wFUz89Pj9yxw9eBsQohhKhkNm/e3G/UqFHrij9fnDFBAbWtn98eTWKi04IF&#10;C/prtVqzY0IUQghRWbVv3z5i1apVraOjo1u/9NJLS0rNE+fm5par0+kKmjRpcsBRAQohhKi8PDw8&#10;spo0aXIgLy/PA0r0hABiYmJapqSkBA4bNizC3d09e+HChXc5JkwhhBCV0d69ezu/9957c3Jycjyh&#10;TBLSaDQWRVEsLi4ueS4uLnmOCVEIIURlpdVqzS4uLnkFBQU6KDEwAWDKlClLIiMju4WFhQU7LEIh&#10;hBCVXlRUVJdhw4ZFaBwdiBBCiKqr1O24zMTMOg3PNvT95ZNfXjHXMKcOHTp0gaMCE0IIUfkkJibW&#10;Cw8PvychIaEBgBMZVCOcntzHb8oxJWRB7ALvqW9PnbkhaEP60MChMQSQTAjHHB24EEKIm9/x48eb&#10;zZgx4+PizxomM4fBLGchT4Y0CjkEMHXq1OfD3gh7lH78wQiWoqI4LmQhhBCVRefOnf/asWNHja++&#10;+qo/gIb3mEI7ohjF161OtQoE8Ej0CPQc5vkD3mSyhEdQUC/frBBCCHFler2+wNfXN9XLyysTQIMv&#10;F/iTvrQjqs+OPq0A+IgJeJJNGD0JJdahEQshhKi0NHiSQz3iiSH0YqkRZzLxogN78CSHkSxxYIxC&#10;CCEqKSfuZzkA56hp+dNypxYtKipH3Y4WhvYPXQnALex0ZJBCCCEqh8jIyG4zZsz4NC8vzw1Aw2Ie&#10;5SkWEEG3XH1uIUC6R7ohJC3Ei9sJZzGPMpZPHRu2EELc+Aqg4ThY2whONIIT3WHfWejn6LhuJK6u&#10;rnl16tSJq1mzZhKAhq10pz+/40HOijtXbAPwfdv3ZU1bzV6eYiHf8LhjQxZCiBtfAgwJhIM/QM9p&#10;EPY2rNeDR21Y9z187uj4bhTNmzeP+uyzz+6bNGnSKwAawuiNBzmEc3u6d3ouAO7ksoE+tGEfqxko&#10;Q7SFEOLSVFAegVmhcD4R2j8Ko4bBmI3Q9m1Y9TCMNkJTR8d5I9IwjTfZTyuaEGPRWNR0XboFF/Lx&#10;5QIb6c0PDJUh2kIIcWkGaLMFGsyGL50hurhcgewXYBrADJjvuAhvXBoUVGqSAnC25tn0wV0Hn+Zh&#10;lgLgQzp6ChwaoRBC3OBOwS0ATWB32X0ucAjgXbijgsO6KcgEpkIIcZ1CYAPATuhbdl8mdAP4C2ZU&#10;dFw3A0lCQghxnXQQ9xDsfRaeToaBxeUF0GgszAPoAV85LsIbV6n1hO68886Y06dPh3h7e1/w8vLK&#10;2LBhQ4gDYxNCiJtGDtxyF/y0HeqNhN0uYFoJrfJAtw1eaCEj5ADYvn17nxdeeOH7wsJCp+zs7Gql&#10;lnLw8fFJPX/+fK3+/fv/VBErq1rAbz+MsPzTI2sJq/XIjN1CiJuPB+zaCm0WwEcboXUuOD8IUbNg&#10;vCsccHR8N4oaNWqc7d+//0/nz58P+PPPP+932Mqq6dCzL3wXBYHFZTUhNwLGBMO3CjIiTwghKiuH&#10;raxqhDpZ0KUG/FUA2iS41wiNMqBrZzgVAotj4cmKjksIIUTFq/AkFActNsAwCyh7oHMArNLBCS/Y&#10;vhw6NoXzX8HDFR2XEEKIilfhSWgbNJ0F9z8FO3RwsuQ+BQyuYJoPt6eVM9RRCCFE5VLhSUgHZlcw&#10;5YG+vP1asAA4QX7FRiaEEKKiVXgS6gLRk+HXZdAuH1qU3GcBn1RwnwrrvWFrRccmhBCiYlV4EmoA&#10;B3vDMg8oaAwRx+DxHOiUDAN7wN6T4DMKFld0XEIIISqe05Wr2JYOknWQnAy33g8/hMKi4n0hkHYW&#10;7vGHNRUdlxBCiIpX4UmomBvs/R3an8jiKeevGJT/IFuD6/G5FpIcFZMQQoiKVfFzxxmozwV68T6/&#10;KiqFjbRsC5rCbSFGTmpVzvIb8znCMxUelxBCiApX8UkolTpEcysvcT/T+A1ziVFyvzGfwUwgnNtk&#10;IT0hhKj8St2OO3/+fEBOTo7nsmXLni1ZPnz4cNtNvBfENoLYRhh6ejGd83gBsJCHeJ8+zOdHxvCo&#10;LKQnhBCVx6lTp0K2b9/ep/hzQkJCMJSZRbt3794nincUUxRFjY2NtV2PKYumZNEcgJ8ZwkQevLjv&#10;GSJ4hY/QYMGbM3iyw2bHFUII4TBr1qx56MUXX1xWtrxUEho5cuSG6OjoNhMmTJjm5ORk6t2792oA&#10;Pz+/czaLZAbTeIM3r1hvPj/yHMNsdlwhhBAOYzQaXbKzs73Pnz/vHxUV1TUhISF40aJFky7ZE/L2&#10;9k7fvXu3r80jMVAfA0W9rYWM5SXuv7jvMXYxm2loMOFGCi5Fy+IKIYSoHDZv3txv1KhR64o/l7rN&#10;1qRJk/3+/v6Jy5cvb7948eKedonAlVP4EM4m7uUl7mdK0bK4vM0q/sctfMwEfNguCUgIISqfNm3a&#10;bF++fHn7mTNnPg6XeSZkt57QCXpxgj7cxSvM4yee4AO82UEMT5JEXXoxnRms5lXulcEJQghRuZTt&#10;CZUaHVenTp2T2dnZ3mPGjHlbr9cb7RJBEDH4k8M31ORRRpNHm4v7bucNwrHQgFhrE5AKLnEwpBB0&#10;AA1gqx6O2iV2IYSwhgUfVFzQctbRodxoGjZsGD116tQXzpw5U3/JkiUTSiUhVVUVVVUVk8mk12g0&#10;FrtEoCcJPUmMZBcAziSzltnU5iAAtzHD2qaM0PQR+OEXaFVc5gd522FsQ1gsq7MKISqMgda4cAKF&#10;HL7gE2YxgHi8UVHIpgteRDg6xBuBqqoak8mkLyws1IEjbsfZiAmCa1H03GiTmSlBGaSb3DCOdmXa&#10;cmi5CyZ1gLmOjlMIUQWY8acBR7mPfcznbj7nS2YxgNNUYxNv0JtpJPAAtfnV0aE62mUHJrRp0+bv&#10;2rVrn9q/f7/7li1b6lR8eNaLKmRo9xW4Hod+LVRWeNfgO7+9hPwMnR49Svz/jvK0o2MUQlQRWs7x&#10;G2/yMT14nrUU4IQKFxPQNNYRKBMzA3Tr1u3P/fv3uy9evLgX/HfGhFo5OTleS5cuHevs7Jz/yCOP&#10;fOyYMK/s5DzG/fYSqHtoS0tOFJcr+QTP60NAmjP6Y7E8EaL5d5ZuIYSwm/Z8wG6gI3NpSgqZOF9M&#10;QNO5HwX7PGe/ySQlJdVbv3794MTExHpQJgklJibWz8zM9J09e/Zsb2/v9Bs5CW0cw7lG66neoT3z&#10;CMMbgHPUpANhzrloRv4AX2scN0u4EKIKGc8WEvEBoCXJHCQAgACy2Uc9BhMJwDKG4/LP8+8qKi4u&#10;LnT27Nmziz+X+iXdpk2bvy0Wi2bt2rUt/vvVG8sT7vzc6zdmJk1gv0cv3gBgDE+pWtSX/iTJrz05&#10;TeErx0YphKgSapCF+s+Y3uR/5sMEcEIlgEycKBropWB2UIQ3jK5du27Yt2+fx759+zo99thjf5VK&#10;Qlqt1qIoiurm5pbrqACtcpKHO93B5LgMMEIrNx0WjQmNeg6PHB/M0+/C082NPJ5hJVO519HhCiEq&#10;uWkMQEVhE2/wOdNoRxIn8OUMXjhTyHz6o3Bj/16tIE5OToVOTk6FLi4u+VCmJ7R///6OSUlJdbt0&#10;6ZLs5eWV8ccffzRxTJhXUI0k7Tg2OOdSbf9uunZYh7sLoAAn6qPxvYOo6gEcpzVHHB2qEKIKKE5A&#10;xc+AqpPF+/RnI6/SkbnAOklERbZv39570qRJS00mkw7KJKFq1apdSElJyevTp88KV1fXPMeEaAUf&#10;wplAuKeRZl3bE17ogY509NmtudBmL758zRLa8qGjwxRCVBEWajKGMf8MQhjM5ywE/h2s0Ik5vEwf&#10;arHSsYE6np+f37k+ffqsSE1N9d+4ceOgUu8JTZkyZUlkZGS3sLCw4Mu0cWMw0oz2hHMBN/Ywgtqs&#10;IIw3+Im+fEFX9vC8JCIhRIUpIAQdCSjk8xlLL76sCpBPC5kPs7SoqKguw4YNi6j4lVVtJZZeZOBK&#10;DHdSgz0A6CngU/oxmgi+YghqiZ6eilIAoU/Azrc/IO+ryeTfBbFZ0EVWcRVCXDc9x1DIB+BZnuA0&#10;tS7ukwR0SaVuxyUkJDTIyMjwnTlz5jwXF5e8F1988VVHBXZFrfiE0yxHSxJmahNEJs4YUcjmU/oB&#10;CgqFAKi4pTxHxAt30eT3u2HLHjJqHsBz7vtUvzOKLctnkVDre25Fi+3WTRJCVF3yTtAlnThxoumP&#10;P/74dEpKSi0oM21P3759j8bHxzdyd3fP9vLyyti0aVM9h0VqQ6qZOqeac6r2SbTGGMZ5LmIAWwkt&#10;WMXo/BDWFhbi5HmanjoPNjk6ViGEqMwiIiL6jh8//hez2aw1GAzupW7HtW3bdkft2rVPRUVFeVeW&#10;BASQqSX4tg1oDa1J9WzJPE5Rgxz0+rb84OqCoc9G+NODux0dpxBCVHZdu3bdEBUV5f3NN9/cAWXm&#10;jqusjm9hXM9wUOfwP+qTzlLas5dActEri5nf8iD8tIRJqCVeMhNCCGF3VWJam/Z9GLy46OnQpIuF&#10;KgopuDv14vXFxWXDqImerIqPUAghqqYq0RMija4P7+b8a9+TZg4gFz2F6DCrLhR+9TmJPf7GbErn&#10;DnSccXSoQghRlZQ7MMHNzS3Xy8srffPmzXUdGJtNJaYwwa0Z81QVJaUjGb5xuOSqONeOR4mN5IuW&#10;LXkWFQ2F1EdHHNncig/bOcpIgvkWM7XRkI7CjfsSrxBC3OC2bdt2x/jx4381m82a/Px8t1I9IT8/&#10;v3Pu7u5ZQ4YM+WrQoEFLHBWkzZloULsz0708yfo6gp0pLrjkKzh9sJWDakfOtOzMk2TSjRV8QBMi&#10;zTl0i83gbiwoR1PobjLSgb5s4S1+kneKhBDi2tWqVSthyJAhX/Xu3XsVAKqqXtwmT568pGfPnnEl&#10;yyrFZlE16m/qPDVXbaeqKupr6u/qbWrReZrUIPUbdaFqUd3UXLWdqZ6ame6nmh9dXLTY+YR5qnoy&#10;RDUXuqsmNVkd4PBzkU022WSrBNuePXu6hISEqFXjmZCChUG8gBtRADzBd8xnPgBOJPAYT6KQl+OG&#10;rvty3FQVZcHkojef3/uMzFrxaAb9gFO8P+6OOwkhhKh8qkYSKqsBS2nDR6XKTvLw2cf4cdprOLkO&#10;ZK8+Ex2A8wm8tIPZN+FLCi88xMfsYrJDYhZCiEqoSgzRtoaaiZ9+O3VaaTG6ZOBH8XgNBZxiqdEo&#10;E43FQo30o7T1uQUw0IocAqnBH46MWwghbmZVsydUnjZ8fO9Rzn+8if24UIj2nzTki4FMXMf9Svak&#10;OWAZ9M9U7Mt4gaYsB0DFiYOMLTVhqhBCiCsqlYTMZrNWVVUlJyfHMycnx9NRQTmCApZX09gwqiu3&#10;qLsIYgsvA/ALs9RCNN/2xGvZSCzV+/I+Jv5d6kLFifksozWfcJKHHBW/EELcDAoLC51ycnI8DQaD&#10;G5RJQvv27bs1MTGxfrt27bJ69ux52jEhOk6fpfgGJcDoX8lNCCy6NimeuIxZRQYqSn4nktRYamS0&#10;Ze/fO+iXn49z5FhOMpEH+YWPaMB3jj4HIYS4kUVERPRt165d1uOPP74ByiSh2rVrn/T29r7w8ssv&#10;T5owYcLrjgnRcXzGMyQjjgl77iRvSDyzASYdYurqllS/cJipzmsZ9uZKzjjH4dX6B2o65aPp8AV1&#10;vppAwelB7AA08h6REEJcWnBwcMzLL788acSIER9DmRkTbqqVVe3IAn77TYwki2p4kN3CmV90HdhK&#10;FIFX/HI63dnB3TQjiiB+roBwhRDipnPzr6xqRxpIbatjbtvqvN7Wmdk6iDO+xY8fj4fd73CQvhy7&#10;WDmQ7AtvEH6sEZyYyQ7cOMtgJhLGnQAkcw+/8570kIQQ4r8kCVkpoR/7X5wLDYxksIEQBnAED4zk&#10;ofP5gRbBcZC3jFvRlpiFO5l7aMSvfMD9qFRzYPhCCHFDkiRkpVoq0d+NAL8ZdOcXPuJedqHHwjEG&#10;qmfxuuADzY6A+gBhqgrmaOqpjfiVzpzmd3qiId3R5yCEEDcaSUJWcoOjLU9S8P1LZBTex9zictWH&#10;fWEfckBfAMcmc9CyihYY0Cmz6ZNSE7I/5EuyCCWWJ5nMX2TRpeiL8k6REEJIErKSopCh3coLT87E&#10;I1Rh314TjVNak/VWJJv7PEZH72xo8h4ttRZQKLqw/qfQebbgffzYyP3MZC69yMMPFTemsJ7dJRbZ&#10;E0KIKkiS0FUI1fNZikLXepDefjRdAv7C/38NaPhXBKsG/wJh8zisOmMurl8YVPR86ERrjFnvFs2u&#10;kJVFI8tE1jKXXpjROupchBDiRiBJ6Cp5wK6/oHkh+BeC/4ka1DR1Jtqkg56v0ljpwilcMfE8m5zO&#10;4pEZTG7D/Tiffo3RAKceZK5mPrcbwpnFrbzn6PMRQghHkiR0DRTI10CKBlIUyDwawZ2/PAB0Ip71&#10;3I4CeJGX/RbrPU/inuUBLQ8VfbfVQVh/B+oHe5iQO4G/CSQbFS8AzNRy2EkJIYQDyMNxG7i1Ges2&#10;3U6bTit43tuJMwAcoK7nCloAeOWUrn/nnyh3/okrcOvFwjT6EMoqdjKahlSeVW2FEOIypCdkA219&#10;WHjXehjrypsF0Iiv+VqdwWe3nyK95WEsh/uWeHfoH9u6wldPFf188givqSGspiFp1OJQRccvhBCO&#10;UmranuHDh2+JiYlpNWTIkK8vVlAU9aWXXpKF3K7gIIztDnNdoPAOiMkClw15NF83CPNtG9GykEU8&#10;yRPqQhYpT/IEwMl60OA0GJwhsy5Gn+4cdE7Am/U0RkUhl454sMvR5yaEENfryJEjbVetWvVw8eeU&#10;lJTANWvWPFQqCfXt2/dofHx8I1dX17ziMkVR1L1791apZR2ulQFaT4MPUsET4MHHaN5/CW6Wbbym&#10;aUwkNfnjzP3Ep56gbpv9/37PokX94w5oHwXVTJhO7mV26A58lId5lhR6Uo0tjjonIYSwhd9///3B&#10;V1555Zviz2azWWM0Gl1LJaERI0aEx8TEtH7sscfmOzs7548aNWq2Q6KtJGJSeP2L75mhn8Bfb51l&#10;oXNtluV4oRbowDUHxcXIxQnljDpQLKC1wO/9YMA6MM7lN+fH+RA3EtFz3KEnI4QQNnD69OlGq1ev&#10;Hn727Nmgn3/++alSSah3794nEhISggG8vb3Td+/e7euwSCsBFbRb4NW+MD04AXO/P7Gs6I1zyHHU&#10;tfdjdvLCoCRxsZeZ4gc6I/hkw/cPoX61mNNhHgQpC1nIwzxDIXXJohG+hDnyvIQQ4lpt3ry536hR&#10;o9YVfy41Oi40NHS/0Wh0/uyzzwZptVrzf78uroYC5ttgxnkIWxbE6DNP4tdoI3euuQ+LrjlnzWl4&#10;aIGsuhi84nGtmfrvd++NIK9JR+pTAGTjRiF16cMmTuLLKeqjkOGo8xJCiGvVtm3b7b/88kvH2NjY&#10;Vq+++upC6QlVIFXFLSWIbNWVQv8jNM9tTaRHDN65DxLt/BcNnC7gAoAHBeSgT/YH/3Ow90kSG+7G&#10;zSsWT2U3z9GCzx18KkIIcU3K9oRKDdFu2LDhET8/v3NffPHFwLlz5w6v+PAqN0Uhb/9Wvuu6Hv1E&#10;HQvinisajn2sBYVOF3DJ8AJLXTLJQZ9QD0vAOVCBkB+o7RKNj2LEKT+LAACSGUgqdzjyfIQQ4mq1&#10;aNFizxdffDFw8uTJU6DM7bjMzExfg8HgFh4ePsDV1TWvR48efzgmzMqrbwOeWAxH+8CbP9+Nds4Q&#10;GDqdluufJPO2dBKVFTQ1OUHQaTQqRf9L8MiFAh0qoCg9mZYVwgTPk7gpDbnAHjqj46SDT0sIIayS&#10;lpZWMzw8fEBqaqo/lOkJZWRk+BoMBrewsLCBW7ZsucsxIVZuCpi7wTup0GWFK+8OXIu67CHY9gU7&#10;TM6Q74Np2UMQG1JUXy36DkbXos/ZnuAeg/cFP1QO4U8udVFR+J33yKWDo85LCCGskZaWVjMsLGzg&#10;nj17ugGgqurFbfLkyUt69uwZV7JMNvtuljy1zfpC9V2tqlo29FHV2MaqWve0qp5vqWaZXdTCQkVV&#10;87zVQlVR1eItvbpqfvld1aIqqqomqQPVN9XVqqKq6iJ1oaPPRzbZZJPNmm3Pnj1dQkJC1FIDE4YO&#10;HRpx9OjRlvfcc88yV1fXvFdeeeVFR2XLqiYHbkk10fTHRJ56oA/dghMpVIxXntvvfACWGsn/9GhN&#10;1EFDDu+yhBd5FReZAkgIcWM5evRoi++++25camqq/8aNGweVeztu48aNgzZv3tzfUUFWRR6wq76O&#10;xY8Xss7/HER8x9b5s8kyK0AfjqkaLMV1c9z+/V6NZDTHGhb9/MQajua04iSvMZDTdAJAvfg+rBBC&#10;OFxxG69uDQAAIABJREFU8tm9e3cPKDN33JQpU5ZERkZ2CwsLC3ZYhFWcCk6T09n2gQ+dmsD5LX7U&#10;8M1EzXMDj2zrEorRDYsuhxqafAJ5kiV8w1D0HLN37EIIYa2oqKguw4YNiyjVEzKbzRpVVRWDweBm&#10;MBjcLvVlYT8KFL7vQ7cN8HbjVfh5ZcOJBijz5pEO8NdIMkx1/zsrd7HTdaAQNJM+5VyhH3vVlbSg&#10;gKL3vVScK+g0hBCiXGazWWswGNyMRqMzlBkdt2/fvs6JiYn1W7dundujR48zjglRKFDYG17/thnP&#10;JzYnv1cY5PTlFED1BPS6+H8WwStHvTPgngcfjMdJMeB0pglGswenOc1D3MVBCqlbYScihBBlbNu2&#10;7Y7WrVvnjhw5MgzKJKHatWuf8vb2vjB58uSXxo8f/4ZDIhQXeTbio/p78F1Uh5nLNLQ9EwhtwnDb&#10;fS9Zs/5ZXENtRFrZ76mASQtpvmBOw+PbpzmjNmCZehJfNOSjoqBSrYJPRwghCA4Ojp08efJLw4cP&#10;/wzkmdBNQwXXbatZlfADfRp8y9RvlzL9s5HW314zKxD5BMntv6Kz009M5jt6spLuaP6bxIQQwt6K&#10;nwnJ8t43CQUMXe5h5LMD+PVxEzP3foAZYMlY8rMtuIz9HCyeFCjZ6ItHLxT/9yLHFfRmcPubAI0T&#10;J1HBMJeVrgomLNREQ4pjzkoIUdWV6gndf//9u48fP96sa9euG93c3HLmzp378GW+KxxABd1GeGPP&#10;fJ47q8ft4zFoPhoH4z6zvo2YxnBHBAVR4znll4mFNbRHIe/K3xRCiOtz6NCh9p9++um0jIwMnz17&#10;9nQv9UyooKDA2Ww2OyUlJdVNTk6u46ggxaUpYOoLr778PJ7zx+DxSxYLRywtWhTvieXk/TwYLB4U&#10;qPzbEyr5M4DGHeOepuj9fqBxpD/eRiPtyKc5FmTWdCGEXeXn57smJSXVTU1NDQB5JnTzU1GyNjB/&#10;uh8DPmxH8Obu0C3iv9UU/p2HrvhPgI/GwXOfQHYtjPq7OeA8jzG4cRTl0sPAhRDiepX7npC4CSmo&#10;Xncw4YN2tFh9kmVd/obkAOh4joyYJqgmFyzFieffr1BUCAz6rehPXRrOC7xpU1iPrczhG4QQogJI&#10;EqokFDDcXZ8RuRv4YOJBjkb5US3gLIo+H02uW+lbciqg/POhdmLRn1FdKBw3F12mBZeEbiRxhgdQ&#10;L/0+khBC2EKpJGQymXQWi0WTlpZW88KFCzUcFZS4RgqqV08mLq1O2w2b+d0nEzbdjhqYCGhQy/sf&#10;R3HZrZuKJktNqYUa1JVx1OVnXuMnYngKFZk9QwhhEwUFBc5paWk1MzMzfaDMMyFZ3rsSUdFkRDF9&#10;RGNGvDiI4F7hkOsK7gYwa0BjKf85UYG2aDi32Yd8bSbOWFAI4w3cyaUDH6NgdOh5CSFuamWX9y71&#10;nlBQUNCJ7Oxs7wkTJkzT6/Xyy+ZmpmCp1p7pK3aT5xTOrMVjKPhkJPrdnUBVip4JadX/fk1vLvoz&#10;z4dCz3RceJydLOQeltKeGC7QmEUVeyJCiMqkUaNGR6ZPnz42ISGhwaJFiybJ6LjKTkVDKneqNYhY&#10;fZrPBzZguMkJjoaiNj9c9GjoUiPnVEAJJJskPHmFPxnKak5TnwFMRaHAQWckhKgEZHRcVaFgoQa/&#10;K5A1MJJUixcFH80kO+RoUa4xOhdXK/3nxZ+T8ARgI83ozAcM4kVO8BDL+RD1yovuCSHE5UgSqkru&#10;Z6LmLB0n6PmjoEbRs534oKJdlst9D2A3dTCgoy1JdOcTHuFZ5rNMEpEQ4npIEqpKFApx5YDTeB5x&#10;O0GHKR9T0Ph40a60IEwAeSWmRFXLbBbAdJDa6jk8sKDwJgP5jk/5ns9R5e+SEOLqyf9iqyIFo0bP&#10;4YeiSI3sQK2IzigTPkYH4GosWa3s10BjKvrZbEGjzcJJHcnTtOGsEsQZUvHjXl5EoZwhD0II8V+l&#10;/veal5fnbjKZ9NHR0W1iY2NbOiooUQEU1PoLGDlyLXnNj8ChWyjI1/838VyK1lT0d0cBjvjgQQ/e&#10;5mVG8AsfoaJFtbopIUQVkpOT4xUdHd3m1KlTISDvCVV5BRDS1MCedAOeqwdCgQ4axEFgJgX6LPRX&#10;2576DBFKMOdoQzR9eF16RUKIki77nlBwcHB0Xl6e+4wZM0brdDpTxYcnKpoeju1wZUhrV36+YwPu&#10;NXMpWH4HzvUS0Kf6gHcW6MzWt1fwP7o4G1HUjpxRzGi5k6mSiIQQxZo3bx716aef3hcXFxc6d+7c&#10;WaVux/n4+FxwdXXN69u374rbb799raOCFBWrBvwRDy1vdyX2gh7nHA+YMhuMrqCYiwYkmK28ueZs&#10;RMlzAWU3dXKfZVzmWj5XZSlxIcQ//Pz8zvXt23dFx44dt4KMjhP/cIJTa6BFshdtXwvn1KInIKUG&#10;mPVg0sNZf6zuzrjl//PnaTw+2c4zqQ05VxDGTLsFL4S4aUkSEhcpYHaFfZu0BCf50vSlMBK29IDn&#10;50GtlKKpfhICr6o9ps4Cn3j0uj688vdX/J0BPSiknt1OQghxU5EkJP5DAdUZYv70oa7Ln7y++j4s&#10;awZAeE8ISrLixdbSbV1062huXTuCzSY3TiVt4ioWJBdCVFaShMRldYe3TwTQ8qMVnHhqEWpU26K/&#10;NPubW9+GpkTWGr4M0r3AvxfPfvg1Z1PgbpsHLYS4aUgSElfkDEf+gkbRdWnz21r+/uZ58nd0sf77&#10;Zcc01LwAZh2Mf5qAWR+w5qMD/K2Cq02DFkLcFCQJCau5woG3Aujy+Ae4PjCH4dGtKQRI9y5dr+wA&#10;hrKToqqA3gSFTjB3Eoxpy60TFpJxFgbZM34hxI1HkpC4JtU9+b7JTlokdibdOwu2dr103eLlIcou&#10;GaEvLPrZpIe5z6B/bx6/jd1G0jm5RSdElSFJSFwzRU9s7XA6XdjHG3UKyC3UFpUX6MrUK+fnkmsW&#10;uRrBrIUPJsL7fak19hfWdINTqXCHfc9ACOFokoTE9dFzzK8lbzbYRFen1iQVVsOotXL4XMkF9FxM&#10;RX8ZtWb4dgTcN5F6D2xmfRc4nQ497RS9EMLBJAkJ23BlP1sY4FSfC06tSLK4cHGyn0u95FreJAzO&#10;heBaAC/Mg58ehLumUfeuXYRVh7xoeNo+wQshHKXUBKaDBw/edezYsebdu3dff7GCoqiffPLJYIdE&#10;J24++bRASy7xdKMFizAWzU/4n2XDrWjK8k+9U/Vg2A+wuxMEQeYhuNMTdtrnBIQQ9hAZGdn9m2++&#10;eaH4c0ZGhu/u3btvKzWBqdFodDGbzU7x8fGNissURZHJJ4X1XDgEQENOchiVjnxFPdKVfQRC6YEJ&#10;V0pExd30Bqfh+6Gw9Tb4YCLe3q3Y4QEFh2FEEPxsr1MRQthOTk6OZ8ncYjAY3KBMT2jIkCF/Hz16&#10;tMUdd9yx3M3NLfeNN94Y44BYRWVylntpwfdk4ay6Y1KycLa2J1SeC9Xgqa9hxf1Fn+tCRgx0c4HD&#10;tgpZCGE/MTExrRYtWjQxLS2txtatW/uVeiaUnZ3tbTQaXSIjI3tERUVdxeuIQlxCLVaSRDuOMUJR&#10;UHGjAP5dMvxq+WbAT0NgQx8IOQrxUM0NDrWGswUQatvghRC2lpmZ6RsZGdkjJiamDZRZT6h27dqn&#10;MjIyqk+aNOklnU5X4JgQRaXjTAz1ieEAZlqyRHHDpJrQYEJ7Lb0iJwv0DoPdHUDVQP818HdXAlwU&#10;YlpB0i7ooYM45drynBDCjho0aBA7adKkl06ePNn4ww8/fEtWVhUVy4w/p7mD7nxKMh6qinItt+ZK&#10;ZpdzNeFsINz7G5z5Z37utpD4N9ymhxO2CFsIYRtlV1YtdTuuWbNmUQEBAWfWrVvX/IcffpDbccL2&#10;tJwjmG+JYDRBZCpBZF5vk/4p0OIgHG0C7XaDrgD2Qm0XOP4rzFPB2RahCyGuX4cOHbauW7eu+Zw5&#10;cx6GMgMTBg0atOfEiRNN27Vrt93d3T37s88+u89hkYrKT8WdYwxlMDM5hh8FaK++idIMrhBXH/qv&#10;g7QaYHADVzAlQp9qsMU2gQshrtWBAwdumTt37szs7GzvQ4cOdSjVE7JYLBpVVTUFBQUuBQUFLo4K&#10;UlQRCrk0ZhEHqEskz9GGpKtvovQzJTcDNI+G6GZF89nVOQ3kofOFzR/DUpWrT3RCCNuxWCyagoIC&#10;F5PJpIcyPaEpU6YsiYyM7BYWFhbssAhF1XWY0bzOGMJoTNb130Ir1EC2J0Q3gQFrIcMXAiB7BzwV&#10;BL8oV7c+nxDChqKioroMGzYsotzbce3bt49wd3fP/vTTT+93YIyiKlJReItVfEQvLuBmiyZNQFRb&#10;eGohHG8CRhdoBuf2QUcnSLDFMYQQ1jlw4MAtH3zwwTtZWVnehw4d6lju7bj8/Hy3/Px8m/wCEOKq&#10;KKhM4x5+ZzoT+Qt/sq+3SR3QaS/sawcbboeW++CoCX9nOJ0kaxgJUaHMZrM2Pz/frfiRj9yOEze2&#10;zUzjBZ7hMP6Yrv95jkrRPbhNt8E9ayHfDaLhyVBYdP3BCiGsVXw7rlRPKC8vz81kMuliY2NbHj9+&#10;vJmjghPiotuYwR7qsJZ3GcTB621OoWhkQq/NcLQR3P4XNDez8H+wQAYtCGF/OTk5nrGxsS3j4+OD&#10;oUxPSF5WFTc0FS0PEcnPtEa95unnSjRXJLwH3PUnNNdzdjd0kudEQtjPZV9WDQ4OjqlevXrKxx9/&#10;/MCsWbMeq/DohLgcBTPf054vWWyb5oq2XlsgsRaMfJ5azhZOG2UOOiHsplmzZns//vjjB1544YVX&#10;QZ4JiZuRioZIXiCcLrzMdY/gLDl/XXwg/NkP9cGv6OGtsO162xZClK/cZ0JC3BQULHRkLpMZyj7G&#10;8di1L3BXdrG9uknw1EKUgppsMR9htE3iFUJcUqme0N13333w5MmToQ0aNDjq4eGR9eOPP8r8ceLG&#10;p6InjqEMZA7R1Ly2Jv678qsFMD5JpOtEvqQJX9soWiGqtMjIyO7Tp0//3GAwuJ45cya4VE/IxcXF&#10;oNPpCoKDg2Pq169/1FFBCnFVFApoyLccpAnD2HttTRQpu/Kry0I6WFrwJe+x3EbRClGlubq65gYH&#10;B8cEBgbGgzwTEpWNiivn6M0ZQujFLHLQX776f9czKv4XUTYxEUA27/Azj/OkTWMWogqSZ0KiclIw&#10;EMAaOjCPFNrgifHy1csvU8qrk4wnT/IE9chgBfNsFLEQVZokIVF5uRDNeZrTh6MoqCg2Wmk1AW8e&#10;4Dm6cYpzDLBJm0JUUaWSUE5OjmdBQYHz3r17Ox84cKCjo4ISwmb0nOAPbuUsA3DFVHb3NWclCxq2&#10;U4/arORDltni5VkhqoLMzEyfvXv3dj569GgLkBkTRFVSQCPO0ZrGfI8RXclBCFD+rTmruWDiL17n&#10;Vt5HkSUihLiUsjMmlEpCzzzzzKqDBw92fO+99x7TarWFXbp0+cshUQphTybqE0M/WvNZeT2h60pG&#10;waSxiyH4sBXlvz0vIaq6Cxcu1Dh8+HC748ePN3333XfnOZXc6e3tneHi4mLo3r37ekcFKITd6ThF&#10;Sz4nnYNKd35Wj1ATy7+3pq+rZxRHdfz4iyAy2MMQ/Nhgk5iFqCR8fX3Pd+/efb27u3s2yMAEUZV5&#10;s4391FdOMgxnCm0zauEfCVSjJn+ymtmYqW3LpoWoTCQJiapNwUgQPyt5uB37kRWWi8U2ci+T0ZPA&#10;Nl7Bgp+tmhWispAkJASAgqnxgzzQ1kTy7ElgVq5j5FxZKgo9mIkfJzjGo+TT3FZNC3GzkyQkxD8U&#10;MO/XUv/V2Vh0BfDVKGw7zC0DL0JZjBf72MkkLNSwZfNC3IxKJaH09PTqBoPBff369YP/+uuvgY4K&#10;SghHUcAYDtPRwrNfwkuz4YKnDXtFAIU40Zn3CSaaJAbZsmkhbnTnz58PWL9+/eCdO3feDvKekBD/&#10;oYKuE5yIhKDismVD4YGf/13/26Zvpq5hFn35Eh2nbNmsEDeiy74nNG7cuF/279/f6euvv+6v1WrN&#10;jRo1OuKQKIVwMBV0ejCY/807DFgNb78CLf/5V2HTRKTDxFnuxJdwWzYrxI0mJyfHMzExsX50dHTr&#10;KVOmfFvqdpybm1ueTqczhYaGHpQEJKoyBUxL4fOSZWvugTaHYP4ESKpZdIvOZrfpTOioyUbu4RAH&#10;GIuKq62aFuJG4uHhkR0aGnqwbt26cSADE4S4pAdhcnnlE+dBUDJ8+3DRZ5slIgsa1tKcNnxCTc5j&#10;pImtmhbiRiVJSIhLUCD/Udh1qf2PfQsPfQ97W9vh4Gm448YR+hONhWp2OIIQNwRJQkJcxgyYe7n9&#10;Pw2FDnthyI9grkW2TQ+uovAHTfDlrCQiUVlJEhLiMurCT1248qi1Xx6Ek4mM4z1+piVnbRpEFi44&#10;k8pT/I2KzqZtC+FgkoSEuIIvYLY19YbAu+pkhrGP2vzNZDwuv6rrVTGjZRG3oiOfVcxBlX+7onKQ&#10;v8hCXEFzWGLNLD77IDAV+qKg0ok5ZOLKWmaiw2yzYCxoGMREdJh4hghZTE/c7CQJCXEFCuT2hmPW&#10;1J0BU0t8UaUfr5KPJz4YbBqUBQ0L6IITZjYxzaZtC1GBJAkJYYUFWPeL/lPooYJLqUIFA6n4EMPj&#10;KLadAQgVhV68iRNmdjJRekbiZiNJSAgr1IMffSHPmrr74On/FCoYacz/KMCfXUyweTKyoKEzc9BR&#10;yGFG27RtIexIkpAQVvoAllpTryPMU0tM91OKlvN04COM1GMPY20aIBQlo1Z8xi5eRMXZ5u0LYWOl&#10;5o4bMGDAgZMnT4YGBwfHXqygKOqqVavs8TqeEDcVFbycIEO1Ytq4wzCqKXx9xUYz6E4oazmPp02C&#10;LGs+y3iOh+3SthBXYdOmTf3nzp07q/izwWBwi4+Pb+hUspKzs3O+VqstrFu37vHiMkVRbHvbQIib&#10;lAJZt8GJTdDoSnVbwxdGWHjFUXXV2MoZWlOfvZzF21axXvQ8w5nLXcTRAq2N318S4ip4eHhkl8wt&#10;GRkZvvHx8Q1L9YQGDhy4Ny4urmnLli0j3d3ds7/++ut+DolWiBvUBejtBxutqZsJnTwvM+1PKSrO&#10;ZHAr1dl0PfFd1sd8x1gesVv7Qlhh3759t7733ntzcnJyPGNjY1uVeiak0WgsiqJY9Hp9vl6vz3dU&#10;kELcqHzhr2Zwzpq6dWGzNbfugKKBCz5sxoyeJO6+riAvZTwjuI3jxMntOeE4Go3Gotfr83U6XQGU&#10;GZjg5eWV4eLiYujSpcvGW265ZbNjQhTixrYNhlpTLxNc8qHlVTWuYCKAdZjRcIKHbD6KbisNacR3&#10;dCeaGaywadtCWKFatWppXbp02diiRYvdICurCnFNGkLaSbjiv48WkHwAal3XwbbyKrfzll3eAfIj&#10;nbFs4xUmorfuhVwhrkfZlVVL9YTatGnzd506dU4dPHjQddu2bYEVH54QN4cvyix4dymHIMDqW3KX&#10;0p13MKPhN+aiwXJdbZWVig9vcg9eHOIbK0bzCXGdunXr9ufBgwddv/32255QpifUr1+/w6dOnWpc&#10;q1atBE9Pz8yVK1e2dVikQtzALODnBOetqZsBXb1gu80O/jYrmcZAm7VXUnWymcgGXmawXdoXVd7O&#10;nTtvf+WVVxYZjUbn8+fPB5bqCXl4eGQ5Ozvnd+jQYVubNm12OCpIIW50GkhtYmUS8oFtNj34a9zL&#10;lyxGh8mm7QKk4clU7ieEc3zBYswE2PwYokrz8vJK79Chw7YmTZocgDI9oSlTpiyJjIzsFhYWFuyw&#10;CIW4SWyGaT3hTWvqpkN3b1snI4Bv+JqneMJuc8b5kMsBHqU2y+3SvqiyoqKiugwbNiyi3NtxgYGB&#10;8Z6enpkrVqxo58AYhbihXc0tOQVUs72mycqhE51YQbSdei0KKs04RyQ9cSbGLscQVcbOnTtvnzp1&#10;6kKj0eickpJSu+ztuGxnZ+f8du3abW/VqpV1L9kJUUVpILUXHL9yTVBBKbBipoVr4sFODlOL11hr&#10;l/ZVFA4TgBtH8MbAM0RgobpdjiUqPS8vr/R27dptDw0NPQRyO06I62KCYGc4YU1dFzDlgd6uAR1m&#10;NA/zOgew7+hWBZXBHOBHuqOQbddjiUqp+HZcqZ5Qenq6r8FgcNuwYcOgTZs22eetbSEqER3EWdsb&#10;ygedveOhOV+wj9qsYg6jiEBrw1VdS1JR+IXWOJFJASF2OYaolFJTU/03bNgwaPfu3d1BXlYV4rpd&#10;TW8oCe4NgFX2jqmUezjERhpjtGMS9MRIBjWkVySu5LIvqzZt2nSfv79/4sqVK9t+9913t1V8eELc&#10;fHQQFwSZ1tQNhJX2juc/VtMCA3pWMsfmL7sWy8YZZ9JxphDVzrccxU2tffv2EStXrmw7a9asx6BM&#10;EnJzc8vV6XQFTZs23RcaGnrQIREKcRP6H8y3tm4CPGjHUC7tHiZTiJY5LENnh9t0hWgxoUWLEX+y&#10;UVFkuXFRloeHR1bTpk331a9f/xjIyqpC2ER3axaw+0cw/GDPWK7oRR4mHx17GI87BXY5xnk80GJB&#10;RyFPEYGKE6r8vhH/VeqZUJ8+fY7Fx8c3dHZ2Nnp7e6fL/HFCWK89JO7FulFp+dBED7FXrmlnKgoe&#10;5GHAxe7HqkE2YUymOV/a/VjihrV169Y7x4wZs8JisWhMJpO+1P9MatasmeTp6Zn16KOPfjR06NCv&#10;HBWkEDejMCuXeAAItnaxO3tTUMnBjUw60pF4my8dUdJ5PGnJFzxpw3n0xE0nMDDw9KOPPvpRv379&#10;fgJ5T0gIm2oKKbFQw5q6luudXdvWVLSoeFFATfyJIhs3ux3rdo6xge4AaK1bJFBULuW+JySEuD4H&#10;oLO1dX+ET+wZy1VTMKMhHRdiycCXTDrarWe0iRB0JKMjmaV8TgGNyKWDXY4lbmiShISwIR2caAeJ&#10;1tQdDmPsHc81UzDiSSSFOJOGfV/XeITRuHAMT3azlE84xLN2PZ64oZRKQmlpaTXy8vI8Vq5cOWLd&#10;unVDHBWUEDezdTDKmnoqKB/B9/aO57oomPBhCyYCaUoK9Ui36/EeYSyt+AwNKsv4lGw6kUUXLNbd&#10;4hQ3vnPnztVeuXLliK1bt94JMmOCEHYRADkp4H6lenadXdseTATTlF3EVdAEpsW3A1tylnAexodN&#10;FXJcYTeXnTGhefPmewICAhI2bNgQsnz5crk/K8Q12gOPWlNPBeUB2G/veGxGRxzH8cNEAI/8M8LP&#10;niPqil94PUAgfoQRy+N2O5aoEB07dtyyYcOGkPnz5w+BMknIxcUl38nJqbBevXrHg4KC4hwTohA3&#10;v0D4rS5kWFN3ObRKhPvtHZNNaTnHYjphQaEQJwZxwO7HVFFoyiJiJBHdzNzc3HLr1at3PCAgIBFu&#10;ptsAQtxEFFA3Y/0D9o7wPzuGY18KFpbTGgsK7/OT3Y/XjEWMZTNDicJIqN2PJ+xKkpAQdlIPfgiA&#10;LGvqJoNnLtz8KxlPZChbeZW2nLHrcT6nBz/TFg8OM43V/I+vUa/8DE7ceCQJCWFHW2GctXVDIFy9&#10;0V5gvRZdmckegjjIszzGTnzJsduxzGh5mwE8wZNU5zw7mIKK1m7HEzYnSUgIO2oI33aBk9bUTQav&#10;IbC3UiQiKFpgbxG3koonr7CezpymtnVLXlyTDFzpwnv04BhqBSwgKGyiVBJKTk6unZ2d7b1gwYIp&#10;S5Ysec5RQQlRmfwOD1lb91doPQAOV5pEVOwd7iKC+iRQjTdYgwsmux0rggZ4k00A2UQwVZaTuLEk&#10;JCQEL1iwYMqqVaseBnlPSIgK0QuObsL6ZbA7QsIOqKdgx+HPjvYNC7mL33iJ1/mOW+xyDAWV/kRT&#10;iJbfaWKXY4irUvY9oVJJaOLEid9FRUV1XbduXXMAV1fXPAfEKESlkw23esPfV/OdDpCws7InomKn&#10;GMaDvM8e6tjtGE04T0f+3959h0dRLXwc/85ueoVA6BApS5OOigZECUWNBVCpSrsIXAWuvnSE1wpi&#10;e8UGKl5BEUEQRQUxVxAXKaGEEqSlSYokJKTXzWZ3z/sHWW42RNhAdidkz+d55iF7pv08Bs7OzJlz&#10;kviIqfhwzGHnka7KbDZrjUaj5/Hjx/tMmDBhl83tOK1Wa1EURXh7exfLBkiSao4/HBgBx6uzTxS0&#10;DILi4rrQa+5abuFrDtGKwcQ67BxnCeZLbiOIwzxKNMv4nlSGO+x8UpW0Wq3Z29u72NPTsxRkxwRJ&#10;cprVMLW6VzV54OUHRz6BLxyVq9ZQEETQkTQe5BCzaE2WQ85jRMv3dGMRQ2nDJjpykff4GoG3nJLc&#10;+WQjJElO4guHf4MXr2ffp2H8K7C1pjPVOgqCxmznNpYTT0v+hZ6GFDlsaCAjbsTSkP9hFH7k8Qx7&#10;eYIjlNDVIeeTriAbIUlyov7w6kGYcz37vgQPmSCkhiPVXgolLGcIabTFQFu+5y0HnOO/jVsJ7nxC&#10;KF/TEz+iiWRejZ9PuoJshCTJyW6H/4uFidezbwicEOBXw5FqL4UytKTjzjkeYR6pPIQGS/lNsxu/&#10;Ovq7W28Chb68wWFmI/C/4fNIf0s2QpKkgnbwRTyMq+5+aRDgA9m5OHiiudqqCT9RSgtK0HEvCQ4/&#10;32CW4EUOf/GYw8/lomQjJEkqaQPrtsOy6u5XCu4N4LeDuOjtIi1peJDATjpjQMcjnMKXUoecKx8v&#10;ytDShk1kM4ASujnkPC5MNkKSpKL74flomF7dXnMClLvgjRQY4ahstZ5CGR7Es4Vu/MUggimiPiUO&#10;OZcJDY3ZiS/RpDKUfO5yyHlckGyEJEllXWGlEVr0g2rP4RUCm9bCKkfkumkoWAhkLxfwJ40ePEUk&#10;gRjwxVij5zGX/3t5K19Tn33EMaFGj++iZCMkSbWAFlJ3gy4QDNXddyJM2QLLHRDr5qIg8CCWVYSS&#10;gzf5+LGKL7iVC3hi4hZyauQ8eXghUOjIGorpWSPHdGGyEZKkWkIBSzw8fD3D9DwGzyXYOaW4y1Ce&#10;kckmAAAe+ElEQVQo4ykm8gdNKcGdPTzFG3xLUwpwx3TDx3fHzHA2kkc/LDSogcQuyWbsuMGDB8cm&#10;Jye3qzhkj6Io4tixY7KLoiQ5SRoMawObSqnedARdIS0amjkqV52ylbcYxuwbHh2hDdmk4s/DnOJr&#10;ejnspdo64Oeffx6xcOHCNdbPZrNZU1pa6u1WcaPg4OALWVlZjUaOHPlva5miKLJSJcmJmsL3RdDs&#10;cfj1e+zvjfUHNL0I9wdDhCPz1QkPM5dTxDCNhUQSguk6J8L7k0szDUTQqSbj1UUhISHxo0eP/tj6&#10;OSMjo9m2bdvG2FwJ3XfffWeSkpJ0DRo0uOjv758bEREhK1aSVLQEfngBHrF3+3/Bb+9CmCMz1Tl6&#10;XiLs+oZTuswNM4k8RjN+qKFUdVZkZGTYnDlzviorK3PPzc1tYPNMqF69etne3t7FYWFhP/bv319+&#10;m5IklS2GoW/BN/Zu/yHcI5DTW1fLvbzEGSbzJt8yjb3XdQwTWlrxHSZa1XC6OqdBgwYZYWFhP/bu&#10;3XsvVOqYIIRQyv/UWCwW2WlBkmqB2TByPay0Z1sLaMIgVjZE1dSB1czhcVbSnxFE05n0ah/DgoY+&#10;RGK0f/JCVySEUIQQGmt7Y9PQ5Ofn1y8pKfHR6/Xh+/fvH6ROREmSKhsN0/tj3zA1u6HNaZji6Ex1&#10;koJgIz34gxY0I/9ymb2O0YxwtnOM59jNC1iQs1NXkp2dHazX68OPHTsWCpV6x82dO3ftkSNH+v36&#10;669tQXZKkKTa5AI81MzO6Rz8wJgHfgqUOTpXnSVw40kO8jU9q92LTkEgULibczxNBKNYgFLeqLk4&#10;6xXQ0aNH7xozZsw+m0Zo4MCBCSkpKW0AAgMDcw4fPixbcUmqRXzAaLCz63YELB0Cix2dqU4TaFjN&#10;Z0xlwg11557GPm4nlknMQMGlZ63evXv3A1OmTNlu/WzTCD355JO/nT17tvuECRPe8/T0NEydOvUN&#10;VVJKklSlD2H9v2CMPdtqwFIGQQrkOTpXnSbQ0JF04mh4Q8fRYKEr6RyhKxoHzRp7E0hMTNRt3bp1&#10;bFpaWsvNmzdPtmmE5s2btzYqKqrfrl272qiYUZKkv2GE9o3heB5427P9cvj6WTsbLekqprOHj+l7&#10;Q1dD1lt044jic+5x9Suio0ePho4ePVrejpOkm40JWgZCfAl4XGtbBYQJfBUcNLq0qxAohJDDXwTe&#10;0HE0CPwwMpEDLCccKHG1URYq346z6R3XtGnT5ICAgNyZM2e+PGXKFHkrTpJqITdIOY19IzgLUPbB&#10;c47OVOcpCNaynMDqDzBrw4JCPp5s4DYe4BivshVh31VtXRESEhI/c+bMlx9//PHVUOmZkLwdJ0k3&#10;Dx1cTODazym8oKwIAuXV0A0SKPzM68xhEh1JJ5pmnCvvgt2EAi5cxzTg3UjjIaJ5lWEoDpqYr5ay&#10;3o6zuRK6cOFCs4KCgsDVq1fPXrdu3XS1wkmSdG274Om/W1dxJG4DuMfDKOekqsMUBA+wgFOE8C13&#10;cIRHaUQhnpiuqwFqQgEnaMobDOFPRiHwROCHqNuzG6SkpLRevXr17G3bto2GSldC8pmQJN1c2kBW&#10;Itd+IbIBFGdAgAJmJ8RyHQJP3mUtP9GLOIJJuc5nRqv5jDhasIVezGUrE3mqrj4rumoX7dmzZ391&#10;9OjR0K1bt3YD8PPzK1AhoyRJdjoKz91m54R2JmikgYuOzuRyBFrAnaVsYgN9OEOjah+jMQWkl19N&#10;jeQ467kPhUwULDWcVnUmk8nNYDB4R0dH95k0adIOm8s+rVZrVhRF+Pn5FcgGSJJqv57woQdXTtBW&#10;1cR4rSBBcB23jaSrUzCjYGARQ/mDznQgE2/K0FSjAUmv8P9lBpvpx2E28qEj4qrNzc3N5OfnV2Cd&#10;t86mETIajR5ms1mbnp7eLCMjo6k6ESVJspcCpuermD9IcOX7LKngPwCOy8FNHURBoCGL04Qwnd/x&#10;owyPas7gGkQRD7GYA7TiOO0clFRVpaWlXunp6c2ys7MbgnwmJEk3vfPwWEvYbO/2WTCgPugdGEkS&#10;+LCILbzJICxo0GDBUs0OB08RySfci4LRQSlVUfmZkM3Mqq1atYovLCwMmDVr1iIPDw+X6i4oSTer&#10;ZvDDLZCTCPUrr1NAVL4qagC/maG+ArnOyuhyFIpZynA68h4H6MjH9CsvF3aNunDpvaQ7KOAA67mz&#10;LjVEOp3u1KuvvjotOTm5zaeffjrfpmUODg5O9/X1LRg1atSq4cOHf6FWSEmS7KeA6UX4rmJZIBia&#10;Q35Vt+UAhsK+v1sn1RCFYsYzhaf5GoBhnGQF6+zaV6BgRMsmerCRdx0Z09maNWuWPGrUqFUDBw78&#10;Eajb/dElyVWMg7mvwo/Wz3ngdR4CANzB3BzyNfz3Qfk26GyAbmpkdTldWMNvvMi39KY5GdXaV6BQ&#10;iI+DktUKshGSpDpAAznPw7D3YEPldWWgLQZ3TaUec75w3HkJXZhCMffwCgpGHuQ17uFPAOrbMYKF&#10;JyaO0A5Rd3s12jRCqampLfPz8+t98MEHL65atWq+WqEkSao+BcQMmObGlV2Dc8DbJHvFqU9DNr9y&#10;O+cYQyc7roqMaPmEvrzAJgTuHGEW4toD19ZmiYmJug8++ODFzZs3/wNk7zhJqnPegC0LYdi1tisf&#10;YVtb1TtFkhM8zV4+oe/frq/YieFjviAPf+bzKCeZRmdWOStmTbvqKNq9evXa16JFi3MxMTGaQ4cO&#10;NXB+PEmSbtQ8GPMZrK5qXSMosv4sQEmWY8qppzF5eFOGB2a0VbzYKlAul3/LXcznUQA8b3Akb5X1&#10;798/IiYmRrNhw4a+UKkRUhTF+qdQFEV+O5Kkm5AChkkwuS1Xzt6ZAb5wqbMCQGvYIHvJqeRFxvAE&#10;UWgQmP/m+by1fAftAfiZZbRiL+v56GadAsLavljbG9kxQZLqqKEQXVV5Z8i4Hf6yfv4TxjkvlXSZ&#10;Qj6fcD8h5AAQZEdHhQdYiCcJTGQqefRxdERnkI2QJNVRI+A/1p81IG6Hv7bBmy0g9zg0s67TgXwn&#10;UD0FPMgfhHOWtXxg9179SCSg6i8ZNxvZCElSHXVbhcbFAkpX+OsRmPsbtC0G94rbHgDZG1YNCoK3&#10;eJiZbOEh5tGF9GsOfBpAKYdoweP8jpkmTkrqMLIRkqQ6SgvpFd8bWg13WkApK++qHQgG6wusofB6&#10;NgxUK6uLK+Ug3ZjHTqLRMYyTV906H0+K8eB7upBJbydldBibLtqjRo3aFxsb2/Xhhx9e7+3tXbxw&#10;4cJZKmaTJOkGCVDuhYQ90NpapoAIgpIsbN/EHwRxv1D+AFxyLoEnoEHgQ2OSycKHYZxgK12u6LTg&#10;hgVPTDSkmJMMwpcj6oS+PrGxsV3WrVs3IzMzs/HOnTuH2fzH5ebmBpWUlPjs3Llz2O7du8PVCilJ&#10;Us1QQOyEQRXLBChZ4NMPzrWEPB8oA9gJuuPwL3WSujiFUhRKUCjhCQ6jxcL3dKuy15wJDUV4kEQ9&#10;IhmKwBtx8wztY218Dh8+3B8qXQnNmzdvbVRUVL9du3a1US2hJEk17mnY9wmEasFiBk07yIqHK94F&#10;bADFF8u7cUsqEXiQwGja29lhZBtv8m/C2cwANGQ6OF2NOXr0aOjo0aP3yWdCkuQC3oNJAOby58Dx&#10;0KApFHwIXwVDkXVcuSzwyYdQNbO6PAUjbfmB7qQRiAG3S+90VdpGEEoSkznAQ8yjA2ko/30R+WYi&#10;GyFJcgEeEPsFfGr9PARipsHuZ2GMBRRvKNOWd1J4F55XL6kEgImGRNOUPLwwVTHmn0BhPyF8xp3M&#10;4Hde5hkUO94zqoVkIyRJLuJJmNYS8gB2QPu3YIgbWLLApwg8rFdJd0OUukkl3EhhHjsIpoiGV7nC&#10;6UQGiTSkFcf5jvecmLDGyEZIklyEAqIbpMKl7tkl4F4KbiPh+KewxjqQ6UB4MRHGqhrW1SkYWcaD&#10;/JPfKbF9p8vGGRqxjc5k4MvTTHZiwhojGyFJciFzuDTLZyF4WkC5G85dgMApMKkF5AM0hsLJ8IoZ&#10;mqub1sUZ0fEBA+jKBYrpyj0kVDnQ6R2kYCaA83TGQBcVkt4Q2QhJkgu5EzYDeIEpAEq7wPlOkHof&#10;xKRAIEA6+P0GbVvD6QvwsLqJXZgHZ/iWN/mZJ1nOEk7RtMou24dpwUR+RUc0vdmFuDSj7s1CNkKS&#10;5EI84fSf8EQxuOeD507otAl6/Qc6BEPReRg2jEtv7HtDWTP4MQMeVDu3S1IQDOBFvMhiNXeTiQ8e&#10;mHCr4mroS24niXq8xRos+KmQ9rrJRkiSXMwtsH41fAYwBg62hSw/MKZBC08oOAQhrSFnDvzkBabN&#10;8vmQujw5TSyNOMgc3mMDpkr/bvthRINgFy/zEPM4xxAAshmIkQ5qRK4O2QhJkgt6tLy79jboHgvB&#10;8yBiMyxpCL+mgn8KBE6D8QZwmwFjjaBTO7PL+4kwnmYcIeSixXL5+VABngRi4EXGA7CAWWQyhHZs&#10;YwafX56dtZaSjZAkuSA/OJQOD5SU35Z7AR4ZDdMVEBHwWim4G/jvt+gEGKBmXpeXzoO8Qjg9SGMY&#10;x/HEZNNJIQdv8vC6/HN7fqATGazgCZTaPX27W8UPZWVl7mazWZuZmdm4YnnDhg3TnRtLkiRHC4aI&#10;E9B9BOz4Hro0gcIYGOwPBwA0UOoGZhNoH4clg2FsAyiYD3M8IEbt/C6lCT+SyiM05icE9fmECxjL&#10;//1uTCHp+HGCpgDsozW9Oc87rKCIFtTjTzWjW5WWlnoVFBQEWj/n5ubWh0pjxw0cODAhJSXFZtw4&#10;RVFETEyMvGKSpDoqEca0gfVBUHIE/hEESZnQJgw+TIJ61u0GQdwhaOUB5v0wvR18rl5qF2WhAU+w&#10;k2/oziJ+5lWqHmhai+VyT7oP+YpneNKZMauybdu2MbNmzVpfudzmSqh58+bn8vPzA2fMmPEKgLu7&#10;e5mzAkqSpI4Q2BIEJRZQWleYfygASv3AWAgeABHQxwjNx8DX7WGNEXa5QbJ6yV1QIuF8Q3fO8g8C&#10;yOBVwmlOPucrdcs2o6EDmcxhG33Zp1JaG126dIl66aWXnrFYLIrZbHZLSUlpvXbt2uf+9kooMDAw&#10;5/Dhw0GqJZYkyWk+gA3/C8Mj4MVGkFoIAbfB+4th+0vw0C+wdBAsBsiHvvVg7++wuB8sVTm66yml&#10;M56cxkJ93MhmNr/yLgOueIfoPyzhXtagoQgtteaRyu7dux+YMmXKdutnm0Zo/Pjxv545c6bH1KlT&#10;3/D09DSMHz/+fVVSSpLkVLlwbzvYrgHxA7yaAK3Hw1Q3sIRA7kno6wlnAQRotFwa2dlC7e55Vaft&#10;ZRH9WXLN7T5gA9NrTzf7lJSUNhEREY+fP38+ZP369c/YtJx5eXn1DQaDz549e+6PjIyUU/1Kkouo&#10;B/rzcFt/SOgLy8bDVIC7IOksdLM2QLlwT2/4y7pffzhXAHeqlduldedXFvMzDSmiMxk268I5w+2k&#10;cAs5NCJLpYRVys7ODt6zZ8/90dHRfeDKLtqKEAKTyeRmMpncqthfkqQ6yhNOfwN98uHOPLjzDkgR&#10;oFjAEyASFjSCXYlQH2AZbEmDgGDYewyeVTW8K/LnAK8QznT0nKYRQRWmcthOJwIxkEh9PKhVz/aF&#10;EIrJZHIzm81u1oLLy8yZMzfdfffdyYmJie2Sk5PbVFwnF7nIxbWWP4V4wl+I0uZC5H8jxPvuQpgb&#10;C1GoCCFeE+J7ixAakxDNxwpxNFiIIosQPmpndrklRvxDKEKIniJVKEJcXtqJLKEIIcaJKGERiuo5&#10;KyxFRUW+iYmJ7X766acROp1O2FwJnTp1qveFCxdaDh48OO7RRx+Vc4pIkgtrDV+lQ59ukDoSZppA&#10;UwAex2HmAhiugEUL55fC25ngswdmq53Z5VygOf05x+e8xkx+v1yeQBCdyEBHKnFMIp++Kqa0cfjw&#10;4f6DBw+Oe+655zZBpY4JkydP/vnUqVO9Fy5cOMvd3d0YHh6+SbWkkiTVCgI81sP742CaAXQeEF9x&#10;vRHae5W/vCo7KjhZBK8Tzvxrbvclq3iCaU5IdE3p6enNDxw4MCAxMVG3YsWKF2ye+/j6+hZ4eHgY&#10;evbsGakoypUjtUqS5HIUMA6En4BpKRDatlIjFAsDAVJhqCoBXdkgPqSAzZjxYBHLWEH/y+se4RRr&#10;mUopAdQjVsWUNgICAnJ69uwZ6eHhUQpXGTFBvickSZKVAK/mcLE9XPwJRvqWTwFeAHcNgk254H0W&#10;mihgUjuryxG4cTfx7CeExfzMEh64vO5f7GYv7ZjFNsbyTxVTXlb5PSGbK6FbbrkltqioyH/BggWz&#10;3d3djc6PJ0lSbaSA4TBMCIXVjWH/ODgMsAb6hEDuHpggGyCVfMlH7CcED8z8SM/L5Uv5gUUMxQMz&#10;D7BRxYQ2OnbseOLNN98cn5iY2G7lypUv2FwJzZs3b21UVFS/Xbt2tbnKMSRJclEmCFkCK09DC4Ae&#10;kDgfntHCebWzuaxC7mA/w+jJ77TmR4pxB6ADmaQQyO/MpxfLVU55haNHj4aOHj16n00jNHr06L0x&#10;MTFdhw4d+pWXl1fxggUL5qiYUZIkSbqWM0xlK/cDcJJWrKM3cGkQ02nsoxWZADzKj7RTf9DZuLi4&#10;W7/66qvpFy9ebLJjx47hNrfjcnJyGpaUlPhFREQ8HhAQkCsbIUmSpFoumdas5y4AjGhREAgUBAq/&#10;0RH3S0MscQfRtFMz6CUXL15sEhER8XhZWZkbVOqYIG/HSZIk3aSMtKMvemIIphAPfCijF+fZxb24&#10;kaR2vMqst+PkPEGSJEk3O2sDdI4gfuJVACJ4meM0Iww96TxIImMRaFVOegWb23EFBQUBRqPRKyoq&#10;6m6tVmvq2bNnpFrBJEmqfQQEboLXEso7JnSExOGwWIECtbO5tKW8zzmCiOUhSvEHwIAXvzOX/rzF&#10;OJazEx1mNiNQ2Md8+vIuCkXOjpqbmxsUHx9/a2xsbBeQ7wlJkmSnArjzQdiwF27pBakWUI5D08EQ&#10;9x2M8YUjamd0WRaCKaADgewljaE053tak4MJDRHMI5oejOVpzPjwLl8wmxGcYDpdWOnsqJXfE7K5&#10;HafT6U4GBwenff7554NWrFgx3NnhJEmqnQS43Qbb0iDgPAyLguZHoVkSjDwLjcLge3HlqPySs2i4&#10;SCB7AWiCniK6c5wH8cLE/bxJFoEAvMOXzGYE3/Iet/KRGlG7du16+PPPPx+0aNGif0Gl23EBAQF5&#10;np6ehtDQ0F/VCCdJUu2UA/3joMEJeKYp/GAtbwnfbIaQPvBWIdzhDwfUzCkBCnl4koInWg7yGLfz&#10;HQt5HIC5PMaXfMJQliBoAOSj4NSBCYKCgjJDQ0N/9fLyKgH5zUWSJDvsgYcAOsK2yuu6wXaAQJDP&#10;kGuL4ezFjYsEoSeBIArxuLxuHNNw4yJuXCSDISqmBCpdCUmSJFWlffnMqnnQsQGkVFyXDe0BPoM1&#10;amSTqvAKH/MswVhQ+IBH2UpnAOph4F3W0YI0AOoTp2ZMqNQxYcSIEZFxcXFdhgwZssXb27vo5Zdf&#10;flrFbJIk1RIWaOQFaQvhPy/B4woUAwjwnwM/fAL9CiBYgTyVo0pWAjfe5yv+h5GM4jgb6UFbsjGh&#10;4SSD8UWVOePOnDnTfc2aNbOzsrKC9+zZc7/NlVBhYWFAaWmpV1RUVD9/f3/5yyRJEgAayPgSPh4D&#10;zxyFqEXwBcCLMHkH6LbC27IBqkUqNkCbeR8NFjbSg+MMoQe/0IUdajVE+fn59aOiovqVlpZ6QqXb&#10;cV27dj1SWlrqLUdMkCSpslEw/XaI7AcfhcLrAC0hLwlGtoRv1M4n2XAjg3ps5n2G8xw/8A4APvzB&#10;CcIIYyulBODr/GB9+vTR79q1q411xAT5TEiSJLu1gXV/wU8WCADQQp4CuWrnkipRMLCERwAjCoJW&#10;JDORQ4DAm2j2o0OhVO2YIDsmSJJUTRrI0UCO2jmka6jYyPRiOasrTOdQSxogkF20JUmSJBXJRkiS&#10;JEmifPoHPwSezjytbIQkSaoWAUo6PBQDk2Ngci7co3Ym6ToJFEroXv5zPbQUsJMXALAQhJlGjo5g&#10;80woNjb21osXLzaZOHHiDl9f34IVK1Y86ugAkiTdPATUexdWzYYRFcu3wPJHYKFC7XnWINkhmpnc&#10;wXLiGUsLfrlcbiGIcewkmDjeZVRNnvLEiRN3vPPOO0vz8/MDodKVkMVi0QghNAaDwcdgMPjU5Ikl&#10;Sbq5CVAegf2zYcQm+LAAbs+HPm/Ad8Phf5bKbto3n258zQOcpR3riefSoNUleDGOnWykB7NZW9On&#10;NJvNWoPB4GM0Gr0AEEJcXubOnbt2wIABf1Ysk4tc5CIXIQQFQtyhCCF+E+KliuUWIZSVQqxzF8Js&#10;FiJY7ZxyqeZiFo3EI+KUcBdmoQghuok0oRUWESsmOfK8R44cCdXpdEI+E5IkyS574DGAvth+O1ZA&#10;PAYbTKCZVD6YqXQTyGYgT7OP6WwhiCL8ykfT/oMmDCCBd3iKt/jY0THke0KSJNnFxKWpoRWwVF5n&#10;LcsFeRv/ZmFBS3b5mAllaBEV1pXgTja+BOPl6BjySkiSJLvcC98CHISxlddtgxEaEN/BQKcHk65P&#10;Q35hIz3YQBjelFFQ3jW7A5kcoiVvsYxXmOjoGLIRkiTJLn5wcAAk3ANL/gPLSqGTAW5dBWsnw6T5&#10;sEMLF9TOKVWDtRfcRnpwjJkAvMZXlzsrpDv+S4VshCRJsosClh1w1wuw/QFY4A2nfeDkP2Hc5/Dv&#10;JZT3rpJuHseYyEZ6cIbJ3Mp6APwo4jvCeICzvIzDp/ORz4QkSbKbBi7+Lzw8EUZmQ2OA5hAXDD+r&#10;HE26Hr1YTg778ecAFupfLteSzneEIS49B3Qkm0YoKysruKSkRD5YVMn+/fsHCSGUvn377lA7iyva&#10;uXPn0Pr162f27t17n9pZajMFRCvY2KqGj7tt27Yxbdu2PdOpU6fjNXxo6e8oCPw5ALD0taVb+mzu&#10;8+mgQYOWAZcaIiewuR2XmJjYPjc3t4EzTixd6aOPPlq0cuXKxWrncFWvv/76/23YsEHOJqyS+fPn&#10;f7F9+/aRaudwVXHxcc3TS9J9USh05nlVfyZ07Nixu6Kjo/vcyDEiIyPDzp49283e7ffv3z8wJiam&#10;69W2OXv2bLfIyMiwqtZZLBaNXq8PT0pKald5XUxMTNf9+/fbPMwzm81avV4fnpyc3NZaVlJS4qPX&#10;68MvXLjQwt7cjlDduquKXq8PP3fuXHt7tr1a3VV04sSJO44ePRpa1bqr1d2JEyduP3LkSN+KZUVF&#10;RX56vT48PT29mbUsJyengV6vD8/JyVH1S1d16q4qBoPBW6/Xh6elpbW0Z3t7f+8OHTp0z+nTp3tW&#10;te5qdXf48OH+p06d6lWxLDs7u6Ferw/Pzc0Nspalp6c31+v14cXFxSpMq3ZJdeuuKnl5efX1en14&#10;dnZ2sD3b2/t7t2fPnvsSEhI6VbXuanW3d+/eIfHx8Z0rlqWlpbXU6/XhBoPB21qWlJTUTq/Xh1ss&#10;FtXbAJs3WMPCwhI6duxY5sy3dUePHr13/PjxO2/kGP37909esGDBanu3Dw0NTVu8ePEnV9vm+eef&#10;/3e/fv3+qmqd0Wh01+l0YuXKlYsqr1u8ePEnoaGhaRXLiouLfXQ6nVi1atU8a1lycnIbnU4nvvvu&#10;u/HWsieffPK3sWPH7nZm/Ve37qpadDqdeO+99162Z9ur1V3FZeLEib+MHDlyf1Xrqqo76zJ58uSf&#10;H3vssYMVyxISEjrodDqxdevWMdayAwcO3KvT6cSBAwfutZYNHDgwfvbs2eucWf/VqbuqlrS0tBY6&#10;nU5s3LjxKXu2v1rdVVzuu+++M88+++zGqtYdPHjwHp1OJyIjIwdUXhceHn5yxowZmyuW7d27d7BO&#10;pxNRUVF9rWVbtmwZp9PpRFJSUltrWefOnY1vv/32a86q++rWXVWL9a3/PXv2DLFn+6vVXcWle/fu&#10;hcuWLXu7qnVV1Z116dmzZ97SpUuXVyz75ptv/qHT6cT58+dbWcs++uij53U6nSgtLfWwlk2YMCFu&#10;3bp1Xzmr/q11Z/NMqKSkxNtisSgbNmyYWrG8Q4cOJx3VCBYWFvq7u7t7/t23XnsYjUaPrKysRvYe&#10;o6yszD0zM7Px1bbPzMxsZDQaParaxmQyaQFSU1NbVV6fmZnZuKyszL1iuXUu9fPnz4dYyzMyMpoB&#10;JCYmtrOWFRQUBAghNDdSF9VV3br7O2lpaS3sOcbV6q6i/Pz8QIPB4FPVNlXVnVVeXl69oqIiv4rl&#10;qamprQDOnTuns5bHxcXdav3T3d3dCFBaWuqVnZ3d0Jn1D/bXXVWs38CTk5Pb2nOMq9VdRQaDwTsn&#10;J6dBVdvExsZerjsPDw+bAUtLSkqu2C8uLq5z+X5dFEUR1vMDnDp1qldmZmZjAIvFoqSnpzd3Vv1X&#10;t+6qEhMT0wUgPj6+s4+PzzVvY12t7ioym82a9PT0ZlXlqqruKuynzcjIaFpxv6SkpLYAJ0+e7G29&#10;Arb+nTh27Nid7u7uJgCDweDQ3//8/Px6aWlpl6/Ak5OT2wAoQvz3NdlOnTqVmc1m2WNOkiTJxfj7&#10;++Pv709qaqpTz/v/MfaKpdKCPOoAAAAASUVORK5CYIJQSwMEFAAGAAgAAAAhALxTZcbgAAAACQEA&#10;AA8AAABkcnMvZG93bnJldi54bWxMj0FLw0AQhe+C/2EZwZvdbGykTbMppainIrQVxNs0mSah2d2Q&#10;3Sbpv3c86XH4Hu99k60n04qBet84q0HNIhBkC1c2ttLweXx7WoDwAW2JrbOk4UYe1vn9XYZp6Ua7&#10;p+EQKsEl1qeooQ6hS6X0RU0G/cx1ZJmdXW8w8NlXsuxx5HLTyjiKXqTBxvJCjR1tayouh6vR8D7i&#10;uHlWr8Puct7evo/Jx9dOkdaPD9NmBSLQFP7C8KvP6pCz08ldbelFqyFeKFYPGpIYBPNkOU9AnBjM&#10;lQKZZ/L/B/k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VF&#10;QgS8AgAAmAYAAA4AAAAAAAAAAAAAAAAAOgIAAGRycy9lMm9Eb2MueG1sUEsBAi0ACgAAAAAAAAAh&#10;AOkP8L9wXwAAcF8AABQAAAAAAAAAAAAAAAAAIgUAAGRycy9tZWRpYS9pbWFnZTEucG5nUEsBAi0A&#10;FAAGAAgAAAAhALxTZcbgAAAACQEAAA8AAAAAAAAAAAAAAAAAxGQAAGRycy9kb3ducmV2LnhtbFBL&#10;AQItABQABgAIAAAAIQCqJg6+vAAAACEBAAAZAAAAAAAAAAAAAAAAANFlAABkcnMvX3JlbHMvZTJv&#10;RG9jLnhtbC5yZWxzUEsFBgAAAAAGAAYAfAEAAMRmAAAAAA==&#10;" w14:anchorId="08C80D7B">
                <v:shape id="Image 332" style="position:absolute;width:19854;height:14975;visibility:visible;mso-wrap-style:square" o:spid="_x0000_s13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4eFwgAAANwAAAAPAAAAZHJzL2Rvd25yZXYueG1sRI9Bi8Iw&#10;FITvgv8hPMGbplaQpRpFBFHwYt2F9fhsnm2xeSlNbOu/3ywIHoeZ+YZZbXpTiZYaV1pWMJtGIIgz&#10;q0vOFfx87ydfIJxH1lhZJgUvcrBZDwcrTLTtOKX24nMRIOwSVFB4XydSuqwgg25qa+Lg3W1j0AfZ&#10;5FI32AW4qWQcRQtpsOSwUGBNu4Kyx+VpFLSzlow5+0OKiy497Pan6298U2o86rdLEJ56/wm/20et&#10;YD6P4f9MOAJy/QcAAP//AwBQSwECLQAUAAYACAAAACEA2+H2y+4AAACFAQAAEwAAAAAAAAAAAAAA&#10;AAAAAAAAW0NvbnRlbnRfVHlwZXNdLnhtbFBLAQItABQABgAIAAAAIQBa9CxbvwAAABUBAAALAAAA&#10;AAAAAAAAAAAAAB8BAABfcmVscy8ucmVsc1BLAQItABQABgAIAAAAIQDw24eFwgAAANwAAAAPAAAA&#10;AAAAAAAAAAAAAAcCAABkcnMvZG93bnJldi54bWxQSwUGAAAAAAMAAwC3AAAA9gIAAAAA&#10;">
                  <v:imagedata o:title="" r:id="rId88"/>
                </v:shape>
                <v:shape id="Textbox 333" style="position:absolute;left:17388;top:855;width:1619;height:2394;visibility:visible;mso-wrap-style:square;v-text-anchor:top" o:spid="_x0000_s13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v:textbox inset="0,0,0,0">
                    <w:txbxContent>
                      <w:p w:rsidR="00D36F6E" w:rsidRDefault="00F6074B" w14:paraId="1BD26BCB" w14:textId="77777777">
                        <w:pPr>
                          <w:spacing w:before="8" w:line="160" w:lineRule="auto"/>
                          <w:rPr>
                            <w:rFonts w:ascii="Arial"/>
                            <w:sz w:val="10"/>
                          </w:rPr>
                        </w:pPr>
                        <w:r>
                          <w:rPr>
                            <w:rFonts w:ascii="Arial"/>
                            <w:position w:val="-5"/>
                            <w:sz w:val="13"/>
                            <w:lang w:val="Greek"/>
                          </w:rPr>
                          <w:t xml:space="preserve">k </w:t>
                        </w:r>
                        <w:r>
                          <w:rPr>
                            <w:rFonts w:ascii="Arial"/>
                            <w:spacing w:val="-5"/>
                            <w:sz w:val="10"/>
                            <w:lang w:val="Greek"/>
                          </w:rPr>
                          <w:t>μέσα</w:t>
                        </w:r>
                      </w:p>
                      <w:p w:rsidR="00D36F6E" w:rsidRDefault="00F6074B" w14:paraId="727E0D81" w14:textId="77777777">
                        <w:pPr>
                          <w:spacing w:before="46"/>
                          <w:rPr>
                            <w:rFonts w:ascii="Arial"/>
                            <w:sz w:val="10"/>
                          </w:rPr>
                        </w:pPr>
                        <w:r>
                          <w:rPr>
                            <w:rFonts w:ascii="Arial"/>
                            <w:position w:val="-5"/>
                            <w:sz w:val="13"/>
                            <w:lang w:val="Greek"/>
                          </w:rPr>
                          <w:t xml:space="preserve">k </w:t>
                        </w:r>
                        <w:r>
                          <w:rPr>
                            <w:rFonts w:ascii="Arial"/>
                            <w:spacing w:val="-5"/>
                            <w:sz w:val="10"/>
                            <w:lang w:val="Greek"/>
                          </w:rPr>
                          <w:t>έξω</w:t>
                        </w:r>
                      </w:p>
                    </w:txbxContent>
                  </v:textbox>
                </v:shape>
                <w10:wrap anchorx="page"/>
              </v:group>
            </w:pict>
          </mc:Fallback>
        </mc:AlternateContent>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pacing w:val="-12"/>
          <w:w w:val="110"/>
          <w:sz w:val="12"/>
          <w:vertAlign w:val="superscript"/>
          <w:lang w:val="el-GR"/>
        </w:rPr>
        <w:t>0</w:t>
      </w:r>
    </w:p>
    <w:p w14:paraId="0C3782FC" w14:textId="77777777" w:rsidR="00D36F6E" w:rsidRPr="00ED266F" w:rsidRDefault="00F6074B">
      <w:pPr>
        <w:spacing w:before="105"/>
        <w:ind w:left="1351"/>
        <w:rPr>
          <w:rFonts w:ascii="Times New Roman" w:hAnsi="Times New Roman" w:cs="Times New Roman"/>
          <w:b/>
          <w:sz w:val="15"/>
          <w:lang w:val="el-GR"/>
        </w:rPr>
      </w:pPr>
      <w:r w:rsidRPr="00ED266F">
        <w:rPr>
          <w:rFonts w:ascii="Times New Roman" w:hAnsi="Times New Roman" w:cs="Times New Roman"/>
          <w:lang w:val="el-GR"/>
        </w:rPr>
        <w:br w:type="column"/>
      </w:r>
      <w:r w:rsidRPr="00ED266F">
        <w:rPr>
          <w:rFonts w:ascii="Times New Roman" w:hAnsi="Times New Roman" w:cs="Times New Roman"/>
          <w:b/>
          <w:spacing w:val="-4"/>
          <w:sz w:val="15"/>
          <w:lang w:val="el-GR"/>
        </w:rPr>
        <w:t>2008</w:t>
      </w:r>
    </w:p>
    <w:p w14:paraId="48A8AE8D" w14:textId="77777777" w:rsidR="00D36F6E" w:rsidRPr="00ED266F" w:rsidRDefault="00D36F6E">
      <w:pPr>
        <w:rPr>
          <w:rFonts w:ascii="Times New Roman" w:hAnsi="Times New Roman" w:cs="Times New Roman"/>
          <w:b/>
          <w:sz w:val="15"/>
          <w:lang w:val="el-GR"/>
        </w:rPr>
        <w:sectPr w:rsidR="00D36F6E" w:rsidRPr="00ED266F">
          <w:type w:val="continuous"/>
          <w:pgSz w:w="11910" w:h="16840"/>
          <w:pgMar w:top="660" w:right="1080" w:bottom="0" w:left="720" w:header="0" w:footer="956" w:gutter="0"/>
          <w:cols w:num="4" w:space="720" w:equalWidth="0">
            <w:col w:w="2074" w:space="40"/>
            <w:col w:w="1685" w:space="39"/>
            <w:col w:w="1900" w:space="39"/>
            <w:col w:w="4333"/>
          </w:cols>
        </w:sectPr>
      </w:pPr>
    </w:p>
    <w:p w14:paraId="0A3D291F" w14:textId="77777777" w:rsidR="00D36F6E" w:rsidRPr="00ED266F" w:rsidRDefault="00D36F6E">
      <w:pPr>
        <w:pStyle w:val="BodyText"/>
        <w:spacing w:before="65"/>
        <w:rPr>
          <w:rFonts w:ascii="Times New Roman" w:hAnsi="Times New Roman" w:cs="Times New Roman"/>
          <w:b/>
          <w:sz w:val="9"/>
          <w:lang w:val="el-GR"/>
        </w:rPr>
      </w:pPr>
    </w:p>
    <w:p w14:paraId="675F5231" w14:textId="77777777" w:rsidR="00D36F6E" w:rsidRPr="00ED266F" w:rsidRDefault="00F6074B">
      <w:pPr>
        <w:tabs>
          <w:tab w:val="left" w:pos="5500"/>
        </w:tabs>
        <w:ind w:left="1837"/>
        <w:rPr>
          <w:rFonts w:ascii="Times New Roman" w:hAnsi="Times New Roman" w:cs="Times New Roman"/>
          <w:sz w:val="9"/>
          <w:lang w:val="el-GR"/>
        </w:rPr>
      </w:pPr>
      <w:r w:rsidRPr="00ED266F">
        <w:rPr>
          <w:rFonts w:ascii="Times New Roman" w:hAnsi="Times New Roman" w:cs="Times New Roman"/>
          <w:noProof/>
          <w:sz w:val="9"/>
        </w:rPr>
        <mc:AlternateContent>
          <mc:Choice Requires="wpg">
            <w:drawing>
              <wp:anchor distT="0" distB="0" distL="0" distR="0" simplePos="0" relativeHeight="15752192" behindDoc="0" locked="0" layoutInCell="1" allowOverlap="1" wp14:anchorId="5C47DA84" wp14:editId="4B96E2C7">
                <wp:simplePos x="0" y="0"/>
                <wp:positionH relativeFrom="page">
                  <wp:posOffset>4116101</wp:posOffset>
                </wp:positionH>
                <wp:positionV relativeFrom="paragraph">
                  <wp:posOffset>-161297</wp:posOffset>
                </wp:positionV>
                <wp:extent cx="1985645" cy="1497965"/>
                <wp:effectExtent l="0" t="0" r="0" b="0"/>
                <wp:wrapNone/>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5645" cy="1497965"/>
                          <a:chOff x="0" y="0"/>
                          <a:chExt cx="1985645" cy="1497965"/>
                        </a:xfrm>
                      </wpg:grpSpPr>
                      <pic:pic xmlns:pic="http://schemas.openxmlformats.org/drawingml/2006/picture">
                        <pic:nvPicPr>
                          <pic:cNvPr id="335" name="Image 335"/>
                          <pic:cNvPicPr/>
                        </pic:nvPicPr>
                        <pic:blipFill>
                          <a:blip r:embed="rId89" cstate="print"/>
                          <a:stretch>
                            <a:fillRect/>
                          </a:stretch>
                        </pic:blipFill>
                        <pic:spPr>
                          <a:xfrm>
                            <a:off x="0" y="0"/>
                            <a:ext cx="1985447" cy="1497568"/>
                          </a:xfrm>
                          <a:prstGeom prst="rect">
                            <a:avLst/>
                          </a:prstGeom>
                        </pic:spPr>
                      </pic:pic>
                      <wps:wsp>
                        <wps:cNvPr id="336" name="Textbox 336"/>
                        <wps:cNvSpPr txBox="1"/>
                        <wps:spPr>
                          <a:xfrm>
                            <a:off x="1738868" y="85555"/>
                            <a:ext cx="161925" cy="239395"/>
                          </a:xfrm>
                          <a:prstGeom prst="rect">
                            <a:avLst/>
                          </a:prstGeom>
                        </wps:spPr>
                        <wps:txbx>
                          <w:txbxContent>
                            <w:p w14:paraId="69149E78" w14:textId="77777777" w:rsidR="00D36F6E" w:rsidRDefault="00F6074B">
                              <w:pPr>
                                <w:spacing w:before="8" w:line="160" w:lineRule="auto"/>
                                <w:rPr>
                                  <w:rFonts w:ascii="Arial"/>
                                  <w:sz w:val="10"/>
                                </w:rPr>
                              </w:pPr>
                              <w:r>
                                <w:rPr>
                                  <w:rFonts w:ascii="Arial"/>
                                  <w:position w:val="-5"/>
                                  <w:sz w:val="13"/>
                                </w:rPr>
                                <w:t xml:space="preserve">k </w:t>
                              </w:r>
                              <w:r>
                                <w:rPr>
                                  <w:rFonts w:ascii="Arial"/>
                                  <w:spacing w:val="-5"/>
                                  <w:sz w:val="10"/>
                                </w:rPr>
                                <w:t>μέσα</w:t>
                              </w:r>
                            </w:p>
                            <w:p w14:paraId="571063D1" w14:textId="77777777" w:rsidR="00D36F6E" w:rsidRDefault="00F6074B">
                              <w:pPr>
                                <w:spacing w:before="46"/>
                                <w:rPr>
                                  <w:rFonts w:ascii="Arial"/>
                                  <w:sz w:val="10"/>
                                </w:rPr>
                              </w:pPr>
                              <w:r>
                                <w:rPr>
                                  <w:rFonts w:ascii="Arial"/>
                                  <w:position w:val="-5"/>
                                  <w:sz w:val="13"/>
                                </w:rPr>
                                <w:t xml:space="preserve">k </w:t>
                              </w:r>
                              <w:r>
                                <w:rPr>
                                  <w:rFonts w:ascii="Arial"/>
                                  <w:spacing w:val="-5"/>
                                  <w:sz w:val="10"/>
                                </w:rPr>
                                <w:t>έξω</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334" style="position:absolute;left:0;text-align:left;margin-left:324.1pt;margin-top:-12.7pt;width:156.35pt;height:117.95pt;z-index:15752192;mso-wrap-distance-left:0;mso-wrap-distance-right:0;mso-position-horizontal-relative:page;mso-position-vertical-relative:text" coordsize="19856,14979" o:spid="_x0000_s1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WV/TvAIAAJgGAAAOAAAAZHJzL2Uyb0RvYy54bWycVdtu2zAMfR+wfxD8&#10;3jrOPUadYlvXokDRFWv3AbIs20KtyyQlcf5+pGwnRbOhXQNEoG7U4TkkfXHZyoZsuXVCqyxKzkcR&#10;4YrpQqgqi349XZ8tI+I8VQVttOJZtOcuulx//nSxMykf61o3BbcEnCiX7kwW1d6bNI4dq7mk7lwb&#10;rmCz1FZSD1NbxYWlO/Aum3g8Gs3jnbaFsZpx52D1qtuM1sF/WXLmf5Sl4540WQTYfBhtGHMc4/UF&#10;TStLTS1YD4N+AIWkQsGjB1dX1FOyseLElRTMaqdLf860jHVZCsZDDBBNMnoVzY3VGxNiqdJdZQ40&#10;AbWvePqwW3a/vbHm0TzYDj2Yd5o9O+Al3pkqfbmP8+p4uC2txEsQBGkDo/sDo7z1hMFislrO5tNZ&#10;RBjsJdPVYjWfdZyzGoQ5ucfq72/cjGnaPRzgHeAYwVL49xSBdULR26kEt/zG8qh3It/lQ1L7vDFn&#10;oKahXuSiEX4fMhN0Q1Bq+yAYsosTYPPBElFk0WQCpCgqoSRuJa04wQUgfTiFd1CDExd5I8y1aBpk&#10;Hu0eLKT0q5T4S7xdul1ptpFc+a5+LG8At1auFsZFxKZc5hwA2tsiAdmgdj1gNFYo3wnnvOWe1fh+&#10;CTh+QokhUJoeNgLoI04MwfUJ9t6cmU4Xx5yZzZf49EF5mhrr/A3XkqABWAED0E1Tur1zPZrhSM9h&#10;ByAgAzzYHqDfuIE9mJ3w918l9VhTwwECun0p8nwQ+QkqItctyDzHWPpzWHfEt181lsqw/g+uksVk&#10;uQQmCFTScga/To5Dpc2T1bgvtPFkNVmF/Q9zhgA7IGj5Nm9D2q4WA8pcF3sAv4PWmUXu94Zi4TS3&#10;CojEPjsYdjDywbC++aZDN0bFlP6y8boUQTV8qvMLquEEFApWaH8hA/pWjf315TycOn5Q1n8AAAD/&#10;/wMAUEsDBAoAAAAAAAAAIQDNjU9J2F8AANhfAAAUAAAAZHJzL21lZGlhL2ltYWdlMS5wbmeJUE5H&#10;DQoaCgAAAA1JSERSAAABoQAAATsIBgAAAHRVPucAAAAGYktHRAD/AP8A/6C9p5MAAAAJcEhZcwAA&#10;DsQAAA7EAZUrDhsAACAASURBVHic7N13XFXlH8Dxz7mLywZFEdy4FReu3LvSykxzZKU2LDWt1LKt&#10;ZmV7amal1s/ShlmuzI27VMSFCg4UEGQq+7LuPb8/EANCveqFi/B9v17nFfec5z7ne07o1+ecZyiq&#10;qlKgWbNmuWazWYcQQghRBq4knJ3QPe7rr805ZrOuTu3aZ9qEhR27LzX1T4AmTZqElFYAM2fO/Eqv&#10;1+e8/vrrz91sHc8888zvLVu2DBo/fvwca8qPHz9+dbt27XaNGzfug6uV+frrr18+dOjQHV999dXg&#10;4sfy8vK0jzzyyI4RI0Z888ADD/yv8LFvv/12+oEDB7otWLBgUMG+7OxshzFjxmwdNWrU/EGDBi0F&#10;iI+P93322WeXT5gw4a2ePXuuB5g9e/ZcVVU1M2fOfMbaa79VN3rvSjJy5MjdQ4cOXTxs2LBF1yt7&#10;rXtX2DvvvPNpVlaW01tvvfV08WMl3bsC77777sfp6elu77zzzriCfTExMXWmTp360+TJk2d27dp1&#10;M8Dx48fbzp49e96MGTMmNW/e/CDAc88992ujRo1CJk2aNPtGrv9W3Mi9K8nFixerTZw4ceVTTz31&#10;Xp8+fdZcr/y17l1hU6dOXVa3bt3Tzz333Izix44fP95m9uzZX77xxhuTW7RoEVz42AsvvPCDr69v&#10;5NSpU18r2HfkyJEOc+bM+ezNN98c36RJk6MAO3bsuGv+/PkzPv/88+He3t7RAA8//PD2++67b9nI&#10;kSO/vpF7cLNu9N6VJCwszH/mzJlfv/rqq1NatWq173rlr3XvChszZszmfv36rXz00UfnFT9W0r0r&#10;8Nhjj23s3bv32tGjR39RsC8wMPCer7/++tV58+YN8fLyigNYuXLl6J9//vnpH374oader89LTk72&#10;HD9+/Nonnnjio/79+/9xY3fBOqmpqR4XLlyoZTKZnBITE2vExcXVXLNmzSM6M2jfhtffghm0b6/R&#10;JCdz0tm5QWjDhg0MkDwXJrlCWmkEBeDi4pJmMBiyAgIC9txsHQaDIadq1arx1tah1+tzvby84q5V&#10;3svLK95gMOSUVCY3N1cP4OvrG1n8uJeXV5xer88tvN9kMjkB1KxZM6Jgf1RUlB9AvXr1Thfsc3V1&#10;TbVYLJpbuRc36kbv3dX4+Pict6aOa927wtzc3FJ0Op25pDIl3bsC7u7uyaqqFrmHHh4eSQD169c/&#10;VbA/NzfXANCoUaNjBfscHByyqlSpkliW9x+sv3cliY2NrQVQp06dM9bUca17V5jRaDR5enomlVQm&#10;Ly9PD0XvXQFHR8f/fM9kMjkDNG7cOKRgf2RkZAOAFi1aBNepU+cMgEajUb29vaPL6v7f6L27loYN&#10;Gx63po5r3bvCtFqtxdvbO6akMiXdu0LfM1evXv1C4e+Fh4c3BfD39z/g6+sbCbBv375eAG3btv3H&#10;YDDkJCYmegPUrl07vLTv//bt2we89957n17ZsVxVH1RUVe2nqps73n9/dJMmTfI27No1aFBs7J+K&#10;qqpvqOpbqqpSWltwcHDnQ4cOdbqVOvbs2dPnxIkTrawtv3v37r6hoaEtr1XmxIkTrfbs2dOnpGNm&#10;s1kTGBg48Ny5cw2LHwsNDW25e/fuvoX35eXlaQMDAwdGREQ0KNiXmZnpFBgYOPDChQu1CvY98sgj&#10;gaNGjdpemvf7Vu9dSVtgYODA8PDwxtaUvda9K7wdPny444EDB7qUdKyke1foex2CgoK6Ft6Xnp7u&#10;EhgYODA2Nta3YN/FixerBgYGDrx48WLVgn19+/Y9PW3atB/L8v7fyL0raTOZTI6BgYEDY2JialtT&#10;/lr3rvC2d+/enseOHWtb0rGS7l3Btm/fvh4hISEBhfclJSV5BQYGDrx06VKVgn2xsbE1AwMDB2Zk&#10;ZDgX7GvevHnORx99NKes7v2N3ruStuTkZM/AwMCBSUlJ1awpf617V3jbsWPHXadPn25W0rGS7l3B&#10;tnPnzjtPnTrVvPC+mJiY2oGBgQNNJpNjwb5z5841DAwMHGg2mzWqqpKQkODdqFEjdenSpRNK+74n&#10;JSVV27Fjx12LFy9+vlGjRioPqepPRlXNSlVV17Zt26Y0atRI7dChQ1KfPn3O1FHVSE9VvVRWvxSV&#10;fbNHEpLt380eSUi2f7eyTkKy/buVZRLavXt3vw4dOiQV5Btt5KxZ33WDXU/AojVr1jyUkZHhOnjw&#10;4CXNmjU7vLdr11bxUL0mRAfAVZ9fCtuoUaNGdIcOHXbWqVMn3N6xVEa+vr4RHTp02OHr6xtl71gq&#10;o7p1657u1KnT9mrVqsXaO5bKRqPRWBo0aHCiXbt2uzw9PZNK81zZ2dnG7OxsY9WqVePOnDnTXOmo&#10;qvviwPss1Htq3Li1ISEh7WfNmjVRp9PlPtW372dnof4Z8KsPZ0szMCGEEBVfQkJCjeDg4K7h4eFN&#10;Pv3003d0Q2DFK/DeUng4PDy8aVJSUvXJkyf/puvcOTW6b1/jKFgmCUgIIYQtHD9+vO3kyZN/K/is&#10;RKlqrV6wPRz8muzdG5F14IBH75EjV/3o6TnKRVHS18I9XaBMewsJIYSomNLT012jo6PrnThxovX0&#10;6dN/0NWC88HQdiJ8taxTp1F06sT3MNo/OfnEGg+PAXUhwt5BCyGEqBhMJpNzREREo9jY2NoAiqrm&#10;z5iggtJt5MizMbGxdQGqZmVdCvrnnyp2jFUIIUQFs3379gHjxo1bV/D5yowJCqhtvbwOaKKjdd9+&#10;++1ArVZrtk+IQgghKqp27drtXr16desTJ060fumll5YUmSfOyckpQ6/X5zRt2vSIvQIUQghRcbm4&#10;uKQ2bdr0SGZmpgsUagkBhIaGtoyPj/cdOXLkbmdn57RFixbdbZ8whRBCVEQHDx7s/P7773+Unp7u&#10;CsWSkEajsSiKYjEajZlGozHTPiEKIYSoqLRardloNGbm5OTooVDHBIDp06cvCQoK6rZ161Y/u0Uo&#10;hBCiwgsODu4ycuTI3Rp7ByKEEKLyKvI4Lj4+3ic9Pd3txx9/nKTX67NHjBjxrb0CE0IIUfFER0fX&#10;DQwMvC8qKqo+FHscN6jnoLPVT1evd9JwEpOX6dL+/ftlnJAQQgibKT5OSEMiXvzIIwA9a/YMXXhh&#10;IeumrHt+48aNjdhEf47Rwn7hCiGEqEg6d+685Z9//qn2zTffDATQ8SrvspAnuUgVnU5nBnBxdkln&#10;H+0ZzCpacYR/6ISCeu2qhRBCiGszGAw5VapUSXRzc0sB0PAR0+jCHp7n89ahresBcIzmDGYVNYjl&#10;F4ZLAhJCCFEaNLiRyjoG0IU9vYJ65T96m8ez1CCWQHpRj3P2DVEIIURFpaiKev1WznB+5WdGlEE8&#10;QgghKrCgoKBus2fP/jIzM9MpMjKyoY4JfAVAFLUsay33acgfOhReMzzeb5DfCgDaytLeQghxPXng&#10;+xZ8uhTaA3hA1q/wph/8au/YygtHR8fMWrVqhScnJ1eJjIxsmN9FeyN3MphVqdpU1S3DzZEGnOEM&#10;DZjLJJ7hS3sHLYQQ5V0i3NUBfo4Dly9gqQtk/gbdfoeWH8FvU2CkArI6wWX/zphwOQFRnfgV/Vb8&#10;A8BzfEpn/mYy8/iSZ+wcqxBClHsvw5tGyEuALk/C2JEwcTl0/BqWvAAPpkA3e8dYHmkIJoDqxLOV&#10;3qmuqfmTljqSxV/cTWf+Zg9dUVHsHKcQQpRbeVB7MXSaA0udYX/BfgWyHodXAR6BBSryd2lxOl7m&#10;PcazAA+SzVqzJcYYk+fr6puGG6ls4E6MZEkXbSGEuLr4y++A2hRKQAW0EA2wDpqWdVy3g/xeCB4k&#10;A8RWi01+5I5Hohh++SWaC+noyLNfeEIIUf7VgG1GyNsC/Ysfy4ZmAN/BIgX5B31xMou2EELcIg1c&#10;mgpbpsOIcHi0YL8Zar4AXwMMh7n2i7D8KjKB6V133RUaERHRyN3d/aKbm1vypk2bGtkxNiGEuG1k&#10;QYsR8OsaaD4CDnlA5kZoFg1um2FmV5gjLSHYs2dPvylTpvyUl5enS0tL8yiylIOnp2diQkKCz8CB&#10;A38ti5VVLeB1GB6xXG6RtYS1BjhZ2ucVQghbM8KxldDhV/hwBXRLApe+EPYRTHODPfaOr7yoVq3a&#10;hYEDB/6akJBQY+PGjUPstrLqJejdH34MBt+CfdUhYxc80wCWyL8YhBCi4rLbyqrZUCsVulSDLTmg&#10;jYH7s6FhMnTtDOcaw/dh8GRZxyWEEKLslXkSCgf/TTDSAsoB6FwDVuvhjBvs+R06NIf4BfBwWccl&#10;hBCi7JV5EtoFzd6DIU/CP3o4W/iYAiZnyPkCeibCnWUdmxBCiLJV5knIAGZnyMkEQ0nHdWAB0IOp&#10;bCMTQghR1so8CXWB4y/CimUQkAX+hY+p4BEPLq/ARnfYWdaxCSGEKFtlnoTqQUhv+MkFchrD7pPw&#10;eDp0ioVB3eHQGagyDv5X1nEJIYQoe7rrF7EtPcTqITYW7hgCPzeFRQXHGkHSBbjPG9aWdVxCCCHK&#10;XpknoQJOcPAvaHcmlSccvuGBrGHs9KvLV1qIsVdMQgghylbZzx1noh4X6cOHrFBU8hpq2VV7Oj0b&#10;ZXNWq3KBP/iM4zxd5nEJIYQoc2WfhBKpRSideIkhzOAPLIV6yf3BZwzlObbQS9YwEkKIiq/I47iE&#10;hIQa6enprsuWLZtQeP+oUaO+stkZa7OL2uxiKwb6MIsE3ABYxEN8SD8+5Vcm8aisYSSEEBXHuXPn&#10;Gu3Zs6dfweeoqCg/KDaLdt++fc8UHCigKIoaFhZmuxZTKs1IpQUAvzGMqQy/cuwp9vAqn6PBgjvn&#10;ceUfm51XCCGE3axdu/ahqVOnLiu+v0gSGjNmzKYTJ060ee6552bodLrcvn37rgHw8vKKs1kks5nB&#10;LN68brnP+IVnGWmz8wohhLCb7OxsY1pamntCQoJ3cHBw16ioKL/Fixe/cNWWkLu7+6X9+/dXsXkk&#10;JuphIr+1tZiJTGfolWNj2ccHzEBDLk7EYyTE5ucXQghhN9u3bx8wbty4dQWfizxma9q06WFvb+/o&#10;33//vd3//ve/3qUSgSPn8CSQ7QxiOkOZziYA3mY139ORz3keT/ZIAhJCiIqnTZs2e37//fd2c+bM&#10;eQyu8U6o1FpC4fTmDP24i1f5lF95go9xYy+hPEEMdejDTN5kLa8zSDonCCFExVK8JVSkd1ytWrXO&#10;pqWluU+cOPFtg8GQXSoR1CKM6mTwPdV5lAlk0vrKsV7MIhAL9QmTBCSEuG2puGPBGQ0X5O+yoho0&#10;aHDi1VdfnXL+/Pl6S5Ysea5IElJVVVFVVcnNzTVoNBpLqURgIAYDMYxmHwAOxPEnH1CTowD0ZPaN&#10;VKeCyzEYnXt5Vu6msM0RDtk6bCGEuKZsmqInAQ1JrGIWQ3geM0Ygm1S64MrfkpBAVVVNbm6uIS8v&#10;Tw/2eBxnQ5nQdgj8vBEaF+xzgZwd8GJrmCtLhAshyoSKC+04SSPi+Ym+rOb1K0noKONow1yOMBF/&#10;bDfm8jZ1zY4Jbdq0+btmzZrnDh8+7Lxjx45aZR+e9XKgYQ345zjUOGXm8fQ4HknO5L7hcDAAPt8F&#10;r9k7RiFEJaGQznJeZgWteIgtZGIE4BATaMNcnmYPLVhq5yjLhW7dum08fPiw8//+978+8N8ZE3zS&#10;09Pdli5d+oyDg0PWo48+Otc+YV7fgVxGDvoVw/yH6e0GEfhwnh28/m03uuuPEbbMzJPdWvGOtIaE&#10;EGWiAUsIA5rwPSH4AtCOT3maPcxnAAqp9g2wfIiJiam7YcOGodHR0XXhNn4ct+xDYka9hI+6jRlK&#10;Vxajz09CBLAutQF7E53QZ5zk2ZZaym0iFUJUEO+ykv00AOA8HgSR/ySpCpl04Ry6/BWjWcxkPNhm&#10;rzDLg2v2jmvTps3fFotF8+eff/r/96vly87JRNXaQZUevZjNGlwBiMaHx9isqDBsOfysJd3OYQoh&#10;KgNP0vAlGYBkHK/s1wDepOJA3uXPufYIrzzp2rXrpkOHDrkcOnSo09ixY7cUSUJardaiKIrq5OSU&#10;Ya8ArfWEkV97/ErHmJcI8riPFwF4hsdVd7KmbCK2fkuSG8F3dg5TCFEZjOdRAI4wiTbMpS0xHMSX&#10;iziSiiM/0RcNSXaOslzQ6XR5Op0uz2g0ZkGxx3F33XXXiYiIiEZVqlRJdHNzS16/fn1Tu0V6LacZ&#10;owbwTU4OBlQwmFEVC4oK5OlRLQqKVotZ9wzb+IB+161PCCFuVUECepo99OIQDzGRUJ6gOQsZyhFJ&#10;RPn27NnT94UXXliam5urT0lJqVKkJeTh4XExPj4+s1+/fisdHR0z7RXkdVXjjPIFP+aZcAveTb+O&#10;y/FwsIAChLRGrfYgO2tW5zRNOWnvUIUQlYCKCxN48UonhFWXJ2luxFLCyKMJ33OSB2jKQjtHande&#10;Xl5x/fr1W5mYmOi9efPmwUVaQtOnT18SFBTUbevWrX7XqKP8yKSt2prNuZkYDRdwSruDONd/8GYb&#10;M+jBW/YOTwhRieRRFy2XUEhlJZ9eGSekkE0W/jIfZlHBwcFdRo4cubvsV1a1lUza0prNigXFcJgh&#10;AK5z+IpX2EgvZrODN+wdohCiEtERcaUb9v28hBlnIAdAEtDVFXkcFxUVVT85ObnKnDlzPjUajZlT&#10;p04tvwM+I2kHwFH64UD+ekc68nibwcBKVtGb7ryHcrk3iorGpOA/Cpa1eYtmtSNR5n1L7EYY66Wy&#10;GYXSmaZICFH5KORQkIBEEWfOnGn2yy+/PBUfH+8DxTom9O/f/2RkZGRDZ2fnNDc3t+Rt27bVtVuk&#10;1rBQFQ1JmPHhDvbzLR/Qhi9QcQQUFPLfa6m4Joxh//R78Nswguwtj3Gp+j487z5Giv5vav7xBnHe&#10;6+mEjgj7XpAQQlRsu3fv7j958uTfzGaz1mQyOd/e74SspFrwDg0gunEI2qxjTHH+if5swj/3T57K&#10;8ePPDD1aj3B6G5wr9yAyIYQoK7f/O6EbkKKhWa+NaFN6cMG5JR8Thi/pGPT+LNd7kdZnKyx1ZrS9&#10;4xRCiMqmUiShs+t5bthyUF5hBf7E8QttCMEbC4pmLt/02gYHvuQxLHjaO1YhhKhMdNcvcvtrM4R7&#10;52UBMOnKThWFWFx0A5g+r2DfOKpj4FLZRyiEEJVTkZbQwYMH74iOjq7Xtm3btJ49e0baKyibu0Tr&#10;kaHETP2FFHNVsnAkFwNmVYfly3nEtQshLy+dzuiJIJf892EZdECHhdOMBcCMLypOdrwKIYS47e3a&#10;tevOtm3bpo0dO3YTFEtCXl5ecc7OzqnDhw//ZvDgwUvsE6LtKQ4c/9yV994ch1uSBuPhnpjia5F3&#10;vCnK+Gfx/imDRTon/mEN79CYA2Rc7v5tQQEgj1rcyQ5msAL18j4hhBA3zMfHJ2r48OHf9O3bdzUA&#10;qqpe2V588cUlvXv3Di+8r0JsOWp9taaaam6mJsw/q27c+aCaFt1QzXn5oro7a6B6StWrZjVJ7aNm&#10;qG3VhmqSWk+9pJ5WH1UVVVWD1ClqH/W06qzmqBfUQXa/Ftlkk022CrAdOHCgS6NGjdRK8U4IHef4&#10;gU81nVk+wUgILfiTGPzf9aQra6jOKl7Fk90oZHOYfpZWbMntzLcOQMYw3nKMw0FzhqHUYLW9L0UI&#10;ISqSypGEFFR6M/PK56f5lpF4AaAhngd4nghGspAxF1OodroWLgG70QM4nsP5UHssPm8yp4YXE5R7&#10;2MYdvG+fCxFCiIqlciSh4nxYiU+xfalUNW2mdXI8Pr4qZk3+ND4aBaiZgDljIy3Sq+DtGkAYACZa&#10;kY4v1Vhf1uELIURFUSnGCVmlJV+u/JtVvbejetcjSnN5OV6lOhnVNaRP+51Li98njnvI79H9K8/S&#10;gFUAqOg4yjOolTSpCyHETSqShMxms1ZVVSU9Pd01PT3d1V5B2YMKmsUxDNk9gGz9PmqynZcB+IUP&#10;FOC73ng8fj8tTB35mxwaFvqijvksoTXzOH15dUUhhBAlysvL06Wnp7uaTCYnKJaEDh06dEd0dHS9&#10;gICA1N69e1e2yTzVp9/H0fsUDpxiGM3ZAUBNIjlKXzQQUQ8MkbjSnUAu4oYKzGcJk3mIn5hPQ763&#10;Y/xCCFHu7d69u39AQEDqY489tgmKvROqWbPm2dTUVI8JEybMMRgMWfYJ0T4UUJ0+YmG/oUxZ70OE&#10;Y0Z+xwQAixPnR24io3ct9jaDT3MastI8k6GGTDTayTyU/i2/uAznOUCLihkF9RqnEkKISsvPzy/0&#10;5ZdffuH8+fN1f/zxx8mVYhZta5mgTU342wDmTXm86pNJUroRwxAD76ysi0+dKCsquUhv9tOfJhyh&#10;Dr+UetBCCHEbqlSzaFvLEQ7FQIfOcK61js+ru/Gjn4HFFlCMn/HD2teJ+WYyealdiS34jqU6mVvG&#10;culUQzAt4GeciOYhprCRAQDEcw+r+VhmWhBCiP+SJFSMEUJ+h46RMCwCRkTAiGBoXfUBpg+dgc8d&#10;Os667aYG93ACI7maPJQeO1Dqn4X0JfRDe3l5X8hPQA35nU94AJUqdrwsIYQol6RLcQkUyKwFvxXe&#10;d8bC2O/GoLT6iUb8xHxMOLCdBpzkXl1j1ia5g+devNTBBKKCJYzamob8rgQQzWZ6oSHJXtcjhBDl&#10;lbSErORjIbRJGBx7n/0MZ9KVh2ueBGf+wWf6XPhzDBmWv2jGJRyVj+mT6IEm9UsWkEojwniCF9lC&#10;Mj0AZEyREEJIS8hqjjr2vrWdUwlOeAcqNDb4EkdfTllSCHDuySsA9y/GuaC8AlQ7j46Wl6f4aUgS&#10;p6nK88zHHUdeZRX3EUgX3rXPFQkhhP1JS8hKCqhfOPPGCYXqdeDAb/1xW/MH659Q+WLobzD0N9j0&#10;KcdVI3kF3zHXzn8/dMafXPUb5gKQi4FXWcX79MeM1k6XI4QQ5YIkoRtQB36JgfZd4OxwmHQ/TFvj&#10;iV+rIfyZ7QB9X6eR0pEo3MniWbZr43BO8yO9QQj6pFlMAMh8ltm8T3+28wbdedve1ySEEPYkSegG&#10;GeHYCmhjBiczOCWAh9devFcMBaUd59lML7SouJDFJ/zsfA7nVBfw2oE3gNNaGu6/j7T0PNx5jfX4&#10;koYFTwDM/5lWVQghKjRJQjdBAbMCpstbzh1NWbe9JySvYxo68pdFP05NJvGwxoLill70+x3W4OrS&#10;lxd4l7uIxQVQSKYXPpwmjCfK/oqEEMI+JAnZQGt3Ft+9ASY6MSMHGvMVi5nFgvdi2Nb0OBzsT0bx&#10;7/zdGXX9dC4AnAnlFbUh66hNMjU5UvZXIIQQ9lFk2p5Ro0btCA0NbTV8+PCFVwooivrSSy+9aJfo&#10;biPHYHx3+FQHlrvhRAYY/jLRcvUQLP02oGEh3/Ekj6mLWaQ8nt/aOVsX6kdAphHSfchxu5NDxmNU&#10;Zwf1UVHIoAMu7LP3tQkhxK06fvx429WrVz9c8Dk+Pt537dq1DxVJQv379z8ZGRnZ0NHRMbNgn6Io&#10;6sGDByvVsg43Kwv8Z8BnCeBmAeWu0bQb9SMK23mDFvyNF5tjHiAy9hx1Ag7++z2LFnXDnahtD6FU&#10;z8OkOcWdbOVBHuQ54ulHFbba76qEEOLW/fXXX8NeeeWV7wo+m81mTXZ2tmORJPTII48EhoaGth47&#10;duxnDg4OWePGjfvALtFWEPPPsSl6NT3efhZP5SKd8WJzhitqrhGLQxpaYxZXxrzmOWCxmNHozBA9&#10;nmO1v6IFH7Ocx5mLI3EYOGnXixFCCBuIiIhouGbNmlEXLlyovXz58ieLJKG+ffueiYqK8gNwd3e/&#10;tH//fpnv7BZEwEP1YdlY2PdVNs9nHWFgQFVe7x9L7Cf9qaFzIcuQgLGgfLwXOGSBezpsH8vFzovo&#10;bKjKYT7kZ57gMczUJJnmVGWTHS9LCCFu2vbt2weMGzduXcHnIjMmNGnS5HB2drbD/PnzB2u1WnPZ&#10;h1ex1IGfg6FaD/jwewf2KB1Qe2yDT+6hRl5dUh0VsknAGFsdasRD9cR/v+u/miphHTnmn4pWScWZ&#10;XBrQgV3E4EYsddGQeNUTCyFEOdW2bds9v/32W4ewsLBWr7322qIiSSgsLKx1fHx8zQcffHC/tIRu&#10;nQJqG/giDnashKeVXDTdxjAutTpm70N0Mndhqw7IbU183iFcdAk4AeBCTtWLGMwadKiopGOkD5s5&#10;Qg0WsAQNiVyiNwCeBNrxEoUQ4oYcPHiwy1VbQg0aNDhuMpmc33777XE6nS637MOrmBzh0EMwAT1s&#10;2YFuQg6P32Xgm9FPc7bD0/hc6kV07U20veQO7i6kaaJxzQ4grnow3oCSO4d7FMvl/1ktOcEletOI&#10;P2nHedbTHOXfqYKEEKI88/f3P7BgwYJBZ86cafrhhx9+UCQJpaSkVDGZTE6BgYH3Ojo6Zvbo0WO9&#10;vQKtqPrUZdwSONkH3v5jALoPHoJRr9F282hSu+ZyTvMLLS1GzA7BeFvIH8ilz0aTd7kHg6UPb2ly&#10;0dKMeCayljzqoCfcntckhBDWSkpKqh4YGHhvYmKiNxQbrJqcnFzFZDI5bd26ddCOHTvutk+IFZsC&#10;ljvg/QTo/KuRj+5bA1vGkNL3O+o5ViHF4kXmD8PQnmyGWQEKuo3oCn7IRpftSp55MR/zAFNIogUq&#10;Cpt4hzTusNNlCSGEVZKSkqpv3bp10IEDB7pBscGq06dPXxIUFNRt69atfnaLsJJZGsHKx3y5/yk9&#10;u958Fie20aj1X7geCADvBCsqGMYh2hPOSwxhHkuZyCOlHrQQQtyi4ODgLiNHjtxdpCUUERHR4NKl&#10;S14zZsxY8O67735ir+Aqk1F1GbJTz0uL4Y667xLQZTmugb2hajKWhFfYk6uF2BZkqApq4e/FVbv8&#10;gw4LLzEEgHHMQMWVd1mJidZlfS1CCHE9J0+e9J8xY8aChQsXvghXeRy3efPmwdu3bx9onxArFwUs&#10;neCDS9A63Jl7X7nEbp8LkBPG+L/e4bhFC96nMCpN87tkZ19egehKK+knAhLbkAxguUAHunOU17if&#10;cDoDM3HAFQAAIABJREFUoF4ZDyuEEHaXmJjovXnz5sH79+/vAfI4rtxJgzsaJPD3R9VY+Pce7v2y&#10;OzU03qRnPcUe42zutKYO1UiekomebJoylp/4nodwILS0YxdCCGuV+DjObDZrVFVVTCaTk8lkcrJX&#10;cJWZC+ybVI0/x8KTuhico2rDxoMsm9SeLgC/DYHE+zh3te9H1II8C9rMIF7Hh4OsxJ9sqgKg4lAm&#10;FyGEEFdhNpu1JpPJKTs72wGKtYRk2p7yQQVNMDzfFT7QmNBmOcI98US+ey8+GTXJ6rQKqyaUVRWg&#10;F2eULTTkPA8yhvdYT3/0nC3lSxBCiBIVn7anSEuoZs2a59zd3S+++OKLL02ePHlWmUcngPz3RO3g&#10;kwyo+5Qj2wGcq3NxQw/0nVbhurkPvPPK5cKN/zt9jwrkaSHOC+LPUTtzIcuow3LCqYqGLFSUK6u5&#10;CiFEGfLz8wt78cUXXxo1atR8kHdC5Z4Kmv0wrQ+889BC9P02w9Yf+SftV+5YdgOdsS1aVOV11ik/&#10;0plunCEGD9bRG4UsNCSV3hUIIcR/lfhOSJQ/Clg6wofpYHj0SWY89BMMVdj28qeYAZK/YPVnz+aX&#10;zXMmr3A/brXQlqNBiVhJH85Qhf/RgX4c4R0W8CDbUK17vCeEELZWJAmdPn26WWJioveECRNWTZs2&#10;bam9ghIl6wZfvaqw4W4tLy8fTe7Uj6HFJHqbL3fb1mWgK9wfWym0GXOh3mEcAeKbk55xltrM4l6a&#10;EgOkY6YmKh5lfElCiEomJCSk3YQJE1Z9+OGH70GxJJSTk+NgNpt1MTExdWJjY2vZJ0RxNRpIfAsG&#10;7oUXd00m5vspZGUn4Tr2f5Crg6d+wbTsIcjVY1E1XHnQWtAaKuB8FhfnBXQEUIexjnQ60p/tTORP&#10;VKR1LIQoNVlZWY4xMTF1EhMTa4C8E7qtqaALhBm7P2L6lk4YznUnZVFfPPqUsLhDwTx0yr/fRQFi&#10;mmLyDcURA3n8wzT8CMKV4yj5A2CFEKI0yDuhCkCBvD4w4+UXaNa4O3vdjuLRazskeKPWjkY91iy/&#10;UOGJUCn2c43Q/Ed0B4ZxkQA+pxEbeZOlJNEPFZeyvB4hROUjSagC0MPZr6HHF/7MmvkxOe2DUZ1r&#10;cNEzBRQVfn8QS56WEufvKdhXawPVAfIyMaiNiMKX9fyPz8vuKoQQlVGRJJSbm6u3WCyapKSk6hcv&#10;Xqx2tS+J8keB3F4Kb858jub9fAjy/4OqNWNgd2fQZqPRmyHXiAXAUkI2qnZ5tFG8K3rlUZ4mgGg6&#10;s4cwnpAWkRDCVnJychySkpKqp6SkeILMmFAhqaDfqfLyz98xwyEN7adTUHLdydk6gLy7fsbJrAGN&#10;peh7ouL/5X5CWIU/AHNYSV920555KGTZ6bKEEBVA8RkTiiShsWPHbjx+/HjAc889N8NgMGQPGzZs&#10;kV2iFDaRA43GmFluWUHrCzXAMRM2DMxPNCkeqB7JKFdLQqoWi2JGgw9pZGAgFQe+4geaEE5P3kFB&#10;ln8XQtyw6Ojoutu2bbsnKiqq/uLFi1+Q3nEVnAqGzTBjGjz52FS8J8+FCV9Bj+3w6NL8mRQ05v8m&#10;oyvqcokIPPEnjnhciMeZk4zlNM24i9dQ8gfNCiHEjZDecZWEAjn94fXDUK/1h7zdfyd5of5YBq/K&#10;P57qkp9zlH/LFxVxeY65KNyJx5lZrOUZXuNBppJJQNlchRCiopIkVEkokNVHyxvr76D1C0vIyDLC&#10;rBnglpp/PNtwnQpSMALwAXcRSAPmsILljEdFX7qRCyEqMp29AxBlywGOD/qSmlve5L2AJ5l4vhbU&#10;iYJYb6gbVcLjuOIyLyedl3gQ7eXJGBRgNE/LozkhxI2SJFQJKQppfavxfItfeMg/jST/uTSc8TaY&#10;Fcj0Jcs1+nKr51qy83931Cd4nKYkKE04xTnqMoJJKPldwYUQ4nqKPI7LzMx0zs3NNZw4caJNWFhY&#10;S3sFJUqfArlTjaxe50m9jgdQ9w/j4vLhUJCAUp3zy5kpOht3wXbR/XI9KspxbxzpwnvMYDg/8DUq&#10;usvtIyGEKCI9Pd3txIkTbc6dO9cIZJxQpZYB7QNgfVQWVTwzyVs2BL1RQ06rvzE4Zt9cnZbR7Ne0&#10;4wx1ieE+XkApMkuQEKKSu+Y4oXHjxq0NCQlpP3v27PF6vT63V69ef9olSlFmzOA7Gtb8BAFGExiy&#10;YcPdkO1G7h2B6HXmG+u9ku2A6pCNojqRq3zEzzzNGMAJhYzSugYhxO0jMTHR++DBg53Dw8ObfPzx&#10;x+8VeSfk6el50dHRMbN///4r7RWgKFtaiPkROn4DbYc78sNfjjTtvhPcU9D/NQCSXaHnzvwZFrRW&#10;tGkcslEyjeCUiV59loexoFFW0ZGZfEcX3i39KxJClGdeXl5x/fv3XxkcHNwFpIu2ABQwO0PQWmiR&#10;CS176Dmd5AWPL4I2RyHDBXZ3wernak6XJ/ZR8tCok3nYsg0/9VFeZBevldpFCCFuS5KExBUKWIwQ&#10;sgkaZ0HjWvU4d6AdvDIHOu3PXzgvpsaN1alRIUdBy1k88+7jDfUIk8ijbulcgRDidiNJSPyHAqoB&#10;Tq1zo77neqavfBDL+rthSx/wjeWGBwMZcvLHHmlTcMjoxhdmV86o+5lGNs1KI34hxO1DkpC4po7w&#10;YUQ1mn21kpPjFqPubwda4FhT6+so/EvmnI6i5qJVO/GR6swx9QjP2DpmIcTtQ5KQuC4DnFwPTc74&#10;4r/mL3YteRbTpjuvXv567450lvxfvAQPFEsb5p3dwmJbxiuEuH1IEhJWc4Djs73oPvoznMbO4YHj&#10;AfnLOVzysL6OghGsKlD9IuQaoE5/HvthEafNSQywfdRCiPJMkpC4KR5OrGz2N02ie5LkmQyX3P89&#10;drWWUOEEVLBshDEH8nTwyDgaWLxZd+ZvvirVwIUQ5YokIXHTFD1na26i/cVDzPpuI8Epbvn7zcVm&#10;JCyelIovoueQl/9znhbq9GD8N6+TFn6Gt0o7fiGE/UkSErdGx7kqrXhzagfauZ7hznRvctJd4O9O&#10;/xYpaRK5ktYvcswFvRmenIOLVxte/+gj0iIiZWyREBWZJCFhM5qqbHIJp2PecSb6nyXXVMJc3NYM&#10;eNUATpkwdTouxg68/fBuLsbDPbaOVwhhf0Xmjhs6dOi+U6dOtejevfuGKwUURZ03b95Qu0Qnbl8X&#10;6as2Y5WagHOmI7iYij6Cs3aKbTOQ5ga/DoM/JpD+YwBDqsKmUotbCFEqgoKCun/33XdTCj4nJydX&#10;2b9/f88iT++zs7ONZrNZFxkZ2bBgn6IoMguyuHFV2KKcpbsSR3PHtiw2gd7RhFI4AVmTjLSARyo8&#10;tQh6BeKytisbf36J5J+aM9gDtpfqNQghbCY9Pd21cG4xmUxOUKwlNHz48L9Pnjzpf+edd/7u5OSU&#10;MWvWrIl2iFVUNNEMoTU/ZFUhx3gaD7ix1lBxZ+rB4NWQ6k9KCNztCv/YLFYhRKkKDQ1ttXjx4mlJ&#10;SUnVdu7cOaBISygtLc09OzvbGBQU1MPFxSXFXkGKCqYmv3MYxejPj+gxW7SgZP07KfeNJqMG5+DX&#10;oRBTG/d2X/F3ZCPMoTC6HiyzbeBCCFtLSUmpEhQU1CM7O9sBirWEnnzyyXXHjh1r98Ybb0zW6/U5&#10;sqSDsKk86hJNF9qwWM1ETy7agkM32yrKcILBv8OW/uClkB4B3YxwRLF+0m8hRBmKj4/3CQoK6n72&#10;7NnGn3/++Vuysqooe1EMoz3fYUFRL+KIinIzSajgNzfeC+J84IEVcLYhNITEA3CfC+xXbny+VSFE&#10;KbrmyqqTJ09efvjw4TsWL158l6IolgYNGoTaJUpR8al4cJZ76cNcYnBT89DcaCJSi/2ca4B+G+Fg&#10;AGS6gD/E7oN+Rjhmw8iFELcgIyPD5cKFC3WOHz/e5oUXXlhaJAkNHjz4wJkzZ5oFBATscXZ2Tps/&#10;f/4DdoxVVAYqzoTxECN4i6Pc4GpFBVX8K0cHaKD7NjjWCrKcUNfC+3fDTAVybBKzEOKmHTlypOPH&#10;H388Jy0tzT0kJKR9kcGqFotFo6qqJicnx5iTk1PCUEMhbEwhg6YsZDmv0YOztCT2xqv4lyEvf/2i&#10;bb1hX3uoE44yPJ2X60GcCVrbLnAhxM2wWCyanJwcY25urgGKPY6bPn36kqCgoG5bt271s1uEovJS&#10;0XKUCQzkHWJwu7kqio5DMhkhtAkMWw6xvjDdibUzYKQCGTaLWwhxw4KDg7uMHDlyd4mP49q1a7fb&#10;2dk57csvvxxixxhFZRXCRD7jUf7GjxNUv9XqzECGEUKbwX1/wsUaWDbDrB7wrgJ5NohYCGGlI0eO&#10;dPzkk0/eSU1NdQ8JCelQ4uO4rKwsp6ysLCd7BSkqOX/ms5DOLOZjRnAQ5da6W2sBtyxofxBONoB2&#10;u9Dclc3shhCXAw2vW4EQwmbMZrM2KyvLqeCVjzyOE+WbisJEdvEzAaRgk/eUZuBAG5j7LPw2EjXS&#10;yIBqsOG6XxRC2EzB47giLaHMzEyn3NxcfVhYWMvTp083t1dwQlyhoDKfbqxiDi/aZuJSLdDxECx5&#10;HE76oYzYyvrTKmNsUbcQ4trS09Ndw8LCWkZGRvpBsZaQDFYV5ZqKwlj2spR2WGyzDEnBb39gLzi4&#10;id+mahmlkL9suRDC9ooPVi3yB9nPzy+0atWq8XPnzn3wvffeG1vm0QlxLQoq39OJ7bzOYEJsU2X+&#10;1mcbPFqdB799kdRslSa2qFsI8V/Nmzc/OHfu3AenTJnyGsg7IXG7UtHwNd8zkUdtU92/XbvDGqLW&#10;nMIKl/EMv9VOEUKIkpX4TkiI24aChacZyxEm8j4rbqWq4mOLmpxGcXmGBy0PcwD1pudWFUJYoUhL&#10;6J577jl69uzZJvXr1z/p4uKS+ssvv3SxY2xCWEdFRzgP8T4TWEjnm6+mhNm8OxLJCP5hCiNuKUYh&#10;BJC/wurMmTO/MplMjufPn/cr0hIyGo0mvV6f4+fnF1qvXr2T9gpSiBuikEcDfuBrenGWkdTmptbC&#10;Kp6AVEDdRx2mMZyRHOQY4289WCEqN0dHxww/P79QX1/fSJB3QqIislCVI4xiAO8Qh+v1ipfUAiq8&#10;4N6V41rMvM1qXkJmEhHiFsk7IVFxaUiiDXM5TxOCmYzztWfPLumlj1Jo/5XjZrS8wgM0J56TPG7D&#10;iIWotCQJiYpLywXaMI8kWtKdcBRUm/R2C6UazVhIKy4QxXAbRCpEpVUkCaWnp7vm5OQ4HDx4sPOR&#10;I0c62CsoIWzKwEkC6UAM9+KYPxD1ljORikIINajPT7QlmljuvfVAhaj4UlJSPA8ePNj55MmT/iAz&#10;JojKJofGxNKaxixVc9AX7pp9S32x9eSxjjn04U0ULLceqBAV0zVnTGjYsOExLy+v2EWLFt39+eef&#10;Dyv78IQoZQZOUoflJNBd8SdW1WAp+GeYyi20kHLR0Z8Z1CeROO5BRW+bgIWoWFq2bBm0aNGiu195&#10;5ZUpALrCB93d3ZONRqOpe/fuMqOwqNhc2cthGioX6K/WZzm5//5ZuKVWUSSe+LAWH1IJZhTe/GmT&#10;eIWoIKpUqZLQvXv3Dc7OzmkgHRNEZaaQgS8rlWTapzQizVwo89xSqwjgAm74sJalfIWZmrcYqRAV&#10;liQhIRw57BGKZ8h+Fmbri44RumWPMh4959nI27aoToiKRpKQEAAK5tYBPPWtiZ/emA0WW88Ydzev&#10;MZs/SOBuG9csxG1NkpAQlymgTtLw8MbXOd/xn/ylwG3azW0Wg/HmL75kCWncYcuqhbhdFUlCly5d&#10;qmoymZw3bNgwdMuWLYPsFZQQ9qKAuhlGHewATU/BM/PhkqsNxhUVNplH8WQ3vzCXDNrZsmohyruE&#10;hIQaGzZsGLp3795eIOOEhPgPFTSLYeE4eKxg37QP4e1XwcFsgzFFhenJZTNv0pVv0RBvq2qFKK+K&#10;jxMqkoQmTZr02+HDhzstXLhwoFarNTds2PC4XaIUws5U0DSGuDPgVbCv72Z4bzoEHMr/bNPXRvVJ&#10;IpjBuLPLltUKUd6kp6e7RkdH1ztx4kTr6dOn/1DkcZyTk1OmXq/PbdKkyVFJQKIyU8Cys1BLCGBL&#10;P+gQDG+/BpG+NujGXdhZqlKV7YTwtK2qFKI8cnFxSWvSpMnROnXqhIN0TBDiqrzhz7YQXXz/zLeg&#10;/nlY8NS/icgmyciChlYsoDlxvMfvmPGxRbVClGeShIS4CgXUtTDxasefWQAProC9tp7qN5TqvMoD&#10;OBLFKj5GxdHGZxCi3JAkJMQ1+MDqfnDVVYZXPgBd9sLQFZDpee11i25YHloeYCpVSSKX+jatW4hy&#10;QpKQENexAGZfr8zKB6B+ErmWiezEl1SbBpCMI0bO0JJYLHjYtG4h7EySkBDXUR9+01gxbjUBnMPm&#10;8QPncecOImwahIrCMbzRc5EfWYBadPJhIW5XkoSEuA4Fsh+GIGvKvgtPAbCHehznCToRadNgVBRG&#10;8zRuZKDiatO6hbADSUJCWOEjmGlNuR+hvaVgbFFTFrOHekTxQMGKrjaTgQEdKTQmUVpF4nYmSUgI&#10;K1SD9QFw3pqyW+C5Kx8UVGqyknQceJ6tNg1KReE0VdGTjYoB1bbjZ4UoC5KEhLDSYnjfmnJ3w2sq&#10;OBTZqaDyMf3IogFazDYNzIIGLdkM5QCq/JkWtxf5hRXCSi1hcUkdFIrvU0HZBdP+U4GCioFwcnAl&#10;mvswkm3TAFfSFh15rOMdeV8kbhdF5o679957j5w9e7aJn59f2JUCiqKuXr26tV2iE6KcGQJHVkLL&#10;65XTgiUH9Mq1etWpuJJAZ3xYXyqP0hoTxwnqoZBl87qFuEHbtm0b+PHHH79X8NlkMjlFRkY2KNIS&#10;cnBwyNJqtXl16tQ5XXgr+3CFKJ8Ww2RryplBcwl6XrOQQhrV2Ug2dXiUf2wSYGEn8UZHJiv4VKYA&#10;Evbm4uKSVjiveHt7n4diLaFBgwYdDA8Pb9ayZcsgZ2fntIULFw6wW8RClFMdIOoA1LpeuQCI3g+1&#10;FWumllPRkUtdGhLE+VIakDqVzczhGQxXnwFCiNJ26NChO95///2P0tPTXcPCwloVaQlpNBqLoigW&#10;g8GQZTAYpAkvRAm2wEhrygVDTaxd8UEhDwNniMCLOO68lfiu6hP6YSSMp9nJn9Z1shDC1jQajcVg&#10;MGTp9focKNYxwc3NLdloNJq6dOmyuWPHjtvtE6IQ5Zsb7G4JsdaUTYGuN1S5gplqbCIPD0ZZN0D2&#10;hn1LN+5jOt4ks7+EDhRClCIPD4+kLl26bPb3998PsrKqEDdlD7zSDeZcr5wz5KQV7659I9LoRFV2&#10;kVeKA1If4AgrkM5HokwUX1m1SEuoTZs2f9eqVevc0aNHHXft2uVb9uEJcXvoDF9a864nAwy3dCJX&#10;9pJOC5oQj2K7NfSK+INW+BHP26wqlfqFKKRbt24bjx496vjDDz/0hmItoQEDBhw7d+5cYx8fnyhX&#10;V9eUVatWtbVbpEKUcx0g8gDUvl45MxgUbDBtTyTDaMaPmG4xsV1LdVJYxywC+KzUziEqtb179/Z6&#10;5ZVXFmdnZzskJCT4FmkJubi4pDo4OGS1b99+V5s2bWzfZVSICuQZ2GhNue3wik1OWIflZOBACE/j&#10;SaZN6iwuHnfa8ykDOcYiFpXKOUSl5ubmdql9+/a7mjZtegSKtYSmT5++JCgoqNvWrVv97BahELeJ&#10;0zCmMXxvTVkzaK85cPVmnOQxevIJcaW4xlAAUXzPu/jzVamdQ1RKwcHBXUaOHLm7xMdxvr6+ka6u&#10;rikrV64MsGOMQpRrKrjqIEW1ohv2ORhRB34tlUAWs4gpjCQNp1KpX0HlHo7zM4/ixMFSOYeoNPbu&#10;3dvr1VdfXZSdne0QHx9fs/jjuDQHB4esgICAPa1atdpnryCFuB0okHY/hFhTth78Yk2yuimP8wQp&#10;OPM931KdNJvXr6Kwlha4coC9vGDz+kWl4ubmdikgIGBPkyZNQkAexwlxS8xQQw8XrCmbCp1coPT/&#10;cZdKF9qzinN42Lxrt4JKLVIJ4S5c2WvTukWlUvA4rkhL6NKlS1VMJpPTpk2bBm/btu0eewUnxO1C&#10;C7GtrUxCbpTRX9pu7OEk1chBTy2SbVq3ikIU7rjzD2+wDhV3m9YvKrzExETvTZs2Dd6/f393kMGq&#10;QtyyEJjQCuZbUzYZurjB36UdUxHDOFRqg1EVVGawjhmMQCGjVM4hKpTig1WLJKFJkyatOHz4cKdv&#10;vvnmXo1GY27SpMlRu0QpxG1EBXct1rU4akJqJHhYNampLQUxlb/oyZvci6UU1hHTYCGAGPbij0KK&#10;zesXFUZ6erpbVFSU34kTJ1q//PLL3xf5ZXRycsrQ6/U5zZo1OyQJSAjrKJDSF05ZUzYa3EzQprRj&#10;+o/2fMIb3E8eWlwvry9kyxkYLGgIohaOJGCmuiw1Lq7GxcUltVmzZofq1at3CmRlVSFsYh3cbW1Z&#10;FwguzViuKwVHDjKZHGrjQJ5N685Bj544HMjFgjsqWklI4lqKPI7r16/fqcjIyAYODg7Z7u7ul2T+&#10;OCGs1wJiT4C3NWXNoCnzR3JX04oLhFCjVOrWYMGXZCLwBsylNv+duG3s3LnzrokTJ660WCya3Nxc&#10;Q5GWUPXq1WNcXV1TR48e/cWIESO+sVeQQtyOjlqx7HeBS9CnNGO5IUfwwUQjHMi2ed0WNJynCjpy&#10;+IXPpVUkfH19I0aPHv3FgAEDfgUZJySETT0P27643rLegAKqubw9DldRMNEMF46V2jl8SOEc+RMj&#10;6zlbaucR5V6J44SEELfmYytXXVVBKbUZFG6WgooTxzHjxCf8VCqPzi7gjgPhOBBOL06TQ0MsyFCQ&#10;SkySkBA2pIVYF8ixpuwq+KS047kpCiae4xFyqVKq73B20AAjp3AilhOMw4y8g66EiiShpKSkapmZ&#10;mS6rVq16ZN26dcPtFZQQt7OXYL015UbCpNKO5aYpWNCQTB5acqmOFnOpnSsHPS34BgPn2c4b5NKA&#10;XBqU2vmEXcXFxdVctWrVIzt37rwLZMYEIWzOBK2d4dD1yimg5uUv8XB79BjLpDUu17+uW6bBgo48&#10;9jGNVswr9fOJMnXN5b1btGhxoEaNGlGbNm1q9Pvvv7cv+/CEuP05wmEnK1ZSVUHpCBFlEZNNOHGY&#10;XLypRQr9OFlq57GgIQcDbZjLu6wgmOdL7VyizHXo0GHHpk2bGn322WfDoVgSMhqNWTqdLq9u3bqn&#10;a9euHW6fEIW4/b0Nf1hT7gDU/sbKhfHKBS3xROLBBtqxgCW4koXGxov1FfYaQ2jPpwziKFm0KLXz&#10;iDLj5OSUUbdu3dM1atSIBumYIESpeAres7bseBhzHJ4qzXhsTiGdpxhDCo5k0ILGxJfq+dbijzf7&#10;WMMHJNGvVM8lypQkISFKgRMcbAIJ1pbvCZ+Uuy7b1nIglFC8OchkDDaeBqiwNJy4nxepwXpZXK/i&#10;kCQkRCkJhMetLZsEzs/Ajts2EQG0Zh4Z1GMjbzGsFJcBN6OlMx9yH8eIYESpnUeUCUlCQpSSGrC2&#10;LcRYW34BdDsFY0sxpNKnJZp+zOAXAkihMw9xgPrWtwhvyJ80x4+f2M4b7OANGfR6eyrSRXv06NFb&#10;Tpw40eapp55638HBIWv06NFf2DE2IW57KdDNE3ZaW94DTEngplCKj7XsYS7L+Is2rKdZqZ1Dj5mX&#10;2MBsZFXociwqKspv/fr1D0ZHR9ddtmzZRBknJEQp+xm+HAUTrS3fDOJDoI5CKUwoam8beYd9tGAj&#10;LdlF6cxROZs1BOFHELWJohYKaaVyHnFTrrmy6rRp034MDg7uum7duhYAjo6OmXaIUYgKxwdS48DV&#10;2vJ3Qthf4F/hWkSFzWMpP9CN/dSxab3/b+++45squwCO/27apruF0gKyh2ELIoKKvCggFKq+KqKW&#10;jQNUBPFlKU5QQUUcgKCAEwQUFQcoKAJBoCCUMmR0MDqAUlq6R9KM+/5BA20pNYUmKe35fj75QJ+7&#10;Ti6hJ/fe5zmPO1bMRY8aalPAGl7ncSYyg29JIZiRfEQA2yv1mMJuFovFrbCw0HPfvn23jBw5clOJ&#10;Z0Jubm5WRVFUb2/vfElAQlSeTTCpIuv/Aa1vg2MquDkqJpcbx1D+pik7eJ5aFFTafs3FnnVn4E0P&#10;3iKGEMIZxwTCacgmXmQ9b/MjsfZ3HhGVw83NzeLt7Z3v6elpBOmYIIRTtIUlq+G9imyzC5oEQJ4K&#10;7o6Kq0q4hdmk40MoMU45Xh5a3iaUF7mfdizhKbbJPEeuI0lICCe5HyZ3hcSKbJMHnm5gSoVQR8VV&#10;ZayjDTl05Vn0TpuB1YqGJXTndo6TKN29XUGSkBBO9BOMv5Lt6sH6X2F2ZcdT5fgSyYf0Io92fMRy&#10;pyQjFYWdNOMOFqLi6fDjiRIkCQnhRNfBL7th4pVsey9M+acCveyuaV5E8zTD6cIpNFh5ls0OP2YC&#10;QXiRxzcskGTkPJKEhHCyLvBBIjx4Jdt2ggUvw7rKjqlKUlD5myYYacQH9KU/hx1+TBNuDGEsTTnL&#10;SR7ESojDj1nDSRISwgUawep/4Kkr2XYW9L8f/qnsmKokBRU3klGw8Cs3YKIut5LIPRwmsBJ71JV2&#10;Cn+a8D3unCWK/2GihVRkcAxJQkK4SHtYZABdHajwcIhfoEMbHFy5uqpRsOJGKttpwS+0JwMf5vAt&#10;GlSW8EWlHqt4b7nbmY0nx/AjhVMMREWDhfqVerwaTJKQEC6khaOp4Dsflld021gIaQKZZmjsiNiq&#10;LKXYVOMTCceEG4/zGPl0wBsT/YilbVGCdquEuY6MRV3kDbjTmB+Yxm90IYo8ulz1voUkISGqgmdg&#10;2Bp459/W8yxVQeEkBHpD/KkrfMZULdh60HlxiDy0rKc1h6jHcCJ5lJ00JLtSkpHNbEI5SD268Rtx&#10;13jB2SpAkpAQVcTd8MJXsPhyyxVQjWUMXLWApjF8fwDGOTbCa8xXdGUxt5NEIPt5ulL3bUVDNCFW&#10;YAyTAAAfYElEQVS05guOMaxS913DlKgd17dv39jExMTri5fsURRF3bt3r901r4QQVycfbvSj4vPx&#10;NIaseKit4KSBnteaBSzjWYZWenUELWaOM4i6ROFOUqXuuxpZt27dQ9OmTbvw7M5isWiMRqN3iW9V&#10;ISEhZ86dO1f34Ycf/tTWpiiKfKCFcCIf2JcNt3SHnw9i/wPwJAhcCMueQb6Zl+kZhtOLrcxiNCvp&#10;UmnJyI9CmvEDPTjBRlqjVOKtv2qkadOmR8PDwz+x/Xz27NkGa9euHVziSig0NPRIQkKCrk6dOqn+&#10;/v6Z69evd9zcH0KIcqkQMAo2LINu9m6jgGoGD4ViD+/FpXYzmZUMYAE9MVVSbT4PLCTTjyA2Vcr+&#10;qqkdO3b0njx58nKTyeSRmZlZp8QzoVq1aqV7e3vn9+7d+5eePXuud1WQQghQIPsruOWnChQ+VUEZ&#10;Bn87Mq5qoStzeJ8+xDEULRZ8KbzqfZpwoynrSKdXJURYbdWpU+ds7969f+nSpcs2KNUxQVVVpehP&#10;jdVqlU4LQlQB/4XJf8IMe9dfCV2qfeXtytKEVSRxDxm0Zglf0IQMgCuuWZeHlsb8zjZeQsWrMkOt&#10;LlRVVVRV1djyTYkPanZ2du2CggIfvV4fFhAQkOmaEIUQpfWG6XOh1QQYbM/6E+GPD6C3o+OqFkI4&#10;f9fncR5jGLP5lFeoTyoPMeGK9leABz15k21YMeFOHn705200RQmuhktPTw/R6/VhJpNJC6V6x02Z&#10;MmXpnj17emzcuLElSKcEIaoSMzTxghNWO4ZWeIDFAH4KGJwRW7V0lgGEsZgoGl31vsaylXncJ4no&#10;4h23qKio2wYPHry9xIc5Kirq9pMnTzZv3bq1tVu3budcE6IQoizukHgEHrdnXRO4LYN5jo6pWqvL&#10;OlbyyoWfNVfR620h/2Er4wgjGgvXVUZ416q//vqrf+vWra2DBw/eDqWuhIYNG7Y5Ojq608iRI+d6&#10;enoaxowZ868juIUQztUDjkdA839bryFkJUEtZ8RUreXTmS+ZxHOEY67gdOseWDDhhgYVDywYcacJ&#10;mRyjHW4kOyjiKi0+Pl63Zs2aIcnJyY2///77x0skoalTpy6NjIzssWnTphYujFEIUY406FsX/rBn&#10;3RQYEALS0/VqqSg8xD5W07FS9vcr73CYlkxkBIoDq4FXYVFRUd3Dw8NL3o7bs2fP7SdPnmzeqlUr&#10;tWvXrumuCk4IcXnBsKEhZNmz7o8Q7uh4agQFledZihbLVd2WA2hJOgOZxAsM5DnWo+Jd6VUcqrAt&#10;W7YMaNWqlRoeHr4dSj3gvO666xIDAgIyx48fP2P06NFyK06IKuodWGnPek/DCKvckqscXXmPPBpw&#10;G4lXtZ9jBGHEHQsavuIWPuAr3mE1KlrUCt7uuwY1bdr06Pjx42cMGjTocyj1TEhuxwlxbTBABx87&#10;J7b7DuY+CM85OqYaI4JpPMokupLAvUQwuFjhWAXV7qsaDVasRRcCjchiNstJozbPMAKlZLX06sh2&#10;O65EEhoxYsSfR44c6fz000/P0mq1hmHDhi1wYYxCiHI0hQx7Ox6Yoa4GUh0dU42h4g1ALp1oy++c&#10;w4eWpHOYule0v7akcIR6NCeDozTifBFaY3WsQ5eUlNR8w4YNA0+ePNn066+/Hl8iCfXp0+dYUlJS&#10;C4DAwMCM3bt3y3S2QlRRP8EHA+28wtkO026Dtx0dU410/haaJx/yJefw521CsV7hM55+xLKOmxnL&#10;Om7jCMMZc8XVG6qoLVu2DBg9evRvtp9LJKFJkyYtj4qK6r5mzZqOAH5+fjkuiFEIYQcLNGgNB45D&#10;HXvWN0OQBhks6TDnk5EPrTjBcYJQUfDHSA6edu/DEzPtSSGKhgzkAN/RpbrdmjObze4Gg8F7//79&#10;tzz66KMbSnRMcHNzsyiKovr5+eVIAhKianOD00fg5svNHxQMecV/DoVdKvg5J7oaSMGCQg6xNOcm&#10;TrOK+RRWsKOBEXeiaAjAIa5jMZ87IlRXcnd3N/v5+eXY5q0rkYQKCwu1FovFLSUlpcHZs2dr9Khe&#10;Ia4FHhD/MSwta1ka+Bb/eSNcfxIGOCeyGkwhh900IpQVF27LeWPCowJXNL4YiSGE5fRAReuoUF3B&#10;aDR6paSkNEhPTw+GUrfj5JmQENeeDOhVB/vnsLGAm0L1e+Bd5ah4spglZODPf1lHBxYB5xNMnp23&#10;6LRYeJnfeIlBKJUw3UQVUPqZUIkq2k2aNDmam5sbMHHixJe0Wq3R+eEJISqqFui7QdJBqJfPxW/N&#10;7mC1AlbQNIOMeKhdtMgfOwe7iqugYORJRgBwlJEABJNHWskr1HKZ0DCTATRiIaN4wiFxOplOpzv0&#10;xhtvPJmYmNhiyZIlz5e4HRcSEpLi6+ub88gjjyx+4IEHvnJVkEII+ymgvgjfFU9AjSB7CEQ2gByA&#10;+IsJiPthu4Wi5w7COVryPWuYwwo+AMANK83596o0KgpG3NlMRzLp6egwnaFBgwaJjzzyyOI+ffr8&#10;AnaUhBdCVH33wmsvFasRlwY+y6DrSQgsve4aaN8RomTiOydSyONuptCHOWzhFfYzloZ2Xo26YWUZ&#10;XQlhMwAqGhIYjFo9fn9XizchRE2nQO7rcG9tzhfDNIC7yuXHqhyBunEw3HkRCgAUsvgPb9KORQxk&#10;d1Fb+eOALGhQULGgQUXDChbSnBXEFd3iu8aVSEKnT59unJ2dXWv+/PmvLV68+HlXBSWEqDgFzPOK&#10;esoFFiUjLzBdbv028LlK9a9VVmU9yzOEs7dCxUtf4HeG86QDo3K4+Ph43fz581/7/vvvHwPpHSdE&#10;taKCdhBE/gg3FG+vC7kZ4K0APeDEJrge4Bz0rk3RbR7hfG/zI6/yX6woFaqy8Bmf05wk7mDWtdZr&#10;rtyKCTK9txDXPhU8HoNtX0G30sv8oLAQ3AqLXQFZy7ltJxxMJZCx/MbX3EwBHnYlIi1mLGiwoEHP&#10;q/TkDSdEWmnKnd5bURTbn6okICGuTQqYPoe7bJUUNEVjghRQLaAUlroFJ7fkXEghi4WE0ZPjWFGo&#10;Q/6/blNYNA0EwHGa8h0fXUsDWm35xZZvpGOCENWQAjljIALOjxMCUEEpAA8At2KDVXfDRNdEKYpk&#10;05EkWpBOFl40JfPCkibF/l5aOHuZRxijeYJ8OjkjUEeQJCRENbUA7imr3R2slmL/92+F2ar8LnAd&#10;BZVZPEAoh/kvh/iJVy8sSyxnqo5v6Mw+rqMvMfhwxBmhOoJ88ISopjSQeSuXzgJqLvp/X7zwaQb0&#10;cmZsohSFPD6iP6voTUcW8DeT7d72T1qRxN2o569yrzWShISoxj6FWZdb5s3FgprB8KdzIhKXpZCH&#10;hjQUrNzMZ3QimRHs+tftsvCiGd9gJdgJUVa6EiOmExISWmZkZAS/+uqrn3h7e+dPmzZN7hULcQ1r&#10;C98q8LFt4GoI5PWCuK3QMvl8DTkA5sI3rotSXEIhk0i6MI5V5a7njpVADMzkexQMToruqsTGxnb4&#10;+uuvx6WlpdWDUl20Q0NDjyQkJOiCgoLSAgICMtevX9/GZZEKISrFfXBwDbT/t/Wkq3YVY6YxjTlM&#10;ip1zQJlogBvJDo7qqkVERPSZPHnycpPJ5JGVlRVU4nZcp06ddjdo0CAxIiKiviQgIaqHB2Bn6TYF&#10;VB8uDnLUgHoQxjo3MlEuN9IZRBQj2IV7OVNvaFB5g5+vlSuh7t27b4yIiKi/aNGie0GeCQlR7VmK&#10;xgHdCKdtbSooxatuW0EZBS9JL7kqRCGPeYSxlG6Yy/l3saLwCveRR2snRldp5AMnRDUXCr8C7IcL&#10;syXfAGe0YPYAi60tChochKddEaO4LBPzWUEghjILnboX/ftdzzmasJnNzABAxfda6aggSUiIaq4h&#10;rAuCAt+iYqZBkB8PtQvB3VR0laQp6q49FF52YajiUm6MZwhZeJVZ6NRcVO3iKHXIwgsz7qj48j9+&#10;JZyNqHg5O+CKkiQkRDWnQN5eGGUq+v+eD9oczk8v3QQyN8H0oKKq27dAvAtDFZcycJb+eGLGl8LL&#10;TvswhD0A5OLDGP5kHncwhWXXwnMiSUJC1ACNYdUz8Becn2uoLZx9F36Ig5v2QbsMzn9jXgZd5blQ&#10;FaKgUpv9GHEnD+1lp31YQRcAXucRPuNWZvETXZlDITosNHBmyBUlHzYhaoix8KXt70ehztfQPQBi&#10;J8LDtjI+heA2DX6XRFSFmAjGCzN9iWNT0TMfBRXtxed5F+wveu63hxY8zwaaEcUI1lblWVirbGBC&#10;iMrVHNZoQNWAOhj2/AP1FaAfxLiBtSskAcyGuzbDdNdGKy7w5BCbeYlprKA3r9GIbLwx4Y4Vn8tM&#10;WriVFnxAb9LxZgETUcrp4u1ikoSEqCEUyFwL71hBWQrdrKBYQfkDWk+FDb0gOhAM98PBmTBEBUUF&#10;5TgMWwaLl8Hi1TDXAvVd/V5qFAWVdvxFb15jLNvYyShu5hRDiSSLZlxHziXb5KOlFgb+5n94ku6C&#10;qO3m/u+rCCGqi34wJwD+lwtaPyh8G77rANH7od14GLIQvs4Hr8kwaDu8uB/aj4fBGlDdwVoIbu0g&#10;fDOMDIH1rn4/NYY/O4nhMa7nOxRyqcdrmNHwXzaSfLH8EhqsWNGQi5YQcunCXPwoZBGf8QjPuPAd&#10;XJZcCQlRg2jgXDLcWgsM2eA5Fob1hDfHw5Dl8MmTMMa27lK4ezwMXg6fmMDXAO7pcKcvFNaDdSZo&#10;4cr3UuPo+AKFXAA+5Wn6s5t1tKEnx2lENkCJjgsnCMIHEwPZT1A58xK5WIkrIZPJ5GGxWNxsheVs&#10;goODU5wblhDCUbxh32/w2q0wex6sbAvH2sOu+rBGBZ8/oOM9cHg9tH8F1g0uNoC1FmzZCIMCYGcU&#10;DLoFZrvyvdRY/uxgELs4w3rq8itZ9KA2Wy/pPbeNSXTkIxdFWYLRaPTKyckJtP2cmZlZG0oVMO3T&#10;p8+xpKSkEt9uFEVRY2Ji5IpJiGrEDI2aweFs8NwM01rBDiMEPA7vr4F2X8HikTDmMIxpA0sArBC0&#10;COZth7Yr4CYAA7TSQpxL30xNtpcJ3MZ7FJYzRbsGlSfYwSfc7sTILrF27drBEydOXFG6vcSVUMOG&#10;DU9kZ2cHjhs37nUADw+PsnteCCGuae5w8gR0HgMru8J7tva6kBcHIxtC5EgYkwyN2gBZ0KMfrNwN&#10;jR6Bfbb1m8DeCHiqBXztkjdS0zXlIA9ygFV0woIGBfXC1dDtxHOQ+mThRRJBqCiXHezqBB06dIic&#10;Pn36WKvVqlgsFvekpKTmS5cufe6yV0KBgYEZu3fvDnJVwEIIx1PBIwkGmouKmTaCHVo4CnAPHCkA&#10;jw1w6wCIOA51ImBYIrTtCu/tgsmvwmg9tMyFuhrIcOmbqalUNBxnKB34HGMZnc2eYCeL6HvheZKL&#10;bdmyZcDo0aN/s/1c+kooPjs7u9aYMWPe8fT0rPLlHoQQV0cBUxP4tqxl78DcG+DjDnA4GkLegh9/&#10;hkfGwMh+ENsFFn0OsQ3gl4MwtCNV49lDjXOGe+jGIpqQya3Es4ybSywPZRcGWuJBJu4kuCjKC1q0&#10;aBEzZcqU50+dOtV0xYoVY0s868nKyqptMBh8tm7d2n/Hjh19XBWkEML12sMnqdAvq6ikzzR4YAyM&#10;XAJf/go9AerCVoAbYb4rY63RFvEkGXgTR/AlCQjgIZ7Fl30svvxU786Unp4esnXr1v779++/BS4d&#10;J6SoqorZbHY3m80yhkiIGq4ObNgDwxrAz7/AnFZwZCi8PhpGATTifNfgd+EHlwZak03lFa7jHN9x&#10;G105zjv0u7DsSbaThQ/tSSKcz1wY5QWqqipms9ndYrG4Q6necc8+++yqffv23bps2bLeGo3G2rhx&#10;4+Mui1QIUSWo4NYBkgE1BkLaQOo7sLQQPEbDmHTwXgaLhsJTro61xjrI03RkIQB3cgw9LenFUTZz&#10;PQCr+ZD7mOjKjgk2+fn5vqmpqdcdOnSo83PPPbeqxNXOoUOHupw5c6Zx375946RjghACQAHLKnj1&#10;BvhYC5ZJsNYI2nlwbzp43waJI2FMOLzmBjKm0BVMF2fJxVJUhMBcrNu24fzUHVXB7t27e162Y0Kz&#10;Zs1i8/Ly/KdNmzbRw8Oj8NLNhRA1UdD5KyFaQ+rj8BhAS0g/BQ9oITcENiyG956GYa6NtAbKpRv7&#10;6Ehf4ujDP7zAQAC20pwJ6DmHH8doyDn6EczvLo6WNm3aHHj33XeHx8fH6xYsWPBqiSTk6+ubo9Vq&#10;DZ07d96hKEqVrboqhHCuGOgMsBP6AW6Z0EQB/OG0N5wAeAaGShJygShCefz8FwM2oCuxbC53Xvj7&#10;XprzF6s5Q2M0pGOmMe7nK6c7U0BAQEbnzp13aLVaI5SqHWe7HXfXXXcdHThw4B5nByeEqJq6FBUr&#10;nQWza0NkQ/i5AfzsD7unwzKAeAh3ZYw1Vg8+xkAb8unAS6WKytbCwHAiyaUzQ9lEGj4AnKMvdYkl&#10;mtHODnfXrl133HXXXUcnTJiwCkoloWbNmsUGBQWlzp49e8T06dOfLnsXQoiaxg92BUHBTOh/HxxM&#10;hnvPwD3PwpY3YYA7WBvDL66Os0bSkIYHx1nIdGbSn7l8A8AnLCUTL5ZxM1OZhydGAJK5Ex2/0Jaz&#10;tGSjs8Nt06bNgdmzZ48YO3bs61Cqd9zUqVOXRkZG9ti0aZNUxxVCXGCFEC844w/GDPC+Hw5qQF0D&#10;7bzBnA2eBdDWE6JdHWuN9A0LGcLTrOZD+vANgewkllEY8KUjCwDoTgIRNKUWBtpyFj298MBlPaCj&#10;oqK6h4eHby/xTCgxMbFFRkZGnenTpy/08vLKf+GFFya7KkAhRNURC/eZQbMPRq6De/dCS4A34edH&#10;YVFd+P0W2LyPoumlhXM9wDw2cZY7mEEe3QD4mofxwUg4ezlFLbbSHDg/Sd6dHOED5gDwJO8TyDZn&#10;hRoXF9d++fLlz6SmptaHUr3jMjIyggsKCvzWr18/KCAgIFOSkBACIAuCAGpDwhgYUXyZGZoAHJAZ&#10;V13Hk2juLJqS3ZsEopjApwxi2/lq5+QW68JtwJ1fuBG3ojFDwwkm8JI9Okxqamr99evXDzKZTJcO&#10;VpXbcUKIshTC9V4Qtwbm3A1Tii+LhEndYE4m9AiA7a6KUVzGOfqi4xf8MZJUlG6eQ8973INCnqvC&#10;st2Ok3mChBD/SgtHh8Ge+2DSBphphSAr1I6ESXfCW13hpD/scHWcohRbAmrLWd4tmm5jE9P5kDuZ&#10;xFpUfF0cYcnecTk5OQGFhYVekZGR/9m7d+9trgpKCFH1fAlhL8O6UHjRHc65Q3o3mDMCdm2HHgrI&#10;2MKqRMWLMD6/0AnBNsV3ANlE8AIfcic7Ge/ssDIzM4MiIyP/Ex0d3QnKmVlVyvYIIUpTQYmDRxOK&#10;OibUg+Qb4BMFzK6OTZShgE4cIJQ2RLCb/vTjJQAsaEnmHvZxKwOYhUKWs0IqPZ9QiST01FNP/fzP&#10;P/90fffdd4e7u7ubu3XrtsVZgQkhhKhkKv50IYYz+BPFUH7kYZ5hKBb8mMEqXieMQzxJWxY7K6T0&#10;9PTg6OjoTnFxce1mzpw5r0TvuICAgCxPT09D9+7dnT6ASQghRCVTyGEHfejKZm5iOVNYB8BrfMeb&#10;DGADb9KGJc4MKSgoKK179+4bvby8CqDUMyEhhBDViIWGuFGAnqEEYuAlHgDgTQawivn05DMsNEUt&#10;KufjApKEhBCiurqPP9FygmD+JIZgDMXGhj7MeDw5gZYTpNLLVSGWuB134sQJXXp6esjUqVOXent7&#10;582YMUPqxwkhxLXqPebwKkFYcGMmI/mNNgD4UchiPqUF8QDUdl65pSNHjnT64osvJp07dy4ESiWh&#10;3NzcAKPR6BUZGdnD39/fab0lhBBCOEBrPkPFkxms5jfaMIpdfEk3mpHBREZwhAHOLNkDkJ2dXTsy&#10;MrKH0Wj0BKmYIIQQ1ZeKJ2/wA9O5mw28STb+PMgE8ulINzaQhq8rEhFIxQQhhKgJVNyxsIE36c2r&#10;F1o9iWY3vbiBZDRYXBhfydtxQgghqhGFQqbxIGBBQUVHLJPZyPlrpCOspx2Kawcay5WQEEJUZwpm&#10;lKKK2R1YyGzuupB4XJyAQJKQEEIIF5IkJIQQ4iIVDRauQ8XfGYcr8UwoNja2fWpqav1Ro0Zt8PX1&#10;zVmwYMFAZwQhhLh2qKCchoFnoTFAXUhsAD8qoP7btqKKUlHI4TYCiEAlEA9O8zuz6MtLWKiPioo7&#10;KZVxqAMHDnR7//33Z2ZnZwdCqSshq9WqUVVVYzAYfAwGg8vKOAghqiYVan0I3zaG77vAB13gg8bw&#10;wzz4RoVaro5PXKE9TCSIbcTyWIl2C/W5n03M4LXKOpTFYnEzGAw+hYWFXgCoqnrhNWXKlKW9evU6&#10;XrxNXvKSl7xsryGqGqWoqvqdqs43qmpro6q2XqWqHymqqg5X1UhXxyevK3xZ1CB1qLpHdVOt6n51&#10;nKqoqrpa/VC9Rz2seqpmNVW9rbKPuWfPnu46nU6VLtpCCLsYoe1K6PwrzB4Az9vaH4JxPlBwL0z+&#10;FFprIcaVcYoroCGdpfQFNnAT8wB4kaGcoDZxDCHYcbPmSscEIYRddsGDAHfCitLLesFKgEYQ5eSw&#10;xNVKpT+DOMDD6MnGCz8KAYghmJs4xf94mTm856jDy5WQEMIuHmACsIJH6WXWot8lDSDb2XGJq+SG&#10;ifpFM6sW4IFbsWna/TFSnyxqke+ow8uVkBDCLjfBDwDrYUTpZeuK2nbD7c6OS1ylIDbyEf9hLg9x&#10;lgDy0ALQkTNs5Hqe5Que4BVHHV6SkBDCLlo4+hRsfwjGL4GvcqFbLnRbDEsfgWfGwjYPOO7qOMUV&#10;sPWC20Ar/mE0AK+zgnD20o5PSXbcfEOShIQQdlsAoV/Cp0/CiAD4OwD+fgqGfwVL5kOoq+MTV+gf&#10;HmYDrYhjCC35CQBvDCylL+Hs5bOiGVkdoMQzoXPnzoUUFBTI+CAXiYiIuEtVVeX222/f4OpYaqI/&#10;//zzvtq1a6d16dJlu6tjqaoUyBsBo++Gb9OLBqvWgcQg2Hi1+167du3gli1bHmnbtu2+q49UVEgn&#10;5n87/du7jZuND4wYNuLi75+LveYcpkQSio+Pb5WZmVnHkQcUl/fxxx+/ZLVaNZKEXOPtt99+78Yb&#10;b9wpSejf1YE/K/sXxfPPP//VY489NkeSkAsoqDGFMd4epzzqoZCJBV8oKm6qId2Rh3b57bi9e/fe&#10;tn///luuZh87duzoHR0d3dHe9SMiIvrExMTcUN460dHRHXfs2NG7rGVWq1Wj1+vDEhISri+9LCYm&#10;5oaIiIg+xdssFoubXq8PS0xMbGlrKygo8NHr9WFnzpxpZG/cjlDRc1cWvV4fduLEiVb2rFveuSvu&#10;wIED3aKiorqXtay8c3fgwIGue/bsKfFwPC8vz0+v14elpKQ0sLVlZGTU0ev1YRkZGS790lWRc1cW&#10;g8Hgrdfrw5KTkxvbs769n7tdu3bdcfjw4c5lLSvv3O3evbvnoUOHbirelp6eHqzX68MyMzODbG0p&#10;KSkN9Xp9WH5+vq89cTtCRc9dWbKysmrr9fqw9PT0EHvWt/dzt3Xr1tBjx461LWtZeedu27Zt/Y4e&#10;PdqueFtycnJjvV4fZjAYvG1tCQkJ1+v1+jCr1XppDlBQUchHKeqq7WjFR7D27t37WJs2bUzOHKkb&#10;Hh6+bcSIEX9ezT569uyZ+MILL3xu7/rdu3dPfvnllxeVt86LL774aY8ePU6WtaywsNBDp9OpCxcu&#10;fKn0spdffnlR9+7dk4u35efn++h0OnXx4sVTbW2JiYktdDqdunr16hG2tmHDhm0eMmTIFmee/4qe&#10;u7JeOp1OnTt37gx71i3v3BV/jRo16o+HH344oqxlZZ072+vxxx9f9+CDD/5dvO3YsWOtdTqdumbN&#10;msG2tp07d96p0+nUnTt33mlr69Onz9FJkyZ97czzX5FzV9YrOTm5kU6nU7/99tsn7Fm/vHNX/BUa&#10;GnpkwoQJ35a17O+//75Dp9OpO3bs6FV6WVhY2MFx48Z9X7xt27ZtfXU6nRoZGXm7re3HH38crtPp&#10;1ISEhJa2tnbt2hXOmTNnlrPOfUXPXVkv26j/rVu39rNn/fLOXfFXp06dct966605ZS0r69zZXp07&#10;d86aOXPmB8Xbvvvuu8d0Op166tSpJra2jz/++EWdTqcajUatrW3GjBl/zZo1a5Ozzn+ZFRMKCgq8&#10;rVarsnLlyjHF21u3bn3QUUkwNzfX38PDw/Ny33rtUVhYqD137lxde/dhMpk80tLS6pW3flpaWt3C&#10;wkJtWeuYzWY3gNOnTzcpvTwtLa2eyWTyKN5um0v91KlTTW3tZ8+ebQAQHx9/va0tJycnQFVVzdWc&#10;i4qq6Lm7nOTk5Eb27KO8c1dcdnZ2oMFg8ClrnbLOnU1WVlatvLw8v+Ltp0+fbgJw4sQJna09Li6u&#10;ve1PDw+PQgCj0eiVnp4e7MzzD/afu7LYvoEnJia2tGcf5Z274gwGg3dGRkadstaJjY29cO60Wq2x&#10;+LKCgoJLtouLi2tXtF0HRVFU2/EBDh06dFNaWlo9AKvVqqSkpDR01vmv6LkrS0xMTAeAo0ePtvPx&#10;8cn9t/XLO3fFWSwWTUpKSoOy4irr3BXbzu3s2bPXFd8uISGhJcDBgwe72K6Abf8n9u7de6uHh4cZ&#10;IDc3N8Dd3d3sqPOfnZ1dKzk5+cIVeGJiYgsARVUvFr5t27atyWKxyABWIYSoYYKDg1EUhdTUVKce&#10;9/8L4EkzKBOvZAAAAABJRU5ErkJgglBLAwQUAAYACAAAACEAe6DVueIAAAALAQAADwAAAGRycy9k&#10;b3ducmV2LnhtbEyPwWrDMBBE74X+g9hCb4lkNzaJ43UIoe0pFJoUSm6KtbFNLMlYiu38fdVTe1zm&#10;MfM230y6ZQP1rrEGIZoLYGRKqxpTIXwd32ZLYM5Lo2RrDSHcycGmeHzIZabsaD5pOPiKhRLjMolQ&#10;e99lnLuyJi3d3HZkQnaxvZY+nH3FVS/HUK5bHguRci0bExZq2dGupvJ6uGmE91GO25foddhfL7v7&#10;6Zh8fO8jQnx+mrZrYJ4m/wfDr35QhyI4ne3NKMdahHSxjAOKMIuTBbBArFKxAnZGiCORAC9y/v+H&#10;4g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oWV/TvAIAAJgG&#10;AAAOAAAAAAAAAAAAAAAAADoCAABkcnMvZTJvRG9jLnhtbFBLAQItAAoAAAAAAAAAIQDNjU9J2F8A&#10;ANhfAAAUAAAAAAAAAAAAAAAAACIFAABkcnMvbWVkaWEvaW1hZ2UxLnBuZ1BLAQItABQABgAIAAAA&#10;IQB7oNW54gAAAAsBAAAPAAAAAAAAAAAAAAAAACxlAABkcnMvZG93bnJldi54bWxQSwECLQAUAAYA&#10;CAAAACEAqiYOvrwAAAAhAQAAGQAAAAAAAAAAAAAAAAA7ZgAAZHJzL19yZWxzL2Uyb0RvYy54bWwu&#10;cmVsc1BLBQYAAAAABgAGAHwBAAAuZwAAAAA=&#10;" w14:anchorId="5C47DA84">
                <v:shape id="Image 335" style="position:absolute;width:19854;height:14975;visibility:visible;mso-wrap-style:square" o:spid="_x0000_s13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gnAxQAAANwAAAAPAAAAZHJzL2Rvd25yZXYueG1sRI9Pi8Iw&#10;FMTvgt8hPMGLrKlbFOkaRVwWRE/rnz2/bZ5NsXkpTVarn94ICx6HmfkNM1u0thIXanzpWMFomIAg&#10;zp0uuVBw2H+9TUH4gKyxckwKbuRhMe92Zphpd+VvuuxCISKEfYYKTAh1JqXPDVn0Q1cTR+/kGosh&#10;yqaQusFrhNtKvifJRFosOS4YrGllKD/v/qyCI9aHdHv8HA9Wvz/mXrWb03mPSvV77fIDRKA2vML/&#10;7bVWkKZjeJ6JR0DOHwAAAP//AwBQSwECLQAUAAYACAAAACEA2+H2y+4AAACFAQAAEwAAAAAAAAAA&#10;AAAAAAAAAAAAW0NvbnRlbnRfVHlwZXNdLnhtbFBLAQItABQABgAIAAAAIQBa9CxbvwAAABUBAAAL&#10;AAAAAAAAAAAAAAAAAB8BAABfcmVscy8ucmVsc1BLAQItABQABgAIAAAAIQDgLgnAxQAAANwAAAAP&#10;AAAAAAAAAAAAAAAAAAcCAABkcnMvZG93bnJldi54bWxQSwUGAAAAAAMAAwC3AAAA+QIAAAAA&#10;">
                  <v:imagedata o:title="" r:id="rId90"/>
                </v:shape>
                <v:shape id="Textbox 336" style="position:absolute;left:17388;top:855;width:1619;height:2394;visibility:visible;mso-wrap-style:square;v-text-anchor:top" o:spid="_x0000_s13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hcxQAAANwAAAAPAAAAZHJzL2Rvd25yZXYueG1sRI9Ba8JA&#10;FITvQv/D8gq96UaF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Di08hcxQAAANwAAAAP&#10;AAAAAAAAAAAAAAAAAAcCAABkcnMvZG93bnJldi54bWxQSwUGAAAAAAMAAwC3AAAA+QIAAAAA&#10;">
                  <v:textbox inset="0,0,0,0">
                    <w:txbxContent>
                      <w:p w:rsidR="00D36F6E" w:rsidRDefault="00F6074B" w14:paraId="69149E78" w14:textId="77777777">
                        <w:pPr>
                          <w:spacing w:before="8" w:line="160" w:lineRule="auto"/>
                          <w:rPr>
                            <w:rFonts w:ascii="Arial"/>
                            <w:sz w:val="10"/>
                          </w:rPr>
                        </w:pPr>
                        <w:r>
                          <w:rPr>
                            <w:rFonts w:ascii="Arial"/>
                            <w:position w:val="-5"/>
                            <w:sz w:val="13"/>
                            <w:lang w:val="Greek"/>
                          </w:rPr>
                          <w:t xml:space="preserve">k </w:t>
                        </w:r>
                        <w:r>
                          <w:rPr>
                            <w:rFonts w:ascii="Arial"/>
                            <w:spacing w:val="-5"/>
                            <w:sz w:val="10"/>
                            <w:lang w:val="Greek"/>
                          </w:rPr>
                          <w:t>μέσα</w:t>
                        </w:r>
                      </w:p>
                      <w:p w:rsidR="00D36F6E" w:rsidRDefault="00F6074B" w14:paraId="571063D1" w14:textId="77777777">
                        <w:pPr>
                          <w:spacing w:before="46"/>
                          <w:rPr>
                            <w:rFonts w:ascii="Arial"/>
                            <w:sz w:val="10"/>
                          </w:rPr>
                        </w:pPr>
                        <w:r>
                          <w:rPr>
                            <w:rFonts w:ascii="Arial"/>
                            <w:position w:val="-5"/>
                            <w:sz w:val="13"/>
                            <w:lang w:val="Greek"/>
                          </w:rPr>
                          <w:t xml:space="preserve">k </w:t>
                        </w:r>
                        <w:r>
                          <w:rPr>
                            <w:rFonts w:ascii="Arial"/>
                            <w:spacing w:val="-5"/>
                            <w:sz w:val="10"/>
                            <w:lang w:val="Greek"/>
                          </w:rPr>
                          <w:t>έξω</w:t>
                        </w:r>
                      </w:p>
                    </w:txbxContent>
                  </v:textbox>
                </v:shape>
                <w10:wrap anchorx="page"/>
              </v:group>
            </w:pict>
          </mc:Fallback>
        </mc:AlternateContent>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-1</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-1</w:t>
      </w:r>
    </w:p>
    <w:p w14:paraId="4EE10A07" w14:textId="77777777" w:rsidR="00D36F6E" w:rsidRPr="00ED266F" w:rsidRDefault="00D36F6E">
      <w:pPr>
        <w:pStyle w:val="BodyText"/>
        <w:spacing w:before="61"/>
        <w:rPr>
          <w:rFonts w:ascii="Times New Roman" w:hAnsi="Times New Roman" w:cs="Times New Roman"/>
          <w:sz w:val="9"/>
          <w:lang w:val="el-GR"/>
        </w:rPr>
      </w:pPr>
    </w:p>
    <w:p w14:paraId="2A4A7B6C" w14:textId="77777777" w:rsidR="00D36F6E" w:rsidRPr="00ED266F" w:rsidRDefault="00F6074B">
      <w:pPr>
        <w:tabs>
          <w:tab w:val="left" w:pos="5500"/>
        </w:tabs>
        <w:ind w:left="1837"/>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-2</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-2</w:t>
      </w:r>
    </w:p>
    <w:p w14:paraId="066D9FA7" w14:textId="77777777" w:rsidR="00D36F6E" w:rsidRPr="00ED266F" w:rsidRDefault="00D36F6E">
      <w:pPr>
        <w:pStyle w:val="BodyText"/>
        <w:spacing w:before="62"/>
        <w:rPr>
          <w:rFonts w:ascii="Times New Roman" w:hAnsi="Times New Roman" w:cs="Times New Roman"/>
          <w:sz w:val="9"/>
          <w:lang w:val="el-GR"/>
        </w:rPr>
      </w:pPr>
    </w:p>
    <w:p w14:paraId="36926CBC" w14:textId="77777777" w:rsidR="00D36F6E" w:rsidRPr="00ED266F" w:rsidRDefault="00F6074B">
      <w:pPr>
        <w:tabs>
          <w:tab w:val="left" w:pos="5500"/>
        </w:tabs>
        <w:ind w:left="1837"/>
        <w:rPr>
          <w:rFonts w:ascii="Times New Roman" w:hAnsi="Times New Roman" w:cs="Times New Roman"/>
          <w:sz w:val="9"/>
          <w:lang w:val="el-GR"/>
        </w:rPr>
      </w:pPr>
      <w:r w:rsidRPr="00ED266F">
        <w:rPr>
          <w:rFonts w:ascii="Times New Roman" w:hAnsi="Times New Roman" w:cs="Times New Roman"/>
          <w:noProof/>
          <w:sz w:val="9"/>
        </w:rPr>
        <mc:AlternateContent>
          <mc:Choice Requires="wps">
            <w:drawing>
              <wp:anchor distT="0" distB="0" distL="0" distR="0" simplePos="0" relativeHeight="15755776" behindDoc="0" locked="0" layoutInCell="1" allowOverlap="1" wp14:anchorId="7686CA8D" wp14:editId="2C157065">
                <wp:simplePos x="0" y="0"/>
                <wp:positionH relativeFrom="page">
                  <wp:posOffset>1496284</wp:posOffset>
                </wp:positionH>
                <wp:positionV relativeFrom="paragraph">
                  <wp:posOffset>51564</wp:posOffset>
                </wp:positionV>
                <wp:extent cx="120650" cy="220979"/>
                <wp:effectExtent l="0" t="0" r="0" b="0"/>
                <wp:wrapNone/>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0" cy="220979"/>
                        </a:xfrm>
                        <a:prstGeom prst="rect">
                          <a:avLst/>
                        </a:prstGeom>
                      </wps:spPr>
                      <wps:txbx>
                        <w:txbxContent>
                          <w:p w14:paraId="5E861D18" w14:textId="77777777" w:rsidR="00D36F6E" w:rsidRDefault="00F6074B">
                            <w:pPr>
                              <w:spacing w:line="167" w:lineRule="exact"/>
                              <w:ind w:left="20"/>
                              <w:rPr>
                                <w:rFonts w:ascii="Arial"/>
                                <w:sz w:val="15"/>
                              </w:rPr>
                            </w:pPr>
                            <w:r>
                              <w:rPr>
                                <w:rFonts w:ascii="Arial"/>
                                <w:color w:val="252525"/>
                                <w:spacing w:val="-5"/>
                                <w:sz w:val="15"/>
                              </w:rPr>
                              <w:t>CDF</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337" style="position:absolute;left:0;text-align:left;margin-left:117.8pt;margin-top:4.05pt;width:9.5pt;height:17.4pt;z-index:15755776;visibility:visible;mso-wrap-style:square;mso-wrap-distance-left:0;mso-wrap-distance-top:0;mso-wrap-distance-right:0;mso-wrap-distance-bottom:0;mso-position-horizontal:absolute;mso-position-horizontal-relative:page;mso-position-vertical:absolute;mso-position-vertical-relative:text;v-text-anchor:top" o:spid="_x0000_s13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c/ooQEAADEDAAAOAAAAZHJzL2Uyb0RvYy54bWysUsFu2zAMvQ/oPwi6L3INrG2MOMXaYsOA&#10;YhvQ7gMUWYqFWaIqKrHz96MUJxm227ALLZnU43uPXN1PbmB7HdGCb/n1ouJMewWd9duW/3j99P6O&#10;M0zSd3IAr1t+0Mjv11fvVmNodA09DJ2OjEA8NmNoeZ9SaIRA1WsncQFBe0oaiE4musat6KIcCd0N&#10;oq6qGzFC7EIEpRHp79MxydcF3xit0jdjUCc2tJy4pRJjiZscxXolm22UobdqpiH/gYWT1lPTM9ST&#10;TJLtov0LylkVAcGkhQInwBirdNFAaq6rP9S89DLoooXMwXC2Cf8frPq6fwnfI0vTA0w0wCICwzOo&#10;n0jeiDFgM9dkT7FBqs5CJxNd/pIERg/J28PZTz0lpjJaXd18oIyiVF1Xy9tl9ltcHoeI6bMGx/Kh&#10;5ZHGVQjI/TOmY+mpZOZybJ+JpGkzMdu1fHmXUfOvDXQH0kLrSGA51rfUfaTpthzfdjJqzoYvnuzL&#10;q3A6xNNhczrENDxCWZis0MPHXQJjC6FLm5kQzaVImncoD/73e6m6bPr6FwAAAP//AwBQSwMEFAAG&#10;AAgAAAAhAEAZA8bdAAAACAEAAA8AAABkcnMvZG93bnJldi54bWxMj8FuwjAQRO+V+g/WIvVWHBIS&#10;0ZANqiKh3pAKfICJ3TjCXqexIeHv657a42hGM2+q3WwNu6vR944QVssEmKLWyZ46hPNp/7oB5oMg&#10;KYwjhfBQHnb181MlSukm+lT3Y+hYLCFfCgQdwlBy7lutrPBLNyiK3pcbrQhRjh2Xo5hiuTU8TZKC&#10;W9FTXNBiUI1W7fV4swiHB9dTZvNz2zTFoci+9+L6YRBfFvP7FlhQc/gLwy9+RIc6Ml3cjaRnBiHN&#10;8iJGETYrYNFP83XUF4R1+ga8rvj/A/UPAAAA//8DAFBLAQItABQABgAIAAAAIQC2gziS/gAAAOEB&#10;AAATAAAAAAAAAAAAAAAAAAAAAABbQ29udGVudF9UeXBlc10ueG1sUEsBAi0AFAAGAAgAAAAhADj9&#10;If/WAAAAlAEAAAsAAAAAAAAAAAAAAAAALwEAAF9yZWxzLy5yZWxzUEsBAi0AFAAGAAgAAAAhAE5J&#10;z+ihAQAAMQMAAA4AAAAAAAAAAAAAAAAALgIAAGRycy9lMm9Eb2MueG1sUEsBAi0AFAAGAAgAAAAh&#10;AEAZA8bdAAAACAEAAA8AAAAAAAAAAAAAAAAA+wMAAGRycy9kb3ducmV2LnhtbFBLBQYAAAAABAAE&#10;APMAAAAFBQAAAAA=&#10;" w14:anchorId="7686CA8D">
                <v:textbox style="layout-flow:vertical;mso-layout-flow-alt:bottom-to-top" inset="0,0,0,0">
                  <w:txbxContent>
                    <w:p w:rsidR="00D36F6E" w:rsidRDefault="00F6074B" w14:paraId="5E861D18" w14:textId="77777777">
                      <w:pPr>
                        <w:spacing w:line="167" w:lineRule="exact"/>
                        <w:ind w:left="20"/>
                        <w:rPr>
                          <w:rFonts w:ascii="Arial"/>
                          <w:sz w:val="15"/>
                        </w:rPr>
                      </w:pPr>
                      <w:r>
                        <w:rPr>
                          <w:rFonts w:ascii="Arial"/>
                          <w:color w:val="252525"/>
                          <w:spacing w:val="-5"/>
                          <w:sz w:val="15"/>
                          <w:lang w:val="Greek"/>
                        </w:rPr>
                        <w:t>CDF</w:t>
                      </w:r>
                    </w:p>
                  </w:txbxContent>
                </v:textbox>
                <w10:wrap anchorx="page"/>
              </v:shape>
            </w:pict>
          </mc:Fallback>
        </mc:AlternateContent>
      </w:r>
      <w:r w:rsidRPr="00ED266F">
        <w:rPr>
          <w:rFonts w:ascii="Times New Roman" w:hAnsi="Times New Roman" w:cs="Times New Roman"/>
          <w:noProof/>
          <w:sz w:val="9"/>
        </w:rPr>
        <mc:AlternateContent>
          <mc:Choice Requires="wps">
            <w:drawing>
              <wp:anchor distT="0" distB="0" distL="0" distR="0" simplePos="0" relativeHeight="483713536" behindDoc="1" locked="0" layoutInCell="1" allowOverlap="1" wp14:anchorId="4D859F31" wp14:editId="1A39061A">
                <wp:simplePos x="0" y="0"/>
                <wp:positionH relativeFrom="page">
                  <wp:posOffset>3822771</wp:posOffset>
                </wp:positionH>
                <wp:positionV relativeFrom="paragraph">
                  <wp:posOffset>51564</wp:posOffset>
                </wp:positionV>
                <wp:extent cx="120650" cy="220979"/>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0" cy="220979"/>
                        </a:xfrm>
                        <a:prstGeom prst="rect">
                          <a:avLst/>
                        </a:prstGeom>
                      </wps:spPr>
                      <wps:txbx>
                        <w:txbxContent>
                          <w:p w14:paraId="3E83F135" w14:textId="77777777" w:rsidR="00D36F6E" w:rsidRDefault="00F6074B">
                            <w:pPr>
                              <w:spacing w:line="167" w:lineRule="exact"/>
                              <w:ind w:left="20"/>
                              <w:rPr>
                                <w:rFonts w:ascii="Arial"/>
                                <w:sz w:val="15"/>
                              </w:rPr>
                            </w:pPr>
                            <w:r>
                              <w:rPr>
                                <w:rFonts w:ascii="Arial"/>
                                <w:color w:val="252525"/>
                                <w:spacing w:val="-5"/>
                                <w:sz w:val="15"/>
                              </w:rPr>
                              <w:t>CDF</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338" style="position:absolute;left:0;text-align:left;margin-left:301pt;margin-top:4.05pt;width:9.5pt;height:17.4pt;z-index:-19602944;visibility:visible;mso-wrap-style:square;mso-wrap-distance-left:0;mso-wrap-distance-top:0;mso-wrap-distance-right:0;mso-wrap-distance-bottom:0;mso-position-horizontal:absolute;mso-position-horizontal-relative:page;mso-position-vertical:absolute;mso-position-vertical-relative:text;v-text-anchor:top" o:spid="_x0000_s13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UYoAEAADEDAAAOAAAAZHJzL2Uyb0RvYy54bWysUsFu2zAMvQ/oPwi6N3INtF2MOEXXYsOA&#10;YhvQ7QMUWYqFWaImKrHz96MUJxm229ALLZnU43uPXD1MbmB7HdGCb/nNouJMewWd9duW//j+8fo9&#10;Z5ik7+QAXrf8oJE/rK/ercbQ6Bp6GDodGYF4bMbQ8j6l0AiBqtdO4gKC9pQ0EJ1MdI1b0UU5Erob&#10;RF1Vd2KE2IUISiPS3+djkq8LvjFapa/GoE5saDlxSyXGEjc5ivVKNtsoQ2/VTEP+BwsnraemZ6hn&#10;mSTbRfsPlLMqAoJJCwVOgDFW6aKB1NxUf6l57WXQRQuZg+FsE74drPqyfw3fIkvTB5hogEUEhhdQ&#10;P5G8EWPAZq7JnmKDVJ2FTia6/CUJjB6St4ezn3pKTGW0urq7pYyiVF1Xy/tl9ltcHoeI6ZMGx/Kh&#10;5ZHGVQjI/QumY+mpZOZybJ+JpGkzMdu1fFlQ868NdAfSQutIYDnW99R9pOm2HH/tZNScDZ892ZdX&#10;4XSIp8PmdIhpeIKyMFmhh8ddAmMLoUubmRDNpUiadygP/s97qbps+vo3AAAA//8DAFBLAwQUAAYA&#10;CAAAACEAnkeA+twAAAAIAQAADwAAAGRycy9kb3ducmV2LnhtbEyPzW7CMBCE75X6DtYi9VachNai&#10;IRtURUK9IRV4gCV24wj/pLEh4e3rntrjaEYz31Tb2Rp2U2PovUPIlxkw5Vove9chnI675zWwEMlJ&#10;Mt4phLsKsK0fHyoqpZ/cp7odYsdSiQslIegYh5Lz0GplKSz9oFzyvvxoKSY5dlyONKVya3iRZYJb&#10;6l1a0DSoRqv2crhahP2d62llX09t04i9WH3v6PJhEJ8W8/sGWFRz/AvDL35Chzoxnf3VycAMgsiK&#10;9CUirHNgyRdFnvQZ4aV4A15X/P+B+gcAAP//AwBQSwECLQAUAAYACAAAACEAtoM4kv4AAADhAQAA&#10;EwAAAAAAAAAAAAAAAAAAAAAAW0NvbnRlbnRfVHlwZXNdLnhtbFBLAQItABQABgAIAAAAIQA4/SH/&#10;1gAAAJQBAAALAAAAAAAAAAAAAAAAAC8BAABfcmVscy8ucmVsc1BLAQItABQABgAIAAAAIQDiHVUY&#10;oAEAADEDAAAOAAAAAAAAAAAAAAAAAC4CAABkcnMvZTJvRG9jLnhtbFBLAQItABQABgAIAAAAIQCe&#10;R4D63AAAAAgBAAAPAAAAAAAAAAAAAAAAAPoDAABkcnMvZG93bnJldi54bWxQSwUGAAAAAAQABADz&#10;AAAAAwUAAAAA&#10;" w14:anchorId="4D859F31">
                <v:textbox style="layout-flow:vertical;mso-layout-flow-alt:bottom-to-top" inset="0,0,0,0">
                  <w:txbxContent>
                    <w:p w:rsidR="00D36F6E" w:rsidRDefault="00F6074B" w14:paraId="3E83F135" w14:textId="77777777">
                      <w:pPr>
                        <w:spacing w:line="167" w:lineRule="exact"/>
                        <w:ind w:left="20"/>
                        <w:rPr>
                          <w:rFonts w:ascii="Arial"/>
                          <w:sz w:val="15"/>
                        </w:rPr>
                      </w:pPr>
                      <w:r>
                        <w:rPr>
                          <w:rFonts w:ascii="Arial"/>
                          <w:color w:val="252525"/>
                          <w:spacing w:val="-5"/>
                          <w:sz w:val="15"/>
                          <w:lang w:val="Greek"/>
                        </w:rPr>
                        <w:t>CDF</w:t>
                      </w:r>
                    </w:p>
                  </w:txbxContent>
                </v:textbox>
                <w10:wrap anchorx="page"/>
              </v:shape>
            </w:pict>
          </mc:Fallback>
        </mc:AlternateContent>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-3</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-3</w:t>
      </w:r>
    </w:p>
    <w:p w14:paraId="2A624270" w14:textId="77777777" w:rsidR="00D36F6E" w:rsidRPr="00ED266F" w:rsidRDefault="00D36F6E">
      <w:pPr>
        <w:pStyle w:val="BodyText"/>
        <w:spacing w:before="68"/>
        <w:rPr>
          <w:rFonts w:ascii="Times New Roman" w:hAnsi="Times New Roman" w:cs="Times New Roman"/>
          <w:sz w:val="9"/>
          <w:lang w:val="el-GR"/>
        </w:rPr>
      </w:pPr>
    </w:p>
    <w:p w14:paraId="169B89DF" w14:textId="77777777" w:rsidR="00D36F6E" w:rsidRPr="00ED266F" w:rsidRDefault="00F6074B">
      <w:pPr>
        <w:tabs>
          <w:tab w:val="left" w:pos="5500"/>
        </w:tabs>
        <w:ind w:left="1837"/>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-4</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-4</w:t>
      </w:r>
    </w:p>
    <w:p w14:paraId="6804F8EA" w14:textId="77777777" w:rsidR="00D36F6E" w:rsidRPr="00ED266F" w:rsidRDefault="00D36F6E">
      <w:pPr>
        <w:pStyle w:val="BodyText"/>
        <w:spacing w:before="62"/>
        <w:rPr>
          <w:rFonts w:ascii="Times New Roman" w:hAnsi="Times New Roman" w:cs="Times New Roman"/>
          <w:sz w:val="9"/>
          <w:lang w:val="el-GR"/>
        </w:rPr>
      </w:pPr>
    </w:p>
    <w:p w14:paraId="21CE1F19" w14:textId="77777777" w:rsidR="00D36F6E" w:rsidRPr="00ED266F" w:rsidRDefault="00F6074B">
      <w:pPr>
        <w:tabs>
          <w:tab w:val="left" w:pos="5500"/>
        </w:tabs>
        <w:ind w:left="1837"/>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-5</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-5</w:t>
      </w:r>
    </w:p>
    <w:p w14:paraId="7B8BBFBF" w14:textId="77777777" w:rsidR="00D36F6E" w:rsidRPr="00ED266F" w:rsidRDefault="00D36F6E">
      <w:pPr>
        <w:pStyle w:val="BodyText"/>
        <w:spacing w:before="61"/>
        <w:rPr>
          <w:rFonts w:ascii="Times New Roman" w:hAnsi="Times New Roman" w:cs="Times New Roman"/>
          <w:sz w:val="9"/>
          <w:lang w:val="el-GR"/>
        </w:rPr>
      </w:pPr>
    </w:p>
    <w:p w14:paraId="3B47EF09" w14:textId="77777777" w:rsidR="00D36F6E" w:rsidRPr="00ED266F" w:rsidRDefault="00F6074B">
      <w:pPr>
        <w:tabs>
          <w:tab w:val="left" w:pos="5500"/>
        </w:tabs>
        <w:spacing w:before="1"/>
        <w:ind w:left="1837"/>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-6</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-6</w:t>
      </w:r>
    </w:p>
    <w:p w14:paraId="51A9EE6E" w14:textId="77777777" w:rsidR="00D36F6E" w:rsidRPr="00ED266F" w:rsidRDefault="00D36F6E">
      <w:pPr>
        <w:rPr>
          <w:rFonts w:ascii="Times New Roman" w:hAnsi="Times New Roman" w:cs="Times New Roman"/>
          <w:sz w:val="9"/>
          <w:lang w:val="el-GR"/>
        </w:rPr>
        <w:sectPr w:rsidR="00D36F6E" w:rsidRPr="00ED266F">
          <w:type w:val="continuous"/>
          <w:pgSz w:w="11910" w:h="16840"/>
          <w:pgMar w:top="660" w:right="1080" w:bottom="0" w:left="720" w:header="0" w:footer="956" w:gutter="0"/>
          <w:cols w:space="720"/>
        </w:sectPr>
      </w:pPr>
    </w:p>
    <w:p w14:paraId="7F2CDAB5" w14:textId="77777777" w:rsidR="00D36F6E" w:rsidRPr="00ED266F" w:rsidRDefault="00D36F6E">
      <w:pPr>
        <w:pStyle w:val="BodyText"/>
        <w:spacing w:before="74"/>
        <w:rPr>
          <w:rFonts w:ascii="Times New Roman" w:hAnsi="Times New Roman" w:cs="Times New Roman"/>
          <w:sz w:val="9"/>
          <w:lang w:val="el-GR"/>
        </w:rPr>
      </w:pPr>
    </w:p>
    <w:p w14:paraId="76CF4F68" w14:textId="77777777" w:rsidR="00D36F6E" w:rsidRPr="00ED266F" w:rsidRDefault="00F6074B">
      <w:pPr>
        <w:spacing w:line="180" w:lineRule="auto"/>
        <w:ind w:left="1837"/>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-7</w:t>
      </w:r>
    </w:p>
    <w:p w14:paraId="0A263A27" w14:textId="77777777" w:rsidR="00D36F6E" w:rsidRPr="00ED266F" w:rsidRDefault="00F6074B">
      <w:pPr>
        <w:tabs>
          <w:tab w:val="left" w:pos="2734"/>
          <w:tab w:val="left" w:pos="3454"/>
          <w:tab w:val="left" w:pos="4173"/>
          <w:tab w:val="left" w:pos="4893"/>
        </w:tabs>
        <w:spacing w:line="154" w:lineRule="exact"/>
        <w:ind w:left="2015"/>
        <w:rPr>
          <w:rFonts w:ascii="Times New Roman" w:hAnsi="Times New Roman" w:cs="Times New Roman"/>
          <w:sz w:val="12"/>
          <w:lang w:val="el-GR"/>
        </w:rPr>
      </w:pP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pacing w:val="-10"/>
          <w:position w:val="6"/>
          <w:sz w:val="9"/>
          <w:lang w:val="el-GR"/>
        </w:rPr>
        <w:t>0</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pacing w:val="-10"/>
          <w:sz w:val="12"/>
          <w:vertAlign w:val="superscript"/>
          <w:lang w:val="el-GR"/>
        </w:rPr>
        <w:t>1</w:t>
      </w:r>
      <w:r w:rsidRPr="00ED266F">
        <w:rPr>
          <w:rFonts w:ascii="Times New Roman" w:hAnsi="Times New Roman" w:cs="Times New Roman"/>
          <w:color w:val="252525"/>
          <w:sz w:val="12"/>
          <w:lang w:val="el-GR"/>
        </w:rPr>
        <w:tab/>
        <w:t xml:space="preserve">10 </w:t>
      </w:r>
      <w:r w:rsidRPr="00ED266F">
        <w:rPr>
          <w:rFonts w:ascii="Times New Roman" w:hAnsi="Times New Roman" w:cs="Times New Roman"/>
          <w:color w:val="252525"/>
          <w:spacing w:val="-10"/>
          <w:sz w:val="12"/>
          <w:vertAlign w:val="superscript"/>
          <w:lang w:val="el-GR"/>
        </w:rPr>
        <w:t>2</w:t>
      </w:r>
      <w:r w:rsidRPr="00ED266F">
        <w:rPr>
          <w:rFonts w:ascii="Times New Roman" w:hAnsi="Times New Roman" w:cs="Times New Roman"/>
          <w:color w:val="252525"/>
          <w:sz w:val="12"/>
          <w:lang w:val="el-GR"/>
        </w:rPr>
        <w:tab/>
        <w:t xml:space="preserve">10 </w:t>
      </w:r>
      <w:r w:rsidRPr="00ED266F">
        <w:rPr>
          <w:rFonts w:ascii="Times New Roman" w:hAnsi="Times New Roman" w:cs="Times New Roman"/>
          <w:color w:val="252525"/>
          <w:spacing w:val="-10"/>
          <w:sz w:val="12"/>
          <w:vertAlign w:val="superscript"/>
          <w:lang w:val="el-GR"/>
        </w:rPr>
        <w:t>3</w:t>
      </w:r>
      <w:r w:rsidRPr="00ED266F">
        <w:rPr>
          <w:rFonts w:ascii="Times New Roman" w:hAnsi="Times New Roman" w:cs="Times New Roman"/>
          <w:color w:val="252525"/>
          <w:sz w:val="12"/>
          <w:lang w:val="el-GR"/>
        </w:rPr>
        <w:tab/>
        <w:t xml:space="preserve">10 </w:t>
      </w:r>
      <w:r w:rsidRPr="00ED266F">
        <w:rPr>
          <w:rFonts w:ascii="Times New Roman" w:hAnsi="Times New Roman" w:cs="Times New Roman"/>
          <w:color w:val="252525"/>
          <w:spacing w:val="-10"/>
          <w:sz w:val="12"/>
          <w:vertAlign w:val="superscript"/>
          <w:lang w:val="el-GR"/>
        </w:rPr>
        <w:t>4</w:t>
      </w:r>
    </w:p>
    <w:p w14:paraId="779196E6" w14:textId="77777777" w:rsidR="00D36F6E" w:rsidRPr="00ED266F" w:rsidRDefault="00F6074B">
      <w:pPr>
        <w:spacing w:before="30"/>
        <w:ind w:left="3400"/>
        <w:rPr>
          <w:rFonts w:ascii="Times New Roman" w:hAnsi="Times New Roman" w:cs="Times New Roman"/>
          <w:sz w:val="15"/>
          <w:lang w:val="el-GR"/>
        </w:rPr>
      </w:pPr>
      <w:r w:rsidRPr="00ED266F">
        <w:rPr>
          <w:rFonts w:ascii="Times New Roman" w:hAnsi="Times New Roman" w:cs="Times New Roman"/>
          <w:color w:val="252525"/>
          <w:spacing w:val="-2"/>
          <w:sz w:val="15"/>
          <w:lang w:val="el-GR"/>
        </w:rPr>
        <w:t>Πτυχίο</w:t>
      </w:r>
    </w:p>
    <w:p w14:paraId="2756E041" w14:textId="77777777" w:rsidR="00D36F6E" w:rsidRPr="00ED266F" w:rsidRDefault="00F6074B">
      <w:pPr>
        <w:pStyle w:val="BodyText"/>
        <w:spacing w:before="74"/>
        <w:rPr>
          <w:rFonts w:ascii="Times New Roman" w:hAnsi="Times New Roman" w:cs="Times New Roman"/>
          <w:sz w:val="9"/>
          <w:lang w:val="el-GR"/>
        </w:rPr>
      </w:pPr>
      <w:r w:rsidRPr="00ED266F">
        <w:rPr>
          <w:rFonts w:ascii="Times New Roman" w:hAnsi="Times New Roman" w:cs="Times New Roman"/>
          <w:lang w:val="el-GR"/>
        </w:rPr>
        <w:br w:type="column"/>
      </w:r>
    </w:p>
    <w:p w14:paraId="4AE5EA44" w14:textId="77777777" w:rsidR="00D36F6E" w:rsidRPr="00ED266F" w:rsidRDefault="00F6074B">
      <w:pPr>
        <w:spacing w:line="180" w:lineRule="auto"/>
        <w:ind w:left="358"/>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-7</w:t>
      </w:r>
    </w:p>
    <w:p w14:paraId="71590592" w14:textId="77777777" w:rsidR="00D36F6E" w:rsidRPr="00ED266F" w:rsidRDefault="00F6074B">
      <w:pPr>
        <w:tabs>
          <w:tab w:val="left" w:pos="1256"/>
          <w:tab w:val="left" w:pos="1976"/>
          <w:tab w:val="left" w:pos="2695"/>
          <w:tab w:val="left" w:pos="3415"/>
        </w:tabs>
        <w:spacing w:line="154" w:lineRule="exact"/>
        <w:ind w:left="537"/>
        <w:rPr>
          <w:rFonts w:ascii="Times New Roman" w:hAnsi="Times New Roman" w:cs="Times New Roman"/>
          <w:sz w:val="12"/>
          <w:lang w:val="el-GR"/>
        </w:rPr>
      </w:pP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pacing w:val="-10"/>
          <w:position w:val="6"/>
          <w:sz w:val="9"/>
          <w:lang w:val="el-GR"/>
        </w:rPr>
        <w:t>0</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pacing w:val="-10"/>
          <w:sz w:val="12"/>
          <w:vertAlign w:val="superscript"/>
          <w:lang w:val="el-GR"/>
        </w:rPr>
        <w:t>1</w:t>
      </w:r>
      <w:r w:rsidRPr="00ED266F">
        <w:rPr>
          <w:rFonts w:ascii="Times New Roman" w:hAnsi="Times New Roman" w:cs="Times New Roman"/>
          <w:color w:val="252525"/>
          <w:sz w:val="12"/>
          <w:lang w:val="el-GR"/>
        </w:rPr>
        <w:tab/>
        <w:t xml:space="preserve">10 </w:t>
      </w:r>
      <w:r w:rsidRPr="00ED266F">
        <w:rPr>
          <w:rFonts w:ascii="Times New Roman" w:hAnsi="Times New Roman" w:cs="Times New Roman"/>
          <w:color w:val="252525"/>
          <w:spacing w:val="-10"/>
          <w:sz w:val="12"/>
          <w:vertAlign w:val="superscript"/>
          <w:lang w:val="el-GR"/>
        </w:rPr>
        <w:t>2</w:t>
      </w:r>
      <w:r w:rsidRPr="00ED266F">
        <w:rPr>
          <w:rFonts w:ascii="Times New Roman" w:hAnsi="Times New Roman" w:cs="Times New Roman"/>
          <w:color w:val="252525"/>
          <w:sz w:val="12"/>
          <w:lang w:val="el-GR"/>
        </w:rPr>
        <w:tab/>
        <w:t xml:space="preserve">10 </w:t>
      </w:r>
      <w:r w:rsidRPr="00ED266F">
        <w:rPr>
          <w:rFonts w:ascii="Times New Roman" w:hAnsi="Times New Roman" w:cs="Times New Roman"/>
          <w:color w:val="252525"/>
          <w:spacing w:val="-10"/>
          <w:sz w:val="12"/>
          <w:vertAlign w:val="superscript"/>
          <w:lang w:val="el-GR"/>
        </w:rPr>
        <w:t>3</w:t>
      </w:r>
      <w:r w:rsidRPr="00ED266F">
        <w:rPr>
          <w:rFonts w:ascii="Times New Roman" w:hAnsi="Times New Roman" w:cs="Times New Roman"/>
          <w:color w:val="252525"/>
          <w:sz w:val="12"/>
          <w:lang w:val="el-GR"/>
        </w:rPr>
        <w:tab/>
        <w:t xml:space="preserve">10 </w:t>
      </w:r>
      <w:r w:rsidRPr="00ED266F">
        <w:rPr>
          <w:rFonts w:ascii="Times New Roman" w:hAnsi="Times New Roman" w:cs="Times New Roman"/>
          <w:color w:val="252525"/>
          <w:spacing w:val="-10"/>
          <w:sz w:val="12"/>
          <w:vertAlign w:val="superscript"/>
          <w:lang w:val="el-GR"/>
        </w:rPr>
        <w:t>4</w:t>
      </w:r>
    </w:p>
    <w:p w14:paraId="7F37AE31" w14:textId="77777777" w:rsidR="00D36F6E" w:rsidRPr="00ED266F" w:rsidRDefault="00F6074B">
      <w:pPr>
        <w:spacing w:before="30"/>
        <w:ind w:left="1922"/>
        <w:rPr>
          <w:rFonts w:ascii="Times New Roman" w:hAnsi="Times New Roman" w:cs="Times New Roman"/>
          <w:sz w:val="15"/>
          <w:lang w:val="el-GR"/>
        </w:rPr>
      </w:pPr>
      <w:r w:rsidRPr="00ED266F">
        <w:rPr>
          <w:rFonts w:ascii="Times New Roman" w:hAnsi="Times New Roman" w:cs="Times New Roman"/>
          <w:color w:val="252525"/>
          <w:spacing w:val="-2"/>
          <w:sz w:val="15"/>
          <w:lang w:val="el-GR"/>
        </w:rPr>
        <w:t>Πτυχίο</w:t>
      </w:r>
    </w:p>
    <w:p w14:paraId="16228D42" w14:textId="77777777" w:rsidR="00D36F6E" w:rsidRPr="00ED266F" w:rsidRDefault="00D36F6E">
      <w:pPr>
        <w:rPr>
          <w:rFonts w:ascii="Times New Roman" w:hAnsi="Times New Roman" w:cs="Times New Roman"/>
          <w:sz w:val="15"/>
          <w:lang w:val="el-GR"/>
        </w:rPr>
        <w:sectPr w:rsidR="00D36F6E" w:rsidRPr="00ED266F">
          <w:type w:val="continuous"/>
          <w:pgSz w:w="11910" w:h="16840"/>
          <w:pgMar w:top="660" w:right="1080" w:bottom="0" w:left="720" w:header="0" w:footer="956" w:gutter="0"/>
          <w:cols w:num="2" w:space="720" w:equalWidth="0">
            <w:col w:w="5102" w:space="40"/>
            <w:col w:w="4968"/>
          </w:cols>
        </w:sectPr>
      </w:pPr>
    </w:p>
    <w:p w14:paraId="4691CF67" w14:textId="77777777" w:rsidR="00D36F6E" w:rsidRPr="00ED266F" w:rsidRDefault="00D36F6E">
      <w:pPr>
        <w:pStyle w:val="BodyText"/>
        <w:rPr>
          <w:rFonts w:ascii="Times New Roman" w:hAnsi="Times New Roman" w:cs="Times New Roman"/>
          <w:sz w:val="12"/>
          <w:lang w:val="el-GR"/>
        </w:rPr>
      </w:pPr>
    </w:p>
    <w:p w14:paraId="62CE859F" w14:textId="77777777" w:rsidR="00D36F6E" w:rsidRPr="00ED266F" w:rsidRDefault="00D36F6E">
      <w:pPr>
        <w:pStyle w:val="BodyText"/>
        <w:spacing w:before="32"/>
        <w:rPr>
          <w:rFonts w:ascii="Times New Roman" w:hAnsi="Times New Roman" w:cs="Times New Roman"/>
          <w:sz w:val="12"/>
          <w:lang w:val="el-GR"/>
        </w:rPr>
      </w:pPr>
    </w:p>
    <w:p w14:paraId="27E9117C" w14:textId="77777777" w:rsidR="00D36F6E" w:rsidRPr="00ED266F" w:rsidRDefault="00F6074B">
      <w:pPr>
        <w:jc w:val="right"/>
        <w:rPr>
          <w:rFonts w:ascii="Times New Roman" w:hAnsi="Times New Roman" w:cs="Times New Roman"/>
          <w:sz w:val="12"/>
          <w:lang w:val="el-GR"/>
        </w:rPr>
      </w:pP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pacing w:val="-12"/>
          <w:w w:val="110"/>
          <w:sz w:val="12"/>
          <w:vertAlign w:val="superscript"/>
          <w:lang w:val="el-GR"/>
        </w:rPr>
        <w:t>0</w:t>
      </w:r>
    </w:p>
    <w:p w14:paraId="33508B07" w14:textId="77777777" w:rsidR="00D36F6E" w:rsidRPr="00ED266F" w:rsidRDefault="00F6074B">
      <w:pPr>
        <w:spacing w:before="159"/>
        <w:jc w:val="right"/>
        <w:rPr>
          <w:rFonts w:ascii="Times New Roman" w:hAnsi="Times New Roman" w:cs="Times New Roman"/>
          <w:b/>
          <w:sz w:val="15"/>
          <w:lang w:val="el-GR"/>
        </w:rPr>
      </w:pPr>
      <w:r w:rsidRPr="00ED266F">
        <w:rPr>
          <w:rFonts w:ascii="Times New Roman" w:hAnsi="Times New Roman" w:cs="Times New Roman"/>
          <w:lang w:val="el-GR"/>
        </w:rPr>
        <w:br w:type="column"/>
      </w:r>
      <w:r w:rsidRPr="00ED266F">
        <w:rPr>
          <w:rFonts w:ascii="Times New Roman" w:hAnsi="Times New Roman" w:cs="Times New Roman"/>
          <w:b/>
          <w:spacing w:val="-4"/>
          <w:sz w:val="15"/>
          <w:lang w:val="el-GR"/>
        </w:rPr>
        <w:t>2009</w:t>
      </w:r>
    </w:p>
    <w:p w14:paraId="33F2623C" w14:textId="77777777" w:rsidR="00D36F6E" w:rsidRPr="00ED266F" w:rsidRDefault="00F6074B">
      <w:pPr>
        <w:pStyle w:val="BodyText"/>
        <w:rPr>
          <w:rFonts w:ascii="Times New Roman" w:hAnsi="Times New Roman" w:cs="Times New Roman"/>
          <w:b/>
          <w:sz w:val="12"/>
          <w:lang w:val="el-GR"/>
        </w:rPr>
      </w:pPr>
      <w:r w:rsidRPr="00ED266F">
        <w:rPr>
          <w:rFonts w:ascii="Times New Roman" w:hAnsi="Times New Roman" w:cs="Times New Roman"/>
          <w:lang w:val="el-GR"/>
        </w:rPr>
        <w:br w:type="column"/>
      </w:r>
    </w:p>
    <w:p w14:paraId="74AF77B4" w14:textId="77777777" w:rsidR="00D36F6E" w:rsidRPr="00ED266F" w:rsidRDefault="00D36F6E">
      <w:pPr>
        <w:pStyle w:val="BodyText"/>
        <w:spacing w:before="32"/>
        <w:rPr>
          <w:rFonts w:ascii="Times New Roman" w:hAnsi="Times New Roman" w:cs="Times New Roman"/>
          <w:b/>
          <w:sz w:val="12"/>
          <w:lang w:val="el-GR"/>
        </w:rPr>
      </w:pPr>
    </w:p>
    <w:p w14:paraId="0A90216A" w14:textId="77777777" w:rsidR="00D36F6E" w:rsidRPr="00ED266F" w:rsidRDefault="00F6074B">
      <w:pPr>
        <w:jc w:val="right"/>
        <w:rPr>
          <w:rFonts w:ascii="Times New Roman" w:hAnsi="Times New Roman" w:cs="Times New Roman"/>
          <w:sz w:val="12"/>
          <w:lang w:val="el-GR"/>
        </w:rPr>
      </w:pPr>
      <w:r w:rsidRPr="00ED266F">
        <w:rPr>
          <w:rFonts w:ascii="Times New Roman" w:hAnsi="Times New Roman" w:cs="Times New Roman"/>
          <w:noProof/>
          <w:sz w:val="12"/>
        </w:rPr>
        <mc:AlternateContent>
          <mc:Choice Requires="wpg">
            <w:drawing>
              <wp:anchor distT="0" distB="0" distL="0" distR="0" simplePos="0" relativeHeight="483708928" behindDoc="1" locked="0" layoutInCell="1" allowOverlap="1" wp14:anchorId="18ABCB1F" wp14:editId="119C162B">
                <wp:simplePos x="0" y="0"/>
                <wp:positionH relativeFrom="page">
                  <wp:posOffset>1789613</wp:posOffset>
                </wp:positionH>
                <wp:positionV relativeFrom="paragraph">
                  <wp:posOffset>33390</wp:posOffset>
                </wp:positionV>
                <wp:extent cx="1985645" cy="1497965"/>
                <wp:effectExtent l="0" t="0" r="0" b="0"/>
                <wp:wrapNone/>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5645" cy="1497965"/>
                          <a:chOff x="0" y="0"/>
                          <a:chExt cx="1985645" cy="1497965"/>
                        </a:xfrm>
                      </wpg:grpSpPr>
                      <pic:pic xmlns:pic="http://schemas.openxmlformats.org/drawingml/2006/picture">
                        <pic:nvPicPr>
                          <pic:cNvPr id="340" name="Image 340"/>
                          <pic:cNvPicPr/>
                        </pic:nvPicPr>
                        <pic:blipFill>
                          <a:blip r:embed="rId91" cstate="print"/>
                          <a:stretch>
                            <a:fillRect/>
                          </a:stretch>
                        </pic:blipFill>
                        <pic:spPr>
                          <a:xfrm>
                            <a:off x="0" y="0"/>
                            <a:ext cx="1985447" cy="1497568"/>
                          </a:xfrm>
                          <a:prstGeom prst="rect">
                            <a:avLst/>
                          </a:prstGeom>
                        </pic:spPr>
                      </pic:pic>
                      <wps:wsp>
                        <wps:cNvPr id="341" name="Textbox 341"/>
                        <wps:cNvSpPr txBox="1"/>
                        <wps:spPr>
                          <a:xfrm>
                            <a:off x="1738868" y="85555"/>
                            <a:ext cx="161925" cy="239395"/>
                          </a:xfrm>
                          <a:prstGeom prst="rect">
                            <a:avLst/>
                          </a:prstGeom>
                        </wps:spPr>
                        <wps:txbx>
                          <w:txbxContent>
                            <w:p w14:paraId="560E9956" w14:textId="77777777" w:rsidR="00D36F6E" w:rsidRDefault="00F6074B">
                              <w:pPr>
                                <w:spacing w:before="8" w:line="160" w:lineRule="auto"/>
                                <w:rPr>
                                  <w:rFonts w:ascii="Arial"/>
                                  <w:sz w:val="10"/>
                                </w:rPr>
                              </w:pPr>
                              <w:r>
                                <w:rPr>
                                  <w:rFonts w:ascii="Arial"/>
                                  <w:position w:val="-5"/>
                                  <w:sz w:val="13"/>
                                </w:rPr>
                                <w:t xml:space="preserve">k </w:t>
                              </w:r>
                              <w:r>
                                <w:rPr>
                                  <w:rFonts w:ascii="Arial"/>
                                  <w:spacing w:val="-5"/>
                                  <w:sz w:val="10"/>
                                </w:rPr>
                                <w:t>μέσα</w:t>
                              </w:r>
                            </w:p>
                            <w:p w14:paraId="091D6411" w14:textId="77777777" w:rsidR="00D36F6E" w:rsidRDefault="00F6074B">
                              <w:pPr>
                                <w:spacing w:before="46"/>
                                <w:rPr>
                                  <w:rFonts w:ascii="Arial"/>
                                  <w:sz w:val="10"/>
                                </w:rPr>
                              </w:pPr>
                              <w:r>
                                <w:rPr>
                                  <w:rFonts w:ascii="Arial"/>
                                  <w:position w:val="-5"/>
                                  <w:sz w:val="13"/>
                                </w:rPr>
                                <w:t xml:space="preserve">k </w:t>
                              </w:r>
                              <w:r>
                                <w:rPr>
                                  <w:rFonts w:ascii="Arial"/>
                                  <w:spacing w:val="-5"/>
                                  <w:sz w:val="10"/>
                                </w:rPr>
                                <w:t>έξω</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339" style="position:absolute;left:0;text-align:left;margin-left:140.9pt;margin-top:2.65pt;width:156.35pt;height:117.95pt;z-index:-19607552;mso-wrap-distance-left:0;mso-wrap-distance-right:0;mso-position-horizontal-relative:page;mso-position-vertical-relative:text" coordsize="19856,14979" o:spid="_x0000_s1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UlvevgIAAJkGAAAOAAAAZHJzL2Uyb0RvYy54bWycVdtu2zAMfR+wfxD8&#10;3jrOrYlRp9jWtSgwbMXafYAsy7ZQ6zJJTpy/Hyk7TtFsaNcAEagbdXgOSV9edbIhW26d0CqLkvNJ&#10;RLhiuhCqyqJfjzdnq4g4T1VBG614Fu25i642Hz9c7kzKp7rWTcEtASfKpTuTRbX3Jo1jx2ouqTvX&#10;hivYLLWV1MPUVnFh6Q68yyaeTibLeKdtYaxm3DlYve43o03wX5ac+R9l6bgnTRYBNh9GG8Ycx3hz&#10;SdPKUlMLNsCg70AhqVDw6OjqmnpKWitOXEnBrHa69OdMy1iXpWA8xADRJJMX0dxa3ZoQS5XuKjPS&#10;BNS+4Ondbtn37a01D+be9ujB/KbZkwNe4p2p0uf7OK+Oh7vSSrwEQZAuMLofGeWdJwwWk/VqsZwv&#10;IsJgL5mvL9bLRc85q0GYk3us/vrKzZim/cMB3gjHCJbCf6AIrBOKXk8luOVby6PBiXyTD0ntU2vO&#10;QE1DvchFI/w+ZCbohqDU9l4wZBcnwOa9JaLIotkcslFRCSVxJ2nFCS4A6YdTeAc1OHGRN8LciKZB&#10;5tEewEJKv0iJv8Tbp9u1Zq3kyvf1Y3kDuLVytTAuIjblMucA0N4VCcgGtesBo7FC+V445y33rMb3&#10;S8DxE0oMgdJ03AigjzgxBDck2FtzZj6/OObMYrnCp0flaWqs87dcS4IGYAUMQDdN6fabG9Acjgwc&#10;9gACMsCD7QH6jTuwB7MT/v6rpB5qajhAQLfPRQYKe5EfoSJy3YHMCcYynMO6I777rLFUDuv/4Cq5&#10;mK1WwASBSlot4NfLMVbaMllPh0Kbztazddh/N2cIsAeClu/yLqRtMglZimu5LvaAfge9M4vc75Zi&#10;5TR3CpjERnsw7MHID4b1zRcd2jFKpvSn1utSBNmOfkE2nIBEwQr9L6TA0KuxwT6fh1PHL8rmDwAA&#10;AP//AwBQSwMECgAAAAAAAAAhAPB2zyaxYAAAsWAAABQAAABkcnMvbWVkaWEvaW1hZ2UxLnBuZ4lQ&#10;TkcNChoKAAAADUlIRFIAAAGhAAABOwgGAAAAdFU+5wAAAAZiS0dEAP8A/wD/oL2nkwAAAAlwSFlz&#10;AAAOxAAADsQBlSsOGwAAIABJREFUeJzs3XlcVNX7wPHPnRn2HUEUXFFC3HdzywXUtDLTX0rmUt+y&#10;1DLL1HY1M7O0TFu0XErTtEVzy3JJ3BNF3BXMBUERWWRnWGbm/v5ADMgFdGAUnvfrdV9f5t5zzzz3&#10;xteHc+655yiqqlIgICAgz2g06hBCCCHKwfWEsws6X/nmG2Ou0airVbPm2eaRkSceS0v7HcDf3/94&#10;WQUwefLkeVZWVrnvvvvu2Dut46WXXlrdpEmTsJEjR04vSfmRI0eua9Wq1e4RI0Z8crMy33zzzZuH&#10;Dx9+cN68ef2KHzMYDNohQ4bsHDRo0LdPPPHEksLHFixYMPHgwYOd5s+f37dgX05Ojs3w4cO3DR48&#10;+Ou+ffsuB4iPj/d+5ZVXfhk1atQHXbp0+RNg6tSpX6iqqpk8efJLJb32u1Xae3cjwcHBewYMGLD4&#10;ySefXHS7sre6d4V9+OGHs7Ozs+0/+OCDF4sfu9G9K/DRRx99mpGR4fzhhx+OKNgXGxtba9y4cSvG&#10;jBkzuWPHjlsBTp482WLq1KlfTpo06eWGDRseAhg7duzPfn5+x19++eWppbn+u1Gae3cjV69e9Rw9&#10;evSaF154YUb37t3X3678re5dYePGjfuxdu3aZ8aOHTup+LGTJ082nzp16lfvvffemEaNGoUXPjZ+&#10;/PgfvL29o8eNG/dOwb6jR4+2mT59+ufvv//+SH9//2MAO3fu7PX1119PmjNnzkAvL69LAE8//fSO&#10;xx577Mfg4OBvSnMP7lRp792NREZGNp48efI3b7/99mtNmzbdf7vyt7p3hQ0fPnxrUFDQmqFDh35Z&#10;/NiN7l2BZ599dnO3bt02DBs2bG7BvpCQkEe++eabt7/88sv+Hh4eVwDWrFkzbOXKlS/+8MMPXays&#10;rAwpKSluI0eO3PDcc8/N6tGjx2+luwslk5aW5nr58uUaer3ePjExsdqVK1d81q9fP0RnBO00ePcD&#10;mETr1hpNSgqnHRzqRdSvX88aUr6Al50gvSyCAnB0dEy3trbObtmy5d47rcPa2jq3SpUq8SWtw8rK&#10;Ks/Dw+PKrcp7eHjEW1tb596oTF5enhWAt7d3dPHjHh4eV6ysrPIK79fr9fYAPj4+Fwr2x8TE+ALU&#10;qVPnTME+JyenNJPJpLmbe1Fapb13N1O9evWLJanjVveuMGdn51SdTme8UZkb3bsCLi4uKaqqFrmH&#10;rq6uSQB169b9p2B/Xl6eNYCfn9+Jgn02NjbZ7u7uieV5/6Hk9+5G4uLiagDUqlXrbEnquNW9K8zW&#10;1lbv5uaWdKMyBoPBCoreuwJ2dnb/OU+v1zsAPPDAA8cL9kdHR9cDaNSoUXitWrXOAmg0GtXLy+tS&#10;ed3/0t67W6lfv/7JktRxq3tXmFarNXl5ecXeqMyN7l2h84xVq1a9XPi8c+fONQBo3LjxQW9v72iA&#10;/fv3dwVo0aLFPmtr69zExEQvgJo1a54r6/u/Y8eO3jNmzJh9fccvqvp/iqqqQaq6te3jj1/y9/c3&#10;bNq9u2/fuLjfFVVV31PVD1RVpay28PDw9ocPH253N3Xs3bu3+6lTp5qWtPyePXsCIyIimtyqzKlT&#10;p5ru3bu3+42OGY1GTUhISJ+oqKj6xY9FREQ02bNnT2DhfQaDQRsSEtLnwoUL9Qr2ZWVl2YeEhPS5&#10;fPlyjYJ9Q4YMCRk8ePCOsrzfd3vvbrSFhIT0OXfu3AMlKXure1d4O3LkSNuDBw92uNGxG927Que1&#10;CQsL61h4X0ZGhmNISEifuLg474J9V69erRISEtLn6tWrVQr2BQYGnnn99deXlef9L829u9Gm1+vt&#10;QkJC+sTGxtYsSflb3bvCW2hoaJcTJ060uNGxG927gm3//v0PHT9+vGXhfUlJSR4hISF9kpOT3Qv2&#10;xcXF+YSEhPTJzMx0KNjXsGHD3FmzZk0vr3tf2nt3oy0lJcUtJCSkT1JSkmdJyt/q3hXedu7c2evM&#10;mTMBNzp2o3tXsO3atavnP//807DwvtjY2JohISF99Hq9XcG+qKio+iEhIX2MRqNGVVUSEhK8/Pz8&#10;1OXLl48q6/uelJTkuXPnzl6LFy9+1c/PT+UpVV1hq6rZaarq1KJFi1Q/Pz+1TZs2Sd27dz9bS1Wj&#10;3VQ1ubx+KSr7ZokkJNu/myWSkGz/buWdhGT7dyvPJLRnz56gNm3aJBXkG230lCnfdYLdz8Gi9evX&#10;P5WZmenUr1+/pQEBAUdCO3ZsGg9VvSG2Fdy0/1KYR7Vq1S61adNmV61atc5ZOpbKyNvb+0KbNm12&#10;ent7x1g6lsqodu3aZ9q1a7fD09MzztKxVDYajcZUr169U61atdrt5uaWVJbflZOTY5uTk2NbpUqV&#10;K2fPnm2otFXV/VfA6zzUeWHEiA3Hjx9vPWXKlNE6nS7vhcDAz89D3TNQzxfkH0YhhBB3JSEhoVp4&#10;eHjHc+fO+c+ePftDXX9Y9RbMWA5Pnzt3rkFSUlLVMWPG/Kpr3z7tUmCg7VOwQhKQEEIIczh58mSL&#10;MWPG/FrwWYlR1RpdYcc58PUPDb2QffCga7fg4LXL3NwGOypKxgZ4pAOU62ghIYQQFVNGRobTpUuX&#10;6pw6darZxIkTf9DVgIvh0GI0zPuxXbvBtGvH9zCscUrKqfWurr1rwwVLBy2EEKJi0Ov1DhcuXPCL&#10;i4urCaCoav6MCSoonYKDz8fGxdUGqJKdnRy2b5+7BWMVQghRwezYsaP3iBEjNhZ8vj5jggJqCw+P&#10;g5pLl3QLFizoo9VqjZYJUQghREXVqlWrPevWrWt26tSpZm+88cbSIvPE2dvbZ1pZWeU2aNDgqKUC&#10;FEIIUXE5OjqmNWjQ4GhWVpYjFGoJAURERDSJj4/3Dg4O3uPg4JC+aNGihy0TphBCiIro0KFD7T/+&#10;+ONZGRkZTlAsCWk0GpOiKCZbW9ssW1vbLMuEKIQQoqLSarVGW1vbrNzcXCsoNDABYOLEiUvDwsI6&#10;bdu2zddiEQohhKjwwsPDOwQHB+/RWDoQIYQQlVeR7rjUS6k16l2u5/7rl7++ZfQ0Jg4aNGiBpQIT&#10;QghR8Vy6dKl2SEjIYzExMXUBdKTgSgjdeILflH8UvwWRC1zenvb29C01tyQP8h4UQTXi8OMfSwcu&#10;hBDi/nfmzJmGU6dO/aLgs4YJzGIAq1nEc371/Y4DvP32269um7JtGL35kyEsR0WxXMhCCCEqivbt&#10;2/+1b98+z2+//bYPgIaPmUhLwhnBwqZRTb0BHC85ejsFO63EhVSWMhQF9dbVCiGEELdnbW2d6+7u&#10;nujs7JwKoMGdq2ymBy0JD9oX1BSAuYzFiXS20Q1/Ii0asRBCiApLgxMZ1CaaCPyv783BhlScac1B&#10;nMhgOEstGKMQQogKSkd/VgNwhaqmzaZeWrSoqJy2P23w7+O/FoC2hFoySCGEEBVDWFhYp6lTp36V&#10;lZVlD6BhCcN4ngXsoVOmdaYBINkxWe+X5OdMV0JYwjBe4ivLhi2EEPc+A3hPhp/qw9n6cLY1nDgH&#10;Ay0d173Ezs4uq0aNGueqVq0aC4C6U+2sOqoZajU1bknfJSGqoqrqHPUVtaUarmpUk7pYfVZVVWST&#10;TTbZZLv5lqCqveqoarKdquYtUNXvV6jq1wNU9aiiquqnqvqLSVW1lo7xXtoOHjzYwc/PT9WwjUAc&#10;ySCErskuyZkAOJDJFoJozmHW01eGaAshxK29Ce/bgiEBOjwPzwTD6F+g7TewdDz8Xyp0snSM9yIN&#10;k3ifIzSlAREmjUlNtko2YUs27lxlK4GsZJAM0RZCiJszQM3F0G46LHeAAwX7Fcj+H7wNMATmq8gf&#10;9MVpUFCpSjzA5aqXkwd0HHCBp1kOgBvJWJNr0QiFEOIeFw+tAZoXSkAFtHAJYCM0KO+47gcygakQ&#10;QtylarDdFgx/QY/ix3IgAOA7WKQgvUrFSRISQoi7pIHkcfDXRBh0DoYW7DeCz3j4BmAgfHHzGiqv&#10;IusJ9erVK+LChQt+Li4uV52dnVO2bNniZ8HYhBDivpENjQbBz+uh4SA47ApZmyHgEjhvhckdYbq0&#10;hGDv3r1Br7322gqDwaBLT093LbKUg5ubW2JCQkL1Pn36/FweK6uawOMIDDFda5E1gQ3WcLqsv1cI&#10;IczNFk6sgTY/w8xV0CkJHAMhcha87gx7LR3fvcLT0/Nynz59fk5ISKi2efPm/hZbWTUZuvWAZeHg&#10;XbCvKmTuhpfqwVL5i0EIISoui62smgM10qCDJ/yVC9pYeDwH6qdAx/YQ9QB8HwnPl3dcQgghyl+5&#10;J6Fz0HgLBJtAOQjtq8E6KzjrDHtXQ5uGED8fni7vuIQQQpS/ck9CuyFgBvR/HvZZwfnCxxTQO0Du&#10;XOiSCD3LOzYhhBDlq9yTkDUYHSA3C6xvdFwHJgAr0JdvZEIIIcpbuSehDnByAqz6EVpmQ+PCx1Rw&#10;jQfHt2CzC+wq79iEEEKUr3JPQnXgeDdY4Qi5D8Ce0/C/DGgXB307w+Gz4D4ClpR3XEIIIcqf7vZF&#10;zMsK4qwgLg4e7A8rG8CigmN+kHQZHvOCDeUdlxBCiPJX7kmogD0c+gNanU3jOZtveSL7SXb51mae&#10;FmItFZMQQojyVf5zx+mpw1W6M5NVioqhvpbdNSfSxS+H81qVy/zG55zkxXKPSwghRLkr/ySUSA0i&#10;aMcb9GcSv2EqNEruNz5nAGP5i66ykJ4QQlR8RbrjEhISqmVkZDj9+OOPowrvHzx48DyzfWNNdlOT&#10;3WzDmu5MIQFnABbxFDMJYjY/8zJDZSE9IYSoOKKiovz27t0bVPA5JibGF4rNoh0YGHi24EABRVHU&#10;yMhI87WY0gggjUYA/MqTjGPg9WMvsJe3mYMGEy5cxIl9ZvteIYQQFrNhw4anxo0b92Px/UWS0PDh&#10;w7ecOnWq+dixYyfpdLq8wMDA9QAeHh5XzBbJVCYxhfdvW+5zfuIVgs32vUIIISwmJyfHNj093SUh&#10;IcErPDy8Y0xMjO/ixYvH37Ql5OLiknzgwAF3s0eipw568ltbixnNRAZcP/YM+/mESWjIw554bDlu&#10;9u8XQghhMTt27Og9YsSIjQWfi3SzNWjQ4IiXl9el1atXt1qyZEm3MonAjijcCGEHfZnIACayBYBp&#10;rON72jKHV3FjryQgIYSoeJo3b7539erVraZPn/4s3OKZUJm1hM7RjbME0Yu3mc3PPMenOBNKBM8R&#10;Sy26M5n32cC79JXBCUIIUbEUbwkVGR1Xo0aN8+np6S6jR4+eZm1tnVMmEdQgkqpk8j1VGcoosmh2&#10;/VhXphCCibpEljQBqWB7DgbmXZsQ1Rd2WUNkmcQuhBAloeKCCQc0XJY/pouqV6/eqbfffvu1ixcv&#10;1lm6dOnYIklIVVVFVVUlLy/PWqPRmMokAmtisSaWYewHwIYr/M4n+HAMgC5MLWlVOdBgGKz8hX8T&#10;mQdk7YYxfvCdrM4qhCg3OTTAigQ0JLGWKfTnVYzYAjmk0QEn/paEBKqqavLy8qwNBoMVWKI7zkwM&#10;UMcbTphA2Q7jfWFfDriMgDmroUkoTGgDsywdpxCiElBxpBWn8SOeFQSyjnevJ6FjjKA5X3CU0TTG&#10;fO9c3qduOTChefPmf/v4+EQdOXLEYefOnTXKP7ySOwT/lwj2/8AjjVUW2afg7Gbg3C/Qrgf88xEM&#10;t3SMQohKQiGDX3iTVTTlKf4iC1sADjOK5nzBi+ylEcstHOU9oVOnTpuPHDnisGTJku5QLAklJCRU&#10;z8jIcF6+fPlLv/7663OWCbFkFmfz5MRfuOoKOzDhgTsh7GOIAvrH/iE2JozGkXBPX4MQogKpx1Ii&#10;eYZVNOXDa6+etGI2L7KXr+mNQpqFI7wnxMbG1l6+fPlLmzdvHgD3cXfcipnEPvUG1dXtTFI6shgr&#10;LrKTd2nJxrR6hCbaY5V1mjGNtXxp6ViFEBXcR6zhAPUAuIgrYeT3JLmTRQei0OWvGM1ixuDKdkuF&#10;eS8oUXfc4cOHHXfs2FGz/MMrubqv8tWmnqB0ZSp/MhaAS1RXm7HVZEA7cy1RkoCEEOXCjXS8ScGb&#10;FBz5d2SxBvAi7foxDXmWC/Le0LFjxy2HDx92/P777wOh2BBtrVZrUhRFtbe3z7RMeCXXyoqVNX/j&#10;veUD0AU+xgQA4yiez9ChC9yEZm5jFlg6RiFEJTGSoQAc5WWa8wUtiOUQ3lzFjjTsWEEgGpIsHOU9&#10;QafTGXQ6ncHW1jYbinXH9erV69SFCxf83N3dE52dnVP+/PPPBhaL9FbOMJyWfGtSUQx56HR5KBo1&#10;fzx2ng601hg0GkzKSHbxCUG3rU8IIe5WQQJ6kb105TBPMZoInqMhCxnAUUlE+fbu3Rs4fvz45Xl5&#10;eVapqanuRVpCrq6uV+Pj47OCgoLW2NnZZVkqyNvy5CxzWaYBNJeoqk7nYfToFMD4OKesH+FvABpw&#10;2qJxCiEqBxVHRjHh+iCEtdcmafZjOZEY8Od7TvMEDVho4UgtzsPD40pQUNCaxMREr61bt/Yr0hKa&#10;OHHi0rCwsE7btm3zvUUd944sWtCMreShIRpXAjnDX9RnO5N4iA8sHZ4QohIxUBstySiksYbZ198T&#10;Usghm8YyH2ZR4eHhHYKDg/eU/8qq5lKQgEwohF1b8uEdlvEWm+nKVHbyXvFTcsHvBfi7LiTXheSH&#10;ITINOpZ77EKIikfHhevDsB/nDYw4ALkAkoBurkh3XExMTN2UlBT36dOnz7a1tc0aN27cO5YK7Lai&#10;aQXAMYKwIX+9Ix0GptEPWMNautGZGSj5o1FiYGAbWJwL2smwTgfGL6GHB+zcAe+0hxkWuxYhRMWi&#10;kEtBAhJFnD17NuCnn356IT4+vjoUG5jQo0eP09HR0fUdHBzSnZ2dU7Zv317bYpGWhIkqaEjCSDU6&#10;cIBvmElz5qJiBygoZAGooGlj4KKjjuw/oa/tnwzhNHWMr/DaaFi11EC7DB3eWjDf4n1CCCH+Y8+e&#10;PT3GjBnzq9Fo1Or1eoci3XEtWrTY5+PjExUeHu5yzycg4PpIEy1xhFKT5swFQEFfkIAAUvLoNa8D&#10;1eeGEGoLx9lHE36ivRYuvx/N6iON0PxxRVpCQghR1jp27LglPDzc5bvvvusJxV5WragiDDyoqNA0&#10;kGAiC03lk0w3r5ZMtc+C19J5xnIRCiFE5VQpklATOzb23AzxvblIAAs5Tk3SsMGP33N8yOwWAgvr&#10;M9nScQohRGVTKZKQQyhd3/2e1F864pzblARW04QTeJnsMKwfgGHgKkztd6HDRBVLxyqEEJXJDQcm&#10;2NnZZTk7Oyfv3Lnznp4/rsTsySO76EjAG8qmAdayKqsQQpSV3bt393z55ZdXG41GTU5Ojl2RlpCn&#10;p2eco6NjWnBw8Pz+/ft/b6EYzS+NeuRSWx/JSzn2mHKs86f3AUjZyufkUptcamPFuevnqFhhpNq1&#10;kXZCCCHMoHr16tHBwcHzg4KC1kCxltB9N2NCaSTTDT9+py5X6cQ/7KU+/lxhGa04xfP4swgVa7Jo&#10;YnLg/LEY3mxWmwnHtrO8wUNMtspFh44ENFy19KUIIcT97v6fMaE08vC9noD20BUXstBh4nt6MISD&#10;BLCQJIJYyRyjD3tH7yBiRFz+zNyfnePpwAiO6JsQymv8hopi6csRQoiKonIkIR3n+YNJ7KEr1py5&#10;vl9DMt/Tgy1Mw50dyY+x9ZIL1rN747kqk28BPqnKglVB2Bou4xI5jt0oqDf9HiGEEKVy+4f1FYGC&#10;ShtmXf/8MnN5FjcgPxEF5s8zt82RLhNDIDKY2Jr9GA7gOZJBqgl98GYMtWrz4ExLxC+EEBVU5WgJ&#10;FefBJmqzsvAu9RQvBLRm5KbBZOk8Sbs+mu4STkpD4ia9jOOQ5nRPWMmPFolZCCEqoCJJyGg0alVV&#10;VTIyMpwyMjKcLBWURViRo3fGpHfChAv6It1ujuTonTBlOIJiRzYAqXTmNP+zVLhCCHE/MhgMuoyM&#10;DCe9Xm8PxZLQ4cOHH7x06VKdli1bpnXr1u2CZUK0DKU+S2K2MW/gFzgajlATp2sz4PqSrO6k3meT&#10;yTk7lpMePfgSgDUMpzXzAFCxYyvTULG32AUIIcR9YM+ePT1atmyZ9uyzz26BYknIx8fnvIuLy9U3&#10;33xz/NixY/+zHk9F1y2NPSHdQB+Dx9lfWQEQO5c1sa5YLeqNU/AY6qpN2LruPCs3HeGx3Dys3sth&#10;S9Y4ttKTdzhPf0tfgxBC3Mt8fX0j3nzzzfFDhgz5AirTe0Il8StfGF/mf2PWkRym4LO/HTy7GKK6&#10;kPJ7fwxKQy7nbqGh0Yj2aC/SO6zGcXc3TN03oT29knUPDORxS1+CEELcDyrXe0IlNYDXtFG0/aot&#10;DX/wZirAm34s3lKXJva7eGT6B+SO+IE8R1uyuq7HxjoPum9C+9MU4oPa0zcnh/ao2Fr6MoQQ4n5R&#10;OYZol5SCAVtOKIC/N1MxMtMfcoA8YyD7PjiAz41OGzSFqoOmALCXq3RjDUNpRygB+e8aoaLI+0VC&#10;CPFf0hK6GQUjChkFy4NHfchfb38IsatYTmChF17d0Zvm8UNUbZg1DlQHYtTxPGXaTScVNJxhOF+z&#10;HFUSvhBCFCdJqIR8gpj5+auQt44H+Yv6DOEgduThQrY6hf7V4mDwKowPxnBUr8du6V6GzvyFC2oD&#10;vmMnDQFHS1+DEELcayQJlZCNytmtg8iqvYR6GX8yh0AOo0U1HaW3HqxyrcA9Du3aIKx1Ggxdkrk8&#10;Ppgax5pC1BK+QCHF0tcghBD3GklCJaSA8kB1zn4wDUP9njx/6BztDUa0z2WzeMbLWGfZw+ExnPeK&#10;R7XORFd3HdWNrYj94wWSl2xgmrqXt3iMkyTSEwAVR5kMVQhR2clzipJSyPKYT8sJCv6HYOUKRxon&#10;dIK4COp9d+2NqmqzqFv4FKswvN8Iy/85qwbv2l/EPimRVu7uHFGe4XeeYDdP8Gp5X4oQQtwrpCVU&#10;GgoGWzixCpp/PAH7Hpuw39gen8+PEPro32SZNjMNDSoKKjpM1CRV1aCeqwvvv5Q/m8K4UKZHdOEc&#10;y2hFAMctfUlCCGFJkoTugAJGBfQK6BUNSQ814SePCOyVh3mHARzFlWwmsNWUhm2SK0rtC/DmctIA&#10;5nzB1YA92I9dRE7aA0SiYifdckKIykqSkBkEXCB98f/gnzZkZy/jBRQgF+2BASS7pkKeNarbcZwB&#10;XMNxz3yRA77Hsb76CKvQkoV6bVmJbBpLQhJCVCZFpu0ZPHjwzoiIiKYDBw5ceL2AoqhvvPHGBItE&#10;d78w4X7hQ34PHE3ztCqYop2wvdiA3PoHSzZ7wqksXn0gnnjtA/zA37xOC+aUdchCCFGeTp482WLd&#10;unVPF3yOj4/33rBhw1NFklCPHj1OR0dH17ezs8sq2Kcoinro0KHKtazDHcqGxpPg88Zz8b/8ANnT&#10;u1NnUiZbXh+DFz/SEkBVUFFRjjWGrUEw7nN4ZjEsHAHG9kTbrGcILuyy9LUIIYQ5/fHHH0++9dZb&#10;3xV8NhqNmpycHLsiSWjIkCEhERERzZ555pnPbWxsskeMGPGJRaKtID7LYH3XQPq0PICGNXxKP14/&#10;Opt9jcfxoKLCVW8MVWLRmXSYTvuhxHmjdtJzSbebWqjouEIfqrHO0tchhBDmcuHChfrr168ffPny&#10;5Zq//PLL80WSUGBg4NmYmBhfABcXl+QDBw64WyzSCiDuXf6uNp0Hv17B+WceYpK9Dz+cbkKeakT7&#10;wMn853EKoGoxXQwkweEAXg7ZmMJDWdouBDvNWAYRTy882GzhSxFCCLPYsWNH7xEjRmws+FwkCY0e&#10;PXr10aNH23799df9tFqtsVGjRocsEmUFoRqoeewA0zq1J7jtX1hv7QEXakGaM/imkWkfjUPBKIRM&#10;OzBpwCYH9naErjsgYzErHINYhRvROHDAohcjhBBmkJaW5hIVFeUXGRnZ9J133lkkLaFyoIfm69MY&#10;m3eM+hN86bTgH7Y80pPu1CGZ03iYyB+mmOICulxw1MOiURhmfEna6SrYKzNZyXM8Sw4NuExL6vCj&#10;pa9JCCHuRPGWUJEZE+rVq3dSr9c7TJs2bYROp8sr//AqJjs4PNCZZ9WOKMfXc7lXf3qovYhQD1BL&#10;A+RWIdcmCWvX1H/PGb4EHlmFOylACo7k0IA2bCcFO6LYjIZES12PEELcqcaNGx+cP39+37NnzzaY&#10;OXPmJ0XeE0pNTXXX6/X2ISEhj+7evbuXpYKsqBQV6zfew+YfPxj9HbkJvuQARD/OxWS3QgXd0Ouy&#10;0Jm0YFJgfyiBaQ04qJ7HjT94QxKQEOJ+lZSUVDUkJOTR8PDwjlDsZdWUlBR3vV5vv23btr47d+58&#10;2DIhVmAKOS4HaG3Yz1srPPH/tkf+S6pHU/B1TwZDAxKpQzLJ2MV6o3pfBkWFputx1cZjr2RinXaB&#10;Jqg4cYbhnGG4pS9JCCFKIykpqeq2bdv6Hjx4sBMUG5gwceLEpWFhYZ22bdvma7EIK4lsaBSpp8/5&#10;IXzc7zcUw3K+1W2lGd/R7nbnZnqRYx+PteJPIuF0x1bmoBNC3F/Cw8M7BAcH7ynSErpw4UK95ORk&#10;j0mTJs3/6KOPPrNUcJWBLZxoZsUvgQfJ/mo0PBNM60QDzlme5H70Jux5EFS4viZ4lkP+j8muYHcF&#10;m0t+5BGBJ5lUR0XHdywmnj6WuyIhhLi906dPN540adL8hQsXToCbdMdt3bq1344dO+QftLKmI8rx&#10;DA90+YLRGxUa7kon4Lwn1kuHQbPLZBqdyM3TQEZVcu0z8+eUc0uBdBfUxU+hBTAlUJex/MVzPMsW&#10;+gLI/HNCiHtVYmKi19atW/sdOHDgIZDuuHtGHtTNhJq/XWR87zY8VjWTXE0G1rc776oLuBeMqsul&#10;NhqyeZ71fMYbuLK9bKMWQog7c8PuOKPRqFFVVdHr9fZ6vd7eUsFVRlZw3hV2PmHFGlWBNavZP2kZ&#10;SXlWqPTktFqobHqh/zLuqRDxQP7PyXt5hV7sYRmtSaVauV6AEEKUgNFo1Or1evucnBwbKNYSkpdV&#10;LU8F5cuOLDYZAAAgAElEQVQcfh5rw//VgeTNfrjVOwsp7qhuV2/fzaYCakcuaHZR59oOBxQyyzZq&#10;IYQomeIvqxZpCfn4+ES5uLhcnTBhwhtjxoyZUu7RCRRQX7Zh4El4oduPOPmegyPN4LNlXAT4czSJ&#10;Ob6k3uhcExBVG4yh1E4KZQZnGUZDokihS7lehBBC3ISvr2/khAkT3hg8ePDXIM+E7mmGZHqdGcqP&#10;nZbg3iuXM8t9qH+yNbkNw27/rAjyX3TFDoP+Co87OLARI9XQElfGYQshxG3d8JmQuLfo3Njkvx6P&#10;HVUYddqaKufrQMMwrPe+QsyETzEC0JLYws+L1IK1x23BoIXImujcHFifXZVs1Zlo9DRFRYeBWha5&#10;KCGEKKRIEjpz5kxAYmKi16hRo9a+/vrryy0VlPiXoqA2gvkHquCe8Cs/zHkFDsxmb4Jb/hBt9TDV&#10;T/vnv0NksMegqKBVQZsHVgaocRH+7kmObSI2yS4oqSbqMofltCYUI96WvTohRGVz/PjxVqNGjVo7&#10;c+bMGVBsAtPc3Fwbo9Goi42NreXo6JhmmRDFzbRpySs7WuLwtoFBxz7O725Ldwb/yPwBC7qsf/97&#10;Wue3k3DKhFZbscvTwc7W6Po5sQbA9CPzNQp6cvHDmn8scT1CiMonOzvbLjY2tlZWVpYDyDOh+44K&#10;yil44Ztf+SQxF+cD/UkdOAuXaZPApEU1qShaE/8ZRmfSoOptUBz0cKIhrNnOtneex4soqnCIB1BI&#10;t8gFCSEqJXkmdJ9SQG0I38z+P+o2HcyaM7a4XK0CuTrAhGLS5pcr8pwI0JjyExCAcyqM8aU762gU&#10;2Y3k5HgGksJDGK4N6xZCiHIiSeg+pYGrE6H/UT3jP34LNaEqBJ/h4rIhYNLlD4wrSETFW0U+l8A5&#10;I//nzUYC3KqzMMePzepQfiOJIHlWJIQoL0WSUF5enpXJZNIkJSVVvXr1qqelghIlo4Da2I5PbQ7z&#10;3M/72PZrXWo0PgZaA5pt3eBEwLVh2tcUJCVNoZ8HL782qCETm0P1sKEOvzOZxeV6IUKISiM3N9cm&#10;KSmpampqqhvIjAkVhgrKyStMaVSdSSdbYGi/DV1UHXBLhSue4JlQ9C8OlfwWkhHQAtsfgq47IaM2&#10;GQ4/875ig55G/IaWWEtcjxCiYrrl8t41a9Y8m56e7jJ27NhJ1tbWOeUfnrhTCqiNvJhMLAcDvAjZ&#10;eYjZbqk8l1gFmp3CeLkaCob8PFSQgODfxNRlZ/7/xmlxrN+OmQA8z9MMZSMd+QYNCeV7RUKIiqh+&#10;/fonJ0+e/FJMTEzdxYsXj5fRcRWY/hBvTjQwcthL1G4TBsku+S0jk5K/YmvBc6PC/1vQMsKDTBJx&#10;AGATH6LHjsf4AIUUC12OEKICkdFxlYBdC2Z8Zs9nbcLgvQ9QRx4jCvKTkEF743MKdqfYXftxBHv5&#10;mEH0YxynGVAOYQshKhFJQhWcVSPm5qbQM+cdtp2Jzx+CbdRBpH/+8YJuueIj6FxjsAXgN5qzjfpM&#10;ZAtR1OMLVqDiWj7RCyEqOklClYC1M1s+hp7roliRU5XsGTPIahCZfyzD4TYnJ2IPELeSbupjvMHr&#10;DCSCJ/mE1ag4lnHoQogKTpJQJaGAyecJnra5iP+r7qyN80bV20BCXXIgf9LTW6kWjU4xoLlSFUwP&#10;8iUf0ocx/IGKgywnLoS4U0WSUFZWlkNeXp71qVOnmkdGRjaxVFCijCio6Ih2GcoQzzO0mfoBprrH&#10;scnVQey111PTnItMtpC/SN61zQhUuYxGScfamIm1uow2zGIJ77MBFVtUbvKkSQgh8mVkZDifOnWq&#10;eVRUlB/Ie0KVl4oS+gEn9dvxP1sX5bnv8nebFNCotz4V8qcJsjZcS1CtuaiZwo+coD7jGYKCvkxj&#10;F0Lct4q/J6SdMmXK9YO7d+/umZGR4TJr1qyhDz/88K916tSR2ZUrKgWqPMSe4U/yeLv1OGV4kuua&#10;gNY2t2Sna03Xq+FYdey9PqWz4TzV1EzaajqxATCiUIJ0JoSoTBwdHdNbtmy5JyAg4PDff/8dJO8J&#10;VXIm8Ght5NjJPKr9+HR+S6hmNDQ9ickuq/TPDMN6kBUQwBGHelzgZYaiYCiLuIUQ9zd5T0gAoIHE&#10;3VoeaWbLxYE/w7ivMbinoVrr0UTVgrxSPuVp8Rf2DnNpnzmfh/mSH+Q5kRDiViQJCewh/G9o+oqW&#10;kHg3tAdboIz5AhwzATX/uU9eCX9TtCbItgGHU7imfUj/uM/4UzXgiyq/a0KI/5J/GAQAGkj+DLpn&#10;WVE1egW/7fsf8Qdbo6payHSASz6U+AGP7bVZB53jsV4RQ1CyF2fOTmZ/rEp/VX7nhBCFyD8IoggN&#10;JE6E/uG2ePXaiP3l99g3YTbGWhfzp/q5VK109b02F5zSUOpNo9XOYFYNMHEkJ5WHyyZ6IcT9RpKQ&#10;uDmF7Nrv0n7u/2iyYRyJ6/ui+sTd/sXW4i0mzbWRdIN+gZeDaGzjxh8n57NdWkVCCPlHQNyWlYZT&#10;fWfi+ejPtDjYkyytCjs7/Xv8dt10SqEC3bfnr2/UcDRd5r9NRji8qv536johRCUhSUiUmLWWI63+&#10;wOfEcv483gxTwf7bZZDCk6SqgFcCJLnBqBnYbZ3I7MfgpAmqllXcQoh7lyQhUToKKY2eovf/PqP9&#10;uZ4kAqS43O6UfIXXLqqSnD/8e+IsCBpLg2d+5PJ+GC+tIiEqF0lC4o7YWrHfdyMN1WfY76THtP6x&#10;f1tGN1N8ET0rY34ievUL+H4ImvUfMLMWpITDa5KMhKgcJAmJO6chQVnIo9qL9A5y5ESubX4iyrYp&#10;WqzwM6MbJSLIH3k3ZQrMehLnuUv4rCakHoPRkoyEqNiKTNszYMCA/f/880+jzp07b7peQFHUL7/8&#10;UlbUFLdmoAaPsM1wnOqaKzhqbtsu+ldBUir4OcsOlgyH3Z1h1VMYu8HZRfCWD6wug8iFEOUgLCys&#10;83ffffdaweeUlBT3AwcOdNEVLpSTk2NrNBp10dHR9Qv2KYoik1CK29Nxkd8J1PVmG/4oxmN4a5Ow&#10;g6Itn5IMYrDTw6j5MOgnsMpD+8MwHqgJq/rD0V/gQQWZpVuI+01GRoZT4dyi1+vtoVhLaODAgX+f&#10;Pn26cc+ePVfb29tnTpkyZbQFYhX3MyM+gIk0/PFnA4ncbu3Wm1KBLNv8FtG80bDucdCB6TQMrQM/&#10;mi1mIUS5iYiIaLp48eLXk5KSPHft2tW7yDOh9PR0l5ycHNuwsLCHwsPDO1gqSHEf03IJLZdxYzun&#10;6UMA8bQlBko+7U8BBXDIhl5b4KuRsKkHdN2CxheW68AUAlPMHr8Qokylpqa6h4WFPRQREdEcirWE&#10;nn/++Y0nTpxo9d57742xsrLK7dGjxxqLRSoqhnTa04HfsMFAOD5Qsm65m8mwh2nvwidv5FdiDYaL&#10;0McDtpgtZiFEmYmPj68eFhbW+fz58w/MmTPnA1lZVZS9dNrRhg0kYU8eWjWN6+Pn7iQZ5WnhtB+M&#10;ngd7OoFJC8/D3m+gpwKZZoxcCGFmxVdWLdId17Bhw/Bq1apd3LhxY6OVK1dKd5wwDydCOYUfZ+mJ&#10;N2mKLYbCo+FKy8oIDSNgxVPwT31ouw8WQgctZPwKc0xQxZzhCyHMp3Xr1rs2btzYaNasWU9Dse64&#10;fv36HTx79mxAy5Yt9zo4OKR//fXXT1gsUlExpdOOh/iNDGyIwhUjmjvpniucvJLc4fG1EOkPVz3y&#10;922Aj3vDNAUyzBS5EMIMjh492vbTTz+dnp6e7nL8+PHWRVpCJpNJo6qqJjc31zY3N9fWUkGKCsyJ&#10;UMKpQxiP044YnMi527dR3a/Cji5wpRo8uRKcU+FReMMJko7DSBUczRK7EOKumUwmTW5urm1eXp41&#10;FGsJTZw4cWlYWFinbdu2+VosQlF5qGhJpguPs4g91LmzKooy6CDZFR7dAFF1IdET3EB/CgZUhT/u&#10;PmghhDmEh4d3CA4O3nPD7rhWrVrtcXBwSP/qq6/6WzBGUVkk05VXmck/VGUfte6kisJdeiYgW5ff&#10;Ndd7E5xokr//ddj6CTwhXXRCWM7Ro0fbfvbZZx+mpaW5HD9+vM0Nu+Oys7Pts7Oz7S0VpKhk3NjO&#10;EtqwhtG8yG6sMZa2isJdehrA3gDecbCxJ/T7Fbzi4FMIsoGUP2G6CvL7LYQFGI1GbXZ2tn3BIx/p&#10;jhP3nnXM4kVe5Ip5nuWYgBhveGke/N0Rkt3BGbKjoJcr7DTHdwghSqegO65ISygrK8s+Ly/PKjIy&#10;ssmZM2caWio4Ucn1ZTwHeJav+QFv0u62Og1QMzZ/2p/9LaDuGUgDW3fYsRWmmiFiIUQJZWRkOEVG&#10;RjaJjo72hWItIXlZVdxzTvIi7ZlDOjboMGHIf7ftTmddUAG9Fcx4ExaPgNga8CzsWwhB8qKrEGWv&#10;+MuqRZLQiBEjfj9+/HjrKVOmjNbpdHmBgYHrLBKlEIWdYwiHaMNQRpGNlTmqVIFMW/juWXj/fVA9&#10;0EdBNycINUf9QogbS0hIqBYeHt7x3Llz/rNnz/6wSHecm5tbkp2dXWavXr1WSQIS9wxfljGAsRzl&#10;BZ7moDmqVADHbBgzD075wdNzsfPMYd8lkBGhQpQhT0/PuF69eq1q167ddpCVVcX9pD7f8wOt2cS0&#10;Gx2+04WvPFNh7qv589EFpLFqP4y/iyiFEKVQpDvukUceOXb+/Hn/unXrnnZ0dEz76aefZP44cW+K&#10;ZiChdGYQL5uz2hQnONoM3EbyZ5OneASFUqwRK4S4nbCwsM6TJ0+ep9fr7S5evOhbpCVka2urt7Ky&#10;yvX19Y2oU6fOaUsFKcRt1eJn/o9XuMTjDOSwOapUAdd0eGg3NBnCw/Efsg1VeguEMCc7O7tMX1/f&#10;CG9v72iQ94RERaCicJDXeI8X2IT/nVVRdLSdem3L6k604xZ8UUr/Aq0Q4uZu+J6QEPclBZXWfMZG&#10;GjGJ31FK/3ioeAIq2OewjVpGTzJYz0zUO16LTwhxE5KERMWhYGQyfcmgBRPZgu7OnucohTYAzVVs&#10;1ScYRyOuSCISwryKJKGMjAyn3Nxcm0OHDrU/evRoG0sFJcQdUzBhxxE+og9pNKIeSXdX3bVkZEKj&#10;RuCJDXm0JkaSkRB3JjU11e3QoUPtT58+3RhkxgRR0ak4kU5jmrCRi7iYLXnoMNKZc2wlQJ4XCVFy&#10;t1zeu379+ic8PDziFi1a9PCcOXOeLP/whDAzhXSc+ZtzNOJ/7MOGvDt5ZvQfBrSE4Ic1OXzCr6jm&#10;mclBiIquSZMmYYsWLXr4rbfeeg2KJSEXF5cUW1tbfefOnTd16NDhL8uEKEQZ0BLLtwSSTAu8yChI&#10;RAWj4O6YES1vMoAqpHKQV80SqxAVmLu7e0Lnzp03NWvWbD/IwARRmSjoseUEl/Ahg2a4oi/om7vr&#10;ZJSCHW2YzXD2o+J898EKUTlIEhKVj0I6dhwjgToM5JBiS17BobtORj/QBgcS2ctbdx2nEJWAJCFR&#10;eWmJZwWtiCVI0Zpxep5srOjEdJ4mlAzamq1eISogSUKiclNQcWUn2XgrQzlgUv59P+iuRy+soC3O&#10;hPIZKzjNs3dbnRAVUZEklJycXEWv1zts2rRpwF9//dXXUkEJUe60XGEJbTWptEt0Ry2cjO7aeIJp&#10;wGJeZDfZNDJXtULcjxISEqpt2rRpQGhoaFeQ94SE+I90eLDfX/y9bAhUu2LGZARgRR6z+Yn/8TG2&#10;HDdn1ULcD275nlBAQMAhLy+vi+vXr2+6YsWKTuUfnhCW5wihIwP5wucyjJkDOeZ8AygPK15mCO6E&#10;sZN3zVizEPeFVq1a7V6/fn3TTz75ZCgUS0L29vZZVlZWef7+/sfq169/0jIhCmFZCqj/B2ObQezX&#10;Y6BVOKztAybM8JyoQDY2dOUDJrGBHBqYq1oh7nWOjo7p/v7+x2rVqnUOZGCCEDekgLoVhgOcbARP&#10;bIChyyC8sRmGcRc2jUdw4hiT+J08ZAkVUelIEhLiJqrA1sf497nNisHQ5ih8MTr/s9mSkQEd0+iD&#10;E6f4mNUY8TFHtULcDyQJCXELC2FC8X2vfgkj58G+VvmfzdYqysWat3gCO6I4Yt5ly4W4V0kSEuIW&#10;POHP/nC0+P4FL0LHA7C+0LMisyUjAzpaMpcHSCQVGSAkKjRJQkLcxlyYcrNj/TZAp72wYqCZE5GK&#10;whmq4MYuHiSaPOqYq2oh7iWShIS4jerwuwtk3+x46IMwZCW02w/JD3PB7AHspyZ2nCOVjmavWwgL&#10;kyQkxG0okPsi7LxduYOt4ZmNZHCRJ3iIc2YNwoSCG7uJ52Gz1iuEhUkSEqIExsOnhT8rN+l52wCN&#10;jN78zXbqsZIvzbKAXmHV+AMtJvQ0kiXGRUUgSUiIEvCAzTUhpeCzeovZfP6AcQAMZAy5+Ji9VaSi&#10;4MBxXmQnKo5mrVuIciZJSIgSmgfflKRcX5iogh0AWi6znXpk0JLmxJo1oIV0wpZksmXGBXH/KjKB&#10;6aOPPnr0/Pnz/r6+vpHXCyiKum7dumYWiU6Ie4gKtlaQaSrBH2+bYFoPeO8/B3KpSyNCOYunWYO7&#10;zMNUZTcKmWatVwgz2b59e59PP/10RsFnvV5vHx0dXU9XuJCNjU22Vqs11KpV60zBPkVRzNunLcR9&#10;SoHs/4MjP0OL25V9GN4xwFSFf1dtBcCa85zGCxPuOHGJbGzMElx1/qQWCUTQGVsib3+CEOXL0dEx&#10;vXBuSUlJcY+Ojq5XpCXUt2/fQ+fOnQto0qRJmIODQ/rChQt7WyRaIe5R6dDOBfaVpGwc9KkKf9y0&#10;gIpCb06wmQCzBQhwjoHUZh0KOWatVwgzOHz48IMff/zxrIyMDKfIyMimRboVNBqNSVEUk7W1dba1&#10;tfVN34sQorJygtAucLYkZWvAevVWXXcKKn/QCCNOeJJutiB9+RkXksnBH1We+4p7i0ajMVlbW2db&#10;WVnlQrH/gzg7O6fY2trqO3TosLVt27Y7LBOiEPe2DTCoJOUMoE3lNi+YKqgoZBCHG1+y1GxDujOw&#10;w44I+nCEtXwiw7nFvcLV1TWpQ4cOWxs3bnwAZGVVIe5Ia4gJhxq3K2cHuZmU4rmPEU9siMNk5haM&#10;DgO/8jl9/zshqxDl6ZYrqzZv3vzvGjVqRB07dsxu9+7d3uUfnhD3h2/gs5KU04P1LbvkitOSQB6O&#10;dOe0WV90NaCjH+OxJ4c0OpitXiFKqVOnTpuPHTtm98MPP3SDYi2h3r17n4iKinqgevXqMU5OTqlr&#10;16697SggISojFRx1kHarl1YLxELfarC+1F+SS33siTR7qwjAk3TW8wFtmWn2uoW4hdDQ0K5vvfXW&#10;4pycHJuEhATvIr/cjo6OaTY2NtmtW7fe3bx58xKNABKiMlIgoy3ElKSsN6wrSbL6D2vOkIc7viSV&#10;+tzbScCJB/kENzJZwPdmr1+Im3B2dk5u3br17gYNGhyFYi2hiRMnLg0LC+u0bds2WWZYiNvQQzMH&#10;OFySspegb/U7aQ0BqLgwgo18R/syG2DQmhhmspAuTC2T+oUoJjw8vENwcPCeG3bHeXt7Rzs5OaWu&#10;WbOmpQVjFOKe5wr6NLAtSVkjaG428WmJ5NCAmhwgsQzni2vCZY4gz4NFmQkNDe369ttvL8rJybGJ&#10;j4/3Kd4dl25jY5PdsmXLvU2bNt1vqSCFuF/EQLeSltVD87v6MhsiuEI1fmE2GjPPzl3gGNWpSQqJ&#10;9CqT+kWl5+zsnNyyZcu9/v7+x0G644S4a26gTy1ha8h0J8+GbsRATabxFVN5zCz1FafBxNcs4wWG&#10;l0n9otIr6I4r0hJKTk521+v19lu2bOm3ffv2RywVnBD3kxjoUtKyWXfbGiqgI4Yp9OUCTzKAQ2ap&#10;szATGkYxFFf0HOVls9cvKq3ExESvLVu29Dtw4EBnkJdVhTALO8jLAd3tytWA1GhwNXsAWbRgPJ8x&#10;n65mr1tBxR09K5lFIJPNXr+oVG75smpAQMBhLy+vS2vXrm2xbNmyEv91J0RltxY+KUm5i+CyDOaZ&#10;PQB7DvE13TjJ87zJH9iacfJSFYUk7OnBJF4lxGz1ikqpVatWe9auXdtixowZz0CxJGRvb59pZWWV&#10;GxAQcNjf3/+YRSIU4j4UBJ+XtOwwGPkrzCmTQBqwiOn0IQ1//sdes9c/l65oUJnGapmPTtwJR0fH&#10;tICAgMN16tT5B2RlVSHMQgMJj8DJkpYfCK+kUYbT5+i4wEI6coXePMIJs9c/iSfQYmI776GiRUVr&#10;9u8QlUKRZ0JBQUH/REdH17OxsclxcXFJlvnjhCg5I1SzgsslLe8DKTHgVpYxXXeJJ5jAu6ykbN79&#10;s8JAHIG4EgoYUTCUyfeI+96uXbt6jR49eo3JZNLk5eVZF2kJVa1aNdbJySlt2LBhcwcNGvStpYIU&#10;4n6khbhnILSk5S+B61vwZxmG9C8ffuNHWvEbn6HBZPb689BRhR3o0PM4h8imISpOZv8ecd/z9va+&#10;MGzYsLm9e/f+GeQ9ISHMygA1rEs4p1yBbTClK7xfRiH9l4oLdYgipgxG6RXmTgZn6I0LR1DMuGif&#10;qBBu+J6QEOLu6ODiF/Bjac7pDlOSSzHzwl1TSOUCbpxhMPbkltn3XMURd3ZRl/Mk0ENaRuJGJAkJ&#10;YWYvwdOd4FxpzqkGm3PBr6xiuiFfVpCOHb/xaZkmo2iq4MVm3LnCMUai4lBm3yXuO0WSUFJSkmdW&#10;Vpbj2rVrh2zcuHGgpYIS4n63A+r7QWJJy+eBzglOZkDbsozrPxRMPM540rHlEU6adSG94lKxoxnz&#10;sCKNyzzKVbrJMO/K58qVKz5r164dsmvXrl4gMyYIUWayoIUjhJfmnCfh0E+U0Qi2kupIFH9Tu1y+&#10;qycR/MaT2HG8XL5PWNwtZ0xo1KjRwWrVqsVs2bLFb/Xq1a3LPzwhKg47OPwDzC/NOb9Ai0Mwtqxi&#10;KpE91OEoo7Ehr8y/azMNcOAY81lS5t8l7glt2rTZuWXLFr/PP/98IBRLQra2ttk6nc5Qu3btMzVr&#10;1ixVn7YQoigF1MEw+gXYXZrzWsHnqdC5rOIqkcbMQ481+3kNO3LLtJsOYDTDaM4lrhJYpt8jLM7e&#10;3j6zdu3aZ6pVq3YJZGCCEGVKAXUePGRH6VoV7rAjAp4rq7hKrDWfk4kNBrQ05RIKapm8ZwRwFG88&#10;2MrL7CSePmXyHeKeI0lIiDKmgPoXvFeac1RQGsLCybChrOIqFQWVw9TAiIY8HLEjp8xaR1/TmWr8&#10;TkOulEn94p4iSUiIctAOPlkMC0p73gfwyAJYXBYx3TEFPZnYYsCJSWwos2QUQVVsyaMbZ9jOlDL5&#10;DmFxkoSEKAcKqM/AC/GUftnsF+HZabCmDMK6OwqZTOEx8qjCbFbgTLbZvyMXHTuoRyCTCCCeQWWw&#10;gJ+wqCJJKC4uzic9Pd1lwYIFE5cuXfqKpYISoqLygM0/wZelPW8SPO4FGXlw702ppSGZsQwmGU+O&#10;8yKPlMFwaxWFSDz5heb05iR/8hGZtDL794gyFxMT47tgwYKJ69atexrkPSEhLOJBiN4PNe/k3P5w&#10;9Bd4SIFUc8dlNhcZwHTGML/kS5+Xmh25/MlUOvNhmX2HMLvi7wkVSUKvv/76svDw8I4bN25sBGBn&#10;Z5dlgRiFqBSqQFYy2N3JuVUh4wwEOZZi1m6LOMfTfMvTfELvMqlfi5FAzvIdE6jOujL5DmFWRqNR&#10;m5uba3P48OF2w4cP31akO06r1ZoURVHt7OyyJAEJUbaSwL7GHbZm4sHRBf7OghbmjsusfFnODPpw&#10;lFFlMoDBiJbNPEB/vjB73aJMaLVao52dXZaNjU0OyMAEISwqGlz/Dw7fybkqKI4Qvpn7oDuqMfNJ&#10;5UEWlNFIv1BqUZ10LtNX5qO7v0gSEsLCfoYWg/j/9u47vql6/+P46yRNOmlLyyqUTRgishQRuBVB&#10;RKooVxBZIsoFFcGBiHBFxMHFPVCGCxQZF0WZan/MIKOsFkEKtFDooJSudDfpSM7vjza9aYglhSZp&#10;w/f5eJwHzfec5Lx7oHx6zvme7/f6e32Fw5zazOMwfhxhMpNJYxjbeavWz4zS8COUTfhQwjtsRsuC&#10;yoIkClOdJYqQINQB66DXb/Du9bzXBIrBEFfbmRymMRHcyxvo6cw6vqjVYiQjUYwH83mI+3idW0nF&#10;kzKak4epYip1GZ9a259ww0QREoQ64n6Yux3euZ737gHNRviktjM5lJo4HmMGJbQkiUdpTXatFqQy&#10;FMQTRClK0vCjJzEoMaGkkHgeR8YbGS9xluRaoggJQh1yL7yeBYOaQEFN3/so1M9n+5SkEMoGLtCC&#10;ZEYSTHmnqNooSKV4VH59miaVBechPkRNAUr0zCUCGV9MNL7h/Qk1JoqQINQxDWFPKjQpgq4Nwe5e&#10;qiZQDKcez8sjoac5G0knECP+fF6zadJtsjzLMaKs/DqOYIwV//99xL0MIAY1V3iFHTe8T6FGRBES&#10;hDpIAr0XnM4C3yaQb+/7foWuEbDIkdkcTqIUiXymMYEVfEsoObW+D8uCZERBJK0xoeAj7iWSOejp&#10;jpGQWt+vcBVRhAShjkuFAA8w2rt9OMzJgTBHZnKaSfyLRIJ4rGYz1N6QU2jw5U+8SCaRsU7b701K&#10;FCFBqOMkkItBVZP3PFLXRt6+ERIy6+jNWKJpTIHDJ9h7mqeA8rOlZUwin7tIZIxD93kTE0VIEOoB&#10;CeSTMM3e7bXQvgQ6ODCS862hN2k04DV+r+y84Gjvcx8BHKQt61jDcmRUFNXxUSrqmSpjxw0ZMiQu&#10;KSmpg+WQPZIkycePH2/gknSCIFSSQWoOuWlg18/jvRC3HTo5OpdLyEi8ynZOEUo0oRSgpgg1AEpM&#10;lZ0OatsTHOFHehDLeELZ4JB9uKnff//90blz5640vzYajYri4mJvD8uNGjdufCUrK6vJ6NGjvzG3&#10;SZLk2FNfQRDsIoEcAyMawS57tt8JHXNgYCBoHRzN+SRk3mdI5etdvMVahpCHD8+widG8Qjbe+FJC&#10;YeilfO0AACAASURBVEVxqg3f0weATqzlHEaas7HWPtvNtW7d+vyYMWOWm1+np6c337Zt29gqZ0JD&#10;hw49k5iYqAkODs5o0KBBTkRERBeXpBUEwSYZpJ/h09F2PhPUBnQXINjBseoeGX8+5lvuYxd9WYwe&#10;FSHkkYp/re3DhxLO8agYvbtmIiMjB82aNWtNaWmpKicnJ7jKKWtgYKDO29u7aNCgQVvCwsIiXBVS&#10;EATbJJBHwotd4Io92ydA0CUY5eBYdY9EHi/zKN1YTh5tWcVXaHkeBSYAPCr+vBFFqOnOWtJ54IY/&#10;6yYSHBycPmjQoC29e/feD1YdE2RZlir+VJhMJtFpQRDqIAnkXTDV3u0HwFeOzFPnKUlhAk+j4Xsu&#10;8TD/YSPHaml0iULU9GIt+3mNfO6qlc90c7IsS7IsK8z1pso9oby8vIZ6vd5Hq9WG+/v71/4DYoIg&#10;1IpmsLUNZCXYcaktCRqmwQNN4VfHJ6vjmrGNOWwDYAdNGML8G+rIoEeFAQ/u5m268RzHCUWqhbMs&#10;N6bT6Rprtdrw0tJSNVj1jnvllVdWRUVFDdi1a1d7EJ0SBKEuS4WHWsBme7btAmmnIETCwc/Y1Ddx&#10;PMVgPiEVP0w32KPOkzIuMYxgdtZSOrdkPgOKjo6+a+zYsQeqFKHBgwfHJycntwMICAjIPnr0aJCL&#10;cgqCYIc2oEuiYoqCaxgJJ3+EHqIQWTHQjXRu4RZ+oKhmDwVfpSMZHGQMQeyupXRuZ+/evcOmTJny&#10;m/m1csGCBZUrd+zY8c/8/PyAqVOnvtenT5+9vXv3PuCKkIIg2GcMnP4I+4aWOQNNy+DOQbDG0bnq&#10;FQ/SCSCGmWxkJj8xmEusvs5hj7LwJRsNhdxOa7Lw5FItp3UHUmBgYFarVq3iT58+3avKmdDs2bNX&#10;HTt2bMDu3bvbuTCgIAg10B6yLoLdVy1ehe2LYKgjM9V7fzCPIbxRZSoIewVTRBY+vICWjxnk8GGG&#10;6qno6Oh+Y8aMOVDlGmhUVFT/S5cute3YsaN8xx136FwVThAE++2HJ2uy/Xtw30uwx1F53EIY77CJ&#10;jwDwoqxGhSSrYubWGJozh+3k09chGeupvXv3DuvYsaM8ZsyYA2DVRTskJCTJ398/Z8aMGW9OmTLl&#10;PddEFAShJkJgyyg4WZP3fAYD9dDNUZncwjDmoKcLW65v2nUuEMwH3EtHdjCfynsgyBbTSNyEWrdu&#10;fX7GjBlvjho1agVY9Y4Tl+MEoX7KgYHt4Lcc8La1XgEmk9UvnXdB4gFo45SA9VkaD3IXq0jHt3J8&#10;uppSYqIUJTmEMYHlbORBVFyo5aT1is3LcVeuXGmen58fsGLFipdXr179nKvCCYJQM4GgTYOu3lBq&#10;vc5WAQKIhNafwXrnJKzHmrKNeFrwHH9c1/s9Kp5Dep69hLKT3+jCGe6v5ZT1RnJyctsVK1a8vG3b&#10;tjFgdSYkumgLQv2WCfd1gM154GXve76Fb5+Efzkyl1u4wkOEsYLzNzgWnxIT7dERxTB8OVZL6eoN&#10;6y7aVX476tGjx6EWLVokREdH++/Zs6e18+MJgnAjGsH2TOgUCHp73zMZJq+Ebx2Zyy00Ywt7+Red&#10;yQDA8+qzTrsYURBHI25jOyVoMNK0NmPWdf37998RHR3tv3LlyiFgVYSUSqVRkiTZz88v38/Pz+55&#10;7QVBqDs8IOkvmGDdXt1DqpPhqUfgL8cmcwMhbGIXU/iY9TS2mFhPcR1D9ZiAtbzKPzhyM02U5+Hh&#10;Uebn55dvnreuShEqKSlRG41GZVpaWvP09PQQ10QUBOFGNYeNXlBm2SaDZPn6YThl+XoT3LoX5jsj&#10;X70WwmZeYCztyQKgEYXXNeRPIg15isnISAxkM2mEI9s3YWF9Vlxc7JWWltZcp9M1AnFPSBDcVgw8&#10;0wO+MHJ1l+B7Ie6P8inAq6xTQZkBPCXEIJzXlMrDxNKD13iSSMpvX/QliUO0svszVJRRigft0HGB&#10;IL5gDVN5jWy6EMhZVCQ4KL3LWN8TqvI0cKtWrc4XFBT4z5w58zW1Wl3s/HiCINSWrrC8EHb6QKx1&#10;77id0NHWe0rBoznkboK3e8HPKoh3Ttp6KITNhLCZtcSxnlF4YMKPIg4x0e7PKMUDL0q5UDHiRRJN&#10;UJOAAhNNKeQ0w/DnBBIFjvo2nE2j0cS8/fbbTyclJbX7+uuvXxXPCQmCm8uFAcHwh8nqcpxZYyj0&#10;B0O81bQQwVB0BKa2FWPN2a+AO/mUucznYZSYMCEh2z7uNj3AaX7llsrXgeh5nW1M5GuC2I9kf4eT&#10;us7mc0KCILifANifAYObwVWdjbrD5dvgsnUBAsgCn/aw+oKNTg7C3/DjMPMYwatsR65hAQIqC9Bt&#10;pALlRWgAR2hGBOv4uNbz1gGiCAnCTaAh7EmB0Omw17L9BDTfBZrq3vsovGfdqUG4hjd4ubIvYj8S&#10;8MAIYPcYdCcp7xhmQqIv72NEQUHFmHRupso9ocuXL7fMy8sL/Pzzz9/w9PQ0TJ06VYwfJwhuQoK8&#10;xTDwTlj+ODxt7/uOQ/NRcGINjPOy6lEn/A0vThHPBArxx49c2rIWABkJD0yU2XkCkGQxV5Q3Bo7z&#10;Ij34pj7fI0pISNBs3bp1XGpqaksQveME4aZjhBBvuFQGiiEQuwM6KcFkrLgyogSjBFKZ1ZWSQDDs&#10;g5dugS/FxHg1ICPxGf9lJqO5hXRO06RySvGBnEdLh2t+hgITgRjQ4cN+/k0/FjkhuUNUO2JCr169&#10;DoSGhl6MjY1VHDly5MaGphAEoU5SQupZyntw7YBOAOYC5AWlRlCWgeILqw4JKjB2g2W5cLfzU9dj&#10;EjIvMIb1fMFpmvALn+JPee/jP2gPlA/lUx0TCnT4MJB4MmmETKDDcztIWFhYRGxsrGLdunX9waoI&#10;SZJk/lOWJEn8piMIbqodrEmGkdYPtBpAFQCG/pAwG0Zbrsui/J7E47BEFveTa0ZCZhTPo+NuRvAS&#10;KdwOlN/z+YnFmOy855aDNyOYydH6O9afub6Y6434hyQIN6kW8EsBNHkLtli254LXAWhTBCrLdp+K&#10;Ebp/hVsWwFbRWaGGJGQCK0bi9uQMBjoRy5MkEUJDO7te/0lzAF7jaUw0dlhWJxJFSBBuYgrIngcP&#10;vwI7bayrcjVkIhw2f/02hK+Dpc7I6JYkZNTEoeE7XmQiKfTiHs5XrveoeoZaRTBF7KE9lxjkjKiO&#10;JoqQIAjMhzlNqdrjyvLh1sFwfhXcabl+AjxTjMWDlcL1kTCgJg7Pim7cARgoq9pzuYosfDAhkUMj&#10;Z0V0JFGEBEHAF6KSoPskOGK9Tg3GPdC+ANRKqzHl3oBPnRbS3d3NaaZwEJWd4/Y9wlvouc3BqRyu&#10;Shftxx577EBcXFy34cOHr/X29i6aO3fuTBdmEwTByWRQFUGP0bDqd+hsuc4DTF5QVkDVKa43w0fD&#10;YZZzk7ohGRUyvjzObn6hG8XVnA2ZnWQat7LMCelqTVxc3K2rV6+enpmZ2XTnzp0jqhShoUOHnklM&#10;TNQEBQVl+vv750RERHSu5rMEQXBTWXBvCESUgTIUcosqCo8OvBUgW49DVwKtPCDZNWndjIw/AznO&#10;Pv5+DE8vypjKAQ7Rjj8YgppYJya8IQcPHhw8a9asNaWlparc3NwgMYCpIAg2rYOl4+FZW+saQWEm&#10;+Jpf3wPxu7DjoUvh2mT88STbrlEVWpBHLAPx4bgTktUqMYCpIAjVGg0LwfaMrOYCZO5BtwfaG6no&#10;PizcqEJmsguFHaNSpODPxaodRuobUYQEQbBJCSlTILIRFtNYU95RoSdchvIzIHP7f+BLZ2d0SxJG&#10;FjGMV9hB4DWeH2pMIf35lBzCnJSu1okiJAjC3/oIXmpPxTTWQFMoaAPZf0GzdbDEC0rNZ0NvwIMu&#10;C+puZAI4QEdy8K52uwx8ycMTNXlOSlbrRBESBOFv+cHh/dBjYMUZTxr4pYFfN7jyFEzdD23fhs0A&#10;d8MFl4Z1JxLZvMAWfCnBm1I6kmFzu1bksJi16Ovv6AmiCAmCUC0FZL8FKwGUYMoFr+PQXA+qXPB6&#10;F4YB7KWa3lxCzUjIPMKLFKFCj4q4vykySQTyPONoRgR59HNyylohipAgCNd0O2yC/4223RQKmlWM&#10;sJAPngCZMNh1Cd2QhEwRXSu/vhZfLmKiEfn0dXS02iSKkCAI16SCHMvXaeB3Bfzgfz3kPKm/9yXq&#10;LE/OsJxVKJErp/y2psbIclYhUcpYdtKV/8NUf4b0EUVIEIRrOgWPWL72hlLvilG1zQ+uNoCjrsjm&#10;1kppxwzGo8bISUIqpwm3VIKS9xhOUxLZwG1s4B0UZLog7XW59rAQgiDc9LIo/836Q/ipLxw/R/lk&#10;bC3gSiF4/xNmAiyhfBrrgfCHmIG1Fqi4wA7eZCBv0YwClJhIwf+q7S7QEFPFSYV58NNcBiCjqJw+&#10;oo4SRUgQhGsyVVw1KQZ1P1hkeQd8Afxq/vpDGKYH1QwYuxDufxUmKyy6eAvXIYy3ucQpQtjNc2xj&#10;OQMAKqcIh/KZV1uSQzKBjOVVuvIE0YTSjVS20wWpmqkhXKxKESotLVUZjUZlZmZmU8v2Ro0apTk3&#10;liAIdUkoJAG8Bg83gu8nwEcSyKtg1lsQDtASci9CQxnUv8HC4TArAAqnwXjXpncDIWzhG1awnAF0&#10;J5UrNEBNGRn4YqiYfNB8JqTExB7a04lMtjG8rhSg4uJir/z8/ADz65ycnIZgNYr24MGD45OTk6t0&#10;s5QkSY6NjRX3jgThJmaCxl5wZQAkaP+mK3YsPPUBTDUPdnoF/HdDByN4SVDs1MDupoA+NOEAX7KS&#10;CTzDSE6wj3bo8EZCrixAZi3II44w4ulPABm05CcXJa+0bdu2sTNnzlxr3V7lTKhFixYX8/LyAqZP&#10;n/4WgEqlKnVWQEEQ6i4FZCyCja/AyPEQ9RBEArwAk66A3+1wqQt82x50/SE+vaIAAbwNG+bDcNd+&#10;B/WcH0fI4C58iEamIVo6kIMXALKNadZT8MeXPwEIJY9Efkayc54iB7n11luPLViwYJrJZJKMRqNH&#10;cnJy21WrVr34t2dCAQEB2UePHg1yWWJBEOoUGTy08PpQmFdm0bNWCSYjKObC9rdgohLSZJCehf1f&#10;Qb/nYN/n1N+xzeqcVB6mPRv4hQ8pQc1jPE8QelJpULlNG7JJoCG3ksa3fMAdfOTCxFXs3bt32JQp&#10;U34zv65ShCZOnLjrzJkzPaZOnfqep6enYeLEiYtdklIQhDpLDz1yoA1AAnTuD4sUIBdDCyXlz7IY&#10;oUUYHLwIQVfAzwjeEhhcmdutlNEGDxIw0ZjGJFKACi+M5Jc/OAyAhiyOMAI1+XiQh4qLLkxcKTk5&#10;uV1ERMSolJSU1mvXrp1W5Tpibm5uQ4PB4LNv3777IyMjxdPPgiBcxRv+DIFNIbCpLyz2gxITSOPg&#10;d5+KAU1VcOkQtAyD8wBfwteuzu1WPEgAYCPzyMabUjyqFCCAcwTTkH348ifv8ZkLUtqk0+ka79u3&#10;7/4TJ07cCVc/rCrJskxZWZlHWVmZ6L4tCEK1JCh6A7ZIIP8E3Q0V95mbQKEE/A5dAJ6E/7g0qLtq&#10;TirBFVNttENXZZ1/RWeQSRzhaZY6PdvfkGVZKisr8zAajR5gdTnu+eef//HPP//s+8MPPwxSKBSm&#10;li1bilFxBUGo1m/w3oMw+0E4/V+YoIRiNSSfgond4YsukBEDTVyd023J+LKML5nOeBTImJBoQR4p&#10;+DOABPbSCYkSV8c0Kyoq8s3IyAiJiYnp+eKLL/4oOiYIgnBDPod1L8FjJpAmw6GeEJ8NDd6CB1Rg&#10;LAK1ATqq4Zyrs7odA11ZwyymMIn2ZBFPcOU6NUZKUDKVg8znA0LYbNdAqA5WbceEyZMn/x4TE9N7&#10;7ty5M1UqVUl4ePiPLkkpCEK9MRTiAkA/DX65F94wjyUH5Zfl0sF3Cax5Fia4MqdbOs6L9OaTa24X&#10;Sh4fs4pRzHBCqmqlpaW1OHTo0D0JCQmaJUuWzK9y38fX1zdfrVYbevbsGSlJkkv7lAuCUD88CTvH&#10;wzMXINgE0lpY1gOO50HgwIp7QcNho4tjuqfbWEc++wGYyWd8bTWn0O/8h08YxU409OCYKyJa8/f3&#10;z+7Zs2ekWq0uhmpGTBCX4wRBsIcOBjeCnQAx8HQX+EoGKQaeuQMWq8A0A7QLYairs7olGYkf+YKx&#10;TGMCx1jN7TSiiEx8aEAxhag5y5N04HtXR4WrL8dVORNq06ZNXGFhYYM5c+a8rFKp6syNLEEQ6q6G&#10;oL0DLh2F0JHwzkCYmA7+v0C3CRBlAmkR3DcX7vSDw67O63Z28xZjmcZ9xHE751nN7WTiA0A+nrQi&#10;hyj6EEUf+rKf1qxzZdzOnTuffP/99ycmJCR0WLp06fwqXbSDg4MzfHx8CkaMGPHDAw88sN5VIQVB&#10;qD8kMHqA6X6IvQMSM6GBAuSt8OH30M+H8p5ZZ6kY/VmoXQNYwzii2U5HXmTMVeuTCGQs0xjLNA5w&#10;twsSVtG0adOUESNG/BAWFvZ/YHUmlJSU1C47Ozt4wYIFS728vIrmzJkzyzUxBUGoT2bC5kdhRimE&#10;KiEFoAQ6/AFzDkC7xlDYXdwXcgxPzvIDt/MDUMgd9OZX4gnGVNFB5E6S2c+dFNKOBpxybVg4d+5c&#10;1zVr1jyXkZHRDKweVs3Ozm6k1+v9IiIiRu3evfsh10QUBKG+GQwbAB6FCAN0vQjj28Dxe+DNM9Ak&#10;A3zbwp+JMNbFUd2ThIxMEF3YwTkasZj/jVYdRQsGcJg27ORT149ckZGR0SwiImLUoUOHBgIgy3Ll&#10;8sorr6y65557Lli2iUUsYhHLtRaTLEvnZHlSU1kuUMiySZJl2bx8I8srs2X57mGyfFaSZfmSLI90&#10;dV63XD6Wf5QVskluJefIDWV95V/AUvkHWZJluaGsl0vkdi7PWbFERUX102g0spgnSBCEGyaB3AG+&#10;S4Je/SHRC8qWwQ8p8M/J8GQg7P21vGNCyXps3LcQbtzzvEQio4mjb+VQPgCvMpouZHCB+1FR50bB&#10;qXJPKD8/37+kpMTr2LFj/1AqlWU9e/aMdFUwQRDqHxWknIam78Cmp2Gi5ToJcgtAPQtGTYOuXhDj&#10;qpxuaQ/P8gaPA+BDSeUQPno88KaUB1gFwHt8xQAWuipmTk5O0Pnz57vGxcXdClZFKC4urlt6enrI&#10;uHHj/hDPCQmCcB1KAsCgw2JuGxs8oNBZgW4aTUllSEXHg2SCOUVToHz8il4k0pxsABpzxVURAU6c&#10;OHHn3w7b88wzz2z+66+/7vjggw8e9/DwKOvTp89el6QUBKHe+ga+ex7G50JHFf+bw6YU2jWAuOXw&#10;/SSY7MKI7i2Le9GwlaYUEEsj2pKNHhVnGEZAxegKLqTT6RqdPXu2+7lz525ZuHDh4ir3hPz9/XM9&#10;PT0N/fr12yUKkCAI12MUfAfQEaLj4CkdDI6FyR0hygNMI6gbT+67JXMB6kQGPzMPgKUspwwFHYkg&#10;1/XPagUFBWX269dvV7du3aLg6vmEBEEQbkggaNOhf1vQdYZvG8HOLvDNFfBrB7pU6CxbDHIq1KK1&#10;TKYTGXzKF2j5BwD5+JGJD4EY+IUnWcZqCrndxUkriSIkCEKt84Mjv8HDYRWX4+6DuFdheyjkdIUv&#10;P4afZPBzdU63M50n2Ed/tjCY6YxHialy+oZ9PE4izXiO8RyvO+P4VemYcPHiRY1Op2s8e/bsVd7e&#10;3oVvvvnms64KJghC/bYJpu2HNidhWldYLoEsg+d6+GQcPPswbOtQcelOqCUSJXiQzDuMwMgW3ude&#10;ztAWgIXM4XPC2M5C+rtuptszZ850X7ly5ctZWVmNwapjwrBhw2ISEhI6hoSEJDdo0CB38+bNPV0V&#10;VBCE+ksGZU+49A849zmEWa3zVILhFkj/C0IkENPG1KYielJEY4yomcmbrKNX5brPWctjFffkAonD&#10;gwRnxzt8+PDAuXPnriguLvbMyMhoXqUIzZ49e9WxY8cG7N69u52zgwmC4D6KoYs3nN4B7wyG163X&#10;Kyi/RFQCLT3gkvMTurFFbOI1Hr7mdkd5md587IRENkVHR/cbM2bMAXFPSBCEWqeGuFsgfSsVN8ct&#10;yKAGCAK9ElKdn87NzWARKYwgiVE8bjWR3ResIYURpDCCbmxxUcIqRBESBKHWSWCcC5uWwj/OwxPm&#10;3nAyqLbCIoCDMF0Co2uTuiE/DtOMCFbwJD9wO68RAcC/iGQ64zlPN0LYjJrzLk4KWHVMEARBqC2P&#10;wgcboH9H+O5FmNQa0g9A5w1w23z4TVMx8rZQy2QUvMMGFvAA21lIUy6zkPv5hBkE8S538zaHKKYP&#10;H7g6KogiJAiCg6jh/C/Q57/w0XwYDeABpmMwsyd8KlXcFxJqmYSJEUTQl5MM5nViKO/lrKSYRTxE&#10;MKvpzAEXp6wkipAgCA4jQdFYeHYsiMc9nKkbS+hW8XUoMaxlGSp0SOh5hZEuzWbFegDTrhkZGc0m&#10;TZq0w9fXN3/JkiWPuCqYIAiCUAsC2csY6swwbCdPnuzz8ccfL8zLywsAqyJkMpkUsiwrDAaDj1Kp&#10;FDcMBUEQhFplNBqVBoPBp6SkxAusHlYVzwkJgiAIziCeExIEQRCuJqMmjQcpprMzdieKkCAI9Uoy&#10;jP4KVn0Fq1bCihLo5OpM9Z6MD6eYhoyEjC8hbOWPillai+hFQWU3h1onipAgCPWCDL7fwzetYf0s&#10;eGwB/PNpeKIVRJ2HSWJ6iBtwiOe5jSX8zOIq7UX0ohs7eYfpjtq1KEKCINQLW+DtJ2Hy1/BdLgRf&#10;hgZ5cFs/uNgRVubh+gnb6q2+fMinrGc001nDewCk0Ixu7ATgzfJRLhxBPCckCEKdJ4P0ATzyBByd&#10;DE+a270g5kcIV0PSdnjsUdjnypz1kowCkJjBJExIPMEUAF5iHEHoOclQ1CQ7avfiTEgQhDrPAN0P&#10;QuvJsNl6nQfl/0E+Bs/J4OP8dPVcMo+ipAQlemaWj2wBQC5eXKQhDTjCY/zXUbuvUoSysrIa6/V6&#10;8ZfoIgcPHrz3wIEDQ1yd42a1c+fOh6Oiovq7OsfNat++ff+ZPXv2UVvrPCFZDcZ4KiZosyBXvaIj&#10;5iaqqUacYwOLjww/cu6ve/5KpAHFlese5QQ/sZiX+c1Ru69ShBISEjrm5OQEO2pnQvWWLVv22tKl&#10;S+e5OsfN6t133/1o3bp1YngZF9HpdMFnz54NtbVOAVnPg/Yd+GcpVHmOMR4mAJyE5yQwOCOrW/Eh&#10;mkd44UjokYK2h9u2IAg9AA9ymp/ojoyCO1npqN27/HLc8ePH7zpx4sSdN/IZkZGRg86ePXubvdsf&#10;PHhwcGxsbLVdDs+ePXtbZGTkIFvrTCaTQqvVhicmJnawXhcbG9vt4MGDgy3bjEajUqvVhiclJbU3&#10;t+n1eh+tVht+5coVmz90zlLTY2eLVqsNv3jxYkd7tq3u2Fk6efJkn+jo6H621lV37E6ePHmH9dlM&#10;YWGhn1arDU9LS2tubsvOzg7WarXh2dnZLv2lqybHzhaDweCt1WrDU1NTW9qzvb3/7o4cOXL36dOn&#10;bc6sXN2xO3r0aFhMTEwvyzadTtdIq9WG5+TkBJnb0tLSWmi12vCioiJfe3IDzITFaeDXFv6MhDmn&#10;4elV8HVHWDkAErrAz/Z+FtT82NmSm5vbUKvVhut0usb2bG/vv7t9+/YNjY+P72JrXXXHbv/+/fed&#10;P3/+Fsu21NTUllqtNtxgMHib2xITEztotdpwk8lUXgOK6DXp+0nl/ycer5gQ7zk2V3ZWOMRT9nx/&#10;10WW5cpl0KBB8Z07dy61bHP0MmbMmP0TJ07ceSOfERYWljRnzpwV9m7fr1+/1Hnz5n1Z3Tb//ve/&#10;vxkwYMAlW+tKSkpUGo1GXrp06WvW6+bNm/dlv379Ui3bioqKfDQajfzVV1/NNrclJSW102g08i+/&#10;/DLR3DZhwoQ948aN2+vM41/TY2dr0Wg08mefffamPdtWd+wsl0mTJm0fPXr0QVvrbB078zJ58uTf&#10;R44cediyLT4+vpNGo5G3bt061tx26NChgRqNRj506NBAc9vgwYPPv/zyy6udefxrcuxsLampqaEa&#10;jUZev379v+zZvrpjZ7kMHTr0zAsvvLDe1rrDhw/frdFo5MjIyHus14WHh5+aPn36Bsu2/fv3D9Fo&#10;NPKxY8f6m9s2btz4uEajkRMTE9ub2zZt2vTl8OHDU6vLVSTLPYbJ8llJlmXzsliW15lkOcDRx87W&#10;EhUV1U+j0cj79u27z57tqzt2lkv37t0LFi1a9KGtdbaOnXnp2bNn7sKFCz+xbPvpp5+e0mg0ckpK&#10;Sitz27Jly/6t0Wjk4uJitSzLyJfkkTkNckqWvbjsiGyUG8qSLMvb5YWySfaQP5P/K6+S51/vMbrW&#10;savSO06v13ubTCZp3bp1Uy3bO3XqdMpRRbCgoKCBSqXy/Lvfeu1RUlKizsrKamLvZ5SWlqoyMzOb&#10;Vrd9ZmZmk5KSErWtbcrKypQAly9fbmW9PjMzs2lpaanKsr24uNgTICUlpbW5PT09vTlAQkJCB3Nb&#10;fn6+vyzLihs5FjVV02P3d1JTU0Pt+Yzqjp2lvLy8AIPB4GNrG1vHziw3NzewsLDQz7L98uXLrQAu&#10;XryoMbefO3euq/lPlUpVAlBcXOyl0+kaOfP4g/3Hzhbzb+BJSUnt7fmM6o6dJYPB4J2dnR1sa5u4&#10;uLjKY6dWq4st1+n1+qved+7cuVsq3nerJEmyef8AMTExvTIzM5uC7Z8dWxZK0rPveHqGQvnkebLB&#10;kHAcul7re7dW02NnS2xs7K0A58+fv8XHx6fgWttXd+wsGY1GRVpaWnNbuWwdO4v3KdPT00Ms35eY&#10;mNge4NSpU73NZ8Dmn4njx4/3ValUZUDqhqc2nMUbxZ8n/7y906BOiZn6TN+M4xl9GMASCUmSo+Ub&#10;+rnIy8sLTE1NrTwDT0pKagdWY8d16dKl1Gg0im7bgiA4XYsWLdDpdOj1+mq38/DwwC8wEADZ1Nld&#10;pwAAAC1JREFUZCJXp3NGPLfXLKgZRqWRnJwcxpeN52TTk0RfiUaSJCRJwmRyTJ+P/wfJ66yDp+Io&#10;CgAAAABJRU5ErkJgglBLAwQUAAYACAAAACEACsLD5eAAAAAJAQAADwAAAGRycy9kb3ducmV2Lnht&#10;bEyPQUvDQBCF74L/YRnBm90kbaSN2ZRS1FMRbAXpbZudJqHZ2ZDdJum/dzzpcfge732TryfbigF7&#10;3zhSEM8iEEilMw1VCr4Ob09LED5oMrp1hApu6GFd3N/lOjNupE8c9qESXEI+0wrqELpMSl/WaLWf&#10;uQ6J2dn1Vgc++0qaXo9cbluZRNGztLohXqh1h9say8v+ahW8j3rczOPXYXc5b2/HQ/rxvYtRqceH&#10;afMCIuAU/sLwq8/qULDTyV3JeNEqSJYxqwcF6RwE83S1SEGcGCziBGSRy/8fFD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lJb3r4CAACZBgAADgAAAAAAAAAA&#10;AAAAAAA6AgAAZHJzL2Uyb0RvYy54bWxQSwECLQAKAAAAAAAAACEA8HbPJrFgAACxYAAAFAAAAAAA&#10;AAAAAAAAAAAkBQAAZHJzL21lZGlhL2ltYWdlMS5wbmdQSwECLQAUAAYACAAAACEACsLD5eAAAAAJ&#10;AQAADwAAAAAAAAAAAAAAAAAHZgAAZHJzL2Rvd25yZXYueG1sUEsBAi0AFAAGAAgAAAAhAKomDr68&#10;AAAAIQEAABkAAAAAAAAAAAAAAAAAFGcAAGRycy9fcmVscy9lMm9Eb2MueG1sLnJlbHNQSwUGAAAA&#10;AAYABgB8AQAAB2gAAAAA&#10;" w14:anchorId="18ABCB1F">
                <v:shape id="Image 340" style="position:absolute;width:19854;height:14975;visibility:visible;mso-wrap-style:square" o:spid="_x0000_s13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1ztwwAAANwAAAAPAAAAZHJzL2Rvd25yZXYueG1sRE/Pa8Iw&#10;FL4P9j+EN9htplPZpDbKVpBNLzIteH00b21p8xKbrNb/3hyEHT++39l6NJ0YqPeNZQWvkwQEcWl1&#10;w5WC4rh5WYDwAVljZ5kUXMnDevX4kGGq7YV/aDiESsQQ9ikqqENwqZS+rMmgn1hHHLlf2xsMEfaV&#10;1D1eYrjp5DRJ3qTBhmNDjY7ymsr28GcUzNvumsvT0OaJ+3ov9+ftrvh0Sj0/jR9LEIHG8C++u7+1&#10;gtk8zo9n4hGQqxsAAAD//wMAUEsBAi0AFAAGAAgAAAAhANvh9svuAAAAhQEAABMAAAAAAAAAAAAA&#10;AAAAAAAAAFtDb250ZW50X1R5cGVzXS54bWxQSwECLQAUAAYACAAAACEAWvQsW78AAAAVAQAACwAA&#10;AAAAAAAAAAAAAAAfAQAAX3JlbHMvLnJlbHNQSwECLQAUAAYACAAAACEAI09c7cMAAADcAAAADwAA&#10;AAAAAAAAAAAAAAAHAgAAZHJzL2Rvd25yZXYueG1sUEsFBgAAAAADAAMAtwAAAPcCAAAAAA==&#10;">
                  <v:imagedata o:title="" r:id="rId92"/>
                </v:shape>
                <v:shape id="Textbox 341" style="position:absolute;left:17388;top:855;width:1619;height:2394;visibility:visible;mso-wrap-style:square;v-text-anchor:top" o:spid="_x0000_s13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v:textbox inset="0,0,0,0">
                    <w:txbxContent>
                      <w:p w:rsidR="00D36F6E" w:rsidRDefault="00F6074B" w14:paraId="560E9956" w14:textId="77777777">
                        <w:pPr>
                          <w:spacing w:before="8" w:line="160" w:lineRule="auto"/>
                          <w:rPr>
                            <w:rFonts w:ascii="Arial"/>
                            <w:sz w:val="10"/>
                          </w:rPr>
                        </w:pPr>
                        <w:r>
                          <w:rPr>
                            <w:rFonts w:ascii="Arial"/>
                            <w:position w:val="-5"/>
                            <w:sz w:val="13"/>
                            <w:lang w:val="Greek"/>
                          </w:rPr>
                          <w:t xml:space="preserve">k </w:t>
                        </w:r>
                        <w:r>
                          <w:rPr>
                            <w:rFonts w:ascii="Arial"/>
                            <w:spacing w:val="-5"/>
                            <w:sz w:val="10"/>
                            <w:lang w:val="Greek"/>
                          </w:rPr>
                          <w:t>μέσα</w:t>
                        </w:r>
                      </w:p>
                      <w:p w:rsidR="00D36F6E" w:rsidRDefault="00F6074B" w14:paraId="091D6411" w14:textId="77777777">
                        <w:pPr>
                          <w:spacing w:before="46"/>
                          <w:rPr>
                            <w:rFonts w:ascii="Arial"/>
                            <w:sz w:val="10"/>
                          </w:rPr>
                        </w:pPr>
                        <w:r>
                          <w:rPr>
                            <w:rFonts w:ascii="Arial"/>
                            <w:position w:val="-5"/>
                            <w:sz w:val="13"/>
                            <w:lang w:val="Greek"/>
                          </w:rPr>
                          <w:t xml:space="preserve">k </w:t>
                        </w:r>
                        <w:r>
                          <w:rPr>
                            <w:rFonts w:ascii="Arial"/>
                            <w:spacing w:val="-5"/>
                            <w:sz w:val="10"/>
                            <w:lang w:val="Greek"/>
                          </w:rPr>
                          <w:t>έξω</w:t>
                        </w:r>
                      </w:p>
                    </w:txbxContent>
                  </v:textbox>
                </v:shape>
                <w10:wrap anchorx="page"/>
              </v:group>
            </w:pict>
          </mc:Fallback>
        </mc:AlternateContent>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pacing w:val="-12"/>
          <w:w w:val="110"/>
          <w:sz w:val="12"/>
          <w:vertAlign w:val="superscript"/>
          <w:lang w:val="el-GR"/>
        </w:rPr>
        <w:t>0</w:t>
      </w:r>
    </w:p>
    <w:p w14:paraId="565E9E12" w14:textId="77777777" w:rsidR="00D36F6E" w:rsidRPr="00ED266F" w:rsidRDefault="00F6074B">
      <w:pPr>
        <w:spacing w:before="159"/>
        <w:ind w:left="1351"/>
        <w:rPr>
          <w:rFonts w:ascii="Times New Roman" w:hAnsi="Times New Roman" w:cs="Times New Roman"/>
          <w:b/>
          <w:sz w:val="15"/>
          <w:lang w:val="el-GR"/>
        </w:rPr>
      </w:pPr>
      <w:r w:rsidRPr="00ED266F">
        <w:rPr>
          <w:rFonts w:ascii="Times New Roman" w:hAnsi="Times New Roman" w:cs="Times New Roman"/>
          <w:lang w:val="el-GR"/>
        </w:rPr>
        <w:br w:type="column"/>
      </w:r>
      <w:r w:rsidRPr="00ED266F">
        <w:rPr>
          <w:rFonts w:ascii="Times New Roman" w:hAnsi="Times New Roman" w:cs="Times New Roman"/>
          <w:b/>
          <w:spacing w:val="-4"/>
          <w:sz w:val="15"/>
          <w:lang w:val="el-GR"/>
        </w:rPr>
        <w:t>2010</w:t>
      </w:r>
    </w:p>
    <w:p w14:paraId="06E30C15" w14:textId="77777777" w:rsidR="00D36F6E" w:rsidRPr="00ED266F" w:rsidRDefault="00D36F6E">
      <w:pPr>
        <w:rPr>
          <w:rFonts w:ascii="Times New Roman" w:hAnsi="Times New Roman" w:cs="Times New Roman"/>
          <w:b/>
          <w:sz w:val="15"/>
          <w:lang w:val="el-GR"/>
        </w:rPr>
        <w:sectPr w:rsidR="00D36F6E" w:rsidRPr="00ED266F">
          <w:type w:val="continuous"/>
          <w:pgSz w:w="11910" w:h="16840"/>
          <w:pgMar w:top="660" w:right="1080" w:bottom="0" w:left="720" w:header="0" w:footer="956" w:gutter="0"/>
          <w:cols w:num="4" w:space="720" w:equalWidth="0">
            <w:col w:w="2074" w:space="40"/>
            <w:col w:w="1685" w:space="39"/>
            <w:col w:w="1900" w:space="39"/>
            <w:col w:w="4333"/>
          </w:cols>
        </w:sectPr>
      </w:pPr>
    </w:p>
    <w:p w14:paraId="4F53388D" w14:textId="77777777" w:rsidR="00D36F6E" w:rsidRPr="00ED266F" w:rsidRDefault="00D36F6E">
      <w:pPr>
        <w:pStyle w:val="BodyText"/>
        <w:spacing w:before="65"/>
        <w:rPr>
          <w:rFonts w:ascii="Times New Roman" w:hAnsi="Times New Roman" w:cs="Times New Roman"/>
          <w:b/>
          <w:sz w:val="9"/>
          <w:lang w:val="el-GR"/>
        </w:rPr>
      </w:pPr>
    </w:p>
    <w:p w14:paraId="46AD5888" w14:textId="77777777" w:rsidR="00D36F6E" w:rsidRPr="00ED266F" w:rsidRDefault="00F6074B">
      <w:pPr>
        <w:tabs>
          <w:tab w:val="left" w:pos="5500"/>
        </w:tabs>
        <w:ind w:left="1837"/>
        <w:rPr>
          <w:rFonts w:ascii="Times New Roman" w:hAnsi="Times New Roman" w:cs="Times New Roman"/>
          <w:sz w:val="9"/>
          <w:lang w:val="el-GR"/>
        </w:rPr>
      </w:pPr>
      <w:r w:rsidRPr="00ED266F">
        <w:rPr>
          <w:rFonts w:ascii="Times New Roman" w:hAnsi="Times New Roman" w:cs="Times New Roman"/>
          <w:noProof/>
          <w:sz w:val="9"/>
        </w:rPr>
        <mc:AlternateContent>
          <mc:Choice Requires="wpg">
            <w:drawing>
              <wp:anchor distT="0" distB="0" distL="0" distR="0" simplePos="0" relativeHeight="15753216" behindDoc="0" locked="0" layoutInCell="1" allowOverlap="1" wp14:anchorId="2C0B220D" wp14:editId="42260991">
                <wp:simplePos x="0" y="0"/>
                <wp:positionH relativeFrom="page">
                  <wp:posOffset>4116101</wp:posOffset>
                </wp:positionH>
                <wp:positionV relativeFrom="paragraph">
                  <wp:posOffset>-161223</wp:posOffset>
                </wp:positionV>
                <wp:extent cx="1985645" cy="1497965"/>
                <wp:effectExtent l="0" t="0" r="0" b="0"/>
                <wp:wrapNone/>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5645" cy="1497965"/>
                          <a:chOff x="0" y="0"/>
                          <a:chExt cx="1985645" cy="1497965"/>
                        </a:xfrm>
                      </wpg:grpSpPr>
                      <pic:pic xmlns:pic="http://schemas.openxmlformats.org/drawingml/2006/picture">
                        <pic:nvPicPr>
                          <pic:cNvPr id="343" name="Image 343"/>
                          <pic:cNvPicPr/>
                        </pic:nvPicPr>
                        <pic:blipFill>
                          <a:blip r:embed="rId93" cstate="print"/>
                          <a:stretch>
                            <a:fillRect/>
                          </a:stretch>
                        </pic:blipFill>
                        <pic:spPr>
                          <a:xfrm>
                            <a:off x="0" y="0"/>
                            <a:ext cx="1985447" cy="1497568"/>
                          </a:xfrm>
                          <a:prstGeom prst="rect">
                            <a:avLst/>
                          </a:prstGeom>
                        </pic:spPr>
                      </pic:pic>
                      <wps:wsp>
                        <wps:cNvPr id="344" name="Textbox 344"/>
                        <wps:cNvSpPr txBox="1"/>
                        <wps:spPr>
                          <a:xfrm>
                            <a:off x="1738868" y="85555"/>
                            <a:ext cx="161925" cy="239395"/>
                          </a:xfrm>
                          <a:prstGeom prst="rect">
                            <a:avLst/>
                          </a:prstGeom>
                        </wps:spPr>
                        <wps:txbx>
                          <w:txbxContent>
                            <w:p w14:paraId="2C21C61F" w14:textId="77777777" w:rsidR="00D36F6E" w:rsidRDefault="00F6074B">
                              <w:pPr>
                                <w:spacing w:before="8" w:line="160" w:lineRule="auto"/>
                                <w:rPr>
                                  <w:rFonts w:ascii="Arial"/>
                                  <w:sz w:val="10"/>
                                </w:rPr>
                              </w:pPr>
                              <w:r>
                                <w:rPr>
                                  <w:rFonts w:ascii="Arial"/>
                                  <w:position w:val="-5"/>
                                  <w:sz w:val="13"/>
                                </w:rPr>
                                <w:t xml:space="preserve">k </w:t>
                              </w:r>
                              <w:r>
                                <w:rPr>
                                  <w:rFonts w:ascii="Arial"/>
                                  <w:spacing w:val="-5"/>
                                  <w:sz w:val="10"/>
                                </w:rPr>
                                <w:t>μέσα</w:t>
                              </w:r>
                            </w:p>
                            <w:p w14:paraId="26BA6EAD" w14:textId="77777777" w:rsidR="00D36F6E" w:rsidRDefault="00F6074B">
                              <w:pPr>
                                <w:spacing w:before="46"/>
                                <w:rPr>
                                  <w:rFonts w:ascii="Arial"/>
                                  <w:sz w:val="10"/>
                                </w:rPr>
                              </w:pPr>
                              <w:r>
                                <w:rPr>
                                  <w:rFonts w:ascii="Arial"/>
                                  <w:position w:val="-5"/>
                                  <w:sz w:val="13"/>
                                </w:rPr>
                                <w:t xml:space="preserve">k </w:t>
                              </w:r>
                              <w:r>
                                <w:rPr>
                                  <w:rFonts w:ascii="Arial"/>
                                  <w:spacing w:val="-5"/>
                                  <w:sz w:val="10"/>
                                </w:rPr>
                                <w:t>έξω</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342" style="position:absolute;left:0;text-align:left;margin-left:324.1pt;margin-top:-12.7pt;width:156.35pt;height:117.95pt;z-index:15753216;mso-wrap-distance-left:0;mso-wrap-distance-right:0;mso-position-horizontal-relative:page;mso-position-vertical-relative:text" coordsize="19856,14979" o:spid="_x0000_s1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HBWYvQIAAJkGAAAOAAAAZHJzL2Uyb0RvYy54bWycVdtu2zAMfR+wfxD0&#10;3jpOnDQx6hTbuhYFhq1Yuw+QZdkWal0myYnz96PkS4pmQ7sGiEDdqMNzSPryqhMN2jFjuZIZjs9n&#10;GDFJVcFlleFfjzdna4ysI7IgjZIswwdm8dX244fLvU7ZXNWqKZhB4ETadK8zXDun0yiytGaC2HOl&#10;mYTNUhlBHExNFRWG7MG7aKL5bLaK9soU2ijKrIXV634Tb4P/smTU/ShLyxxqMgzYXBhNGHM/RttL&#10;klaG6JrTAQZ5BwpBuIRHJ1fXxBHUGn7iSnBqlFWlO6dKRKosOWUhBogmnr2I5taoVodYqnRf6Ykm&#10;oPYFT+92S7/vbo1+0PemRw/mN0WfLPAS7XWVPt/38+p4uCuN8JcgCNQFRg8To6xziMJivFkvV8kS&#10;Iwp7cbK52KyWPee0BmFO7tH66ys3I5L2Dwd4ExzNaQr/gSKwTih6PZXglmsNw4MT8SYfgpinVp+B&#10;mpo4nvOGu0PITNDNg5K7e049u34CbN4bxIsML5IFRpIIKIk7QSqG/AKQPp7yd7wGJy7yhusb3jSe&#10;eW8PYCGlX6TEX+Lt0+1a0VYw6fr6MawB3ErammuLkUmZyBkANHdFDLJB7TrAqA2XrhfOOsMcrf37&#10;JeD4CSXmgZJ02gigjzh9CHZIsLfmTJJcHHNmuVr7pyflSaqNdbdMCeQNwAoYgG6Skt03O6AZjwwc&#10;9gACMsDj2wP0GzuyB7MT/v6rpB5qohlA8G6fi5yMIj9CReSqA5kTH8twztcdct1n5UtlXP8HV/HF&#10;Yr0GJhBU0noJv16OqdJW8WY+FNp8sVlswv67OfMAeyDecl3ehbSNZxPMXBUHQL+H3plh+7slvnKa&#10;OwlM+kY7GmY08tEwrvmiQjv2kkn1qXWq5EE2/1bvF2TzE5AoWKH/hRQYerVvsM/n4dTxi7L9AwAA&#10;//8DAFBLAwQKAAAAAAAAACEA6T28S/5gAAD+YAAAFAAAAGRycy9tZWRpYS9pbWFnZTEucG5niVBO&#10;Rw0KGgoAAAANSUhEUgAAAaEAAAE7CAYAAAB0VT7nAAAABmJLR0QA/wD/AP+gvaeTAAAACXBIWXMA&#10;AA7EAAAOxAGVKw4bAAAgAElEQVR4nOzdd3gUVdvA4d9sS6+EBEIPhNB7kd5FEBVFARGxooDw+oEU&#10;4VVAFAuK7VUUCyKKFREpKkVCFySEFkgCJEACIZW0TTZld+f7IwSTGCGQTZYkz31dcyU7c+bMcwb0&#10;Yc6eOUdRVZVCLVu2zLdYLDqEEEKISnA14eyGPgnLl1vyLBZdwwYNojpERp64KyNjE0BQUFBYRQWw&#10;YMGCj/R6fd4LL7zw7M3W8cwzz6xt27ZtyKRJk14tS/lJkyat79y5856JEycu+bcyy5cvf/7IkSO3&#10;ffTRRyNLHjObzdrx48fvGjNmzCf33nvvl0WPffrpp7MPHTrU++OPP767cF9ubq7DI488sn3cuHHL&#10;7r777tUAiYmJ/v/5z39+nDx58sv9+vX7HWDRokX/U1VVs2DBgmfK2vbyutF7V5qxY8fuHTVq1IoH&#10;Hnjg8+uVvda9K2rx4sXv5OTkOL/88stPlzxW2r0r9Nprry01Go3uixcvnli4Ly4uruGMGTO+nTZt&#10;2oJevXptAzh58mTHRYsWfTB//vyprVq1Ogzw7LPP/hAYGBg2derURTfS/vK4kXtXmsuXL9eeMmXK&#10;uqeeeur1gQMHbrhe+Wvdu6JmzJjxTaNGjc48++yz80seO3nyZIdFixZ9+OKLL05r3bp1aNFjM2fO&#10;/Mrf3z9mxowZ/y3cd+zYsa6vvvrquy+99NKkoKCg4wC7du0aumzZsvnvvffeaD8/v4sADz300M67&#10;7rrrm7Fjxy6/kXtws2703pUmMjKyzYIFC5bPmzdvert27f66Xvlr3buiHnnkkW2DBw9e9/DDD39Q&#10;8lhp967QY489tmXAgAEbJ0yY8H7hvuDg4DuXL18+74MPPrjPx8cnAWDdunUTvvvuu6e/+uqrfnq9&#10;3pyWluY1adKkjU888cRbQ4YM+fnG7kLZZGRkeF66dKm+yWRyTk5OrpOQkFBvw4YN43UW0L4CL7wM&#10;8+nSRaNJS+OUi0vTiGbNmhog7X8w1Q0yKyIoAFdX10yDwZDTqVOnfTdbh8FgyKtVq1ZiWevQ6/X5&#10;Pj4+Cdcq7+Pjk2gwGPJKK5Ofn68H8Pf3jyl53MfHJ0Gv1+cX3W8ymZwB6tWrd75wf2xsbABA48aN&#10;zxTuc3Nzy7BarZry3IsbdaP37t/UrVv3QlnquNa9K8rd3T1dp9NZSitT2r0r5OHhkaaqarF76Onp&#10;mQLQpEmT04X78/PzDQCBgYEnCvc5ODjkeHt7J1fm/Yey37vSxMfH1wdo2LBhVFnquNa9K8rR0dHk&#10;5eWVUloZs9msh+L3rpCTk9M/zjOZTC4AzZs3DyvcHxMT0xSgdevWoQ0bNowC0Gg0qp+f38XKuv83&#10;eu+upVmzZifLUse17l1RWq3W6ufnF1damdLuXZHzLL6+vpeKnhcdHd0CoE2bNof8/f1jAP7666/+&#10;AB07dtxvMBjykpOT/QAaNGgQXdH3f+fOncNef/31d67u+FFV71dUVR2sqtu63XPPxaCgIPPmPXvu&#10;vjs+fpOiquqLqvqyqqpU1BYaGtrjyJEj3ctTx759+waGh4e3K2v5vXv3DoqIiGh7rTLh4eHt9u3b&#10;N7C0YxaLRRMcHDz83LlzzUoei4iIaLt3795BRfeZzWZtcHDw8PPnzzct3Jedne0cHBw8/NKlS/UL&#10;940fPz543LhxOyvyfpf33pW2BQcHD4+Ojm5elrLXundFt6NHj3Y7dOhQz9KOlXbvipzXNSQkpFfR&#10;fUaj0TU4OHh4fHy8f+G+y5cv1woODh5++fLlWoX7Bg0adOa55577ujLv/43cu9I2k8nkFBwcPDwu&#10;Lq5BWcpf694V3Q4cONDvxIkTHUs7Vtq9K9z++uuvvmFhYZ2K7ktJSfEJDg4enpqa6l24Lz4+vl5w&#10;cPDwrKwsl8J9rVq1ynvrrbderax7f6P3rrQtLS3NKzg4eHhKSkrtspS/1r0ruu3atWvomTNnWpZ2&#10;rLR7V7jt3r379tOnT7cqui8uLq5BcHDwcJPJ5FS479y5c82Cg4OHWywWjaqqJCUl+QUGBqqrV6+e&#10;XNH3PSUlpfauXbuGrlix4v8CAwNVHlTVbx1VNSdDVd06duyYHhgYqHbt2jVl4MCBUQ1VNcZLVVMr&#10;6y9FTd/skYRk+3uzRxKS7e+tspOQbH9vlZmE9u7dO7hr164phflGG7Nw4Re9Yc8T8PmGDRsezMrK&#10;chs5cuSqli1bHj3Qq1e7RPCtBxc7wb/2XwrbqFOnzsWuXbvubtiwYbS9Y6mJ/P39z3ft2nWXv79/&#10;rL1jqYkaNWp0pnv37jtr164db+9YahqNRmNt2rRpeOfOnfd4eXmlVOS1cnNzHXNzcx1r1aqVEBUV&#10;1Urppqp/JYDfWWj81MSJG8PCwrosXLhwik6ny39q0KB3z0KTKAhoAmcrMjAhhBDVX1JSUp3Q0NBe&#10;0dHRQe+8885i3X3w01x4fTU8FB0d3SIlJcV32rRpa3Q9emRcHDTIcRx8IwlICCGELZw8ebLjtGnT&#10;1hR+VmJVtX5/2BkNAUEHDpzPOXTIc8DYsb987eU1zlVRjBvhzp5QqaOFhBBCVE9Go9Ht4sWLjcPD&#10;w9vPnj37K119uBAKHafAR9907z6O7t1ZCRPapKWFb/D0HNYIzts7aCGEENWDyWRyOX/+fGB8fHwD&#10;AEVVC2ZMUEHpPXbs2bj4+EYAtXJyUkP27/e2Y6xCCCGqmZ07dw6bOHHir4Wfr86YoIDa0cfnkObi&#10;Rd2nn346XKvVWuwTohBCiOqqc+fOe9evX98+PDy8/Zw5c1YVmyfO2dk5S6/X57Vo0eKYvQIUQghR&#10;fbm6uma0aNHiWHZ2tisUeRICiIiIaJuYmOg/duzYvS4uLpmff/75HfYJUwghRHV0+PDhHm+88cZb&#10;RqPRDUokIY1GY1UUxero6Jjt6OiYbZ8QhRBCVFdardbi6OiYnZeXp4ciAxMAZs+evSokJKT39u3b&#10;A+wWoRBCiGovNDS059ixY/dqiu7U5+u1TY1NDaRQy16BCSGEqDl0GHFlHz25nS26M7qmn4Z8Wu/P&#10;5/98P2ZwzI4xTcccxpdEGhJj70CFEEJUfRcvXmwUHBx8V2xsbBMAHTN4hxU8ztc8lJCQUA9gw4YN&#10;4y7uvThizKUxKkFE8ie3oaBeu2ohhBDi2s6cOdNq0aJF/yv8rKgJqi8DCSaCFhu7bzw+4s8R7bOn&#10;Z7/t+LnjkxqDJo9tDKIdMmRbCCFEueXl5RmMRqP7sWPHuj711FO/FgxMSMSXgQRbw62tNKoGnDDh&#10;TDZ/MFASkBBCCFsrHJigoy4Fa3dY0AAqoGDCESeyGcoWAO5mPct5yn7hCiGEqI509LwyQ3YqnuoO&#10;tf+V/QpNiaI+FwFoTqR9whNCCFGdFXTHHaQrt7PVmGV0czW7alIcUsyeeZ467TfasYzhe3sHKYQQ&#10;onoICQnpvWjRog+zs7OdY2JimmkKExBaLJ90+OQsQHCn4PBkr+R0xrOa7xlj76CFEKIqsEKtd2BF&#10;M4hqBlFtIPIYPKmCYu/YbhVOTk7Z9evXj/b19Y0D0PAz96HFwh8M1LbQRgDc//j97/md8AuiOadY&#10;xSOocgOFEOJaMqFHBzgxCx6dDgdegc3dIK0DfDoPNqvgYu8YbwWtW7cOXbZs2b0zZ86cC6BjMfOY&#10;zDIaEKsqKrmaXNVB62DBjwSC6Y8bmfKOkBBCXNu7MC8RXJNgkBcEA4wB3T2w5F6YPgXubAA/2DvO&#10;W40GBZUGxALE+cVdHtZ32DkeZSUAviTihMmeAQohxK1OBfc34fb58EthAgJQwHw3zAfoDF+oJSaN&#10;FqC5fhEhhBDXkgltjWDoAQdLHlPACJAMzoC+0oO7xUkSEkKIcnKDgw0g/RcYUvKYFWoDzIPNCtKz&#10;VJIkISGEKCcF8ubChtdh6DGYWjgazgq1FsMKgP+Dt+0b5a2p2HpCQ4cOjTh//nygh4fHZXd397St&#10;W7cG2jE2IYSoMvKhyZPww1fQ5R44UQfSd0Ozk+C7Dt6+C+YoYLZ3nPa2b9++wdOnT//WbDbrMjMz&#10;PYt9Sebl5ZWclJRUd/jw4T9UxsqqVvA5CuOtV57I2sJGA5yq6OsKIYSt6eHsSug1Fl7+Au5IAddO&#10;EBsMj9SG3+0d362idu3al4YPH/5DUlJSnS1bttxnt5VVU2HAEPg6FPwL9/lC1h54pimsUpBh4UII&#10;UV2VurJqZciF+hnQszb8kQfaOLgnF5qlQa8ecK45rIyEJys7LiGEEJWv0pNQNLTZCmOtoByCHnVg&#10;vR6i3GHfWujaChI/hocqOy4hhBCVr9KT0B5o+Trc9yTs18PZoscUMLlA3vvQLxmGVnZsQgghKlel&#10;JyEDWFwgLxsMpR3XgfXKTxlPL4QQ1VylJ6GecHIW/PQNdMqBNkWPqeCZCK5zYYsn7Krs2IQQQlSu&#10;Sk9CjSFsAHzrCnnNYe8peNwI3ePh7j5wJAq8J8KXlR2XEEKIylfpk+npIV4P8fFw233wXQv4vPBY&#10;IKRcgrv8YGNlxyWEEKLy2W1GV2c4/Bt0jsrgCYdPuDfnAXYHNOIjLcTZKyYhhBCVq/LnjjPRmMsM&#10;5E1+UlTMzbTsaTCbfoG5nNWqXGId73CCSZUelxBCiEpX+UkomfpE0J053MeLrMNaZJTcOt7hPv6P&#10;P+gvq7kKIUT1V6w7LikpqY7RaHT75ptvJhfdP27cuI9sdsUG7KEBe9iOgYEsJAl3AFYwliUMYSk/&#10;Mo3xspqrEEJUH+fOnQvct2/f4MLPsbGxAVBiFu1BgwZFFR4opCiKGhkZabsnpgxakkFrANbwADMY&#10;ffXYRP7kv7yLBiseXMCN/Ta7rhBCCLvZuHHjgzNmzPim5P5iSeiRRx7ZGh4e3uHZZ5+dr9Pp8gcN&#10;GrQBwMfHJ8FmkSxiPgt56brl3uEHnmWMza4rhBDCbnJzcx0zMzM9kpKS/EJDQ3vFxsYGrFixYua/&#10;Pgl5eHikHjx40NvmkZhojImCp60VTGE2o64em8BB3uJFNOTjTCKOhNn8+kIIIexm586dwyZOnPhr&#10;4edi3WwtWrQ46ufnd3Ht2rWdv/zyywEVEoET5/AimJ3czWxGMZttACzmF1bRlXeZjhf7JAEJIUT1&#10;06FDh31r167t/Oqrrz4G1/hOqMKehKIZQBSDGco8lvIjE3kLdw4QwRPE0YCBLGQhm3iRu2RwghBC&#10;VC8ln4SKjY6rX7/+2czMTI8pU6a8YjAYciskgvpE4ksWK/HlYSaTTfurx/rzEjuw0ojTZU1AKjhG&#10;w+j8KxOiNoE9DhBRIbELIURZqLhhxQ0NCShY7B3OraRp06bh8+bNm37hwoXGq1aterZYElJVVVFV&#10;VcnPzzdoNBprhURgIA4DcUzgLwAcSGATS6jHcQD68nJZq8qFFhPgux/5O5F5g2kvTGsOK2R1ViFE&#10;pTHTEFDREcufTKU3r5JHQ3TEkkkPXDmAQsX8f7UKUVVVk5+fbzCbzXqwR3ecjZihsT+csIISDLOa&#10;wp+54PE0vLsG2u2D52+DN+wdpxCiBlDRcyfHyUXHZgbwF+OvJqGL9CaQr9nCIvqXYWRwNXfNgQkd&#10;OnT4s169eueOHj3qsmvXrvqVH17ZHYFRyeB8Cka0hQ+dIdQLgr+H7ndA5Gswwd4xCiFqCIV8vmAm&#10;B2jIUIJJxwOAk9xNIF8zgpP0xXYv/VdhvXv33nL06FGXL7/8ciCUSEJJSUl1jUaj++rVq59Zs2bN&#10;E/YJsWw+hVGd4aIX7EDFkQRGkEegAjn9IHwDtAqHp+wdpxCihvBjI1HcxwEa8h8mAtCF9xnBSdYw&#10;CA2Jdo7wlhAXF9do9erVz2zZsmUUlBiYcPHixcbp6eneS5YsWeLh4ZH68MMP/88+YV6fJgv9Pd/j&#10;xGOoWPGiLhvYyYv04RWvk3j1SYa8vjjYO04hRA3wBSvYQFcAOhDHPhoB4Eg++Wi5nz8A+B8LqMda&#10;u8V5C4iOjg5asmTJksLPxZJQhw4d/rRarZpNmza1+eept5Zn1pLW5km8UxxZXWsMzxXut2bQ+8He&#10;9BnmS379cJbLNKhCiArnjhF/0gDIQX91vwLUJhNn8gDQXflZg/Xq1WvrkSNHXI8cOdL90Ucf/aNY&#10;EtJqtVZFUVRnZ+csewVYVs3H88y69YSPHM+D5xOp0whIO0En3UgWmvRoYrbzYQNF/sCFEJVgFP9h&#10;FHCeBwnka9qQQBh+WNBwnlpsZgA6Yu0d5q1Ap9OZdTqd2dHRMQdKjI4bOnRo+Pnz5wO9vb2T3d3d&#10;037//fcWdov0WlS0gDbbSse/HmZr/+9wA8gxQKYHXAzljfb+zFdARSHfztEKIWqCwgQ0gpNM5heG&#10;8l9O8Rgd+ITuxEgiKrBv375BM2fOXJ2fn69PT0/3LjYwwdPT87KTk1P24MGD1/Xr1+/Xf6vE7qJ4&#10;GC25znr2FyYgAMc8qJ0EHRowR9GSyzS22zNMIUQNoaLjOeZeHYTgQkFvUmP+uDpY4QAP2znKW4KP&#10;j0/C4MGD13Xt2nUXlHgSmj179qqQkJDe27dvD/jXGm4FRrqxlXEAxFCHedyH6Uo/7EMc4j72ANCE&#10;aDrwvt3iFELUHBb8UFDRkMg+5hZ7WTWHNjhwQqYi+1toaGjPsWPH7q38lVVtwZW/uJf/YzDfsZRh&#10;1CcDgBGcZDWdMZDPSKaXTEB50Oxp2NcEUptA6lA4lQ597NIGIUT1oiXh6jDsHryFBRe0XATAkTBJ&#10;QKUrNjAhNja2SVpamverr776jqOjY/aMGTP+a6/AriuT22jNZtzIZQ+jqUUwz/E9venAXcxkAzCc&#10;2YV/8Bfg/m7wRTboF8B6A5iXweDasGM7zO8Ni+3cIiFEdVHwXbR8H12KqKiolt9///1TiYmJdaHE&#10;y6rJycl+WVlZ7mvWrHl8/fr14+0TYhmlEIA32RxiIO5EAqDByizG8Do/8xetuZJkVdDcZ+a9ZpB8&#10;CbpN38rpZ95BdwzaPwl/DjLzsgXq2rM5QghRE8THx9dfs2bN48HBwSMAUFX16jZr1qxVAwYMiC66&#10;75berKqrqqqoFrW2eqcarh5XJ1/Zr1etqkNhudQ8deiBbqp6ZKv6g6qqqC+r69VuaqyqqsTHqNMj&#10;m6vqz3HqV3Zvj2yyySZbDdkOHTrUMzAwUK2a3wkVUjACoCGJjbSkzZW5mRTyUbi6FEWkhe6KCu1v&#10;5wEirkynAZBGf9/OvOKSBbON3NpPfkIIUQ1V7SRURm0c+e32LZAwnAu04hOO0xAjDjRnU64fpgHB&#10;8HFg2ZeQEEIIYRs1Igk5/0X/BV+Q9kNP3HPbk8iPtCec2lYD1g33Y37gJ9Reu1Cw4mPvWIUQoiYp&#10;9p7QkCFDTsXExDRzcnLKdnd3T921a1cDO8ZmO+7kYixYefWaTLTGgZOVEJEQQtRIe/bsuX3q1Klr&#10;LRaLJjc316nYEO3atWvHX7582feBBx74zNHR0WSvIG3uMoEAOecZTgc+VPLRaKygN0PaFv7n2Z+3&#10;ANByCUAFtygYZb3ypBgAW3XIdBtCCFFedevWjRk7duzHCQkJ/ps2bXqwas6YcDPS6E9zNtGQNPoT&#10;wQ6CaM0lvqILJ3mKFnwKkAWdR8J3e3JoVv8CJPqCjzupe+DxurDO3s0QQojqoGrPmHCjzDS+moD2&#10;0R9PstCispIhPEwIrfiEZG7PsnLbvbvZfwpqH0ll4enmEH6S9+pB+tDj/Hwmi6n2booQQlQnNSMJ&#10;aTnPr8xnH/0xcPrqfoU0VjKELSymFsFnXuPjTYPQHY9ifpAHGwD8vTgenMVDwYNQLSN5BVVWKBJC&#10;CFupGUlIQaULS68moEl8yPfMuXIsjcG8oCqYFzyBd1wQue5tWUo4/QG4RH1tJ9brzTBhMR5pCv3s&#10;1QwhhKhuakYSKsmHzTTmm5K7E+rAO39wgj6cpTdvADCOmeSg+88fJBzsBmZkyXAhhLCVYknIYrFo&#10;VVVVjEajm9FodPu3k6ojJYxJGzviPq0nnfLTcb7a7ZaAi7U2WQvHUju2NTk+ayiY7yid3kTyhD1j&#10;FkKIqsZsNuuMRqObyWRyhhJJ6MiRI7ddvHixcadOnTIGDBhw3j4h2ok7lw39CT8TCIcd8bVe2a2q&#10;KJF6vCMC0DrX4bIlD/02eGXbG3xrac1nS2BtrpXWbOMVVFzs2gYhhLjF7d27d0inTp0yHnvssa1Q&#10;YimHevXqnc3IyPCcPHnyqwaDIcc+IdpJQ753e4fvO1/mUU1LPs8yoHHLgwQ/aHYIR/0ePnJ/mDHZ&#10;/+HJuc3RPpddMG/dmznc2WkUdw/+DS2nOE0zvrR3U4QQ4lYVEBAQ8fzzz8+8cOFCo6+//npasVlN&#10;q9ws2rbestV2anM12dJQTT+2W12lKqoa9rO6LneAelZ1UvO/WalGJNdS1Zy6arZ1ifqTqlMtWTPU&#10;PaqiqgsWqmq+qja2extkk0022arAVj1m0ba17TxMDjrNCYa07cS7AK1bssGwld6Wrlxo8DnNd/7O&#10;ZgcHcpWXuAsLGud36JW6im9XPA7705iCiqO9myGEEFWF7vpFapDhzOEMH6Mnimw6Xd2v5WJOOm69&#10;j6HQjaElT/OawIMxBb/OIoktbGIMnQi9urSEiiJL+wohxD/Jk1BRClb0RAHgTChWFIL4HMCynI/m&#10;LYYjK9nOkCIvvHqSk/Mea841gk/nkKW6c16dxxjrLvqooCWa8bzPd6jo7dMoIYS4dUkSKiO37sw/&#10;PoPTmWvpwVYCeZgQtFjVWmSzgHvqxMOYn7H2PM/hzEzcvvmTB19fyzm1BV+ym5ao1Kgh70IIURaS&#10;hMpIUXH4fDqmPutxWrKI3ONBaK2gzN9IbJYGvVmPajiP27rBODhoye+dQfzs0dQPa4US/RUfouGy&#10;vdsghBC3GklCZaf4ehGftp7lf7xAzN5YOqoqypfetI58hz1GZ5TQaZzzvYzVIQ194w3UsXbk0uZJ&#10;pKzcyMvqnzzPXZwkiWEAqLjIPHRCiJpOBiaUlYKJV7jTU8H8OzjkTWCO1ZHB0QYW6R5hK0Cdt2hc&#10;9BT9IerOPFTwu6kO853icUpJpLN3LUKVJ1nPMA7ygMzMLYSoueRJ6EYomAt+kOvQg0X6d+irc+fA&#10;B8fYe8ef5Fj/YBE6rCio6LBSjwyrFvVcI5j/fzgBzDrAyycGEs1KutGKMPs2SAgh7EuSUHkpZPZp&#10;w/e1T+OoDOUF7uYEvmQxg+3WbAyp7ij1L8DcVWQCvP0xKW124Tz9Y/LTWxKBipN0ywkhaipJQjYQ&#10;FEvGykfhTAfycr7lKbSo5KE9dD+X3TPAbMDqHYErgGcItbKfJKRJJNqLt7MeLdnRJp5WwUAObSQh&#10;CSFqkmLLe48bN25XREREu9GjR392tYCiqHPmzJlll+iqCiteMa+yacjTdEipDee8cIhvSl6z0LLN&#10;nlDnEkw/ypnZI2ms7GQuXXmrokMWQojKdPLkyY7r169/qPBzYmKi/8aNGx8sloSGDBlyKiYmppmT&#10;k1N24T5FUdTDhw/LOy5lkAutFsB7rT6gRUJTcl4ZROPnswmeOx1PvqQrgFWDqlhRwlvCpmEw6204&#10;Fsw3LYcw7mID1Dp/MsbRlx/t3RYhhLCl33777YG5c+d+UfjZYrFocnNznYolofHjxwdHRES0f/TR&#10;R991cHDImThx4hK7RFtNfJDF2u6DGdn1AArreJuRzPh2HpdHv4a3RoXUupi9L6FTHTCntCUz1Auv&#10;jlHkxpxhXieVZUo8Q6nLL/ZuhxBC2Mr58+ebbdiwYdylS5ca/Pjjj08WS0KDBg2Kio2NDQDw8PBI&#10;PXjwoLfdIq0GEhax228hvT/6ivOPDGaec11Wh7cAnZ78ZscLpvFRAKsChzpCwDlwNcJ9P8Gzv5Jy&#10;+0fUIp4R+LLJvi0RQgjb2Llz57CJEyf+Wvi52MCEoKCgo76+vhfXrFnTdeXKlYMqP7zqxfe/jA3b&#10;w5dzH6LO8AhWA7hkQY6KPrshV7s8NSq0P4VZnwcaC3z2Padv/4haXz9DjjUPZ4x0t18rhBDCdjp2&#10;7LhvzZo1XRcvXvwElBiYIE9CFcME7TYaedbpBHUXNqD34CNkvXY/Pqo/mZpovKwU/Gsg1QNcLeTr&#10;jejPvcaeprPonVuPbN18fmYy48mjORfoTgBf2btNQghxM0o+CRVLQk899dSGsLCwrq+88spEnU6X&#10;37dv39/tEmU1tvcvvu/Wm9HxLcipfQmNYwqGnFrkOaRgKDo22+pCfqILet8kCH2IxNQ3WTf4TkYo&#10;cbhzgaZoSLRbI4QQ4ialpKT4Hj16tHtUVFSLN998c0mx7rj09HRvk8nkHBwcPGLPnj3/WDdHlJOK&#10;oedcOhs7kTzwd7Rn6mAA2NYNQ1ptLIXFzO7kabLQqxqwaCDnMu6tO/KUOYy6xp94VxKQEKKqSklJ&#10;8Q0ODh4RGhraC0p8J5SWluZtMpmct2/ffveuXbvusE+I1ZhCnvI7Q7z20uGoP7eps9kG4OhDhlcS&#10;WtoQb21Aui4DwyV/1LrxoFNRe+xG45mBqs9D+fg35mzK4T3rWR4mgift3SQhhLgRKSkpvtu3b7/7&#10;0KFDvaFEd9zs2bNXhYSE9N6+fXuA3SKsSVQ8jk3lcLuPaPLbTBJ6XCLFczWtrndahmvBAAcak6Y9&#10;zgCcOVIJ0QohhM2Ehob2HDt27N5iT0Lnz59vmpqa6jN//vyPX3vttbftFVyNYcG97W6cT7/G/tGv&#10;430wnlYZrvDa8xB9F/EqXF0TXPUiB64MXjBCbEPQnsXzid3s3GHlJesqPuMS99ivMUIIcX2nTp1q&#10;M3/+/I8/++yzWfAv3XHbtm0buXPnzuH2CbEG0RGrHKZz4Gx6JWto37Ene7KaYVz5KDSIQmt2xpKj&#10;B2tj0pTUgimAvNLB6AbfP1mQlDonkWq+nfmaR3kiZx0PAsj8c0KIW1VycrLftm3bRh48eLAvSHfc&#10;LScjk3szW7LWNxWL3oT2euXTPVA90guSTosI1OX1WNJ3Bn2VV1lArYJ1joQQ4lZTanecxWLRqKqq&#10;mEwmZxtFELwAACAASURBVJPJ5Gyv4GoyN4U4JwdyHv0E7awvMZocIbkzqdYiZVRfjIW/e6SjXOpE&#10;BsDwDSh+XZijfkaPrATaVnrwQghxHRaLRWsymZxzc3MdQF5WvSWpKk5HFSb2hKWhLdA1Pw3p3li9&#10;Uq6/9IYKXKgPATFYv4UPh1v42kHLBS3EVULoQghxTdectqdevXrnPDw8Ls+aNWvOtGnTFlZ6dAIA&#10;RcHUAd5PjeKZwDNwojV8+B3RAD+MJ/+SX+nnqUBaO9LqXYQnlqNZv4ppRn8O3LOdc0dhmop8VySE&#10;sK+AgIDIWbNmzRk3btwyAFRVvbrNmjVr1YABA6KL7pPNjluGept1kro3xKi+2OySmqsqqhraUVVV&#10;pWybRaOquQZVHXNajVVUVZ2XrO7JU9Wmdm+XbLLJVuO3Q4cO9QwMDFRlZdVbmRv7lWX07uzCy6f9&#10;8DP341zHI/DtGJj+XsEMC/GNMKtFTrEqBU9EOc5YFUfyL9SHH5pRP8kHFtahV79DRHxt5RNTDv3s&#10;0yghhPhbsSR05syZlsnJyX6TJ0/+5bnnnlttr6BEEcqVV4UU0nTfM9X6LR/V+4YFmb6YAXzPo4sI&#10;KihqdiVfc6XPzZAHmND7xcO2gVDrMmR4QLwnOvURJmY2YsfXyXwXBRPM0Ng+jRNC1DRhYWGdJ0+e&#10;/Mubb775OoCu6MG8vDwHi8Wii4uLa+jq6pphnxDFv/Jlk2YMm/qqaHt8zTgVgtK8oGVkwWGdsWCN&#10;IgCNueAfGC4mGLgD8nWwvztEBRYkqU+fhFk6xtSJZIwpiPQ98FQD+MEezRJC1Bw5OTlOcXFxDbOz&#10;s11A3hOqumJ5wJqLy57GNAl+n9kLZuJo1gIqaK3/HIFg0aDmOKK4ZMPp5qi9dqL8MRyLXyza4adJ&#10;CfWg1g6Y3xdetkNrhBA1TOF7QrrrFxW3pAb8qAH6Al0HY8w38IY2H8WsK0hChWsUQcF3RFprQQJS&#10;gTqQcao5Hp6ZaH+5CxxOUKunFSb5sXBjIOcCkPWKhBCVQwYmVHUqnk73ME/XnMQ/43h3x3TiVAr+&#10;YAufcYs+FSmAy2ncPTMLPsc2gL29YfMILL8NRjP9F1adzuD/KrUNQogaq9iTUH5+vt5qtWpSUlJ8&#10;FUVRvb29k+wVmCgjhTT28rhSi4heDoSTTjfAP/ZeLqREU6/dMRTNlWykUpCENCpK4e8TVhXs1ueg&#10;aZQBP4yBk0N4iWXE4c8utMTbq2lCiOonLy/PITMz0yM9Pd0LZMaE6iWXFrhxgqFEsp4e5kDO6qLx&#10;SvQBn+TSH3sLk9GOvtB/FyR7wfZBcP8ayF7CJteZjKjkVgghqrGSMyYUexJq0KBBVGZmpsezzz47&#10;32Aw5FZ+eKJcHIgglnvwZSdJ9NVF46U2IH1vON/c5cFkjaX0LjqAfrsKflo1MHoNRDeG5VaGB71L&#10;3NgpjHE2sLsSWyKEqKaaNWt2csGCBc/ExsY2WbFixUwZHVedhfMU9QhjJkv5jNtyfckxJOKoKqCU&#10;mMOn8Imo8GdEILQ4XXBsRz9I6EfSPS8w3FFHSKW3QwhR7ZQ6i7aoZlryCUk04zNuYzsvOVyguaKg&#10;osWqlngUUkr8LExA6W7Qay+MWUTt+e/w1/oZpORZaFdZTRBCVG+ShKq7pqzCSCf6sxAz7qgoGgOW&#10;zLnsBMgv8TdALXG6VQN6M+zoA//3LsqI9/B+YBNHgyB5EWy0QN1KaokQohqSJFQTOHMYgMPchT+Z&#10;BDPX4wNug4JVWosq+V2RV3rBzx4HoO4l2DQcoprC6/dRa2kGdzrAxSdhvxV8K7oZQojqR5JQTXIb&#10;b3CONiThRwCXrY6YPa8kmWzHa5/qkFeQoLqEQEgXuHMT/H4HuGSgrFDp7gGxF2CULBchhLgRxZJQ&#10;dna2S35+viE8PLxDZGSkrMxZ3Sio6IhhGHMIob3mY1bmD+Ls5dpYEq88x1ivk0LqJoBjLmgt0CkU&#10;Vj9J/u93gDUbQ2MLa8ZDSB40lWQkhCiN0Wh0Dw8P73Du3LlAkPeEajYVDeBqXcNrmjFMMbqgZjuh&#10;+CbDZQ/wTv/nd0SFzDrQmgsyzaU68MXj0P4IPPgtZLnBw3BwOTzmACeVf69GCFHDlHxPqFgSmjhx&#10;4sawsLAuixYtmqTX6/P79++/yS5RisqjomEVn5CKmyUNN+0iht1oFYfbQcdjYNbC0bYwYAeoCmS7&#10;wEMaQj6Cp10gtAKiF0JUMcnJyX6HDx/uER0dHbR06dLX5T0hUfhEpOd/fEkaLuqHDCAJl5vpT8s1&#10;wPE20OACbB0Mj3wJqhaehr1L4Dk3OGDr8IUQVY+8JyT+pmBFIZdpPMSLjFJmsFX5hJXWezludihY&#10;wbWsHPKgSyj4JcLQzbB8EtROhOUqvTxg/2NwIAN6VVRThBBViyQh8TcFCwp5zOY+HuFlTSR+Oi0W&#10;VY/FrL3x73V8UsDkACGd4eNJgApfQjdP2PMi/KqCcwW0QghRhUgSEv9UMIruIg9wEGfMShDJuj5E&#10;l/X0ovPTTVsGvgkw9htY8ejfBxfDMG9ISYI7bB2+EKLqkCQkSqeQy3xG8Qbfs4Z57KEJDphpRcL1&#10;Ty1OawX3LHj0K1j6HHQ6BJ1CIB0c/eC3e+F4MtxeQS0RQtzCJAmJf6eQy2M8TiDf8SWf8Do/cRI/&#10;9AXfE/1b/1zJ/Rrr379PXgZ/dYWQbrB4bsG+X6CNL2x+Fdap4GD7hgghblWShMT1KWTzIJP5D08x&#10;g+3ko+VJ/izr6Lmi5RzyCv7SpXjC3Dfg1ef/PvYC3OMPyQlwpw2jF0LcwiQJibJTyOBN7iWYBdzN&#10;3qv7a5F97dOK/64CtdIgTwvPL4E3ZsK9awuOJ4BrXdg4EM7I90VCVH+ShMSNUcigH4sYzmvs5r/0&#10;I5pUnK51ilri98JEZLAUJKJZb8NP98O8V/4utwOa+sFvAyDqMgysgJYIIW4BkoTEzdFwmV68yjZ6&#10;cooJ3Ek4BswAihbrv51WdOG8wkQEkKuDRfPhy/Hw4Dd/l98JAT7wRx84mw59Kq5BQgh7kCQkykdL&#10;AgF8zc8MpT/R1CIbffEkVPK7o5IL6KmAwVzwl3H8N7ByAnzxMNz/49/n7IXGXrCrN5wzQvcKao0Q&#10;opIVm7Zn1KhRf50+fbp1nz59Nl8toCjqBx98MMou0YmqxUwjhrOVy7jQl0jeZUBZTiv6XlEhK5Dh&#10;Bl9NgC1DYdOI4uf0gJitcK+zzEknRJUQEhLS54svvphe+DktLc374MGD/XRFC+Xm5jpaLBZdTExM&#10;s8J9iqLIDMiibHSc51cGYcad3mxGixVL8aftwq64okobZacB3DNh6ocFT0STlsOGe/4+/ic0dIVD&#10;6+Dtu2CmzNQtxK3NaDS6Fc0tJpPJGUo8CY0ePfrPU6dOtbn99tvXOjs7Zy1cuHCKHWIV1UE+TUii&#10;A/34FBMG4nC7/kn/7lJt2NcbPpoC2wcVP+YI5kgY1wB+LP1sIcStIiIiot2KFSueS0lJqb179+5h&#10;xf6VmpmZ6ZGbm+sYEhLSNzQ0tKe9ghTVgJ6z+PMzIYzEnRzac6k81dVNglE/w9qR8NxbxY/lgK4R&#10;/NAI0nKgdXmuI4SoWOnp6d4hISF9IyIiOkCJgQn16tU75+npeXnmzJlzpk2bttAuEYrqxYM97Ode&#10;sjDgQQ6e5JSnOvcseH0OHOgCPfZC0SEQseDhDGG74AVZ2VWIW1OTJk0iZ86cOWfcuHHLQFZWFZXF&#10;gh8ZtKQza0nChSwM5a3S5ACqBp5aDt89CFbt38caweWjcJcbHFC4seUohBAV55orq06bNu3Ho0eP&#10;3rZixYqhiqJYmzZtGmGXKEX1lU4fOrMOE3qScSYf7fVPKl3h39w8PVxoAKO/g7B2kF8kvTWC1BAY&#10;7Q07FcgvZ/RCiHLKyspyvXTpUsOTJ092mDlz5upiSWjkyJGHoqKiWnbq1Gmfi4tL5rJly+61Y6yi&#10;ulJxIY1u9ONbovDGhP7mqin+u6qBBF+4+xcI7Vq8bBuIPwj9HSDy5gMXQpTXsWPHui1duvTVzMxM&#10;j7CwsC7FvhOyWq0aVVU1eXl5jnl5eY72ClJUcwpZeBHMURpynrvoQQzON/6UUnJOOo0V6iTA/p4w&#10;bD3Uj/n7eBjUcYbwYFigcnNJTwhRflarVZOXl+eYn1/QZ1HsSWj27NmrQkJCem/fvj3AbhGKmkdF&#10;SzwjuI//cYAGN1fFPz9btDB8I5wLgKjAv481h6Sj0NcBpLtZCDsJDQ3tOXbs2L2ldsd17tx5r4uL&#10;S+aHH354nx1jFDVNAiOYy4tsoA0pN7f0d9GXYdUrW74G7toAUc3hbNO/y66GZWPhWYWCOe+EEBXv&#10;2LFj3d5+++3FGRkZHmFhYV1L7Y7LyclxzsnJuan/CQhx0/zYyAq6s5xP8cV4M1X8o4sOcLDC73fC&#10;8dbQbxu4ZRQcfwimtIBL+dC0lKqEEBXAYrFoc3JynAu/8pHuOHFrimEM3zKGj+hPDF62qLLwlaIj&#10;bWDAbsj0KPisgJoAd/jAFltcRwhxfYXdccWehLKzs53z8/P1kZGRbc+cOdPKXsEJQUO+Zw73sYWZ&#10;jOAEDuXvMtNc2dqHwZF2MOMN8E4GFRRf2LwSPlNBd51qhBDlYDQa3SIjI9vGxMQEgLysKqqKMKaw&#10;glG8a7sF7lTA6Ajv/h+8+TwY3SEQko9DDwOcsdV1hBB/u+bLqhMnTtwUFhbWZeHChVN0Ol3+oEGD&#10;1tslSiH+zVJ+JJQAvqXTvxUpbabua1GBFA/49iGY9RaYHbFmQicnOFrueIUQxSQlJdUJDQ3tFR0d&#10;HfTOO+8sLtb14OXlleLk5JQ1dOjQn+wVoBDX9BwPoKLgxx//tl7RjU4apwA+6TBtGdyzDha/gMbt&#10;KQ5namjvBMfLH7QQolDt2rXjhw4d+lPhJNmysqqoehRUljKIkzzJ0+y1VbUq0DAOlk+BqMYoHnkc&#10;NUE7W9UvhPinYt1xd9555/GzZ88GNWnS5JSrq2vG999/L8s5iFubikI045nDTNbefMIorQsvzQ32&#10;9kEdsIFOzgpHyheoEAIKVlhdsGDBRyaTyenChQsBxZ6EHB0dTXq9Pi8gICCicePGp+wVpBBlpqDS&#10;lK/4kY7Ech+tSLi5aopTAc9MGP4rSrYPoWnbeA9VlocQorycnJyyAgICIvz9/WNA3hMS1Y2KA8+y&#10;hY/ojQb1ZmbpLnwqKjoVkBUwdyLe4SD+KLKUuBDlVep7QkJUeQq5vMcgUulBKxJvrop//tQAhlDq&#10;mP0w8iK/ln6mEOJGSRIS1Y+CGVf+IpQgznM/dcm4+ar+/qkA2mSc1Ve5gxYk8Q4/2CReIWqwYknI&#10;aDS65eXlORw+fLjHsWPHuv7bSUJUCQqZNOAnYgkgjjvxJrv8VYKionAKH2ZyP2MIle+KhCi79PR0&#10;r8OHD/c4depUG5AZE0RNYqEel2lDc34mHSeb1etAPh/wFY8zEeXqFHVCiFKUnDGh2JNQs2bNTvj4&#10;+MR//vnnd7z33nsPVH54QlQgLRepzWYu0Y3+xaflKVz24abkomcij1OfVKIZX+44hajG2rZtG/L5&#10;55/fMXfu3OlQYrJGDw+PNEdHR1OfPn022yc8ISqBI2H8QQdS6EkAG8jCUNildqNT/hRzCXcCWcVK&#10;evMQc9GQarOYhagmvL29k/r06bPZxcUlE2RggqipFLLwYSvp1CaacYqCWnIxvJuiovAIT6PjMl/x&#10;MSrutglYiOpJkpCo2RQyacR3mGhOT84VfQeo3C8DPcLTOJHCcSZjpXZ5qxOiOpIkJASAgTPsJkBJ&#10;ZDCu5EI5uuWKykNHe5bhzAW2swAz9W1RrRDVhSQhIQopqNRiu5JMG+uDhJoMNqw7DwODWYgrUfzG&#10;q+TTxIa1C1FlFUtCqamptUwmk8vmzZtH/fHHH3fbKygh7MrAGe1qOidfZNrhtjbolisqDwN3MhdP&#10;ThDMQltWLURVkJSUVGfz5s2jDhw40B/kPSEh/pUKusdgb73FdFvwEhjKvcB4KSayh0n8SEfer4Da&#10;hbjlXHNl1alTp645evRo988++2y4Vqu1NGvW7KRdohTiFqGCgwGy2h9Cu/RZ6LPv7yl8bGoGW3mJ&#10;ebgQYuuqhbiVGI1Gt4sXLzYODw9vP3v27K+Kdcc5Oztn6/X6/KCgoOOSgIQABXJXwqehnWHAHpj2&#10;Ppj05RzGXZq3GYIn+3mDn8illS2rFuJW4urqmhkUFHS8YcOG0SADE4S4rnEw1QD5AB9NhaF/wObB&#10;YMbGiciClrnchyvHiOYhW1YtxK1KkpAQ16GA5RNYWfh5b28YvgWGbYWIZhXwVGRBSyBfMZnd5NPY&#10;llULcauRJCREGTwMTztCXtF92wdB61PwwitwqqmNE5GKwnJ640QUidxhy6qFuJVIEhKiDBRQP4Sv&#10;Szv22jxoeRpWPApxvja+sBUNdfgNJ/LJoIeNaxfC7iQJCVFGj8ETDle+GyrNxBVQPx5mLIUMb2w7&#10;oDsXHZ7soyHpWKhr07qFsCNJQkLcgI9g1fXKvDsdPJPRpf7E59Qq/0J6xVzAHT1x9OEsKi42rVsI&#10;O5AkJMQNeBSevNbTUFH330s/NQlXNvI6DjZ+MtpLYxzIkIlRRVUnSUiIG7QI1pelXDA0y4HWDGcu&#10;2RjoyTmbBmJGg54ElvADavG1wYSoKiQJCXGDnoOny1r2RXgXKJgcdTcBGOlAV2JtFoyKwvM8gI48&#10;LNRGRWuzuoWoBJKEhLhBGki5HSLLUvZtGKQWzvKjoOLMUfbTCCNti65dVG4qCnoS6U84Kg42q1eI&#10;ClZs7rgRI0YcO3v2bFBAQMDV/8AURVHXr1/f3i7RCXGLSoEhtWFLWcrOg99egeH/OGDFHR/iSLPx&#10;AAM9+WTSHD3nbZrohCiHHTt2DF+6dOnrhZ9NJpNzTExM02L9yA4ODjlardbcsGHDM4X7FEWRv8RC&#10;lFALtk6CPR9D7+uVfRWGLYAAPUQXO6AhgxRqYaQdnhxAtdG8qPnoceQs9bhMBANx5pgkI2Fvrq6u&#10;mUVzS1pamndMTEzTYk9Cd9999+Ho6OiWbdu2DXFxccn87LPPhtklWiGqAAv46+FiWcq6Qm4GOP5r&#10;ASueZBGAB4dsFmAhb4xEMxh3Dti8biFu0JEjR25744033jIajW6RkZHtin0npNForIqiWA0GQ47B&#10;YMixV5BCVAVaiGsAaWUpawSHdOj1rwU0pOFGKGZ8aE6izYIEuIwrnuynAxfIorNN6xbiBmk0GqvB&#10;YMjR6/V5UGJggru7e5qjo6OpZ8+e27p167bTPiEKUXXsh0fLWtYPdly3kIYUwqlDLo1xKD5XXbkd&#10;ox5uhHAHJ4lmvE3rFqKMPD09U3r27LmtTZs2B0FWVhWi3NpA/EnwK0vZPGisg/NlqthKbdpzlJPU&#10;sdn3RUWN5AjDOMrEsidSIcrrmiurPvfcc18fPny412+//dYSCgYq2CFGIaoUE7R3hcNqGRZc9YPM&#10;S+B+QxeIZwT1WF8hiQjAjRzScaqQuoUowWKxaM1ms/7IkSO3Pfzww8HFuuNOnjzZ8dKlS/WHDRt2&#10;cvTo0X/aK0ghqhInOPoC/FaWsgngZoZGN3SBOmzEjBcL2Fgho9wyccSRXNbzls3rFqKEkJCQPsOG&#10;DTs5Y8aM1VDiOyFXV9cMBweHnC5duuzp0KHDfvuEKETV81+YXtaydSDshi+gkM4C7iKRIWix3vD5&#10;15OHgZE8R2Mu27xuIYpwd3dP7dKly54WLVocgxLdcbNnz14VEhLSe/v27QF2i1CIKqo+pMeVsast&#10;C9o7wbGbulAezbifn9lIm5s6/3rcMbGD5+nA+xVSvxBAaGhoz7Fjx+4tloSGDRt24ty5c839/f1j&#10;3Nzc0tetW9fJjjEKUaVchgE+sL0sZbVgyaeck47G8AADWMZZfMpVT2kUVEZwkq95EjekV0TYzIED&#10;B/rPmzfv89zcXIfExMR6JbvjMh0cHHI6deq0r127dn/ZK0ghqiJvCG4D8WUpawFtDDxQrgs25Eei&#10;qE0avehFVLnqKklFYQOt8WIv89lk07pFjebu7p7aqVOnfUFBQWEg3XFC2JQVfHSQVNby+VBXW8bE&#10;dV1neISpzGYLrWxSX1ENSONHFtNNBi8I2yjsjiv2JJSamuptMpmct27dOnLHjh132is4IaoqDSSv&#10;hmVlLT8OGz5lNONLfqc1X7KcjjZcLgIgFk96sISxhNq0XlHjJCcn+23dunXkwYMH+4C8rCqEzamg&#10;05Zx9VWA0zChKXxl80BW8Dkb6cw6bD8L/jK+YhITbF6vqPau+bLq1KlTfzp69Gj3Tz75ZIRGo7EE&#10;BQUdt0uUQlRx22HhYFhQ1vJ50ESHjVdeLXSMZ+jJUrJtvM7QYE6ziTvQl5gdXIhrMBqN7rGxsQHh&#10;4eHtn3/++ZXFuuOcnZ2z9Hp9XsuWLY9IAhLi5g2AlzWU/X2eh2BthQXTjg8x4shwTtq03m0E4kAU&#10;3mRhpHOFzeggqhVXV9eMli1bHmncuPFpkJVVhagQCljO3cDotx+h426YV4EhwUZak8AwvMm2ab1p&#10;OONOCDospNIPFb0sMy7Kqlh33ODBg0/HxMQ0dXBwyPXw8Ejds2ePvx1jE6JKU0HbBuLCwbes5/wB&#10;CwfASxUZFwD/5TdeZ2iFPb24kEsy7TBc6apTMFfIdUSVs3v37qFTpkxZZ7VaNfn5+YZiT0K+vr5x&#10;bm5uGRMmTHh/zJgxn9grSCGqAwUsx6GVQtnnexsEC8/CgxUZFwCLGUYe9Whjo+HhJWXhgBOR6Mlj&#10;PPsxUx8rHqjS+1LT+fv7n58wYcL7w4YN+wHkPSEhKlwEPNEKPruRcyLhkUBYVVExFXMHEWwhqMKv&#10;o8HKy/zMLJ5FS5wsOV6zlfqekBDC9oJgtRvk3uA5X16EeyoqpmJ+pwUW3OnJuQpNDFY0/JdRGLjA&#10;ICKxUksGMwhJQkJUMAVy9sO0Gz2vAaw7ClMqIqZ/UMhkD00w44AbFb+O2A4C0ZHMJ6yQRFSzFUtC&#10;KSkptbOzs11/+eWX8b/++utoewUlRHXTAr56HX660fM6wodfwGdlWTDPJhTySceJv5iBrhIGE0zm&#10;UQKI5zIDSGVAhV9P2F1CQkK9X375Zfzu3buHgsyYIESlWgI/Pg/33+h5PpAVB63LvDS4rTTkMhfw&#10;qrTrTWEXH9Cv0q4nKl3JGROKPQm1bt36UJ06dWK3bt0auHbt2i6VH54Q1dssmHDbTSSSZHAxwLmV&#10;8GmlPRUBxOCNBQ2diamU6y2jL10q6VrCLrp27bpr69atge++++5oKJGEHB0dc3Q6nblRo0ZnGjRo&#10;IFNxCGFjCpj2QEc3bu57l8fhyYaQaoYGto7tXymoHKQRVhQsOOJSwd8ZhdKAuqSzhnf54sZGFYpb&#10;n7Ozc1ajRo3O1KlT5yLIwAQhKp0GUlPBXweWmzn/Ing4wVkrldhNVkghl0ycMOOND5koqGhvrh3X&#10;lIA7o3mWJ3iCvkSxmxfIoJfNryPsTpKQEHaggVQT+OtvYLbtoiygdYHESu2aK0pDKom4Y0FDHh60&#10;IBFN2efKuyF7CKAfL+PDDpZVwGzjwq4kCQlhJ1pIzAE3l5vsmssFnQ4sSXC7rWO7IQpZnMQPM1rS&#10;6UE7LlbI+0ZmdExlPPdxjGV8jakClqgQlU6SkBB2pEBuBvjob7JrTgXFDzbnQktbx3ZT3NjPEepj&#10;pCMT2Fch11hHW6byEH7sJ7acS6QLuyuWhOLj4+tlZmZ6fPrpp7NXrVr1H3sFJURNokBWDnjVh/T/&#10;b+/O46Kq+geOf+4MqyyyamjujnuauVRqWuIWZWmZUplWpj6ZWmmaZpnWr2zRlseysh5zSyutnsTU&#10;SmnMBUtAJXchNhVBdgRmhpk5vz9geACRGGVmGDzv1+u+fHHuufd+vZlf773nnO/VnsMX4sxWLJRq&#10;c54cYTX9+Z2X8LRutYhau4QHGjYwiQNcZIRNriHVudTU1Laff/753C1btjwKcp6QJNUra2DlJJhk&#10;voq3FFNh7ydwhy3iuiZGWvETM/me/qzjVptco7SMxG14EW2T80t1psbKqrNnz14fGxvbf9u2bV0B&#10;PD0967buiCRJtfIFrJoCT1h7XBF084BjtoipTnzJ50ziKZucW4WZQSSQRBBxDMWLGJtcR7omJpNJ&#10;bTAY3A8fPnzrxIkTIyv9a0utVpsVRRGenp5FMgFJkuM8BU8aIcja43zgiBFa2SKmOvEEk8lgOIuI&#10;qPNzm1HxGxoS8ceXg2QQxod8g8Cvzq8lXTW1Wm3y9PQscnd314McmCBJ9ZYKsoxWzgUygXoqfG2r&#10;mOpEEL+wkPs4yCxOMwEXG8wzEijcwE/M4iG8uEgxN8mFUusnmYQkqR5TQa4JvK0pjPcl3HbeXmUg&#10;rkUv3qc96yiiNRe4hwVsr/NrCBR0uODDYXzQE8tz5clIJqV6QSYhSarnFCgssfKJqAX8YID2toqp&#10;TrlwliZs43XCyKUfS9lU5/OMzKgowpW+LEONmaGc5hPWIfBA4FKn15KsIpOQJDkBFeTtgsW17S9A&#10;mQzrbRmTTfgSxSzGYqAFt9pgIVNz2d95u9DwLA/jSQGtuYjARz4ZOYZMQpLkJO6Et32tWF1hHdz6&#10;Nzxqw5BsR805omjFHl6ixdXPn6pR6ZJDLqTihxu5tCeLYroBIPC2yTWly8gkJElOQoHiLGhjzTHt&#10;YX0hOG9Zlv4sIYlg7uW4TRZKtTChIhF/vIlDheBmTnOcqRTR02bXlACZhCTJqajhwlGYYs0xwbDX&#10;CK1tFJLtKZSwha4Y8GAAibjasOKr5ZXcX4TQjU/xJpbn+E2uU2c7MglJkpPpDOs6Q3pt++vA/TlY&#10;bcOQ7EPByO+0RYcbP/IugRTZ9OnI4t/ciReH+ZIvECiU0Nbm17yOyCQkSU5GAV0c1r0mWgGDYuFZ&#10;W8VkVwqCkczlIl4YcOc5Im2yandVk5jEC/xKIMfla7q6I5OQJDkhNaQthw3WHNMbPkiD+2wVk0Mo&#10;TOciZwAAIABJREFUmHiPUIx4MYxThFBg0+u9TyiXcGc5r9j0OteRSmvHDR069HRKSkr7ikv2KIoi&#10;Dh065OOQ6CRJuiIBPsFwIRsaWXNcHtzuAwdsFZdDCTxYw0e8yhgaU8wpgilBbZNrfcUKRrIGb/60&#10;yfkbmO3btz80f/78Ly0/m0wmlV6v96w0SSs4OPhCVlZWk7Fjx5bXdVcUxfaPuZIkWU2Bggxo6Q4Z&#10;JiveavjB/nzo60UDXHFaQcfjPMXjZYukRjOLR5hPAoF1Pg/oUabhwyTOMJoCgmgnq77WpFWrVvHh&#10;4eGfWn7OyMhotnXr1ocrPQkNHz78RHJysiYwMPCij49P7o4dO+pHoSxJkq7IDH5ukGVN+QcFxCW4&#10;2RPibBlbvZFFKOF8QjQtyMOjzs7rRgml4/fUGAhBXfsBI9erqKiowS+88MJXJSUlrrm5uYGV/tD6&#10;+flle3p6Fg0ePHjLwIEDdzgqSEmSak8FuSXgp7aiOqsAJQBiBPjaMrZ6I5Bd/EoHkhjKIiK4l2P4&#10;1kGxPQOuGHBBoBBloxIVDUxgYGDG4MGDt/Tq1WsvVPmXkxBCKftVZTab5aAFSXISChQYwMuaY/Tg&#10;0g1O66GLreKqdxqzl4Xcxxa6cZxwlvEt0/gdd0qu+dx38hpf8UkdRNmgCSEUIYTKkm8qfRPKz8/3&#10;Ly4ubqTVasN8fX1zHROiJElXQwH9M7D7YxhU22NOQNOOsDcRghQw2zK+eqcZ/+V5/gvAS4xiJU/x&#10;Gvegwly+xpw1zKiYwFT8yWMg38sBC9XLzs4O1mq1YSUlJW5QZXTcnDlz1sbExAzYtWtXO5CDEiTJ&#10;2QhQt4eMRAiw5rgfYNn98IKt4nIaR3maE3RiHDOv6ngFgUDhFs6h5QGZiC5neQKKjY29/eGHH95X&#10;KQmFhoYmpKamtgVo3LhxzsGDB636gyxJkuMJUHrAuaMQYs1xeXCbD/xhq7icRjHd8SUW0zUO7e5L&#10;KjsZIxNRZbt377578uTJ2yw/V3rkDAkJSfH19c2ZMWPGosmTJ79t//AkSbpWCogj0FwDmdYc1x52&#10;CmQ5AzyJ4wwTcMeI6hpeUf5JC0L5jkv0rcPonF6rVq3iZ8yYsWjMmDH/gSqv4+bOnbs2Ojp6QGRk&#10;pFwbSZKcnADlDvh7vxWLlw6EvyOhrwqybBiaczDQkST6cwuf4oKJ/Ksc2t2cfB7kEEuYiQd/2WWJ&#10;IScQGxvbLzw8XL6Ok6SGTIByHxz9yYoRcG0gOxbu84X91pQVb7CMtGQbzzKKWVYf64qpfMWGfczn&#10;G0bwNlNx51Rdh+ksqr6Oq5SExo8f/9vJkydvnjhx4ofu7u7FU6ZMka/kJMnJCVCaQ94FsGr5rRfh&#10;lzfgYRVk2yo2p/Ip63iGR6965QUvDOhwoRElnOEBgvkZxQ6rgNczSUlJmoiIiEfT0tJabN68+Un5&#10;Ok6SrgNmCHaBDGuP8wJDKgzzg922iMvpzGA3HzOwfBTc1WpHNq3IZgdDcSGp7gJ0HpbXcZUGJly4&#10;cKFZQUFB41WrVs1ev379M44KTpKkuqWCi5/CWmuPKwS31rCjGLrbICzns5xBHGYGN5J/1edQECQQ&#10;wO+0JZcOCOsmGTu71NTUNqtWrZq9devWcKjyOk5+E5Kkhq03pMbCjdYetxB+WgT32iAk5xTPRIbx&#10;Pkn4X/U5/Cnmv7zJi0wmknvx4K86jLDeqvGb0OzZs7+KjY3tFxER0R3A29vbtrU5JEmyu66QfgKa&#10;WHucEZqqruKVXoOVwGOM4H0SCLyq410wY0SFGjOdySCWPrhwto6jrHeMRqOLTqfzPHLkyK1PPPHE&#10;r5Vex6nVapOiKMLb27tAJiBJapiOwg0PweGrOG6sLeJxWu1Yx888x2T20500q483ls3TNKEiGX/M&#10;1tWFclYuLi5Gb2/vAkvdukpJyGAwuJlMJnV6enqzjIwMq2ZbS5LkHBQQX8MtH8LXV9rvw+UrTB+A&#10;PraPzsm0ZT2f0Z8NLGYK+7mbE3hjsPo8hbiiJ4AS2tggynpFr9d7pKenN8vOzg4C+U1Ikq5rWTCk&#10;O3yXVouSDgqITAj1h9/sEZvTWsa3zOEhAKsWQw2hgCAK+ZUn8SAPHw6jUPTPBzqXqt+EKq2i3bJl&#10;y/hLly75zpo1a4Gbm9u119qQJKleC4SdZ6GpCxT905I9ApQb4efzENoY9tgrRqczm7Gk8htfcjsF&#10;uNf6uDR8COYSLYigBDV/MpterKQYDZ4kotAgKhtoNJpjr7/++tSUlJS2n3/++YuVMnRwcHC6l5dX&#10;wbhx41aOHj16jaOClCTJfhTQPVHLhUuLwdUffj8Dj9s4LOf2AXexkQ9wwUwwhbU+Lo6Q8m9FfVnG&#10;Vl6lI1qmsh2Bn63CtadmzZqljBs3bmVoaOgWsKIcsCRJDddiWGpN/47w5VkYY6t4GoQw5vEHs4i0&#10;skRGmworVNzPC5Sg4mtuYToRDSURVSSTkCRJNIPvP4L11hzTCr41QitbxdQg9ORDWlg5/+fvKkO+&#10;c/EghHw+oz+rea8uw6sPKiWh8+fPt8jPz/dbvnz5qytXrnzRUUFJkmRfCoinYULnK8wDqm60nABl&#10;Inxv5irnyVwvfNnHjxWeNNU1lIeoboVtAy6cIYhOXKQbxzETZJM47SQpKUmzfPnyVzdv3vwkyNFx&#10;kiRVkAwPt4ENVdsVEFcauNAD0n6DR/xAa/MAnVUmw2jCzyxnAzG0ZzV9rS4j7oYRAy5MZT8fcz8q&#10;6+pF1Rc1rpggy3tLkvQ1rHgEnq7YFghF2eBZXSJSgXAH4yUIVEBOcr+Si9xNPsFoWIMaM6ar+Bxi&#10;WTjViRNR1fLelW6CoiiWX4VMQJJ0fQqHaYdhupr/lRnIgkaWBKQCoapQZ6gF5BaD6xk5UKFmwWyn&#10;HWv5kaWYUKFC4I6xfL87xn8seCdQaE8Wn9GP33HKRaYt+cWSb+TABEmSLtMdPi6G9r7VfAsyg2Iu&#10;S0iNoCSH0uVmOsEqe8fplEYyhwJ6k0cf8ulY3u6OCVUtigjGl32D8yXPZjHakUxCkiRVywWSfqd0&#10;eHF1FVZdwNwbzrbH+V4JOZwXMXgRgwuJGAnEQGueZydNrJhTlEoLhHWFCusjmYQkSbqi7vBRGowM&#10;pPLyMR0gMwiKfoc2sdAcoK2swGo9BYGKbFxIZiEPMIXf6UsqXpc/gV5mNLPYz3Q7RGlTMglJklSj&#10;prB1E7xj+TkYCpPAXwcuHSo8Bf0NAX/CCwJ8yzaXak8oVU/BwEIe4FU2UljL5X7icfoq2JX+kCQn&#10;J7fLyckJWrhw4aeenp5F8+fPn+WowCRJqj9CIBVKX8tdpLQSqAHUefzvL0s3MN0G71K6MQ4Or4Fw&#10;NzjlkKCdk5FEmtOCXFLxu+IwbgVBUwq5nf0OiPGanD59utv69eunZ2ZmNoUqT0K5ubkBxcXFjXbu&#10;3Dlq9+7dYY4JUZKk+qaA0gqizalc1tobDPfAcShNSgAT4c9PYe026NwcYtPgfvtH7KQUzDzNE7iU&#10;fYO70jwigcIFvIkgjBLnehrKzMxsunPnzlEHDx4cCFXmCc2dO3dtdHT0gMjISKf6TUmSZFuF0MsH&#10;otVgNoHqLfghCHJXw117oTXACDi5AzpVPM4NTMPg1Bbo6oi4nVYWQwjh5/LFTGvSmhz+YhheRNsh&#10;sjoTGxvbLzw8fJ/8JiRJ0j9qBLEDIMnyJDQPRj8FT6SAX0tKSwycLXtaugdOfAMfrYL/uIJpK3SJ&#10;hMWOjN/pBBDJaOJowqUr9mlLNgqCAIpxJxOz9SXb6wOZhCRJ+kcKiG9hpuXnICiaDbs8wZgCfo1B&#10;dxSaqsH8E3QeB9OfhEnuZRNeJ8DzjoveKbnxK53IwPuKPf4mAIHCRhZwmAdpw2l03GTHGOuETEKS&#10;JNXKDRARDzePgqPZ4LkMQnPA8xY4nwceACZQfQcfJsPYOJimL/tOdB58UimrNirVhp4VfEkHMlFh&#10;xu1/q1dUosbMcp6gL0u5jUTcSbRznNdMJiFJkmrNBZK/h5uKof1siOwKF1wqLO/zB8wZDc8FQkI4&#10;LCoEN8u+nrAmC4Y4JnInoyAIZxpvsAEzKgylyfwyJlR8xEAAttOFosrf5JyBTEKSJFnNFf5+F0J3&#10;QfsoaGWZL3Q3LB4M8d4QcxyatIVsfygG8ISSYPj1PIx2bPROQuDDEsYQSBFpjKQdWdX2syz105V0&#10;VjGLbAbbM8xrJZOQJEnXRAGhgYsArmBOp3QpmQAo/hsCcsATIAc8G4NutSwNXjsKBaxjMWcIw4QL&#10;CWVrxlVd5NSMggpBMn7MYSxt2UYJ7RwR8tWQSUiSpGs2t6wGkR7UJygdpZVb9p2oNeQEQtGdkJAH&#10;Hi/DfYXQ23HROpHOrMSHeLqyEW8MDOJvgqpZX86TErwowYCadSyngNYYS4fO13cyCUmSdM36wndQ&#10;OplVTWnl0Hnw8wQ4mAT+/SHxAYiy9C8pW3VBqgU154hiBr04SwY+XKxmxFwhbiQQgIYshrCeIHYS&#10;zbiyfX0opI+9w64tmYQkSbpm7nAiA0aYQTGV/b3yJoxYC31UILZA12kwwdJ/Jzx4pUqtUjU68QXb&#10;GM0Jgq84Ug7AgJr72VT+cyF96MKvjGIDon6u5SeTkCRJdSIIfo6DHgFlAxF8ymoRTYaoNBh5N5y0&#10;9B0LM1Ig3FGxOiUP/mI+P2NATUcyca2SjNSYScaPnNJvcPzJzXThVzwwsoUHUSoU0KtHKiWhkpIS&#10;V5PJpM7MzGxacXNUcJIkORc1XPgMvgAoKZsj9Bn0C4GIn6CzC5gfhRiAr2QSso6Om1jGEN7iB47T&#10;huCy8hotycWPYkyo6EI6MdwIwDzG4IGRr3mdXMevL6fX6z0q5pXc3Fx/qLJ2XGhoaEJqamqlYBVF&#10;EadOnZJPTJIk1coluDUY9urBpSlcSgdvP9AVgatlkVMLHXSSq2xbIY8B+HKYV9jMmwynG+kYUHOG&#10;QEQ1rzfVmDGVPWzMIpKlhNo7ZIutW7c+PGvWrA1V2yu9I2zevHlifn5+4+nTp78G4OrqWmKvACVJ&#10;ahi84Y8MGOAPUemUfkTPBY8ukPEL/GszjHuO0o/mLrIQnnUas5dcBrGUIfzIMsJ4j95E05uzBFHI&#10;9iqTVQUKLchjPhH04ZCDogagW7du0YsWLZpmNpsVk8nkkpqa2mbt2rXPXfFJqHHjxjkHDx4McFjE&#10;kiQ5NQ1kJUDAHngpBM62gl/UkJ4LAwNgd0fIPAHBjo7TKenpgntpCQ0GkERvkpjLB3TgW4pwrdR3&#10;DSsJ521U6FBz3hHhVrR79+67J0+evM3yc6UkNGHChF0nTpy4ecqUKW+7u7vrJkyY8G+HRClJklMz&#10;QxMXSPcAowcYt8D/3QBnk6H9vTBPX/YWJgiKboCCn2BGCyqM6pJq7xj/4iY++cd+z/Mbyxy/mkJq&#10;amrbHTt2jDl37lyrDRs2TKv0rScvL89fp9M12rNnz4ioqCiHvTuUJMm5KZB5C5wfDXHD4eRA+L8O&#10;sHoovFzxw8UrsCUIClvBt+tgpZAjdq3Xlv2ML6sl1IYcVKXztADoWfbkE0whM0oHjDhadnZ28J49&#10;e0YcOXLkVrj8P7gihMBoNLoYjcZ6OaZckqT6TwHzPPh+I9zyHryaD7flw233wbHGoAOIhMUz4OFd&#10;cPPb8P1EmCxXUrgKnsSxlj6sZDWJ+ONZNhTbn2IO0YyenCeNlrTmskEBjiCEUIxGo4vJZHKxNJRv&#10;M2bM+PaOO+5ISUpKap+SktK24j65yU1ucrNm0wnRpa8QqYoQYqUQazYJ8W9FCKEIIYYIcaZEiNaW&#10;vgYh2ipCiGeF0BqFCNELodELoTEL0djRv496vxlEW7FVvCPchFG0ELnCcpMVIUSIyBeKEGKm0IpM&#10;McThsQpBYWGhV1JSUvuffvrpIY1GI+TABEmSbMYMAe/Cf+bDKEvbTNj9PoxUoKBiXxWlC3N6gFFX&#10;9s2oG6RHwsQg+Nm+kTuRk0ymCyv/sV93LnCI5igVXtc5QNWBCZVex7Vu3fp0QEDAxXffffexxYsX&#10;/8v+4UmS1JCoIHsuPGCEgGLopAJxGxyvmoD0/G9o8WTYHwPPH4C57mBsAjv+hDn2j95JaPiJbO5i&#10;H/NxqZJgupPGY2Xfi+bwI1RZgdsBOnXqFPfuu+8+9swzz7wGVeYJeXl5Fbi5uel69uwZpSiKQ7Ol&#10;JEkNgwJCgRx3yHka9r4A4++E7TdABJSOpJsGqwHehu9fgLFKWaG8P2DVo7DzCZhzFN5TqGHdtOuV&#10;mvP4cR4DAzGiQoXAXDZxNY4Q4gjhJ95mBPMvKwPhAL6+vjk9e/aMcnNz00MNKybI13GSJNW1Qugz&#10;HDbth1Yz4HcfKP4v9DxeVv5BBx3c4EzFYw7DzFvgwz2woD+86ZjI67lNLGcc0xlIIndwkje4u9L+&#10;WzjHa3xFB47TnjUOihKo5eu4d955Z8KiRYuetn94kiQ1ZF5wcA/cvBw2HoEWe6FDB8iYCbt9Qe8K&#10;qVWP8Sur2vo0zLR/xE7Cu6zG0O+0uSwBAcTSnHuZy7c8YO/QqurUqVPcO++8M2HatGmvQZUnoblz&#10;566Njo4eEBkZ6fDF7iRJun4kwAQNrDkP91le01lshuVjYXoJ3CjA5Qg8aNl3M2xUQ5r9I65nBO6A&#10;OwJ3nmcTyxkEgAtmjKg4xEy6s4ZCOuHFKRTyHBswxMbG9gsPD99X6ZtQSkpK25ycnMBFixat8PDw&#10;KJo3b94LjgpQkqTrRxuI8ADjvfDpTijwA60A5TDMfBKmTIX956HfAPg8FRpbjusM87QwMRi2OzB8&#10;x1PQI1BYzNcsZxCNKKEIVxaylYXcx3gWsJO/6ctXTGIvC7nXUaGeOXOm61dfffXMxYsXb4Aqr+Ny&#10;cnKCiouLvXfs2DEmMjLyPseEKEnS9UYFOSlwjwHUQRDZFTLaQ1Yv+CAcYp+Gja3g2w5wMQsG60CT&#10;Dnd7g74pbMuE4Y7+PTjc97zD69zNRlbQnHwAPDEAcIYgWvEjbpiYwwJHhnnx4sUbduzYMebAgQN3&#10;gnwdJ0lSPWKCphvg9YvgD9AL/hoIS96A71bAXeeguULZX7Cl/W/wgrMfwfqn4HGHBV4fmGnCMR6i&#10;GytI516asaX8icgXPb7oOcVAPDni6FDhCq/jJEmSHEkN6Y/BlIptAnyWwrDX4YeKCais/wUDqKfA&#10;xImw2BUS7RtxPaIiAx2ePMBfGFHRgzSOUlqUtBBXenGWR/gKgOf4lkG85shwLSoloYKCAl+DweAR&#10;HR19h1qtNvbs2TPKUYFJkiSVMbuByUCVEgVVKNTP8tV25UkhLckCwJfi8iQkUAimgKZlSdybS44K&#10;MTc3NyA+Pr7r6dOnu4GcJyRJkhNYBpuXQFgGtFZBhqW9BNp4Qfx/4D9Vn6Cua4X0pgs7MaHiPD60&#10;Ihc9Lpzgbhqz15Gh1ThPSKPRHA0ODk5bvXr1kI8//ni0/cOTJEm63KOwJhc8esPhszDmEtyaCI92&#10;gWgViJGw3tEx1huWBOSGiV/Kljv6LwsJopDObCePAY4M76abbjq4evXqIQsWLJgJVV7H+fr65rm7&#10;u+v69eu3yzHhSZIkXe4GiEiHYaGwrmWF4nf9IDkGRvrCfkfGV69sYAZumIhjMEWlK1EQzFkOchd9&#10;+I15vMXd/MFIXkGhyN7hBQQEZPbr12+Xh4dHMcgCUpIkOYlA2BkLPU7D45ZtD9xcmwR0Dh4YDAl9&#10;4GwfOPs5rBHgY4+47e4pJnOM2yuNgvuBMSRzOzH0ZyT7GMUsBO4IGrOMzRho76hwZRKSJMlpqErn&#10;D62xbArk1tRfgMsG+LQFfKcHl/sh9g44MxUmDIFDxdDDXrHbjYIBN04DEEAkJvyIohNd+IJEBuFa&#10;NoDDjC9T2cEcHiSZOxwVbqXXcYmJiZrs7OzguXPnrvX09CxcvHixXD9OkiSnlQ13joepS2Hz8zDJ&#10;MsT7eXioJ6xZBq+/DA13Yr6CCchjLUOBX+nCFyykdFDAU2xiLX04wnQ0fGmvkE6cONHjyy+/nJ2V&#10;lRUMVZLQpUuXfPV6vUd0dPQAHx8fh68tJEmSdC1+gQdVIJ6F6RXnGLWATbPh0QVw/3xoqoZ0R8Zp&#10;UwXchh5f3uZNMljCIu4BYC19+IaPCOEMmQzDnzjUXLB1OPn5+f7R0dED9Hq9O8gVEyRJasBGwnEV&#10;iB+ha9V9n8K6aTB+MWx9BUY6Ij67mMhB1tH7H/slEU5LvrFDRMD/VkyQ34QkSWqwwmHPduhkhuCq&#10;+/LBC2A+PGP/yOzoQ17gHKP4m0cYzqnydhWCb1nOOUZxjlE0d8z8IZmEJElqsIbDd0ZQfQbvi7Kk&#10;A5AO9y6F4QthmwukODJGm/NjNzeg5U1m8jMdeYmfAXiQOMKZTgGBhPAjas45IjyZhCRJarAC4bdP&#10;Yd0z8OgwOPwhfPMqbAuBiHaQNQdedXSMNifwYCo7+ILbOMJ0BhEDwHpGE84huvAFfzPeUeHJJCRJ&#10;UoOlQMkUmBAPj2WB10cwZAPcugw27YMeXhDt6BjtQM9YdnGE6dzEx+WtanJZy1BeZjvNyxKTA8hV&#10;tCVJavDawvrY63VpHwXBEF4u//km/mADn6CgR6GofLScg1QaHTdq1KiYhISEzr169drn5eVV8PHH&#10;Hzu8HrkkSZLUcMTFxfV977333sjPz2989OjRPpWehMxms0oIodLpdI3UarXJUUFKkiRJDZPJZFLr&#10;dLpGBoPBA+Q8IUmSJKk6Alfy6IcXKbjWfbFAOU9IkqTrWgHc9jWssGwNch05awncSWACAgWBNwFo&#10;2c0kAHR0RUebur6kTEKSJF1XBKijYF4w7H0EnrZsIfDHX/CMAMXRMTpMFLPQsIZfeaNSu46u9CaS&#10;5TxZ15eUSUiSpOvKMZjSH5ZMhX0GaGkGRQea++GvHvBRCoxzdIwOczvv8RoRjGA+EbwCQDpB9CaS&#10;XDyZwaq6vqRMQpIkXVfWwJiOkPkBDHGBVAA3iF8NdwJsgHBHxudQCnoW8BCvEcFongdgFuPJxZPj&#10;jMCj7r8NySQkSdJ1wwz+y2HQXIhQoKTiPgUKARbA/Xro5JgIHSiVsfihw5883mUYaswAXMSLXNxp&#10;SSRzea+uLysnq0qSdN1Q4FJzyE+AZjX1c4Vse8VUb/iTxAd8BcBF/HiTMPLwAOAeTjCCGLrU/QoT&#10;lZ6EsrKygouLixvV9UWk2tm/f/+Qffv2DXV0HNernTt33h8TE9Pf0XFcr7Zu3frwiRMnbrblNRQo&#10;mQ9b3oNQXZXyDpfgVoAf4H0VZNgyjvpo+57tj72d/nZrwnmPNQygUdmT4lDOsIkeNCedW9lQ19et&#10;lISSkpI65ObmBtb1RaTa+eSTTxasWLHi5X/uKdnCW2+9tWzjxo2ymrCDvPjii2u2bds21tbXeQi+&#10;aAQlN8LBKJiXCI/uhoU3wJ4bIX8YrLF1DPVRRkZGcF5MXpvyQQhHeAiA5/mufLDCSe6t6+s6/JvQ&#10;oUOHbj9y5Mit13KOqKiowSdPnuxe2/779+8PPXXq1E019Tl58mT3qKiowdXtM5vNKq1WG5acnNy+&#10;6r5Tp07dtH///tCKbSaTSa3VasNSUlLaWdqKi4sbabXasAsXLtxY27htwdp7Vx2tVhuWmJjYoTZ9&#10;a7p3FcXFxfWNjY3tV92+mu5dXFxcn6pPM4WFhd5arTYsPT29/BVMTk5OoFarDcvJyXHoP7qsuXfV&#10;0el0nlqtNiwtLa1FbfrX9s/dn3/+Oej48eM9q9tX0707ePDgwGPHjt1SsS07OztIq9WG5ebmBlja&#10;0tPTm2u12rCioiKvquewtcaw9xz0utNsju8PS9rB+rtg8SMQkwA3e8KR2p4rLy/PX6vVhmVnZ19W&#10;r6g6tf1zt2fPnuEJCQmdq9tX073bu3fvsPj4+C4V29LS0lpotdownU7naWlLTk5ur9Vqw8xmc6Uc&#10;0DyruQcFuHOcEQTwJwAumMoHKxxBU5vfp1WEEOXb4MGDEzp16lRSsc3WW3h4+N4JEybsvJZzDBw4&#10;MGXevHmratu/X79+aS+//PJnNfV56aWXvhgwYMDZ6vYZDAZXjUYjVqxYsaDqvpdffvmzfv36pVVs&#10;KyoqaqTRaMTKlSvnWtpSUlLaajQa8f3330+wtI0fP/63Rx55ZLc977+19666TaPRiA8//HBxbfrW&#10;dO8qbo8//vgvY8eO3V/dvurunWWbNGnS9gcffPCPim0JCQkdNRqNiIiIeNjSduDAgTs1Go04cODA&#10;nZa20NDQ+NmzZ6+35/235t5Vt6Wlpd2o0WjEN99881Rt+td07ypuw4cPP/Hss89+U92+P/74Y5BG&#10;oxFRUVF3Vd0XFhZ2dPr06Zsrtu3du3eoRqMR0dHR/S1tP/zww2MajUYkJye3s7R16dLFsHTp0jft&#10;de/T0tLa3T1unPhh584leUL0Nwvhau05YmJi+mk0GrFnz55htelf072ruPXo0ePSkiVLlla3r7p7&#10;Z9l69uyZ98Ybb7xfsW3Tpk1PajQace7cuZaWtk8++eQljUYj9Hq9m6Vt9erVX0+aNOmkMIlAIQTC&#10;LPxEb3FWHBBzy352F2bhXlf333LvKg1MKC4u9jSbzcrGjRunVGzv2LHj0TrPfmUuXbrk4+rq6n6l&#10;f/XWhsFgcMvKympS23OUlJS4ZmZmNq2pf2ZmZhODweBWXR+j0agGOH/+fMuq+zMzM5uWlJS4Vmy3&#10;1FI/d+5cK0t7RkZGM4CkpKT2lraCggJfIYTqWu6Ftay9d1eSlpZ2Y23OUdO9qyg/P7+xTqdrVF2f&#10;6u6dRV5enl9hYaF3xfbz58+3BEhMTNRY2s+cOdPV8qurq6sBQK/Xe2RnZwfZ8/5D7e9ddSz/Ak9J&#10;SWlXm3PUdO8q0ul0njk5OYHV9Tl9+nT5vXNzc9NX3FdcXHzZcWfOnOlSdlw3RVGE5foAx44duyUz&#10;M7MpgNlsVtLT05vb6/5nZ2cHx8fGEn/oEC39/QXQx9pznDp1qhtAfHx8l0aNGl36p/413bs8HgJM&#10;AAAAeklEQVSKTCaTKj09vVl196K6e1fhOHVGRkZIxeOSk5PbARw9erSX5QnY8v/EoUOHbnN1dTVC&#10;6VOaTqfzjD0c27H8hJ9R+no0lmv+b5Kfn++XlpZW/gSekpLSFqqsHde5c+cSk8kkR8xJkiRdZ0JC&#10;QigqKiIvL8+u1/1/whYrdCTbg6gAAAAASUVORK5CYIJQSwMEFAAGAAgAAAAhAHug1bniAAAACwEA&#10;AA8AAABkcnMvZG93bnJldi54bWxMj8FqwzAQRO+F/oPYQm+JZDc2ieN1CKHtKRSaFEpuirWxTSzJ&#10;WIrt/H3VU3tc5jHzNt9MumUD9a6xBiGaC2BkSqsaUyF8Hd9mS2DOS6Nkaw0h3MnBpnh8yGWm7Gg+&#10;aTj4ioUS4zKJUHvfZZy7siYt3dx2ZEJ2sb2WPpx9xVUvx1CuWx4LkXItGxMWatnRrqbyerhphPdR&#10;jtuX6HXYXy+7++mYfHzvI0J8fpq2a2CeJv8Hw69+UIciOJ3tzSjHWoR0sYwDijCLkwWwQKxSsQJ2&#10;RogjkQAvcv7/h+I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fRwVmL0CAACZBgAADgAAAAAAAAAAAAAAAAA6AgAAZHJzL2Uyb0RvYy54bWxQSwECLQAKAAAAAAAA&#10;ACEA6T28S/5gAAD+YAAAFAAAAAAAAAAAAAAAAAAjBQAAZHJzL21lZGlhL2ltYWdlMS5wbmdQSwEC&#10;LQAUAAYACAAAACEAe6DVueIAAAALAQAADwAAAAAAAAAAAAAAAABTZgAAZHJzL2Rvd25yZXYueG1s&#10;UEsBAi0AFAAGAAgAAAAhAKomDr68AAAAIQEAABkAAAAAAAAAAAAAAAAAYmcAAGRycy9fcmVscy9l&#10;Mm9Eb2MueG1sLnJlbHNQSwUGAAAAAAYABgB8AQAAVWgAAAAA&#10;" w14:anchorId="2C0B220D">
                <v:shape id="Image 343" style="position:absolute;width:19854;height:14975;visibility:visible;mso-wrap-style:square" o:spid="_x0000_s13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2mxAAAANwAAAAPAAAAZHJzL2Rvd25yZXYueG1sRI9fa8Iw&#10;FMXfhX2HcAe+zcR1jFGNUsaGykRcFZ8vzbUtNjelidrt05vBwMfD+fPjTOe9bcSFOl871jAeKRDE&#10;hTM1lxr2u8+nNxA+IBtsHJOGH/Iwnz0Mppgad+VvuuShFHGEfYoaqhDaVEpfVGTRj1xLHL2j6yyG&#10;KLtSmg6vcdw28lmpV2mx5kiosKX3iopTfraRm3mVJZvDdv3b9m71pRYfxWGh9fCxzyYgAvXhHv5v&#10;L42G5CWBvzPxCMjZDQAA//8DAFBLAQItABQABgAIAAAAIQDb4fbL7gAAAIUBAAATAAAAAAAAAAAA&#10;AAAAAAAAAABbQ29udGVudF9UeXBlc10ueG1sUEsBAi0AFAAGAAgAAAAhAFr0LFu/AAAAFQEAAAsA&#10;AAAAAAAAAAAAAAAAHwEAAF9yZWxzLy5yZWxzUEsBAi0AFAAGAAgAAAAhAL8MDabEAAAA3AAAAA8A&#10;AAAAAAAAAAAAAAAABwIAAGRycy9kb3ducmV2LnhtbFBLBQYAAAAAAwADALcAAAD4AgAAAAA=&#10;">
                  <v:imagedata o:title="" r:id="rId94"/>
                </v:shape>
                <v:shape id="Textbox 344" style="position:absolute;left:17388;top:855;width:1619;height:2394;visibility:visible;mso-wrap-style:square;v-text-anchor:top" o:spid="_x0000_s13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DNxgAAANwAAAAPAAAAZHJzL2Rvd25yZXYueG1sRI9Ba8JA&#10;FITvhf6H5RW81U2riE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JUuAzcYAAADcAAAA&#10;DwAAAAAAAAAAAAAAAAAHAgAAZHJzL2Rvd25yZXYueG1sUEsFBgAAAAADAAMAtwAAAPoCAAAAAA==&#10;">
                  <v:textbox inset="0,0,0,0">
                    <w:txbxContent>
                      <w:p w:rsidR="00D36F6E" w:rsidRDefault="00F6074B" w14:paraId="2C21C61F" w14:textId="77777777">
                        <w:pPr>
                          <w:spacing w:before="8" w:line="160" w:lineRule="auto"/>
                          <w:rPr>
                            <w:rFonts w:ascii="Arial"/>
                            <w:sz w:val="10"/>
                          </w:rPr>
                        </w:pPr>
                        <w:r>
                          <w:rPr>
                            <w:rFonts w:ascii="Arial"/>
                            <w:position w:val="-5"/>
                            <w:sz w:val="13"/>
                            <w:lang w:val="Greek"/>
                          </w:rPr>
                          <w:t xml:space="preserve">k </w:t>
                        </w:r>
                        <w:r>
                          <w:rPr>
                            <w:rFonts w:ascii="Arial"/>
                            <w:spacing w:val="-5"/>
                            <w:sz w:val="10"/>
                            <w:lang w:val="Greek"/>
                          </w:rPr>
                          <w:t>μέσα</w:t>
                        </w:r>
                      </w:p>
                      <w:p w:rsidR="00D36F6E" w:rsidRDefault="00F6074B" w14:paraId="26BA6EAD" w14:textId="77777777">
                        <w:pPr>
                          <w:spacing w:before="46"/>
                          <w:rPr>
                            <w:rFonts w:ascii="Arial"/>
                            <w:sz w:val="10"/>
                          </w:rPr>
                        </w:pPr>
                        <w:r>
                          <w:rPr>
                            <w:rFonts w:ascii="Arial"/>
                            <w:position w:val="-5"/>
                            <w:sz w:val="13"/>
                            <w:lang w:val="Greek"/>
                          </w:rPr>
                          <w:t xml:space="preserve">k </w:t>
                        </w:r>
                        <w:r>
                          <w:rPr>
                            <w:rFonts w:ascii="Arial"/>
                            <w:spacing w:val="-5"/>
                            <w:sz w:val="10"/>
                            <w:lang w:val="Greek"/>
                          </w:rPr>
                          <w:t>έξω</w:t>
                        </w:r>
                      </w:p>
                    </w:txbxContent>
                  </v:textbox>
                </v:shape>
                <w10:wrap anchorx="page"/>
              </v:group>
            </w:pict>
          </mc:Fallback>
        </mc:AlternateContent>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-1</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-1</w:t>
      </w:r>
    </w:p>
    <w:p w14:paraId="032A350C" w14:textId="77777777" w:rsidR="00D36F6E" w:rsidRPr="00ED266F" w:rsidRDefault="00D36F6E">
      <w:pPr>
        <w:pStyle w:val="BodyText"/>
        <w:spacing w:before="61"/>
        <w:rPr>
          <w:rFonts w:ascii="Times New Roman" w:hAnsi="Times New Roman" w:cs="Times New Roman"/>
          <w:sz w:val="9"/>
          <w:lang w:val="el-GR"/>
        </w:rPr>
      </w:pPr>
    </w:p>
    <w:p w14:paraId="0541C675" w14:textId="77777777" w:rsidR="00D36F6E" w:rsidRPr="00ED266F" w:rsidRDefault="00F6074B">
      <w:pPr>
        <w:tabs>
          <w:tab w:val="left" w:pos="5500"/>
        </w:tabs>
        <w:ind w:left="1837"/>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-2</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-2</w:t>
      </w:r>
    </w:p>
    <w:p w14:paraId="476739B8" w14:textId="77777777" w:rsidR="00D36F6E" w:rsidRPr="00ED266F" w:rsidRDefault="00D36F6E">
      <w:pPr>
        <w:pStyle w:val="BodyText"/>
        <w:spacing w:before="62"/>
        <w:rPr>
          <w:rFonts w:ascii="Times New Roman" w:hAnsi="Times New Roman" w:cs="Times New Roman"/>
          <w:sz w:val="9"/>
          <w:lang w:val="el-GR"/>
        </w:rPr>
      </w:pPr>
    </w:p>
    <w:p w14:paraId="5E1E0FB0" w14:textId="77777777" w:rsidR="00D36F6E" w:rsidRPr="00ED266F" w:rsidRDefault="00F6074B">
      <w:pPr>
        <w:tabs>
          <w:tab w:val="left" w:pos="5500"/>
        </w:tabs>
        <w:ind w:left="1837"/>
        <w:rPr>
          <w:rFonts w:ascii="Times New Roman" w:hAnsi="Times New Roman" w:cs="Times New Roman"/>
          <w:sz w:val="9"/>
          <w:lang w:val="el-GR"/>
        </w:rPr>
      </w:pPr>
      <w:r w:rsidRPr="00ED266F">
        <w:rPr>
          <w:rFonts w:ascii="Times New Roman" w:hAnsi="Times New Roman" w:cs="Times New Roman"/>
          <w:noProof/>
          <w:sz w:val="9"/>
        </w:rPr>
        <mc:AlternateContent>
          <mc:Choice Requires="wps">
            <w:drawing>
              <wp:anchor distT="0" distB="0" distL="0" distR="0" simplePos="0" relativeHeight="15755264" behindDoc="0" locked="0" layoutInCell="1" allowOverlap="1" wp14:anchorId="4849C609" wp14:editId="513F1040">
                <wp:simplePos x="0" y="0"/>
                <wp:positionH relativeFrom="page">
                  <wp:posOffset>1496284</wp:posOffset>
                </wp:positionH>
                <wp:positionV relativeFrom="paragraph">
                  <wp:posOffset>51638</wp:posOffset>
                </wp:positionV>
                <wp:extent cx="120650" cy="220979"/>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0" cy="220979"/>
                        </a:xfrm>
                        <a:prstGeom prst="rect">
                          <a:avLst/>
                        </a:prstGeom>
                      </wps:spPr>
                      <wps:txbx>
                        <w:txbxContent>
                          <w:p w14:paraId="54ED17FE" w14:textId="77777777" w:rsidR="00D36F6E" w:rsidRDefault="00F6074B">
                            <w:pPr>
                              <w:spacing w:line="167" w:lineRule="exact"/>
                              <w:ind w:left="20"/>
                              <w:rPr>
                                <w:rFonts w:ascii="Arial"/>
                                <w:sz w:val="15"/>
                              </w:rPr>
                            </w:pPr>
                            <w:r>
                              <w:rPr>
                                <w:rFonts w:ascii="Arial"/>
                                <w:color w:val="252525"/>
                                <w:spacing w:val="-5"/>
                                <w:sz w:val="15"/>
                              </w:rPr>
                              <w:t>CDF</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345" style="position:absolute;left:0;text-align:left;margin-left:117.8pt;margin-top:4.05pt;width:9.5pt;height:17.4pt;z-index:15755264;visibility:visible;mso-wrap-style:square;mso-wrap-distance-left:0;mso-wrap-distance-top:0;mso-wrap-distance-right:0;mso-wrap-distance-bottom:0;mso-position-horizontal:absolute;mso-position-horizontal-relative:page;mso-position-vertical:absolute;mso-position-vertical-relative:text;v-text-anchor:top" o:spid="_x0000_s13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YQHoAEAADIDAAAOAAAAZHJzL2Uyb0RvYy54bWysUsGO0zAQvSPxD5bvNNlI7LJR0xWwAiGt&#10;AGnhA1zHbixij5lxm/TvGbtpi+CGuEzszPjNe29m/TD7URwMkoPQyZtVLYUJGnoXdp38/u3DqzdS&#10;UFKhVyME08mjIfmwefliPcXWNDDA2BsUDBKonWInh5RiW1WkB+MVrSCawEkL6FXiK+6qHtXE6H6s&#10;mrq+rSbAPiJoQ8R/H09JuSn41hqdvlhLJomxk8wtlYglbnOsNmvV7lDFwemFhvoHFl65wE0vUI8q&#10;KbFH9xeUdxqBwKaVBl+BtU6booHV3NR/qHkeVDRFC5tD8WIT/T9Y/fnwHL+iSPM7mHmARQTFJ9A/&#10;iL2ppkjtUpM9pZa4OgudLfr8ZQmCH7K3x4ufZk5CZ7Smvn3NGc2ppqnv7+6z39X1cURKHw14kQ+d&#10;RB5XIaAOT5ROpeeShcupfSaS5u0sXM9d6ibD5n9b6I8shveR0XJs7rj9xOPtJP3cKzRSjJ8C+5d3&#10;4XzA82F7PmAa30PZmCwxwNt9AusKo2ubhREPpmhalihP/vd7qbqu+uYXAAAA//8DAFBLAwQUAAYA&#10;CAAAACEAQBkDxt0AAAAIAQAADwAAAGRycy9kb3ducmV2LnhtbEyPwW7CMBBE75X6D9Yi9VYcEhLR&#10;kA2qIqHekAp8gIndOMJep7Eh4e/rntrjaEYzb6rdbA27q9H3jhBWywSYotbJnjqE82n/ugHmgyAp&#10;jCOF8FAedvXzUyVK6Sb6VPdj6FgsIV8KBB3CUHLuW62s8Es3KIrelxutCFGOHZejmGK5NTxNkoJb&#10;0VNc0GJQjVbt9XizCIcH11Nm83PbNMWhyL734vphEF8W8/sWWFBz+AvDL35EhzoyXdyNpGcGIc3y&#10;IkYRNitg0U/zddQXhHX6Bryu+P8D9Q8AAAD//wMAUEsBAi0AFAAGAAgAAAAhALaDOJL+AAAA4QEA&#10;ABMAAAAAAAAAAAAAAAAAAAAAAFtDb250ZW50X1R5cGVzXS54bWxQSwECLQAUAAYACAAAACEAOP0h&#10;/9YAAACUAQAACwAAAAAAAAAAAAAAAAAvAQAAX3JlbHMvLnJlbHNQSwECLQAUAAYACAAAACEAAfGE&#10;B6ABAAAyAwAADgAAAAAAAAAAAAAAAAAuAgAAZHJzL2Uyb0RvYy54bWxQSwECLQAUAAYACAAAACEA&#10;QBkDxt0AAAAIAQAADwAAAAAAAAAAAAAAAAD6AwAAZHJzL2Rvd25yZXYueG1sUEsFBgAAAAAEAAQA&#10;8wAAAAQFAAAAAA==&#10;" w14:anchorId="4849C609">
                <v:textbox style="layout-flow:vertical;mso-layout-flow-alt:bottom-to-top" inset="0,0,0,0">
                  <w:txbxContent>
                    <w:p w:rsidR="00D36F6E" w:rsidRDefault="00F6074B" w14:paraId="54ED17FE" w14:textId="77777777">
                      <w:pPr>
                        <w:spacing w:line="167" w:lineRule="exact"/>
                        <w:ind w:left="20"/>
                        <w:rPr>
                          <w:rFonts w:ascii="Arial"/>
                          <w:sz w:val="15"/>
                        </w:rPr>
                      </w:pPr>
                      <w:r>
                        <w:rPr>
                          <w:rFonts w:ascii="Arial"/>
                          <w:color w:val="252525"/>
                          <w:spacing w:val="-5"/>
                          <w:sz w:val="15"/>
                          <w:lang w:val="Greek"/>
                        </w:rPr>
                        <w:t>CDF</w:t>
                      </w:r>
                    </w:p>
                  </w:txbxContent>
                </v:textbox>
                <w10:wrap anchorx="page"/>
              </v:shape>
            </w:pict>
          </mc:Fallback>
        </mc:AlternateContent>
      </w:r>
      <w:r w:rsidRPr="00ED266F">
        <w:rPr>
          <w:rFonts w:ascii="Times New Roman" w:hAnsi="Times New Roman" w:cs="Times New Roman"/>
          <w:noProof/>
          <w:sz w:val="9"/>
        </w:rPr>
        <mc:AlternateContent>
          <mc:Choice Requires="wps">
            <w:drawing>
              <wp:anchor distT="0" distB="0" distL="0" distR="0" simplePos="0" relativeHeight="483713024" behindDoc="1" locked="0" layoutInCell="1" allowOverlap="1" wp14:anchorId="7B5F3DF0" wp14:editId="0FD82676">
                <wp:simplePos x="0" y="0"/>
                <wp:positionH relativeFrom="page">
                  <wp:posOffset>3822771</wp:posOffset>
                </wp:positionH>
                <wp:positionV relativeFrom="paragraph">
                  <wp:posOffset>51638</wp:posOffset>
                </wp:positionV>
                <wp:extent cx="120650" cy="220979"/>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0" cy="220979"/>
                        </a:xfrm>
                        <a:prstGeom prst="rect">
                          <a:avLst/>
                        </a:prstGeom>
                      </wps:spPr>
                      <wps:txbx>
                        <w:txbxContent>
                          <w:p w14:paraId="6BDE81AC" w14:textId="77777777" w:rsidR="00D36F6E" w:rsidRDefault="00F6074B">
                            <w:pPr>
                              <w:spacing w:line="167" w:lineRule="exact"/>
                              <w:ind w:left="20"/>
                              <w:rPr>
                                <w:rFonts w:ascii="Arial"/>
                                <w:sz w:val="15"/>
                              </w:rPr>
                            </w:pPr>
                            <w:r>
                              <w:rPr>
                                <w:rFonts w:ascii="Arial"/>
                                <w:color w:val="252525"/>
                                <w:spacing w:val="-5"/>
                                <w:sz w:val="15"/>
                              </w:rPr>
                              <w:t>CDF</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346" style="position:absolute;left:0;text-align:left;margin-left:301pt;margin-top:4.05pt;width:9.5pt;height:17.4pt;z-index:-19603456;visibility:visible;mso-wrap-style:square;mso-wrap-distance-left:0;mso-wrap-distance-top:0;mso-wrap-distance-right:0;mso-wrap-distance-bottom:0;mso-position-horizontal:absolute;mso-position-horizontal-relative:page;mso-position-vertical:absolute;mso-position-vertical-relative:text;v-text-anchor:top" o:spid="_x0000_s13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R73oQEAADIDAAAOAAAAZHJzL2Uyb0RvYy54bWysUsFu2zAMvQ/oPwi6N3JdrF2NOMW6YsOA&#10;YivQ9QMUWYqFWaImKrHz96MUJxnW27ALLZnU43uPXN5PbmA7HdGCb/nVouJMewWd9ZuWv/74fPmB&#10;M0zSd3IAr1u+18jvVxfvlmNodA09DJ2OjEA8NmNoeZ9SaIRA1WsncQFBe0oaiE4musaN6KIcCd0N&#10;oq6qGzFC7EIEpRHp7+MhyVcF3xit0ndjUCc2tJy4pRJjiescxWopm02UobdqpiH/gYWT1lPTE9Sj&#10;TJJto30D5ayKgGDSQoETYIxVumggNVfVX2peehl00ULmYDjZhP8PVn3bvYTnyNL0ABMNsIjA8ATq&#10;J5I3YgzYzDXZU2yQqrPQyUSXvySB0UPydn/yU0+JqYxWVzfvKaMoVdfV3e1d9lucH4eI6YsGx/Kh&#10;5ZHGVQjI3ROmQ+mxZOZyaJ+JpGk9MdtRl+o6w+Z/a+j2JIb2kdByrG+p/UjjbTn+2sqoORu+evIv&#10;78LxEI+H9fEQ0/AJysZkiR4+bhMYWxid28yMaDBF07xEefJ/3kvVedVXvwEAAP//AwBQSwMEFAAG&#10;AAgAAAAhAJ5HgPrcAAAACAEAAA8AAABkcnMvZG93bnJldi54bWxMj81uwjAQhO+V+g7WIvVWnITW&#10;oiEbVEVCvSEVeIAlduMI/6SxIeHt657a42hGM99U29kadlNj6L1DyJcZMOVaL3vXIZyOu+c1sBDJ&#10;STLeKYS7CrCtHx8qKqWf3Ke6HWLHUokLJSHoGIeS89BqZSks/aBc8r78aCkmOXZcjjSlcmt4kWWC&#10;W+pdWtA0qEar9nK4WoT9netpZV9PbdOIvVh97+jyYRCfFvP7BlhUc/wLwy9+Qoc6MZ391cnADILI&#10;ivQlIqxzYMkXRZ70GeGleANeV/z/gfoHAAD//wMAUEsBAi0AFAAGAAgAAAAhALaDOJL+AAAA4QEA&#10;ABMAAAAAAAAAAAAAAAAAAAAAAFtDb250ZW50X1R5cGVzXS54bWxQSwECLQAUAAYACAAAACEAOP0h&#10;/9YAAACUAQAACwAAAAAAAAAAAAAAAAAvAQAAX3JlbHMvLnJlbHNQSwECLQAUAAYACAAAACEAraUe&#10;96EBAAAyAwAADgAAAAAAAAAAAAAAAAAuAgAAZHJzL2Uyb0RvYy54bWxQSwECLQAUAAYACAAAACEA&#10;nkeA+twAAAAIAQAADwAAAAAAAAAAAAAAAAD7AwAAZHJzL2Rvd25yZXYueG1sUEsFBgAAAAAEAAQA&#10;8wAAAAQFAAAAAA==&#10;" w14:anchorId="7B5F3DF0">
                <v:textbox style="layout-flow:vertical;mso-layout-flow-alt:bottom-to-top" inset="0,0,0,0">
                  <w:txbxContent>
                    <w:p w:rsidR="00D36F6E" w:rsidRDefault="00F6074B" w14:paraId="6BDE81AC" w14:textId="77777777">
                      <w:pPr>
                        <w:spacing w:line="167" w:lineRule="exact"/>
                        <w:ind w:left="20"/>
                        <w:rPr>
                          <w:rFonts w:ascii="Arial"/>
                          <w:sz w:val="15"/>
                        </w:rPr>
                      </w:pPr>
                      <w:r>
                        <w:rPr>
                          <w:rFonts w:ascii="Arial"/>
                          <w:color w:val="252525"/>
                          <w:spacing w:val="-5"/>
                          <w:sz w:val="15"/>
                          <w:lang w:val="Greek"/>
                        </w:rPr>
                        <w:t>CDF</w:t>
                      </w:r>
                    </w:p>
                  </w:txbxContent>
                </v:textbox>
                <w10:wrap anchorx="page"/>
              </v:shape>
            </w:pict>
          </mc:Fallback>
        </mc:AlternateContent>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-3</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-3</w:t>
      </w:r>
    </w:p>
    <w:p w14:paraId="424CCB46" w14:textId="77777777" w:rsidR="00D36F6E" w:rsidRPr="00ED266F" w:rsidRDefault="00D36F6E">
      <w:pPr>
        <w:pStyle w:val="BodyText"/>
        <w:spacing w:before="68"/>
        <w:rPr>
          <w:rFonts w:ascii="Times New Roman" w:hAnsi="Times New Roman" w:cs="Times New Roman"/>
          <w:sz w:val="9"/>
          <w:lang w:val="el-GR"/>
        </w:rPr>
      </w:pPr>
    </w:p>
    <w:p w14:paraId="171F0B55" w14:textId="77777777" w:rsidR="00D36F6E" w:rsidRPr="00ED266F" w:rsidRDefault="00F6074B">
      <w:pPr>
        <w:tabs>
          <w:tab w:val="left" w:pos="5500"/>
        </w:tabs>
        <w:spacing w:before="1"/>
        <w:ind w:left="1837"/>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-4</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-4</w:t>
      </w:r>
    </w:p>
    <w:p w14:paraId="1D02799F" w14:textId="77777777" w:rsidR="00D36F6E" w:rsidRPr="00ED266F" w:rsidRDefault="00D36F6E">
      <w:pPr>
        <w:pStyle w:val="BodyText"/>
        <w:spacing w:before="61"/>
        <w:rPr>
          <w:rFonts w:ascii="Times New Roman" w:hAnsi="Times New Roman" w:cs="Times New Roman"/>
          <w:sz w:val="9"/>
          <w:lang w:val="el-GR"/>
        </w:rPr>
      </w:pPr>
    </w:p>
    <w:p w14:paraId="03009604" w14:textId="77777777" w:rsidR="00D36F6E" w:rsidRPr="00ED266F" w:rsidRDefault="00F6074B">
      <w:pPr>
        <w:tabs>
          <w:tab w:val="left" w:pos="5500"/>
        </w:tabs>
        <w:ind w:left="1837"/>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-5</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-5</w:t>
      </w:r>
    </w:p>
    <w:p w14:paraId="4887D558" w14:textId="77777777" w:rsidR="00D36F6E" w:rsidRPr="00ED266F" w:rsidRDefault="00D36F6E">
      <w:pPr>
        <w:pStyle w:val="BodyText"/>
        <w:spacing w:before="61"/>
        <w:rPr>
          <w:rFonts w:ascii="Times New Roman" w:hAnsi="Times New Roman" w:cs="Times New Roman"/>
          <w:sz w:val="9"/>
          <w:lang w:val="el-GR"/>
        </w:rPr>
      </w:pPr>
    </w:p>
    <w:p w14:paraId="1E106C29" w14:textId="77777777" w:rsidR="00D36F6E" w:rsidRPr="00ED266F" w:rsidRDefault="00F6074B">
      <w:pPr>
        <w:tabs>
          <w:tab w:val="left" w:pos="5500"/>
        </w:tabs>
        <w:spacing w:before="1"/>
        <w:ind w:left="1837"/>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-6</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-6</w:t>
      </w:r>
    </w:p>
    <w:p w14:paraId="77122D8B" w14:textId="77777777" w:rsidR="00D36F6E" w:rsidRPr="00ED266F" w:rsidRDefault="00D36F6E">
      <w:pPr>
        <w:rPr>
          <w:rFonts w:ascii="Times New Roman" w:hAnsi="Times New Roman" w:cs="Times New Roman"/>
          <w:sz w:val="9"/>
          <w:lang w:val="el-GR"/>
        </w:rPr>
        <w:sectPr w:rsidR="00D36F6E" w:rsidRPr="00ED266F">
          <w:type w:val="continuous"/>
          <w:pgSz w:w="11910" w:h="16840"/>
          <w:pgMar w:top="660" w:right="1080" w:bottom="0" w:left="720" w:header="0" w:footer="956" w:gutter="0"/>
          <w:cols w:space="720"/>
        </w:sectPr>
      </w:pPr>
    </w:p>
    <w:p w14:paraId="0F6A26BC" w14:textId="77777777" w:rsidR="00D36F6E" w:rsidRPr="00ED266F" w:rsidRDefault="00D36F6E">
      <w:pPr>
        <w:pStyle w:val="BodyText"/>
        <w:spacing w:before="74"/>
        <w:rPr>
          <w:rFonts w:ascii="Times New Roman" w:hAnsi="Times New Roman" w:cs="Times New Roman"/>
          <w:sz w:val="9"/>
          <w:lang w:val="el-GR"/>
        </w:rPr>
      </w:pPr>
    </w:p>
    <w:p w14:paraId="765CA9E0" w14:textId="77777777" w:rsidR="00D36F6E" w:rsidRPr="00ED266F" w:rsidRDefault="00F6074B">
      <w:pPr>
        <w:spacing w:line="180" w:lineRule="auto"/>
        <w:ind w:left="1837"/>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-7</w:t>
      </w:r>
    </w:p>
    <w:p w14:paraId="5BEDDD53" w14:textId="77777777" w:rsidR="00D36F6E" w:rsidRPr="00ED266F" w:rsidRDefault="00F6074B">
      <w:pPr>
        <w:tabs>
          <w:tab w:val="left" w:pos="2734"/>
          <w:tab w:val="left" w:pos="3454"/>
          <w:tab w:val="left" w:pos="4173"/>
          <w:tab w:val="left" w:pos="4893"/>
        </w:tabs>
        <w:spacing w:line="154" w:lineRule="exact"/>
        <w:ind w:left="2015"/>
        <w:rPr>
          <w:rFonts w:ascii="Times New Roman" w:hAnsi="Times New Roman" w:cs="Times New Roman"/>
          <w:sz w:val="12"/>
          <w:lang w:val="el-GR"/>
        </w:rPr>
      </w:pP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pacing w:val="-10"/>
          <w:position w:val="6"/>
          <w:sz w:val="9"/>
          <w:lang w:val="el-GR"/>
        </w:rPr>
        <w:t>0</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pacing w:val="-10"/>
          <w:sz w:val="12"/>
          <w:vertAlign w:val="superscript"/>
          <w:lang w:val="el-GR"/>
        </w:rPr>
        <w:t>1</w:t>
      </w:r>
      <w:r w:rsidRPr="00ED266F">
        <w:rPr>
          <w:rFonts w:ascii="Times New Roman" w:hAnsi="Times New Roman" w:cs="Times New Roman"/>
          <w:color w:val="252525"/>
          <w:sz w:val="12"/>
          <w:lang w:val="el-GR"/>
        </w:rPr>
        <w:tab/>
        <w:t xml:space="preserve">10 </w:t>
      </w:r>
      <w:r w:rsidRPr="00ED266F">
        <w:rPr>
          <w:rFonts w:ascii="Times New Roman" w:hAnsi="Times New Roman" w:cs="Times New Roman"/>
          <w:color w:val="252525"/>
          <w:spacing w:val="-10"/>
          <w:sz w:val="12"/>
          <w:vertAlign w:val="superscript"/>
          <w:lang w:val="el-GR"/>
        </w:rPr>
        <w:t>2</w:t>
      </w:r>
      <w:r w:rsidRPr="00ED266F">
        <w:rPr>
          <w:rFonts w:ascii="Times New Roman" w:hAnsi="Times New Roman" w:cs="Times New Roman"/>
          <w:color w:val="252525"/>
          <w:sz w:val="12"/>
          <w:lang w:val="el-GR"/>
        </w:rPr>
        <w:tab/>
        <w:t xml:space="preserve">10 </w:t>
      </w:r>
      <w:r w:rsidRPr="00ED266F">
        <w:rPr>
          <w:rFonts w:ascii="Times New Roman" w:hAnsi="Times New Roman" w:cs="Times New Roman"/>
          <w:color w:val="252525"/>
          <w:spacing w:val="-10"/>
          <w:sz w:val="12"/>
          <w:vertAlign w:val="superscript"/>
          <w:lang w:val="el-GR"/>
        </w:rPr>
        <w:t>3</w:t>
      </w:r>
      <w:r w:rsidRPr="00ED266F">
        <w:rPr>
          <w:rFonts w:ascii="Times New Roman" w:hAnsi="Times New Roman" w:cs="Times New Roman"/>
          <w:color w:val="252525"/>
          <w:sz w:val="12"/>
          <w:lang w:val="el-GR"/>
        </w:rPr>
        <w:tab/>
        <w:t xml:space="preserve">10 </w:t>
      </w:r>
      <w:r w:rsidRPr="00ED266F">
        <w:rPr>
          <w:rFonts w:ascii="Times New Roman" w:hAnsi="Times New Roman" w:cs="Times New Roman"/>
          <w:color w:val="252525"/>
          <w:spacing w:val="-10"/>
          <w:sz w:val="12"/>
          <w:vertAlign w:val="superscript"/>
          <w:lang w:val="el-GR"/>
        </w:rPr>
        <w:t>4</w:t>
      </w:r>
    </w:p>
    <w:p w14:paraId="4F50A92B" w14:textId="77777777" w:rsidR="00D36F6E" w:rsidRPr="00ED266F" w:rsidRDefault="00F6074B">
      <w:pPr>
        <w:spacing w:before="30"/>
        <w:ind w:left="3400"/>
        <w:rPr>
          <w:rFonts w:ascii="Times New Roman" w:hAnsi="Times New Roman" w:cs="Times New Roman"/>
          <w:sz w:val="15"/>
          <w:lang w:val="el-GR"/>
        </w:rPr>
      </w:pPr>
      <w:r w:rsidRPr="00ED266F">
        <w:rPr>
          <w:rFonts w:ascii="Times New Roman" w:hAnsi="Times New Roman" w:cs="Times New Roman"/>
          <w:color w:val="252525"/>
          <w:spacing w:val="-2"/>
          <w:sz w:val="15"/>
          <w:lang w:val="el-GR"/>
        </w:rPr>
        <w:t>Πτυχίο</w:t>
      </w:r>
    </w:p>
    <w:p w14:paraId="6476C5AA" w14:textId="77777777" w:rsidR="00D36F6E" w:rsidRPr="00ED266F" w:rsidRDefault="00F6074B">
      <w:pPr>
        <w:pStyle w:val="BodyText"/>
        <w:spacing w:before="74"/>
        <w:rPr>
          <w:rFonts w:ascii="Times New Roman" w:hAnsi="Times New Roman" w:cs="Times New Roman"/>
          <w:sz w:val="9"/>
          <w:lang w:val="el-GR"/>
        </w:rPr>
      </w:pPr>
      <w:r w:rsidRPr="00ED266F">
        <w:rPr>
          <w:rFonts w:ascii="Times New Roman" w:hAnsi="Times New Roman" w:cs="Times New Roman"/>
          <w:lang w:val="el-GR"/>
        </w:rPr>
        <w:br w:type="column"/>
      </w:r>
    </w:p>
    <w:p w14:paraId="3B89EBF1" w14:textId="77777777" w:rsidR="00D36F6E" w:rsidRPr="00ED266F" w:rsidRDefault="00F6074B">
      <w:pPr>
        <w:spacing w:line="180" w:lineRule="auto"/>
        <w:ind w:left="358"/>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-7</w:t>
      </w:r>
    </w:p>
    <w:p w14:paraId="352D4695" w14:textId="77777777" w:rsidR="00D36F6E" w:rsidRPr="00ED266F" w:rsidRDefault="00F6074B">
      <w:pPr>
        <w:tabs>
          <w:tab w:val="left" w:pos="1256"/>
          <w:tab w:val="left" w:pos="1976"/>
          <w:tab w:val="left" w:pos="2695"/>
          <w:tab w:val="left" w:pos="3415"/>
        </w:tabs>
        <w:spacing w:line="154" w:lineRule="exact"/>
        <w:ind w:left="537"/>
        <w:rPr>
          <w:rFonts w:ascii="Times New Roman" w:hAnsi="Times New Roman" w:cs="Times New Roman"/>
          <w:sz w:val="12"/>
          <w:lang w:val="el-GR"/>
        </w:rPr>
      </w:pP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pacing w:val="-10"/>
          <w:position w:val="6"/>
          <w:sz w:val="9"/>
          <w:lang w:val="el-GR"/>
        </w:rPr>
        <w:t>0</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pacing w:val="-10"/>
          <w:sz w:val="12"/>
          <w:vertAlign w:val="superscript"/>
          <w:lang w:val="el-GR"/>
        </w:rPr>
        <w:t>1</w:t>
      </w:r>
      <w:r w:rsidRPr="00ED266F">
        <w:rPr>
          <w:rFonts w:ascii="Times New Roman" w:hAnsi="Times New Roman" w:cs="Times New Roman"/>
          <w:color w:val="252525"/>
          <w:sz w:val="12"/>
          <w:lang w:val="el-GR"/>
        </w:rPr>
        <w:tab/>
        <w:t xml:space="preserve">10 </w:t>
      </w:r>
      <w:r w:rsidRPr="00ED266F">
        <w:rPr>
          <w:rFonts w:ascii="Times New Roman" w:hAnsi="Times New Roman" w:cs="Times New Roman"/>
          <w:color w:val="252525"/>
          <w:spacing w:val="-10"/>
          <w:sz w:val="12"/>
          <w:vertAlign w:val="superscript"/>
          <w:lang w:val="el-GR"/>
        </w:rPr>
        <w:t>2</w:t>
      </w:r>
      <w:r w:rsidRPr="00ED266F">
        <w:rPr>
          <w:rFonts w:ascii="Times New Roman" w:hAnsi="Times New Roman" w:cs="Times New Roman"/>
          <w:color w:val="252525"/>
          <w:sz w:val="12"/>
          <w:lang w:val="el-GR"/>
        </w:rPr>
        <w:tab/>
        <w:t xml:space="preserve">10 </w:t>
      </w:r>
      <w:r w:rsidRPr="00ED266F">
        <w:rPr>
          <w:rFonts w:ascii="Times New Roman" w:hAnsi="Times New Roman" w:cs="Times New Roman"/>
          <w:color w:val="252525"/>
          <w:spacing w:val="-10"/>
          <w:sz w:val="12"/>
          <w:vertAlign w:val="superscript"/>
          <w:lang w:val="el-GR"/>
        </w:rPr>
        <w:t>3</w:t>
      </w:r>
      <w:r w:rsidRPr="00ED266F">
        <w:rPr>
          <w:rFonts w:ascii="Times New Roman" w:hAnsi="Times New Roman" w:cs="Times New Roman"/>
          <w:color w:val="252525"/>
          <w:sz w:val="12"/>
          <w:lang w:val="el-GR"/>
        </w:rPr>
        <w:tab/>
        <w:t xml:space="preserve">10 </w:t>
      </w:r>
      <w:r w:rsidRPr="00ED266F">
        <w:rPr>
          <w:rFonts w:ascii="Times New Roman" w:hAnsi="Times New Roman" w:cs="Times New Roman"/>
          <w:color w:val="252525"/>
          <w:spacing w:val="-10"/>
          <w:sz w:val="12"/>
          <w:vertAlign w:val="superscript"/>
          <w:lang w:val="el-GR"/>
        </w:rPr>
        <w:t>4</w:t>
      </w:r>
    </w:p>
    <w:p w14:paraId="24F9874A" w14:textId="77777777" w:rsidR="00D36F6E" w:rsidRPr="00ED266F" w:rsidRDefault="00F6074B">
      <w:pPr>
        <w:spacing w:before="30"/>
        <w:ind w:left="1922"/>
        <w:rPr>
          <w:rFonts w:ascii="Times New Roman" w:hAnsi="Times New Roman" w:cs="Times New Roman"/>
          <w:sz w:val="15"/>
          <w:lang w:val="el-GR"/>
        </w:rPr>
      </w:pPr>
      <w:r w:rsidRPr="00ED266F">
        <w:rPr>
          <w:rFonts w:ascii="Times New Roman" w:hAnsi="Times New Roman" w:cs="Times New Roman"/>
          <w:color w:val="252525"/>
          <w:spacing w:val="-2"/>
          <w:sz w:val="15"/>
          <w:lang w:val="el-GR"/>
        </w:rPr>
        <w:t>Πτυχίο</w:t>
      </w:r>
    </w:p>
    <w:p w14:paraId="13C7EE76" w14:textId="77777777" w:rsidR="00D36F6E" w:rsidRPr="00ED266F" w:rsidRDefault="00D36F6E">
      <w:pPr>
        <w:rPr>
          <w:rFonts w:ascii="Times New Roman" w:hAnsi="Times New Roman" w:cs="Times New Roman"/>
          <w:sz w:val="15"/>
          <w:lang w:val="el-GR"/>
        </w:rPr>
        <w:sectPr w:rsidR="00D36F6E" w:rsidRPr="00ED266F">
          <w:type w:val="continuous"/>
          <w:pgSz w:w="11910" w:h="16840"/>
          <w:pgMar w:top="660" w:right="1080" w:bottom="0" w:left="720" w:header="0" w:footer="956" w:gutter="0"/>
          <w:cols w:num="2" w:space="720" w:equalWidth="0">
            <w:col w:w="5102" w:space="40"/>
            <w:col w:w="4968"/>
          </w:cols>
        </w:sectPr>
      </w:pPr>
    </w:p>
    <w:p w14:paraId="7813F0C4" w14:textId="77777777" w:rsidR="00D36F6E" w:rsidRPr="00ED266F" w:rsidRDefault="00D36F6E">
      <w:pPr>
        <w:pStyle w:val="BodyText"/>
        <w:rPr>
          <w:rFonts w:ascii="Times New Roman" w:hAnsi="Times New Roman" w:cs="Times New Roman"/>
          <w:sz w:val="12"/>
          <w:lang w:val="el-GR"/>
        </w:rPr>
      </w:pPr>
    </w:p>
    <w:p w14:paraId="30088F7B" w14:textId="77777777" w:rsidR="00D36F6E" w:rsidRPr="00ED266F" w:rsidRDefault="00D36F6E">
      <w:pPr>
        <w:pStyle w:val="BodyText"/>
        <w:spacing w:before="32"/>
        <w:rPr>
          <w:rFonts w:ascii="Times New Roman" w:hAnsi="Times New Roman" w:cs="Times New Roman"/>
          <w:sz w:val="12"/>
          <w:lang w:val="el-GR"/>
        </w:rPr>
      </w:pPr>
    </w:p>
    <w:p w14:paraId="53753A53" w14:textId="77777777" w:rsidR="00D36F6E" w:rsidRPr="00ED266F" w:rsidRDefault="00F6074B">
      <w:pPr>
        <w:jc w:val="right"/>
        <w:rPr>
          <w:rFonts w:ascii="Times New Roman" w:hAnsi="Times New Roman" w:cs="Times New Roman"/>
          <w:sz w:val="12"/>
          <w:lang w:val="el-GR"/>
        </w:rPr>
      </w:pP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pacing w:val="-12"/>
          <w:w w:val="110"/>
          <w:sz w:val="12"/>
          <w:vertAlign w:val="superscript"/>
          <w:lang w:val="el-GR"/>
        </w:rPr>
        <w:t>0</w:t>
      </w:r>
    </w:p>
    <w:p w14:paraId="534B576B" w14:textId="77777777" w:rsidR="00D36F6E" w:rsidRPr="00ED266F" w:rsidRDefault="00F6074B">
      <w:pPr>
        <w:spacing w:before="159"/>
        <w:jc w:val="right"/>
        <w:rPr>
          <w:rFonts w:ascii="Times New Roman" w:hAnsi="Times New Roman" w:cs="Times New Roman"/>
          <w:b/>
          <w:sz w:val="15"/>
          <w:lang w:val="el-GR"/>
        </w:rPr>
      </w:pPr>
      <w:r w:rsidRPr="00ED266F">
        <w:rPr>
          <w:rFonts w:ascii="Times New Roman" w:hAnsi="Times New Roman" w:cs="Times New Roman"/>
          <w:lang w:val="el-GR"/>
        </w:rPr>
        <w:br w:type="column"/>
      </w:r>
      <w:r w:rsidRPr="00ED266F">
        <w:rPr>
          <w:rFonts w:ascii="Times New Roman" w:hAnsi="Times New Roman" w:cs="Times New Roman"/>
          <w:b/>
          <w:spacing w:val="-4"/>
          <w:sz w:val="15"/>
          <w:lang w:val="el-GR"/>
        </w:rPr>
        <w:t>2011</w:t>
      </w:r>
    </w:p>
    <w:p w14:paraId="0C6598D6" w14:textId="77777777" w:rsidR="00D36F6E" w:rsidRPr="00ED266F" w:rsidRDefault="00F6074B">
      <w:pPr>
        <w:pStyle w:val="BodyText"/>
        <w:rPr>
          <w:rFonts w:ascii="Times New Roman" w:hAnsi="Times New Roman" w:cs="Times New Roman"/>
          <w:b/>
          <w:sz w:val="12"/>
          <w:lang w:val="el-GR"/>
        </w:rPr>
      </w:pPr>
      <w:r w:rsidRPr="00ED266F">
        <w:rPr>
          <w:rFonts w:ascii="Times New Roman" w:hAnsi="Times New Roman" w:cs="Times New Roman"/>
          <w:lang w:val="el-GR"/>
        </w:rPr>
        <w:br w:type="column"/>
      </w:r>
    </w:p>
    <w:p w14:paraId="30A511F9" w14:textId="77777777" w:rsidR="00D36F6E" w:rsidRPr="00ED266F" w:rsidRDefault="00D36F6E">
      <w:pPr>
        <w:pStyle w:val="BodyText"/>
        <w:spacing w:before="32"/>
        <w:rPr>
          <w:rFonts w:ascii="Times New Roman" w:hAnsi="Times New Roman" w:cs="Times New Roman"/>
          <w:b/>
          <w:sz w:val="12"/>
          <w:lang w:val="el-GR"/>
        </w:rPr>
      </w:pPr>
    </w:p>
    <w:p w14:paraId="47AF5B31" w14:textId="77777777" w:rsidR="00D36F6E" w:rsidRPr="00ED266F" w:rsidRDefault="00F6074B">
      <w:pPr>
        <w:jc w:val="right"/>
        <w:rPr>
          <w:rFonts w:ascii="Times New Roman" w:hAnsi="Times New Roman" w:cs="Times New Roman"/>
          <w:sz w:val="12"/>
          <w:lang w:val="el-GR"/>
        </w:rPr>
      </w:pPr>
      <w:r w:rsidRPr="00ED266F">
        <w:rPr>
          <w:rFonts w:ascii="Times New Roman" w:hAnsi="Times New Roman" w:cs="Times New Roman"/>
          <w:noProof/>
          <w:sz w:val="12"/>
        </w:rPr>
        <mc:AlternateContent>
          <mc:Choice Requires="wpg">
            <w:drawing>
              <wp:anchor distT="0" distB="0" distL="0" distR="0" simplePos="0" relativeHeight="483709952" behindDoc="1" locked="0" layoutInCell="1" allowOverlap="1" wp14:anchorId="72484386" wp14:editId="59535088">
                <wp:simplePos x="0" y="0"/>
                <wp:positionH relativeFrom="page">
                  <wp:posOffset>1789613</wp:posOffset>
                </wp:positionH>
                <wp:positionV relativeFrom="paragraph">
                  <wp:posOffset>33463</wp:posOffset>
                </wp:positionV>
                <wp:extent cx="1985645" cy="1497965"/>
                <wp:effectExtent l="0" t="0" r="0" b="0"/>
                <wp:wrapNone/>
                <wp:docPr id="34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5645" cy="1497965"/>
                          <a:chOff x="0" y="0"/>
                          <a:chExt cx="1985645" cy="1497965"/>
                        </a:xfrm>
                      </wpg:grpSpPr>
                      <pic:pic xmlns:pic="http://schemas.openxmlformats.org/drawingml/2006/picture">
                        <pic:nvPicPr>
                          <pic:cNvPr id="348" name="Image 348"/>
                          <pic:cNvPicPr/>
                        </pic:nvPicPr>
                        <pic:blipFill>
                          <a:blip r:embed="rId95" cstate="print"/>
                          <a:stretch>
                            <a:fillRect/>
                          </a:stretch>
                        </pic:blipFill>
                        <pic:spPr>
                          <a:xfrm>
                            <a:off x="0" y="0"/>
                            <a:ext cx="1985447" cy="1497568"/>
                          </a:xfrm>
                          <a:prstGeom prst="rect">
                            <a:avLst/>
                          </a:prstGeom>
                        </pic:spPr>
                      </pic:pic>
                      <wps:wsp>
                        <wps:cNvPr id="349" name="Textbox 349"/>
                        <wps:cNvSpPr txBox="1"/>
                        <wps:spPr>
                          <a:xfrm>
                            <a:off x="1738868" y="85555"/>
                            <a:ext cx="161925" cy="239395"/>
                          </a:xfrm>
                          <a:prstGeom prst="rect">
                            <a:avLst/>
                          </a:prstGeom>
                        </wps:spPr>
                        <wps:txbx>
                          <w:txbxContent>
                            <w:p w14:paraId="6BE2931A" w14:textId="77777777" w:rsidR="00D36F6E" w:rsidRDefault="00F6074B">
                              <w:pPr>
                                <w:spacing w:before="8" w:line="160" w:lineRule="auto"/>
                                <w:rPr>
                                  <w:rFonts w:ascii="Arial"/>
                                  <w:sz w:val="10"/>
                                </w:rPr>
                              </w:pPr>
                              <w:r>
                                <w:rPr>
                                  <w:rFonts w:ascii="Arial"/>
                                  <w:position w:val="-5"/>
                                  <w:sz w:val="13"/>
                                </w:rPr>
                                <w:t xml:space="preserve">k </w:t>
                              </w:r>
                              <w:r>
                                <w:rPr>
                                  <w:rFonts w:ascii="Arial"/>
                                  <w:spacing w:val="-5"/>
                                  <w:sz w:val="10"/>
                                </w:rPr>
                                <w:t>μέσα</w:t>
                              </w:r>
                            </w:p>
                            <w:p w14:paraId="6E3235CB" w14:textId="77777777" w:rsidR="00D36F6E" w:rsidRDefault="00F6074B">
                              <w:pPr>
                                <w:spacing w:before="46"/>
                                <w:rPr>
                                  <w:rFonts w:ascii="Arial"/>
                                  <w:sz w:val="10"/>
                                </w:rPr>
                              </w:pPr>
                              <w:r>
                                <w:rPr>
                                  <w:rFonts w:ascii="Arial"/>
                                  <w:position w:val="-5"/>
                                  <w:sz w:val="13"/>
                                </w:rPr>
                                <w:t xml:space="preserve">k </w:t>
                              </w:r>
                              <w:r>
                                <w:rPr>
                                  <w:rFonts w:ascii="Arial"/>
                                  <w:spacing w:val="-5"/>
                                  <w:sz w:val="10"/>
                                </w:rPr>
                                <w:t>έξω</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347" style="position:absolute;left:0;text-align:left;margin-left:140.9pt;margin-top:2.65pt;width:156.35pt;height:117.95pt;z-index:-19606528;mso-wrap-distance-left:0;mso-wrap-distance-right:0;mso-position-horizontal-relative:page;mso-position-vertical-relative:text" coordsize="19856,14979" o:spid="_x0000_s1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0OeyvAIAAJkGAAAOAAAAZHJzL2Uyb0RvYy54bWycVVlu2zAQ/S/QOxD8&#10;T2R5iyVEDtqmCQIUbdCkB6AoSiIiLiUpW759h9TiIG6RNAZMDLfhm/dmRpdXnWjQjhnLlcxwfD7D&#10;iEmqCi6rDP96vDnbYGQdkQVplGQZPjCLr7YfP1zudcrmqlZNwQwCJ9Kme53h2jmdRpGlNRPEnivN&#10;JGyWygjiYGqqqDBkD95FE81ns3W0V6bQRlFmLaxe95t4G/yXJaPuR1la5lCTYcDmwmjCmPsx2l6S&#10;tDJE15wOMMg7UAjCJTw6ubomjqDW8BNXglOjrCrdOVUiUmXJKQsxQDTx7EU0t0a1OsRSpftKTzQB&#10;tS94erdb+n13a/SDvjc9ejC/KfpkgZdor6v0+b6fV8fDXWmEvwRBoC4wepgYZZ1DFBbjZLNaL1cY&#10;UdiLl8lFsl71nNMahDm5R+uvr9yMSNo/HOBNcDSnKfwHisA6oej1VIJbrjUMD07Em3wIYp5afQZq&#10;auJ4zhvuDiEzQTcPSu7uOfXs+gmweW8QLzK8WEJhSCKgJO4EqRjyC0D6eMrf8RqcuMgbrm9403jm&#10;vT2AhZR+kRJ/ibdPt2tFW8Gk6+vHsAZwK2lrri1GJmUiZwDQ3BUxyAa16wCjNly6XjjrDHO09u+X&#10;gOMnlJgHStJpI4A+4vQh2CHB3pozy+XFMWdW60DNpDxJtbHulimBvAFYAQPQTVKy+2YHNOORgcMe&#10;QEAGeHx7gH5jR/ZgdsLff5XUQ000Awje7XORk1HkR6iIXHUgc+JpHM75ukOu+6x8qYzr/+Aqvlhs&#10;NsAEgkrarODXyzFV2jpO5kOhzRfJIgn77+bMA+yBeMt1eRfSNp4tR5i5Kg6Afg+9M8P2d0t85TR3&#10;Epj0jXY0zGjko2Fc80WFduwlk+pT61TJg2z+rd5vaD9BomCF/heybOjVvsE+n4dTxy/K9g8AAAD/&#10;/wMAUEsDBAoAAAAAAAAAIQCb/ZOo12EAANdhAAAUAAAAZHJzL21lZGlhL2ltYWdlMS5wbmeJUE5H&#10;DQoaCgAAAA1JSERSAAABoQAAATsIBgAAAHRVPucAAAAGYktHRAD/AP8A/6C9p5MAAAAJcEhZcwAA&#10;DsQAAA7EAZUrDhsAACAASURBVHic7N15XBXV+8Dxz9zLvewgmyDuCyHua7kvuWuaSyWZaWWYmeYv&#10;M838llbfykq/lZVppZWlmZppmrnjSi6IGyq4IKIisskml+3e+f2BKBAq6IUr8Lxfr3nBnTlz5pmR&#10;eu6ZOXOOoqoqefz8/LKNRqMVQgghRBkokHCcnJwSk5KS3MeMGfOpRqMxVq9e/QKAr69vaGkFMHPm&#10;zG90Ol3Wf/7zn0n3Wscrr7yyumnTpsHjxo37sDjlx40b92fr1q33BAQEfHK7MgsXLnzzyJEj7b75&#10;5pvBhbfl5ORoR44cuWv48OHfDhky5Kf827777ruphw4d6rRgwYJBeesyMzOtR48evX3EiBHzBw0a&#10;tBQgNjbW+9VXX1358ssvv9+1a9eNAO+9996XqqpqZs6c+Upxz/1+lfTaFcXf33/vsGHDFj/55JOL&#10;7lb2Ttcuvw8++OCzjIwMu/fff/+lwtuKunZ5Pvroo7lpaWlOH3zwQUDeuujo6FqTJ0/+deLEiTM7&#10;duy4FeDkyZMt33vvva/eeeedCY0aNToMMGnSpBU+Pj6hEyZMeK8k538/SnLtipKYmOgxfvz4NWPH&#10;jp396KOPrrtb+Ttdu/wmT568rHbt2mcnTZr0TuFtJ0+ebPHee+99/fbbb09s3LhxSP5tU6ZM+dnb&#10;2ztq8uTJM/LWHTt2rO2HH374+bvvvjvO19f3OMCuXbv6zJ8//50vvvjiKU9Pz8sAzzzzzM6BAwcu&#10;8/f3X1iSa3CvSnrtihIeHt5k5syZC996663XmjVrduBu5e907fIbPXr01p49e6559tlnvyq8rahr&#10;l+f555/f3L179/WjRo2al7cuMDBwwMKFC9/66quvhrq7u18FWLNmzajly5e/9PPPP3fV6XQ5SUlJ&#10;LuPGjVs/ZsyYOb169fqjZFeheFJSUqpcuXKlhsFgsIuPj/e6evVq9XXr1o28mYQ2QZ+TX37pZlJV&#10;zbswzWP79vTzTz/toIB6p4rvl4ODQ6per89o1apV0L3Wodfrs9zc3GKLW4dOp8t2d3e/eqfy7u7u&#10;sXq9PquoMtnZ2ToAb2/vqMLb3d3dr+p0uuz86w0Ggx1A9erVL+Stv3jxYj2AOnXqnM1b5+jomGIy&#10;mTT3cy1KqqTX7naqVat2qTh13Ona5efk5JRsZWVlLKpMUdcuj7Ozc5KqqgWuYZUqVRIA6tateyZv&#10;fXZ2th7Ax8fnRN46a2vrDFdX1/iyvP5Q/GtXlJiYmBoAtWrVOlecOu507fKzsbExuLi4JBRVJicn&#10;RwcFr10eW1vbf+1nMBjsAR566KHQvPVRUVH1ARo3bhxSq1atcwAajUb19PS8XFbXv6TX7k4aNGhw&#10;sjh13Ona5afVak2enp7RRZUp6trl289YtWrVK/n3i4iIaAjQpEmTQ97e3lEABw4c6AbQsmXLfXq9&#10;Pis+Pt4ToGbNmhGlff137tzZb/bs2Z/dXJGpqvo3VPVTRVVVXXKy0frMGdU9IyNBUVV1qKquTlRV&#10;F1VVKa0lJCSk/ZEjRx65nzqCgoIePXXqVLPilt+7d2+PsLCwpncqc+rUqWZBQUGPFrXNaDRqAgMD&#10;+0dGRjYovC0sLKzp3r17e+Rfl5OTow0MDOx/4cKF+nnr0tPT7QIDA/tfuXKlRt66kSNHBo4YMWJn&#10;aV7v+712RS2BgYH9IyIiHipO2Ttdu/zL0aNHHz506FCHorYVde3y7dc2ODi4Y/51aWlpDoGBgf1j&#10;YmK889YlJia6BQYG9k9MTHTLW9ejR4+zr7/++i9lef1Lcu2KWgwGg21gYGD/6OjomsUpf6drl3/Z&#10;v39/1xMnTrQsaltR1y5vOXDgQJfQ0NBW+dclJCS4BwYG9r927Zpr3rqYmJjqgYGB/a9fv26ft65R&#10;o0ZZc+bM+bCsrn1Jr11RS1JSkktgYGD/hIQEj+KUv9O1y7/s2rWrz9mzZ/2K2lbUtctbdu/e3fvM&#10;mTON8q+Ljo6uGRgY2N9gMNjmrYuMjGwQGBjY32g0alRVJS4uztPHx0ddunTpy6V93RMSEjx27drV&#10;Z/Hixf/n4+Oj8quq+iuqqg5S1T+bduuW4uPjo7bu0CGh5sqVSYqqqtNV9aOy+qOo7IslkpAstxZL&#10;JCFZbi1lnYRkubWUZRLau3dvz7Zt2ya0bNky2cfHR9VqZs2aeR7q7oNHtqxaNez69euOQwYNWtIx&#10;LW3fmY4da/wN/d+G95XSbJ8JALy8vC63bdt2d61atSIsHUtl5O3tfaFt27a7vL29L1o6lsqodu3a&#10;Zx955JGdHh4eMZaOpbLRaDSm+vXrn2rduvUeFxeXhNI8VmZmpk1mZqaNm5vb1XPnzjVSHFU1tRPs&#10;2QD9AgIC/goNDW0za9as8VZWVtkv9Ojx1UWo+SVMeAW+Ls3AhBBCVHxxcXFeISEhHSMiInw/++yz&#10;D5QOqhp0AWpHQc1ePXqcyXtw6ezsfC3p4MHEc1D/AtSqCfLtUAghxH3ZuXNnv4CAgA15nzVD4fdo&#10;8P4Wxvr5+R329PS8tG7dumav/fHH/0VBrWfhZ0lAQgghzKF169Z71q1b1+yTTz55FsBqBCz7AV4Y&#10;D9/UfuGFmOwjRxwn29vP3VS9eg93iJ8I8+5WqRBCCFEcBoPB/sKFCz4xMTE1ARRVVUkHu8nw2bcw&#10;Nq+g4759OeHt2tX0AnlIKIQQwiwK345TVPXWu6gvvvHGn6EnT7b5/LPPhrsoyjVfH59SGylBCCFE&#10;5ZOWluZ06dKlOqdOnWo+bdq0JQWG7XFVlCQ7gyGj3UMP7bZUgEIIISouBweHlIYNGx5LT093gEJj&#10;x4WFhTWNjY319vf332tvb5+6aNGivpYJUwghREV0+PDh9h9//PGctLQ0RyiUhHToTG5GN5OjlWOG&#10;3kafbpkQhRBCVFRardZoY2OTnpWVpQNQ1ExVz3Ga0ppDX4z6Yv2kXyYN4DteZAyLOM1DuJKIO/GW&#10;DlwIIUTFERIS0sHf33+vhtf4nM7sYTO9C5QIx5du7GQIa1CRUXuEEEKYnYbXmYMHcQxmbZXTVeoD&#10;HN54+HFDe8N+UnHkA95CKd3pHIQQQlQOly9frv3LL79M2LRp0zDI66IdQT26syPrUlYNvapXUjQp&#10;6NBhu922K13YZemghRBCVAz/fk+opXoYgEz0xjCjn1bVKiqqaqxnPG/lZJUCQG82M5tplglZCCFE&#10;RZGVlaVPS0tzOnbsWNuxY8dusMKGDKDA/KkKimJlbZV5c5uObEsEK4QQomLR6/VZrq6u8U5OTskA&#10;VgTRntM8RHd2mDQmk9ao1eLCNc5Tl3U8Rg+2WTpoIYQQFZMmLwGRjPPaR9ceAGAKn+BOPANZzzZ6&#10;WDhGIYQQFZSGr5hIMs6sZ8Du9N0eAPN+m/fKpOaTYnAnnvd5R7poCyGEMIfg4OBOgwYNOjp16tSf&#10;ADT8j9cIoj3d2KHX6TMBXF1c4/QN9WHspAt/MFi6aAshxN2ZoMoCWNAAzjWAc43gdDC8ooLG0rE9&#10;KGxtbdNr1KgRUbVq1WgoNIr2tCnTfj554GSndVvX+aIny2JRCiFEOZMOrbrCn4eg+mewwhMSdkLz&#10;hdDhVdj5GTyuQLKl43xQ5I2YUGDsOFWjqtetrquSgIQQomS+h6lnwP0q9POAjQDDQTsM3u0NM16B&#10;oT7wg6XjfNBIE1EIIe6TCjazYcA02JiXgAAUMPaA9wF8YbEKOstF+WCSJCSEEPcpAxrGgENnOFh4&#10;mwKZeb+r4Fi2kT34JAkJIcR9soHjjSB2FfQqvE0FJ4AA+EcDiWUf3YNNkpAQQtwnBYxvwR9fQZeD&#10;MCWvN5wKzp/BIoCZ8Kllo3wwFegd16dPn7ALFy74ODs7Jzo5OSVt2bLFx4KxCSFEuZEDNSfC8oXQ&#10;YQCcqgHX/oF6x8DrV5j/FLymIJ2+goKCer722mu/5uTkWKWmplYp0DvOxcUlPi4urlr//v1X2NjY&#10;lPrMqiZwPwojTTe+NTSF9Xo4XdrHFUIIc7OCi/Oh65PwzgJ4PAEcGsOVv2FcNVhr6fgeFB4eHlf6&#10;9++/Ii4uzmvz5s1DC7SEpk6duiQ4OLjT9u3b65V2INegey/4JQS889ZVhet74JX6sERBXpAVQoiK&#10;6tbMqmUsE2qkQAcP2JYF2mh4PBMaJEHH9hD5EPwYDi+WdVxCCCHKXpknoQhosgX8TaAcgvZe8KcO&#10;zjlB0Gpo2whiF8AzZR2XEEKIslfmSWgP+M2GoS/CPh2cz79NAYMjZM6DrvHQp6xjE0IIUbbKPAnp&#10;wWgPWemgv01AKoAVGMo2MiGEEGWtzJNQBzj5Bvy+DFplQJP821SoEgsO02FzFdhV1rEJIYQoW2We&#10;hOpAaHf41QGyHoK9p+GFNHgkBgZ1hiPnwDUAfirruIQQQpQ9q7sXMS8dxOggJgbaDYXlDW+8TQzg&#10;AwlXYKAnrC/ruIQQQpS9Mk9Ceezg8N/Q+lwKY6y/ZUjGk+yuV5tvtBBtqZiEEEKUrbIfO85AHRJ5&#10;lE/5XVHJaaBlT82pdPXJIFKrcoU1fMYJxpV5XEIIIcpc2SeheGoQxiNMYyhvswZTvl5ya/iMofwf&#10;2+iGilLmsQkhhChTBW7HxcXFeaWlpTkuW7bs5fzrR4wY8Y3ZjliTPdRkD9vR8yiziMsd5pzF+PMp&#10;PZnLSiYyEkWG7RFCiIoiMjLSJygoqGfe54sXL9aDQqNo9+jR41zehjyKoqjh4eHmazGl4EcKjQFY&#10;xZNM5qmb2wL4hxl8jgYTzlzCkX1mO64QQgiLWb9+/dOTJ09eVnh9gSQ0evToLadOnWoxadKkd6ys&#10;rLJ79OixDsDd3f2q2SJ5j3eYxbt3LfcZK5jEcLMdVwghhMVkZmbapKamOsfFxXmGhIR0vHjxYr3F&#10;ixdPuW1LyNnZ+drBgwddzR6JgToYyG1tLWY8Uxl2c9soDjKHt9GQjR2x2BBq9uMLIYSwmJ07d/YL&#10;CAjYkPe5wG22hg0bHvX09Ly8evXq1j/99FP3UonAlkhcCGQng5jKMKayFYAPWMsS2vI5r+FCkCQg&#10;IYSoeFq0aBG0evXq1h9++OHzcIdnQqXWEoqgO+foSR/eYi4rCWAOTuznFC9yhRo8yixm8RdvM7A4&#10;nRNUsLoCA3NujEXnDfutINLscQshhLhvhVtCBXrH1ahR43xqaqrz+PHj/6vX6zNLJYIahFOV6/xI&#10;VZ7lZdJpfnNbN95lByZqc6Y4CSgHak+EZQuhw63qSdkNL9WG5aUSvxBC3I2KAyac0BCHQralw3mQ&#10;1K9f/9Rbb7312qVLl+osWbJkUoHbcaqqKqqqKtnZ2fqcnBxdqUSgJxoHDjCKABRysOYqf/EJNTgG&#10;QBfep/bdE4gRqteHoz9D2z3wViJ0i4bH/eBqXfj1MEwqlfiFEKIoRqqRfeN591FeQMdlsqgPQBqP&#10;oFpuhJoHiaqqmvw5puxvx5nJEXi1FXxReKw5FRx6whEXSF8FzSwZoxCiklDRMIJDROLGLrpxgsdo&#10;xRcY8CORhtRnJav4jP5MtXSolnbHjgktWrT4p3r16pFHjx6137VrV42yD6/4FsETTeBqVfgbFT1J&#10;dCOHOgqk9YWjq6HpWRht6TiFEJWAgomveINwPOjCDhJxA+A0PajPSjpznj58buEoHwidOnXafPTo&#10;UfuffvrpUSiUhOLi4qqlpaU5LV269JVVq1aNsUyIxZOegf3jK9EAJky44kogQTwL4HgO57YHIB68&#10;LBymEKKycGMrZxhIOB68yEQAHuFzOnOeDXRDK4MzA0RHR9deunTpK5s3bx4G5fh23LElbGv2HI9e&#10;W8v3Lv15Gx1X2ME7alvWJ9fhYJoTavXT2CsKWZaOVQhRwS1nPivoDEAC9uymLgC2ZNONc1iTA8Bc&#10;ZlOXpRaL8wFQrNtxR44ccdi5c2fNsg+v+HxHMmljP1SXx3nx0hK+BUg7h19KXQ6Qhfb0FpZIAhJC&#10;lAkn0vAmCW+ScCLj5noFcM+3TUfp9DouRzp27LjlyJEjDj/++GMPKNRFW6vVmhRFUe3s7K5bJrzi&#10;s9YQ2mEd3XYNY2OXMQwE0Ezg6Rw9nDjCN91r32gOCyFEaevPVPoDVxhMfVbiRxyn8MAKE6fxZBfd&#10;0BFh6TAfBFZWVjlWVlY5NjY2GVCoJXT06NG20dHRtTp06BDTt2/fMMuEWAwRPIsTmU5V2NJ5K1qT&#10;JvedIlsDOGWS07EpYxQn0plMoKVDFUJUEnkJqDPnWcA8AA7y8s3OCnndtyu5oKCgHh06dIh56aWX&#10;1kGhllCVKlUSY2Nj03v27LnG1tY23TIhFoM7EczjFwDlKq7Kf+nPdfQKoAzhOL04DMBDnLVkmEKI&#10;SkJFwwym3+yEcJwnAKjFP5xhID6sYwdj6MUMC0dqce7u7ld79uy5Jj4+3nPr1q2DC3RMmDp16pLg&#10;4OBO27dvLx8Z20BzmrGdTKy4hBM9OcNWfNjOu3RjVuHiOVDzbVi0HfwA6kH89zDWHg6WeexCiIrF&#10;hBsq1miJ5giv3nxPyJowMmiMNadQMFk6zAdFSEhIB39//71lP7OqueQloCy0hNyYk+hNfmUGG3mU&#10;mewomIRiYYAvHP0CuveG0MfgyD6o4wFBIfCaJU5BCFGBaEi42Q27Od9gxB49pwGw4YQkoKIVuB13&#10;8eLFuklJSa4ffvjhZzY2NumTJ09+cJuOF2mNCYWT9MSGSwBYkcN7DAH+YA3d6IoehSwVlCEw3wUM&#10;R6GfA+wHmA61x8CqdjDHAMu0YL55k4QQlVfueHEyZlwRzp075/fbb7+NjY2NrQaF3hPq1avX6aio&#10;qAb29vapTk5OSTt27KhtsUiLw4QbGhIwUZVHCOFb5tCSz1GxAbQoXAe4Dm2r5HBgtxVvtoOP2cIH&#10;HOchJvNkAvTyymHzBis+7IXcrxVCiNK0d+/eXhMnTlxlNBq1BoPBvsDtuJYtW+6rXr16ZEhIiPMD&#10;n4Agt/mb+zOWg9Sg5Y1hMRQy8hIQwIkM+u7pBA/tpwoAB2nCr7QHcLkGJxvBxHDeKvP4hRCikunY&#10;seOWkJAQ5x9++KE3UDlGdfXV8k8Y4NqeNwnNN9dQEl1VH/60t4bZTrm97YQQQpSd8tsxoQScdGx/&#10;cxPRRzuSRRMWcJTaXEdv8uHva45oegSiDqwmo9sKIURZqxRJSDnA60t2EbipF1ysicpKmqtheFzP&#10;xuanJ9D9epgt2n8YjQkPS8cqhBCVSZEdE2xtbdOdnJyu7dq164EeP67YqpBBCtZ3LZdOE2w4oYJN&#10;NAww3UjS3rBLes4JIcT927NnT+8JEyasNhqNmszMTNsCz4Q8PDxiEhMTqz755JPf29jYGCwVpNnF&#10;8xAAV3iElvxENhqy0ZKBFXuZTluWAaAlJhMaPQPLV0PTvN2bwNXtMModNlvmBIQQomKoVq1alL+/&#10;/4KrV696//XXX0+X7xETSiKJrjzEBmqQTA9Osh0/mnOJH3mYUMbRiIUZ0LTGjXeItuYwo4aB2OvW&#10;6Ibp+SAEvCPBvxb8ZuEzEUKIcq/8j5hQEjnUvpmA9tENF66jQWURfXiOAzRhAXH03ZXNyMa7sL0A&#10;XVpkscPdmV9qR6A7AM17nyT5p3hetvSpCCFERVI5kpAVF/ibt9lHt5vDaAAoJLGIPmzmA9WdbcnT&#10;Gbu1J9hHU+BZmMaA97IeOPR+jK7JKp3KPH4hhKigKkcSAmjN/24moLF8zcobXbIVkujJf1DIWTQF&#10;Q0xDMmjACk7RHYArVKcV23SZKK/Og3TlxtzxQggh7lvlSUL5ubOZOjc6I9yggPqiF7+324hNdnsu&#10;0pmPAXiG19Xr6MduJbH5w+yrBmstErMQQlRABXrHGY1GraqqSlpamiOAg4NDqmXCsoCTvDQggKEt&#10;r0KMSq3qRhQNoF7FPrY22f99Cid3FxTTG3x94CmidsEjAFUg7QV42wouWPgMhBDigZeTk2OVkZFh&#10;azAY7KBQEjpy5Ei7y5cv12nVqlWKs7PztYMHD7paJkwLcOSabXeOu6Zw5cwxmnlFodMAqChXXLGq&#10;2ppTNlW4ujKOfk9DXf8dpDY+Aa++gt1HMHA3BNSAVZY+DSGEeJDt3bu3V0BAwIa8zwVux1WvXv28&#10;s7Nz4ptvvjll0qRJb5d9eBZUkxX8l74uH/NCmxhSVGeyAK7X4Xrzk5i8ZzJjTTOqftuUWrthxi/R&#10;LJsxEccEaO+XTuLv/8fKbCNNLH0aQgjxIKtXr17Ym2++OWXkyJFfAqCq6s3ljTfeWNK9e/eI/Osq&#10;1ZKuNlMbqnFqTTVZPaeOVBVVVferU9Te6mmTjZqd4KqqhipqtnpN7aIuU79RFVVVTap9SoAaoiqq&#10;GrJL/dXi5yCLLLLIUg6WQ4cOdfDx8VErZ8eE29nBM1xHz0l64cUJAJxIZgPdrrchLswXVG9SacgG&#10;IqkGwGv85fg9Lad+DK0746+CYslTEEKI8kSSUH59mc45WuHAgQLrtUSbfufNV+fB0aWsw4103uUx&#10;AObRNWMV3/w1AJqexNT/Oud8IMEHEl6H7TlQMcbfE0KIUlAp5hMqNgUTOs4BYMdhTLdaNY7+zAze&#10;AcCowrvZPMHLuc0mNC9ux/m9NaReaUmK/2g6r4Gj/6g8W1XhrzI4AyGEKFekJVRMyne8G/43v77x&#10;KWqEL8a89VnWqD8+C5eqw9qPuLCgA4+2/YMqg9IIjYWOI35CE/4Ev6m5U44LIYTIR5JQcdVniW9v&#10;At4J42i9cLRB7XJXx7ui+K/GWCUJ+n+Ps5WRmyPCOoTR/P3ncba5iP2FLEbkQJ0cqKOC1lKnIYQQ&#10;DxJJQsWlYsfrrHdcRIucvfynRUDuiAvuZ+hy3YMcjRGsUtHRim3koOEQ9WnEt/EDudBnE9SzZpEe&#10;zuvh/Ouw1QjVLX1KQghhaZKEii8HL66xj6lW7fnAzoYUAL01p6++y85EV0iaTiBXceAKjvzIw9lt&#10;ufx9O6r6L4f1XxCe1ITkTftZNx86t03h2HWVtpY+KSGEsCTpmFBcClm8wRMomABoynHeZT0G6jQa&#10;TW8AXrvRY+4G3UGqv3nwxoeaeHER515e/BqTxfzIrvwd1oelrWffmHBPCCEqIWkJlUReAgJownze&#10;ZiD2HCedpkGXmffuzNznQUYNqtEKNdUBsnSQ0ZR41jATgHQcqjzL7GbHYF4jfE5BQAwMVOULgRCi&#10;EpIkdL8U0rEhtEMyoTPfRTnREUOaI+ztS6ZJA1mO5Nicx4kxTAMggBnq7zR7/gf4fRh0i+XbGkb+&#10;fDX3naJaFj4bIYQoUwW+fV+6dKlOUlKS6+zZs+fkrVMURZ02bdobZR9aORLDIBrxLc8S3PgHelOX&#10;811qc+zwEHwaL8NL1ZOlHMcTQA2i9j+PQJc9qK/Nx9jiAFZ7kvi4txOvRx3i+OpWNNYqXLL0KQkh&#10;hDmdPHmy5Z9//vlM3ufY2FhvAEVVb/YoplevXqejoqIa2NrapuetUxRFPXz4sGOZRlveqDiwitkM&#10;4200XKM2SbTmonEjfqYctBoTaEy54/nkXe1sK7ACkyYHDdl47/mHr9t3Y8j6rwjzHcf/fOEHBXIs&#10;eVpCCGEuf//995PTp0//Ie+z0WjUZGZm2hZIQiNHjgwMCwtr/txzz31ubW2dERAQ8IlFoi3vjjEB&#10;L86rVdm0/Tqz3TrxerNjoFEhWwtWRkhoSorLh3ynHcjrf/9OUO8n6RBRFyZ+BZv7wHjY8zk8YwVR&#10;lj4dIYQwlwsXLjRYt27diCtXrtRcuXLliwWSUI8ePc5dvHixHkClm0+oNJhw42m2qb/TbNMcTved&#10;jO/sqfD655h0WWioyzXO42JUIKYdSUerUKXFEbhwmel9snl/7B9c//RJPBSFbEufihBCmMPOnTv7&#10;5Z9PqMAzIV9f36OZmZnW8+fPH6zVao3/3l2UyEK+4HeaKeE819edCCaze+Tv5MTUw1QjHB3ncVHI&#10;7R3iYse1DkFUcTRg8o4m/NjnnKgzh+YLPNmv68rRVnC0BcxTyNdDTwghypmWLVsGrVq1qm14eHiz&#10;GTNmLJKWUGky4UEMnfDmD5LphAu7E1pz7bQOlwZXyXQ/j3Xec6IMW8jQQ5VMctKGc9LxJ5p9PgkO&#10;tYaEmmRv7IpuCmz7CJ7VwhVLn5oQQtyLO7aE6tevf9JgMNj/97//DbCyspJbQPdLQxze/AGAE8dJ&#10;pLurI6fZxxeuXXkitip4xoJRAzYG0DmSjorG8Sea/TCJjMn/wybBDZzfZfXurpycdIKZfkfZ+fwI&#10;ecFVCFE+NWnS5NCCBQsGnTt3ruGnn376SYH3hJKTk10NBoNdYGDgY3v27OljqSArJIVkqrBDuUSX&#10;9t0ZmtmL866G3N5vJl1upzmrWOyUlNzRtkd/iU2qA1RJgrQL1NoVwYAtvWDYy/hsSOFreblVCFEe&#10;JSQkVA0MDHwsJCSkIxR6WTUpKcnVYDDYbd++fdCuXbv6WibECkxFzwTeYQCn7P6inW4wRwDWDkBJ&#10;qk5WbhFIt83t0m1wwWi0wXjoMO3GtaetUyKa/7wPjzkxfjzslJdbhRDlTUJCQtXt27cPOnToUCco&#10;lISaN29+0NvbO2rv3r3VNm7c6GeZECswhSzW0JPfeRQNsbzIWoA2HoS7XEZ/sTokO+bemrtWk0z3&#10;aLSaDLQd94KbQrp1FtS5AE/Eci5rMR3e/ZwzXeD8PpimyugXQohyoH379tv37t1bbcGCBYOg0Muq&#10;w4cP33v69OmmAwcOXGZra5s+ffr0yRaLtDJQsecTfmY6Q5J/Yln2Nlq4L6HR3XZLswe763DNFd7b&#10;SsSXLag3VWXrhwpPayC+LEIXQoh7cfr06Sa//PLLhPj4eM+tW7cOLvJ23NatWwfv3Lmzv6WCrDRM&#10;OLOOVvzOF84jGelekyi1GqnL5nFhU6/cW3N5XxEybXJ/TXEE++sQ24w0t0RQr+Jkm4Ox2Uh6Bizl&#10;yn6YqoJenhkJIR5Eecnn4MGDXeA2t+OCgoK8Nm7c2NAyIVYiWqLZRRsG8xoKKnWIUTpy/ukXebzT&#10;KQwG5bYKOQAAIABJREFUG0i3gTg3sM5AAXBKBTxJ++dZrgLojuMeMojkEb9Cux1YtYePdUYyPSAl&#10;DALU3NGChBDigdChQ4dtQUFBXgsXLhwIhZKQ0WjUqKqqGAwGO4PBYGeZECsZDfEoNxo8Y3ieJYxQ&#10;2rDZPg3FLgPsM8AjoeAuylUchrxBfYDZn2Lw3YgrwNzXYUAcUcFtYORfpDeCb9+F9SZwK+OzEkKI&#10;IhmNRq3BYLDLzMy0hkJJ6MiRI+0vX75cp3nz5te7dOkiIzlbgoqWqqQRyghjJM8YHDGebnDrthxA&#10;Wr6vB7o4bM83IRPAfzmsGYraJBRi0nITz3vQ3w0u7YK3M6CxCdzL9HyEECKfPXv29G7evPn10aNH&#10;b4dCHRNGjRq17dSpUy3Gjh37sbW1dcaoUaPmWSzSykxFx43x4tQnOcpqmsW7gUcxuhyoQLw7eF6F&#10;lQrzAq7xapLLre21IWk3BNSAVaUUvRBC3NbFixfrbdy48YnLly/XXrZs2fgCLSEvL6/Ljo6OyQEB&#10;AZ9IArKgvAFLzzFK+YOmytOEuJ6iL8CmCcRHexW9m6qgXqyF6hEP878hpnUXRsd6wID18CQc9YwB&#10;B8isBStXgfz7CiHKXM2aNSMCAgI+GTRo0FKQd0sebN4cZRpbWEIvrQshAL2iiPWOKbq4oqLUisrt&#10;iDBuAl619uKsamB0W5YOXYL+tA/YHsydXO8pmLgK5kXDECN4l9UpCSFEfgVuxw0dOvTg2bNnG3Xs&#10;2HGrnZ1d2ty5c5+5w76iLKk40o9gNvMQi1mU3powu+Z8Gu0F1WJudYHL1oLOCEYr1BxQrlSH32aQ&#10;MG0sbolVoG4k1LcjJv0cXqd9c/fxgrRv4LvH4BMt3CbFCSHE/QsNDW399ddfv5OUlORy6NChzgVa&#10;QllZWdZGo9EqOjq6VkxMTA1LBSmKoJDKcl5iPZ8ymgA7p9wpwKvFwPlGubfvrtvlJiAAbQ6KPgdq&#10;RGOaNha3HGtMBx4B3zjS3xmO5752UOd8btkYcBgCr9WB8HiQMQOFEKUmIyPDNjo6ulZ8fLwXFGoJ&#10;TZ06dUlwcHCn7du317NYhOLuVDQM5jh/4UdD4jiNOzlo8v4l86aHUG4WhyxrSHCFaldy13/9Mqwd&#10;QVZ2Fvq+3fljLvRJAess0J6AsX7wnSVOTQhROYSEhHTw9/ffK8+EyiMFE9/zOufxJxRPDvBa7ur8&#10;RQr+rssErxsJ6LQPfPcibO6M/q/H4PNEBnmcxK72abQALeCbL+FXI9ymC4QQQpiHJKHyyoON1GQF&#10;ADakY0c2rbiszOeX/MXypmHVcOsf2zMGgrrmbtrUC179m/idj2Ja+zhocyAbtJPA3w0iP4ffTOBR&#10;VqclhKhcCiSh7Oxsnclk0iQkJFRNTEyU//GUByrODOATGnOVf+jKCWoD4IoBG3I0kDtp0c3i4JwK&#10;tmm5//aZ9pimP4unfRKaFaPIfvp3cnxO55ZNAevJ8JQbRM2FlTLyghDifmVlZVknJCRUTU5OdoFC&#10;z4Rkeu9yKoFeOBGBihY7wjChYMSZ59jKUtpgQin8jCjvdxO530RWDIOnfocsKzjciewFo9Dt6AYX&#10;6tw6TBXImA4bpsAYBZLK7PyEEBXGHaf3rlmz5rnU1FTnSZMmvaPX6zPLPjxxT9zYcvP344zDlWgg&#10;nX+ohwmFtlziOJ5qBjoo2HEhLxkN2pCbj0wayHIn44cX0C0fDiN+vXWYJLCZBkPnQp9QGOYOm8ro&#10;DIUQFUSDBg1Ozpw585WLFy/WXbx48RTpHVdRxdObqmziC5bzCuNx4CoZ6FBQVQ2qYix4KzavRZTQ&#10;gHS3s9idqQ9/jiIjKx2bb18q2CLKUxeu9YCw/rD/cXhLAUNZnJoQovzL6x0nc85UVO5s5hpdcCSU&#10;UWwlAx1PcIw/aFI4AcGth4NuZ7ED0Bjh9ZnYAHTfjelIUzTvvQMx1W7tcx5cFkG776F9A3j2CPS2&#10;I3dkByGEKA7pHVeRObOby/RiBS0IZjLf8zJGNFhhohWX77Rr/cjcn9ecoe0+NOMWwtIxZC8dAW75&#10;BlLV3Bjg+yy4OUHwfPhFJTd5CSHE3UgSquhqsoI0GtGKzwinAwDv8BdvsBYAO7LyF1cL7a7LBq0J&#10;LtSCzluxGr4cnlgJq4eAUzIYb/wNaUA1gTIBnmkIlzKgSRmcnRCinJMkVBnoCQegLXPIpC4BfEsA&#10;L6JBpSrX8xctPA2rQ3ruz2rRuUMBxXjB3CnQ/y/Y2BeqJ5OJCqZ8u54BNzs47gKGjfCRSm6HCCGE&#10;KKxAEkpPT7fPzs7Wnzp1qkV4eHhTSwUlSpGOSMJoRSsuE8g7RJI721ChZFSYPic3y3heBVsDaEzQ&#10;8jDMew7rzb3B7nruc6T8ksGmP7zZFC5mQCMVHErrtIQQ5UNaWprTqVOnWkRGRvqAvCdUOakogDPr&#10;+Q8/0ZtYHFBR2EsdrDCRc/cWco4WFBNoVLhaFX54mZwW+7Aa/hukORW9jw6M62F2T5ipgLHoUkKI&#10;iqzwe0IFklBAQMD60NDQNu+99944nU6X3a1bt78sEqUoG7nJyJaf+YLneJG6JGKNkbCSDdNzuBm0&#10;PAYJLnCoDYxYiTHFFm3ObW7CtYDofdBVD2fNcBZCiHIkPj7e8/Dhw+0jIiJ8586dO7vAN14XF5dE&#10;W1vb9F69eq2RBFQJKKiAAWdSWcASnuTQzQTkSVpxq2l5LPen2zVwTcK06Fm0K58E69u8NXQEvG3g&#10;zFr4n0ruoKlCiMrB3d39aq9evda0bdt2N0jHBKGgMojXCeAFmnKeOazEizRisQfA7sZU48XU8hCa&#10;x9dBqxBY7p87evftDIHXOsM5SURCVF7ysqrIaxEZGcE4QIMji1FReZPhXL/Rs82aHDLv/veiNUGG&#10;HmpeArs0+Hk06pRPUKKrg6mIVBMEtetB3El41BaOmPnMhBAPOGkJiVsUVBSMBDCaAMYymS3YkIML&#10;BjpzvrjV2Nx488gtCRKdUPY/DMufAu1t2lQXwMUeDk+FLenQwhynIoQoHyQJiaIpZDGDJ5jHL+zj&#10;FXZQH2ty8CO2JNWM+x7c4+GJP2DN42Cdg7HVIf79ViwwB3o6QsgbsNUAzc10JkKIB5gkIXF7ClmM&#10;5kUasJwlLGQOKzhFVfQFpij6l8L5Je+PbMBG2N4J7YG2MO/VIgrmrlLmQg8HOLwBPlb//f6sEKIC&#10;kSQk7k7BgD/jGc9LTGEbWVjxHPtvPEu6++6mW7+3OwCqAhO+hi8nwIB1Re+jgvIYTH0EoqRVJETF&#10;JUlIFJ9CGh8zmO3M4kl23HjPqIhid/6sVSFHA698A+seh4/fuP0hg6GGPRx5Dg5kQKP7il8I8cCR&#10;JCRKRiGNbrxLX2YzgV0A1OVa8XfPvQtndaN1dM0Z3pgLH0+9835LoK09hO6AmXKLToiKQ5KQuDcK&#10;SXzB44xnNxdx5gPW3L7oLYWnGXdJzp1S/I05sHIoPL/49odUQXkUZnWEyEzwM8dpCCEsS5KQuHcK&#10;SczjcS4xiGs4YnvjxVYHbvuKav4ElNcq0ufk/hy6BhaOhXkTYPSPN8v/67nTPqhlCydXwRfSKhKi&#10;fCswdtywYcMOnDlzpnHnzp033SygKOpXX301zCLRifLDhAdPso0g6pKMDRnFfxE67y9QAXKU3GdG&#10;6TYw4yOYN+nO+9aDxBPQwZob01UIIR5IwcHBnX/44YfX8j4nJSW5Hjx4sGuB/1FkZmbaGI1Gq6io&#10;qAZ56xRFKVYPKFHJaYhjJT15gm3E4MRlnLmIMwB6csgqXlKyuvHXZpMBs6fBo1tgxdOw7Jmiy0eA&#10;qy2EdYDIQOipg3NmOR8hhFmlpaU55s8tBoPBDgq1hJ566ql/Tp8+3aR3796r7ezsrs+aNWu8BWIV&#10;5ZmJqpiwJYOq+LGVy9xmYofiUQGDLezuCAtfhjVD7lz+b/iwD8y4n2MKIUpPWFhYs8WLF7+ekJDg&#10;sXv37n4FngmlpqY6Z2Zm2gQHB3cJCQnpYKkgRTmmIRYrLuDAQU7Ri+ZcwZFMqhZ/VO78FMDOAH22&#10;wucTYWNv6L3p9uX7wVuNIDYb6t3jGQghSlFycrJrcHBwl7CwsBZQqGNC9erVI6tUqZI4ZcqUaRMn&#10;TpxlkQhFxeHAAYJpSxQ98eD63WZvvZta0dB7K/wxGAb9QW4zqYibxWHgYQNnj8Ir0nFBiAdL3bp1&#10;w6dMmTJtxIgR80FmVhVlJZVHaM+fgMpJPO+3ugw9XKgFOToYswgOtCu6XHOI3i8T6AnxwCg8s2qB&#10;llCjRo1CvLy8Lm3YsKHx8uXL5XacMB9H9rOf/iiANynY3Hn8ubuxyYKHzkKjU7B2MLQLAl3Wv8sd&#10;vTGB3gb4SJWpS4SwuDZt2uzesGFD4zlz5jwDhVpCgwcPPnTu3Dm/Vq1aBdnb26fOnz//Lo+BhSgh&#10;FXvSaEIX/uAsbqSju93wP3ev6tbPbD0kuMLgNXCiCeT2uymoAcSfgHbSg04Iyzl27NjDc+fO/TA1&#10;NdU5NDS0TYGWkMlk0qiqqsnKyrLJysqysVSQogJTuI4j+wmhDpd5lDZcLu5AqLevEvRZUC0GtvWA&#10;c/WgRci/y50Fd1s4HQEj7+d4Qoh7ZzKZNFlZWTbZ2dl6KNQSmjp16pLg4OBO27dvl55Fomyk0h5/&#10;FpOAPQeoea/VqIV+T3CFZ36BI60h3uPf5ZfB18Ph/xTu77agEOLehISEdPD3999b5O241q1b77W3&#10;t0/9+uuvh1owRlFZqCgk0ZUJzGUzDUmgiJtpxamm4LBAAFfcIWARHHoYYgt1h6gPCSfhEbk9J0TZ&#10;OXbs2MP/+9//PkhJSXEODQ1tW+TtuIyMDLuMjIx7+h+BECWmoOLCDpbSmpM8gS9x91ZNrrxkpADe&#10;8bnTRRxoBQPWgFv8rfLnwM0WTl+Bgfd7CkKI4jEajdqMjAy7vEc+cjtOPHji6MdiAlhOO45SzVzV&#10;moDLXvDyQtjTBVKcb207CS82hEXmOpYQ4s7ybscVaAmlp6fbZWdn68LDw5uePXtWJhATluHB30xj&#10;KOuZyH9Ze3N07vukAWrGwJ+Pw9520HcD2N14fbYRfL8HppvjOEKI20tLS3MMDw9vGhUVVQ/kZVVR&#10;HkTwLL/zOLMYhAHd3YrnfzZ0pzIqEOoHPQMhvmru+ndh3X/gCQWKeOtICHG/Cr+sWiAJBQQE/BUa&#10;Gtpm1qxZ462srLJ79Ojxp0WiFKIoB5hCZ2aTjdZcVapAij389By88z6kVIHWcGkvPKqHM+Y6jhAi&#10;V1xcnFdISEjHiIgI388+++wDeSYkypezjOYoLXmSu8w0VHKJTrmJ6Ntx4KTjehy4K5Bh7uMIIW7z&#10;TEiIB14DfmIY/8cZRjOeXeaqVgVcU+CrSRDSAp7/FPunjfyjgq25jiGE+LcCLaEBAwYcP3/+vG/d&#10;unVPOzg4pPz2228yfpx4cKko/M7n/EEnfqWVuas/2gTGBHNlj55eNnDC3PULURkFBwd3njlz5jcG&#10;g8H20qVL9Qq0hGxsbAw6nS6rXr16YXXq1DltqSCFKBYFlSeYxC+0YRMf0IUIc1bfPBQ2e1LtYHeO&#10;qyqO5qxbiMrK1tb2er169cK8vb2jQN4TEhWJipa3Wc+H9DVPdbdcqoPR6XMWOQ9k3P2OdSeEkGdC&#10;oiJSMPI+A0iiI+E8jw8J91fdLTUi0ToMZiyjOXCvo34LIf5NkpCoWBRMOBGEDz8SRl1e4B+0mO61&#10;9aLkWzSAaSmtqUkSu3jbnGELUVkVSEJpaWmOWVlZ1ocPH25/7NixtpYKSgizUEjlO7qRQnNqknT/&#10;1YGiohCNEz2YSUfOS6tIiJJJTk52OXz4cPvTp083ARkxQVQWJlxIphmNWEcsDmZLHgoq/TnJnzRH&#10;wWiWOoWowO44vXeDBg1OuLu7xyxatKjvF1988WTZhydEKdFwDRd2EkUznuIIuoLzCN1zTwMVhb9o&#10;jJ5M5rEM9e7DCglRmTVt2jR40aJFfadPn/4aFEpCzs7OSTY2NobOnTtv6tChwzbLhChEKdIRyTI6&#10;kcjDuJKe96xI4dZ4cvfEiJb/42ncSOYY480VrhAVjaura1znzp03NW/e/ABIxwRRGSmkY89h4vAi&#10;hYdxJDP/5vvqf52ELS34mpfZRSa+9xeoEBWfJCFReSmkYk8widRjECcUm1tTRtxXqwhgIZ2xJYyp&#10;bCaThvcdqxAVlCQhIbRE8wdNiaO9UpU0kwYT3H06iGKZQy9sOcWXLDVHdUJUNJKEhIDcXm72HOIK&#10;TpoInjZamXlUhEmMoBcnCeNFs9YrRDlXIAldu3bNzWAw2G/atGnYtm3bBlkqKCEsRkFVarFCe50G&#10;xzpiMJmz7m340YjvGMNeNvIhWTxkzuqFKA/i4uK8Nm3aNGz//v3dQN4TEuK2VLAe9y3pc/8PjX2G&#10;mW7P5WdLBqG8SF25VScqjzu+J+Tn53fY09Pz0rp165r9+uuvnco+PCEeHApkPjOWmU7pMPVjyLqR&#10;hcx2n86ADQ34malsIp7e5qpWiAdZ69at96xbt67ZJ5988iwUSkJ2dnbpOp0u29fX93iDBg1OWiZE&#10;IR4cneGDhyBu7hvwcAhs6GWGnnP5qSjMoTfe/MVHrCYFmcNLVGgODg6pvr6+x2vVqhUB0jFBiDtS&#10;QN0FzwEcaw6PbYIXv4fQhmZORjlYMYMhuLOTywwxV7VCPOgkCQlxFx7w9wz4O+/zjy9A85OwIACM&#10;/DsZ3VdiysGKWvzOYI5hoPn9VCVEeSBJSIi7UEB9H/pXhbT8619ZCD12wNrHwMSt5HPfHRhUFP6k&#10;KQ4cpjrJ8rxIVGSShIQopsPwbOF1u7vA0D+h53a46H2rVWSW23QqCldwoiqb6EsYOdQ0R7VCPEgk&#10;CQlRTNVgzVTYXNS2nd2gziVY8QRc9iqFg2/GFz1RxPBYKdQuhMVIEhKiBGZDHz0Fp4HI7+kVUCsa&#10;Fj0PcS6lEIA367DCRDotS6F2IcqcJCEhSugnWHi3MmMXgWcCrH2R1HudWvy2TCg4EIIWE1k0MGvd&#10;QpQxSUJClNBwmFC4k8LtDPkWxw0xfE9rLpk9EBUFG87QnMuo2Jq9fiHKgCQhIe7BHphQ3LKPeRCQ&#10;c5COXKUPjblq9mCO442WdLKojYre7PULUYokCQlxDxrAT3UhsbjlH4dNeLCZY1TjZxaUSlA2RGJF&#10;BkY8SqV+IUpBgQFMH3vssWPnz5/3rVevXvjNAoqi/vnnn/LSnBCFnINnfWBJcctnQ3UtRKOiAPbU&#10;4QIXMf8gwQoqSbTFgeMoZJm9fiHuwY4dO/rPnTt3dt5ng8FgFxUVVd8qfyFra+sMrVabU6tWrbN5&#10;6xRFMe9DVSEqiPrwc134/DzFSyR14WQUVLnRUSGNSNwx4sWnfMkMhpktMBUFZ4LRYiSBdjhyyOyd&#10;I4QoIQcHh9T8uSUpKck1KiqqfoGW0KBBgw5HRET4NW3aNNje3j71+++/72eRaIUoJxKgpwdsKW75&#10;dGhsAwUHB1bRYMINd86TjL3Zg3Qijau0xprTZq9biBI6cuRIu48//nhOWlqaY3h4eLMCz4Q0Go1J&#10;URSTXq/P0Ov1GZYKUojywg22boQPilveEY6rhUf2UTChJY5EqpBBXbO3WlJwwJZw2nEeI9XNWrcQ&#10;JaTRaEx6vT5Dp9NlQaGOCU5OTkk2NjaGDh06bH344Yd3WiZEIcqX3vCfPhBWnLJG0HzJbSaxU8hB&#10;TyQ52PAO68waJMAB6qDjEhPZIe8XCUupUqVKQocOHbY2adLkIMjMqkKYRQY0toPQ4pbPBk8txN61&#10;YBKdcWXXfQV3O49xgj9pUip1C3Ebd5xZtUWLFv/UqFEj8vjx47Z79uzxLvvwhCifrOGkCxiKW14P&#10;MSpY37VgFXaTThP0pdDLbT2NsSaLzcW/nSjE/erUqdPm48eP2/7888/doVBLqF+/ficiIyMfqlat&#10;2kVHR8fktWvXyvhUQhTTBRheF5YXt7wWjFlgr0BmsXa4yBPUYcWNLt7m5Uscp6hq9nqFKGT//v3d&#10;pk+fvjgzM9M6Li7Ou0BLyMHBIcXa2jqjTZs2e1q0aLHPUkEKUR7VghW+EFfc8kbQ2kJasVpEADVZ&#10;RTZuPET8PQd5O+F44EYaB3jD7HULkY+Tk9O1Nm3a7GnYsOExKNQSmjp16pLg4OBO27dvr2exCIUo&#10;xzKhoT2cMJVgNBINmLKhigKpxdohmzoMZy3raIwR7T0Hezsz+Jv36W/2eoXIJyQkpIO/v//eAv+h&#10;HD9+vPWVK1dq9ujR49zgwYNDLBWcEOWVNYQlw8Ml2ccEGi2kXIYhxdpBRySraU4m1ZjKpnsK9E4+&#10;oB82ZDGKg2avW1R6+/fv79ajR49zr7766goo9G3NwcEh1draOqNVq1ZBzZo1O2CZEIUo3+zhUDBM&#10;Kul+NWH1R/CHCrpi7aAhjtn0JZU2DOZIiQO9kyx0/EIbOhDJcV4xa92iUnNycrrWqlWrIF9f31CQ&#10;23FClJr/wfIpMLyk+02AnV9ALwWyS7TjTt5hNBOJwr2kx7wjBZXhHGYZrc1ar6jUirwdd+3aNVeD&#10;wWC3ZcuWwTt27BhgqeCEqAheg+cditvzLZ+voOuhEkwVcVNX3iMSD1Ywj7rFeAepuFQUltOKoRzj&#10;Om3NVq+olOLj4z23bNky+ODBg51BXlYVolQZoJk9HL2XfTOhng7O3/PBZ/A3P9CeGJzvuY6i6/2L&#10;93nMrHWKSuOOL6v6+fkd8fT0vLx27dqWv/zyS9eyD0+IisUWjsVCn3vZ1xoisriP4XU+oB/RVGEi&#10;O+65jqLrHYAGFQ0qn7LSrHWLCq9169Z7165d23L27NnPQaEkZGdnd12n02X5+fkd8fX1PW6RCIWo&#10;YNxhcxJ0VCj5wKS2cNoEbvcVwBd051e+vq86bmcaT6BB5RJDUFFK5UVaUaE4ODik+Pn5HalTp84Z&#10;kJlVhSgTThCUDR7VIakk+6mgfAjf33cAw5nAVfrxKGfuu66i1GI19mTiRQoZ+JXKMUSFVOCZUM+e&#10;Pc9ERUXVt7a2znR2dr4m48cJYV4qKO/DH7Pg8ZLsdxheaQbf3Etr6l9+5DvGMKbUWi0KKrH0wpUD&#10;gAGFnFI5jiiXdu/e3Wf8+PFrTCaTJjs7W1+gJVS1atVoR0fHlFGjRs0bPnz4t5YKUoiKSgH1HRj8&#10;HOwvyX4t4euXYOe/5iK6F88RQBbV2cYsbEvYDbw4VBQ82IqWFPw5QA7VMVLN7McR5ZK3t/eFUaNG&#10;zevXr98KkPeEhLCILGhQDw5Fg1NJ9vOA1Gjw1cIVswSiYkMTLpT64KUKKol0xI5orIhGKYXkJ8qV&#10;It8TEkKUDT2cvQg1WsKlkuwXB446iP4HppqlVaSQwQk86UzEfdd1JyoKLgRhTSRtiCCVR1CxKtVj&#10;inJBkpAQFqJA6iGo2RSiS7pvR/h4POwySyIC2El9jFjTjzCzTy9e2GFq4Mw+vEgkmzrSo65yK5CE&#10;EhISPNLT0x3Wrl07csOGDU9ZKighKpN90O9e9lsInb6DH8wWiEIWf+FHDloeIarUk1EcjlhznufY&#10;J4mo8rh69Wr1tWvXjty9e3cfkBEThHggvAK7v4FO97JvDrhq4Jq5YwJyb6NZYSz1JGFFDpnoSz3x&#10;CYu744gJjf+/vfsOj6JaHzj+nWw6IQmhhlADi/QiitKRIhI7WBALCqJeBb2iAQRFUJDrxcYVwcIV&#10;5IciioqKiNSEFkoI5VKSQCQFSCG9t93z+4MsbkKIWdjNbsL7eZ7zxJyZM/N6gH13Zs6c06XLwWbN&#10;miVs3rxZ/+OPP95U8+EJcX36CJ640cLnQyYukKbAw9oxARcHFJSiYxuzcaMEJ4w2OU8pzjQihz+Y&#10;Tw632uQcwiHcfPPNOzZv3qz/6KOPHoIKScjd3b3Q2dm5tHXr1qdbtmxp2weVQohLXODMAQh8CCxe&#10;x0uB5gx5CurbIjY0FEN4mwJcKcGNJtVcfM9SGdRjFDPxIYzpbLLJOYTdeXp65rVu3fp0s2bNzoEM&#10;TBDCYWhQ8i30joFxlrZVoOkgOw2G2yK2SzRKSaQBz7ODBuTZ7PbZQkbQkDybHFs4FElCQjiYtrDa&#10;AF4dIcnSto1h8x8wX2GDZb9NNAwsZjBpeFFKffoQjyvFVk9IGXjiRgl3c4wk7rHqsYXDkCQkhAPS&#10;IO8E+P8A71vadhTM/APetkVcl9HIYy+tKcSNYvwZwJ9WTUYlOPMbXQhgHW1I559st9qxhUOQJCSE&#10;A7sfXp2C5R+8QfCazZ4RXYmOZHbQjlx68iR76ck5qx1boRFPA/7DENqRRhAnZdnxuqFcEkpKSgrI&#10;ycnx+eKLL6atXLnyRXsFJYT4y0dw51UuA5Fe44no4omP8iV9iaAF3/OB1Y9/Bj820pGefMydnGAJ&#10;qzDSwOrnETaRkJAQ+MUXX0z75ZdfHgV5T0iIWiEfegXAziyoZ0k7ZzAUQUMNsmwV299K4i5a8DNG&#10;G955aUQeozjBGHYQxGKcibXZucQ1qfieULkk9Morr6yKiIjov2HDhi4AHh4e+XaIUQhRCQUu90H4&#10;r9DdknZOYCyA9te0VPi1yqI/jQjFYOUBExrqshdpW5NBGzLYwGg8rm5pdWE7BoNBV1xc7Hb48OFb&#10;xo8fv63cNxOdTmfUNE15eHjkSwISwrFoUPIz9FgKKyxpZwQnd4gxYOOZsqviw24yuYUYHmURq6x2&#10;3MpmcoijAaEE4sUh+hOLkUZWO5+4ZjqdzuDh4ZHv5uZWBDIwQYha51l46mELX2pVoDWGM3Z5RmRS&#10;j4O05Rum8DhbmYsHxTY9n0IjjNYMYx+T2cFb/Iqy7HamsD1JQkLUQqvgHh2WTaGTCZ7fwTxbxWSR&#10;25hDNoHM4RebnyuUQJYwkLncSRvOYqSxTJjqOCQJCVEL6eBcNDxuabtH4MV34QerLQFxLXScYzb3&#10;kkk/IplAIxvPkKDQSMAXZ1LwIx+FDwodChebnldUSZKQELVUW/gmGp60tN1rMLoh5BrBMUa/ehN9&#10;EH+tAAAgAElEQVRGB5aTTHNKaMEJJqGz0USpJlm4M4adtCKNQUSibDQBrPhbkoSEqMXaw1cZMNDS&#10;94gywdMZ0k7DeIe4KgLQyEbHOTqyjGK8+IYlOGOw2fx06+jGOXzYTSB9icSIH0o+E2uadLgQtZwP&#10;7MqB3lfTtgOsWAmfWzuma6ZRwFheoIj6lFKPrmXz6NkqIe2nFV4ksZpPZLXXmiVJSIg6wBMOHYSX&#10;rqbtU/B0KQRYOyar0ChAo4Cj+GPAlVKc6UYigNXXNirEhaeYhDt/osNIAT0ALv0UNiFJSIg6ohf8&#10;52nYczVtG0CMteOxOo0SNIwcJgADTpTgjjOlVj1HCbpLV0H1OEwwm6jHYebxs1XPIy6RJCREHfIJ&#10;PN4QLH7RPA/c8qGXLWKyOg1VVkoowp3R/I9NzMOfbKsc39Xs/aX3GQHAbO6RGbxtQ5KQEHWIC/x5&#10;Dm5sCZmWtvWCCAVutojLZjQMrKU7w3mDszSmrxXmjCvGtZLzKP7DEIYTfc3HF+WUmztuxIgR0fHx&#10;8e3Np+zRNE0dOnTIfm9ZCyEspsD1PfhmOoyxpF0AZCWAr63isjmFK6tZxFcM5Sy+nKEBhVZ+D2gK&#10;IQzkKCP4Hh92WfXYddjvv//+4Guvvbbc9LvBYHAqKiryKJeExo0btyMyMrL7Qw89tMxUp2mamj59&#10;enANxyuEsAIF9W+G4xHQsrptxsDR76CfRh1YXvsok+nP++RVcnVzNcwnTNVhIJEgztOB7iy2yvHr&#10;sBMnTvQyLd8AkJKS0nz9+vWPlEtCI0eOPBkXF6dv2LDhhfr162du3Lixk12iFUJYjQLNBwpyLbjV&#10;1hPORzjqiDlLldKavuziIC2selw3SvCglEw8eJ/veJmHrXr8OiosLGzoq6+++nVJSYlLZmZmw3LP&#10;hHx9fdM9PDzyhw4d+sugQYM22itIIYT1aKBOwWhL2hyG5rNgowJ3W8VVY5yJYz/d2MYc+pBQyfar&#10;G+pdhAuZZTMtvMJDHOO5a4rzOtGwYcOUoUOH/tK7d+9dUGFgglJKK/vpZDQaZdCCEHVEE/i9J5y3&#10;pM0CGNkZ4hV1YEobjUyGMJc99OYM49jAAm4nErDe+0bDeI9dzCKTQVY5Xh2llNKUUk6mfFPudtwd&#10;d9xxMjY2Vt+oUaNkb2/vTNPidkKI2s8AzfrC/nALng8BBEJaNNzgBGm2is0uFL7EcC+FeDCQD8i6&#10;xmRrms3hBlI5jj8aBmuEWdeEhYUNDQ4O/r+SkhLXjIyMRuWSUHBw8MqDBw8O2Lp1azu4OCjBbpEK&#10;IaxOgbsz5Fs6X9wECFsG/WwVl90V0J0f+QePW+GWmgsGEriHJmz4+52vP6YroIiIiL6PPPLI7nJJ&#10;aNiwYTEJCQmBAD4+PhkHDhxwjFl2hRBWUwDdvOCIpYmoGFo5U8kzlbpkGV/yDE/hRgnFOF/1HHKd&#10;SOYY/jab664WCw0NHTVp0qRLCdrZfKO/v398VlZWg/Hjxy9yc3MrrPnwhBC25gH/OwkTOsLyv9/7&#10;L71g///A31ZxOYSnmUAfDuJBHjdY1j/lRNKEr1lKAs34Bx/gyw4rRlmrtW7d+vSUKVPmJCYmtly7&#10;du3EcldC06ZNWxkeHj5g27ZtgXaMUQhhYwrch8LxULDo33opNHSCdFvF5VBSuR0nStjB3Yzm5as+&#10;znBO8R1PSyIqLyIiot/YsWPldpwQ1ysFXu/BCktmVbgZ4vdCoMZ19tD9eXbwKQMtbudFEbm40ZPz&#10;bOMRSUSX344rNwzb398/3tvbO3PKlClzJ02a9G7NhyeEqCka5AbDA2fhfieqN0z5ALQaCDEOsypr&#10;TXmLeXhj+SOK3LIXhA/TnIF8RxYDUeisHV5tUnY7bu4DDzzwJVQYoi2344S4PmXAkIZUf5bo2yH6&#10;d7hZw0ozV9cG5xjNQJaRhNdVz0cXzlRm8wyreAZfdlo5wlrFdDuu3JVQUlJS85ycHJ8vv/zylVWr&#10;Vr1gr+CEEDWrAYToIbW6+2+CDkfgSRuG5HgC+JEYApjGpqs+xjDe4Q860IQQTjMeRT0rRlgrJCQk&#10;tP3yyy9fWb9+/ViocCUkz4SEuH5thbdGwBuWtCkFPyfIsFVMDukCo+jK91ygHj4UknUVUxs5ofiF&#10;hUxjPOEMx51jNojUIVX5TKhnz557AwICYiMiIry3b9/euubDE0LYy23wsaVT+/wMs20Vj8NqzO98&#10;x79pQwb/4vurOkYrMrmbYE7QlCOMsnKEDq1///6bIyIivJcvXz4CKiQhnU5n0DRNeXl55Xh5eeXY&#10;J0QhhD04wYUDcHPAFZ7z6CoZvDAG/rkClinwtHmAjmQwbxFDQ+7iZ+7lGM4WjhaMpcGlF2FvYz75&#10;9ELhRqllUyrVRs7OzqVeXl45pnXryiWh4uJiV4PBoEtOTm6ekpJSt19KE0JcRgfnY6FTF0iquM1w&#10;hZWYJ8DEMbBPcZ2N+tJQBPADP9Kdezh+1cfxpAQvIgjiCL3ZTyFd6nIyKioqck9OTm6enp7eCOSZ&#10;kBCiEgqc3aGwxILEkgrD/GCbLeNyWGd5gNv4lBgaXvOx+hGLM4pNjERHLjoSrRChw6hy2p5WrVqd&#10;zs3N9Z46deosV1fXopoPTwjhCDQo/RS+mggTyn5XfzfXXCPYarRwPro6owVrCUGxmVG0IYG7mEW+&#10;hcO4B/AnuwhkD21YzScMYQs+FLCBrmiU2ijyGqfX64+//fbbz8bHxwd+8cUX0+U9ISFEpYzg1xcO&#10;H7Bg6YfrNglV9DWf8jjPAhdn1S6pxhWlab+G5JFWNnS7Dwls5iE8iatrV0SVvickhBAmTpAeBt0D&#10;K5krrrJBCgClFq5VVGc9ynMsYzlHeIHSyp+lXcaUqEwJSEPxT36lHVuYxLqrntHbwUkSEkJckRNk&#10;noLAjpBiXm8AJz/Ifwr2mU/5Mwh2KflcuWgCE/DnNAoNl7LRc05lSztUZ0lxJ4yM43lSqUcxzpxj&#10;NIa6N4t5ub8s58+fb5mdne378ccfv/n5559Pt1dQQgjHoUHWm1z+Pkw6eC6HW4xmnyN7odWf8GjN&#10;RujAGrGJRaymBB0vs51mXHz1pRQn7uRElW0NZVdGThh5kW9pzffM4wubx2xjsbGx+o8//vjNtWvX&#10;XnzeKKPjhBB/Jx4ebgPfVnf/XOjlCYdtGFLtcp778WcT65jPGF6iPWl0JJn1dMaNUorKDxIrR4fh&#10;UkIKZgvvMqKmwraFKmdMuPHGG3e3aNHiTFRUlNP+/fuvfaihEKJOaAm/uFP1CK12Zs+OvCHicQjf&#10;Cm8rrnKyz7qkOT+hkcd9vMxRnmcxn7GezjSg4G/bGswGNfiSy1beppRaO6PNoEGDNkZFRTmtXr26&#10;P1RIQpqmmX4qTdNkWVohBAAaFCyBr660vSOk3M5ft5eMoH0DN46A1yfCrhJoWzOROjgNRVeWMoLX&#10;SWcw81l76SrIi79/LWYW9zGC1xnPj7U1EZnyiynfyANEIUS1jIdnd8IsDcp9QR0JUbfDyaUwwLze&#10;9F7RCujzOnxeg6E6Pg2FLzvoQjTeFLGNOdV+r8iXAlZzIwd52MZR1ghJQkKIatHA0B/eSaL8hJt/&#10;wA3/gcEArSGzYpLSQC2E4Qq8ajLeWmEA80mmJ4fogrGan8eZePA5K/idwRTTwcYR2pwkISGERRrD&#10;H+/AOtPvH8KaJpAHEAe+5jMrOJnNtDABttZ8tA5OQ+FGJJ2IoTWZTGNztdo9w5O8RRD38GttT0SS&#10;hIQQFpsOo+/m4qSdL8PDKZRfnM0NSr2g+G34xVT3B3Sq6ThrjZHM5DQdybVwbaIt6MkoS0K1dNnw&#10;ckkoLi6uXUZGRqPZs2d/umDBgg/sFZQQwrFpoNZBt/vhfxW31YPiYtBthVkvw+v1oBggCeoboUnN&#10;R1sLaCh0JF96mfVujtOCLODiEO2K/MpG1TUnh0YcJJPBjOFwbRisEB0d3XX27NmfLlu2LBgqJKHM&#10;zEy/goICzy1bttwXGhoaZJ8QhRC1gQZqLfTYAzM8oMRUbwBtLvwaAd0bw8E8cHUrG949D/5rv4hr&#10;gXsJ5QV2cC/7OYsPUH6Itkk6HgCcxZuPWEQTtrGLQIy4AaAcd32n1NTUplu2bLnvwIEDgwBQSl0q&#10;wcHBK2+77bY/zeukSJEi5e+KQanG7kqVaEqpisVFKUNLpTI1pdQ7Sq2zd6wOXYxKU0blqn5SH6q2&#10;Kv2yzrxScVEG9ZIKUUqh9qtX1SgVqUpVM7v//1RRDh482E+v1yt5JiSEuGZOcOEl2F6xvgsku0Hp&#10;WS5+q58B42s+ulpEQ6FRzL1M5QO+YhHfchNnq2zjTSFNyeVL+jKAWG5hIR1IQpVdFTk4SUJCCKvo&#10;B0dN/92Ai88sjkPTPHAF8IccjbLnHKJqGop7mUk47QmnBS2r6Lds3DmHN7m4sofWPMk+enKaoYRg&#10;oGkNRn1VJAkJIaziKHQwPRvKAA8XMLiWPQvSQCVC/YXwgwJf+0ZaaxQylq10JoUL1GMmf1za4lbF&#10;FEqhdGACE/EhH2P5UYuO6MqT5gkhhAX2QftASD8OTftAQj0ozgL38+CTVPai6nQY/TP03gDjvGGP&#10;vWN2aBqKO3gNDwq4gSNoGNhDe0JoV+WEp2doAMBvdKYvO9lPN5wuXxPKUciVkBDCKp6HX49D0x6Q&#10;GAZtvoPnjoK/JxR3MluP6Az4NYEd6TDUnvHWChqKIczFn3X4EUkELWhKLoncRTeSKp1vzgUD3UgC&#10;oDmZjpyAQJKQEMJKBsFagHjwLYaOP8ATOjBegHonzd4PKgRnBfwIT9gt2NrIhdP8zDvE0Zv6nOck&#10;TcitZPBBCTr+RzOcUPxOR4w49IoIkoSEEFbhCeGvwR8Z4OEDR/4BjxWBcw64vQihg+HPrpDcDZJK&#10;QPcMjC+BdvaOu9bQUAzmLVyJJp/GlOJEQ/Kpf4XZt41o3E40i/mkhiO1iCQhIYRVaKBmwByABlAI&#10;F+eO2wGzCsElFAK7wfnHYIepjZHaMYzY4TRkC2tZhCcl5FyhD+tThAEnDtCerPIznDsSGZgghLCa&#10;+rA3AR7oD8sUaAoYBPNN23+A7quhl1kTWbfsamgY8SeJBHxoQTYX8LxssEIObuTixi7aEsm37Kcd&#10;WjXWLKphciUkhLCqAPjhFNxkvhLr7RCdAzcnwbC+EG+qj4Th9omyDujBRoKIxLWK5cHDaQHAdkY7&#10;YgKCCkmopKTExWAw6FJTU5uaF3sFJ4SonVwg5gP4VgPlBGoTdKgPB/wgJAF8dGAEGAuz34DfC6Cn&#10;vWOudTw5zH94hz/xozuJle5TihObmU2a/Z+9FRUVuZvnlczMzAYAmlJ/XQ0PGzYsJiEhIdC8oaZp&#10;KioqSq6YhBAWOQsPtILvfaBwHvzYCDJioMU8uLPQ7FGAHxQUg24HBPeAjysuiieqYMSXPhwnguaV&#10;btdQqLL1nZ5iH//l1poMz9z69esfmTp16jcV68tdwgUEBJzJzs72mTx58lsALi4uJRUbCCFEdQTA&#10;r00grxh0U2Cc+bY1sPhhmAwQBwOfh09vhEV5EOoBR+wTcS10jts5hD/Ps5MkfPmRbuUSj0KjCXm8&#10;wc/04pg9Q+3atWv4nDlznjcajZrBYHBOSEhou3Llyn9e8UrIx8cn48CBA352i1gIUesthVXB8NAW&#10;eMMX0m6CJbNh/TPwkR+E/gb/HgXTi6CTB5z4ARbdD/+0d9y1Sh434Uo6GdxAMzZctn0xXzOJ2ThR&#10;hI5zdoiwnNDQ0FGTJk26FGe522wBAQGxPj4+6cHBwdOnTJkyp8ajE0LUKY/A555Qche8uQMG5oNL&#10;MTg3g20tIetrGN4cctrCfoAx8JKSAVOWSUWPGzGVJiCAyTyKGzFM5KcajqxSgYGBUcHBwdPHjRu3&#10;BCr8YWdlZTUoLCz03Llz5x1hYWHD7BOiEKKu8IUdCXDTUDj1XNkMCbPh7iA4aQCnddBtOmyYxl8f&#10;oL/Bu/aLuBZqxiGeKZuHryVZ5VZi7cl5AHwp5DU+s0t8FaSnpzfeuXPnHUeOHLkFLv/GoSmlKC0t&#10;dS4tLZV3iIQQ18wNTq6BW7Lh1rvgRCCkp0D9ZpCTDH1fhHFtuPhhOQ4i7oFXi6GDncOuPdyI5FP6&#10;s4bFJOCDS9nADh8KOUxzbiCVC7TjBsdY1VYppZWWljobDAZnU8WlMmXKlO8GDhwYHxsb2z4+Pj7Q&#10;3ivvSZEipW6V80rd66dUvqaUelqpsE1KzX9BqZ2aUupVpbZmK3WLppR6Q6kNRUrpjUr52jtmhy8l&#10;qpXapOYpT1Wsmqts5aSMl1Zcba/SlKaUmqT2qCR1lzIqnVIKdURNVmPVIWVU9ZVSKKPyqKl48/Ly&#10;6sXGxrb/7bffHtTr9eU3Dh06NEav1yu9Xq9uuummdLt3rhQpUupc2a7Um+YrU7spVbpbqdeMSjmH&#10;KzXVfFsHpVITlbrb3jE7dIlVj1RrCfBWKlMtU8uVUenUJjVfaUopo/JVBaqb6q3OqUR1T03EGxIS&#10;MsqUZy5b3rtNmzbRfn5+FxYuXPj43Llzn7PLtZoQok7rB98CrIMPSsGvABr0gwX/grU3w/sAU2DH&#10;PghuDLnN4Zcd8IZ9o3ZgLdhGOreRyjBWs6TctmGc5hz3kspwnmc7k3iSL1mGsWwIdw6d6cU2UvDC&#10;i+SaCLdjx45HFy5c+PgLL7zwFlD57bi4uLh28fHxbe2e4aVIkVIny/1K/a+DUqlpSg1TSlGoVGdN&#10;KdVZqRRNKVWiVBulFEalfCcqtbelUllGpdzsHbdDl3A1VWlKqWfVbqUppeapn5VOGdVYdUgZVENl&#10;VE7qK/WF0pRSD6ojZZeaqaqlylI56paaijM/P98zLi6u3YYNGx7U6/VK3hMSQtS4TBgyBFYfg6Yv&#10;QchRaLkV2ruAIRRm3Wo2Qi4aJnSE/26Ad++AGXYM23Gd5Bm68BlT2MH7PI4rcWxmHq05TUeWcyPn&#10;mM236DCwgjv4nh4A1KOY9/mWVmXT/gxmNR62fVm44ntC5UbAtWnTJjovL6/+jBkzXnFxcSm2ZSBC&#10;iOuXL4REQI+F8Nnv0CMaGgMkwu1+sM183wZlI+dGwyv5koQq154tfMxqnucZlNnSDu35ikjgUeZx&#10;D69e1i4PV54zW1wwlkO0sm0S6tix49F///vfT8TGxrZfsmTJ7HJXQtOmTVsZHh4+YNu2bYFVHEMI&#10;IawqAR5sDd/FwcMt4Tvzbb/Du3fCtGzoEw0DFBefZ3SHn1zgjH0idmCKemzidXqznUZsKqvzApzI&#10;pTM3sZ6zeFOACwC3Ek8GnpygHVBANrfgwy5bhxkREdFv7Nixu8slobFjx+6Kiorqdu+9937t7u6e&#10;P2PGjMszpxBCWJkCr4ZwoQVkbYMnGsEmBdoJeHYgfNgTzqWC1zG4NKt/C8jeCc+2LhvoIP5GId3o&#10;xTaycSMDDwpxZjFfM5lH8aWQNLzYyDvcyTTOcw/N+NUWYZw6darL119//cKFCxeabd68+f5yo+My&#10;MjIaFRQUeG3cuPGBbdu23WOLAIQQoiINcmMgyBUMTeCPLpDSAVK7wdI+EB8C7VzBkHRxBm59Ogzp&#10;BMltYfUZeNTe8Ts8hTsD+Z08XIliBP9gJwAnaEV/YsnEnals4U6msYB1NOUPW4Vy4cKFZhs3bnxg&#10;7969Q6DCUg5yO04IYU9GaLQG3k6ERgA94WQstHgensiD1jr+moBTQf3WcPYp2D0XguwWdG2RQhCe&#10;pOHFPjYzn5HMBKATF4jDh3xcWcA6pvEwGjYfE2C6HSdT8wghHIYTpD4C/zD9rsC5MyROgVDzBASg&#10;QU4uuL4No16FvvUhrOYjrkWalM3PN4F9JODHLSSQgysnym5x+pPDbjowmggAvuVB3Dhp67DKJaGc&#10;nBzv4uJi9/Dw8IE6na60V69e8ocqhLAn5QalhZQ9RK/AuWyFVids/829zgggnfoUooD9tL1U74yR&#10;lqTjfLFP0f5ant2aMjMz/U6fPt0lOjq6K1Sxsqq8JySEcATfwpLH4Ll86OAKp031RmjUHGJfgi2v&#10;wX32jLHWUWhs5F/cyTRu5DwJ+HCBerzMdt7jLjTybXXqKtcT0uv1xxo3bpy4YsWK4Z988sn9tgpC&#10;CCGqKwhWuYKhE+z/Ex7PhVvOweg+cCQF6o2Hr+wdY61inoAWsI6xhNGIfPYwgw+5jVdZj8LTVqfv&#10;1q3bgRUrVgyfNWvWi1AhCXl7e2e5ubkV9uvXb2ufPn1CbRWEEEJUlzfsSYEBLSGzPaz0hr0t4YdC&#10;cE6BO5rjGIu11RpGmvMiT18ahOBUtvTDrbzLHmawiCGkMhgAhSe/8D4XGGWt0/v5+aX269dva7du&#10;3Q6CrGAohKgF6sGBBfB5O0hvCxltIWMefNMQtto7tlpHxzmO07fSUXC38i7nuZOVTEThjcKN+5jK&#10;EfoDEMVE4hhizXAkCQkhHJoC3zmwvj8s6AqJT8Gu/vDnaPjnc7DDAM3tHWOt40r0pQT0Mo9yjFaX&#10;tmXiTzBjeJY/MFL/Un0UE+nEMvbRxZqhlBsdd+bMGX16enrjadOmrfTw8MibO3fuP67UUAghasIR&#10;eOJtGPUrvBcEMzUoUeA0BabeAgvvhxdlYtNrUPFqqANfcgQPerCYYtYCsIcezGEW44jgwWtbofXk&#10;yZM9li9f/kpaWlpjqHAllJub611UVOQeHh4+4PDhw7dey4mEEMIalsOYrpAcBDM0KAHQwHgzvNcO&#10;0oNgurrCEG5hIQP+pHI7/pxiDYtZyc0AzOEuhnOKd5lPAS2u5RTZ2dkNwsPDB0RGRnYHmTFBCOHA&#10;FLh6QP478NNUeLDidj8oyAT3aHiyvYySu3ZxjKUtq6vcZybvMI9Z13oq04wJ8kxICOGwNCieAHtX&#10;QX9VyTPshlx8n6UdrKn56OqgAHZxjvs4x32sYXG5bSOJ4gyPMJ1V1jylJCEhhEN7Gn44DP7bYY4C&#10;HYAC7Rg8HwN+v8J7GhTaO846wZmz+PMz2TTiYSbzYNnaQrPYyB/cwHxewos/rXlKSUJCCIfWE1a+&#10;DNuHwxuPw/5FsGYK7OgOn4yDiJHwsb1jrFP+5HE6sYxxRLCqbCaKwRzkCJNZxq2s4ylrnk4mMBVC&#10;ODQnSHsPRoyG6RNg6j5oA/ATfHgPvKZBkZ1DrFsCOMhsNjCbx8rVd+MTjgAexFjzdJKEhBAOTwND&#10;f3gnCt6xdyx1nhsnmMOdwMUZE75hKV3ZD1xMRFZWLglFR0d3uXDhQrMnn3xyc7169XI++eST0dY+&#10;oRBCiFpCI5+xPG/NQx49erTPBx98MD87O9sHKiQho9HopJRyKiws9NTpdAZrnlgIIYQwGAy6wsJC&#10;z+LiYneQ94SEEELYgaysKoQQV6kEXLLBG8AFSrwh294x1VYyRFsIISxwHLrcCIcaQ2pjSG0Eaf+G&#10;aUb5PL0qciUkhBDVtBYeeAL+TweGqfCBJ+Rvh9tmwLtbYMRvEORSNr+dqB5JQkIIUU3z4XU/SN8G&#10;t3WAaIBScJ4KHy6GyaEweDhssXectYlcPgohRDXEQLsj0OMxWGVKQADOUDoL5gE8DN8p0OwXZe0j&#10;SUgIIarhCPQA6E7ZfGpmmkAKQAY0qOm4artySSgtLa1xQUGBp72Cud7t2bNn+O7du0fYO47r1ZYt&#10;W+49ePBgf3vHcb06ceLES2PHjo1VSjnkl+NhsNUFSjbCqIrbjkJ3gGBYqIG6vLXjCw0NfXfmzJl7&#10;a/q85Z4JxcbGdsjMzGxY00GIi5YuXTrLaDQ69e/ff7O9Y7ke/etf/3q/Z8+ee3v37r3b3rFcj3Jz&#10;c30iIiJa2zuOK/GBrBGweQ08fDPsnwyLNVDR0GECLAcYDyvsHOZVS0tLaxgZGXlNC9ZdDbt/4zh0&#10;6FDfI0eO3HItxwgLCxtqWqWvOvbs2TMsKiqqW1X7REZGdg8LCxta2Taj0egUEhISFBcX177itqio&#10;qG579uwZZl5nMBh0ISEhQfHx8e1MdQUFBZ4hISFBSUlJNf6Hbs7SvqtMSEhI0JkzZzpUZ9+q+s7c&#10;0aNH+0RERPSrbFtVfXf06NGbK17N5OXleYWEhAQlJyc3N9VlZGQ0DAkJCcrIyLDrly5L+q4yhYWF&#10;HiEhIUGJiYktq7N/df/e7d+/f/CJEyd6Vbatqr47cODAoOPHj99oXpeent4oJCQkKDMz089Ul5yc&#10;HBASEhKUn59frzpx24KlfQewCF7sCYdfgv+0gz87GQyRPQyGoyeU6vwxTO4MJ6pqX92/dzt37hwZ&#10;ExPTqbJtVfXdrl27bj99+nRn87rExMSWISEhQYWFhR6muri4uPYhISFBRqPR7jkApdSlMnTo0JiO&#10;HTuWmNfZuowdO3bXE088seVajjFo0KD4GTNmfFnd/fv165f4+uuvf1bVPjNnzlw2YMCAs5VtKy4u&#10;dtHr9WrJkiWzKm57/fXXP+vXr1+ieV1+fr6nXq9Xn3/++TRTXXx8fKBer1c//vjjE6a6xx57bPu4&#10;ceNCa7L/Le27yoper1eLFi2aW519q+o78/Lkk09ueuihh/ZUtq2yvjOViRMn/j5mzJh95nUxMTE3&#10;6PV69euvvz5iqtu7d+8QvV6v9u7dO8RUN2zYsNOvvPLKqprsf0v6rrKSmJjYQq/XqzVr1jxdnf2r&#10;6jvzMnLkyJMvvfTSmsq27du3b7Ber1dhYWG3VdwWFBR0bPLkyWvN63bt2jVCr9er8PDw/qa6n376&#10;6XG9Xq/i4uLamR13tl6vV2XTh9m87y3tO1MpUsp1plLvDFEq5Kbs7Ih627erFQcPPlOdtlX1nXnp&#10;0aNH7oIFC96rbFtlfWcqvXr1ypo/f/6H5nXff//9BL1er86dO9fKVLd06dKZer1eFRUVuZrqfvjh&#10;h2X3339/pZ95tigHDx7sp9frVbnbcQUFBR5Go1FbvXr1M+b1N9xwwzFbJcHc3Nz6Li4ublf61lsd&#10;xcXFrmlpaU2qe4ySkhKX1NTUplXtn5qa2qS4uNi1sn1KS0t1AOfPn29VcXtqamrTkpISFxcpVJsA&#10;AAFTSURBVPP6oqIiN4Bz5861NtWnpKQ0B4iNjW1vqsvJyfFWSjldS19YytK+u5LExMQW1TlGVX1n&#10;Ljs726ewsNCzsn0q6zuTrKws37y8PC/z+vPnz7cCOHPmjN5Uf+rUqS6mny4uLsUARUVF7unp6Y1q&#10;sv+h+n1XmfT09MYA8fHx7apzjKr6zlxhYaFHRkZGw8r2iY6OvtR3rq6u5ZZRKCgouKzdqVOnOpe1&#10;66ppmjKdH+D48eM3pqamNoWL39jh4t0RauC5iqV9Z24MrB8D66Oiorq++eabn6mZMz0j4G+PUVXf&#10;mTMYDE7JycnNK4ursr4za6dLSUnxN28XFxfXDuDYsWO9TVfApn8Thw4dutXFxaUUIC0t7YqfedaQ&#10;nZ3tm5iYeOkKPD4+PhAqzB3XqVOnEoPBIO8OCSFqXIsWLTh79qy9w7huBQQEkJGRQX5+fo2e9/8B&#10;dPDOpaKxu1sAAAAASUVORK5CYIJQSwMEFAAGAAgAAAAhAArCw+XgAAAACQEAAA8AAABkcnMvZG93&#10;bnJldi54bWxMj0FLw0AQhe+C/2EZwZvdJG2kjdmUUtRTEWwF6W2bnSah2dmQ3Sbpv3c86XH4Hu99&#10;k68n24oBe984UhDPIhBIpTMNVQq+Dm9PSxA+aDK6dYQKbuhhXdzf5TozbqRPHPahElxCPtMK6hC6&#10;TEpf1mi1n7kOidnZ9VYHPvtKml6PXG5bmUTRs7S6IV6odYfbGsvL/moVvI963Mzj12F3OW9vx0P6&#10;8b2LUanHh2nzAiLgFP7C8KvP6lCw08ldyXjRKkiWMasHBekcBPN0tUhBnBgs4gRkkcv/HxQ/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NPQ57K8AgAAmQYAAA4A&#10;AAAAAAAAAAAAAAAAOgIAAGRycy9lMm9Eb2MueG1sUEsBAi0ACgAAAAAAAAAhAJv9k6jXYQAA12EA&#10;ABQAAAAAAAAAAAAAAAAAIgUAAGRycy9tZWRpYS9pbWFnZTEucG5nUEsBAi0AFAAGAAgAAAAhAArC&#10;w+XgAAAACQEAAA8AAAAAAAAAAAAAAAAAK2cAAGRycy9kb3ducmV2LnhtbFBLAQItABQABgAIAAAA&#10;IQCqJg6+vAAAACEBAAAZAAAAAAAAAAAAAAAAADhoAABkcnMvX3JlbHMvZTJvRG9jLnhtbC5yZWxz&#10;UEsFBgAAAAAGAAYAfAEAACtpAAAAAA==&#10;" w14:anchorId="72484386">
                <v:shape id="Image 348" style="position:absolute;width:19854;height:14975;visibility:visible;mso-wrap-style:square" o:spid="_x0000_s13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lhrwQAAANwAAAAPAAAAZHJzL2Rvd25yZXYueG1sRE9ba8Iw&#10;FH4f+B/CGfg206kM7YwiykBhULwwXw/NsSk2JyXJbP335mGwx4/vvlj1thF38qF2rOB9lIEgLp2u&#10;uVJwPn29zUCEiKyxcUwKHhRgtRy8LDDXruMD3Y+xEimEQ44KTIxtLmUoDVkMI9cSJ+7qvMWYoK+k&#10;9tilcNvIcZZ9SIs1pwaDLW0Mlbfjr1VQOLN34XJZz38KX1Tb+Xd32gelhq/9+hNEpD7+i//cO61g&#10;Mk1r05l0BOTyCQAA//8DAFBLAQItABQABgAIAAAAIQDb4fbL7gAAAIUBAAATAAAAAAAAAAAAAAAA&#10;AAAAAABbQ29udGVudF9UeXBlc10ueG1sUEsBAi0AFAAGAAgAAAAhAFr0LFu/AAAAFQEAAAsAAAAA&#10;AAAAAAAAAAAAHwEAAF9yZWxzLy5yZWxzUEsBAi0AFAAGAAgAAAAhAK6+WGvBAAAA3AAAAA8AAAAA&#10;AAAAAAAAAAAABwIAAGRycy9kb3ducmV2LnhtbFBLBQYAAAAAAwADALcAAAD1AgAAAAA=&#10;">
                  <v:imagedata o:title="" r:id="rId96"/>
                </v:shape>
                <v:shape id="Textbox 349" style="position:absolute;left:17388;top:855;width:1619;height:2394;visibility:visible;mso-wrap-style:square;v-text-anchor:top" o:spid="_x0000_s134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v:textbox inset="0,0,0,0">
                    <w:txbxContent>
                      <w:p w:rsidR="00D36F6E" w:rsidRDefault="00F6074B" w14:paraId="6BE2931A" w14:textId="77777777">
                        <w:pPr>
                          <w:spacing w:before="8" w:line="160" w:lineRule="auto"/>
                          <w:rPr>
                            <w:rFonts w:ascii="Arial"/>
                            <w:sz w:val="10"/>
                          </w:rPr>
                        </w:pPr>
                        <w:r>
                          <w:rPr>
                            <w:rFonts w:ascii="Arial"/>
                            <w:position w:val="-5"/>
                            <w:sz w:val="13"/>
                            <w:lang w:val="Greek"/>
                          </w:rPr>
                          <w:t xml:space="preserve">k </w:t>
                        </w:r>
                        <w:r>
                          <w:rPr>
                            <w:rFonts w:ascii="Arial"/>
                            <w:spacing w:val="-5"/>
                            <w:sz w:val="10"/>
                            <w:lang w:val="Greek"/>
                          </w:rPr>
                          <w:t>μέσα</w:t>
                        </w:r>
                      </w:p>
                      <w:p w:rsidR="00D36F6E" w:rsidRDefault="00F6074B" w14:paraId="6E3235CB" w14:textId="77777777">
                        <w:pPr>
                          <w:spacing w:before="46"/>
                          <w:rPr>
                            <w:rFonts w:ascii="Arial"/>
                            <w:sz w:val="10"/>
                          </w:rPr>
                        </w:pPr>
                        <w:r>
                          <w:rPr>
                            <w:rFonts w:ascii="Arial"/>
                            <w:position w:val="-5"/>
                            <w:sz w:val="13"/>
                            <w:lang w:val="Greek"/>
                          </w:rPr>
                          <w:t xml:space="preserve">k </w:t>
                        </w:r>
                        <w:r>
                          <w:rPr>
                            <w:rFonts w:ascii="Arial"/>
                            <w:spacing w:val="-5"/>
                            <w:sz w:val="10"/>
                            <w:lang w:val="Greek"/>
                          </w:rPr>
                          <w:t>έξω</w:t>
                        </w:r>
                      </w:p>
                    </w:txbxContent>
                  </v:textbox>
                </v:shape>
                <w10:wrap anchorx="page"/>
              </v:group>
            </w:pict>
          </mc:Fallback>
        </mc:AlternateContent>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pacing w:val="-12"/>
          <w:w w:val="110"/>
          <w:sz w:val="12"/>
          <w:vertAlign w:val="superscript"/>
          <w:lang w:val="el-GR"/>
        </w:rPr>
        <w:t>0</w:t>
      </w:r>
    </w:p>
    <w:p w14:paraId="2D4A498F" w14:textId="77777777" w:rsidR="00D36F6E" w:rsidRPr="00ED266F" w:rsidRDefault="00F6074B">
      <w:pPr>
        <w:spacing w:before="159"/>
        <w:ind w:left="1351"/>
        <w:rPr>
          <w:rFonts w:ascii="Times New Roman" w:hAnsi="Times New Roman" w:cs="Times New Roman"/>
          <w:b/>
          <w:sz w:val="15"/>
          <w:lang w:val="el-GR"/>
        </w:rPr>
      </w:pPr>
      <w:r w:rsidRPr="00ED266F">
        <w:rPr>
          <w:rFonts w:ascii="Times New Roman" w:hAnsi="Times New Roman" w:cs="Times New Roman"/>
          <w:lang w:val="el-GR"/>
        </w:rPr>
        <w:br w:type="column"/>
      </w:r>
      <w:r w:rsidRPr="00ED266F">
        <w:rPr>
          <w:rFonts w:ascii="Times New Roman" w:hAnsi="Times New Roman" w:cs="Times New Roman"/>
          <w:b/>
          <w:spacing w:val="-4"/>
          <w:sz w:val="15"/>
          <w:lang w:val="el-GR"/>
        </w:rPr>
        <w:t>2012</w:t>
      </w:r>
    </w:p>
    <w:p w14:paraId="15F4B5DD" w14:textId="77777777" w:rsidR="00D36F6E" w:rsidRPr="00ED266F" w:rsidRDefault="00D36F6E">
      <w:pPr>
        <w:rPr>
          <w:rFonts w:ascii="Times New Roman" w:hAnsi="Times New Roman" w:cs="Times New Roman"/>
          <w:b/>
          <w:sz w:val="15"/>
          <w:lang w:val="el-GR"/>
        </w:rPr>
        <w:sectPr w:rsidR="00D36F6E" w:rsidRPr="00ED266F">
          <w:type w:val="continuous"/>
          <w:pgSz w:w="11910" w:h="16840"/>
          <w:pgMar w:top="660" w:right="1080" w:bottom="0" w:left="720" w:header="0" w:footer="956" w:gutter="0"/>
          <w:cols w:num="4" w:space="720" w:equalWidth="0">
            <w:col w:w="2074" w:space="40"/>
            <w:col w:w="1685" w:space="39"/>
            <w:col w:w="1900" w:space="39"/>
            <w:col w:w="4333"/>
          </w:cols>
        </w:sectPr>
      </w:pPr>
    </w:p>
    <w:p w14:paraId="67F19AA0" w14:textId="77777777" w:rsidR="00D36F6E" w:rsidRPr="00ED266F" w:rsidRDefault="00D36F6E">
      <w:pPr>
        <w:pStyle w:val="BodyText"/>
        <w:spacing w:before="65"/>
        <w:rPr>
          <w:rFonts w:ascii="Times New Roman" w:hAnsi="Times New Roman" w:cs="Times New Roman"/>
          <w:b/>
          <w:sz w:val="9"/>
          <w:lang w:val="el-GR"/>
        </w:rPr>
      </w:pPr>
    </w:p>
    <w:p w14:paraId="3AC5E6EF" w14:textId="77777777" w:rsidR="00D36F6E" w:rsidRPr="00ED266F" w:rsidRDefault="00F6074B">
      <w:pPr>
        <w:tabs>
          <w:tab w:val="left" w:pos="5500"/>
        </w:tabs>
        <w:ind w:left="1837"/>
        <w:rPr>
          <w:rFonts w:ascii="Times New Roman" w:hAnsi="Times New Roman" w:cs="Times New Roman"/>
          <w:sz w:val="9"/>
          <w:lang w:val="el-GR"/>
        </w:rPr>
      </w:pPr>
      <w:r w:rsidRPr="00ED266F">
        <w:rPr>
          <w:rFonts w:ascii="Times New Roman" w:hAnsi="Times New Roman" w:cs="Times New Roman"/>
          <w:noProof/>
          <w:sz w:val="9"/>
        </w:rPr>
        <mc:AlternateContent>
          <mc:Choice Requires="wpg">
            <w:drawing>
              <wp:anchor distT="0" distB="0" distL="0" distR="0" simplePos="0" relativeHeight="483710464" behindDoc="1" locked="0" layoutInCell="1" allowOverlap="1" wp14:anchorId="6C455E20" wp14:editId="3C38E0F8">
                <wp:simplePos x="0" y="0"/>
                <wp:positionH relativeFrom="page">
                  <wp:posOffset>4116101</wp:posOffset>
                </wp:positionH>
                <wp:positionV relativeFrom="paragraph">
                  <wp:posOffset>-161150</wp:posOffset>
                </wp:positionV>
                <wp:extent cx="1985645" cy="1497965"/>
                <wp:effectExtent l="0" t="0" r="0" b="0"/>
                <wp:wrapNone/>
                <wp:docPr id="350"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5645" cy="1497965"/>
                          <a:chOff x="0" y="0"/>
                          <a:chExt cx="1985645" cy="1497965"/>
                        </a:xfrm>
                      </wpg:grpSpPr>
                      <pic:pic xmlns:pic="http://schemas.openxmlformats.org/drawingml/2006/picture">
                        <pic:nvPicPr>
                          <pic:cNvPr id="351" name="Image 351"/>
                          <pic:cNvPicPr/>
                        </pic:nvPicPr>
                        <pic:blipFill>
                          <a:blip r:embed="rId97" cstate="print"/>
                          <a:stretch>
                            <a:fillRect/>
                          </a:stretch>
                        </pic:blipFill>
                        <pic:spPr>
                          <a:xfrm>
                            <a:off x="0" y="0"/>
                            <a:ext cx="1985447" cy="1497568"/>
                          </a:xfrm>
                          <a:prstGeom prst="rect">
                            <a:avLst/>
                          </a:prstGeom>
                        </pic:spPr>
                      </pic:pic>
                      <wps:wsp>
                        <wps:cNvPr id="352" name="Textbox 352"/>
                        <wps:cNvSpPr txBox="1"/>
                        <wps:spPr>
                          <a:xfrm>
                            <a:off x="1738868" y="85555"/>
                            <a:ext cx="161925" cy="239395"/>
                          </a:xfrm>
                          <a:prstGeom prst="rect">
                            <a:avLst/>
                          </a:prstGeom>
                        </wps:spPr>
                        <wps:txbx>
                          <w:txbxContent>
                            <w:p w14:paraId="09E4E061" w14:textId="77777777" w:rsidR="00D36F6E" w:rsidRDefault="00F6074B">
                              <w:pPr>
                                <w:spacing w:before="8" w:line="160" w:lineRule="auto"/>
                                <w:rPr>
                                  <w:rFonts w:ascii="Arial"/>
                                  <w:sz w:val="10"/>
                                </w:rPr>
                              </w:pPr>
                              <w:r>
                                <w:rPr>
                                  <w:rFonts w:ascii="Arial"/>
                                  <w:position w:val="-5"/>
                                  <w:sz w:val="13"/>
                                </w:rPr>
                                <w:t xml:space="preserve">k </w:t>
                              </w:r>
                              <w:r>
                                <w:rPr>
                                  <w:rFonts w:ascii="Arial"/>
                                  <w:spacing w:val="-5"/>
                                  <w:sz w:val="10"/>
                                </w:rPr>
                                <w:t>μέσα</w:t>
                              </w:r>
                            </w:p>
                            <w:p w14:paraId="2C8090A7" w14:textId="77777777" w:rsidR="00D36F6E" w:rsidRDefault="00F6074B">
                              <w:pPr>
                                <w:spacing w:before="46"/>
                                <w:rPr>
                                  <w:rFonts w:ascii="Arial"/>
                                  <w:sz w:val="10"/>
                                </w:rPr>
                              </w:pPr>
                              <w:r>
                                <w:rPr>
                                  <w:rFonts w:ascii="Arial"/>
                                  <w:position w:val="-5"/>
                                  <w:sz w:val="13"/>
                                </w:rPr>
                                <w:t xml:space="preserve">k </w:t>
                              </w:r>
                              <w:r>
                                <w:rPr>
                                  <w:rFonts w:ascii="Arial"/>
                                  <w:spacing w:val="-5"/>
                                  <w:sz w:val="10"/>
                                </w:rPr>
                                <w:t>έξω</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350" style="position:absolute;left:0;text-align:left;margin-left:324.1pt;margin-top:-12.7pt;width:156.35pt;height:117.95pt;z-index:-19606016;mso-wrap-distance-left:0;mso-wrap-distance-right:0;mso-position-horizontal-relative:page;mso-position-vertical-relative:text" coordsize="19856,14979" o:spid="_x0000_s1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sQ5vAIAAJkGAAAOAAAAZHJzL2Uyb0RvYy54bWycVdtu2zAMfR+wfxD0&#10;3jrOrYnRpNjWtSgwbMXafYAsy7ZQ6zJJSZy/HynbSdFsaNcAEagbdXgOSV9etaohW+G8NHpF0/MR&#10;JUJzU0hdreivx5uzBSU+MF2wxmixonvh6dX644fLnc3E2NSmKYQj4ET7bGdXtA7BZknieS0U8+fG&#10;Cg2bpXGKBZi6Kikc24F31STj0Wie7IwrrDNceA+r190mXUf/ZSl4+FGWXgTSrChgC3F0ccxxTNaX&#10;LKscs7XkPQz2DhSKSQ2PHlxds8DIxskTV0pyZ7wpwzk3KjFlKbmIMUA06ehFNLfObGyMpcp2lT3Q&#10;BNS+4Ondbvn37a2zD/bedejB/Gb4kwdekp2tsuf7OK+Oh9vSKbwEQZA2Mro/MCraQDgspsvFbD6d&#10;UcJhL50uL5bzWcc5r0GYk3u8/vrKzYRl3cMR3gGOlTyDf08RWCcUvZ5KcCtsnKC9E/UmH4q5p409&#10;AzUtCzKXjQz7mJmgG4LS23vJkV2cAJv3jshiRSezlBLNFJTEnWKVILgApA+n8A5qcOIib6S9kU2D&#10;zKPdg4WUfpESf4m3S7drwzdK6NDVjxMN4Dba19J6SlwmVC4AoLsrACGH2g2A0TqpQyecD04EXuP7&#10;JeD4CSWGQFl22IigjzgxBN8n2FtzZjq9OObMbL7Apw/Ks8w6H26FUQQNwAoYgG6Wse0336MZjvQc&#10;dgAiMsCD7QH6jR/Yg9kJf/9VUg81swIgoNvnIo8HkR+hInLTgsxjjKU/h3VHQvvZYKkM6//gKr2Y&#10;LBbABIFKWszg18lxqLR5uhz3hTaeLCfLuP9uzhBgBwSt0OZtTNt0FN3iWm6KPaDfQe9cUf97w7By&#10;mjsNTGKjHQw3GPlguNB8MbEdo2TafNoEU8oo29EvyIYTkChasf/FFOh7NTbY5/N46vhFWf8BAAD/&#10;/wMAUEsDBAoAAAAAAAAAIQAgq0Yf3WAAAN1gAAAUAAAAZHJzL21lZGlhL2ltYWdlMS5wbmeJUE5H&#10;DQoaCgAAAA1JSERSAAABoQAAATsIBgAAAHRVPucAAAAGYktHRAD/AP8A/6C9p5MAAAAJcEhZcwAA&#10;DsQAAA7EAZUrDhsAACAASURBVHic7N15WFTVG8Dx752BYV9EFAXccMF9wbTcct/LLNPMJctyt/xp&#10;aWWLZmla2maaZtpmZWXlXq6IW6mIGyq4i4KAbLINMzBzf38gBoTKMjAq7+d55pG599xz33szX865&#10;556jqKpKjgYNGmSaTCYbhBBCiDKQJ+G4uromJCUleT7//PMfajQak4+PzyUAf3//0NIKYMaMGV/Y&#10;2toa33zzzUnFrWPChAm/N2nSJHjs2LFzClN+7Nix61q2bLln1KhRH9yqzNKlS187cuTIQ1988UX/&#10;/PuysrK0w4YN2/XUU099+fjjj3+be9+yZcumHTp0qP2SJUv65WwzGAx2I0aM2DFkyJDF/fr1+wEg&#10;NjbW+6WXXvp13Lhx73bs2PEvgFmzZi1UVVUzY8aMCYW99pIq6r0ryODBg/cOGDBgxcCBA5ffqezt&#10;7l1us2fP/jgjI8Px3XffHZN/X0H3Lsf777+/IDU11XX27NmjcrZFRUVVnzJlyk8vvvjijHbt2m0D&#10;OHnyZItZs2Z9/vbbb09s2LDhYYBJkyb9Urdu3dCJEyfOKsr1l0RR7l1BEhISKo0fP37N6NGj53bp&#10;0mX9ncrf7t7lNmXKlB9r1KhxdtKkSW/n33fy5Mnms2bNWvTWW2+92KhRo5Dc+1555ZXvvb29I6ZM&#10;mfJGzrZjx461mjNnzifvvPPOWH9//+MAu3bt6rl48eK3P/3000FeXl6RAEOHDg169NFHfxw8ePDS&#10;otyD4irqvStIeHh44xkzZiydPn365KZNmx64U/nb3bvcRowYsa1bt25rhg8f/nn+fQXduxzPPffc&#10;ls6dO2945plnPsvZFhgY2Hfp0qXTP//88yc8PT1jANasWfPMqlWrxnz//fcdbW1ts5KSkiqMHTt2&#10;w/PPPz+/e/fufxTtLhROcnKy+9WrV331er1jXFxclZiYGJ/169cPy5OEDAaDo6qqmq+++upVNze3&#10;xIMHD3qURjC5OTs7p+h0uoyAgIB9xa1Dp9MZK1asGFvYOmxtbTM9PT1jblfe09MzVqfTGQsqk5mZ&#10;aQvg7e0dkX+/p6dnjK2tbWbu7Xq93hHAx8fnUs72y5cv+wHUrFnzbM42FxeXZLPZrCnJvSiqot67&#10;W6lateqVwtRxu3uXm6ur63UbGxtTQWUKunc53NzcklRVzXMP3d3d4wFq1ap1Jmd7ZmamDqBu3bon&#10;crbZ2dlleHh4xJXl/YfC37uCREdH+wJUr179XGHquN29y83e3l5foUKF+ILKZGVl2ULee5fDwcHh&#10;P8fp9XongHr16oXmbI+IiKgN0KhRo5Dq1aufA9BoNKqXl1dkWd3/ot6726lTp87JwtRxu3uXm1ar&#10;NXt5eUUVVKage5frOFPlypWv5j7u/Pnz9QEaN258yNvbOwLgwIEDnQBatGjxj06nM8bFxXkBVKtW&#10;7Xxp3/+goKDec+fO/fjmBlVVb37at29/2d/fP2vXrl099+7d2zX3vtL6hISEtDly5MiDJalj3759&#10;XU6dOtW0sOX37t3bNSwsrMntypw6darpvn37uhS0z2QyaQIDA/tcvHixTv59YWFhTfLfu6ysLG1g&#10;YGCfS5cu1c7Zlp6e7hgYGNjn6tWrvjnbhg0bFjhkyJCgsrjvxb13BX0CAwP7nD9/vl5hyt7u3uX+&#10;HD16tPWhQ4faFrSvoHuX67hWwcHB7XJvS01NdQ4MDOwTHR3tnbMtISGhYmBgYJ+EhISKOdu6du16&#10;9uWXX15Zlve/KPeuoI9er3cIDAzsExUVVa0w5W9373J/9u/f3/HEiRMtCtpX0L3L+Rw4cODh0NDQ&#10;gNzb4uPjPQMDA/skJiZ65GyLjo72CQwM7JOWluaUs61hw4bG+fPnzymre1/Ue1fQJykpqUJgYGCf&#10;+Pj4SoUpf7t7l/uza9eunmfPnm1Q0L6C7l3OZ/fu3T3OnDnTMPe2qKioaoGBgX30er1DzraLFy/W&#10;CQwM7GMymTSqqnLt2jWvunXrqj/88MO40r7v8fHxlXbt2tVzxYoV/6tbt66qqOq/z4QCAgKup6am&#10;urq7uye4uLgkbd++vXZpZkSR1/DhwwPNZrPmhx9+6GjtWMqjbt26nW3evPk/8+fPH2btWMqjRo0a&#10;GUeOHDn/5Zdfnm7tWMqbuLg4r7Zt20bPnDlz/JAhQ74ozXPt27ev2//+97+fs7KybFJTU121M2fO&#10;vLlz/fr1T6elpbn079//uwYNGhzN6T8XZaNKlSqRrVq12l29evXz1o6lPPL29r7UqlWrXd7e3pet&#10;HUt5VKNGjbMPPvhgUKVKlaKtHUt5o9FozLVr1z7VsmXLPRUqVIgvzXMZDAZ7g8FgX7FixZhz5841&#10;VFRVxQyaD2HqjPT090yqqrWzs8voFBOz+xcfn8cdIb00AxJCCFF+XLt2rUpISEi78+fP+3/88cez&#10;lURVdR8Ev26Dbi7h4QY1LMzO5OmJvl07GsCpNfBYXThj7cCFEELc+4KCgnqPGjVqU853zSoYvA26&#10;vQZzhy5atLHZ/PlXQjw9m86LiXk9DOp/DFOsGbAQQoj7R8uWLfesX7++6QcffDAcQPM7DPDOIH4W&#10;vFXxqpvnssPLqqT/lD605YkTJ/wNXFhqZmwKuFg7cCGEEPc+vV7vdOnSpbrR0dHVAGwaLebh5QvJ&#10;tNlBpWuXrvnVT69vM33J9Fd3rd+VuMSzi+OJ2vDlIka/rLDA2sELIYS4t508ebLFxIkTf8v5rvH0&#10;IrTKOZzUzuxs7NX4IsCLY198b7Pj5lMPb8UuyhteVFhotYiFEELcN1q2bLl33bp1zebNm/cMgKbK&#10;ABY//ROYz1NnyO4hLQCqrK76hNNep7ZvzYLkN1moA6N1wxZCCHE/cHZ2Tq5fv/6xGjVqnAPQ/po1&#10;82ldNJ6nKlKpxVF7nYKCco1KQQ+D6s3VCTs4ZR+LG40ptfnjhBBClA+HDx9uM3ny5J83b948ID4+&#10;3stGN4epA27uVm7+1HEXdNxFVWAig6jMYFZZIV4hhBD3Ea1Wa7K3t083Go22AIqaoFZAjz3DWUkg&#10;XQDQYKY251hDP6oQgy2ZOJNq1ciFEELcN0JCQtoOHjx4rwZ7MhjJNwTS5e+mf58GYDRLOY8fA/iD&#10;DOwlAQkhhCgNGibzCVvowQxm/lXtr0SAvzP/dtv74t5lnKEuA/gdNVc/nRBCCFFMkZGRNVauXDlx&#10;8+bNAwBseJN3aUQoL7IwpnXMCwDr168fsrXa1sSDPx8chC9XUFBvX60QQghxZ2fPnm04a9asm6/9&#10;5FnK4Y1xb6y2D7Lv+OL3L/ZW/dQLpT2bqhBCiPLFaDTqUlNTXY8dO9Zq9OjRmzS5d2a6ZKYHVglM&#10;cW/pHiwJSAghhKXpdDqjh4dHnKur63UAzZ0OEEIIIUqLJCEhhBBWY5P7y8mTJ5vHxMT49OvX76iT&#10;k1PyTz/91MFagQkhhLj/BAcHt581a9ai9PR0R8jXErKzs8uwsbHJ8vX1Pe/r63vRKhEKIcQ9ygzu&#10;S2BJHThXB841hNPBMEGVXqebHBwc0n19fc9Xrlw5CvKNjps2bdp3wcHB7Xfs2OFntQiFEOIelA4B&#10;HWHdIfD5BH72gvggaLYE2r0EQR/DYwpct3acd4ucGRNs7lxUCCHEnXwF086AZyz08oTNAINAMwDe&#10;6Q5vToTH68A3Vg7zrmPVJqIKmnRokQYt06ClCg7WjEcIIYpDBfu50PdV+CsnAQEoYO4C7wHUg69V&#10;sLVelHcnqyUhE3i9BZucIcQFgl0geCDsN0BDa8UkhBDFkQH1o8G5AxzMv08BQ87PKriUbWR3vzJP&#10;QiZwzwS/FnB0LvRYAx+FwfN7YPouqO0DwQnQtazjEkKI4rKH4w0hdjV0z79PBVeAUfC3BhLKPrq7&#10;W5knoSvQ9G8YGgpeUfBoP3i5HqxoC+9fgQANqN/A2LKOSwghiksB03T443N4+ABMzRkNp4L7R7AC&#10;YCZ8YNUg71J5Rsf17Nkz7NKlS3Xd3NwSXF1dk7Zu3VrX0idcDWN+hXEJ4LQF6inknRy1C5zbCX7p&#10;0NgeTlj6/EIIURqywPclWLUE2vWBMB9I3A+1jkGVX+DzAfCyAkZrx2lt+/bt6zZ58uSfsrKybFJS&#10;UtzztIQqVKgQ5+jomNqnT59funXrtqY0AogCt2Co3gIu5U9AAIYbL9BGQ7PSOL8QQpQGG7iyCDpt&#10;h1lOYEgCx8YQFQWPPQkvSgLKVqlSpat9+vT5pU2bNjvACu8JhcBjIfD4SzA0Fbxy95GqoLSGyxUh&#10;7S/wL60YhBBCWNe/K6uWMX84+SiszgCbZ2CrEeoBmMHzfVhzCHzegm/LOi4hhBBlr8xfVnWCM45w&#10;9hiMfxg+qppEWPcgTMHN0ZyvgWYDfNgW5pd1XEIIIcpe2b8nZMZJMeHVOIzMKGi1NJ41qx7HZmEo&#10;e2OhZ59YghS9vCskhBDlQdknoRN0YhXv0JBl9vvp82QVZgP0rss3ntHY4ccfTGApKkqZxyaEEKJM&#10;lf3ccY3ZQmN2EkJd2jCPX/kMgOM0YwTjeJAIvmQAyn9HzgkhhLi/WGMCUxUw8yEDMfEbA3kJgKFM&#10;oC2X+JNeaIlHRYciQxqFEOJ+Vvbdce8yHS3p2BDHZ3S8ud2Ilp34Yc8ZtKTzGd+XeWxCCCHKVNm3&#10;hAbzNy1YAMBJ/HiTxzDdSIYT2UX3GxMANuJomccmhBCiTJV9EqrHVuqxlWge5WleIoAoDuJLH8L4&#10;nIcZykYelDmWhBCiPCj77rhU6hHNo9ThNx4kgvWMBmAenzKZQNowj/1MK0qVKjip4HLjoy2VuIUQ&#10;QlhcnpbQtWvXqqSmprr8+OOP43JvHzJkyBcWO2Mq7kRTizZc4k86Y8ALAFuMzOdRYD2n8Kc1yp1G&#10;yKlgEwRv9IC3s24k1LGw9zMYagOXLBazEEKIErl48WLdffv2dcv5fvnyZT/IN3dc165dz+XsyKEo&#10;ihoeHm75FpOKEwppGGjIUFbxGTPw5g9UHAADCubbH47TS/DnIujwP9jZA/YngesL8EIlSDsEAzxg&#10;h8XjFkIIUWQbNmx4esqUKT/m354nCY0YMWLrqVOnmk+aNOltGxubzK5du64H8PT0jCnDWAvlMgyq&#10;AT//Be93hzcVspNWGjzQELYNgQPvQw9rxymEEAIMBoN9SkqK27Vr17xCQkLaXb582W/FihWv3LIl&#10;5Obmlnjw4EEPq0V8B5/Cz+9Av3iopEBq7n1zYO2b0C8Nmjsgo+yEEOJuERQU1HvUqFGbcr7n6War&#10;X7/+US8vr8jff/+95bffftu57MMrvE3Q4okoLiqQiokqeJLOPl4HsNeDeyKshCnWjlMIIcS/mjdv&#10;vu/3339vOWfOnOfgNs+E7vaWUNAfBLYaRiftBQbZVWQ3tlxlJ2/TgU9P9iYiLQG3B/bjrCikWTtW&#10;IYQQ2fK3hPKMjvP19b2QkpLiNn78+Pd0Op2h7MMrvMZdWZbgQSfP2qzKOMYYe8CcgX3MQI413ILb&#10;pp84KAlICGEVKi6YcEdLNAqZ1g7nblK7du1T06dPn3zlypWa33333aQ83XGqqiqqqiqZmZm6rKws&#10;W2sFWRgerqy6FMLHce5o1EYsA7g6ller/k6Nb7/hbI+neMLaMQohyhETPhipA8BRnkNHBEZqA5BM&#10;W1Tu6n9Ty4qqqprcOebe7I5LoAtLsyc+TY7E2/5rWur02c+3rnUixrM7/ygAAZyiZ/ZzIiGEKDUq&#10;GgYTwnk82UsnTtKHAD5FTwPiaERtfuY3PqYvU60dqrXdtjuuefPmf5vNZs2mTZsalX1oRZBGRX6j&#10;FYCrCQUwcWOQRaUotDn7AOhplQiFEOWJgpklTKYuG2nHTuayAoBT9OAhPqIbZ+jFR1aO8q7Qvn37&#10;LUePHnU6cuTIgyNGjNiRf8aEqqmpqa4//PDDBDs7u4zhw4cvtFagt1WNXwnmV1RcGc+fHKUqAL4k&#10;E4cTfzOICgTmP0wF7WF46QQ0APCCuO4wJ/8QbyGEKLIKBHKGvtRlIyNvLFGTk4DW0gUtV60c4V0h&#10;KiqqxubNmwdERkbWgHu1Ow64mYCW0pbdvEEHZvMbnzCHgVzAgzP0zZ2ITOAzFVZ+Ap1swKwB1Qja&#10;7nDmDxjsCCHWvBwhxD3sR5bwEw8DkIgj+6gBgAOZtOMidmQB8Clz8GOl1eK8C9z2PaHmzZv/7ePj&#10;c/HIkSPOQUFB1co+vCIIYjJLacthXuKhG03fiiSwl87UIoHHWY6KLqf4KPh9MXTYBW8aQJcBNhdh&#10;8CnwqgNBKjhY61KEEPc4D5KoSwx1iaFSrp4VBahOws19duitF+TdoV27dluPHDni/M0333SFfM+E&#10;tFqtWVEU1dHR8e4f2tyROURzkMpswkSVm9t1nGEvnVGxzVmZNQuqfwOtf4dP2sNsInmCRKpUb8zi&#10;naCrA99FQ4+qsNZKVyOEuJf14jV6AZEMoDY/05gYQvFCh4mj+LKXTug4a+0w7wY2NjZZNjY2Wfb2&#10;9hmQryV09OjRVlFRUdXbtm0b3atXrzDrhFhICplUJrtJpyGedJrQnqVAdiKy42RO0RMqj816C9rH&#10;EwrAt4zgOaYD1Mjin88nQJ101pT5NQgh7h85CagbZ1jE5wAcZAwX8KAdO28O3y7n9u3b17Vt27bR&#10;Y8aMWQ/5kpC7u3uCg4NDerdu3dZ07NhxU8FV3IUUMrEnFA2xBe32SCVjwiJwCeAT0mlxc4cJr6xH&#10;+XPMUhh8kIQyi1cIcX9R0TCDqTcHIbiQDIAvBzhDXy7gwW5GWDnKu4Knp2dMt27d1rRq1WoX5BuY&#10;MG3atO+Cg4Pb79ixw++WNdyDVHDoHkL8H72wdXYjWenLcYKop1YnUd1EgyErUb5+imYOcMzasQoh&#10;7lFmKqBih5ZojvDSzfeE7AjDQH10hN9pjbTyJCQkpO3gwYP3lv3Kqlag6Kk31ZNfxnyCTVoc7uYl&#10;dDCfwEvdSMPX30Np1oID9no0N9YyEkKIotOQiJZoAJqxCBM6dIQDYEeYJKCC5WkJPf3007vDw8Ob&#10;PPnkk1/b29unT5ky5Q0rxmY57mSQjN0dy6XTGHtOAKjgTPbYFoBUBfkLJIQQJXXu3LkGP//88+jY&#10;2NiqmzZteipPSyguLs4rLS3NdfXq1SPXrVs3zFpBWtwBxnOS0RzgZVNTYlSyM4rZEz1beZeTjOYk&#10;o9ERpYL97/CpFlK0kKyF5HdggxkqWfsyhBDiXhcdHe27evXqkYGBgY9AOXkmBIAJL55gB5vx5ykO&#10;E0x1MrBFg8pRuuHIYTNUfhq2/ArNZsLG1hB6FSqPgmcbQ8w+6CsvtQohRMmVq2dCmKl8MwGdZij+&#10;ROFIJsfphhmFZmxDT/Oj8PSWJJqFwKS3Mni1VxcGPneJLbHQ7WoqFVeamGztSxFCiPtJ+UhCCqk0&#10;JJLTDKU6P9/c7kgIx+lGW85jS/yJZUwKbY65WSabFDM6duKHHhcPlYN/PUaWy3CGmVR8rHglQghx&#10;XykvSSidOfS8mYC6sI+Xbrzo6kgI39BateHKurpU9owDpT2BJOMLgBE7xvNXi0Ac/nkIjikMtNp1&#10;CCHEfSbPM6Hu3bufjoiIqOPg4JDu6uqauGvXrrt7/jgL+xh+CQqk3x8DUBVfrhOKF505RyC1Fywl&#10;buooPE2gkZFyQghRPHv27OkxceLE300mk8ZgMDjkmTuuUqVK0QkJCZUHDhz4lb29ffmaaC+OnoN+&#10;wt3+FHZHHiW6+U9UVgACqX25P5GOh/E5PIcjyhO8kFafI5cgAMABUmvCzwo3ZskVQghxS1WrVo0Y&#10;PHjwkpiYGO+NGzc+XX5Gx93JP7xKW+beqdj5yYQ2XEADj6toKyTCqYYwHvZ8AkNtIKIsQhVCiHtd&#10;+RodVxgPMQ8zCiZcrw/5d/LTTB1qSiOSVAN11p3m17bTaDwedp9cz+8nGsNeeH2FykMv/MUJVcXV&#10;mpcghBD3GklCuam4MJ6/3H6kIRv4AMD2Zz52icSeNgR1bM2T+/uSvsDEEHeX7MlS26jMO/UjG7/p&#10;g/PFPcy37gUIIcS9RZJQbj/xIUtpSwiT6MQqAPwJ4yyPmM9SKa4CSrXj2Cv92U7ajXnmtvNujeE8&#10;tqEvNGjNKGuGL4QQ9xpJQrkNZjrnGEZzPsuz3YPt147y5mPrIHwvX7GVesyhHwA9eMP0Nn8+uRqM&#10;d56dTgghRC55RseZTCatqqpKamqqC4Czs3OKdcKyEg0J1OIHABw4xzV64MYpgMpz6b/5T8y2toxQ&#10;q5GknKMiAG5kZPzGg2dWgLsbST/8wBblLF4pvuj9WrO9G7yjkL3CqxBClHdZWVk2GRkZDnq93hHy&#10;tYSOHDnyUGRkZM2AgIDkzp07X7JOiHcJhWQqshUbrgBo2nIiuTsR/zTALtLp3yUfjFo0f1elgtEe&#10;9Z9aOH1mpkvfF2hSZTHNesL0V09xOG0vs613IUIIcffYu3dv94CAgOTnnntuK+RrCfn4+FxITk52&#10;Hzdu3BydTpdhnRDvUsMZXX8YWuMKdviO4uGL1aFmBGiuo2tyHqPXeXRJvpi3NKa3mwu/9WvFpiNR&#10;XPTpwOsmBX+iWXhzrREhhCin/Pz8wl577bVXrly5UmPlypUv5mkJValSJcrFxeX6yJEjFwwbNmyR&#10;tYK8K6koynbeaTaKh5NfYa86gT0AF/9hUaXL2Fz1gpY7sXN7kVkASjQVmnZkjL0OQ+fNaE1atNa9&#10;ACGEsL5q1apdGDly5IJHHnlkFcjAhKJw5X0GM5ONrvPoWsuXUIA6AbzyxwpOVIwH04f8xlLachUX&#10;PqIrRrRRW1h83Q0aXCCiOVxtDlc3w/sq2Fr7goQQwtps7lxEAKBwnS10QEMCCgZsycIVA2k0GzCc&#10;JgBMZQAAWWjIQsNl3Oo2ZfJZIMkDzgzEtHEU13sH8NqzKl2+VBhgQ/YzJyGEKI+kJVQUWq6iYADg&#10;SV4kCXsciEjcwccvz4c98whVPUnPKZ5Wk9TTdWHWPAwuy/m01VJ8ZlTkvUNmpnQbRuv9f/CNtS5F&#10;CCHuBpKESkrLVfdOvFzzUXY1mEfjFLAzVMRwtRdRThdxrncGRh/hsrYDGwEUM5oWi2g95CcICaRr&#10;FtSQpcOFEOWVJCELUNJpPrEPjZ0cSO/1F6o+C7vACni/eOOV1yo/UYfxN6b0eZ8JTGLwoomox5tA&#10;aAsuVrlG7Eb4UFVxs+JlCCFEmZMkZAlaDIo/sfbhdNgTQBVXV5Kf9GFn48qcXfsMerUB1/iF5gB8&#10;RZvYyqjHGqL02QTNj8JUDVunnuKV2Npcy7rICCtfjRBClBkZmGAJdpxkPY1RMGkAJrJNF4P7mMHU&#10;uVHCIXfxyrEoS8f/+/0VG94d05d2ShyOu410eQiOOMDRMotfCCGsRFpClqJguvnzVAYwj+FZ1+m0&#10;IJR//uqRt2h05ew/MztyESAjgI1KHI6PrIcefjzjBEfWwQIVZDY6IcR9TZJQadESZePM3inbudhr&#10;C/z5FBkAp+pDlVhQq5JiG0RNAG0ELvsHk7hsNCRWgEXh7OwPU167wH4VFKtehxBClCJJQqVpFQuV&#10;SQzmZxb1XkJ3gAZh2buUq7jkFNOZoNtXVKh3BpzTYKyWb3f/yO7Z9WgWdJwfTsKYZGhnnYsQQojS&#10;k+eZ0JUrV2omJSV5zJ079+bibIqiqK+++urUsg/tPvAYX/InSfRgOsnZSWTDBnbPrEL7vT3ItE1B&#10;q8nMns4nphbGg/XR9bhIvBpJ3XbD6LCjM7ycxdNxV3j6qi/qn/B+N5ipQKZ1L0wIIYrm5MmTLdat&#10;Wzc053tsbKw3gKKq6s1C3bt3Px0REVHHwcHh5guXiqKohw8fdkGUTBbVOMhQYzUup7VjhU0iuj+G&#10;kPnMl9ieaITa6ARKpiuZNo5kKNG4BHaCRzbAFV/gZXYMfQOffxLxf+E8Z6e35AV3CLL2JQkhRGH9&#10;+eefA19//fWvc76bTCaNwWBwyJOEhg0bFhgWFtbs2Wef/cTOzi5j1KhRH1gl2vuVio7OhKmnqXR0&#10;D8s9n2CU7zEcgzuR0eIkZm0sjjlFE2qTfrg6jp32Yg56BMPTi3DY9TBUuwx1z6N+V4XZXbLXKsqy&#10;5iUJIURRXLp0qc769euHXL16tdqvv/76Qp4k1LVr13OXL1/2A3Bzc0s8ePCgh9UivV8l0BUtBtzY&#10;Q3OucowqZ2tDlUzSnSOyk1CmDdhmQaI7qlsSSlAfjC1VIl3/pNa6R2H6WmJtjlL5A3t+6uHPEGtf&#10;khBCFFZQUFDvUaNGbcr5nueZkL+//1GDwWC3ePHi/lqt1vTfw0WJebD95s/76WyM5qHQv3itzjj8&#10;r1UERz04pUNULbK8L2T/93l4D6o2mVoAhwPg8XCiJnejUpoTgz8/g3aILUs9YIeVrkgIIQqtRYsW&#10;+1avXt0qPDy86RtvvLFcWkLWtp9ptGFezDOE61Nxqr4G3zRHcEkFkwZVa84eoq26kqEkY5/qCPYG&#10;SHWCJWPhq7GYz9dE0xXOdoKTk2C2Mxyw8lUJIUSB8reE8gzRrl279klPT8+YJUuW9FuwYIF085S2&#10;LKrRl5lMJtDrawJq1uGU4ozhnx4YLlaHnAQEoCRjD+CYDqoWdfMiTrz2ATQ8jsYRMht9Sp2/Quhd&#10;Gfbuh2mqDL8XQtyFGjdufGjJkiX9pk6dOg3y/UN1/fp1D71e7xgYGPjInj17elonxHLEhstcpBPz&#10;eQSFdCqQpviR0Plnmts5ogdQb3xyaACbTHjyGRoBLJtDQtJPrPhkMrw9C9UNMtrAvAFwNA1aWeGq&#10;hBDiluLj4ysHBgY+EhIS0g7yJaGkpCQPvV7vuGPHjn67du3qZZ0QyxlnDqDcWINoKmPYR3eb51hZ&#10;NQyHmKGcNurgsg+Yc82boKgosTem/vGqwwWboYwBmDYDXSMj15aOhogT1K8E+w7CK2V+TUIIcQvx&#10;8fGVd+zY0e/QoUPtAVBV9eZn6tSp33Xu3Pl87m3yKeNPrNpLdVKNapj6vKqqmHzUZKO9ak5yVVVV&#10;UVWjc4BN8wAAIABJREFUNvvP3J8of1WvKqrae4OqGh9XT6iKqr45S1WdVNWoqKraV1VPpalqgNWv&#10;TT7ykY98bnwOHTrUtm7dumqegQlPPfXU3tOnTzd59NFHf3RwcEh//fXXp1grW5ZrWdTAhkvoaYYL&#10;h1VHMhNe4kDFObQvbBWaLHgtnr+7DabNmKVwrg44g7E/HF8Gw+wgrDQvQQghCnL69OnGK1eunBgX&#10;F+e1bdu2/gV2x23btq1/UFBQH2sFWe7ZcAmAqzShNgnKVdpWnJC9KN7OvhiDOuR5TJTHFd/sfTsP&#10;sPqtprTotBP8w6E2JOhN2G6Ehr5w6AIMvVUdQghRWnKSz8GDBx+GfNP2TJs27bvg4OD2O3bs8LNa&#10;hCIvFXcUkjBTkU4EGzpz2u5detz5wOwBDVerwshIwseFEuY3hMce2QCXq4MdZF2BXu5wSgPXZD46&#10;IURZCgkJaTt48OC9eVpCJpNJo6qqotfrHfV6veOtDhZlSCEJAA3xfMgXdu/SQ32aw6mrWAEQ61vw&#10;tD2qBvVqFVBUeOFj7B9pzmO1LoCdAVpCpCYdm0qwzRYin4RD8dBNlUUOhRClzGQyafV6vaPBYLCD&#10;fC0heVn1LnecCXzHE3xAP2LpTFXWF/ZQswaCHoZJO4jp9SFez30NnQMh1uvfMv3gxGroa8ON7kAh&#10;hLCw207b4+PjczE5Odl99OjR8+zs7DLKPjxxW01YxAcsAVTevzH0+i020YSzDOKlNFfMjslockZz&#10;5/x6kaEDkwNmrxg0+x3xcsiAHZ1Bbw8e8TCpIuvnQq/12c+LToRDLzfYY41LFELc3/z8/MKnTp36&#10;amRkZI0ff/xxvDwTulf9zWtcx52evM5u3qQTswp7aKwXat1TKDvf4Zz9X9TusQ9jZAV0Ofu9IWUb&#10;TPGHb+VZkRCiNBT4TEjcQ9owl168BrgyhTEoqOzjNT7nB4As7b8todyzLqhAbEWUw23IavEptRMr&#10;gL1KVo9IrnrEZ5eJApeGsKwdnA2FcfKsSAhRWvL843L27NkGcXFxXuPGjVvr6OiYumDBAhnGe/dL&#10;Zj5f4c9hqrKWnfwBYJNrDvRcky2gAI1PAjf+2x8OQD3jiWOEL46xXjBqJcYLVdAlu8E/UL0pLG4M&#10;M0bBji6wywOiq8BahVsPExdCiFsJDQ1tuWjRoreTkpIqQL5pe4xGo53JZLKJioqqHh0d7WudEEWR&#10;KKh0YiZVWYuResyhD16kkkYzRvIPLhjg39ZQTubImQao/04yAHyvwPlHif6zI7rVg1Bzp5hQ8JoE&#10;TzeBL3zgjxfgbzNUKMOrFELcJzIyMhyioqKqx8XFVQF5T+j+oqKwi7dow0/oOENrLhOMLzpMaiYa&#10;VBSFfxORApjJ/k3kQGcyWgdir7eDr5ZzaV0lahxsDcluBZ/KCYz74cUGsExaRUKIopJnQvcjBZWO&#10;zELHGeLoSTC+PMJJ9HgoLhiUAg/JFrAze6mIa/XQvziMGhv7wh/94YnV4Jj23+PSQNcYlvaGsDB4&#10;Qc3b6yeEEIUiSeh+VZGtBDOFtbThC74gGXvss19sVWzyTMoNgPZGW6ZqOHaQ/V5R5yBYPQg2v0DS&#10;yOVQ0KD9LVCvISwbDftUcC3VaxJC3HfyJKHMzExbs9msiY+Pr5yQkFDJWkEJC1AwE8DHnOFJJjKE&#10;GWwkmo7YYkJz6+4zG2P234nUitkJK84DHvwdt69GwdZpXPnfx9nrGeW3HB6qBNGnYHRpXZIQ4t5n&#10;NBrt4uPjK1+/fr0CyIwJ9z8VDRE8RXVWoVIJW6JRgOfYz3Ie+rdYdn9azp85EtzBIwliKoObHpN9&#10;CtoxX0ClOJj7Gpi1/z1lTUjcDFPqwjelem1CiHvObWdMqFat2rmUlBS3SZMmva3T6QxlH56wOAUz&#10;NfgJgO28hBaV9czjOV4EwJ0MkrDP3z2Xk4w8krJ/dkwH+1S0W7rBC8uhVTDsawtnOpMcma8b7iJU&#10;8IevG8HcDTC5BjfOL4Qo9+rUqXNyxowZEy5fvlxrxYoVr+TpjqtcuXK0s7Nz8tChQxcPHDhwubWC&#10;FKWkKzO5RkdiqETWja7YdpwHsgc18N/RBTntZJfU7J877spOQL8+Af3XQExmdgJqU8B8cyfAqxb8&#10;+DpsUcGhlK5KCHEP8fHxuTR06NDFPXr0yH6n0doBiTKkkIUbexjOAZ5kMVdpQjO+AqA1l9lP9X+L&#10;5v0z52c7Y/bP/TaA1gQ6A5h1qF9/jC0FdM0BzIPuC+F6dzj9JbxSCf6y/MUJIe5FMjquPFIw4shh&#10;NtKHACLZzOybCagRMYWpws6YPSvDqGUw7DtouQzvj/8HqOAC/+nKTQfbtdDIC/78EH5TuVXKEkKU&#10;J5KEyrMXeYZA2rOTVnTnNLaYOEH24g7eJAM3u+ly5My6kOic/adWhdAGKIsnwDPfwopxZKWYsdOq&#10;mG912lfhCTdIi6Nwi/MJIe5fkoTKMwUjWiJ5j/78SQdG8TeDOYwzRqJuDDZQ8z4mUm58KqT+21X3&#10;0H7QqFDhOjy5EpvVT8LsV9FoMsGeghfdSwW7yrD5ffhdJfvdJCFE+ZMnCaWnpztlZmbqTp061Tw8&#10;PLyJtYISZUxBj4ZYFtKblXSnP8cZw17sCk4g+eX+S+ScDk+sgZc+g3N14I33UG2Ntz72DXjcHa7H&#10;wCMlvAohxD0gNTXV9dSpU80vXrxYF+Q9IVEQFUdUnBjEdrxJYBntMKLN3yq6lTQ7cLrxVOiHwVD3&#10;HPz2BHz46u2PewfWvwnDFG50BQoh7jv53xPKk4RGjRq1ITQ09IFZs2aNtbW1zezUqdNGq0Qp7g5G&#10;6tKZbZzAi6c5yJe0K2wiulmFLegys192/WQSzHv99uWdwBgIr7eEFQoklSR8IcTdJy4uzuvw4cNt&#10;zp8/779gwYK5ebrjKlSokODg4JDevXv3NZKABDbE0YIIdvMyG2mKDhP+XCtKFbrM7OXFK8fCtA9h&#10;4kKoFHvr8mmgaw0LPCEqBvqW9BKEEHcXT0/PmO7du69p1arVbpCBCeJ2NCSykIdpxK88RTCvsI1z&#10;VER765FvBbEzZg9icE+C91+Ds7Xhfx9B9f+83vqvRHCoChvehXWydpEQ9y9JQuL2FFQ0xPIhXZnJ&#10;CzzJUUxoaMVltGSv36q7/QCG3C++OurBKQ0+mJqdjMYuvv3pZ8CjlSEyFnpb4GqEEHcZSUKi8LRE&#10;8j2P8jk/8j5fY7rxwqmxaDNvKGS/X6QqsHAiTPwUWoTcunwCOFSBTetgfknCF0LcfSQJiaLREsl4&#10;htKBbxjEkZJUZWsCky18Mhn2t4Ln7jBbYX94eTgES/ecEPcPSUKieGy5wPc8wU8sZgvv0Y6LhTks&#10;d9ecSvbABQ2QqYMlY2D8Qmi/+9bH/wAtHeDaV/CNCrdYfFwIca+QJCSKz5YLPMUEuvEW6xlBHeLR&#10;YsaT9Nsdln9yVBVwMECWDXw2CbZ0hwGrb318JmhHwwhPuBoP3S1yLUIIq5AkJCzDnV0coRsPchmA&#10;0ewrzGG5F9NzMGb/hVRV+H4ozHrj9q2iRHCoBFs6w7ksqFbiaxBClDlJQsJyHDnCVh4jjH7sozYu&#10;/51NO7+CloxwyAT7TJj+PmzsDbNfg1YHbl1HEPjpIOIV2K6Cc8kuQghRliQJCcty4CgebCeIp3HB&#10;gAaVirfvnrsVDeCSDq9+AH88Bu+8BY2P37r8R9DFC2KuQ/tiRi+EKGOShETpqEAg4XTlFCPJQkMF&#10;9MWtSgNUiYG3ZsO2LvDEbZ4XxYFjBdgdDY8W93xCiLKTZ+64AQMGHDhz5kyjDh06bL5ZQFHUzz//&#10;fIBVohP3hygepxE/kowdrhi4jn1JqsvQZU+IOmsmnKl363KjYN8S6KVASknOJ4QoueDg4A5ff/31&#10;5JzvSUlJHgcPHuyY5yVDg8FgbzKZbCIiIurkbFMUJc+iZkIUmTd/EMVDRNKclizFGQOpxV9DyN4I&#10;Q1dB06Nwvi787xO4VPO/5ZZB298h+iz0dIM9xb8AIURJpaamuuTOLXq93hHytYQGDRr09+nTpxv3&#10;6NHjd0dHx7SZM2eOt0Ks4n52kSE05hsMaLHBjKFosy0UJMwfev9ZcCLKMRW2zYXHFUgt6fmEEMUX&#10;FhbWdMWKFS/Hx8dX2r17d+88z4RSUlLcDAaDfXBw8MMhISFtrRWkuI/V5EeSqMtJnseerKJOhloQ&#10;/3A40gwS3aHpYaCAtvuH0K0CXEuF1iU9nxCi+K5fv+4RHBz8cFhYWHMg72+hPj4+F5OSkiq+8sor&#10;r9ra3m49TCFKwIZL1OUbgjHRli8AuIZTcarKyTeuN576bOoLUd7QdyNc88pbNhnsK8C+BGjrArcZ&#10;9C2EKC21atUKf+WVV169cOFCvU8//fRdWVlVWJeKO+EMpA/zuIwbpuKN2FTz/XzaH3r+CdHe2VMC&#10;5aaAegGeqg6/Fj9wIURx5F9ZNc//8A0bNgypUqXKlU2bNjVatWqVdMeJ0qeQRH2WcQ5fgvkfjYku&#10;Thedku9n/3A4XxsOPAC1zoJ9rgHiKig14ZenIUQF1xJegRCiCB544IHdmzZtajR//vyhkG9gQv/+&#10;/Q+dO3euQUBAwD4nJ6eUxYsXP261SEX5pKJjJn/wMV2LO4IuZyoggCwNqBo43AwG/gqXa+Yt6wjG&#10;OAiwhxMlilsIUSjHjh1rvWDBgjkpKSluoaGhD+RpCZnNZo2qqhqj0WhvNBpL9C6HEMWiYOQd+rKV&#10;txnAMWqQWPQq/mVjBtssaHYUjjaDZsFgl/Hv/nTQOcOxFHjQAtELIe7AbDZrjEajfWZmdkd5npbQ&#10;tGnTvgsODm6/Y8cOP6tFKEQOFYVtvMtgppCIQ8mrAzOw56HsqYCOBUCG47/7Y6BnJdhS0vMIIe4s&#10;JCSk7eDBg/cW2B3XsmXLvU5OTimLFi16wooxCpFtJzNYR0d+pBWxlpmg1Axcc4Oxy2BjP8i6MXjh&#10;GnSrCNstcQ4hxH8dO3as9UcffTQ7OTnZLTQ0tFWB3XEZGRmOGRm5f0cUwoo68Q4L6Mo3fE4DYi3x&#10;bpEG8LoOvw+CczVg6LegyYJKsC0ROlogaiFEAUwmkzYjI8Mx55GPdMeJe4uKhhV8xWieRUVBQUXN&#10;8xiomNXCxWrw/NewszNcVejrBZvueKAQolhyuuPytITS09MdMzMzbcPDw5ucPXu2obWCE+KWFMyM&#10;5AU2M5tR7LNEAspR6zLs6Abr+8DzG9iYAQ0sVbcQIltqaqpLeHh4k4iICD/I1xKSl1XFPUXFllf4&#10;i3+ozd/UsHT16/ui9l5PdRu4Yum6hSivbvuyqp+fX1jFihVjFy5c+OTcuXOfLfPohCgKhUwW0JU9&#10;NGAmG/AjwZLVP7oR5URrzqvnGWbJeoUozxo2bHh44cKFT06ePPkNkGdC4n6i4kZjTnOKypapLtc7&#10;R++xlun0t0S9QohbPBMS4p6mcJ1Q6jGIIyWtKncCUgH1TR6jOVGcZmRJ6xZC/CtPS6hv377HL1y4&#10;4F+rVq3Tzs7OyT///LPMHyfuPSr2xNCdZCrSgqXo0d35oFtVlTcZKVpMdOUci3kXP1ZaJF4hypHg&#10;4OAOM2bM+EKv1ztcuXLFL09LyN7eXm9ra2v08/MLq1mz5mlrBSlEiShkUIX11OMbEmnMH8zHgRIv&#10;TaIAmNCyhXo0ZTnfsazkwQpRvjg4OKT5+fmFeXt7R4A8ExLlhZF6HKUvHfgAY8lXcwVAQaU9F/mR&#10;qfjwm0XqFKKckGdConzRcZpWfEwsD9OMqyh5118tYDHWO1NR2E0tavIzc1hjmUCFKF8kCYnyxZW/&#10;CaYFZxmGDSbINwquOExoeZPHsMHEF3xnyRdohbjf5UlCqampLkaj0e7w4cNtjh071spaQQlRqrTE&#10;UIsfSaEpYYxUNJhVboyCo5itIgAzGiYwHEcMHOBlVLQWi1mI+8T169crHD58uM3p06cbg8yYIARc&#10;YIhaj+9UE9r8K7SWSA0SCGYQHuxGKfnACCHuB7edMaFOnTonPD09o5cvX97r008/HVj24QlhBbX4&#10;UTHgpezijdybS9QqAriEB5XYRg1iieaREsUoxH2iSZMmwcuXL+/1+uuvTwbyjhJyc3NLsre313fo&#10;0GGzdcITwko0xCvtmaMmsfNabfZWirdg3Vdww5v1fMYPvMA87DluwdqFuKd4eHhc69Chw2YnJ6cU&#10;kIEJQuShuLIvOYbn2u+CeA8LdMnl9hJDceQYq/lIWkZCZJMkJEQ+tTV869ieM302wUVfSr6CXn6D&#10;mIw36/mS5UQiqxeLck2SkBD5KKBugfqXW5PiFwGTPoVkxxI+HyrIWEZSjd/4gUVcp72lqxfiXiBJ&#10;SIgCKGA+DgMBFr0I7qmw4lnI0JRCMhrOeDzYxREmYqaCpasX4m6WJwklJiZW1Ov1Tps3bx6wffv2&#10;ftYKSoi7QUXYOgkCc76PWgGOWfD7Y2DCAqPnclNRCGAhrTlKJjUtVa0Qd5tr165V2bx584D9+/d3&#10;AnlPSIjbUsHWA65fB4fc2x9bA7NfgwY3pvm16AAGHUaW8Q1DmImWq5asWghry/+eUJ4kNHHixNVH&#10;jx598Kuvvuqj1WpNderUOWmVKIW4i0RBf1/4o6B9m3pCy0PgeWNNV4smI1syiactzgRbslohrCk1&#10;NdUlMjKy5qlTp5pNmzbt+zzdcY6Ojum2traZ/v7+xyUBCZGtKqwdB7sL2tdnM3jFwZIxkGFj4edF&#10;mdjixgGGcggTVS1ZtRDW4uzsnOLv73+8evXq50EGJghxRwqon0NHHWTeqsyEL8DJCKGNIM3egidX&#10;UfiJAOy4QhVSyMLbgrULYXWShIQoBAXU72Dpnco1Ow4u6RDcBMw3Zum2CDMaYnHGjiu04RIqjhar&#10;WwgrkiQkRCENghe9ILUwZVsfhYfTucIEdmLJZKSisJ/q6EjBjLvF6hXCSiQJCVEEB+G5wpbdZ0ON&#10;2IXMw4AtDYi1aCAmNNiSgBNGVHQWrVuIMiRJSIgi8IXVb8CfhS3fGFajoBJKFU4zAjuyLBaMioIe&#10;W7QYaE6ULKYn7kWShIQoonehT0VIK0zZOHBaBYtQUKnDd6TjavFWEcAxquKIURKRuNdIEhKiGI7A&#10;iMKWHQLjTeADgIKeUHyJpRs6Cy90Z8AGLWaac0mSkbhXSBISohh84LeXYVthyweQ64VThUw82Y4e&#10;T84zCMXC09Edozo2mNjOm6jYWrRuISxMkpAQxfQhdFcK+X7qcaiihyZ5NiqkUJNfSacBPiRZNDgV&#10;he68iw0G3mGtDF4QdytJQkKUwHfwZWHLusKRAnfYEU4E1blOa3pxwmLBQXYyeod+2JDBP0yzaN1C&#10;WECeueMeeeSRYxcuXPD38/MLv1lAUdR169Y1s0p0QtwDKkNqHDgVpuwiWDkOht+ygIqORNpQmR2Y&#10;S+GXxNZcYgtDcGWfxesW4jZ27tzZZ8GCBXNzvuv1eseIiIjaNrkL2dnZZWi12qzq1aufzdmmKIrF&#10;l08R4n4SCgOrwKY7l4QJMGwMTNTA9QILKBjxIIhMHLlEf/xYZdFgD1ADd/bSgzD+ooFF6xbiNpyd&#10;nVNy55akpCSPiIiI2nlaQv369Tt8/vz5Bk2aNAl2cnJK+eqrr3pbJVoh7jEzYcMs6FuYsgqoWaAt&#10;1PMkMxXpxH72ULukMf7HA0SwjaelVSTK0pEjRx6aN2/e/NTUVJfw8PCmeZr7Go3GrCiKWafTZeh0&#10;ugxrBSnEvWYGPFrYsiooNmAyQL07FtYQzy7qcI1u6G49gWqxBFMdd/Yygv0WrVeI29BoNGadTpdh&#10;a2trhHwDE1xdXZPs7e31bdu23da6desg64QoxL1HAXU1fFLY8iooDhC+GL5XC7MMUUW2k0Z1uhNW&#10;okAL8j2tqUE8B3jF4nULkY+7u3t827ZttzVu3PggyMqqQliMCoob6FPBrijHVYXkK+Be2OHehPE8&#10;zfiCzFJ4B2gQh1lFgMXrFeKG/Cur5mkJNW/e/G9fX9+Lx48fd9izZ4+sWyJEESigRkKnoh53FVzt&#10;wFioFhFAfZZjQMf3LMHGgnPRAfxCC6qSxDcss2i9QtzQvn37LcePH3f4/vvvO0O+llDv3r1PXLx4&#10;sV7VqlUvu7i4XF+7dm0Lq0UqxD0qBF56AD4t6nEKqKnQ1AFCi3TgFt6jH1MxWviF1Eqk8gMf0423&#10;LVqvKNf279/f6fXXX19hMBjsrl275p2nJeTs7JxsZ2eX8cADD+xp3rz5P9YKUoh7WQB89hmsLOpx&#10;KihOcPxb+LLQrSKAHrxJBnZMKfw0QoVyDWd68iYPEMFI/uECQy1avyiXXF1dEx944IE99evXPwb5&#10;WkLTpk37Ljg4uP2OHTv8rBahEPeJubB6OgwozrHPwv7l0KbQz4lyXGAoo3iLHfgX57y3paCykJWM&#10;5xmL1y3KnZCQkLaDBw/eW2B3nLe3d4SLi8v1NWvWyANKIUrgPfjjbehfnGPfgo3vwCPFOvH7/M4b&#10;PF6sY++kHRf4i0E45ZqUVYhC2r9/f6fp06cvNxgMdrGxsT75u+NS7OzsMgICAvY1bdr0gLWCFOJ+&#10;8SY8Phd+K86x70LfgXBEBW2RD36dJwjnORoRXZxz39ZeauHCQbYxy+J1i/ueq6trYkBAwD5/f/9Q&#10;kO44IcrEavhkEEwqzrE6MMVDaycIKdbJX2Ybn9ClVNYY6s9xfqU7WmIsXre4r+V0x+VpCSUmJnro&#10;9XrHrVu39t+5c2ehpiARQtzZk/C/K/C4BsxFPdYIWhc4VJRlxfNYQDdSCaApUcU6/nbW0AQdV0ni&#10;YYvXLe5LcXFxXlu3bu1/8ODBDiAvqwpRplRwqgcXz4FncY73geuXwb3YASxnBWMYUSozdAPYYiKd&#10;ami5Wir1i3vebV9WbdCgwREvL6/ItWvXtli5cmXHsg9PiPubAmlnoNJY2F2c4yPBTQPqeYo5XPp5&#10;RpKBHx05V6zj7yQTLbZEoUFFi5ksqqKiyHLjIkfLli33rl27tsXcuXOfhXxJyNHRMc3W1tbYoEGD&#10;I/7+/setEqEQ5cBieHh6cbvXgDqw8lmKOfGoDZcIpA6JdKAFkcWN4Y5UFHRE4YSBroRjxlmSkXB2&#10;dk5u0KDBkZo1a54BWVlVCKt5D/qMhL+Le/x30Pol2FnsANzYwyF8SaId6TSlAbHFrut2MrBlJ3Wx&#10;IQVn0lDRSTISOfIkoZCQkDZXrlyp2aRJE3379u0t/xBTCJHHV9D2JQgs7vGfQ8efYHGJgnBlH/Yc&#10;5wReGKiGpuiDJwpNjwNaDPzAIrLwLbXziLvW7t27ezZp0kQ/fPjwQMiXhCpXrhzl4uKS/Mwzz3z2&#10;1FNPfWmdEIUoXz6BLm/DhuIePxTGfQeW+f/VlitkYoN/KbxflNszjEPHZR4golTPI+463t7el555&#10;5pnPevfu/QvIe0JC3DVioI8PrDcXs5v8DfjzXehjkWCyu8t0aCn9xS3dSOcqrbHnRKmfS9w1CnxP&#10;SAhhPV6wKRNsDsLk4hw/G3o/BYctEkz2eDYDpjJ4bnwdRxwJZSR/k0zbUj+fuKtIEhLiLqKA2hI+&#10;yQRfZ9AX9fhfoflbJRh1V0BAKiY01CX2RmIq2oSq/2/vvsOjqtIHjn/vTDokAUIooYSSoWNAEDUg&#10;IlXjqijFoAguAqsL/CwIgqKCLirYG9gWLKCAKL2sIEwoSYAQIEtLAVIIISG9TsrM/f1Bhk1CwAyZ&#10;ySTwfp7nPsi599z7ctS8nHtPscT33EUj9vN3Qsmnr82eI+qUCkkoPT3du6CgoOGGDRvGb926day9&#10;ghLiVqeFpBxwuwPiLa27EO4/C+OtFoyCShTNMaLBiIaZVt4yorIfuAt3DvEDX7OHeRTSy6bPE7Uq&#10;JSWl1YYNG8bv3bt3BMiKCULUef3hXCi0s6SOAqrR1m86VNz4iO+ZzWi0GCnFwSbP0WIkmNcJ4F2b&#10;3F/UquuumNC9e/fDLVq0SNyxY4fu999/l+6wEHXAfmjfH85ZUkcFxQlKS6GtreJCoYCZjMWIhmIc&#10;WcJPNnmOES0DeIc32EIh/jZ5hqg1d9xxx54dO3boPvnkk7FQKQm5uLgYHBwcSn19fWPbtGlz1j4h&#10;CiEq2wsdnoRDltQpBa0TxG+AD20VVwXPMoECejCIGNwotvr9/0Ug3djFYtaynO9I5mGrP0PYnJub&#10;W76vr29sixYtkkAGJghRb/wE/abCfkvrPQov3QcxtojpKi6cYBedyMOZP1lg9Ymv8TRhDqN4hmdo&#10;wzpeZyvF+Fn1GaJWSRISoh75Cgb0xfIJnsHgd+cN1KuR+5hPAZ3QYrTJ/U1oWMgD9CSEN9lCLnfZ&#10;5DnCpiQJCVHPHARfDyyfRHoI2myG92wR0zU5cYZUhjGPLTYb3h2DN28TSFP2saGWXj0Kq5EkJEQ9&#10;dBH6Klj+Q/0RmK1Sy4uHNmY3b/E3kniEyZa/Tqy2ErQ8yktM5CDr+Zg1fIGKh82eJ6yiwhDtCRMm&#10;/Hnq1KleU6dOXeTs7GyYMGHCZ3aMTQhxHQXQ2x0OW5pUBsDZYPC7kSRmFRG8QCh9OU5bvuYemz6r&#10;K6lEcjtaG25ZISySmJjYYfv27aOTkpJ8f/7553/KPCEh6rET8I+e8JWl9bRgOgtBbeBXW8RVbWHM&#10;ZhFPsoHbbPYMN4ppQAlJdMGB8zZ7jqiWyvOEKiShmTNnroiIiOi/devW7gCurq4FdohRCGGBCzCy&#10;HawtBa2ldcfAkdVwuw3CssxjRLKenjZ/TgDx7KUzCkU2f5aoktFo1BYXFzsfPXr0zokTJ+6q8E1I&#10;q9WaFEVRXV1dCyQBCVE/+MB6AzT/B+yztO6v0HswxNoiLov8zm28Vrbm3Wq+sNlzQvClGRn4ksVw&#10;olFxlA32apdWqzW6uroWODs7F4EMTBDipqCB9KVwTzPIs7SuHjr+CQtsEJZl3iaQQrozhhmYUNBi&#10;ssmIunTcSMSTnejwJotRHJNkZD+ShIS4iZyEkTdSbzi8roKbteOxmDMnr/xzCVpKacLPLMHTRvtf&#10;4/1EAAAgAElEQVQaZeDGRrrTkHwmckASUe2TJCTETaQJ/PkhrLG0ngqKF6TZIqYaUcgiiGlk4MXT&#10;HLDJxFcTGgpxZCV9caaEQE5hohkqDVBpYPXniQokCQlxk3kRHp8OwZbWywLX+yHKFjHVmEIB/+Zu&#10;ivGkE2l4YLD6kkAqCqVo2U4XenCcXsTiywWimWTV54gKJAkJcRP6DAbFweMaLPtB/Qd0KoaONgqr&#10;Zi5vqpfPKZqRiTslNKQxthlAdRpv/ksLzuNBL77iNJNt8hwhSUiIm1VbWFMCDn/CfEvquUDs7/CJ&#10;EZrbKLSaUcr6LAqFpNEQIw3pTZLNlgUy4EhPvmIP82xy/1ucJCEhbmIKqPfBgp/ga0vqjYbn3SDp&#10;ODxnq9iswtw7OkxrimiLu43m/xjRMoi32cUCiuhKCg/a5Dm3IElCQtwCnoRnt8E7ltQpAe1tsOR1&#10;2PrXV9cBDpwni8Z8ww/kcTueFFr9GXvpjRsnaMlm4njC6ve/BUkSEuIWMQJe63cD2zkshAfmw2Yb&#10;hGR9CoVM5mncOEI6rZjIIcZyBFdKrHL/BTx0ZRh3Os3YydtWue8tTJKQELeQ/dDvRuq9BQ8mwhhr&#10;x2NTGjJZTj9WcTupBNCDi1b7bqTFSH8WM5x5fM+3VrnnLarC2nHDhg2LTkhI8Cu/ZI+iKOqRI0fc&#10;7RKdEMLqtsM7gTDX0notIOcCeNoiploTTxBd+QkDDjQhn4wazgNSUFFR+JhVPM84K0V5U9q2bduY&#10;uXPnLjf/3mg0aoqKilwdyl/k7e19MT09vdnYsWO/M5cpimKf5d6FEDZxP7y6GHSzYbQl9S6CxyzY&#10;uRiG2W0biJryZRUXSOYPxjCCVdzHKo7S6obvZ3419yJBDEVPd8sGgNxKfH19Y4OCgq6s+J6amuqz&#10;efPmcRV6QiNGjDgVHx+v8/LyuuTu7p61ffv2rnaJVghhc+vg41HwgqX1/gl7PodB9TYRlWegO2/y&#10;Ee8zvMb38qKAVJqhkG+FyG5aoaGhg19++eWVJSUljllZWV4Vvgk1atQow9XVtWDw4MEbBw4cuN1e&#10;QQohbO9ReDEJHnHFso/2S2DgWvis1ndotQUXTrCIERxlOk1qOPE1A1cSeIg0KyS0m5iXl1fq4MGD&#10;N/bp02cfVBqYoKqqUvarxmQyyaAFIW5yLWFjHjT9Bpb/9dX/8zhMz4T7bBVXrbuNL4lnEGHM4gj/&#10;V2EAQ3UHM6godGIFOjawhcW2CrW+U1VVUVVVY843Fb4J5eTkNC4sLHTT6/WBHh4eWfYJUQhRmxTI&#10;mQyTlsKII+BT3XozYPFK6GvL2GpVAw7Rj0MAbMaHB5nDbVzgv7Ss9j1K0JKNlvFMZwM5nEbHk3xO&#10;A8JtFXZ9k5GR4a3X6wNLSkqcoNLouFmzZv14+PDhAX/++WdHkEEJQtxKYmFiJ/jekjpGaKRAto1C&#10;sq8EHmcf9zL+BlaN6MwlovAG4C02MY+HrR1efWXuAUVERNw9bty4/RVeuUVERPQ/f/58+86dO5v6&#10;9euXbp8QhRD24Ac/hMAcS+oshS9tFY/dtWU1T/BP3mGdxXXNCQjgd/qQzT3WDK0+27Nnz/2dO3c2&#10;jRs3bj9U+ibUsmXLBA8Pj8wZM2bMnzJlyiL7hCiEsJe7YNFxeLa610+HJzfBBzfFIIVrmcNjBBFx&#10;w/WP4sOjLKcJheSXvb68hTfP8/X1jZ0xY8b80aNH/xsqvY6bPXv2j+Hh4QN27drVwW4RCiHsLgJe&#10;6AsfV/f6fPB3hUhbxmRXaQynPRvJx/mG6mtQMaEQzd/xIIXurOU0j+DFTitHWm9EREQEBAUFVXwd&#10;d/jw4f7nz59v36lTJ/WOO+7IsFdwQgj7uh0+caf6W2r3h222jMfumvIHn/AzcHk+kKVMZT2fqcyj&#10;BVtJx41IBtyKO7cGBwc/0KlTJzUoKOiar+OyZsyYsUBexwlxa9sFr1b32qPgUwQ39+T2UfxIAPH8&#10;h9doRc4N3UNftmGgFwWcpyVuZJHOUGuGWdeVvY5bMHr06GUgr+OEENcxEM7ug/bVufZpOLgM7rRx&#10;SPal4oRCMb/xKeOYziP8l9/wt/g+3uRzqawXdJLJdOHf1g61rqvyddzFixd9cnNzPZctWzZzxYoV&#10;0+wVnBCibtgKQY5grM6139/gCt31ikIxAKN4niJceI+P8LmBXpE5AXlRwMMsIpsBVo2zDktMTGy/&#10;bNmymZs3bw6CSj2hIUOGnElMTOwA4OnpmXno0KEmdopTCFFHJMIYX1hTnWtNN/MouWt5jn18TX8A&#10;fMjhAh4W1W9IEXk48x3L+DvPAg6Y8EBLig2itbvg4OAHpkyZcmWjxAo9oV69eoW1atUqLiIiwmP3&#10;7t2+tR+eEKKuaQO/todqDVRSwcXW8dQ58/iYufzBFhZV6BXNYHe16ueVjbibzCSmsYuZbGEwIeRy&#10;l03itbP+/fvviIiI8Fi+fPkwqLRsj1arNSqKojZs2DDXPuEJIeqi52D3bBj1V9cNhJN74db6ptyK&#10;31jIb8Dlze5+YRidOc9rjLT4Xpu4jSQ8cMRIK4JJpQ9OXERDmrXDthcHB4fShg0b5pr3ravQEyou&#10;LnYyGo3alJQUn9TU1OqvlySEuKkNgb3VuW4/tP8UVqngZuuY6qThvMZy+jGbf+CACSdKLdrNNans&#10;VV4JWl5nE0PYwlQ230yTW4uKilxSUlJ8MjIymoJ8ExJCVIMJvB0g1fx7815C11opYRbsXATDaiu+&#10;OukIz+NACf43sLRRQ4pwo5RCHDjKM7RnpQ0itIvK34S08+fPv3JSr9c/mJeX5/naa6+9OGjQoC1d&#10;u3Y9Zo8ghRB1iwIFZ+HBSC7vQqoBVa30JqW8EOjwIOT6QGjtRVnHtOQAjcnmHabTkjxyLVhtoRgH&#10;8nHCiIaT9CSITWhujoVinZycijt27Hjaz8/vZERExACZJySEqBYjNHeHRAM4Vj7nDKXFoK3cM3oW&#10;9n8JDyhw635n3s18hvAmfTlPOK1RUHHESCnaKyspXI+CSgvyOMPduHCiFiKuFVXOExJCiGvRQso5&#10;eLSqc0XgUNWrua+gf384roKn7SOso+5jPjt4m3BaM5UQ7icKV0ppU42ejYKKBpVk3JnNElQUNvIh&#10;J6q/yGxdJ0lICFFtzWFLy7/o1Zi/F5mFQdsPuPVWBKhgCG+QyGiWMpg1TKA5ecTTCMe/mAisoGIs&#10;+zk9g+XsZgEjeYk7+BwAFVf0zEetv0PjK7yOGz9+/O7Tp0/7T5w48VNnZ2fD1KlTZf04IUQFRmg1&#10;EPaHwlVzCV2hpBAcNaCaQDH/ClACrbWQVPsR10GF+DOOlWykOy3JJRn3v6zjhJFitPTlPGfx4hJe&#10;jOIg6+nBOZ7Al19qIfIai4uL023atOmJ5OTkNmvXrn2mQk8oOTm5bU5OTuPPP/98/rfffvuKvYIU&#10;QtRdWkjaB+0/gtWVzxWCY1vIag55GlC7wCXzuaGwp3YjrcNcOcY6/DnGdJ5jd7WGcRejRYsJZ0op&#10;RWEOG1lPD1qRQwHulNCetXyOevU3u7okPj7e7/PPP5+/du3aZ0C29xZC3CAVNEEQ8StVL+DpBMZS&#10;0JRfyscITgqU1F6U9UABvfFlH3k4UYrmyuu36ridC8Tixf2cIpEmHKc5c9nGK4xFqZvtfN3tvRVF&#10;Mf+qSgISQlyPAqZV0P87WF7VefOruPLfiL6AH2svwnriACNxxIQLpfhYOIowAh9ycGYNvThIazSo&#10;LOU+isu2jKiDzPnFnG9kYIIQ4oYpkD8JJm2HdyqfM5QtC1Z+1NylW3mU3LUMYj6f8ANNKSAZ96te&#10;zZl/70nhdV/bGdFQhAN6ppGCP5+yuq6/mgNJQkIIKxgGC12gtKpz5XtC/4IHVHCtvcjqAQWVMcxg&#10;Ib8wnGiSeRAPigAYz2G28S4ALcj7y+V7DDjQkRX48TPb8Uelkc3jryFJQkKIGlOg4C3YUNW5yvOH&#10;1lP2Q1X8jzkRbeIuvPkPz7EHLwr4gDdoQjoAUXjzf+irdb9SNLQhE+UGtiKvZZKEhBBWMQ5+rqq8&#10;NRUnZd5/q88ZuhYFFYVsFEy8wwOk0oRmbMWTDJqRzzo+5mMCmchBFFQcrjHHyLVsQMIZmhLFuNr8&#10;I9yICqPjHn/88f3R0dE9H3rooZ9dXV0L5s6d+5IdYxNC1CMquLpAbglom0H+W7D2AjR9Cx4sf92d&#10;kLgP7tLCBXvFWu+YtxUvxRc/jnIeD0zV6EQ4YaSQJig3sPurjURHR/dYsWLF9LS0tOY7d+4cWeEP&#10;kZWV1aSwsNBt586dI4ODgwPtFaQQov5RoLBr2bygVGjwLEwsn4DM34YiwKcHHDNAT3vFWu+YtxXX&#10;ks29xNKUAtwpoi1ZVV4/kLMABBAHFNZSlNViTj6HDh0aCJVex/n7+x/y8fFJCAkJabF9+/Yu9glR&#10;CFFf5XJ5pegn4XBDLv/g1FTa9sEHcqOg6TZ4xn6R1lMKWSxnGA9znFycSbjGwIM9ZRsL7qM9ajVW&#10;Y6hFAQEBf4aEhLT4+uuvHwL5JiSEsKJXYYMG1JXQpwi08L8ekEvZJNU8cAIYBc+boJn9oq2nNGTx&#10;NYMIZfZfrrRwN/HsY1otRXZDJAkJIazmIfjVBMojcLykLAlpy5KQeQuINuUGKhRAe/tEWs8pFNGO&#10;U385ZHsv7Xmxbq+4LUlICGE13vDHTnh7I3Q3l5mX7ZkEB/4LzxWW24/IRQYn3LiLtAPAuer5WQA8&#10;wGlmVT10vq6QJCSEsBoFSgfDGxfhysCmZpD3fxAcBDtiodPdcMZ8rgS87BPpTaANJ/GgCAdM17zm&#10;CK1ZxlAMdXcQiIO9AxBC3Hyawi7zbqsXwOMzuPczuLfydQ638o6rNeVKBgM4x1a64EwpRZV+nmsx&#10;kY4rEbTmPrYQgg6lbCWGOkSSkBDCFrQaUFVQGkLxU3CwNaSdh6Y/QT/z4ART2Wg6cQOMl9uQRhjI&#10;wgUFtcI3osurcZvIwZlNTK6LCQgkCQkhbKBszlBqBLQC1KUwwHzOAwwAt0PSYXjkELwJ0BSyguAN&#10;LaTYKez6pSEH+ZjFdGYZd5LIAdpcdY0RDYmMxoFishhIo7q3p5MkISGE1anQIBq8AbrApXEQ2hhy&#10;MsHjF7g7HFpHQKsB8E4byHaB0jPQZBE8sgsmNIU/7P1nqBf8WE1/3mA/7WhIMXllvSMzV0oYwlfE&#10;4lW2SncjlOsMZLADGZgghLCF4uaQNwaOpUODmTBmEjwzE8akQwPzRdvhnThoEgVN02CwM5S2hq0m&#10;GbBQPecYxX7aEchpXmH7VeeL0HKWJnhQxGJ+qWsJCKQnJISwAQVKXoUN0+CpZBgcDXeaz7WG6Faw&#10;4UE4NRxeM5c3Av0WmNoCtsTAyM6y0Olf68BPZJCAJyEU0ZnXebjCtyETGlqSQzQDceEMKq5k04+D&#10;jGAYi1GusexPLarQEyopKXE0Go3atLS05uUPewUnhKi/HoXvNaD2hM1ukNcOjrtBXg9YBfA6LDNC&#10;y7dh0xCIHQKxc8q+D3WF7+wafH3SiGBCmIUb/wW4agJrEh404ChacpnNZk5xN/czFyPuqLjyLT9Q&#10;TGdbh1lUVORSPq9kZWU1hko9ocjIyH7JycltAwICLprLFEVRo6Ki5LWdEMIijWBPKtz1GPzSE5aa&#10;y++ChDBoexba/x2OxYDX86B3gtLlEADQAvLsF3k9lIs7zpTyDusoRcsrPHblXAtyycaFQhzpUG5y&#10;sAln3mQ97zKcvhyhN1G2DHHHjh2PvvTSS1dt91EhCbVq1epcTk6O5/Tp098CcHR0LLFlUEKIm5sb&#10;RGyDPilwn7msOeh7QOwUmNwOMi/BIE/Yq4K2NfwwDZ5MAzcTeGvKVuUWf+F+5pLLUvLogB9br5SP&#10;5Djr6cEPfMNuejGN8bzLOgBm8W8+ZyB63qA3n9g6xB49eoTPnz//nyaTSTEajQ6JiYntf/zxxxcq&#10;7Cc0ZMiQM4mJiR0APD09Mw8dOtTE1oEJIW496+Gjx+DFVpDzG/zLEYp/gpGfwKCxcHQN9NoG7w6H&#10;xUCBUrYit7iOLAbhx1bakclOnqAJevbxKr8zlI8YzCJ+Yw/d2ELXK3X+zTIe5UdWMRkDTrzA4wCo&#10;aFGusWleDQUHBz8wZcqUK4myck8oLicnp9HUqVMXOTs7G2wRgBBCtCpbM84ZSu+6nGhwAmMwvN4I&#10;MtfAFw/AXGDuEIhdD+MaQLhdg67rMmmFjjSCGYLmyv5DRkovLyTLK4y6qs4zTOIZJgHQlUu8wOVk&#10;9hRLWEcgDsRZO8wOHTpEzZo165WkpCTfn3/++Z8VvvVkZ2c3NhgMbnv37r0/NDR0iLUfLoQQAJ0h&#10;BOBH+MAAXQzQJR98j0APf/gC4HE4ugE+jAbv5hASTdkPS1G19qwkhC44EYNCCWM4hhepvMkCzvEE&#10;MUxkDMeuqreaLxjDMRpReKU3lYwnpkpzjqwkIyPDe+/evfcfO3bsTrh6npCiqiqlpaUOpaWlMnxb&#10;CGET7hDWC5JfhSkmcHCCqGLwfgEe7wapACvgbw/By2egV3+ImwjzzRvjiWtQKABAywVW0ws/vqcx&#10;u2nLepbxJL/iz2x2APBo2Wi6cUzDhIIBhyuv80IYhBPRtghRVVWltLTUwWg0OpgLrhwzZsxYc889&#10;9yTExcX5JSQkdCh/Tg455JDDmkecqgZ5q2p+Y1Ut/EJVfx6lqpGKqqoaVTXtUtUF5a8NVdVXFFVV&#10;o1R1kr3jrneHSXVQX1X/oyqqqgarr6sh6hxVUVV1i7pI7asmqoqqXjnaqNnqdvUdNVx9SQ1XX1KN&#10;amNrx5Ofn98gLi7Ob8uWLWN0Op0qAxOEEHZTDJ3/AT/9B7pmgGspaFJguBfsLH/dGZiggx/aQHY8&#10;19jSWlybnjfRYGIgbxPKHPrzbrXqGdDhSAJgstZqC5UHJlR4HdeuXbvoJk2aXHr//fefWrBgQZ3e&#10;jU8IUf85QdRy6HcB3MNhhgkUhav3x4mAOwDWw5tnYbwRfGo/2npsEAsYyNsAdCSSD/mVPPpwlidp&#10;hIEGFONCKRpUDjGTVEZQhB8OZKOliD+ZD4BKI0y41ySULl26RL7//vtPTZs27S2olIQaNGiQ6+Tk&#10;ZOjdu3doz549D9XkQUIIYYmusE4D6gT4shBuM5fvh1fHwTSAPvCJH/zUDSIvwkP2i7Yea8ZWXmQs&#10;xXjQl+/oQAYTOUAfzjOS4/TjA1qzlVT8oVzvR6URT7ODn5hck8d7eHhk9u7dO7RTp07HoVISOnHi&#10;RJ+LFy+2GTp0aOxjjz12uCYPEkIIS2jhYgw8FQGtm8OhR+DEAIi7BxZqQN0FC7IhIAlGNoV8H9h4&#10;FsbbO+56qRi/CoMQGlGAIybWMJhATlOMlo6sIY6/AWDAuSwB9SWQvTV59MGDB+8dOnRo7PPPP78G&#10;Ks0TateuXXR+fr77nDlzZjo6OsrkMCFErWoPK+Mh7AP4MAUapXL51U869HeHMLhcsA+Cu0DsV/D0&#10;Ylhh16DrI0fOsJ6F9GMNTsRcKdeQxgYG8htv8m+G04NlALzBkxylJSeZinfN5mt16dIlcvHixRPi&#10;4uL8lixZ8kaFgQmzZ8/+MTw8fMCuXbs61OQhQghRUyooQyGmKeSthl6Vzw+DmD/BLx0GN4bd9ojx&#10;ppHC3yjAE0+S+RevA1CAE2u4nSxcABhBFF1JZigrCKz5CucREREBQUFB+yv0hBISEjpkZmZ6zZ8/&#10;f4mLi0vBnDlzXq7pg4QQ4kYVgFMDqt6W2lj2OaG43P5E4gY1ZzMAqQQSw+WdE0rRVBgikk4DYmhO&#10;r5oNTIiJiem+cuXKaZcuXWoBlb4JZWZmNi0sLGy4ffv20bt27Xq4Jg8SQoiaUECdDb9/D/1KoGP5&#10;cyq4ZIDbs7C/OWU/QEXNNWMrm+jGRgJoRi45Zb2gjmRwnBZ8xTwm1Gyx00uXLrXYvn376LCwsEFQ&#10;KQn5+/sf9PHxiQ8LC2v2xx9/dKrJg4QQoqaGwioNqH1g/0V4uAQ65MJdj8OBSGjxT7hqawBRQ/8b&#10;BdeXw7wAwGJ+YiBn0bGaHLrV5PYBAQF/hoWFNfv222//BrK9txCiDnOHMPO23z6wwRnOeEKoHvxO&#10;weTu5fYpElZyiCn8RF9OMhV/fgTAnTy2MIiBnGUVD1rzcRW+CeXm5noUFxe7hIeH36PVakt79+4d&#10;as2HCSGEpRqB/gD4H4UJJtCYQLkILd+AGcAMBzC9B++2gV/tHetN4Q4+JJMwPNmLicZXyrUks4VB&#10;1HBbjaysrCaxsbHdo6Oje0DZgqVmsmyPEKIuM0KLObDyQxg8DGLaQdph8I0Anx/g2/HwfwrINjTW&#10;oqLBSCu05KCQbY1bXnc/IZ1Od9xgMLi+//77Tzk4OFhlnSAhhLCWLTDrQxi8G94cCAsVMKrgvhS+&#10;mghTBkBwe1hp7zhvGgomHEi05i179ux56Pvvvx8aExPTbeHChZ/JPCEhRL2ggnIPnOsIl34oW0uu&#10;3DlXLRSMhOO/Q097xSiqzzxPSAYmCCHqhRLQhYDvk5Tth1OOAoUA66FHKbSp/ejEjZIkJISoFxwv&#10;94IydlXqBQGolG1hDWjLNsUT9UOFb0Lnzp3TZWRkeM+ePftHV1fX/AULFjxnr8CEEKI8BUpeg/XP&#10;wsQX4OEWsBFABU0ozAY4BtOVa6ywIOqGU6dO+S9fvnxmenq6N1RKQnl5eR5FRUUu4eHhA9zd3a0y&#10;EkIIIawlCD7+Dob4wIYPYG0rSA2F7p/BvZMhrDussneM4vpycnIah4eHDygqKnKGSkO0ZWCCEKKu&#10;U6HRZ/D1izAWQAPqNnh3KMxXoMTe8YnqqXIBUyGEqAeKu4H+aSiAy2vM+UAEVezIKuo+SUJCiHpF&#10;gYJhsHSYLNlzU5DRcUIIIexGkpAQQgi7kSQkhBDCbip8E4qOju5+6dKlFk8//fSOBg0a5H755ZeP&#10;2SswIYSoj/bAwGmwJAc8AG6HiG9gijdcsndsdUFkZGS/jz76aGFOTo4nVOoJmUwmjaqqGoPB4GYw&#10;GNzsE6IQQtRPC+DNwbA7FZrdBpGdIWojPOwPkcFwr73jqwuMRqPWYDC4FRcXu4DMExJCCKuIhk5d&#10;IGog7FkFj7eAiwA7YWgQrPaF+MNwu73jrCtkAVMhhLCi32AUwIfwkjkBAQyFnZNg2RHoHQm32S/C&#10;ukmSkBBCWIEe7nOH3NsvT5ytoD2cBRgMu2s9sDpOkpAQQlhBf9iXC+7HoUflc+fLtpf4DWSwVyWS&#10;hIQQwgpGwW8Ac2BRJjQ2lx+EfstgUnc4cS8E2y/CukmW7RFCCCvoBidfgE8+gRd6wbGBsKcYnNbB&#10;ow0hbzHMsneMdZH0hIQQwgoUUD+CFzfCQybQbISHt8P9/WH/UfB/ALbZO8a6qEISSk9P9y4sLJT5&#10;QXYSEhIydP/+/cPsHcetaufOnY8cPny4v73juFVt3rx53KlTp3rZO46a+htsToTW2eCRDR67YVBb&#10;SLB3XNdjMBhcN27c+OS5c+c61fazKyShuLi4TllZWV61HYS4bOnSpa8tWbJknr3juFW99957H/7y&#10;yy+ym7CdvPLKKz9s3bp1rL3juBXl5eV5vPzyyytCQ0OH1Paz7f467siRI3cfO3bszprcIzQ0dPDp&#10;06erPf4+JCRkSFRUVM/rXXP69OnbQkNDB1d1zmQyafR6fWB8fLxf5XNRUVE9Q0JCKvyLNBqNWr1e&#10;H5iQkNDRXFZYWOim1+sDL1682Lq6cduCpW1XFb1eH1jdv0Fdr+3Ki4yM7BcRERFQ1bnrtV1kZOQd&#10;lXsz+fn5DfV6fWBKSoqPuSwzM9NLr9cHZmZm2vUvXZa0XVUMBoOrXq8PTE5OblOd66v7393Bgwfv&#10;PXnyZO+qzl2v7Q4dOjTwxIkTFSZkZmRkNNXr9YFZWVlNzGUpKSmt9Hp9YEFBQYPqxG0LlrZdVbKz&#10;sxvr9frAjIwM7+pcX93/7vbu3TvizJkzXas6d72227dv3/DY2Nhu5cuSk5Pb6PX6QIPB4Goui4+P&#10;99Pr9YEmk8nuOQBVVa8cgwcPPtOlS5eS8mW2PoKCgvZNmDBhZ03uMXDgwIQ5c+Ysq+71AQEByfPm&#10;zfv6ete8+uqr3w0YMOB8VeeKi4sddTqdumTJktcqn5s3b97XAQEByeXLCgoK3HQ6nfrNN9/MNpcl&#10;JCR00Ol06u+//z7BXDZ+/PjdTzzxRHBttr+lbVfVodPp1E8//XRBda69XtuVP55++uk/xo4dG1LV&#10;uaraznw888wz20aNGnWgfNmZM2c663Q6ddOmTePMZWFhYYN0Op0aFhY2yFw2ZMiQ2JkzZ66ozfa3&#10;pO2qOpKTk1vrdDp19erVk6tz/fXarvwxYsSIU88///zqqs4dOHDgXp1Op4aGht5X+VxgYODx6dOn&#10;ry1ftm/fvmE6nU4NDw/vby5bt27dUzqdTo2Pj+9oLuvWrVvxBx988E5ttb2lbVfVcfjw4QCdTqfu&#10;3bt3eHWuv17blT/8/f3z3n333Q+qOldV25mP3r17Zy9cuPDj8mW//vrrJJ1OpyYlJbU1ly1duvRV&#10;nU6nFhUVOamqyqVLl5rrdDp15cqVz9VW+5vbrsLouMLCQleTyaT88ssvU8uXd+7c+bitkmBeXp67&#10;o6Oj87X+1lsdxcXFTunp6c2qe4+SkhLHtLS05te7Pi0trVlxcbFTVdeUlpZqAS5cuNC28vm0tLTm&#10;JSUljuXLzXupJyUl+ZrLU1NTfQDi4uL8zGW5ubkeqqpqatIWlrK07a4lOTm5dXXucb22Ky8nJ8fT&#10;YDC4VXVNVW1nlp2d3Sg/P79h+fILFy60BTh37pzOXB4TE9Pd/Kujo2MxQFFRkUtGRkbT2mx/qH7b&#10;VcX8N/CEhISO1bnH9dquPIPB4JqZmelV1TXR0dFX2s7Jyamo/LnCwsKr6sXExHQrq9dDURTV/HyA&#10;EydO3J6WltYcwGQyKSkpKa1qq/0tbbuqREVF9QCIjY3t5ubmlvdX11+v7cozGo2alJQUn/FoSpkA&#10;AABZSURBVKriqqrtytXTpqamtixfLz4+viPA8ePH+5h7wOb/J44cOXKXo6NjaVZWVmOAxMTEDrZq&#10;/5ycnEbJyclXeuAJCQkdoNLacV27di0xGo0ybFsIIUSt+H/md4qUbw2pBAAAAABJRU5ErkJgglBL&#10;AwQUAAYACAAAACEAe6DVueIAAAALAQAADwAAAGRycy9kb3ducmV2LnhtbEyPwWrDMBBE74X+g9hC&#10;b4lkNzaJ43UIoe0pFJoUSm6KtbFNLMlYiu38fdVTe1zmMfM230y6ZQP1rrEGIZoLYGRKqxpTIXwd&#10;32ZLYM5Lo2RrDSHcycGmeHzIZabsaD5pOPiKhRLjMolQe99lnLuyJi3d3HZkQnaxvZY+nH3FVS/H&#10;UK5bHguRci0bExZq2dGupvJ6uGmE91GO25foddhfL7v76Zh8fO8jQnx+mrZrYJ4m/wfDr35QhyI4&#10;ne3NKMdahHSxjAOKMIuTBbBArFKxAnZGiCORAC9y/v+H4g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pdsQ5vAIAAJkGAAAOAAAAAAAAAAAAAAAAADoCAABkcnMv&#10;ZTJvRG9jLnhtbFBLAQItAAoAAAAAAAAAIQAgq0Yf3WAAAN1gAAAUAAAAAAAAAAAAAAAAACIFAABk&#10;cnMvbWVkaWEvaW1hZ2UxLnBuZ1BLAQItABQABgAIAAAAIQB7oNW54gAAAAsBAAAPAAAAAAAAAAAA&#10;AAAAADFmAABkcnMvZG93bnJldi54bWxQSwECLQAUAAYACAAAACEAqiYOvrwAAAAhAQAAGQAAAAAA&#10;AAAAAAAAAABAZwAAZHJzL19yZWxzL2Uyb0RvYy54bWwucmVsc1BLBQYAAAAABgAGAHwBAAAzaAAA&#10;AAA=&#10;" w14:anchorId="6C455E20">
                <v:shape id="Image 351" style="position:absolute;width:19854;height:14975;visibility:visible;mso-wrap-style:square" o:spid="_x0000_s134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qNxAAAANwAAAAPAAAAZHJzL2Rvd25yZXYueG1sRI/dagIx&#10;FITvBd8hnELvNKulIqtRqlCoIK0/pd4eNqebpZuTkETdvn1TELwcZuYbZr7sbCsuFGLjWMFoWIAg&#10;rpxuuFbweXwdTEHEhKyxdUwKfinCctHvzbHU7sp7uhxSLTKEY4kKTEq+lDJWhizGofPE2ft2wWLK&#10;MtRSB7xmuG3luCgm0mLDecGgp7Wh6udwtgrqqltNNh8nv30PXztz3nrLzUapx4fuZQYiUZfu4Vv7&#10;TSt4eh7B/5l8BOTiDwAA//8DAFBLAQItABQABgAIAAAAIQDb4fbL7gAAAIUBAAATAAAAAAAAAAAA&#10;AAAAAAAAAABbQ29udGVudF9UeXBlc10ueG1sUEsBAi0AFAAGAAgAAAAhAFr0LFu/AAAAFQEAAAsA&#10;AAAAAAAAAAAAAAAAHwEAAF9yZWxzLy5yZWxzUEsBAi0AFAAGAAgAAAAhAH38+o3EAAAA3AAAAA8A&#10;AAAAAAAAAAAAAAAABwIAAGRycy9kb3ducmV2LnhtbFBLBQYAAAAAAwADALcAAAD4AgAAAAA=&#10;">
                  <v:imagedata o:title="" r:id="rId98"/>
                </v:shape>
                <v:shape id="Textbox 352" style="position:absolute;left:17388;top:855;width:1619;height:2394;visibility:visible;mso-wrap-style:square;v-text-anchor:top" o:spid="_x0000_s134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v:textbox inset="0,0,0,0">
                    <w:txbxContent>
                      <w:p w:rsidR="00D36F6E" w:rsidRDefault="00F6074B" w14:paraId="09E4E061" w14:textId="77777777">
                        <w:pPr>
                          <w:spacing w:before="8" w:line="160" w:lineRule="auto"/>
                          <w:rPr>
                            <w:rFonts w:ascii="Arial"/>
                            <w:sz w:val="10"/>
                          </w:rPr>
                        </w:pPr>
                        <w:r>
                          <w:rPr>
                            <w:rFonts w:ascii="Arial"/>
                            <w:position w:val="-5"/>
                            <w:sz w:val="13"/>
                            <w:lang w:val="Greek"/>
                          </w:rPr>
                          <w:t xml:space="preserve">k </w:t>
                        </w:r>
                        <w:r>
                          <w:rPr>
                            <w:rFonts w:ascii="Arial"/>
                            <w:spacing w:val="-5"/>
                            <w:sz w:val="10"/>
                            <w:lang w:val="Greek"/>
                          </w:rPr>
                          <w:t>μέσα</w:t>
                        </w:r>
                      </w:p>
                      <w:p w:rsidR="00D36F6E" w:rsidRDefault="00F6074B" w14:paraId="2C8090A7" w14:textId="77777777">
                        <w:pPr>
                          <w:spacing w:before="46"/>
                          <w:rPr>
                            <w:rFonts w:ascii="Arial"/>
                            <w:sz w:val="10"/>
                          </w:rPr>
                        </w:pPr>
                        <w:r>
                          <w:rPr>
                            <w:rFonts w:ascii="Arial"/>
                            <w:position w:val="-5"/>
                            <w:sz w:val="13"/>
                            <w:lang w:val="Greek"/>
                          </w:rPr>
                          <w:t xml:space="preserve">k </w:t>
                        </w:r>
                        <w:r>
                          <w:rPr>
                            <w:rFonts w:ascii="Arial"/>
                            <w:spacing w:val="-5"/>
                            <w:sz w:val="10"/>
                            <w:lang w:val="Greek"/>
                          </w:rPr>
                          <w:t>έξω</w:t>
                        </w:r>
                      </w:p>
                    </w:txbxContent>
                  </v:textbox>
                </v:shape>
                <w10:wrap anchorx="page"/>
              </v:group>
            </w:pict>
          </mc:Fallback>
        </mc:AlternateContent>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-1</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-1</w:t>
      </w:r>
    </w:p>
    <w:p w14:paraId="55392D7F" w14:textId="77777777" w:rsidR="00D36F6E" w:rsidRPr="00ED266F" w:rsidRDefault="00D36F6E">
      <w:pPr>
        <w:pStyle w:val="BodyText"/>
        <w:spacing w:before="61"/>
        <w:rPr>
          <w:rFonts w:ascii="Times New Roman" w:hAnsi="Times New Roman" w:cs="Times New Roman"/>
          <w:sz w:val="9"/>
          <w:lang w:val="el-GR"/>
        </w:rPr>
      </w:pPr>
    </w:p>
    <w:p w14:paraId="0D9356B4" w14:textId="77777777" w:rsidR="00D36F6E" w:rsidRPr="00ED266F" w:rsidRDefault="00F6074B">
      <w:pPr>
        <w:tabs>
          <w:tab w:val="left" w:pos="5500"/>
        </w:tabs>
        <w:ind w:left="1837"/>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-2</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-2</w:t>
      </w:r>
    </w:p>
    <w:p w14:paraId="6871EAA4" w14:textId="77777777" w:rsidR="00D36F6E" w:rsidRPr="00ED266F" w:rsidRDefault="00D36F6E">
      <w:pPr>
        <w:pStyle w:val="BodyText"/>
        <w:spacing w:before="62"/>
        <w:rPr>
          <w:rFonts w:ascii="Times New Roman" w:hAnsi="Times New Roman" w:cs="Times New Roman"/>
          <w:sz w:val="9"/>
          <w:lang w:val="el-GR"/>
        </w:rPr>
      </w:pPr>
    </w:p>
    <w:p w14:paraId="754378B5" w14:textId="77777777" w:rsidR="00D36F6E" w:rsidRPr="00ED266F" w:rsidRDefault="00F6074B">
      <w:pPr>
        <w:tabs>
          <w:tab w:val="left" w:pos="5500"/>
        </w:tabs>
        <w:ind w:left="1837"/>
        <w:rPr>
          <w:rFonts w:ascii="Times New Roman" w:hAnsi="Times New Roman" w:cs="Times New Roman"/>
          <w:sz w:val="9"/>
          <w:lang w:val="el-GR"/>
        </w:rPr>
      </w:pPr>
      <w:r w:rsidRPr="00ED266F">
        <w:rPr>
          <w:rFonts w:ascii="Times New Roman" w:hAnsi="Times New Roman" w:cs="Times New Roman"/>
          <w:noProof/>
          <w:sz w:val="9"/>
        </w:rPr>
        <mc:AlternateContent>
          <mc:Choice Requires="wps">
            <w:drawing>
              <wp:anchor distT="0" distB="0" distL="0" distR="0" simplePos="0" relativeHeight="15754752" behindDoc="0" locked="0" layoutInCell="1" allowOverlap="1" wp14:anchorId="6D1B60EF" wp14:editId="4E629EAB">
                <wp:simplePos x="0" y="0"/>
                <wp:positionH relativeFrom="page">
                  <wp:posOffset>1496284</wp:posOffset>
                </wp:positionH>
                <wp:positionV relativeFrom="paragraph">
                  <wp:posOffset>51711</wp:posOffset>
                </wp:positionV>
                <wp:extent cx="120650" cy="220979"/>
                <wp:effectExtent l="0" t="0" r="0" b="0"/>
                <wp:wrapNone/>
                <wp:docPr id="353" name="Text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0" cy="220979"/>
                        </a:xfrm>
                        <a:prstGeom prst="rect">
                          <a:avLst/>
                        </a:prstGeom>
                      </wps:spPr>
                      <wps:txbx>
                        <w:txbxContent>
                          <w:p w14:paraId="5FC31B29" w14:textId="77777777" w:rsidR="00D36F6E" w:rsidRDefault="00F6074B">
                            <w:pPr>
                              <w:spacing w:line="167" w:lineRule="exact"/>
                              <w:ind w:left="20"/>
                              <w:rPr>
                                <w:rFonts w:ascii="Arial"/>
                                <w:sz w:val="15"/>
                              </w:rPr>
                            </w:pPr>
                            <w:r>
                              <w:rPr>
                                <w:rFonts w:ascii="Arial"/>
                                <w:color w:val="252525"/>
                                <w:spacing w:val="-5"/>
                                <w:sz w:val="15"/>
                              </w:rPr>
                              <w:t>CDF</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353" style="position:absolute;left:0;text-align:left;margin-left:117.8pt;margin-top:4.05pt;width:9.5pt;height:17.4pt;z-index:15754752;visibility:visible;mso-wrap-style:square;mso-wrap-distance-left:0;mso-wrap-distance-top:0;mso-wrap-distance-right:0;mso-wrap-distance-bottom:0;mso-position-horizontal:absolute;mso-position-horizontal-relative:page;mso-position-vertical:absolute;mso-position-vertical-relative:text;v-text-anchor:top" o:spid="_x0000_s13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w9zoQEAADIDAAAOAAAAZHJzL2Uyb0RvYy54bWysUsFu2zAMvQ/oPwi6N3INNF2NOEXXYsOA&#10;YhvQ7QMUWYqFWaImKrHz96MUJxm229ALLZnU43uPXD1MbmB7HdGCb/nNouJMewWd9duW//j+8fo9&#10;Z5ik7+QAXrf8oJE/rK/ercbQ6Bp6GDodGYF4bMbQ8j6l0AiBqtdO4gKC9pQ0EJ1MdI1b0UU5Erob&#10;RF1VSzFC7EIEpRHp7/MxydcF3xit0ldjUCc2tJy4pRJjiZscxXolm22UobdqpiH/g4WT1lPTM9Sz&#10;TJLtov0HylkVAcGkhQInwBirdNFAam6qv9S89jLoooXMwXC2Cd8OVn3Zv4ZvkaXpA0w0wCICwwuo&#10;n0jeiDFgM9dkT7FBqs5CJxNd/pIERg/J28PZTz0lpjJaXS1vKaMoVdfV/d199ltcHoeI6ZMGx/Kh&#10;5ZHGVQjI/QumY+mpZOZybJ+JpGkzMdtRl2qZYfO/DXQHEkP7SGg51nfUfqTxthx/7WTUnA2fPfmX&#10;d+F0iKfD5nSIaXiCsjFZoofHXQJjC6NLm5kRDaZompcoT/7Pe6m6rPr6NwAAAP//AwBQSwMEFAAG&#10;AAgAAAAhAEAZA8bdAAAACAEAAA8AAABkcnMvZG93bnJldi54bWxMj8FuwjAQRO+V+g/WIvVWHBIS&#10;0ZANqiKh3pAKfICJ3TjCXqexIeHv657a42hGM2+q3WwNu6vR944QVssEmKLWyZ46hPNp/7oB5oMg&#10;KYwjhfBQHnb181MlSukm+lT3Y+hYLCFfCgQdwlBy7lutrPBLNyiK3pcbrQhRjh2Xo5hiuTU8TZKC&#10;W9FTXNBiUI1W7fV4swiHB9dTZvNz2zTFoci+9+L6YRBfFvP7FlhQc/gLwy9+RIc6Ml3cjaRnBiHN&#10;8iJGETYrYNFP83XUF4R1+ga8rvj/A/UPAAAA//8DAFBLAQItABQABgAIAAAAIQC2gziS/gAAAOEB&#10;AAATAAAAAAAAAAAAAAAAAAAAAABbQ29udGVudF9UeXBlc10ueG1sUEsBAi0AFAAGAAgAAAAhADj9&#10;If/WAAAAlAEAAAsAAAAAAAAAAAAAAAAALwEAAF9yZWxzLy5yZWxzUEsBAi0AFAAGAAgAAAAhADOv&#10;D3OhAQAAMgMAAA4AAAAAAAAAAAAAAAAALgIAAGRycy9lMm9Eb2MueG1sUEsBAi0AFAAGAAgAAAAh&#10;AEAZA8bdAAAACAEAAA8AAAAAAAAAAAAAAAAA+wMAAGRycy9kb3ducmV2LnhtbFBLBQYAAAAABAAE&#10;APMAAAAFBQAAAAA=&#10;" w14:anchorId="6D1B60EF">
                <v:textbox style="layout-flow:vertical;mso-layout-flow-alt:bottom-to-top" inset="0,0,0,0">
                  <w:txbxContent>
                    <w:p w:rsidR="00D36F6E" w:rsidRDefault="00F6074B" w14:paraId="5FC31B29" w14:textId="77777777">
                      <w:pPr>
                        <w:spacing w:line="167" w:lineRule="exact"/>
                        <w:ind w:left="20"/>
                        <w:rPr>
                          <w:rFonts w:ascii="Arial"/>
                          <w:sz w:val="15"/>
                        </w:rPr>
                      </w:pPr>
                      <w:r>
                        <w:rPr>
                          <w:rFonts w:ascii="Arial"/>
                          <w:color w:val="252525"/>
                          <w:spacing w:val="-5"/>
                          <w:sz w:val="15"/>
                          <w:lang w:val="Greek"/>
                        </w:rPr>
                        <w:t>CDF</w:t>
                      </w:r>
                    </w:p>
                  </w:txbxContent>
                </v:textbox>
                <w10:wrap anchorx="page"/>
              </v:shape>
            </w:pict>
          </mc:Fallback>
        </mc:AlternateContent>
      </w:r>
      <w:r w:rsidRPr="00ED266F">
        <w:rPr>
          <w:rFonts w:ascii="Times New Roman" w:hAnsi="Times New Roman" w:cs="Times New Roman"/>
          <w:noProof/>
          <w:sz w:val="9"/>
        </w:rPr>
        <mc:AlternateContent>
          <mc:Choice Requires="wps">
            <w:drawing>
              <wp:anchor distT="0" distB="0" distL="0" distR="0" simplePos="0" relativeHeight="483712512" behindDoc="1" locked="0" layoutInCell="1" allowOverlap="1" wp14:anchorId="386DEB0D" wp14:editId="6BDF1EE5">
                <wp:simplePos x="0" y="0"/>
                <wp:positionH relativeFrom="page">
                  <wp:posOffset>3822771</wp:posOffset>
                </wp:positionH>
                <wp:positionV relativeFrom="paragraph">
                  <wp:posOffset>51711</wp:posOffset>
                </wp:positionV>
                <wp:extent cx="120650" cy="220979"/>
                <wp:effectExtent l="0" t="0" r="0" b="0"/>
                <wp:wrapNone/>
                <wp:docPr id="354" name="Text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0" cy="220979"/>
                        </a:xfrm>
                        <a:prstGeom prst="rect">
                          <a:avLst/>
                        </a:prstGeom>
                      </wps:spPr>
                      <wps:txbx>
                        <w:txbxContent>
                          <w:p w14:paraId="239A6EB2" w14:textId="77777777" w:rsidR="00D36F6E" w:rsidRDefault="00F6074B">
                            <w:pPr>
                              <w:spacing w:line="167" w:lineRule="exact"/>
                              <w:ind w:left="20"/>
                              <w:rPr>
                                <w:rFonts w:ascii="Arial"/>
                                <w:sz w:val="15"/>
                              </w:rPr>
                            </w:pPr>
                            <w:r>
                              <w:rPr>
                                <w:rFonts w:ascii="Arial"/>
                                <w:color w:val="252525"/>
                                <w:spacing w:val="-5"/>
                                <w:sz w:val="15"/>
                              </w:rPr>
                              <w:t>CDF</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354" style="position:absolute;left:0;text-align:left;margin-left:301pt;margin-top:4.05pt;width:9.5pt;height:17.4pt;z-index:-19603968;visibility:visible;mso-wrap-style:square;mso-wrap-distance-left:0;mso-wrap-distance-top:0;mso-wrap-distance-right:0;mso-wrap-distance-bottom:0;mso-position-horizontal:absolute;mso-position-horizontal-relative:page;mso-position-vertical:absolute;mso-position-vertical-relative:text;v-text-anchor:top" o:spid="_x0000_s13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WDoQEAADIDAAAOAAAAZHJzL2Uyb0RvYy54bWysUsFu2zAMvQ/oPwi6N3INtFmNOEXXYsOA&#10;YhvQ7QMUWYqFWaImKrHz96MUJxm229ALLZnU43uPXD1MbmB7HdGCb/nNouJMewWd9duW//j+8fo9&#10;Z5ik7+QAXrf8oJE/rK/ercbQ6Bp6GDodGYF4bMbQ8j6l0AiBqtdO4gKC9pQ0EJ1MdI1b0UU5Erob&#10;RF1Vd2KE2IUISiPS3+djkq8LvjFapa/GoE5saDlxSyXGEjc5ivVKNtsoQ2/VTEP+BwsnraemZ6hn&#10;mSTbRfsPlLMqAoJJCwVOgDFW6aKB1NxUf6l57WXQRQuZg+FsE74drPqyfw3fIkvTB5hogEUEhhdQ&#10;P5G8EWPAZq7JnmKDVJ2FTia6/CUJjB6St4ezn3pKTGW0urq7pYyiVF1X98v77Le4PA4R0ycNjuVD&#10;yyONqxCQ+xdMx9JTyczl2D4TSdNmYrajLtUyw+Z/G+gOJIb2kdByrJfUfqTxthx/7WTUnA2fPfmX&#10;d+F0iKfD5nSIaXiCsjFZoofHXQJjC6NLm5kRDaZompcoT/7Pe6m6rPr6NwAAAP//AwBQSwMEFAAG&#10;AAgAAAAhAJ5HgPrcAAAACAEAAA8AAABkcnMvZG93bnJldi54bWxMj81uwjAQhO+V+g7WIvVWnITW&#10;oiEbVEVCvSEVeIAlduMI/6SxIeHt657a42hGM99U29kadlNj6L1DyJcZMOVaL3vXIZyOu+c1sBDJ&#10;STLeKYS7CrCtHx8qKqWf3Ke6HWLHUokLJSHoGIeS89BqZSks/aBc8r78aCkmOXZcjjSlcmt4kWWC&#10;W+pdWtA0qEar9nK4WoT9netpZV9PbdOIvVh97+jyYRCfFvP7BlhUc/wLwy9+Qoc6MZ391cnADILI&#10;ivQlIqxzYMkXRZ70GeGleANeV/z/gfoHAAD//wMAUEsBAi0AFAAGAAgAAAAhALaDOJL+AAAA4QEA&#10;ABMAAAAAAAAAAAAAAAAAAAAAAFtDb250ZW50X1R5cGVzXS54bWxQSwECLQAUAAYACAAAACEAOP0h&#10;/9YAAACUAQAACwAAAAAAAAAAAAAAAAAvAQAAX3JlbHMvLnJlbHNQSwECLQAUAAYACAAAACEAn/uV&#10;g6EBAAAyAwAADgAAAAAAAAAAAAAAAAAuAgAAZHJzL2Uyb0RvYy54bWxQSwECLQAUAAYACAAAACEA&#10;nkeA+twAAAAIAQAADwAAAAAAAAAAAAAAAAD7AwAAZHJzL2Rvd25yZXYueG1sUEsFBgAAAAAEAAQA&#10;8wAAAAQFAAAAAA==&#10;" w14:anchorId="386DEB0D">
                <v:textbox style="layout-flow:vertical;mso-layout-flow-alt:bottom-to-top" inset="0,0,0,0">
                  <w:txbxContent>
                    <w:p w:rsidR="00D36F6E" w:rsidRDefault="00F6074B" w14:paraId="239A6EB2" w14:textId="77777777">
                      <w:pPr>
                        <w:spacing w:line="167" w:lineRule="exact"/>
                        <w:ind w:left="20"/>
                        <w:rPr>
                          <w:rFonts w:ascii="Arial"/>
                          <w:sz w:val="15"/>
                        </w:rPr>
                      </w:pPr>
                      <w:r>
                        <w:rPr>
                          <w:rFonts w:ascii="Arial"/>
                          <w:color w:val="252525"/>
                          <w:spacing w:val="-5"/>
                          <w:sz w:val="15"/>
                          <w:lang w:val="Greek"/>
                        </w:rPr>
                        <w:t>CDF</w:t>
                      </w:r>
                    </w:p>
                  </w:txbxContent>
                </v:textbox>
                <w10:wrap anchorx="page"/>
              </v:shape>
            </w:pict>
          </mc:Fallback>
        </mc:AlternateContent>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-3</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-3</w:t>
      </w:r>
    </w:p>
    <w:p w14:paraId="387A9D82" w14:textId="77777777" w:rsidR="00D36F6E" w:rsidRPr="00ED266F" w:rsidRDefault="00D36F6E">
      <w:pPr>
        <w:pStyle w:val="BodyText"/>
        <w:spacing w:before="68"/>
        <w:rPr>
          <w:rFonts w:ascii="Times New Roman" w:hAnsi="Times New Roman" w:cs="Times New Roman"/>
          <w:sz w:val="9"/>
          <w:lang w:val="el-GR"/>
        </w:rPr>
      </w:pPr>
    </w:p>
    <w:p w14:paraId="52F9517A" w14:textId="77777777" w:rsidR="00D36F6E" w:rsidRPr="00ED266F" w:rsidRDefault="00F6074B">
      <w:pPr>
        <w:tabs>
          <w:tab w:val="left" w:pos="5500"/>
        </w:tabs>
        <w:spacing w:before="1"/>
        <w:ind w:left="1837"/>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-4</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-4</w:t>
      </w:r>
    </w:p>
    <w:p w14:paraId="41B79993" w14:textId="77777777" w:rsidR="00D36F6E" w:rsidRPr="00ED266F" w:rsidRDefault="00D36F6E">
      <w:pPr>
        <w:pStyle w:val="BodyText"/>
        <w:spacing w:before="61"/>
        <w:rPr>
          <w:rFonts w:ascii="Times New Roman" w:hAnsi="Times New Roman" w:cs="Times New Roman"/>
          <w:sz w:val="9"/>
          <w:lang w:val="el-GR"/>
        </w:rPr>
      </w:pPr>
    </w:p>
    <w:p w14:paraId="3B8B7797" w14:textId="77777777" w:rsidR="00D36F6E" w:rsidRPr="00ED266F" w:rsidRDefault="00F6074B">
      <w:pPr>
        <w:tabs>
          <w:tab w:val="left" w:pos="5500"/>
        </w:tabs>
        <w:ind w:left="1837"/>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-5</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-5</w:t>
      </w:r>
    </w:p>
    <w:p w14:paraId="7077B7DD" w14:textId="77777777" w:rsidR="00D36F6E" w:rsidRPr="00ED266F" w:rsidRDefault="00D36F6E">
      <w:pPr>
        <w:pStyle w:val="BodyText"/>
        <w:spacing w:before="62"/>
        <w:rPr>
          <w:rFonts w:ascii="Times New Roman" w:hAnsi="Times New Roman" w:cs="Times New Roman"/>
          <w:sz w:val="9"/>
          <w:lang w:val="el-GR"/>
        </w:rPr>
      </w:pPr>
    </w:p>
    <w:p w14:paraId="3BD59B96" w14:textId="77777777" w:rsidR="00D36F6E" w:rsidRPr="00ED266F" w:rsidRDefault="00F6074B">
      <w:pPr>
        <w:tabs>
          <w:tab w:val="left" w:pos="5500"/>
        </w:tabs>
        <w:ind w:left="1837"/>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-6</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-6</w:t>
      </w:r>
    </w:p>
    <w:p w14:paraId="0CBE9E8A" w14:textId="77777777" w:rsidR="00D36F6E" w:rsidRPr="00ED266F" w:rsidRDefault="00D36F6E">
      <w:pPr>
        <w:rPr>
          <w:rFonts w:ascii="Times New Roman" w:hAnsi="Times New Roman" w:cs="Times New Roman"/>
          <w:sz w:val="9"/>
          <w:lang w:val="el-GR"/>
        </w:rPr>
        <w:sectPr w:rsidR="00D36F6E" w:rsidRPr="00ED266F">
          <w:type w:val="continuous"/>
          <w:pgSz w:w="11910" w:h="16840"/>
          <w:pgMar w:top="660" w:right="1080" w:bottom="0" w:left="720" w:header="0" w:footer="956" w:gutter="0"/>
          <w:cols w:space="720"/>
        </w:sectPr>
      </w:pPr>
    </w:p>
    <w:p w14:paraId="07D4CDD5" w14:textId="77777777" w:rsidR="00D36F6E" w:rsidRPr="00ED266F" w:rsidRDefault="00D36F6E">
      <w:pPr>
        <w:pStyle w:val="BodyText"/>
        <w:spacing w:before="74"/>
        <w:rPr>
          <w:rFonts w:ascii="Times New Roman" w:hAnsi="Times New Roman" w:cs="Times New Roman"/>
          <w:sz w:val="9"/>
          <w:lang w:val="el-GR"/>
        </w:rPr>
      </w:pPr>
    </w:p>
    <w:p w14:paraId="09E9129D" w14:textId="77777777" w:rsidR="00D36F6E" w:rsidRPr="00ED266F" w:rsidRDefault="00F6074B">
      <w:pPr>
        <w:spacing w:line="180" w:lineRule="auto"/>
        <w:ind w:left="1837"/>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-7</w:t>
      </w:r>
    </w:p>
    <w:p w14:paraId="4D7BC748" w14:textId="77777777" w:rsidR="00D36F6E" w:rsidRPr="00ED266F" w:rsidRDefault="00F6074B">
      <w:pPr>
        <w:tabs>
          <w:tab w:val="left" w:pos="2734"/>
          <w:tab w:val="left" w:pos="3454"/>
          <w:tab w:val="left" w:pos="4173"/>
          <w:tab w:val="left" w:pos="4893"/>
        </w:tabs>
        <w:spacing w:line="154" w:lineRule="exact"/>
        <w:ind w:left="2015"/>
        <w:rPr>
          <w:rFonts w:ascii="Times New Roman" w:hAnsi="Times New Roman" w:cs="Times New Roman"/>
          <w:sz w:val="12"/>
          <w:lang w:val="el-GR"/>
        </w:rPr>
      </w:pP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pacing w:val="-10"/>
          <w:position w:val="6"/>
          <w:sz w:val="9"/>
          <w:lang w:val="el-GR"/>
        </w:rPr>
        <w:t>0</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pacing w:val="-10"/>
          <w:sz w:val="12"/>
          <w:vertAlign w:val="superscript"/>
          <w:lang w:val="el-GR"/>
        </w:rPr>
        <w:t>1</w:t>
      </w:r>
      <w:r w:rsidRPr="00ED266F">
        <w:rPr>
          <w:rFonts w:ascii="Times New Roman" w:hAnsi="Times New Roman" w:cs="Times New Roman"/>
          <w:color w:val="252525"/>
          <w:sz w:val="12"/>
          <w:lang w:val="el-GR"/>
        </w:rPr>
        <w:tab/>
        <w:t xml:space="preserve">10 </w:t>
      </w:r>
      <w:r w:rsidRPr="00ED266F">
        <w:rPr>
          <w:rFonts w:ascii="Times New Roman" w:hAnsi="Times New Roman" w:cs="Times New Roman"/>
          <w:color w:val="252525"/>
          <w:spacing w:val="-10"/>
          <w:sz w:val="12"/>
          <w:vertAlign w:val="superscript"/>
          <w:lang w:val="el-GR"/>
        </w:rPr>
        <w:t>2</w:t>
      </w:r>
      <w:r w:rsidRPr="00ED266F">
        <w:rPr>
          <w:rFonts w:ascii="Times New Roman" w:hAnsi="Times New Roman" w:cs="Times New Roman"/>
          <w:color w:val="252525"/>
          <w:sz w:val="12"/>
          <w:lang w:val="el-GR"/>
        </w:rPr>
        <w:tab/>
        <w:t xml:space="preserve">10 </w:t>
      </w:r>
      <w:r w:rsidRPr="00ED266F">
        <w:rPr>
          <w:rFonts w:ascii="Times New Roman" w:hAnsi="Times New Roman" w:cs="Times New Roman"/>
          <w:color w:val="252525"/>
          <w:spacing w:val="-10"/>
          <w:sz w:val="12"/>
          <w:vertAlign w:val="superscript"/>
          <w:lang w:val="el-GR"/>
        </w:rPr>
        <w:t>3</w:t>
      </w:r>
      <w:r w:rsidRPr="00ED266F">
        <w:rPr>
          <w:rFonts w:ascii="Times New Roman" w:hAnsi="Times New Roman" w:cs="Times New Roman"/>
          <w:color w:val="252525"/>
          <w:sz w:val="12"/>
          <w:lang w:val="el-GR"/>
        </w:rPr>
        <w:tab/>
        <w:t xml:space="preserve">10 </w:t>
      </w:r>
      <w:r w:rsidRPr="00ED266F">
        <w:rPr>
          <w:rFonts w:ascii="Times New Roman" w:hAnsi="Times New Roman" w:cs="Times New Roman"/>
          <w:color w:val="252525"/>
          <w:spacing w:val="-10"/>
          <w:sz w:val="12"/>
          <w:vertAlign w:val="superscript"/>
          <w:lang w:val="el-GR"/>
        </w:rPr>
        <w:t>4</w:t>
      </w:r>
    </w:p>
    <w:p w14:paraId="2099027B" w14:textId="77777777" w:rsidR="00D36F6E" w:rsidRPr="00ED266F" w:rsidRDefault="00F6074B">
      <w:pPr>
        <w:spacing w:before="30"/>
        <w:ind w:left="3400"/>
        <w:rPr>
          <w:rFonts w:ascii="Times New Roman" w:hAnsi="Times New Roman" w:cs="Times New Roman"/>
          <w:sz w:val="15"/>
          <w:lang w:val="el-GR"/>
        </w:rPr>
      </w:pPr>
      <w:r w:rsidRPr="00ED266F">
        <w:rPr>
          <w:rFonts w:ascii="Times New Roman" w:hAnsi="Times New Roman" w:cs="Times New Roman"/>
          <w:color w:val="252525"/>
          <w:spacing w:val="-2"/>
          <w:sz w:val="15"/>
          <w:lang w:val="el-GR"/>
        </w:rPr>
        <w:t>Πτυχίο</w:t>
      </w:r>
    </w:p>
    <w:p w14:paraId="2900DCB0" w14:textId="77777777" w:rsidR="00D36F6E" w:rsidRPr="00ED266F" w:rsidRDefault="00F6074B">
      <w:pPr>
        <w:pStyle w:val="BodyText"/>
        <w:spacing w:before="74"/>
        <w:rPr>
          <w:rFonts w:ascii="Times New Roman" w:hAnsi="Times New Roman" w:cs="Times New Roman"/>
          <w:sz w:val="9"/>
          <w:lang w:val="el-GR"/>
        </w:rPr>
      </w:pPr>
      <w:r w:rsidRPr="00ED266F">
        <w:rPr>
          <w:rFonts w:ascii="Times New Roman" w:hAnsi="Times New Roman" w:cs="Times New Roman"/>
          <w:lang w:val="el-GR"/>
        </w:rPr>
        <w:br w:type="column"/>
      </w:r>
    </w:p>
    <w:p w14:paraId="211F01AA" w14:textId="77777777" w:rsidR="00D36F6E" w:rsidRPr="00ED266F" w:rsidRDefault="00F6074B">
      <w:pPr>
        <w:spacing w:line="180" w:lineRule="auto"/>
        <w:ind w:left="358"/>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-7</w:t>
      </w:r>
    </w:p>
    <w:p w14:paraId="3D8F934D" w14:textId="77777777" w:rsidR="00D36F6E" w:rsidRPr="00ED266F" w:rsidRDefault="00F6074B">
      <w:pPr>
        <w:tabs>
          <w:tab w:val="left" w:pos="1256"/>
          <w:tab w:val="left" w:pos="1976"/>
          <w:tab w:val="left" w:pos="2695"/>
          <w:tab w:val="left" w:pos="3415"/>
        </w:tabs>
        <w:spacing w:line="154" w:lineRule="exact"/>
        <w:ind w:left="537"/>
        <w:rPr>
          <w:rFonts w:ascii="Times New Roman" w:hAnsi="Times New Roman" w:cs="Times New Roman"/>
          <w:sz w:val="12"/>
          <w:lang w:val="el-GR"/>
        </w:rPr>
      </w:pP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pacing w:val="-10"/>
          <w:position w:val="6"/>
          <w:sz w:val="9"/>
          <w:lang w:val="el-GR"/>
        </w:rPr>
        <w:t>0</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pacing w:val="-10"/>
          <w:sz w:val="12"/>
          <w:vertAlign w:val="superscript"/>
          <w:lang w:val="el-GR"/>
        </w:rPr>
        <w:t>1</w:t>
      </w:r>
      <w:r w:rsidRPr="00ED266F">
        <w:rPr>
          <w:rFonts w:ascii="Times New Roman" w:hAnsi="Times New Roman" w:cs="Times New Roman"/>
          <w:color w:val="252525"/>
          <w:sz w:val="12"/>
          <w:lang w:val="el-GR"/>
        </w:rPr>
        <w:tab/>
        <w:t xml:space="preserve">10 </w:t>
      </w:r>
      <w:r w:rsidRPr="00ED266F">
        <w:rPr>
          <w:rFonts w:ascii="Times New Roman" w:hAnsi="Times New Roman" w:cs="Times New Roman"/>
          <w:color w:val="252525"/>
          <w:spacing w:val="-10"/>
          <w:sz w:val="12"/>
          <w:vertAlign w:val="superscript"/>
          <w:lang w:val="el-GR"/>
        </w:rPr>
        <w:t>2</w:t>
      </w:r>
      <w:r w:rsidRPr="00ED266F">
        <w:rPr>
          <w:rFonts w:ascii="Times New Roman" w:hAnsi="Times New Roman" w:cs="Times New Roman"/>
          <w:color w:val="252525"/>
          <w:sz w:val="12"/>
          <w:lang w:val="el-GR"/>
        </w:rPr>
        <w:tab/>
        <w:t xml:space="preserve">10 </w:t>
      </w:r>
      <w:r w:rsidRPr="00ED266F">
        <w:rPr>
          <w:rFonts w:ascii="Times New Roman" w:hAnsi="Times New Roman" w:cs="Times New Roman"/>
          <w:color w:val="252525"/>
          <w:spacing w:val="-10"/>
          <w:sz w:val="12"/>
          <w:vertAlign w:val="superscript"/>
          <w:lang w:val="el-GR"/>
        </w:rPr>
        <w:t>3</w:t>
      </w:r>
      <w:r w:rsidRPr="00ED266F">
        <w:rPr>
          <w:rFonts w:ascii="Times New Roman" w:hAnsi="Times New Roman" w:cs="Times New Roman"/>
          <w:color w:val="252525"/>
          <w:sz w:val="12"/>
          <w:lang w:val="el-GR"/>
        </w:rPr>
        <w:tab/>
        <w:t xml:space="preserve">10 </w:t>
      </w:r>
      <w:r w:rsidRPr="00ED266F">
        <w:rPr>
          <w:rFonts w:ascii="Times New Roman" w:hAnsi="Times New Roman" w:cs="Times New Roman"/>
          <w:color w:val="252525"/>
          <w:spacing w:val="-10"/>
          <w:sz w:val="12"/>
          <w:vertAlign w:val="superscript"/>
          <w:lang w:val="el-GR"/>
        </w:rPr>
        <w:t>4</w:t>
      </w:r>
    </w:p>
    <w:p w14:paraId="4812C1D2" w14:textId="77777777" w:rsidR="00D36F6E" w:rsidRPr="00ED266F" w:rsidRDefault="00F6074B">
      <w:pPr>
        <w:spacing w:before="30"/>
        <w:ind w:left="1922"/>
        <w:rPr>
          <w:rFonts w:ascii="Times New Roman" w:hAnsi="Times New Roman" w:cs="Times New Roman"/>
          <w:sz w:val="15"/>
          <w:lang w:val="el-GR"/>
        </w:rPr>
      </w:pPr>
      <w:r w:rsidRPr="00ED266F">
        <w:rPr>
          <w:rFonts w:ascii="Times New Roman" w:hAnsi="Times New Roman" w:cs="Times New Roman"/>
          <w:color w:val="252525"/>
          <w:spacing w:val="-2"/>
          <w:sz w:val="15"/>
          <w:lang w:val="el-GR"/>
        </w:rPr>
        <w:t>Πτυχίο</w:t>
      </w:r>
    </w:p>
    <w:p w14:paraId="12A26EC2" w14:textId="77777777" w:rsidR="00D36F6E" w:rsidRPr="00ED266F" w:rsidRDefault="00D36F6E">
      <w:pPr>
        <w:rPr>
          <w:rFonts w:ascii="Times New Roman" w:hAnsi="Times New Roman" w:cs="Times New Roman"/>
          <w:sz w:val="15"/>
          <w:lang w:val="el-GR"/>
        </w:rPr>
        <w:sectPr w:rsidR="00D36F6E" w:rsidRPr="00ED266F">
          <w:type w:val="continuous"/>
          <w:pgSz w:w="11910" w:h="16840"/>
          <w:pgMar w:top="660" w:right="1080" w:bottom="0" w:left="720" w:header="0" w:footer="956" w:gutter="0"/>
          <w:cols w:num="2" w:space="720" w:equalWidth="0">
            <w:col w:w="5102" w:space="40"/>
            <w:col w:w="4968"/>
          </w:cols>
        </w:sectPr>
      </w:pPr>
    </w:p>
    <w:p w14:paraId="7C7FB74E" w14:textId="77777777" w:rsidR="00D36F6E" w:rsidRPr="00ED266F" w:rsidRDefault="00F6074B">
      <w:pPr>
        <w:spacing w:before="182" w:line="149" w:lineRule="exact"/>
        <w:ind w:left="720"/>
        <w:rPr>
          <w:rFonts w:ascii="Times New Roman" w:hAnsi="Times New Roman" w:cs="Times New Roman"/>
          <w:lang w:val="el-GR"/>
        </w:rPr>
      </w:pPr>
      <w:r w:rsidRPr="00ED266F">
        <w:rPr>
          <w:rFonts w:ascii="Times New Roman" w:hAnsi="Times New Roman" w:cs="Times New Roman"/>
          <w:b/>
          <w:spacing w:val="-6"/>
          <w:lang w:val="el-GR"/>
        </w:rPr>
        <w:t xml:space="preserve">Εικόνα </w:t>
      </w:r>
      <w:r w:rsidRPr="00ED266F">
        <w:rPr>
          <w:rFonts w:ascii="Times New Roman" w:hAnsi="Times New Roman" w:cs="Times New Roman"/>
          <w:b/>
          <w:spacing w:val="-6"/>
        </w:rPr>
        <w:t>S</w:t>
      </w:r>
      <w:r w:rsidRPr="00ED266F">
        <w:rPr>
          <w:rFonts w:ascii="Times New Roman" w:hAnsi="Times New Roman" w:cs="Times New Roman"/>
          <w:b/>
          <w:spacing w:val="-6"/>
          <w:lang w:val="el-GR"/>
        </w:rPr>
        <w:t xml:space="preserve">2. Κατανομές πτυχίων. </w:t>
      </w:r>
      <w:r w:rsidRPr="00ED266F">
        <w:rPr>
          <w:rFonts w:ascii="Times New Roman" w:hAnsi="Times New Roman" w:cs="Times New Roman"/>
          <w:spacing w:val="-6"/>
        </w:rPr>
        <w:t>CDF</w:t>
      </w:r>
      <w:r w:rsidRPr="00ED266F">
        <w:rPr>
          <w:rFonts w:ascii="Times New Roman" w:hAnsi="Times New Roman" w:cs="Times New Roman"/>
          <w:spacing w:val="-6"/>
          <w:lang w:val="el-GR"/>
        </w:rPr>
        <w:t xml:space="preserve"> </w:t>
      </w:r>
      <w:proofErr w:type="gramStart"/>
      <w:r w:rsidRPr="00ED266F">
        <w:rPr>
          <w:rFonts w:ascii="Times New Roman" w:hAnsi="Times New Roman" w:cs="Times New Roman"/>
          <w:spacing w:val="-6"/>
          <w:lang w:val="el-GR"/>
        </w:rPr>
        <w:t xml:space="preserve">συγγενών </w:t>
      </w:r>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και</w:t>
      </w:r>
      <w:proofErr w:type="gramEnd"/>
      <w:r w:rsidRPr="00ED266F">
        <w:rPr>
          <w:rFonts w:ascii="Times New Roman" w:hAnsi="Times New Roman" w:cs="Times New Roman"/>
          <w:spacing w:val="-6"/>
          <w:lang w:val="el-GR"/>
        </w:rPr>
        <w:t xml:space="preserve"> </w:t>
      </w:r>
      <w:proofErr w:type="spellStart"/>
      <w:r w:rsidRPr="00ED266F">
        <w:rPr>
          <w:rFonts w:ascii="Times New Roman" w:hAnsi="Times New Roman" w:cs="Times New Roman"/>
          <w:i/>
          <w:spacing w:val="-6"/>
        </w:rPr>
        <w:t>kout</w:t>
      </w:r>
      <w:proofErr w:type="spellEnd"/>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για το μεγαλύτερο συνδεδεμένο εξάρτημα</w:t>
      </w:r>
    </w:p>
    <w:p w14:paraId="4AA81955" w14:textId="77777777" w:rsidR="00D36F6E" w:rsidRPr="00ED266F" w:rsidRDefault="00F6074B">
      <w:pPr>
        <w:tabs>
          <w:tab w:val="left" w:pos="1959"/>
        </w:tabs>
        <w:spacing w:line="140" w:lineRule="exact"/>
        <w:ind w:left="1200"/>
        <w:jc w:val="center"/>
        <w:rPr>
          <w:rFonts w:ascii="Times New Roman" w:hAnsi="Times New Roman" w:cs="Times New Roman"/>
          <w:i/>
          <w:sz w:val="16"/>
          <w:lang w:val="el-GR"/>
        </w:rPr>
      </w:pPr>
      <w:proofErr w:type="spellStart"/>
      <w:r w:rsidRPr="00ED266F">
        <w:rPr>
          <w:rFonts w:ascii="Times New Roman" w:hAnsi="Times New Roman" w:cs="Times New Roman"/>
          <w:i/>
          <w:spacing w:val="-10"/>
          <w:w w:val="130"/>
          <w:sz w:val="16"/>
        </w:rPr>
        <w:t>i</w:t>
      </w:r>
      <w:proofErr w:type="spellEnd"/>
      <w:r w:rsidRPr="00ED266F">
        <w:rPr>
          <w:rFonts w:ascii="Times New Roman" w:hAnsi="Times New Roman" w:cs="Times New Roman"/>
          <w:sz w:val="16"/>
          <w:lang w:val="el-GR"/>
        </w:rPr>
        <w:tab/>
      </w:r>
      <w:proofErr w:type="spellStart"/>
      <w:r w:rsidRPr="00ED266F">
        <w:rPr>
          <w:rFonts w:ascii="Times New Roman" w:hAnsi="Times New Roman" w:cs="Times New Roman"/>
          <w:i/>
          <w:spacing w:val="-10"/>
          <w:w w:val="130"/>
          <w:sz w:val="16"/>
        </w:rPr>
        <w:t>i</w:t>
      </w:r>
      <w:proofErr w:type="spellEnd"/>
    </w:p>
    <w:p w14:paraId="2DE09E3B" w14:textId="77777777" w:rsidR="00D36F6E" w:rsidRPr="00ED266F" w:rsidRDefault="00F6074B">
      <w:pPr>
        <w:pStyle w:val="BodyText"/>
        <w:spacing w:line="241" w:lineRule="exact"/>
        <w:ind w:left="712" w:right="5905"/>
        <w:jc w:val="center"/>
        <w:rPr>
          <w:rFonts w:ascii="Times New Roman" w:hAnsi="Times New Roman" w:cs="Times New Roman"/>
          <w:lang w:val="el-GR"/>
        </w:rPr>
      </w:pPr>
      <w:r w:rsidRPr="00ED266F">
        <w:rPr>
          <w:rFonts w:ascii="Times New Roman" w:hAnsi="Times New Roman" w:cs="Times New Roman"/>
          <w:w w:val="85"/>
          <w:lang w:val="el-GR"/>
        </w:rPr>
        <w:t>στο δίκτυο, που εμφανίζεται για κάθε έτος.</w:t>
      </w:r>
    </w:p>
    <w:p w14:paraId="1D231ACC" w14:textId="77777777" w:rsidR="00D36F6E" w:rsidRPr="00ED266F" w:rsidRDefault="00D36F6E">
      <w:pPr>
        <w:pStyle w:val="BodyText"/>
        <w:spacing w:line="241" w:lineRule="exact"/>
        <w:jc w:val="center"/>
        <w:rPr>
          <w:rFonts w:ascii="Times New Roman" w:hAnsi="Times New Roman" w:cs="Times New Roman"/>
          <w:lang w:val="el-GR"/>
        </w:rPr>
        <w:sectPr w:rsidR="00D36F6E" w:rsidRPr="00ED266F">
          <w:type w:val="continuous"/>
          <w:pgSz w:w="11910" w:h="16840"/>
          <w:pgMar w:top="660" w:right="1080" w:bottom="0" w:left="720" w:header="0" w:footer="956" w:gutter="0"/>
          <w:cols w:space="720"/>
        </w:sectPr>
      </w:pPr>
    </w:p>
    <w:p w14:paraId="66C7C405" w14:textId="77777777" w:rsidR="00D36F6E" w:rsidRPr="00ED266F" w:rsidRDefault="00F6074B">
      <w:pPr>
        <w:pStyle w:val="Heading2"/>
        <w:numPr>
          <w:ilvl w:val="1"/>
          <w:numId w:val="6"/>
        </w:numPr>
        <w:tabs>
          <w:tab w:val="left" w:pos="1332"/>
        </w:tabs>
        <w:spacing w:before="31"/>
        <w:ind w:hanging="612"/>
      </w:pPr>
      <w:bookmarkStart w:id="5" w:name="_TOC_250042"/>
      <w:proofErr w:type="spellStart"/>
      <w:r w:rsidRPr="00ED266F">
        <w:rPr>
          <w:w w:val="90"/>
        </w:rPr>
        <w:lastRenderedPageBreak/>
        <w:t>Ενσωμάτωση</w:t>
      </w:r>
      <w:proofErr w:type="spellEnd"/>
      <w:r w:rsidRPr="00ED266F">
        <w:rPr>
          <w:w w:val="90"/>
        </w:rPr>
        <w:t xml:space="preserve"> </w:t>
      </w:r>
      <w:proofErr w:type="spellStart"/>
      <w:r w:rsidRPr="00ED266F">
        <w:rPr>
          <w:w w:val="90"/>
        </w:rPr>
        <w:t>Οικονομικής</w:t>
      </w:r>
      <w:proofErr w:type="spellEnd"/>
      <w:r w:rsidRPr="00ED266F">
        <w:rPr>
          <w:w w:val="90"/>
        </w:rPr>
        <w:t xml:space="preserve"> Αξίας</w:t>
      </w:r>
      <w:bookmarkEnd w:id="5"/>
    </w:p>
    <w:p w14:paraId="18B7F1B3" w14:textId="77777777" w:rsidR="00D36F6E" w:rsidRPr="00ED266F" w:rsidRDefault="00F6074B">
      <w:pPr>
        <w:pStyle w:val="BodyText"/>
        <w:spacing w:before="152" w:line="252" w:lineRule="auto"/>
        <w:ind w:left="720" w:right="308"/>
        <w:jc w:val="both"/>
        <w:rPr>
          <w:rFonts w:ascii="Times New Roman" w:hAnsi="Times New Roman" w:cs="Times New Roman"/>
          <w:lang w:val="el-GR"/>
        </w:rPr>
      </w:pPr>
      <w:r w:rsidRPr="00ED266F">
        <w:rPr>
          <w:rFonts w:ascii="Times New Roman" w:hAnsi="Times New Roman" w:cs="Times New Roman"/>
          <w:w w:val="85"/>
          <w:lang w:val="el-GR"/>
        </w:rPr>
        <w:t xml:space="preserve">Δίπλα στις σχέσεις ιδιοκτησίας, το </w:t>
      </w:r>
      <w:r w:rsidRPr="00ED266F">
        <w:rPr>
          <w:rFonts w:ascii="Times New Roman" w:hAnsi="Times New Roman" w:cs="Times New Roman"/>
          <w:w w:val="85"/>
        </w:rPr>
        <w:t>Orbis</w:t>
      </w:r>
      <w:r w:rsidRPr="00ED266F">
        <w:rPr>
          <w:rFonts w:ascii="Times New Roman" w:hAnsi="Times New Roman" w:cs="Times New Roman"/>
          <w:w w:val="85"/>
          <w:lang w:val="el-GR"/>
        </w:rPr>
        <w:t xml:space="preserve"> περιέχει επίσης συγκεκριμένα εταιρικά δεδομένα: οικονομικές πληροφορίες, </w:t>
      </w:r>
      <w:r w:rsidRPr="00ED266F">
        <w:rPr>
          <w:rFonts w:ascii="Times New Roman" w:hAnsi="Times New Roman" w:cs="Times New Roman"/>
          <w:spacing w:val="-2"/>
          <w:w w:val="90"/>
          <w:lang w:val="el-GR"/>
        </w:rPr>
        <w:t xml:space="preserve">ταξινομήσεις κλάδου και γεωγραφικές τοποθεσίες. Τα σχετικά οικονομικά στοιχεία αποτελούνται από λειτουργικά έσοδα </w:t>
      </w:r>
      <w:r w:rsidRPr="00ED266F">
        <w:rPr>
          <w:rFonts w:ascii="Times New Roman" w:hAnsi="Times New Roman" w:cs="Times New Roman"/>
          <w:i/>
          <w:w w:val="90"/>
        </w:rPr>
        <w:t>v</w:t>
      </w:r>
      <w:r w:rsidRPr="00ED266F">
        <w:rPr>
          <w:rFonts w:ascii="Times New Roman" w:hAnsi="Times New Roman" w:cs="Times New Roman"/>
          <w:w w:val="90"/>
          <w:lang w:val="el-GR"/>
        </w:rPr>
        <w:t xml:space="preserve">, συνολικά περιουσιακά στοιχεία </w:t>
      </w:r>
      <w:proofErr w:type="spellStart"/>
      <w:r w:rsidRPr="00ED266F">
        <w:rPr>
          <w:rFonts w:ascii="Times New Roman" w:hAnsi="Times New Roman" w:cs="Times New Roman"/>
          <w:i/>
          <w:w w:val="90"/>
        </w:rPr>
        <w:t>vta</w:t>
      </w:r>
      <w:proofErr w:type="spellEnd"/>
      <w:r w:rsidRPr="00ED266F">
        <w:rPr>
          <w:rFonts w:ascii="Times New Roman" w:hAnsi="Times New Roman" w:cs="Times New Roman"/>
          <w:w w:val="90"/>
          <w:lang w:val="el-GR"/>
        </w:rPr>
        <w:t xml:space="preserve"> και κεφαλαιοποιήσεις αγοράς </w:t>
      </w:r>
      <w:proofErr w:type="spellStart"/>
      <w:r w:rsidRPr="00ED266F">
        <w:rPr>
          <w:rFonts w:ascii="Times New Roman" w:hAnsi="Times New Roman" w:cs="Times New Roman"/>
          <w:i/>
          <w:w w:val="90"/>
        </w:rPr>
        <w:t>vmc</w:t>
      </w:r>
      <w:proofErr w:type="spellEnd"/>
      <w:r w:rsidRPr="00ED266F">
        <w:rPr>
          <w:rFonts w:ascii="Times New Roman" w:hAnsi="Times New Roman" w:cs="Times New Roman"/>
          <w:w w:val="90"/>
          <w:lang w:val="el-GR"/>
        </w:rPr>
        <w:t xml:space="preserve">. Στην πραγματικότητα, πρόκειται για τρεις υποκατάστατους για την οικονομική αξία των εταιρειών. Αυτό το πρόσθετο επίπεδο πληροφοριών προσθέτει στην ετερογενή φύση των δεδομένων, αυξάνοντας την πρόκληση της επεξεργασίας και της αξιολόγησης ενός τόσο εκτεταμένου </w:t>
      </w:r>
      <w:r w:rsidRPr="00ED266F">
        <w:rPr>
          <w:rFonts w:ascii="Times New Roman" w:hAnsi="Times New Roman" w:cs="Times New Roman"/>
          <w:spacing w:val="-8"/>
          <w:lang w:val="el-GR"/>
        </w:rPr>
        <w:t xml:space="preserve">συνόλου. Η κάλυψη αυτών των προσεγγιστικών τιμών αναφέρεται στον Πίνακα </w:t>
      </w:r>
      <w:r w:rsidRPr="00ED266F">
        <w:rPr>
          <w:rFonts w:ascii="Times New Roman" w:hAnsi="Times New Roman" w:cs="Times New Roman"/>
          <w:spacing w:val="-8"/>
        </w:rPr>
        <w:t>S</w:t>
      </w:r>
      <w:r w:rsidRPr="00ED266F">
        <w:rPr>
          <w:rFonts w:ascii="Times New Roman" w:hAnsi="Times New Roman" w:cs="Times New Roman"/>
          <w:spacing w:val="-8"/>
          <w:lang w:val="el-GR"/>
        </w:rPr>
        <w:t xml:space="preserve">2. Ενώ </w:t>
      </w:r>
      <w:r w:rsidRPr="00ED266F">
        <w:rPr>
          <w:rFonts w:ascii="Times New Roman" w:hAnsi="Times New Roman" w:cs="Times New Roman"/>
          <w:w w:val="90"/>
          <w:lang w:val="el-GR"/>
        </w:rPr>
        <w:t xml:space="preserve">η κεφαλαιοποίηση της αγοράς είναι διαθέσιμη μόνο για ένα περιορισμένο σύνολο εισηγμένων εταιρειών, το σύνολο του ενεργητικού εισάγει μια προκατάληψη υπέρ των χρηματοπιστωτικών ιδρυμάτων. Αντίθετα, τα λειτουργικά έσοδα είναι άμεσα διαθέσιμα και συγκρίσιμα μεταξύ των τομέων. Ως εκ τούτου, χρησιμοποιούμε τα ενοποιημένα λειτουργικά έσοδα ως </w:t>
      </w:r>
      <w:r w:rsidRPr="00ED266F">
        <w:rPr>
          <w:rFonts w:ascii="Times New Roman" w:hAnsi="Times New Roman" w:cs="Times New Roman"/>
          <w:spacing w:val="-4"/>
          <w:lang w:val="el-GR"/>
        </w:rPr>
        <w:t xml:space="preserve">υποκατάστατο για την αξία των εταιρειών στην ανάλυσή μας. Καθώς το ιστορικό σύνολο δεδομένων που αναλύσαμε ελήφθη </w:t>
      </w:r>
      <w:r w:rsidRPr="00ED266F">
        <w:rPr>
          <w:rFonts w:ascii="Times New Roman" w:hAnsi="Times New Roman" w:cs="Times New Roman"/>
          <w:w w:val="90"/>
          <w:lang w:val="el-GR"/>
        </w:rPr>
        <w:t xml:space="preserve">το φθινόπωρο του 2014, τα τρία μέτρα αξίας εκφράζονται ως </w:t>
      </w:r>
      <w:r w:rsidRPr="00ED266F">
        <w:rPr>
          <w:rFonts w:ascii="Times New Roman" w:hAnsi="Times New Roman" w:cs="Times New Roman"/>
          <w:w w:val="90"/>
        </w:rPr>
        <w:t>USD</w:t>
      </w:r>
      <w:r w:rsidRPr="00ED266F">
        <w:rPr>
          <w:rFonts w:ascii="Times New Roman" w:hAnsi="Times New Roman" w:cs="Times New Roman"/>
          <w:w w:val="90"/>
          <w:lang w:val="el-GR"/>
        </w:rPr>
        <w:t xml:space="preserve"> σε τιμές 2014. Στον Πίνακα </w:t>
      </w:r>
      <w:r w:rsidRPr="00ED266F">
        <w:rPr>
          <w:rFonts w:ascii="Times New Roman" w:hAnsi="Times New Roman" w:cs="Times New Roman"/>
          <w:w w:val="90"/>
        </w:rPr>
        <w:t>S</w:t>
      </w:r>
      <w:r w:rsidRPr="00ED266F">
        <w:rPr>
          <w:rFonts w:ascii="Times New Roman" w:hAnsi="Times New Roman" w:cs="Times New Roman"/>
          <w:w w:val="90"/>
          <w:lang w:val="el-GR"/>
        </w:rPr>
        <w:t>3 εμφανίζεται η συνολική τιμή στο δίκτυο και για τα τρία μέτρα.</w:t>
      </w:r>
    </w:p>
    <w:p w14:paraId="63C0197F" w14:textId="77777777" w:rsidR="00D36F6E" w:rsidRPr="00ED266F" w:rsidRDefault="00F6074B">
      <w:pPr>
        <w:pStyle w:val="BodyText"/>
        <w:spacing w:line="252" w:lineRule="auto"/>
        <w:ind w:left="720" w:right="309" w:firstLine="338"/>
        <w:jc w:val="both"/>
        <w:rPr>
          <w:rFonts w:ascii="Times New Roman" w:hAnsi="Times New Roman" w:cs="Times New Roman"/>
          <w:lang w:val="el-GR"/>
        </w:rPr>
      </w:pPr>
      <w:r w:rsidRPr="00ED266F">
        <w:rPr>
          <w:rFonts w:ascii="Times New Roman" w:hAnsi="Times New Roman" w:cs="Times New Roman"/>
          <w:w w:val="90"/>
          <w:lang w:val="el-GR"/>
        </w:rPr>
        <w:t xml:space="preserve">Προκειμένου να αξιολογηθεί η κάλυψη της αξίας που βρίσκουμε στα ετήσια στιγμιότυπα δικτύου, πρέπει να χρησιμοποιηθούν αντίστοιχα παγκόσμια συγκεντρωτικά στοιχεία. Η αξία της κεφαλαιοποίησης της αγοράς μπορεί να συγκριθεί ασήμαντα με την παγκόσμια κεφαλαιοποίηση όλων των εισηγμένων εταιρειών, όπως αναφέρει η Παγκόσμια Τράπεζα. Το σύνολο των λειτουργικών εσόδων δεν έχει άμεσο προφανές παγκόσμιο σύνολο. </w:t>
      </w:r>
      <w:r w:rsidRPr="00ED266F">
        <w:rPr>
          <w:rFonts w:ascii="Times New Roman" w:hAnsi="Times New Roman" w:cs="Times New Roman"/>
          <w:w w:val="85"/>
          <w:lang w:val="el-GR"/>
        </w:rPr>
        <w:t xml:space="preserve">Μέτρα όπως το Ακαθάριστο Λειτουργικό Πλεόνασμα ή η Βιομηχανική Παραγωγή αποτελούν μόνο ένα κλάσμα </w:t>
      </w:r>
      <w:r w:rsidRPr="00ED266F">
        <w:rPr>
          <w:rFonts w:ascii="Times New Roman" w:hAnsi="Times New Roman" w:cs="Times New Roman"/>
          <w:spacing w:val="-8"/>
          <w:lang w:val="el-GR"/>
        </w:rPr>
        <w:t xml:space="preserve">της συνολικής αξίας των λειτουργικών εσόδων που ανακτώνται και αναλύονται εδώ. Ωστόσο, το παγκόσμιο </w:t>
      </w:r>
      <w:r w:rsidRPr="00ED266F">
        <w:rPr>
          <w:rFonts w:ascii="Times New Roman" w:hAnsi="Times New Roman" w:cs="Times New Roman"/>
          <w:w w:val="90"/>
          <w:lang w:val="el-GR"/>
        </w:rPr>
        <w:t xml:space="preserve">Ακαθάριστο Εγχώριο Προϊόν (ΑΕΠ) μπορεί να χρησιμοποιηθεί ως σημείο αναφοράς. Αυτό, και η παγκόσμια κεφαλαιοποίηση της αγοράς, αναφέρονται στον Πίνακα </w:t>
      </w:r>
      <w:r w:rsidRPr="00ED266F">
        <w:rPr>
          <w:rFonts w:ascii="Times New Roman" w:hAnsi="Times New Roman" w:cs="Times New Roman"/>
          <w:w w:val="90"/>
        </w:rPr>
        <w:t>S</w:t>
      </w:r>
      <w:r w:rsidRPr="00ED266F">
        <w:rPr>
          <w:rFonts w:ascii="Times New Roman" w:hAnsi="Times New Roman" w:cs="Times New Roman"/>
          <w:w w:val="90"/>
          <w:lang w:val="el-GR"/>
        </w:rPr>
        <w:t>3. Συνοπτικά, τα ετήσια στιγμιότυπα δικτύου καταγράφουν μεταξύ 80% και 92% της συνολικής παγκόσμιας κεφαλαιοποίησης της αγοράς: η ελάχιστη κάλυψη σημειώθηκε το 2009 με 80,36% και η μέγιστη το 2012 με 91,69%.</w:t>
      </w:r>
    </w:p>
    <w:p w14:paraId="5B9F0330"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90"/>
          <w:lang w:val="el-GR"/>
        </w:rPr>
        <w:t xml:space="preserve">Θα πρέπει να σημειωθεί ότι τα λειτουργικά έσοδα είναι ένα απλό μέτρο που ποσοτικοποιεί τις επιχειρηματικές δραστηριότητες. Αντίθετα, η κεφαλαιοποίηση της αγοράς ενσωματώνει μελλοντικές προσδοκίες στην </w:t>
      </w:r>
      <w:r w:rsidRPr="00ED266F">
        <w:rPr>
          <w:rFonts w:ascii="Times New Roman" w:hAnsi="Times New Roman" w:cs="Times New Roman"/>
          <w:spacing w:val="-8"/>
          <w:lang w:val="el-GR"/>
        </w:rPr>
        <w:t xml:space="preserve">αποτίμηση των εταιρειών. Το Σχήμα </w:t>
      </w:r>
      <w:r w:rsidRPr="00ED266F">
        <w:rPr>
          <w:rFonts w:ascii="Times New Roman" w:hAnsi="Times New Roman" w:cs="Times New Roman"/>
          <w:spacing w:val="-8"/>
        </w:rPr>
        <w:t>S</w:t>
      </w:r>
      <w:r w:rsidRPr="00ED266F">
        <w:rPr>
          <w:rFonts w:ascii="Times New Roman" w:hAnsi="Times New Roman" w:cs="Times New Roman"/>
          <w:spacing w:val="-8"/>
          <w:lang w:val="el-GR"/>
        </w:rPr>
        <w:t xml:space="preserve">3 αποκαλύπτει ότι το μόνο μέτρο αξίας που υποφέρει από την </w:t>
      </w:r>
      <w:r w:rsidRPr="00ED266F">
        <w:rPr>
          <w:rFonts w:ascii="Times New Roman" w:hAnsi="Times New Roman" w:cs="Times New Roman"/>
          <w:w w:val="90"/>
          <w:lang w:val="el-GR"/>
        </w:rPr>
        <w:t xml:space="preserve">παγκόσμια χρηματοπιστωτική κρίση είναι η κεφαλαιοποίηση της αγοράς. Πράγματι, ακόμη και το 2012 τα προ κρίσης επίπεδα του 2007 δεν μπόρεσαν να ανακτηθούν. Συγκριτικά, το παγκόσμιο ΑΕΠ σημείωσε μικρή πτώση το 2009, για να ανακάμψει </w:t>
      </w:r>
      <w:r w:rsidRPr="00ED266F">
        <w:rPr>
          <w:rFonts w:ascii="Times New Roman" w:hAnsi="Times New Roman" w:cs="Times New Roman"/>
          <w:w w:val="85"/>
          <w:lang w:val="el-GR"/>
        </w:rPr>
        <w:t xml:space="preserve">το επόμενο έτος. Τα υπόλοιπα μέτρα αξίας είναι εκπληκτικά ανεπηρέαστα από τη δραματική </w:t>
      </w:r>
      <w:r w:rsidRPr="00ED266F">
        <w:rPr>
          <w:rFonts w:ascii="Times New Roman" w:hAnsi="Times New Roman" w:cs="Times New Roman"/>
          <w:spacing w:val="-8"/>
          <w:lang w:val="el-GR"/>
        </w:rPr>
        <w:t>και καταστροφική αναταραχή της κρίσης.</w:t>
      </w:r>
    </w:p>
    <w:p w14:paraId="7E4A3169" w14:textId="77777777" w:rsidR="00D36F6E" w:rsidRPr="00ED266F" w:rsidRDefault="00F6074B">
      <w:pPr>
        <w:pStyle w:val="BodyText"/>
        <w:spacing w:line="252" w:lineRule="auto"/>
        <w:ind w:left="720" w:right="311" w:firstLine="338"/>
        <w:jc w:val="both"/>
        <w:rPr>
          <w:rFonts w:ascii="Times New Roman" w:hAnsi="Times New Roman" w:cs="Times New Roman"/>
          <w:lang w:val="el-GR"/>
        </w:rPr>
      </w:pPr>
      <w:r w:rsidRPr="00ED266F">
        <w:rPr>
          <w:rFonts w:ascii="Times New Roman" w:hAnsi="Times New Roman" w:cs="Times New Roman"/>
          <w:w w:val="90"/>
          <w:lang w:val="el-GR"/>
        </w:rPr>
        <w:t xml:space="preserve">Η κατανομή και η εξέλιξη των λειτουργικών εσόδων στα στοιχεία παπιγιόν του δικτύου παρουσιάζεται στο τμήμα 2.3. Επιπλέον, οι κατανομές πιθανότητας των τριών μέτρων τιμών </w:t>
      </w:r>
      <w:r w:rsidRPr="00ED266F">
        <w:rPr>
          <w:rFonts w:ascii="Times New Roman" w:hAnsi="Times New Roman" w:cs="Times New Roman"/>
          <w:w w:val="95"/>
          <w:lang w:val="el-GR"/>
        </w:rPr>
        <w:t xml:space="preserve">που βρίσκονται στο δίκτυο φαίνονται στο Σχήμα </w:t>
      </w:r>
      <w:r w:rsidRPr="00ED266F">
        <w:rPr>
          <w:rFonts w:ascii="Times New Roman" w:hAnsi="Times New Roman" w:cs="Times New Roman"/>
          <w:w w:val="95"/>
        </w:rPr>
        <w:t>S</w:t>
      </w:r>
      <w:r w:rsidRPr="00ED266F">
        <w:rPr>
          <w:rFonts w:ascii="Times New Roman" w:hAnsi="Times New Roman" w:cs="Times New Roman"/>
          <w:w w:val="95"/>
          <w:lang w:val="el-GR"/>
        </w:rPr>
        <w:t xml:space="preserve">4, περιορισμένες στο μεγαλύτερο συνδεδεμένο </w:t>
      </w:r>
      <w:r w:rsidRPr="00ED266F">
        <w:rPr>
          <w:rFonts w:ascii="Times New Roman" w:hAnsi="Times New Roman" w:cs="Times New Roman"/>
          <w:w w:val="90"/>
          <w:lang w:val="el-GR"/>
        </w:rPr>
        <w:t>στοιχείο. Τέλος, ο δείκτης αξίας στον οποίο βασίζεται ο Δείκτης Επιρροής είναι τα λειτουργικά έσοδα.</w:t>
      </w:r>
    </w:p>
    <w:p w14:paraId="7F567556" w14:textId="77777777" w:rsidR="00D36F6E" w:rsidRPr="00ED266F" w:rsidRDefault="00D36F6E">
      <w:pPr>
        <w:pStyle w:val="BodyText"/>
        <w:rPr>
          <w:rFonts w:ascii="Times New Roman" w:hAnsi="Times New Roman" w:cs="Times New Roman"/>
          <w:sz w:val="20"/>
          <w:lang w:val="el-GR"/>
        </w:rPr>
      </w:pPr>
    </w:p>
    <w:p w14:paraId="32E06F89" w14:textId="77777777" w:rsidR="00D36F6E" w:rsidRPr="00ED266F" w:rsidRDefault="00D36F6E">
      <w:pPr>
        <w:pStyle w:val="BodyText"/>
        <w:rPr>
          <w:rFonts w:ascii="Times New Roman" w:hAnsi="Times New Roman" w:cs="Times New Roman"/>
          <w:sz w:val="20"/>
          <w:lang w:val="el-GR"/>
        </w:rPr>
      </w:pPr>
    </w:p>
    <w:p w14:paraId="6723A805" w14:textId="77777777" w:rsidR="00D36F6E" w:rsidRPr="00ED266F" w:rsidRDefault="00D36F6E">
      <w:pPr>
        <w:pStyle w:val="BodyText"/>
        <w:spacing w:before="52"/>
        <w:rPr>
          <w:rFonts w:ascii="Times New Roman" w:hAnsi="Times New Roman" w:cs="Times New Roman"/>
          <w:sz w:val="20"/>
          <w:lang w:val="el-GR"/>
        </w:rPr>
      </w:pPr>
    </w:p>
    <w:tbl>
      <w:tblPr>
        <w:tblW w:w="0" w:type="auto"/>
        <w:tblInd w:w="3378" w:type="dxa"/>
        <w:tblLayout w:type="fixed"/>
        <w:tblCellMar>
          <w:left w:w="0" w:type="dxa"/>
          <w:right w:w="0" w:type="dxa"/>
        </w:tblCellMar>
        <w:tblLook w:val="01E0" w:firstRow="1" w:lastRow="1" w:firstColumn="1" w:lastColumn="1" w:noHBand="0" w:noVBand="0"/>
      </w:tblPr>
      <w:tblGrid>
        <w:gridCol w:w="675"/>
        <w:gridCol w:w="1123"/>
        <w:gridCol w:w="1090"/>
        <w:gridCol w:w="879"/>
      </w:tblGrid>
      <w:tr w:rsidR="00D36F6E" w:rsidRPr="00ED266F" w14:paraId="207C5189" w14:textId="77777777">
        <w:trPr>
          <w:trHeight w:val="685"/>
        </w:trPr>
        <w:tc>
          <w:tcPr>
            <w:tcW w:w="675" w:type="dxa"/>
            <w:tcBorders>
              <w:top w:val="double" w:sz="4" w:space="0" w:color="000000"/>
              <w:bottom w:val="single" w:sz="4" w:space="0" w:color="000000"/>
              <w:right w:val="single" w:sz="4" w:space="0" w:color="000000"/>
            </w:tcBorders>
          </w:tcPr>
          <w:p w14:paraId="5DF1AC12" w14:textId="77777777" w:rsidR="00D36F6E" w:rsidRPr="00ED266F" w:rsidRDefault="00D36F6E">
            <w:pPr>
              <w:pStyle w:val="TableParagraph"/>
              <w:spacing w:before="0"/>
              <w:jc w:val="left"/>
              <w:rPr>
                <w:rFonts w:ascii="Times New Roman" w:hAnsi="Times New Roman" w:cs="Times New Roman"/>
                <w:sz w:val="20"/>
                <w:lang w:val="el-GR"/>
              </w:rPr>
            </w:pPr>
          </w:p>
        </w:tc>
        <w:tc>
          <w:tcPr>
            <w:tcW w:w="2213" w:type="dxa"/>
            <w:gridSpan w:val="2"/>
            <w:tcBorders>
              <w:top w:val="double" w:sz="4" w:space="0" w:color="000000"/>
              <w:left w:val="single" w:sz="4" w:space="0" w:color="000000"/>
              <w:bottom w:val="single" w:sz="4" w:space="0" w:color="000000"/>
            </w:tcBorders>
          </w:tcPr>
          <w:p w14:paraId="1B6309BB" w14:textId="77777777" w:rsidR="00D36F6E" w:rsidRPr="00ED266F" w:rsidRDefault="00F6074B">
            <w:pPr>
              <w:pStyle w:val="TableParagraph"/>
              <w:spacing w:before="44"/>
              <w:ind w:left="344"/>
              <w:jc w:val="left"/>
              <w:rPr>
                <w:rFonts w:ascii="Times New Roman" w:hAnsi="Times New Roman" w:cs="Times New Roman"/>
                <w:b/>
              </w:rPr>
            </w:pPr>
            <w:proofErr w:type="spellStart"/>
            <w:r w:rsidRPr="00ED266F">
              <w:rPr>
                <w:rFonts w:ascii="Times New Roman" w:hAnsi="Times New Roman" w:cs="Times New Roman"/>
                <w:b/>
                <w:spacing w:val="-2"/>
              </w:rPr>
              <w:t>Αριθμός</w:t>
            </w:r>
            <w:proofErr w:type="spellEnd"/>
            <w:r w:rsidRPr="00ED266F">
              <w:rPr>
                <w:rFonts w:ascii="Times New Roman" w:hAnsi="Times New Roman" w:cs="Times New Roman"/>
                <w:b/>
                <w:spacing w:val="-2"/>
              </w:rPr>
              <w:t xml:space="preserve"> επ</w:t>
            </w:r>
            <w:proofErr w:type="spellStart"/>
            <w:r w:rsidRPr="00ED266F">
              <w:rPr>
                <w:rFonts w:ascii="Times New Roman" w:hAnsi="Times New Roman" w:cs="Times New Roman"/>
                <w:b/>
                <w:spacing w:val="-2"/>
              </w:rPr>
              <w:t>ιχειρήσεων</w:t>
            </w:r>
            <w:proofErr w:type="spellEnd"/>
          </w:p>
          <w:p w14:paraId="41790095" w14:textId="77777777" w:rsidR="00D36F6E" w:rsidRPr="00ED266F" w:rsidRDefault="00F6074B">
            <w:pPr>
              <w:pStyle w:val="TableParagraph"/>
              <w:tabs>
                <w:tab w:val="left" w:pos="1544"/>
              </w:tabs>
              <w:spacing w:before="60"/>
              <w:ind w:left="500"/>
              <w:jc w:val="left"/>
              <w:rPr>
                <w:rFonts w:ascii="Times New Roman" w:hAnsi="Times New Roman" w:cs="Times New Roman"/>
                <w:sz w:val="16"/>
              </w:rPr>
            </w:pPr>
            <w:r w:rsidRPr="00ED266F">
              <w:rPr>
                <w:rFonts w:ascii="Times New Roman" w:hAnsi="Times New Roman" w:cs="Times New Roman"/>
                <w:i/>
                <w:spacing w:val="-10"/>
                <w:position w:val="-7"/>
              </w:rPr>
              <w:t>v</w:t>
            </w:r>
            <w:r w:rsidRPr="00ED266F">
              <w:rPr>
                <w:rFonts w:ascii="Times New Roman" w:hAnsi="Times New Roman" w:cs="Times New Roman"/>
                <w:i/>
                <w:position w:val="-7"/>
              </w:rPr>
              <w:tab/>
            </w:r>
            <w:r w:rsidRPr="00ED266F">
              <w:rPr>
                <w:rFonts w:ascii="Times New Roman" w:hAnsi="Times New Roman" w:cs="Times New Roman"/>
                <w:i/>
                <w:spacing w:val="-5"/>
                <w:position w:val="-7"/>
              </w:rPr>
              <w:t>VTA</w:t>
            </w:r>
          </w:p>
        </w:tc>
        <w:tc>
          <w:tcPr>
            <w:tcW w:w="879" w:type="dxa"/>
            <w:tcBorders>
              <w:top w:val="double" w:sz="4" w:space="0" w:color="000000"/>
              <w:bottom w:val="single" w:sz="4" w:space="0" w:color="000000"/>
            </w:tcBorders>
          </w:tcPr>
          <w:p w14:paraId="5A183011" w14:textId="77777777" w:rsidR="00D36F6E" w:rsidRPr="00ED266F" w:rsidRDefault="00F6074B">
            <w:pPr>
              <w:pStyle w:val="TableParagraph"/>
              <w:spacing w:before="44"/>
              <w:ind w:left="43"/>
              <w:jc w:val="left"/>
              <w:rPr>
                <w:rFonts w:ascii="Times New Roman" w:hAnsi="Times New Roman" w:cs="Times New Roman"/>
                <w:b/>
              </w:rPr>
            </w:pPr>
            <w:r w:rsidRPr="00ED266F">
              <w:rPr>
                <w:rFonts w:ascii="Times New Roman" w:hAnsi="Times New Roman" w:cs="Times New Roman"/>
                <w:b/>
                <w:spacing w:val="-4"/>
              </w:rPr>
              <w:t>με</w:t>
            </w:r>
          </w:p>
          <w:p w14:paraId="6CF8D124" w14:textId="77777777" w:rsidR="00D36F6E" w:rsidRPr="00ED266F" w:rsidRDefault="00F6074B">
            <w:pPr>
              <w:pStyle w:val="TableParagraph"/>
              <w:spacing w:before="60"/>
              <w:ind w:left="287"/>
              <w:jc w:val="left"/>
              <w:rPr>
                <w:rFonts w:ascii="Times New Roman" w:hAnsi="Times New Roman" w:cs="Times New Roman"/>
                <w:sz w:val="16"/>
              </w:rPr>
            </w:pPr>
            <w:r w:rsidRPr="00ED266F">
              <w:rPr>
                <w:rFonts w:ascii="Times New Roman" w:hAnsi="Times New Roman" w:cs="Times New Roman"/>
                <w:i/>
                <w:spacing w:val="-5"/>
                <w:position w:val="-7"/>
              </w:rPr>
              <w:t>VMC</w:t>
            </w:r>
          </w:p>
        </w:tc>
      </w:tr>
      <w:tr w:rsidR="00D36F6E" w:rsidRPr="00ED266F" w14:paraId="24733BF8" w14:textId="77777777">
        <w:trPr>
          <w:trHeight w:val="350"/>
        </w:trPr>
        <w:tc>
          <w:tcPr>
            <w:tcW w:w="675" w:type="dxa"/>
            <w:tcBorders>
              <w:top w:val="single" w:sz="4" w:space="0" w:color="000000"/>
              <w:right w:val="single" w:sz="4" w:space="0" w:color="000000"/>
            </w:tcBorders>
          </w:tcPr>
          <w:p w14:paraId="5C50A732" w14:textId="77777777" w:rsidR="00D36F6E" w:rsidRPr="00ED266F" w:rsidRDefault="00F6074B">
            <w:pPr>
              <w:pStyle w:val="TableParagraph"/>
              <w:spacing w:before="28"/>
              <w:ind w:left="5"/>
              <w:rPr>
                <w:rFonts w:ascii="Times New Roman" w:hAnsi="Times New Roman" w:cs="Times New Roman"/>
              </w:rPr>
            </w:pPr>
            <w:r w:rsidRPr="00ED266F">
              <w:rPr>
                <w:rFonts w:ascii="Times New Roman" w:hAnsi="Times New Roman" w:cs="Times New Roman"/>
                <w:spacing w:val="-4"/>
                <w:w w:val="90"/>
              </w:rPr>
              <w:t>2007</w:t>
            </w:r>
          </w:p>
        </w:tc>
        <w:tc>
          <w:tcPr>
            <w:tcW w:w="1123" w:type="dxa"/>
            <w:tcBorders>
              <w:top w:val="single" w:sz="4" w:space="0" w:color="000000"/>
              <w:left w:val="single" w:sz="4" w:space="0" w:color="000000"/>
            </w:tcBorders>
          </w:tcPr>
          <w:p w14:paraId="1D2B0C5F" w14:textId="77777777" w:rsidR="00D36F6E" w:rsidRPr="00ED266F" w:rsidRDefault="00F6074B">
            <w:pPr>
              <w:pStyle w:val="TableParagraph"/>
              <w:spacing w:before="28"/>
              <w:ind w:right="1"/>
              <w:rPr>
                <w:rFonts w:ascii="Times New Roman" w:hAnsi="Times New Roman" w:cs="Times New Roman"/>
              </w:rPr>
            </w:pPr>
            <w:r w:rsidRPr="00ED266F">
              <w:rPr>
                <w:rFonts w:ascii="Times New Roman" w:hAnsi="Times New Roman" w:cs="Times New Roman"/>
                <w:spacing w:val="-2"/>
                <w:w w:val="90"/>
              </w:rPr>
              <w:t>2,242,010</w:t>
            </w:r>
          </w:p>
        </w:tc>
        <w:tc>
          <w:tcPr>
            <w:tcW w:w="1090" w:type="dxa"/>
            <w:tcBorders>
              <w:top w:val="single" w:sz="4" w:space="0" w:color="000000"/>
            </w:tcBorders>
          </w:tcPr>
          <w:p w14:paraId="17865EDF" w14:textId="77777777" w:rsidR="00D36F6E" w:rsidRPr="00ED266F" w:rsidRDefault="00F6074B">
            <w:pPr>
              <w:pStyle w:val="TableParagraph"/>
              <w:spacing w:before="28"/>
              <w:ind w:left="35"/>
              <w:rPr>
                <w:rFonts w:ascii="Times New Roman" w:hAnsi="Times New Roman" w:cs="Times New Roman"/>
              </w:rPr>
            </w:pPr>
            <w:r w:rsidRPr="00ED266F">
              <w:rPr>
                <w:rFonts w:ascii="Times New Roman" w:hAnsi="Times New Roman" w:cs="Times New Roman"/>
                <w:spacing w:val="-2"/>
                <w:w w:val="90"/>
              </w:rPr>
              <w:t>2,168,529</w:t>
            </w:r>
          </w:p>
        </w:tc>
        <w:tc>
          <w:tcPr>
            <w:tcW w:w="879" w:type="dxa"/>
            <w:tcBorders>
              <w:top w:val="single" w:sz="4" w:space="0" w:color="000000"/>
            </w:tcBorders>
          </w:tcPr>
          <w:p w14:paraId="18F259FF" w14:textId="77777777" w:rsidR="00D36F6E" w:rsidRPr="00ED266F" w:rsidRDefault="00F6074B">
            <w:pPr>
              <w:pStyle w:val="TableParagraph"/>
              <w:spacing w:before="28"/>
              <w:ind w:left="35"/>
              <w:rPr>
                <w:rFonts w:ascii="Times New Roman" w:hAnsi="Times New Roman" w:cs="Times New Roman"/>
              </w:rPr>
            </w:pPr>
            <w:r w:rsidRPr="00ED266F">
              <w:rPr>
                <w:rFonts w:ascii="Times New Roman" w:hAnsi="Times New Roman" w:cs="Times New Roman"/>
                <w:spacing w:val="-2"/>
                <w:w w:val="90"/>
              </w:rPr>
              <w:t>21,640</w:t>
            </w:r>
          </w:p>
        </w:tc>
      </w:tr>
      <w:tr w:rsidR="00D36F6E" w:rsidRPr="00ED266F" w14:paraId="0E9C1ED3" w14:textId="77777777">
        <w:trPr>
          <w:trHeight w:val="338"/>
        </w:trPr>
        <w:tc>
          <w:tcPr>
            <w:tcW w:w="675" w:type="dxa"/>
            <w:tcBorders>
              <w:right w:val="single" w:sz="4" w:space="0" w:color="000000"/>
            </w:tcBorders>
          </w:tcPr>
          <w:p w14:paraId="73D052A3" w14:textId="77777777" w:rsidR="00D36F6E" w:rsidRPr="00ED266F" w:rsidRDefault="00F6074B">
            <w:pPr>
              <w:pStyle w:val="TableParagraph"/>
              <w:spacing w:before="16"/>
              <w:ind w:left="5"/>
              <w:rPr>
                <w:rFonts w:ascii="Times New Roman" w:hAnsi="Times New Roman" w:cs="Times New Roman"/>
              </w:rPr>
            </w:pPr>
            <w:r w:rsidRPr="00ED266F">
              <w:rPr>
                <w:rFonts w:ascii="Times New Roman" w:hAnsi="Times New Roman" w:cs="Times New Roman"/>
                <w:spacing w:val="-4"/>
                <w:w w:val="90"/>
              </w:rPr>
              <w:t>2008</w:t>
            </w:r>
          </w:p>
        </w:tc>
        <w:tc>
          <w:tcPr>
            <w:tcW w:w="1123" w:type="dxa"/>
            <w:tcBorders>
              <w:left w:val="single" w:sz="4" w:space="0" w:color="000000"/>
            </w:tcBorders>
          </w:tcPr>
          <w:p w14:paraId="19FF243D" w14:textId="77777777" w:rsidR="00D36F6E" w:rsidRPr="00ED266F" w:rsidRDefault="00F6074B">
            <w:pPr>
              <w:pStyle w:val="TableParagraph"/>
              <w:spacing w:before="16"/>
              <w:ind w:right="1"/>
              <w:rPr>
                <w:rFonts w:ascii="Times New Roman" w:hAnsi="Times New Roman" w:cs="Times New Roman"/>
              </w:rPr>
            </w:pPr>
            <w:r w:rsidRPr="00ED266F">
              <w:rPr>
                <w:rFonts w:ascii="Times New Roman" w:hAnsi="Times New Roman" w:cs="Times New Roman"/>
                <w:spacing w:val="-2"/>
                <w:w w:val="90"/>
              </w:rPr>
              <w:t>2,733,421</w:t>
            </w:r>
          </w:p>
        </w:tc>
        <w:tc>
          <w:tcPr>
            <w:tcW w:w="1090" w:type="dxa"/>
          </w:tcPr>
          <w:p w14:paraId="6C1DF6B9" w14:textId="77777777" w:rsidR="00D36F6E" w:rsidRPr="00ED266F" w:rsidRDefault="00F6074B">
            <w:pPr>
              <w:pStyle w:val="TableParagraph"/>
              <w:spacing w:before="16"/>
              <w:ind w:left="35"/>
              <w:rPr>
                <w:rFonts w:ascii="Times New Roman" w:hAnsi="Times New Roman" w:cs="Times New Roman"/>
              </w:rPr>
            </w:pPr>
            <w:r w:rsidRPr="00ED266F">
              <w:rPr>
                <w:rFonts w:ascii="Times New Roman" w:hAnsi="Times New Roman" w:cs="Times New Roman"/>
                <w:spacing w:val="-2"/>
                <w:w w:val="90"/>
              </w:rPr>
              <w:t>2,639,398</w:t>
            </w:r>
          </w:p>
        </w:tc>
        <w:tc>
          <w:tcPr>
            <w:tcW w:w="879" w:type="dxa"/>
          </w:tcPr>
          <w:p w14:paraId="548F0ABF" w14:textId="77777777" w:rsidR="00D36F6E" w:rsidRPr="00ED266F" w:rsidRDefault="00F6074B">
            <w:pPr>
              <w:pStyle w:val="TableParagraph"/>
              <w:spacing w:before="16"/>
              <w:ind w:left="35"/>
              <w:rPr>
                <w:rFonts w:ascii="Times New Roman" w:hAnsi="Times New Roman" w:cs="Times New Roman"/>
              </w:rPr>
            </w:pPr>
            <w:r w:rsidRPr="00ED266F">
              <w:rPr>
                <w:rFonts w:ascii="Times New Roman" w:hAnsi="Times New Roman" w:cs="Times New Roman"/>
                <w:spacing w:val="-2"/>
                <w:w w:val="90"/>
              </w:rPr>
              <w:t>24,247</w:t>
            </w:r>
          </w:p>
        </w:tc>
      </w:tr>
      <w:tr w:rsidR="00D36F6E" w:rsidRPr="00ED266F" w14:paraId="56784D35" w14:textId="77777777">
        <w:trPr>
          <w:trHeight w:val="338"/>
        </w:trPr>
        <w:tc>
          <w:tcPr>
            <w:tcW w:w="675" w:type="dxa"/>
            <w:tcBorders>
              <w:right w:val="single" w:sz="4" w:space="0" w:color="000000"/>
            </w:tcBorders>
          </w:tcPr>
          <w:p w14:paraId="16574B8A" w14:textId="77777777" w:rsidR="00D36F6E" w:rsidRPr="00ED266F" w:rsidRDefault="00F6074B">
            <w:pPr>
              <w:pStyle w:val="TableParagraph"/>
              <w:spacing w:before="16"/>
              <w:ind w:left="5"/>
              <w:rPr>
                <w:rFonts w:ascii="Times New Roman" w:hAnsi="Times New Roman" w:cs="Times New Roman"/>
              </w:rPr>
            </w:pPr>
            <w:r w:rsidRPr="00ED266F">
              <w:rPr>
                <w:rFonts w:ascii="Times New Roman" w:hAnsi="Times New Roman" w:cs="Times New Roman"/>
                <w:spacing w:val="-4"/>
                <w:w w:val="90"/>
              </w:rPr>
              <w:t>2009</w:t>
            </w:r>
          </w:p>
        </w:tc>
        <w:tc>
          <w:tcPr>
            <w:tcW w:w="1123" w:type="dxa"/>
            <w:tcBorders>
              <w:left w:val="single" w:sz="4" w:space="0" w:color="000000"/>
            </w:tcBorders>
          </w:tcPr>
          <w:p w14:paraId="2DF99A2B" w14:textId="77777777" w:rsidR="00D36F6E" w:rsidRPr="00ED266F" w:rsidRDefault="00F6074B">
            <w:pPr>
              <w:pStyle w:val="TableParagraph"/>
              <w:spacing w:before="16"/>
              <w:ind w:right="1"/>
              <w:rPr>
                <w:rFonts w:ascii="Times New Roman" w:hAnsi="Times New Roman" w:cs="Times New Roman"/>
              </w:rPr>
            </w:pPr>
            <w:r w:rsidRPr="00ED266F">
              <w:rPr>
                <w:rFonts w:ascii="Times New Roman" w:hAnsi="Times New Roman" w:cs="Times New Roman"/>
                <w:spacing w:val="-2"/>
                <w:w w:val="90"/>
              </w:rPr>
              <w:t>3,704,436</w:t>
            </w:r>
          </w:p>
        </w:tc>
        <w:tc>
          <w:tcPr>
            <w:tcW w:w="1090" w:type="dxa"/>
          </w:tcPr>
          <w:p w14:paraId="5B9C1D77" w14:textId="77777777" w:rsidR="00D36F6E" w:rsidRPr="00ED266F" w:rsidRDefault="00F6074B">
            <w:pPr>
              <w:pStyle w:val="TableParagraph"/>
              <w:spacing w:before="16"/>
              <w:ind w:left="35"/>
              <w:rPr>
                <w:rFonts w:ascii="Times New Roman" w:hAnsi="Times New Roman" w:cs="Times New Roman"/>
              </w:rPr>
            </w:pPr>
            <w:r w:rsidRPr="00ED266F">
              <w:rPr>
                <w:rFonts w:ascii="Times New Roman" w:hAnsi="Times New Roman" w:cs="Times New Roman"/>
                <w:spacing w:val="-2"/>
                <w:w w:val="90"/>
              </w:rPr>
              <w:t>3,577,137</w:t>
            </w:r>
          </w:p>
        </w:tc>
        <w:tc>
          <w:tcPr>
            <w:tcW w:w="879" w:type="dxa"/>
          </w:tcPr>
          <w:p w14:paraId="0F2340C4" w14:textId="77777777" w:rsidR="00D36F6E" w:rsidRPr="00ED266F" w:rsidRDefault="00F6074B">
            <w:pPr>
              <w:pStyle w:val="TableParagraph"/>
              <w:spacing w:before="16"/>
              <w:ind w:left="35"/>
              <w:rPr>
                <w:rFonts w:ascii="Times New Roman" w:hAnsi="Times New Roman" w:cs="Times New Roman"/>
              </w:rPr>
            </w:pPr>
            <w:r w:rsidRPr="00ED266F">
              <w:rPr>
                <w:rFonts w:ascii="Times New Roman" w:hAnsi="Times New Roman" w:cs="Times New Roman"/>
                <w:spacing w:val="-2"/>
                <w:w w:val="90"/>
              </w:rPr>
              <w:t>27,343</w:t>
            </w:r>
          </w:p>
        </w:tc>
      </w:tr>
      <w:tr w:rsidR="00D36F6E" w:rsidRPr="00ED266F" w14:paraId="029333ED" w14:textId="77777777">
        <w:trPr>
          <w:trHeight w:val="338"/>
        </w:trPr>
        <w:tc>
          <w:tcPr>
            <w:tcW w:w="675" w:type="dxa"/>
            <w:tcBorders>
              <w:right w:val="single" w:sz="4" w:space="0" w:color="000000"/>
            </w:tcBorders>
          </w:tcPr>
          <w:p w14:paraId="6036D852" w14:textId="77777777" w:rsidR="00D36F6E" w:rsidRPr="00ED266F" w:rsidRDefault="00F6074B">
            <w:pPr>
              <w:pStyle w:val="TableParagraph"/>
              <w:spacing w:before="16"/>
              <w:ind w:left="5"/>
              <w:rPr>
                <w:rFonts w:ascii="Times New Roman" w:hAnsi="Times New Roman" w:cs="Times New Roman"/>
              </w:rPr>
            </w:pPr>
            <w:r w:rsidRPr="00ED266F">
              <w:rPr>
                <w:rFonts w:ascii="Times New Roman" w:hAnsi="Times New Roman" w:cs="Times New Roman"/>
                <w:spacing w:val="-4"/>
                <w:w w:val="90"/>
              </w:rPr>
              <w:t>2010</w:t>
            </w:r>
          </w:p>
        </w:tc>
        <w:tc>
          <w:tcPr>
            <w:tcW w:w="1123" w:type="dxa"/>
            <w:tcBorders>
              <w:left w:val="single" w:sz="4" w:space="0" w:color="000000"/>
            </w:tcBorders>
          </w:tcPr>
          <w:p w14:paraId="3315BB79" w14:textId="77777777" w:rsidR="00D36F6E" w:rsidRPr="00ED266F" w:rsidRDefault="00F6074B">
            <w:pPr>
              <w:pStyle w:val="TableParagraph"/>
              <w:spacing w:before="16"/>
              <w:ind w:right="1"/>
              <w:rPr>
                <w:rFonts w:ascii="Times New Roman" w:hAnsi="Times New Roman" w:cs="Times New Roman"/>
              </w:rPr>
            </w:pPr>
            <w:r w:rsidRPr="00ED266F">
              <w:rPr>
                <w:rFonts w:ascii="Times New Roman" w:hAnsi="Times New Roman" w:cs="Times New Roman"/>
                <w:spacing w:val="-2"/>
                <w:w w:val="90"/>
              </w:rPr>
              <w:t>3,981,925</w:t>
            </w:r>
          </w:p>
        </w:tc>
        <w:tc>
          <w:tcPr>
            <w:tcW w:w="1090" w:type="dxa"/>
          </w:tcPr>
          <w:p w14:paraId="63C5EA32" w14:textId="77777777" w:rsidR="00D36F6E" w:rsidRPr="00ED266F" w:rsidRDefault="00F6074B">
            <w:pPr>
              <w:pStyle w:val="TableParagraph"/>
              <w:spacing w:before="16"/>
              <w:ind w:left="35"/>
              <w:rPr>
                <w:rFonts w:ascii="Times New Roman" w:hAnsi="Times New Roman" w:cs="Times New Roman"/>
              </w:rPr>
            </w:pPr>
            <w:r w:rsidRPr="00ED266F">
              <w:rPr>
                <w:rFonts w:ascii="Times New Roman" w:hAnsi="Times New Roman" w:cs="Times New Roman"/>
                <w:spacing w:val="-2"/>
                <w:w w:val="90"/>
              </w:rPr>
              <w:t>3,837,234</w:t>
            </w:r>
          </w:p>
        </w:tc>
        <w:tc>
          <w:tcPr>
            <w:tcW w:w="879" w:type="dxa"/>
          </w:tcPr>
          <w:p w14:paraId="3AB666D1" w14:textId="77777777" w:rsidR="00D36F6E" w:rsidRPr="00ED266F" w:rsidRDefault="00F6074B">
            <w:pPr>
              <w:pStyle w:val="TableParagraph"/>
              <w:spacing w:before="16"/>
              <w:ind w:left="35"/>
              <w:rPr>
                <w:rFonts w:ascii="Times New Roman" w:hAnsi="Times New Roman" w:cs="Times New Roman"/>
              </w:rPr>
            </w:pPr>
            <w:r w:rsidRPr="00ED266F">
              <w:rPr>
                <w:rFonts w:ascii="Times New Roman" w:hAnsi="Times New Roman" w:cs="Times New Roman"/>
                <w:spacing w:val="-2"/>
                <w:w w:val="90"/>
              </w:rPr>
              <w:t>30,653</w:t>
            </w:r>
          </w:p>
        </w:tc>
      </w:tr>
      <w:tr w:rsidR="00D36F6E" w:rsidRPr="00ED266F" w14:paraId="1494F931" w14:textId="77777777">
        <w:trPr>
          <w:trHeight w:val="338"/>
        </w:trPr>
        <w:tc>
          <w:tcPr>
            <w:tcW w:w="675" w:type="dxa"/>
            <w:tcBorders>
              <w:right w:val="single" w:sz="4" w:space="0" w:color="000000"/>
            </w:tcBorders>
          </w:tcPr>
          <w:p w14:paraId="643BAFF6" w14:textId="77777777" w:rsidR="00D36F6E" w:rsidRPr="00ED266F" w:rsidRDefault="00F6074B">
            <w:pPr>
              <w:pStyle w:val="TableParagraph"/>
              <w:spacing w:before="16"/>
              <w:ind w:left="5"/>
              <w:rPr>
                <w:rFonts w:ascii="Times New Roman" w:hAnsi="Times New Roman" w:cs="Times New Roman"/>
              </w:rPr>
            </w:pPr>
            <w:r w:rsidRPr="00ED266F">
              <w:rPr>
                <w:rFonts w:ascii="Times New Roman" w:hAnsi="Times New Roman" w:cs="Times New Roman"/>
                <w:spacing w:val="-4"/>
                <w:w w:val="90"/>
              </w:rPr>
              <w:t>2011</w:t>
            </w:r>
          </w:p>
        </w:tc>
        <w:tc>
          <w:tcPr>
            <w:tcW w:w="1123" w:type="dxa"/>
            <w:tcBorders>
              <w:left w:val="single" w:sz="4" w:space="0" w:color="000000"/>
            </w:tcBorders>
          </w:tcPr>
          <w:p w14:paraId="60DA584B" w14:textId="77777777" w:rsidR="00D36F6E" w:rsidRPr="00ED266F" w:rsidRDefault="00F6074B">
            <w:pPr>
              <w:pStyle w:val="TableParagraph"/>
              <w:spacing w:before="16"/>
              <w:ind w:right="1"/>
              <w:rPr>
                <w:rFonts w:ascii="Times New Roman" w:hAnsi="Times New Roman" w:cs="Times New Roman"/>
              </w:rPr>
            </w:pPr>
            <w:r w:rsidRPr="00ED266F">
              <w:rPr>
                <w:rFonts w:ascii="Times New Roman" w:hAnsi="Times New Roman" w:cs="Times New Roman"/>
                <w:spacing w:val="-2"/>
                <w:w w:val="90"/>
              </w:rPr>
              <w:t>4,256,246</w:t>
            </w:r>
          </w:p>
        </w:tc>
        <w:tc>
          <w:tcPr>
            <w:tcW w:w="1090" w:type="dxa"/>
          </w:tcPr>
          <w:p w14:paraId="337A239E" w14:textId="77777777" w:rsidR="00D36F6E" w:rsidRPr="00ED266F" w:rsidRDefault="00F6074B">
            <w:pPr>
              <w:pStyle w:val="TableParagraph"/>
              <w:spacing w:before="16"/>
              <w:ind w:left="35"/>
              <w:rPr>
                <w:rFonts w:ascii="Times New Roman" w:hAnsi="Times New Roman" w:cs="Times New Roman"/>
              </w:rPr>
            </w:pPr>
            <w:r w:rsidRPr="00ED266F">
              <w:rPr>
                <w:rFonts w:ascii="Times New Roman" w:hAnsi="Times New Roman" w:cs="Times New Roman"/>
                <w:spacing w:val="-2"/>
                <w:w w:val="90"/>
              </w:rPr>
              <w:t>4,114,330</w:t>
            </w:r>
          </w:p>
        </w:tc>
        <w:tc>
          <w:tcPr>
            <w:tcW w:w="879" w:type="dxa"/>
          </w:tcPr>
          <w:p w14:paraId="6FB52D3A" w14:textId="77777777" w:rsidR="00D36F6E" w:rsidRPr="00ED266F" w:rsidRDefault="00F6074B">
            <w:pPr>
              <w:pStyle w:val="TableParagraph"/>
              <w:spacing w:before="16"/>
              <w:ind w:left="35"/>
              <w:rPr>
                <w:rFonts w:ascii="Times New Roman" w:hAnsi="Times New Roman" w:cs="Times New Roman"/>
              </w:rPr>
            </w:pPr>
            <w:r w:rsidRPr="00ED266F">
              <w:rPr>
                <w:rFonts w:ascii="Times New Roman" w:hAnsi="Times New Roman" w:cs="Times New Roman"/>
                <w:spacing w:val="-2"/>
                <w:w w:val="90"/>
              </w:rPr>
              <w:t>32,628</w:t>
            </w:r>
          </w:p>
        </w:tc>
      </w:tr>
      <w:tr w:rsidR="00D36F6E" w:rsidRPr="00ED266F" w14:paraId="2C032083" w14:textId="77777777">
        <w:trPr>
          <w:trHeight w:val="324"/>
        </w:trPr>
        <w:tc>
          <w:tcPr>
            <w:tcW w:w="675" w:type="dxa"/>
            <w:tcBorders>
              <w:bottom w:val="single" w:sz="4" w:space="0" w:color="000000"/>
              <w:right w:val="single" w:sz="4" w:space="0" w:color="000000"/>
            </w:tcBorders>
          </w:tcPr>
          <w:p w14:paraId="32288EAA" w14:textId="77777777" w:rsidR="00D36F6E" w:rsidRPr="00ED266F" w:rsidRDefault="00F6074B">
            <w:pPr>
              <w:pStyle w:val="TableParagraph"/>
              <w:spacing w:before="16"/>
              <w:ind w:left="5"/>
              <w:rPr>
                <w:rFonts w:ascii="Times New Roman" w:hAnsi="Times New Roman" w:cs="Times New Roman"/>
              </w:rPr>
            </w:pPr>
            <w:r w:rsidRPr="00ED266F">
              <w:rPr>
                <w:rFonts w:ascii="Times New Roman" w:hAnsi="Times New Roman" w:cs="Times New Roman"/>
                <w:spacing w:val="-4"/>
                <w:w w:val="90"/>
              </w:rPr>
              <w:t>2012</w:t>
            </w:r>
          </w:p>
        </w:tc>
        <w:tc>
          <w:tcPr>
            <w:tcW w:w="1123" w:type="dxa"/>
            <w:tcBorders>
              <w:left w:val="single" w:sz="4" w:space="0" w:color="000000"/>
              <w:bottom w:val="single" w:sz="4" w:space="0" w:color="000000"/>
            </w:tcBorders>
          </w:tcPr>
          <w:p w14:paraId="58F5DCA2" w14:textId="77777777" w:rsidR="00D36F6E" w:rsidRPr="00ED266F" w:rsidRDefault="00F6074B">
            <w:pPr>
              <w:pStyle w:val="TableParagraph"/>
              <w:spacing w:before="16"/>
              <w:ind w:right="1"/>
              <w:rPr>
                <w:rFonts w:ascii="Times New Roman" w:hAnsi="Times New Roman" w:cs="Times New Roman"/>
              </w:rPr>
            </w:pPr>
            <w:r w:rsidRPr="00ED266F">
              <w:rPr>
                <w:rFonts w:ascii="Times New Roman" w:hAnsi="Times New Roman" w:cs="Times New Roman"/>
                <w:spacing w:val="-2"/>
                <w:w w:val="90"/>
              </w:rPr>
              <w:t>4,004,331</w:t>
            </w:r>
          </w:p>
        </w:tc>
        <w:tc>
          <w:tcPr>
            <w:tcW w:w="1090" w:type="dxa"/>
            <w:tcBorders>
              <w:bottom w:val="single" w:sz="4" w:space="0" w:color="000000"/>
            </w:tcBorders>
          </w:tcPr>
          <w:p w14:paraId="6B1E1AA0" w14:textId="77777777" w:rsidR="00D36F6E" w:rsidRPr="00ED266F" w:rsidRDefault="00F6074B">
            <w:pPr>
              <w:pStyle w:val="TableParagraph"/>
              <w:spacing w:before="16"/>
              <w:ind w:left="35"/>
              <w:rPr>
                <w:rFonts w:ascii="Times New Roman" w:hAnsi="Times New Roman" w:cs="Times New Roman"/>
              </w:rPr>
            </w:pPr>
            <w:r w:rsidRPr="00ED266F">
              <w:rPr>
                <w:rFonts w:ascii="Times New Roman" w:hAnsi="Times New Roman" w:cs="Times New Roman"/>
                <w:spacing w:val="-2"/>
                <w:w w:val="90"/>
              </w:rPr>
              <w:t>3,912,161</w:t>
            </w:r>
          </w:p>
        </w:tc>
        <w:tc>
          <w:tcPr>
            <w:tcW w:w="879" w:type="dxa"/>
            <w:tcBorders>
              <w:bottom w:val="single" w:sz="4" w:space="0" w:color="000000"/>
            </w:tcBorders>
          </w:tcPr>
          <w:p w14:paraId="7CF05BEA" w14:textId="77777777" w:rsidR="00D36F6E" w:rsidRPr="00ED266F" w:rsidRDefault="00F6074B">
            <w:pPr>
              <w:pStyle w:val="TableParagraph"/>
              <w:spacing w:before="16"/>
              <w:ind w:left="35"/>
              <w:rPr>
                <w:rFonts w:ascii="Times New Roman" w:hAnsi="Times New Roman" w:cs="Times New Roman"/>
              </w:rPr>
            </w:pPr>
            <w:r w:rsidRPr="00ED266F">
              <w:rPr>
                <w:rFonts w:ascii="Times New Roman" w:hAnsi="Times New Roman" w:cs="Times New Roman"/>
                <w:spacing w:val="-2"/>
                <w:w w:val="90"/>
              </w:rPr>
              <w:t>33,645</w:t>
            </w:r>
          </w:p>
        </w:tc>
      </w:tr>
    </w:tbl>
    <w:p w14:paraId="0F0308DA" w14:textId="77777777" w:rsidR="00D36F6E" w:rsidRPr="00ED266F" w:rsidRDefault="00F6074B">
      <w:pPr>
        <w:spacing w:before="214"/>
        <w:ind w:left="720"/>
        <w:rPr>
          <w:rFonts w:ascii="Times New Roman" w:hAnsi="Times New Roman" w:cs="Times New Roman"/>
          <w:lang w:val="el-GR"/>
        </w:rPr>
      </w:pPr>
      <w:r w:rsidRPr="00ED266F">
        <w:rPr>
          <w:rFonts w:ascii="Times New Roman" w:hAnsi="Times New Roman" w:cs="Times New Roman"/>
          <w:b/>
          <w:spacing w:val="-6"/>
          <w:lang w:val="el-GR"/>
        </w:rPr>
        <w:t xml:space="preserve">Πίνακας </w:t>
      </w:r>
      <w:r w:rsidRPr="00ED266F">
        <w:rPr>
          <w:rFonts w:ascii="Times New Roman" w:hAnsi="Times New Roman" w:cs="Times New Roman"/>
          <w:b/>
          <w:spacing w:val="-6"/>
        </w:rPr>
        <w:t>S</w:t>
      </w:r>
      <w:r w:rsidRPr="00ED266F">
        <w:rPr>
          <w:rFonts w:ascii="Times New Roman" w:hAnsi="Times New Roman" w:cs="Times New Roman"/>
          <w:b/>
          <w:spacing w:val="-6"/>
          <w:lang w:val="el-GR"/>
        </w:rPr>
        <w:t xml:space="preserve">2. Κάλυψη αξίας στο δίκτυο. </w:t>
      </w:r>
      <w:r w:rsidRPr="00ED266F">
        <w:rPr>
          <w:rFonts w:ascii="Times New Roman" w:hAnsi="Times New Roman" w:cs="Times New Roman"/>
          <w:spacing w:val="-6"/>
          <w:lang w:val="el-GR"/>
        </w:rPr>
        <w:t>Συνολικός αριθμός επιχειρήσεων με λειτουργικά έσοδα</w:t>
      </w:r>
    </w:p>
    <w:p w14:paraId="02773CB6" w14:textId="77777777" w:rsidR="00D36F6E" w:rsidRPr="00ED266F" w:rsidRDefault="00F6074B">
      <w:pPr>
        <w:pStyle w:val="BodyText"/>
        <w:spacing w:before="12"/>
        <w:ind w:left="720"/>
        <w:rPr>
          <w:rFonts w:ascii="Times New Roman" w:hAnsi="Times New Roman" w:cs="Times New Roman"/>
          <w:lang w:val="el-GR"/>
        </w:rPr>
      </w:pPr>
      <w:r w:rsidRPr="00ED266F">
        <w:rPr>
          <w:rFonts w:ascii="Times New Roman" w:hAnsi="Times New Roman" w:cs="Times New Roman"/>
          <w:i/>
          <w:w w:val="90"/>
        </w:rPr>
        <w:t>V</w:t>
      </w:r>
      <w:r w:rsidRPr="00ED266F">
        <w:rPr>
          <w:rFonts w:ascii="Times New Roman" w:hAnsi="Times New Roman" w:cs="Times New Roman"/>
          <w:w w:val="90"/>
          <w:lang w:val="el-GR"/>
        </w:rPr>
        <w:t xml:space="preserve">, συνολικό ενεργητικό </w:t>
      </w:r>
      <w:r w:rsidRPr="00ED266F">
        <w:rPr>
          <w:rFonts w:ascii="Times New Roman" w:hAnsi="Times New Roman" w:cs="Times New Roman"/>
          <w:i/>
          <w:w w:val="90"/>
        </w:rPr>
        <w:t>VTA</w:t>
      </w:r>
      <w:r w:rsidRPr="00ED266F">
        <w:rPr>
          <w:rFonts w:ascii="Times New Roman" w:hAnsi="Times New Roman" w:cs="Times New Roman"/>
          <w:w w:val="90"/>
          <w:lang w:val="el-GR"/>
        </w:rPr>
        <w:t xml:space="preserve"> και κεφαλαιοποίηση αγοράς </w:t>
      </w:r>
      <w:proofErr w:type="spellStart"/>
      <w:r w:rsidRPr="00ED266F">
        <w:rPr>
          <w:rFonts w:ascii="Times New Roman" w:hAnsi="Times New Roman" w:cs="Times New Roman"/>
          <w:i/>
          <w:spacing w:val="-4"/>
          <w:w w:val="90"/>
        </w:rPr>
        <w:t>VMC</w:t>
      </w:r>
      <w:proofErr w:type="spellEnd"/>
      <w:r w:rsidRPr="00ED266F">
        <w:rPr>
          <w:rFonts w:ascii="Times New Roman" w:hAnsi="Times New Roman" w:cs="Times New Roman"/>
          <w:spacing w:val="-4"/>
          <w:w w:val="90"/>
          <w:lang w:val="el-GR"/>
        </w:rPr>
        <w:t>.</w:t>
      </w:r>
    </w:p>
    <w:p w14:paraId="3360B75C" w14:textId="77777777" w:rsidR="00D36F6E" w:rsidRPr="00ED266F" w:rsidRDefault="00D36F6E">
      <w:pPr>
        <w:pStyle w:val="BodyText"/>
        <w:rPr>
          <w:rFonts w:ascii="Times New Roman" w:hAnsi="Times New Roman" w:cs="Times New Roman"/>
          <w:lang w:val="el-GR"/>
        </w:rPr>
        <w:sectPr w:rsidR="00D36F6E" w:rsidRPr="00ED266F">
          <w:pgSz w:w="11910" w:h="16840"/>
          <w:pgMar w:top="1560" w:right="1080" w:bottom="1160" w:left="720" w:header="0" w:footer="956" w:gutter="0"/>
          <w:cols w:space="720"/>
        </w:sectPr>
      </w:pPr>
    </w:p>
    <w:p w14:paraId="20670278" w14:textId="77777777" w:rsidR="00D36F6E" w:rsidRPr="00ED266F" w:rsidRDefault="00D36F6E">
      <w:pPr>
        <w:pStyle w:val="BodyText"/>
        <w:spacing w:before="3"/>
        <w:rPr>
          <w:rFonts w:ascii="Times New Roman" w:hAnsi="Times New Roman" w:cs="Times New Roman"/>
          <w:sz w:val="2"/>
          <w:lang w:val="el-GR"/>
        </w:rPr>
      </w:pPr>
    </w:p>
    <w:tbl>
      <w:tblPr>
        <w:tblW w:w="0" w:type="auto"/>
        <w:tblInd w:w="1630" w:type="dxa"/>
        <w:tblLayout w:type="fixed"/>
        <w:tblCellMar>
          <w:left w:w="0" w:type="dxa"/>
          <w:right w:w="0" w:type="dxa"/>
        </w:tblCellMar>
        <w:tblLook w:val="01E0" w:firstRow="1" w:lastRow="1" w:firstColumn="1" w:lastColumn="1" w:noHBand="0" w:noVBand="0"/>
      </w:tblPr>
      <w:tblGrid>
        <w:gridCol w:w="675"/>
        <w:gridCol w:w="2461"/>
        <w:gridCol w:w="2117"/>
        <w:gridCol w:w="2010"/>
      </w:tblGrid>
      <w:tr w:rsidR="00D36F6E" w:rsidRPr="00ED266F" w14:paraId="32457D06" w14:textId="77777777">
        <w:trPr>
          <w:trHeight w:val="336"/>
        </w:trPr>
        <w:tc>
          <w:tcPr>
            <w:tcW w:w="675" w:type="dxa"/>
            <w:tcBorders>
              <w:top w:val="single" w:sz="4" w:space="0" w:color="000000"/>
              <w:bottom w:val="single" w:sz="4" w:space="0" w:color="000000"/>
              <w:right w:val="single" w:sz="4" w:space="0" w:color="000000"/>
            </w:tcBorders>
          </w:tcPr>
          <w:p w14:paraId="2AD668FF" w14:textId="77777777" w:rsidR="00D36F6E" w:rsidRPr="00ED266F" w:rsidRDefault="00D36F6E">
            <w:pPr>
              <w:pStyle w:val="TableParagraph"/>
              <w:spacing w:before="0"/>
              <w:jc w:val="left"/>
              <w:rPr>
                <w:rFonts w:ascii="Times New Roman" w:hAnsi="Times New Roman" w:cs="Times New Roman"/>
                <w:sz w:val="20"/>
                <w:lang w:val="el-GR"/>
              </w:rPr>
            </w:pPr>
          </w:p>
        </w:tc>
        <w:tc>
          <w:tcPr>
            <w:tcW w:w="2461" w:type="dxa"/>
            <w:tcBorders>
              <w:top w:val="single" w:sz="4" w:space="0" w:color="000000"/>
              <w:left w:val="single" w:sz="4" w:space="0" w:color="000000"/>
              <w:bottom w:val="single" w:sz="4" w:space="0" w:color="000000"/>
            </w:tcBorders>
          </w:tcPr>
          <w:p w14:paraId="7E86C956" w14:textId="77777777" w:rsidR="00D36F6E" w:rsidRPr="00ED266F" w:rsidRDefault="00F6074B">
            <w:pPr>
              <w:pStyle w:val="TableParagraph"/>
              <w:spacing w:before="29"/>
              <w:ind w:right="124"/>
              <w:jc w:val="right"/>
              <w:rPr>
                <w:rFonts w:ascii="Times New Roman" w:hAnsi="Times New Roman" w:cs="Times New Roman"/>
                <w:i/>
              </w:rPr>
            </w:pPr>
            <w:proofErr w:type="spellStart"/>
            <w:r w:rsidRPr="00ED266F">
              <w:rPr>
                <w:rFonts w:ascii="Times New Roman" w:hAnsi="Times New Roman" w:cs="Times New Roman"/>
                <w:b/>
                <w:spacing w:val="-4"/>
              </w:rPr>
              <w:t>Λειτουργικά</w:t>
            </w:r>
            <w:proofErr w:type="spellEnd"/>
            <w:r w:rsidRPr="00ED266F">
              <w:rPr>
                <w:rFonts w:ascii="Times New Roman" w:hAnsi="Times New Roman" w:cs="Times New Roman"/>
                <w:b/>
                <w:spacing w:val="-4"/>
              </w:rPr>
              <w:t xml:space="preserve"> </w:t>
            </w:r>
            <w:proofErr w:type="spellStart"/>
            <w:r w:rsidRPr="00ED266F">
              <w:rPr>
                <w:rFonts w:ascii="Times New Roman" w:hAnsi="Times New Roman" w:cs="Times New Roman"/>
                <w:b/>
                <w:spacing w:val="-4"/>
              </w:rPr>
              <w:t>έσοδ</w:t>
            </w:r>
            <w:proofErr w:type="spellEnd"/>
            <w:r w:rsidRPr="00ED266F">
              <w:rPr>
                <w:rFonts w:ascii="Times New Roman" w:hAnsi="Times New Roman" w:cs="Times New Roman"/>
                <w:b/>
                <w:spacing w:val="-4"/>
              </w:rPr>
              <w:t xml:space="preserve">α </w:t>
            </w:r>
            <w:r w:rsidRPr="00ED266F">
              <w:rPr>
                <w:rFonts w:ascii="Times New Roman" w:hAnsi="Times New Roman" w:cs="Times New Roman"/>
                <w:i/>
                <w:spacing w:val="-10"/>
              </w:rPr>
              <w:t>v</w:t>
            </w:r>
          </w:p>
        </w:tc>
        <w:tc>
          <w:tcPr>
            <w:tcW w:w="2117" w:type="dxa"/>
            <w:tcBorders>
              <w:top w:val="single" w:sz="4" w:space="0" w:color="000000"/>
              <w:bottom w:val="single" w:sz="4" w:space="0" w:color="000000"/>
            </w:tcBorders>
          </w:tcPr>
          <w:p w14:paraId="13E6EC1E" w14:textId="77777777" w:rsidR="00D36F6E" w:rsidRPr="00ED266F" w:rsidRDefault="00F6074B">
            <w:pPr>
              <w:pStyle w:val="TableParagraph"/>
              <w:spacing w:before="28"/>
              <w:ind w:right="125"/>
              <w:jc w:val="right"/>
              <w:rPr>
                <w:rFonts w:ascii="Times New Roman" w:hAnsi="Times New Roman" w:cs="Times New Roman"/>
              </w:rPr>
            </w:pPr>
            <w:proofErr w:type="spellStart"/>
            <w:r w:rsidRPr="00ED266F">
              <w:rPr>
                <w:rFonts w:ascii="Times New Roman" w:hAnsi="Times New Roman" w:cs="Times New Roman"/>
                <w:b/>
                <w:spacing w:val="-2"/>
              </w:rPr>
              <w:t>Σύνολο</w:t>
            </w:r>
            <w:proofErr w:type="spellEnd"/>
            <w:r w:rsidRPr="00ED266F">
              <w:rPr>
                <w:rFonts w:ascii="Times New Roman" w:hAnsi="Times New Roman" w:cs="Times New Roman"/>
                <w:b/>
                <w:spacing w:val="-2"/>
              </w:rPr>
              <w:t xml:space="preserve"> </w:t>
            </w:r>
            <w:proofErr w:type="spellStart"/>
            <w:r w:rsidRPr="00ED266F">
              <w:rPr>
                <w:rFonts w:ascii="Times New Roman" w:hAnsi="Times New Roman" w:cs="Times New Roman"/>
                <w:b/>
                <w:spacing w:val="-2"/>
              </w:rPr>
              <w:t>ενεργητικού</w:t>
            </w:r>
            <w:proofErr w:type="spellEnd"/>
            <w:r w:rsidRPr="00ED266F">
              <w:rPr>
                <w:rFonts w:ascii="Times New Roman" w:hAnsi="Times New Roman" w:cs="Times New Roman"/>
                <w:b/>
                <w:spacing w:val="-2"/>
              </w:rPr>
              <w:t xml:space="preserve"> </w:t>
            </w:r>
            <w:proofErr w:type="spellStart"/>
            <w:r w:rsidRPr="00ED266F">
              <w:rPr>
                <w:rFonts w:ascii="Times New Roman" w:hAnsi="Times New Roman" w:cs="Times New Roman"/>
                <w:i/>
                <w:spacing w:val="-5"/>
              </w:rPr>
              <w:t>vta</w:t>
            </w:r>
            <w:proofErr w:type="spellEnd"/>
          </w:p>
        </w:tc>
        <w:tc>
          <w:tcPr>
            <w:tcW w:w="2010" w:type="dxa"/>
            <w:tcBorders>
              <w:top w:val="single" w:sz="4" w:space="0" w:color="000000"/>
              <w:bottom w:val="single" w:sz="4" w:space="0" w:color="000000"/>
            </w:tcBorders>
          </w:tcPr>
          <w:p w14:paraId="1CFD08C0" w14:textId="77777777" w:rsidR="00D36F6E" w:rsidRPr="00ED266F" w:rsidRDefault="00F6074B">
            <w:pPr>
              <w:pStyle w:val="TableParagraph"/>
              <w:spacing w:before="28"/>
              <w:ind w:right="1"/>
              <w:rPr>
                <w:rFonts w:ascii="Times New Roman" w:hAnsi="Times New Roman" w:cs="Times New Roman"/>
              </w:rPr>
            </w:pPr>
            <w:r w:rsidRPr="00ED266F">
              <w:rPr>
                <w:rFonts w:ascii="Times New Roman" w:hAnsi="Times New Roman" w:cs="Times New Roman"/>
                <w:b/>
              </w:rPr>
              <w:t xml:space="preserve">Κεφαλαιοποίηση αγοράς. </w:t>
            </w:r>
            <w:proofErr w:type="spellStart"/>
            <w:r w:rsidRPr="00ED266F">
              <w:rPr>
                <w:rFonts w:ascii="Times New Roman" w:hAnsi="Times New Roman" w:cs="Times New Roman"/>
                <w:i/>
                <w:spacing w:val="-5"/>
              </w:rPr>
              <w:t>VMC</w:t>
            </w:r>
            <w:proofErr w:type="spellEnd"/>
          </w:p>
        </w:tc>
      </w:tr>
      <w:tr w:rsidR="00D36F6E" w:rsidRPr="00ED266F" w14:paraId="169C85FE" w14:textId="77777777">
        <w:trPr>
          <w:trHeight w:val="350"/>
        </w:trPr>
        <w:tc>
          <w:tcPr>
            <w:tcW w:w="675" w:type="dxa"/>
            <w:tcBorders>
              <w:top w:val="single" w:sz="4" w:space="0" w:color="000000"/>
              <w:right w:val="single" w:sz="4" w:space="0" w:color="000000"/>
            </w:tcBorders>
          </w:tcPr>
          <w:p w14:paraId="2EDA2FC3" w14:textId="77777777" w:rsidR="00D36F6E" w:rsidRPr="00ED266F" w:rsidRDefault="00F6074B">
            <w:pPr>
              <w:pStyle w:val="TableParagraph"/>
              <w:spacing w:before="28"/>
              <w:ind w:left="5"/>
              <w:rPr>
                <w:rFonts w:ascii="Times New Roman" w:hAnsi="Times New Roman" w:cs="Times New Roman"/>
              </w:rPr>
            </w:pPr>
            <w:r w:rsidRPr="00ED266F">
              <w:rPr>
                <w:rFonts w:ascii="Times New Roman" w:hAnsi="Times New Roman" w:cs="Times New Roman"/>
                <w:spacing w:val="-4"/>
                <w:w w:val="90"/>
              </w:rPr>
              <w:t>2007</w:t>
            </w:r>
          </w:p>
        </w:tc>
        <w:tc>
          <w:tcPr>
            <w:tcW w:w="2461" w:type="dxa"/>
            <w:tcBorders>
              <w:top w:val="single" w:sz="4" w:space="0" w:color="000000"/>
              <w:left w:val="single" w:sz="4" w:space="0" w:color="000000"/>
            </w:tcBorders>
          </w:tcPr>
          <w:p w14:paraId="03672ADA" w14:textId="77777777" w:rsidR="00D36F6E" w:rsidRPr="00ED266F" w:rsidRDefault="00F6074B">
            <w:pPr>
              <w:pStyle w:val="TableParagraph"/>
              <w:spacing w:before="28"/>
              <w:ind w:right="116"/>
              <w:jc w:val="right"/>
              <w:rPr>
                <w:rFonts w:ascii="Times New Roman" w:hAnsi="Times New Roman" w:cs="Times New Roman"/>
              </w:rPr>
            </w:pPr>
            <w:r w:rsidRPr="00ED266F">
              <w:rPr>
                <w:rFonts w:ascii="Times New Roman" w:hAnsi="Times New Roman" w:cs="Times New Roman"/>
                <w:spacing w:val="-2"/>
                <w:w w:val="85"/>
              </w:rPr>
              <w:t>88,361,164,954,000</w:t>
            </w:r>
          </w:p>
        </w:tc>
        <w:tc>
          <w:tcPr>
            <w:tcW w:w="2117" w:type="dxa"/>
            <w:tcBorders>
              <w:top w:val="single" w:sz="4" w:space="0" w:color="000000"/>
            </w:tcBorders>
          </w:tcPr>
          <w:p w14:paraId="27E3ACF6" w14:textId="77777777" w:rsidR="00D36F6E" w:rsidRPr="00ED266F" w:rsidRDefault="00F6074B">
            <w:pPr>
              <w:pStyle w:val="TableParagraph"/>
              <w:spacing w:before="28"/>
              <w:ind w:right="116"/>
              <w:jc w:val="right"/>
              <w:rPr>
                <w:rFonts w:ascii="Times New Roman" w:hAnsi="Times New Roman" w:cs="Times New Roman"/>
              </w:rPr>
            </w:pPr>
            <w:r w:rsidRPr="00ED266F">
              <w:rPr>
                <w:rFonts w:ascii="Times New Roman" w:hAnsi="Times New Roman" w:cs="Times New Roman"/>
                <w:spacing w:val="-2"/>
                <w:w w:val="85"/>
              </w:rPr>
              <w:t>322,103,938,294,000</w:t>
            </w:r>
          </w:p>
        </w:tc>
        <w:tc>
          <w:tcPr>
            <w:tcW w:w="2010" w:type="dxa"/>
            <w:tcBorders>
              <w:top w:val="single" w:sz="4" w:space="0" w:color="000000"/>
            </w:tcBorders>
          </w:tcPr>
          <w:p w14:paraId="646F22F2" w14:textId="77777777" w:rsidR="00D36F6E" w:rsidRPr="00ED266F" w:rsidRDefault="00F6074B">
            <w:pPr>
              <w:pStyle w:val="TableParagraph"/>
              <w:spacing w:before="28"/>
              <w:ind w:left="1" w:right="1"/>
              <w:rPr>
                <w:rFonts w:ascii="Times New Roman" w:hAnsi="Times New Roman" w:cs="Times New Roman"/>
              </w:rPr>
            </w:pPr>
            <w:r w:rsidRPr="00ED266F">
              <w:rPr>
                <w:rFonts w:ascii="Times New Roman" w:hAnsi="Times New Roman" w:cs="Times New Roman"/>
                <w:spacing w:val="-2"/>
                <w:w w:val="85"/>
              </w:rPr>
              <w:t>57,553,882,000,000</w:t>
            </w:r>
          </w:p>
        </w:tc>
      </w:tr>
      <w:tr w:rsidR="00D36F6E" w:rsidRPr="00ED266F" w14:paraId="563C36E7" w14:textId="77777777">
        <w:trPr>
          <w:trHeight w:val="338"/>
        </w:trPr>
        <w:tc>
          <w:tcPr>
            <w:tcW w:w="675" w:type="dxa"/>
            <w:tcBorders>
              <w:right w:val="single" w:sz="4" w:space="0" w:color="000000"/>
            </w:tcBorders>
          </w:tcPr>
          <w:p w14:paraId="0DCD2037" w14:textId="77777777" w:rsidR="00D36F6E" w:rsidRPr="00ED266F" w:rsidRDefault="00F6074B">
            <w:pPr>
              <w:pStyle w:val="TableParagraph"/>
              <w:spacing w:before="16"/>
              <w:ind w:left="5"/>
              <w:rPr>
                <w:rFonts w:ascii="Times New Roman" w:hAnsi="Times New Roman" w:cs="Times New Roman"/>
              </w:rPr>
            </w:pPr>
            <w:r w:rsidRPr="00ED266F">
              <w:rPr>
                <w:rFonts w:ascii="Times New Roman" w:hAnsi="Times New Roman" w:cs="Times New Roman"/>
                <w:spacing w:val="-4"/>
                <w:w w:val="90"/>
              </w:rPr>
              <w:t>2008</w:t>
            </w:r>
          </w:p>
        </w:tc>
        <w:tc>
          <w:tcPr>
            <w:tcW w:w="2461" w:type="dxa"/>
            <w:tcBorders>
              <w:left w:val="single" w:sz="4" w:space="0" w:color="000000"/>
            </w:tcBorders>
          </w:tcPr>
          <w:p w14:paraId="1159A7A3" w14:textId="77777777" w:rsidR="00D36F6E" w:rsidRPr="00ED266F" w:rsidRDefault="00F6074B">
            <w:pPr>
              <w:pStyle w:val="TableParagraph"/>
              <w:spacing w:before="16"/>
              <w:ind w:right="116"/>
              <w:jc w:val="right"/>
              <w:rPr>
                <w:rFonts w:ascii="Times New Roman" w:hAnsi="Times New Roman" w:cs="Times New Roman"/>
              </w:rPr>
            </w:pPr>
            <w:r w:rsidRPr="00ED266F">
              <w:rPr>
                <w:rFonts w:ascii="Times New Roman" w:hAnsi="Times New Roman" w:cs="Times New Roman"/>
                <w:spacing w:val="-2"/>
                <w:w w:val="85"/>
              </w:rPr>
              <w:t>95,706,385,061,000</w:t>
            </w:r>
          </w:p>
        </w:tc>
        <w:tc>
          <w:tcPr>
            <w:tcW w:w="2117" w:type="dxa"/>
          </w:tcPr>
          <w:p w14:paraId="3780E0E5" w14:textId="77777777" w:rsidR="00D36F6E" w:rsidRPr="00ED266F" w:rsidRDefault="00F6074B">
            <w:pPr>
              <w:pStyle w:val="TableParagraph"/>
              <w:spacing w:before="16"/>
              <w:ind w:right="116"/>
              <w:jc w:val="right"/>
              <w:rPr>
                <w:rFonts w:ascii="Times New Roman" w:hAnsi="Times New Roman" w:cs="Times New Roman"/>
              </w:rPr>
            </w:pPr>
            <w:r w:rsidRPr="00ED266F">
              <w:rPr>
                <w:rFonts w:ascii="Times New Roman" w:hAnsi="Times New Roman" w:cs="Times New Roman"/>
                <w:spacing w:val="-2"/>
                <w:w w:val="85"/>
              </w:rPr>
              <w:t>349,540,761,777,000</w:t>
            </w:r>
          </w:p>
        </w:tc>
        <w:tc>
          <w:tcPr>
            <w:tcW w:w="2010" w:type="dxa"/>
          </w:tcPr>
          <w:p w14:paraId="6640925F" w14:textId="77777777" w:rsidR="00D36F6E" w:rsidRPr="00ED266F" w:rsidRDefault="00F6074B">
            <w:pPr>
              <w:pStyle w:val="TableParagraph"/>
              <w:spacing w:before="16"/>
              <w:ind w:left="1" w:right="1"/>
              <w:rPr>
                <w:rFonts w:ascii="Times New Roman" w:hAnsi="Times New Roman" w:cs="Times New Roman"/>
              </w:rPr>
            </w:pPr>
            <w:r w:rsidRPr="00ED266F">
              <w:rPr>
                <w:rFonts w:ascii="Times New Roman" w:hAnsi="Times New Roman" w:cs="Times New Roman"/>
                <w:spacing w:val="-2"/>
                <w:w w:val="85"/>
              </w:rPr>
              <w:t>28,480,059,000,000</w:t>
            </w:r>
          </w:p>
        </w:tc>
      </w:tr>
      <w:tr w:rsidR="00D36F6E" w:rsidRPr="00ED266F" w14:paraId="52338B09" w14:textId="77777777">
        <w:trPr>
          <w:trHeight w:val="338"/>
        </w:trPr>
        <w:tc>
          <w:tcPr>
            <w:tcW w:w="675" w:type="dxa"/>
            <w:tcBorders>
              <w:right w:val="single" w:sz="4" w:space="0" w:color="000000"/>
            </w:tcBorders>
          </w:tcPr>
          <w:p w14:paraId="5F132770" w14:textId="77777777" w:rsidR="00D36F6E" w:rsidRPr="00ED266F" w:rsidRDefault="00F6074B">
            <w:pPr>
              <w:pStyle w:val="TableParagraph"/>
              <w:spacing w:before="16"/>
              <w:ind w:left="5"/>
              <w:rPr>
                <w:rFonts w:ascii="Times New Roman" w:hAnsi="Times New Roman" w:cs="Times New Roman"/>
              </w:rPr>
            </w:pPr>
            <w:r w:rsidRPr="00ED266F">
              <w:rPr>
                <w:rFonts w:ascii="Times New Roman" w:hAnsi="Times New Roman" w:cs="Times New Roman"/>
                <w:spacing w:val="-4"/>
                <w:w w:val="90"/>
              </w:rPr>
              <w:t>2009</w:t>
            </w:r>
          </w:p>
        </w:tc>
        <w:tc>
          <w:tcPr>
            <w:tcW w:w="2461" w:type="dxa"/>
            <w:tcBorders>
              <w:left w:val="single" w:sz="4" w:space="0" w:color="000000"/>
            </w:tcBorders>
          </w:tcPr>
          <w:p w14:paraId="7CDCE6A0" w14:textId="77777777" w:rsidR="00D36F6E" w:rsidRPr="00ED266F" w:rsidRDefault="00F6074B">
            <w:pPr>
              <w:pStyle w:val="TableParagraph"/>
              <w:spacing w:before="16"/>
              <w:ind w:right="116"/>
              <w:jc w:val="right"/>
              <w:rPr>
                <w:rFonts w:ascii="Times New Roman" w:hAnsi="Times New Roman" w:cs="Times New Roman"/>
              </w:rPr>
            </w:pPr>
            <w:r w:rsidRPr="00ED266F">
              <w:rPr>
                <w:rFonts w:ascii="Times New Roman" w:hAnsi="Times New Roman" w:cs="Times New Roman"/>
                <w:spacing w:val="-2"/>
                <w:w w:val="85"/>
              </w:rPr>
              <w:t>101,034,481,861,000</w:t>
            </w:r>
          </w:p>
        </w:tc>
        <w:tc>
          <w:tcPr>
            <w:tcW w:w="2117" w:type="dxa"/>
          </w:tcPr>
          <w:p w14:paraId="41887A64" w14:textId="77777777" w:rsidR="00D36F6E" w:rsidRPr="00ED266F" w:rsidRDefault="00F6074B">
            <w:pPr>
              <w:pStyle w:val="TableParagraph"/>
              <w:spacing w:before="16"/>
              <w:ind w:right="116"/>
              <w:jc w:val="right"/>
              <w:rPr>
                <w:rFonts w:ascii="Times New Roman" w:hAnsi="Times New Roman" w:cs="Times New Roman"/>
              </w:rPr>
            </w:pPr>
            <w:r w:rsidRPr="00ED266F">
              <w:rPr>
                <w:rFonts w:ascii="Times New Roman" w:hAnsi="Times New Roman" w:cs="Times New Roman"/>
                <w:spacing w:val="-2"/>
                <w:w w:val="85"/>
              </w:rPr>
              <w:t>364,975,234,410,000</w:t>
            </w:r>
          </w:p>
        </w:tc>
        <w:tc>
          <w:tcPr>
            <w:tcW w:w="2010" w:type="dxa"/>
          </w:tcPr>
          <w:p w14:paraId="2BCC2852" w14:textId="77777777" w:rsidR="00D36F6E" w:rsidRPr="00ED266F" w:rsidRDefault="00F6074B">
            <w:pPr>
              <w:pStyle w:val="TableParagraph"/>
              <w:spacing w:before="16"/>
              <w:ind w:left="1" w:right="1"/>
              <w:rPr>
                <w:rFonts w:ascii="Times New Roman" w:hAnsi="Times New Roman" w:cs="Times New Roman"/>
              </w:rPr>
            </w:pPr>
            <w:r w:rsidRPr="00ED266F">
              <w:rPr>
                <w:rFonts w:ascii="Times New Roman" w:hAnsi="Times New Roman" w:cs="Times New Roman"/>
                <w:spacing w:val="-2"/>
                <w:w w:val="85"/>
              </w:rPr>
              <w:t>38,079,082,000,000</w:t>
            </w:r>
          </w:p>
        </w:tc>
      </w:tr>
      <w:tr w:rsidR="00D36F6E" w:rsidRPr="00ED266F" w14:paraId="6BE664C0" w14:textId="77777777">
        <w:trPr>
          <w:trHeight w:val="338"/>
        </w:trPr>
        <w:tc>
          <w:tcPr>
            <w:tcW w:w="675" w:type="dxa"/>
            <w:tcBorders>
              <w:right w:val="single" w:sz="4" w:space="0" w:color="000000"/>
            </w:tcBorders>
          </w:tcPr>
          <w:p w14:paraId="1E69A96B" w14:textId="77777777" w:rsidR="00D36F6E" w:rsidRPr="00ED266F" w:rsidRDefault="00F6074B">
            <w:pPr>
              <w:pStyle w:val="TableParagraph"/>
              <w:spacing w:before="16"/>
              <w:ind w:left="5"/>
              <w:rPr>
                <w:rFonts w:ascii="Times New Roman" w:hAnsi="Times New Roman" w:cs="Times New Roman"/>
              </w:rPr>
            </w:pPr>
            <w:r w:rsidRPr="00ED266F">
              <w:rPr>
                <w:rFonts w:ascii="Times New Roman" w:hAnsi="Times New Roman" w:cs="Times New Roman"/>
                <w:spacing w:val="-4"/>
                <w:w w:val="90"/>
              </w:rPr>
              <w:t>2010</w:t>
            </w:r>
          </w:p>
        </w:tc>
        <w:tc>
          <w:tcPr>
            <w:tcW w:w="2461" w:type="dxa"/>
            <w:tcBorders>
              <w:left w:val="single" w:sz="4" w:space="0" w:color="000000"/>
            </w:tcBorders>
          </w:tcPr>
          <w:p w14:paraId="56953CD8" w14:textId="77777777" w:rsidR="00D36F6E" w:rsidRPr="00ED266F" w:rsidRDefault="00F6074B">
            <w:pPr>
              <w:pStyle w:val="TableParagraph"/>
              <w:spacing w:before="16"/>
              <w:ind w:right="116"/>
              <w:jc w:val="right"/>
              <w:rPr>
                <w:rFonts w:ascii="Times New Roman" w:hAnsi="Times New Roman" w:cs="Times New Roman"/>
              </w:rPr>
            </w:pPr>
            <w:r w:rsidRPr="00ED266F">
              <w:rPr>
                <w:rFonts w:ascii="Times New Roman" w:hAnsi="Times New Roman" w:cs="Times New Roman"/>
                <w:spacing w:val="-2"/>
                <w:w w:val="85"/>
              </w:rPr>
              <w:t>118,354,452,745,000</w:t>
            </w:r>
          </w:p>
        </w:tc>
        <w:tc>
          <w:tcPr>
            <w:tcW w:w="2117" w:type="dxa"/>
          </w:tcPr>
          <w:p w14:paraId="364C158B" w14:textId="77777777" w:rsidR="00D36F6E" w:rsidRPr="00ED266F" w:rsidRDefault="00F6074B">
            <w:pPr>
              <w:pStyle w:val="TableParagraph"/>
              <w:spacing w:before="16"/>
              <w:ind w:right="116"/>
              <w:jc w:val="right"/>
              <w:rPr>
                <w:rFonts w:ascii="Times New Roman" w:hAnsi="Times New Roman" w:cs="Times New Roman"/>
              </w:rPr>
            </w:pPr>
            <w:r w:rsidRPr="00ED266F">
              <w:rPr>
                <w:rFonts w:ascii="Times New Roman" w:hAnsi="Times New Roman" w:cs="Times New Roman"/>
                <w:spacing w:val="-2"/>
                <w:w w:val="85"/>
              </w:rPr>
              <w:t>405,720,541,733,000</w:t>
            </w:r>
          </w:p>
        </w:tc>
        <w:tc>
          <w:tcPr>
            <w:tcW w:w="2010" w:type="dxa"/>
          </w:tcPr>
          <w:p w14:paraId="1FE33EA1" w14:textId="77777777" w:rsidR="00D36F6E" w:rsidRPr="00ED266F" w:rsidRDefault="00F6074B">
            <w:pPr>
              <w:pStyle w:val="TableParagraph"/>
              <w:spacing w:before="16"/>
              <w:ind w:left="1" w:right="1"/>
              <w:rPr>
                <w:rFonts w:ascii="Times New Roman" w:hAnsi="Times New Roman" w:cs="Times New Roman"/>
              </w:rPr>
            </w:pPr>
            <w:r w:rsidRPr="00ED266F">
              <w:rPr>
                <w:rFonts w:ascii="Times New Roman" w:hAnsi="Times New Roman" w:cs="Times New Roman"/>
                <w:spacing w:val="-2"/>
                <w:w w:val="85"/>
              </w:rPr>
              <w:t>44,544,674,000,000</w:t>
            </w:r>
          </w:p>
        </w:tc>
      </w:tr>
      <w:tr w:rsidR="00D36F6E" w:rsidRPr="00ED266F" w14:paraId="0A6821DF" w14:textId="77777777">
        <w:trPr>
          <w:trHeight w:val="338"/>
        </w:trPr>
        <w:tc>
          <w:tcPr>
            <w:tcW w:w="675" w:type="dxa"/>
            <w:tcBorders>
              <w:right w:val="single" w:sz="4" w:space="0" w:color="000000"/>
            </w:tcBorders>
          </w:tcPr>
          <w:p w14:paraId="00B417C9" w14:textId="77777777" w:rsidR="00D36F6E" w:rsidRPr="00ED266F" w:rsidRDefault="00F6074B">
            <w:pPr>
              <w:pStyle w:val="TableParagraph"/>
              <w:spacing w:before="16"/>
              <w:ind w:left="5"/>
              <w:rPr>
                <w:rFonts w:ascii="Times New Roman" w:hAnsi="Times New Roman" w:cs="Times New Roman"/>
              </w:rPr>
            </w:pPr>
            <w:r w:rsidRPr="00ED266F">
              <w:rPr>
                <w:rFonts w:ascii="Times New Roman" w:hAnsi="Times New Roman" w:cs="Times New Roman"/>
                <w:spacing w:val="-4"/>
                <w:w w:val="90"/>
              </w:rPr>
              <w:t>2011</w:t>
            </w:r>
          </w:p>
        </w:tc>
        <w:tc>
          <w:tcPr>
            <w:tcW w:w="2461" w:type="dxa"/>
            <w:tcBorders>
              <w:left w:val="single" w:sz="4" w:space="0" w:color="000000"/>
            </w:tcBorders>
          </w:tcPr>
          <w:p w14:paraId="18011B37" w14:textId="77777777" w:rsidR="00D36F6E" w:rsidRPr="00ED266F" w:rsidRDefault="00F6074B">
            <w:pPr>
              <w:pStyle w:val="TableParagraph"/>
              <w:spacing w:before="16"/>
              <w:ind w:right="116"/>
              <w:jc w:val="right"/>
              <w:rPr>
                <w:rFonts w:ascii="Times New Roman" w:hAnsi="Times New Roman" w:cs="Times New Roman"/>
              </w:rPr>
            </w:pPr>
            <w:r w:rsidRPr="00ED266F">
              <w:rPr>
                <w:rFonts w:ascii="Times New Roman" w:hAnsi="Times New Roman" w:cs="Times New Roman"/>
                <w:spacing w:val="-2"/>
                <w:w w:val="85"/>
              </w:rPr>
              <w:t>127,666,501,567,000</w:t>
            </w:r>
          </w:p>
        </w:tc>
        <w:tc>
          <w:tcPr>
            <w:tcW w:w="2117" w:type="dxa"/>
          </w:tcPr>
          <w:p w14:paraId="7D7DD25D" w14:textId="77777777" w:rsidR="00D36F6E" w:rsidRPr="00ED266F" w:rsidRDefault="00F6074B">
            <w:pPr>
              <w:pStyle w:val="TableParagraph"/>
              <w:spacing w:before="16"/>
              <w:ind w:right="116"/>
              <w:jc w:val="right"/>
              <w:rPr>
                <w:rFonts w:ascii="Times New Roman" w:hAnsi="Times New Roman" w:cs="Times New Roman"/>
              </w:rPr>
            </w:pPr>
            <w:r w:rsidRPr="00ED266F">
              <w:rPr>
                <w:rFonts w:ascii="Times New Roman" w:hAnsi="Times New Roman" w:cs="Times New Roman"/>
                <w:spacing w:val="-2"/>
                <w:w w:val="85"/>
              </w:rPr>
              <w:t>427,735,449,973,000</w:t>
            </w:r>
          </w:p>
        </w:tc>
        <w:tc>
          <w:tcPr>
            <w:tcW w:w="2010" w:type="dxa"/>
          </w:tcPr>
          <w:p w14:paraId="5EFC26C4" w14:textId="77777777" w:rsidR="00D36F6E" w:rsidRPr="00ED266F" w:rsidRDefault="00F6074B">
            <w:pPr>
              <w:pStyle w:val="TableParagraph"/>
              <w:spacing w:before="16"/>
              <w:ind w:left="1" w:right="1"/>
              <w:rPr>
                <w:rFonts w:ascii="Times New Roman" w:hAnsi="Times New Roman" w:cs="Times New Roman"/>
              </w:rPr>
            </w:pPr>
            <w:r w:rsidRPr="00ED266F">
              <w:rPr>
                <w:rFonts w:ascii="Times New Roman" w:hAnsi="Times New Roman" w:cs="Times New Roman"/>
                <w:spacing w:val="-2"/>
                <w:w w:val="85"/>
              </w:rPr>
              <w:t>42,549,811,000,000</w:t>
            </w:r>
          </w:p>
        </w:tc>
      </w:tr>
      <w:tr w:rsidR="00D36F6E" w:rsidRPr="00ED266F" w14:paraId="3857DE70" w14:textId="77777777">
        <w:trPr>
          <w:trHeight w:val="334"/>
        </w:trPr>
        <w:tc>
          <w:tcPr>
            <w:tcW w:w="675" w:type="dxa"/>
            <w:tcBorders>
              <w:bottom w:val="double" w:sz="4" w:space="0" w:color="000000"/>
              <w:right w:val="single" w:sz="4" w:space="0" w:color="000000"/>
            </w:tcBorders>
          </w:tcPr>
          <w:p w14:paraId="57E8145E" w14:textId="77777777" w:rsidR="00D36F6E" w:rsidRPr="00ED266F" w:rsidRDefault="00F6074B">
            <w:pPr>
              <w:pStyle w:val="TableParagraph"/>
              <w:spacing w:before="16"/>
              <w:ind w:left="5"/>
              <w:rPr>
                <w:rFonts w:ascii="Times New Roman" w:hAnsi="Times New Roman" w:cs="Times New Roman"/>
              </w:rPr>
            </w:pPr>
            <w:r w:rsidRPr="00ED266F">
              <w:rPr>
                <w:rFonts w:ascii="Times New Roman" w:hAnsi="Times New Roman" w:cs="Times New Roman"/>
                <w:spacing w:val="-4"/>
                <w:w w:val="90"/>
              </w:rPr>
              <w:t>2012</w:t>
            </w:r>
          </w:p>
        </w:tc>
        <w:tc>
          <w:tcPr>
            <w:tcW w:w="2461" w:type="dxa"/>
            <w:tcBorders>
              <w:left w:val="single" w:sz="4" w:space="0" w:color="000000"/>
              <w:bottom w:val="double" w:sz="4" w:space="0" w:color="000000"/>
            </w:tcBorders>
          </w:tcPr>
          <w:p w14:paraId="7D62485D" w14:textId="77777777" w:rsidR="00D36F6E" w:rsidRPr="00ED266F" w:rsidRDefault="00F6074B">
            <w:pPr>
              <w:pStyle w:val="TableParagraph"/>
              <w:spacing w:before="16"/>
              <w:ind w:right="116"/>
              <w:jc w:val="right"/>
              <w:rPr>
                <w:rFonts w:ascii="Times New Roman" w:hAnsi="Times New Roman" w:cs="Times New Roman"/>
              </w:rPr>
            </w:pPr>
            <w:r w:rsidRPr="00ED266F">
              <w:rPr>
                <w:rFonts w:ascii="Times New Roman" w:hAnsi="Times New Roman" w:cs="Times New Roman"/>
                <w:spacing w:val="-2"/>
                <w:w w:val="85"/>
              </w:rPr>
              <w:t>127,134,546,757,000</w:t>
            </w:r>
          </w:p>
        </w:tc>
        <w:tc>
          <w:tcPr>
            <w:tcW w:w="2117" w:type="dxa"/>
            <w:tcBorders>
              <w:bottom w:val="double" w:sz="4" w:space="0" w:color="000000"/>
            </w:tcBorders>
          </w:tcPr>
          <w:p w14:paraId="3E7F1F68" w14:textId="77777777" w:rsidR="00D36F6E" w:rsidRPr="00ED266F" w:rsidRDefault="00F6074B">
            <w:pPr>
              <w:pStyle w:val="TableParagraph"/>
              <w:spacing w:before="16"/>
              <w:ind w:right="116"/>
              <w:jc w:val="right"/>
              <w:rPr>
                <w:rFonts w:ascii="Times New Roman" w:hAnsi="Times New Roman" w:cs="Times New Roman"/>
              </w:rPr>
            </w:pPr>
            <w:r w:rsidRPr="00ED266F">
              <w:rPr>
                <w:rFonts w:ascii="Times New Roman" w:hAnsi="Times New Roman" w:cs="Times New Roman"/>
                <w:spacing w:val="-2"/>
                <w:w w:val="85"/>
              </w:rPr>
              <w:t>437,871,011,115,000</w:t>
            </w:r>
          </w:p>
        </w:tc>
        <w:tc>
          <w:tcPr>
            <w:tcW w:w="2010" w:type="dxa"/>
            <w:tcBorders>
              <w:bottom w:val="double" w:sz="4" w:space="0" w:color="000000"/>
            </w:tcBorders>
          </w:tcPr>
          <w:p w14:paraId="2DE4A9EE" w14:textId="77777777" w:rsidR="00D36F6E" w:rsidRPr="00ED266F" w:rsidRDefault="00F6074B">
            <w:pPr>
              <w:pStyle w:val="TableParagraph"/>
              <w:spacing w:before="16"/>
              <w:ind w:left="1" w:right="1"/>
              <w:rPr>
                <w:rFonts w:ascii="Times New Roman" w:hAnsi="Times New Roman" w:cs="Times New Roman"/>
              </w:rPr>
            </w:pPr>
            <w:r w:rsidRPr="00ED266F">
              <w:rPr>
                <w:rFonts w:ascii="Times New Roman" w:hAnsi="Times New Roman" w:cs="Times New Roman"/>
                <w:spacing w:val="-2"/>
                <w:w w:val="85"/>
              </w:rPr>
              <w:t>48,750,477,000,000</w:t>
            </w:r>
          </w:p>
        </w:tc>
      </w:tr>
    </w:tbl>
    <w:p w14:paraId="1DFD3366" w14:textId="77777777" w:rsidR="00D36F6E" w:rsidRPr="00ED266F" w:rsidRDefault="00D36F6E">
      <w:pPr>
        <w:pStyle w:val="BodyText"/>
        <w:spacing w:before="175"/>
        <w:rPr>
          <w:rFonts w:ascii="Times New Roman" w:hAnsi="Times New Roman" w:cs="Times New Roman"/>
        </w:rPr>
      </w:pPr>
    </w:p>
    <w:p w14:paraId="15A99930" w14:textId="77777777" w:rsidR="00D36F6E" w:rsidRPr="00ED266F" w:rsidRDefault="00F6074B">
      <w:pPr>
        <w:spacing w:line="252" w:lineRule="auto"/>
        <w:ind w:left="720" w:right="309"/>
        <w:rPr>
          <w:rFonts w:ascii="Times New Roman" w:hAnsi="Times New Roman" w:cs="Times New Roman"/>
          <w:lang w:val="el-GR"/>
        </w:rPr>
      </w:pPr>
      <w:r w:rsidRPr="00ED266F">
        <w:rPr>
          <w:rFonts w:ascii="Times New Roman" w:hAnsi="Times New Roman" w:cs="Times New Roman"/>
          <w:b/>
          <w:spacing w:val="-4"/>
          <w:lang w:val="el-GR"/>
        </w:rPr>
        <w:t xml:space="preserve">Πίνακας </w:t>
      </w:r>
      <w:r w:rsidRPr="00ED266F">
        <w:rPr>
          <w:rFonts w:ascii="Times New Roman" w:hAnsi="Times New Roman" w:cs="Times New Roman"/>
          <w:b/>
          <w:spacing w:val="-4"/>
        </w:rPr>
        <w:t>S</w:t>
      </w:r>
      <w:r w:rsidRPr="00ED266F">
        <w:rPr>
          <w:rFonts w:ascii="Times New Roman" w:hAnsi="Times New Roman" w:cs="Times New Roman"/>
          <w:b/>
          <w:spacing w:val="-4"/>
          <w:lang w:val="el-GR"/>
        </w:rPr>
        <w:t xml:space="preserve">3. Αξία στο δίκτυο. </w:t>
      </w:r>
      <w:r w:rsidRPr="00ED266F">
        <w:rPr>
          <w:rFonts w:ascii="Times New Roman" w:hAnsi="Times New Roman" w:cs="Times New Roman"/>
          <w:spacing w:val="-4"/>
          <w:lang w:val="el-GR"/>
        </w:rPr>
        <w:t>Το σύνολο των τριών μεγεθών αξίας σε δολάρια ΗΠΑ (τιμές 2014), που εμφανίζονται για κάθε έτος.</w:t>
      </w:r>
    </w:p>
    <w:p w14:paraId="266684B4" w14:textId="77777777" w:rsidR="00D36F6E" w:rsidRPr="00ED266F" w:rsidRDefault="00D36F6E">
      <w:pPr>
        <w:pStyle w:val="BodyText"/>
        <w:spacing w:before="111"/>
        <w:rPr>
          <w:rFonts w:ascii="Times New Roman" w:hAnsi="Times New Roman" w:cs="Times New Roman"/>
          <w:sz w:val="20"/>
          <w:lang w:val="el-GR"/>
        </w:rPr>
      </w:pPr>
    </w:p>
    <w:tbl>
      <w:tblPr>
        <w:tblW w:w="0" w:type="auto"/>
        <w:tblInd w:w="2748" w:type="dxa"/>
        <w:tblLayout w:type="fixed"/>
        <w:tblCellMar>
          <w:left w:w="0" w:type="dxa"/>
          <w:right w:w="0" w:type="dxa"/>
        </w:tblCellMar>
        <w:tblLook w:val="01E0" w:firstRow="1" w:lastRow="1" w:firstColumn="1" w:lastColumn="1" w:noHBand="0" w:noVBand="0"/>
      </w:tblPr>
      <w:tblGrid>
        <w:gridCol w:w="675"/>
        <w:gridCol w:w="2344"/>
        <w:gridCol w:w="2008"/>
      </w:tblGrid>
      <w:tr w:rsidR="00D36F6E" w:rsidRPr="00ED266F" w14:paraId="11C421E0" w14:textId="77777777">
        <w:trPr>
          <w:trHeight w:val="346"/>
        </w:trPr>
        <w:tc>
          <w:tcPr>
            <w:tcW w:w="675" w:type="dxa"/>
            <w:tcBorders>
              <w:top w:val="double" w:sz="4" w:space="0" w:color="000000"/>
              <w:bottom w:val="single" w:sz="4" w:space="0" w:color="000000"/>
              <w:right w:val="single" w:sz="4" w:space="0" w:color="000000"/>
            </w:tcBorders>
          </w:tcPr>
          <w:p w14:paraId="45FDC50F" w14:textId="77777777" w:rsidR="00D36F6E" w:rsidRPr="00ED266F" w:rsidRDefault="00D36F6E">
            <w:pPr>
              <w:pStyle w:val="TableParagraph"/>
              <w:spacing w:before="0"/>
              <w:jc w:val="left"/>
              <w:rPr>
                <w:rFonts w:ascii="Times New Roman" w:hAnsi="Times New Roman" w:cs="Times New Roman"/>
                <w:sz w:val="20"/>
                <w:lang w:val="el-GR"/>
              </w:rPr>
            </w:pPr>
          </w:p>
        </w:tc>
        <w:tc>
          <w:tcPr>
            <w:tcW w:w="2344" w:type="dxa"/>
            <w:tcBorders>
              <w:top w:val="double" w:sz="4" w:space="0" w:color="000000"/>
              <w:left w:val="single" w:sz="4" w:space="0" w:color="000000"/>
              <w:bottom w:val="single" w:sz="4" w:space="0" w:color="000000"/>
            </w:tcBorders>
          </w:tcPr>
          <w:p w14:paraId="337D97DB" w14:textId="77777777" w:rsidR="00D36F6E" w:rsidRPr="00ED266F" w:rsidRDefault="00F6074B">
            <w:pPr>
              <w:pStyle w:val="TableParagraph"/>
              <w:spacing w:before="44"/>
              <w:ind w:left="1" w:right="1"/>
              <w:rPr>
                <w:rFonts w:ascii="Times New Roman" w:hAnsi="Times New Roman" w:cs="Times New Roman"/>
                <w:b/>
              </w:rPr>
            </w:pPr>
            <w:r w:rsidRPr="00ED266F">
              <w:rPr>
                <w:rFonts w:ascii="Times New Roman" w:hAnsi="Times New Roman" w:cs="Times New Roman"/>
                <w:b/>
                <w:spacing w:val="-2"/>
              </w:rPr>
              <w:t>Πα</w:t>
            </w:r>
            <w:proofErr w:type="spellStart"/>
            <w:r w:rsidRPr="00ED266F">
              <w:rPr>
                <w:rFonts w:ascii="Times New Roman" w:hAnsi="Times New Roman" w:cs="Times New Roman"/>
                <w:b/>
                <w:spacing w:val="-2"/>
              </w:rPr>
              <w:t>γκόσμι</w:t>
            </w:r>
            <w:proofErr w:type="spellEnd"/>
            <w:r w:rsidRPr="00ED266F">
              <w:rPr>
                <w:rFonts w:ascii="Times New Roman" w:hAnsi="Times New Roman" w:cs="Times New Roman"/>
                <w:b/>
                <w:spacing w:val="-2"/>
              </w:rPr>
              <w:t xml:space="preserve">α </w:t>
            </w:r>
            <w:proofErr w:type="spellStart"/>
            <w:r w:rsidRPr="00ED266F">
              <w:rPr>
                <w:rFonts w:ascii="Times New Roman" w:hAnsi="Times New Roman" w:cs="Times New Roman"/>
                <w:b/>
                <w:spacing w:val="-2"/>
              </w:rPr>
              <w:t>κεφ</w:t>
            </w:r>
            <w:proofErr w:type="spellEnd"/>
            <w:r w:rsidRPr="00ED266F">
              <w:rPr>
                <w:rFonts w:ascii="Times New Roman" w:hAnsi="Times New Roman" w:cs="Times New Roman"/>
                <w:b/>
                <w:spacing w:val="-2"/>
              </w:rPr>
              <w:t>αλαιοποίηση α</w:t>
            </w:r>
            <w:proofErr w:type="spellStart"/>
            <w:r w:rsidRPr="00ED266F">
              <w:rPr>
                <w:rFonts w:ascii="Times New Roman" w:hAnsi="Times New Roman" w:cs="Times New Roman"/>
                <w:b/>
                <w:spacing w:val="-2"/>
              </w:rPr>
              <w:t>γοράς</w:t>
            </w:r>
            <w:proofErr w:type="spellEnd"/>
            <w:r w:rsidRPr="00ED266F">
              <w:rPr>
                <w:rFonts w:ascii="Times New Roman" w:hAnsi="Times New Roman" w:cs="Times New Roman"/>
                <w:b/>
                <w:spacing w:val="-2"/>
              </w:rPr>
              <w:t>.</w:t>
            </w:r>
          </w:p>
        </w:tc>
        <w:tc>
          <w:tcPr>
            <w:tcW w:w="2008" w:type="dxa"/>
            <w:tcBorders>
              <w:top w:val="double" w:sz="4" w:space="0" w:color="000000"/>
              <w:bottom w:val="single" w:sz="4" w:space="0" w:color="000000"/>
            </w:tcBorders>
          </w:tcPr>
          <w:p w14:paraId="74378A5E" w14:textId="77777777" w:rsidR="00D36F6E" w:rsidRPr="00ED266F" w:rsidRDefault="00F6074B">
            <w:pPr>
              <w:pStyle w:val="TableParagraph"/>
              <w:spacing w:before="44"/>
              <w:ind w:left="4"/>
              <w:rPr>
                <w:rFonts w:ascii="Times New Roman" w:hAnsi="Times New Roman" w:cs="Times New Roman"/>
                <w:b/>
              </w:rPr>
            </w:pPr>
            <w:r w:rsidRPr="00ED266F">
              <w:rPr>
                <w:rFonts w:ascii="Times New Roman" w:hAnsi="Times New Roman" w:cs="Times New Roman"/>
                <w:b/>
              </w:rPr>
              <w:t>Παγκόσμιο ΑΕΠ</w:t>
            </w:r>
          </w:p>
        </w:tc>
      </w:tr>
      <w:tr w:rsidR="00D36F6E" w:rsidRPr="00ED266F" w14:paraId="7B4273AD" w14:textId="77777777">
        <w:trPr>
          <w:trHeight w:val="350"/>
        </w:trPr>
        <w:tc>
          <w:tcPr>
            <w:tcW w:w="675" w:type="dxa"/>
            <w:tcBorders>
              <w:top w:val="single" w:sz="4" w:space="0" w:color="000000"/>
              <w:right w:val="single" w:sz="4" w:space="0" w:color="000000"/>
            </w:tcBorders>
          </w:tcPr>
          <w:p w14:paraId="2C544D3E" w14:textId="77777777" w:rsidR="00D36F6E" w:rsidRPr="00ED266F" w:rsidRDefault="00F6074B">
            <w:pPr>
              <w:pStyle w:val="TableParagraph"/>
              <w:spacing w:before="28"/>
              <w:ind w:left="5"/>
              <w:rPr>
                <w:rFonts w:ascii="Times New Roman" w:hAnsi="Times New Roman" w:cs="Times New Roman"/>
              </w:rPr>
            </w:pPr>
            <w:r w:rsidRPr="00ED266F">
              <w:rPr>
                <w:rFonts w:ascii="Times New Roman" w:hAnsi="Times New Roman" w:cs="Times New Roman"/>
                <w:spacing w:val="-4"/>
                <w:w w:val="90"/>
              </w:rPr>
              <w:t>2007</w:t>
            </w:r>
          </w:p>
        </w:tc>
        <w:tc>
          <w:tcPr>
            <w:tcW w:w="2344" w:type="dxa"/>
            <w:tcBorders>
              <w:top w:val="single" w:sz="4" w:space="0" w:color="000000"/>
              <w:left w:val="single" w:sz="4" w:space="0" w:color="000000"/>
            </w:tcBorders>
          </w:tcPr>
          <w:p w14:paraId="39240636" w14:textId="77777777" w:rsidR="00D36F6E" w:rsidRPr="00ED266F" w:rsidRDefault="00F6074B">
            <w:pPr>
              <w:pStyle w:val="TableParagraph"/>
              <w:spacing w:before="28"/>
              <w:ind w:right="1"/>
              <w:rPr>
                <w:rFonts w:ascii="Times New Roman" w:hAnsi="Times New Roman" w:cs="Times New Roman"/>
              </w:rPr>
            </w:pPr>
            <w:r w:rsidRPr="00ED266F">
              <w:rPr>
                <w:rFonts w:ascii="Times New Roman" w:hAnsi="Times New Roman" w:cs="Times New Roman"/>
                <w:spacing w:val="-2"/>
                <w:w w:val="85"/>
              </w:rPr>
              <w:t>64,471,812,116,978</w:t>
            </w:r>
          </w:p>
        </w:tc>
        <w:tc>
          <w:tcPr>
            <w:tcW w:w="2008" w:type="dxa"/>
            <w:tcBorders>
              <w:top w:val="single" w:sz="4" w:space="0" w:color="000000"/>
            </w:tcBorders>
          </w:tcPr>
          <w:p w14:paraId="360F126B" w14:textId="77777777" w:rsidR="00D36F6E" w:rsidRPr="00ED266F" w:rsidRDefault="00F6074B">
            <w:pPr>
              <w:pStyle w:val="TableParagraph"/>
              <w:spacing w:before="28"/>
              <w:ind w:left="4" w:right="3"/>
              <w:rPr>
                <w:rFonts w:ascii="Times New Roman" w:hAnsi="Times New Roman" w:cs="Times New Roman"/>
              </w:rPr>
            </w:pPr>
            <w:r w:rsidRPr="00ED266F">
              <w:rPr>
                <w:rFonts w:ascii="Times New Roman" w:hAnsi="Times New Roman" w:cs="Times New Roman"/>
                <w:spacing w:val="-2"/>
                <w:w w:val="85"/>
              </w:rPr>
              <w:t>56,868,119,606,496</w:t>
            </w:r>
          </w:p>
        </w:tc>
      </w:tr>
      <w:tr w:rsidR="00D36F6E" w:rsidRPr="00ED266F" w14:paraId="53C0F07D" w14:textId="77777777">
        <w:trPr>
          <w:trHeight w:val="338"/>
        </w:trPr>
        <w:tc>
          <w:tcPr>
            <w:tcW w:w="675" w:type="dxa"/>
            <w:tcBorders>
              <w:right w:val="single" w:sz="4" w:space="0" w:color="000000"/>
            </w:tcBorders>
          </w:tcPr>
          <w:p w14:paraId="3F5CA7C3" w14:textId="77777777" w:rsidR="00D36F6E" w:rsidRPr="00ED266F" w:rsidRDefault="00F6074B">
            <w:pPr>
              <w:pStyle w:val="TableParagraph"/>
              <w:spacing w:before="16"/>
              <w:ind w:left="5"/>
              <w:rPr>
                <w:rFonts w:ascii="Times New Roman" w:hAnsi="Times New Roman" w:cs="Times New Roman"/>
              </w:rPr>
            </w:pPr>
            <w:r w:rsidRPr="00ED266F">
              <w:rPr>
                <w:rFonts w:ascii="Times New Roman" w:hAnsi="Times New Roman" w:cs="Times New Roman"/>
                <w:spacing w:val="-4"/>
                <w:w w:val="90"/>
              </w:rPr>
              <w:t>2008</w:t>
            </w:r>
          </w:p>
        </w:tc>
        <w:tc>
          <w:tcPr>
            <w:tcW w:w="2344" w:type="dxa"/>
            <w:tcBorders>
              <w:left w:val="single" w:sz="4" w:space="0" w:color="000000"/>
            </w:tcBorders>
          </w:tcPr>
          <w:p w14:paraId="609CBDAD" w14:textId="77777777" w:rsidR="00D36F6E" w:rsidRPr="00ED266F" w:rsidRDefault="00F6074B">
            <w:pPr>
              <w:pStyle w:val="TableParagraph"/>
              <w:spacing w:before="16"/>
              <w:ind w:right="1"/>
              <w:rPr>
                <w:rFonts w:ascii="Times New Roman" w:hAnsi="Times New Roman" w:cs="Times New Roman"/>
              </w:rPr>
            </w:pPr>
            <w:r w:rsidRPr="00ED266F">
              <w:rPr>
                <w:rFonts w:ascii="Times New Roman" w:hAnsi="Times New Roman" w:cs="Times New Roman"/>
                <w:spacing w:val="-2"/>
                <w:w w:val="85"/>
              </w:rPr>
              <w:t>34,871,853,194,186</w:t>
            </w:r>
          </w:p>
        </w:tc>
        <w:tc>
          <w:tcPr>
            <w:tcW w:w="2008" w:type="dxa"/>
          </w:tcPr>
          <w:p w14:paraId="78258DE1" w14:textId="77777777" w:rsidR="00D36F6E" w:rsidRPr="00ED266F" w:rsidRDefault="00F6074B">
            <w:pPr>
              <w:pStyle w:val="TableParagraph"/>
              <w:spacing w:before="16"/>
              <w:ind w:left="4" w:right="3"/>
              <w:rPr>
                <w:rFonts w:ascii="Times New Roman" w:hAnsi="Times New Roman" w:cs="Times New Roman"/>
              </w:rPr>
            </w:pPr>
            <w:r w:rsidRPr="00ED266F">
              <w:rPr>
                <w:rFonts w:ascii="Times New Roman" w:hAnsi="Times New Roman" w:cs="Times New Roman"/>
                <w:spacing w:val="-2"/>
                <w:w w:val="85"/>
              </w:rPr>
              <w:t>62,338,896,821,397</w:t>
            </w:r>
          </w:p>
        </w:tc>
      </w:tr>
      <w:tr w:rsidR="00D36F6E" w:rsidRPr="00ED266F" w14:paraId="2BF13E84" w14:textId="77777777">
        <w:trPr>
          <w:trHeight w:val="338"/>
        </w:trPr>
        <w:tc>
          <w:tcPr>
            <w:tcW w:w="675" w:type="dxa"/>
            <w:tcBorders>
              <w:right w:val="single" w:sz="4" w:space="0" w:color="000000"/>
            </w:tcBorders>
          </w:tcPr>
          <w:p w14:paraId="2BD6E013" w14:textId="77777777" w:rsidR="00D36F6E" w:rsidRPr="00ED266F" w:rsidRDefault="00F6074B">
            <w:pPr>
              <w:pStyle w:val="TableParagraph"/>
              <w:spacing w:before="16"/>
              <w:ind w:left="5"/>
              <w:rPr>
                <w:rFonts w:ascii="Times New Roman" w:hAnsi="Times New Roman" w:cs="Times New Roman"/>
              </w:rPr>
            </w:pPr>
            <w:r w:rsidRPr="00ED266F">
              <w:rPr>
                <w:rFonts w:ascii="Times New Roman" w:hAnsi="Times New Roman" w:cs="Times New Roman"/>
                <w:spacing w:val="-4"/>
                <w:w w:val="90"/>
              </w:rPr>
              <w:t>2009</w:t>
            </w:r>
          </w:p>
        </w:tc>
        <w:tc>
          <w:tcPr>
            <w:tcW w:w="2344" w:type="dxa"/>
            <w:tcBorders>
              <w:left w:val="single" w:sz="4" w:space="0" w:color="000000"/>
            </w:tcBorders>
          </w:tcPr>
          <w:p w14:paraId="6D5F0B9F" w14:textId="77777777" w:rsidR="00D36F6E" w:rsidRPr="00ED266F" w:rsidRDefault="00F6074B">
            <w:pPr>
              <w:pStyle w:val="TableParagraph"/>
              <w:spacing w:before="16"/>
              <w:ind w:right="1"/>
              <w:rPr>
                <w:rFonts w:ascii="Times New Roman" w:hAnsi="Times New Roman" w:cs="Times New Roman"/>
              </w:rPr>
            </w:pPr>
            <w:r w:rsidRPr="00ED266F">
              <w:rPr>
                <w:rFonts w:ascii="Times New Roman" w:hAnsi="Times New Roman" w:cs="Times New Roman"/>
                <w:spacing w:val="-2"/>
                <w:w w:val="85"/>
              </w:rPr>
              <w:t>47,380,718,189,093</w:t>
            </w:r>
          </w:p>
        </w:tc>
        <w:tc>
          <w:tcPr>
            <w:tcW w:w="2008" w:type="dxa"/>
          </w:tcPr>
          <w:p w14:paraId="724DC0FA" w14:textId="77777777" w:rsidR="00D36F6E" w:rsidRPr="00ED266F" w:rsidRDefault="00F6074B">
            <w:pPr>
              <w:pStyle w:val="TableParagraph"/>
              <w:spacing w:before="16"/>
              <w:ind w:left="4" w:right="3"/>
              <w:rPr>
                <w:rFonts w:ascii="Times New Roman" w:hAnsi="Times New Roman" w:cs="Times New Roman"/>
              </w:rPr>
            </w:pPr>
            <w:r w:rsidRPr="00ED266F">
              <w:rPr>
                <w:rFonts w:ascii="Times New Roman" w:hAnsi="Times New Roman" w:cs="Times New Roman"/>
                <w:spacing w:val="-2"/>
                <w:w w:val="85"/>
              </w:rPr>
              <w:t>59,043,815,701,262</w:t>
            </w:r>
          </w:p>
        </w:tc>
      </w:tr>
      <w:tr w:rsidR="00D36F6E" w:rsidRPr="00ED266F" w14:paraId="1B4615B3" w14:textId="77777777">
        <w:trPr>
          <w:trHeight w:val="338"/>
        </w:trPr>
        <w:tc>
          <w:tcPr>
            <w:tcW w:w="675" w:type="dxa"/>
            <w:tcBorders>
              <w:right w:val="single" w:sz="4" w:space="0" w:color="000000"/>
            </w:tcBorders>
          </w:tcPr>
          <w:p w14:paraId="60F825FE" w14:textId="77777777" w:rsidR="00D36F6E" w:rsidRPr="00ED266F" w:rsidRDefault="00F6074B">
            <w:pPr>
              <w:pStyle w:val="TableParagraph"/>
              <w:spacing w:before="16"/>
              <w:ind w:left="5"/>
              <w:rPr>
                <w:rFonts w:ascii="Times New Roman" w:hAnsi="Times New Roman" w:cs="Times New Roman"/>
              </w:rPr>
            </w:pPr>
            <w:r w:rsidRPr="00ED266F">
              <w:rPr>
                <w:rFonts w:ascii="Times New Roman" w:hAnsi="Times New Roman" w:cs="Times New Roman"/>
                <w:spacing w:val="-4"/>
                <w:w w:val="90"/>
              </w:rPr>
              <w:t>2010</w:t>
            </w:r>
          </w:p>
        </w:tc>
        <w:tc>
          <w:tcPr>
            <w:tcW w:w="2344" w:type="dxa"/>
            <w:tcBorders>
              <w:left w:val="single" w:sz="4" w:space="0" w:color="000000"/>
            </w:tcBorders>
          </w:tcPr>
          <w:p w14:paraId="2AD66B86" w14:textId="77777777" w:rsidR="00D36F6E" w:rsidRPr="00ED266F" w:rsidRDefault="00F6074B">
            <w:pPr>
              <w:pStyle w:val="TableParagraph"/>
              <w:spacing w:before="16"/>
              <w:ind w:right="1"/>
              <w:rPr>
                <w:rFonts w:ascii="Times New Roman" w:hAnsi="Times New Roman" w:cs="Times New Roman"/>
              </w:rPr>
            </w:pPr>
            <w:r w:rsidRPr="00ED266F">
              <w:rPr>
                <w:rFonts w:ascii="Times New Roman" w:hAnsi="Times New Roman" w:cs="Times New Roman"/>
                <w:spacing w:val="-2"/>
                <w:w w:val="85"/>
              </w:rPr>
              <w:t>54,164,793,555,894</w:t>
            </w:r>
          </w:p>
        </w:tc>
        <w:tc>
          <w:tcPr>
            <w:tcW w:w="2008" w:type="dxa"/>
          </w:tcPr>
          <w:p w14:paraId="7EE7BCE2" w14:textId="77777777" w:rsidR="00D36F6E" w:rsidRPr="00ED266F" w:rsidRDefault="00F6074B">
            <w:pPr>
              <w:pStyle w:val="TableParagraph"/>
              <w:spacing w:before="16"/>
              <w:ind w:left="4" w:right="3"/>
              <w:rPr>
                <w:rFonts w:ascii="Times New Roman" w:hAnsi="Times New Roman" w:cs="Times New Roman"/>
              </w:rPr>
            </w:pPr>
            <w:r w:rsidRPr="00ED266F">
              <w:rPr>
                <w:rFonts w:ascii="Times New Roman" w:hAnsi="Times New Roman" w:cs="Times New Roman"/>
                <w:spacing w:val="-2"/>
                <w:w w:val="85"/>
              </w:rPr>
              <w:t>64,650,351,677,651</w:t>
            </w:r>
          </w:p>
        </w:tc>
      </w:tr>
      <w:tr w:rsidR="00D36F6E" w:rsidRPr="00ED266F" w14:paraId="419ADFE7" w14:textId="77777777">
        <w:trPr>
          <w:trHeight w:val="338"/>
        </w:trPr>
        <w:tc>
          <w:tcPr>
            <w:tcW w:w="675" w:type="dxa"/>
            <w:tcBorders>
              <w:right w:val="single" w:sz="4" w:space="0" w:color="000000"/>
            </w:tcBorders>
          </w:tcPr>
          <w:p w14:paraId="6ABB4792" w14:textId="77777777" w:rsidR="00D36F6E" w:rsidRPr="00ED266F" w:rsidRDefault="00F6074B">
            <w:pPr>
              <w:pStyle w:val="TableParagraph"/>
              <w:spacing w:before="16"/>
              <w:ind w:left="5"/>
              <w:rPr>
                <w:rFonts w:ascii="Times New Roman" w:hAnsi="Times New Roman" w:cs="Times New Roman"/>
              </w:rPr>
            </w:pPr>
            <w:r w:rsidRPr="00ED266F">
              <w:rPr>
                <w:rFonts w:ascii="Times New Roman" w:hAnsi="Times New Roman" w:cs="Times New Roman"/>
                <w:spacing w:val="-4"/>
                <w:w w:val="90"/>
              </w:rPr>
              <w:t>2011</w:t>
            </w:r>
          </w:p>
        </w:tc>
        <w:tc>
          <w:tcPr>
            <w:tcW w:w="2344" w:type="dxa"/>
            <w:tcBorders>
              <w:left w:val="single" w:sz="4" w:space="0" w:color="000000"/>
            </w:tcBorders>
          </w:tcPr>
          <w:p w14:paraId="2DB59A2F" w14:textId="77777777" w:rsidR="00D36F6E" w:rsidRPr="00ED266F" w:rsidRDefault="00F6074B">
            <w:pPr>
              <w:pStyle w:val="TableParagraph"/>
              <w:spacing w:before="16"/>
              <w:ind w:right="1"/>
              <w:rPr>
                <w:rFonts w:ascii="Times New Roman" w:hAnsi="Times New Roman" w:cs="Times New Roman"/>
              </w:rPr>
            </w:pPr>
            <w:r w:rsidRPr="00ED266F">
              <w:rPr>
                <w:rFonts w:ascii="Times New Roman" w:hAnsi="Times New Roman" w:cs="Times New Roman"/>
                <w:spacing w:val="-2"/>
                <w:w w:val="85"/>
              </w:rPr>
              <w:t>46,499,122,204,875</w:t>
            </w:r>
          </w:p>
        </w:tc>
        <w:tc>
          <w:tcPr>
            <w:tcW w:w="2008" w:type="dxa"/>
          </w:tcPr>
          <w:p w14:paraId="2AE8D75D" w14:textId="77777777" w:rsidR="00D36F6E" w:rsidRPr="00ED266F" w:rsidRDefault="00F6074B">
            <w:pPr>
              <w:pStyle w:val="TableParagraph"/>
              <w:spacing w:before="16"/>
              <w:ind w:left="4" w:right="3"/>
              <w:rPr>
                <w:rFonts w:ascii="Times New Roman" w:hAnsi="Times New Roman" w:cs="Times New Roman"/>
              </w:rPr>
            </w:pPr>
            <w:r w:rsidRPr="00ED266F">
              <w:rPr>
                <w:rFonts w:ascii="Times New Roman" w:hAnsi="Times New Roman" w:cs="Times New Roman"/>
                <w:spacing w:val="-2"/>
                <w:w w:val="85"/>
              </w:rPr>
              <w:t>71,521,442,021,877</w:t>
            </w:r>
          </w:p>
        </w:tc>
      </w:tr>
      <w:tr w:rsidR="00D36F6E" w:rsidRPr="00ED266F" w14:paraId="443614D1" w14:textId="77777777">
        <w:trPr>
          <w:trHeight w:val="334"/>
        </w:trPr>
        <w:tc>
          <w:tcPr>
            <w:tcW w:w="675" w:type="dxa"/>
            <w:tcBorders>
              <w:bottom w:val="double" w:sz="4" w:space="0" w:color="000000"/>
              <w:right w:val="single" w:sz="4" w:space="0" w:color="000000"/>
            </w:tcBorders>
          </w:tcPr>
          <w:p w14:paraId="6D8C87F1" w14:textId="77777777" w:rsidR="00D36F6E" w:rsidRPr="00ED266F" w:rsidRDefault="00F6074B">
            <w:pPr>
              <w:pStyle w:val="TableParagraph"/>
              <w:spacing w:before="16"/>
              <w:ind w:left="5"/>
              <w:rPr>
                <w:rFonts w:ascii="Times New Roman" w:hAnsi="Times New Roman" w:cs="Times New Roman"/>
              </w:rPr>
            </w:pPr>
            <w:r w:rsidRPr="00ED266F">
              <w:rPr>
                <w:rFonts w:ascii="Times New Roman" w:hAnsi="Times New Roman" w:cs="Times New Roman"/>
                <w:spacing w:val="-4"/>
                <w:w w:val="90"/>
              </w:rPr>
              <w:t>2012</w:t>
            </w:r>
          </w:p>
        </w:tc>
        <w:tc>
          <w:tcPr>
            <w:tcW w:w="2344" w:type="dxa"/>
            <w:tcBorders>
              <w:left w:val="single" w:sz="4" w:space="0" w:color="000000"/>
              <w:bottom w:val="double" w:sz="4" w:space="0" w:color="000000"/>
            </w:tcBorders>
          </w:tcPr>
          <w:p w14:paraId="43481F63" w14:textId="77777777" w:rsidR="00D36F6E" w:rsidRPr="00ED266F" w:rsidRDefault="00F6074B">
            <w:pPr>
              <w:pStyle w:val="TableParagraph"/>
              <w:spacing w:before="16"/>
              <w:ind w:right="1"/>
              <w:rPr>
                <w:rFonts w:ascii="Times New Roman" w:hAnsi="Times New Roman" w:cs="Times New Roman"/>
              </w:rPr>
            </w:pPr>
            <w:r w:rsidRPr="00ED266F">
              <w:rPr>
                <w:rFonts w:ascii="Times New Roman" w:hAnsi="Times New Roman" w:cs="Times New Roman"/>
                <w:spacing w:val="-2"/>
                <w:w w:val="85"/>
              </w:rPr>
              <w:t>53,163,893,848,165</w:t>
            </w:r>
          </w:p>
        </w:tc>
        <w:tc>
          <w:tcPr>
            <w:tcW w:w="2008" w:type="dxa"/>
            <w:tcBorders>
              <w:bottom w:val="double" w:sz="4" w:space="0" w:color="000000"/>
            </w:tcBorders>
          </w:tcPr>
          <w:p w14:paraId="40E8F61A" w14:textId="77777777" w:rsidR="00D36F6E" w:rsidRPr="00ED266F" w:rsidRDefault="00F6074B">
            <w:pPr>
              <w:pStyle w:val="TableParagraph"/>
              <w:spacing w:before="16"/>
              <w:ind w:left="4" w:right="3"/>
              <w:rPr>
                <w:rFonts w:ascii="Times New Roman" w:hAnsi="Times New Roman" w:cs="Times New Roman"/>
              </w:rPr>
            </w:pPr>
            <w:r w:rsidRPr="00ED266F">
              <w:rPr>
                <w:rFonts w:ascii="Times New Roman" w:hAnsi="Times New Roman" w:cs="Times New Roman"/>
                <w:spacing w:val="-2"/>
                <w:w w:val="85"/>
              </w:rPr>
              <w:t>72,804,671,607,528</w:t>
            </w:r>
          </w:p>
        </w:tc>
      </w:tr>
    </w:tbl>
    <w:p w14:paraId="69C979CE" w14:textId="77777777" w:rsidR="00D36F6E" w:rsidRPr="00ED266F" w:rsidRDefault="00D36F6E">
      <w:pPr>
        <w:pStyle w:val="BodyText"/>
        <w:spacing w:before="165"/>
        <w:rPr>
          <w:rFonts w:ascii="Times New Roman" w:hAnsi="Times New Roman" w:cs="Times New Roman"/>
        </w:rPr>
      </w:pPr>
    </w:p>
    <w:p w14:paraId="7152B28B" w14:textId="77777777" w:rsidR="00D36F6E" w:rsidRPr="00ED266F" w:rsidRDefault="00F6074B">
      <w:pPr>
        <w:spacing w:line="252" w:lineRule="auto"/>
        <w:ind w:left="720"/>
        <w:rPr>
          <w:rFonts w:ascii="Times New Roman" w:hAnsi="Times New Roman" w:cs="Times New Roman"/>
        </w:rPr>
      </w:pPr>
      <w:r w:rsidRPr="00ED266F">
        <w:rPr>
          <w:rFonts w:ascii="Times New Roman" w:hAnsi="Times New Roman" w:cs="Times New Roman"/>
          <w:b/>
          <w:spacing w:val="-8"/>
          <w:lang w:val="el-GR"/>
        </w:rPr>
        <w:t xml:space="preserve">Πίνακας </w:t>
      </w:r>
      <w:r w:rsidRPr="00ED266F">
        <w:rPr>
          <w:rFonts w:ascii="Times New Roman" w:hAnsi="Times New Roman" w:cs="Times New Roman"/>
          <w:b/>
          <w:spacing w:val="-8"/>
        </w:rPr>
        <w:t>S</w:t>
      </w:r>
      <w:r w:rsidRPr="00ED266F">
        <w:rPr>
          <w:rFonts w:ascii="Times New Roman" w:hAnsi="Times New Roman" w:cs="Times New Roman"/>
          <w:b/>
          <w:spacing w:val="-8"/>
          <w:lang w:val="el-GR"/>
        </w:rPr>
        <w:t xml:space="preserve">4. Παγκόσμια μέτρα οικονομικών αξιών. </w:t>
      </w:r>
      <w:r w:rsidRPr="00ED266F">
        <w:rPr>
          <w:rFonts w:ascii="Times New Roman" w:hAnsi="Times New Roman" w:cs="Times New Roman"/>
          <w:spacing w:val="-8"/>
          <w:lang w:val="el-GR"/>
        </w:rPr>
        <w:t xml:space="preserve">Παρουσιάζεται η παγκόσμια κεφαλαιοποίηση όλων των εισηγμένων </w:t>
      </w:r>
      <w:r w:rsidRPr="00ED266F">
        <w:rPr>
          <w:rFonts w:ascii="Times New Roman" w:hAnsi="Times New Roman" w:cs="Times New Roman"/>
          <w:w w:val="85"/>
          <w:lang w:val="el-GR"/>
        </w:rPr>
        <w:t xml:space="preserve">εταιρειών και το παγκόσμιο ΑΕΠ. </w:t>
      </w:r>
      <w:proofErr w:type="spellStart"/>
      <w:r w:rsidRPr="00ED266F">
        <w:rPr>
          <w:rFonts w:ascii="Times New Roman" w:hAnsi="Times New Roman" w:cs="Times New Roman"/>
          <w:w w:val="85"/>
        </w:rPr>
        <w:t>Όλες</w:t>
      </w:r>
      <w:proofErr w:type="spellEnd"/>
      <w:r w:rsidRPr="00ED266F">
        <w:rPr>
          <w:rFonts w:ascii="Times New Roman" w:hAnsi="Times New Roman" w:cs="Times New Roman"/>
          <w:w w:val="85"/>
        </w:rPr>
        <w:t xml:space="preserve"> </w:t>
      </w:r>
      <w:proofErr w:type="spellStart"/>
      <w:r w:rsidRPr="00ED266F">
        <w:rPr>
          <w:rFonts w:ascii="Times New Roman" w:hAnsi="Times New Roman" w:cs="Times New Roman"/>
          <w:w w:val="85"/>
        </w:rPr>
        <w:t>οι</w:t>
      </w:r>
      <w:proofErr w:type="spellEnd"/>
      <w:r w:rsidRPr="00ED266F">
        <w:rPr>
          <w:rFonts w:ascii="Times New Roman" w:hAnsi="Times New Roman" w:cs="Times New Roman"/>
          <w:w w:val="85"/>
        </w:rPr>
        <w:t xml:space="preserve"> </w:t>
      </w:r>
      <w:proofErr w:type="spellStart"/>
      <w:r w:rsidRPr="00ED266F">
        <w:rPr>
          <w:rFonts w:ascii="Times New Roman" w:hAnsi="Times New Roman" w:cs="Times New Roman"/>
          <w:w w:val="85"/>
        </w:rPr>
        <w:t>τιμές</w:t>
      </w:r>
      <w:proofErr w:type="spellEnd"/>
      <w:r w:rsidRPr="00ED266F">
        <w:rPr>
          <w:rFonts w:ascii="Times New Roman" w:hAnsi="Times New Roman" w:cs="Times New Roman"/>
          <w:w w:val="85"/>
        </w:rPr>
        <w:t xml:space="preserve"> </w:t>
      </w:r>
      <w:proofErr w:type="spellStart"/>
      <w:r w:rsidRPr="00ED266F">
        <w:rPr>
          <w:rFonts w:ascii="Times New Roman" w:hAnsi="Times New Roman" w:cs="Times New Roman"/>
          <w:w w:val="85"/>
        </w:rPr>
        <w:t>σε</w:t>
      </w:r>
      <w:proofErr w:type="spellEnd"/>
      <w:r w:rsidRPr="00ED266F">
        <w:rPr>
          <w:rFonts w:ascii="Times New Roman" w:hAnsi="Times New Roman" w:cs="Times New Roman"/>
          <w:w w:val="85"/>
        </w:rPr>
        <w:t xml:space="preserve"> USD (τιμές 2015). Πηγή: Παγκόσμια Τράπεζα.</w:t>
      </w:r>
    </w:p>
    <w:p w14:paraId="0C986F1E" w14:textId="77777777" w:rsidR="00D36F6E" w:rsidRPr="00ED266F" w:rsidRDefault="00D36F6E">
      <w:pPr>
        <w:pStyle w:val="BodyText"/>
        <w:spacing w:before="143"/>
        <w:rPr>
          <w:rFonts w:ascii="Times New Roman" w:hAnsi="Times New Roman" w:cs="Times New Roman"/>
          <w:sz w:val="16"/>
        </w:rPr>
      </w:pPr>
    </w:p>
    <w:p w14:paraId="4EEB85AC" w14:textId="77777777" w:rsidR="00D36F6E" w:rsidRPr="00ED266F" w:rsidRDefault="00F6074B">
      <w:pPr>
        <w:pStyle w:val="ListParagraph"/>
        <w:numPr>
          <w:ilvl w:val="1"/>
          <w:numId w:val="6"/>
        </w:numPr>
        <w:tabs>
          <w:tab w:val="left" w:pos="3046"/>
        </w:tabs>
        <w:ind w:left="3046" w:hanging="233"/>
        <w:rPr>
          <w:color w:val="252525"/>
          <w:sz w:val="14"/>
        </w:rPr>
      </w:pPr>
      <w:r w:rsidRPr="00ED266F">
        <w:rPr>
          <w:noProof/>
          <w:sz w:val="14"/>
        </w:rPr>
        <mc:AlternateContent>
          <mc:Choice Requires="wpg">
            <w:drawing>
              <wp:anchor distT="0" distB="0" distL="0" distR="0" simplePos="0" relativeHeight="15757824" behindDoc="0" locked="0" layoutInCell="1" allowOverlap="1" wp14:anchorId="69B13AD7" wp14:editId="4F2B297D">
                <wp:simplePos x="0" y="0"/>
                <wp:positionH relativeFrom="page">
                  <wp:posOffset>2414090</wp:posOffset>
                </wp:positionH>
                <wp:positionV relativeFrom="paragraph">
                  <wp:posOffset>55547</wp:posOffset>
                </wp:positionV>
                <wp:extent cx="3038475" cy="2440305"/>
                <wp:effectExtent l="0" t="0" r="0" b="0"/>
                <wp:wrapNone/>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38475" cy="2440305"/>
                          <a:chOff x="0" y="0"/>
                          <a:chExt cx="3038475" cy="2440305"/>
                        </a:xfrm>
                      </wpg:grpSpPr>
                      <wps:wsp>
                        <wps:cNvPr id="356" name="Graphic 356"/>
                        <wps:cNvSpPr/>
                        <wps:spPr>
                          <a:xfrm>
                            <a:off x="42381" y="3333"/>
                            <a:ext cx="2947035" cy="2433955"/>
                          </a:xfrm>
                          <a:custGeom>
                            <a:avLst/>
                            <a:gdLst/>
                            <a:ahLst/>
                            <a:cxnLst/>
                            <a:rect l="l" t="t" r="r" b="b"/>
                            <a:pathLst>
                              <a:path w="2947035" h="2433955">
                                <a:moveTo>
                                  <a:pt x="0" y="2433637"/>
                                </a:moveTo>
                                <a:lnTo>
                                  <a:pt x="2947035" y="2433637"/>
                                </a:lnTo>
                              </a:path>
                              <a:path w="2947035" h="2433955">
                                <a:moveTo>
                                  <a:pt x="0" y="2433637"/>
                                </a:moveTo>
                                <a:lnTo>
                                  <a:pt x="0" y="2404168"/>
                                </a:lnTo>
                              </a:path>
                              <a:path w="2947035" h="2433955">
                                <a:moveTo>
                                  <a:pt x="589407" y="2433637"/>
                                </a:moveTo>
                                <a:lnTo>
                                  <a:pt x="589407" y="2404168"/>
                                </a:lnTo>
                              </a:path>
                              <a:path w="2947035" h="2433955">
                                <a:moveTo>
                                  <a:pt x="1178814" y="2433637"/>
                                </a:moveTo>
                                <a:lnTo>
                                  <a:pt x="1178814" y="2404168"/>
                                </a:lnTo>
                              </a:path>
                              <a:path w="2947035" h="2433955">
                                <a:moveTo>
                                  <a:pt x="1768221" y="2433637"/>
                                </a:moveTo>
                                <a:lnTo>
                                  <a:pt x="1768221" y="2404168"/>
                                </a:lnTo>
                              </a:path>
                              <a:path w="2947035" h="2433955">
                                <a:moveTo>
                                  <a:pt x="2357628" y="2433637"/>
                                </a:moveTo>
                                <a:lnTo>
                                  <a:pt x="2357628" y="2404168"/>
                                </a:lnTo>
                              </a:path>
                              <a:path w="2947035" h="2433955">
                                <a:moveTo>
                                  <a:pt x="2947035" y="2433637"/>
                                </a:moveTo>
                                <a:lnTo>
                                  <a:pt x="2947035" y="2404168"/>
                                </a:lnTo>
                              </a:path>
                              <a:path w="2947035" h="2433955">
                                <a:moveTo>
                                  <a:pt x="0" y="2433637"/>
                                </a:moveTo>
                                <a:lnTo>
                                  <a:pt x="0" y="0"/>
                                </a:lnTo>
                              </a:path>
                              <a:path w="2947035" h="2433955">
                                <a:moveTo>
                                  <a:pt x="0" y="2433637"/>
                                </a:moveTo>
                                <a:lnTo>
                                  <a:pt x="29497" y="2433637"/>
                                </a:lnTo>
                              </a:path>
                              <a:path w="2947035" h="2433955">
                                <a:moveTo>
                                  <a:pt x="0" y="2028034"/>
                                </a:moveTo>
                                <a:lnTo>
                                  <a:pt x="29497" y="2028034"/>
                                </a:lnTo>
                              </a:path>
                              <a:path w="2947035" h="2433955">
                                <a:moveTo>
                                  <a:pt x="0" y="1622425"/>
                                </a:moveTo>
                                <a:lnTo>
                                  <a:pt x="29497" y="1622425"/>
                                </a:lnTo>
                              </a:path>
                              <a:path w="2947035" h="2433955">
                                <a:moveTo>
                                  <a:pt x="0" y="1216818"/>
                                </a:moveTo>
                                <a:lnTo>
                                  <a:pt x="29497" y="1216818"/>
                                </a:lnTo>
                              </a:path>
                              <a:path w="2947035" h="2433955">
                                <a:moveTo>
                                  <a:pt x="0" y="811212"/>
                                </a:moveTo>
                                <a:lnTo>
                                  <a:pt x="29497" y="811212"/>
                                </a:lnTo>
                              </a:path>
                              <a:path w="2947035" h="2433955">
                                <a:moveTo>
                                  <a:pt x="0" y="405606"/>
                                </a:moveTo>
                                <a:lnTo>
                                  <a:pt x="29497" y="405606"/>
                                </a:lnTo>
                              </a:path>
                              <a:path w="2947035" h="2433955">
                                <a:moveTo>
                                  <a:pt x="0" y="0"/>
                                </a:moveTo>
                                <a:lnTo>
                                  <a:pt x="29497" y="0"/>
                                </a:lnTo>
                              </a:path>
                            </a:pathLst>
                          </a:custGeom>
                          <a:ln w="6667">
                            <a:solidFill>
                              <a:srgbClr val="252525"/>
                            </a:solidFill>
                            <a:prstDash val="solid"/>
                          </a:ln>
                        </wps:spPr>
                        <wps:bodyPr wrap="square" lIns="0" tIns="0" rIns="0" bIns="0" rtlCol="0">
                          <a:prstTxWarp prst="textNoShape">
                            <a:avLst/>
                          </a:prstTxWarp>
                          <a:noAutofit/>
                        </wps:bodyPr>
                      </wps:wsp>
                      <wps:wsp>
                        <wps:cNvPr id="357" name="Graphic 357"/>
                        <wps:cNvSpPr/>
                        <wps:spPr>
                          <a:xfrm>
                            <a:off x="42381" y="318030"/>
                            <a:ext cx="2947035" cy="902335"/>
                          </a:xfrm>
                          <a:custGeom>
                            <a:avLst/>
                            <a:gdLst/>
                            <a:ahLst/>
                            <a:cxnLst/>
                            <a:rect l="l" t="t" r="r" b="b"/>
                            <a:pathLst>
                              <a:path w="2947035" h="902335">
                                <a:moveTo>
                                  <a:pt x="0" y="902121"/>
                                </a:moveTo>
                                <a:lnTo>
                                  <a:pt x="589407" y="733531"/>
                                </a:lnTo>
                                <a:lnTo>
                                  <a:pt x="1178814" y="611240"/>
                                </a:lnTo>
                                <a:lnTo>
                                  <a:pt x="1768221" y="213733"/>
                                </a:lnTo>
                                <a:lnTo>
                                  <a:pt x="2357628" y="0"/>
                                </a:lnTo>
                                <a:lnTo>
                                  <a:pt x="2947035" y="12214"/>
                                </a:lnTo>
                              </a:path>
                            </a:pathLst>
                          </a:custGeom>
                          <a:ln w="11114">
                            <a:solidFill>
                              <a:srgbClr val="01FFFF"/>
                            </a:solidFill>
                            <a:prstDash val="solid"/>
                          </a:ln>
                        </wps:spPr>
                        <wps:bodyPr wrap="square" lIns="0" tIns="0" rIns="0" bIns="0" rtlCol="0">
                          <a:prstTxWarp prst="textNoShape">
                            <a:avLst/>
                          </a:prstTxWarp>
                          <a:noAutofit/>
                        </wps:bodyPr>
                      </wps:wsp>
                      <pic:pic xmlns:pic="http://schemas.openxmlformats.org/drawingml/2006/picture">
                        <pic:nvPicPr>
                          <pic:cNvPr id="358" name="Image 358"/>
                          <pic:cNvPicPr/>
                        </pic:nvPicPr>
                        <pic:blipFill>
                          <a:blip r:embed="rId99" cstate="print"/>
                          <a:stretch>
                            <a:fillRect/>
                          </a:stretch>
                        </pic:blipFill>
                        <pic:spPr>
                          <a:xfrm>
                            <a:off x="11268" y="1187116"/>
                            <a:ext cx="68892" cy="66072"/>
                          </a:xfrm>
                          <a:prstGeom prst="rect">
                            <a:avLst/>
                          </a:prstGeom>
                        </pic:spPr>
                      </pic:pic>
                      <pic:pic xmlns:pic="http://schemas.openxmlformats.org/drawingml/2006/picture">
                        <pic:nvPicPr>
                          <pic:cNvPr id="359" name="Image 359"/>
                          <pic:cNvPicPr/>
                        </pic:nvPicPr>
                        <pic:blipFill>
                          <a:blip r:embed="rId100" cstate="print"/>
                          <a:stretch>
                            <a:fillRect/>
                          </a:stretch>
                        </pic:blipFill>
                        <pic:spPr>
                          <a:xfrm>
                            <a:off x="598005" y="1020428"/>
                            <a:ext cx="68899" cy="66072"/>
                          </a:xfrm>
                          <a:prstGeom prst="rect">
                            <a:avLst/>
                          </a:prstGeom>
                        </pic:spPr>
                      </pic:pic>
                      <pic:pic xmlns:pic="http://schemas.openxmlformats.org/drawingml/2006/picture">
                        <pic:nvPicPr>
                          <pic:cNvPr id="360" name="Image 360"/>
                          <pic:cNvPicPr/>
                        </pic:nvPicPr>
                        <pic:blipFill>
                          <a:blip r:embed="rId101" cstate="print"/>
                          <a:stretch>
                            <a:fillRect/>
                          </a:stretch>
                        </pic:blipFill>
                        <pic:spPr>
                          <a:xfrm>
                            <a:off x="1184745" y="893746"/>
                            <a:ext cx="68899" cy="66072"/>
                          </a:xfrm>
                          <a:prstGeom prst="rect">
                            <a:avLst/>
                          </a:prstGeom>
                        </pic:spPr>
                      </pic:pic>
                      <pic:pic xmlns:pic="http://schemas.openxmlformats.org/drawingml/2006/picture">
                        <pic:nvPicPr>
                          <pic:cNvPr id="361" name="Image 361"/>
                          <pic:cNvPicPr/>
                        </pic:nvPicPr>
                        <pic:blipFill>
                          <a:blip r:embed="rId102" cstate="print"/>
                          <a:stretch>
                            <a:fillRect/>
                          </a:stretch>
                        </pic:blipFill>
                        <pic:spPr>
                          <a:xfrm>
                            <a:off x="1778152" y="500363"/>
                            <a:ext cx="68899" cy="66072"/>
                          </a:xfrm>
                          <a:prstGeom prst="rect">
                            <a:avLst/>
                          </a:prstGeom>
                        </pic:spPr>
                      </pic:pic>
                      <pic:pic xmlns:pic="http://schemas.openxmlformats.org/drawingml/2006/picture">
                        <pic:nvPicPr>
                          <pic:cNvPr id="362" name="Image 362"/>
                          <pic:cNvPicPr/>
                        </pic:nvPicPr>
                        <pic:blipFill>
                          <a:blip r:embed="rId102" cstate="print"/>
                          <a:stretch>
                            <a:fillRect/>
                          </a:stretch>
                        </pic:blipFill>
                        <pic:spPr>
                          <a:xfrm>
                            <a:off x="2364892" y="287003"/>
                            <a:ext cx="68899" cy="66072"/>
                          </a:xfrm>
                          <a:prstGeom prst="rect">
                            <a:avLst/>
                          </a:prstGeom>
                        </pic:spPr>
                      </pic:pic>
                      <pic:pic xmlns:pic="http://schemas.openxmlformats.org/drawingml/2006/picture">
                        <pic:nvPicPr>
                          <pic:cNvPr id="363" name="Image 363"/>
                          <pic:cNvPicPr/>
                        </pic:nvPicPr>
                        <pic:blipFill>
                          <a:blip r:embed="rId100" cstate="print"/>
                          <a:stretch>
                            <a:fillRect/>
                          </a:stretch>
                        </pic:blipFill>
                        <pic:spPr>
                          <a:xfrm>
                            <a:off x="2958300" y="300338"/>
                            <a:ext cx="68899" cy="66072"/>
                          </a:xfrm>
                          <a:prstGeom prst="rect">
                            <a:avLst/>
                          </a:prstGeom>
                        </pic:spPr>
                      </pic:pic>
                      <wps:wsp>
                        <wps:cNvPr id="364" name="Graphic 364"/>
                        <wps:cNvSpPr/>
                        <wps:spPr>
                          <a:xfrm>
                            <a:off x="2376" y="450056"/>
                            <a:ext cx="3034030" cy="813435"/>
                          </a:xfrm>
                          <a:custGeom>
                            <a:avLst/>
                            <a:gdLst/>
                            <a:ahLst/>
                            <a:cxnLst/>
                            <a:rect l="l" t="t" r="r" b="b"/>
                            <a:pathLst>
                              <a:path w="3034030" h="813435">
                                <a:moveTo>
                                  <a:pt x="40005" y="770096"/>
                                </a:moveTo>
                                <a:lnTo>
                                  <a:pt x="629412" y="597345"/>
                                </a:lnTo>
                                <a:lnTo>
                                  <a:pt x="1218819" y="500169"/>
                                </a:lnTo>
                                <a:lnTo>
                                  <a:pt x="1808226" y="243630"/>
                                </a:lnTo>
                                <a:lnTo>
                                  <a:pt x="2397633" y="105017"/>
                                </a:lnTo>
                                <a:lnTo>
                                  <a:pt x="2987040" y="41205"/>
                                </a:lnTo>
                              </a:path>
                              <a:path w="3034030" h="813435">
                                <a:moveTo>
                                  <a:pt x="0" y="770096"/>
                                </a:moveTo>
                                <a:lnTo>
                                  <a:pt x="86677" y="770096"/>
                                </a:lnTo>
                              </a:path>
                              <a:path w="3034030" h="813435">
                                <a:moveTo>
                                  <a:pt x="43338" y="813435"/>
                                </a:moveTo>
                                <a:lnTo>
                                  <a:pt x="43338" y="726757"/>
                                </a:lnTo>
                              </a:path>
                              <a:path w="3034030" h="813435">
                                <a:moveTo>
                                  <a:pt x="13335" y="800100"/>
                                </a:moveTo>
                                <a:lnTo>
                                  <a:pt x="73342" y="740092"/>
                                </a:lnTo>
                              </a:path>
                              <a:path w="3034030" h="813435">
                                <a:moveTo>
                                  <a:pt x="13335" y="740092"/>
                                </a:moveTo>
                                <a:lnTo>
                                  <a:pt x="73342" y="800100"/>
                                </a:lnTo>
                              </a:path>
                              <a:path w="3034030" h="813435">
                                <a:moveTo>
                                  <a:pt x="586740" y="596741"/>
                                </a:moveTo>
                                <a:lnTo>
                                  <a:pt x="673417" y="596741"/>
                                </a:lnTo>
                              </a:path>
                              <a:path w="3034030" h="813435">
                                <a:moveTo>
                                  <a:pt x="630078" y="640080"/>
                                </a:moveTo>
                                <a:lnTo>
                                  <a:pt x="630078" y="553402"/>
                                </a:lnTo>
                              </a:path>
                              <a:path w="3034030" h="813435">
                                <a:moveTo>
                                  <a:pt x="600075" y="626745"/>
                                </a:moveTo>
                                <a:lnTo>
                                  <a:pt x="660082" y="566737"/>
                                </a:lnTo>
                              </a:path>
                              <a:path w="3034030" h="813435">
                                <a:moveTo>
                                  <a:pt x="600075" y="566737"/>
                                </a:moveTo>
                                <a:lnTo>
                                  <a:pt x="660082" y="626745"/>
                                </a:lnTo>
                              </a:path>
                              <a:path w="3034030" h="813435">
                                <a:moveTo>
                                  <a:pt x="1173480" y="503396"/>
                                </a:moveTo>
                                <a:lnTo>
                                  <a:pt x="1260157" y="503396"/>
                                </a:lnTo>
                              </a:path>
                              <a:path w="3034030" h="813435">
                                <a:moveTo>
                                  <a:pt x="1216818" y="546735"/>
                                </a:moveTo>
                                <a:lnTo>
                                  <a:pt x="1216818" y="460057"/>
                                </a:lnTo>
                              </a:path>
                              <a:path w="3034030" h="813435">
                                <a:moveTo>
                                  <a:pt x="1186815" y="533400"/>
                                </a:moveTo>
                                <a:lnTo>
                                  <a:pt x="1246822" y="473392"/>
                                </a:lnTo>
                              </a:path>
                              <a:path w="3034030" h="813435">
                                <a:moveTo>
                                  <a:pt x="1186815" y="473392"/>
                                </a:moveTo>
                                <a:lnTo>
                                  <a:pt x="1246822" y="533400"/>
                                </a:lnTo>
                              </a:path>
                              <a:path w="3034030" h="813435">
                                <a:moveTo>
                                  <a:pt x="1766887" y="243363"/>
                                </a:moveTo>
                                <a:lnTo>
                                  <a:pt x="1853565" y="243363"/>
                                </a:lnTo>
                              </a:path>
                              <a:path w="3034030" h="813435">
                                <a:moveTo>
                                  <a:pt x="1810226" y="286702"/>
                                </a:moveTo>
                                <a:lnTo>
                                  <a:pt x="1810226" y="200025"/>
                                </a:lnTo>
                              </a:path>
                              <a:path w="3034030" h="813435">
                                <a:moveTo>
                                  <a:pt x="1780222" y="273367"/>
                                </a:moveTo>
                                <a:lnTo>
                                  <a:pt x="1840230" y="213360"/>
                                </a:lnTo>
                              </a:path>
                              <a:path w="3034030" h="813435">
                                <a:moveTo>
                                  <a:pt x="1780222" y="213360"/>
                                </a:moveTo>
                                <a:lnTo>
                                  <a:pt x="1840230" y="273367"/>
                                </a:lnTo>
                              </a:path>
                              <a:path w="3034030" h="813435">
                                <a:moveTo>
                                  <a:pt x="2353627" y="103346"/>
                                </a:moveTo>
                                <a:lnTo>
                                  <a:pt x="2440305" y="103346"/>
                                </a:lnTo>
                              </a:path>
                              <a:path w="3034030" h="813435">
                                <a:moveTo>
                                  <a:pt x="2396966" y="146685"/>
                                </a:moveTo>
                                <a:lnTo>
                                  <a:pt x="2396966" y="60007"/>
                                </a:lnTo>
                              </a:path>
                              <a:path w="3034030" h="813435">
                                <a:moveTo>
                                  <a:pt x="2366962" y="133350"/>
                                </a:moveTo>
                                <a:lnTo>
                                  <a:pt x="2426970" y="73342"/>
                                </a:lnTo>
                              </a:path>
                              <a:path w="3034030" h="813435">
                                <a:moveTo>
                                  <a:pt x="2366962" y="73342"/>
                                </a:moveTo>
                                <a:lnTo>
                                  <a:pt x="2426970" y="133350"/>
                                </a:lnTo>
                              </a:path>
                              <a:path w="3034030" h="813435">
                                <a:moveTo>
                                  <a:pt x="2947035" y="43338"/>
                                </a:moveTo>
                                <a:lnTo>
                                  <a:pt x="3033712" y="43338"/>
                                </a:lnTo>
                              </a:path>
                              <a:path w="3034030" h="813435">
                                <a:moveTo>
                                  <a:pt x="2990373" y="86677"/>
                                </a:moveTo>
                                <a:lnTo>
                                  <a:pt x="2990373" y="0"/>
                                </a:lnTo>
                              </a:path>
                              <a:path w="3034030" h="813435">
                                <a:moveTo>
                                  <a:pt x="2960370" y="73342"/>
                                </a:moveTo>
                                <a:lnTo>
                                  <a:pt x="3020377" y="13335"/>
                                </a:lnTo>
                              </a:path>
                              <a:path w="3034030" h="813435">
                                <a:moveTo>
                                  <a:pt x="2960370" y="13335"/>
                                </a:moveTo>
                                <a:lnTo>
                                  <a:pt x="3020377" y="73342"/>
                                </a:lnTo>
                              </a:path>
                            </a:pathLst>
                          </a:custGeom>
                          <a:ln w="11114">
                            <a:solidFill>
                              <a:srgbClr val="FF01FF"/>
                            </a:solidFill>
                            <a:prstDash val="solid"/>
                          </a:ln>
                        </wps:spPr>
                        <wps:bodyPr wrap="square" lIns="0" tIns="0" rIns="0" bIns="0" rtlCol="0">
                          <a:prstTxWarp prst="textNoShape">
                            <a:avLst/>
                          </a:prstTxWarp>
                          <a:noAutofit/>
                        </wps:bodyPr>
                      </wps:wsp>
                      <wps:wsp>
                        <wps:cNvPr id="365" name="Graphic 365"/>
                        <wps:cNvSpPr/>
                        <wps:spPr>
                          <a:xfrm>
                            <a:off x="42381" y="1220152"/>
                            <a:ext cx="2947035" cy="1024890"/>
                          </a:xfrm>
                          <a:custGeom>
                            <a:avLst/>
                            <a:gdLst/>
                            <a:ahLst/>
                            <a:cxnLst/>
                            <a:rect l="l" t="t" r="r" b="b"/>
                            <a:pathLst>
                              <a:path w="2947035" h="1024890">
                                <a:moveTo>
                                  <a:pt x="0" y="0"/>
                                </a:moveTo>
                                <a:lnTo>
                                  <a:pt x="589407" y="1024475"/>
                                </a:lnTo>
                                <a:lnTo>
                                  <a:pt x="1178814" y="686231"/>
                                </a:lnTo>
                                <a:lnTo>
                                  <a:pt x="1768221" y="458403"/>
                                </a:lnTo>
                                <a:lnTo>
                                  <a:pt x="2357628" y="528697"/>
                                </a:lnTo>
                                <a:lnTo>
                                  <a:pt x="2947035" y="310207"/>
                                </a:lnTo>
                              </a:path>
                            </a:pathLst>
                          </a:custGeom>
                          <a:ln w="11114">
                            <a:solidFill>
                              <a:srgbClr val="DAA41F"/>
                            </a:solidFill>
                            <a:prstDash val="solid"/>
                          </a:ln>
                        </wps:spPr>
                        <wps:bodyPr wrap="square" lIns="0" tIns="0" rIns="0" bIns="0" rtlCol="0">
                          <a:prstTxWarp prst="textNoShape">
                            <a:avLst/>
                          </a:prstTxWarp>
                          <a:noAutofit/>
                        </wps:bodyPr>
                      </wps:wsp>
                      <pic:pic xmlns:pic="http://schemas.openxmlformats.org/drawingml/2006/picture">
                        <pic:nvPicPr>
                          <pic:cNvPr id="366" name="Image 366"/>
                          <pic:cNvPicPr/>
                        </pic:nvPicPr>
                        <pic:blipFill>
                          <a:blip r:embed="rId103" cstate="print"/>
                          <a:stretch>
                            <a:fillRect/>
                          </a:stretch>
                        </pic:blipFill>
                        <pic:spPr>
                          <a:xfrm>
                            <a:off x="11268" y="1176083"/>
                            <a:ext cx="68892" cy="88137"/>
                          </a:xfrm>
                          <a:prstGeom prst="rect">
                            <a:avLst/>
                          </a:prstGeom>
                        </pic:spPr>
                      </pic:pic>
                      <pic:pic xmlns:pic="http://schemas.openxmlformats.org/drawingml/2006/picture">
                        <pic:nvPicPr>
                          <pic:cNvPr id="367" name="Image 367"/>
                          <pic:cNvPicPr/>
                        </pic:nvPicPr>
                        <pic:blipFill>
                          <a:blip r:embed="rId104" cstate="print"/>
                          <a:stretch>
                            <a:fillRect/>
                          </a:stretch>
                        </pic:blipFill>
                        <pic:spPr>
                          <a:xfrm>
                            <a:off x="598005" y="2202878"/>
                            <a:ext cx="68899" cy="88137"/>
                          </a:xfrm>
                          <a:prstGeom prst="rect">
                            <a:avLst/>
                          </a:prstGeom>
                        </pic:spPr>
                      </pic:pic>
                      <pic:pic xmlns:pic="http://schemas.openxmlformats.org/drawingml/2006/picture">
                        <pic:nvPicPr>
                          <pic:cNvPr id="368" name="Image 368"/>
                          <pic:cNvPicPr/>
                        </pic:nvPicPr>
                        <pic:blipFill>
                          <a:blip r:embed="rId105" cstate="print"/>
                          <a:stretch>
                            <a:fillRect/>
                          </a:stretch>
                        </pic:blipFill>
                        <pic:spPr>
                          <a:xfrm>
                            <a:off x="1184745" y="1862836"/>
                            <a:ext cx="68899" cy="88137"/>
                          </a:xfrm>
                          <a:prstGeom prst="rect">
                            <a:avLst/>
                          </a:prstGeom>
                        </pic:spPr>
                      </pic:pic>
                      <pic:pic xmlns:pic="http://schemas.openxmlformats.org/drawingml/2006/picture">
                        <pic:nvPicPr>
                          <pic:cNvPr id="369" name="Image 369"/>
                          <pic:cNvPicPr/>
                        </pic:nvPicPr>
                        <pic:blipFill>
                          <a:blip r:embed="rId104" cstate="print"/>
                          <a:stretch>
                            <a:fillRect/>
                          </a:stretch>
                        </pic:blipFill>
                        <pic:spPr>
                          <a:xfrm>
                            <a:off x="1778152" y="1636141"/>
                            <a:ext cx="68899" cy="88137"/>
                          </a:xfrm>
                          <a:prstGeom prst="rect">
                            <a:avLst/>
                          </a:prstGeom>
                        </pic:spPr>
                      </pic:pic>
                      <pic:pic xmlns:pic="http://schemas.openxmlformats.org/drawingml/2006/picture">
                        <pic:nvPicPr>
                          <pic:cNvPr id="370" name="Image 370"/>
                          <pic:cNvPicPr/>
                        </pic:nvPicPr>
                        <pic:blipFill>
                          <a:blip r:embed="rId104" cstate="print"/>
                          <a:stretch>
                            <a:fillRect/>
                          </a:stretch>
                        </pic:blipFill>
                        <pic:spPr>
                          <a:xfrm>
                            <a:off x="2364892" y="1702816"/>
                            <a:ext cx="68899" cy="88137"/>
                          </a:xfrm>
                          <a:prstGeom prst="rect">
                            <a:avLst/>
                          </a:prstGeom>
                        </pic:spPr>
                      </pic:pic>
                      <pic:pic xmlns:pic="http://schemas.openxmlformats.org/drawingml/2006/picture">
                        <pic:nvPicPr>
                          <pic:cNvPr id="371" name="Image 371"/>
                          <pic:cNvPicPr/>
                        </pic:nvPicPr>
                        <pic:blipFill>
                          <a:blip r:embed="rId103" cstate="print"/>
                          <a:stretch>
                            <a:fillRect/>
                          </a:stretch>
                        </pic:blipFill>
                        <pic:spPr>
                          <a:xfrm>
                            <a:off x="2958300" y="1489456"/>
                            <a:ext cx="68899" cy="88137"/>
                          </a:xfrm>
                          <a:prstGeom prst="rect">
                            <a:avLst/>
                          </a:prstGeom>
                        </pic:spPr>
                      </pic:pic>
                      <wps:wsp>
                        <wps:cNvPr id="372" name="Graphic 372"/>
                        <wps:cNvSpPr/>
                        <wps:spPr>
                          <a:xfrm>
                            <a:off x="42381" y="651823"/>
                            <a:ext cx="2947035" cy="568325"/>
                          </a:xfrm>
                          <a:custGeom>
                            <a:avLst/>
                            <a:gdLst/>
                            <a:ahLst/>
                            <a:cxnLst/>
                            <a:rect l="l" t="t" r="r" b="b"/>
                            <a:pathLst>
                              <a:path w="2947035" h="568325">
                                <a:moveTo>
                                  <a:pt x="0" y="568328"/>
                                </a:moveTo>
                                <a:lnTo>
                                  <a:pt x="589407" y="373228"/>
                                </a:lnTo>
                                <a:lnTo>
                                  <a:pt x="1178814" y="490736"/>
                                </a:lnTo>
                                <a:lnTo>
                                  <a:pt x="1768221" y="290800"/>
                                </a:lnTo>
                                <a:lnTo>
                                  <a:pt x="2357628" y="45765"/>
                                </a:lnTo>
                                <a:lnTo>
                                  <a:pt x="2947035" y="0"/>
                                </a:lnTo>
                              </a:path>
                            </a:pathLst>
                          </a:custGeom>
                          <a:ln w="11114">
                            <a:solidFill>
                              <a:srgbClr val="00FF00"/>
                            </a:solidFill>
                            <a:prstDash val="solid"/>
                          </a:ln>
                        </wps:spPr>
                        <wps:bodyPr wrap="square" lIns="0" tIns="0" rIns="0" bIns="0" rtlCol="0">
                          <a:prstTxWarp prst="textNoShape">
                            <a:avLst/>
                          </a:prstTxWarp>
                          <a:noAutofit/>
                        </wps:bodyPr>
                      </wps:wsp>
                      <pic:pic xmlns:pic="http://schemas.openxmlformats.org/drawingml/2006/picture">
                        <pic:nvPicPr>
                          <pic:cNvPr id="373" name="Image 373"/>
                          <pic:cNvPicPr/>
                        </pic:nvPicPr>
                        <pic:blipFill>
                          <a:blip r:embed="rId106" cstate="print"/>
                          <a:stretch>
                            <a:fillRect/>
                          </a:stretch>
                        </pic:blipFill>
                        <pic:spPr>
                          <a:xfrm>
                            <a:off x="0" y="1172367"/>
                            <a:ext cx="91430" cy="87506"/>
                          </a:xfrm>
                          <a:prstGeom prst="rect">
                            <a:avLst/>
                          </a:prstGeom>
                        </pic:spPr>
                      </pic:pic>
                      <pic:pic xmlns:pic="http://schemas.openxmlformats.org/drawingml/2006/picture">
                        <pic:nvPicPr>
                          <pic:cNvPr id="374" name="Image 374"/>
                          <pic:cNvPicPr/>
                        </pic:nvPicPr>
                        <pic:blipFill>
                          <a:blip r:embed="rId107" cstate="print"/>
                          <a:stretch>
                            <a:fillRect/>
                          </a:stretch>
                        </pic:blipFill>
                        <pic:spPr>
                          <a:xfrm>
                            <a:off x="586741" y="979010"/>
                            <a:ext cx="91426" cy="87506"/>
                          </a:xfrm>
                          <a:prstGeom prst="rect">
                            <a:avLst/>
                          </a:prstGeom>
                        </pic:spPr>
                      </pic:pic>
                      <pic:pic xmlns:pic="http://schemas.openxmlformats.org/drawingml/2006/picture">
                        <pic:nvPicPr>
                          <pic:cNvPr id="375" name="Image 375"/>
                          <pic:cNvPicPr/>
                        </pic:nvPicPr>
                        <pic:blipFill>
                          <a:blip r:embed="rId107" cstate="print"/>
                          <a:stretch>
                            <a:fillRect/>
                          </a:stretch>
                        </pic:blipFill>
                        <pic:spPr>
                          <a:xfrm>
                            <a:off x="1173481" y="1092357"/>
                            <a:ext cx="91426" cy="87506"/>
                          </a:xfrm>
                          <a:prstGeom prst="rect">
                            <a:avLst/>
                          </a:prstGeom>
                        </pic:spPr>
                      </pic:pic>
                      <pic:pic xmlns:pic="http://schemas.openxmlformats.org/drawingml/2006/picture">
                        <pic:nvPicPr>
                          <pic:cNvPr id="376" name="Image 376"/>
                          <pic:cNvPicPr/>
                        </pic:nvPicPr>
                        <pic:blipFill>
                          <a:blip r:embed="rId107" cstate="print"/>
                          <a:stretch>
                            <a:fillRect/>
                          </a:stretch>
                        </pic:blipFill>
                        <pic:spPr>
                          <a:xfrm>
                            <a:off x="1766889" y="892332"/>
                            <a:ext cx="91426" cy="87506"/>
                          </a:xfrm>
                          <a:prstGeom prst="rect">
                            <a:avLst/>
                          </a:prstGeom>
                        </pic:spPr>
                      </pic:pic>
                      <pic:pic xmlns:pic="http://schemas.openxmlformats.org/drawingml/2006/picture">
                        <pic:nvPicPr>
                          <pic:cNvPr id="377" name="Image 377"/>
                          <pic:cNvPicPr/>
                        </pic:nvPicPr>
                        <pic:blipFill>
                          <a:blip r:embed="rId108" cstate="print"/>
                          <a:stretch>
                            <a:fillRect/>
                          </a:stretch>
                        </pic:blipFill>
                        <pic:spPr>
                          <a:xfrm>
                            <a:off x="2353629" y="652302"/>
                            <a:ext cx="91426" cy="87506"/>
                          </a:xfrm>
                          <a:prstGeom prst="rect">
                            <a:avLst/>
                          </a:prstGeom>
                        </pic:spPr>
                      </pic:pic>
                      <pic:pic xmlns:pic="http://schemas.openxmlformats.org/drawingml/2006/picture">
                        <pic:nvPicPr>
                          <pic:cNvPr id="378" name="Image 378"/>
                          <pic:cNvPicPr/>
                        </pic:nvPicPr>
                        <pic:blipFill>
                          <a:blip r:embed="rId107" cstate="print"/>
                          <a:stretch>
                            <a:fillRect/>
                          </a:stretch>
                        </pic:blipFill>
                        <pic:spPr>
                          <a:xfrm>
                            <a:off x="2947036" y="605630"/>
                            <a:ext cx="91426" cy="87506"/>
                          </a:xfrm>
                          <a:prstGeom prst="rect">
                            <a:avLst/>
                          </a:prstGeom>
                        </pic:spPr>
                      </pic:pic>
                      <wps:wsp>
                        <wps:cNvPr id="379" name="Graphic 379"/>
                        <wps:cNvSpPr/>
                        <wps:spPr>
                          <a:xfrm>
                            <a:off x="182399" y="171781"/>
                            <a:ext cx="266700" cy="1270"/>
                          </a:xfrm>
                          <a:custGeom>
                            <a:avLst/>
                            <a:gdLst/>
                            <a:ahLst/>
                            <a:cxnLst/>
                            <a:rect l="l" t="t" r="r" b="b"/>
                            <a:pathLst>
                              <a:path w="266700">
                                <a:moveTo>
                                  <a:pt x="0" y="0"/>
                                </a:moveTo>
                                <a:lnTo>
                                  <a:pt x="266700" y="0"/>
                                </a:lnTo>
                              </a:path>
                            </a:pathLst>
                          </a:custGeom>
                          <a:ln w="11114">
                            <a:solidFill>
                              <a:srgbClr val="01FFFF"/>
                            </a:solidFill>
                            <a:prstDash val="solid"/>
                          </a:ln>
                        </wps:spPr>
                        <wps:bodyPr wrap="square" lIns="0" tIns="0" rIns="0" bIns="0" rtlCol="0">
                          <a:prstTxWarp prst="textNoShape">
                            <a:avLst/>
                          </a:prstTxWarp>
                          <a:noAutofit/>
                        </wps:bodyPr>
                      </wps:wsp>
                      <pic:pic xmlns:pic="http://schemas.openxmlformats.org/drawingml/2006/picture">
                        <pic:nvPicPr>
                          <pic:cNvPr id="380" name="Image 380"/>
                          <pic:cNvPicPr/>
                        </pic:nvPicPr>
                        <pic:blipFill>
                          <a:blip r:embed="rId101" cstate="print"/>
                          <a:stretch>
                            <a:fillRect/>
                          </a:stretch>
                        </pic:blipFill>
                        <pic:spPr>
                          <a:xfrm>
                            <a:off x="284636" y="140318"/>
                            <a:ext cx="68892" cy="66072"/>
                          </a:xfrm>
                          <a:prstGeom prst="rect">
                            <a:avLst/>
                          </a:prstGeom>
                        </pic:spPr>
                      </pic:pic>
                      <wps:wsp>
                        <wps:cNvPr id="381" name="Graphic 381"/>
                        <wps:cNvSpPr/>
                        <wps:spPr>
                          <a:xfrm>
                            <a:off x="182399" y="263366"/>
                            <a:ext cx="266700" cy="86995"/>
                          </a:xfrm>
                          <a:custGeom>
                            <a:avLst/>
                            <a:gdLst/>
                            <a:ahLst/>
                            <a:cxnLst/>
                            <a:rect l="l" t="t" r="r" b="b"/>
                            <a:pathLst>
                              <a:path w="266700" h="86995">
                                <a:moveTo>
                                  <a:pt x="0" y="40591"/>
                                </a:moveTo>
                                <a:lnTo>
                                  <a:pt x="266700" y="40591"/>
                                </a:lnTo>
                              </a:path>
                              <a:path w="266700" h="86995">
                                <a:moveTo>
                                  <a:pt x="93345" y="43338"/>
                                </a:moveTo>
                                <a:lnTo>
                                  <a:pt x="180022" y="43338"/>
                                </a:lnTo>
                              </a:path>
                              <a:path w="266700" h="86995">
                                <a:moveTo>
                                  <a:pt x="136683" y="86677"/>
                                </a:moveTo>
                                <a:lnTo>
                                  <a:pt x="136683" y="0"/>
                                </a:lnTo>
                              </a:path>
                              <a:path w="266700" h="86995">
                                <a:moveTo>
                                  <a:pt x="106680" y="73342"/>
                                </a:moveTo>
                                <a:lnTo>
                                  <a:pt x="166687" y="13335"/>
                                </a:lnTo>
                              </a:path>
                              <a:path w="266700" h="86995">
                                <a:moveTo>
                                  <a:pt x="106680" y="13335"/>
                                </a:moveTo>
                                <a:lnTo>
                                  <a:pt x="166687" y="73342"/>
                                </a:lnTo>
                              </a:path>
                            </a:pathLst>
                          </a:custGeom>
                          <a:ln w="11114">
                            <a:solidFill>
                              <a:srgbClr val="FF01FF"/>
                            </a:solidFill>
                            <a:prstDash val="solid"/>
                          </a:ln>
                        </wps:spPr>
                        <wps:bodyPr wrap="square" lIns="0" tIns="0" rIns="0" bIns="0" rtlCol="0">
                          <a:prstTxWarp prst="textNoShape">
                            <a:avLst/>
                          </a:prstTxWarp>
                          <a:noAutofit/>
                        </wps:bodyPr>
                      </wps:wsp>
                      <wps:wsp>
                        <wps:cNvPr id="382" name="Graphic 382"/>
                        <wps:cNvSpPr/>
                        <wps:spPr>
                          <a:xfrm>
                            <a:off x="182399" y="436134"/>
                            <a:ext cx="266700" cy="1270"/>
                          </a:xfrm>
                          <a:custGeom>
                            <a:avLst/>
                            <a:gdLst/>
                            <a:ahLst/>
                            <a:cxnLst/>
                            <a:rect l="l" t="t" r="r" b="b"/>
                            <a:pathLst>
                              <a:path w="266700">
                                <a:moveTo>
                                  <a:pt x="0" y="0"/>
                                </a:moveTo>
                                <a:lnTo>
                                  <a:pt x="266700" y="0"/>
                                </a:lnTo>
                              </a:path>
                            </a:pathLst>
                          </a:custGeom>
                          <a:ln w="11114">
                            <a:solidFill>
                              <a:srgbClr val="DAA41F"/>
                            </a:solidFill>
                            <a:prstDash val="solid"/>
                          </a:ln>
                        </wps:spPr>
                        <wps:bodyPr wrap="square" lIns="0" tIns="0" rIns="0" bIns="0" rtlCol="0">
                          <a:prstTxWarp prst="textNoShape">
                            <a:avLst/>
                          </a:prstTxWarp>
                          <a:noAutofit/>
                        </wps:bodyPr>
                      </wps:wsp>
                      <pic:pic xmlns:pic="http://schemas.openxmlformats.org/drawingml/2006/picture">
                        <pic:nvPicPr>
                          <pic:cNvPr id="383" name="Image 383"/>
                          <pic:cNvPicPr/>
                        </pic:nvPicPr>
                        <pic:blipFill>
                          <a:blip r:embed="rId109" cstate="print"/>
                          <a:stretch>
                            <a:fillRect/>
                          </a:stretch>
                        </pic:blipFill>
                        <pic:spPr>
                          <a:xfrm>
                            <a:off x="284636" y="389318"/>
                            <a:ext cx="68892" cy="88137"/>
                          </a:xfrm>
                          <a:prstGeom prst="rect">
                            <a:avLst/>
                          </a:prstGeom>
                        </pic:spPr>
                      </pic:pic>
                      <wps:wsp>
                        <wps:cNvPr id="384" name="Graphic 384"/>
                        <wps:cNvSpPr/>
                        <wps:spPr>
                          <a:xfrm>
                            <a:off x="182399" y="568311"/>
                            <a:ext cx="266700" cy="1270"/>
                          </a:xfrm>
                          <a:custGeom>
                            <a:avLst/>
                            <a:gdLst/>
                            <a:ahLst/>
                            <a:cxnLst/>
                            <a:rect l="l" t="t" r="r" b="b"/>
                            <a:pathLst>
                              <a:path w="266700">
                                <a:moveTo>
                                  <a:pt x="0" y="0"/>
                                </a:moveTo>
                                <a:lnTo>
                                  <a:pt x="266700" y="0"/>
                                </a:lnTo>
                              </a:path>
                            </a:pathLst>
                          </a:custGeom>
                          <a:ln w="11114">
                            <a:solidFill>
                              <a:srgbClr val="00FF00"/>
                            </a:solidFill>
                            <a:prstDash val="solid"/>
                          </a:ln>
                        </wps:spPr>
                        <wps:bodyPr wrap="square" lIns="0" tIns="0" rIns="0" bIns="0" rtlCol="0">
                          <a:prstTxWarp prst="textNoShape">
                            <a:avLst/>
                          </a:prstTxWarp>
                          <a:noAutofit/>
                        </wps:bodyPr>
                      </wps:wsp>
                      <pic:pic xmlns:pic="http://schemas.openxmlformats.org/drawingml/2006/picture">
                        <pic:nvPicPr>
                          <pic:cNvPr id="385" name="Image 385"/>
                          <pic:cNvPicPr/>
                        </pic:nvPicPr>
                        <pic:blipFill>
                          <a:blip r:embed="rId110" cstate="print"/>
                          <a:stretch>
                            <a:fillRect/>
                          </a:stretch>
                        </pic:blipFill>
                        <pic:spPr>
                          <a:xfrm>
                            <a:off x="273367" y="518952"/>
                            <a:ext cx="91430" cy="87506"/>
                          </a:xfrm>
                          <a:prstGeom prst="rect">
                            <a:avLst/>
                          </a:prstGeom>
                        </pic:spPr>
                      </pic:pic>
                      <wps:wsp>
                        <wps:cNvPr id="386" name="Textbox 386"/>
                        <wps:cNvSpPr txBox="1"/>
                        <wps:spPr>
                          <a:xfrm>
                            <a:off x="0" y="0"/>
                            <a:ext cx="3038475" cy="2440305"/>
                          </a:xfrm>
                          <a:prstGeom prst="rect">
                            <a:avLst/>
                          </a:prstGeom>
                        </wps:spPr>
                        <wps:txbx>
                          <w:txbxContent>
                            <w:p w14:paraId="5ABD2D3F" w14:textId="77777777" w:rsidR="00D36F6E" w:rsidRDefault="00F6074B">
                              <w:pPr>
                                <w:spacing w:before="178" w:line="271" w:lineRule="auto"/>
                                <w:ind w:left="749" w:right="3150"/>
                                <w:rPr>
                                  <w:rFonts w:ascii="Arial"/>
                                  <w:sz w:val="16"/>
                                </w:rPr>
                              </w:pPr>
                              <w:r>
                                <w:rPr>
                                  <w:rFonts w:ascii="Arial"/>
                                  <w:w w:val="105"/>
                                  <w:sz w:val="16"/>
                                </w:rPr>
                                <w:t>Op</w:t>
                              </w:r>
                              <w:r w:rsidRPr="00ED266F">
                                <w:rPr>
                                  <w:rFonts w:ascii="Arial"/>
                                  <w:w w:val="105"/>
                                  <w:sz w:val="16"/>
                                  <w:lang w:val="el-GR"/>
                                </w:rPr>
                                <w:t xml:space="preserve">. </w:t>
                              </w:r>
                              <w:r>
                                <w:rPr>
                                  <w:rFonts w:ascii="Arial"/>
                                  <w:w w:val="105"/>
                                  <w:sz w:val="16"/>
                                </w:rPr>
                                <w:t>rev</w:t>
                              </w:r>
                              <w:r w:rsidRPr="00ED266F">
                                <w:rPr>
                                  <w:rFonts w:ascii="Arial"/>
                                  <w:w w:val="105"/>
                                  <w:sz w:val="16"/>
                                  <w:lang w:val="el-GR"/>
                                </w:rPr>
                                <w:t xml:space="preserve">. </w:t>
                              </w:r>
                              <w:r>
                                <w:rPr>
                                  <w:rFonts w:ascii="Arial"/>
                                  <w:w w:val="105"/>
                                  <w:sz w:val="16"/>
                                </w:rPr>
                                <w:t>Tot</w:t>
                              </w:r>
                              <w:r w:rsidRPr="00ED266F">
                                <w:rPr>
                                  <w:rFonts w:ascii="Arial"/>
                                  <w:w w:val="105"/>
                                  <w:sz w:val="16"/>
                                  <w:lang w:val="el-GR"/>
                                </w:rPr>
                                <w:t xml:space="preserve">. </w:t>
                              </w:r>
                              <w:r w:rsidRPr="00ED266F">
                                <w:rPr>
                                  <w:rFonts w:ascii="Arial"/>
                                  <w:w w:val="105"/>
                                  <w:sz w:val="16"/>
                                  <w:lang w:val="el-GR"/>
                                </w:rPr>
                                <w:t>περιουσιακά</w:t>
                              </w:r>
                              <w:r w:rsidRPr="00ED266F">
                                <w:rPr>
                                  <w:rFonts w:ascii="Arial"/>
                                  <w:w w:val="105"/>
                                  <w:sz w:val="16"/>
                                  <w:lang w:val="el-GR"/>
                                </w:rPr>
                                <w:t xml:space="preserve"> </w:t>
                              </w:r>
                              <w:r w:rsidRPr="00ED266F">
                                <w:rPr>
                                  <w:rFonts w:ascii="Arial"/>
                                  <w:w w:val="105"/>
                                  <w:sz w:val="16"/>
                                  <w:lang w:val="el-GR"/>
                                </w:rPr>
                                <w:t>στοιχεία</w:t>
                              </w:r>
                              <w:r w:rsidRPr="00ED266F">
                                <w:rPr>
                                  <w:rFonts w:ascii="Arial"/>
                                  <w:w w:val="105"/>
                                  <w:sz w:val="16"/>
                                  <w:lang w:val="el-GR"/>
                                </w:rPr>
                                <w:t xml:space="preserve"> </w:t>
                              </w:r>
                              <w:r w:rsidRPr="00ED266F">
                                <w:rPr>
                                  <w:rFonts w:ascii="Arial"/>
                                  <w:w w:val="105"/>
                                  <w:sz w:val="16"/>
                                  <w:lang w:val="el-GR"/>
                                </w:rPr>
                                <w:t>Κεφαλαιοποίηση</w:t>
                              </w:r>
                              <w:r w:rsidRPr="00ED266F">
                                <w:rPr>
                                  <w:rFonts w:ascii="Arial"/>
                                  <w:w w:val="105"/>
                                  <w:sz w:val="16"/>
                                  <w:lang w:val="el-GR"/>
                                </w:rPr>
                                <w:t xml:space="preserve"> </w:t>
                              </w:r>
                              <w:r w:rsidRPr="00ED266F">
                                <w:rPr>
                                  <w:rFonts w:ascii="Arial"/>
                                  <w:w w:val="105"/>
                                  <w:sz w:val="16"/>
                                  <w:lang w:val="el-GR"/>
                                </w:rPr>
                                <w:t>αγοράς</w:t>
                              </w:r>
                              <w:r w:rsidRPr="00ED266F">
                                <w:rPr>
                                  <w:rFonts w:ascii="Arial"/>
                                  <w:w w:val="105"/>
                                  <w:sz w:val="16"/>
                                  <w:lang w:val="el-GR"/>
                                </w:rPr>
                                <w:t xml:space="preserve">. </w:t>
                              </w:r>
                              <w:r>
                                <w:rPr>
                                  <w:rFonts w:ascii="Arial"/>
                                  <w:w w:val="105"/>
                                  <w:sz w:val="16"/>
                                </w:rPr>
                                <w:t>Γκλόμπ</w:t>
                              </w:r>
                              <w:r>
                                <w:rPr>
                                  <w:rFonts w:ascii="Arial"/>
                                  <w:w w:val="105"/>
                                  <w:sz w:val="16"/>
                                </w:rPr>
                                <w:t xml:space="preserve">. </w:t>
                              </w:r>
                              <w:r>
                                <w:rPr>
                                  <w:rFonts w:ascii="Arial"/>
                                  <w:w w:val="105"/>
                                  <w:sz w:val="16"/>
                                </w:rPr>
                                <w:t>ΑΕΠ</w:t>
                              </w:r>
                            </w:p>
                          </w:txbxContent>
                        </wps:txbx>
                        <wps:bodyPr wrap="square" lIns="0" tIns="0" rIns="0" bIns="0" rtlCol="0">
                          <a:noAutofit/>
                        </wps:bodyPr>
                      </wps:wsp>
                    </wpg:wgp>
                  </a:graphicData>
                </a:graphic>
              </wp:anchor>
            </w:drawing>
          </mc:Choice>
          <mc:Fallback>
            <w:pict>
              <v:group w14:anchorId="69B13AD7" id="Group 355" o:spid="_x0000_s1352" style="position:absolute;left:0;text-align:left;margin-left:190.1pt;margin-top:4.35pt;width:239.25pt;height:192.15pt;z-index:15757824;mso-wrap-distance-left:0;mso-wrap-distance-right:0;mso-position-horizontal-relative:page;mso-position-vertical-relative:text" coordsize="30384,24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E3SKcgwAAGNmAAAOAAAAZHJzL2Uyb0RvYy54bWzsXW1zm0gS/n5V9x8o&#10;fd+Y4WUAVZyt3OaSStXWXuo2V/cZy8hSrSR0gG3l39/T0wwMWEiyBYoSy6nYSBqGh56enu6nm9Hb&#10;XzfLhfWQZPk8XV2PxBt7ZCWrSXo7X91dj/7z9eMv4cjKi3h1Gy/SVXI9+pbko1/f/f1vbx/X48RJ&#10;Z+niNsksdLLKx4/r69GsKNbjq6t8MkuWcf4mXScrfDhNs2Vc4GV2d3WbxY/ofbm4cmxbXj2m2e06&#10;SydJnuPdD/zh6J3qfzpNJsW/ptM8KazF9QjYCvU7U79v6PfVu7fx+C6L17P5pIQRvwDFMp6vcNGq&#10;qw9xEVv32fxJV8v5JEvzdFq8maTLq3Q6nU8SdQ+4G2G37uZTlt6v1b3cjR/v1pWYINqWnF7c7eSP&#10;h0/Z+s/1l4zR4/D3dPJXDrlcPa7vxubn9PqubryZZks6CTdhbZREv1USTTaFNcGbru2GXuCPrAk+&#10;czzPdm2fZT6ZYWCenDeZ/XPPmVfxmC+s4FVwHtfQn7wWUX6ciP6cxetEST4nEXzJrPkt7saXI2sV&#10;L6HHn0qVobcgK7o82pEcy1d5KdKWlDzHDcXIgjRc/LAotLCcyAtstxKW60a+ElZ1y/F4cp8Xn5JU&#10;yT1++D0vWH9v9VE800eTzUofZpgFpP8Lpf/FyIL+ZyML+n/DANZxQefRYNKh9Yix0lhmNG4MhT5f&#10;pg/J11S1LOrRoxbSDag3gK3bLFZm26pPpQvmGdwOp9Llh4YBM6AA2J6QYQn5aAB+GHl2UPZs3lqX&#10;MBon9ApFiCAMhfcMLM0z+gUTyNBxWOMP0xLROKNXMI7rB9LBivREAbtGqXlGv2D0DDscTOOMXsHo&#10;OXGI5nJbtXRixh49c55zaViQaNsk6wuE7YS26+03YxpEo31PIIR0HM/Rhr9TMStJNNv3BcKBbRTa&#10;Oh4AotG+JxChEI5wDh6NRvOeIHi2L221wu9e10qFaDTvCYKeaPsHQbdsXbhcVtUCj2PThVisaK2X&#10;UgbKec3Txfz243yxoCU4z+5ufltk1kMM18Hx6V85FI1m6ywvPsT5jNupj6o1VfmQ+ZhdIXKRbtLb&#10;b/ClHuE8XY/y/93HWTKyFp9X8NZgBgp9kOmDG32QFYvfUuXCK+8A1/y6+W+crS26/PWogAv1R6qd&#10;tnisXSO69aotnblK398X6XROfhMcSI2ofAEHkl25E3iSMGNtT1L5Ty/xJAWsVhnKbPUlI9tx4Vey&#10;d6YdUlMPtLwQvwzrSpZIaChqfV4bniQaYNLvmfOG7xTgxlzdnhVfr0kYe9Wx6d1ImBSvOU+eNDf9&#10;D+HiApU+szOrr8K9mx7C7o5N91fAJ9LrzHOnq8CPt2e+2uIjfkrgP/d8Xc8nY/wvg2McPYn89pMI&#10;OKu4J1vERMTyoD6WcfbX/foXxPGIWuY388W8+KY4CYwNgVo9fJlPKK6mF2YQCQeUp/7nZXyXWK6v&#10;1lndis6hmfqki5vFfK2NMx2XYBHMtciALffLRMOHdHK/TFYFMydZsgDudJXP5uscQeE4Wd4kiHKz&#10;z7fw1ydgbQoEuutsvipIkbAiFFlSTFR8NsUi8W+ElWxSqg8U6Bon3UJHHIx5iOCLHHEhwkAItcbG&#10;Y22+ZBhGDrMGUtqBdgK07SKjTmFwaf4pwFUTQtux0u5zpKxAMQx1CFQ8Jjj4gbQmamtNRKNCIibd&#10;OgetoQEbVmv8KLRBICm1sR3bQyynNNNUG8iJyKaL2ijGSsKvahgbvHFmauMOrjYwMV7gsd6EkRt4&#10;W6zNRW3MNUpiBWiqjfKxzsnagOAa2NqIIAiFD6sGc+LbNhjOi7XZ7dpICKupNmrlfl1q47jSU94L&#10;EXthAMW5qM0etcES0FQbJbJzUpvhfRsn8kPXZjYUf1331L4NMQ/DEx8SdpvHukqh4S24JAcTH44b&#10;IA2HyeXBKHP6rQ4ckHCkJCP7gKFwve/He1RQkEIrkWzjPTxbu7QBbEW0j2yUoBFAiqo1KQpceDWQ&#10;HeIdzUrovyX34QjkguDb8BImpAoaupuHNrI1LF1kaySzSp3NHTcKJPgR6l3Yvi10BlCD0H9LqiSC&#10;NQT7osZOOJwJrjrHQTv7d6AEuceDpBeC6uQEQqM543w5AqQ/MV3pvhoqV1NcTUHUzQNHBn5Tai9H&#10;IYCidHJtFBNoNqoLBZgtjxUpgA4i3DYVqQ8UjW73o0BoV4M+dkT8UOLyrPcRDjVF2AVDYipBfdU8&#10;MdsfiwNTyA5YNSSkHO4bFKO978OU9TUqElaG6jCgohI6V5mNTnnghLA0M5gzVW7/aHnUOHyz3wNw&#10;NHAfiwOksOthNNSAY7Hda3fBV9kCU/XJCUcjKVNnqmMPotYWvUsk4MdVbo5O8DBM/dkPEaJjVhIf&#10;xmGvBQGXTtl9JRMP5qQ/G2IgaXTcLZMaSQP60aMTSHCRPOxcv1CayU4koY+aIBZi44SjkYTCrtZm&#10;WLfKNHQjMU7AtKvyd0cjCUIg4WF3MOzIHvLS0Y0EhoycMmisg1WKOSgsMb0iMTs+CIkJ/VgkSAO5&#10;0mE9EbAnTDHhFruQ6GI4kknjhOORRDKS7MMJD9q7z57Ai6tOUMtET44A4mD0y2qiXJN9ax/KHmQU&#10;lN6cck768UhMIOz07FZXE0cD+NFDYxTwsA+4Gwj8XzconX2z/fE4IhuJTTUf2SPejcOJ6vZ6EI/H&#10;IIHh6WB3zRcXfL9b+u5qUPrS0qjGYfZ7CA5TmVryKP3n7qKLQ7K4Hz9SHre80Z87i3si8gHrcpt8&#10;UObxYPKhrt9FCh8OofLPa/qhyvFTCgrLL4hAPWF07vK71F1oKNsICJ6DGmaX3hs1F9QZFXWb1lmv&#10;5VuLLkLp7KvRMIouPD8EhbOzd7PowndCrBq7mxt21wV6FOqa2KtYt5dJ++H9e0+8jklLBC3+/zhJ&#10;dHKLmkSzotvOiWiGhRo6rWWUXgTSDrekJ+C0kQEDdVgF/tp8vcLSC8Q3La1R9uOctAZ6PbDWGKUX&#10;WPiQ1+pOT1zUhksv2nVe/LTJOakNFHtgtTFLL0DqOKGrLG7tMVGlV1l7cdEb1huIo7lInV2l1/Dm&#10;xqy9ENKVghn8i95015VSMN3QG7wBN/ec7M3wemMWXwhwpOG2ytKLvTFrvYJ2rRfeODO9Gd4pNqsv&#10;BKJ2r11YMPg6dRoGBKXUpZGoyi+4uvoFDIj0Rei0oocGAeLL0K2yDjqA+C78R4mkm/5QDZRLu4Oz&#10;NzgQ0KcOVx+jPXN/9d+nz514kR2w59Pd3KBAnAiZYs3IbO/dpEA8PNa6m46phgVRXbPfkvNQNSRU&#10;f3EcY2nb4Cz1BX5uxpLWVfz/ccgPIvyb/sHZVdkhYho4HmGyE9l/OAoqiq89ykh4VeFY4FdPfWq7&#10;9QqJj6Cq1SufVMIbZ+YZkCs38DMnVEnEGxhEQYQSJRJBQ2uoYE7RZRetoU1SqMyoaWfU2nROccjw&#10;WsP1Raw2AsV12Hnioje7q8CpqrepN2dHzp9Ab1S9Ea5D9DvUxm0lGLFIXcxN43Faqgloqs3ZsfNY&#10;M4Zepbj+iPVG+ii2uujNnsewqSq3qTcq/HtdyxTHhTC8MDcSD1Nwwf8JvZsTsR6YGDzWNeuhSPWD&#10;WQ9iOihPATmJABtsKYqslpODWmbEvcoNFA4Tr4isdexwOs6DcXTzHDo27yrz0DcyNE9w2Z/iOZtc&#10;wiidbn8KqopvGEZ+aOGcDCOYjIGjPif0kHXi+Y5qJN4Kq57vg+9PcRq7SFtRtuwiW7aX2EUHj4Kh&#10;wKYRHWtzosJjGUWapfxehtGiZ/EUjm4TiU28on2PC+n7gpk0m7eKQPmJNrWdZrk+7Lx8hJpnxM7U&#10;p3qeDJLEGtJlqQUYYv3shdH8OAgCI4iCIBV9ALLypHdhqJvrheXI69u4PnN0ZnFtpwywdVn5cIZZ&#10;u9sbBrPTAzCYkFsYSpr9OHb9Ug9sbA39rC2P9dZwpV3T+/nSE25t+6cCp5fYPzwvi+eNu+3fxS8U&#10;e/ctuxTPGhq+ZR+v1ubnp/UL2/kjrhw9J79QwJ85nWPoYi+hHY7hMOVsJ3IMq8xPFTCHz9ulwQiY&#10;KbeOkel0DC+Gcb9hvCTWz9gwthNe/MjlWRlGqugfNk9aPglMoQPqgqL2k1GDZ9dPZBirJNVXbDp4&#10;k24sN1Qxr+ExWsXmH+kGRCGZPHq/Yw9MjnNa+WQ887n1GzMMNvF5lQg1ADoqNjcb9V0WwlZ0N73X&#10;067MB+ytrL6zA99kogLbO/4KDfqqFPM1js3vhnn3fwAAAP//AwBQSwMECgAAAAAAAAAhAHAaLKNI&#10;AQAASAEAABQAAABkcnMvbWVkaWEvaW1hZ2UxLnBuZ4lQTkcNChoKAAAADUlIRFIAAAAPAAAADggG&#10;AAAA8IpG7wAAAAZiS0dEAP8A/wD/oL2nkwAAAAlwSFlzAAAOxAAADsQBlSsOGwAAAOhJREFUKJGl&#10;08FKQkEYBeAZF5kU+Aiua2cbn0O3EkFGLxDZM2T0AmUQ5Po+h6tc1d5HEAp1c78WMXK7ihB34MDA&#10;nDMc/nP+gJCwoj5kVCOPSKiR33G/5qDI31w+OG0zK4rKOOP9k5M/4gn9BstE6pG9cpHQI0tvDZYT&#10;+gghJ7aYRxzzNWaQ//I2rnLiM1dHfEe0mOfEMKWTfs3oFkVlZHQTd0on3PAY0WSxor5PvOSwzjri&#10;mqeQLJ/ztk+Y0GSxSSFUOZVsVxpYOaoXLndFNWawFVWlkvynnm1mW/UsLsYtD7sWY8ioPNAfOa5H&#10;LsyOtXIAAAAASUVORK5CYIJQSwMECgAAAAAAAAAhAAVMlTZKAQAASgEAABQAAABkcnMvbWVkaWEv&#10;aW1hZ2UyLnBuZ4lQTkcNChoKAAAADUlIRFIAAAAPAAAADggGAAAA8IpG7wAAAAZiS0dEAP8A/wD/&#10;oL2nkwAAAAlwSFlzAAAOxAAADsQBlSsOGwAAAOpJREFUKJGl0zFOQkEYBOBdCoFQcARq7bDhHNgS&#10;YyF6ASOeQYwXAAsTaZVrUEmlPUegIA+a91mYJU8gJOZtMskmO7OZ/DN/QEhYUx0wrJBHJFTIH3jc&#10;cFLkby9fnLWZF0W7OOfzm9M/4gm9OlkidZm+cpXQZZre6mQTegghJ7ZYRDRYjennv7ytq5w44qbB&#10;KqLFIieGGZ306zsXRdEuPugm7oxOuOM5oskyo3ZMnFGrsom4ZRSS5UvejgkTmiy3KYQyp5TtUgPb&#10;jeqF60NRjenvRVWqJP+pZ5v5Xj2Li3HP06HFGDBcUy3yfwA5hEcuvAW15gAAAABJRU5ErkJgglBL&#10;AwQKAAAAAAAAACEAXqipf2ABAABgAQAAFAAAAGRycy9tZWRpYS9pbWFnZTMucG5niVBORw0KGgoA&#10;AAANSUhEUgAAAA4AAAAOCAYAAAAfSC3RAAAABmJLR0QA/wD/AP+gvaeTAAAACXBIWXMAAA7EAAAO&#10;xAGVKw4bAAABAElEQVQokZ3SsS6DYRTG8fNpIprutBsDq4gbqLA2EknD7goMOkqMDO7ATgdDregV&#10;CHMNHb/GXkTS/EyvfKVSvMmTvMPznHNyzj8QSTnVTW5neS9qi5sBC0Xv56dLvUaeYZJq5F3qY8Ez&#10;DkqMMpR5PaHVptmmeUJrjrcMJUZnHCDihXKFYYYVeo+sFkdCPLK6zFOGCsMXytGhkcbps/g1lNRn&#10;Mfk6NGKf8wzr3P8USlrjIcMeFzHPc4ZjjqYFd7hKXWfin2+mEXEdEdGJ2J5m7kcsRUTsRlz+fzm/&#10;PccKvbFzTALglMMEwCmHZV6/AZCq3rFRZfAn5KZBvsltTrXo/QC/8vpk3IKZawAAAABJRU5ErkJg&#10;glBLAwQKAAAAAAAAACEAs9xHPEgBAABIAQAAFAAAAGRycy9tZWRpYS9pbWFnZTQucG5niVBORw0K&#10;GgoAAAANSUhEUgAAAA8AAAAOCAYAAADwikbvAAAABmJLR0QA/wD/AP+gvaeTAAAACXBIWXMAAA7E&#10;AAAOxAGVKw4bAAAA6ElEQVQokaXTMU5CQRgE4F0KkWjCEai1w4ZzvJoYC9ELGPEMYrwAWJhIDdeg&#10;kkp7jkCiAZr3WZglzwchMW+TSTbZmc3kn/kDQsKaep9BjTwioUb+wOOGoyJ/e/ngvM28KCrjgvdP&#10;zv6Ix3QbrBIpY/rKVULGNL01WI3pIoSc2GIRccrXiF7+y9u6yolDbk74jmixyIlhRif9OiErisqY&#10;kCXujE644zmiyXJN/ZB4xXGdTcQtw5AsX/J2SJjQZLlNIVQ5lWxXGlg5qheu90U1orcTVaWS/Kee&#10;beY79Swuxj1P+xajz6A80B85lkcuz0TDeAAAAABJRU5ErkJgglBLAwQKAAAAAAAAACEAqbv2PR4C&#10;AAAeAgAAFAAAAGRycy9tZWRpYS9pbWFnZTUucG5niVBORw0KGgoAAAANSUhEUgAAAA8AAAATCAYA&#10;AABPwleqAAAABmJLR0QA/wD/AP+gvaeTAAAACXBIWXMAAA7EAAAOxAGVKw4bAAABvklEQVQ4jaXT&#10;Sy8DURgG4HdOO+ltoy7tGLe1xEJigaaJVkikFnZI3FZWyi+wsGAjKQ1+gAXCD9BKXBvXFQk7y6Km&#10;GDZoazrnWFXGdMiELzmLc/I+yXdyvgPGGIyWfLkweb1Sx+TLhcmfMhxjDPp6l06Dd3sDO2CUgCO0&#10;qn21wym07utzRTifeahMxrov1Oyjt3BmsVeka0OxRqujQtJmiXbDaN4qHU+saSEAqNlHr3Q8scao&#10;avkRy1fRqUz6LFB0DwCZ9Gnw+So6Zdj2WyrRldofiRtBbVwMLodcYtvWF1beUjXJePcFzb2U/Y4B&#10;YnPLtaFYI++svCWMKrx0FN4wAwGA5l7KpMPwBqMKbxnrsc2+Jjd7zcBC5d/va6iac3DXK3XFD22q&#10;OEZK6kcjf6El9aMRjqof/O12XyL7dN5qFtrLm06qO9cDhCO8IviX+ojNLZuBxOaWBf9iP0d4hQAA&#10;7xJvBN/8kBks+KKDvEu8ATQT5hIDcXdDeOY3WNowPl0YEED3MRjNW+92B3cyD2dteujwthxUta92&#10;cMSiGmLgH78KAKwOz73XFxn+fs+5IT00xADg9LQcfGvZ05wwyn0Cii/h6pDZtXUAAAAASUVORK5C&#10;YIJQSwMECgAAAAAAAAAhAFAhbkEFAgAABQIAABQAAABkcnMvbWVkaWEvaW1hZ2U2LnBuZ4lQTkcN&#10;ChoKAAAADUlIRFIAAAAPAAAAEggGAAAAhJ6EDwAAAAZiS0dEAP8A/wD/oL2nkwAAAAlwSFlzAAAO&#10;xAAADsQBlSsOGwAAAaVJREFUOI2Vk7tPwlAUxk8vtIttSViIBONQEllcGTDBxEjiIo/RxMckM9HV&#10;5x/gIzpJnNTEteKi4IKDiW4+hkIgDkUIiTHSwiCFHqfGKgXkS85wvny/5N4v9wIigtW8P+5t5s9G&#10;8f1pf6NbxtJU5XQ4fzaKxqhyZtYqRyEimNWsFX3yVeRBb9U5wyM0p4zMiH6GF3LmLDEvbU3ly7dx&#10;0QwCAOiaypezcbGtqbwljKiT6t3KqaYUx8BCmlL0Ve9WTxB10gF/PB+sN0qZsBVoqFFKRz5eDteM&#10;nUJEqJcy4Up2+aIXaNbw5HGY9UxfUl+fhY6C+skokHpNTUnd7tlLNC9IpH+sxwncwWSU2Fl1IIjm&#10;FPdkMkoYhyC5JvbmB4Fdgd0FhhdyBACA9YRSzvHE9n9A53hii/WEUgDw8zwRdVLJxsXG281sN3DI&#10;E0oNB49iFEX0XzAAQLupOOTr2L1V+zQv5EZmRL+N5hTD+9W2jeFrVgUSO6u6g8moGeyAAQAYhyC5&#10;AjtLZs8V2F1kHIL0N9vxJQEAUG/ZC+dezdi9cwWaIvbW39w3PkbzTqluFLcAAAAASUVORK5CYIJQ&#10;SwMECgAAAAAAAAAhACPEy+siAgAAIgIAABQAAABkcnMvbWVkaWEvaW1hZ2U3LnBuZ4lQTkcNChoK&#10;AAAADUlIRFIAAAAOAAAAEggGAAAAa1zvMQAAAAZiS0dEAP8A/wD/oL2nkwAAAAlwSFlzAAAOxAAA&#10;DsQBlSsOGwAAAcJJREFUOI1j+P//PwM6/vPjvdC99dYP7q23fvDnxwdBbGqYGNDA////GV+eKJv3&#10;5+sT+T9fn8i/PFE67////4zo6jA0frg5P//rk13+MP7XJ7sCPtycn4eujvH///9wzo+3F00f7wo5&#10;yvDvNyuq8ay/Zd3WWnEI653BsPHvr08Cz4/krMTQxMDAwPDvN+vzI9mr/v76xI+iEeqvuX++PFbE&#10;0AQFf748Vnx1smIOzL9MDAwMDB9vLcr++nhHEC5NMPDl0baQj7cWZzEwMDAwfn9zyfjxruBjDP9+&#10;sRHSCHEj2y9Z93WWjPc32N35/eWhMlGaoICVR/4uRnQQC5gkbKaEMzCx/SJeB9svCdupYUwcwrpn&#10;RY2qi4nVJ2pUU8QhpHOOiYGBgYFfLW4qt6zHOkKaeGQ91/KrxU5jYEBKOX9/fRJ4tM3r/J+vTxSw&#10;aWLhkb0v57nViJmN7wMDA1LKYWbj+yBpOzWMgYn1N6a/WH9L2kwJh2lC0cjAwMDAIax/WsSwsgxd&#10;n4hhZSmHsP5pZDGURM7AAEl+DzbZ3YUlP1YeuXvyfgdVGBkZURRixCMjI+N/cYvuJBhfzKIrCV0T&#10;AwMDAwDhGMwxkw2nAgAAAABJRU5ErkJgglBLAwQKAAAAAAAAACEAtjh4HsEBAADBAQAAFAAAAGRy&#10;cy9tZWRpYS9pbWFnZTgucG5niVBORw0KGgoAAAANSUhEUgAAABMAAAASCAYAAAC5DOVpAAAABmJL&#10;R0QA/wD/AP+gvaeTAAAACXBIWXMAAA7EAAAOxAGVKw4bAAABYUlEQVQ4jZ1TPU/CUBS9pUmjydvY&#10;FYgmlMFu4sDHPzBh4w8QGF1YFdYujJr0B5SpA7/Aj4GPCQYxgVBh7waBkNQeB9NY2/pouSd36Lsn&#10;p/e8dy8BIF620HogENpo3x/icosOHCGL7AeBIEOeOnCEo8XGGCuEX0wwueLxE8SJLnWrvO9A8Cym&#10;kPr0dpZG2uRZpSWW5yuszhw4gjf76N94hVwMMMj7uW4KBAK39RjBvbM4wYhtqIPOXZidOFCgjGeY&#10;XRIA2mJ7Wkf96RihBhqPO+xOAnOmQ68ysHUUEQa21qFXuUNrwKhEETNgVA4O7ZCG+SgXPqLRdeDQ&#10;ry5DnkbpLIfcO3c3f14kCP8muJhjfvGvzR71bv2zo5FWM8nMaKTVGLENj/+nsxJKL+5fiyi+mjDT&#10;3voCi0wBhTeXU0b5OdSmBSuZQOJLgrRXoTZt2GLYMtuwRRVqU4K0FyHaFqykW/sGUKGNm8PrEEEA&#10;AAAASUVORK5CYIJQSwMECgAAAAAAAAAhAMqC1MrGAQAAxgEAABQAAABkcnMvbWVkaWEvaW1hZ2U5&#10;LnBuZ4lQTkcNChoKAAAADUlIRFIAAAATAAAAEggGAAAAuQzlaQAAAAZiS0dEAP8A/wD/oL2nkwAA&#10;AAlwSFlzAAAOxAAADsQBlSsOGwAAAWZJREFUOI2dU71qwlAUPmkgtHAnH6BVS8E41K12UPQFWnDz&#10;BUTHLq6trlkcW8gDxCmDPkBLO/gz6VAF0VQfIJOiCCFfhxIaknhNPB9nuPccvnu+c88hAMTzBhov&#10;BEITzedjudygDVtIITUlEGTIExu2cDLZCKMM4R9jjG95+WfEsTa1y7yzz3gS44j/uCtLIGHwpNIS&#10;y6sVVpc2bMHtPfTu3UQO+uhnvbmOCwQCt/QIxu1ZFGPENtRC6ylIThRkkBnNMLshALTF9qKK6tsp&#10;RDXUXnfYnfvmTINWZmDrMCQMbK1BK3OHVodeCkOmQy8dHdoBDbJhGj6k4Z3v0ssuQ56EqSyN9Dd3&#10;N/9+xA/vJjiYY359UGaXug/e2VFJrRhkJFVSK4zYxh3vUOfxoMwCCh/Oq3nkPw0YCXd8gUUyh9yX&#10;k1NE8T1QpgkzJkK0JEh7BUrdgiUGLbMFS1Sg1CVIexGiZcKMObFfU/ONovx9ROUAAAAASUVORK5C&#10;YIJQSwMECgAAAAAAAAAhAMaJo4fjAQAA4wEAABUAAABkcnMvbWVkaWEvaW1hZ2UxMC5wbmeJUE5H&#10;DQoaCgAAAA1JSERSAAAAEwAAABMIBgAAAHJQNswAAAAGYktHRAD/AP8A/6C9p5MAAAAJcEhZcwAA&#10;DsQAAA7EAZUrDhsAAAGDSURBVDiNpZOxS0JRFMa/p4KDYGFT1CQ90AKjttpqDOM1uBX9A/0BLW5N&#10;7f4F2WbDA6GxptqKgjQwcConpQiHhuf7NT162fOqdA53uHznfud8554jQKZTpnwiRJnyybhYIwgo&#10;R+5ZiDz55r/IGjSWxY83aeZN8TEZ7EIXJdP9j5kyFSg8hitbZfXBKNPDiw8YxIaBFi07TBT4Cy9L&#10;o8gSCSU8SdrVbj2t9GdQcVvtbJSSQx2eZZVtR2GWEMY+TGHGD5jGjnV8KkA1aqUUqX5Uj8Z5ilS/&#10;Rq30a86eeFqxsVvTENnYrQaN5cihfed9tkixPglRkWL9g48Z4wZUqR5MQnbO+f7YDbjU5c4kDY+M&#10;CzN7ePEMmd4klWXI9Dy8+EiZN9xsDj+KERs4OK6F5Q9jt9xujJQ5XPqiFl+vdLXtyt271vXWghbe&#10;jFLDzGus3QdZHRy3S3cujHfpzjk4bhCzzvpdpMwOnXkhkiS/KlSOfHwrapl9fKtC5ShJ8kuIDp35&#10;APsGtGGaeFTmvL0AAAAASUVORK5CYIJQSwMECgAAAAAAAAAhANCXIEU5AgAAOQIAABUAAABkcnMv&#10;bWVkaWEvaW1hZ2UxMS5wbmeJUE5HDQoaCgAAAA1JSERSAAAADgAAABMIBgAAAKAAPJQAAAAGYktH&#10;RAD/AP8A/6C9p5MAAAAJcEhZcwAADsQAAA7EAZUrDhsAAAHZSURBVDiNY/j//z8DOv7z86PAvfXW&#10;D+6tt37w5+dHfmxqmBiwgNena6f++fpE/s/XJ/KvT9dNxaYGQ+OnBxujPj/YGAXjf36wIfrzg02R&#10;6OoY////D+f8/vJE/tE2r4v/fn/iRzGdle+jnPd2PVZu6UcYNv7/95f55fHiReiaGBgYGP79/sT/&#10;8ljR4v///jJjaHx/bWbZ91cn7bD5h4GBgeH7q5N276/PKkVx6o+3l40f7ww8wfD/DwsujRDVLH9k&#10;3ddbcAjrnmX69+cb94uj+csIamJgYGD4/4flxbGCpf/+fOdizvZmmPztxSF3gpqg4N/P9yL/fn0Q&#10;Zry1RP4/YeWYgIlfJXomqZr4VaNnMP79/ZX70Tafc78/31MjRhMrn/JNOc8tRkxMLFxfJawnRDMw&#10;svwhqIuR5Y+E1YRoJhbOb0wMDAwMHMJ6Z4T1iuoI6RPWL67lENY9y8CAlOT+//vL/GRv5P4fr07Z&#10;YtPEKWZ+SNp5mRMjE/NfBgaklMPIxPxXwrIvlomV9xO6JiZWvo/ilr1xME0oGhkYGBhYeWQeipq1&#10;ZKJrFDNryWTlkXmI4l3k3AED9zfY3P/z9YkCxDC5ewr+h5QxXIHNP+KWPQlw2yy6krCpAQDTldYx&#10;mQsjggAAAABJRU5ErkJgglBLAwQKAAAAAAAAACEASKjDQeUBAADlAQAAFQAAAGRycy9tZWRpYS9p&#10;bWFnZTEyLnBuZ4lQTkcNChoKAAAADUlIRFIAAAATAAAAEwgGAAAAclA2zAAAAAZiS0dEAP8A/wD/&#10;oL2nkwAAAAlwSFlzAAAOxAAADsQBlSsOGwAAAYVJREFUOI2lkzFLA0EQhd8lgRQBBVNprIIRo6Bo&#10;p52WYjiLVAr+AP0BNums7PUPiFaxOBQstYqdopBEjJDKWJ0QxMLicp/V4RkvmwRn2GJ5s2/mzc4I&#10;kOmUKB0IUaJ00C/WCAKaYeZJiDz5+r/IatRmxY/XqedN8TEZ7FznRdP9j5kyzTP/GK5sgYUHo0wP&#10;L96hE+sGGjRyYaLAX3iZ6kWWSCjhSVJBhcsRjXwEFTfVzEYp2dHOSVbZZhRmCWHswxBm/IBhbF/7&#10;hwJUplxMkfqM6lE/T5H6LFMu/pqzKtW5HLnGMETTTD/XqM1GDm2b9ugGG5eDEBUoXLRpjxo34JTT&#10;7UHIzjjb6rsBV7paH6ThkXFhZg8vPsbY+yCVpUm7Hl68p8wKlZXuRzFiHRvbsbD8buyW2+WeMrtL&#10;n9Tk67Wu1xw5mze6Wc0o0zJKDTMvsngfZLWxHRc3HcZd3LSN7QQxSyzdRcps0ZoQIkny65jjXR/f&#10;ilpmH9864mgvSfJLiDfexgPsG8CRmn6cGVn6AAAAAElFTkSuQmCCUEsDBBQABgAIAAAAIQCtoK6O&#10;3wAAAAkBAAAPAAAAZHJzL2Rvd25yZXYueG1sTI/BSsNAEIbvgu+wjODN7qahmsZsSinqqQi2gvS2&#10;TaZJaHY2ZLdJ+vZOT3qb4fv555tsNdlWDNj7xpGGaKZAIBWubKjS8L1/f0pA+GCoNK0j1HBFD6v8&#10;/i4zaelG+sJhFyrBJeRTo6EOoUul9EWN1viZ65CYnVxvTeC1r2TZm5HLbSvnSj1LaxriC7XpcFNj&#10;cd5drIaP0YzrOHobtufT5nrYLz5/thFq/fgwrV9BBJzCXxhu+qwOOTsd3YVKL1oNcaLmHNWQvIBg&#10;nixuw5HBMlYg80z+/yD/BQAA//8DAFBLAwQUAAYACAAAACEAfRQE3QcBAADTBgAAGQAAAGRycy9f&#10;cmVscy9lMm9Eb2MueG1sLnJlbHO81U1qwzAQBeB9oXcws69lOYmTlMjZlEK2JT2AsMeyiPWDpJbm&#10;9hWUQgNB3c1SEnrz8RbS4fhlluoTQ9TOCuB1AxXawY3aKgHv59enHVQxSTvKxVkUcMUIx/7x4fCG&#10;i0z5Upy1j1VOsVHAnJJ/ZiwOMxoZa+fR5pPJBSNTXgbFvBwuUiFrm6Zj4W8G9DeZ1WkUEE5jnn++&#10;+jz5/2w3TXrAFzd8GLTpzgimTZ6dA2VQmAQYHLX82dzV3ipg9w0rGsOqZNjSGLYlA29pELwtKYgQ&#10;RQMnKqLUQ0dj6EoGTlUELyk2NE1sSgaeX06Kh4o3JcWaBrEuGfY0hv2vgd18Rf03AAAA//8DAFBL&#10;AQItABQABgAIAAAAIQCxgme2CgEAABMCAAATAAAAAAAAAAAAAAAAAAAAAABbQ29udGVudF9UeXBl&#10;c10ueG1sUEsBAi0AFAAGAAgAAAAhADj9If/WAAAAlAEAAAsAAAAAAAAAAAAAAAAAOwEAAF9yZWxz&#10;Ly5yZWxzUEsBAi0AFAAGAAgAAAAhAHkTdIpyDAAAY2YAAA4AAAAAAAAAAAAAAAAAOgIAAGRycy9l&#10;Mm9Eb2MueG1sUEsBAi0ACgAAAAAAAAAhAHAaLKNIAQAASAEAABQAAAAAAAAAAAAAAAAA2A4AAGRy&#10;cy9tZWRpYS9pbWFnZTEucG5nUEsBAi0ACgAAAAAAAAAhAAVMlTZKAQAASgEAABQAAAAAAAAAAAAA&#10;AAAAUhAAAGRycy9tZWRpYS9pbWFnZTIucG5nUEsBAi0ACgAAAAAAAAAhAF6oqX9gAQAAYAEAABQA&#10;AAAAAAAAAAAAAAAAzhEAAGRycy9tZWRpYS9pbWFnZTMucG5nUEsBAi0ACgAAAAAAAAAhALPcRzxI&#10;AQAASAEAABQAAAAAAAAAAAAAAAAAYBMAAGRycy9tZWRpYS9pbWFnZTQucG5nUEsBAi0ACgAAAAAA&#10;AAAhAKm79j0eAgAAHgIAABQAAAAAAAAAAAAAAAAA2hQAAGRycy9tZWRpYS9pbWFnZTUucG5nUEsB&#10;Ai0ACgAAAAAAAAAhAFAhbkEFAgAABQIAABQAAAAAAAAAAAAAAAAAKhcAAGRycy9tZWRpYS9pbWFn&#10;ZTYucG5nUEsBAi0ACgAAAAAAAAAhACPEy+siAgAAIgIAABQAAAAAAAAAAAAAAAAAYRkAAGRycy9t&#10;ZWRpYS9pbWFnZTcucG5nUEsBAi0ACgAAAAAAAAAhALY4eB7BAQAAwQEAABQAAAAAAAAAAAAAAAAA&#10;tRsAAGRycy9tZWRpYS9pbWFnZTgucG5nUEsBAi0ACgAAAAAAAAAhAMqC1MrGAQAAxgEAABQAAAAA&#10;AAAAAAAAAAAAqB0AAGRycy9tZWRpYS9pbWFnZTkucG5nUEsBAi0ACgAAAAAAAAAhAMaJo4fjAQAA&#10;4wEAABUAAAAAAAAAAAAAAAAAoB8AAGRycy9tZWRpYS9pbWFnZTEwLnBuZ1BLAQItAAoAAAAAAAAA&#10;IQDQlyBFOQIAADkCAAAVAAAAAAAAAAAAAAAAALYhAABkcnMvbWVkaWEvaW1hZ2UxMS5wbmdQSwEC&#10;LQAKAAAAAAAAACEASKjDQeUBAADlAQAAFQAAAAAAAAAAAAAAAAAiJAAAZHJzL21lZGlhL2ltYWdl&#10;MTIucG5nUEsBAi0AFAAGAAgAAAAhAK2gro7fAAAACQEAAA8AAAAAAAAAAAAAAAAAOiYAAGRycy9k&#10;b3ducmV2LnhtbFBLAQItABQABgAIAAAAIQB9FATdBwEAANMGAAAZAAAAAAAAAAAAAAAAAEYnAABk&#10;cnMvX3JlbHMvZTJvRG9jLnhtbC5yZWxzUEsFBgAAAAARABEAVQQAAIQoAAAAAA==&#10;">
                <v:shape id="Graphic 356" o:spid="_x0000_s1353" style="position:absolute;left:423;top:33;width:29471;height:24339;visibility:visible;mso-wrap-style:square;v-text-anchor:top" coordsize="2947035,2433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eGxwAAANwAAAAPAAAAZHJzL2Rvd25yZXYueG1sRI9ba8JA&#10;FITfC/6H5Qh9KbqpxVt0FS1Y2kJB0z7k8ZA9udDs2ZBdY/z3bkHo4zAz3zDrbW9q0VHrKssKnscR&#10;COLM6ooLBT/fh9EChPPIGmvLpOBKDrabwcMaY20vfKIu8YUIEHYxKii9b2IpXVaSQTe2DXHwctsa&#10;9EG2hdQtXgLc1HISRTNpsOKwUGJDryVlv8nZKHApd+lxvvjcvyU5PxXLj738apR6HPa7FQhPvf8P&#10;39vvWsHLdAZ/Z8IRkJsbAAAA//8DAFBLAQItABQABgAIAAAAIQDb4fbL7gAAAIUBAAATAAAAAAAA&#10;AAAAAAAAAAAAAABbQ29udGVudF9UeXBlc10ueG1sUEsBAi0AFAAGAAgAAAAhAFr0LFu/AAAAFQEA&#10;AAsAAAAAAAAAAAAAAAAAHwEAAF9yZWxzLy5yZWxzUEsBAi0AFAAGAAgAAAAhAIz9B4bHAAAA3AAA&#10;AA8AAAAAAAAAAAAAAAAABwIAAGRycy9kb3ducmV2LnhtbFBLBQYAAAAAAwADALcAAAD7AgAAAAA=&#10;" path="m,2433637r2947035,em,2433637r,-29469em589407,2433637r,-29469em1178814,2433637r,-29469em1768221,2433637r,-29469em2357628,2433637r,-29469em2947035,2433637r,-29469em,2433637l,em,2433637r29497,em,2028034r29497,em,1622425r29497,em,1216818r29497,em,811212r29497,em,405606r29497,em,l29497,e" filled="f" strokecolor="#252525" strokeweight=".18519mm">
                  <v:path arrowok="t"/>
                </v:shape>
                <v:shape id="Graphic 357" o:spid="_x0000_s1354" style="position:absolute;left:423;top:3180;width:29471;height:9023;visibility:visible;mso-wrap-style:square;v-text-anchor:top" coordsize="2947035,9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o+5xgAAANwAAAAPAAAAZHJzL2Rvd25yZXYueG1sRI9BSwMx&#10;FITvgv8hPKEXabNt0Za1aZEWqXhzK5TeXjfPzdbNy5Jkt+u/N4LgcZiZb5jVZrCN6MmH2rGC6SQD&#10;QVw6XXOl4OPwMl6CCBFZY+OYFHxTgM369maFuXZXfqe+iJVIEA45KjAxtrmUoTRkMUxcS5y8T+ct&#10;xiR9JbXHa4LbRs6y7FFarDktGGxpa6j8KjqroNvHy7n2h12370/F9G1+f7wYUmp0Nzw/gYg0xP/w&#10;X/tVK5g/LOD3TDoCcv0DAAD//wMAUEsBAi0AFAAGAAgAAAAhANvh9svuAAAAhQEAABMAAAAAAAAA&#10;AAAAAAAAAAAAAFtDb250ZW50X1R5cGVzXS54bWxQSwECLQAUAAYACAAAACEAWvQsW78AAAAVAQAA&#10;CwAAAAAAAAAAAAAAAAAfAQAAX3JlbHMvLnJlbHNQSwECLQAUAAYACAAAACEAD+aPucYAAADcAAAA&#10;DwAAAAAAAAAAAAAAAAAHAgAAZHJzL2Rvd25yZXYueG1sUEsFBgAAAAADAAMAtwAAAPoCAAAAAA==&#10;" path="m,902121l589407,733531,1178814,611240,1768221,213733,2357628,r589407,12214e" filled="f" strokecolor="#01ffff" strokeweight=".30872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8" o:spid="_x0000_s1355" type="#_x0000_t75" style="position:absolute;left:112;top:11871;width:689;height: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1JLwQAAANwAAAAPAAAAZHJzL2Rvd25yZXYueG1sRE/NasJA&#10;EL4LvsMyQi9SN7b1h+gqaaDiVe0DDNkxCWZn0+w0pn367kHo8eP73+4H16ieulB7NjCfJaCIC29r&#10;Lg18Xj6e16CCIFtsPJOBHwqw341HW0ytv/OJ+rOUKoZwSNFAJdKmWoeiIodh5lviyF1951Ai7Ept&#10;O7zHcNfolyRZaoc1x4YKW8orKm7nb2fgPZN58nsrDlOfZ1/5St76fHk05mkyZBtQQoP8ix/uozXw&#10;uohr45l4BPTuDwAA//8DAFBLAQItABQABgAIAAAAIQDb4fbL7gAAAIUBAAATAAAAAAAAAAAAAAAA&#10;AAAAAABbQ29udGVudF9UeXBlc10ueG1sUEsBAi0AFAAGAAgAAAAhAFr0LFu/AAAAFQEAAAsAAAAA&#10;AAAAAAAAAAAAHwEAAF9yZWxzLy5yZWxzUEsBAi0AFAAGAAgAAAAhAI33UkvBAAAA3AAAAA8AAAAA&#10;AAAAAAAAAAAABwIAAGRycy9kb3ducmV2LnhtbFBLBQYAAAAAAwADALcAAAD1AgAAAAA=&#10;">
                  <v:imagedata r:id="rId111" o:title=""/>
                </v:shape>
                <v:shape id="Image 359" o:spid="_x0000_s1356" type="#_x0000_t75" style="position:absolute;left:5980;top:10204;width:689;height: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fylxwAAANwAAAAPAAAAZHJzL2Rvd25yZXYueG1sRI/dasJA&#10;FITvhb7Dcgq9Ed3YYtXoKrYgFqSCPwjeHbLHJCR7NmS3Jr69WxC8HGbmG2a2aE0prlS73LKCQT8C&#10;QZxYnXOq4HhY9cYgnEfWWFomBTdysJi/dGYYa9vwjq57n4oAYRejgsz7KpbSJRkZdH1bEQfvYmuD&#10;Psg6lbrGJsBNKd+j6FMazDksZFjRd0ZJsf8zCtzGjYrh71dz2q7X59XJFKOuLJR6e22XUxCeWv8M&#10;P9o/WsHHcAL/Z8IRkPM7AAAA//8DAFBLAQItABQABgAIAAAAIQDb4fbL7gAAAIUBAAATAAAAAAAA&#10;AAAAAAAAAAAAAABbQ29udGVudF9UeXBlc10ueG1sUEsBAi0AFAAGAAgAAAAhAFr0LFu/AAAAFQEA&#10;AAsAAAAAAAAAAAAAAAAAHwEAAF9yZWxzLy5yZWxzUEsBAi0AFAAGAAgAAAAhANcN/KXHAAAA3AAA&#10;AA8AAAAAAAAAAAAAAAAABwIAAGRycy9kb3ducmV2LnhtbFBLBQYAAAAAAwADALcAAAD7AgAAAAA=&#10;">
                  <v:imagedata r:id="rId112" o:title=""/>
                </v:shape>
                <v:shape id="Image 360" o:spid="_x0000_s1357" type="#_x0000_t75" style="position:absolute;left:11847;top:8937;width:689;height: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GqNwwAAANwAAAAPAAAAZHJzL2Rvd25yZXYueG1sRE9NT8JA&#10;EL2T8B82Q+INtmBAqWwbbAIxXkDEeB27Q9vQna3dpdR/7x5IOL6871Xam1p01LrKsoLpJAJBnFtd&#10;caHg+LkZP4NwHlljbZkU/JGDNBkOVhhre+UP6g6+ECGEXYwKSu+bWEqXl2TQTWxDHLiTbQ36ANtC&#10;6havIdzUchZFC2mw4tBQYkNZSfn5cDEK5vy19dn7089vT6/L773eTWXWKfUw6tcvIDz1/i6+ud+0&#10;gsdFmB/OhCMgk38AAAD//wMAUEsBAi0AFAAGAAgAAAAhANvh9svuAAAAhQEAABMAAAAAAAAAAAAA&#10;AAAAAAAAAFtDb250ZW50X1R5cGVzXS54bWxQSwECLQAUAAYACAAAACEAWvQsW78AAAAVAQAACwAA&#10;AAAAAAAAAAAAAAAfAQAAX3JlbHMvLnJlbHNQSwECLQAUAAYACAAAACEA+OBqjcMAAADcAAAADwAA&#10;AAAAAAAAAAAAAAAHAgAAZHJzL2Rvd25yZXYueG1sUEsFBgAAAAADAAMAtwAAAPcCAAAAAA==&#10;">
                  <v:imagedata r:id="rId113" o:title=""/>
                </v:shape>
                <v:shape id="Image 361" o:spid="_x0000_s1358" type="#_x0000_t75" style="position:absolute;left:17781;top:5003;width:689;height: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Y/bwgAAANwAAAAPAAAAZHJzL2Rvd25yZXYueG1sRI9Bi8Iw&#10;FITvC/6H8ARva9pVylKNRQRhLwqrPezx0TybYvNSmqjVX28WBI/DzHzDLIvBtuJKvW8cK0inCQji&#10;yumGawXlcfv5DcIHZI2tY1JwJw/FavSxxFy7G//S9RBqESHsc1RgQuhyKX1lyKKfuo44eifXWwxR&#10;9rXUPd4i3LbyK0kyabHhuGCwo42h6ny4WAW0Y3/KsvJP7stHe9lbM99Io9RkPKwXIAIN4R1+tX+0&#10;glmWwv+ZeATk6gkAAP//AwBQSwECLQAUAAYACAAAACEA2+H2y+4AAACFAQAAEwAAAAAAAAAAAAAA&#10;AAAAAAAAW0NvbnRlbnRfVHlwZXNdLnhtbFBLAQItABQABgAIAAAAIQBa9CxbvwAAABUBAAALAAAA&#10;AAAAAAAAAAAAAB8BAABfcmVscy8ucmVsc1BLAQItABQABgAIAAAAIQBIzY/bwgAAANwAAAAPAAAA&#10;AAAAAAAAAAAAAAcCAABkcnMvZG93bnJldi54bWxQSwUGAAAAAAMAAwC3AAAA9gIAAAAA&#10;">
                  <v:imagedata r:id="rId114" o:title=""/>
                </v:shape>
                <v:shape id="Image 362" o:spid="_x0000_s1359" type="#_x0000_t75" style="position:absolute;left:23648;top:2870;width:689;height: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xGswwAAANwAAAAPAAAAZHJzL2Rvd25yZXYueG1sRI9Pi8Iw&#10;FMTvC36H8ARva+ofylKNRQqCF4V1e9jjo3k2xealNFGrn94sCHscZuY3zDofbCtu1PvGsYLZNAFB&#10;XDndcK2g/Nl9foHwAVlj65gUPMhDvhl9rDHT7s7fdDuFWkQI+wwVmBC6TEpfGbLop64jjt7Z9RZD&#10;lH0tdY/3CLetnCdJKi02HBcMdlQYqi6nq1VAB/bnNC1/5bF8ttejNctCGqUm42G7AhFoCP/hd3uv&#10;FSzSOfydiUdAbl4AAAD//wMAUEsBAi0AFAAGAAgAAAAhANvh9svuAAAAhQEAABMAAAAAAAAAAAAA&#10;AAAAAAAAAFtDb250ZW50X1R5cGVzXS54bWxQSwECLQAUAAYACAAAACEAWvQsW78AAAAVAQAACwAA&#10;AAAAAAAAAAAAAAAfAQAAX3JlbHMvLnJlbHNQSwECLQAUAAYACAAAACEAuB8RrMMAAADcAAAADwAA&#10;AAAAAAAAAAAAAAAHAgAAZHJzL2Rvd25yZXYueG1sUEsFBgAAAAADAAMAtwAAAPcCAAAAAA==&#10;">
                  <v:imagedata r:id="rId114" o:title=""/>
                </v:shape>
                <v:shape id="Image 363" o:spid="_x0000_s1360" type="#_x0000_t75" style="position:absolute;left:29583;top:3003;width:688;height: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QHyxwAAANwAAAAPAAAAZHJzL2Rvd25yZXYueG1sRI9Ba8JA&#10;FITvQv/D8gq9SLNppaZEV2kLolAUqhLo7ZF9JiHZtyG7mvjv3ULB4zAz3zDz5WAacaHOVZYVvEQx&#10;COLc6ooLBcfD6vkdhPPIGhvLpOBKDpaLh9EcU217/qHL3hciQNilqKD0vk2ldHlJBl1kW+LgnWxn&#10;0AfZFVJ32Ae4aeRrHE+lwYrDQoktfZWU1/uzUeC+XVK/bT/7bLde/64yUydjWSv19Dh8zEB4Gvw9&#10;/N/eaAWT6QT+zoQjIBc3AAAA//8DAFBLAQItABQABgAIAAAAIQDb4fbL7gAAAIUBAAATAAAAAAAA&#10;AAAAAAAAAAAAAABbQ29udGVudF9UeXBlc10ueG1sUEsBAi0AFAAGAAgAAAAhAFr0LFu/AAAAFQEA&#10;AAsAAAAAAAAAAAAAAAAAHwEAAF9yZWxzLy5yZWxzUEsBAi0AFAAGAAgAAAAhAHiJAfLHAAAA3AAA&#10;AA8AAAAAAAAAAAAAAAAABwIAAGRycy9kb3ducmV2LnhtbFBLBQYAAAAAAwADALcAAAD7AgAAAAA=&#10;">
                  <v:imagedata r:id="rId112" o:title=""/>
                </v:shape>
                <v:shape id="Graphic 364" o:spid="_x0000_s1361" style="position:absolute;left:23;top:4500;width:30341;height:8134;visibility:visible;mso-wrap-style:square;v-text-anchor:top" coordsize="3034030,81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F93xAAAANwAAAAPAAAAZHJzL2Rvd25yZXYueG1sRI/dasJA&#10;FITvC77DcgTv6qa2BE1dJQhCL1rxJw9wyJ4modmzYXdN4tt3BcHLYWa+Ydbb0bSiJ+cbywre5gkI&#10;4tLqhisFxWX/ugThA7LG1jIpuJGH7WbyssZM24FP1J9DJSKEfYYK6hC6TEpf1mTQz21HHL1f6wyG&#10;KF0ltcMhwk0rF0mSSoMNx4UaO9rVVP6dr0ZBtcr3g5OH47VvaTWmxfG7+MmVmk3H/BNEoDE8w4/2&#10;l1bwnn7A/Uw8AnLzDwAA//8DAFBLAQItABQABgAIAAAAIQDb4fbL7gAAAIUBAAATAAAAAAAAAAAA&#10;AAAAAAAAAABbQ29udGVudF9UeXBlc10ueG1sUEsBAi0AFAAGAAgAAAAhAFr0LFu/AAAAFQEAAAsA&#10;AAAAAAAAAAAAAAAAHwEAAF9yZWxzLy5yZWxzUEsBAi0AFAAGAAgAAAAhAEg4X3fEAAAA3AAAAA8A&#10;AAAAAAAAAAAAAAAABwIAAGRycy9kb3ducmV2LnhtbFBLBQYAAAAAAwADALcAAAD4AgAAAAA=&#10;" path="m40005,770096l629412,597345r589407,-97176l1808226,243630,2397633,105017,2987040,41205em,770096r86677,em43338,813435r,-86678em13335,800100l73342,740092em13335,740092r60007,60008em586740,596741r86677,em630078,640080r,-86678em600075,626745r60007,-60008em600075,566737r60007,60008em1173480,503396r86677,em1216818,546735r,-86678em1186815,533400r60007,-60008em1186815,473392r60007,60008em1766887,243363r86678,em1810226,286702r,-86677em1780222,273367r60008,-60007em1780222,213360r60008,60007em2353627,103346r86678,em2396966,146685r,-86678em2366962,133350r60008,-60008em2366962,73342r60008,60008em2947035,43338r86677,em2990373,86677r,-86677em2960370,73342r60007,-60007em2960370,13335r60007,60007e" filled="f" strokecolor="#ff01ff" strokeweight=".30872mm">
                  <v:path arrowok="t"/>
                </v:shape>
                <v:shape id="Graphic 365" o:spid="_x0000_s1362" style="position:absolute;left:423;top:12201;width:29471;height:10249;visibility:visible;mso-wrap-style:square;v-text-anchor:top" coordsize="2947035,102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su+wwAAANwAAAAPAAAAZHJzL2Rvd25yZXYueG1sRI/disIw&#10;FITvBd8hHMG7NVVRtBpF/EPci8XqAxyaY1ttTkoTtfv2G2HBy2FmvmHmy8aU4km1Kywr6PciEMSp&#10;1QVnCi7n3dcEhPPIGkvLpOCXHCwX7dYcY21ffKJn4jMRIOxiVJB7X8VSujQng65nK+LgXW1t0AdZ&#10;Z1LX+ApwU8pBFI2lwYLDQo4VrXNK78nDKDiu5K24bfubo//+MXadTKP9SCvV7TSrGQhPjf+E/9sH&#10;rWA4HsH7TDgCcvEHAAD//wMAUEsBAi0AFAAGAAgAAAAhANvh9svuAAAAhQEAABMAAAAAAAAAAAAA&#10;AAAAAAAAAFtDb250ZW50X1R5cGVzXS54bWxQSwECLQAUAAYACAAAACEAWvQsW78AAAAVAQAACwAA&#10;AAAAAAAAAAAAAAAfAQAAX3JlbHMvLnJlbHNQSwECLQAUAAYACAAAACEAStrLvsMAAADcAAAADwAA&#10;AAAAAAAAAAAAAAAHAgAAZHJzL2Rvd25yZXYueG1sUEsFBgAAAAADAAMAtwAAAPcCAAAAAA==&#10;" path="m,l589407,1024475,1178814,686231,1768221,458403r589407,70294l2947035,310207e" filled="f" strokecolor="#daa41f" strokeweight=".30872mm">
                  <v:path arrowok="t"/>
                </v:shape>
                <v:shape id="Image 366" o:spid="_x0000_s1363" type="#_x0000_t75" style="position:absolute;left:112;top:11760;width:689;height: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J3SwwAAANwAAAAPAAAAZHJzL2Rvd25yZXYueG1sRI9Bi8Iw&#10;FITvC/6H8AQvoml1qVKNIgvK4p6s4vnZPNti81KarHb/vREWPA4z8w2zXHemFndqXWVZQTyOQBDn&#10;VldcKDgdt6M5COeRNdaWScEfOViveh9LTLV98IHumS9EgLBLUUHpfZNK6fKSDLqxbYiDd7WtQR9k&#10;W0jd4iPATS0nUZRIgxWHhRIb+iopv2W/JlB+hrPr/hJNdvH28xx3Z6rn2VCpQb/bLEB46vw7/N/+&#10;1gqmSQKvM+EIyNUTAAD//wMAUEsBAi0AFAAGAAgAAAAhANvh9svuAAAAhQEAABMAAAAAAAAAAAAA&#10;AAAAAAAAAFtDb250ZW50X1R5cGVzXS54bWxQSwECLQAUAAYACAAAACEAWvQsW78AAAAVAQAACwAA&#10;AAAAAAAAAAAAAAAfAQAAX3JlbHMvLnJlbHNQSwECLQAUAAYACAAAACEAz5Sd0sMAAADcAAAADwAA&#10;AAAAAAAAAAAAAAAHAgAAZHJzL2Rvd25yZXYueG1sUEsFBgAAAAADAAMAtwAAAPcCAAAAAA==&#10;">
                  <v:imagedata r:id="rId115" o:title=""/>
                </v:shape>
                <v:shape id="Image 367" o:spid="_x0000_s1364" type="#_x0000_t75" style="position:absolute;left:5980;top:22028;width:689;height: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jKmwAAAANwAAAAPAAAAZHJzL2Rvd25yZXYueG1sRI/disIw&#10;EIXvBd8hjOCdpuqipRpFxIKX6u4DjM3YVptJaWKtb78RBC8P5+fjrDadqURLjSstK5iMIxDEmdUl&#10;5wr+ftNRDMJ5ZI2VZVLwIgebdb+3wkTbJ5+oPftchBF2CSoovK8TKV1WkEE3tjVx8K62MeiDbHKp&#10;G3yGcVPJaRTNpcGSA6HAmnYFZffzwwTILdaXjvb2p0rbIx/TnKLpVqnhoNsuQXjq/Df8aR+0gtl8&#10;Ae8z4QjI9T8AAAD//wMAUEsBAi0AFAAGAAgAAAAhANvh9svuAAAAhQEAABMAAAAAAAAAAAAAAAAA&#10;AAAAAFtDb250ZW50X1R5cGVzXS54bWxQSwECLQAUAAYACAAAACEAWvQsW78AAAAVAQAACwAAAAAA&#10;AAAAAAAAAAAfAQAAX3JlbHMvLnJlbHNQSwECLQAUAAYACAAAACEAb6YypsAAAADcAAAADwAAAAAA&#10;AAAAAAAAAAAHAgAAZHJzL2Rvd25yZXYueG1sUEsFBgAAAAADAAMAtwAAAPQCAAAAAA==&#10;">
                  <v:imagedata r:id="rId116" o:title=""/>
                </v:shape>
                <v:shape id="Image 368" o:spid="_x0000_s1365" type="#_x0000_t75" style="position:absolute;left:11847;top:18628;width:689;height: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ZLwQAAANwAAAAPAAAAZHJzL2Rvd25yZXYueG1sRE/LagIx&#10;FN0X/IdwBXc1o1KR0ShiEcRFoT4Qd9fJdWZwcjMk6Tz+vlkUujyc92rTmUo05HxpWcFknIAgzqwu&#10;OVdwOe/fFyB8QNZYWSYFPXnYrAdvK0y1bfmbmlPIRQxhn6KCIoQ6ldJnBRn0Y1sTR+5pncEQocul&#10;dtjGcFPJaZLMpcGSY0OBNe0Kyl6nH6Pg49rj/o7ctP3x003tFz9yc1NqNOy2SxCBuvAv/nMftILZ&#10;PK6NZ+IRkOtfAAAA//8DAFBLAQItABQABgAIAAAAIQDb4fbL7gAAAIUBAAATAAAAAAAAAAAAAAAA&#10;AAAAAABbQ29udGVudF9UeXBlc10ueG1sUEsBAi0AFAAGAAgAAAAhAFr0LFu/AAAAFQEAAAsAAAAA&#10;AAAAAAAAAAAAHwEAAF9yZWxzLy5yZWxzUEsBAi0AFAAGAAgAAAAhAJD9JkvBAAAA3AAAAA8AAAAA&#10;AAAAAAAAAAAABwIAAGRycy9kb3ducmV2LnhtbFBLBQYAAAAAAwADALcAAAD1AgAAAAA=&#10;">
                  <v:imagedata r:id="rId117" o:title=""/>
                </v:shape>
                <v:shape id="Image 369" o:spid="_x0000_s1366" type="#_x0000_t75" style="position:absolute;left:17781;top:16361;width:689;height: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QNPwAAAANwAAAAPAAAAZHJzL2Rvd25yZXYueG1sRI/disIw&#10;EIXvBd8hjOCdpuoitRpFxIKX6u4DjM3YVptJaWKtb78RBC8P5+fjrDadqURLjSstK5iMIxDEmdUl&#10;5wr+ftNRDMJ5ZI2VZVLwIgebdb+3wkTbJ5+oPftchBF2CSoovK8TKV1WkEE3tjVx8K62MeiDbHKp&#10;G3yGcVPJaRTNpcGSA6HAmnYFZffzwwTILdaXjvb2p0rbIx/TnKLpVqnhoNsuQXjq/Df8aR+0gtl8&#10;Ae8z4QjI9T8AAAD//wMAUEsBAi0AFAAGAAgAAAAhANvh9svuAAAAhQEAABMAAAAAAAAAAAAAAAAA&#10;AAAAAFtDb250ZW50X1R5cGVzXS54bWxQSwECLQAUAAYACAAAACEAWvQsW78AAAAVAQAACwAAAAAA&#10;AAAAAAAAAAAfAQAAX3JlbHMvLnJlbHNQSwECLQAUAAYACAAAACEAcXUDT8AAAADcAAAADwAAAAAA&#10;AAAAAAAAAAAHAgAAZHJzL2Rvd25yZXYueG1sUEsFBgAAAAADAAMAtwAAAPQCAAAAAA==&#10;">
                  <v:imagedata r:id="rId116" o:title=""/>
                </v:shape>
                <v:shape id="Image 370" o:spid="_x0000_s1367" type="#_x0000_t75" style="position:absolute;left:23648;top:17028;width:689;height: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jwPvgAAANwAAAAPAAAAZHJzL2Rvd25yZXYueG1sRE/NisIw&#10;EL4L+w5hFvam6bqiUo0ii4U9+vcAYzO21WZSmli7b+8cBI8f3/9y3btaddSGyrOB71ECijj3tuLC&#10;wOmYDeegQkS2WHsmA/8UYL36GCwxtf7Be+oOsVASwiFFA2WMTap1yEtyGEa+IRbu4luHUWBbaNvi&#10;Q8JdrcdJMtUOK5aGEhv6LSm/He5OSq5ze+5p6yd11u14lxWUjDfGfH32mwWoSH18i1/uP2vgZybz&#10;5YwcAb16AgAA//8DAFBLAQItABQABgAIAAAAIQDb4fbL7gAAAIUBAAATAAAAAAAAAAAAAAAAAAAA&#10;AABbQ29udGVudF9UeXBlc10ueG1sUEsBAi0AFAAGAAgAAAAhAFr0LFu/AAAAFQEAAAsAAAAAAAAA&#10;AAAAAAAAHwEAAF9yZWxzLy5yZWxzUEsBAi0AFAAGAAgAAAAhAGWWPA++AAAA3AAAAA8AAAAAAAAA&#10;AAAAAAAABwIAAGRycy9kb3ducmV2LnhtbFBLBQYAAAAAAwADALcAAADyAgAAAAA=&#10;">
                  <v:imagedata r:id="rId116" o:title=""/>
                </v:shape>
                <v:shape id="Image 371" o:spid="_x0000_s1368" type="#_x0000_t75" style="position:absolute;left:29583;top:14894;width:688;height: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JN7xQAAANwAAAAPAAAAZHJzL2Rvd25yZXYueG1sRI9Ba8JA&#10;FITvQv/D8gq9iG6SikrqGkSIlHoyLZ6f2WcSmn0bstsY/323UPA4zMw3zCYbTSsG6l1jWUE8j0AQ&#10;l1Y3XCn4+sxnaxDOI2tsLZOCOznItk+TDaba3vhEQ+ErESDsUlRQe9+lUrqyJoNubjvi4F1tb9AH&#10;2VdS93gLcNPKJIqW0mDDYaHGjvY1ld/FjwmU43R1/bhEySHOF+d4PFO7LqZKvTyPuzcQnkb/CP+3&#10;37WC11UMf2fCEZDbXwAAAP//AwBQSwECLQAUAAYACAAAACEA2+H2y+4AAACFAQAAEwAAAAAAAAAA&#10;AAAAAAAAAAAAW0NvbnRlbnRfVHlwZXNdLnhtbFBLAQItABQABgAIAAAAIQBa9CxbvwAAABUBAAAL&#10;AAAAAAAAAAAAAAAAAB8BAABfcmVscy8ucmVsc1BLAQItABQABgAIAAAAIQDFpJN7xQAAANwAAAAP&#10;AAAAAAAAAAAAAAAAAAcCAABkcnMvZG93bnJldi54bWxQSwUGAAAAAAMAAwC3AAAA+QIAAAAA&#10;">
                  <v:imagedata r:id="rId115" o:title=""/>
                </v:shape>
                <v:shape id="Graphic 372" o:spid="_x0000_s1369" style="position:absolute;left:423;top:6518;width:29471;height:5683;visibility:visible;mso-wrap-style:square;v-text-anchor:top" coordsize="2947035,56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ngywgAAANwAAAAPAAAAZHJzL2Rvd25yZXYueG1sRI9Pi8Iw&#10;FMTvgt8hPMGbplbQ0jXKIi6sR/8g7O3RPNu6zUtJou1++40geBxm5jfMatObRjzI+dqygtk0AUFc&#10;WF1zqeB8+ppkIHxA1thYJgV/5GGzHg5WmGvb8YEex1CKCGGfo4IqhDaX0hcVGfRT2xJH72qdwRCl&#10;K6V22EW4aWSaJAtpsOa4UGFL24qK3+PdKNgVfHFl1t5sfWhSb/S+2+sfpcaj/vMDRKA+vMOv9rdW&#10;MF+m8DwTj4Bc/wMAAP//AwBQSwECLQAUAAYACAAAACEA2+H2y+4AAACFAQAAEwAAAAAAAAAAAAAA&#10;AAAAAAAAW0NvbnRlbnRfVHlwZXNdLnhtbFBLAQItABQABgAIAAAAIQBa9CxbvwAAABUBAAALAAAA&#10;AAAAAAAAAAAAAB8BAABfcmVscy8ucmVsc1BLAQItABQABgAIAAAAIQDeAngywgAAANwAAAAPAAAA&#10;AAAAAAAAAAAAAAcCAABkcnMvZG93bnJldi54bWxQSwUGAAAAAAMAAwC3AAAA9gIAAAAA&#10;" path="m,568328l589407,373228r589407,117508l1768221,290800,2357628,45765,2947035,e" filled="f" strokecolor="lime" strokeweight=".30872mm">
                  <v:path arrowok="t"/>
                </v:shape>
                <v:shape id="Image 373" o:spid="_x0000_s1370" type="#_x0000_t75" style="position:absolute;top:11723;width:914;height: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dvNxAAAANwAAAAPAAAAZHJzL2Rvd25yZXYueG1sRI9BawIx&#10;FITvBf9DeEIvpSZV0LoaRbRC8aa29+fmuVndvGw3qa7/3giFHoeZ+YaZzltXiQs1ofSs4a2nQBDn&#10;3pRcaPjar1/fQYSIbLDyTBpuFGA+6zxNMTP+ylu67GIhEoRDhhpsjHUmZcgtOQw9XxMn7+gbhzHJ&#10;ppCmwWuCu0r2lRpKhyWnBYs1LS3l592v07Aev1D/Q6lxWx1+vrc2nm6beqX1c7ddTEBEauN/+K/9&#10;aTQMRgN4nElHQM7uAAAA//8DAFBLAQItABQABgAIAAAAIQDb4fbL7gAAAIUBAAATAAAAAAAAAAAA&#10;AAAAAAAAAABbQ29udGVudF9UeXBlc10ueG1sUEsBAi0AFAAGAAgAAAAhAFr0LFu/AAAAFQEAAAsA&#10;AAAAAAAAAAAAAAAAHwEAAF9yZWxzLy5yZWxzUEsBAi0AFAAGAAgAAAAhALwV283EAAAA3AAAAA8A&#10;AAAAAAAAAAAAAAAABwIAAGRycy9kb3ducmV2LnhtbFBLBQYAAAAAAwADALcAAAD4AgAAAAA=&#10;">
                  <v:imagedata r:id="rId118" o:title=""/>
                </v:shape>
                <v:shape id="Image 374" o:spid="_x0000_s1371" type="#_x0000_t75" style="position:absolute;left:5867;top:9790;width:914;height: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FS5xQAAANwAAAAPAAAAZHJzL2Rvd25yZXYueG1sRI9Ra8JA&#10;EITfBf/DsULf9FIrtqSeooVCqSDEFkrfltw2F8zthtw1pv/eE4Q+DjPzDbPaDL5RPXWhFjZwP8tA&#10;EZdia64MfH68Tp9AhYhssREmA38UYLMej1aYWzlzQf0xVipBOORowMXY5lqH0pHHMJOWOHk/0nmM&#10;SXaVth2eE9w3ep5lS+2x5rTgsKUXR+Xp+OsN7DFz2+K9+Vr0p+JQfLeiZSfG3E2G7TOoSEP8D9/a&#10;b9bAw+MCrmfSEdDrCwAAAP//AwBQSwECLQAUAAYACAAAACEA2+H2y+4AAACFAQAAEwAAAAAAAAAA&#10;AAAAAAAAAAAAW0NvbnRlbnRfVHlwZXNdLnhtbFBLAQItABQABgAIAAAAIQBa9CxbvwAAABUBAAAL&#10;AAAAAAAAAAAAAAAAAB8BAABfcmVscy8ucmVsc1BLAQItABQABgAIAAAAIQCixFS5xQAAANwAAAAP&#10;AAAAAAAAAAAAAAAAAAcCAABkcnMvZG93bnJldi54bWxQSwUGAAAAAAMAAwC3AAAA+QIAAAAA&#10;">
                  <v:imagedata r:id="rId119" o:title=""/>
                </v:shape>
                <v:shape id="Image 375" o:spid="_x0000_s1372" type="#_x0000_t75" style="position:absolute;left:11734;top:10923;width:915;height: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PEixQAAANwAAAAPAAAAZHJzL2Rvd25yZXYueG1sRI9RS8NA&#10;EITfhf6HYwt9ay9t1Uraa6mCIApCWkF8W3LbXGhuN+TONP57Tyj4OMzMN8xmN/hG9dSFWtjAfJaB&#10;Ii7F1lwZ+Dg+Tx9AhYhssREmAz8UYLcd3Wwwt3LhgvpDrFSCcMjRgIuxzbUOpSOPYSYtcfJO0nmM&#10;SXaVth1eEtw3epFl99pjzWnBYUtPjsrz4dsbeMPM7YvX5vO2PxfvxVcrWh7FmMl42K9BRRrif/ja&#10;frEGlqs7+DuTjoDe/gIAAP//AwBQSwECLQAUAAYACAAAACEA2+H2y+4AAACFAQAAEwAAAAAAAAAA&#10;AAAAAAAAAAAAW0NvbnRlbnRfVHlwZXNdLnhtbFBLAQItABQABgAIAAAAIQBa9CxbvwAAABUBAAAL&#10;AAAAAAAAAAAAAAAAAB8BAABfcmVscy8ucmVsc1BLAQItABQABgAIAAAAIQDNiPEixQAAANwAAAAP&#10;AAAAAAAAAAAAAAAAAAcCAABkcnMvZG93bnJldi54bWxQSwUGAAAAAAMAAwC3AAAA+QIAAAAA&#10;">
                  <v:imagedata r:id="rId119" o:title=""/>
                </v:shape>
                <v:shape id="Image 376" o:spid="_x0000_s1373" type="#_x0000_t75" style="position:absolute;left:17668;top:8923;width:915;height: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m9VxQAAANwAAAAPAAAAZHJzL2Rvd25yZXYueG1sRI9Ra8JA&#10;EITfC/6HYwXf6qVWbEk9RQsFUSjEFkrfltw2F8zthtw1xn/vCYU+DjPzDbNcD75RPXWhFjbwMM1A&#10;EZdia64MfH683T+DChHZYiNMBi4UYL0a3S0xt3LmgvpjrFSCcMjRgIuxzbUOpSOPYSotcfJ+pPMY&#10;k+wqbTs8J7hv9CzLFtpjzWnBYUuvjsrT8dcbOGDmNsW++Zr3p+K9+G5Fy1aMmYyHzQuoSEP8D/+1&#10;d9bA49MCbmfSEdCrKwAAAP//AwBQSwECLQAUAAYACAAAACEA2+H2y+4AAACFAQAAEwAAAAAAAAAA&#10;AAAAAAAAAAAAW0NvbnRlbnRfVHlwZXNdLnhtbFBLAQItABQABgAIAAAAIQBa9CxbvwAAABUBAAAL&#10;AAAAAAAAAAAAAAAAAB8BAABfcmVscy8ucmVsc1BLAQItABQABgAIAAAAIQA9Wm9VxQAAANwAAAAP&#10;AAAAAAAAAAAAAAAAAAcCAABkcnMvZG93bnJldi54bWxQSwUGAAAAAAMAAwC3AAAA+QIAAAAA&#10;">
                  <v:imagedata r:id="rId119" o:title=""/>
                </v:shape>
                <v:shape id="Image 377" o:spid="_x0000_s1374" type="#_x0000_t75" style="position:absolute;left:23536;top:6523;width:914;height: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d0kxQAAANwAAAAPAAAAZHJzL2Rvd25yZXYueG1sRI9Pa8JA&#10;FMTvBb/D8gQvpW5aobExG5FC0VPrn9bzI/tMgtm3YXej8dt3CwWPw8xvhsmXg2nFhZxvLCt4niYg&#10;iEurG64UfB8+nuYgfEDW2FomBTfysCxGDzlm2l55R5d9qEQsYZ+hgjqELpPSlzUZ9FPbEUfvZJ3B&#10;EKWrpHZ4jeWmlS9J8ioNNhwXauzovabyvO+NglnTb4fbV7o6Hnamd+u3T/oxj0pNxsNqASLQEO7h&#10;f3qjI5em8HcmHgFZ/AIAAP//AwBQSwECLQAUAAYACAAAACEA2+H2y+4AAACFAQAAEwAAAAAAAAAA&#10;AAAAAAAAAAAAW0NvbnRlbnRfVHlwZXNdLnhtbFBLAQItABQABgAIAAAAIQBa9CxbvwAAABUBAAAL&#10;AAAAAAAAAAAAAAAAAB8BAABfcmVscy8ucmVsc1BLAQItABQABgAIAAAAIQCKSd0kxQAAANwAAAAP&#10;AAAAAAAAAAAAAAAAAAcCAABkcnMvZG93bnJldi54bWxQSwUGAAAAAAMAAwC3AAAA+QIAAAAA&#10;">
                  <v:imagedata r:id="rId120" o:title=""/>
                </v:shape>
                <v:shape id="Image 378" o:spid="_x0000_s1375" type="#_x0000_t75" style="position:absolute;left:29470;top:6056;width:914;height: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68wgAAANwAAAAPAAAAZHJzL2Rvd25yZXYueG1sRE9Na8JA&#10;EL0X+h+WKXirm9ZSS+oqtiBIhUK0IN6G7DQbzM6E7Brjv3cPgsfH+54tBt+onrpQCxt4GWegiEux&#10;NVcG/nar5w9QISJbbITJwIUCLOaPDzPMrZy5oH4bK5VCOORowMXY5lqH0pHHMJaWOHH/0nmMCXaV&#10;th2eU7hv9GuWvWuPNacGhy19OyqP25M3sMHMLYufZv/WH4vf4tCKli8xZvQ0LD9BRRriXXxzr62B&#10;yTStTWfSEdDzKwAAAP//AwBQSwECLQAUAAYACAAAACEA2+H2y+4AAACFAQAAEwAAAAAAAAAAAAAA&#10;AAAAAAAAW0NvbnRlbnRfVHlwZXNdLnhtbFBLAQItABQABgAIAAAAIQBa9CxbvwAAABUBAAALAAAA&#10;AAAAAAAAAAAAAB8BAABfcmVscy8ucmVsc1BLAQItABQABgAIAAAAIQAjiV68wgAAANwAAAAPAAAA&#10;AAAAAAAAAAAAAAcCAABkcnMvZG93bnJldi54bWxQSwUGAAAAAAMAAwC3AAAA9gIAAAAA&#10;">
                  <v:imagedata r:id="rId119" o:title=""/>
                </v:shape>
                <v:shape id="Graphic 379" o:spid="_x0000_s1376" style="position:absolute;left:1823;top:1717;width:2667;height:13;visibility:visible;mso-wrap-style:square;v-text-anchor:top" coordsize="266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ub8wwAAANwAAAAPAAAAZHJzL2Rvd25yZXYueG1sRI9PawIx&#10;FMTvBb9DeEJvmrWCf1ajSEEsvWl7WG/PzXOzuHlZk6jbb28KhR6Hmd8Ms1x3thF38qF2rGA0zEAQ&#10;l07XXCn4/toOZiBCRNbYOCYFPxRgveq9LDHX7sF7uh9iJVIJhxwVmBjbXMpQGrIYhq4lTt7ZeYsx&#10;SV9J7fGRym0j37JsIi3WnBYMtvRuqLwcblbBuPHxdDzufHF1u8Lg/rMYz1Cp1363WYCI1MX/8B/9&#10;oRM3ncPvmXQE5OoJAAD//wMAUEsBAi0AFAAGAAgAAAAhANvh9svuAAAAhQEAABMAAAAAAAAAAAAA&#10;AAAAAAAAAFtDb250ZW50X1R5cGVzXS54bWxQSwECLQAUAAYACAAAACEAWvQsW78AAAAVAQAACwAA&#10;AAAAAAAAAAAAAAAfAQAAX3JlbHMvLnJlbHNQSwECLQAUAAYACAAAACEAZsbm/MMAAADcAAAADwAA&#10;AAAAAAAAAAAAAAAHAgAAZHJzL2Rvd25yZXYueG1sUEsFBgAAAAADAAMAtwAAAPcCAAAAAA==&#10;" path="m,l266700,e" filled="f" strokecolor="#01ffff" strokeweight=".30872mm">
                  <v:path arrowok="t"/>
                </v:shape>
                <v:shape id="Image 380" o:spid="_x0000_s1377" type="#_x0000_t75" style="position:absolute;left:2846;top:1403;width:689;height: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Ix3wgAAANwAAAAPAAAAZHJzL2Rvd25yZXYueG1sRE/JbsIw&#10;EL1X4h+sQeJWHIrKEjCIRqKquLCL6xAPSUQ8DrEb0r+vD5V6fHr7fNmaUjRUu8KygkE/AkGcWl1w&#10;puB0XL9OQDiPrLG0TAp+yMFy0XmZY6ztk/fUHHwmQgi7GBXk3lexlC7NyaDr24o4cDdbG/QB1pnU&#10;NT5DuCnlWxSNpMGCQ0OOFSU5pffDt1HwzudPn2zG10dLH9PLTm8HMmmU6nXb1QyEp9b/i//cX1rB&#10;cBLmhzPhCMjFLwAAAP//AwBQSwECLQAUAAYACAAAACEA2+H2y+4AAACFAQAAEwAAAAAAAAAAAAAA&#10;AAAAAAAAW0NvbnRlbnRfVHlwZXNdLnhtbFBLAQItABQABgAIAAAAIQBa9CxbvwAAABUBAAALAAAA&#10;AAAAAAAAAAAAAB8BAABfcmVscy8ucmVsc1BLAQItABQABgAIAAAAIQBI7Ix3wgAAANwAAAAPAAAA&#10;AAAAAAAAAAAAAAcCAABkcnMvZG93bnJldi54bWxQSwUGAAAAAAMAAwC3AAAA9gIAAAAA&#10;">
                  <v:imagedata r:id="rId113" o:title=""/>
                </v:shape>
                <v:shape id="Graphic 381" o:spid="_x0000_s1378" style="position:absolute;left:1823;top:2633;width:2667;height:870;visibility:visible;mso-wrap-style:square;v-text-anchor:top" coordsize="26670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VZKxQAAANwAAAAPAAAAZHJzL2Rvd25yZXYueG1sRI9Pi8Iw&#10;FMTvC36H8AQvi6a6sGg1yrIqeBDFf+jx0TzbYvNSm6jdb2+EBY/DzPyGGU1qU4g7VS63rKDbiUAQ&#10;J1bnnCrY7+btPgjnkTUWlknBHzmYjBsfI4y1ffCG7lufigBhF6OCzPsyltIlGRl0HVsSB+9sK4M+&#10;yCqVusJHgJtC9qLoWxrMOSxkWNJvRsllezMKpBkc9HRFy9m6Xh8/F/vD6bqcK9Vq1j9DEJ5q/w7/&#10;txdawVe/C68z4QjI8RMAAP//AwBQSwECLQAUAAYACAAAACEA2+H2y+4AAACFAQAAEwAAAAAAAAAA&#10;AAAAAAAAAAAAW0NvbnRlbnRfVHlwZXNdLnhtbFBLAQItABQABgAIAAAAIQBa9CxbvwAAABUBAAAL&#10;AAAAAAAAAAAAAAAAAB8BAABfcmVscy8ucmVsc1BLAQItABQABgAIAAAAIQBAoVZKxQAAANwAAAAP&#10;AAAAAAAAAAAAAAAAAAcCAABkcnMvZG93bnJldi54bWxQSwUGAAAAAAMAAwC3AAAA+QIAAAAA&#10;" path="m,40591r266700,em93345,43338r86677,em136683,86677l136683,em106680,73342l166687,13335em106680,13335r60007,60007e" filled="f" strokecolor="#ff01ff" strokeweight=".30872mm">
                  <v:path arrowok="t"/>
                </v:shape>
                <v:shape id="Graphic 382" o:spid="_x0000_s1379" style="position:absolute;left:1823;top:4361;width:2667;height:13;visibility:visible;mso-wrap-style:square;v-text-anchor:top" coordsize="266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5pDxgAAANwAAAAPAAAAZHJzL2Rvd25yZXYueG1sRI9Ba8JA&#10;FITvBf/D8oTe6sYoxaZuggqFSqFiLD0/ss8kmn0bslsT/fXdQsHjMDPfMMtsMI24UOdqywqmkwgE&#10;cWF1zaWCr8Pb0wKE88gaG8uk4EoOsnT0sMRE2573dMl9KQKEXYIKKu/bREpXVGTQTWxLHLyj7Qz6&#10;ILtS6g77ADeNjKPoWRqsOSxU2NKmouKc/xgF8w/fDnL7cuvNdbVbf3/e4n52UupxPKxeQXga/D38&#10;337XCmaLGP7OhCMg018AAAD//wMAUEsBAi0AFAAGAAgAAAAhANvh9svuAAAAhQEAABMAAAAAAAAA&#10;AAAAAAAAAAAAAFtDb250ZW50X1R5cGVzXS54bWxQSwECLQAUAAYACAAAACEAWvQsW78AAAAVAQAA&#10;CwAAAAAAAAAAAAAAAAAfAQAAX3JlbHMvLnJlbHNQSwECLQAUAAYACAAAACEAOqOaQ8YAAADcAAAA&#10;DwAAAAAAAAAAAAAAAAAHAgAAZHJzL2Rvd25yZXYueG1sUEsFBgAAAAADAAMAtwAAAPoCAAAAAA==&#10;" path="m,l266700,e" filled="f" strokecolor="#daa41f" strokeweight=".30872mm">
                  <v:path arrowok="t"/>
                </v:shape>
                <v:shape id="Image 383" o:spid="_x0000_s1380" type="#_x0000_t75" style="position:absolute;left:2846;top:3893;width:689;height: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NLAxwAAANwAAAAPAAAAZHJzL2Rvd25yZXYueG1sRI/dagIx&#10;FITvBd8hnEJvRJMqFFmNUoSChaL1h1LvDpvTzdLNybpJdfXpm4Lg5TAz3zDTeesqcaImlJ41PA0U&#10;COLcm5ILDfvda38MIkRkg5Vn0nChAPNZtzPFzPgzb+i0jYVIEA4ZarAx1pmUIbfkMAx8TZy8b984&#10;jEk2hTQNnhPcVXKo1LN0WHJasFjTwlL+s/11Gg696271MVRv7uuzXSu7Py6r96PWjw/tywREpDbe&#10;w7f20mgYjUfwfyYdATn7AwAA//8DAFBLAQItABQABgAIAAAAIQDb4fbL7gAAAIUBAAATAAAAAAAA&#10;AAAAAAAAAAAAAABbQ29udGVudF9UeXBlc10ueG1sUEsBAi0AFAAGAAgAAAAhAFr0LFu/AAAAFQEA&#10;AAsAAAAAAAAAAAAAAAAAHwEAAF9yZWxzLy5yZWxzUEsBAi0AFAAGAAgAAAAhAFnU0sDHAAAA3AAA&#10;AA8AAAAAAAAAAAAAAAAABwIAAGRycy9kb3ducmV2LnhtbFBLBQYAAAAAAwADALcAAAD7AgAAAAA=&#10;">
                  <v:imagedata r:id="rId121" o:title=""/>
                </v:shape>
                <v:shape id="Graphic 384" o:spid="_x0000_s1381" style="position:absolute;left:1823;top:5683;width:2667;height:12;visibility:visible;mso-wrap-style:square;v-text-anchor:top" coordsize="266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nPwwAAANwAAAAPAAAAZHJzL2Rvd25yZXYueG1sRI/NagJB&#10;EITvgbzD0AFvcTYqiayOIgElp4Cr4LWz0/uD2z3LzKibt88IQo5FVX1FLdcDd+pKPrRODLyNM1Ak&#10;pbOt1AaOh+3rHFSIKBY7J2TglwKsV89PS8ytu8merkWsVYJIyNFAE2Ofax3KhhjD2PUkyaucZ4xJ&#10;+lpbj7cE505PsuxdM7aSFhrs6bOh8lxc2MBp2/7UVSH+e7epdqePA4swGzN6GTYLUJGG+B9+tL+s&#10;gel8Bvcz6Qjo1R8AAAD//wMAUEsBAi0AFAAGAAgAAAAhANvh9svuAAAAhQEAABMAAAAAAAAAAAAA&#10;AAAAAAAAAFtDb250ZW50X1R5cGVzXS54bWxQSwECLQAUAAYACAAAACEAWvQsW78AAAAVAQAACwAA&#10;AAAAAAAAAAAAAAAfAQAAX3JlbHMvLnJlbHNQSwECLQAUAAYACAAAACEAs6Wpz8MAAADcAAAADwAA&#10;AAAAAAAAAAAAAAAHAgAAZHJzL2Rvd25yZXYueG1sUEsFBgAAAAADAAMAtwAAAPcCAAAAAA==&#10;" path="m,l266700,e" filled="f" strokecolor="lime" strokeweight=".30872mm">
                  <v:path arrowok="t"/>
                </v:shape>
                <v:shape id="Image 385" o:spid="_x0000_s1382" type="#_x0000_t75" style="position:absolute;left:2733;top:5189;width:914;height: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StyAAAANwAAAAPAAAAZHJzL2Rvd25yZXYueG1sRI9ba8JA&#10;FITfC/0Pyyn0pejGihdSNyKFFgVBagXx7Zg9udjs2ZDdJvHfuwWhj8PMfMMslr2pREuNKy0rGA0j&#10;EMSp1SXnCg7fH4M5COeRNVaWScGVHCyTx4cFxtp2/EXt3uciQNjFqKDwvo6ldGlBBt3Q1sTBy2xj&#10;0AfZ5FI32AW4qeRrFE2lwZLDQoE1vReU/ux/jYI+213Wp7PvJrPtxrxcpm19/Nwp9fzUr95AeOr9&#10;f/jeXmsF4/kE/s6EIyCTGwAAAP//AwBQSwECLQAUAAYACAAAACEA2+H2y+4AAACFAQAAEwAAAAAA&#10;AAAAAAAAAAAAAAAAW0NvbnRlbnRfVHlwZXNdLnhtbFBLAQItABQABgAIAAAAIQBa9CxbvwAAABUB&#10;AAALAAAAAAAAAAAAAAAAAB8BAABfcmVscy8ucmVsc1BLAQItABQABgAIAAAAIQB+0nStyAAAANwA&#10;AAAPAAAAAAAAAAAAAAAAAAcCAABkcnMvZG93bnJldi54bWxQSwUGAAAAAAMAAwC3AAAA/AIAAAAA&#10;">
                  <v:imagedata r:id="rId122" o:title=""/>
                </v:shape>
                <v:shape id="Textbox 386" o:spid="_x0000_s1383" type="#_x0000_t202" style="position:absolute;width:30384;height:24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G7xQAAANwAAAAPAAAAZHJzL2Rvd25yZXYueG1sRI9Ba8JA&#10;FITvBf/D8oTe6sYK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BBbAG7xQAAANwAAAAP&#10;AAAAAAAAAAAAAAAAAAcCAABkcnMvZG93bnJldi54bWxQSwUGAAAAAAMAAwC3AAAA+QIAAAAA&#10;" filled="f" stroked="f">
                  <v:textbox inset="0,0,0,0">
                    <w:txbxContent>
                      <w:p w14:paraId="5ABD2D3F" w14:textId="77777777" w:rsidR="00D36F6E" w:rsidRDefault="00F6074B">
                        <w:pPr>
                          <w:spacing w:before="178" w:line="271" w:lineRule="auto"/>
                          <w:ind w:left="749" w:right="3150"/>
                          <w:rPr>
                            <w:rFonts w:ascii="Arial"/>
                            <w:sz w:val="16"/>
                          </w:rPr>
                        </w:pPr>
                        <w:r>
                          <w:rPr>
                            <w:rFonts w:ascii="Arial"/>
                            <w:w w:val="105"/>
                            <w:sz w:val="16"/>
                          </w:rPr>
                          <w:t>Op</w:t>
                        </w:r>
                        <w:r w:rsidRPr="00ED266F">
                          <w:rPr>
                            <w:rFonts w:ascii="Arial"/>
                            <w:w w:val="105"/>
                            <w:sz w:val="16"/>
                            <w:lang w:val="el-GR"/>
                          </w:rPr>
                          <w:t xml:space="preserve">. </w:t>
                        </w:r>
                        <w:r>
                          <w:rPr>
                            <w:rFonts w:ascii="Arial"/>
                            <w:w w:val="105"/>
                            <w:sz w:val="16"/>
                          </w:rPr>
                          <w:t>rev</w:t>
                        </w:r>
                        <w:r w:rsidRPr="00ED266F">
                          <w:rPr>
                            <w:rFonts w:ascii="Arial"/>
                            <w:w w:val="105"/>
                            <w:sz w:val="16"/>
                            <w:lang w:val="el-GR"/>
                          </w:rPr>
                          <w:t xml:space="preserve">. </w:t>
                        </w:r>
                        <w:r>
                          <w:rPr>
                            <w:rFonts w:ascii="Arial"/>
                            <w:w w:val="105"/>
                            <w:sz w:val="16"/>
                          </w:rPr>
                          <w:t>Tot</w:t>
                        </w:r>
                        <w:r w:rsidRPr="00ED266F">
                          <w:rPr>
                            <w:rFonts w:ascii="Arial"/>
                            <w:w w:val="105"/>
                            <w:sz w:val="16"/>
                            <w:lang w:val="el-GR"/>
                          </w:rPr>
                          <w:t xml:space="preserve">. </w:t>
                        </w:r>
                        <w:r w:rsidRPr="00ED266F">
                          <w:rPr>
                            <w:rFonts w:ascii="Arial"/>
                            <w:w w:val="105"/>
                            <w:sz w:val="16"/>
                            <w:lang w:val="el-GR"/>
                          </w:rPr>
                          <w:t>περιουσιακά</w:t>
                        </w:r>
                        <w:r w:rsidRPr="00ED266F">
                          <w:rPr>
                            <w:rFonts w:ascii="Arial"/>
                            <w:w w:val="105"/>
                            <w:sz w:val="16"/>
                            <w:lang w:val="el-GR"/>
                          </w:rPr>
                          <w:t xml:space="preserve"> </w:t>
                        </w:r>
                        <w:r w:rsidRPr="00ED266F">
                          <w:rPr>
                            <w:rFonts w:ascii="Arial"/>
                            <w:w w:val="105"/>
                            <w:sz w:val="16"/>
                            <w:lang w:val="el-GR"/>
                          </w:rPr>
                          <w:t>στοιχεία</w:t>
                        </w:r>
                        <w:r w:rsidRPr="00ED266F">
                          <w:rPr>
                            <w:rFonts w:ascii="Arial"/>
                            <w:w w:val="105"/>
                            <w:sz w:val="16"/>
                            <w:lang w:val="el-GR"/>
                          </w:rPr>
                          <w:t xml:space="preserve"> </w:t>
                        </w:r>
                        <w:r w:rsidRPr="00ED266F">
                          <w:rPr>
                            <w:rFonts w:ascii="Arial"/>
                            <w:w w:val="105"/>
                            <w:sz w:val="16"/>
                            <w:lang w:val="el-GR"/>
                          </w:rPr>
                          <w:t>Κεφαλαιοποίηση</w:t>
                        </w:r>
                        <w:r w:rsidRPr="00ED266F">
                          <w:rPr>
                            <w:rFonts w:ascii="Arial"/>
                            <w:w w:val="105"/>
                            <w:sz w:val="16"/>
                            <w:lang w:val="el-GR"/>
                          </w:rPr>
                          <w:t xml:space="preserve"> </w:t>
                        </w:r>
                        <w:r w:rsidRPr="00ED266F">
                          <w:rPr>
                            <w:rFonts w:ascii="Arial"/>
                            <w:w w:val="105"/>
                            <w:sz w:val="16"/>
                            <w:lang w:val="el-GR"/>
                          </w:rPr>
                          <w:t>αγοράς</w:t>
                        </w:r>
                        <w:r w:rsidRPr="00ED266F">
                          <w:rPr>
                            <w:rFonts w:ascii="Arial"/>
                            <w:w w:val="105"/>
                            <w:sz w:val="16"/>
                            <w:lang w:val="el-GR"/>
                          </w:rPr>
                          <w:t xml:space="preserve">. </w:t>
                        </w:r>
                        <w:r>
                          <w:rPr>
                            <w:rFonts w:ascii="Arial"/>
                            <w:w w:val="105"/>
                            <w:sz w:val="16"/>
                          </w:rPr>
                          <w:t>Γκλόμπ</w:t>
                        </w:r>
                        <w:r>
                          <w:rPr>
                            <w:rFonts w:ascii="Arial"/>
                            <w:w w:val="105"/>
                            <w:sz w:val="16"/>
                          </w:rPr>
                          <w:t xml:space="preserve">. </w:t>
                        </w:r>
                        <w:r>
                          <w:rPr>
                            <w:rFonts w:ascii="Arial"/>
                            <w:w w:val="105"/>
                            <w:sz w:val="16"/>
                          </w:rPr>
                          <w:t>ΑΕΠ</w:t>
                        </w:r>
                      </w:p>
                    </w:txbxContent>
                  </v:textbox>
                </v:shape>
                <w10:wrap anchorx="page"/>
              </v:group>
            </w:pict>
          </mc:Fallback>
        </mc:AlternateContent>
      </w:r>
    </w:p>
    <w:p w14:paraId="3C740508" w14:textId="77777777" w:rsidR="00D36F6E" w:rsidRPr="00ED266F" w:rsidRDefault="00D36F6E">
      <w:pPr>
        <w:pStyle w:val="BodyText"/>
        <w:rPr>
          <w:rFonts w:ascii="Times New Roman" w:hAnsi="Times New Roman" w:cs="Times New Roman"/>
          <w:sz w:val="16"/>
        </w:rPr>
      </w:pPr>
    </w:p>
    <w:p w14:paraId="49F1CCD0" w14:textId="77777777" w:rsidR="00D36F6E" w:rsidRPr="00ED266F" w:rsidRDefault="00D36F6E">
      <w:pPr>
        <w:pStyle w:val="BodyText"/>
        <w:spacing w:before="87"/>
        <w:rPr>
          <w:rFonts w:ascii="Times New Roman" w:hAnsi="Times New Roman" w:cs="Times New Roman"/>
          <w:sz w:val="16"/>
        </w:rPr>
      </w:pPr>
    </w:p>
    <w:p w14:paraId="5C4B1749" w14:textId="77777777" w:rsidR="00D36F6E" w:rsidRPr="00ED266F" w:rsidRDefault="00F6074B">
      <w:pPr>
        <w:ind w:left="2813"/>
        <w:rPr>
          <w:rFonts w:ascii="Times New Roman" w:hAnsi="Times New Roman" w:cs="Times New Roman"/>
          <w:sz w:val="16"/>
        </w:rPr>
      </w:pPr>
      <w:r w:rsidRPr="00ED266F">
        <w:rPr>
          <w:rFonts w:ascii="Times New Roman" w:hAnsi="Times New Roman" w:cs="Times New Roman"/>
          <w:noProof/>
          <w:sz w:val="16"/>
        </w:rPr>
        <mc:AlternateContent>
          <mc:Choice Requires="wps">
            <w:drawing>
              <wp:anchor distT="0" distB="0" distL="0" distR="0" simplePos="0" relativeHeight="15758336" behindDoc="0" locked="0" layoutInCell="1" allowOverlap="1" wp14:anchorId="45E38304" wp14:editId="44260BCA">
                <wp:simplePos x="0" y="0"/>
                <wp:positionH relativeFrom="page">
                  <wp:posOffset>2063087</wp:posOffset>
                </wp:positionH>
                <wp:positionV relativeFrom="paragraph">
                  <wp:posOffset>86375</wp:posOffset>
                </wp:positionV>
                <wp:extent cx="165735" cy="1823085"/>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23085"/>
                        </a:xfrm>
                        <a:prstGeom prst="rect">
                          <a:avLst/>
                        </a:prstGeom>
                      </wps:spPr>
                      <wps:txbx>
                        <w:txbxContent>
                          <w:p w14:paraId="415A3610" w14:textId="77777777" w:rsidR="00D36F6E" w:rsidRPr="00ED266F" w:rsidRDefault="00F6074B">
                            <w:pPr>
                              <w:pStyle w:val="BodyText"/>
                              <w:spacing w:line="237" w:lineRule="exact"/>
                              <w:ind w:left="20"/>
                              <w:rPr>
                                <w:rFonts w:ascii="Arial"/>
                                <w:lang w:val="el-GR"/>
                              </w:rPr>
                            </w:pPr>
                            <w:r w:rsidRPr="00ED266F">
                              <w:rPr>
                                <w:rFonts w:ascii="Arial"/>
                                <w:color w:val="252525"/>
                                <w:lang w:val="el-GR"/>
                              </w:rPr>
                              <w:t>Μεταβολή</w:t>
                            </w:r>
                            <w:r w:rsidRPr="00ED266F">
                              <w:rPr>
                                <w:rFonts w:ascii="Arial"/>
                                <w:color w:val="252525"/>
                                <w:lang w:val="el-GR"/>
                              </w:rPr>
                              <w:t xml:space="preserve"> </w:t>
                            </w:r>
                            <w:r w:rsidRPr="00ED266F">
                              <w:rPr>
                                <w:rFonts w:ascii="Arial"/>
                                <w:color w:val="252525"/>
                                <w:lang w:val="el-GR"/>
                              </w:rPr>
                              <w:t>της</w:t>
                            </w:r>
                            <w:r w:rsidRPr="00ED266F">
                              <w:rPr>
                                <w:rFonts w:ascii="Arial"/>
                                <w:color w:val="252525"/>
                                <w:lang w:val="el-GR"/>
                              </w:rPr>
                              <w:t xml:space="preserve"> </w:t>
                            </w:r>
                            <w:r w:rsidRPr="00ED266F">
                              <w:rPr>
                                <w:rFonts w:ascii="Arial"/>
                                <w:color w:val="252525"/>
                                <w:lang w:val="el-GR"/>
                              </w:rPr>
                              <w:t>αξίας</w:t>
                            </w:r>
                            <w:r w:rsidRPr="00ED266F">
                              <w:rPr>
                                <w:rFonts w:ascii="Arial"/>
                                <w:color w:val="252525"/>
                                <w:lang w:val="el-GR"/>
                              </w:rPr>
                              <w:t xml:space="preserve"> (</w:t>
                            </w:r>
                            <w:r>
                              <w:rPr>
                                <w:rFonts w:ascii="Arial"/>
                                <w:color w:val="252525"/>
                              </w:rPr>
                              <w:t>w</w:t>
                            </w:r>
                            <w:r w:rsidRPr="00ED266F">
                              <w:rPr>
                                <w:rFonts w:ascii="Arial"/>
                                <w:color w:val="252525"/>
                                <w:lang w:val="el-GR"/>
                              </w:rPr>
                              <w:t>.</w:t>
                            </w:r>
                            <w:r>
                              <w:rPr>
                                <w:rFonts w:ascii="Arial"/>
                                <w:color w:val="252525"/>
                              </w:rPr>
                              <w:t>r</w:t>
                            </w:r>
                            <w:r w:rsidRPr="00ED266F">
                              <w:rPr>
                                <w:rFonts w:ascii="Arial"/>
                                <w:color w:val="252525"/>
                                <w:lang w:val="el-GR"/>
                              </w:rPr>
                              <w:t>.</w:t>
                            </w:r>
                            <w:r>
                              <w:rPr>
                                <w:rFonts w:ascii="Arial"/>
                                <w:color w:val="252525"/>
                              </w:rPr>
                              <w:t>t</w:t>
                            </w:r>
                            <w:r w:rsidRPr="00ED266F">
                              <w:rPr>
                                <w:rFonts w:ascii="Arial"/>
                                <w:color w:val="252525"/>
                                <w:lang w:val="el-GR"/>
                              </w:rPr>
                              <w:t>. 2007)</w:t>
                            </w:r>
                          </w:p>
                        </w:txbxContent>
                      </wps:txbx>
                      <wps:bodyPr vert="vert270" wrap="square" lIns="0" tIns="0" rIns="0" bIns="0" rtlCol="0">
                        <a:noAutofit/>
                      </wps:bodyPr>
                    </wps:wsp>
                  </a:graphicData>
                </a:graphic>
              </wp:anchor>
            </w:drawing>
          </mc:Choice>
          <mc:Fallback>
            <w:pict>
              <v:shape w14:anchorId="45E38304" id="Textbox 387" o:spid="_x0000_s1384" type="#_x0000_t202" style="position:absolute;left:0;text-align:left;margin-left:162.45pt;margin-top:6.8pt;width:13.05pt;height:143.55pt;z-index:15758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LEWogEAADMDAAAOAAAAZHJzL2Uyb0RvYy54bWysUsFuGyEQvVfqPyDuNWtHTtyV11HbqFWl&#10;qI2U5gMwC17UhaEM9q7/vgNe21V7i3oZBhge772Z9f3oenbQES34hs9nFWfaK2it3zX85cfndyvO&#10;MEnfyh68bvhRI7/fvH2zHkKtF9BB3+rICMRjPYSGdymFWghUnXYSZxC0p0sD0clE27gTbZQDobte&#10;LKrqVgwQ2xBBaUQ6fThd8k3BN0ar9N0Y1In1DSduqcRY4jZHsVnLehdl6KyaaMhXsHDSevr0AvUg&#10;k2T7aP+BclZFQDBppsAJMMYqXTSQmnn1l5rnTgZdtJA5GC424f+DVd8Oz+EpsjR+hJEaWERgeAT1&#10;E8kbMQSsp5rsKdZI1VnoaKLLK0lg9JC8PV781GNiKqPdLu9ulpwpupqvFjfVapkNF9fXIWL6osGx&#10;nDQ8Ur8KA3l4xHQqPZdMZE7/ZyZp3I7MtgRdvc+w+WwL7ZHU0EASWo6LO2I2UH8bjr/2MmrO+q+e&#10;DMzDcE7iOdmek5j6T1BGJmv08GGfwNjC6PrNxIg6UzRNU5Rb/+e+VF1nffMbAAD//wMAUEsDBBQA&#10;BgAIAAAAIQCSNws13gAAAAoBAAAPAAAAZHJzL2Rvd25yZXYueG1sTI/NTsMwEITvSLyDtUjcqN2a&#10;BghxKhSp4laJ0gdw4yWO6p8Qu0369iwnuO1oPs3OVJvZO3bBMfUxKFguBDAMbTR96BQcPrcPz8BS&#10;1sFoFwMquGKCTX17U+nSxCl84GWfO0YhIZVagc15KDlPrUWv0yIOGMj7iqPXmeTYcTPqicK94ysh&#10;Cu51H+iD1QM2FtvT/uwV7K7cTtKvD23TFLtCfm/16d0pdX83v70CyzjnPxh+61N1qKnTMZ6DScwp&#10;kKvHF0LJkAUwAuR6SeOOdAjxBLyu+P8J9Q8AAAD//wMAUEsBAi0AFAAGAAgAAAAhALaDOJL+AAAA&#10;4QEAABMAAAAAAAAAAAAAAAAAAAAAAFtDb250ZW50X1R5cGVzXS54bWxQSwECLQAUAAYACAAAACEA&#10;OP0h/9YAAACUAQAACwAAAAAAAAAAAAAAAAAvAQAAX3JlbHMvLnJlbHNQSwECLQAUAAYACAAAACEA&#10;BlixFqIBAAAzAwAADgAAAAAAAAAAAAAAAAAuAgAAZHJzL2Uyb0RvYy54bWxQSwECLQAUAAYACAAA&#10;ACEAkjcLNd4AAAAKAQAADwAAAAAAAAAAAAAAAAD8AwAAZHJzL2Rvd25yZXYueG1sUEsFBgAAAAAE&#10;AAQA8wAAAAcFAAAAAA==&#10;" filled="f" stroked="f">
                <v:textbox style="layout-flow:vertical;mso-layout-flow-alt:bottom-to-top" inset="0,0,0,0">
                  <w:txbxContent>
                    <w:p w14:paraId="415A3610" w14:textId="77777777" w:rsidR="00D36F6E" w:rsidRPr="00ED266F" w:rsidRDefault="00F6074B">
                      <w:pPr>
                        <w:pStyle w:val="BodyText"/>
                        <w:spacing w:line="237" w:lineRule="exact"/>
                        <w:ind w:left="20"/>
                        <w:rPr>
                          <w:rFonts w:ascii="Arial"/>
                          <w:lang w:val="el-GR"/>
                        </w:rPr>
                      </w:pPr>
                      <w:r w:rsidRPr="00ED266F">
                        <w:rPr>
                          <w:rFonts w:ascii="Arial"/>
                          <w:color w:val="252525"/>
                          <w:lang w:val="el-GR"/>
                        </w:rPr>
                        <w:t>Μεταβολή</w:t>
                      </w:r>
                      <w:r w:rsidRPr="00ED266F">
                        <w:rPr>
                          <w:rFonts w:ascii="Arial"/>
                          <w:color w:val="252525"/>
                          <w:lang w:val="el-GR"/>
                        </w:rPr>
                        <w:t xml:space="preserve"> </w:t>
                      </w:r>
                      <w:r w:rsidRPr="00ED266F">
                        <w:rPr>
                          <w:rFonts w:ascii="Arial"/>
                          <w:color w:val="252525"/>
                          <w:lang w:val="el-GR"/>
                        </w:rPr>
                        <w:t>της</w:t>
                      </w:r>
                      <w:r w:rsidRPr="00ED266F">
                        <w:rPr>
                          <w:rFonts w:ascii="Arial"/>
                          <w:color w:val="252525"/>
                          <w:lang w:val="el-GR"/>
                        </w:rPr>
                        <w:t xml:space="preserve"> </w:t>
                      </w:r>
                      <w:r w:rsidRPr="00ED266F">
                        <w:rPr>
                          <w:rFonts w:ascii="Arial"/>
                          <w:color w:val="252525"/>
                          <w:lang w:val="el-GR"/>
                        </w:rPr>
                        <w:t>αξίας</w:t>
                      </w:r>
                      <w:r w:rsidRPr="00ED266F">
                        <w:rPr>
                          <w:rFonts w:ascii="Arial"/>
                          <w:color w:val="252525"/>
                          <w:lang w:val="el-GR"/>
                        </w:rPr>
                        <w:t xml:space="preserve"> (</w:t>
                      </w:r>
                      <w:r>
                        <w:rPr>
                          <w:rFonts w:ascii="Arial"/>
                          <w:color w:val="252525"/>
                        </w:rPr>
                        <w:t>w</w:t>
                      </w:r>
                      <w:r w:rsidRPr="00ED266F">
                        <w:rPr>
                          <w:rFonts w:ascii="Arial"/>
                          <w:color w:val="252525"/>
                          <w:lang w:val="el-GR"/>
                        </w:rPr>
                        <w:t>.</w:t>
                      </w:r>
                      <w:r>
                        <w:rPr>
                          <w:rFonts w:ascii="Arial"/>
                          <w:color w:val="252525"/>
                        </w:rPr>
                        <w:t>r</w:t>
                      </w:r>
                      <w:r w:rsidRPr="00ED266F">
                        <w:rPr>
                          <w:rFonts w:ascii="Arial"/>
                          <w:color w:val="252525"/>
                          <w:lang w:val="el-GR"/>
                        </w:rPr>
                        <w:t>.</w:t>
                      </w:r>
                      <w:r>
                        <w:rPr>
                          <w:rFonts w:ascii="Arial"/>
                          <w:color w:val="252525"/>
                        </w:rPr>
                        <w:t>t</w:t>
                      </w:r>
                      <w:r w:rsidRPr="00ED266F">
                        <w:rPr>
                          <w:rFonts w:ascii="Arial"/>
                          <w:color w:val="252525"/>
                          <w:lang w:val="el-GR"/>
                        </w:rPr>
                        <w:t>. 2007)</w:t>
                      </w:r>
                    </w:p>
                  </w:txbxContent>
                </v:textbox>
                <w10:wrap anchorx="page"/>
              </v:shape>
            </w:pict>
          </mc:Fallback>
        </mc:AlternateContent>
      </w:r>
      <w:r w:rsidRPr="00ED266F">
        <w:rPr>
          <w:rFonts w:ascii="Times New Roman" w:hAnsi="Times New Roman" w:cs="Times New Roman"/>
          <w:color w:val="252525"/>
          <w:spacing w:val="-5"/>
          <w:w w:val="105"/>
          <w:sz w:val="16"/>
        </w:rPr>
        <w:t>1.4</w:t>
      </w:r>
    </w:p>
    <w:p w14:paraId="47C92F8C" w14:textId="77777777" w:rsidR="00D36F6E" w:rsidRPr="00ED266F" w:rsidRDefault="00D36F6E">
      <w:pPr>
        <w:pStyle w:val="BodyText"/>
        <w:rPr>
          <w:rFonts w:ascii="Times New Roman" w:hAnsi="Times New Roman" w:cs="Times New Roman"/>
          <w:sz w:val="16"/>
        </w:rPr>
      </w:pPr>
    </w:p>
    <w:p w14:paraId="0C31FA82" w14:textId="77777777" w:rsidR="00D36F6E" w:rsidRPr="00ED266F" w:rsidRDefault="00D36F6E">
      <w:pPr>
        <w:pStyle w:val="BodyText"/>
        <w:spacing w:before="87"/>
        <w:rPr>
          <w:rFonts w:ascii="Times New Roman" w:hAnsi="Times New Roman" w:cs="Times New Roman"/>
          <w:sz w:val="16"/>
        </w:rPr>
      </w:pPr>
    </w:p>
    <w:p w14:paraId="74640F3C" w14:textId="77777777" w:rsidR="00D36F6E" w:rsidRPr="00ED266F" w:rsidRDefault="00F6074B">
      <w:pPr>
        <w:ind w:left="2813"/>
        <w:rPr>
          <w:rFonts w:ascii="Times New Roman" w:hAnsi="Times New Roman" w:cs="Times New Roman"/>
          <w:sz w:val="16"/>
        </w:rPr>
      </w:pPr>
      <w:r w:rsidRPr="00ED266F">
        <w:rPr>
          <w:rFonts w:ascii="Times New Roman" w:hAnsi="Times New Roman" w:cs="Times New Roman"/>
          <w:color w:val="252525"/>
          <w:spacing w:val="-5"/>
          <w:w w:val="105"/>
          <w:sz w:val="16"/>
        </w:rPr>
        <w:t>1.2</w:t>
      </w:r>
    </w:p>
    <w:p w14:paraId="3DA971F9" w14:textId="77777777" w:rsidR="00D36F6E" w:rsidRPr="00ED266F" w:rsidRDefault="00D36F6E">
      <w:pPr>
        <w:pStyle w:val="BodyText"/>
        <w:rPr>
          <w:rFonts w:ascii="Times New Roman" w:hAnsi="Times New Roman" w:cs="Times New Roman"/>
          <w:sz w:val="16"/>
        </w:rPr>
      </w:pPr>
    </w:p>
    <w:p w14:paraId="28863CFE" w14:textId="77777777" w:rsidR="00D36F6E" w:rsidRPr="00ED266F" w:rsidRDefault="00D36F6E">
      <w:pPr>
        <w:pStyle w:val="BodyText"/>
        <w:spacing w:before="86"/>
        <w:rPr>
          <w:rFonts w:ascii="Times New Roman" w:hAnsi="Times New Roman" w:cs="Times New Roman"/>
          <w:sz w:val="16"/>
        </w:rPr>
      </w:pPr>
    </w:p>
    <w:p w14:paraId="40DEA674" w14:textId="77777777" w:rsidR="00D36F6E" w:rsidRPr="00ED266F" w:rsidRDefault="00F6074B">
      <w:pPr>
        <w:ind w:left="2971"/>
        <w:rPr>
          <w:rFonts w:ascii="Times New Roman" w:hAnsi="Times New Roman" w:cs="Times New Roman"/>
          <w:sz w:val="16"/>
        </w:rPr>
      </w:pPr>
      <w:r w:rsidRPr="00ED266F">
        <w:rPr>
          <w:rFonts w:ascii="Times New Roman" w:hAnsi="Times New Roman" w:cs="Times New Roman"/>
          <w:color w:val="252525"/>
          <w:spacing w:val="-10"/>
          <w:w w:val="105"/>
          <w:sz w:val="16"/>
        </w:rPr>
        <w:t>1</w:t>
      </w:r>
    </w:p>
    <w:p w14:paraId="38A4833D" w14:textId="77777777" w:rsidR="00D36F6E" w:rsidRPr="00ED266F" w:rsidRDefault="00D36F6E">
      <w:pPr>
        <w:pStyle w:val="BodyText"/>
        <w:rPr>
          <w:rFonts w:ascii="Times New Roman" w:hAnsi="Times New Roman" w:cs="Times New Roman"/>
          <w:sz w:val="16"/>
        </w:rPr>
      </w:pPr>
    </w:p>
    <w:p w14:paraId="1A4B7F7F" w14:textId="77777777" w:rsidR="00D36F6E" w:rsidRPr="00ED266F" w:rsidRDefault="00D36F6E">
      <w:pPr>
        <w:pStyle w:val="BodyText"/>
        <w:spacing w:before="87"/>
        <w:rPr>
          <w:rFonts w:ascii="Times New Roman" w:hAnsi="Times New Roman" w:cs="Times New Roman"/>
          <w:sz w:val="16"/>
        </w:rPr>
      </w:pPr>
    </w:p>
    <w:p w14:paraId="5D66F7C9" w14:textId="77777777" w:rsidR="00D36F6E" w:rsidRPr="00ED266F" w:rsidRDefault="00F6074B">
      <w:pPr>
        <w:ind w:left="2813"/>
        <w:rPr>
          <w:rFonts w:ascii="Times New Roman" w:hAnsi="Times New Roman" w:cs="Times New Roman"/>
          <w:sz w:val="16"/>
        </w:rPr>
      </w:pPr>
      <w:r w:rsidRPr="00ED266F">
        <w:rPr>
          <w:rFonts w:ascii="Times New Roman" w:hAnsi="Times New Roman" w:cs="Times New Roman"/>
          <w:color w:val="252525"/>
          <w:spacing w:val="-5"/>
          <w:w w:val="105"/>
          <w:sz w:val="16"/>
        </w:rPr>
        <w:t>0.8</w:t>
      </w:r>
    </w:p>
    <w:p w14:paraId="523CD341" w14:textId="77777777" w:rsidR="00D36F6E" w:rsidRPr="00ED266F" w:rsidRDefault="00D36F6E">
      <w:pPr>
        <w:pStyle w:val="BodyText"/>
        <w:rPr>
          <w:rFonts w:ascii="Times New Roman" w:hAnsi="Times New Roman" w:cs="Times New Roman"/>
          <w:sz w:val="16"/>
        </w:rPr>
      </w:pPr>
    </w:p>
    <w:p w14:paraId="02813A69" w14:textId="77777777" w:rsidR="00D36F6E" w:rsidRPr="00ED266F" w:rsidRDefault="00D36F6E">
      <w:pPr>
        <w:pStyle w:val="BodyText"/>
        <w:spacing w:before="87"/>
        <w:rPr>
          <w:rFonts w:ascii="Times New Roman" w:hAnsi="Times New Roman" w:cs="Times New Roman"/>
          <w:sz w:val="16"/>
        </w:rPr>
      </w:pPr>
    </w:p>
    <w:p w14:paraId="32AA80CC" w14:textId="77777777" w:rsidR="00D36F6E" w:rsidRPr="00ED266F" w:rsidRDefault="00F6074B">
      <w:pPr>
        <w:ind w:left="2813"/>
        <w:rPr>
          <w:rFonts w:ascii="Times New Roman" w:hAnsi="Times New Roman" w:cs="Times New Roman"/>
          <w:sz w:val="16"/>
        </w:rPr>
      </w:pPr>
      <w:r w:rsidRPr="00ED266F">
        <w:rPr>
          <w:rFonts w:ascii="Times New Roman" w:hAnsi="Times New Roman" w:cs="Times New Roman"/>
          <w:color w:val="252525"/>
          <w:spacing w:val="-5"/>
          <w:w w:val="105"/>
          <w:sz w:val="16"/>
        </w:rPr>
        <w:t>0.6</w:t>
      </w:r>
    </w:p>
    <w:p w14:paraId="521BE3DC" w14:textId="77777777" w:rsidR="00D36F6E" w:rsidRPr="00ED266F" w:rsidRDefault="00D36F6E">
      <w:pPr>
        <w:pStyle w:val="BodyText"/>
        <w:rPr>
          <w:rFonts w:ascii="Times New Roman" w:hAnsi="Times New Roman" w:cs="Times New Roman"/>
          <w:sz w:val="16"/>
        </w:rPr>
      </w:pPr>
    </w:p>
    <w:p w14:paraId="13013FEC" w14:textId="77777777" w:rsidR="00D36F6E" w:rsidRPr="00ED266F" w:rsidRDefault="00D36F6E">
      <w:pPr>
        <w:pStyle w:val="BodyText"/>
        <w:spacing w:before="87"/>
        <w:rPr>
          <w:rFonts w:ascii="Times New Roman" w:hAnsi="Times New Roman" w:cs="Times New Roman"/>
          <w:sz w:val="16"/>
        </w:rPr>
      </w:pPr>
    </w:p>
    <w:p w14:paraId="31FE01C6" w14:textId="77777777" w:rsidR="00D36F6E" w:rsidRPr="00ED266F" w:rsidRDefault="00F6074B">
      <w:pPr>
        <w:spacing w:line="173" w:lineRule="exact"/>
        <w:ind w:left="2813"/>
        <w:rPr>
          <w:rFonts w:ascii="Times New Roman" w:hAnsi="Times New Roman" w:cs="Times New Roman"/>
          <w:sz w:val="16"/>
        </w:rPr>
      </w:pPr>
      <w:r w:rsidRPr="00ED266F">
        <w:rPr>
          <w:rFonts w:ascii="Times New Roman" w:hAnsi="Times New Roman" w:cs="Times New Roman"/>
          <w:color w:val="252525"/>
          <w:spacing w:val="-5"/>
          <w:w w:val="105"/>
          <w:sz w:val="16"/>
        </w:rPr>
        <w:t>0.4</w:t>
      </w:r>
    </w:p>
    <w:p w14:paraId="7896D5E1" w14:textId="77777777" w:rsidR="00D36F6E" w:rsidRPr="00ED266F" w:rsidRDefault="00F6074B">
      <w:pPr>
        <w:tabs>
          <w:tab w:val="left" w:pos="1703"/>
          <w:tab w:val="left" w:pos="2631"/>
          <w:tab w:val="left" w:pos="3560"/>
          <w:tab w:val="left" w:pos="4488"/>
          <w:tab w:val="left" w:pos="5416"/>
        </w:tabs>
        <w:spacing w:line="173" w:lineRule="exact"/>
        <w:ind w:left="775"/>
        <w:jc w:val="center"/>
        <w:rPr>
          <w:rFonts w:ascii="Times New Roman" w:hAnsi="Times New Roman" w:cs="Times New Roman"/>
          <w:sz w:val="16"/>
        </w:rPr>
      </w:pPr>
      <w:r w:rsidRPr="00ED266F">
        <w:rPr>
          <w:rFonts w:ascii="Times New Roman" w:hAnsi="Times New Roman" w:cs="Times New Roman"/>
          <w:color w:val="252525"/>
          <w:spacing w:val="-4"/>
          <w:w w:val="105"/>
          <w:sz w:val="16"/>
        </w:rPr>
        <w:t>2007</w:t>
      </w:r>
      <w:r w:rsidRPr="00ED266F">
        <w:rPr>
          <w:rFonts w:ascii="Times New Roman" w:hAnsi="Times New Roman" w:cs="Times New Roman"/>
          <w:color w:val="252525"/>
          <w:sz w:val="16"/>
        </w:rPr>
        <w:tab/>
      </w:r>
      <w:r w:rsidRPr="00ED266F">
        <w:rPr>
          <w:rFonts w:ascii="Times New Roman" w:hAnsi="Times New Roman" w:cs="Times New Roman"/>
          <w:color w:val="252525"/>
          <w:spacing w:val="-4"/>
          <w:w w:val="105"/>
          <w:sz w:val="16"/>
        </w:rPr>
        <w:t>2008</w:t>
      </w:r>
      <w:r w:rsidRPr="00ED266F">
        <w:rPr>
          <w:rFonts w:ascii="Times New Roman" w:hAnsi="Times New Roman" w:cs="Times New Roman"/>
          <w:color w:val="252525"/>
          <w:sz w:val="16"/>
        </w:rPr>
        <w:tab/>
      </w:r>
      <w:r w:rsidRPr="00ED266F">
        <w:rPr>
          <w:rFonts w:ascii="Times New Roman" w:hAnsi="Times New Roman" w:cs="Times New Roman"/>
          <w:color w:val="252525"/>
          <w:spacing w:val="-4"/>
          <w:w w:val="105"/>
          <w:sz w:val="16"/>
        </w:rPr>
        <w:t>2009</w:t>
      </w:r>
      <w:r w:rsidRPr="00ED266F">
        <w:rPr>
          <w:rFonts w:ascii="Times New Roman" w:hAnsi="Times New Roman" w:cs="Times New Roman"/>
          <w:color w:val="252525"/>
          <w:sz w:val="16"/>
        </w:rPr>
        <w:tab/>
      </w:r>
      <w:r w:rsidRPr="00ED266F">
        <w:rPr>
          <w:rFonts w:ascii="Times New Roman" w:hAnsi="Times New Roman" w:cs="Times New Roman"/>
          <w:color w:val="252525"/>
          <w:spacing w:val="-4"/>
          <w:w w:val="105"/>
          <w:sz w:val="16"/>
        </w:rPr>
        <w:t>2010</w:t>
      </w:r>
      <w:r w:rsidRPr="00ED266F">
        <w:rPr>
          <w:rFonts w:ascii="Times New Roman" w:hAnsi="Times New Roman" w:cs="Times New Roman"/>
          <w:color w:val="252525"/>
          <w:sz w:val="16"/>
        </w:rPr>
        <w:tab/>
      </w:r>
      <w:r w:rsidRPr="00ED266F">
        <w:rPr>
          <w:rFonts w:ascii="Times New Roman" w:hAnsi="Times New Roman" w:cs="Times New Roman"/>
          <w:color w:val="252525"/>
          <w:spacing w:val="-4"/>
          <w:w w:val="105"/>
          <w:sz w:val="16"/>
        </w:rPr>
        <w:t>2011</w:t>
      </w:r>
      <w:r w:rsidRPr="00ED266F">
        <w:rPr>
          <w:rFonts w:ascii="Times New Roman" w:hAnsi="Times New Roman" w:cs="Times New Roman"/>
          <w:color w:val="252525"/>
          <w:sz w:val="16"/>
        </w:rPr>
        <w:tab/>
      </w:r>
      <w:r w:rsidRPr="00ED266F">
        <w:rPr>
          <w:rFonts w:ascii="Times New Roman" w:hAnsi="Times New Roman" w:cs="Times New Roman"/>
          <w:color w:val="252525"/>
          <w:spacing w:val="-4"/>
          <w:w w:val="105"/>
          <w:sz w:val="16"/>
        </w:rPr>
        <w:t>2012</w:t>
      </w:r>
    </w:p>
    <w:p w14:paraId="4D98077B" w14:textId="77777777" w:rsidR="00D36F6E" w:rsidRPr="00ED266F" w:rsidRDefault="00F6074B">
      <w:pPr>
        <w:pStyle w:val="BodyText"/>
        <w:spacing w:before="26"/>
        <w:ind w:left="794"/>
        <w:jc w:val="center"/>
        <w:rPr>
          <w:rFonts w:ascii="Times New Roman" w:hAnsi="Times New Roman" w:cs="Times New Roman"/>
        </w:rPr>
      </w:pPr>
      <w:r w:rsidRPr="00ED266F">
        <w:rPr>
          <w:rFonts w:ascii="Times New Roman" w:hAnsi="Times New Roman" w:cs="Times New Roman"/>
          <w:color w:val="252525"/>
          <w:spacing w:val="-4"/>
        </w:rPr>
        <w:t>Έτος</w:t>
      </w:r>
    </w:p>
    <w:p w14:paraId="5C63E581" w14:textId="77777777" w:rsidR="00D36F6E" w:rsidRPr="00ED266F" w:rsidRDefault="00F6074B">
      <w:pPr>
        <w:pStyle w:val="BodyText"/>
        <w:spacing w:before="185" w:line="252" w:lineRule="auto"/>
        <w:ind w:left="720" w:right="310"/>
        <w:jc w:val="both"/>
        <w:rPr>
          <w:rFonts w:ascii="Times New Roman" w:hAnsi="Times New Roman" w:cs="Times New Roman"/>
          <w:lang w:val="el-GR"/>
        </w:rPr>
      </w:pPr>
      <w:r w:rsidRPr="00ED266F">
        <w:rPr>
          <w:rFonts w:ascii="Times New Roman" w:hAnsi="Times New Roman" w:cs="Times New Roman"/>
          <w:b/>
          <w:spacing w:val="-6"/>
          <w:lang w:val="el-GR"/>
        </w:rPr>
        <w:t xml:space="preserve">Εικόνα </w:t>
      </w:r>
      <w:r w:rsidRPr="00ED266F">
        <w:rPr>
          <w:rFonts w:ascii="Times New Roman" w:hAnsi="Times New Roman" w:cs="Times New Roman"/>
          <w:b/>
          <w:spacing w:val="-6"/>
        </w:rPr>
        <w:t>S</w:t>
      </w:r>
      <w:r w:rsidRPr="00ED266F">
        <w:rPr>
          <w:rFonts w:ascii="Times New Roman" w:hAnsi="Times New Roman" w:cs="Times New Roman"/>
          <w:b/>
          <w:spacing w:val="-6"/>
          <w:lang w:val="el-GR"/>
        </w:rPr>
        <w:t xml:space="preserve">3. Αλλαγή στην αξία. </w:t>
      </w:r>
      <w:r w:rsidRPr="00ED266F">
        <w:rPr>
          <w:rFonts w:ascii="Times New Roman" w:hAnsi="Times New Roman" w:cs="Times New Roman"/>
          <w:spacing w:val="-6"/>
          <w:lang w:val="el-GR"/>
        </w:rPr>
        <w:t xml:space="preserve">Τα δενδροειδή μέτρα αξίας στα ετήσια στιγμιότυπα δικτύου </w:t>
      </w:r>
      <w:r w:rsidRPr="00ED266F">
        <w:rPr>
          <w:rFonts w:ascii="Times New Roman" w:hAnsi="Times New Roman" w:cs="Times New Roman"/>
          <w:w w:val="90"/>
          <w:lang w:val="el-GR"/>
        </w:rPr>
        <w:t xml:space="preserve">(λειτουργικά έσοδα, συνολικά περιουσιακά στοιχεία και κεφαλαιοποίηση αγοράς, βλ. Πίνακα </w:t>
      </w:r>
      <w:r w:rsidRPr="00ED266F">
        <w:rPr>
          <w:rFonts w:ascii="Times New Roman" w:hAnsi="Times New Roman" w:cs="Times New Roman"/>
          <w:w w:val="90"/>
        </w:rPr>
        <w:t>S</w:t>
      </w:r>
      <w:r w:rsidRPr="00ED266F">
        <w:rPr>
          <w:rFonts w:ascii="Times New Roman" w:hAnsi="Times New Roman" w:cs="Times New Roman"/>
          <w:w w:val="90"/>
          <w:lang w:val="el-GR"/>
        </w:rPr>
        <w:t xml:space="preserve">3) αναλύονται, δίπλα </w:t>
      </w:r>
      <w:r w:rsidRPr="00ED266F">
        <w:rPr>
          <w:rFonts w:ascii="Times New Roman" w:hAnsi="Times New Roman" w:cs="Times New Roman"/>
          <w:spacing w:val="-8"/>
          <w:lang w:val="el-GR"/>
        </w:rPr>
        <w:t xml:space="preserve">στο παγκόσμιο ΑΕΠ (βλ. Πίνακα </w:t>
      </w:r>
      <w:r w:rsidRPr="00ED266F">
        <w:rPr>
          <w:rFonts w:ascii="Times New Roman" w:hAnsi="Times New Roman" w:cs="Times New Roman"/>
          <w:spacing w:val="-8"/>
        </w:rPr>
        <w:t>S</w:t>
      </w:r>
      <w:r w:rsidRPr="00ED266F">
        <w:rPr>
          <w:rFonts w:ascii="Times New Roman" w:hAnsi="Times New Roman" w:cs="Times New Roman"/>
          <w:spacing w:val="-8"/>
          <w:lang w:val="el-GR"/>
        </w:rPr>
        <w:t>4). Παρουσιάζονται οι μεταβολές της αξίας, σε σχέση με την αξία του 2007.</w:t>
      </w:r>
    </w:p>
    <w:p w14:paraId="7F686E4F"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pgSz w:w="11910" w:h="16840"/>
          <w:pgMar w:top="1680" w:right="1080" w:bottom="1160" w:left="720" w:header="0" w:footer="956" w:gutter="0"/>
          <w:cols w:space="720"/>
        </w:sectPr>
      </w:pPr>
    </w:p>
    <w:p w14:paraId="645CD4D8" w14:textId="77777777" w:rsidR="00D36F6E" w:rsidRPr="00ED266F" w:rsidRDefault="00D36F6E">
      <w:pPr>
        <w:pStyle w:val="BodyText"/>
        <w:spacing w:before="104"/>
        <w:rPr>
          <w:rFonts w:ascii="Times New Roman" w:hAnsi="Times New Roman" w:cs="Times New Roman"/>
          <w:sz w:val="9"/>
          <w:lang w:val="el-GR"/>
        </w:rPr>
      </w:pPr>
    </w:p>
    <w:p w14:paraId="585E3DF4" w14:textId="77777777" w:rsidR="00D36F6E" w:rsidRPr="00ED266F" w:rsidRDefault="00F6074B">
      <w:pPr>
        <w:jc w:val="right"/>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-1</w:t>
      </w:r>
    </w:p>
    <w:p w14:paraId="327BB187" w14:textId="77777777" w:rsidR="00D36F6E" w:rsidRPr="00ED266F" w:rsidRDefault="00F6074B">
      <w:pPr>
        <w:spacing w:before="89"/>
        <w:ind w:right="38"/>
        <w:jc w:val="right"/>
        <w:rPr>
          <w:rFonts w:ascii="Times New Roman" w:hAnsi="Times New Roman" w:cs="Times New Roman"/>
          <w:b/>
          <w:sz w:val="15"/>
          <w:lang w:val="el-GR"/>
        </w:rPr>
      </w:pPr>
      <w:r w:rsidRPr="00ED266F">
        <w:rPr>
          <w:rFonts w:ascii="Times New Roman" w:hAnsi="Times New Roman" w:cs="Times New Roman"/>
          <w:lang w:val="el-GR"/>
        </w:rPr>
        <w:br w:type="column"/>
      </w:r>
      <w:r w:rsidRPr="00ED266F">
        <w:rPr>
          <w:rFonts w:ascii="Times New Roman" w:hAnsi="Times New Roman" w:cs="Times New Roman"/>
          <w:b/>
          <w:spacing w:val="-4"/>
          <w:sz w:val="15"/>
          <w:lang w:val="el-GR"/>
        </w:rPr>
        <w:t>2007</w:t>
      </w:r>
    </w:p>
    <w:p w14:paraId="4E56537F" w14:textId="77777777" w:rsidR="00D36F6E" w:rsidRPr="00ED266F" w:rsidRDefault="00F6074B">
      <w:pPr>
        <w:pStyle w:val="BodyText"/>
        <w:rPr>
          <w:rFonts w:ascii="Times New Roman" w:hAnsi="Times New Roman" w:cs="Times New Roman"/>
          <w:b/>
          <w:sz w:val="9"/>
          <w:lang w:val="el-GR"/>
        </w:rPr>
      </w:pPr>
      <w:r w:rsidRPr="00ED266F">
        <w:rPr>
          <w:rFonts w:ascii="Times New Roman" w:hAnsi="Times New Roman" w:cs="Times New Roman"/>
          <w:lang w:val="el-GR"/>
        </w:rPr>
        <w:br w:type="column"/>
      </w:r>
    </w:p>
    <w:p w14:paraId="60CE059A" w14:textId="77777777" w:rsidR="00D36F6E" w:rsidRPr="00ED266F" w:rsidRDefault="00D36F6E">
      <w:pPr>
        <w:pStyle w:val="BodyText"/>
        <w:spacing w:before="3"/>
        <w:rPr>
          <w:rFonts w:ascii="Times New Roman" w:hAnsi="Times New Roman" w:cs="Times New Roman"/>
          <w:b/>
          <w:sz w:val="9"/>
          <w:lang w:val="el-GR"/>
        </w:rPr>
      </w:pPr>
    </w:p>
    <w:p w14:paraId="5AB9D64F" w14:textId="77777777" w:rsidR="00D36F6E" w:rsidRPr="00ED266F" w:rsidRDefault="00F6074B">
      <w:pPr>
        <w:jc w:val="right"/>
        <w:rPr>
          <w:rFonts w:ascii="Times New Roman" w:hAnsi="Times New Roman" w:cs="Times New Roman"/>
          <w:sz w:val="9"/>
          <w:lang w:val="el-GR"/>
        </w:rPr>
      </w:pPr>
      <w:r w:rsidRPr="00ED266F">
        <w:rPr>
          <w:rFonts w:ascii="Times New Roman" w:hAnsi="Times New Roman" w:cs="Times New Roman"/>
          <w:noProof/>
          <w:sz w:val="9"/>
        </w:rPr>
        <mc:AlternateContent>
          <mc:Choice Requires="wpg">
            <w:drawing>
              <wp:anchor distT="0" distB="0" distL="0" distR="0" simplePos="0" relativeHeight="483715072" behindDoc="1" locked="0" layoutInCell="1" allowOverlap="1" wp14:anchorId="029F2E56" wp14:editId="2FC14693">
                <wp:simplePos x="0" y="0"/>
                <wp:positionH relativeFrom="page">
                  <wp:posOffset>1702142</wp:posOffset>
                </wp:positionH>
                <wp:positionV relativeFrom="paragraph">
                  <wp:posOffset>51352</wp:posOffset>
                </wp:positionV>
                <wp:extent cx="1988820" cy="1497965"/>
                <wp:effectExtent l="0" t="0" r="0" b="0"/>
                <wp:wrapNone/>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8820" cy="1497965"/>
                          <a:chOff x="0" y="0"/>
                          <a:chExt cx="1988820" cy="1497965"/>
                        </a:xfrm>
                      </wpg:grpSpPr>
                      <pic:pic xmlns:pic="http://schemas.openxmlformats.org/drawingml/2006/picture">
                        <pic:nvPicPr>
                          <pic:cNvPr id="389" name="Image 389"/>
                          <pic:cNvPicPr/>
                        </pic:nvPicPr>
                        <pic:blipFill>
                          <a:blip r:embed="rId123" cstate="print"/>
                          <a:stretch>
                            <a:fillRect/>
                          </a:stretch>
                        </pic:blipFill>
                        <pic:spPr>
                          <a:xfrm>
                            <a:off x="0" y="0"/>
                            <a:ext cx="1988462" cy="1497568"/>
                          </a:xfrm>
                          <a:prstGeom prst="rect">
                            <a:avLst/>
                          </a:prstGeom>
                        </pic:spPr>
                      </pic:pic>
                      <wps:wsp>
                        <wps:cNvPr id="390" name="Textbox 390"/>
                        <wps:cNvSpPr txBox="1"/>
                        <wps:spPr>
                          <a:xfrm>
                            <a:off x="0" y="0"/>
                            <a:ext cx="1988820" cy="1497965"/>
                          </a:xfrm>
                          <a:prstGeom prst="rect">
                            <a:avLst/>
                          </a:prstGeom>
                        </wps:spPr>
                        <wps:txbx>
                          <w:txbxContent>
                            <w:p w14:paraId="68824CE7" w14:textId="77777777" w:rsidR="00D36F6E" w:rsidRDefault="00D36F6E">
                              <w:pPr>
                                <w:rPr>
                                  <w:sz w:val="13"/>
                                </w:rPr>
                              </w:pPr>
                            </w:p>
                            <w:p w14:paraId="69CD3AB8" w14:textId="77777777" w:rsidR="00D36F6E" w:rsidRDefault="00D36F6E">
                              <w:pPr>
                                <w:rPr>
                                  <w:sz w:val="13"/>
                                </w:rPr>
                              </w:pPr>
                            </w:p>
                            <w:p w14:paraId="015287E7" w14:textId="77777777" w:rsidR="00D36F6E" w:rsidRDefault="00D36F6E">
                              <w:pPr>
                                <w:rPr>
                                  <w:sz w:val="13"/>
                                </w:rPr>
                              </w:pPr>
                            </w:p>
                            <w:p w14:paraId="56346157" w14:textId="77777777" w:rsidR="00D36F6E" w:rsidRDefault="00D36F6E">
                              <w:pPr>
                                <w:rPr>
                                  <w:sz w:val="13"/>
                                </w:rPr>
                              </w:pPr>
                            </w:p>
                            <w:p w14:paraId="328717D4" w14:textId="77777777" w:rsidR="00D36F6E" w:rsidRDefault="00D36F6E">
                              <w:pPr>
                                <w:rPr>
                                  <w:sz w:val="13"/>
                                </w:rPr>
                              </w:pPr>
                            </w:p>
                            <w:p w14:paraId="03AA016D" w14:textId="77777777" w:rsidR="00D36F6E" w:rsidRDefault="00D36F6E">
                              <w:pPr>
                                <w:rPr>
                                  <w:sz w:val="13"/>
                                </w:rPr>
                              </w:pPr>
                            </w:p>
                            <w:p w14:paraId="2C056B2C" w14:textId="77777777" w:rsidR="00D36F6E" w:rsidRDefault="00D36F6E">
                              <w:pPr>
                                <w:rPr>
                                  <w:sz w:val="13"/>
                                </w:rPr>
                              </w:pPr>
                            </w:p>
                            <w:p w14:paraId="66ED2FC7" w14:textId="77777777" w:rsidR="00D36F6E" w:rsidRDefault="00D36F6E">
                              <w:pPr>
                                <w:rPr>
                                  <w:sz w:val="13"/>
                                </w:rPr>
                              </w:pPr>
                            </w:p>
                            <w:p w14:paraId="344ED95C" w14:textId="77777777" w:rsidR="00D36F6E" w:rsidRDefault="00D36F6E">
                              <w:pPr>
                                <w:rPr>
                                  <w:sz w:val="13"/>
                                </w:rPr>
                              </w:pPr>
                            </w:p>
                            <w:p w14:paraId="4FF55FC2" w14:textId="77777777" w:rsidR="00D36F6E" w:rsidRDefault="00D36F6E">
                              <w:pPr>
                                <w:rPr>
                                  <w:sz w:val="13"/>
                                </w:rPr>
                              </w:pPr>
                            </w:p>
                            <w:p w14:paraId="13677E4E" w14:textId="77777777" w:rsidR="00D36F6E" w:rsidRDefault="00D36F6E">
                              <w:pPr>
                                <w:spacing w:before="75"/>
                                <w:rPr>
                                  <w:sz w:val="13"/>
                                </w:rPr>
                              </w:pPr>
                            </w:p>
                            <w:p w14:paraId="04652E3D" w14:textId="77777777" w:rsidR="00D36F6E" w:rsidRPr="00ED266F" w:rsidRDefault="00F6074B">
                              <w:pPr>
                                <w:spacing w:line="271" w:lineRule="auto"/>
                                <w:ind w:left="498" w:right="1519"/>
                                <w:rPr>
                                  <w:rFonts w:ascii="Arial"/>
                                  <w:sz w:val="13"/>
                                  <w:lang w:val="el-GR"/>
                                </w:rPr>
                              </w:pPr>
                              <w:r w:rsidRPr="00ED266F">
                                <w:rPr>
                                  <w:rFonts w:ascii="Arial"/>
                                  <w:spacing w:val="-2"/>
                                  <w:w w:val="105"/>
                                  <w:sz w:val="13"/>
                                  <w:lang w:val="el-GR"/>
                                </w:rPr>
                                <w:t>Λειτουργική</w:t>
                              </w:r>
                              <w:r w:rsidRPr="00ED266F">
                                <w:rPr>
                                  <w:rFonts w:ascii="Arial"/>
                                  <w:spacing w:val="-2"/>
                                  <w:w w:val="105"/>
                                  <w:sz w:val="13"/>
                                  <w:lang w:val="el-GR"/>
                                </w:rPr>
                                <w:t xml:space="preserve"> </w:t>
                              </w:r>
                              <w:r w:rsidRPr="00ED266F">
                                <w:rPr>
                                  <w:rFonts w:ascii="Arial"/>
                                  <w:spacing w:val="-2"/>
                                  <w:w w:val="105"/>
                                  <w:sz w:val="13"/>
                                  <w:lang w:val="el-GR"/>
                                </w:rPr>
                                <w:t>αναθ</w:t>
                              </w:r>
                              <w:r w:rsidRPr="00ED266F">
                                <w:rPr>
                                  <w:rFonts w:ascii="Arial"/>
                                  <w:spacing w:val="-2"/>
                                  <w:w w:val="105"/>
                                  <w:sz w:val="13"/>
                                  <w:lang w:val="el-GR"/>
                                </w:rPr>
                                <w:t xml:space="preserve">. </w:t>
                              </w:r>
                              <w:r w:rsidRPr="00ED266F">
                                <w:rPr>
                                  <w:rFonts w:ascii="Arial"/>
                                  <w:spacing w:val="-2"/>
                                  <w:w w:val="105"/>
                                  <w:sz w:val="13"/>
                                  <w:lang w:val="el-GR"/>
                                </w:rPr>
                                <w:t>Σύνολο</w:t>
                              </w:r>
                              <w:r w:rsidRPr="00ED266F">
                                <w:rPr>
                                  <w:rFonts w:ascii="Arial"/>
                                  <w:spacing w:val="-2"/>
                                  <w:w w:val="105"/>
                                  <w:sz w:val="13"/>
                                  <w:lang w:val="el-GR"/>
                                </w:rPr>
                                <w:t xml:space="preserve"> </w:t>
                              </w:r>
                              <w:r w:rsidRPr="00ED266F">
                                <w:rPr>
                                  <w:rFonts w:ascii="Arial"/>
                                  <w:spacing w:val="-2"/>
                                  <w:w w:val="105"/>
                                  <w:sz w:val="13"/>
                                  <w:lang w:val="el-GR"/>
                                </w:rPr>
                                <w:t>ενεργητικού</w:t>
                              </w:r>
                              <w:r w:rsidRPr="00ED266F">
                                <w:rPr>
                                  <w:rFonts w:ascii="Arial"/>
                                  <w:spacing w:val="-2"/>
                                  <w:w w:val="105"/>
                                  <w:sz w:val="13"/>
                                  <w:lang w:val="el-GR"/>
                                </w:rPr>
                                <w:t xml:space="preserve"> </w:t>
                              </w:r>
                              <w:r w:rsidRPr="00ED266F">
                                <w:rPr>
                                  <w:rFonts w:ascii="Arial"/>
                                  <w:spacing w:val="-2"/>
                                  <w:w w:val="105"/>
                                  <w:sz w:val="13"/>
                                  <w:lang w:val="el-GR"/>
                                </w:rPr>
                                <w:t>Κεφαλαιοποίηση</w:t>
                              </w:r>
                              <w:r w:rsidRPr="00ED266F">
                                <w:rPr>
                                  <w:rFonts w:ascii="Arial"/>
                                  <w:spacing w:val="-2"/>
                                  <w:w w:val="105"/>
                                  <w:sz w:val="13"/>
                                  <w:lang w:val="el-GR"/>
                                </w:rPr>
                                <w:t xml:space="preserve"> </w:t>
                              </w:r>
                              <w:r w:rsidRPr="00ED266F">
                                <w:rPr>
                                  <w:rFonts w:ascii="Arial"/>
                                  <w:spacing w:val="-2"/>
                                  <w:w w:val="105"/>
                                  <w:sz w:val="13"/>
                                  <w:lang w:val="el-GR"/>
                                </w:rPr>
                                <w:t>αγοράς</w:t>
                              </w:r>
                              <w:r w:rsidRPr="00ED266F">
                                <w:rPr>
                                  <w:rFonts w:ascii="Arial"/>
                                  <w:spacing w:val="-2"/>
                                  <w:w w:val="105"/>
                                  <w:sz w:val="13"/>
                                  <w:lang w:val="el-GR"/>
                                </w:rPr>
                                <w:t>.</w:t>
                              </w:r>
                            </w:p>
                          </w:txbxContent>
                        </wps:txbx>
                        <wps:bodyPr wrap="square" lIns="0" tIns="0" rIns="0" bIns="0" rtlCol="0">
                          <a:noAutofit/>
                        </wps:bodyPr>
                      </wps:wsp>
                    </wpg:wgp>
                  </a:graphicData>
                </a:graphic>
              </wp:anchor>
            </w:drawing>
          </mc:Choice>
          <mc:Fallback>
            <w:pict>
              <v:group w14:anchorId="029F2E56" id="Group 388" o:spid="_x0000_s1385" style="position:absolute;left:0;text-align:left;margin-left:134.05pt;margin-top:4.05pt;width:156.6pt;height:117.95pt;z-index:-19601408;mso-wrap-distance-left:0;mso-wrap-distance-right:0;mso-position-horizontal-relative:page;mso-position-vertical-relative:text" coordsize="19888,14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qtApQIAAJEGAAAOAAAAZHJzL2Uyb0RvYy54bWycVdtu2zAMfR+wfxD8&#10;3jpJ2ywx6hTbuhYFiq5Yuw+QZdkWal0mybHz9yPlS4qmQC8PMUhdqMNzSOb8opM12XLrhFZpND+e&#10;RYQrpnOhyjT6+3h1tIqI81TltNaKp9GOu+hi8/XLeWsSvtCVrnNuCQRRLmlNGlXemySOHau4pO5Y&#10;G65gs9BWUg+uLePc0haiyzpezGbLuNU2N1Yz7hysXvab0SbELwrO/O+icNyTOo0Amw9fG74ZfuPN&#10;OU1KS00l2ACDfgKFpELBo1OoS+opaaw4CCUFs9rpwh8zLWNdFILxkANkM5+9yOba6saEXMqkLc1E&#10;E1D7gqdPh2V322trHsy97dGDeavZkwNe4taUyfN99Mv94a6wEi9BEqQLjO4mRnnnCYPF+Xq1Wi2A&#10;eAZ789P1t/XyrOecVSDMwT1W/XrjZkyT/uEAb4JjBEvgN1AE1gFFb5cS3PKN5dEQRL4rhqT2qTFH&#10;oKahXmSiFn4XKhN0Q1Bqey8YsosOsHlvicjT6GS1joiiElriRtKSE1wA0sdTeAc1OAiR1cJcibpG&#10;5tEewEJJvyiJV/Lty+1Ss0Zy5fv+sbwG3Fq5ShgXEZtwmXEAaG/yOcgGvesBo7FC+V445y33rML3&#10;C8DxB1oMgdJk2gig9zgxBTcU2Htr5nS52NfM2XKFT0/K08RY56+5lgQNwAoYgG6a0O2tG9CMRwYO&#10;ewABGeDB8QDzxo3sgXfA34da6qGihgMEDPtM5DVUfi/yI3REpjtyAkuQy3AO+4747ofGVhnXP8rV&#10;a/31aa4QWA8ALd9lXSjX+XyCnel8B6hbmJlp5P41FDumvlHAIA7Y0bCjkY2G9fVPHcYwSqX098br&#10;QgS58K0+LsiFDkgTrDD3gvTDjMbB+twPp/b/JJv/AAAA//8DAFBLAwQKAAAAAAAAACEANXb1J9Op&#10;AADTqQAAFAAAAGRycy9tZWRpYS9pbWFnZTEucG5niVBORw0KGgoAAAANSUhEUgAAAaIAAAE7CAYA&#10;AACfYoXkAAAABmJLR0QA/wD/AP+gvaeTAAAACXBIWXMAAA7EAAAOxAGVKw4bAAAgAElEQVR4nOyd&#10;d3hURdfAf3dLeiGQhACBQCD0Gpp06UUFQUSKoILgSxNpiqgUEaSKdAHpoXcUBClL76HXEEpCEkiD&#10;9LLZvef7I9kQQoL4vjT98nue8zw7ZeeemXv3np2ZMzOKiJCV0qVLC0Dx4sWxsrLKjE9ISCAsLIzX&#10;BR8fH6ysrLh8+fKrViVXatasyeXLl0lKSnrVquRK1apVOXfuHMWKFSM4OPhVq5Mjbm5uREZGUr16&#10;dfz9/V+1Orni5uZGsWLFXmsdq1atSnR0NHfv3n3VquRKzZo1OXXqFA4ODiQkJLxqdXLEx8eHGzdu&#10;UKFChdf6HQRQq1YtTp48+arVeCpKdkN05syZup07dz5SunTpyM6dO+8vWbLkGWtr64O5FbBkyZIv&#10;Dh8+3GrRokWtsqf5+/vXmzJlyuQJEyb09Pb2vg5w7949z8GDB68dMGDA2Pr16/+ZPTxgwICN5cuX&#10;P/PBBx8s7N+//+Y+ffr8eOLEiSaJiYkOxYoVu3n27Nm68+bNa7d8+fL5zs7OSe3atRv8V5U8e/Zs&#10;3UmTJk0ZP358r5IlS17LmpaWlqbr3r37gc6dO89/9913l1viBw4cuL5s2bIX+vfvPy57eOHChV/6&#10;+/vX/+WXX9oOHTp0ZdGiRW/5+PhcWrFixed9+/YdN2/evO+mTJnSPTEx8a1Zs2a1nTNnTvO/0tFs&#10;Nmu7det2sFOnTgs6dOiwLHv6999/P0tVVc2YMWP6W+J+/fXXYSdPnnxzwYIFb2cPnzx5stFPP/00&#10;YdKkST0OHDjwlsFgeHvcuHF9hg0bttKi44cffjirWbNm4R9//PEP69at+1BV1dt/pecPP/wwMy0t&#10;TTd27Nh+2dO2bNny4Zo1a/quWLGisV6vNwKcOnWqwbRp0yZOnDjx4+LFi9/IGvbw8Lj78ccf7+3W&#10;rducokWL3pw4ceJP48aN6zN9+vQfKleufDI0NLS4jY1N0nfffTehU6dOW+bPnz/R2dn5t7/Scdu2&#10;bd1WrVrVb9myZU2sra1Ts6bduXPHZ8SIEUuHDRs2okaNGocAjEajVY8ePQxdunSZ165dO7/s4dGj&#10;R8/T6/XGb775ZlCXLl2OdOzYcVF0dLT7uXPn3mjatOlvGzZs6LlmzZp6Y8aM2dz27eZn33yjVECc&#10;qeCap+l4586dUiNGjFg2dOjQr2vWrPnE76t3797b69Sps69nz57TLHFjxoyZq9VqTd99993n2cMb&#10;N278eP369b1XrVrV4Mcff5yWkpJi99Zbb635+eeffxgwYMCY2bNnj/n6668HP3z48J1z5855f/HF&#10;F93+qh0BPvvss99q1qx58NNPP52SPW327Nmjbty4UXHGjBmdLHGbN2/+aO3atX38/Pwa6nQ686ZN&#10;mz5at25dn5UrVza8fft2mW+//XbhV199NTQ0NLS4n5/fwLlz57br16/f1g8//HDWhg0bejVt2nRb&#10;q1atIgYOHPj5unXrWqiqmvhXOs6ZM+fba9euVZ01a1bH7GkHDx5sOXfu3FEzZszoVLBgwVCAmzdv&#10;lv3mm28WffXVV8OrVat2NHu4Z8+euxo1arSjSZMmvw0fPnzFF1988c3vv//e1d7ePsHGxiYpJCSk&#10;+LRp037s3LnzAj8/vyE6ne7EX+l45MiR5rNmzRozffr0zoUKFXrsX0BsbKzLZ5999nvPnj2ntmjR&#10;YrMlvlevXjvr16+/85NPPvk5e3jGjBnfBwUFlfrpp5+69u3bd2u1atWOuri4RG3cuLFnnz59Ji5Y&#10;sGDE3Llz3+3Xr9+WSZMmLfby8lr0VzrGxcU59+nTZ8cnn3zyU8uWLTdmT//qq6+Wurq63h8+fPgI&#10;S9zMmTPH3r59u/T06dO7ZA8bDIa35s+fP3L27Nkd1q9f3+vy5cs1evbsOXny5MnT3nvvvcUbN27s&#10;Wbly5WMXLlyoo8t+MV9f36MAQUFBLosWLWr+/fffB9apU+dobspv3769s06nM1m+l5WYmJgCAGXL&#10;lr1QsWJFf0h/EQAUL178hq+v79HsYWtr69QCBQpEWvJ7eXndvHr1qi+Aq6trhF6vN/r6+h7duHFj&#10;gpOTU1xO182hgV0AypQpc7Fy5cqnsqYZjUYrgMKFCwdnLcuihyUua9jV1TVcr9en+fr6HrWxsUl2&#10;cXGJ9vT0vJNRj0CAcuXKnQsODvbVarXmZ9HRZDLpMvS4m1N+R0fHOFVVNVnT3NzcMvXIHo6KivLI&#10;0OP81atXfbVarbl8+fLnMto0EMDT0zOoRIkSwRZ9ra2t//KvnaOjY6zRaLTKScdTp041BKhatepx&#10;a2vrFIDo6Gh3ix7lypU7lzXs5eV1A6BIkSJBpUqVugrp98jKysro6uoaERsbW8DOzi6hUqVKmc+C&#10;t7f3X7alv79//Qw9Ttja2j7WHbWxsUkG8Pb2vmapQ0pKiq1FD19f36PZww4ODvFWVlYpvr6+xwAK&#10;FSp0t34lmxrBQUFplpeKr6/vUSu93ljOdk8FuTitZeUOp//U2br+nvXaaQkhXTRWziFaK8dDtra2&#10;iRl6XM+pLXU6ncnNze1+1jQHB4e4rL+1rOFjx441BahWrdoxJyenWJ1OZy5RokQApP+2AEqVKnU1&#10;MDCwrq2tbaFneSYB9Hp9mqura3hO+fPnzx9lbW2dkjXtxIkTjTP0OK7X69OOHz/exKKXlZWV0aKH&#10;oigKQMWKFU8DeHp63tFqtWZ3d/d7np6edwGqVKlyUlGU2L/SsUCBApHW1tapOekYHBxcEqBChQpn&#10;ihUrdjOjbdMASpYsedXX1/do9rBFj3Llyp0D8Pb2DrC3t09wcnKKsbe3j4+Oji5YpkyZi5a65M+f&#10;/y/bMjQ0tDhA+fLlz1ruiwXLb6Jo0aK3s9ZBp9OZ3N3dM5+BrGEXF5fo8PDwIr6+vkf1er3R1dU1&#10;wt3dPQzAUk/LO7RQoUIhz3K/Hzx44JqTHhbs7OwS8+XL9zBrmouLS9S9e/eKWeKyhm/dulXWose+&#10;ffvaWllZpfr6+h7PaNPrAAkJCfkAEJEnxMfHR3744Yf9OaVll4CAgAqHDx9unlNaZGRkQYPB0CYu&#10;Ls7ZEpeYmGhvMBja3L9/v0hO4WPHjjW+cuVKleTkZFuDwdAmLCys6Pnz52v5+/vXvXbtWqUjR440&#10;FRFGjhx5bOrUqbueRceoqCh3g8HQJjY2Nl/2NLPZrDEYDG3u3LlTKmu8RY+cwln1OHnyZMNLly75&#10;BgcHlzAYDG1CQ0OLGgyGNvHx8Y67d+/+qV69enHPomNueljk7Nmzb5w9e/aNzDizuD749YHfxYMX&#10;h1nirl+/XvHIkSPNRISIyMjyI8LDD41eaw5f/J0ppkNc3PWIxMQ3M3T0NBgMbYKDg73DwsLe9/Hx&#10;kZSUlArPoue5c+dqnzlzpk5OaUFBQSUNBkMbk8mktcRFRER4ZLSHU/ZwWlqazqJHdHS0m8FgaBMT&#10;E+Ny9OjRJlevXq3s7+9f9/z587VMJpOnj4+P3Lx589Nn0TEnPSwSFxfnbDAY2kRGRha0xJlMJq3B&#10;YGgTFBRUMns4NfZWz2uXTg46d+5cbVVVFYPB0Cb05rFvA/y8JODg+IO3b9/2MRgMbUSEqcPrxwT4&#10;eUmAn5fc2lT3oWpOK2a5hmpKLRO4rmrind9b3lNVs1t8fLyTwWBoExER4aGqqjb21pZfVFV1suQ/&#10;cuRIs+vXr1fMqvuZM2fqnDt3rnZOYYseqqoqlt9LeHh4oazPZHR0tNvixYvX9enT58qztGNueljk&#10;ypUrVY8fP/5m1rg7d+6UMhgMbcxmsyZ7ODY2Np/BYGgTFRXlHhwc7G0wGNokJSXZZDwDJQ4dOtTi&#10;xo0b5S9dujTYx8dHVFV1fhYdr1y5UuXYsWONc0q7f/9+EYPB0CYxMdHeEpdVj5zCFj3i4+MdDQZD&#10;m/Dw8EKWZ/HSpUu+J0+ebJiQkPCGj4+PREdHt3oWHXPSwyKpqanWBoOhTUhIiFfW+MOHDzcPCAio&#10;kFP48uXL1U6cONEo4x41vXbtWqVbt26VtrwzDQZDm+TkZFsfHx85duzY2GfRMTU11cpgMLS5e/du&#10;8ZzST506Vf/ChQs1ssZl1SN7OKseV69erXz06NEmMTExLgaDoc2WLVu6Va5cOaFChQrJPj4+OSvk&#10;4+MjgwYNOrtv374pERERbZ/1oX2Z8uDBgxYxMTE5PnyviyQlJfmGhYW9/1zKS5FyMlE2q6o4BYh8&#10;0va23BNFZMJMiVsuskBVxV52yzj5WnZFXJTR1UVCFRExDJD7CS5i8hZ5YCuSdjxKJsp42SpmyX9H&#10;pEv1tLRQ36Dk2LV91OS1J2WPKuL0XPR9jqKqql1ISEgXo9FY8mVe12xKrhS4pkLKrS1vRqlmU2ER&#10;wZyWXOXGmnKpFoOT8uDKQBHBlBpX//pKb/P1jPgAv+Lq/WNfHlNVVa+qqm3o/t4XA/xKqAF+XhJ5&#10;dvJOVVU1lusk3j8+KsDPSx5c+XWtqqrK4zqkVIwP3jn9edUpLi6uflRU1Fuv+p4+TVJTU8uGhIR0&#10;UVXV6lXrkuuzYTa7hoSEdDGZ0p+L11VCQkK6pKSkVHrVeuQmq1at6vNUQ1S5cmVjrVq1Evfv3z/p&#10;VSv7rxdVMl8+qSKl5y+RO6s/lrSCIgl1RYKiRJrJVflUFJHANhLpFCvy4R25JYrIil8lUFFFlkyQ&#10;KFFEpLDEpelE+m2Q+EiRFjJPVkgRiUsTKTo8WM4EFRMxO0rqneYSmT9apLHIzVkhsksUkSHTRJqI&#10;BCapUkU2ygw5JwNVESWrvPK2ekGS1TBkhB3u7vkwwGI8wk+OOqCqar67u7sEWuIC/EqoAavKpJlS&#10;Hja9s711WMBKb3NApiFKl4SQvZNjb25ckD0+KeL01yKCKSWmcdbvpTy83jeLDvYh+z66GuDnJcb4&#10;u11edRvlSZ48LwkMDCw7ZcqUiQMGDFjn4+MjmtzGCxcsWDDhxIkT9o0aNfrqr8YW83gKgjbzs5lC&#10;fMcfhPJelnQr5rCSc3weDB8UgzMOB/BstxXGwcZk0Lc8y59hwxh7dyNrSv6B67muRCxz4wOADysz&#10;7/Yqtn78DQUu9SA05SZvXS8DM7tg73wLz+RUHFRB0RhxGNeewm6RsGc0d4ruxfXMezzco9JogBv9&#10;AQaVZ9lZocjxcWyiI5+n7KL5QOGgFlQtqKOmYgwZzhkBJcf6/UNRTSlVHl6es1kk/fcgIkrsjZXz&#10;ku8f8gFVAYgNWNYw7GCfw8nhR0ta4kBVEKPm9tZGvxkfXimEmJ/4PYXt7zk8/NiQ3tnjQ3Z3+sGU&#10;HNE2ZHfHLE4NGgne2W6GakquJiJKbODquUlh+8uCIsF/tP1VzMbSL6YF8sjj5RIaGlp86dKlX+zd&#10;u7cdQK6GKD4+3slsNhcVEZeXp96/jBje5H3OYqIYACq2jKdVShCVzVDEJBSTn/FjGQ3xZYbfL8wv&#10;DZFtq7DD1oaU3vDRiXi67W2N2eYYhbdVxGPYbNJK7MA9vjNrAQKmMcSrO+12tcVUYz5FKtmwpele&#10;uFYaRSnDolMbeTcxDocQH66oVyj4zm/Qaiil+yxEih7EJbwl/ifvMxDAzZHgdd9zv/EYvMO/5tiB&#10;47TKN5m6C2HpWpjTIJB4x4VUmwybBPTEUZcOnCeNkiq4maGIGYoIWL/CVv9biIhj2P6eG6PPT22b&#10;Eun/NUBa/O2ekae+/TB73qSQ3RWeLEDVSFqs7X9xZe5sfXO9MfaG+yMDpiqoRm3ovo82GmMD/hN5&#10;cmSPjLyKaoyxvXdk0HoRsc3Q20pElNxKzyOP15mGDRvuvHTpko2fn19jyMF9Gx6tJQKYM2fOz82b&#10;N/9LF+k8ciCCtyjFJmoQwp80Nptx0dpybtgUmDEIln0EXVdDykL8zAepbL+Cyhe2saVyGPEyhvap&#10;V/lAU4U1piSsvx+CVVAJBKD5LpSeSx9d5mINTIt6o5Y+i1VBI8lRWmwLeHC/9RKc7UKwBVD1yP6h&#10;3F1dkmLJ9oiiQXWPRqYOQHe1HFS4AofqQ4PDsLYTDF9AyvL30b+5G616mG81dRmvzmVVymg6OkSi&#10;v3ePQQVr8oPkI/nAdrY186KXCkqxINj1Pqkei/jeuRITABBsgVQU1Jd+D56CiCgxActXRp0e3QUA&#10;Rat6vb2n190/3vlFNSVZPer5vAIUnYqoSnYdCtadMd+pRLv/xAf9NkfvUPymTYFKP70qFfPI478l&#10;NTXVJjY21uXixYs1+vbtuy1XQ/TFF19sa9269TZ3d/fL9vb2x1+Brq83ghOQiIIZgG1MYwkt2UzF&#10;LHnyEUk9SrEprSr3B0xFN/8NCu9agn/Ja+hLTaLy3P7InJlETUxlTf5mDKx3FIJbEuF6CLdkGxSN&#10;Cqu6QP95z78K5srcV/SYFX+KWN52V6tg+vkzdKoOrFKh12LwPQuLZhJWM4iEMiso1mQTNjvbIA6e&#10;RC4bQmKz0ZTwO8jR+iXYkRKBZzMP/jNiOqYBg+jiKezgS36jAnf4iE9RePKBe0mISD5FUWIsYWNs&#10;YJ+g35vNz8ygaFWNzs6opsXb/O3CtbZpqEbtE8NzGiszqknzPI2aR4N5M+8f6vs5GitzyY5n62v0&#10;eb/PPP5Z7N+/v02fPn22W8K5GqIVK1aMrV279piXqdxrgYo7GiIyPhegEldZzFRqMxkAwQEVez5h&#10;O424SE8+RcHMApYzig7cxwGAEDrSiAWcpzVJuJpKsDXUDa1XMNCZs6yhGquZG1IU8+I/GVAyliS7&#10;O9g3MYBzHJlv65zeXkY7zFZJj+ZmUoqRsK0udmXsCa1SlhP3NThtCaVR58VYO8WklyEK7GwBFawJ&#10;89pG4Wdtjoi2BCWYsfXejvvZquATkD5hlGwLvxzj5O4wau1pS5p1ER4op2iCQho2BPw4i7gbPbm5&#10;eBQPmUYTDjOSuvz4X92T54CImj90T9dThRot6Km1cjqgmlKq3Nroe1JMKfonjYQi6S2WnRziFa1q&#10;41r1rke9mSPubKm3+lGCRuwLN77qWv2baUG/NclhMWFu13gGFK2KiIKiiHX+imFFW26uoiiaB/9V&#10;WXnk8QoICwsrdvDgwdbBwcHev/7665e5zhE9ePCggNFoLKOqqvvLVPCVcpdOeHCbaCw7IShcxY0k&#10;7IF0IzSQPxjOappwnt58zGJ+tUzYm1U096Ht3YtMlJKswQozB3iPq1Tf25V4z5CMUtdQLbkQyQ+H&#10;0LtIfQaO+h6l2wzs229NN0LpF87ZCB37kltWSWhPtiYJ4HgPomyCcSh9n9Qyv9CBobzvMYB+nx4k&#10;2taIur85aoI93KiEqdU+VK/JfKfGU2t1INt8T8OOj8ncQ0WAaA/M8Z9yJtYpPc59G17e23FHh1rt&#10;HNgngT4N9nUkCT9qNN0Lfu3RJ96m4MMynAkJoitAbUeudXuHahYjZK7L8tBEPr6n8m4ktBLQMo0N&#10;NCXwsQqa8HoOd/IxRER5cGn20uSI494hf76/VlRTibD9PTfmbIQgVyOk6FTr/JVDULQZQ4waQdGr&#10;RZqs6Ki3L7KmUKNFUy25NVaOKYUazuto5eS9uGCdab9mL82z+YZvClT7ZkNO19HYuMU/vUIZQ3Zi&#10;1qRGn/d8cGn20rz5ojz+SRQuXDi4c+fO85s1a7YVnuKsMGjQoAEVK1a8tnfv3q9fnnqvGA9O40MU&#10;PmzLYozSsRihudSnO1v5iN4sYRG9+VhdzKKAYColJ2M7cANbC/nyVZgrWq7jyjsMpzFjWy4inzbL&#10;DIntPWxd7qG3vD3OVYJT69kVmw8x6h69HqeOwljlOmkXIhnLaubWmYz3vf5cmPQzcQCG6lj/uY6j&#10;Vfdja9OPmSRThYYYdIHktw6mRZP2rHJ0Jr6MP56aVlyjMgs00Xh3KcG7W0+wq81SHPa1IxXgXH/u&#10;5I9A45iIklKY5Mfqb0p/VhTANgW6zMVu9Gg0Y8fAp4th9wwu6x5gbV2PMQClp1Kp6T7Y+gvXwupy&#10;7Y1ILqnlWLL/QzYXNvHHl/CnMR5H4ng0DHaEkXhwlURqPrd7CqQ+uDT4wYWf3gEwxl4veP/o0A2P&#10;e789ic6uSMzjMaIUbbl5uGfzde8oWmtTepyqFGu1eYhGZ3cawL5Ik5GW3B71Zs5QtFZXARxLdBhk&#10;79k8c9cKlwr9d9m4+U5yKffppzZuNe9kNWwamwJJJdrub27lXCb8UXx2Hjc6Dy789E7qg0uZ87hi&#10;TvP561bJI49XR3Jyst3du3e9IyIi0kdncvLx9vHxkV9//XVDSEhIl6SkJN9X7XP+UsUo3lJXgsRF&#10;kuWuvCeKiOyUCdJfDokiImdkUGZeVTSyVH4VReRGKZFUGzGrOlGNhSTxQXFJEkVEFBFjPkkJLyRm&#10;S9ikFzWlloSpCVJdNYlHnfsS/fERiZBSEm0uIQ/Pfij34h1F9W8syaKIxByWSeIvg0URkbHyu6hi&#10;LUYpKYqInJKhIoKclwGiiIizpIiLJEu0NBURLOuIRAQxSUFpK5fFSkwyUTaJIiI/y1pJkTKiiMhp&#10;GSLXpadoRU15R679J1Cue9wTGbVbbic6iznZWsSkTa+D+pGcjKolUSZNelgUEdVBUtUs4eO1RP4Y&#10;IWFz+4qs+ULionrJRVFErn8pF23SxLyzg6SaqkuYiCCHZaQoIjJc9ogqds/rfpqNCW8ErPIxZV/H&#10;c2f7WyHZ4ywLUQNWlUkzGePr3Dsy+JQlPvrCrK2WxaYPA1Yts8RnX4BqMsbXCdrZPuiJhalpyVUf&#10;fcfs/ig+qXrA6rJGS5oxIeQDEcGUGtsop3VJuevsYzIbE94wm1LKB26onpCWHNXmlf+W8iRPchGD&#10;wdDGx8dHLJJrj6hixYqXihQpstrW1vbMSzOTrwN6brGfxpQjgsr4AfA93ZhLffz5gmrMYAMzGcUO&#10;+nLItIF6iXZQ6iZYpaJRzCj6SGyc7Um4WZvEP5vBjoZYu99HsyJjm0nzXFZZX6WAvM365Q+YlRJG&#10;/rmdsUdF0VyiadUG7HZwINF3L+58xlHnBnxJAg6sYh7f8R4KqU/oXZnZnGcA01jNDd4hP3ufyKMl&#10;nE00oTun+Zr2TGcdn9Mt0+ECoDSLucKn1jsoPXsq0b/GsH74+xRLdkA914GH4k4iw9irLKemTTtO&#10;KaT3K0QBJRGrrK4ItU5By0kU+mw+vD8TR6UoUbKO2aWnUPHOeI4ajVglp2DLEUbSgPHhn3D11Hj2&#10;nlLoF01Gj1SwJZXyqPztZQQiav6QvV3XI+Ynej7Gh5eKKDr7VNBkmyQVpVjLTUO1eodjBWtP7GGJ&#10;danY7xNFUQTAuVTnT+wLN7laqkuglyUus4n1DseKtdz0RLxGZ3OuUMOFPxV7a3dfRdFEPIq39c9f&#10;4bM/LWG9fZG1AForpwOezdaOysxnXeApm3+KgmrUpkRfbHHvYN8NakqU/d2d7/qJai76eHuIXjUl&#10;++ZeTh55vBzKli17YdKkSR/17dt3HJB7j+j48eNjXrXVfKGSJsUlXmpn7moQL7VkvGzNlC9lt7ik&#10;90hEEZEyEikV5b4UeNTTsYhZEVEtvQJrMSUVEGOMs0iMk0iqPj0+baUs2BUh80QRGTVdUgb9KeEp&#10;1iK3SojEF5YU1VseSKKk9z7ny3IpJPEigqjiKP+RI6KISLg8+pdrFhc5KiMkXmo9tZ735B05LUMe&#10;izNJQdkhk0QVnYggqVIqs0dkyXNDPpZzMlCKSJxUkHBJkfIyV/ykqMSKKnYyXPaIInJjk2xwE0n0&#10;SJSUo60ftVealahmRzEm2D9qp8vlRVZ9I9E3+8o1UUTuFklvI1FE/NtJjF2iiHWKSPM/07+ySeRn&#10;c4LUFkVErkmvTN3ipZaYxT2n+qrmNG/VnFZcVVUl6sKMbbn3Ikqot7a8GRm4rkrSo50SvCT60rxN&#10;WXszSRGnv37RuxqoqqoJPznqYPa91VRV1Vj0So27/dHdPd2vZ9U1qwRuqB4fdWnexqy9pPvHvz6i&#10;qqreUl783d1T72xrFq6qpkKv/PeXJ3kigr+/f92n9oj2799f/+zZsyNiYmKavTQz+SJJoBZGHo2d&#10;b2YYThzH4hOQgguLaMAmarCJGuykIvE8OpApAFeu44YJDe4k0oNTPKTheQOrVS2YPUg061EVI9o1&#10;bdHPjGZ7zFLWWplgTj/QdeGzFvmYAlDZmVv5mnN6+R5OFYvA5FCKMOUCzbHjyd6nQjxzaYWB0biR&#10;+c8ZDQ+pw0QcePpBIx78RnUeX2uiJZzWfIVC+lyHnijOM4Dy7MvMU5ItdGAs+UjGn8ZYcyWLTklM&#10;oi3D2FvqPd67eZOv9vYgrs5ObHaN5xaAZiWzxY60eEfw38c6c1NulgrH2GUC+b1/oYwKeIaBczzE&#10;5EPiY3G68R8C4xsQtqslbFrD2fdg0NIwvn9M9zjqUpq9jGBV9qqKiPX9o0PXh5/4ei1gn/rwSvEn&#10;ezyPUFMiHQs3XjLGMldkXaBasEv5z3pm7c3YulX/Ue/guTq3Mp4HiqKo7jXHNsy+07SiKGqpLjd8&#10;CjVcMN3Ksfiywm8u6KjR2Rkfq5OiVTU27vGqMcH6wbmJHR59W5S4wFV1k8IOjAMwJUe+c+/Ap0ON&#10;cTfco/x/WC0i//gdMfL49/D/Y0GrYEt1bqJF5QiNseIG65nNB/THnOEG7ccvfERvbtCDJBypw88k&#10;oQfAnUQ1Bf3WfeyN9yUUoD0scgzBU0qx5po32sCqGBtvw+pQHyJb/4wbC1nq342AFfOZMPZzGjor&#10;HCINb6y5yUmGUYP0c2YiaIM94djz6DS1WOrzkGIUf/Jl+1IJ5T1cuZpphObhx4+8QzDOAAh2nGQA&#10;62nJTxku2jXYgA0BnGaIlOJkYlEOpThhLlCXy0o8NmJEa7pPPm7hok9Jb3sBEhwQcyESrd2ItbmE&#10;KwlYrdnM2XmeVDxYHSuu8imFuJpWir1JDsjOA2xXixLVEabq4Sbx1Im5uOaryNsj2gEUarjwJ/vC&#10;jRbc2uB7XjUl5LjTg9c7hl5WTiUW31hZXAC82u7/2Mqx+BNnQavJEcQAACAASURBVL1OGONu9wz6&#10;rXEWd3CNeL2z59O7f7Sdm3s9938Surfrz6bkcEfLOqciTVd/b+dRZ7Qlj9kY96ZGZx+gaLSvz+mX&#10;efxruXv3bok9e/a8GxISUnzFihWf59hd8vHxkcOHD/+gqqpN1q79P0JUsZab0l2SpOpj8Q/lTSkg&#10;SVJDQiRVfGSdzBZFRFTRynJZIIqIjJSd8p6czxx2my/LRBG5Ol0O3/ESSbIVabNbTFoR9YP1Yjbp&#10;RQ2tKbEe90SW9RBJchaTSRWP1IXiJ4rI0p6i1jJJiCqizdDNXkKlvaSKzytvp/9GEqSG3JN3Hosz&#10;yBhRROSIfC0iSKr4iCIi/jJYRPjzmqyMcxS50VhijKp4m0VcQ7fKclFEIgqIpNilO3GY9OmDpA/z&#10;iWzoJUkR1SXGrBEZNTb9Xph2yOTk/GK85yFS8bKoPVaJyfumSBGRuFsi3RInHjmVfbjqwfYVe3Mb&#10;ynp4fcUKyxCcqqqOll20X3dRVVV5eH3FisxNVcMOjg/Z98mV3OqZ7shQOi3Ar7iafWjSlPKwmYig&#10;mk2Fb219MzJjY1fdq65jnvz75ZmdFXQ6nUlRlBRFUdJepqX82wgOHGAUktF7ERwoxXKO8WiYIpLW&#10;mNETSBtuk596GIjO+Ffvxzw+ojd1COZHWrKd8gCcYiifMhRgbQz1fjnCaX1lQrd3Ii3+Dn3m9YOA&#10;UijVt+E0xoMV3vkIM5vR6hXu2fak26+94KMlKPtDGaWQ4QygkEhhNmPFjZfaRs8Le07jweMnpDbi&#10;R4LolNti1WZl+Pj0GZa1WYiTtcLN7yYQWfhduh9pRarVxxxLLEzKnIGI1oRi7MGZxA5ce3cptm5n&#10;cDbpYMyY9HLMHRkaY4X+9xP8ca40ZZcNIvVqJ+43CSbyzfggv1CP/1R7zBtbFKIefNvExqlmiFvN&#10;8SseJWjE1qNhgLNPt76WIThFUeKtXcrNer6N9WJQFEWcfbpmjlDYedT/QWtT4CnrjkRBTdU9uRBX&#10;I8G7OqwW1ewZ6T9utSn+tmtswLKGSfePjHlRuueRh4V69ert9vf3z7d48eIW8JR1RP8YLvERjRnL&#10;dFZlGqOsRNKakmyhJz/jzOFMYzSG9gB8RG+0qJymCJ9zgFR0+PNF1nkVOy3GCUVooDtEw5SSxN7r&#10;wOzWv6Fptg9p6sGZz6BHvQrstbYmdQ+M261hXK0FDJR7tLUtxuKX1xivAIVUirI+M6wnhFjqUIU1&#10;6cmkNS7FxydL0vjUSgzjv4W73blZ53dKOucjytaW5IE/o9yYziGr5fgWWUtJrQfx4kyq1vxoUa8+&#10;GY3LA/iwGs3EizMCWF3CbdEHqTa/7OmHaOO1j00HZUzz6Fzco5x9ug6wLVg3Y+GsqhR+c0FHRVES&#10;+IeiKJqokh9cq1qqy81iiqIkF6z9YyednUdc7uuOckBMGlP8LdeQPZ0PxQYsbWiJDtvXY6Qp9WGL&#10;F6J4HnlkoNfr0xwdHWPt7OwS4d9giCoyl038zDA6ZhijR8efW4yQgvAHZbEmFXf28hAbIjJ2SwDE&#10;jEY1ozXPopFZgUU63jWDhyrYAVQpwI2HUO8bPfPKr6Ngt62kLqzNgHseKKvANx7eUHoyUh9KtSYw&#10;qgmMqqwwWymYrffw/wGFZBw5jpZ7WaPzmblWfRRVGcbeokuprNGkz7XZWJNSW+Fumc9pcOM/3JAU&#10;dLHtuX6wC7F7moKqfeQQbp0GNg/RP0zD/pIP2htjOBlTdrp7qaTLZPOWtuhCQtBv1WLC9o0t+Mbk&#10;UQAOxdud0WhtLr7YRnjxaHQ25xWN9i6AotEFFW21pUdOx1AoOnvj0wxUSuSp4o9/QZG7OzusEtX8&#10;zNtA5ZHH/0quhmjmzJk9Jk2atDcgIKDfy1Tob6MgtGNIpjGaxAIArlKSkmyhDJH04TD1uYMTqZjQ&#10;II92zzE7kLapG2mL+qDuHErEziFETralURU4H6WhUr0gYgd0pbgr7FkE9aaVYMbhopSuBHMsZdjB&#10;XXSEYM3VV9AC/wy0hHOF+kyiLUr69kSQ3uM5Ar7fK/xWZg4+NU+guMyixugPKfCmP0bFmwcAwcXS&#10;B5dSh7Pfzon4Ssew9v6GOuGxdXJ9hgVQURiiceia7OAZXPLdK009wn8+TDxvvPgKv1x0tu7bCjX6&#10;dVrWOJdKg3Z4vb3nw5wMVK6IWWNKuF0g0v/71SKiExGruFubFkjG8RN55PEiyNVrrmrVqsHly5cP&#10;7ty587qyZcu+nuPngj1pFMoM+zGST/kkM6xBUDOMjhuJdOY0Mdizghq0IIA/KZ1kC7FumO0u8b6z&#10;A5sBoqBldVgbDg5G0j27/OCXzvCNhvQXYxL4OsHpFTC/C/R9ibX+9yA4IujQ8FBACYe3k8DZHIyP&#10;dy2Gad2JZwf9KcYGv2VcrzyLUpXOoFHcSczcXBaIen8yD9vOzfES+Td/TsfJQ2JsvQnfnkg3xZHT&#10;XKMXpVmMoLCVn6jBETzJYd+3fxYiYnV3Z7ubqQ8ueAKU6nrLTVE0UfFB22fdP9x/QGZGRauisTJj&#10;Tn5yKDsLRVtuHW5Kjih072DvIQXr/LTQybtDnxdchTz+n3Dx4sUas2fPHh0bG+ty5syZern+Uxo6&#10;dOiSMWPGNHhtjRBAOE2w4UamZDVCQKYRAojEnqOUYgU1mM9yPmEPwNu/g1ssZufGzDKlUGs/jKkH&#10;K++CsxG0s2BVUYjtA70OwKBA+Hg/jPaAYx6Q0BZy2Fk5j2dCIR4ND9M/Ih7wm3cct3zeYIjWnXhO&#10;0YT83AZoVJI9rXciF3xRJRz7e0PxP7KQExO/BA4NUfVhJR8rWgRsYprE5N/yOctG8XB/MmXiUij7&#10;KAMKG5lJB77gd9q9xFq/MBRFMRZ+89cBAIWbrJigKJooAIdibYY5eLU9m7n+SMyawo0WTs69JI1o&#10;bNwSNHr72HsHew8BCD82pHdawt1uL7wSefy/IDU11SYiIqLww4cPXeGfPkdUgCucYiinGMo+xlCO&#10;iMfS3+c8xxnOCYbRi+P4U4T5LOdTeqJJn3s40AjkBp3MN3ENL83xPjcYXQ9unoIhAAOh602o2g1O&#10;N4VRpWFJExjTEc7dhqr2cPoV1PzfSzBVcSWRUzTJuoi2aAHOBuSn7qg/CT5bFeX3OFP1Nu9Tu8N5&#10;HrjEJWnSnGMkfa8hQECb4EL0ph8dAwfrLhVbRYkt70Kba+lbNglgWsc8OjHANJ0NfJbtD8w/GJ2t&#10;+9ZSXW/b2Rdq8I0lTlGUVI+60963LNz1qDfjF/tC9b8t1GD+jJxLUZX8Ffr/Frrvw6lZN2QN/qPt&#10;AjEby7z4WuTxb6dGjRqHN2/eXP3HH3/sCa+7IRL0WedzOMNg+nEYydBbz018mU159tKP/lzFnZLp&#10;Q2f05ATrqcJhalODX3AlPtMIZd1bDdjhSqPWm9FZmZDD9ny+CN5wgSiAg/CtDu78Ag3joZZFFkF9&#10;Pem7COTxHKnIXM5TNtMIaTDSkNvYEW8Pp7bko4rXwdieTbuPPB/2ufFi6V3kj12z6gj20Yp27xeZ&#10;52e4rZ6VUvxyQfGZRsUH+ZEWu2HLFIIAroxkoq4Ln63uDLb96bhSYY6Q7pjyb0BRlOQn4jT6mwWq&#10;fLkFwMHrndEA9kVbfOlYosPp7LtP6J1Kh0f5j+liSrrvlPUYc9UYa3vv8IANefNFeTxvXl9DJOiZ&#10;wlrWMifTGN3Cm1+ol5kngVpU4i4FOcE13KjMfS7QBIAu/JnFm24pE+jwmBEqTJjpXa7oQG0Pgx0a&#10;cdUlBB/3wsxSofA3MMQDEuqRvgOCAiZ7OGURBV7v9VX/ZBQyj2AQa7nNfrwpyrr0CJHkowNGmoPW&#10;VUlSf6xkPHTn5+jYifXso3rc1xkGZnzf2ux4vq7i7ERs6NecNGZs1OS2Lf2sowqbcLvZhsgin7Ft&#10;qYFTv62lz6DzXDJDkZdc05dK/or92pfqeltj2XRVURRjwTcmd9LYuGW6sjt4tTtToPKgdTmXoCqJ&#10;IX9WjL+9eQaAiNjnnC+PPP4er68hSl+amkxX+j5mjCwkUItiHOAK7iRgTU1COM0bWJN+/JwCtGOI&#10;upGZDKNj3A9sSQRfyXA+kHpMWbmJY2ma9Da4AwU2axiyFuaUh/ObodJ2+FaBlJdb7TwsiIjTvQO9&#10;T6ppibUzwkps4Kq5yRGHSgHEtFzCvZgBnXSOJaILxg+74GinSSjT7Q69u14PPvOV5roSSIEiP1LL&#10;4/6TZwyW3IFbw8a07daSmmu6QOVZlDgJ3QFYzkL6cfhxZcj34mv84sm+K7ii0d0u2mJ9f0u4YO0J&#10;fe8fHfxUT9nwY0N6pzy81j/y9Jg/RET3tLx55PEs5GqILly4UCkkJKRrcnJy9b9VouCMZDns7E8m&#10;UIEIyymmQPpx3H+Fgom+fMRsVmUxRunEUwcPDhODDW9zhQ84xxHqo0sferFgVCj5ybvUnf4FzEuk&#10;qSOcHAx7U6HMKNj2CfRaBEvCobUJNB9A/y7QryDER0KDapDLGHoeLxoRUWKuLVmQGLqnfMjebutF&#10;1Pxp8Xc+iTz5TfdHuRQxxlwq7FFv5gRtPafjLp+zNQQ63IV87XpQufE+GHyMoLgweqoT0z0is3Kp&#10;CuYzv7FNrUuwVoV6wo8C9gThwVmKZWa8Ti/Kc4MUKr6Uyr9k9A5FV6KzS3OvPXmJRm9/0rPZ6lFP&#10;y1+w7s/zQ/d1nxgbsKxB0r1D3z8tbx55PAvPd9NTwYaeHMSLSEbzHgopbGQm7zMQMzoUzITSgWqs&#10;4DLv4cbOZyhTxzyWMYCutOcim6mEFWaMaBnPVkbQCUhDyTBTgiPTWRzdkvOVKvBVEui3CeMLQcgd&#10;hVLt4EsVFCNo98HYRjBWSXeyyno6t2RMe+fxikiNufGf4O3N51nC+cr0MsTdWl9HTUuwzn6yqmPx&#10;d/0L1p1eT1GUVADJ+gdLEGUjM+nEgF0toOWfIOPYpnxHW7Mm/cYHl8HsfQ3tT4NhwFTKWP3ANHZQ&#10;JeEY78cco5tnPQYmv8dV27XUs3j5/ZsREU3UuSl/xFyZ+8QOC3qXSiFWjl5RicE7qljuQ4n3zrTW&#10;2eTf+ej7qgco0a/99mB5vDKio6PdL1y4UOvmzZtlJ0+ePCVXQzRjxozZzZo1m6XVamM0Gk1EDmXl&#10;zH7G0ITRjGIHo3mPTUzONERhtMOHtTTkFtt5M/vq+8c4x+eE4Qmku2HP5y22Uy4zvTun6YQh03Q0&#10;Zx76dFdfgCWwuC/0eAjVbeE8QCqUrwH7LkPBb2DnOGj9zPXK46WhmpKr3dpY/biYUvSPGx1Fntgz&#10;LYNCDX6Z6VCs1aDHIi0u2p0YwAzWDG5Ajem+lJJr9FLCKUwjxqV4E2dzC6dka7BNhdAF/O4RiiZ2&#10;LQ2/HIrDr73B3xfe2o15gwuj68HEzL0D/8WIqO7BO9qcN8becEfMmlzXHilaVWfvGVP8nX1VFI02&#10;RET0ESdHHnDwbHHIvkjjr16R+nm85uzfv79Nnz59tlvCuQ7N5c+fP1qv1wf8LSME8CZj2MdYvqcN&#10;Y9mIKWNILpT2z2yEAH6iB28znLcZTluGPWaEAFZQg3cy0t9mOEmPJpoF9BOg3WDYZzFCD6BJWTgS&#10;TfrWPuOhlQquf6tuebxwRMQp1PDJBjGn6rL3fHIzQgAPrsx/V0QePwbhAKMtRogBdO/gkn5q7b5b&#10;dJUGTOUA39ncwimwBdFhGRvaFOnD2/cW0Vrupxuh+HYEFjnKB91cONgQfphNxqm9/3IURRPh2Xzd&#10;B0hGm4tZU6jhL9OeyChmjSkhKH/E6dFrRESXFGYYHxe4uk7Y/k++NKVEvfWy9c7jn4Gvr+/RjRs3&#10;1hw/fnwveFHOClmN0WzaAFCa1c9shACW0QAzDphxIIpmWGX7F7qMhWLGMTCVPidT+OaUI3XuwzsA&#10;Ak5BkK8sBMdDne/hd1fY6wLJN6GBpYi0PEP0WmGZF0qJOO79t7al0ViZPZv6fWAZmsukLivZwEwG&#10;0B0FU538rAZYFUbT6nCrQwM+8K+D6Y6ZAkntuGF6l8sCeIagFIiBeFdM1OCWxyLaTpnLvWNfcHfi&#10;AzqqkP9/OcL8n4LWyumgfdFWFwG0doViw48NG5DbvnVxN/zqPby2aFXY/p7DAVC06t0/2j1xXHke&#10;eQA4OTnFVKpU6XTJkiWvATxfj5dtTOMyj5a4t+I6O0lfAOdECjW5xWQyx/0ZwsjHTv7MikL6Woh0&#10;77g/MKKlC2dYjS+zWMVH9N59jdatfsAzq0/UYlj8EXzeHi4OgO6fQK98kLIOZreHHzWkuwaPhd+t&#10;4dpzrX8e/yvWiWH7q6Wva8neG8qdoi02fqnR2x9/IsGKG3Qgc7hOZ8d1OcLXw7yxngtNAYpEYa4c&#10;S5r+Kh4AaXaY9EnpvwuHKHRJE2iRYofR2orU6slY8SW6r2D9lCS+wpFTmdsFASRQGztuo+HvjSK8&#10;xhRqMKd6xMmRB/NX+mLKnc21Nz0tb/S5Ke1RtCpi1iBmjSkpzDni1Ldr3WtNaJQ3X5TH03i+PaJT&#10;lGcjNTPlWhbvuFhs2EHlx9LTcHxqeQnUoigHSELPJDbxLkcBpB89f/uEpBY/4nlpCqdSBe8U8FkI&#10;S3tCz+IQuh6qJIJVXQgKhdodYaCA1WekD8/04BWffprHEyiKkpLjcdhZ0FgXSMz6rzx/5SG/Weev&#10;OP2ZLqDlvlKHieUKMnYWNJwFDT2uY6O/jx0hOLGXwfokdDFOIHakKYB9Mqxtg9Wmrpi0cVg12wPb&#10;oMoTZcdSn9LsYSQr/8vqv5YoimIqWPvHunq7gpsLNVzw9HZWU3WP92RFiQtcXScpbP8PL1jNPP7h&#10;5GiIyqSWQX9eXzZzB4NnZRytOU0RTlOErQwkJOPwOYBUdLiQxClKZuZx4ESuZQk2VOMPYrGhO6cZ&#10;RhdLzycW6nSYj93tkZwpP4Kauls0iITK+zJeEHfBeRNM3w6TTkJRRzjnAEYbuLUKqp+GIcVg7d+q&#10;Wx4vBY3W5mLR1tv659QjKlBt5Eavt/d0sLzsrFwqhuWvOODj7Gtj/iuu04ty/JrQnoDjb0B8CRIZ&#10;z1aAj1ZAo6XkCyqKsuQTOHuFCZav7Qzko01X2Jrizb40F1IZy+f/sy6vKfaezUc4lnjvVG5/EnIj&#10;b74oj79CQxQtiKIFidSwRHaM64jvf3w/wGKoBD1nGJzjwXM5EUoHfFiLikKVjPmgFgSwj1LUIhDJ&#10;1hMSrLlFd5KpmhmXQhkeYEst7rKEVigYLUl7hQ5mHRQdR3u5zGejitO1KGw8A0V/geUAS6BlaxgR&#10;CW8ugsVzYPliWBQOdXxhugLPfohYHi8VvWOJxXaFmzw6UkPRqjZu1YNcyvX+VGfj8qcl2qPOlImK&#10;onnwP18wwwjRlTP266mrdyAlJo58p77kaNpEtgHYaUgrHgTxDmBTiWkn1zEd4OxhGjR/g7YxVuhr&#10;b8DptDVt5PVeKP5fk74Tw6ROOjv3+Ky9UqdSXY/+5ZezL0jPI4+sSA0JkRoSIsUkRhKkhoiwNN9S&#10;EUVEVNGJKnqZLBtFEZGb0v0vzyMPkQ5iK2niLQ9EEZEpsiGjLCvpLqdFEZEyEil/yI+iil5EELMU&#10;EEVE9sg4EUFM4iHlJELcJUFSpGxm2SlSVqKk+e+qTFFExChS4opIH0VE1ojMUUXsQ0XaKyIySGT/&#10;qz6XPU/+O1FVVQne1enmjTXlUgP8vCTAz0vMaYk1sqTrUuPu9Hgu1zOJhxSQJOkm/mIWFxEh+VvZ&#10;c99HUhQR0RtF1r0vIorIsQFy16QT1aQVUZX0ONVZUqSS3E9OkKZ9RQ4rIhIo8nx0e00lLSm8neW+&#10;RJwas19VVev7R4cfD/AroVris0pCyN7Jr1rnPHk9xd/fv66Pj49oOMhbHOQtbDBRnj1Ze0aAjqms&#10;4Ss6sJVplPgL11XBhk5Mpw5BxGDDV+ymBGEZqWaWUZPBGAjAlTaMYBybnuhlCba0xcA13ChFNFYE&#10;ZqZZc40C7G6osBFgBwxsCVPehUudYDCQvAa62oDpJzKOAs/jH4eoxvIpkSe881cYsAPAxr3WbY3O&#10;LnOXc0VRTFaOXsufy8W03OcmLVhOM8tiVRsrkt0LEHEeBuzUM87rI3ak5Se19jYctW4kwqOVz8Rh&#10;rUZhb1OejXO8qPjABW6OYdxz0e01RWfrvtXyuUCVYV8pipLqXntCjseV6+yKxNgVbvzty9cyj38U&#10;mdYpSapIaYmSYhLzm8NvIorIPrd9RlFEZJtMFVWUZ7JyqVJGlslCUUQkTt6QDTIzo0ekzcyzQyaK&#10;TsyiiMhI2SkmKSiKiOyWcfKFGEQRER+JkjQpntM1VBFNW5HLiohoRNTrIj1jROqPFtmuiMg0kfWv&#10;2tLnyX8vSRGnR6b3gpIrm4zxdVVVfbZn73lJmnhJqpTJDEdKS5kjK2WOrEybKWt3NxfVbOkRKSLB&#10;JcT0cLzsljmy0q+byKcLRZJEqogIclO6y0kZ9qrb9HmLqqpWWXupIkJaUsQ7mT2hld7mwLUVkwP8&#10;vCQ56uLgjO/o4oP/nKaqqtWr1j9PXg+x9IgQkxTMlAfSWEpJdKqSmj40p4hEjI7447E8qjz9IUoT&#10;T3GWFBkrv4sIYpb8kiZeTxiySGkp9pJu6PrJIVFEpINcEEVEikhcbkbIIldEemeomClaEXWXyARV&#10;Mob88uQfKfeODj0ZvKvj7ZdugJ5B1BhpGO8kakxBSRNFxOyQ/gzfLiFqYLh8NXm4yJsGEZOIh4gg&#10;Y+V3qStBmWWkSilZKEtFFdtXXZcXIfF3d0+1GKO0pPB29499eSxgTTmjOS3JNzHs8LgAPy+JD9r5&#10;86vWM09erRw7dqxx48aNb9WtWzfUx8dHFFHk73kcPaQhzhzKNX018+jGf0igOnacebILhj2m9DUb&#10;RFOeCqzlIY/ON3Eildu0xoFgADQko80c3gPADB6l4YoPRC6FYUmke+e5ww0HnuKJl8drj6jmwoGr&#10;S4YWajB/hkOxll+8an0eI5b6lOOPWBu0n03Ces0HaPDnC9OnjNCexcOsQJIDWCuYrO/QnHzs53t+&#10;ZxeVOIIXRkpRj/3cJj9BNMAe/1ddpeeNiFogcJV3FIBPtzuKqKYSd7Y2OKexcYszPrhUJHN/uvYn&#10;OujsCj6xEW0e/z+4evVqlSVLlgyNjo52O3ToUCsd+xiTmaqiYQofsCtjEaodafzCEjyzGAL7DAOR&#10;EyaK05teTGRzjkYIIILGFOK3XMuIw5oC7MsMD2Mvk2lmCQooP8GcIMh3Bto6k227/jz+0RjjbrUF&#10;sC34xta/yvtSyTBCuJLIYQbGBLIEsD8RTWOXw4zP14wxbsco4BQPJj1a8eYP5VaWvQyzGqFA2vwb&#10;jRCAomiiS3W97UTG8SmKRne7cONlI4K3t5j7KJNWDf6j7bIS7Y+cUzS627mVlce/l3Llyp2fPHly&#10;jzNnztRNN0RvMhZId9Geyhp2Uea6/jpl0spACjpG0IXrNMH+GY7E9uM7ktDzOaNzzZM/43hvC1co&#10;w6f0Ii1jT7r3Oc9Q/NBmuFcXfNzwhUDHr6DDBpiZZ4T+fcTf2dpOZ1/0ocbK6fW6t0FUxZ0ETtDE&#10;2Zqrm0tgBLYsCKbdkma0K7AVjr5DEgVJKLQXd/sYbNTC7LlYA5PrHaylJDcKPETirjKsYD72v+rq&#10;vEgURYm3fBYRXeyNVZ0fyyBmjTkl0iH8+JfrCtaZVk9RFKMlr6Ioppesbh6vA6KK/jEX7W0ydanz&#10;0vRJl/ySJHoxS1GJtbh25yqpUkqsxSQzZM0zjxVGSCtxlhSpK0GiiEgvOS7p3gbrM127s4hZxLW8&#10;SEQjkVuqiMOrHufMk+crqqo63lhTPvVhwIoVr1qXHEWVfJmfk6Sy2kBuR1+Rr+NFasWL1DKHSgc1&#10;XN46d0BWXqgomc4MZkXEaCfmyT9J3NvbRT1yVlZIuLQRVWxeeZ1esFjmhXITy3xRWlJ424fXlq18&#10;HecF8+TFicVZId09G8h00X6b4SgZPZYrdMKTrURhR3n2cIVmufaMFjMaFYXPsgz1PY1IWuHDFipz&#10;j520x4GzdGY373CU9vwfe+cdHVXRBfDf7G4qJITQew2996Z0qWKhCEgRUBRRECkifiJiBRREuoCI&#10;IEgTRJDeew299yQkhBRC+pZ3vz9SSCBBkLCb4Pudc8/JzpuZd28ge9+buXPvEAAZwhsWlVgKAmyz&#10;4fOzkGcXdFMQ9ZDZdbIg1pig1mKNds5WqHnmWpZLIkUJc9w4oXZSwjvl9edYz1VyVk01JEEMsRiG&#10;D8UjISMoPYAeWCh0//7ns4SIlj9ge5+PH9YncNfbg0t2PrHCb32HBdaYIE/3/A12OOco/ZO9dNTJ&#10;HBjIRhzZiEvhhO4FL+RlPccYSBwmrBhQpP3aHE95BtGdqfyGyyMkEg3hhWQntJWmuOIHJPzFdmAo&#10;K5nEMDpt74t/NivnXOGcK1x8H7rPgXneifnidLIWIvLQctvRAZtfUqZsZpNb/g320ilDOUA3AnnR&#10;/yxf9J8JMUWI0UhRYbEW/jd3MvXF1bBxG+sxkJAVIpYqNOMy/nRKnkvwfOwUW5kMpQxBBZv8/O3D&#10;+uRvNG3q7SNffGeNCfYAg9xY32GKZo17MJefzjONgQH0YkBi7Z9EJ3TF+QoBLwRcBoSKzGQNEwjE&#10;g1W8nTxSIycVCWYvHzOTMRgQejIBSaj381CycYsOnGIrTTFxLdU1hYR2YN20oViP5yf7eiNf7oGP&#10;vUnIxv0LNLWRGHWnk2WwxUc0Ddja41BazkhEsolIjvAzM9t5leu3JeUeQ5YiNxvIx5qL3niP/gJc&#10;ozBYe3P0dlEsd3KAHKZwgXa81f03qNSd1lgoBoCGC9spSWxi6iuNXHRlJ78zzZHmZATu+RuOyeHT&#10;K90o28hrfzWOvLKsTkI0nabEFm+6ub3vChF5eEJknWcKAwpboiQ/uC3OsRj/z/0XohJrALVhJG+y&#10;jx68w1KmJnZTnCUPlynBELowlYWMZCpDWYP8Q3kJN45Hb3zZrAAAIABJREFUzOeDIBOVg+DFOKEY&#10;E1hB6YSSENMVg74aT9w7X1OtueLT8+ATBm4rYdJuKH4Sujyl34fOE5JW/RkRLZ//pk6/xwbtKR1+&#10;ZtbPIvcK3ImIiri0eHrI8e9/t0YHeHkUfzFzLss9KmZKN2hJF+8wOLmfn5xLEJi7IEFzT7ItOC9I&#10;NC7dlkD+EDRqsBNzYoRqEhq56MYWVlCF2jxY2iKLoZSy5qn1WTdT9mJh97IuGMTgmjfSo0TnA9H+&#10;6yunGiA2Q+ytvaXuXPh1VtL/E9FshUTEaHfldezGo736KzSm0JfsmOnKQHbyafK1RTyPGxb2UY4p&#10;PE931qS7hAcIZJ8HP+dU7CoIqwvC6rxG9h0fyg4pxu8CnhPghU8Uf7korpyF/n2h7yz4tQMMB6gB&#10;k4UUZ490MgUiWu4b61/eZ4660eNemxhDfMctNEdczAsQeuzbV8zhZ99Pum6JvPbG7YOjet05PbU1&#10;gLNHyfRD+zM7NvLTkO3O/mR/ZwPh/XzoFBGJt0EhHxbmhRVHWB+YH8xOoKwozpGH8uwjnKIAxJIt&#10;2Qmdow+lme9gizIEZTAGFGm1svu9EhGaKtz8t+Gxt3aVTyj//iAhhz/rZrl7+S0RcQ3cM2ht3O3D&#10;D91r0snaPPoatAvnCKQBrlhpwlgO0w+ADZSlHLeZR10OMoxaPFhOOBEB48twoB/0+Rl+vgVtbkKH&#10;TnCsOvy4HKbEQskocN4GlQpBcEWYVQWC+sEQRaoqrY+WCVzHLoiIIfTED7+aw08W8lv30iyxmcsB&#10;xN4+NOrO2Vkt7vVUcmPDq99r1pjami2+kt/6l6YnlxVQRk3E+tB9pEyNgVt8yhJ1kXYTG9EtFpx2&#10;n6N+4G3yvw27RhSieYftxP/eFT7air+1DKFcJadUTqhhFNWDsbKCKnEnGPKsOKEkTK7eG9zyN7wE&#10;YHDNHa0MJos1JsjzYeXfIy4v7RJ1ffWk6Btrq/pv7vq5zXy3id0U1rErj7cZmo0j+NMKExr1GJ/c&#10;7kvBf3JCABHQ6C+osA0+ewP65YH1+eGvudCkCxzrDW+XI+GMxSqo9C5suww9fKGMAcI0yAPwE8xX&#10;cPdxjdV5esSFHhsefurHNgCaOcItcPfA5da4sNYBm7uNSd1TFGIx+G3qtuLm9n5/aJYol+TaQ2Iz&#10;BO18d5mIuNtb/wxBIXRgKDnZlhs2nICqke9wZM0QQiLBdRhs2u1G/5Zl2FX9Zwqtq4lHtA8RKgIX&#10;gGynyLm3LmrN94y7/Q1bmckCzic+8D0DFGq2sIpL7ho3Sr56qKCTR/F5uaqNTDezgsm9wF3Pkh3/&#10;CNoz+J2kNv+NnX8X0fKmN0Yn6/JopcKjqcWP3Mug250j/Ert5M8vc4pNPMcmngOgLidoxuj7p9kC&#10;HQEawVyAeCi3HIaMhY4XIRdAPojqC3vGQtvCcLs4rFIQbYFSbydWVX2FZ6sKZlbHZo5s5L+py1f3&#10;WjQV7b+p4vXgA2l/0YjNYA47/sBeEkD0zS0V7l5eNjVH6S59n4qydsQIgV3bJWSzfyup8Q7vuM2g&#10;WmcbcTExuGuCi8a9J8J6J7DEnMZZhKYWN2Kd8hB+3y5SlkUpFVu01R/Fkj7nrPB23yi/DTXjw04U&#10;Tl3ZFaxxd9z8NrwyKblsvNgM5ojz+UKOjV+Yu9pHbZRStgfvoJNVebQ3oji8UpX4Pk5hnFPsA52i&#10;wH3Xy6U1TSh4uYMF0DbC17ngRB94swMcnws/A5SHoM/gtbkwry/0LQC3ykJITji7HKr5wiBv2JwB&#10;tutkACJabv/Nry1FHqyoqpnvut7/BfMoBB8Y0ccceb1XxmiYyajITPzxNAWSbb4ff14uRXJNCWVA&#10;jNE4ub7H5hp+RP8QxDo63lfxNZqaRFLP/opnPEqpO4WbL+yMctJS7hXlrTthrsHkahFrjPP9lXrv&#10;nJnZUt8vevZ4tC+JXGxOLu99iDI8z0XMiW9TRYggmOysp09Sn5tDWLwAfloAPy2BaVYoDtAe/ogB&#10;p/JwsjV8/D5sj4LyE6C5JXHP5xd4QUFUH+h7Fbp9DGvfhS3jYPktqFMVpqgURzN0HMe9faEzBf6N&#10;w3kYmjkiT0bOl9kQjbxNmtG+yglYMgF/gEMTOSzuWJy+puWmqmT77Tiv3jnPcDTu/S5GMonezL43&#10;ETm4yuv2tyBjMDhlO1ik1YphSXtFnqW771VGJ6tmDk93eVbfL3r2eLwvDyEbH/A3U3ieHYmRc9+x&#10;gIrcojSrbcG8uBhmFIY/+sCbb0HfbvBuKTh2AgbOhP4AlyDXfJj9FXQzwt1FMPMd6Dka/jZAcunn&#10;YvD7YHhtMLw2ELq7wfGMNF4nA0jjTegeSlBOaS6hZCva/lh6o7yrDFnj4l154pMrl0lJCNHeWNEX&#10;4/w/OP3aW3QDmOFB7d/2skM8iS92Aw7UhhxV+JYubEnljJIQcvA26ynFQmKpZnc7MgiXnBV+TPo5&#10;T81P3+NRqopL+kEOOlmPdB1RRESEl9VqLZEkNqutWLITOsgwGpKQTTcnEWynCRW5pZVk5S8beWcq&#10;LLKAVxyY7kBDZ7BVg6nj4IU5MK8TnOgNb5kgxAkCe8Db0+C3z0j4g9TJGiiltFxVP+zlnLNC4P2V&#10;ORMQVbTd3++65W94KeX1/A0nzyzQ6MeWzjkr3Uw1Thk155yVA7wrvd9bqbTDep8J/uITtYIq69ay&#10;c8BLlLPY8AToWoBtvarQ4vutnI5zA5sHVmXBwCoq0ZFtqZxRkhOaQz2O8x5upOvYMztKKSnd/Uq+&#10;Eq8e6mAwufl6FO8wJFuRNieSoynvo1CLxWOMLjm22VtPnaeHEnnw37pMmTIPNM5uO3tf4x8b10+O&#10;jtPwxkQoG/mKFvxPLJQMKMcFmyeWokfxUAprCLzQDaZtgdIAc+HnPtBPwOUoDLwDOQHKwMnCsExf&#10;csua2MyRz11ZVmXH/aG4eeuOn5ejdJe+mjWu6uUl5Y4BuBdofL5g01+qKaXibJaohleWV9+BZkk4&#10;rGhwtpXsdPQ5o1P2fQ4ww34IroTSOCw3lrywuaMvYUtqkuuuL58urkqZAdCz3j6YV5GhZddQhh6J&#10;GU1e4AJFCOMWnuTnbrITqpz1MzDcj9jMZa78Uc9XM99xS7lP5Jyz0s2ibf4qqpSyiYgpNvjAJ255&#10;636hlErjQUgns2Gz2YxWqzX56I2vr2+9Xr16bUszI6qPj4/MnDlz5bVr13onyd27dxtJuDRJ7mcT&#10;78Ty3l+KCFEitUpcEdkbKuNEhKsi3ZWIVBAJvijSO6mKqib/UOFVlywnms1S7MKiMpZ7WZVLaP5b&#10;+5zRNC1bUp+A7f1PXlhYTMxRNzunHBtz23dE0rjY28eeuZLa/yShIs3qRktgpZMiOcMS/kbyi0Sa&#10;RGztYuWi2Sbl5KL0Fk+JEyUi2SVevCVGlIgclQ9EE7cU8kxlrjZH+nVPXXq8cuyFhcUkPuJKHxEh&#10;KmD7NxcWFpOY4CMjHa2rLo8mq1ev7u7j4yP3S7pvRAMHDlzXunXrvwsWLHjcw8PjwVxRghEbhTES&#10;geKODQq4QMBvMKMLjKgD593Ash1qKIgyghnABi4q8WedZ4M7FxcuuH3w09ezF+vgG3X9zxoApbqe&#10;r2gwupxJ6iMiSjRz+ZRtie1OlxaVMAOU7n7VWSllsa/2jkeD3GehkyRujpSH1cFQO7czK50epzqP&#10;DU8UWTNPXzpEXF4+J3j/sH4AJToebRN88H/jYm/tLlO4xdJhN/5unZBuzOBkK9nxaBOjs0fmqmGl&#10;8wAXL16suHXr1heTPt+8ebPo4sWLB/zj0ty0adN+aNmy5ZBHucl7sGsn+IyFxa/CB37QqRCsuAS9&#10;y8Avp+Ht8qCneH+G0KyxNS4vKX8kb91xv2Qv1u6nK0sr7fUs+dqBfPXHPXKIsYjkAFBKRTw9TbMe&#10;oYtZtOg4ncw2nJzNSPc/seS6gTOAxQQ3R7O3WFXuLWO253+ohMqozwqi2YpcWlzqBiSVHreUvrKy&#10;4VEtPiwbCIjNgDJqzl5lbxVts6aqUobbjtZZ55+5fft2fl9f3wZXrlwpO3HixK/TfH3y8fGRbdu2&#10;jbfZbLk1TXvkAnTXRV5zEbEqEWkucvGiSO/FItOViDQQuW4TyePoV0NdMk40TVPBh7/ccmlp5VjN&#10;Zi2c0GbzdrRez4poIqq6yM1cd8S2r0HiwltzuWgtKhGaEjE7iZgD5DURIdWyXKxUkh9kiURK3eS2&#10;LLxsp2mal6ZpxsSfTf5b3zibVpG9274T1mmaZnC0vrr8s2zbtq1tyqW5dKPmTp8+Xf7q1auvxsTE&#10;VE6vz/0UhSXvJ6bo2Qqly8Av3WHAd7B8F1QzgP608gxhiw9rfefc7Gb5G02bqAxGfwClDGH/NE7n&#10;0YiBWlciKHC8F4H19qHen4IE50OMNbkR9DtLTFYwFeZ35vIzH7MxuQRLDHkZQhciEotKCq58xZ9c&#10;ocfD7pdZUUrdScqkEBO484uYm9vSPDAffnpq67gQ3xH21U7n31CrVq3dq1evrjpu3Lhe8JDw7cmT&#10;J7dv06bNrL179z5yyYUIeO57aD4H5t2FunehbhTUGAJdDBCeEQboZA5ExBh8YNR4J4+SIe75G43/&#10;5xE6j8uJONquawOF/qKQ+TAfRQ3k8Dl/fMLv4p2/C/0GT07s+BZ9GE8L3mfdA/XABFc+ZwWjeZEb&#10;CdGrWRXRLKVubus98mF9/Dd3+0JE0+uVZXLi4+Ndg4KCCoeFheWFh+SamzFjxsQmTZp8bzAYoh9l&#10;YgHjuzC5CES8ASMNEJxBOutkQiyRV9+I9t9QqWjbde/reztPh7IK3xuxcGYdSyvUYPzPMOuEO37+&#10;ARTcDl9OfR/a+bCtVX9q4o8n03mOeDbzFV8AYMWJz1nBWNqyhbE05nPHWvRkKIPT5bz1vpubFLyQ&#10;FgUaTf1RKUOQPfXSeXxOnjxZq3///muTG+5fu7OJeBd5+WVZfvDgrDiR8o+65ndOpJ8SkcMiHzp6&#10;/VGXpyuaprlfW9suwG9zjwuapjk5Wp9nVTQRY7V4udVC5GK8SFkRwbxA5m58R0KViBhFNKtIftHE&#10;WY7J++IktqR9JFEi8rocESUiW+XzrLxHlOp3omnuAdvfPHVhYQnt/j2iwL3DDmiaph8PyQISERHh&#10;dfz48TpLly7t90D4dii0bAoLTkG+pLaeZ88e+6V8+QYqsVR3Wgh4VoaLheHOOqish2c/28QGH/qf&#10;/6bOX5R4ZX9Hk3v+Pxytz7PMFehRB34ygHwJK4xgmwxtkv5Gj99gfOVQAgG4TEn60Z/IhLISAHzM&#10;BjqyPjlrTgmO4sVOuxuSgYjNXP7KH7WPaOZI15SHXUt1OV3f4JRtv4gYQLyVMoQ4Uk+df+bo0aMN&#10;unbtuifZQ50UeVeJSE2RgDxjxkjHRYsuvHLp0hklIq+InNREXNPzbmtFxisRuSXSztGeVpenK5pm&#10;y3dpea3IoP0j92qa9kw8ZWd2iROp0FXEN5dITC6RmAYi1wNFXuwnsv9/X0jCKdhHldXynaPtyQiJ&#10;v3u9Z6o3ot9K2kJPTvlT0zQVe/vYsKB9I/bpb+uZV/bv39+kRYsWFxs1auTn4+MjBknIv66GwJAX&#10;4MJBqOq5ciXDS5ZctKJUqYq74JNVUOkWtEzLo5mhdBf4YBRsyAN/29uj6tiXqBtrR2txt7PnrvHJ&#10;sGc6H1wmwgXOLIbqIeAeAu57oFh++Gs2tAp7j6Nlz0HXS/hXPg7bG983uDjhRFCPOMoSR1naMc4h&#10;RmQwzh5FFyTlonPNU+t6gedmTA49/l2H2JAjH/tt6vzt3ctL6kUHbP3a0XrqpI2np+edKlWqHCxd&#10;unTCAfcYkSoxIlWUiOwQ+VQTcTcFB0uXK1dORmtaNZumeadIz6M0EafLIj3OiPQ/I9J/sMh2FxHr&#10;4+wn6ZI1RbPGl72wyMcadnrWckfrokuCRItUcxGxusaK+L4uQaJE/L+UXaJETlSShD/cQnJXzFLi&#10;gfE2yStWye9oG/6taJot74VFPlZN0zw1Tct+bd1LNy78Vsp24beStqQ3JUtM8IuO1lOX9OXIkSMN&#10;fHx8xBABxSKgGEAhuC6Q3X3XLpYVLlwpu1K+La9fP5zkxaxQ7G3YWRoWVIRZFWHWj9D4TdjrDOcd&#10;5Fx17ET42TnfgkG8yr4xytG66CRwFNqpOIybehJVbRH5Lizg70ID+Axgxpfc3duHYG7iQV7OcJme&#10;CK7Jgwexgs5sSv4sOBFJfftb8e9QyhDs0+2CSSl1F4hxyeETiFgNybWxlFHzW//SAtGsRZPGaNa4&#10;KiLimt6cOo7BkA+25IMtuSFmBbxsgOB8I0cyYtq0fe9cunTgYJEihQAawLUicGoR1DwAw6OgZmO4&#10;4grW6fDcGtDPkjzD2MyRjUKPj385f4PvZyqj8wVH66OTwAzouGAkdxutIPui7wgo1522Z0JpB1DU&#10;hZBGc8kb8gN/E4ErPvxKP3akckZJCE5MYhH52EksVexuyBMSH3riw8gry+qkahSbwRoT5Bl8YNRS&#10;EXES0XL5b35tbdT11ZMcpKZOIvv27Wv2/PPP+7377rsrAQwKYhTEfAxrR8Irq2CSODnxSv36G78u&#10;XXqkj9EYCnAW8gVDtuoQkA/8LkCjHVByPwx5E/Z/Aj0EjI41T+ffYI0LayUizve3i4jRGhfaVkRU&#10;yNEvJxhd80VmL9pmrCN01EkbP8i5YzjXOcTQbkOo2FtxaLAfQwC0xCSqdwaxlPV8TR6i+YU6dOZg&#10;KmeU5ISG0YnFTMGVkw4y519hs0TV99vU+du0r2rq7pWldaMDtn4ddmrKL/GhxwsH7Rn8jiU6oKt9&#10;tdRJSc6cOUMaNWq0sUqVKgeBe+eIbCLe40VWKBFRFou4WK1WJSIVRW4Fi7T+n8g6L5HYSiJBSXtG&#10;idF0pr9FxikRWSsy3tFrjro8ntgssVUuLakcG+m36YFoquigfZ9dWFTWEn3r0KiEdPuHRzlaX11S&#10;y58i3ysRMYuUFBFsIrl63JLz/eaLtcUNCe4ociK5v0UKS+WEfSRpIRflHdktr8hJ+V6WiRKRVTIx&#10;K543ssSGtE0r91yqM0Z7hhxKWabk0rIaUZrV7ONo3f/rkrxHlOShDBA2DDqdgbc8Vq6kyfHjN8bc&#10;urVud0xMtzyw3glsHmA+AWVPwMBGcG0OfKAgOVG97XFLj+s4FBHxuLmj3wrNctc1cMebQ62xt5PT&#10;s9viI5oFbO7+GVqcKWDL6587e1W86Zq7xg+O1FfnQZrBUoBGsCMMmgEyNS/9VvTCsqUIeV6Bvcmd&#10;TfhznDI05TJbKM1CanOIogyjEyuZRAeGorJecUqTa66/CzaZl+7WgHLyiIu8/lf1ey2a0uLD3QP3&#10;DFou+n5RpuCRy0BchD5l4eek0g4CRgW2xNQ+O3dB6ZNQUIHNrhbo/CtERN25sGBhyOHR3QFQRs3k&#10;li+y+Es7q6IM8dfXtDxhibyWK2njN1vR9scKNJpSQw/ZznzchjZNYP5Z7pUSdwVrTog1gJyHJu6N&#10;WIklxdL5afIRQ0KlzHxEUYQ7pKyvu59yKB4pvVdmQEScgg+O2nH30u/17lUKNgjKZEPM6aYyy99w&#10;8kyP4i8NsJeeOglERkbmuHHjRqlz585V+fjjj+el64gmTZo0o0WLFtNNJlOo0WgM1CBXUbh6F1y2&#10;w8gKsMkK7p/AhCnw/EqY9BJ8aH+TdP4N5ohLb11f0+K+2lAG8SjR8aDR2TPmzvm5Te8fU6T1X0Nd&#10;c1WeaC8ddR4dG+TfBe/YEvdp68IaE8SUh53uYDk0mpPuTsQAoKH4kxocowAALlh5jx14psie8j+6&#10;oNLPppIZEc1W5Nqfz5+wxgZ5Jj1AJRRrXF39YeOKv7Kvs5N7geX20VIHYPv27W1T5ppL1xEtWLDg&#10;87p1645J2W6BUm/Dol8gOTrFFaxb4NN6MF6BXjc+C6BZ46pcXVHroGaNcU6ZIuUfMTjbSnXybWRw&#10;yrb/Kaqnk4FEQj0f2FwCwrZB29+sDC/1Fh2azMfrdgnivWOxGoPIhjex+FMHV045WucnwRoX0u7q&#10;ilprAPLU+fpX5xylLwVs6pJOgI1BDE7Z40t0PFTLYHQ5bU89/+uEhITkO378eN3Lly+X++6778Y9&#10;1p6OE1yeC40uwBsn4N0T8O5tqFcfvtWdUNZARIyBuwYs0axRLo/lhAA0s9F/S48lIuLyz511MgMe&#10;sP80vHwC8ue14OvZnV5N5uP1x2iCLhTG6Wwe3P1Hs58w3MjNUSJ4LtUEZsqwiklZJaTb5Jo7+Sk7&#10;R6kuo93y1P7aq/zbm9PurakirVcP0J2Q/cmdO/et5s2br65Vq9Zu+BfBBQospWF+JZhRCWZkgyMZ&#10;r6bO00IpZfMq0/vPfzs+Z/m+a5RS8Rmpk87TJRdsrmXh5tzXMXVeDpZlTH/1MwrWLIOvqxPm4mOo&#10;Gz+b34jBiTxs40O2Ion7R1EU4VU+ICyxlpFg5DdmEUIrR9r0MEp3v+pcuvuVAspguq6UsuWu/lEP&#10;5xw+wShTqoflXFVHrHL2LP6Lg9TUSUG6jmj58uXtV69ePTMwMLCzPRXSefq4F2z8qWfpbvsS0gym&#10;RAnKxYrJ3ZKUx+seBslWtP2x7EXbD7WfpjoZgRl8rgVSrNlh4icOgSGvUkUUbq4uxBbIw00N1NF+&#10;nGIpU7Fh4Aea0pt9yc4oCcHIXObSk/7sSDg0mxlRSllS1iRSynCrcMvlXUkOCEz4v22zxugRc5mE&#10;dB3R7t27y/30008vX7t27ZFLhetkDZRSlry1v3zNlK3wHZQxxVOiqCKt/xhWrM3ad1Iv2xnE4Ood&#10;U6DhpM5KqTj7a6zzJJyHF/yKAmfo1vQ7hkxXNPoBfpG8RLiV5CZAQ/iGTrxPFNUoTzALqUlHjqIl&#10;RtoJBuYyl/70ZgE/8SofONKmx8XokmNbwSbzEhO+aipPna9/vXN6amtbfHhyMmcRSTe6Tidj8fPz&#10;Kzlnzpzhf/31V0LUblqHjHx8fGT//v1jHH3YSZenK/cfBAw9NeMPTdOUpmkq/PyCBSmvmaMCujha&#10;X13+nUSK1FUiclBkmIiwUmSSEpFdIp9Ei9RQIvKJyPrkMZp4Sn25LkpEakiAKBEZIltFichCmSWa&#10;GBxt078RTdO8LiwsJoklTHJeWfV8aMD2/ic1TTNpmrVA0N4R+zVNy+loPf8Lsm3btrY+Pj6SJGl2&#10;0h3Rf0fCzs5bnORsNE3zSmrXNC17Unvwka82O1pPXf69aCKGOiJ+zUQuxYuU1kRMw0S2GES0viL7&#10;lYjEi5SROKkgN6SL3JAuclW6S03xT1XLaIRskuvyWnKfGKnmaNse+3eRooZWXNiZ9y4sLCZx4eff&#10;CT40ZvuFhcUk9OTUVXqdracvFovFFB0dnW3Pnj3NUmVW0Plv4lW213sARdqsHaKUupPUrpSKKvbi&#10;9j4Auat91MtR+uk8OQq0xTDqCBQuDr6/w5QqcNkFbPOg7mT43RkucICOFGMJxVhCSX7jKIVSTTSB&#10;FhTn9+Q+m+nhGIv+PSkPZDt7lZvlXrDpOf9NXb+/c35eY4DQ4xNeig8/M9hxGv43MJlMVnd392hX&#10;V9c40FPy/OdRyhDq8/o15epd8YH0Pc6exX/xef2aUgbjTUfoppNxlIQFgVCnJvi9Du/0hre8ITYH&#10;xK2FGgJeNGABYTQljKaE0JxRbEg1SUVucZuWyX1aM8NB5mQISimLd6X3ftXMYe4pWsVvQ8cJmiW6&#10;TvojdTIa3RHp6PxHcIMTq6GiDUw2MPmB1ynosRHKjIFFYsIPL7aTg138QS++phVjWANAQ65xmnx0&#10;ZhY52IMX23HismMtejJEbAWC9g2/LxuMKMRi8N/SY7mI5HSMZv890nVEgYGBBWNiYmpbrfeKSuno&#10;6GRtVEIiNluiaIVgxWb44gtoswG+EsElaDyb6U/vgIlsiX2LxQAsZhjtOMt2StKGU2mEdmdH8HCE&#10;Tf8GETGGHPlysTXySu4HL9oM8aG+RcJPT58nIo936FvnX5GuIxoxYsRb1apVO7ht27Yh9lRIR0fH&#10;vjSFMWPhr7bw0eJPCMr/MU1m9Yeig2j+xnkS8hEqhNVUoQUX2UgZXuR4Kmc0kPV0Zk/yZ8FILFXt&#10;bsyjIraidy8vq/fgWbokDBJ+fn4zkDxpX9d5EiwWi1NUVJRnbGysOzzEEX322WeL9u3b175x48az&#10;7aeejo6OvVGgDYOPTaCN64rX4R843HUGz9808GJBE+EAJ2/RBoWVDVSmPtf5m/K8xuEH3owgwQnN&#10;4WcKcIA4MuU5RGUwXS3S+s/37mXqvh9NFW3zZ1+lDMH21ey/wZ49e1rWqFEjok+fPpvgIY6odOnS&#10;F3PlyrXW2dn5jP3U09HRcQSnoLUVDEFViB48iLweivP5YM33dWj14/eEz8lJAwAU8eymAjUJYDlV&#10;6Mn+VM4oyQm9TS+m8CsuZNo8bk6eJefmrjV2UVrX8jeaNlXPyP30KFWq1NmRI0cO7dGjxxTQgxV0&#10;dHSA2dCxNvifhM6HoPAQWCbgbHDmzO0hHJhSggrXoRsAihgOUoHKBLGIGvRjN1piSb0kJzSf2fTg&#10;HVTmTYaslBKvMj3fccvf6GLKlFbKySMue9G2HzlSt2edIkWKXO3bt+/E9u3b/w66I9LR0QHugLsn&#10;xOWB9bth5BR4/ltYKpCcaT0CciUPUNzFl4qUJYRfqMNfVOYohbOKE0pCKRVZsMmcjskprQzONrFE&#10;uloir3ZzsGr/KXRHpKOjw0BYsQVKx0DN2vDdOvj2E3hpNKzyheIvwIXKMA2AVzjFi5zhJXZTlDCc&#10;sBGIB9fJSVHusJRGdEjs8yJnENz/4fYOxWB0Penp02MPQO4ao5a65W94KWj34M9FxM3Ruv1X0JP8&#10;6ejoUBeWucLoKrBxO7zdHGYuBK8e8A7ARvhSJaWvLkkwthQPsTfIyfnEMuVWjJTgNgZSRqNl+vLy&#10;eWt/8VzOcn37OnuWnJu9cKvO11bVXxoX4jvYLU+cxZEkAAAgAElEQVSNb8VmLmMz3ylvcsv7r8un&#10;6Dwc3RHp6OjgAueCoVF7WFwMlia1m0CzgmEVNG4OHgoi+Z5mwL3AhB9pTFlucwVvbuKBP96soAYK&#10;i8MMekyUUuLsWXIugMk9/3KPEq8eDtr9/sjiL+1cELhn8LLY20dKlHxlT3VlcMrSh3gzK/rSnI6O&#10;DgDZ4cA2qH4Ihu6FkXthZDjUOQwfTofn3oJNNsj/B0zubePwhve5xdv0ujONVTThAq05Rz1usIpK&#10;NOMcQup6PxZKsZWxxFPBQSY+EkopyVPzs4+sMQE5AvcMWhvtt66KFhfsEbR36DLRqxM/FXRHpKOj&#10;k4yCiJowsR6MqwfjssGRGjDpBLz7M9TNA1e72BjU9X1KtZpOrl8HYC70Nu0DQykkTmjswYf2nGEH&#10;JSmHPwuYhSTWNLpLCVrwKaGUBUBQ/MV3RNDIkTanhdElx9ZsRdsdj76xNvlQbtT11dWjbvz9nSP1&#10;elZJ1xF98803b40YMeLQqVOnPkyvj46Ozn+DSjDjJTh9B1zbBhDYajMa85ndfSplehk4eDmQ4vFm&#10;XFGY+ZNK9GM/F8lFb/rzI4uSnVESgmIJ03iJoayhp4PMShexmcvEBu0qe3970O6B71liAjs5Qqdn&#10;mXQdkZeXV3ThwoWD3dzcouypkI6OTuZDg5wboOx7sHN9UfK9sY0wWw8+NymuT4L+VhOERpOQJFQh&#10;/EQD9jASA8IQujCO5UiK75slTKM7A5jKIrrzrqPsSgsRcQvcM3iZZo56cBlOGbUb6zrME81SygGq&#10;PTOcO3euysiRI+fNmDFjFDwkWGHAgAGL6tatO8Zumuno6GRaAqFpHJiGwszhMLVsIRYFwvYN0NAF&#10;zjTbBkBuGyiV8L4j1GccNzlBCf5kFC9zLrG+0Qz68xWtmcoiBtALhc2Rtt1P3O0jH0b7rauS5kWx&#10;GbS429lDT06Zkrvqh23trNozQ3h4eO79+/c3M5vNLqDvEeno6DwC+eAIwHGoVQSWXYbOO6DkYFhu&#10;hWIATUlRFsJMaW7TBgXsZSgexPMrtQH4itZ8wDY6sogQXuA2bYinnAPMShPXPNV/NnmUCEEZ0z6Q&#10;q4xaznL9JthZrWeK+vXrb92+fXuxqVOnvgq6I9LR0XkETHC9JxweBT1ioVoBWLUHPpoGz70E6wFW&#10;QL/ks0b76UY+/iYff1OdH4kk9TLXDzSlAGuS+2ymn/2tShuljIFFW63sRjolIAq1WDzG6JJjm731&#10;epbRHZGOjs4jMQHG3AG3fHDgV5h9HYqWgPD1ULYr+OaA3cmd67GEm3RIltH8nWqysoRwla7J11sw&#10;z972PAyji9fmQs1/++L+9mxF2x9zy1P7a0fo9CyjOyIdHZ1HIi+svQrVOsGxN+DNLvB+OLg1gOsr&#10;oXIENEzu7MwF8vMX+VjDdtowlrYMZSsAjbjGeXLzHD/hxWXysh9nziaPHcsaPiT1G4eG3esCueWr&#10;N9arbJ8d91oMItY4Z7JApoishu6IdHR0HhknuDIX6tnAyQZOoZB9OzTygdCGCftF9yo6J4VoJ0XH&#10;fcQ4ABYzlOFsxh9PvDlGWc6xnm8REpbCAsmJP97J8+xgNJU5jRkfe9qqlLLlrvm/5OSneeuNmxdz&#10;c3MFa3RAV3vq8V9Ad0Q6OjqPRWK5cWui2EzgvxtevQ5ePeFPgWwArGNcshNKiI7TEicQvqUVE1hO&#10;HE5cxpt2jGBdCmeUxA5G05TPeYWjOOFnd1uVMbBwy2WfehR/5YhnyU4DXXJV9b+1f8RYEXECEM1a&#10;UkT079EnRP8F6ujoPDGesPcIDFgC1SbDz1fh9dOVsF37nh3RA5j0QIi2QuNDXmMhM+nJYQDaM4I/&#10;mZi88JXkhEaxgS94GUWcnc0CwC1v7S/zN5xUSykVl7/BpDGxt/aWMkdcfFNEvPw3d9sSH3p8qCP0&#10;eqYQkQfEx8dH9u/fPyata7rooosu6ckckXlKRFKKm4jlgMhwLV58ZL18I7FSMdU4TYyyVsYlD6gk&#10;QVJJgkSJyCeyXjRxdbRdSaJpmsl/a+9zV/96ITDkxJQ/LywsJhcWlbZazZENHK1bVpQjR4408PHx&#10;ET37to6OToagQc6x8IoBRICjMLgkHP4IJtSD8aucyd+hFanfHsbzR/JyXE8OsZBanCYfAOUJxo14&#10;xrM4uf8IuqKIt5tR96GUsuat+83/rq2svyzsxPkOAIim/Dd1XVa0zeoqShlCHaVbVkZ3RDo6OhnC&#10;VXjRD3KchTffgv+1g68uQ91p0MQGO0dBjxdhhCLFMt3v1ENLsS/kTSyhiYX0/MnBUuqk2jUacV/O&#10;OgdgdMpxPVWD2Azm8FMFw07+ON+78uAOSqlMX5k2s6HvEeno6GQIS6BjQYgsAws3wEtWMHSAPwG3&#10;V2HHGcj7N3ybatBRCnKMAhyjAJOZQSjuFCYCIxqRuNCTPfim6KOIcYx1CYiIl/+W15eD4YEQ7rCT&#10;P7SLDz0+VESURY+seyx0R6Sjo5Mh2FJ8n7jBiUPQZxP4zICZSd/aVtJ5o0kZmNCaM7TmPLmJYQQd&#10;mcZvD0TTOQARUeFnZv0cH+pbFLQ09fHb1Pmb6IAtE66tarjYEuXfLa0+Og+iOyIdHZ0MoRssvwke&#10;N6E9QBFYtghmvAfdJ0LH8nC7Awx/YOD90XFGBDcs+FMdL+IYRDd+Yr6jnZFSSowuOSPS72EQlEkL&#10;3DVwMMCNdR3miM1cxl76ZWV0R6Sjo5MhlITVheFueVjkCx/EQcW28FteiN4MPoNhXar9IUhIjvoi&#10;n6QZou3MBQKoRzbMDKAngbycfM1KcQ4y3N6HXD1LdXnPvWDTc2ktzYGmTG55IhGrAUAz33EL3DN4&#10;mYi42VPHrIjuiHR0dDIEA4Rfhuqd4FhNmOQOp7xg9x1wdQfLBqgukPpL2ZlLBNCEL3glzXNCbhzn&#10;Js/jRSw1WICZ0gBE4EM9xhNKRSAhi8N2xhBNradpo1IqusDzMzsZnLLHp+WMrFE3vBFb4veqpqL9&#10;1lWJvLZ60tPU6VkgXUfUu3fv0RUqVLAlyfLly3+2p2I6OjpZj8QUQI0uQJ8TMPAEDAyFer7w9kqo&#10;/DtMfGCQB/tQxCZ/nkonFtM2xfUDfMw6gslGSY5iS6xrlISgWMc4mvEZi3nv6VmXgMHocrpIm9Xv&#10;JO8TKaNmyl4yJL3+t/YOflvfL3o4SuTBN8wyZcpIz549dzZv3nxnUlupUqV88+XL94ddtdPR0Xkm&#10;EFAzYOF70P0GdC4Myx9zAhND2cgPNKU44eykP0VZhj+vcIwGtGc437CKEbyGwvyUzEhF+Pn5i0IO&#10;f5bgYAyuVrS4dI7DKDG45oop+erBkkoZgu2hW2Zl586drSdPnjw26XNMTEz2y5cvl0/3HFGpUqX8&#10;ypUrtyd79uzXnZ2dz6bXT0dHR+efUCADYMAKqNsQ5lyGwya49hgTWPmeFzCzjek0oiFzAFhALz7m&#10;FXs7IQAvn+6fhhz+rJt7gWZnnb18Au6cndUi7Z6ivCsMWAvqtr10y6y4uLjEeXt7J789Go1GKzzk&#10;jSjp52nTpv3QsmXLIXbRUkdH55kmGmrmg31d4ehsaAw4JV6yKVIsz6XESlFiKAKAhpE3mM7qxL0h&#10;gPfYyVhGY8AKgDsBmB7DyT0BIuIOxILkvbG21Qnz3Su57+0RARjENU+ta4VbLqmmlLprD52yAmaz&#10;2TkqKsrzxIkTtfv37/93uo7o22+/nduqVas5Li4uQSaT6Zr9VdXR0XkW8YXBNeGH6nDTFwoCOINt&#10;G/yvHoxXkDozQVJ496Oyhgm0ZUTGav3P2Mx3m1xZXn1LKkdkcLGW6nysjsHk5mtvfTIz27dvb9u/&#10;f/+1SZ/TDVawWq0mq9XqJonpznV0dHQygiJwzhWsvlBwDKxdAxP6wIGG8M1HsFHANdWAuqzkCq8n&#10;yxjWpLpekVtcokfy9SYpctPZEaOz5/bCLZaMTtmWq+rQP3Un9CClS5c+M3r06Pf79OmTELySVkZU&#10;Hx8fSZKNGzdOcnSGVl100eXZkfdEdpYUCasgcquCSLBVpIAmYlwlMlGJSKBIhzTHaqJkrYwXJSLv&#10;yG5RIlJL/EWJSDs5K5oYHG2bpmmGCwuLSYIU10JPz17qaJ0yo1gsFlNUVFT2PXv2NPfx8Um7k4+P&#10;jyxdunReREREY7PZXNrRSuuiiy7PhlhF8htFtMUi08NFnncSsQ0S2aGJuNpEcioRySMSrcl9TiWl&#10;E/pWVsotaSNKRPykozSVS6JEpIscE02Uo220WaJrXVhYTAL3jdh3fd3LNxytT2aUbdu2tU35wpPu&#10;0lzRokWve3p67nBycrpkt/c1HR2dZ5o7UFkDVRWOecHOPfDRFHj+C1iuIBogBNzhvnQ+WxmbKkTb&#10;mBiYYMTGFipQnxssoypvs/eBmwoGxH6H9w0m98M+r19THkXbbYsP9S0imq2gve6dVShVqtS5jz76&#10;aHiPHj2mwkP2iD7//PMBAwcOPHn8+HG7b/rp6Og8m3jD7rwQ/Re0BqgN322Er8ZAu9EJmbqZB3Mf&#10;SAVUky1MZVGaIdoKM7spR00CmEM9NvJVqrx0nTnG++xI/iwYkzM0PEVccpbbD2CLC6n7tO+V1ShS&#10;pMiVfv36fde+ffvF8BBHVKRIkdBq1apdyJEjx38+9l1HRydjUBD7Efw9Bl70hQ8EDM3h0/kw+6tE&#10;5/QqiWeEUuLFdt7l9WQnlB0/ljANL64mThzLQcrwOkdozSiGsznNJKmCkTn8TFkOYaHEUzQVo2vu&#10;AwDx4WfqPc37ZEXOnTtXZdSoUXNnzpz5MTykMF7fvn2X1q1bd4zdNNPR0flP8D6MOAtFasKkpvBe&#10;LojeCyVMoFnBsALe7A0HHwjjTokL5+h8XzofRQzzeYG9XGIizXDjb8amSBWU5ITephcLmYWJ6/dP&#10;m5EoZbjlmrfO1eibO+plK9T0ad4qyxEeHp579+7dL5jNZmfQk57q6OjYGRNcmwXPb4Ivy0JQbojs&#10;BodCocFs+KUv9FsOPwq4HoUh2+Gz7fDZrcTyEg/FQBgXqEBh7vIVrfmKPxFAIJUT6sa7qIc4ugzC&#10;o2i7/ZHXVtUWEb0adgrq16+/defOnUWmT5/+CpB++HaTJk3Cu3fvfuXgwYOfOjrCQhdddPlviCZi&#10;/FFksRKR8iLBSkRSymKR6ZqI2z/OZZGikk+iRIlIYYmQCnJLlIj8JjPtGeYdF3p60IWFxcRmianu&#10;6N9tZpQjR4408PHxSd9LV65c+UaDBg2OFyhQ4Ird3KSOjs5/GgW2gTBwOHQ+B3k+hzWj4E0Bl1nw&#10;bXcYcBtyvg8PZrMW3HmLrcmfm3CRFVQhAE8C8KQ8wWyhGlsTI+uMaMyiwdO0x8mj2H4AS5RfPRev&#10;MvrB1kTOnj1bbc6cOcPDwsJyw0P2iF5//fWV+h6Rjo6OvbkBrc1g7Aa+n0H75tC3AXzzLrx+F9w/&#10;gVffA3cFMQ8MjuNeJhgjGgWJxI8cANgwEIdTcgiD8ekvzSmT+3GDySM+9vaRei5eZWY87ftlFe7e&#10;vet14sSJOnFxca6g7xHp6OhkMpZBx9wQswCaD4WtjeDrUzBAgbSG7VHg/BX8/sBARQwLqclCarKA&#10;OjThFH7kIB9RAFwgNy+xjwXUYiE1mU/tp22LUio+e/H2R6NurNMj51JQt27d7Zs2bfKZPHnya/AQ&#10;RxQcHJwvLi6uqs1mK5ReHx0dHZ2MxhvuRoEzwHjo0AOOtIAJNihgSczWXQkupzvB/dFxDbhKdW4C&#10;0JWBLGdKmqHdT4lsBZsciA3aWUZEy2Wve2Y10nVEQ4cOfadKlSrHtm7dOsyeCuno6Py3eRGWx4Hp&#10;OPRSED0d3g2GbPPhq3nwsg+EvgTD0xx8vxNKiI6DulzlTfZhQHjNvs7IxbtSwsHW+PA69rhfViRd&#10;R/TJJ58s2b1796vPPffcPHsqpKOj898mD2xuBNdqwg9/wOR48BwEO96EPrOgwUSYp0hM8XM/8ZTn&#10;Yzo/EKJtQJjOa5QkjFzEMIReWJ/ugdYkTG759gOY71zQl+cS2bVrV6tq1apF9e7dezM8JFihXLly&#10;5/LmzbvSfqrp6OjogIL47VBjEszuBINIEADawdm2PKTWkCunCKAmzpx/4JyQCT/20p18rKc/e5/2&#10;gdZklPGGs1e5oJigXfXc89e3yy0zOwULFrzRtWvXmbdu3Sq4du3abnqwgo6OTqbDAOEfQucQaOEP&#10;r/rDq/Nh9looH5KYCihdXDibygktoxZTaA5AbjaylTHMoiE7+DS5TxR1+ZHfiaNSclsGLd0ppcSj&#10;WIf9kVf/rCuSfqLp/xKlSpU6O3LkyGE9e/Z8eNJTHR0dHUeiQLxhS0FYWRBW9oDhZSHkTfhOHrKa&#10;k8ZE5lSJUp/nK17lJM34jFuJ2RoiKMwHvEYM+QAQsjGKDQTRISNscctff781JiAHmqVMRsz3rJGu&#10;I9q9e3f9kydPDo2IiNCTJOno6DgcBRHL4LO/oMJZ6PcEE9l4gw0AlOKPBzJxC9n4gL8ZR0sCMiZL&#10;t7NnqYSDrdE39X2iNEjXEc2aNeuFjh07fnfw4MEMeSLQ0dHReVIqwuy2cK4LjBXw+NcTtWMEs/mF&#10;GJwoyyHMieXJLbjyAX8zhec5wHBqMjEj9DY4eRzGYNLiQo7VExG3jJjz3yIi7o68P9w70Hr58uXy&#10;QPq55nbu3Pm1pmkemqa5OjofkS666KJLkgSJtFcislHkqyeaSxMlH8sGUSLJueg6y3FRInJQhmW0&#10;3jd3DfS9tradf9jZeYs1TXNIJVmbNa6S/9Y3zmqazduR/4aPXKHV2dnZrJSKVErF2c1N6ujo6PwD&#10;eWHtUNj6GnxohSKPPUEEz3GMQRznfbqwlsoEcZa8ACynCl/xJ06YOcYgjjGIKDLk/I+Ld+XL5vBT&#10;hUKOjOlqvnupf0bM+TiISPab299aEXNzW7mwU1N/ERG7Heq9n8qVKx/+6aef2n300UfDQA9W0NHR&#10;yWIokLEw9C64zIGvH3uCnbxEDSYny0nyp7r+yX3XfXnhSXUWkZwRFxc3SbRA/Na/9KNmjav2pPM+&#10;xv1VxMXfZsQG7SwDEHZi4ovxoSeG2uv+95MrV67gJk2a/F29evV9oDsiHR2dLIgbHJsF89+FHntg&#10;1HXo6gedhcS9nofRjvHEUY44yhFFdXpxKNX1QewghsrJfRryRMlKRUSFn57xszXqWmKKH1FiizcF&#10;bHtjhYh4Psncj4ol8mrf24f+1yNlm9+mzt/aLFGZ4mCT7oh0dHSyJI1hO8Bz8FUJWFwMlnaF/fFQ&#10;7qEDDQTjzHmc8OdjJvMrtZnJr8nXf6Qx4/kWJ67hzHkMhD6JnvHhZwaFHh//cqpGsRnigveXvHNu&#10;3k9Pe4lMs8VV9lvXYRoY5D4dlP+mbsvEwcET8BBHFB8f7yoiXplBSR0dHZ2UXILeZeCXIhABsBtG&#10;+cKgLVCmCBz5R2eUFKKdFB3XjtUAvMEBAMbQji9YgeDyJHpqlug6fhs6fgdK0roecnTsa+aIS28/&#10;yT0eRtK+kGaNcQYttcMTm8EcfrJQ7K39rz6t+z8q6TqiN99886OyZcuGb968+fHXYHV0dHSeIpOh&#10;XyW4dQUqVoGgsfBGFZh5FZqHgPs+eO2hE/zIz8lOqDbfJbd/wQQqcouCRDKGdizixyfR0xJzszpa&#10;nAnSf+uJvX346S2PaZaC8aHHHxLQYRBL5LV8T+3+j4gSedBRlylTRgYMGLChVatW6wsXLuzr6em5&#10;wwG66ejo6DyADfK7wM0FMKsbDDgHb1aA2UdhcFWYYiQhvY8NPBVEpjlJPOW5QDMqMw2AADpShOWE&#10;0AINE3lZz8ucYgkv4sS1f6uriKjws7OXhfp+3fGBi8qoueWrd6VQs4U1lFJp65kBmO9ee+P6X03S&#10;Tl5tcLaV7nKqmDI6Bzyt+6fF4cOHnxs7duyUmJgY9xs3bvik+0bUoEGD/RUqVPhBd0I6OjqZCQFX&#10;DVS2xAqtZWHea3DsJRirwaM93btwNtkJAeTjCOfpSw7OkpsN/Mn3rKISF2n1JLoqpSRn+bfedM1T&#10;8zrKmCoJqzK6WAs2ntvpaTohAGfP4r/kqfP1r2ldK/LCH8Pt7YQAXF1dYwoXLnwtb968QaAHK+jo&#10;6GQxTHCtBxwZDx0FnBXYZsFAP8jxLcwCWAMT0n0bSnvSa/gwD2NiAb32fEI3fHmeScRTIbnfLdoT&#10;SsvH0VcpdadQswWdMDjbUgYM5G/wwzSDyfX448z1b8lRuttA9wKNz6dsy1Vl2GoX74o/2OP+91Op&#10;UqUj06dPf3nYsGEjQXdEOjo6WZDBsGgvFOsLu2Oghjv4fwSbPoUOBpDGsPSJbqCI52e6EY+RzixD&#10;EsPCB/ANY1Jk7bZSnBO890/TGUzuh4u2+uPDewEDBrHGhtitYqtSKqpA4586JX128ix1O2eld/so&#10;lXYQhb3RHZGOjk6WowZM8oVBK6BqdjjiDNfHQUsjaPXhujs8+ZuGhivxmFhDBRYw5YHrVorTjG08&#10;z3dYKPlP0zl7lUteCvSq0H9z6MmJHUUk2xPr+YgYjC6nMLpZAPLV//47pQxh9rr3P/HoqdR1dHR0&#10;MgkKpCpMuQU7jkFbACPYTGCpBZMOwQd1YMIT3cSN41ymGyX4nTd4k+cSzi0B95zQCQpwkZdx4so/&#10;6qyUlO5+JZdolgK2uNCKd87MbGmN9n/ZKXuR355Iz0dERLJji3XKXeN/S91yVxtvj3s+Kroj0tHR&#10;ybK4wYn6cCLps4ChL3TtAJ/5w+8m8HuiGxRhKWfJRll+pjzzeZ4rROOSygnlYf2jTqeUIUwZXcKU&#10;e4ErJvcCdyMuLemZu9ow+zgiW3wp+H97dx5WVbX/cfy9OQyCOKCIqOHIds4BLQ3nnBJvZmZdG7RR&#10;b1n682ZlVpqVNg+mmZU20mSDFpaZQx7N0DIRByYVEBVERmXmTOv3Bx4uIqAgnoP2fT3Pemrtfc7e&#10;H1D5svZeZy/w8h+4zRHnqw65NCeEEMKppBAJIa4YGtiWwPQs8Hwb3qrxgRQumGmHmXa0xchqFmPC&#10;wG8E8i29iKQlf/MfGhNX+rrq5NS0wiY9Zn+bHfPeSKWsLWqcsxpsplOBAAZPv8OOOF91SCESQlxR&#10;vCDiS3j3cbglHW6o8WE8SChtE5gFgA2NfNzJw52OfFK6vwGHqnsC74BRodgsLsVZMZNqmLFazAUn&#10;SgqRe4M6V4gqvUf02Wef3XLw4MGOQ4YM+aV169ahjgwlhBAX4xaY1xVumwTvbILuGlR3XTUTf/J4&#10;aS8bHx7iIRLxAUAnk+Uso8GZzyppVHsatItbg989fIOOZsd8MLnFwCU1H71dIHNOQiAu9Sxorkcv&#10;9bnO58SJEwHh4eEjkpKSAqGKQhQXF9eyoKDAo1u3bgdat27tuIRCCHGRNDgVBrMDIXQbPDEYltjO&#10;LBHhAqc1KDzPAUylz6Czz5DLxIs+HCeCVhyiKW9xKz9wPQZSa5RR02xNe/z385TfJj9lu+61bpqL&#10;+yFN00w1OdaFKM6OCvT063NE0zTzpTrHhYqLi7t67ty5H9n7lV6aW7Ro0dKPP/64Y1BQkDz0VAhx&#10;2WkHXzwC28bAvEZw0g1OuMGJYIg7DQMv6CDlp2kHcIohJALwK50Yz29Yyy2sVw1efv1CAQpSw6dk&#10;Rr76k6U4+6IX4atMYfruwHpNe9eJy3L9+/ffsmXLlrZLly6dAHKPSAhxBWsARUXg2hiKtsCzG2Hh&#10;KfBsBlv3w8NVvtlC6wqnaXcjmYf5HRcUG+l4phjV6AnWmsE9tkG7CX+n/zX3wezo5SOPrZ/wpbJZ&#10;W9bkWFVRSnkWZ+69ysOnS50oRPXq1Sts1apVUrNmzU6CFCIhxBWqGLq/BKNuhOjj0LAj7BsO8w5A&#10;zzEQeyfMU2Co9AAu5NGNlAo/K/Qm99KQYvpxFJ2TuJBf05z1Ww3faSlIbQhgyUtsmr77ha+UUrX6&#10;GU9lM7UHcGvQtk4UovKkEAkhrkg74RaAL+HuPpA8Ed5WUN8AKc/CygPQPJIqnhPnQhbvMvCsIjSZ&#10;zdzENtyI5zce53faMY6taOTVJKNStuYZe18/a9bc6YOfDC5MDX+2JserjM10umRSgFdzKURCCOEo&#10;u6G7N5i8YP8P8H87oPVWSmbCNYNkgLGwsMqDlJ8NdzOzGMEzAHTjPR5jMyE8TQFB1c2nlDJk7Hn5&#10;C0tuom/5fcm/TX66Nu8XWQpSS6ZuuzWUQiSEEI4yDn7OA/d0GN4SVj8If9wFj9qg6R7oB3AUutf4&#10;BBo2XuR+mlDIXXxauqy4whMrLc+3zHhh2l9Pn4r5YHjFx9ZUbd4vMucmBuLiasPF7UhtHK+2SSES&#10;QlyROkCYO1hvg3fy4ZoX4ZkUaLAAQh+AB++GXa6QdFEncSWJ9czhB7qzkZLLaSmE4EYy2QwofV0+&#10;15QtTEopLSfh+5BKj6usLpa8xKbW4sy+F5XvjKLsmMB6TXsf1TStuDaOV9ukEAkhrkgukJkIE49B&#10;Y18InwAfNoKihTCmHyS9B/fUyok2Mgx3rIxlDnklI62zZDCaVvzO15QuQqdpmmre78U7XOo1zy2/&#10;cqud/4Aly109/cJqI2JR+u7Aes361MnLciCFSAhxBWsBP8RBz9fg22A4NBEiAe4EowdE18pJprOA&#10;dmRjxYUbWIUF99J9GYwmkB/pTiq38krZt2kurgltxoTdjbKe83PYq+XQWO82Nz5aG/GUUh5FmXta&#10;ezTuEl8bx7sUpBAJIa5ornBsBty+EG5YAdc9D2unwf0WqJ1HxngQTSRDuIocwmnDq0wH4BB9S4uQ&#10;kaG4cuScbF7N17QY9P7b/9tSspS4wbP5KaB2LqPZzG2xWVzc6+jUbZBCJIT4h5kN8/LA/QuYX2sH&#10;9SCag1xHQ4pZfuapDcNZWFURsqsfMOqJBm3H7y7p2bSmvZ/+Ljd+VX9z3tHJUDK7zpSTeF9No1nN&#10;uR0AXL1aSCESQoi6wBP2LoZV/4F7TKBf1Fa/7gkAACAASURBVMF+5xkGkMQAkhjOL7Qmu3RfMQaK&#10;cGUIW0tfs5cZ5Q+haZqpWd/nSh+w6tPlgcme/oMOpWy59w2lbE0LT+6cn7R22Ifm/BO31iSiteBk&#10;IICLRyMpREIIUVc8CM/aQFsBz13UgZqRykgOlLa+HC397JEVF3py/Kz9PqRVdBiDR6Mt7W6JGBN4&#10;R2J9TdOKWgxc+pA5N8E3c99bocmb75wHcHT9uI+UzdyhuhFNeSVPuNZc3M+7nLmzyFLhQoh/HHeI&#10;Ww6f/Qfuvh9eqgf7a3SgzqxkASuB/01M6EwGMTQD4Av6coKR+LDlfIdyrdek9AkOBo/Gm5v2fur7&#10;zD0v3mK/b2QryqyfGj77W/8BbwdrmnbBy1oUZ8cEevhcnaxpWkF1vzxHkRGREOIf6W54rh5Y3obn&#10;L/pgZWfHfXPm3tNbrMKEgRZs5BRDqnM4pZTBnHvkzMqtNs3+37yksN55R39+vTrHKsrYE+jpd02d&#10;vSwHUoiEEP9QrnDkQ1gxF8bnwzU1PlDZImRkKI1JB2AyH7CKdzBhoCWbOM2gCz1k4cmd83MOfxlc&#10;0b7U7Y88fKH3i5RSroVpu9q5+3St04Wo0ktz8+bNe6R169alD+O7++671wwaNGiuY2IJIcSlNxEW&#10;PQT3vQQvLKzpsuKbGVdudlyfMieYyUd4ch/3cw/vsppeaFgB+JnXqE8eQ8vcp1JoNmvR1fb7QpU5&#10;9uvNK9vdvGODpmmnq8ymrK2xFbm6N2xfJwpRVFRU0Nq1a++w99PS0lpCFYUoMDAwtV+/fgfsfX9/&#10;f6cvLyuEELXJACkfwIrbYMbLYANwBdtaeGUELNDg/KuZ3sYMJvI8Bk6eOaiZdmTjggUNxd1MpRAP&#10;HuYuFrCWBfwLDRsrGcNVZJUWohRuZjnTtOc9bm3c6Z6tp+I+GlrZKZv1mffZeYsQYDXnljx1u37d&#10;mLqdlJQU+PXXXz9o71utZz7Mq5Q6p+m6rtavX/+2yWTqYLVafSt6jTRp0qRd7q1Iqc6DlUrQlFId&#10;lcr4XKn3Ziq1VVNKTVVqh1Wp2vn5Z1LtVTOVrzSl1CtqtbIpTY1XB9QjaptSCpWsblaeyqxGqYPK&#10;ovxtNqt/Ytj1aQe/6GA9+Hkb9b/Wzpby+4wIm83mcUFfX3bs9IOft1FWc2EvZ3+vK2q7d+8O1nVd&#10;VXqPaMaMGTO7det2ePPmzU87oFAKIYTDfQ+zdkCb1+C7Q9B0NKxZDMO2w1Mrof8+uOP8R7kAbiRw&#10;nF40oZAnuZl3+bx0Xwo3E8g3DCKRdQzFQKqmuaQGjPr+dpR9okIJFw+fAv/gN2690IeXmnPPTN02&#10;eNSpx/vs2rVr8JgxY6Jnz579BVQxWeGxxx5bs2nTpikDBgz4wnHxhBDCMRQYXoSbp8Pvj8LUNnBq&#10;dsn6ROo6eBUgqGQxvSqXc7hg7hwimd40pogZ3EEkrUiiabkilGJ/ucGj8eZWw794oewhmlw9I0xz&#10;cbvgolJ8Ki7QvVHnk5qm5dbK11BLvLy88jp27HggICAgAaooRO3btz/SqlWrLZ6ennXi2qIQQtQm&#10;C7SJBr9R8JcGp76AV0OhbwrcrHFmQkHJ61pd1IkU7uxlBnuZQSyjWMUb1MNCEo35ia60I5t5fMoB&#10;bmEvM9jPw/a3ejbvXzq1XHP1Li5IMQYppbSKT3Su4ow9gfX8+ta5n+HdunWLePvtt2+bNWtWyaSM&#10;iq7b6bqu7G3Dhg1vOfs6ojRp0qTVdrMppQ1TKv4OpSLO9OtfrVTqGKVibUp5aUqpEUoduuhz2VQD&#10;pSl1wc1Tmcu+32rKu/bg521UXsrWRSX3e/KvuaCvz2ZzOfx196JTh776xNnf6/Jt165dA2+66aaI&#10;kSNHxlV5j2jWrFlr169fPzU4OHiVw8qkEEI4iAbqMfj+K+i9teQBqEVfwYL10Okh2AiwHBbVwqkK&#10;KKRLaYtkBvWw4IkZlzOPA5rO7xTQnUK6kM3VZd/s4lb/L/3OI5pX8+AVAPkpWydf0FmV9SqbJdfD&#10;vWGHOjci8vDwKPL39z/etGnTkkceVVStdF1XO3fuXODsqilNmjRpl7JZlGr+uFKbNKXUGKViH1Jq&#10;u6dSZk0ptVypUJtSXrV6zrKz425QsWqK+ks1V3mqZJreDmUrdz6b8lQW1VLZlIdSipN/Pbs1MWx4&#10;ms1mczvv11Z06vqDn7dRprzjk5z9fa6snXfW3MqVK//9wQcfrE5MrPnjx4UQoi4zwMlXYNQfMNcL&#10;TGnQsA8cB+gB0RrU3vPZys+Oq4eFhhRxjJ60JJeV9GccuzjF4NL3JDMWN5I5RTBA446TQ805h5tZ&#10;CzPGnu901qL0QACDh0+dGxGlpqZetWbNmilbt269AaqYrJCcnNxk//79gTk5Ob6OiyeEEI6lge06&#10;ePk76PEd9NgG7e+GXZPgSRs0rZWTFNKzstlxuBFPIr1pwyl+pivN2MIJbqroMG6FrbM0swdZ3777&#10;2vlOac47embqtmedmroNEBsb22POnDmfLl++fB5UUYieffbZ5UuXLu3Rs2fPVx0XTwghnEsD9RY8&#10;cRwa/gRP1cpB67GPTcw/pwjZuRHPQfqykB+x4kIAazjC7We9JoPRWme3L73jQwpy630XoJRqVNUp&#10;i08dDHRt0C5T07Tsql7nDP369TNu3ry5w5IlS24FeeipEEKcozEY58O6u+ARC7S56ANqKIJ56awi&#10;9A7zmccrpX034nmK8cRyPwDt+ZJtDAfOWna86f89NtNmyfUw5yZOVDZLO5ul4JwHtlqKMsYWZuzu&#10;6NXs2jp3WQ7A09OzICAgIMHPzy8FQFNKnfOijh07qv79+8f37Nkzfty4cWt0XX/P4UmFEMKJCqFH&#10;A4hcDqFT4W6Hnvw4E2nLN9go+cyQF2Z6kYKRocqgkpPWDk/xajEo2mY6Xd+Um+QXMHp1T/vIx2Yt&#10;7pq4ut/fNnO+u2+f+V/7dJp8l0OzX4CUlJTW27ZtG3P06NH2K1eufKLSh57m5+d7ZGVlNTSbzfUc&#10;GVAIIeoCT9i3HEIfgsl3wRuesO+SnnAb83jqzGgIoAtpRNEcgCIMFOPKUIwaGvX7j/A41fuD0kkN&#10;2VHvfuzTbfrNgGfqtunf2kynPAGU6XSDS5q5hg4ePNh9/vz5pQOcSkdEoaGhz/Xr12+BI8MJIURd&#10;YoE2TeDgf2HzcxBySU8Wy1S+Znxp/yi+fMo1qDOjoluJpEvJpb1TXl+1T281t3PZtweM+fm/xVlR&#10;PdL+fOLe0o0u9SwdbosMcjHUq9kKtJdIcXFxvdOnT/vs37+/70MPPRQmS4ULIUQlXCHpc3hnPDz6&#10;XxjaGIyX7GSdWcECVgDnLjuuofienpzgKdXUEpe5ZnEkZy0Wrqlj68e/jjIbzjqmzWRIMU79vtX1&#10;nwVpmpZ3ybJXk4eHR5Gfn98JHx+fTKhisoLZbHZTJR/mcndcPCGEqFv+BS9eBTmPwisKLvg5bzVW&#10;dsXXVTwLwGoWY0OztStee+LXR9bZitK9z36T0s4pQgDYtMLU3/XTh75YrqrxjDpHq7QQ3XfffU91&#10;6tQpf9OmTa9U9hohhLjSuUDmYvj4E7i2I2RcA8cfgd9NEFjrJ6ts2fHBrGUtr2XfsMyQn7W+E9iq&#10;VVTSdz1zl6Uw9ZZaz1tD+/btu2bq1KnrXn755dehikI0derUTd9+++2ca6+9dq3j4gkhRN0SCw/c&#10;Bw+6gMoFj7Gw93O4pi3sOQr/rtWTbeKmcsuO/08Icxr0ucWomd2hOoMbzWBz9+me4urZ3FirWS+C&#10;2Wx2z8rK8s3JyWkMMllBCCEqpaCBD6QPg8OPwtdD4IX98FB7CB8La5LA5zA0v6AlxS/shC7YaFa6&#10;7PgJbiKYT4hkHI34HUW9nMfWxp4MmnHhn21ycbO2n7hniMHN+49ayViLIiIigidNmvSHfKBVCCEq&#10;cQxCcsBjKSwYCC/fAHG3w4J6cHgZvJIIPom1OSrSsJUWIYAW/EgiPjTi9zP7ixos+tdY753jbWe9&#10;T4Fn1qAcj6a9jqEZztp31chvn6qLRagsKURCCFGJcBgC0BK2amBZCi8egOapMLI9bAcIhFBHZtJc&#10;tZzmEYtOuKW2Ld3mUuRr9U98O/qq4V/cSplnWft0enhTvaY9X3dkvpqotBDFxcV1Sk9PH1dcXNzd&#10;kYGEEKKuuI6SkcgJGATQDta6g3Uj/CuRkidiR8M0h4Zy5ZjL1vrBLdZ+kGXf5P/n4mRXaxOTy7H6&#10;euNf7i29gdS0z+zbNU2zVXyguqPSe0T2/1+2bNnikSNH/tehqYQQog5Q0LARpI+F6FC42RWOzALj&#10;BujaFrJioHlCyT0ik8PDWWh9/IUp8cUt9ru2XxSRo/XQUthIR9t4U3T8TR27XzV6zZOevr3r5Kzn&#10;bdu23TB9+vQfbDabZrFY3CstRK+99toHo0aNet/d3T3NYDAcd0JWIYRwun3wSDC82RQKZsGGcOj0&#10;PfRoCMW7YVoH+MxhYRQehDO7tH+KxvybWRTgBsDVpPI6H+JFAQqNArwYxdNAyXpIffmMGEJK7zlZ&#10;aYWBZIflPyM+Pr7zmjVr7klNTW0VFhZ2V4Wr5skKrdKkSZP2v5anVJ9blNrXUamMtkpla0qpr5Va&#10;5vAsNtVQaUpVq5lUe6UU6qi6VWlKqWw1VCmFKlA9VGeVrg6r4c76vp53hVYhhBAl6sPu76BHHPgm&#10;QJPhcHgt9HdClDxMBJS2PczEFRv1MeGOtfRVwSTxAZ/QkGKGsgUz7c86SiE9CGIzBbgRQKyjv4jy&#10;pBAJIUQ1aKAegbVfQpAVWjn45DZcOY4rxznKUK5hMeOIYiCJ3MnfDCIRDyzk48407sEDC3toyXVs&#10;Ixs/ANJoX1qEohiFu+MvzZUnhUgIIappMKwFOAhjnRIggbvozKeMI4pvuB53rHhTzGaGch1Hiacp&#10;G3mBu/iLIlyJoBUDeROAkbxZWoS8+csp+cuRQiSEENXUGLYHwOnv4EaHn7yA3mcVIRcySve5cpQN&#10;DKMVOYzmGYpx4wF2oJNJHiUPsD5OQ0YQyyIWMpcNbGKKw7+GciotRDNnznx89OjR6X/88cdCRwYS&#10;Qoi6TgPzbFj/FoxQ4OXQk3sSyS5m8Q3DzypCdq4c5XU+phMZxNCCePzwoQANZQ9PHP78RXv+oj3J&#10;+Dg0P3Do0KFuL7zwwpKPP/54VknkSgwdOjRqyJAhuzp06BDpuHhCCHF5+Bf8NAv+nQbXN4efHHZi&#10;DUVPlp617UMexVDms0xjeYKxPAH8b2JCUwrJwAsvzCg01jMKNxIclruMtLS0lmFhYXdZLBZXqGJE&#10;NGHChHUhISEP+/v7f+e4eEIIcXloC7+4gm2TMy7PlefLr/iw5ZztZWfH/UDJ1a3feIoY/CqcTecg&#10;AwYM2Lhr164mH3744Q0g94iEEKJGXCBzGoS/Bf9yyIJ51VW2CEUxigAOAxDIbg5xY2kxsjr+0lx5&#10;UoiEEKKGJsPaCGhZCL2dneUcH/B0pbPjmrKptBjFlDwzz5mkEAkhRA31OjONexf8y9lZzjGTe4lj&#10;UKVTtJuyieMMoBu/ODjZOaQQCSFEDblD7FBI+Kgu3CcqT6OAeuwv7V9FGBb8aER46TYvItBw+tO5&#10;pRAJIUQNaaBmwNpQ6GuFFs7OUyWNYlxIR3PCk8LPQwqREEJchMFnpm4fctZTFq4AUoiEEOIiNIFt&#10;LSF3dV28PHeZqLQQbdq0aejOnTufy8rKGuPIQEIIcTnRwDQb1i8uecpCPWfnuRwUFBTUP3r0aIeT&#10;J0+2AlmhVQghLlo8TNHh01QY6wfrnJ2nrjMajSHTpk372d6vdEQUGhr63MGDBzUpQkIIUbV2sM4F&#10;1G91cRp3HdSlS5e9r7766pTp06c/D3KPSAghLpoLZEyFHW/X1acs1DHNmzdPHj9+fOjgwYN/BSlE&#10;QghRK6bA2j8hoAh6ODvL5UYKkRBC1ILeZ56y8LfMnqu2SpeBEEIIceE8IPpaODYXHlgKeQA94GsD&#10;pDo7W10nhUgIIWpBMtwSC3454NEH3gLoCnONMMUXfnVyvDpNLs0JIcRFOga3tYZvO0AmwB8w9ySE&#10;1AeTH6zPgFHOzliXSSESQoiLFAp3+kPeLujlD3m/w7XN4JdwuKYeWH6E252dsS6TQiSEEBdBQYNX&#10;YfRc+MkF0mfDr2/CKAXeBkgtAtepcI8F2jo7a10lhUgIIS6OzRVsJnADmARfpkH9Q3BbuddZnZDt&#10;siCFSAghLoIG+XNh3SswxgZ+LWFtV0h7HaZaoK0r2D6FFa5wzNlZ6yopREIIcZHuhM8ywKsvRKbA&#10;uJnw60ror8MeF1A3whfOzliXyfRtIYS4SP4Qlg6jhkFoAHxn324GQxoMbkiZVVHFOWREJIQQtaAp&#10;bIyEHgfh3oNwbwjEuoOlAUQ4O1tdJyMiIYSoJS6QFgifALwDpvbwRRJMaAtfOjdZ3SYjIiGEuATa&#10;wOp2kL0Epjo7S11X6Yjo/fffv/3vv//uY+8PGzZsc9euXRc7JpYQQlzeNCh6DUInwsyXQXeHQ87O&#10;5GypqalXRUVFBdn78fHxnaGKQpSZmdkgISGhpb3ft2/fxpc2ohBCXFlCYAUw8ze4/wZ40tl5nG3X&#10;rl2DZ8+efc4MwkqXCg8NDX2uX79+CxwRTgghrlTTYMdOaLcXAjQwOzuPM506dapJcnJyW3s/Nja2&#10;x9y5cz+u9B7R5MmTn+3cubNt06ZNbzok4QWwQqvTMOg0DCqEns7OI4QQ5zMbVh6A5imyThGNGzfO&#10;6tatW4Sbm5vpm2++mbp58+ZxUMVkhcmTJ2/7+OOPFwYFBW10XMzKJcGkdhDtA9t8YFt9iPwW3lHg&#10;6exsQghRmY6wyh/y3pNJC6UyMjL8N2zYMOGvv/4aCoBS6pym67rauXPngor2OaNtUepZTSk1SqmD&#10;h5S6+4hSt7+t1NeaUupWpfbalHJ1dkZp0qRJq6x9rtT7BqVsZqXaODtLXWq7d+8O1nVdVXqPyMPD&#10;w+Lh4WF5/fXXlw4dOvQJBxfMUgoM3eFEX0j6BIZpZ1Y+VKBtgedGwLwMGN4EfnNWRiGEqEo+9G0A&#10;u36D54bCAmfncbbDhw93XbVq1bS0tLQWv/zyy22VzpqbMGHCn9dff/0f3bp1234xJ7SB3yDYVdP3&#10;54BHDDQrBsNAiCq7zwQGAF/YfB0crcnx34XXe8LSmuYTQojz8YLdt8LeuXBfOLyg/cOfxJ2amnrV&#10;6tWr77FarQaoYvp2SEjIplqaNWcZDftr+uZYaBkFzYMhMbDc2u8WcNkNrQBqeg4fSKtpNiGEuBAa&#10;qGdgRU94Jx1G+8E6Z2dypoEDB27YvXt344iIiOBJkyb9UWkhWrdu3YiioiLPbt26bff19V1b0xO6&#10;QNZ8+FdN36+gcRikBUPMgzC57L5UGLcQxhyCuzvAZzU9hxBCXGrd4Ysm8NrHMHXOP7wQFRYWemVm&#10;ZvqlpaX5QxWfI6or94gAnoefFsDYH+DNG+FpwJQK4wbCR+lQ/xT4u0C2MzMKIcT5vA+fPQJ3LodQ&#10;bygIgOPB8LoGJmdncySj0Rgybdq0n+39y+IDrTZo8gasmAMTym4fDIk/we3e8KezsgkhxIUwQ/sJ&#10;8NPP0KXs9rtg90q4/Z/0CKDU1NSrwsPDRyQlJQUuX7786cvioacukPUYTIyF+7+Bd76Bd36FF7dA&#10;bylCQoi6ToF2A2zYCh26QtpQiLeCYR88HAbdh8Bm9Q96CLW/v//xCRMmfDJkyJB1UMVkhdWrV4dk&#10;Zmb6BgUFbfH39//ecRErpoHqCB91dHYQIYSopkLotQU6bINn6kHRtfB6NgztDu9uBK9+8FoeXNsA&#10;djo7qyPk5+d7p6amBiQnJ7eBKirwli1bui9evHhSfHx8b8fFE0KIK8+fMB7gGlgTBJ95gfmLM09a&#10;6Ak/ADSCHc7M6Ei7du0aPGbMmOjZs2d/CVUUoqVLl766YcMG3wEDBjzjuHhCCHHlaQ4pAHnQ0gXS&#10;X4AfdkInBYYCaAlw3z/oNkOXLl0i33rrrUkzZ86cD/+ga5JCCOEsneAHF1AfwnQFbrPg/s+hD6B9&#10;BtMB3oOJTo7pMM2bN08ZO3bsquDg4M0gS4ULIcQlZ4CTS+HLh+HOw7DtSXgX4E2Y9i4MfB2+c4Xj&#10;zs7pLJVO3/bz88v19fXNnTt37oq6Mo1bCCEuVwpcImDWEHi5ANwA6oFlCzx9bclniWzOzugoR48e&#10;7fDLL7/cmpyc3Prrr79+qNIRUb9+/Q4NGjQoIiAgIMaRAYUQ4kqkga0PvJkNPxSCP4AnnHSDeGdn&#10;c7SEhIROb7zxxkv2/mXxgVYhhBBXDqvVarBYLG6RkZH9J0+evEXuEQkhhHAog8FgNRgMVjc3NxPI&#10;rDkhhBBOVmkhyszMbGYymbrabDZ/RwYSQgjxz1JpIZo1a9b07t27R23evHmOIwOdw0orFF6l/ZV8&#10;gi8FZ73GRKCjYwkhhKiZffv2XXvvvfduWLRo0VtQRSF68sknv9u6deu/Bw4c6Lx1fhQNGc7vzOXH&#10;s4pRWXuYRUNiyWSkg9MJIYSoAYvF4lpQUOBdVFTkBVUUom7dukW1aNHiG09Pzz2Oi1eORg4L+ZBX&#10;GVFhMdrDLPrwFg+wgyb/jIcFCiHE5S4oKCh81apVwS+88MJ/4HJ4ssJAFrENGMxC4Efanlku3F6E&#10;prOdpYSgkevUnEIIIWqk7hciOLsY9eIEhbhKERJCiCvDpS9EinqkMaJG713E4yTSrLTfhXQiaQFA&#10;EwqIpxnjyjyx9lUW06TkKbcXzIc43P85KyMKIURdc+kLkQ0fWrC21o+bhRe/0umsbT/zfrWPs41n&#10;GMii2oolhBCieiotRK+++ur9Xbt2HXX77bev6tq169s1PoML2aQytsbvt9vATUxhGq05xUm8KcaV&#10;SezhdV7AleIaH7cxBy86mxBCiAuWnp7uHxERMSAhIaETVFGIPD09TY0aNcpzc3Or+Q95AI0i/Fh3&#10;UcfYwyymMI3pbKcrScxnAhtZwGAW0prpvMRNaOU+WySEEKJOioqKCpoxY8Z3pRuUUuc0XdfVzp07&#10;F1S0z+EtQs1SmlLqYfW7sqkGaoX6RDVVBUop1O/qaaUppeaojcqmvJyeVZo0adKknbfl5uY2jI2N&#10;vXrNmjV36bqu6vasOUVDHmR2pbPj7LPphvICsxlMM9Y7J6gQQogL5e3tndOpU6f9+fn5DaCuT9/W&#10;yGE7g3Elo9Ip2gNZRB5h1GO/g9MJIYSoBXX/6dtuJJ5VhO7nP6Tje9ZrpAgJIcRlq26PiCqiXcQM&#10;OSGEEHVO3R8RCSGEuKJJIRJCCOFUUoiEEEI4VaWFaO/evT2OHTt2V0FBQV9HBhJCCPHPoimlztnY&#10;sWPH0o3Lli1bPHLkyP86NJUQQogrVnh4+PAnnnjiM7PZ7J6dne1b6ay5JUuWLB0+fPgSg8Fw2pEB&#10;hRBCXNmaNm2aNnTo0HUZGRl+v/3227hKL835+Phkubm5HXZxcUl3ZEAhhBBXtk6dOu1fuHDh1GnT&#10;pr0CMllBCCGEk112hUgpVd9mKQxydg4hhBC147IqREop7fThr949tuG2MKVsvud/hxBCiLrusipE&#10;5twj96T/9dQUU/b+Vpn73/5UKXVZ5RdCCHGuy+YHuc1a3P3Y+pveBRcFkL3/7ZCizL2POTuXEEKI&#10;i3NZFCKlVP0T2/7zrc2c5wE2zb79+MZbX7Sa8wY4M5sQQoiLU+cLkf2+UEGKsXPZIlSy06Yd3zjp&#10;G7lfJIQQl69LvgyEUrYmmfsWf17T95ty4lvmH/25Z8UHt7qYsg+0PPrz6Kj6AWN21+T4jQL//Zlb&#10;/VZf1zSfEEKIi+OI9YhcC0/u6FLTN9sshW6gKVBapa+xFtf4HA1aj/GlfquaxhNCCHGRLnkh0jSX&#10;tIBR37a7mGOYco/cnRQ29JOK9jXp8ejaJt1n3KRp2rkPzRNCCFHn1fl7RADuDdp+6tfv1Y/P2qgZ&#10;bB5Nex5v0v2Re6QICSHE5euyKEQADTvcOsOr5fUxJZfpAM2grhr+5a2a5pLl5GhCCCEuwmVTiDRN&#10;y28xePlE+72iq4Z/scDFrf5OZ+cSQghxcS6bQgTgYvCIbtz5PiNAvWZ9Fzs5jhBCiFpQ6WSFsLCw&#10;0bm5uQ3t/S5duuxq1arVV46JVblmfeYPa9ZnvrNjCCGEqCaTyeReXFzsae8XFBTUhypWaPXy8jJ5&#10;e3sX27fNmTPnixtvvPEhh6QVQghxxVm7du0ds2fP/qL89koLUWho6HP9+vVb4IhwQgghrnzx8fGd&#10;t23bNsbeP378eNvQ0NCZlRaiNm3aZLZu3Trz4Ycf/jQoKOhFh6YVQghxxTp58mTLXbt2DUlMTNSX&#10;Ll36XKX3iHRdP9G/f/8Dvr6+xx0ZUAghxJUtJiam16OPPvqlvS+X5oQQQjhUfn6+98mTJ1tFR0f3&#10;fvTRR7+qdPr2c88999DDDz+8f+/evU84MqAQQogrW0FBgffhw4e7HT9+vB1UMX07ICAgs1evXgcb&#10;NWqU7rh4QgghrnRRUVFBjzzyyPf2vlyaE0II4VB5eXkNjx8/3jYmJqbnnDlzPqt0RPT3338H+fr6&#10;TvX39z9Qv379HY4MKYQQ4srl7e2d07lz530FBQXeUMWIyP7/y5YtWzxy5Mj/OjCjEEKIK9iOHTuu&#10;f/LJJz8xmUzumZmZzSudrLB8+fI3Y2JirhoxYsRzjgwohBDiyubj45MRHBy86eqrr/4bqnjoqbe3&#10;d67BYEjWNO2U4+IJIYS40nXu3HnfSy+9dN+DDz74IlRRiMLDw/tFR0f/X05OzhDHxRNCCPFPU9Wl&#10;uRvGjx+/+M8//xzvyEAXYseOHddv27btBmfnqEp8fHyXsLCwO00mk7uzs1QmNze3UVhY2J3Jyclt&#10;nJ2lKhs3brw5MjKyv7NzVCUyMrL/hg0bJjg7R1WSk5PbhIWF3ZmTk9PY2VkqYzab3cLCwu6Mj4/v&#10;4uwsVdm2bdsNO3bsuN7ZOaoSGxvbyuKd/QAACTdJREFUIyws7E5n56hIeHj4iH79+qU/8MAD6wBQ&#10;Sp3TdF1X8+fP326z2XxsNptXRa9xZrvvvvvWT5w4caezc1TVPvroo//quq5ycnIaOTtLZe3QoUNd&#10;dV1XP//8823OzlJVGzRo0LG5c+d+6OwcVbWnnnpq5cCBA487O0dVbd26dbfquq4OHjzYzdlZKmu5&#10;ubkNdV1XH3744aPOzlJVmzhx4s777rtvvbNzVNXefvvt53RdV87OUVGLi4vrvmDBgmV33nnnFl3X&#10;VaUjInd3d4umadmaphVUVdkOHTrU7Y8//hhZ0b6MjIzmRqMxJDc3t5F9W0FBQX2j0Rhy8uTJVhX1&#10;d+7cOSwmJqZnUVGRp9FoDDlx4kTAvn37ro2IiAiOi4u7Ojw8fHh1q29mZqaf0WgMqeg3QZvN5mI0&#10;GkOSkpICy26356ioXzbHrl27BkdFRQUdO3asndFoDElJSQkwGo0hJpPJozoZK8thFxkZ2b/8qODg&#10;wYPdw8PDR1TUT09P9zcajSF5eXkNDx8+3HX79u2j8vLyGpzJeNWZ7+1V1ckIsHfv3n579uy5rqJ9&#10;R48e7WA0GkOsVqvBvq1sjvJ9i8XiajQaQ44dO9Y+KyurmdFoDDl9+rTPjh07ro+Nje0RERERvG/f&#10;vmurm7GiHHa5ubmNjEZjSEZGRnP7NqvVajAajSFHjx7tUFF/z5491+3du7efUkozGo0hR44c0WNj&#10;Y3vs2LHj+iNHjuhGozGkuhnz8vIaGo3GkPT0dP+K9oeHh484ePBg97Lb7Dkq6ttzKKU0+7+XtLS0&#10;FmX/Ttr/DKqjohx2MTExvf7888+hZbclJSUFGo3GEJvN5lK+n5OT09hoNIZkZmb6HTt2rL3RaAwp&#10;LCysd+bvQLvt27ePSkhI6FTdjDExMT137tw5rKJ9J0+ebGU0GkPs694AlM1RUX/79u2jDh8+3NX+&#10;7yUtLa2F/e9iVFRU0K5duwZXN2NFOexMJpOH0WgMKX9l4o8//hh56NChbhX1o6Oje//1119DAMLD&#10;w4fHxcVdnZiY2NH+M9NoNIZYLJZKP55TEZPJ5G40GkOOHz/etqL9f//998D9+/f3LbutbI7yfXuO&#10;oqIiT/u/l9OnT/sYjcYQb2/v00OGDPl50KBB64HKR0QLFy40Xkhle/7555f07ds3q6J9mzdvvlHX&#10;dbV///4+9m2JiYm6ruvqxx9/vLOi/tChQ4888cQTn6SkpATouq6++eab++0joKeffnrFgAEDkqs7&#10;ItqyZctYXdfV3r17rym/r7i42F3XdbV8+fKnym4fNmxYwuOPP/5ZRf1nnnnm/eDg4BNKKW644Ybo&#10;mTNnfmMfAa1evXqKruvqlVdeeaU6IyKz2eyq67patmzZMxXtv+uuu7bccccdW8tumz9//vL+/fuf&#10;rKj/66+/TtB1XcXExPRYtGjRW7179z5tHwF9//339oyvVndENGXKlM2TJk36vaJ977333pO6rqui&#10;oqJ69m0bNmwYr+u6io6O7lW+n5+fX1/XdbVixYrHt27deoOu62rPnj397SOg2267Lfyee+7ZUN0R&#10;0QcffPCEruuqoKDgnNF8VFRUb13X1caNG2+ybyssLPTUdV29//77cyrqT5o0afuUKVM22Ww2Tdd1&#10;tWTJkmftI6AlS5Ys0HVdVXdEFB0d3VPXdbVhw4abK9p/7bXXpi9YsGBZ2W233377tsmTJ/9WUf+d&#10;d96Zp+u6slgshnvuuWfDbbfdFm4fAf3444936Lqu3njjjYXVHRFdd911qfPmzXuvon2zZ8/+fPjw&#10;4YfLbnv33Xef1nVdmUwmN6UUy5Yte0bXdWU2m10jIyP76bqujEbjmA8//HC2ruvqxIkTLe0joF69&#10;euUsWLDgneqOiB5//PFPhw0blljRvjVr1kzWdV0lJSV1sG/bu3fvNbquqy1btoytqB8UFHRq4cKF&#10;i+Pi4rrruq5++eWXifYR0IwZM74dM2ZMVHVHRGFhYXfouq4SEhI6lt+XkZHhp+u6+vzzz6eX3d63&#10;b9+s559/fklF/f/7v/9bNXr06BilFAMGDEh++umnV9hHQKtWrXpA13W1aNGiN6szIsrMzPTVdV2F&#10;hoY+UtH+cePG7XnwwQd/LLtt1qxZX40aNSquov633357n67rKjk5ufWcOXM+HjJkSNLu3buD7T/v&#10;dV1Xs2fP/lTXdXVOxYyIiAgGyM3NbWj//6qkpaX5WywW14peGx8f3xlKrlXaRwj238KPHDmiR0RE&#10;BJfvFxcXe2RmZjY7cOBAH4CkpKQOOTk5jfPz870zMjL8zGazu71/IfnO5OgCJSMZi8XiVnaf2Wx2&#10;BUhJSWld9nj2HPZtZfsZGRnNzWazW0RERHBRUZFndnZ2U/tvEUeOHAmEkt+AAPbu3Xutl5dX/vky&#10;2n97T0lJCajo68rNzW1os9lcyu5LT08vzVG+b//NMiYmpmdaWloLq9VqiI6O7nXmexoIkJqa2hIg&#10;MTGx44V+L3NzcxuZzeYK/7yTk5NbQ8nozc3NzQRQNkdhYaFX2X52dnaTM+9r4+LiYoGSPyOTyeSe&#10;kZHhl5eX18BisRjMZrN7RkaG34VmtP9mGRkZ2c/Dw6O47L4jR47oZ3J1joiISIeS3wTt74uIiAgu&#10;38/Ly2vg5ubmERERcR2U/KaXmZnpZzKZ3E+cOBEAYP+7eaEZ7X9PEhISOlX0HovF4pqenu5fdl9e&#10;Xl5Dg8FgsW8r209JSQmAklFSTk5Oo6KiIq/ExMSOZb/m1NTUVgDR0dG9yl6lqIrZbHbLyMhoXlHG&#10;rKws3+Li4npl96WkpLQ+k6O/q6urtWyuxMTETgCHDx/uYv8zOnDgQF8oWZfGarUa0tPTmwMkJye3&#10;vdDvZWZmZrPi4mKPil5v/z5HRUUF2UfB9p9L8fHxXRo2bJhdvm+1Wg1paWktYmJiegEkJCR0zM/P&#10;94aSvyuFhYWegIL//bw8H/ufQXR0dO/s7GzfsvtOnz7tA3Ds2LF2ZY9nsVhc09LSSv8OlO1nZ2c3&#10;LSoq8oyIiAi2//uwWq0uUHJFACAtLa1ldTLm5OQ0qiiHXUFBQf1Tp075lN2XnZ3tW1RUVPp3oGw/&#10;KSmpA8CBAwf6ZGZmNjOZTB5xcXHdy34/srKymkEFH2i1f5i1WbNmpKfLY+aEEEJcWv8PqSx6zKwn&#10;lqQAAAAASUVORK5CYIJQSwMEFAAGAAgAAAAhAP6bgoDfAAAACQEAAA8AAABkcnMvZG93bnJldi54&#10;bWxMj01rwzAMhu+D/gejwm6rk34RsjillG2nMlg7GLupsZqExnaI3ST991NP60mI5+XVo2wzmkb0&#10;1PnaWQXxLAJBtnC6tqWC7+P7SwLCB7QaG2dJwY08bPLJU4apdoP9ov4QSsEl1qeooAqhTaX0RUUG&#10;/cy1ZJmdXWcw8NqVUnc4cLlp5DyK1tJgbflChS3tKiouh6tR8DHgsF3Eb/3+ct7dfo+rz599TEo9&#10;T8ftK4hAY/gPw12f1SFnp5O7Wu1Fo2C+TmKOKrgP5qskXoA4MVguI5B5Jh8/yP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P9arQKUCAACRBgAADgAAAAAAAAAA&#10;AAAAAAA6AgAAZHJzL2Uyb0RvYy54bWxQSwECLQAKAAAAAAAAACEANXb1J9OpAADTqQAAFAAAAAAA&#10;AAAAAAAAAAALBQAAZHJzL21lZGlhL2ltYWdlMS5wbmdQSwECLQAUAAYACAAAACEA/puCgN8AAAAJ&#10;AQAADwAAAAAAAAAAAAAAAAAQrwAAZHJzL2Rvd25yZXYueG1sUEsBAi0AFAAGAAgAAAAhAKomDr68&#10;AAAAIQEAABkAAAAAAAAAAAAAAAAAHLAAAGRycy9fcmVscy9lMm9Eb2MueG1sLnJlbHNQSwUGAAAA&#10;AAYABgB8AQAAD7EAAAAA&#10;">
                <v:shape id="Image 389" o:spid="_x0000_s1386" type="#_x0000_t75" style="position:absolute;width:19884;height:14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bkwwgAAANwAAAAPAAAAZHJzL2Rvd25yZXYueG1sRI9Bi8Iw&#10;FITvgv8hPMGbpiqIdo0ioiDeVkX2+LZ521Sbl9LEWv/9RhA8DjPzDbNYtbYUDdW+cKxgNExAEGdO&#10;F5wrOJ92gxkIH5A1lo5JwZM8rJbdzgJT7R78Tc0x5CJC2KeowIRQpVL6zJBFP3QVcfT+XG0xRFnn&#10;Utf4iHBbynGSTKXFguOCwYo2hrLb8W4V5OZ3vK9Ol112deXP4UrNVutGqX6vXX+BCNSGT/jd3msF&#10;k9kcXmfiEZDLfwAAAP//AwBQSwECLQAUAAYACAAAACEA2+H2y+4AAACFAQAAEwAAAAAAAAAAAAAA&#10;AAAAAAAAW0NvbnRlbnRfVHlwZXNdLnhtbFBLAQItABQABgAIAAAAIQBa9CxbvwAAABUBAAALAAAA&#10;AAAAAAAAAAAAAB8BAABfcmVscy8ucmVsc1BLAQItABQABgAIAAAAIQCXnbkwwgAAANwAAAAPAAAA&#10;AAAAAAAAAAAAAAcCAABkcnMvZG93bnJldi54bWxQSwUGAAAAAAMAAwC3AAAA9gIAAAAA&#10;">
                  <v:imagedata r:id="rId124" o:title=""/>
                </v:shape>
                <v:shape id="Textbox 390" o:spid="_x0000_s1387" type="#_x0000_t202" style="position:absolute;width:19888;height:14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68824CE7" w14:textId="77777777" w:rsidR="00D36F6E" w:rsidRDefault="00D36F6E">
                        <w:pPr>
                          <w:rPr>
                            <w:sz w:val="13"/>
                          </w:rPr>
                        </w:pPr>
                      </w:p>
                      <w:p w14:paraId="69CD3AB8" w14:textId="77777777" w:rsidR="00D36F6E" w:rsidRDefault="00D36F6E">
                        <w:pPr>
                          <w:rPr>
                            <w:sz w:val="13"/>
                          </w:rPr>
                        </w:pPr>
                      </w:p>
                      <w:p w14:paraId="015287E7" w14:textId="77777777" w:rsidR="00D36F6E" w:rsidRDefault="00D36F6E">
                        <w:pPr>
                          <w:rPr>
                            <w:sz w:val="13"/>
                          </w:rPr>
                        </w:pPr>
                      </w:p>
                      <w:p w14:paraId="56346157" w14:textId="77777777" w:rsidR="00D36F6E" w:rsidRDefault="00D36F6E">
                        <w:pPr>
                          <w:rPr>
                            <w:sz w:val="13"/>
                          </w:rPr>
                        </w:pPr>
                      </w:p>
                      <w:p w14:paraId="328717D4" w14:textId="77777777" w:rsidR="00D36F6E" w:rsidRDefault="00D36F6E">
                        <w:pPr>
                          <w:rPr>
                            <w:sz w:val="13"/>
                          </w:rPr>
                        </w:pPr>
                      </w:p>
                      <w:p w14:paraId="03AA016D" w14:textId="77777777" w:rsidR="00D36F6E" w:rsidRDefault="00D36F6E">
                        <w:pPr>
                          <w:rPr>
                            <w:sz w:val="13"/>
                          </w:rPr>
                        </w:pPr>
                      </w:p>
                      <w:p w14:paraId="2C056B2C" w14:textId="77777777" w:rsidR="00D36F6E" w:rsidRDefault="00D36F6E">
                        <w:pPr>
                          <w:rPr>
                            <w:sz w:val="13"/>
                          </w:rPr>
                        </w:pPr>
                      </w:p>
                      <w:p w14:paraId="66ED2FC7" w14:textId="77777777" w:rsidR="00D36F6E" w:rsidRDefault="00D36F6E">
                        <w:pPr>
                          <w:rPr>
                            <w:sz w:val="13"/>
                          </w:rPr>
                        </w:pPr>
                      </w:p>
                      <w:p w14:paraId="344ED95C" w14:textId="77777777" w:rsidR="00D36F6E" w:rsidRDefault="00D36F6E">
                        <w:pPr>
                          <w:rPr>
                            <w:sz w:val="13"/>
                          </w:rPr>
                        </w:pPr>
                      </w:p>
                      <w:p w14:paraId="4FF55FC2" w14:textId="77777777" w:rsidR="00D36F6E" w:rsidRDefault="00D36F6E">
                        <w:pPr>
                          <w:rPr>
                            <w:sz w:val="13"/>
                          </w:rPr>
                        </w:pPr>
                      </w:p>
                      <w:p w14:paraId="13677E4E" w14:textId="77777777" w:rsidR="00D36F6E" w:rsidRDefault="00D36F6E">
                        <w:pPr>
                          <w:spacing w:before="75"/>
                          <w:rPr>
                            <w:sz w:val="13"/>
                          </w:rPr>
                        </w:pPr>
                      </w:p>
                      <w:p w14:paraId="04652E3D" w14:textId="77777777" w:rsidR="00D36F6E" w:rsidRPr="00ED266F" w:rsidRDefault="00F6074B">
                        <w:pPr>
                          <w:spacing w:line="271" w:lineRule="auto"/>
                          <w:ind w:left="498" w:right="1519"/>
                          <w:rPr>
                            <w:rFonts w:ascii="Arial"/>
                            <w:sz w:val="13"/>
                            <w:lang w:val="el-GR"/>
                          </w:rPr>
                        </w:pPr>
                        <w:r w:rsidRPr="00ED266F">
                          <w:rPr>
                            <w:rFonts w:ascii="Arial"/>
                            <w:spacing w:val="-2"/>
                            <w:w w:val="105"/>
                            <w:sz w:val="13"/>
                            <w:lang w:val="el-GR"/>
                          </w:rPr>
                          <w:t>Λειτουργική</w:t>
                        </w:r>
                        <w:r w:rsidRPr="00ED266F">
                          <w:rPr>
                            <w:rFonts w:ascii="Arial"/>
                            <w:spacing w:val="-2"/>
                            <w:w w:val="105"/>
                            <w:sz w:val="13"/>
                            <w:lang w:val="el-GR"/>
                          </w:rPr>
                          <w:t xml:space="preserve"> </w:t>
                        </w:r>
                        <w:r w:rsidRPr="00ED266F">
                          <w:rPr>
                            <w:rFonts w:ascii="Arial"/>
                            <w:spacing w:val="-2"/>
                            <w:w w:val="105"/>
                            <w:sz w:val="13"/>
                            <w:lang w:val="el-GR"/>
                          </w:rPr>
                          <w:t>αναθ</w:t>
                        </w:r>
                        <w:r w:rsidRPr="00ED266F">
                          <w:rPr>
                            <w:rFonts w:ascii="Arial"/>
                            <w:spacing w:val="-2"/>
                            <w:w w:val="105"/>
                            <w:sz w:val="13"/>
                            <w:lang w:val="el-GR"/>
                          </w:rPr>
                          <w:t xml:space="preserve">. </w:t>
                        </w:r>
                        <w:r w:rsidRPr="00ED266F">
                          <w:rPr>
                            <w:rFonts w:ascii="Arial"/>
                            <w:spacing w:val="-2"/>
                            <w:w w:val="105"/>
                            <w:sz w:val="13"/>
                            <w:lang w:val="el-GR"/>
                          </w:rPr>
                          <w:t>Σύνολο</w:t>
                        </w:r>
                        <w:r w:rsidRPr="00ED266F">
                          <w:rPr>
                            <w:rFonts w:ascii="Arial"/>
                            <w:spacing w:val="-2"/>
                            <w:w w:val="105"/>
                            <w:sz w:val="13"/>
                            <w:lang w:val="el-GR"/>
                          </w:rPr>
                          <w:t xml:space="preserve"> </w:t>
                        </w:r>
                        <w:r w:rsidRPr="00ED266F">
                          <w:rPr>
                            <w:rFonts w:ascii="Arial"/>
                            <w:spacing w:val="-2"/>
                            <w:w w:val="105"/>
                            <w:sz w:val="13"/>
                            <w:lang w:val="el-GR"/>
                          </w:rPr>
                          <w:t>ενεργητικού</w:t>
                        </w:r>
                        <w:r w:rsidRPr="00ED266F">
                          <w:rPr>
                            <w:rFonts w:ascii="Arial"/>
                            <w:spacing w:val="-2"/>
                            <w:w w:val="105"/>
                            <w:sz w:val="13"/>
                            <w:lang w:val="el-GR"/>
                          </w:rPr>
                          <w:t xml:space="preserve"> </w:t>
                        </w:r>
                        <w:r w:rsidRPr="00ED266F">
                          <w:rPr>
                            <w:rFonts w:ascii="Arial"/>
                            <w:spacing w:val="-2"/>
                            <w:w w:val="105"/>
                            <w:sz w:val="13"/>
                            <w:lang w:val="el-GR"/>
                          </w:rPr>
                          <w:t>Κεφαλαιοποίηση</w:t>
                        </w:r>
                        <w:r w:rsidRPr="00ED266F">
                          <w:rPr>
                            <w:rFonts w:ascii="Arial"/>
                            <w:spacing w:val="-2"/>
                            <w:w w:val="105"/>
                            <w:sz w:val="13"/>
                            <w:lang w:val="el-GR"/>
                          </w:rPr>
                          <w:t xml:space="preserve"> </w:t>
                        </w:r>
                        <w:r w:rsidRPr="00ED266F">
                          <w:rPr>
                            <w:rFonts w:ascii="Arial"/>
                            <w:spacing w:val="-2"/>
                            <w:w w:val="105"/>
                            <w:sz w:val="13"/>
                            <w:lang w:val="el-GR"/>
                          </w:rPr>
                          <w:t>αγοράς</w:t>
                        </w:r>
                        <w:r w:rsidRPr="00ED266F">
                          <w:rPr>
                            <w:rFonts w:ascii="Arial"/>
                            <w:spacing w:val="-2"/>
                            <w:w w:val="105"/>
                            <w:sz w:val="13"/>
                            <w:lang w:val="el-GR"/>
                          </w:rPr>
                          <w:t>.</w:t>
                        </w:r>
                      </w:p>
                    </w:txbxContent>
                  </v:textbox>
                </v:shape>
                <w10:wrap anchorx="page"/>
              </v:group>
            </w:pict>
          </mc:Fallback>
        </mc:AlternateContent>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-1</w:t>
      </w:r>
    </w:p>
    <w:p w14:paraId="265F8E16" w14:textId="77777777" w:rsidR="00D36F6E" w:rsidRPr="00ED266F" w:rsidRDefault="00F6074B">
      <w:pPr>
        <w:spacing w:before="89"/>
        <w:ind w:left="1348"/>
        <w:rPr>
          <w:rFonts w:ascii="Times New Roman" w:hAnsi="Times New Roman" w:cs="Times New Roman"/>
          <w:b/>
          <w:sz w:val="15"/>
          <w:lang w:val="el-GR"/>
        </w:rPr>
      </w:pPr>
      <w:r w:rsidRPr="00ED266F">
        <w:rPr>
          <w:rFonts w:ascii="Times New Roman" w:hAnsi="Times New Roman" w:cs="Times New Roman"/>
          <w:lang w:val="el-GR"/>
        </w:rPr>
        <w:br w:type="column"/>
      </w:r>
      <w:r w:rsidRPr="00ED266F">
        <w:rPr>
          <w:rFonts w:ascii="Times New Roman" w:hAnsi="Times New Roman" w:cs="Times New Roman"/>
          <w:b/>
          <w:spacing w:val="-4"/>
          <w:sz w:val="15"/>
          <w:lang w:val="el-GR"/>
        </w:rPr>
        <w:t>2008</w:t>
      </w:r>
    </w:p>
    <w:p w14:paraId="3ADA9F5C" w14:textId="77777777" w:rsidR="00D36F6E" w:rsidRPr="00ED266F" w:rsidRDefault="00D36F6E">
      <w:pPr>
        <w:rPr>
          <w:rFonts w:ascii="Times New Roman" w:hAnsi="Times New Roman" w:cs="Times New Roman"/>
          <w:b/>
          <w:sz w:val="15"/>
          <w:lang w:val="el-GR"/>
        </w:rPr>
        <w:sectPr w:rsidR="00D36F6E" w:rsidRPr="00ED266F">
          <w:pgSz w:w="11910" w:h="16840"/>
          <w:pgMar w:top="1500" w:right="1080" w:bottom="1160" w:left="720" w:header="0" w:footer="956" w:gutter="0"/>
          <w:cols w:num="4" w:space="720" w:equalWidth="0">
            <w:col w:w="1944" w:space="40"/>
            <w:col w:w="1722" w:space="91"/>
            <w:col w:w="1944" w:space="39"/>
            <w:col w:w="4330"/>
          </w:cols>
        </w:sectPr>
      </w:pPr>
    </w:p>
    <w:p w14:paraId="70205D31" w14:textId="77777777" w:rsidR="00D36F6E" w:rsidRPr="00ED266F" w:rsidRDefault="00D36F6E">
      <w:pPr>
        <w:pStyle w:val="BodyText"/>
        <w:rPr>
          <w:rFonts w:ascii="Times New Roman" w:hAnsi="Times New Roman" w:cs="Times New Roman"/>
          <w:b/>
          <w:sz w:val="9"/>
          <w:lang w:val="el-GR"/>
        </w:rPr>
      </w:pPr>
    </w:p>
    <w:p w14:paraId="24A419AA" w14:textId="77777777" w:rsidR="00D36F6E" w:rsidRPr="00ED266F" w:rsidRDefault="00D36F6E">
      <w:pPr>
        <w:pStyle w:val="BodyText"/>
        <w:spacing w:before="64"/>
        <w:rPr>
          <w:rFonts w:ascii="Times New Roman" w:hAnsi="Times New Roman" w:cs="Times New Roman"/>
          <w:b/>
          <w:sz w:val="9"/>
          <w:lang w:val="el-GR"/>
        </w:rPr>
      </w:pPr>
    </w:p>
    <w:p w14:paraId="467941C9" w14:textId="77777777" w:rsidR="00D36F6E" w:rsidRPr="00ED266F" w:rsidRDefault="00F6074B">
      <w:pPr>
        <w:tabs>
          <w:tab w:val="left" w:pos="5500"/>
        </w:tabs>
        <w:spacing w:before="1"/>
        <w:ind w:left="1704"/>
        <w:rPr>
          <w:rFonts w:ascii="Times New Roman" w:hAnsi="Times New Roman" w:cs="Times New Roman"/>
          <w:sz w:val="9"/>
          <w:lang w:val="el-GR"/>
        </w:rPr>
      </w:pPr>
      <w:r w:rsidRPr="00ED266F">
        <w:rPr>
          <w:rFonts w:ascii="Times New Roman" w:hAnsi="Times New Roman" w:cs="Times New Roman"/>
          <w:noProof/>
          <w:sz w:val="9"/>
        </w:rPr>
        <mc:AlternateContent>
          <mc:Choice Requires="wpg">
            <w:drawing>
              <wp:anchor distT="0" distB="0" distL="0" distR="0" simplePos="0" relativeHeight="15759360" behindDoc="0" locked="0" layoutInCell="1" allowOverlap="1" wp14:anchorId="24BD4B20" wp14:editId="0CF7CD51">
                <wp:simplePos x="0" y="0"/>
                <wp:positionH relativeFrom="page">
                  <wp:posOffset>4113085</wp:posOffset>
                </wp:positionH>
                <wp:positionV relativeFrom="paragraph">
                  <wp:posOffset>-228575</wp:posOffset>
                </wp:positionV>
                <wp:extent cx="1988820" cy="1497965"/>
                <wp:effectExtent l="0" t="0" r="0" b="0"/>
                <wp:wrapNone/>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8820" cy="1497965"/>
                          <a:chOff x="0" y="0"/>
                          <a:chExt cx="1988820" cy="1497965"/>
                        </a:xfrm>
                      </wpg:grpSpPr>
                      <pic:pic xmlns:pic="http://schemas.openxmlformats.org/drawingml/2006/picture">
                        <pic:nvPicPr>
                          <pic:cNvPr id="392" name="Image 392"/>
                          <pic:cNvPicPr/>
                        </pic:nvPicPr>
                        <pic:blipFill>
                          <a:blip r:embed="rId125" cstate="print"/>
                          <a:stretch>
                            <a:fillRect/>
                          </a:stretch>
                        </pic:blipFill>
                        <pic:spPr>
                          <a:xfrm>
                            <a:off x="0" y="0"/>
                            <a:ext cx="1988462" cy="1497568"/>
                          </a:xfrm>
                          <a:prstGeom prst="rect">
                            <a:avLst/>
                          </a:prstGeom>
                        </pic:spPr>
                      </pic:pic>
                      <wps:wsp>
                        <wps:cNvPr id="393" name="Textbox 393"/>
                        <wps:cNvSpPr txBox="1"/>
                        <wps:spPr>
                          <a:xfrm>
                            <a:off x="0" y="0"/>
                            <a:ext cx="1988820" cy="1497965"/>
                          </a:xfrm>
                          <a:prstGeom prst="rect">
                            <a:avLst/>
                          </a:prstGeom>
                        </wps:spPr>
                        <wps:txbx>
                          <w:txbxContent>
                            <w:p w14:paraId="258B58BD" w14:textId="77777777" w:rsidR="00D36F6E" w:rsidRDefault="00D36F6E">
                              <w:pPr>
                                <w:rPr>
                                  <w:sz w:val="13"/>
                                </w:rPr>
                              </w:pPr>
                            </w:p>
                            <w:p w14:paraId="6DD808A0" w14:textId="77777777" w:rsidR="00D36F6E" w:rsidRDefault="00D36F6E">
                              <w:pPr>
                                <w:rPr>
                                  <w:sz w:val="13"/>
                                </w:rPr>
                              </w:pPr>
                            </w:p>
                            <w:p w14:paraId="13CFC449" w14:textId="77777777" w:rsidR="00D36F6E" w:rsidRDefault="00D36F6E">
                              <w:pPr>
                                <w:rPr>
                                  <w:sz w:val="13"/>
                                </w:rPr>
                              </w:pPr>
                            </w:p>
                            <w:p w14:paraId="24A9D633" w14:textId="77777777" w:rsidR="00D36F6E" w:rsidRDefault="00D36F6E">
                              <w:pPr>
                                <w:rPr>
                                  <w:sz w:val="13"/>
                                </w:rPr>
                              </w:pPr>
                            </w:p>
                            <w:p w14:paraId="228B266A" w14:textId="77777777" w:rsidR="00D36F6E" w:rsidRDefault="00D36F6E">
                              <w:pPr>
                                <w:rPr>
                                  <w:sz w:val="13"/>
                                </w:rPr>
                              </w:pPr>
                            </w:p>
                            <w:p w14:paraId="4F4D79B6" w14:textId="77777777" w:rsidR="00D36F6E" w:rsidRDefault="00D36F6E">
                              <w:pPr>
                                <w:rPr>
                                  <w:sz w:val="13"/>
                                </w:rPr>
                              </w:pPr>
                            </w:p>
                            <w:p w14:paraId="6A4326B6" w14:textId="77777777" w:rsidR="00D36F6E" w:rsidRDefault="00D36F6E">
                              <w:pPr>
                                <w:rPr>
                                  <w:sz w:val="13"/>
                                </w:rPr>
                              </w:pPr>
                            </w:p>
                            <w:p w14:paraId="2D310E07" w14:textId="77777777" w:rsidR="00D36F6E" w:rsidRDefault="00D36F6E">
                              <w:pPr>
                                <w:rPr>
                                  <w:sz w:val="13"/>
                                </w:rPr>
                              </w:pPr>
                            </w:p>
                            <w:p w14:paraId="4DF3EA53" w14:textId="77777777" w:rsidR="00D36F6E" w:rsidRDefault="00D36F6E">
                              <w:pPr>
                                <w:rPr>
                                  <w:sz w:val="13"/>
                                </w:rPr>
                              </w:pPr>
                            </w:p>
                            <w:p w14:paraId="21714C71" w14:textId="77777777" w:rsidR="00D36F6E" w:rsidRDefault="00D36F6E">
                              <w:pPr>
                                <w:rPr>
                                  <w:sz w:val="13"/>
                                </w:rPr>
                              </w:pPr>
                            </w:p>
                            <w:p w14:paraId="128E602C" w14:textId="77777777" w:rsidR="00D36F6E" w:rsidRDefault="00D36F6E">
                              <w:pPr>
                                <w:spacing w:before="75"/>
                                <w:rPr>
                                  <w:sz w:val="13"/>
                                </w:rPr>
                              </w:pPr>
                            </w:p>
                            <w:p w14:paraId="7B0C38A5" w14:textId="77777777" w:rsidR="00D36F6E" w:rsidRPr="00ED266F" w:rsidRDefault="00F6074B">
                              <w:pPr>
                                <w:spacing w:line="271" w:lineRule="auto"/>
                                <w:ind w:left="498" w:right="1519"/>
                                <w:rPr>
                                  <w:rFonts w:ascii="Arial"/>
                                  <w:sz w:val="13"/>
                                  <w:lang w:val="el-GR"/>
                                </w:rPr>
                              </w:pPr>
                              <w:r w:rsidRPr="00ED266F">
                                <w:rPr>
                                  <w:rFonts w:ascii="Arial"/>
                                  <w:spacing w:val="-2"/>
                                  <w:w w:val="105"/>
                                  <w:sz w:val="13"/>
                                  <w:lang w:val="el-GR"/>
                                </w:rPr>
                                <w:t>Λειτουργική</w:t>
                              </w:r>
                              <w:r w:rsidRPr="00ED266F">
                                <w:rPr>
                                  <w:rFonts w:ascii="Arial"/>
                                  <w:spacing w:val="-2"/>
                                  <w:w w:val="105"/>
                                  <w:sz w:val="13"/>
                                  <w:lang w:val="el-GR"/>
                                </w:rPr>
                                <w:t xml:space="preserve"> </w:t>
                              </w:r>
                              <w:r w:rsidRPr="00ED266F">
                                <w:rPr>
                                  <w:rFonts w:ascii="Arial"/>
                                  <w:spacing w:val="-2"/>
                                  <w:w w:val="105"/>
                                  <w:sz w:val="13"/>
                                  <w:lang w:val="el-GR"/>
                                </w:rPr>
                                <w:t>αναθ</w:t>
                              </w:r>
                              <w:r w:rsidRPr="00ED266F">
                                <w:rPr>
                                  <w:rFonts w:ascii="Arial"/>
                                  <w:spacing w:val="-2"/>
                                  <w:w w:val="105"/>
                                  <w:sz w:val="13"/>
                                  <w:lang w:val="el-GR"/>
                                </w:rPr>
                                <w:t xml:space="preserve">. </w:t>
                              </w:r>
                              <w:r w:rsidRPr="00ED266F">
                                <w:rPr>
                                  <w:rFonts w:ascii="Arial"/>
                                  <w:spacing w:val="-2"/>
                                  <w:w w:val="105"/>
                                  <w:sz w:val="13"/>
                                  <w:lang w:val="el-GR"/>
                                </w:rPr>
                                <w:t>Σύνολο</w:t>
                              </w:r>
                              <w:r w:rsidRPr="00ED266F">
                                <w:rPr>
                                  <w:rFonts w:ascii="Arial"/>
                                  <w:spacing w:val="-2"/>
                                  <w:w w:val="105"/>
                                  <w:sz w:val="13"/>
                                  <w:lang w:val="el-GR"/>
                                </w:rPr>
                                <w:t xml:space="preserve"> </w:t>
                              </w:r>
                              <w:r w:rsidRPr="00ED266F">
                                <w:rPr>
                                  <w:rFonts w:ascii="Arial"/>
                                  <w:spacing w:val="-2"/>
                                  <w:w w:val="105"/>
                                  <w:sz w:val="13"/>
                                  <w:lang w:val="el-GR"/>
                                </w:rPr>
                                <w:t>ενεργητικού</w:t>
                              </w:r>
                              <w:r w:rsidRPr="00ED266F">
                                <w:rPr>
                                  <w:rFonts w:ascii="Arial"/>
                                  <w:spacing w:val="-2"/>
                                  <w:w w:val="105"/>
                                  <w:sz w:val="13"/>
                                  <w:lang w:val="el-GR"/>
                                </w:rPr>
                                <w:t xml:space="preserve"> </w:t>
                              </w:r>
                              <w:r w:rsidRPr="00ED266F">
                                <w:rPr>
                                  <w:rFonts w:ascii="Arial"/>
                                  <w:spacing w:val="-2"/>
                                  <w:w w:val="105"/>
                                  <w:sz w:val="13"/>
                                  <w:lang w:val="el-GR"/>
                                </w:rPr>
                                <w:t>Κεφαλαιοποίηση</w:t>
                              </w:r>
                              <w:r w:rsidRPr="00ED266F">
                                <w:rPr>
                                  <w:rFonts w:ascii="Arial"/>
                                  <w:spacing w:val="-2"/>
                                  <w:w w:val="105"/>
                                  <w:sz w:val="13"/>
                                  <w:lang w:val="el-GR"/>
                                </w:rPr>
                                <w:t xml:space="preserve"> </w:t>
                              </w:r>
                              <w:r w:rsidRPr="00ED266F">
                                <w:rPr>
                                  <w:rFonts w:ascii="Arial"/>
                                  <w:spacing w:val="-2"/>
                                  <w:w w:val="105"/>
                                  <w:sz w:val="13"/>
                                  <w:lang w:val="el-GR"/>
                                </w:rPr>
                                <w:t>αγοράς</w:t>
                              </w:r>
                              <w:r w:rsidRPr="00ED266F">
                                <w:rPr>
                                  <w:rFonts w:ascii="Arial"/>
                                  <w:spacing w:val="-2"/>
                                  <w:w w:val="105"/>
                                  <w:sz w:val="13"/>
                                  <w:lang w:val="el-GR"/>
                                </w:rPr>
                                <w:t>.</w:t>
                              </w:r>
                            </w:p>
                          </w:txbxContent>
                        </wps:txbx>
                        <wps:bodyPr wrap="square" lIns="0" tIns="0" rIns="0" bIns="0" rtlCol="0">
                          <a:noAutofit/>
                        </wps:bodyPr>
                      </wps:wsp>
                    </wpg:wgp>
                  </a:graphicData>
                </a:graphic>
              </wp:anchor>
            </w:drawing>
          </mc:Choice>
          <mc:Fallback>
            <w:pict>
              <v:group w14:anchorId="24BD4B20" id="Group 391" o:spid="_x0000_s1388" style="position:absolute;left:0;text-align:left;margin-left:323.85pt;margin-top:-18pt;width:156.6pt;height:117.95pt;z-index:15759360;mso-wrap-distance-left:0;mso-wrap-distance-right:0;mso-position-horizontal-relative:page;mso-position-vertical-relative:text" coordsize="19888,14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T2t+owIAAJEGAAAOAAAAZHJzL2Uyb0RvYy54bWycVdtu2zAMfR+wfzD0&#10;3jpO2ywx6hTbuhYFhq1Yuw+QZdkWal0mybHz9yPlS4umQC8PMUhdqMNzSOb8opdNtOPWCa0ykhwv&#10;SMQV04VQVUb+3l8drUnkPFUFbbTiGdlzRy62nz+ddyblS13rpuA2giDKpZ3JSO29SePYsZpL6o61&#10;4Qo2S20l9eDaKi4s7SC6bOLlYrGKO20LYzXjzsHq5bBJtiF+WXLmf5el4z5qMgLYfPja8M3xG2/P&#10;aVpZamrBRhj0AygkFQoenUNdUk+j1oqDUFIwq50u/THTMtZlKRgPOUA2yeJZNtdWtybkUqVdZWaa&#10;gNpnPH04LPu1u7bmztzaAT2YPzV7cMBL3JkqfbqPfvV4uC+txEuQRNQHRvczo7z3EYPFZLNer5dA&#10;PIO95HTzZbM6GzhnNQhzcI/VP165GdN0eDjAm+EYwVL4jRSBdUDR66UEt3xrORmDyDfFkNQ+tOYI&#10;1DTUi1w0wu9DZYJuCErtbgVDdtEBNm9tJIqMnGyWJFJUQkvcSFrxCBeA9OkU3kENDkLkjTBXommQ&#10;ebRHsFDSz0rihXyHcrvUrJVc+aF/LG8At1auFsaRyKZc5hwA2psiAdmgdz1gNFYoPwjnvOWe1fh+&#10;CTj+QIshUJrOGwH0I05MwY0F9taaOV0BPVPNnK3W+PSsPE2Ndf6aaxmhAVgBA9BNU7r76UY005GR&#10;wwFAQAZ4cDzAvHETe+Ad8PeulrqrqeEAAcM+FflkEvkeOiLXPch8grmM57DvIt9/09gq0/p7uXqp&#10;vz7MFQIbAKDl+7wP5ZokM7xcF3tA3cHMzIj711LsmOZGAYM4YCfDTkY+GdY333UYwyiV0l9br0sR&#10;5MK3hrggFzogTbDC3AvSjzMaB+tTP5x6/CfZ/gcAAP//AwBQSwMECgAAAAAAAAAhAKXH1BxNpgAA&#10;TaYAABQAAABkcnMvbWVkaWEvaW1hZ2UxLnBuZ4lQTkcNChoKAAAADUlIRFIAAAGhAAABOwgGAAAA&#10;dFU+5wAAAAZiS0dEAP8A/wD/oL2nkwAAAAlwSFlzAAAOxAAADsQBlSsOGwAAIABJREFUeJzsnXd4&#10;VMXXgN+7u+k9JCShJQFC6CU0aQJRehXpXaSqFFGaBRUEBFS6dJSOCAgIgoAEAoRO6CWEmgIppNct&#10;93x/hA0BQ/NTwZ95n+c8z96ZuXPPvbM7Z2fumTOKiGBGVVVN+fLlTaqq4uvri4WFRW5eWloa0dHR&#10;vCx4eXnh6elJaGjoi1blsVSsWJHMzEyuXbv2olV5LDVr1uTixYukp6e/aFUeS40aNThx4gQuLi4k&#10;Jia+aHXypVy5cly6dAl/f3+uXLnyotXJF3d3d+Li4qhevTonT5580eo8FisrKypXrszx48dftCqP&#10;xcfHB0dHR86ePfuiVXksVatW5d69e0RERLxoVZ6IktcIiYgSGhpav2vXrsH+/v6xXbp02V+6dOmT&#10;lpaWBx5XwcKFC8eePn36lfnz57d/NO/AgQPN5s2bN37mzJmdPT09owDCw8PLf/LJJ4vHjBnzQbVq&#10;1Y6EhYVVHD9+/MJx48a9X6VKlWO9evUKatGixfratWsHffzxx0vHjBkzau3atYM9PDwiDQaDZUpK&#10;ivPkyZP7T506dX2DBg3O161bd8LTbnLHjh2dli9fPmLJkiXN7e3tU/Pm3bp1q9SYMWNWjBw58qNa&#10;tWrtB9Dr9Za9e/cO6tat2/x27dqtysrKsunbt++enj17zm3duvXajz/+eLG9vX3Khx9+OLZXr177&#10;unbtuiAyMtL36tWrFWvXrh20Y8eOzitXrmy8ffv2r2NiYpz79evX/2k6XrhwIWDixIlzxo8f/275&#10;8uVP580TEbp163aoY8eOSzt27LjMnD58+PD1fn5+5997770JAEOHDv2pbNmyZ999992JixYtGhMa&#10;Glp3/vz57UaMGLGuZMmSl318fK6uWbPmnUGDBk1euHDhRzNmzOiSlJTU4bvvvms9Z86cpk/TMTU1&#10;1XHAgAE7+vbtO6N58+YbHs0fNWrUSi8vr9sjR4782Jz2zTffTI6JiSk2bdq03gDTp0//Kj4+3nPq&#10;1Kl987bLokWLxkZHR5fo0aPHvKlTp37z3nvvfT537tzP33///Y/LlCnjMmTIkA/Xr1/fWlXVp1qh&#10;IUOGbKlWrVrIwIEDpz6aN3v27M+vX79edubMmV3NaRs2bHh7w4YN/datW1cP4McffxywefPm3mvX&#10;rm1w8eLFahMmTJg7fvz49y5dulT1p59+6j9v3rz277777uYBAwZMXbx48ZiOHTsue+ONN0736NFj&#10;9tq1a99RFOXM03ScMmXKt+np6fZffvnlwEfzNm/e3HPdunVDVq5c2djCwkIPcPTo0UYzZsyYNG3a&#10;tF4lSpS4fuTIkcYzZ878cvr06T1dXFzi+/fvv7NPnz4z3dzcYr755pspX331VZ8vv/xyTr169XZd&#10;unSpmoeHR+SoUaNmdu7c+edFixZNcXR03PY0HVevXv3Ob7/91nHFihWBj+aFhobWmTp16teTJk3q&#10;X6pUqUsAd+7cKfb+++//+N57731Rv379XVFRUSU++OCDtcOGDfusbt26e8zt0q5du1XDhw9f/847&#10;70wICgpqA+Dq6hoXHh5eftasWV0GDhy4d9SoURv8/Py+e5qOwcHBzb777rvxs2bN6uzh4RGVN+/e&#10;vXuF33333Z8HDhw4JTAwMPd+e/bsGdSyZcv13bt3nw/Qo0eP/a1bt17TrVu3hVOmTPkmLS3NcdKk&#10;SQN69+69t1mzZhv0er3lwYMHm7dt23bV2rVrh6xYsaLxsmXLFpUqVepukyZNxj5Nx5s3b5YeO3bs&#10;8g8++GBczZo1gx/N79ev385XX311Z9++fWea0z766KMljo6OSWPHjv0QYNy4cctcXFziR48ePTpv&#10;u3zyySeL7Ozs0mrVqrVv8eLFY959990J8+bNG//ll18OiIyM7Hb69OmSI0aM6PE0HUVE6dat28FO&#10;nTotefPNN79/NP/zzz//TqvVGj/99NNh5rRH+/758+d/dOHChRpz587tkLfv37p1a8/Q0NC6gwcP&#10;njRlypQZb7zxxrKff/65X5UqVQ6fOXOmji7vhRRFkWrVqh2+/+Bcly5d2mTSpElXAgICQh6nvJub&#10;W6ylpaU+vzIRERElASpUqBDq7e0dDqDVak0ApUuXvhQQEBCiKIrkPdZoNKqHh0e0v7//OYBSpUpd&#10;srGxyXB2dk7Q6/XWJpNJFxAQEGJlZZXl6uoa/yTdzJw/f74GQOXKlY87Ozsn5M2ztbVNAyhZsmTu&#10;fWZlZdkAFC1a9FZAQEBIenq6fd5jOzu7NCcnp6Rq1aodAShSpMjtjIwMBysrqywPD49ojUajBgQE&#10;hBw4cCApLS1N9yw66vV6K4AyZcpceLS8iCgAXl5eEXnzHn0GVlZW2YUKFYoLCAgIcXNzi7WwsNAH&#10;EFC7bbm2ltF20fFFixa9BWBuiwoVKoRevXq1jlarNT2LjomJiYUAihcvfiO/8uZ2ypvn7OyckJKS&#10;4mpOc3Z2TszIyHAICAgIydsuLi4u9xITE91Lly59CcDHx+equV1KlChR+H65ExqNJuZpelpYWBjc&#10;3Nxi8tPR1dU1Pjo6Oitv3qFDh5oCmNOCg4NbKIpCQEBAiMFgsATw8/O7kJSUVAigYsWKJwFKlChx&#10;DXLaxc/P7yJAmTJlzjs4ODz1WTo6OiblvWZejh8//ipA1apVj1hZWWUBxMXFeQGUK1fujL+//7mY&#10;mJiiAOXLlz/t7u5+B3LaxcvLK8JcTqfTGd3d3e/evHkzw9nZOaFSpUonAby9va/5+vo+Vcc9e/a0&#10;N3+XH81LSUlxBvD39z9XuXLlYwA3b970g5y2CwgICHFyckoA8PX1DQsICAixsLDQu7m5xVaoUOHU&#10;/XLhDg4OKZDTLtbW1ll5+4Bn+U7evn27FECFChVOmdvDzJ07d4qb7zdvXRqNRjw9PaPMaXmPnZyc&#10;kkREk1eP7Oxsa51OZzT/fqpWrXrUxsYmw8nJKeFZdLSxsUmHh/uYvOh0OlPhwoXv5M0z9zHmNFtb&#10;23QnJ6fEgICAkLztYmdnl+bo6Jhkvnfz78bf3/9cenp6UxsbG69n0VFVVQ38sY8xY29vn6LT6Yx5&#10;8x7t+wsVKhRnaWmZHRAQEJK37w8JCWliYWFhCAgIOHz/OYQBpKamOgM5/7LziqqqWj8/P5k8efLv&#10;j+blJ5cuXaocEhISmF/e3bt3iwYFBbVMT0+3M6clJyc7BwUFtYyPjy8sIiQlJbkEBQW1vHfvnruI&#10;sH///ubh4eFl85Y7fvx4g3PnzlU/c+ZMzRMnTtQTEXr16hW+evXqVc+iY0REhE9QUFDL7Oxsy0fz&#10;UlNTHYOCglrGxsZ6mtOMRqM2KCio5a1bt0qJCAaDQRcUFNTy9u3bJUWEEydO1Dtz5kzNvOUuXrxY&#10;9ciRI43Cw8PL7t+/v7mIMHPmzF9Hjx597Fl0TEhIKBQUFNQyISGhUD5togQFBbW8ceOGn4igiuiC&#10;bsmiFR8aUjtfyY5uJnLlqkifI0eONE2ckfizZEn5y5cvVwoJDR14u5JkHmxpzHo1O/vWp+npu04G&#10;nf0idWXqkqCgoFbp6el2u3btmvF21bfTZKPMEoP4PEnH7Oxsy6CgoJYRERH5ljO3U960c+fOVT9+&#10;/HgD8/HZs2drHD9+vP6j7XL+/PmAY8eOvRofH184KCioZVRUVHFzu4SFhQ3x8/MTk8nk8SzP8tCh&#10;Q69dvny5Un555nbKm3bjxg2/oKCglubj69evlzEf520Xc7nMzEzrIyEHBt4N+22GuV0SExNf8/Pz&#10;k5SUlAbPouOZM2dqnTx5sm5+ebdu3SoVFBTU0mg0as1psbGxnkFBQS1TU1MdRYSYmBiv+8cOedsl&#10;b7mDBw82CQsLq2BuF6PRWNzPz0+uX7/+9rPomPe7/KiY2yk5OdnZnJaenm4XFBTU8u7du0VFhLS0&#10;NPv7x0XytkvecqGhoa+Ehoa+krddatasmREUFDTtWXTMr48xS2Zmpk1QUFDL6Ojo4nnTzX2M+Xjf&#10;vn0trl275n+/XXL7GHO5sLCwCgcPHmySt12GDRt2ev78+ZufRcf8+pi8cuDAgaZXr14tnzfN3Mfk&#10;+W3VP3v2bI1H2+XkyZN1z5w5UysqKqpE3t9NcnKy87Jly9YPHDjw4rPo+Ggf86icOnWqzunTp2vn&#10;TXu07897nLddLl++XOnQoUOvmfv0rVu3dq9cuXJahQoVMvz8/PJVRuvn5ycjRow4tXfv3ulxcXFt&#10;nuUm/mmJi4trk5qamu+P+GWR5OTkRgkJCc2e+9y98oUclI8eSouV5rJKFhpUKT5E5GCn9SKiiMw8&#10;Iccbi1yzzBY510ci1UKSIZXk7plYmeAgkn21rJhOd5B7I0X2NgwWNc1BVH0JSZFlskxVxWphSsrK&#10;4cv16aKIdDshcadEhquq2MgsWSdpUv3/+wz+CtHr9X6RkZHdVFW1/ruuoaqqkk+aLvHKilWqanJ9&#10;JN0mat+Ac2GrvMWQEdtGRDCZTJ6RkZHdTCZT4Rf9vJ5wj3aRkZHd9Hp9qRety5MkOjq6c2ZmZtUX&#10;rceT5N69ey1SUlJefdF6PElSUlLqx8fHt3rRejxO1q1bN+CJRqhy5cr6WrVqpQcHB09+0cr+T4sq&#10;djJBfpFEaWhOS2kt1040kmwPkTQPkbTJwXIpu4HcEkXk7EdyQWsUOXlUVogiIonSSFXF8cLbOfm3&#10;p0uQyVPS7niKDAuXi9mN5YaMkd2SJPWN7pJxt6iYdvWSFFFEto6SWI1JZO4muSqKyPuhEm6TIXKm&#10;s8SKIiJHZVSKSJ2mImEeImlL3hXDorkSnSlSKY/+f+i8/42SfifkC7NBMUta1L4pYau8Jf7srK15&#10;jVTytY2LwlZ5S9gqH/X6pjpJqslQwpynqqrmRd9LgRTIyyzXrl3znz59+ldDhw798XFGSOPn5ydH&#10;jx4d/6KV/Z8QVXKnVCRVasknskPSJHeYLXopJdUlStwlXRKl4W8ik0OrihxvJNmLRJavOSpBmdYi&#10;N3xFvTtR9osi8ttQiZNb0kUUEYmX12WSbBFF5MuPRaqrErn9svyY4iCS5CsZiZUk6WZTic1yEX1a&#10;GUleHCHbtEaRQ8Pltigi176RYPWq9BFFRE2URuG95aYoIleXyo47HeRmo4NiLCMSv1BkRXwZSf+1&#10;vRidRLKuivSVK9JPvpKfRZU/THO+aFFVVfesecasxNfDVvk+ZFAMmfea5xiaHMmMPztSRNCn3u6R&#10;Nz1sla96N2TUEVVVLUSEtMigr/SpEd2eR58CKZD/khw4cKBphQoVssqVK5f9RCP0+++/f200Gour&#10;qur8Tyv5PyNh8pa8KwdEFUcRQWKklSgimZHSyyhS1GCUMjJYDslRGSXVJcrkJhmv7hcJryuphgFy&#10;VGKluThJVtYrEtUmQqJeMcntRQNERBG520uuiCJy+nVJE0VkyhiRlttEWm7PkQ+mi6Tbihg1OXLP&#10;VWTgggf5zX8VWdkzp66TbSVZFJGothIhisinE0RqX5GMO54iaU5iyronbUUEqSURGZ/I761ELo1c&#10;LmmqVlTpLifFJO6qiMYoUjTzpvTLHiDHVL08mPL5h42UqqqOd0NGH8k7QjGLIfNes4QLCzeYRzaq&#10;avS6vqVxXNgqXzVsla969/Dow6rJ4HN986v3wlaXNJlHPGFr/Iz6tKhO4eurpueUzWuIvCU1Ys90&#10;Q2Z8i7BV3hK+vlq6aswuk0cfu7tHxoaoppd7GqxACuSflFOnTtXx8/OTh1y07zsqaP39/Y3m4wUL&#10;FnwTGBj44dO8KwrIh7O8R1XmMIgQvqN5VhQdrEvwQ6ttcLA+7GwOdY6A8TQjdGXZkVqF45oIHLXV&#10;iLR2IUWCKWUoT/zNZazbfo22R9Pws8qCd76D2nmWUMRUID3Dh1Tf7Xg+q2p6C9g8hriae7HyDcHR&#10;nL6+I2x6M+dzkSj4/Fv0NnpU/UX62rbia6UNoZdfJaFMY/oktuB2oQFs1AdT/YvJGKdYEThoAcx/&#10;B364zvY+PnRXjLjSil18zxiK8PNf93DzR0SUpMvfr40/NaGLY6kuRwrX/upVRVEMAKKait78JfCs&#10;Me2Wa4kWvw63dCk3L/7kxD1JV5Y1yluHpUvFKH3i+aIPVaxoVDRWJkzZOlCV/K6tsXZLU7MTbRFR&#10;7Io3O+fV4LtXFEXJTL669ofYY+P62Hu3O+VZb2ZdRVGy/677L6CAl53s7Gzr5ORkl/Pnz1cfPHjw&#10;L/kZIY2/v79p5MiRW5o1a/ZL4cKFz9vZ2R19Qfq+vAjOKCTlHn/DBjKx5BPaPlTmLL2oxuy0Xpz7&#10;sD2+C97Efncw2yt+Q2WvLRRf3R0iW3B3RGWm7znMW/XGUNEpOef0VEfYHQjVT4HP7WdXzeRN0m1w&#10;9o4ARQUFwBKT0YN0TQSOmue4zcljod/3YJcOmbZIZhmSS4TgdKoqStNdcO0o3zm34p3dTSD5Fxb4&#10;7sWrekvaVT4D/i7cXtsVRXeewlylPe7sfI5L/ymyk68Our2tyQLzcZFGy6bbFQ0cLSK6uOOf7U2+&#10;uqIBABpro0ftyd/HHB454O/SxaPurIXWblUO39ra6AdzmmeD+XMcSrTIXWshIs6KoiTlW0EBBfwP&#10;Ehwc3Lx///47zMePNUKrVq36rFatWk9dCPqfxEgxGnGQSSyjITnPaCCHSccqYzVvZ4OzcSddXT6h&#10;je4IdblAG6ox+2J5pPxFFFpxie2U4yQjqM7Mp1wtFxWIG83R7K0ElLhMbjiLox1JGvMOzm0cOTXc&#10;h0912VhmV+LHRAssDfYYVR+SPU7glGiDbtgPZE4vxuwbEVTbGUrTjzcS73gSN3NdJgtUrYFcO6V3&#10;I8voR4LlaTy0mWgBoorC/MFQvDBRVhoMhX7Bu+1WFMawm678QjVmX7vMFE1zxhWPw6i7Thvc2Zmh&#10;p362ZY7edhBlWYMgPuVH2jESAMESwQ4NzxwWQUQtBEqSoigm1ZhV9frGgKNizLLIO1rx7XCiTXbS&#10;5Vei9/bMXUSLolER9Xns8Z9DZ2vAmPXQ6Mn3jSNv6mw9NxkzY9vGHv1oilfDxbUURXl5Q1YUUMBf&#10;yJ07d4rv37+/ZURERMnFixePfuyPMDExsZBer/dXVbXwP6ngC0VQMOKde5xODVzJ5Dq9ctNMFEFL&#10;Eo24TGO+IJhPAVRBiYqhmD2c+moae91bMjAiGY8b65lpSsJtVytM5S/mDErYTrmMAGITujLJoEMe&#10;ViHH2IgGwR49u5kYG8nQtqdJGh7KDQ8n7pa4jMX5/twC+K01ptobcF54gJMjq1FbpyOJ6qy0KkKi&#10;com3DZZwTYtLx20YndJR144i1ac039dvwntvnCDF8SRuh3pxD+BIe1K1BjTH3uKOWR/LeKxtD1NE&#10;l4lWIWdUVSwKJn0KgwdR9K0B+NQ7iLLia+4wlSZZo3kfoGR3envdgTY/oVPdOXLwMt+LKweGrmZv&#10;IdjrCudNF/GQZBzu37glU/iJXvyOYPdMzSWijT81ZX1mzOHPRMQxel+/DfLodJmiVW9tb742em/v&#10;jx4++c8ZII2FYxaKVn3mE4wZFn/QZ0e7H0z61PoRO9uvSI/aUz4lfN28P6NLAQX8G/Hy8oro2rXr&#10;wtdff30z5D8S+u++EzrER3RhLJdoigNHSKcmDhwjjLcozQ8Y8SGQILoSwhD68wmbmUJT2c/4C58z&#10;Rp+E3d2hnGnZjyrpAcTZncL9WS+9OxBeP44+rSRpEQZc9LaoxWMx2SahbfELmrTaxOz5gnDnKdRn&#10;O9OoyAm8Wc89AtlCT/rRjyn8zCya4EY6x2mMFZdoRhjVuMVXNCGZBvizAy9SCOQyM2h8dDGHN9pS&#10;floPnHoeJv7LbdzymUR15rH6aldO90hgQvOf0X0+Bgu535WKAkZfkqzDcTbrb9RCpjU43P8/ryqw&#10;sQPcKAnlXLh1MwrvN/eT4XUZ61uHmTutOtVnWlEvdBThtSdSga9Yz8e0YydTaMLHKA8b5/zIiDny&#10;WdSerp+DIs7+/fYlXVna+Pka/HnQiGPJjscKVR315Y1NNX/5/9WliMbKNUPNTrQ1Gyjvtvv6Wjr4&#10;LDeXENVUBEWTXDBCKuB/jczMTNv4+HjPCxcuVBs2bNiGx07HjR07dkOzZs02ubq6XraxsXl5o4T+&#10;lWRRgeoEkYw1l2iKBlOuEfIhiED2cRYvwmmHG78h2JgN0e1i4GRLqlMYDnTkLC05blrK69pDOSMr&#10;oxZ0pgeXuteWG07r6KjoSOuxkSsr3ka1rEIk+2iU2Ymd4ekUmb6Ae183ophDKmgHs99yGoFsZxrN&#10;GUskHfFmPQk0xolglrOYfvSjPedZSxesuAjwkBECSKYBnVjKHvzYyxc04nOu0Rs/lpPCK9hxkvks&#10;5z26s4eJqe5k2FVlyuVaZLveQRtXlZTyV1G1yVjRhxCm0OxZH2/0LhZ7fkddzTbKqWH0NpVl5cqe&#10;0MuHHRbjackOvjI1Ze4VhdYACkgZld+0KipaolHIfYKm7OTG1zcG7EFMGhStioiSM46UfJ0Gnh2N&#10;aKzc0iwdfeKz4k96m+vX2Xik+rQLrqJodLfSo/Z9Fb2v7xgAC0e/WAXQp153Q0x/cnpPIxpLhyzf&#10;DsdqaLRWF0VEF3v80yBrlwrXnPy69f3/3U8BBbxcPPpO6LE/mooVK54rWrTo2v+MAQKw5gInCcSJ&#10;LCrwG9FUACCRQg8ZoA30ZD6rWMBinElLL0JWiUhwCrs/tbSBytKPt5OuUOJ8OThXMccAzR+UcxnT&#10;DywttBVfdTjzp4ex6vu3wOjPPfbRCAtu2FiRWak0Z1eUwqdwOBVtfIizXEwdfmI2zRn7h1GCgkof&#10;BvALXz9kgACmMJ+3WZN77MQB1tOfA3xMIz7/wzNQMDKEPmxiJvakOlRjsqYzp8sfoqinB3cr1eCQ&#10;9iSNcCaTH6h75CJL7FNh1W02qfW4heUDQ5Fi/6DauEKwaxUDBrfD/1YVMvFjpVZQA39HMRugu00J&#10;aRjNubbXWFARFlSAhQumcQZLbiMUMtelxmW3i9zVcV1u5WLS5IwontMAKVpV0dk94qmmKt4tt/Yt&#10;+trKthqtjcFcf/Hmm3srGt0tANsiDT81ly7a+Pv3izXb2OmPdWuefcoOVVH1qdZ3ggdvFBG7jDsH&#10;JqRcXVU/9ti4PvrUm30eKmlIry3y/zW0BRTw4vD39z83derUPu+8885EeIIR+s9izXlOEogD2TRg&#10;LgC9GctZvDjCUNJxYSyd+IAuDKU7Y+hgF421+XSTFsmwgVQHsDZhKncVqXQevltKpGsf9gH096Tz&#10;tHkkWi6mVv1B1Lw6k2CbI9TBght/0MeKyxylMVuYRAdG5BqgwpzjEOOw5zqQY4haMeohAwQQwAz8&#10;eDgqrjPB1GNy7nFRQjnEOGyIuF+XkUB+oi5T6cQZVvM6mpz3Rvef0QVOEIgzWbWb0nnpXTbXbUgH&#10;w3G817xHBsC8dxHHNLjZiYiJH4GzM0l9ViGL3kJX7BR2JlAUA1qfWxBWGuJ289rR9mzdURHny3XI&#10;Skmn1W3opFfRASQaqAUgoeqI6G/7bdYnXy38rCMP1yqjN9t41A3/w7scMWm82/ze3bF099ygjJ4N&#10;5s/R2Xpu0mitzrtWHp477aazKbzV/FlRFEOpLperudeassLCvtgaraVjcLEm6z99uG5V41bji7XP&#10;ol8OqpIRHVQ2/vT0TdFBvcflpGkkYme7+aopuzyAasysdn1TzWBD6o1+z15vAQW8XHh4eES98cYb&#10;Kxo2bLgDnuAdN2DAgN2vv/763pIlSx5zcnLa+0K0/TvJpAp6HHEiZ5uKO7TnW4bm5idgx2pqoM/x&#10;CEODiprHaBclhT45HnHMolGqLaBFHFJRfl/Cycb9aKJZwGzeoeewWTBzKK5KLHUVT7YtPsDxqHrE&#10;VVyJd8c+VGAhKxjAg3+8t+mCFiNF2fjPPIx8EDQcYhx1WZBrgGoTQRtCc93Qs6jAGVoxjkGmY5RY&#10;9huh9lHYdOtKxdh4+hc+R1Ea88WBelA1nhQHO9JIxloSsCERG4WcCTSDDtIdkUxrFA9bErQ3caYa&#10;0RykUcZe3rNtwYif7mWubnc+5l7qt1uHJXT89tnuQdGq1m4Bt4s1WV9VTNk+1zcGHMvrOef16qIZ&#10;9sWbjhSTvlz4ujIXAUp3v2FtXscjIkrSlR/WOvv3fUtRlMwnPi4RTfzp6TuSLn7XFMCr4ZJv7Iq+&#10;NuahdUjP4pGnsTQhJuWBgdWIbZGGV4o0WtI4cne3kKy4Y74anX22b8cTNTVa63PP9iAKKODlIzQ0&#10;tE6XLl1C/juOCTG0phBn0ZGz4mYKm9lITU6QsygxjH50ZhJFyFmlcwsXLvHAM7Aw6VkOGDN06Ew2&#10;mMKGcKVaOXbZvsrHV9/gbkIknpZ6cKrIrZKr8Tbu5/MdFSi2aSv9i/Vl50RoQSyt8GQbd2lFYX7N&#10;vW4pfkNLFC87kXTElgRcefCnZDj7+Z5XCKcDhdnOBQZTiflkUBlrzsk+PlcC+WzqJ5iaTWBkFeF7&#10;dRorteNoZwJMVohFNooCZNjAr+0xOTXkfOBoymnKEaOMYpN0lOG7F7xHKTmIQ+KbMcnFl3k8SU2N&#10;hWOWakixBijV5VINjc7mJIA+OXzgrW2vLwRw8O1wwqPON/UURdED6FNv9tHZFL6g0dme+LOPR1Sj&#10;T/ja0jcASne/YaUoil7E5HVzS8MLxvRIFwDPBvNn3z0wZNiTa/oj1u61bmTFHfO9f4di41n/atHA&#10;5dUVRUn7s/oWUMCLIDIy0mf37t1vREVFea9YsWL4Y0dCy5cvn/jKK69MBkzmFef/WlTcKcINyhPD&#10;Lhqj4/ZDRkiwZQxb+ZrXOM1QxjOYrfffBwHiSVqWEctG27AMrYWqA/Wdb9B9PQoOB2JosgWLUx1I&#10;NKZgW2MvVlvaQZM98NEkKDSOje/DAA0kYsKTGOrgwWG03H2Rj+QvQ09pkimduxD1ESMEkHGeDz8s&#10;SeclFtRc1xU6/AzTRsH7MxHTdDZZ7KYCOyh79VVSSx7FzjKNkkeZAAAgAElEQVQTTZodWGeB6oAh&#10;I2CVRdxbnwBwo1DtjGxjsq1/0uUcy/UInvXnzgNF7h589z0bh7q3i7Vdk+tyLyJK+BpfFaBk5/P1&#10;tRb2h/7qx2HMjGujsXS8odFanTenpd85MCl6b6+PrFwqRRVvsbV4wvnZWxPOzmj9/72We61JK51K&#10;d+9j3pOrgAL+DfzvL1ZVceUiXSlNMNbkdgTE0orSbKIGkeyiEdOZw0Zqchy/XAPUkbNsoDI6VDQI&#10;hxhFTb498j2HSo2ini0YrMNpqliRoDpy+lAdlFbbYb8dH1QfSCdTKjYH17IpWY9bhX608/2R4koa&#10;FRQrLr3AJ/LPYqQ4yZTFlSMo5O5iK4LNrZEc85lFxRMzOWExlBWVHfhG+Y7l9OTjiDqEFz2BA945&#10;USjUOOy16eiyvS8Q8Vl70BpBk/NdVVJdROwTFVDA3P+KgrVaO75Yr7XFlXSlcnKPTfscY9+IV0IU&#10;PxSyH+ghLqbM2EY6W4+/PYRQXvQpN/taOHgvVxRFRFTX2zvandUnXfQyT7s5lxv4e9KlRa89b73e&#10;bYLetnT0Xfb0kgUU8HJgMBgssrKybM+ePVvzrbfe2v3vd0ww4cUuJiP3393o8aIy8wjn1dwylxiI&#10;FcmE04ETFKMp+0jDBhMKo/iFr3kNa4z8TEWKkYI1Rm7TlrIcBPjVkrJfH+S8bSGS1fJs63+JHc12&#10;oBzawY4MO4gFDwCtBrUhTGhrybBSKymnuUvT/5QBAtARQSF25zVAAMpdmvrMoiK/8HWNodSqojAn&#10;dyCjIVb2MSLeDfR3cUpqT1j2CA6kNEmLujN0yEMGCEAcEhWra82yzAZI0IiSbYO9Ouuwkq5Upjy7&#10;ncI6pCtBSqu8BghAUZTEf9oAAVg6+vxgHrEoiiahWJO1ncwGyLFk56Nu1cY1d638/lO33H4YjUTs&#10;bDdPNaTXzoo/8++fMi/gP4GFhYXBwcEh2dbWNh3+F7zjQnib5oxjIT/kGqK8nGcIFVjIl3yOO0Fc&#10;ojsnKMYi6nMZd74lEOB8Y9J2DiJRH4fD5l3sl8I5BgggIptCFcpwZOJWbiXpsev8JW7LA+n0kQ0t&#10;AVrBaJlLX37ggauuQgaF2PP3P4B/CV5sIYFGtGR0fgtRS9iwzHBT7bP0l6/0RaZn1xrrIY0z/MYW&#10;NXrcfsgAASAKeq/D1pztlNOpoyoei6exa6dHG6nAriwdysgtxPWwZnkPOHURBgkoxNOMPXyJYPXP&#10;3PTj0VrYH9bZFk0GcAv4+CNFUYyuFYf2sXSpFPXMERkURSycy0UnXFzwWcRv7aYbM2PbPv2kAgp4&#10;uXisY0LNmjWvV65c+WaHDh1+8vPzW/CY8188goZ1zKMHg1nASnoxHTvOcpZ3AaEy32GLgYwHsdae&#10;RvHbUKYY1zbF84VTYVa8tQyW9wVPSFt5l9WNCjNJqyFCwEILegATWCn3PxfwjBgpgYZ0s/ddZuzx&#10;TyJ3d5potBoWXnSmb+mYIe8/8XSrKzXJ9s8JJ+7X6yYGCySrEIa2q7G0rUhk502oMQp2YwdSaDps&#10;HLaNCIu2jMCEIwqpqLiykNkMYiQaYv/+G34YEdGgGsooWsvL5jSTIa3O9Q3VDqAatKARrY17qtba&#10;PVWfdMnrDy7pGiujV/25s+8EDxgJoLP1TPFpd7CyeT1TAQW8zJi943SPK2AwGHSZmZmWqqr+cXTx&#10;MqGg0pV3AejBYOJwAiCI+gynGz04iR93OIQ/B/Eh84ExEiDZCfb3J/712my2s8l5HxFSmLPVYUEV&#10;Z+am3AO9LaobZF2Dujae5LrFXoPuABdgUIEB+hOYPRUBkz6lYeSerl8goMueXZqG317X2RZzNaZH&#10;OfOY9+6OIe2wn7UATVbOqlgLA4rFXSyDct6sFDOXq1mcPa+14M0Wd9hX3pyo4kpvdrOOarRhM8XY&#10;8Dfd5WNRFEUljwGCnBFS8SY/jYv4rf00UJUSLX7prdHZ3bm2ofoh5JEFuWLQ3DkwZETOizFRjBmx&#10;DjFHx633eGVafbMzUXbipfe01oUidDaFt/zDt1dAAfly/vz56nPmzPk8OTnZBf7tjgkqhcimOJAT&#10;fHQ+HzGKjrn5bmSQgDUqGgqRwSCCuUgxNlORVlzKPEsJ7V3sTDWJstnHK+iITIPaX8EXk8kJR7Mc&#10;FteGI1VhoRekboAJDpB0Amp1hyF14VYw1NRA3It5CP9+RNTCt7e3OKtPCXdHTBpEQWPlkmFX5NVL&#10;qTc3V8/vHO29TgniMS348nGl3mtzcbe+/xdAyAmyGuWHng6c8TpAYU0I3oOXYip7DXXEZCzQU4K+&#10;bGYd1bhIf8rwUr3YFxHb8DW+6QClu9/QKIoiWQkXhkfsaJUbcd2l4tAdSZeWviamDMtHz/dquOQb&#10;+2Kvf6gaM6tf2xBwWGfllFkwQirgZeHUqVN1J06cOCcjI8Puxo0b/v/ud0LhtMOOUOwIxZ5TDxkg&#10;gHhscxeY3sOWX6nCZioSzCfUJSzDAm3vTeitT1PY1JTgRfFsdoQj30HD0bAbYDK8UQaWxUL94pBU&#10;HWaUge+7w5Bv4KcDULXAAP15chZ5fr1Sn3zFI3e6SRFUfYJt6s3N1W11DSMfKo9Goq2LU3Xwp65d&#10;Synt6y3FXTxJBwitmmOAEl4hzj4Wi6JTqXkzgaKplUn4rj9av9D7o+DebGEd1dTzDJYy/CTgILz4&#10;90RmFEXJKN39hmXp7jcszM4MVi7lZ9uVaHUmTyHJzwAB3Nnf/wNDelSXqL29N2DK1plHSCLyzFPS&#10;BRTwdxEQEBDy888/V//qq6/egn+7Y4IPh7jIQC4ykLO8S8P7IWzM9Ocw5xnEGd6lNRc5jRfBfEJ9&#10;JgFY6DCsb4Xl9WPMMh3Ct3Fd2q1JYHUclGwOhwD2Qn8AezgaBFVSoVYq1EqHaiOgiwIFG5I9BRF5&#10;bAefFX9qrDnKQH441O6wzbF0t8PmY0VrZazZ5tfWt1Mc+xx+gzQHNxJtLtIA4Hoz4ld9TKLrEdwd&#10;enIwchpBjskoDmdxVRVoaV6ZsJ6qMYvYMug2U1v/SkrrX0lpcI+IeJ49GOvfjaIoBkVRjHmOxbPO&#10;1/0APOp8syTx3OyWTzr/1vaW32fFHffJiQ6hKqnXf6qVHvX7lL9Z7QIKeG5ebiMk2CA8mAP/jSm8&#10;dz/MDoAlV/BnNaXZzUDGsJ+SlCQBgEEcYgl1CKGuVGBjlgeZaTuZZaj/IJinjTWZAP7l+WDQz6QV&#10;ceNuVwfGG8H5Y+jXBK56woOYYZBqB8ft4LgNnL4ftrmAJ2BIj+6ceGH+j/kF3RRRXaP29vrsSefH&#10;HBo+2K3a2HHm42KBKybYGhxinGsyS2eNXnuWxthwFqCsO9d6T8Dl+nz2aObRoNhoGrvdyfGY1Jl3&#10;mAVQUTz6035xc5y3t4btraH8eZTCsHO/ni/pwmlCGf5AUSwQ8h11/JNodDanSne/oXHw7TDE0a/X&#10;wSeVFUOyzaNpd/b3/8CYGdcGQESeac+mAgr4u3l5jZBgzzvsYTMzcg1RON5sp2JumTu0w5/beHGB&#10;I5SgATcIpRUAQ1jLchYzkD7bh3LFZTbVHZsy3Aqur4aFGeW4E1olp14VlFstid0RzKbVFowpCiev&#10;gPsS+KTA0Px5RDWUvr2z7bJ7Z6a1y068OPyhPBEnUBKLNl4+8Ul1eNabtUBr6bTfs97s+QDW7jW+&#10;RksWFbjLWQKxIXeKqqQnFzsonCs9kNdDBnPnWmciv9/P0S5r4Wa5hx1H4tyRG9tYJYcYhzdJ88rw&#10;zmA41C2bUfxEFWLwylEUC2awhumsQ3isI88/haIooiiKsXCNz7vq7L0TnmuDPUWrRuxst1I1ZVeI&#10;3tfvhGrMqPE3qlpAAc/EY43QuXPnKkVGRnbPzMwM+CcVykMWZYjiTYY/ZIjM3KEdvmwknELcw5bW&#10;XGQfAVjcXySpQe70ZPv3AzG1no/T6emcOiUMnwXresHAQu3pX2c5br/DhGvQMwzcO+t4pxcMDISr&#10;UVC9OKx/ETf+v4CIWN859P5PalaCLUDEb29OVw3pte7nae6d+WZddsK5kdbuNaY4l+2fT4BcjdgV&#10;b3HW3rvt+wAOPm3f8etxU1EUJQtrzvMLFfMaID7iN5vKHP8Jaq9V+K7+PLz8V1NsZCVqT19KvM8l&#10;LPmEHQCRRcEtDsW7NT2Dl/KhXodiUZOlY6LYlkaeEY/ZAH1IR8pyAzDxkqBotFHFm/3c42G3bY1o&#10;bTxSHnuSmDTGjGinO/sHbsyIDiobtbfXBhFxfmz5Agr4B8jPCCkAU6dO7RgYGLj68OHD3f9hncxa&#10;GBlBD77hJ95kOFv4NndMcpsulGATerS05xzD2M8W6qE8/H5musKI6d+RmLGIdf6dmV9FYX4ZuAmQ&#10;Dbpf4avG8JkvrI4AZxNoTaD9Eapa8R+LdPAXk3Z72zfpt7dVzd3aWgyayN97/iQiLlnxoaMTL8xt&#10;HrGr41TVmF7L0snvvteWeVWqRjRWLhle9WZ3VBQlK98L5NngDgUTX9KcisxXILMLvGtS0BoUXBOG&#10;c6LEHty4yADq5kzb1TsE2a24qgANl1EoNQGn9Axsi1RnfI3j9+s0oTF9yzo+pOOdpWy524Z9omCf&#10;jyYvDJ21684ijVfkvufRWNhne7fa1f5JIySdvW98xp39/gBZcSe9Ey8tWpp3qlRUU/G/X/MC/svc&#10;u3evcFBQUOuTJ0/Wgye4aM+ZM2d2YGDgPK1Wm6jRaP6895dgC1g+aiCe43wLZrKaD+hEc65wjOIk&#10;YYOKwg8soRfvoPAgwKqJoqxgor41v9i7s+F7WNIDBhmhxDvw4xJ4ZTz8OoGcaAcmsFTg3x2g9SXD&#10;kH6n083NdfIdRTqV6ROcHL6mHqpBi6JVdXbFkoxpt1ydy/bfm3Tl+0bmf/Y+7Q91s7Arui6/Op4J&#10;QcfbHOIHanGRAZRlCTv5ipaMcUyGQzo+rNSfHvIjVVNKku4Ujr3eAvQWYJ8B2a9xw+p3fL99Hz78&#10;GlDgNQjfDN3s4E9H2v6rERFd+BpfA4DXq4u/tS/e5ANjVkLzGxsDdjz+rJx1ReajEi13DLVyKTfX&#10;kBbZLTp48NclWmytpiiaf3zxbgH/DZ55Z1UXF5d7FhYWYc9tgAyURHgwxF/OHFweiRidwdOn+H5n&#10;ImuZzzpm404ijbjOTvxJwBYVhSEcxAIj65jNWuZjyonfhpYo3qKf3p1oI2jKwFUV3FvA7+sg4CSM&#10;+Az+3xGMC8gfUQ2lbu9su+yPsXZySA5b/irq/SkkMWmMabdcNVZuaW4BH7d38Gl3ylzu/2WAIGck&#10;PZIfuMhAyrIkb1ZJSOhhw6iYb1imBBLuNJKfE9tzTWMEu4ycMla/43uuCmo7Lw7enc/26zPYX28O&#10;RT0gJIGcUE8vA4qiGEt1uVjL0qVitF2x10fBH0dIZjTWbve3fcjrJKKR2791+NaQEdP+9s52i/WJ&#10;54vEn/56pYi8vO+LC/hXU61atcMbN26sOXny5H7wVy9WFex5hUuU5S4/0ASFJH5gKSPoQdL93Uf3&#10;8TmBfPbQnjr58Rrh7Kdknrp56L2Q8shbogzKYklYnuKaahBVF64ZQfsD1LoNb3jCVgOUsoLwn2FG&#10;Oxj5XPdYwBMxpEV2v7ml/urnPa94818+sHKtODdyT5fLxV7/sbqiKIl/uXLxNCOUV++9RvBrGn7w&#10;2IPHjmZ5vkWSMxdt3mzvfmA6FCWn184ewhH3OVSfBusHmxiFEVcsuZRfLLwXjYjoYo9/ui/l6qp6&#10;AJauVSL0CWfyn2pTNCoaaxOmLJ15+rRY040f27hXnwwgqqkIoFE02sh8zy+ggD+BOWzPX/tvRyGN&#10;5UxgJTXox66HRkTwwAB9yg7cefJurb9TGiMajGi4zZu5XYUVOWsnfmYGBrS5ZfIYoBxVUEfD5gVQ&#10;bwm8chRGesLWbCjfBTYDvA7Psf1yAc+Czq7oWveaX6563vMidr05TYwZAcWbrC/5txggADd+owkf&#10;F9Lw2ymo3P511gw3cWC4iQOL9KwxTmNL3v81GmBjByifSOrZKCZZzqB7Bli8Az3T1zINGy5gnk0Q&#10;FGJp+QcHmhdEjgfdZ7m79WosbPWPG50iqgZTRu6OswCRuztPNOlTG4iILu7khLWxxz/9UUReuHdg&#10;Af97/PVD7rIs5gKDWE5N+rGLrPveRvv4jEA+42N28jkdUMj/hfOjxNAaHzagotCJ03iQxnQ20p6R&#10;/MLXj/vRS87Ed25eC5jkB/dc4EwI+IbBW7Yv0dz+/wqKooiTX48hNp6vhj29dB5UvdakT/L5e7T6&#10;IxqIGwI958Crc4TAwfPQWo6mnbqKhQCH3yUKR7I7bYQD5bHxrMwnsVW4UPxmznfKYMwTYUFQ+IWv&#10;8WQ7N3kxjjz5oGgsrpVovXuw75snWhdt9P2bis7a8FhDlA+RuzutT4vcPS05bPmrKeFr6mbcCX6i&#10;O30BBfwZ/p5533IsyjVEk2hLJjoC+ZyP+I0JvPGcBuhnjGiYxBYacAkFGEk3prKJ9oxkG9PzM0Qn&#10;YWQvGDQDfrwC/T6CbUNh90xYexuql4YfCtYA/T0oipJWpOGizo+m6xxKxj+uE/So8+3i//d7oD+D&#10;oGMOqxhBF35ijqYbowBCHPE0RvEaxUgpdAdd4TgoFIbtvkbw4R1OODsQk1vHL3xNe0YynY34vFxu&#10;/VZOfgt11m7bNTrrMyWabx2ad7TzRMSk0Sdd9rwbPDA3lHl0UJ+xxqx7Lf42ZQv4T/LXGqGJ/EJr&#10;LtGaS4zifSoSQxSOGNDiQiYn8aENobllsin72LoEZ6qzBgNaGnKdsfTKNTUKBj6kK1PZRDs+4B4P&#10;hX2JgM614OuhEDwM+vjB98Og6zDoOhB6W8KVv/S+C/gDYspyz3vsXG7QHu9WvwZqLOyzHzZEGrEr&#10;1vS8g+8bwx+t4x/hMv3MBogOD6IkGFW0be1YmniWIVKSRJMHGToTlLgNH1SjxrWL1AYwbeFb2jPy&#10;9AAi5w3HuF1hssBLGY3AwrHUYrcaXzyYglY0ak5bPOPoSNGqETvbrxbVVOzphQso4Nn4a41QEeIp&#10;w91c0efZZC4RG6wxPJSvYHxCbVmUIwZ79PzKG4/u1ImCwfghozbs5tCEQgydANuC4ItEaFQJVrSC&#10;SzOgvcLDO2sW8M+QFrGrO4pF7lqeQlXeH6nRWp8r3nzrkAf/xjWisXTK9Ko/t5OiKJkvRNGyLOE6&#10;PejA8LwOBt3LsfU8eBVyZnXVjbhW34lt1+1kZ5Yg3SMWik+kFoC2A8M2doBOc7H/WkezNvBhKziZ&#10;CVVfyP08AUVRxLlM70FWharlbKEhqqZY0w0fPc/oyJge4RJ74rN1Be+HCvir+Pu2ctjPeBrzBZaY&#10;AEF/P+TJSUZQjVkPXxRnjjGQCuzDnmMArGEBPRmUu8YDQI8fBpyx43gUdKgPS2PAvhpEp4PlWfC0&#10;BFNJSDgLtXT3F6YW8M8iItY3N9e/61DyzZBCld/vphrSKmstHXJj/iVfXftD7LFxfQC82wX3srQv&#10;8dyODH8bgpY0amJDtEGH9iD0LdWT3u578LK0RK9VUCUOWyUrJyK3UQOGQmRbW5OlAHojFu03Q3RN&#10;UkKhqALPHlbnH0KfHD7w1rbXF9oVCbxUpPGy8ik3tiyICRk+6HnqKBq4+ktbr3qf/l06FvC/z5O8&#10;45RG6Y043f70p4GNAhNDQkKe/2XkAT6hMV8A0JPjWGPiMGMAqM5M1jCf9czN3WbZiCt1mMrlnGjI&#10;3KQ7PRnECILwZ2luvZZcxY7jJvD0hg0l4V4c1D0E3iehWilI0IO2NtwsMEAvDlNmbAtjRpSTY8mO&#10;axVFSc5rgAAcS3X+2Pz5pTJAkBN9wYEj6LhtATcaw2cl+rHSZjwbtWP5hdFsV14j3Fxcp0KsNVY3&#10;OnFbxrDd8mM2T/JlxlnwTDbyGr8zkUQav8hbehRLp9KLSnY+X9er0dIKAA4+bd+3K9b83PM4LVg6&#10;+50QESU9OnhyQeifAv5fyAkZKSdkpNyQ7iKCqqralc4rRRSRnTt2zoqJiWkvJiks38kqMYmriPBE&#10;CZZPRBERL0mVinJXFssP4iRZIoKckuGiiOTKePlVVLESvZQURUSOyweSJWXFQbJFEZFhsl9UUR69&#10;xnmRwYqI3BMJFBFUEfteIiesRIyfiOxQRMQk4vZUXQvkb5GEi0vWh6+vlKmqqsPjyqgmg4+qqrYv&#10;WtfnElUU2SbTRRFJCJAEUURUCzGJIhJRVGTlbjlqnCdrso1SWRGRwjGS8z0Pks9y6zgtQ+Wq9Hnh&#10;9/Joexiz/cNWeUvYKm+5e2TcodSIPdPNx49KYtjq5SJCdtLVAWGrvOXehQUbVVX9w++0QAokPzl6&#10;9GjDxo0bX69bt26Un5+faJhCX6bQlzKsvO9emvtvqFmzZu8XdiscwpvsZTjdiKfOky0adkyhJ10J&#10;5S72LOFbdHlifFVjFqcZivb+FMVEWvAJW1Hvu3EbsKAuv5OGJZ05zUza5LcQcCO09oQ0FwiOgxav&#10;wZlVUP00DOlIzgLYtnDg0fMK+CMiYp90ZfkaEbF+lvIZMUc+MxnS6j2hPoeE87PauFYc/ouiKKmP&#10;K6dodDcVRcn4Mzq/EASFHUylDR/yFT+n9uUkQNQ5vhRrjEVikJ5NqaV9j24Z3fnJIQXet8zZGDGX&#10;MwylGrOZxdtInvelLwGK1vKKc9l++wDcAj4abVc08CPHkp2PPupEgmJhSrqyvKkxM75VxM72cwDu&#10;hU7poE+6/N4LUbyAfx2Ojo6JNWrUOFiuXLmcAMRiEncxibu8IefEQkzqDbW7eSQkRvGQ9nJeLMQk&#10;N6XrM1k6o3jIAAmREpIkqjjKKlkoxSX5oTIG8ZYjMjp3RDRIDokiIvXkhigi8ppcFVUcH3eN7SLT&#10;FBH5VORXRUQqidy9KdJNRNgnMl4RkTCRt160xX/ZRVVVJeHKilVhq7wl5ebWeU8rb8xKaBK2yle9&#10;ub1VlKqaCuVTnyY75VavsFXeYkiPaf+i7+8vE1UU2S7TRBGRqbJJVLHUr5OFooh8YpSdxjvSXhwk&#10;W+96fwSviJytLKLPlJq5I6Ez8p4oIjJYDokqjx0hvmhRVdUl97PJ4H19U52ksFU+atgqX/X6ptrJ&#10;+rTojld/rJwRtqaMIWyVr5ozOvJVw9b4G0yG9BovWv8C+ffIqVOn6vj5+eVJvG+IVAvVFGwbnGMc&#10;7hsmuZnTwT+TJMqroojIHpmYb75JCkuSNJAkaSB75XPR5Uxn5IqPJEqcNMuOl3YzTsmxchdzkh1E&#10;sk+JDFdFLDaKzDQXXycyTxVxFhGMIkWbioQ1ELmhyh+n8QrkYclOvvZ23mkWfVp0p8eVVVWj1/Ut&#10;jeLMHU/8mRnbVFXVPMg3ucaemLg39uTk3dc31U1SVdXqRd/fXyaqWMkw2W82QCKCbJDZoohojSJv&#10;iJw7fU7mZ3lJxuIvJDHdVkQUkexKEiuKiHwm20QRMQ6UwyaTeP2bvpuGjJi25u+HIf3uG6qqKjEn&#10;Jv7+h2m61SVNt3/rcFNVVacXrXOB/DvEbIQUiZEH2wRn4CQ9ZQoheCsooENlM19Tg/25Zdw4jIbH&#10;h1X5lB3MpyGxeKPhj8FPb9EN3we7mz6N0He4FTaX7b9CrZVQowikRoNDcUiOAKfBcKgnbNeD1SB4&#10;7xY4n4YhZWHxs17jv4hqyqp0Y0ON46oxwzLHRVcjGutC6SXfCKmqaCyu5S0rItr4kxN+T7ryfcO8&#10;6cWbbR5t7VZ1uogoCefnbEk4+20bUKTwK1O/dyrV+e1/9o7+ZgQ7wIByf3O8fXwu4+lzbR8T6muY&#10;Qwx2rwYDDmS/a8nvJfvRvPjtB0sgLpaD8V9Api10deFgtwp8pnN8SuiqlwAR0Yav8TUClO5+Q2dI&#10;vdH31i+BSx5XvlC1jza6lBvQCbBUFKVgeUQBj8XsHafI/7F33/E1Xn8Axz/n3ps9hESsxEyMWLH3&#10;3qNUUaO0ZpVWl63V+lHa6lBt1aaKoqVUKVojUStG7E2QSEQkkT3vfc7vjwwJCYmRIOf9ep3XK/cZ&#10;5znH79d8c5/nPN+vkLnLGhBJY+w4kOW+OGphiy/rmUMP3s/yGCNlCMzwbGk3bRnC3V9Yr3F0WR/M&#10;Dsbj/lkVZhUtzb+aPReWw5dDYQjASpjfD0Yfgg9bwYwEUpZ/N4brf0N/e9ifqzkVMFJK28Bdr/vG&#10;B+9zy/yOiE7alul6vHiTOY0z1vGJC94/LXBn//uX4+rMTOV7HWueHOXXKGBbt6/TNhdv+tMPdmU6&#10;v/uUp/HM0MA57ho9bcvzU07P8e5OQsMN1H4e6lbJu/WGzK9tahlkjLle5EHHl+m6483wswuGFWs4&#10;q0W29aCUAu9uELolu6RvjcNeDpQz2UdZkZaeYAtfUifDQ34n9mf7TWg2v/ERPYiiPAYCHjqKM7xF&#10;debRh+OsxZMx7OQb2mzuhgxex6phBgbehk6NYeUVKDIb1n4Afdwh7DwUE2DSwFEDKwA9hAt4fh52&#10;5wMppYi8tOqX24c/HpDdMTYu7U/blu6yD2nSJUVfdblz+oesU7UIvWZmVzYsOSagCFrS3Qfteqvk&#10;Cr18G+kMVkef/AyeUSaKEcbdctm76EJ/RmY8RL6HlxjLDzdiqdkzgk/G1+eHnvBcBeukyMvDr29u&#10;uzC7/UWqf7A5LnhP9YTbR8sUbzJnvl3Z7iOzO1Yp2O4GobQvQhpOvMouuUlW3We2T9c0vmnKdgMa&#10;l+lPadY+sMckKmHNORazjEE8/FZMWgAagg8/MAIbjuPD2NBreDr1YcCN0ZxK/JZvq+tZVBsC/4LB&#10;hWG3LnX1nipG92ikZix3eU3ly0jjg7NlCL2G0Es0o+7hb9RnLpKG0GuWTrX9Xdr95imEiHwS436u&#10;nGYUNZh7rglxVfZh7duT8NrrKQIgu3JW/Mqgsubs9DfHzghOuj/5iM94lcPcTYej4YyOZ66wnJRS&#10;RFz8ZVXokU/73bdTZ5XsUGXozogzP3ZM21T25X19zcU3v2IAACAASURBVGxKPfh3h1Ig3X1ZVcMp&#10;LQCxiaqc541r5tdSjnqLvRjR4cav+NPngT3+yngA+jProVe/zCCqM49BHGIRHTCkpuQR4NiL4bM/&#10;JsnlB6qf7M2yrpKz3tCoMOw2QSmAL+EPFYAejdAZrpZq++vUBx1TutPf77n3v6J373fR4Nb3fFWd&#10;eaH4B7/IKDMHKWnSJdw+XDbi/JJFGW7lFAypAUgbik+fn1NuE9ccxU+bVnIcQG7BQxbm4O9NsTNL&#10;gmBoTiR2nMM5vY+rvEZJ/IigRTZXyTdpqX+sije5fLeEuJDoDBpagiFjAAKd9N/WfYk0Jbvnz2iV&#10;54GOvuykLzvTAlCmRQM/0p3WXEZDUJFVhNA5y16MuPIOA/mKdZjnIDmoKwf5jE0soT2CzH8pCxJ3&#10;/Y8rMybD2V6ErBG00MNNDZw/gaUAw7kn7Y+SK1ZF6810qDJiR1b7HGuO32heuMoPaZ+F3vyca8e/&#10;Rtz3bUjoHpqOJvz09y+BVvyxB/y88GMANZjLMA7qFtKhXxH2pO6RL/Wnzv517NJJMAp09Y7Ahapo&#10;JeU97xJdoz+V+IWm+GHP2byfxMMJIaJLtljSS+gtUnM/SlG82fzZ6PT3/KGiCS0h3Prm/vd/lzl8&#10;D00peHSMYwXjWMF53qA8mVOoCCLYSkfKcgcrkrEjMH2fRI8RVySF+IsxxGHGCL7I0VUtOC8n08tP&#10;0O0sjDhj5OXIZazRynNyMfy8RVBl8WdETOmPc0/YOwL2V4UzX0K77TCzEOx7ov8KBYwQwuRUa8IA&#10;80LuIel/zQq9ZuFYy79w1ZFDhBCZfpmY25Ve4dzwq6WZOpGarliTOfMfdB3XDptGCqG/+aTH/8wq&#10;jRc/sJoFdEQQ2cOCzQA7z9MDsGv8Cm0ubGHt+98hz1aBslfQUZ4AwigEpKwcrcgKunKW32iT5erS&#10;Z4TOYHmiaJ1P0/9gjTg7rxdZrnHSRKz/lpox1//6VkrNSUpTiTwcpvIcyDKB6Vsub5k+6P/Bnsqz&#10;KrdCoBFJU1zYSV1usItaCKIwURwzbvI3XzCA9xiJN1MYjZ449AQ96KLJUG4krF5KSjp8AGtIbgWX&#10;t0CV5bBoALy3Ff63AtoBWEHS1zCpCM/+stbnhSkxsrXfupo7ARAGrULvE410ZjaHsjpWSml902vY&#10;4dignR4AJZrN/97GtcP7EeeXrQ71nXbfrVrn+p8vL+Teb9DTHP+zTkocD8xj+5TK1AlqTWgVCL4G&#10;jsehhL1G4u9dMGu3HR16NE0iEHCnGbfubGF6BSvmP4vJTzOSUupueg097dzwi0lXNzT+40HPGa2K&#10;N79g6VjjqjTGWjnV+aSNEMKU3bFKwfDA8t67bXYT1TtqJyL1P4JC7GU2q/GmPN04iORuGvdtNCIc&#10;K4bxC03wYgBbkNmXiNCgSAU4/hvUOgIfxkLNEOhQCBK2QJU3Yf8AGCEgvjOMXw21VkOtpdBABaAn&#10;S29RaJeFY80bAPbleh7OLgABCCHiijWd82baZxvXDuOFENKh8uA3rYo1vnL3+YBOWpdsed7ere/b&#10;T3v8zzohCGs8irorWvNKezhbCu5M+xQZOIZjwdPYY+ZArL8rYEKn0xDJOsRhc4qf7s/cI4O4mTSN&#10;rSRTPr/nkR0hhFay1VIPg5Xzny5t13yS7XEG6ySHigP+vnPmx44RF5a1iL91MNtjlYIn56UcJPY0&#10;5jQ+uPI2//Edr2LGTRxIoBNnuUgxrlKES3ShMLuzu+BlGFQRlgVAr1Kw3giuPWD731C5EfgngNlh&#10;cH3W/wp8UUgpze6cW7imcJU3ewshHvpvHhdyaIpl4ar/6MxsfNK2acYEzytrKx8DUr5R9TlTQ6e3&#10;OPMUh/38Gs8OdlEFQJOIyGsUd7iDSHvgJq1Iji1OUmQiNno9pmIXqCUsOZWyE1vu0AB7LmDgRn5N&#10;IStSSl3o8S+3RZyd3+7efWZ2FW4nx1x3vPtNSSfL9/Jtr7dwyPK5pFIwPPCbUJYEUeynGpUIZS7N&#10;mJ5a4ycCS3wpnTEA+UOfFbBwBSxcBz+krWoDWA09XSCqJPwdCD2bwP7d4HYN+o6Bjb5QcjdMfdIT&#10;VrImhEgu4jGiZ04CEIC1c/3pGQMQgM5gedzerd8BgMJVhu9UAegBZtGWI5TiCKWMv/GpfSQiyhGT&#10;KS0KJWKwlSQFb2aZ21n0Yee4WyY9kXI4sYMLdE3fFkoHkqmQx7O4jxBCc/IcP8C8UKVbd78Vg225&#10;Vw4nR18pmulWndBJ/+2vrJayAC1aUbKVu8qqgijOUIWSRDONlJdcDWjcxoaLdJWFObwMlpaFNUNh&#10;6AgY/Cq84wEnguElACPo48CsA5xwhXURYHUdOrvCb2mX0Z50xVflqXOuP7OJS/v1Hzl6ju+Q32N5&#10;LvjTx+DB/HNVIHkMXphjmj0WTWgIUxRWdWozeEdbcKrDx+wh6+JxIXSmPJsYl6HmVj4SQhfi0v73&#10;vkiTDsCiaH0/M+sS4fcdKI06Y7SfU+jRz1ZLKZ+pbOJK3sv2l31kZKSD0WgsZzQayyX4JbxuqmsK&#10;pAEBNOIYRYlJL7FgRIczMXRi+Z3KBLctzeDDE7mUCPZxYBYBTYpCTEnY9Cd8swyahINVIDgcg3fP&#10;QxlH2CHB8Bc08oSbbUDdM37OCCGkVdE6M+9dWadkwZ8+VGRVdFNuttkJmhVGvR5t8Je0mT+eRH04&#10;lvEehDf0gTuFgJZM4z8+ztRHCJ1xYwN1ucHXvJ4/E7mf3tzeC4N1MoCda8fDd87MzfaPkogLS1vG&#10;h/h8nN1+pWDIsrIqwNtvv/2Bh4eHn4eHh9+AlgOW+9n5GXmJY7zEMdpyFusML4t6ECxf4tiRqpjd&#10;bE5YnU6sFBALYAPXB4EXQA/4sC74F4b4QLDXQJcI5WKg/mjY/TPU/wxWqudBygtLYsPLzKYDF2y3&#10;0yraGeOlW1SUgIPA643PabhoAvFWZymyeAgUSsSIJUZaMJ2/SFkYcpaquLGB2gTyD60w4J+/k8rM&#10;7dUzVuV6HulqV6bzbw871mBd0g8g/rbvRCml/dMfnZJfTCaTPjEx0TKtJSUlpdSRuze9tqZpOnd3&#10;d7lgwYI/rl279kZai46ObiylRCbJCrKh9JdFZJwUUsoG0l8KKW/vk18LKaWvlO9JKdGktFkm5RIb&#10;KZMyVmrQpNQnSVlhsJQ+GbdbSZl8UMrxmpS6e8ekmmovVEuQHtIoi0kp+VbK3xYOlzLJQmoRUjaN&#10;krLRD5r8tfUOKW3ipBbgL8fLhvJ6pnInljJZNpNXZaJ0l5q0Sm3m+T6vLFr09a1zsqvQGnH598VS&#10;SpJibvS9uLKMDD+7ZI2q0Prits2bN/d1d3eX9zZDdlErMTHRPCEhwa5kyZLH7ezs9gKQTHmas5sL&#10;FOUkAynN70znF36njVNTxrw1F26MxLUWsB/eGwJDvoANI+DbwhkqnZrBlSXQbDL0SwBrgPLgYw2+&#10;TzUUK8qzwOJuJoT34bV/ZxNY6SPeu5b234iA1VEc22lDLeDL+85PxMBeymLJxfRti/iZoQx+6mPP&#10;JRvXDuNty3RvGnP9r1r3Zt0wsykZKE3J7v5buy0GCPWd1se6RDMvCwf3B74ErTyfKlWqdHLMmDGT&#10;0j4HBQWVXr169cislmjrK1WqZEz7PH/+/G9at249NjUAeXGBolymK4U4gxk38eITmvE9w9nOUhpM&#10;X8yd8UNoXBEOtoELS6DhaRhVE368AgPKwao8nLeiPBdioEEIuAPYQ4hjDJGJ/zBowwl6B8Xh2Ad8&#10;S31D7bTf4herYYwbhm+NsuzTCTRqcvihSYbzidSM5f02NDqhJYTZgERnbpdoU7rLsejLqxtZOtW+&#10;nhB6vHRaTSthsEwu39O3gc5geTy/x608Hbdv3y5+7NixxlevXq34zTfffH7fV6a023FeXl5fmEwm&#10;J03TbKSUyGuynywmY2SYbCOlRBplcSmklN5yipQSqclCoT3l5e0dpHQ2yVghpfxbyi9+lnKxkFK2&#10;lvKyJqWquqiaarloJikdP/GWl+MtpQwoJaUUUiZZplQjPtBAyhHx0idZky6Zzjsox8vV8qdM27T8&#10;reaaHHuzZ9ptuMSo6wM1TXPw29A0PKsKrQH/9rusaZp9fv/bq/Z0mre3d8eMt+OyXR135syZKlev&#10;Xn0lLi6uOgBlWE0gFSjCztRDJO6EYUU8AIJIx9+p47GZfqG6lPo+XWDCYBj6E6zcAbUEFLy0/ory&#10;GHSh1J3ShTI3S8DQ1IXYBm8myBoENzwEn5alfsBA9nIpw624f2nK7JRXIgCIogmj2ItG0bwefxq9&#10;VbGNaT+b2bquMcbdbG+MDSh834HSpIu/tb9CxIXlC2RBy8BeQNSuXXvfpk2bas6aNWsgPGB13Hff&#10;fdetU6dOC3x8fHql79FzK9PPF3CiHl9nODNyj4GWEsRFGBQFDWLB8y0YKEgt16AoSs6E0gE3/rzt&#10;gnGoN2Ht3NgLsOcWHTlGBbpwrkQIlPmVMrIKS7jMoPv6iKIxldnGPipg5IEVUZ8mIYTJrf9VvVv/&#10;q3pABO4a+OODjg89OrWvlhTVMm9Gp+SlpKQky+DgYJewsDBngKwWJkiABQsWfN28efPZOp0uNsed&#10;g9swGPo1rHOD5U9ozIpSMCViIxvg324BZQa68t+YeKYBvmsCaRMh+KzbJuoeakZ0+QvoioYhqMgy&#10;TnG3ZEJKANqOE7EcplWOyqw8RRmyciSVaPbTVP8tHeZmd6yDx1v/6sztvfNoaEoeOn36dJ0333xz&#10;S9rn+74JSSiSULUqd+zsbI16vX1uKmMugOlG0L1NNm94K4qSc6X4Q2yjWoey7PsFmqAnRo5gf7Mq&#10;7O8BH+wWTBy2i/Ay10FblPpHX3XmsY+KxGCeKQBZcC6fZ5OJeaGK8xxrfbTu/j06aV6o0i0nz/ED&#10;hBCalNIh70enPE2enp4H161b12DGjBkpFbgzPjC6LWX76poWnPGVhCHnzh3RpLR82MOmOCk9hZTy&#10;ZykX5/eDL9VUe5HaSSnfFlLKrVJ+oUlp0KQ0/1TKLUJK+eYCKfetkzulr3xf/ihXSX3qEgQhpSwl&#10;o+RW+bn0le+nN03a5vd80pqmaYX8t/e6enFVeVPGxQmJkX6DpZQYEyJaBezof0nTNIf8HqtqT775&#10;+vo2cnd3l+lLtE/B2zXhx9pSBvlPm1ayecWKl0wNGpj+LF++ci84uRbqCUjKLrp9Cn/Pgdah4G6A&#10;gLyJqYry4pPgMAXWzIQOveFEfbh8DlyWQoObxaFYSC46S6bUw+p95SXNGF/nyrraBzDFm0FK2Qdr&#10;54ZXSrRY2MX/704HkyIvOTt6TtxQOCXJrgSQUtoA5kKIO/k6eOWRHD58uPnkyZOXJCYmWgYHB7vo&#10;JAgJ4n34oD1cPASeDqtWMb5ChZV/lC/vsRs+XQc1QqFNdp1GQrPp0OkXmKsCkKI8WQIipkNnHxh3&#10;Doovg2YHodx6mPPVYY5XOg8XQ5nANfrgTCxWJKfndhyMD/F4kEAlEqiEjtyErKdOZ7A66lz3boXW&#10;0p23DY0N2lXFf1v3vUmRl5wBwo5/0SPpzrnRacdEXV4z987puT9LtXruuWRraxtZo0aNQxUqVDgL&#10;IOKkrAlgA8e9YUpTKWeWGjXKtHbQoJlN69efIqGIQYjbACbQidSFC2kkiLfhv01Qwx/K6yA076el&#10;KAWTBIf+sPvGQWrseplE6UDCnQaE2BymmHksBvMAbOmHLytphiAuw4kWmCiKnjsIcrz46GmQUuqv&#10;bWoZUqbr9pY6veWp4H3vH4m+trHO3SN0Ep25qUJv30bGuJBq1/9quQzAtePmDy0dq83Or3Erjye9&#10;nlAklImEMgCl4HoyVAj+8UfalC49udSoUaZdu3dPelBHIdBlPjRZBV+rAKQoeUtAxC8RTNraCcLB&#10;qvZ6CvtEUOlODA4lj2Ib4Uoiq6lNe44Tyt2M1rF4Yk4AfvRM3xZPTSSF8nwOQpjKdfd21OktT5mS&#10;olpGX/+rVuYjNIFM1gX80/vPgO3d5kHKDZyAf3rN0pJj6+f1eJUnS1cMdhSDHU4Qtx5eNoMrxUeP&#10;xs7cPDF43jzm1avXHuA4jBYgJdgdhAleMHU3/K8vzKkEoc1B/UWiKHlNw9msBmuNthjb7ISLVdHq&#10;lOVksaLcWu7E1+5HsQgug1HuxB1ntnGWEVn2E0N9KuPNZ6zM4xmkk1JzvvFP7zVZ7zTpku6cKakl&#10;RVmmpPiRAmnU3dg5YJ2U8v6XXpVnlo+PT8vmzZsHjBw5ciOk3F6LExA3CbZMgFf+gq9svL3588qV&#10;r7+CdRvs7KoBhINjDDRoD76N4YvW8Gkb+MQbyr8EJ4DEfJ2ZohREOkKSt/Bp263oXq3Klhpw84Q/&#10;VaVEdIFxm5yYVP0whqhJ7EEgqcZ8jvF+pj5iqUdV/sGaZMbyUT7NBKklFzXGBjqQ02c90qhLDDvm&#10;eufMvKXq+dDzw8HBIaxp06b/1KxZ8xBA+uo4DYp8A4smwCskJ2Ou05mS9Hp9RQgtC+H/QEUdyOIQ&#10;cwCGlYS9zeDARSgaDla/wY+9YPSDLq4oypN3BV53h+VB0K0IXBzuzUGLMMznvEIjM4gwh+sAWiA9&#10;KcfvGNGxggUMZAS7mMobfIAlRo7TGitO5udckiKvDLu+uc2i3J7n2mnL+5ZFqs55GmNSno70Z0Jp&#10;G3QQPhZ6nZHyTfsNG2h54sT1/9269bdPXFzvreDxFazTQNwEWx9odhgGHoTSB2DUKNj7EfSToEr1&#10;Kkoek6mptgRIc7gwvwUttr9CchPYFg+l0g8sxR8E0w4LjAxMvS33KuOflQAEYGZffolT3Wm/PvzI&#10;e0hTtmVplGdbpowJAmRlWOr88cf49e1bfkWzZp2PHjzYVYApCBzdIWwWrH8V3mkMX3SBc26woimc&#10;ugSOm+Cr/JqIohRU5WGTJRjXwgAJwgpOnoBuflCkAfw5eCnE1yaEBgTQieW4EZZ+cijWmGOkJVto&#10;QAANCOBfZuTXXIQQ0qHiwLesije5jNCnV1i2LtE825RDRWp8+JdFkerf5s0IlccVHR1d6MyZM7Wv&#10;Xr1aER6QO+67776b26ZNm/kGgyEMwAmiosHiQxg4EH5+BeYugI8EmLTUYFYO/PJsJoqiAKCDO5/C&#10;5vehjxH0I2GGJYR/lPqct7ozyfruHEWHCYBbFOIiTiSn3rkoRAIdOJXeYQlu5MtEUgkhoku2WNLr&#10;ytrKxwGsS7Y6X7LlkqaBuwbtjw/e656xOJ65g8fNItXeGZT2Iqvy7Dt27FijYcOGbU3fcG8qhbR6&#10;Qj4+Pp9k3H5FyoFCSnlZytellGhSWmtSCk1Km25Snmkr5SVN5m/NEtVUK6hNk9JivZRzMqbcElLK&#10;XlKeEFLKj6XcqklpJmNkXVlW3pGuMlIKKaWNTJJCSrlULsnvOdzbAr3ePHVxZRmZFBPUW0qJyZhQ&#10;7fLa6vEXV5bT0lL8RF75Y0F+j1O13LXQ0FDnHTt2dFu4cOE4d3f3+w/ILghpUjpUlzJYL6W2XcqZ&#10;oVK2C5Ly5S5SnhNSyoNSjs/vyammWkFv4VK2OiXlyFNSjvSXsrcmpfCS8hMhpVxxUW7Ryso70k2G&#10;ST/5mkz5D3e8dJRxUkgpF8jl9/V5So6Ue+Xk/JiLpmnCZEzwyLgtMdJvSFoAuralc+C1LV0CNU0z&#10;y+9/d9Vy39Jyx2Vb1O5eAiKOQc1JsL0jTCoK/5SCDceh1FXo3wBmPZXvboqi5Fhh2F0N5lWDea7w&#10;uwDZHKavv8K6Lg3oHJeM5XFvFg0IT3mvb+JVJm07w0pZhHje4nXacJkw2qZ3uJJXmJahTlEctZjD&#10;WmRK4cqnSQghdXqLsxm3mdmV/Tnt5+JN5vwv6c7pksa4oFee9liUpyfbonbr1q17adOmTfODg4PT&#10;i9rp4dY06BICHQOhRyD0uAY1ysDqvBqwoii5I0C+HMoRvQXJTTdjWbskE5z0KUUmXSwI7VyM4WOO&#10;cVErQjy7qYArWwnPIldkPJ7UZAff044kyuX5REipSeTW/6qVW/+rNub2FVYYbMuEh5+Zp14NeY5l&#10;u6xx7969lc+ePetarFixm8WLF0+v+yFAc4LteTM8RVGeBNGAL69dQpyw5XOAkc78gjuj367Dx82h&#10;qKcrP7S+xMKuM6nAN7TBhW3coGN6B/F4UoOdaAhO0RYLzmZ7sac9FyES0n52rvu/RUFegyYUrf1R&#10;LZ3B6piU0iCEMObX2JSHCwgIKLd9+/ZegYGBpYGcL0xQTTXVnu82WcrtZaW800vKE1ZSJodI2TFt&#10;Xx0pA4WUUtOkjfxIbpNCSmkhjbK/PCqbyGvSTYbJsvKOjJF18nseGZtmSi598dcKpohLa5dqmmYW&#10;cmT6LlNyfI38Hpdq2Tdvb++O7u7uMq3l+JmQoijPLwm6BdBsCOxdAx3rwo2qsD4eagJEgmWPP+Dc&#10;UWYznOW8xlGS0LOa2hygNNFYsJovCKcCAbxKAK8iMc/veQmdwd+x5riNoUen94+5vvm7iPOLWwV5&#10;D10vpbTL77EpWWvcuPGO48eP2y5fvrw1ZP1MSFGUF4wAbTjsXQmNdBC6AzpaQXJb2KSBcyFIWDYY&#10;POoznHL8yirullKQCEKwoTFfUIa16U1ik49TSlfIrd8PmjHaInjf6FEA8cH73CIurZwnM+STk1Lm&#10;eXZwJWsGg8FobW0da2lpmQAqCClKgTEQ1l8Cx79hphn4HYU+h8ClPezzhZIHfFhLOC0JpyXnGYoL&#10;UenF8QxoHGJM+v5wWiKIyecpAaAzWPshDFrGbaGHp7yWHOU3FMCUFN0scEc/Xym1IvkzQuVBVBBS&#10;lAKiCqyZAltfgrF94MhyGN4Eru8Ct4oQ2qYyE3DAGwvu8BKzEEje4DCliMKIjibMwogFDnjjgDeC&#10;5Pyek5TSLOTQR2uRxnt+l+lkwLbuP5qSoprf2NFnbXzIwfJ3Tv+0TKps28+cbINQcHBwybi4uHom&#10;k8k1LwekKMrTISByKnQ9Ah9eBOdl0CwUbLrBmYvgdBq6E08NPNlFAgbO0g5novDgFr8yj2T0lGQr&#10;t+mUqWOJAUkhJGZ5Pae4oN0zoq6sbXj/Hk1oxljza5ta/Z1052wJgLCTX3dLDD/z/v3HKvkp2/eE&#10;xo4dO8LT0/OQt7f3e3k8JkVRnhIBWm2YfRxKnIZip6HYBqgzHA70vMG3SVX5Lz0A2XA4/cS+jGID&#10;32JER0k2c4XX0/dF0hQ9Edzg5fRtiXggsXyac5FSGsLPLuj5gCOElhiW4bmVkAH/vPKVlhzb4GmO&#10;S3kwo9FoiImJsY+Pj7eGrIOQBJg6deqqAwcOdG3atOnSPB2hoih5SkDiT/CKUyluzn8d87jjDMkU&#10;gNJ0ZwzbmYEJHZVZRjAvZdlhLHWpzD7mseSpjlsIY6lWy/qiszRCThKYSoE0iRs7B/yung/ln/37&#10;97etXbt25KBBg3bAA27Hubm5XXR0dNxibm6eby+lKYqSN/QQvFvQfdpU5KuFmXEFXveCTw92JeLs&#10;OI5KUm+1teNj9vAxJnS48CdB9MjUUSx1qMa/GNAY/PRTeekM1odLd/hjDOS0GqtJVWPNZ+XKlbsw&#10;ceLEMQMHDvwe1MIERVFSWYOvD7z1N1R2h+WtYWrjpvSq1pa+I2BPMqmpepoyg0OMRUNQmvUcpwUA&#10;QZSjGjswoHGSNlhxIi/GbV64yg+OnhM3pG8QutSVcrpsvh3pZEL4qfKQ/+85FUSurq5XhwwZ8m3X&#10;rl3XgApCiqJk8DP0S/v5V5hnhGJH4f01UNsTfGTaL+66fMNxRqMhaMunALzMlAwB6HhejVkIIQt7&#10;jBhi4VgrAACp6Uo0Xzg7Y92hu3RSZ14ovkST73sLIRLzaoxK9lQQUhQFAA0cv4J2i+Dnz2Fjfxh5&#10;FTrWgjk+MPocFA0+yJd05wzdOcMURlKLILSUxUyEYIMrEfRlVfoxhxiXF2MXQkQUazQrvSKsjUu7&#10;MUXrz1iRxSxF6U6b3hR682wrtSp5S9VlVxQFgCvQLQn03eA3J/jvMOyvCYv9ILQS/AEsGOvH+6vK&#10;4Z1+kj3xnKQ4JnRIBOYYKcft9P3WefdCq0Uh9wVlunnHm9mWXi2EkIXc+o+K8d/eIGM11qL1Z6ww&#10;s3VdlVdjUh5OBSFFUQCwhiiAeLAXELMGOreFPRXhj2MwFGB1f1jVn5ZASm2h6uykGLEEYYcOyT9U&#10;ZAYLqMO3+TEHc7syv6T9LISIKdlyUc8rayqlly63Klr3QH6MS8meuh2nKAoAJWFbEYhfBIMkGAxw&#10;Ywe0rgIhVeFngEhoBNwNQAA7+BCAv5mJGSbq8Q1eqc+JMjrPcE4zKo+mA4BOb3Hatmx3XwCdhWNs&#10;9PUtWS8rV/KNCkKKogAgIHY2rJwBHUfD7tvQKRLce4FPQkpQ0iToiKMWNdkBwCnaUpzLAFThBLdo&#10;jSVGWjOVfhwjlnrpF5jDIKbzZvrneGrwK/ORT/eOTPHG39Wt0PdCNceaY9ffOb+4rUpm+mzJNmPC&#10;zJkzR4wfP/7w2bNnVZoLRSkgBsBbPjBuKTQsBn8XhX/GQa9ZsN4NwqrB1oi/eTe9uJ01vpk6cGAP&#10;ITTFimTW4okLe4il7n0XSksPNIm+JFPhac4ptUz4GdtSbTZgjDMzxgZ2fprXU3In279AChcuHOPi&#10;4hJiZWUVnZcDUhQl/wjQ6sHX4bD1DrgDWENYIfjvHaheHbzq9qTbT61YPdKaHYlgqHcK/W+WaEJi&#10;bgCwxYc7VGM0y1hEY0qwjyCapV/k3vx05uTJSjW9VdF/dOZF4mICtr5SuMrw1XlxTeV+Fy5cqL5s&#10;2bIPw8LCigIIKTO/zyWl1FWqVMm0cuXKT+vXrz8tX0apKMozKQoaFwfvBDB0gvMvwZGb4DgdOrWB&#10;y3/By5ZwBgCJOZ+ykc/ohDXJdOQcsVhwDUfiMLsvP10euHN24brwM/M7le911EkIEZ+X11ZS+Pj4&#10;tJwwYcLypKQk89DQ0OLqmZCiKDl2B8okgMEaBLZArwAAIABJREFUkm+AwxCY9j/o7A+9D0CZX2AC&#10;AKF0IJTWjOYH3mc3cZjxBzXYgTt3sOJPPiEOR27Tkdt0RObN82nb0p02aEnh1qaE2+3z4nrK/Ro0&#10;aODl5eVVZu7cua+AWpigKEourIOeThB3HTrfBPtmsCsZyrnAup5w4i0YqIEjLmyhGFspxt98R6v0&#10;DkzoCMGG2sxJ3Z/SyJsyEAYbly0YrJNjA3f1ePjRSl5QQUhRlBxbAU16wTFH2HEeul0Cp87wj4RC&#10;utQM/P/AOK7zMkF0I4huHOedTFVa9Wjs5tP0/UF0A4x5MX4hREThSkN2hp+e201KaSWlfCZKlBdk&#10;KggpipJjb8KulVBPgn0R2HkKXtsJbl/BsmTQA3SAqRRjM8X5Cweu0i/1naFXOIUnNzGhox2fIhEU&#10;5y+K8xcCU17Nwb7cyxuMsQGFI84vWxZ5efU8lU07f6kgpChKjnWH9TFgvgDmSrApBX/8Cd9MhB5r&#10;oNbPsFhAAgAJVKMOu4jGgrO0x4kY3AnhBO9gRIcrG/GnT6YLSAQyNQXQU2JmX/5PEDLUd1qf24cm&#10;D0yOvjboaV1LeTgVhBRFybGSsGUJLBsFA1rA6Y9h2zpSSjloIFrDdgCMlMkUgGzxSe+kOnM5zxAA&#10;yrGa44xO33ebTugxcZu77/Ik4fZEX2iV0hydeeo3L50M2Nb9J82UWO2J9a/kigpCiqLkmIDEwTDk&#10;KvS3hqT94B4ARZbDoooQ2gO+06Aoem7wMes5Q4dMAShNRZbhRz/M0KjN99mm84mjFlU4xFq+fxLj&#10;l1IaQg5PWYOWmBrUNKElx1jc3DPid/V8KH+oBKaKouRaGVi9DTK98NkZfi8G2z+CVTMFnUQ/RmY6&#10;6R1WYMywCq40a/EjkbKspwZzOYg1ZblbyTljfrpuLH4S4467uWd61OVfG2feqom4IK/KUZfXzC3k&#10;3m/Qk7iOknPqm5CiKE+EI/y7A/73JbTzho/vO6Aq86nJD5m2lWQjgXTFgEZDvuJ3XgPgJuUz5ae7&#10;Nz3QIzAmhHUK2v3GxOz2hxya9EZSlHo+lNdUEFIU5YlpAZ9NgH/bwqdh0C5HJxVlK8G0wxwTo+kP&#10;QBdmYETHSdo9iQAEYIwLrviwY5Kjr1V+EtdSck7djlMU5YkRYJoBr+2AY03g10Uwxx9cAZwgvD3M&#10;FJCSj/I8w/k6pU4RAO25wGY8ALiJLd05w3vMTd8/hqVUYeGjjs2isMf3jjXGtg47+XW3rPbbV+hz&#10;0LpkiynG+JBuesuiO4UQsY96LSXn1DchRVGeKB3c/gtGXgbHFjD9DRg+GIZ1golt4VgsqVm1TehJ&#10;wCy9SQR6NCBlqfZJSmbab0p5D+lRCSFk4WqjBls4egYg9Nq9+wtXHTlfmhKrXP+r7dqoK7/9eO9+&#10;KaVZUtTVwY8zBuV+KggpivLEfQFj0n5eD98lgd4fevuBYznwlmBDVeazkjqspA6LGMJ5iuFEHAAW&#10;GPGjCNXwZwX1WUkdqjHvccclhC7cpc2q3gh9pszNZvbuITf+7ft94K6Bf2rJUZYhPhMGJUVfeyPj&#10;MbGBu2Ze/6vVUmP8bVUY7wlSQUhRlCfKBMV+hObLYeHnsLEHfBAEPVxgnReMDAXrIOiYfkI8NfFk&#10;J0no2cpHAOxjHLYkMZmXmcIW5D255S7zBldTFzHkks7Mxse1/R/j0j6XaLHk69KdNnUwJYTZJNw+&#10;XDb1KBmwrfs8zZToAWCMD+1603voWICAbd1XSM1Y+lGurdxPBSFFUZ6oS/CSBqIDbBgPg1vBlUaw&#10;zAhlS8MWAFdYB9wNQCm1hdpSMrVKqwuXCKIp9iQykw404grxVE+/yKe8x+e8k/45gWr8w8ycZlqw&#10;KFJ1TtrPNqVa/88Yd7MOMjnD7T5NaEnRlsF7Rv2umZIqBmzrviLtFp4xLtg+xGfyb1LKPEm6+qLL&#10;trLq66+/PtXDw8OU1jZu3PjIDwQVRSk4HOEGQBi4CIjYBH3DwPpt+DUJSgGUgQgANvJWegCy4Uim&#10;jmw5TCBNsSORQ7hSjCPEUeu+C6alBxrG2xgpn5MxCiE0t/5Xi7j1u1JKaonlArZ2mwu6zMXV0ERs&#10;0E4P/7+7/GeMCyqENOnStkf5/dYgNnDXzFz+0yhZyHZ13IABA/a0bt36v7TPbm5uR/NmSIqiPM+c&#10;YJcrRH4LQ+fDGhs44gWT6sPXifALwOm05dt9GU1PZmPOxSw7s+EIt6nBGsYyiOE448Mt7r5smjE/&#10;3Rk6YMaVnI5TCHFHoosI3vvBNs0YY5HdcclRl5yz2n7Te+jYcq8c8TZYOW3O6TULsr1797afPXv2&#10;Z2mf4+LibCHrICQB3Nzc/CtXrrzP1tb2mrm5+fk8GqeiKM85AUlL4Mf28FEAHJ0NXzlAaBW4/QvU&#10;6wGnrOFo6sHGTAGoKNsxYUnG0g7mXOR13sSeWF7hfYpygOb4YURHHXYRiSXnaI8dB3M9ViFkkaoj&#10;l8cGbP36UeYa8E+vn8t22+2qqrQ+nLm5eWKRIkVC0z7r9XojZF3eW1+pUqX0/wPMnz//m9atW4/N&#10;s5EqivJCuA79msCCILAD0IF0grgSEHUUaurg9kM7keiIplH6518ZwSgGAmCGiUIk4s0HlEotKQ5g&#10;z77cjFNKKcJPf78p/OTsrpn3iNRfjtmXeijZavkXNiVbTMrN9Qq6pKQk85iYGPtTp07VHT58+Nas&#10;gpCuUqVKplmzZi1q167dUgsLi5sGg+F6Po1XUZTnmAlKxENpAHOIiAbXYvDPJ/D3FHhJpN55yZbE&#10;DD1JOb6gDokx9wuupNQc/bd2P5EUcbbE3Wc/UKrtmk9vHRj3fuZnQgBC2rv1O+Bcf0ZLIURybq9X&#10;kO3Zs6fjsGHDtqZ9zvZ/rOTkZDOj0WilVoAoivKo9HDTFnxswcccLjjCji3w5VTochzey0EXJvx4&#10;Lb0dZHymKq1mmPBmSvr+ywx4lHEKoQtzabf6VcTdxQmONcdvtHJuMN2148bXMgcgMFiXiHKuN72v&#10;CkC5V6FChXOffPLJ6MGDB38D6nacoih5TILZcPhvDdQOgYYCjDL1+bQVXBQQk+WJiXhQh91EYEU1&#10;bhKONUdwwZYkblEXK0497thi/LfNufnfW+8CuPW/WkQIcQcgNtDriyCvQRPSjitaf+YvDu7938iu&#10;HyV7RqPRkJiYaHnixIn6gwYN2pnVNyEJ8Pnnny89cuRIy2bNmj32W8qKoihpBCTPg36FId4NvG3g&#10;hC0ctYWjHcE3Dmrfd1LGAHSODjgSiyc3+J3vicGckhwikSqPOzYb1w4TAUp33vpuWgACsC7ZYkra&#10;zzoLx9iYa5uaSinVe5aPYP/+/W1r1aoVPWjQoJ3wgNtxrq6u1+3t7b3NzMxyvORRURQlJ3QQZweJ&#10;wWDbHi6eg2EHYfw5KOYMB29C9/SDkylPPXYRgRVn6YgdB9L39eQ9fmIlkVjiyhGMPFYmAyFEvPtr&#10;14RF4So/3LM9uXzvU80BSrZYOCM+5GB5LSmq5eNcq6AqV67chQkTJowbMGDAj/CAl1WnTp369ttv&#10;v33q1KlT6lacoihP1DnoeR6Kvgve/0BFM0isD1/5Qc0SED2HDNkQDAQxDC/O0hF79t/X2QheZypb&#10;CMWarbybaZ/EHIk98vGSnwLoze3+c3/tmrB0qrUYg3Vy9LU/hz78LOVerq6uV4cOHfr1Sy+99Cs8&#10;+JtQqKen50V7e/uHL6NUFEXJheXQsxKEzoZuXeBcU5iXBG4GuNYRzsyCttGkLs0WJPAufTMFoHf4&#10;jeGsT90vmcLLfM5GujOGbXyeftwV+qMnkrgMt/jiqYl89JRlQuhuO9UYszHs+Fc9pZSFH7WfgurC&#10;hQvVJ0+evGT+/PmTIesgJAGGDh26dvjw4T3LlCmzPE9HqCjKC88XynjCDQFRv0HfODAbCOskWMvU&#10;uzFnoHm2HTTiC+px9wVTgZHx9MedMDozkQNkXUH1Np0oxiF2MP1xxm9XrscSzRhtkRRx/jUpNUep&#10;JVd4nP4KkoiICMe9e/e2P3HiRH1QCUwVRckH78Gfa8HTCGWs4OQhGPU71PwRlgRDIXcIawCzctWp&#10;IJ799MWARhM+5wxvZdp/m45UYCO1CaTVoxfHA9BbFN5h4VgrIOz03KHhp374+eb+D9ZJKS0fp8+C&#10;okGDBl579uxxnTdv3svwgGdCEydOfP+1117z8/X1nZynI1QU5YXXKjWLdg/YmgDVK8LSFbDgPej7&#10;B1T/FpY99EXWrDiygwC6oUNSnXkcogEAl2iEOxvxJIgdtMLAY72AL4QwOdWasDTWf7Nn+KnZXWOv&#10;b/aM8d/8zeP0WVBlm8C0evXq/o0aNTpZrFixq3k5IEVRXnx2cOAyvN4UfrKFE/aQmJD6+0iArAve&#10;j9x5MbZwlT6UYy0DGQFAc77CkyB20fJxA1AaM7tyJzJ+Dt47epSlU10vM5sSvz+J/l9U586dq7l4&#10;8eLx4eHhTvCABKavvfbaH/Xr15+Wp6NTFKXAKA8rrsHBtTDOmPq7qCn8NwCmNYZfzkM9M3KeFRtv&#10;PuFb+qR/9iQI35TSESShw5JkevJ3+v45zKAsvz7K2KXUitzcM/z7zFt10n9bt6Xle+z3FTr1akt2&#10;YmJiCp08ebJ+YmKiJTzgm5CiKMrTZg6XBsKbGbftglOlYG8f2LgeGmWbQeFetsRQLkNSVHOM6UHI&#10;iJ6SROCQWj48Zf8jZb5OSXj648+JYSddMu/RhJYQZhO8f8zvxZvMaSyESHiU/l909erV2/Pvv/+6&#10;Hzt2rFGfPn32ZxuEQkJCiiUkJNQ0MzO7rdfrg/JykIqiFFw2cMQXhrvBL7Nh2Qfwao6eD9XhW+rw&#10;LQChtMeNTbgTxiUc0RDspiIXaYwFZx9nfIl3zr4bfvLbl7Leq4mY65tqxZbu/KVt6Y45yY1X4GW7&#10;MOHDDz8cVaNGjePe3t4f5vGYFEUp4MrDig0weyz02g1Tl8PiN+DwG3B4EvyTyANS9KQFoGoEs5Iv&#10;AKjKLQIoRC28Hje9j5mNy8m0Ut/ZMS9c2fdxrlGQZPue0Mcff7xm7969rzRp0kS9J6QoSp7rBuNf&#10;h8Nt4ZPBMDQJDDqQi6CpKxy5CEPuOymU9lTkT6oRjBctKUxKEbWNjMccE34UoR67HycQ6S0K7S7V&#10;dvXU7PY7N5i1zNyurPq9mY19+/a18/T0jHn99dcfnDuucuXK55ydnTdYWFg8dmZaRVGU3BJgjAWL&#10;tGJ4y6HPMqgfCHWagp8HLDZB8UwnrWYwHtzCi5YYuJa+vTjn8GYySei5RmEO0fNxxmZVtN5Mhypv&#10;7rxnxNK6ZKvz9hV6j36cvl90xYsXD+jbt+/8du3abQD1sqqiKM+oZCi3HmosgOUaiJ6wUYK9BZxb&#10;DO9rIA5D5nIK7/AG3jRJD0ACDWuSAUl9vmYMu0hEjyc7HmdsKe8JTRxgZl/hNqTWIBJ6WaL5/F5C&#10;iNjH6ftFV6FChfMTJ04cO3DgwGwTmCqKouS7S9Ae4GVY5QuDt0CVWbBcgq4w7AFoTOoznzSCJPQE&#10;pn+uwC/EYI4NRxBofMHrlCaS7qxCYv844xNCF+za/o++oAkAnYVDnNCZP9aih4Io2yC0d+/exqdO&#10;nRoTFRXVIi8HpCiKAlAGjgBchLqlYe1m+GoSvLwfJsZDNYAJ8G+uOtUTiDfD8KI8i/gxfftXrOdf&#10;ZmQ6VvLQqtI6c/vd6AwagJYQaouWXClX41GyXx03f/78Dj179vz6yJEj2SxFVBRFeXqswbcxXJ8E&#10;byaBeyeYPAZ2NYfPPiQlgPwPcv/8pSjHcSWStxjINfoDsJaGHKFq+jH7mMwH/IvE9kFdCSGkW99L&#10;hvK9T7YASI4NbJzr8RQwUVFRDidPnqx/+fLlKvCA1XHLli2bceHCBftWrVp9nKcjVBRFISV9z0qY&#10;fBJKlIZja+H7GnDFAkwLofH3sNocLjxCxybKEY4OSX0WYaRspv37mUQzZmBJMvDApdiQEoh0ZnaH&#10;MVgnx98+0iTX4ylgjh8/3rBXr14+H3300RJ4wO04MzOzJCFEtHrrV1GU/FIWfg2Ceo3gWn8Y+QYM&#10;t4dECzAegMoSrHLdqQF/dtCSWgQRijU92ZK+bz+TaMpMxrKTz+mOyJBh4QGEEPH2pV/yjfHfooLQ&#10;Q1SrVu3owoULu0yYMGEMqIUJiqI84yzh9B9QwwRmJjC7CYWOwcjVUGsJzEurP5QrBvw5QGMqEM5f&#10;eHAdBw7gnh6AvqRbTgNQGhuXtvvigrwqSak55Xo8BUiRIkVut2zZ8u/atWsfAJU7TlGU54BIuS2W&#10;fmusMixeDvXfgOEN4VA1+ClHHUkKsZ1J6Z+ns5YhDCcMazbjQWOu04zjbOcTAGyJpuk9CxayYelY&#10;fT/woSkhtLHBynlTLqZXoKkgpCjKc2kAvLsLPBvCdwFwNgzKGklZ0VYevM3h4n0nmbCjMxOy7XQ/&#10;ZejOmPTPNQjmeM6CkN7KeR9AYvjZxoZSKgjlVLa34xITEy2llA5Sytzfc1UURXnKBCQsgp7FIboU&#10;/FsRlnnAQg9YWBp8L8Og+27V6QnCRKH05pX6jccCIwAGNALomb7/GBVzPB6hC7ZybugXE7hTPRfK&#10;hWyXaA8dOnRSpUqV7uzevfuxarEriqI8LRLMQsEmAQxt4VI01AuHVk3BryIsOwbvZzpBoCGIQhDF&#10;YUbQkml8wG4qc5taBGFERyXWEEaj1OOiczMe27Ld9sVc3VhPSmnxRCf6Ast2ifaoUaO2bty48YN6&#10;9eqpr5WKojyTjkLvKLBYDXN3gPt2GOgAXr9Dg5bg9xW8nuWJhxhHQ2bxAbv5mq7okXTjGHUIJAk9&#10;bvxJKB1yOx4r53r7NGO0hWaMrf24c3tRHT16tEm3bt2Ojx8/fjk84HZc48aND3p4eHxnZ2e3J++G&#10;pyiKknMLoGdjuP4qjJ4Nv/WCdwOhp4D4unB1LXj6wYBMJ0XSLEMAeil9FZw5Rv6lPyYEBjSqsR6N&#10;orkZj5mt636A5Cg/9dJqNiwtLeNdXFyuFS1a9CaoJdqKojzHNBC61Ls378LQ2hD0AXyS8VmQdu8C&#10;LHv2cpbhqQEoc7JRB/awma8Ix4o5/IwuQ6XWHBA6izMG61KRccH71XOhbFStWtX3p59+enncuHET&#10;QQUhRVGeY2/B+r1QNjq1DPj38OM6qBEG7Y9BmV5w0g1+znSSQFKZxZkC0A5e4z3+B0BHPqE3J3iP&#10;QSThlpvxCCE0u3I9DkRf/aOJlDL37y8VQCoIKYry3KoD6+wh0QO2XYZB1cHLDhLrwNqd4DYOVuSo&#10;Iwe8sOYYAIJEljOABAy8wwpk6jepOGpxmLFoPPBlVJuSLfYlRV50RhorPOb0CgQVhBRFeW6Zw+Wb&#10;0MATAivCskKwPxosAqCQN0ypC988UseWnGY+S1lMQ/5LfbnVj0Y04CuSKAakZNnewHcYKZ1pTIUq&#10;7gOIuPDLDKmZXB9rggWACkKKojzXrODEX1D3DIw4Ae/8C9MBgqG4SH1elGsSwRnKAdCWqcRS9579&#10;ZnzLanryHodTM3Gn0pnbH0YYtFDf6a+GHJ6yRkqpkgI8gApCiqIoSr5RQUhRlOeegNgqsLA6zG0D&#10;n0yBrW/DYA0KP2KHkmn0Zgg+GNFRny0kpxa5kxj4ltWMoycb+ZaGfJnpXKk5IFJKfkdd/rVx3M09&#10;6oX/B1BBSFGUF85o+C4UrI/AsEfuRBDDItrSifOcw5kxqQX0PmNWegB6ibGIu7f8pJSGkCNTV6Ml&#10;6dO2Be1+Y6IxIazT48znRSakzHzLVEqpr1SpkrF9+/anGjRocLpVq1ZbXFxcVuXT+BRFUXJNgngF&#10;TgWD/X4oL0jNDZdTSbiTkPqiajJW1GUd13FI3z+HNbzBD+mfbbiCnluxN/+bEbRr4ORMfQm9ZrAu&#10;GVm2m1cNodPfeIxpvRCCg4Nd9u3b1+769esV5s+f/1G2QahMmTJhLi4u4e++++7SWrVqfZFP41UU&#10;RXkk52GYByy6Bn1Lw9pcnbyI5YzIJuVP1hcbaiwdHnh1fe1t2R1i7z5gn3O96S2FELkLiC+YPXv+&#10;396dh8d0/Q8cf9+ZbIg1dlLrFUuo2oVaqwhttbRadNfNWqr67VfRoota2lJfS3dVlFrqZ6ulhlqS&#10;ilgjlgRBkF3Inpk5vz+SSUOTyKIzkX5ez3Oexzl3+9y5k/tx7z1zz54+w4cP32Kr55SEDF5eXpZl&#10;y5ZNbdeu3TS7RyiEEHeBglJN4eKDELIEOhZo4Rv4EJPZO86KgY8YyXe0z5r+P36kN79lbau28ruy&#10;96WNSVd2Nc5rtXUf2zvE2b32igLFUsKkpKSUiomJqRoUFNRq1KhRa+WZkBCiRNIg+UtY9DV0uAkd&#10;CrRwOfZTj5+oy89spD/f0Z432ZU1fQTPEo8H9fiJevykOWuh1TrOmpD7Cg2qXP2n/J3K1PqlsPtT&#10;Uri5uSXXqlUrrEqVKtdAOiYIIUqwbvC/0pD+3e1DOuSHwol5/MQ4nmINX/AiGQnkNfYB0IovOJrZ&#10;WQFwcqu8qWa3b2f9bT2a0epUuvqNqu0/GqxpWnohd6XEkiQkhCixjHB1LqycCIPMkP+3Fyg0FvID&#10;43iKX5jHAMZlvRJ1JhNpxyXcMPMA8zjJa7bFStfsPqlcg8F+YPjrOYeyGDz7rH9OMziF3bUdK0Ek&#10;CQkhSrRh8HkaGLfx11XLHWko+rCFtXzO47yZvRs2LsSzgyfRUNQljjoEZC2maelV23042Kl09Ru2&#10;tgpew3c5lZLhvnMjSUgIUaKVhsDRsGckvKLAPd8L1mdZ5hVQRgKqzQl+ZgHOxOKOPwcYzwUqspXn&#10;sy+mKaf0Gj6LPrbVXSo1Cb1b+1ISSRISQpR4/4HPwqDCHPg+EMadykhILgVaSQX28CSjMHIVgOYs&#10;4DNW8SSjuchTWfM15KTrL83vL6cP2+dauXVYyrVD3qTQ7K7uUAkiSUgIUaIpcDpBxgtIJ8LANjC3&#10;KSx5AfalQ+GHW9BQDGYZAE1ZRipef03SqNZuRmf36g8dTTi1pa16QJlQ2X7sKrJIEhJClGgrYX5v&#10;mNQPggGC4NXDMOZXaF4PDisoX+iVV2MLk9hKEs60YB+K0lnTFBW01cY2Vtc4o1qV9Aka14u+NyWP&#10;JCEhRImlwPk9GDwOdm2ADrXhxrfw9P0w/zg8dwXKXoD+hd6AhplpPMIL/MlZPHiUABSQgjMvsN1p&#10;R82aAKpR2rG7tEsljiQhIUSJFQvdzkPF4bBSgxtfwtdzoEcytKwN/wfQgMxbaoWlYeYbOtGVc2yi&#10;CRG4s5Ae/EibUv/r+D5AeuIVeSaUC0lCQogSywhpAGYyhmHwhfnlIPV1+EqBW5FWnk59OhFGJ8Lo&#10;TCjJOGPESipOnKMS9Yk1ji37EhYnbsz8eTqj+OMu7FKJIyP+CSFKrPKwtylEfglDF8ESJ7iwF8a1&#10;gP/VgpUAYWTr2VYQBlLpzfGseipOXKICVykLgAdJ2kMux11Tm1RKr3chnVKcLsxmUq+fecOlXINf&#10;NYPxSqHiLObkSkgIUWJpYJkJS7+Cjq/BnuvQtQ4EPgInP4GHPSG+Nmy585pyYCScKfRnCv2ZzDCu&#10;UpGrlKUcKRhQHKQ2dbhWttOjW9OqnTWq59QrBd2EJe3mgxc3+34ZHThjuVLKeOcl7j2ShIQQJZov&#10;TAyA8cuhdSUwlQe//4OmFSDFCFZLYUdftVGU52V+43vacYLXqUgKYzDhhJWXeFk7UKa+OelqOZS1&#10;VoFWq6xVLm9/chXKbLh++ruuyREHphYpzmJKkpAQokTTQLWCz6Kh9Vl4/iw8fwkGhkG3a1B2DKxQ&#10;hX00kZGAtmUloKYsBqAB1wjjCQwo41flWwFY0uLz3TlBKWWIOTp3adr1U9VtbeE7h71nSb3+UKHi&#10;LMZy+uA1gMmTJ4/29PQcYmt86aWXVvv4+Ey2W2RCCHEXucHxBmR7hgP8Ae+0hTkDYNrD8N/cls1V&#10;Ak3ZiDfHeSMrAdnU4FdCGOrSudFygPTI852c7quUMQZRBP1ZxVBG8CZGIoCMl6ZmviIoJfrwxLig&#10;L/vcsj7NoC7+9sSKuo9sb6FpxqsFjtXBTp48+cCGDRuG2uqRkZE1II/s36BBg2vt27cPstWrVat2&#10;6Z8NUQgh7KsVfPY+9OgD70aCqTJsK9AKynKAqzTMepUPgCfXKUsiAHVZ4bK9fjn+dF5044t1E0rN&#10;bj0LjZtcwouxPM3rTMIIWKjOKNYwm7EW55tul3cMnvG3bSmzwXzzXOXoQzNWVG49paemaZai7Lu9&#10;Xbx4scHKlStft9UtFosB8hhZdcGCBZ9369btS6PRGG8wGKLtHK8QQtiFFSq3hyPJ4HwUWmqQZrs9&#10;Z4BYDYo2BpBCu7jwkUQt0qmU58Z1VzhIQw4xgnbMJpUGGEhkALvYTiMVop6+Gvr61MTLv3nntco6&#10;j+55zqXsfT8WKS4HO3z4cMfBgwfvz+mZkAYwcuTIN5s1axZiMpn+Y+fYhBDCbgwQvQOeOQ2Vu4Cf&#10;E0Q7wzVnuPZSUd8vB6ChynYbsDGtzjmrClQ1eZBgzJl3oVLxsCUgzjJEq639UrXttCl5RKvK1O5z&#10;3Nnd854doTUgIODBvn37nhw/fvxyyLljggJ4++231+7YseO5jh07/qvHQxdClHzl4EhLuHoA7usF&#10;Z3fB1PUwdx20qANHYqBXUdbv6uF9wuoSbzA/E3WK/dThed4G4Al+siUgPFkF4FS62roaDy6a9/e1&#10;GJTBpXxyjc7zntQ0Lbko8ThSmTJlbjZq1OiEp6fnOcijd1yDBg3O16pVa5ebm5uMhSGEKNEuQv9D&#10;UKsbnPsdGtwPpkfhravQ3hXMc2FCoVceRV9DcOn7AKyvXjfRjAjO4gHAThqygKXEUo2jjOYoo0mj&#10;URnP3hPL1h1w6NYVWbX7+m54VTO6FOpHr8VFkyZNjnzxxRdPjRs37j0AlFK3FKvVatR1XdnKzp07&#10;Z98+jxQpUqSUpDJbqV+qKJWYplS9ZkrP100bAAAgAElEQVRFtFYq3KJUZaUU7ym1RVNKJSr1QKHW&#10;P1etSq11Vp1ZVkfF+i5RSlN5lwvqGaUU6UmRj5xZVkfZSnzomiWO/pzuRjl06JDPY489FtirV6/T&#10;uq6rXG/HjR8//tetW7e+0r59+9X2zJJCCGFvO8G7C4Q6w/ld8EIg1PSDVwCMYAXYAi8WauVjGOcc&#10;0qA5xtLpTDZu4iHO3jJc+ES2k0xTkmlCMk24j00AqbFBnbKvpmy9x8cWdv+KExcXl9Tq1atf9vDw&#10;iARyvBIy6Lqu/P39pzg6Y0qRIkWKPcp6peZqSql0pe6zKqU9pNTZx5U6rpTiDaX2akopq1LGomwj&#10;fMfwkxfnPpmknJVFLVRLlaaUKqtSlaaU+kZ9q6xKs81rtVq1i9uePHdlz6jASzuGnUlPjvZ19Gd0&#10;t0tgYGDH3K6ENIBvvvnm6SVLlqwNCwt7wY5JUggh7K47/AIwAn62QJ1J8NN68P4RliwBnx/gKw0K&#10;/7scK1UN+yvWTC0bVEqdVUNpw1EAAnkVgOG8yM8sQGWcf5UlpVVK5J/1KjR+cVXtnj82cnLz2Fzk&#10;nSwmIiIiaq1bt+653bt394U8fqx6+fLlSi4uLg07duzoYb/whBDC/srCgQAY3wVmroegBhAD8Dy8&#10;MgU2D4X3Cr1yhcYbrHeOrl1O1U8ET8sBopwGAVCHP9jGDB7mPYbwBvU5TztmJUf4PQXg5tG8xD0O&#10;OX36dPN33nnnB1s91x+rLlu2bGq7du2m2T1CIYRwkCRoNRfeTwGXpdDRCNZz4KFlPhcqtHg6p4ae&#10;evxicJ/x9QYe6ud0wqNJ1o9VnQjjLbYzj26E86iqqjZd3v7UOacyNWNrdPqi9V3atWIjOTm5dHR0&#10;dPWgoKAHxowZ84u8wFQIITKVhsD34NEZ0OdXmBoGFW5ApzsveQfl2etyf/0lAOaEy03xZhuneBkn&#10;otGwMIsheBNBb76yJt3snRJ1sG4FrxdWEUk/kmlZ5O0XI6VKlUry9PQ8V61atSuQ8++ENIAFCxY8&#10;O2fOnN9CQ0NftWuEQghRDLSAn53AugmG3nnufDA4h2pOZdJSr59qhhvHacS3aNwAwMg1djGEE1S7&#10;Pm/pEgC3Ss1X04g1/MzorHUk04JIfO9KPA5y9epVz5UrV762Y8eOAZDHM6GEhAS32NjYcunp6a72&#10;C08IIYoHI1wdD79PhSefgTFa5lDhhaVpmrl0ja6nkiL9vd08Woxyrdjky+zTLbHXmyU3O6LdKLXS&#10;s7TW7apmcDp3ywpSaE4rdmLEynHqo2W+JPUec/bs2WZTpkxZZKvn+juhd95556sPP/ywY+PGjefb&#10;LTohhChGXobloVApAnrfjfWVrtY+KOHilvsvbu47Pz0x/Glbu1KqzLWL40ZGvD0+1VzlMqVWdKhB&#10;BP2yFkyhOQ/wO0k448cj92oCAmjfvr1p7969NRctWvQIyKB2QgiRq4awthykrrpbt+TQFJZkZ4CL&#10;Wx79WlnSdYAboau+TLqyq7FVi3UFcA/oDQ1ZiwIiqcgD/E4iLgTxMO78eXdicQxXV9eUqlWrXq1Y&#10;sWIM5JGEzGazs1KqtFLKxX7hCSFE8aFB/GTYOA0eVVC2KOtSVnPdmGOfDbDVralxpa/uf3N12o1z&#10;L0f6v/NC9nkTJ+88SSIu3MSVD/HlJq4cZhClCcWKB4oKRYmlOMmpi7bRy8vLbKsvWrRoTo8ePQr/&#10;8j4hhLiHXYHHa8PaEHiuPhRqDB+llEvEgQl7b55f1was2i0TDS4WrGbD7e01Z31PmWPdcl7hYwSx&#10;jjzHHCqujh8/3mbevHnT4uPjKxw5cqRjTh0TFMBrr7227aGHHtpZt27dg3aOUQghio0asMUT4r+D&#10;IdMLmYQSL2//5Ob5NW1znGhNM/6tTWlcGzGW+97dinNcDfAknq9YgFPmWxsqE1mYOIoDs9nsHBsb&#10;WzkxMdEd5MeqQghxRz/A16/BC0lQ00DBEoDVnNwq9Ocmh+4859+5B/Sz1vh1QTwXqEhbLuOHFxpJ&#10;hVlXcZPXyKpCCCGyeRR+SgPjCXiqoMtqRrcjFZqO2FaghRSguVgq7Bpu5j3W8wyHOUhtHiAUhXs+&#10;1+Gc7d8G3sTEYcZma9Ns76pzJElCQghxBxVgTyu48mUheslpmmat3HLCsy7lvSLQjPl7/Y8Gng+v&#10;/k+pCw8oDCiW0ZqX8OcY1WnGOaxUzpr3FK8wjEO3tN2kAz05RQLtstrm0ZUQdCAjAf3CfC7SvKD7&#10;c7flmoTOnDnjFRUV9WhqamozewYkhBDFjQaWqbDia+iQDg0KvLxmiKz98OrBtzYarU7u9WKqd5q3&#10;8Pb5KzV/c5OrR4u52QJQfEVHRrKHU1ShEaezkk4k1VlOK1TmyweSaUkHfiUUD5qxjURufRal0FjD&#10;PAYzEkMR34l3F+T62p5p06YN6dSp06/79u0r3EBOQghRgvSE5QB+8Exhlje6lNtd+6Gfp2Q1KKV5&#10;9lk7xL3OI2PL1X/K39bsUrF5eKXmY57XNM3KWH7Hm5NARiKaRzfeYifnqER9zmKhxi0bSeZ+WrCT&#10;JFz4g9dww0xTtpNIm4xtAmuYx1OMYj4rqE1QYfalKPbu3fuwt7d3ytChQ00ZMd020JBtULsNGzYs&#10;TEpKamU2m2s7evAjKVKkSHF0sSql9VXqVD+lgq3qrwHoCrQOq9VgG647MuCDXVntlvQ6tnZzSlzP&#10;PNdjVZqaqjYpTSlVU91Qv6rZSlNKxageqqGKUXVVnEpQrZVSqCTVQjVS0eo+dV1pSqlB6qjSlFLz&#10;1AplVU6O+BxDQ0O9Zs2a9cmECROW6rqupHecEELk0x6Y3A2mJUCr0nC4MOuwmlPuD/258ZGGQ86X&#10;1TQtwdaecHnnrKSre9pXbftBlzuuRKHxCeuYxGOUJp0knKlPLBYM+DGMI3QiBTcSKE0otZjNwySQ&#10;8eKBfgQzkl8xoGjNt3gQUpj9KCpb77hcX2AqhBDiVh0zbslN+xA+fg5Wu0HifbC6IKOuGpzcjupD&#10;L/ytV5p77Z5vu9fumffCQbxOMBnP6RtyiR6E8DsNAThPRWpxg0as4Sa5v3h6E03YRBMAtvE7Dzkm&#10;CdlIEhJCiHxQYDgGjxlAfQy9P858qelIGPEZDHWCS/94EGvoz/vZXmx6a4Aalyl/S9tClhJCLeaQ&#10;kd3cSaMSSRxhAOU5Ao5/Eap00RZCiHzYDDPbwpxOcAEgCF7bB+9+Ax294KjitgTwT5jMo1gwYsFI&#10;Ii3RiaE8KVnTP2I9Ftyy5qlKHHPoyVxWAfAha3HGygOsJ4mGaJhz25S9SBISQog7UGB8F559Cfx/&#10;h85OYD0IbTvCJyfh+fNQ8QL0/8cD0bCiYSUFb1qykxSc+JIfAFjJAv7LAGaxAjCynrkMZCxzWM1Y&#10;hgFQnRiO0RMnrHizA0vRXsp6N+TaRXv06NHv9O7dO8rPz+8DO8ckhBDFyg3wOQHVRsFyI1yZCNun&#10;wiAFrnVgHUADWKawwxsIkmlBq8wEdJJeeBIOwEBmsJFZ/IfHeZF9WQnoTYaQ/ZlVKY5kJaIA+w8d&#10;HhIS0nT69Onzvvvuu3GQxzOh7t27n+jSpUtAvXr1jtovPCGEKH4UGAGMmSfzF2H5R9A7EnpVhR12&#10;DMTAEJaThDNBPEwZDgJ9sqb35R02Av15m1n8wpsMRcOMuu2C469EFGa32DNFRkbW2LBhwzCz2ZyR&#10;f3Lqx67ruvL395/i6H75UqRIkVIcilUpY1OlIt9Qaq9VKaNFqcpGpawrlVpwUaknNaVUiFLP2SWe&#10;ZNVM3VTtsuq71WSlKaXMqrpSKuN3ROfUUGVVzlnzWJWmIlUflaKaOvqztJXAwMCOuq4r6R0nhBB3&#10;oIFlBiwfCGNLwfbpMGEgHJsMg6/B8Npwox78n12CcbvtLQc+/EAcuzAQmxmsoh4/3bYDiipstUt8&#10;BSRJSAgh8mEAvLUbonvB+59B1tAMg+DYT/C4AeIcEpgTFynPRYds+y6Q3nFCCJEPGlgehBnR4HME&#10;Rm+A2QBvw1JnOOfo+O5VkoSEEKIA3OHPFvBlP3jHC6LXw8OOjuleJklICCEKQQPrGPhtAXRVUNrR&#10;8dyrJAkJIUQh9YEtN8A1Cro7OpZ7lSQhIYQopDqwzQBqN/R1dCz3qpx6x2kA27dv7261Wo1eXl77&#10;K1as+Jud4xJCiGLPAFHPwcGF0HcQaFrGsHEiD8nJyaWjoqJqRERE1ALIaTwho5eXV9ZL7RYtWjSn&#10;R48eE+wcpxBC3BNM8H4PmJoCXi5wxtHxFHd79uzpM3z48C22ek634xTAsmXLpp45c0aTBCSEELlr&#10;A1sAguSWXL54eXkd//TTT58bOXLkNJBnQkIIUSRlIECHmDWShPKlWrVq4QMGDPixS5cuW0GSkBBC&#10;FIkGlrHw25fQTbpqF5wkISGEKKJsXbW7OTqWe40kISGEKKK68JsB1B65JVdgkoSEEKKIDBD1LAQs&#10;lCRUYJKEhBDiLngOtuyCBmmgOzqWe4kkISGEuAtsXbVPytVQgUgSEkKIu8AdDjaAWOmqXTCShIQQ&#10;4i7QwPJmxlu1uyko5eh47hWShIQQ4i7pA1uvg1u0dNXON0lCQghxl9SF3wCkq3b+SRISQoi7xAgR&#10;w+DQIklC+SZJSAgh7qLnYctOaJgGDR0dy71AkpAQQtxFbTO7agfL1VC+SBISQoi7qCz8WQ/iVkM/&#10;BaUyi5xrc5HryKqLFy8ecvDgwba2xp49e25r3LjxfLtFJoQQ9ybVCi59BL0/giSA0bBnDgxzgkuO&#10;Ds5RIiIiap04caK1rX7u3DkvyDkJARAdHV3u3LlzNW31du3aVfhnQxRCiHubglITYeMaaAHwKayp&#10;BrGvwYsb4egheKICmBwcpkMEBAQ8OG7cuBW3t+c0vLfBy8vLsmzZsqnt2rWbZrcIhRDiHhcOT3jC&#10;muWwcAi8sRrmD4QxCdC+Gfw2DPw/hN6OjtMRrl+/Xik8PLyurX7q1Knm77777vc53afUAJ599tn3&#10;GzdubN21a9csewV5J2aoEw+d46FzKjRxdDxCCJHdrzDQHdIGw3+GQKCtq7Y7+L8Cez6Gh1PA29Fx&#10;OkKFChVimzVrFuji4pK6atWqV37//ffHII+HZc8999ye7777bsb999+/035h5kyBdgqGV4fgivBH&#10;RfijDARthw8VODs6PiGEANgMrXrCWQ1uvJDZVTsFmgO4QjrAj/C2Q4N0sOjo6Grbtm17wt/fvxsA&#10;SqlbitVqNei6rvz9/afcPs1RZY1SX2hKqaeUOhKq1LALSj0zValNmlJqvFK/W5XSHB2jFClSpKxT&#10;6jNNKZWulGeaUg1clTJ/odRKpRRvK7VDU0pZlXJ1dJzFoQQGBnbUdf3vE6xWq1HXdeXt7Z3eunXr&#10;5N27d3/iyECtSpWuolTiBKV2WpVyy9aurVDqf5pSKlkpb0d/oFKkSJFyXanOmlJqnFK7zErV/Fap&#10;bw1KWTcq9amrUuaFSv3o6BgdXUJCQprMmDHj8zFjxqzUdV3l2jtu4MCBft27d9/frFmzP4py6WWG&#10;ul1hd2GXj4NS0VD6/6DFfjidfVpS5q24CnCkNYQXZv2rYHwtWFPY+IQQwqYc7N8Nk3vB+2vg5P0Q&#10;rkB7BN5+HfYNh0mOjtHRIiIiaq1du/YFi8VihJy7aCsAX1/f7Xejd5wGab3heGGXPwx1T0GVLnC2&#10;NsRmn5YCzkehRhoYC7uNUnC9sLEJIUR2GlgfhBmRsGsKfJgMLk0gMhiqzoERTnDR0TE6mo+Pz45D&#10;hw5VOHz4cMfBgwfvz/XHqps3b+6VnJxcxtvbe4+Hh8emwm7QCFemQP/CLm+G2i5wqQ8cfALGZp92&#10;CoZ/Ag9HQN8qsLWw2xBCiLupHOz7PHM4h3SoXxbOLIFJY2Gwg0NzuJSUlFLR0dHVIiMjq0POvxMy&#10;enl5mV1dXc2urq7muXPnftGlS5f/OCTaTK/B/u+g/TaY3hU+BCyh8GxnWFAG0kKgugZpjoxRCCFy&#10;8z18MxxeTIAWbnDC0fE40p49e/oMHz58i61+T/xY1QLV34OlM6FX9vbHIGgFPP1vP6hCiOLNdjU0&#10;E9b826+GIiIiau3bt69XWFhYg4ULF753TyQhAAWGE/DGaWgMUAWiusAsDZIdHZsQQtzJ93I1dIs7&#10;PhNau3Ztv+jo6Kpt2rTZWbVq1XV2ji+noKzNYUFzRwcihBCFMBQ+fB2eXwyT/81XQ4mJie7Xrl3z&#10;DA8PrwN5PBOqWLFiUvny5ZM/+OCD/3Xs2HGKQ6IVQogS5Hu5Gro3nwkJIURJkA71y8Ppj2Htv/Vq&#10;KDIyssbBgwe7XLhwQf/iiy+my0BLQghhJ85wbiH88BY8+W99kWnVqlWv9uvX72cfH5+dIKP9CSGE&#10;XQ2Bj1zAshgmOzqW4iDXoRzGjx8/YcCAAeF//vmnPA8SQoi7xBnOfQqrx8FTbmB2A3NtuBECL6jM&#10;829JdunSpfqLFy/+z/r165+FPEZW7dChw5nOnTsf9vT0DLZfeEIIUbLFQs85meMMtYHLb8Bvv0Cn&#10;RvDdfHh4BDyrgcXRcf5Tzp8/32jOnDkf2+rSMUEIIexoBOzdDk1egL2T4dEkaO4KoYthyQgYFgdd&#10;ykORXhxdnFksFqPZbHY+evRo+2HDhpnkmZAQQtiJBWosAZ+PYMVEeNMNzAthigbJw+FdgFfgy5J8&#10;W85oNFpcXV1TnJ2d00A6JgghhN1EQjsraK3B3xnOL4Lv34In06CRE1wG+AVaODpOe8o1CcXExFRJ&#10;S0trarVaq9kzICGEKKmqwR43MO+EhwCGwIwI6OsMZ1MzX0n2DXynZQ6p82+Qa++4sWPHjvL29g4y&#10;mUyOHQ/dTB1UxuB1AExjI50Iy6orNNJo6IjQhBCiIAwQ9xbseBeePA9DnSCsCmy1QvV3YBHA0zDP&#10;0XH+k44dO9b2xRdf3DZjxozPIeckpAD++9//rtq9e/dgHx+fZXaNMDsL1WiDH7NZeUsislFo7GQ6&#10;1TlOIm0cEKEQQhTIJHi7A4Q1gGXPQcBo2NMYTvwPHtwFU93gqKNj/CdZrVZjUlKSe2pqainI43Zc&#10;06ZNg2rUqLHKzc3tiP3Cu42BSKbzE+/wBHNZcUsisiWgh5nEeLZTuvCjtwohhL24wYn/gzY/waIE&#10;cA2Hig9CSBR06wrTSvqtuJYtW/r9/PPPPtOnT38N8vidULGgoejP2/wKPMZbwAqsaCjISkAfsJFJ&#10;PIlGqoOjFUKIfNEg8Rl44xlHB1IMFO8kBH8lovVoDGA8LbhGLKWyEtB7DJIEJIQQ96Z/PgkpyhCV&#10;MdZ6gU1kKjG4Z9XrE8sxqgNQjQT8aMijHM6a/iXTKMXNAm2jEkdxyugaKYQQwr7++SSUTg2qs/Gu&#10;rzcCd7ZkdGnMsokVBV7PWZ6nAUvvVlhCCCHyL9eRVT/99NPhTZo06TN06NAVjRs3nl/oLThzlWv0&#10;K/TyNqsYxhiewZPrJOJCLKUZwR+8xywMRXjPUiWOFTk2IYQQ+RIVFVU9MDCw0/nz5xtBHldCpUqV&#10;SitfvnyCs7Nz0Z63aCRSlc2FXl6hYeJ9xvAMU9iMFY0dNGMia3mCN2nANd5kCBrmIsUphBDiHxcc&#10;HNxy9OjRv2Q1KKVuKVar1aDruvL3959y+zS7F6vS1O/qA6UppaaqTcqqXNUHaqPyUWHKqjS1Tn2m&#10;NKXUXLVKWZWTw+OVIkWKFCl5lps3b5Y9depU8/Xr1w/VdV0V795xVqoyghFMYTNTGXhLLzgNxWOM&#10;Zy0wjJG8Qivc+dNxwQohhLgTd3f3m15eXseTkpLcobh30TYSwVF8cOYSGil/m25LRNF8gxsnHBCh&#10;EEKIIij+b9F24ewtCWgyg9ibrVechpIEJIQQ96bifSWUk5yuiIQQQtyTiv+VkBBCiBJLkpAQQgiH&#10;kSQkhBDCYXJNQseOHWtx6dKlYcnJya3tGZAQQoh/D02pW4euUEoZvby8st4+sGjRojk9evSYYPfI&#10;hBBClDh+fn7dJ0yYsCw9Pd0lLi6ucq4jq3755ZdfBAUF6d26dfvEzjEKIYQooSpVqhTVrVu3zQ88&#10;8MB+yON2XIUKFWKdnZ1DDAZDtP3CE0IIUZI1atToxIwZM1557bXXPgHpmCCEEMKB7rkkpJTVw2pJ&#10;beroOIQQQhTdPZWElFKG2OPzfri6+9W1Sin3Oy8hhBCiOLunklBqzNG3Yo9/3i/p6m6v+JDl/1NK&#10;aY6OSQghROHdM0nIkp7gc2n7kx/b6lF/Tno2/eaFFx0ZkxBCiKK5J5KQUlaPy9ufWYWyZrvyMahL&#10;Wx9bYLWkejsuMiGEEEVR7JOQUsoQe2L+92lxx2uhLNnitWpWc6LL1T2vrVZKlXFchEIIIQrrHx/K&#10;QVktNWOOf/F1YZdPjQ2qk3RlZ8694ZTFkHTF1Pjib48Hl6nRpVBjClVs/NIco2uFnYWNTwghROHZ&#10;YTwh5ZIccaBJYZe2pie53HGe1PhShd1GBX1I+cIsJ4QQouj+8SSkGZwueD68ul5R1pESG/TmpS39&#10;PstpWtUOs74t3+DJl4uyfiGEEI5R7J8JAbhWbPqFR4sJG25tNagyNXueLFd/0GjHRCWEEKKo7okk&#10;pGmaqug94kVXj5aXwKAADC5lU2p0WThI07QkR8cnhBCicO6JJASgaYbY2j1/ehIyuml79l43WjO6&#10;BDs6LiGEEIV3zyQhAM2p9J+ulVtdBHAuW+9HR8cjhBCiaHLqmKABbNiwoc+NGzcq2BqbNWvmV6NG&#10;jVV2iywHmqap+3qvrePIGIQQQhRcWlqaS2pqailbPSkpqQzkMbKqu7t7aunSpdNs7ZMmTfqhb9++&#10;0glACCFEgW3atOnpcePGrbi9PackZPDy8rIsW7Zsart27abZLUIhhBAl1rlz57x2797ta6uHh4fX&#10;Wbp06dhcr4Tq1KkTc99998WMHj3625YtW860e8RCCCFKnIiIiJoHDx7seuHCBX3evHkf5PpjVS8v&#10;ryvt2rUL8vDwCLdngEIIIUqu06dPtxg/fvxyW11uxwkhhLCbpKSkMteuXasdHBzccty4cStz6qKt&#10;Abz//vsjR44cefz48eMT7ByjEEKIEioxMbFsSEhIs8uXL9eDPN4d5+npGd2yZcsz5cqVi7JfeEII&#10;IUqy4ODglqNGjVpjq8vtOCGEEHaTkJBQ9vLly/VOnTrVYuLEiT/meiUUEBDQ2sPD45Xq1asfL1Om&#10;jJ89gxRCCFEyubu732zcuPGx5OTkvH+saqsvWrRoTo8ePeS5kBBCiCLz9/fvNnHixKVpaWkuMTEx&#10;1XLqmKAAFi9ePDs4OLh29+7dp9s5RiGEECVUhQoVYnx8fHY0b978IOTxAtMyZcrcNBqN4Zqmxdsv&#10;PCGEECWZl5fX8Y8//vilN9544yPIIwkdOHCgw8mTJ8fevHnzQfuFJ4QQ4t8kpyRkAFiwYEHfAQMG&#10;fH7w4MHH7BzTHe3atav/wYMHuzg6jrwEBAR03rlz56OOjiMvZ86c8d6wYcNQi8VidHQsuYmIiKi1&#10;YcOGoXFxcR6OjiU3SUlJZTZs2DA0LCysoaNjycvmzZufOn78eBtHx5GXffv29dq/f/9Djo4jL8eO&#10;HWu7devWQY6OIy8XLlzQN2zYMDQlJaXUnee2r/379/ds37591Msvv7wFck5CCmDo0KF/nD59ulL3&#10;7t2n2DXCfJg9e/YnS5cuHePoOPKyfPnyETNnzpzt6Djy8vvvvz8yYcKEZRaLJddeko4WHBzccsKE&#10;CcsuXbpU39Gx5CY+Pr7ShAkTlv35559dHR1LXiZPnrxkw4YNwxwdR14WLFgwedGiRf91dBx5Wbdu&#10;3QtTp05d6Og48uLn59djwoQJy7IPx1NcVK1a9aqvr++qpk2bBkIet+NcXFzSNU2Lu9Pw2adOnWpx&#10;4MCBHjlNi4iIqGUymXxt40YA3Lhxo4LJZPKNiYmpChAfH1/RZDL5xsbGVgHYs2dPn9DQ0MbZ5wsI&#10;CHjwxIkTrY8dO9b20KFDnQq605cvX65rMpl809LSXG6flpCQUM5kMvlGRUVVt7VZLBajyWTyvXjx&#10;YgMAs9nsZDKZfG0nwkOHDnU6duxY2+zzBQcHt/T39+8WGhraeM+ePX0KGmNcXJyHyWTyzel//Eop&#10;zWQy+V64cEHP3u7v798tODi4pa3u5+fXPTg4+H6A06dPN9+/f3/P7PNdvHixgclk8r1y5YqnyWTy&#10;TU9Pdy5IjGlpaS4mk8n38uXLdXOabjtO2dtOnDjROiAgIOuW7vHjx9sEBAR0hluPS1BQUKuDBw92&#10;iYmJqZo9xvj4+AL/Ee3fv7/n6dOnm+c0zXacsrdduHBBN5lMWW/3PX/+fCNbPftxsc2XkpLilhnj&#10;fZnfixw/j7wcO3asXWBgoE9O02zHKfsValRUVHWTyeSbkJBQDiAyMrJGZr1s9uOSfb59+/b1Onv2&#10;bLOcjkt+5PVdth2n7Ce5pKSkMiaTyTciIqIWQGJiontmvSb8dVyyz3fkyJEOR44c6ZDTccmPnM4x&#10;NikpKaVMJpPv1atXPbO3284xtvru3bv7njt3zgsyrnJs5xjbfGfPnm22b9++XrbjYrVmjO6cXzmd&#10;Y7Lbu3fvwyEhIU2zt9nOMbZ6QEBAZ9tVbPbjEhgY6HPs2LF2tu+i7e8mOTm5QFdAuZ1jbA4fPtzx&#10;6NGj7bO33X7uz17Pflxs5yLbOb106dIJXbt23dSlS5etto3fUqxWq1HXdfXRRx/tvH1aTuW///3v&#10;1507d76c07T169cP03VdXbhwoaGt7ciRI+11XVcmk6mvUorAwMCOuq6rPXv29FZK4e3tnfzpp5/O&#10;PHr0aFtd19WuXbv69e/f/9iIESPWDh8+fPMTTzzxp6+v74lRo0b9kp/4lFL88MMPY3RdV3FxcZVu&#10;nxYcHNxC13X122+/PWFrS05OLqXrulq8ePE7SikSEhLcdV1XX3/99QSlFAMHDvR/+eWXt6Smprrq&#10;uq4WLlz47ltvvbWsZ8+eIZ9++uH0tLEAAAWxSURBVOlMb2/v5HHjxi3v1avXmfzGeODAge66rit/&#10;f/+uORwTTdd1NW/evKnZ23v27Bny1ltvLbPVu3fvfu7tt99eqpRi0qRJX3Xq1ClcKUWvXr3OjBs3&#10;bvmSJUsm6rquVq9e/aKu6+rjjz+ereu6Sk1Ndc1PjLGxsR66rqulS5eOzml6v379jo8cOXJN9rYR&#10;I0as7d+//zFb/fXXX//10UcfPXz7cRk1atQvvr6+J0wmU19d19Wvv/46RNd1NXv27A91XVdHjx5t&#10;m9/PslOnTlcmTZq0JKdpOR2XefPmva/rurLVP/vss+leXl4WpRR+fn7ddF1Xfn5+3ebPnz9F13V1&#10;5cqV2rquq5UrV76i67r68MMP5+q6rlatWvVyfmN86aWXtg4aNMgvp2mLFi36j67rKiUlxc3WtnXr&#10;1oG6rqtTp041V0qxefPmJ3VdV2fOnGkWFxdXSdd19cMPP4zZtm3b47quq5MnT97ftm3bmA8++GC+&#10;7e+nVatW12fMmPF5fmOcOXPmp82bN0/KadquXbt8M49LO1vb+fPn9cxjN1QpRUhISGNd19XGjRuf&#10;zjwu4ZMmTfoqLCysga7rat26dc8OHTrUNHToUNP48eN/euihh84+88wze5599tnf8xvjunXrntV1&#10;XYWFhTW4fdqVK1c8czouzZo1S5k1a9YntnrTpk3TZs+e/ZFSipdffnnLwIED/ZVSNG/ePGnmzJmf&#10;Tps2bV6bNm1iFy9e/I6u6+q9995b1K5du6j8xnjy5Mn7dV1X27Ztezyn6a1bt46bPn36F9nbnnji&#10;iT+HDx++2VYfMGDAoVdfffX/bj8ugwYN8nvppZe22r6LtnPurFmzPtZ1XUVERNTIT4wWi8Wg67qa&#10;P3/+lJym53Rcbj/3v/POO9917do1TKlbz/2TJk1a0qlTpyu2c7/tmE2YMOEHXdfVLbdhlFLa4cOH&#10;OwLcvHmzfG7/U8suOjq6alpamktO89qyalBQ0AO2Kx9bxg8JCWlStmzZ+DNnznjb6mXKlLlptVoN&#10;ERERNW3/kw0NDW2SnJxc+vr165XS09NdEhMT3dPS0lyvX7/ukZ/4AC5dulQPMv6X4+7ufjP7tLCw&#10;sAaQMdaFbX22K6bw8PA6gYGBPrb7qrZ6YmKiu6Zp1sOHD3cAuHLlyn2xsbGVU1NT3SIiImparVZD&#10;XFxc5ZSUFLf8xnj27NlmAGfOnGnm5OSUnn2aUhm/5bp69apn9vWlpqa6xcbGVra1paamusbExFQJ&#10;DAz0iY6Orpqenu6SGb9bbGxs5fDw8DqZ+9wQMl6pDnD48OEOzs7Ot2wzJzdv3ixn+zxz2i/bcco+&#10;7fr165WSk5NL29quX79eMSkpqUxgYKBP9uMSFxfnkZycXCokJKQJ/PXduXbtWm3IuLIzm835unJL&#10;T093jo6OrpZTjLGxsX87Lrb/Kdvarl69WlspRWBgoI/tuJw9e7aZbT7bVYXtSjkyMrKmrZ7f433j&#10;xo0KiYmJ7jnNHx4efh/AkSNHOjg7O6dBxvcTIDg4+P7ExMSy58+fbwRw8uTJlhUrVqwNGcclOTm5&#10;tG0+s9nsFBUVVd12XCwWizEyMrJGfmO0fZdzmj80NLQJZB0XJ9vnBhnHLjAw0Me2H+fPn28UGBjo&#10;k56e7hIdHV01KCioVeZ8DW3fKWdn59SUlBS3hISEckaj0ZzfGC9cuNAQICgoqFV0dHS17NNs55yw&#10;sLBbjovVatWuXbtWy9aWvR4fH591XGznorS0NBez2exk+/uJjo6uZjabnQoaY/ZzTHZms/lvxyUx&#10;MdE9++eQlJRUJj4+vmJgYKBP9uOSmJjoDn99F7P93dSCjDsPFStWjLlTjEopDf5+jrHJ6bjcfu6P&#10;iYmpkpaW5hoYGOiT/dwfHR1dLT093dl2Trd9Hra7X7f8WNVqtRoaN25sAahSpQpRUfLaOCGEEP+c&#10;/weMJLIhEpQC4wAAAABJRU5ErkJgglBLAwQUAAYACAAAACEA4Tays+EAAAALAQAADwAAAGRycy9k&#10;b3ducmV2LnhtbEyPQUvDQBCF74L/YRnBW7uJ1dTEbEop6qkUbAXxNs1Ok9Dsbshuk/TfO570OMzH&#10;e9/LV5NpxUC9b5xVEM8jEGRLpxtbKfg8vM2eQfiAVmPrLCm4kodVcXuTY6bdaD9o2IdKcIj1GSqo&#10;Q+gyKX1Zk0E/dx1Z/p1cbzDw2VdS9zhyuGnlQxQl0mBjuaHGjjY1lef9xSh4H3FcL+LXYXs+ba7f&#10;h6fd1zYmpe7vpvULiEBT+IPhV5/VoWCno7tY7UWrIHlcLhlVMFskPIqJNIlSEEdG0zQFWeTy/4bi&#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DpPa36jAgAAkQYA&#10;AA4AAAAAAAAAAAAAAAAAOgIAAGRycy9lMm9Eb2MueG1sUEsBAi0ACgAAAAAAAAAhAKXH1BxNpgAA&#10;TaYAABQAAAAAAAAAAAAAAAAACQUAAGRycy9tZWRpYS9pbWFnZTEucG5nUEsBAi0AFAAGAAgAAAAh&#10;AOE2srPhAAAACwEAAA8AAAAAAAAAAAAAAAAAiKsAAGRycy9kb3ducmV2LnhtbFBLAQItABQABgAI&#10;AAAAIQCqJg6+vAAAACEBAAAZAAAAAAAAAAAAAAAAAJasAABkcnMvX3JlbHMvZTJvRG9jLnhtbC5y&#10;ZWxzUEsFBgAAAAAGAAYAfAEAAImtAAAAAA==&#10;">
                <v:shape id="Image 392" o:spid="_x0000_s1389" type="#_x0000_t75" style="position:absolute;width:19884;height:14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gwxwAAANwAAAAPAAAAZHJzL2Rvd25yZXYueG1sRI9Ba8JA&#10;FITvhf6H5RW8lLrRgtToKhJRIlihab0/s88kbfZtyK6a+utdodDjMDPfMNN5Z2pxptZVlhUM+hEI&#10;4tzqigsFX5+rlzcQziNrrC2Tgl9yMJ89Pkwx1vbCH3TOfCEChF2MCkrvm1hKl5dk0PVtQxy8o20N&#10;+iDbQuoWLwFuajmMopE0WHFYKLGhpKT8JzsZBdt3v0ya3XN6TdfjzeF7l+03VaJU76lbTEB46vx/&#10;+K+dagWv4yHcz4QjIGc3AAAA//8DAFBLAQItABQABgAIAAAAIQDb4fbL7gAAAIUBAAATAAAAAAAA&#10;AAAAAAAAAAAAAABbQ29udGVudF9UeXBlc10ueG1sUEsBAi0AFAAGAAgAAAAhAFr0LFu/AAAAFQEA&#10;AAsAAAAAAAAAAAAAAAAAHwEAAF9yZWxzLy5yZWxzUEsBAi0AFAAGAAgAAAAhANVH+DDHAAAA3AAA&#10;AA8AAAAAAAAAAAAAAAAABwIAAGRycy9kb3ducmV2LnhtbFBLBQYAAAAAAwADALcAAAD7AgAAAAA=&#10;">
                  <v:imagedata r:id="rId126" o:title=""/>
                </v:shape>
                <v:shape id="Textbox 393" o:spid="_x0000_s1390" type="#_x0000_t202" style="position:absolute;width:19888;height:14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14:paraId="258B58BD" w14:textId="77777777" w:rsidR="00D36F6E" w:rsidRDefault="00D36F6E">
                        <w:pPr>
                          <w:rPr>
                            <w:sz w:val="13"/>
                          </w:rPr>
                        </w:pPr>
                      </w:p>
                      <w:p w14:paraId="6DD808A0" w14:textId="77777777" w:rsidR="00D36F6E" w:rsidRDefault="00D36F6E">
                        <w:pPr>
                          <w:rPr>
                            <w:sz w:val="13"/>
                          </w:rPr>
                        </w:pPr>
                      </w:p>
                      <w:p w14:paraId="13CFC449" w14:textId="77777777" w:rsidR="00D36F6E" w:rsidRDefault="00D36F6E">
                        <w:pPr>
                          <w:rPr>
                            <w:sz w:val="13"/>
                          </w:rPr>
                        </w:pPr>
                      </w:p>
                      <w:p w14:paraId="24A9D633" w14:textId="77777777" w:rsidR="00D36F6E" w:rsidRDefault="00D36F6E">
                        <w:pPr>
                          <w:rPr>
                            <w:sz w:val="13"/>
                          </w:rPr>
                        </w:pPr>
                      </w:p>
                      <w:p w14:paraId="228B266A" w14:textId="77777777" w:rsidR="00D36F6E" w:rsidRDefault="00D36F6E">
                        <w:pPr>
                          <w:rPr>
                            <w:sz w:val="13"/>
                          </w:rPr>
                        </w:pPr>
                      </w:p>
                      <w:p w14:paraId="4F4D79B6" w14:textId="77777777" w:rsidR="00D36F6E" w:rsidRDefault="00D36F6E">
                        <w:pPr>
                          <w:rPr>
                            <w:sz w:val="13"/>
                          </w:rPr>
                        </w:pPr>
                      </w:p>
                      <w:p w14:paraId="6A4326B6" w14:textId="77777777" w:rsidR="00D36F6E" w:rsidRDefault="00D36F6E">
                        <w:pPr>
                          <w:rPr>
                            <w:sz w:val="13"/>
                          </w:rPr>
                        </w:pPr>
                      </w:p>
                      <w:p w14:paraId="2D310E07" w14:textId="77777777" w:rsidR="00D36F6E" w:rsidRDefault="00D36F6E">
                        <w:pPr>
                          <w:rPr>
                            <w:sz w:val="13"/>
                          </w:rPr>
                        </w:pPr>
                      </w:p>
                      <w:p w14:paraId="4DF3EA53" w14:textId="77777777" w:rsidR="00D36F6E" w:rsidRDefault="00D36F6E">
                        <w:pPr>
                          <w:rPr>
                            <w:sz w:val="13"/>
                          </w:rPr>
                        </w:pPr>
                      </w:p>
                      <w:p w14:paraId="21714C71" w14:textId="77777777" w:rsidR="00D36F6E" w:rsidRDefault="00D36F6E">
                        <w:pPr>
                          <w:rPr>
                            <w:sz w:val="13"/>
                          </w:rPr>
                        </w:pPr>
                      </w:p>
                      <w:p w14:paraId="128E602C" w14:textId="77777777" w:rsidR="00D36F6E" w:rsidRDefault="00D36F6E">
                        <w:pPr>
                          <w:spacing w:before="75"/>
                          <w:rPr>
                            <w:sz w:val="13"/>
                          </w:rPr>
                        </w:pPr>
                      </w:p>
                      <w:p w14:paraId="7B0C38A5" w14:textId="77777777" w:rsidR="00D36F6E" w:rsidRPr="00ED266F" w:rsidRDefault="00F6074B">
                        <w:pPr>
                          <w:spacing w:line="271" w:lineRule="auto"/>
                          <w:ind w:left="498" w:right="1519"/>
                          <w:rPr>
                            <w:rFonts w:ascii="Arial"/>
                            <w:sz w:val="13"/>
                            <w:lang w:val="el-GR"/>
                          </w:rPr>
                        </w:pPr>
                        <w:r w:rsidRPr="00ED266F">
                          <w:rPr>
                            <w:rFonts w:ascii="Arial"/>
                            <w:spacing w:val="-2"/>
                            <w:w w:val="105"/>
                            <w:sz w:val="13"/>
                            <w:lang w:val="el-GR"/>
                          </w:rPr>
                          <w:t>Λειτουργική</w:t>
                        </w:r>
                        <w:r w:rsidRPr="00ED266F">
                          <w:rPr>
                            <w:rFonts w:ascii="Arial"/>
                            <w:spacing w:val="-2"/>
                            <w:w w:val="105"/>
                            <w:sz w:val="13"/>
                            <w:lang w:val="el-GR"/>
                          </w:rPr>
                          <w:t xml:space="preserve"> </w:t>
                        </w:r>
                        <w:r w:rsidRPr="00ED266F">
                          <w:rPr>
                            <w:rFonts w:ascii="Arial"/>
                            <w:spacing w:val="-2"/>
                            <w:w w:val="105"/>
                            <w:sz w:val="13"/>
                            <w:lang w:val="el-GR"/>
                          </w:rPr>
                          <w:t>αναθ</w:t>
                        </w:r>
                        <w:r w:rsidRPr="00ED266F">
                          <w:rPr>
                            <w:rFonts w:ascii="Arial"/>
                            <w:spacing w:val="-2"/>
                            <w:w w:val="105"/>
                            <w:sz w:val="13"/>
                            <w:lang w:val="el-GR"/>
                          </w:rPr>
                          <w:t xml:space="preserve">. </w:t>
                        </w:r>
                        <w:r w:rsidRPr="00ED266F">
                          <w:rPr>
                            <w:rFonts w:ascii="Arial"/>
                            <w:spacing w:val="-2"/>
                            <w:w w:val="105"/>
                            <w:sz w:val="13"/>
                            <w:lang w:val="el-GR"/>
                          </w:rPr>
                          <w:t>Σύνολο</w:t>
                        </w:r>
                        <w:r w:rsidRPr="00ED266F">
                          <w:rPr>
                            <w:rFonts w:ascii="Arial"/>
                            <w:spacing w:val="-2"/>
                            <w:w w:val="105"/>
                            <w:sz w:val="13"/>
                            <w:lang w:val="el-GR"/>
                          </w:rPr>
                          <w:t xml:space="preserve"> </w:t>
                        </w:r>
                        <w:r w:rsidRPr="00ED266F">
                          <w:rPr>
                            <w:rFonts w:ascii="Arial"/>
                            <w:spacing w:val="-2"/>
                            <w:w w:val="105"/>
                            <w:sz w:val="13"/>
                            <w:lang w:val="el-GR"/>
                          </w:rPr>
                          <w:t>ενεργητικού</w:t>
                        </w:r>
                        <w:r w:rsidRPr="00ED266F">
                          <w:rPr>
                            <w:rFonts w:ascii="Arial"/>
                            <w:spacing w:val="-2"/>
                            <w:w w:val="105"/>
                            <w:sz w:val="13"/>
                            <w:lang w:val="el-GR"/>
                          </w:rPr>
                          <w:t xml:space="preserve"> </w:t>
                        </w:r>
                        <w:r w:rsidRPr="00ED266F">
                          <w:rPr>
                            <w:rFonts w:ascii="Arial"/>
                            <w:spacing w:val="-2"/>
                            <w:w w:val="105"/>
                            <w:sz w:val="13"/>
                            <w:lang w:val="el-GR"/>
                          </w:rPr>
                          <w:t>Κεφαλαιοποίηση</w:t>
                        </w:r>
                        <w:r w:rsidRPr="00ED266F">
                          <w:rPr>
                            <w:rFonts w:ascii="Arial"/>
                            <w:spacing w:val="-2"/>
                            <w:w w:val="105"/>
                            <w:sz w:val="13"/>
                            <w:lang w:val="el-GR"/>
                          </w:rPr>
                          <w:t xml:space="preserve"> </w:t>
                        </w:r>
                        <w:r w:rsidRPr="00ED266F">
                          <w:rPr>
                            <w:rFonts w:ascii="Arial"/>
                            <w:spacing w:val="-2"/>
                            <w:w w:val="105"/>
                            <w:sz w:val="13"/>
                            <w:lang w:val="el-GR"/>
                          </w:rPr>
                          <w:t>αγοράς</w:t>
                        </w:r>
                        <w:r w:rsidRPr="00ED266F">
                          <w:rPr>
                            <w:rFonts w:ascii="Arial"/>
                            <w:spacing w:val="-2"/>
                            <w:w w:val="105"/>
                            <w:sz w:val="13"/>
                            <w:lang w:val="el-GR"/>
                          </w:rPr>
                          <w:t>.</w:t>
                        </w:r>
                      </w:p>
                    </w:txbxContent>
                  </v:textbox>
                </v:shape>
                <w10:wrap anchorx="page"/>
              </v:group>
            </w:pict>
          </mc:Fallback>
        </mc:AlternateContent>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-2</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-2</w:t>
      </w:r>
    </w:p>
    <w:p w14:paraId="34DD8A3F" w14:textId="77777777" w:rsidR="00D36F6E" w:rsidRPr="00ED266F" w:rsidRDefault="00D36F6E">
      <w:pPr>
        <w:pStyle w:val="BodyText"/>
        <w:rPr>
          <w:rFonts w:ascii="Times New Roman" w:hAnsi="Times New Roman" w:cs="Times New Roman"/>
          <w:sz w:val="9"/>
          <w:lang w:val="el-GR"/>
        </w:rPr>
      </w:pPr>
    </w:p>
    <w:p w14:paraId="320D5EA4" w14:textId="77777777" w:rsidR="00D36F6E" w:rsidRPr="00ED266F" w:rsidRDefault="00D36F6E">
      <w:pPr>
        <w:pStyle w:val="BodyText"/>
        <w:spacing w:before="71"/>
        <w:rPr>
          <w:rFonts w:ascii="Times New Roman" w:hAnsi="Times New Roman" w:cs="Times New Roman"/>
          <w:sz w:val="9"/>
          <w:lang w:val="el-GR"/>
        </w:rPr>
      </w:pPr>
    </w:p>
    <w:p w14:paraId="45F4858E" w14:textId="77777777" w:rsidR="00D36F6E" w:rsidRPr="00ED266F" w:rsidRDefault="00F6074B">
      <w:pPr>
        <w:tabs>
          <w:tab w:val="left" w:pos="5500"/>
        </w:tabs>
        <w:spacing w:before="1"/>
        <w:ind w:left="1704"/>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-3</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-3</w:t>
      </w:r>
    </w:p>
    <w:p w14:paraId="50B47978" w14:textId="77777777" w:rsidR="00D36F6E" w:rsidRPr="00ED266F" w:rsidRDefault="00D36F6E">
      <w:pPr>
        <w:pStyle w:val="BodyText"/>
        <w:rPr>
          <w:rFonts w:ascii="Times New Roman" w:hAnsi="Times New Roman" w:cs="Times New Roman"/>
          <w:sz w:val="9"/>
          <w:lang w:val="el-GR"/>
        </w:rPr>
      </w:pPr>
    </w:p>
    <w:p w14:paraId="36A4C51D" w14:textId="77777777" w:rsidR="00D36F6E" w:rsidRPr="00ED266F" w:rsidRDefault="00D36F6E">
      <w:pPr>
        <w:pStyle w:val="BodyText"/>
        <w:spacing w:before="64"/>
        <w:rPr>
          <w:rFonts w:ascii="Times New Roman" w:hAnsi="Times New Roman" w:cs="Times New Roman"/>
          <w:sz w:val="9"/>
          <w:lang w:val="el-GR"/>
        </w:rPr>
      </w:pPr>
    </w:p>
    <w:p w14:paraId="6A2ABF2D" w14:textId="77777777" w:rsidR="00D36F6E" w:rsidRPr="00ED266F" w:rsidRDefault="00F6074B">
      <w:pPr>
        <w:tabs>
          <w:tab w:val="left" w:pos="5500"/>
        </w:tabs>
        <w:spacing w:before="1"/>
        <w:ind w:left="1704"/>
        <w:rPr>
          <w:rFonts w:ascii="Times New Roman" w:hAnsi="Times New Roman" w:cs="Times New Roman"/>
          <w:sz w:val="9"/>
          <w:lang w:val="el-GR"/>
        </w:rPr>
      </w:pPr>
      <w:r w:rsidRPr="00ED266F">
        <w:rPr>
          <w:rFonts w:ascii="Times New Roman" w:hAnsi="Times New Roman" w:cs="Times New Roman"/>
          <w:noProof/>
          <w:sz w:val="9"/>
        </w:rPr>
        <mc:AlternateContent>
          <mc:Choice Requires="wps">
            <w:drawing>
              <wp:anchor distT="0" distB="0" distL="0" distR="0" simplePos="0" relativeHeight="15762944" behindDoc="0" locked="0" layoutInCell="1" allowOverlap="1" wp14:anchorId="198C42DE" wp14:editId="34EDF918">
                <wp:simplePos x="0" y="0"/>
                <wp:positionH relativeFrom="page">
                  <wp:posOffset>1411829</wp:posOffset>
                </wp:positionH>
                <wp:positionV relativeFrom="paragraph">
                  <wp:posOffset>-155335</wp:posOffset>
                </wp:positionV>
                <wp:extent cx="120650" cy="215900"/>
                <wp:effectExtent l="0" t="0" r="0" b="0"/>
                <wp:wrapNone/>
                <wp:docPr id="394" name="Text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0" cy="215900"/>
                        </a:xfrm>
                        <a:prstGeom prst="rect">
                          <a:avLst/>
                        </a:prstGeom>
                      </wps:spPr>
                      <wps:txbx>
                        <w:txbxContent>
                          <w:p w14:paraId="79EB976D" w14:textId="77777777" w:rsidR="00D36F6E" w:rsidRDefault="00F6074B">
                            <w:pPr>
                              <w:spacing w:line="167" w:lineRule="exact"/>
                              <w:ind w:left="20"/>
                              <w:rPr>
                                <w:rFonts w:ascii="Arial"/>
                                <w:sz w:val="15"/>
                              </w:rPr>
                            </w:pPr>
                            <w:r>
                              <w:rPr>
                                <w:rFonts w:ascii="Arial"/>
                                <w:color w:val="252525"/>
                                <w:spacing w:val="-5"/>
                                <w:sz w:val="15"/>
                              </w:rPr>
                              <w:t>PDF</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394" style="position:absolute;left:0;text-align:left;margin-left:111.15pt;margin-top:-12.25pt;width:9.5pt;height:17pt;z-index:15762944;visibility:visible;mso-wrap-style:square;mso-wrap-distance-left:0;mso-wrap-distance-top:0;mso-wrap-distance-right:0;mso-wrap-distance-bottom:0;mso-position-horizontal:absolute;mso-position-horizontal-relative:page;mso-position-vertical:absolute;mso-position-vertical-relative:text;v-text-anchor:top" o:spid="_x0000_s139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OEroAEAADIDAAAOAAAAZHJzL2Uyb0RvYy54bWysUsGO0zAQvSPxD5bv1GmkXSBqugJWIKQV&#10;IO3yAa5jNxGxx8y4Tfr3jL1pi+CGuEzszPjNe29mczf7URwt0gChletVJYUNBroh7Fv5/enjqzdS&#10;UNKh0yME28qTJXm3ffliM8XG1tDD2FkUDBKomWIr+5RioxSZ3npNK4g2cNIBep34invVoZ4Y3Y+q&#10;rqpbNQF2EcFYIv57/5yU24LvnDXpq3NkkxhbydxSiVjiLke13ehmjzr2g1lo6H9g4fUQuOkF6l4n&#10;LQ44/AXlB4NA4NLKgFfg3GBs0cBq1tUfah57HW3RwuZQvNhE/w/WfDk+xm8o0vweZh5gEUHxAcwP&#10;Ym/UFKlZarKn1BBXZ6GzQ5+/LEHwQ/b2dPHTzkmYjFZXtzecMZyq1zdvq+K3uj6OSOmTBS/yoZXI&#10;4yoE9PGBUm6vm3PJwuW5fSaS5t0sho67rOs8xvxvB92JxfA+MlqO9WtuP/F4W0k/DxqtFOPnwP7l&#10;XTgf8HzYnQ+Yxg9QNiZLDPDukMANhdG1zcKIB1OILkuUJ//7vVRdV337CwAA//8DAFBLAwQUAAYA&#10;CAAAACEAkzHaSN4AAAAJAQAADwAAAGRycy9kb3ducmV2LnhtbEyPQW7CMBBF95V6B2sqdQcODona&#10;kAmqIqHukAocYIhNHBHbaWxIuH3dVbucmac/75fb2fTsrkbfOYuwWibAlG2c7GyLcDruFm/AfCAr&#10;qXdWITyUh231/FRSId1kv9T9EFoWQ6wvCEGHMBSc+0YrQ37pBmXj7eJGQyGOY8vlSFMMNz0XSZJz&#10;Q52NHzQNqtaquR5uBmH/4HpKTXZq6jrf5+n3jq6fPeLry/yxARbUHP5g+NWP6lBFp7O7WelZjyCE&#10;SCOKsBDrDFgkxHoVN2eE9wx4VfL/DaofAAAA//8DAFBLAQItABQABgAIAAAAIQC2gziS/gAAAOEB&#10;AAATAAAAAAAAAAAAAAAAAAAAAABbQ29udGVudF9UeXBlc10ueG1sUEsBAi0AFAAGAAgAAAAhADj9&#10;If/WAAAAlAEAAAsAAAAAAAAAAAAAAAAALwEAAF9yZWxzLy5yZWxzUEsBAi0AFAAGAAgAAAAhAP3I&#10;4SugAQAAMgMAAA4AAAAAAAAAAAAAAAAALgIAAGRycy9lMm9Eb2MueG1sUEsBAi0AFAAGAAgAAAAh&#10;AJMx2kjeAAAACQEAAA8AAAAAAAAAAAAAAAAA+gMAAGRycy9kb3ducmV2LnhtbFBLBQYAAAAABAAE&#10;APMAAAAFBQAAAAA=&#10;" w14:anchorId="198C42DE">
                <v:textbox style="layout-flow:vertical;mso-layout-flow-alt:bottom-to-top" inset="0,0,0,0">
                  <w:txbxContent>
                    <w:p w:rsidR="00D36F6E" w:rsidRDefault="00F6074B" w14:paraId="79EB976D" w14:textId="77777777">
                      <w:pPr>
                        <w:spacing w:line="167" w:lineRule="exact"/>
                        <w:ind w:left="20"/>
                        <w:rPr>
                          <w:rFonts w:ascii="Arial"/>
                          <w:sz w:val="15"/>
                        </w:rPr>
                      </w:pPr>
                      <w:r>
                        <w:rPr>
                          <w:rFonts w:ascii="Arial"/>
                          <w:color w:val="252525"/>
                          <w:spacing w:val="-5"/>
                          <w:sz w:val="15"/>
                          <w:lang w:val="Greek"/>
                        </w:rPr>
                        <w:t>PDF</w:t>
                      </w:r>
                    </w:p>
                  </w:txbxContent>
                </v:textbox>
                <w10:wrap anchorx="page"/>
              </v:shape>
            </w:pict>
          </mc:Fallback>
        </mc:AlternateContent>
      </w:r>
      <w:r w:rsidRPr="00ED266F">
        <w:rPr>
          <w:rFonts w:ascii="Times New Roman" w:hAnsi="Times New Roman" w:cs="Times New Roman"/>
          <w:noProof/>
          <w:sz w:val="9"/>
        </w:rPr>
        <mc:AlternateContent>
          <mc:Choice Requires="wps">
            <w:drawing>
              <wp:anchor distT="0" distB="0" distL="0" distR="0" simplePos="0" relativeHeight="483720704" behindDoc="1" locked="0" layoutInCell="1" allowOverlap="1" wp14:anchorId="2879DB45" wp14:editId="65DDBFD4">
                <wp:simplePos x="0" y="0"/>
                <wp:positionH relativeFrom="page">
                  <wp:posOffset>3822771</wp:posOffset>
                </wp:positionH>
                <wp:positionV relativeFrom="paragraph">
                  <wp:posOffset>-155335</wp:posOffset>
                </wp:positionV>
                <wp:extent cx="120650" cy="215900"/>
                <wp:effectExtent l="0" t="0" r="0" b="0"/>
                <wp:wrapNone/>
                <wp:docPr id="395" name="Text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0" cy="215900"/>
                        </a:xfrm>
                        <a:prstGeom prst="rect">
                          <a:avLst/>
                        </a:prstGeom>
                      </wps:spPr>
                      <wps:txbx>
                        <w:txbxContent>
                          <w:p w14:paraId="1FA128E9" w14:textId="77777777" w:rsidR="00D36F6E" w:rsidRDefault="00F6074B">
                            <w:pPr>
                              <w:spacing w:line="167" w:lineRule="exact"/>
                              <w:ind w:left="20"/>
                              <w:rPr>
                                <w:rFonts w:ascii="Arial"/>
                                <w:sz w:val="15"/>
                              </w:rPr>
                            </w:pPr>
                            <w:r>
                              <w:rPr>
                                <w:rFonts w:ascii="Arial"/>
                                <w:color w:val="252525"/>
                                <w:spacing w:val="-5"/>
                                <w:sz w:val="15"/>
                              </w:rPr>
                              <w:t>PDF</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395" style="position:absolute;left:0;text-align:left;margin-left:301pt;margin-top:-12.25pt;width:9.5pt;height:17pt;z-index:-19595776;visibility:visible;mso-wrap-style:square;mso-wrap-distance-left:0;mso-wrap-distance-top:0;mso-wrap-distance-right:0;mso-wrap-distance-bottom:0;mso-position-horizontal:absolute;mso-position-horizontal-relative:page;mso-position-vertical:absolute;mso-position-vertical-relative:text;v-text-anchor:top" o:spid="_x0000_s139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HvboQEAADIDAAAOAAAAZHJzL2Uyb0RvYy54bWysUsGO0zAQvSPxD5bvNGnQLhA1XQErENIK&#10;kBY+wHXsxiL2mBm3Sf+esTdtEdwQl4mdGb95781s7mY/iqNBchA6uV7VUpigoXdh38nv3z68eC0F&#10;JRV6NUIwnTwZknfb5882U2xNAwOMvUHBIIHaKXZySCm2VUV6MF7RCqIJnLSAXiW+4r7qUU2M7seq&#10;qevbagLsI4I2RPz3/ikptwXfWqPTF2vJJDF2krmlErHEXY7VdqPaPao4OL3QUP/AwisXuOkF6l4l&#10;JQ7o/oLyTiMQ2LTS4Cuw1mlTNLCadf2HmsdBRVO0sDkULzbR/4PVn4+P8SuKNL+DmQdYRFB8AP2D&#10;2JtqitQuNdlTaomrs9DZos9fliD4IXt7uvhp5iR0Rmvq2xvOaE4165s3dfG7uj6OSOmjAS/yoZPI&#10;4yoE1PGBUm6v2nPJwuWpfSaS5t0sXM9d1i/zGPO/HfQnFsP7yGg5Nq+4/cTj7ST9PCg0UoyfAvuX&#10;d+F8wPNhdz5gGt9D2ZgsMcDbQwLrCqNrm4URD6YQXZYoT/73e6m6rvr2FwAAAP//AwBQSwMEFAAG&#10;AAgAAAAhAKHkIRfeAAAACQEAAA8AAABkcnMvZG93bnJldi54bWxMj81uwjAQhO+V+g7WIvUGDqGx&#10;2hAHVZFQb0ilPMASu3GEf9LYkPD23Z7a4+yMZr+pdrOz7KbH2AcvYb3KgGnfBtX7TsLpc798ARYT&#10;eoU2eC3hriPs6seHCksVJv+hb8fUMSrxsUQJJqWh5Dy2RjuMqzBoT95XGB0mkmPH1YgTlTvL8ywT&#10;3GHv6YPBQTdGt5fj1Uk43LmZNq44tU0jDmLzvcfLu5XyaTG/bYElPae/MPziEzrUxHQOV68isxJE&#10;ltOWJGGZPxfAKCHyNV3OEl4L4HXF/y+ofwAAAP//AwBQSwECLQAUAAYACAAAACEAtoM4kv4AAADh&#10;AQAAEwAAAAAAAAAAAAAAAAAAAAAAW0NvbnRlbnRfVHlwZXNdLnhtbFBLAQItABQABgAIAAAAIQA4&#10;/SH/1gAAAJQBAAALAAAAAAAAAAAAAAAAAC8BAABfcmVscy8ucmVsc1BLAQItABQABgAIAAAAIQBR&#10;nHvboQEAADIDAAAOAAAAAAAAAAAAAAAAAC4CAABkcnMvZTJvRG9jLnhtbFBLAQItABQABgAIAAAA&#10;IQCh5CEX3gAAAAkBAAAPAAAAAAAAAAAAAAAAAPsDAABkcnMvZG93bnJldi54bWxQSwUGAAAAAAQA&#10;BADzAAAABgUAAAAA&#10;" w14:anchorId="2879DB45">
                <v:textbox style="layout-flow:vertical;mso-layout-flow-alt:bottom-to-top" inset="0,0,0,0">
                  <w:txbxContent>
                    <w:p w:rsidR="00D36F6E" w:rsidRDefault="00F6074B" w14:paraId="1FA128E9" w14:textId="77777777">
                      <w:pPr>
                        <w:spacing w:line="167" w:lineRule="exact"/>
                        <w:ind w:left="20"/>
                        <w:rPr>
                          <w:rFonts w:ascii="Arial"/>
                          <w:sz w:val="15"/>
                        </w:rPr>
                      </w:pPr>
                      <w:r>
                        <w:rPr>
                          <w:rFonts w:ascii="Arial"/>
                          <w:color w:val="252525"/>
                          <w:spacing w:val="-5"/>
                          <w:sz w:val="15"/>
                          <w:lang w:val="Greek"/>
                        </w:rPr>
                        <w:t>PDF</w:t>
                      </w:r>
                    </w:p>
                  </w:txbxContent>
                </v:textbox>
                <w10:wrap anchorx="page"/>
              </v:shape>
            </w:pict>
          </mc:Fallback>
        </mc:AlternateContent>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-4</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-4</w:t>
      </w:r>
    </w:p>
    <w:p w14:paraId="04F512CB" w14:textId="77777777" w:rsidR="00D36F6E" w:rsidRPr="00ED266F" w:rsidRDefault="00D36F6E">
      <w:pPr>
        <w:pStyle w:val="BodyText"/>
        <w:rPr>
          <w:rFonts w:ascii="Times New Roman" w:hAnsi="Times New Roman" w:cs="Times New Roman"/>
          <w:sz w:val="9"/>
          <w:lang w:val="el-GR"/>
        </w:rPr>
      </w:pPr>
    </w:p>
    <w:p w14:paraId="48DEA95F" w14:textId="77777777" w:rsidR="00D36F6E" w:rsidRPr="00ED266F" w:rsidRDefault="00D36F6E">
      <w:pPr>
        <w:pStyle w:val="BodyText"/>
        <w:spacing w:before="64"/>
        <w:rPr>
          <w:rFonts w:ascii="Times New Roman" w:hAnsi="Times New Roman" w:cs="Times New Roman"/>
          <w:sz w:val="9"/>
          <w:lang w:val="el-GR"/>
        </w:rPr>
      </w:pPr>
    </w:p>
    <w:p w14:paraId="2114811F" w14:textId="77777777" w:rsidR="00D36F6E" w:rsidRPr="00ED266F" w:rsidRDefault="00F6074B">
      <w:pPr>
        <w:tabs>
          <w:tab w:val="left" w:pos="5500"/>
        </w:tabs>
        <w:spacing w:before="1"/>
        <w:ind w:left="1704"/>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-5</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-5</w:t>
      </w:r>
    </w:p>
    <w:p w14:paraId="2AAA5369" w14:textId="77777777" w:rsidR="00D36F6E" w:rsidRPr="00ED266F" w:rsidRDefault="00D36F6E">
      <w:pPr>
        <w:pStyle w:val="BodyText"/>
        <w:rPr>
          <w:rFonts w:ascii="Times New Roman" w:hAnsi="Times New Roman" w:cs="Times New Roman"/>
          <w:sz w:val="16"/>
          <w:lang w:val="el-GR"/>
        </w:rPr>
      </w:pPr>
    </w:p>
    <w:p w14:paraId="634EB21E" w14:textId="77777777" w:rsidR="00D36F6E" w:rsidRPr="00ED266F" w:rsidRDefault="00D36F6E">
      <w:pPr>
        <w:pStyle w:val="BodyText"/>
        <w:rPr>
          <w:rFonts w:ascii="Times New Roman" w:hAnsi="Times New Roman" w:cs="Times New Roman"/>
          <w:sz w:val="16"/>
          <w:lang w:val="el-GR"/>
        </w:rPr>
        <w:sectPr w:rsidR="00D36F6E" w:rsidRPr="00ED266F">
          <w:type w:val="continuous"/>
          <w:pgSz w:w="11910" w:h="16840"/>
          <w:pgMar w:top="660" w:right="1080" w:bottom="0" w:left="720" w:header="0" w:footer="956" w:gutter="0"/>
          <w:cols w:space="720"/>
        </w:sectPr>
      </w:pPr>
    </w:p>
    <w:p w14:paraId="5D1413F8" w14:textId="77777777" w:rsidR="00D36F6E" w:rsidRPr="00ED266F" w:rsidRDefault="00F6074B">
      <w:pPr>
        <w:spacing w:before="87"/>
        <w:ind w:left="1704"/>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-6</w:t>
      </w:r>
    </w:p>
    <w:p w14:paraId="664F0096" w14:textId="77777777" w:rsidR="00D36F6E" w:rsidRPr="00ED266F" w:rsidRDefault="00D36F6E">
      <w:pPr>
        <w:pStyle w:val="BodyText"/>
        <w:spacing w:before="27"/>
        <w:rPr>
          <w:rFonts w:ascii="Times New Roman" w:hAnsi="Times New Roman" w:cs="Times New Roman"/>
          <w:sz w:val="9"/>
          <w:lang w:val="el-GR"/>
        </w:rPr>
      </w:pPr>
    </w:p>
    <w:p w14:paraId="7FD65F1E" w14:textId="77777777" w:rsidR="00D36F6E" w:rsidRPr="00ED266F" w:rsidRDefault="00F6074B">
      <w:pPr>
        <w:ind w:left="1882"/>
        <w:jc w:val="center"/>
        <w:rPr>
          <w:rFonts w:ascii="Times New Roman" w:hAnsi="Times New Roman" w:cs="Times New Roman"/>
          <w:sz w:val="12"/>
          <w:lang w:val="el-GR"/>
        </w:rPr>
      </w:pP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 </w:t>
      </w:r>
      <w:r w:rsidRPr="00ED266F">
        <w:rPr>
          <w:rFonts w:ascii="Times New Roman" w:hAnsi="Times New Roman" w:cs="Times New Roman"/>
          <w:color w:val="252525"/>
          <w:w w:val="110"/>
          <w:sz w:val="12"/>
          <w:lang w:val="el-GR"/>
        </w:rPr>
        <w:t xml:space="preserve">3 10 </w:t>
      </w:r>
      <w:r w:rsidRPr="00ED266F">
        <w:rPr>
          <w:rFonts w:ascii="Times New Roman" w:hAnsi="Times New Roman" w:cs="Times New Roman"/>
          <w:color w:val="252525"/>
          <w:w w:val="110"/>
          <w:sz w:val="12"/>
          <w:vertAlign w:val="superscript"/>
          <w:lang w:val="el-GR"/>
        </w:rPr>
        <w:t xml:space="preserve">4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5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6 </w:t>
      </w:r>
      <w:r w:rsidRPr="00ED266F">
        <w:rPr>
          <w:rFonts w:ascii="Times New Roman" w:hAnsi="Times New Roman" w:cs="Times New Roman"/>
          <w:color w:val="252525"/>
          <w:w w:val="110"/>
          <w:sz w:val="12"/>
          <w:lang w:val="el-GR"/>
        </w:rPr>
        <w:t xml:space="preserve">10 7 </w:t>
      </w:r>
      <w:r w:rsidRPr="00ED266F">
        <w:rPr>
          <w:rFonts w:ascii="Times New Roman" w:hAnsi="Times New Roman" w:cs="Times New Roman"/>
          <w:color w:val="252525"/>
          <w:w w:val="110"/>
          <w:sz w:val="12"/>
          <w:vertAlign w:val="superscript"/>
          <w:lang w:val="el-GR"/>
        </w:rPr>
        <w:t xml:space="preserve"> </w:t>
      </w:r>
      <w:r w:rsidRPr="00ED266F">
        <w:rPr>
          <w:rFonts w:ascii="Times New Roman" w:hAnsi="Times New Roman" w:cs="Times New Roman"/>
          <w:color w:val="252525"/>
          <w:w w:val="110"/>
          <w:sz w:val="12"/>
          <w:lang w:val="el-GR"/>
        </w:rPr>
        <w:t xml:space="preserve">10 8 </w:t>
      </w:r>
      <w:r w:rsidRPr="00ED266F">
        <w:rPr>
          <w:rFonts w:ascii="Times New Roman" w:hAnsi="Times New Roman" w:cs="Times New Roman"/>
          <w:color w:val="252525"/>
          <w:w w:val="110"/>
          <w:sz w:val="12"/>
          <w:vertAlign w:val="superscript"/>
          <w:lang w:val="el-GR"/>
        </w:rPr>
        <w:t xml:space="preserve">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9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10 </w:t>
      </w:r>
      <w:r w:rsidRPr="00ED266F">
        <w:rPr>
          <w:rFonts w:ascii="Times New Roman" w:hAnsi="Times New Roman" w:cs="Times New Roman"/>
          <w:color w:val="252525"/>
          <w:w w:val="110"/>
          <w:sz w:val="12"/>
          <w:lang w:val="el-GR"/>
        </w:rPr>
        <w:t xml:space="preserve">10 10 </w:t>
      </w:r>
      <w:r w:rsidRPr="00ED266F">
        <w:rPr>
          <w:rFonts w:ascii="Times New Roman" w:hAnsi="Times New Roman" w:cs="Times New Roman"/>
          <w:color w:val="252525"/>
          <w:w w:val="110"/>
          <w:sz w:val="12"/>
          <w:vertAlign w:val="superscript"/>
          <w:lang w:val="el-GR"/>
        </w:rPr>
        <w:t xml:space="preserve">11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12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spacing w:val="-5"/>
          <w:w w:val="110"/>
          <w:sz w:val="12"/>
          <w:vertAlign w:val="superscript"/>
          <w:lang w:val="el-GR"/>
        </w:rPr>
        <w:t>13</w:t>
      </w:r>
    </w:p>
    <w:p w14:paraId="5E0BFFED" w14:textId="77777777" w:rsidR="00D36F6E" w:rsidRPr="00ED266F" w:rsidRDefault="00F6074B">
      <w:pPr>
        <w:spacing w:before="29"/>
        <w:ind w:left="1874"/>
        <w:jc w:val="center"/>
        <w:rPr>
          <w:rFonts w:ascii="Times New Roman" w:hAnsi="Times New Roman" w:cs="Times New Roman"/>
          <w:sz w:val="15"/>
          <w:lang w:val="el-GR"/>
        </w:rPr>
      </w:pPr>
      <w:r w:rsidRPr="00ED266F">
        <w:rPr>
          <w:rFonts w:ascii="Times New Roman" w:hAnsi="Times New Roman" w:cs="Times New Roman"/>
          <w:color w:val="252525"/>
          <w:spacing w:val="-5"/>
          <w:sz w:val="15"/>
          <w:lang w:val="el-GR"/>
        </w:rPr>
        <w:t>δολάρια ΗΠΑ</w:t>
      </w:r>
    </w:p>
    <w:p w14:paraId="0D661505" w14:textId="77777777" w:rsidR="00D36F6E" w:rsidRPr="00ED266F" w:rsidRDefault="00F6074B">
      <w:pPr>
        <w:spacing w:before="87"/>
        <w:ind w:left="255"/>
        <w:rPr>
          <w:rFonts w:ascii="Times New Roman" w:hAnsi="Times New Roman" w:cs="Times New Roman"/>
          <w:sz w:val="9"/>
          <w:lang w:val="el-GR"/>
        </w:rPr>
      </w:pPr>
      <w:r w:rsidRPr="00ED266F">
        <w:rPr>
          <w:rFonts w:ascii="Times New Roman" w:hAnsi="Times New Roman" w:cs="Times New Roman"/>
          <w:lang w:val="el-GR"/>
        </w:rPr>
        <w:br w:type="column"/>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-6</w:t>
      </w:r>
    </w:p>
    <w:p w14:paraId="20412634" w14:textId="77777777" w:rsidR="00D36F6E" w:rsidRPr="00ED266F" w:rsidRDefault="00D36F6E">
      <w:pPr>
        <w:pStyle w:val="BodyText"/>
        <w:spacing w:before="27"/>
        <w:rPr>
          <w:rFonts w:ascii="Times New Roman" w:hAnsi="Times New Roman" w:cs="Times New Roman"/>
          <w:sz w:val="9"/>
          <w:lang w:val="el-GR"/>
        </w:rPr>
      </w:pPr>
    </w:p>
    <w:p w14:paraId="7E635401" w14:textId="77777777" w:rsidR="00D36F6E" w:rsidRPr="00ED266F" w:rsidRDefault="00F6074B">
      <w:pPr>
        <w:ind w:right="667"/>
        <w:jc w:val="center"/>
        <w:rPr>
          <w:rFonts w:ascii="Times New Roman" w:hAnsi="Times New Roman" w:cs="Times New Roman"/>
          <w:sz w:val="12"/>
          <w:lang w:val="el-GR"/>
        </w:rPr>
      </w:pP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 </w:t>
      </w:r>
      <w:r w:rsidRPr="00ED266F">
        <w:rPr>
          <w:rFonts w:ascii="Times New Roman" w:hAnsi="Times New Roman" w:cs="Times New Roman"/>
          <w:color w:val="252525"/>
          <w:w w:val="110"/>
          <w:sz w:val="12"/>
          <w:lang w:val="el-GR"/>
        </w:rPr>
        <w:t xml:space="preserve">3 10 </w:t>
      </w:r>
      <w:r w:rsidRPr="00ED266F">
        <w:rPr>
          <w:rFonts w:ascii="Times New Roman" w:hAnsi="Times New Roman" w:cs="Times New Roman"/>
          <w:color w:val="252525"/>
          <w:w w:val="110"/>
          <w:sz w:val="12"/>
          <w:vertAlign w:val="superscript"/>
          <w:lang w:val="el-GR"/>
        </w:rPr>
        <w:t xml:space="preserve">4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5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6 </w:t>
      </w:r>
      <w:r w:rsidRPr="00ED266F">
        <w:rPr>
          <w:rFonts w:ascii="Times New Roman" w:hAnsi="Times New Roman" w:cs="Times New Roman"/>
          <w:color w:val="252525"/>
          <w:w w:val="110"/>
          <w:sz w:val="12"/>
          <w:lang w:val="el-GR"/>
        </w:rPr>
        <w:t xml:space="preserve">10 7 </w:t>
      </w:r>
      <w:r w:rsidRPr="00ED266F">
        <w:rPr>
          <w:rFonts w:ascii="Times New Roman" w:hAnsi="Times New Roman" w:cs="Times New Roman"/>
          <w:color w:val="252525"/>
          <w:w w:val="110"/>
          <w:sz w:val="12"/>
          <w:vertAlign w:val="superscript"/>
          <w:lang w:val="el-GR"/>
        </w:rPr>
        <w:t xml:space="preserve"> </w:t>
      </w:r>
      <w:r w:rsidRPr="00ED266F">
        <w:rPr>
          <w:rFonts w:ascii="Times New Roman" w:hAnsi="Times New Roman" w:cs="Times New Roman"/>
          <w:color w:val="252525"/>
          <w:w w:val="110"/>
          <w:sz w:val="12"/>
          <w:lang w:val="el-GR"/>
        </w:rPr>
        <w:t xml:space="preserve">10 8 </w:t>
      </w:r>
      <w:r w:rsidRPr="00ED266F">
        <w:rPr>
          <w:rFonts w:ascii="Times New Roman" w:hAnsi="Times New Roman" w:cs="Times New Roman"/>
          <w:color w:val="252525"/>
          <w:w w:val="110"/>
          <w:sz w:val="12"/>
          <w:vertAlign w:val="superscript"/>
          <w:lang w:val="el-GR"/>
        </w:rPr>
        <w:t xml:space="preserve">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9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10 </w:t>
      </w:r>
      <w:r w:rsidRPr="00ED266F">
        <w:rPr>
          <w:rFonts w:ascii="Times New Roman" w:hAnsi="Times New Roman" w:cs="Times New Roman"/>
          <w:color w:val="252525"/>
          <w:w w:val="110"/>
          <w:sz w:val="12"/>
          <w:lang w:val="el-GR"/>
        </w:rPr>
        <w:t xml:space="preserve">10 10 </w:t>
      </w:r>
      <w:r w:rsidRPr="00ED266F">
        <w:rPr>
          <w:rFonts w:ascii="Times New Roman" w:hAnsi="Times New Roman" w:cs="Times New Roman"/>
          <w:color w:val="252525"/>
          <w:w w:val="110"/>
          <w:sz w:val="12"/>
          <w:vertAlign w:val="superscript"/>
          <w:lang w:val="el-GR"/>
        </w:rPr>
        <w:t xml:space="preserve">11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12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spacing w:val="-5"/>
          <w:w w:val="110"/>
          <w:sz w:val="12"/>
          <w:vertAlign w:val="superscript"/>
          <w:lang w:val="el-GR"/>
        </w:rPr>
        <w:t>13</w:t>
      </w:r>
    </w:p>
    <w:p w14:paraId="439AB6A1" w14:textId="77777777" w:rsidR="00D36F6E" w:rsidRPr="00ED266F" w:rsidRDefault="00F6074B">
      <w:pPr>
        <w:spacing w:before="29"/>
        <w:ind w:right="675"/>
        <w:jc w:val="center"/>
        <w:rPr>
          <w:rFonts w:ascii="Times New Roman" w:hAnsi="Times New Roman" w:cs="Times New Roman"/>
          <w:sz w:val="15"/>
          <w:lang w:val="el-GR"/>
        </w:rPr>
      </w:pPr>
      <w:r w:rsidRPr="00ED266F">
        <w:rPr>
          <w:rFonts w:ascii="Times New Roman" w:hAnsi="Times New Roman" w:cs="Times New Roman"/>
          <w:color w:val="252525"/>
          <w:spacing w:val="-5"/>
          <w:sz w:val="15"/>
          <w:lang w:val="el-GR"/>
        </w:rPr>
        <w:t>δολάρια ΗΠΑ</w:t>
      </w:r>
    </w:p>
    <w:p w14:paraId="215D1987" w14:textId="77777777" w:rsidR="00D36F6E" w:rsidRPr="00ED266F" w:rsidRDefault="00D36F6E">
      <w:pPr>
        <w:jc w:val="center"/>
        <w:rPr>
          <w:rFonts w:ascii="Times New Roman" w:hAnsi="Times New Roman" w:cs="Times New Roman"/>
          <w:sz w:val="15"/>
          <w:lang w:val="el-GR"/>
        </w:rPr>
        <w:sectPr w:rsidR="00D36F6E" w:rsidRPr="00ED266F">
          <w:type w:val="continuous"/>
          <w:pgSz w:w="11910" w:h="16840"/>
          <w:pgMar w:top="660" w:right="1080" w:bottom="0" w:left="720" w:header="0" w:footer="956" w:gutter="0"/>
          <w:cols w:num="2" w:space="720" w:equalWidth="0">
            <w:col w:w="5206" w:space="40"/>
            <w:col w:w="4864"/>
          </w:cols>
        </w:sectPr>
      </w:pPr>
    </w:p>
    <w:p w14:paraId="0BA91E1F" w14:textId="77777777" w:rsidR="00D36F6E" w:rsidRPr="00ED266F" w:rsidRDefault="00D36F6E">
      <w:pPr>
        <w:pStyle w:val="BodyText"/>
        <w:rPr>
          <w:rFonts w:ascii="Times New Roman" w:hAnsi="Times New Roman" w:cs="Times New Roman"/>
          <w:sz w:val="9"/>
          <w:lang w:val="el-GR"/>
        </w:rPr>
      </w:pPr>
    </w:p>
    <w:p w14:paraId="71F54913" w14:textId="77777777" w:rsidR="00D36F6E" w:rsidRPr="00ED266F" w:rsidRDefault="00D36F6E">
      <w:pPr>
        <w:pStyle w:val="BodyText"/>
        <w:spacing w:before="73"/>
        <w:rPr>
          <w:rFonts w:ascii="Times New Roman" w:hAnsi="Times New Roman" w:cs="Times New Roman"/>
          <w:sz w:val="9"/>
          <w:lang w:val="el-GR"/>
        </w:rPr>
      </w:pPr>
    </w:p>
    <w:p w14:paraId="6A01587C" w14:textId="77777777" w:rsidR="00D36F6E" w:rsidRPr="00ED266F" w:rsidRDefault="00F6074B">
      <w:pPr>
        <w:jc w:val="right"/>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-1</w:t>
      </w:r>
    </w:p>
    <w:p w14:paraId="50AC6D2E" w14:textId="77777777" w:rsidR="00D36F6E" w:rsidRPr="00ED266F" w:rsidRDefault="00F6074B">
      <w:pPr>
        <w:spacing w:before="160"/>
        <w:ind w:right="38"/>
        <w:jc w:val="right"/>
        <w:rPr>
          <w:rFonts w:ascii="Times New Roman" w:hAnsi="Times New Roman" w:cs="Times New Roman"/>
          <w:b/>
          <w:sz w:val="15"/>
          <w:lang w:val="el-GR"/>
        </w:rPr>
      </w:pPr>
      <w:r w:rsidRPr="00ED266F">
        <w:rPr>
          <w:rFonts w:ascii="Times New Roman" w:hAnsi="Times New Roman" w:cs="Times New Roman"/>
          <w:lang w:val="el-GR"/>
        </w:rPr>
        <w:br w:type="column"/>
      </w:r>
      <w:r w:rsidRPr="00ED266F">
        <w:rPr>
          <w:rFonts w:ascii="Times New Roman" w:hAnsi="Times New Roman" w:cs="Times New Roman"/>
          <w:b/>
          <w:spacing w:val="-4"/>
          <w:sz w:val="15"/>
          <w:lang w:val="el-GR"/>
        </w:rPr>
        <w:t>2009</w:t>
      </w:r>
    </w:p>
    <w:p w14:paraId="01E55947" w14:textId="77777777" w:rsidR="00D36F6E" w:rsidRPr="00ED266F" w:rsidRDefault="00F6074B">
      <w:pPr>
        <w:pStyle w:val="BodyText"/>
        <w:rPr>
          <w:rFonts w:ascii="Times New Roman" w:hAnsi="Times New Roman" w:cs="Times New Roman"/>
          <w:b/>
          <w:sz w:val="9"/>
          <w:lang w:val="el-GR"/>
        </w:rPr>
      </w:pPr>
      <w:r w:rsidRPr="00ED266F">
        <w:rPr>
          <w:rFonts w:ascii="Times New Roman" w:hAnsi="Times New Roman" w:cs="Times New Roman"/>
          <w:lang w:val="el-GR"/>
        </w:rPr>
        <w:br w:type="column"/>
      </w:r>
    </w:p>
    <w:p w14:paraId="569EAAEB" w14:textId="77777777" w:rsidR="00D36F6E" w:rsidRPr="00ED266F" w:rsidRDefault="00D36F6E">
      <w:pPr>
        <w:pStyle w:val="BodyText"/>
        <w:spacing w:before="73"/>
        <w:rPr>
          <w:rFonts w:ascii="Times New Roman" w:hAnsi="Times New Roman" w:cs="Times New Roman"/>
          <w:b/>
          <w:sz w:val="9"/>
          <w:lang w:val="el-GR"/>
        </w:rPr>
      </w:pPr>
    </w:p>
    <w:p w14:paraId="200FE712" w14:textId="77777777" w:rsidR="00D36F6E" w:rsidRPr="00ED266F" w:rsidRDefault="00F6074B">
      <w:pPr>
        <w:jc w:val="right"/>
        <w:rPr>
          <w:rFonts w:ascii="Times New Roman" w:hAnsi="Times New Roman" w:cs="Times New Roman"/>
          <w:sz w:val="9"/>
          <w:lang w:val="el-GR"/>
        </w:rPr>
      </w:pPr>
      <w:r w:rsidRPr="00ED266F">
        <w:rPr>
          <w:rFonts w:ascii="Times New Roman" w:hAnsi="Times New Roman" w:cs="Times New Roman"/>
          <w:noProof/>
          <w:sz w:val="9"/>
        </w:rPr>
        <mc:AlternateContent>
          <mc:Choice Requires="wpg">
            <w:drawing>
              <wp:anchor distT="0" distB="0" distL="0" distR="0" simplePos="0" relativeHeight="483716096" behindDoc="1" locked="0" layoutInCell="1" allowOverlap="1" wp14:anchorId="07151916" wp14:editId="4F701824">
                <wp:simplePos x="0" y="0"/>
                <wp:positionH relativeFrom="page">
                  <wp:posOffset>1702142</wp:posOffset>
                </wp:positionH>
                <wp:positionV relativeFrom="paragraph">
                  <wp:posOffset>51496</wp:posOffset>
                </wp:positionV>
                <wp:extent cx="1988820" cy="1497965"/>
                <wp:effectExtent l="0" t="0" r="0" b="0"/>
                <wp:wrapNone/>
                <wp:docPr id="396"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8820" cy="1497965"/>
                          <a:chOff x="0" y="0"/>
                          <a:chExt cx="1988820" cy="1497965"/>
                        </a:xfrm>
                      </wpg:grpSpPr>
                      <pic:pic xmlns:pic="http://schemas.openxmlformats.org/drawingml/2006/picture">
                        <pic:nvPicPr>
                          <pic:cNvPr id="397" name="Image 397"/>
                          <pic:cNvPicPr/>
                        </pic:nvPicPr>
                        <pic:blipFill>
                          <a:blip r:embed="rId127" cstate="print"/>
                          <a:stretch>
                            <a:fillRect/>
                          </a:stretch>
                        </pic:blipFill>
                        <pic:spPr>
                          <a:xfrm>
                            <a:off x="0" y="0"/>
                            <a:ext cx="1988462" cy="1497568"/>
                          </a:xfrm>
                          <a:prstGeom prst="rect">
                            <a:avLst/>
                          </a:prstGeom>
                        </pic:spPr>
                      </pic:pic>
                      <wps:wsp>
                        <wps:cNvPr id="398" name="Textbox 398"/>
                        <wps:cNvSpPr txBox="1"/>
                        <wps:spPr>
                          <a:xfrm>
                            <a:off x="0" y="0"/>
                            <a:ext cx="1988820" cy="1497965"/>
                          </a:xfrm>
                          <a:prstGeom prst="rect">
                            <a:avLst/>
                          </a:prstGeom>
                        </wps:spPr>
                        <wps:txbx>
                          <w:txbxContent>
                            <w:p w14:paraId="37B3C479" w14:textId="77777777" w:rsidR="00D36F6E" w:rsidRDefault="00D36F6E">
                              <w:pPr>
                                <w:rPr>
                                  <w:sz w:val="13"/>
                                </w:rPr>
                              </w:pPr>
                            </w:p>
                            <w:p w14:paraId="068530C6" w14:textId="77777777" w:rsidR="00D36F6E" w:rsidRDefault="00D36F6E">
                              <w:pPr>
                                <w:rPr>
                                  <w:sz w:val="13"/>
                                </w:rPr>
                              </w:pPr>
                            </w:p>
                            <w:p w14:paraId="3EACD51A" w14:textId="77777777" w:rsidR="00D36F6E" w:rsidRDefault="00D36F6E">
                              <w:pPr>
                                <w:rPr>
                                  <w:sz w:val="13"/>
                                </w:rPr>
                              </w:pPr>
                            </w:p>
                            <w:p w14:paraId="077810A1" w14:textId="77777777" w:rsidR="00D36F6E" w:rsidRDefault="00D36F6E">
                              <w:pPr>
                                <w:rPr>
                                  <w:sz w:val="13"/>
                                </w:rPr>
                              </w:pPr>
                            </w:p>
                            <w:p w14:paraId="24229D39" w14:textId="77777777" w:rsidR="00D36F6E" w:rsidRDefault="00D36F6E">
                              <w:pPr>
                                <w:rPr>
                                  <w:sz w:val="13"/>
                                </w:rPr>
                              </w:pPr>
                            </w:p>
                            <w:p w14:paraId="5EF6580A" w14:textId="77777777" w:rsidR="00D36F6E" w:rsidRDefault="00D36F6E">
                              <w:pPr>
                                <w:rPr>
                                  <w:sz w:val="13"/>
                                </w:rPr>
                              </w:pPr>
                            </w:p>
                            <w:p w14:paraId="2B9C6AA6" w14:textId="77777777" w:rsidR="00D36F6E" w:rsidRDefault="00D36F6E">
                              <w:pPr>
                                <w:rPr>
                                  <w:sz w:val="13"/>
                                </w:rPr>
                              </w:pPr>
                            </w:p>
                            <w:p w14:paraId="2AB4352D" w14:textId="77777777" w:rsidR="00D36F6E" w:rsidRDefault="00D36F6E">
                              <w:pPr>
                                <w:rPr>
                                  <w:sz w:val="13"/>
                                </w:rPr>
                              </w:pPr>
                            </w:p>
                            <w:p w14:paraId="5E68D524" w14:textId="77777777" w:rsidR="00D36F6E" w:rsidRDefault="00D36F6E">
                              <w:pPr>
                                <w:rPr>
                                  <w:sz w:val="13"/>
                                </w:rPr>
                              </w:pPr>
                            </w:p>
                            <w:p w14:paraId="76C59F17" w14:textId="77777777" w:rsidR="00D36F6E" w:rsidRDefault="00D36F6E">
                              <w:pPr>
                                <w:rPr>
                                  <w:sz w:val="13"/>
                                </w:rPr>
                              </w:pPr>
                            </w:p>
                            <w:p w14:paraId="16752D78" w14:textId="77777777" w:rsidR="00D36F6E" w:rsidRDefault="00D36F6E">
                              <w:pPr>
                                <w:spacing w:before="75"/>
                                <w:rPr>
                                  <w:sz w:val="13"/>
                                </w:rPr>
                              </w:pPr>
                            </w:p>
                            <w:p w14:paraId="285E0EAA" w14:textId="77777777" w:rsidR="00D36F6E" w:rsidRPr="00ED266F" w:rsidRDefault="00F6074B">
                              <w:pPr>
                                <w:spacing w:line="271" w:lineRule="auto"/>
                                <w:ind w:left="498" w:right="1519"/>
                                <w:rPr>
                                  <w:rFonts w:ascii="Arial"/>
                                  <w:sz w:val="13"/>
                                  <w:lang w:val="el-GR"/>
                                </w:rPr>
                              </w:pPr>
                              <w:r w:rsidRPr="00ED266F">
                                <w:rPr>
                                  <w:rFonts w:ascii="Arial"/>
                                  <w:spacing w:val="-2"/>
                                  <w:w w:val="105"/>
                                  <w:sz w:val="13"/>
                                  <w:lang w:val="el-GR"/>
                                </w:rPr>
                                <w:t>Λειτουργική</w:t>
                              </w:r>
                              <w:r w:rsidRPr="00ED266F">
                                <w:rPr>
                                  <w:rFonts w:ascii="Arial"/>
                                  <w:spacing w:val="-2"/>
                                  <w:w w:val="105"/>
                                  <w:sz w:val="13"/>
                                  <w:lang w:val="el-GR"/>
                                </w:rPr>
                                <w:t xml:space="preserve"> </w:t>
                              </w:r>
                              <w:r w:rsidRPr="00ED266F">
                                <w:rPr>
                                  <w:rFonts w:ascii="Arial"/>
                                  <w:spacing w:val="-2"/>
                                  <w:w w:val="105"/>
                                  <w:sz w:val="13"/>
                                  <w:lang w:val="el-GR"/>
                                </w:rPr>
                                <w:t>αναθ</w:t>
                              </w:r>
                              <w:r w:rsidRPr="00ED266F">
                                <w:rPr>
                                  <w:rFonts w:ascii="Arial"/>
                                  <w:spacing w:val="-2"/>
                                  <w:w w:val="105"/>
                                  <w:sz w:val="13"/>
                                  <w:lang w:val="el-GR"/>
                                </w:rPr>
                                <w:t xml:space="preserve">. </w:t>
                              </w:r>
                              <w:r w:rsidRPr="00ED266F">
                                <w:rPr>
                                  <w:rFonts w:ascii="Arial"/>
                                  <w:spacing w:val="-2"/>
                                  <w:w w:val="105"/>
                                  <w:sz w:val="13"/>
                                  <w:lang w:val="el-GR"/>
                                </w:rPr>
                                <w:t>Σύνολο</w:t>
                              </w:r>
                              <w:r w:rsidRPr="00ED266F">
                                <w:rPr>
                                  <w:rFonts w:ascii="Arial"/>
                                  <w:spacing w:val="-2"/>
                                  <w:w w:val="105"/>
                                  <w:sz w:val="13"/>
                                  <w:lang w:val="el-GR"/>
                                </w:rPr>
                                <w:t xml:space="preserve"> </w:t>
                              </w:r>
                              <w:r w:rsidRPr="00ED266F">
                                <w:rPr>
                                  <w:rFonts w:ascii="Arial"/>
                                  <w:spacing w:val="-2"/>
                                  <w:w w:val="105"/>
                                  <w:sz w:val="13"/>
                                  <w:lang w:val="el-GR"/>
                                </w:rPr>
                                <w:t>ενεργητικού</w:t>
                              </w:r>
                              <w:r w:rsidRPr="00ED266F">
                                <w:rPr>
                                  <w:rFonts w:ascii="Arial"/>
                                  <w:spacing w:val="-2"/>
                                  <w:w w:val="105"/>
                                  <w:sz w:val="13"/>
                                  <w:lang w:val="el-GR"/>
                                </w:rPr>
                                <w:t xml:space="preserve"> </w:t>
                              </w:r>
                              <w:r w:rsidRPr="00ED266F">
                                <w:rPr>
                                  <w:rFonts w:ascii="Arial"/>
                                  <w:spacing w:val="-2"/>
                                  <w:w w:val="105"/>
                                  <w:sz w:val="13"/>
                                  <w:lang w:val="el-GR"/>
                                </w:rPr>
                                <w:t>Κεφαλαιοποίηση</w:t>
                              </w:r>
                              <w:r w:rsidRPr="00ED266F">
                                <w:rPr>
                                  <w:rFonts w:ascii="Arial"/>
                                  <w:spacing w:val="-2"/>
                                  <w:w w:val="105"/>
                                  <w:sz w:val="13"/>
                                  <w:lang w:val="el-GR"/>
                                </w:rPr>
                                <w:t xml:space="preserve"> </w:t>
                              </w:r>
                              <w:r w:rsidRPr="00ED266F">
                                <w:rPr>
                                  <w:rFonts w:ascii="Arial"/>
                                  <w:spacing w:val="-2"/>
                                  <w:w w:val="105"/>
                                  <w:sz w:val="13"/>
                                  <w:lang w:val="el-GR"/>
                                </w:rPr>
                                <w:t>αγοράς</w:t>
                              </w:r>
                              <w:r w:rsidRPr="00ED266F">
                                <w:rPr>
                                  <w:rFonts w:ascii="Arial"/>
                                  <w:spacing w:val="-2"/>
                                  <w:w w:val="105"/>
                                  <w:sz w:val="13"/>
                                  <w:lang w:val="el-GR"/>
                                </w:rPr>
                                <w:t>.</w:t>
                              </w:r>
                            </w:p>
                          </w:txbxContent>
                        </wps:txbx>
                        <wps:bodyPr wrap="square" lIns="0" tIns="0" rIns="0" bIns="0" rtlCol="0">
                          <a:noAutofit/>
                        </wps:bodyPr>
                      </wps:wsp>
                    </wpg:wgp>
                  </a:graphicData>
                </a:graphic>
              </wp:anchor>
            </w:drawing>
          </mc:Choice>
          <mc:Fallback>
            <w:pict>
              <v:group w14:anchorId="07151916" id="Group 396" o:spid="_x0000_s1393" style="position:absolute;left:0;text-align:left;margin-left:134.05pt;margin-top:4.05pt;width:156.6pt;height:117.95pt;z-index:-19600384;mso-wrap-distance-left:0;mso-wrap-distance-right:0;mso-position-horizontal-relative:page;mso-position-vertical-relative:text" coordsize="19888,14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pQqVpAIAAJEGAAAOAAAAZHJzL2Uyb0RvYy54bWycVdtu2zAMfR+wfzD0&#10;3jrO2jQx6hTbuhYFiq5Yuw+QZdkWal0mybHz9yNlOymaAr08xCB1oQ7PIZnzi1420YZbJ7TKSHI8&#10;IxFXTBdCVRn5+3h1tCSR81QVtNGKZ2TLHblYf/1y3pmUz3Wtm4LbCIIol3YmI7X3Jo1jx2ouqTvW&#10;hivYLLWV1INrq7iwtIPosonns9ki7rQtjNWMOwerl8MmWYf4ZcmZ/12WjvuoyQhg8+FrwzfHb7w+&#10;p2llqakFG2HQT6CQVCh4dBfqknoatVYchJKCWe106Y+ZlrEuS8F4yAGySWYvsrm2ujUhlyrtKrOj&#10;Cah9wdOnw7K7zbU1D+beDujBvNXsyQEvcWeq9Pk++tX+cF9aiZcgiagPjG53jPLeRwwWk9VyuZwD&#10;8Qz2kpPV2WpxOnDOahDm4B6rf71xM6bp8HCAt4NjBEvhN1IE1gFFb5cS3PKt5WQMIt8VQ1L71Joj&#10;UNNQL3LRCL8NlQm6ISi1uRcM2UUH2Ly3kSgy8m11RiJFJbTEjaQVj3ABSJ9O4R3U4CBE3ghzJZoG&#10;mUd7BAsl/aIkXsl3KLdLzVrJlR/6x/IGcGvlamEciWzKZc4BoL0pEpANetcDRmOF8oNwzlvuWY3v&#10;l4DjD7QYAqXpbiOA3uPEFNxYYO+tmZPFfF8zp4slPr1TnqbGOn/NtYzQAKyAAeimKd3cuhHNdGTk&#10;cAAQkAEeHA8wb9zEHngH/H2opR5qajhAwLDPRYbpN4j8CB2R6x5kDrmM57DvIt//0NgqmCOuf5Sr&#10;1/rr01ztAaDl+7wP5ZokJxO8XBdbQN3BzMyI+9dS7JjmRgGDOGAnw05GPhnWNz91GMMoldLfW69L&#10;EeTCt4a4IBc6IE2wwtwL0o8zGgfrcz+c2v+TrP8DAAD//wMAUEsDBAoAAAAAAAAAIQC5d5Q6S6QA&#10;AEukAAAUAAAAZHJzL21lZGlhL2ltYWdlMS5wbmeJUE5HDQoaCgAAAA1JSERSAAABogAAATsIBgAA&#10;AJ9iheQAAAAGYktHRAD/AP8A/6C9p5MAAAAJcEhZcwAADsQAAA7EAZUrDhsAACAASURBVHic7J13&#10;eBRV24fv2ZZKCCGE0EmjCyQUaQLSBZQiUhURFUEQVMSGBbDQpAmKoIjSlaaAdFl6NfQaII2EkJCQ&#10;nmy2zPP9kWyIMRR9gaDf3tf1XHDKnHnOzGZ+c86coogIBalWrZoAVK1aFYPBkB+fkZHB1atXeVio&#10;VasWVquVsLCw4nblljRu3JjDhw+j1Wqx2WzF4kNwYDC1XGvx89mfsVgtf0mvVq0aly9cZkidIRzK&#10;OcTRS0eLwcs7o9frCQ4O5vDhw8Xtyi2pU6cOJpOJS5cuFbcrt6RRo0YcOXIEZ2dnTCZTcbtTJP7+&#10;/oSHh/PII49w6tSp4nbnlri5uVGrVi2OHDlS3K7ckrp165KWlkZkZGRxu3JblMJCdPTo0WZ9+/bd&#10;FxQUdL1fv347AwICjjs5Oe28VQELFy58fe/evZ0WLFjQqXBaaGho86lTp075/PPPB/v7+18AiIuL&#10;q/jGG2/8NGLEiPEtWrTYWjg8YsSI1bVq1Trap0+fb4cPH752yJAhEw8dOtQmMzPTvXLlypePHTvW&#10;bO7cud3WrFnzpclk0vXv3//VO1Xy2LFjzSZPnjz1s88+ezEgIOB8wTSLxaJ77rnndvXt23de9+7d&#10;F9njX3vttZU1atQ4OXz48E8Kh7/99tu3Q0NDW3zzzTdPjR49emmlSpXCg4KCTi9evHjksGHDPpk7&#10;d+6HU6dOfU5RlMfeeuutIStWrGgJ3FaJbDabdsCAAbt79+49v2fPnj8WTp8wYcJsVVU148aNG26P&#10;++677946fPhw6/nz53e1hz1SPTq8/OrL47ed2qabPn365xte3fBbtTerdWnSuEnm+++/P+SDDz5Y&#10;+uNTPx4+depU45hHY+Z26tTp+MDeA+edDj9N/Pz4FbEhsbMBPHI8mmpztG7JHsnb7edzt7oHH/rx&#10;0Htr49YmffDBB8MK+/jLL788u2LFimGLFy9+XK/XmwGOHDny2LRp0yZNmjRpUNWqVS8WDPv6+l4Z&#10;NGjQ7wMGDPiqUqVKlydNmjT9k08+GTJjxoxP69atezg2Nraqs7Nz1tixY9948cUXje+9997PgYGB&#10;c+90v9etWzdg2bJlr/74449tnJyccgqmRUZGBr377rs/vPXWW+82bNhwD4DZbDYMHDjQ2K9fv7nd&#10;unVbUjj88ccfz9Xr9eaxY8eO6tev375evXotSEpK8jl+/HiTtm3brl+1atXgFStWNN+wYcO0xMRE&#10;j0GDBr18Jx8jIyMD33333R9Hjx79XqNGjXYXTn/55Zd/a9q06Y7BgwdPs8eNGzfua61Wa/3www9H&#10;Fg6vXr160MqVK19etmzZYxMnTpxmMplcu3TpsmLmzJmfjhgxYtycOXPGvffee2/4+voGjho1avhP&#10;P/3UVkTuqESvvPLK+kaNGu1+6aWXphZOmzNnzkcXL16sM2vWrN72uLVr1z7/008/DVmyZElLnU5n&#10;W7NmzfM///zzkKVLl7aMiIio/sEHH3z7zjvvjI6Nja26ZMmS177++utur7766q/PPvvs7FWrVr3Y&#10;tm3bdQMHDtzap0+f7xcvXvy2Xq/fdycfv/rqqw/Onz9ff/bs2b0Kp+3evbvj119//dGsWbN6ly1b&#10;Nhbg8uXLNcaOHbvgnXfeGRMcHLy/cHjw4MFbWrVqtbFNmzbrx4wZs/j1118fu2HDhv5ubm4Zzs7O&#10;WTExMVWnTZv27Guvvbb11Vdf3VCzZs0v7+Tjvn372s+ePXvcjBkz+pYrV+5KwbTU1NRSr7zyyobB&#10;gwd/0aFDh7X2+BdffHFzixYtNr/wwgszC4dnzZo1ISoqKnD69On9hw0b9mtwcPD+UqVKJa5evXrw&#10;kCFDJs2fP//dr7/+untoaOjoy5cv+w4dOnTQnXxMS0srOWTIkI0vvPDC9I4dO64unP7OO+/84O3t&#10;fW3MmDHv2uO+/PLL8REREdVmzJjRr3DYaDR2mTdv3vtz5szpuXLlyhfPnDnTcPDgwVOmTJky7emn&#10;n/5+9erVg+vWrXvg5MmTTXWFTxYSErIfIDo6utSCBQvajx8/Prxp06b7b+X8b7/91len01ntxxUk&#10;JSWlNECNGjVO1qlTJxRyHwQAVatWvRgSErK/cNjJySmndOnS1+35q1SpcvncuXMhAN7e3gl6vd4c&#10;EhKyf9u2bak6nc5Q1HmLuMClAKpXr36qbt26f3p9MZvNBoDy5ctHFyzL7oc9rmDY29s7Xq/XW0JC&#10;QvY7OztnlypVKqlixYqRefW4BFCzZs3jaWlpVQGCg4MPKIpivZ2PVqtVl+fHlaLqVKJEiTRVVTX5&#10;aYJTn9J9qhhqGBTPkBD/j+CNa+9+WPmrjl5uVds7TWy8Om0KQOnSpa8DlPIqrZ5u3mbQl2X2E/y5&#10;e+Nggol2ju9carjrSvs5yvqUvVo2pOx+EuhCIJ/jxw2/tX4R+LMYgC08WW1utQrG542510pwZzlf&#10;0JcP0JB45MiRlgD169c/6OTkZAJISkryybseJ2rWrHm8YLhKlSoXASpUqBAVGBh4zn6PDAaD2dvb&#10;OyE1NbW0q6trRkhIyH5FUcTX1zf2bu53aGhoizw/Drm4uGQVTHN2ds4G8Pf3P28vy2Qyudj9CAkJ&#10;2V847O7unm4wGEwhISEHAMqVK3dFURQMBoPZ/lAJCQnZv3v37pSsrCzN3fjo4uKSmefHhaLy63Q6&#10;a5kyZa4VTHN3d08r+LdWMHzgwIG2kPtb8/DwSNXpdDY/P78wyP3bAggMDDxXsmRJvf3aKIqSeSc/&#10;9Xq9xdvbO74oH728vBKdnJxMBdMOHTr0eJ4fB/V6veXgwYNt7H4ZDAaz3Q9FURSAOnXq/AFQsWLF&#10;SK1Wa/Px8YmrUaPGSYCAgIDz3t7ed7yWpUuXvu7k5JRTlI/R0dEBALVr1z5auXLly3nX1pJX/rmQ&#10;kJD9hcN2P2rWrHkcwN/fP8zNzS3Dw8Mjxc3NLT0pKalswXx3c79jY2OrAtSqVeuY/b7Ysf9NVKpU&#10;KaJgWTqdzurj45P/GygYLlWqVFJ8fHyFkJCQ/Xq93uzt7Z3g4+NzFcBezzp16oReunTphouLi8fd&#10;+Hjjxg3vovyw4+rqmunp6ZlcMK1UqVKJcXFxle1xBcPh4eE17H7s2LHjKYPBkBMSEnIw75peAMjI&#10;yPAEQET+YkFBQfLJJ5/sLCqtsIWFhdXeu3dv+6LSrl+/XtZoNHZOS0sraY/LzMx0MxqNna9du1ah&#10;qPCBAwceP3v2bL3s7GwXo9HY+erVq5VOnDjRODQ0tNn58+cf2bdvX1sRYdKkSb9//PHHe+7Gx8TE&#10;RB+j0dg5NTXVs3CazWbTGI3GzpGRkYEF4+1+FBUu6Mfhw4dbnj59OiQ6OtrPaDR2jo2NrWQ0Gjun&#10;p6eXOHLkyAdBQUGiqqruTj4W5YdFpPL7IlvaiVzsesUUu+1l840sizQWEUQVd1FENn2SGaGISGOR&#10;KzOW5kTP+tycdjFQJMdJVY9vPTM5Z23OTFFEHo3NSd7WTkQUkYUzLbEfTFRtoojE9Mq+3MCvgYgi&#10;EvWtbHxnu1zJcRY1qrqYE5pJoqoXm0RKPxFBNstEUUSOHzveTlRxl+GyRxQRuSQDRYSoqKgAo9HY&#10;2Wq1au11SEhI8M27Hh6FwxaLRWc0GjtHR0f7JyUllTEajZ1TUlJK7d+/v825c+fqhoaGNjtx4kRj&#10;ESE4ONi0a9euSXdzv4vyw25paWkljUZj5+vXr5e1x1mtVq3RaOwcFRUVUFT46NGjTY8fP/6oqqqK&#10;0WjsHBEREXTu3Lm6+/fvbxMRERFkNBo7iwgzZszY9M477xy6Gx/T09M9jEZj54SEBN+i0vft29fu&#10;woULdQrG2f0oKmz3Q1VVxf73Eh8fX67gbzIpKanMiRMnxuT9Jt3uxs+i/LDb2bNn6x88eLB1wbjI&#10;yMhAo9HY2WazaQqHU1NTPY1GY+fExESf6Ohof6PR2DkrK8s57zfgt2fPng4XL16slZWV1SAoKEiu&#10;X7/+5N34ePbs2XoHDhx4vKi0a9euVTAajZ0zMzPz61vQj6LCdj/S09NLGI3GzvHx8eXsv8XTp0+H&#10;HD58uKWI8Nhjj6Vu3bp1xt34WJQfdsvJyXEyGo2dY2JiqhSM37t3b/uwsLDaRYXPnDkTfOjQoVZ5&#10;96jt+fPnHwkPD69mf2YajcbO2dnZLnPnzv1l5MiRx+/Gx5ycHIPRaOx85cqVqkWlHzlypMXJkycb&#10;Fowr6EfhcEE/7H8vKSkppYxGY+dffvllQN26dTNq166dHRQUVLRDQUFBMmrUqGM7duyYmpCQ0O1u&#10;KvGgLSUlpU1ycnK74vbjdmYymerExMT0U1VV83ePvSrSrapIsouI5S2R37/ZLCdFETnaSGxhJhlm&#10;F6LJb4ssFFlgPSdDRSuqOkBCtyTI3IuBIlZnsalTZLUoIvs6SI4oIrJX3hcRMkWCZ8+URFFEEp5M&#10;viCKyOoeIiYnkau1JWvoVTntEy9yuaFk5YtRnhCJVcrni1CovPEn31XRyffyfb543SOLjY3tk52d&#10;Xb+47+ntLDU1tfWNGzc6FLcft7OcnJyaeb/JO74cFZfZbDavmJiYflartUJx+3I7i4uL65WVlRVS&#10;3H7cztLS0lomJSU9Udx+3MqWLVs25LZCVLduXXPjxo0zd+zYMbW4nf0vmyqiqGqu2eNsF+WF9f0k&#10;p2WORKVLfgtISTsmH4giEtpQVJtZqoki8vVYybKdl5dUrahZHeXyjVh5Je2GPDNgi6RHVxJRdZJb&#10;siJi+1nmSKo0l0jpK5HSNzxKPpz1Wm6aKCI2jYitkcRIvDyhZkpwaIxMbb5P1KvNJUn0YpPP5FdR&#10;RE61lXRRRN6bJTlPRcnVlJfkuFikSp6felFEZI3MzK/nERktG2SqFKijwxzmsP+/dunSpRpTp06d&#10;NGLEiJ9vK0QHDhwYX9zO/pdNFXFbJDJfUUXmDBcZ97HIz6rMUUVcri+Sn0UROWmRkSKC5EigOlCO&#10;mDOl+eFtskYUkUstJE0Uke1dxWLTiPzRQORAE8kXlXtlMYFiHvqViNpcItUC8XsmyIXlJ2XzxDmS&#10;YnISSa4jqWKRKn8RosPyligiMkp2iipOxX3d7+re/I3WwsPcsnCYwx5W27VrV6fatWubatasmXNb&#10;Idq6desMq9VaSVXVUsXt9H/NzCJ+XUXOKiLyqVk2nH9BIkXJFaMeqpw6NF2OiiISZZX+B67LlMSq&#10;Ysp2EnlnokiXDSIzR0q+IKiKSKaXWBKaynWzZ173WxGmKiI3giQjvp6kJvpJdryf5JyvLdbL/rkt&#10;IXu+HIOIWVt0GbezHIOIpblEi1kCRBExrZD52XtlgigitlGyS1RxE1X0osrNbsqjMkqGyV5R5ebD&#10;XBVDcd4bmyWzYULoZ9sLC4yqqtoi4nQJRydus5kzGhcuR1XVf4XoOsxhxWmhoaHNbitEdtu8efOs&#10;4nb232hWkbImkRrZNqlvEykjIogqJeQZObF/tWzP/cYvA/Mezu62j2WjXYwWvJfb9VXrtMiViiLZ&#10;TvK3RCG9qcQdbpT7f2vet5zompKjuolZ4uRJEcEmUnrGTjllchKJrSnZoojcGChnRBGJ6iuRC3+T&#10;4xMnSvaMUSLL+4gkecmfRC3/fJUlJaO3nF3aT8TiIjZbc4kSRWTXY7npxtYig7PkaI4qNWWKrJZl&#10;MjdfjNbITFFERBW9iCAZ0kiaS6Sky18e7A/CVFX1jN7SMzJsSRXJiN05sWBaZty+CRlXd39WMC7j&#10;6u7PwpZUkahN3aMKvrCp1pzqsbuGnVBV1bNQ+Yqqqq5FnPeuBg44zGH/FTOZTM7x8fHltm/f/uRt&#10;hWjOnDnrwsPDX8zIyGha3E7/m0wVUc6JvFxaJKv9VpE4X5GOhyXrsshzokpJUUS+nyA3eosct6pS&#10;MXqMHD0ySK4Fpkvahi4ioojsa5r7b3x5sdlcxaIOkX1SLlecRBFJc/+zGFwMFPl2sxzfeFjW/7hD&#10;DtpFKH2bTJPfZIooIvXOieVyNbFZnMX220H5bfhmSTQ5idwIluQzSfK+KCLHZskh9YC8K4qIvCk7&#10;Ii3yXOk0sZ7sJKmiiGzNG3V3roaIVSuy+xlJjW8pCdZSYipKpFLqSvKeX2Tbq9+J5fXvxJTyopwQ&#10;RSRfjAoKUYY0ksqSItUkUbKk7j29J6rqUdSAkYJCoaqqknR67pqwJVXEbpbsxCdEBKvpRvuwJX5q&#10;blxSRxHBkp3UsWDepFNzfskTGpfYnS+fCltSRZLOfLNaVdX872LZSadfv3F2/sqCcaqqaq8fnbQ1&#10;Jy3i+eL+7TrMYQ/KjEZj54INniIzOb4R/XP7XuR7RUR6ixw/GieTMqtIRlopsT16UGRlpswXReTz&#10;90QamuXqyl4ioojsbSfmtYvk5NkVsj6qsvylhWN2EVvso5KysZfkTB0jqqoVVfrKMVFErGNli/0b&#10;kc81EfsQbctuGSci2IUo1Sqte8ZK1MVAEbNOxKwXyWoqV8UilW2q+Igi8sVokYEiR7YulFBRRHa2&#10;FAl9PLe1lLpHJn/+Xm7Zkcky/FpLuW7V/NXX21lYK0mVubI4X4zsQpQmTe6jCCmJJ79clxV/ZOyf&#10;421lozb3iLJ3q5mSzowsKCxhS/1t4Wtb3LBZskLCf219PWxpgC1sqb8t/JeWSTZLZoPwX1omhS31&#10;txU8Jjvp9Oupl1fPLxhnunH2NRHBZs5oHLasuiU37txwux9Z8Yc/CFtSRS79XDfLZjXVKuSjT3H/&#10;nh3msPthsbGxlZcvX/7K5MmTJwcFBeWOYipMtWrVZObMmV+1a9dutk6nS9FoNPF3mgz1/x5Ba4Ny&#10;ThA9QWH9e9BHARMmHrHVY2fWdTx7rkTZ1h5l8hgIDIenV4PZn1RDOCXv+jQaROnLMX6gGwausIGp&#10;BHJeavEdfThGH3YqpUmiOZ8DsJEpdGUMNkqIQiZWKvEKP6OA8g290RGN4IyW7HOz2dN2OMFW0IyY&#10;hH7EQixeF3EllDckmFk/fELSCx9T6kYOXby0/EF3jLKJGtOmk7asBZ7PLUHemIECoGrA4kWOpjwp&#10;+pOUBQgNgYDZTPI8SACjeYaenGINj1CJVJyxcpw2uHCy0HVVAG3e//72OkmmpJOjr2x+6gsUrerf&#10;61gbrcFjl4hoE49N3JJybn5bp9LB0RUeX/hC+JomW1DNWlCVgsdrXXzTbNnXPO4UB4qg6FTEor0Z&#10;pxE0Bpt/z0MdYo2Dfsy5cbICoipona0BvY42FdVSInxV8O+ITQMacS3f+nz51gsaKYqSKTZzjcjf&#10;Ou2p0nljO43O+cTfrbcDB/8G7Cv53FKI7P+fPXv2lx07dhz1QL17iFGhdBR0UjPxVHSY/Zz4WYFU&#10;1jKTpxllyIF4PW08YV9YEqO/Lk2nXad4bFtbFIMZSqZBsj9ZpcJxNZXC4pyMHkCqkXgxhGyfTVTy&#10;yEA0ttwHOiv4iu7M4ixP0JCZ9OY4S2iLggUt6WxgKp15mzAGU4vv6M9RfqQZCmYArtCb7XRiEK+i&#10;UPSSLoKeH5hHG7ZShRX58Yd4GwNmgpkJkLCC5T796eudjPp8SXaVSEbz6Is0Hz0DWXWMjbV60u1I&#10;O0yNtuO89RmyW67DJa4c/P4DfzSYTPWgXZRwzwI0qJQlkzhKAFjdsdz4kF1lanNMAUjAiwFMRM9l&#10;hJJoSWETk+jIe3k3oTSgRUPC7e6VzZLRNHxVyB5UsxZFqxo8Aq9X7rKpbnbC4WGx2/uOs+fTGDyz&#10;VUu6U64g3GMUjaroPXLEnOJyM06rOnnVjRFLhrM5Pdy74Hl9Hp38g0dA71fjdr9yODNmax2Xss0u&#10;V2i7NFhRlHQAEdEgVj9Fo798z3114OABkZ2d7ZqYmOh75syZkJEjR668pRCNGTNmTefOnVd5eXmF&#10;ubi4hBaDr8VP7jt4JTSkoyE5BVq3hyWnTVQ4GgJpHjB+K1E/edC3xFr62oVok55Pzn3OqOEf4LG7&#10;M2b3RlyqfB6910qCtKq9aIjzhYRActKCyLhQCd0TCyhZJhWb5mPW6cfQg7Fs5jM6sY1Pac1XzGMa&#10;QxmBhmQE9z8JEUAYgzHhSl3m3JfrcY0nc3by1KwelN3mRE2ASnBjupH9nm15PeJpYoO/pUKKF8hq&#10;ZqWGcNGtNrNiy6JJLYFS7+SdTlCAzXxOB8b+RYhUvOnHdgSFn2iIwl9XcgVEVK8rW3qcyLlxunzB&#10;B7171e6hGZHrQgq3fB4mPKu/sCvlwsJW9rB3w/HLPasNHKAoimRfD30/8djklyq2/ylEUZSU4vTT&#10;gYN/ys6dOzsPGTLkN3v4lkK0aNGiCU2aNPn4gXr3MJBCKzzZBeS2FLSYWc2shB5sLQ8bWlwj6Xsn&#10;Pve4QDnvZowJbYq1828ox1exqdwQuhpy4IWFMG9ortgA2J94UvD/Sm6nkwgKAlYnROOMRRtBR2U3&#10;T9KdN7FRkvEsZwKd2cantOGj3NyA4MR2PqI+eyjD5gd5if5EFP3wYxkj2XXjCyb5CpvMTpC9lIUu&#10;/RisJtDV5s8v0WXRdjpMVpwzrm2Okb24Ky6u2YjekntJrC7Ypo5E+8cAElZ+xHXNOmoRxvP4sS5f&#10;iNozjX5sZzV1ucAgAlhUlEsiotw4PfvXGyenP1m004qAPKRCVLRvVbpuf0Xr4nM+fFWwEbFpSge/&#10;t6ZUzSG9FEX56x+wAwcPOdeuXat44MCBNpGRkYFz58798N53RfybCedZvNjJbj4snLQcng+6Ss72&#10;gaT6P8ko70f5iNMMbXAA3bpOaH85RheA4fOxzRsK5rJkK+QKT/KTRBxvUOAV3ItspQLpSgpNNVac&#10;NS2JMLhh0kXQUfFkZ4HTmvmYnnzERtrzAZd5Pj9FIYf2jC1WEQKozHp+ZRoz6FJKx9YDGsYALPyD&#10;55pDVE0ffnhqFdr9czh6vjRBh5P5bNGTuFj0sKZf7jcf01AO6bLRvjcZfmyCT3x7oujCOarxo+U0&#10;LwCcOkfrhA6cljuIEEDOjVNv3lqE4H8XoaIe/vdKEIryTSPRm56aHb2pW/6KyEnHJvY0p5wfYQ+r&#10;tpxaIqrvvfHBgYP7i6+vb0yPHj0WtWrVajPALYVo165dzY8dO/ZuSkpKuwfnXjHjxyreZwutmVBQ&#10;jGwq2gVxdP29K1bdXqqwktezFap/WYvHX52LPHoYnvk5981+xmtoAbKzcPnhNXKeOkLa7wb86oei&#10;SVuQ9/3lC5bhhplabCWT+iznDS7RmT+LUC4KOXxMT3YwngB+fiDX4e+gkMGTvIVCpgJqAw0zUvYx&#10;WTuQg+3hdD84NKUTI559gobaTCoENeF1qw4OhrKkpD9XAbym03jXq1wDSCkF5YbTmZ0EWCqTrq3P&#10;DACfSTTxNlJ28PewMwA/gT+vHG+mGkm0Q9Ca0yKC/kFF8oREky8oXo+8sUHjXDYdxd6hmpuuOJXO&#10;9Kr75vqbh2pVjVOZDK9H3tjw9897N6iK2LIM1oyIAt+TNBK9ucd01ZrVUETc43YNWZN4bNISEdHe&#10;viwHDh4+HIMVCiM48yG/8Dkd2cE42jDOuoAfwqfwvH84qBd54cwcxuo3EVQiHUrnYHa+jkFnf1Rp&#10;UdXGxMSVwCnHit7nDO7u8Rhsq5mt7c6H+d1MrVhGMDvIxMBZOuDOoXwfMmnINWrhz9J/MlLsoURw&#10;pjGXchLxaPwrJdbW5Tn/tTTkaUb9ZOGbD6DP7K6U6rQFYsuDN2Q5XcXV3p0pgKUZVyINlEzJxKOK&#10;Vk1yf2bfJbc3HmsCwDqm5XVnugiixO0eciTzyu+1UO7+W1C5Vgu+iNv14lsAzj5Nwiu2Wx5sy05o&#10;G7H20TUF81XtceAZnYvvltgdzx7NvrYvEMCvx6GeWhef32O29ztmun6kql0wStZ4aUdO0kk/U2Jo&#10;lYIigtZgRbVqEes/75VQtKpT6XpXSlR58kBi6Pi+ABXarRjnWrbJ+H9cpgMHD4ArV674bd++vXtM&#10;TEzVxYsXj7zlH8HChQs/u3DhgkuHDh3eepAOFicqlFqtMGXOR6Sd6cs12jAOQDeB7gGXYfkA1N9f&#10;57taswiqcwaqRINbEjqzoUAhnpg0VUiqUJYr/ibS3eMxMIel2u78WcydOcUx2uCGmadYhuSOngPA&#10;jT8IYNF/RoQAFExso7/+DG3j65K5BPra33b6aBgZpqWczODnyCoQVw5Olsf1XHVQtbnfxBTAEIFn&#10;kDeR7jqyNWW+K33V57lHzTHhowueRlRrRZspqV2ZsE8uKGaDwp/eszRi8AgqcqSdb/NZ37hXbDvG&#10;Hi7bdMrHiqKk6VzLri332LxZ+fkemztb71pulaIo6WUfnfyRPV7nWnatoihpFR5f2MsuODr3yjfK&#10;hLzfr0KbH3uhMdhutrZUpcoTG4ZX7LDqvYK+KXoPExon611384lNk5N4tIpdhABit/f/2JaT2uau&#10;jnfgoJi4fPlyzYkTJ05fvHjxSLhN15xWq7UpimJSFKXIUUn/etJpwmleRXACSIpnSHxVrj9aidd6&#10;BNLLcw9lc/KkQaLw1FpRnvsBbcdf0WmdsZg7cCkhjuET55HsaoKcauSOYErCFWcs/EB79hBABP0Z&#10;xnMUeiQCN8XoN56+1eiv/xSe7Na4cmQcrB0HXeY2pGbmFQZboOIpeLlfDbq1jCCt3hH8xmzimtkF&#10;UdTcLk+zM0IcJVhPrcSnTiUn9Z4MQPSWJ79QU7K6AIjWQsLB95dGrWq3Wj409XTSPHIjf3QIGtHo&#10;XM2VOq9v591w/PKbTmnErdITJ92rPPUGQGD/COeq3fY8a3CvvMSew61Sh3zBcK/UKX93Sr17xeVV&#10;u+0dENg/In9otkbncsyt0hOnAMo2mTJbUTQJGp3L0cqdfnndPlLPu+GEZXqPgO+cS9f7otQjozbm&#10;HqkqVTpvfLFSxzVv/U/fsBRFrmztucL+vSjnxtmRIuJyp8McOHiQNG/efFtoaKjn999/3wH+P42a&#10;i+VpNFgpx68AbGEiT/AuNjxFwdwhlKT5AzB4dOB4aR+uymECu5kFbAAAIABJREFU2EAt+xPhui9q&#10;enOuhVnxMavoLgXCheq5o+NSe3Kx5NP8zgCGcpJXqcvXDOIwC+iIws0htoKODBriwlV0RBfDVXgo&#10;EHBaBxN7wBsF45+DP76FfgaVlEstiPQ/hFv6QT4p+SgfLhhNdot1uATEJRP92RPYPONzGxiioI+p&#10;LeFxqxPqJkwvm9x1HgB6q3+mRRfu5l6l29GMqF9DAKo8ueMlg4f/AhEpEb2pywVz8tlyAIF9L1ZT&#10;tPqLt/XZZq4GKIrWcOGO9RNRbKakLjoX7w0F4y4t81MBAvtdrqBotFchd5DB5RXVzwAEDYhURERJ&#10;PjtvddLxST3sx7qWb3s26+rvte7u6ubiWeOlHZ41Xpgf+UvzFWWbzZjv4dfjlb9zvAMHDwL7hNb/&#10;3qg5Qc92PuU6T/wpbiifEMRK4uhW+JCrVp58aywufmFoSz/FJutx/JQN5P/hR1aBMtfQ+I9gXtu1&#10;VPP9lbfbdGL1vKFgGcDxkitpjDM5ANTmO04zlB9ozItsQfDMP5GClRIc/P8sQgAK5HSDNxOh3UF4&#10;+yC8fRqG/gDNDSop9GN7wGFcX1gIWfU4A/D848yND1UnXRo9GpvXtZu9XIpgqXRaCTIMyxchAIsu&#10;3M3gUS3Bt+n0XvY4fQm/7wEURUn3bTZrAkCp2q9uvZMIAShaQ9jdiFBe+VJQhOxxgf0jSgX2Datl&#10;FyEAjdbpbECf88GB/SPc7PlK1XplsEbnnmPPU771t497h3z0092c207K+e/aRG1ovwggfv8bQywZ&#10;Mf3+zvEOHDxIbilEs2fPfm7y5Mm/X7hwYcSt8jwUqPjwNUtR8cqL0dKBsRzg5mi/y/TnLVbQlKi/&#10;iJGKc/ogpnfcCtYBHJOOjNWspY5NA8u2cBhgfVfY3BF4nPH6XTzXWJhdfwZ1eJ4j+kU8/qdWD0At&#10;5nGaoSyiETG0v+/X4F+KF/zeGKY2hqm1YJ4CZiLozFoeyTnFG3sHklwvm6UASWlUKJO6q6I2cEeR&#10;ZZnq7/hLj5Y5Lcwns+m28IA2Z/sH9o/wUFAMrGEWcXRz8gz6JqDvhdre9d/ueP9rmouiKCmK1nCu&#10;cLxG53xcUZSsgvnKt1k0DqB86++nKoomwbPGC0OcfZqE/3kE3+0Rqymvc1kj0Zue+k5s5uoAImrZ&#10;jOjNs0Qe1rlUDv6/cUshslgs2uzsbIPNZnu4h4NepSUj6cdzbC8gRje5xPPUYCHf0IONdMwXo1Pk&#10;DvF9h2U1llEh0wV0SwlOd0dRtXD9NB8PaEcLAJsOMtfxNe+zhccZz27eZj1t+J4OfxEhO7WYRya1&#10;qcTK+1j7/x4BLCKdOs41mXUB6j2v5SDAyvOX+rDrpWdv+RVf+Ms3fhGFa0PHCHpMeUvk6OnFSI7R&#10;HHJbI5zgNQ7wbhElFisuZUImBfa7XMmtQpu3AXIHQvzwtH0gRJnGny7xbf7l3NuXYh8xqCqqOcUl&#10;bu/IlSLilnhs8pK4PUNHmlPDht3fWjhwUDSnTp1q+Morr6yfMmXKFLiNEL355ps/jBs37rFatWrN&#10;ulWeh4KKrOIcL/IT9fPEqFR+ml2EnuC8zOUNsVBSljNCHuEa75PbBz+dNgDxZWH2cHC2oapnecW3&#10;BhME3AGctFh66nmLT+jO+2zhR7qg4cafRKg7o7FhAKz5cU785e3Xwa2R3HW6NfbrpoMrU9xolWDl&#10;qZ4f+fdSqvY4c8tX+CISFEUQp3QlbsFri1HxscuU5JrCCV4jmC9ZxJMIhr+WULwoGm1MwbBG53zc&#10;rXybcwAlA/p+5F7lyTfdKnc5UXDu061RlcyYzY/EHxi9M+XcvHYA0Zu7z1St2SH3w3cHDm5HTk6O&#10;c0JCQvnk5GRv+C8NVrjIC9RkAc9wgp+oz1g2M5GOPMMJawlydN/x6N0WdfIUc221CXvXwoglFQiI&#10;+ZR9wUNyW0cIzoATCqn3qyr/X8lJCRumWjJKupQJmVRUuqi28pHr2560ZkSW/nNC3r+3UKlyX36r&#10;mt3ax7f+Hq+T/jhNGQM+tbk8aBABvMJ+vqYTCun3si73i7zuNGdFUbIBxGYJCv+l6THVlOiWm0Mj&#10;d72OnqJVnb0bRFVs/1OwoiipeWVrFEX570wbcPBQ898YrKDiTQKdSaAzJYlnFTNZST0APqMTtYnP&#10;rEbS1Z00MOsKHnYTqxYWjyIrfj/TTmxl5fD52Lp6MKwBzAjTUzongWfyRQhy58M4ROieo1qzg6M3&#10;d5sVs73PpzZzeoui8iga7VXvemNyh17niY+IguhcLbdSIc+NL2ONa28puZtyv/bMPapbJHGDBhFw&#10;+DGsibOZ9G8RIcgdzGAXIQBFq79YuePa/BFxZZtNn3/XhYlNY7p+2C/l/IJvRUTJST47MuvaPsdk&#10;WAcPHN2dszzEpFAPX367ZfopfN1O4etmDzchmprEaRbyaGg7shtsx+VqIJZnv0WvvM2esuX49Uso&#10;N53c/YH0cF0DSQ+gJv+vERGP2B3Pr87dDwhitvf5ufITG+opiuZ6XrqboiiZIuKZePKLfvoSAdct&#10;6ZfLQG7324RGn8hb2xKuuZaYnL/WmqCgi6rLLssY2mTgpFWh6nGcAaqvpJypNdErBuPlt5Upr9XB&#10;FXcS8eL34qj//4rOreLPwBIn75DoElW7Dc9JPhdg7367GxKPfvqM3iMgIm73sDdRzVq/XqG7dU6l&#10;tt5Hlx04+BP/7haRJye4Rtd8m8GfhrhKHeLHzidj9i5OEENPanCNhTz65STStjbEBaDjGvTShGj7&#10;aDotxDnBeSc47xCh+4+IKCnnv//WdP2wH2LTIDaNOflsuaQT0xeJiEZEnOIPjjFaTYldMmO2f2hN&#10;jyhdscPKgfbjtd4NYqz+Pc9+b3nZ13y1cX65On2ZzEozvqLXKgNeeV/yCraZnHdSefpA3F/rSg2q&#10;soIP+Ne2BBRFsQQNiFQqd1xTRVEUm3fwO88aSgYl/J0RdnG7XnoLsWhQFLmyuecyUW3l76fPDhwU&#10;5JZCdOrUqToxMTH9s7OzGzxIh/4WGhLx4Td8+I2N9OAN+uCUN1jgfbZwFp+n5+JerR671TkM4wca&#10;j5+A+tXbWF54JHcB0bjyYNnIs/mj6RJyV9F28GAwp14cmnj0k96F45PPzOlkSjz2dsaVzVPTw1c1&#10;urKx67K4fSNfK/XIqI06Z6/N/r1PNwPwa/9Ti2WK0mjmazrPGqOX1bQfX7Ht8jH6ixVbf3CQi6/u&#10;4+qlmXlbe+ShumHZ9TO7Whth5m5OMpn85X3YycfUJgEhvzGNLXeX2X8DiqKJr9hhdZ+Cca7l2569&#10;7UF5LwGITWPNiCh9PXTCchH5d/eYOPjXcEshmjp1as82bdos3b1798Bb5bnvqHgh3NySeSuf40U2&#10;kjuaDQAL/nzAZgbzIl5kc51mADTmDOcZXP84VO7Iy6ucqPfReMj8AOMZqF/GkyiADhouOBk4yGZa&#10;M4R9eHLHyY0O7g2qNTskenO3Wbca9RWz7ZnPru0Z9hqANfuaB7ZsvVftYe8CaPXuB4IGRCqKRhel&#10;gFWBVK1Gd758myWf6T0Cr+u9/L/Bk13NG7NWf4Tyga/TyjaIIwCnH0FVMtE/1ptWnTbCiB8x8Qmf&#10;ILhaoUrcFepyjjKJNtoIKMTTlbJEEEf3B3d1/je0Bo+dXvnLB0H51t+2cC7TKPJuW0mpYT+2zLq2&#10;dzyAqLaKjjlHDu4lSUlJPkajsevRo0ebwW2EaNasWXPOnDlTvX379p89OPcKIBgYxFZeZVO+GFnR&#10;kZLbzw/AJQbhzCU+p6OlPJmXI3g7wuXmiggEsvi7VVyofhjnoPWU6fkeb06GDlpI/cWFRxcOgs9d&#10;+AIALbFM53EMhD3Qev4/Juvavv7YsvW3HOVVxNbd2dcOPHu7Mt3Ktfig6pPbfewbxjXZg3bW63C2&#10;PWnqPF4CCBzHvB+/J1wB3p0KWTupxRe0TRzCoRpZnFp8mp4AfibWfbeHwxLEauoSRxmO/o9VfqB4&#10;1XntGYCAPucaKIomuUKbRYUWX7394qpXdzz3viXrWo+Y3wfsMqdeciwR5OCeUWAe0VS4jRCVKlXq&#10;hl6vD9NoNEWuVnzfUTAzmh+ZR7M/iZGdY4yiGgsRlNgGpJc/hltQCWbXsvADQGg4rYbA3qE9qP7m&#10;j2QtehZljI5XX4F9jeD8M61pqfmeBQG63Jn7Dh4cIqKoNtMjbhXafuR2py6jQlzd+cLbVlPi3XWf&#10;RjCgVCtGx3bnSotVuIfk5O73tPYUvQYPwn/caq6pCriH427VgPcC6iztjXZAEBsANpzkl4HtaRhV&#10;Dq1tM93/bUszKYpiChoQqWh0LkcBNDqX0Mod176RL/xaZ+ttCwCu7R05zZRw0P/Klm6zVGt28H12&#10;2cH/E0JCQvavXr260WefffYiPIjBCjZ8yaEW8g/OVY/ZHGNkvhjl5E063MSHNGCmaJAJP5JU6Qgl&#10;vivDjBRocdVA++8/IfmjajRYBI0OwZgZz1Ky7+u84w0Z6eBcA65FQZ/n4SUFsu/ghYN7jDn14tCo&#10;dW32ILayXvXfusPqAIVQtOqVTd2WiGqrdMe8VdjMYuZXWE3tiBK0aq3Jbe1qFGQVfDmuB35KOP3i&#10;17HwULPcod2PbsTVa2Zu926rTnS21COh1Ta0kQb+Ew9hg2f1r+3/9206fW6Jqt1Db9U1qnOvmmS6&#10;ftgPQGw5uljjC6tEJP+FULVk3vXcPAcOCuLh4ZHyyCOP/BEQEHAe7seEVhO10ZKFngjgTxuWoWBC&#10;ULhOZ8qwscitEYrCPgM+hFiOUgEAZ6xxZ/iggh+TjsDoBjDdClXfhoUzoXVFSMsGXQJ4O8Tm4UG1&#10;ZgdfXhVyCFu23q3SEydNN05V0midrJa03OHYd4dG/Hsda6d1Kln0wnO3QjBwkDepwSFKYQRgCxMz&#10;9tLk91O0Dk4greIhPPJ3DfIiW15i3/oLuesWdmvMr8ooxuPKsb913ocMUW3lk0588UPp+m93RGx+&#10;4WubH1dzEt2K6grN7b67+X3IO+SjnzxrvNDPmnWtV+S6Vsv9nw59XGsosedB+u/gv8P9mdAqONGW&#10;jbRmJxb8ikhX2Mrn+LKBMAbftqw1zGIMvzOG31lCdzoQli9CWlT6EZrxLiO3t4O6b9D9+nWGVIZT&#10;30ALI3y8Cd5JAtc58P09raODf4yIlCw4Xyjzyqa6tqy4kpU7revq02Rq/n0qVWfkJp1r+dRbfVgv&#10;32bR539bhCC3u7cpk/JFCOAoNfW/UqfhH+CVglCR1Py3o2RcLGtp2OgINDoCrKYR5rwuYkFLEu0w&#10;U+1v+1HMKBrtVe/gdzooiiKKRhde5Yl1zxcWIa2Lb1ru//48SCHx6IQ+2QmHP4je/NT3qGZtzLZn&#10;fhZR/8ZLhAMHf+XeCpFCDr/yMufwKVKMtvI5T/AuE1hPNRbftqw4ynCGCvl2Ce/8NHfMXMHLPRz3&#10;CrFgO0nloZf4wgcyEqFxK5hgIHdbhmjwuad1dPCPyJ0vtODmfKH8BJtGtaRX9PDvlb+Dbem6rw+s&#10;1OmXgUW9oZesNmi3q2/zcffMsffobjhJuXYxJH43lytKMi5KpdyVMzQCunA8x38EsVG8oyzhY0pi&#10;f/vXU4ZtbObmR/xs6pGWu6Dqv4nCu9AavOpfsWVf8yg6tyKx2/uOV01JbgDmlPO+SSemLRaRf/ec&#10;RAfFyr3/8XizlTC65YtRSt4b5EYm5IvQWHqhYL5tOcPpz0ZqsJEafMJ8wvFCl7c6TyrOBHBd9vNK&#10;zXNQ93fcDzRF2Q+dXeGYgLIBnnAFyxTocdvzOHggmFPDhiUe/fSZvyQoWjVqU7cfEJtPQO8zTf17&#10;HW+nKJpEnYvPunKtvptWMJ/O3S+pTIMP+ymKcseP7H8HBaxTD3FkWEfqJFTFkj2O9QBXpmHU2WD+&#10;UHBvxgRq8W3OfJYuUZn/lYUfAS7E0kBAQzb1qMsOOrLcvuvvvwm3Sh3yVyB3r/D4iVvnFCXXbo50&#10;TD7zVUdT4tGHbgVzB/8e7s9bTEExep/ciXVPMuauRagglxhEI6ahRWVa3soJh3iLeTQrM5w3Sqdh&#10;uwSlJ8MyAySbIWgOLBsNz3wM6xVIuy91dHDXqFZT/ejN3WcWOVxYbBrVFF8i/sCYnxWda6jWyTN/&#10;mR23Cm3fL+H39BF7vkqd1vQvuKncPSOerl3a0zajJqmNN+A2+zzPAtR6mcfnTiIZoNYRnLKcwWkY&#10;fS0v8/LX1tx9pjZcptWUi+xTH8GIFQ3b6YFCzu1O9zCiKIopoO+F2gG9zzT1emTkc85lGkT9nZUZ&#10;Yrb1/sRmTmt5P3108N/l3grR22ynCilUIYUG/IweG1cpAYATVr6lJVVJyM+TQqvblhdNH2rkfeM5&#10;w8sEkLssfkPmqUd5Xf8djX/pjPaJdCKehyEGiHCGsFHQdzl8/Rbcds6JgweDotFf17n4pKPcersC&#10;Q6makRTcQgNQFMVcpsGH79nD92X9M8FAf2YqDYkpfYS6RyvToWMV9gNsMTBu6NtUZQ9jAUx57ZwX&#10;FkLo/Nyh4F2dOfFSU5pkplGC07TDjdB77uMDQqN1OqvRux1UFCWlQpvFvVD06t1tMQGIKDHbev8k&#10;IqXunNmBgz9zyyU8hg8f/raHh8fI8ePHz2vZsuXdNbufYB9ViQdyV0feSAibqJEXVniRPXgXaKE4&#10;32YtN8FAe75CRWENM6nG91xiir3oJfWp88cs+HIUrI/jswsl0KaRuy23P5wsA5vvymcH9x1Fo42t&#10;1HFt/4jVIX+9J4pWdfYOiS5V8+UX7ZNQC6J18vw9oPeZJorO9f484BXMbKYjChZ0RJeG6NJVaQ80&#10;a6ZnGpBBMyafPEWFJ0ry6qaJRNSdi5/zm7ldvtW/onqmE+YOqzHsceWqRnAFVBRM98XfB4RG5/pH&#10;5U5r34ze+MSXACgaFY2TDVuOrugJyKriWrbpBRw9EA7+Abccvv30008fat269aF69ert9vX1Xf23&#10;SrWPjnui0M6XuYMM2lKSvYXyO/ELk2nKDnxZB0Ac3anAWkbzO1PoiIKNjUyhK2P2ZPNJKyc+nAeL&#10;XspktuLGH3+z3g6Kgcy43Z9d3THw/ZsxGkHrZA3odbSpRufy8LQkVEqh4oGWKyio3KAt3my/6+MH&#10;c4jvaHIfPXwgiIhy4/TsdTdOTu8KULXHwaejf+u0RDWnORcWI10Jv8SqT26vKzZzOXNKWBtn73pf&#10;FI/XDv4NHDx48PH3339/QU5OjtP169fL37Jrrlu3bls6duw46n8SIVcs1OEaAD8xhwwMlGEXJxjB&#10;5/yKmj+iTc/TjOJo3r4/OdSgFsvVAG4sH8eV+gox9SHuscfpvySNRa0MfPg2bH8JXnaI0P/Og1pH&#10;zLl0/UJda6pSuePaNx4qEQLQkIyOKJS8wTHuRB+cxolpoyFnFXP5hkXifvM7Z6YH6lfD4NI3bOdX&#10;pjGCZcXm+z1EURQpVWvI+wDOPo0j9K6+ayo9sW5IUS2ikv7P7AVNVuyOgauvbH16suN7kYPbUbJk&#10;yRsNGzbcW6NGjZMAiMhfLCgoSA4cODC+qLTbmiqKbJaJoohIDzklioh8Kr+KIiKqOMtRGSVK3obQ&#10;WlGlu5wWm/iIKu6iiMhvMkVU8ZDaEi+KyPnGYjLkiIwU2TVJZG1jkSuKiFQWSbGKlP3b/jmsSEuL&#10;XD/Hak5vdrf5VVXV/LPzbJgdtqSK2C3hyHijqqpKcdf/bixJpK0iIlsi5Qc1UJKkqiSLIpJSWbJF&#10;EUl3F7GkSFtRRRFVbtYpQvrLdPlZVHHNjyuY/i8wVbV5FbxPqZdXfVvwPsYYXzodtqSKXN076o/c&#10;OD81ckPHOFW1+RS37w57uC00NLRZUFDQPR/7b2ATTZnAeq5Skk5coA6X81ODmUUE/TBgQ0VhPbXo&#10;gRFr3hwhAZ5hL2fxuRZCWsttaM8ZGDgLWo2Cj66ChzdkXYGSV7nDQAcHd4UlI6bftb0jhsds67tS&#10;RC19p/w2c/pjqZeW/yCFWlEioiscVyhde+P07F4eQc/tLdt02ncApeu/Paqo70IPI6Vg1/vnONmg&#10;Ac9npOJxwpg7iGZlf2xbOoB7JihebDeNZB+bmSiCRqCE9SwNGM0zgB4AC34M4jAm6hRnff4OiqK5&#10;UfA+lfDrmT/ny+ARlFC+1fwmTqWDozMif8nbMkZVzCnnfROPf+GYX+Tg7hBV9HmW/5Y7ocwEiXss&#10;LkpU0eWrlyqGu1I5VdzkggwWRUTC5AXZI2PlMYkQVZzy89jER5bKN/mto3ZyURQReVwuiSKiNpDY&#10;2qmS8rHIbyKCRaRSY5ErFUTS0kQeVUSkuUikKvKP3swdlmuqNafapZUhGWFL/NSwJVUk8cSMDbdr&#10;7aiqrUzkho5xYUuqSE7KxSEF09KjN8/ISbn00q2OtZpSHg9bUkVMN86OyC1L1f2v/j9Qy5RgNVCS&#10;sspJdqM/RHXOFhFF5Lv3JCNJlbZxH8m+/N+zIvLreIlRVJHP38sNG7NlomqWQGkmUVJSTJIo7Yu9&#10;Tv+D5aRFDgxbUkWsppQ2NktWg7Bl1S0FW0l2y0r44/3i9tVhD6/dbBFNZznTWc5PzLEvTFrJUgnf&#10;vb6VsW9qmUlDWnGBDBrfTtTyyGY0b9GAWAJZSgs+Yzd++XMrbPgSw+O0wMgi5qNF5XcCAdhJAN5k&#10;Jc9jQZ1NlHzyACnpVxncHPafgbInoGcJOASwH6pI3ig5B38fEXGJ2zdqpZqT7Grv879xamaXnKQT&#10;o2+RX5N0Ytpic8p5X4DozU/NVq2m+gDWrITucbtfef3K5m5zVKupblHHZ17d2QeNTjV4Vl8FcK8n&#10;pd53bDgrPmS4XKTF/gb4JRuoDzCwEQu9FH73HcdjKTPYEB6Y+13pqXFUOPIx5zpW4iDAyDDeja/D&#10;aTlDWS7xFKXZVpzV+V8xlKiyKLB/hEZj8AiN3TFwFWIpsuXjmF/k4G7Q4IoJV0z0Z1hBMconk4bU&#10;YjvxlEB7FxP1rvEkv1GTeUwrcuJqMnWpygqqsoKBDMFW6HyJuHo14sMV/aBBc/qf6c/8WCgZBV1K&#10;w3Yhd1O8BhCrQMr/Uvn/z6RHrpuReWVT3cIfnq9se2aizZLRrHB+U+LRd5PPfNXRHharSX915+BV&#10;qs30yJUtT/0IGlGtWYaru15aJSLuBY8VEd2NU7Oe9qw2aJeiaK7dv1rdR0pwgL0E4UaoDqKcFc7z&#10;Cvv1/nn7VymoniPp9uVZ9j3/I2LVQoNPqRm8ltIAe/qR5hmNU/gRpuPNvZ8PVQwoiiI5N069ZLp+&#10;pGrRC6YCYtMknZj2qYiUlCK6bkXE8TLpAA1DeZ6hPM9XLC0gRrlkEEIttuOMleO0xYXbLP1B7oi5&#10;j3kXP5IJ5tsi83jxBzdonW8r+fJP6Y8RQSzdJx/mRGsjjJtFVhi0Kg3bBJyXwTSANfCmAnc989vB&#10;TSwZMf3i948qeqMz1aaJ2fL0GlFt5e1RNnNay5htvT8plFHJjt8fELWhw05rVkKJXEFTlexre4NS&#10;Li75xv7QEVF9bOaUNpb0cG+PwD4/3cdq3X8Kvlgp5DCX5tRjtj3KEsVA3Vc0763l6OYJRJqcQNlO&#10;EIDHZdx+GARzfuM99ShvcozXsVL1gdfhHuPk9cjXbhU7nL7VxFdF52r2Dn739aTjU1bm3Dj9RsE0&#10;UW0Vr2zpfkq1muo9GG8dPKzcnEckaPmGHxnOgDB9GNUs1aASqXctQgAptMKLnfzOBB7njltIXN/N&#10;zDKtGZXSmwueP1OdCaxnAl1utCC+1gp8s3ywZIDhddhZDm4YofZmqD4NVr4Ozzu2d/hnXDsw5lB6&#10;+Mo7drPqSvglGUr4x2cnHAoQa8bfWj+tStftQ/Qe/uujN3U96lah7fHks/M6BPY9X05RNNf/uecP&#10;N+kvcazE97lddndFPJ0pwyYEhdxVTiR/yPi/CLGZq4evefSoak51KdzCLtvsy7l6t/KxMdt6fYrG&#10;YAvodayFRu92UER0CYfH7kq7tKyZS9lmlyu0XRqsKEp6cdXBQfFg3wZCkd9kSn6sisIcnmJr3tL2&#10;nmQzlZ8ox82HR3vmoS8wEq4gH7KJubQigcpoSLzVyQU8Nv7E9i79aLSvGfRaCXEV4NJ8tsVWJ7vF&#10;4zwVHUx2hf00W6Fn+BR4CsAZrEvg4+qwQOEu9zJy8BdUW06diNWNjqiWDKei5oQ4l212uWTQgE22&#10;zNhymVd31suO3x/4986gEUXrYnav3OlkesTqRqARz+qDdpVp+NHj96oODyNixa91FMc7Gzjxjjsf&#10;S3uWyAnKaWy531rNOtg2jxNdBvAMafhTmr0oZCLo0WJmNbPoweu5hVESFVe0/B97dx0exfEGcPw7&#10;e5eLkITgIRACEdzdpbi0pbiX4lIoFChQg1JaKL9ipcWLF3cKxb1IWyjuViRYQoR47nZ+fyQ5EpLg&#10;JCHM53n2edjd2blZ7M3ezrzv7VS9qWcUHXKj/bV11RbFP6bZZgmRuq7J6NgAJQy6beaivu7115QI&#10;u71viO+uD60L3rOW/WaJS/5O7d+UWZTKq/EoEAn5fH/wD6iFS0yerQTCKUkG/mUlP9GMTxJfGEOC&#10;zahVXB/REterTbibYRW9zWDjZsuycUNg2A+wcCt/t2tCGfEep1lB2edKkqo8k6jga53/21BzboKD&#10;wqibnPP55Wm8pbgQ2l2IWewacHraav/j45q+zOc5uNU651ZzTlEhhOVl+knrZsO8cVfp+Pf7BDtf&#10;x16MYi0DaL23GlSPKyDxMXuZTlVO0JOCzE4UiCQudGUL93BmA6XelHRBwVdWz7x78NPuAHbZK17J&#10;We2Xj6+uKrvx8ZpGTp4tDz+8siJRdVePJtt7mjJ6z0yp8Sqp71FhPAtO1u0BNXAnKDL+nISPOIwF&#10;Z2ubR/VYEprNUOww8x4TnvTBD6DmlJq4XhjD4Xzr8MluwxpXw6M+HSGqXT2qi4u0ZwwTVRB6PUzO&#10;eedlLz9mfsKjktx1V7aJC0IQu7q+SO8utllKXU86G/NwQEGtAAAgAElEQVSzJcUM891VMPze4a9e&#10;btRpX6cIpu9tQLTtRVz6rSVw0UPeAWi9En3Le7FJXX+munQgmsLMOraD5X/rPHp3EheE5lGecUx6&#10;U4IQgFO+D6w/gLpVn9Yz4OysgY8HIYCYIPT43xtNxs7EVO+L3kIaghAEIYRRiBKsxw7zZsfY3JSF&#10;uMdcKtCXP4Cw2LaJf6KNxotBtGIyizHyH0Ag1NgNI3fDyAMwPG6q9RZoHpwF3Xso7yJ4GA35Olr4&#10;4/PvIGNLDoaAaTmMx4Ol+DA30Wcpr4yzd5u+Dm61zsXt56qzZKTBNuOux9sJIQJy1/ktNhvzo69O&#10;MhcfvB7NqCcs75D8Vyu3trf72hIZWPvV3UEaI7Exvc+CHHfh37+ZT00uOhhjfqo760LD2mvw2d82&#10;puheeDQmXUDJurScPZsfAI6cprbela3Mozyn6EVhZqTm7TwvIUS4Z4vjtV2rTZsSFXS5QuCZ6XWT&#10;b/34V8K6kJZIo+/uLquklE6vd6RKWqMRSjlCKUdhtsVOTHgnwBAQc/YkhSjEfaZThf7sTjC1W2Lk&#10;AbWJwpuVDMaMRkfGSbDZDqOzwq53YMQ7MKIqfF8NjgVD5fuQyRGibkO10bA+A1xaY0ORLsP5qEbZ&#10;mNXqB3hzVp2/yYQQoa6VJ34ct2+frdz3ybXVjA5/56m/elDcT7gZctc9nblo37bu9VYPSfhT7xPy&#10;1gkhb2xtvkRK3fWV3EBaI4hmIQPFJd6rVJTOP0O1ZiVZBOBi5LBRcK3yIvJ/NxJL2b8RZyrHTLaZ&#10;0TvmcrdfKKrNo9ybGITiGGwz7nTK07B/ZNCFAi9yffTDq9mQFlVK4i2jUZM11GRNXBDCnhPWs4KH&#10;nCQ/+fHjF6rRh73xglEGsrKd9fSnNx8xmvVYsNt6ibn14IsvYHMkeJkh+y344D44Zoe9AZAhEOzc&#10;YdVPUHs2zPGHct4wbxvUNoI+Cd5Nnd+Ot4/B1mWHe4P1g73bXvR+2vsbU6ZC1qnKOSqOGyiECLPN&#10;XGRSlhJD1lnbOPvcS/brOimFJSrIAWlxTPJ8epCdjQnWCVVlJRfoTOwMz9v3aFt3I4Z1HxMcHom9&#10;X26i436zct6Fa3mR5h/owUf8xUf8xSzmJ/6QtC+jd9u+9q5VLz5zPSOILX64rpPQjNdf49CUNEhj&#10;G+3YRrtEQehRi0DOUABPHjCDKgxiR4Ino62UJRhbWrBOFmV7wUa06Wzmn5HQxAauCPA3Qci7cDwK&#10;DKOgsRF0R4jaDkM7wDAT3J0Psz+BNt/CelVVNWXZZSk+Xmg2Sc+EjEcIIb3bXXH1aLK9h8E207a4&#10;Y5kK9+ob18a90cYaml3msKT/A9JFngbruwjN5tKrHH+aloEjeDM/7l3n3ofUNuiQLydXPF3572ZW&#10;jJG2j2aAOgchrlwjPxY0LGixU7vfOEKIh241ZzfXjA5RCf8uaNLkUijJmYA5q8+caLTPvi6pc0r6&#10;puHCXlzYGz8ILc24lD2T9qw1m83uZrM5n1k3Z7ScsVQmHwFMoiafsdX6D2QZpWnLUeoz3gxa0+UY&#10;ehlZLkC/Dq3rwflssG0WVInrPwhK1oPzJWGKEfxswPcj6DoT5n8GHVPh90F5RkJod00ZvRMsVhaa&#10;4ZZnyxM1vdtczK8ZTOfyNFjXNalp4a5Vp0y1yeC2POVGmwZ5c6vC30jxGw2yrKOkV37O20XG/Fsy&#10;26JnDgDNRDTzqcECytKDTqk95BelGexOujdc3/fR3wVNaiaXcPcG62plKfHZ2sfb22Ur80anPVJe&#10;XJJpOa6YrtD95+5NCxcpfLlw4cJXChcufGXlmpWfc5GCeBDIeGoziDUAPMSWXeTHiB51jA+Pl4SH&#10;4GyBHBVhdgjY/g2DAiBPXP92cHYFVDgMQ7bB6G0w+ga06AadBYSk0L0rr5DB5LxHGGwuAthkyLXM&#10;tcpP0x6d1WQGjybHHPM0STKP3dukHqzSQRyNoDtd2eK0nILBh/gW4NdOaPeyg/cOMlGRc0TjmaiD&#10;B9TmMJ8hMaT44F+AjVO+OdnKjY5dX6SLPA3Xd9cMpvOZivTuYnRwC4prZ8iQO+DeoaE/SiltpNSz&#10;Rzw4newSEOXNZbFYDJGRkXZxW1RUlAlIvh7RtGnT1l67du3Da9eufXjt6rXOQQFBtaUuHWSUzCfd&#10;ZZA107Amdekt/WWwrCh16dAiTJ5pECEv/SrlHCGlDJKyspSSG1K2EFLKU1L2Su2Mr2p7/Zuu63bX&#10;t7a+HJeFWbdEeaf2mNLCpktp0zBIXjtUQUoppPQ7JMcGWGQtKaScOEBKlwApA0rE1DqS2WSoXCMn&#10;Sl/Z1NrHajkptr6XjZQSqcuMcrGcJnXpktr3luw9W8zucX8P4h8Pu//vZxcWecgHZ+csjQi40OvC&#10;Ig8Z7n+q/72jY7ZeWJRPj454UC+1x662V7utX7++nY+Pj3x8S7ZUeN++ff9o0KDBJjc3txNOEU4Z&#10;yMGmZ416e6pDrd3QAw6Mhm9OQpWG8IUHBJ6BIga4+9ROlDdedOit1tfWVlmaqdgnm7IWH9g4tceT&#10;VkRf5SODN3N6T4NZPcAYDVG2cGI8fy0eSNCMQOqeaUig6zEcicSoa/DlBnxPNiR4+kyu5u5FQyyY&#10;AAe6s4U5VOA/WuHOitS+t+RI3ZwPYbgjhEiQlku3RBbWDLZnpJTG2/v6HA2/e8A7JlUQGB3z+ed9&#10;d3txoRl8U2fUyqt28eLFIjt37rRORvP19c2zZMmS3skGorhfT5ky5af6NetPYyvdrA1ukYMhtCKU&#10;mMeqlhynA9vjTv8SQKt+nXCP3+dA2DUOOhrg1iu9MyVNk7rFXWiGG6k9jrRGRlLovi2eIZAJHYOn&#10;kXmsYrL8gCFzYObgQDqXvcnDUd1xqnQ45i3LFyu5n2Mv2QZMBhlNLtGT1cyhAifoQ1GmPf1T07YI&#10;/5MDb2x+N8GC+Iz5O+/NVnZE7TeubIjyRPfv33f9999/K1+5cqXAhAkTvk/y8cnHx0fu3LlznMVi&#10;yarrumOC8yGyrMwrA6SnfCCFlLKpPCWFlPI3OV3qUvOTsq6QUi6UcoavlE19pWx6T8qGupSG1H4s&#10;VJva0uQWU17cFFeIUpdSdJTyHyGlrBQlb4TPkIulkFIXUp5vIW9LIeWD5rHFJE/K3qk+/lew6bol&#10;x7UNde4mVVwvxHff6Jg2uvamlJZX25O3Xbt2NUr2qzkz5O0Li2dBJQBHszlq9cOH42tnyvSFAEko&#10;ZSnKNozo/MP7ZGIfG/mB/8hFHzroC5nZti0Vj2rkPg/eGgSkWshVlDeUBEMx8K16mrCLD3D3tMFv&#10;wkW2OnWmg5SIuOmIci3jRQ0eTXd25iTizavRJaU0+P07dnPg2Rl1km6hyXwtjjSIDr5aWjM5Bdhm&#10;9HkjF/sqj4SEhDjfvHkz79mzZ0sMHTp0gTHuxH1oWBaW+IOD06pVaOHhhJcta6pXsODw8eA9IJQf&#10;RVG2YETnBLWx4yoAGpKedAbQOtKj1n4YNpWBmlBBSFFeRAQUOQPZtw/llusmDEAOYpc1xJ8TL5oy&#10;CHg0EzG5hMRpnDnMt0XyQQhAF7d2dJgbFXQhh9BsLJ7Njx7WjHbHUm6EyqsWGRlpd+fOndwPHjzI&#10;DvGmbw+GUU4QeRcq5Rg+nBWurhNCfHw8fzabFw+Clv6BlMeNYE5QG3sS/iUQWGRP+q7pQrhHJCEl&#10;eTPTkyhKWmAH59whaO0X+HKVdkGnGD5oLqFXCyTM8yiLcJd/+JSrtOMCnXHibMwJnGjNMY7R/1Fj&#10;bJCx73TTGKOD21pHj/ePPikLgx4Z6IC05qNbKaV0TskxKq/WyZMny/bo0WPjDz/88COAZgYPM3gs&#10;hLLfw6IMcCSsUiVsHR0jjAbD1Z5G42cAnXPRV+7HJ14QstCdg+TiOsAewactZ2BfYjadhVAF6xTl&#10;RQmI+gLWf1qJUr4eRGQsxLRvtvBfvvMY9tUlGiDci2BxmhzU4XvOUpxm/EA4HrFdaKygBHfJCcQE&#10;oYksZhzLkBiT+9zUIoSIdK08vqVmlyU0yWBksIs2h91yQVo0pEULv3vAK/D8/BkyidLjypuhdOnS&#10;B1auXFnhu+++6wag3YWyd6EsQAn4Oxo8fWfNoq6Ly+eF33svcveOHZ8CbIKCiJh/BAAIQphBZYoy&#10;zQJurWBIbwP7cmqsTpU7U5R0pBOMqwjXCwex+mJ9rjkupfD3c/A7UhgbAJvTVKUy/xGIHY0YxnVc&#10;KMw2QkhYeTcuCA2mBQW4Bklkz08DhGa84tFwQ+eEGTk0aXRwC8ISYfN4e78jI9tEBV1Kuty9kuY5&#10;OzsHFi9e/C8vL6+zAFrOmDLcu01g2QV1beBK9hEjkJ6e+u0VK+TdIkWcAObDrOSqoi6A0X7gMBYG&#10;qcqpivLy7ODUdknFo23w89mOy8DpRP/cGbtCmWLKrCzUGCT3UJm6XERDEowt98hAfnYQSGkALGjW&#10;ILSaSbzPp4i0++/T6OC6Kme16T/F7QubDJHmsDvJfAWnyRtb3p+sm8NLpdT4lFfn8OHDNevWrXvx&#10;k08+WQagaeCvgf8A2DUY2l6Bjs6rVrHk2LFZxWxtb3dwde0O0BymJ9VhOJToDp1/hsUZ4O+UvBlF&#10;Sc80wX3PofzCSXpP7IHJF5zqFWMtQE/Jh/sMdGUTNfmaTZykN5kI5w6OeMYuPv+F996UIBQng3v9&#10;z6y/dnvnTFI5C2PoQprDTGF3/myfUmNTXp24JyJvb+8zANbp2xFQtCUs3wiFTGfOUCZz5ps3c+Rw&#10;ugXOuhCiBxz4GVob4M41aB0BGQD+B11XQwk/KGAk5qc1RVFek1s01w/wzlfN8BljoO75+wz33kGe&#10;2354WvxwyTqXIvY3eFRmowUnaMaf1n0fLlHmyVWUU5slKriG755uc3PXWVb6xpZmxyMfnMiNtDyW&#10;F1OTGdxqnc1Zc3Y5qUd6Cc32lBDJF2VU0qa4UuEJ1hFJcFgGP3Y+e7Y3gBYezqSgoOVlatU6XA1+&#10;cIPgonB7PRSJ39kA2D0eagtIopS0oiivmoSMLWGfeTOF1jZ6jgkI/djLZGq8xqG9Uro5rNzlFaUP&#10;oEcZEjwdabZm71YniyO0yGvrqh91qzV/mK2LT5Lf2ihpV1wgSvBThoCwNtAnz/vv89Xq1bt3m80j&#10;WpQoMbcMTLgOTa5BpvVQZBhsfQhlq8FVB4ieBDXXwMRUuhdFeesICFoC729ugNB0WKQzM8xC2Yff&#10;PEq1JSFmnd8FOqMj0BFvUhCC2MrADdZ8mugrOj3KYIkO8bh7cPByc5hvRvW+6M1y8ODBd6pXr36j&#10;T58+ayCZMhAAtWvX3lu+fPlRmTNn3gwQDNl1EE3h1Fio1xSW7oN8B2FAH9j/BbSTpL2poYqSXgWD&#10;VxQYnCBydjT1jeMY4TSCOnIJUwH+aIIuAfIzj78ZnKiDKHx4QO20XlLC5FLw5yylhltn42YtO2qx&#10;yaXA3f9+r7vy4bW1ZQCkJdJ4a9dHan3RGyJTpkx+VatW3Vq8ePG/4AmB6HFLoYUrhKyCCtvh213g&#10;1QjOFYVZzWDXeci6Bsa/vqErihLfFmihgTyu0+3jDuQxDeddy0p+Fq34HOB4UbSpOzmGDRYq8D8m&#10;s5RwSlg72EwvsrIdYqaEI9E4R7e0ttZICCEzFereK27fJX/HntnKjJihR/pnsDaSFi3i3iHPwHNz&#10;Z6r1RWlfwYIFT3z//fdde/XqNQaeEIjOnj1b6M6dOy0iIiJKAuggtJinff0d+Po2NJoP/QWP1hbp&#10;zxHYFEV5OTL236TbcdxarEBMHABff0B+GS+DwpXqBHKXd7AjmoG0JheHCIud3p2wM415zKYwszgf&#10;k7IrLRFCu+/Z4lhdz1anKiMt2W//OeDTpNr5HR3VWq0vevMkGzjGjBnTsnr16iv27NnzEUBbWOkL&#10;TjfhPYBssDkLbJNgWAM1fcC/OQxMqYErytuuAaw0g3a6BFFcoX2Z8Xw9RlDvx3DmAhgF+o/wAS7s&#10;5T6V6c4BArEjO4d4SMV4XQnmMZuufMQc5lCAOal0S09ksHXZrhkz/HP34JDlesRdp6Rbxa4vig4r&#10;Fxlwtl/KjlB5Vg8fPsx4+vTp0levXs0PTwhEEyZMmHby5MliderUGQuQDzbkhuBCsOgIfBoBRUOh&#10;3CDY/gtU+x4WC1A1QxQlhWSG3WXgVjmNCTvyUqi8YM1MmP+5LY0r/wl2/dkiIKYcdwb+YTpVmcMc&#10;wrAhG/u5SB4AZjPdGoQ+pDsiTc9+NZsyFUx+mYgQ0mCXLST42tqPr29q+FN0qG+rFByb8oyOHDlS&#10;5YMPPjgyfPjwuRBvHVF8+fPnlwsWLBhVsWLFEfGPR4Nnb1g8ByrEHTOBZTuMqAJjRRpNH6Io6ZUF&#10;XL+G+WOg3uPnfoU5naGbAInEjrjk3dv4kgZ8jkAiY4/NZD5d6cOjzChRiLT571lK6XJzW4tjEX7H&#10;3BOvLwK3Wgu+993V6XMAzS5rqOcHB0sKzeZSyo9USY6fn1+O48ePV7h8+XLBH3/88YfnCkQAEmwu&#10;Q7u4Ba354G+VUUFRUo8E7Tq0egiZAXLB2VXwYQ/4cDVMeh8+Fd04yJxHP0A+lR91yMyO1zbol6Sb&#10;w8peXlH6YKL1RYAwOkRJc4RNzHFNZsjT6HjOqlMqCSEiUmu8StLi1hE99+wYAdHeMP91DEpRlOcn&#10;QPeApfGPdYV9D8GhGQzYBiG1P2Yx77Pf2mAu9VlLUet+T/6kEYes+44xWfXTKs3o8E+eBms+vb6p&#10;oTU3nZNX64Oht3YU0yP8HmWWQBeh138vGfJfvQlOed/rkxpjVZ4u2XdEK1eubLx+/frpvr6+rVNy&#10;QIqivDwB5gHQ4WvYVBe+7FGSNm7v0jNXY3r+toH+rKWobMopAIzozKAKYdjThCG8y2BMXEzlW3gq&#10;k0vBnzPm/3Bv3L5dlhKXEgahR+782b93dOgt9X9ZGpVsINq/f3/BmTNnNr169WqxlByQoiivhoCo&#10;4TA4O4TOhkqldG6t/oK77WdjM7srbCiJCwC3qY8dZtrSh3GsQmJr7URizwg2cZ6u8Y4JZOov1RBC&#10;yKylhvcHyFx88Pr7f33e8Untb25tNV1K6ZAyo1Oe5MaNG56zZ88esmHDhnbwhEwIkyZNGp/UOyJF&#10;Ud4cG6HXPchQS+dy8+4UqDAX5Fx+9enEjX+GMBKAzOznLlXJxV6G8wE/8oD/qIYDRwED39KQCpyi&#10;ADFBaDWTCcGBTvRI7Rl2mtHuuHe7qzaA1CMfbA88P6dmcm1zVB4/SQgRlnKjU5Jz+fLlguPGjRsX&#10;t5/qP9UoivJ6SNB+gGZd4PA2QUWvaIJ+7Ya81YnN1QXfxmtngxOHuU0VshGKPw5k5TBBVH2sw5gg&#10;1JJ+BOJEGvn/QwhhFkJYspb5sq2Ns9d9hCFRcHQp2G2nffYKo1NjfEpiVatW3Xrs2DHHefPm1YY0&#10;8hdJUZRXzwK5/4bc78GfmsCv6nwKrZ7OheKChWFQ5noeOFAJIiVeQMxaoztkYRNjicBINvbgGzst&#10;XII1CE1kOf1pj0hb6waF0O6411vdhkQpfoTMUnJIfyFEmpyO/jYyGo1mBweHUDs7uwhQgUhR0i0D&#10;3KgFl5fAOwAGwe01Gk2yQFhVWDelP7T5k2BbjePWiwSRNGA4hxmMGQ0PVgKwhNppOQjFMdhm3Jmr&#10;zuJvHh0REqQIu7W7O4CU0kZKmSm1xqckTQUiRUmnBMjBsGoZlDwEQyVoJrh0CNqcghwA6+ErEbeI&#10;NRpP9vEl+/iSCOwZwxr02AWviylNU05RktPsZxj7+JJLfJh6d5e8+F/BZSrSd0vm4p/+fufgp72l&#10;bs4bemvn9w9OTVkgpVT/96UhyU5WuH37tltYWFg5k8l0z2g0qsqrivIGqgeT+kDlyjC2BbTzgTv/&#10;QD5L7A+hv0OdEvCzAJ0gvKnx6N1RImspmmDtUS/+ZGraW1MohLB4tT5b+vKyQkezlBjUTFoifR6c&#10;mNTY79i42YFnZ9YGyJCzxqd2WUv8mNpjVWIk+1PB0KFDu5UsWfKvHTt2JJnlVlGUtM8At6dArZ3w&#10;jR84HgRvM2gnoM86GP81vLsNYp4gsrCHaNys2xx+TdThET6xnv+Zpil9P89KM9r/69P+mhBChGtG&#10;uxNZSn22JiYIaRLgxraWYy3RIZVSe5xvq+joaJuQkBDn8PBwB3hCrrmvvvpqSaNGjX5zdHS8Zmtr&#10;ezrFR6ooymslwTAa1o6AJpegkycsjD3xaHbcD6xmKM34lvWM4F0kcImO5OO31B39s5NS2tze3++v&#10;0Ou/l7QeFAbd5FL4dp6G60oIofmn4vDeSrt3727Uo0ePjXH7yT4R+fj4XMySJctGFYQUJX0SYPkS&#10;2jWFUyVhdhBUOy3pdWoih2hJv9ufc1gOpgsApTjPZdojAB8Wcp2EWQrM5CGE8mmx2mvorZ3fJwhC&#10;ANKiRQWczPXg1JR56n1RyvPy8jo7bNiwQR06dJgCarKCorzVBDxcDk3cINgNdvw0i2lFB1N+WSvI&#10;M5IKEyJYYG3swRIu0AkdgSeLEwSjrXyMM4cBeyDmqeoGrVI7A4M5/P67t/d0TVwmPdaDExObRPqf&#10;UK8fUpi7u/vVLl26TGjSpMlSUIFIUd56BrhpBD0cbI504m7obsa2WELuVUYmjLTEFMK08mQRZ+kK&#10;CDxZwm3eT9ShRLCOCXiwjLN0T6HbSJIeHZL1aW0skf7ZzRH+jaSUGVNiTEpiKhApylsuGCqfgexT&#10;YPFRO3KMq04JTXDnPRi0yJ7JLVZARLV4JSEKMIczdENHkIfV3KVJgg7XMYFmDGA8KyiUutVebZzy&#10;zstW/ruFyZ139mp9yN61yvz/NtZfHnju11ky0WJYJSWoQKQob7ld0AygJwzbBqO/hYbLYIoEUcPA&#10;6tXNoZgTixNclJ85nKYnFjTcWcdZ8gGwgrHWIDSA9giiU/6OHhFCyIze7frYu1a/EDdjLr7MxT/9&#10;4c7+fkv1CL8MfkdHt4wKPK9KRaQCFYgU5S3nEltO3AzO78CIKbCkHfReDZOjYgtg1ocziS4sxExO&#10;0AczGkNpDkAb+qaVIBRHCBHiVnNWc83GMTJ+MNLssoRe/6PxwtCbW2PXRmny+pYPJurm8DKpNda3&#10;lQpEivKWqwirADZDN0D2gU6TYFlL6NcOfjKB5Sf4wHrBJ+zBDjN2mCnLFDR0awYGgWQYzbAn3NrG&#10;n7qpcmPxaAbbU+4N1vWJq+bqVnPuuBwVf/zl8SJ66FGGWzs7rVTvi1LWc1doVRQlfbGFU93gUDMY&#10;MBlc28LcNjB/DtTYCd414bKAB9YL2rGRspy37q+hkjXjgkQwkJ0U4Zr1fAZ8U+pensTGKe88iHln&#10;ZZ+jwvKra6rsTdRIWrSI+3/nDTg7e3amQt1aCSESL7RUXrlkF7QWLlzYN3/+/L4dO3ZcWqxYsfGp&#10;MDZFUVKIBPvl8GNbsL4jMYL+HpxeDcUWwYy20EcQr/6QRLCWiTTnExpwns0UAEBDcpYu+DAvxW/k&#10;KWIK40n7uwc/++Ph1ZXlntTW4/29HU2OeRal1NjeRkePHq3cpk2bP5N9InJxcQnNnTv3PXt7+5CU&#10;HJiiKClPQHhr6NsIFoXEJkR1gWt2cHIGzOsAPSWIdtBbgJ4gCI1nBd5cZzMFOEs3ijCLAszlCBkp&#10;yU+I2KSqEhM/sZAmbMQr3vokibC2ed33KUQYiLBMhbvPSzYQCYNucva+b5Mh99aUGNPb6Ny5c8Xn&#10;zZs30N/fPxs84au5Xr16LVEVWhXl7eIEB50eO9YTOmsgO0KPCDAh4eGndB4wGVa0BPv+3Gy0OfaF&#10;c36W8R8BeLCSMkyiNEM4SA1suAxoDKQV+bgZWwEJdjMSP7LQnP4pFYwATBnzT8ta+suafkdHt0zq&#10;fO56K1oLod1LqfG8bQICArIeOnTonaioKFtQkxUURXkKAZbu8NEPsLo7dO5tpnMNP+6e+pjLR35j&#10;53sGBq44SgfrBblYjS/vYoOFo+TCmyNEW0PPI7sZyTuM4CRegE0K3hJCCOlSsGt3u2zlrz5e0TV3&#10;nWVfG0zOe1JyPG+bSpUq7dy9e7fHzz//3AxUIFIU5RkIsOQlZtKB2QaOz2FzkckUGWOkzhEY+FcG&#10;cvjX5A5x75Cys5EwctGOo9wgIx4cIxJPa4dxQehrNjGSZgiiUvyehAjK9c78FmimR5VbhY3FLluZ&#10;KSk9lredCkSKojyVBG0cfNANDs2BOV1s+HCB4BeAkjB54qeQbSeuMv7XawbuspDKDGA3d3DEnb8B&#10;2EglaxAaQXMEEalzV6AZ7Y/mqjlnjPWAjDZEB19u/YRLlNdABSJFUZ5Kh5xHIFcD+OtD6D4T5n8E&#10;XY9Bf2uFVyACfICYbNz/8gnH6EVH1vEBJ/HHAYBZVKIJZ2jMTo7Rk3/5JFE27xRkn6PidwC56iwd&#10;acpU+PaDU7/0TK2xvK3UOiJFUZ7KALcaw9m5ULcZ6F2h59+QvxKM94WTAGXglj2cACAYH8owKdkO&#10;f6cwv/OoQmoXDjObZa/5NpIkhIjyaX9NAGQr9YXx1s72X2av8H1pzWh/NDXG8zZST0SKojyTAbBq&#10;IxTaCt8D+lRoUQDue8NGgHlxlV4BMnGICAoSQUHCKcjSmK/xrOww8x+trG2mp94TUXz2OSr8CpoM&#10;ubG1B4DUoxNPslBeORWIFEV5JrVg8hewuQEMrwdnPoYVFtACwc4H/AvBCmtjQSgmzmPDBf6kPW3o&#10;yxdsBqAzfxGBkQIsJpxsmDiPkf9S677iE5rxWqYifbbcPzq6vSUyoM6VVRVO6OawJy58VV6eCkSK&#10;ojwTDfxGQeO/YVAmCPMHxyJwezosuAhZFsA4CY/KKEgEu/iGOnzF12xiFG0AaMp+djGCCIzkYDcP&#10;qJ3gg3SyE0mh1Kr26pK/40w94r7j9U1NVuhRDxxubm+/UkqZKTXG8rZQgUhRlGcmQC8DE5ZDieVQ&#10;YhmU7A6dZ8G8LtDlNPSyNr7Mh9YgNILmQKT1XC7+6PAAACAASURBVA1GcYjPiMJATrYkKLC3jYHY&#10;cwZ4lJD0Pg2RpEitIIN99o3C6BhpDrvlAhDp/2+egNPT5qhaRa+PCkSKorwUAbIL9O4I/5SHn4Kh&#10;CgBeLGcHo5Kdol2e//EPA7GgkYfV3IotJfG43YwkB5s4Q4rMZovwPz5AmkNs4x/zPz6uaWTAmf4p&#10;8flvIxWIFEV5aQIifoXm+SCgGqz8A8b+Jpj4Wy1c9wkGS7AFornAR9RmqfXC0kziBL2xoOHBCq7S&#10;PkHHcQtfP2cLhV9/ElVLdEiVm9tafp/4jJA3tjT/UY8OLf+6x/A2UtO3FUV5JYxw/XcY6AWLGsNQ&#10;LXZ9kR6TLPWDOYK2Ju8kgklhZnCeSAoxBy8W8SV/ALCFYTRiGJ+zhW9p+roXvkqpZ7m5rc1ypJ7E&#10;V3BSIKO1mzs6rHCvv7qkECLgdY7lbaOeiBRFeSUkiI7wnR2YARbAjGgwnIA+m6BwNdghk/s/x4d5&#10;XKQjGpLRNARIySAUQ0QbTM7hyZ6WUhhsM4ZByqcjSu9UIFIU5ZUIg7IHwGMnfPkL/NYBel2ALkVh&#10;2hb46m/IHQIJv9oayUbyEUA+AniHn8lKmPWcEQuLqIAnt61tXmO1VyFEsFvNOS2EwdYcv6R4DE1q&#10;No6ROavPaCGECH1dY3hbqa/mFEV5JQ5AU4DSsKYCTNkNRcvB1LvwdwlYC/wvIxzU40/xrsVhshBs&#10;3d9FUWu1VzMGGnCGIly3nnfg/uu8B81od8y9wbr+13+vOz3hGV24N1jfWzPYnn6dn/+2SvaJqHPn&#10;zl8VLlzYErctX758XgqOS1GUN4wb3AAIAXcBYQuhhSNEtYElwcSUgegFfya4qAaj6Edb+tGWYpxn&#10;LUWpyRXr+dlUoi1zrW3sOfa678Pk7D0za5mRS+Mfy5Cn8XGTc955T7ouMvB8H0t0SJXXOrh0KtlS&#10;4R06dNhbp04da013T0/PY66urqtSdHSKorwxLOBqC75jYM1gaCMg+jJ08oH5NeHybvCKhlyG2HIS&#10;CcTNjvuCzVTkJO8yhH8YSFkmYsLCfargxOGUuhcppdOlxflin9Q0acpS/Gae+mvyCiH0pNrr5rCy&#10;l1eUPmjK6H0vT8P1JYTQ/FJqrG+SvXv3Npg8efKouP2wsDDHy5cvF0r2icjLy+tGwYIF/yxbtuzi&#10;ypUrf6WCkKIoT2KAO1Ng8VBo1hP2XoIPJYgC4LcbvPrAvqcGoVF8gJGY+kClmMufDI9d9LqPcIql&#10;1L0IIR66N9w4ACBr6S+XR/kfc9ejgmol1VZK6XJrZ8eV6FGGqIBTbv4nJ8+XUqr370mwtbWNyJw5&#10;s1/c5uTkFAiAlDLR5uPjI+O2zZs3T06qjdrUpja1Pb7pUoqjUg5wkjJSSCmFlDKDlFFeUvp7Selv&#10;ljJXgmt0aSOHym3yS/mH1KWdlBK5WY6RQkqpy4xSSuRaOUEKKWVneVjq0hh7nVGOkBvlGdkjXl9C&#10;6lJ7pfej6w66bsl2YXGB6IALCxcmcV74n5q2+sIiDxl/C7t/dGhq/1mk5S0yMtLk7++fddeuXQ19&#10;fHxksl/NjR079tf69evPtrW1vWM0Gq+lcOBUFOUNZoa8EZADwBbuhUPO7LC3H+wZB3VFXCVXAIk9&#10;MZnpYqZoH2Iog+nNPoojYicyTGcBfejIZJbyMe0AIwaiWMVkPmAAEsEf/IAv2elKVwSWRIN6CQ9O&#10;TV0TcHZmfc8W/7oKIayTKyIfnOl//Y9GkxNdoNlYPJsfrWkwOe1/leNIL3bv3t2oR48eG+P2k318&#10;jI6OtjGbzfZSyhStJa8oypvPCNcc4bAjHLaBq85wYCt8Mx7eOQSfJWgsCE+wTqgiP7CfvNYgBNCe&#10;qdhh5hPasCFeHSPAGoSaMAR/MvIalqU4e7WYp0cF2kcHX2kFIKV00M1h5a5vaTY+8VRvQOri5vbW&#10;y6XUs77qsaQH3t7eZ77++ut+H3300QR4wmSFuF9PmTLlp/r163+SgmNUFCUdkmDoD7t+hUr3oIoj&#10;/PVcHQRRjRzsIgoDBxhKZX5gFZOxJYomDGEsaxhCG8SrX3AqpbT57/e6t+xzVLyQuXDPaUEXF3+I&#10;ZjQHnJrS8EnX5aqz9BuHHBVHvurxvOnMZrMxMjLS7vjx4xU6d+68PdlANHr06PkNGjSYa29vf8vG&#10;xuZSKoxVUZR0xgx5fOC4J/hvgwrBxK4ZAjLCYcFTMij4U5ecbMYc+9TTgSMsoszrDEJxQm5snXB7&#10;b4+Bmsk5Qo8KtnOtOnXKvcPDuuvRD23hsczcwqDbZSt3LXedJaXif5WnxHj8q7lkA9GCBQtGVaxY&#10;cUSKjk5RlHTvBrT0gOXe4H8JssQdbwnHF0BbWzib4AIzHhyig3X/BIX4OF5y1CacYRDLMMS+F8rO&#10;bfIz51WPW48OK3d5eeFHT3HCoGcu2n/Tg5MTmzzeVhgdojybH6moGe3/fdXjSA9u3LjhuXXr1ma3&#10;bt3yWLRo0cfJBiIvL697np6e97p16/ZbqVKlxqbCWBVFSYdCoVw2OBABxp9gyXuw7jZ4NIaRGsjL&#10;UMcJDlovCKQmmdn1zB/QkX+Yzyuvqhp8ZdWsuwcHdXt0RJOgC4NDrkBLbO2iOHkab+tt6+Iz/fE+&#10;lISOHj1auU2bNn8m+1LP3d3dv2TJkhdcXFzupeTAFEVJ3zbAR1FgqAz/jYPGbnC4Aoy7CeWDwXYN&#10;dElwQUYOEk0u67aEqQnOCyR/Msx6fi6NXvWYo0Kud0gYhABisnRncKt5ysGt1rm4o5opU5gpo/eM&#10;Vz2G9OTcuXPFP//881+nT58+HJ4wu6RLly4runfv3jxfvnyv/BFXUZS3kwTD99CsN+zfCs0egH1f&#10;WCzBxg5ORYGhM3Qzg4f1IkEkBnzRuM0WBtCWPnzPWgC+4A8EUIWx7KRPbLuE+egs5CCSgi9a4VVa&#10;ogre+OP9GUnOjgOCL/1W1Snve3vi9vWoAAepRxZNqq0SIyAgIOv+/fvrnThxojyo7NuKoqQsu+vg&#10;4gl3HODobhg+CyptgARf/0eAa4Kr4k/RHssahsa+IyrNBXxpjAkL9fmCqSwinBKY4wWy9QzHnrPE&#10;JXmWiOcpPW6O8C+mRwU4xD0BJSUq+Goet1rzx8ZlY4h8cDrReyPlkUqVKu3cu3ev+9SpUz+AJwSi&#10;YcOG9W/fvv2Vv/766+uUG56iKOmZgNDPYMv/oKEEhzIwYSysaQqfXoN2LhAxFLY58lheuct0SjBF&#10;G6Kt57LzB3eojR1mPqY9bhyiFrsTBKM4EsEWxpCDTVyh47OM2SZDzhU5Kk+cmfQNGXSTS8E7WYoP&#10;6JzBrcZw20yFf7LNUuJm8JVVKhA9h2QDUbFixa6/++67+3PmzHkluTaKoijPqw2suAOOnWFPNPgM&#10;hm7V4Gp+WBgIdl1gSaKLvFjCIT5Ldoq2C3u4S3V+YglB2HEQD6qzN1Ew2sIYGjGU71iHJ0sT9ZMM&#10;p7xNB2TI3eBkUl/P5a67vLUQ2j0AIYTMVLDL78GXllZSi1mTd/bs2ZKDBg36bcqUKSPgCYGoffv2&#10;a9u0adPJ3d19UcoNT1GU9C4f/HYM+q2DYnZw3gj++yCfGbRCcN8bEidYFkRRnv/FC0IWrtOSBvFK&#10;jztxkI9pxyU6YYOFQ+ShIgcIxAmATXxnDULDaPU8a46EEOE5q/7UUjO5hMcPRrnrLv/KYHLeG7+t&#10;vWuV30EX0aE3GzzXb8xbJDg42OXEiRPlL126VBhIPunpwYMHv0ntxHhqU5va0u8WJmXxVVJOjtsO&#10;SzlESCnHSrlGj8mX+uL9B8pqMrcMkkJKmVWGyrgMrN/LtVKXphftN+rhjbZxiU3v/ztus67riZKs&#10;6rrucGl5sfAHZ+csTe3f47S+HTlypLKPj49MtkLrvXv3ckRERJSwsbHxMxgMt1IsVCqK8lawhxPN&#10;IEH6sA2Q/V0YXA2GVYYxz93pEHawmlIAaEg0dPxxiP3AaGZRndncsbY/yntk5JkTk9o45l4CLAbI&#10;XKzfkKTqEwkhwlwKdtseeHZ2A5cCnW2EENGJOlISSDYQDR48uCfQU+WaUxQlpTSC4QOgbE0YfRv+&#10;yQLbnquDehwiD4/WPm6iFFsoAIAD0XRlH86EWc/b8eB5x+jd7moGaQkvrBnsTibXxtG94cYHJyY0&#10;0aMfVjGYnHc/72e8bZLNrPD5558vb9So0VJnZ+fLdnZ2J1JhbIqivIUskKMiHHkADs3h6CnIDeAD&#10;d8dBr0QpgJISNzuuEUMpy03+ITcakqpcYzu1MPLf67wHqVvcLy3xuu5aY/Z4LOH2jnmafC6ECHqd&#10;n/km2bdvX/1+/fqtslgsWmRkpH2ykxUKFix4Lnv27GtUEFIUJSUZ4O4MGH8VMv0Itb3gXiHwXQJl&#10;c8GRi/DREzuIH4S+Yx2fsQYAHcFfuFOHXUlO7X6FhGa4kSFPk+P+/47pdGd/vz6B536dJaV8oQW1&#10;6ZGbm9v1Nm3aTK9Tp85aUAtaFUVJYyRoPWBwHggEKAsXxsM7N6BsFbhaCmZIyJjMxQmD0DBaYYgt&#10;wleHi2QinKPkSolg5OBa6UR08OVsAH5HR7eMCjzf53V+3pvEy8vr7LBhwwZ37NjxZ1CBSFGUNOYh&#10;VDwKbqth1CyY9xF0PQfdbeHsdPgiDGyOQedkLrfld6okOUV7GT25jRNdOMgVshAY++7oNZBSzx5w&#10;Zla8nHeavL7lg4m6ObzM6/rMN1mygWj//v2VTp48OSgoKOidlByQoihvt2NQG6AQ7OgCfdrCv+Xh&#10;51Ao5wo7AcrApCQvFkQwhYYJglAmAqjEdVzYz2Km8RM12EsvsrL1dYxfSqn5HftxoTnkWpZHR3WB&#10;HmW4tbPTSill0k9zb7FkA9HMmTPrNm/e/MdDhw69n5IDUhTl7VYktgTEVagkIHweNM8GofVhhS/U&#10;BVjCYxm44xOEJHgSqsk3/IkHgmhaM4xy3KQFPyKT+XrvJUX4HR0WeGZqvUQnpEWLuP933oCzs2e/&#10;7e+L4ha0Xr58uRA8Ydbc7Nmzx1arVu17IFoI8eSqiYqiKK+IBJv8cMcH7q+FJia4dBea5IQNnvDg&#10;OrhEQE4NXqxEzT0a48rvLGQm7en5SscupfOVlWVu61EPHJ7Uzqv1mXKa0eGfV/nZb5LHK7Qm+0Rk&#10;MpmihBAPVRBSFCUlCYjeCEMOQN688O8smP87NM8OoVcg82DY/sJBCCA7G/mZxXSkB4HUfGUDB4QQ&#10;wbnrLP7siR9f8cdf3+YgBFCsWLF/Zs6c2Xjo0KGDQU1WUBQlDcoPc25D+YpwbQi0HgRtvcC/JRz/&#10;EeoEQo2X+oBeDMCTB7RkFhIHJBnJTig7GWVtI3FG4vKEXpJkcikwNUupL1YmPqPJDLnrnnb2bN7/&#10;pcaeDmTJkuVezZo1N5UqVeogqECkKEoaZQ8nVkOxQLALBLs/wWMxNCwI92vCUsvjNYuexw1q44sz&#10;O/DmD0YC4IcD0dgAMUGoF5vpzmZk7LFnJISQmQp162aXrfxVhMGaAkgzOUfkrPpLSyFE2JOufxup&#10;QKQoyhvDALf3QNszkP2zmMquhhfqKDd7qcZVNCTvM4ggSlrPxQWhWVTiExYieO5ccUKIoFzvzG+B&#10;ZrLEHXNvsL6nMJienhXiLZRsIIqMjLSVUrpIKZ/40k1RFCUlZYJdO+HriVBrB3zzQp0Y8GUTNanK&#10;NSxoNGIBAJGYrEHoOB9TjF9edJya0f5olqL9NsXtm5zyLHzRvtK7ZGfNxf1aJT1VFCWtkaCNhN+/&#10;hYaXoONNyCeJKf1dAVbbwaln6siCGyX4lzNkB6AMtzhCrpcNQtZxSqldW1fVX7NxCfNovDHXy/aX&#10;3hw9erRymzZt/kw2EPXq1WtLgwYNNufOnfuYs7PKHqsoStqiQ5YicO4iZNFjgxCAC0Tsg4GFYYaA&#10;xP/BhVCe0XwXb9+WmVTBHPsNUUPOUYyb1vOVOcF7DHrRcQZfWT3z7uFhXbzbnLcVQliefkX6988/&#10;/1QbNWrUlLCwMIfr16/7JFsGonLlyocLFy6c9OplRVGUVBYIJc9DVoDGcHYN1IuGrN3h12Iw7SRQ&#10;BKYnutCMPUfIa923oGFHNCHYAnCNLETFK5Hjzv2XGafRIedt9CgDyGwg7jz9ivTPzs4uLHfu3NcC&#10;AwMzX79+3UdNVlAU5Y30O7QxgWUvfLkRCq2HIfZwbCFULgB+M6Ftkhe6sIdt+LANH7ZSBm/uWYMQ&#10;wFmyMZ1R1jZ9afcy4zTYZ/UFkJbInC/TT3pStGjRI1OnTm06ePDgYaBmzSmK8gaSYBgDTfvC3irw&#10;/XhY0QL634F3BUQCTIHqfpA41c6jTpzpyRZmU5G/GAzAV8RMLijAfG7Q6lWM1WBy8QXQzaFur6K/&#10;9EgFIkVR3kR6Fgi9D84C5ADoVhTu9ofREoQNWADsSaYCa/wgdJyPKcNsIOZ90G6+RkeQj6XcotnL&#10;DlSzcYwJRJGBKhAlQwUiRVHeOALkZ7BqEZQJh5ICgmfBhJVQ/Ap0eAAOo2F9Bkg6lc55WlmD0OOz&#10;46rzLQuYiY6gJrMSLGi9TwN28c3zLHIVBpMvgDnCTwWiZKhApCjKG6kOLHKBCA/48wR87AFns0Fo&#10;MZhzBxw/grnJXlyQ2QRTIdkp2u3pw9ds4jKZmcmv1uMHqUttviZuIa1OZmayAJ1syY9Uu4dm1M1h&#10;d9U7omSoQKQoiqKkKhWIFEV5IznAv75QripcKQlT3GD9fcgQAcZDMCQnrH1iB478FW/vIWayUY/R&#10;AAgsjKAdWQmjNx1Zw8RE1+tkphPb6EVHbiWfxVsIYTFlzH83OuS6+mouGcmuI1IURUnr7ODUKih/&#10;GxpIEBHgWBV+WQxNysL4Z+5IoCPwe+xYEDcpRVZO0pwB7CTQek4nEx/yO0spxTm64s6KJ3Vvm7GA&#10;b3TwFRWIkpFsIFqwYEGzixcv+lSvXn2Lh4fH/JQclKIoyrMSEO4Ga+L250LhRjB0JFRxhj9fqnMT&#10;F7hNFbJwiHcYSX/2ANCJjSyjJGfoRn7mPK0bG2dP35Abf5R9qbGkI7dv33Y/cOBAnf/++88bnhCI&#10;Lly44BYeHm5bqFChMx4eHik3QkVRlJdQFya6wCfj4YtvoNELd/SQikTGlhPfwVfU4Dt+iq2DtIyS&#10;rGIimbmFH/UByMw/aPgn1ZWNYx7fqKALOaSUBpXmB86fP19s+PDhjwK4lDLR5uPjIw8ePPhNUufU&#10;pja1qS2tbyul/ElIKUOlLP3C/XSVh6SQ8pk3f1k7ub5C7xwccWGRh9R1c87U/r1JC1t4eLj9zZs3&#10;PTZv3vyBj4+PVJMVFEVJd96H/zlA9C/wxQt3Mp4h+PI+vrzPFdpTi8sJzq9hgvW8L+/jwonkujLa&#10;xaX5iVLviQA7O7vwXLly/ZctW7a7oGbNKYqSDhnhxlSYPxSaRULhF+okI/twZT3Z2c+XDGIPnnzG&#10;NgAM6DRnIGE448p6XFmPlnxyVM02Ns1PdIgKRElQgUhRlHSpDfxgBH0OfP7CncRN0V5KKc7Qjcqc&#10;BEAgcSWE/CzgCh2e1o1mzOALYIlSaX6SogKRoijpkgkuTYYln0DbaPB67g4ktgmCUPzZcauYhC9O&#10;lOMm+VnwtJx0wmAbE4gi/FV2hSSoQKQoSrr1EYwxg7YUhj73xYJIBrA4ySnajRlNbS5xnwyMYgOu&#10;HHhKZ35oJos51Fc9ESVBLWhVFCXdsoPTY2FNb+jcFkYZiVd59VmUfWxRbEV2soloBKGsoBuZ2U1G&#10;QjHwxIJ3QgiLbcYCd6JDVXaFpKgnIkVR0rW+8F0Y2IyCmXvg6z3w9WnoJV/kB/HsbKQBwxBE48Ie&#10;FjGDfrTlDu8+7VJTpgK+UUEqu0JSVCBSFCVdc4DLxeHOaGhYC76pBd8Ug2n9YJcZ8rxU520ZShlu&#10;8S7TkLGLX5NhcvL0jQq8oAJRElQgUhQlXRsA606AK8BS+CUa3A7C0DlQsSwcfqEnoziCIDbQmyPk&#10;Ygk/ACAxcof3iKBI/KY2jrl9o4IuZJdSqlcij1GBSFGUdMsCuaZA9d9gen/Y8yl0EhBZAcYdgEEn&#10;wDUAqr/Uh+RgC+05Qgd6EkgNwA431rGTD61tHlJRBDrYgi6Qeo6XvK10RwUiRVHSrTPQFKAhLPsK&#10;vvMFp90wAKAYMRmzs8KOl/qQc3TmN8rgRCQtmI3ELsH5h1SkEFv1n0LeA5B6pPp67jEqECmKkm45&#10;wEOACHDKDNv7wr4WMCQaPC3g+Eo+pCCzWcw0HmLLTrxZFy+tUGwQIiMR9mPKfwkqu0JSVCBSFCXd&#10;ygcb7MA8H7oA2v+gTxjYfAdTdkBXgIdQ7qU+RKDTmo9ZzDQAWvAJANfJGReEOEItQ5bMhwAskUFq&#10;UetjVCBSFCXd0iDgf7BiODQdDNtCINcYWD0KGjWGoW3hXwc48sIfIDGhkxVJZloxggksRyIAGERr&#10;nIjkIB9g4q6QxkgAS8R99UT0GDV7Q1GUdK0PdCwGZ+vAyIlQK+54dghdCA0EyBfu3J+aZGdLkufC&#10;seE8WXFhPwBCg7k2MlplV0gk2UD01Vdf9fXw8Ggdt9+pU6e11atXH5Yyw1IURXk1BFiqw7dBsP5B&#10;bM65q1CoOozeDIMbwWcv3LkzV9jOt9b9/8hNf9oTigmAnDxkNlOxJUqgYbrv1Tc65O3NrnD69OnS&#10;GzZsaBe3f+/ePTd4QiDy8fG5U6FChVNx+66urtdf7xAVRVFeH3s4nuv/7d13eBTl2sfx76SSECDU&#10;0JUygAQQASUgvRM8yAFUREFA4eBRQQ3FBkfBhopCImIBC2IBpBgUFEEWhAQFQgkptBQgkB5SSNns&#10;7vP+kSxviEmEEHYTuD/XNdeVZ2Z35rebZO+dmWeegSMAjUGbB/eOhedSYVU1OPZPzy+RC6cYwHwA&#10;MunBRH6lKRkcpx4diSeUhjzH44TTHgeSqgXfOcSYceuOrhAbG9v6+++/n25tm83mgtNDJd09T9d1&#10;tXXrVn+j0djKbDbXs/fd/GSSSSaZKnoyKtWqllK5Tyu121Jwj9Xyry9D9VBNVIZqrxJVluqmNKXU&#10;T+od9ZTarTSlVDOVroyqRcqx5RtiNg9OUEqhQtWTaobapSzK/fJ6LMrZ3u+LLaeDBw/2LPMOrTNm&#10;zHjG29v71G+//TbPBoVSCCFsyhlOB8Iby6D3aZhY7hVl0oM7+NXaOw53IgHQgAD68QLbOEdNanBS&#10;7czpVDi6gjNnaEEAfbB2GsvhTgYSSSY9KuDlVWr79+/vM3z48HA/P79voIxec35+fpu2b98+sXfv&#10;3qttF08IIWynN7w7GE7eD+9aoHa5VuKAiQ5c4CD9qUbYFcs0LLzBcBYQiBlN2+5ccF8kZb6yC3cO&#10;d9KZHZymLg7kl+/VVB3u7u5Zbdq0OdasWbMoKKMQtWrVKrpJkyY73dzcTtounhBC2I4Gud/CUxFQ&#10;fw28Wa6VVGc/W/EuUoTMzGE7LTlZuBELL/Nv0vBxzG2YD2B87fSay331suhAZ3aQixPhDKI6B673&#10;dVV23t7eIUuXLn3w2WefnQegKfX3nott2rS5PDMgIMB/6NChM22YUQghbMofvn8OHjwIzzaG0wD1&#10;4C8HSKrI7eQnxU+O2ebzeaMPPsXDachZ/qIZrUkh79YpQgAHDhzo9frrr/tnZ2dXj4mJaVNqr7mZ&#10;M2duHj58eKCXl1dYaY8RQoibwRRYPBvGdoGl1nmd4cJ2mFDneseiAwhjOue4jTxVH8DUOCmfn2gG&#10;QAIevM937GEMMAaA/nyOCzft0ShXV9fchg0bnktPT68dExPTpsSeDLquq+Dg4Nfs3aNCJplkkulG&#10;T0alWjVX6qKrUiZNKfWNUstPKTXxTqUuOCpliVZq/HVv50m1R2lKmWqkqBOrb1NJD7xb0E+vtClJ&#10;DbH3+2KL6R97za1cufLBTz/9dEN0dPTjtqyUQghhS3/BQ2eh1jnwfQCOvADjb4dtIdCpLST7w9Tr&#10;3sgyhmHG0yG9tieam8ncJNlIdYyXly8kEBO1MeOJGU/qsvO6t1mJxcfHN924cePEXbt2DYMyOivE&#10;xcXVCQ0NbZ2enl7PdvGEEMK2PoKxfSC6Lvy2Aqafg5qfwyIHSOoO0UugXyoMvK6NaGShka7larc7&#10;pdR3MFVPdGAx3wPgRj7zGMnnLAEy0UhHu7l7zkVGRnaaO3fuV8uXL58HZRSi+fPnfxwQENCpc+fO&#10;i2wXTwghbCsW6jSHVA1UDdgXAN89A4+YoKm58DMyEVpc94ZyuJNO/O6U3kDRyyGapiQAEMoUAKbx&#10;GF/zCermH4y6e/fuhh07drTy9/d/AGT0bSHELW4OrF8NXfOhJcAk+MAIjtvhqXNQewREtIMV17UR&#10;hQuD+REjju79e+3KN0b9/zVLLdhEIO9RsPEniKiAQ4GVnJubW3azZs2iGjRocB7KKETLli17ZPHi&#10;xb+ePHnySdvFE0II2xoAawH6gOEi9HOHk+MhZDTM2gmt5sC3170RDSM/8yjhDHJpqofnZ0bVsyiT&#10;4+XlI3iRmRhwQOFF1HVvr5I7f/588++///4/27dvvx/KGPQ0OzvbNTU1tabRaKxW2mOEEKKq84A/&#10;4+G+vvBlHa7sJPAG/NgL3qqQDdUquB2EU3bDwQD0Nf1EgtNvQC4aJt5jHH8QQh++4QhdcOIcCici&#10;eJxmHKUGwRWSoxI4ceJEh/nz539sbZd6QeuqVasW+Pj4/M+m6YQQwk7M0GgXPGkGRwtos2BKa0je&#10;AB2v655FxRgzYx6LDez3ZasHw3o4OFffd8XCVAbixTYmcICV9AE0HMlhE+8zEj8AkhlKDrVoVrAn&#10;VxXl5eVVS09Prx0aGtrtySefDJQb4wkhBOAIFwZQeEsHwBMu9oBFqTCwLmyvsO241DoPkB61bkbt&#10;tpOuLERpNMGMA19yDwNZynievWJ5EsPQ2cTdnGUbP6KRV1G5bMnV1TW3QYMGF2rXrp0CZZwjMplM&#10;Tkopd6WUi+3iCSFE5XA3rKgDOcsoVgyuH7+RRQAAIABJREFUk+bkFg+QfODVh/MvXXjgioWtWMUu&#10;Cu54MIH/EFFkVHBrEerEBbYyuKoWoZKUWoimTJnyUtu2bS9t27btXVsGEkKIysABUgPgq1dhhBH0&#10;ilpvTuKBy3e+PvPLyM+VJb/VFQ/ozetsZwEAnVkOwHFuv1yEfqc/TsRUVB57OHr06N1Tp07d8vbb&#10;b78HZRSiqVOnbl+3bt3c7t27B9ounhBCVB6jwR8gEGZUxPrMxoy+53c+9qK1bclNqR4f5LdOKVUN&#10;hQe5dCSXjvTkBz5iNabCz+iXGEVrktnAdEzUIJeOGGldEZnsIT8/3yU1NbVeRkaGJ0hnBSGEKNMr&#10;8MvncG8cNNUgvbzrUcrS4MzPw48aM07VR5mv2Alo2OvDZTVq3LeRetdwLmoKf7ICn/LmqQxCQkJ6&#10;jhs3bq90VhBCiDLMhCVvwtAQeLwrvF+edSilHJIPv7PamH7cq6Tl8Xuefsp1aMdQl9Db/v+6zQja&#10;M5EnyS28zKYrcaxgEU6Fw/94klieLJWRjKwghBBlqAfbhsHx5+AZBY7//Iy/M+cm3Xcx/OPBZT3m&#10;wl9PzVft1Wd48zENiOEJptGFOABqkMdBmvAlo2nPV3jzMU3YUJ4slVGphejEiRNtkpKSRubl5XW0&#10;ZSAhhKhMNLC8A0v3wO0XYGR51uFYrf7Pnm0n7yrrMY37LJ+jaZr5it5xvzMUgPlsBmAp/XiRQBRu&#10;5clRWckdWoUQ4h8oqN4Szo2Eo0uhb7nWocyNYjYPPmrKiq1T/ByRV4/3P6vZcvQ0UhhMKzZf7h3n&#10;SPzlC1rTqMVkCm7LM4ftvMUItCK3kqhCdu/ePey///3vJovFoplMJpdS94jefffdT48cOdJ10KBB&#10;79kyoBBCVDYaXFoGnwVAn2y4q1zr0BwvNB+64WGU0v5/roOq3nTIsRot/l3wZb8GMTzK/hK7aE9k&#10;Fp25QDPS6UYEVN1bRTRp0iRm0qRJS3x9fddCGYfmvLy84t3c3EIcHR3P2i6eEEJUTkNgmRNYvoVy&#10;HyFydPXc3mTgNwutbQeXWjmNen04VtO0HABcOEkAfYoUIQsf8zWdOIjGRbYwnbPUwogzWsUNO2Rr&#10;rVq1ipw1a9YL48ePXw7SWUEIIa6KE8S+DRtmwviD8HwkPBEHY9Q1fo66efkssP7c8N4l/pqjy/Er&#10;HlC0wGgYmcZEbi8cAbwhgQTwHY8ynYv0u57XU5lIIRJCiKugwKkmXMoB57thcXv4rBn8MB9+tkCD&#10;q12PpmnmVuMiO1VvOvSYe6M+L11zkCeZSVuSGcMKFO7X/PxKSAqREEJchc/g82nwWFPIaAWp6eDz&#10;K7z5FgztDiEKrnpcTgfHaqGN+37SUdO0az+85kASv/AMO2nFZgoO85lpwiW6osrXvdzepBAJIcQ/&#10;UFD9JRj7Gvy0E545DXUSoe1gePkgzDwITZJhgM0CNSCM5/md0TxHJj5s52lqcADwKAyscY6xV9x2&#10;XOHARfpVxqGBSi1EM2fOnDV06NCkP/74401bBhJCiMomDoangttjsLolrOkE8a8Vjj/XEb4D8IKt&#10;NgmjcGY4P7KVjniRxaOsxFRkT0ihsZVFNGcdn/BlkWLkSB128jNPX35sLh0wU90muYs4efKk98KF&#10;C/2/+OKLZ6GMO7T269cvrG/fvvtbt259yHbxhBCi8rEUjqjgAGYN8hbDisHwyifQyRXO2TSMRj6B&#10;TKAdv+CEhc20pzFpl5dvZRH3MZuHCeG/TMAVE5N44m/ryaUDXfmdDfSnLWG2fAmJiYmNAwMDHzWZ&#10;TAU1SCn1t0nXdRUcHPxaSctkkkkmmW61yaJUjVpK5b6t1EaLUlqeUrqmlPpRqcXHlJquKaUSlBph&#10;01zp6l7VSGWqGipPOSqz0pRSG9QSpSml3lYblUW5qi/USqUppT5XnyuLcrn8mBzVQbVXiaqZSlcm&#10;5W6v9/XgwYM9dV1XMuipEEL8Aw0yF8LGmTAO2DAD/jcODv0HpqWBWwdIqF+Bd3G9KjXZSyTDaMOv&#10;ZBV2lBjDTOawndlMA4w8xlQApjAFCwUX0iZQl678TiauhDEUR7JtmrsEUoiEEOIqPA2P3Q5x94Pf&#10;izDKOn8sHP0OfDVsdMfU2exgOb0vt81oVyx/h0G8U2Rk7n6coitxTGUSAH48RF1yCGUEHoSg0Ox9&#10;cawUIiGEuAoaGP8Fs1Jh8xnomAtu/eENHzjhSOEo2bYwll/pQDQACviZu1lPJwDcyWc4EaRQHQMF&#10;d341FOsll4Mz53CmNn8AEMJddOawzfKXQAqREEJcA0/Y5Qm7AN6CrvNh1LNQ24EiHQZupO68Q3f+&#10;v3fcejoxhBNsow01yeM4XuxgEnsLR+6GgsNxLzGWtMJRu0cSxiR+A6AFSTbJXQa5jkgIIcrpYfgq&#10;A1wj4UGbbthahO5jNm+zkRlsAiCU0SRTnYF8yXA+YxTPMYyV+DOM6oWDpI4kjEC8SaMW9+NHLRvu&#10;zZVCCpEQQpRTPfitAyQshcdsttHiRWg243DEAkAd/iKSoSRTnbv5nQuMvNwx4Ri+ADzGdj7ncx5n&#10;Ml+ywma5yyCFSAghykkD0xuw+jPoYYQ2NtqsEwdof7kIFb8nUU2CiGQoWbjgw6rLveNq8NflxzzG&#10;1MvFKIXmNspdqlIL0fbt2/vu27fvtZSUFF9bBhJCiKpkMHwFsBsm2mSDGvnMY8wVRag+iYwgAgr3&#10;jGoSxAHG0oCswiK0r9g6LJeLkcn249NlZ2dXP3PmTKuEhIQmIHdoFUKI6/YIhMRA3T3QQrMWg8pA&#10;4YpW2K1c4cTj7OUp1tCV9wvnOVBwsM+m3bcNBoPvtGnTfra2Sy1Eq1atWuDj4/M/W4YTQoiq6BDM&#10;7ApLkmFgHfjd3nkqu4SEhCbBwcEDYmJiWn/00Ufz5RyREEJcpzvh22pg2mCrw3NVnJeXV9yoUaO+&#10;7tOnz68gnRWEEOK6OUDSK7DlFRirrLdiEFdNCpEQQlSAx2BVIlSPgtH2zlLVSCESQogK0Bh+agFp&#10;H9vymqKbhBQiIYSoABrkvQnffQD9Tdj/2pyqRAqREEJUkBHwlQW0fTDB3lmqEilEQghRQarDfl+I&#10;fB0mKordnkGUSgqREEJUEA3Uy/DVNmiTBd3tnaeqkNtACCFEBbobvtHgzfvhm8EQCjAGAnX4QsO+&#10;N6CrrGSPSAghKogCh6MwVgMM0HIt3PMx9GsHKwPgOwWe9s5YGUkhEkKICpIKA7vB+/3hNEAgzIyB&#10;Rt/BR8/CQ5vgVfsmrJykEAkhRAX5FcY4gWULDGkIWV/AYxrkPARPPQBHHoJnpBPD30khEkKICvI+&#10;/GsS/OUM0W/AujdhmAVqA9SBSyZw2AUymHQxUoiEEKKC9IfIXaArcBoEW43gmAT3QkGPOoDusNG+&#10;KSsfKURCCFFBHoMfTkLdMJjWGHYDHIC+udDxJ+j4KvzsBkfsHLPSKfV+RL169TrRtWvXE9Z5/fr1&#10;+93b2/sDm6YTQogqxAL1R8LuLdBuCaz5BAa4gikK6lQDUxiMqgvb7Z3TXuLj45uGhYV1sbZPnz7d&#10;7r333ltU6nVEKSkpNaKiohpb2127dpVuh0IIUQYHSNoM3VbB0snwuHX+Q3D4K3jIBU6U9fyb3f79&#10;+/v4+fl9U3y+3KFVCCFuABM0PQpju8EH8eDbALbaO5O9Xbx4sU5cXNzt1nZkZGSnF1988YtSzxFN&#10;nDhxfrt27Szbtm1bYpOEV8EMjdKhdzr0zoa77J1HCCFK4wTnOsEGgFDoae88lYGnp2eqt7d3iLOz&#10;s3Ht2rVTd+zYMRLKGOJnwoQJuwcNGrSrTZs2+2wXs3RxMLoPrIgu7AoJ8AWsnAgzNbhkz2xCCFES&#10;JzjTC2I2Qd+B9g5TiSQnJzfctm3b6Pz8fGcoo9fc4MGDDT169Jhft27dLbaLV7J9MLcZrG8GF4/D&#10;lGgY/zF8PRke/xccUOBq74xCCFGSCbD7K+iuoJq9s1QWPXv23B4cHOz16aef3gdlnCNydXU1ubq6&#10;mt55551lAwYMmGXzpIUUONwDZ26D1HXQS4MM67JgeOFeeOsC/MsLfrJXRiGEKM1xePwOWJEKfT0L&#10;u3Tf6k6dOtV+zZo10xITExtt3br1wVIPzY0ePfrPAQMG7G3fvv3e69mgBWr3hsPlfX4WuIRCwxRw&#10;71U4kq1VfuEeXSPY7ANnyjNuxnuwvAe8Xd58QghRlhaFxScU+vSWQgQUdOPesGHDJLPZ7AhlnCMa&#10;Pnz4joroNaeBeWixAnItTkLDUGjoAzHt4HzRZRbQDkBTgKEQWp5CVB/iy5tNCCH+iTOc6gTxWwoK&#10;kQB69eq17eDBg54hISE9x40bt7fUQrR169aBeXl51dq3b7+3fv36geXdoAYZ8+G+8j5fQfWtkNQV&#10;ovxgbNFlKTBoAfiGwpPe8HF5tyGEEDeKBmoy7H4LRrwJzhrk2zuTveXk5LinpKQ0SExMbAhldFbY&#10;sGFDdz8/vxmhoaF9bBfv7zS49CJsmQ1jfoAABe4KHBLBtw986wLmdrDJnhmFEKIsA2FXIlS/BF3+&#10;+dE3vz///LPfgAEDomfMmLEeqsgFrQo8A+DjZ+GhovO7w9lf4JFa8Ie9sgkhxD/JhQ7uELoP5twD&#10;79o7j73Fx8c3DQoKGhQbG9t6+fLlL1eJQU81uPgMPHwKJq6FD9fCh1vh7b3QWYqQEKKyc4XwVpD6&#10;K9j1CFNl0bBhw3OjR4/+sm/fvlugjM4KGzduHJ6amlq3S5cuhoYNG/5gu4gl00C1hK9bwtf2ziKE&#10;ENdCA8sU+ONT6PsKOGpgtncme7p06ZJHfHx8s7i4uNugjHNEO3fu7LBkyZJxJ0+elGOaQghxnYbA&#10;7ljwzIWO9s5ib/v37+8zfPjwcD8/v2+hipwjEkKIqu4SdKsB+0NgZmfwt3cee0pISGh84MCB3tHR&#10;0W38/f0XVIlzREIIUdW5w+HGkLlDzhPh5eV1fsSIEWt69uy5A+QOrUIIYRMamCbD3s+hj4LyXH9/&#10;0yq1EPn5+T03atSouODg4AW2DCSEEDer4bA7AuoboZ29s9jTmTNnWn3yyScvbNq06VEoo9ecj4/P&#10;yd69e4fcdttt4baLJ4QQN68OhWPNnYY+7SHC3nnsJSoqqu3ixYvfsrZL3SN64IEHfho1atTUxo0b&#10;f2+baEIIcXOrAQc8Iddwi58n6t2796+hoaFuX3/9dX+Qc0RCCGEzGuRNgn1f3eLniRwdHc2urq65&#10;zs7ORpBCJIQQNjUSdu2Hpia43d5ZKotSC1FKSko9o9HY3mKxNLRlICGEuJl1KjxPFAt97Z2lsii1&#10;ED333HP/7dChQ9hvv/32oi0D/Y2ZRig8Lre/YzkOXHkVrhHd1rGEEKI8asO+amD64xY+T3T06NF7&#10;Jk+evO2NN974AMooRHPnzv1h165dD/Xp0+dLm6UrTuHOCAzMYMsVxaioMKbjQSTxjLRxOiGEuGYa&#10;ZE+A/atv4UJkMpmcsrOzPXJzc92hjELk7e0d3qhRo7Vubm6HbBevGI1s3uATltG7xGIUxnQ6spxH&#10;OYCX3IJXCFE1/Bt274RWZmhi7yz20KVLl6A1a9b0XLhw4X+gKnRW6Mr77MfvcjHKL7z2yVqEJvEX&#10;KxmKxkU7JxVCiKvSFXYBnAO5ezhlXNBaqRQUI7ibxXSmNYAUISFEVVUPgpzAEgR9b4Nb/lrNG1+I&#10;FC4kMqRcz32P54ik0eW2NwkcLmx7ksMFajGSoMvL3+RDGnDmmrbhyWlcb90rnIUQtqdB+oNw+Hvo&#10;87C9w1QCtihENWjE5gpf70Xc+JW2V8z7mWXXvJ4tLGIYL1RULCGEuBpjYfdoeNYC9R0gyd557KnU&#10;QvTuu+9Oad++/eBx48at8/b2/qDcW9DIJJ4R5X6+1S6G8xBP05yLnMETgFEcI4D/4Uxuuddbi6jr&#10;ziaEENdAgWM81AOYCpvvhpNPwCtOEGvvbLaQlJTUMCQk5N6oqKi2UEYhcnNzM9aqVSvL2dk577q2&#10;qGGkAVuuax1hTOchnmYSf9GbYzzOFPbjx90spgnP4o8vGlnXtQ0hhLABEzSdBav9Cy9o/Rk6fAPd&#10;FsF9f8DUpvCDvTPeaGFhYV2eeeaZ/3+dSqm/Tbquq+Dg4NdKWmbz6ZiarjSl1GT1p7IoT/WtWq40&#10;pZRSqAPqeaUppZ5Wu5VFedg9q0wyySTTP0zzldriqpQpSKkX7lfq2HilQrKU6jZIqZOaUipfqdvs&#10;nfFGT5mZmTUjIyM7bty48VFd11Xl7r6tcOcp5pTaO65o1+4LDLZTSiGEuCoKPBfDIH/4tge8PQ52&#10;r4HO7nByPTwGcBAesnfOG83DwyOjbdu2oc2bN4+Cyn4dkUY22+lXZhftrrxPNp1ozEYbpxNCiGty&#10;FoZmg/NwCjpw3Qs7LaDFweAasA+gByy61UbmrtyFCMCJM1cUoXHMxEz1Kx5TjVBbxxJCiGtVHyIB&#10;ogvv0NoUfqkJeRthjAUaAHiA0Z4Z7aHyF6LiNIxoZNs7hhBCXKtqcLQ/nH4NHjNDEw0yZ8G2N+G+&#10;QAouI4kBX41iAzvf5KpeIRJCiCpKA/URvLUXbm8PR3bDvBqQnQAeY2Dmf2FP7cLhf24lVWOIHyGE&#10;uEm0hZWJEOEL3/aDBdb5D8CRAOivgcmO8exC9oiEEMLGakLQH+CdBy3zoOVMMByA5txinRSsSi1E&#10;R48e7Xj27NlHs7Oz77ZlICGEuBVocMkZop0hehp8Fw21U6C/vXPZg6bU38+JtWnT5vLMgIAA/6FD&#10;h860aSohhLiFWKBBNbjwBax4BP5j7zw3WlBQ0MA5c+asys/Pd0lLS6tX6h6Rv79/QFhYmD548ODX&#10;bRlQCCFuNQ6Q+F/44y0YpcDR3nlutLp16yb269dvy1133RUEZRya8/T0THN2dj7l4OBwS48KK4QQ&#10;tjAZ1odDg3S4195ZbrS2bduGvv7661OnTZu2CKSzghBCVAreFIwO8zuMsXcWW6tyhUgp5WYxSQcK&#10;IcTNxQnOPQH7FsFoVQU/m69HlXuxmTGblpz95f6flLI0tHcWIYSoSFNh/X5oegluqS/bVaoQ5Wed&#10;ezgh6LlpxvSTDZIPvvGtUuqmP6knhLh1dIYNALtvscNzVaYQKbOx7ZmtI1eAgwK4eHxl/5zEP+fZ&#10;O5cQQlQUZ4h6GA69B2NupRG4q0QhUkq5XdgzY53FeNENLJd/OXHbx883510caM9sQghRkZ6E9QZo&#10;mQt32juLrVSJQpQZs2nJpXO/dCxahADQNHV225jv5HyREOJmcTesBwi6hQ7P3fBBT5VSNVOOfvB9&#10;eZ+fnxnrlRX7Y5eSV252yM84XT8mcMCxGreP/Ks866/Z4t/rXGq2+KK8+YQQoiK5QuS/IHwJjBkI&#10;t8TpB1uMvu2YkxB8R3mfbDHnOhWcF7KUfrzUkl/ubVRv0r9BebMJIcSNMBPWD4J5eXCHK0TYO8+N&#10;dsMLkaZpac2GrGtxPevIv3T+wZhNPdeUtMzzjv9sr3fXC8M0TTNfzzaEEKKy6FFweG7eXzCmN9z0&#10;w6xViXNEztUbr23YK+CjK2ZqjhaXWnpivbvmPipFSAhxM7HeyfWjW+Q8UZUoRAAeze/zq37bfYdB&#10;uzwyeNMh6x/SNIcEe+YSQoiKpoGaBevXQOd8aGnvPDdalSlEmqblNur5wQOgNIDGfVe85+hS02Dn&#10;WEIIcUP0Luw9d+gW2CuqMoUIQHNwPlW38wsbAdwb93vT3nmEEOJGqQ77u8PZJfBwPrTMh5YKqtk7&#10;141QameFzZs3D8nKyqphbbdr1+5A06ZNv7VNrNLV8Z4+uo73dHvHEEKIG831dkj5Hu76Hk4D/AvC&#10;v4eH3eConbOVi9FodMnLy3OztrOzs6tDGXdodXd3N3p4eORZ582ePfu7+++//6a/c6AQQtibgpoP&#10;wR8/QCeAN+BHHzjyCDyfDc7h8HDjwttGVCWbN28e7+fn903x+aUWolWrVi3w8fH5n03SCSGEuCwG&#10;xreEb/bAS/+BmQPg+FLoawS9C+zpDaeWV8Eb6J0+fbrd7t27h1vb586du/3rr7+eUeo5onnz5j31&#10;+OOPHz948ODLtokohBACYB2MqQfZPWDpS7BxGfQ2g5cLnJwKhk+gZxr0t3fOa9WqVavIyZMnf+Dr&#10;67umfv368Z6enilQxjkiXdcv+Pj4HKtXr94528UUQgixB9rdA2c0yB4C6y0w/TiMag+fOIMJYBNM&#10;mAw77Z21PCIiIjo///zzl/scyKE5IYSoZH6Bt31hbi7ozhB7BsY0hy0aZMyB7e/BQDO4aJBv76zl&#10;cenSJY+EhIQm4eHhdz3//PPflXpo7rXXXpv+1FNPhR46dOgFWwYUQohbXW/4AWAC/GCE1rfB90Du&#10;Vlj0Hgz8DL6sqkUIIDs72+PUqVPe586dawFlHJpr1qxZSufOnU94enom2i6eEEIIdzgYDlN7gX9d&#10;ONIaUtKhWix4vg6Bk2G2vTNej7CwsC5PP/30emtbDs0JIUQllQd3fArzc8AVwBe2e8NyDf7+wV2F&#10;ZGVl1Tx37tztERERd86dO3dVqXtEBw4c6FK/fv2pXl5eYR4eHkG2DCmEEAJcIeIZeNjeOSqah4dH&#10;Rrt27Y5mZ2d7QBl7RNafAwIC/IcOHTrThhmFEELcxIKDgwe88MILXxqNRpeUlBSvUveIPvroow/6&#10;9++/2MHB4ZItAwohhLi51a5dO7lnz57bU1JSGhgMhhGl9prz8PDIdHR0jNM07aItAwohhLi5tWvX&#10;7uhbb701Zfr06W9CGaNvBwcHdw8PD5+ZkZHR13bxhBBC3GpKLUTLly8fOmrUqCXBwcGjbRnoagQH&#10;Bw/YvXv3MHvnKMvp06fvCAwMfMRoNLrYO0tpMjMzawUGBj4SFxd3m72zlOW333779+HDh33snaMs&#10;hw8f9tm2bVul+18pKi4u7rbAwMBHMjIyPO2dpTT5+fnOgYGBj5w+ffoOe2cpy+7du4cFBwcPsHeO&#10;f7Jp06ZPly5dusXeOYoLCgoa1L1796QnnnhiC5RRiMaNG7f3+PHjdYYMGfKi7eJdnRUrVswJCAh4&#10;1d45yrJ79+5hs2bNWl10yPPKJiEhocmsWbNWHzlypLu9s5Rl4cKF/mvXrp1q7xxlWbdu3RMLFy70&#10;t3eOshw9evSeWbNmrU5ISGhi7yylycvLc5s1a9bqXbt2Df/nR9tPQEDAqytWrJhj7xz/JD4+vkFU&#10;VFRje+corl69evG+vr5r27dvfwjKKEQuLi4mTdPSNE3LLmuFJ0+e9N67d+/gkpYlJyd7GQwG38zM&#10;zFrWednZ2dUNBoOv9Z+heHvfvn39IyIi7szNzXUzGAy+Fy5caHb06NF7QkJCeh4/frxjUFDQwGt9&#10;0YUnxHxL+iZosVgcDAaDb2xsbOui8605SmoXzbF///4+YWFhXc6ePdvCYDD4nj9/vpnBYPA1Go2u&#10;15KxtBxWhw8f9im+V3DixIkOQUFBg0pqJyUlNTQYDL5ZWVk1T5061X7Pnj1DsrKyahRmbFr43ja9&#10;lowAR44c6X7o0KEeJS07c+ZMK4PB4Gs2mx2t84rmKN42mUxOBoPB9+zZsy1TU1PrGwwG3/T09NrB&#10;wcEDIiMjO4WEhPQ8evToPdeasaQcVpmZmbUMBoNvcnKyl3We2Wx2NBgMvmfOnGlVUvvQoUM9jhw5&#10;0l0ppRkMBt+YmBg9MjKyU3Bw8ICYmBjdYDD4XmvGrKysmgaDwTcpKalhScuDgoIGnThxokPRedYc&#10;JbWtOZRSmvX/JTExsVHRv0nr7+BalJTDKiIiovOff/7Zr+i82NjY1gaDwddisTgUb2dkZHgaDAbf&#10;lJSUBmfPnm1pMBh8c3JyqhX+DbTYs2fPkKioqLbXmjEiIuLOffv2lTgAaEJCQhODweBrve8NQNEc&#10;JbX37Nkz5NSpU+2t/y+JiYmNrH+LYWFhXfbv39/nWjOWlMPKaDS6GgwG3+JHJvbu3Tv45MmT3iW1&#10;w8PD7/rrr7/6AgQFBQ08fvx4x+jo6DbWz0yDweCbm5t7TV+CjUaji8Fg8D137tztJS0/cOBAr9DQ&#10;0G5F5xXNUbxdNIf1/yU9Pb22wWDw9fDwSO/bt+/PvXv3/gUApdTfJl3X1cKFCw0lLSs+LViwwL9b&#10;t26pJS3bsWPHv3RdV6GhoV2t86Kjo3Vd19WPP/74SEntfv36xcyZM+fL8+fPN9N1Xa1du/bxKVOm&#10;/DJ27Nh9L7/88mf33ntvnLV9NfmUUuzcuXOEruvqyJEjdxdflpeX56Lrulq+fPlLRef3798/avbs&#10;2atKar/yyiuf9OzZ84JSimHDhoXPmDFj7eeff/6crutqw4YNE3VdV4sWLVqk67rKyMiodTUZ8/Pz&#10;nXRdV8uWLXulpOWPPvrozvHjx+8qOm/+/PnLfXx8Ekpq//rrr6N1XVcRERGd3njjjQ/uuuuu9JMn&#10;T7bXdV2tX7/emvEdXdfVzz///ODVvpcTJ07cMW7cuD9KWvbxxx+/oOu6ys3NrWadt23btlG6rqvw&#10;8PDOxduXLl2qruu6+uyzz2bv2rVrmK7r6tChQz69e/c+++KLL6588MEHgyZNmrTN2r7ajJ9++ukc&#10;XddVdna2e/FlYWFhd+m6rn777bf7rfNycnLcdF1Xn3zyydyS2uPGjdszceLE7RaLRdN1Xfn7+//v&#10;pZdeWtGrV69z/v7+r+q6rqztq80YHh5+p67ratu2bf8uafk999yT9Oqrry4rOu/hhx/ePWHChN9L&#10;an/44YfzdF1XJpPJcdKkSdsefPDBoC1btjxQ+L81Xtd1tXjx4td1XVcnTpzwvtqcPXr0iJ83b97H&#10;JS3z8/NbPXDgwFNF53300Ucv67qujEajs1KKZcuWvaLrusrPz3c6fPhwd13XlcFgGL5y5Uo/XdfV&#10;hQsXGuu6rlauXPl8586dM1599dUPre2rzTh79uyv+vfvH13Sso0bN07QdV3Fxsa2ss47cuTI3bqu&#10;q507d44oqd2lS5eLr7/++pLjx48CoXQeAAADr0lEQVR30HVdbd26dezYsWP3TZky5Zdnnnlm3fDh&#10;w8Os7avNGBgYOF7XdRUVFdWm+LLk5OQGuq6r1atX/7fo/G7duqUuWLDAv6T2zJkz1wwdOjRCKcW9&#10;994b9/LLL3+2dOnS13RdV2vWrHmi8L1tunz58k0zZsw4fDUZU1JS6um6rr7++uunS1o+cuTIQ9On&#10;T/+x6Lxnn332uyFDhhwvqb1u3bopuq6ruLi45nPnzv2ib9++sQcPHuxp/bzXdV35+fl9peu6+lv3&#10;7ZCQkJ4AmZmZNa0/lyUxMbGhyWRyKumxp0+fbgcQGRnZybqHYP0WHhMTo4eEhPQs3s7Ly3NNSUmp&#10;f+zYsa4AsbGxrTIyMjwvXbrkkZyc3CA/P9/F2r6afIU57oCCPRmTyeRcdFl+fr4TwPnz55sXXZ81&#10;h3Ve0XZycrJXfn6+c0hISM/c3Fy3tLS0utZvETExMa2h4BsQwJEjR+5xd3f/xy7w1m/v58+fb1bS&#10;68rMzKxpsVgcii5LSkq6nKN42/rNMiIi4s7ExMRGZrPZMTw8vHPhe9oaID4+vjFAdHR0m6t9LzMz&#10;M2vl5+eX+PuOi4trDgV7b87OzkaAojlycnLci7bT0tLqFD7vNgcHBxMU/I6MRqNLcnJyg6ysrBom&#10;k8kxPz/fJTk5ucHVZrR+szx8+HB3V1fXvKLLYmJi9MJc7UJCQpKg4Jug9XkhISE9i7ezsrJqODs7&#10;u4aEhPSAgm96KSkpDYxGo8uFCxeaAVj/Nq82o/XvJCoqqm1JzzGZTE5JSUkNiy7Lysqq6ejoaLLO&#10;K9o+f/58MyjYS8rIyKiVm5vrHh0d3aboa46Pj28CEB4e3rnoUYqy5OfnOycnJ3uVlDE1NbVeXl5e&#10;taLLzp8/37wwh4+Tk5O5aK7o6Oi2AKdOnbrD+js6duxYNyi4L43ZbHZMSkryAoiLi7v9at/LlJSU&#10;+nl5ea4lPd76PoeFhXWx7gVbP5dOnz59R82aNdOKt81ms2NiYmKjiIiIzgBRUVFtLl265AEFfys5&#10;OTluFI5scA2/bx0K9hjS0tLqFV2Wnp5eG+Ds2bMtiq7PZDI5JSYmXv4bKNpOS0urm5ub6xYSEtLT&#10;+v9hNpsdoOCIQOF72zU9Pb1OTk6O+9XkzMjIqFVSDqvs7OzqFy9erF10WVpaWr3c3NzLfwNF27Gx&#10;sZdzpKSk1Dcaja7Hjx/vUPT9SE1NrQ8lXNBqvZi1Xr16JCcn/1N2IYQQlVTDhg3Jy8sjLS3N3lHK&#10;9H8T9AnSQ6DdkQAAAABJRU5ErkJgglBLAwQUAAYACAAAACEA/puCgN8AAAAJAQAADwAAAGRycy9k&#10;b3ducmV2LnhtbEyPTWvDMAyG74P+B6PCbquTfhGyOKWUbacyWDsYu6mxmoTGdojdJP33U0/rSYjn&#10;5dWjbDOaRvTU+dpZBfEsAkG2cLq2pYLv4/tLAsIHtBobZ0nBjTxs8slThql2g/2i/hBKwSXWp6ig&#10;CqFNpfRFRQb9zLVkmZ1dZzDw2pVSdzhwuWnkPIrW0mBt+UKFLe0qKi6Hq1HwMeCwXcRv/f5y3t1+&#10;j6vPn31MSj1Px+0riEBj+A/DXZ/VIWenk7ta7UWjYL5OYo4quA/mqyRegDgxWC4jkHkmHz/I/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EpQqVpAIAAJEGAAAO&#10;AAAAAAAAAAAAAAAAADoCAABkcnMvZTJvRG9jLnhtbFBLAQItAAoAAAAAAAAAIQC5d5Q6S6QAAEuk&#10;AAAUAAAAAAAAAAAAAAAAAAoFAABkcnMvbWVkaWEvaW1hZ2UxLnBuZ1BLAQItABQABgAIAAAAIQD+&#10;m4KA3wAAAAkBAAAPAAAAAAAAAAAAAAAAAIepAABkcnMvZG93bnJldi54bWxQSwECLQAUAAYACAAA&#10;ACEAqiYOvrwAAAAhAQAAGQAAAAAAAAAAAAAAAACTqgAAZHJzL19yZWxzL2Uyb0RvYy54bWwucmVs&#10;c1BLBQYAAAAABgAGAHwBAACGqwAAAAA=&#10;">
                <v:shape id="Image 397" o:spid="_x0000_s1394" type="#_x0000_t75" style="position:absolute;width:19884;height:14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EBJxQAAANwAAAAPAAAAZHJzL2Rvd25yZXYueG1sRI9Ba8JA&#10;FITvBf/D8gRvdWOFVKOriBAq9CCNXrw9ss8kmH0bdjca++u7hUKPw8x8w6y3g2nFnZxvLCuYTRMQ&#10;xKXVDVcKzqf8dQHCB2SNrWVS8CQP283oZY2Ztg/+onsRKhEh7DNUUIfQZVL6siaDfmo74uhdrTMY&#10;onSV1A4fEW5a+ZYkqTTYcFyosaN9TeWt6I2Cb0cfecg/L/J4a4ou7fvzMe2VmoyH3QpEoCH8h//a&#10;B61gvnyH3zPxCMjNDwAAAP//AwBQSwECLQAUAAYACAAAACEA2+H2y+4AAACFAQAAEwAAAAAAAAAA&#10;AAAAAAAAAAAAW0NvbnRlbnRfVHlwZXNdLnhtbFBLAQItABQABgAIAAAAIQBa9CxbvwAAABUBAAAL&#10;AAAAAAAAAAAAAAAAAB8BAABfcmVscy8ucmVsc1BLAQItABQABgAIAAAAIQCWjEBJxQAAANwAAAAP&#10;AAAAAAAAAAAAAAAAAAcCAABkcnMvZG93bnJldi54bWxQSwUGAAAAAAMAAwC3AAAA+QIAAAAA&#10;">
                  <v:imagedata r:id="rId128" o:title=""/>
                </v:shape>
                <v:shape id="Textbox 398" o:spid="_x0000_s1395" type="#_x0000_t202" style="position:absolute;width:19888;height:14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aPwwAAANwAAAAPAAAAZHJzL2Rvd25yZXYueG1sRE/Pa8Iw&#10;FL4L+x/CE3bTVAe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2mamj8MAAADcAAAADwAA&#10;AAAAAAAAAAAAAAAHAgAAZHJzL2Rvd25yZXYueG1sUEsFBgAAAAADAAMAtwAAAPcCAAAAAA==&#10;" filled="f" stroked="f">
                  <v:textbox inset="0,0,0,0">
                    <w:txbxContent>
                      <w:p w14:paraId="37B3C479" w14:textId="77777777" w:rsidR="00D36F6E" w:rsidRDefault="00D36F6E">
                        <w:pPr>
                          <w:rPr>
                            <w:sz w:val="13"/>
                          </w:rPr>
                        </w:pPr>
                      </w:p>
                      <w:p w14:paraId="068530C6" w14:textId="77777777" w:rsidR="00D36F6E" w:rsidRDefault="00D36F6E">
                        <w:pPr>
                          <w:rPr>
                            <w:sz w:val="13"/>
                          </w:rPr>
                        </w:pPr>
                      </w:p>
                      <w:p w14:paraId="3EACD51A" w14:textId="77777777" w:rsidR="00D36F6E" w:rsidRDefault="00D36F6E">
                        <w:pPr>
                          <w:rPr>
                            <w:sz w:val="13"/>
                          </w:rPr>
                        </w:pPr>
                      </w:p>
                      <w:p w14:paraId="077810A1" w14:textId="77777777" w:rsidR="00D36F6E" w:rsidRDefault="00D36F6E">
                        <w:pPr>
                          <w:rPr>
                            <w:sz w:val="13"/>
                          </w:rPr>
                        </w:pPr>
                      </w:p>
                      <w:p w14:paraId="24229D39" w14:textId="77777777" w:rsidR="00D36F6E" w:rsidRDefault="00D36F6E">
                        <w:pPr>
                          <w:rPr>
                            <w:sz w:val="13"/>
                          </w:rPr>
                        </w:pPr>
                      </w:p>
                      <w:p w14:paraId="5EF6580A" w14:textId="77777777" w:rsidR="00D36F6E" w:rsidRDefault="00D36F6E">
                        <w:pPr>
                          <w:rPr>
                            <w:sz w:val="13"/>
                          </w:rPr>
                        </w:pPr>
                      </w:p>
                      <w:p w14:paraId="2B9C6AA6" w14:textId="77777777" w:rsidR="00D36F6E" w:rsidRDefault="00D36F6E">
                        <w:pPr>
                          <w:rPr>
                            <w:sz w:val="13"/>
                          </w:rPr>
                        </w:pPr>
                      </w:p>
                      <w:p w14:paraId="2AB4352D" w14:textId="77777777" w:rsidR="00D36F6E" w:rsidRDefault="00D36F6E">
                        <w:pPr>
                          <w:rPr>
                            <w:sz w:val="13"/>
                          </w:rPr>
                        </w:pPr>
                      </w:p>
                      <w:p w14:paraId="5E68D524" w14:textId="77777777" w:rsidR="00D36F6E" w:rsidRDefault="00D36F6E">
                        <w:pPr>
                          <w:rPr>
                            <w:sz w:val="13"/>
                          </w:rPr>
                        </w:pPr>
                      </w:p>
                      <w:p w14:paraId="76C59F17" w14:textId="77777777" w:rsidR="00D36F6E" w:rsidRDefault="00D36F6E">
                        <w:pPr>
                          <w:rPr>
                            <w:sz w:val="13"/>
                          </w:rPr>
                        </w:pPr>
                      </w:p>
                      <w:p w14:paraId="16752D78" w14:textId="77777777" w:rsidR="00D36F6E" w:rsidRDefault="00D36F6E">
                        <w:pPr>
                          <w:spacing w:before="75"/>
                          <w:rPr>
                            <w:sz w:val="13"/>
                          </w:rPr>
                        </w:pPr>
                      </w:p>
                      <w:p w14:paraId="285E0EAA" w14:textId="77777777" w:rsidR="00D36F6E" w:rsidRPr="00ED266F" w:rsidRDefault="00F6074B">
                        <w:pPr>
                          <w:spacing w:line="271" w:lineRule="auto"/>
                          <w:ind w:left="498" w:right="1519"/>
                          <w:rPr>
                            <w:rFonts w:ascii="Arial"/>
                            <w:sz w:val="13"/>
                            <w:lang w:val="el-GR"/>
                          </w:rPr>
                        </w:pPr>
                        <w:r w:rsidRPr="00ED266F">
                          <w:rPr>
                            <w:rFonts w:ascii="Arial"/>
                            <w:spacing w:val="-2"/>
                            <w:w w:val="105"/>
                            <w:sz w:val="13"/>
                            <w:lang w:val="el-GR"/>
                          </w:rPr>
                          <w:t>Λειτουργική</w:t>
                        </w:r>
                        <w:r w:rsidRPr="00ED266F">
                          <w:rPr>
                            <w:rFonts w:ascii="Arial"/>
                            <w:spacing w:val="-2"/>
                            <w:w w:val="105"/>
                            <w:sz w:val="13"/>
                            <w:lang w:val="el-GR"/>
                          </w:rPr>
                          <w:t xml:space="preserve"> </w:t>
                        </w:r>
                        <w:r w:rsidRPr="00ED266F">
                          <w:rPr>
                            <w:rFonts w:ascii="Arial"/>
                            <w:spacing w:val="-2"/>
                            <w:w w:val="105"/>
                            <w:sz w:val="13"/>
                            <w:lang w:val="el-GR"/>
                          </w:rPr>
                          <w:t>αναθ</w:t>
                        </w:r>
                        <w:r w:rsidRPr="00ED266F">
                          <w:rPr>
                            <w:rFonts w:ascii="Arial"/>
                            <w:spacing w:val="-2"/>
                            <w:w w:val="105"/>
                            <w:sz w:val="13"/>
                            <w:lang w:val="el-GR"/>
                          </w:rPr>
                          <w:t xml:space="preserve">. </w:t>
                        </w:r>
                        <w:r w:rsidRPr="00ED266F">
                          <w:rPr>
                            <w:rFonts w:ascii="Arial"/>
                            <w:spacing w:val="-2"/>
                            <w:w w:val="105"/>
                            <w:sz w:val="13"/>
                            <w:lang w:val="el-GR"/>
                          </w:rPr>
                          <w:t>Σύνολο</w:t>
                        </w:r>
                        <w:r w:rsidRPr="00ED266F">
                          <w:rPr>
                            <w:rFonts w:ascii="Arial"/>
                            <w:spacing w:val="-2"/>
                            <w:w w:val="105"/>
                            <w:sz w:val="13"/>
                            <w:lang w:val="el-GR"/>
                          </w:rPr>
                          <w:t xml:space="preserve"> </w:t>
                        </w:r>
                        <w:r w:rsidRPr="00ED266F">
                          <w:rPr>
                            <w:rFonts w:ascii="Arial"/>
                            <w:spacing w:val="-2"/>
                            <w:w w:val="105"/>
                            <w:sz w:val="13"/>
                            <w:lang w:val="el-GR"/>
                          </w:rPr>
                          <w:t>ενεργητικού</w:t>
                        </w:r>
                        <w:r w:rsidRPr="00ED266F">
                          <w:rPr>
                            <w:rFonts w:ascii="Arial"/>
                            <w:spacing w:val="-2"/>
                            <w:w w:val="105"/>
                            <w:sz w:val="13"/>
                            <w:lang w:val="el-GR"/>
                          </w:rPr>
                          <w:t xml:space="preserve"> </w:t>
                        </w:r>
                        <w:r w:rsidRPr="00ED266F">
                          <w:rPr>
                            <w:rFonts w:ascii="Arial"/>
                            <w:spacing w:val="-2"/>
                            <w:w w:val="105"/>
                            <w:sz w:val="13"/>
                            <w:lang w:val="el-GR"/>
                          </w:rPr>
                          <w:t>Κεφαλαιοποίηση</w:t>
                        </w:r>
                        <w:r w:rsidRPr="00ED266F">
                          <w:rPr>
                            <w:rFonts w:ascii="Arial"/>
                            <w:spacing w:val="-2"/>
                            <w:w w:val="105"/>
                            <w:sz w:val="13"/>
                            <w:lang w:val="el-GR"/>
                          </w:rPr>
                          <w:t xml:space="preserve"> </w:t>
                        </w:r>
                        <w:r w:rsidRPr="00ED266F">
                          <w:rPr>
                            <w:rFonts w:ascii="Arial"/>
                            <w:spacing w:val="-2"/>
                            <w:w w:val="105"/>
                            <w:sz w:val="13"/>
                            <w:lang w:val="el-GR"/>
                          </w:rPr>
                          <w:t>αγοράς</w:t>
                        </w:r>
                        <w:r w:rsidRPr="00ED266F">
                          <w:rPr>
                            <w:rFonts w:ascii="Arial"/>
                            <w:spacing w:val="-2"/>
                            <w:w w:val="105"/>
                            <w:sz w:val="13"/>
                            <w:lang w:val="el-GR"/>
                          </w:rPr>
                          <w:t>.</w:t>
                        </w:r>
                      </w:p>
                    </w:txbxContent>
                  </v:textbox>
                </v:shape>
                <w10:wrap anchorx="page"/>
              </v:group>
            </w:pict>
          </mc:Fallback>
        </mc:AlternateContent>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-1</w:t>
      </w:r>
    </w:p>
    <w:p w14:paraId="1D206506" w14:textId="77777777" w:rsidR="00D36F6E" w:rsidRPr="00ED266F" w:rsidRDefault="00F6074B">
      <w:pPr>
        <w:spacing w:before="160"/>
        <w:ind w:left="1348"/>
        <w:rPr>
          <w:rFonts w:ascii="Times New Roman" w:hAnsi="Times New Roman" w:cs="Times New Roman"/>
          <w:b/>
          <w:sz w:val="15"/>
          <w:lang w:val="el-GR"/>
        </w:rPr>
      </w:pPr>
      <w:r w:rsidRPr="00ED266F">
        <w:rPr>
          <w:rFonts w:ascii="Times New Roman" w:hAnsi="Times New Roman" w:cs="Times New Roman"/>
          <w:lang w:val="el-GR"/>
        </w:rPr>
        <w:br w:type="column"/>
      </w:r>
      <w:r w:rsidRPr="00ED266F">
        <w:rPr>
          <w:rFonts w:ascii="Times New Roman" w:hAnsi="Times New Roman" w:cs="Times New Roman"/>
          <w:b/>
          <w:spacing w:val="-4"/>
          <w:sz w:val="15"/>
          <w:lang w:val="el-GR"/>
        </w:rPr>
        <w:t>2010</w:t>
      </w:r>
    </w:p>
    <w:p w14:paraId="7ED05597" w14:textId="77777777" w:rsidR="00D36F6E" w:rsidRPr="00ED266F" w:rsidRDefault="00D36F6E">
      <w:pPr>
        <w:rPr>
          <w:rFonts w:ascii="Times New Roman" w:hAnsi="Times New Roman" w:cs="Times New Roman"/>
          <w:b/>
          <w:sz w:val="15"/>
          <w:lang w:val="el-GR"/>
        </w:rPr>
        <w:sectPr w:rsidR="00D36F6E" w:rsidRPr="00ED266F">
          <w:type w:val="continuous"/>
          <w:pgSz w:w="11910" w:h="16840"/>
          <w:pgMar w:top="660" w:right="1080" w:bottom="0" w:left="720" w:header="0" w:footer="956" w:gutter="0"/>
          <w:cols w:num="4" w:space="720" w:equalWidth="0">
            <w:col w:w="1944" w:space="40"/>
            <w:col w:w="1722" w:space="91"/>
            <w:col w:w="1944" w:space="39"/>
            <w:col w:w="4330"/>
          </w:cols>
        </w:sectPr>
      </w:pPr>
    </w:p>
    <w:p w14:paraId="19708DD3" w14:textId="77777777" w:rsidR="00D36F6E" w:rsidRPr="00ED266F" w:rsidRDefault="00D36F6E">
      <w:pPr>
        <w:pStyle w:val="BodyText"/>
        <w:rPr>
          <w:rFonts w:ascii="Times New Roman" w:hAnsi="Times New Roman" w:cs="Times New Roman"/>
          <w:b/>
          <w:sz w:val="9"/>
          <w:lang w:val="el-GR"/>
        </w:rPr>
      </w:pPr>
    </w:p>
    <w:p w14:paraId="0DFD96D2" w14:textId="77777777" w:rsidR="00D36F6E" w:rsidRPr="00ED266F" w:rsidRDefault="00D36F6E">
      <w:pPr>
        <w:pStyle w:val="BodyText"/>
        <w:spacing w:before="65"/>
        <w:rPr>
          <w:rFonts w:ascii="Times New Roman" w:hAnsi="Times New Roman" w:cs="Times New Roman"/>
          <w:b/>
          <w:sz w:val="9"/>
          <w:lang w:val="el-GR"/>
        </w:rPr>
      </w:pPr>
    </w:p>
    <w:p w14:paraId="548FAE7C" w14:textId="77777777" w:rsidR="00D36F6E" w:rsidRPr="00ED266F" w:rsidRDefault="00F6074B">
      <w:pPr>
        <w:tabs>
          <w:tab w:val="left" w:pos="5500"/>
        </w:tabs>
        <w:ind w:left="1704"/>
        <w:rPr>
          <w:rFonts w:ascii="Times New Roman" w:hAnsi="Times New Roman" w:cs="Times New Roman"/>
          <w:sz w:val="9"/>
          <w:lang w:val="el-GR"/>
        </w:rPr>
      </w:pPr>
      <w:r w:rsidRPr="00ED266F">
        <w:rPr>
          <w:rFonts w:ascii="Times New Roman" w:hAnsi="Times New Roman" w:cs="Times New Roman"/>
          <w:noProof/>
          <w:sz w:val="9"/>
        </w:rPr>
        <mc:AlternateContent>
          <mc:Choice Requires="wpg">
            <w:drawing>
              <wp:anchor distT="0" distB="0" distL="0" distR="0" simplePos="0" relativeHeight="15760384" behindDoc="0" locked="0" layoutInCell="1" allowOverlap="1" wp14:anchorId="1A5AEAEE" wp14:editId="2CF37BBD">
                <wp:simplePos x="0" y="0"/>
                <wp:positionH relativeFrom="page">
                  <wp:posOffset>4113085</wp:posOffset>
                </wp:positionH>
                <wp:positionV relativeFrom="paragraph">
                  <wp:posOffset>-229066</wp:posOffset>
                </wp:positionV>
                <wp:extent cx="1988820" cy="1497965"/>
                <wp:effectExtent l="0" t="0" r="0" b="0"/>
                <wp:wrapNone/>
                <wp:docPr id="399"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8820" cy="1497965"/>
                          <a:chOff x="0" y="0"/>
                          <a:chExt cx="1988820" cy="1497965"/>
                        </a:xfrm>
                      </wpg:grpSpPr>
                      <pic:pic xmlns:pic="http://schemas.openxmlformats.org/drawingml/2006/picture">
                        <pic:nvPicPr>
                          <pic:cNvPr id="400" name="Image 400"/>
                          <pic:cNvPicPr/>
                        </pic:nvPicPr>
                        <pic:blipFill>
                          <a:blip r:embed="rId129" cstate="print"/>
                          <a:stretch>
                            <a:fillRect/>
                          </a:stretch>
                        </pic:blipFill>
                        <pic:spPr>
                          <a:xfrm>
                            <a:off x="0" y="0"/>
                            <a:ext cx="1988462" cy="1497568"/>
                          </a:xfrm>
                          <a:prstGeom prst="rect">
                            <a:avLst/>
                          </a:prstGeom>
                        </pic:spPr>
                      </pic:pic>
                      <wps:wsp>
                        <wps:cNvPr id="401" name="Textbox 401"/>
                        <wps:cNvSpPr txBox="1"/>
                        <wps:spPr>
                          <a:xfrm>
                            <a:off x="0" y="0"/>
                            <a:ext cx="1988820" cy="1497965"/>
                          </a:xfrm>
                          <a:prstGeom prst="rect">
                            <a:avLst/>
                          </a:prstGeom>
                        </wps:spPr>
                        <wps:txbx>
                          <w:txbxContent>
                            <w:p w14:paraId="3B409363" w14:textId="77777777" w:rsidR="00D36F6E" w:rsidRDefault="00D36F6E">
                              <w:pPr>
                                <w:rPr>
                                  <w:sz w:val="13"/>
                                </w:rPr>
                              </w:pPr>
                            </w:p>
                            <w:p w14:paraId="376305CC" w14:textId="77777777" w:rsidR="00D36F6E" w:rsidRDefault="00D36F6E">
                              <w:pPr>
                                <w:rPr>
                                  <w:sz w:val="13"/>
                                </w:rPr>
                              </w:pPr>
                            </w:p>
                            <w:p w14:paraId="6CE22BDD" w14:textId="77777777" w:rsidR="00D36F6E" w:rsidRDefault="00D36F6E">
                              <w:pPr>
                                <w:rPr>
                                  <w:sz w:val="13"/>
                                </w:rPr>
                              </w:pPr>
                            </w:p>
                            <w:p w14:paraId="3BB9A570" w14:textId="77777777" w:rsidR="00D36F6E" w:rsidRDefault="00D36F6E">
                              <w:pPr>
                                <w:rPr>
                                  <w:sz w:val="13"/>
                                </w:rPr>
                              </w:pPr>
                            </w:p>
                            <w:p w14:paraId="5C0C7FBE" w14:textId="77777777" w:rsidR="00D36F6E" w:rsidRDefault="00D36F6E">
                              <w:pPr>
                                <w:rPr>
                                  <w:sz w:val="13"/>
                                </w:rPr>
                              </w:pPr>
                            </w:p>
                            <w:p w14:paraId="668D95DB" w14:textId="77777777" w:rsidR="00D36F6E" w:rsidRDefault="00D36F6E">
                              <w:pPr>
                                <w:rPr>
                                  <w:sz w:val="13"/>
                                </w:rPr>
                              </w:pPr>
                            </w:p>
                            <w:p w14:paraId="60BAD9BC" w14:textId="77777777" w:rsidR="00D36F6E" w:rsidRDefault="00D36F6E">
                              <w:pPr>
                                <w:rPr>
                                  <w:sz w:val="13"/>
                                </w:rPr>
                              </w:pPr>
                            </w:p>
                            <w:p w14:paraId="7B3FDFB4" w14:textId="77777777" w:rsidR="00D36F6E" w:rsidRDefault="00D36F6E">
                              <w:pPr>
                                <w:rPr>
                                  <w:sz w:val="13"/>
                                </w:rPr>
                              </w:pPr>
                            </w:p>
                            <w:p w14:paraId="5C75F77F" w14:textId="77777777" w:rsidR="00D36F6E" w:rsidRDefault="00D36F6E">
                              <w:pPr>
                                <w:rPr>
                                  <w:sz w:val="13"/>
                                </w:rPr>
                              </w:pPr>
                            </w:p>
                            <w:p w14:paraId="34A4ADC3" w14:textId="77777777" w:rsidR="00D36F6E" w:rsidRDefault="00D36F6E">
                              <w:pPr>
                                <w:rPr>
                                  <w:sz w:val="13"/>
                                </w:rPr>
                              </w:pPr>
                            </w:p>
                            <w:p w14:paraId="2CAAD786" w14:textId="77777777" w:rsidR="00D36F6E" w:rsidRDefault="00D36F6E">
                              <w:pPr>
                                <w:spacing w:before="75"/>
                                <w:rPr>
                                  <w:sz w:val="13"/>
                                </w:rPr>
                              </w:pPr>
                            </w:p>
                            <w:p w14:paraId="311B06AC" w14:textId="77777777" w:rsidR="00D36F6E" w:rsidRPr="00ED266F" w:rsidRDefault="00F6074B">
                              <w:pPr>
                                <w:spacing w:line="271" w:lineRule="auto"/>
                                <w:ind w:left="498" w:right="1519"/>
                                <w:rPr>
                                  <w:rFonts w:ascii="Arial"/>
                                  <w:sz w:val="13"/>
                                  <w:lang w:val="el-GR"/>
                                </w:rPr>
                              </w:pPr>
                              <w:r w:rsidRPr="00ED266F">
                                <w:rPr>
                                  <w:rFonts w:ascii="Arial"/>
                                  <w:spacing w:val="-2"/>
                                  <w:w w:val="105"/>
                                  <w:sz w:val="13"/>
                                  <w:lang w:val="el-GR"/>
                                </w:rPr>
                                <w:t>Λειτουργική</w:t>
                              </w:r>
                              <w:r w:rsidRPr="00ED266F">
                                <w:rPr>
                                  <w:rFonts w:ascii="Arial"/>
                                  <w:spacing w:val="-2"/>
                                  <w:w w:val="105"/>
                                  <w:sz w:val="13"/>
                                  <w:lang w:val="el-GR"/>
                                </w:rPr>
                                <w:t xml:space="preserve"> </w:t>
                              </w:r>
                              <w:r w:rsidRPr="00ED266F">
                                <w:rPr>
                                  <w:rFonts w:ascii="Arial"/>
                                  <w:spacing w:val="-2"/>
                                  <w:w w:val="105"/>
                                  <w:sz w:val="13"/>
                                  <w:lang w:val="el-GR"/>
                                </w:rPr>
                                <w:t>αναθ</w:t>
                              </w:r>
                              <w:r w:rsidRPr="00ED266F">
                                <w:rPr>
                                  <w:rFonts w:ascii="Arial"/>
                                  <w:spacing w:val="-2"/>
                                  <w:w w:val="105"/>
                                  <w:sz w:val="13"/>
                                  <w:lang w:val="el-GR"/>
                                </w:rPr>
                                <w:t xml:space="preserve">. </w:t>
                              </w:r>
                              <w:r w:rsidRPr="00ED266F">
                                <w:rPr>
                                  <w:rFonts w:ascii="Arial"/>
                                  <w:spacing w:val="-2"/>
                                  <w:w w:val="105"/>
                                  <w:sz w:val="13"/>
                                  <w:lang w:val="el-GR"/>
                                </w:rPr>
                                <w:t>Σύνολο</w:t>
                              </w:r>
                              <w:r w:rsidRPr="00ED266F">
                                <w:rPr>
                                  <w:rFonts w:ascii="Arial"/>
                                  <w:spacing w:val="-2"/>
                                  <w:w w:val="105"/>
                                  <w:sz w:val="13"/>
                                  <w:lang w:val="el-GR"/>
                                </w:rPr>
                                <w:t xml:space="preserve"> </w:t>
                              </w:r>
                              <w:r w:rsidRPr="00ED266F">
                                <w:rPr>
                                  <w:rFonts w:ascii="Arial"/>
                                  <w:spacing w:val="-2"/>
                                  <w:w w:val="105"/>
                                  <w:sz w:val="13"/>
                                  <w:lang w:val="el-GR"/>
                                </w:rPr>
                                <w:t>ενεργητικού</w:t>
                              </w:r>
                              <w:r w:rsidRPr="00ED266F">
                                <w:rPr>
                                  <w:rFonts w:ascii="Arial"/>
                                  <w:spacing w:val="-2"/>
                                  <w:w w:val="105"/>
                                  <w:sz w:val="13"/>
                                  <w:lang w:val="el-GR"/>
                                </w:rPr>
                                <w:t xml:space="preserve"> </w:t>
                              </w:r>
                              <w:r w:rsidRPr="00ED266F">
                                <w:rPr>
                                  <w:rFonts w:ascii="Arial"/>
                                  <w:spacing w:val="-2"/>
                                  <w:w w:val="105"/>
                                  <w:sz w:val="13"/>
                                  <w:lang w:val="el-GR"/>
                                </w:rPr>
                                <w:t>Κεφαλαιοποίηση</w:t>
                              </w:r>
                              <w:r w:rsidRPr="00ED266F">
                                <w:rPr>
                                  <w:rFonts w:ascii="Arial"/>
                                  <w:spacing w:val="-2"/>
                                  <w:w w:val="105"/>
                                  <w:sz w:val="13"/>
                                  <w:lang w:val="el-GR"/>
                                </w:rPr>
                                <w:t xml:space="preserve"> </w:t>
                              </w:r>
                              <w:r w:rsidRPr="00ED266F">
                                <w:rPr>
                                  <w:rFonts w:ascii="Arial"/>
                                  <w:spacing w:val="-2"/>
                                  <w:w w:val="105"/>
                                  <w:sz w:val="13"/>
                                  <w:lang w:val="el-GR"/>
                                </w:rPr>
                                <w:t>αγοράς</w:t>
                              </w:r>
                              <w:r w:rsidRPr="00ED266F">
                                <w:rPr>
                                  <w:rFonts w:ascii="Arial"/>
                                  <w:spacing w:val="-2"/>
                                  <w:w w:val="105"/>
                                  <w:sz w:val="13"/>
                                  <w:lang w:val="el-GR"/>
                                </w:rPr>
                                <w:t>.</w:t>
                              </w:r>
                            </w:p>
                          </w:txbxContent>
                        </wps:txbx>
                        <wps:bodyPr wrap="square" lIns="0" tIns="0" rIns="0" bIns="0" rtlCol="0">
                          <a:noAutofit/>
                        </wps:bodyPr>
                      </wps:wsp>
                    </wpg:wgp>
                  </a:graphicData>
                </a:graphic>
              </wp:anchor>
            </w:drawing>
          </mc:Choice>
          <mc:Fallback>
            <w:pict>
              <v:group w14:anchorId="1A5AEAEE" id="Group 399" o:spid="_x0000_s1396" style="position:absolute;left:0;text-align:left;margin-left:323.85pt;margin-top:-18.05pt;width:156.6pt;height:117.95pt;z-index:15760384;mso-wrap-distance-left:0;mso-wrap-distance-right:0;mso-position-horizontal-relative:page;mso-position-vertical-relative:text" coordsize="19888,14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uY/FogIAAJEGAAAOAAAAZHJzL2Uyb0RvYy54bWycVdtu2zAMfR+wfzD0&#10;3joO0iw14hTbuhYFirVYuw+QZdkWal0mybHz9yNlOymaAr08xCB1oQ7PIZn1RS+baMutE1plJDmd&#10;kYgrpguhqoz8fbw6WZHIeaoK2mjFM7Ljjlxsvn5Zdyblc13rpuA2giDKpZ3JSO29SePYsZpL6k61&#10;4Qo2S20l9eDaKi4s7SC6bOL5bLaMO20LYzXjzsHq5bBJNiF+WXLm78rScR81GQFsPnxt+Ob4jTdr&#10;mlaWmlqwEQb9BApJhYJH96EuqadRa8VRKCmY1U6X/pRpGeuyFIyHHCCbZPYim2urWxNyqdKuMnua&#10;gNoXPH06LPu9vbbmwdzbAT2Yt5o9OeAl7kyVPt9Hvzoc7ksr8RIkEfWB0d2eUd77iMFicr5areZA&#10;PIO9ZHH+7Xx5NnDOahDm6B6rf71xM6bp8HCAt4djBEvhN1IE1hFFb5cS3PKt5WQMIt8VQ1L71JoT&#10;UNNQL3LRCL8LlQm6ISi1vRcM2UUH2Ly3kSgyspgBKYpKaIkbSSse4QKQPp3CO6jBUYi8EeZKNA0y&#10;j/YIFkr6RUm8ku9QbpeatZIrP/SP5Q3g1srVwjgS2ZTLnANAe1MkIBv0rgeMxgrlB+Gct9yzGt8v&#10;AccfaDEEStP9RgB9wIkpuLHA3lszi+X8UDNnyxU+vVeepsY6f821jNAArIAB6KYp3d66Ec10ZORw&#10;ABCQAR4cDzBv3MQeeEf8failHmpqOEDAsM9FBgoHkR+hI3Ldg8wJ5jKew76LfP9DY6tM6x/l6rX+&#10;+jRXCGwAgJbv8z6Ua5KEtsW1XBc7QN3BzMyI+9dS7JjmRgGDOGAnw05GPhnWNz91GMMoldLfW69L&#10;EeQ6xAW50AFpghXmXpB+nNE4WJ/74dThn2TzHwAA//8DAFBLAwQKAAAAAAAAACEA26jf/walAAAG&#10;pQAAFAAAAGRycy9tZWRpYS9pbWFnZTEucG5niVBORw0KGgoAAAANSUhEUgAAAaEAAAE7CAYAAAB0&#10;VT7nAAAABmJLR0QA/wD/AP+gvaeTAAAACXBIWXMAAA7EAAAOxAGVKw4bAAAgAElEQVR4nOydd3yN&#10;1//A38+9Nzd7isSMkUQQlNi0Ru1Vo/bsQGsUpVaHKrVpaam2uqxSVNEqasRMEcSIFRlIRPaeN/c+&#10;n98fcSM0Rr8/o9W8X6/PK3nOOc95Puc5957PPetzFBHBjKqqmurVq5tUVaVSpUpYWFgUxGVkZBAd&#10;Hc0/hdKlS1OqVCmCgoKetir3pEaNGmRnZxMWFvbUdOhSswuZpkz2XdhXEFbFowo1HGuw+dxm6tev&#10;j8cRD+Zcn0PPdj05G3YWgNdrvc7WqK0kJCUU3NetZjeSjckcuHjgiZahXr16nDhxAmdnZ5KTk5/o&#10;sx+WatWqcfHiRXx8fLh8+fLTVqdISpYsSXx8PHXr1uXkyZNPW517YmlpSa1atQgMDHzaqtyTihUr&#10;4uDgwNmzZ5+2Kvekdu3aJCYmEhkZ+bRVuS9KYSMkIkpQUNDzffv2Pejj4xPXp0+fA15eXif1ev2h&#10;e2Xw1VdfTTl9+nSj5cuXd7s77tChQ+2WLVs2bfHixb1LlSp1AyA0NLT6+++/v2Ly5MkT6tSpczQk&#10;JKTGtGnTvpo6derbzz333PFBgwb5d+jQYUPDhg3933vvvW8nT548cd26dW+6u7tH5eXl6dPS0pxm&#10;z549dN68eRteeOGF4CZNmsx4UCF37NjRa+XKleO++eab9nZ2dumF465du+Y5efLkVePHj3+3QYMG&#10;BwAMBoN+8ODB/v369VvetWvXNTk5OdavvPLKnoEDBy7t3Lnzuvfee2+FnZ1d2jvvvDNl0KBB+/v2&#10;7ftlVFRUpStXrtRo2LCh/44dO3qvXr265fbt2xfGxsY6vfbaa0MfpOP58+f9Zs6c+fm0adNGVa9e&#10;/XThOBGhX79+R3r27Pltz549vzOHjx07doO3t3fw6NGjZwCMGTNm4+R6k7MrvlJxwrIvl70WFBTU&#10;5IDVgexzunMll5VfdqhixYpXAg8FjlyVtSqxxLESJc6tO7firPGsw5WPrnSbHjrd8tLxS8OyNFkX&#10;yp4s+5b7G+59M3tnng+bEjbFqBqTAKq/Vn3rEZcjrsdaH/u0ffv2m6yxrmJ3w+65+LLxGwEmTpy4&#10;unTp0tfHjx//nlnHRYsWzY6NjS03f/78wQALFiyYm5CQUGrevHmvFK6Xr7/+ekp0dLTHgAEDls2b&#10;N2/R6NGjpy9dunT622+//V6VKlWcR4wY8c6GDRs6q6r6QCs0YsSIrXXq1AkYPnz4vLvjPvvss+nh&#10;4eFVFy9e3NcctmnTptc3bdr02vr165sC/PTTT8O2bNkyeN26dS9cuHChzowZM5ZOmzZt9MWLF2tv&#10;3Lhx6LJly7qNGjVqy7Bhw+atWLFics+ePb/r3r376QEDBny2bt26kYqinHmQjnPmzPkkMzPT7uOP&#10;Px5+d9yWLVsGrl+/fsTq1atbWlhYGACOHTvW4tNPP501f/78QR4eHuFHjx5tuXjx4o8XLFgw0NnZ&#10;OWHo0KE7hwwZstjV1TV20aJFc+bOnTvk448//rxp06Z/XLx4sY67u3vUxIkTF/fu3fuXr7/+eo6D&#10;g8NvD9Jx7dq1I3ft2tVz1apVL94dFxQU1HjevHkLZ82aNdTT0/MiwM2bN8u9/fbbP40ePfqj559/&#10;/o8bN254TJgwYd2YMWM+bNKkyR5zvXTt2nXN2LFjN4wcOXKGv79/FwAXF5f40NDQ6kuWLOkzfPjw&#10;fRMnTtzk7e39xYN0PHjwYLsvvvhi2pIlS3q7u7vfKByXmJjoNmrUqF+GDx8+58UXXywo78CBA/07&#10;duy4oX///ssBBgwYcKBz584/9uvX76s5c+YsysjIcJg1a9awwYMH72vXrt0mg8GgP3z4cPuXXnpp&#10;zbp160asWrWq5Xffffe1p6dnTJs2baY8SMerV696TZkyZeWECROm1q9f/+Dd8a+99trOZs2a7Xzl&#10;lVcWm8PefffdbxwcHFKmTJnyDsDUqVO/c3Z2Tpg0adKkwvXy/vvvf21ra5vRoEGD/StWrJg8atSo&#10;GcuWLZv28ccfD4uKiup3+vTpyuPGjRvwIB1FROnXr9/hXr16ffPyyy9/f3f89OnTv9BqtcYPPvhg&#10;jDns7rZ/+fLl754/f77e0qVLexRu+7dt2zYwKCioyZtvvjlrzpw5n3bv3v27X3755bXnnnvuzzNn&#10;zjTWFX6QoihSp06dP2+9OJdvv/22zaxZsy77+fkF3Et5V1fXOL1ebygqTWRkZGUAX1/foAoVKoQC&#10;aLVaE4CXl9dFPz+/AEVRpPC1RqNR3d3do318fM4BeHp6XrS2ts5ycnJKMhgMViaTSefn5xdgaWmZ&#10;4+LiknA/3cwEBwfXA6hVq1agk5NTUuE4GxubDIDKlSsXlDMnJ8caoGzZstf8/PwCMjMz7Qpf29ra&#10;Zjg6OqbUqVPnKECZMmWuZ2Vl2VtaWua4u7tHazQa1c/PL+DQoUMpGRkZuofR0WAwWAJUqVLl/N3p&#10;RUQBKF26dGRBXA413vB6w+Z6hevZ5jDfSr7S4asOlXTndIsqt658PDg42GBlZZWjEY3q4uKSUMOr&#10;Rs6Y5WOwV+xtztc8T81+NYdlfZC1N0wTpgJU9al6jn304Q36Mp59tkttm9fKrDWfLbyIlhjVQjUA&#10;lC9fPsKvql8ONfkEDVL+cvk5aIgz11Nh/Z2cnJLS0tJczGFOTk7JWVlZ9n5+fgGF68XZ2TkxOTm5&#10;pJeX10WAihUrXjHXi4eHh9utdCc0Gk3sg96lhYVFnqura2xR793FxSUhOjo6p3DckSNH2gKYww4e&#10;PNhBURT8/PwC8vLy9ADe3t7nU1JSSgDUqFHjJICHh0eYuV68vb0v3Kq/YHt7+wfWt4ODQ0rhZxYm&#10;MDCwGUDt2rWPWlpa5gDEx8eXBqhWrdoZHx+fc7GxsWUBqlevfrpkyZI3Ib9eSpcuHWlOp9PpjCVL&#10;loy5evVqlpOTU1LNmjVPAlSoUCGsUqVKD9Rxz5493cyf5bvj0tLSnAB8fHzO1apV6zjA1atXvSG/&#10;7vz8/AIcHR2TACpVqhTi5+cXYGFhYXB1dY3z9fU9dStdqL29fRrk14uVlVVO4TbgYb43169f9wTw&#10;9fU9Za4PMzdv3ixvLm/hvDQajZQqVeqGOazwtaOjY4qIaArrkZuba6XT6Yxly5a9dqtejllbW2c5&#10;OjomPYyO1tbWmXBnG1MYnU5ncnNzu1k4ztzGmMNsbGwyHR0dk/38/AIK14utrW2Gg4NDirns5u+N&#10;j4/PuczMzLbW1talH0ZHVVU1cFcbUwg7O7s0nU5nLBx3d9tfokSJeL1en+vn5xdQuO0PCAhoY2Fh&#10;kefn5/fnrfcQApCenu4E5P/KLiyqqmq9vb1l9uzZe++OK0ouXrxYKyAg4MWi4mJiYsr6+/t3zMzM&#10;tDWHpaamOvn7+3dMSEhwExFSUlKc/f39OyYmJpYUEQ4cONA+NDS0auF0gYGBL5w7d67umTNn6p84&#10;caKpiDBo0KDQtWvXrnkYHSMjIyv6+/t3zM3N1d8dl56e7uDv798xLi6ulDnMaDRq/f39O167ds1T&#10;RMjLy9P5+/t3vH79emUR4cSJE03PnDlTv3C6Cxcu1D569GiL0NDQqgcOHGgvIixevPj3SZMmHX8Y&#10;HZOSkkr4+/t3TEpKKlFEnSin/E9NSlmd8q2ooogIcl16iSISEXRt1A8i37TLkyvr38rLWPyFIdZk&#10;I3m5zXKvBR4N7CNtJSTlzZQTp4KjZ8SXVo2pzqppaGDejUVhN3cbBhpPiSKyrfS2XFFEgt6WK6KI&#10;/DFQ0nsZ5Fz0OflYLMUoneWCGMVdra9Gxo+LPxoTHtNJKkuSeEmiZEods56BgYEvhAWFvSY/yxIx&#10;ShkR4dy5c3UDAwNfMKc5e/ZsvcDAwOfvrpfg4GC/48ePN0tISHDz9/fveOPGjfLmegkJCRnh7e0t&#10;JpPJ/WHe5ZEjR1pdunSpZlFx5noqHBYREeHt7+/f0XwdHh5exXxduF7M6bKzs61u6ejh7+/fMSIi&#10;wjs5ObmVt7e3pKWlvfAwOp45c6bByZMnmxQVd+3aNU9/f/+ORqNRaw6Li4sr5e/v3zE9Pd1BRIiN&#10;jS1969o+NzdX7+/v3zEyMrJi4XSHDx9uExIS4mv+/hiNxvLe3t4SHh7++sPoWPizfLeY6yk1NdXJ&#10;HJaZmWnr7+/fMSYmpqyIkJGRYXfrukzheimcLigoqFFQUFCjwvVSv379LH9///kPo2NRbYxZsrOz&#10;rf39/TtGR0eXLxxubmPM1/v37+8QFhbmc6teCtoYc7qQkBDfw4cPtylcL2PGjDm9fPnyLQ+jY1Ft&#10;TGE5dOhQ2ytXrlQvHGZuYwp9t54/e/Zsvbvr5eTJk03OnDnTwPxZNH9vUlNTnb777rsNw4cPv/Aw&#10;Oqqqqpg/y0XFnzp1qvHp06cbFg67u+0vfF24Xi5dulTzyJEjrcxt+rZt2/rXqlUrw9fXN8vb27tI&#10;ZbTe3t4ybty4U/v27VsQHx/f5WEK8aQlPj6+S3p6epFf4n+KpKamtkhKSmr3SPJbJV+LIiLrZZmo&#10;opiN0NgAua7LE9k/TOJFEVn2kWR03SZqnpWY1NZyRW0u4ZFd5Easm0iqk6ifHZGTk67LKa8rIm+e&#10;k/DUF3OuiiJiluM9JXlOhBzuGC5xXldEDuyW7arZEPnJDRkr+6WyJEllSZJMqSPXpI9sk4UFxjFY&#10;3hRFRLIl3wioYisLZZNkSa3/tewGg8E7Kiqqn6qqVk+7Tu8lJpOpVFRUVD+TyeT2tHW5l6iqahsV&#10;FdXPYDB4Pm1d7ifR0dG9s7Ozaz9tPe4niYmJHdLS0po9bT3uJ2lpac8nJCR0etp63EvWr18/7L5G&#10;qFatWoYGDRpkHjx4cPbTVvaZF3MDbpbfZIHskZlXRfpWF4lzF8konScZh0ZJdIEhumWEXtonOTEf&#10;ymFRROQzWWdIk5aLLsuRtxeJqJZiVHWiGjUiBktRc9+VP6RVfm/nYeXHviIJa2WtWIpRLMVo0osp&#10;1UnUoT9JdssgyQrqK3GiiMgv8qmootxhhFSxlbGyXxQROSujnvp7LpZiKZanLmFhYT4LFiyY+9Zb&#10;b/10LyOk8fb2lmPHjk172so+66KK6EwmKZc3Vg4aY6RrQXhvOR3eWWIVEWkrEvLzAfEP7iMxLili&#10;2vyK5IgikjdF9ogicrl3vmFKnCW7/45xURWRVBcxZtrcGW6yFOPfyUcUkWzrW2Z0i3xSYITSpYG8&#10;Lf6iiEigTBARRJWC4SURQWbIr3JKxhZcq6L8Jc2/QFRV1T1tHYqlWP4tcujQoba+vr451apVy72v&#10;Edq7d+9Co9FYXlVVpyet5H9BckV8+oucKn9dJKyySLaVyMlz8pUqosl8SUIONxX5RGRD3nXpL1aS&#10;J/UlMu60zHhlu6SfbC/phY1Ajl7uMAoJLiJna+Tnqd4yOLFuIlNmiwxdkS9DvhdZ8E5++uP18v+e&#10;r57/d/wCkUXzJX3HXAn9crjIjrYiJmsxmvNSCz3LUFoyTzYQY2jjWzpNkL2iiBgGyGlRRHKOyIci&#10;guSKj3SWC5IhBePcYisGWSkrRCTfAO2RmfKJbBBVnmqjrqqq5cOG56ZfG5gWsWX50/48FUux/Nvk&#10;1KlTje87HGeWvXv3Lnzayv6rRRWbgv+TpZn0kjPXr8sUd5EMZ5Hszbmy7I8EWXbDR3KyrUSWH5HA&#10;6JYSd7ipSFa4vKFaS152ecn4Oz2T+JXyU4y7SLqTmBJ8JCOotohqLXnG1hJqzBMfoyplMjbIN6KI&#10;/NxD5PVbyx3OX5ZFsZ3luigiqzfJ2SoiCbWDRBJKiCS6iNx0F7nSTFJNOlEz60uMYZn8KL3ldI59&#10;0b2nzd1F+qwXOXBItpiOymSpLEniISmSIfVE5LYRMhsgRURmyK+iSpFG4EmIqqq6uMCP9htzklvd&#10;EW4yeN048OZZVVWdC8KMuVVDN9TODFlTQQwZUX3uyucvE+X3Cy+WYvmvSE5OjlVsbGzpvXv3dr5v&#10;T2j58uVbwsPDX8/IyGj4pJV8FiRbxDdpt3yW3U7CjHlSRUSQWOkkisis/XK5pkhMZq40k05yUY7L&#10;O6pBKifUlLRsK5EIbzFeqi6mPJ1IvKvI+WoiJnOvx1LU+BJyR2OfPEmOSIx0kljplHdGxqSVlZxU&#10;B5G4mzIiq5lE/tFGZONh8VetJU/ayWVZL8tEEdnWS/LezZPd326VYFFEYmNkpJjEWQZLoCgie5bL&#10;6YQSIlllJavnGYmP9BB1Zw/J7bNexKgVSXKWhzaMoojk7ZZZUkUSCgyR2QjtlRmiiMhH8tuTNECq&#10;qlrcbRQyog/OCllTQSK2vRinqqZSt9JZ3Tg4KihkTQVJPLd0i6qqiqqq1jf2DzsXsqaSGrKmkhq6&#10;qW6GajR430qvjTs5a48h/fqAO55nyqsYubtfqGrK87hLD6WoEQdVVR1VVdU87c9ysRTLo5QDBw60&#10;L9zR+UuC4jmh/5+oIrarRL5WJL8XkKcTufSc5MVnSw+zEeq4XeTXFPlS7SgXTVpRz78nZ3/4VsLm&#10;TJO8VIe/DnnlVpYU40g5LKvkq6AxEi6KSO7E/An/Q+0lVxQR/xlyZVWUbI4vI8ZUB5G1F+R3VUSr&#10;tpWQC33kpiIi7++UyDy9qEkekrOti0hdg9xMFWmSEJRvBBofFXWhyKbv0uXH4CaSneIokuEuuWqG&#10;NNguMv96eZGsD2RPnkjF8JOyxKQV9aqXGDv9KtJ2p8ipurfmhszSTi6rVW8tXFBEknpKiOyQOeIp&#10;iWpFSTZZijG9m4SIIpL7vux+0j2gjKi985NDVq9WVVUREfKyE9uFrKkgZokL/MhfVVVt2tVtywqH&#10;ZycGj0sN27SicFjImkrqjYMjT6uqapUZc3RayJoKErqhdqZqzK1663ulv3lk/PGQNRUkJmDiUVVV&#10;Lcx65CSHvBl7fNrBwnNLqqpq4k8v+j0rPmjS0/5MF0uxPEqJjo4uv27dujfmz58/775GaOfOnUty&#10;c3N9/slLTv9poorYdBa5oIjIcpHVISKvnj0m3+XpRIJ9RS4ezV9m3X+NyDU/yczTyt/qSaja/EZ+&#10;13sSaV4dlxsrLwe8mb84YcVIydvbWQwh1+SjAr3aSog6WXZfEXnFSyRx4FbJ2dxXjDMNst0kkl+3&#10;ydI8d65sWxgp/iVFMkuKZNZJkqTYoRKsZkhdESFdpOH18iInBkmsScRVRJCr0jf6YzlYPlWyj3aQ&#10;rFvDe6ooIn+0ydf5wjI5kBYmowIaiaTa3yqHRlST9rahvVRF5JOZknljs6yR3TJTTsjbBfofkvfE&#10;WbLFJLc/h3lS4f9bV3nZ8Z3MBiQ3Nex11WQsG76lWWLI2sqmwsYl6cKKDXcam4pqyFov451htyXx&#10;3OdbbudRSb2xf9g5VVWt06/v+qRwuvTIPQtEBFNedu0r66vlhqypIBnRB2eZ9cuKPzU5ZE0FCfnR&#10;y2g03LkVQTUZy/9/y18sxfK0xTwnpIjIHTtjRUTr4+NjNF9/+eWXi1588cV3HrTj9j+P4BBlpIuH&#10;BWuOwqQGsMAclRvGcJ0PX0V7oJa/iuZ6eSgTDYdGEFM7GNV5P2UAchtyQxdIWdGhooBJ0HzwLWlO&#10;zTn7/EdUbfYtrhveJq3zQlrYROFFBTaQREscOcznrGEcfdjFbNpQ4DaHXczBhUTqs/D/VzyU00s4&#10;9oNC/QNjiOkA51LAdlUWTfx7kdVgBzaT58KA2myq1Z6eP4eyyf4DOrZdh83KQTBk9d94mBM5JFAW&#10;DUns50NeZDpG3NEQx0264sMGTjOUyvydXG+XRTWVv7q12VljdowDIoqis821K9fqfPrVLXWLvkMj&#10;oCoP/4Q70zv5jvwj5fwXbe9OVbFbQO/YP9+Zkx13rBJi0oBGKvU82V7RWGSGb6pzADVPi6JV9U7V&#10;Yjw6bKulKJpEMRl8rm5rccyj064uWr39Pd1pFVPMP5Xs7GybhISEUufPn68zZsyYTUUZIY2Pj49p&#10;ypQpm9q1a7fZxcXlkrW19T/XS+jTIptaWHERhTwAhvPntSv4POePTTKUVG7yYto3jA5TcL+YSGXX&#10;89i22QMKILdEA0hp0pWWXMlqxUX9m/QPr4hSwZNQyxKkZl+inOY8blN2cNOoR/ocIrXpRBopCulE&#10;0qvACDmxH0HHOpbSja+x4dTjKnYitHkDFqWCNcCSV7GsvpLy6hHeq9SYSXN+Iqp/P3zJopZYcin9&#10;I3Y5zKDlrKmw9K38PCYsgncWgSjk+yMSFLUySStGohoskdFjcVX6cJrVtE7dwSzHLrwZnMFEy3DK&#10;ejVilNKYa+ykBVpu3K2fasqpqWgsg83uoO5GRCzijr97IC10fSNuPf7JcJchUzQqGksTpuzbXoIV&#10;raq1KZuitbA2GFJD3fINUz4uNcdtd6k5tvfNgyOOZkbtrKl3qhrj0fH3Woqiib9VLq2ohqoareX5&#10;J1emYor5+xw8eLD90KFDd5iv72mE1qxZ82GDBg0e6Bz0v0YGNLyYSLfa3oy/+ToXys+nuaKQxnD+&#10;vHKBmn0Ok/a7yojsxvxYMRAbczNnbhLNRggKNYECooFwLyTzONNqD6MnLmTyOQNowX4u4E4IXXHl&#10;jwJFcqjBYfrSnG+xIOJJlf8vJNKacGpTn4Vfw6rTXzLwi5EokkkdxZrTuUL1399j//jhlNxdkVf2&#10;z2fR0CmU+L0DtN4NJ/uTUHc79hapWChGNNGlwTSUY+Vm0SChHTd+eI7SE+eiHbQSvh0KcVXIKXmC&#10;Fy0t+fNuVUQ1Vrq6tVlQmZY/TLV0qrK8IFxEEWNWA42F7bHMG/7zove/OunJvqRHg0Pl3sfSwjc0&#10;NF87+47eWeK5CZ0URVGz4o5/EB84fYRHx99qK4om7mnqWUwx9yM2NrZsQEBAq2vXrnl98cUXH2ge&#10;fMt/GMGODBqiUlJAewTedYUjDV2Y8tlr6D0WUXvfEKKyhTqqoOgtMJwzUnrfILZUCsQmfDhX8iaz&#10;T3PXT25FhyovcWFvCks+CuGkSY/E1CCr9Gna1Xbg44KEOq7iT0uqEUcVtpJH5YI4K4JpzftP1QAB&#10;lGCPeajvdZhY+UWOTp0NzTL443m46q5w6vXZ2P9WkRGe+6k0dAol9nbB0HgbbTVa1Kt22DbcjWWS&#10;A5pMOyTbCsrPpGFOSXJL7KTcq2tRAVa+iTGrNgltdqDxtmSnCiUKqyEi+tijkzYYs6Idr+/sukQ1&#10;ZtcxxxlSQ0ZEbGm8Pzfl8ohHa4A0Rfa2HheFDRBA8vml7XMSgiaZDGktbuzpN92QcqF0wun5a0RE&#10;+yT1KqaYv4O7u/uN7t27r2revPkOyB8RKpIDBw48HxQUNCU1NfUvbtyfWQQboulecJ1FNRw4Sjid&#10;dsGsF2DWrEDOpRtoPWYBla99ya5Wa7Df3peTpy/il5iK87p+0H8d5JUiy/NrvPXf0CjTHYNRCwc/&#10;4RwAW1mg+Z2qbQbT+qNKdLQ4xKSyJ6liZ8Xuv+hkQQT7acFepmBB+BN7F/8DWoidUIXne05hQquS&#10;BLaG8+/C79FQ3zeaWOVFPrwxjIudf0KvaDHotJj6NODHPbVpu+sYv2qMKOVuwEVfVDUdK41AiUgs&#10;ADR6jE5+XD78EZe/b41DwmscIp3GAAhK2vGN69IjNtcDQDVob/i/uklEHFRjdp3rO7stVg1pVjcP&#10;jZr+90qkiM6uYmJRMW6N5n/HXUN+Giu3dBSt+rdf3P+DqN29P76+o/PP5uuUC1+2yYk/MfVJ6lBM&#10;Mf8fijJCCsCKFSva9OnTZ87Jkyc7PmGdnh7b+JhybOYcowoHCzAT+k0/xJXxbahmO5OJikLe2WEE&#10;L52AsedGFK/z6J67jLHnreYgzAGbDz/GdNkVG8t4LH/ZxZGmfcgf3qzLQa4wkO1Uoyd7qcuqO+Y3&#10;lvABMwr1iCyIoA5LHv8L+P+jgFoXPpkOnaZDp0nQwwqCKc02ApngvpzOJivUprBRFRQExRlOZHqS&#10;/HsHSCtHrq2O3MjykOhyO19Jw5I/qewShWXZKDDtoJrkYQNgzI7tHhc6qcftxCZNTtzRyomHPtl6&#10;Y9+Qn1ENWoC8tFA3C0efmHtoLnqnqrfjFK2qs3FPr9B5VzPrUi9cKdzrcao2fK9D5V7Dy7Ve/6E5&#10;zNl39M6KXfZ0Qrm7d6QRCwfvxzc8JkatMeO6S+H5o6g9fT8yGdKaP7ZnFlPM/4OoqKiK33///dvb&#10;t2/vA/eZE1q5cuXMRo0azQZMiqLkPQ1lnziCA2+wi29oxFlGUYlA7DmedJIZ/eKZtv1ljNo6RKXm&#10;YheTQQmLXJQSWeTZxWGhM//+tSbP6EtcohYbhzBsrRLQhx1juWd9RilxdKQUvxFDJ9z4nWv0w5s1&#10;LGUtwxn8VMv+BEmFF9rD2lJbKH/dA4L88sN/gG8GwdgMqNX/N/7c3BPJdsTkEE/BuVcZnQldVg2v&#10;yQtAlrE2d1jul2FbGu7TZ6daPPzomCL5v7VuLRRQtKrOulRaxa7768UETNiYcW1bHYBKPY5301m7&#10;bVVNOTXD1lc9C6CzKZNasdvhqoqiiRERbeiPlYwAXv1CPRWNLjw7/tSUqD96zMl/jkY0Vi5ZlboF&#10;1Is/8eF3hRdDOHgNOCKmHH16xC/1bi9Y0AgavVGj0amqMUv/91bkFS6eVtU7eMV7dNpRq3h+qJh/&#10;GncvTLjncJxWqzUqipLznzFAAAppfEU7hnKUWizjIC8D6C5TYWtXSK9E1rzFpCQk4epxA/EMB6cY&#10;LO7IoyLJuqZccW/CaeveHFN6ctarHmOU2+sRblOBdUTxEkMZ+2QK+M/AEQ4dgdqjujFrmh+f/gKf&#10;RsLLg2GYAll2sZT8+WWI8cRg9xVLAQ6t4TCA1Y58A5RSlXTeMg649FWfgxa5KX/DAAFaKyManVqw&#10;XERMmvIdtg5UNBZhJetNLxjK0lm7bQXQaK3O2VfudRzAreHcLxRFEwOgKIrJq19ohco9T7dRNLpw&#10;ACvXOvOdfUfvzM9BVTzab3tNo9Vfcqv/cZ+CqUFFp7rVn3TH3pYAACAASURBVNHHvdG83jqbwkN4&#10;quLRfsvb5TtuH17YMCkWdjkavWP2Q89BiUljSL3snnB64WoRUYxZcd3EZPB5+BdUTDGPj8aNG+89&#10;efKk0/fff98G7mOE/otkQZ33FTZM/ATTxVak0YnJAPavMSDbFrmqw2FKPWp7hYG1H1fZwZyEsZzU&#10;qZDlSRrViOcibngQz0LaspRmbOA5FPL3XbkSQCqNcS20ssuN7Wh44JHVzxoaSGoN73eF8V1hfFnY&#10;DEAsnRVvNmX4ktJ0J5YbrtIDwK8n75/YxRadCaJLgVgdtM+qEoj7pbLK3+4umHJ1FnYVEs1GoUyL&#10;7xborFy3A+isXHZV7hnU1qt/hFXhW9wbzW9U6eUTnW3LNHu3cLii0V3XWjrtKbhWFNWl5uiCxQ8W&#10;tmU25KfTRro1WvgtgHvjRSsUjfaGotFdLd9+22DzUFqJOu/+rHfy+UJvX2GVW8P5t45YVhWPDr8P&#10;9+iwfWjRPaOil6IDWLlUC0WMla/t6Lzq5uExG0XE+u+9qGKKefRYWFjk2dvbp9rY2GTCf9kIRTCA&#10;o/lGRkAJ3slGSx2nPtLRbq4TTavsw6Hg252DzjkJpfbp/GZAtEhKb86EHqKD6xLq/vAWufoXCOE5&#10;oviZJUygF5+xFuGO49PRkIw9R/+LRuehELSMZwb1iHI+znOby/POlTTKAlROYX+DNnRbvpYIt5xY&#10;br493nT1nbdw3jgRXVy5ovqZ90FVHLz6+ZuvbMq0vGMrgtbSebeiKLmFwxRFEbOhehAardU5zz4X&#10;/bz6R9zR6Dt69hxauXdwE4dKXd80h5l7WwDOPq+8a97f5OD5csGGY729x2oLu3I/ujf+ZEXh/Gw9&#10;Op25114nq5INIuw8Ok+NCXhng5oTZ58ZtbNm+tUti83xIqLJiNq7QERsHqZMxRTzuLinx4T69euH&#10;16pV62qPHj02ent7f/mU9Hs0CAp/MJt67KUE+b9a57CFn6nPCcpmQ+2hawmaM5+ckqPYam1Fuqyh&#10;OXvwNn/DY1oSm9uRy3vCaWI0ovM9D88HwM7J3Gw9m8a6N1hPJpasoS6/sJiejOFTNjCGAQU9oWIe&#10;jAl3BD06IgFSt7PcsQtvBqczycqWuMqp6vUbC/vuy/E5DoB18PMouVZk1duTb4gKN8mqcnv6p1CY&#10;lVv9q+Xa/vQcqrioX6cv1L7hOBINT23uRET0iLG8orEIuyNcNVZA0SYoipJ5K531td9aX8tLCysJ&#10;4NU/3C3j2m8fxRwZM+L2XbeG7BRFnHxe259yacUdq1srdj3c38Ku3LrshNOTonZ1m+fWaMF3jp69&#10;Xn/MRSymmL8QFBTUuE+fPgH37Anl5eXpsrOz9aqq/vv3HAiuTGcA3vxKIq3vjv4znqFzp0K5KLCu&#10;x1HTQl5S9uBt0OfHh1WCUv64V+jAj4OWUb31fN6uF0VG9BL+aDebCjqFawWZKQjdGccmPuMz2pBH&#10;pSdWzmcBLbFmAwTg2JHxGHGpYcMiL1iZFeffI6fq8XzDokB2zcNk1duDVYjfbWMjkBHfEMc/Psgu&#10;bIBEFFC1TKs5Ux9tUF5Shmh+1r7l2INomj3ZQt6JoiiGuw0QgKLRXTMboFvpssu0+HYiQOnm3yxS&#10;FE28XYUu4/N7ROb5IlXx6PzHG1ZuDSPuNkCgkes7XvomL/NGn6jdvWYDxB2d+Joh4/rAx1e6Yoq5&#10;k+Dg4LpvvPHGr/PmzVsARQ/HCcA777zz7fTp01/w8fFZ9kQ1/F+QQk2NkfJ8ygYSaFcQppDAQVrg&#10;Qzze/EoSrQri8vD0bcTwkomIpi8nqMenmmDc4l3h0H62AiyaAFdakUINvtRfpKWnI4utQvEtM5oO&#10;itltjzUGrDHcel6+IbpMHfRceSLv4FlFIRsNySioxtzktjePDxv1lzQCLhsnYB3dPPPWPdSc8Rnh&#10;Oa8a9BEdcwqyUoSSq6eTLD5qTFNWq+vwkwsMoxybnlyB/n/o7Suu9Oof4WJXrvU7AIqi5JRusriX&#10;eb6oZIPZq/X2FfcaUkPc/3q3qqiGZOur21qtQW4vfIjc0fUrMRmqmlOJyH93mL6Yx47BYLCMi4sr&#10;k5yc7ArPwpxQKi8wksOouAJgxIEJ9CIGTwAEHctZQzBdCgyRF79xHVdy0dIM/xLRaEVFUb+iqVEL&#10;MRUwacPp07omswCybcDtd3rzCsfx5SsuMhwd11G4vTFxCc35hkYF1wqCrlAPqZgHIiK6e8appjKR&#10;O3v8ePcGUQBRFGJHjSPDcnw4gOPeAcR4u6fV3aI4ui2aU7DAwDrt+RTHfQPYNJ6kOkEwbAWkVeHy&#10;4ynN40NRlDvmFBWtxRVn39G7ABw9e3+QdP6LJWpOgl3Rd4uCmqO7va9IVVRDqvXNw6M2iYiNasyu&#10;m3Lpm59EnqRfvWL+S/j5+QX88ssvdefOnfsqPAtGKIVyfEsj+rK3wBCZEbQsZyWj6W/6lTa5cTTJ&#10;+ZrFqjuZrKAJF3AjkHK6XDQRleDHviiZZclxu0AjFzs2pOfkG7KGDlxxtGA339KOVzhOON5PpazP&#10;MCJiG3f83YOi5nkWFZ8W8csMY0ZEicKbMs0oCCaneKKMP9d8rU/YdYv6s7aWC8RBHcipi5UdKbEx&#10;3wm865z3nRQUdD9T07CWb2NKwQ+HWCZxdPzLZ+dfhmvtd9p79Y/QKRrdNSefV+ejsTA9/N2qkhm1&#10;2zctdP0XN/YN3pRwalbP3KRz4x+ftsUUc5tnw4FpBAPwYRXdCOYbRuLEYU4zmsM0YTT9VRdyNElY&#10;PTijfHYnsjTdGXX+ed5cMQidy1pmla3GNCDftQ9ko/y99VjF3J/U0A3fxR2b9KpdhZeCSjVd0vju&#10;1WliyvMO/6VRkJqbbPPXpcoa0WTZKK76/b84DHEdogiZ1COSoPwjMgAEQeE+P+7jaUMJ9hihgkr+&#10;Z8UCohTIvPdN/1yy409Ojfrj5dn/cwYavalyz1MvaC3s/uIotphiHgUPXJjwr6ISa7nEELZQgz58&#10;C8CnDGE0/W9+xs53ZqLd3BdjSjXSzLeYj1PI1cOW5VzKjWTQ8SBWdvsVtasVo3vCmCq+nPM5RdUC&#10;AwSgkFVsgB4thvRrg+OOTXoVIOPatjoZ13//y9lHitbiikeHbffYK6Mqpa58dcmxpushBdJRUNlP&#10;z7zr9O/+G6ate9mvtFJCzakFOPIC6ktbYJE/5+UqfcSJC7/AYucMrkZ6cemD+VxqDWcyoT6CFfLw&#10;P2L+CVi5+s1z9h2163/OQEzKjb0DNoioLpDfUxURiwfdVkwxf5d7GqFz587VjIqK6p+dne33JBX6&#10;W+TgSxDjCGIcqbiyhB/ZRf7O8JXUpzY37T6kzSejsOixHp2TDWlSjjSjLcaApkisG2RVIqPre1Sw&#10;tOFGg+d45ZdOOGRa42QCp5XQSE/xwoLHiZgM1SJ3vvRlYW8AMYdHjc7Lutnz7rQWtmXX25Ru/pc5&#10;nNLNvlpsO79pNfz4tCDQnj8tyrGudjP2l5tKM/bixfvsAFBLkNP0EJrF4yA2lEq5jflh2nEOvAxj&#10;p2v41TMcBjlxMBxKlMshIG4sf/IBW/6y7+sfjKIoaonnJgwq7A/P0ed1f+caY3bc774CxKTJTTxT&#10;Lil46Q8ioqSGrv8iK9p/1mNTuJj/LPd0YDpv3ryeL7744to///yz/xPW6eG5TkPq8mmBjOLOpaan&#10;KW2fTMESc/U6LoYk7Dr8gk4qkGrSQf3fsMOTRLzZTjItFchUIPWWFO/veYyIiM3Nw6M2qoZ0qzsP&#10;fNOq13e89L2oxsqQfxIq5B9Yl3XzYBWdTdkUc1L7Sj1O2JZrO7noB+A08XVK1z2OZtjXsN2OqgC9&#10;TpIQVRYqXYXZb2Kdk4X11NZ4rTvDrvHWDACo4cGfIUL9zf0xui2lNq05+m/b76UomviyrdYMNV+X&#10;rPte/xK1xg3WO9eIvu0qSJH7eV1IOvtJl5TLK3+MPz51cPT+1yYasxM6P37Ni3mWSUxMdPP39+98&#10;8uTJpnCfJdqff/75Z+fPn/dp0aLFvCeq4f0QbBEcC669+ZkcqpBDFbKpxkvccapkVlNuNDgKwdeY&#10;m+5DmiEdmx5bkPdb82ETXw4ChHsCh2hZYIgyqf9kC/XfJS38588yo3b7/mWITUwaNSfRNiZgwkZD&#10;WvhrkX/0CBBRSyRf+HKOorPJ8+j4Wy9zUvdG8/oqimL4S+aCjtfZZbOR6nnnGFtjKBsiM3EDyHTB&#10;RCiDlS5c0JpQnFJBZ4SXGtPum4Bbm5mNaC0+YknLLVh9NA3iWhD4WF/GY0Jn5brdwbPP0XJtNr2v&#10;KJoYRdEklGu9rs9tb9+iPOiE2YSTM/qARlC0auTOrqtFNXo8Cd2LeTY5f/683xtvvPHr/PnzF8A/&#10;fWGCgSpYcBOFdACW8SML6UAEzkD+/qBs6ogVN7Nqcd72As5ZFUm3uYo9X7JKRjLo7HPQ7w8yBy/E&#10;TunC+bFN6GcF5zKnsTflO14MjmJuO5iKAS9W8gFDGYFC1tMs9rOOqMaKKErO9e0dTxtSr7jd01u0&#10;ojdqtHqTasywtPfsczQ97KdGpZt9/ald+bbj069t/1yjs8myLduy6F4QQDAj0GGkKvnubnYyl45M&#10;xoQDCumouLCcz1ervNBzCuWsslGMOrAwQkpdkpxO4nJoOaeaD8dvmcLaEfDMbOqMPzFjf8rl75oD&#10;uDWc90Pcscmv3Dt14aPJNeLg1eeoW4PZzRVFyXvQcerFFHM36enpjlevXvW+fPlyzXffffe7f+7C&#10;BMGJehxkFDsQ7IuIV9jJXLHnRK4DUbYXcA6qDU0256cNKo/jr79xpOZplLVtsNNN5fdJTahtBedy&#10;odqyOnh9/hY0hzUA6AllGEOKDdDjRUQsY/6c8HPK5dWflmuzod/90urtKybmH2kA6WE/NdJYOOTY&#10;lms9C8C+Qqe37muAAGqwvMAAAdTDn13Mhlubig2UQYvaKI7EXW1RjJVIsbg14OZ0EpfwBmSazlF2&#10;5RB4YzkKR3i3iKf8K3Gt+0Eba7dG4V79w0s6ePYebVOm5aV7e+ku/CNBVdJC1zXOit7/sZgMVSK2&#10;vBCQl371lSeidDHPBPb29qk1a9Y84enpeQn4B0+0KqSwitn4sQTYwTI6FMQJCjuYS2cmCWCVhRI9&#10;jAtVv6T/3lRqAqu/iaDr8pGwcRvHur9Ew+TudKy5hxtOCtnBUErXHfUwDLOEC0+riP9FMiJ3Lsi4&#10;utUv4+pWP5tSTffbV+55PP2uY6vNGNLu3PWvGjP1qjGryv+8bNiVXbTh9oqxbEryMV0rq2jcMyFX&#10;wUGnRVVM+a1xuVPYul7Etr4Wk2YfXRiKU1JTXjwDzTVJOOpT0TeqyFRFIfV/0ucpoihKXrk26wv2&#10;ZJVu9mXPiJ/rn1DzMiwf5hyj6P2vTrIqWb+3mhNvF7mz6xeVXg4M1Ggtgx+v1sU8i/xze0IAtfmM&#10;k4zjS5ryFr9jQIcAv7KQzkwCOFsTYn7g5zJfUhMF+SSRCQB6DUY/iO7RicbKFQbbfs/nPRVOtIbz&#10;H8BvN6BuVfimyHN+inksGLNiesQcGvFW/pVGru/otCw9fENDC4cqsQWJFK2qtS13Ty/jN/b2L1g2&#10;/P/GGX+icNBGY5ecxMDDLfMNEICqAb0Rrnph8g1Cu8afQ9vfJNYN9rSCaWc+YmxjT0a0UgnKgIYI&#10;Gq7T5w4XUv8iNFrL8+XbbxthNkC6+9SBmZz4wIoAal6G5c2Db2wUEdvHrGYxzyD/bCMEUIclnGQc&#10;X/A8K2hBEtZ0YzzA7kncGHycBPfB9A1VGOwMp34qQZWT/myo3YXtp6DMSRivVGZ1Qw/GTL915PQE&#10;6GkJF59uwf5biGqsfG1H1x8KH+CGatBqLBxyPDr++qLOrkJSfkKTRnJTbIocGhKTJjfxbMGy4Uen&#10;HJYVZtO3/VZ0hxdyDuDYZMIMJcmpGYT2ck2MHRvRsU5dXp14jaBc8HyjMd8ARIKTu8rh7O9ZTUXW&#10;E5G/uu7fiN6h4g/m/8u1Xj/Kwat/wP1Wzt1GVbKi91dNC13/z/czWcw/jsdvhNJo8j99MafyB525&#10;SGcu8gFvUp1YLlGSDCwBqEO0z26cN9XDOasVYV2usqI7nLvkhG/d5vQxlM0fIlH/DYb2GUdELGP/&#10;fGeDmhNvd7fbHTUvzSo1dP37bg1nLwPQ2VVKQKNVi87JnKGqgUfU4xAsmcVGPqQzu5j9/Ns0BWjy&#10;Apv0kdRSqhGvz0LrkgxucTC2EX4BcbxtoSMHIFChxycj0VkPpT9fsYpKrHskej0lvPpHOHl03Dna&#10;wq7cOrf6M/vqbMul3P7hAPczSnHHpw4xpBXPDxXz93j0DXQkvcng9hj/Zl6nzi0vBgCCHQeYhnD/&#10;3dfliacKMVQhBm9isOS2L6zSpNOEML0vN26URHtSoWwFCxLXQGcdXBWw2A21m0FEffjL7vtiniyZ&#10;UX/MTb+6pe695hoSTnzYz8LaPbJCl/2vVnxpn3v59ltHFJlW0ap65xrRLjXHDFEU5f6G6mG5zCCm&#10;0YVdzKY1798Rp+cKQTyfV43EZCfQmcA9Dnx9Gb3Pnz4Ajj/S742vYdUgkKG8jsLf8Nn2z0NRlFRL&#10;56rLIP802PLtfxl05w+H+/VANRK586XlYjJUe9x6FvPs8GiNkGBHF5ZQnT/IoEGR8WP4nZZ8RCzt&#10;75vXSAbwCS1ZxIu05ViBHzB7crmZvwLO8XsGtNmHtNiDdlxZvs8DlzRo8joc3gS1PoTVxXM+90dE&#10;dFmxRz98nO77LewqhN4/hUa0Vq7heoeKPyiKourtK668fbx1IRSNlGuzvpeiaBIfmXI+fEs0L9Ga&#10;94t0x6QnxHiUQU0C4NBZ1uBDvGsiNF9BSQBlMMNXDYLXvoM7vKo/I+isXLeXafH9fPO1Tbk25++Z&#10;WFFEZ1smBUUxZCecnnTPdMUUU4h7ekwYOXLk1JYtWyYHBATMfOjcFDI4SltsMVCd3XcYIsGOcWxn&#10;GS8QyARK8esD8xMUdjOLTvnHcNOPU7iQzQnGs4wXrnRhj00GNIfwjjDFBs46wZFNUPskjGsB0x9a&#10;9/8oWTcPzryxp+/0nISgx9Zo6J18vihR592f7xVfttXamVpLp72Fwxw8e71197Lhcm02vqu1sAt4&#10;pMopCKX4tZAByiKLGrS57QLI5m0+DK4BTWozkFBKoCDmpdwqMGANGKwQRU8eekyk0eSR6viUsSnT&#10;omC/YJlmXzW3LPFc1J1DdLcp1+anvsmXfpgbtavbvLzMm72KSlNMMYW55/HevXr1OtqsWbPjderU&#10;8Xdzc9vyt3LNoSZ12Ecmet5gP/Npxysc43OaEcgE6vLJA/MQFPbwMe1u7c14l12UIolFdJAIXH5f&#10;y4lOg/C72Y+wUmtoEKrQNfeW92NPOGINZ/+Wzv9BjDlJ7SN+9sv3JaaxMFV++VQLrd7+8ON4log4&#10;Re7qfjY38XT5wuFOPq8ecK07rZWiKH8ZxlJNub5h632CAZyqDvV39Xuv9SMbhvs7/MmU0MN02RNO&#10;E1crUtudI81+H+Uhv5t9oRqkdCO8YVX8dVqM9GIBFoQh2LOFmTzPTkqy84nr/QgRMZUGTY6iKMlq&#10;XmajsE11DqMa7jh12cF74GFH74HrI39vvxRAY1Uyo3L3gNpFnRpbzH+X48ePN58yZcr3ubm5lvHx&#10;8WXu6bana9euO9q1azf2bxkgI+XJwxMtWRxgCHqMzKYDGej5nGbsYA612EoenuThidxaZFA0jsyk&#10;P07kUI04PmKIeSp6P0zvMgC//T9ypNR2yilpVPeG72vA8hqwvNgAPRhRTeUid3VfW/CLVlQlak+f&#10;DSLqYzlXR1GUFJeaY9bfDtGIzq5Somvd9/sVZYAgf9mwfeVexwFK1Hp7ylMxQACNmes1kaYdv6Bv&#10;uglr+32Uv5TvJhdVA74XwWUzlT/2oEVOCJWjVRq2gPDmCYTyMmN3bWShyi0vHwFM5Rx/PR32H46i&#10;aG+aD9PTWNgeLd920x0bhS0cvOPSrqx5PnJH58/MvVez6yURud/3vJj/GA4ODsn16tU7XK1atTPw&#10;qOeEerEDS0KxJJRSbCccF7KxKNg70YGpBfGWhJJD1fvklmp4gVBSsOrzKQ6ltIRtPE2PNAV9K5j2&#10;Huxs3pcWSgI+OPJYfr0/q4iILu7Eh+uNGddcCiadxaQxJF8onXh28arHNT+Uce23llqbMrc2dqqK&#10;R/vN/RRFe/N+95RqvKChV/8IF42F7fHHodNDI2g8fqL5q0vRx83kgNM4fgPQxNEaG/KqhsD7rfDU&#10;z6RNTBPW6lOw6GbBCYA/4/F9AU4n/8FSnmc2P9IVQXv/B/6zsXSp+Yl9pZcL/Ol5dPytpUbvlI0Y&#10;NbcXlajKvY7mKOa/S9WqVc/Onz9/8KhRo2bCozZCC1hAIBMIZAJHmEqTQsdb61D5keUF8YFMwJLo&#10;e2WVcJy5+jm0/vRtqNeW32fA5oUriHcKx6YSJM+AvgoYi4/Q/vtk3Tw0I+3KmqZFxSUHf9YhJ/H0&#10;xHvde78juO+Hasqtnh6xuZ5b/RnfmMM0eqc9D3Pv3cdZP3EEDT+xlP6MYCk/ur1Lq1KuRAAozuwn&#10;knaKIzmKFUaNQJ0g+LEr+nE2vA3wRk3WdpiPu3N7RjGJPcym2zOwik7cGswcBVCq2YpPUkNWT1cN&#10;KdZFpY05PGq0MSvm5SerYTH/Fh6tEfJiJXX5BD++YiPtCKACABaYMKJhMG/gQuytNEvREA+AiTKM&#10;5hDX6AtALlXtWvHOuTqYXllAm4nw8iswMxFsnCAnApzToOYj1f0/gqjGStH+r0y5X5qo3X0/FlHd&#10;iopLC/vpm6LO+nnQkEt2TMAQANvSzb716h+h9eofof0XOb3UcZ5KLOVHRjD4LwbEGX/C6JhVEsOy&#10;kWC0QEocwi25OqcBSh/D/f0pWO5pBXmzGf2s+CfU6GwCvfpHWNi41f894dTH912EcGPfkGXFh+IV&#10;UxSPfthFsGUCv7GYFthioC43sMbIKcaiouDJGpaxltZcwIA3ACpWfMHzxFMWwTKvP5t0OWjUVoQ5&#10;K+xVwaULbE8B60vQE2ACLJRHtWHxP4Si0UW4N174zf3SlHr+888VRRN3d7gh7eorccemDCl81g+A&#10;iFry5qGRgaIaKxSVn4hoE84sGmhfuWegotVfVBRFfWrzO/8LCgZm0J0RDCkwQGWIpke+dwUAHLj8&#10;7SfEXG9DvPYwkzPKk+0STn7PYAGtY54nceVg+PoPfiGS3qTQ7KmU5RGjKIpRo3fc71Rt+N77pSv1&#10;wtIPASmeHyrmbh71PiFr3uFXFtOC99lBJnra3/qi1uYzbtAFPSbeoj9HqEgT/DHgdUceW5lr8Qu+&#10;OhUca3HZAFVegiN7wesMDHSD7QDfQZFOL4t5MPaVuo+1Ldc2+F5ek5PPL3/ZkBbxauGhN9WUWz1y&#10;V9cvQCOFJ5xFRJN45pNVmZE7asYde/enu3/tioiTyZDSypAcXMa56tCVj7tsjw2FnDsOtWvMXDZR&#10;q8AoxVN33MtUntedkpqGzLeP5I6hqVKHKbF6CIzqSDUq8BOfct/e6L8JRVFMrnWmDLRw8Iwvaum2&#10;q98HG/QOXl9n3Tw4MyNy54KnoWMx/1wedU/IQFUiOcy7/EZtenKWyoXmfdzZTgJN8CEBA1pOU4YG&#10;HCLj1rBdMNXowTiAeVNRlw/A2kvh+FGoEAb9y8LmPPAEWAQbizei/m8oipJd+vmlvTR6x+wCQ6Ro&#10;VZ1NmdTyHX57W9FamK792vK76P2vBudl3uwlInY3D7758+0TUFUl49pWv4zInQtyEoImJZ9f2h4g&#10;LXxDw8wb+2abn5OXETkg9ujEP9Ijtr6KziZP71Rl/T1U+vfjRkBSFCNb+MM3pzhk/IGCzbbmD6n/&#10;aySSQCuSaMFU7n8Mxb8MRdHElG+7uS93+PTLH27V2ZSJMeUmt4v2HzIl5tCIt4xZMT2elp7F/PMo&#10;8lC7qlWqmlavWT29QYMGM4rcRX4/BIUwhlCF7wllMFnY488LvEW/O9Jc5nXq8QVZWFCRZK7ijCVG&#10;ctHJZha360qnPQre1SDuBLS1hjMquE6DNbOhXTrUtyV/9VEx/xuGjOsDr21tttp8XanH8a46a7dt&#10;IqI3pF55PSZg/PuG5OAyOjuPJGPG9aI9Vyta9W5/cJV6BL6k1TteCd/c8KRqSLZBY2ksUevtX118&#10;33ymGx8BzQb4/NR8Rs6bAiEdSazyOyV+bw8dduaPHacM4ILTCnob9eQkaKgOoP2KYa6zaK5cL3Rq&#10;sBEPdFx/WmX5X8mKPfrhjT19pwMoOhuDg2ffgNTL37XQWLlmqLnJNgAaS9fMyt2P1FY0unDIP75d&#10;0Wgjn6LaxTwFgoKCGvfp0ydAg4nSmChd+NjsDxI+oEHj/2PvvuNzuv4Ajn/O82QPYkWIICT2nq1V&#10;q0bVpuiPVpXW6FKzWjrQqlarraLosFp7tai9Qu29R4iVCCGR/eR57vf3RySExIyEOO/X6/TljnPu&#10;96L5uveeUe0zbv3mEn/X7tQpDaQflbmAL7Mpw/gUCSiWCvzLKCOQYiFDCUjISRxnboyhiMfO1oyj&#10;a07wUoOP8P9uCNaKM/EcAOM+hhUV4OAoaLQMvnaBXY/+2/Bsc3ArOAOTgw3AKU/VM3bOnksAlFIW&#10;R49iEwo2/dsvd+XPZqWZgIDbExDKbJxd3mL6xQ3dFxmWiMRXUka8nWOOkkcf2408IRQYHbYR9PVg&#10;2NqYuN7jE6fxMb3M4WvbGQmQfSalbNk4sL8mx4rEsiQ/LFm0i+bWUNxt4AXAEd4iJycIo2Em3s5D&#10;cfasPiLp155Vh0/LU/mTdso+W5wRdyVx8lqxmYy4y26X/us/R0QcRIxc51a222yJPPN6ZsatZR4T&#10;zVlHc9bRgxW3JqIUDtAHdw4RTMt7thhGIxZRhnH8iLqxguWtQilJMwaaXmaA10fUs7+aOMtBEvNS&#10;SjQcRLFBo+GDUdj1/48zRyDfVijqB5cvQeMmMFi/NByhhQAAIABJREFUiksffh2P5sPOJaHAi3PK&#10;335MKRVrJFx3e6AGxWayxQZnjwneWPzWSUhDtw3qI4bVNx1CfnIdpxvP8zV9WffcMnKvLkAZgCal&#10;mJOzCp/E7+dDBYiBqrQNc2hDQkKstKzhw14RVHnYZzlAX0rzC23ZR86n70lfKWUr2uFoeXv3Ilfc&#10;fdv0jAnZ/KEkXHdKeZahIs8sqhx1bsXoqwd/+iM+bI/PuX9bTjBs8aUyJ2otM5kYzQ+M5gd+o/qN&#10;RJQtxRkH6U15xtGV7Xix7p4tfkt/vIiiGpNSO2wUZGWl61zJdR3bhii+ihjA5qRjFns47w0nQxiM&#10;DXdsuFf4iZJrwG8N+C2Asrlg1aPetHaTUqbL/h0OOyilrqd2PGeZd3qk9cH5QVhjQt0vbR04R0Qc&#10;HqWdJ5of/zCdSXxLcxTRtx92LMP338zkYv+JWE75gtt/eOUpy6+lc3HIbMb2/BQ8HcrzHV3YyW80&#10;QhGeGbfxqEx2TvsLt1ibxxZ/reHFtV3SXBI9ZFPP96/u//5lAMMS6RSysfdcEXHJuEi1J4GJMkyg&#10;DBPYT29+ozo9WW6f1MHpIL0ox890Zyu/0BhFqj+oksVSntE0ZAKT0/of6Iyi6V43cu90ptsLP1Ey&#10;+zfUPPYV2wCmdsPIdRWKtqQPVjxRRKES123RMkfiB+f5nbh9ETllesCkZKjI0wuqRJ9f+XU6hvdk&#10;MRHK/3g7OQEpotnMR1RkDYAF/Ad1In+T7ny35QRT1r8A6hi55UM6mqww+S3YUQXkdxo/rQnoVgnX&#10;T1W9/7MNFX1xTanrp+aOe3wRaU+im+/zExNRHzVFPdck6sYqC+UZdyMBNblnAgKYTj8csNGMHy5A&#10;myUwZgmMWQPDBTwA5kJbHwtRPt/Qlo9otWgk519ql9jdukhttjdfAtZD5KMO60mgyN0vqGUEs6PH&#10;Gu+Gf36RYqeykzzVvpz2oG3FXTtcLF1XRX2SKaJ5nlFJ00olgMekHlD2ddp1HkSRogUIDPYCZcGs&#10;rJjjHCDGCRjEXAawhgGsSR5L9xRyylPlK4/ib2x4kDqh2wa+YYkMeu1xxaQ9eUx0Y1ty+Y7XpZJc&#10;yG7c+DSUh2hisedNViafE5fGTAVWCvABnWxfs2CaHZ/4wPxW8GEr+PBF+KQ27L0ONS6BR/cxONoN&#10;ocXoAfD+YNwnZ+dnAEcTCWsbwLrNLOIYeejO7OR557RM5exZfbhH8W7rk7Z9Xpw7OLtfpzez+Xfe&#10;fHO1TZPYZ/O7Y5ArcGNBulLBucq+//pTNFNCunKBnb7hxFr3UYBDePuEkZDdnYik404WeP4gFrWX&#10;ghzCm0N4p1j8UchOMK1I4Kn4tqaUsuWu/EknO3ffK/f/Otck5/5tMdGwxZdOiL7Q4fFGqD0JTFgx&#10;pyi3rmAajhMW7FIcTysprOQ94rCb8xLOXaH7LzDNCrls4HwRWpwDj5wQMA5qf/UB9iOmcbnFKHqc&#10;UXjXz564tENgFAVKwuUXy9KRkzTjF7o+cBdx7bFQStlyVRyUPPuzY65y3ymlrJ5VPu9ocnCPT9xr&#10;qIIvLa2fvVjXjXc2YJICDWe/opTpSoYF/YRRIDFzGe+7F6fPl3Eq5mt+dTlB9mgfYq033knYh+PA&#10;FVyZSS+WUp0T1E3+fy6egnizkOM0Tm40mFbE88R+0FfKHFyw8cI7X+fejYiKPr+655lFNWdZ48Je&#10;eozhaU8CEblZDkpPUSKX7S6LKBFRIjZv2/X46PjKNpstd4pzby2GuEtBCbd9IOsLioR/LPKviGCI&#10;uB8Q6d1K5OCN5qSTyO7sInF5RaKOiXRLECkUa5OK47bKjkJnROaJ/JjmdXTJ9JIQe6WpYbPmv3Xf&#10;9TNLfj4+o5Bc3j1qpYhg2Kz5AxfVvXJ8ZhHb8RmF5PiMQhITumtwZsf+JBRDxH6FyJdv/iqGzSSy&#10;o4rIH6+JxDuIjBoucaJEbG5iEZMY0kc2ihKR5TJKDFESK2VFichB6SkiyDlpJ45ilb6yLrPv614l&#10;OnjzF0l/FyJO/z3uzNKXz9/69+PWEnV+3aikY4ELa101bNYCmR2/Lulfdu/e/by/v/8tOw/J26JE&#10;jDeMbbOyzxJRIqtdVosokXBzuCyevnh6mg3ukr6iRC4ek6FKRI6I9DBEzO1F9ikRqSESFCAyJCkR&#10;xYqUbi1yIGlbiYhZxFgtMtwQscvs3xxdHrwkxIQ2T7Edd7VR0g+Vy3tG/2sYhimzY3xiyjHpZpjF&#10;CG4sF9dEy+ijI2SH4SqWWJGyP30p10WJxBWRCFEiEfnEIkpk4Vdydu05+SU5CZ2XtuIoVmkmR8Qq&#10;Xpl+T/cohmE4JP19MAzDxWqJrHH8Tz/rHUlopn9C4KLaYTcTVGEjZOtHmw3D0D8XnvJitVrNcXFx&#10;Tkll69atLyQmoUPydlICkjdkm2EzPKZ7TBdRImdOn+l6udPlvaJEErwTrotNbj4NGeIuq2W4hEkD&#10;qSFB0kyORBtSUYnIJpGPj4q8qURkvcgwQ8RsiLgnJRxDRBkizvtE3tkqMnCryMBwkVqZ/ZukS/qW&#10;pB8stoSYSpkdyxNTDHGV5+Ss/E92iU1yiAgyVSaLq1hEhASRwpO/liuiRKa+ITaLnYjFUQxRIpPf&#10;FBElEj1Z/nyaElBSMWxWb8OWUChpO/byngE3E5CvEfRv+8ATf5WMT/Xp6ML6rzI7fl0erfzzzz8d&#10;/f395faipLEcAyA/4fxKY0Guz8w509Y5ojNHDx19z7uA9x73r90/4Usa408YR/DHxDVseGFPMGOY&#10;Sz/ac5geEovrZycZsrM9V8+DhydErYTSCix74b1K8MM5aOsNCzL5LaSWAUTEDiOhiDI7HM/sWJ4o&#10;iasPX8PEVQCmMZnevE4UDgDXocZLAWw+UQymnWNho95UUTtIXhbdUGBqyAkW0wYHEjuCJE6weu8e&#10;rE8QETFd2f3lqvCjk+sDeNWa8GNIQK/30jrft+2ul+ycci3PuAi19HTy5MlSa9asaZG0ffHixYJ/&#10;/fVXLyVWyQ+AiRgU4SJinplzprVzRGeKFy3OhF8mjKlfr/4A+rKOH3khOREJjtgTTCUuEocdU/ma&#10;qoy52JFAnxkUERPMh7HVYNNGePF/0LMOnF4HZRRZYz0VTUsXgiuCY1JS2gSfTJvC8MlvPUAbk/mD&#10;N3njMUX42BjWmKqnZpfa7pK//pGY4I3FE1dmTY0SO7eC1wq3WF9IKRWVsVFq6eny5ctee/bsqXH6&#10;9OliY8aM+SrVCUxLFitpmzRp0je1Xqg1WikVq5SKRlAMYDXfUZ/iXGEfNXEi8SlqGMv4gpfoyWbr&#10;ON7IZeJAApjjIHkpgB9g1jvQU3GzS6qmaXfqBZvD9lPsrzAmrDlK6y2hlGlxhaCK4ymobvSUO12F&#10;aN/R3FwWoTh7ycfiTAv6EYgYOUFFhm4fsuH6ydnP3Trd0628av003r1Q8z6pHdOeHhs3bmzSvXv3&#10;5CfaFEkoAXx7i/z5q1LPAbhbrZZFUVGj63p4DFMgCIoPWM9P1MGPME6SC3tsJGDmbbYwniZTFd+/&#10;AW+GQDM7iAewhxg32Krne9O0e5sF4ztDz3jIb4LQfzeztGE9mkQUJyr3Idws9uCQAPQmgJ94AVAp&#10;Vntdz6ccpyhvcXPQp2B+0pcUF8Pmc2Zxnf3W2JBsKSfGNYlrwab789Ua95xSSs+g8pSLiopyP3/+&#10;vO/Ro0fLDRw4cHryH/RlaFoU9v4Fld3nzSP7jBnEBwY6NPDw+GRSOPMllJe4QhM+ZhQtOMRJcgGQ&#10;gJmXOcwnjLl+js7zlvPG78dZ4QnLcsKanLDGHf7TCUjT7k8jmG+AmgdDuUDrJi/S8Gp5Il75ATeA&#10;Gd9xnpJcZjy1qMcJ+rGK/byT3EAAlfmVesnbYTSkA7ux4Z3xd3P/lMl8zqfJ4i53zsyuxKvG9x2U&#10;UnGS2Lcp684/+AywWCxOISEhBcLCwjyBm+OEuojsLC1yKcowKvv7+8vatWu/sSQkFBmbkDC75SK5&#10;2Zf6PkrsEFmT2T0xdNHlaS2GiN0nIstbLRRJcBDjcnUJW3RNJlXeL1ZRItNmyWHDEBdpLMdEiYhj&#10;4n7ZL31EBBkuS6SanBMRJEwaSA6JlRoSJBbxzex7u58SdX7N6Nt7x8VdO95TRIi7evidiMAFv2R2&#10;jLo8fNmwYUOTW3vHkSBSOEGksBKRJSLfGoZhKtismWzdtu1TkcTjXsEin6+RU0aIvCwh8rLMlAkp&#10;Ek8LOXTxgAx/+W+RtTtknkRKtcy+UV10eZqLIWLadUAm7asgRr6Lif+bvXdMjooS6TlB5E+RCYYh&#10;jtJNtoqHxIo5sRu37Jc+yUkoKQE9J2fFIkUy+57u+94Nwz4p+QQHfLDzwvruBwMX171ijQuvd/yv&#10;EpbjMwqJJfJcp8yOU5eHKxERER779u2rNmfOnG7+/v7COZF250TaKREJEukQbxj+pqgocV+3zihX&#10;u3bc+g0bRt06vkf2Sx9RItJVtosSkaGyTJTI7kYSXSFSrhgi2TP7JnXRJasUwxB3QyS7IZLdsIif&#10;MURWzNkia5SIzBEZZxhitsRK1ciX5WTSPwqN1nJASkro05iAkoo17lqDxIGt1nxJvz41v3pE4iBW&#10;X+PknIrRhjW+WGbHqcvDl6QZE5RNJBeAC1z6Bf54TaRn7okTE6716kWxq1evTrRYxtf38vpkDoxr&#10;d4CjlGccPfiPn3gNJ06wnmEnIint35wOIR055TWTCih0F0pNe0wEzONh+rvQad40DgYGUyQ6FpcW&#10;i6HivuRzUD5E8CO/kpNryZVr8QOKyMyJ/OGIiDq7vPk5y7WDt3zTMomrT+MD+WqPf04pFSuGzRtl&#10;uvisTo77NNmxY0edIUOG/BofH+8UEhJSIDkrDRBZnUck+pRhdPb395eJe/bMyikS4yhiVSJy/YAM&#10;EiUib8kWMSSbWMVLlEjCOhleXiR47AQJFSUifWWdGKKnaNFFl8dYDBG7/4nsCskrD/S9VqySP71j&#10;edwl7uqRPqnNonB8RiGJCFw00TAMt/Nrux6JDTv4fmbHqsu9y+HDh8t/+OGHM7t27boiccYESfyH&#10;QxyUbQdzlkEJh8OHqZIr17nTnp4eweCulJIN4Xxb80+86cW7pxXNYqPJW9qdbzZNZscLb1L1ArTK&#10;t5siZOMqfkzN5GSraVleMzhyNhSfMBuuv7swrlEkG1R5ptlicTDFYVYA3zCPD7g5C4GJUBQ2BEds&#10;5MHMtdRWgX1SGNbYSqfmVdqKLd4urfFD2f1f2xRxYlptTE7Wou131zDZuezI6Di1B7dnz57nO3To&#10;sCXFOCEB1z8NY8ybx469DWCKiWFMbOzc07Vq5fwWGnwCy4Mgz3So4hYJg0fBmgZAfU6tBn/dDVvT&#10;MkY8lHKGQ6tg+HYot2odLf9thdW+BCFGLU6G/kld90hwiwEGsJpRvEwUlXDnPwCiqE42tnKC1ylK&#10;4uKEsZTHiTOoJ2dAeVzYgQ/P/dt8zH2drMyGY85y530aLyivlHrqV6bN6pKSUIr++AqiX1Wqd8GW&#10;Lfl00aK16222TzuVKTP5a2gyAyaOgKYzofJKGHHJnQrWkfyzrj6sg6JrYHhm3YymPWtiIC9AXgge&#10;dJWfl7fEdik7dhv/YaEpB5FWeyh2HKQoV/mGhpTkPHnZyAXapNpgFNUowQZGMCNDb+QeHHOWGetR&#10;qvfKu59lSvzHr9hM8WF7Cl47/Mtv8qys3vsU2rZtW906deqc69Wr1yK4dXnv2zRo0GBDtWrVvvDw&#10;8FilwFoJdgE4grUX9D4Odb6AZj/Bn6/C7k+hi6BXQdW0jOABm/whbO41OphKsdChOCGz/2N9vTy8&#10;e/gM5QGW5qevOkZRKnOB4+RGIfgzm4u0TtFYNFUpzUpcSKA/H2fKDaVBKWXkrtC/i4NHiZC0V2dN&#10;+ZoubO+o1pZrR97NiPi0B+fh4RFWq1atleXLl98Od0lCt5sJbQtBeAi84AGxFeFHN7C8DUOawfb/&#10;oGAAT9ZfYE3LqhRYP4aFw3PwwuIZ7DICaN7Pm+ZdYOepyxQEKAsLMBHOdkozianYY8OKiSLM5RAv&#10;AHAOX0qxCies7KYBzuzP1BtLhVKm0AIvznmApb5NcnZFmzGGNabK44tKe1jFixc/8OWXX77Zs2fP&#10;L+EuSejIkSOlQkJC2sXFxZUDEFAmEDfYuRWq9ITNs+F7OwhKqmMD8+O/BU3TALrA+1NhcuuG1LF3&#10;ZLcZIqdDlZ8GY3n7F9gJnQBQRNCdrlygDsW5jAUztfkKgFcYiBNW9lL/SUxAScwO2TYWaDh7WNK2&#10;Y+7KQWmfLYChENE/j54Cqc2ibS5evLg1aXvixIlj6tev3/8o9CgFky5CSy9YIuBAYol7HbaeAM8t&#10;UEh3TtC0jHURWm8j8cnGBWIbwPiP4I8xUH8bDKh6nKt04XMgca7H4+QiJnHtIhRCKUJxISG5wRFM&#10;48Un762GiJhO/ulrA/DrdKLohXXd/o0N2eyXWq85nyb/fOiUq8z3GR+ldi+RkZHZz549W/TYsWNl&#10;Bw8e/EeqSzkUL17cNnbs2J8bNGgw0c7OLsxsNgcbkKcABMaA/QYYUBzWWcF1IIyZCDX/ha8awZBM&#10;ui9N024h4NIPlo6Fumt2Mj/bD9S2GYlvKvLFEltgMd5Jy0LwP3ZRjODkyq1ZRhkmZE7kdyeGzVsM&#10;S16TnfNuwxpX7vT8KtsNa4zDrYnI3bfNzrzPj6kG2MWGbv/I2bPaCKVUGt+TtIx216Uc4GYSmjFj&#10;xqfVqlX74tZjFvDrDrNmQOWkfS6QsB4+qgzfK9B/0Jr2hBBwbQx7VoO/CyQ0gBO595H923p42yts&#10;btduvD43IZykM4X5M5NDfmCWiFPdg/5pMBkAZTZQdoadS76Iwi3Wloy5uLHfxfVdB/k0XjTQKXeF&#10;b+7RlJZBwsLCPPfu3ftcYGBg8W+++Wb0fXdMAHCAk1OhxnF4Yz/03g+9L0O1KjBGJyBNe7IkQP7V&#10;4O8J0TFgP/w8f09phauzO9Hv/3jjtflXLMBAUZQZHOPNTA75gdlnK/Jr7kpD5wAgNlPBpkves0ad&#10;yXV5x2fzL67vOgjg3Kr2X9kSompkaqBasly5coU2aNBgSZUqVQLgAXrHJVFg8YM/ysCEMjDBGfam&#10;f5iapj2qXdAW4Ci89PFhDviUY1C8gb3TUWrVr8wqgIRWrGI/vREUJZmSYl2ixEY+ZBUjMyH8+6KU&#10;Eo9iXYYC2LkVuuroUXyCZ/XRv0ecmFb75vghQ51f1WmOiJErU4PVUpVaElIA8+bNa75kyZKJISEh&#10;7TI4Jk3T0sEsaFoSLmeHTcOuMc/kgLXmYlxCncnv7ZD4DWjiYfpThgmcoSMmDKrwA1sZlNzIXJry&#10;Le2TtyN5nk9ZhuCe8XeUOmV2OO736umchVuszy0idnFhu0skHrnxnUhsJsu1A95XD/70h4g88D+8&#10;tccrzT+QgICAEpMmTWoVFBRUOiMD0jQtfdSBfUcgjwH57Wvyhes5KrhWIKgSzDpvkPdKLmhblMRX&#10;WQWZTRDtMSHUYBSrGHFHg5E8R0lWMJ/KJJAvo+/nbpRS15RSEhO86YvrJ2c9n9o5V/d//3J82P4P&#10;Mzo2LaVz5875TpkyZcCSJUtehQfsmKBp2tMjHF7ICetnwC+d4F0FCXFQthD8FwFOL8GRBVA2RaXr&#10;1CA/64nBnln8zG6Ks4dCzOM1SrISD2LZSX2cOJRJt5UmMaxFTv7ld+quJ5mdE/w6HPJWynQ5g8LS&#10;bnN77zj9aKppWVR2CBgGyzrD2z1g0yoYuQLeiAc7y42B5QL2KSplYwuXqUo24ulIH5ZThgicKMlK&#10;shP3pCYgAGWyC/R87ttf73ZO/to/j9UJKHPVqFFj9d69e92mTp1aH3QS0rQsS4HtU2i+Ez6cBZUa&#10;w5DW0Lc+nFgA3y+CMrPhh+QKgXThON04R2WW8TluWDiAF9vxAWACP3GW6hynG8fphuCYWfeWlmxF&#10;2r7nmr/B4eROCSmOvbLNJX+9J24Q7rPGzs7O6uLiEu3k5BQHYJfZAWma9vgoMCrB95EwiZtPPdGA&#10;9WfwfBV6lYGDZWA8dfiZi2l0OLiIO3VJ+XreykIU8Y/1Bh6QUiomX50J7QIXVN1lWCKdbg5iNUme&#10;aiO7KKUS7t6CltH0k5CmPQMURCsIv1ESFEhP6NEVtleBH69C/fjDvHIhmA8uBPNByA5GS16icMSK&#10;6caYolYcJIIaRFKFSKo8qcuEK7PDEZ8mS3qmnM7HUPHXDrWGxKnJRGxPVMeKZ1maSSgkJCR/TExM&#10;VZvN5pORAWmaljEUxE6GVmUhpDQs9s/GbJ+8jG0TxFjnBgy8bsbB2om91OQMhQhnEWXowXhcOIYr&#10;u1AkzjEp2CFkR277vpSJHNwLTUv6tXPeGqfcC7feFRLQ5yMRI2fspa3DLv03aLGIOGRmjFqiNMcJ&#10;9e/f/+0KFSps37Bhw/sZHJOmaRnEDMHDYNYlcLsKzkcv8HlAK2LM2Yl9YTn2/12inM0BgxOUoyhX&#10;mUMFmrGD69RMbiSCWpgJ5zytkvfFUwrBKTPuKYnfq4FemBxs3g1mVsxT5bOB1ugLHteO/jbxwpr/&#10;DY08Pa9q9LmVozMzvmeV1Wq1i4qKyhYbG+sCqSchAfjss89m/vfffy/XqlXrtwyNUNO0DPULNKsA&#10;wTnOY+9dno/tshPjdozq88vSNS4Bh5hYXLHjHEeoSHGu8C8lyMmmOxbHSxJNFUqwmQnctafa46aU&#10;6ZJ/p+N2SqlIs2P2tR4luq8N2z2iPUoJQPCmt9+3xoS2ulc7WvrasmVLw0qVKkV07dp1NdzldZyf&#10;n9/xXLlyLXVwcDicceFpmpaR4qHUMigxBiZP9+bzEf2xW7aS5ThxoAiJA1mDL+MlYMKOsxygMv1Y&#10;g4GiIPM5d8tsCgDRVKYMq7DD4A2emCcNETHb4q8ldroQW+LPPWU2zq1oMVUMq29mxvas8fX1PTZ4&#10;8OB+Xbp0+RF0xwRNe6bFQw4AD7j2guKLPIOZ19yHLoegJ2D5uQ8MH3pLBTvO8g0N2U9vDBS+zGYH&#10;DQG4iC9lWI0dBvtpgDP7MuGWUhUbum1o5On5VVPsFJvJGhPqfmnroNn6+1DG8fHxOd2tW7fvXn75&#10;5Vmgk5CmPdPc4b9yEDIJ2gPSF17vBtsqws/bYMCSlvBhZ/reMUt+GSZwnDcAaHxjAbxWDL0lAT0x&#10;Exvb4iPqX1j96rDUjxoq8vT8qtHnV43K2Ki0JDoJadozTIExFOb+AjVGwUIb5B4Pr5WAyzVglAPY&#10;ysKC5ApH6U5LDtGSQ/RjAJU5n3wsFFd8CKcjM5PP2c6AzLivlIx7LvMtYtNjJjOJTkKa9oxrA/3/&#10;hm8/hpYOEOQExw5CXjswCkCE3JjiBwAnYvDlcnIpRijmG09JgsKRhBTHXYjKrPtKYnbMscq7/vQ0&#10;lqMwiVuhlrvdfJo8Acny2aSzv6Y94xRYmsGAy7BiL7wA4AhxJWF7Ufi7NSxbAjVNcJXC/MnYGyuw&#10;xlCRsqwhL9FcxB0TwgqK8yOj8OePzLyn2zl71fg8e7GudSKO/1Hn1v0me7d4rxpj2iulnqiZH54l&#10;+klI0zQAcsHqBjC0AQytBSNzwaqD0PlfKN4XFgq3zBWXlIAAVpO4PMJCxmBCKM7vnOK1TLmJNCil&#10;rHkqD+1k5+YbhjInf9+yc/W+hjKfy8zYnnU6CWmalqYCMG8b9P8J6oyDP8KgYd/DHLtWmJ3h18k+&#10;bxXrbJ43vgtVYDtneOVGIvqDQLqkaGwP72fmNyJlMl/0abLg1aQu2h4leqy1hB/JZ4k43gMg7sq+&#10;/oY1tmJmxfesSnPGhC+//PLtgQMH7jh8+PAHGRyTpmlPkErw/WwY9z50zAOr/GdTwKwwvt3AoVeK&#10;0KbfMSYln1yAeQTSCQFK8Tun+V/ysUm8wphbtqOoxnhmZuRs3HaOOVYm/Tp3xcGvuXo3PBwS8O6n&#10;1rirjc+tbPv1hbWvzxeRbBkVj3aXJ6EcOXJEFShQINTZ2fmJnKRQ07SMoUCawMyk7Sqf8Wm2C/iN&#10;KEW50/DqyQQ8E5wwMN3ooFCQ2RygJwmY8Gc6QXS8o9EoqlGKVfxEIxLI0Pkp/V49be/36mkPZTJf&#10;8Kz+5UeWiOOeQUsbzUMMFXd5u2/40d8mi4i6d0vawzh27FjZwYMH/z5+/PiPIfWOCQLQq1evmXpl&#10;VU3TAAJInKKnPeyrpfj6nB1H80JQIfirUR1aOsbQwQobk/9VW4pJnCAGP6ZTlD8JvGWcURTVKM1K&#10;XLGwh/o4cDIj70UpZQUiAMxOef4xuxa4Zos+nyPp+JXdw19xyVd7vaNHsQkZGdezIjw8PNfWrVvr&#10;WywWB9DfhDRNuw9/QYNacOYvaFQLzpSF2VFQDcATrgIMgNkpKhVhBsfpioGiCLMIIhcROFOalbiQ&#10;wB7q48SBTLidZHFXdg+6NQElMsm5Fa3G6u9Dj0f16tXXr1+/vtDPP//cBnQS0jTtPrSA/7ZAIQHz&#10;v9A0F8RUhaUWKHYd3AC+hHeSK5ynHedojyMxzGQCBop/Kc4q/DFQTGMUlynBOdpzjvYI9xxQmt5s&#10;lsja51e9MuLOI4YSW7zdhXVvzNPfhx4/PU5I07R7agjzDXjnV/i6B7y9A5oVgXXVYf1VcOkL6xzh&#10;5mTHfszCkkpiERQXyEZ1vk2x34YTYHvc93Grq/u/H548mentxGaKC91aJP7a4W5OOUuPzci4njX6&#10;SUjTtHvKDpt+hpk9oUsL2DUXenaEnfsg32VwHcxtM2aH0ICr1OMq9ThITzyJTp5ZAWA245KPX6Ue&#10;kOHLbueqMKAvZucEMMmdR03i6tN0v2OOUhMzOq5njU5CmqbdkwJbT+hyHLoeBq9+0GkGVGsDB+LA&#10;7isYJNyyiJ0HG/BgPfZE0YxRZCeOtuynNqexw6AD7xBAMzxYjwfrUbdM/SOYEB577zSTnfOegk0W&#10;v59yGfAbxxw8YvPV/KG9UiruccfxrNNJSNPAASC3AAAgAElEQVS0+6JA/GDqKch5FZyvgvM8KLcN&#10;BoyFut/D9BTzzEVTJXltob00IAcxeHGdy9TFmQRa0J8fmIWFYsl1LtMUMzYu81LyPgt+yOP5dOCQ&#10;3X9i7kqfzL19v3fDPwcqs8Pxx3FNLSWdhDRNeyRV4dtF8F1/aDcPfoiD0ofDGRxfnA3xBnayj0Yp&#10;1hbKziYuU51sxNOXDnhwiAhqpdp4DBUpyXZm8+PjiF0pJR4l3uzhlKfa6Vv3WyPPFEurjpa+dBLS&#10;NO2RNYcBP8GfHaBPTthbNhtf/fA/XJ5bjNvrLvxiAf8UFVzYQwiVaMVB4rAjL+u5TNMU59w6P10L&#10;pjyu2JVSEflf+OXtpG2P0r1XXNo2uIeI4fm4rqndpJOQpmmPTIFRGk4AxIHd3yZGv/s1Ff+owHtL&#10;oExh2B33HrP5nHHJlZw4zALKsp5hWDCTj6Vsox4AwRShPKsBOEBDXNj9OOM3O+ZY5VXrp/FF2u1r&#10;kLNUrxGGJdw5JjjgAwCb5Xrdx3ntZ51OQpqmPTIBNRw6N4fDnWB3K+gfAQXLw0/HoU0IuJ0oiY0S&#10;qTzR1GE4R+gOQEv6A9CMkVgxsZ8XH3cCSuJeqHkfs2P2tWYH94DsxbpuDN02qE9CTEjbwLnl1iVE&#10;X7hz6iEtXegkpGnaI4uDcuugaH/4azo0fQECS8HsaKicB1YAlIdxKTouHKUH3dlKd7byDT1oyM2O&#10;AMG4UZHzvM/Pyecc4a2Mup+c5d4faY0JznZ2aZPpAGeXt5gitgT/e9XTHpxOQpqmpQd14z9igtBl&#10;0Ngd4tsnTnzqnGoNG2bisE8u9hgpVmm9SPYUx20ZN6uC2cFjrckpd5RhCXcGMOKvuQRv+WCuiDjd&#10;q672YPSMCZqmPTIn2FcXAsdCh5ow2h4CN0DvIjBzOPwFsBfeVbfOilCaicwgcTBoLOUpx1pyE8Ml&#10;3DAhbMeHWQyicGL9jBQTEvC5EXfF7eYeQ0WfXVo+Kqjxd+6FW/TO6HiyMv0kpGnaI1Mgw2D6Aijb&#10;AzZFwnNesK8rbP8MXs4G8aVhYaqVYylPBdZgwcxyPgZgOSMxIfgxkys0zrg7AWvc1cYX13YZktqx&#10;kM3v9UqIvvhKRsaT1ekkpGlaungBPt8FH8yBitnhPxc4+AdUc4EET4hSqU3Nk5SA4rDjMA3Jf2NZ&#10;h/Js5SBvYaAowFKuUzMj7kHEyHVuRZuZqU/lA2CSs/+2+FUMW4augZSVpbmy6muvvfZZqVKlbEll&#10;0aJFk1I5V9M0DUh8GqoIP1yCqvuhz37ocwS6B0GzQMg5En4VbpuOZxE9kxOQKztTHCvBFDYwFAtm&#10;XmQWgn0G3MU1t4JNdqc2lU8St/z1D6FMIY8/lmeDEkmZ8EXEXLx4cetrr722oX79+puS9vv5+e3y&#10;9PRclOERapr21PsXRr0Egw5Ar9Jwc1JQwY4EiuBwo2dcKC/hxVJCeBlPlgKwgLG0433+YApdeAuF&#10;sJGh2GGlBl+ld6wihufZpU33W66fzHP7LNt2Ll7XC7cMKCdizRYTvPk1twINBqT39bOqgICARt9/&#10;/33y0hkxMTFup06dKpnmyqp+fn5nS5QosdnNze2Mg4PD0QyLVNO0LKcxDOsEjV6A7y7AekdI/Jmi&#10;sCYnIIA8rLixrIM1eV9rhlCdNnSlO/6c4nlG8QutcSU+OQldoRFTeYsP6YzikSYdVcoUWqDR3I6B&#10;8yquuf2Yc/66h1DmsIvruq2MDdlYrHDr/7bZu+Sb9yjXe1Y4ODjE58yZ80rSttlstsJdnoSStidO&#10;nDimfv36/TMsUk3TsqR4KJkPdr8Mh6ZCDQWW+6popTDPsZn9eGHFRBAdGMxgXIlnEs8Txov4s4SS&#10;hLKBmthxPj3ijQndPvTCqle+SNp2L9xqV+SZRZXdfdtvjzw9txooMTnlji7SeksFZbI/lR7XfBZY&#10;LBaHqKiobAcOHKjSo0eP5al9ExKA0aNHT96zZ8/zderU+SmDY9Q0LQtyhCMbod8MqLwKPjMgpw28&#10;bOAl4JhmRTvOsIW6lOYSJoRSTCcMV4AUCWg9ddMrAQE456n6pZ2Ld3jSdt4a37/glKfa6cQEBCDK&#10;iAtzDdnSb66IpB2/lsLWrVvrP/fcc5d79OixHO7SOy4hIcHearU6i0gGfAzUNO1ZUBomDINlTWGw&#10;E1y2h2B7CG4Fu+OgbJoVHTjBNupSilBisWcdRQkkd4oEZM/pNOs/BKWUrWCzf5sD+LbZ0UIMi6/l&#10;2uH8Kc8yVFTQkopRZ5d9m1ob2p2KFi16ZNiwYe++8cYbY0C/jtM0LQMJ2PeEDZPh+ewQNwfGGGB+&#10;A96JAfuD0LkAzLulgokTdE3evkJe2jGEEBIHkvpyjT8ZRQ6SvzVQjN/SPW4R14vr39gZE7ypWFpL&#10;gvu23trOzsVrfnpfO6uxWq128fHxTvv27avWtWvXNaklIVPx4sVtX3311W8vvvjiNGdn5/P29vp9&#10;p6Zpj+4KNPaEf0fC4o+h5XiY0RO6WMC/BqwvBcHToEpyBcEe831+OwIwIVjTf/yjJTLotaAlL0y9&#10;2zmuBZvty1drXEWlVBpjjDSAjRs3NunevfvypO00/7B8fHyCsmXLtkEnIE3T0styaOsAtkHQfQb8&#10;0hs6n4TXHeBEP1gyAypfIcUMCVYiqZJcDtCLbMTjiBW7G/PMleYSl2hKJFWIoOrjiNvereBMjxLd&#10;16Z+VAkmJ6vXc6Pf0gno3nx9fY8NGjRoQOfOncfBXV7H+fn5hfr6+ob27NlzatmyZfX7Tk3THlkv&#10;2LwDCu+AAoBLe/hvJRQ/D/XXQrs28MHH8O9wblvgDuAqDSjG3/hzhbxcx4kEtlOIM+SgEhfYSg3s&#10;OPu4YhcxvIL+eXF/QuSZXLe/kvNpurSvU87SYx/XtbOiPXv2PN+hQ4ctd3sSulKhQoXj2bJlu5yR&#10;gWmalnV1hqW7IX8clFcQPQuaF4Tw52HhbigO8AW0u6PiVepTjL8pShgbqYcrFrIRx1Gex5dr7Mab&#10;qmzFSuEU9QRXbHgjODxq7EqZQnwaLeiISIrZFExOnpGOOUrpXsT36dixY2WHDBny68SJE4dA6q/j&#10;BODNN9+c3aNHj7aFChW663tQTdO0+1UV5gN0gWnxUNIOgrZA60DIMQKaDoclCqJTVIqnBMX4h6KE&#10;EUBd7Ln5icCBYxymBr5cYx/5qMIWQnkp+fgp2mPPeWIon7wvkueRh1tBwOyYfa13wz+Txw7ZuXiH&#10;G3Gh7tboCx0epr1nUXh4eK6AgIBG+/btqwZ6AlNN0zKQAxw7Cm9uhKJ5YU9dCKwL8+JvLCtzFdxT&#10;LHyXWOkYc/j2jgSUxJGjHKYGk5jKYfKSn3+4SOtUA7hAW/KwiX8Z+bD34OxZfXjSrwu8OLu3Y67y&#10;5y9tG/S5iNgbtvgyIkbuh237WVC9evX1Gzdu9JkwYUIruMs3oQIFClzLly9feL9+/aZUqlTpy0yJ&#10;VtO0LCkeSvwII6+DC0BjCIgDp0bwyXz4oTV8cNcGguiICRs+zE2x/yjdKcVkTAhBtCOWbBTjdyKp&#10;RjgFKcpsGnKCxdTHTPDDxi82S4noi+vedvNp3NcScbJH0D8NJ/m8tKLPld3DP3DKXelkrnJ9X1ZK&#10;GQ/b/rMg6ZtQmkmoadOm+55//vn9tWvXXu7t7Z3hi0ppmvZsETCNhVn9oP0dE50+iOO8QQl+w4Qw&#10;k/F0og//MYh6jKQup/ibeo+SgO6IW8T+/KqORy3XT+Y14sNcAQo0XjTIOXeF0el1jazkyJEj5adM&#10;mTLw6tWruTdv3twozXFCM2bM+LRatWpfpNGOpmlauhNw7gYb/oRKC2HMmcRedDhDfGcYaU8qr+NS&#10;c5LXKc7vyI2lIxywUZ+T6Z2AkkScmjsldOuAN5N3mOxtRdrtqWO2d9uS3td62u3YsaPOkCFDfo2P&#10;j3cKCQkpoJOQpmlPFAsU84Y9YeDiAXHuEH8J3HJDzCbo5QszU624ipF8Rufk7TBcOE7i9xl7bJQj&#10;BIdblhefyjD8eOSOV4Y1rtzp+VW2G9aom/PHKbPh4FEypGDTJeWUMoU96jWyoqTXcWn2EAkNDc0b&#10;FxdX3t7e/rLZbL6YkcFpmvbsmgv9wsDFCawV4MJqqBYPPu1hVlGYEQ2HnGHvHRW9uEhjDiRvnyJv&#10;chKyYaI6gXhyPfm4O4+cHETE7eKG7vMMW2zKOTbFZrJcO5j/6oEfp+Ys+34L/X0obXruOE3TnhgC&#10;5rJwsREcHgA/+MCC92DDGGhsgSLOcGQ5jGoMH921oWBaUZS5FOMK+/ECwJNoAqmNC3vSK96IU3N/&#10;Dd06oNvdzvFpuvQDp5ylf0iva2YVdxusKgCffPLJrICAgDY1a9bU44Q0TcsQkVD9MHh2hiX5YNFm&#10;GDwW6i6HEUkL4TWFwcJdxvkE05KizKUOgfzG1wBU4TyhuFKSdcRQMb3idfasvj7toybB5GR1yOa7&#10;Ob2ulxVs3rz5xQoVKkS99tpra+Au44RKlChxxNPTc6Gjo+OBtM7RNE1LT65wBiAQigBUg28+g6Xt&#10;oG8M95E8EhPQPGpzmqXUIxuJ6wHNYSDOJHAJN8qzOr0SkYN7wemez337a+pHDVWwycIPTXYuO9Pj&#10;WlmFl5fXuY4dO0588cUXF4IerKpp2hPEDBffhi1fQHsrFFIgg+EDOzBaw2yAk9BF3br8962W0pra&#10;nGYZdTFz81t2Hk4SwAAsmAnDhYM0TK+YsxVp+55r/gaHwZTi20bOcv2WOHiUGJde18kqihYtenTw&#10;4MH9u3TpMg50EtI07QnzMXwfCDmLwr4t8NExaNwQjq8C/8pwwRf+TrPym3RnOTWTE5A98RTlKgob&#10;FfiJIawgEgeKszW94lVKxeSrM6GdycE97tb9bj5NlulZte8tzSQUEBBQ48CBA/2uX7/+QkYGpGna&#10;s60AzLsEzxeDy7Xgy/IwbhGUyQtRN36ip/4UBKCwYuLmpMuF+IsT5MKF3SgMPqcrflzlJWYgeKRX&#10;zMrscMSn8cJ3k7ZNTp6RkWcWtkmv9rOy1JKQApg4cWLjtm3bfrtz587mGRyTpmnPOFfYtRIqxECZ&#10;GCgTB8V2wuu7wXsVfPzQDZsJYR3d+I+CjGNC8mDWj1nBYr5LPk9QCM4P0rS9u+90AGevmidzV/zo&#10;r2tHJjUUseV76FizqOvXr3vs37+/2smTJ0sCICIpimEYJn9/fwkICBhhGIa7YRhOt5+jiy666JLR&#10;xRBRg0VWuopY4kWKPXRb8VJc8kmkKBE5JV1EBKksF+RLWSQiiCFKVsiX8oZsE0OyP8w1rPHXax+f&#10;UUhirxzom9m/b09a2bBhQxN/f39JKmm+jrO3t7copSKVUnFpnaNpmpZRFMjn8C7AcPhBbry1eWBm&#10;IqjEeQCq8gsJiT3xgMQnoFWMpAkfUYRLQOzDXMJk77bZKU+VoGtHJnV5qBizsDJlyuyaNGlSs0GD&#10;BvUD3TFB07SniAMcmwffjYQmIdDyoRoxE8Ji6lGb01zDmeYsTz62mhE04SO+4G8+pj0Ky8NcQill&#10;5Cz7/syooCUVDVt8KTFs3g8VaxaUM2fOy3Xr1l1WqVKl/0AnIU3TnjKNYURluNABvhce7LtNMjMh&#10;rKUGpQhlJcU4TQ42UJLGDLklAcU/SpzOntVmAkSdW9nnzD8N99niw9OtW3hWopOQpmlPFQVR86Ff&#10;ABReD4MfqLJBDuYyjrmMYwGf8CFLccLKNZxZSTFqcQY/zjOPMcxlHCt56LXUTGbHw26Fmu8J3Tao&#10;uzXydK6zK9r8JWJ4PWx7WVWaU1/Ex8c7iYgHEK+Ueqj3opqmaY+DD8z5AHq2gkHLIN75xrcbP9iW&#10;DdJePsHAlQ70SfN4AIUJoFfydjlCaMSQh43T7JQnQqwxDgDWyMDcV3aN+Ct35aENlVK2e9V9VqTZ&#10;RfvNN9/8qHjx4tfWrVs3PJVzNE3TMs2NmRS+iQTH2jCyCnxXBb7LDZvWw6dpzi1n5gI2TMllJSMA&#10;cL3l288h3ko+vof8DxujNTa0RcSx3+reui/82G91Y0O3DX3YNrOiNCcw7d279/JFixb1rVq16pIM&#10;jknTNO2uDMhZDuY43hi4egS6x0C5frCmPnw2H75PtaK6MQIIYB2f04hP+IylFOMKr7MdgNJM4gyv&#10;pjj3AYlhLXTu3xbTUeY7lnC4sPrVYbb4iPoP025WsGvXrpotWrTYO3DgwKlwl29CNWrU2FqqVKmx&#10;7u7uGzMuPE3TtHsLhBah4HoEXi8Dl3rDR45w4kto0gc2DYWOaT4NCYr1fEZDhjKMZQylLQooRjB7&#10;eQcAf6ZzjvYPE5uI2F/a9tEca0yoO2K782esUnJuZZtZIkbeh2n/aefk5BRboECBM3ny5AkG3TFB&#10;07Sn0F/QtgBcLwTzF8GAdVA0APorMJrBlmOQeyGMSbVyBLVpwDCGsYxPaZOiF1w5fmYFIzFQFOdP&#10;DDyTj1koxmn+dx/T/ZgwEsx3O0EMw4TIXc/JqkqXLr17/PjxrQYMGDAYdBLSNO0p5ASWuMQnHbMv&#10;zOgNAS3h4wQokjSI1QMiUq3swUbO0PGOBJSkIUOZzB/EYcdXTE7ef5yGFGUG8SSO+REU2xiIQc5b&#10;qyul4vM+/+0rJqc8Uam9jkNE+TRZ8Koy6RWrQSchTdOeQu1h/hVwOQ1tFci30CsG7IfDuDlQrwIE&#10;14PP0mygILNTJKANtOTDG929FUI3uuNPGENpwRR+v6O+oJjNzzzP12zkvdsPK5NdYKGmi99I7XVc&#10;/vrTvrRzzLHyoW48C9JJSNO0p04h+McfwkrB7xthqBVcR8O8EdB0KlT9CqYquPMpJC2u7MQxceVW&#10;ABQ2DlGJ3MTwFl1TTG4KMIdxvEovxvEnL5BqD2I7F6/5XrUn/HTrPvfCrXe5eNX87EHuNavTSUjT&#10;tKeOguuHoXxv2FQXvsgGWz+ADgCF4VojGPnIF7HjLOeohBsWWtOXebwEwBQ+phO9Gcef9OI1FGmO&#10;+XHzaTLAKU/loKTtHKV7TVFKpb0UxTNIJyFN0zQt0+gkpGnaU8kMF8ZAw3PQ7gS8fgJe3wUfnIEc&#10;y+DTR2rcIA8J+GLCwnHa4YCNL2gGwHt0YiSL6c6nWClIAr4I7qk1o5SK96o5bkDStjU2tMAjxZUF&#10;6SSkadpTS4HNG+YXhWlFYVoF+PEzWNoW+sZB2Ydu+Fe+xZFAHAkkP0uwkLI79ce0xIkTyeecSHtM&#10;kb1rvrl+rwbmsncvciXuyp5yDx1TFpXaYC4FMG3atHbHjh0rUa9evaUFChSYmcFxaZqmPTAF8hG8&#10;OxYOfwgTfoY6D9RBIUkrZlGBA0DiHDK/04pfqJl8fBwzqcre5O2C7LhrXMp01dW7wf6Y4I1lc5V9&#10;926nZnkhISEFNm/e/GJQUFBRuMsEpseOHcsfHR3tVKZMmf0FCugnSE3Tng72cHoJjKgDI/rC6/6k&#10;0sX6XvKwnDwsR1DM50d+oSZd2Ml0qgDwHq9yin8oxKz7bdLZs8r+8KOT64tINqXU9QeOKYs4fvx4&#10;mY8++ui35B13LKF7Y3nvbdu2DcvsZWB10UUXXR6mGCKOTUWOlhC5bBPJ9VDtGKJkrvwkSkR+lL9k&#10;n7wjSkTqywkxiyH2YpMg6XC/7cVHBHY7PqOQWC2RNTL79yczS2xsrPP58+cLrVixovVdl/fWNE17&#10;WimInwG9j0HuGTDqgRsQFAv4gVd4h7HM5h26YLrxWm8mH5KDWFxIwI8/Occr99OknUve/QDW6OBn&#10;+ruQk5NTrLe3d1CePHlCQHdM0DQti8oJa3+GmV2heyg0C4c64VAnGqomTe2TJoVQiCDGMpt36Yzi&#10;5tgeDwLZwjtcx5FiXMGdS/cTjzI7H8ZkZ1jCjzzTSeh2OglpmpZlvQX980B0IViUEzbkhA3usH08&#10;zBTIftfKVRjDu3RKTkB5Oc0oFmJHJH78wU/8xWE8iUk5d1xalFIxzp41TsaE7nj4XntZkE5CmqZl&#10;WUeh1WVwjQe772H2Geg4A355FzrVgz1C6uN7kt26nlAeljOQNthxFoXQm57UJZDa/IqVgsnnCdkQ&#10;XFJrzjV/7f0xF9aWFZG7P4k9Q3QS0jQty/oE3qkHp16BvV9DM28IeBV67oc+G8H3LDcGoD4MxXX+&#10;piMXced9ZiI3ehsXIYjxTEk+T3DDgh+AY85yB6wxF7IjNp9HvLUsQychTdOyJAsUXwylh8Bfv0KP&#10;UHAdR+JEpKVhKoAv/HXP70N3E487CZiZQC3WMuyO44Ib77KcamxC8HBw990PYIsP19+FbtBJSNO0&#10;LCkG8gHkhWBX2Pk7TOkLr8RCBSA2XS6Sg818xj8AvMhQrlEv+ZjgxnssYzy1+J2vUYSbnXIcAEiI&#10;CtLfhW7QSUjTtCwpOwT4Q9g0aAPQCUa4gWUsfBYF1QG2J67GKndv6S4U8XxMewaTuD5QGRZjoLBg&#10;x3ss42dqs5MPqcjYxPPtTpucckfHhR3QT0I36CSkaVqWpMD6CSz4FhpMgT/MED4ZpnwMLavBEhNI&#10;eViQDheKZyQteJOtBOPORdyZTN3kBFSJ75NPVcpw825wIDYkQCeh/7d353FV1Psfx19zWBXcIMGN&#10;XEdwwX1Fc81UtDKXa7n9yqXMpdJcKjUzLdO0TLNcut0y07JSU1PTlCO5oCKKiLhvgMouKvvhzO8P&#10;OVz0HtBYzgH5PB8PHg+/M+ec7xsG58PMfGe+WXJ9bI8QQpR0w2CSBsrLMPpV+D/T8htQLhp62MHl&#10;fH+4gVoMyjoVB5CJghPpJGHPGSrjzU3mMgoYBUAjIphHrzJubUOiDr8zUtM0B0VR/nd68VJGipAQ&#10;4rGlQNIIGNMddgZAZ4At0P4HaGUPdwv48Zk8SVx2y4AOF1JIwh6AuzjgQVz2sAd3EgAcKjU4iTHd&#10;RstMa6DYOp74n08tZaQICSEee9XhtwHwG0A/qLoVLn0Cc+ZBr3x/qC3hfHGvsKHhxFtsJ5wKVCQF&#10;AzZcphIu3GU2fXPeb2TrVD0EwJAS7W1f7slSX4TkmpAQolSxgRvfw/KPoedtckzPkF+mArSMThxh&#10;ChVIYxZbeZJbfIgvH7MZ7b/DwHV2ziEA6Ynn5boQUoSEEKVQH1j4BCTPhQ8L9EEPFqBWLAagLOlc&#10;xIsa3GYWz7GIX02FSFF08fZlvGLv6v8YhBHXgn83JZsUISFEqaOD6DWwbDF0u5V1rShfbtOC/9CO&#10;w0zNLkAmNkRxmYZU5Q7T6c/Ce6cDARy15rHJt/bXJDPr+XUa5VnMr6Sj5jtLCZXrzKqzZs2a6OHh&#10;McS0cOTIkb/4+PjMslgyIYQoQs/Ap1Vg/Gz4cAl0ydf9QhX4mzi8sMsxys4RAzZkAmBDJFdpTDXC&#10;eJcXcGYd4xniaN/0+u1K6720TEMlxda2PGPZyWra8yzbqc/5Qvsmi5HTp08337Jly1BTOzo6uirk&#10;MTChbt26N9u2bRtqaru7u4cXbUQhhLAcHcT9AEt6wMzZ0M0F9uTrg+weGOYdRuX72rZcIxJvqhHC&#10;RF7Chky7uvVuchuiDs1Y5b5hfqqyWteeYCZQn295TF27dq3uTz/9NNbUzszM1AEomnZ/8dc0Tefp&#10;6Zm5fPnyJV26dPnSxsYmUafTxVo4rxBCFDkjVKoFV/rAqa+gY4GenvAw6dSnCsHcwjH19bDT4T69&#10;GwK4/jQdl49en0gTviyyvouh48ePtx88ePBBc9eEFIDx48e/1ahRowt6vf4dC2cTQgiL0EHCGvhs&#10;JfjEwTNF0skd2hHBQKJpwh7e0cpoGQna1w0B0CBu8CItw/ZGBSIYSAQD75sW4jEUGBj4VO/evU9P&#10;njx5HZg/HacBTJ06dWPPnj03V65c+bRFEwohhAV1hiU14a3XYeH3EA3gCFd1EF8oHXzDZN5mkKl5&#10;u/MG7nbYcq+hAEajEr6337ya7+3A5q4LXGYINblWKH0XQ05OTnfq169/KiEhwTUyMrJWrqfjVqxY&#10;sbhz585LdDrdXUVRblkprxBCFCkNHF6HvavAx7SsCdzcAyNcYXeBO0ilMSn3rhNlJiZ4Xd7Xbrmm&#10;S1fQ3b/vrVB11OHKzWa+p1RQQrF5tCnDS7KHno4bO3bs2w0aNAj38/ObaeFsQghhERrYD4GAVeDj&#10;DOk+cPU4vGELxsqwKwTGF7gTR05RCT+tgjEs4s+XFpsrQACJN/7dNs0Y3PJxL0BBQUE+/fr1C5o+&#10;ffp3YP4+IQ1g8uTJv+/cuXNM27Ztf7FkQCGEsJRY6PYzNNsDH+6GWQehphtcOwJNe8HZN2FygSa9&#10;M9FwTnnn2F/pzmfKmCtAWa8hNnjRGE3THuv7N+3t7dOqVKkS4erqGg153KzaokWLoDp16nzj5OR0&#10;2HLxhBDCcnbAAHvI7AzL2sDyBhAzEeYqkPAmbNJDnTMwpkCdaChMZ3PZRa0buZafGpDLa8Boi7vT&#10;wk2KohgL1F8x17hx42MrVqx4btq0adPAfBFSAP7973+/uGrVqo1Xr1592ZIBhRDCUsKgZnW4rUCC&#10;Akk/wryN4H0OXnaAVIB18EKBOlHQmMQygnizUt9x3Z1q9AhFe+BwSAH3tM8P27WqtqxAfZUAUVFR&#10;1Tdt2jRi3759vSGPI6GIiAiXkJCQerdv3y71zzYSQjyehsDvl6FSIjwF0BS+fgbODYKPDt+bBpwP&#10;YWCBO6rK7zRjqaIoyVU7Lh+ks3VKz1mInAKfoZzadye2RBS4r2Lu7Nmz3tOnT//+q6++mgV53Ky6&#10;du3a2W3atCnYw/2EEKIYy4RqDhDRHK7vhmEVQX8d+tWATQALYONUGFDY/abfuTb86pZOawAcXJuH&#10;V9/5Q7jNWufm3MQTWx7rp9OkpKSUjY2NrRIaGtr8jTfe+PWxvgAmhBB5sYHrN6F3Cti5gN8TkOwF&#10;PwPYgnFCQZ+ynQv7ck/+YPp3FZ/P37f52Hkit3BkNfOLor/ipEyZMskeHh6X3N3dr4P5IyEbT09P&#10;Q/v27S80adLkUr9+/X6rW7fuKqukFVr4UnYAACAASURBVEIIC8gE900wMxGcAWrDtZ4wczH88ga8&#10;WBR9appWPi3+1GhHV+/PAPiOfzOSkSTSnnKYH8DwGLhx44bHvn37fMPDw+usXr16Wq5FyNvbO8LL&#10;yyti+PDh67y8vB77i2VCCJHTOlgxDF67BR3Lw4Ei7zCTqnhwjr6cYiU+OWdjfZz4+/v3Gj169A5T&#10;W64JCSGEGUZwqwXnu8PZb6GdAkU/dPog79KRj7nEUGqxjuO8hQdhPMGfRd63haSlpTkmJiZWOnXq&#10;VMuxY8dulWtCQghhhg6if4V530PryzD04e8oII2yXMODNoQzmAVolKUrn7CNf2W/JpaenGJckWcp&#10;Qg4ODqlubm43KlWqFAd5DNE2GAx2mqaV1TTN3nLxhBCi+GgNS7vApcEwXwOnIu0slk4MYyz2ZHKU&#10;Gvgz5YH1z1CP3xnHVLQizmJBud6s+vLLL8/09PRM8vPz+9jCmYQQolhQIO0HmHoMqu/jgaJQ2Cqz&#10;kzO8wkFq4kYSA5meve5eAdpCY26yl64oJBVpliIUEhLSasyYMdvnz5+/GPKYyuG1117b9fTTT++p&#10;VavWUYsmFEKIYqQabJoI/gNh+k34ty1FeENpPb7nDODFfzCiYIORC1TPLkB6umDLlSLr3wIMBoNd&#10;fHz8E0lJSc4gAxOEEOKhkqFFeQhcDmtfBdMU1UYl69E+BabhxB2aZreP0JtnuDeDgQ1GGhDDdsZT&#10;nhsA2JJCWY4XSt9WYprKwdyRkBBCiBzKQtCn8OvrMPx1GA7gCAY9vNcaFhd45Fwq9aiYyzDwTHSc&#10;wp0n+TV72fOEsonGBeqzmJAiJIQQDxEHPT6HngDecPMjWLsVOrSDhdOhx8fwrAJp+e7AgWtcZFh2&#10;+xyNGMAUkrEDwINEdjCNMlnXgsqSWJDvpzjJdXTcuXPnPGNiYp5LS0trZMlAQghR3MyFGQ5gWAdf&#10;hUCVpnB0BXT6Db5YAD1i4OkCdaAjgdr8SG1+pDxRvMQkvLmJM+nUJZ5wKjCZt6nJDmrzI+5sK6Rv&#10;zepyfWKCqb1ixYrF3bp1K9pRIUIIUUwZwc0RbnwHq1+CST5w1gaMf0M9DcrbQpwHJF4BlwKfloun&#10;O/XYhicx+NOFypzmI35jAX2JoDyDCGY9XdGRUCjfnBXs37//mbFjx24xGo2KwWCwz3Vm1cWLF68I&#10;Dg5u2blz5yUWziiEEMVGAjQ1gK45BCmQsgoWHISat6G9DuIBwqFCgTtKpON9BciOSwA4kcoxBgPw&#10;C00ZwV8l+T6hatWqXX355ZeX9OnT52fI43Scu7v7jTJlygTZ2Ng89vNbCCFEblxgvxskbYVeAA1g&#10;C8ABeDYD6gJ8B98U+CioHOeYiB/+dM0uQCaV2clvfAFATWKA5H/02RoKGuXQcCxQxkJQp06ds1Om&#10;THlnyJAhX0MeRUgIIQQokDIdtn8Azx6Ht2wgYhAEL4F+b8L3AAOg4DMN6IhmDr7YcTF72bespBN+&#10;APTjHfoTwmqeIoN6D/28lBxDvkHBhtv8yqLsJUZc0HAocO4CkiIkhBAPMRGmDYPAlvD503A+DKr8&#10;Bep30PYQTC8LgUXScX/epA5rAVBIZS0vYUDHGNahce+RakZcSac+Wo7RzpH0x4kTHGOy2c814sJw&#10;/iKIVkWS+x+QIiSEEA9hC1dWQqfdMK8+RHlCFMB6WNoWFipYaNoFR0LZzMf8QCt2MQeA/YzDkbMY&#10;eSL7dToMTMSf1iwmiEn3fYapAP1MMxo8cNrPCuQ+ISGEeAQKZHSHWd1hlgY6b7hxAJo+b8kQGjqW&#10;MojypOHLdOLMTPFwmGm0ZwEBTAWgFZ9x9N4zQUnBIbsAnWEkZbOewGBFuQ7RrlSpUnLFihWT58yZ&#10;81W7du1mWymfEEIUS/+Bb8fD8CRwVeC2xTq+TQfq8yfxlKEB0SzkP/TmXTKoyjGG046FTMKPRfQF&#10;dLzBdpbzFAAqcVzEhTOMpB7fWSxzDhcuXGi4fv36sTExMVV27tw5KNcjoa5du57q1KlTYO3atYMt&#10;GVAIIUqCZ2BbKrwSAT094BeLdVyeA5yjJ3XYTQhV+JRBAOgZRw9m8X8c5SJuDOAwSTgQgxP2ZJKO&#10;DedxpSWRTONt4G0+YAxNLDuVeHR0dNUtW7YMMxgMtiAPMBVCiHzRoFwFiF0MP42B/7N4gEQ6Up29&#10;2Y/2ARhOIP3xZzojCKcCKTnWmXTmEo2JBGA8k/EqokEVD2F6gKkMTBBCiHxQ4M5E0H8GvhrYWKTT&#10;ZaxHJQ6VOFrxO5VIuW/9D7TiBSZzAVcU4AvW05Oz6LIGTjTjBvuow0h+YxmdrFWAcpKBCUIIkU+D&#10;Yet8eOYOtC0PB4u8w9acYGLWIAOAg3iygWYA2GKkN2E0JgI3EknHlj9pzm7qE8oYGvANk9lKAA1p&#10;yRKOAc2zboC1IjkSEkKIfGrIvQeJBkBfi3TYjgW8wYu8wYv4cJQNNKNj1iR3FUklHBdm8yYTGUsw&#10;tdiJJ6cZTX3+A4ADGSzDl3HspyVLuIOHRXLnQYqQEELkky1c6QenVsCzFu34GJNpwyIm4s9sfgAg&#10;mCFcpzzt8OMM/2IjTbIK0Lf3vVfhTnYhukQNi+Y2Q4qQEEIUwGuwbTM0NkAti3R4jMm0ZjET8WcJ&#10;fbAjAwA3DnOW3lynPMOYTQQ97ytA9mSiy3q+nakQNbH+NSEpQkIIUQDts07JnbbEKTkNHdvpml2A&#10;FO7et74Cf3MGX2JxIhmX7OUKRlKxZQBv5Fh2ByWrgFmRDEwQQogCKAcBKsRtgL5N4Msi7UzByEwG&#10;AnbZBagct2lLOErWUU5F/LlCbXT3ppko7swdCSkAu3fv7hoQEDAnISGhp4UzCSFEiaFA5tuwfSl0&#10;1cDZAh2m3XcE1JwvOMST6IjOXlaMC1BKSkrZa9eu1Y2KiqoOMrOqEEIUWDgMqgkbIqB/Ndhk7TzF&#10;mb+/f6/Ro0fvMLVznVl17dq1s8+dO6dIARJCiLzVgF2OYNhlqaHaJZinp2fIwoULR4wfP/5DkIEJ&#10;QghRYAokToB9n0EfTfareXJ3d4/s16/fD506ddoJ8sMSQohC8RJsOwXuSVh/oriSRIqQEEIUgkZZ&#10;Q7UPW/rG1RJOipAQQhQCe7jgC2e+ketC/4gUISGEKCTjYOvP0MyA9Z/JVlJIERJCiELik3VK7iz0&#10;sXaWkkKKkBBCFJIKcLA2JPwi14UemTy2RwghCokChjGw7wN49glYZwuZXcDfE75Rsu7BFPeTIiSE&#10;EIXkBvRbAj3SweYD6GcE5RYMWwC93oYxOorv43SsRU7HCSFEIciAutVhUz2ItYPMz2FtHFTcBJ9P&#10;h/4rYJm1MxZHUoSEEKIQBMEAgD9h0Ouw/4t7gxPSn4fJc2DbBBiigYOVYxY7UoSEEKIQfA/PtYDr&#10;ZSFwGGwNgmop0BygIVwG+IqsabZFNilCQghRCJrBpTNQGSjvDTsAgqA3QBrYAzwPG60YsViSIiSE&#10;EIXgWfgtGewOwAR7CGsP136CXplQ9SvoNRBO1oBfrZ2zuJHRcUIIUQiqwK6BcLITzFsEzZrDtZXg&#10;sxtCLkOl0zDb2hmLI3NFSAFYuXLlkKNHj7Y2LezevfsuLy8vGd0hhBBmKJDyM7T9DT79F0wwLdeB&#10;FgudysMBa+aztqioqOqnTp1qaWpfunTJE/I4EoqNjS1/6dKlaqZ2mzZtKhZtRCGEKNkUSB0IE9Ng&#10;SSo84Qb734Idpb0AAQQGBj41adKk9Q8uNze9t87T0zNz7dq1s9u0afOhxRIKIcRjZjL4+UP9o1Cj&#10;tD8x4datWy6RkZG1TO0zZ854v/vuu9+ZG5igAAwfPvwDLy8vo5+f36eWCvkwBqiZCB0ToWMaNLB2&#10;HiGEyMu/YGcQVEuFJtbOYm0VK1aMb9SoUZC9vX3ahg0bxuzdu/d5yON03IgRI/y7devm7+npedBy&#10;Mc3TQDkLozrC0ngoA/fOs+6A+U/DBwpkWDujEEI8qOm9odqfBEOvdhBs7TzFQWxsrPuuXbv6Z2Rk&#10;2IH5IdoaQI8ePfa2b9/+fRcXl50WTWjGJljSEFZ3h3MXYPhlGDITdvSE96bAn1rW0ZsQQhQnjhDS&#10;Aq7/lHW/kID27dvvPXTokPvq1av7gPlrQjaenp4GBwcHg4ODg+Gzzz77olOnTu9YJS2gQVl3iPk/&#10;CFgIfRRIzVqu/AzLh8DryeDtCKeslVEIIXLzHfx7HIxIAlcFbls7j7VdvHixwU8//fRadHR0lR07&#10;dgzO9XTcgAEDArp27XqwUaNGfxekQwPU6gz78vv+BCgTC2W3QpODcDbnumSwA6gIJ1pCZH4+fwNM&#10;rg6/5TefEELk5WnYkQojb0D3arDJ2nmsLSoqqvrGjRtfzszMtAHz14Q0AF9f392FMTpOgfSeEJLf&#10;9x+HWmegcic4X+OBx6Cngl0wVE0Hm/z2UQZu5TebEEI8THX4yx4y90Dv4VKE8PHx+evYsWMVjx8/&#10;3n7w4MEHc71Zdfv27T1SUlKcGjdu7O/q6vpHfju0gevvQ9/8vt8ANewhvBcc7Q9v5lx3BkZ/As9E&#10;Qe/KYPVrV0II8SAFbo2GQ19Br2GglPah2qmpqWViY2Pdo6Ojq0AJuCYE8Boc/A+03QVzO8NHQOZF&#10;GN4RljtB+gWookC6NTMKIURu9sOMTjAvGRo7Qqi181iTv79/r9GjR+8wtUvEzaqZUGUmrFkAPXIu&#10;fx5C18OLMihBCFGcJUMLZzh2GKa2hkXWzmNNUVFR1Q8cONDj6tWrdb/++uuZJeIp2jZw82PoFQwT&#10;NsCXG+BLP5i9EVpLARJCFHdl4ERjiPoFelk7i7W5u7tH9u/f/7suXbpshzweYLpx48Y+sbGxbq1a&#10;tdrj5uZm9YtpChi9Ybm3tYMIIcQ/pIBxIvz5Nry4AJwVuGvtTNaSlJTkfPPmTY/IyMiakMd8Qn5+&#10;fo2XLFny4sWLF5tbLp4QQjyenoEdd8E+CrpaO4s1HTt2rGPv3r1PT548eT2UkGtCQghR0hnB1R5i&#10;1sKKF2GctfNYS3R0dNWjR492unLlivrFF1/MLRHXhIQQoqTTQdxIOPwV9C7Njxpzc3O70adPn599&#10;fHz2gEzvLYQQFjMEdu6HWhlQ39pZiotcp3KYPHnylH79+kUeOXLkfQtnEkKIx1Kre0/VJrQUP9A0&#10;PDy8zsqVK9/ZvHnzcMhjKod27dqd69ix43EPD48wy8UTQojHlxMcUyHuV+jdHJZYO481XL58uf7i&#10;xYvnm9oyMEEIISzoK/jxPRiQAC4KJFs7j6VlZmbaGAwGu+Dg4LbDhg3TyzUhIYSwoF6w4zY4xEAX&#10;a2exBhsbm0wHB4dUOzu7dJCBCUIIYVG1YBfA3/L0BCCPIhQXF1c5PT29odFodLdkICGEeJzpIHo4&#10;BK4oxYMTcsp1dNybb745oXHjxqF6vX6qhTPdz0BNtHuT1wHwIdvowNXstoZCOvWsEU0IIfLjWQjY&#10;A/WCYeINeF4DG2tnspSTJ0+2fuWVV3bNmzdvCZgvQhrAe++9t2Hfvn2DfXx81lo0YU6ZuNOKABbx&#10;032FyERDYQ9zqUIISbSyQkIhhPhHrsJL42AkQHNYWh02vwV7DeBh7WyWYDQabZKTk53T0tLKQB6n&#10;4xo2bBhatWrVDY6OjicsF+8BOqKZy49Mpz+fsf6+QmQqQM8wg8nspmz+Z28VQghLCIJJtWFdKwh3&#10;g6RREOAPM1eDjycEZ8Jjf/mjWbNmAT///LPP3LlzX4PiPjBBQaMvU/mdxUxlAJ+xHiMKGmQXoDls&#10;YwaDUEizdlwhhMjLHBjdA87/AS3fhT82QdMOsPgC/OsyVDoDL1g7o6UV7yIE/y1Em/mMqQxgMy2I&#10;oEJ2AZrJQClAQojiLg28tkLDafCzAkl9YEc8lImDTlVhK4A3fF2arg9BHk9MKDQaTsTkczz8NGYT&#10;h3N2uw7xnKQKAO7cJYB6PMfx7PVf8iFluPOP+nAhGFsi8pVPCCEekQGcAMpCEkAt2AMQCN16wl9W&#10;jGZVRV+EMqhKFbYV+udG4cwOvO5b9gfr//HnnOf/qMuawoolhBDmlIUgH7j6JfyrHSy0hfAecH4D&#10;dG0PPgBHYIoCmdbOakm5zqy6cOHC0Q0aNOg1dOjQ9V5eXsvy3YMdN7hJn3y/32QDw3iDl/DgFknY&#10;E09ZxvE3M/kUXQE2mgsnC5xNCCEeQgFtFqzvDe9Uh11zYcILcHgCDN0LWx3B0BQ2WjtnUYuJiakS&#10;FBTU4fLly/UhjyOhMmXKpFeoUOGunZ1dwa63KCThxvZ8v19DQc8HvMFLvM92jCj8RSOmsZH+vEVd&#10;bvIWQ1AwFCinEEIUsWdgph+k9IDZiyD74dAukBIKPezgsjXzWUJYWFiziRMn/pq9QNO0+76MRqNO&#10;VVXt8OHD7z+4zuJfRk3R9mpzNEXTtNnaH5pRc9DmaNs0H+2qZtQUbZP2uaZomvaZtkEzarZWzytf&#10;8iVf8vUIX4ma5rNf097bqWkfK5qmbdC0ZdbOZKmvO3fulDtz5oz35s2bh6qqqhX9NaGCMOLGOMbx&#10;PtuZzYD7RsEpaDzPZDYCwxjPGFrgzBHrhRVCiEdTHg52gIMAz8NzG6HjIGuHshBnZ+c7np6eIcnJ&#10;yc5Q3Ido2xBFMD5ZBSj1f9abClGsFCAhRMk0DPb+DM2M4GrtLNZQvIsQgD3n7ytAsxjI/hyj4hQ0&#10;HDlljWhCCFFQ7cEP4EYpndqh+BehBymkopBi7RhCCFEYqsA+HWgHoau1s1hDyStCQgjxGNFB/Itw&#10;fA10s3YWa5AiJIQQVjYY/P6ABplkPRGmFJEiJIQQVtYW9gJElMJTcrkWoZMnTzYJDw8flpKS0tKS&#10;gYQQorSpDH/bQ6Z/KSxCiqZp9y3QNM3G09Mz++kDK1asWNytW7cpFk8mhBClyKtw6CJU3sPjPVN0&#10;QEBA1ylTpqzNyMiwT0hIeCLXmVW//PLLL0JDQ9UuXbp8YuGMQghR6gyCvX5Q1wBPWjtLUXJxcYnp&#10;0qXL9ubNmx+EPE7HVaxYMd7Ozu6CTqeLtVw8IYQonVpk3S905TE/JVe/fv1T8+bNG/Paa699AjIw&#10;QQghigUXOOgM6X6lbKh2iStCmmZ0NWamNbR2DiGEKEwKJI+EQ99CVy1rSp3SoEQVIU3TdPEhS7+/&#10;se/VjZqmOT/8HUIIUXL0A7/D4JEBda2dxVJKVBFKiwt+Oz5kSZ/kG/s8Ey+s+0rTtFLz14IQ4vHX&#10;POt+oUuP+XWhnEpMEcrMuOsTvnvQfFM75siM4Rl3rrxizUxCCFGYysMRF0jZXYquC5WIIqRpRteI&#10;3S9tQDPmOPLRaeE7n19uzExrbL1kQghReBRIGwP7V5ei60LFvghpmqaLP7Xsu/SEkOpomTnyGhWj&#10;Icn+hv9rv2ia5mS9hEIIUXieg72nwD0dGlg7iyUU+cyqmjGzWlzIF9/k9/1p8aE1k6/vMT8aTsvU&#10;JV/Xe13784Uwp6qd8jWnUCWvkYttHCruyW8+IYQoTN5Z9wudhW5N4LS18xQ1C0zvrdmnRB3Kd0U3&#10;ZiTbP/Q1aYll8ttHRXVIhfy8TwghioITHKsGd/6Erk3gS2vnKWpFXoQUne0Vj2d+qV2Qz0iND30r&#10;fEefz82tc2v36bcV6g4aVZDPF0KI4kIBw6vgvwq6TAGdAkZrZypKxf6aEIBDpYZfuDaZsuX+pTrN&#10;qVr30+XrDJxonVRCCFE0+sDei+CSCk2snaWolYgipCiKVqnxuFccXJuFg04D0NmXS63a6euBiqIk&#10;WzufEEIUpoZZ9wudLgVDtUtEEQJQFF18je4/DoJ7w7Q9em6aqNjYh1k7lxBCFDZHOFkX4v+QIlS8&#10;KLZljzg80eIagF252j9YO48QQhQFBYyvgn4VdNIsMoDMesx9cwrAli1bet2+fbuiaWGjRo0Cqlat&#10;usFiycxQFEV7sufGmtbMIIQQltAL9k6H/ldgcBUIcYSrCiRaO1d+paen26elpZUxtZOTk50gjwq7&#10;ffv2Fnq9PvtpBDNmzLCzdhESQojSQAPH/dAeoC6sBWgJkbthaEXYZ910+bN79+7+kyZNWv/gcnPT&#10;e+s8PT0z165dO7tNmzYfWiyhEEIINHAcDId/hSblIe0puDQHVo+Ad87BEyfhNS/I9wMArOXSpUue&#10;+/bt8zW1IyMja65Zs+ZNc0XIxtPT01CzZs24J598Mm7ixInfNmvWbIHFEwshRCl0E56tBlv08H4w&#10;NJwDz8dARSO49IADTpC2FUrsnGpRUVHVjh492vnKlSvq0qVL5+R6Os7T0/N6mzZtQl1dXSMtGVAI&#10;IUqzbTDAEQwd4Us3GPgmvHgb2laAvyfAtoHwxmUYWht+tHbW/Dh79myTyZMnrzO1zY2O0wBGjBjx&#10;64gRI17y8PBYa7F0QghRyoVA7ToQr0Bi3az7hc5kXR9ygHSAX6G/NTMWRKtWrf7euXOn1+eff/4i&#10;mC9CCsAHH3wwfvz48SEhISFTLJpQCCFKsRHw+2lwuwttbeFSKqht4FOAk6ACTIGh1k2Zf0lJSeUu&#10;XLjQKCIiojbkMTrOw8MjtlmzZufKly8fY7l4QghRujWFjcDi3rB+OwwpDwc1sN8KH8+A55fAzwqk&#10;WjtnfoWFhTWbMGHCb6a2jI4TQohiJgr6doLvLoLLE5CcCra3weET2DQFRusg3toZ8+vu3bvlIiIi&#10;ap85c6bJtGnTfsj1SCgwMLClq6vrmCpVqoQ4OTkFWDKkEEKUZu6w7TQ02QCz7kJZgI5wwAtWK1nX&#10;7UsqZ2fnO15eXidTUlKcwPyRkI2np6fB1F6xYsXibt26yXUhIYQQBXb48OEu06ZNW5Oenm4fFxfn&#10;nuvouJUrVy4KCwur0bVr17kWziiEEOIxVbFixTgfH5+/vL29j0IeDzB1cnK6Y2NjE6koSol9VpEQ&#10;QojixdPTM2T+/PkjX3/99Y8hjyJ06NChdqdPn37zzp07T1kunhBCiNLEXBHSASxfvrx3v379lhw9&#10;evR5C2d6KD8/v75Hjx7tZO0ceQkMDOy4Z8+e56ydIy/nzp1rvGXLlqGZmZk21s6Sm6ioqOpbtmwZ&#10;mpCQ4GrtLLlJTk522rJly9CrV6/Ws3aWvGzfvv1fISEhraydIy8HDhzocfDgwaetnSMvJ0+ebL1z&#10;586B1s7xMNu3b1++YMGCv6yd40EHDx7s3rZt25hRo0btgDyemDB06NC/z54969K1a9f3LZrwESxa&#10;tOiTNWvWvGHtHHlZt27duAULFiyydo687N2799kpU6aszczMLLbzlYSFhTWbMmXK2vDw8DrWzpKb&#10;xMRElylTpqw9cuRIZ2tnycusWbNWbdmyZZi1c+Rl+fLls1asWPGetXPkZdOmTS/Pnj37a2vneJio&#10;qKjKly5dqmbtHA9yc3O74evru6Fhw4ZBkMfpOHt7+wxFURIeNn32mTNnmhw6dMjs7H9RUVHV9Xq9&#10;r2neCIDbt29X1Ov1vnFxcW4AiYmJlfR6vW98fHxlAH9//14XL170yvm6wMDAp06dOtXy5MmTrY8d&#10;O9bhn37TERERtfR6vW96err9g+vu3r1bXq/X+8bExFQxLcvMzLTR6/W+165dqwtgMBhs9Xq9r2lH&#10;eOzYsQ4nT55snfN1YWFhzQ4fPtzl4sWLXv7+/r3+acaEhARXvV7va+4vfk3TFL1e73vlyhU15/LD&#10;hw93CQsLa2ZqBwQEdA0LC2sKcPbsWe+DBw92z/m6a9eu1dXr9b7Xr1/30Ov1vhkZGXb/JGN6erq9&#10;Xq/3jYiIqGVuvWk75Vx26tSploGBgdmndENCQloFBgZ2hPu3S2hoaIujR492iouLc8uZMTExseKD&#10;/TzMwYMHu589e9bb3DrTdsq57MqVK6per89+uu/ly5frm9o5t4vpdampqY5ZGZ/M+r0w+/PIy8mT&#10;J9sEBQX5mFtn2k45j1BjYmKq6PV637t375YHiI6OrprVLpdzu+R83YEDB3qcP3++kbnt8ijy+l02&#10;baecc44lJyc76fV636ioqOoASUlJzlntavDf7ZLzdSdOnGh34sSJdua2y6Mwt48xSU1NLaPX631v&#10;3LjhkXO5aR9jau/bt6/3pUuXPOHeUY5pH2N63fnz5xsdOHCgh2m7GI33Znd+VOb2MTnt37//mQsX&#10;Ltz3QFLTPsbUDgwM7Gg6is25XYKCgnxOnjzZxvS7aPp/k3O7PIrc9jEmx48fbx8cHNw257IH9/05&#10;2zm3i2lfZNqnly1b9m7nzp3/6NSp005T5/d9GY1GG1VVtY8//njPg+vMfb333nvfdOzYMcLcus2b&#10;Nw9TVVW7cuVKPdOyEydOtFVVVdPr9b01TSMoKKi9qqqav79/T03TaNy4ccrChQsXBAcHt1ZVVfPz&#10;8+vTt2/fk+PGjds4evTo7f379z/i6+t7asKECb8+Sj5N0/j+++/fUFVVS0hIcHlwXVhYWBNVVbU/&#10;//yzv2lZSkpKGVVVtZUrV07XNI27d+86q6qqffPNN1M0TWPAgAGHR40atSMtLc1BVVXt66+/fvft&#10;t99e27179wsLFy5c0Lhx45RJkyat69Gjx7lHzXjo0KGuqqpqhw8f7mxmmyiqqmpLly6dnXN59+7d&#10;L7z99ttrTe2uXbtemjp16hpN05gxY8bqDh06RGqaRo8ePc5NmjRp3apVq6apqqr98ssvr6iqqs2f&#10;P3+RqqpaWlqaw6NkjI+Pd1VVVVuzZs1Ec+v79OkTMn78+N9yLhs3btzGvn37njS1x44d+/tzzz13&#10;/MHtMmHChF99fX1P6fX63qqqar///vsQVVW1RYsWfaSqqhYcHNz6UX+WHTp0uD5jxoxV5taZ2y5L&#10;ly79QFVVzdT+/PPP53p6emZqmkZAQEAXVVW1gICALsuWLXtfVVXt+vXrNVRV1X766acxqqpqH330&#10;0WeqqmobNmwY9agZR44cuXPgwIEB5tatWLHiHVVVtdTUVEfTsp07dw5QVVU7c+aMt6ZpbN++fZCq&#10;qtq5c+caJSQkuKiqqn3//fdvCUEzVwAABGpJREFU7Nq16wVVVbXTp083bd26ddycOXOWmf7/tGjR&#10;4ta8efOWPGrGBQsWLPT29k42t87Pz883a7u0MS27fPmymrXthmqaxoULF7xUVdW2bdv2YtZ2iZwx&#10;Y8bqq1ev1lVVVdu0adPwoUOH6ocOHaqfPHnyj08//fT5l156yX/48OF7HzXjpk2bhquqql29erXu&#10;g+uuX7/uYW67NGrUKPXTTz/9xNRu2LBh+qJFiz7WNI1Ro0btGDBgwGFN0/D29k5esGDBwg8//HBp&#10;q1at4leuXDldVVVt5syZK9q0aRPzqBlPnz7dVFVVbdeuXS+YW9+yZcuEuXPnfpFzWf/+/Y+MHj16&#10;u6ndr1+/Y6+++urWB7fLwIEDA0aOHLnT9Lto2ueeOHGi7bfffrvh1VdfPf0oGTMzM3WqqmrLli17&#10;39x6c9vlwX3/9OnT/9O5c+ermnb/vn/GjBmrOnTocN207zdtsylTpnyvqqp232kYTdOU48ePtwe4&#10;c+dOhdz+UsspNjbWLT093d7ca01VNTQ0tLnpyMdU8S9cuNCgXLlyiefOnWtsajs5Od0xGo26qKio&#10;aqa/ZC9evNggJSWl7K1bt1wyMjLsk5KSnNPT0x1u3brl+ij5AMLDw2vDvb9ynJ2d7+Rcd/Xq1bpw&#10;b64L0+eZjpgiIyNrBgUF+aSmppbJ2U5KSnJWFMV4/PjxdgDXr19/Mj4+/om0tDTHqKioakajUZeQ&#10;kPBEamqq46NmPH/+fCOAc+fONbK1tc3IuU7T7t3LdePGDY+cn5eWluYYHx//hGlZWlqaQ1xcXOWg&#10;oCCf2NhYt4yMDPus/I7x8fFPREZG1sz6nuvBvUeqAxw/frydnZ3dfX2ac+fOnfKmn6e578u0nXKu&#10;u3XrlktKSkpZ07Jbt25VSk5OdgoKCvLJuV0SEhJcU1JSyly4cKEB/Pd35+bNmzXg3pGdwWB4pCO3&#10;jIwMu9jYWHdzGePj4/9nu5j+UjYtu3HjRg1N0wgKCvIxbZfz5883Mr3OdFRhOlKOjo6uZmo/6va+&#10;fft2xaSkJGdzr4+MjHwS4MSJE+3s7OzS4d7vJ0BYWFjTpKSkcpcvX64PcPr06WaVKlWqAfe2S0pK&#10;SlnT6wwGg21MTEwV03bJzMy0iY6OrvqoGU2/y+Zef/HixQaQvV1sTT83uLftgoKCfEzfx+XLl+sH&#10;BQX5ZGRk2MfGxrqFhoa2yHpdPdPvlJ2dXVpqaqrj3bt3y9vY2BgeNeOVK1fqAYSGhraIjY11z7nO&#10;tM+5evXqfdvFaDQqN2/erG5alrOdmJiYvV1M+6L09HR7g8Fga/r/Exsb624wGGz/acac+5icDAbD&#10;/2yXpKQk55w/h+TkZKfExMRKQUFBPjm3S1JSkjP893fR9P/m7Nmz3qb/U4+SU9M0Bf53H2Nibrs8&#10;uO+Pi4urnJ6e7hAUFOSTc98fGxvrnpGRYWfap5t+HqazX/fdrGo0GnVeXl6ZAJUrVyYmRh4bJ4QQ&#10;JVHVqlVJTk4mMbF432Xz/9ZhthOChPMQAAAAAElFTkSuQmCCUEsDBBQABgAIAAAAIQCmoaDk4gAA&#10;AAsBAAAPAAAAZHJzL2Rvd25yZXYueG1sTI9BS8NAEIXvgv9hGcFbu4nVtInZlFLUUxFsBfE2zU6T&#10;0OxuyG6T9N87nvQ4vI/3vsnXk2nFQL1vnFUQzyMQZEunG1sp+Dy8zlYgfECrsXWWFFzJw7q4vckx&#10;0260HzTsQyW4xPoMFdQhdJmUvqzJoJ+7jixnJ9cbDHz2ldQ9jlxuWvkQRYk02FheqLGjbU3leX8x&#10;Ct5GHDeL+GXYnU/b6/fh6f1rF5NS93fT5hlEoCn8wfCrz+pQsNPRXaz2olWQPC6XjCqYLZIYBBNp&#10;EqUgjoym6Qpkkcv/PxQ/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BC5j8WiAgAAkQYAAA4AAAAAAAAAAAAAAAAAOgIAAGRycy9lMm9Eb2MueG1sUEsBAi0ACgAA&#10;AAAAAAAhANuo3/8GpQAABqUAABQAAAAAAAAAAAAAAAAACAUAAGRycy9tZWRpYS9pbWFnZTEucG5n&#10;UEsBAi0AFAAGAAgAAAAhAKahoOTiAAAACwEAAA8AAAAAAAAAAAAAAAAAQKoAAGRycy9kb3ducmV2&#10;LnhtbFBLAQItABQABgAIAAAAIQCqJg6+vAAAACEBAAAZAAAAAAAAAAAAAAAAAE+rAABkcnMvX3Jl&#10;bHMvZTJvRG9jLnhtbC5yZWxzUEsFBgAAAAAGAAYAfAEAAEKsAAAAAA==&#10;">
                <v:shape id="Image 400" o:spid="_x0000_s1397" type="#_x0000_t75" style="position:absolute;width:19884;height:14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GKvwQAAANwAAAAPAAAAZHJzL2Rvd25yZXYueG1sRE/LagIx&#10;FN0X/Idwhe46iaWUMjWKCIKFgjgOSHeXyZ1HO7kJSarj35tFocvDeS/Xkx3FhUIcHGtYFAoEcePM&#10;wJ2G+rR7egMRE7LB0TFpuFGE9Wr2sMTSuCsf6VKlTuQQjiVq6FPypZSx6cliLJwnzlzrgsWUYeik&#10;CXjN4XaUz0q9SosD54YePW17an6qX6vBf/pzOpw2be3N8eBU9fUd2w+tH+fT5h1Eoin9i//ce6Ph&#10;ReX5+Uw+AnJ1BwAA//8DAFBLAQItABQABgAIAAAAIQDb4fbL7gAAAIUBAAATAAAAAAAAAAAAAAAA&#10;AAAAAABbQ29udGVudF9UeXBlc10ueG1sUEsBAi0AFAAGAAgAAAAhAFr0LFu/AAAAFQEAAAsAAAAA&#10;AAAAAAAAAAAAHwEAAF9yZWxzLy5yZWxzUEsBAi0AFAAGAAgAAAAhAGCcYq/BAAAA3AAAAA8AAAAA&#10;AAAAAAAAAAAABwIAAGRycy9kb3ducmV2LnhtbFBLBQYAAAAAAwADALcAAAD1AgAAAAA=&#10;">
                  <v:imagedata r:id="rId130" o:title=""/>
                </v:shape>
                <v:shape id="Textbox 401" o:spid="_x0000_s1398" type="#_x0000_t202" style="position:absolute;width:19888;height:14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14:paraId="3B409363" w14:textId="77777777" w:rsidR="00D36F6E" w:rsidRDefault="00D36F6E">
                        <w:pPr>
                          <w:rPr>
                            <w:sz w:val="13"/>
                          </w:rPr>
                        </w:pPr>
                      </w:p>
                      <w:p w14:paraId="376305CC" w14:textId="77777777" w:rsidR="00D36F6E" w:rsidRDefault="00D36F6E">
                        <w:pPr>
                          <w:rPr>
                            <w:sz w:val="13"/>
                          </w:rPr>
                        </w:pPr>
                      </w:p>
                      <w:p w14:paraId="6CE22BDD" w14:textId="77777777" w:rsidR="00D36F6E" w:rsidRDefault="00D36F6E">
                        <w:pPr>
                          <w:rPr>
                            <w:sz w:val="13"/>
                          </w:rPr>
                        </w:pPr>
                      </w:p>
                      <w:p w14:paraId="3BB9A570" w14:textId="77777777" w:rsidR="00D36F6E" w:rsidRDefault="00D36F6E">
                        <w:pPr>
                          <w:rPr>
                            <w:sz w:val="13"/>
                          </w:rPr>
                        </w:pPr>
                      </w:p>
                      <w:p w14:paraId="5C0C7FBE" w14:textId="77777777" w:rsidR="00D36F6E" w:rsidRDefault="00D36F6E">
                        <w:pPr>
                          <w:rPr>
                            <w:sz w:val="13"/>
                          </w:rPr>
                        </w:pPr>
                      </w:p>
                      <w:p w14:paraId="668D95DB" w14:textId="77777777" w:rsidR="00D36F6E" w:rsidRDefault="00D36F6E">
                        <w:pPr>
                          <w:rPr>
                            <w:sz w:val="13"/>
                          </w:rPr>
                        </w:pPr>
                      </w:p>
                      <w:p w14:paraId="60BAD9BC" w14:textId="77777777" w:rsidR="00D36F6E" w:rsidRDefault="00D36F6E">
                        <w:pPr>
                          <w:rPr>
                            <w:sz w:val="13"/>
                          </w:rPr>
                        </w:pPr>
                      </w:p>
                      <w:p w14:paraId="7B3FDFB4" w14:textId="77777777" w:rsidR="00D36F6E" w:rsidRDefault="00D36F6E">
                        <w:pPr>
                          <w:rPr>
                            <w:sz w:val="13"/>
                          </w:rPr>
                        </w:pPr>
                      </w:p>
                      <w:p w14:paraId="5C75F77F" w14:textId="77777777" w:rsidR="00D36F6E" w:rsidRDefault="00D36F6E">
                        <w:pPr>
                          <w:rPr>
                            <w:sz w:val="13"/>
                          </w:rPr>
                        </w:pPr>
                      </w:p>
                      <w:p w14:paraId="34A4ADC3" w14:textId="77777777" w:rsidR="00D36F6E" w:rsidRDefault="00D36F6E">
                        <w:pPr>
                          <w:rPr>
                            <w:sz w:val="13"/>
                          </w:rPr>
                        </w:pPr>
                      </w:p>
                      <w:p w14:paraId="2CAAD786" w14:textId="77777777" w:rsidR="00D36F6E" w:rsidRDefault="00D36F6E">
                        <w:pPr>
                          <w:spacing w:before="75"/>
                          <w:rPr>
                            <w:sz w:val="13"/>
                          </w:rPr>
                        </w:pPr>
                      </w:p>
                      <w:p w14:paraId="311B06AC" w14:textId="77777777" w:rsidR="00D36F6E" w:rsidRPr="00ED266F" w:rsidRDefault="00F6074B">
                        <w:pPr>
                          <w:spacing w:line="271" w:lineRule="auto"/>
                          <w:ind w:left="498" w:right="1519"/>
                          <w:rPr>
                            <w:rFonts w:ascii="Arial"/>
                            <w:sz w:val="13"/>
                            <w:lang w:val="el-GR"/>
                          </w:rPr>
                        </w:pPr>
                        <w:r w:rsidRPr="00ED266F">
                          <w:rPr>
                            <w:rFonts w:ascii="Arial"/>
                            <w:spacing w:val="-2"/>
                            <w:w w:val="105"/>
                            <w:sz w:val="13"/>
                            <w:lang w:val="el-GR"/>
                          </w:rPr>
                          <w:t>Λειτουργική</w:t>
                        </w:r>
                        <w:r w:rsidRPr="00ED266F">
                          <w:rPr>
                            <w:rFonts w:ascii="Arial"/>
                            <w:spacing w:val="-2"/>
                            <w:w w:val="105"/>
                            <w:sz w:val="13"/>
                            <w:lang w:val="el-GR"/>
                          </w:rPr>
                          <w:t xml:space="preserve"> </w:t>
                        </w:r>
                        <w:r w:rsidRPr="00ED266F">
                          <w:rPr>
                            <w:rFonts w:ascii="Arial"/>
                            <w:spacing w:val="-2"/>
                            <w:w w:val="105"/>
                            <w:sz w:val="13"/>
                            <w:lang w:val="el-GR"/>
                          </w:rPr>
                          <w:t>αναθ</w:t>
                        </w:r>
                        <w:r w:rsidRPr="00ED266F">
                          <w:rPr>
                            <w:rFonts w:ascii="Arial"/>
                            <w:spacing w:val="-2"/>
                            <w:w w:val="105"/>
                            <w:sz w:val="13"/>
                            <w:lang w:val="el-GR"/>
                          </w:rPr>
                          <w:t xml:space="preserve">. </w:t>
                        </w:r>
                        <w:r w:rsidRPr="00ED266F">
                          <w:rPr>
                            <w:rFonts w:ascii="Arial"/>
                            <w:spacing w:val="-2"/>
                            <w:w w:val="105"/>
                            <w:sz w:val="13"/>
                            <w:lang w:val="el-GR"/>
                          </w:rPr>
                          <w:t>Σύνολο</w:t>
                        </w:r>
                        <w:r w:rsidRPr="00ED266F">
                          <w:rPr>
                            <w:rFonts w:ascii="Arial"/>
                            <w:spacing w:val="-2"/>
                            <w:w w:val="105"/>
                            <w:sz w:val="13"/>
                            <w:lang w:val="el-GR"/>
                          </w:rPr>
                          <w:t xml:space="preserve"> </w:t>
                        </w:r>
                        <w:r w:rsidRPr="00ED266F">
                          <w:rPr>
                            <w:rFonts w:ascii="Arial"/>
                            <w:spacing w:val="-2"/>
                            <w:w w:val="105"/>
                            <w:sz w:val="13"/>
                            <w:lang w:val="el-GR"/>
                          </w:rPr>
                          <w:t>ενεργητικού</w:t>
                        </w:r>
                        <w:r w:rsidRPr="00ED266F">
                          <w:rPr>
                            <w:rFonts w:ascii="Arial"/>
                            <w:spacing w:val="-2"/>
                            <w:w w:val="105"/>
                            <w:sz w:val="13"/>
                            <w:lang w:val="el-GR"/>
                          </w:rPr>
                          <w:t xml:space="preserve"> </w:t>
                        </w:r>
                        <w:r w:rsidRPr="00ED266F">
                          <w:rPr>
                            <w:rFonts w:ascii="Arial"/>
                            <w:spacing w:val="-2"/>
                            <w:w w:val="105"/>
                            <w:sz w:val="13"/>
                            <w:lang w:val="el-GR"/>
                          </w:rPr>
                          <w:t>Κεφαλαιοποίηση</w:t>
                        </w:r>
                        <w:r w:rsidRPr="00ED266F">
                          <w:rPr>
                            <w:rFonts w:ascii="Arial"/>
                            <w:spacing w:val="-2"/>
                            <w:w w:val="105"/>
                            <w:sz w:val="13"/>
                            <w:lang w:val="el-GR"/>
                          </w:rPr>
                          <w:t xml:space="preserve"> </w:t>
                        </w:r>
                        <w:r w:rsidRPr="00ED266F">
                          <w:rPr>
                            <w:rFonts w:ascii="Arial"/>
                            <w:spacing w:val="-2"/>
                            <w:w w:val="105"/>
                            <w:sz w:val="13"/>
                            <w:lang w:val="el-GR"/>
                          </w:rPr>
                          <w:t>αγοράς</w:t>
                        </w:r>
                        <w:r w:rsidRPr="00ED266F">
                          <w:rPr>
                            <w:rFonts w:ascii="Arial"/>
                            <w:spacing w:val="-2"/>
                            <w:w w:val="105"/>
                            <w:sz w:val="13"/>
                            <w:lang w:val="el-GR"/>
                          </w:rPr>
                          <w:t>.</w:t>
                        </w:r>
                      </w:p>
                    </w:txbxContent>
                  </v:textbox>
                </v:shape>
                <w10:wrap anchorx="page"/>
              </v:group>
            </w:pict>
          </mc:Fallback>
        </mc:AlternateContent>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-2</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-2</w:t>
      </w:r>
    </w:p>
    <w:p w14:paraId="2725ADBB" w14:textId="77777777" w:rsidR="00D36F6E" w:rsidRPr="00ED266F" w:rsidRDefault="00D36F6E">
      <w:pPr>
        <w:pStyle w:val="BodyText"/>
        <w:rPr>
          <w:rFonts w:ascii="Times New Roman" w:hAnsi="Times New Roman" w:cs="Times New Roman"/>
          <w:sz w:val="9"/>
          <w:lang w:val="el-GR"/>
        </w:rPr>
      </w:pPr>
    </w:p>
    <w:p w14:paraId="6B869AE0" w14:textId="77777777" w:rsidR="00D36F6E" w:rsidRPr="00ED266F" w:rsidRDefault="00D36F6E">
      <w:pPr>
        <w:pStyle w:val="BodyText"/>
        <w:spacing w:before="72"/>
        <w:rPr>
          <w:rFonts w:ascii="Times New Roman" w:hAnsi="Times New Roman" w:cs="Times New Roman"/>
          <w:sz w:val="9"/>
          <w:lang w:val="el-GR"/>
        </w:rPr>
      </w:pPr>
    </w:p>
    <w:p w14:paraId="25F06934" w14:textId="77777777" w:rsidR="00D36F6E" w:rsidRPr="00ED266F" w:rsidRDefault="00F6074B">
      <w:pPr>
        <w:tabs>
          <w:tab w:val="left" w:pos="5500"/>
        </w:tabs>
        <w:ind w:left="1704"/>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-3</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-3</w:t>
      </w:r>
    </w:p>
    <w:p w14:paraId="1300C40A" w14:textId="77777777" w:rsidR="00D36F6E" w:rsidRPr="00ED266F" w:rsidRDefault="00D36F6E">
      <w:pPr>
        <w:pStyle w:val="BodyText"/>
        <w:rPr>
          <w:rFonts w:ascii="Times New Roman" w:hAnsi="Times New Roman" w:cs="Times New Roman"/>
          <w:sz w:val="9"/>
          <w:lang w:val="el-GR"/>
        </w:rPr>
      </w:pPr>
    </w:p>
    <w:p w14:paraId="1F6D6670" w14:textId="77777777" w:rsidR="00D36F6E" w:rsidRPr="00ED266F" w:rsidRDefault="00D36F6E">
      <w:pPr>
        <w:pStyle w:val="BodyText"/>
        <w:spacing w:before="65"/>
        <w:rPr>
          <w:rFonts w:ascii="Times New Roman" w:hAnsi="Times New Roman" w:cs="Times New Roman"/>
          <w:sz w:val="9"/>
          <w:lang w:val="el-GR"/>
        </w:rPr>
      </w:pPr>
    </w:p>
    <w:p w14:paraId="42FF9002" w14:textId="77777777" w:rsidR="00D36F6E" w:rsidRPr="00ED266F" w:rsidRDefault="00F6074B">
      <w:pPr>
        <w:tabs>
          <w:tab w:val="left" w:pos="5500"/>
        </w:tabs>
        <w:ind w:left="1704"/>
        <w:rPr>
          <w:rFonts w:ascii="Times New Roman" w:hAnsi="Times New Roman" w:cs="Times New Roman"/>
          <w:sz w:val="9"/>
          <w:lang w:val="el-GR"/>
        </w:rPr>
      </w:pPr>
      <w:r w:rsidRPr="00ED266F">
        <w:rPr>
          <w:rFonts w:ascii="Times New Roman" w:hAnsi="Times New Roman" w:cs="Times New Roman"/>
          <w:noProof/>
          <w:sz w:val="9"/>
        </w:rPr>
        <mc:AlternateContent>
          <mc:Choice Requires="wps">
            <w:drawing>
              <wp:anchor distT="0" distB="0" distL="0" distR="0" simplePos="0" relativeHeight="15762432" behindDoc="0" locked="0" layoutInCell="1" allowOverlap="1" wp14:anchorId="13DEBBE2" wp14:editId="62DA85BF">
                <wp:simplePos x="0" y="0"/>
                <wp:positionH relativeFrom="page">
                  <wp:posOffset>1411829</wp:posOffset>
                </wp:positionH>
                <wp:positionV relativeFrom="paragraph">
                  <wp:posOffset>-155826</wp:posOffset>
                </wp:positionV>
                <wp:extent cx="120650" cy="215900"/>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0" cy="215900"/>
                        </a:xfrm>
                        <a:prstGeom prst="rect">
                          <a:avLst/>
                        </a:prstGeom>
                      </wps:spPr>
                      <wps:txbx>
                        <w:txbxContent>
                          <w:p w14:paraId="2EDD7F75" w14:textId="77777777" w:rsidR="00D36F6E" w:rsidRDefault="00F6074B">
                            <w:pPr>
                              <w:spacing w:line="167" w:lineRule="exact"/>
                              <w:ind w:left="20"/>
                              <w:rPr>
                                <w:rFonts w:ascii="Arial"/>
                                <w:sz w:val="15"/>
                              </w:rPr>
                            </w:pPr>
                            <w:r>
                              <w:rPr>
                                <w:rFonts w:ascii="Arial"/>
                                <w:color w:val="252525"/>
                                <w:spacing w:val="-5"/>
                                <w:sz w:val="15"/>
                              </w:rPr>
                              <w:t>PDF</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402" style="position:absolute;left:0;text-align:left;margin-left:111.15pt;margin-top:-12.25pt;width:9.5pt;height:17pt;z-index:15762432;visibility:visible;mso-wrap-style:square;mso-wrap-distance-left:0;mso-wrap-distance-top:0;mso-wrap-distance-right:0;mso-wrap-distance-bottom:0;mso-position-horizontal:absolute;mso-position-horizontal-relative:page;mso-position-vertical:absolute;mso-position-vertical-relative:text;v-text-anchor:top" o:spid="_x0000_s139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mpfoQEAADIDAAAOAAAAZHJzL2Uyb0RvYy54bWysUsFu2zAMvQ/oPwi6N3IMNNuMOMW2osOA&#10;YhvQ7gMUWYqFWaIqKrHz96NUJxm2W9ELLZnU43uPXN9ObmAHHdGCb/lyUXGmvYLO+l3Lfz3dX3/g&#10;DJP0nRzA65YfNfLbzdW79RgaXUMPQ6cjIxCPzRha3qcUGiFQ9dpJXEDQnpIGopOJrnEnuihHQneD&#10;qKtqJUaIXYigNCL9vXtJ8k3BN0ar9MMY1IkNLSduqcRY4jZHsVnLZhdl6K2aachXsHDSemp6hrqT&#10;SbJ9tP9BOasiIJi0UOAEGGOVLhpIzbL6R81jL4MuWsgcDGeb8O1g1ffDY/gZWZo+w0QDLCIwPID6&#10;jeSNGAM2c032FBuk6ix0MtHlL0lg9JC8PZ791FNiKqPV1eqGMopS9fLmY1X8FpfHIWL6qsGxfGh5&#10;pHEVAvLwgCm3l82pZOby0j4TSdN2YrajLstVHmP+t4XuSGJoHwktx/o9tR9pvC3H572MmrPhmyf/&#10;8i6cDvF02J4OMQ1foGxMlujh0z6BsYXRpc3MiAZTiM5LlCf/971UXVZ98wcAAP//AwBQSwMEFAAG&#10;AAgAAAAhAJMx2kjeAAAACQEAAA8AAABkcnMvZG93bnJldi54bWxMj0FuwjAQRfeVegdrKnUHDg6J&#10;2pAJqiKh7pAKHGCITRwR22lsSLh93VW7nJmnP++X29n07K5G3zmLsFomwJRtnOxsi3A67hZvwHwg&#10;K6l3ViE8lIdt9fxUUiHdZL/U/RBaFkOsLwhBhzAUnPtGK0N+6QZl4+3iRkMhjmPL5UhTDDc9F0mS&#10;c0OdjR80DarWqrkebgZh/+B6Sk12auo63+fp946unz3i68v8sQEW1Bz+YPjVj+pQRaezu1npWY8g&#10;hEgjirAQ6wxYJMR6FTdnhPcMeFXy/w2qHwAAAP//AwBQSwECLQAUAAYACAAAACEAtoM4kv4AAADh&#10;AQAAEwAAAAAAAAAAAAAAAAAAAAAAW0NvbnRlbnRfVHlwZXNdLnhtbFBLAQItABQABgAIAAAAIQA4&#10;/SH/1gAAAJQBAAALAAAAAAAAAAAAAAAAAC8BAABfcmVscy8ucmVsc1BLAQItABQABgAIAAAAIQDP&#10;lmpfoQEAADIDAAAOAAAAAAAAAAAAAAAAAC4CAABkcnMvZTJvRG9jLnhtbFBLAQItABQABgAIAAAA&#10;IQCTMdpI3gAAAAkBAAAPAAAAAAAAAAAAAAAAAPsDAABkcnMvZG93bnJldi54bWxQSwUGAAAAAAQA&#10;BADzAAAABgUAAAAA&#10;" w14:anchorId="13DEBBE2">
                <v:textbox style="layout-flow:vertical;mso-layout-flow-alt:bottom-to-top" inset="0,0,0,0">
                  <w:txbxContent>
                    <w:p w:rsidR="00D36F6E" w:rsidRDefault="00F6074B" w14:paraId="2EDD7F75" w14:textId="77777777">
                      <w:pPr>
                        <w:spacing w:line="167" w:lineRule="exact"/>
                        <w:ind w:left="20"/>
                        <w:rPr>
                          <w:rFonts w:ascii="Arial"/>
                          <w:sz w:val="15"/>
                        </w:rPr>
                      </w:pPr>
                      <w:r>
                        <w:rPr>
                          <w:rFonts w:ascii="Arial"/>
                          <w:color w:val="252525"/>
                          <w:spacing w:val="-5"/>
                          <w:sz w:val="15"/>
                          <w:lang w:val="Greek"/>
                        </w:rPr>
                        <w:t>PDF</w:t>
                      </w:r>
                    </w:p>
                  </w:txbxContent>
                </v:textbox>
                <w10:wrap anchorx="page"/>
              </v:shape>
            </w:pict>
          </mc:Fallback>
        </mc:AlternateContent>
      </w:r>
      <w:r w:rsidRPr="00ED266F">
        <w:rPr>
          <w:rFonts w:ascii="Times New Roman" w:hAnsi="Times New Roman" w:cs="Times New Roman"/>
          <w:noProof/>
          <w:sz w:val="9"/>
        </w:rPr>
        <mc:AlternateContent>
          <mc:Choice Requires="wps">
            <w:drawing>
              <wp:anchor distT="0" distB="0" distL="0" distR="0" simplePos="0" relativeHeight="483720192" behindDoc="1" locked="0" layoutInCell="1" allowOverlap="1" wp14:anchorId="7449D683" wp14:editId="4FB74F88">
                <wp:simplePos x="0" y="0"/>
                <wp:positionH relativeFrom="page">
                  <wp:posOffset>3822771</wp:posOffset>
                </wp:positionH>
                <wp:positionV relativeFrom="paragraph">
                  <wp:posOffset>-155826</wp:posOffset>
                </wp:positionV>
                <wp:extent cx="120650" cy="215900"/>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0" cy="215900"/>
                        </a:xfrm>
                        <a:prstGeom prst="rect">
                          <a:avLst/>
                        </a:prstGeom>
                      </wps:spPr>
                      <wps:txbx>
                        <w:txbxContent>
                          <w:p w14:paraId="077E7F22" w14:textId="77777777" w:rsidR="00D36F6E" w:rsidRDefault="00F6074B">
                            <w:pPr>
                              <w:spacing w:line="167" w:lineRule="exact"/>
                              <w:ind w:left="20"/>
                              <w:rPr>
                                <w:rFonts w:ascii="Arial"/>
                                <w:sz w:val="15"/>
                              </w:rPr>
                            </w:pPr>
                            <w:r>
                              <w:rPr>
                                <w:rFonts w:ascii="Arial"/>
                                <w:color w:val="252525"/>
                                <w:spacing w:val="-5"/>
                                <w:sz w:val="15"/>
                              </w:rPr>
                              <w:t>PDF</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403" style="position:absolute;left:0;text-align:left;margin-left:301pt;margin-top:-12.25pt;width:9.5pt;height:17pt;z-index:-19596288;visibility:visible;mso-wrap-style:square;mso-wrap-distance-left:0;mso-wrap-distance-top:0;mso-wrap-distance-right:0;mso-wrap-distance-bottom:0;mso-position-horizontal:absolute;mso-position-horizontal-relative:page;mso-position-vertical:absolute;mso-position-vertical-relative:text;v-text-anchor:top" o:spid="_x0000_s140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vCvoQEAADIDAAAOAAAAZHJzL2Uyb0RvYy54bWysUsGO0zAQvSPxD5bv1Gmk3YWo6QpYgZBW&#10;gLTwAa5jNxaJx8y4Tfr3jL1pi+CGuEzszPjNe29mcz+PgzhaJA+hletVJYUNBjof9q38/u3Dq9dS&#10;UNKh0wME28qTJXm/ffliM8XG1tDD0FkUDBKomWIr+5RioxSZ3o6aVhBt4KQDHHXiK+5Vh3pi9HFQ&#10;dVXdqgmwiwjGEvHfh+ek3BZ856xJX5wjm8TQSuaWSsQSdzmq7UY3e9Sx92ahof+Bxah94KYXqAed&#10;tDig/wtq9AaBwKWVgVGBc97YooHVrKs/1Dz1Otqihc2heLGJ/h+s+Xx8il9RpPkdzDzAIoLiI5gf&#10;xN6oKVKz1GRPqSGuzkJnh2P+sgTBD9nb08VPOydhMlpd3d5wxnCqXt+8qYrf6vo4IqWPFkaRD61E&#10;HlchoI+PlHJ73ZxLFi7P7TORNO9m4Tvusr7LY8z/dtCdWAzvI6PlWN9x+4nH20r6edBopRg+BfYv&#10;78L5gOfD7nzANLyHsjFZYoC3hwTOF0bXNgsjHkwhuixRnvzv91J1XfXtLwAAAP//AwBQSwMEFAAG&#10;AAgAAAAhAKHkIRfeAAAACQEAAA8AAABkcnMvZG93bnJldi54bWxMj81uwjAQhO+V+g7WIvUGDqGx&#10;2hAHVZFQb0ilPMASu3GEf9LYkPD23Z7a4+yMZr+pdrOz7KbH2AcvYb3KgGnfBtX7TsLpc798ARYT&#10;eoU2eC3hriPs6seHCksVJv+hb8fUMSrxsUQJJqWh5Dy2RjuMqzBoT95XGB0mkmPH1YgTlTvL8ywT&#10;3GHv6YPBQTdGt5fj1Uk43LmZNq44tU0jDmLzvcfLu5XyaTG/bYElPae/MPziEzrUxHQOV68isxJE&#10;ltOWJGGZPxfAKCHyNV3OEl4L4HXF/y+ofwAAAP//AwBQSwECLQAUAAYACAAAACEAtoM4kv4AAADh&#10;AQAAEwAAAAAAAAAAAAAAAAAAAAAAW0NvbnRlbnRfVHlwZXNdLnhtbFBLAQItABQABgAIAAAAIQA4&#10;/SH/1gAAAJQBAAALAAAAAAAAAAAAAAAAAC8BAABfcmVscy8ucmVsc1BLAQItABQABgAIAAAAIQBj&#10;wvCvoQEAADIDAAAOAAAAAAAAAAAAAAAAAC4CAABkcnMvZTJvRG9jLnhtbFBLAQItABQABgAIAAAA&#10;IQCh5CEX3gAAAAkBAAAPAAAAAAAAAAAAAAAAAPsDAABkcnMvZG93bnJldi54bWxQSwUGAAAAAAQA&#10;BADzAAAABgUAAAAA&#10;" w14:anchorId="7449D683">
                <v:textbox style="layout-flow:vertical;mso-layout-flow-alt:bottom-to-top" inset="0,0,0,0">
                  <w:txbxContent>
                    <w:p w:rsidR="00D36F6E" w:rsidRDefault="00F6074B" w14:paraId="077E7F22" w14:textId="77777777">
                      <w:pPr>
                        <w:spacing w:line="167" w:lineRule="exact"/>
                        <w:ind w:left="20"/>
                        <w:rPr>
                          <w:rFonts w:ascii="Arial"/>
                          <w:sz w:val="15"/>
                        </w:rPr>
                      </w:pPr>
                      <w:r>
                        <w:rPr>
                          <w:rFonts w:ascii="Arial"/>
                          <w:color w:val="252525"/>
                          <w:spacing w:val="-5"/>
                          <w:sz w:val="15"/>
                          <w:lang w:val="Greek"/>
                        </w:rPr>
                        <w:t>PDF</w:t>
                      </w:r>
                    </w:p>
                  </w:txbxContent>
                </v:textbox>
                <w10:wrap anchorx="page"/>
              </v:shape>
            </w:pict>
          </mc:Fallback>
        </mc:AlternateContent>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-4</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-4</w:t>
      </w:r>
    </w:p>
    <w:p w14:paraId="614474D7" w14:textId="77777777" w:rsidR="00D36F6E" w:rsidRPr="00ED266F" w:rsidRDefault="00D36F6E">
      <w:pPr>
        <w:pStyle w:val="BodyText"/>
        <w:rPr>
          <w:rFonts w:ascii="Times New Roman" w:hAnsi="Times New Roman" w:cs="Times New Roman"/>
          <w:sz w:val="9"/>
          <w:lang w:val="el-GR"/>
        </w:rPr>
      </w:pPr>
    </w:p>
    <w:p w14:paraId="1A434D53" w14:textId="77777777" w:rsidR="00D36F6E" w:rsidRPr="00ED266F" w:rsidRDefault="00D36F6E">
      <w:pPr>
        <w:pStyle w:val="BodyText"/>
        <w:spacing w:before="65"/>
        <w:rPr>
          <w:rFonts w:ascii="Times New Roman" w:hAnsi="Times New Roman" w:cs="Times New Roman"/>
          <w:sz w:val="9"/>
          <w:lang w:val="el-GR"/>
        </w:rPr>
      </w:pPr>
    </w:p>
    <w:p w14:paraId="22FA2E3D" w14:textId="77777777" w:rsidR="00D36F6E" w:rsidRPr="00ED266F" w:rsidRDefault="00F6074B">
      <w:pPr>
        <w:tabs>
          <w:tab w:val="left" w:pos="5500"/>
        </w:tabs>
        <w:ind w:left="1704"/>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-5</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-5</w:t>
      </w:r>
    </w:p>
    <w:p w14:paraId="72CC9FC4" w14:textId="77777777" w:rsidR="00D36F6E" w:rsidRPr="00ED266F" w:rsidRDefault="00D36F6E">
      <w:pPr>
        <w:pStyle w:val="BodyText"/>
        <w:rPr>
          <w:rFonts w:ascii="Times New Roman" w:hAnsi="Times New Roman" w:cs="Times New Roman"/>
          <w:sz w:val="16"/>
          <w:lang w:val="el-GR"/>
        </w:rPr>
      </w:pPr>
    </w:p>
    <w:p w14:paraId="2F1A1897" w14:textId="77777777" w:rsidR="00D36F6E" w:rsidRPr="00ED266F" w:rsidRDefault="00D36F6E">
      <w:pPr>
        <w:pStyle w:val="BodyText"/>
        <w:rPr>
          <w:rFonts w:ascii="Times New Roman" w:hAnsi="Times New Roman" w:cs="Times New Roman"/>
          <w:sz w:val="16"/>
          <w:lang w:val="el-GR"/>
        </w:rPr>
        <w:sectPr w:rsidR="00D36F6E" w:rsidRPr="00ED266F">
          <w:type w:val="continuous"/>
          <w:pgSz w:w="11910" w:h="16840"/>
          <w:pgMar w:top="660" w:right="1080" w:bottom="0" w:left="720" w:header="0" w:footer="956" w:gutter="0"/>
          <w:cols w:space="720"/>
        </w:sectPr>
      </w:pPr>
    </w:p>
    <w:p w14:paraId="172E3266" w14:textId="77777777" w:rsidR="00D36F6E" w:rsidRPr="00ED266F" w:rsidRDefault="00F6074B">
      <w:pPr>
        <w:spacing w:before="88"/>
        <w:ind w:left="1704"/>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-6</w:t>
      </w:r>
    </w:p>
    <w:p w14:paraId="625028DA" w14:textId="77777777" w:rsidR="00D36F6E" w:rsidRPr="00ED266F" w:rsidRDefault="00D36F6E">
      <w:pPr>
        <w:pStyle w:val="BodyText"/>
        <w:spacing w:before="26"/>
        <w:rPr>
          <w:rFonts w:ascii="Times New Roman" w:hAnsi="Times New Roman" w:cs="Times New Roman"/>
          <w:sz w:val="9"/>
          <w:lang w:val="el-GR"/>
        </w:rPr>
      </w:pPr>
    </w:p>
    <w:p w14:paraId="383C1D12" w14:textId="77777777" w:rsidR="00D36F6E" w:rsidRPr="00ED266F" w:rsidRDefault="00F6074B">
      <w:pPr>
        <w:ind w:left="1882"/>
        <w:jc w:val="center"/>
        <w:rPr>
          <w:rFonts w:ascii="Times New Roman" w:hAnsi="Times New Roman" w:cs="Times New Roman"/>
          <w:sz w:val="12"/>
          <w:lang w:val="el-GR"/>
        </w:rPr>
      </w:pP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 </w:t>
      </w:r>
      <w:r w:rsidRPr="00ED266F">
        <w:rPr>
          <w:rFonts w:ascii="Times New Roman" w:hAnsi="Times New Roman" w:cs="Times New Roman"/>
          <w:color w:val="252525"/>
          <w:w w:val="110"/>
          <w:sz w:val="12"/>
          <w:lang w:val="el-GR"/>
        </w:rPr>
        <w:t xml:space="preserve">3 10 </w:t>
      </w:r>
      <w:r w:rsidRPr="00ED266F">
        <w:rPr>
          <w:rFonts w:ascii="Times New Roman" w:hAnsi="Times New Roman" w:cs="Times New Roman"/>
          <w:color w:val="252525"/>
          <w:w w:val="110"/>
          <w:sz w:val="12"/>
          <w:vertAlign w:val="superscript"/>
          <w:lang w:val="el-GR"/>
        </w:rPr>
        <w:t xml:space="preserve">4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5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6 </w:t>
      </w:r>
      <w:r w:rsidRPr="00ED266F">
        <w:rPr>
          <w:rFonts w:ascii="Times New Roman" w:hAnsi="Times New Roman" w:cs="Times New Roman"/>
          <w:color w:val="252525"/>
          <w:w w:val="110"/>
          <w:sz w:val="12"/>
          <w:lang w:val="el-GR"/>
        </w:rPr>
        <w:t xml:space="preserve">10 7 </w:t>
      </w:r>
      <w:r w:rsidRPr="00ED266F">
        <w:rPr>
          <w:rFonts w:ascii="Times New Roman" w:hAnsi="Times New Roman" w:cs="Times New Roman"/>
          <w:color w:val="252525"/>
          <w:w w:val="110"/>
          <w:sz w:val="12"/>
          <w:vertAlign w:val="superscript"/>
          <w:lang w:val="el-GR"/>
        </w:rPr>
        <w:t xml:space="preserve"> </w:t>
      </w:r>
      <w:r w:rsidRPr="00ED266F">
        <w:rPr>
          <w:rFonts w:ascii="Times New Roman" w:hAnsi="Times New Roman" w:cs="Times New Roman"/>
          <w:color w:val="252525"/>
          <w:w w:val="110"/>
          <w:sz w:val="12"/>
          <w:lang w:val="el-GR"/>
        </w:rPr>
        <w:t xml:space="preserve">10 8 </w:t>
      </w:r>
      <w:r w:rsidRPr="00ED266F">
        <w:rPr>
          <w:rFonts w:ascii="Times New Roman" w:hAnsi="Times New Roman" w:cs="Times New Roman"/>
          <w:color w:val="252525"/>
          <w:w w:val="110"/>
          <w:sz w:val="12"/>
          <w:vertAlign w:val="superscript"/>
          <w:lang w:val="el-GR"/>
        </w:rPr>
        <w:t xml:space="preserve">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9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10 </w:t>
      </w:r>
      <w:r w:rsidRPr="00ED266F">
        <w:rPr>
          <w:rFonts w:ascii="Times New Roman" w:hAnsi="Times New Roman" w:cs="Times New Roman"/>
          <w:color w:val="252525"/>
          <w:w w:val="110"/>
          <w:sz w:val="12"/>
          <w:lang w:val="el-GR"/>
        </w:rPr>
        <w:t xml:space="preserve">10 10 </w:t>
      </w:r>
      <w:r w:rsidRPr="00ED266F">
        <w:rPr>
          <w:rFonts w:ascii="Times New Roman" w:hAnsi="Times New Roman" w:cs="Times New Roman"/>
          <w:color w:val="252525"/>
          <w:w w:val="110"/>
          <w:sz w:val="12"/>
          <w:vertAlign w:val="superscript"/>
          <w:lang w:val="el-GR"/>
        </w:rPr>
        <w:t xml:space="preserve">11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12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spacing w:val="-5"/>
          <w:w w:val="110"/>
          <w:sz w:val="12"/>
          <w:vertAlign w:val="superscript"/>
          <w:lang w:val="el-GR"/>
        </w:rPr>
        <w:t>13</w:t>
      </w:r>
    </w:p>
    <w:p w14:paraId="75340843" w14:textId="77777777" w:rsidR="00D36F6E" w:rsidRPr="00ED266F" w:rsidRDefault="00F6074B">
      <w:pPr>
        <w:spacing w:before="30"/>
        <w:ind w:left="1874"/>
        <w:jc w:val="center"/>
        <w:rPr>
          <w:rFonts w:ascii="Times New Roman" w:hAnsi="Times New Roman" w:cs="Times New Roman"/>
          <w:sz w:val="15"/>
          <w:lang w:val="el-GR"/>
        </w:rPr>
      </w:pPr>
      <w:r w:rsidRPr="00ED266F">
        <w:rPr>
          <w:rFonts w:ascii="Times New Roman" w:hAnsi="Times New Roman" w:cs="Times New Roman"/>
          <w:color w:val="252525"/>
          <w:spacing w:val="-5"/>
          <w:sz w:val="15"/>
          <w:lang w:val="el-GR"/>
        </w:rPr>
        <w:t>δολάρια ΗΠΑ</w:t>
      </w:r>
    </w:p>
    <w:p w14:paraId="682DF28A" w14:textId="77777777" w:rsidR="00D36F6E" w:rsidRPr="00ED266F" w:rsidRDefault="00F6074B">
      <w:pPr>
        <w:spacing w:before="88"/>
        <w:ind w:left="255"/>
        <w:rPr>
          <w:rFonts w:ascii="Times New Roman" w:hAnsi="Times New Roman" w:cs="Times New Roman"/>
          <w:sz w:val="9"/>
          <w:lang w:val="el-GR"/>
        </w:rPr>
      </w:pPr>
      <w:r w:rsidRPr="00ED266F">
        <w:rPr>
          <w:rFonts w:ascii="Times New Roman" w:hAnsi="Times New Roman" w:cs="Times New Roman"/>
          <w:lang w:val="el-GR"/>
        </w:rPr>
        <w:br w:type="column"/>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-6</w:t>
      </w:r>
    </w:p>
    <w:p w14:paraId="45BE903E" w14:textId="77777777" w:rsidR="00D36F6E" w:rsidRPr="00ED266F" w:rsidRDefault="00D36F6E">
      <w:pPr>
        <w:pStyle w:val="BodyText"/>
        <w:spacing w:before="26"/>
        <w:rPr>
          <w:rFonts w:ascii="Times New Roman" w:hAnsi="Times New Roman" w:cs="Times New Roman"/>
          <w:sz w:val="9"/>
          <w:lang w:val="el-GR"/>
        </w:rPr>
      </w:pPr>
    </w:p>
    <w:p w14:paraId="3AB07AE2" w14:textId="77777777" w:rsidR="00D36F6E" w:rsidRPr="00ED266F" w:rsidRDefault="00F6074B">
      <w:pPr>
        <w:ind w:right="667"/>
        <w:jc w:val="center"/>
        <w:rPr>
          <w:rFonts w:ascii="Times New Roman" w:hAnsi="Times New Roman" w:cs="Times New Roman"/>
          <w:sz w:val="12"/>
          <w:lang w:val="el-GR"/>
        </w:rPr>
      </w:pP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 </w:t>
      </w:r>
      <w:r w:rsidRPr="00ED266F">
        <w:rPr>
          <w:rFonts w:ascii="Times New Roman" w:hAnsi="Times New Roman" w:cs="Times New Roman"/>
          <w:color w:val="252525"/>
          <w:w w:val="110"/>
          <w:sz w:val="12"/>
          <w:lang w:val="el-GR"/>
        </w:rPr>
        <w:t xml:space="preserve">3 10 </w:t>
      </w:r>
      <w:r w:rsidRPr="00ED266F">
        <w:rPr>
          <w:rFonts w:ascii="Times New Roman" w:hAnsi="Times New Roman" w:cs="Times New Roman"/>
          <w:color w:val="252525"/>
          <w:w w:val="110"/>
          <w:sz w:val="12"/>
          <w:vertAlign w:val="superscript"/>
          <w:lang w:val="el-GR"/>
        </w:rPr>
        <w:t xml:space="preserve">4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5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6 </w:t>
      </w:r>
      <w:r w:rsidRPr="00ED266F">
        <w:rPr>
          <w:rFonts w:ascii="Times New Roman" w:hAnsi="Times New Roman" w:cs="Times New Roman"/>
          <w:color w:val="252525"/>
          <w:w w:val="110"/>
          <w:sz w:val="12"/>
          <w:lang w:val="el-GR"/>
        </w:rPr>
        <w:t xml:space="preserve">10 7 </w:t>
      </w:r>
      <w:r w:rsidRPr="00ED266F">
        <w:rPr>
          <w:rFonts w:ascii="Times New Roman" w:hAnsi="Times New Roman" w:cs="Times New Roman"/>
          <w:color w:val="252525"/>
          <w:w w:val="110"/>
          <w:sz w:val="12"/>
          <w:vertAlign w:val="superscript"/>
          <w:lang w:val="el-GR"/>
        </w:rPr>
        <w:t xml:space="preserve"> </w:t>
      </w:r>
      <w:r w:rsidRPr="00ED266F">
        <w:rPr>
          <w:rFonts w:ascii="Times New Roman" w:hAnsi="Times New Roman" w:cs="Times New Roman"/>
          <w:color w:val="252525"/>
          <w:w w:val="110"/>
          <w:sz w:val="12"/>
          <w:lang w:val="el-GR"/>
        </w:rPr>
        <w:t xml:space="preserve">10 8 </w:t>
      </w:r>
      <w:r w:rsidRPr="00ED266F">
        <w:rPr>
          <w:rFonts w:ascii="Times New Roman" w:hAnsi="Times New Roman" w:cs="Times New Roman"/>
          <w:color w:val="252525"/>
          <w:w w:val="110"/>
          <w:sz w:val="12"/>
          <w:vertAlign w:val="superscript"/>
          <w:lang w:val="el-GR"/>
        </w:rPr>
        <w:t xml:space="preserve">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9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10 </w:t>
      </w:r>
      <w:r w:rsidRPr="00ED266F">
        <w:rPr>
          <w:rFonts w:ascii="Times New Roman" w:hAnsi="Times New Roman" w:cs="Times New Roman"/>
          <w:color w:val="252525"/>
          <w:w w:val="110"/>
          <w:sz w:val="12"/>
          <w:lang w:val="el-GR"/>
        </w:rPr>
        <w:t xml:space="preserve">10 10 </w:t>
      </w:r>
      <w:r w:rsidRPr="00ED266F">
        <w:rPr>
          <w:rFonts w:ascii="Times New Roman" w:hAnsi="Times New Roman" w:cs="Times New Roman"/>
          <w:color w:val="252525"/>
          <w:w w:val="110"/>
          <w:sz w:val="12"/>
          <w:vertAlign w:val="superscript"/>
          <w:lang w:val="el-GR"/>
        </w:rPr>
        <w:t xml:space="preserve">11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12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spacing w:val="-5"/>
          <w:w w:val="110"/>
          <w:sz w:val="12"/>
          <w:vertAlign w:val="superscript"/>
          <w:lang w:val="el-GR"/>
        </w:rPr>
        <w:t>13</w:t>
      </w:r>
    </w:p>
    <w:p w14:paraId="1F66FA35" w14:textId="77777777" w:rsidR="00D36F6E" w:rsidRPr="00ED266F" w:rsidRDefault="00F6074B">
      <w:pPr>
        <w:spacing w:before="30"/>
        <w:ind w:right="675"/>
        <w:jc w:val="center"/>
        <w:rPr>
          <w:rFonts w:ascii="Times New Roman" w:hAnsi="Times New Roman" w:cs="Times New Roman"/>
          <w:sz w:val="15"/>
          <w:lang w:val="el-GR"/>
        </w:rPr>
      </w:pPr>
      <w:r w:rsidRPr="00ED266F">
        <w:rPr>
          <w:rFonts w:ascii="Times New Roman" w:hAnsi="Times New Roman" w:cs="Times New Roman"/>
          <w:color w:val="252525"/>
          <w:spacing w:val="-5"/>
          <w:sz w:val="15"/>
          <w:lang w:val="el-GR"/>
        </w:rPr>
        <w:t>δολάρια ΗΠΑ</w:t>
      </w:r>
    </w:p>
    <w:p w14:paraId="4C998F61" w14:textId="77777777" w:rsidR="00D36F6E" w:rsidRPr="00ED266F" w:rsidRDefault="00D36F6E">
      <w:pPr>
        <w:jc w:val="center"/>
        <w:rPr>
          <w:rFonts w:ascii="Times New Roman" w:hAnsi="Times New Roman" w:cs="Times New Roman"/>
          <w:sz w:val="15"/>
          <w:lang w:val="el-GR"/>
        </w:rPr>
        <w:sectPr w:rsidR="00D36F6E" w:rsidRPr="00ED266F">
          <w:type w:val="continuous"/>
          <w:pgSz w:w="11910" w:h="16840"/>
          <w:pgMar w:top="660" w:right="1080" w:bottom="0" w:left="720" w:header="0" w:footer="956" w:gutter="0"/>
          <w:cols w:num="2" w:space="720" w:equalWidth="0">
            <w:col w:w="5206" w:space="40"/>
            <w:col w:w="4864"/>
          </w:cols>
        </w:sectPr>
      </w:pPr>
    </w:p>
    <w:p w14:paraId="3A1E6B0F" w14:textId="77777777" w:rsidR="00D36F6E" w:rsidRPr="00ED266F" w:rsidRDefault="00D36F6E">
      <w:pPr>
        <w:pStyle w:val="BodyText"/>
        <w:rPr>
          <w:rFonts w:ascii="Times New Roman" w:hAnsi="Times New Roman" w:cs="Times New Roman"/>
          <w:sz w:val="9"/>
          <w:lang w:val="el-GR"/>
        </w:rPr>
      </w:pPr>
    </w:p>
    <w:p w14:paraId="3BFDEABA" w14:textId="77777777" w:rsidR="00D36F6E" w:rsidRPr="00ED266F" w:rsidRDefault="00D36F6E">
      <w:pPr>
        <w:pStyle w:val="BodyText"/>
        <w:spacing w:before="72"/>
        <w:rPr>
          <w:rFonts w:ascii="Times New Roman" w:hAnsi="Times New Roman" w:cs="Times New Roman"/>
          <w:sz w:val="9"/>
          <w:lang w:val="el-GR"/>
        </w:rPr>
      </w:pPr>
    </w:p>
    <w:p w14:paraId="1722B7F7" w14:textId="77777777" w:rsidR="00D36F6E" w:rsidRPr="00ED266F" w:rsidRDefault="00F6074B">
      <w:pPr>
        <w:jc w:val="right"/>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-1</w:t>
      </w:r>
    </w:p>
    <w:p w14:paraId="29F842C4" w14:textId="77777777" w:rsidR="00D36F6E" w:rsidRPr="00ED266F" w:rsidRDefault="00F6074B">
      <w:pPr>
        <w:spacing w:before="159"/>
        <w:ind w:right="38"/>
        <w:jc w:val="right"/>
        <w:rPr>
          <w:rFonts w:ascii="Times New Roman" w:hAnsi="Times New Roman" w:cs="Times New Roman"/>
          <w:b/>
          <w:sz w:val="15"/>
          <w:lang w:val="el-GR"/>
        </w:rPr>
      </w:pPr>
      <w:r w:rsidRPr="00ED266F">
        <w:rPr>
          <w:rFonts w:ascii="Times New Roman" w:hAnsi="Times New Roman" w:cs="Times New Roman"/>
          <w:lang w:val="el-GR"/>
        </w:rPr>
        <w:br w:type="column"/>
      </w:r>
      <w:r w:rsidRPr="00ED266F">
        <w:rPr>
          <w:rFonts w:ascii="Times New Roman" w:hAnsi="Times New Roman" w:cs="Times New Roman"/>
          <w:b/>
          <w:spacing w:val="-4"/>
          <w:sz w:val="15"/>
          <w:lang w:val="el-GR"/>
        </w:rPr>
        <w:t>2011</w:t>
      </w:r>
    </w:p>
    <w:p w14:paraId="34263059" w14:textId="77777777" w:rsidR="00D36F6E" w:rsidRPr="00ED266F" w:rsidRDefault="00F6074B">
      <w:pPr>
        <w:pStyle w:val="BodyText"/>
        <w:rPr>
          <w:rFonts w:ascii="Times New Roman" w:hAnsi="Times New Roman" w:cs="Times New Roman"/>
          <w:b/>
          <w:sz w:val="9"/>
          <w:lang w:val="el-GR"/>
        </w:rPr>
      </w:pPr>
      <w:r w:rsidRPr="00ED266F">
        <w:rPr>
          <w:rFonts w:ascii="Times New Roman" w:hAnsi="Times New Roman" w:cs="Times New Roman"/>
          <w:lang w:val="el-GR"/>
        </w:rPr>
        <w:br w:type="column"/>
      </w:r>
    </w:p>
    <w:p w14:paraId="38198353" w14:textId="77777777" w:rsidR="00D36F6E" w:rsidRPr="00ED266F" w:rsidRDefault="00D36F6E">
      <w:pPr>
        <w:pStyle w:val="BodyText"/>
        <w:spacing w:before="72"/>
        <w:rPr>
          <w:rFonts w:ascii="Times New Roman" w:hAnsi="Times New Roman" w:cs="Times New Roman"/>
          <w:b/>
          <w:sz w:val="9"/>
          <w:lang w:val="el-GR"/>
        </w:rPr>
      </w:pPr>
    </w:p>
    <w:p w14:paraId="45CFDB72" w14:textId="77777777" w:rsidR="00D36F6E" w:rsidRPr="00ED266F" w:rsidRDefault="00F6074B">
      <w:pPr>
        <w:jc w:val="right"/>
        <w:rPr>
          <w:rFonts w:ascii="Times New Roman" w:hAnsi="Times New Roman" w:cs="Times New Roman"/>
          <w:sz w:val="9"/>
          <w:lang w:val="el-GR"/>
        </w:rPr>
      </w:pPr>
      <w:r w:rsidRPr="00ED266F">
        <w:rPr>
          <w:rFonts w:ascii="Times New Roman" w:hAnsi="Times New Roman" w:cs="Times New Roman"/>
          <w:noProof/>
          <w:sz w:val="9"/>
        </w:rPr>
        <mc:AlternateContent>
          <mc:Choice Requires="wpg">
            <w:drawing>
              <wp:anchor distT="0" distB="0" distL="0" distR="0" simplePos="0" relativeHeight="483717120" behindDoc="1" locked="0" layoutInCell="1" allowOverlap="1" wp14:anchorId="4672FCA2" wp14:editId="44529FBA">
                <wp:simplePos x="0" y="0"/>
                <wp:positionH relativeFrom="page">
                  <wp:posOffset>1702142</wp:posOffset>
                </wp:positionH>
                <wp:positionV relativeFrom="paragraph">
                  <wp:posOffset>51653</wp:posOffset>
                </wp:positionV>
                <wp:extent cx="1988820" cy="1497965"/>
                <wp:effectExtent l="0" t="0" r="0" b="0"/>
                <wp:wrapNone/>
                <wp:docPr id="404"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8820" cy="1497965"/>
                          <a:chOff x="0" y="0"/>
                          <a:chExt cx="1988820" cy="1497965"/>
                        </a:xfrm>
                      </wpg:grpSpPr>
                      <pic:pic xmlns:pic="http://schemas.openxmlformats.org/drawingml/2006/picture">
                        <pic:nvPicPr>
                          <pic:cNvPr id="405" name="Image 405"/>
                          <pic:cNvPicPr/>
                        </pic:nvPicPr>
                        <pic:blipFill>
                          <a:blip r:embed="rId131" cstate="print"/>
                          <a:stretch>
                            <a:fillRect/>
                          </a:stretch>
                        </pic:blipFill>
                        <pic:spPr>
                          <a:xfrm>
                            <a:off x="0" y="0"/>
                            <a:ext cx="1988462" cy="1497568"/>
                          </a:xfrm>
                          <a:prstGeom prst="rect">
                            <a:avLst/>
                          </a:prstGeom>
                        </pic:spPr>
                      </pic:pic>
                      <wps:wsp>
                        <wps:cNvPr id="406" name="Textbox 406"/>
                        <wps:cNvSpPr txBox="1"/>
                        <wps:spPr>
                          <a:xfrm>
                            <a:off x="0" y="0"/>
                            <a:ext cx="1988820" cy="1497965"/>
                          </a:xfrm>
                          <a:prstGeom prst="rect">
                            <a:avLst/>
                          </a:prstGeom>
                        </wps:spPr>
                        <wps:txbx>
                          <w:txbxContent>
                            <w:p w14:paraId="1B83E790" w14:textId="77777777" w:rsidR="00D36F6E" w:rsidRDefault="00D36F6E">
                              <w:pPr>
                                <w:rPr>
                                  <w:sz w:val="13"/>
                                </w:rPr>
                              </w:pPr>
                            </w:p>
                            <w:p w14:paraId="2E5748EE" w14:textId="77777777" w:rsidR="00D36F6E" w:rsidRDefault="00D36F6E">
                              <w:pPr>
                                <w:rPr>
                                  <w:sz w:val="13"/>
                                </w:rPr>
                              </w:pPr>
                            </w:p>
                            <w:p w14:paraId="6595AAD6" w14:textId="77777777" w:rsidR="00D36F6E" w:rsidRDefault="00D36F6E">
                              <w:pPr>
                                <w:rPr>
                                  <w:sz w:val="13"/>
                                </w:rPr>
                              </w:pPr>
                            </w:p>
                            <w:p w14:paraId="39C7CA2B" w14:textId="77777777" w:rsidR="00D36F6E" w:rsidRDefault="00D36F6E">
                              <w:pPr>
                                <w:rPr>
                                  <w:sz w:val="13"/>
                                </w:rPr>
                              </w:pPr>
                            </w:p>
                            <w:p w14:paraId="40A39D80" w14:textId="77777777" w:rsidR="00D36F6E" w:rsidRDefault="00D36F6E">
                              <w:pPr>
                                <w:rPr>
                                  <w:sz w:val="13"/>
                                </w:rPr>
                              </w:pPr>
                            </w:p>
                            <w:p w14:paraId="5FDE1515" w14:textId="77777777" w:rsidR="00D36F6E" w:rsidRDefault="00D36F6E">
                              <w:pPr>
                                <w:rPr>
                                  <w:sz w:val="13"/>
                                </w:rPr>
                              </w:pPr>
                            </w:p>
                            <w:p w14:paraId="65DBC1CF" w14:textId="77777777" w:rsidR="00D36F6E" w:rsidRDefault="00D36F6E">
                              <w:pPr>
                                <w:rPr>
                                  <w:sz w:val="13"/>
                                </w:rPr>
                              </w:pPr>
                            </w:p>
                            <w:p w14:paraId="3AA713B7" w14:textId="77777777" w:rsidR="00D36F6E" w:rsidRDefault="00D36F6E">
                              <w:pPr>
                                <w:rPr>
                                  <w:sz w:val="13"/>
                                </w:rPr>
                              </w:pPr>
                            </w:p>
                            <w:p w14:paraId="36AC3470" w14:textId="77777777" w:rsidR="00D36F6E" w:rsidRDefault="00D36F6E">
                              <w:pPr>
                                <w:rPr>
                                  <w:sz w:val="13"/>
                                </w:rPr>
                              </w:pPr>
                            </w:p>
                            <w:p w14:paraId="0764882E" w14:textId="77777777" w:rsidR="00D36F6E" w:rsidRDefault="00D36F6E">
                              <w:pPr>
                                <w:rPr>
                                  <w:sz w:val="13"/>
                                </w:rPr>
                              </w:pPr>
                            </w:p>
                            <w:p w14:paraId="36C8F7DF" w14:textId="77777777" w:rsidR="00D36F6E" w:rsidRDefault="00D36F6E">
                              <w:pPr>
                                <w:spacing w:before="75"/>
                                <w:rPr>
                                  <w:sz w:val="13"/>
                                </w:rPr>
                              </w:pPr>
                            </w:p>
                            <w:p w14:paraId="56D9F177" w14:textId="77777777" w:rsidR="00D36F6E" w:rsidRPr="00ED266F" w:rsidRDefault="00F6074B">
                              <w:pPr>
                                <w:spacing w:line="271" w:lineRule="auto"/>
                                <w:ind w:left="498" w:right="1519"/>
                                <w:rPr>
                                  <w:rFonts w:ascii="Arial"/>
                                  <w:sz w:val="13"/>
                                  <w:lang w:val="el-GR"/>
                                </w:rPr>
                              </w:pPr>
                              <w:r w:rsidRPr="00ED266F">
                                <w:rPr>
                                  <w:rFonts w:ascii="Arial"/>
                                  <w:spacing w:val="-2"/>
                                  <w:w w:val="105"/>
                                  <w:sz w:val="13"/>
                                  <w:lang w:val="el-GR"/>
                                </w:rPr>
                                <w:t>Λειτουργική</w:t>
                              </w:r>
                              <w:r w:rsidRPr="00ED266F">
                                <w:rPr>
                                  <w:rFonts w:ascii="Arial"/>
                                  <w:spacing w:val="-2"/>
                                  <w:w w:val="105"/>
                                  <w:sz w:val="13"/>
                                  <w:lang w:val="el-GR"/>
                                </w:rPr>
                                <w:t xml:space="preserve"> </w:t>
                              </w:r>
                              <w:r w:rsidRPr="00ED266F">
                                <w:rPr>
                                  <w:rFonts w:ascii="Arial"/>
                                  <w:spacing w:val="-2"/>
                                  <w:w w:val="105"/>
                                  <w:sz w:val="13"/>
                                  <w:lang w:val="el-GR"/>
                                </w:rPr>
                                <w:t>αναθ</w:t>
                              </w:r>
                              <w:r w:rsidRPr="00ED266F">
                                <w:rPr>
                                  <w:rFonts w:ascii="Arial"/>
                                  <w:spacing w:val="-2"/>
                                  <w:w w:val="105"/>
                                  <w:sz w:val="13"/>
                                  <w:lang w:val="el-GR"/>
                                </w:rPr>
                                <w:t xml:space="preserve">. </w:t>
                              </w:r>
                              <w:r w:rsidRPr="00ED266F">
                                <w:rPr>
                                  <w:rFonts w:ascii="Arial"/>
                                  <w:spacing w:val="-2"/>
                                  <w:w w:val="105"/>
                                  <w:sz w:val="13"/>
                                  <w:lang w:val="el-GR"/>
                                </w:rPr>
                                <w:t>Σύνολο</w:t>
                              </w:r>
                              <w:r w:rsidRPr="00ED266F">
                                <w:rPr>
                                  <w:rFonts w:ascii="Arial"/>
                                  <w:spacing w:val="-2"/>
                                  <w:w w:val="105"/>
                                  <w:sz w:val="13"/>
                                  <w:lang w:val="el-GR"/>
                                </w:rPr>
                                <w:t xml:space="preserve"> </w:t>
                              </w:r>
                              <w:r w:rsidRPr="00ED266F">
                                <w:rPr>
                                  <w:rFonts w:ascii="Arial"/>
                                  <w:spacing w:val="-2"/>
                                  <w:w w:val="105"/>
                                  <w:sz w:val="13"/>
                                  <w:lang w:val="el-GR"/>
                                </w:rPr>
                                <w:t>ενεργητικού</w:t>
                              </w:r>
                              <w:r w:rsidRPr="00ED266F">
                                <w:rPr>
                                  <w:rFonts w:ascii="Arial"/>
                                  <w:spacing w:val="-2"/>
                                  <w:w w:val="105"/>
                                  <w:sz w:val="13"/>
                                  <w:lang w:val="el-GR"/>
                                </w:rPr>
                                <w:t xml:space="preserve"> </w:t>
                              </w:r>
                              <w:r w:rsidRPr="00ED266F">
                                <w:rPr>
                                  <w:rFonts w:ascii="Arial"/>
                                  <w:spacing w:val="-2"/>
                                  <w:w w:val="105"/>
                                  <w:sz w:val="13"/>
                                  <w:lang w:val="el-GR"/>
                                </w:rPr>
                                <w:t>Κεφαλαιοποίηση</w:t>
                              </w:r>
                              <w:r w:rsidRPr="00ED266F">
                                <w:rPr>
                                  <w:rFonts w:ascii="Arial"/>
                                  <w:spacing w:val="-2"/>
                                  <w:w w:val="105"/>
                                  <w:sz w:val="13"/>
                                  <w:lang w:val="el-GR"/>
                                </w:rPr>
                                <w:t xml:space="preserve"> </w:t>
                              </w:r>
                              <w:r w:rsidRPr="00ED266F">
                                <w:rPr>
                                  <w:rFonts w:ascii="Arial"/>
                                  <w:spacing w:val="-2"/>
                                  <w:w w:val="105"/>
                                  <w:sz w:val="13"/>
                                  <w:lang w:val="el-GR"/>
                                </w:rPr>
                                <w:t>αγοράς</w:t>
                              </w:r>
                              <w:r w:rsidRPr="00ED266F">
                                <w:rPr>
                                  <w:rFonts w:ascii="Arial"/>
                                  <w:spacing w:val="-2"/>
                                  <w:w w:val="105"/>
                                  <w:sz w:val="13"/>
                                  <w:lang w:val="el-GR"/>
                                </w:rPr>
                                <w:t>.</w:t>
                              </w:r>
                            </w:p>
                          </w:txbxContent>
                        </wps:txbx>
                        <wps:bodyPr wrap="square" lIns="0" tIns="0" rIns="0" bIns="0" rtlCol="0">
                          <a:noAutofit/>
                        </wps:bodyPr>
                      </wps:wsp>
                    </wpg:wgp>
                  </a:graphicData>
                </a:graphic>
              </wp:anchor>
            </w:drawing>
          </mc:Choice>
          <mc:Fallback>
            <w:pict>
              <v:group w14:anchorId="4672FCA2" id="Group 404" o:spid="_x0000_s1401" style="position:absolute;left:0;text-align:left;margin-left:134.05pt;margin-top:4.05pt;width:156.6pt;height:117.95pt;z-index:-19599360;mso-wrap-distance-left:0;mso-wrap-distance-right:0;mso-position-horizontal-relative:page;mso-position-vertical-relative:text" coordsize="19888,14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GS8CogIAAJEGAAAOAAAAZHJzL2Uyb0RvYy54bWycVdtu2zAMfR+wfxD0&#10;3joO2iw16hTbuhYFirVYuw+QZdkWal0mKbHz9yNlOymaAr08xCB1oQ7PIZnzi161ZCOcl0bnND2e&#10;USI0N6XUdU7/Pl4dLSnxgemStUaLnG6Fpxerr1/OO5uJuWlMWwpHIIj2WWdz2oRgsyTxvBGK+WNj&#10;hYbNyjjFAriuTkrHOoiu2mQ+my2SzrjSOsOF97B6OWzSVYxfVYKHu6ryIpA2p4AtxK+L3wK/yeqc&#10;ZbVjtpF8hME+gUIxqeHRXahLFhhZO3kQSknujDdVOOZGJaaqJBcxB8gmnb3I5tqZtY251FlX2x1N&#10;QO0Lnj4dlv/eXDv7YO/dgB7MW8OfPPCSdLbOnu+jX+8P95VTeAmSIH1kdLtjVPSBcFhMz5bL5RyI&#10;57CXnpx9O1ucDpzzBoQ5uMebX2/cTFg2PBzh7eBYyTP4jRSBdUDR26UEt8LaCToGUe+KoZh7Wtsj&#10;UNOyIAvZyrCNlQm6ISi9uZcc2UUH2Lx3RJY5PZmdUqKZgpa4UawWBBeA9OkU3kENDkIUrbRXsm2R&#10;ebRHsFDSL0rilXyHcrs0fK2EDkP/ONECbqN9I62nxGVCFQIAupsyBdmgdwNgtE7qMAjngxOBN/h+&#10;BTj+QIshUJbtNiLoPU5MwY8F9t6aOVnM9zVzulji0zvlWWadD9fCKIIGYAUMQDfL2ObWj2imIyOH&#10;A4CIDPDgeIB54yf2wDvg70Mt9dAwKwAChn0u8mIS+RE6ojA9yLzAXMZz2Hck9D8Mtsq0/lGuXuuv&#10;T3OFwAYAaIW+6GO5pmmUANcKU24BdQczM6f+35phx7Q3GhjEATsZbjKKyXCh/WniGEaptPm+DqaS&#10;Ua59XJALHZAmWnHuRenHGY2D9bkfT+3/SVb/AQAA//8DAFBLAwQKAAAAAAAAACEApnxQS/ugAAD7&#10;oAAAFAAAAGRycy9tZWRpYS9pbWFnZTEucG5niVBORw0KGgoAAAANSUhEUgAAAaIAAAE7CAYAAACf&#10;YoXkAAAABmJLR0QA/wD/AP+gvaeTAAAACXBIWXMAAA7EAAAOxAGVKw4bAAAgAElEQVR4nOydeXhN&#10;x/vAP3Pvzc0qEiKIJRIJCarEUhRVe6OqRa2t2oruiyqqWqr9UooqpXttpfbWXttF7fsujZBdIhKy&#10;Lzf3nvf3R3Ij0tD0V0XbfJ5nnmTemTPnnXPOPe+ZM+95R4kIhalVq5YA1KhRA6PRWCBPT0/n8uXL&#10;3C/UqVMHi8VCaGjovVblljRt2pRDhw6h1+uxWq33RIeGfg2p41SH5eeWk2vJBcDBwYGh/kP5MuRL&#10;fHx8iAiJ4MylM3z3xHdMOTcFgIdqPYSLwYXt57YXtNWgZgPqOtdl+fnl5Obm3tV+2NnZ0bBhQw4d&#10;OnRX9/tnqFevHtnZ2YSFhd1rVW5JkyZNOHz4MA4ODmRnZ99rdYrF19eXS5cu8cADD3D69Ol7rc4t&#10;cXZ2pk6dOhw+fPheq3JL6tevT2pqKhEREfdalduiihqiY8eOtejTp89ef3//q3379t1Zs2bNE/b2&#10;9jtv1cD333//+p49ezp/++23nYuWHT169OFp06ZN/d///jfY19f3N4C4uLiqb7zxxrKXX355YsuW&#10;LbcUzb/88sur6tSpc6x3795fv/TSS2uGDRs2+eDBg20zMjJcqlevfvH48eMt5s2b12316tWfZWdn&#10;G/r16/fiH3Xy+PHjLT7++ONpH3300ZCaNWuGFC7Lzc01PPvss7v69Onz5ZNPPrnQJn/llVdWBAQE&#10;nHrppZcmFc1//fXXbx89erTlF1988cTIkSN/qFat2iV/f/8zixYtevWFF16YNG/evPHTpk17VinV&#10;6q233hr2448/tgZua4msVqu+f//+u3v16vVV9+7dFxQt/+CDD2ZrmqabMGHCSzbZN99889ahQ4fa&#10;fPXVV4/b8q4prh2HvjR0wrZT2+xmzJjxv/Uvrt9Q681aXZo1bZbxzjvvDBs3btwPaxusDfP5wccv&#10;tF9oRPrr6dMG9Bnw+ZlLZ7jy1ZUfY4NiZ7tYXIL8Ovt9YvW0ZkZ/Ff1JskvyTgCv014jKg2q9Gzv&#10;nr1Pjx4zeoRSyuh13Ov5uKC4+ZqmZfz000/P/Pjjjy8sWrToUTs7OzPA4cOHW02fPn3KlClTBtao&#10;UeNC4XylSpWiBw4cuL1///6fV6tW7eKUKVNmTJo0adjMmTM/rF+//qHY2NgaDg4OmePGjXtjyJAh&#10;prFjxy738/Ob90fne+3atf2XLFny4oIFC9ra29vnFC6LiIjwHzNmzPy33nprTOPGjX8FMJvNxgED&#10;Bpj69u07r1u3bouL5t9///15dnZ25nHjxr3Wt2/fvT179vw2KSnJ88SJE83atWu3buXKlYN//PHH&#10;h9evXz89MTHRdeDAgc//kY4RERF+Y8aMWTBy5MixTZo02V20/Pnnn9/QvHnzHYMHD55uk02YMGGu&#10;Xq+3jB8//tWi+VWrVg1csWLF80uWLGk1efLk6dnZ2U5dunT58dNPP/3w5ZdfnjBnzpwJY8eOfaNS&#10;pUp+r7322kvLli1rJyJ/aImGDx++rkmTJruHDh06rWjZnDlz3rtw4UK9WbNm9bLJ1qxZ89yyZcuG&#10;LV68uLXBYLCuXr36ueXLlw/74YcfWoeHh9d+9913vx49evTI2NjYGosXL35l7ty53V588cWfn3nm&#10;mdkrV64c0q5du7UDBgzY0rt37+8WLVr0tp2d3d4/0vHzzz9/NyQkpMHs2bN7Fi3bvXt3p7lz5743&#10;a9asXhUrVowFuHjxYsC4ceO+HT169KiGDRvuK5ofPHjwL4888sjGtm3brhs1atSi119/fdz69ev7&#10;OTs7pzs4OGTGxMTUmD59+jOvvPLKlhdffHF9YGDgZ3+k4969ezvMnj17wsyZM/tUrlw5unBZSkqK&#10;+/Dhw9cPHjz4k44dO66xyYcMGbK5ZcuWmwcNGvRp0fysWbM+iIyM9JsxY0a/F1544eeGDRvuc3d3&#10;T1y1atXgYcOGTfnqq6/GzJ0798mjR4+OvHjxYqURI0YM/CMdU1NTyw4bNmzjoEGDZnTq1GlV0fLR&#10;o0fP9/DwiB81atQYm+yzzz6bGB4eXmvmzJl9i+ZNJlOXL7/88p05c+Z0X7FixZCzZ882Hjx48NSp&#10;U6dO79Gjx3erVq0aXL9+/f2nTp1qbii6s6CgoH0AUVFR7t9++22HiRMnXmrevPm+Wym/YcOGPgaD&#10;wWLbrjDJycnlAQICAk7Vq1fvKOTdCABq1KhxISgoaF/RvL29fU758uWv2up7e3tfPH/+fBCAh4dH&#10;gp2dnTkoKGjf1q1bUwwGg7G4/RZzgN0Bateufbp+/fo3Pb6YzWYjgJeXV1Thtmx62GSF8x4eHlfs&#10;7Oxyg4KC9jk4OGS5u7snVa1aNSK/H2EAgYGBJ1JTU2sANGzYcL9SynI7HS0WiyFfj+ji+lSmTJlU&#10;TdN0BWWCfe/yvb2NAUZlk1WqWOnqgF0DHGp0rPG/1JWp0wDKly9/FUCv11vr1q0b8oXbF/j84OO3&#10;vc122i1pVyPdNb2/ndgBUNGz4uWKPhXt8WcqviTq3HRZvsG+E7jA01TmZ67SFcDZ2Tk9qGHQcd7l&#10;JybTsWJIxe3U4rvDhw+31ul0NEpu1MnQ0LAHTzYkJSV55h+Pk4GBgScK5729vS8AVKlSJdLPz++8&#10;7RwZjUazh4dHQkpKSnknJ6f0oKCgfUopqVSpUmxJzvfRo0dbAjRo0OCgo6NjZuEyBweHLABfX98Q&#10;W1vZ2dmONj2CgoL2Fc27uLikGY3G7KCgoP0AlStXjlZKYTQazbabSlBQ0L7du3cnZ2Zm6kqio6Oj&#10;Y0a+Hr8VV99gMFgqVKgQX7jMxcUltfBvrXB+//797SDvWnN1dU0xGAxWHx+fUMj7bQH4+fmdL1u2&#10;rJ3t2CilMv5ITzs7u1wPD48rxelYrly5RHt7++zCZQcPHnw0X48DdnZ2uQcOHGhr08toNJpteiil&#10;FEC9evWOAFStWjVCr9dbPT094wICAk4B1KxZM8TDw+MPj2X58uWv2tvb5xSnY1RUVE2AunXrHqte&#10;vfrF/GObm9/++aCgoH1F8zY9AgMDTwD4+vqGOjs7p7u6uiY7OzunJSUlVSxcryTnOzY2tgZAnTp1&#10;jtvOiw3bb6JatWrhhdsyGAwWT0/PgmugcN7d3T3pypUrVYKCgvbZ2dmZPTw8Ejw9PS8D2PpZr169&#10;o2FhYdccHR1dS6LjtWvXPIrTw4aTk1OGm5vb9cJl7u7uiXFxcdVtssL5S5cuBdj02LFjxxNGozEn&#10;KCjoQP4x/Q0gPT3dDQAR+V3y9/eXSZMm7SyurGgKDQ2tu2fPng7FlV29erWiyWQKTk1NLWuTZWRk&#10;OJtMpuD4+PgqxeX379//6Llz5x7MyspyNJlMwZcvX6528uTJpkePHm0REhLywN69e9uJCFOmTNn+&#10;/vvv/1oSHRMTEz1NJlNwSkqKW9Eyq9WqM5lMwREREX6F5TY9issX1uPQoUOtz5w5ExQVFeVjMpmC&#10;Y2Njq5lMpuC0tLQyhw8fftff3180TTP8kY630sOWTp88HZz0YdJmsYq7iCCauIgSifkqZpmtTtzu&#10;uPGRiyO/l7YSpjlr5lNbT03IWZPzqSiR/fv2P507MneHKJGUTSlTTCZTcPKq5DmiRDa1ThNRIpsH&#10;SFp2GbFYG0ms5IifWKSKtJcL4ixmuSzdZLNMFiVy6sSpYHlHfhElIptksnwuP4hVPCIjI2vu3Lmz&#10;qygRWS2figgJCQmVzq0/Ny17b/ZYWz7/+Ljm5uYaTCZTcFRUlG9SUlIFk8kUnJyc7L5v376258+f&#10;r3/06NEWJ0+ebCoiNGzYMHvXrl1TSnK+IyMja5pMpmCLxaIvWpaamlrWZDIFX716taJNZrFY9CaT&#10;KTgyMrJmcfljx441P3HixEOapimTyRQcHh7uf/78+fr79u1rGx4e7m8ymYJFhJkzZ24aPXr0wZLo&#10;mJaW5moymYITEhIqFVe+d+/e9r/99lu9wjKbHsXlbXpomqZsv5crV65ULnxNJiUlVTh58uSo/GvS&#10;uSR6FqeHLZ07d67BgQMH2hSWRURE+JlMpmCr1aormk9JSXEzmUzBiYmJnlFRUb4mkyk4MzPTIf8a&#10;8Pn11187XrhwoU5mZmYjf39/uXr1ateS6Hju3LkH9+/f/2hxZfHx8VVMJlNwRkZGQX8L61Fc3qZH&#10;WlpaGZPJFHzlypXKtmvxzJkzQYcOHWotIrRq1Sply5YtM0uiY3F62FJOTo69yWQKjomJ8S4s37Nn&#10;T4fQ0NC6xeXPnj3b8ODBg4/kn6N2ISEhD1y6dKmW7Z5pMpmCs7KyHOfNm/fTq6++eqIkOubk5BhN&#10;JlNwdHR0jeLKDx8+3PLUqVONC8sK61E0X1gP2+8lOTnZ3WQyBf/000/969evn163bt0sf3//4hXy&#10;9/eX11577fiOHTumJSQkdCtJJ+52Sk5Obnv9+vX291qP26Xs7Ox6MTExfTVN0/3l9qKklygR6S9H&#10;xSrul8wySJTIl+9K+gMi8WvXyV5NL5r0l6NiFt88YyTmw89LrCiRPZ0kR5TI5VWySHLET8uQoB0n&#10;5MfVT2oiSkSUiFUnklROZPJCiU+5Kv0lR/wlXRpb2srFXAexru8rWaJE9j2W91d2yXi5LE+KXjTp&#10;JSfEKh6iiV1hQyQX5RnRiyZPy0nRxOH/2//Y2NjeWVlZDe71Ob1dSklJaXPt2rWO91qP26WcnJzA&#10;/GvyDx+O7lWyWq3lYmJi+loslir3Wpfbpbi4uJ6ZmZlB91qP26XU1NTWSUlJj91rPW6VlixZMuy2&#10;hqh+/frmpk2bZuzYsWPavVb2X580UaKJKshfkOe06bJC08SoiShN8stDZIgokci2klg1SkSUyJap&#10;EvrdKjln1YmENpCclMsyWDKkYcIFGZ1QWfKeS/MNTaKnWK+VvZEvSbI6Sm5YXTFnOIpoheTfDhJZ&#10;eUlWaBnSSHbLuwXGyCKVCgxRYSOUZ6TUTf0OlUEyXVaIJoabjsW9Ph+3Sbd6qLgjDxulqTT9R1JY&#10;WFjAtGnTprz88svLb2uI9u/fP/FeK/ufSJoo+VE+lx0y0XYTTl0q80WJOGTl3fdbhknq9ackTLIl&#10;MHa/fCpKJPIRuSZKRN6VTaIXLbmLhJ+vk99CCdPe5iJZr8keMYqlQP6QRJ14XiKS3EvejigR+VIW&#10;aHrRLD3ktCgR6zvySxEjpJMlMk9M8n5B31fn9UU0sRMRJEdqyQA5LDlS+56fFxGKGzWkx+z42JwW&#10;3bdIPYeEox9t06y53iVpozSVpv962rVrV+e6detmBwYG5tzWEG3ZsmWmxWKppmma+71W+l+dNDHK&#10;+7JBlIjskIkRmvT9bJTkihJZbJZvVsfLovhqkptlL7JzgRxYfUC2zHrthsHRlIiljJitBrHaZJnl&#10;JedQI5GEqnntiBKxGETWvSOXZ/4gUc9/JTLia7E+u1zMWc6iXakhZlEiZ9tKqiiRvb0l+alVIpMW&#10;ytURX4t1xY9y3NJFQgqMjl40cw85c8lbxGK4oUuO3Y1Rk6ZEsptJrERIX7kiXeSydJMhckCUSIEx&#10;KmyIcqSWNJJYqSAZcl1a3+vzkpuV1Pnaua9WaJqmbsiudgld7C1hyxtmaJacWjZ5asTaz0MXe0v8&#10;vlEHNE2zs8mtuZkNE45M2lFYdrukaZr9ve53aSpNdzMdPXq0xW0NkS1t3rx51r1W9l+fNLG3GaO5&#10;kyV5wTuSLEpEsqSONJYYzVWy/+xIZ2v7vP/3t80zMlGBkmO2F23iNrmkRKTtdpEMJ5F4HzGPCZMT&#10;okSWjpfEmRPz5n/WPS5iny3imCnyS8e8tn5tk2fsEhtIstVBLOM+LLlOokSs/eVoxijZLUokfZPM&#10;0myGKFvq3EsjVHTiXrNaql76qXVS6GJvyU46+2q+rNql1S2uhy720UIX+2ixu0ac1DTN0Zwe2yt0&#10;sbfYUlr01k/y2ywb9cvTl/Jk26YV2Z9dUaOjaZpd/MF3f7XkpLS559djaSpNf3PKzs52uHLlSuVt&#10;27Z1va0hmjNnztpLly4NSU9Pb36vlf5HJ03cCv3vKo/IJe2AjM4QCUoXaZxmlRaaJu6iiX3qKNkj&#10;SiTuSYkUJaI1khirm2Rf/ER2hbWWlFy9/G7kIUokvbnEXTktEz/ZKWe6rxJJ7Zk3etm7QPbIBpma&#10;f7OvbXNgGPuRSJaLWKOrinwTK2s1TcqJEpGfZfp1TVrPyDdGSa/Joa0d8kY8B+fLbtOnckaUSMA5&#10;kVB/EbNBZMp7kttlvciMXXI6fbl8Jfq8+poSyXISzWIbkVWXlJ3PyvX2W0U2ds6TXegkiaJE7qkR&#10;subWiN7S+6LttZqmaYb4A2P3FhiXJbVzrea0ZvEHxuwLXVxDK2x0rp2fvyRsZaP0PON0Q56bmdD1&#10;2rmvlxeV2faZHrPj49TIjZ8V1iMtetu00MXeErGuY7ymWT3v+XVbmkrT35hMJlNw4QFPsZVK54ju&#10;UIqXx6W6JMt1aSMiiCZlRYmsnZo3KnHIEjnWQCT8AclO2SnTzq+RVWfryI0RRH4SJZLuJHKwqch3&#10;A/O82343R/SEXPSPl6wzPSVBlMiCzyTaV+Ta1R9kaf7rLxeLWepdfkAycuxEslpL1PeXZY0Skcez&#10;JVSUyPYp8pudiLWOJglXl8tCeUiiRIl89JHkxIs8bnPfzrHIAyOvyOFQfxGzncjj60SeWZSn1/nG&#10;ed55SS/LUatO5HQ9kUNLZVtIoGi2vmR7SlZa5RujPM1ZzLJcZstReUOOyhuyS8ZLrlTLP2auEiBX&#10;Zbe8W3BcNXEWTVz+6vnRNM0Yt/fNQ6GLvSVu31sHNU0zpsfunFzYgIT+4Gu9uKppyk2y26UffK1h&#10;y+pnFpVdWt08WbPmVre93gtd7C25GXE9RITczISuhesnHJu8RdM0/Q09Sw1Tafp3pdjY2OpLly4d&#10;/vHHH3/s7+8vutt83FTebDbX1jSt4h99CFXKLXAnlApkUIsNJNMmR8MH4GwyNdblMjN8JKcbnoQa&#10;Z7B3fZS3ArrTvc75G5vr8hOAcxY0PQwDF0JMG649vAh3gG2u+M5fzvky6/Fd0w1dte5s4lfGPfEK&#10;/Z3B/P1J+gDMzGZxMzs2P7QBp8tPEmO/lbYDK/NUGDx7SVFuTS+sK72oMQq2nVI86NGT5/iI+cnr&#10;+WLDO8RXhnXrT9EboFsG62Z40vjYARaHPMb1JmFkLRyIXG1DwrebOAGw0EDQkIVY65wD41TaZjtR&#10;cLHZX8XBJR57Wz9VJnb05mUaM4PGzKANH3CUvrZifsODTJwBEJwZyXpeZSOC3Z85HaJZq4jcuOYz&#10;YrZOSQtf1QQg7dKKptfPfbn0sum5MTdvZNVZs664lnwnVp2Wm+JYVGbJjHeN3/vGT9Gbui1G6TWU&#10;Xovc1HW+1ZzWMnpzt0UovWarnnzuiw7ZV4+MBbDmpjeP2tD5tGgW7z/T11JKuZ/x8vKK6tOnz5ft&#10;27f/GW7c537H66+//lK9evVCtm7d+s7dU++fTzo8FA79w6F/khFv9vEo1UmmFhuOnGIUwKAAVnX5&#10;kIBK83gg9F2Or3qZ1CT3vO01BVrhBn/k86w0Os79hlhNgaUHZ6pvxW9XJYYAXEqlyozulN/wM/vq&#10;HMHOdRN1acEnbrD7BNT3bM/R5cPJWqJo5grZR6sRXGM51ZSRMABfWHzWiMdTP2KY+yz2H0EnPcSh&#10;ENrxnlswL/wKDT6FZVtq4b58OFlmO1QUPN27HM9a3uend0fimNWFsIpbqTutPC0BegSwOaY/4c8t&#10;gAdOogxZ6N74jfOmeD6/HsHL4k+S6G90VXy4zkHekkTaZz1AorU9H4X9xsdpVhoUHAubEfqUNjzD&#10;ehQlDngnIk5xv474JSfp5EgAS1ZCt7jdw94oXCfpxJTuoJPiW/iraCo9al1DS2asG2LVIVadlp3o&#10;HLG2zWZLZrwrYr3ptxizrc9ES1bCEzFb+64wp4R6Xjk4drmIGG/Veiml/JPIyspyio6O9k1ISPCC&#10;YmLNQV7g01GjRq0ODg5eWa5cuVBHR8ejd13TfxiiUWF7Mu91duclTaFs8rmw+PlsZuhbsj7rNyo7&#10;ZqBSG5HoehSPiOpQIyqv3olGWKtfQu+qYd7aldzHFuN8sDupD63Gddr75H47DOuWLzhV/X06o+M6&#10;ggt60ljPNIJ5G4BQBpONE/WZc7f6bc4laMUgjm6Zzbmv3OlpL4Shxxwxl62NR9DyMTjHYhq1zSZy&#10;2VBywkOpZXoU3FKRuGGcqzmTuudrQ+Bvee1dqUfGzH44D/8SKsfDgMVoy59Gp/3EDN1OgviUNuxn&#10;NA8x9c/omRK27PuEg6MHorOz1uj2a++YX578zpJ11aWoAbhvUDpN6R1zxZJRMHKs3PrrGS7VOoyE&#10;PMOKWLyUzu7+jbBaSim3YOfOncHDhg3bYMvf0hAtXLjwg2bNmr1/V7X7J2GmFnrS0BMHYPqIC4+O&#10;x2+Cmc2vG5hsvYZP0it8eEhHVQ8nUpq6cc7pM5o7FArBaXHAam1JlLEeEenf00ZvRsWfYVK1E5Sz&#10;68FLA1M4NWwINVqsxDX1J7507coLKPJOmGDPNt6jAb9Sgc335Bjk8xsMeRhma6DaWLn4+BS8VjfA&#10;3aELpxdDn67wcznIWGaml6UJv0o0bu9sJqbKUnxfnwUtU4lbPYqrnl9S/7obuCdDTh0SdRkY5Qpl&#10;jNmoxAAyPEJw/iMjJCIuoplr6PT2Z2wyc1rEc5Fr28wHQOk0dPZWrDmGvPFnCVA6DdFuNlhKn28o&#10;0u1vsdXfgk/3Q90Mjp5rUy6u+DYj+pdmlR/5uolSKvOPtyyllPuH+Pj4qvv3728bERHhN2/evPGl&#10;huj/g+BAK0JwIYcNtNH0mOe8ydVXP0WJFXulMPMVCxjBgBwnNAvojDlgZ7VtDpQhR5XBjIBcwUUD&#10;NepXomY0x5u1TOdJ3sSKIyBMZDUfEEwog/Bj/r3r+K3JgcCPYdpVcAVoB0e7wTsKsjbDlKeyGR3T&#10;mPRyCehUKI/luhGz5l0O9fof5avkkHHNivO2dvDwfshpQpx9NGWIx0UUoiRvhGntQoi+OTcCRjbm&#10;LB3Je3VswVuypFLK5R9eTota36Jq+6VBSqkUzZpTJ3x10yOaOc2hxIanGDwaT1ySeOT9foVlNZ46&#10;0P3a6VmjUsN+bAaiUHrNzsU7yaF8/ai0iJ+DQP7f+ysWpdcMjhXSK7f+emL05q7TATwfmvp9Wb9e&#10;g+/ofkop5S5hW+3hd9G3bezatethe3v7MT4+Pkfc3Ny23U3l7nsU2SznDfxYThd2XljFPE0KXsdJ&#10;3BoWVx5B/+MNwGyH7qHDUPgFUKYrmqMdmjrDE5obZ+bvYuMioclHzfmimH3l8D7dacNYarL87nTw&#10;z2MP59+Dx4sr6wST5jlQ4flJDM6tQHaIG2vioMyUrLw5yhgDlcfasWrSeDos7w3pMVQ22JPr6kWm&#10;fRyOkGe8zXvwc4zD1ZyLXU4KzgkhPHi2I/ad4UvjRoanzlz25tWh7wKQfP7br8s6PLchLnLEmD9t&#10;hHQOFjSz3rZN5dZfzXSu2mGUJeOyZ/L5L9sDVH7km+l2TpXWeDb58Ejm5V2nLZmXyyJWXbVOq/vq&#10;7FwuZCUcPmnJujH3Y3DxSbSkh3v8fmdKSmywxKqzZF4pE7252yd5c1maSjj49iDHig/tNJbxXvjH&#10;DZRSyv3JLUdEtv9nz579WadOnV67q1rdLwg64uiGOxdx5FQGNFoFI2zFXUK5WL4Bk1KCSFpWh4rD&#10;voE1HxP11GiqZzqCUxaYq5EWaU8Z/zCQDXysujD62xFYOq/F4JYMT65H294G3QaY2hneVZBLBo2J&#10;pw6+/IC6/TpG/ySiodca6A5gAOszSWx0TUaPL4sXKL56HgYlQ5OD0G1SJoPe60K1NrvytrXqQK9B&#10;ygNcH/oBrtNfRW+XC213wPUAMvZ/FXHCauz4sNhZxGZA7MMakON34k/p6PXogikGZ6+IqPUdvgAo&#10;49PjcMXmn7RUSplFs/iGLfW7CODXL9xeKWUGyIjdMfXyzsGjdEbX7JpPn3IEsGQlPh6+uvE6AIcK&#10;jSKrtFvaKXJ9p72WjCj3gnkppdcMjhXT3OoM31Aw2lI6DREFipIZT53ojGWyfbofaqzT25+z5Fzv&#10;qDeWPa6U7uqf6ngppdxFoqOjfbZt2/ZkTExMjUWLFr16S0P0/ffff9SiRYsPAatS6u4ux3mvEIwc&#10;42WCmI0iF8EOPWZZxayjTxHdBiY/cAiDRzLapo7oDKDtOsyyJq3pneqA3i3lRlNaCyJ1n/Fp7FxG&#10;VPmO2omrWeDRjdfQk5y2km82NsO14yM87nQV4/XTjKlUjem31Os/wFV4rCJsPA0v1BUWyRtsUJ/x&#10;yKa5nH3sRep+MQx6rULck1AKMHfnnN1OfCyVyHhjTWbykN1d/FyMETec3kQBAiUeBylx9eu737Pp&#10;R48A1rAlPhqAb68zD+vtXArWX7FkJTyhM5a9VHgOCiAr8cTbDuUfnFF43akLP9QQAO+upiFGV5/v&#10;LDnXO4avbLS5sIHx6X6om96hwta43cMPZcRsqQdQpf2PE2K39ZlQ8qOnE2evR89Xaj2vZ+TaNvvL&#10;+HTfX/7BkV2UUtofb1tKKXefos4Kt/QY0uv1VqVU9n/GCAFcpC9NmM4Mlhb+RiU6gYCm8Mmo05zf&#10;24P0dX3IzQniSlRNrN5P0C8H9GXzjZAGWGuQrGVhn9WFyVW+o/bKEWSU75bnbg1QxpnE3l70dj9L&#10;Q3s/EioN5IU/+03Mvw0P2F4HEh7JYPblZzilPuORDBMfxw7gNIBLVRLbHSU70hssemATAeoajvow&#10;cR/31XvVXBzCb/a8Vn9shLzaLvxfwUZKL55NJvVWSlmUUuLXL7ycz1OHnipshAAMjp5rixohAEeP&#10;BlOLLn7o1y/c3rvb7meNrj7fARjs3bdUabvoI1t55Ue+mW5w9FyrlMrybPrhOJvcqWKziV5t5n9c&#10;0mMHmsq4vL1O5IZOuy2Zl8tePzunc3bi8bdLvn0ppdxdHvUNa2IAACAASURBVH744a1Hjx51++67&#10;7zrCbQzRf5KaLOQnZjCKHsxgKWAAuHAV/05HyHyvCzV0LuRY/8eqqz7kkIVdpSvgmHPjnpfpBNv8&#10;cdtYlUpbm+Dw26OkPjGVJ1Rxr9iMhLKPR9nI43/mm5h/IwrMJ6DJlPWEey3F9+2PocwjjH4rN++D&#10;3B71WX66Og7rDrA5JZC0mKpmtWXSLFKardSnN1h5W881DR1SxCq5P/DaRqdKrcZXbP7JNwAVm0/7&#10;Run0MQX6KHXd4OT501/qk1Jmo0v1xYVljpVaTLL971yl3Xu2/w2Onmt9ehzr7Ncv3Ajg5PXIeFe/&#10;fvvyLGpBi7f9xsmSdmMOKmZb7w+t5rSWf0X/Ukr5u7Czs8stU6ZMipOTUwbk32hLyUchdOUtfgKe&#10;5E20vLtX0nm8V32KUIHMqMlsTf8fveocwS7bCTncGJocgexGXHE4SkUnK9amaVwLXcGX5V25WBMW&#10;FvpGNZ1M6mFHYsE+jYQWo8l/EgNEDelFnfNN+KinL4k9AW8nwoEVRjsyPSAzqyJZ5R/gglU/Ocin&#10;xvfkVhkKFgPorbe8T1+0fyrTP2eVEwCawqBqpJd/4LXnlFKaq6H7dsfAZgl2Pl7v3o0+KqXMfn0v&#10;VgUxFHW7NjiU+6VQvVzPJpN6p4YtiQYwlvVPqND0wzmxW3t/UKIdiaZitvVeXv2x9Q+CupYRu/1j&#10;5yrtximlcv5441JKubvoJ0yY8Dvh7NmzJ8TExFQPCwt7okKFCq4eHh6H7r5qdxnBiIYHgjO12Ett&#10;XHiRZwFqhaATQWWAXcVvaYAGiXNZV24Aa6t+wsObO4H386yyW0MDFU5vx3E8U/UQXuX68p7SkVqw&#10;D4Vg4Co6Mu5ZP+9zlEKr4M62KrCvCuxz0RGS3n+Lp31Qte8Men3lKRA81P7YsetVxwYgkON3WuxP&#10;Ds+0eh0qNuqA07F2BB2dczqxmyFMXd3vjYKqTqtXGuqUW0wUvfFjiT6+THl68e3dcgxRSpemlC6l&#10;BPVSDU6Va2TEbmtQtcPyN+zLPTBLRJpmJxz0v1FJpxXvdSfKmn21jGjWB1DKL8703FijW0BZ+7L+&#10;m+5oZ0op5S8QFxdXbeXKlUNu+WouNzdXn5WVZbRarfq7qdi9IAcCPzjMCeyIL0jP3PCOs7OAYybK&#10;LR4jQIV49N6f0kT3OG//0hm5upbvHZ1JBqAKPxNGL3bjSxdMWPG6R936V5CbEdM77tCwF64cHvPt&#10;s6J975EWZYjKGPCkoBMUiLIoc63Fzr/zudEUpHqJU8BnP6slKqjm/F6OACrbiQyzr9iMEI8Rwgra&#10;ozDfg+79IWX9eg/y63uxmrGs39dKKa18/dcHGN3rxBXMbRX90LYI18/O6Xx5e7/3AOJ/feEVS2Z8&#10;j8LlmiWzcUbszil/WwdKKaUYTp8+3Xj48OHrpk6dOhVuM0f05ptvzp8wYUKrOnXqzLp76v2NCOqm&#10;iYII+jGT5RctDKkGR1ZXxGfDHM5vmMP5KZMwb+iGtfC9LbI6fPg+1mPfsyt8MT8nW3Da8hja8NVk&#10;PGXHlzfty4s1hNGLI1QjiYZ3qYf/eCQv7njBNSlWc62ozd2+BkgLX93YPmrzYxuPTw5zsmSg8j3P&#10;lBLEJQUlZXMNV6vknWIBREfZrz5X7sOdu8U0Is0wu2LjytvOnK057Ax7ltLfZoRkNW1FT8Kf8a+7&#10;29w8d6VLrNp+WS+b5135hmNX32ZLAZ3cCKiqk8hNXeeLZvEFEBG32B3Prry8c+BoS1ZCt7+zD6WU&#10;UpicnByHhIQEr+vXr3vAf8VZQVCsZTq/MLnAGP3GA4zk6ScymBEEMfs86drlIBldBjBwqJmDXX5G&#10;b3vhkdqVi95R0CaS5Gb9eKRmP7rV2IXbstUcD3WgoQscxIUMahea+/FiDVfwwZMNxalUyu8xp1wY&#10;YfP2EhHHuL2vrdByrjvZyuP3vPiKNXpToC3K0U3oUuxcDj2WFwFJgfuGUZby1xum/DaIcM+TlNEA&#10;lwUudZXo6LoOtIeIXj+GqEf2Ef/Ir2gNT6IthXkCTr9v/P5CbyyzR+9QMQ3APXDYIM9m074rvqYo&#10;0NSNeHqa0rKTnOP3jVwhIvbXz3/1bfbVo96gk+jNTywUzVLjLnWhlP84jRs33rNmzZpGkydPHgz/&#10;HWcFA2epybs8wUagE2NtBbHgujqFSU7BfCsnqZy5lV0e8Tjk2EOXdbCtI7gOZD1DsLZ8kjcTvdmh&#10;G884VRarE5xU5L/S6cA4zjPupr3quXJXe/kPRrNkNYza3G0WYtH59ji2JyN2xzMZ0Zvql7gBgeSO&#10;C7DzbBGem7DPx/TYgItPr6B27e8pW7SqAtRevB9/GG9bKIiQzlyvs5ERy6HVCuhigMg71LW/BZ/u&#10;B9wApZSyuvr2fCUjZstDGTHb6/zxR7CaSo/8OeiqvduWlNAFrW0yS2ZCmSsHRi8v+HhXxB4wK3V7&#10;T71SSrkT/DtGRFLoKVawpxcnOcxbN9UYS38+ZC3BjM4fGQFQPRJqtmOkHKaqysTO8QoOGeWwZMbR&#10;f/cjhVrI86ab4TqRti4zectZOFFghEq5JSLiXII6rrE7nluFZtYjmorc0HndlX2vDf9TO1JQLuSN&#10;BO/2PwSe6Rc+67VOTrU/WErC7l2s3bWLtd+PJLPwLTrLHrZ9xXHtEs9wkWdqL6RPCAz5GeoeW8XX&#10;9OJkkevqvhopKaU0pZQ1///Myi0/f1pnLJNd0u3zjFBhI6OptPBVTTJitk4BSL24/AtzStifOwel&#10;lPL/5J9viJJpw4NcIpUW+RLFSuoTR2UABIM2l0VpY9iUPppp6e+wi2BGs5o2ADvagf4YlZQF3eZe&#10;ZGc+zGXnGILS3Ip4UN1w7Z6BM1kUWTaolN8jIm6Xdw46qlkyG9+mjkoO+e7r7KuHfGzr9FgzY93+&#10;7L7K1npud7nJL1RRSuU8pdTrhyrz9Pe9MbZpxRPzLvPEgJk4ZbchCuBSABbHHGg7nIaLFvBZ4mxe&#10;ZwmDawkLAXYeogMrqY/t95FGcx7kEtdo+/87En8/Sm88X7Xd0oJF/Sq1+qIEc7u/97aL2z3sjbSo&#10;zZ8mHBw9MPqXbrM0S1bpHGcpfzu3NESnT5+uFxMT0y8rK6vR3VToT+NIAhqKAH4pZIzyEAyZM1it&#10;e4U+J/fR8r3P+HViWR6JaEQG39AMwCMJ0srA7vFcbPcmH7jMYHq2UP51eLesIts6hm3UIgS4YYyG&#10;M/DfFAPu70BE1PVzX36XeXln7dgdz64UkWKNiznlwojEY5N6/bnWdVIoIoJmcPG+VqHRe/0KRzao&#10;CisvQWVzOIOWPoumgjnvtDnv4WNlVww753BCJ/DcRMqpBTRWr9M7cxo/6S1FdpVGcwL5BSs6nO7v&#10;V61G98C5YFu3qNNbZWsN3P37Wn/8qi3+1xdfBZ2INccQaxq0UkRKvkJtKaX8P/h3BD3NoQ6NMHEN&#10;J87RlXKYWMPM5BDquo2l42Uv8Lpc8ub6biJrUyd0++HVQPjq71P830vOtXOvRm0KLngqL99w7Gr3&#10;wGE9C885aJasoIsrgw6UeG0gZdCMrj6Jns2nfxyz+Yn82Hw68elx5LHCH4MWEMeTeLOKxwhhNW3R&#10;kYGetFUfEPfJu1j2HWe6asSnmh7BitIBK3pCvC+5r0zFjkTaUZ+fcp2xXNnPeEM5ostArDP8IxaK&#10;FM3qFbGu/amCQKtKrymjW5ZzpZa/pUeubVj890e22Eg3zodH0HvL3AIG9S2dLyrlTpGUlOR56tSp&#10;phcvXgyYOnXqtFsaolmzZs1p3779bL1en6zT6RLuga5/jsLGKB4XgglhIwEHmiMPVuWc40rqIKhc&#10;Z3KtVuyM2TeGg+lfsPz9jgSctVIFoLIX0XMdGegIJ+9hj/6xaJbMJhdXBO0rvJQCQPXgTa/auwfO&#10;tuXTY7Z9Erdr6MgSN6z0mm+PY+11RtedtqCkLt5PHK/c8rOgYutbqM5kPucdhqLnim1V2/Pz2Fl3&#10;OG1WwOynjhGhu4JnuokWLp/QCiC6Blq1CHTiRVqGHfoW63E8U/eGe/dG+LgTvPdPmCO05lzvcGll&#10;o19s56HGk/t7GRw990esbXPKtnRFSdqp3mXrC/Zu/l+INddf6e0u/L1al/Jv59+1QmsOAazmxmgt&#10;AXcm0o1kHG6qV5H03MbEHqyEe/UteFa8iqzphuqzDMxj2WacTHs28jGdGEuxvsGllBQRcYv+pfvJ&#10;nGunqt58k9MJOqO15tPHmusMTkfy6zrF7Rx6OOOyKfB3IyKl14zudS9rOdedLRnR7gBVOix/z8mz&#10;6STIe9q/tKLBJd9ep8qVeIVSwZ7VTLM8xP5ZVekxCnp8MofrtWMwp+fg5HGKMm125S03AZDtgPz0&#10;BMrTj6h6XnnBV5cE4/xmDdqMhS0fQae/erzuBpd3Dj2bEbutjjI4m/16n7UHsGQnPRa+qtHGkrWg&#10;E2VwyPXuauoTtenxhd7BG/sZHCus+zt1LuXfTWpqqltkZKRfSEhI/XHjxn37zzJEVipioTxGQlBo&#10;XKMdHpR40b4cI+jtsOgu0e3jmWwYOwWycmjhOI0x+a7dpcboL5A/L7Qq6cSUp4qtoPSag0eD6Kod&#10;VjZQSiUDiNUceGl1k6M3L16nE/T2lpo9j7bITY1oYXvF59cv3GDzFPvLuoIKgefNHZnx4Db+0LOv&#10;YLsEOi3woPcQjcEZmXRwcOQMeuLvhE5/FyJiH7O1V0jVDssbKKUKQgtlXN41+bLpuTEAOgePdC07&#10;0eV27RjdAuPMyecrG5y8Ump02/2g0hnuaxf3Uu5/bCu03t9eczkEkkvNgvwvjMSRs9g+OnRnB/E8&#10;jhUdF3kGB25MNXuQmVkWa//9XPvIzPpQ/zwjZAini6rATls1RwPnGMvTBa7dITx/1/r378Mx4/LO&#10;B29ej6EQIirn+vnKopmr2kRKbzxfrfPaETePiDRVvdPqN3UGpyP25ep85tHwnVV+fUID7pQRAlAg&#10;gfDVg1twQUOhoUjmYbxIozwFIywBPnkTXslif3oEw1V5tvaAb4xmcHBlKxsYVdBoLj5kU/dO6Xin&#10;UErlVOu4wqewEQJwqtx6vO3/6p3XDXKo0CjyRhSGmzGWbxBtTj5fGcCSGe+acPCdZSLyn166pJQ7&#10;x/1riAQjHdhIS3beZIxulCu2M4lKrOdldlOTxWRjYHr+ctqTWS4eZH7RgXKbDvL4xcWsM4TTJdeD&#10;C8Nh+01tKcyM5Wl2MJEAfrgr/fsXopTKrPLo9z3R21uKN0aaqtbp59eKrudjLOO90Ll6l4L5uPIN&#10;31lldAv43JZ3rzOsp9Ibf/s7dSeVFtRhM25kMZUfARYMyJu2f2sGjPWlmUsNvry0iHVGyY8rWJhc&#10;fGnDTtqxEeG2y1LcLyilLDX7hNT3enThZDvnyiurtF3UE2WnFXfuzEknqt3IaSr10vKHMmK3T76b&#10;+pby7+X+NUQKMz8xlAt4FGuMtjOJjoyjIunMI2/dlUV8xes8B0AFroXs5fMMZ9j0GEw287iLB+sd&#10;4eISaNTxBWZIKIOArIL9tWECqjQy9l9BZ3A8Xr3zz68V5wXnEfTeMmNZvy+L205vdE+z/e8eOHTE&#10;XfXQKmyEjtCWiiQBvDwbzkzjEECl61g1wHcgXVZ8yO6bXt7mGSET5/FkLUNR/GOWWtDpHU47e7V+&#10;B0BncDpSvfOaN286d0qvobMrdiQat2voSEvW1a53SdVS/sXcv4YIoBzbCePxAmOURN63KJsYT0fG&#10;YUAjM39l02V8Tr8bEbPjkqj5kCejZ+/juLEK19cMJXNuLou/g2+vQPNG1Rip/Jh/v0Zd/idjLOv/&#10;hVvdlzffJHMLjHMLGDSsOAMjIvbpET83ca/70i++PU+0V0qXWLTO34ZgJJglBUbIgbO2ok46QoLe&#10;pPGZTziky8Zg7cgFgGfex+PLl/I/aL5G2ZwW7DWfosoPW9g/uzyDEyD4rul/hzG6BcwpHEjV6Op3&#10;Fe0WnnVKr0Vv7rZIs5oDzOlRz9w1JUv51/H3G6JUHuYMLyL/z7h2hY3R2LzVOnmcvGWQu3GGBBoQ&#10;Tj968kphJ4NV5+nyCFya5EMn+xM8XP4IbQbYMXgAPP9P+Q7kn4pSSpw8m5woLHP167NTKZVaXH3N&#10;ktFYs6TZl/F5co3e3m17cXX+NhRmttC9qBEC+NGRLiMV2+u/QdP+i8FxPf6vzMpbqnzA/LzfTsYb&#10;DNTOUqnnGrT3GtPgfXiyEmz4GWYI/4xXdIVRSol7wNACT1SHCkGXuI3vjs7ompUSunhC5Nq2C6zm&#10;tFZ3RclS/nXceUMUSV+u8lhBfifdqc/n2AKsCk5sYBpCmdu28y6b8SYZb5JpyCrssHK50DbOmDmE&#10;t1aLgxlNWDDtMCdeg11zhW97H+LasldI3wTBOriKPedx5sgd7+u/BHNK2LA7HXk55cLirnZla18B&#10;0BldszMv77xlqBhzcmgrADuX6r/eSR1KjBPHbjJCHfmcFJobFJH/g85nw5n2zZvkpFUl55PJZOk9&#10;SZP8hx6nFPQCrB5EzkVvdInemM88TcJT8MZBeP2e9OcvonT6mJq9zzX163fRy7PJh70NTl4pxTox&#10;iCiPhmO/Tzz2QW/EoovZ+vRyEa3CPVC5lH84txylvPTSS2+7urq+OnHixC9bt2495lb1bkKwZygf&#10;cJDqXORJKrCpSLkTb7GemTxKGKfwZdEt22rPfrzy3tUjwC80YD11AHDBzGg2X9Fw33ORh8xWDOGu&#10;OF8Ex9k6WtMYzsHzRkqX4f4jtNyMhyI3dvm8jPfjx22Rl/9qm2I1B2TEbK1bpe0PH9p7PLgpK+HI&#10;E3E7B44WzVq18No6NjLidrUylPFJUjpjyF/d9x3BQCRl8qJvKyDQi4W8l/exMwDJuDCT9iThpACH&#10;bDhVESfPxzno5Ul4YCBhteHFCTB4cyLHOUFr2vEhihIHJb3X6AxOhwFQUO2xn58JX9V4/e/qOJRP&#10;j//1pTfznBs0ZU4OqZR0cvqi8g++FayUKo3FWEqJueWIqGPHjifHjBmzsFatWodL3Joih020J4hY&#10;avLTTSMjwbHACO1l7G2NEEAbJvIi/XmBZ6hNeIERAjCgaT/TqEM/ms2eT2zXRTT7PIDAhvmh+z0g&#10;8y0YeT8vdnY/IKKVi9nefwVajiEv8vKWj+9Eu9lJJ3sCOFRotFJv57LP0aPBVoDc9KgOv9dB9GkX&#10;Vz5c1vfpPfftzcuBM7xIf16kP88znnU0FGveb+eqP1k6oMExdOFbab7fHl+8iM4A4xaoFfsLw+nI&#10;OGyv6QQ35rEYa35Q3n8ABgePDV5tvp9aWObi/cRxLTvRRbOk2xd2brh+9vNO2YnHSvbgWsp/lgMH&#10;Djzatm3bS6+88soKuI0h6tat2y+dOnV6rVKlSqv+1B4MRLKNRwuM0W/UAOBN1hQYoeaUbGlim4t2&#10;x/x1fp4kz+33PD213/Dc8Ch2i1KY6gyHF8K8qdB+F4xfDtM2QkA2PPCndP8PISLq2pk583MKueXG&#10;7R7+uiUz4cmSbHu78ush3z/tWOnhMKW3PwWgM5bdqzO6Zmdc3tXxd21Zc+pZMmPLOlVueW9ey/0Z&#10;cvGlNTv5jQoqhB4A23uSxQesA2h2EGk6jGYqkK/7Lch7CHJ3KRQoVXBjIFt5if7E5AVg/afg5NXm&#10;XYcKTcNtefvyD14oPlYdxGztNclqTm2dmx7d35wW8dzd07KUfwply5a91rhx4z0BAQF594g72rqZ&#10;WmTRgFzcWcFL1OYq48i7sX3GI6zgMxqwmSwakEWD284TCUryjZA4YJG2hDEgP4qCJ7tWmNjtkQgV&#10;HmXiezEcGARDvob5LeGj+vArgHNprLhbknPtzBvXTs242fVW6bXoX55YIJrF51bbabkZTdMj1869&#10;VblYzbUyojfWdw8cttLmIaeUyi7r/8zulAuL2xVeChwgNy28FYDRteb9bYgKGSEu8AQV2AEQm0O5&#10;+Hf4jg9Yp9dQGd557v9TBlFm7XecdnIg7yNSK2UZyFYW0ZizDMebpfewN38apVRu5dbzXgYo33Ds&#10;qqTbRUwXqy5ma5+lUZu6fh29uds8zZpT55Z1S/lPEhgYeHLq1KkDXnrppUlwpw3RiyzEmeM4c5yK&#10;bOQoVbAU2sfTvFpQ7sxxrtP0Vk1p4BEyj+evuYMlF0OzKdQ8cZmHbOXlgjjUdR3kXMIz9AwPboNJ&#10;g2G4AokHP4AD5HvXlXITWm5Gs+gtPab+bkkAseryVup8e7mIGItuJyLuMdufWRm/97UR5rTIAcW1&#10;nX3tdA8AR8+mKwrLXap22pqbGlZBrNkPFpZnxu9vpTOWy1QGp+N/uWN/J8nU4jKuXOAJyrPVJnYz&#10;klFVx+oVY4iJfpkzyU1JmjYKTYDHh/JAzuy8kZP2HD+xiMaWU7wqgXnrHv3TMDiU3+jXL9zJPXDY&#10;AOeqHc7eMoIGAFadZk510MxpDvG7X1whIvfVwoKl3F/cWUM0icmcYxjnGMZJXqYNFwvtSfiBeQXl&#10;5xhGWYqdnM6Geq0Vh1cH4lnuOuybz77mjdm9PIXmsbUwLzczvSeM3NEOno4genFn6rbNj4ZsBa8J&#10;8GJNuNYEPr2j/fuXkHDo3Tl5kbGLe7WiqbTw1Y3NKaFDC0tFRF0/O/f7nKTj1UBJ9OZuX4jVHFio&#10;3CgiKjl0YU8Hz6bhSu9wk2ExutXeCpCT/FuHwm2mhq9u6Vqz536lVO6d7ucdpQKbiaBGISMktCTi&#10;2Y7Meg829jbwQr+nqfd6L6prwYSG/8yPOUaw34g/gG4pDWe/DN2i+KzfZq6FnWcaGp73sEf/L5RS&#10;WfkrwvbUGctmFWeM9E5eKebk3yrlzR1pKuPy9jqpF5d/Xlx7pZQCd9oQVeZnAvia2vzAfHqws1A0&#10;BA3Fs4zAgXQC+JoAvkZPbHHNLIU37fZS9Z2paLzNtkf60WomPGYYy6ZqIRj72DPsTdg+DVZuc6Pa&#10;U7B+C/xvE3xcD07+BPVWwgQF9/fN7R7h0ejd8bevoZP0qM2PmdMinhPRygPkXD/3WtLJad3yykVp&#10;5lSHuN0vrLQ96aZFrP0s68qB99Mjfg4qV2fEyqIfriq9/Wlj2VoJ6dGbbzgsiNXHfP2Ml3OVtnvu&#10;aAf/LlSh0D6KHHbjY2zDuPHQNQsCtyzmyOqeMPpRAny70ce+iP/hK3Ngw+OwNBhHv7q8teboHzjs&#10;3McovTGk2mM/D/9dFAa9Q64183LZovUTDo4eWDpfVMqtuPPfERV20XYkl9bkTXDu5D00FDX5gVAG&#10;33pz7D5N4amlQ8hVPlyXj3guUtG7FZz/kBteeBPgqZHw9EV45gRU6Qxju8Db5SAzEVo/CLNvtY//&#10;OgaH8pu8Hl1QjMOITtA5WNzqvLAl+cLiNpFr28wP+zHgSvy+Nw9Hb+42/eZXeflPupdWzs5Nj+l7&#10;Zd9rw2N3PDsewNHzoZVFW1ZKaWX9n9mWGvpDKxFxBMjNiGkFYO8WcH/PD/0BCsQeQhyn8RpxdCWO&#10;rkTQR9oRVriephDtCxZaY+m55BcOjvCmoxlqIdjRlovs5sYDgmCHlDwq+L3A6FJ9ccXm07+5IVGi&#10;U4ZbeD7qxDZfdKvVekv573JnDZFgX2CERrGNLOx4kjz371ZM4yzDUEAA33Kw0PyN4ExdEtjJ+7mC&#10;79gRuFUKxSF3M29N0zPHB5ZYQRcGBfMSVvJea/jAD9FQ0QpuVnDbA/6usPeO9utfiFPl1uNd/Z8p&#10;cpw05R284YUKDUd19u1+qIJPjyOPV2j0/pK0iLVBiEVX3Ku8hAOjBkdu6DgfdIJYdOiMVmVwKvb7&#10;LafKrbdqljR7zZzcEiAr4UgrdA4WnbHsgb+hi3cfV/ZRkfVUYC/jeUttx29j57yiqIdI1QlKN4IB&#10;vMvbvQZTt8EJGAN5sfd24ksS5YE8IzSNZbzBhvs9gGoZn+4FURicKre6kOfOXRya0swpjmmXfhoV&#10;t+v5vaUx6kopjA6N8miUL/z09Xbi2zRu1/gdhBth3i1UL0F7ZtpxhF2M5ycaMpBD+HLjA8ZAviaC&#10;p7HDSnM+Zk++WzYozlOBTJztLtK8zzKIr4Hl1BC+GG/mqTUwcx/U9oGVAE/CGQNEU7AxWQpS8lNp&#10;7LgSoJSyeDae2Mfg4n3NJqvQ5MPFdq6+3+aXZxscPDY4VWphyjNCt0YsmcaCVzSaWX/93JffFefi&#10;bedSbStAduLxDqJZq6ZFrG1VpkbXY0qpf0+gWQ13BrGFRTQ+vZVlJxvkiav9yoOx7UkA0H9PU/1V&#10;HH/uBme3FHHjthmhMTxFBw5zn1/PSqlMn6cOPQXg9cg37Y3udeKKX0pCJ3Zla8dbLelOGbHb6kRv&#10;7rZINIv33da3lPsTHX3ZTl+25z99OQMYxIAhy3Aj6kIE/XAjjDi63bY1hRDM27iSwgXKM4mPeZDD&#10;fM18IC+Cb1VWEUcnMWKV1nwYNZ+14RaeBiARdx5mTpYr1koRGNZ3Qhdu5Klu8CZgmAffAEynhN8h&#10;lXJblE4fU+XR+W/Z8mX9+79QdG7HrkyNBe51X/rlz7SbdGLKU+br518pZn+xzlXan7t2du7TURuD&#10;j/wfe/cdHVXxNnD8O7ubShISSoCQhBJC7x2kFynSpEhXiiDYfy9IE1RsIGIBFCmKSK9KUZoI0juh&#10;SO81EAIkIXWTvc/7xyYhQIIEQ0KZzzlzTvaW2ZkV99l778wzMVc2FnXza/JE35a7g+BAb1Yzk8oc&#10;pm+xhiQvLKnM3My/iuKhL3AeINqCySkOVrTBxjUaAWDDlByEljOW5gx6EhZptLh6LwnselYpk/mS&#10;b6P5L6FSXwLEq1jPVUnDvvWaRlpKJgYyi4HMYjx1UwajZGfpQlFm8jzHyMPWf61RsPAGA2jMCXxY&#10;SgHm0ZueqNsDB4wc7Ju0hy3xDuDfi5Z/92EawK2RdJJQsrlEYP50NHEjB+PQE8a8BlurwNE3ocsv&#10;MLUgpG+SrZYmB/eC090Ltd1d6MXt7ZVSkXfvV0oZno9RvgAAIABJREFUOcsN6J72L93UKDm/uu1X&#10;RkJ0lbv3ZMvfcFfstd0FreHH8gA45Sjz9NxGVcQzgOkcpi/FmeoIx/yycQ3gXDxtMHEz11LKnx3G&#10;nobr4EAZMMdixt8+IZYfaP6kBaG7mR3dN/s2XvD+3duVg0dMyM4hPW6PstNrGmm3majCWKowlh28&#10;lxSMLJJ4MXSGThRlJi04zCIaYLL/T3Vf53iJrRRgHF+iuGcdEwHH2rD3jVLU+eskvxjuWHsmzqpw&#10;P4ObSWDbDDa9P4jsm2FYDoiKAJficOU8dOgOfRVPTs6ux51SSvLW/LqKxTXtDBpKma75NprfMfVf&#10;uqkRhRFrsYYdr3fHVhHniDO/1Um5zRp29J5g9UQrzUSKMzXpZYvujJz2CTeLG0xvAUf6n2HH1gtU&#10;ePcHbCfLYz1dGMGKGYD1BFyvzdVT22lw6kN2R37DMtbxcZb15SE55yz/pVfpt5PzTHqWeG2tk2ex&#10;xAwTd65Tpdc00gCUSIrvll0MpBpfXjFfIa8tL1gw0hWEBEUngjhCXvZTMLUkj5ev8ebOvkyoVICD&#10;fnk4LWFkk69paLLZU6IcKYVRtDN/mFXiei8VOUIThmZUh7WHF3Nt75CLa9qOAnD2rn4ahNhruwsi&#10;965X41nitbW5KgxpmnJ571tnl028suXt/nccqMxG4XZ7G5mdsq9/5B3IIgLuc+HLrVAq/1483mlM&#10;SWdn+/8b0VG4Ot/CZBF7bl+rA8Q53z43pjXHvWdQXN1vLYbHkIiR5+ScwlcAclYcvvD63k87pHqg&#10;MhsWlzy3CrbeWM6Ijyr8NP870O61d+/emp06ddpi4b27ls2uzZm8m/LaU7x4EYMPNxlsXzoZgI8Z&#10;gAt3rDWT7DqNWUg5tjA0rUzDW6/QrOZOyHuW3AkGeSIiyJ7NhHKy2f9P876MKeInGnllT5yzISia&#10;ZESXtf/KOVeFMcAogHy1v3vbZHG7dHpxxR2SEOuQ/EtXWQxHj0KhuSoM7pYyCMVHXep4TxCyn8DF&#10;P9vP839hdVmlTFfv3f/kU3CrC/TrAlAREnPKg+DgPJrFlvdpCWCYwCke6MreuEkMec2RMfOh/B54&#10;p0LS5GwrRYnEDy/Wk/Rj7TGklOlqwdabu4gY5puHJ76e5oFiMyXEXnOLurKlX/CG3oMKtwuqZ3Z0&#10;f3qeG2oPxMRBfO8oYbhI0o+vaBw4Tt479tvuM5z0CwaTl8hLlTg/E6bMhCnzYGI8FE465GoZwote&#10;Iv6LIHZ4bSN3UABOTolPj6x5iXGLgoW/cIi9+LAXH4b9ywAJLdMopYwinU8W9G3y2xCLc64/TBbn&#10;fX5Nl7595+0Wwff5xR1TBhWxxQeeX9nqp1RTwkiCyRp+wjs0aPRsETFnSkceB4mj4yzv03LPV/aF&#10;Gmd1gyhPbE7TqehRinmzQ3m/53ZC5h2nd/J5f/A6uVgLibfzBDNHeRXhsfvsHNx85zq6+8/yrvJp&#10;J4tr/rC0njHmq/X9+Cub+v8fhl7T6FllYhXFkssPfMwRvMNN9jyNROFIbiJZScXkY9zYkWpNUVTm&#10;KxrseI+Tfo7M7gmv9oFeXaB/AASdg87XoOlfUCYaHMZE02JvT640XAes4yOAHb0JvuyL9GlOWUJ4&#10;IZM+Ay0dlMlyziVXheTlIhw9ikzJVfGD+UmvfRvN+9Ds6PH3nWeJ4l8ydqe5HPXTKMUQbVnO2EFv&#10;kAOgakW2lNmD+Xo+bHKKHCZv/hjflFwDa1H67DUGpFKPmR+ZRkmmcorumd6PB6RMlvN+zZZ2S+0W&#10;Lii5vv+rLvararCGHc0bum/srLuT42pPt9v/sc/QlWLMoBWHVmazP2c0chrRzKWCtZN1iy3Bdv8x&#10;/1MYlOCE0b4D5b+F+fHgFQuWW1A1J0QVgjl5YOUOKJAnmrhfW2MKXEi+6L8YE1ebpQDbrRRetY0/&#10;VEUuUYRfdTB6/CmlxLN4jxRLS1e+ZxSUMjse92+27NW7H1Tbd1oMB4+Aa7kqvd8l5a28p9opuiaN&#10;jlPNGeSReBu7hB+7/y5Ep7qbsQUXwGZkJy5bBKYcN8CnMh8Re8eyJiZ+ZBqv8TIzmULA451I9Z41&#10;jZTZcMhe7IrJKXekfQTl7X8bYYcnPq/XNHq2mDhD15RBiAU0jDPFAdDZubNrPPE4LnQsd6nipV1p&#10;phyxUkQG0255T6Lr+7LnLegMRByAN5vAwv3YFwHrD5svgt+pE3xU/y/UsM/ArT6DcsUQBFA3P3v7&#10;5aYDa6lHRS7RmXEI92SB1h4vSpmuBnQ8UqlI51N+aQUTBzffuXlqjpt8zw4xlN/zv3ZSynTlkTf0&#10;cRHAL1ymVdIQ7TdN/AYQdos8/jB/UyGatl1PTJONWIdOJSrBCcPxAm4UZitXErMvTGFqchDqQv/H&#10;+XlRElefesPdC7WzZ1oRmylXhSEzjLiQVJeCSVrTKFMbqD1yNpvNHBcX55xUrFarI4CS+mLPkJ2D&#10;KBbQEBPXpntNlx7hPTh36lxvOSKlC7Qq8K4ylOIYPQlkOgCCM+t4n3JsYi1t6EL/Uv/ApJKMqA2f&#10;noNOhWBuYzjxLYwtlZjKxAauSog1wmhw1IsityA7VhyrOfMJv/MlzRNT/yTgj+CAQ4oM3toTTURc&#10;gje9vj3qwuoySb+A8zea95Frnuojs7ptWSlWKNXgMHtu5cQ2Ly8D/GH/SahaL5avEgzM80KY07If&#10;lVlDUSwYyUurTGMar/A2t0fUxaU2ZeJxYosLa3R6Ufk/za75wg1ruMsdA13uYBJHz+JXfBvP62SL&#10;vV7E0aPQtMxvrZbRli9f3mXAgAGz796uJF4KAmAiKmmIdlIgOvrP0Xfy++Xf537JvRglmUIFLrOL&#10;cpgIRciOmTAWMp4+9LW+zYa3fHm+fS62NGpD0+pw1AFsm6AEYDVDAoANXO6ZBySYsOGHiQhM3HzU&#10;H4aWdcRmLXpyXtFjAO6FX9qRp/oXzz0zt+TuIxZKd4Z5S6FU0rbdNbBV3JGOQQg3qI8nfz+K9mUk&#10;sVlLYHI4F7yx786oi3+VTD0QQY4y7/4efWVL6bibh3wKt9tbzWRxTn20rvbEOHHiRKl169Ylzxu7&#10;fPmy/9y5c/tbsHD27oO/yfkN3+f4nvDW4eMmfDdhfJMmTd5hDE0YRDtKcYRDBCbP+l5LJcJwdqxO&#10;0OTmNAmqRvUlLRm1y4zveeigIOYsdAHYB2+lOhlVYWDh3KPqvPb4UGbH457F+6wLOzq1Qe5Kwwfp&#10;IGTnDP/8ClXOQxtb4og4n28IiLtMnmUHaXc+Au/uu7jmvZncYL8E2tuQGP+X+T23pz1tENlu5198&#10;nCmz4xGAfLW+73D616p7DGuE893ByOySPwxlMWKv7SoIJrn8d69F+RvOrqiUisiSRmsZIjAw8FBg&#10;YOCha9eu5Q0KCqqZlJPyzgmtiYoWLSqTJ0/+sm7dumOUUrFKqUgExRtsYhLPUZHLbKcGjpzDk1gq&#10;cIn1BIS35lSJaRS44oWlPpyaDJ8GQeWO8EYVuLgVqpohONN7rz12RIwcSplu/PuRmgieq9/kVNMf&#10;yHGgNJT9xz7nyGTAjO6QdxqjnzcxLPnHoeDKeH6mNUspyJzEbYnzvB6vibHWW+e7n1tWJ8VACyWg&#10;SO0qKVelj+Z5Fnuly935ELUnz99//928b9++fyS9vmeIpIDFyJaNoKNHSx8/fbpTVFRUWcD+D/h7&#10;6tGGf9iLD3WwTzoLw5n1BNCNPdkXU6WLFxsB1kNAUfi5I7wxCpZsg3I6CGlJdBB6QIJZ/ci4pj+Q&#10;46fXMNY1SNx+labiTMLLMyFPBYbEduAQCRRM3OvA/3iJY4mj7ATFakaxnLHJAekx4ejuP9O7+tif&#10;bm8Rlbf2D+NSm3MWuuejTtaIk30zs33ao1G5cuXNy5YtK/fFF1+8DHcFojgo3gV2nQ4KYmD//s1K&#10;+vtP+OTIkVFi4M01mhFKY75jBKW4yvYUy0I05CSf8UXIWfocXkmD+cdYFgHVIqBaJFQaBG1NoL94&#10;NC09kuYJvcbLk/tCvu/56rn87AcYkZ2BcoWGhjvWsv+A06+UoCpbUwSjpDrsQag5g/mHIoAllXfK&#10;Uh6F272d9Ldznponw45OeZFUr3pMcmFV6/FGQmx5EXms12nS7i8uLs75ypUrvjdu3PCGFLfmLsOL&#10;5WGWAco2c6bLS+XL74osXtwy18GhwsSt7O5Xi8oP+iYJr7PV8h3PPaI+aNqzQXBgDAvOO+BV6F3q&#10;Bptokfs3Gqt2vOMYB+84sO6LW3x0PYCNbrfAJQ4oRihBNMCVA6xgNKBozmA+ZRlD6YB6PNc3skae&#10;73ZuaZ2ZeZ+bMPHKlrfSTgkEeJZ8fY3ZwS3GvdCLsx2y5VuYWW3UMs7dt+YQEUSETiJBFUQux4qU&#10;LFK8uGzbtm2kIeIwR+QH76siV47LMLkiLeSKtJCFMl6USHJ5Xo7/s0Omtlgusn+/TJJwqZlUry66&#10;6PIfiiEOVkOKKBFZIfKF7JV3pa9s3WKT95WI9BHZ6hgnMvmi/CHV5LwoEckvEWLfuU2UiHwmS8UQ&#10;xyzvywMUwzA8z61sc+747MK247MKyD1lbnHrrQt/jj0+q4CcXFT5lmGzBmR1m3VJfwkPD/fcv39/&#10;1QULFvQODAwUZRUpDOAEp/6AMU3hY9dDhyI9ly418i5aFP/hV1/93LZ+/X6l4ep+yKeO0puSTKUj&#10;+5hPed5nFZ/RdG91Esas4uRcD8qoxKHamqZljM4QtA98t0Pb7Nifz66CUf3PMqTNEvioEl9md+A6&#10;79GPLSluz7XhH4YyHUvi/KJcXMKPx/oqwkiIrnJqYcWtGFbz3YMW3At12Hnr3NJK9n0mcSvQYl/e&#10;58bVVErppWGeQEnZt9VFkbYAfrD4DHTxhfXuQUHBsRUq0PLMmWPfZ8v2kb+391wA21H6qJJMpRt7&#10;mEY7HDnLSkavs1KtQWvq32rPMff5VEclZs7WNC1D3IAGtWHeCcg5Ala4QtxcqOG9Ep8V6UmE9RYb&#10;GUfdR9bQDBJ34/Db51c2H5dym4NnycvxYYd97CPrbucuzFvru+/dC7R4M/NbqT2sHTt21Bs+fPjU&#10;2NhY56tXr/qafGCdD6xzhfg10NQMV/J360b/Y8e2Ly9UqFh7b+8xAH9t5I/kIDSdxpjtweZWFLma&#10;t6TOwgXsc19EMXqzGkEv/6tpGSgHrDsA5YbC6vlQ9Weo7QXRvzSm1V/BTCp2FMafY60xneQRaIL9&#10;6zp6DV8RSzFiKcZXdOP2AS4Ino/bSDoAR68SE3KWH/Jb0mun3NVOu+VvcMD+6s4Eulc2v/lGfFRw&#10;6usdaY8lDw+PsLJly+4sUqTIYeD2M6LhIivdReIOivQvEhgo27ZtG3nAMF53NIwEJSJ/h8mXxniZ&#10;a9gk12mRrv/EyjuiROZ9Lpezi8RaRQrLIXlNDsgbWX3/URddnqViiKiVhowePVhElMjWlyRMlMiK&#10;piI2k33b+anyu8SLn9gkd/K5S+UrUSJiiHPytiipmNX9Se6XYXgmPRuKOLP8u1SfGc0qIMdnFTJO&#10;LqoUadisRbK6zbqkr+zZs6dmYGDg7VTrI+DtVvBPWZh4/s8/qefl9UH5mJjvMQxVGS7Wz87AMW/h&#10;9JqJ5QEwq7Lw7edD4eeK5OsNWy1wlpJMpgzfZ1mY1bRnkBJosgo1eAwsaQ1tv8MdoGpPZgXv53PD&#10;BH59eSHem5O0Yz0Gqa/3s5+3cGMPp1NcNWUhpVRYwdabu3pXG/NzXNjhwLSPNJQRG5otPiq4Rua1&#10;TstQd/wCEXFaIfKFy65dUuTYsbAmly6dOBwS0t8Qcf5JZJoSEZOIsUxk7C2RKhVFLrmLxCkRWSwy&#10;Lqujqy66PJPlsPQVJXLubTnoGCeSPUxElIhtpYwWERKC5cV4i9we5dpcjohNct9xRbRP3hIlIv1k&#10;ixjinuV9uqsYRkK+00vrXzs+OyDV0XQ3jv4y2zAMldXt1OXBytatWxvUrl37QrVq1a7ecUUEoCCu&#10;GQz27dKFmTdujFvl4xNYInfuHxTE1oP1AO5g7Q39x8PwIPAJgldfh83vQxd5DCfLadpTrzizWcfI&#10;UWOJLOvIpR8dmQKw4RgtBMzmvPw2fRPbv34XDEdsrKQ4DdlONC4ABNGfCoznNbYykaYobmVpf1Kh&#10;lDnYv8mvnZF7U/845656xrNo93469c+Tw8vLK7RWrVprypYtuxNSSfGTlnnQPi9EBkO1GnB2OLR6&#10;FbYXhlltYf0xyPUbfPXomq5pWqoUUdTjozAHnD0gtp0zb61Zybr3alFqBkwWMF2pzrWBX8P+Y4yn&#10;AGFsoDDv8jIAlfn6cQ5CScxOnmvzN5rz8e0t9sDjXrD1ZqXUY9tu7V7Fixc/8Pnnn/fu16/fKLhP&#10;IDpy5EiJK1eutI+NjS0PYIAygTjDsSVQdQr88g28rW6vhYKRjsCmaVrGeh0Wr4eAaEW5xk1o/EYl&#10;fu4JvRfAhGq9qXO8PNbyb9KUolwjG1ZCEhe69CSGs+SkFTtoyWFacphbPJbPW1y8q33iWazX3/ZX&#10;orL5NDp8ff+X7UWM1J97aU+ENAPHqFGjOtSpU2fhhg0begJ0hkWXwf0itFIQ9Sr0yAa7BMy/Qb1A&#10;uN4O/pd5Tdc0LaVqsNAZEsrC6ovQvht8MgJWdobXTziT3bk4wSqAEEpwmSoployIwhFfbhJASHIx&#10;PZ6pgJRStpzlB72b9DrPc1/3N6xhLtHBm/V3zxPk1q1b2Q8dOlTxzJkzRQFSfZAUGBgoy5cvnxgb&#10;G1s6ISEhn4hgE/HyEwnPJmLdLfJ/MSKlI0Wq/E9kvRKRRSLjs/oBmC66POvllki1+iKnUmbgMosY&#10;SkT+EhkpIkiQvC1KRCrJpeSDckuUxEnRrG7/g5aEuPC6hmFkFxGu7vxww6lFVSMMw5Yj6sq2Dw3D&#10;sGR1+3S5f1m/fn3zwMBASSqpHhSYOI/o7u1WkcK9Rban/EfuJJKwSeR9Q8Sc1Z3TRRddBEPEY4/I&#10;/7aLDNouMihCpMYHIiuUiAQtk2WiRKS/bE7OGTlRZooSkewSK1FS4Y76DHGStfKJXJMmWd2vtEpC&#10;7I3Gx2cVkJC9n/95fFYBiby88bOsbpMu9y/Xrl3Ls3bt2laTJ08elO5AJCIYIg4nRF45KPL6QZHX&#10;I0WqZHWndNFFl/sXQ8Rl5i9yTJTI5Q5yZnq0zJg5XG6IEukWK/uu/SiLRYmIs8TLYFkjNvESEcQQ&#10;N1Ei8oeMSa7vuPR8nCauG4ahLq7reTjlcO74mOuPbeDU5Xa5Z0Lrg1IQXwR+KQ0TS8PEbLArw28g&#10;apqWoZRgdP6duP2NiCr2EwV7utDdzYEYgMNCvry9eXHvJLZIHBbG0JgWbMPA656KjtOLEvzEF/RC&#10;cMz0jqRKclvDT+RNfqnMxoXVL84Rw5Y/+QiRxy6NkXZbmoFo0aJFLyxbtmzS5cuXO2ZmgzRNewQU&#10;ceZ5NJi7hD2x7hgKpIIfQbhh3elE5fdgbeW+PBd2mnfwI5xVFKMRu7DhmVzHcXpRkh/pyD5m0Phx&#10;WNtIREyh+8bOTIi6cDtois2UEHkuR8juj+aJiMVIiKl06+yyH7Kwmdq/SHMC6ubNm4sfPXrUN2fO&#10;nKE+Pj7zM7NRmqZlPMOEfOvKc+NhzjooG9iTZqd60skPLnwM/b+Ak9MLUut/J6lARbbxNwHUYisA&#10;2yhDKwbSkX3MpBGmx2PF5djQvUPCDk98PrV9ESdm1srmU3f0zcOT28Ve21XQOVe5bY7uBX/J7DZq&#10;97pw4ULh1atXt7t06VIBSLFCa0pFixaVGTNmfFy9evUPM72FmqY9EpfhRV/49TR09Ye1rWDD3xBw&#10;Gep5wNbcoUiVXfBHZZqraLLTim84yO1bXvU5xXSG4kwkAM7cxJ3tWdQdRGz5Ts4rccG+NtG/UWJy&#10;9Igt1HZnZZPZ6fCjb512P3ev0KonoGraMyIP7DCB7IYaJghZAk38ILwOLI6GihX3wooXQOVhBYWY&#10;e0cQAlhPAAVYQB5WkIcVDGZsFnUFsKf9yffc+AdMsizKsN5yDt7Yb7GIZHu0LdP+Ta1atdbs27fP&#10;bfr06Q1BByJNe2aY4XJf2DoYuoZDLQuc3wYdjkDuSrB6X3kIOcYwLtOKy7RiIeMx3c6cgjdRnODl&#10;5P2jGZyF3QEgm1+T99wLtd0Nprtu7aSWd85Q0ZfXF484OU+vEJDFLBZLgqura5Szs3Ms6ECkac+U&#10;z2CEI9hyw4ZxMH8xvBII149BrjLenMwdyBjyspwIctORt2iHfTG6WpwlhGzU5XtycYC8LMeDLVnc&#10;HZRS1jzVx7xkds4diTIbiVsTg9DdwckuZOfQV6wRZ3tkUhO1B6ADkaY9Q7xg/T9Q7v9g3Uho9R50&#10;igNLf9i8Doochj53jI6bTUsAhrCQL1nEZdzJyxEiqYLY1z0C4E8+IxfRCG7J2xLwz4w+KZPljH+z&#10;Za8gtsTvM1H2cm+m7iSh+774nx7S/fhIMxAFBwf7REdHV0lISCiQmQ3SNO3RMsPl0dD4BrjcAJcT&#10;kPM7eL4b7Bm1iAmSFIRm0ggzN5NPHEAHfuRnbuCCJzvoxobkYBSPAzcSl5UAuEAHPDnJBTJlCW+L&#10;a57fnHKWu2jvoEu8V5l3VqR+pBLMLvF5a37dQy8b8fhIMxANHjz41fLly+/866+//i8zG6RpWuZT&#10;EDMNXjxXi/DlXYmL/4XuqQ7R7kUvFjABMwZzqUAnNt1xZQT2IBTIXOpxCh82ZVYf/JosKY3J0Vak&#10;46H8Ocu887KjV+nLt2/XJRHl33TpOyaLS1BmtUu7V3x8vENkZKRHTEyMK9xn+PaIESPmNm/efLab&#10;m9tZJyenQ5neUk3TMl0Y1PGBvzrB3v/BjLgEsmWbwfO56rE6d2G+TD4wnFoEsIYbuNCGf3iZtbTl&#10;XU7yMiX5mUacYCn1MXMlq/pii4+seXpRhY0Y8XcM7w546VB1k0O2HVnVLu3e4dt6HpGmaXdYByMb&#10;wQcpt5lAVsDoxvChgngAYilDUTZzEQ8CuMEpcuCI7XEIQkliQ/e9d2F1mzEATjkrnLeGncjjVerV&#10;tTnLvNsiq9v2LLtw4UKhP//888WLFy8WnDVr1lt6sIKmackM8OoG/+cINoC/4YNoKD0cVjaFoTNh&#10;Ir/xLYNYywd8wwscJBtWTpEDAHfiKMg1hjKLQaxlEGuJonJW9ccpZ7nkVaN96kx+J0/NL6fcOPDt&#10;C0ZCTCUAIz6qmojhnVXte1b5+fmd6dWr19ctWrSYB3rUnKZpKZyBllfA7Rh0fwV2NYUP4sDrQ2gx&#10;CNaOgA7GBfKxH3/2489pvCmYYkBDJI4cTbF/P/4k4JxV/VFKGUU6n/L3bbxouMXVe4mb7/NjlCWb&#10;NezoTx+IGLku/PnSr6H7xs4USX8CaC3jpJlrTtO0Z89caJ8XIv3ht6mweRfsrgm/BsFzL8CGMdDo&#10;57eJ7v029pU1kwYmFOImZ/AiDgsxOLKZ0ihuZXF3AFAm8wUX78qfJf59MU/10T9e2fzW6/FRV5ZY&#10;bx7ysd485OOWv8HQpGO0zKd/BWialswV4qxgBswWuLAN2lwFt0awJgI8AHKReAWUFIQacYLPmQtA&#10;Q06wDX9qcOie0XSPCTe/Zl9gcrBFnJz1XNK2i2s7fmyzRtTNynY9y3Qg0jQtWXtYdANcTmGf/+MO&#10;245Au13g2xPeCITrrWDQHUFoKfVxJwqA1dSgJYfZiR9VOHpHMBIs7GAQN6mfNb2zMxJi/DFs93z3&#10;XVzTYb5+XpQ1dCDSNC2ZH6woAddKwk9/w0e3oLoDxNSCs6Hg6g5xCNnow6epjo5TxLGEirTnAHvx&#10;oRqHEfuVFGChBl+widsj1i7RluP0yqz+iRi5L67tuIC7J7OKzWQNP5YndN+YWfp5UebTH7imackU&#10;3DqQmAKoAXyYHbblgPXboMDnsGQv+HyimC2/0zTNIdqKOOZTmXYcYDe+lOM4QvZ7jrtEOwKZzwAG&#10;IjhlRv9uHpk6yXrzcL7b6YDuFHZ4UuO4m4ffzoy2aLelGYhGjx796qBBg3YdPHhwQGY2SNO0rGWG&#10;4FHQ5CK0PQkvn4SXQ6HSEHhxDXz2Ebww2cLHYiYk+aRmjCSBXJB4i04RzwIq0pMd/EMeSnECI0Uw&#10;sgehedTjFEtoiCIuM/rm5t/st7T3msTkmD3GMXuRNZnRFu22NEfNeXp6Rvn6+oa4uLhEZmaDNE3L&#10;egoMH7jnS7shjJgJubtDX0+4dQHyfAPPoyCbwrocBheDnxQIChs/UhMnNjKJ5yiOfUG6AwTSibep&#10;xymWUx8zwZnVL0c3/1l5anxV9+q2Aa/eu9dQfk2X9tcL5z16R48eLTt9+vT/Xb9+PTfozAqapqWT&#10;gPk9WPM1NAD4FJblgIiVUHE5lPwKFr5r8Ka6lTjEG6A/45lHBQAUQnUusIi3ceU6AI7cwoX9mdJ+&#10;Edfgja/tiLq4tlTKDN3e1cb8nL3IS5n2vOpZtm3btgZDhw792Wq1OoWGhubRz4g0TUsXBbZsEGcB&#10;A6At/N4Pui+BSj/DTwOgw6Vz9MGLTcklKQiB/VppG/7kZ0ny/reYnGntVyo6X63v2pscs8fc3mg2&#10;PALaDcusNjzratSose7vv/8u8N1337UFPVhB07R0EvD4BhqOgUXdYXdZmHQJ2imI7Q7vAbyRjb5y&#10;mm6cpiun6cpixmHhdiZsD+LYxf8l7x9Npt59UWbHY37PL3rndqdsptjrB17JzDZot+lApGlauoRB&#10;pUhwbAQbfobmDeBkKZh9C6qbEie7LvfGn4IspiBzsGClM2/SiBMAvMARInCiIaPw5jAFmUMuVmd2&#10;Pxw8Cv8C4FXqzVXZ/JodDNkx9F0RcQIQkXtH+WmPjA5EmqaliyfsyAXRq6GBCa4th2b54FYNWBoN&#10;FQFeh80KYrlIe4owL3HOUVMA+rCSWUwiAidysYsQmiG4Jr/BZt6nNFdTzD8Cg9wZ3Q+lVHxg17Mq&#10;V/mBzXJVHDrGGnY0b/ytM91EjLwX1rQ7kJSFyTtkAAAgAElEQVQYVXv0dCDSNC1dFEQPhpUjoeVp&#10;6O4Ap7fDi2fAqwSsAxgJH3OFlimCUAMsKeYcdaE/yxhLLBbysoKObEsORlG4cRhv+1sB12iKD2e4&#10;zIuPqk8O2fzmO+WscCFk98j3Qvd8OjcudK//pXUvL9JXRplDByJN09LtTRhRF04VgRmvwdYvYbiP&#10;fTh39ppwLgdsIBf7GMYqltIg1SHaLXiPP/kEL2JYRFlas+uOKyOwB6FAllCUa3jzyFZVVUrFe1f9&#10;9OuY4A3Fwo5NqwcQe21XwZtHfvxRRNS/nK79RzoQaZqWbk5wZBlUng2TTkCerRBYDEK+hEVbocAy&#10;GI2FC3xAixRByMYCvqMym5MrasgHhBBAOYL5nZI04gDWxPmNl2lIIEsoSzDrqI+Fs4+yTxaXPCfu&#10;3nY96LP21rBjrz/K99X0MhCapj0kBdGdoX/nFNvE/uN2wYvwv8NwpDhMTXFCPO15656KzASzl+I0&#10;Yi/rCeAYrwFQijmZFYREjLwX13b8GZRAyisgk5xf/eI3Ae33bjdZXPY8yjY8y3Qg0jQtwygw/g9e&#10;3g8FK8LEc3DhEhQNAy+AonDgjowNa/mUPZQCoCGHOEFuLiYOUjBjUJvjfMU3yce/xSe4sjcj2ywi&#10;5tA9n82JjziVyoAIQ2FYzZfWvbzIt/GC8kqp8Ix8b81OByJN0zKUguifodVeCPKD3xPXN0o2Daa9&#10;Au8oiGQPpZhL9eSdDvYlygGIwInfKUvKJzR98LzrKVJGcIm9+U8BMEnKTAvJRJT11plciC0nyqID&#10;0SOgnxFpmpbhTBB2A1ytYC4BIbFQLB58p8G0XtBrFMwGYDAvso987CMff9KT67jih/3L3oYJJxII&#10;IiD5mBz2UXkZSSkVmb/+9A6YnRLswehuhvJvuqy3MllOZ/R7a3Y6EGmaluEuQ9Mr4LYYxh2D3ENg&#10;sgmu9YDe38Gcj6CFgGfyCUmj48oSzBfMAaAN/7AbXxpw8J7RdBnMZHHZ6990ybupXRHlrTVhokM2&#10;nwWP8v2fdToQaZqW4ZZCOzewtoEPtsCQb6HeXBgP8DysSQDT6/AHcGcQWkd9vBKviBZRn4acZAOF&#10;acGeRx2MHLMX/SFXxeELU27L5tf0oJt/C70UziOmA5GmaRnOCyKiwcEAl6rw5USY1Q1eC4Hm8dgX&#10;wasMxxEc6Mb4VEfHKeJZQ0Uqc5GVFGceY5P3CWZ28h437BnAM4JSSjyL9+7j4BFwLWlbjtJv/aiU&#10;is2o99BSpwORpmkZrgksMkDtgF4K5DV4qxJcagZTJ0HXvBDZC/qjiOd3mqY5RFtxi+1UojyX6UFf&#10;riWmCQIT1RnDBlolHxtMG46SyjpDD04pFZ73ufGf2V9YjJiQXTX+S33aAxKRe0pgYKAUK1bMKFGi&#10;hC2pzJ8/f3pqx+qiiy663F0MEcvzIseViMwR+SFUpPEGkRFKRJSIzBP5Ps3zbeIl8VJQDDElb9sv&#10;b4gSESdJkAipIYY4iBKRX+VbEUEuSxtxkXhpJkfFEOf/2n5bQmzp0APjlp/+tXq4YRiOWf15Pq1l&#10;z549NQMDAyXN4dtdunTZ1KhRo41JrwsXLrwvc0KjpmlPOgUJq6DyRJjUFfphL1jASABT/aTnQ6kx&#10;cROTPYt3srJ8z0ry04yh5GMDIVRN3hdMGwJYSG3OsJwGKP7zrTST2ekf9wItltw48HULmzWsnsXJ&#10;Sy8fngE2btzYdNy4cR8nvY6OjnaD+8wjCggIuFC8ePEtbm5u5xwdHY9kRiM1TXt6KIh4Hbp2gakx&#10;iSPkPOBSffi1OUzdBaUUhD1whU0Yxq+40JZ38WUbAP8QQFfeoDZnWEE9zFzOqPY7uBdcDiaJCd7U&#10;xr1gKx2IMoCTk1Nsjhw5QpNem83mBLjPUuFJf0+YMGF8kyZN3rnnIE3TtIcQAs3zwh9TYXpv6Pmv&#10;JwjZuUXp5NfjGcwHtATsy45X4SK/8RbZsH/BORCZUcuOX905YlNsaFBh/2bL/ZRSxr+foT0Iq9Xq&#10;GBkZ6XHgwIEqffv2XZHqfbvAwEBZvHjxj5GRkdXj4+MLZvV9RF100eXpKtNEpikRuSrS/F+Pvyn1&#10;JOnh0oOUl2VXRrUzJnT/gOOzCojNGlk1qz+zp6msX7++eWBgoCSVNEfNxcfHOyQkJLiIiENmRkpN&#10;055+PeD/KsGl5jD1jomtqXHnSPKS4qfpym98jWOKVEC+RHCEV5P3j2VERrXTyavEUoCYa3vaZFSd&#10;GhQpUuTwBx988FbPnj2/Bn1rTtO0LJLyFl0veDMGigEosDnDAQX3fjklDUyoxRnWEkg5gtlPPqpy&#10;gW2URhGR0e28vOG1g4jN5FPvx1Iikl0nPv3vEhISLHFxcc779++v1qNHj7WpXjYFBgbK/Pnzp4eH&#10;h9e1Wq1FsvoyThdddHk6S9Itumoi51PeXftC5FebSI47jk8aov28HJd48RclIgtlvLwgR0SJSEM5&#10;IYZ4ZHQboy5v/uT4rAISe/N430t/9z1oGIZryv2GYWS7e5su9y8PfGvO39//nIeHxwYHB4eTmRkp&#10;NU17djSE1QC7wXc9fHgEXp0P3w+BF2vAfhvkB+AazZKHaNtHx9kX2zNjsJzqVOQy6yhCa7YhOGdk&#10;G51zV1wCcHFNu3FRF1eXjji14PukfSKiwk/OnRhxevH4jHzPp11AQMDRwYMHv9etW7fv4D6ZFUaO&#10;HNnvjTfeOBgUFDQk85qnadqzZAr0zAORBqiTUKgY/NQB3jwLnXaB7354CQAvDjKINakO0VaEs53q&#10;+BHORgKII+CO/YILQnaEh1ryW5mdDyiLq9WIj3AGCNkxuIf11tlXAOJvne1xbeewl0O2D+xtjTzf&#10;7WHqfxb5+fmd7t2799gWLVrMhfsEIj8/v+vly5c/7unpGZJ5zdM07VlhgNfX0PATWDwVpveBHiHQ&#10;HMAPFgJUhq8FXLFwkY94IUUQMpjP91RJXHbcwgWOUg9X4qnFauIomfxGSxiFmTBSzpuMpsKDtjPq&#10;0l+jJCHa8fYWk1xY1fqHhJiQVhdWtZ5oXzrCJBdWtp4sNmvxh/5AniFHjx4tO2zYsJ8mTZo0FO4T&#10;iHr16rWwT58+7QoVKjQt85qnadqzIh7yxYIlAM71gv9VhMs1YFYMlFOQcs7OvRPvFTY68Ca+LEre&#10;5sI+gujMXvKTn90k4J/qGwfxDm7s5Ryd/q2NCTHXWgZvePWu7NuGMqwRzmeX1VtoxEc62ZeOMJRh&#10;DXcJ3vzGIhF5pFnCnwY3b97MtXnz5ucPHDhQFXTSU03TsogjHGkIJ3+ANkD4RmiZAKaKsDYM6gLM&#10;gsmKdIyEy8Pv/MQ0buBCYQ5i4H3H/iDeoRLf8jqb8b9PmiFAjIQCF1a1nokypzKRVZT9Kinl+kWG&#10;irr4Zyn9vOjf1ahRY93GjRv9Jk6c+CLcJxANGTLk7a5du57euXPnB5nXPE3TnhUKZCAsWgRlJ8Bc&#10;Fzh1CJrcABcfWAvQDOanu+Ke9OYTlnERD0pwmOjEwQtBvJkchCbQHMWt+1Vj2GJ9EmKvuSG2dP1g&#10;T3pelBB7o4noeZgPJM0PuEyZMudbtmy5OV++fHp5XE3THonn4eO5MPFd6OgC131hw3VwjQVLQbjp&#10;BucequJhtKEvWzlBTgZgH0RQma8fNAgBmB3ctvk2XjjsYd7eevNYhXNL6yyNurTu84c5/2l35MiR&#10;8gMGDJg9YcKED+E+E1pnzJjxcfXq1T/M9BZqmvbMuQKtVtpv0WEG23OwqQpMLglX/4Y6Fjj/QBWN&#10;Yz7rEvPSGSg2EEAk9oEGOYimGuexpHj+NJueuLEzrepExHT94LfLbx4c1/xB++JZ6o1VcaFBgTFX&#10;twYAFGq7q5XFJffyBz3/WbBjx456w4cPnxobG+t89epV3zSzb2uapmWWvLCsJyxLue0YhATA0iaw&#10;7nd4cQG8cwH7M58KcKw5fKAg5o6KchBOQZKzOxOBM5soBICg8OMGTiQk7zcRf792KaWMnGXeeSXq&#10;4l/7rWFH8ibdpstba+KEG/+M72ANP+F95607JRIf5ZIUhFBm48Kq1jMLtt5YVpksDxZMnwHVqlX7&#10;+88//wzcu3dvzU6dOm1JMxCFhITkiY2NLefg4BBqNpsvZWYjNU3TcsOq49ChAPyaA/bGg7k8BCeA&#10;6QNo2QaazoHOzvBP8knd6Uv3xL+DeJdKfENJQjiMNzdx4SrZWUw9TCmC1b9QyhTq23jeS6cXlN4M&#10;4F6o3S43/2YDXPPVXnh6ccX1SGLaO2UxTI7Zo8OPT6+bfLLYTAnRwR4hO4Yt8K7+RW2l1H0D37Mq&#10;zWdEAwcOfK1s2bL71q5dOygzG6RpmpYkD/zlBLY4sDwHZ3dCuSDwOQ49t0KhjmkNZkgKQq+zmRGJ&#10;Q7wVwlJK0Ym/MMiVnnaYHdy2mJxzRwLkrjRimFIq3uzovsm30fzhScfkq/3Dt0ZCtNO9Z4uKOL2g&#10;mn5elLY0A9GwYcMWbN68uW3dunV/yswGaZqmJbkMTSPBcT58twUKdoc1Ap5FYPoc+Ho5lIyDEnec&#10;lDIITaAZjom337ZizxKziLJ0Zm16g1HhtjuzB3Q6Vtrs5Lk2aZtzrgpfJf0ddvyXlthi0hwlF7yh&#10;90BbXHiD9Lzn02rTpk1NypcvH/nKK6+shfsEouLFix/19vb+zdnZ+UDmNU/TNO22VdDCBNIe3j8M&#10;r86FCp/CTICKsA7ABQ4nnyA48wm9k4OQIjJ5X1W+YSKzAPiNMlyhdnraopQyTGanQ3dtiy/S5YxX&#10;kS5nPD2L9Vya9slmwylnhQsmR4+g9Lzn08rHx+d8p06dJjVq1GgJ6AmtmqY9xkrDEQNUNBQrCtMW&#10;w7iP4IUIqBkKBQFWwBfJJyhiWUSDO4KQGRuuiVdFr9GXV9iFGQNXbmZEG5VSYUqp8Gz5GwzzKPzS&#10;DnvKnzuOEJSD4dtwVnulVIa855MuICDgyJAhQwZ27979/klPNU3TslpFWAwwBd4TcGoFo3JAzIfw&#10;2efQ3wduNYE7p5mYuHbHlVArBhCJI4p4FDH8yIsUI5SqLCI+eURdNj7iD07SI/k8QSEP/h2plIr3&#10;rvb5SxbXvBF3ZmMQ5ddk8UCTQ7Y0h4k/69L8kDdv3lzj4MGDA8LD9T1NTdOyhgOc+g7mDIAOXWD7&#10;TujZCXaPg3rToepcGKMgLl2VmrnEIoZwmhy0YQWCG2DhY5pzyr44H4JiMeOZx/fpCkYmy3m/pku7&#10;pxzSnbPcoCVOXiV12p/7SPMDnjJlSuN27dqN3b59e+vMbJCmaVpK/aHbQei/Goo/B6MmYn+20w4O&#10;1IZPH6rSXJzFlXhWUpzhLLpjiYikIPQSbxKKJ+m8c2Rxyb08V8URC5Nee5Z4dahS6t7MAc+wiIgI&#10;zwMHDlQ9deqUfaBJaqvnBQYGyoYNG0YZhuFuGIZzVq/mp4suuuhiE8kRL+IfL+K/TGSsEpEbIvUf&#10;us6bUldcJF6UiMySSaJEZKWMkoUyQZSIjJe5YojlYeo2DFuu47MKyPFZBSQhLrxeVn92j1t54BVa&#10;HR0drUqpW0qp2EwLk5qmaWkwwQ0LnLfA+RdglA/cGgEfCw+34B2ebOAiTbBg0J3XAJhDY17iTcYx&#10;jzfpjkqRhSEdlDKFBnQ8XAUgIeZqsYdq31OsTJkyu6dMmfLC4MGDB0Jq63xomqY95kxwfQZ82whG&#10;jIRGOeHPBz7ZShF20jH59Xhm83piPoZZVKIdByjHYbYwGAAfzlPYPmQ8PZTZ5ThAfMTp4k7ZA9N7&#10;+lMtZ86cIfXq1Vvh4eERBjoQaZr2hKoH3/jB20Ph48mwVsGDPYcJJ5A693m2tJiyLKZs8uu32Mi4&#10;hwhESkU4epW+HHvjUDE3vybpPf2Zoodva5r2RDLBzRnw9Y9QPRSaPvCJuVhPPL7JZSrT79ifgxhu&#10;Ujt5/ze0f9g2uuapfiw2ZKe+Nfcv0gxEcXFxTiLiKXrZW03THlN1YFwhuDkwPc+KFLGYuYSJy/zK&#10;UPrQgy/t85WoyTlu4EJFlmEjW+Jx1x62fc45yxyLCdlZSEScH7aOZ0GagahPnz6DixUrdnPNmjWj&#10;MrNBmqZpD0pB+AwYOxMqX4UWD3yioFjEBDryBuOYx//oC8B7/Eo5gjmDFxXZhJWi/6V9Dh5FjoKh&#10;xLAW+S/1PO3SDET9+vVbvWTJkv/VqFHjt8xskKZpWnrUhAmBcH0AjHzgq6JD9EsOQvbRcfa1HJyJ&#10;YxNtcMTGcXLRjBUID73ct8U13zEAI+6mvj2Xwu7du2u3atVq36BBg6bDfQJRzZo1d5QsWfJbDw+P&#10;vzOrcZqmaeml4NYMGDMXKgQnrvL6r0rxM9sZlOoQbTd2spGhJGCiA9tQ9188737Mjh7HAOIjLxZ/&#10;2DqeRs7OztG+vr5nvb29r4AerKBp2lOgKnzvD2E1Ydr3MHsizI6A59I8QRFLVb5MEYSiOU8H6jIH&#10;gCp8xTBW8yZduUn95POiqMQZuiKYH6hhynzeZHGPiws/rq+IUihduvSeiRMnthk4cOAQ0IFI07Qn&#10;nIDDn/D+Rch+Hjw/gjaDoIM3bNgEw4UHCBqKeHxZhDMHE18bjOQV/AmjGgsxyA3AX3QhgFmQeLtO&#10;cGITwxFcUq1WKZtLvlrHY0ODdCC6Dx2INE17oh2Afk1h6FBYXQJCasLZMCj8FmyoC5+chJcfqmIT&#10;YbgTx0ly0o9l9yQ/FZz4jIXU5RNO0imtalxyVzwWc2VzcRF5uAwQzwAdiDRNe6JNg/al4erH0GI2&#10;fLYcSl6EOmOgOcAkErMmpJcijl3UJS+R/Eh1FpIyg7Yjn7GQD2jJKkZR5K65SCkP9CxxLCE62AMk&#10;z0O14xmgA5GmaU8sA3J8D7UHwO8KbOVgShW42BbGCrgBfAP1Y6DcQ72BI8c5QzVciacTb7CVMgB8&#10;zJzkINSY91FpZ3VwcPc/CmDER+rbc2nQgUjTNE3LUjoQaZr2xFIQXgxCD0DhxNexf0DvfZDvW5iU&#10;dJwTXEp35TZ8iKcQJmL4h1cwIYyhMQAjeYG5TKQ+U0mgIPEUSmvAgsU51zGAhJiregh3GnQg0jTt&#10;iaXANgx+mwB1I6EaQC5YsxAmDMSeI24pfGWC0HRX/hq/4sRpnDhNYeZg3DVZtjOvJ+934jQ3qZlq&#10;G80u9rlEEWf0rbk0pJl9e8aMGW1PnDgRWKdOndUFChT4JTMbpWma9qDawJTh8JI3bP4NxuaHCyYw&#10;AEwgNWHVQ1X8PhN4jUUA2DAzipdZTkkAHLExnSkEcDr5eA9OplaNPQt3yeDYm4eKufk9/1BNedoE&#10;Bwf7bd26tdG5c+eKwH0C0fHjx31iYmKcSpQocbhAgQKZ10JN07R0yAZ7TkD5t2F2MxiStL0n7JgD&#10;lT6B4d/AekViGp8HVYjZFOL2MO3llKQHO5lOVayY6UcvztIETzb8W1X2LNy79BVRomPHjpUZOnTo&#10;tOQNqS3jGhgYKNu2bRuZ1cvJ6qKLLro8aDFELDEipZKKIWLaLDJMichOkYEPVa8hTvKJLBMlImvk&#10;M1kqX4kSkQpyScxiSE6JlptS99/qCT+9ZNLxOQE2wzCcsvpzehxKTEyMy8WLFwusWrXqxfsuFa5p&#10;mvYkUZDgDIeSigKjJozpA9sawmcxpFjs7kFIirlCq/mcRgxP3reBtrgTRzQOFGUFYdS5X1WO2Ysc&#10;xUgw6Szcds7OzjH58+c/lzt37qugBytomvYUU5DwHXR3hfjuMEvAKR2nJ1CYy8lBKOVcITf2s58e&#10;xGLBmQScuXG/iiyueXUW7vvQgUjTtKeaA5zaAO/8CmV+h8+ioUIIvBACL9x3oqvCoDP97whCJTnI&#10;aH4DDPyZzypGcREPNtE5+TxBJZdEZsfs9pFzUZf0EO5U6ECkadpTryhM+xiWt4YBbrA3L/yeF37P&#10;Dnv/ho8krYFbSSElSRGmM4i2KKwANGYEH/EHTRjGBV5KPCobZgxW8sXtiszhJot7XFyYzsKdGh2I&#10;NE176imQUPAA8IKYs9ApGFoOgL8awIejSRymnf6KbXTEvnhoSWYSQ/l7jjHwUi+rNQ4hBSXuWpC+&#10;IkqFDkSapj314qHweKg7BNbcBJcV0CIP/P45NP0O5oyAVjbweajKA1lKM44ShSPlWYuNXMn7DLx4&#10;mbXMoaJr4ZqHoq9uKSY6C/c9dCDSNO2pFwTtAIbBiJkw5XXodgE6KDA6w48GqJ6w7KEqNxHKcmpT&#10;hzOcICctWA1ADE5JQYgjvOpSsfaqhOhL2UG8M65nTwcdiDRNe+rdhBwAjnCjCwyoD6eeh4kG5HaG&#10;mwCzoNJDv4GJUNZRlfIEs4aiAIykY1IQohg/Obj5HwOIvX7glf/eo6eLDkSapj31asGvALvtV0GR&#10;i+HVY5DrBxi3JTEnXQyUSnfFkVSjL9voyzb6sZwyXMIxMYPDP+ShHqf5ilfpyzZ5P3oQwMXVbUfb&#10;4sLr37feZ0yaKX40TdOeFq6wux6cbgCfrAOqw+SpML0P9LCA0RoOOcHhdFcsmIhKMTfJihlXrFgT&#10;M3GfIif5CAewWSITjzPUxT/bz/N/YXVZpUxX/3PnngL6ikjTtKeeAlkDdfvB5lrwuQWu94EeAK4Q&#10;Px9efKiK3dnGbCoym4rMpCFOJBCWGITcsHKB7OQmQmYZz4e2+tQ56TRr+Anv0KDRs0XEnAHde+Lp&#10;QKRp2jPBAhe/gYYH4I3V8Plq+HwBTIgAp3kw6D9VnmJ0HAd4A4AfmUohbsp4qXvly3dPxF3f55fy&#10;lLAjUxreWrH0DwTH//TeTwEdiDRNe2YosJWGiY3h/cbwfnt4eyLM6gGv3oCGD1VpyiB0hFcpxQwA&#10;3IjmBMXCus6MjMy/zPOe8wSu3vhfE1vMzYaJr92Yz/cYeD10B59QOhBpmvZM6wvvloSQtjBVIFu6&#10;KzhLC+ZRIWl0XMpdhsTmDW3+qUuK3Ay3KXu5sLbDL/L/7d15XFT1/sfx12EVRMUV3C09amJlWkq4&#10;L4lipVmZmXrL7i1vWZZm2qKpZev1doPUNrOrLZrXTCwXtBz9KdhVcQXcWBVkV1ZhGOb7+0OGizaQ&#10;IMwAfZ6Px3k8/H7PzDnvGcDPfM/5zjlmszfPsZVHeYY47q3iS6mzpBAJIf7UHCBjK8zYAzf9CEsq&#10;vYGbWUMut11bhAA0B9czDdsOj0BzsFaKQFM06TTp/3heW89yBnCQWdzMmsq/irpNU+r370/Xrl1V&#10;x44dMzp27Fh6e92pU6f+OGjQoHm/e7AQQtRxCrQPYMOrMO4i9G8EYTewMY0rV/kuRqNIFRfpMRt9&#10;D5sLL7qDWSvzOJxTOtEhest+h0/cfTnILHrz4Y2/mtorIiKi9+bNmydZ2qmpqW1++umnR8udvq3r&#10;enK/fv1OWNre3t4JNR1SCCHsQQM1G55dDkPvgJ8SwNN85eAZX8LKKfCCBnnXuTEFFJQ2HZ3PtPdd&#10;tyh+94j3Sx9T8vnf65OlOES7+7KeQLrwG9n4AdCISDQuVdfrqy3i4+O7rF27drqlXVxc7AAVjIgC&#10;AwODhg8f/pGjo2OWg4ND+u8eJIQQ9UgxtB4MYaHQcQDETYftZ6HdQhgTACc3whhniKnSxp9hb2rB&#10;a/2zhn9zVXezH5+j+YbZKBQ4FqEVl0ygS8WfFoTc4Euq9cLDw/0mTpy4r9xCZPl3UFBQoL+//0yb&#10;phNCCBvbB68OhCVjICoEul6Eu9zhcAxM7gJrNsHS++ClKm08nZEqq7jN2f2dVwG4pPcsdEht6FrY&#10;+Sgd5+yi8KOIX43e0Q7NOj/9BQAd+BVHLlTfq6tdDhw4MGjBggWfFBQUuCUmJnYqd7LC7Nmzf9y5&#10;c+fUgQMHfm3LgEIIYQ/L4aEhELMRRjeHy0/Clwqcb4av20H2WJitoFGVNt6CEK2z41ed7gudDND6&#10;nY9dW5mXHFSuBaT9ZT4XTH8flpHyzhBjywSNm/imPhchAHd399yuXbueaN++fQxUMGuuc+fOsW3b&#10;tt3l5uZ2xnbxhBDC9hQ0WA+3PwD/dYL4EJi7DnqFw3MAyeABcB5G3cBOPJxfbTNdnxKHy5ZOs1wH&#10;dtnlEXYveb13gqMJzBoJm8esVMXGen/PIh8fn/CPPvpowgsvvDAfKihEzzzzzIu33HLLuZCQkEW2&#10;iyeEELanQcEM2PMpDFPg6AOfBMDJV2G6As0bcgHaVfUGegoXnmNr6RTt3nyoUJhdCq5MiXBQ4KBQ&#10;plyXxJ+e2K6Ucq/O11fbHDx4cMC4cePC582btwoqKEQzZ87cvG3btr8NGDBgre3iCSGEfTwOGyKh&#10;1ToIAlzmw6odoH8Kq89D413whobVr6b+MQ0jj7C97BTt/Nxdt+f32Xn14xwUl3P3dciO2RB4gy+n&#10;VnN1dS3w9vY+37x581SoYNbc6tWrF/v6+r5h84RCCGEHChoFwecvwCMDIE6HlFXQD2Ah/Pw6/MUB&#10;MqpjX2ZTQa/o7+84gLnACc16bes4ds8UF48O9focvWXWXLkjopUrV0747LPPfoiNjX3SlsGEEMIe&#10;NMh5Dh49CU96Q3YWuLeBHA8wzoeJ1VWEAIxZZ4eiLpdbhADyzv86prr2V9skJye327hx49Tdu3eP&#10;ggruR5SYmNisQYMGXfr27duivMcIIUR9ooHqCl9+D18CJML49rAhGh7qAl9V135cm/l85NnjmVGX&#10;IpeP/N1Ks4Zri17nPLv95Znq2l9tc/Lkydvmzp37b0tbDs0JIUQ5FLj0gMSREPkRDK7WbStzq4Qt&#10;AUeNWWdaoYr/d3Sq2ImOjX9d7TKuQ729pfjly5fd09PTvSMiIno///zz6+Wip0IIUQ4NjO/A10Ew&#10;yAhdqnXbmkNqu3u+f+Tafq/E96NcJnWYRCE9UDiSzH0UVOE25rWYm5tbfvv27WNatWqVBBXMmlu2&#10;bNljS5cu3X7mzJm/2y6eEELULv6wCmBPyR1dq5OjS+M97e75fr6l3fy2uT826vvAf3CmmLksB5xp&#10;QzAhTCt9Uh53kcmw6s5iS0lJSR3WrjfELi8AACAASURBVF379M6dO8dCBeeI8vPzXTMzMxsbjcYG&#10;5T1GCCHqOzc4NgnCX4O/DL8yhbu4OrffoEXvdym5/UQTNSVUu0d7nwc4TiCDeYZHr3pwLn3xIYR2&#10;ZLGXrmgUVmcWWzl9+nTPBQsWfFLaoZT63aLrugoLC1tkbZ0sssgiy59tOarUDE0plaaUf01s31xs&#10;altszPVVZqWptWqZ0pRSrVWO6qFSlKaU2qSWqhzVV3VQl1R3laby1W32fk9uZCkoKGiQkpLSeufO&#10;nffpuq7kHJEQQvyBnvCtBxi/hSdqYvuag2Oig3PD/WgoJjCD71hOMh5E0QqAc3jjQwjuFBHOcNw4&#10;VhM5bMXV1bWgVatWF5o2bZoBFZwjMplMTkopd6WUi+3iCSFE7eMAmW/CjwtgnBma1chOFC6YaYGi&#10;OQ/zBl+WuePryzxMA0yE8SCuJJU8zrNGctiB3AZCCCGuQxqM8oKtR2HGrbCs2neQyXBasPOPH1hi&#10;Gr/xBb7VnsMGjh07dldQUNCirKwszyNHjtxd7mSFv/3tbztHjhy5o2PHjodsGVAIIWqjFrCjDyR+&#10;AE+srolC1Ig4dvJmaTuBNsxkMjm4AtCbRN5lFQ4l17trzflqz2AjRUVFLpmZmS3y8vI8QL7QKoQQ&#10;120HLPGHV/PhtgZwvMZ2lEtferCDhhg5RQsaU0g2rnzAf5jFo2iYamzfNvSH15oTQghxtcEll/nZ&#10;Rpnv9VS3skXoYMn9j+azGYA5PMRyVqPK/+pNXSSFSAghrpMLnHkG9r4CkxVU/0SuskXoMMNwJwIA&#10;nQTeZwMaiud4tL4Vo3IL0enTp7umpaXdX1hYeKstAwkhRG02E748BS0uQPVfHVvDzC2kcJhhNLjm&#10;0N8LzMKTAm7nAhpmqnpvpFqo3EL01ltvTezfv/8mg8HwV1sGEkKI2qwLrG8FeR/Cs1kwMAsGGqFb&#10;tWy8IQfZRo8yRcjMS/xCZ87gRAKbWMJRWjOSHWjVe4UHW9qzZ8+onj17FkyePHkXVDBZ4YMPPvhs&#10;5MiRn7q4uKQ5Ojqes3lSIYSohRRoT8L+r6Cvpc8JzDtg0SBYUt2XALpm5w0YwQnS8OAo3dDIqvDx&#10;JtrhVDK7TuFMWzJZyXJGM7ekzx0otHVRi46O7r5x48bHk5OT2wYHB08ud0Tk5eWV7ObmFi5FSAgh&#10;/mclrPqqpAgFwbexMGkW/DoUFi2C4BrduUYB3/E8J/BiEwsrfGwy99OMaBJ4pEyfBwUl08EVDXmJ&#10;n4iv3quKX4/OnTuffOmll+ZNmjRpBchkBSGEuG5maD4DJr8FwUMgehvc0QHWvgP+K2HVYggogs41&#10;GqIVW3iLYCbyHAX0LPdxLfmNoZylK99cVYzAUoQ28yFDacnFGs17HaQQCSHEdYqG+43g+Ff4dDGs&#10;+hluyYV+GpgnwAqAsfBzjQeZw4s0wMQ8PkahYaYlRrqhcCx9jCMp/MAw/DlFV74hnocBKMKptAiF&#10;MZeGpNZ43j8ghUgIIa5TCrQB8IALvrDaAdQ2mAzgChcAtlXXxIWKKJxYyacEMpgEJrKDWTTg5JVo&#10;JdLxx4HU0mLUndUALGVsaRHqx/s1nvU6SCESQojrdBdsBAiD8U5w7ikIfQ8eUOBwAsYDZMKQGg2h&#10;cGY0W3if8dzJeR7kHxRe852mtSyjFdu4nwheZw2dSMONIgAO0I57OMOPjOAVQkiq4UOJ16HcWXNN&#10;mzbN9/T0zH/99dc/Hzhw4Kt2yCaEELXOWIjYAV1/hdcdwdQP/vETvD8Znm8HWUehbY3OnAPIYAQ6&#10;m/Eil1O0YBq/8SX9KMaTPcxkKItoxmW6kUYyjUiiEYVlvgDrQwqtyAXgU+6nC5E1mvcaZ86c8Vm7&#10;du3Tqamp3tu3b3+43G/mDhkyJGLw4MEHunTpctiWAYUQojbbAKNfhK/94F1L373w8iNw5N8wscaL&#10;EEBzdnKG+9DZjCcFfMVdAOzgZUbxKg9xjA6k88+SW4p7kUtKyWG7zmRyipb8zEw6sK7Gs1qRmpra&#10;Jjg4eLLJZLpSg6zdPU/u0CqLLLLIUv5iVsrpkFIvrlcqyEeplJuUyjQr5WrzLOlqhGqiCpSmVOni&#10;roxKU0p1UJfUavWZmqoOKE0pFabmKk0ptUZ9qu5XEcpZFat49Yg938dDhw756bqu6s21ioQQwlY0&#10;MPWGD3sDbSGxP7yTDz0bQs3fNudNNrMav9K2B0ayS74bBGBGw5tcnCnmaZ6gACf28zJ38S/gXRpy&#10;mY0M5QF20YVvyWU7Llyq8dwVkEIkhBA3oA9sAN7ZBw+OtEUhGsghGpNf2jbgwyZ8AGhMIS+yE0/y&#10;OEEHVuLLD/yLvnyAwrn0OQ6klhajeNqgSyESQog6ywXOjIfjS+Ghe+A1raYvRjqEhaXz8gy8wYtM&#10;YDAx7OZmHFBs4Xb2MgRnovmQfnjwm9XtWIqRZt8idCWKEEKIGzIDNuwAvZAKrnRQ3Qy8wTAW8irb&#10;eYkNAETyCGdowQAMFNH5miJkwoQX45hf2uNAKhpGm2UuhxQiIYS4Qb7wH4D98KBNdli2CL3JOJxK&#10;Zup5sZuz3HtVMbLQUCWFJ8cmGStBCpEQQtwgV4gcBacCbVGIFM78zKDSIqRRcNX6ZvzCWe4lkSZk&#10;lJw7quXkHJEQQtwgDdSLsMEfXjVCVxc4XYM7K+J97uPK/LgrRagxWfTjHJbzU834hQQ64UBmjeWo&#10;RuWOiHbu3Dl4//79izIyMgJsGUgIIeqi/ldmz3HQFqMijfyrRkJ38y5hdEAju7SvFheh/Pz8hgkJ&#10;CZ1TUlLaQgWX+LH8OygoKNDf33+mDTMKIUSdo0AbDDGdIGM13GnvPLWZwWAIeOqpp0qvUl5uIVq9&#10;evViX1/fN2yaTggh6rDN8I+xMNsINzlBnL3z1FYpKSltw8LChsXFxXVZvnz5ApmsIIQQ1WRIyeG5&#10;oyVX4hbWeXl5JY4bN27NoEGDtoPMmhNCiGrjAb/1hqQvbDWNu56QQiSEENVEA/MrsOFT8CuGtvbO&#10;U1dIIRJCiGo0vOTwXAQ8YO8sdYUUIiGEqEZNYG8PSP1KDs9dNylEQghRjTQofgV+/BgGmaGlvfPU&#10;BVKIhBCimvnDBhM4nIZx9s5SF0ghEkKIatYcdt0EF7+Ww3PXRa41J4QQ1UyDoikQ9haMdoKfXaFo&#10;EqzrCN/ZO1ttJCMiIYSoRgoc98Grb8MoM2j/Br8VMPQm+HYVfKnAw94ZaxspREIIUY2SYOxAWPI0&#10;7GsJeX+DPfHQdiWsehKe+BXm2jtjbSOFSAghqtEmeNADjIFw7wIIfh/8Ae0JmOYH8U/Bs/bOWNtI&#10;IRJCiGqiwOE9GPMs7NYgexxsyAbXWBgL4ATmWGgaBU/ZO2ttIoVICCGqiQbm4XBqD3RToLWBrb3g&#10;wtPwhgKXBlAE0Bl+tXfW2kQKkRBCVKOnYUMYdIiFyRrkr4PXfoEum+Gd/dDxI1jrAmftnbM2KXf6&#10;9meffTbx0KFDvS3tIUOG/Orj4/OhbWIJIUTd1Ae+HQJPd4HVn8KIWyHyFkgdB7PaQfZf4GN7Z7SX&#10;5OTkdhEREaV1JTo6ujtUUIgyMjIaxcTEtLG0+/Tp41mzEYUQou5zgvO/wB0rYMXTMLXsukWwoTHs&#10;s1c2eztw4MCg2bNnf3Ntv9yhVQghaoACrRjaU3IK5F0IfBtGXwIfFzht53h2cenSpWaJiYmdLO2T&#10;J0/e9sorr6wqtxABODg4qMDAwMCRI0e+YLuo5SuG1rnQBcAZct3hsL0zCSHE9TBCN084MR9+fuVP&#10;fg2606dP9/zmm2+eTUtL89q5c+cD5R6amzJlyp4RI0bs7tq1635bBixPIowfBF/EQlNL3ypYORVm&#10;apBnz2xCCPFHXODU17D8IXh+OgxtCrvsncle0tPTvUNCQsYXFRU5Qx05NLcf5vrBu4Mg9nN40wUK&#10;tsPo6TAlAE5uhl4aFNo7pxBCVMQMzTvDWT+I/Rru1MBs70z2FB4e7jdx4sR95RYiV1dXk6urq+n9&#10;999fNmzYsJfskBG48gWxvpDQETLXwwANsi3rwmBef3jnAtznBT/ZK6MQQlyvcHjxTvjnaXiiC3xl&#10;7zz2cPbs2R7r1q17KjU1tfXWrVsnlHtobvz48b8NGzZsX48ePW5ohocZmg6EI1V9fi64HAfvDHAf&#10;AMfLrisqOQnYGjb7QoJWhe3/A1bcDe9WNZ8QQlTGHbBsKDw7Ad4+BOv/jKcWkpOT2/3www+PFxcX&#10;O0IF07dHjx79S3UcmtOg2P+aAlIZZ8D7OHj7Qlx3SCq7zgzaQWgH4A/Hq1KIWkJyVbMJIURlaWBc&#10;A3PawQ+7Yc4QWGjvTLY2YMCAkEOHDnlaDs2VW4i2bt06vLCwsEGPHj32tWzZMriqO9QgewHcW9Xn&#10;K2i4FdL6QMxseKjsugwYsRgCjsPffeCTqu5DCCFsqTX8OAP23AevfAEtG0NuE7h0N3ykQb6989W0&#10;y5cvu2dkZLRKTU31hgomK9SWc0QAS+E/c+DB7+HjB69cQr0gDUYNha+ioVketHOUkY0Qoo5Q0GQ+&#10;rHv7ypW5S90HketgYoMbOIpUFxgMhoCnnnrqZ0u7TsyaU+AZBJ+8AI+U7e8H57bBY03g/+yVTQgh&#10;KutN2PwG3OsPp0Kg60UYmA43D4DlJnBIAW8Ncuyds6YkJye3Cw0NHREfH99lxYoVr9WJi55qcOk5&#10;ePQsTP0ePv4ePt4K7+6DXlKEhBB1iQLP98B/OXy9GUY0hYIFsOQm+Po3mJYO7ucgwN45a5K3t/f5&#10;8ePHfzV48OAtUMFkhY0bN47OzMxs3rt3b4O3t/d/bBfROg3UzbDmZlhj7yxCCFFVcTAmH5zHwgYn&#10;OL8ePhgOC+bC2HawBaATrDXDOvsmrTl5eXkeycnJ7RMTEztCBYVo165dPQ8fPnzz/Pnzs2tDIRJC&#10;iPqgEaQDZEPz1sAQ+GAB3OkBKWZoZN90tnHgwIFBde4ckRBC1BcKXG6GlDFwIgju0aDAsm4PzB8C&#10;i9NheLN6fPO8lJSUNgcPHhwYGxvbNTAwcHGdOEckhBD1hQbGZfD5chjwCPx2Dh6+AGNXwqohsPg+&#10;iGwKe+ydsyZ5eXkljRkzZp2fn98vUMGhOSGEEDVjNMyNhNMDILAjfG/p/xK+/As8r4HJnvlsrdxD&#10;cy1btsxp2bJlzty5c1fefffdC+yQTQgh6rUiuDkLdABXyGoEteJuBzUtISGh89atWx9OTEzssHbt&#10;2r+XOyLy9fU9M3DgwPCOHTtG2jKgEEL8WThDTAuIsXcOW4uJiem2dOnSdyxtmawghBDCpoqLix1N&#10;JpPzkSNHfKdMmbJLzhEJIYSwKUdHx2JHR8diZ2dnI5TcRkEIIYSwl3ILUUZGRguj0djDbDZ72zKQ&#10;EEKIP5dyC9GLL774TM+ePSN27Njxii0D/U4xrVF4lLa/YwUOXH1iy3hl1okQQoja79ixY32feOKJ&#10;kCVLlnwIFRSiuXPn/mf37t2PDBo06CubpbuWwp0xGHieLVcVo7IimI4HJ0nmfhunE0IIUQUmk8kp&#10;Pz/fo6CgwB0qKEQ+Pj6RrVu3/t7Nze2w7eJdQyOfJXzKMgZaLUYRTOdWVjCZg3jV728iCyFEfdG7&#10;d+/QdevW+b355ptPQ124skIf/skB4C6WAlu4i1PA/4rQ4/yXlfijccmuOYUQQlRJ7S9EcHUx6kUX&#10;AClCQghRP9R8IVK4kMrIKj33H7zISVqXtn1I4UhJ25PLXKAJ9xNauv5tPqYVCZXahyfRuBJVpXxC&#10;CCFumC0KUSNas7nat3sJN7bT7aq+n1lW6e1s4T1GMa+6YgkhhKiccgvRBx98MK1Hjx73TJw4cb2P&#10;j8+HVd6DRg7JjKny8y12M5pHmEEHLpGAJwDjOEEQb+D8v/t5VFqTP991noQQwp7S0tK8w8PD+8fE&#10;xHSDCgqRm5ubsUmTJrnOzs6FN7RHDSOtrtz+tsoimM4jzOBx/stATvAk0zjAbO5iKW15gUAC0Mi9&#10;oX0IIYSwiYiIiN7PPffc/+78rZT63aLrugoLC1tkbZ3NlxNqutKUUk+o35RZeapv1QqlKaWUQh1U&#10;s5SmlJqh9iiz8rB7VllkkUUWWf5wycnJaXzy5MlbN27cOFnXdVW7rzWncOdZXi53dtyV2XSzWcZA&#10;LnCPnVIKIYSoBA8Pj+xu3bod79ChQwzU9unbGvnsZAiOZJc7RbsP/ySfHTTguI3TCSGEqAa1e0QE&#10;4ETCVUVoIjMppuFVj5EiJIQQdVbtHhFZo2EEjPaOIYQQonrU/hGREEKIek0KkRBCCLuSQiSEEMKu&#10;yi1Ex44du/XcuXOT8/Pz77JlICGEEH8umlLqd51du3Yt7QwKCgr09/efadNUQggh6q3Q0NDhL7/8&#10;8uqioiKXixcvtih31lxgYGDQ8OHDAx0dHbNsGVAIIUT91rx589QhQ4ZsSU9Pb/Xrr7/eX+6hOU9P&#10;z4vOzs5nHRwc0mwZUAghRP3WrVu342+99dbfnnrqqfdAJisIIYSwszpXiJRSbmaTTKAQQoj6os4V&#10;opy4H/91btvYn5Qye9s7ixBCiBtXpwpRUe75R1NCX3zKmHWmVfqhJd8qpRztnUkIIcSNqTOFSBUb&#10;uyVsvf8LcFAAl06tHHo59bf59s4lhBDixtSJQqSUcruw9/n1ZuMlNzBrlv7EnZMWFBdeGm7PbEII&#10;IW5MnShEOXE//ivv/LZbyxYhADRNnQt58Ds5XySEEHVXjd8GQinVOOPYh2ur+vyinHiv3PhNva1v&#10;vNihKDu6ZVzwsBONOt3/36psv/FND6x3aXzTqqrmE0IIcWNscT8ix8spYbdU9cnm4gKnK+eFrhkN&#10;XfWgoirvo2Hboa2qmk0IIcSNq/FCpGnaxfYj1990I9soykuaEPej3zpr6zxveXpnizvmjdI0rfhG&#10;9iGEEMI+6sQ5IueGbb73HhC0/KpOzdHs0kRPbXHH3MlShIQQou6qE4UIwKPDvbMbdrz3CGilVwZv&#10;N3LDI5rmkGLPXEIIIW5MnSlEmqYVtPb78GFQGkCbwV/8w9GlscHOsYQQQtygOlOIADQH57PNe83b&#10;CODeZsjb9s4jhBDixpU7WWHz5s0jc3NzG1na3bt3P9iuXbtvbROrfM18po9v5jPd3jGEEEJUktFo&#10;dCksLHSztPPz8xtCBXdodXd3N3p4eBRa+ubMmfPd2LFjn7ZJWiGEEPXO5s2bJ82ePfuba/vLLUSr&#10;V69e7Ovr+4ZN0gkhhKj3oqOju+/Zs2e0pX3+/PlOa9aseb7cQtSxY8eMDh06ZDzzzDOr+/Tps8Sm&#10;aYUQQtRbKSkpbQ4cODA4NjZWDwoKWlTuOSJd1y/4+vqeaNGixXlbBhRCCFG/RUVF9Zo1a1bpnAM5&#10;NCeEEMKm8vLyPFJSUtpGRkbeMWvWrO/Knb69aNGi6c8+++zxw4cPz7NlQCGEEPVbfn6+x9mzZ33O&#10;nz9/E1Qwfbt9+/YZvXr1Ou3p6Zlqu3hCCCHqu4iIiN4zZszYYGnLoTkhhBA2lZub2/j8+fOdoqKi&#10;bp87d+7qckdEBw8e7N2yZcu/eXl5RXh4eITaMqQQQoj6y8PDI7t79+7H8vPzPaCCEZHl30FBQYH+&#10;/v4zbZhRCCFEPRYWFjZs3rx5XxmNRpeMjAyvckdEy5cv/3Do0KFLHRwc8mwZUAghRP3WtGnTdD8/&#10;v50ZGRmtDAbDmHJnzXl4eOQ4Ojomapp2yZYBhRBC1G/du3c/9s4770ybPn3621DB1bfDwsL6RUZG&#10;zszOzh5su3hCCCH+bMotRCtWrPAfN27cv8LCwsbbMtD1CAsLG7Znz55R9s5Rkejo6FuCg4MfMxqN&#10;LvbOUp6cnJwmwcHBjyUmJna0d5aK7Nix44EjR4742jtHRY4cOeIbEhJS6/5WykpMTOwYHBz8WHZ2&#10;tqe9s5SnqKjIOTg4+LHo6Ohb7J2lInv27BkVFhY2zN45KnLy5MnbgoODH7N3DmtCQ0NH9OvXL+2v&#10;f/3rFgCUUr9bdF1X8+fP32s2m5uazWZ3a4+x5zJt2rRtDz300H5756ho+fLLL1/UdV1lZ2c3sXeW&#10;8pYzZ8700HVd/fzzzxPsnaWiZeDAgedeeeWVlfbOUdHy6quvfjFgwIDz9s5R0bJly5aHdV1Xp0+f&#10;9rF3lvKWnJycxrquq5UrV86yd5aKloceemj/tGnTttk7R0XLRx99tEjXdWXvHNaWU6dO9Vy4cOGy&#10;xx57bJeu66rcEZGLi4tJ07SLmqblV1TZzpw547Nv3757rK1LT0/3MhgMATk5OU0sffn5+Q0NBkNA&#10;SkpKW2vt/fv3D42Kirq9oKDAzWAwBFy4cKH9sWPH+oaHh/udOnXq1tDQ0OGVrb4lJ8QCrH0SNJvN&#10;DgaDISA+Pr5L2X5LDmvtsjkOHDgwKCIiove5c+duMhgMAUlJSe0NBkOA0Wh0rUzG8nJYHDlyxPfa&#10;UcHp06d7hoaGjrDWTktL8zYYDAG5ubmNz54922Pv3r0jc3NzG5VkbFfy3rarTEaAo0eP9jt8+PDd&#10;1tYlJCR0NhgMAcXFxY6WvrI5rm2bTCYng8EQcO7cuZszMzNbGgyGgKysrKZhYWHDTp48eVt4eLjf&#10;sWPH+lY2o7UcFjk5OU0MBkNAenq6l6WvuLjY0WAwBCQkJHS21j58+PDdR48e7aeU0gwGQ0BcXJx+&#10;8uTJ28LCwobFxcXpBoMhoLIZc3NzGxsMhoC0tDRva+tDQ0NHnD59umfZPksOa21LDqWUZvl7SU1N&#10;bV32d9LyM6gMazksoqKiev32229DyvbFx8d3MRgMAWaz2eHadnZ2tqfBYAjIyMhode7cuZsNBkPA&#10;5cuXG5T8Dty0d+/ekTExMd0qmzEqKur2/fv3D7W2LiUlpa3BYAiw3PcGoGwOa+29e/eOPHv2bA/L&#10;30tqampry+9iRERE7wMHDgyqbEZrOSyMRqOrwWAIuPbIxL59++45c+aMj7V2ZGTkHf/9738HA4SG&#10;hg4/derUrbGxsV0t/2caDIYAk8lU7mQ0a4xGo4vBYAg4f/58J2vrDx48OOD48eN3lu0rm+PatiVH&#10;QUGBm+XvJSsrq6nBYAjw8PDIGjx48M8DBw7cBpQ/InrzzTcN11PZFi9eHHjnnXdmWlv3yy+/3Kfr&#10;ujp+/HgfS19sbKyu67ratGnTY9baQ4YMiXv55Ze/SkpKaq/ruvr++++ftIyAXnvttc/79++fWNkR&#10;0a5du8bouq6OHj1617XrCgsLXXRdVytWrHi1bP/QoUNj5syZs9pa+/XXX//Uz8/vglKKUaNGRT7/&#10;/PPfW0ZAP/zww1Rd19V77733XmVGREVFRU66rqtly5a9bm395MmTd02aNGl32b4FCxas8PX1TbHW&#10;3r59+3hd11VUVNRtS5Ys+fCOO+7IsoyANmzYYMn4fmVHRFOnTv1l4sSJ/2dt3SeffDJP13VVUFDQ&#10;wNIXEhIyTtd1FRkZ2evadl5eXkNd19Xnn38+Z/fu3aN0XVeHDx/2tYyAJkyYEPr444+HVHZE9Nln&#10;n72s67rKz8//3Wg+IiLiDl3X1Y4dO8Za+i5fvuym67r69NNP51prT5w4ce/UqVN3ms1mTdd1FRgY&#10;+IZlBBQYGLhQ13VV2RFRZGTk7bquq5CQkAesre/bt2/awoULl5Xte/TRR/dMmTLlV2vtjz/+eL6u&#10;68pkMjk+/vjjIRMmTAi1jIA2bdo0Sdd1tXTp0rcqOyK6++67k+fPn/+JtXWzZ8/+evjw4WfL9i1f&#10;vvw1XdeV0Wh0VkqxbNmy13VdV0VFRU5Hjhzpp+u6MhgMo1euXDlb13V14cKFNpYRUK9evbIXLlz4&#10;cWVHRHPmzPn30KFDY62t27hx4xRd11V8fHxnS9/Ro0fv0nVd7dq1a4y1du/evS+99dZb/zp16lRP&#10;XdfV1q1bH7KMgJ577rn1o0ePjqjsiCg4OHiSrusqJiam67Xr0tPTW+m6rr7++utnyvbfeeedmYsX&#10;Lw601p45c+Y6f3//KKUU/fv3T3zttdc+t4yA1q1b91dd19WSJUv+WZkRUUZGRgtd19WaNWtmWFt/&#10;//33H54+ffqmsn0vvPDCdyNHjjxlrb1+/fppuq6rxMTEDnPnzl01ePDg+EOHDvlZ/r/XdV3Nnj37&#10;37quq99VzPDwcD+AnJycxpZ/VyQ1NdXbZDI5WXtsdHR0d7hyrNIyQrB8Co+Li9PDw8P9rm0XFha6&#10;ZmRktDxx4kQfgPj4+M7Z2dmeeXl5Hunp6a2KiopcLO3ryVeS4xa4MpIxmUzOZdcVFRU5ASQlJXUo&#10;uz1LDktf2XZ6erpXUVGRc3h4uF9BQYHbxYsXm1s+RcTFxXWBK5+AAI4ePdrX3d39D6fAWz69JyUl&#10;tbf2unJychqbzWaHsuvS0tJKc1zbtnyyjIqKuj01NbV1cXGxY2RkZK+S97QLQHJychuA2NjYrtf7&#10;Xubk5DQpKiqy+vNOTEzsAFdGb87OzkaAsjkuX77sXrZ98eLFZiXP6+jg4GCCKz8jo9Hokp6e3io3&#10;N7eRyWRyLCoqcklPT291vRktnyyPHDnSz9XVtbDsuri4OL0kV/fw8PA0uPJJ0PK88PBwv2vbubm5&#10;jZydnV3Dw8Pvhiuf9DIyMloZjUaXCxcutAew/G5eb0bL70lMTEw3a88xmUxOaWlp3mXX5ebmNnZ0&#10;dDRZ+sq2k5KS2sOVUVJ2dnaTgoIC99jY2K5lX3NycnJbgMjIyF5lj1JUpKioyDk9Pd3LWsbMzMwW&#10;hYWFDcquS0pK6lCSw9fJyam4bK7Y2NhuAGfPnr3F8jM6ceLEnXDlvjTFxcWOaWlpXgCJiYmdrve9&#10;zMjIaFlYWOhq7fGW9zkiIqK3ZRRs+X8pOjr6lsaNG1+8tl1cXOyYmpraOioqqhdATExM17y8PA+4&#10;8rty+fJlN0DB//6//COWn0FkZOQdFy9ebFF2XVZWVlOAc+fO3VR2eyaTySk1NbX0d6Bs++LFi80L&#10;CgrcwsPD/Sx/H8XFxQ5w5YgAs5iwwwAAAF9JREFUQGpqapvKZMzOzm5iLYdFfn5+w0uXLjUtu+7i&#10;xYstCgoKSn8Hyrbj4+M7A5w4caJPRkZGS6PR6Hrq1KmeZd+PzMzMlmDlC62WL7O2aNGC9PT068kv&#10;hBBCVNn/A0uG258+vDouAAAAAElFTkSuQmCCUEsDBBQABgAIAAAAIQD+m4KA3wAAAAkBAAAPAAAA&#10;ZHJzL2Rvd25yZXYueG1sTI9Na8MwDIbvg/4Ho8Juq5N+EbI4pZRtpzJYOxi7qbGahMZ2iN0k/fdT&#10;T+tJiOfl1aNsM5pG9NT52lkF8SwCQbZwuralgu/j+0sCwge0GhtnScGNPGzyyVOGqXaD/aL+EErB&#10;JdanqKAKoU2l9EVFBv3MtWSZnV1nMPDalVJ3OHC5aeQ8itbSYG35QoUt7SoqLoerUfAx4LBdxG/9&#10;/nLe3X6Pq8+ffUxKPU/H7SuIQGP4D8Ndn9UhZ6eTu1rtRaNgvk5ijiq4D+arJF6AODFYLiOQeSYf&#10;P8j/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gZLwKiAgAA&#10;kQYAAA4AAAAAAAAAAAAAAAAAOgIAAGRycy9lMm9Eb2MueG1sUEsBAi0ACgAAAAAAAAAhAKZ8UEv7&#10;oAAA+6AAABQAAAAAAAAAAAAAAAAACAUAAGRycy9tZWRpYS9pbWFnZTEucG5nUEsBAi0AFAAGAAgA&#10;AAAhAP6bgoDfAAAACQEAAA8AAAAAAAAAAAAAAAAANaYAAGRycy9kb3ducmV2LnhtbFBLAQItABQA&#10;BgAIAAAAIQCqJg6+vAAAACEBAAAZAAAAAAAAAAAAAAAAAEGnAABkcnMvX3JlbHMvZTJvRG9jLnht&#10;bC5yZWxzUEsFBgAAAAAGAAYAfAEAADSoAAAAAA==&#10;">
                <v:shape id="Image 405" o:spid="_x0000_s1402" type="#_x0000_t75" style="position:absolute;width:19884;height:14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MMRxAAAANwAAAAPAAAAZHJzL2Rvd25yZXYueG1sRI9fS8NA&#10;EMTfhX6HYwu+2YtiRWMupVRT6mPjH+jbklsvwdxeyK1t/PZeQfBxmJnfMMVq8r060hi7wAauFxko&#10;4ibYjp2Bt9fq6h5UFGSLfWAy8EMRVuXsosDchhPv6ViLUwnCMUcDrciQax2bljzGRRiIk/cZRo+S&#10;5Oi0HfGU4L7XN1l2pz12nBZaHGjTUvNVf3sDooe6Ci/ibFc9f+D70+Fh6w7GXM6n9SMooUn+w3/t&#10;nTVwmy3hfCYdAV3+AgAA//8DAFBLAQItABQABgAIAAAAIQDb4fbL7gAAAIUBAAATAAAAAAAAAAAA&#10;AAAAAAAAAABbQ29udGVudF9UeXBlc10ueG1sUEsBAi0AFAAGAAgAAAAhAFr0LFu/AAAAFQEAAAsA&#10;AAAAAAAAAAAAAAAAHwEAAF9yZWxzLy5yZWxzUEsBAi0AFAAGAAgAAAAhAPKkwxHEAAAA3AAAAA8A&#10;AAAAAAAAAAAAAAAABwIAAGRycy9kb3ducmV2LnhtbFBLBQYAAAAAAwADALcAAAD4AgAAAAA=&#10;">
                  <v:imagedata r:id="rId132" o:title=""/>
                </v:shape>
                <v:shape id="Textbox 406" o:spid="_x0000_s1403" type="#_x0000_t202" style="position:absolute;width:19888;height:14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14:paraId="1B83E790" w14:textId="77777777" w:rsidR="00D36F6E" w:rsidRDefault="00D36F6E">
                        <w:pPr>
                          <w:rPr>
                            <w:sz w:val="13"/>
                          </w:rPr>
                        </w:pPr>
                      </w:p>
                      <w:p w14:paraId="2E5748EE" w14:textId="77777777" w:rsidR="00D36F6E" w:rsidRDefault="00D36F6E">
                        <w:pPr>
                          <w:rPr>
                            <w:sz w:val="13"/>
                          </w:rPr>
                        </w:pPr>
                      </w:p>
                      <w:p w14:paraId="6595AAD6" w14:textId="77777777" w:rsidR="00D36F6E" w:rsidRDefault="00D36F6E">
                        <w:pPr>
                          <w:rPr>
                            <w:sz w:val="13"/>
                          </w:rPr>
                        </w:pPr>
                      </w:p>
                      <w:p w14:paraId="39C7CA2B" w14:textId="77777777" w:rsidR="00D36F6E" w:rsidRDefault="00D36F6E">
                        <w:pPr>
                          <w:rPr>
                            <w:sz w:val="13"/>
                          </w:rPr>
                        </w:pPr>
                      </w:p>
                      <w:p w14:paraId="40A39D80" w14:textId="77777777" w:rsidR="00D36F6E" w:rsidRDefault="00D36F6E">
                        <w:pPr>
                          <w:rPr>
                            <w:sz w:val="13"/>
                          </w:rPr>
                        </w:pPr>
                      </w:p>
                      <w:p w14:paraId="5FDE1515" w14:textId="77777777" w:rsidR="00D36F6E" w:rsidRDefault="00D36F6E">
                        <w:pPr>
                          <w:rPr>
                            <w:sz w:val="13"/>
                          </w:rPr>
                        </w:pPr>
                      </w:p>
                      <w:p w14:paraId="65DBC1CF" w14:textId="77777777" w:rsidR="00D36F6E" w:rsidRDefault="00D36F6E">
                        <w:pPr>
                          <w:rPr>
                            <w:sz w:val="13"/>
                          </w:rPr>
                        </w:pPr>
                      </w:p>
                      <w:p w14:paraId="3AA713B7" w14:textId="77777777" w:rsidR="00D36F6E" w:rsidRDefault="00D36F6E">
                        <w:pPr>
                          <w:rPr>
                            <w:sz w:val="13"/>
                          </w:rPr>
                        </w:pPr>
                      </w:p>
                      <w:p w14:paraId="36AC3470" w14:textId="77777777" w:rsidR="00D36F6E" w:rsidRDefault="00D36F6E">
                        <w:pPr>
                          <w:rPr>
                            <w:sz w:val="13"/>
                          </w:rPr>
                        </w:pPr>
                      </w:p>
                      <w:p w14:paraId="0764882E" w14:textId="77777777" w:rsidR="00D36F6E" w:rsidRDefault="00D36F6E">
                        <w:pPr>
                          <w:rPr>
                            <w:sz w:val="13"/>
                          </w:rPr>
                        </w:pPr>
                      </w:p>
                      <w:p w14:paraId="36C8F7DF" w14:textId="77777777" w:rsidR="00D36F6E" w:rsidRDefault="00D36F6E">
                        <w:pPr>
                          <w:spacing w:before="75"/>
                          <w:rPr>
                            <w:sz w:val="13"/>
                          </w:rPr>
                        </w:pPr>
                      </w:p>
                      <w:p w14:paraId="56D9F177" w14:textId="77777777" w:rsidR="00D36F6E" w:rsidRPr="00ED266F" w:rsidRDefault="00F6074B">
                        <w:pPr>
                          <w:spacing w:line="271" w:lineRule="auto"/>
                          <w:ind w:left="498" w:right="1519"/>
                          <w:rPr>
                            <w:rFonts w:ascii="Arial"/>
                            <w:sz w:val="13"/>
                            <w:lang w:val="el-GR"/>
                          </w:rPr>
                        </w:pPr>
                        <w:r w:rsidRPr="00ED266F">
                          <w:rPr>
                            <w:rFonts w:ascii="Arial"/>
                            <w:spacing w:val="-2"/>
                            <w:w w:val="105"/>
                            <w:sz w:val="13"/>
                            <w:lang w:val="el-GR"/>
                          </w:rPr>
                          <w:t>Λειτουργική</w:t>
                        </w:r>
                        <w:r w:rsidRPr="00ED266F">
                          <w:rPr>
                            <w:rFonts w:ascii="Arial"/>
                            <w:spacing w:val="-2"/>
                            <w:w w:val="105"/>
                            <w:sz w:val="13"/>
                            <w:lang w:val="el-GR"/>
                          </w:rPr>
                          <w:t xml:space="preserve"> </w:t>
                        </w:r>
                        <w:r w:rsidRPr="00ED266F">
                          <w:rPr>
                            <w:rFonts w:ascii="Arial"/>
                            <w:spacing w:val="-2"/>
                            <w:w w:val="105"/>
                            <w:sz w:val="13"/>
                            <w:lang w:val="el-GR"/>
                          </w:rPr>
                          <w:t>αναθ</w:t>
                        </w:r>
                        <w:r w:rsidRPr="00ED266F">
                          <w:rPr>
                            <w:rFonts w:ascii="Arial"/>
                            <w:spacing w:val="-2"/>
                            <w:w w:val="105"/>
                            <w:sz w:val="13"/>
                            <w:lang w:val="el-GR"/>
                          </w:rPr>
                          <w:t xml:space="preserve">. </w:t>
                        </w:r>
                        <w:r w:rsidRPr="00ED266F">
                          <w:rPr>
                            <w:rFonts w:ascii="Arial"/>
                            <w:spacing w:val="-2"/>
                            <w:w w:val="105"/>
                            <w:sz w:val="13"/>
                            <w:lang w:val="el-GR"/>
                          </w:rPr>
                          <w:t>Σύνολο</w:t>
                        </w:r>
                        <w:r w:rsidRPr="00ED266F">
                          <w:rPr>
                            <w:rFonts w:ascii="Arial"/>
                            <w:spacing w:val="-2"/>
                            <w:w w:val="105"/>
                            <w:sz w:val="13"/>
                            <w:lang w:val="el-GR"/>
                          </w:rPr>
                          <w:t xml:space="preserve"> </w:t>
                        </w:r>
                        <w:r w:rsidRPr="00ED266F">
                          <w:rPr>
                            <w:rFonts w:ascii="Arial"/>
                            <w:spacing w:val="-2"/>
                            <w:w w:val="105"/>
                            <w:sz w:val="13"/>
                            <w:lang w:val="el-GR"/>
                          </w:rPr>
                          <w:t>ενεργητικού</w:t>
                        </w:r>
                        <w:r w:rsidRPr="00ED266F">
                          <w:rPr>
                            <w:rFonts w:ascii="Arial"/>
                            <w:spacing w:val="-2"/>
                            <w:w w:val="105"/>
                            <w:sz w:val="13"/>
                            <w:lang w:val="el-GR"/>
                          </w:rPr>
                          <w:t xml:space="preserve"> </w:t>
                        </w:r>
                        <w:r w:rsidRPr="00ED266F">
                          <w:rPr>
                            <w:rFonts w:ascii="Arial"/>
                            <w:spacing w:val="-2"/>
                            <w:w w:val="105"/>
                            <w:sz w:val="13"/>
                            <w:lang w:val="el-GR"/>
                          </w:rPr>
                          <w:t>Κεφαλαιοποίηση</w:t>
                        </w:r>
                        <w:r w:rsidRPr="00ED266F">
                          <w:rPr>
                            <w:rFonts w:ascii="Arial"/>
                            <w:spacing w:val="-2"/>
                            <w:w w:val="105"/>
                            <w:sz w:val="13"/>
                            <w:lang w:val="el-GR"/>
                          </w:rPr>
                          <w:t xml:space="preserve"> </w:t>
                        </w:r>
                        <w:r w:rsidRPr="00ED266F">
                          <w:rPr>
                            <w:rFonts w:ascii="Arial"/>
                            <w:spacing w:val="-2"/>
                            <w:w w:val="105"/>
                            <w:sz w:val="13"/>
                            <w:lang w:val="el-GR"/>
                          </w:rPr>
                          <w:t>αγοράς</w:t>
                        </w:r>
                        <w:r w:rsidRPr="00ED266F">
                          <w:rPr>
                            <w:rFonts w:ascii="Arial"/>
                            <w:spacing w:val="-2"/>
                            <w:w w:val="105"/>
                            <w:sz w:val="13"/>
                            <w:lang w:val="el-GR"/>
                          </w:rPr>
                          <w:t>.</w:t>
                        </w:r>
                      </w:p>
                    </w:txbxContent>
                  </v:textbox>
                </v:shape>
                <w10:wrap anchorx="page"/>
              </v:group>
            </w:pict>
          </mc:Fallback>
        </mc:AlternateContent>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-1</w:t>
      </w:r>
    </w:p>
    <w:p w14:paraId="52228B84" w14:textId="77777777" w:rsidR="00D36F6E" w:rsidRPr="00ED266F" w:rsidRDefault="00F6074B">
      <w:pPr>
        <w:spacing w:before="159"/>
        <w:ind w:left="1348"/>
        <w:rPr>
          <w:rFonts w:ascii="Times New Roman" w:hAnsi="Times New Roman" w:cs="Times New Roman"/>
          <w:b/>
          <w:sz w:val="15"/>
          <w:lang w:val="el-GR"/>
        </w:rPr>
      </w:pPr>
      <w:r w:rsidRPr="00ED266F">
        <w:rPr>
          <w:rFonts w:ascii="Times New Roman" w:hAnsi="Times New Roman" w:cs="Times New Roman"/>
          <w:lang w:val="el-GR"/>
        </w:rPr>
        <w:br w:type="column"/>
      </w:r>
      <w:r w:rsidRPr="00ED266F">
        <w:rPr>
          <w:rFonts w:ascii="Times New Roman" w:hAnsi="Times New Roman" w:cs="Times New Roman"/>
          <w:b/>
          <w:spacing w:val="-4"/>
          <w:sz w:val="15"/>
          <w:lang w:val="el-GR"/>
        </w:rPr>
        <w:t>2012</w:t>
      </w:r>
    </w:p>
    <w:p w14:paraId="124F1E66" w14:textId="77777777" w:rsidR="00D36F6E" w:rsidRPr="00ED266F" w:rsidRDefault="00D36F6E">
      <w:pPr>
        <w:rPr>
          <w:rFonts w:ascii="Times New Roman" w:hAnsi="Times New Roman" w:cs="Times New Roman"/>
          <w:b/>
          <w:sz w:val="15"/>
          <w:lang w:val="el-GR"/>
        </w:rPr>
        <w:sectPr w:rsidR="00D36F6E" w:rsidRPr="00ED266F">
          <w:type w:val="continuous"/>
          <w:pgSz w:w="11910" w:h="16840"/>
          <w:pgMar w:top="660" w:right="1080" w:bottom="0" w:left="720" w:header="0" w:footer="956" w:gutter="0"/>
          <w:cols w:num="4" w:space="720" w:equalWidth="0">
            <w:col w:w="1944" w:space="40"/>
            <w:col w:w="1722" w:space="91"/>
            <w:col w:w="1944" w:space="39"/>
            <w:col w:w="4330"/>
          </w:cols>
        </w:sectPr>
      </w:pPr>
    </w:p>
    <w:p w14:paraId="004DE190" w14:textId="77777777" w:rsidR="00D36F6E" w:rsidRPr="00ED266F" w:rsidRDefault="00D36F6E">
      <w:pPr>
        <w:pStyle w:val="BodyText"/>
        <w:rPr>
          <w:rFonts w:ascii="Times New Roman" w:hAnsi="Times New Roman" w:cs="Times New Roman"/>
          <w:b/>
          <w:sz w:val="9"/>
          <w:lang w:val="el-GR"/>
        </w:rPr>
      </w:pPr>
    </w:p>
    <w:p w14:paraId="46D2EEC2" w14:textId="77777777" w:rsidR="00D36F6E" w:rsidRPr="00ED266F" w:rsidRDefault="00D36F6E">
      <w:pPr>
        <w:pStyle w:val="BodyText"/>
        <w:spacing w:before="65"/>
        <w:rPr>
          <w:rFonts w:ascii="Times New Roman" w:hAnsi="Times New Roman" w:cs="Times New Roman"/>
          <w:b/>
          <w:sz w:val="9"/>
          <w:lang w:val="el-GR"/>
        </w:rPr>
      </w:pPr>
    </w:p>
    <w:p w14:paraId="251E7114" w14:textId="77777777" w:rsidR="00D36F6E" w:rsidRPr="00ED266F" w:rsidRDefault="00F6074B">
      <w:pPr>
        <w:tabs>
          <w:tab w:val="left" w:pos="5500"/>
        </w:tabs>
        <w:ind w:left="1704"/>
        <w:rPr>
          <w:rFonts w:ascii="Times New Roman" w:hAnsi="Times New Roman" w:cs="Times New Roman"/>
          <w:sz w:val="9"/>
          <w:lang w:val="el-GR"/>
        </w:rPr>
      </w:pPr>
      <w:r w:rsidRPr="00ED266F">
        <w:rPr>
          <w:rFonts w:ascii="Times New Roman" w:hAnsi="Times New Roman" w:cs="Times New Roman"/>
          <w:noProof/>
          <w:sz w:val="9"/>
        </w:rPr>
        <mc:AlternateContent>
          <mc:Choice Requires="wpg">
            <w:drawing>
              <wp:anchor distT="0" distB="0" distL="0" distR="0" simplePos="0" relativeHeight="15761408" behindDoc="0" locked="0" layoutInCell="1" allowOverlap="1" wp14:anchorId="30C68A59" wp14:editId="4BB641C3">
                <wp:simplePos x="0" y="0"/>
                <wp:positionH relativeFrom="page">
                  <wp:posOffset>4113085</wp:posOffset>
                </wp:positionH>
                <wp:positionV relativeFrom="paragraph">
                  <wp:posOffset>-231171</wp:posOffset>
                </wp:positionV>
                <wp:extent cx="1988820" cy="1499870"/>
                <wp:effectExtent l="0" t="0" r="0" b="0"/>
                <wp:wrapNone/>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8820" cy="1499870"/>
                          <a:chOff x="0" y="0"/>
                          <a:chExt cx="1988820" cy="1499870"/>
                        </a:xfrm>
                      </wpg:grpSpPr>
                      <pic:pic xmlns:pic="http://schemas.openxmlformats.org/drawingml/2006/picture">
                        <pic:nvPicPr>
                          <pic:cNvPr id="408" name="Image 408"/>
                          <pic:cNvPicPr/>
                        </pic:nvPicPr>
                        <pic:blipFill>
                          <a:blip r:embed="rId133" cstate="print"/>
                          <a:stretch>
                            <a:fillRect/>
                          </a:stretch>
                        </pic:blipFill>
                        <pic:spPr>
                          <a:xfrm>
                            <a:off x="0" y="0"/>
                            <a:ext cx="1988462" cy="1499830"/>
                          </a:xfrm>
                          <a:prstGeom prst="rect">
                            <a:avLst/>
                          </a:prstGeom>
                        </pic:spPr>
                      </pic:pic>
                      <wps:wsp>
                        <wps:cNvPr id="409" name="Textbox 409"/>
                        <wps:cNvSpPr txBox="1"/>
                        <wps:spPr>
                          <a:xfrm>
                            <a:off x="0" y="0"/>
                            <a:ext cx="1988820" cy="1499870"/>
                          </a:xfrm>
                          <a:prstGeom prst="rect">
                            <a:avLst/>
                          </a:prstGeom>
                        </wps:spPr>
                        <wps:txbx>
                          <w:txbxContent>
                            <w:p w14:paraId="69B8F607" w14:textId="77777777" w:rsidR="00D36F6E" w:rsidRDefault="00D36F6E">
                              <w:pPr>
                                <w:rPr>
                                  <w:sz w:val="13"/>
                                </w:rPr>
                              </w:pPr>
                            </w:p>
                            <w:p w14:paraId="77C363ED" w14:textId="77777777" w:rsidR="00D36F6E" w:rsidRDefault="00D36F6E">
                              <w:pPr>
                                <w:rPr>
                                  <w:sz w:val="13"/>
                                </w:rPr>
                              </w:pPr>
                            </w:p>
                            <w:p w14:paraId="1DDD75D5" w14:textId="77777777" w:rsidR="00D36F6E" w:rsidRDefault="00D36F6E">
                              <w:pPr>
                                <w:rPr>
                                  <w:sz w:val="13"/>
                                </w:rPr>
                              </w:pPr>
                            </w:p>
                            <w:p w14:paraId="53FE343C" w14:textId="77777777" w:rsidR="00D36F6E" w:rsidRDefault="00D36F6E">
                              <w:pPr>
                                <w:rPr>
                                  <w:sz w:val="13"/>
                                </w:rPr>
                              </w:pPr>
                            </w:p>
                            <w:p w14:paraId="5A26C30D" w14:textId="77777777" w:rsidR="00D36F6E" w:rsidRDefault="00D36F6E">
                              <w:pPr>
                                <w:rPr>
                                  <w:sz w:val="13"/>
                                </w:rPr>
                              </w:pPr>
                            </w:p>
                            <w:p w14:paraId="1C15C116" w14:textId="77777777" w:rsidR="00D36F6E" w:rsidRDefault="00D36F6E">
                              <w:pPr>
                                <w:rPr>
                                  <w:sz w:val="13"/>
                                </w:rPr>
                              </w:pPr>
                            </w:p>
                            <w:p w14:paraId="099D2A09" w14:textId="77777777" w:rsidR="00D36F6E" w:rsidRDefault="00D36F6E">
                              <w:pPr>
                                <w:rPr>
                                  <w:sz w:val="13"/>
                                </w:rPr>
                              </w:pPr>
                            </w:p>
                            <w:p w14:paraId="6D6241DB" w14:textId="77777777" w:rsidR="00D36F6E" w:rsidRDefault="00D36F6E">
                              <w:pPr>
                                <w:rPr>
                                  <w:sz w:val="13"/>
                                </w:rPr>
                              </w:pPr>
                            </w:p>
                            <w:p w14:paraId="6D855D4D" w14:textId="77777777" w:rsidR="00D36F6E" w:rsidRDefault="00D36F6E">
                              <w:pPr>
                                <w:rPr>
                                  <w:sz w:val="13"/>
                                </w:rPr>
                              </w:pPr>
                            </w:p>
                            <w:p w14:paraId="30593ECC" w14:textId="77777777" w:rsidR="00D36F6E" w:rsidRDefault="00D36F6E">
                              <w:pPr>
                                <w:rPr>
                                  <w:sz w:val="13"/>
                                </w:rPr>
                              </w:pPr>
                            </w:p>
                            <w:p w14:paraId="6ACADA45" w14:textId="77777777" w:rsidR="00D36F6E" w:rsidRDefault="00D36F6E">
                              <w:pPr>
                                <w:spacing w:before="78"/>
                                <w:rPr>
                                  <w:sz w:val="13"/>
                                </w:rPr>
                              </w:pPr>
                            </w:p>
                            <w:p w14:paraId="032471D2" w14:textId="77777777" w:rsidR="00D36F6E" w:rsidRPr="00ED266F" w:rsidRDefault="00F6074B">
                              <w:pPr>
                                <w:spacing w:line="271" w:lineRule="auto"/>
                                <w:ind w:left="498" w:right="1519"/>
                                <w:rPr>
                                  <w:rFonts w:ascii="Arial"/>
                                  <w:sz w:val="13"/>
                                  <w:lang w:val="el-GR"/>
                                </w:rPr>
                              </w:pPr>
                              <w:r w:rsidRPr="00ED266F">
                                <w:rPr>
                                  <w:rFonts w:ascii="Arial"/>
                                  <w:spacing w:val="-2"/>
                                  <w:w w:val="105"/>
                                  <w:sz w:val="13"/>
                                  <w:lang w:val="el-GR"/>
                                </w:rPr>
                                <w:t>Λειτουργική</w:t>
                              </w:r>
                              <w:r w:rsidRPr="00ED266F">
                                <w:rPr>
                                  <w:rFonts w:ascii="Arial"/>
                                  <w:spacing w:val="-2"/>
                                  <w:w w:val="105"/>
                                  <w:sz w:val="13"/>
                                  <w:lang w:val="el-GR"/>
                                </w:rPr>
                                <w:t xml:space="preserve"> </w:t>
                              </w:r>
                              <w:r w:rsidRPr="00ED266F">
                                <w:rPr>
                                  <w:rFonts w:ascii="Arial"/>
                                  <w:spacing w:val="-2"/>
                                  <w:w w:val="105"/>
                                  <w:sz w:val="13"/>
                                  <w:lang w:val="el-GR"/>
                                </w:rPr>
                                <w:t>αναθ</w:t>
                              </w:r>
                              <w:r w:rsidRPr="00ED266F">
                                <w:rPr>
                                  <w:rFonts w:ascii="Arial"/>
                                  <w:spacing w:val="-2"/>
                                  <w:w w:val="105"/>
                                  <w:sz w:val="13"/>
                                  <w:lang w:val="el-GR"/>
                                </w:rPr>
                                <w:t xml:space="preserve">. </w:t>
                              </w:r>
                              <w:r w:rsidRPr="00ED266F">
                                <w:rPr>
                                  <w:rFonts w:ascii="Arial"/>
                                  <w:spacing w:val="-2"/>
                                  <w:w w:val="105"/>
                                  <w:sz w:val="13"/>
                                  <w:lang w:val="el-GR"/>
                                </w:rPr>
                                <w:t>Σύνολο</w:t>
                              </w:r>
                              <w:r w:rsidRPr="00ED266F">
                                <w:rPr>
                                  <w:rFonts w:ascii="Arial"/>
                                  <w:spacing w:val="-2"/>
                                  <w:w w:val="105"/>
                                  <w:sz w:val="13"/>
                                  <w:lang w:val="el-GR"/>
                                </w:rPr>
                                <w:t xml:space="preserve"> </w:t>
                              </w:r>
                              <w:r w:rsidRPr="00ED266F">
                                <w:rPr>
                                  <w:rFonts w:ascii="Arial"/>
                                  <w:spacing w:val="-2"/>
                                  <w:w w:val="105"/>
                                  <w:sz w:val="13"/>
                                  <w:lang w:val="el-GR"/>
                                </w:rPr>
                                <w:t>ενεργητικού</w:t>
                              </w:r>
                              <w:r w:rsidRPr="00ED266F">
                                <w:rPr>
                                  <w:rFonts w:ascii="Arial"/>
                                  <w:spacing w:val="-2"/>
                                  <w:w w:val="105"/>
                                  <w:sz w:val="13"/>
                                  <w:lang w:val="el-GR"/>
                                </w:rPr>
                                <w:t xml:space="preserve"> </w:t>
                              </w:r>
                              <w:r w:rsidRPr="00ED266F">
                                <w:rPr>
                                  <w:rFonts w:ascii="Arial"/>
                                  <w:spacing w:val="-2"/>
                                  <w:w w:val="105"/>
                                  <w:sz w:val="13"/>
                                  <w:lang w:val="el-GR"/>
                                </w:rPr>
                                <w:t>Κεφαλαιοποίηση</w:t>
                              </w:r>
                              <w:r w:rsidRPr="00ED266F">
                                <w:rPr>
                                  <w:rFonts w:ascii="Arial"/>
                                  <w:spacing w:val="-2"/>
                                  <w:w w:val="105"/>
                                  <w:sz w:val="13"/>
                                  <w:lang w:val="el-GR"/>
                                </w:rPr>
                                <w:t xml:space="preserve"> </w:t>
                              </w:r>
                              <w:r w:rsidRPr="00ED266F">
                                <w:rPr>
                                  <w:rFonts w:ascii="Arial"/>
                                  <w:spacing w:val="-2"/>
                                  <w:w w:val="105"/>
                                  <w:sz w:val="13"/>
                                  <w:lang w:val="el-GR"/>
                                </w:rPr>
                                <w:t>αγοράς</w:t>
                              </w:r>
                              <w:r w:rsidRPr="00ED266F">
                                <w:rPr>
                                  <w:rFonts w:ascii="Arial"/>
                                  <w:spacing w:val="-2"/>
                                  <w:w w:val="105"/>
                                  <w:sz w:val="13"/>
                                  <w:lang w:val="el-GR"/>
                                </w:rPr>
                                <w:t>.</w:t>
                              </w:r>
                            </w:p>
                          </w:txbxContent>
                        </wps:txbx>
                        <wps:bodyPr wrap="square" lIns="0" tIns="0" rIns="0" bIns="0" rtlCol="0">
                          <a:noAutofit/>
                        </wps:bodyPr>
                      </wps:wsp>
                    </wpg:wgp>
                  </a:graphicData>
                </a:graphic>
              </wp:anchor>
            </w:drawing>
          </mc:Choice>
          <mc:Fallback>
            <w:pict>
              <v:group w14:anchorId="30C68A59" id="Group 407" o:spid="_x0000_s1404" style="position:absolute;left:0;text-align:left;margin-left:323.85pt;margin-top:-18.2pt;width:156.6pt;height:118.1pt;z-index:15761408;mso-wrap-distance-left:0;mso-wrap-distance-right:0;mso-position-horizontal-relative:page;mso-position-vertical-relative:text" coordsize="19888,14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Q2f6ngIAAJEGAAAOAAAAZHJzL2Uyb0RvYy54bWyclclu2zAQhu8F+g6E&#10;7oksN0htIXLQNk0QIGiNJn0AiqIkIuJSkrLkt+8MtcSIA2Q5WBhuw4//LL647GVDdtw6oVUWJaeL&#10;iHDFdCFUlUV/H65PVhFxnqqCNlrxLNpzF11uPn+66EzKl7rWTcEtASfKpZ3Jotp7k8axYzWX1J1q&#10;wxUsltpK6mFoq7iwtAPvsomXi8V53GlbGKsZdw5mr4bFaBP8lyVn/ndZOu5Jk0XA5sPXhm+O33hz&#10;QdPKUlMLNmLQD1BIKhRcOru6op6S1oojV1Iwq50u/SnTMtZlKRgPb4DXJItnr7mxujXhLVXaVWaW&#10;CaR9ptOH3bJfuxtr7s3WDvRg3mn26ECXuDNVeriO4+ppc19aiYfgEaQPiu5nRXnvCYPJZL1arZYg&#10;PIO15Gy9Xn0dNWc1BOboHKt/vnIypulwccCbcYxgKfxGicA6kuj1VIJTvrU8Gp3IN/mQ1D625gSi&#10;aagXuWiE34fMhLghlNptBUN1cQBqbi0RRRadLaAwFJVQEreSVpzgBIg+7cIzGIMjF3kjzLVoGlQe&#10;7REWUvpZSrzw3iHdrjRrJVd+qB/LG+DWytXCuIjYlMucA6C9LRIIG9SuB0ZjhfJDsThvuWc13l8C&#10;xx8oMQSl6bwQoJ848QluTLC35szZ+fIgZ76EnJkjT1Njnb/hWhI0gBUYQG6a0t2dG2mmLaOGA0Ag&#10;Ax5sD9Bv3KQejI70e1dJ3dfUcEBAt4dBXk9BfoCKyHUPYV6jjOM+rDvi++8aS2Waf69WL9XXh7VC&#10;sAEALd/nfUjXJJmxc13sgbqDnplF7l9LsWKaWwUKYoOdDDsZ+WRY3/zQoQ1jqJT+1npdihAuvGvw&#10;G9pOCE2wQt8L2TX2aGysh+Ow6+mfZPMfAAD//wMAUEsDBAoAAAAAAAAAIQB2XLXHBaUAAAWlAAAU&#10;AAAAZHJzL21lZGlhL2ltYWdlMS5wbmeJUE5HDQoaCgAAAA1JSERSAAABoQAAATsIBgAAAHRVPucA&#10;AAAGYktHRAD/AP8A/6C9p5MAAAAJcEhZcwAADsQAAA7EAZUrDhsAACAASURBVHic7J13eBTFG8e/&#10;u1eTS+89JORIIPTQpCO9Sq9SRJpUQQQRVBAVQRAEpSlNAyhI7yAQkRpKqAHSe7/U63e77++Py4UQ&#10;AoI/JCD3eZ55cjszO/vOzma+O3UZIoIZnufZAQMGXL5161ZDJycnY0hIiMoc5uzsXJyQkJCLCuTm&#10;5nqo1Wobf3//uIphJSUldjk5OV5+fn7xIpHIAABarVaanp5ezdPTM9Xa2lql1Wqt0tPT/c3HCQkJ&#10;wfb29vk2NjYlaWlp1Tw9PdMUCoWrSCTSExHLcZzAx8cnSalUhgYGBqpycnKSKl63IkVFRY55eXnu&#10;1apVixEIBHz5ML1eL0lNTQ3w8PBIl8lkJQBARExCQkKws7NzroODg4LneSYxMTHY2dk5x8HBIT8t&#10;La2aQCDgPDw80hISEoKdnJxy9Xq9RKfTWclksuKioiKnwMDA+3Z2dkElJSVCIrr3dzZqNBrrjIwM&#10;Py8vrxQrKyt1xfD4+PgQJyenPEdHxzyzX0pKSnWJRKJxd3fPAABex8t/uvOTbOdbO9O2XdsmVKvV&#10;NgcNByUpzimCGfoZeRKJRDvYdbB3/wv9Wed0Z0F0q2j1htobVNLDUpcvk79kPpzw4b1CTaFh4cWF&#10;wc5JzqJCr0KjY5qjaNn4ZQkXUy8Wrr+5vs6dgDvs5/znKeOCx0kHrxvsea3rteKVziuTikqKjKmp&#10;qQG9Qnuxk85Msp7fcX5sWm6aNisry9vaylpiZ2+XAABZWVk+RqNR5OPjk1i+XHJzcz0NBoPY2dk5&#10;JzMz09fNzS0jJyfHy93dPb1u3bqSAwcO+DVr1uxmSUmJ8e/uZVJSUpBMJlO6urpmVQzLzs720ul0&#10;Uj8/vwSzX35+vktBQYFL9erV71U8Ll8uWq3WOj8/38Xf3z8uOTk5yNXVNSs3N9fD0dExr379+roj&#10;R47Iu3TpEpOamqr8OxszMzN9zc9yxbCCggLn/Px818DAwPsMwxAAKJVK2+zsbG9fX99EsVisK3ec&#10;IBAIjElJSTVcXFyyhUKhISsry8fHxycxMzPTz8bGplij0ViLRCJ9SEhIzrlz5+r07NkzOSEhQfF3&#10;NioUCreioiLHwMDA+xXD1Gq1LDMz09fb2ztJKpVqAcBgMIhSUlKqu7m5Zdja2hbr9XpxampqoLu7&#10;e4aNjU1xcnJykLW1tdLBwUFhjldSUuIAAAKBwKjT6az8/PziExISGrRt2zYnJSUl/e9srKyOMWM0&#10;GoWl5ZRpZ2dXZPY31zHOzs65pcchDg4OCicnp9zy5VIar4CImJKSEntHR0eFQqFwDQwMvM/zfIiL&#10;i4u+oKAg/u9s1Ol0krS0tAAPD480mUz2yLORmJhYw9bWtsjFxSXb7GeuYzw9PVPLHRtL68OycjHH&#10;k8lkJbm5uR7m/xtvb+8kb29vz4yMDCuJRBL9dzYCldcxZtLT0/0ZhiEvL68Us1/Fuj8nJ8dTo9HI&#10;/P3948qXS2FhobNKpbKxs7MryMrK8hUKhQaj0ShiWZbnOE4orHgxV1fXDAANq1evXuzs7HzVYDBw&#10;Op3OqFQq4ebm9ojh+fn5Lnq9Xuzm5pZRMYzneUar1Vo7OTnlmivW4uJih/j4+Fq2traFzs7OuUVF&#10;RY7x8fE17ezsCp2cnHLv3r1bXywW6+3t7RVxcXG1bG1tC3NycjzFYrGOiIjnedbNzS1Do9GESKVS&#10;TWXXrYher5dotVprFxeX7IoPqlKptI2NjQ21sbEpMldaPM+z0dHRDSQSidrNzS2D4zjB3bt3G0il&#10;UrWbm1tGSkpKoEAg4FxdXTOjo6MbSKVSDcdxQqPRKBKLxXqdTmfl5uaWwfO8j0gkEjs4OPytjQUF&#10;Bc4JCQkh9vb2+Q4ODvkVw+/cudNQLBZry+c3ISEhxNraWmn2u33rdkieZ55x4vcT/VTvqPK3XNoi&#10;FggFRiISsizLja0+1mboxqGiyB6RxWuarrGbt3ue9eis0ewu2sUDEFRzrlYycM/AUIdkB+HamWsv&#10;p6hTimZEzHhj5rqZAT/O+vGq4LaA43hO9G7Qu7LB6wa73epzK8dgYzAsjFtYbXmT5ReTkpLkVowV&#10;OSc7i1ycXXL1jL7EXmTvtyJihf2hMYdEZxRnkrOzs705jhO4ublllC8XhULhznGc0NbWtjAxMTHY&#10;xsamJCUlxdrW1rbI1tZWAgAuLi5ZVlZW+r+7l7GxsaECgaCwsmcjNzfX3Wg0isqHqVQqG61Wa232&#10;UyqVtubjwsJCc7kUEBGj1WqtnZ2dc+7fv1/X2tpaqdVqrSUSiba0zOSOjo55Op3ukfKrSGZmpi8R&#10;sZXZqNForLVarbWrq2smy7I8ADAM45GcnCx3cHDIs7GxKQHgmZycLHd0dMwTi8W6e/fu1beyslJL&#10;JBKNVqu1dnR0VCQlJdVwcHBQcBwnFIvFutJKro6dnV2l96YiJSUl9jqdTlpZXIVC4ZaYmBjs4OCQ&#10;b2dnVwiYhCkmJqaOjY1NiZubW4ZarbaJjY2tbWNjU+zm5pYRGxtby9bW1ujk5JQbExNTRyaTlRQX&#10;FzsCgEAg4IxGo9DNzS0jMTGxXvnn+klUVseY0el00vv379eVyWQPpRUdHV3f1dVVZ/aLjo5uIBKJ&#10;dG5ubhmZmZm+5jrm7t279cRisY7jOFav10skEonaXC4KhaK6RCJ5qvpHqVTaxcXFhdrY2BRX9mJ0&#10;//79OiKRSF8+rdI6xmj2S05Ori4UCg2lwl1WLqmpqYEAOPOzKJPJSrRarbWDg0O+VCp1FAgEoqex&#10;kYhw586dho/LU1paWjUAKB9Wse5XKBSuBoNBVFr3lZVLSUmJvcFgkNja2hZlZmb6SyQSrcFgkAgE&#10;Aj3HcUIQ0UOO53mhXC4nszt58uTSinHKu48//vinli1bplUWtnfv3rflcjklJSUFmf2uX7/eVC6X&#10;U0RERFciwrVr196Qy+V05syZzkSE2rVra5YsWbL4xo0bjeVyOZ0+fbp7jx49bk6cOHH3mDFjDvft&#10;2zeSiDB8+PC4rVu3hj/JNrPbsmXLVLlcTgUFBU4Vw+7evVtXLpfTsWPH+pr9NBqNlVwup3Xr1s0m&#10;IiiVShu5XE4//fTTTCJCv379Lr377rtHdDqdRC6X05o1a+Z88MEH4e3bt49bsmTJ4tq1a2uICCtW&#10;rDg8a9asyKex8cKFC+3kcjldunSpTSVlwsjlclq5cuVnZf48Cbt37x4/c+bMrWa/du3aJXwy75Pt&#10;NIoiiSFaPGpxAXWimCsdrqiOzT52mxiik21P0q5du8bK5XLKO503nxiiJKskjhgiCqN0siUdZVO3&#10;susYyZO6012yIgMXxCnia8QTMUT0KR0mnqQUT2+TgHgaSNeHDBoSvX3e9mvEEJGG6pCKGio9lPoi&#10;9yIjqagBEWHChAn7evXqFUVE2Bq+dWZoaCgVFBQ4TZ48+fdu3brdjoiI6CqXy2nfvn1D5XI5HT16&#10;tF9MTMx7crmcOI5zf5p72aJFi4y5c+euryxs+vTp2zp27BhT3m/lypXz5XI5mY+XL1++MDg4mCMi&#10;XLx4sa1cLqeLFy+2XbVq1adyuZwyMjJ85HI5/frrr2NLy2V+QUFBe7lcTsXFxa2exsbRo0cf7d+/&#10;/8XKwtauXfuRXC4nrVYrNfsdPXq0n1wup3v37tUhIhw+fHiAXC6nmJiY0IKCAie5XE5btmyZevz4&#10;8T5yuZyio6PrNW7cWLFgwYJV5v8fo9HoK5fLKSEh4d2nsXHx4sVL6tSpo64s7PTp093kcjnduHGj&#10;idkvMTFRXlp2w4gIcXFxIXK5nA4ePDi4tFzS586d+2NycnJ1uVxOe/bsGT5s2LCIYcOGRcyYMWNr&#10;hw4dYokIjRs3Vp8+fXrJ09i4Z8+e4XK5nJKTk6tXDMvIyPCVy+W0Y8eOh/IbGhqq/eabb742H9eq&#10;VUu/dOnSr4gI77777pF+/fpdIiLUqVNHvXjx4iWff/75ykaNGuWvW7dutlwuJ41GYzV16tTra9as&#10;2fs0NkZHR9eTy+V0/PjxPpWFh4WFFSxcuPC78n59+/aNHDNmzGHzce/eva+OGzfuQMVy6d+//8XR&#10;o0cfNT+L5jr3+vXrTTdu3Lhj3Lhx0U9jI8dxrFwup1WrVn1aWfiQIUPODB8+/FR5v4p1/+zZsze1&#10;adMmmejhun/u3LnrW7RokWGu+3fu3PmOXC6nyZMn/yaXy+mRlhAAAoBWrVrdnzNnznJPT8+bT1JQ&#10;f3//2Lp16zpVFubk5JQbFhZ2ViKRaM1+MpmsJCws7Ky9vX1B+WPz21TDhg3Pe3t7J8lkMmWpf0Gt&#10;WrWuubu7pxsMBnFJSYn936l6Rdzc3DLCwsLOCoXCR7pyrKys1GFhYWcdHBzKuidYluXDwsLOenh4&#10;pJU/dnd3TweAkJCQGzY2NsUAyByvtCUk9Pb2TmrYsOH5Z7XR1ta2KCws7KytrW1RZeHNmjY7V6Na&#10;jQetgDT0OXj4YOCefnsizF4dW3eMcXB3iMbneC8nJ+fWrC2zfFAT+mpsNQpbEhaaNTEr6o70jnWf&#10;pD5vbQrblGtzwKZdkU9RiX+avy0A4Bq84INitMMmKCCDADzcoYQ9NBCCZ+NZp0AEQu+vLxHbiNXY&#10;iu8ghR4LcACfoefSN5YWxjaOvQoAyEVNtMVaVsgaf5r40x/TrKdFQYN6QUFB0eZ7PXjc4EUeAzyy&#10;hEKhMTAw8J6jg6PB1dFVGhYWdtbR0VFRrlwebYI/gbp160ZW1j0MAAEBAfeJiCnv5+npmRIWFnbW&#10;fOzl5ZVsPi5fLl5eXilhYWFnRSKRPiws7Kyrq2tWWFjYWU9Pz5SK1/k7goKC7qjVapvKwjw8PNLC&#10;wsLOmrviAMDBwUERFhZ21vy27+jomBcWFnZWKpWqhUKhMSws7Kybm1uGOZ61tbWqXr16F/38/OJV&#10;KpWt+dl9Fry9vZMaNGhQ6bNsb29fUHqdsu4liUSiDQsLO+vk5JQLAFKpVFNalnmAqVz8/PzizPGc&#10;nZ1zatSocQsw1RU8z7PPaqOzs3NOxTrGjLmcyndzAUBYWNg5b2/vJPNxw4YNz3l7eycDpnJRKpV2&#10;ANCgQYPz3t7eSQaDQVy/fv2L5nIxt06fFmtra1XFOqY89evXv+jr65tQ3q9mzZrXy9cFNWvWvG6+&#10;j+XLJSQk5Ia1tbXS/Cyanwvz0MKzEBYWdrZ8d1t5goODbwoEAq68X8W6v1q1arEqlcoWeLju9/f3&#10;j6tbt26kua7Pzs72BoBjx44NBIDKWkICuVxO33777RGO41x4npc9jZK+aLdy5cqDZ86c+aqq7XiS&#10;O3To0A/h4eFbn0t6qymcgkhhblFQCg0ghogKqC0RgXKpM0nJQL3oDv1Im+l72sYHUy4xRMQQad1J&#10;o2pCmWRHWrPfc3My0tMMOkUC4sl8TV8qesjebOpOAuLpHM0py5OM9LSFfiQiEE8O9A5dohaURDw9&#10;9MxlZGQMnDJlyg2O45yrukwf55RKZdMpU6bcUKvVDavalsc5juM8pkyZciM7O7vSN/KXxc2ePfvS&#10;7du3p1e1HU9yGzdu3HHs2LEVVW3Hk9ypU6e+Wbt27Z6qtqOiS09P99u2bduEGTNm/CKXyx+NYBah&#10;p+2Os7gX5FTUkAIpv6xiLy9CBdSGXEhFAuLJmdTkSirelnRcBbHgGSJOQDwvJQN5UXHsZVqVFEC8&#10;XvQgzuW2pFPoqTvxJCCeBEaePPesoHhiiNRSohIZkUFIdPlzumX8gE5RfcogDyohlvhHxKkRpdIE&#10;OkuLaA99RXtpGF0lhqhMiMwiZBYghoiiaVyV32uLsziL+9ecXq8XFRYWOm7dunX840SILe3nPnjv&#10;3r3JxcXFLavaaIsrdeWF6BJ9SAwRXaNp5EoqCqN0yqXOdIiW8LUpyywERjFxnBNpiCHau4siGSL6&#10;mmjP/SKaEVedSCclPvdn+pUYovRNtIcYorMtiAoN1IEnEqxeRIXEECWOoVh9Q8pUTaez6Y2pSC8i&#10;ujaMsqkOZVEdytLXJIXagzR8OcErEyMB8bw9aeO+oAtJAyiFGKJ7O2kvLyM9raMtTxQgPQVQPrUj&#10;nsRVfv9LHc/zEqO2oENlYZxBHcbznEdV22hxFveyuj///LNL+YbOIxHMInTp0qVKB6gsropdqRAZ&#10;3EhNDJFeRkaVO+k0/emOudLX1DV1iaWPo2hqT7H0Pp02T1bYu5siaySTIb0WabQSImMm9aE4GkEM&#10;EZVQE9Ul+owYoqRelJH7G4UTQ5Q6nqKJJyk1oVRaSPt5I3lmlAqRLolGXiGa8cZVMiiciEpsTDZw&#10;LFFhe0qlGzRJ8yUdVtkTRwwRxxDlO5jiGIXEG0Mo7yEBUlM9KqZmZfk9bbKHOHIjIhBPDMXQO8ST&#10;6EXcb70yfSDP82x5v+LkwyvjdtRX8UZdzfL+PM87phztm5RzecFpnucFD6eTMaBiOjzPSw3q7Leq&#10;/JmyOIt7gS41NbXa5s2bp33xxRfLn9gdN2nSpJtbtmzZnpKS8nZVG/3auWzqRrnUuew4kmZSb7pN&#10;vek235tuKxpSPsfSQy0Og5BI408lfHVSEEN0oAeRkScfXTtKzBpDd65paHZ2L0omhuhWbSKthGhR&#10;BN2NIpp68y/6hRiiqGRaGkU0dfIqKmvFHOpGdMZA86OIphbXpoK8mXRJSxSSoKTx0TWJVDbEtz9B&#10;VORGBmMgFRiP0GJiiFavoByOJSruQfGjIynjTm3ii+pRPl+d8nkpGR7qtgumXOpNt+ktuk32pCUr&#10;MpQJUXkR4omh32klMUQURVOf5z03ags68JwhoLyfQZ3TMybcn9S512aX+aky+8WE+1NMuD+lnxp9&#10;h+d5azL93zCKWz/sMYepsi7MLztHk9c1Jtyf1DlXPi6ffnHi3jWxv9bUcQZ1WJU/cxZncS/YmWdG&#10;PxJgFqEOHTrkjR49+n5UVNTsF23ca+V4YugqTScjeZr99P3odnwPyl5ItH8h0f7IX+g0157iaBpF&#10;ZPWgVHNLomzSQWtKvtqFlJfDTMdxLalYoiWqTZR1vwbR8Y6mqA4FRJeamMZ2Bm1/kMSILaYfTS49&#10;8Ov3O9HwLURSzQO/FF+ifb1Mv1ki3jODaOpqMiqciNS+pErNpvcLL9EXxBBlKWjs27+YWkR3ahLF&#10;96DsvFF0J3ckRSuG0V3ehVQPCZEfFdIAukEjKZIcSUPeVEzF1OwhETIL0EraTjwJn1cZ8JzRJ2Fv&#10;a0XmuemXeZ4Xm/wMfgm73yiMCfenmG1BRqOuuCXPGQLjfm9UErM1kDOLTWHcjg1EBI3i9jSzn8kF&#10;8EZtQXueM/ok7GmZHxPuTzFbAzmjrqg1EUGvTBtsjptyrH8iz/P25W0yaBRdOKO2dpU/nxZncc/Z&#10;3b17t+7MmTN/GT169BFLd9zL4DQUSlZkoM50n4zkmU3U7VYjMpxtQdSEKLVjCuUkBJjGblQL6JiR&#10;NbV++NJZbpwnKTV+pNwQS0cZIupyhEiiNdXrbxLFKZpQXvFkitQR1dASBX9cQhFdI0g/iegvb6Li&#10;EqLGGj01U+bSII2RGmQTdWOIaCPRhmSigQwR7SZaoSOqUaKggen5NOEK0fR2RPEsEf9He6I8Z6IG&#10;10zXnLCGiBiiOjdNx2YhWvDpAyG82NQUhxMRl+Fp+k32pbP2htMVukbTqBblkDcV0xb6kRiisr/P&#10;W4B4Xph1ae5ZsyCUpBxdzvO8KOv8hxdjwgN4s3gkHuySkf7nhBtlfuWcKvP8/JhtwYaY8GoPwrZW&#10;5xL3tcvJPDcjssx/ayCXdLBzJqdXNo3b0UBVPi3FnfU7eZ5niAg8Z/RN2NMyP+3UiHsv6+xUi7O4&#10;f+ouXbrU5s0334xv0aJFmlwuJ4aIyk/9BhGxwcHBXHh4+GdNmjT5/Fnnmlv4B2SgD4Kwg2uFpODN&#10;8N/fC/CrhXs2G9CTWuIvugYf4sGAAJ4FlF7QX1uGyPYD0XLcWuDrOQAxQMcTwPUGQDrQewSw9CQQ&#10;tDcTP7eywz5WhtwlwLxFQKe1wC9dgQP+wI7GQNoeYKotkJUJ1OwALC8EpJlAc2sgqidw5zAQ8hvw&#10;QxdgKw8IlgJzvwS6fAvsWKdA94lFiBwfiAmFQFD+HxgW0glDY7IwL8QNXwBAqzPAdy3xvi+HeOkI&#10;LJb9hlrzN6Lw4/FwCB8G1M1HcaP9sKNZOKH9FW9YpcAmrQZ0jtkQSQ3gBWqY1rMtw068j9EAzOsV&#10;9GDAPeauVgrxhuq6gntvSZ3rfAsAqowzX2WcHjGnfBznerP2Km4s6f10KZrX8jAAeOaJUUthpS5K&#10;Xpsvqxjfr9vRyWKH4PU5kXMjiuO2NQcA1yZf/WwfNGRU+TVDFiz8F4iKinpj0KBB5ysTIUFwcLCx&#10;VatW9xs2bBjbrVu3PQEBARuryM7Xhwz04atjZ6w/BF6+SLF1QCEuIIAyYMsAuNYdxSGnYFfgCLQ7&#10;DTS8Dv7XQWAj7iC8lgvOujbDovwiOHY8AVxtAHsA7Apg/QfAAPMlhAB/HFjYBviCAYy5QNe2wJa7&#10;gKs5TicgZjcw2BqIAgAC7L8H1k4DBpvjsAAdA758E1iwEti6AOiVDYSKgAQQbMHBqZiFvwOLP7cB&#10;a4YC721QYduoKQhiNqMJ7mA81cR2oxRFm0eAeX8FcH4EFPV2w/kZ71kveOAACCz24ls0wRl4Y/fj&#10;ohORNOvctPPKlMP1Avtd7UDESRJ3NTzyUCSG5UHPvmjy/4clCCRGt7DPtuZEfjSqfIh/z9OjxXYB&#10;m4iIVaYcXGXj12MewzAFL95GCxaeH38rQjVr1swMCgrKHD16dHhoaOjyKrLzPwcBsnBg+TKgJwjw&#10;TwZ944Dlchl279uH33oMRZgA4GEEywCIagh+3gKwI34B2vwJvHkGfIYchsR7+NSxFhYjH+3ggIiM&#10;HEyR1sTK9MX4s84YtC29FpMHdCmBqXJ3B+7JgCvl7eEAj2SgAwCwAO8P7GcAZQWbmTygcwngAgBu&#10;QIwNEAkACqCDP3DYCdAcAOa5ABmJQEg34FMHQBsDNF8CLD57At0P9QRlnMB6thVOLgamfitBy8sf&#10;IDHnK+x/R43J5xpD4J0HTrwCP1tboZBfgv7sRfiW2gBmKiJK3kBSxDV0q70PzvN/RJGkFWJWEd6V&#10;CHAHv2Ml+mIaEYnyDy0/62g78QTbRjrPnI+S5IPfZ52dPAlgSGhbTQFOLzRqsuxAXBWIztPCEiuy&#10;0QX0u9xYV3C3W9qx3oud683a6xj6Xl9L68jCq0h0dHSD1atXzyssLHSKjIxsa+mO+7chMKaONEBV&#10;gL4XpmPTrGmwa90Af3obUPihBG89bVJGFthhxNrJwKhee4CfRkAYfxPfxAVA1AeY0ToV+Ud80FTE&#10;IOHvU3t+qIGGfYHtx4EaZr/RwKU1wBARkEiAMAL4ZGwy5iX4gwUAKWAsdAUnWolNzBC81wO4e08N&#10;7xIlbA2u0J5cirsNZqMB3xPR7AHU4hmAJSAqDPyOUTAsnAFxbi2o2x+CIN8dfJYI1mYRKjy2/Xhu&#10;3pyONul9Cjw+/NaTYRidQZU5IGnvGzv+jfyLneul6hU3fP+NtAEAjICXONdL1eXf9AVvZAHAt+uh&#10;96VOod+ZoxARyzDMM20nY8FCVXDlypWW8+fPX6PRaKxTU1MDLSL0nCHACoAIACgF3dj1GIWF6AsG&#10;6h0XcWpgc7SLi8Y3QSGYRTxclO1wI9IT9tWuQFY9AeBYoGxnqprIZVbje50E9NNNvFdohM3HE+Go&#10;A2oOAX7dB4Sar/sxcGwBMFIAZFdm1wvIt00B0AQAGIAcgLMM8NCO5TqglgrwAAAbIE0MxAAAB7iL&#10;gKzfgB+6ETb9NR97uyyEz6+DgPRQaD74FFadjwC7+wHWatPoCybhL2zAG7pmSH9nK4zbvFGd34nv&#10;DR732JSkLhPN1/Trenia2EF+KGFP8+u8VvHIOMxTwwh4VmSn5fUF1g/8hLzI1l/h3/14WPbFD3eX&#10;JO4NK5++UOZTYFRlODx0zbLuPoZMI3nPZETpOQyBlXDV+19twYpkkTynq11498cvHUMn9WUY5pnG&#10;yCxYqCrM3XGP7YYoXWwnJqp0k1MLFSCAiQXecQfyBECRACj6YR++x1fojNnYTwT7g4WmStpRgqyf&#10;ddh8oQMybf+CV9udkHmnA4WOIE4CPiEASK4LLR8PZ8VsTO0cgCnTx8G9x0TMZQBOCtzeDTQuAZqU&#10;ukYLgW5VJUAAwABKJ+CUE3DKEThdUYAAQAJEm+OYBQgAWCDnDSDlGKGRbDdGdlkIH/UiHA7ZiulB&#10;9kgDTBMuml4CClzBGyXgaS1aEADJWfiuewt2AJBzPKtL2p0BEx/U+QylHO2zLOXUO8eeVYAYoY3O&#10;1PYqhYjx73myr1Pd6Qcf+PGMb6fdgxlWkOrebMlAVupa1o1p5dE6xr/HH+1YqZMaTLlvWBHPerRc&#10;veohAWIEvNAmIA+sxPhgokNlmM8hBmRg006+vZN4zicjYuwuxY2lvTS5lz9+2vxZsPCyUJkIMQAw&#10;YsSIT4ODg3WnT5/++gXb9MpBALMW+CUY2NgaiD8CfL0PWLZ0CoSfLAKHpWhfNBGnVWrIAGBMFJaF&#10;hWFk8wjTrC+agdO5roBUDYZNQH+HIKRn2kIyYDtYu2tw3tAejpla9K8HrDJfkwE0MuByqbvKAK9s&#10;VwwD0IfA7k2EphlJCMUK/GY9C2/VY/FdsBPiAKCrANHRocCCg0hR2IFdOwbszVAwvEDNyq6QKwkM&#10;MHhNCOKtleW0gxiedEJ99tnqzyJAXm03fuPf/ci75c/xevPnr4RSp2NOtaeMNPu5v7H0J4HE/hQA&#10;MKww0a/zrvEP0ljfnxVKb/h12fdu+TEnr7abF9v4dZ3m0mjB9gc3gIFf1/19fTvvnvnUrSPiWJ0i&#10;yi/lWL/zmqwzNQAg/Y8h8zldUbunzacFCy8Dj+2OGzNmzB8dOnQ4HRgYeMnBweFkFdn3SqAFalsD&#10;t5YDO6YCoxhAAwB6IOgN4M+eS+A6/yOIrtcD6t8ASMXyCwAAIABJREFU9I7QiwsgRiDycQQf8KMx&#10;X38F/p8cRvqSdvBlBiHKaA8tsx59jUnoIq6FdUxrJOAQ2kCARz6K9V9ADwT1BA7/wUP+JWF/gABp&#10;1wF59iZ0nPYrlNJ9+KimFN/HpeKzQH8sAAACIWvKREjvN4bRKQuF3dc/+4V5QCBxU3GGHBkA2FUf&#10;dNGt6detGYYxZPw5/pYq7VhtAAgamihiGMYIAJq867PSjvVeHDQ00Z5hmGJzUkQkiNsWYHQIGXPa&#10;NWzem2b/rHPTr5Qk7QkrTUfMMIyBiGzjtgUUA4D7G9/+aBfYdxwRMQV31ux++unhFWCEvNguIM+v&#10;+7G6DMNmE5EVAGIY5pHPHFiwUFWcOXOmy9ixYw+Xag9jGRN6DkQAn70JzFcDdaTAbQNQ/c8YLLh0&#10;DG/lG2ADAEMuIb/RTjz47lInxGABNnAGSBRTMXPRcNh9OB19vYA9GITrcIIKa9ACgGkd0Sq8h6/Q&#10;BwxUlRrxH4AAm43AqrHAKLPfXuDbnsDHAATuQG47JVI2qvG5TII0TXpk37Soge+DE4DhhCCRrrQd&#10;/5j0iUHFCWVOEbOVtp93n5N8qvUqAAgaEufPsMIUACCe84rbXj09cMCtVgKx7dlKkny6fBHvEbct&#10;MDNwwM12ArFdhNlfX5w0KvlA201BQxNlDMOoTXHJMfVY3+s6RZQfAFi5N4/TZJ8PepbrOdQc/4dL&#10;g4+6lCTuWcMIRAZb/56T/qntFiw8b5KSkuT79u0bnpWV5bNr1653LCL0TzHCHwKkggG/BNjdvC16&#10;NwvA1TObcKQ3MHvmpxB/+sXTJ/fHD7jV/j00YQAtDmMJJNChPT4pi1Bult3rSgwwuhnwgxjg5hQl&#10;XO5yoHMbFgaGwECgtAdvW/jYc22LB6WX2P3mXeZBgFVCG733rM1hkOBORsQ7d+2Dhh2y8e34wYvI&#10;y5Pg9MWtE3bW/RMAgobE+xXF//ZFbuTHI54lDecGc39XRH3ZHwCq9T4/SCTz+ldmBlqw8E/524kJ&#10;Fh7FAAQkAMNjizBDVx23+W1YCwLbCzgi0IO5F416HYBPxhPOzvDBTnij+N57iOMBkPjhlf1X2kDf&#10;9w5yeicgMyYfs9qPR1sGMHWbdMOshwQIwOsuQABQA9iYATTuZVDeb3VgVGuWjAwYgGHIJEC8/SOT&#10;IUCAKKkJ7z7lS2/+ctlwDgQqV1703tqZiVKmQSLDvC1rt3nCyyBAACAQ251xrD31iNeb4V8yrCDV&#10;PmjIJCuP1jEPBrv+fn2QImpRP1N8llKO9tpIvOGZWlMWLLwoHitCsbGxwXl5eT11Ol3o4+K8TiQB&#10;QwOAG0HAzzVtsOy3trBhh2Ns/jrs/p1HTwDQGyE6S/h4yW7csZmAAQYNJCFrEFToCSOjhwA/YRMA&#10;4EdsbvQnxLs34dZefwTVcMA3DIv8qszfq4KE6M6XEWt0tkwKW37yGgCALRIZWDGRuU+OZ0BaR3Jd&#10;9R3L8ELIVz+YPKbJ+Dx33zyrlX+Mx89/jMfPze/i9G/AD6VT7Kscl3ozusk8W84DAIZhlF5tf+zH&#10;imx0plBiHGpNOPH3qfAMwDO8Nt8689z0nUQkLQsxauv9O5ZbsPBsPHZ23IIFC4Y2b958/7lz5955&#10;wTa9dNwEJgcCW+sD6dlA1wIB3qizCTPCR4CcJuIt18no4WSDQgEDPnoSFjIDMAUAFAJI4hpC55QJ&#10;IS5gNnpgFwCgF3bgLD7GUrTHbOwHwfqJBlgAEVnxRk0DfeG9SYU5P7xReSRAQERGRmA6Zgne61bw&#10;VkWeHAeAMUrgs3AHZFc6ocZXXd1HbwaN+RncmJ/BzdXg1BBg4gccjkCLOuBM65leFliB5LZzg492&#10;mo9d6s/uaePfKwqPKLGZ8rMBeUaVcrC+MuXgMgDgOV2txD3Nz+tLkkZWfq4FC/8eBQUFzhcuXHjz&#10;9u3bYcATZsctW7ZsbYcOHX4Si8XZAoEgrUqsfUl4G7iaBjieBuowgKoIaPkOsGY/h9obRwMjfgEQ&#10;imyuANaCDNgCwJ8TkeUiRnHoCtTABcxGUyxBDrrDAweRjW5wxRGcxxy0xFf4EZvxLl57sX8SxYn7&#10;1hbcXdfLrvqgiLwrnw15Utx89xa5TtnnXLUCKUYPvpfudhFO2zvDSkzgpEoIAEAjBXKvYJFvTcxl&#10;stGT3HHgNwY/jCvBe8X2AA5jMbrgIwCAHsEgsJDg7r+f08dDRIzixjdHnet9OJhhmALiDdUT9jS/&#10;zuvyrZ926yH/XmeG511ZMEeVcbIWK7bXBPSNbMQKJNGl6Qt4fXEb87RzCxb+Dc6cOdNlzJgxZXs2&#10;PvbBdXd3z7Sysrr6WgsQwV6TjpER6Wg4G9hJgGwTsDGqHf6a2R4haSMQ558E5LgAuAN3QQZsIQCP&#10;3rjVRoCY0CIUoANi0QTfVpp+cyzCTUzCSNOUYwuVY1CmDck+P228viDa06jKcH14fORhXBp9vq1J&#10;+3B3vt6HEQcH3Dr47m0k7OwOkcQLBdLvTd2hB7sDVlrArzbm3G+HYnhhH3MCX3Yn/PxIgnoEoxlO&#10;owf2g1ClC7cZhiGX+rM6mzcvZVhRvF/X/e+YBUho7f34mRml5N9aMVWVcbIWAPD6EmnmmQm7iEgG&#10;AJrsi58m7Wt1iDdq6/6b+bDwelO3bt3IrVu3tpk/f/5E4Aki9FpCsEdsuRaJGjWsfLG54wngLFAv&#10;AIjZtw/vhJSguIkMce5q6OSxgEteuTR8UQQeLFLgjHzYQAY9zBOHnXEdCRgGJ9woi18bqyFE0ovJ&#10;4KsHcfoaKUd6/WQWncK76zpYuTe5+8jiU0bAW3m0iHOoMXwCwzAUXHtSuzkq0aIJXVDf2hsKyXW0&#10;hBsUADB0K1DwI34HgJAzsNGJAHTBHOWvmP7Q9A+zAGXADr9jNBgYX1C2nxqRtefv5t9e7X/54Elj&#10;RYzIXlOSuLvxAx+eUWecDimO3/E9pyvskH5y2Ce8oVia8efY34nI5t+13MLrioODQ37jxo3P1KxZ&#10;8zpgESEApp2ktwA/nVqMywjGxhvbcJzw4K1XysKwCOg89jAK9wwC59EFF4TbMVwtAuuVVXoTfVCE&#10;QOQjCY4YhL+wG3WxB7WxB7XBlG5hI0A6qmEbBMiooqy+UhCRVea5aTt5faFVedHJv7H0LcFDb/0s&#10;sQIrg1ebDf0YhikxnQwh+uBnOEGNy3gTEkSXRWeA86ORhL2mFqrO07S42HMYBi79sDROLpx0DXFO&#10;mwC3DcdxZZk9puUCXf/1TP8DgoYmWvv1ODFBYhe40aX+rLfF9sHZD20VxAh4VupaQoaiSidd5Fya&#10;PSrpYKfdYExCr8n6S14YG76W6Fn3trNg4dl57UUoF+haF7g5Fnhn1jTY/9kZxnpvo+MvK5G4LhWL&#10;AdO2Mv1+Bz56C/66FkhTeUJJdogU7UNNAFB/hcPojLtogmSsxS8Yhgn4FT+ALPf3WSAiRpMXNdu8&#10;X2FJ0v7lqtQjdSvbcocVWOmdG8wrHajnGd8u+yazQunNsggMjDiE3o8IEICBLKJ6Mpi5qydEyhhM&#10;lSSg2emliOYBjPvRFEczGaMNyXDuexDG5XVRczHQ1R04vB9YRoD437oH/wSGYTQSe/k60282x6fT&#10;zkEVYpDYtpri8ZMYAF6bYwsylj2veZc/GWYoSRwNAJy+pCWnL27z71hv4XXnta4kecDZFzhgA+hy&#10;gbZXrODe+jCcb/dD7oj34cOvRDsAWC5A+G/DwOe4AyU34S+bgn6x1cGIDUDxlzhuPRtvgYGp020s&#10;3rEI0T9DX3hvUtqxPl+rM88sNKqz+mWfnzb+cXENJXFuRl2uo/lYZBe44ZFIUtx+SIA64HuUoNF6&#10;a3RYDuxYfRpT2HpYydniRtNPUMtoBd5cS0tLIBDpgQO9gNsusM12AXNjKLJ7AzOuA+89x2w/dwRi&#10;uz99Ovz2qfnYp+OOuTLPNjefbQdxllKP9PqB0xe3Tvtj0I604wN+I+Ld/g17LbzePHaK9pQpU2Z3&#10;6tQp78KFC//ZXRPigLf0gOAgMNaeEJlvQPchJbjUcSVcz3WA4b21pniSkXiHtYXOKwMQ+0Nx+yh2&#10;VCuAzrgMu+w+QveHxgoYcGVCNA0joH/wjZ3XEZ7ThWoVN/92EShv1ISlHOv7LQBknB75EW9UObAS&#10;Z9WT3t5tfTqfDBocW6N0D7e/X8wrRBpkuMoyyJ8KDN5UD+9nfYTIrI8QWTIfp0TzsZdxNHXNMQCE&#10;RuBcKCRXxiBN/wX2156KFS6AeiEwBlnohSNY/LK+ZEhdw74p++3SYJlj7YnvSJzrpz7UTfdEeIY3&#10;KiVJ+9sd1hdEe+qL7rvnXV8STkQvZX4tvLo89suqffv2jWzduvXlRo0anXRzc9tTRfb9qywC9i4D&#10;OmUDASd/x55OA1H5+pPKWI7fMBVvlwnQOFyAChJsRUMAAEEAHWpCitv/ivGvAEQky4h454o682yN&#10;wP7X3hSI7f58TDz7tBMDr2vzrvmBOBaMgBdaexU51BxzJO/KZ0MrO8cxdPJR53ofdH9uH3IrnYRA&#10;GbBjciDLrQG1a4xp/dauPkBqQ6gHd8Jqr8aYCQA5G7HbZQz6goMQDDhw8MBKrMQ0TAKL3Odi0/8J&#10;Ee8EMGSeTccbVE3jf29wDrxe8HDMp/+2kU/H3+dZuTX68vlba+F1ITIyss1HH320WafTSXJzcz0r&#10;e6shAOjbt++hbt26TX7VBYgA+x+AbdWB/OpAfl0gKw4YRQBTH7iXD1jVAu7M98YbEd/hlv4gluMY&#10;vkoZg/sPyfNoXMQxfFXmBmL7Qy2gdXgT4aUbjgKmFtFrLEAAUBz36w/qjIgQEM88rjuHiJiCuz9u&#10;0OZerla21oU41qhKdcy78tlQoU01xUMnMAJe7BCS5VxvxojnLUDIgB1uoy8AnBwCFebjIAD02wNM&#10;WgBrt2aY+e5m0yczbGV4YBcHD/TGKcxBX+ShcaXXqAIYhs03CxAAsCLZJd9Ouz8sH8euxsgzYCXc&#10;k1qc5Un7Y9DnlvEhC/8PdnZ2BY0aNXo9ZsdpgHrtgKgpwJDhPC6+DxzzAwpqAJsOrMcdwTSMLo0n&#10;2v8GOredjPribpih08HG9ycElyXUC3ewEc1gDRU6Yi46Yi48se+hizHQgDF15bxqEJHg72M9G/ri&#10;pFE5kXNKV+TzjKk7Z+kvFbtz9IX3Jimivur3uHRcG87dLPPterP8fmk+HXcOZBj2+bQ2ygvQfXRl&#10;nHEBAJK0cM2ahw34AvsBQOACJUvA+tFgF2wqt8USD3fqjVN0AjW4GAwnNxx/Lnb9S0icQlfY+L91&#10;zXzs1uizPn5d9sx45OuvT9ifzjI+ZOH/ISQk5OaSJUtGTpo0aSHwHxeh74FPbwKeaRwGzP8C/JTb&#10;OHMAaDwSuMwfQc3QXXBtCySkAXY/XcE3ud2QkjIG9yW9MNUoBO4dMK0lwSJ8h1n4A63wJc7hP/X1&#10;SiLeLefyJ38SkcPzSpPndKGpR3utqfh2XRi9upM279pH5a7tlHZ8wNInpZV5ZuwHbk2+/NDcXeTV&#10;bvPXArHtX8/LVpTADyqIcR9dYY+ydJ0kKPFisWfbLGSnTMadhI5Q/N7PZMS8d+F0byVGAoC6C85z&#10;R1FzYDgEIj9sqwekKYCOz82+5wzDMOTe7OtxAODdccenDMPmix1CvnduMGd3WSTi2cd2zxHH6ovu&#10;u5ck7Vv4Yiy28F/nPytCBMgWA10/AQ54sTiONDijLlav/gXRW2DqMhEIwJ0EalyIwfqpbVDX4SS8&#10;/TaihtIWVJSLETXbYgkAQAQDFqHXf02IiEiQd31JeHFseIuC6HUbn8e6ECKSZZ4Z/ztvUEoqm42V&#10;dmLgQk5f3Nr0wTWmwKPlqu+elJ5Lo8+3CSSOJ5zqzjgIANYeLRf/vzY+hDNO4B4CygkQj264N6oz&#10;vvkC2P+2EGPH9ETo3G7wz5uAW9qfsRECUN0LpmnaktPw3zgLqgleOHDiPA68eRCiYAWO/wl8+oSr&#10;Vims0Opq0NBEgbVbk4WASZgca4571xzuUGvCCVbq8phJISyxYie1rV/3ZYBpLdeLstvCf5P/hgiR&#10;ab82AIAecnTDPcUtfJgPWLUFzgHgb67ErgvNgEkj4XvrOHYAAMdBQAV4s2kTjLTSgYQMOGMd5Fgr&#10;EORij18eugYDTZkQsa/up7TLo829Mqcwem1HAFBc/7qPvuDulP83TX3h/VHqjIiQx04HJo7Nvfb1&#10;osJ7P/1sKI4fa+3Vdp5t4MBLj8SrsAOCc52pPeXDkpjyXzJ9bjAoKfdbhYOoKX4DC+cAvfVAwIFw&#10;XP9tCDChI+pKR2A0w4ExZ07AA+MWQda+JXq2b4meK3rB6f1U3OwOzOM5VEM33MNNTH6Qf1iBIHru&#10;eXhGKo6nMQxT6Nv10HQAcKk/a7hfl/2jKy9DnvHrum8sIxDHEJFN5l8TL/FGdaMXY7WF/yKvvgjF&#10;YwQaIAZamD45wUOMowh2JBS4AapTKnQoGoIrl97Hkq3HcFk/EtdCu2BgtURAxsHI+OIQiiFh6iOD&#10;UaCF8Dq8WSESAAAiFGMmTsIBmQDMQtQVb+DrKsvvc4LTF7dN+2NwuT3rGEo51ncZb1T/XwPrYofg&#10;DTK/HtcfO9DNSo02vh3O5V37sn/K0V6riNPVEtsFlO4gYT6nkh0QqgAGICGQJFmNcchDB+ShA1Iw&#10;AM2RbM4cAeABHH8byqJ9WAtfFI2wwy41INqnwlwcRTDy4Vwa2QrzsBdL8SsIz30c7v9F6hS6wiT0&#10;bLZI5rXDo+Wq1ZXF0+VHNyEipjA2fK0q9Uid9FPDf3+e3bkWXi9efRFyQwzyIEMjnCoTIgACFoZP&#10;VDjWsiO62+9AcGAh1Muu4TgzFMfz5FDXvwnYZ0PIqCFCO8RjCTbgJt7EBXwIgh0AQIz7WIIOcMGx&#10;suu9hPuHPStEvFva8QG/VvBlQAY27Y9h/1eFwjCM1rPF8gGs1EldWbitf/eozL8mvQ8wRJxOmHy4&#10;6x+K64v7ONV5/9CDN+9KdkCoSmS4DCechD3u4D18jivwSRiNeAAwdEcMA6BTOGxKJmG8joPIpw1m&#10;Nr0ITNBiTFkaZgFahE5oiutgHv7I4cuIjV+PD0wvFCZkvl1uOTeY+3vmX+OnFd7b+Gve5U+GAYA2&#10;96p/wd31Gyzb/Fj4J7z6ImSLi7iLTiiEFRrhFApQHQCghXTkOAQ3vQimyA5ovwMySTvMFXXGRy6x&#10;pvUfZf8xp1EdHfApWuIrtMRX4EpF6D+IeRxIX3Tf/ZHt/4ljdYoov/93fIhhRXE+b/7yUUV/kX1w&#10;VknirsbgNCKT6HGssSTRRWgTkOdUZ1pfmW/XW2VxK9sBoSoxT8M+gRqIxRCHFrgOAPd+wwZmCKKI&#10;BTkowUsyYG0ogOxYZ+BqEeYDAIwQlglQBD5Fa7wSg/oMw2g9m3872Hzs2WLlIMeaY4bbVutzNe/a&#10;woHlZ9Apohb11RfeK+t2JN4Y+KLttfBq8tgdE44ePdrhr7/++kqhUHR7wTY9O+WFqA02AgD/Pqba&#10;bEfoyfYglT9U5qhqGXheBB4SGCEpbdWcxcfQw7fMCZBVRTn59yHOpzhuW6vHT8FlqeDeho4Auf4/&#10;lzEo0wLKH4ud6qfa+veMrCyuUZnoYiiOH+XZanVzgKWgIfE+T7UDwouCIEFfnDQLEHyx09HOtAnt&#10;KAmm523CAmYQrsuKwd7qhXyJGqxMBXg1M32PiPsKw7AIneJ+xb57rZHJAZ5Vm6GnhxGI73u2Wved&#10;R8vvf2AE4rsAhEZNVmlLufyLCkspR/t8yxvVjfTKlLeTDna6RDznXSVGW3ileOyOCSKRiBMKhfzK&#10;lSuXt2nTZnYV2fdkCtEaO1E2qwfpcMHX6Ax9hf72QOSjHtLRFnewEL3gh0K0RzSOIxSNkYyf0Aw3&#10;MRG1seZFZ6Eq0Bcnjk4+0O6xLY1qb50dKrLx2f5P0yciWdK+lmky7w43i2K2tAYAj+bfrc06P21C&#10;5WewxAilhsB+15qwQumNyuNUMbfxHuyRB1+YNk3dje/QH1MbGpB1UwD3Dy8hYcK78LlQD2IPBbgm&#10;f0FoXW7VWFR94GbpV3pkImhbDEC4ZyeMrYKc/GNKx4F+MXfDPULpQmKjKt2R1xda2cmHn3Vr/Hk7&#10;hmFe+S5sC8+P1NTUgOPHj/dLT0/3Dw8Pn1zZR7oIADZt2vR5kyZNXu594xSohk/wYKEjAWYBIgBG&#10;KTiRDXRQQoIIBOEIaqIWcnAebbEM30AAwjp0AXAUdbEaN4HXQYhEttU2uTb+ol3u5XlvVxauuPXd&#10;++5NF11gWGFSxTDeqGnICKRxT5qlZiiOH2ZUpTs4hb73nXO9Dz5Rph4fwemLntDFyTNkVIuN6syG&#10;YruAl1OEKj4XrXEIZ5BzhcWPa4AVKh3qu6ZC1DsdnFgMPVnDwGtgxcL0LNaJgbFuGgxEYHQ6SI7l&#10;Y0zTTjjiDeyu9HovJ2JV6onGpgkklcycI57RF0R7mju6i2N/aWnj22mBzLPV3BdtqIWXl8TExODF&#10;ixeX7W34ao8JVcfPlAXviCwsPXIT2/U6SMxBBmvwwkAokIImyEAAJODKBEiM2LI0GBRhHbpgDC6i&#10;LlajCK2qJC8vEIZhyF4+7L2Hv1DKksyvx3XfrgenK1MO10/a3ybKqMl5q/x5RLxz2h+D9hXe37Lu&#10;cWNGRMTkXf9misS5QarAyn2/QGx3xr56/zH2NYZPlLo2SXzcBpoujRZsF9lW2/ycs/rv4YLjaIkv&#10;WQY5k4Chs1qjlnURBNICiNgsOAvG44z5n4sYQKCGkPsW24U5kFkVw2XiLqjCgeEAAB1CUIi2VZaX&#10;p4RhGJ1X2/X9WaG1vvLZj8SY3AOByjg1/GOjNr/zi7TTwstN8+bN/4iKirLdvHlze+AVF6ESoFkb&#10;4Pp7d/FZm2oYIy6GcE9ptcn/jPWMebKCHm44j/GPCJAZsxBdxXTY4ewLzkaVwDCM0qvt+v5lFYZA&#10;YvRssXyA1Kn2isB+V5qLZL75ibub7FWmnlhGRGIiYvNvr9qsU9z0ybs6f7C+OG5c+fSIiDGo0gfz&#10;hpI2qrRjtV3D5q0p3w3DMEyR95tb+oMVP7xPWdl6oBHjX6pxoH8KQYpPsBdfofPaeaaxyJh5uG4Q&#10;AeIRGK0agytsNpp73IdkDtBbDTTAb/gAPuW2+yGIEIPRILx0s81YgfSWb9f9k576sxCMgE891meb&#10;ZXzIghmhUGiUyWRKKysrDfCqiVARWiIVAwHT11Ddgb9kd+BwuykM1lpg20Sov/4SegA4RWiAu+hc&#10;NmvOAzceEqBJWILDeFCRMihCA6wAg1e/InxKWIH0ln2NUWcAwKX+7F0MK4oDTCvqvTtsD3NuMGd3&#10;5pmxM3IufnRGnXX28/yby3uUnkmpR99ayRu19c1pGYrjxyTtbbE958r8b1ihrU7q0uCnR64ntLrm&#10;12Xv+w8qMJYYgcTo1WZD/6pcD/TcKCdAFIHPtk6BGgBC2mGvIh2T1NaAbBMakA/2/9ESwhr3AaCC&#10;0BBEWIGtCMEGZKDPi8/E3yOyDdjo2viL8DIPhuVNLxaVtI6IY43KZKfcKwu2mz9WaMFCeV5uEUrA&#10;29CgrKJDOCaiLdYCwF2gT3AUhAffgEyghGjvTOSN+x6iw16mtRnHcxFGtrhaJkSzsfqhN0s7nIcb&#10;Dr3oLL1suDb6rK1/z1NjHENGDSnvzzBMoWPNcf39uh6eVpy0Nyzj1PBy/fo8Q5xOmBEx+ncisuON&#10;2rqpR3uvAgBl4u5GjrUnHn7cBqNi+xprXBo++CKqX5f9k1/ayQjPyg2Mw1fojAh8yrTG55MlOAwA&#10;Gh3sPV2wGpnoUewInufBOCuAqy1htNY9mLlZJkAfYAD2YDm88FLuYG/uzpW6NkkEABDPslInFZ7Q&#10;khVInYrJqA6z7MBtoSIvrQgRDyd1O6wrCsDlhfdxZS5wrFgJJ3P4sTsYeakZIFBCtHUs9H2XwOU6&#10;MM5ZimsAYOAhXAdsgC0u4B464FsMfp1aOU8LwzAkfsyaHIZhSOwYslVs45f/SCBxrCb7fPWCuz9t&#10;yIgYvYvnNGVb0ajSI+oRkfXj0nQIHjXTfCyyq/5Ii+mVpR6+RyZ6mtcBdZSYJh2su4ax6UBf1hbJ&#10;efcxu+dJ6GPkgEwBIXkjCtlwBAEPCVAvfPAyP68Mwyjdmy1eCABWbs0S/LsdGfrIujMAAEtixzrp&#10;TrUnTU07+fZOyw7cFiryUooQB3hPZ7G71R5YEwd2SmvUj7yJFodvoZNGB2lJNoZPbYCmYgPw7XQg&#10;ch0uZgPdgoDNkCD+SAo2/zYIaAZcBgDYIBKC0q13LDwTBXd/XK8vjn1spaGI+rK/Jvt8UPkKSJt7&#10;KbA4fuf3jzuHYYUp1QffrxM0NNHhPzEOZIYBD3fTN4gAwEmMw3kKvHNoLEp8gV3WwK3aMnyT0gTK&#10;by8h6lBXgMmHFc1BX2ghxAcYgB1YhV6YB8AKBOuX9cutACC2C9gUOPB2C+8O24OEVq4HPNtsqGRH&#10;dJ5xafDRhoLo9d/qFFG+li+0WqjIS/kgbAD+x959x0dRbQEc/93dVJJQUkgooUd6b9JBOkgRpKOC&#10;iIiFJlIURAFFURRRQAQVFBCkKE2Q3ptAAGkJnQQICS297c55fyRZCCShvJhQ7vd97ueTnXLnTh7m&#10;7MycuWfCNKj3bRXez3WOmrldiVjzAomFYolKiMTZuSC/2Ftg4ntQYhJffQMNvGA1gCgcvi9IjXIe&#10;nK0I32b3uTzuXPI3Wv8w+4XuGdY7IfL8y+mtN5kdjyilwh9+ZI8BhcUzD7P/9qT8v9D/MLx5sS0X&#10;j7jiPsOdyq1XJ29moGy3ijvzDmaibS2Witl4BvdktnfdmfJFwqXAc+/nLNZ5z+3PhhzylL10adPL&#10;o64d+sKWaXnz2PdN48L2j0z5HBW84QsxrL5ZO3LtUfHfB6GT9GYeM+53cwGHT6Dt+BC21E5gEfaE&#10;n13OrJhw3KqvwC1nJNhZIXImC/z7c+HdUwzdgvugAAAgAElEQVT5PYTfgqx0PQMvNQb/FVDmC5im&#10;eHRvZzwuHHL5fe9ZZfTvD76nkqA17b4XsT42swP8V0xwrSx8Xw6m55nA16zgS1bwpfzJV9dqchVu&#10;/UO9UoK4tSMJ/mYYlinDSTxt3Fat10JBZvPjo5rOrZRKzFvz084piSc5S3TfWeC5X/qkdZsupUJr&#10;QuT5ly9v6TM09J9RC0Uk22cX17Je5gYhQbGYbzlCf9uyHdTlLV6xfU6gJO+yEWvaU5eEw7NBkOuN&#10;tpTHiZPKicCi5XnP7Tpme8utVCK3vnT9rRiFTj4DnfPTtfEZfisBv5yHPMHQoTpkWCxNuz9KKcld&#10;6tW+ab3j4+hR+UL6e4rKU/atVWB6cqdAehjVmERr3qMV76vT+HrswfNoBQyLGRLtIe8pnJrNw7V3&#10;L0Ye78zlc52ZLAbeAFjIw6u8ykVKASCYmMcMApMqBD8KlMnugle1j38D8Kz03phLm1/7Ib13wy6s&#10;brc4aHWbGQARp36rFXNp8/isHKv2aMjsK6EcrKE6FZiWKhClSCmlPI8axFAkrQ5ywlEHsP71AUFf&#10;TuX6kEmwby4bxYcoSPrGGJ0DjGVMYh9DZB9Drm9k8q7CtL0GzwVC2fw8mllFjyulVESB5+Z0THrH&#10;J4lLwaZHfZstru3oUTH4rj8yymw4eVU/l6f0a689Uc98MsttWXBhP7N4Z3VMyg7jxY3ExDmDXCZn&#10;zjJ88elHWBuvwXztRXYh5LqjDxO/MoOXeJ1d1M6mM0lT7pKvdC/R/axz7JU9beKv+fummbAgVpMl&#10;6qynkRjhlLLo0ubewyxxj8FclVqmytwgpIhmJs15lT13BaKUAHSJnATQEjd2GeBlgYIWKCjglDyg&#10;a80goHs7Kn/dH/thb9O52kJ8VAiu0QWIjXAD+zxEm4bQm9JsVFX42r0hgz0cWJEHNpnRCQj/BZOd&#10;s79v04W2+/j56k7tpEzmiwUbz++EMt8WaEyCycFa4LlfXnzin/k8jDvSsA+9TAAqqcrvgjrU7r+B&#10;q9EOmCx5iM+zgqKRLuD5J0Xpw1oScU3uQ/ErM+jFa/zIz7zM6/c4apZTSsW5FGz8bfoVWtPayWwE&#10;rWk/Vz8ferpk/jMhRXiqQLSbUlhRtwcgycWuzfCRE4Q4QJADBLWGg1FQYw7MWgllHMBqROAU35bv&#10;WEGZmFxY19TEWTlhsTtOMyyYqMDGR/3B7ZPE0b38VIA8ZfqvS55RGZO9y27fZkuG3drKUIWaLx1i&#10;snPenz2jfOSZiMI5JQ27gmIngGFgcoZDs56l6ugNnL+QG8dVq9ga6p2812xq0J2kVPpp9LAFoF68&#10;hno0K/0qk/2p9Cu0pkGsJkt0cO7Qf0Yv0M+Hnh5pzaJtKlmypHXu3LljHngC0yA6EUUeAOJwZjAD&#10;2UrSlP45iWceU4yinP3xMEP2RVDCuwtbWuTi71jI8QoMDAFXA9QPMKenlcmnW7C17Iak0t3dF2KM&#10;PcCR4r/jq07jTjRVKcd67DA4TCOceTQKoD2FRESdml/cCoYyOXlFFeuwN6e+DZeBpPLeFhQi4Dh+&#10;EjdbbsCo+BcV7OG0Ae7DT7IlYhPlnBMwvjzJDrtv75jTsB87eYdfbO8S5SOQ3GzO+pO5t8hzy6eF&#10;7Bhw9+35DBTtsLednXPe5f/VmLTs5+/vX6tLly47M3cajQGMYdmt6qapROBIG94zAX2Tm7zEIAUH&#10;w6CFHbxtgKoJQX2gtzJhLlODXbKRpsZ4Vs57ka4qlFlA0qW6C/s5QhMG8x0OpPl2vpY1lFJSvOvx&#10;8qcXlDxSrP2OqjoA3YMi8daPxHd+l7drvstUV/B/H1YoEHZQbEZS4QsTpDGp7gxqM+O2Z0EzmU2f&#10;RzMIuRZuM8Ql6O/a0RdWVQRwcK8YlHD9ULq33NwrDF5pdvJaASBieCtlupJVY9WyXubejltIR6Kp&#10;FH+TFheOMCHRh9Qlnhcx5fczLK3hj9USQQOcOLMZxuSDv/JB5ERYsgd8w6AVYFb/UlAVItw8jH5K&#10;EUNddjH6tqQDF/Yzg9r6RdTsZzI7HvXrcU4ps0Ngdo/lcVMSfrwMNWvD2U+hzSfQ9nw7Lt64xkt/&#10;nmVh5f2w42Wu3b5PeE54dysXIq7TlWgq8QpjbCsFe+TWjPLZLalC69ddUj77Nl3YNn/D2Z+nubHZ&#10;OdG97Nv9lFJiibva+sLqdvv1DAtPOBFJ1QzDMPv5+Um3bt3OfPLJJ5tS2uHDh4feuW1a7YJI5waB&#10;EnExv0iinUiCnUiigxiGWQxRIvO+lXMVRS5vF3m/ssglJSIjRNZaRTz/FPlKichYkRWyXsaJEpFA&#10;6X0/x9VNtyexGYaYDoyRI6JElr4gIkokooEEixKJdhGpekQSroTLy2KIo22/cbJcakiQ7bMhSmKl&#10;bHafS8S55VNvBP76a9J5GfYhu0fsDJxbxAicW1gC5xaWwHnFrYFzC0v4maUzDKvF98zS2jcC5xaW&#10;0AOf/20Yhim7x69b5rYDBw7U8vPzS39WW8MwTFbrrdRKSad+zO38YVC3AL7e0hSrRwwJdlYcwuoS&#10;5vYPXgMXEPFdJ9y6D6DwiRtQbzSfdIJDv8P7xYXflIX8ZxIojgt8EM142rCd4ayjBLMzKd5q2uNF&#10;MKlfmVF5LGV/6g3TBmB94U/M6ktmsp/iOfrz0s5K2CfmYRZv0oUxdEARf0cfir+YSBcGEkI9XNmT&#10;TWeDW+E2b6X8rJRKzFt9fJeYy9sPWaKD8gAUbL50WPz1IxWv7Bz8esSZPxpaYi7lArh5bFoz14KN&#10;Rzh7Vf00u8au/f/8/f1rzZ079+2Uzzdu3PAE0rwSMvn5+cmOHTvGGYbhYhiG4/1Gthej5PjlIpJo&#10;eEuUfCp/ilkMY5IsSnARixKRdn+IWEwiokR+fl/CY0TKiwhGgpQQJfLel2J8lSiLpYfsF0+Jlkip&#10;nt3RWjfdsq1tkjGiRP54UyK6WcX/4lXpL0pk5EyJihSpISvkC1EihhIRJSJjZJUY4mi7EjJEycqk&#10;bWSiLBFD7LP9nO5osWEHh6ZcCRmGoQzDcD3zZ/1rtqsj21VSMaslPrx+do9Xt4dvGzdufL5JkyYn&#10;U1q9evWC/Pz87t7QMAxzoyKNpEvBLuJXwk82bNjw5f0cIE6klBKRnetlmVyRloaXRAe9Lf/+8baE&#10;xzol/TeiRCTqvLxmtRerKJFxH4mlmkhw47NyTZTIbz9KQOwm+VSUiOSTSOkju5Nu4mX/L1A33bK8&#10;WSSfdZ2ML2GR6yNE1kqslBcl8sEsifQVCY8QefbDLyQ+sLjc+g9sjKySj2SlVJegRz0ApbTrx39a&#10;YFgTi4gIibFhre8KQMlB6NzK5pcNw5o3u8erW+a0lNtxSiLkWQAcuIkjJ0TENNd9rvWl8Jc47H94&#10;WJGiRf7J6ZZzG2fpRlHmp/dOQhTUyAl7dsHwmnsRnmVi07VQMgeXXo9jW6Xn6AJgBTt1lSaSn7+U&#10;BdNfkwk42YkLAwvQ1FjJRFMXBiEo3InlGM2y8/aBpj0KZsHsAdAj0kppcwCNo3y5XNONWTfBSQFd&#10;Yjg8aQphvE97AEoTxg2cCMGNz1nKULrenpH3qBLD6ntuWf3DltiQnGmXhYDcZd5c61npvZZKqUfy&#10;3Sjt3nbu3NnknXfeWWy1Ws0xMTGudjzHYgASMbOHRjhgy24qX6H8NwD8xCz60ouzWCnMb2l17AL7&#10;qkPwDAudqg3C+1R5rPaNOfWtokIE1AS6/APvKrDiyd8qhGbk5+9WgyhJXjYATU0f0oNoHPAhSgcg&#10;TUvSFn5/HV5pZ2bFwjL0dIGATdCrKPy5vAn2ZcAPL1woyxWO4s1xvADwJZz9FKM7e22dzaM5JkKz&#10;61wyJIaTYcTbk+7zZyVGwk1XMeLLimF1Ntm77E17O+1R5u3tfbFDhw6zQ0NDfVavXt3FxHq6sp6u&#10;hOJKTTYRnzw5IlDar3R8YNfAA/SlF3OYSSEWptexAuNDWBC+nGrm3fh+/SbmaYqxwdCuEix3AktF&#10;kop8AeDOBkJojANWuvMmAAcoQG7iCKSJDkCaliQv/HUaeh6EAm6wzwyRPiRVBba6YDkfj2eUHXbU&#10;4gyFuWHbMQ473IgjJ7G29gjPLK/M9icLtVjWJ+0ZFkxi51LwZt7qH78SsvWtBcEbei4WkTxZP0rt&#10;/1W8ePHjH3zwwaBevXp9A7fPmBBOXSnN6igXYWWxMNdu6/Ly18uRN1v94pabOcykJ2/ca3oQAbuz&#10;L3I+z0by+wZBjEvS8kZwejl0c4F/uEgHmjPdtlMM9pzj1j+mYlzHCYvt8zCW8zJ9M+03oGmPqUQo&#10;vgH6SvJk8g1goRliasKmEMHt6HxWeLxE18gCxLlcwskkcLUsUXkOUd5s4lyqzqz4cJiulGEtjhzL&#10;jvNJT3ozLPi2WD40/saJsqF7hvUG8Kj43rI8Zd98Qb8c/XjZtWvXc4MHD16QmJhoFxkZmUeJkZSm&#10;nQiFP9vHskGNKWufIDglJH0ZmfM6ltpTecPPxJzkPqzplh2OpRIu+H85DCn+GVM84aojxFeHGQoi&#10;AAinLj8y0LbPVXLyDY2IJWmuqO4coApnbOsbsIuqfJXpvwlNe0IkCCXnjGZ/309xWdOVuMRInKof&#10;xhqZG8PvX+zD8yBx/gz1PkZemvM+CoMoapCTPZzkFYrzCwD7eJeS7MCN3dl5PiLidHn727ujL6yu&#10;kHJVZHL0iAYw4q+53L6tb8tVg53cy07OjnFqD+fkyZNl582b91ZYWJj3unXrOmDLqrnfFiHPppft&#10;EDpJ/raYRVZdlR/uK0MiVspJGQmV/BIhSkRqyXlRInJU+mV35oZuuj0W7bY07CUvimGfIHLmTTme&#10;kqJ9Y6DsEXXr1Qj5SX4SQ0wSKTVEicgpeVlEkO3yvigR+VIWZ/s5iWBYEvxSMuMubn3zYELUxc53&#10;Z80VMQLnl0y0JkTVyO7x6vbgLSU7zpS4kO8TF/L91IEY28dzQp4X26W5BQv/dgsO/GYAHJnEHhYz&#10;BWfSLFImVvLlHEXTNZ2Jb+nBe/cMh3GUoyobicSRvfQCYCI/0Iu9lON7jtEvkwKvpj25BC/G0D1y&#10;DBu7zkf52BNx/BJ+cQk4opDcX/Pshc/Zarth1Yfe/MSPtnLiADt4n3p8wjDWM4SXsudEUlNm+5N5&#10;yr65FiBvtTEfhu0dPebukhCikESTfj70eLlw4ULxadOmjVq6dGkvAIJFOgaLdDRZRYI/l82iRP4t&#10;Y7Vd+Ri+El7yRNJHQ9J/Z+foAlklSuTYafn8nlEw5QrIV8IlQp6VBCkmSkT+kXfFkFzSO+nbm74i&#10;0k23+2iJUmiLRT5SInJFpOXazhJzvogYN0QaiggWQ7yr7BNZ1kZu3dEYLmuTr3wWJX9eJ4Y4Z/u5&#10;3NEMw5o3Knjj52m+O3Rbu3lq0azsHqtu99e2bNnSws/PT1KayUv410v4d2ZfKDCCBjJbZu1VWwA4&#10;UYFEgsm5sza0OJV6AsXbWYV8uYfSMuBZYksV5f17hsJLVCYGe47S/K77z4pwfqQZvdjLGpqk+sam&#10;adrd7LjgZ+YgQAzkabiQch3PcqkcLI+Bytfjqe+QCDcmsJ6FfIdCmEhTAN7jRV7hH0YwnigqEsmz&#10;JCaXX3kEKGUKdfap/YvJPmdcusXxTA5Wt0ItZ2Xx0LSHVLdu3bXHjh2znz9/ftLs8PJT8v+UyMK3&#10;JSrOMEr9kvsXESVS6Hxc4sX8hhhKJL643JR4KZlWZFu1UdaLEgnbJ5/ed0S0ioft50QpLDUkSI7J&#10;67ZlhuR8lN/y1k23R6kZIs7eIlF9RHZbRTxiRcoWE7leWiT05zly6oGe+y6Qqdl9Pne2+PCzvdK7&#10;Coq9eniIiGAYhkN2j1O3+2+2Z0JcxJOLeF7+kg39vsGuKPwTW6UKAFGJF42m6xRRLmAfhBvhd39D&#10;ioVKeT6gcXhB4j2rcP9F8Ey3XVnZcZ49+FKaH2zLFBGPw1vemvYoUBC7BD79CWrWhEPbodsH8Gcg&#10;eH5eg+J/rWEzp3iZU7zMJBal2rkylwigt2196+RsuUeIQ84is/PWmDDnzuXKzjXe0b3sPBGxu3pg&#10;3N/WhMi7ay9pj5SzZ88+M2nSpE9/++23pIpZYohDcjPFipR/3jCODf1CZHdNEWdDEpeJTOq1Ua4n&#10;mkUi2slJMSRHvEjJyHhpFPecnFv6iQSJEolZJd+IIc766kU33bKvhYk0Ky8SknJR4y0S5SBi6SRy&#10;yBDJbcuCS3nuWkauiBKRahIshuTK7vFn1AzDcAne+MrxlCugs8ufCw2cV8waemDCuqiLmycEzi0s&#10;yfPLeWX3WHVLv23durV5mTJlEkqVKpWY3gSmjsWqV5fNe/dOMERyigjxIn6/DU5Koz7cXq6ZrCI+&#10;l0VEifhXTKoXJAlSXIbLOvlSFoshuvaHbrplUzNEnK0iHlYRD0Mkx2mRnkpE5n8nZ21JCDelnigR&#10;OSmvSHc5IEpEisl1iZGKqSYNniwLpb9sT3UMq3hm17lZLbHlU4KQJT68fnTI7g/vvD0X5j9xja4/&#10;9Oi3W7fj7pZovnkTZ5HYlBdMHeBk24/pGuMM5Zfh/vdAwv52ZSRAuSOw9AW48ibLmUgTnuXAvWZW&#10;0DTtv6Mg1gTXTHBNQUwxmHt4Gcu6vUORIx0Jkwl0uRxLZYBLNylvzKUxA9nMWfLghj/fMd+WEHQZ&#10;d05zq7LpXt6jNCeIp3R2nJvJ7PSvR8Vhy9yKvfiP2SHnVmevqrMxO6e6bX/j6NTmcVcPDM+O8WkP&#10;Lq0gpAD69OkzukqVKnFbt279DOCGG861dkK8AzSZiteFSUnzvdkZUOoiCd4/UoZtfEAddOEpTXvE&#10;lGvMpyffJqDmHLxKKQLbX+AbgJHHeLeh4kDkV3zAOJbjgJWBdGUsK+7KTN3LezzLRFrzLw5cyJYT&#10;AdzLvdnep9aXNUTELnTfR/OxxtrfuU3wus7j9fOhx0Oa06UDdOzYcffkyZMnly1bdhvAn9DxfEXi&#10;5TJtLPZI64/xBZCcxFfYgeMH4yGoDiezauCapj0AV/b6TuFFyYHlJHg092XXlemsHNGITy5DTi/F&#10;1tAP+IEblCM/kXxMa95mq22CrpQANIjNTOJ5FNHZej5AzOVtYyNOzq2T3vrgdZ1+FzG8snJM2r3t&#10;27evXosWLY4PHjz4N0g7CAlAq1at1tWvX3+Eh4fHKmKoUuodmvz0OlbHxXRiMBtTNlYROAY34uoz&#10;gXBlGBOYyRz2MySLzkfTtPu0BXrEgd0A2DI+H7WC+rG5tC+jTkCF3BA3G/rgSAAXKE5pwphOXeZQ&#10;i3PkedQCkIiYIs4sbpH+BlZTws0TPkZCREURUYYlpnoWDk/LgIuLS2SpUqUOFy5c+BTcPot2MhEx&#10;lSxZ0jp37twxNWrUSEq5DqV1QlmWxMfjmCMHMWaFIVfJoaxJQSzOFWsimF1diVIAQ1nDEDpl7alp&#10;mpYeAdUCAnJB7EKoORjWTIEGgdC7BMwuB1fe70HetiXY6JqDCBIxMYUmXCUHACW4xsvsxB6rrdNh&#10;vIQiKtvOyZrod+aPZ/2N+Bs50ir/kL/hT1+4FHhuWPzNk28Er+v0VdEOe2qYzI5HsmOs2t38/f1r&#10;denSZafdfW2dl1UqjLK54FTDOK4ue48rblOpDhCfE0s82K3ew6quJXn+Px21pmkPS12EXKXhkoK4&#10;r6FdGGwqB7POwfV4sKu2D+wOUglH4gFwuK2kylnysIjqmG+bQX8Y9/f34z+izPYnC7Vc/tq5P+uk&#10;UWjTJM55ayw1LLGVg/5u941YYhwub+23KH/Dn6sppbL9Sk67Jd1nQkFBQYUjIiIaJCYmFgewh9OX&#10;rHQc04F8blOp/uX7Sf9AZ/bETrkR36Up9YiiZlYNXNO0+6fAGAl/ToN6VsinIPwXaNkAzpSE3xPA&#10;PDWArU5H8eAA+ZnBV1wiJ0W4gRvxWDERhz3/UIUD5OcA+VHczO7zsncpsMCnzjff2xYos2GXwyfC&#10;nCNfeNDaLksubuz5h1jj7QBiLm0uFX7qt2mSbuVWLTukmx03cuTIV6tVq7Z527ZtScWlBGefD+jf&#10;YA32239mV76h/A7QuiFL3E5STbmQQBnW6kCkaY+mlrDQAqbGsCMc6iqwzIe3rGAKglytYAcA/zCU&#10;mnzBIDbTAX9qcoFX2cNJPCjGCRIpkqpjKz6c4SUsFM6G08K1cNvBLr4tDwMgVpNvi5U9Crda1THh&#10;5rF8cWH7CyNW29+5sL3vv5wYea5XdoxTSxIfH+905cqVAtevX/eEDBITPvnkk9n//PPPc/Xq1Uv6&#10;lnGQ15lIE7bxQd1XqN3DjXcBiublkHLiCP40woUEejETSf8KS9O07OEOG4OhQxDkzgPb7OCqF6w1&#10;gXhCzGB4LWorn9kC0CSexw4DBcykLm+ynSBykZ+jrOYzWwp3JKUowS9cpobtYMfoRwIls+K8lFJx&#10;eWuMs02cbOfsudISG/YMpHXFY5KgNe2mGdb4clkxNu1ue/bsaVivXr3g/v37LwfSv6dbuHDhs7ly&#10;5dpkW1CJbwnhFHmTatvfJSUQmYnRL6tq2qMpP/wRAPu2Qx8j+UtoLVhiBac6l9hoas2w+LfY5Xhn&#10;FpzCwrc0woG1TKYRrRnOT3jyCn3vOog/g6jK10xiEYPpnBXnZefkuapoxwMtzI55NhnW+HJBf7f7&#10;JmnW7TsTFgxlJEY5Xt76+uL8DWdXVErFZ8X4tFv8/PyOjhs37vULFy4Umzlz5oj7f7CoMFIFIBPX&#10;iKEcDoTaljmhM0807RFnB0EN4aM7l2/MT/vmm/jLowweDRQ/74MSg05QIv8VzF5Q0kERwCSa0Yc+&#10;1ORbXqUP8TjQmZ9snaQEoDfZziBezcLTws7J/W8ATA4XHXKVDIm/frhg2qVgDJXDp8FBICErx6cl&#10;yZcvX1CXLl1m+vv715o5c+aIh79tpkjEiaOYCMvE8Wmalk08YN1n1RizPAfPvAudAJn3EwFN/8JU&#10;EA6cgl4oLJRlBmFUJzdx9OclxvEhAGtpZQtA39Iyu9K3lVI3Cjae2wllb4BK/Q6KMhtOeZ89k7tU&#10;79eVUmnXJ9KylH52o2mazWfQMy9Jt+EKwI2v3anrn5+qteBcOZhltVKcBPwwE0MgbclDLJNpBEBf&#10;evES+/iCt0kkHwn4YZAtMxaY7F32+jZfMvSu50JmR2uBRj+/qJSKyI5xaXfTQUjTNADiofQqKP0b&#10;TNoBI7+Exl/CfAcImAVDE8B84g8m40QgTgSSl7XcwDlVJ79SDRcO2rZZRbZNJOqYp8wUj4rD/rx9&#10;mXvpfn+b7Jz9s2tM2t3STdEeMWLEoB49epw5cODAvct1a5r22DtOUsnvKrDuWfh8BXw5HDr8AV95&#10;wiaA3oV5nv0MtrVPSfVHnpacYN9t6+uxPBtOBQCllOQp29/2XMrk5BkVfmZRHRHJmV1j0u6W7pVQ&#10;+fLlL7Rp02a7t7f32awckKZp2aM4/ANwGqorkFYwfDIsfBEGLIdPALpVZxGVmUxlJgPwPu3pwL8A&#10;eBPFakqxkNZU4hsqM5ncbM2u84Hk50PNlo4EKNh4/nvW6OA8cVcPvAVJU5SJiEN2ju9p9O+//1Z7&#10;7bXXVk+YMOErgLsKDRmGYfLz85M9e/Z8mN1Fj3TTTbesa4aIqZpI8HMip+JF/JKXOfUW2ZNSqTVR&#10;pLCIIAdkkCgReUu2Sai0FCUiAdJbSsg1USIyWDamKo6X3edmGMowDHVp+4D9Z5c1CjMMwzUmdP+I&#10;yPOrv8nusT1t7cCBA7U6duy4p0WLFkfTK2qnadpTSIGxEEb4Q4EicOBX+GEhfHUc8gHkgMREyM0h&#10;3kmVBWdPLADORBFAcZ7hKpNpxJtsS5Ui/QVLGMNfqQ5qkCdLzk0pUUqJV+UPxiVGnvGMOr/qs+D1&#10;XcZf3vbGAEtMSIesGIOWpHLlyrsWL15c89NPP30NdGKCpmm3KQZzL0H1mnD+FejbHfpfhxyH4S0P&#10;iGkIK+M9uMkw1qeZhm3iJscpwTNcZQZ1eIcttkB0Bh9OkN+27S5GUI2jJFI0q87P7Oy1PEf+xsdC&#10;dg7qjxgKZTbOr243WwxLsawag5aaDkKapqXiBEf+gHIGKANUAHiWg2n+0PFf8Hm1IINlAi/YApAz&#10;oUxmIbkJAkARznGKUYZQplGP/my/66XRXYygDhNowjHsuJKV56fsnBMQiwmxmhCryYgLc72ya+jv&#10;IuKYlePQkuggpGnafXGHDQeh329QeYJinoDbGeh52pFqpwfwl9XttpLfikj+pTgVCOEHavMau2xF&#10;IFIC0FA28DltUcRk1TnEXfUfFn1hZaXUSw0Vee7PqtFBf0/MqnFot2RrPRBN0x4vz8BPq8GvJYz4&#10;Ec6f5dYznZJwdTP09oaVACii8KcEVTnJz9TEmyi8icyuAGRNiKwbvL7L+PTWX972xoCiL+zeYpfD&#10;Z2lWjUnTV0Kapj2gerDIDoyzkGca/BoBNS9BWw+IzgcrzkM3pjKfKSzgW36kBztwJ5YruHKYfJTh&#10;Ct7c4Ft+YgoLmMICBPv/etwJ4YH1MBLNGW0Te9W/4X89Di01fSWkadoD2QxdLWDqCIcHQI+O8JsP&#10;rNgG20rAmZnwyvjpVCaRW3/w1W0VWQPwYjrPparS+s5//4XYybPKxNylXmt688SsRnevNYmLb/N/&#10;XX1bZNsMD0+rdP+P37JlS11/f/8R4eHhz2XlgDRNe3QJqC+hYzfwXwDNakBQRfg9FioquOkJ0Z9C&#10;8/AjdCQATwLwZDZfco0c+BJuq9KqgMPUsW2jkkuKG3gRRksM8mb22JVSVs8q73e3z1k8DGVOVW7G&#10;5JA7Nl+dbzoppWIz+7haxtKdtmfmzJlNu3TpMmH//v2tsnhMmqY9wuLBzhESzXBlA7SyB2t9WGWF&#10;AtbkvylWSMo0uz0JoRnHaUYAPdjPadzx4SBBdOIc3W2dX6Ma3vzFVarblp2nG9akd5X+X0qZQnyb&#10;Le3KHSW+fZsvfkeZHQIz4xhaxq5du4h4bo8AACAASURBVJZ348aNbfbv318HSH/GhJ07d441DMPJ&#10;MAz77H7DVjfddHt02h8iXysRiRcpISJcE2nsLJLYWeRgKZGwoSIbRATZKSNEich7sl4MySFvyA7p&#10;LAfFEEd5S7ZJyjQMSkSOyBsigm32hSvSWkSQo9JPlIhMl18z8xyiQ3Z/GDi3sKS0+JsnX8/u3+vT&#10;0rZs2dLCz89PUlq6t+PMZrNFKRWnlErMshCpadojrwkssAOjMuy8CB1cIfgP+GIRVAwAzz7wG4kU&#10;ozkfp5kFp4jnW5owlA22ZeWZzhHeTHWgY/SjHN/Ti7304+3MPAfnvDU+TfnZPnfJkOvHZvTJzP61&#10;9FWuXHnX0qVLq02YMKE36Ow4TdMekCvsCYOGOSHOF5Y4wYmWMNI1uVLpQagi9pwliMbppmEr4vmc&#10;1oTRjEksAqACU1nDCwBsoYUtAP1IMxThmXkOSilLiW6nC5boGljKq/L7syPPLKphWOPLZeYxtLS5&#10;ubmFlytXbn+xYsUCQGfHaZr2EHLBth1Q6Qh0N5K/zJaFVTNhbHfoXwJOV8vFpFQ7fUsXUn/xNZGH&#10;/QxkP8W5QHve5RX6AtCFt+nBfn6gM4IZwR1FXGa+V6RM5otgJod3rZ+BETGXtrzq6ttsSGb1r90f&#10;HYQ0TXsoJrheAb67fVl/eDUACj4LX5yHcwVgiW2lHcGpOtjCcJ5jTLoHmEdV5nHO9nk943guuZR4&#10;JlJmh8Bcz7yy7ar/Zy+5FGw6QimVkNnH0NKng5CmaZlGQfzX8MJJ2FkG5rWCUbuhCEBRuL4Y+rrD&#10;RgAqsJV13JrBYBtVGMutbNz+bKcDm22fK7Hlvxp37lK9fwwPnDPbGnuljdnZe6lSSu69l5YZ9DMh&#10;TdMylQmuT4KvosFhIVR6GXYNhdXXIUdeWL8JPgbAnY00ZjSNGU0+ghlLK5oTAIAdBtOpix2Jtm3c&#10;b0tkyGT2roUXm528I2+enNfnZsCc+YYltsp/dSwtNR2ENE3LVALqLRheCsLcIP4fKNYf3joAFQfA&#10;lsbwoQUK2Xa4PQtuJqMA2MQo7DBoxMfsYsR/PWalVLRn5eELbhyZ2uLq/o+6Xtz4ymIRyfVfH1fT&#10;QUjTtEwWBxU3Q7EZ8M1R6LkGSg6BPxRc/4ikIDOP5Gc7x3n9tiy45jgSDYAfhzlPB0wIdZjAPt79&#10;r8ft5Fl5NxgKIC5sb9GbJ36cKXe81KplPh2ENE3LVKegDkBZ2FEQFu+EEVOgwSb40A32AvSGpPdy&#10;zFh4jd38SHMUN1N1lI9lBPAKAAMYgJDTtm4Cf/I1v6fa/vb1D0hE8oTsHJIqSeLqgfGdEsJPvvGw&#10;fWr3RwchTdMy1TOwCeAgNAKoCV+8D3+3gA8OwxsAq+Gz5I1/Ygb1bAHImWsMYz05uApAcX5lOyPZ&#10;TSGash/BCYAjFOI4vraDbmMUjTiIlQIPOl4RUTeOTv8p/pp/odRrTHJhTbtvDEts5QftU7t/Oghp&#10;mpapHOFYKzjxNvS/CQ0UGB9DryJwox58aQJpAlNsOygstp9d2ctnNMWVPbZltfiWhpxhIyV4gX3I&#10;HVm92xhFA8ZRi1OYuP6g442/cWzAtUMT29+9xlAYCeaLG19ZIiI5AcSwPnCQ0zKmg5CmaZnuF3gL&#10;IC9sHAbrP4KfI8ExChw6wSEThNx3Z4poNlCBWlxgOWXpxS7bupQANJx1fEo7FA80C7aIqOv/Tu6b&#10;/gZWU1zY3qLWuLBGlrhrLc+tbHpQDKtvuttrD0wHIU3TMp07bDwEFT6Clfug6A54phmc+BoWLoRK&#10;p0l+1nO/FNFspwyVuMyvVGMjfhymwP8TgACUUuJT59ueyi5HApjSfDfIs9q4eWZHj/1Ba9rPs0Se&#10;8Qz9Z/QCEfnPi/A9LfTLqpqm/SfMcOV9aPf+bcsEnLdA2brw3QXY7gCnMuxEsGMmP9k+v8pmRtGB&#10;K7hyBVcqcZmChDGTGUBS8by+DxbgTHZOB31bLBtwYWXT79Nanxh5Pv+Vve8vskQH5waIODW/tmvB&#10;ZuNcCjT8z1PHnwY6CGmalmUUxM6Hbj6wrx/M/wnqKMhopn7FR8mTmqawcitt+jhefEJb22fTgwch&#10;AIecJX7wrPJho6sHxnZJ7khM9q7xeWt+/kPI9v4D7tz+0uZew4t23L/Vzsnjrwc9lpZaukXtfvjh&#10;h27Tp09fltICAgIydSp1TdOeTk5wZBu8Oweqr4WxGW6sSOQSbrb2O58RjQM+RGKPlXjsGMdi2/rg&#10;h0vTVkpJ7lK9X3f2rn06aYmhfFsse9PZu8aatHcwG0Fr2s/Vz4f+f+leCYWGhuYOCAiwpSxWrVrV&#10;PWuGpGnak64cTPsYWrSG4QFwfC/UsoAZoCUs9oS1d+20nQ+oz3iGs46zeGHG4G9K05deuBFN5/+v&#10;5pBSKsK79qQR5/6otQjA3rXQunPLGx5GmQ3EmvoLu1hNlujg3KH/jF6Qt8YnDXXdtXsLDAwst3bt&#10;2g4pny9fvlwQ0g5CAjBq1KjpNWrUyPhbiqZp2kNQIB9An5lwsiTMNkA5gSUBzAb0XQUTW8BolVyj&#10;KFUA+pR29GQHLiQQTDU8OUhX3sKFGFoz7P8Zl32OfIsLtf77LYdcz8xHDLd77nBncNLSdfLkyXJT&#10;pkz5+M7lSiR1QoiImEuWLGkxmUxiMplk6tSpXzVq1Oi9LBuppmlPhWvQ1Cv5imcYrJsAzQU8PoMf&#10;R0HbrTCqLnxCPKXJxb8MZqMtC64HB3Ahnh+oRSS18GIbCZi5QT1ysT2zxmiJu9bq7JKqq+5aocyG&#10;nbNPRJF2Wysokzkos473JEsp5p7y2d/f/9lu3brtSDeK9+zZc+usWbM+rVix4n82c62maU+vNfCi&#10;HRjzYfpEaBoAr5ng6khoXwsujIeXAXDkOJdonm4athu7uEBbHLHwMjMwuPXoII7y7GIEVvI9zBjt&#10;nDz+yt9w9ud3rRCrybflsp46AN0/pZSYTCbj0KFDNTt37rxr1KhRMyHtxAQBaNas2cbatWuPdnd3&#10;T/vBnKZp2kMSUJ9Du/6wvQsM7gIH68I30VBVgdiDdS08cxZ6AODOhlQBaDYvMpXuts95+YsTvMQK&#10;ylCfAwjOAARTlTpMII6CyQe2YynfkECJ+x1rjvwNRucs0W0X3KoxlK/hzxPtnDzvvkLS7snOzi4x&#10;d+7c193c3CIgg+y4Pn36jK5SpUrc1q1bP8vSEWqa9sRTIFXhgn9SSYeEOdApF8Q1hGVWyO9I0lQ+&#10;+eBQmh3YcwZ7zqZaVpgFdOIQOylMGw4gSYkONoId3zKXFxnATnre91iVSsxbfXwXuHUryTlv9T/v&#10;+2S1VMqXL79v1qxZLUeOHDkEMpgxoWPHjrsnT548uWzZstuybniapj0t+sGS7VAkBNo5wKl90PEo&#10;eHeBNYcg/+ew1AmOPFCnC3iW+pzlL0rRi9225QZmvmUug+jC73xHA+56QJ4RZTIHedUYPzflc/zV&#10;Q60y2l5L36FDh2p2795965gxY6ZBBrfjWrVqta5+/fojPDw89CWnpmmZrhosqASXfWHpn/B1GBQd&#10;AyuWQvmb4PQqpDmDQYYUcWyiDFW4xK9UYyDDAfiUsbYA1JEBKB64fHduv54vleh+No9L/ueO3zw5&#10;r+2999DSopQSOzs7i9lstkIG2XHdunXb0bBhw13ly5ff6unpuSJbRqtp2hPNAK/x8PNH0DplmR9c&#10;Owkem+HD+jDuvjtL4BliyA9AIk5UYwFB3KqOOoE/eJ0ptvkW3DiJmYsPOuboi5s/u7S51/AS3U4V&#10;USa78+ltJyJ2SilLeuufdv7+/rW6dOmyM93bcX/++WeNESNGvHn8+PFaWTkwTdOeHiYIGw1toqFy&#10;FFSNgqonoMhIWNsQxl6Ejvfd2RIG484m3NmEN6tTBSCAkbyAR/J6dzZx9I7pgO6TU95qywESwk+2&#10;SW8bETFdO/z1cmtCRMOHOcaTLCwszGfNmjUv7t69uxGkfSVkKlmypHXu3Llj9MuqmqZlB4HcrWH3&#10;PvA9B3Wd4HwCSWnWdhBpBxfu2imaqlynWHIHJibwDjOSqrwCMIrV9OVn22dv/HG4xwSqaY1NxHx+&#10;ReMQV9/m/p6VhzdLa5vY0H0fBK97cbxDrpJXCrVeXUEpU+iDHudJtXXr1havvfba6pTP+m1fTdMe&#10;OQpu/glt3CC+CqwtBYE54EhyO7sVRgt3ZL+5sB9fFlGQP1hGe2ZQh/dYD4AZg/G05AhV8WURvix6&#10;mAAEoJSy5inTb+WNwDkNU4rd3c6aEFE/eH2XsQAJ4QHeVw9OnCsi5rt7ejpVqVJlx8qVK8t/8cUX&#10;PSGDFO0lS5Y8v2LFiukhISH3fzmsaZqWSRzg5EewOBA8Q8BtLww9DG8Ngk0NYewwWCvcNqM2JKVh&#10;f8evDKQrv/MdrzEPgC18AEBrhrPhHpOm3geX/A1WYImxt8SENE91eDHyBq/rvPD2ZTePfd80Lmzf&#10;yP/3mE8KV1fXyGeeeeZIoUKFzkAGV0JbtmwpM3369A7nz58vn3XD0zRNSyJg/gzaV4fgKHD4ByqX&#10;hemfQ7P5MH0SPBcDVVPtNIsfbQEoKQsuSUU2sC05EDVlNHv5v6YiMzt7r1V2LgnRlza0FZEcIkZe&#10;ETFdPfjlrwk3T/jcOadc8PquH+vnQ0muXLlS4I8//nhly5YtLSGDCUynTJkyUT8T0jQtu4RDvePg&#10;dQjePgZlusGbFeFobZjQAb4C+teEVUfA27ZTG5aQl2u05d270rBrM4HvKcUbvETIbfsAGHigsKAI&#10;v5+xKaWicpfsvfHGsZmtlMnh24SI04VcCjTZfPPYtDSfEQEEr+20QD8fgoCAgPLDhw+fnfJZPxPS&#10;NO2RFEpSkoEPnOkMgwbDpiYwNgFK2pOUWn0M8qbayYfltGOILQDl4yh/8hWOXEmuutqXt9jGCwwh&#10;hFvZbTU4zGfMsX0WXImjXEbjcyvSdrkl6rx76O5hr948NqNJ2L6P+6e7sVhNCeEB3ta46zUe+Bfx&#10;hKlevfrWDRs2FJsyZUpH0EFI07RHVHFYZQJZB+0UJE6AfiaQz+HLEGgOcJp7TL/jwj+05V3skrPp&#10;FPGM5jMERXGWEEuFu/YRXBnEKsqyFQOv9Lq2y+F9POmnpDnlEm4ey2eyc41Pb3ufOlOm2zl7rrzn&#10;iT/hnJ2dY3x9fc96e3tfhgwSEwYMGDCsZcuWoXv27PkoKweoaZoGYIYrb8PWV+G1HfC+PZyZD9+O&#10;gedrw8+ukFAEHvyPuhd/M5YVxGJPcXZgxce2LiUAfUt9FjEOE2FpdSEiOa7sGvpd8ieVvK8yLNEO&#10;d29tEpdCrQ+5Fm4z5IHH+hRIt7JqgwYNjtWvX39f4cKF/83KAWmapqWYBD1MMLcefOIOoxzAChAK&#10;LsHQXHF/z3BSUVj5gBcIZy2TeI5KHMQeK4mYbQFoH0OowtfpdRFxZsmU6OB1ZVMvNRSAfU6/0MSI&#10;k7bbhCYHt7h8tSd3UkrFPfBYn0BHjx6tMnXq1NE3b950hwwSEzp27LhSJyZompadzHBxEjTpBoP9&#10;Sbp1dhx8v4GGl+GZPLDpoTpWWJlIM8LYxS9UxxELUdTiFB73CkAJURd6hu4e2ie99YkRJ/M65C4V&#10;knDzhA+AV9UP5yqz/cmHGucTKC4uzjk4OLhYbGxsDsjgSkjTNO1RoMBaHb6snvxZwP4UHOoE447A&#10;gge6GrKSj8bssH0WwJlEYrHnFB4U4zpDeAd4B4BihPETNVONx2R/zyuaPKX7Lb+ya/DrAMouh74C&#10;uk3VqlV3LF++vOI9547TNE17FClI/AnePQ5eq0l+9+f+d7ZQjwBbq8UpvImyrXcmMdX6qpy+swv7&#10;HPkW+9Sd+l16h3AvP2iVW9H2/Yt22NfG0bPK+biwA2XT21bL4EooNDTUJzY2trKDg0Oo2Wx+4Jlm&#10;NU3T/itesPoDWNMVBl6D7+3hzH3taCKMcbQEbiUhnCMP+YgkDBeO4s0gQniVVzMq9+BaqNVQ18Jt&#10;60SdX1kp5VkQymw45C5z2b38gFeUUoads+dKl/z134i6sKZqev1oGWTHDRkypH/FihUPbNmyZXAW&#10;j0nTNO2eRsG7CWCeAhMfeOfbs+D2MYR8RNKHXQD0pRe/MQ25Y0qg2yil4n1qT+pkcvKIBlNSsFIm&#10;Kdj0t85Kma6lbOfkXvFows0TPiKG+wOP8SmRblG70aNH/7Zjx472derUmZ21Q9I0Tbs3Rzg2B2a8&#10;Bx1vQv373vHOAJSShFCIq2xiDAA9eYOFTM0wEJnsTxdqubx3ypWQb9NFI832rjtv38Y+Z7GjAEZi&#10;tL4ll2zHjh1NK1WqFPXyyy9vgAxeVi1ZsuQJLy+vZY6Ojg9WXlfTNC2LdIIxvhD+Nnwt9/vyfQwl&#10;WUSVNLPg6vMJI1gLwETaI3hk1JWds8+SlJ8dPSre9ZzIzjnvUQBLTIgOQsl8fHyCunbt+n3Tpk3/&#10;AD1jgqZpjzETXF0KY+dDlQDoI5AjuaX/t82F/QTxTKoAlI9wchGNwsp4elKFi8Rgj+CY0fGVUlKi&#10;+1mHEt3POimlYu9ab3Y6DiZJCA/UQShZ8eLFT4wYMWLoSy+99B3oIKRp2mOuCkwvDtfLwA9miDZD&#10;9FBYb4UC6e5k5nKqzysow5v0AJKSFzbShbPkYQALkOQErsu0ZxCbSaSobT/BXimVqJRKc7oepVSM&#10;c94aZ+Ou+usglA4dhDRNe2wJuL4Da0+DO8BrsGs2zJoK9cvAoXCo+1Adu7GTAWxmOnVZyWcAXCM/&#10;U2iAlRwAWChMa/5NNRFqGpx96hyNubxVB6F06CCkadpj6wK0mQZ118L4gbB5MVTuDuPCoF4kOE7l&#10;IesGKYTWbAegHe9yiRdSrbdQmCZsYidFMJOYUVdOHhWOJoQH5hUxPB9qLE+4dFO0x40b13/gwIEH&#10;jxw5oifd0zTtkbQYOuaF6MYw4VMYHAGO0+FzN9jVA/aOgrYJ8MxDdd6Qj1jF5wD4sZCw5LIR0eSj&#10;CZs4SH5O0h4v1mTUjX3OoskZclH6aigN6V4J+fj43CxduvQ5V1fXG1k5IE3TtPu1Cio3gQAFMc5w&#10;cA7MHAhdr0ETMxgAf0H6dX7upSUjmMNMYrHnRYYB0Iqf7zcAAdg5eR0DsMRc1kEIOH36dOlPPvlk&#10;8uzZswdCBhOY9u3b9zc9gammaY+yfrCmB/SfAz5mCOkGIydA+64wvTBcA2j3MLfkLtCFo1QBwJMb&#10;NOQMm5OK7HGQfHzGUvbRCGgEQH0W48I/aXWlzE4nUjLkHHOXfKjzfJJcuXKlwNKlS3tZrVYz6AlM&#10;NU17jDWFJQa8ORLmToCXzHB5BQwpDnOBEnNgpgLLA3f8N63ox8tprkvEzLt0SrXsBAE8k04QUirG&#10;2fvZM3Fh/mXdCmeYw/BUqF279vr9+/fn1hOYapr22MsDWzbBmMnQqBgc7wD/9oRPAUwgbZKC0YN7&#10;jX5YccOKG7GUoS7ncEiqZQTAu2zAgqdtGz9+zai7HD61j0Zf2qxvx6VBByFN0x5bCqwNYGwYNOgM&#10;+wvAjSpwfgV84Qbxo+CT+55JIXXHcSiisOJBc1ZxkPzM4Xvb+kk0Ziy/ABYUUaiMM+Qc3SscTYw8&#10;4yli5M1ou6eRvh2nadpjLxds/wIa375sJdysB5+8Da+WglkP3GlKGvYBCnCa9lxJfkl1LCv4kDaM&#10;pRWwhDF0RJFhzSCHWxlyZcwOOUMfeCxPMH0lpGnaE6k2fNkOjraGiQY82BWIoBjEXFsA8mK1bd1A&#10;JlCBEHwJZyyt2HjvmkZmJ6+kOeSiL+lbcnfQQUjTNE3LNjoIaZr2RFKQMAf6nYU8M+CrB9xZ+IpX&#10;OUObVFdBAPZEsIZ+BJGLgWzmueRpfTLqzux4ApOdoScyvZsOQpqmPbFywo5f4Ye3oMc1aPpAOztw&#10;Es/ksg4ApVhBGE1x5Dw+LGcac/mGhlyn9r26UkrFOeetdTpWl/q+S7pBaO/evdUDAwPfjIqKuucv&#10;WNM07VHVDUaUgdDOMF3A+aE7siMID9ajiALgdQZSgRDaMgsh5712z+Fd62j05S1lRSTdQnlPg5iY&#10;GJezZ88+c+nSJV/IYO64KVOmPP/8889P3bt3b4csHaGmaVomMsGNVTBoExTvCru6gX838B8Cm+Kg&#10;/P/R8XXW0I9dFGI+X9iWb2U0F+hy5+aOHhWOWiLPeoA81Wna+/btq9e8efOAwYMHL4QMynvPnDlz&#10;4okTJ7wbNWr0cZaOUNM0LZN5wkl3iF0EFePBLjfELIBqPvDPkf9nbjlvNlKfs7zE61xLvt3Xm8Gs&#10;oJ1tmxDasJGxDm5FktK0EyKf6ltyJUuWPDxp0qQe77zzzhjI4Hacs7NztMlkClVKRWbd8DRN0zLf&#10;mzDdAawukJAfbk6Deuegcms4VgGmZVgALyORVOQg+XHASnN+vuu2XAhtKMESJtDNbO9+HiAx+uJT&#10;HYS8vb0vtWnTZn7dunXXgU5M0DTtCWeBwr9Cte/hh7UwZhrUDYA+DnBqKgwC2AqvP1TnOdnBSdpj&#10;h8EBCjCN6bZ1KQGoFudZTSPl4LwfZW8N3fvBUBF5+GdTTxgdhDRNe6KdhiYAtWDdszCpHRxtA58Z&#10;4JELdgA0hg8f+gBerOEsbbHD4B26E4M9gRS4PQBhRzCQaHLIGRd/zb9Q5Nk/vsmcs3v86SCkadoT&#10;rTDsBTgGNRQk/gTvnAb332FcHJQDGMltqdj3S3AlhLaE0BYrDixLTk64givfUY9nuMr/2rvzuCqq&#10;NoDjv7ksIgKBCm7kyoTimmva4pa5VL6lppmvvaVWVmppWRq2mpZpVmalpZVG2qZmaZotejVFjS6i&#10;IrIooIggu7Iv97x/4CU0IES8F/T5fj7z0XNm7pnn3rnMc2fmzJwPmE8yXUlgeHaIcbk5L6UeQGLg&#10;jEcKMk+Oq753WXvJs+OEEFe1OnB4EETOgknbYZ0HbH8HvhkPj02BdgAvnT8td0kKaEJTNpY5T6Fx&#10;gCa05VOAnBv+JN5/Qqmf/QZ1Ysvwj1uP2Bek2TmGV+2dXR3kSEgIcVXTQH0Ks6OhflMI+gw+rQP5&#10;CrT3oN8a+KgOhF1yww7Ec4YhJdN2Xsap1NhFLuQTxiR1Kn904uuzUzEU9zwuZtbM+Rl1T/8x5btr&#10;/fqQJCEhxFWvGaw7AV2HwZHH4H/T4AF3ip983ev8daFLppFFQ36mIT9TiCN3MofexNKcdG4lmkwc&#10;VR/z0uTjb08pyIuqD+aLblI1a1lx2zpc69eHJAkJIa4JjhARAN3ywS4f7JKgfj84PhIWKnCtcsOW&#10;XnC9OMHP9MMOxWj28ikrC+rEOKUf++S2il6eFDz/AaXM9au8/lpOkpAQ4pqkQe5aeOoANNkCL1ap&#10;kQxuvSABFfeCK/YQkxwXtV7W4NvnKmyi+eDvH9U0Qyq5dEBxzT3SR5KQEOKa1Qg2vQQ/jYan88H3&#10;khtww8T7BPwjAVk8wOMeDz661PlAf0pfEbLw6rRgrYOL9xriGIU7BzjAU1V5H7WZJCEhxDXthfM9&#10;416D9xSXeCSikcXDTLggAX3JAu5hXcki9xmmNum99CO7dK8LLgs5nGqDm+99c4ljFD58xe1E0omv&#10;LvsN1TKShIQQ1zRHiFwHb8+HwQkw/LIbvIkFNPs7CQEYRtR7wrvJ2jUY/j4c8tj8GFq4oX9JAtpI&#10;f+xIuOz11zKShIQQ17w7YF5XiB8L71zWcA8VcBzZZpyD0s9aymbnTOjBkms5AYHcrCqEEGiQuQ6e&#10;bQVrxsMft0EowB2wtSWsuazGN7OQVdwB0IKfY1LqL2mT1ntpvfxmEWBPEQbMjOXnkuU/YNY/RnO9&#10;ikkSEkIIwAwGRyhaA11/Bd9csJ8M4z+GOybCFI3zg9ldqrrk4MVZAA0DDWOfPpGVsLldvncE5OKA&#10;B9m4Ft+zBICBgup5R7VDWUlIAwgICBhx7Ngx3VJ500037WjVqtVKq0UmhBBWkgXd2kDAbRC9G1rM&#10;hK0z4H9fwLsPwSR3ODcKplap8QG8xIDz/z/FSNrwtWMHv7zs1r/XUWaladu1GzhOJ+yJrbY3VAPF&#10;x8c3Dw4O7m0px8TE6FDBkVBoaGjz1NTUkhu4vL29T7Zq1erKRimEEDbwB4wC2AZ3bISnx8CTD8NH&#10;D8IjO6HjJHhkJDylgbnKKzmfgLidSOfutyZk5m7sVzgp+YDDCs8udOZPQuhxNSei4ODgPtOnT1/7&#10;jxlKqQsms9ls0HVd7du376WL58kkk0wyXY3TcKVChysVqpSiSKn6rZVKna7UdqUULyu1WVNK/azU&#10;/CqvI06NVHVUobpThalC1Tj7l+BVEQEtVP7pU4+qW1W00pRS3VScKlAtbP1ZXKnp7Nmz10VFRbWz&#10;TD/88MP9uq6rsnrHaQBPPPHE7P79+6ft2bNn7pXOkEIIYUvd4XgweCuoY4DUBfDlu9CvEJpblukJ&#10;W6vUuEJjKY+V7gXnUMc7EaAwL745vzGQxmRiohl/Maaa3lKN4+rqmtGmTZuwgoICh+XLl8/euHHj&#10;g1BBF+3BgwcfmDVr1mofH5+/rBemEEJY31hYFwduh2ESwBD4AmALTP0WekwDozvsrFLjGor53MtG&#10;+lm6Yds5eyRS6EBextEbcOA4BxmJHWbWMgyFQ7W9sRro7NmzHkFBQbeEhYV1BuR0nEwyySRTkVIe&#10;Q5U6qimlliu1+pBST7RT6oyDUkWuSuWdUure6l7nqR2TDifseW5vSd1e9ZzSlFLr1HsldW+qDcqk&#10;nrrgtWZlsPXnVR2TyWTqXeHpuGnTpj03dOjQM/v27XvFiklSCCGszgBpm6H7SvhsMozvBB8cBc9C&#10;MITAhKawobrXWderd2hW/A4/pVTxs3xuZD3Xk8EopnGMBwF4g6GE0KnkRTt4mSWsRdXe22siIiI6&#10;zJkz55Ply5fPggpOx/Xt2/fIlClTvmvRosUh64UnhBC2oUHmwzAhF27Ihg5JFN9gGgw9r8T66tRv&#10;H1qUm+iKMnsDUIQzdSjEgSK6K8jINQAAIABJREFU8AlZdLvgBTt4mQG8QjJu1OJ7PFNTUz137Ngx&#10;LDg4uA8gp+Nkkkkmmcqbpill9FPqjFkph+puuyDr9MiIgBaqICdlSEl9tuqsWqtUZafMqqNKUNep&#10;XPWZWqm2q5eVppSao7Yos3Ky9edSHVNFp+MA+P333/v++eefL6anpw+yWooUQoga5HH4Igw8z8Dg&#10;6m7brk79UIDCrLj2JZV1CeEw/WnKOQ7TiHM4so0bGcAr+LOV17gXrdTTFWqhzMxM1/Dw8I4nTpxo&#10;DaApdeEgF0opO19f35Jx0pctW/b2gAEDnrVynEIIYXMK3D0g4VXY+BTV231aKWV/7JsOWZ7dXv7y&#10;ulajZ7OHR0pmnqYxE3iU7PM95QYRySzWYE/xvrkBSfixvDrjsZadO3cOmTRpUsmz8cpKQgZfX9+i&#10;L7744pWePXu+DihN06p+l7AQQtRi78HXr8LwFGisQUZ1th2/8/GDBgeXnMZdFj5KPQ5U+oX/IZQN&#10;dKjOWKwlKSmpsclkujk6OvqGxYsXzy/3dJymaUrTtCJJQEKIa9n98EU6OEWcf7RPdarr1au4h5yT&#10;OkIBTUqmH1gEFN9jBOBEIWcYUjJ/Hf2qOxZr8fT0TBg8ePC6Xr167YCye8dpAD/99NMgo9G4ICUl&#10;5U5rBiiEEDWJF/zcDpI+gvHV3Xad+n5HzLlJLqiiptiRgB0J7OIxhvMs/mzFhXz6cYxc7OnMt+Ti&#10;jR0JGEiu7lis5ezZs+4hISG9IiMj/aCCLtrr1q276ZlnnpkWGhp6q/XCE0KImkWDgrmwdgn0LYSW&#10;1dm2o0vzUICi/IzizgmWbth/d0KAUezDkyzSqEsHfiGL7tUZg7UdOHDgpvvuu2/vnDlzVkDZSUgB&#10;rFy5cm5QUFDd2267bZZVIxRCiBpm8PnH+OyFcdXZbkkPucyT7TnNf8rsBedMLhuYRy72FGBHLzaj&#10;qFedcVhThw4d/vrkk0+GzZo1awbI8N5CCPGvnOGvYXB0PoxX5y9ZVAuDwzHNvl5+XvrR9jRmE0HM&#10;KLMbdm/epQdxNCWDbUxGI6vaYrCy+vXrJ/Xt23fLjTfeuBckCQkhxL/SQM2GL7aCbzbVdzpM07RC&#10;5yZ9j+ac2d8ejSK68s4FCegooxnNB2jksAZ/gvAmoXpPCdpauR0TXnjhhacefPDBKJPJNNvKMQkh&#10;RI3TC74E2FrNHRScG/UKzTq1w0+pMh4e0JgfcMYEQGsCGMMB7uNFzHhc0koUGgeZQjp9qyXoy3D8&#10;+HHfRYsWvblmzZrHoYIjoXbt2sUNGTJkr5eX11U70p8QQlSWPcQ+DTvmwFhF9Q23UMejfag5P9UZ&#10;VdSiwgU1zCxlJtF4sIUXKlxWUY8feBtFyejYdOF9fi3VzTyJIWTT5PKiv3Tx8fEtPv/886c3b948&#10;BiromDB+/Ph1DzzwwH+9vb3XWDVCIYSooSbDF+HQMBGGVFebDpYecnnp7f9tWRrwK/5sZSzTKKzg&#10;tFw8g7mHGTzB1gsSkUUSQ9D5njBaVz3yqrnlllu2HT582OnLL7/sB3JNSAghKk2Hde6Qu7YaT8nZ&#10;1fEIBSjIivOr1Av8eY5c7FnO/HKXacZ6DjCV5fThCbYCLiXzLAmoC/F0xeaDlkoSEkKIStIgYyb8&#10;/ByMbAdJ7eHMIIhMgao/6Nlgf9zg6JabGbt5cG7KwWcunn3uxJYl5sLcv8cUcuIQH/MZUxlLFt05&#10;zX/4hFUo3EuWUWh0YulFiQjCaV6SgH6lf014GGq5SSgjI8OjoKCgjdlsbmjNgIQQoqZKhYEfQf8i&#10;MHSBuEmwIw2cPWHbNio4MqmApmlFdb16HUuP+LzvyW2jFhQVZPa2zCvIPDkuYdfjU+ONj3ynlCo+&#10;mtnDbJzIpwHZ+LOISDrxGA9ixqn4RbThvwRxktG0YS8/spDlFI/d8xJ340MyXzONPDwpwu2yP5TL&#10;VG7vuCeffPLp9u3bR+3YsUNuVhVCCOBxeNsV8lpCWkM4Nx1G74fOz8GvQ2B2PtxwqW0qpRzy0qMa&#10;Yy6wQxVpcb+M/VYpcwNVlN/2xJbhH4OmchJ26emRAcuUUgZ2050HeJwRhLCEvhzGt6SxIprQn99Y&#10;S1da8DWu/MndzPx7ZWiYaEYTfsSVP9l+ZQbsq4jJZOpz7733/jVr1qzPoIKOCTNnzlz/66+/Pti7&#10;d++1Vo1QCCFqoAJo8y10Xgwr34bVH8CthdDSAMkvwXMAK+DlS20369Tv8wszoxsAoIoM+WmHmqUc&#10;enf16T+mfGvOz6gLxcN/J//54riCs8cn8Cz38yYb+ITeNCSbJefHOsrHi7vZzl804x2+ZjK7qUPh&#10;P1Y4iEgO8TgRPEwfQi/jI6kSR0fHPC8vr3gPD49kqGAoh4CAgJd79uz5mrUDFEKImigKHroBPkuA&#10;O+tBoisE7YCXboO5CjQ7MAOYL+GJCoU5SXdHr+/xQ+WWNiiDvXN+q5FBPQ12TmEs5GtmcW/J7P4c&#10;YzctGUQEm2mHI0VMYg+r6UUX4vmDlkxlJ+9zG5PZzQcMRePcpX0K1Sc4OLj3mDFj9kjHBCGEqIQW&#10;sBPgL+jrDKb/QOir8D8FWjZ0BfgcVlS2PWUubH5y63++QLOr5HA5Zs1cmO0Yt37sL+pQwZMM4Tfu&#10;I6Rk9nbakI8d+2jBLLaxlC9KEtDv54d+uJWDBDONZdzMk2xBYVfZeK8Ue1sHIIQQtYEDHH8ATE/D&#10;xL2w1R8+6wmLEmD4ApgOcD8sqGx7OWf+nFiYHX/dpUVh1vIKgr3OPf7TO26B/yl7kWSceZM7APDj&#10;DL/TDztOlMzvzPsEAzeyhGncSFuCLi2G6iVHQkIIUUlLYXpdKPCE39bAXRqo9vDVh3Dr7/CKI0RV&#10;tq26jW5aUK/pwCNgUP++9N/cWzy2y/W34Z1IoT+3Eo0dfx9JreAzsulIMgN5jD0EMQB7/vnUm+JE&#10;NA1P0i9l3VeCJCEhhKgkd9hpgs5z4YdAaOMBuefAMR6G9YNXL6UtTdOym9z20SiDo2tupRKRZm92&#10;9OgQ3/Dm50doDloy41jGn1zPYr4B4CV+YhIP8zsP4sF2PuJmnEp1PAhgOT3YXVLuzPs0qHzSvFLK&#10;7aK9ePHiCa+99trO8PDwJ60ckxBC1FgGODMb7gmE5ofggSIwpEHTqrSl2TmGXT/kh8lgvqAzQ9P+&#10;q+c3uPGFdRcurCnvQV+N1swGB+5mOztoQyT305kjAMzhMd5kA3cxky0sQJXqIKGheIDJtOCrqsRZ&#10;neLj45uvWbPm8W3btt0LFRwJ2dnZmR0cHAoNBkOR9cITQojaozFsbgdJ78GEqrbh6NpitddNCz+1&#10;lN308X84N7n1ZY92j0xy8uxWcirNe9C3L9jZuwTyIJtLElAz/k5UGoXMZExJIjrME1V+Y1dQVFSU&#10;3yuvvPLhypUri+9fUkpdMJnNZoOu62rfvn0vXTxPJplkkkmmC6fvlVqsKaXylNKr2obZbHaOCGih&#10;IgJaKHNRvo+lviDr9IiSerPZoJRCJatBKk6NLHm9Ub2oNKVUoWqslEKZlYP6Vc1VZnWdrT+bsqa8&#10;vLw6SUlJjX7//fdhuq4r6R0nhBCXYTB8Bkw3wkODwL8qbWialt36voP9inJTWmsGh5LrNPbOjdc3&#10;G7j2tbpePT7VNK24A0IDfrngxd3ZxBFOY+BscWMUMJAXq/p+rjRHR8e8hg0bJrq7u6eBdEwQQojL&#10;4gSH/gt/zYEHFVW/78bO0c3o6Nbqs4vrnRv3flkz2Jc/rpszwbRlBRrZVV23LUkSEkKIy/QcfPon&#10;eKfA7baOpbaRJCSEEJfJD9a6Qd4aeNjWsdQ2koSEEOIyGSDtNfj+JbjHDPVtHU9tIklICCGqwQPw&#10;2VmoEwpjbR1LbSJJSAghqkED+LUbnFoop+QuSblJ6ODBg51Onjz535ycnG7WDEgIIWojDYrmw6oA&#10;6JYLHW0dT21R1nhCdr6+viUDIS1btuztAQMGPGv1yIQQopbJB90JIjbAO/+BGbaOpybauXPnkEce&#10;eeSn87lHK3dQu6VLl77Xv3//pXZ2dukGgyHZJtEKIUQtMwV2bQffw9BMgwJbx1PTxMTE6Bs3bhyf&#10;kJDgvW7duofLPR3n7u6e6uDgECUJSAghKu8p+DQMPBPgTlvHUhO1bNky8qmnnnpp9OjRn4B0TBBC&#10;iGrlA996QdZCmJYF3bKgmwI3W8dVU0kSEkKI6mXwg8R3ob8rBLlC0K1w8Bz0tnVgNZEkISGEqCZm&#10;8LgdTDugNcBi+OYvmJ4Irp6wK1buIfoHSUJCCFFNjsPw7dDmEDzeH45thw5d4L2j0MkPzsyDabaO&#10;saaRJCSEENXkKxjpDWf94LNX4PMfwS8LetjBqfth7wq4KQmG2DrOmkSSkBBCVJND0NwXzmiQ1xtW&#10;OULRangKQAMFEAT9bRtlzSJJSAghqsnj8P1v4JML7e3h5FIIeBruz4O2UdCkIWQPgdm2jrMmkSQk&#10;hBDV5Cb4DmAI/JgJvR6E1zVQQ2DzJ9D7A/hMA7Ot46xJJAkJIUQ1cYLDcTDiJLi7wV43OFoAdkZo&#10;vQi+GwXP2zrGmsbe1gEIIcTVpClsCIeg7+G5PHBMBbdnYHQdKNAgy9bx1TSShIQQoprZw8lRMNVS&#10;dobcx+B/k+D1OnDElrHVNHI6TgghrrAH4XV7MH8ML9o6lppGkpAQQlxhDnDsI1g9HcbkgZ+t46lJ&#10;JAkJIYQV/Pf80dByeMnWsdQkZV0T0gDWr19/Z3JyciNLZadOnfZ4e3t/abXIhBDiKuIAx5fBqknw&#10;8KMw1wlCbR2TNWVkZHjEx8e3sJRjYmJ0qGBkVQ8Pj2x3d/dsS/2zzz4bMGjQoOlWi1gIIa4yBdD6&#10;Ogh/A9Y/BWNsHY81bd68+f7p06evvbi+3JFVAwICXu7Zs+drVotQCCGuAatgxUSYkAmdnOCwreOx&#10;loSEBO9Dhw51t5Sjo6N9Fy1a9GZZ14Q0gJkzZ84YM2ZMbFBQ0ByrRfkvFLgVQstCaGmGhraORwgh&#10;LtUDMM8Rij66xq4NNW7cOG7QoEHf+/r6Hjp27JhfXFxcS6jgPqGuXbse79OnT0jTpk0jrRZlBc7A&#10;sP7weRh4ArhD7i6Y7gfLLQ8GFEKIms4BopfB5w/BpNEwogFEGiDHEaJsHZs1xMTE6IsXL55nKZd1&#10;JKQAxo4d+/199933cNOmTb+2WnTl+AP8G8NmN8jdDbP3wnN3QWhH+OhDkM4SQohapT9sA7ge1jnD&#10;QSeIXA/vKXCydWxX2i233LLt8OHDdQICAm6DCjomNG/ePLVp06ZpTz/99MquXbu+YZNoAQV1WsCZ&#10;gRC+EoYYINVS/z6serq4372PAxyzVYxCCFFZ4TCxI3zsBnmpUHcbvH4Q2j4Lo+6DkK/gJg1ybR3n&#10;lXLy5MlW27ZtG3nq1KkWAQEBU8o9HdeuXbu43r17H/Ly8oq9nBUWgveT8E1VXx8P7nHgdhI8HodN&#10;peelQj2AFnDgbjhUlfZfh7mesKWq8QkhxKV4Dmb0gdjNMNoTAkOg3Qy4rwf494W578GgxvCjreO8&#10;UqKjo30XLFiw0FIuKwkpgPHjx6+rpt5x2lmoW9UXnwY3ADtQ5bWTAC5VXUeRPD9PCGEledD2R/D7&#10;BV6vB0GfwKfj4dEnoOMtsBSY2xR+KALD1Xqtu0+fPr8GBwe7hoSE9HzooYd+K3cHHBgYeJOLi8tT&#10;119/vcnV1XVXVVdoDyfXwo1VfX0++DhB5DPw3R3wQul5MfDAOvjyJIxsBuurug4hhLCGs9AK4HqI&#10;BhgD86fDf6Ohd7trpLu2wWAwOzg45Nvb2xdABdeELOVly5a9PWDAgGetHOcFRkPI76D/AU/5wgoN&#10;VDIM7gerk6HeafDUIMeWMQohxL9R4NQMkqbA7y/Af87XuWuQfg5uug4C98HMHrDI1rFeKTt37hwy&#10;adKkkksg5faOW7ly5Rvh4eH1+/fvb/O+7AEwehCE+8HHfnCmEyR4wda6UHAU7pQEJISoDTTI9Ycf&#10;58DwH+BtBXU0SD8LfYbA1wA3nh+d9WrVsmXLyBkzZvjff//9y6AWPTFBQZ1f4aUD0BagGSTdD/4G&#10;SLF1bEIIUVlmqP82fPI8jHCBfCcoTAZnX0g2wkNesNnWMVpDcHBw7zFjxuwp95rQ9u3bb7Ozs/Nv&#10;06bNPnd391+tGVxZNMgbBP6DbB2IEEJcBgOkPgujhsOEP+AWABfIHgXz7CDe1vFdaQUFBQ45OTn1&#10;srKyXKCWXBMSQghxdbj4mlC5p+O++OKLV3v27DkPMGuaVmTtQIUQQlx94uLiWv7666/3xMXFtVy9&#10;evVT5Q5qp2maWdO0AklAQgghqou3t3fMQw899O6dd975NcjIqkIIIWyo3JFV582bN7lNmzb3TJw4&#10;8Yv27du/Y+W4hBBCXIUSEhK8d+/ePSg2NrYNVPDImoYNG5718fGJc3Z2zrBeeEIIIa5mERERHWbP&#10;nv2ppVxr7hMSQghR++Xm5tZNSUnxCg0N7TplypT1ck1ICCGE1Tg5OeU0a9Ys1tPTMwGkY4IQQggb&#10;KjcJ5eTkOJvNZk+llIs1AxJCCHHtqPlPTDDjiUYKGmYAPuRLdtOOL+laahkvDJyxVYhCCCEqJyws&#10;rPOKFSueS01Nbbh79+47yn2K9tSpUzf/+OOPU3r27LnByjH+zYwnt7OX1XyMOn/Ulsx1xNCgZBkT&#10;02lFBDl0slWYQgghKiczM/O6gwcP9jx27JgfVHA6rlevXvt9fX0/cHFx2W298C6ikcJ4jDzMxAsS&#10;kYWJ6XRnMfcQghPHbRSlEEKISurRo8fOX375RX/vvfdGQ00f2lrDzENMAuBhJgJ/D3hrSUBT2cm7&#10;3IlGpo2iFEIIUUU1OwnBPxNRL06SgIskICGEqP2ufBJSOJHJjVV67Zu8TAb1zrcD7UlkH9cD4E0G&#10;edgzlZJHgvMKc6nDuUtaRz2iMJBUpfiEEEJcliufhAppxnXsqfZ247iOj+lzQd2H/HzJ7UTyP9qw&#10;urrCEkIIUXnlPsB02bJl4/bt29fzrrvu2tCqVauVl7GGM0Qxvsqvt9jKEKYwDk+yyMWec9ThKXYw&#10;hU/RUP/eQDmuvwIJUgghRJnS0tIahIeHd4qMjPSDCo6EUlNTXU6cONE4JyfH9bLWqHGO1gRcVhsm&#10;pjOFcTzJLtzJ4jf8eITfmMjD3EgU43ms5D4iIYQQNdahQ4d6lB5ZtawkpABeeOGF5TXiAaaWXnBP&#10;soslDGMuX6FBSWcFy7+SiIQQosbr1KnT/oCAgH6RkZF+r7766oc1u3dcEY24h1dKElDpXnCle81N&#10;YgL3shJX9toqVCGEEP/O3d09tWfPnkYHB4d8qOldtO1IJJy+OBFVZjdsSyIayQpJQEIIUfvU7CQE&#10;UJcDF5Tn8D/8S8WtYcZNOhcIIURtVPOT0MUMpNg6BCGEENVDxhMSQghhM5KEhBBC2IwkISGEEDZT&#10;bhKKiIjwTUpKGp6Xl9femgEJIYS4dtT8kVWFEEJcNYKCgm6dM2fOx7m5uXXj4+NblPvEhLfffnvZ&#10;7bff/omjo6MMmy2EEKJa1KtX71zbtm0PpqWlNSgvCQHQqFGj03Xr1jVZMzghhBBXt3bt2h149913&#10;xwQHB/cODAwcKB0ThBBC2EytS0JKqeuUucDH1nEIIYS4fLUqCSmltLSwT1ae3vXkBqVUXVvHI4QQ&#10;4vLUqiSUn370yZTg+SOz4rZ1OBe94T1bxyOEEOLy1JokZC7M6Xbi5xGLwaAAEgNnPFKQeXKcreMS&#10;QghRdbUiCSmlrjv1+4PfYc63A7NWXGtQJ7YM/1gV5fvaNjohhBBVVeOTkOU6UG7Sny1RRaXiNWvm&#10;/Iy6p/+Y8p1cHxJCiNrpig/loJS5cXrYiqVVfX1u6uHWmbE/3Fj2XLOWFbetQ9wv9x928R4YXJX2&#10;3XzuX2rn6LajqvEJIYSouis/npAyO509/t2tVX25uTDH4d+WKciMbVjVdbi0uOsbO0e3qrxUCCHE&#10;ZbriSUgz2Me0uGtbo8tpIyc5+Pm4n+99s6x5Dbu/tsb9hvH/1TRNlTVfCCFEzVXjrwkBODXostCj&#10;w7QtF1Rqdua6jW+Ocr9h/GRJQEIIUTvViiSkaZq5QaenH3T08Dtt6aJtsKtb0LTvypGapp2zdXxC&#10;CCGqplYkIQBNMyR73/71aEsXbe/BG5422DsdtHVcQgghqq7WJCEAg4PLbnvnJmcBHK/z+dzG4Qgh&#10;hLhMZXVM0AC2bNlye15eXsn9NzfccMOfjRo1Wm+1yMqgaZpqec8ed8v/bRmLEEKIyisqKrIrLCws&#10;6e2cn5/vCBWMrOro6Fhkb29fZKmfO3fup3fffffjVotYCCHEVWPz5s33T58+fe3F9WUlIYOvr29R&#10;QEDAyz179nzNahEKIYS4akVFRfn99ttvwy3l+Pj45mvXrn283NNxr7zyypOtWrW6b/Lkyas6duy4&#10;yGqRCiGEuOr4+Pgc8fHxOZKUlNTYZDLdrJTSoIKbVa+//vrkLl26RLi5uSVZL0whhBBXs7CwsC5T&#10;p079zlKW03FCCCGsJjMz0/XUqVMtjx492mnmzJkBZXXR1gDmzZs3ecaMGabQ0NDpVo5RCCHEVSov&#10;L6/uqVOnWiYlJTWBCk7HNWzY8KyPj0+cs7NzhvXCE0IIcTULDQ3tOnny5B8sZTkdJ4QQwmrOnTt3&#10;XWxsrE94eHjH2bNnf1bukVBwcPCNXl5eD3t5eYU6Ozvvt2aQQgghrk6urq4ZHTp0+KugoKDim1Ut&#10;5WXLlr09YMCAZ60cpxBCiKvQ/v37+86aNevzvLy8OklJSU3KOhJSAB9++OHifv36LbGzsztr5RiF&#10;EEJcpdzc3NK6d+++MzU11bO8JGRZMMPe3j7WmsEJIYS4urVt2/bgW2+99b/g4ODeO3fuHFruU7T3&#10;7t3b6+jRo1PPnTt3izUDFEIIce0oKwkZAJYuXTps+PDhS/788897rBzTv9qxY8ewoKCgGp0cTSZT&#10;n+3bt99l6zgqEhkZ2X7Tpk1ji4qK7GwdS3kSExObbdq0aWxaWloDW8dSnuzs7HqbNm0ae+LEiTa2&#10;jqUiW7duHXX48OFuto6jInv27Ll9z549A20dR0UOHTrUfdu2bSNsHUdFYmNjfTZt2jQ2Nze37r8v&#10;bV2BgYEDevfunThp0qTNUHYSUgDjxo3bdfTo0Yb9+/d/2aoRVsLChQvfWrVq1dO2jqMiAQEBU954&#10;443Fto6jIr/99tvwGTNmrCkqKir3tKythYWFdZkxY8aakydPtrZ1LOXJyMioP2PGjDX79u3rZ+tY&#10;KuLv779i48aN420dR0WWLl360rJly/xtHUdF1q9f//CLL7643NZxVCQwMHDgjBkz1pw9e9bd1rFc&#10;rGHDhol33HHH+rZt2x6ECga1c3R0LDAYDCmapmVV1GB4eHjHwMDAAWXNS0xMbGY0GodmZ2fXs9Sd&#10;PXvW3Wg0Dk1NTfUEyMjI8Chd3rVr1+Bjx461tSyXkpLiFRQUdEtoaGjXQ4cOdTeZTH0u9U3HxcW1&#10;NBqNQy3jV5SWmZnpZjQahyYlJTW21BUVFdkZjcahlh1fYWGhfemyyWTqc/DgwR5ms9lgNBqHnjhx&#10;ok1YWFjn/fv39z127FjbXbt2Db7UGNPS0hoYjcah6enp9S+ep5TSjEbj0JiYGL10/f79+/uGhYV1&#10;tpT37dvXz1IuvV3OL9fl5MmTrY1G49DTp097G43GoQUFBQ5cgvz8fEej0Tg0Li6uZVnzg4KCbg0N&#10;De1aui40NLRr6aPWw4cPd7OUS2+X88vdmpqa6lk6xoyMjEv+IwoMDBwQERHRoax5YWFhXfbv39+3&#10;dF1MTIxuNBqHWsrR0dE3WMqW7ZKWltYgNjbWx2g0Ds3NzXU6H+P1578XZX4eFTl48GCP8r7LJ06c&#10;aGM0GoeWPkJNSkpqbDQah2ZmZroCnDlzpomlXHq7lFrObc+ePbdHRUX5Wf5+LjXGir7LKSkpXkaj&#10;cWjpnVx2dnY9o9E4NDExsSlAVlaWS+lyYGDggPDw8I45OTnO5+ubhYSE9AoJCelV1napDMs+Jicn&#10;x/niebm5uXUt26l0/a5duwYfP37c11LeuXPnEEu59Hax7IuioqL89uzZc7vl78dsLh7dubLK2seU&#10;tnv37kFRUVF+petMJlOfQ4cOdbeU//rrr5st5dLbxbIvsnwXLX83OTk5l3QEZNnHxMbG+pQ1/8CB&#10;AzeFhIT0Kl138b7/6NGjnfbu3dsfLtz3R0REdAgMDBxg2ae7uLhkDBgw4Ie+ffv+ZFn5BZPZbLbT&#10;dV3Nnz//t4vnlTW98MILK2655Za4suZ9//33/9V1XcXExPhY6g4cONBL13W1Y8eOoUopTCZTb13X&#10;1c6dOwcrpejQoUPOW2+9tSAkJKSHrutq+/btd951110Hn3jiifWTJk36acSIEfuHDRt2eMqUKd9V&#10;Jj6lFKtWrZqm67pKS0urf/G8sLCwTrquq59//nmEpS4nJ6eurutq+fLlzyulyMzMdNF1Xa1YseJZ&#10;pRQjR47cN3HixC15eXl1dF1XH3300exnnnkmYODAgVFvvfXWgg4dOuRMnz59zaBBgyIqG2NgYGB/&#10;XdfVvn37+paxTTRd19WSJUteLl0/cODAqGeeeSbAUu7fv//xmTNnrlZK4e/v/8nNN998SinFoEGD&#10;IqZPn77m448/fk7XdfXtt98+rOu6euONNxbpuq7y8vLqVCbG1NTUBrquq9WrV08ta/6dd9556Mkn&#10;n1xXuu6JJ55Yf9dddx20lCdPnrxx+PDhwRdvlylTpnw3bNiwwzt27Biq67rauHHjA7quq0WLFs3T&#10;dV2FhIT0qOxnefPNN8f7+/t/XNa8srbLkiVLXtF1XVnK77zzzlxfX98ipRR79+7tp+u62rt3b7/3&#10;33//JV3XVXx8vLeu6+qrr756RNd1NW/evMW6rqtvvvlmYmVjnDBhwtZRo0btLWvesmXLZum6rnJz&#10;c50sdVu3bh2p67o6evQGwLzdAAAEaUlEQVRoR6UUP/300326rquIiIj2aWlp9XVdV6tWrZq2bdu2&#10;e3VdV0eOHOnco0ePlFdfffV9y99P165d019//fV3KxvjggUL3urYsWN2WfO2b98+7Px26Wmpi46O&#10;1s9vu3FKKaKiotrquq42bdp0//ntcsrf3/+T2NjYNrquqw0bNowfN27cjnHjxu2YMWPGl7fffnvk&#10;2LFjd44fP/73ysa4YcOG8bquq9jY2DYXz4uPj7++rO3Svn373IULF75pKfv5+eUvWrRovlKKiRMn&#10;bhk5cuQ+pRQdO3bMXrBgwVuvvfbaku7du6cuX778eV3X1Zw5c5b17NkzqbIxHjlypLOu62rbtm33&#10;ljW/W7duaXPnzn2vdN2IESP2T5o06SdL+Z577vnr0Ucf/fHi7TJq1Ki9EyZM2Gr5Llr2uQsXLnxD&#10;13WVmJjYpDIxFhUVGXRdV++///5LZc0va7tcvO9//vnnP+vbt2+sUhfu+/39/T+++eab4y37fss2&#10;e/bZZ1fpuq4uOA2jlNKCg4N7Q/FdrZU56khOTvbKz893LGtZyy/30NDQG1NSUrygeEyJ8/+2c3V1&#10;zbD8Yo2KimpXr169c2az2ZCYmNg0PDy8I8CxY8fa5eTkOKenp9cvKChwzMrKcsnPz6+Tnp7eoLJH&#10;RSdPnmwFxb9yXFxczpWeFxsb2wbg+PHjvpb2LEdMp06damEymfpYzqtayllZWS6appmDg4NvguJx&#10;MVJTUxvm5eU5JSYmNjWbzYa0tLSGubm5TpWNMTIysj1AREREe3t7+4LS85Qqvpfr9OnT15duLy8v&#10;zyk1NbWhpS4vL69OSkqKp8lk6pOcnOxVUFDgeD5+p9TU1IanTp1qcf49+wBYfqEGBwff5ODgcME6&#10;y3Lu3Dk3y+dZ1vuybKfS89LT0+vn5OQ4W+rS09M9srOz65lMpj6lt0taWlqDnJyculFRUe3g7+9O&#10;QkKCNxT/6io9KmNFCgoKHJKTkxuVFWNqauo/tovll7Kl7vTp095KKUwmUx/LdomMjGxvWc5yXcVy&#10;DejMmTNNLeXKbu+zZ8+6Z2VluZS1/KlTp5pD8a9PBweHfCj+fgKEhYV1zsrKco2Ojr4B4MiRI108&#10;PDy8oXi7WI4IwsLCOhcWFtonJSU1tmyXoqIiuzNnzjSpbIyW73JZyx87dqwdlGwXe8vnBsXbzmQy&#10;9bG8j+jo6BtMJlOfgoICx+TkZC/LUVlMTIyP5Tvl4OCQl5ub65SZmelmZ2dXWNkYY2JifKD4iDs5&#10;OblR6XmWfU5sbOwF28VsNmsJCQnNLHWlyxkZGSXbxbIvys/PdywsLLS3/P0kJyc3KiwstL/UGEvv&#10;Y0orLCz8x3bJyspyKf05ZGdn18vIyPAwmUx9Sm+XrKwsF/j7u1jq76YZFF+/8vDwSPm3GNX5YRUu&#10;3sdYlLVdLt73p6SkeObn59cxmUx9Su/7k5OTGxUUFDhY9umWz8Ny9uuCm1XNZrOhbdu2RQCenp4k&#10;JckoDkIIIa6c/wMhYvf4l6QdWQAAAABJRU5ErkJgglBLAwQUAAYACAAAACEABuADCuIAAAALAQAA&#10;DwAAAGRycy9kb3ducmV2LnhtbEyPQW+CQBCF7036HzbTpDddqBYFWYwxbU/GpNqk8bbCCER2lrAr&#10;4L/v9NQeJ+/Le9+k69E0osfO1ZYUhNMABFJui5pKBV/H98kShPOaCt1YQgV3dLDOHh9SnRR2oE/s&#10;D74UXEIu0Qoq79tESpdXaLSb2haJs4vtjPZ8dqUsOj1wuWnkSxBE0uiaeKHSLW4rzK+Hm1HwMehh&#10;Mwvf+t31sr2fjq/7712ISj0/jZsVCI+j/4PhV5/VIWOns71R4USjIJovFowqmMyiOQgm4iiIQZwZ&#10;jeMlyCyV/3/Ifg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5&#10;Q2f6ngIAAJEGAAAOAAAAAAAAAAAAAAAAADoCAABkcnMvZTJvRG9jLnhtbFBLAQItAAoAAAAAAAAA&#10;IQB2XLXHBaUAAAWlAAAUAAAAAAAAAAAAAAAAAAQFAABkcnMvbWVkaWEvaW1hZ2UxLnBuZ1BLAQIt&#10;ABQABgAIAAAAIQAG4AMK4gAAAAsBAAAPAAAAAAAAAAAAAAAAADuqAABkcnMvZG93bnJldi54bWxQ&#10;SwECLQAUAAYACAAAACEAqiYOvrwAAAAhAQAAGQAAAAAAAAAAAAAAAABKqwAAZHJzL19yZWxzL2Uy&#10;b0RvYy54bWwucmVsc1BLBQYAAAAABgAGAHwBAAA9rAAAAAA=&#10;">
                <v:shape id="Image 408" o:spid="_x0000_s1405" type="#_x0000_t75" style="position:absolute;width:19884;height:14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YVRwQAAANwAAAAPAAAAZHJzL2Rvd25yZXYueG1sRE/dasIw&#10;FL4XfIdwBO80UWSUapRNUTbchbZ7gENz1habk9pErW+/XAi7/Pj+V5veNuJOna8da5hNFQjiwpma&#10;Sw0/+X6SgPAB2WDjmDQ8ycNmPRysMDXuwWe6Z6EUMYR9ihqqENpUSl9UZNFPXUscuV/XWQwRdqU0&#10;HT5iuG3kXKk3abHm2FBhS9uKikt2sxrq/QW/PhLM8n53OqrnIf++Jjutx6P+fQkiUB/+xS/3p9Gw&#10;UHFtPBOPgFz/AQAA//8DAFBLAQItABQABgAIAAAAIQDb4fbL7gAAAIUBAAATAAAAAAAAAAAAAAAA&#10;AAAAAABbQ29udGVudF9UeXBlc10ueG1sUEsBAi0AFAAGAAgAAAAhAFr0LFu/AAAAFQEAAAsAAAAA&#10;AAAAAAAAAAAAHwEAAF9yZWxzLy5yZWxzUEsBAi0AFAAGAAgAAAAhAA3xhVHBAAAA3AAAAA8AAAAA&#10;AAAAAAAAAAAABwIAAGRycy9kb3ducmV2LnhtbFBLBQYAAAAAAwADALcAAAD1AgAAAAA=&#10;">
                  <v:imagedata r:id="rId134" o:title=""/>
                </v:shape>
                <v:shape id="Textbox 409" o:spid="_x0000_s1406" type="#_x0000_t202" style="position:absolute;width:19888;height:14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69B8F607" w14:textId="77777777" w:rsidR="00D36F6E" w:rsidRDefault="00D36F6E">
                        <w:pPr>
                          <w:rPr>
                            <w:sz w:val="13"/>
                          </w:rPr>
                        </w:pPr>
                      </w:p>
                      <w:p w14:paraId="77C363ED" w14:textId="77777777" w:rsidR="00D36F6E" w:rsidRDefault="00D36F6E">
                        <w:pPr>
                          <w:rPr>
                            <w:sz w:val="13"/>
                          </w:rPr>
                        </w:pPr>
                      </w:p>
                      <w:p w14:paraId="1DDD75D5" w14:textId="77777777" w:rsidR="00D36F6E" w:rsidRDefault="00D36F6E">
                        <w:pPr>
                          <w:rPr>
                            <w:sz w:val="13"/>
                          </w:rPr>
                        </w:pPr>
                      </w:p>
                      <w:p w14:paraId="53FE343C" w14:textId="77777777" w:rsidR="00D36F6E" w:rsidRDefault="00D36F6E">
                        <w:pPr>
                          <w:rPr>
                            <w:sz w:val="13"/>
                          </w:rPr>
                        </w:pPr>
                      </w:p>
                      <w:p w14:paraId="5A26C30D" w14:textId="77777777" w:rsidR="00D36F6E" w:rsidRDefault="00D36F6E">
                        <w:pPr>
                          <w:rPr>
                            <w:sz w:val="13"/>
                          </w:rPr>
                        </w:pPr>
                      </w:p>
                      <w:p w14:paraId="1C15C116" w14:textId="77777777" w:rsidR="00D36F6E" w:rsidRDefault="00D36F6E">
                        <w:pPr>
                          <w:rPr>
                            <w:sz w:val="13"/>
                          </w:rPr>
                        </w:pPr>
                      </w:p>
                      <w:p w14:paraId="099D2A09" w14:textId="77777777" w:rsidR="00D36F6E" w:rsidRDefault="00D36F6E">
                        <w:pPr>
                          <w:rPr>
                            <w:sz w:val="13"/>
                          </w:rPr>
                        </w:pPr>
                      </w:p>
                      <w:p w14:paraId="6D6241DB" w14:textId="77777777" w:rsidR="00D36F6E" w:rsidRDefault="00D36F6E">
                        <w:pPr>
                          <w:rPr>
                            <w:sz w:val="13"/>
                          </w:rPr>
                        </w:pPr>
                      </w:p>
                      <w:p w14:paraId="6D855D4D" w14:textId="77777777" w:rsidR="00D36F6E" w:rsidRDefault="00D36F6E">
                        <w:pPr>
                          <w:rPr>
                            <w:sz w:val="13"/>
                          </w:rPr>
                        </w:pPr>
                      </w:p>
                      <w:p w14:paraId="30593ECC" w14:textId="77777777" w:rsidR="00D36F6E" w:rsidRDefault="00D36F6E">
                        <w:pPr>
                          <w:rPr>
                            <w:sz w:val="13"/>
                          </w:rPr>
                        </w:pPr>
                      </w:p>
                      <w:p w14:paraId="6ACADA45" w14:textId="77777777" w:rsidR="00D36F6E" w:rsidRDefault="00D36F6E">
                        <w:pPr>
                          <w:spacing w:before="78"/>
                          <w:rPr>
                            <w:sz w:val="13"/>
                          </w:rPr>
                        </w:pPr>
                      </w:p>
                      <w:p w14:paraId="032471D2" w14:textId="77777777" w:rsidR="00D36F6E" w:rsidRPr="00ED266F" w:rsidRDefault="00F6074B">
                        <w:pPr>
                          <w:spacing w:line="271" w:lineRule="auto"/>
                          <w:ind w:left="498" w:right="1519"/>
                          <w:rPr>
                            <w:rFonts w:ascii="Arial"/>
                            <w:sz w:val="13"/>
                            <w:lang w:val="el-GR"/>
                          </w:rPr>
                        </w:pPr>
                        <w:r w:rsidRPr="00ED266F">
                          <w:rPr>
                            <w:rFonts w:ascii="Arial"/>
                            <w:spacing w:val="-2"/>
                            <w:w w:val="105"/>
                            <w:sz w:val="13"/>
                            <w:lang w:val="el-GR"/>
                          </w:rPr>
                          <w:t>Λειτουργική</w:t>
                        </w:r>
                        <w:r w:rsidRPr="00ED266F">
                          <w:rPr>
                            <w:rFonts w:ascii="Arial"/>
                            <w:spacing w:val="-2"/>
                            <w:w w:val="105"/>
                            <w:sz w:val="13"/>
                            <w:lang w:val="el-GR"/>
                          </w:rPr>
                          <w:t xml:space="preserve"> </w:t>
                        </w:r>
                        <w:r w:rsidRPr="00ED266F">
                          <w:rPr>
                            <w:rFonts w:ascii="Arial"/>
                            <w:spacing w:val="-2"/>
                            <w:w w:val="105"/>
                            <w:sz w:val="13"/>
                            <w:lang w:val="el-GR"/>
                          </w:rPr>
                          <w:t>αναθ</w:t>
                        </w:r>
                        <w:r w:rsidRPr="00ED266F">
                          <w:rPr>
                            <w:rFonts w:ascii="Arial"/>
                            <w:spacing w:val="-2"/>
                            <w:w w:val="105"/>
                            <w:sz w:val="13"/>
                            <w:lang w:val="el-GR"/>
                          </w:rPr>
                          <w:t xml:space="preserve">. </w:t>
                        </w:r>
                        <w:r w:rsidRPr="00ED266F">
                          <w:rPr>
                            <w:rFonts w:ascii="Arial"/>
                            <w:spacing w:val="-2"/>
                            <w:w w:val="105"/>
                            <w:sz w:val="13"/>
                            <w:lang w:val="el-GR"/>
                          </w:rPr>
                          <w:t>Σύνολο</w:t>
                        </w:r>
                        <w:r w:rsidRPr="00ED266F">
                          <w:rPr>
                            <w:rFonts w:ascii="Arial"/>
                            <w:spacing w:val="-2"/>
                            <w:w w:val="105"/>
                            <w:sz w:val="13"/>
                            <w:lang w:val="el-GR"/>
                          </w:rPr>
                          <w:t xml:space="preserve"> </w:t>
                        </w:r>
                        <w:r w:rsidRPr="00ED266F">
                          <w:rPr>
                            <w:rFonts w:ascii="Arial"/>
                            <w:spacing w:val="-2"/>
                            <w:w w:val="105"/>
                            <w:sz w:val="13"/>
                            <w:lang w:val="el-GR"/>
                          </w:rPr>
                          <w:t>ενεργητικού</w:t>
                        </w:r>
                        <w:r w:rsidRPr="00ED266F">
                          <w:rPr>
                            <w:rFonts w:ascii="Arial"/>
                            <w:spacing w:val="-2"/>
                            <w:w w:val="105"/>
                            <w:sz w:val="13"/>
                            <w:lang w:val="el-GR"/>
                          </w:rPr>
                          <w:t xml:space="preserve"> </w:t>
                        </w:r>
                        <w:r w:rsidRPr="00ED266F">
                          <w:rPr>
                            <w:rFonts w:ascii="Arial"/>
                            <w:spacing w:val="-2"/>
                            <w:w w:val="105"/>
                            <w:sz w:val="13"/>
                            <w:lang w:val="el-GR"/>
                          </w:rPr>
                          <w:t>Κεφαλαιοποίηση</w:t>
                        </w:r>
                        <w:r w:rsidRPr="00ED266F">
                          <w:rPr>
                            <w:rFonts w:ascii="Arial"/>
                            <w:spacing w:val="-2"/>
                            <w:w w:val="105"/>
                            <w:sz w:val="13"/>
                            <w:lang w:val="el-GR"/>
                          </w:rPr>
                          <w:t xml:space="preserve"> </w:t>
                        </w:r>
                        <w:r w:rsidRPr="00ED266F">
                          <w:rPr>
                            <w:rFonts w:ascii="Arial"/>
                            <w:spacing w:val="-2"/>
                            <w:w w:val="105"/>
                            <w:sz w:val="13"/>
                            <w:lang w:val="el-GR"/>
                          </w:rPr>
                          <w:t>αγοράς</w:t>
                        </w:r>
                        <w:r w:rsidRPr="00ED266F">
                          <w:rPr>
                            <w:rFonts w:ascii="Arial"/>
                            <w:spacing w:val="-2"/>
                            <w:w w:val="105"/>
                            <w:sz w:val="13"/>
                            <w:lang w:val="el-GR"/>
                          </w:rPr>
                          <w:t>.</w:t>
                        </w:r>
                      </w:p>
                    </w:txbxContent>
                  </v:textbox>
                </v:shape>
                <w10:wrap anchorx="page"/>
              </v:group>
            </w:pict>
          </mc:Fallback>
        </mc:AlternateContent>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-2</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-2</w:t>
      </w:r>
    </w:p>
    <w:p w14:paraId="1BE4E402" w14:textId="77777777" w:rsidR="00D36F6E" w:rsidRPr="00ED266F" w:rsidRDefault="00D36F6E">
      <w:pPr>
        <w:pStyle w:val="BodyText"/>
        <w:rPr>
          <w:rFonts w:ascii="Times New Roman" w:hAnsi="Times New Roman" w:cs="Times New Roman"/>
          <w:sz w:val="9"/>
          <w:lang w:val="el-GR"/>
        </w:rPr>
      </w:pPr>
    </w:p>
    <w:p w14:paraId="370BEF1A" w14:textId="77777777" w:rsidR="00D36F6E" w:rsidRPr="00ED266F" w:rsidRDefault="00D36F6E">
      <w:pPr>
        <w:pStyle w:val="BodyText"/>
        <w:spacing w:before="72"/>
        <w:rPr>
          <w:rFonts w:ascii="Times New Roman" w:hAnsi="Times New Roman" w:cs="Times New Roman"/>
          <w:sz w:val="9"/>
          <w:lang w:val="el-GR"/>
        </w:rPr>
      </w:pPr>
    </w:p>
    <w:p w14:paraId="5FE09222" w14:textId="77777777" w:rsidR="00D36F6E" w:rsidRPr="00ED266F" w:rsidRDefault="00F6074B">
      <w:pPr>
        <w:tabs>
          <w:tab w:val="left" w:pos="5500"/>
        </w:tabs>
        <w:ind w:left="1704"/>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-3</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-3</w:t>
      </w:r>
    </w:p>
    <w:p w14:paraId="45530C73" w14:textId="77777777" w:rsidR="00D36F6E" w:rsidRPr="00ED266F" w:rsidRDefault="00D36F6E">
      <w:pPr>
        <w:pStyle w:val="BodyText"/>
        <w:rPr>
          <w:rFonts w:ascii="Times New Roman" w:hAnsi="Times New Roman" w:cs="Times New Roman"/>
          <w:sz w:val="9"/>
          <w:lang w:val="el-GR"/>
        </w:rPr>
      </w:pPr>
    </w:p>
    <w:p w14:paraId="1E117969" w14:textId="77777777" w:rsidR="00D36F6E" w:rsidRPr="00ED266F" w:rsidRDefault="00D36F6E">
      <w:pPr>
        <w:pStyle w:val="BodyText"/>
        <w:spacing w:before="65"/>
        <w:rPr>
          <w:rFonts w:ascii="Times New Roman" w:hAnsi="Times New Roman" w:cs="Times New Roman"/>
          <w:sz w:val="9"/>
          <w:lang w:val="el-GR"/>
        </w:rPr>
      </w:pPr>
    </w:p>
    <w:p w14:paraId="1F6B7E9F" w14:textId="77777777" w:rsidR="00D36F6E" w:rsidRPr="00ED266F" w:rsidRDefault="00F6074B">
      <w:pPr>
        <w:tabs>
          <w:tab w:val="left" w:pos="5500"/>
        </w:tabs>
        <w:ind w:left="1704"/>
        <w:rPr>
          <w:rFonts w:ascii="Times New Roman" w:hAnsi="Times New Roman" w:cs="Times New Roman"/>
          <w:sz w:val="9"/>
          <w:lang w:val="el-GR"/>
        </w:rPr>
      </w:pPr>
      <w:r w:rsidRPr="00ED266F">
        <w:rPr>
          <w:rFonts w:ascii="Times New Roman" w:hAnsi="Times New Roman" w:cs="Times New Roman"/>
          <w:noProof/>
          <w:sz w:val="9"/>
        </w:rPr>
        <mc:AlternateContent>
          <mc:Choice Requires="wps">
            <w:drawing>
              <wp:anchor distT="0" distB="0" distL="0" distR="0" simplePos="0" relativeHeight="15761920" behindDoc="0" locked="0" layoutInCell="1" allowOverlap="1" wp14:anchorId="2A05AFFB" wp14:editId="373CF75E">
                <wp:simplePos x="0" y="0"/>
                <wp:positionH relativeFrom="page">
                  <wp:posOffset>1411829</wp:posOffset>
                </wp:positionH>
                <wp:positionV relativeFrom="paragraph">
                  <wp:posOffset>-155669</wp:posOffset>
                </wp:positionV>
                <wp:extent cx="120650" cy="215900"/>
                <wp:effectExtent l="0" t="0" r="0" b="0"/>
                <wp:wrapNone/>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0" cy="215900"/>
                        </a:xfrm>
                        <a:prstGeom prst="rect">
                          <a:avLst/>
                        </a:prstGeom>
                      </wps:spPr>
                      <wps:txbx>
                        <w:txbxContent>
                          <w:p w14:paraId="36458D04" w14:textId="77777777" w:rsidR="00D36F6E" w:rsidRDefault="00F6074B">
                            <w:pPr>
                              <w:spacing w:line="167" w:lineRule="exact"/>
                              <w:ind w:left="20"/>
                              <w:rPr>
                                <w:rFonts w:ascii="Arial"/>
                                <w:sz w:val="15"/>
                              </w:rPr>
                            </w:pPr>
                            <w:r>
                              <w:rPr>
                                <w:rFonts w:ascii="Arial"/>
                                <w:color w:val="252525"/>
                                <w:spacing w:val="-5"/>
                                <w:sz w:val="15"/>
                              </w:rPr>
                              <w:t>PDF</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410" style="position:absolute;left:0;text-align:left;margin-left:111.15pt;margin-top:-12.25pt;width:9.5pt;height:17pt;z-index:15761920;visibility:visible;mso-wrap-style:square;mso-wrap-distance-left:0;mso-wrap-distance-top:0;mso-wrap-distance-right:0;mso-wrap-distance-bottom:0;mso-position-horizontal:absolute;mso-position-horizontal-relative:page;mso-position-vertical:absolute;mso-position-vertical-relative:text;v-text-anchor:top" o:spid="_x0000_s140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WqnwEAADIDAAAOAAAAZHJzL2Uyb0RvYy54bWysUsGO0zAQvSPxD5bvNGmkXSBqugJWIKQV&#10;IO3yAa5jNxaxx8y4Tfr3jL1pi+CGuEzszPjNe29mczf7URwNkoPQyfWqlsIEDb0L+05+f/r46o0U&#10;lFTo1QjBdPJkSN5tX77YTLE1DQww9gYFgwRqp9jJIaXYVhXpwXhFK4gmcNICepX4ivuqRzUxuh+r&#10;pq5vqwmwjwjaEPHf++ek3BZ8a41OX60lk8TYSeaWSsQSdzlW241q96ji4PRCQ/0DC69c4KYXqHuV&#10;lDig+wvKO41AYNNKg6/AWqdN0cBq1vUfah4HFU3RwuZQvNhE/w9Wfzk+xm8o0vweZh5gEUHxAfQP&#10;Ym+qKVK71GRPqSWuzkJniz5/WYLgh+zt6eKnmZPQGa2pb284oznVrG/e1sXv6vo4IqVPBrzIh04i&#10;j6sQUMcHSrm9as8lC5fn9plImnezcH3pkseY/+2gP7EY3kdGy7F5ze0nHm8n6edBoZFi/BzYv7wL&#10;5wOeD7vzAdP4AcrGZIkB3h0SWFcYXdssjHgwheiyRHnyv99L1XXVt78AAAD//wMAUEsDBBQABgAI&#10;AAAAIQCTMdpI3gAAAAkBAAAPAAAAZHJzL2Rvd25yZXYueG1sTI9BbsIwEEX3lXoHayp1Bw4OidqQ&#10;Caoioe6QChxgiE0cEdtpbEi4fd1Vu5yZpz/vl9vZ9OyuRt85i7BaJsCUbZzsbItwOu4Wb8B8ICup&#10;d1YhPJSHbfX8VFIh3WS/1P0QWhZDrC8IQYcwFJz7RitDfukGZePt4kZDIY5jy+VIUww3PRdJknND&#10;nY0fNA2q1qq5Hm4GYf/gekpNdmrqOt/n6feOrp894uvL/LEBFtQc/mD41Y/qUEWns7tZ6VmPIIRI&#10;I4qwEOsMWCTEehU3Z4T3DHhV8v8Nqh8AAAD//wMAUEsBAi0AFAAGAAgAAAAhALaDOJL+AAAA4QEA&#10;ABMAAAAAAAAAAAAAAAAAAAAAAFtDb250ZW50X1R5cGVzXS54bWxQSwECLQAUAAYACAAAACEAOP0h&#10;/9YAAACUAQAACwAAAAAAAAAAAAAAAAAvAQAAX3JlbHMvLnJlbHNQSwECLQAUAAYACAAAACEAHP9l&#10;qp8BAAAyAwAADgAAAAAAAAAAAAAAAAAuAgAAZHJzL2Uyb0RvYy54bWxQSwECLQAUAAYACAAAACEA&#10;kzHaSN4AAAAJAQAADwAAAAAAAAAAAAAAAAD5AwAAZHJzL2Rvd25yZXYueG1sUEsFBgAAAAAEAAQA&#10;8wAAAAQFAAAAAA==&#10;" w14:anchorId="2A05AFFB">
                <v:textbox style="layout-flow:vertical;mso-layout-flow-alt:bottom-to-top" inset="0,0,0,0">
                  <w:txbxContent>
                    <w:p w:rsidR="00D36F6E" w:rsidRDefault="00F6074B" w14:paraId="36458D04" w14:textId="77777777">
                      <w:pPr>
                        <w:spacing w:line="167" w:lineRule="exact"/>
                        <w:ind w:left="20"/>
                        <w:rPr>
                          <w:rFonts w:ascii="Arial"/>
                          <w:sz w:val="15"/>
                        </w:rPr>
                      </w:pPr>
                      <w:r>
                        <w:rPr>
                          <w:rFonts w:ascii="Arial"/>
                          <w:color w:val="252525"/>
                          <w:spacing w:val="-5"/>
                          <w:sz w:val="15"/>
                          <w:lang w:val="Greek"/>
                        </w:rPr>
                        <w:t>PDF</w:t>
                      </w:r>
                    </w:p>
                  </w:txbxContent>
                </v:textbox>
                <w10:wrap anchorx="page"/>
              </v:shape>
            </w:pict>
          </mc:Fallback>
        </mc:AlternateContent>
      </w:r>
      <w:r w:rsidRPr="00ED266F">
        <w:rPr>
          <w:rFonts w:ascii="Times New Roman" w:hAnsi="Times New Roman" w:cs="Times New Roman"/>
          <w:noProof/>
          <w:sz w:val="9"/>
        </w:rPr>
        <mc:AlternateContent>
          <mc:Choice Requires="wps">
            <w:drawing>
              <wp:anchor distT="0" distB="0" distL="0" distR="0" simplePos="0" relativeHeight="483719680" behindDoc="1" locked="0" layoutInCell="1" allowOverlap="1" wp14:anchorId="38EA9A0E" wp14:editId="1B24DAD0">
                <wp:simplePos x="0" y="0"/>
                <wp:positionH relativeFrom="page">
                  <wp:posOffset>3822771</wp:posOffset>
                </wp:positionH>
                <wp:positionV relativeFrom="paragraph">
                  <wp:posOffset>-155669</wp:posOffset>
                </wp:positionV>
                <wp:extent cx="120650" cy="215900"/>
                <wp:effectExtent l="0" t="0" r="0" b="0"/>
                <wp:wrapNone/>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0" cy="215900"/>
                        </a:xfrm>
                        <a:prstGeom prst="rect">
                          <a:avLst/>
                        </a:prstGeom>
                      </wps:spPr>
                      <wps:txbx>
                        <w:txbxContent>
                          <w:p w14:paraId="16E6E93D" w14:textId="77777777" w:rsidR="00D36F6E" w:rsidRDefault="00F6074B">
                            <w:pPr>
                              <w:spacing w:line="167" w:lineRule="exact"/>
                              <w:ind w:left="20"/>
                              <w:rPr>
                                <w:rFonts w:ascii="Arial"/>
                                <w:sz w:val="15"/>
                              </w:rPr>
                            </w:pPr>
                            <w:r>
                              <w:rPr>
                                <w:rFonts w:ascii="Arial"/>
                                <w:color w:val="252525"/>
                                <w:spacing w:val="-5"/>
                                <w:sz w:val="15"/>
                              </w:rPr>
                              <w:t>PDF</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411" style="position:absolute;left:0;text-align:left;margin-left:301pt;margin-top:-12.25pt;width:9.5pt;height:17pt;z-index:-19596800;visibility:visible;mso-wrap-style:square;mso-wrap-distance-left:0;mso-wrap-distance-top:0;mso-wrap-distance-right:0;mso-wrap-distance-bottom:0;mso-position-horizontal:absolute;mso-position-horizontal-relative:page;mso-position-vertical:absolute;mso-position-vertical-relative:text;v-text-anchor:top" o:spid="_x0000_s140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9aoAEAADIDAAAOAAAAZHJzL2Uyb0RvYy54bWysUsGO0zAQvSPxD5bv1GmkXSBqugJWIKQV&#10;IO3yAa5jNxGxx8y4Tfr3jL1pi+CGuEzszPjNe29mczf7URwt0gChletVJYUNBroh7Fv5/enjqzdS&#10;UNKh0yME28qTJXm3ffliM8XG1tDD2FkUDBKomWIr+5RioxSZ3npNK4g2cNIBep34invVoZ4Y3Y+q&#10;rqpbNQF2EcFYIv57/5yU24LvnDXpq3NkkxhbydxSiVjiLke13ehmjzr2g1lo6H9g4fUQuOkF6l4n&#10;LQ44/AXlB4NA4NLKgFfg3GBs0cBq1tUfah57HW3RwuZQvNhE/w/WfDk+xm8o0vweZh5gEUHxAcwP&#10;Ym/UFKlZarKn1BBXZ6GzQ5+/LEHwQ/b2dPHTzkmYjFZXtzecMZyq1zdvq+K3uj6OSOmTBS/yoZXI&#10;4yoE9PGBUm6vm3PJwuW5fSaS5t0shi53Wecx5n876E4shveR0XKsX3P7icfbSvp50GilGD8H9i/v&#10;wvmA58PufMA0foCyMVligHeHBG4ojK5tFkY8mEJ0WaI8+d/vpeq66ttfAAAA//8DAFBLAwQUAAYA&#10;CAAAACEAoeQhF94AAAAJAQAADwAAAGRycy9kb3ducmV2LnhtbEyPzW7CMBCE75X6DtYi9QYOobHa&#10;EAdVkVBvSKU8wBK7cYR/0tiQ8Pbdntrj7Ixmv6l2s7PspsfYBy9hvcqAad8G1ftOwulzv3wBFhN6&#10;hTZ4LeGuI+zqx4cKSxUm/6Fvx9QxKvGxRAkmpaHkPLZGO4yrMGhP3lcYHSaSY8fViBOVO8vzLBPc&#10;Ye/pg8FBN0a3l+PVSTjcuZk2rji1TSMOYvO9x8u7lfJpMb9tgSU9p78w/OITOtTEdA5XryKzEkSW&#10;05YkYZk/F8AoIfI1Xc4SXgvgdcX/L6h/AAAA//8DAFBLAQItABQABgAIAAAAIQC2gziS/gAAAOEB&#10;AAATAAAAAAAAAAAAAAAAAAAAAABbQ29udGVudF9UeXBlc10ueG1sUEsBAi0AFAAGAAgAAAAhADj9&#10;If/WAAAAlAEAAAsAAAAAAAAAAAAAAAAALwEAAF9yZWxzLy5yZWxzUEsBAi0AFAAGAAgAAAAhALCr&#10;/1qgAQAAMgMAAA4AAAAAAAAAAAAAAAAALgIAAGRycy9lMm9Eb2MueG1sUEsBAi0AFAAGAAgAAAAh&#10;AKHkIRfeAAAACQEAAA8AAAAAAAAAAAAAAAAA+gMAAGRycy9kb3ducmV2LnhtbFBLBQYAAAAABAAE&#10;APMAAAAFBQAAAAA=&#10;" w14:anchorId="38EA9A0E">
                <v:textbox style="layout-flow:vertical;mso-layout-flow-alt:bottom-to-top" inset="0,0,0,0">
                  <w:txbxContent>
                    <w:p w:rsidR="00D36F6E" w:rsidRDefault="00F6074B" w14:paraId="16E6E93D" w14:textId="77777777">
                      <w:pPr>
                        <w:spacing w:line="167" w:lineRule="exact"/>
                        <w:ind w:left="20"/>
                        <w:rPr>
                          <w:rFonts w:ascii="Arial"/>
                          <w:sz w:val="15"/>
                        </w:rPr>
                      </w:pPr>
                      <w:r>
                        <w:rPr>
                          <w:rFonts w:ascii="Arial"/>
                          <w:color w:val="252525"/>
                          <w:spacing w:val="-5"/>
                          <w:sz w:val="15"/>
                          <w:lang w:val="Greek"/>
                        </w:rPr>
                        <w:t>PDF</w:t>
                      </w:r>
                    </w:p>
                  </w:txbxContent>
                </v:textbox>
                <w10:wrap anchorx="page"/>
              </v:shape>
            </w:pict>
          </mc:Fallback>
        </mc:AlternateContent>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-4</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-4</w:t>
      </w:r>
    </w:p>
    <w:p w14:paraId="79E56C8E" w14:textId="77777777" w:rsidR="00D36F6E" w:rsidRPr="00ED266F" w:rsidRDefault="00D36F6E">
      <w:pPr>
        <w:pStyle w:val="BodyText"/>
        <w:rPr>
          <w:rFonts w:ascii="Times New Roman" w:hAnsi="Times New Roman" w:cs="Times New Roman"/>
          <w:sz w:val="9"/>
          <w:lang w:val="el-GR"/>
        </w:rPr>
      </w:pPr>
    </w:p>
    <w:p w14:paraId="718278C5" w14:textId="77777777" w:rsidR="00D36F6E" w:rsidRPr="00ED266F" w:rsidRDefault="00D36F6E">
      <w:pPr>
        <w:pStyle w:val="BodyText"/>
        <w:spacing w:before="65"/>
        <w:rPr>
          <w:rFonts w:ascii="Times New Roman" w:hAnsi="Times New Roman" w:cs="Times New Roman"/>
          <w:sz w:val="9"/>
          <w:lang w:val="el-GR"/>
        </w:rPr>
      </w:pPr>
    </w:p>
    <w:p w14:paraId="35602111" w14:textId="77777777" w:rsidR="00D36F6E" w:rsidRPr="00ED266F" w:rsidRDefault="00F6074B">
      <w:pPr>
        <w:tabs>
          <w:tab w:val="left" w:pos="5500"/>
        </w:tabs>
        <w:ind w:left="1704"/>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-5</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-5</w:t>
      </w:r>
    </w:p>
    <w:p w14:paraId="43E15A9F" w14:textId="77777777" w:rsidR="00D36F6E" w:rsidRPr="00ED266F" w:rsidRDefault="00D36F6E">
      <w:pPr>
        <w:pStyle w:val="BodyText"/>
        <w:spacing w:before="1"/>
        <w:rPr>
          <w:rFonts w:ascii="Times New Roman" w:hAnsi="Times New Roman" w:cs="Times New Roman"/>
          <w:sz w:val="16"/>
          <w:lang w:val="el-GR"/>
        </w:rPr>
      </w:pPr>
    </w:p>
    <w:p w14:paraId="375E709C" w14:textId="77777777" w:rsidR="00D36F6E" w:rsidRPr="00ED266F" w:rsidRDefault="00D36F6E">
      <w:pPr>
        <w:pStyle w:val="BodyText"/>
        <w:rPr>
          <w:rFonts w:ascii="Times New Roman" w:hAnsi="Times New Roman" w:cs="Times New Roman"/>
          <w:sz w:val="16"/>
          <w:lang w:val="el-GR"/>
        </w:rPr>
        <w:sectPr w:rsidR="00D36F6E" w:rsidRPr="00ED266F">
          <w:type w:val="continuous"/>
          <w:pgSz w:w="11910" w:h="16840"/>
          <w:pgMar w:top="660" w:right="1080" w:bottom="0" w:left="720" w:header="0" w:footer="956" w:gutter="0"/>
          <w:cols w:space="720"/>
        </w:sectPr>
      </w:pPr>
    </w:p>
    <w:p w14:paraId="3D12EB43" w14:textId="77777777" w:rsidR="00D36F6E" w:rsidRPr="00ED266F" w:rsidRDefault="00F6074B">
      <w:pPr>
        <w:spacing w:before="87"/>
        <w:ind w:left="1704"/>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-6</w:t>
      </w:r>
    </w:p>
    <w:p w14:paraId="19D833F9" w14:textId="77777777" w:rsidR="00D36F6E" w:rsidRPr="00ED266F" w:rsidRDefault="00D36F6E">
      <w:pPr>
        <w:pStyle w:val="BodyText"/>
        <w:spacing w:before="26"/>
        <w:rPr>
          <w:rFonts w:ascii="Times New Roman" w:hAnsi="Times New Roman" w:cs="Times New Roman"/>
          <w:sz w:val="9"/>
          <w:lang w:val="el-GR"/>
        </w:rPr>
      </w:pPr>
    </w:p>
    <w:p w14:paraId="164E87A4" w14:textId="77777777" w:rsidR="00D36F6E" w:rsidRPr="00ED266F" w:rsidRDefault="00F6074B">
      <w:pPr>
        <w:ind w:left="1882"/>
        <w:jc w:val="center"/>
        <w:rPr>
          <w:rFonts w:ascii="Times New Roman" w:hAnsi="Times New Roman" w:cs="Times New Roman"/>
          <w:sz w:val="12"/>
          <w:lang w:val="el-GR"/>
        </w:rPr>
      </w:pP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 </w:t>
      </w:r>
      <w:r w:rsidRPr="00ED266F">
        <w:rPr>
          <w:rFonts w:ascii="Times New Roman" w:hAnsi="Times New Roman" w:cs="Times New Roman"/>
          <w:color w:val="252525"/>
          <w:w w:val="110"/>
          <w:sz w:val="12"/>
          <w:lang w:val="el-GR"/>
        </w:rPr>
        <w:t xml:space="preserve">3 10 </w:t>
      </w:r>
      <w:r w:rsidRPr="00ED266F">
        <w:rPr>
          <w:rFonts w:ascii="Times New Roman" w:hAnsi="Times New Roman" w:cs="Times New Roman"/>
          <w:color w:val="252525"/>
          <w:w w:val="110"/>
          <w:sz w:val="12"/>
          <w:vertAlign w:val="superscript"/>
          <w:lang w:val="el-GR"/>
        </w:rPr>
        <w:t xml:space="preserve">4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5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6 </w:t>
      </w:r>
      <w:r w:rsidRPr="00ED266F">
        <w:rPr>
          <w:rFonts w:ascii="Times New Roman" w:hAnsi="Times New Roman" w:cs="Times New Roman"/>
          <w:color w:val="252525"/>
          <w:w w:val="110"/>
          <w:sz w:val="12"/>
          <w:lang w:val="el-GR"/>
        </w:rPr>
        <w:t xml:space="preserve">10 7 </w:t>
      </w:r>
      <w:r w:rsidRPr="00ED266F">
        <w:rPr>
          <w:rFonts w:ascii="Times New Roman" w:hAnsi="Times New Roman" w:cs="Times New Roman"/>
          <w:color w:val="252525"/>
          <w:w w:val="110"/>
          <w:sz w:val="12"/>
          <w:vertAlign w:val="superscript"/>
          <w:lang w:val="el-GR"/>
        </w:rPr>
        <w:t xml:space="preserve"> </w:t>
      </w:r>
      <w:r w:rsidRPr="00ED266F">
        <w:rPr>
          <w:rFonts w:ascii="Times New Roman" w:hAnsi="Times New Roman" w:cs="Times New Roman"/>
          <w:color w:val="252525"/>
          <w:w w:val="110"/>
          <w:sz w:val="12"/>
          <w:lang w:val="el-GR"/>
        </w:rPr>
        <w:t xml:space="preserve">10 8 </w:t>
      </w:r>
      <w:r w:rsidRPr="00ED266F">
        <w:rPr>
          <w:rFonts w:ascii="Times New Roman" w:hAnsi="Times New Roman" w:cs="Times New Roman"/>
          <w:color w:val="252525"/>
          <w:w w:val="110"/>
          <w:sz w:val="12"/>
          <w:vertAlign w:val="superscript"/>
          <w:lang w:val="el-GR"/>
        </w:rPr>
        <w:t xml:space="preserve">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9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10 </w:t>
      </w:r>
      <w:r w:rsidRPr="00ED266F">
        <w:rPr>
          <w:rFonts w:ascii="Times New Roman" w:hAnsi="Times New Roman" w:cs="Times New Roman"/>
          <w:color w:val="252525"/>
          <w:w w:val="110"/>
          <w:sz w:val="12"/>
          <w:lang w:val="el-GR"/>
        </w:rPr>
        <w:t xml:space="preserve">10 10 </w:t>
      </w:r>
      <w:r w:rsidRPr="00ED266F">
        <w:rPr>
          <w:rFonts w:ascii="Times New Roman" w:hAnsi="Times New Roman" w:cs="Times New Roman"/>
          <w:color w:val="252525"/>
          <w:w w:val="110"/>
          <w:sz w:val="12"/>
          <w:vertAlign w:val="superscript"/>
          <w:lang w:val="el-GR"/>
        </w:rPr>
        <w:t xml:space="preserve">11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12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spacing w:val="-5"/>
          <w:w w:val="110"/>
          <w:sz w:val="12"/>
          <w:vertAlign w:val="superscript"/>
          <w:lang w:val="el-GR"/>
        </w:rPr>
        <w:t>13</w:t>
      </w:r>
    </w:p>
    <w:p w14:paraId="5DB64A2F" w14:textId="77777777" w:rsidR="00D36F6E" w:rsidRPr="00ED266F" w:rsidRDefault="00F6074B">
      <w:pPr>
        <w:spacing w:before="30"/>
        <w:ind w:left="1874"/>
        <w:jc w:val="center"/>
        <w:rPr>
          <w:rFonts w:ascii="Times New Roman" w:hAnsi="Times New Roman" w:cs="Times New Roman"/>
          <w:sz w:val="15"/>
          <w:lang w:val="el-GR"/>
        </w:rPr>
      </w:pPr>
      <w:r w:rsidRPr="00ED266F">
        <w:rPr>
          <w:rFonts w:ascii="Times New Roman" w:hAnsi="Times New Roman" w:cs="Times New Roman"/>
          <w:color w:val="252525"/>
          <w:spacing w:val="-5"/>
          <w:sz w:val="15"/>
          <w:lang w:val="el-GR"/>
        </w:rPr>
        <w:t>δολάρια ΗΠΑ</w:t>
      </w:r>
    </w:p>
    <w:p w14:paraId="3548E257" w14:textId="77777777" w:rsidR="00D36F6E" w:rsidRPr="00ED266F" w:rsidRDefault="00F6074B">
      <w:pPr>
        <w:spacing w:before="87"/>
        <w:ind w:left="255"/>
        <w:rPr>
          <w:rFonts w:ascii="Times New Roman" w:hAnsi="Times New Roman" w:cs="Times New Roman"/>
          <w:sz w:val="9"/>
          <w:lang w:val="el-GR"/>
        </w:rPr>
      </w:pPr>
      <w:r w:rsidRPr="00ED266F">
        <w:rPr>
          <w:rFonts w:ascii="Times New Roman" w:hAnsi="Times New Roman" w:cs="Times New Roman"/>
          <w:lang w:val="el-GR"/>
        </w:rPr>
        <w:br w:type="column"/>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-6</w:t>
      </w:r>
    </w:p>
    <w:p w14:paraId="481FE159" w14:textId="77777777" w:rsidR="00D36F6E" w:rsidRPr="00ED266F" w:rsidRDefault="00D36F6E">
      <w:pPr>
        <w:pStyle w:val="BodyText"/>
        <w:spacing w:before="26"/>
        <w:rPr>
          <w:rFonts w:ascii="Times New Roman" w:hAnsi="Times New Roman" w:cs="Times New Roman"/>
          <w:sz w:val="9"/>
          <w:lang w:val="el-GR"/>
        </w:rPr>
      </w:pPr>
    </w:p>
    <w:p w14:paraId="0A14E096" w14:textId="77777777" w:rsidR="00D36F6E" w:rsidRPr="00ED266F" w:rsidRDefault="00F6074B">
      <w:pPr>
        <w:ind w:right="667"/>
        <w:jc w:val="center"/>
        <w:rPr>
          <w:rFonts w:ascii="Times New Roman" w:hAnsi="Times New Roman" w:cs="Times New Roman"/>
          <w:sz w:val="12"/>
          <w:lang w:val="el-GR"/>
        </w:rPr>
      </w:pP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 </w:t>
      </w:r>
      <w:r w:rsidRPr="00ED266F">
        <w:rPr>
          <w:rFonts w:ascii="Times New Roman" w:hAnsi="Times New Roman" w:cs="Times New Roman"/>
          <w:color w:val="252525"/>
          <w:w w:val="110"/>
          <w:sz w:val="12"/>
          <w:lang w:val="el-GR"/>
        </w:rPr>
        <w:t xml:space="preserve">3 10 </w:t>
      </w:r>
      <w:r w:rsidRPr="00ED266F">
        <w:rPr>
          <w:rFonts w:ascii="Times New Roman" w:hAnsi="Times New Roman" w:cs="Times New Roman"/>
          <w:color w:val="252525"/>
          <w:w w:val="110"/>
          <w:sz w:val="12"/>
          <w:vertAlign w:val="superscript"/>
          <w:lang w:val="el-GR"/>
        </w:rPr>
        <w:t xml:space="preserve">4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5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6 </w:t>
      </w:r>
      <w:r w:rsidRPr="00ED266F">
        <w:rPr>
          <w:rFonts w:ascii="Times New Roman" w:hAnsi="Times New Roman" w:cs="Times New Roman"/>
          <w:color w:val="252525"/>
          <w:w w:val="110"/>
          <w:sz w:val="12"/>
          <w:lang w:val="el-GR"/>
        </w:rPr>
        <w:t xml:space="preserve">10 7 </w:t>
      </w:r>
      <w:r w:rsidRPr="00ED266F">
        <w:rPr>
          <w:rFonts w:ascii="Times New Roman" w:hAnsi="Times New Roman" w:cs="Times New Roman"/>
          <w:color w:val="252525"/>
          <w:w w:val="110"/>
          <w:sz w:val="12"/>
          <w:vertAlign w:val="superscript"/>
          <w:lang w:val="el-GR"/>
        </w:rPr>
        <w:t xml:space="preserve"> </w:t>
      </w:r>
      <w:r w:rsidRPr="00ED266F">
        <w:rPr>
          <w:rFonts w:ascii="Times New Roman" w:hAnsi="Times New Roman" w:cs="Times New Roman"/>
          <w:color w:val="252525"/>
          <w:w w:val="110"/>
          <w:sz w:val="12"/>
          <w:lang w:val="el-GR"/>
        </w:rPr>
        <w:t xml:space="preserve">10 8 </w:t>
      </w:r>
      <w:r w:rsidRPr="00ED266F">
        <w:rPr>
          <w:rFonts w:ascii="Times New Roman" w:hAnsi="Times New Roman" w:cs="Times New Roman"/>
          <w:color w:val="252525"/>
          <w:w w:val="110"/>
          <w:sz w:val="12"/>
          <w:vertAlign w:val="superscript"/>
          <w:lang w:val="el-GR"/>
        </w:rPr>
        <w:t xml:space="preserve">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9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10 </w:t>
      </w:r>
      <w:r w:rsidRPr="00ED266F">
        <w:rPr>
          <w:rFonts w:ascii="Times New Roman" w:hAnsi="Times New Roman" w:cs="Times New Roman"/>
          <w:color w:val="252525"/>
          <w:w w:val="110"/>
          <w:sz w:val="12"/>
          <w:lang w:val="el-GR"/>
        </w:rPr>
        <w:t xml:space="preserve">10 10 </w:t>
      </w:r>
      <w:r w:rsidRPr="00ED266F">
        <w:rPr>
          <w:rFonts w:ascii="Times New Roman" w:hAnsi="Times New Roman" w:cs="Times New Roman"/>
          <w:color w:val="252525"/>
          <w:w w:val="110"/>
          <w:sz w:val="12"/>
          <w:vertAlign w:val="superscript"/>
          <w:lang w:val="el-GR"/>
        </w:rPr>
        <w:t xml:space="preserve">11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w w:val="110"/>
          <w:sz w:val="12"/>
          <w:vertAlign w:val="superscript"/>
          <w:lang w:val="el-GR"/>
        </w:rPr>
        <w:t xml:space="preserve">12 </w:t>
      </w:r>
      <w:r w:rsidRPr="00ED266F">
        <w:rPr>
          <w:rFonts w:ascii="Times New Roman" w:hAnsi="Times New Roman" w:cs="Times New Roman"/>
          <w:color w:val="252525"/>
          <w:w w:val="110"/>
          <w:sz w:val="12"/>
          <w:lang w:val="el-GR"/>
        </w:rPr>
        <w:t xml:space="preserve">10 </w:t>
      </w:r>
      <w:r w:rsidRPr="00ED266F">
        <w:rPr>
          <w:rFonts w:ascii="Times New Roman" w:hAnsi="Times New Roman" w:cs="Times New Roman"/>
          <w:color w:val="252525"/>
          <w:spacing w:val="-5"/>
          <w:w w:val="110"/>
          <w:sz w:val="12"/>
          <w:vertAlign w:val="superscript"/>
          <w:lang w:val="el-GR"/>
        </w:rPr>
        <w:t>13</w:t>
      </w:r>
    </w:p>
    <w:p w14:paraId="5DF89862" w14:textId="77777777" w:rsidR="00D36F6E" w:rsidRPr="00ED266F" w:rsidRDefault="00F6074B">
      <w:pPr>
        <w:spacing w:before="30"/>
        <w:ind w:right="675"/>
        <w:jc w:val="center"/>
        <w:rPr>
          <w:rFonts w:ascii="Times New Roman" w:hAnsi="Times New Roman" w:cs="Times New Roman"/>
          <w:sz w:val="15"/>
          <w:lang w:val="el-GR"/>
        </w:rPr>
      </w:pPr>
      <w:r w:rsidRPr="00ED266F">
        <w:rPr>
          <w:rFonts w:ascii="Times New Roman" w:hAnsi="Times New Roman" w:cs="Times New Roman"/>
          <w:color w:val="252525"/>
          <w:spacing w:val="-5"/>
          <w:sz w:val="15"/>
          <w:lang w:val="el-GR"/>
        </w:rPr>
        <w:t>δολάρια ΗΠΑ</w:t>
      </w:r>
    </w:p>
    <w:p w14:paraId="24FAC2CB" w14:textId="77777777" w:rsidR="00D36F6E" w:rsidRPr="00ED266F" w:rsidRDefault="00D36F6E">
      <w:pPr>
        <w:jc w:val="center"/>
        <w:rPr>
          <w:rFonts w:ascii="Times New Roman" w:hAnsi="Times New Roman" w:cs="Times New Roman"/>
          <w:sz w:val="15"/>
          <w:lang w:val="el-GR"/>
        </w:rPr>
        <w:sectPr w:rsidR="00D36F6E" w:rsidRPr="00ED266F">
          <w:type w:val="continuous"/>
          <w:pgSz w:w="11910" w:h="16840"/>
          <w:pgMar w:top="660" w:right="1080" w:bottom="0" w:left="720" w:header="0" w:footer="956" w:gutter="0"/>
          <w:cols w:num="2" w:space="720" w:equalWidth="0">
            <w:col w:w="5206" w:space="40"/>
            <w:col w:w="4864"/>
          </w:cols>
        </w:sectPr>
      </w:pPr>
    </w:p>
    <w:p w14:paraId="430F9B65" w14:textId="77777777" w:rsidR="00D36F6E" w:rsidRPr="00ED266F" w:rsidRDefault="00F6074B">
      <w:pPr>
        <w:pStyle w:val="BodyText"/>
        <w:spacing w:before="182" w:line="252" w:lineRule="auto"/>
        <w:ind w:left="720" w:right="309"/>
        <w:rPr>
          <w:rFonts w:ascii="Times New Roman" w:hAnsi="Times New Roman" w:cs="Times New Roman"/>
          <w:lang w:val="el-GR"/>
        </w:rPr>
      </w:pPr>
      <w:r w:rsidRPr="00ED266F">
        <w:rPr>
          <w:rFonts w:ascii="Times New Roman" w:hAnsi="Times New Roman" w:cs="Times New Roman"/>
          <w:b/>
          <w:w w:val="90"/>
          <w:lang w:val="el-GR"/>
        </w:rPr>
        <w:t xml:space="preserve">Εικόνα </w:t>
      </w:r>
      <w:r w:rsidRPr="00ED266F">
        <w:rPr>
          <w:rFonts w:ascii="Times New Roman" w:hAnsi="Times New Roman" w:cs="Times New Roman"/>
          <w:b/>
          <w:w w:val="90"/>
        </w:rPr>
        <w:t>S</w:t>
      </w:r>
      <w:r w:rsidRPr="00ED266F">
        <w:rPr>
          <w:rFonts w:ascii="Times New Roman" w:hAnsi="Times New Roman" w:cs="Times New Roman"/>
          <w:b/>
          <w:w w:val="90"/>
          <w:lang w:val="el-GR"/>
        </w:rPr>
        <w:t xml:space="preserve">4. Κατανομή αξίας. </w:t>
      </w:r>
      <w:r w:rsidRPr="00ED266F">
        <w:rPr>
          <w:rFonts w:ascii="Times New Roman" w:hAnsi="Times New Roman" w:cs="Times New Roman"/>
          <w:w w:val="90"/>
          <w:lang w:val="el-GR"/>
        </w:rPr>
        <w:t>Συνάρτηση πυκνότητας πιθανότητας των τριών υποκατάστατων τιμής στο μεγαλύτερο συνδεδεμένο στοιχείο του δικτύου, που εμφανίζεται για κάθε έτος.</w:t>
      </w:r>
    </w:p>
    <w:p w14:paraId="48C94DA1" w14:textId="77777777" w:rsidR="00D36F6E" w:rsidRPr="00ED266F" w:rsidRDefault="00D36F6E">
      <w:pPr>
        <w:pStyle w:val="BodyText"/>
        <w:spacing w:line="252" w:lineRule="auto"/>
        <w:rPr>
          <w:rFonts w:ascii="Times New Roman" w:hAnsi="Times New Roman" w:cs="Times New Roman"/>
          <w:lang w:val="el-GR"/>
        </w:rPr>
        <w:sectPr w:rsidR="00D36F6E" w:rsidRPr="00ED266F">
          <w:type w:val="continuous"/>
          <w:pgSz w:w="11910" w:h="16840"/>
          <w:pgMar w:top="660" w:right="1080" w:bottom="0" w:left="720" w:header="0" w:footer="956" w:gutter="0"/>
          <w:cols w:space="720"/>
        </w:sectPr>
      </w:pPr>
    </w:p>
    <w:p w14:paraId="6DB3EE74" w14:textId="77777777" w:rsidR="00D36F6E" w:rsidRPr="00ED266F" w:rsidRDefault="00F6074B">
      <w:pPr>
        <w:pStyle w:val="Heading2"/>
        <w:numPr>
          <w:ilvl w:val="1"/>
          <w:numId w:val="5"/>
        </w:numPr>
        <w:tabs>
          <w:tab w:val="left" w:pos="1332"/>
        </w:tabs>
        <w:spacing w:before="25"/>
        <w:ind w:hanging="612"/>
        <w:rPr>
          <w:b w:val="0"/>
          <w:i/>
        </w:rPr>
      </w:pPr>
      <w:bookmarkStart w:id="6" w:name="_TOC_250041"/>
      <w:r w:rsidRPr="00ED266F">
        <w:rPr>
          <w:spacing w:val="-6"/>
        </w:rPr>
        <w:lastRenderedPageBreak/>
        <w:t>Υπ</w:t>
      </w:r>
      <w:proofErr w:type="spellStart"/>
      <w:r w:rsidRPr="00ED266F">
        <w:rPr>
          <w:spacing w:val="-6"/>
        </w:rPr>
        <w:t>ολογισμός</w:t>
      </w:r>
      <w:proofErr w:type="spellEnd"/>
      <w:r w:rsidRPr="00ED266F">
        <w:rPr>
          <w:spacing w:val="-6"/>
        </w:rPr>
        <w:t xml:space="preserve"> </w:t>
      </w:r>
      <w:proofErr w:type="spellStart"/>
      <w:r w:rsidRPr="00ED266F">
        <w:rPr>
          <w:spacing w:val="-6"/>
        </w:rPr>
        <w:t>του</w:t>
      </w:r>
      <w:proofErr w:type="spellEnd"/>
      <w:r w:rsidRPr="00ED266F">
        <w:rPr>
          <w:spacing w:val="-6"/>
        </w:rPr>
        <w:t xml:space="preserve"> </w:t>
      </w:r>
      <w:proofErr w:type="spellStart"/>
      <w:r w:rsidRPr="00ED266F">
        <w:rPr>
          <w:spacing w:val="-6"/>
        </w:rPr>
        <w:t>Δείκτη</w:t>
      </w:r>
      <w:proofErr w:type="spellEnd"/>
      <w:r w:rsidRPr="00ED266F">
        <w:rPr>
          <w:spacing w:val="-6"/>
        </w:rPr>
        <w:t xml:space="preserve"> Επ</w:t>
      </w:r>
      <w:proofErr w:type="spellStart"/>
      <w:r w:rsidRPr="00ED266F">
        <w:rPr>
          <w:spacing w:val="-6"/>
        </w:rPr>
        <w:t>ιρροής</w:t>
      </w:r>
      <w:proofErr w:type="spellEnd"/>
      <w:r w:rsidRPr="00ED266F">
        <w:rPr>
          <w:spacing w:val="-6"/>
        </w:rPr>
        <w:t xml:space="preserve"> </w:t>
      </w:r>
      <w:proofErr w:type="spellStart"/>
      <w:r w:rsidRPr="00ED266F">
        <w:rPr>
          <w:b w:val="0"/>
          <w:i/>
          <w:spacing w:val="-6"/>
        </w:rPr>
        <w:t>ξ</w:t>
      </w:r>
      <w:bookmarkEnd w:id="6"/>
      <w:r w:rsidRPr="00ED266F">
        <w:rPr>
          <w:b w:val="0"/>
          <w:i/>
          <w:spacing w:val="-6"/>
          <w:vertAlign w:val="subscript"/>
        </w:rPr>
        <w:t>i</w:t>
      </w:r>
      <w:proofErr w:type="spellEnd"/>
    </w:p>
    <w:p w14:paraId="2ACFD798" w14:textId="77777777" w:rsidR="00D36F6E" w:rsidRPr="00ED266F" w:rsidRDefault="00F6074B">
      <w:pPr>
        <w:pStyle w:val="BodyText"/>
        <w:spacing w:before="149" w:line="252" w:lineRule="auto"/>
        <w:ind w:left="719" w:right="312"/>
        <w:jc w:val="both"/>
        <w:rPr>
          <w:rFonts w:ascii="Times New Roman" w:hAnsi="Times New Roman" w:cs="Times New Roman"/>
          <w:lang w:val="el-GR"/>
        </w:rPr>
      </w:pPr>
      <w:r w:rsidRPr="00ED266F">
        <w:rPr>
          <w:rFonts w:ascii="Times New Roman" w:hAnsi="Times New Roman" w:cs="Times New Roman"/>
          <w:w w:val="90"/>
          <w:lang w:val="el-GR"/>
        </w:rPr>
        <w:t xml:space="preserve">Στη θεωρία γραφημάτων, ένα γράφημα </w:t>
      </w:r>
      <w:r w:rsidRPr="00ED266F">
        <w:rPr>
          <w:rFonts w:ascii="Times New Roman" w:hAnsi="Times New Roman" w:cs="Times New Roman"/>
          <w:i/>
          <w:w w:val="90"/>
        </w:rPr>
        <w:t>G</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ορίζεται ως ένα ζεύγος </w:t>
      </w:r>
      <w:r w:rsidRPr="00ED266F">
        <w:rPr>
          <w:rFonts w:ascii="Times New Roman" w:hAnsi="Times New Roman" w:cs="Times New Roman"/>
          <w:i/>
          <w:w w:val="90"/>
        </w:rPr>
        <w:t>G</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w:t>
      </w:r>
      <w:r w:rsidRPr="00ED266F">
        <w:rPr>
          <w:rFonts w:ascii="Times New Roman" w:hAnsi="Times New Roman" w:cs="Times New Roman"/>
          <w:i/>
          <w:w w:val="90"/>
        </w:rPr>
        <w:t>V</w:t>
      </w:r>
      <w:r w:rsidRPr="00ED266F">
        <w:rPr>
          <w:rFonts w:ascii="Times New Roman" w:hAnsi="Times New Roman" w:cs="Times New Roman"/>
          <w:i/>
          <w:w w:val="90"/>
          <w:lang w:val="el-GR"/>
        </w:rPr>
        <w:t xml:space="preserve">, </w:t>
      </w:r>
      <w:r w:rsidRPr="00ED266F">
        <w:rPr>
          <w:rFonts w:ascii="Times New Roman" w:hAnsi="Times New Roman" w:cs="Times New Roman"/>
          <w:i/>
          <w:w w:val="90"/>
        </w:rPr>
        <w:t>E</w:t>
      </w:r>
      <w:r w:rsidRPr="00ED266F">
        <w:rPr>
          <w:rFonts w:ascii="Times New Roman" w:hAnsi="Times New Roman" w:cs="Times New Roman"/>
          <w:w w:val="90"/>
          <w:lang w:val="el-GR"/>
        </w:rPr>
        <w:t xml:space="preserve">), που αποτελείται από ένα σύνολο κορυφών (κόμβων) </w:t>
      </w:r>
      <w:r w:rsidRPr="00ED266F">
        <w:rPr>
          <w:rFonts w:ascii="Times New Roman" w:hAnsi="Times New Roman" w:cs="Times New Roman"/>
          <w:i/>
          <w:w w:val="90"/>
        </w:rPr>
        <w:t>V</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και ένα σύνολο ακμών (συνδέσμων ή σχέσεων) </w:t>
      </w:r>
      <w:r w:rsidRPr="00ED266F">
        <w:rPr>
          <w:rFonts w:ascii="Times New Roman" w:hAnsi="Times New Roman" w:cs="Times New Roman"/>
          <w:i/>
          <w:w w:val="90"/>
        </w:rPr>
        <w:t>E</w:t>
      </w:r>
      <w:r w:rsidRPr="00ED266F">
        <w:rPr>
          <w:rFonts w:ascii="Times New Roman" w:hAnsi="Times New Roman" w:cs="Times New Roman"/>
          <w:w w:val="90"/>
          <w:lang w:val="el-GR"/>
        </w:rPr>
        <w:t xml:space="preserve">. Εάν δύο κορυφές </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και </w:t>
      </w:r>
      <w:r w:rsidRPr="00ED266F">
        <w:rPr>
          <w:rFonts w:ascii="Times New Roman" w:hAnsi="Times New Roman" w:cs="Times New Roman"/>
          <w:i/>
          <w:w w:val="90"/>
        </w:rPr>
        <w:t>j</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στο </w:t>
      </w:r>
      <w:r w:rsidRPr="00ED266F">
        <w:rPr>
          <w:rFonts w:ascii="Times New Roman" w:hAnsi="Times New Roman" w:cs="Times New Roman"/>
          <w:i/>
          <w:w w:val="90"/>
        </w:rPr>
        <w:t>V</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είναι γειτονικές, τότε </w:t>
      </w:r>
      <w:proofErr w:type="spellStart"/>
      <w:r w:rsidRPr="00ED266F">
        <w:rPr>
          <w:rFonts w:ascii="Times New Roman" w:hAnsi="Times New Roman" w:cs="Times New Roman"/>
          <w:i/>
          <w:w w:val="90"/>
        </w:rPr>
        <w:t>eij</w:t>
      </w:r>
      <w:proofErr w:type="spellEnd"/>
      <w:r w:rsidRPr="00ED266F">
        <w:rPr>
          <w:rFonts w:ascii="Times New Roman" w:hAnsi="Times New Roman" w:cs="Times New Roman"/>
          <w:i/>
          <w:w w:val="90"/>
          <w:lang w:val="el-GR"/>
        </w:rPr>
        <w:t xml:space="preserve"> </w:t>
      </w:r>
      <w:r w:rsidRPr="00ED266F">
        <w:rPr>
          <w:rFonts w:ascii="Cambria Math" w:hAnsi="Cambria Math" w:cs="Cambria Math"/>
          <w:w w:val="90"/>
          <w:lang w:val="el-GR"/>
        </w:rPr>
        <w:t>∈</w:t>
      </w:r>
      <w:r w:rsidRPr="00ED266F">
        <w:rPr>
          <w:rFonts w:ascii="Times New Roman" w:hAnsi="Times New Roman" w:cs="Times New Roman"/>
          <w:w w:val="90"/>
          <w:lang w:val="el-GR"/>
        </w:rPr>
        <w:t xml:space="preserve"> </w:t>
      </w:r>
      <w:r w:rsidRPr="00ED266F">
        <w:rPr>
          <w:rFonts w:ascii="Times New Roman" w:hAnsi="Times New Roman" w:cs="Times New Roman"/>
          <w:i/>
          <w:w w:val="90"/>
        </w:rPr>
        <w:t>E</w:t>
      </w:r>
      <w:r w:rsidRPr="00ED266F">
        <w:rPr>
          <w:rFonts w:ascii="Times New Roman" w:hAnsi="Times New Roman" w:cs="Times New Roman"/>
          <w:w w:val="90"/>
          <w:lang w:val="el-GR"/>
        </w:rPr>
        <w:t xml:space="preserve">. </w:t>
      </w:r>
      <w:r w:rsidRPr="00ED266F">
        <w:rPr>
          <w:rFonts w:ascii="Times New Roman" w:hAnsi="Times New Roman" w:cs="Times New Roman"/>
          <w:spacing w:val="-8"/>
          <w:lang w:val="el-GR"/>
        </w:rPr>
        <w:t xml:space="preserve">Ο πίνακας γειτνίασης </w:t>
      </w:r>
      <w:r w:rsidRPr="00ED266F">
        <w:rPr>
          <w:rFonts w:ascii="Times New Roman" w:hAnsi="Times New Roman" w:cs="Times New Roman"/>
          <w:i/>
          <w:spacing w:val="-8"/>
        </w:rPr>
        <w:t>A</w:t>
      </w:r>
      <w:r w:rsidRPr="00ED266F">
        <w:rPr>
          <w:rFonts w:ascii="Times New Roman" w:hAnsi="Times New Roman" w:cs="Times New Roman"/>
          <w:i/>
          <w:spacing w:val="-8"/>
          <w:lang w:val="el-GR"/>
        </w:rPr>
        <w:t xml:space="preserve"> </w:t>
      </w:r>
      <w:r w:rsidRPr="00ED266F">
        <w:rPr>
          <w:rFonts w:ascii="Times New Roman" w:hAnsi="Times New Roman" w:cs="Times New Roman"/>
          <w:spacing w:val="-8"/>
          <w:lang w:val="el-GR"/>
        </w:rPr>
        <w:t xml:space="preserve">= </w:t>
      </w:r>
      <w:r w:rsidRPr="00ED266F">
        <w:rPr>
          <w:rFonts w:ascii="Times New Roman" w:hAnsi="Times New Roman" w:cs="Times New Roman"/>
          <w:i/>
          <w:spacing w:val="-8"/>
        </w:rPr>
        <w:t>A</w:t>
      </w:r>
      <w:r w:rsidRPr="00ED266F">
        <w:rPr>
          <w:rFonts w:ascii="Times New Roman" w:hAnsi="Times New Roman" w:cs="Times New Roman"/>
          <w:spacing w:val="-8"/>
          <w:lang w:val="el-GR"/>
        </w:rPr>
        <w:t>(</w:t>
      </w:r>
      <w:r w:rsidRPr="00ED266F">
        <w:rPr>
          <w:rFonts w:ascii="Times New Roman" w:hAnsi="Times New Roman" w:cs="Times New Roman"/>
          <w:i/>
          <w:spacing w:val="-8"/>
        </w:rPr>
        <w:t>G</w:t>
      </w:r>
      <w:r w:rsidRPr="00ED266F">
        <w:rPr>
          <w:rFonts w:ascii="Times New Roman" w:hAnsi="Times New Roman" w:cs="Times New Roman"/>
          <w:spacing w:val="-8"/>
          <w:lang w:val="el-GR"/>
        </w:rPr>
        <w:t xml:space="preserve">) ενός γραφήματος είναι ένας πίνακας με γραμμές και στήλες που επισημαίνονται από τις κορυφές του γραφήματος. Η καταχώρηση </w:t>
      </w:r>
      <w:r w:rsidRPr="00ED266F">
        <w:rPr>
          <w:rFonts w:ascii="Times New Roman" w:hAnsi="Times New Roman" w:cs="Times New Roman"/>
          <w:i/>
          <w:w w:val="110"/>
        </w:rPr>
        <w:t>Aij</w:t>
      </w:r>
      <w:r w:rsidRPr="00ED266F">
        <w:rPr>
          <w:rFonts w:ascii="Times New Roman" w:hAnsi="Times New Roman" w:cs="Times New Roman"/>
          <w:i/>
          <w:w w:val="110"/>
          <w:lang w:val="el-GR"/>
        </w:rPr>
        <w:t xml:space="preserve"> </w:t>
      </w:r>
      <w:r w:rsidRPr="00ED266F">
        <w:rPr>
          <w:rFonts w:ascii="Times New Roman" w:hAnsi="Times New Roman" w:cs="Times New Roman"/>
          <w:w w:val="110"/>
          <w:lang w:val="el-GR"/>
        </w:rPr>
        <w:t xml:space="preserve">= </w:t>
      </w:r>
      <w:r w:rsidRPr="00ED266F">
        <w:rPr>
          <w:rFonts w:ascii="Times New Roman" w:hAnsi="Times New Roman" w:cs="Times New Roman"/>
          <w:lang w:val="el-GR"/>
        </w:rPr>
        <w:t xml:space="preserve">1 υποδηλώνει την ύπαρξη της ακμής </w:t>
      </w:r>
      <w:proofErr w:type="spellStart"/>
      <w:r w:rsidRPr="00ED266F">
        <w:rPr>
          <w:rFonts w:ascii="Times New Roman" w:hAnsi="Times New Roman" w:cs="Times New Roman"/>
          <w:i/>
          <w:w w:val="110"/>
        </w:rPr>
        <w:t>eij</w:t>
      </w:r>
      <w:proofErr w:type="spellEnd"/>
      <w:r w:rsidRPr="00ED266F">
        <w:rPr>
          <w:rFonts w:ascii="Times New Roman" w:hAnsi="Times New Roman" w:cs="Times New Roman"/>
          <w:w w:val="110"/>
          <w:lang w:val="el-GR"/>
        </w:rPr>
        <w:t xml:space="preserve">, </w:t>
      </w:r>
      <w:r w:rsidRPr="00ED266F">
        <w:rPr>
          <w:rFonts w:ascii="Times New Roman" w:hAnsi="Times New Roman" w:cs="Times New Roman"/>
          <w:lang w:val="el-GR"/>
        </w:rPr>
        <w:t xml:space="preserve">διαφορετικά </w:t>
      </w:r>
      <w:r w:rsidRPr="00ED266F">
        <w:rPr>
          <w:rFonts w:ascii="Times New Roman" w:hAnsi="Times New Roman" w:cs="Times New Roman"/>
          <w:i/>
          <w:w w:val="110"/>
        </w:rPr>
        <w:t>Aij</w:t>
      </w:r>
      <w:r w:rsidRPr="00ED266F">
        <w:rPr>
          <w:rFonts w:ascii="Times New Roman" w:hAnsi="Times New Roman" w:cs="Times New Roman"/>
          <w:i/>
          <w:w w:val="110"/>
          <w:lang w:val="el-GR"/>
        </w:rPr>
        <w:t xml:space="preserve"> </w:t>
      </w:r>
      <w:r w:rsidRPr="00ED266F">
        <w:rPr>
          <w:rFonts w:ascii="Times New Roman" w:hAnsi="Times New Roman" w:cs="Times New Roman"/>
          <w:w w:val="110"/>
          <w:lang w:val="el-GR"/>
        </w:rPr>
        <w:t xml:space="preserve">= </w:t>
      </w:r>
      <w:r w:rsidRPr="00ED266F">
        <w:rPr>
          <w:rFonts w:ascii="Times New Roman" w:hAnsi="Times New Roman" w:cs="Times New Roman"/>
          <w:lang w:val="el-GR"/>
        </w:rPr>
        <w:t xml:space="preserve">0. Για ένα μη κατευθυνόμενο γράφημα, </w:t>
      </w:r>
      <w:r w:rsidRPr="00ED266F">
        <w:rPr>
          <w:rFonts w:ascii="Times New Roman" w:hAnsi="Times New Roman" w:cs="Times New Roman"/>
          <w:i/>
          <w:spacing w:val="-4"/>
          <w:lang w:val="el-GR"/>
        </w:rPr>
        <w:t xml:space="preserve">το </w:t>
      </w:r>
      <w:r w:rsidRPr="00ED266F">
        <w:rPr>
          <w:rFonts w:ascii="Times New Roman" w:hAnsi="Times New Roman" w:cs="Times New Roman"/>
          <w:i/>
          <w:spacing w:val="-4"/>
        </w:rPr>
        <w:t>A</w:t>
      </w:r>
      <w:r w:rsidRPr="00ED266F">
        <w:rPr>
          <w:rFonts w:ascii="Times New Roman" w:hAnsi="Times New Roman" w:cs="Times New Roman"/>
          <w:i/>
          <w:spacing w:val="-4"/>
          <w:lang w:val="el-GR"/>
        </w:rPr>
        <w:t xml:space="preserve"> </w:t>
      </w:r>
      <w:r w:rsidRPr="00ED266F">
        <w:rPr>
          <w:rFonts w:ascii="Times New Roman" w:hAnsi="Times New Roman" w:cs="Times New Roman"/>
          <w:spacing w:val="-4"/>
          <w:lang w:val="el-GR"/>
        </w:rPr>
        <w:t xml:space="preserve">είναι πάντα συμμετρικό. Εάν το γράφημα είναι σταθμισμένο, η καταχώρηση </w:t>
      </w:r>
      <w:proofErr w:type="spellStart"/>
      <w:r w:rsidRPr="00ED266F">
        <w:rPr>
          <w:rFonts w:ascii="Times New Roman" w:hAnsi="Times New Roman" w:cs="Times New Roman"/>
          <w:i/>
          <w:spacing w:val="-4"/>
        </w:rPr>
        <w:t>Wij</w:t>
      </w:r>
      <w:proofErr w:type="spellEnd"/>
      <w:r w:rsidRPr="00ED266F">
        <w:rPr>
          <w:rFonts w:ascii="Times New Roman" w:hAnsi="Times New Roman" w:cs="Times New Roman"/>
          <w:i/>
          <w:spacing w:val="-4"/>
          <w:lang w:val="el-GR"/>
        </w:rPr>
        <w:t xml:space="preserve"> </w:t>
      </w:r>
      <w:r w:rsidRPr="00ED266F">
        <w:rPr>
          <w:rFonts w:ascii="Times New Roman" w:hAnsi="Times New Roman" w:cs="Times New Roman"/>
          <w:spacing w:val="-4"/>
          <w:lang w:val="el-GR"/>
        </w:rPr>
        <w:t xml:space="preserve">του </w:t>
      </w:r>
      <w:r w:rsidRPr="00ED266F">
        <w:rPr>
          <w:rFonts w:ascii="Times New Roman" w:hAnsi="Times New Roman" w:cs="Times New Roman"/>
          <w:w w:val="90"/>
          <w:lang w:val="el-GR"/>
        </w:rPr>
        <w:t xml:space="preserve">πίνακα γειτνίασης αντιπροσωπεύει την ακμή από το </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έως </w:t>
      </w:r>
      <w:r w:rsidRPr="00ED266F">
        <w:rPr>
          <w:rFonts w:ascii="Times New Roman" w:hAnsi="Times New Roman" w:cs="Times New Roman"/>
          <w:i/>
          <w:w w:val="90"/>
          <w:lang w:val="el-GR"/>
        </w:rPr>
        <w:t xml:space="preserve"> το </w:t>
      </w:r>
      <w:r w:rsidRPr="00ED266F">
        <w:rPr>
          <w:rFonts w:ascii="Times New Roman" w:hAnsi="Times New Roman" w:cs="Times New Roman"/>
          <w:i/>
          <w:w w:val="90"/>
        </w:rPr>
        <w:t>j</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με βάρος </w:t>
      </w:r>
      <w:proofErr w:type="spellStart"/>
      <w:r w:rsidRPr="00ED266F">
        <w:rPr>
          <w:rFonts w:ascii="Times New Roman" w:hAnsi="Times New Roman" w:cs="Times New Roman"/>
          <w:i/>
          <w:w w:val="90"/>
        </w:rPr>
        <w:t>Wij</w:t>
      </w:r>
      <w:proofErr w:type="spellEnd"/>
      <w:r w:rsidRPr="00ED266F">
        <w:rPr>
          <w:rFonts w:ascii="Times New Roman" w:hAnsi="Times New Roman" w:cs="Times New Roman"/>
          <w:i/>
          <w:w w:val="90"/>
          <w:lang w:val="el-GR"/>
        </w:rPr>
        <w:t xml:space="preserve"> </w:t>
      </w:r>
      <w:r w:rsidRPr="00ED266F">
        <w:rPr>
          <w:rFonts w:ascii="Cambria Math" w:hAnsi="Cambria Math" w:cs="Cambria Math"/>
          <w:w w:val="90"/>
          <w:lang w:val="el-GR"/>
        </w:rPr>
        <w:t>∈</w:t>
      </w:r>
      <w:r w:rsidRPr="00ED266F">
        <w:rPr>
          <w:rFonts w:ascii="Times New Roman" w:hAnsi="Times New Roman" w:cs="Times New Roman"/>
          <w:w w:val="90"/>
          <w:lang w:val="el-GR"/>
        </w:rPr>
        <w:t xml:space="preserve"> [0</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1]. Βλέπε, για παράδειγμα </w:t>
      </w:r>
      <w:r w:rsidRPr="00ED266F">
        <w:rPr>
          <w:rFonts w:ascii="Times New Roman" w:hAnsi="Times New Roman" w:cs="Times New Roman"/>
          <w:lang w:val="el-GR"/>
        </w:rPr>
        <w:t>(</w:t>
      </w:r>
      <w:r w:rsidRPr="00ED266F">
        <w:rPr>
          <w:rFonts w:ascii="Times New Roman" w:hAnsi="Times New Roman" w:cs="Times New Roman"/>
        </w:rPr>
        <w:t>West</w:t>
      </w:r>
      <w:r w:rsidRPr="00ED266F">
        <w:rPr>
          <w:rFonts w:ascii="Times New Roman" w:hAnsi="Times New Roman" w:cs="Times New Roman"/>
          <w:lang w:val="el-GR"/>
        </w:rPr>
        <w:t>, 2001).</w:t>
      </w:r>
    </w:p>
    <w:p w14:paraId="028EBB03"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spacing w:val="-6"/>
          <w:lang w:val="el-GR"/>
        </w:rPr>
        <w:t xml:space="preserve">Η μελέτη των πολύπλοκων δικτύων του πραγματικού κόσμου μπορεί να πραγματοποιηθεί σε τρία επίπεδα ανάλυσης. Το επίπεδο 1 είναι μια καθαρά τοπολογική προσέγγιση όπου οι σύνδεσμοι </w:t>
      </w:r>
      <w:r w:rsidRPr="00ED266F">
        <w:rPr>
          <w:rFonts w:ascii="Times New Roman" w:hAnsi="Times New Roman" w:cs="Times New Roman"/>
          <w:i/>
          <w:spacing w:val="-4"/>
        </w:rPr>
        <w:t>Aij</w:t>
      </w:r>
      <w:r w:rsidRPr="00ED266F">
        <w:rPr>
          <w:rFonts w:ascii="Times New Roman" w:hAnsi="Times New Roman" w:cs="Times New Roman"/>
          <w:i/>
          <w:spacing w:val="-4"/>
          <w:lang w:val="el-GR"/>
        </w:rPr>
        <w:t xml:space="preserve"> </w:t>
      </w:r>
      <w:r w:rsidRPr="00ED266F">
        <w:rPr>
          <w:rFonts w:ascii="Times New Roman" w:hAnsi="Times New Roman" w:cs="Times New Roman"/>
          <w:spacing w:val="-4"/>
          <w:lang w:val="el-GR"/>
        </w:rPr>
        <w:t xml:space="preserve">είτε υπάρχουν είτε όχι, αποδίδοντας έναν </w:t>
      </w:r>
      <w:r w:rsidRPr="00ED266F">
        <w:rPr>
          <w:rFonts w:ascii="Times New Roman" w:hAnsi="Times New Roman" w:cs="Times New Roman"/>
          <w:w w:val="90"/>
          <w:lang w:val="el-GR"/>
        </w:rPr>
        <w:t xml:space="preserve">δυαδικό πίνακα γειτνίασης. Επιτρέποντας στους συνδέσμους να κωδικοποιούν πρόσθετες πληροφορίες, π.χ. κατεύθυνση και βάρος, ορίζει το Επίπεδο 2. Στο υψηλότερο επίπεδο λεπτομέρειας, στους ίδιους τους κόμβους αποδίδεται </w:t>
      </w:r>
      <w:r w:rsidRPr="00ED266F">
        <w:rPr>
          <w:rFonts w:ascii="Times New Roman" w:hAnsi="Times New Roman" w:cs="Times New Roman"/>
          <w:w w:val="85"/>
          <w:lang w:val="el-GR"/>
        </w:rPr>
        <w:t xml:space="preserve">ένας εγγενής βαθμός ελευθερίας, με το πρόσχημα των μη τοπολογικών μεταβλητών κατάστασης που μπορούν να διαμορφώσουν το </w:t>
      </w:r>
      <w:r w:rsidRPr="00ED266F">
        <w:rPr>
          <w:rFonts w:ascii="Times New Roman" w:hAnsi="Times New Roman" w:cs="Times New Roman"/>
          <w:w w:val="90"/>
          <w:lang w:val="el-GR"/>
        </w:rPr>
        <w:t xml:space="preserve">δίκτυο. Αυτές οι μεταβλητές μερικές φορές ονομάζονται επίσης φυσική κατάσταση. Ωστόσο, για να είναι επιτυχής μια ανάλυση 3 επιπέδων, είναι σημαντικό οι μέθοδοι που χρησιμοποιούνται στην ανάλυση του πολύπλοκου δικτύου </w:t>
      </w:r>
      <w:r w:rsidRPr="00ED266F">
        <w:rPr>
          <w:rFonts w:ascii="Times New Roman" w:hAnsi="Times New Roman" w:cs="Times New Roman"/>
          <w:w w:val="85"/>
          <w:lang w:val="el-GR"/>
        </w:rPr>
        <w:t xml:space="preserve">να είναι κατάλληλα προσαρμοσμένες στη συγκεκριμένη φύση και τον τομέα του υπό διερεύνηση δικτύου. </w:t>
      </w:r>
      <w:r w:rsidRPr="00ED266F">
        <w:rPr>
          <w:rFonts w:ascii="Times New Roman" w:hAnsi="Times New Roman" w:cs="Times New Roman"/>
          <w:spacing w:val="-2"/>
          <w:lang w:val="el-GR"/>
        </w:rPr>
        <w:t>Βλέπε (</w:t>
      </w:r>
      <w:r w:rsidRPr="00ED266F">
        <w:rPr>
          <w:rFonts w:ascii="Times New Roman" w:hAnsi="Times New Roman" w:cs="Times New Roman"/>
          <w:spacing w:val="-2"/>
        </w:rPr>
        <w:t>Glattfelder</w:t>
      </w:r>
      <w:r w:rsidRPr="00ED266F">
        <w:rPr>
          <w:rFonts w:ascii="Times New Roman" w:hAnsi="Times New Roman" w:cs="Times New Roman"/>
          <w:spacing w:val="-2"/>
          <w:lang w:val="el-GR"/>
        </w:rPr>
        <w:t>, 2013).</w:t>
      </w:r>
    </w:p>
    <w:p w14:paraId="38A91EEF" w14:textId="77777777" w:rsidR="00D36F6E" w:rsidRPr="00ED266F" w:rsidRDefault="00F6074B">
      <w:pPr>
        <w:pStyle w:val="BodyText"/>
        <w:spacing w:line="252" w:lineRule="auto"/>
        <w:ind w:left="720" w:right="311" w:firstLine="338"/>
        <w:jc w:val="both"/>
        <w:rPr>
          <w:rFonts w:ascii="Times New Roman" w:hAnsi="Times New Roman" w:cs="Times New Roman"/>
          <w:lang w:val="el-GR"/>
        </w:rPr>
      </w:pPr>
      <w:r w:rsidRPr="00ED266F">
        <w:rPr>
          <w:rFonts w:ascii="Times New Roman" w:hAnsi="Times New Roman" w:cs="Times New Roman"/>
          <w:w w:val="90"/>
          <w:lang w:val="el-GR"/>
        </w:rPr>
        <w:t xml:space="preserve">Ο υπολογισμός του Δείκτη Επιρροής αντιπροσωπεύει την κύρια μεθοδολογία. Ο ορισμός του </w:t>
      </w:r>
      <w:r w:rsidRPr="00ED266F">
        <w:rPr>
          <w:rFonts w:ascii="Times New Roman" w:hAnsi="Times New Roman" w:cs="Times New Roman"/>
          <w:spacing w:val="-4"/>
          <w:lang w:val="el-GR"/>
        </w:rPr>
        <w:t xml:space="preserve">υποκινείται από την επέκταση της έννοιας της αξίας του χαρτοφυλακίου σε ένα δίκτυο. Ως εκ τούτου, βασίζεται </w:t>
      </w:r>
      <w:r w:rsidRPr="00ED266F">
        <w:rPr>
          <w:rFonts w:ascii="Times New Roman" w:hAnsi="Times New Roman" w:cs="Times New Roman"/>
          <w:w w:val="90"/>
          <w:lang w:val="el-GR"/>
        </w:rPr>
        <w:t xml:space="preserve">στην οικονομική αξία των κόμβων (βλ. Ενότητα 1.5). Χρησιμοποιούμε τα λειτουργικά έσοδα των εταιρειών ως υποκατάστατο της αξίας για τον υπολογισμό του Δείκτη Επιρροής. Ο δείκτης έχει μια </w:t>
      </w:r>
      <w:r w:rsidRPr="00ED266F">
        <w:rPr>
          <w:rFonts w:ascii="Times New Roman" w:hAnsi="Times New Roman" w:cs="Times New Roman"/>
          <w:w w:val="85"/>
          <w:lang w:val="el-GR"/>
        </w:rPr>
        <w:t xml:space="preserve">γενική έννοια ως μέτρο κεντρικότητας σε κατευθυνόμενα και σταθμισμένα δίκτυα, όπου στους κόμβους εκχωρείται </w:t>
      </w:r>
      <w:r w:rsidRPr="00ED266F">
        <w:rPr>
          <w:rFonts w:ascii="Times New Roman" w:hAnsi="Times New Roman" w:cs="Times New Roman"/>
          <w:w w:val="90"/>
          <w:lang w:val="el-GR"/>
        </w:rPr>
        <w:t>κάποια εγγενής ποσότητα. Ως εκ τούτου, είναι ένα μέτρο που λαμβάνει υπόψη και τα τρία επίπεδα ανάλυσης. Η ουσία του ζητήματος, που σχετίζεται με τους κύκλους στο δίκτυο, επιλύεται στην Ενότητα 1.6.3.</w:t>
      </w:r>
    </w:p>
    <w:p w14:paraId="4B147D2F" w14:textId="77777777" w:rsidR="00D36F6E" w:rsidRPr="00ED266F" w:rsidRDefault="00D36F6E">
      <w:pPr>
        <w:pStyle w:val="BodyText"/>
        <w:spacing w:before="37"/>
        <w:rPr>
          <w:rFonts w:ascii="Times New Roman" w:hAnsi="Times New Roman" w:cs="Times New Roman"/>
          <w:lang w:val="el-GR"/>
        </w:rPr>
      </w:pPr>
    </w:p>
    <w:p w14:paraId="6C13540E" w14:textId="77777777" w:rsidR="00D36F6E" w:rsidRPr="00ED266F" w:rsidRDefault="00F6074B">
      <w:pPr>
        <w:pStyle w:val="Heading3"/>
        <w:numPr>
          <w:ilvl w:val="2"/>
          <w:numId w:val="5"/>
        </w:numPr>
        <w:tabs>
          <w:tab w:val="left" w:pos="1486"/>
        </w:tabs>
        <w:ind w:hanging="766"/>
        <w:rPr>
          <w:rFonts w:ascii="Times New Roman" w:hAnsi="Times New Roman" w:cs="Times New Roman"/>
        </w:rPr>
      </w:pPr>
      <w:bookmarkStart w:id="7" w:name="_TOC_250040"/>
      <w:proofErr w:type="spellStart"/>
      <w:r w:rsidRPr="00ED266F">
        <w:rPr>
          <w:rFonts w:ascii="Times New Roman" w:hAnsi="Times New Roman" w:cs="Times New Roman"/>
        </w:rPr>
        <w:t>Βήμ</w:t>
      </w:r>
      <w:proofErr w:type="spellEnd"/>
      <w:r w:rsidRPr="00ED266F">
        <w:rPr>
          <w:rFonts w:ascii="Times New Roman" w:hAnsi="Times New Roman" w:cs="Times New Roman"/>
        </w:rPr>
        <w:t xml:space="preserve">α 1: Η </w:t>
      </w:r>
      <w:proofErr w:type="spellStart"/>
      <w:r w:rsidRPr="00ED266F">
        <w:rPr>
          <w:rFonts w:ascii="Times New Roman" w:hAnsi="Times New Roman" w:cs="Times New Roman"/>
        </w:rPr>
        <w:t>συνολική</w:t>
      </w:r>
      <w:proofErr w:type="spellEnd"/>
      <w:r w:rsidRPr="00ED266F">
        <w:rPr>
          <w:rFonts w:ascii="Times New Roman" w:hAnsi="Times New Roman" w:cs="Times New Roman"/>
        </w:rPr>
        <w:t xml:space="preserve"> αξία χαρτοφυλακίου</w:t>
      </w:r>
      <w:bookmarkEnd w:id="7"/>
    </w:p>
    <w:p w14:paraId="3C8C9113" w14:textId="77777777" w:rsidR="00D36F6E" w:rsidRPr="00ED266F" w:rsidRDefault="00F6074B">
      <w:pPr>
        <w:pStyle w:val="BodyText"/>
        <w:spacing w:before="154" w:line="252" w:lineRule="auto"/>
        <w:ind w:left="720" w:right="311"/>
        <w:jc w:val="both"/>
        <w:rPr>
          <w:rFonts w:ascii="Times New Roman" w:hAnsi="Times New Roman" w:cs="Times New Roman"/>
          <w:lang w:val="el-GR"/>
        </w:rPr>
      </w:pPr>
      <w:r w:rsidRPr="00ED266F">
        <w:rPr>
          <w:rFonts w:ascii="Times New Roman" w:hAnsi="Times New Roman" w:cs="Times New Roman"/>
          <w:w w:val="90"/>
          <w:lang w:val="el-GR"/>
        </w:rPr>
        <w:t xml:space="preserve">Συνοψίζοντας, μια σχέση ιδιοκτησίας </w:t>
      </w:r>
      <w:proofErr w:type="spellStart"/>
      <w:r w:rsidRPr="00ED266F">
        <w:rPr>
          <w:rFonts w:ascii="Times New Roman" w:hAnsi="Times New Roman" w:cs="Times New Roman"/>
          <w:i/>
          <w:w w:val="90"/>
        </w:rPr>
        <w:t>Wij</w:t>
      </w:r>
      <w:proofErr w:type="spellEnd"/>
      <w:r w:rsidRPr="00ED266F">
        <w:rPr>
          <w:rFonts w:ascii="Times New Roman" w:hAnsi="Times New Roman" w:cs="Times New Roman"/>
          <w:i/>
          <w:w w:val="90"/>
          <w:lang w:val="el-GR"/>
        </w:rPr>
        <w:t xml:space="preserve"> </w:t>
      </w:r>
      <w:r w:rsidRPr="00ED266F">
        <w:rPr>
          <w:rFonts w:ascii="Cambria Math" w:hAnsi="Cambria Math" w:cs="Cambria Math"/>
          <w:w w:val="90"/>
          <w:lang w:val="el-GR"/>
        </w:rPr>
        <w:t>∈</w:t>
      </w:r>
      <w:r w:rsidRPr="00ED266F">
        <w:rPr>
          <w:rFonts w:ascii="Times New Roman" w:hAnsi="Times New Roman" w:cs="Times New Roman"/>
          <w:w w:val="90"/>
          <w:lang w:val="el-GR"/>
        </w:rPr>
        <w:t xml:space="preserve"> [0</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1] αναφέρεται στο ποσοστό ιδιοκτησίας που κατέχει ο μέτοχος </w:t>
      </w:r>
      <w:r w:rsidRPr="00ED266F">
        <w:rPr>
          <w:rFonts w:ascii="Times New Roman" w:hAnsi="Times New Roman" w:cs="Times New Roman"/>
          <w:i/>
          <w:w w:val="90"/>
          <w:lang w:val="el-GR"/>
        </w:rPr>
        <w:t xml:space="preserve">στην </w:t>
      </w:r>
      <w:r w:rsidRPr="00ED266F">
        <w:rPr>
          <w:rFonts w:ascii="Times New Roman" w:hAnsi="Times New Roman" w:cs="Times New Roman"/>
          <w:w w:val="90"/>
          <w:lang w:val="el-GR"/>
        </w:rPr>
        <w:t xml:space="preserve">εταιρεία </w:t>
      </w:r>
      <w:r w:rsidRPr="00ED266F">
        <w:rPr>
          <w:rFonts w:ascii="Times New Roman" w:hAnsi="Times New Roman" w:cs="Times New Roman"/>
          <w:i/>
          <w:w w:val="90"/>
        </w:rPr>
        <w:t>j</w:t>
      </w:r>
      <w:r w:rsidRPr="00ED266F">
        <w:rPr>
          <w:rFonts w:ascii="Times New Roman" w:hAnsi="Times New Roman" w:cs="Times New Roman"/>
          <w:w w:val="90"/>
          <w:lang w:val="el-GR"/>
        </w:rPr>
        <w:t xml:space="preserve">. Ως εκ τούτου, ο πίνακας ιδιοκτησίας (γειτνίασης) </w:t>
      </w:r>
      <w:r w:rsidRPr="00ED266F">
        <w:rPr>
          <w:rFonts w:ascii="Times New Roman" w:hAnsi="Times New Roman" w:cs="Times New Roman"/>
          <w:i/>
          <w:w w:val="90"/>
        </w:rPr>
        <w:t>W</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αντιπροσωπεύει το σταθμισμένο </w:t>
      </w:r>
      <w:r w:rsidRPr="00ED266F">
        <w:rPr>
          <w:rFonts w:ascii="Times New Roman" w:hAnsi="Times New Roman" w:cs="Times New Roman"/>
          <w:w w:val="85"/>
          <w:lang w:val="el-GR"/>
        </w:rPr>
        <w:t xml:space="preserve">και κατευθυνόμενο δίκτυο. Επιπλέον, ορισμένοι κόμβοι στο δίκτυο συνδέονται με οικονομική </w:t>
      </w:r>
      <w:r w:rsidRPr="00ED266F">
        <w:rPr>
          <w:rFonts w:ascii="Times New Roman" w:hAnsi="Times New Roman" w:cs="Times New Roman"/>
          <w:w w:val="90"/>
          <w:lang w:val="el-GR"/>
        </w:rPr>
        <w:t xml:space="preserve">αξία. Λόγω αυτής της εγγενούς, μη τοπολογικής αξίας, η ανάλυση δικτύου που πραγματοποιείται εδώ είναι στο </w:t>
      </w:r>
      <w:r w:rsidRPr="00ED266F">
        <w:rPr>
          <w:rFonts w:ascii="Times New Roman" w:hAnsi="Times New Roman" w:cs="Times New Roman"/>
          <w:lang w:val="el-GR"/>
        </w:rPr>
        <w:t>Επίπεδο 3.</w:t>
      </w:r>
    </w:p>
    <w:p w14:paraId="77A666A2" w14:textId="77777777" w:rsidR="00D36F6E" w:rsidRPr="00ED266F" w:rsidRDefault="00F6074B">
      <w:pPr>
        <w:pStyle w:val="BodyText"/>
        <w:spacing w:line="257" w:lineRule="exact"/>
        <w:ind w:left="720" w:firstLine="338"/>
        <w:jc w:val="both"/>
        <w:rPr>
          <w:rFonts w:ascii="Times New Roman" w:hAnsi="Times New Roman" w:cs="Times New Roman"/>
          <w:lang w:val="el-GR"/>
        </w:rPr>
      </w:pPr>
      <w:r w:rsidRPr="00ED266F">
        <w:rPr>
          <w:rFonts w:ascii="Times New Roman" w:hAnsi="Times New Roman" w:cs="Times New Roman"/>
          <w:w w:val="90"/>
          <w:lang w:val="el-GR"/>
        </w:rPr>
        <w:t xml:space="preserve">Χρησιμοποιούμε τα λειτουργικά έσοδα σε </w:t>
      </w:r>
      <w:r w:rsidRPr="00ED266F">
        <w:rPr>
          <w:rFonts w:ascii="Times New Roman" w:hAnsi="Times New Roman" w:cs="Times New Roman"/>
          <w:w w:val="90"/>
        </w:rPr>
        <w:t>USD</w:t>
      </w:r>
      <w:r w:rsidRPr="00ED266F">
        <w:rPr>
          <w:rFonts w:ascii="Times New Roman" w:hAnsi="Times New Roman" w:cs="Times New Roman"/>
          <w:w w:val="90"/>
          <w:lang w:val="el-GR"/>
        </w:rPr>
        <w:t xml:space="preserve"> (σε τιμές 2014), που συμβολίζονται με </w:t>
      </w:r>
      <w:r w:rsidRPr="00ED266F">
        <w:rPr>
          <w:rFonts w:ascii="Times New Roman" w:hAnsi="Times New Roman" w:cs="Times New Roman"/>
          <w:i/>
          <w:w w:val="90"/>
        </w:rPr>
        <w:t>vi</w:t>
      </w:r>
      <w:r w:rsidRPr="00ED266F">
        <w:rPr>
          <w:rFonts w:ascii="Times New Roman" w:hAnsi="Times New Roman" w:cs="Times New Roman"/>
          <w:w w:val="90"/>
          <w:lang w:val="el-GR"/>
        </w:rPr>
        <w:t>, ως υποκατάστατο για</w:t>
      </w:r>
    </w:p>
    <w:p w14:paraId="45BC41CC" w14:textId="77777777" w:rsidR="00D36F6E" w:rsidRPr="00ED266F" w:rsidRDefault="00F6074B">
      <w:pPr>
        <w:spacing w:line="270" w:lineRule="atLeast"/>
        <w:ind w:left="720" w:right="312"/>
        <w:jc w:val="both"/>
        <w:rPr>
          <w:rFonts w:ascii="Times New Roman" w:hAnsi="Times New Roman" w:cs="Times New Roman"/>
          <w:lang w:val="el-GR"/>
        </w:rPr>
      </w:pPr>
      <w:r w:rsidRPr="00ED266F">
        <w:rPr>
          <w:rFonts w:ascii="Times New Roman" w:hAnsi="Times New Roman" w:cs="Times New Roman"/>
          <w:w w:val="90"/>
          <w:lang w:val="el-GR"/>
        </w:rPr>
        <w:t xml:space="preserve">την οικονομική αξία των εταιρειών. Αυτό επιτρέπει τον </w:t>
      </w:r>
      <w:r w:rsidRPr="00ED266F">
        <w:rPr>
          <w:rFonts w:ascii="Times New Roman" w:hAnsi="Times New Roman" w:cs="Times New Roman"/>
          <w:i/>
          <w:w w:val="90"/>
          <w:lang w:val="el-GR"/>
        </w:rPr>
        <w:t xml:space="preserve"> υπολογισμό της άμεσης αξίας χαρτοφυλακίου </w:t>
      </w:r>
      <w:r w:rsidRPr="00ED266F">
        <w:rPr>
          <w:rFonts w:ascii="Times New Roman" w:hAnsi="Times New Roman" w:cs="Times New Roman"/>
          <w:w w:val="90"/>
          <w:lang w:val="el-GR"/>
        </w:rPr>
        <w:t xml:space="preserve">ενός μετόχου </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 </w:t>
      </w:r>
      <w:r w:rsidRPr="00ED266F">
        <w:rPr>
          <w:rFonts w:ascii="Times New Roman" w:hAnsi="Times New Roman" w:cs="Times New Roman"/>
          <w:lang w:val="el-GR"/>
        </w:rPr>
        <w:t>ως</w:t>
      </w:r>
    </w:p>
    <w:p w14:paraId="62350D25" w14:textId="77777777" w:rsidR="00D36F6E" w:rsidRPr="00ED266F" w:rsidRDefault="00F6074B">
      <w:pPr>
        <w:tabs>
          <w:tab w:val="left" w:pos="9511"/>
        </w:tabs>
        <w:ind w:left="4457"/>
        <w:rPr>
          <w:rFonts w:ascii="Times New Roman" w:hAnsi="Times New Roman" w:cs="Times New Roman"/>
          <w:lang w:val="el-GR"/>
        </w:rPr>
      </w:pPr>
      <w:r w:rsidRPr="00ED266F">
        <w:rPr>
          <w:rFonts w:ascii="Times New Roman" w:hAnsi="Times New Roman" w:cs="Times New Roman"/>
          <w:i/>
          <w:w w:val="125"/>
          <w:lang w:val="el-GR"/>
        </w:rPr>
        <w:t xml:space="preserve">πι </w:t>
      </w:r>
      <w:r w:rsidRPr="00ED266F">
        <w:rPr>
          <w:rFonts w:ascii="Times New Roman" w:hAnsi="Times New Roman" w:cs="Times New Roman"/>
          <w:w w:val="125"/>
          <w:lang w:val="el-GR"/>
        </w:rPr>
        <w:t xml:space="preserve">= </w:t>
      </w:r>
      <w:r w:rsidRPr="00ED266F">
        <w:rPr>
          <w:rFonts w:ascii="Times New Roman" w:hAnsi="Times New Roman" w:cs="Times New Roman"/>
          <w:w w:val="185"/>
          <w:position w:val="21"/>
          <w:lang w:val="el-GR"/>
        </w:rPr>
        <w:t xml:space="preserve">Σ </w:t>
      </w:r>
      <w:proofErr w:type="spellStart"/>
      <w:r w:rsidRPr="00ED266F">
        <w:rPr>
          <w:rFonts w:ascii="Times New Roman" w:hAnsi="Times New Roman" w:cs="Times New Roman"/>
          <w:i/>
          <w:spacing w:val="-2"/>
          <w:w w:val="125"/>
        </w:rPr>
        <w:t>Wijvj</w:t>
      </w:r>
      <w:proofErr w:type="spellEnd"/>
      <w:r w:rsidRPr="00ED266F">
        <w:rPr>
          <w:rFonts w:ascii="Times New Roman" w:hAnsi="Times New Roman" w:cs="Times New Roman"/>
          <w:i/>
          <w:spacing w:val="-2"/>
          <w:w w:val="125"/>
          <w:lang w:val="el-GR"/>
        </w:rPr>
        <w:t>,</w:t>
      </w:r>
      <w:r w:rsidRPr="00ED266F">
        <w:rPr>
          <w:rFonts w:ascii="Times New Roman" w:hAnsi="Times New Roman" w:cs="Times New Roman"/>
          <w:i/>
          <w:lang w:val="el-GR"/>
        </w:rPr>
        <w:tab/>
      </w:r>
      <w:r w:rsidRPr="00ED266F">
        <w:rPr>
          <w:rFonts w:ascii="Times New Roman" w:hAnsi="Times New Roman" w:cs="Times New Roman"/>
          <w:spacing w:val="-5"/>
          <w:w w:val="125"/>
          <w:lang w:val="el-GR"/>
        </w:rPr>
        <w:t>(5)</w:t>
      </w:r>
    </w:p>
    <w:p w14:paraId="28461CB5" w14:textId="77777777" w:rsidR="00D36F6E" w:rsidRPr="00ED266F" w:rsidRDefault="00F6074B">
      <w:pPr>
        <w:ind w:left="231"/>
        <w:jc w:val="center"/>
        <w:rPr>
          <w:rFonts w:ascii="Times New Roman" w:hAnsi="Times New Roman" w:cs="Times New Roman"/>
          <w:sz w:val="16"/>
          <w:lang w:val="el-GR"/>
        </w:rPr>
      </w:pPr>
      <w:r w:rsidRPr="00ED266F">
        <w:rPr>
          <w:rFonts w:ascii="Times New Roman" w:hAnsi="Times New Roman" w:cs="Times New Roman"/>
          <w:i/>
          <w:spacing w:val="-2"/>
          <w:w w:val="130"/>
          <w:sz w:val="16"/>
          <w:lang w:val="el-GR"/>
        </w:rPr>
        <w:t>ι</w:t>
      </w:r>
      <w:r w:rsidRPr="00ED266F">
        <w:rPr>
          <w:rFonts w:ascii="Cambria Math" w:hAnsi="Cambria Math" w:cs="Cambria Math"/>
          <w:spacing w:val="-2"/>
          <w:w w:val="130"/>
          <w:sz w:val="16"/>
          <w:lang w:val="el-GR"/>
        </w:rPr>
        <w:t>∈</w:t>
      </w:r>
      <w:r w:rsidRPr="00ED266F">
        <w:rPr>
          <w:rFonts w:ascii="Times New Roman" w:hAnsi="Times New Roman" w:cs="Times New Roman"/>
          <w:spacing w:val="-2"/>
          <w:w w:val="130"/>
          <w:sz w:val="16"/>
          <w:lang w:val="el-GR"/>
        </w:rPr>
        <w:t>Γ(</w:t>
      </w:r>
      <w:r w:rsidRPr="00ED266F">
        <w:rPr>
          <w:rFonts w:ascii="Times New Roman" w:hAnsi="Times New Roman" w:cs="Times New Roman"/>
          <w:i/>
          <w:spacing w:val="-2"/>
          <w:w w:val="130"/>
          <w:sz w:val="16"/>
          <w:lang w:val="el-GR"/>
        </w:rPr>
        <w:t>θ</w:t>
      </w:r>
      <w:r w:rsidRPr="00ED266F">
        <w:rPr>
          <w:rFonts w:ascii="Times New Roman" w:hAnsi="Times New Roman" w:cs="Times New Roman"/>
          <w:spacing w:val="-2"/>
          <w:w w:val="130"/>
          <w:sz w:val="16"/>
          <w:lang w:val="el-GR"/>
        </w:rPr>
        <w:t>)</w:t>
      </w:r>
    </w:p>
    <w:p w14:paraId="24C8248C" w14:textId="77777777" w:rsidR="00D36F6E" w:rsidRPr="00ED266F" w:rsidRDefault="00F6074B">
      <w:pPr>
        <w:pStyle w:val="BodyText"/>
        <w:spacing w:line="252" w:lineRule="auto"/>
        <w:ind w:left="720" w:right="311"/>
        <w:jc w:val="both"/>
        <w:rPr>
          <w:rFonts w:ascii="Times New Roman" w:hAnsi="Times New Roman" w:cs="Times New Roman"/>
          <w:i/>
          <w:lang w:val="el-GR"/>
        </w:rPr>
      </w:pPr>
      <w:r w:rsidRPr="00ED266F">
        <w:rPr>
          <w:rFonts w:ascii="Times New Roman" w:hAnsi="Times New Roman" w:cs="Times New Roman"/>
          <w:w w:val="90"/>
          <w:lang w:val="el-GR"/>
        </w:rPr>
        <w:t>όπου Γ(</w:t>
      </w:r>
      <w:proofErr w:type="spellStart"/>
      <w:r w:rsidRPr="00ED266F">
        <w:rPr>
          <w:rFonts w:ascii="Times New Roman" w:hAnsi="Times New Roman" w:cs="Times New Roman"/>
          <w:i/>
          <w:w w:val="90"/>
        </w:rPr>
        <w:t>i</w:t>
      </w:r>
      <w:proofErr w:type="spellEnd"/>
      <w:r w:rsidRPr="00ED266F">
        <w:rPr>
          <w:rFonts w:ascii="Times New Roman" w:hAnsi="Times New Roman" w:cs="Times New Roman"/>
          <w:w w:val="90"/>
          <w:lang w:val="el-GR"/>
        </w:rPr>
        <w:t xml:space="preserve">) είναι το σύνολο των δεικτών των γειτόνων του </w:t>
      </w:r>
      <w:proofErr w:type="spellStart"/>
      <w:r w:rsidRPr="00ED266F">
        <w:rPr>
          <w:rFonts w:ascii="Times New Roman" w:hAnsi="Times New Roman" w:cs="Times New Roman"/>
          <w:i/>
          <w:w w:val="90"/>
        </w:rPr>
        <w:t>i</w:t>
      </w:r>
      <w:proofErr w:type="spellEnd"/>
      <w:r w:rsidRPr="00ED266F">
        <w:rPr>
          <w:rFonts w:ascii="Times New Roman" w:hAnsi="Times New Roman" w:cs="Times New Roman"/>
          <w:w w:val="90"/>
          <w:lang w:val="el-GR"/>
        </w:rPr>
        <w:t xml:space="preserve">, που δηλώνει όλες τις εταιρείες του χαρτοφυλακίου. Ωστόσο, με την παρουσία ενός δικτύου, αυτή η έννοια μπορεί φυσικά να επεκταθεί για να ενσωματώσει </w:t>
      </w:r>
      <w:r w:rsidRPr="00ED266F">
        <w:rPr>
          <w:rFonts w:ascii="Times New Roman" w:hAnsi="Times New Roman" w:cs="Times New Roman"/>
          <w:w w:val="85"/>
          <w:lang w:val="el-GR"/>
        </w:rPr>
        <w:t xml:space="preserve">την έμμεση ιδιοκτησία, καθορίζοντας έτσι την </w:t>
      </w:r>
      <w:r w:rsidRPr="00ED266F">
        <w:rPr>
          <w:rFonts w:ascii="Times New Roman" w:hAnsi="Times New Roman" w:cs="Times New Roman"/>
          <w:i/>
          <w:w w:val="85"/>
          <w:lang w:val="el-GR"/>
        </w:rPr>
        <w:t>έμμεση αξία του χαρτοφυλακίου</w:t>
      </w:r>
      <w:r w:rsidRPr="00ED266F">
        <w:rPr>
          <w:rFonts w:ascii="Times New Roman" w:hAnsi="Times New Roman" w:cs="Times New Roman"/>
          <w:w w:val="85"/>
          <w:lang w:val="el-GR"/>
        </w:rPr>
        <w:t xml:space="preserve">, διασχίζοντας όλες τις κατάντη διαδρομές </w:t>
      </w:r>
      <w:r w:rsidRPr="00ED266F">
        <w:rPr>
          <w:rFonts w:ascii="Times New Roman" w:hAnsi="Times New Roman" w:cs="Times New Roman"/>
          <w:lang w:val="el-GR"/>
        </w:rPr>
        <w:t xml:space="preserve">που είναι προσβάσιμες από </w:t>
      </w:r>
      <w:r w:rsidRPr="00ED266F">
        <w:rPr>
          <w:rFonts w:ascii="Times New Roman" w:hAnsi="Times New Roman" w:cs="Times New Roman"/>
          <w:i/>
          <w:lang w:val="el-GR"/>
        </w:rPr>
        <w:t xml:space="preserve"> το </w:t>
      </w:r>
      <w:proofErr w:type="spellStart"/>
      <w:r w:rsidRPr="00ED266F">
        <w:rPr>
          <w:rFonts w:ascii="Times New Roman" w:hAnsi="Times New Roman" w:cs="Times New Roman"/>
          <w:i/>
        </w:rPr>
        <w:t>i</w:t>
      </w:r>
      <w:proofErr w:type="spellEnd"/>
    </w:p>
    <w:p w14:paraId="2D2ECBB4" w14:textId="77777777" w:rsidR="00D36F6E" w:rsidRPr="00ED266F" w:rsidRDefault="00F6074B">
      <w:pPr>
        <w:tabs>
          <w:tab w:val="left" w:pos="3280"/>
        </w:tabs>
        <w:spacing w:line="398" w:lineRule="exact"/>
        <w:ind w:left="2211"/>
        <w:rPr>
          <w:rFonts w:ascii="Times New Roman" w:hAnsi="Times New Roman" w:cs="Times New Roman"/>
          <w:lang w:val="el-GR"/>
        </w:rPr>
      </w:pPr>
      <w:r w:rsidRPr="00ED266F">
        <w:rPr>
          <w:rFonts w:ascii="Times New Roman" w:hAnsi="Times New Roman" w:cs="Times New Roman"/>
          <w:i/>
          <w:spacing w:val="-28"/>
          <w:w w:val="120"/>
        </w:rPr>
        <w:t>p</w:t>
      </w:r>
      <w:r w:rsidRPr="00ED266F">
        <w:rPr>
          <w:rFonts w:ascii="Times New Roman" w:hAnsi="Times New Roman" w:cs="Times New Roman"/>
          <w:i/>
          <w:spacing w:val="-28"/>
          <w:w w:val="120"/>
          <w:lang w:val="el-GR"/>
        </w:rPr>
        <w:t>ˆ</w:t>
      </w:r>
      <w:proofErr w:type="spellStart"/>
      <w:r w:rsidRPr="00ED266F">
        <w:rPr>
          <w:rFonts w:ascii="Times New Roman" w:hAnsi="Times New Roman" w:cs="Times New Roman"/>
          <w:i/>
          <w:spacing w:val="-28"/>
          <w:w w:val="120"/>
        </w:rPr>
        <w:t>i</w:t>
      </w:r>
      <w:proofErr w:type="spellEnd"/>
      <w:r w:rsidRPr="00ED266F">
        <w:rPr>
          <w:rFonts w:ascii="Times New Roman" w:hAnsi="Times New Roman" w:cs="Times New Roman"/>
          <w:i/>
          <w:spacing w:val="-28"/>
          <w:w w:val="120"/>
          <w:lang w:val="el-GR"/>
        </w:rPr>
        <w:t xml:space="preserve"> </w:t>
      </w:r>
      <w:r w:rsidRPr="00ED266F">
        <w:rPr>
          <w:rFonts w:ascii="Times New Roman" w:hAnsi="Times New Roman" w:cs="Times New Roman"/>
          <w:spacing w:val="-28"/>
          <w:w w:val="120"/>
          <w:lang w:val="el-GR"/>
        </w:rPr>
        <w:t xml:space="preserve">= </w:t>
      </w:r>
      <w:r w:rsidRPr="00ED266F">
        <w:rPr>
          <w:rFonts w:ascii="Times New Roman" w:hAnsi="Times New Roman" w:cs="Times New Roman"/>
          <w:spacing w:val="-28"/>
          <w:w w:val="120"/>
          <w:position w:val="21"/>
          <w:lang w:val="el-GR"/>
        </w:rPr>
        <w:t>Σ</w:t>
      </w:r>
      <w:r w:rsidRPr="00ED266F">
        <w:rPr>
          <w:rFonts w:ascii="Times New Roman" w:hAnsi="Times New Roman" w:cs="Times New Roman"/>
          <w:position w:val="21"/>
          <w:lang w:val="el-GR"/>
        </w:rPr>
        <w:tab/>
      </w:r>
      <w:r w:rsidRPr="00ED266F">
        <w:rPr>
          <w:rFonts w:ascii="Times New Roman" w:hAnsi="Times New Roman" w:cs="Times New Roman"/>
          <w:w w:val="120"/>
          <w:position w:val="21"/>
          <w:lang w:val="el-GR"/>
        </w:rPr>
        <w:t xml:space="preserve">Σ </w:t>
      </w:r>
      <w:proofErr w:type="spellStart"/>
      <w:r w:rsidRPr="00ED266F">
        <w:rPr>
          <w:rFonts w:ascii="Times New Roman" w:hAnsi="Times New Roman" w:cs="Times New Roman"/>
          <w:i/>
          <w:w w:val="120"/>
        </w:rPr>
        <w:t>WeWjkvk</w:t>
      </w:r>
      <w:proofErr w:type="spellEnd"/>
      <w:r w:rsidRPr="00ED266F">
        <w:rPr>
          <w:rFonts w:ascii="Times New Roman" w:hAnsi="Times New Roman" w:cs="Times New Roman"/>
          <w:i/>
          <w:w w:val="120"/>
          <w:lang w:val="el-GR"/>
        </w:rPr>
        <w:t xml:space="preserve"> </w:t>
      </w:r>
      <w:r w:rsidRPr="00ED266F">
        <w:rPr>
          <w:rFonts w:ascii="Times New Roman" w:hAnsi="Times New Roman" w:cs="Times New Roman"/>
          <w:w w:val="120"/>
          <w:lang w:val="el-GR"/>
        </w:rPr>
        <w:t xml:space="preserve">+ · · · </w:t>
      </w:r>
      <w:r w:rsidRPr="00ED266F">
        <w:rPr>
          <w:rFonts w:ascii="Times New Roman" w:hAnsi="Times New Roman" w:cs="Times New Roman"/>
          <w:spacing w:val="-10"/>
          <w:w w:val="120"/>
          <w:lang w:val="el-GR"/>
        </w:rPr>
        <w:t>+</w:t>
      </w:r>
    </w:p>
    <w:p w14:paraId="77497EBF" w14:textId="77777777" w:rsidR="00D36F6E" w:rsidRPr="00ED266F" w:rsidRDefault="00F6074B">
      <w:pPr>
        <w:spacing w:before="73" w:line="144" w:lineRule="exact"/>
        <w:ind w:left="2655"/>
        <w:rPr>
          <w:rFonts w:ascii="Times New Roman" w:hAnsi="Times New Roman" w:cs="Times New Roman"/>
          <w:sz w:val="16"/>
          <w:lang w:val="el-GR"/>
        </w:rPr>
      </w:pPr>
      <w:r w:rsidRPr="00ED266F">
        <w:rPr>
          <w:rFonts w:ascii="Times New Roman" w:hAnsi="Times New Roman" w:cs="Times New Roman"/>
          <w:i/>
          <w:w w:val="125"/>
          <w:sz w:val="16"/>
        </w:rPr>
        <w:t>j</w:t>
      </w:r>
      <w:r w:rsidRPr="00ED266F">
        <w:rPr>
          <w:rFonts w:ascii="Cambria Math" w:hAnsi="Cambria Math" w:cs="Cambria Math"/>
          <w:w w:val="125"/>
          <w:sz w:val="16"/>
          <w:lang w:val="el-GR"/>
        </w:rPr>
        <w:t>∈</w:t>
      </w:r>
      <w:r w:rsidRPr="00ED266F">
        <w:rPr>
          <w:rFonts w:ascii="Times New Roman" w:hAnsi="Times New Roman" w:cs="Times New Roman"/>
          <w:w w:val="125"/>
          <w:sz w:val="16"/>
          <w:lang w:val="el-GR"/>
        </w:rPr>
        <w:t>Γ(</w:t>
      </w:r>
      <w:proofErr w:type="spellStart"/>
      <w:r w:rsidRPr="00ED266F">
        <w:rPr>
          <w:rFonts w:ascii="Times New Roman" w:hAnsi="Times New Roman" w:cs="Times New Roman"/>
          <w:i/>
          <w:w w:val="125"/>
          <w:sz w:val="16"/>
        </w:rPr>
        <w:t>i</w:t>
      </w:r>
      <w:proofErr w:type="spellEnd"/>
      <w:r w:rsidRPr="00ED266F">
        <w:rPr>
          <w:rFonts w:ascii="Times New Roman" w:hAnsi="Times New Roman" w:cs="Times New Roman"/>
          <w:w w:val="125"/>
          <w:sz w:val="16"/>
          <w:lang w:val="el-GR"/>
        </w:rPr>
        <w:t xml:space="preserve">) </w:t>
      </w:r>
      <w:r w:rsidRPr="00ED266F">
        <w:rPr>
          <w:rFonts w:ascii="Times New Roman" w:hAnsi="Times New Roman" w:cs="Times New Roman"/>
          <w:i/>
          <w:spacing w:val="-2"/>
          <w:w w:val="125"/>
          <w:sz w:val="16"/>
        </w:rPr>
        <w:t>k</w:t>
      </w:r>
      <w:r w:rsidRPr="00ED266F">
        <w:rPr>
          <w:rFonts w:ascii="Cambria Math" w:hAnsi="Cambria Math" w:cs="Cambria Math"/>
          <w:spacing w:val="-2"/>
          <w:w w:val="125"/>
          <w:sz w:val="16"/>
          <w:lang w:val="el-GR"/>
        </w:rPr>
        <w:t>∈</w:t>
      </w:r>
      <w:r w:rsidRPr="00ED266F">
        <w:rPr>
          <w:rFonts w:ascii="Times New Roman" w:hAnsi="Times New Roman" w:cs="Times New Roman"/>
          <w:spacing w:val="-2"/>
          <w:w w:val="125"/>
          <w:sz w:val="16"/>
          <w:lang w:val="el-GR"/>
        </w:rPr>
        <w:t>Γ(</w:t>
      </w:r>
      <w:r w:rsidRPr="00ED266F">
        <w:rPr>
          <w:rFonts w:ascii="Times New Roman" w:hAnsi="Times New Roman" w:cs="Times New Roman"/>
          <w:i/>
          <w:spacing w:val="-2"/>
          <w:w w:val="125"/>
          <w:sz w:val="16"/>
        </w:rPr>
        <w:t>j</w:t>
      </w:r>
      <w:r w:rsidRPr="00ED266F">
        <w:rPr>
          <w:rFonts w:ascii="Times New Roman" w:hAnsi="Times New Roman" w:cs="Times New Roman"/>
          <w:spacing w:val="-2"/>
          <w:w w:val="125"/>
          <w:sz w:val="16"/>
          <w:lang w:val="el-GR"/>
        </w:rPr>
        <w:t>)</w:t>
      </w:r>
    </w:p>
    <w:p w14:paraId="599054BB" w14:textId="77777777" w:rsidR="00D36F6E" w:rsidRPr="00ED266F" w:rsidRDefault="00D36F6E">
      <w:pPr>
        <w:spacing w:line="144" w:lineRule="exact"/>
        <w:rPr>
          <w:rFonts w:ascii="Times New Roman" w:hAnsi="Times New Roman" w:cs="Times New Roman"/>
          <w:sz w:val="16"/>
          <w:lang w:val="el-GR"/>
        </w:rPr>
        <w:sectPr w:rsidR="00D36F6E" w:rsidRPr="00ED266F">
          <w:pgSz w:w="11910" w:h="16840"/>
          <w:pgMar w:top="1560" w:right="1080" w:bottom="1160" w:left="720" w:header="0" w:footer="956" w:gutter="0"/>
          <w:cols w:space="720"/>
        </w:sectPr>
      </w:pPr>
    </w:p>
    <w:p w14:paraId="110F60C7" w14:textId="77777777" w:rsidR="00D36F6E" w:rsidRPr="00ED266F" w:rsidRDefault="00F6074B">
      <w:pPr>
        <w:pStyle w:val="BodyText"/>
        <w:tabs>
          <w:tab w:val="left" w:pos="3420"/>
          <w:tab w:val="left" w:pos="3941"/>
          <w:tab w:val="left" w:pos="4553"/>
        </w:tabs>
        <w:spacing w:line="184" w:lineRule="auto"/>
        <w:ind w:left="2777"/>
        <w:rPr>
          <w:rFonts w:ascii="Times New Roman" w:hAnsi="Times New Roman" w:cs="Times New Roman"/>
          <w:lang w:val="el-GR"/>
        </w:rPr>
      </w:pPr>
      <w:r w:rsidRPr="00ED266F">
        <w:rPr>
          <w:rFonts w:ascii="Times New Roman" w:hAnsi="Times New Roman" w:cs="Times New Roman"/>
          <w:spacing w:val="-10"/>
          <w:w w:val="195"/>
          <w:lang w:val="el-GR"/>
        </w:rPr>
        <w:t>Σ</w:t>
      </w:r>
      <w:r w:rsidRPr="00ED266F">
        <w:rPr>
          <w:rFonts w:ascii="Times New Roman" w:hAnsi="Times New Roman" w:cs="Times New Roman"/>
          <w:lang w:val="el-GR"/>
        </w:rPr>
        <w:tab/>
      </w:r>
      <w:r w:rsidRPr="00ED266F">
        <w:rPr>
          <w:rFonts w:ascii="Times New Roman" w:hAnsi="Times New Roman" w:cs="Times New Roman"/>
          <w:spacing w:val="-10"/>
          <w:w w:val="195"/>
          <w:lang w:val="el-GR"/>
        </w:rPr>
        <w:t>Σ</w:t>
      </w:r>
      <w:r w:rsidRPr="00ED266F">
        <w:rPr>
          <w:rFonts w:ascii="Times New Roman" w:hAnsi="Times New Roman" w:cs="Times New Roman"/>
          <w:lang w:val="el-GR"/>
        </w:rPr>
        <w:tab/>
      </w:r>
      <w:r w:rsidRPr="00ED266F">
        <w:rPr>
          <w:rFonts w:ascii="Times New Roman" w:hAnsi="Times New Roman" w:cs="Times New Roman"/>
          <w:w w:val="95"/>
          <w:position w:val="-20"/>
          <w:lang w:val="el-GR"/>
        </w:rPr>
        <w:t>· · ·</w:t>
      </w:r>
      <w:r w:rsidRPr="00ED266F">
        <w:rPr>
          <w:rFonts w:ascii="Times New Roman" w:hAnsi="Times New Roman" w:cs="Times New Roman"/>
          <w:position w:val="-20"/>
          <w:lang w:val="el-GR"/>
        </w:rPr>
        <w:tab/>
      </w:r>
      <w:r w:rsidRPr="00ED266F">
        <w:rPr>
          <w:rFonts w:ascii="Times New Roman" w:hAnsi="Times New Roman" w:cs="Times New Roman"/>
          <w:spacing w:val="-10"/>
          <w:w w:val="195"/>
          <w:lang w:val="el-GR"/>
        </w:rPr>
        <w:t>Σ</w:t>
      </w:r>
    </w:p>
    <w:p w14:paraId="160079C7" w14:textId="77777777" w:rsidR="00D36F6E" w:rsidRPr="00ED266F" w:rsidRDefault="00F6074B">
      <w:pPr>
        <w:spacing w:before="173"/>
        <w:ind w:left="317"/>
        <w:rPr>
          <w:rFonts w:ascii="Times New Roman" w:hAnsi="Times New Roman" w:cs="Times New Roman"/>
          <w:sz w:val="16"/>
          <w:lang w:val="el-GR"/>
        </w:rPr>
      </w:pPr>
      <w:r w:rsidRPr="00ED266F">
        <w:rPr>
          <w:rFonts w:ascii="Times New Roman" w:hAnsi="Times New Roman" w:cs="Times New Roman"/>
          <w:lang w:val="el-GR"/>
        </w:rPr>
        <w:br w:type="column"/>
      </w:r>
      <w:r w:rsidRPr="00ED266F">
        <w:rPr>
          <w:rFonts w:ascii="Times New Roman" w:hAnsi="Times New Roman" w:cs="Times New Roman"/>
          <w:i/>
          <w:spacing w:val="-4"/>
          <w:w w:val="110"/>
          <w:position w:val="3"/>
        </w:rPr>
        <w:t>W</w:t>
      </w:r>
      <w:proofErr w:type="spellStart"/>
      <w:r w:rsidRPr="00ED266F">
        <w:rPr>
          <w:rFonts w:ascii="Times New Roman" w:hAnsi="Times New Roman" w:cs="Times New Roman"/>
          <w:i/>
          <w:spacing w:val="-4"/>
          <w:w w:val="110"/>
          <w:sz w:val="16"/>
        </w:rPr>
        <w:t>ij</w:t>
      </w:r>
      <w:proofErr w:type="spellEnd"/>
      <w:r w:rsidRPr="00ED266F">
        <w:rPr>
          <w:rFonts w:ascii="Times New Roman" w:hAnsi="Times New Roman" w:cs="Times New Roman"/>
          <w:spacing w:val="-4"/>
          <w:w w:val="110"/>
          <w:sz w:val="16"/>
          <w:vertAlign w:val="subscript"/>
          <w:lang w:val="el-GR"/>
        </w:rPr>
        <w:t>1</w:t>
      </w:r>
    </w:p>
    <w:p w14:paraId="2B4C85B6" w14:textId="77777777" w:rsidR="00D36F6E" w:rsidRPr="00ED266F" w:rsidRDefault="00F6074B">
      <w:pPr>
        <w:pStyle w:val="BodyText"/>
        <w:spacing w:before="32"/>
        <w:rPr>
          <w:rFonts w:ascii="Times New Roman" w:hAnsi="Times New Roman" w:cs="Times New Roman"/>
          <w:sz w:val="12"/>
          <w:lang w:val="el-GR"/>
        </w:rPr>
      </w:pPr>
      <w:r w:rsidRPr="00ED266F">
        <w:rPr>
          <w:rFonts w:ascii="Times New Roman" w:hAnsi="Times New Roman" w:cs="Times New Roman"/>
          <w:lang w:val="el-GR"/>
        </w:rPr>
        <w:br w:type="column"/>
      </w:r>
    </w:p>
    <w:p w14:paraId="31B2565C" w14:textId="77777777" w:rsidR="00D36F6E" w:rsidRPr="00ED266F" w:rsidRDefault="00F6074B">
      <w:pPr>
        <w:rPr>
          <w:rFonts w:ascii="Times New Roman" w:hAnsi="Times New Roman" w:cs="Times New Roman"/>
          <w:sz w:val="16"/>
          <w:lang w:val="el-GR"/>
        </w:rPr>
      </w:pPr>
      <w:r w:rsidRPr="00ED266F">
        <w:rPr>
          <w:rFonts w:ascii="Times New Roman" w:hAnsi="Times New Roman" w:cs="Times New Roman"/>
          <w:i/>
          <w:spacing w:val="-2"/>
          <w:w w:val="115"/>
          <w:position w:val="3"/>
          <w:lang w:val="el-GR"/>
        </w:rPr>
        <w:t xml:space="preserve">Ο </w:t>
      </w:r>
      <w:proofErr w:type="spellStart"/>
      <w:r w:rsidRPr="00ED266F">
        <w:rPr>
          <w:rFonts w:ascii="Times New Roman" w:hAnsi="Times New Roman" w:cs="Times New Roman"/>
          <w:i/>
          <w:spacing w:val="-2"/>
          <w:w w:val="115"/>
          <w:position w:val="3"/>
        </w:rPr>
        <w:t>Wj</w:t>
      </w:r>
      <w:proofErr w:type="spellEnd"/>
      <w:r w:rsidRPr="00ED266F">
        <w:rPr>
          <w:rFonts w:ascii="Times New Roman" w:hAnsi="Times New Roman" w:cs="Times New Roman"/>
          <w:i/>
          <w:spacing w:val="-2"/>
          <w:w w:val="115"/>
          <w:position w:val="3"/>
          <w:lang w:val="el-GR"/>
        </w:rPr>
        <w:t>1</w:t>
      </w:r>
      <w:r w:rsidRPr="00ED266F">
        <w:rPr>
          <w:rFonts w:ascii="Times New Roman" w:hAnsi="Times New Roman" w:cs="Times New Roman"/>
          <w:i/>
          <w:spacing w:val="-2"/>
          <w:w w:val="115"/>
          <w:position w:val="3"/>
        </w:rPr>
        <w:t>j</w:t>
      </w:r>
      <w:r w:rsidRPr="00ED266F">
        <w:rPr>
          <w:rFonts w:ascii="Times New Roman" w:hAnsi="Times New Roman" w:cs="Times New Roman"/>
          <w:i/>
          <w:spacing w:val="-2"/>
          <w:w w:val="115"/>
          <w:position w:val="3"/>
          <w:lang w:val="el-GR"/>
        </w:rPr>
        <w:t>2</w:t>
      </w:r>
    </w:p>
    <w:p w14:paraId="21A7C697" w14:textId="77777777" w:rsidR="00D36F6E" w:rsidRPr="00ED266F" w:rsidRDefault="00F6074B">
      <w:pPr>
        <w:pStyle w:val="BodyText"/>
        <w:spacing w:before="169"/>
        <w:ind w:left="16"/>
        <w:rPr>
          <w:rFonts w:ascii="Times New Roman" w:hAnsi="Times New Roman" w:cs="Times New Roman"/>
          <w:i/>
          <w:lang w:val="el-GR"/>
        </w:rPr>
      </w:pPr>
      <w:r w:rsidRPr="00ED266F">
        <w:rPr>
          <w:rFonts w:ascii="Times New Roman" w:hAnsi="Times New Roman" w:cs="Times New Roman"/>
          <w:lang w:val="el-GR"/>
        </w:rPr>
        <w:br w:type="column"/>
      </w:r>
      <w:r w:rsidRPr="00ED266F">
        <w:rPr>
          <w:rFonts w:ascii="Times New Roman" w:hAnsi="Times New Roman" w:cs="Times New Roman"/>
          <w:spacing w:val="-2"/>
          <w:lang w:val="el-GR"/>
        </w:rPr>
        <w:t xml:space="preserve">· · · </w:t>
      </w:r>
      <w:r w:rsidRPr="00ED266F">
        <w:rPr>
          <w:rFonts w:ascii="Times New Roman" w:hAnsi="Times New Roman" w:cs="Times New Roman"/>
          <w:i/>
          <w:spacing w:val="-14"/>
        </w:rPr>
        <w:t>W</w:t>
      </w:r>
    </w:p>
    <w:p w14:paraId="3C7A470D" w14:textId="77777777" w:rsidR="00D36F6E" w:rsidRPr="00ED266F" w:rsidRDefault="00F6074B">
      <w:pPr>
        <w:pStyle w:val="BodyText"/>
        <w:spacing w:before="121"/>
        <w:rPr>
          <w:rFonts w:ascii="Times New Roman" w:hAnsi="Times New Roman" w:cs="Times New Roman"/>
          <w:i/>
          <w:sz w:val="12"/>
          <w:lang w:val="el-GR"/>
        </w:rPr>
      </w:pPr>
      <w:r w:rsidRPr="00ED266F">
        <w:rPr>
          <w:rFonts w:ascii="Times New Roman" w:hAnsi="Times New Roman" w:cs="Times New Roman"/>
          <w:lang w:val="el-GR"/>
        </w:rPr>
        <w:br w:type="column"/>
      </w:r>
    </w:p>
    <w:p w14:paraId="3A04A067" w14:textId="77777777" w:rsidR="00D36F6E" w:rsidRPr="00ED266F" w:rsidRDefault="00F6074B">
      <w:pPr>
        <w:rPr>
          <w:rFonts w:ascii="Times New Roman" w:hAnsi="Times New Roman" w:cs="Times New Roman"/>
          <w:i/>
          <w:sz w:val="12"/>
          <w:lang w:val="el-GR"/>
        </w:rPr>
      </w:pPr>
      <w:proofErr w:type="spellStart"/>
      <w:r w:rsidRPr="00ED266F">
        <w:rPr>
          <w:rFonts w:ascii="Times New Roman" w:hAnsi="Times New Roman" w:cs="Times New Roman"/>
          <w:i/>
          <w:spacing w:val="-2"/>
          <w:w w:val="120"/>
          <w:position w:val="2"/>
          <w:sz w:val="16"/>
        </w:rPr>
        <w:t>jm</w:t>
      </w:r>
      <w:proofErr w:type="spellEnd"/>
      <w:r w:rsidRPr="00ED266F">
        <w:rPr>
          <w:rFonts w:ascii="Times New Roman" w:hAnsi="Times New Roman" w:cs="Times New Roman"/>
          <w:spacing w:val="-2"/>
          <w:w w:val="120"/>
          <w:sz w:val="12"/>
          <w:lang w:val="el-GR"/>
        </w:rPr>
        <w:t>−1</w:t>
      </w:r>
      <w:proofErr w:type="spellStart"/>
      <w:r w:rsidRPr="00ED266F">
        <w:rPr>
          <w:rFonts w:ascii="Times New Roman" w:hAnsi="Times New Roman" w:cs="Times New Roman"/>
          <w:spacing w:val="-2"/>
          <w:w w:val="120"/>
          <w:sz w:val="12"/>
        </w:rPr>
        <w:t>jm</w:t>
      </w:r>
      <w:proofErr w:type="spellEnd"/>
    </w:p>
    <w:p w14:paraId="5E8A71B9" w14:textId="77777777" w:rsidR="00D36F6E" w:rsidRPr="00ED266F" w:rsidRDefault="00F6074B">
      <w:pPr>
        <w:pStyle w:val="BodyText"/>
        <w:spacing w:before="32"/>
        <w:rPr>
          <w:rFonts w:ascii="Times New Roman" w:hAnsi="Times New Roman" w:cs="Times New Roman"/>
          <w:i/>
          <w:sz w:val="12"/>
          <w:lang w:val="el-GR"/>
        </w:rPr>
      </w:pPr>
      <w:r w:rsidRPr="00ED266F">
        <w:rPr>
          <w:rFonts w:ascii="Times New Roman" w:hAnsi="Times New Roman" w:cs="Times New Roman"/>
          <w:lang w:val="el-GR"/>
        </w:rPr>
        <w:br w:type="column"/>
      </w:r>
    </w:p>
    <w:p w14:paraId="0039AC0A" w14:textId="77777777" w:rsidR="00D36F6E" w:rsidRPr="00ED266F" w:rsidRDefault="00F6074B">
      <w:pPr>
        <w:rPr>
          <w:rFonts w:ascii="Times New Roman" w:hAnsi="Times New Roman" w:cs="Times New Roman"/>
          <w:i/>
          <w:sz w:val="12"/>
          <w:lang w:val="el-GR"/>
        </w:rPr>
      </w:pPr>
      <w:r w:rsidRPr="00ED266F">
        <w:rPr>
          <w:rFonts w:ascii="Times New Roman" w:hAnsi="Times New Roman" w:cs="Times New Roman"/>
          <w:i/>
          <w:spacing w:val="-5"/>
          <w:w w:val="110"/>
          <w:position w:val="5"/>
        </w:rPr>
        <w:t>vjm</w:t>
      </w:r>
    </w:p>
    <w:p w14:paraId="3F89A957" w14:textId="77777777" w:rsidR="00D36F6E" w:rsidRPr="00ED266F" w:rsidRDefault="00F6074B">
      <w:pPr>
        <w:pStyle w:val="BodyText"/>
        <w:spacing w:line="192" w:lineRule="exact"/>
        <w:ind w:right="312"/>
        <w:jc w:val="right"/>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spacing w:val="-5"/>
          <w:w w:val="105"/>
          <w:lang w:val="el-GR"/>
        </w:rPr>
        <w:t>(6)</w:t>
      </w:r>
    </w:p>
    <w:p w14:paraId="1F3240CE" w14:textId="77777777" w:rsidR="00D36F6E" w:rsidRPr="00ED266F" w:rsidRDefault="00F6074B">
      <w:pPr>
        <w:spacing w:line="237" w:lineRule="exact"/>
        <w:ind w:left="28"/>
        <w:rPr>
          <w:rFonts w:ascii="Times New Roman" w:hAnsi="Times New Roman" w:cs="Times New Roman"/>
          <w:i/>
          <w:lang w:val="el-GR"/>
        </w:rPr>
      </w:pPr>
      <w:r w:rsidRPr="00ED266F">
        <w:rPr>
          <w:rFonts w:ascii="Times New Roman" w:hAnsi="Times New Roman" w:cs="Times New Roman"/>
          <w:w w:val="110"/>
          <w:lang w:val="el-GR"/>
        </w:rPr>
        <w:t xml:space="preserve">+ </w:t>
      </w:r>
      <w:r w:rsidRPr="00ED266F">
        <w:rPr>
          <w:rFonts w:ascii="Times New Roman" w:hAnsi="Times New Roman" w:cs="Times New Roman"/>
          <w:lang w:val="el-GR"/>
        </w:rPr>
        <w:t xml:space="preserve">· · · </w:t>
      </w:r>
      <w:r w:rsidRPr="00ED266F">
        <w:rPr>
          <w:rFonts w:ascii="Times New Roman" w:hAnsi="Times New Roman" w:cs="Times New Roman"/>
          <w:i/>
          <w:spacing w:val="-10"/>
          <w:lang w:val="el-GR"/>
        </w:rPr>
        <w:t>.</w:t>
      </w:r>
    </w:p>
    <w:p w14:paraId="65ECEAA9" w14:textId="77777777" w:rsidR="00D36F6E" w:rsidRPr="00ED266F" w:rsidRDefault="00D36F6E">
      <w:pPr>
        <w:spacing w:line="237" w:lineRule="exact"/>
        <w:rPr>
          <w:rFonts w:ascii="Times New Roman" w:hAnsi="Times New Roman" w:cs="Times New Roman"/>
          <w:i/>
          <w:lang w:val="el-GR"/>
        </w:rPr>
        <w:sectPr w:rsidR="00D36F6E" w:rsidRPr="00ED266F">
          <w:type w:val="continuous"/>
          <w:pgSz w:w="11910" w:h="16840"/>
          <w:pgMar w:top="660" w:right="1080" w:bottom="0" w:left="720" w:header="0" w:footer="956" w:gutter="0"/>
          <w:cols w:num="7" w:space="720" w:equalWidth="0">
            <w:col w:w="4869" w:space="40"/>
            <w:col w:w="723" w:space="19"/>
            <w:col w:w="500" w:space="39"/>
            <w:col w:w="514" w:space="0"/>
            <w:col w:w="597" w:space="19"/>
            <w:col w:w="305" w:space="39"/>
            <w:col w:w="2446"/>
          </w:cols>
        </w:sectPr>
      </w:pPr>
    </w:p>
    <w:p w14:paraId="4CF34EB4" w14:textId="77777777" w:rsidR="00D36F6E" w:rsidRPr="00ED266F" w:rsidRDefault="00F6074B">
      <w:pPr>
        <w:tabs>
          <w:tab w:val="left" w:pos="4232"/>
        </w:tabs>
        <w:spacing w:line="239" w:lineRule="exact"/>
        <w:ind w:left="2655"/>
        <w:rPr>
          <w:rFonts w:ascii="Times New Roman" w:hAnsi="Times New Roman" w:cs="Times New Roman"/>
          <w:sz w:val="16"/>
          <w:lang w:val="el-GR"/>
        </w:rPr>
      </w:pPr>
      <w:r w:rsidRPr="00ED266F">
        <w:rPr>
          <w:rFonts w:ascii="Times New Roman" w:hAnsi="Times New Roman" w:cs="Times New Roman"/>
          <w:i/>
          <w:w w:val="120"/>
          <w:sz w:val="16"/>
          <w:lang w:val="el-GR"/>
        </w:rPr>
        <w:t>ι1</w:t>
      </w:r>
      <w:r w:rsidRPr="00ED266F">
        <w:rPr>
          <w:rFonts w:ascii="Cambria Math" w:hAnsi="Cambria Math" w:cs="Cambria Math"/>
          <w:w w:val="120"/>
          <w:sz w:val="16"/>
          <w:lang w:val="el-GR"/>
        </w:rPr>
        <w:t>∈</w:t>
      </w:r>
      <w:r w:rsidRPr="00ED266F">
        <w:rPr>
          <w:rFonts w:ascii="Times New Roman" w:hAnsi="Times New Roman" w:cs="Times New Roman"/>
          <w:w w:val="120"/>
          <w:sz w:val="16"/>
          <w:lang w:val="el-GR"/>
        </w:rPr>
        <w:t>Γ(</w:t>
      </w:r>
      <w:proofErr w:type="spellStart"/>
      <w:r w:rsidRPr="00ED266F">
        <w:rPr>
          <w:rFonts w:ascii="Times New Roman" w:hAnsi="Times New Roman" w:cs="Times New Roman"/>
          <w:i/>
          <w:w w:val="120"/>
          <w:sz w:val="16"/>
        </w:rPr>
        <w:t>i</w:t>
      </w:r>
      <w:proofErr w:type="spellEnd"/>
      <w:r w:rsidRPr="00ED266F">
        <w:rPr>
          <w:rFonts w:ascii="Times New Roman" w:hAnsi="Times New Roman" w:cs="Times New Roman"/>
          <w:w w:val="120"/>
          <w:sz w:val="16"/>
          <w:lang w:val="el-GR"/>
        </w:rPr>
        <w:t xml:space="preserve">) </w:t>
      </w:r>
      <w:r w:rsidRPr="00ED266F">
        <w:rPr>
          <w:rFonts w:ascii="Times New Roman" w:hAnsi="Times New Roman" w:cs="Times New Roman"/>
          <w:i/>
          <w:spacing w:val="-2"/>
          <w:w w:val="125"/>
          <w:sz w:val="16"/>
          <w:lang w:val="el-GR"/>
        </w:rPr>
        <w:t>ι2</w:t>
      </w:r>
      <w:r w:rsidRPr="00ED266F">
        <w:rPr>
          <w:rFonts w:ascii="Cambria Math" w:hAnsi="Cambria Math" w:cs="Cambria Math"/>
          <w:spacing w:val="-2"/>
          <w:w w:val="125"/>
          <w:sz w:val="16"/>
          <w:lang w:val="el-GR"/>
        </w:rPr>
        <w:t>∈</w:t>
      </w:r>
      <w:r w:rsidRPr="00ED266F">
        <w:rPr>
          <w:rFonts w:ascii="Times New Roman" w:hAnsi="Times New Roman" w:cs="Times New Roman"/>
          <w:spacing w:val="-2"/>
          <w:w w:val="125"/>
          <w:sz w:val="16"/>
          <w:lang w:val="el-GR"/>
        </w:rPr>
        <w:t>Γ(</w:t>
      </w:r>
      <w:r w:rsidRPr="00ED266F">
        <w:rPr>
          <w:rFonts w:ascii="Times New Roman" w:hAnsi="Times New Roman" w:cs="Times New Roman"/>
          <w:i/>
          <w:spacing w:val="-2"/>
          <w:w w:val="125"/>
          <w:sz w:val="16"/>
          <w:lang w:val="el-GR"/>
        </w:rPr>
        <w:t>ι1</w:t>
      </w:r>
      <w:r w:rsidRPr="00ED266F">
        <w:rPr>
          <w:rFonts w:ascii="Times New Roman" w:hAnsi="Times New Roman" w:cs="Times New Roman"/>
          <w:spacing w:val="-2"/>
          <w:w w:val="125"/>
          <w:sz w:val="16"/>
          <w:lang w:val="el-GR"/>
        </w:rPr>
        <w:t>)</w:t>
      </w:r>
      <w:r w:rsidRPr="00ED266F">
        <w:rPr>
          <w:rFonts w:ascii="Times New Roman" w:hAnsi="Times New Roman" w:cs="Times New Roman"/>
          <w:sz w:val="16"/>
          <w:lang w:val="el-GR"/>
        </w:rPr>
        <w:tab/>
      </w:r>
      <w:r w:rsidRPr="00ED266F">
        <w:rPr>
          <w:rFonts w:ascii="Times New Roman" w:hAnsi="Times New Roman" w:cs="Times New Roman"/>
          <w:i/>
          <w:spacing w:val="-2"/>
          <w:w w:val="130"/>
          <w:sz w:val="16"/>
        </w:rPr>
        <w:t>JM</w:t>
      </w:r>
      <w:r w:rsidRPr="00ED266F">
        <w:rPr>
          <w:rFonts w:ascii="Times New Roman" w:hAnsi="Times New Roman" w:cs="Times New Roman"/>
          <w:spacing w:val="-2"/>
          <w:w w:val="130"/>
          <w:sz w:val="16"/>
          <w:vertAlign w:val="subscript"/>
          <w:lang w:val="el-GR"/>
        </w:rPr>
        <w:t>−1</w:t>
      </w:r>
      <w:r w:rsidRPr="00ED266F">
        <w:rPr>
          <w:rFonts w:ascii="Cambria Math" w:hAnsi="Cambria Math" w:cs="Cambria Math"/>
          <w:spacing w:val="-2"/>
          <w:w w:val="130"/>
          <w:sz w:val="16"/>
          <w:lang w:val="el-GR"/>
        </w:rPr>
        <w:t>∈</w:t>
      </w:r>
      <w:r w:rsidRPr="00ED266F">
        <w:rPr>
          <w:rFonts w:ascii="Times New Roman" w:hAnsi="Times New Roman" w:cs="Times New Roman"/>
          <w:spacing w:val="-2"/>
          <w:w w:val="130"/>
          <w:sz w:val="16"/>
          <w:lang w:val="el-GR"/>
        </w:rPr>
        <w:t>Γ(</w:t>
      </w:r>
      <w:r w:rsidRPr="00ED266F">
        <w:rPr>
          <w:rFonts w:ascii="Times New Roman" w:hAnsi="Times New Roman" w:cs="Times New Roman"/>
          <w:i/>
          <w:spacing w:val="-2"/>
          <w:w w:val="130"/>
          <w:sz w:val="16"/>
        </w:rPr>
        <w:t>JM</w:t>
      </w:r>
      <w:r w:rsidRPr="00ED266F">
        <w:rPr>
          <w:rFonts w:ascii="Times New Roman" w:hAnsi="Times New Roman" w:cs="Times New Roman"/>
          <w:spacing w:val="-2"/>
          <w:w w:val="130"/>
          <w:sz w:val="16"/>
          <w:lang w:val="el-GR"/>
        </w:rPr>
        <w:t>)</w:t>
      </w:r>
    </w:p>
    <w:p w14:paraId="2D1F2C27" w14:textId="77777777" w:rsidR="00D36F6E" w:rsidRPr="00ED266F" w:rsidRDefault="00F6074B">
      <w:pPr>
        <w:pStyle w:val="BodyText"/>
        <w:spacing w:before="127" w:line="252" w:lineRule="auto"/>
        <w:ind w:left="719"/>
        <w:rPr>
          <w:rFonts w:ascii="Times New Roman" w:hAnsi="Times New Roman" w:cs="Times New Roman"/>
          <w:i/>
          <w:lang w:val="el-GR"/>
        </w:rPr>
      </w:pPr>
      <w:r w:rsidRPr="00ED266F">
        <w:rPr>
          <w:rFonts w:ascii="Times New Roman" w:hAnsi="Times New Roman" w:cs="Times New Roman"/>
          <w:w w:val="90"/>
          <w:lang w:val="el-GR"/>
        </w:rPr>
        <w:t xml:space="preserve">Ως αποτέλεσμα, μπορεί κανείς να εκχωρήσει το άθροισμα της άμεσης και έμμεσης αξίας χαρτοφυλακίου σε </w:t>
      </w:r>
      <w:r w:rsidRPr="00ED266F">
        <w:rPr>
          <w:rFonts w:ascii="Times New Roman" w:hAnsi="Times New Roman" w:cs="Times New Roman"/>
          <w:w w:val="90"/>
        </w:rPr>
        <w:t>USD</w:t>
      </w:r>
      <w:r w:rsidRPr="00ED266F">
        <w:rPr>
          <w:rFonts w:ascii="Times New Roman" w:hAnsi="Times New Roman" w:cs="Times New Roman"/>
          <w:w w:val="90"/>
          <w:lang w:val="el-GR"/>
        </w:rPr>
        <w:t xml:space="preserve"> σε κάθε </w:t>
      </w:r>
      <w:r w:rsidRPr="00ED266F">
        <w:rPr>
          <w:rFonts w:ascii="Times New Roman" w:hAnsi="Times New Roman" w:cs="Times New Roman"/>
          <w:w w:val="95"/>
          <w:lang w:val="el-GR"/>
        </w:rPr>
        <w:t xml:space="preserve">μέτοχο, ανακτώντας τη </w:t>
      </w:r>
      <w:r w:rsidRPr="00ED266F">
        <w:rPr>
          <w:rFonts w:ascii="Times New Roman" w:hAnsi="Times New Roman" w:cs="Times New Roman"/>
          <w:i/>
          <w:w w:val="95"/>
          <w:lang w:val="el-GR"/>
        </w:rPr>
        <w:t>συνολική αξία χαρτοφυλακίου</w:t>
      </w:r>
    </w:p>
    <w:p w14:paraId="1FEDA910" w14:textId="77777777" w:rsidR="00D36F6E" w:rsidRPr="00ED266F" w:rsidRDefault="00F6074B">
      <w:pPr>
        <w:tabs>
          <w:tab w:val="left" w:pos="9511"/>
        </w:tabs>
        <w:spacing w:before="171"/>
        <w:ind w:left="4636"/>
        <w:rPr>
          <w:rFonts w:ascii="Times New Roman" w:hAnsi="Times New Roman" w:cs="Times New Roman"/>
          <w:lang w:val="el-GR"/>
        </w:rPr>
      </w:pPr>
      <w:r w:rsidRPr="00ED266F">
        <w:rPr>
          <w:rFonts w:ascii="Times New Roman" w:hAnsi="Times New Roman" w:cs="Times New Roman"/>
          <w:i/>
          <w:w w:val="115"/>
          <w:lang w:val="el-GR"/>
        </w:rPr>
        <w:lastRenderedPageBreak/>
        <w:t>χ</w:t>
      </w:r>
      <w:proofErr w:type="spellStart"/>
      <w:r w:rsidRPr="00ED266F">
        <w:rPr>
          <w:rFonts w:ascii="Times New Roman" w:hAnsi="Times New Roman" w:cs="Times New Roman"/>
          <w:i/>
          <w:w w:val="115"/>
          <w:vertAlign w:val="subscript"/>
        </w:rPr>
        <w:t>i</w:t>
      </w:r>
      <w:proofErr w:type="spellEnd"/>
      <w:r w:rsidRPr="00ED266F">
        <w:rPr>
          <w:rFonts w:ascii="Times New Roman" w:hAnsi="Times New Roman" w:cs="Times New Roman"/>
          <w:i/>
          <w:w w:val="115"/>
          <w:vertAlign w:val="subscript"/>
          <w:lang w:val="el-GR"/>
        </w:rPr>
        <w:t xml:space="preserve"> </w:t>
      </w:r>
      <w:r w:rsidRPr="00ED266F">
        <w:rPr>
          <w:rFonts w:ascii="Times New Roman" w:hAnsi="Times New Roman" w:cs="Times New Roman"/>
          <w:w w:val="115"/>
          <w:lang w:val="el-GR"/>
        </w:rPr>
        <w:t xml:space="preserve">:= </w:t>
      </w:r>
      <w:r w:rsidRPr="00ED266F">
        <w:rPr>
          <w:rFonts w:ascii="Times New Roman" w:hAnsi="Times New Roman" w:cs="Times New Roman"/>
          <w:i/>
          <w:w w:val="115"/>
          <w:lang w:val="el-GR"/>
        </w:rPr>
        <w:t xml:space="preserve">πι </w:t>
      </w:r>
      <w:r w:rsidRPr="00ED266F">
        <w:rPr>
          <w:rFonts w:ascii="Times New Roman" w:hAnsi="Times New Roman" w:cs="Times New Roman"/>
          <w:w w:val="115"/>
          <w:lang w:val="el-GR"/>
        </w:rPr>
        <w:t xml:space="preserve">+ </w:t>
      </w:r>
      <w:r w:rsidRPr="00ED266F">
        <w:rPr>
          <w:rFonts w:ascii="Times New Roman" w:hAnsi="Times New Roman" w:cs="Times New Roman"/>
          <w:i/>
          <w:spacing w:val="-71"/>
          <w:w w:val="88"/>
        </w:rPr>
        <w:t>p</w:t>
      </w:r>
      <w:r w:rsidRPr="00ED266F">
        <w:rPr>
          <w:rFonts w:ascii="Times New Roman" w:hAnsi="Times New Roman" w:cs="Times New Roman"/>
          <w:i/>
          <w:spacing w:val="-71"/>
          <w:w w:val="88"/>
          <w:lang w:val="el-GR"/>
        </w:rPr>
        <w:t>ˆ</w:t>
      </w:r>
      <w:proofErr w:type="spellStart"/>
      <w:r w:rsidRPr="00ED266F">
        <w:rPr>
          <w:rFonts w:ascii="Times New Roman" w:hAnsi="Times New Roman" w:cs="Times New Roman"/>
          <w:i/>
          <w:spacing w:val="-71"/>
          <w:w w:val="88"/>
        </w:rPr>
        <w:t>i</w:t>
      </w:r>
      <w:proofErr w:type="spellEnd"/>
      <w:r w:rsidRPr="00ED266F">
        <w:rPr>
          <w:rFonts w:ascii="Times New Roman" w:hAnsi="Times New Roman" w:cs="Times New Roman"/>
          <w:i/>
          <w:spacing w:val="21"/>
          <w:w w:val="96"/>
          <w:lang w:val="el-GR"/>
        </w:rPr>
        <w:t>.</w:t>
      </w:r>
      <w:r w:rsidRPr="00ED266F">
        <w:rPr>
          <w:rFonts w:ascii="Times New Roman" w:hAnsi="Times New Roman" w:cs="Times New Roman"/>
          <w:i/>
          <w:lang w:val="el-GR"/>
        </w:rPr>
        <w:tab/>
      </w:r>
      <w:r w:rsidRPr="00ED266F">
        <w:rPr>
          <w:rFonts w:ascii="Times New Roman" w:hAnsi="Times New Roman" w:cs="Times New Roman"/>
          <w:spacing w:val="-5"/>
          <w:w w:val="115"/>
          <w:lang w:val="el-GR"/>
        </w:rPr>
        <w:t>(7)</w:t>
      </w:r>
    </w:p>
    <w:p w14:paraId="7B7B9CEE" w14:textId="77777777" w:rsidR="00D36F6E" w:rsidRPr="00ED266F" w:rsidRDefault="00D36F6E">
      <w:pPr>
        <w:rPr>
          <w:rFonts w:ascii="Times New Roman" w:hAnsi="Times New Roman" w:cs="Times New Roman"/>
          <w:lang w:val="el-GR"/>
        </w:rPr>
        <w:sectPr w:rsidR="00D36F6E" w:rsidRPr="00ED266F">
          <w:type w:val="continuous"/>
          <w:pgSz w:w="11910" w:h="16840"/>
          <w:pgMar w:top="660" w:right="1080" w:bottom="0" w:left="720" w:header="0" w:footer="956" w:gutter="0"/>
          <w:cols w:space="720"/>
        </w:sectPr>
      </w:pPr>
    </w:p>
    <w:p w14:paraId="504059A9" w14:textId="77777777" w:rsidR="00D36F6E" w:rsidRPr="00ED266F" w:rsidRDefault="00F6074B">
      <w:pPr>
        <w:pStyle w:val="BodyText"/>
        <w:spacing w:before="44"/>
        <w:ind w:left="720"/>
        <w:jc w:val="both"/>
        <w:rPr>
          <w:rFonts w:ascii="Times New Roman" w:hAnsi="Times New Roman" w:cs="Times New Roman"/>
          <w:lang w:val="el-GR"/>
        </w:rPr>
      </w:pPr>
      <w:r w:rsidRPr="00ED266F">
        <w:rPr>
          <w:rFonts w:ascii="Times New Roman" w:hAnsi="Times New Roman" w:cs="Times New Roman"/>
          <w:w w:val="85"/>
          <w:lang w:val="el-GR"/>
        </w:rPr>
        <w:lastRenderedPageBreak/>
        <w:t>Στη σημειογραφία πίνακα, αυτό μπορεί να εκφραστεί εκ νέου ως</w:t>
      </w:r>
    </w:p>
    <w:p w14:paraId="4FBC8455" w14:textId="77777777" w:rsidR="00D36F6E" w:rsidRPr="00ED266F" w:rsidRDefault="00F6074B">
      <w:pPr>
        <w:tabs>
          <w:tab w:val="left" w:pos="4882"/>
        </w:tabs>
        <w:spacing w:before="147"/>
        <w:ind w:right="312"/>
        <w:jc w:val="right"/>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21216" behindDoc="1" locked="0" layoutInCell="1" allowOverlap="1" wp14:anchorId="6FEB1B3A" wp14:editId="29806CB8">
                <wp:simplePos x="0" y="0"/>
                <wp:positionH relativeFrom="page">
                  <wp:posOffset>3714622</wp:posOffset>
                </wp:positionH>
                <wp:positionV relativeFrom="paragraph">
                  <wp:posOffset>114270</wp:posOffset>
                </wp:positionV>
                <wp:extent cx="107950" cy="101600"/>
                <wp:effectExtent l="0" t="0" r="0" b="0"/>
                <wp:wrapNone/>
                <wp:docPr id="412" name="Text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 cy="101600"/>
                        </a:xfrm>
                        <a:prstGeom prst="rect">
                          <a:avLst/>
                        </a:prstGeom>
                      </wps:spPr>
                      <wps:txbx>
                        <w:txbxContent>
                          <w:p w14:paraId="7FB743B3" w14:textId="77777777" w:rsidR="00D36F6E" w:rsidRDefault="00F6074B">
                            <w:pPr>
                              <w:spacing w:line="159" w:lineRule="exact"/>
                              <w:rPr>
                                <w:rFonts w:ascii="Cambria" w:hAnsi="Cambria"/>
                                <w:sz w:val="16"/>
                              </w:rPr>
                            </w:pPr>
                            <w:r>
                              <w:rPr>
                                <w:rFonts w:ascii="Cambria" w:hAnsi="Cambria"/>
                                <w:spacing w:val="-10"/>
                                <w:w w:val="120"/>
                                <w:sz w:val="16"/>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412" style="position:absolute;left:0;text-align:left;margin-left:292.5pt;margin-top:9pt;width:8.5pt;height:8pt;z-index:-19595264;visibility:visible;mso-wrap-style:square;mso-wrap-distance-left:0;mso-wrap-distance-top:0;mso-wrap-distance-right:0;mso-wrap-distance-bottom:0;mso-position-horizontal:absolute;mso-position-horizontal-relative:page;mso-position-vertical:absolute;mso-position-vertical-relative:text;v-text-anchor:top" o:spid="_x0000_s140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TWFmAEAACMDAAAOAAAAZHJzL2Uyb0RvYy54bWysUl9v0zAQf0fad7D8vjqttAFR02lsAiFN&#10;gDT4AK5jNxGxz9y5TfrtOXtpi+AN7cU5584///54fTf5QRwsUg+hkctFJYUNBto+7Br54/vH63dS&#10;UNKh1QME28ijJXm3uXqzHmNtV9DB0FoUDBKoHmMju5RirRSZznpNC4g2cNMBep14izvVoh4Z3Q9q&#10;VVW3agRsI4KxRPz38aUpNwXfOWvSV+fIJjE0krmlsmJZt3lVm7Wud6hj15uZhv4PFl73gS89Qz3q&#10;pMUe+3+gfG8QCFxaGPAKnOuNLRpYzbL6S81zp6MtWtgcimeb6PVgzZfDc/yGIk0fYOIAiwiKT2B+&#10;Enujxkj1PJM9pZp4OgudHPr8ZQmCD7K3x7OfdkrCZLTq7fsb7hhuLavlbVX8VpfDESl9suBFLhqJ&#10;HFchoA9PlPL1uj6NzFxers9E0rSdRN8y8mqVY8z/ttAeWczIeTaSfu01WimGz4ENy+GfCjwV21OB&#10;aXiA8kSypgD3+wSuLxQuuDMFTqIwm19NjvrPfZm6vO3NbwAAAP//AwBQSwMEFAAGAAgAAAAhAO3j&#10;MsneAAAACQEAAA8AAABkcnMvZG93bnJldi54bWxMj0FPwzAMhe9I/IfISNxYwmBVKU2naRonJERX&#10;DhzTxmurNU5psq38e8wJTrb1np6/l69nN4gzTqH3pOF+oUAgNd721Gr4qF7uUhAhGrJm8IQavjHA&#10;uri+yk1m/YVKPO9jKziEQmY0dDGOmZSh6dCZsPAjEmsHPzkT+ZxaaSdz4XA3yKVSiXSmJ/7QmRG3&#10;HTbH/clp2HxSueu/3ur38lD2VfWk6DU5an17M2+eQUSc458ZfvEZHQpmqv2JbBCDhlW64i6RhZQn&#10;GxK15KXW8PCoQBa5/N+g+AEAAP//AwBQSwECLQAUAAYACAAAACEAtoM4kv4AAADhAQAAEwAAAAAA&#10;AAAAAAAAAAAAAAAAW0NvbnRlbnRfVHlwZXNdLnhtbFBLAQItABQABgAIAAAAIQA4/SH/1gAAAJQB&#10;AAALAAAAAAAAAAAAAAAAAC8BAABfcmVscy8ucmVsc1BLAQItABQABgAIAAAAIQCn0TWFmAEAACMD&#10;AAAOAAAAAAAAAAAAAAAAAC4CAABkcnMvZTJvRG9jLnhtbFBLAQItABQABgAIAAAAIQDt4zLJ3gAA&#10;AAkBAAAPAAAAAAAAAAAAAAAAAPIDAABkcnMvZG93bnJldi54bWxQSwUGAAAAAAQABADzAAAA/QQA&#10;AAAA&#10;" w14:anchorId="6FEB1B3A">
                <v:textbox inset="0,0,0,0">
                  <w:txbxContent>
                    <w:p w:rsidR="00D36F6E" w:rsidRDefault="00F6074B" w14:paraId="7FB743B3" w14:textId="77777777">
                      <w:pPr>
                        <w:spacing w:line="159" w:lineRule="exact"/>
                        <w:rPr>
                          <w:rFonts w:ascii="Cambria" w:hAnsi="Cambria"/>
                          <w:sz w:val="16"/>
                        </w:rPr>
                      </w:pPr>
                      <w:r>
                        <w:rPr>
                          <w:rFonts w:ascii="Cambria" w:hAnsi="Cambria"/>
                          <w:spacing w:val="-10"/>
                          <w:w w:val="120"/>
                          <w:sz w:val="16"/>
                          <w:lang w:val="Greek"/>
                        </w:rPr>
                        <w:t>∞</w:t>
                      </w:r>
                    </w:p>
                  </w:txbxContent>
                </v:textbox>
                <w10:wrap anchorx="page"/>
              </v:shape>
            </w:pict>
          </mc:Fallback>
        </mc:AlternateContent>
      </w:r>
      <w:r w:rsidRPr="00ED266F">
        <w:rPr>
          <w:rFonts w:ascii="Times New Roman" w:hAnsi="Times New Roman" w:cs="Times New Roman"/>
          <w:i/>
          <w:w w:val="110"/>
          <w:lang w:val="el-GR"/>
        </w:rPr>
        <w:t xml:space="preserve">χ </w:t>
      </w:r>
      <w:r w:rsidRPr="00ED266F">
        <w:rPr>
          <w:rFonts w:ascii="Times New Roman" w:hAnsi="Times New Roman" w:cs="Times New Roman"/>
          <w:w w:val="130"/>
          <w:lang w:val="el-GR"/>
        </w:rPr>
        <w:t xml:space="preserve">= </w:t>
      </w:r>
      <w:r w:rsidRPr="00ED266F">
        <w:rPr>
          <w:rFonts w:ascii="Times New Roman" w:hAnsi="Times New Roman" w:cs="Times New Roman"/>
          <w:w w:val="190"/>
          <w:position w:val="21"/>
          <w:lang w:val="el-GR"/>
        </w:rPr>
        <w:t xml:space="preserve">Σ </w:t>
      </w:r>
      <w:proofErr w:type="spellStart"/>
      <w:r w:rsidRPr="00ED266F">
        <w:rPr>
          <w:rFonts w:ascii="Times New Roman" w:hAnsi="Times New Roman" w:cs="Times New Roman"/>
          <w:i/>
          <w:spacing w:val="8"/>
          <w:w w:val="110"/>
        </w:rPr>
        <w:t>Wlv</w:t>
      </w:r>
      <w:proofErr w:type="spellEnd"/>
      <w:r w:rsidRPr="00ED266F">
        <w:rPr>
          <w:rFonts w:ascii="Times New Roman" w:hAnsi="Times New Roman" w:cs="Times New Roman"/>
          <w:i/>
          <w:spacing w:val="8"/>
          <w:w w:val="110"/>
          <w:lang w:val="el-GR"/>
        </w:rPr>
        <w:t>,</w:t>
      </w:r>
      <w:r w:rsidRPr="00ED266F">
        <w:rPr>
          <w:rFonts w:ascii="Times New Roman" w:hAnsi="Times New Roman" w:cs="Times New Roman"/>
          <w:i/>
          <w:lang w:val="el-GR"/>
        </w:rPr>
        <w:tab/>
      </w:r>
      <w:r w:rsidRPr="00ED266F">
        <w:rPr>
          <w:rFonts w:ascii="Times New Roman" w:hAnsi="Times New Roman" w:cs="Times New Roman"/>
          <w:spacing w:val="-5"/>
          <w:w w:val="110"/>
          <w:lang w:val="el-GR"/>
        </w:rPr>
        <w:t>(8)</w:t>
      </w:r>
    </w:p>
    <w:p w14:paraId="0E2D85DA" w14:textId="77777777" w:rsidR="00D36F6E" w:rsidRPr="00ED266F" w:rsidRDefault="00F6074B">
      <w:pPr>
        <w:spacing w:before="65"/>
        <w:ind w:left="5080"/>
        <w:rPr>
          <w:rFonts w:ascii="Times New Roman" w:hAnsi="Times New Roman" w:cs="Times New Roman"/>
          <w:sz w:val="16"/>
          <w:lang w:val="el-GR"/>
        </w:rPr>
      </w:pPr>
      <w:r w:rsidRPr="00ED266F">
        <w:rPr>
          <w:rFonts w:ascii="Times New Roman" w:hAnsi="Times New Roman" w:cs="Times New Roman"/>
          <w:i/>
          <w:spacing w:val="-5"/>
          <w:w w:val="110"/>
          <w:sz w:val="16"/>
        </w:rPr>
        <w:t>l</w:t>
      </w:r>
      <w:r w:rsidRPr="00ED266F">
        <w:rPr>
          <w:rFonts w:ascii="Times New Roman" w:hAnsi="Times New Roman" w:cs="Times New Roman"/>
          <w:i/>
          <w:spacing w:val="-5"/>
          <w:w w:val="110"/>
          <w:sz w:val="16"/>
          <w:lang w:val="el-GR"/>
        </w:rPr>
        <w:t>=1</w:t>
      </w:r>
    </w:p>
    <w:p w14:paraId="0374AEED" w14:textId="77777777" w:rsidR="00D36F6E" w:rsidRPr="00ED266F" w:rsidRDefault="00D36F6E">
      <w:pPr>
        <w:pStyle w:val="BodyText"/>
        <w:spacing w:before="3"/>
        <w:rPr>
          <w:rFonts w:ascii="Times New Roman" w:hAnsi="Times New Roman" w:cs="Times New Roman"/>
          <w:sz w:val="16"/>
          <w:lang w:val="el-GR"/>
        </w:rPr>
      </w:pPr>
    </w:p>
    <w:p w14:paraId="2E676C73" w14:textId="77777777" w:rsidR="00D36F6E" w:rsidRPr="00ED266F" w:rsidRDefault="00F6074B">
      <w:pPr>
        <w:pStyle w:val="BodyText"/>
        <w:spacing w:line="252" w:lineRule="auto"/>
        <w:ind w:left="720" w:right="310"/>
        <w:jc w:val="both"/>
        <w:rPr>
          <w:rFonts w:ascii="Times New Roman" w:hAnsi="Times New Roman" w:cs="Times New Roman"/>
          <w:lang w:val="el-GR"/>
        </w:rPr>
      </w:pPr>
      <w:r w:rsidRPr="00ED266F">
        <w:rPr>
          <w:rFonts w:ascii="Times New Roman" w:hAnsi="Times New Roman" w:cs="Times New Roman"/>
          <w:w w:val="90"/>
          <w:lang w:val="el-GR"/>
        </w:rPr>
        <w:t xml:space="preserve">όπου </w:t>
      </w:r>
      <w:r w:rsidRPr="00ED266F">
        <w:rPr>
          <w:rFonts w:ascii="Times New Roman" w:hAnsi="Times New Roman" w:cs="Times New Roman"/>
          <w:i/>
          <w:spacing w:val="15"/>
          <w:w w:val="90"/>
          <w:lang w:val="el-GR"/>
        </w:rPr>
        <w:t xml:space="preserve">το </w:t>
      </w:r>
      <w:proofErr w:type="spellStart"/>
      <w:r w:rsidRPr="00ED266F">
        <w:rPr>
          <w:rFonts w:ascii="Times New Roman" w:hAnsi="Times New Roman" w:cs="Times New Roman"/>
          <w:i/>
          <w:spacing w:val="15"/>
          <w:w w:val="90"/>
        </w:rPr>
        <w:t>Wl</w:t>
      </w:r>
      <w:proofErr w:type="spellEnd"/>
      <w:r w:rsidRPr="00ED266F">
        <w:rPr>
          <w:rFonts w:ascii="Times New Roman" w:hAnsi="Times New Roman" w:cs="Times New Roman"/>
          <w:i/>
          <w:spacing w:val="15"/>
          <w:w w:val="90"/>
          <w:lang w:val="el-GR"/>
        </w:rPr>
        <w:t xml:space="preserve"> </w:t>
      </w:r>
      <w:r w:rsidRPr="00ED266F">
        <w:rPr>
          <w:rFonts w:ascii="Times New Roman" w:hAnsi="Times New Roman" w:cs="Times New Roman"/>
          <w:w w:val="90"/>
          <w:lang w:val="el-GR"/>
        </w:rPr>
        <w:t xml:space="preserve">κωδικοποιεί όλες τις διαδρομές μήκους </w:t>
      </w:r>
      <w:r w:rsidRPr="00ED266F">
        <w:rPr>
          <w:rFonts w:ascii="Times New Roman" w:hAnsi="Times New Roman" w:cs="Times New Roman"/>
          <w:i/>
          <w:w w:val="90"/>
        </w:rPr>
        <w:t>l</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στο δίκτυο. Έτσι, η εξίσωση (8) λαμβάνει υπόψη όλες τις διαδρομές όλων των </w:t>
      </w:r>
      <w:r w:rsidRPr="00ED266F">
        <w:rPr>
          <w:rFonts w:ascii="Times New Roman" w:hAnsi="Times New Roman" w:cs="Times New Roman"/>
          <w:w w:val="85"/>
          <w:lang w:val="el-GR"/>
        </w:rPr>
        <w:t xml:space="preserve">μηκών στο δίκτυο, ανακτώντας το διάνυσμα </w:t>
      </w:r>
      <w:r w:rsidRPr="00ED266F">
        <w:rPr>
          <w:rFonts w:ascii="Times New Roman" w:hAnsi="Times New Roman" w:cs="Times New Roman"/>
          <w:i/>
          <w:w w:val="85"/>
          <w:lang w:val="el-GR"/>
        </w:rPr>
        <w:t xml:space="preserve">χ </w:t>
      </w:r>
      <w:r w:rsidRPr="00ED266F">
        <w:rPr>
          <w:rFonts w:ascii="Times New Roman" w:hAnsi="Times New Roman" w:cs="Times New Roman"/>
          <w:w w:val="85"/>
          <w:lang w:val="el-GR"/>
        </w:rPr>
        <w:t xml:space="preserve">των συνολικών αξιών χαρτοφυλακίου που προκύπτουν. Ωστόσο, </w:t>
      </w:r>
      <w:r w:rsidRPr="00ED266F">
        <w:rPr>
          <w:rFonts w:ascii="Times New Roman" w:hAnsi="Times New Roman" w:cs="Times New Roman"/>
          <w:w w:val="90"/>
          <w:lang w:val="el-GR"/>
        </w:rPr>
        <w:t xml:space="preserve">υπάρχει μια εναλλακτική ερμηνεία που είναι πιο γενική με την έννοια ότι ισχύει για οποιοδήποτε πολύπλοκο δίκτυο με σταθμισμένες και κατευθυνόμενες ακμές, όπου στους κόμβους αποδίδεται μια εγγενής, </w:t>
      </w:r>
      <w:r w:rsidRPr="00ED266F">
        <w:rPr>
          <w:rFonts w:ascii="Times New Roman" w:hAnsi="Times New Roman" w:cs="Times New Roman"/>
          <w:spacing w:val="-4"/>
          <w:lang w:val="el-GR"/>
        </w:rPr>
        <w:t>μη τοπολογική τιμή.</w:t>
      </w:r>
    </w:p>
    <w:p w14:paraId="50B85403" w14:textId="77777777" w:rsidR="00D36F6E" w:rsidRPr="00ED266F" w:rsidRDefault="00D36F6E">
      <w:pPr>
        <w:pStyle w:val="BodyText"/>
        <w:spacing w:before="49"/>
        <w:rPr>
          <w:rFonts w:ascii="Times New Roman" w:hAnsi="Times New Roman" w:cs="Times New Roman"/>
          <w:lang w:val="el-GR"/>
        </w:rPr>
      </w:pPr>
    </w:p>
    <w:p w14:paraId="4A7BE7EE" w14:textId="77777777" w:rsidR="00D36F6E" w:rsidRPr="00ED266F" w:rsidRDefault="00F6074B">
      <w:pPr>
        <w:pStyle w:val="Heading3"/>
        <w:numPr>
          <w:ilvl w:val="2"/>
          <w:numId w:val="5"/>
        </w:numPr>
        <w:tabs>
          <w:tab w:val="left" w:pos="1486"/>
        </w:tabs>
        <w:ind w:hanging="766"/>
        <w:rPr>
          <w:rFonts w:ascii="Times New Roman" w:hAnsi="Times New Roman" w:cs="Times New Roman"/>
          <w:lang w:val="el-GR"/>
        </w:rPr>
      </w:pPr>
      <w:bookmarkStart w:id="8" w:name="_TOC_250039"/>
      <w:r w:rsidRPr="00ED266F">
        <w:rPr>
          <w:rFonts w:ascii="Times New Roman" w:hAnsi="Times New Roman" w:cs="Times New Roman"/>
          <w:spacing w:val="-2"/>
          <w:lang w:val="el-GR"/>
        </w:rPr>
        <w:t>Βήμα 2: Κεντρική θέση και επιρροή στα δίκτυα</w:t>
      </w:r>
      <w:bookmarkEnd w:id="8"/>
    </w:p>
    <w:p w14:paraId="0E7D846F" w14:textId="77777777" w:rsidR="00D36F6E" w:rsidRPr="00ED266F" w:rsidRDefault="00F6074B">
      <w:pPr>
        <w:pStyle w:val="BodyText"/>
        <w:spacing w:before="156" w:line="252" w:lineRule="auto"/>
        <w:ind w:left="720" w:right="308"/>
        <w:jc w:val="both"/>
        <w:rPr>
          <w:rFonts w:ascii="Times New Roman" w:hAnsi="Times New Roman" w:cs="Times New Roman"/>
          <w:lang w:val="el-GR"/>
        </w:rPr>
      </w:pPr>
      <w:r w:rsidRPr="00ED266F">
        <w:rPr>
          <w:rFonts w:ascii="Times New Roman" w:hAnsi="Times New Roman" w:cs="Times New Roman"/>
          <w:w w:val="95"/>
          <w:lang w:val="el-GR"/>
        </w:rPr>
        <w:t>Η έννοια της κεντρικότητας αναφέρεται σε ένα δομικό χαρακτηριστικό των κόμβων σε ένα δίκτυο που εξαρτάται</w:t>
      </w:r>
      <w:r w:rsidRPr="00ED266F">
        <w:rPr>
          <w:rFonts w:ascii="Times New Roman" w:hAnsi="Times New Roman" w:cs="Times New Roman"/>
          <w:w w:val="85"/>
          <w:lang w:val="el-GR"/>
        </w:rPr>
        <w:t xml:space="preserve"> από τη θέση τους στο δίκτυο (</w:t>
      </w:r>
      <w:r w:rsidRPr="00ED266F">
        <w:rPr>
          <w:rFonts w:ascii="Times New Roman" w:hAnsi="Times New Roman" w:cs="Times New Roman"/>
          <w:w w:val="85"/>
        </w:rPr>
        <w:t>Katz</w:t>
      </w:r>
      <w:r w:rsidRPr="00ED266F">
        <w:rPr>
          <w:rFonts w:ascii="Times New Roman" w:hAnsi="Times New Roman" w:cs="Times New Roman"/>
          <w:w w:val="85"/>
          <w:lang w:val="el-GR"/>
        </w:rPr>
        <w:t xml:space="preserve">, 1953; </w:t>
      </w:r>
      <w:r w:rsidRPr="00ED266F">
        <w:rPr>
          <w:rFonts w:ascii="Times New Roman" w:hAnsi="Times New Roman" w:cs="Times New Roman"/>
          <w:w w:val="85"/>
        </w:rPr>
        <w:t>Hubbell</w:t>
      </w:r>
      <w:r w:rsidRPr="00ED266F">
        <w:rPr>
          <w:rFonts w:ascii="Times New Roman" w:hAnsi="Times New Roman" w:cs="Times New Roman"/>
          <w:w w:val="85"/>
          <w:lang w:val="el-GR"/>
        </w:rPr>
        <w:t xml:space="preserve">, 1965; </w:t>
      </w:r>
      <w:proofErr w:type="spellStart"/>
      <w:r w:rsidRPr="00ED266F">
        <w:rPr>
          <w:rFonts w:ascii="Times New Roman" w:hAnsi="Times New Roman" w:cs="Times New Roman"/>
          <w:w w:val="85"/>
        </w:rPr>
        <w:t>Bonacich</w:t>
      </w:r>
      <w:proofErr w:type="spellEnd"/>
      <w:r w:rsidRPr="00ED266F">
        <w:rPr>
          <w:rFonts w:ascii="Times New Roman" w:hAnsi="Times New Roman" w:cs="Times New Roman"/>
          <w:w w:val="85"/>
          <w:lang w:val="el-GR"/>
        </w:rPr>
        <w:t xml:space="preserve">, 1972). Γενικά, </w:t>
      </w:r>
      <w:r w:rsidRPr="00ED266F">
        <w:rPr>
          <w:rFonts w:ascii="Times New Roman" w:hAnsi="Times New Roman" w:cs="Times New Roman"/>
          <w:w w:val="90"/>
          <w:lang w:val="el-GR"/>
        </w:rPr>
        <w:t>η κεντρικότητα αναφέρεται στον βαθμό στον οποίο ένα δίκτυο είναι οργανωμένο γύρω από έναν μόνο κόμβο.</w:t>
      </w:r>
    </w:p>
    <w:p w14:paraId="004E4A2E"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90"/>
          <w:lang w:val="el-GR"/>
        </w:rPr>
        <w:t xml:space="preserve">Μια δημοφιλής οικογένεια μέτρων κεντρικότητας ονομάζεται ιδιοδιανυσματική κεντρικότητα και ποσοτικοποιεί τη συνάφεια ενός κόμβου σε ένα δίκτυο. Αυτά είναι μέτρα κεντρικότητας τύπου ανάδρασης, όπου ένας κόμβος </w:t>
      </w:r>
      <w:r w:rsidRPr="00ED266F">
        <w:rPr>
          <w:rFonts w:ascii="Times New Roman" w:hAnsi="Times New Roman" w:cs="Times New Roman"/>
          <w:w w:val="85"/>
          <w:lang w:val="el-GR"/>
        </w:rPr>
        <w:t xml:space="preserve">είναι πιο κεντρικός όσο πιο κεντρικοί είναι οι ίδιοι οι γείτονές του. Το </w:t>
      </w:r>
      <w:r w:rsidRPr="00ED266F">
        <w:rPr>
          <w:rFonts w:ascii="Times New Roman" w:hAnsi="Times New Roman" w:cs="Times New Roman"/>
          <w:w w:val="85"/>
        </w:rPr>
        <w:t>PageRank</w:t>
      </w:r>
      <w:r w:rsidRPr="00ED266F">
        <w:rPr>
          <w:rFonts w:ascii="Times New Roman" w:hAnsi="Times New Roman" w:cs="Times New Roman"/>
          <w:w w:val="85"/>
          <w:lang w:val="el-GR"/>
        </w:rPr>
        <w:t xml:space="preserve"> της </w:t>
      </w:r>
      <w:r w:rsidRPr="00ED266F">
        <w:rPr>
          <w:rFonts w:ascii="Times New Roman" w:hAnsi="Times New Roman" w:cs="Times New Roman"/>
          <w:w w:val="85"/>
        </w:rPr>
        <w:t>Google</w:t>
      </w:r>
      <w:r w:rsidRPr="00ED266F">
        <w:rPr>
          <w:rFonts w:ascii="Times New Roman" w:hAnsi="Times New Roman" w:cs="Times New Roman"/>
          <w:w w:val="85"/>
          <w:lang w:val="el-GR"/>
        </w:rPr>
        <w:t xml:space="preserve"> είναι ένα παράδειγμα </w:t>
      </w:r>
      <w:r w:rsidRPr="00ED266F">
        <w:rPr>
          <w:rFonts w:ascii="Times New Roman" w:hAnsi="Times New Roman" w:cs="Times New Roman"/>
          <w:spacing w:val="-8"/>
          <w:lang w:val="el-GR"/>
        </w:rPr>
        <w:t>ενός τέτοιου μέτρου κεντρικότητας (</w:t>
      </w:r>
      <w:r w:rsidRPr="00ED266F">
        <w:rPr>
          <w:rFonts w:ascii="Times New Roman" w:hAnsi="Times New Roman" w:cs="Times New Roman"/>
          <w:spacing w:val="-8"/>
        </w:rPr>
        <w:t>Page</w:t>
      </w:r>
      <w:r w:rsidRPr="00ED266F">
        <w:rPr>
          <w:rFonts w:ascii="Times New Roman" w:hAnsi="Times New Roman" w:cs="Times New Roman"/>
          <w:spacing w:val="-8"/>
          <w:lang w:val="el-GR"/>
        </w:rPr>
        <w:t xml:space="preserve"> </w:t>
      </w:r>
      <w:r w:rsidRPr="00ED266F">
        <w:rPr>
          <w:rFonts w:ascii="Times New Roman" w:hAnsi="Times New Roman" w:cs="Times New Roman"/>
          <w:spacing w:val="-8"/>
        </w:rPr>
        <w:t>et</w:t>
      </w:r>
      <w:r w:rsidRPr="00ED266F">
        <w:rPr>
          <w:rFonts w:ascii="Times New Roman" w:hAnsi="Times New Roman" w:cs="Times New Roman"/>
          <w:spacing w:val="-8"/>
          <w:lang w:val="el-GR"/>
        </w:rPr>
        <w:t xml:space="preserve"> </w:t>
      </w:r>
      <w:r w:rsidRPr="00ED266F">
        <w:rPr>
          <w:rFonts w:ascii="Times New Roman" w:hAnsi="Times New Roman" w:cs="Times New Roman"/>
          <w:spacing w:val="-8"/>
        </w:rPr>
        <w:t>al</w:t>
      </w:r>
      <w:r w:rsidRPr="00ED266F">
        <w:rPr>
          <w:rFonts w:ascii="Times New Roman" w:hAnsi="Times New Roman" w:cs="Times New Roman"/>
          <w:spacing w:val="-8"/>
          <w:lang w:val="el-GR"/>
        </w:rPr>
        <w:t xml:space="preserve">., 1999). Μια ιδιαίτερη παραλλαγή είναι η </w:t>
      </w:r>
      <w:r w:rsidRPr="00ED266F">
        <w:rPr>
          <w:rFonts w:ascii="Times New Roman" w:hAnsi="Times New Roman" w:cs="Times New Roman"/>
          <w:i/>
          <w:spacing w:val="-8"/>
          <w:lang w:val="el-GR"/>
        </w:rPr>
        <w:t xml:space="preserve">κεντρικότητα </w:t>
      </w:r>
      <w:r w:rsidRPr="00ED266F">
        <w:rPr>
          <w:rFonts w:ascii="Times New Roman" w:hAnsi="Times New Roman" w:cs="Times New Roman"/>
          <w:spacing w:val="-8"/>
        </w:rPr>
        <w:t>c</w:t>
      </w:r>
      <w:r w:rsidRPr="00ED266F">
        <w:rPr>
          <w:rFonts w:ascii="Times New Roman" w:hAnsi="Times New Roman" w:cs="Times New Roman"/>
          <w:i/>
          <w:spacing w:val="-8"/>
          <w:lang w:val="el-GR"/>
        </w:rPr>
        <w:t>(</w:t>
      </w:r>
      <w:r w:rsidRPr="00ED266F">
        <w:rPr>
          <w:rFonts w:ascii="Times New Roman" w:hAnsi="Times New Roman" w:cs="Times New Roman"/>
          <w:spacing w:val="-8"/>
          <w:lang w:val="el-GR"/>
        </w:rPr>
        <w:t xml:space="preserve">α, β) </w:t>
      </w:r>
      <w:r w:rsidRPr="00ED266F">
        <w:rPr>
          <w:rFonts w:ascii="Times New Roman" w:hAnsi="Times New Roman" w:cs="Times New Roman"/>
          <w:w w:val="90"/>
          <w:lang w:val="el-GR"/>
        </w:rPr>
        <w:t>που εισήχθη στα (</w:t>
      </w:r>
      <w:proofErr w:type="spellStart"/>
      <w:r w:rsidRPr="00ED266F">
        <w:rPr>
          <w:rFonts w:ascii="Times New Roman" w:hAnsi="Times New Roman" w:cs="Times New Roman"/>
          <w:w w:val="90"/>
        </w:rPr>
        <w:t>Bonacich</w:t>
      </w:r>
      <w:proofErr w:type="spellEnd"/>
      <w:r w:rsidRPr="00ED266F">
        <w:rPr>
          <w:rFonts w:ascii="Times New Roman" w:hAnsi="Times New Roman" w:cs="Times New Roman"/>
          <w:w w:val="90"/>
          <w:lang w:val="el-GR"/>
        </w:rPr>
        <w:t>, 1987), διύλιση (</w:t>
      </w:r>
      <w:r w:rsidRPr="00ED266F">
        <w:rPr>
          <w:rFonts w:ascii="Times New Roman" w:hAnsi="Times New Roman" w:cs="Times New Roman"/>
          <w:w w:val="90"/>
        </w:rPr>
        <w:t>Katz</w:t>
      </w:r>
      <w:r w:rsidRPr="00ED266F">
        <w:rPr>
          <w:rFonts w:ascii="Times New Roman" w:hAnsi="Times New Roman" w:cs="Times New Roman"/>
          <w:w w:val="90"/>
          <w:lang w:val="el-GR"/>
        </w:rPr>
        <w:t>, 1953) και (</w:t>
      </w:r>
      <w:r w:rsidRPr="00ED266F">
        <w:rPr>
          <w:rFonts w:ascii="Times New Roman" w:hAnsi="Times New Roman" w:cs="Times New Roman"/>
          <w:w w:val="90"/>
        </w:rPr>
        <w:t>Hubbell</w:t>
      </w:r>
      <w:r w:rsidRPr="00ED266F">
        <w:rPr>
          <w:rFonts w:ascii="Times New Roman" w:hAnsi="Times New Roman" w:cs="Times New Roman"/>
          <w:w w:val="90"/>
          <w:lang w:val="el-GR"/>
        </w:rPr>
        <w:t>, 1965), που ορίζεται ως</w:t>
      </w:r>
    </w:p>
    <w:p w14:paraId="56806E7F" w14:textId="77777777" w:rsidR="00D36F6E" w:rsidRPr="00ED266F" w:rsidRDefault="00F6074B">
      <w:pPr>
        <w:tabs>
          <w:tab w:val="left" w:pos="5543"/>
        </w:tabs>
        <w:spacing w:before="11"/>
        <w:ind w:right="312"/>
        <w:jc w:val="right"/>
        <w:rPr>
          <w:rFonts w:ascii="Times New Roman" w:hAnsi="Times New Roman" w:cs="Times New Roman"/>
          <w:lang w:val="el-GR"/>
        </w:rPr>
      </w:pPr>
      <w:r w:rsidRPr="00ED266F">
        <w:rPr>
          <w:rFonts w:ascii="Times New Roman" w:hAnsi="Times New Roman" w:cs="Times New Roman"/>
          <w:i/>
          <w:w w:val="120"/>
          <w:lang w:val="el-GR"/>
        </w:rPr>
        <w:t>Π.Χ.</w:t>
      </w:r>
      <w:r w:rsidRPr="00ED266F">
        <w:rPr>
          <w:rFonts w:ascii="Times New Roman" w:hAnsi="Times New Roman" w:cs="Times New Roman"/>
          <w:w w:val="120"/>
          <w:lang w:val="el-GR"/>
        </w:rPr>
        <w:t>(</w:t>
      </w:r>
      <w:r w:rsidRPr="00ED266F">
        <w:rPr>
          <w:rFonts w:ascii="Times New Roman" w:hAnsi="Times New Roman" w:cs="Times New Roman"/>
          <w:i/>
          <w:w w:val="120"/>
          <w:lang w:val="el-GR"/>
        </w:rPr>
        <w:t>α, β</w:t>
      </w:r>
      <w:r w:rsidRPr="00ED266F">
        <w:rPr>
          <w:rFonts w:ascii="Times New Roman" w:hAnsi="Times New Roman" w:cs="Times New Roman"/>
          <w:w w:val="120"/>
          <w:lang w:val="el-GR"/>
        </w:rPr>
        <w:t xml:space="preserve">) = </w:t>
      </w:r>
      <w:r w:rsidRPr="00ED266F">
        <w:rPr>
          <w:rFonts w:ascii="Times New Roman" w:hAnsi="Times New Roman" w:cs="Times New Roman"/>
          <w:w w:val="120"/>
          <w:position w:val="21"/>
          <w:lang w:val="el-GR"/>
        </w:rPr>
        <w:t>Σ</w:t>
      </w:r>
      <w:r w:rsidRPr="00ED266F">
        <w:rPr>
          <w:rFonts w:ascii="Times New Roman" w:hAnsi="Times New Roman" w:cs="Times New Roman"/>
          <w:w w:val="120"/>
          <w:lang w:val="el-GR"/>
        </w:rPr>
        <w:t>(</w:t>
      </w:r>
      <w:r w:rsidRPr="00ED266F">
        <w:rPr>
          <w:rFonts w:ascii="Times New Roman" w:hAnsi="Times New Roman" w:cs="Times New Roman"/>
          <w:i/>
          <w:w w:val="120"/>
          <w:lang w:val="el-GR"/>
        </w:rPr>
        <w:t xml:space="preserve">α </w:t>
      </w:r>
      <w:r w:rsidRPr="00ED266F">
        <w:rPr>
          <w:rFonts w:ascii="Times New Roman" w:hAnsi="Times New Roman" w:cs="Times New Roman"/>
          <w:w w:val="120"/>
          <w:lang w:val="el-GR"/>
        </w:rPr>
        <w:t xml:space="preserve">+ </w:t>
      </w:r>
      <w:r w:rsidRPr="00ED266F">
        <w:rPr>
          <w:rFonts w:ascii="Times New Roman" w:hAnsi="Times New Roman" w:cs="Times New Roman"/>
          <w:i/>
          <w:spacing w:val="-2"/>
          <w:w w:val="120"/>
          <w:lang w:val="el-GR"/>
        </w:rPr>
        <w:t>β</w:t>
      </w:r>
      <w:proofErr w:type="spellStart"/>
      <w:r w:rsidRPr="00ED266F">
        <w:rPr>
          <w:rFonts w:ascii="Times New Roman" w:hAnsi="Times New Roman" w:cs="Times New Roman"/>
          <w:i/>
          <w:spacing w:val="-2"/>
          <w:w w:val="120"/>
        </w:rPr>
        <w:t>c</w:t>
      </w:r>
      <w:r w:rsidRPr="00ED266F">
        <w:rPr>
          <w:rFonts w:ascii="Times New Roman" w:hAnsi="Times New Roman" w:cs="Times New Roman"/>
          <w:i/>
          <w:spacing w:val="-2"/>
          <w:w w:val="120"/>
          <w:vertAlign w:val="subscript"/>
        </w:rPr>
        <w:t>j</w:t>
      </w:r>
      <w:proofErr w:type="spellEnd"/>
      <w:r w:rsidRPr="00ED266F">
        <w:rPr>
          <w:rFonts w:ascii="Times New Roman" w:hAnsi="Times New Roman" w:cs="Times New Roman"/>
          <w:spacing w:val="-2"/>
          <w:w w:val="120"/>
          <w:lang w:val="el-GR"/>
        </w:rPr>
        <w:t>)</w:t>
      </w:r>
      <w:r w:rsidRPr="00ED266F">
        <w:rPr>
          <w:rFonts w:ascii="Times New Roman" w:hAnsi="Times New Roman" w:cs="Times New Roman"/>
          <w:i/>
          <w:spacing w:val="-2"/>
          <w:w w:val="120"/>
          <w:lang w:val="el-GR"/>
        </w:rPr>
        <w:t>Αΐτζ,</w:t>
      </w:r>
      <w:r w:rsidRPr="00ED266F">
        <w:rPr>
          <w:rFonts w:ascii="Times New Roman" w:hAnsi="Times New Roman" w:cs="Times New Roman"/>
          <w:i/>
          <w:lang w:val="el-GR"/>
        </w:rPr>
        <w:tab/>
      </w:r>
      <w:r w:rsidRPr="00ED266F">
        <w:rPr>
          <w:rFonts w:ascii="Times New Roman" w:hAnsi="Times New Roman" w:cs="Times New Roman"/>
          <w:spacing w:val="-5"/>
          <w:w w:val="125"/>
          <w:lang w:val="el-GR"/>
        </w:rPr>
        <w:t>(9)</w:t>
      </w:r>
    </w:p>
    <w:p w14:paraId="181BE94A" w14:textId="77777777" w:rsidR="00D36F6E" w:rsidRPr="00ED266F" w:rsidRDefault="00F6074B">
      <w:pPr>
        <w:spacing w:before="60"/>
        <w:ind w:left="5082"/>
        <w:rPr>
          <w:rFonts w:ascii="Times New Roman" w:hAnsi="Times New Roman" w:cs="Times New Roman"/>
          <w:i/>
          <w:sz w:val="16"/>
          <w:lang w:val="el-GR"/>
        </w:rPr>
      </w:pPr>
      <w:r w:rsidRPr="00ED266F">
        <w:rPr>
          <w:rFonts w:ascii="Times New Roman" w:hAnsi="Times New Roman" w:cs="Times New Roman"/>
          <w:i/>
          <w:spacing w:val="-10"/>
          <w:w w:val="150"/>
          <w:sz w:val="16"/>
        </w:rPr>
        <w:t>j</w:t>
      </w:r>
    </w:p>
    <w:p w14:paraId="01D17402" w14:textId="77777777" w:rsidR="00D36F6E" w:rsidRPr="00ED266F" w:rsidRDefault="00F6074B">
      <w:pPr>
        <w:pStyle w:val="BodyText"/>
        <w:spacing w:before="183" w:line="252" w:lineRule="auto"/>
        <w:ind w:left="720" w:right="312"/>
        <w:jc w:val="both"/>
        <w:rPr>
          <w:rFonts w:ascii="Times New Roman" w:hAnsi="Times New Roman" w:cs="Times New Roman"/>
          <w:lang w:val="el-GR"/>
        </w:rPr>
      </w:pPr>
      <w:r w:rsidRPr="00ED266F">
        <w:rPr>
          <w:rFonts w:ascii="Times New Roman" w:hAnsi="Times New Roman" w:cs="Times New Roman"/>
          <w:w w:val="90"/>
          <w:lang w:val="el-GR"/>
        </w:rPr>
        <w:t xml:space="preserve"> </w:t>
      </w:r>
      <w:r w:rsidRPr="00ED266F">
        <w:rPr>
          <w:rFonts w:ascii="Times New Roman" w:hAnsi="Times New Roman" w:cs="Times New Roman"/>
          <w:i/>
          <w:w w:val="90"/>
          <w:lang w:val="el-GR"/>
        </w:rPr>
        <w:t xml:space="preserve">όπου </w:t>
      </w:r>
      <w:r w:rsidRPr="00ED266F">
        <w:rPr>
          <w:rFonts w:ascii="Times New Roman" w:hAnsi="Times New Roman" w:cs="Times New Roman"/>
          <w:i/>
          <w:w w:val="90"/>
        </w:rPr>
        <w:t>A</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είναι ο πίνακας γειτνίασης, </w:t>
      </w:r>
      <w:r w:rsidRPr="00ED266F">
        <w:rPr>
          <w:rFonts w:ascii="Times New Roman" w:hAnsi="Times New Roman" w:cs="Times New Roman"/>
          <w:i/>
          <w:w w:val="90"/>
          <w:lang w:val="el-GR"/>
        </w:rPr>
        <w:t xml:space="preserve"> </w:t>
      </w:r>
      <w:r w:rsidRPr="00ED266F">
        <w:rPr>
          <w:rFonts w:ascii="Times New Roman" w:hAnsi="Times New Roman" w:cs="Times New Roman"/>
          <w:w w:val="90"/>
        </w:rPr>
        <w:t>ci</w:t>
      </w:r>
      <w:r w:rsidRPr="00ED266F">
        <w:rPr>
          <w:rFonts w:ascii="Times New Roman" w:hAnsi="Times New Roman" w:cs="Times New Roman"/>
          <w:w w:val="90"/>
          <w:lang w:val="el-GR"/>
        </w:rPr>
        <w:t xml:space="preserve"> υποδηλώνει τη βαθμολογία κεντρικότητας του κόμβου </w:t>
      </w:r>
      <w:proofErr w:type="spellStart"/>
      <w:r w:rsidRPr="00ED266F">
        <w:rPr>
          <w:rFonts w:ascii="Times New Roman" w:hAnsi="Times New Roman" w:cs="Times New Roman"/>
          <w:i/>
          <w:w w:val="90"/>
        </w:rPr>
        <w:t>i</w:t>
      </w:r>
      <w:proofErr w:type="spellEnd"/>
      <w:r w:rsidRPr="00ED266F">
        <w:rPr>
          <w:rFonts w:ascii="Times New Roman" w:hAnsi="Times New Roman" w:cs="Times New Roman"/>
          <w:w w:val="90"/>
          <w:lang w:val="el-GR"/>
        </w:rPr>
        <w:t xml:space="preserve"> και </w:t>
      </w:r>
      <w:r w:rsidRPr="00ED266F">
        <w:rPr>
          <w:rFonts w:ascii="Times New Roman" w:hAnsi="Times New Roman" w:cs="Times New Roman"/>
          <w:i/>
          <w:w w:val="90"/>
          <w:lang w:val="el-GR"/>
        </w:rPr>
        <w:t>α</w:t>
      </w:r>
      <w:r w:rsidRPr="00ED266F">
        <w:rPr>
          <w:rFonts w:ascii="Times New Roman" w:hAnsi="Times New Roman" w:cs="Times New Roman"/>
          <w:w w:val="90"/>
          <w:lang w:val="el-GR"/>
        </w:rPr>
        <w:t xml:space="preserve">, </w:t>
      </w:r>
      <w:r w:rsidRPr="00ED266F">
        <w:rPr>
          <w:rFonts w:ascii="Times New Roman" w:hAnsi="Times New Roman" w:cs="Times New Roman"/>
          <w:i/>
          <w:w w:val="90"/>
          <w:lang w:val="el-GR"/>
        </w:rPr>
        <w:t xml:space="preserve">β </w:t>
      </w:r>
      <w:r w:rsidRPr="00ED266F">
        <w:rPr>
          <w:rFonts w:ascii="Times New Roman" w:hAnsi="Times New Roman" w:cs="Times New Roman"/>
          <w:w w:val="90"/>
          <w:lang w:val="el-GR"/>
        </w:rPr>
        <w:t xml:space="preserve">είναι βαθμωτές </w:t>
      </w:r>
      <w:r w:rsidRPr="00ED266F">
        <w:rPr>
          <w:rFonts w:ascii="Times New Roman" w:hAnsi="Times New Roman" w:cs="Times New Roman"/>
          <w:spacing w:val="-6"/>
          <w:lang w:val="el-GR"/>
        </w:rPr>
        <w:t>παράμετροι. Η λύση δίνεται από</w:t>
      </w:r>
    </w:p>
    <w:p w14:paraId="5B5C2613" w14:textId="77777777" w:rsidR="00D36F6E" w:rsidRPr="00ED266F" w:rsidRDefault="00F6074B">
      <w:pPr>
        <w:tabs>
          <w:tab w:val="left" w:pos="9402"/>
        </w:tabs>
        <w:spacing w:before="202"/>
        <w:ind w:left="4017"/>
        <w:rPr>
          <w:rFonts w:ascii="Times New Roman" w:hAnsi="Times New Roman" w:cs="Times New Roman"/>
          <w:lang w:val="el-GR"/>
        </w:rPr>
      </w:pPr>
      <w:proofErr w:type="gramStart"/>
      <w:r w:rsidRPr="00ED266F">
        <w:rPr>
          <w:rFonts w:ascii="Times New Roman" w:hAnsi="Times New Roman" w:cs="Times New Roman"/>
          <w:i/>
          <w:w w:val="110"/>
        </w:rPr>
        <w:t>c</w:t>
      </w:r>
      <w:r w:rsidRPr="00ED266F">
        <w:rPr>
          <w:rFonts w:ascii="Times New Roman" w:hAnsi="Times New Roman" w:cs="Times New Roman"/>
          <w:w w:val="110"/>
          <w:lang w:val="el-GR"/>
        </w:rPr>
        <w:t>(</w:t>
      </w:r>
      <w:proofErr w:type="gramEnd"/>
      <w:r w:rsidRPr="00ED266F">
        <w:rPr>
          <w:rFonts w:ascii="Times New Roman" w:hAnsi="Times New Roman" w:cs="Times New Roman"/>
          <w:i/>
          <w:w w:val="110"/>
          <w:lang w:val="el-GR"/>
        </w:rPr>
        <w:t>α, β</w:t>
      </w:r>
      <w:r w:rsidRPr="00ED266F">
        <w:rPr>
          <w:rFonts w:ascii="Times New Roman" w:hAnsi="Times New Roman" w:cs="Times New Roman"/>
          <w:w w:val="110"/>
          <w:lang w:val="el-GR"/>
        </w:rPr>
        <w:t xml:space="preserve">) = </w:t>
      </w:r>
      <w:proofErr w:type="gramStart"/>
      <w:r w:rsidRPr="00ED266F">
        <w:rPr>
          <w:rFonts w:ascii="Times New Roman" w:hAnsi="Times New Roman" w:cs="Times New Roman"/>
          <w:i/>
          <w:w w:val="110"/>
          <w:lang w:val="el-GR"/>
        </w:rPr>
        <w:t>α</w:t>
      </w:r>
      <w:r w:rsidRPr="00ED266F">
        <w:rPr>
          <w:rFonts w:ascii="Times New Roman" w:hAnsi="Times New Roman" w:cs="Times New Roman"/>
          <w:w w:val="110"/>
          <w:lang w:val="el-GR"/>
        </w:rPr>
        <w:t>(</w:t>
      </w:r>
      <w:proofErr w:type="gramEnd"/>
      <w:r w:rsidRPr="00ED266F">
        <w:rPr>
          <w:rFonts w:ascii="Times New Roman" w:hAnsi="Times New Roman" w:cs="Times New Roman"/>
          <w:w w:val="110"/>
          <w:lang w:val="el-GR"/>
        </w:rPr>
        <w:t xml:space="preserve">1 − </w:t>
      </w:r>
      <w:r w:rsidRPr="00ED266F">
        <w:rPr>
          <w:rFonts w:ascii="Times New Roman" w:hAnsi="Times New Roman" w:cs="Times New Roman"/>
          <w:i/>
          <w:spacing w:val="-2"/>
          <w:w w:val="110"/>
          <w:lang w:val="el-GR"/>
        </w:rPr>
        <w:t>β</w:t>
      </w:r>
      <w:proofErr w:type="gramStart"/>
      <w:r w:rsidRPr="00ED266F">
        <w:rPr>
          <w:rFonts w:ascii="Times New Roman" w:hAnsi="Times New Roman" w:cs="Times New Roman"/>
          <w:i/>
          <w:spacing w:val="-2"/>
          <w:w w:val="110"/>
        </w:rPr>
        <w:t>A</w:t>
      </w:r>
      <w:r w:rsidRPr="00ED266F">
        <w:rPr>
          <w:rFonts w:ascii="Times New Roman" w:hAnsi="Times New Roman" w:cs="Times New Roman"/>
          <w:spacing w:val="-2"/>
          <w:w w:val="110"/>
          <w:lang w:val="el-GR"/>
        </w:rPr>
        <w:t>)</w:t>
      </w:r>
      <w:r w:rsidRPr="00ED266F">
        <w:rPr>
          <w:rFonts w:ascii="Times New Roman" w:hAnsi="Times New Roman" w:cs="Times New Roman"/>
          <w:spacing w:val="-2"/>
          <w:w w:val="110"/>
          <w:vertAlign w:val="superscript"/>
          <w:lang w:val="el-GR"/>
        </w:rPr>
        <w:t>−</w:t>
      </w:r>
      <w:proofErr w:type="gramEnd"/>
      <w:r w:rsidRPr="00ED266F">
        <w:rPr>
          <w:rFonts w:ascii="Times New Roman" w:hAnsi="Times New Roman" w:cs="Times New Roman"/>
          <w:spacing w:val="-2"/>
          <w:w w:val="110"/>
          <w:vertAlign w:val="superscript"/>
          <w:lang w:val="el-GR"/>
        </w:rPr>
        <w:t>1ΑΕ,</w:t>
      </w:r>
      <w:r w:rsidRPr="00ED266F">
        <w:rPr>
          <w:rFonts w:ascii="Times New Roman" w:hAnsi="Times New Roman" w:cs="Times New Roman"/>
          <w:i/>
          <w:lang w:val="el-GR"/>
        </w:rPr>
        <w:tab/>
      </w:r>
      <w:r w:rsidRPr="00ED266F">
        <w:rPr>
          <w:rFonts w:ascii="Times New Roman" w:hAnsi="Times New Roman" w:cs="Times New Roman"/>
          <w:spacing w:val="-4"/>
          <w:w w:val="115"/>
          <w:lang w:val="el-GR"/>
        </w:rPr>
        <w:t>(10)</w:t>
      </w:r>
    </w:p>
    <w:p w14:paraId="792D8D54" w14:textId="77777777" w:rsidR="00D36F6E" w:rsidRPr="00ED266F" w:rsidRDefault="00F6074B">
      <w:pPr>
        <w:pStyle w:val="BodyText"/>
        <w:spacing w:before="216"/>
        <w:ind w:left="720"/>
        <w:jc w:val="both"/>
        <w:rPr>
          <w:rFonts w:ascii="Times New Roman" w:hAnsi="Times New Roman" w:cs="Times New Roman"/>
          <w:lang w:val="el-GR"/>
        </w:rPr>
      </w:pPr>
      <w:r w:rsidRPr="00ED266F">
        <w:rPr>
          <w:rFonts w:ascii="Times New Roman" w:hAnsi="Times New Roman" w:cs="Times New Roman"/>
          <w:i/>
          <w:w w:val="90"/>
        </w:rPr>
        <w:t>e</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είναι το διάνυσμα στήλης των μονάδων και 1 ο πίνακας ταυτότητας.</w:t>
      </w:r>
    </w:p>
    <w:p w14:paraId="6393CBF8" w14:textId="77777777" w:rsidR="00D36F6E" w:rsidRPr="00ED266F" w:rsidRDefault="00F6074B">
      <w:pPr>
        <w:pStyle w:val="BodyText"/>
        <w:spacing w:before="12" w:line="252" w:lineRule="auto"/>
        <w:ind w:left="720" w:right="309" w:firstLine="338"/>
        <w:jc w:val="both"/>
        <w:rPr>
          <w:rFonts w:ascii="Times New Roman" w:hAnsi="Times New Roman" w:cs="Times New Roman"/>
          <w:lang w:val="el-GR"/>
        </w:rPr>
      </w:pPr>
      <w:r w:rsidRPr="00ED266F">
        <w:rPr>
          <w:rFonts w:ascii="Times New Roman" w:hAnsi="Times New Roman" w:cs="Times New Roman"/>
          <w:w w:val="90"/>
          <w:lang w:val="el-GR"/>
        </w:rPr>
        <w:t>Παρόμοια με αυτή την έκφραση, έχει εισαχθεί ένα άλλο μέτρο κεντρικότητας που εφαρμόζεται στα δίκτυα ιδιοκτησίας (</w:t>
      </w:r>
      <w:r w:rsidRPr="00ED266F">
        <w:rPr>
          <w:rFonts w:ascii="Times New Roman" w:hAnsi="Times New Roman" w:cs="Times New Roman"/>
          <w:w w:val="90"/>
        </w:rPr>
        <w:t>Glattfelder</w:t>
      </w:r>
      <w:r w:rsidRPr="00ED266F">
        <w:rPr>
          <w:rFonts w:ascii="Times New Roman" w:hAnsi="Times New Roman" w:cs="Times New Roman"/>
          <w:w w:val="90"/>
          <w:lang w:val="el-GR"/>
        </w:rPr>
        <w:t xml:space="preserve"> </w:t>
      </w:r>
      <w:r w:rsidRPr="00ED266F">
        <w:rPr>
          <w:rFonts w:ascii="Times New Roman" w:hAnsi="Times New Roman" w:cs="Times New Roman"/>
          <w:w w:val="90"/>
        </w:rPr>
        <w:t>and</w:t>
      </w:r>
      <w:r w:rsidRPr="00ED266F">
        <w:rPr>
          <w:rFonts w:ascii="Times New Roman" w:hAnsi="Times New Roman" w:cs="Times New Roman"/>
          <w:w w:val="90"/>
          <w:lang w:val="el-GR"/>
        </w:rPr>
        <w:t xml:space="preserve"> </w:t>
      </w:r>
      <w:r w:rsidRPr="00ED266F">
        <w:rPr>
          <w:rFonts w:ascii="Times New Roman" w:hAnsi="Times New Roman" w:cs="Times New Roman"/>
          <w:w w:val="90"/>
        </w:rPr>
        <w:t>Battiston</w:t>
      </w:r>
      <w:r w:rsidRPr="00ED266F">
        <w:rPr>
          <w:rFonts w:ascii="Times New Roman" w:hAnsi="Times New Roman" w:cs="Times New Roman"/>
          <w:w w:val="90"/>
          <w:lang w:val="el-GR"/>
        </w:rPr>
        <w:t xml:space="preserve">, 2009; </w:t>
      </w:r>
      <w:r w:rsidRPr="00ED266F">
        <w:rPr>
          <w:rFonts w:ascii="Times New Roman" w:hAnsi="Times New Roman" w:cs="Times New Roman"/>
          <w:w w:val="90"/>
        </w:rPr>
        <w:t>Vitali</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xml:space="preserve">., 2011; </w:t>
      </w:r>
      <w:r w:rsidRPr="00ED266F">
        <w:rPr>
          <w:rFonts w:ascii="Times New Roman" w:hAnsi="Times New Roman" w:cs="Times New Roman"/>
          <w:w w:val="90"/>
        </w:rPr>
        <w:t>Glattfelder</w:t>
      </w:r>
      <w:r w:rsidRPr="00ED266F">
        <w:rPr>
          <w:rFonts w:ascii="Times New Roman" w:hAnsi="Times New Roman" w:cs="Times New Roman"/>
          <w:w w:val="90"/>
          <w:lang w:val="el-GR"/>
        </w:rPr>
        <w:t xml:space="preserve">, 2013). Είναι μια </w:t>
      </w:r>
      <w:r w:rsidRPr="00ED266F">
        <w:rPr>
          <w:rFonts w:ascii="Times New Roman" w:hAnsi="Times New Roman" w:cs="Times New Roman"/>
          <w:spacing w:val="-8"/>
          <w:lang w:val="el-GR"/>
        </w:rPr>
        <w:t xml:space="preserve">αναδρομική εξίσωση που ορίζει την κεντρικότητα </w:t>
      </w:r>
      <w:r w:rsidRPr="00ED266F">
        <w:rPr>
          <w:rFonts w:ascii="Times New Roman" w:hAnsi="Times New Roman" w:cs="Times New Roman"/>
          <w:i/>
          <w:spacing w:val="-111"/>
          <w:w w:val="98"/>
          <w:lang w:val="el-GR"/>
        </w:rPr>
        <w:t xml:space="preserve">χˆ </w:t>
      </w:r>
      <w:r w:rsidRPr="00ED266F">
        <w:rPr>
          <w:rFonts w:ascii="Times New Roman" w:hAnsi="Times New Roman" w:cs="Times New Roman"/>
          <w:spacing w:val="-8"/>
          <w:lang w:val="el-GR"/>
        </w:rPr>
        <w:t>ως</w:t>
      </w:r>
    </w:p>
    <w:p w14:paraId="3804DE0F" w14:textId="77777777" w:rsidR="00D36F6E" w:rsidRPr="00ED266F" w:rsidRDefault="00F6074B">
      <w:pPr>
        <w:tabs>
          <w:tab w:val="left" w:pos="9402"/>
        </w:tabs>
        <w:spacing w:before="203"/>
        <w:ind w:left="4516"/>
        <w:rPr>
          <w:rFonts w:ascii="Times New Roman" w:hAnsi="Times New Roman" w:cs="Times New Roman"/>
          <w:lang w:val="el-GR"/>
        </w:rPr>
      </w:pPr>
      <w:r w:rsidRPr="00ED266F">
        <w:rPr>
          <w:rFonts w:ascii="Times New Roman" w:hAnsi="Times New Roman" w:cs="Times New Roman"/>
          <w:i/>
          <w:spacing w:val="-111"/>
          <w:w w:val="108"/>
          <w:lang w:val="el-GR"/>
        </w:rPr>
        <w:t xml:space="preserve">χˆ </w:t>
      </w:r>
      <w:r w:rsidRPr="00ED266F">
        <w:rPr>
          <w:rFonts w:ascii="Times New Roman" w:hAnsi="Times New Roman" w:cs="Times New Roman"/>
          <w:w w:val="110"/>
          <w:lang w:val="el-GR"/>
        </w:rPr>
        <w:t xml:space="preserve">= </w:t>
      </w:r>
      <w:r w:rsidRPr="00ED266F">
        <w:rPr>
          <w:rFonts w:ascii="Times New Roman" w:hAnsi="Times New Roman" w:cs="Times New Roman"/>
          <w:i/>
          <w:w w:val="110"/>
        </w:rPr>
        <w:t>W</w:t>
      </w:r>
      <w:r w:rsidRPr="00ED266F">
        <w:rPr>
          <w:rFonts w:ascii="Times New Roman" w:hAnsi="Times New Roman" w:cs="Times New Roman"/>
          <w:i/>
          <w:w w:val="110"/>
          <w:lang w:val="el-GR"/>
        </w:rPr>
        <w:t xml:space="preserve"> </w:t>
      </w:r>
      <w:r w:rsidRPr="00ED266F">
        <w:rPr>
          <w:rFonts w:ascii="Times New Roman" w:hAnsi="Times New Roman" w:cs="Times New Roman"/>
          <w:i/>
          <w:spacing w:val="-111"/>
          <w:w w:val="108"/>
          <w:lang w:val="el-GR"/>
        </w:rPr>
        <w:t xml:space="preserve">χˆ </w:t>
      </w:r>
      <w:r w:rsidRPr="00ED266F">
        <w:rPr>
          <w:rFonts w:ascii="Times New Roman" w:hAnsi="Times New Roman" w:cs="Times New Roman"/>
          <w:w w:val="110"/>
          <w:lang w:val="el-GR"/>
        </w:rPr>
        <w:t xml:space="preserve">+ </w:t>
      </w:r>
      <w:r w:rsidRPr="00ED266F">
        <w:rPr>
          <w:rFonts w:ascii="Times New Roman" w:hAnsi="Times New Roman" w:cs="Times New Roman"/>
          <w:i/>
          <w:spacing w:val="7"/>
          <w:w w:val="110"/>
        </w:rPr>
        <w:t>Wv</w:t>
      </w:r>
      <w:r w:rsidRPr="00ED266F">
        <w:rPr>
          <w:rFonts w:ascii="Times New Roman" w:hAnsi="Times New Roman" w:cs="Times New Roman"/>
          <w:i/>
          <w:spacing w:val="7"/>
          <w:w w:val="110"/>
          <w:lang w:val="el-GR"/>
        </w:rPr>
        <w:t>,</w:t>
      </w:r>
      <w:r w:rsidRPr="00ED266F">
        <w:rPr>
          <w:rFonts w:ascii="Times New Roman" w:hAnsi="Times New Roman" w:cs="Times New Roman"/>
          <w:i/>
          <w:lang w:val="el-GR"/>
        </w:rPr>
        <w:tab/>
      </w:r>
      <w:r w:rsidRPr="00ED266F">
        <w:rPr>
          <w:rFonts w:ascii="Times New Roman" w:hAnsi="Times New Roman" w:cs="Times New Roman"/>
          <w:spacing w:val="-4"/>
          <w:w w:val="110"/>
          <w:lang w:val="el-GR"/>
        </w:rPr>
        <w:t>(11)</w:t>
      </w:r>
    </w:p>
    <w:p w14:paraId="2DC7ADAE" w14:textId="77777777" w:rsidR="00D36F6E" w:rsidRPr="00ED266F" w:rsidRDefault="00F6074B">
      <w:pPr>
        <w:pStyle w:val="BodyText"/>
        <w:spacing w:before="216" w:line="252" w:lineRule="auto"/>
        <w:ind w:left="720" w:right="311"/>
        <w:jc w:val="both"/>
        <w:rPr>
          <w:rFonts w:ascii="Times New Roman" w:hAnsi="Times New Roman" w:cs="Times New Roman"/>
          <w:lang w:val="el-GR"/>
        </w:rPr>
      </w:pPr>
      <w:r w:rsidRPr="00ED266F">
        <w:rPr>
          <w:rFonts w:ascii="Times New Roman" w:hAnsi="Times New Roman" w:cs="Times New Roman"/>
          <w:w w:val="85"/>
          <w:lang w:val="el-GR"/>
        </w:rPr>
        <w:t xml:space="preserve">όπου </w:t>
      </w:r>
      <w:r w:rsidRPr="00ED266F">
        <w:rPr>
          <w:rFonts w:ascii="Times New Roman" w:hAnsi="Times New Roman" w:cs="Times New Roman"/>
          <w:i/>
          <w:w w:val="85"/>
        </w:rPr>
        <w:t>W</w:t>
      </w:r>
      <w:r w:rsidRPr="00ED266F">
        <w:rPr>
          <w:rFonts w:ascii="Times New Roman" w:hAnsi="Times New Roman" w:cs="Times New Roman"/>
          <w:i/>
          <w:w w:val="85"/>
          <w:lang w:val="el-GR"/>
        </w:rPr>
        <w:t xml:space="preserve"> </w:t>
      </w:r>
      <w:r w:rsidRPr="00ED266F">
        <w:rPr>
          <w:rFonts w:ascii="Times New Roman" w:hAnsi="Times New Roman" w:cs="Times New Roman"/>
          <w:w w:val="85"/>
          <w:lang w:val="el-GR"/>
        </w:rPr>
        <w:t xml:space="preserve">είναι ο σταθμισμένος πίνακας γειτνίασης και </w:t>
      </w:r>
      <w:r w:rsidRPr="00ED266F">
        <w:rPr>
          <w:rFonts w:ascii="Times New Roman" w:hAnsi="Times New Roman" w:cs="Times New Roman"/>
          <w:i/>
          <w:w w:val="85"/>
        </w:rPr>
        <w:t>v</w:t>
      </w:r>
      <w:r w:rsidRPr="00ED266F">
        <w:rPr>
          <w:rFonts w:ascii="Times New Roman" w:hAnsi="Times New Roman" w:cs="Times New Roman"/>
          <w:i/>
          <w:w w:val="85"/>
          <w:lang w:val="el-GR"/>
        </w:rPr>
        <w:t xml:space="preserve"> </w:t>
      </w:r>
      <w:r w:rsidRPr="00ED266F">
        <w:rPr>
          <w:rFonts w:ascii="Times New Roman" w:hAnsi="Times New Roman" w:cs="Times New Roman"/>
          <w:w w:val="85"/>
          <w:lang w:val="el-GR"/>
        </w:rPr>
        <w:t xml:space="preserve">είναι ένα διάνυσμα που αντιπροσωπεύει τις τιμές των κόμβων. </w:t>
      </w:r>
      <w:r w:rsidRPr="00ED266F">
        <w:rPr>
          <w:rFonts w:ascii="Times New Roman" w:hAnsi="Times New Roman" w:cs="Times New Roman"/>
          <w:w w:val="90"/>
          <w:lang w:val="el-GR"/>
        </w:rPr>
        <w:t>Η εξίσωση (11) μπορεί να ερμηνευτεί ως εξής: Η βαθμολογία κεντρικότητας ενός κόμβου δίνεται από τις βαθμολογίες κεντρικότητας των γειτόνων του συν την εγγενή τιμή των γειτόνων. Η λύση δίνεται από</w:t>
      </w:r>
    </w:p>
    <w:p w14:paraId="605EC9F2" w14:textId="77777777" w:rsidR="00D36F6E" w:rsidRPr="00ED266F" w:rsidRDefault="00F6074B">
      <w:pPr>
        <w:tabs>
          <w:tab w:val="left" w:pos="9402"/>
        </w:tabs>
        <w:spacing w:before="129"/>
        <w:ind w:left="3975"/>
        <w:rPr>
          <w:rFonts w:ascii="Times New Roman" w:hAnsi="Times New Roman" w:cs="Times New Roman"/>
          <w:lang w:val="el-GR"/>
        </w:rPr>
      </w:pPr>
      <w:r w:rsidRPr="00ED266F">
        <w:rPr>
          <w:rFonts w:ascii="Times New Roman" w:hAnsi="Times New Roman" w:cs="Times New Roman"/>
          <w:i/>
          <w:spacing w:val="-111"/>
          <w:w w:val="103"/>
          <w:lang w:val="el-GR"/>
        </w:rPr>
        <w:t xml:space="preserve">χˆ </w:t>
      </w:r>
      <w:r w:rsidRPr="00ED266F">
        <w:rPr>
          <w:rFonts w:ascii="Times New Roman" w:hAnsi="Times New Roman" w:cs="Times New Roman"/>
          <w:w w:val="115"/>
          <w:lang w:val="el-GR"/>
        </w:rPr>
        <w:t xml:space="preserve">= </w:t>
      </w:r>
      <w:r w:rsidRPr="00ED266F">
        <w:rPr>
          <w:rFonts w:ascii="Times New Roman" w:hAnsi="Times New Roman" w:cs="Times New Roman"/>
          <w:w w:val="105"/>
          <w:lang w:val="el-GR"/>
        </w:rPr>
        <w:t xml:space="preserve">(1 </w:t>
      </w:r>
      <w:r w:rsidRPr="00ED266F">
        <w:rPr>
          <w:rFonts w:ascii="Times New Roman" w:hAnsi="Times New Roman" w:cs="Times New Roman"/>
          <w:w w:val="115"/>
          <w:lang w:val="el-GR"/>
        </w:rPr>
        <w:t xml:space="preserve">− </w:t>
      </w:r>
      <w:r w:rsidRPr="00ED266F">
        <w:rPr>
          <w:rFonts w:ascii="Times New Roman" w:hAnsi="Times New Roman" w:cs="Times New Roman"/>
          <w:i/>
          <w:w w:val="105"/>
        </w:rPr>
        <w:t>W</w:t>
      </w:r>
      <w:r w:rsidRPr="00ED266F">
        <w:rPr>
          <w:rFonts w:ascii="Times New Roman" w:hAnsi="Times New Roman" w:cs="Times New Roman"/>
          <w:i/>
          <w:w w:val="105"/>
          <w:lang w:val="el-GR"/>
        </w:rPr>
        <w:t xml:space="preserve"> </w:t>
      </w:r>
      <w:r w:rsidRPr="00ED266F">
        <w:rPr>
          <w:rFonts w:ascii="Times New Roman" w:hAnsi="Times New Roman" w:cs="Times New Roman"/>
          <w:w w:val="105"/>
          <w:lang w:val="el-GR"/>
        </w:rPr>
        <w:t>)</w:t>
      </w:r>
      <w:r w:rsidRPr="00ED266F">
        <w:rPr>
          <w:rFonts w:ascii="Times New Roman" w:hAnsi="Times New Roman" w:cs="Times New Roman"/>
          <w:w w:val="105"/>
          <w:vertAlign w:val="superscript"/>
          <w:lang w:val="el-GR"/>
        </w:rPr>
        <w:t>−1</w:t>
      </w:r>
      <w:r w:rsidRPr="00ED266F">
        <w:rPr>
          <w:rFonts w:ascii="Times New Roman" w:hAnsi="Times New Roman" w:cs="Times New Roman"/>
          <w:w w:val="105"/>
          <w:vertAlign w:val="superscript"/>
        </w:rPr>
        <w:t>Wv</w:t>
      </w:r>
      <w:r w:rsidRPr="00ED266F">
        <w:rPr>
          <w:rFonts w:ascii="Times New Roman" w:hAnsi="Times New Roman" w:cs="Times New Roman"/>
          <w:w w:val="105"/>
          <w:vertAlign w:val="superscript"/>
          <w:lang w:val="el-GR"/>
        </w:rPr>
        <w:t xml:space="preserve"> </w:t>
      </w:r>
      <w:r w:rsidRPr="00ED266F">
        <w:rPr>
          <w:rFonts w:ascii="Times New Roman" w:hAnsi="Times New Roman" w:cs="Times New Roman"/>
          <w:w w:val="105"/>
          <w:lang w:val="el-GR"/>
        </w:rPr>
        <w:t xml:space="preserve">=: </w:t>
      </w:r>
      <w:r w:rsidRPr="00ED266F">
        <w:rPr>
          <w:rFonts w:ascii="Times New Roman" w:hAnsi="Times New Roman" w:cs="Times New Roman"/>
          <w:i/>
          <w:spacing w:val="-197"/>
          <w:w w:val="112"/>
        </w:rPr>
        <w:t>W</w:t>
      </w:r>
      <w:r w:rsidRPr="00ED266F">
        <w:rPr>
          <w:rFonts w:ascii="Times New Roman" w:hAnsi="Times New Roman" w:cs="Times New Roman"/>
          <w:w w:val="87"/>
          <w:position w:val="6"/>
          <w:lang w:val="el-GR"/>
        </w:rPr>
        <w:t>-</w:t>
      </w:r>
      <w:r w:rsidRPr="00ED266F">
        <w:rPr>
          <w:rFonts w:ascii="Times New Roman" w:hAnsi="Times New Roman" w:cs="Times New Roman"/>
          <w:position w:val="6"/>
          <w:lang w:val="el-GR"/>
        </w:rPr>
        <w:t>--</w:t>
      </w:r>
      <w:r w:rsidRPr="00ED266F">
        <w:rPr>
          <w:rFonts w:ascii="Times New Roman" w:hAnsi="Times New Roman" w:cs="Times New Roman"/>
          <w:i/>
          <w:spacing w:val="-7"/>
          <w:w w:val="105"/>
        </w:rPr>
        <w:t>v</w:t>
      </w:r>
      <w:r w:rsidRPr="00ED266F">
        <w:rPr>
          <w:rFonts w:ascii="Times New Roman" w:hAnsi="Times New Roman" w:cs="Times New Roman"/>
          <w:i/>
          <w:spacing w:val="-7"/>
          <w:w w:val="105"/>
          <w:lang w:val="el-GR"/>
        </w:rPr>
        <w:t>.</w:t>
      </w:r>
      <w:r w:rsidRPr="00ED266F">
        <w:rPr>
          <w:rFonts w:ascii="Times New Roman" w:hAnsi="Times New Roman" w:cs="Times New Roman"/>
          <w:i/>
          <w:lang w:val="el-GR"/>
        </w:rPr>
        <w:tab/>
      </w:r>
      <w:r w:rsidRPr="00ED266F">
        <w:rPr>
          <w:rFonts w:ascii="Times New Roman" w:hAnsi="Times New Roman" w:cs="Times New Roman"/>
          <w:spacing w:val="-4"/>
          <w:w w:val="105"/>
          <w:lang w:val="el-GR"/>
        </w:rPr>
        <w:t>(12)</w:t>
      </w:r>
    </w:p>
    <w:p w14:paraId="2F762BAC" w14:textId="77777777" w:rsidR="00D36F6E" w:rsidRPr="00ED266F" w:rsidRDefault="00D36F6E">
      <w:pPr>
        <w:pStyle w:val="BodyText"/>
        <w:spacing w:before="7"/>
        <w:rPr>
          <w:rFonts w:ascii="Times New Roman" w:hAnsi="Times New Roman" w:cs="Times New Roman"/>
          <w:sz w:val="13"/>
          <w:lang w:val="el-GR"/>
        </w:rPr>
      </w:pPr>
    </w:p>
    <w:p w14:paraId="63762865" w14:textId="77777777" w:rsidR="00D36F6E" w:rsidRPr="00ED266F" w:rsidRDefault="00D36F6E">
      <w:pPr>
        <w:pStyle w:val="BodyText"/>
        <w:rPr>
          <w:rFonts w:ascii="Times New Roman" w:hAnsi="Times New Roman" w:cs="Times New Roman"/>
          <w:sz w:val="13"/>
          <w:lang w:val="el-GR"/>
        </w:rPr>
        <w:sectPr w:rsidR="00D36F6E" w:rsidRPr="00ED266F">
          <w:pgSz w:w="11910" w:h="16840"/>
          <w:pgMar w:top="1560" w:right="1080" w:bottom="1160" w:left="720" w:header="0" w:footer="956" w:gutter="0"/>
          <w:cols w:space="720"/>
        </w:sectPr>
      </w:pPr>
    </w:p>
    <w:p w14:paraId="46F88C66" w14:textId="77777777" w:rsidR="00D36F6E" w:rsidRPr="00ED266F" w:rsidRDefault="00F6074B">
      <w:pPr>
        <w:pStyle w:val="BodyText"/>
        <w:spacing w:before="57"/>
        <w:ind w:left="720"/>
        <w:rPr>
          <w:rFonts w:ascii="Times New Roman" w:hAnsi="Times New Roman" w:cs="Times New Roman"/>
          <w:lang w:val="el-GR"/>
        </w:rPr>
      </w:pPr>
      <w:r w:rsidRPr="00ED266F">
        <w:rPr>
          <w:rFonts w:ascii="Times New Roman" w:hAnsi="Times New Roman" w:cs="Times New Roman"/>
          <w:w w:val="90"/>
          <w:lang w:val="el-GR"/>
        </w:rPr>
        <w:t>Παρατηρώντας ότι η</w:t>
      </w:r>
    </w:p>
    <w:p w14:paraId="482EF980" w14:textId="77777777" w:rsidR="00D36F6E" w:rsidRPr="00ED266F" w:rsidRDefault="00D36F6E">
      <w:pPr>
        <w:pStyle w:val="BodyText"/>
        <w:rPr>
          <w:rFonts w:ascii="Times New Roman" w:hAnsi="Times New Roman" w:cs="Times New Roman"/>
          <w:lang w:val="el-GR"/>
        </w:rPr>
      </w:pPr>
    </w:p>
    <w:p w14:paraId="4D26722D" w14:textId="77777777" w:rsidR="00D36F6E" w:rsidRPr="00ED266F" w:rsidRDefault="00D36F6E">
      <w:pPr>
        <w:pStyle w:val="BodyText"/>
        <w:spacing w:before="224"/>
        <w:rPr>
          <w:rFonts w:ascii="Times New Roman" w:hAnsi="Times New Roman" w:cs="Times New Roman"/>
          <w:lang w:val="el-GR"/>
        </w:rPr>
      </w:pPr>
    </w:p>
    <w:p w14:paraId="56F6F78C" w14:textId="77777777" w:rsidR="00D36F6E" w:rsidRPr="00ED266F" w:rsidRDefault="00F6074B">
      <w:pPr>
        <w:pStyle w:val="BodyText"/>
        <w:spacing w:before="1"/>
        <w:ind w:left="720"/>
        <w:rPr>
          <w:rFonts w:ascii="Times New Roman" w:hAnsi="Times New Roman" w:cs="Times New Roman"/>
          <w:lang w:val="el-GR"/>
        </w:rPr>
      </w:pPr>
      <w:r w:rsidRPr="00ED266F">
        <w:rPr>
          <w:rFonts w:ascii="Times New Roman" w:hAnsi="Times New Roman" w:cs="Times New Roman"/>
          <w:w w:val="90"/>
          <w:lang w:val="el-GR"/>
        </w:rPr>
        <w:t>Αποκαλύπτεται ότι</w:t>
      </w:r>
    </w:p>
    <w:p w14:paraId="5B838F79" w14:textId="77777777" w:rsidR="00D36F6E" w:rsidRPr="00ED266F" w:rsidRDefault="00F6074B">
      <w:pPr>
        <w:pStyle w:val="BodyText"/>
        <w:spacing w:before="77"/>
        <w:rPr>
          <w:rFonts w:ascii="Times New Roman" w:hAnsi="Times New Roman" w:cs="Times New Roman"/>
          <w:sz w:val="16"/>
          <w:lang w:val="el-GR"/>
        </w:rPr>
      </w:pPr>
      <w:r w:rsidRPr="00ED266F">
        <w:rPr>
          <w:rFonts w:ascii="Times New Roman" w:hAnsi="Times New Roman" w:cs="Times New Roman"/>
          <w:lang w:val="el-GR"/>
        </w:rPr>
        <w:br w:type="column"/>
      </w:r>
    </w:p>
    <w:p w14:paraId="6123F816" w14:textId="77777777" w:rsidR="00D36F6E" w:rsidRPr="00ED266F" w:rsidRDefault="00F6074B">
      <w:pPr>
        <w:ind w:left="1322"/>
        <w:rPr>
          <w:rFonts w:ascii="Times New Roman" w:hAnsi="Times New Roman" w:cs="Times New Roman"/>
          <w:sz w:val="16"/>
          <w:lang w:val="el-GR"/>
        </w:rPr>
      </w:pPr>
      <w:r w:rsidRPr="00ED266F">
        <w:rPr>
          <w:rFonts w:ascii="Times New Roman" w:hAnsi="Times New Roman" w:cs="Times New Roman"/>
          <w:spacing w:val="-10"/>
          <w:w w:val="125"/>
          <w:sz w:val="16"/>
          <w:lang w:val="el-GR"/>
        </w:rPr>
        <w:t>∞</w:t>
      </w:r>
    </w:p>
    <w:p w14:paraId="3BF149BF" w14:textId="77777777" w:rsidR="00D36F6E" w:rsidRPr="00ED266F" w:rsidRDefault="00F6074B">
      <w:pPr>
        <w:tabs>
          <w:tab w:val="left" w:pos="1602"/>
          <w:tab w:val="left" w:pos="5513"/>
        </w:tabs>
        <w:spacing w:before="30"/>
        <w:ind w:left="720"/>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21728" behindDoc="1" locked="0" layoutInCell="1" allowOverlap="1" wp14:anchorId="3ED79101" wp14:editId="6EE2BC1C">
                <wp:simplePos x="0" y="0"/>
                <wp:positionH relativeFrom="page">
                  <wp:posOffset>3389795</wp:posOffset>
                </wp:positionH>
                <wp:positionV relativeFrom="paragraph">
                  <wp:posOffset>-87659</wp:posOffset>
                </wp:positionV>
                <wp:extent cx="530860" cy="448945"/>
                <wp:effectExtent l="0" t="0" r="0" b="0"/>
                <wp:wrapNone/>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860" cy="448945"/>
                        </a:xfrm>
                        <a:prstGeom prst="rect">
                          <a:avLst/>
                        </a:prstGeom>
                      </wps:spPr>
                      <wps:txbx>
                        <w:txbxContent>
                          <w:p w14:paraId="6F00F038" w14:textId="77777777" w:rsidR="00D36F6E" w:rsidRDefault="00F6074B">
                            <w:pPr>
                              <w:pStyle w:val="BodyText"/>
                              <w:tabs>
                                <w:tab w:val="left" w:pos="520"/>
                              </w:tabs>
                              <w:spacing w:line="182" w:lineRule="auto"/>
                              <w:rPr>
                                <w:rFonts w:ascii="Verdana" w:hAnsi="Verdana"/>
                              </w:rPr>
                            </w:pPr>
                            <w:r>
                              <w:rPr>
                                <w:rFonts w:ascii="Verdana" w:hAnsi="Verdana"/>
                                <w:w w:val="70"/>
                                <w:position w:val="-14"/>
                              </w:rPr>
                              <w:t>---</w:t>
                            </w:r>
                            <w:r>
                              <w:rPr>
                                <w:rFonts w:ascii="Verdana" w:hAnsi="Verdana"/>
                                <w:position w:val="-14"/>
                              </w:rPr>
                              <w:tab/>
                            </w:r>
                            <w:r>
                              <w:rPr>
                                <w:rFonts w:ascii="Verdana" w:hAnsi="Verdana"/>
                                <w:spacing w:val="-10"/>
                                <w:w w:val="195"/>
                              </w:rPr>
                              <w:t>Σ</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413" style="position:absolute;left:0;text-align:left;margin-left:266.9pt;margin-top:-6.9pt;width:41.8pt;height:35.35pt;z-index:-19594752;visibility:visible;mso-wrap-style:square;mso-wrap-distance-left:0;mso-wrap-distance-top:0;mso-wrap-distance-right:0;mso-wrap-distance-bottom:0;mso-position-horizontal:absolute;mso-position-horizontal-relative:page;mso-position-vertical:absolute;mso-position-vertical-relative:text;v-text-anchor:top" o:spid="_x0000_s141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OVUmQEAACMDAAAOAAAAZHJzL2Uyb0RvYy54bWysUsFuGyEQvVfqPyDuNRvHiZyV11GbqFWl&#10;qI2U9AMwC17UhaEM9q7/vgNe21F7q3qBYWZ4vPeG1f3oerbXES34hl/NKs60V9Bav234j9fPH5ac&#10;YZK+lT143fCDRn6/fv9uNYRaz6GDvtWREYjHeggN71IKtRCoOu0kziBoT0UD0clEx7gVbZQDobte&#10;zKvqVgwQ2xBBaUTKPh6LfF3wjdEqfTcGdWJ9w4lbKmss6yavYr2S9TbK0Fk10ZD/wMJJ6+nRM9Sj&#10;TJLtov0LylkVAcGkmQInwBirdNFAaq6qP9S8dDLoooXMwXC2Cf8frPq2fwnPkaXxE4w0wCICwxOo&#10;n0jeiCFgPfVkT7FG6s5CRxNd3kkCo4vk7eHspx4TU5S8ua6Wt1RRVFoslneLm+y3uFwOEdMXDY7l&#10;oOGRxlUIyP0TpmPrqWXicnw+E0njZmS2Jc7z6wybcxtoDyRmoHk2HH/tZNSc9V89GZaHfwriKdic&#10;gpj6ByhfJGvy8HGXwNhC4YI7UaBJFBHTr8mjfnsuXZe/vf4NAAD//wMAUEsDBBQABgAIAAAAIQA4&#10;wV3e4AAAAAoBAAAPAAAAZHJzL2Rvd25yZXYueG1sTI/BTsMwEETvSPyDtUjcWicUQpvGqSoEJyTU&#10;NBw4OvE2iRqvQ+y24e/ZnuA2qxnNvM02k+3FGUffOVIQzyMQSLUzHTUKPsu32RKED5qM7h2hgh/0&#10;sMlvbzKdGnehAs/70AguIZ9qBW0IQyqlr1u02s/dgMTewY1WBz7HRppRX7jc9vIhihJpdUe80OoB&#10;X1qsj/uTVbD9ouK1+/6odsWh6MpyFdF7clTq/m7arkEEnMJfGK74jA45M1XuRMaLXsHTYsHoQcEs&#10;vgpOJPHzI4iKrWQFMs/k/xfyXwAAAP//AwBQSwECLQAUAAYACAAAACEAtoM4kv4AAADhAQAAEwAA&#10;AAAAAAAAAAAAAAAAAAAAW0NvbnRlbnRfVHlwZXNdLnhtbFBLAQItABQABgAIAAAAIQA4/SH/1gAA&#10;AJQBAAALAAAAAAAAAAAAAAAAAC8BAABfcmVscy8ucmVsc1BLAQItABQABgAIAAAAIQBn6OVUmQEA&#10;ACMDAAAOAAAAAAAAAAAAAAAAAC4CAABkcnMvZTJvRG9jLnhtbFBLAQItABQABgAIAAAAIQA4wV3e&#10;4AAAAAoBAAAPAAAAAAAAAAAAAAAAAPMDAABkcnMvZG93bnJldi54bWxQSwUGAAAAAAQABADzAAAA&#10;AAUAAAAA&#10;" w14:anchorId="3ED79101">
                <v:textbox inset="0,0,0,0">
                  <w:txbxContent>
                    <w:p w:rsidR="00D36F6E" w:rsidRDefault="00F6074B" w14:paraId="6F00F038" w14:textId="77777777">
                      <w:pPr>
                        <w:pStyle w:val="BodyText"/>
                        <w:tabs>
                          <w:tab w:val="left" w:pos="520"/>
                        </w:tabs>
                        <w:spacing w:line="182" w:lineRule="auto"/>
                        <w:rPr>
                          <w:rFonts w:ascii="Verdana" w:hAnsi="Verdana"/>
                        </w:rPr>
                      </w:pPr>
                      <w:r>
                        <w:rPr>
                          <w:rFonts w:ascii="Verdana" w:hAnsi="Verdana"/>
                          <w:w w:val="70"/>
                          <w:position w:val="-14"/>
                          <w:lang w:val="Greek"/>
                        </w:rPr>
                        <w:t>---</w:t>
                      </w:r>
                      <w:r>
                        <w:rPr>
                          <w:rFonts w:ascii="Verdana" w:hAnsi="Verdana"/>
                          <w:position w:val="-14"/>
                          <w:lang w:val="Greek"/>
                        </w:rPr>
                        <w:tab/>
                      </w:r>
                      <w:r>
                        <w:rPr>
                          <w:rFonts w:ascii="Verdana" w:hAnsi="Verdana"/>
                          <w:spacing w:val="-10"/>
                          <w:w w:val="195"/>
                          <w:lang w:val="Greek"/>
                        </w:rPr>
                        <w:t>Σ</w:t>
                      </w:r>
                    </w:p>
                  </w:txbxContent>
                </v:textbox>
                <w10:wrap anchorx="page"/>
              </v:shape>
            </w:pict>
          </mc:Fallback>
        </mc:AlternateContent>
      </w:r>
      <w:r w:rsidRPr="00ED266F">
        <w:rPr>
          <w:rFonts w:ascii="Times New Roman" w:hAnsi="Times New Roman" w:cs="Times New Roman"/>
          <w:i/>
          <w:w w:val="105"/>
        </w:rPr>
        <w:t>W</w:t>
      </w:r>
      <w:r w:rsidRPr="00ED266F">
        <w:rPr>
          <w:rFonts w:ascii="Times New Roman" w:hAnsi="Times New Roman" w:cs="Times New Roman"/>
          <w:i/>
          <w:w w:val="105"/>
          <w:lang w:val="el-GR"/>
        </w:rPr>
        <w:t xml:space="preserve"> </w:t>
      </w:r>
      <w:r w:rsidRPr="00ED266F">
        <w:rPr>
          <w:rFonts w:ascii="Times New Roman" w:hAnsi="Times New Roman" w:cs="Times New Roman"/>
          <w:spacing w:val="-12"/>
          <w:w w:val="105"/>
          <w:lang w:val="el-GR"/>
        </w:rPr>
        <w:t>=</w:t>
      </w:r>
      <w:r w:rsidRPr="00ED266F">
        <w:rPr>
          <w:rFonts w:ascii="Times New Roman" w:hAnsi="Times New Roman" w:cs="Times New Roman"/>
          <w:lang w:val="el-GR"/>
        </w:rPr>
        <w:tab/>
      </w:r>
      <w:proofErr w:type="spellStart"/>
      <w:r w:rsidRPr="00ED266F">
        <w:rPr>
          <w:rFonts w:ascii="Times New Roman" w:hAnsi="Times New Roman" w:cs="Times New Roman"/>
          <w:i/>
          <w:spacing w:val="8"/>
          <w:w w:val="105"/>
        </w:rPr>
        <w:t>Wn</w:t>
      </w:r>
      <w:proofErr w:type="spellEnd"/>
      <w:r w:rsidRPr="00ED266F">
        <w:rPr>
          <w:rFonts w:ascii="Times New Roman" w:hAnsi="Times New Roman" w:cs="Times New Roman"/>
          <w:i/>
          <w:spacing w:val="8"/>
          <w:w w:val="105"/>
          <w:lang w:val="el-GR"/>
        </w:rPr>
        <w:t>,</w:t>
      </w:r>
      <w:r w:rsidRPr="00ED266F">
        <w:rPr>
          <w:rFonts w:ascii="Times New Roman" w:hAnsi="Times New Roman" w:cs="Times New Roman"/>
          <w:i/>
          <w:lang w:val="el-GR"/>
        </w:rPr>
        <w:tab/>
      </w:r>
      <w:r w:rsidRPr="00ED266F">
        <w:rPr>
          <w:rFonts w:ascii="Times New Roman" w:hAnsi="Times New Roman" w:cs="Times New Roman"/>
          <w:spacing w:val="-4"/>
          <w:w w:val="105"/>
          <w:lang w:val="el-GR"/>
        </w:rPr>
        <w:t>(13)</w:t>
      </w:r>
    </w:p>
    <w:p w14:paraId="32A6F17D" w14:textId="77777777" w:rsidR="00D36F6E" w:rsidRPr="00ED266F" w:rsidRDefault="00F6074B">
      <w:pPr>
        <w:spacing w:before="57"/>
        <w:ind w:left="1247"/>
        <w:rPr>
          <w:rFonts w:ascii="Times New Roman" w:hAnsi="Times New Roman" w:cs="Times New Roman"/>
          <w:sz w:val="16"/>
          <w:lang w:val="el-GR"/>
        </w:rPr>
      </w:pPr>
      <w:r w:rsidRPr="00ED266F">
        <w:rPr>
          <w:rFonts w:ascii="Times New Roman" w:hAnsi="Times New Roman" w:cs="Times New Roman"/>
          <w:i/>
          <w:spacing w:val="-5"/>
          <w:w w:val="110"/>
          <w:sz w:val="16"/>
          <w:lang w:val="el-GR"/>
        </w:rPr>
        <w:t>ν=1</w:t>
      </w:r>
    </w:p>
    <w:p w14:paraId="498B1EBA" w14:textId="77777777" w:rsidR="00D36F6E" w:rsidRPr="00ED266F" w:rsidRDefault="00D36F6E">
      <w:pPr>
        <w:pStyle w:val="BodyText"/>
        <w:spacing w:before="154"/>
        <w:rPr>
          <w:rFonts w:ascii="Times New Roman" w:hAnsi="Times New Roman" w:cs="Times New Roman"/>
          <w:sz w:val="16"/>
          <w:lang w:val="el-GR"/>
        </w:rPr>
      </w:pPr>
    </w:p>
    <w:p w14:paraId="7926A8FF" w14:textId="77777777" w:rsidR="00D36F6E" w:rsidRPr="00ED266F" w:rsidRDefault="00F6074B">
      <w:pPr>
        <w:tabs>
          <w:tab w:val="left" w:pos="5513"/>
        </w:tabs>
        <w:ind w:left="1053"/>
        <w:rPr>
          <w:rFonts w:ascii="Times New Roman" w:hAnsi="Times New Roman" w:cs="Times New Roman"/>
          <w:lang w:val="el-GR"/>
        </w:rPr>
      </w:pPr>
      <w:r w:rsidRPr="00ED266F">
        <w:rPr>
          <w:rFonts w:ascii="Times New Roman" w:hAnsi="Times New Roman" w:cs="Times New Roman"/>
          <w:i/>
          <w:spacing w:val="-111"/>
          <w:w w:val="113"/>
          <w:lang w:val="el-GR"/>
        </w:rPr>
        <w:t xml:space="preserve">χˆ </w:t>
      </w:r>
      <w:r w:rsidRPr="00ED266F">
        <w:rPr>
          <w:rFonts w:ascii="Times New Roman" w:hAnsi="Times New Roman" w:cs="Times New Roman"/>
          <w:w w:val="115"/>
          <w:lang w:val="el-GR"/>
        </w:rPr>
        <w:t xml:space="preserve">= </w:t>
      </w:r>
      <w:r w:rsidRPr="00ED266F">
        <w:rPr>
          <w:rFonts w:ascii="Times New Roman" w:hAnsi="Times New Roman" w:cs="Times New Roman"/>
          <w:i/>
          <w:spacing w:val="-5"/>
          <w:w w:val="115"/>
          <w:lang w:val="el-GR"/>
        </w:rPr>
        <w:t>χ,</w:t>
      </w:r>
      <w:r w:rsidRPr="00ED266F">
        <w:rPr>
          <w:rFonts w:ascii="Times New Roman" w:hAnsi="Times New Roman" w:cs="Times New Roman"/>
          <w:i/>
          <w:lang w:val="el-GR"/>
        </w:rPr>
        <w:tab/>
      </w:r>
      <w:r w:rsidRPr="00ED266F">
        <w:rPr>
          <w:rFonts w:ascii="Times New Roman" w:hAnsi="Times New Roman" w:cs="Times New Roman"/>
          <w:spacing w:val="-4"/>
          <w:w w:val="115"/>
          <w:lang w:val="el-GR"/>
        </w:rPr>
        <w:t>(14)</w:t>
      </w:r>
    </w:p>
    <w:p w14:paraId="5B2E4043" w14:textId="77777777" w:rsidR="00D36F6E" w:rsidRPr="00ED266F" w:rsidRDefault="00D36F6E">
      <w:pPr>
        <w:rPr>
          <w:rFonts w:ascii="Times New Roman" w:hAnsi="Times New Roman" w:cs="Times New Roman"/>
          <w:lang w:val="el-GR"/>
        </w:rPr>
        <w:sectPr w:rsidR="00D36F6E" w:rsidRPr="00ED266F">
          <w:type w:val="continuous"/>
          <w:pgSz w:w="11910" w:h="16840"/>
          <w:pgMar w:top="660" w:right="1080" w:bottom="0" w:left="720" w:header="0" w:footer="956" w:gutter="0"/>
          <w:cols w:num="2" w:space="720" w:equalWidth="0">
            <w:col w:w="2480" w:space="1409"/>
            <w:col w:w="6221"/>
          </w:cols>
        </w:sectPr>
      </w:pPr>
    </w:p>
    <w:p w14:paraId="18642D79" w14:textId="77777777" w:rsidR="00D36F6E" w:rsidRPr="00ED266F" w:rsidRDefault="00F6074B">
      <w:pPr>
        <w:pStyle w:val="BodyText"/>
        <w:spacing w:before="134" w:line="252" w:lineRule="auto"/>
        <w:ind w:left="720" w:right="311"/>
        <w:jc w:val="both"/>
        <w:rPr>
          <w:rFonts w:ascii="Times New Roman" w:hAnsi="Times New Roman" w:cs="Times New Roman"/>
          <w:lang w:val="el-GR"/>
        </w:rPr>
      </w:pPr>
      <w:r w:rsidRPr="00ED266F">
        <w:rPr>
          <w:rFonts w:ascii="Times New Roman" w:hAnsi="Times New Roman" w:cs="Times New Roman"/>
          <w:spacing w:val="-2"/>
          <w:w w:val="90"/>
          <w:lang w:val="el-GR"/>
        </w:rPr>
        <w:t xml:space="preserve">που δείχνει ότι η συνολική αξία χαρτοφυλακίου είναι μια παραλλαγή ιδιοδιανυσματικής κεντρικότητας. Συνοπτικά, η συνολική αξία χαρτοφυλακίου </w:t>
      </w:r>
      <w:r w:rsidRPr="00ED266F">
        <w:rPr>
          <w:rFonts w:ascii="Times New Roman" w:hAnsi="Times New Roman" w:cs="Times New Roman"/>
          <w:i/>
          <w:w w:val="90"/>
          <w:lang w:val="el-GR"/>
        </w:rPr>
        <w:t>χ</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αποτελείται από τις άμεσες και έμμεσες συνιστώσες χαρτοφυλακίου </w:t>
      </w:r>
      <w:r w:rsidRPr="00ED266F">
        <w:rPr>
          <w:rFonts w:ascii="Times New Roman" w:hAnsi="Times New Roman" w:cs="Times New Roman"/>
          <w:i/>
          <w:w w:val="90"/>
        </w:rPr>
        <w:t>pi</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και </w:t>
      </w:r>
      <w:r w:rsidRPr="00ED266F">
        <w:rPr>
          <w:rFonts w:ascii="Times New Roman" w:hAnsi="Times New Roman" w:cs="Times New Roman"/>
          <w:i/>
          <w:spacing w:val="-67"/>
          <w:w w:val="65"/>
        </w:rPr>
        <w:t>p</w:t>
      </w:r>
      <w:r w:rsidRPr="00ED266F">
        <w:rPr>
          <w:rFonts w:ascii="Times New Roman" w:hAnsi="Times New Roman" w:cs="Times New Roman"/>
          <w:i/>
          <w:spacing w:val="-67"/>
          <w:w w:val="65"/>
          <w:lang w:val="el-GR"/>
        </w:rPr>
        <w:t>ˆ</w:t>
      </w:r>
      <w:proofErr w:type="spellStart"/>
      <w:r w:rsidRPr="00ED266F">
        <w:rPr>
          <w:rFonts w:ascii="Times New Roman" w:hAnsi="Times New Roman" w:cs="Times New Roman"/>
          <w:i/>
          <w:spacing w:val="-67"/>
          <w:w w:val="65"/>
        </w:rPr>
        <w:t>i</w:t>
      </w:r>
      <w:proofErr w:type="spellEnd"/>
      <w:r w:rsidRPr="00ED266F">
        <w:rPr>
          <w:rFonts w:ascii="Times New Roman" w:hAnsi="Times New Roman" w:cs="Times New Roman"/>
          <w:spacing w:val="25"/>
          <w:w w:val="67"/>
          <w:lang w:val="el-GR"/>
        </w:rPr>
        <w:t xml:space="preserve">, </w:t>
      </w:r>
      <w:r w:rsidRPr="00ED266F">
        <w:rPr>
          <w:rFonts w:ascii="Times New Roman" w:hAnsi="Times New Roman" w:cs="Times New Roman"/>
          <w:w w:val="90"/>
          <w:lang w:val="el-GR"/>
        </w:rPr>
        <w:t xml:space="preserve">όπως φαίνεται στην Εξίσωση (7). Ο υπολογισμός του </w:t>
      </w:r>
      <w:r w:rsidRPr="00ED266F">
        <w:rPr>
          <w:rFonts w:ascii="Times New Roman" w:hAnsi="Times New Roman" w:cs="Times New Roman"/>
          <w:i/>
          <w:w w:val="90"/>
        </w:rPr>
        <w:t>p</w:t>
      </w:r>
      <w:r w:rsidRPr="00ED266F">
        <w:rPr>
          <w:rFonts w:ascii="Times New Roman" w:hAnsi="Times New Roman" w:cs="Times New Roman"/>
          <w:i/>
          <w:w w:val="90"/>
          <w:lang w:val="el-GR"/>
        </w:rPr>
        <w:t>ˆ</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απαιτεί τη γνώση όλων των μονοπατιών που προέρχονται από</w:t>
      </w:r>
    </w:p>
    <w:p w14:paraId="56313A58" w14:textId="77777777" w:rsidR="00D36F6E" w:rsidRPr="00ED266F" w:rsidRDefault="00F6074B">
      <w:pPr>
        <w:pStyle w:val="BodyText"/>
        <w:spacing w:line="258" w:lineRule="exact"/>
        <w:ind w:left="720"/>
        <w:jc w:val="both"/>
        <w:rPr>
          <w:rFonts w:ascii="Times New Roman" w:hAnsi="Times New Roman" w:cs="Times New Roman"/>
          <w:lang w:val="el-GR"/>
        </w:rPr>
      </w:pPr>
      <w:r w:rsidRPr="00ED266F">
        <w:rPr>
          <w:rFonts w:ascii="Times New Roman" w:hAnsi="Times New Roman" w:cs="Times New Roman"/>
          <w:i/>
          <w:w w:val="90"/>
          <w:lang w:val="el-GR"/>
        </w:rPr>
        <w:t>Θ</w:t>
      </w:r>
      <w:r w:rsidRPr="00ED266F">
        <w:rPr>
          <w:rFonts w:ascii="Times New Roman" w:hAnsi="Times New Roman" w:cs="Times New Roman"/>
          <w:w w:val="90"/>
          <w:lang w:val="el-GR"/>
        </w:rPr>
        <w:t xml:space="preserve">. Εναλλακτικά, </w:t>
      </w:r>
      <w:r w:rsidRPr="00ED266F">
        <w:rPr>
          <w:rFonts w:ascii="Times New Roman" w:hAnsi="Times New Roman" w:cs="Times New Roman"/>
          <w:i/>
          <w:w w:val="90"/>
          <w:lang w:val="el-GR"/>
        </w:rPr>
        <w:t>το χ</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μπορεί επίσης να παραχθεί χρησιμοποιώντας μόνο τοπική γνώση των άμεσων γειτόνων. Όπως</w:t>
      </w:r>
    </w:p>
    <w:p w14:paraId="3998356F" w14:textId="77777777" w:rsidR="00D36F6E" w:rsidRPr="00ED266F" w:rsidRDefault="00D36F6E">
      <w:pPr>
        <w:pStyle w:val="BodyText"/>
        <w:spacing w:line="258" w:lineRule="exact"/>
        <w:jc w:val="both"/>
        <w:rPr>
          <w:rFonts w:ascii="Times New Roman" w:hAnsi="Times New Roman" w:cs="Times New Roman"/>
          <w:lang w:val="el-GR"/>
        </w:rPr>
        <w:sectPr w:rsidR="00D36F6E" w:rsidRPr="00ED266F">
          <w:type w:val="continuous"/>
          <w:pgSz w:w="11910" w:h="16840"/>
          <w:pgMar w:top="660" w:right="1080" w:bottom="0" w:left="720" w:header="0" w:footer="956" w:gutter="0"/>
          <w:cols w:space="720"/>
        </w:sectPr>
      </w:pPr>
    </w:p>
    <w:p w14:paraId="1F46B9A5" w14:textId="77777777" w:rsidR="00D36F6E" w:rsidRPr="00ED266F" w:rsidRDefault="00F6074B">
      <w:pPr>
        <w:pStyle w:val="BodyText"/>
        <w:spacing w:before="44" w:line="252" w:lineRule="auto"/>
        <w:ind w:left="720" w:right="313"/>
        <w:jc w:val="both"/>
        <w:rPr>
          <w:rFonts w:ascii="Times New Roman" w:hAnsi="Times New Roman" w:cs="Times New Roman"/>
          <w:lang w:val="el-GR"/>
        </w:rPr>
      </w:pPr>
      <w:r w:rsidRPr="00ED266F">
        <w:rPr>
          <w:rFonts w:ascii="Times New Roman" w:hAnsi="Times New Roman" w:cs="Times New Roman"/>
          <w:w w:val="90"/>
          <w:lang w:val="el-GR"/>
        </w:rPr>
        <w:lastRenderedPageBreak/>
        <w:t>που φαίνεται στην Εξίσωση (11), αρκεί να γνωρίζουμε την εγγενή αξία και τη συνολική αξία χαρτοφυλακίου όλων των γειτόνων για να υπολογίσουμε τη συνολική αξία χαρτοφυλακίου ενός κόμβου.</w:t>
      </w:r>
    </w:p>
    <w:p w14:paraId="774CAC01" w14:textId="77777777" w:rsidR="00D36F6E" w:rsidRPr="00ED266F" w:rsidRDefault="00F6074B">
      <w:pPr>
        <w:spacing w:line="258" w:lineRule="exact"/>
        <w:ind w:left="1058"/>
        <w:rPr>
          <w:rFonts w:ascii="Times New Roman" w:hAnsi="Times New Roman" w:cs="Times New Roman"/>
          <w:lang w:val="el-GR"/>
        </w:rPr>
      </w:pPr>
      <w:r w:rsidRPr="00ED266F">
        <w:rPr>
          <w:rFonts w:ascii="Times New Roman" w:hAnsi="Times New Roman" w:cs="Times New Roman"/>
          <w:w w:val="90"/>
          <w:lang w:val="el-GR"/>
        </w:rPr>
        <w:t xml:space="preserve">Ελλείψει κύκλων, η τιμή του </w:t>
      </w:r>
      <w:r w:rsidRPr="00ED266F">
        <w:rPr>
          <w:rFonts w:ascii="Times New Roman" w:hAnsi="Times New Roman" w:cs="Times New Roman"/>
          <w:i/>
          <w:w w:val="90"/>
          <w:lang w:val="el-GR"/>
        </w:rPr>
        <w:t>δείκτη επιρροής ξ</w:t>
      </w:r>
      <w:proofErr w:type="spellStart"/>
      <w:r w:rsidRPr="00ED266F">
        <w:rPr>
          <w:rFonts w:ascii="Times New Roman" w:hAnsi="Times New Roman" w:cs="Times New Roman"/>
          <w:i/>
          <w:w w:val="90"/>
          <w:vertAlign w:val="subscript"/>
        </w:rPr>
        <w:t>i</w:t>
      </w:r>
      <w:proofErr w:type="spellEnd"/>
      <w:r w:rsidRPr="00ED266F">
        <w:rPr>
          <w:rFonts w:ascii="Times New Roman" w:hAnsi="Times New Roman" w:cs="Times New Roman"/>
          <w:i/>
          <w:w w:val="90"/>
          <w:vertAlign w:val="subscript"/>
          <w:lang w:val="el-GR"/>
        </w:rPr>
        <w:t xml:space="preserve"> </w:t>
      </w:r>
      <w:r w:rsidRPr="00ED266F">
        <w:rPr>
          <w:rFonts w:ascii="Times New Roman" w:hAnsi="Times New Roman" w:cs="Times New Roman"/>
          <w:w w:val="90"/>
          <w:lang w:val="el-GR"/>
        </w:rPr>
        <w:t>ορίζεται απλώς ως</w:t>
      </w:r>
    </w:p>
    <w:p w14:paraId="536FA3FD" w14:textId="77777777" w:rsidR="00D36F6E" w:rsidRPr="00ED266F" w:rsidRDefault="00F6074B">
      <w:pPr>
        <w:tabs>
          <w:tab w:val="left" w:pos="9402"/>
        </w:tabs>
        <w:spacing w:before="135"/>
        <w:ind w:left="4896"/>
        <w:rPr>
          <w:rFonts w:ascii="Times New Roman" w:hAnsi="Times New Roman" w:cs="Times New Roman"/>
          <w:lang w:val="el-GR"/>
        </w:rPr>
      </w:pPr>
      <w:r w:rsidRPr="00ED266F">
        <w:rPr>
          <w:rFonts w:ascii="Times New Roman" w:hAnsi="Times New Roman" w:cs="Times New Roman"/>
          <w:i/>
          <w:w w:val="115"/>
          <w:lang w:val="el-GR"/>
        </w:rPr>
        <w:t>ξ</w:t>
      </w:r>
      <w:proofErr w:type="spellStart"/>
      <w:r w:rsidRPr="00ED266F">
        <w:rPr>
          <w:rFonts w:ascii="Times New Roman" w:hAnsi="Times New Roman" w:cs="Times New Roman"/>
          <w:i/>
          <w:w w:val="115"/>
        </w:rPr>
        <w:t>i</w:t>
      </w:r>
      <w:proofErr w:type="spellEnd"/>
      <w:r w:rsidRPr="00ED266F">
        <w:rPr>
          <w:rFonts w:ascii="Times New Roman" w:hAnsi="Times New Roman" w:cs="Times New Roman"/>
          <w:i/>
          <w:w w:val="115"/>
          <w:lang w:val="el-GR"/>
        </w:rPr>
        <w:t xml:space="preserve"> </w:t>
      </w:r>
      <w:r w:rsidRPr="00ED266F">
        <w:rPr>
          <w:rFonts w:ascii="Times New Roman" w:hAnsi="Times New Roman" w:cs="Times New Roman"/>
          <w:w w:val="115"/>
          <w:lang w:val="el-GR"/>
        </w:rPr>
        <w:t xml:space="preserve">= </w:t>
      </w:r>
      <w:r w:rsidRPr="00ED266F">
        <w:rPr>
          <w:rFonts w:ascii="Times New Roman" w:hAnsi="Times New Roman" w:cs="Times New Roman"/>
          <w:i/>
          <w:spacing w:val="-5"/>
          <w:w w:val="115"/>
          <w:lang w:val="el-GR"/>
        </w:rPr>
        <w:t>χ</w:t>
      </w:r>
      <w:proofErr w:type="spellStart"/>
      <w:r w:rsidRPr="00ED266F">
        <w:rPr>
          <w:rFonts w:ascii="Times New Roman" w:hAnsi="Times New Roman" w:cs="Times New Roman"/>
          <w:i/>
          <w:spacing w:val="-5"/>
          <w:w w:val="115"/>
        </w:rPr>
        <w:t>i</w:t>
      </w:r>
      <w:proofErr w:type="spellEnd"/>
      <w:r w:rsidRPr="00ED266F">
        <w:rPr>
          <w:rFonts w:ascii="Times New Roman" w:hAnsi="Times New Roman" w:cs="Times New Roman"/>
          <w:i/>
          <w:spacing w:val="-5"/>
          <w:w w:val="115"/>
          <w:lang w:val="el-GR"/>
        </w:rPr>
        <w:t>,</w:t>
      </w:r>
      <w:r w:rsidRPr="00ED266F">
        <w:rPr>
          <w:rFonts w:ascii="Times New Roman" w:hAnsi="Times New Roman" w:cs="Times New Roman"/>
          <w:i/>
          <w:lang w:val="el-GR"/>
        </w:rPr>
        <w:tab/>
      </w:r>
      <w:r w:rsidRPr="00ED266F">
        <w:rPr>
          <w:rFonts w:ascii="Times New Roman" w:hAnsi="Times New Roman" w:cs="Times New Roman"/>
          <w:spacing w:val="-4"/>
          <w:w w:val="115"/>
          <w:lang w:val="el-GR"/>
        </w:rPr>
        <w:t>(15)</w:t>
      </w:r>
    </w:p>
    <w:p w14:paraId="7CF30409" w14:textId="77777777" w:rsidR="00D36F6E" w:rsidRPr="00ED266F" w:rsidRDefault="00F6074B">
      <w:pPr>
        <w:pStyle w:val="BodyText"/>
        <w:spacing w:before="136" w:line="252" w:lineRule="auto"/>
        <w:ind w:left="720" w:right="312"/>
        <w:jc w:val="both"/>
        <w:rPr>
          <w:rFonts w:ascii="Times New Roman" w:hAnsi="Times New Roman" w:cs="Times New Roman"/>
          <w:lang w:val="el-GR"/>
        </w:rPr>
      </w:pPr>
      <w:r w:rsidRPr="00ED266F">
        <w:rPr>
          <w:rFonts w:ascii="Times New Roman" w:hAnsi="Times New Roman" w:cs="Times New Roman"/>
          <w:w w:val="90"/>
          <w:lang w:val="el-GR"/>
        </w:rPr>
        <w:t xml:space="preserve">ένα μέτρο κεντρικότητας που αντικατοπτρίζει την επιρροή ενός κόμβου στο δίκτυο. Δεδομένου ότι πρόκειται επίσης για την αξία του </w:t>
      </w:r>
      <w:r w:rsidRPr="00ED266F">
        <w:rPr>
          <w:rFonts w:ascii="Times New Roman" w:hAnsi="Times New Roman" w:cs="Times New Roman"/>
          <w:w w:val="85"/>
          <w:lang w:val="el-GR"/>
        </w:rPr>
        <w:t xml:space="preserve">συνολικού χαρτοφυλακίου που μετράται σε δολάρια ΗΠΑ, υπάρχει μια απλή ερμηνεία από οικονομική άποψη </w:t>
      </w:r>
      <w:r w:rsidRPr="00ED266F">
        <w:rPr>
          <w:rFonts w:ascii="Times New Roman" w:hAnsi="Times New Roman" w:cs="Times New Roman"/>
          <w:w w:val="90"/>
          <w:lang w:val="el-GR"/>
        </w:rPr>
        <w:t>ως ισχύς των μετόχων, βλέπε τμήμα 2.2.</w:t>
      </w:r>
    </w:p>
    <w:p w14:paraId="11EED963"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22240" behindDoc="1" locked="0" layoutInCell="1" allowOverlap="1" wp14:anchorId="0B577BD5" wp14:editId="36363F05">
                <wp:simplePos x="0" y="0"/>
                <wp:positionH relativeFrom="page">
                  <wp:posOffset>3614280</wp:posOffset>
                </wp:positionH>
                <wp:positionV relativeFrom="paragraph">
                  <wp:posOffset>436757</wp:posOffset>
                </wp:positionV>
                <wp:extent cx="146685" cy="352425"/>
                <wp:effectExtent l="0" t="0" r="0" b="0"/>
                <wp:wrapNone/>
                <wp:docPr id="414" name="Text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 cy="352425"/>
                        </a:xfrm>
                        <a:prstGeom prst="rect">
                          <a:avLst/>
                        </a:prstGeom>
                      </wps:spPr>
                      <wps:txbx>
                        <w:txbxContent>
                          <w:p w14:paraId="06A03CB6" w14:textId="77777777" w:rsidR="00D36F6E" w:rsidRDefault="00F6074B">
                            <w:pPr>
                              <w:pStyle w:val="BodyText"/>
                              <w:spacing w:line="215" w:lineRule="exact"/>
                              <w:rPr>
                                <w:rFonts w:ascii="Verdana" w:hAnsi="Verdana"/>
                              </w:rPr>
                            </w:pPr>
                            <w:r>
                              <w:rPr>
                                <w:rFonts w:ascii="Verdana" w:hAnsi="Verdana"/>
                                <w:spacing w:val="-10"/>
                                <w:w w:val="155"/>
                              </w:rPr>
                              <w:t>Σ</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414" style="position:absolute;left:0;text-align:left;margin-left:284.6pt;margin-top:34.4pt;width:11.55pt;height:27.75pt;z-index:-19594240;visibility:visible;mso-wrap-style:square;mso-wrap-distance-left:0;mso-wrap-distance-top:0;mso-wrap-distance-right:0;mso-wrap-distance-bottom:0;mso-position-horizontal:absolute;mso-position-horizontal-relative:page;mso-position-vertical:absolute;mso-position-vertical-relative:text;v-text-anchor:top" o:spid="_x0000_s141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7AbmQEAACMDAAAOAAAAZHJzL2Uyb0RvYy54bWysUsFuGyEQvVfKPyDuNc7WtqKV11GTqFWl&#10;qK2U9AMwC17UhSEM9q7/vgNe21V7q3oZBhjevPeG9f3oenbQES34ht/O5pxpr6C1ftfwH6+f3t9x&#10;hkn6VvbgdcOPGvn95ubdegi1rqCDvtWREYjHeggN71IKtRCoOu0kziBoT5cGopOJtnEn2igHQne9&#10;qObzlRggtiGC0oh0+nS65JuCb4xW6ZsxqBPrG07cUomxxG2OYrOW9S7K0Fk10ZD/wMJJ66npBepJ&#10;Jsn20f4F5ayKgGDSTIETYIxVumggNbfzP9S8dDLoooXMwXCxCf8frPp6eAnfI0vjA4w0wCICwzOo&#10;n0jeiCFgPdVkT7FGqs5CRxNdXkkCo4fk7fHipx4TUxltsVrdLTlTdPVhWS2qZfZbXB+HiOmzBsdy&#10;0vBI4yoE5OEZ06n0XDJxObXPRNK4HZltqUu1yLD5bAvtkcQMNM+G49teRs1Z/8WTYXn45ySek+05&#10;ial/hPJFsiYPH/cJjC0UrrgTBZpEETH9mjzq3/el6vq3N78AAAD//wMAUEsDBBQABgAIAAAAIQBU&#10;IZqp3wAAAAoBAAAPAAAAZHJzL2Rvd25yZXYueG1sTI9BT4NAEIXvJv6HzZh4s4vUkoIsTWP0ZNJI&#10;8eBxYadAys4iu23x33c86XEyX977Xr6Z7SDOOPnekYLHRQQCqXGmp1bBZ/X2sAbhgyajB0eo4Ac9&#10;bIrbm1xnxl2oxPM+tIJDyGdaQRfCmEnpmw6t9gs3IvHv4CarA59TK82kLxxuBxlHUSKt7okbOj3i&#10;S4fNcX+yCrZfVL7237v6ozyUfVWlEb0nR6Xu7+btM4iAc/iD4Vef1aFgp9qdyHgxKFglacyogmTN&#10;ExhYpfESRM1k/LQEWeTy/4TiCgAA//8DAFBLAQItABQABgAIAAAAIQC2gziS/gAAAOEBAAATAAAA&#10;AAAAAAAAAAAAAAAAAABbQ29udGVudF9UeXBlc10ueG1sUEsBAi0AFAAGAAgAAAAhADj9If/WAAAA&#10;lAEAAAsAAAAAAAAAAAAAAAAALwEAAF9yZWxzLy5yZWxzUEsBAi0AFAAGAAgAAAAhANgzsBuZAQAA&#10;IwMAAA4AAAAAAAAAAAAAAAAALgIAAGRycy9lMm9Eb2MueG1sUEsBAi0AFAAGAAgAAAAhAFQhmqnf&#10;AAAACgEAAA8AAAAAAAAAAAAAAAAA8wMAAGRycy9kb3ducmV2LnhtbFBLBQYAAAAABAAEAPMAAAD/&#10;BAAAAAA=&#10;" w14:anchorId="0B577BD5">
                <v:textbox inset="0,0,0,0">
                  <w:txbxContent>
                    <w:p w:rsidR="00D36F6E" w:rsidRDefault="00F6074B" w14:paraId="06A03CB6" w14:textId="77777777">
                      <w:pPr>
                        <w:pStyle w:val="BodyText"/>
                        <w:spacing w:line="215" w:lineRule="exact"/>
                        <w:rPr>
                          <w:rFonts w:ascii="Verdana" w:hAnsi="Verdana"/>
                        </w:rPr>
                      </w:pPr>
                      <w:r>
                        <w:rPr>
                          <w:rFonts w:ascii="Verdana" w:hAnsi="Verdana"/>
                          <w:spacing w:val="-10"/>
                          <w:w w:val="155"/>
                          <w:lang w:val="Greek"/>
                        </w:rPr>
                        <w:t>Σ</w:t>
                      </w:r>
                    </w:p>
                  </w:txbxContent>
                </v:textbox>
                <w10:wrap anchorx="page"/>
              </v:shape>
            </w:pict>
          </mc:Fallback>
        </mc:AlternateContent>
      </w:r>
      <w:r w:rsidRPr="00ED266F">
        <w:rPr>
          <w:rFonts w:ascii="Times New Roman" w:hAnsi="Times New Roman" w:cs="Times New Roman"/>
          <w:spacing w:val="-6"/>
          <w:lang w:val="el-GR"/>
        </w:rPr>
        <w:t xml:space="preserve">Τα κριτήρια σύγκλισης του αθροίσματος στην Εξίσωση (13) συνδέονται με τον πίνακα (1 − </w:t>
      </w:r>
      <w:r w:rsidRPr="00ED266F">
        <w:rPr>
          <w:rFonts w:ascii="Times New Roman" w:hAnsi="Times New Roman" w:cs="Times New Roman"/>
          <w:i/>
          <w:spacing w:val="-6"/>
        </w:rPr>
        <w:t>W</w:t>
      </w:r>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 xml:space="preserve">) που είναι </w:t>
      </w:r>
      <w:r w:rsidRPr="00ED266F">
        <w:rPr>
          <w:rFonts w:ascii="Times New Roman" w:hAnsi="Times New Roman" w:cs="Times New Roman"/>
          <w:w w:val="85"/>
          <w:lang w:val="el-GR"/>
        </w:rPr>
        <w:t xml:space="preserve">μη αρνητικός και μη μοναδικός. Μια επαρκής συνθήκη είναι ότι η ρίζα </w:t>
      </w:r>
      <w:r w:rsidRPr="00ED266F">
        <w:rPr>
          <w:rFonts w:ascii="Times New Roman" w:hAnsi="Times New Roman" w:cs="Times New Roman"/>
          <w:w w:val="85"/>
        </w:rPr>
        <w:t>Frobenius</w:t>
      </w:r>
      <w:r w:rsidRPr="00ED266F">
        <w:rPr>
          <w:rFonts w:ascii="Times New Roman" w:hAnsi="Times New Roman" w:cs="Times New Roman"/>
          <w:w w:val="85"/>
          <w:lang w:val="el-GR"/>
        </w:rPr>
        <w:t xml:space="preserve"> είναι μικρότερη από </w:t>
      </w:r>
      <w:r w:rsidRPr="00ED266F">
        <w:rPr>
          <w:rFonts w:ascii="Times New Roman" w:hAnsi="Times New Roman" w:cs="Times New Roman"/>
          <w:w w:val="90"/>
          <w:lang w:val="el-GR"/>
        </w:rPr>
        <w:t xml:space="preserve">ένα, </w:t>
      </w:r>
      <w:r w:rsidRPr="00ED266F">
        <w:rPr>
          <w:rFonts w:ascii="Times New Roman" w:hAnsi="Times New Roman" w:cs="Times New Roman"/>
          <w:i/>
          <w:w w:val="90"/>
          <w:lang w:val="el-GR"/>
        </w:rPr>
        <w:t>λ</w:t>
      </w:r>
      <w:r w:rsidRPr="00ED266F">
        <w:rPr>
          <w:rFonts w:ascii="Times New Roman" w:hAnsi="Times New Roman" w:cs="Times New Roman"/>
          <w:w w:val="90"/>
          <w:lang w:val="el-GR"/>
        </w:rPr>
        <w:t>(</w:t>
      </w:r>
      <w:r w:rsidRPr="00ED266F">
        <w:rPr>
          <w:rFonts w:ascii="Times New Roman" w:hAnsi="Times New Roman" w:cs="Times New Roman"/>
          <w:i/>
          <w:w w:val="90"/>
        </w:rPr>
        <w:t>W</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 </w:t>
      </w:r>
      <w:r w:rsidRPr="00ED266F">
        <w:rPr>
          <w:rFonts w:ascii="Times New Roman" w:hAnsi="Times New Roman" w:cs="Times New Roman"/>
          <w:i/>
          <w:w w:val="90"/>
          <w:lang w:val="el-GR"/>
        </w:rPr>
        <w:t xml:space="preserve">&lt; </w:t>
      </w:r>
      <w:r w:rsidRPr="00ED266F">
        <w:rPr>
          <w:rFonts w:ascii="Times New Roman" w:hAnsi="Times New Roman" w:cs="Times New Roman"/>
          <w:w w:val="90"/>
          <w:lang w:val="el-GR"/>
        </w:rPr>
        <w:t xml:space="preserve">1. Αυτό εξασφαλίζεται από την απαίτηση ότι σε κάθε ισχυρά συνδεδεμένο στοιχείο </w:t>
      </w:r>
      <w:r w:rsidRPr="00ED266F">
        <w:rPr>
          <w:rFonts w:ascii="Times New Roman" w:hAnsi="Times New Roman" w:cs="Times New Roman"/>
          <w:w w:val="95"/>
        </w:rPr>
        <w:t>S</w:t>
      </w:r>
      <w:r w:rsidRPr="00ED266F">
        <w:rPr>
          <w:rFonts w:ascii="Times New Roman" w:hAnsi="Times New Roman" w:cs="Times New Roman"/>
          <w:w w:val="95"/>
          <w:lang w:val="el-GR"/>
        </w:rPr>
        <w:t xml:space="preserve"> υπάρχει τουλάχιστον ένας κόμβος </w:t>
      </w:r>
      <w:r w:rsidRPr="00ED266F">
        <w:rPr>
          <w:rFonts w:ascii="Times New Roman" w:hAnsi="Times New Roman" w:cs="Times New Roman"/>
          <w:i/>
          <w:w w:val="95"/>
        </w:rPr>
        <w:t>j</w:t>
      </w:r>
      <w:r w:rsidRPr="00ED266F">
        <w:rPr>
          <w:rFonts w:ascii="Times New Roman" w:hAnsi="Times New Roman" w:cs="Times New Roman"/>
          <w:i/>
          <w:w w:val="95"/>
          <w:lang w:val="el-GR"/>
        </w:rPr>
        <w:t xml:space="preserve"> </w:t>
      </w:r>
      <w:r w:rsidRPr="00ED266F">
        <w:rPr>
          <w:rFonts w:ascii="Times New Roman" w:hAnsi="Times New Roman" w:cs="Times New Roman"/>
          <w:w w:val="95"/>
          <w:lang w:val="el-GR"/>
        </w:rPr>
        <w:t xml:space="preserve">τέτοιος ώστε </w:t>
      </w:r>
      <w:r w:rsidRPr="00ED266F">
        <w:rPr>
          <w:rFonts w:ascii="Times New Roman" w:hAnsi="Times New Roman" w:cs="Times New Roman"/>
          <w:i/>
          <w:w w:val="95"/>
          <w:position w:val="-5"/>
          <w:sz w:val="16"/>
          <w:lang w:val="el-GR"/>
        </w:rPr>
        <w:t xml:space="preserve">το </w:t>
      </w:r>
      <w:proofErr w:type="spellStart"/>
      <w:r w:rsidRPr="00ED266F">
        <w:rPr>
          <w:rFonts w:ascii="Times New Roman" w:hAnsi="Times New Roman" w:cs="Times New Roman"/>
          <w:i/>
          <w:w w:val="95"/>
          <w:position w:val="-5"/>
          <w:sz w:val="16"/>
        </w:rPr>
        <w:t>i</w:t>
      </w:r>
      <w:proofErr w:type="spellEnd"/>
      <w:r w:rsidRPr="00ED266F">
        <w:rPr>
          <w:rFonts w:ascii="Cambria Math" w:hAnsi="Cambria Math" w:cs="Cambria Math"/>
          <w:w w:val="95"/>
          <w:position w:val="-5"/>
          <w:sz w:val="16"/>
          <w:lang w:val="el-GR"/>
        </w:rPr>
        <w:t>∈</w:t>
      </w:r>
      <w:r w:rsidRPr="00ED266F">
        <w:rPr>
          <w:rFonts w:ascii="Times New Roman" w:hAnsi="Times New Roman" w:cs="Times New Roman"/>
          <w:w w:val="95"/>
          <w:position w:val="-5"/>
          <w:sz w:val="16"/>
        </w:rPr>
        <w:t>S</w:t>
      </w:r>
      <w:r w:rsidRPr="00ED266F">
        <w:rPr>
          <w:rFonts w:ascii="Times New Roman" w:hAnsi="Times New Roman" w:cs="Times New Roman"/>
          <w:w w:val="95"/>
          <w:position w:val="-5"/>
          <w:sz w:val="16"/>
          <w:lang w:val="el-GR"/>
        </w:rPr>
        <w:t xml:space="preserve"> </w:t>
      </w:r>
      <w:proofErr w:type="spellStart"/>
      <w:r w:rsidRPr="00ED266F">
        <w:rPr>
          <w:rFonts w:ascii="Times New Roman" w:hAnsi="Times New Roman" w:cs="Times New Roman"/>
          <w:i/>
          <w:w w:val="95"/>
        </w:rPr>
        <w:t>Wij</w:t>
      </w:r>
      <w:proofErr w:type="spellEnd"/>
      <w:r w:rsidRPr="00ED266F">
        <w:rPr>
          <w:rFonts w:ascii="Times New Roman" w:hAnsi="Times New Roman" w:cs="Times New Roman"/>
          <w:i/>
          <w:w w:val="95"/>
          <w:lang w:val="el-GR"/>
        </w:rPr>
        <w:t xml:space="preserve"> &lt; </w:t>
      </w:r>
      <w:r w:rsidRPr="00ED266F">
        <w:rPr>
          <w:rFonts w:ascii="Times New Roman" w:hAnsi="Times New Roman" w:cs="Times New Roman"/>
          <w:w w:val="95"/>
          <w:lang w:val="el-GR"/>
        </w:rPr>
        <w:t xml:space="preserve">1. Σε ένα οικονομικό περιβάλλον, αυτό </w:t>
      </w:r>
      <w:r w:rsidRPr="00ED266F">
        <w:rPr>
          <w:rFonts w:ascii="Times New Roman" w:hAnsi="Times New Roman" w:cs="Times New Roman"/>
          <w:spacing w:val="-2"/>
          <w:w w:val="90"/>
          <w:lang w:val="el-GR"/>
        </w:rPr>
        <w:t>σημαίνει ότι</w:t>
      </w:r>
    </w:p>
    <w:p w14:paraId="13167838" w14:textId="77777777" w:rsidR="00D36F6E" w:rsidRPr="00ED266F" w:rsidRDefault="00F6074B">
      <w:pPr>
        <w:pStyle w:val="BodyText"/>
        <w:spacing w:line="209" w:lineRule="exact"/>
        <w:ind w:left="719"/>
        <w:jc w:val="both"/>
        <w:rPr>
          <w:rFonts w:ascii="Times New Roman" w:hAnsi="Times New Roman" w:cs="Times New Roman"/>
          <w:lang w:val="el-GR"/>
        </w:rPr>
      </w:pPr>
      <w:r w:rsidRPr="00ED266F">
        <w:rPr>
          <w:rFonts w:ascii="Times New Roman" w:hAnsi="Times New Roman" w:cs="Times New Roman"/>
          <w:spacing w:val="-6"/>
          <w:lang w:val="el-GR"/>
        </w:rPr>
        <w:t xml:space="preserve">ότι δεν υπάρχουν υποσύνολα </w:t>
      </w:r>
      <w:r w:rsidRPr="00ED266F">
        <w:rPr>
          <w:rFonts w:ascii="Times New Roman" w:hAnsi="Times New Roman" w:cs="Times New Roman"/>
          <w:i/>
          <w:spacing w:val="-6"/>
        </w:rPr>
        <w:t>k</w:t>
      </w:r>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εταιρειών (</w:t>
      </w:r>
      <w:r w:rsidRPr="00ED266F">
        <w:rPr>
          <w:rFonts w:ascii="Times New Roman" w:hAnsi="Times New Roman" w:cs="Times New Roman"/>
          <w:i/>
          <w:spacing w:val="-6"/>
        </w:rPr>
        <w:t>k</w:t>
      </w:r>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 1</w:t>
      </w:r>
      <w:r w:rsidRPr="00ED266F">
        <w:rPr>
          <w:rFonts w:ascii="Times New Roman" w:hAnsi="Times New Roman" w:cs="Times New Roman"/>
          <w:i/>
          <w:spacing w:val="-6"/>
          <w:lang w:val="el-GR"/>
        </w:rPr>
        <w:t xml:space="preserve">, . . . , </w:t>
      </w:r>
      <w:r w:rsidRPr="00ED266F">
        <w:rPr>
          <w:rFonts w:ascii="Times New Roman" w:hAnsi="Times New Roman" w:cs="Times New Roman"/>
          <w:i/>
          <w:spacing w:val="-6"/>
        </w:rPr>
        <w:t>n</w:t>
      </w:r>
      <w:r w:rsidRPr="00ED266F">
        <w:rPr>
          <w:rFonts w:ascii="Times New Roman" w:hAnsi="Times New Roman" w:cs="Times New Roman"/>
          <w:spacing w:val="-6"/>
          <w:lang w:val="el-GR"/>
        </w:rPr>
        <w:t xml:space="preserve">) που να ανήκουν εξ ολοκλήρου στις </w:t>
      </w:r>
      <w:r w:rsidRPr="00ED266F">
        <w:rPr>
          <w:rFonts w:ascii="Times New Roman" w:hAnsi="Times New Roman" w:cs="Times New Roman"/>
          <w:i/>
          <w:spacing w:val="-6"/>
        </w:rPr>
        <w:t>k</w:t>
      </w:r>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εταιρείες</w:t>
      </w:r>
    </w:p>
    <w:p w14:paraId="600EBA3C" w14:textId="77777777" w:rsidR="00D36F6E" w:rsidRPr="00ED266F" w:rsidRDefault="00F6074B">
      <w:pPr>
        <w:pStyle w:val="BodyText"/>
        <w:spacing w:before="10" w:line="252" w:lineRule="auto"/>
        <w:ind w:left="720" w:right="311"/>
        <w:jc w:val="both"/>
        <w:rPr>
          <w:rFonts w:ascii="Times New Roman" w:hAnsi="Times New Roman" w:cs="Times New Roman"/>
          <w:lang w:val="el-GR"/>
        </w:rPr>
      </w:pPr>
      <w:r w:rsidRPr="00ED266F">
        <w:rPr>
          <w:rFonts w:ascii="Times New Roman" w:hAnsi="Times New Roman" w:cs="Times New Roman"/>
          <w:w w:val="90"/>
          <w:lang w:val="el-GR"/>
        </w:rPr>
        <w:t>τους εαυτούς τους. Αυτή είναι μια προϋπόθεση που πληρούται στα δίκτυα ιδιοκτησίας. Βλέπε (</w:t>
      </w:r>
      <w:r w:rsidRPr="00ED266F">
        <w:rPr>
          <w:rFonts w:ascii="Times New Roman" w:hAnsi="Times New Roman" w:cs="Times New Roman"/>
          <w:w w:val="90"/>
        </w:rPr>
        <w:t>Glattfelder</w:t>
      </w:r>
      <w:r w:rsidRPr="00ED266F">
        <w:rPr>
          <w:rFonts w:ascii="Times New Roman" w:hAnsi="Times New Roman" w:cs="Times New Roman"/>
          <w:w w:val="90"/>
          <w:lang w:val="el-GR"/>
        </w:rPr>
        <w:t xml:space="preserve"> </w:t>
      </w:r>
      <w:r w:rsidRPr="00ED266F">
        <w:rPr>
          <w:rFonts w:ascii="Times New Roman" w:hAnsi="Times New Roman" w:cs="Times New Roman"/>
          <w:w w:val="90"/>
        </w:rPr>
        <w:t>and</w:t>
      </w:r>
      <w:r w:rsidRPr="00ED266F">
        <w:rPr>
          <w:rFonts w:ascii="Times New Roman" w:hAnsi="Times New Roman" w:cs="Times New Roman"/>
          <w:w w:val="90"/>
          <w:lang w:val="el-GR"/>
        </w:rPr>
        <w:t xml:space="preserve"> </w:t>
      </w:r>
      <w:r w:rsidRPr="00ED266F">
        <w:rPr>
          <w:rFonts w:ascii="Times New Roman" w:hAnsi="Times New Roman" w:cs="Times New Roman"/>
          <w:w w:val="95"/>
        </w:rPr>
        <w:t>Battiston</w:t>
      </w:r>
      <w:r w:rsidRPr="00ED266F">
        <w:rPr>
          <w:rFonts w:ascii="Times New Roman" w:hAnsi="Times New Roman" w:cs="Times New Roman"/>
          <w:w w:val="95"/>
          <w:lang w:val="el-GR"/>
        </w:rPr>
        <w:t>, 2009).</w:t>
      </w:r>
    </w:p>
    <w:p w14:paraId="300B6AFC" w14:textId="77777777" w:rsidR="00D36F6E" w:rsidRPr="00ED266F" w:rsidRDefault="00F6074B">
      <w:pPr>
        <w:pStyle w:val="BodyText"/>
        <w:spacing w:line="252" w:lineRule="auto"/>
        <w:ind w:left="720" w:right="309" w:firstLine="338"/>
        <w:jc w:val="both"/>
        <w:rPr>
          <w:rFonts w:ascii="Times New Roman" w:hAnsi="Times New Roman" w:cs="Times New Roman"/>
          <w:lang w:val="el-GR"/>
        </w:rPr>
      </w:pPr>
      <w:r w:rsidRPr="00ED266F">
        <w:rPr>
          <w:rFonts w:ascii="Times New Roman" w:hAnsi="Times New Roman" w:cs="Times New Roman"/>
          <w:w w:val="90"/>
          <w:lang w:val="el-GR"/>
        </w:rPr>
        <w:t xml:space="preserve">Τέλος, η εξίσωση (11) μπορεί να ερμηνευθεί ως ένα φυσικό σύστημα στο οποίο μια ποσότητα ρέει κατά μήκος των συνδέσμων του δικτύου. Σε αυτήν την εικόνα, η τιμή </w:t>
      </w:r>
      <w:r w:rsidRPr="00ED266F">
        <w:rPr>
          <w:rFonts w:ascii="Times New Roman" w:hAnsi="Times New Roman" w:cs="Times New Roman"/>
          <w:i/>
          <w:w w:val="90"/>
        </w:rPr>
        <w:t>vi</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που σχετίζεται με τους κόμβους </w:t>
      </w:r>
      <w:r w:rsidRPr="00ED266F">
        <w:rPr>
          <w:rFonts w:ascii="Times New Roman" w:hAnsi="Times New Roman" w:cs="Times New Roman"/>
          <w:spacing w:val="-4"/>
          <w:lang w:val="el-GR"/>
        </w:rPr>
        <w:t xml:space="preserve">αντιπροσωπεύει ένα φυσικό μέγεθος που παράγεται από αυτούς. Τώρα </w:t>
      </w:r>
      <w:r w:rsidRPr="00ED266F">
        <w:rPr>
          <w:rFonts w:ascii="Times New Roman" w:hAnsi="Times New Roman" w:cs="Times New Roman"/>
          <w:i/>
          <w:spacing w:val="-4"/>
          <w:lang w:val="el-GR"/>
        </w:rPr>
        <w:t>χ</w:t>
      </w:r>
      <w:proofErr w:type="spellStart"/>
      <w:r w:rsidRPr="00ED266F">
        <w:rPr>
          <w:rFonts w:ascii="Times New Roman" w:hAnsi="Times New Roman" w:cs="Times New Roman"/>
          <w:i/>
          <w:spacing w:val="-4"/>
        </w:rPr>
        <w:t>i</w:t>
      </w:r>
      <w:proofErr w:type="spellEnd"/>
      <w:r w:rsidRPr="00ED266F">
        <w:rPr>
          <w:rFonts w:ascii="Times New Roman" w:hAnsi="Times New Roman" w:cs="Times New Roman"/>
          <w:i/>
          <w:spacing w:val="-4"/>
          <w:lang w:val="el-GR"/>
        </w:rPr>
        <w:t xml:space="preserve"> </w:t>
      </w:r>
      <w:r w:rsidRPr="00ED266F">
        <w:rPr>
          <w:rFonts w:ascii="Times New Roman" w:hAnsi="Times New Roman" w:cs="Times New Roman"/>
          <w:spacing w:val="-4"/>
          <w:lang w:val="el-GR"/>
        </w:rPr>
        <w:t xml:space="preserve">είναι η εισροή του κόμβου τιμής </w:t>
      </w:r>
      <w:proofErr w:type="spellStart"/>
      <w:r w:rsidRPr="00ED266F">
        <w:rPr>
          <w:rFonts w:ascii="Times New Roman" w:hAnsi="Times New Roman" w:cs="Times New Roman"/>
          <w:i/>
          <w:spacing w:val="-4"/>
        </w:rPr>
        <w:t>i</w:t>
      </w:r>
      <w:proofErr w:type="spellEnd"/>
      <w:r w:rsidRPr="00ED266F">
        <w:rPr>
          <w:rFonts w:ascii="Times New Roman" w:hAnsi="Times New Roman" w:cs="Times New Roman"/>
          <w:i/>
          <w:spacing w:val="-4"/>
          <w:lang w:val="el-GR"/>
        </w:rPr>
        <w:t xml:space="preserve"> </w:t>
      </w:r>
      <w:r w:rsidRPr="00ED266F">
        <w:rPr>
          <w:rFonts w:ascii="Times New Roman" w:hAnsi="Times New Roman" w:cs="Times New Roman"/>
          <w:w w:val="90"/>
          <w:lang w:val="el-GR"/>
        </w:rPr>
        <w:t>καταχωρεί από όλους τους κόμβους κατάντη. Βλέπε (</w:t>
      </w:r>
      <w:r w:rsidRPr="00ED266F">
        <w:rPr>
          <w:rFonts w:ascii="Times New Roman" w:hAnsi="Times New Roman" w:cs="Times New Roman"/>
          <w:w w:val="90"/>
        </w:rPr>
        <w:t>Glattfelder</w:t>
      </w:r>
      <w:r w:rsidRPr="00ED266F">
        <w:rPr>
          <w:rFonts w:ascii="Times New Roman" w:hAnsi="Times New Roman" w:cs="Times New Roman"/>
          <w:w w:val="90"/>
          <w:lang w:val="el-GR"/>
        </w:rPr>
        <w:t xml:space="preserve"> </w:t>
      </w:r>
      <w:r w:rsidRPr="00ED266F">
        <w:rPr>
          <w:rFonts w:ascii="Times New Roman" w:hAnsi="Times New Roman" w:cs="Times New Roman"/>
          <w:w w:val="90"/>
        </w:rPr>
        <w:t>and</w:t>
      </w:r>
      <w:r w:rsidRPr="00ED266F">
        <w:rPr>
          <w:rFonts w:ascii="Times New Roman" w:hAnsi="Times New Roman" w:cs="Times New Roman"/>
          <w:w w:val="90"/>
          <w:lang w:val="el-GR"/>
        </w:rPr>
        <w:t xml:space="preserve"> </w:t>
      </w:r>
      <w:r w:rsidRPr="00ED266F">
        <w:rPr>
          <w:rFonts w:ascii="Times New Roman" w:hAnsi="Times New Roman" w:cs="Times New Roman"/>
          <w:w w:val="90"/>
        </w:rPr>
        <w:t>Battiston</w:t>
      </w:r>
      <w:r w:rsidRPr="00ED266F">
        <w:rPr>
          <w:rFonts w:ascii="Times New Roman" w:hAnsi="Times New Roman" w:cs="Times New Roman"/>
          <w:w w:val="90"/>
          <w:lang w:val="el-GR"/>
        </w:rPr>
        <w:t xml:space="preserve">, 2009; </w:t>
      </w:r>
      <w:r w:rsidRPr="00ED266F">
        <w:rPr>
          <w:rFonts w:ascii="Times New Roman" w:hAnsi="Times New Roman" w:cs="Times New Roman"/>
          <w:w w:val="90"/>
        </w:rPr>
        <w:t>Vitali</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xml:space="preserve">., 2011; </w:t>
      </w:r>
      <w:r w:rsidRPr="00ED266F">
        <w:rPr>
          <w:rFonts w:ascii="Times New Roman" w:hAnsi="Times New Roman" w:cs="Times New Roman"/>
          <w:w w:val="90"/>
        </w:rPr>
        <w:t>Glattfelder</w:t>
      </w:r>
      <w:r w:rsidRPr="00ED266F">
        <w:rPr>
          <w:rFonts w:ascii="Times New Roman" w:hAnsi="Times New Roman" w:cs="Times New Roman"/>
          <w:w w:val="90"/>
          <w:lang w:val="el-GR"/>
        </w:rPr>
        <w:t xml:space="preserve">, 2013) για λεπτομέρειες. Σε αυτή τη νέα προοπτική, εάν </w:t>
      </w:r>
      <w:r w:rsidRPr="00ED266F">
        <w:rPr>
          <w:rFonts w:ascii="Times New Roman" w:hAnsi="Times New Roman" w:cs="Times New Roman"/>
          <w:i/>
          <w:w w:val="90"/>
          <w:lang w:val="el-GR"/>
        </w:rPr>
        <w:t xml:space="preserve">το </w:t>
      </w:r>
      <w:r w:rsidRPr="00ED266F">
        <w:rPr>
          <w:rFonts w:ascii="Times New Roman" w:hAnsi="Times New Roman" w:cs="Times New Roman"/>
          <w:i/>
          <w:w w:val="90"/>
        </w:rPr>
        <w:t>vi</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αντιστοιχεί σε μια εγγενή οικονομική </w:t>
      </w:r>
      <w:r w:rsidRPr="00ED266F">
        <w:rPr>
          <w:rFonts w:ascii="Times New Roman" w:hAnsi="Times New Roman" w:cs="Times New Roman"/>
          <w:spacing w:val="-6"/>
          <w:lang w:val="el-GR"/>
        </w:rPr>
        <w:t xml:space="preserve">αξία των κόμβων, τότε η συνολική αξία χαρτοφυλακίου </w:t>
      </w:r>
      <w:r w:rsidRPr="00ED266F">
        <w:rPr>
          <w:rFonts w:ascii="Times New Roman" w:hAnsi="Times New Roman" w:cs="Times New Roman"/>
          <w:i/>
          <w:spacing w:val="-6"/>
          <w:lang w:val="el-GR"/>
        </w:rPr>
        <w:t>χ</w:t>
      </w:r>
      <w:proofErr w:type="spellStart"/>
      <w:r w:rsidRPr="00ED266F">
        <w:rPr>
          <w:rFonts w:ascii="Times New Roman" w:hAnsi="Times New Roman" w:cs="Times New Roman"/>
          <w:i/>
          <w:spacing w:val="-6"/>
        </w:rPr>
        <w:t>i</w:t>
      </w:r>
      <w:proofErr w:type="spellEnd"/>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 xml:space="preserve">αντιστοιχεί στη συνολική εισροή αξίας που εισέρχεται στον κόμβο </w:t>
      </w:r>
      <w:proofErr w:type="spellStart"/>
      <w:r w:rsidRPr="00ED266F">
        <w:rPr>
          <w:rFonts w:ascii="Times New Roman" w:hAnsi="Times New Roman" w:cs="Times New Roman"/>
          <w:i/>
          <w:spacing w:val="-6"/>
        </w:rPr>
        <w:t>i</w:t>
      </w:r>
      <w:proofErr w:type="spellEnd"/>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 xml:space="preserve">μέσω του υποδικτύου άμεσων και έμμεσων σχέσεων ιδιοκτησίας. Στην καθομιλουμένη, </w:t>
      </w:r>
      <w:r w:rsidRPr="00ED266F">
        <w:rPr>
          <w:rFonts w:ascii="Times New Roman" w:hAnsi="Times New Roman" w:cs="Times New Roman"/>
          <w:w w:val="90"/>
          <w:lang w:val="el-GR"/>
        </w:rPr>
        <w:t xml:space="preserve">η ροή της αξίας στο δίκτυο συσσωρεύεται σε ορισμένους κόμβους, προσδίδοντάς τους επιρροή, </w:t>
      </w:r>
      <w:r w:rsidRPr="00ED266F">
        <w:rPr>
          <w:rFonts w:ascii="Times New Roman" w:hAnsi="Times New Roman" w:cs="Times New Roman"/>
          <w:spacing w:val="-8"/>
          <w:lang w:val="el-GR"/>
        </w:rPr>
        <w:t>μετρούμενη σε χρηματικούς όρους.</w:t>
      </w:r>
    </w:p>
    <w:p w14:paraId="4114218F" w14:textId="77777777" w:rsidR="00D36F6E" w:rsidRPr="00ED266F" w:rsidRDefault="00D36F6E">
      <w:pPr>
        <w:pStyle w:val="BodyText"/>
        <w:spacing w:before="35"/>
        <w:rPr>
          <w:rFonts w:ascii="Times New Roman" w:hAnsi="Times New Roman" w:cs="Times New Roman"/>
          <w:lang w:val="el-GR"/>
        </w:rPr>
      </w:pPr>
    </w:p>
    <w:p w14:paraId="3C5846E3" w14:textId="77777777" w:rsidR="00D36F6E" w:rsidRPr="00ED266F" w:rsidRDefault="00F6074B">
      <w:pPr>
        <w:pStyle w:val="Heading3"/>
        <w:numPr>
          <w:ilvl w:val="2"/>
          <w:numId w:val="5"/>
        </w:numPr>
        <w:tabs>
          <w:tab w:val="left" w:pos="1486"/>
        </w:tabs>
        <w:ind w:hanging="766"/>
        <w:rPr>
          <w:rFonts w:ascii="Times New Roman" w:hAnsi="Times New Roman" w:cs="Times New Roman"/>
        </w:rPr>
      </w:pPr>
      <w:bookmarkStart w:id="9" w:name="_TOC_250038"/>
      <w:proofErr w:type="spellStart"/>
      <w:r w:rsidRPr="00ED266F">
        <w:rPr>
          <w:rFonts w:ascii="Times New Roman" w:hAnsi="Times New Roman" w:cs="Times New Roman"/>
        </w:rPr>
        <w:t>Βήμ</w:t>
      </w:r>
      <w:proofErr w:type="spellEnd"/>
      <w:r w:rsidRPr="00ED266F">
        <w:rPr>
          <w:rFonts w:ascii="Times New Roman" w:hAnsi="Times New Roman" w:cs="Times New Roman"/>
        </w:rPr>
        <w:t xml:space="preserve">α 3: </w:t>
      </w:r>
      <w:proofErr w:type="spellStart"/>
      <w:r w:rsidRPr="00ED266F">
        <w:rPr>
          <w:rFonts w:ascii="Times New Roman" w:hAnsi="Times New Roman" w:cs="Times New Roman"/>
        </w:rPr>
        <w:t>Κύκλοι</w:t>
      </w:r>
      <w:bookmarkEnd w:id="9"/>
      <w:proofErr w:type="spellEnd"/>
    </w:p>
    <w:p w14:paraId="21A44770" w14:textId="77777777" w:rsidR="00D36F6E" w:rsidRPr="00ED266F" w:rsidRDefault="00F6074B">
      <w:pPr>
        <w:pStyle w:val="BodyText"/>
        <w:spacing w:before="156" w:line="252" w:lineRule="auto"/>
        <w:ind w:left="720" w:right="309"/>
        <w:jc w:val="both"/>
        <w:rPr>
          <w:rFonts w:ascii="Times New Roman" w:hAnsi="Times New Roman" w:cs="Times New Roman"/>
          <w:lang w:val="el-GR"/>
        </w:rPr>
      </w:pPr>
      <w:r w:rsidRPr="00ED266F">
        <w:rPr>
          <w:rFonts w:ascii="Times New Roman" w:hAnsi="Times New Roman" w:cs="Times New Roman"/>
          <w:w w:val="90"/>
          <w:lang w:val="el-GR"/>
        </w:rPr>
        <w:t xml:space="preserve">Στα δίκτυα ιδιοκτησίας, οι κύκλοι αντιπροσωπεύουν διασταυρούμενες συμμετοχές μεταξύ εταιρειών. Έχει γίνει αντιληπτό ότι όταν ο αριθμός των κύκλων στο δίκτυο είναι μεγάλος, για παράδειγμα στον πυρήνα του παπιγιόν (βλ. Ενότητα 2.3), το μέτρο </w:t>
      </w:r>
      <w:r w:rsidRPr="00ED266F">
        <w:rPr>
          <w:rFonts w:ascii="Times New Roman" w:hAnsi="Times New Roman" w:cs="Times New Roman"/>
          <w:i/>
          <w:w w:val="90"/>
          <w:lang w:val="el-GR"/>
        </w:rPr>
        <w:t>χ</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υπερεκτιμάται, λόγω της οικονομικής αξίας που ρέει πολλές φορές μέσα στους κύκλους (</w:t>
      </w:r>
      <w:proofErr w:type="spellStart"/>
      <w:r w:rsidRPr="00ED266F">
        <w:rPr>
          <w:rFonts w:ascii="Times New Roman" w:hAnsi="Times New Roman" w:cs="Times New Roman"/>
          <w:w w:val="90"/>
        </w:rPr>
        <w:t>Baldone</w:t>
      </w:r>
      <w:proofErr w:type="spellEnd"/>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xml:space="preserve">., 1998). Προηγούμενες προσπάθειες για την επίλυση αυτού του ζητήματος μαστίζονταν </w:t>
      </w:r>
      <w:r w:rsidRPr="00ED266F">
        <w:rPr>
          <w:rFonts w:ascii="Times New Roman" w:hAnsi="Times New Roman" w:cs="Times New Roman"/>
          <w:w w:val="85"/>
          <w:lang w:val="el-GR"/>
        </w:rPr>
        <w:t>από πρόσθετα προβλήματα (</w:t>
      </w:r>
      <w:proofErr w:type="spellStart"/>
      <w:r w:rsidRPr="00ED266F">
        <w:rPr>
          <w:rFonts w:ascii="Times New Roman" w:hAnsi="Times New Roman" w:cs="Times New Roman"/>
          <w:w w:val="85"/>
        </w:rPr>
        <w:t>Baldone</w:t>
      </w:r>
      <w:proofErr w:type="spellEnd"/>
      <w:r w:rsidRPr="00ED266F">
        <w:rPr>
          <w:rFonts w:ascii="Times New Roman" w:hAnsi="Times New Roman" w:cs="Times New Roman"/>
          <w:w w:val="85"/>
          <w:lang w:val="el-GR"/>
        </w:rPr>
        <w:t xml:space="preserve"> </w:t>
      </w:r>
      <w:r w:rsidRPr="00ED266F">
        <w:rPr>
          <w:rFonts w:ascii="Times New Roman" w:hAnsi="Times New Roman" w:cs="Times New Roman"/>
          <w:w w:val="85"/>
        </w:rPr>
        <w:t>et</w:t>
      </w:r>
      <w:r w:rsidRPr="00ED266F">
        <w:rPr>
          <w:rFonts w:ascii="Times New Roman" w:hAnsi="Times New Roman" w:cs="Times New Roman"/>
          <w:w w:val="85"/>
          <w:lang w:val="el-GR"/>
        </w:rPr>
        <w:t xml:space="preserve"> </w:t>
      </w:r>
      <w:r w:rsidRPr="00ED266F">
        <w:rPr>
          <w:rFonts w:ascii="Times New Roman" w:hAnsi="Times New Roman" w:cs="Times New Roman"/>
          <w:w w:val="85"/>
        </w:rPr>
        <w:t>al</w:t>
      </w:r>
      <w:r w:rsidRPr="00ED266F">
        <w:rPr>
          <w:rFonts w:ascii="Times New Roman" w:hAnsi="Times New Roman" w:cs="Times New Roman"/>
          <w:w w:val="85"/>
          <w:lang w:val="el-GR"/>
        </w:rPr>
        <w:t xml:space="preserve">., 1998; </w:t>
      </w:r>
      <w:r w:rsidRPr="00ED266F">
        <w:rPr>
          <w:rFonts w:ascii="Times New Roman" w:hAnsi="Times New Roman" w:cs="Times New Roman"/>
          <w:w w:val="85"/>
        </w:rPr>
        <w:t>Rohwer</w:t>
      </w:r>
      <w:r w:rsidRPr="00ED266F">
        <w:rPr>
          <w:rFonts w:ascii="Times New Roman" w:hAnsi="Times New Roman" w:cs="Times New Roman"/>
          <w:w w:val="85"/>
          <w:lang w:val="el-GR"/>
        </w:rPr>
        <w:t xml:space="preserve"> και </w:t>
      </w:r>
      <w:r w:rsidRPr="00ED266F">
        <w:rPr>
          <w:rFonts w:ascii="Times New Roman" w:hAnsi="Times New Roman" w:cs="Times New Roman"/>
          <w:spacing w:val="13"/>
          <w:w w:val="96"/>
        </w:rPr>
        <w:t>P</w:t>
      </w:r>
      <w:r w:rsidRPr="00ED266F">
        <w:rPr>
          <w:rFonts w:ascii="Times New Roman" w:hAnsi="Times New Roman" w:cs="Times New Roman"/>
          <w:spacing w:val="13"/>
          <w:w w:val="96"/>
          <w:lang w:val="el-GR"/>
        </w:rPr>
        <w:t xml:space="preserve"> ̈</w:t>
      </w:r>
      <w:r w:rsidRPr="00ED266F">
        <w:rPr>
          <w:rFonts w:ascii="Times New Roman" w:hAnsi="Times New Roman" w:cs="Times New Roman"/>
          <w:spacing w:val="13"/>
          <w:w w:val="96"/>
        </w:rPr>
        <w:t>otter</w:t>
      </w:r>
      <w:r w:rsidRPr="00ED266F">
        <w:rPr>
          <w:rFonts w:ascii="Times New Roman" w:hAnsi="Times New Roman" w:cs="Times New Roman"/>
          <w:spacing w:val="13"/>
          <w:w w:val="79"/>
          <w:lang w:val="el-GR"/>
        </w:rPr>
        <w:t xml:space="preserve">, </w:t>
      </w:r>
      <w:r w:rsidRPr="00ED266F">
        <w:rPr>
          <w:rFonts w:ascii="Times New Roman" w:hAnsi="Times New Roman" w:cs="Times New Roman"/>
          <w:w w:val="85"/>
          <w:lang w:val="el-GR"/>
        </w:rPr>
        <w:t xml:space="preserve">2005; </w:t>
      </w:r>
      <w:r w:rsidRPr="00ED266F">
        <w:rPr>
          <w:rFonts w:ascii="Times New Roman" w:hAnsi="Times New Roman" w:cs="Times New Roman"/>
          <w:spacing w:val="-6"/>
        </w:rPr>
        <w:t>Vitali</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et</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al</w:t>
      </w:r>
      <w:r w:rsidRPr="00ED266F">
        <w:rPr>
          <w:rFonts w:ascii="Times New Roman" w:hAnsi="Times New Roman" w:cs="Times New Roman"/>
          <w:spacing w:val="-6"/>
          <w:lang w:val="el-GR"/>
        </w:rPr>
        <w:t>., 2011). Για λεπτομέρειες, βλέπε τμήμα 1.6.7.</w:t>
      </w:r>
    </w:p>
    <w:p w14:paraId="3655466A"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90"/>
          <w:lang w:val="el-GR"/>
        </w:rPr>
        <w:t xml:space="preserve">Εδώ παρουσιάζουμε μια νέα μεθοδολογία που ξεπερνά όλα τα προβλήματα που αναφέρθηκαν προηγουμένως. Είναι ένας απλός αναδρομικός αλγόριθμος που υπολογίζει τον Δείκτη Επιρροής </w:t>
      </w:r>
      <w:r w:rsidRPr="00ED266F">
        <w:rPr>
          <w:rFonts w:ascii="Times New Roman" w:hAnsi="Times New Roman" w:cs="Times New Roman"/>
          <w:i/>
          <w:w w:val="90"/>
          <w:lang w:val="el-GR"/>
        </w:rPr>
        <w:t>ξ</w:t>
      </w:r>
      <w:proofErr w:type="spellStart"/>
      <w:r w:rsidRPr="00ED266F">
        <w:rPr>
          <w:rFonts w:ascii="Times New Roman" w:hAnsi="Times New Roman" w:cs="Times New Roman"/>
          <w:i/>
          <w:w w:val="90"/>
        </w:rPr>
        <w:t>i</w:t>
      </w:r>
      <w:proofErr w:type="spellEnd"/>
      <w:r w:rsidRPr="00ED266F">
        <w:rPr>
          <w:rFonts w:ascii="Times New Roman" w:hAnsi="Times New Roman" w:cs="Times New Roman"/>
          <w:w w:val="90"/>
          <w:lang w:val="el-GR"/>
        </w:rPr>
        <w:t xml:space="preserve">, ο οποίος μπορεί να εφαρμοστεί αποτελεσματικά για μεγάλα δίκτυα. Ελλείψει κύκλων, ο αλγόριθμος απλώς ανακτά τη συνολική αξία του </w:t>
      </w:r>
      <w:r w:rsidRPr="00ED266F">
        <w:rPr>
          <w:rFonts w:ascii="Times New Roman" w:hAnsi="Times New Roman" w:cs="Times New Roman"/>
          <w:lang w:val="el-GR"/>
        </w:rPr>
        <w:t>χαρτοφυλακίου</w:t>
      </w:r>
    </w:p>
    <w:p w14:paraId="007B293A" w14:textId="77777777" w:rsidR="00D36F6E" w:rsidRPr="00ED266F" w:rsidRDefault="00F6074B">
      <w:pPr>
        <w:tabs>
          <w:tab w:val="left" w:pos="9402"/>
        </w:tabs>
        <w:spacing w:line="257" w:lineRule="exact"/>
        <w:ind w:left="4896"/>
        <w:rPr>
          <w:rFonts w:ascii="Times New Roman" w:hAnsi="Times New Roman" w:cs="Times New Roman"/>
          <w:lang w:val="el-GR"/>
        </w:rPr>
      </w:pPr>
      <w:r w:rsidRPr="00ED266F">
        <w:rPr>
          <w:rFonts w:ascii="Times New Roman" w:hAnsi="Times New Roman" w:cs="Times New Roman"/>
          <w:i/>
          <w:w w:val="115"/>
          <w:lang w:val="el-GR"/>
        </w:rPr>
        <w:t>ξ</w:t>
      </w:r>
      <w:proofErr w:type="spellStart"/>
      <w:r w:rsidRPr="00ED266F">
        <w:rPr>
          <w:rFonts w:ascii="Times New Roman" w:hAnsi="Times New Roman" w:cs="Times New Roman"/>
          <w:i/>
          <w:w w:val="115"/>
        </w:rPr>
        <w:t>i</w:t>
      </w:r>
      <w:proofErr w:type="spellEnd"/>
      <w:r w:rsidRPr="00ED266F">
        <w:rPr>
          <w:rFonts w:ascii="Times New Roman" w:hAnsi="Times New Roman" w:cs="Times New Roman"/>
          <w:i/>
          <w:w w:val="115"/>
          <w:lang w:val="el-GR"/>
        </w:rPr>
        <w:t xml:space="preserve"> </w:t>
      </w:r>
      <w:r w:rsidRPr="00ED266F">
        <w:rPr>
          <w:rFonts w:ascii="Times New Roman" w:hAnsi="Times New Roman" w:cs="Times New Roman"/>
          <w:w w:val="115"/>
          <w:lang w:val="el-GR"/>
        </w:rPr>
        <w:t xml:space="preserve">= </w:t>
      </w:r>
      <w:r w:rsidRPr="00ED266F">
        <w:rPr>
          <w:rFonts w:ascii="Times New Roman" w:hAnsi="Times New Roman" w:cs="Times New Roman"/>
          <w:i/>
          <w:spacing w:val="-5"/>
          <w:w w:val="115"/>
          <w:lang w:val="el-GR"/>
        </w:rPr>
        <w:t>χ</w:t>
      </w:r>
      <w:proofErr w:type="spellStart"/>
      <w:r w:rsidRPr="00ED266F">
        <w:rPr>
          <w:rFonts w:ascii="Times New Roman" w:hAnsi="Times New Roman" w:cs="Times New Roman"/>
          <w:i/>
          <w:spacing w:val="-5"/>
          <w:w w:val="115"/>
        </w:rPr>
        <w:t>i</w:t>
      </w:r>
      <w:proofErr w:type="spellEnd"/>
      <w:r w:rsidRPr="00ED266F">
        <w:rPr>
          <w:rFonts w:ascii="Times New Roman" w:hAnsi="Times New Roman" w:cs="Times New Roman"/>
          <w:i/>
          <w:spacing w:val="-5"/>
          <w:w w:val="115"/>
          <w:lang w:val="el-GR"/>
        </w:rPr>
        <w:t>.</w:t>
      </w:r>
      <w:r w:rsidRPr="00ED266F">
        <w:rPr>
          <w:rFonts w:ascii="Times New Roman" w:hAnsi="Times New Roman" w:cs="Times New Roman"/>
          <w:i/>
          <w:lang w:val="el-GR"/>
        </w:rPr>
        <w:tab/>
      </w:r>
      <w:r w:rsidRPr="00ED266F">
        <w:rPr>
          <w:rFonts w:ascii="Times New Roman" w:hAnsi="Times New Roman" w:cs="Times New Roman"/>
          <w:spacing w:val="-4"/>
          <w:w w:val="115"/>
          <w:lang w:val="el-GR"/>
        </w:rPr>
        <w:t>(16)</w:t>
      </w:r>
    </w:p>
    <w:p w14:paraId="0FE94BF2" w14:textId="77777777" w:rsidR="00D36F6E" w:rsidRPr="00ED266F" w:rsidRDefault="00F6074B">
      <w:pPr>
        <w:pStyle w:val="BodyText"/>
        <w:spacing w:before="94"/>
        <w:ind w:left="720"/>
        <w:rPr>
          <w:rFonts w:ascii="Times New Roman" w:hAnsi="Times New Roman" w:cs="Times New Roman"/>
          <w:lang w:val="el-GR"/>
        </w:rPr>
      </w:pPr>
      <w:r w:rsidRPr="00ED266F">
        <w:rPr>
          <w:rFonts w:ascii="Times New Roman" w:hAnsi="Times New Roman" w:cs="Times New Roman"/>
          <w:w w:val="90"/>
          <w:lang w:val="el-GR"/>
        </w:rPr>
        <w:t>Ωστόσο, παρουσία κύκλων, ο αλγόριθμος δίνει ένα κατώτερο όριο</w:t>
      </w:r>
    </w:p>
    <w:p w14:paraId="04134D66" w14:textId="77777777" w:rsidR="00D36F6E" w:rsidRPr="00ED266F" w:rsidRDefault="00F6074B">
      <w:pPr>
        <w:tabs>
          <w:tab w:val="left" w:pos="4506"/>
        </w:tabs>
        <w:spacing w:before="135"/>
        <w:ind w:right="312"/>
        <w:jc w:val="right"/>
        <w:rPr>
          <w:rFonts w:ascii="Times New Roman" w:hAnsi="Times New Roman" w:cs="Times New Roman"/>
        </w:rPr>
      </w:pPr>
      <w:proofErr w:type="spellStart"/>
      <w:r w:rsidRPr="00ED266F">
        <w:rPr>
          <w:rFonts w:ascii="Times New Roman" w:hAnsi="Times New Roman" w:cs="Times New Roman"/>
          <w:i/>
          <w:w w:val="115"/>
        </w:rPr>
        <w:t>ξi</w:t>
      </w:r>
      <w:proofErr w:type="spellEnd"/>
      <w:r w:rsidRPr="00ED266F">
        <w:rPr>
          <w:rFonts w:ascii="Times New Roman" w:hAnsi="Times New Roman" w:cs="Times New Roman"/>
          <w:i/>
          <w:w w:val="115"/>
        </w:rPr>
        <w:t xml:space="preserve"> &lt; </w:t>
      </w:r>
      <w:proofErr w:type="spellStart"/>
      <w:r w:rsidRPr="00ED266F">
        <w:rPr>
          <w:rFonts w:ascii="Times New Roman" w:hAnsi="Times New Roman" w:cs="Times New Roman"/>
          <w:i/>
          <w:w w:val="115"/>
        </w:rPr>
        <w:t>χ</w:t>
      </w:r>
      <w:r w:rsidRPr="00ED266F">
        <w:rPr>
          <w:rFonts w:ascii="Times New Roman" w:hAnsi="Times New Roman" w:cs="Times New Roman"/>
          <w:i/>
          <w:spacing w:val="-5"/>
          <w:w w:val="115"/>
          <w:vertAlign w:val="subscript"/>
        </w:rPr>
        <w:t>i</w:t>
      </w:r>
      <w:proofErr w:type="spellEnd"/>
      <w:r w:rsidRPr="00ED266F">
        <w:rPr>
          <w:rFonts w:ascii="Times New Roman" w:hAnsi="Times New Roman" w:cs="Times New Roman"/>
          <w:i/>
          <w:spacing w:val="-5"/>
          <w:w w:val="115"/>
        </w:rPr>
        <w:t>,</w:t>
      </w:r>
      <w:r w:rsidRPr="00ED266F">
        <w:rPr>
          <w:rFonts w:ascii="Times New Roman" w:hAnsi="Times New Roman" w:cs="Times New Roman"/>
          <w:i/>
        </w:rPr>
        <w:tab/>
      </w:r>
      <w:r w:rsidRPr="00ED266F">
        <w:rPr>
          <w:rFonts w:ascii="Times New Roman" w:hAnsi="Times New Roman" w:cs="Times New Roman"/>
          <w:spacing w:val="-4"/>
          <w:w w:val="115"/>
        </w:rPr>
        <w:t>(17)</w:t>
      </w:r>
    </w:p>
    <w:p w14:paraId="738CEFCC" w14:textId="77777777" w:rsidR="00D36F6E" w:rsidRPr="00ED266F" w:rsidRDefault="00F6074B">
      <w:pPr>
        <w:pStyle w:val="BodyText"/>
        <w:spacing w:before="136"/>
        <w:ind w:left="720"/>
        <w:rPr>
          <w:rFonts w:ascii="Times New Roman" w:hAnsi="Times New Roman" w:cs="Times New Roman"/>
          <w:lang w:val="el-GR"/>
        </w:rPr>
      </w:pPr>
      <w:r w:rsidRPr="00ED266F">
        <w:rPr>
          <w:rFonts w:ascii="Times New Roman" w:hAnsi="Times New Roman" w:cs="Times New Roman"/>
          <w:w w:val="85"/>
          <w:lang w:val="el-GR"/>
        </w:rPr>
        <w:t>παρακάμπτοντας έτσι το πρόβλημα της υπερεκτίμησης.</w:t>
      </w:r>
    </w:p>
    <w:p w14:paraId="00D84DFA" w14:textId="77777777" w:rsidR="00D36F6E" w:rsidRPr="00ED266F" w:rsidRDefault="00F6074B">
      <w:pPr>
        <w:pStyle w:val="BodyText"/>
        <w:spacing w:before="12"/>
        <w:ind w:left="1058"/>
        <w:rPr>
          <w:rFonts w:ascii="Times New Roman" w:hAnsi="Times New Roman" w:cs="Times New Roman"/>
          <w:lang w:val="el-GR"/>
        </w:rPr>
      </w:pPr>
      <w:r w:rsidRPr="00ED266F">
        <w:rPr>
          <w:rFonts w:ascii="Times New Roman" w:hAnsi="Times New Roman" w:cs="Times New Roman"/>
          <w:w w:val="90"/>
          <w:lang w:val="el-GR"/>
        </w:rPr>
        <w:t>Ο αλγόριθμος υπολογίζει τις άμεσες και έμμεσες αξίες χαρτοφυλακίου παρόμοια με την Εξίσωση (7)</w:t>
      </w:r>
    </w:p>
    <w:p w14:paraId="05341810" w14:textId="77777777" w:rsidR="00D36F6E" w:rsidRPr="00ED266F" w:rsidRDefault="00F6074B">
      <w:pPr>
        <w:tabs>
          <w:tab w:val="left" w:pos="4715"/>
        </w:tabs>
        <w:spacing w:before="136"/>
        <w:ind w:right="312"/>
        <w:jc w:val="right"/>
        <w:rPr>
          <w:rFonts w:ascii="Times New Roman" w:hAnsi="Times New Roman" w:cs="Times New Roman"/>
          <w:lang w:val="el-GR"/>
        </w:rPr>
      </w:pPr>
      <w:r w:rsidRPr="00ED266F">
        <w:rPr>
          <w:rFonts w:ascii="Times New Roman" w:hAnsi="Times New Roman" w:cs="Times New Roman"/>
          <w:i/>
          <w:w w:val="115"/>
          <w:lang w:val="el-GR"/>
        </w:rPr>
        <w:t>ξ</w:t>
      </w:r>
      <w:proofErr w:type="spellStart"/>
      <w:r w:rsidRPr="00ED266F">
        <w:rPr>
          <w:rFonts w:ascii="Times New Roman" w:hAnsi="Times New Roman" w:cs="Times New Roman"/>
          <w:i/>
          <w:w w:val="115"/>
        </w:rPr>
        <w:t>i</w:t>
      </w:r>
      <w:proofErr w:type="spellEnd"/>
      <w:r w:rsidRPr="00ED266F">
        <w:rPr>
          <w:rFonts w:ascii="Times New Roman" w:hAnsi="Times New Roman" w:cs="Times New Roman"/>
          <w:i/>
          <w:w w:val="115"/>
          <w:lang w:val="el-GR"/>
        </w:rPr>
        <w:t xml:space="preserve"> </w:t>
      </w:r>
      <w:r w:rsidRPr="00ED266F">
        <w:rPr>
          <w:rFonts w:ascii="Times New Roman" w:hAnsi="Times New Roman" w:cs="Times New Roman"/>
          <w:w w:val="115"/>
          <w:lang w:val="el-GR"/>
        </w:rPr>
        <w:t xml:space="preserve">= </w:t>
      </w:r>
      <w:r w:rsidRPr="00ED266F">
        <w:rPr>
          <w:rFonts w:ascii="Times New Roman" w:hAnsi="Times New Roman" w:cs="Times New Roman"/>
          <w:i/>
          <w:w w:val="115"/>
          <w:lang w:val="el-GR"/>
        </w:rPr>
        <w:t xml:space="preserve">πι </w:t>
      </w:r>
      <w:r w:rsidRPr="00ED266F">
        <w:rPr>
          <w:rFonts w:ascii="Times New Roman" w:hAnsi="Times New Roman" w:cs="Times New Roman"/>
          <w:w w:val="115"/>
          <w:lang w:val="el-GR"/>
        </w:rPr>
        <w:t xml:space="preserve">+ </w:t>
      </w:r>
      <w:r w:rsidRPr="00ED266F">
        <w:rPr>
          <w:rFonts w:ascii="Times New Roman" w:hAnsi="Times New Roman" w:cs="Times New Roman"/>
          <w:i/>
          <w:spacing w:val="-71"/>
          <w:w w:val="90"/>
          <w:lang w:val="el-GR"/>
        </w:rPr>
        <w:t>Π ̃</w:t>
      </w:r>
      <w:proofErr w:type="spellStart"/>
      <w:r w:rsidRPr="00ED266F">
        <w:rPr>
          <w:rFonts w:ascii="Times New Roman" w:hAnsi="Times New Roman" w:cs="Times New Roman"/>
          <w:i/>
          <w:spacing w:val="-71"/>
          <w:w w:val="90"/>
        </w:rPr>
        <w:t>i</w:t>
      </w:r>
      <w:proofErr w:type="spellEnd"/>
      <w:r w:rsidRPr="00ED266F">
        <w:rPr>
          <w:rFonts w:ascii="Times New Roman" w:hAnsi="Times New Roman" w:cs="Times New Roman"/>
          <w:i/>
          <w:spacing w:val="21"/>
          <w:w w:val="98"/>
          <w:lang w:val="el-GR"/>
        </w:rPr>
        <w:t>.</w:t>
      </w:r>
      <w:r w:rsidRPr="00ED266F">
        <w:rPr>
          <w:rFonts w:ascii="Times New Roman" w:hAnsi="Times New Roman" w:cs="Times New Roman"/>
          <w:i/>
          <w:lang w:val="el-GR"/>
        </w:rPr>
        <w:tab/>
      </w:r>
      <w:r w:rsidRPr="00ED266F">
        <w:rPr>
          <w:rFonts w:ascii="Times New Roman" w:hAnsi="Times New Roman" w:cs="Times New Roman"/>
          <w:spacing w:val="-4"/>
          <w:w w:val="115"/>
          <w:lang w:val="el-GR"/>
        </w:rPr>
        <w:t>(18)</w:t>
      </w:r>
    </w:p>
    <w:p w14:paraId="3A8BBFAF" w14:textId="77777777" w:rsidR="00D36F6E" w:rsidRPr="00ED266F" w:rsidRDefault="00F6074B">
      <w:pPr>
        <w:pStyle w:val="BodyText"/>
        <w:spacing w:before="135"/>
        <w:ind w:left="720"/>
        <w:rPr>
          <w:rFonts w:ascii="Times New Roman" w:hAnsi="Times New Roman" w:cs="Times New Roman"/>
          <w:lang w:val="el-GR"/>
        </w:rPr>
      </w:pPr>
      <w:r w:rsidRPr="00ED266F">
        <w:rPr>
          <w:rFonts w:ascii="Times New Roman" w:hAnsi="Times New Roman" w:cs="Times New Roman"/>
          <w:w w:val="90"/>
          <w:lang w:val="el-GR"/>
        </w:rPr>
        <w:t xml:space="preserve">Κυρίως,  το </w:t>
      </w:r>
      <w:r w:rsidRPr="00ED266F">
        <w:rPr>
          <w:rFonts w:ascii="Times New Roman" w:hAnsi="Times New Roman" w:cs="Times New Roman"/>
          <w:i/>
          <w:w w:val="90"/>
        </w:rPr>
        <w:t>p</w:t>
      </w:r>
      <w:r w:rsidRPr="00ED266F">
        <w:rPr>
          <w:rFonts w:ascii="Times New Roman" w:hAnsi="Times New Roman" w:cs="Times New Roman"/>
          <w:i/>
          <w:w w:val="90"/>
          <w:lang w:val="el-GR"/>
        </w:rPr>
        <w:t xml:space="preserve"> ̃</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δεν λαμβάνει υπόψη διαδρομές όλων των μηκών στο δίκτυο, όπως το </w:t>
      </w:r>
      <w:r w:rsidRPr="00ED266F">
        <w:rPr>
          <w:rFonts w:ascii="Times New Roman" w:hAnsi="Times New Roman" w:cs="Times New Roman"/>
          <w:i/>
          <w:spacing w:val="-66"/>
          <w:w w:val="65"/>
        </w:rPr>
        <w:t>p</w:t>
      </w:r>
      <w:r w:rsidRPr="00ED266F">
        <w:rPr>
          <w:rFonts w:ascii="Times New Roman" w:hAnsi="Times New Roman" w:cs="Times New Roman"/>
          <w:i/>
          <w:spacing w:val="-66"/>
          <w:w w:val="65"/>
          <w:lang w:val="el-GR"/>
        </w:rPr>
        <w:t>ˆ</w:t>
      </w:r>
      <w:proofErr w:type="spellStart"/>
      <w:r w:rsidRPr="00ED266F">
        <w:rPr>
          <w:rFonts w:ascii="Times New Roman" w:hAnsi="Times New Roman" w:cs="Times New Roman"/>
          <w:i/>
          <w:spacing w:val="-66"/>
          <w:w w:val="65"/>
        </w:rPr>
        <w:t>i</w:t>
      </w:r>
      <w:proofErr w:type="spellEnd"/>
      <w:r w:rsidRPr="00ED266F">
        <w:rPr>
          <w:rFonts w:ascii="Times New Roman" w:hAnsi="Times New Roman" w:cs="Times New Roman"/>
          <w:spacing w:val="25"/>
          <w:w w:val="67"/>
          <w:lang w:val="el-GR"/>
        </w:rPr>
        <w:t xml:space="preserve">, </w:t>
      </w:r>
      <w:r w:rsidRPr="00ED266F">
        <w:rPr>
          <w:rFonts w:ascii="Times New Roman" w:hAnsi="Times New Roman" w:cs="Times New Roman"/>
          <w:w w:val="90"/>
          <w:lang w:val="el-GR"/>
        </w:rPr>
        <w:t>που φαίνεται στο</w:t>
      </w:r>
    </w:p>
    <w:p w14:paraId="1E455F72" w14:textId="77777777" w:rsidR="00D36F6E" w:rsidRPr="00ED266F" w:rsidRDefault="00F6074B">
      <w:pPr>
        <w:pStyle w:val="BodyText"/>
        <w:spacing w:before="13" w:line="252" w:lineRule="auto"/>
        <w:ind w:left="720" w:right="311"/>
        <w:jc w:val="both"/>
        <w:rPr>
          <w:rFonts w:ascii="Times New Roman" w:hAnsi="Times New Roman" w:cs="Times New Roman"/>
          <w:lang w:val="el-GR"/>
        </w:rPr>
      </w:pPr>
      <w:r w:rsidRPr="00ED266F">
        <w:rPr>
          <w:rFonts w:ascii="Times New Roman" w:hAnsi="Times New Roman" w:cs="Times New Roman"/>
          <w:w w:val="90"/>
          <w:lang w:val="el-GR"/>
        </w:rPr>
        <w:t xml:space="preserve">Εξίσωση (6). Για τον υπολογισμό του </w:t>
      </w:r>
      <w:r w:rsidRPr="00ED266F">
        <w:rPr>
          <w:rFonts w:ascii="Times New Roman" w:hAnsi="Times New Roman" w:cs="Times New Roman"/>
          <w:i/>
          <w:spacing w:val="-66"/>
          <w:w w:val="66"/>
        </w:rPr>
        <w:t>p</w:t>
      </w:r>
      <w:r w:rsidRPr="00ED266F">
        <w:rPr>
          <w:rFonts w:ascii="Times New Roman" w:hAnsi="Times New Roman" w:cs="Times New Roman"/>
          <w:i/>
          <w:spacing w:val="-66"/>
          <w:w w:val="66"/>
          <w:lang w:val="el-GR"/>
        </w:rPr>
        <w:t xml:space="preserve"> ̃</w:t>
      </w:r>
      <w:proofErr w:type="spellStart"/>
      <w:r w:rsidRPr="00ED266F">
        <w:rPr>
          <w:rFonts w:ascii="Times New Roman" w:hAnsi="Times New Roman" w:cs="Times New Roman"/>
          <w:i/>
          <w:spacing w:val="-66"/>
          <w:w w:val="66"/>
        </w:rPr>
        <w:t>i</w:t>
      </w:r>
      <w:proofErr w:type="spellEnd"/>
      <w:r w:rsidRPr="00ED266F">
        <w:rPr>
          <w:rFonts w:ascii="Times New Roman" w:hAnsi="Times New Roman" w:cs="Times New Roman"/>
          <w:spacing w:val="25"/>
          <w:w w:val="68"/>
          <w:lang w:val="el-GR"/>
        </w:rPr>
        <w:t xml:space="preserve">, </w:t>
      </w:r>
      <w:r w:rsidRPr="00ED266F">
        <w:rPr>
          <w:rFonts w:ascii="Times New Roman" w:hAnsi="Times New Roman" w:cs="Times New Roman"/>
          <w:w w:val="90"/>
          <w:lang w:val="el-GR"/>
        </w:rPr>
        <w:t xml:space="preserve"> διασχίζονται μόνο τα </w:t>
      </w:r>
      <w:r w:rsidRPr="00ED266F">
        <w:rPr>
          <w:rFonts w:ascii="Times New Roman" w:hAnsi="Times New Roman" w:cs="Times New Roman"/>
          <w:i/>
          <w:w w:val="90"/>
          <w:lang w:val="el-GR"/>
        </w:rPr>
        <w:t xml:space="preserve">μονοπάτια </w:t>
      </w:r>
      <w:r w:rsidRPr="00ED266F">
        <w:rPr>
          <w:rFonts w:ascii="Times New Roman" w:hAnsi="Times New Roman" w:cs="Times New Roman"/>
          <w:w w:val="90"/>
          <w:lang w:val="el-GR"/>
        </w:rPr>
        <w:t xml:space="preserve">του δικτύου. Πρόκειται για μοναδικά μονοπάτια όπου κάθε κόμβος επισκέπτεται μόνο μία φορά, τερματίζοντας έτσι οποιαδήποτε περαιτέρω ροή μέσω </w:t>
      </w:r>
      <w:r w:rsidRPr="00ED266F">
        <w:rPr>
          <w:rFonts w:ascii="Times New Roman" w:hAnsi="Times New Roman" w:cs="Times New Roman"/>
          <w:spacing w:val="-6"/>
          <w:lang w:val="el-GR"/>
        </w:rPr>
        <w:t xml:space="preserve">κύκλων. Στη συνέχεια, παρέχονται δύο παραδείγματα. Δείτε την Ενότητα 1.6.6 για μια περίληψη και </w:t>
      </w:r>
      <w:r w:rsidRPr="00ED266F">
        <w:rPr>
          <w:rFonts w:ascii="Times New Roman" w:hAnsi="Times New Roman" w:cs="Times New Roman"/>
          <w:w w:val="85"/>
          <w:lang w:val="el-GR"/>
        </w:rPr>
        <w:t>συζήτηση της μεθοδολογίας μας για δίκτυα με κύκλους. Ο αλγόριθμος περιγράφεται στις Ενότητες</w:t>
      </w:r>
    </w:p>
    <w:p w14:paraId="666B5BD9" w14:textId="77777777" w:rsidR="00D36F6E" w:rsidRPr="00ED266F" w:rsidRDefault="00F6074B">
      <w:pPr>
        <w:pStyle w:val="BodyText"/>
        <w:spacing w:line="257" w:lineRule="exact"/>
        <w:ind w:left="720"/>
        <w:jc w:val="both"/>
        <w:rPr>
          <w:rFonts w:ascii="Times New Roman" w:hAnsi="Times New Roman" w:cs="Times New Roman"/>
          <w:lang w:val="el-GR"/>
        </w:rPr>
      </w:pPr>
      <w:r w:rsidRPr="00ED266F">
        <w:rPr>
          <w:rFonts w:ascii="Times New Roman" w:hAnsi="Times New Roman" w:cs="Times New Roman"/>
          <w:w w:val="85"/>
          <w:lang w:val="el-GR"/>
        </w:rPr>
        <w:t>1.6.8 και 1.6.9. Τέλος, το τμήμα 1.8 ολοκληρώνει την περιγραφή των μεθόδων.</w:t>
      </w:r>
    </w:p>
    <w:p w14:paraId="3FAF7FF4" w14:textId="77777777" w:rsidR="00D36F6E" w:rsidRPr="00ED266F" w:rsidRDefault="00D36F6E">
      <w:pPr>
        <w:pStyle w:val="BodyText"/>
        <w:spacing w:line="257" w:lineRule="exact"/>
        <w:jc w:val="both"/>
        <w:rPr>
          <w:rFonts w:ascii="Times New Roman" w:hAnsi="Times New Roman" w:cs="Times New Roman"/>
          <w:lang w:val="el-GR"/>
        </w:rPr>
        <w:sectPr w:rsidR="00D36F6E" w:rsidRPr="00ED266F">
          <w:pgSz w:w="11910" w:h="16840"/>
          <w:pgMar w:top="1560" w:right="1080" w:bottom="1160" w:left="720" w:header="0" w:footer="956" w:gutter="0"/>
          <w:cols w:space="720"/>
        </w:sectPr>
      </w:pPr>
    </w:p>
    <w:p w14:paraId="4ACC919A" w14:textId="77777777" w:rsidR="00D36F6E" w:rsidRPr="00ED266F" w:rsidRDefault="00F6074B">
      <w:pPr>
        <w:pStyle w:val="Heading3"/>
        <w:tabs>
          <w:tab w:val="left" w:pos="3441"/>
          <w:tab w:val="left" w:pos="6235"/>
        </w:tabs>
        <w:spacing w:before="37"/>
        <w:ind w:left="720" w:firstLine="0"/>
        <w:rPr>
          <w:rFonts w:ascii="Times New Roman" w:hAnsi="Times New Roman" w:cs="Times New Roman"/>
          <w:lang w:val="el-GR"/>
        </w:rPr>
      </w:pPr>
      <w:r w:rsidRPr="00ED266F">
        <w:rPr>
          <w:rFonts w:ascii="Times New Roman" w:hAnsi="Times New Roman" w:cs="Times New Roman"/>
          <w:noProof/>
        </w:rPr>
        <w:lastRenderedPageBreak/>
        <mc:AlternateContent>
          <mc:Choice Requires="wpg">
            <w:drawing>
              <wp:anchor distT="0" distB="0" distL="0" distR="0" simplePos="0" relativeHeight="487625728" behindDoc="1" locked="0" layoutInCell="1" allowOverlap="1" wp14:anchorId="5A1C75D6" wp14:editId="10E1767A">
                <wp:simplePos x="0" y="0"/>
                <wp:positionH relativeFrom="page">
                  <wp:posOffset>1270741</wp:posOffset>
                </wp:positionH>
                <wp:positionV relativeFrom="paragraph">
                  <wp:posOffset>208653</wp:posOffset>
                </wp:positionV>
                <wp:extent cx="1016635" cy="1151890"/>
                <wp:effectExtent l="0" t="0" r="0" b="0"/>
                <wp:wrapTopAndBottom/>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635" cy="1151890"/>
                          <a:chOff x="0" y="0"/>
                          <a:chExt cx="1016635" cy="1151890"/>
                        </a:xfrm>
                      </wpg:grpSpPr>
                      <pic:pic xmlns:pic="http://schemas.openxmlformats.org/drawingml/2006/picture">
                        <pic:nvPicPr>
                          <pic:cNvPr id="416" name="Image 416"/>
                          <pic:cNvPicPr/>
                        </pic:nvPicPr>
                        <pic:blipFill>
                          <a:blip r:embed="rId135" cstate="print"/>
                          <a:stretch>
                            <a:fillRect/>
                          </a:stretch>
                        </pic:blipFill>
                        <pic:spPr>
                          <a:xfrm>
                            <a:off x="406394" y="0"/>
                            <a:ext cx="203590" cy="203590"/>
                          </a:xfrm>
                          <a:prstGeom prst="rect">
                            <a:avLst/>
                          </a:prstGeom>
                        </pic:spPr>
                      </pic:pic>
                      <wps:wsp>
                        <wps:cNvPr id="417" name="Graphic 417"/>
                        <wps:cNvSpPr/>
                        <wps:spPr>
                          <a:xfrm>
                            <a:off x="3400" y="477527"/>
                            <a:ext cx="196850" cy="196850"/>
                          </a:xfrm>
                          <a:custGeom>
                            <a:avLst/>
                            <a:gdLst/>
                            <a:ahLst/>
                            <a:cxnLst/>
                            <a:rect l="l" t="t" r="r" b="b"/>
                            <a:pathLst>
                              <a:path w="196850" h="196850">
                                <a:moveTo>
                                  <a:pt x="196788" y="98393"/>
                                </a:moveTo>
                                <a:lnTo>
                                  <a:pt x="189055" y="60095"/>
                                </a:lnTo>
                                <a:lnTo>
                                  <a:pt x="167968" y="28819"/>
                                </a:lnTo>
                                <a:lnTo>
                                  <a:pt x="136692" y="7732"/>
                                </a:lnTo>
                                <a:lnTo>
                                  <a:pt x="98394" y="0"/>
                                </a:lnTo>
                                <a:lnTo>
                                  <a:pt x="60096" y="7732"/>
                                </a:lnTo>
                                <a:lnTo>
                                  <a:pt x="28820" y="28819"/>
                                </a:lnTo>
                                <a:lnTo>
                                  <a:pt x="7732" y="60095"/>
                                </a:lnTo>
                                <a:lnTo>
                                  <a:pt x="0" y="98393"/>
                                </a:lnTo>
                                <a:lnTo>
                                  <a:pt x="7732" y="136692"/>
                                </a:lnTo>
                                <a:lnTo>
                                  <a:pt x="28820" y="167968"/>
                                </a:lnTo>
                                <a:lnTo>
                                  <a:pt x="60096" y="189055"/>
                                </a:lnTo>
                                <a:lnTo>
                                  <a:pt x="98394" y="196788"/>
                                </a:lnTo>
                                <a:lnTo>
                                  <a:pt x="136692" y="189055"/>
                                </a:lnTo>
                                <a:lnTo>
                                  <a:pt x="167968" y="167968"/>
                                </a:lnTo>
                                <a:lnTo>
                                  <a:pt x="189055" y="136692"/>
                                </a:lnTo>
                                <a:lnTo>
                                  <a:pt x="196788" y="98393"/>
                                </a:lnTo>
                                <a:close/>
                              </a:path>
                            </a:pathLst>
                          </a:custGeom>
                          <a:ln w="680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18" name="Image 418"/>
                          <pic:cNvPicPr/>
                        </pic:nvPicPr>
                        <pic:blipFill>
                          <a:blip r:embed="rId136" cstate="print"/>
                          <a:stretch>
                            <a:fillRect/>
                          </a:stretch>
                        </pic:blipFill>
                        <pic:spPr>
                          <a:xfrm>
                            <a:off x="406394" y="474126"/>
                            <a:ext cx="203590" cy="203590"/>
                          </a:xfrm>
                          <a:prstGeom prst="rect">
                            <a:avLst/>
                          </a:prstGeom>
                        </pic:spPr>
                      </pic:pic>
                      <pic:pic xmlns:pic="http://schemas.openxmlformats.org/drawingml/2006/picture">
                        <pic:nvPicPr>
                          <pic:cNvPr id="419" name="Image 419"/>
                          <pic:cNvPicPr/>
                        </pic:nvPicPr>
                        <pic:blipFill>
                          <a:blip r:embed="rId136" cstate="print"/>
                          <a:stretch>
                            <a:fillRect/>
                          </a:stretch>
                        </pic:blipFill>
                        <pic:spPr>
                          <a:xfrm>
                            <a:off x="812787" y="474126"/>
                            <a:ext cx="203590" cy="203590"/>
                          </a:xfrm>
                          <a:prstGeom prst="rect">
                            <a:avLst/>
                          </a:prstGeom>
                        </pic:spPr>
                      </pic:pic>
                      <pic:pic xmlns:pic="http://schemas.openxmlformats.org/drawingml/2006/picture">
                        <pic:nvPicPr>
                          <pic:cNvPr id="420" name="Image 420"/>
                          <pic:cNvPicPr/>
                        </pic:nvPicPr>
                        <pic:blipFill>
                          <a:blip r:embed="rId137" cstate="print"/>
                          <a:stretch>
                            <a:fillRect/>
                          </a:stretch>
                        </pic:blipFill>
                        <pic:spPr>
                          <a:xfrm>
                            <a:off x="0" y="948251"/>
                            <a:ext cx="203590" cy="203589"/>
                          </a:xfrm>
                          <a:prstGeom prst="rect">
                            <a:avLst/>
                          </a:prstGeom>
                        </pic:spPr>
                      </pic:pic>
                      <pic:pic xmlns:pic="http://schemas.openxmlformats.org/drawingml/2006/picture">
                        <pic:nvPicPr>
                          <pic:cNvPr id="421" name="Image 421"/>
                          <pic:cNvPicPr/>
                        </pic:nvPicPr>
                        <pic:blipFill>
                          <a:blip r:embed="rId137" cstate="print"/>
                          <a:stretch>
                            <a:fillRect/>
                          </a:stretch>
                        </pic:blipFill>
                        <pic:spPr>
                          <a:xfrm>
                            <a:off x="406394" y="948251"/>
                            <a:ext cx="203590" cy="203589"/>
                          </a:xfrm>
                          <a:prstGeom prst="rect">
                            <a:avLst/>
                          </a:prstGeom>
                        </pic:spPr>
                      </pic:pic>
                      <pic:pic xmlns:pic="http://schemas.openxmlformats.org/drawingml/2006/picture">
                        <pic:nvPicPr>
                          <pic:cNvPr id="422" name="Image 422"/>
                          <pic:cNvPicPr/>
                        </pic:nvPicPr>
                        <pic:blipFill>
                          <a:blip r:embed="rId137" cstate="print"/>
                          <a:stretch>
                            <a:fillRect/>
                          </a:stretch>
                        </pic:blipFill>
                        <pic:spPr>
                          <a:xfrm>
                            <a:off x="812787" y="948251"/>
                            <a:ext cx="203590" cy="203589"/>
                          </a:xfrm>
                          <a:prstGeom prst="rect">
                            <a:avLst/>
                          </a:prstGeom>
                        </pic:spPr>
                      </pic:pic>
                      <wps:wsp>
                        <wps:cNvPr id="423" name="Graphic 423"/>
                        <wps:cNvSpPr/>
                        <wps:spPr>
                          <a:xfrm>
                            <a:off x="176896" y="406152"/>
                            <a:ext cx="76835" cy="82550"/>
                          </a:xfrm>
                          <a:custGeom>
                            <a:avLst/>
                            <a:gdLst/>
                            <a:ahLst/>
                            <a:cxnLst/>
                            <a:rect l="l" t="t" r="r" b="b"/>
                            <a:pathLst>
                              <a:path w="76835" h="82550">
                                <a:moveTo>
                                  <a:pt x="31447" y="0"/>
                                </a:moveTo>
                                <a:lnTo>
                                  <a:pt x="0" y="82153"/>
                                </a:lnTo>
                                <a:lnTo>
                                  <a:pt x="76377" y="38508"/>
                                </a:lnTo>
                                <a:lnTo>
                                  <a:pt x="32349" y="44412"/>
                                </a:lnTo>
                                <a:lnTo>
                                  <a:pt x="31447" y="0"/>
                                </a:lnTo>
                                <a:close/>
                              </a:path>
                            </a:pathLst>
                          </a:custGeom>
                          <a:solidFill>
                            <a:srgbClr val="000000"/>
                          </a:solidFill>
                        </wps:spPr>
                        <wps:bodyPr wrap="square" lIns="0" tIns="0" rIns="0" bIns="0" rtlCol="0">
                          <a:prstTxWarp prst="textNoShape">
                            <a:avLst/>
                          </a:prstTxWarp>
                          <a:noAutofit/>
                        </wps:bodyPr>
                      </wps:wsp>
                      <wps:wsp>
                        <wps:cNvPr id="424" name="Graphic 424"/>
                        <wps:cNvSpPr/>
                        <wps:spPr>
                          <a:xfrm>
                            <a:off x="209246" y="189416"/>
                            <a:ext cx="224154" cy="261620"/>
                          </a:xfrm>
                          <a:custGeom>
                            <a:avLst/>
                            <a:gdLst/>
                            <a:ahLst/>
                            <a:cxnLst/>
                            <a:rect l="l" t="t" r="r" b="b"/>
                            <a:pathLst>
                              <a:path w="224154" h="261620">
                                <a:moveTo>
                                  <a:pt x="223845" y="0"/>
                                </a:moveTo>
                                <a:lnTo>
                                  <a:pt x="0" y="261148"/>
                                </a:lnTo>
                              </a:path>
                            </a:pathLst>
                          </a:custGeom>
                          <a:ln w="9522">
                            <a:solidFill>
                              <a:srgbClr val="000000"/>
                            </a:solidFill>
                            <a:prstDash val="solid"/>
                          </a:ln>
                        </wps:spPr>
                        <wps:bodyPr wrap="square" lIns="0" tIns="0" rIns="0" bIns="0" rtlCol="0">
                          <a:prstTxWarp prst="textNoShape">
                            <a:avLst/>
                          </a:prstTxWarp>
                          <a:noAutofit/>
                        </wps:bodyPr>
                      </wps:wsp>
                      <wps:wsp>
                        <wps:cNvPr id="425" name="Graphic 425"/>
                        <wps:cNvSpPr/>
                        <wps:spPr>
                          <a:xfrm>
                            <a:off x="478603" y="377682"/>
                            <a:ext cx="59690" cy="83185"/>
                          </a:xfrm>
                          <a:custGeom>
                            <a:avLst/>
                            <a:gdLst/>
                            <a:ahLst/>
                            <a:cxnLst/>
                            <a:rect l="l" t="t" r="r" b="b"/>
                            <a:pathLst>
                              <a:path w="59690" h="83185">
                                <a:moveTo>
                                  <a:pt x="59171" y="0"/>
                                </a:moveTo>
                                <a:lnTo>
                                  <a:pt x="29585" y="33136"/>
                                </a:lnTo>
                                <a:lnTo>
                                  <a:pt x="0" y="0"/>
                                </a:lnTo>
                                <a:lnTo>
                                  <a:pt x="29585" y="82840"/>
                                </a:lnTo>
                                <a:lnTo>
                                  <a:pt x="59171" y="0"/>
                                </a:lnTo>
                                <a:close/>
                              </a:path>
                            </a:pathLst>
                          </a:custGeom>
                          <a:solidFill>
                            <a:srgbClr val="000000"/>
                          </a:solidFill>
                        </wps:spPr>
                        <wps:bodyPr wrap="square" lIns="0" tIns="0" rIns="0" bIns="0" rtlCol="0">
                          <a:prstTxWarp prst="textNoShape">
                            <a:avLst/>
                          </a:prstTxWarp>
                          <a:noAutofit/>
                        </wps:bodyPr>
                      </wps:wsp>
                      <wps:wsp>
                        <wps:cNvPr id="426" name="Graphic 426"/>
                        <wps:cNvSpPr/>
                        <wps:spPr>
                          <a:xfrm>
                            <a:off x="508188" y="217192"/>
                            <a:ext cx="1270" cy="193675"/>
                          </a:xfrm>
                          <a:custGeom>
                            <a:avLst/>
                            <a:gdLst/>
                            <a:ahLst/>
                            <a:cxnLst/>
                            <a:rect l="l" t="t" r="r" b="b"/>
                            <a:pathLst>
                              <a:path h="193675">
                                <a:moveTo>
                                  <a:pt x="0" y="0"/>
                                </a:moveTo>
                                <a:lnTo>
                                  <a:pt x="0" y="193626"/>
                                </a:lnTo>
                              </a:path>
                            </a:pathLst>
                          </a:custGeom>
                          <a:ln w="9522">
                            <a:solidFill>
                              <a:srgbClr val="000000"/>
                            </a:solidFill>
                            <a:prstDash val="solid"/>
                          </a:ln>
                        </wps:spPr>
                        <wps:bodyPr wrap="square" lIns="0" tIns="0" rIns="0" bIns="0" rtlCol="0">
                          <a:prstTxWarp prst="textNoShape">
                            <a:avLst/>
                          </a:prstTxWarp>
                          <a:noAutofit/>
                        </wps:bodyPr>
                      </wps:wsp>
                      <wps:wsp>
                        <wps:cNvPr id="427" name="Graphic 427"/>
                        <wps:cNvSpPr/>
                        <wps:spPr>
                          <a:xfrm>
                            <a:off x="763107" y="406152"/>
                            <a:ext cx="76835" cy="82550"/>
                          </a:xfrm>
                          <a:custGeom>
                            <a:avLst/>
                            <a:gdLst/>
                            <a:ahLst/>
                            <a:cxnLst/>
                            <a:rect l="l" t="t" r="r" b="b"/>
                            <a:pathLst>
                              <a:path w="76835" h="82550">
                                <a:moveTo>
                                  <a:pt x="44925" y="0"/>
                                </a:moveTo>
                                <a:lnTo>
                                  <a:pt x="44030" y="44412"/>
                                </a:lnTo>
                                <a:lnTo>
                                  <a:pt x="0" y="38508"/>
                                </a:lnTo>
                                <a:lnTo>
                                  <a:pt x="76377" y="82153"/>
                                </a:lnTo>
                                <a:lnTo>
                                  <a:pt x="44925" y="0"/>
                                </a:lnTo>
                                <a:close/>
                              </a:path>
                            </a:pathLst>
                          </a:custGeom>
                          <a:solidFill>
                            <a:srgbClr val="000000"/>
                          </a:solidFill>
                        </wps:spPr>
                        <wps:bodyPr wrap="square" lIns="0" tIns="0" rIns="0" bIns="0" rtlCol="0">
                          <a:prstTxWarp prst="textNoShape">
                            <a:avLst/>
                          </a:prstTxWarp>
                          <a:noAutofit/>
                        </wps:bodyPr>
                      </wps:wsp>
                      <wps:wsp>
                        <wps:cNvPr id="428" name="Graphic 428"/>
                        <wps:cNvSpPr/>
                        <wps:spPr>
                          <a:xfrm>
                            <a:off x="583291" y="189416"/>
                            <a:ext cx="224154" cy="261620"/>
                          </a:xfrm>
                          <a:custGeom>
                            <a:avLst/>
                            <a:gdLst/>
                            <a:ahLst/>
                            <a:cxnLst/>
                            <a:rect l="l" t="t" r="r" b="b"/>
                            <a:pathLst>
                              <a:path w="224154" h="261620">
                                <a:moveTo>
                                  <a:pt x="0" y="0"/>
                                </a:moveTo>
                                <a:lnTo>
                                  <a:pt x="223846" y="261148"/>
                                </a:lnTo>
                              </a:path>
                            </a:pathLst>
                          </a:custGeom>
                          <a:ln w="9522">
                            <a:solidFill>
                              <a:srgbClr val="000000"/>
                            </a:solidFill>
                            <a:prstDash val="solid"/>
                          </a:ln>
                        </wps:spPr>
                        <wps:bodyPr wrap="square" lIns="0" tIns="0" rIns="0" bIns="0" rtlCol="0">
                          <a:prstTxWarp prst="textNoShape">
                            <a:avLst/>
                          </a:prstTxWarp>
                          <a:noAutofit/>
                        </wps:bodyPr>
                      </wps:wsp>
                      <wps:wsp>
                        <wps:cNvPr id="429" name="Graphic 429"/>
                        <wps:cNvSpPr/>
                        <wps:spPr>
                          <a:xfrm>
                            <a:off x="72209" y="851807"/>
                            <a:ext cx="59690" cy="83185"/>
                          </a:xfrm>
                          <a:custGeom>
                            <a:avLst/>
                            <a:gdLst/>
                            <a:ahLst/>
                            <a:cxnLst/>
                            <a:rect l="l" t="t" r="r" b="b"/>
                            <a:pathLst>
                              <a:path w="59690" h="83185">
                                <a:moveTo>
                                  <a:pt x="59170" y="0"/>
                                </a:moveTo>
                                <a:lnTo>
                                  <a:pt x="29586" y="33136"/>
                                </a:lnTo>
                                <a:lnTo>
                                  <a:pt x="0" y="0"/>
                                </a:lnTo>
                                <a:lnTo>
                                  <a:pt x="29586" y="82841"/>
                                </a:lnTo>
                                <a:lnTo>
                                  <a:pt x="59170" y="0"/>
                                </a:lnTo>
                                <a:close/>
                              </a:path>
                            </a:pathLst>
                          </a:custGeom>
                          <a:solidFill>
                            <a:srgbClr val="000000"/>
                          </a:solidFill>
                        </wps:spPr>
                        <wps:bodyPr wrap="square" lIns="0" tIns="0" rIns="0" bIns="0" rtlCol="0">
                          <a:prstTxWarp prst="textNoShape">
                            <a:avLst/>
                          </a:prstTxWarp>
                          <a:noAutofit/>
                        </wps:bodyPr>
                      </wps:wsp>
                      <wps:wsp>
                        <wps:cNvPr id="430" name="Graphic 430"/>
                        <wps:cNvSpPr/>
                        <wps:spPr>
                          <a:xfrm>
                            <a:off x="101795" y="691319"/>
                            <a:ext cx="1270" cy="193675"/>
                          </a:xfrm>
                          <a:custGeom>
                            <a:avLst/>
                            <a:gdLst/>
                            <a:ahLst/>
                            <a:cxnLst/>
                            <a:rect l="l" t="t" r="r" b="b"/>
                            <a:pathLst>
                              <a:path h="193675">
                                <a:moveTo>
                                  <a:pt x="0" y="0"/>
                                </a:moveTo>
                                <a:lnTo>
                                  <a:pt x="0" y="193624"/>
                                </a:lnTo>
                              </a:path>
                            </a:pathLst>
                          </a:custGeom>
                          <a:ln w="9522">
                            <a:solidFill>
                              <a:srgbClr val="000000"/>
                            </a:solidFill>
                            <a:prstDash val="solid"/>
                          </a:ln>
                        </wps:spPr>
                        <wps:bodyPr wrap="square" lIns="0" tIns="0" rIns="0" bIns="0" rtlCol="0">
                          <a:prstTxWarp prst="textNoShape">
                            <a:avLst/>
                          </a:prstTxWarp>
                          <a:noAutofit/>
                        </wps:bodyPr>
                      </wps:wsp>
                      <wps:wsp>
                        <wps:cNvPr id="431" name="Graphic 431"/>
                        <wps:cNvSpPr/>
                        <wps:spPr>
                          <a:xfrm>
                            <a:off x="478603" y="851807"/>
                            <a:ext cx="59690" cy="83185"/>
                          </a:xfrm>
                          <a:custGeom>
                            <a:avLst/>
                            <a:gdLst/>
                            <a:ahLst/>
                            <a:cxnLst/>
                            <a:rect l="l" t="t" r="r" b="b"/>
                            <a:pathLst>
                              <a:path w="59690" h="83185">
                                <a:moveTo>
                                  <a:pt x="59171" y="0"/>
                                </a:moveTo>
                                <a:lnTo>
                                  <a:pt x="29585" y="33136"/>
                                </a:lnTo>
                                <a:lnTo>
                                  <a:pt x="0" y="0"/>
                                </a:lnTo>
                                <a:lnTo>
                                  <a:pt x="29585" y="82841"/>
                                </a:lnTo>
                                <a:lnTo>
                                  <a:pt x="59171" y="0"/>
                                </a:lnTo>
                                <a:close/>
                              </a:path>
                            </a:pathLst>
                          </a:custGeom>
                          <a:solidFill>
                            <a:srgbClr val="000000"/>
                          </a:solidFill>
                        </wps:spPr>
                        <wps:bodyPr wrap="square" lIns="0" tIns="0" rIns="0" bIns="0" rtlCol="0">
                          <a:prstTxWarp prst="textNoShape">
                            <a:avLst/>
                          </a:prstTxWarp>
                          <a:noAutofit/>
                        </wps:bodyPr>
                      </wps:wsp>
                      <wps:wsp>
                        <wps:cNvPr id="432" name="Graphic 432"/>
                        <wps:cNvSpPr/>
                        <wps:spPr>
                          <a:xfrm>
                            <a:off x="508188" y="691319"/>
                            <a:ext cx="1270" cy="193675"/>
                          </a:xfrm>
                          <a:custGeom>
                            <a:avLst/>
                            <a:gdLst/>
                            <a:ahLst/>
                            <a:cxnLst/>
                            <a:rect l="l" t="t" r="r" b="b"/>
                            <a:pathLst>
                              <a:path h="193675">
                                <a:moveTo>
                                  <a:pt x="0" y="0"/>
                                </a:moveTo>
                                <a:lnTo>
                                  <a:pt x="0" y="193624"/>
                                </a:lnTo>
                              </a:path>
                            </a:pathLst>
                          </a:custGeom>
                          <a:ln w="9522">
                            <a:solidFill>
                              <a:srgbClr val="000000"/>
                            </a:solidFill>
                            <a:prstDash val="solid"/>
                          </a:ln>
                        </wps:spPr>
                        <wps:bodyPr wrap="square" lIns="0" tIns="0" rIns="0" bIns="0" rtlCol="0">
                          <a:prstTxWarp prst="textNoShape">
                            <a:avLst/>
                          </a:prstTxWarp>
                          <a:noAutofit/>
                        </wps:bodyPr>
                      </wps:wsp>
                      <wps:wsp>
                        <wps:cNvPr id="433" name="Graphic 433"/>
                        <wps:cNvSpPr/>
                        <wps:spPr>
                          <a:xfrm>
                            <a:off x="884997" y="851807"/>
                            <a:ext cx="59690" cy="83185"/>
                          </a:xfrm>
                          <a:custGeom>
                            <a:avLst/>
                            <a:gdLst/>
                            <a:ahLst/>
                            <a:cxnLst/>
                            <a:rect l="l" t="t" r="r" b="b"/>
                            <a:pathLst>
                              <a:path w="59690" h="83185">
                                <a:moveTo>
                                  <a:pt x="59171" y="0"/>
                                </a:moveTo>
                                <a:lnTo>
                                  <a:pt x="29585" y="33136"/>
                                </a:lnTo>
                                <a:lnTo>
                                  <a:pt x="0" y="0"/>
                                </a:lnTo>
                                <a:lnTo>
                                  <a:pt x="29585" y="82841"/>
                                </a:lnTo>
                                <a:lnTo>
                                  <a:pt x="59171" y="0"/>
                                </a:lnTo>
                                <a:close/>
                              </a:path>
                            </a:pathLst>
                          </a:custGeom>
                          <a:solidFill>
                            <a:srgbClr val="000000"/>
                          </a:solidFill>
                        </wps:spPr>
                        <wps:bodyPr wrap="square" lIns="0" tIns="0" rIns="0" bIns="0" rtlCol="0">
                          <a:prstTxWarp prst="textNoShape">
                            <a:avLst/>
                          </a:prstTxWarp>
                          <a:noAutofit/>
                        </wps:bodyPr>
                      </wps:wsp>
                      <wps:wsp>
                        <wps:cNvPr id="434" name="Graphic 434"/>
                        <wps:cNvSpPr/>
                        <wps:spPr>
                          <a:xfrm>
                            <a:off x="914582" y="691319"/>
                            <a:ext cx="1270" cy="193675"/>
                          </a:xfrm>
                          <a:custGeom>
                            <a:avLst/>
                            <a:gdLst/>
                            <a:ahLst/>
                            <a:cxnLst/>
                            <a:rect l="l" t="t" r="r" b="b"/>
                            <a:pathLst>
                              <a:path h="193675">
                                <a:moveTo>
                                  <a:pt x="0" y="0"/>
                                </a:moveTo>
                                <a:lnTo>
                                  <a:pt x="0" y="193624"/>
                                </a:lnTo>
                              </a:path>
                            </a:pathLst>
                          </a:custGeom>
                          <a:ln w="9522">
                            <a:solidFill>
                              <a:srgbClr val="000000"/>
                            </a:solidFill>
                            <a:prstDash val="solid"/>
                          </a:ln>
                        </wps:spPr>
                        <wps:bodyPr wrap="square" lIns="0" tIns="0" rIns="0" bIns="0" rtlCol="0">
                          <a:prstTxWarp prst="textNoShape">
                            <a:avLst/>
                          </a:prstTxWarp>
                          <a:noAutofit/>
                        </wps:bodyPr>
                      </wps:wsp>
                      <wps:wsp>
                        <wps:cNvPr id="435" name="Textbox 435"/>
                        <wps:cNvSpPr txBox="1"/>
                        <wps:spPr>
                          <a:xfrm>
                            <a:off x="478700" y="54701"/>
                            <a:ext cx="70485" cy="109220"/>
                          </a:xfrm>
                          <a:prstGeom prst="rect">
                            <a:avLst/>
                          </a:prstGeom>
                        </wps:spPr>
                        <wps:txbx>
                          <w:txbxContent>
                            <w:p w14:paraId="2DB13343" w14:textId="77777777" w:rsidR="00D36F6E" w:rsidRDefault="00F6074B">
                              <w:pPr>
                                <w:spacing w:line="168" w:lineRule="exact"/>
                                <w:rPr>
                                  <w:sz w:val="17"/>
                                </w:rPr>
                              </w:pPr>
                              <w:r>
                                <w:rPr>
                                  <w:spacing w:val="-10"/>
                                  <w:w w:val="95"/>
                                  <w:sz w:val="17"/>
                                </w:rPr>
                                <w:t>1</w:t>
                              </w:r>
                            </w:p>
                          </w:txbxContent>
                        </wps:txbx>
                        <wps:bodyPr wrap="square" lIns="0" tIns="0" rIns="0" bIns="0" rtlCol="0">
                          <a:noAutofit/>
                        </wps:bodyPr>
                      </wps:wsp>
                      <wps:wsp>
                        <wps:cNvPr id="436" name="Textbox 436"/>
                        <wps:cNvSpPr txBox="1"/>
                        <wps:spPr>
                          <a:xfrm>
                            <a:off x="72305" y="528826"/>
                            <a:ext cx="70485" cy="109220"/>
                          </a:xfrm>
                          <a:prstGeom prst="rect">
                            <a:avLst/>
                          </a:prstGeom>
                        </wps:spPr>
                        <wps:txbx>
                          <w:txbxContent>
                            <w:p w14:paraId="135BAB0E" w14:textId="77777777" w:rsidR="00D36F6E" w:rsidRDefault="00F6074B">
                              <w:pPr>
                                <w:spacing w:line="168" w:lineRule="exact"/>
                                <w:rPr>
                                  <w:sz w:val="17"/>
                                </w:rPr>
                              </w:pPr>
                              <w:r>
                                <w:rPr>
                                  <w:spacing w:val="-10"/>
                                  <w:w w:val="95"/>
                                  <w:sz w:val="17"/>
                                </w:rPr>
                                <w:t>2</w:t>
                              </w:r>
                            </w:p>
                          </w:txbxContent>
                        </wps:txbx>
                        <wps:bodyPr wrap="square" lIns="0" tIns="0" rIns="0" bIns="0" rtlCol="0">
                          <a:noAutofit/>
                        </wps:bodyPr>
                      </wps:wsp>
                      <wps:wsp>
                        <wps:cNvPr id="437" name="Textbox 437"/>
                        <wps:cNvSpPr txBox="1"/>
                        <wps:spPr>
                          <a:xfrm>
                            <a:off x="478700" y="528826"/>
                            <a:ext cx="70485" cy="109220"/>
                          </a:xfrm>
                          <a:prstGeom prst="rect">
                            <a:avLst/>
                          </a:prstGeom>
                        </wps:spPr>
                        <wps:txbx>
                          <w:txbxContent>
                            <w:p w14:paraId="1A47565B" w14:textId="77777777" w:rsidR="00D36F6E" w:rsidRDefault="00F6074B">
                              <w:pPr>
                                <w:spacing w:line="168" w:lineRule="exact"/>
                                <w:rPr>
                                  <w:sz w:val="17"/>
                                </w:rPr>
                              </w:pPr>
                              <w:r>
                                <w:rPr>
                                  <w:spacing w:val="-10"/>
                                  <w:w w:val="95"/>
                                  <w:sz w:val="17"/>
                                </w:rPr>
                                <w:t>3</w:t>
                              </w:r>
                            </w:p>
                          </w:txbxContent>
                        </wps:txbx>
                        <wps:bodyPr wrap="square" lIns="0" tIns="0" rIns="0" bIns="0" rtlCol="0">
                          <a:noAutofit/>
                        </wps:bodyPr>
                      </wps:wsp>
                      <wps:wsp>
                        <wps:cNvPr id="438" name="Textbox 438"/>
                        <wps:cNvSpPr txBox="1"/>
                        <wps:spPr>
                          <a:xfrm>
                            <a:off x="885092" y="528826"/>
                            <a:ext cx="70485" cy="109220"/>
                          </a:xfrm>
                          <a:prstGeom prst="rect">
                            <a:avLst/>
                          </a:prstGeom>
                        </wps:spPr>
                        <wps:txbx>
                          <w:txbxContent>
                            <w:p w14:paraId="55CB7CDA" w14:textId="77777777" w:rsidR="00D36F6E" w:rsidRDefault="00F6074B">
                              <w:pPr>
                                <w:spacing w:line="168" w:lineRule="exact"/>
                                <w:rPr>
                                  <w:sz w:val="17"/>
                                </w:rPr>
                              </w:pPr>
                              <w:r>
                                <w:rPr>
                                  <w:spacing w:val="-10"/>
                                  <w:w w:val="95"/>
                                  <w:sz w:val="17"/>
                                </w:rPr>
                                <w:t>4</w:t>
                              </w:r>
                            </w:p>
                          </w:txbxContent>
                        </wps:txbx>
                        <wps:bodyPr wrap="square" lIns="0" tIns="0" rIns="0" bIns="0" rtlCol="0">
                          <a:noAutofit/>
                        </wps:bodyPr>
                      </wps:wsp>
                      <wps:wsp>
                        <wps:cNvPr id="439" name="Textbox 439"/>
                        <wps:cNvSpPr txBox="1"/>
                        <wps:spPr>
                          <a:xfrm>
                            <a:off x="72305" y="1002952"/>
                            <a:ext cx="70485" cy="109220"/>
                          </a:xfrm>
                          <a:prstGeom prst="rect">
                            <a:avLst/>
                          </a:prstGeom>
                        </wps:spPr>
                        <wps:txbx>
                          <w:txbxContent>
                            <w:p w14:paraId="572D1D5F" w14:textId="77777777" w:rsidR="00D36F6E" w:rsidRDefault="00F6074B">
                              <w:pPr>
                                <w:spacing w:line="168" w:lineRule="exact"/>
                                <w:rPr>
                                  <w:sz w:val="17"/>
                                </w:rPr>
                              </w:pPr>
                              <w:r>
                                <w:rPr>
                                  <w:spacing w:val="-10"/>
                                  <w:w w:val="95"/>
                                  <w:sz w:val="17"/>
                                </w:rPr>
                                <w:t>5</w:t>
                              </w:r>
                            </w:p>
                          </w:txbxContent>
                        </wps:txbx>
                        <wps:bodyPr wrap="square" lIns="0" tIns="0" rIns="0" bIns="0" rtlCol="0">
                          <a:noAutofit/>
                        </wps:bodyPr>
                      </wps:wsp>
                      <wps:wsp>
                        <wps:cNvPr id="440" name="Textbox 440"/>
                        <wps:cNvSpPr txBox="1"/>
                        <wps:spPr>
                          <a:xfrm>
                            <a:off x="478700" y="1002952"/>
                            <a:ext cx="70485" cy="109220"/>
                          </a:xfrm>
                          <a:prstGeom prst="rect">
                            <a:avLst/>
                          </a:prstGeom>
                        </wps:spPr>
                        <wps:txbx>
                          <w:txbxContent>
                            <w:p w14:paraId="5FE9F042" w14:textId="77777777" w:rsidR="00D36F6E" w:rsidRDefault="00F6074B">
                              <w:pPr>
                                <w:spacing w:line="168" w:lineRule="exact"/>
                                <w:rPr>
                                  <w:sz w:val="17"/>
                                </w:rPr>
                              </w:pPr>
                              <w:r>
                                <w:rPr>
                                  <w:spacing w:val="-10"/>
                                  <w:w w:val="95"/>
                                  <w:sz w:val="17"/>
                                </w:rPr>
                                <w:t>6</w:t>
                              </w:r>
                            </w:p>
                          </w:txbxContent>
                        </wps:txbx>
                        <wps:bodyPr wrap="square" lIns="0" tIns="0" rIns="0" bIns="0" rtlCol="0">
                          <a:noAutofit/>
                        </wps:bodyPr>
                      </wps:wsp>
                      <wps:wsp>
                        <wps:cNvPr id="441" name="Textbox 441"/>
                        <wps:cNvSpPr txBox="1"/>
                        <wps:spPr>
                          <a:xfrm>
                            <a:off x="885092" y="1002952"/>
                            <a:ext cx="70485" cy="109220"/>
                          </a:xfrm>
                          <a:prstGeom prst="rect">
                            <a:avLst/>
                          </a:prstGeom>
                        </wps:spPr>
                        <wps:txbx>
                          <w:txbxContent>
                            <w:p w14:paraId="6A2E9C01" w14:textId="77777777" w:rsidR="00D36F6E" w:rsidRDefault="00F6074B">
                              <w:pPr>
                                <w:spacing w:line="168" w:lineRule="exact"/>
                                <w:rPr>
                                  <w:sz w:val="17"/>
                                </w:rPr>
                              </w:pPr>
                              <w:r>
                                <w:rPr>
                                  <w:spacing w:val="-10"/>
                                  <w:w w:val="95"/>
                                  <w:sz w:val="17"/>
                                </w:rPr>
                                <w:t>7</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415" style="position:absolute;left:0;text-align:left;margin-left:100.05pt;margin-top:16.45pt;width:80.05pt;height:90.7pt;z-index:-15690752;mso-wrap-distance-left:0;mso-wrap-distance-right:0;mso-position-horizontal-relative:page;mso-position-vertical-relative:text" coordsize="10166,11518" o:spid="_x0000_s1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BadNTAgAAFFGAAAOAAAAZHJzL2Uyb0RvYy54bWzsXFuPm1YQfq/U/4B4&#10;b8zhjpVN1TZtFKlKozZVnzHGNioGCuyu8+/7zbkB9q6Nq11713WkrI9hGIa5Xw5++/1mnRt3ad1k&#10;ZXFjsjeWaaRFUs6zYnlj/vnll+9C02jauJjHeVmkN+bXtDG/f/ftN2/vq2lql6syn6e1ASRFM72v&#10;bsxV21bTyaRJVuk6bt6UVVrg5KKs13GLr/VyMq/je2Bf5xPbsvzJfVnPq7pM0qbB0ffipPmO418s&#10;0qT9bbFo0tbIb0zQ1vK/Nf87o7+Td2/j6bKOq1WWSDLi/0DFOs4K3FSjeh+3sXFbZzuo1llSl025&#10;aN8k5XpSLhZZkvJnwNMwa+tpPtTlbcWfZTm9X1aaTWDtFp/+M9rk092Huvqj+lwL6rH8tUz+bsCX&#10;yX21nPbP0/dlB7xZ1Gu6CA9hbDhHv2qOppvWSHCQWcz3Hc80EpxjzGNhJHmerCCYneuS1c8HrpzE&#10;U3FjTp4mp8qSKf5LFmG1w6LDqoSr2ts6NSWS9Sgc67j++7b6DtKs4jabZXnWfuWaCbkRUcXd5ywh&#10;7tIXcPNzbWTzG9NlvmkU8Rom8XEdL1ODDoDpCoquIRnsoJjlWfVLlufEeVpLYqHSWyrxwPMKdXtf&#10;JrfrtGiF/dRpDrrLolllVWMa9TRdz1IQWH+cM4gNttuCxqrOilYYS9PWaZus6P4L0PE7TIwIjaf6&#10;BCe6o5MeoZEKtqUzruU7kWsau4pjW44HVeF6I9fiLgpDVTfth7RcG7QAuSADHI+n8d2vjSRIgUg2&#10;Cho4cSCJPARcTqMYiG87LDzKqv5YxVUKEghtX86BkvMH6WVcFhAnJRyZnvz2CJMc1wIjwCI3CDyb&#10;XxtPtYFFfuhJPjGxHvIpuRV86vMGbmouuAR+rdQq2RRqSdwkj5lzj9lCLcBh04DHnAklgK7TdYSU&#10;lsY9rFtSstJLOrsu79IvJYdrydoBFYSICXicKHQih9BBdzqwvBiAw194cB8A9y0r8iS4AlKflcDt&#10;B6CBA9thyKL9wI7vRzYHDgLH3gtLlPa0FPSqG6tPQQCRCLMGsQdRgkBbSPUwqRzZOBYIlH3OKgrV&#10;p6BUo2SCDUIKCkZ9CtiOVCYYvA+4YwG5eohuH3DHV6kW+4AlpcSHEaglqRz6MNUSIYc+zJBHdFhx&#10;LcnLJhVPQrbB9VvbC3Snb5F5Qabjhxbjzqsp82yuvHtTL2c/5bVxF1Puwv9Jbg7AyMu9j5uVgOOn&#10;NNNxb3IzwrHQalbOvyIC3cMV3ZjNP7cxhbv8YwHfB9Vp1aJWi5la1G3+U8lzKG7LuOeXzV9xXUn3&#10;28IffSqVC9zxwgKWrizKH27bcpFxF91RJAmFOxYhEA76FYVy+JxhKA9JAhT3KBC8hFAOR3e6UO4G&#10;LrN5NtPFKfv54znx+3XpTbStNzxk/b/0JmR2ECJHglu/6s240oESh4G/wYEX5m+cZ/c3MtNxQ9tj&#10;9PSPu5pQJYJPVzq8Oldjo5Ybqgxn2ktyNc+vMr1qM7rqzaguhY3EYag3vFL6f+lNL0SdSW8oUX7+&#10;VoUNExTC1q0KHIJvpdsjkz3cqmCBH8oKGMbGPK4snWfGWdULhNtG2wK4URApv9wvjFQb51laFZIO&#10;dCoEGRQ9ug6EqHod5roiLVFkdhCq0hOQIhKFNvNUN0OdV5+y5vadQGB00LLhJcKjnQTHdlxkh5QU&#10;uUimJaMUPvX5GKXq/DGV6KCmHFV6vsLS8kR2hF7Rth25R9mRbUW2KzpJaE3I1nBnR7btMg83oaa6&#10;7TNf5H/nsCRFCUxJEvKQLdm2E7qiizfOmICLuUMLwdON7KZEHqIWkXG8SuMel9ZNOZHKQ7rbKs97&#10;f6NDhxuEvoUABJWGm/TDrdDhRb4aB4QOC1Vf8eShQ9JBoYOT8ZC6exELkG/jSQ5pux15eBT+zA76&#10;m3vdvAgzCqNy8epThIIOX2iH7n7YXSoVrmvYQI+035E8kQ3piWCXfnGVGG1DyCqYHK7YUEGMNwaF&#10;MTotUCI+iY0cPziPDcFymLj7Q6YzVPL9GRehEW1GnUZdgwRPqCmIHdVyP5GC745CxThztIIHvsMs&#10;2Sx85fWF60b2uJTIdS1H2MXhWkDAHa4vwEhZixyuW3YpvQYKXvuIYdoZAoWeN3WBgifLo+3ICx07&#10;EinKJdQX46IGr0JEUXWtL55sWnui0KFHZZ3K87b+aJUPbBTVPNUOsQsNQWSQGr228mKkxqO8EArv&#10;PFl5IfBRecEnCDr16vbEiFKEyoshldeocdaoQTnEVomOQ0d1dy0WYAsWlat+xByxwarrSl1iecHb&#10;dlrHr+XFSy4vHD3j1DECh45R8F4P6hKCxEvoQR0OEkMqr0HivEFCz3s7G+JdpNF5Vq8HdQ0S+7d9&#10;XgcVp6+dnd0ZNw4dEyTC0I0i0YO6BgmxV185bZH5P5z1D2GGg4prkHiirdOnKcad3fk2Dh1jQxFz&#10;PUz4rpUEbX+5Bgm8R0DDoBHvBpxIwfU0+wvea5iVG8PFvqWhghvt5sdyg2GWOv7I21uoKQL5/pbn&#10;BnjPA2i6mjmwXBoA85kc9nzsbOSgSc74t9yIO927Hu1mtuHvGjIMGiTxT/T+x8uRlJ6ZdpLanpmO&#10;lVRgO5bobnj0ytPWCwwnkpQm/uIkpYd/naS234McK6m+TZ1PVJr6ixOVni91otqeL40VVYitjvI1&#10;yzNalab+4kSl5yKdqLbnImNF1fk/ZllI0Ld2j5zIAWrqL01U2I4l++9aVGKHVq+1MlZUPQd4Rll1&#10;44OLk5VuJXey0ome3Ak/VlY9D3hOWWnyTycrdDL575bwocFS/PoB/TBK/zvvAHW/BPPuXwAAAP//&#10;AwBQSwMECgAAAAAAAAAhAArsR171BAAA9QQAABQAAABkcnMvbWVkaWEvaW1hZ2UxLnBuZ4lQTkcN&#10;ChoKAAAADUlIRFIAAAArAAAAKwgGAAAA4V1xwAAAAAZiS0dEAP8A/wD/oL2nkwAAAAlwSFlzAAAO&#10;xAAADsQBlSsOGwAABJVJREFUWIXVmUFPIkkUx1/1zVHC0SY0CSYN3QkeJF0Hd51kZw4zhxW+gUZv&#10;cBBIhPMMnp1NdPagR939BoAHOKiJKB6qg8lOIg1kTRyw8YZ0w9Haw2y5jMOiiAzMP/nfuvr9Uv2q&#10;qus9RCmFfmQYhuXs7GyGEIJVVVUIIbhUKrlcLlcJY0wURVExxmRmZubMYrEY/cRCvcLe3NxYd3d3&#10;lwghmBCCC4WCTClFAAB2u72KMSaSJGmapkmEEFytVu0AAAghKstyAWNMMMZkaWlp12q13vQUnFL6&#10;aGcymTcOh+MSACjP87rP50vG4/H3qVRqXtd1vtMYXdf5ZDLpi8fj730+X5LneR0AqMPhuMxkMm96&#10;if+ohxqNhiUYDG4BAJVl+TyXy832EuS+T05OfpIkqQAANBgMbhmGMfEssAcHB6+cTucFQug2Go1+&#10;aLVaY/2AMrdarbHV1dXfEEK3U1NTfx8eHv7yZFjTNMfD4fAmAFBRFEvZbHbuOSDv++jo6KUoiiUA&#10;oOFweLPZbL7oCdY0zXGPx/MJAGgoFPpomub4IEDb462srPwOAHR6evqv/wPuODgUCn0EAJpIJPyD&#10;hLzvRCLhZzP8KNj9/f3X3QYM2myiDg4OXnWFbTQaFqfTeSGKYqlb7gw6JURRLDmdzov7u8RXDwYC&#10;gW2E0O2gFtNjfXR09BIhdBsMBrc6wqbT6bcAQGOx2PowQZmj0egHAKDtBwdQSqFer1sFQfgsy/L5&#10;c+2j/brVao1JklRwOByX9Xrdege7sbERAQDa78n03M7lcrMAQDc3N8N3sAsLC3/abLarYcN1Ms/z&#10;+uLi4h+UUuAAAAghGGNMevoD+k7CGBNCCAYA4AzDsGiaJo0ybKFQkE3TnODy+byXUopGGZZSivL5&#10;vJdjU6woijpssE5iXIQQzKmqqgiCUJmcnLweNlgn8Txfs9vtVVVVFW6UFxcTW2RcuVwW3W53cdhA&#10;3SRJklYqlVycKIrlYrHoHjZQN2maJrlcrhLXvo+NqliqcoqiqJVKRbi+vp4cNlQn1Wo1vlqt2hVF&#10;UTm2uFRVVYYN1kmMC2NMOK/Xm0cI0VFNBUIIRghRr9eb5ywWiyFJkjbKsLIsFyYmJkwO4OufhVFT&#10;+zlwB6vruu309HR2uGhf6/T0dLZWq/F3h9Yo3xRkWT7/5qZA6Q90B2MeldttNpud63q7pfQHqxtQ&#10;+l9FJhKJbAwDlhUDH6zIMLMSTiqVmv+eoMlk0ge91LrYp2BVxEgksjHolGg2my/YjHo8nk89VREZ&#10;MJthl8tVPD4+/nkQoNlsdo7VZx8qrz74sv39/des8h2Lxdafs/Idi8XWEUK3TqfzolOO9gxL6Zdd&#10;IhAIbMMz9RRyudws6ykEAoHtRqNhecy4noKk0+m3giB8BgBqs9mu/H5/Ym1t7d3e3t6vtVptstMY&#10;Xdf5VCo1v7a29s7v9ydsNtsVPLFb86Q+2M7OzjLrg2maJtF/+2CCIFQwxsTtdheLxaKbEIIrlYoA&#10;8KUPJkmSxvpgy8vLO732wXqGvS/DMCz5fN7b3mEsl8uiKIrl9g6j1+vN99th/AfekUiFh1tP4wAA&#10;AABJRU5ErkJgglBLAwQKAAAAAAAAACEAQj9HwCoFAAAqBQAAFAAAAGRycy9tZWRpYS9pbWFnZTIu&#10;cG5niVBORw0KGgoAAAANSUhEUgAAACsAAAAqCAYAAAAqAaJlAAAABmJLR0QA/wD/AP+gvaeTAAAA&#10;CXBIWXMAAA7EAAAOxAGVKw4bAAAEyklEQVRYhdWZT0wiVxzHf28MQgj1T2Bmu0khESOE3RSTGUcP&#10;4AFvGo1/LoXD2kM3euq2jW6vehWI/25VD+JBvLTdbNPe4LDuYTfjkAzRsGjAAIl/BlJizGYlwLwe&#10;zFhqqRX/od/ke3ozeZ/85pd5730fwhjDdZTJZHShUIgOhUI0z/NMKBSi4/G40Wg0xmmaDjEMw9M0&#10;HaJpOqTT6TLXmQtVCiuKIrWwsDAiwyWTSYM8ZjQa4wzD8CaTaXt7e9vE8zwTj8eN8rjBYEjK8KOj&#10;oz+RJJmuaHKM8aUsSRLy+/1OrVabAQBsMpmiTqfT7/F4xgOBQFc2m20o9142m20IBAJdHo9n3Ol0&#10;+k0mUxQAsE6nS6+trX0lSRK6LMOlHtrb23vc39//CgBwe3v7+62trSeXnaCct7a2nrS3t78HADww&#10;MPDr3t7e42vDSpKEfD7fcENDQ1alUn3yeDzjhUKh5jqgsguFQo3b7X6pUqk+NTY2/rmysvLs/6r8&#10;nwPJZFLf3d39BwBgm832NhqNmm4C8ryj0ajJZrO9BQDc09PzeyqV+qIi2IODg0ckSYpqtfrj3Nzc&#10;i2KxSNwGqOxisUjMzs5+p1arP5IkKR4cHDy6FKwkSaivr++1Uqk8EQTBepuQ5y0IglWpVJ709fW9&#10;LtcS/3phcXHxOQDgmZmZ7+8SVPb09PQPAICXlpa+uRA2FosZNRrNscPhCN72p7+oJRwOR1Cj0RzH&#10;4/GmsrCFQqGms7PzTV1d3VEikTBUA1R2IpEw1NXVHXV2dr4p/fucPTA1NfUjAOCVlZVn1QSV7fP5&#10;hgEAu93ul/+A3dzcfFpbW5sbGhr6uZIV5TYtSRIaHBz8pba2Nre5ufn0DHZiYmKSIIji4eEhVW3I&#10;Uh8eHlIIIWlycnICYwwEAADHcazFYolQFCVWtLG4ZVEUJVoslgjHcSwAAIExRhzHsSzLctWGKyeW&#10;ZTmO41iMMSKSyaQhnU6T9xlWFEUqlUrpCbnE9xkW4LRVCY7jWIVCkbdareFqg5VTa2uroFAo8hzH&#10;scjhcASPj48/kyt8H9XW1rZRX19/RPA8z9zXFpDFsiy3sbHRRlQbpBI9rDZgWZYTBKE1l8spqw1V&#10;TrlcThkOh60sy3IEy7JcPp9XhMNha7XBykkQhNZ8Pq84gwU4/Y9VG6ycStcBwmAwJEmSTN9nWIqi&#10;RL1enyIQQlhef6sNVk7yvgUhhAmA0xJHIhGLKIpUteFKJYoiFYlELGfrwIPbfGP8gI41GJ8eGO12&#10;+/qDODBi/PdRvKurK3Cvj+KyH0zIgfFpY/f29v6mVCpPwuHwl3cJWnF8hDGG/f39z+Vgbn5+/tu7&#10;CObm5uZeVBzMyS6NPO12+/ptRp52u30drhp5lrbE8vLy13KY7PV6x24yTPZ4PONymOzz+YavHCaX&#10;ujSm7+joeHcTMX1HR8c7AMD9/f2vbiSmP1/l1dVVl1arzSCEJLPZ/MHlcq16vd6xYDDouOgCJBgM&#10;Orxe75jL5Vo1m80fEEKSTqdL+/1+ZyUr5pWvlnieZ3ieZ1KplF4ea25ujjEMw7e0tOzs7Oy08DzP&#10;xGKxZnlcr9enGIbhGYbhR0ZGFipNgCqGPa90Ok2ev7Tb3d1tampq2i29tGMYhr/upd1f5WLKLfB/&#10;g/YAAAAASUVORK5CYIJQSwMECgAAAAAAAAAhABzbsf3XBAAA1wQAABQAAABkcnMvbWVkaWEvaW1h&#10;Z2UzLnBuZ4lQTkcNChoKAAAADUlIRFIAAAArAAAAKwgGAAAA4V1xwAAAAAZiS0dEAP8A/wD/oL2n&#10;kwAAAAlwSFlzAAAOxAAADsQBlSsOGwAABHdJREFUWIXVmbFPIlkcx39vOlcnlA5hSMZkYCbBQjKv&#10;8M5LbrfYLU74DzTaQQMUUO9CrYVus5a69x8sWEABJqJQvAkmt4kMkDNxwcEOmYHSd8XeGPRYDwQX&#10;/Cbfbt78Pnnze+/N+/0QpRRGkWEY7NnZ2RIhBKuqqhBCcLVadblcrirGmCiKomKMydLS0hnLssYo&#10;sdCwsDc3N7aDg4MNQggmhOByuSxTShEAgMPhaGCMiSRJmqZpEiEENxoNBwAAQojKslzGGBOMMdnY&#10;2Diw2Ww3QwWnlA7sTCbz1ul0XgIA5ThO9/l8yXg8/iGVSq3qus71G6PrOpdMJn3xePyDz+dLchyn&#10;AwB1Op2XmUzm7TDxB3qo3W6zwWDwEwBQWZbPC4XC8jBBHvr09PQXSZLKAECDweAnwzDmxgKby+Ve&#10;C4JwgRC6jUaj291ud2YUUMvdbncmGo1uI4RuFxYW/j46Ovr9ybCmac6Gw+FdAKCiKFbz+fzKOCAf&#10;Op/Pr4iiWAUAGg6HdzudzquhYE3TnPV4PF8HecE4bJrmbCgU+ggAdHFx8a8fxes72BqYSqVWnxPy&#10;oZPJpM+aoIFgs9nsGwCgkUhk52eCWrZSL5fLvX4Utt1us4IgXIiiWH3uT/9YSoiiWBUE4eLhLnHv&#10;wUAgsIcQun2uxTSoj4+Pf0MI3QaDwU99YdPp9DsAoLFYbGuSoJaj0eg2ANDegwMopdBqtWw8z3+T&#10;Zfl8XPvoqO52uzOSJJWdTudlq9Wy3cHu7OxEAICOejKN24VCYRkA6O7ubvgOdm1t7U+73X41abh+&#10;5jhOX19f/0wpBQYAgBCCMcZkqD+gnySMMSGEYAAAxjAMVtM0aZphy+WybJrmHFMqlbyUUjTNsJRS&#10;VCqVvIw1xYqiqJMG6yeLixCCGVVVFZ7n6/Pz89eTBusnjuOaDoejoaqqwkzz4rJkLTKmVquJbre7&#10;MmmgxyRJklatVl2MKIq1SqXinjTQY9I0TXK5XFWmdx+bVlmpyiiKotbrdf76+np+0lD91Gw2uUaj&#10;4VAURWWsxaWqqjJpsH6yuDDGhPF6vSWEEJ3WVCCEYIQQ9Xq9JYZlWUOSJG2aYWVZLs/NzZkMwP2f&#10;hWlT7zlwB6vrur1YLC5PFu2+isXicrPZ5O4OrWm+KciyfP6fmwKlL+gOZnlabrf5fH7l0dstpS+s&#10;bkDpC6rIWH4xtS7rU1hVxEgksvPcKdHpdF5ZM+rxeL4OVUW0gK0ZdrlclZOTk1+fA7S3PhsKhT6a&#10;pjn7o2f/92XZbPaNVfmOxWJb46x8x2KxLYTQrSAIF/1ydGhYSr/vEoFAYA/G1FMoFArLVk8hEAjs&#10;tdttdpBxQwVJp9PveJ7/BgDUbrdf+f3+L4lE4v3h4eEfzWZzvt8YXde5VCq1mkgk3vv9/i92u/0K&#10;ntiteVIfbH9/f9Pqg2maJtF/+2A8z9cxxsTtdlcqlYqbEILr9ToP8L0PJkmSZvXBNjc394ftgw0N&#10;+1CGYbClUsnb22Gs1WqiKIq13g6j1+stjdph/AfG30iZJtMleQAAAABJRU5ErkJgglBLAwQUAAYA&#10;CAAAACEAyqcaMN8AAAAKAQAADwAAAGRycy9kb3ducmV2LnhtbEyPQUvDQBCF74L/YRnBm91sokVj&#10;NqUU9VQEW0G8bbPTJDQ7G7LbJP33jic9Du/xvW+K1ew6MeIQWk8a1CIBgVR521Kt4XP/evcIIkRD&#10;1nSeUMMFA6zK66vC5NZP9IHjLtaCIRRyo6GJsc+lDFWDzoSF75E4O/rBmcjnUEs7mInhrpNpkiyl&#10;My3xQmN63DRYnXZnp+FtMtM6Uy/j9nTcXL73D+9fW4Va397M62cQEef4V4ZffVaHkp0O/kw2iE4D&#10;0xVXNWTpEwguZMskBXHgRN1nIMtC/n+h/AE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HwWnTUwIAABRRgAADgAAAAAAAAAAAAAAAAA6&#10;AgAAZHJzL2Uyb0RvYy54bWxQSwECLQAKAAAAAAAAACEACuxHXvUEAAD1BAAAFAAAAAAAAAAAAAAA&#10;AACyCgAAZHJzL21lZGlhL2ltYWdlMS5wbmdQSwECLQAKAAAAAAAAACEAQj9HwCoFAAAqBQAAFAAA&#10;AAAAAAAAAAAAAADZDwAAZHJzL21lZGlhL2ltYWdlMi5wbmdQSwECLQAKAAAAAAAAACEAHNux/dcE&#10;AADXBAAAFAAAAAAAAAAAAAAAAAA1FQAAZHJzL21lZGlhL2ltYWdlMy5wbmdQSwECLQAUAAYACAAA&#10;ACEAyqcaMN8AAAAKAQAADwAAAAAAAAAAAAAAAAA+GgAAZHJzL2Rvd25yZXYueG1sUEsBAi0AFAAG&#10;AAgAAAAhADcnR2HMAAAAKQIAABkAAAAAAAAAAAAAAAAAShsAAGRycy9fcmVscy9lMm9Eb2MueG1s&#10;LnJlbHNQSwUGAAAAAAgACAAAAgAATRwAAAAA&#10;" w14:anchorId="5A1C75D6">
                <v:shape id="Image 416" style="position:absolute;left:4063;width:2036;height:2035;visibility:visible;mso-wrap-style:square" o:spid="_x0000_s14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hXxQAAANwAAAAPAAAAZHJzL2Rvd25yZXYueG1sRI9Ra8Iw&#10;FIXfB/sP4Qp7GTNxTpHOKGMg+CCOdvsB1+a2KTY3pcm0/nsjCD4ezjnf4SzXg2vFifrQeNYwGSsQ&#10;xKU3Ddca/n43bwsQISIbbD2ThgsFWK+en5aYGX/mnE5FrEWCcMhQg42xy6QMpSWHYew74uRVvncY&#10;k+xraXo8J7hr5btSc+mw4bRgsaNvS+Wx+HcaqvxVLULBh8NPpWZ2M93t83Kn9cto+PoEEWmIj/C9&#10;vTUaPiZzuJ1JR0CurgAAAP//AwBQSwECLQAUAAYACAAAACEA2+H2y+4AAACFAQAAEwAAAAAAAAAA&#10;AAAAAAAAAAAAW0NvbnRlbnRfVHlwZXNdLnhtbFBLAQItABQABgAIAAAAIQBa9CxbvwAAABUBAAAL&#10;AAAAAAAAAAAAAAAAAB8BAABfcmVscy8ucmVsc1BLAQItABQABgAIAAAAIQCw+PhXxQAAANwAAAAP&#10;AAAAAAAAAAAAAAAAAAcCAABkcnMvZG93bnJldi54bWxQSwUGAAAAAAMAAwC3AAAA+QIAAAAA&#10;">
                  <v:imagedata o:title="" r:id="rId138"/>
                </v:shape>
                <v:shape id="Graphic 417" style="position:absolute;left:34;top:4775;width:1968;height:1968;visibility:visible;mso-wrap-style:square;v-text-anchor:top" coordsize="196850,196850" o:spid="_x0000_s1414" filled="f" strokeweight=".18892mm" path="m196788,98393l189055,60095,167968,28819,136692,7732,98394,,60096,7732,28820,28819,7732,60095,,98393r7732,38299l28820,167968r31276,21087l98394,196788r38298,-7733l167968,167968r21087,-31276l196788,983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IxAAAANwAAAAPAAAAZHJzL2Rvd25yZXYueG1sRI9BawIx&#10;FITvBf9DeEJvNbtFrGyNIlqLtKfuevD4unndLN28LEnU9d83gtDjMDPfMIvVYDtxJh9axwrySQaC&#10;uHa65UbBodo9zUGEiKyxc0wKrhRgtRw9LLDQ7sJfdC5jIxKEQ4EKTIx9IWWoDVkME9cTJ+/HeYsx&#10;Sd9I7fGS4LaTz1k2kxZbTgsGe9oYqn/Lk1Wwlrmums/dx94fjm9b8+65Kr+VehwP61cQkYb4H763&#10;91rBNH+B25l0BOTyDwAA//8DAFBLAQItABQABgAIAAAAIQDb4fbL7gAAAIUBAAATAAAAAAAAAAAA&#10;AAAAAAAAAABbQ29udGVudF9UeXBlc10ueG1sUEsBAi0AFAAGAAgAAAAhAFr0LFu/AAAAFQEAAAsA&#10;AAAAAAAAAAAAAAAAHwEAAF9yZWxzLy5yZWxzUEsBAi0AFAAGAAgAAAAhAP5xP8jEAAAA3AAAAA8A&#10;AAAAAAAAAAAAAAAABwIAAGRycy9kb3ducmV2LnhtbFBLBQYAAAAAAwADALcAAAD4AgAAAAA=&#10;">
                  <v:path arrowok="t"/>
                </v:shape>
                <v:shape id="Image 418" style="position:absolute;left:4063;top:4741;width:2036;height:2036;visibility:visible;mso-wrap-style:square" o:spid="_x0000_s141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FXNwQAAANwAAAAPAAAAZHJzL2Rvd25yZXYueG1sRE9da8Iw&#10;FH0f+B/CFXybqVOGVKOIICsTxqyCPl6aaxtsbkoTbffvlwfBx8P5Xq57W4sHtd44VjAZJyCIC6cN&#10;lwpOx937HIQPyBprx6TgjzysV4O3JabadXygRx5KEUPYp6igCqFJpfRFRRb92DXEkbu61mKIsC2l&#10;brGL4baWH0nyKS0ajg0VNrStqLjld6ugsxcTfovs52uXNftpN82/zzej1GjYbxYgAvXhJX66M61g&#10;Nolr45l4BOTqHwAA//8DAFBLAQItABQABgAIAAAAIQDb4fbL7gAAAIUBAAATAAAAAAAAAAAAAAAA&#10;AAAAAABbQ29udGVudF9UeXBlc10ueG1sUEsBAi0AFAAGAAgAAAAhAFr0LFu/AAAAFQEAAAsAAAAA&#10;AAAAAAAAAAAAHwEAAF9yZWxzLy5yZWxzUEsBAi0AFAAGAAgAAAAhAG8cVc3BAAAA3AAAAA8AAAAA&#10;AAAAAAAAAAAABwIAAGRycy9kb3ducmV2LnhtbFBLBQYAAAAAAwADALcAAAD1AgAAAAA=&#10;">
                  <v:imagedata o:title="" r:id="rId139"/>
                </v:shape>
                <v:shape id="Image 419" style="position:absolute;left:8127;top:4741;width:2036;height:2036;visibility:visible;mso-wrap-style:square" o:spid="_x0000_s141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PBWxQAAANwAAAAPAAAAZHJzL2Rvd25yZXYueG1sRI9Ba8JA&#10;FITvBf/D8oTe6sYqRVNXKQVpUCgaBT0+sq/JYvZtyG5N/PeuUOhxmJlvmMWqt7W4UuuNYwXjUQKC&#10;uHDacKngeFi/zED4gKyxdkwKbuRhtRw8LTDVruM9XfNQighhn6KCKoQmldIXFVn0I9cQR+/HtRZD&#10;lG0pdYtdhNtavibJm7RoOC5U2NBnRcUl/7UKOns2YVdk31/rrNlOukm+OV2MUs/D/uMdRKA+/If/&#10;2plWMB3P4XEmHgG5vAMAAP//AwBQSwECLQAUAAYACAAAACEA2+H2y+4AAACFAQAAEwAAAAAAAAAA&#10;AAAAAAAAAAAAW0NvbnRlbnRfVHlwZXNdLnhtbFBLAQItABQABgAIAAAAIQBa9CxbvwAAABUBAAAL&#10;AAAAAAAAAAAAAAAAAB8BAABfcmVscy8ucmVsc1BLAQItABQABgAIAAAAIQAAUPBWxQAAANwAAAAP&#10;AAAAAAAAAAAAAAAAAAcCAABkcnMvZG93bnJldi54bWxQSwUGAAAAAAMAAwC3AAAA+QIAAAAA&#10;">
                  <v:imagedata o:title="" r:id="rId139"/>
                </v:shape>
                <v:shape id="Image 420" style="position:absolute;top:9482;width:2035;height:2036;visibility:visible;mso-wrap-style:square" o:spid="_x0000_s141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ROwgAAANwAAAAPAAAAZHJzL2Rvd25yZXYueG1sRE/Pa8Iw&#10;FL4P9j+EN/AyZmoRGZ1RxDIYwg7tvHh7NM+2mryUJtr2v18OgseP7/d6O1oj7tT71rGCxTwBQVw5&#10;3XKt4Pj3/fEJwgdkjcYxKZjIw3bz+rLGTLuBC7qXoRYxhH2GCpoQukxKXzVk0c9dRxy5s+sthgj7&#10;WuoehxhujUyTZCUtthwbGuxo31B1LW9WwbDn98LoYz6c8t/cXCb0Jz4oNXsbd18gAo3hKX64f7SC&#10;ZRrnxzPxCMjNPwAAAP//AwBQSwECLQAUAAYACAAAACEA2+H2y+4AAACFAQAAEwAAAAAAAAAAAAAA&#10;AAAAAAAAW0NvbnRlbnRfVHlwZXNdLnhtbFBLAQItABQABgAIAAAAIQBa9CxbvwAAABUBAAALAAAA&#10;AAAAAAAAAAAAAB8BAABfcmVscy8ucmVsc1BLAQItABQABgAIAAAAIQCN84ROwgAAANwAAAAPAAAA&#10;AAAAAAAAAAAAAAcCAABkcnMvZG93bnJldi54bWxQSwUGAAAAAAMAAwC3AAAA9gIAAAAA&#10;">
                  <v:imagedata o:title="" r:id="rId140"/>
                </v:shape>
                <v:shape id="Image 421" style="position:absolute;left:4063;top:9482;width:2036;height:2036;visibility:visible;mso-wrap-style:square" o:spid="_x0000_s141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HVxQAAANwAAAAPAAAAZHJzL2Rvd25yZXYueG1sRI9Ba8JA&#10;FITvhf6H5RW8lLoxFClpVimGggg9aL3k9sg+k9jdtyG7Ncm/dwXB4zAz3zD5erRGXKj3rWMFi3kC&#10;grhyuuVawfH3++0DhA/IGo1jUjCRh/Xq+SnHTLuB93Q5hFpECPsMFTQhdJmUvmrIop+7jjh6J9db&#10;DFH2tdQ9DhFujUyTZCktthwXGuxo01D1d/i3CoYNv+6NPhZDWfwU5jyhL3mn1Oxl/PoEEWgMj/C9&#10;vdUK3tMF3M7EIyBXVwAAAP//AwBQSwECLQAUAAYACAAAACEA2+H2y+4AAACFAQAAEwAAAAAAAAAA&#10;AAAAAAAAAAAAW0NvbnRlbnRfVHlwZXNdLnhtbFBLAQItABQABgAIAAAAIQBa9CxbvwAAABUBAAAL&#10;AAAAAAAAAAAAAAAAAB8BAABfcmVscy8ucmVsc1BLAQItABQABgAIAAAAIQDivyHVxQAAANwAAAAP&#10;AAAAAAAAAAAAAAAAAAcCAABkcnMvZG93bnJldi54bWxQSwUGAAAAAAMAAwC3AAAA+QIAAAAA&#10;">
                  <v:imagedata o:title="" r:id="rId140"/>
                </v:shape>
                <v:shape id="Image 422" style="position:absolute;left:8127;top:9482;width:2036;height:2036;visibility:visible;mso-wrap-style:square" o:spid="_x0000_s141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b+ixAAAANwAAAAPAAAAZHJzL2Rvd25yZXYueG1sRI9Pi8Iw&#10;FMTvC36H8AQvi6YWEalGEcuCLHjwz8Xbo3m21eSlNFlbv/1mYcHjMDO/YVab3hrxpNbXjhVMJwkI&#10;4sLpmksFl/PXeAHCB2SNxjEpeJGHzXrwscJMu46P9DyFUkQI+wwVVCE0mZS+qMiin7iGOHo311oM&#10;Ubal1C12EW6NTJNkLi3WHBcqbGhXUfE4/VgF3Y4/j0Zf8u6aH3Jzf6G/8rdSo2G/XYII1Id3+L+9&#10;1wpmaQp/Z+IRkOtfAAAA//8DAFBLAQItABQABgAIAAAAIQDb4fbL7gAAAIUBAAATAAAAAAAAAAAA&#10;AAAAAAAAAABbQ29udGVudF9UeXBlc10ueG1sUEsBAi0AFAAGAAgAAAAhAFr0LFu/AAAAFQEAAAsA&#10;AAAAAAAAAAAAAAAAHwEAAF9yZWxzLy5yZWxzUEsBAi0AFAAGAAgAAAAhABJtv6LEAAAA3AAAAA8A&#10;AAAAAAAAAAAAAAAABwIAAGRycy9kb3ducmV2LnhtbFBLBQYAAAAAAwADALcAAAD4AgAAAAA=&#10;">
                  <v:imagedata o:title="" r:id="rId140"/>
                </v:shape>
                <v:shape id="Graphic 423" style="position:absolute;left:1768;top:4061;width:769;height:826;visibility:visible;mso-wrap-style:square;v-text-anchor:top" coordsize="76835,82550" o:spid="_x0000_s1420" fillcolor="black" stroked="f" path="m31447,l,82153,76377,38508,32349,44412,31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Ei1xQAAANwAAAAPAAAAZHJzL2Rvd25yZXYueG1sRI9Ba8JA&#10;FITvgv9heQVvuqlKKtFVVLD0IAVTQY+P7DNJm30bs2uM/75bKHgcZuYbZrHqTCVaalxpWcHrKAJB&#10;nFldcq7g+LUbzkA4j6yxskwKHuRgtez3Fphoe+cDtanPRYCwS1BB4X2dSOmyggy6ka2Jg3exjUEf&#10;ZJNL3eA9wE0lx1EUS4Mlh4UCa9oWlP2kN6Og3b19Ptbf75v4vI/TK6cnRpwoNXjp1nMQnjr/DP+3&#10;P7SC6XgCf2fCEZDLXwAAAP//AwBQSwECLQAUAAYACAAAACEA2+H2y+4AAACFAQAAEwAAAAAAAAAA&#10;AAAAAAAAAAAAW0NvbnRlbnRfVHlwZXNdLnhtbFBLAQItABQABgAIAAAAIQBa9CxbvwAAABUBAAAL&#10;AAAAAAAAAAAAAAAAAB8BAABfcmVscy8ucmVsc1BLAQItABQABgAIAAAAIQBhiEi1xQAAANwAAAAP&#10;AAAAAAAAAAAAAAAAAAcCAABkcnMvZG93bnJldi54bWxQSwUGAAAAAAMAAwC3AAAA+QIAAAAA&#10;">
                  <v:path arrowok="t"/>
                </v:shape>
                <v:shape id="Graphic 424" style="position:absolute;left:2092;top:1894;width:2242;height:2616;visibility:visible;mso-wrap-style:square;v-text-anchor:top" coordsize="224154,261620" o:spid="_x0000_s1421" filled="f" strokeweight=".2645mm" path="m223845,l,2611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xcxgAAANwAAAAPAAAAZHJzL2Rvd25yZXYueG1sRI9fa8JA&#10;EMTfC/0Oxwp9Eb1orErqKSKttE+l/nlfctskmNsLuW1M++l7BaGPw8z8hlltelerjtpQeTYwGSeg&#10;iHNvKy4MnI4voyWoIMgWa89k4JsCbNb3dyvMrL/yB3UHKVSEcMjQQCnSZFqHvCSHYewb4uh9+tah&#10;RNkW2rZ4jXBX62mSzLXDiuNCiQ3tSsovhy9nYJt28rN7O7ObyPv+cb9Ih8/H1JiHQb99AiXUy3/4&#10;1n61BmbTGfydiUdAr38BAAD//wMAUEsBAi0AFAAGAAgAAAAhANvh9svuAAAAhQEAABMAAAAAAAAA&#10;AAAAAAAAAAAAAFtDb250ZW50X1R5cGVzXS54bWxQSwECLQAUAAYACAAAACEAWvQsW78AAAAVAQAA&#10;CwAAAAAAAAAAAAAAAAAfAQAAX3JlbHMvLnJlbHNQSwECLQAUAAYACAAAACEAFf2sXMYAAADcAAAA&#10;DwAAAAAAAAAAAAAAAAAHAgAAZHJzL2Rvd25yZXYueG1sUEsFBgAAAAADAAMAtwAAAPoCAAAAAA==&#10;">
                  <v:path arrowok="t"/>
                </v:shape>
                <v:shape id="Graphic 425" style="position:absolute;left:4786;top:3776;width:596;height:832;visibility:visible;mso-wrap-style:square;v-text-anchor:top" coordsize="59690,83185" o:spid="_x0000_s1422" fillcolor="black" stroked="f" path="m59171,l29585,33136,,,29585,82840,5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JFxQAAANwAAAAPAAAAZHJzL2Rvd25yZXYueG1sRI/dagIx&#10;FITvBd8hHKF33USpYrdGKdoWBUWqUvDusDn7QzcnyybV7ds3QsHLYWa+YWaLztbiQq2vHGsYJgoE&#10;ceZMxYWG0/H9cQrCB2SDtWPS8EseFvN+b4apcVf+pMshFCJC2KeooQyhSaX0WUkWfeIa4ujlrrUY&#10;omwLaVq8Rrit5UipibRYcVwosaFlSdn34cdqONvNF23V5APVJn9bKdrtt/mz1g+D7vUFRKAu3MP/&#10;7bXR8DQaw+1MPAJy/gcAAP//AwBQSwECLQAUAAYACAAAACEA2+H2y+4AAACFAQAAEwAAAAAAAAAA&#10;AAAAAAAAAAAAW0NvbnRlbnRfVHlwZXNdLnhtbFBLAQItABQABgAIAAAAIQBa9CxbvwAAABUBAAAL&#10;AAAAAAAAAAAAAAAAAB8BAABfcmVscy8ucmVsc1BLAQItABQABgAIAAAAIQB+0bJFxQAAANwAAAAP&#10;AAAAAAAAAAAAAAAAAAcCAABkcnMvZG93bnJldi54bWxQSwUGAAAAAAMAAwC3AAAA+QIAAAAA&#10;">
                  <v:path arrowok="t"/>
                </v:shape>
                <v:shape id="Graphic 426" style="position:absolute;left:5081;top:2171;width:13;height:1937;visibility:visible;mso-wrap-style:square;v-text-anchor:top" coordsize="1270,193675" o:spid="_x0000_s1423" filled="f" strokeweight=".2645mm" path="m,l,1936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1yfxQAAANwAAAAPAAAAZHJzL2Rvd25yZXYueG1sRI9BawIx&#10;FITvQv9DeAVvmlVUymoUsUoteqkr6PGxed1Nu3lZNqmu/94UBI/DzHzDzBatrcSFGm8cKxj0ExDE&#10;udOGCwXHbNN7A+EDssbKMSm4kYfF/KUzw1S7K3/R5RAKESHsU1RQhlCnUvq8JIu+72ri6H27xmKI&#10;simkbvAa4baSwySZSIuG40KJNa1Kyn8Pf1bBeX0zq9P2x4x3H5/vRo7zLNvvleq+tsspiEBteIYf&#10;7a1WMBpO4P9MPAJyfgcAAP//AwBQSwECLQAUAAYACAAAACEA2+H2y+4AAACFAQAAEwAAAAAAAAAA&#10;AAAAAAAAAAAAW0NvbnRlbnRfVHlwZXNdLnhtbFBLAQItABQABgAIAAAAIQBa9CxbvwAAABUBAAAL&#10;AAAAAAAAAAAAAAAAAB8BAABfcmVscy8ucmVsc1BLAQItABQABgAIAAAAIQAWr1yfxQAAANwAAAAP&#10;AAAAAAAAAAAAAAAAAAcCAABkcnMvZG93bnJldi54bWxQSwUGAAAAAAMAAwC3AAAA+QIAAAAA&#10;">
                  <v:path arrowok="t"/>
                </v:shape>
                <v:shape id="Graphic 427" style="position:absolute;left:7631;top:4061;width:768;height:826;visibility:visible;mso-wrap-style:square;v-text-anchor:top" coordsize="76835,82550" o:spid="_x0000_s1424" fillcolor="black" stroked="f" path="m44925,r-895,44412l,38508,76377,82153,4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062xQAAANwAAAAPAAAAZHJzL2Rvd25yZXYueG1sRI9Ba8JA&#10;FITvhf6H5RW81U1VokRXsYLiQYRGQY+P7GuSNvs2za4x/ntXEHocZuYbZrboTCVaalxpWcFHPwJB&#10;nFldcq7geFi/T0A4j6yxskwKbuRgMX99mWGi7ZW/qE19LgKEXYIKCu/rREqXFWTQ9W1NHLxv2xj0&#10;QTa51A1eA9xUchBFsTRYclgosKZVQdlvejEK2vV4f1v+bD7j8y5O/zg9MeJQqd5bt5yC8NT5//Cz&#10;vdUKRoMxPM6EIyDndwAAAP//AwBQSwECLQAUAAYACAAAACEA2+H2y+4AAACFAQAAEwAAAAAAAAAA&#10;AAAAAAAAAAAAW0NvbnRlbnRfVHlwZXNdLnhtbFBLAQItABQABgAIAAAAIQBa9CxbvwAAABUBAAAL&#10;AAAAAAAAAAAAAAAAAB8BAABfcmVscy8ucmVsc1BLAQItABQABgAIAAAAIQAes062xQAAANwAAAAP&#10;AAAAAAAAAAAAAAAAAAcCAABkcnMvZG93bnJldi54bWxQSwUGAAAAAAMAAwC3AAAA+QIAAAAA&#10;">
                  <v:path arrowok="t"/>
                </v:shape>
                <v:shape id="Graphic 428" style="position:absolute;left:5832;top:1894;width:2242;height:2616;visibility:visible;mso-wrap-style:square;v-text-anchor:top" coordsize="224154,261620" o:spid="_x0000_s1425" filled="f" strokeweight=".2645mm" path="m,l223846,2611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KZZwgAAANwAAAAPAAAAZHJzL2Rvd25yZXYueG1sRE9Na8JA&#10;EL0X/A/LCF6kbjS1legqIq20p6LW+5Adk2B2NmSnMe2v7x6EHh/ve7XpXa06akPl2cB0koAizr2t&#10;uDDwdXp7XIAKgmyx9kwGfijAZj14WGFm/Y0P1B2lUDGEQ4YGSpEm0zrkJTkME98QR+7iW4cSYVto&#10;2+Ithrtaz5LkWTusODaU2NCupPx6/HYGtmknv7uPM7upfO7n+5d0/HpKjRkN++0SlFAv/+K7+90a&#10;eJrFtfFMPAJ6/QcAAP//AwBQSwECLQAUAAYACAAAACEA2+H2y+4AAACFAQAAEwAAAAAAAAAAAAAA&#10;AAAAAAAAW0NvbnRlbnRfVHlwZXNdLnhtbFBLAQItABQABgAIAAAAIQBa9CxbvwAAABUBAAALAAAA&#10;AAAAAAAAAAAAAB8BAABfcmVscy8ucmVsc1BLAQItABQABgAIAAAAIQCUsKZZwgAAANwAAAAPAAAA&#10;AAAAAAAAAAAAAAcCAABkcnMvZG93bnJldi54bWxQSwUGAAAAAAMAAwC3AAAA9gIAAAAA&#10;">
                  <v:path arrowok="t"/>
                </v:shape>
                <v:shape id="Graphic 429" style="position:absolute;left:722;top:8518;width:596;height:831;visibility:visible;mso-wrap-style:square;v-text-anchor:top" coordsize="59690,83185" o:spid="_x0000_s1426" fillcolor="black" stroked="f" path="m59170,l29586,33136,,,29586,82841,59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hAxQAAANwAAAAPAAAAZHJzL2Rvd25yZXYueG1sRI9bawIx&#10;FITfBf9DOIW+aVIpoqtxkd6ooIi2CL4dNmcvuDlZNum6/fdNQfBxmJlvmGXa21p01PrKsYansQJB&#10;nDlTcaHh++t9NAPhA7LB2jFp+CUP6Wo4WGJi3JUP1B1DISKEfYIayhCaREqflWTRj11DHL3ctRZD&#10;lG0hTYvXCLe1nCg1lRYrjgslNvRSUnY5/lgNZ7s50VZNP1Bt8rdXRbv9Np9r/fjQrxcgAvXhHr61&#10;P42G58kc/s/EIyBXfwAAAP//AwBQSwECLQAUAAYACAAAACEA2+H2y+4AAACFAQAAEwAAAAAAAAAA&#10;AAAAAAAAAAAAW0NvbnRlbnRfVHlwZXNdLnhtbFBLAQItABQABgAIAAAAIQBa9CxbvwAAABUBAAAL&#10;AAAAAAAAAAAAAAAAAB8BAABfcmVscy8ucmVsc1BLAQItABQABgAIAAAAIQD/nLhAxQAAANwAAAAP&#10;AAAAAAAAAAAAAAAAAAcCAABkcnMvZG93bnJldi54bWxQSwUGAAAAAAMAAwC3AAAA+QIAAAAA&#10;">
                  <v:path arrowok="t"/>
                </v:shape>
                <v:shape id="Graphic 430" style="position:absolute;left:1017;top:6913;width:13;height:1936;visibility:visible;mso-wrap-style:square;v-text-anchor:top" coordsize="1270,193675" o:spid="_x0000_s1427" filled="f" strokeweight=".2645mm" path="m,l,193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etwwAAANwAAAAPAAAAZHJzL2Rvd25yZXYueG1sRE/Pa8Iw&#10;FL4L+x/CE3bTVJ1j1KYy1KFjXmYHenw0zzZb81KaqPW/Xw6DHT++39myt424UueNYwWTcQKCuHTa&#10;cKXgq3gbvYDwAVlj45gU3MnDMn8YZJhqd+NPuh5CJWII+xQV1CG0qZS+rMmiH7uWOHJn11kMEXaV&#10;1B3eYrht5DRJnqVFw7GhxpZWNZU/h4tVcNrczeq4+zbzj+372sh5WRT7vVKPw/51ASJQH/7Ff+6d&#10;VvA0i/PjmXgEZP4LAAD//wMAUEsBAi0AFAAGAAgAAAAhANvh9svuAAAAhQEAABMAAAAAAAAAAAAA&#10;AAAAAAAAAFtDb250ZW50X1R5cGVzXS54bWxQSwECLQAUAAYACAAAACEAWvQsW78AAAAVAQAACwAA&#10;AAAAAAAAAAAAAAAfAQAAX3JlbHMvLnJlbHNQSwECLQAUAAYACAAAACEAc9P3rcMAAADcAAAADwAA&#10;AAAAAAAAAAAAAAAHAgAAZHJzL2Rvd25yZXYueG1sUEsFBgAAAAADAAMAtwAAAPcCAAAAAA==&#10;">
                  <v:path arrowok="t"/>
                </v:shape>
                <v:shape id="Graphic 431" style="position:absolute;left:4786;top:8518;width:596;height:831;visibility:visible;mso-wrap-style:square;v-text-anchor:top" coordsize="59690,83185" o:spid="_x0000_s1428" fillcolor="black" stroked="f" path="m59171,l29585,33136,,,29585,82841,5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yKbxQAAANwAAAAPAAAAZHJzL2Rvd25yZXYueG1sRI9bawIx&#10;FITfhf6HcAq+aWItUlejiNVSwVK8IPTtsDl7oZuTZZPq+u9NQfBxmJlvmOm8tZU4U+NLxxoGfQWC&#10;OHWm5FzD8bDuvYHwAdlg5Zg0XMnDfPbUmWJi3IV3dN6HXEQI+wQ1FCHUiZQ+Lcii77uaOHqZayyG&#10;KJtcmgYvEW4r+aLUSFosOS4UWNOyoPR3/2c1/NjNibZq9IFqk63eFX19b7Ox1t3ndjEBEagNj/C9&#10;/Wk0vA4H8H8mHgE5uwEAAP//AwBQSwECLQAUAAYACAAAACEA2+H2y+4AAACFAQAAEwAAAAAAAAAA&#10;AAAAAAAAAAAAW0NvbnRlbnRfVHlwZXNdLnhtbFBLAQItABQABgAIAAAAIQBa9CxbvwAAABUBAAAL&#10;AAAAAAAAAAAAAAAAAB8BAABfcmVscy8ucmVsc1BLAQItABQABgAIAAAAIQCEMyKbxQAAANwAAAAP&#10;AAAAAAAAAAAAAAAAAAcCAABkcnMvZG93bnJldi54bWxQSwUGAAAAAAMAAwC3AAAA+QIAAAAA&#10;">
                  <v:path arrowok="t"/>
                </v:shape>
                <v:shape id="Graphic 432" style="position:absolute;left:5081;top:6913;width:13;height:1936;visibility:visible;mso-wrap-style:square;v-text-anchor:top" coordsize="1270,193675" o:spid="_x0000_s1429" filled="f" strokeweight=".2645mm" path="m,l,193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xBxwAAANwAAAAPAAAAZHJzL2Rvd25yZXYueG1sRI9Pa8JA&#10;FMTvgt9heQVvZlOtpURXEf9QS73UFNrjI/tMVrNvQ3bV+O27hUKPw8z8hpktOluLK7XeOFbwmKQg&#10;iAunDZcKPvPt8AWED8gaa8ek4E4eFvN+b4aZdjf+oOshlCJC2GeooAqhyaT0RUUWfeIa4ugdXWsx&#10;RNmWUrd4i3Bby1GaPkuLhuNChQ2tKirOh4tV8L25m9XX7mQm769vayMnRZ7v90oNHrrlFESgLvyH&#10;/9o7reBpPILfM/EIyPkPAAAA//8DAFBLAQItABQABgAIAAAAIQDb4fbL7gAAAIUBAAATAAAAAAAA&#10;AAAAAAAAAAAAAABbQ29udGVudF9UeXBlc10ueG1sUEsBAi0AFAAGAAgAAAAhAFr0LFu/AAAAFQEA&#10;AAsAAAAAAAAAAAAAAAAAHwEAAF9yZWxzLy5yZWxzUEsBAi0AFAAGAAgAAAAhAOxNzEHHAAAA3AAA&#10;AA8AAAAAAAAAAAAAAAAABwIAAGRycy9kb3ducmV2LnhtbFBLBQYAAAAAAwADALcAAAD7AgAAAAA=&#10;">
                  <v:path arrowok="t"/>
                </v:shape>
                <v:shape id="Graphic 433" style="position:absolute;left:8849;top:8518;width:597;height:831;visibility:visible;mso-wrap-style:square;v-text-anchor:top" coordsize="59690,83185" o:spid="_x0000_s1430" fillcolor="black" stroked="f" path="m59171,l29585,33136,,,29585,82841,5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Rl3xgAAANwAAAAPAAAAZHJzL2Rvd25yZXYueG1sRI9bawIx&#10;FITfhf6HcAq+dZPWInU1ilQtFZTiBaFvh83ZC25Olk2q23/fCAUfh5n5hpnMOluLC7W+cqzhOVEg&#10;iDNnKi40HA+rpzcQPiAbrB2Thl/yMJs+9CaYGnflHV32oRARwj5FDWUITSqlz0qy6BPXEEcvd63F&#10;EGVbSNPiNcJtLV+UGkqLFceFEht6Lyk773+shm+7PtFGDT9QrfPlQtH2a5OPtO4/dvMxiEBduIf/&#10;259Gw+tgALcz8QjI6R8AAAD//wMAUEsBAi0AFAAGAAgAAAAhANvh9svuAAAAhQEAABMAAAAAAAAA&#10;AAAAAAAAAAAAAFtDb250ZW50X1R5cGVzXS54bWxQSwECLQAUAAYACAAAACEAWvQsW78AAAAVAQAA&#10;CwAAAAAAAAAAAAAAAAAfAQAAX3JlbHMvLnJlbHNQSwECLQAUAAYACAAAACEAG60Zd8YAAADcAAAA&#10;DwAAAAAAAAAAAAAAAAAHAgAAZHJzL2Rvd25yZXYueG1sUEsFBgAAAAADAAMAtwAAAPoCAAAAAA==&#10;">
                  <v:path arrowok="t"/>
                </v:shape>
                <v:shape id="Graphic 434" style="position:absolute;left:9145;top:6913;width:13;height:1936;visibility:visible;mso-wrap-style:square;v-text-anchor:top" coordsize="1270,193675" o:spid="_x0000_s1431" filled="f" strokeweight=".2645mm" path="m,l,193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PGuxgAAANwAAAAPAAAAZHJzL2Rvd25yZXYueG1sRI9Pa8JA&#10;FMTvhX6H5Qm9NRv/IqmriFpqqReNoMdH9jXZmn0bsluN375bKPQ4zMxvmNmis7W4UuuNYwX9JAVB&#10;XDhtuFRwzF+fpyB8QNZYOyYFd/KwmD8+zDDT7sZ7uh5CKSKEfYYKqhCaTEpfVGTRJ64hjt6nay2G&#10;KNtS6hZvEW5rOUjTibRoOC5U2NCqouJy+LYKzpu7WZ22X2b88fa+NnJc5Plup9RTr1u+gAjUhf/w&#10;X3urFYyGI/g9E4+AnP8AAAD//wMAUEsBAi0AFAAGAAgAAAAhANvh9svuAAAAhQEAABMAAAAAAAAA&#10;AAAAAAAAAAAAAFtDb250ZW50X1R5cGVzXS54bWxQSwECLQAUAAYACAAAACEAWvQsW78AAAAVAQAA&#10;CwAAAAAAAAAAAAAAAAAfAQAAX3JlbHMvLnJlbHNQSwECLQAUAAYACAAAACEADOjxrsYAAADcAAAA&#10;DwAAAAAAAAAAAAAAAAAHAgAAZHJzL2Rvd25yZXYueG1sUEsFBgAAAAADAAMAtwAAAPoCAAAAAA==&#10;">
                  <v:path arrowok="t"/>
                </v:shape>
                <v:shape id="Textbox 435" style="position:absolute;left:4787;top:547;width:704;height:1092;visibility:visible;mso-wrap-style:square;v-text-anchor:top" o:spid="_x0000_s14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tOxQAAANwAAAAPAAAAZHJzL2Rvd25yZXYueG1sRI9Pa8JA&#10;FMTvQr/D8gq96aZ/FE1dRaSCIEhjPHh8zT6TxezbmN1q+u1dQehxmJnfMNN5Z2txodYbxwpeBwkI&#10;4sJpw6WCfb7qj0H4gKyxdkwK/sjDfPbUm2Kq3ZUzuuxCKSKEfYoKqhCaVEpfVGTRD1xDHL2jay2G&#10;KNtS6havEW5r+ZYkI2nRcFyosKFlRcVp92sVLA6cfZnz9uc7O2YmzycJb0YnpV6eu8UniEBd+A8/&#10;2mut4ON9CPcz8QjI2Q0AAP//AwBQSwECLQAUAAYACAAAACEA2+H2y+4AAACFAQAAEwAAAAAAAAAA&#10;AAAAAAAAAAAAW0NvbnRlbnRfVHlwZXNdLnhtbFBLAQItABQABgAIAAAAIQBa9CxbvwAAABUBAAAL&#10;AAAAAAAAAAAAAAAAAB8BAABfcmVscy8ucmVsc1BLAQItABQABgAIAAAAIQDSq5tOxQAAANwAAAAP&#10;AAAAAAAAAAAAAAAAAAcCAABkcnMvZG93bnJldi54bWxQSwUGAAAAAAMAAwC3AAAA+QIAAAAA&#10;">
                  <v:textbox inset="0,0,0,0">
                    <w:txbxContent>
                      <w:p w:rsidR="00D36F6E" w:rsidRDefault="00F6074B" w14:paraId="2DB13343" w14:textId="77777777">
                        <w:pPr>
                          <w:spacing w:line="168" w:lineRule="exact"/>
                          <w:rPr>
                            <w:sz w:val="17"/>
                          </w:rPr>
                        </w:pPr>
                        <w:r>
                          <w:rPr>
                            <w:spacing w:val="-10"/>
                            <w:w w:val="95"/>
                            <w:sz w:val="17"/>
                            <w:lang w:val="Greek"/>
                          </w:rPr>
                          <w:t>1</w:t>
                        </w:r>
                      </w:p>
                    </w:txbxContent>
                  </v:textbox>
                </v:shape>
                <v:shape id="Textbox 436" style="position:absolute;left:723;top:5288;width:704;height:1092;visibility:visible;mso-wrap-style:square;v-text-anchor:top" o:spid="_x0000_s14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QU5xQAAANwAAAAPAAAAZHJzL2Rvd25yZXYueG1sRI9Ba8JA&#10;FITvBf/D8gre6qZVgo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ieQU5xQAAANwAAAAP&#10;AAAAAAAAAAAAAAAAAAcCAABkcnMvZG93bnJldi54bWxQSwUGAAAAAAMAAwC3AAAA+QIAAAAA&#10;">
                  <v:textbox inset="0,0,0,0">
                    <w:txbxContent>
                      <w:p w:rsidR="00D36F6E" w:rsidRDefault="00F6074B" w14:paraId="135BAB0E" w14:textId="77777777">
                        <w:pPr>
                          <w:spacing w:line="168" w:lineRule="exact"/>
                          <w:rPr>
                            <w:sz w:val="17"/>
                          </w:rPr>
                        </w:pPr>
                        <w:r>
                          <w:rPr>
                            <w:spacing w:val="-10"/>
                            <w:w w:val="95"/>
                            <w:sz w:val="17"/>
                            <w:lang w:val="Greek"/>
                          </w:rPr>
                          <w:t>2</w:t>
                        </w:r>
                      </w:p>
                    </w:txbxContent>
                  </v:textbox>
                </v:shape>
                <v:shape id="Textbox 437" style="position:absolute;left:4787;top:5288;width:704;height:1092;visibility:visible;mso-wrap-style:square;v-text-anchor:top" o:spid="_x0000_s14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CixgAAANwAAAAPAAAAZHJzL2Rvd25yZXYueG1sRI9Ba8JA&#10;FITvQv/D8gq96aat2J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TTWgosYAAADcAAAA&#10;DwAAAAAAAAAAAAAAAAAHAgAAZHJzL2Rvd25yZXYueG1sUEsFBgAAAAADAAMAtwAAAPoCAAAAAA==&#10;">
                  <v:textbox inset="0,0,0,0">
                    <w:txbxContent>
                      <w:p w:rsidR="00D36F6E" w:rsidRDefault="00F6074B" w14:paraId="1A47565B" w14:textId="77777777">
                        <w:pPr>
                          <w:spacing w:line="168" w:lineRule="exact"/>
                          <w:rPr>
                            <w:sz w:val="17"/>
                          </w:rPr>
                        </w:pPr>
                        <w:r>
                          <w:rPr>
                            <w:spacing w:val="-10"/>
                            <w:w w:val="95"/>
                            <w:sz w:val="17"/>
                            <w:lang w:val="Greek"/>
                          </w:rPr>
                          <w:t>3</w:t>
                        </w:r>
                      </w:p>
                    </w:txbxContent>
                  </v:textbox>
                </v:shape>
                <v:shape id="Textbox 438" style="position:absolute;left:8850;top:5288;width:705;height:1092;visibility:visible;mso-wrap-style:square;v-text-anchor:top" o:spid="_x0000_s143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jTQwgAAANwAAAAPAAAAZHJzL2Rvd25yZXYueG1sRE/Pa8Iw&#10;FL4P9j+EN/A2UzeR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8qjTQwgAAANwAAAAPAAAA&#10;AAAAAAAAAAAAAAcCAABkcnMvZG93bnJldi54bWxQSwUGAAAAAAMAAwC3AAAA9gIAAAAA&#10;">
                  <v:textbox inset="0,0,0,0">
                    <w:txbxContent>
                      <w:p w:rsidR="00D36F6E" w:rsidRDefault="00F6074B" w14:paraId="55CB7CDA" w14:textId="77777777">
                        <w:pPr>
                          <w:spacing w:line="168" w:lineRule="exact"/>
                          <w:rPr>
                            <w:sz w:val="17"/>
                          </w:rPr>
                        </w:pPr>
                        <w:r>
                          <w:rPr>
                            <w:spacing w:val="-10"/>
                            <w:w w:val="95"/>
                            <w:sz w:val="17"/>
                            <w:lang w:val="Greek"/>
                          </w:rPr>
                          <w:t>4</w:t>
                        </w:r>
                      </w:p>
                    </w:txbxContent>
                  </v:textbox>
                </v:shape>
                <v:shape id="Textbox 439" style="position:absolute;left:723;top:10029;width:704;height:1092;visibility:visible;mso-wrap-style:square;v-text-anchor:top" o:spid="_x0000_s14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FLxQAAANwAAAAPAAAAZHJzL2Rvd25yZXYueG1sRI9Ba8JA&#10;FITvBf/D8oTe6sZWRF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T5pFLxQAAANwAAAAP&#10;AAAAAAAAAAAAAAAAAAcCAABkcnMvZG93bnJldi54bWxQSwUGAAAAAAMAAwC3AAAA+QIAAAAA&#10;">
                  <v:textbox inset="0,0,0,0">
                    <w:txbxContent>
                      <w:p w:rsidR="00D36F6E" w:rsidRDefault="00F6074B" w14:paraId="572D1D5F" w14:textId="77777777">
                        <w:pPr>
                          <w:spacing w:line="168" w:lineRule="exact"/>
                          <w:rPr>
                            <w:sz w:val="17"/>
                          </w:rPr>
                        </w:pPr>
                        <w:r>
                          <w:rPr>
                            <w:spacing w:val="-10"/>
                            <w:w w:val="95"/>
                            <w:sz w:val="17"/>
                            <w:lang w:val="Greek"/>
                          </w:rPr>
                          <w:t>5</w:t>
                        </w:r>
                      </w:p>
                    </w:txbxContent>
                  </v:textbox>
                </v:shape>
                <v:shape id="Textbox 440" style="position:absolute;left:4787;top:10029;width:704;height:1092;visibility:visible;mso-wrap-style:square;v-text-anchor:top" o:spid="_x0000_s14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urwwAAANwAAAAPAAAAZHJzL2Rvd25yZXYueG1sRE/Pa8Iw&#10;FL4P/B/CE7zN1C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mtpLq8MAAADcAAAADwAA&#10;AAAAAAAAAAAAAAAHAgAAZHJzL2Rvd25yZXYueG1sUEsFBgAAAAADAAMAtwAAAPcCAAAAAA==&#10;">
                  <v:textbox inset="0,0,0,0">
                    <w:txbxContent>
                      <w:p w:rsidR="00D36F6E" w:rsidRDefault="00F6074B" w14:paraId="5FE9F042" w14:textId="77777777">
                        <w:pPr>
                          <w:spacing w:line="168" w:lineRule="exact"/>
                          <w:rPr>
                            <w:sz w:val="17"/>
                          </w:rPr>
                        </w:pPr>
                        <w:r>
                          <w:rPr>
                            <w:spacing w:val="-10"/>
                            <w:w w:val="95"/>
                            <w:sz w:val="17"/>
                            <w:lang w:val="Greek"/>
                          </w:rPr>
                          <w:t>6</w:t>
                        </w:r>
                      </w:p>
                    </w:txbxContent>
                  </v:textbox>
                </v:shape>
                <v:shape id="Textbox 441" style="position:absolute;left:8850;top:10029;width:705;height:1092;visibility:visible;mso-wrap-style:square;v-text-anchor:top" o:spid="_x0000_s14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u4wxAAAANwAAAAPAAAAZHJzL2Rvd25yZXYueG1sRI9Ba8JA&#10;FITvBf/D8gRvdWMR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PWW7jDEAAAA3AAAAA8A&#10;AAAAAAAAAAAAAAAABwIAAGRycy9kb3ducmV2LnhtbFBLBQYAAAAAAwADALcAAAD4AgAAAAA=&#10;">
                  <v:textbox inset="0,0,0,0">
                    <w:txbxContent>
                      <w:p w:rsidR="00D36F6E" w:rsidRDefault="00F6074B" w14:paraId="6A2E9C01" w14:textId="77777777">
                        <w:pPr>
                          <w:spacing w:line="168" w:lineRule="exact"/>
                          <w:rPr>
                            <w:sz w:val="17"/>
                          </w:rPr>
                        </w:pPr>
                        <w:r>
                          <w:rPr>
                            <w:spacing w:val="-10"/>
                            <w:w w:val="95"/>
                            <w:sz w:val="17"/>
                            <w:lang w:val="Greek"/>
                          </w:rPr>
                          <w:t>7</w:t>
                        </w:r>
                      </w:p>
                    </w:txbxContent>
                  </v:textbox>
                </v:shape>
                <w10:wrap type="topAndBottom" anchorx="page"/>
              </v:group>
            </w:pict>
          </mc:Fallback>
        </mc:AlternateContent>
      </w:r>
      <w:r w:rsidRPr="00ED266F">
        <w:rPr>
          <w:rFonts w:ascii="Times New Roman" w:hAnsi="Times New Roman" w:cs="Times New Roman"/>
          <w:noProof/>
        </w:rPr>
        <mc:AlternateContent>
          <mc:Choice Requires="wpg">
            <w:drawing>
              <wp:anchor distT="0" distB="0" distL="0" distR="0" simplePos="0" relativeHeight="487626240" behindDoc="1" locked="0" layoutInCell="1" allowOverlap="1" wp14:anchorId="348AD0BB" wp14:editId="4C76686E">
                <wp:simplePos x="0" y="0"/>
                <wp:positionH relativeFrom="page">
                  <wp:posOffset>2998753</wp:posOffset>
                </wp:positionH>
                <wp:positionV relativeFrom="paragraph">
                  <wp:posOffset>208653</wp:posOffset>
                </wp:positionV>
                <wp:extent cx="1016635" cy="1151890"/>
                <wp:effectExtent l="0" t="0" r="0" b="0"/>
                <wp:wrapTopAndBottom/>
                <wp:docPr id="442"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635" cy="1151890"/>
                          <a:chOff x="0" y="0"/>
                          <a:chExt cx="1016635" cy="1151890"/>
                        </a:xfrm>
                      </wpg:grpSpPr>
                      <pic:pic xmlns:pic="http://schemas.openxmlformats.org/drawingml/2006/picture">
                        <pic:nvPicPr>
                          <pic:cNvPr id="443" name="Image 443"/>
                          <pic:cNvPicPr/>
                        </pic:nvPicPr>
                        <pic:blipFill>
                          <a:blip r:embed="rId135" cstate="print"/>
                          <a:stretch>
                            <a:fillRect/>
                          </a:stretch>
                        </pic:blipFill>
                        <pic:spPr>
                          <a:xfrm>
                            <a:off x="406394" y="0"/>
                            <a:ext cx="203590" cy="203590"/>
                          </a:xfrm>
                          <a:prstGeom prst="rect">
                            <a:avLst/>
                          </a:prstGeom>
                        </pic:spPr>
                      </pic:pic>
                      <wps:wsp>
                        <wps:cNvPr id="444" name="Graphic 444"/>
                        <wps:cNvSpPr/>
                        <wps:spPr>
                          <a:xfrm>
                            <a:off x="3400" y="477527"/>
                            <a:ext cx="196850" cy="196850"/>
                          </a:xfrm>
                          <a:custGeom>
                            <a:avLst/>
                            <a:gdLst/>
                            <a:ahLst/>
                            <a:cxnLst/>
                            <a:rect l="l" t="t" r="r" b="b"/>
                            <a:pathLst>
                              <a:path w="196850" h="196850">
                                <a:moveTo>
                                  <a:pt x="98394" y="0"/>
                                </a:moveTo>
                                <a:lnTo>
                                  <a:pt x="60096" y="7732"/>
                                </a:lnTo>
                                <a:lnTo>
                                  <a:pt x="28820" y="28819"/>
                                </a:lnTo>
                                <a:lnTo>
                                  <a:pt x="7732" y="60095"/>
                                </a:lnTo>
                                <a:lnTo>
                                  <a:pt x="0" y="98393"/>
                                </a:lnTo>
                                <a:lnTo>
                                  <a:pt x="7732" y="136692"/>
                                </a:lnTo>
                                <a:lnTo>
                                  <a:pt x="28820" y="167968"/>
                                </a:lnTo>
                                <a:lnTo>
                                  <a:pt x="60096" y="189055"/>
                                </a:lnTo>
                                <a:lnTo>
                                  <a:pt x="98394" y="196788"/>
                                </a:lnTo>
                                <a:lnTo>
                                  <a:pt x="136692" y="189055"/>
                                </a:lnTo>
                                <a:lnTo>
                                  <a:pt x="167968" y="167968"/>
                                </a:lnTo>
                                <a:lnTo>
                                  <a:pt x="189055" y="136692"/>
                                </a:lnTo>
                                <a:lnTo>
                                  <a:pt x="196788" y="98393"/>
                                </a:lnTo>
                                <a:lnTo>
                                  <a:pt x="189055" y="60095"/>
                                </a:lnTo>
                                <a:lnTo>
                                  <a:pt x="167968" y="28819"/>
                                </a:lnTo>
                                <a:lnTo>
                                  <a:pt x="136692" y="7732"/>
                                </a:lnTo>
                                <a:lnTo>
                                  <a:pt x="98394" y="0"/>
                                </a:lnTo>
                                <a:close/>
                              </a:path>
                            </a:pathLst>
                          </a:custGeom>
                          <a:solidFill>
                            <a:srgbClr val="BFBFBF"/>
                          </a:solidFill>
                        </wps:spPr>
                        <wps:bodyPr wrap="square" lIns="0" tIns="0" rIns="0" bIns="0" rtlCol="0">
                          <a:prstTxWarp prst="textNoShape">
                            <a:avLst/>
                          </a:prstTxWarp>
                          <a:noAutofit/>
                        </wps:bodyPr>
                      </wps:wsp>
                      <wps:wsp>
                        <wps:cNvPr id="445" name="Graphic 445"/>
                        <wps:cNvSpPr/>
                        <wps:spPr>
                          <a:xfrm>
                            <a:off x="3400" y="477527"/>
                            <a:ext cx="196850" cy="196850"/>
                          </a:xfrm>
                          <a:custGeom>
                            <a:avLst/>
                            <a:gdLst/>
                            <a:ahLst/>
                            <a:cxnLst/>
                            <a:rect l="l" t="t" r="r" b="b"/>
                            <a:pathLst>
                              <a:path w="196850" h="196850">
                                <a:moveTo>
                                  <a:pt x="196788" y="98393"/>
                                </a:moveTo>
                                <a:lnTo>
                                  <a:pt x="189055" y="60095"/>
                                </a:lnTo>
                                <a:lnTo>
                                  <a:pt x="167968" y="28819"/>
                                </a:lnTo>
                                <a:lnTo>
                                  <a:pt x="136692" y="7732"/>
                                </a:lnTo>
                                <a:lnTo>
                                  <a:pt x="98394" y="0"/>
                                </a:lnTo>
                                <a:lnTo>
                                  <a:pt x="60096" y="7732"/>
                                </a:lnTo>
                                <a:lnTo>
                                  <a:pt x="28820" y="28819"/>
                                </a:lnTo>
                                <a:lnTo>
                                  <a:pt x="7732" y="60095"/>
                                </a:lnTo>
                                <a:lnTo>
                                  <a:pt x="0" y="98393"/>
                                </a:lnTo>
                                <a:lnTo>
                                  <a:pt x="7732" y="136692"/>
                                </a:lnTo>
                                <a:lnTo>
                                  <a:pt x="28820" y="167968"/>
                                </a:lnTo>
                                <a:lnTo>
                                  <a:pt x="60096" y="189055"/>
                                </a:lnTo>
                                <a:lnTo>
                                  <a:pt x="98394" y="196788"/>
                                </a:lnTo>
                                <a:lnTo>
                                  <a:pt x="136692" y="189055"/>
                                </a:lnTo>
                                <a:lnTo>
                                  <a:pt x="167968" y="167968"/>
                                </a:lnTo>
                                <a:lnTo>
                                  <a:pt x="189055" y="136692"/>
                                </a:lnTo>
                                <a:lnTo>
                                  <a:pt x="196788" y="98393"/>
                                </a:lnTo>
                                <a:close/>
                              </a:path>
                            </a:pathLst>
                          </a:custGeom>
                          <a:ln w="680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46" name="Image 446"/>
                          <pic:cNvPicPr/>
                        </pic:nvPicPr>
                        <pic:blipFill>
                          <a:blip r:embed="rId141" cstate="print"/>
                          <a:stretch>
                            <a:fillRect/>
                          </a:stretch>
                        </pic:blipFill>
                        <pic:spPr>
                          <a:xfrm>
                            <a:off x="406394" y="474126"/>
                            <a:ext cx="203590" cy="203590"/>
                          </a:xfrm>
                          <a:prstGeom prst="rect">
                            <a:avLst/>
                          </a:prstGeom>
                        </pic:spPr>
                      </pic:pic>
                      <pic:pic xmlns:pic="http://schemas.openxmlformats.org/drawingml/2006/picture">
                        <pic:nvPicPr>
                          <pic:cNvPr id="447" name="Image 447"/>
                          <pic:cNvPicPr/>
                        </pic:nvPicPr>
                        <pic:blipFill>
                          <a:blip r:embed="rId141" cstate="print"/>
                          <a:stretch>
                            <a:fillRect/>
                          </a:stretch>
                        </pic:blipFill>
                        <pic:spPr>
                          <a:xfrm>
                            <a:off x="812787" y="474126"/>
                            <a:ext cx="203590" cy="203590"/>
                          </a:xfrm>
                          <a:prstGeom prst="rect">
                            <a:avLst/>
                          </a:prstGeom>
                        </pic:spPr>
                      </pic:pic>
                      <pic:pic xmlns:pic="http://schemas.openxmlformats.org/drawingml/2006/picture">
                        <pic:nvPicPr>
                          <pic:cNvPr id="448" name="Image 448"/>
                          <pic:cNvPicPr/>
                        </pic:nvPicPr>
                        <pic:blipFill>
                          <a:blip r:embed="rId142" cstate="print"/>
                          <a:stretch>
                            <a:fillRect/>
                          </a:stretch>
                        </pic:blipFill>
                        <pic:spPr>
                          <a:xfrm>
                            <a:off x="0" y="948251"/>
                            <a:ext cx="203590" cy="203589"/>
                          </a:xfrm>
                          <a:prstGeom prst="rect">
                            <a:avLst/>
                          </a:prstGeom>
                        </pic:spPr>
                      </pic:pic>
                      <pic:pic xmlns:pic="http://schemas.openxmlformats.org/drawingml/2006/picture">
                        <pic:nvPicPr>
                          <pic:cNvPr id="449" name="Image 449"/>
                          <pic:cNvPicPr/>
                        </pic:nvPicPr>
                        <pic:blipFill>
                          <a:blip r:embed="rId143" cstate="print"/>
                          <a:stretch>
                            <a:fillRect/>
                          </a:stretch>
                        </pic:blipFill>
                        <pic:spPr>
                          <a:xfrm>
                            <a:off x="406394" y="948251"/>
                            <a:ext cx="203590" cy="203589"/>
                          </a:xfrm>
                          <a:prstGeom prst="rect">
                            <a:avLst/>
                          </a:prstGeom>
                        </pic:spPr>
                      </pic:pic>
                      <pic:pic xmlns:pic="http://schemas.openxmlformats.org/drawingml/2006/picture">
                        <pic:nvPicPr>
                          <pic:cNvPr id="450" name="Image 450"/>
                          <pic:cNvPicPr/>
                        </pic:nvPicPr>
                        <pic:blipFill>
                          <a:blip r:embed="rId143" cstate="print"/>
                          <a:stretch>
                            <a:fillRect/>
                          </a:stretch>
                        </pic:blipFill>
                        <pic:spPr>
                          <a:xfrm>
                            <a:off x="812787" y="948251"/>
                            <a:ext cx="203590" cy="203589"/>
                          </a:xfrm>
                          <a:prstGeom prst="rect">
                            <a:avLst/>
                          </a:prstGeom>
                        </pic:spPr>
                      </pic:pic>
                      <wps:wsp>
                        <wps:cNvPr id="451" name="Graphic 451"/>
                        <wps:cNvSpPr/>
                        <wps:spPr>
                          <a:xfrm>
                            <a:off x="176896" y="406152"/>
                            <a:ext cx="76835" cy="82550"/>
                          </a:xfrm>
                          <a:custGeom>
                            <a:avLst/>
                            <a:gdLst/>
                            <a:ahLst/>
                            <a:cxnLst/>
                            <a:rect l="l" t="t" r="r" b="b"/>
                            <a:pathLst>
                              <a:path w="76835" h="82550">
                                <a:moveTo>
                                  <a:pt x="31447" y="0"/>
                                </a:moveTo>
                                <a:lnTo>
                                  <a:pt x="0" y="82153"/>
                                </a:lnTo>
                                <a:lnTo>
                                  <a:pt x="76377" y="38508"/>
                                </a:lnTo>
                                <a:lnTo>
                                  <a:pt x="32349" y="44412"/>
                                </a:lnTo>
                                <a:lnTo>
                                  <a:pt x="31447" y="0"/>
                                </a:lnTo>
                                <a:close/>
                              </a:path>
                            </a:pathLst>
                          </a:custGeom>
                          <a:solidFill>
                            <a:srgbClr val="000000"/>
                          </a:solidFill>
                        </wps:spPr>
                        <wps:bodyPr wrap="square" lIns="0" tIns="0" rIns="0" bIns="0" rtlCol="0">
                          <a:prstTxWarp prst="textNoShape">
                            <a:avLst/>
                          </a:prstTxWarp>
                          <a:noAutofit/>
                        </wps:bodyPr>
                      </wps:wsp>
                      <wps:wsp>
                        <wps:cNvPr id="452" name="Graphic 452"/>
                        <wps:cNvSpPr/>
                        <wps:spPr>
                          <a:xfrm>
                            <a:off x="209246" y="189416"/>
                            <a:ext cx="224154" cy="261620"/>
                          </a:xfrm>
                          <a:custGeom>
                            <a:avLst/>
                            <a:gdLst/>
                            <a:ahLst/>
                            <a:cxnLst/>
                            <a:rect l="l" t="t" r="r" b="b"/>
                            <a:pathLst>
                              <a:path w="224154" h="261620">
                                <a:moveTo>
                                  <a:pt x="223845" y="0"/>
                                </a:moveTo>
                                <a:lnTo>
                                  <a:pt x="0" y="261148"/>
                                </a:lnTo>
                              </a:path>
                            </a:pathLst>
                          </a:custGeom>
                          <a:ln w="9522">
                            <a:solidFill>
                              <a:srgbClr val="000000"/>
                            </a:solidFill>
                            <a:prstDash val="solid"/>
                          </a:ln>
                        </wps:spPr>
                        <wps:bodyPr wrap="square" lIns="0" tIns="0" rIns="0" bIns="0" rtlCol="0">
                          <a:prstTxWarp prst="textNoShape">
                            <a:avLst/>
                          </a:prstTxWarp>
                          <a:noAutofit/>
                        </wps:bodyPr>
                      </wps:wsp>
                      <wps:wsp>
                        <wps:cNvPr id="453" name="Graphic 453"/>
                        <wps:cNvSpPr/>
                        <wps:spPr>
                          <a:xfrm>
                            <a:off x="478603" y="377682"/>
                            <a:ext cx="59690" cy="83185"/>
                          </a:xfrm>
                          <a:custGeom>
                            <a:avLst/>
                            <a:gdLst/>
                            <a:ahLst/>
                            <a:cxnLst/>
                            <a:rect l="l" t="t" r="r" b="b"/>
                            <a:pathLst>
                              <a:path w="59690" h="83185">
                                <a:moveTo>
                                  <a:pt x="59171" y="0"/>
                                </a:moveTo>
                                <a:lnTo>
                                  <a:pt x="29585" y="33136"/>
                                </a:lnTo>
                                <a:lnTo>
                                  <a:pt x="0" y="0"/>
                                </a:lnTo>
                                <a:lnTo>
                                  <a:pt x="29585" y="82840"/>
                                </a:lnTo>
                                <a:lnTo>
                                  <a:pt x="59171" y="0"/>
                                </a:lnTo>
                                <a:close/>
                              </a:path>
                            </a:pathLst>
                          </a:custGeom>
                          <a:solidFill>
                            <a:srgbClr val="7F7F7F"/>
                          </a:solidFill>
                        </wps:spPr>
                        <wps:bodyPr wrap="square" lIns="0" tIns="0" rIns="0" bIns="0" rtlCol="0">
                          <a:prstTxWarp prst="textNoShape">
                            <a:avLst/>
                          </a:prstTxWarp>
                          <a:noAutofit/>
                        </wps:bodyPr>
                      </wps:wsp>
                      <wps:wsp>
                        <wps:cNvPr id="454" name="Graphic 454"/>
                        <wps:cNvSpPr/>
                        <wps:spPr>
                          <a:xfrm>
                            <a:off x="508188" y="217192"/>
                            <a:ext cx="1270" cy="193675"/>
                          </a:xfrm>
                          <a:custGeom>
                            <a:avLst/>
                            <a:gdLst/>
                            <a:ahLst/>
                            <a:cxnLst/>
                            <a:rect l="l" t="t" r="r" b="b"/>
                            <a:pathLst>
                              <a:path h="193675">
                                <a:moveTo>
                                  <a:pt x="0" y="0"/>
                                </a:moveTo>
                                <a:lnTo>
                                  <a:pt x="0" y="193626"/>
                                </a:lnTo>
                              </a:path>
                            </a:pathLst>
                          </a:custGeom>
                          <a:ln w="9522">
                            <a:solidFill>
                              <a:srgbClr val="7F7F7F"/>
                            </a:solidFill>
                            <a:prstDash val="solid"/>
                          </a:ln>
                        </wps:spPr>
                        <wps:bodyPr wrap="square" lIns="0" tIns="0" rIns="0" bIns="0" rtlCol="0">
                          <a:prstTxWarp prst="textNoShape">
                            <a:avLst/>
                          </a:prstTxWarp>
                          <a:noAutofit/>
                        </wps:bodyPr>
                      </wps:wsp>
                      <wps:wsp>
                        <wps:cNvPr id="455" name="Graphic 455"/>
                        <wps:cNvSpPr/>
                        <wps:spPr>
                          <a:xfrm>
                            <a:off x="763107" y="406152"/>
                            <a:ext cx="76835" cy="82550"/>
                          </a:xfrm>
                          <a:custGeom>
                            <a:avLst/>
                            <a:gdLst/>
                            <a:ahLst/>
                            <a:cxnLst/>
                            <a:rect l="l" t="t" r="r" b="b"/>
                            <a:pathLst>
                              <a:path w="76835" h="82550">
                                <a:moveTo>
                                  <a:pt x="44925" y="0"/>
                                </a:moveTo>
                                <a:lnTo>
                                  <a:pt x="44030" y="44412"/>
                                </a:lnTo>
                                <a:lnTo>
                                  <a:pt x="0" y="38508"/>
                                </a:lnTo>
                                <a:lnTo>
                                  <a:pt x="76377" y="82153"/>
                                </a:lnTo>
                                <a:lnTo>
                                  <a:pt x="44925" y="0"/>
                                </a:lnTo>
                                <a:close/>
                              </a:path>
                            </a:pathLst>
                          </a:custGeom>
                          <a:solidFill>
                            <a:srgbClr val="7F7F7F"/>
                          </a:solidFill>
                        </wps:spPr>
                        <wps:bodyPr wrap="square" lIns="0" tIns="0" rIns="0" bIns="0" rtlCol="0">
                          <a:prstTxWarp prst="textNoShape">
                            <a:avLst/>
                          </a:prstTxWarp>
                          <a:noAutofit/>
                        </wps:bodyPr>
                      </wps:wsp>
                      <wps:wsp>
                        <wps:cNvPr id="456" name="Graphic 456"/>
                        <wps:cNvSpPr/>
                        <wps:spPr>
                          <a:xfrm>
                            <a:off x="583291" y="189416"/>
                            <a:ext cx="224154" cy="261620"/>
                          </a:xfrm>
                          <a:custGeom>
                            <a:avLst/>
                            <a:gdLst/>
                            <a:ahLst/>
                            <a:cxnLst/>
                            <a:rect l="l" t="t" r="r" b="b"/>
                            <a:pathLst>
                              <a:path w="224154" h="261620">
                                <a:moveTo>
                                  <a:pt x="0" y="0"/>
                                </a:moveTo>
                                <a:lnTo>
                                  <a:pt x="223846" y="261148"/>
                                </a:lnTo>
                              </a:path>
                            </a:pathLst>
                          </a:custGeom>
                          <a:ln w="9522">
                            <a:solidFill>
                              <a:srgbClr val="7F7F7F"/>
                            </a:solidFill>
                            <a:prstDash val="solid"/>
                          </a:ln>
                        </wps:spPr>
                        <wps:bodyPr wrap="square" lIns="0" tIns="0" rIns="0" bIns="0" rtlCol="0">
                          <a:prstTxWarp prst="textNoShape">
                            <a:avLst/>
                          </a:prstTxWarp>
                          <a:noAutofit/>
                        </wps:bodyPr>
                      </wps:wsp>
                      <wps:wsp>
                        <wps:cNvPr id="457" name="Graphic 457"/>
                        <wps:cNvSpPr/>
                        <wps:spPr>
                          <a:xfrm>
                            <a:off x="72209" y="851807"/>
                            <a:ext cx="59690" cy="83185"/>
                          </a:xfrm>
                          <a:custGeom>
                            <a:avLst/>
                            <a:gdLst/>
                            <a:ahLst/>
                            <a:cxnLst/>
                            <a:rect l="l" t="t" r="r" b="b"/>
                            <a:pathLst>
                              <a:path w="59690" h="83185">
                                <a:moveTo>
                                  <a:pt x="59170" y="0"/>
                                </a:moveTo>
                                <a:lnTo>
                                  <a:pt x="29586" y="33136"/>
                                </a:lnTo>
                                <a:lnTo>
                                  <a:pt x="0" y="0"/>
                                </a:lnTo>
                                <a:lnTo>
                                  <a:pt x="29586" y="82841"/>
                                </a:lnTo>
                                <a:lnTo>
                                  <a:pt x="59170" y="0"/>
                                </a:lnTo>
                                <a:close/>
                              </a:path>
                            </a:pathLst>
                          </a:custGeom>
                          <a:solidFill>
                            <a:srgbClr val="000000"/>
                          </a:solidFill>
                        </wps:spPr>
                        <wps:bodyPr wrap="square" lIns="0" tIns="0" rIns="0" bIns="0" rtlCol="0">
                          <a:prstTxWarp prst="textNoShape">
                            <a:avLst/>
                          </a:prstTxWarp>
                          <a:noAutofit/>
                        </wps:bodyPr>
                      </wps:wsp>
                      <wps:wsp>
                        <wps:cNvPr id="458" name="Graphic 458"/>
                        <wps:cNvSpPr/>
                        <wps:spPr>
                          <a:xfrm>
                            <a:off x="101795" y="691319"/>
                            <a:ext cx="1270" cy="193675"/>
                          </a:xfrm>
                          <a:custGeom>
                            <a:avLst/>
                            <a:gdLst/>
                            <a:ahLst/>
                            <a:cxnLst/>
                            <a:rect l="l" t="t" r="r" b="b"/>
                            <a:pathLst>
                              <a:path h="193675">
                                <a:moveTo>
                                  <a:pt x="0" y="0"/>
                                </a:moveTo>
                                <a:lnTo>
                                  <a:pt x="0" y="193624"/>
                                </a:lnTo>
                              </a:path>
                            </a:pathLst>
                          </a:custGeom>
                          <a:ln w="9522">
                            <a:solidFill>
                              <a:srgbClr val="000000"/>
                            </a:solidFill>
                            <a:prstDash val="solid"/>
                          </a:ln>
                        </wps:spPr>
                        <wps:bodyPr wrap="square" lIns="0" tIns="0" rIns="0" bIns="0" rtlCol="0">
                          <a:prstTxWarp prst="textNoShape">
                            <a:avLst/>
                          </a:prstTxWarp>
                          <a:noAutofit/>
                        </wps:bodyPr>
                      </wps:wsp>
                      <wps:wsp>
                        <wps:cNvPr id="459" name="Graphic 459"/>
                        <wps:cNvSpPr/>
                        <wps:spPr>
                          <a:xfrm>
                            <a:off x="478603" y="851807"/>
                            <a:ext cx="59690" cy="83185"/>
                          </a:xfrm>
                          <a:custGeom>
                            <a:avLst/>
                            <a:gdLst/>
                            <a:ahLst/>
                            <a:cxnLst/>
                            <a:rect l="l" t="t" r="r" b="b"/>
                            <a:pathLst>
                              <a:path w="59690" h="83185">
                                <a:moveTo>
                                  <a:pt x="59171" y="0"/>
                                </a:moveTo>
                                <a:lnTo>
                                  <a:pt x="29585" y="33136"/>
                                </a:lnTo>
                                <a:lnTo>
                                  <a:pt x="0" y="0"/>
                                </a:lnTo>
                                <a:lnTo>
                                  <a:pt x="29585" y="82841"/>
                                </a:lnTo>
                                <a:lnTo>
                                  <a:pt x="59171" y="0"/>
                                </a:lnTo>
                                <a:close/>
                              </a:path>
                            </a:pathLst>
                          </a:custGeom>
                          <a:solidFill>
                            <a:srgbClr val="7F7F7F"/>
                          </a:solidFill>
                        </wps:spPr>
                        <wps:bodyPr wrap="square" lIns="0" tIns="0" rIns="0" bIns="0" rtlCol="0">
                          <a:prstTxWarp prst="textNoShape">
                            <a:avLst/>
                          </a:prstTxWarp>
                          <a:noAutofit/>
                        </wps:bodyPr>
                      </wps:wsp>
                      <wps:wsp>
                        <wps:cNvPr id="460" name="Graphic 460"/>
                        <wps:cNvSpPr/>
                        <wps:spPr>
                          <a:xfrm>
                            <a:off x="508188" y="691319"/>
                            <a:ext cx="1270" cy="193675"/>
                          </a:xfrm>
                          <a:custGeom>
                            <a:avLst/>
                            <a:gdLst/>
                            <a:ahLst/>
                            <a:cxnLst/>
                            <a:rect l="l" t="t" r="r" b="b"/>
                            <a:pathLst>
                              <a:path h="193675">
                                <a:moveTo>
                                  <a:pt x="0" y="0"/>
                                </a:moveTo>
                                <a:lnTo>
                                  <a:pt x="0" y="193624"/>
                                </a:lnTo>
                              </a:path>
                            </a:pathLst>
                          </a:custGeom>
                          <a:ln w="9522">
                            <a:solidFill>
                              <a:srgbClr val="7F7F7F"/>
                            </a:solidFill>
                            <a:prstDash val="solid"/>
                          </a:ln>
                        </wps:spPr>
                        <wps:bodyPr wrap="square" lIns="0" tIns="0" rIns="0" bIns="0" rtlCol="0">
                          <a:prstTxWarp prst="textNoShape">
                            <a:avLst/>
                          </a:prstTxWarp>
                          <a:noAutofit/>
                        </wps:bodyPr>
                      </wps:wsp>
                      <wps:wsp>
                        <wps:cNvPr id="461" name="Graphic 461"/>
                        <wps:cNvSpPr/>
                        <wps:spPr>
                          <a:xfrm>
                            <a:off x="884997" y="851807"/>
                            <a:ext cx="59690" cy="83185"/>
                          </a:xfrm>
                          <a:custGeom>
                            <a:avLst/>
                            <a:gdLst/>
                            <a:ahLst/>
                            <a:cxnLst/>
                            <a:rect l="l" t="t" r="r" b="b"/>
                            <a:pathLst>
                              <a:path w="59690" h="83185">
                                <a:moveTo>
                                  <a:pt x="59171" y="0"/>
                                </a:moveTo>
                                <a:lnTo>
                                  <a:pt x="29585" y="33136"/>
                                </a:lnTo>
                                <a:lnTo>
                                  <a:pt x="0" y="0"/>
                                </a:lnTo>
                                <a:lnTo>
                                  <a:pt x="29585" y="82841"/>
                                </a:lnTo>
                                <a:lnTo>
                                  <a:pt x="59171" y="0"/>
                                </a:lnTo>
                                <a:close/>
                              </a:path>
                            </a:pathLst>
                          </a:custGeom>
                          <a:solidFill>
                            <a:srgbClr val="7F7F7F"/>
                          </a:solidFill>
                        </wps:spPr>
                        <wps:bodyPr wrap="square" lIns="0" tIns="0" rIns="0" bIns="0" rtlCol="0">
                          <a:prstTxWarp prst="textNoShape">
                            <a:avLst/>
                          </a:prstTxWarp>
                          <a:noAutofit/>
                        </wps:bodyPr>
                      </wps:wsp>
                      <wps:wsp>
                        <wps:cNvPr id="462" name="Graphic 462"/>
                        <wps:cNvSpPr/>
                        <wps:spPr>
                          <a:xfrm>
                            <a:off x="914582" y="691319"/>
                            <a:ext cx="1270" cy="193675"/>
                          </a:xfrm>
                          <a:custGeom>
                            <a:avLst/>
                            <a:gdLst/>
                            <a:ahLst/>
                            <a:cxnLst/>
                            <a:rect l="l" t="t" r="r" b="b"/>
                            <a:pathLst>
                              <a:path h="193675">
                                <a:moveTo>
                                  <a:pt x="0" y="0"/>
                                </a:moveTo>
                                <a:lnTo>
                                  <a:pt x="0" y="193624"/>
                                </a:lnTo>
                              </a:path>
                            </a:pathLst>
                          </a:custGeom>
                          <a:ln w="9522">
                            <a:solidFill>
                              <a:srgbClr val="7F7F7F"/>
                            </a:solidFill>
                            <a:prstDash val="solid"/>
                          </a:ln>
                        </wps:spPr>
                        <wps:bodyPr wrap="square" lIns="0" tIns="0" rIns="0" bIns="0" rtlCol="0">
                          <a:prstTxWarp prst="textNoShape">
                            <a:avLst/>
                          </a:prstTxWarp>
                          <a:noAutofit/>
                        </wps:bodyPr>
                      </wps:wsp>
                      <wps:wsp>
                        <wps:cNvPr id="463" name="Textbox 463"/>
                        <wps:cNvSpPr txBox="1"/>
                        <wps:spPr>
                          <a:xfrm>
                            <a:off x="478700" y="54701"/>
                            <a:ext cx="70485" cy="109220"/>
                          </a:xfrm>
                          <a:prstGeom prst="rect">
                            <a:avLst/>
                          </a:prstGeom>
                        </wps:spPr>
                        <wps:txbx>
                          <w:txbxContent>
                            <w:p w14:paraId="0DD91BC8" w14:textId="77777777" w:rsidR="00D36F6E" w:rsidRDefault="00F6074B">
                              <w:pPr>
                                <w:spacing w:line="168" w:lineRule="exact"/>
                                <w:rPr>
                                  <w:sz w:val="17"/>
                                </w:rPr>
                              </w:pPr>
                              <w:r>
                                <w:rPr>
                                  <w:spacing w:val="-10"/>
                                  <w:w w:val="95"/>
                                  <w:sz w:val="17"/>
                                </w:rPr>
                                <w:t>1</w:t>
                              </w:r>
                            </w:p>
                          </w:txbxContent>
                        </wps:txbx>
                        <wps:bodyPr wrap="square" lIns="0" tIns="0" rIns="0" bIns="0" rtlCol="0">
                          <a:noAutofit/>
                        </wps:bodyPr>
                      </wps:wsp>
                      <wps:wsp>
                        <wps:cNvPr id="464" name="Textbox 464"/>
                        <wps:cNvSpPr txBox="1"/>
                        <wps:spPr>
                          <a:xfrm>
                            <a:off x="72305" y="528826"/>
                            <a:ext cx="70485" cy="109220"/>
                          </a:xfrm>
                          <a:prstGeom prst="rect">
                            <a:avLst/>
                          </a:prstGeom>
                        </wps:spPr>
                        <wps:txbx>
                          <w:txbxContent>
                            <w:p w14:paraId="1F5F77EB" w14:textId="77777777" w:rsidR="00D36F6E" w:rsidRDefault="00F6074B">
                              <w:pPr>
                                <w:spacing w:line="168" w:lineRule="exact"/>
                                <w:rPr>
                                  <w:sz w:val="17"/>
                                </w:rPr>
                              </w:pPr>
                              <w:r>
                                <w:rPr>
                                  <w:spacing w:val="-10"/>
                                  <w:w w:val="95"/>
                                  <w:sz w:val="17"/>
                                </w:rPr>
                                <w:t>2</w:t>
                              </w:r>
                            </w:p>
                          </w:txbxContent>
                        </wps:txbx>
                        <wps:bodyPr wrap="square" lIns="0" tIns="0" rIns="0" bIns="0" rtlCol="0">
                          <a:noAutofit/>
                        </wps:bodyPr>
                      </wps:wsp>
                      <wps:wsp>
                        <wps:cNvPr id="465" name="Textbox 465"/>
                        <wps:cNvSpPr txBox="1"/>
                        <wps:spPr>
                          <a:xfrm>
                            <a:off x="478700" y="528826"/>
                            <a:ext cx="70485" cy="109220"/>
                          </a:xfrm>
                          <a:prstGeom prst="rect">
                            <a:avLst/>
                          </a:prstGeom>
                        </wps:spPr>
                        <wps:txbx>
                          <w:txbxContent>
                            <w:p w14:paraId="00EF672D" w14:textId="77777777" w:rsidR="00D36F6E" w:rsidRDefault="00F6074B">
                              <w:pPr>
                                <w:spacing w:line="168" w:lineRule="exact"/>
                                <w:rPr>
                                  <w:sz w:val="17"/>
                                </w:rPr>
                              </w:pPr>
                              <w:r>
                                <w:rPr>
                                  <w:color w:val="7F7F7F"/>
                                  <w:spacing w:val="-10"/>
                                  <w:w w:val="95"/>
                                  <w:sz w:val="17"/>
                                </w:rPr>
                                <w:t>3</w:t>
                              </w:r>
                            </w:p>
                          </w:txbxContent>
                        </wps:txbx>
                        <wps:bodyPr wrap="square" lIns="0" tIns="0" rIns="0" bIns="0" rtlCol="0">
                          <a:noAutofit/>
                        </wps:bodyPr>
                      </wps:wsp>
                      <wps:wsp>
                        <wps:cNvPr id="466" name="Textbox 466"/>
                        <wps:cNvSpPr txBox="1"/>
                        <wps:spPr>
                          <a:xfrm>
                            <a:off x="885092" y="528826"/>
                            <a:ext cx="70485" cy="109220"/>
                          </a:xfrm>
                          <a:prstGeom prst="rect">
                            <a:avLst/>
                          </a:prstGeom>
                        </wps:spPr>
                        <wps:txbx>
                          <w:txbxContent>
                            <w:p w14:paraId="28C8D388" w14:textId="77777777" w:rsidR="00D36F6E" w:rsidRDefault="00F6074B">
                              <w:pPr>
                                <w:spacing w:line="168" w:lineRule="exact"/>
                                <w:rPr>
                                  <w:sz w:val="17"/>
                                </w:rPr>
                              </w:pPr>
                              <w:r>
                                <w:rPr>
                                  <w:color w:val="7F7F7F"/>
                                  <w:spacing w:val="-10"/>
                                  <w:w w:val="95"/>
                                  <w:sz w:val="17"/>
                                </w:rPr>
                                <w:t>4</w:t>
                              </w:r>
                            </w:p>
                          </w:txbxContent>
                        </wps:txbx>
                        <wps:bodyPr wrap="square" lIns="0" tIns="0" rIns="0" bIns="0" rtlCol="0">
                          <a:noAutofit/>
                        </wps:bodyPr>
                      </wps:wsp>
                      <wps:wsp>
                        <wps:cNvPr id="467" name="Textbox 467"/>
                        <wps:cNvSpPr txBox="1"/>
                        <wps:spPr>
                          <a:xfrm>
                            <a:off x="72305" y="1002952"/>
                            <a:ext cx="70485" cy="109220"/>
                          </a:xfrm>
                          <a:prstGeom prst="rect">
                            <a:avLst/>
                          </a:prstGeom>
                        </wps:spPr>
                        <wps:txbx>
                          <w:txbxContent>
                            <w:p w14:paraId="1B485D99" w14:textId="77777777" w:rsidR="00D36F6E" w:rsidRDefault="00F6074B">
                              <w:pPr>
                                <w:spacing w:line="168" w:lineRule="exact"/>
                                <w:rPr>
                                  <w:sz w:val="17"/>
                                </w:rPr>
                              </w:pPr>
                              <w:r>
                                <w:rPr>
                                  <w:color w:val="231F20"/>
                                  <w:spacing w:val="-10"/>
                                  <w:w w:val="95"/>
                                  <w:sz w:val="17"/>
                                </w:rPr>
                                <w:t>5</w:t>
                              </w:r>
                            </w:p>
                          </w:txbxContent>
                        </wps:txbx>
                        <wps:bodyPr wrap="square" lIns="0" tIns="0" rIns="0" bIns="0" rtlCol="0">
                          <a:noAutofit/>
                        </wps:bodyPr>
                      </wps:wsp>
                      <wps:wsp>
                        <wps:cNvPr id="468" name="Textbox 468"/>
                        <wps:cNvSpPr txBox="1"/>
                        <wps:spPr>
                          <a:xfrm>
                            <a:off x="478700" y="1002952"/>
                            <a:ext cx="70485" cy="109220"/>
                          </a:xfrm>
                          <a:prstGeom prst="rect">
                            <a:avLst/>
                          </a:prstGeom>
                        </wps:spPr>
                        <wps:txbx>
                          <w:txbxContent>
                            <w:p w14:paraId="7B805D35" w14:textId="77777777" w:rsidR="00D36F6E" w:rsidRDefault="00F6074B">
                              <w:pPr>
                                <w:spacing w:line="168" w:lineRule="exact"/>
                                <w:rPr>
                                  <w:sz w:val="17"/>
                                </w:rPr>
                              </w:pPr>
                              <w:r>
                                <w:rPr>
                                  <w:color w:val="7F7F7F"/>
                                  <w:spacing w:val="-10"/>
                                  <w:w w:val="95"/>
                                  <w:sz w:val="17"/>
                                </w:rPr>
                                <w:t>6</w:t>
                              </w:r>
                            </w:p>
                          </w:txbxContent>
                        </wps:txbx>
                        <wps:bodyPr wrap="square" lIns="0" tIns="0" rIns="0" bIns="0" rtlCol="0">
                          <a:noAutofit/>
                        </wps:bodyPr>
                      </wps:wsp>
                      <wps:wsp>
                        <wps:cNvPr id="469" name="Textbox 469"/>
                        <wps:cNvSpPr txBox="1"/>
                        <wps:spPr>
                          <a:xfrm>
                            <a:off x="885092" y="1002952"/>
                            <a:ext cx="70485" cy="109220"/>
                          </a:xfrm>
                          <a:prstGeom prst="rect">
                            <a:avLst/>
                          </a:prstGeom>
                        </wps:spPr>
                        <wps:txbx>
                          <w:txbxContent>
                            <w:p w14:paraId="294E9627" w14:textId="77777777" w:rsidR="00D36F6E" w:rsidRDefault="00F6074B">
                              <w:pPr>
                                <w:spacing w:line="168" w:lineRule="exact"/>
                                <w:rPr>
                                  <w:sz w:val="17"/>
                                </w:rPr>
                              </w:pPr>
                              <w:r>
                                <w:rPr>
                                  <w:color w:val="7F7F7F"/>
                                  <w:spacing w:val="-10"/>
                                  <w:w w:val="95"/>
                                  <w:sz w:val="17"/>
                                </w:rPr>
                                <w:t>7</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442" style="position:absolute;left:0;text-align:left;margin-left:236.1pt;margin-top:16.45pt;width:80.05pt;height:90.7pt;z-index:-15690240;mso-wrap-distance-left:0;mso-wrap-distance-right:0;mso-position-horizontal-relative:page;mso-position-vertical-relative:text" coordsize="10166,11518" o:spid="_x0000_s1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3WK8mggAALVLAAAOAAAAZHJzL2Uyb0RvYy54bWzsXG1vm0gQ/n7S/QfE&#10;99Ys71hNqmtziSpVveqa033GGNuoGDggifvv75nd5cU4tknlOI5LoyYY1uth5plndmYWv3u/WsbK&#10;fZgXUZpcqOytpiphEqTTKJlfqP/cXr9xVaUo/WTqx2kSXqg/wkJ9f/n7b+8esnGop4s0noa5gkmS&#10;YvyQXaiLsszGo1ERLMKlX7xNszDBxVmaL/0SL/P5aJr7D5h9GY90TbNHD2k+zfI0CIsCZ6/ERfWS&#10;zz+bhUH512xWhKUSX6iQreS/c/57Qr9Hl+/88Tz3s0UUSDH8n5Bi6UcJPrSe6sovfeUujzamWkZB&#10;nhbprHwbpMtROptFQcjvAXfDtM7d3OTpXcbvZT5+mGe1mqDajp5+etrgy/1Nnn3LvuZCehx+ToPv&#10;BfQyesjm4/Z1ej1vBq9m+ZLehJtQVlyjP2qNhqtSCXCSacy2DUtVAlxjzGKuJ3UeLGCYjfcFiz/3&#10;vHPkj8UHc/FqcbIoGOO/VBGONlS0H0p4V3mXh6qcZNlrjqWff7/L3sCamV9GkyiOyh8cmbAbCZXc&#10;f40C0i69gDa/5ko0vVBN01CVxF/CJT4t/Xmo0AkovRpF7yEbbEwxiaPsOopj0jwdS2EB6Q4kHrlf&#10;AberNLhbhkkp/CcPY8idJsUiygpVycfhchJCwPzTlMFs8N0SMmZ5lJTCWYoyD8tgQZ8/gxx/w8VI&#10;UH9cX+BCN3LSLRQSYB3MmJpteKaqbAJH1wwLUOG4kcfiU6oZsrwob8J0qdABxIUY0Lg/9u8/F1Kg&#10;aohUo5CBCweRiCFAOUWlQLzaUOGTvOrbws9CiEDTtu2M2xN2vpEsY5omaVKOI9eTr7YoyTA1KAIq&#10;Mh3H0h1hhdrBPNu1pJ6YOF7XU3An9NTWDWhqKrQEfS2qo2CVVIekTWLMmDNmCVhAw6oCxpyIjwfW&#10;6X00KR0qD/BuKcmiPqSry/Q+vE35uJK83XPXDA7YNCPipD3S1jTP5vftOIZOH4vB1ZDqb8Yn1V1X&#10;FyrCEfN2juWTkTZpfmvnUDElScxdc+vH11Myw7a9vqIy24HGdgrQqIB409otbaNZWMJxd88sJSU9&#10;9JhaispH75daTshH71eIFJZG79d0a+r95mtJvR8WLYXshVujaR7LWrgI4rQIBVLJLThka1fBuLYz&#10;FmkcTSsmL/L55GOcK/c+vO7DNf1IZLSGIeIVkknpaJJOfyCaPIBWLtTivzufQlf8KQGPAblldZBX&#10;B5PqIC/jjylfD3G/BH/erv7180xSaQlu+ZJWdLbBqGIsvTNJ/7gr01nE6baRCHdNL0CtR+NYLDC6&#10;HMudheQAF/9iHLvFpbYR7ak71TrXN5y410+HsLAWcM8pLDyFaOOElie2qzG+QGwRKtasbd7V+L9N&#10;3sUaBxx55RcLwc98hjpwS7oTi7eGBU+bl2lNjv+vKF3CUnA9XbLJAnQftNg+hXRJP2a6ZDom07kK&#10;/HGVC+jPnzO9Ptw4XdzwBOrXwo3LdMeFIngOOeCmV3kGdct1vuEJ1SnhBgWkZy7PyATYdHWLEdtu&#10;pxq3SroPV555fVTjdSHDlXJKkEEt6pkh06roeQNuelWCqXy3RjU4cWJLm+fHTStEvRBuZM1CLonx&#10;6lnKwSDSbqlCcGvvUgVzbFcWRuFszOL1xoaZcbXqt4C2BZRQeap4uV2Bqkrlz1IOlnKgGizEoOjR&#10;VCBE3dZgpimWJVUhrRmxnvWLSOTqzNpTirUNR8xooCy+uwZq6IYJyqZFkYlFUZ3QiSL0+udvSlpd&#10;f0om+vTUcyj5VXVI6R9V+wyw3/AjbsLefqRrnm6KBgMqYCbrJlO6ySziPeBDt5mNBoMo7B7dk3Qp&#10;CVxJCvKYL+m64Zqog0LcStLdzoS5mLnuIeCJvWVrUU3xLF0fqinHrXKD+jYgz9mwN+RNx7U1zAKM&#10;gCZttxM6LM+uWq6uwdyq3XR0wEs5KHRwMR6Du+UxB6G0B9p1z8Kt8Hs20OXZSfMizFT+U1F89Vc2&#10;G+v5XN01d4/dlLKa6zBhw7mmH3lLregyhI1tYQOM3ukUgeRB7L19CKsKhuYq4UkHBEW7t1l+odIC&#10;EPHdLp5hOy/jQ/AcJj79MddZB/nuIEHTiDJj3eU8aJDYBuAzLLkTwp5/uwk2CWwA/GmtUMc2mCaL&#10;ha88vzBNT++3JDJNzRB+sT8XEOP25xdQpMxF9uctm5IOgYIHMbHJ4fhbCqy631Rv28KpJwUK19A9&#10;sUQ5h/yiX9TgWYhIqp47vxhCR2uf9CF2Klog/e7aiDfLeq+NHB1JNV8audjpiyACf2mWRq8tveiJ&#10;eKQDAvDGwdILMR+lF7ztUi+9mv2PIhWh9GJdysNGjW0bIob0Ylt6UXcNm6jBSyy9XQgb5h1sS6X0&#10;wvaYITazNj50jukFz79qjB80vdgG4CG92PfoyTaA1z3OBuC8y9kb4K0a1DkEiVOoQe0PEutSHjZI&#10;bFuHDUFiiw/ZCNmddRZOPSm1aGpQQ5DYtr++d6NiG4CHIPGTQcIG3XQBzjmqd5BwXdPzRA1qCBKP&#10;9aMfX/VXxP5Yo2IIEq/qkRZ7s7+NU08JEh4zLXT4hkyCnhscggSe76JizMk8s2XX3exb7F+fpCvF&#10;xKl1gCvl6kO6QjOrOr/lCVnkFI58RtYyHTznsVZ3cjSTGsC8J4c9HxsbOarHhPs9SUwxrHnWo1xN&#10;Vvx5biYeUaWrB3ou73QsVfdMG0t1e6Z9LeXohiaqGxY9ndXZc3MkS9UwOztLQbVi4dVYqtv862up&#10;tk+9nKlqnJ2dqer+UmOqbn+pr6lcbHXEPgSK9C/oVTXQzs5UdV+kMVW3L9LXVA3/MU3DzqTODqwj&#10;EWANtLMzVV1/b0zVrb/3NVWLAF/SVjXSzs5WdSm5sVW3lNzXVi0GfElb1VA7nq1QZeXfDcW/amIu&#10;vmGGvnyq/Zrvnmi+bevyfwAAAP//AwBQSwMECgAAAAAAAAAhAArsR171BAAA9QQAABQAAABkcnMv&#10;bWVkaWEvaW1hZ2UxLnBuZ4lQTkcNChoKAAAADUlIRFIAAAArAAAAKwgGAAAA4V1xwAAAAAZiS0dE&#10;AP8A/wD/oL2nkwAAAAlwSFlzAAAOxAAADsQBlSsOGwAABJVJREFUWIXVmUFPIkkUx1/1zVHC0SY0&#10;CSYN3QkeJF0Hd51kZw4zhxW+gUZvcBBIhPMMnp1NdPagR939BoAHOKiJKB6qg8lOIg1kTRyw8YZ0&#10;w9Haw2y5jMOiiAzMP/nfuvr9Uv2qqus9RCmFfmQYhuXs7GyGEIJVVVUIIbhUKrlcLlcJY0wURVEx&#10;xmRmZubMYrEY/cRCvcLe3NxYd3d3lwghmBCCC4WCTClFAAB2u72KMSaSJGmapkmEEFytVu0AAAgh&#10;KstyAWNMMMZkaWlp12q13vQUnFL6aGcymTcOh+MSACjP87rP50vG4/H3qVRqXtd1vtMYXdf5ZDLp&#10;i8fj730+X5LneR0AqMPhuMxkMm96if+ohxqNhiUYDG4BAJVl+TyXy832EuS+T05OfpIkqQAANBgM&#10;bhmGMfEssAcHB6+cTucFQug2Go1+aLVaY/2AMrdarbHV1dXfEEK3U1NTfx8eHv7yZFjTNMfD4fAm&#10;AFBRFEvZbHbuOSDv++jo6KUoiiUAoOFweLPZbL7oCdY0zXGPx/MJAGgoFPpomub4IEDb462srPwO&#10;AHR6evqv/wPuODgUCn0EAJpIJPyDhLzvRCLhZzP8KNj9/f3X3QYM2myiDg4OXnWFbTQaFqfTeSGK&#10;Yqlb7gw6JURRLDmdzov7u8RXDwYCgW2E0O2gFtNjfXR09BIhdBsMBrc6wqbT6bcAQGOx2PowQZmj&#10;0egHAKDtBwdQSqFer1sFQfgsy/L5c+2j/brVao1JklRwOByX9Xrdege7sbERAQDa78n03M7lcrMA&#10;QDc3N8N3sAsLC3/abLarYcN1Ms/z+uLi4h+UUuAAAAghGGNMevoD+k7CGBNCCAYA4AzDsGiaJo0y&#10;bKFQkE3TnODy+byXUopGGZZSivL5vJdjU6woijpssE5iXIQQzKmqqgiCUJmcnLweNlgn8Txfs9vt&#10;VVVVFW6UFxcTW2RcuVwW3W53cdhA3SRJklYqlVycKIrlYrHoHjZQN2maJrlcrhLXvo+Nqliqcoqi&#10;qJVKRbi+vp4cNlQn1Wo1vlqt2hVFUTm2uFRVVYYN1kmMC2NMOK/Xm0cI0VFNBUIIRghRr9eb5ywW&#10;iyFJkjbKsLIsFyYmJkwO4OufhVFT+zlwB6vruu309HR2uGhf6/T0dLZWq/F3h9Yo3xRkWT7/5qZA&#10;6Q90B2MeldttNpud63q7pfQHqxtQ+l9FJhKJbAwDlhUDH6zIMLMSTiqVmv+eoMlk0ge91LrYp2BV&#10;xEgksjHolGg2my/YjHo8nk89VREZMJthl8tVPD4+/nkQoNlsdo7VZx8qrz74sv39/des8h2Lxdaf&#10;s/Idi8XWEUK3TqfzolOO9gxL6ZddIhAIbMMz9RRyudws6ykEAoHtRqNhecy4noKk0+m3giB8BgBq&#10;s9mu/H5/Ym1t7d3e3t6vtVptstMYXdf5VCo1v7a29s7v9ydsNtsVPLFb86Q+2M7OzjLrg2maJtF/&#10;+2CCIFQwxsTtdheLxaKbEIIrlYoA8KUPJkmSxvpgy8vLO732wXqGvS/DMCz5fN7b3mEsl8uiKIrl&#10;9g6j1+vN99th/AfekUiFh1tP4wAAAABJRU5ErkJgglBLAwQKAAAAAAAAACEAwkePvl4GAABeBgAA&#10;FAAAAGRycy9tZWRpYS9pbWFnZTIucG5niVBORw0KGgoAAAANSUhEUgAAACsAAAAqCAYAAAAqAaJl&#10;AAAABmJLR0QA/wD/AP+gvaeTAAAACXBIWXMAAA7EAAAOxAGVKw4bAAAF/klEQVRYhc2Zb0wTZxzH&#10;77mCRap0pbSXu9OauoAU4hnsCiWbL1Z50RVqy7JlezHnpnEbi/hvb2aib9Zl25tNnSbMBf8sLiT7&#10;k624WvpCyou5lK6rhE6oSGZD5a5cS+2KFlDbe/aCnpbSERShfJJ7c7829+kvT56n9/0BCCGyGCYn&#10;J8tCodDWUCi0lWEYdSgU2hqLxTZKJJJbOI5fIwjCi+P4NRzHrxUXF48v5lngSWUTiYTc6/W+x8vF&#10;43EFX5NIJLcIgvBKpdKb0Wi0gmEYdSwW28jXxWJxkJdXq9VnRCJRZElkIYRgYGDgDbvdfnpyclIq&#10;lUpvZneuqKjo3+zvTU9PP5fd+Wg0WlFcXDxuMBj2VVdX/wgAWJDEgmTv3r2LX758ue3GjRsmkiT/&#10;NJvN78pkssEF/cocRCKRKqvVep6m6drKykprY2Pjh2vXrg0tShZCCHw+386urq6TyWSySKfTHdNq&#10;tcdRFE09rSgPx3ECl8t1uKen55PCwsIpvV5/gKKo7+fr8v/KxuPx9Tab7czw8PArCoXiD5PJtFsq&#10;ld5crGQ20Wi0orOz81wwGHyxvLzcbjQa3y8pKRldsOy9e/ewtra2vx88eCBqaGg4UltbexoAwD1r&#10;UR4IIep2u1u7u7s/W7VqVaKlpWXzmjVr2FwfnHVxHAc6OjouWSyW6bGxMSq7vpTX2NgYZbFYpjs6&#10;Oi5xHAey62i2fF9f356hoSFjQ0PDxxiG+Zaqm7nAMMy3ffv2I0NDQ8a+vr7d2fVZsrFYbKPD4Tiu&#10;VCp76urqvl4+zcdotdqTSqWyx+FwnIjFYsrM2iNZjuMEVqv1AgCAM5vN7yzlGp2PzOdbrdbvOI4T&#10;zJF1uVwfjYyMbDMYDPvEYnEwH6I8YrE4aDAYWkdGRra5XK7D/H0UQRAkHA5XO51Oi0ql+oWiqO/z&#10;p/kYiqIuqlSqX51O56fhcLgaQdKyg4ODr3McV9DU1NSy0KNvqQEAwKampg84jiscHBx8DUHSsjRN&#10;a2QymV8kEoXzqzgbkUgULisr8zMMo0EQBEEhhIBhGA1BEJ58y+WCJEkPTdMaCCFA4/G4IpFIyEiS&#10;XJGyBEF4EomEfGJiYj3Kt3gldxZBZpYqStO0RiAQPFzu02qhYBjWLxAIHjIMo0EZhtFgGNZfUFBw&#10;P99iuSgoKLiPYZiPpmkNyjCMeqWuVx6CIDwMw7ww54/MSgYlCMJL07Qm3yLzkd5a/0IJgvCwLLsl&#10;mUwK8y2Vi2QyKWRZliJJ0oOSJOlJpVKFLMtS+RbLBcuyW1KpVCFBEB6U31/5/XalwS9RkiQ9qFgs&#10;DopEoshKXbcMw2hEIlG4pKTkNgoAgOmtYUXK0jStIUnSAwCAKILMtDgSiagSiYQ833KZJBIJ+fj4&#10;uIpfqiiCIEhVVdVPKIombTZbG4QQ5FdxBgghsNls36Ao+rCqqupnBEnLyuXyAZ1Od8zv97/q8/ne&#10;yq/mDD6fb6ff72/W6XRH5XL5AIJkvIPV19d/qVAortrt9tOZyWA+iMfjCrvdfmrDhg2/19fXf8Xf&#10;fySLomiqubl5F4QQtVqt5yGEeTmK08+/ACFEzWbzrsxcbZaQRCK5pdfrDwUCAZ3b7d6//KoI0tvb&#10;eyAQCLys1+sPSiSSQGZtTvdqamrOVlRU2K5cufIFy7Kbl08TQViWpbq7uz/ftGnTbzU1Neey63Nk&#10;AQBwx44de4VC4UR7e3uv2+1uXeolkQ7m9re3t7uEQuGE0Wjcm+ste6GR51WTybRnCSPPs8Fg8KWn&#10;ijx5IISgv7//bYfDcSIdJh/VarUnnlWY3Nvbe8jpdFrSYfJBiqIuPlWYnElmTL9u3Tq3yWTavdiY&#10;vrOz89zo6GhdZWVlZ2NjY8uiY/pMIITg+vXrb3Z1dZ2ampoq5QcgOI7zA5C+eQYgNekhyKMByOrV&#10;q6MGg6G1urr6h2c6AMmEHy2lJy/qeDy+nq+Vlpb+g+O4VyqVDkej0fJQKKS+c+fO83xdLBbfxnHc&#10;SxCEV61Wf/ukCdATy+aQl/GjI75zsVhMKZFIApmdJwjCu9ih3X8it41fVC3OpAAAAABJRU5ErkJg&#10;glBLAwQKAAAAAAAAACEAA8Ir0hoGAAAaBgAAFAAAAGRycy9tZWRpYS9pbWFnZTMucG5niVBORw0K&#10;GgoAAAANSUhEUgAAACoAAAArCAYAAAAOnxr+AAAABmJLR0QA/wD/AP+gvaeTAAAACXBIWXMAAA7E&#10;AAAOxAGVKw4bAAAFuklEQVRYhdWZXUxTZxjHn/ccMF7AGI7SAT2l0PRjsIvR02OWLNyYgCOEbBDI&#10;djNNmWeLzBLKqCab3sGFF0KhuEWLLOKNBgTcGDhvvJCLxfaUxKa1HykUTgFLGU6GcRFO311IWQV0&#10;jK/WX9Kbnrbnd97znuZ5nj/CGMN2wRgjnucpq9XKrL4O22w2BgBAq9VaGYa5zzCMlWEYK0VRPEJo&#10;2ydD/1fU6XQW9vX1Va+KfTg3N/cOAEBSUhKWy+VYpVIRAAAejyfi9/vRysoKAgDIzMz8g2GY3xmG&#10;sVZXV/cVFhY690RUEASytbW18ezZsy3Ly8vJubm5EZVKRajValCpVCCXy+HAgQMvfef58+fg9/vB&#10;4/GA2+0Gj8cTmZycJJKTk5dbWlq+MxgMbSRJCrsmOj4+nn/8+PGe0dHRj4qLi8FgMEB6evqWLnA9&#10;jx8/hra2Nrh37x4UFxePXr169VheXt7EjkQxxqi7u7u2oaGhA2N8UK/XE6WlpYAQ2pZkzO/CnTt3&#10;wGw2RxBCf7e3t+t1Ot1Pr9vDrxR99OjRuyzLdg0NDZUXFRXhM2fOILFYvCPB9YRCITh//jweGxtD&#10;FRUVv1gsFlYsFoe2LMrzPEXT9NiTJ08OsSyLqqqqgCCIXZWMEolE4ObNm9DV1YXT0tIW7Hb7BxKJ&#10;JPifohhjVF5ePnz37t3Szs5OQi6X74ngevx+P5w6dSpy5MiR34aGhsrXb4MNy9TT03NsZGTkY5Zl&#10;900SAEAul8OJEyeI4eHhsmvXrn2x/vhLKzo7O5tVUFDgpigq1WQyob263a9CEAQwGAw4GAwuOp3O&#10;97Kysmajx9ZMMMbo5MmTPz579izFaDTuuyQAAEmS0NTUhJ4+ffpWXV3dDxjjtb+XNZvr169/fuvW&#10;rU90Oh1BUdS+S0aRSqWg0+nQ4ODgpzdu3Pgs+j7CGMPc3FxmQUGBWywWv93R0YFIkoybKMCLLaDX&#10;6yPhcPhPl8ulFolEYQIA4PLly18tLCykG43GuEsCvNgCp0+fJubn5w9dunTpa4DVW89xHE1RlCCT&#10;yeIqGItMJgOKogS73a4BWBW12WyHFQpF/JdyHQqFgrTZbIcBAIhwOCwKBoPZSqUy3l4bUCqVwPN8&#10;zvz8fAYRXVqFQhFvrw1Enex2u+bNEeU4js7JyRFSUlLirLWR1NRUyM7OFjiOowmO45hEfJCiKJVK&#10;kuM4hggEAlKJRBJvn1cikUhgYmIil5DJZFPB4IbyL2EIBoOQl5c3SdA0bfX5fFtqsOKB1+sVaJq2&#10;EjRNc9PT0+TS0lK8nTawtLQEMzMzJE3THKHRaOwAAD6fL95eG/B6vQAAoNFo7AktGnXSaDR2QiQS&#10;hSUSyUzUPpHwer1AUdR0RkbGPAEAoNVq7yfiA+Xz+QStVnsfYLV6omma43meDAQCcRWLJRAIAM/z&#10;ZHRrJnKFj1crfNVahZ+ZmTlnNpu/cblcqK+vL66SAAC9vb3w8OFDZDab60QiURggpl3GGKPKysqB&#10;27dvV1gslrg1eDzPA8uykbKysp/7+/urooOIhOrrI5EINDQ0YJ7n/3K5XOpN+3oAgKysrFmTyVTv&#10;cDjQ4ODgvkoCAAwMDIDD4UDt7e36WEmAN2j29Npp3uLiYjrLskRlZeWeTvP6+/vBYrHgtLS0BY7j&#10;iiiK4td/btOzUxTFP3jw4P2SkpKRzs5OMBqNOBTadGy5I0KhEDQ1NeGLFy/C0aNHf3U4HIWbSQJs&#10;YeJ85cqVLw0GQzvG+GB9fT1RUlKy6xNnk8lUX1tb272tiXMsCT/Dj0UQBPLChQvfnjt3rnllZWUt&#10;FVGpVKBWqyE/P3/TVGR8fDyaiKylIklJScvNzc3fNzY2tu5qKhKL0+ks7O3trYnmTOFw+BDAvzmT&#10;Wq0mAADcbvdLOZNIJFqI5kw1NTW9e5YzbQbGGE1NTUljkzuO47QAADRN22KTO6lUOrWT5O4fISMW&#10;MNMLg4kAAAAASUVORK5CYIJQSwMECgAAAAAAAAAhAKXzSDD5BQAA+QUAABQAAABkcnMvbWVkaWEv&#10;aW1hZ2U0LnBuZ4lQTkcNChoKAAAADUlIRFIAAAArAAAAKwgGAAAA4V1xwAAAAAZiS0dEAP8A/wD/&#10;oL2nkwAAAAlwSFlzAAAOxAAADsQBlSsOGwAABZlJREFUWIXNmcFrE1kcx18CSapOMjIzdDNjWiut&#10;aWEPjXTYJHgxxOSiNPMfbLtS9GIXlB4UtKCgsKJgvShYW/+DmbLbQ2PILuxuOjDFFnahiQ2NbXzJ&#10;yszATMY1yRxmD0m6aQzW2qbpB+aSl+R93uS9eXm/r8kwDLAXSqWSPZ/PeyCEdC6XG4IQ0pIkncZx&#10;/A1FUQJJkksURQlOp3PZZrMV9tKXabeyxWIRXVlZ+R5CSEMIaVEUBwzDMAEAgMPheEdRlIDjeFKS&#10;pH4IIa2q6gkAADCZTAZBEKsURQkURQmDg4MvOzo6lJbJptPp0Nzc3LSiKF0IguRrHVevJQRB8o2f&#10;0TTNWR3YUG2AmqY5URTdHB4evtTb2xvdV9lSqWSPRqM/CYJwhSCIVYZhRl0u1+IXj7KBzc1NP8dx&#10;M6Io9tM0/TQcDk9YrVZtz7KZTOYcy7IziqKc9Pv9jwKBwC2LxfLxa0Vr6Lp+JB6P300kEteOHz+e&#10;iUQioz09Pb99lWy5XD4Wi8Xu8Tw/jmHYGsMwI93d3X/sVbKRjY2NsyzLzsqy3Of1eqfOnz9/w2Kx&#10;/PvFsuVy+djz58/59+/ff7vTF+wH1Rtzn+f5q52dnX+NjY15m/ZnGMYn1/z8/NTk5KSRTCYvNGtv&#10;1ZVMJi9OTk4a8/Pzj5u1mxvl19fXAzzPX/X5fI/dbvcvrbqbzXC73T97vd4pnufHM5nMucb2bbKl&#10;UsnOcdwLDMPWgsHgzQOzrCMYDN7EMGyNZdmZcrmM1Ldtk41Gow8URTnJMMxIK+fo57BarR8YhhlV&#10;FOXkwsLCg/q2Ldl0Oh0WBOGy3+9/2IpVvxu6u7t/9/v9jwRBuJJOp0O1180AVLZQjuOmCYJYDQQC&#10;t9un+T+BQOAWQRDJubm56WKxiAJQlV1eXh5RVdXFMMzofjzw9wOLxfKRYZgRRVG6VlZWvgegKgsh&#10;pO12e24vW2grcLlciwiC5CGENAB1shRFCe1Vaw5FUcKWbKlUskuS1H+YZUVRHCiXy4g5n8+fMQzD&#10;dJhlDcMw5XK5M+baLSZJcqndYs2gKGoJgMpUNUMIhxwORxZBkH/aLdYMBEHyDofjXS6XGzIf5sVV&#10;o7bIzLIs9+E4nmq30OeonulOmzEMW5Mkyd1uoc8hSVI/juNvzPXPscNKbaqaKYpaUlXVpWnaN+2W&#10;aoamaU5VVU+QJLlkri2uXC431G6xZkAIhwCoLDKz0+l8bTKZjMM6FSCEtMlkMkiSfG222WwFHMeT&#10;h1mWIIhVq9WqmQHY/mfhsFG/D2zJFgoFMpvN+tqrtp1sNuvTNM25Tdbj8cw6HI4sy7Izuq4faa9i&#10;BV3Xj7AsO4Oi6Obg4OBLAKqyHR0dSiQSuSSK4kA8Hr/TXs0K8Xj8riiKA8PDw5dq1catA2Nvb+8C&#10;TdPPEonE9Y2NjbPt06yUlBKJxDWapp/WVxm3HcVDodAEiqJvWZad1XX96MFrVkpJLMvOoij6NhwO&#10;T9S3bZO12WyFSCTygyzLfbFY7N7BalaIxWL3ZFnuYxhmtLEM+kn56NSpU3Gv1/tkcXHxx1QqdeHg&#10;NAFIpVIXeZ4f93q9Uz09Pb82tu9YRfT5fI+DweDNVlZodF0/+urVq/s8z493dnb+PTY29l2z/naq&#10;z97nef4qjuNvGIYZ6erq+nO/RRvqs0+CweANq9X6odl7d6x8r6+vBziOe1GtfD8MBAK397HyfSeR&#10;SFxHUfQtwzCjzX76XckCsJUpPBAE4fJ+ZArZbNbHsuxsNVN4FgqFJr4kdtptWhPmOG5aVVWX3W7P&#10;1ac1JEkuNTt0VtOaoVpGBiGkC4UC2bK0pp5isYguLy+P1DqWJKm/LgfLVnOwlCRJ7moO5gKgkoPh&#10;OJ6sDc7j8cy2NAdrRjVhPFOfdcmy3Idh2FotH6smjK/3mjD+ByleiOfTG7wUAAAAAElFTkSuQmCC&#10;UEsDBBQABgAIAAAAIQAj2dmH4QAAAAoBAAAPAAAAZHJzL2Rvd25yZXYueG1sTI/BTsMwEETvSPyD&#10;tUjcqBO7lBKyqaoKOFVItEioNzfeJlFjO4rdJP17zAmOq3maeZuvJtOygXrfOIuQzhJgZEunG1sh&#10;fO3fHpbAfFBWq9ZZQriSh1Vxe5OrTLvRftKwCxWLJdZnCqEOocs492VNRvmZ68jG7OR6o0I8+4rr&#10;Xo2x3LRcJMmCG9XYuFCrjjY1lefdxSC8j2pcy/R12J5Pm+th//jxvU0J8f5uWr8ACzSFPxh+9aM6&#10;FNHp6C5We9YizJ+EiCiCFM/AIrCQQgI7Ioh0LoEXOf//QvEDAAD//wMAUEsDBBQABgAIAAAAIQBX&#10;ffHq1AAAAK0CAAAZAAAAZHJzL19yZWxzL2Uyb0RvYy54bWwucmVsc7ySwWrDMAyG74O+g9F9cZKW&#10;MUadXkah19E9gLAVxzSWje2V9e1nKIMVSnfLURL/938HbXfffhZnStkFVtA1LQhiHYxjq+DzuH9+&#10;BZELssE5MCm4UIbdsHraftCMpYby5GIWlcJZwVRKfJMy64k85iZE4noZQ/JY6pisjKhPaEn2bfsi&#10;018GDDdMcTAK0sGsQRwvsTb/zw7j6DS9B/3licudCul87a5ATJaKAk/G4XW5biJbkPcd+mUc+kcO&#10;3TIO3SOHzTIOm18HefNkww8AAAD//wMAUEsBAi0AFAAGAAgAAAAhALGCZ7YKAQAAEwIAABMAAAAA&#10;AAAAAAAAAAAAAAAAAFtDb250ZW50X1R5cGVzXS54bWxQSwECLQAUAAYACAAAACEAOP0h/9YAAACU&#10;AQAACwAAAAAAAAAAAAAAAAA7AQAAX3JlbHMvLnJlbHNQSwECLQAUAAYACAAAACEAn91ivJoIAAC1&#10;SwAADgAAAAAAAAAAAAAAAAA6AgAAZHJzL2Uyb0RvYy54bWxQSwECLQAKAAAAAAAAACEACuxHXvUE&#10;AAD1BAAAFAAAAAAAAAAAAAAAAAAACwAAZHJzL21lZGlhL2ltYWdlMS5wbmdQSwECLQAKAAAAAAAA&#10;ACEAwkePvl4GAABeBgAAFAAAAAAAAAAAAAAAAAAnEAAAZHJzL21lZGlhL2ltYWdlMi5wbmdQSwEC&#10;LQAKAAAAAAAAACEAA8Ir0hoGAAAaBgAAFAAAAAAAAAAAAAAAAAC3FgAAZHJzL21lZGlhL2ltYWdl&#10;My5wbmdQSwECLQAKAAAAAAAAACEApfNIMPkFAAD5BQAAFAAAAAAAAAAAAAAAAAADHQAAZHJzL21l&#10;ZGlhL2ltYWdlNC5wbmdQSwECLQAUAAYACAAAACEAI9nZh+EAAAAKAQAADwAAAAAAAAAAAAAAAAAu&#10;IwAAZHJzL2Rvd25yZXYueG1sUEsBAi0AFAAGAAgAAAAhAFd98erUAAAArQIAABkAAAAAAAAAAAAA&#10;AAAAPCQAAGRycy9fcmVscy9lMm9Eb2MueG1sLnJlbHNQSwUGAAAAAAkACQBCAgAARyUAAAAA&#10;" w14:anchorId="348AD0BB">
                <v:shape id="Image 443" style="position:absolute;left:4063;width:2036;height:2035;visibility:visible;mso-wrap-style:square" o:spid="_x0000_s14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HTSxQAAANwAAAAPAAAAZHJzL2Rvd25yZXYueG1sRI9Ra8Iw&#10;FIXfhf2HcAd7kZls6pBqlDEQ9iCTdvsBt81tU2xuSpNp9++NMPDxcM75DmezG10nzjSE1rOGl5kC&#10;QVx503Kj4ed7/7wCESKywc4zafijALvtw2SDmfEXzulcxEYkCIcMNdgY+0zKUFlyGGa+J05e7QeH&#10;McmhkWbAS4K7Tr4q9SYdtpwWLPb0Yak6Fb9OQ51P1SoUXJbHWi3tfn74yquD1k+P4/saRKQx3sP/&#10;7U+jYbGYw+1MOgJyewUAAP//AwBQSwECLQAUAAYACAAAACEA2+H2y+4AAACFAQAAEwAAAAAAAAAA&#10;AAAAAAAAAAAAW0NvbnRlbnRfVHlwZXNdLnhtbFBLAQItABQABgAIAAAAIQBa9CxbvwAAABUBAAAL&#10;AAAAAAAAAAAAAAAAAB8BAABfcmVscy8ucmVsc1BLAQItABQABgAIAAAAIQCzPHTSxQAAANwAAAAP&#10;AAAAAAAAAAAAAAAAAAcCAABkcnMvZG93bnJldi54bWxQSwUGAAAAAAMAAwC3AAAA+QIAAAAA&#10;">
                  <v:imagedata o:title="" r:id="rId138"/>
                </v:shape>
                <v:shape id="Graphic 444" style="position:absolute;left:34;top:4775;width:1968;height:1968;visibility:visible;mso-wrap-style:square;v-text-anchor:top" coordsize="196850,196850" o:spid="_x0000_s1441" fillcolor="#bfbfbf" stroked="f" path="m98394,l60096,7732,28820,28819,7732,60095,,98393r7732,38299l28820,167968r31276,21087l98394,196788r38298,-7733l167968,167968r21087,-31276l196788,98393,189055,60095,167968,28819,136692,7732,983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IMxAAAANwAAAAPAAAAZHJzL2Rvd25yZXYueG1sRI9RS8Mw&#10;FIXfBf9DuAPfXDqpY9RlY4gOQXAs2w+4NHdNsbmpTdbGf28EwcfDOec7nPU2uU6MNITWs4LFvABB&#10;XHvTcqPgfHq9X4EIEdlg55kUfFOA7eb2Zo2V8RMfadSxERnCoUIFNsa+kjLUlhyGue+Js3fxg8OY&#10;5dBIM+CU4a6TD0WxlA5bzgsWe3q2VH/qq1OwT4fHy+kwftmJ0/Jj96J1966Vupul3ROISCn+h//a&#10;b0ZBWZbweyYfAbn5AQAA//8DAFBLAQItABQABgAIAAAAIQDb4fbL7gAAAIUBAAATAAAAAAAAAAAA&#10;AAAAAAAAAABbQ29udGVudF9UeXBlc10ueG1sUEsBAi0AFAAGAAgAAAAhAFr0LFu/AAAAFQEAAAsA&#10;AAAAAAAAAAAAAAAAHwEAAF9yZWxzLy5yZWxzUEsBAi0AFAAGAAgAAAAhAGU38gzEAAAA3AAAAA8A&#10;AAAAAAAAAAAAAAAABwIAAGRycy9kb3ducmV2LnhtbFBLBQYAAAAAAwADALcAAAD4AgAAAAA=&#10;">
                  <v:path arrowok="t"/>
                </v:shape>
                <v:shape id="Graphic 445" style="position:absolute;left:34;top:4775;width:1968;height:1968;visibility:visible;mso-wrap-style:square;v-text-anchor:top" coordsize="196850,196850" o:spid="_x0000_s1442" filled="f" strokeweight=".18892mm" path="m196788,98393l189055,60095,167968,28819,136692,7732,98394,,60096,7732,28820,28819,7732,60095,,98393r7732,38299l28820,167968r31276,21087l98394,196788r38298,-7733l167968,167968r21087,-31276l196788,983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Cs5xAAAANwAAAAPAAAAZHJzL2Rvd25yZXYueG1sRI9BawIx&#10;FITvhf6H8Aq91ayiIlujSK1F9OSuhx5fN6+bpZuXJUl1/fdGEDwOM/MNM1/2thUn8qFxrGA4yEAQ&#10;V043XCs4lpu3GYgQkTW2jknBhQIsF89Pc8y1O/OBTkWsRYJwyFGBibHLpQyVIYth4Dri5P06bzEm&#10;6WupPZ4T3LZylGVTabHhtGCwow9D1V/xbxWs5FCX9X6z2/rj9+fafHkuix+lXl/61TuISH18hO/t&#10;rVYwHk/gdiYdAbm4AgAA//8DAFBLAQItABQABgAIAAAAIQDb4fbL7gAAAIUBAAATAAAAAAAAAAAA&#10;AAAAAAAAAABbQ29udGVudF9UeXBlc10ueG1sUEsBAi0AFAAGAAgAAAAhAFr0LFu/AAAAFQEAAAsA&#10;AAAAAAAAAAAAAAAAHwEAAF9yZWxzLy5yZWxzUEsBAi0AFAAGAAgAAAAhAHJcKznEAAAA3AAAAA8A&#10;AAAAAAAAAAAAAAAABwIAAGRycy9kb3ducmV2LnhtbFBLBQYAAAAAAwADALcAAAD4AgAAAAA=&#10;">
                  <v:path arrowok="t"/>
                </v:shape>
                <v:shape id="Image 446" style="position:absolute;left:4063;top:4741;width:2036;height:2036;visibility:visible;mso-wrap-style:square" o:spid="_x0000_s144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1MdxwAAANwAAAAPAAAAZHJzL2Rvd25yZXYueG1sRI9RawIx&#10;EITfC/6HsAXfaq4qtr0aRURBREq15ejj9rK9O71sjiTq+e+NIPRxmJ1vdsbT1tTiRM5XlhU89xIQ&#10;xLnVFRcKvr+WT68gfEDWWFsmBRfyMJ10HsaYanvmLZ12oRARwj5FBWUITSqlz0sy6Hu2IY7en3UG&#10;Q5SukNrhOcJNLftJMpIGK44NJTY0Lyk/7I4mvpH9vGRZ/3PwsV5s9nX+5uZb86tU97GdvYMI1Ib/&#10;43t6pRUMhyO4jYkEkJMrAAAA//8DAFBLAQItABQABgAIAAAAIQDb4fbL7gAAAIUBAAATAAAAAAAA&#10;AAAAAAAAAAAAAABbQ29udGVudF9UeXBlc10ueG1sUEsBAi0AFAAGAAgAAAAhAFr0LFu/AAAAFQEA&#10;AAsAAAAAAAAAAAAAAAAAHwEAAF9yZWxzLy5yZWxzUEsBAi0AFAAGAAgAAAAhALpDUx3HAAAA3AAA&#10;AA8AAAAAAAAAAAAAAAAABwIAAGRycy9kb3ducmV2LnhtbFBLBQYAAAAAAwADALcAAAD7AgAAAAA=&#10;">
                  <v:imagedata o:title="" r:id="rId144"/>
                </v:shape>
                <v:shape id="Image 447" style="position:absolute;left:8127;top:4741;width:2036;height:2036;visibility:visible;mso-wrap-style:square" o:spid="_x0000_s144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aGxwAAANwAAAAPAAAAZHJzL2Rvd25yZXYueG1sRI9RawIx&#10;EITfBf9D2IJvmquKtlejiCiUIqXacvRxe9nenV42RxL1/PdGKPRxmJ1vdmaL1tTiTM5XlhU8DhIQ&#10;xLnVFRcKvj43/ScQPiBrrC2Tgit5WMy7nRmm2l54R+d9KESEsE9RQRlCk0rp85IM+oFtiKP3a53B&#10;EKUrpHZ4iXBTy2GSTKTBimNDiQ2tSsqP+5OJb2Tf0ywbfoze39bbQ50/u9XO/CjVe2iXLyACteH/&#10;+C/9qhWMx1O4j4kEkPMbAAAA//8DAFBLAQItABQABgAIAAAAIQDb4fbL7gAAAIUBAAATAAAAAAAA&#10;AAAAAAAAAAAAAABbQ29udGVudF9UeXBlc10ueG1sUEsBAi0AFAAGAAgAAAAhAFr0LFu/AAAAFQEA&#10;AAsAAAAAAAAAAAAAAAAAHwEAAF9yZWxzLy5yZWxzUEsBAi0AFAAGAAgAAAAhANUP9obHAAAA3AAA&#10;AA8AAAAAAAAAAAAAAAAABwIAAGRycy9kb3ducmV2LnhtbFBLBQYAAAAAAwADALcAAAD7AgAAAAA=&#10;">
                  <v:imagedata o:title="" r:id="rId144"/>
                </v:shape>
                <v:shape id="Image 448" style="position:absolute;top:9482;width:2035;height:2036;visibility:visible;mso-wrap-style:square" o:spid="_x0000_s14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CawgAAANwAAAAPAAAAZHJzL2Rvd25yZXYueG1sRE/Pa8Iw&#10;FL4L+x/CG+ym6ZyKVKOMqTCoF7Xg9dG8td2Sl9LE2vnXm4Pg8eP7vVz31oiOWl87VvA+SkAQF07X&#10;XCrIT7vhHIQPyBqNY1LwTx7Wq5fBElPtrnyg7hhKEUPYp6igCqFJpfRFRRb9yDXEkftxrcUQYVtK&#10;3eI1hlsjx0kykxZrjg0VNvRVUfF3vFgF29/cdpmZfpzzbDfts9vGlPubUm+v/ecCRKA+PMUP97dW&#10;MJnEtfFMPAJydQcAAP//AwBQSwECLQAUAAYACAAAACEA2+H2y+4AAACFAQAAEwAAAAAAAAAAAAAA&#10;AAAAAAAAW0NvbnRlbnRfVHlwZXNdLnhtbFBLAQItABQABgAIAAAAIQBa9CxbvwAAABUBAAALAAAA&#10;AAAAAAAAAAAAAB8BAABfcmVscy8ucmVsc1BLAQItABQABgAIAAAAIQBGn+CawgAAANwAAAAPAAAA&#10;AAAAAAAAAAAAAAcCAABkcnMvZG93bnJldi54bWxQSwUGAAAAAAMAAwC3AAAA9gIAAAAA&#10;">
                  <v:imagedata o:title="" r:id="rId145"/>
                </v:shape>
                <v:shape id="Image 449" style="position:absolute;left:4063;top:9482;width:2036;height:2036;visibility:visible;mso-wrap-style:square" o:spid="_x0000_s14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P+owgAAANwAAAAPAAAAZHJzL2Rvd25yZXYueG1sRI9Bi8Iw&#10;FITvC/6H8ARva6LURatRxMXFk7BWD94ezbMtNi+lyWr33xtB8DjMzDfMYtXZWtyo9ZVjDaOhAkGc&#10;O1NxoeGYbT+nIHxANlg7Jg3/5GG17H0sMDXuzr90O4RCRAj7FDWUITSplD4vyaIfuoY4ehfXWgxR&#10;toU0Ld4j3NZyrNSXtFhxXCixoU1J+fXwZzXYH7X7nmTn8SnhE1FR7UeZIq0H/W49BxGoC+/wq70z&#10;GpJkBs8z8QjI5QMAAP//AwBQSwECLQAUAAYACAAAACEA2+H2y+4AAACFAQAAEwAAAAAAAAAAAAAA&#10;AAAAAAAAW0NvbnRlbnRfVHlwZXNdLnhtbFBLAQItABQABgAIAAAAIQBa9CxbvwAAABUBAAALAAAA&#10;AAAAAAAAAAAAAB8BAABfcmVscy8ucmVsc1BLAQItABQABgAIAAAAIQDPwP+owgAAANwAAAAPAAAA&#10;AAAAAAAAAAAAAAcCAABkcnMvZG93bnJldi54bWxQSwUGAAAAAAMAAwC3AAAA9gIAAAAA&#10;">
                  <v:imagedata o:title="" r:id="rId146"/>
                </v:shape>
                <v:shape id="Image 450" style="position:absolute;left:8127;top:9482;width:2036;height:2036;visibility:visible;mso-wrap-style:square" o:spid="_x0000_s14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8DowQAAANwAAAAPAAAAZHJzL2Rvd25yZXYueG1sRE/Pa8Iw&#10;FL4L+x/CG3jTRGmHVNMyNjZ6GqzVg7dH82yLzUtpMq3//XIY7Pjx/T4Usx3EjSbfO9awWSsQxI0z&#10;PbcajvXHagfCB2SDg2PS8CAPRf60OGBm3J2/6VaFVsQQ9hlq6EIYMyl905FFv3YjceQubrIYIpxa&#10;aSa8x3A7yK1SL9Jiz7Ghw5HeOmqu1Y/VYD9V+Z7W5+0p4RNR239takVaL5/n1z2IQHP4F/+5S6Mh&#10;SeP8eCYeAZn/AgAA//8DAFBLAQItABQABgAIAAAAIQDb4fbL7gAAAIUBAAATAAAAAAAAAAAAAAAA&#10;AAAAAABbQ29udGVudF9UeXBlc10ueG1sUEsBAi0AFAAGAAgAAAAhAFr0LFu/AAAAFQEAAAsAAAAA&#10;AAAAAAAAAAAAHwEAAF9yZWxzLy5yZWxzUEsBAi0AFAAGAAgAAAAhANsjwOjBAAAA3AAAAA8AAAAA&#10;AAAAAAAAAAAABwIAAGRycy9kb3ducmV2LnhtbFBLBQYAAAAAAwADALcAAAD1AgAAAAA=&#10;">
                  <v:imagedata o:title="" r:id="rId146"/>
                </v:shape>
                <v:shape id="Graphic 451" style="position:absolute;left:1768;top:4061;width:769;height:826;visibility:visible;mso-wrap-style:square;v-text-anchor:top" coordsize="76835,82550" o:spid="_x0000_s1448" fillcolor="black" stroked="f" path="m31447,l,82153,76377,38508,32349,44412,31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AAkxgAAANwAAAAPAAAAZHJzL2Rvd25yZXYueG1sRI9Ba8JA&#10;FITvgv9heUJvZqOtqURXsQVLD0VoWtDjI/tMotm3aXYb47/vFgSPw8x8wyzXvalFR62rLCuYRDEI&#10;4tzqigsF31/b8RyE88gaa8uk4EoO1qvhYImpthf+pC7zhQgQdikqKL1vUildXpJBF9mGOHhH2xr0&#10;QbaF1C1eAtzUchrHiTRYcVgosaHXkvJz9msUdNvn3XVzentJDh9J9sPZnhEflXoY9ZsFCE+9v4dv&#10;7Xet4Gk2gf8z4QjI1R8AAAD//wMAUEsBAi0AFAAGAAgAAAAhANvh9svuAAAAhQEAABMAAAAAAAAA&#10;AAAAAAAAAAAAAFtDb250ZW50X1R5cGVzXS54bWxQSwECLQAUAAYACAAAACEAWvQsW78AAAAVAQAA&#10;CwAAAAAAAAAAAAAAAAAfAQAAX3JlbHMvLnJlbHNQSwECLQAUAAYACAAAACEAphAAJMYAAADcAAAA&#10;DwAAAAAAAAAAAAAAAAAHAgAAZHJzL2Rvd25yZXYueG1sUEsFBgAAAAADAAMAtwAAAPoCAAAAAA==&#10;">
                  <v:path arrowok="t"/>
                </v:shape>
                <v:shape id="Graphic 452" style="position:absolute;left:2092;top:1894;width:2242;height:2616;visibility:visible;mso-wrap-style:square;v-text-anchor:top" coordsize="224154,261620" o:spid="_x0000_s1449" filled="f" strokeweight=".2645mm" path="m223845,l,2611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uLOxgAAANwAAAAPAAAAZHJzL2Rvd25yZXYueG1sRI9La8Mw&#10;EITvhf4HsYFeSiInzgs3SgihDe2pNI/7Ym1tE2tlrK3j9tdXhUCPw8x8w6w2vatVR22oPBsYjxJQ&#10;xLm3FRcGTseX4RJUEGSLtWcy8E0BNuv7uxVm1l/5g7qDFCpCOGRooBRpMq1DXpLDMPINcfQ+fetQ&#10;omwLbVu8Rrir9SRJ5tphxXGhxIZ2JeWXw5czsE07+dm9ndmN5X0/2y/Sx+djaszDoN8+gRLq5T98&#10;a79aA9PZBP7OxCOg178AAAD//wMAUEsBAi0AFAAGAAgAAAAhANvh9svuAAAAhQEAABMAAAAAAAAA&#10;AAAAAAAAAAAAAFtDb250ZW50X1R5cGVzXS54bWxQSwECLQAUAAYACAAAACEAWvQsW78AAAAVAQAA&#10;CwAAAAAAAAAAAAAAAAAfAQAAX3JlbHMvLnJlbHNQSwECLQAUAAYACAAAACEArV7izsYAAADcAAAA&#10;DwAAAAAAAAAAAAAAAAAHAgAAZHJzL2Rvd25yZXYueG1sUEsFBgAAAAADAAMAtwAAAPoCAAAAAA==&#10;">
                  <v:path arrowok="t"/>
                </v:shape>
                <v:shape id="Graphic 453" style="position:absolute;left:4786;top:3776;width:596;height:832;visibility:visible;mso-wrap-style:square;v-text-anchor:top" coordsize="59690,83185" o:spid="_x0000_s1450" fillcolor="#7f7f7f" stroked="f" path="m59171,l29585,33136,,,29585,82840,5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ZMMxgAAANwAAAAPAAAAZHJzL2Rvd25yZXYueG1sRI9Ba8JA&#10;EIXvgv9hGaE3s7GtUlJXEUtbC4I28WBvQ3ZMgtnZkN3G+O+7BcHj48373rz5sje16Kh1lWUFkygG&#10;QZxbXXGh4JC9j19AOI+ssbZMCq7kYLkYDuaYaHvhb+pSX4gAYZeggtL7JpHS5SUZdJFtiIN3sq1B&#10;H2RbSN3iJcBNLR/jeCYNVhwaSmxoXVJ+Tn9NeENnezf56t4+Nz/5rvrYIh2vM6UeRv3qFYSn3t+P&#10;b+mNVvA8fYL/MYEAcvEHAAD//wMAUEsBAi0AFAAGAAgAAAAhANvh9svuAAAAhQEAABMAAAAAAAAA&#10;AAAAAAAAAAAAAFtDb250ZW50X1R5cGVzXS54bWxQSwECLQAUAAYACAAAACEAWvQsW78AAAAVAQAA&#10;CwAAAAAAAAAAAAAAAAAfAQAAX3JlbHMvLnJlbHNQSwECLQAUAAYACAAAACEADtGTDMYAAADcAAAA&#10;DwAAAAAAAAAAAAAAAAAHAgAAZHJzL2Rvd25yZXYueG1sUEsFBgAAAAADAAMAtwAAAPoCAAAAAA==&#10;">
                  <v:path arrowok="t"/>
                </v:shape>
                <v:shape id="Graphic 454" style="position:absolute;left:5081;top:2171;width:13;height:1937;visibility:visible;mso-wrap-style:square;v-text-anchor:top" coordsize="1270,193675" o:spid="_x0000_s1451" filled="f" strokecolor="#7f7f7f" strokeweight=".2645mm" path="m,l,1936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RgnwQAAANwAAAAPAAAAZHJzL2Rvd25yZXYueG1sRI/NisIw&#10;FIX3A75DuIK7MVVUpGOUUai6EtTKbC/NnbbY3JQm1fr2RhBcHs7Px1msOlOJGzWutKxgNIxAEGdW&#10;l5wrSM/J9xyE88gaK8uk4EEOVsve1wJjbe98pNvJ5yKMsItRQeF9HUvpsoIMuqGtiYP3bxuDPsgm&#10;l7rBexg3lRxH0UwaLDkQCqxpU1B2PbUmQLrr5a9dR7hNUkz07tAm+7RVatDvfn9AeOr8J/xu77WC&#10;yXQCrzPhCMjlEwAA//8DAFBLAQItABQABgAIAAAAIQDb4fbL7gAAAIUBAAATAAAAAAAAAAAAAAAA&#10;AAAAAABbQ29udGVudF9UeXBlc10ueG1sUEsBAi0AFAAGAAgAAAAhAFr0LFu/AAAAFQEAAAsAAAAA&#10;AAAAAAAAAAAAHwEAAF9yZWxzLy5yZWxzUEsBAi0AFAAGAAgAAAAhALHFGCfBAAAA3AAAAA8AAAAA&#10;AAAAAAAAAAAABwIAAGRycy9kb3ducmV2LnhtbFBLBQYAAAAAAwADALcAAAD1AgAAAAA=&#10;">
                  <v:path arrowok="t"/>
                </v:shape>
                <v:shape id="Graphic 455" style="position:absolute;left:7631;top:4061;width:768;height:826;visibility:visible;mso-wrap-style:square;v-text-anchor:top" coordsize="76835,82550" o:spid="_x0000_s1452" fillcolor="#7f7f7f" stroked="f" path="m44925,r-895,44412l,38508,76377,82153,4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cvwxgAAANwAAAAPAAAAZHJzL2Rvd25yZXYueG1sRI9Ba8JA&#10;FITvBf/D8gQvRTfaKjW6ikiLngrGQnt8ZJ9JNPt2zW5j/PfdQqHHYWa+YZbrztSipcZXlhWMRwkI&#10;4tzqigsFH8e34QsIH5A11pZJwZ08rFe9hyWm2t74QG0WChEh7FNUUIbgUil9XpJBP7KOOHon2xgM&#10;UTaF1A3eItzUcpIkM2mw4rhQoqNtSfkl+zYKvrLjE71q975z+X7+ac/XSfs4U2rQ7zYLEIG68B/+&#10;a++1gufpFH7PxCMgVz8AAAD//wMAUEsBAi0AFAAGAAgAAAAhANvh9svuAAAAhQEAABMAAAAAAAAA&#10;AAAAAAAAAAAAAFtDb250ZW50X1R5cGVzXS54bWxQSwECLQAUAAYACAAAACEAWvQsW78AAAAVAQAA&#10;CwAAAAAAAAAAAAAAAAAfAQAAX3JlbHMvLnJlbHNQSwECLQAUAAYACAAAACEAr5nL8MYAAADcAAAA&#10;DwAAAAAAAAAAAAAAAAAHAgAAZHJzL2Rvd25yZXYueG1sUEsFBgAAAAADAAMAtwAAAPoCAAAAAA==&#10;">
                  <v:path arrowok="t"/>
                </v:shape>
                <v:shape id="Graphic 456" style="position:absolute;left:5832;top:1894;width:2242;height:2616;visibility:visible;mso-wrap-style:square;v-text-anchor:top" coordsize="224154,261620" o:spid="_x0000_s1453" filled="f" strokecolor="#7f7f7f" strokeweight=".2645mm" path="m,l223846,2611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hqrxQAAANwAAAAPAAAAZHJzL2Rvd25yZXYueG1sRI9RS8NA&#10;EITfBf/DsYIvYi+VmkjstUhBsL6IsT9gyW2T0Nxuenc26b/3hEIfh5n5hlmuJ9erE/nQCRuYzzJQ&#10;xLXYjhsDu5/3xxdQISJb7IXJwJkCrFe3N0ssrYz8TacqNipBOJRooI1xKLUOdUsOw0wG4uTtxTuM&#10;SfpGW49jgrteP2VZrh12nBZaHGjTUn2ofp2Bw7iXr133cMzFD9vPoxTnuiiMub+b3l5BRZriNXxp&#10;f1gDi+cc/s+kI6BXfwAAAP//AwBQSwECLQAUAAYACAAAACEA2+H2y+4AAACFAQAAEwAAAAAAAAAA&#10;AAAAAAAAAAAAW0NvbnRlbnRfVHlwZXNdLnhtbFBLAQItABQABgAIAAAAIQBa9CxbvwAAABUBAAAL&#10;AAAAAAAAAAAAAAAAAB8BAABfcmVscy8ucmVsc1BLAQItABQABgAIAAAAIQBJMhqrxQAAANwAAAAP&#10;AAAAAAAAAAAAAAAAAAcCAABkcnMvZG93bnJldi54bWxQSwUGAAAAAAMAAwC3AAAA+QIAAAAA&#10;">
                  <v:path arrowok="t"/>
                </v:shape>
                <v:shape id="Graphic 457" style="position:absolute;left:722;top:8518;width:596;height:831;visibility:visible;mso-wrap-style:square;v-text-anchor:top" coordsize="59690,83185" o:spid="_x0000_s1454" fillcolor="black" stroked="f" path="m59170,l29586,33136,,,29586,82841,59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frUxgAAANwAAAAPAAAAZHJzL2Rvd25yZXYueG1sRI9bawIx&#10;FITfC/6HcATfNGlpvWyNUlpbFBTxguDbYXP2QjcnyybV9d83QqGPw8x8w0znra3EhRpfOtbwOFAg&#10;iFNnSs41HA+f/TEIH5ANVo5Jw408zGedhykmxl15R5d9yEWEsE9QQxFCnUjp04Is+oGriaOXucZi&#10;iLLJpWnwGuG2kk9KDaXFkuNCgTW9F5R+73+shrNdnWithl+oVtniQ9Fmu84mWve67dsriEBt+A//&#10;tZdGw/PLCO5n4hGQs18AAAD//wMAUEsBAi0AFAAGAAgAAAAhANvh9svuAAAAhQEAABMAAAAAAAAA&#10;AAAAAAAAAAAAAFtDb250ZW50X1R5cGVzXS54bWxQSwECLQAUAAYACAAAACEAWvQsW78AAAAVAQAA&#10;CwAAAAAAAAAAAAAAAAAfAQAAX3JlbHMvLnJlbHNQSwECLQAUAAYACAAAACEAuUn61MYAAADcAAAA&#10;DwAAAAAAAAAAAAAAAAAHAgAAZHJzL2Rvd25yZXYueG1sUEsFBgAAAAADAAMAtwAAAPoCAAAAAA==&#10;">
                  <v:path arrowok="t"/>
                </v:shape>
                <v:shape id="Graphic 458" style="position:absolute;left:1017;top:6913;width:13;height:1936;visibility:visible;mso-wrap-style:square;v-text-anchor:top" coordsize="1270,193675" o:spid="_x0000_s1455" filled="f" strokeweight=".2645mm" path="m,l,193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h4LwwAAANwAAAAPAAAAZHJzL2Rvd25yZXYueG1sRE/LasJA&#10;FN0X/IfhCt3ViWKKpI4iPqhFN5pCu7xkrslo5k7ITDX+vbMouDyc93Te2VpcqfXGsYLhIAFBXDht&#10;uFTwnW/eJiB8QNZYOyYFd/Iwn/Vepphpd+MDXY+hFDGEfYYKqhCaTEpfVGTRD1xDHLmTay2GCNtS&#10;6hZvMdzWcpQk79Ki4dhQYUPLiorL8c8q+F3fzfJnezbp7vNrZWRa5Pl+r9Rrv1t8gAjUhaf4373V&#10;CsZpXBvPxCMgZw8AAAD//wMAUEsBAi0AFAAGAAgAAAAhANvh9svuAAAAhQEAABMAAAAAAAAAAAAA&#10;AAAAAAAAAFtDb250ZW50X1R5cGVzXS54bWxQSwECLQAUAAYACAAAACEAWvQsW78AAAAVAQAACwAA&#10;AAAAAAAAAAAAAAAfAQAAX3JlbHMvLnJlbHNQSwECLQAUAAYACAAAACEAUHoeC8MAAADcAAAADwAA&#10;AAAAAAAAAAAAAAAHAgAAZHJzL2Rvd25yZXYueG1sUEsFBgAAAAADAAMAtwAAAPcCAAAAAA==&#10;">
                  <v:path arrowok="t"/>
                </v:shape>
                <v:shape id="Graphic 459" style="position:absolute;left:4786;top:8518;width:596;height:831;visibility:visible;mso-wrap-style:square;v-text-anchor:top" coordsize="59690,83185" o:spid="_x0000_s1456" fillcolor="#7f7f7f" stroked="f" path="m59171,l29585,33136,,,29585,82841,5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aTmxgAAANwAAAAPAAAAZHJzL2Rvd25yZXYueG1sRI9Ba8JA&#10;EIXvgv9hGaE3s7G0YlNXEUtbC4I28WBvQ3ZMgtnZkN3G+O+7BcHj48373rz5sje16Kh1lWUFkygG&#10;QZxbXXGh4JC9j2cgnEfWWFsmBVdysFwMB3NMtL3wN3WpL0SAsEtQQel9k0jp8pIMusg2xME72dag&#10;D7ItpG7xEuCmlo9xPJUGKw4NJTa0Lik/p78mvKGzvZt8dW+fm598V31skY7XqVIPo371CsJT7+/H&#10;t/RGK3h6foH/MYEAcvEHAAD//wMAUEsBAi0AFAAGAAgAAAAhANvh9svuAAAAhQEAABMAAAAAAAAA&#10;AAAAAAAAAAAAAFtDb250ZW50X1R5cGVzXS54bWxQSwECLQAUAAYACAAAACEAWvQsW78AAAAVAQAA&#10;CwAAAAAAAAAAAAAAAAAfAQAAX3JlbHMvLnJlbHNQSwECLQAUAAYACAAAACEAbzmk5sYAAADcAAAA&#10;DwAAAAAAAAAAAAAAAAAHAgAAZHJzL2Rvd25yZXYueG1sUEsFBgAAAAADAAMAtwAAAPoCAAAAAA==&#10;">
                  <v:path arrowok="t"/>
                </v:shape>
                <v:shape id="Graphic 460" style="position:absolute;left:5081;top:6913;width:13;height:1936;visibility:visible;mso-wrap-style:square;v-text-anchor:top" coordsize="1270,193675" o:spid="_x0000_s1457" filled="f" strokecolor="#7f7f7f" strokeweight=".2645mm" path="m,l,193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tSZwAAAANwAAAAPAAAAZHJzL2Rvd25yZXYueG1sRE9Na8JA&#10;EL0L/odlhN50oxQpqauoEOtJqKb0OmSnSTA7G7IbTf+9cxA8Pt73ajO4Rt2oC7VnA/NZAoq48Lbm&#10;0kB+yaYfoEJEtth4JgP/FGCzHo9WmFp/52+6nWOpJIRDigaqGNtU61BU5DDMfEss3J/vHEaBXalt&#10;h3cJd41eJMlSO6xZGipsaV9RcT33TkqG689vv0vwkOWY2a9Tnx3z3pi3ybD9BBVpiC/x0320Bt6X&#10;Ml/OyBHQ6wcAAAD//wMAUEsBAi0AFAAGAAgAAAAhANvh9svuAAAAhQEAABMAAAAAAAAAAAAAAAAA&#10;AAAAAFtDb250ZW50X1R5cGVzXS54bWxQSwECLQAUAAYACAAAACEAWvQsW78AAAAVAQAACwAAAAAA&#10;AAAAAAAAAAAfAQAAX3JlbHMvLnJlbHNQSwECLQAUAAYACAAAACEAAJLUmcAAAADcAAAADwAAAAAA&#10;AAAAAAAAAAAHAgAAZHJzL2Rvd25yZXYueG1sUEsFBgAAAAADAAMAtwAAAPQCAAAAAA==&#10;">
                  <v:path arrowok="t"/>
                </v:shape>
                <v:shape id="Graphic 461" style="position:absolute;left:8849;top:8518;width:597;height:831;visibility:visible;mso-wrap-style:square;v-text-anchor:top" coordsize="59690,83185" o:spid="_x0000_s1458" fillcolor="#7f7f7f" stroked="f" path="m59171,l29585,33136,,,29585,82841,5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JdxgAAANwAAAAPAAAAZHJzL2Rvd25yZXYueG1sRI9Ba8JA&#10;EIXvBf/DMkJvukmRUGI2UhSrQqFt9NDehuw0CWZnQ3Yb4793C0KPjzfve/Oy1WhaMVDvGssK4nkE&#10;gri0uuFKwem4nT2DcB5ZY2uZFFzJwSqfPGSYanvhTxoKX4kAYZeigtr7LpXSlTUZdHPbEQfvx/YG&#10;fZB9JXWPlwA3rXyKokQabDg01NjRuqbyXPya8IY+frj4MGx2++/yvXl9Q/q6Jko9TseXJQhPo/8/&#10;vqf3WsEiieFvTCCAzG8AAAD//wMAUEsBAi0AFAAGAAgAAAAhANvh9svuAAAAhQEAABMAAAAAAAAA&#10;AAAAAAAAAAAAAFtDb250ZW50X1R5cGVzXS54bWxQSwECLQAUAAYACAAAACEAWvQsW78AAAAVAQAA&#10;CwAAAAAAAAAAAAAAAAAfAQAAX3JlbHMvLnJlbHNQSwECLQAUAAYACAAAACEAXyNiXcYAAADcAAAA&#10;DwAAAAAAAAAAAAAAAAAHAgAAZHJzL2Rvd25yZXYueG1sUEsFBgAAAAADAAMAtwAAAPoCAAAAAA==&#10;">
                  <v:path arrowok="t"/>
                </v:shape>
                <v:shape id="Graphic 462" style="position:absolute;left:9145;top:6913;width:13;height:1936;visibility:visible;mso-wrap-style:square;v-text-anchor:top" coordsize="1270,193675" o:spid="_x0000_s1459" filled="f" strokecolor="#7f7f7f" strokeweight=".2645mm" path="m,l,193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O91wwAAANwAAAAPAAAAZHJzL2Rvd25yZXYueG1sRI/NasJA&#10;FIX3hb7DcIXu6sRQQomOooW0WRXUiNtL5pqEZO6EzETj2zsFocvD+fk4q81kOnGlwTWWFSzmEQji&#10;0uqGKwXFMXv/BOE8ssbOMim4k4PN+vVlham2N97T9eArEUbYpaig9r5PpXRlTQbd3PbEwbvYwaAP&#10;cqikHvAWxk0n4yhKpMGGA6HGnr5qKtvDaAJkak/ncRfhd1Zgpn9+xywvRqXeZtN2CcLT5P/Dz3au&#10;FXwkMfydCUdArh8AAAD//wMAUEsBAi0AFAAGAAgAAAAhANvh9svuAAAAhQEAABMAAAAAAAAAAAAA&#10;AAAAAAAAAFtDb250ZW50X1R5cGVzXS54bWxQSwECLQAUAAYACAAAACEAWvQsW78AAAAVAQAACwAA&#10;AAAAAAAAAAAAAAAfAQAAX3JlbHMvLnJlbHNQSwECLQAUAAYACAAAACEAnwzvdcMAAADcAAAADwAA&#10;AAAAAAAAAAAAAAAHAgAAZHJzL2Rvd25yZXYueG1sUEsFBgAAAAADAAMAtwAAAPcCAAAAAA==&#10;">
                  <v:path arrowok="t"/>
                </v:shape>
                <v:shape id="Textbox 463" style="position:absolute;left:4787;top:547;width:704;height:1092;visibility:visible;mso-wrap-style:square;v-text-anchor:top" o:spid="_x0000_s146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m8xQAAANwAAAAPAAAAZHJzL2Rvd25yZXYueG1sRI9Ba8JA&#10;FITvBf/D8gre6qZVgo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AhvYm8xQAAANwAAAAP&#10;AAAAAAAAAAAAAAAAAAcCAABkcnMvZG93bnJldi54bWxQSwUGAAAAAAMAAwC3AAAA+QIAAAAA&#10;">
                  <v:textbox inset="0,0,0,0">
                    <w:txbxContent>
                      <w:p w:rsidR="00D36F6E" w:rsidRDefault="00F6074B" w14:paraId="0DD91BC8" w14:textId="77777777">
                        <w:pPr>
                          <w:spacing w:line="168" w:lineRule="exact"/>
                          <w:rPr>
                            <w:sz w:val="17"/>
                          </w:rPr>
                        </w:pPr>
                        <w:r>
                          <w:rPr>
                            <w:spacing w:val="-10"/>
                            <w:w w:val="95"/>
                            <w:sz w:val="17"/>
                            <w:lang w:val="Greek"/>
                          </w:rPr>
                          <w:t>1</w:t>
                        </w:r>
                      </w:p>
                    </w:txbxContent>
                  </v:textbox>
                </v:shape>
                <v:shape id="Textbox 464" style="position:absolute;left:723;top:5288;width:704;height:1092;visibility:visible;mso-wrap-style:square;v-text-anchor:top" o:spid="_x0000_s146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v:textbox inset="0,0,0,0">
                    <w:txbxContent>
                      <w:p w:rsidR="00D36F6E" w:rsidRDefault="00F6074B" w14:paraId="1F5F77EB" w14:textId="77777777">
                        <w:pPr>
                          <w:spacing w:line="168" w:lineRule="exact"/>
                          <w:rPr>
                            <w:sz w:val="17"/>
                          </w:rPr>
                        </w:pPr>
                        <w:r>
                          <w:rPr>
                            <w:spacing w:val="-10"/>
                            <w:w w:val="95"/>
                            <w:sz w:val="17"/>
                            <w:lang w:val="Greek"/>
                          </w:rPr>
                          <w:t>2</w:t>
                        </w:r>
                      </w:p>
                    </w:txbxContent>
                  </v:textbox>
                </v:shape>
                <v:shape id="Textbox 465" style="position:absolute;left:4787;top:5288;width:704;height:1092;visibility:visible;mso-wrap-style:square;v-text-anchor:top" o:spid="_x0000_s146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v:textbox inset="0,0,0,0">
                    <w:txbxContent>
                      <w:p w:rsidR="00D36F6E" w:rsidRDefault="00F6074B" w14:paraId="00EF672D" w14:textId="77777777">
                        <w:pPr>
                          <w:spacing w:line="168" w:lineRule="exact"/>
                          <w:rPr>
                            <w:sz w:val="17"/>
                          </w:rPr>
                        </w:pPr>
                        <w:r>
                          <w:rPr>
                            <w:color w:val="7F7F7F"/>
                            <w:spacing w:val="-10"/>
                            <w:w w:val="95"/>
                            <w:sz w:val="17"/>
                            <w:lang w:val="Greek"/>
                          </w:rPr>
                          <w:t>3</w:t>
                        </w:r>
                      </w:p>
                    </w:txbxContent>
                  </v:textbox>
                </v:shape>
                <v:shape id="Textbox 466" style="position:absolute;left:8850;top:5288;width:705;height:1092;visibility:visible;mso-wrap-style:square;v-text-anchor:top" o:spid="_x0000_s146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v:textbox inset="0,0,0,0">
                    <w:txbxContent>
                      <w:p w:rsidR="00D36F6E" w:rsidRDefault="00F6074B" w14:paraId="28C8D388" w14:textId="77777777">
                        <w:pPr>
                          <w:spacing w:line="168" w:lineRule="exact"/>
                          <w:rPr>
                            <w:sz w:val="17"/>
                          </w:rPr>
                        </w:pPr>
                        <w:r>
                          <w:rPr>
                            <w:color w:val="7F7F7F"/>
                            <w:spacing w:val="-10"/>
                            <w:w w:val="95"/>
                            <w:sz w:val="17"/>
                            <w:lang w:val="Greek"/>
                          </w:rPr>
                          <w:t>4</w:t>
                        </w:r>
                      </w:p>
                    </w:txbxContent>
                  </v:textbox>
                </v:shape>
                <v:shape id="Textbox 467" style="position:absolute;left:723;top:10029;width:704;height:1092;visibility:visible;mso-wrap-style:square;v-text-anchor:top" o:spid="_x0000_s146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xQAAANwAAAAPAAAAZHJzL2Rvd25yZXYueG1sRI9Ba8JA&#10;FITvgv9heYXedFMp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Beho+/xQAAANwAAAAP&#10;AAAAAAAAAAAAAAAAAAcCAABkcnMvZG93bnJldi54bWxQSwUGAAAAAAMAAwC3AAAA+QIAAAAA&#10;">
                  <v:textbox inset="0,0,0,0">
                    <w:txbxContent>
                      <w:p w:rsidR="00D36F6E" w:rsidRDefault="00F6074B" w14:paraId="1B485D99" w14:textId="77777777">
                        <w:pPr>
                          <w:spacing w:line="168" w:lineRule="exact"/>
                          <w:rPr>
                            <w:sz w:val="17"/>
                          </w:rPr>
                        </w:pPr>
                        <w:r>
                          <w:rPr>
                            <w:color w:val="231F20"/>
                            <w:spacing w:val="-10"/>
                            <w:w w:val="95"/>
                            <w:sz w:val="17"/>
                            <w:lang w:val="Greek"/>
                          </w:rPr>
                          <w:t>5</w:t>
                        </w:r>
                      </w:p>
                    </w:txbxContent>
                  </v:textbox>
                </v:shape>
                <v:shape id="Textbox 468" style="position:absolute;left:4787;top:10029;width:704;height:1092;visibility:visible;mso-wrap-style:square;v-text-anchor:top" o:spid="_x0000_s146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v:textbox inset="0,0,0,0">
                    <w:txbxContent>
                      <w:p w:rsidR="00D36F6E" w:rsidRDefault="00F6074B" w14:paraId="7B805D35" w14:textId="77777777">
                        <w:pPr>
                          <w:spacing w:line="168" w:lineRule="exact"/>
                          <w:rPr>
                            <w:sz w:val="17"/>
                          </w:rPr>
                        </w:pPr>
                        <w:r>
                          <w:rPr>
                            <w:color w:val="7F7F7F"/>
                            <w:spacing w:val="-10"/>
                            <w:w w:val="95"/>
                            <w:sz w:val="17"/>
                            <w:lang w:val="Greek"/>
                          </w:rPr>
                          <w:t>6</w:t>
                        </w:r>
                      </w:p>
                    </w:txbxContent>
                  </v:textbox>
                </v:shape>
                <v:shape id="Textbox 469" style="position:absolute;left:8850;top:10029;width:705;height:1092;visibility:visible;mso-wrap-style:square;v-text-anchor:top" o:spid="_x0000_s146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5WxQAAANwAAAAPAAAAZHJzL2Rvd25yZXYueG1sRI9Ba8JA&#10;FITvQv/D8oTedKOU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BAVb5WxQAAANwAAAAP&#10;AAAAAAAAAAAAAAAAAAcCAABkcnMvZG93bnJldi54bWxQSwUGAAAAAAMAAwC3AAAA+QIAAAAA&#10;">
                  <v:textbox inset="0,0,0,0">
                    <w:txbxContent>
                      <w:p w:rsidR="00D36F6E" w:rsidRDefault="00F6074B" w14:paraId="294E9627" w14:textId="77777777">
                        <w:pPr>
                          <w:spacing w:line="168" w:lineRule="exact"/>
                          <w:rPr>
                            <w:sz w:val="17"/>
                          </w:rPr>
                        </w:pPr>
                        <w:r>
                          <w:rPr>
                            <w:color w:val="7F7F7F"/>
                            <w:spacing w:val="-10"/>
                            <w:w w:val="95"/>
                            <w:sz w:val="17"/>
                            <w:lang w:val="Greek"/>
                          </w:rPr>
                          <w:t>7</w:t>
                        </w:r>
                      </w:p>
                    </w:txbxContent>
                  </v:textbox>
                </v:shape>
                <w10:wrap type="topAndBottom" anchorx="page"/>
              </v:group>
            </w:pict>
          </mc:Fallback>
        </mc:AlternateContent>
      </w:r>
      <w:r w:rsidRPr="00ED266F">
        <w:rPr>
          <w:rFonts w:ascii="Times New Roman" w:hAnsi="Times New Roman" w:cs="Times New Roman"/>
          <w:noProof/>
        </w:rPr>
        <mc:AlternateContent>
          <mc:Choice Requires="wpg">
            <w:drawing>
              <wp:anchor distT="0" distB="0" distL="0" distR="0" simplePos="0" relativeHeight="487626752" behindDoc="1" locked="0" layoutInCell="1" allowOverlap="1" wp14:anchorId="75911D46" wp14:editId="5B1CF40C">
                <wp:simplePos x="0" y="0"/>
                <wp:positionH relativeFrom="page">
                  <wp:posOffset>4772956</wp:posOffset>
                </wp:positionH>
                <wp:positionV relativeFrom="paragraph">
                  <wp:posOffset>208653</wp:posOffset>
                </wp:positionV>
                <wp:extent cx="1016635" cy="1153795"/>
                <wp:effectExtent l="0" t="0" r="0" b="0"/>
                <wp:wrapTopAndBottom/>
                <wp:docPr id="47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635" cy="1153795"/>
                          <a:chOff x="0" y="0"/>
                          <a:chExt cx="1016635" cy="1153795"/>
                        </a:xfrm>
                      </wpg:grpSpPr>
                      <pic:pic xmlns:pic="http://schemas.openxmlformats.org/drawingml/2006/picture">
                        <pic:nvPicPr>
                          <pic:cNvPr id="471" name="Image 471"/>
                          <pic:cNvPicPr/>
                        </pic:nvPicPr>
                        <pic:blipFill>
                          <a:blip r:embed="rId147" cstate="print"/>
                          <a:stretch>
                            <a:fillRect/>
                          </a:stretch>
                        </pic:blipFill>
                        <pic:spPr>
                          <a:xfrm>
                            <a:off x="406394" y="0"/>
                            <a:ext cx="203590" cy="203590"/>
                          </a:xfrm>
                          <a:prstGeom prst="rect">
                            <a:avLst/>
                          </a:prstGeom>
                        </pic:spPr>
                      </pic:pic>
                      <wps:wsp>
                        <wps:cNvPr id="472" name="Graphic 472"/>
                        <wps:cNvSpPr/>
                        <wps:spPr>
                          <a:xfrm>
                            <a:off x="3400" y="477527"/>
                            <a:ext cx="196850" cy="196850"/>
                          </a:xfrm>
                          <a:custGeom>
                            <a:avLst/>
                            <a:gdLst/>
                            <a:ahLst/>
                            <a:cxnLst/>
                            <a:rect l="l" t="t" r="r" b="b"/>
                            <a:pathLst>
                              <a:path w="196850" h="196850">
                                <a:moveTo>
                                  <a:pt x="196788" y="98393"/>
                                </a:moveTo>
                                <a:lnTo>
                                  <a:pt x="189055" y="60095"/>
                                </a:lnTo>
                                <a:lnTo>
                                  <a:pt x="167968" y="28819"/>
                                </a:lnTo>
                                <a:lnTo>
                                  <a:pt x="136692" y="7732"/>
                                </a:lnTo>
                                <a:lnTo>
                                  <a:pt x="98394" y="0"/>
                                </a:lnTo>
                                <a:lnTo>
                                  <a:pt x="60096" y="7732"/>
                                </a:lnTo>
                                <a:lnTo>
                                  <a:pt x="28820" y="28819"/>
                                </a:lnTo>
                                <a:lnTo>
                                  <a:pt x="7732" y="60095"/>
                                </a:lnTo>
                                <a:lnTo>
                                  <a:pt x="0" y="98393"/>
                                </a:lnTo>
                                <a:lnTo>
                                  <a:pt x="7732" y="136692"/>
                                </a:lnTo>
                                <a:lnTo>
                                  <a:pt x="28820" y="167968"/>
                                </a:lnTo>
                                <a:lnTo>
                                  <a:pt x="60096" y="189055"/>
                                </a:lnTo>
                                <a:lnTo>
                                  <a:pt x="98394" y="196788"/>
                                </a:lnTo>
                                <a:lnTo>
                                  <a:pt x="136692" y="189055"/>
                                </a:lnTo>
                                <a:lnTo>
                                  <a:pt x="167968" y="167968"/>
                                </a:lnTo>
                                <a:lnTo>
                                  <a:pt x="189055" y="136692"/>
                                </a:lnTo>
                                <a:lnTo>
                                  <a:pt x="196788" y="98393"/>
                                </a:lnTo>
                                <a:close/>
                              </a:path>
                            </a:pathLst>
                          </a:custGeom>
                          <a:ln w="680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73" name="Image 473"/>
                          <pic:cNvPicPr/>
                        </pic:nvPicPr>
                        <pic:blipFill>
                          <a:blip r:embed="rId148" cstate="print"/>
                          <a:stretch>
                            <a:fillRect/>
                          </a:stretch>
                        </pic:blipFill>
                        <pic:spPr>
                          <a:xfrm>
                            <a:off x="406394" y="474126"/>
                            <a:ext cx="203590" cy="203590"/>
                          </a:xfrm>
                          <a:prstGeom prst="rect">
                            <a:avLst/>
                          </a:prstGeom>
                        </pic:spPr>
                      </pic:pic>
                      <pic:pic xmlns:pic="http://schemas.openxmlformats.org/drawingml/2006/picture">
                        <pic:nvPicPr>
                          <pic:cNvPr id="474" name="Image 474"/>
                          <pic:cNvPicPr/>
                        </pic:nvPicPr>
                        <pic:blipFill>
                          <a:blip r:embed="rId136" cstate="print"/>
                          <a:stretch>
                            <a:fillRect/>
                          </a:stretch>
                        </pic:blipFill>
                        <pic:spPr>
                          <a:xfrm>
                            <a:off x="812787" y="474126"/>
                            <a:ext cx="203590" cy="203590"/>
                          </a:xfrm>
                          <a:prstGeom prst="rect">
                            <a:avLst/>
                          </a:prstGeom>
                        </pic:spPr>
                      </pic:pic>
                      <pic:pic xmlns:pic="http://schemas.openxmlformats.org/drawingml/2006/picture">
                        <pic:nvPicPr>
                          <pic:cNvPr id="475" name="Image 475"/>
                          <pic:cNvPicPr/>
                        </pic:nvPicPr>
                        <pic:blipFill>
                          <a:blip r:embed="rId137" cstate="print"/>
                          <a:stretch>
                            <a:fillRect/>
                          </a:stretch>
                        </pic:blipFill>
                        <pic:spPr>
                          <a:xfrm>
                            <a:off x="0" y="948251"/>
                            <a:ext cx="203590" cy="203589"/>
                          </a:xfrm>
                          <a:prstGeom prst="rect">
                            <a:avLst/>
                          </a:prstGeom>
                        </pic:spPr>
                      </pic:pic>
                      <pic:pic xmlns:pic="http://schemas.openxmlformats.org/drawingml/2006/picture">
                        <pic:nvPicPr>
                          <pic:cNvPr id="476" name="Image 476"/>
                          <pic:cNvPicPr/>
                        </pic:nvPicPr>
                        <pic:blipFill>
                          <a:blip r:embed="rId147" cstate="print"/>
                          <a:stretch>
                            <a:fillRect/>
                          </a:stretch>
                        </pic:blipFill>
                        <pic:spPr>
                          <a:xfrm>
                            <a:off x="406394" y="948251"/>
                            <a:ext cx="203590" cy="203589"/>
                          </a:xfrm>
                          <a:prstGeom prst="rect">
                            <a:avLst/>
                          </a:prstGeom>
                        </pic:spPr>
                      </pic:pic>
                      <pic:pic xmlns:pic="http://schemas.openxmlformats.org/drawingml/2006/picture">
                        <pic:nvPicPr>
                          <pic:cNvPr id="477" name="Image 477"/>
                          <pic:cNvPicPr/>
                        </pic:nvPicPr>
                        <pic:blipFill>
                          <a:blip r:embed="rId137" cstate="print"/>
                          <a:stretch>
                            <a:fillRect/>
                          </a:stretch>
                        </pic:blipFill>
                        <pic:spPr>
                          <a:xfrm>
                            <a:off x="812787" y="948251"/>
                            <a:ext cx="203590" cy="203589"/>
                          </a:xfrm>
                          <a:prstGeom prst="rect">
                            <a:avLst/>
                          </a:prstGeom>
                        </pic:spPr>
                      </pic:pic>
                      <wps:wsp>
                        <wps:cNvPr id="478" name="Graphic 478"/>
                        <wps:cNvSpPr/>
                        <wps:spPr>
                          <a:xfrm>
                            <a:off x="176896" y="406152"/>
                            <a:ext cx="76835" cy="82550"/>
                          </a:xfrm>
                          <a:custGeom>
                            <a:avLst/>
                            <a:gdLst/>
                            <a:ahLst/>
                            <a:cxnLst/>
                            <a:rect l="l" t="t" r="r" b="b"/>
                            <a:pathLst>
                              <a:path w="76835" h="82550">
                                <a:moveTo>
                                  <a:pt x="31447" y="0"/>
                                </a:moveTo>
                                <a:lnTo>
                                  <a:pt x="0" y="82153"/>
                                </a:lnTo>
                                <a:lnTo>
                                  <a:pt x="76377" y="38508"/>
                                </a:lnTo>
                                <a:lnTo>
                                  <a:pt x="32349" y="44412"/>
                                </a:lnTo>
                                <a:lnTo>
                                  <a:pt x="31447" y="0"/>
                                </a:lnTo>
                                <a:close/>
                              </a:path>
                            </a:pathLst>
                          </a:custGeom>
                          <a:solidFill>
                            <a:srgbClr val="000000"/>
                          </a:solidFill>
                        </wps:spPr>
                        <wps:bodyPr wrap="square" lIns="0" tIns="0" rIns="0" bIns="0" rtlCol="0">
                          <a:prstTxWarp prst="textNoShape">
                            <a:avLst/>
                          </a:prstTxWarp>
                          <a:noAutofit/>
                        </wps:bodyPr>
                      </wps:wsp>
                      <wps:wsp>
                        <wps:cNvPr id="479" name="Graphic 479"/>
                        <wps:cNvSpPr/>
                        <wps:spPr>
                          <a:xfrm>
                            <a:off x="209246" y="189416"/>
                            <a:ext cx="224154" cy="261620"/>
                          </a:xfrm>
                          <a:custGeom>
                            <a:avLst/>
                            <a:gdLst/>
                            <a:ahLst/>
                            <a:cxnLst/>
                            <a:rect l="l" t="t" r="r" b="b"/>
                            <a:pathLst>
                              <a:path w="224154" h="261620">
                                <a:moveTo>
                                  <a:pt x="223845" y="0"/>
                                </a:moveTo>
                                <a:lnTo>
                                  <a:pt x="0" y="261148"/>
                                </a:lnTo>
                              </a:path>
                            </a:pathLst>
                          </a:custGeom>
                          <a:ln w="9522">
                            <a:solidFill>
                              <a:srgbClr val="000000"/>
                            </a:solidFill>
                            <a:prstDash val="solid"/>
                          </a:ln>
                        </wps:spPr>
                        <wps:bodyPr wrap="square" lIns="0" tIns="0" rIns="0" bIns="0" rtlCol="0">
                          <a:prstTxWarp prst="textNoShape">
                            <a:avLst/>
                          </a:prstTxWarp>
                          <a:noAutofit/>
                        </wps:bodyPr>
                      </wps:wsp>
                      <wps:wsp>
                        <wps:cNvPr id="480" name="Graphic 480"/>
                        <wps:cNvSpPr/>
                        <wps:spPr>
                          <a:xfrm>
                            <a:off x="478603" y="377682"/>
                            <a:ext cx="59690" cy="83185"/>
                          </a:xfrm>
                          <a:custGeom>
                            <a:avLst/>
                            <a:gdLst/>
                            <a:ahLst/>
                            <a:cxnLst/>
                            <a:rect l="l" t="t" r="r" b="b"/>
                            <a:pathLst>
                              <a:path w="59690" h="83185">
                                <a:moveTo>
                                  <a:pt x="59171" y="0"/>
                                </a:moveTo>
                                <a:lnTo>
                                  <a:pt x="29585" y="33136"/>
                                </a:lnTo>
                                <a:lnTo>
                                  <a:pt x="0" y="0"/>
                                </a:lnTo>
                                <a:lnTo>
                                  <a:pt x="29585" y="82840"/>
                                </a:lnTo>
                                <a:lnTo>
                                  <a:pt x="59171" y="0"/>
                                </a:lnTo>
                                <a:close/>
                              </a:path>
                            </a:pathLst>
                          </a:custGeom>
                          <a:solidFill>
                            <a:srgbClr val="000000"/>
                          </a:solidFill>
                        </wps:spPr>
                        <wps:bodyPr wrap="square" lIns="0" tIns="0" rIns="0" bIns="0" rtlCol="0">
                          <a:prstTxWarp prst="textNoShape">
                            <a:avLst/>
                          </a:prstTxWarp>
                          <a:noAutofit/>
                        </wps:bodyPr>
                      </wps:wsp>
                      <wps:wsp>
                        <wps:cNvPr id="481" name="Graphic 481"/>
                        <wps:cNvSpPr/>
                        <wps:spPr>
                          <a:xfrm>
                            <a:off x="508188" y="217192"/>
                            <a:ext cx="1270" cy="193675"/>
                          </a:xfrm>
                          <a:custGeom>
                            <a:avLst/>
                            <a:gdLst/>
                            <a:ahLst/>
                            <a:cxnLst/>
                            <a:rect l="l" t="t" r="r" b="b"/>
                            <a:pathLst>
                              <a:path h="193675">
                                <a:moveTo>
                                  <a:pt x="0" y="0"/>
                                </a:moveTo>
                                <a:lnTo>
                                  <a:pt x="0" y="193626"/>
                                </a:lnTo>
                              </a:path>
                            </a:pathLst>
                          </a:custGeom>
                          <a:ln w="9522">
                            <a:solidFill>
                              <a:srgbClr val="000000"/>
                            </a:solidFill>
                            <a:prstDash val="solid"/>
                          </a:ln>
                        </wps:spPr>
                        <wps:bodyPr wrap="square" lIns="0" tIns="0" rIns="0" bIns="0" rtlCol="0">
                          <a:prstTxWarp prst="textNoShape">
                            <a:avLst/>
                          </a:prstTxWarp>
                          <a:noAutofit/>
                        </wps:bodyPr>
                      </wps:wsp>
                      <wps:wsp>
                        <wps:cNvPr id="482" name="Graphic 482"/>
                        <wps:cNvSpPr/>
                        <wps:spPr>
                          <a:xfrm>
                            <a:off x="763107" y="406152"/>
                            <a:ext cx="76835" cy="82550"/>
                          </a:xfrm>
                          <a:custGeom>
                            <a:avLst/>
                            <a:gdLst/>
                            <a:ahLst/>
                            <a:cxnLst/>
                            <a:rect l="l" t="t" r="r" b="b"/>
                            <a:pathLst>
                              <a:path w="76835" h="82550">
                                <a:moveTo>
                                  <a:pt x="44925" y="0"/>
                                </a:moveTo>
                                <a:lnTo>
                                  <a:pt x="44030" y="44412"/>
                                </a:lnTo>
                                <a:lnTo>
                                  <a:pt x="0" y="38508"/>
                                </a:lnTo>
                                <a:lnTo>
                                  <a:pt x="76377" y="82153"/>
                                </a:lnTo>
                                <a:lnTo>
                                  <a:pt x="44925" y="0"/>
                                </a:lnTo>
                                <a:close/>
                              </a:path>
                            </a:pathLst>
                          </a:custGeom>
                          <a:solidFill>
                            <a:srgbClr val="000000"/>
                          </a:solidFill>
                        </wps:spPr>
                        <wps:bodyPr wrap="square" lIns="0" tIns="0" rIns="0" bIns="0" rtlCol="0">
                          <a:prstTxWarp prst="textNoShape">
                            <a:avLst/>
                          </a:prstTxWarp>
                          <a:noAutofit/>
                        </wps:bodyPr>
                      </wps:wsp>
                      <wps:wsp>
                        <wps:cNvPr id="483" name="Graphic 483"/>
                        <wps:cNvSpPr/>
                        <wps:spPr>
                          <a:xfrm>
                            <a:off x="583291" y="189416"/>
                            <a:ext cx="224154" cy="261620"/>
                          </a:xfrm>
                          <a:custGeom>
                            <a:avLst/>
                            <a:gdLst/>
                            <a:ahLst/>
                            <a:cxnLst/>
                            <a:rect l="l" t="t" r="r" b="b"/>
                            <a:pathLst>
                              <a:path w="224154" h="261620">
                                <a:moveTo>
                                  <a:pt x="0" y="0"/>
                                </a:moveTo>
                                <a:lnTo>
                                  <a:pt x="223846" y="261148"/>
                                </a:lnTo>
                              </a:path>
                            </a:pathLst>
                          </a:custGeom>
                          <a:ln w="9522">
                            <a:solidFill>
                              <a:srgbClr val="000000"/>
                            </a:solidFill>
                            <a:prstDash val="solid"/>
                          </a:ln>
                        </wps:spPr>
                        <wps:bodyPr wrap="square" lIns="0" tIns="0" rIns="0" bIns="0" rtlCol="0">
                          <a:prstTxWarp prst="textNoShape">
                            <a:avLst/>
                          </a:prstTxWarp>
                          <a:noAutofit/>
                        </wps:bodyPr>
                      </wps:wsp>
                      <wps:wsp>
                        <wps:cNvPr id="484" name="Graphic 484"/>
                        <wps:cNvSpPr/>
                        <wps:spPr>
                          <a:xfrm>
                            <a:off x="72209" y="851807"/>
                            <a:ext cx="59690" cy="83185"/>
                          </a:xfrm>
                          <a:custGeom>
                            <a:avLst/>
                            <a:gdLst/>
                            <a:ahLst/>
                            <a:cxnLst/>
                            <a:rect l="l" t="t" r="r" b="b"/>
                            <a:pathLst>
                              <a:path w="59690" h="83185">
                                <a:moveTo>
                                  <a:pt x="59170" y="0"/>
                                </a:moveTo>
                                <a:lnTo>
                                  <a:pt x="29586" y="33136"/>
                                </a:lnTo>
                                <a:lnTo>
                                  <a:pt x="0" y="0"/>
                                </a:lnTo>
                                <a:lnTo>
                                  <a:pt x="29586" y="82841"/>
                                </a:lnTo>
                                <a:lnTo>
                                  <a:pt x="59170" y="0"/>
                                </a:lnTo>
                                <a:close/>
                              </a:path>
                            </a:pathLst>
                          </a:custGeom>
                          <a:solidFill>
                            <a:srgbClr val="000000"/>
                          </a:solidFill>
                        </wps:spPr>
                        <wps:bodyPr wrap="square" lIns="0" tIns="0" rIns="0" bIns="0" rtlCol="0">
                          <a:prstTxWarp prst="textNoShape">
                            <a:avLst/>
                          </a:prstTxWarp>
                          <a:noAutofit/>
                        </wps:bodyPr>
                      </wps:wsp>
                      <wps:wsp>
                        <wps:cNvPr id="485" name="Graphic 485"/>
                        <wps:cNvSpPr/>
                        <wps:spPr>
                          <a:xfrm>
                            <a:off x="101795" y="691319"/>
                            <a:ext cx="1270" cy="193675"/>
                          </a:xfrm>
                          <a:custGeom>
                            <a:avLst/>
                            <a:gdLst/>
                            <a:ahLst/>
                            <a:cxnLst/>
                            <a:rect l="l" t="t" r="r" b="b"/>
                            <a:pathLst>
                              <a:path h="193675">
                                <a:moveTo>
                                  <a:pt x="0" y="0"/>
                                </a:moveTo>
                                <a:lnTo>
                                  <a:pt x="0" y="193624"/>
                                </a:lnTo>
                              </a:path>
                            </a:pathLst>
                          </a:custGeom>
                          <a:ln w="9522">
                            <a:solidFill>
                              <a:srgbClr val="000000"/>
                            </a:solidFill>
                            <a:prstDash val="solid"/>
                          </a:ln>
                        </wps:spPr>
                        <wps:bodyPr wrap="square" lIns="0" tIns="0" rIns="0" bIns="0" rtlCol="0">
                          <a:prstTxWarp prst="textNoShape">
                            <a:avLst/>
                          </a:prstTxWarp>
                          <a:noAutofit/>
                        </wps:bodyPr>
                      </wps:wsp>
                      <wps:wsp>
                        <wps:cNvPr id="486" name="Graphic 486"/>
                        <wps:cNvSpPr/>
                        <wps:spPr>
                          <a:xfrm>
                            <a:off x="478603" y="851807"/>
                            <a:ext cx="59690" cy="83185"/>
                          </a:xfrm>
                          <a:custGeom>
                            <a:avLst/>
                            <a:gdLst/>
                            <a:ahLst/>
                            <a:cxnLst/>
                            <a:rect l="l" t="t" r="r" b="b"/>
                            <a:pathLst>
                              <a:path w="59690" h="83185">
                                <a:moveTo>
                                  <a:pt x="59171" y="0"/>
                                </a:moveTo>
                                <a:lnTo>
                                  <a:pt x="29585" y="33136"/>
                                </a:lnTo>
                                <a:lnTo>
                                  <a:pt x="0" y="0"/>
                                </a:lnTo>
                                <a:lnTo>
                                  <a:pt x="29585" y="82841"/>
                                </a:lnTo>
                                <a:lnTo>
                                  <a:pt x="59171" y="0"/>
                                </a:lnTo>
                                <a:close/>
                              </a:path>
                            </a:pathLst>
                          </a:custGeom>
                          <a:solidFill>
                            <a:srgbClr val="000000"/>
                          </a:solidFill>
                        </wps:spPr>
                        <wps:bodyPr wrap="square" lIns="0" tIns="0" rIns="0" bIns="0" rtlCol="0">
                          <a:prstTxWarp prst="textNoShape">
                            <a:avLst/>
                          </a:prstTxWarp>
                          <a:noAutofit/>
                        </wps:bodyPr>
                      </wps:wsp>
                      <wps:wsp>
                        <wps:cNvPr id="487" name="Graphic 487"/>
                        <wps:cNvSpPr/>
                        <wps:spPr>
                          <a:xfrm>
                            <a:off x="508188" y="691319"/>
                            <a:ext cx="1270" cy="193675"/>
                          </a:xfrm>
                          <a:custGeom>
                            <a:avLst/>
                            <a:gdLst/>
                            <a:ahLst/>
                            <a:cxnLst/>
                            <a:rect l="l" t="t" r="r" b="b"/>
                            <a:pathLst>
                              <a:path h="193675">
                                <a:moveTo>
                                  <a:pt x="0" y="0"/>
                                </a:moveTo>
                                <a:lnTo>
                                  <a:pt x="0" y="193624"/>
                                </a:lnTo>
                              </a:path>
                            </a:pathLst>
                          </a:custGeom>
                          <a:ln w="9522">
                            <a:solidFill>
                              <a:srgbClr val="000000"/>
                            </a:solidFill>
                            <a:prstDash val="solid"/>
                          </a:ln>
                        </wps:spPr>
                        <wps:bodyPr wrap="square" lIns="0" tIns="0" rIns="0" bIns="0" rtlCol="0">
                          <a:prstTxWarp prst="textNoShape">
                            <a:avLst/>
                          </a:prstTxWarp>
                          <a:noAutofit/>
                        </wps:bodyPr>
                      </wps:wsp>
                      <wps:wsp>
                        <wps:cNvPr id="488" name="Graphic 488"/>
                        <wps:cNvSpPr/>
                        <wps:spPr>
                          <a:xfrm>
                            <a:off x="884997" y="851807"/>
                            <a:ext cx="59690" cy="83185"/>
                          </a:xfrm>
                          <a:custGeom>
                            <a:avLst/>
                            <a:gdLst/>
                            <a:ahLst/>
                            <a:cxnLst/>
                            <a:rect l="l" t="t" r="r" b="b"/>
                            <a:pathLst>
                              <a:path w="59690" h="83185">
                                <a:moveTo>
                                  <a:pt x="59171" y="0"/>
                                </a:moveTo>
                                <a:lnTo>
                                  <a:pt x="29585" y="33136"/>
                                </a:lnTo>
                                <a:lnTo>
                                  <a:pt x="0" y="0"/>
                                </a:lnTo>
                                <a:lnTo>
                                  <a:pt x="29585" y="82841"/>
                                </a:lnTo>
                                <a:lnTo>
                                  <a:pt x="59171" y="0"/>
                                </a:lnTo>
                                <a:close/>
                              </a:path>
                            </a:pathLst>
                          </a:custGeom>
                          <a:solidFill>
                            <a:srgbClr val="000000"/>
                          </a:solidFill>
                        </wps:spPr>
                        <wps:bodyPr wrap="square" lIns="0" tIns="0" rIns="0" bIns="0" rtlCol="0">
                          <a:prstTxWarp prst="textNoShape">
                            <a:avLst/>
                          </a:prstTxWarp>
                          <a:noAutofit/>
                        </wps:bodyPr>
                      </wps:wsp>
                      <wps:wsp>
                        <wps:cNvPr id="489" name="Graphic 489"/>
                        <wps:cNvSpPr/>
                        <wps:spPr>
                          <a:xfrm>
                            <a:off x="914582" y="691319"/>
                            <a:ext cx="1270" cy="193675"/>
                          </a:xfrm>
                          <a:custGeom>
                            <a:avLst/>
                            <a:gdLst/>
                            <a:ahLst/>
                            <a:cxnLst/>
                            <a:rect l="l" t="t" r="r" b="b"/>
                            <a:pathLst>
                              <a:path h="193675">
                                <a:moveTo>
                                  <a:pt x="0" y="0"/>
                                </a:moveTo>
                                <a:lnTo>
                                  <a:pt x="0" y="193624"/>
                                </a:lnTo>
                              </a:path>
                            </a:pathLst>
                          </a:custGeom>
                          <a:ln w="952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90" name="Image 490"/>
                          <pic:cNvPicPr/>
                        </pic:nvPicPr>
                        <pic:blipFill>
                          <a:blip r:embed="rId149" cstate="print"/>
                          <a:stretch>
                            <a:fillRect/>
                          </a:stretch>
                        </pic:blipFill>
                        <pic:spPr>
                          <a:xfrm>
                            <a:off x="206836" y="946376"/>
                            <a:ext cx="192914" cy="67601"/>
                          </a:xfrm>
                          <a:prstGeom prst="rect">
                            <a:avLst/>
                          </a:prstGeom>
                        </pic:spPr>
                      </pic:pic>
                      <pic:pic xmlns:pic="http://schemas.openxmlformats.org/drawingml/2006/picture">
                        <pic:nvPicPr>
                          <pic:cNvPr id="491" name="Image 491"/>
                          <pic:cNvPicPr/>
                        </pic:nvPicPr>
                        <pic:blipFill>
                          <a:blip r:embed="rId150" cstate="print"/>
                          <a:stretch>
                            <a:fillRect/>
                          </a:stretch>
                        </pic:blipFill>
                        <pic:spPr>
                          <a:xfrm>
                            <a:off x="210237" y="1086114"/>
                            <a:ext cx="192914" cy="67606"/>
                          </a:xfrm>
                          <a:prstGeom prst="rect">
                            <a:avLst/>
                          </a:prstGeom>
                        </pic:spPr>
                      </pic:pic>
                      <wps:wsp>
                        <wps:cNvPr id="492" name="Textbox 492"/>
                        <wps:cNvSpPr txBox="1"/>
                        <wps:spPr>
                          <a:xfrm>
                            <a:off x="478700" y="54701"/>
                            <a:ext cx="70485" cy="109220"/>
                          </a:xfrm>
                          <a:prstGeom prst="rect">
                            <a:avLst/>
                          </a:prstGeom>
                        </wps:spPr>
                        <wps:txbx>
                          <w:txbxContent>
                            <w:p w14:paraId="14903015" w14:textId="77777777" w:rsidR="00D36F6E" w:rsidRDefault="00F6074B">
                              <w:pPr>
                                <w:spacing w:line="168" w:lineRule="exact"/>
                                <w:rPr>
                                  <w:sz w:val="17"/>
                                </w:rPr>
                              </w:pPr>
                              <w:r>
                                <w:rPr>
                                  <w:spacing w:val="-10"/>
                                  <w:w w:val="95"/>
                                  <w:sz w:val="17"/>
                                </w:rPr>
                                <w:t>1</w:t>
                              </w:r>
                            </w:p>
                          </w:txbxContent>
                        </wps:txbx>
                        <wps:bodyPr wrap="square" lIns="0" tIns="0" rIns="0" bIns="0" rtlCol="0">
                          <a:noAutofit/>
                        </wps:bodyPr>
                      </wps:wsp>
                      <wps:wsp>
                        <wps:cNvPr id="493" name="Textbox 493"/>
                        <wps:cNvSpPr txBox="1"/>
                        <wps:spPr>
                          <a:xfrm>
                            <a:off x="72305" y="528826"/>
                            <a:ext cx="70485" cy="109220"/>
                          </a:xfrm>
                          <a:prstGeom prst="rect">
                            <a:avLst/>
                          </a:prstGeom>
                        </wps:spPr>
                        <wps:txbx>
                          <w:txbxContent>
                            <w:p w14:paraId="34E4A901" w14:textId="77777777" w:rsidR="00D36F6E" w:rsidRDefault="00F6074B">
                              <w:pPr>
                                <w:spacing w:line="168" w:lineRule="exact"/>
                                <w:rPr>
                                  <w:sz w:val="17"/>
                                </w:rPr>
                              </w:pPr>
                              <w:r>
                                <w:rPr>
                                  <w:spacing w:val="-10"/>
                                  <w:w w:val="95"/>
                                  <w:sz w:val="17"/>
                                </w:rPr>
                                <w:t>2</w:t>
                              </w:r>
                            </w:p>
                          </w:txbxContent>
                        </wps:txbx>
                        <wps:bodyPr wrap="square" lIns="0" tIns="0" rIns="0" bIns="0" rtlCol="0">
                          <a:noAutofit/>
                        </wps:bodyPr>
                      </wps:wsp>
                      <wps:wsp>
                        <wps:cNvPr id="494" name="Textbox 494"/>
                        <wps:cNvSpPr txBox="1"/>
                        <wps:spPr>
                          <a:xfrm>
                            <a:off x="478700" y="528826"/>
                            <a:ext cx="70485" cy="109220"/>
                          </a:xfrm>
                          <a:prstGeom prst="rect">
                            <a:avLst/>
                          </a:prstGeom>
                        </wps:spPr>
                        <wps:txbx>
                          <w:txbxContent>
                            <w:p w14:paraId="4B1E58F1" w14:textId="77777777" w:rsidR="00D36F6E" w:rsidRDefault="00F6074B">
                              <w:pPr>
                                <w:spacing w:line="168" w:lineRule="exact"/>
                                <w:rPr>
                                  <w:sz w:val="17"/>
                                </w:rPr>
                              </w:pPr>
                              <w:r>
                                <w:rPr>
                                  <w:spacing w:val="-10"/>
                                  <w:w w:val="95"/>
                                  <w:sz w:val="17"/>
                                </w:rPr>
                                <w:t>3</w:t>
                              </w:r>
                            </w:p>
                          </w:txbxContent>
                        </wps:txbx>
                        <wps:bodyPr wrap="square" lIns="0" tIns="0" rIns="0" bIns="0" rtlCol="0">
                          <a:noAutofit/>
                        </wps:bodyPr>
                      </wps:wsp>
                      <wps:wsp>
                        <wps:cNvPr id="495" name="Textbox 495"/>
                        <wps:cNvSpPr txBox="1"/>
                        <wps:spPr>
                          <a:xfrm>
                            <a:off x="885092" y="528826"/>
                            <a:ext cx="70485" cy="109220"/>
                          </a:xfrm>
                          <a:prstGeom prst="rect">
                            <a:avLst/>
                          </a:prstGeom>
                        </wps:spPr>
                        <wps:txbx>
                          <w:txbxContent>
                            <w:p w14:paraId="4CE443C6" w14:textId="77777777" w:rsidR="00D36F6E" w:rsidRDefault="00F6074B">
                              <w:pPr>
                                <w:spacing w:line="168" w:lineRule="exact"/>
                                <w:rPr>
                                  <w:sz w:val="17"/>
                                </w:rPr>
                              </w:pPr>
                              <w:r>
                                <w:rPr>
                                  <w:spacing w:val="-10"/>
                                  <w:w w:val="95"/>
                                  <w:sz w:val="17"/>
                                </w:rPr>
                                <w:t>4</w:t>
                              </w:r>
                            </w:p>
                          </w:txbxContent>
                        </wps:txbx>
                        <wps:bodyPr wrap="square" lIns="0" tIns="0" rIns="0" bIns="0" rtlCol="0">
                          <a:noAutofit/>
                        </wps:bodyPr>
                      </wps:wsp>
                      <wps:wsp>
                        <wps:cNvPr id="496" name="Textbox 496"/>
                        <wps:cNvSpPr txBox="1"/>
                        <wps:spPr>
                          <a:xfrm>
                            <a:off x="72305" y="1002952"/>
                            <a:ext cx="70485" cy="109220"/>
                          </a:xfrm>
                          <a:prstGeom prst="rect">
                            <a:avLst/>
                          </a:prstGeom>
                        </wps:spPr>
                        <wps:txbx>
                          <w:txbxContent>
                            <w:p w14:paraId="2960D661" w14:textId="77777777" w:rsidR="00D36F6E" w:rsidRDefault="00F6074B">
                              <w:pPr>
                                <w:spacing w:line="168" w:lineRule="exact"/>
                                <w:rPr>
                                  <w:sz w:val="17"/>
                                </w:rPr>
                              </w:pPr>
                              <w:r>
                                <w:rPr>
                                  <w:spacing w:val="-10"/>
                                  <w:w w:val="95"/>
                                  <w:sz w:val="17"/>
                                </w:rPr>
                                <w:t>5</w:t>
                              </w:r>
                            </w:p>
                          </w:txbxContent>
                        </wps:txbx>
                        <wps:bodyPr wrap="square" lIns="0" tIns="0" rIns="0" bIns="0" rtlCol="0">
                          <a:noAutofit/>
                        </wps:bodyPr>
                      </wps:wsp>
                      <wps:wsp>
                        <wps:cNvPr id="497" name="Textbox 497"/>
                        <wps:cNvSpPr txBox="1"/>
                        <wps:spPr>
                          <a:xfrm>
                            <a:off x="478700" y="1002952"/>
                            <a:ext cx="70485" cy="109220"/>
                          </a:xfrm>
                          <a:prstGeom prst="rect">
                            <a:avLst/>
                          </a:prstGeom>
                        </wps:spPr>
                        <wps:txbx>
                          <w:txbxContent>
                            <w:p w14:paraId="2919D52E" w14:textId="77777777" w:rsidR="00D36F6E" w:rsidRDefault="00F6074B">
                              <w:pPr>
                                <w:spacing w:line="168" w:lineRule="exact"/>
                                <w:rPr>
                                  <w:sz w:val="17"/>
                                </w:rPr>
                              </w:pPr>
                              <w:r>
                                <w:rPr>
                                  <w:spacing w:val="-10"/>
                                  <w:w w:val="95"/>
                                  <w:sz w:val="17"/>
                                </w:rPr>
                                <w:t>6</w:t>
                              </w:r>
                            </w:p>
                          </w:txbxContent>
                        </wps:txbx>
                        <wps:bodyPr wrap="square" lIns="0" tIns="0" rIns="0" bIns="0" rtlCol="0">
                          <a:noAutofit/>
                        </wps:bodyPr>
                      </wps:wsp>
                      <wps:wsp>
                        <wps:cNvPr id="498" name="Textbox 498"/>
                        <wps:cNvSpPr txBox="1"/>
                        <wps:spPr>
                          <a:xfrm>
                            <a:off x="885092" y="1002952"/>
                            <a:ext cx="70485" cy="109220"/>
                          </a:xfrm>
                          <a:prstGeom prst="rect">
                            <a:avLst/>
                          </a:prstGeom>
                        </wps:spPr>
                        <wps:txbx>
                          <w:txbxContent>
                            <w:p w14:paraId="22110CA4" w14:textId="77777777" w:rsidR="00D36F6E" w:rsidRDefault="00F6074B">
                              <w:pPr>
                                <w:spacing w:line="168" w:lineRule="exact"/>
                                <w:rPr>
                                  <w:sz w:val="17"/>
                                </w:rPr>
                              </w:pPr>
                              <w:r>
                                <w:rPr>
                                  <w:spacing w:val="-10"/>
                                  <w:w w:val="95"/>
                                  <w:sz w:val="17"/>
                                </w:rPr>
                                <w:t>7</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470" style="position:absolute;left:0;text-align:left;margin-left:375.8pt;margin-top:16.45pt;width:80.05pt;height:90.85pt;z-index:-15689728;mso-wrap-distance-left:0;mso-wrap-distance-right:0;mso-position-horizontal-relative:page;mso-position-vertical-relative:text" coordsize="10166,11537" o:spid="_x0000_s1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me91rggAAMBKAAAOAAAAZHJzL2Uyb0RvYy54bWzsXG2Pm0gS/n7S/gfE&#10;98Q071iZrPY2t1Gk1V50m9V+xhjbKBg4YGacf79PdXWDjTM2E83YnpEjZdyGoqiu166qbr/7ebPO&#10;jbu0brKyuDHFW8s00iIp51mxvDH/+vLbm9A0mjYu5nFeFumN+S1tzJ/f//Svd/fVNLXLVZnP09oA&#10;kqKZ3lc35qptq+lk0iSrdB03b8sqLXBzUdbruMXXejmZ1/E9sK/ziW1Z/uS+rOdVXSZp0+DqB75p&#10;vpf4F4s0af+7WDRpa+Q3Jmhr5d9a/p3R38n7d/F0WcfVKksUGfEPULGOswIv7VB9iNvYuK2zPVTr&#10;LKnLply0b5NyPSkXiyxJ5RwwG2ENZvOxLm8rOZfl9H5ZdWwCawd8+mG0yR93H+vqz+pzzdRj+HuZ&#10;fG3Al8l9tZxu36fvyx54s6jX9BAmYWwkR791HE03rZHgorCE7zueaSS4J4TnBJHHPE9WEMzec8nq&#10;P0eenMRTfrEkryOnypIp/isWYbTHouOqhKfa2zo1FZL1KBzruP56W72BNKu4zWZZnrXfpGZCbkRU&#10;cfc5S4i79AXc/Fwb2fzGdANhGkW8hkl8WsfL1KALYLqGomdIBnsoZnlW/ZblOXGexopYqPRAJb4z&#10;X1a3D2Vyu06Llu2nTnPQXRbNKqsa06in6XqWgsD60xwUJrDdFjRWdVa0LLimrdM2WdH7F6DjfzAx&#10;IjSedjck0T2dNIVGKdhAZ1zLdyLXNPYVx7YcL4LBkt6oMb9FY6jqpv2YlmuDBiAXZIDj8TS++71R&#10;BGkQxUamQRIHkshDwOU0moH4tsfCR1nVn6u4SkECod2Ws63l/FF5GTewiZMKjkxPfXuASY5rgRHg&#10;gxsEnh2wFDoDi/zQU3wSPN7lU3LLfNrmDdzUnLkEfq30KNkUekjcJI+ZS4/ZQi3AYdOAx5zx66Hr&#10;9BwhpaFxD+tWlKy6Id1dl3fpl1LCtWTtgApCxARMJwqdyCF00J0eLC92wMPI8uA+AO5bFvsOgGsg&#10;/Vkxbj8ADRLYDkMRKdwaSH8qYMf3I8gGmIPAkRJ5EDFRuqWlD8IRif44lCDQZqkeJ1XSN44FjHKb&#10;s3rW+pNn36EUzAaWgobRnwzbkyqYwYeAexYIFt0h4J6vSi0OAStKiQ8jUCtSJfRxqhVCCX2cIQ/o&#10;sOZakpdNyjMh25D63dkLdGfbIvOCTMcPLSGdV1Pm2Vx796Zezn7Na+MuprWL/Kc0egeMvNyHuFkx&#10;nLzVKT7eTW6GHQuNZuX8GyLQPVzRjdn8/zamcJd/KuD7oDqtHtR6MNODus1/LeUaStoy3vll83dc&#10;V8r9tvBHf5TaBe55YYalJ4vyl9u2XGTSRfcUKULhjjkEwkG/oFDuaBevQ7l0axT3KBBcQiiHoztd&#10;KHcDV9g+KWE81XHKfv54Tvx+WXqDmLK7BHSJaZekN9DsZ9abUNhBGMigedWbkakDFkS7eiNzqkvS&#10;G2j2M+uNWum4oe3JxOlhVxPqheDTpQ4vz9VgWbqrMtI/X5LKnDTbjK56M65KAc+8qzcy/7wkvXl+&#10;V7MVos6kN7RQPkGpArkzC7svVYS0IqHXYyV7vFQhAj9UGTBKO8KTaXXvmXFX1wLhtlG24CxJ++Xt&#10;xEiXcZ6lVKHoQKWCyaCFal+B4KzXEa7LyxJNZg+hMz2G5EgU2qhuqgnp+/pT5dy+EzBGByUbydgH&#10;KwmO7bgRL4pcLKYP4t2nVL/3MZnoTk45KvV8ganliewIkhvakVyDjLYj24pslytJKE24YphM2a7w&#10;yO+hFmL7wkcl6UyWZCtKYEqKkO/Zkm07octVPE3pYWMCLuHuWghMZWQ1JfJs+1pN4Yhxqip3CCc4&#10;UHlcekzocIPQt5BuQqXhJv1wEDq8yNftgNARoUx4oBInDx2KDgodkozvqbsXCeruYCbHtN2OPExF&#10;ztlBffOgm+cwozFqF68/Vam2wxfaoXsYdp9KjesaNlAj3a5IniZshF1HsFt+4dJjbAirCqGaKzZU&#10;EO0NPN0vv1BpgRLJTmzk+MF5bAiWI/jt3zOdXSU/HCQIDZcZu2XUNUhwt6ErzxOPR5TcT6Tg+61Q&#10;dvOj10WB7whLFQtfeH7hupE9bknkupbDduEezQUY7nh+AUaqXOR43rJP6TVQyNyHm2lnCBRdv6kP&#10;FDL1HG1HXujYES9RXkN+MS5qyCyEk6prfvFk3doThY6uVdarvGyWjVb5wEZSLZfaoSdCBJGdpdFL&#10;Sy9GajzSAVZ458nSC8ZH6YVcm3ZLr35TDqcilF7sUnmNGueNGl3XsDchmQKMNiFs5qTtm5Su+pFw&#10;eIPV604vpI/pdPyaXlx0egHXNKxByZLKaAXfqkG9hiBxCTWo40Fil8prkDhvkOj6vX2QkEul0Ta0&#10;VYO6BonD2z6vjYoz5M77PW5UTB9TZA1DN4q4BnUNErxXXzvt7X744eZD3/gYl0lcg8Ql1XH3+9u8&#10;x250kIiE66H0e80k6OzLNUjgHMHIRsWL23hJTWtOStTZAFxAtLmkDXTI6J95r65tYeMXF44iF52H&#10;wXYWNCrhELgz6Qc+zsKAQzAM3dzX5/h+/Kjfy1MbBLxdtZFMuSS1gTyfW22EZTu80hJWSFuCdou2&#10;Q73R+yeeTm8ooD3/vks6hsjC/oLjMrNyY6A3OFiTGu3m3+UGvXN9/YHDoihhBOq4qOcGbEp9iS6w&#10;XNpvIrcAYIvZ3r6xx1kacac/WtZuZht5tFk43Wa3JzpudjEdbJxX3ZPUsPM2VlKB7VhcTPXohOXA&#10;J55GUrxFiOT46iTVNYx6mxo2jMZKatumzieqzvJfnahgBUP3N2xMjBVViJ3V6lT3Ga2qc96vTlRd&#10;ib23qmGJfayoev8nLAv1gMFmtRM5wM57vzpRdZXcXlTDSu5YUW05wHPKqvPfr05WXVGyl9WwKDlW&#10;Vlse8Jyy6hz46WSFxon8mSSZOy75x1bod5i2v8uCc//DU+//AQAA//8DAFBLAwQKAAAAAAAAACEA&#10;96iaAisFAAArBQAAFAAAAGRycy9tZWRpYS9pbWFnZTEucG5niVBORw0KGgoAAAANSUhEUgAAACoA&#10;AAArCAYAAAAOnxr+AAAABmJLR0QA/wD/AP+gvaeTAAAACXBIWXMAAA7EAAAOxAGVKw4bAAAEy0lE&#10;QVRYhdWZT0wiVxzHfzNWIMQYyDK0mxQSMU6TIcHIiB7Eg940GpVo0h4qptvTbtpuk7WnvXESE/8F&#10;T2IWPOhBt23atLfuobuHAs4YzEIUA8YhQQFT2Ww2Yhjm9dCMzqK04p8d/CbfE2/e+2R4+c173x+G&#10;EIKrCiGEJZNJQygUsoleX19vBQBobW1dt9lsIdEGgyGJYdiVF8MqBY1EIua1tbVhESyTyegBAGpr&#10;awsWi2XTZrOFAABCoZBtc3PTUigUagEA9Hp9RoQeHh5eM5vNkYoWRghdyjzP17jd7nGFQnGCYZhA&#10;UVTE6XT6PB7Po0Ag0JbP55Wlz+TzeWUgEGjzeDyPnE6nj6KoCIZhgkKhOJmcnHzC83zNZde/1KB4&#10;PG6y2+0vAQA5HI7n6XRaf9kFSp1Op/VDQ0M/AgDq7Oz8M5FINFwbVBAEzOv1Pqirq3tbX1//xu/3&#10;jwqCgF0VUjqvz+dz1tfXv6mrq3u7uLj41f/NW/aH/f39T/r6+n4FANTV1fVib2/PeF3AUu/t7Rm7&#10;urpeAADq7+//5eDg4OOKQDmOMxAEkVEqlfnp6enHxWIRv2lI0cViEZ+amvpeqVTmCYLIJJPJTy8F&#10;KggC1tPT87tarX4XDocttwVY6nA4bFGr1e96e3t/u2gbnHvA5/M5AQDNzc1986EgRc/Ozn4LAMjv&#10;94/+J2gqlbqv0WiO7Hb7y9v8u8uZ5/majo6OV1qt9u9UKnX/QlBBELCBgYGfVSrV8fb2NvmhIUVv&#10;bW19plQq84ODgz9Jt8DpgOXl5S8AAE1OTj6RC1K02+0eBwC0srLy+Xug6XRaf+/evcP29va/Kvla&#10;3JYLhcJHbW1tAZ1Ol81kMsQpqMvleophmBCJRCi5IUVHIhEKAJDL5XqKEAIcAIBhGJokyRhFUdGK&#10;Dgq3KIqioiRJxliWtQLAGajVamXlRTsvq9XKMgxDAwDg2WyWSCaTBpqmGbnBSkXTNMNxnPHw8FCH&#10;i6+2Wt8oAADLstZT0JaWlg15sc5LZGJZ1oozDEM3NjbGNRpNTm6wUmm12iOTyZRgGIbGWZa1VuP+&#10;FEXTNMOyrBXf3d1taGpq2pEbqJxIkowlEgkT3tDQsLuzs9MkN1A5xWIx0mQyJXBprapGiTUep2ma&#10;icfjjblcTiM3VKlyuZwmkUiYaJpmcLFWbWxstMgNVippjcelRVVerPN6D5QgiKzBYEhW4z5lGIY2&#10;Go2cTqc7xAHOapXcYKWS1vhT0FgsRkajUUpetDNFo1EqFouRp2eQajzh8zxfc+EJH6E7cmdCqHpu&#10;odvb26RKpTouewtFSP57fbFYxDs6Ol5pNJqjsvd60XciKRG3wJ3InhA6S/NUKtXxzMzMd7ed5k1P&#10;Tz8W0zyO4wwXjSs7gTQf7e7u/qMq81HpNlhYWPhaTJyXlpa+vKnE2e/3j4qJs9frfXDlxFnqm87w&#10;HQ7Hc7jJDF9qnudrJiYmflAoFCc4jhfNZvPrsbGxZ/Pz8w+DwaCtXFckGAza5ufnH46NjT0zm82v&#10;cRwvKhSKE7fbPV7JV/BKfabV1dURsc+UzWYJgH/7TM3NzWFpnykcDjeLfSaCILJin2lkZGS10j5T&#10;xaBSIYQwjuOM0s6deFykaZqRdu6MRiN3nc7dP7LShrQMgScZAAAAAElFTkSuQmCCUEsDBAoAAAAA&#10;AAAAIQD8th7S+gQAAPoEAAAUAAAAZHJzL21lZGlhL2ltYWdlMi5wbmeJUE5HDQoaCgAAAA1JSERS&#10;AAAAKgAAACoIBgAAAMXDyVsAAAAGYktHRAD/AP8A/6C9p5MAAAAJcEhZcwAADsQAAA7EAZUrDhsA&#10;AASaSURBVFiF1Zk9TyNHGMcfZpHfZCBUi0yNBfadX3YmGAk+QEiRlNDYupNdAQ0U9hV2A0W4Imly&#10;qUAgqKCDAvMBQnSHPftycAhkt0FxZTBYrC3bOykuy+35fJFt4Ax/6S9Z613NT7szz8zzPF2MMWhX&#10;mqahbDY7RCkllFIiiiKWJEkAABAEQcIYi4QQSgihQ0NDWYSQ1u5YXa2CplKp0e3t7SlRFLEoirhY&#10;LNoBAKxWq+r3+2VCCAUAoJQSWZb9qqpaAQDsdnsRYyxijMWpqant0dHRVEsDM8aasqqqllgstowQ&#10;qpnN5lIgEHg3Ozv7Zm1t7eXR0dHzSqXSXf9MpVLpPjo6er62tvZyZmbmj0Ag8M5sNpcQQrVXr179&#10;UiqVzM2O39RN6XSauFyuEwBg4XB4tVAo9DY7QL0vLy/7wuHwKgAwt9v9gVKK7wxaLpdNiURikeO4&#10;qsPhOE8mk5PtAtY7mUxOOhyOc47jqolEYrFcLpvaAlUUxevxeN4DAAsGg5v5fL7/viB15/P5/mAw&#10;uAkAzOv1KoqieFsClWXZZzKZyjzP53Z3d3+6b8B67+zs/MzzfM5kMpW/Btvwc3s8nvc8z+dyuRz/&#10;0JC6c7kcz/N8zuv1Ko2mwRcPxOPxJQBg3+JNNnqzAMASicTi/4Km02nCcVw1FAptfGtI3cFgcJPj&#10;uGp9NLj9oaqqxeVynTgcjvOHWDjNOp/P9zscjnO32/3BGGdvb4hGo68BgN1nCGrXe3t7PwIAi8Vi&#10;y5+BHh4ejiKEapFIZKXTkLrD4fAqQqh2eHg4egs6Pz//m8ViUe+y49y3Ly8v+8xmc2lhYeFXxhgg&#10;AABRFLHP51N6e3uvWjooPKD6+voKPp9PEUURAwAgTdOQJEkCxljsNFy9MMaiJEmCpmkIZTIZZ7FY&#10;tOvHs8ckQgi9vr7uyWazQ4hSSvSLnQarl/FsiyilxGaz3QwPD591GqxeIyMjp1arVaWUkq6JiYk/&#10;GWNdBwcHE50Ga6Tx8fG/OI6rIVmW/Y9xIekihFBJkgTUaZBm9XQ+PcZYlGXZX61WuzsNVa9qtdqt&#10;T01ECKE3Nze2s7Oz4U6D1ev09HREVVUrIYQiY6zqNFi9jDEeOZ3OjN1uLz5W0J6enuv/qixIEwRB&#10;0jf/xyRRFLEgCBJCSEMAHzd/RVF8V1dXvZ2G01UoFPoURfHdxvgndXBm7FMqsr+//0OnIZPJ5CQ0&#10;SkUY+zy5u7i4+K5TkHpy53K5Thomd4wxSKVS3z+WdDmdThPj9S9ufBIFCMY+lXQGBgb+edQlHcae&#10;SJHMCKuXHUOh0MZDLLB8Pt8fCoU2oN2yo3EaxOPxJY7jqoODg3/fZ+gyFnLj8fhS24Vco42l8Ugk&#10;snKXQkWhUOiNRCIrAMBcLtdJ/eq+EyhjH+NsNBp9jRCqWSwWdWxs7O3c3Nzv6+vrL46Pj599rdlw&#10;fHz8bH19/cXs7OybsbGxtxaLRUUI1WKx2LKqqpZmx2+rfbO1tTWt95T09o3NZrvx+/2yvjfr/xvb&#10;N3rvaXp6eqvV9k3LoEZpmoYymYzT2BCTZdkPAKBD6w0xp9OZuUtD7F+sPoeubKSIlgAAAABJRU5E&#10;rkJgglBLAwQKAAAAAAAAACEAQj9HwCoFAAAqBQAAFAAAAGRycy9tZWRpYS9pbWFnZTMucG5niVBO&#10;Rw0KGgoAAAANSUhEUgAAACsAAAAqCAYAAAAqAaJlAAAABmJLR0QA/wD/AP+gvaeTAAAACXBIWXMA&#10;AA7EAAAOxAGVKw4bAAAEyklEQVRYhdWZT0wiVxzHf28MQgj1T2Bmu0khESOE3RSTGUcP4AFvGo1/&#10;LoXD2kM3euq2jW6vehWI/25VD+JBvLTdbNPe4LDuYTfjkAzRsGjAAIl/BlJizGYlwLwezFhqqRX/&#10;od/ke3ozeZ/85pd5730fwhjDdZTJZHShUIgOhUI0z/NMKBSi4/G40Wg0xmmaDjEMw9M0HaJpOqTT&#10;6TLXmQtVCiuKIrWwsDAiwyWTSYM8ZjQa4wzD8CaTaXt7e9vE8zwTj8eN8rjBYEjK8KOjoz+RJJmu&#10;aHKM8aUsSRLy+/1OrVabAQBsMpmiTqfT7/F4xgOBQFc2m20o9142m20IBAJdHo9n3Ol0+k0mUxQA&#10;sE6nS6+trX0lSRK6LMOlHtrb23vc39//CgBwe3v7+62trSeXnaCct7a2nrS3t78HADwwMPDr3t7e&#10;42vDSpKEfD7fcENDQ1alUn3yeDzjhUKh5jqgsguFQo3b7X6pUqk+NTY2/rmysvLs/6r8nwPJZFLf&#10;3d39BwBgm832NhqNmm4C8ryj0ajJZrO9BQDc09PzeyqV+qIi2IODg0ckSYpqtfrj3Nzci2KxSNwG&#10;qOxisUjMzs5+p1arP5IkKR4cHDy6FKwkSaivr++1Uqk8EQTBepuQ5y0IglWpVJ709fW9LtcS/3ph&#10;cXHxOQDgmZmZ7+8SVPb09PQPAICXlpa+uRA2FosZNRrNscPhCN72p7+oJRwOR1Cj0RzH4/GmsrCF&#10;QqGms7PzTV1d3VEikTBUA1R2IpEw1NXVHXV2dr4p/fucPTA1NfUjAOCVlZVn1QSV7fP5hgEAu93u&#10;l/+A3dzcfFpbW5sbGhr6uZIV5TYtSRIaHBz8pba2Nre5ufn0DHZiYmKSIIji4eEhVW3IUh8eHlII&#10;IWlycnICYwwEAADHcazFYolQFCVWtLG4ZVEUJVoslgjHcSwAAIExRhzHsSzLctWGKyeWZTmO41iM&#10;MSKSyaQhnU6T9xlWFEUqlUrpCbnE9xkW4LRVCY7jWIVCkbdareFqg5VTa2uroFAo8hzHscjhcASP&#10;j48/kyt8H9XW1rZRX19/RPA8z9zXFpDFsiy3sbHRRlQbpBI9rDZgWZYTBKE1l8spqw1VTrlcThkO&#10;h60sy3IEy7JcPp9XhMNha7XBykkQhNZ8Pq84gwU4/Y9VG6ycStcBwmAwJEmSTN9nWIqiRL1enyIQ&#10;Qlhef6sNVk7yvgUhhAmA0xJHIhGLKIpUteFKJYoiFYlELGfrwIPbfGP8gI41GJ8eGO12+/qDODBi&#10;/PdRvKurK3Cvj+KyH0zIgfFpY/f29v6mVCpPwuHwl3cJWnF8hDGG/f39z+Vgbn5+/tu7CObm5uZe&#10;VBzMyS6NPO12+/ptRp52u30drhp5lrbE8vLy13KY7PV6x24yTPZ4PONymOzz+YavHCaXujSm7+jo&#10;eHcTMX1HR8c7AMD9/f2vbiSmP1/l1dVVl1arzSCEJLPZ/MHlcq16vd6xYDDouOgCJBgMOrxe75jL&#10;5Vo1m80fEEKSTqdL+/1+ZyUr5pWvlnieZ3ieZ1KplF4ea25ujjEMw7e0tOzs7Oy08DzPxGKxZnlc&#10;r9enGIbhGYbhR0ZGFipNgCqGPa90Ok2ev7Tb3d1tampq2i29tGMYhr/upd1f5WLKLfB/g/YAAAAA&#10;SUVORK5CYIJQSwMECgAAAAAAAAAhABzbsf3XBAAA1wQAABQAAABkcnMvbWVkaWEvaW1hZ2U0LnBu&#10;Z4lQTkcNChoKAAAADUlIRFIAAAArAAAAKwgGAAAA4V1xwAAAAAZiS0dEAP8A/wD/oL2nkwAAAAlw&#10;SFlzAAAOxAAADsQBlSsOGwAABHdJREFUWIXVmbFPIlkcx39vOlcnlA5hSMZkYCbBQjKv8M5LbrfY&#10;LU74DzTaQQMUUO9CrYVus5a69x8sWEABJqJQvAkmt4kMkDNxwcEOmYHSd8XeGPRYDwQX/Cbfbt78&#10;Pnnze+/N+/0QpRRGkWEY7NnZ2RIhBKuqqhBCcLVadblcrirGmCiKomKMydLS0hnLssYosdCwsDc3&#10;N7aDg4MNQggmhOByuSxTShEAgMPhaGCMiSRJmqZpEiEENxoNBwAAQojKslzGGBOMMdnY2Diw2Ww3&#10;QwWnlA7sTCbz1ul0XgIA5ThO9/l8yXg8/iGVSq3qus71G6PrOpdMJn3xePyDz+dLchynAwB1Op2X&#10;mUzm7TDxB3qo3W6zwWDwEwBQWZbPC4XC8jBBHvr09PQXSZLKAECDweAnwzDmxgKby+VeC4JwgRC6&#10;jUaj291ud2YUUMvdbncmGo1uI4RuFxYW/j46Ovr9ybCmac6Gw+FdAKCiKFbz+fzKOCAfOp/Pr4ii&#10;WAUAGg6HdzudzquhYE3TnPV4PF8HecE4bJrmbCgU+ggAdHFx8a8fxes72BqYSqVWnxPyoZPJpM+a&#10;oIFgs9nsGwCgkUhk52eCWrZSL5fLvX4Utt1us4IgXIiiWH3uT/9YSoiiWBUE4eLhLnHvwUAgsIcQ&#10;un2uxTSoj4+Pf0MI3QaDwU99YdPp9DsAoLFYbGuSoJaj0eg2ANDegwMopdBqtWw8z3+TZfl8XPvo&#10;qO52uzOSJJWdTudlq9Wy3cHu7OxEAICOejKN24VCYRkA6O7ubvgOdm1t7U+73X41abh+5jhOX19f&#10;/0wpBQYAgBCCMcZkqD+gnySMMSGEYAAAxjAMVtM0aZphy+WybJrmHFMqlbyUUjTNsJRSVCqVvIw1&#10;xYqiqJMG6yeLixCCGVVVFZ7n6/Pz89eTBusnjuOaDoejoaqqwkzz4rJkLTKmVquJbre7MmmgxyRJ&#10;klatVl2MKIq1SqXinjTQY9I0TXK5XFWmdx+bVlmpyiiKotbrdf76+np+0lD91Gw2uUaj4VAURWWs&#10;xaWqqjJpsH6yuDDGhPF6vSWEEJ3WVCCEYIQQ9Xq9JYZlWUOSJG2aYWVZLs/NzZkMwP2fhWlT7zlw&#10;B6vrur1YLC5PFu2+isXicrPZ5O4OrWm+KciyfP6fmwKlL+gOZnlabrf5fH7l0dstpS+sbkDpC6rI&#10;WH4xtS7rU1hVxEgksvPcKdHpdF5ZM+rxeL4OVUW0gK0ZdrlclZOTk1+fA7S3PhsKhT6apjn7o2f/&#10;92XZbPaNVfmOxWJb46x8x2KxLYTQrSAIF/1ydGhYSr/vEoFAYA/G1FMoFArLVk8hEAjstdttdpBx&#10;QwVJp9PveJ7/BgDUbrdf+f3+L4lE4v3h4eEfzWZzvt8YXde5VCq1mkgk3vv9/i92u/0KntiteVIf&#10;bH9/f9Pqg2maJtF/+2A8z9cxxsTtdlcqlYqbEILr9ToP8L0PJkmSZvXBNjc394ftgw0N+1CGYbCl&#10;Usnb22Gs1WqiKIq13g6j1+stjdph/AfG30iZJtMleQAAAABJRU5ErkJgglBLAwQKAAAAAAAAACEA&#10;fGS4be4CAADuAgAAFAAAAGRycy9tZWRpYS9pbWFnZTUucG5niVBORw0KGgoAAAANSUhEUgAAACgA&#10;AAAOCAYAAABdC15GAAAABmJLR0QA/wD/AP+gvaeTAAAACXBIWXMAAA7EAAAOxAGVKw4bAAACjklE&#10;QVRIic2VTWgaQRTH3xhjqtldNqYfILTFpruX5lICpUhTSW3WUyDQ4iGXgmAvVek59BZ6T8qeLJRc&#10;emjwUHpTETclbQgUL+aiG5uQwILYatj1I666r5dagiQ1plgy8JjHzLw/P957MwOICIMywzBINBp9&#10;0mq1hs6rYYIBDkIIsix7OD8//1FVVeY8GgMFBADweDxJXdctLpfr6+7urrNvgUGWuGPpdPouAOD4&#10;+PgPSZLc/cT+F0BEhIWFhfcAgGazuRmJRAIXDjCfz98aHh7WAQABAMPh8Eqz2TRfGEBEhFAo9KYD&#10;CAAoCEKsVCqNXRjAQqFwlaIo7Tgkz/PZbDbLnxZDEPGfbmm73R46ODi4LssyVygUrmmaRquqymia&#10;Rnf8SqVCWa3WOsuyh9vb23dSqdSj4xosyx6ura35ZmdnE936ZwJERKIoikOWZU6WZS6Xy/Edf2dn&#10;57au65buGJPJZNA0rdE0rVEUVTk6OrpUKpXsrVbLXKvVbCedX15efhkMBkVCyB+oUwGLxeKVZDLp&#10;icVi3ng8LiiK4ujsjYyMNCYmJvIcx8k8z+c4jpM5jpMdDofCMIxK07Rms9lqhBCs1+vWaDT6NBKJ&#10;PN/Y2HjQKxmBQOCtKIpBi8Wid7IDiAiNRsMiSZJ7cXHx9dTU1DdCiAEAaLfbf/p8vg+iKL5IJBKP&#10;9/b2brbbbVOvfstkMpPhcHiFZdkyHOu5s5jb7ZaKxeJlRATY3Ny8Pzc392l0dLQCv9+p6enpz0tL&#10;S6+2trbu9fOPVqtV2+rq6jOXy/WlX6huczqd3zOZzCRZX19/6Pf733m93pggCPGZmZkUwzBqr1Kc&#10;NPb392+Uy+UxRCSGYZi655PW/jZTFFX5Bd9eHwGdjLITAAAAAElFTkSuQmCCUEsDBAoAAAAAAAAA&#10;IQDd6eijyQIAAMkCAAAUAAAAZHJzL21lZGlhL2ltYWdlNi5wbmeJUE5HDQoaCgAAAA1JSERSAAAA&#10;KQAAAA4IBgAAALLJNXgAAAAGYktHRAD/AP8A/6C9p5MAAAAJcEhZcwAADsQAAA7EAZUrDhsAAAJp&#10;SURBVEiJzdM/aBNRHAfw39U0l6CXNDkyRGtp4N1gBkEoEqQalAvtEEMGBwWXXEdLRkO7mKmEbMGu&#10;oUshQxctiEJCMJESikPp0AzeQcw/h2DPM5d6ubTNz+mkhNrGqpAffHnw3u/uPrz3jioUCvcODg4u&#10;UxSFY2Nj/fPGYXoIIZLFYunCBUqWZWc+n3+Qy+X4bDYbWF9ffwp7e3teQogIAPg3cTqd+9FoNLW7&#10;u3sTEWHYaJpmyefz95eWllZmZmY+UhTVBwBkGKYdCoVeb29v3wZEBFmWHfPz828vguN5PpvJZB5r&#10;mmYZBlQul29sbm4+TCQSsbm5uXdWq/UHAKDJZDqcnZ39EI/HX2xtbd3p9XrjxnMUIgIAwPHx8aXl&#10;5eWVZDL5/LwjmZycbEQikbVIJLLm8XgqAABHR0cmVVUZVVUZRVEmKpWKRxRFTpIkIkkSEUWRq9fr&#10;1xGRMt7j9XrLgUAgy/N8zu/3FxiGUU/73i+kUZlM5snCwkJa0zTrYLPL5Wp1Op0rLMvKNputres6&#10;bcBO6wcAYFl2nxAicRwnDo4Oh+PbeRtyKhIAYGdn51Y4HH5Vq9WmTs5zHPcpGAy+URRlot1u22ia&#10;1hmGUQdjt9u/T09PfyaESMNCzqzf3Z9Wq+Xy+/3vYeAObmxsPPqTH+Nf5MzFXq83vri4+PIkkhAi&#10;6rpuHhmkkXQ6LZjNZt2AplKp6MghERFKpZLP7XZ/AQBkWfaroij2kUMiIjSbzas+n68EABiLxRIj&#10;iURE6Ha7tCAIaZqmu9VqdWokkYgI/X6fWl1dfSYIQnpkkUaKxeLdRqNx7X8jfwIvbeTxe1NLWwAA&#10;AABJRU5ErkJgglBLAwQUAAYACAAAACEAxvV0yuEAAAAKAQAADwAAAGRycy9kb3ducmV2LnhtbEyP&#10;QUvDQBCF74L/YRnBm91salMbMymlqKci2AribZtMk9DsbMhuk/Tfu570OLyP977J1pNpxUC9aywj&#10;qFkEgriwZcMVwufh9eEJhPOaS91aJoQrOVjntzeZTks78gcNe1+JUMIu1Qi1910qpStqMtrNbEcc&#10;spPtjfbh7CtZ9noM5aaVcRQl0uiGw0KtO9rWVJz3F4PwNupxM1cvw+582l6/D4v3r50ixPu7afMM&#10;wtPk/2D41Q/qkAeno71w6USLsFyoJKAI83gFIgArpZYgjgixekxA5pn8/0L+AwAA//8DAFBLAwQU&#10;AAYACAAAACEAzOopJeAAAAC1AwAAGQAAAGRycy9fcmVscy9lMm9Eb2MueG1sLnJlbHO8001qwzAQ&#10;BeB9oXcQs69lO4kpJXI2pZBtSQ8wSGNZ1PpBUktz+wpKIIHg7rTUDPPet9H+8GMX9k0xGe8EdE0L&#10;jJz0yjgt4OP09vQMLGV0ChfvSMCZEhzGx4f9Oy2Yy1GaTUispLgkYM45vHCe5EwWU+MDubKZfLSY&#10;yzNqHlB+oibet+3A43UGjDeZ7KgExKPaADudQ2n+P9tPk5H06uWXJZfvVHBjS3cJxKgpC7CkDP4N&#10;N01wGvh9Q1/H0K8ZujqGbs0w1DEMa4ZdHcNuzbCtY9heDPzms42/AAAA//8DAFBLAQItABQABgAI&#10;AAAAIQCxgme2CgEAABMCAAATAAAAAAAAAAAAAAAAAAAAAABbQ29udGVudF9UeXBlc10ueG1sUEsB&#10;Ai0AFAAGAAgAAAAhADj9If/WAAAAlAEAAAsAAAAAAAAAAAAAAAAAOwEAAF9yZWxzLy5yZWxzUEsB&#10;Ai0AFAAGAAgAAAAhAPeZ73WuCAAAwEoAAA4AAAAAAAAAAAAAAAAAOgIAAGRycy9lMm9Eb2MueG1s&#10;UEsBAi0ACgAAAAAAAAAhAPeomgIrBQAAKwUAABQAAAAAAAAAAAAAAAAAFAsAAGRycy9tZWRpYS9p&#10;bWFnZTEucG5nUEsBAi0ACgAAAAAAAAAhAPy2HtL6BAAA+gQAABQAAAAAAAAAAAAAAAAAcRAAAGRy&#10;cy9tZWRpYS9pbWFnZTIucG5nUEsBAi0ACgAAAAAAAAAhAEI/R8AqBQAAKgUAABQAAAAAAAAAAAAA&#10;AAAAnRUAAGRycy9tZWRpYS9pbWFnZTMucG5nUEsBAi0ACgAAAAAAAAAhABzbsf3XBAAA1wQAABQA&#10;AAAAAAAAAAAAAAAA+RoAAGRycy9tZWRpYS9pbWFnZTQucG5nUEsBAi0ACgAAAAAAAAAhAHxkuG3u&#10;AgAA7gIAABQAAAAAAAAAAAAAAAAAAiAAAGRycy9tZWRpYS9pbWFnZTUucG5nUEsBAi0ACgAAAAAA&#10;AAAhAN3p6KPJAgAAyQIAABQAAAAAAAAAAAAAAAAAIiMAAGRycy9tZWRpYS9pbWFnZTYucG5nUEsB&#10;Ai0AFAAGAAgAAAAhAMb1dMrhAAAACgEAAA8AAAAAAAAAAAAAAAAAHSYAAGRycy9kb3ducmV2Lnht&#10;bFBLAQItABQABgAIAAAAIQDM6ikl4AAAALUDAAAZAAAAAAAAAAAAAAAAACsnAABkcnMvX3JlbHMv&#10;ZTJvRG9jLnhtbC5yZWxzUEsFBgAAAAALAAsAxgIAAEIoAAAAAA==&#10;" w14:anchorId="75911D46">
                <v:shape id="Image 471" style="position:absolute;left:4063;width:2036;height:2035;visibility:visible;mso-wrap-style:square" o:spid="_x0000_s14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5s0xAAAANwAAAAPAAAAZHJzL2Rvd25yZXYueG1sRI/dasJA&#10;FITvC32H5RS8qxt/qBJdpS0Vg3emfYBD9pjEZs8u2W0SfXpXEHo5zMw3zHo7mEZ01PrasoLJOAFB&#10;XFhdc6ng53v3ugThA7LGxjIpuJCH7eb5aY2ptj0fqctDKSKEfYoKqhBcKqUvKjLox9YRR+9kW4Mh&#10;yraUusU+wk0jp0nyJg3WHBcqdPRZUfGb/xkFX/vDzPXTyzXLUA4fsqszd86VGr0M7ysQgYbwH360&#10;M61gvpjA/Uw8AnJzAwAA//8DAFBLAQItABQABgAIAAAAIQDb4fbL7gAAAIUBAAATAAAAAAAAAAAA&#10;AAAAAAAAAABbQ29udGVudF9UeXBlc10ueG1sUEsBAi0AFAAGAAgAAAAhAFr0LFu/AAAAFQEAAAsA&#10;AAAAAAAAAAAAAAAAHwEAAF9yZWxzLy5yZWxzUEsBAi0AFAAGAAgAAAAhAIcrmzTEAAAA3AAAAA8A&#10;AAAAAAAAAAAAAAAABwIAAGRycy9kb3ducmV2LnhtbFBLBQYAAAAAAwADALcAAAD4AgAAAAA=&#10;">
                  <v:imagedata o:title="" r:id="rId151"/>
                </v:shape>
                <v:shape id="Graphic 472" style="position:absolute;left:34;top:4775;width:1968;height:1968;visibility:visible;mso-wrap-style:square;v-text-anchor:top" coordsize="196850,196850" o:spid="_x0000_s1469" filled="f" strokeweight=".18892mm" path="m196788,98393l189055,60095,167968,28819,136692,7732,98394,,60096,7732,28820,28819,7732,60095,,98393r7732,38299l28820,167968r31276,21087l98394,196788r38298,-7733l167968,167968r21087,-31276l196788,983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XnwxQAAANwAAAAPAAAAZHJzL2Rvd25yZXYueG1sRI9PawIx&#10;FMTvhX6H8ArealYpVlajSP2DtCd3PXh8bp6bpZuXJUl1/fZNoeBxmJnfMPNlb1txJR8axwpGwwwE&#10;ceV0w7WCY7l9nYIIEVlj65gU3CnAcvH8NMdcuxsf6FrEWiQIhxwVmBi7XMpQGbIYhq4jTt7FeYsx&#10;SV9L7fGW4LaV4yybSIsNpwWDHX0Yqr6LH6tgJUe6rL+2n3t/PG3WZue5LM5KDV761QxEpD4+wv/t&#10;vVbw9j6GvzPpCMjFLwAAAP//AwBQSwECLQAUAAYACAAAACEA2+H2y+4AAACFAQAAEwAAAAAAAAAA&#10;AAAAAAAAAAAAW0NvbnRlbnRfVHlwZXNdLnhtbFBLAQItABQABgAIAAAAIQBa9CxbvwAAABUBAAAL&#10;AAAAAAAAAAAAAAAAAB8BAABfcmVscy8ucmVsc1BLAQItABQABgAIAAAAIQAz2XnwxQAAANwAAAAP&#10;AAAAAAAAAAAAAAAAAAcCAABkcnMvZG93bnJldi54bWxQSwUGAAAAAAMAAwC3AAAA+QIAAAAA&#10;">
                  <v:path arrowok="t"/>
                </v:shape>
                <v:shape id="Image 473" style="position:absolute;left:4063;top:4741;width:2036;height:2036;visibility:visible;mso-wrap-style:square" o:spid="_x0000_s147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qJCxAAAANwAAAAPAAAAZHJzL2Rvd25yZXYueG1sRI9Ba8JA&#10;FITvhf6H5RW81U1NqRJdRUWh0JPaen5mn9k02bchu2r013cFocdhZr5hJrPO1uJMrS8dK3jrJyCI&#10;c6dLLhR879avIxA+IGusHZOCK3mYTZ+fJphpd+ENnbehEBHCPkMFJoQmk9Lnhiz6vmuIo3d0rcUQ&#10;ZVtI3eIlwm0tB0nyIS2WHBcMNrQ0lFfbk1Vw2x9+VilW88U6aJPmXP1+7Sulei/dfAwiUBf+w4/2&#10;p1bwPkzhfiYeATn9AwAA//8DAFBLAQItABQABgAIAAAAIQDb4fbL7gAAAIUBAAATAAAAAAAAAAAA&#10;AAAAAAAAAABbQ29udGVudF9UeXBlc10ueG1sUEsBAi0AFAAGAAgAAAAhAFr0LFu/AAAAFQEAAAsA&#10;AAAAAAAAAAAAAAAAHwEAAF9yZWxzLy5yZWxzUEsBAi0AFAAGAAgAAAAhAMHiokLEAAAA3AAAAA8A&#10;AAAAAAAAAAAAAAAABwIAAGRycy9kb3ducmV2LnhtbFBLBQYAAAAAAwADALcAAAD4AgAAAAA=&#10;">
                  <v:imagedata o:title="" r:id="rId152"/>
                </v:shape>
                <v:shape id="Image 474" style="position:absolute;left:8127;top:4741;width:2036;height:2036;visibility:visible;mso-wrap-style:square" o:spid="_x0000_s147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rpoxQAAANwAAAAPAAAAZHJzL2Rvd25yZXYueG1sRI9Ba8JA&#10;FITvBf/D8oTemo1VqkRXkYI0tFA0Cnp8ZJ/JYvZtyG5N+u+7hUKPw8x8w6w2g23EnTpvHCuYJCkI&#10;4tJpw5WC03H3tADhA7LGxjEp+CYPm/XoYYWZdj0f6F6ESkQI+wwV1CG0mZS+rMmiT1xLHL2r6yyG&#10;KLtK6g77CLeNfE7TF2nRcFyosaXXmspb8WUV9PZiwr7MP992efsx7afF+/lmlHocD9sliEBD+A//&#10;tXOtYDafwe+ZeATk+gcAAP//AwBQSwECLQAUAAYACAAAACEA2+H2y+4AAACFAQAAEwAAAAAAAAAA&#10;AAAAAAAAAAAAW0NvbnRlbnRfVHlwZXNdLnhtbFBLAQItABQABgAIAAAAIQBa9CxbvwAAABUBAAAL&#10;AAAAAAAAAAAAAAAAAB8BAABfcmVscy8ucmVsc1BLAQItABQABgAIAAAAIQAzjrpoxQAAANwAAAAP&#10;AAAAAAAAAAAAAAAAAAcCAABkcnMvZG93bnJldi54bWxQSwUGAAAAAAMAAwC3AAAA+QIAAAAA&#10;">
                  <v:imagedata o:title="" r:id="rId139"/>
                </v:shape>
                <v:shape id="Image 475" style="position:absolute;top:9482;width:2035;height:2036;visibility:visible;mso-wrap-style:square" o:spid="_x0000_s14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wjLxQAAANwAAAAPAAAAZHJzL2Rvd25yZXYueG1sRI9Ba8JA&#10;FITvQv/D8gq9iNlU2ioxqxRDoQg9GL14e2SfSdrdtyG7mvjv3UKhx2FmvmHyzWiNuFLvW8cKnpMU&#10;BHHldMu1guPhY7YE4QOyRuOYFNzIw2b9MMkx027gPV3LUIsIYZ+hgiaELpPSVw1Z9InriKN3dr3F&#10;EGVfS93jEOHWyHmavkmLLceFBjvaNlT9lBerYNjydG/0sRhOxVdhvm/oT7xT6ulxfF+BCDSG//Bf&#10;+1MreFm8wu+ZeATk+g4AAP//AwBQSwECLQAUAAYACAAAACEA2+H2y+4AAACFAQAAEwAAAAAAAAAA&#10;AAAAAAAAAAAAW0NvbnRlbnRfVHlwZXNdLnhtbFBLAQItABQABgAIAAAAIQBa9CxbvwAAABUBAAAL&#10;AAAAAAAAAAAAAAAAAB8BAABfcmVscy8ucmVsc1BLAQItABQABgAIAAAAIQCONwjLxQAAANwAAAAP&#10;AAAAAAAAAAAAAAAAAAcCAABkcnMvZG93bnJldi54bWxQSwUGAAAAAAMAAwC3AAAA+QIAAAAA&#10;">
                  <v:imagedata o:title="" r:id="rId140"/>
                </v:shape>
                <v:shape id="Image 476" style="position:absolute;left:4063;top:9482;width:2036;height:2036;visibility:visible;mso-wrap-style:square" o:spid="_x0000_s147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gNAxAAAANwAAAAPAAAAZHJzL2Rvd25yZXYueG1sRI/RasJA&#10;FETfhf7Dcgu+6aYqtqSu0opi8K1pP+CSvU3SZu8u2TWJfr0rCD4OM3OGWW0G04iOWl9bVvAyTUAQ&#10;F1bXXCr4+d5P3kD4gKyxsUwKzuRhs34arTDVtucv6vJQighhn6KCKgSXSumLigz6qXXE0fu1rcEQ&#10;ZVtK3WIf4aaRsyRZSoM1x4UKHW0rKv7zk1GwOxznrp+dL1mGcviUXZ25v1yp8fPw8Q4i0BAe4Xs7&#10;0woWr0u4nYlHQK6vAAAA//8DAFBLAQItABQABgAIAAAAIQDb4fbL7gAAAIUBAAATAAAAAAAAAAAA&#10;AAAAAAAAAABbQ29udGVudF9UeXBlc10ueG1sUEsBAi0AFAAGAAgAAAAhAFr0LFu/AAAAFQEAAAsA&#10;AAAAAAAAAAAAAAAAHwEAAF9yZWxzLy5yZWxzUEsBAi0AFAAGAAgAAAAhAAjCA0DEAAAA3AAAAA8A&#10;AAAAAAAAAAAAAAAABwIAAGRycy9kb3ducmV2LnhtbFBLBQYAAAAAAwADALcAAAD4AgAAAAA=&#10;">
                  <v:imagedata o:title="" r:id="rId151"/>
                </v:shape>
                <v:shape id="Image 477" style="position:absolute;left:8127;top:9482;width:2036;height:2036;visibility:visible;mso-wrap-style:square" o:spid="_x0000_s147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TMnwwAAANwAAAAPAAAAZHJzL2Rvd25yZXYueG1sRI9Bi8Iw&#10;FITvgv8hPGEvoqmyrEs1iliERfCg68Xbo3m21eSlNNHWf28WhD0OM/MNs1h11ogHNb5yrGAyTkAQ&#10;505XXCg4/W5H3yB8QNZoHJOCJ3lYLfu9BabatXygxzEUIkLYp6igDKFOpfR5SRb92NXE0bu4xmKI&#10;simkbrCNcGvkNEm+pMWK40KJNW1Kym/Hu1XQbnh4MPqUtedsn5nrE/2Zd0p9DLr1HESgLvyH3+0f&#10;reBzNoO/M/EIyOULAAD//wMAUEsBAi0AFAAGAAgAAAAhANvh9svuAAAAhQEAABMAAAAAAAAAAAAA&#10;AAAAAAAAAFtDb250ZW50X1R5cGVzXS54bWxQSwECLQAUAAYACAAAACEAWvQsW78AAAAVAQAACwAA&#10;AAAAAAAAAAAAAAAfAQAAX3JlbHMvLnJlbHNQSwECLQAUAAYACAAAACEAEakzJ8MAAADcAAAADwAA&#10;AAAAAAAAAAAAAAAHAgAAZHJzL2Rvd25yZXYueG1sUEsFBgAAAAADAAMAtwAAAPcCAAAAAA==&#10;">
                  <v:imagedata o:title="" r:id="rId140"/>
                </v:shape>
                <v:shape id="Graphic 478" style="position:absolute;left:1768;top:4061;width:769;height:826;visibility:visible;mso-wrap-style:square;v-text-anchor:top" coordsize="76835,82550" o:spid="_x0000_s1475" fillcolor="black" stroked="f" path="m31447,l,82153,76377,38508,32349,44412,31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XZwwAAANwAAAAPAAAAZHJzL2Rvd25yZXYueG1sRE9Na8JA&#10;EL0L/Q/LFHozG1uJkrqGVLB4kELTgj0O2TGJZmdjdhvjv3cPhR4f73uVjaYVA/WusaxgFsUgiEur&#10;G64UfH9tp0sQziNrbC2Tghs5yNYPkxWm2l75k4bCVyKEsEtRQe19l0rpypoMush2xIE72t6gD7Cv&#10;pO7xGsJNK5/jOJEGGw4NNXa0qak8F79GwbBdfNzy0/tb8rNPigsXB0Z8UerpccxfQXga/b/4z73T&#10;CuaLsDacCUdAru8AAAD//wMAUEsBAi0AFAAGAAgAAAAhANvh9svuAAAAhQEAABMAAAAAAAAAAAAA&#10;AAAAAAAAAFtDb250ZW50X1R5cGVzXS54bWxQSwECLQAUAAYACAAAACEAWvQsW78AAAAVAQAACwAA&#10;AAAAAAAAAAAAAAAfAQAAX3JlbHMvLnJlbHNQSwECLQAUAAYACAAAACEAfJ/12cMAAADcAAAADwAA&#10;AAAAAAAAAAAAAAAHAgAAZHJzL2Rvd25yZXYueG1sUEsFBgAAAAADAAMAtwAAAPcCAAAAAA==&#10;">
                  <v:path arrowok="t"/>
                </v:shape>
                <v:shape id="Graphic 479" style="position:absolute;left:2092;top:1894;width:2242;height:2616;visibility:visible;mso-wrap-style:square;v-text-anchor:top" coordsize="224154,261620" o:spid="_x0000_s1476" filled="f" strokeweight=".2645mm" path="m223845,l,2611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yzfxgAAANwAAAAPAAAAZHJzL2Rvd25yZXYueG1sRI9Ba8JA&#10;FITvhf6H5RW8iG40trapq4i0oqdStfdH9jUJzb4N2deY9td3BaHHYWa+YRar3tWqozZUng1Mxgko&#10;4tzbigsDp+Pr6BFUEGSLtWcy8EMBVsvbmwVm1p/5nbqDFCpCOGRooBRpMq1DXpLDMPYNcfQ+fetQ&#10;omwLbVs8R7ir9TRJHrTDiuNCiQ1tSsq/Dt/OwDrt5Hez/2A3kbft/XaeDl+OqTGDu379DEqol//w&#10;tb2zBmbzJ7iciUdAL/8AAAD//wMAUEsBAi0AFAAGAAgAAAAhANvh9svuAAAAhQEAABMAAAAAAAAA&#10;AAAAAAAAAAAAAFtDb250ZW50X1R5cGVzXS54bWxQSwECLQAUAAYACAAAACEAWvQsW78AAAAVAQAA&#10;CwAAAAAAAAAAAAAAAAAfAQAAX3JlbHMvLnJlbHNQSwECLQAUAAYACAAAACEA6E8s38YAAADcAAAA&#10;DwAAAAAAAAAAAAAAAAAHAgAAZHJzL2Rvd25yZXYueG1sUEsFBgAAAAADAAMAtwAAAPoCAAAAAA==&#10;">
                  <v:path arrowok="t"/>
                </v:shape>
                <v:shape id="Graphic 480" style="position:absolute;left:4786;top:3776;width:596;height:832;visibility:visible;mso-wrap-style:square;v-text-anchor:top" coordsize="59690,83185" o:spid="_x0000_s1477" fillcolor="black" stroked="f" path="m59171,l29585,33136,,,29585,82840,5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E7nwgAAANwAAAAPAAAAZHJzL2Rvd25yZXYueG1sRE9ba8Iw&#10;FH4X9h/CEfY2E0XEdaZFNh0TFFk3Br4dmtMLa05Kk2n99+Zh4OPHd19lg23FmXrfONYwnSgQxIUz&#10;DVcavr+2T0sQPiAbbB2Thit5yNKH0QoT4y78Sec8VCKGsE9QQx1Cl0jpi5os+onriCNXut5iiLCv&#10;pOnxEsNtK2dKLaTFhmNDjR291lT85n9Ww8nufmivFu+oduXmTdHhuC+ftX4cD+sXEIGGcBf/uz+M&#10;hvkyzo9n4hGQ6Q0AAP//AwBQSwECLQAUAAYACAAAACEA2+H2y+4AAACFAQAAEwAAAAAAAAAAAAAA&#10;AAAAAAAAW0NvbnRlbnRfVHlwZXNdLnhtbFBLAQItABQABgAIAAAAIQBa9CxbvwAAABUBAAALAAAA&#10;AAAAAAAAAAAAAB8BAABfcmVscy8ucmVsc1BLAQItABQABgAIAAAAIQBIwE7nwgAAANwAAAAPAAAA&#10;AAAAAAAAAAAAAAcCAABkcnMvZG93bnJldi54bWxQSwUGAAAAAAMAAwC3AAAA9gIAAAAA&#10;">
                  <v:path arrowok="t"/>
                </v:shape>
                <v:shape id="Graphic 481" style="position:absolute;left:5081;top:2171;width:13;height:1937;visibility:visible;mso-wrap-style:square;v-text-anchor:top" coordsize="1270,193675" o:spid="_x0000_s1478" filled="f" strokeweight=".2645mm" path="m,l,1936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vRxgAAANwAAAAPAAAAZHJzL2Rvd25yZXYueG1sRI9Ba8JA&#10;FITvhf6H5RV6q5sUFYmuQWylFr3UFOzxkX1N1mbfhuxW4793BcHjMDPfMLO8t404UueNYwXpIAFB&#10;XDptuFLwXaxeJiB8QNbYOCYFZ/KQzx8fZphpd+IvOu5CJSKEfYYK6hDaTEpf1mTRD1xLHL1f11kM&#10;UXaV1B2eItw28jVJxtKi4bhQY0vLmsq/3b9V8PN+Nsv9+mBGm4/PNyNHZVFst0o9P/WLKYhAfbiH&#10;b+21VjCcpHA9E4+AnF8AAAD//wMAUEsBAi0AFAAGAAgAAAAhANvh9svuAAAAhQEAABMAAAAAAAAA&#10;AAAAAAAAAAAAAFtDb250ZW50X1R5cGVzXS54bWxQSwECLQAUAAYACAAAACEAWvQsW78AAAAVAQAA&#10;CwAAAAAAAAAAAAAAAAAfAQAAX3JlbHMvLnJlbHNQSwECLQAUAAYACAAAACEAvyCb0cYAAADcAAAA&#10;DwAAAAAAAAAAAAAAAAAHAgAAZHJzL2Rvd25yZXYueG1sUEsFBgAAAAADAAMAtwAAAPoCAAAAAA==&#10;">
                  <v:path arrowok="t"/>
                </v:shape>
                <v:shape id="Graphic 482" style="position:absolute;left:7631;top:4061;width:768;height:826;visibility:visible;mso-wrap-style:square;v-text-anchor:top" coordsize="76835,82550" o:spid="_x0000_s1479" fillcolor="black" stroked="f" path="m44925,r-895,44412l,38508,76377,82153,4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rIUxQAAANwAAAAPAAAAZHJzL2Rvd25yZXYueG1sRI9Ba8JA&#10;FITvhf6H5RW81U1VokRXsYLiQYRGQY+P7GuSNvs2za4x/ntXEHocZuYbZrboTCVaalxpWcFHPwJB&#10;nFldcq7geFi/T0A4j6yxskwKbuRgMX99mWGi7ZW/qE19LgKEXYIKCu/rREqXFWTQ9W1NHLxv2xj0&#10;QTa51A1eA9xUchBFsTRYclgosKZVQdlvejEK2vV4f1v+bD7j8y5O/zg9MeJQqd5bt5yC8NT5//Cz&#10;vdUKRpMBPM6EIyDndwAAAP//AwBQSwECLQAUAAYACAAAACEA2+H2y+4AAACFAQAAEwAAAAAAAAAA&#10;AAAAAAAAAAAAW0NvbnRlbnRfVHlwZXNdLnhtbFBLAQItABQABgAIAAAAIQBa9CxbvwAAABUBAAAL&#10;AAAAAAAAAAAAAAAAAB8BAABfcmVscy8ucmVsc1BLAQItABQABgAIAAAAIQAoorIUxQAAANwAAAAP&#10;AAAAAAAAAAAAAAAAAAcCAABkcnMvZG93bnJldi54bWxQSwUGAAAAAAMAAwC3AAAA+QIAAAAA&#10;">
                  <v:path arrowok="t"/>
                </v:shape>
                <v:shape id="Graphic 483" style="position:absolute;left:5832;top:1894;width:2242;height:2616;visibility:visible;mso-wrap-style:square;v-text-anchor:top" coordsize="224154,261620" o:spid="_x0000_s1480" filled="f" strokeweight=".2645mm" path="m,l223846,2611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msSxgAAANwAAAAPAAAAZHJzL2Rvd25yZXYueG1sRI9La8Mw&#10;EITvhf4HsYFeSiKnbh64UUIIbWhOIa/7Ym1tE2tlrK3j9tdXhUKPw8x8wyxWvatVR22oPBsYjxJQ&#10;xLm3FRcGzqe34RxUEGSLtWcy8EUBVsv7uwVm1t/4QN1RChUhHDI0UIo0mdYhL8lhGPmGOHofvnUo&#10;UbaFti3eItzV+ilJptphxXGhxIY2JeXX46czsE47+d7sLuzGst9OtrP08fWUGvMw6NcvoIR6+Q//&#10;td+tged5Cr9n4hHQyx8AAAD//wMAUEsBAi0AFAAGAAgAAAAhANvh9svuAAAAhQEAABMAAAAAAAAA&#10;AAAAAAAAAAAAAFtDb250ZW50X1R5cGVzXS54bWxQSwECLQAUAAYACAAAACEAWvQsW78AAAAVAQAA&#10;CwAAAAAAAAAAAAAAAAAfAQAAX3JlbHMvLnJlbHNQSwECLQAUAAYACAAAACEAvHJrEsYAAADcAAAA&#10;DwAAAAAAAAAAAAAAAAAHAgAAZHJzL2Rvd25yZXYueG1sUEsFBgAAAAADAAMAtwAAAPoCAAAAAA==&#10;">
                  <v:path arrowok="t"/>
                </v:shape>
                <v:shape id="Graphic 484" style="position:absolute;left:722;top:8518;width:596;height:831;visibility:visible;mso-wrap-style:square;v-text-anchor:top" coordsize="59690,83185" o:spid="_x0000_s1481" fillcolor="black" stroked="f" path="m59170,l29586,33136,,,29586,82841,59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jkxAAAANwAAAAPAAAAZHJzL2Rvd25yZXYueG1sRI/dagIx&#10;FITvBd8hnELvNGkR0dUooq1UsBRtEbw7bM7+4OZk2UTdvr0RBC+HmfmGmc5bW4kLNb50rOGtr0AQ&#10;p86UnGv4+/3sjUD4gGywckwa/snDfNbtTDEx7so7uuxDLiKEfYIaihDqREqfFmTR911NHL3MNRZD&#10;lE0uTYPXCLeVfFdqKC2WHBcKrGlZUHran62Go90caKuGa1Sb7GOl6Ptnm421fn1pFxMQgdrwDD/a&#10;X0bDYDSA+5l4BOTsBgAA//8DAFBLAQItABQABgAIAAAAIQDb4fbL7gAAAIUBAAATAAAAAAAAAAAA&#10;AAAAAAAAAABbQ29udGVudF9UeXBlc10ueG1sUEsBAi0AFAAGAAgAAAAhAFr0LFu/AAAAFQEAAAsA&#10;AAAAAAAAAAAAAAAAHwEAAF9yZWxzLy5yZWxzUEsBAi0AFAAGAAgAAAAhADf7SOTEAAAA3AAAAA8A&#10;AAAAAAAAAAAAAAAABwIAAGRycy9kb3ducmV2LnhtbFBLBQYAAAAAAwADALcAAAD4AgAAAAA=&#10;">
                  <v:path arrowok="t"/>
                </v:shape>
                <v:shape id="Graphic 485" style="position:absolute;left:1017;top:6913;width:13;height:1936;visibility:visible;mso-wrap-style:square;v-text-anchor:top" coordsize="1270,193675" o:spid="_x0000_s1482" filled="f" strokeweight=".2645mm" path="m,l,193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53SxQAAANwAAAAPAAAAZHJzL2Rvd25yZXYueG1sRI9Ba8JA&#10;FITvBf/D8oTe6sbSFImuItpSS71oBD0+ss9kNfs2ZLca/323IHgcZuYbZjLrbC0u1HrjWMFwkIAg&#10;Lpw2XCrY5Z8vIxA+IGusHZOCG3mYTXtPE8y0u/KGLttQighhn6GCKoQmk9IXFVn0A9cQR+/oWosh&#10;yraUusVrhNtavibJu7RoOC5U2NCiouK8/bUKDh83s9ivTib9+fpeGpkWeb5eK/Xc7+ZjEIG68Ajf&#10;2yut4G2Uwv+ZeATk9A8AAP//AwBQSwECLQAUAAYACAAAACEA2+H2y+4AAACFAQAAEwAAAAAAAAAA&#10;AAAAAAAAAAAAW0NvbnRlbnRfVHlwZXNdLnhtbFBLAQItABQABgAIAAAAIQBa9CxbvwAAABUBAAAL&#10;AAAAAAAAAAAAAAAAAB8BAABfcmVscy8ucmVsc1BLAQItABQABgAIAAAAIQDAG53SxQAAANwAAAAP&#10;AAAAAAAAAAAAAAAAAAcCAABkcnMvZG93bnJldi54bWxQSwUGAAAAAAMAAwC3AAAA+QIAAAAA&#10;">
                  <v:path arrowok="t"/>
                </v:shape>
                <v:shape id="Graphic 486" style="position:absolute;left:4786;top:8518;width:596;height:831;visibility:visible;mso-wrap-style:square;v-text-anchor:top" coordsize="59690,83185" o:spid="_x0000_s1483" fillcolor="black" stroked="f" path="m59171,l29585,33136,,,29585,82841,5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XMIxQAAANwAAAAPAAAAZHJzL2Rvd25yZXYueG1sRI9bawIx&#10;FITfC/0P4RT6pomlLLoaRXpDQRFXEXw7bM5e6OZk2aS6/vumIPRxmJlvmNmit424UOdrxxpGQwWC&#10;OHem5lLD8fA5GIPwAdlg45g03MjDYv74MMPUuCvv6ZKFUkQI+xQ1VCG0qZQ+r8iiH7qWOHqF6yyG&#10;KLtSmg6vEW4b+aJUIi3WHBcqbOmtovw7+7EaznZ9oo1KvlCti493Rdvdppho/fzUL6cgAvXhP3xv&#10;r4yG13ECf2fiEZDzXwAAAP//AwBQSwECLQAUAAYACAAAACEA2+H2y+4AAACFAQAAEwAAAAAAAAAA&#10;AAAAAAAAAAAAW0NvbnRlbnRfVHlwZXNdLnhtbFBLAQItABQABgAIAAAAIQBa9CxbvwAAABUBAAAL&#10;AAAAAAAAAAAAAAAAAB8BAABfcmVscy8ucmVsc1BLAQItABQABgAIAAAAIQCoZXMIxQAAANwAAAAP&#10;AAAAAAAAAAAAAAAAAAcCAABkcnMvZG93bnJldi54bWxQSwUGAAAAAAMAAwC3AAAA+QIAAAAA&#10;">
                  <v:path arrowok="t"/>
                </v:shape>
                <v:shape id="Graphic 487" style="position:absolute;left:5081;top:6913;width:13;height:1936;visibility:visible;mso-wrap-style:square;v-text-anchor:top" coordsize="1270,193675" o:spid="_x0000_s1484" filled="f" strokeweight=".2645mm" path="m,l,193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aY+xgAAANwAAAAPAAAAZHJzL2Rvd25yZXYueG1sRI9BawIx&#10;FITvgv8hPMGbZi1aZWuUopYq9aJbaI+PzXM3unlZNqmu/74RCj0OM/MNM1+2thJXarxxrGA0TEAQ&#10;504bLhR8Zm+DGQgfkDVWjknBnTwsF93OHFPtbnyg6zEUIkLYp6igDKFOpfR5SRb90NXE0Tu5xmKI&#10;simkbvAW4baST0nyLC0ajgsl1rQqKb8cf6yC783drL62ZzP5eN+tjZzkWbbfK9Xvta8vIAK14T/8&#10;195qBePZFB5n4hGQi18AAAD//wMAUEsBAi0AFAAGAAgAAAAhANvh9svuAAAAhQEAABMAAAAAAAAA&#10;AAAAAAAAAAAAAFtDb250ZW50X1R5cGVzXS54bWxQSwECLQAUAAYACAAAACEAWvQsW78AAAAVAQAA&#10;CwAAAAAAAAAAAAAAAAAfAQAAX3JlbHMvLnJlbHNQSwECLQAUAAYACAAAACEAX4WmPsYAAADcAAAA&#10;DwAAAAAAAAAAAAAAAAAHAgAAZHJzL2Rvd25yZXYueG1sUEsFBgAAAAADAAMAtwAAAPoCAAAAAA==&#10;">
                  <v:path arrowok="t"/>
                </v:shape>
                <v:shape id="Graphic 488" style="position:absolute;left:8849;top:8518;width:597;height:831;visibility:visible;mso-wrap-style:square;v-text-anchor:top" coordsize="59690,83185" o:spid="_x0000_s1485" fillcolor="black" stroked="f" path="m59171,l29585,33136,,,29585,82841,5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kLhwgAAANwAAAAPAAAAZHJzL2Rvd25yZXYueG1sRE9ba8Iw&#10;FH4X9h/CEfY2E0XEdaZFNh0TFFk3Br4dmtMLa05Kk2n99+Zh4OPHd19lg23FmXrfONYwnSgQxIUz&#10;DVcavr+2T0sQPiAbbB2Thit5yNKH0QoT4y78Sec8VCKGsE9QQx1Cl0jpi5os+onriCNXut5iiLCv&#10;pOnxEsNtK2dKLaTFhmNDjR291lT85n9Ww8nufmivFu+oduXmTdHhuC+ftX4cD+sXEIGGcBf/uz+M&#10;hvkyro1n4hGQ6Q0AAP//AwBQSwECLQAUAAYACAAAACEA2+H2y+4AAACFAQAAEwAAAAAAAAAAAAAA&#10;AAAAAAAAW0NvbnRlbnRfVHlwZXNdLnhtbFBLAQItABQABgAIAAAAIQBa9CxbvwAAABUBAAALAAAA&#10;AAAAAAAAAAAAAB8BAABfcmVscy8ucmVsc1BLAQItABQABgAIAAAAIQC2tkLhwgAAANwAAAAPAAAA&#10;AAAAAAAAAAAAAAcCAABkcnMvZG93bnJldi54bWxQSwUGAAAAAAMAAwC3AAAA9gIAAAAA&#10;">
                  <v:path arrowok="t"/>
                </v:shape>
                <v:shape id="Graphic 489" style="position:absolute;left:9145;top:6913;width:13;height:1936;visibility:visible;mso-wrap-style:square;v-text-anchor:top" coordsize="1270,193675" o:spid="_x0000_s1486" filled="f" strokeweight=".2645mm" path="m,l,193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pfXxgAAANwAAAAPAAAAZHJzL2Rvd25yZXYueG1sRI9BawIx&#10;FITvgv8hvEJvmq1osatRRC1a6qVuoT0+Ns/d6OZl2URd/70RCj0OM/MNM523thIXarxxrOCln4Ag&#10;zp02XCj4zt57YxA+IGusHJOCG3mYz7qdKabaXfmLLvtQiAhhn6KCMoQ6ldLnJVn0fVcTR+/gGosh&#10;yqaQusFrhNtKDpLkVVo0HBdKrGlZUn7an62C3/XNLH+2RzP63HysjBzlWbbbKfX81C4mIAK14T/8&#10;195qBcPxGzzOxCMgZ3cAAAD//wMAUEsBAi0AFAAGAAgAAAAhANvh9svuAAAAhQEAABMAAAAAAAAA&#10;AAAAAAAAAAAAAFtDb250ZW50X1R5cGVzXS54bWxQSwECLQAUAAYACAAAACEAWvQsW78AAAAVAQAA&#10;CwAAAAAAAAAAAAAAAAAfAQAAX3JlbHMvLnJlbHNQSwECLQAUAAYACAAAACEAQVaX18YAAADcAAAA&#10;DwAAAAAAAAAAAAAAAAAHAgAAZHJzL2Rvd25yZXYueG1sUEsFBgAAAAADAAMAtwAAAPoCAAAAAA==&#10;">
                  <v:path arrowok="t"/>
                </v:shape>
                <v:shape id="Image 490" style="position:absolute;left:2068;top:9463;width:1929;height:676;visibility:visible;mso-wrap-style:square" o:spid="_x0000_s148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uidwgAAANwAAAAPAAAAZHJzL2Rvd25yZXYueG1sRE/Pa8Iw&#10;FL4P9j+EN/A2040hXTWWMSg4bzpheHsmz6bYvJQm2upfbw7Cjh/f70U5ulZcqA+NZwVv0wwEsfam&#10;4VrB7rd6zUGEiGyw9UwKrhSgXD4/LbAwfuANXbaxFimEQ4EKbIxdIWXQlhyGqe+IE3f0vcOYYF9L&#10;0+OQwl0r37NsJh02nBosdvRtSZ+2Z6fg52rzvdaH3S3PdfW3NsN+nA1KTV7GrzmISGP8Fz/cK6Pg&#10;4zPNT2fSEZDLOwAAAP//AwBQSwECLQAUAAYACAAAACEA2+H2y+4AAACFAQAAEwAAAAAAAAAAAAAA&#10;AAAAAAAAW0NvbnRlbnRfVHlwZXNdLnhtbFBLAQItABQABgAIAAAAIQBa9CxbvwAAABUBAAALAAAA&#10;AAAAAAAAAAAAAB8BAABfcmVscy8ucmVsc1BLAQItABQABgAIAAAAIQBXquidwgAAANwAAAAPAAAA&#10;AAAAAAAAAAAAAAcCAABkcnMvZG93bnJldi54bWxQSwUGAAAAAAMAAwC3AAAA9gIAAAAA&#10;">
                  <v:imagedata o:title="" r:id="rId153"/>
                </v:shape>
                <v:shape id="Image 491" style="position:absolute;left:2102;top:10861;width:1929;height:676;visibility:visible;mso-wrap-style:square" o:spid="_x0000_s148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jfsxAAAANwAAAAPAAAAZHJzL2Rvd25yZXYueG1sRI9Bi8Iw&#10;FITvwv6H8ARvmnYVd1uNIguC3rTuHrw9m2dbbF5Kk9X6740geBxm5htmvuxMLa7UusqygngUgSDO&#10;ra64UPB7WA+/QTiPrLG2TAru5GC5+OjNMdX2xnu6Zr4QAcIuRQWl900qpctLMuhGtiEO3tm2Bn2Q&#10;bSF1i7cAN7X8jKKpNFhxWCixoZ+S8kv2bxS4lcmO8WF3TqabdTL229MJ/76UGvS71QyEp86/w6/2&#10;RiuYJDE8z4QjIBcPAAAA//8DAFBLAQItABQABgAIAAAAIQDb4fbL7gAAAIUBAAATAAAAAAAAAAAA&#10;AAAAAAAAAABbQ29udGVudF9UeXBlc10ueG1sUEsBAi0AFAAGAAgAAAAhAFr0LFu/AAAAFQEAAAsA&#10;AAAAAAAAAAAAAAAAHwEAAF9yZWxzLy5yZWxzUEsBAi0AFAAGAAgAAAAhAJdqN+zEAAAA3AAAAA8A&#10;AAAAAAAAAAAAAAAABwIAAGRycy9kb3ducmV2LnhtbFBLBQYAAAAAAwADALcAAAD4AgAAAAA=&#10;">
                  <v:imagedata o:title="" r:id="rId154"/>
                </v:shape>
                <v:shape id="Textbox 492" style="position:absolute;left:4787;top:547;width:704;height:1092;visibility:visible;mso-wrap-style:square;v-text-anchor:top" o:spid="_x0000_s148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v:textbox inset="0,0,0,0">
                    <w:txbxContent>
                      <w:p w:rsidR="00D36F6E" w:rsidRDefault="00F6074B" w14:paraId="14903015" w14:textId="77777777">
                        <w:pPr>
                          <w:spacing w:line="168" w:lineRule="exact"/>
                          <w:rPr>
                            <w:sz w:val="17"/>
                          </w:rPr>
                        </w:pPr>
                        <w:r>
                          <w:rPr>
                            <w:spacing w:val="-10"/>
                            <w:w w:val="95"/>
                            <w:sz w:val="17"/>
                            <w:lang w:val="Greek"/>
                          </w:rPr>
                          <w:t>1</w:t>
                        </w:r>
                      </w:p>
                    </w:txbxContent>
                  </v:textbox>
                </v:shape>
                <v:shape id="Textbox 493" style="position:absolute;left:723;top:5288;width:704;height:1092;visibility:visible;mso-wrap-style:square;v-text-anchor:top" o:spid="_x0000_s149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v:textbox inset="0,0,0,0">
                    <w:txbxContent>
                      <w:p w:rsidR="00D36F6E" w:rsidRDefault="00F6074B" w14:paraId="34E4A901" w14:textId="77777777">
                        <w:pPr>
                          <w:spacing w:line="168" w:lineRule="exact"/>
                          <w:rPr>
                            <w:sz w:val="17"/>
                          </w:rPr>
                        </w:pPr>
                        <w:r>
                          <w:rPr>
                            <w:spacing w:val="-10"/>
                            <w:w w:val="95"/>
                            <w:sz w:val="17"/>
                            <w:lang w:val="Greek"/>
                          </w:rPr>
                          <w:t>2</w:t>
                        </w:r>
                      </w:p>
                    </w:txbxContent>
                  </v:textbox>
                </v:shape>
                <v:shape id="Textbox 494" style="position:absolute;left:4787;top:5288;width:704;height:1092;visibility:visible;mso-wrap-style:square;v-text-anchor:top" o:spid="_x0000_s149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v:textbox inset="0,0,0,0">
                    <w:txbxContent>
                      <w:p w:rsidR="00D36F6E" w:rsidRDefault="00F6074B" w14:paraId="4B1E58F1" w14:textId="77777777">
                        <w:pPr>
                          <w:spacing w:line="168" w:lineRule="exact"/>
                          <w:rPr>
                            <w:sz w:val="17"/>
                          </w:rPr>
                        </w:pPr>
                        <w:r>
                          <w:rPr>
                            <w:spacing w:val="-10"/>
                            <w:w w:val="95"/>
                            <w:sz w:val="17"/>
                            <w:lang w:val="Greek"/>
                          </w:rPr>
                          <w:t>3</w:t>
                        </w:r>
                      </w:p>
                    </w:txbxContent>
                  </v:textbox>
                </v:shape>
                <v:shape id="Textbox 495" style="position:absolute;left:8850;top:5288;width:705;height:1092;visibility:visible;mso-wrap-style:square;v-text-anchor:top" o:spid="_x0000_s149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v:textbox inset="0,0,0,0">
                    <w:txbxContent>
                      <w:p w:rsidR="00D36F6E" w:rsidRDefault="00F6074B" w14:paraId="4CE443C6" w14:textId="77777777">
                        <w:pPr>
                          <w:spacing w:line="168" w:lineRule="exact"/>
                          <w:rPr>
                            <w:sz w:val="17"/>
                          </w:rPr>
                        </w:pPr>
                        <w:r>
                          <w:rPr>
                            <w:spacing w:val="-10"/>
                            <w:w w:val="95"/>
                            <w:sz w:val="17"/>
                            <w:lang w:val="Greek"/>
                          </w:rPr>
                          <w:t>4</w:t>
                        </w:r>
                      </w:p>
                    </w:txbxContent>
                  </v:textbox>
                </v:shape>
                <v:shape id="Textbox 496" style="position:absolute;left:723;top:10029;width:704;height:1092;visibility:visible;mso-wrap-style:square;v-text-anchor:top" o:spid="_x0000_s149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v:textbox inset="0,0,0,0">
                    <w:txbxContent>
                      <w:p w:rsidR="00D36F6E" w:rsidRDefault="00F6074B" w14:paraId="2960D661" w14:textId="77777777">
                        <w:pPr>
                          <w:spacing w:line="168" w:lineRule="exact"/>
                          <w:rPr>
                            <w:sz w:val="17"/>
                          </w:rPr>
                        </w:pPr>
                        <w:r>
                          <w:rPr>
                            <w:spacing w:val="-10"/>
                            <w:w w:val="95"/>
                            <w:sz w:val="17"/>
                            <w:lang w:val="Greek"/>
                          </w:rPr>
                          <w:t>5</w:t>
                        </w:r>
                      </w:p>
                    </w:txbxContent>
                  </v:textbox>
                </v:shape>
                <v:shape id="Textbox 497" style="position:absolute;left:4787;top:10029;width:704;height:1092;visibility:visible;mso-wrap-style:square;v-text-anchor:top" o:spid="_x0000_s149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BrU/+YxQAAANwAAAAP&#10;AAAAAAAAAAAAAAAAAAcCAABkcnMvZG93bnJldi54bWxQSwUGAAAAAAMAAwC3AAAA+QIAAAAA&#10;">
                  <v:textbox inset="0,0,0,0">
                    <w:txbxContent>
                      <w:p w:rsidR="00D36F6E" w:rsidRDefault="00F6074B" w14:paraId="2919D52E" w14:textId="77777777">
                        <w:pPr>
                          <w:spacing w:line="168" w:lineRule="exact"/>
                          <w:rPr>
                            <w:sz w:val="17"/>
                          </w:rPr>
                        </w:pPr>
                        <w:r>
                          <w:rPr>
                            <w:spacing w:val="-10"/>
                            <w:w w:val="95"/>
                            <w:sz w:val="17"/>
                            <w:lang w:val="Greek"/>
                          </w:rPr>
                          <w:t>6</w:t>
                        </w:r>
                      </w:p>
                    </w:txbxContent>
                  </v:textbox>
                </v:shape>
                <v:shape id="Textbox 498" style="position:absolute;left:8850;top:10029;width:705;height:1092;visibility:visible;mso-wrap-style:square;v-text-anchor:top" o:spid="_x0000_s149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vqwwAAANwAAAAPAAAAZHJzL2Rvd25yZXYueG1sRE/Pa8Iw&#10;FL4L+x/CE3bTVBm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Gsxr6sMAAADcAAAADwAA&#10;AAAAAAAAAAAAAAAHAgAAZHJzL2Rvd25yZXYueG1sUEsFBgAAAAADAAMAtwAAAPcCAAAAAA==&#10;">
                  <v:textbox inset="0,0,0,0">
                    <w:txbxContent>
                      <w:p w:rsidR="00D36F6E" w:rsidRDefault="00F6074B" w14:paraId="22110CA4" w14:textId="77777777">
                        <w:pPr>
                          <w:spacing w:line="168" w:lineRule="exact"/>
                          <w:rPr>
                            <w:sz w:val="17"/>
                          </w:rPr>
                        </w:pPr>
                        <w:r>
                          <w:rPr>
                            <w:spacing w:val="-10"/>
                            <w:w w:val="95"/>
                            <w:sz w:val="17"/>
                            <w:lang w:val="Greek"/>
                          </w:rPr>
                          <w:t>7</w:t>
                        </w:r>
                      </w:p>
                    </w:txbxContent>
                  </v:textbox>
                </v:shape>
                <w10:wrap type="topAndBottom" anchorx="page"/>
              </v:group>
            </w:pict>
          </mc:Fallback>
        </mc:AlternateContent>
      </w:r>
      <w:r w:rsidRPr="00ED266F">
        <w:rPr>
          <w:rFonts w:ascii="Times New Roman" w:hAnsi="Times New Roman" w:cs="Times New Roman"/>
          <w:spacing w:val="-10"/>
        </w:rPr>
        <w:t>A</w:t>
      </w:r>
      <w:r w:rsidRPr="00ED266F">
        <w:rPr>
          <w:rFonts w:ascii="Times New Roman" w:hAnsi="Times New Roman" w:cs="Times New Roman"/>
          <w:lang w:val="el-GR"/>
        </w:rPr>
        <w:tab/>
      </w:r>
      <w:r w:rsidRPr="00ED266F">
        <w:rPr>
          <w:rFonts w:ascii="Times New Roman" w:hAnsi="Times New Roman" w:cs="Times New Roman"/>
          <w:spacing w:val="-10"/>
        </w:rPr>
        <w:t>B</w:t>
      </w:r>
      <w:r w:rsidRPr="00ED266F">
        <w:rPr>
          <w:rFonts w:ascii="Times New Roman" w:hAnsi="Times New Roman" w:cs="Times New Roman"/>
          <w:lang w:val="el-GR"/>
        </w:rPr>
        <w:tab/>
      </w:r>
      <w:r w:rsidRPr="00ED266F">
        <w:rPr>
          <w:rFonts w:ascii="Times New Roman" w:hAnsi="Times New Roman" w:cs="Times New Roman"/>
          <w:spacing w:val="-10"/>
        </w:rPr>
        <w:t>C</w:t>
      </w:r>
    </w:p>
    <w:p w14:paraId="24FA923F" w14:textId="77777777" w:rsidR="00D36F6E" w:rsidRPr="00ED266F" w:rsidRDefault="00F6074B">
      <w:pPr>
        <w:spacing w:before="241" w:line="252" w:lineRule="auto"/>
        <w:ind w:left="720" w:right="311"/>
        <w:jc w:val="both"/>
        <w:rPr>
          <w:rFonts w:ascii="Times New Roman" w:hAnsi="Times New Roman" w:cs="Times New Roman"/>
          <w:lang w:val="el-GR"/>
        </w:rPr>
      </w:pPr>
      <w:r w:rsidRPr="00ED266F">
        <w:rPr>
          <w:rFonts w:ascii="Times New Roman" w:hAnsi="Times New Roman" w:cs="Times New Roman"/>
          <w:b/>
          <w:lang w:val="el-GR"/>
        </w:rPr>
        <w:t xml:space="preserve">Εικόνα </w:t>
      </w:r>
      <w:r w:rsidRPr="00ED266F">
        <w:rPr>
          <w:rFonts w:ascii="Times New Roman" w:hAnsi="Times New Roman" w:cs="Times New Roman"/>
          <w:b/>
        </w:rPr>
        <w:t>S</w:t>
      </w:r>
      <w:r w:rsidRPr="00ED266F">
        <w:rPr>
          <w:rFonts w:ascii="Times New Roman" w:hAnsi="Times New Roman" w:cs="Times New Roman"/>
          <w:b/>
          <w:lang w:val="el-GR"/>
        </w:rPr>
        <w:t xml:space="preserve">5. Υπολογισμός του Δείκτη Επιρροής για τον μέτοχο 1. </w:t>
      </w:r>
      <w:r w:rsidRPr="00ED266F">
        <w:rPr>
          <w:rFonts w:ascii="Times New Roman" w:hAnsi="Times New Roman" w:cs="Times New Roman"/>
          <w:lang w:val="el-GR"/>
        </w:rPr>
        <w:t>(</w:t>
      </w:r>
      <w:r w:rsidRPr="00ED266F">
        <w:rPr>
          <w:rFonts w:ascii="Times New Roman" w:hAnsi="Times New Roman" w:cs="Times New Roman"/>
          <w:b/>
          <w:lang w:val="el-GR"/>
        </w:rPr>
        <w:t>Α</w:t>
      </w:r>
      <w:r w:rsidRPr="00ED266F">
        <w:rPr>
          <w:rFonts w:ascii="Times New Roman" w:hAnsi="Times New Roman" w:cs="Times New Roman"/>
          <w:lang w:val="el-GR"/>
        </w:rPr>
        <w:t>) Ένα απλό δίκτυο με τοπολογία δέντρου, που αποτελείται από τρία μεμονωμένα μονοπάτια. Κάθε μονοπάτι είναι ένα κατάντη μονοπάτι, που ξεκινά από τον κόμβο 1, όπου οι κόμβοι επισκέπτονται μόνο μία φορά. (</w:t>
      </w:r>
      <w:r w:rsidRPr="00ED266F">
        <w:rPr>
          <w:rFonts w:ascii="Times New Roman" w:hAnsi="Times New Roman" w:cs="Times New Roman"/>
          <w:b/>
          <w:spacing w:val="-6"/>
          <w:lang w:val="el-GR"/>
        </w:rPr>
        <w:t>Β</w:t>
      </w:r>
      <w:r w:rsidRPr="00ED266F">
        <w:rPr>
          <w:rFonts w:ascii="Times New Roman" w:hAnsi="Times New Roman" w:cs="Times New Roman"/>
          <w:spacing w:val="-6"/>
          <w:lang w:val="el-GR"/>
        </w:rPr>
        <w:t>) Το αριστερό ίχνος</w:t>
      </w:r>
    </w:p>
    <w:p w14:paraId="3BC9316F" w14:textId="77777777" w:rsidR="00D36F6E" w:rsidRPr="00ED266F" w:rsidRDefault="00F6074B">
      <w:pPr>
        <w:pStyle w:val="BodyText"/>
        <w:ind w:left="719"/>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24288" behindDoc="1" locked="0" layoutInCell="1" allowOverlap="1" wp14:anchorId="00CB66AD" wp14:editId="162EA70F">
                <wp:simplePos x="0" y="0"/>
                <wp:positionH relativeFrom="page">
                  <wp:posOffset>4903761</wp:posOffset>
                </wp:positionH>
                <wp:positionV relativeFrom="paragraph">
                  <wp:posOffset>92872</wp:posOffset>
                </wp:positionV>
                <wp:extent cx="53975" cy="101600"/>
                <wp:effectExtent l="0" t="0" r="0" b="0"/>
                <wp:wrapNone/>
                <wp:docPr id="499" name="Text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 cy="101600"/>
                        </a:xfrm>
                        <a:prstGeom prst="rect">
                          <a:avLst/>
                        </a:prstGeom>
                      </wps:spPr>
                      <wps:txbx>
                        <w:txbxContent>
                          <w:p w14:paraId="4C789E31" w14:textId="77777777" w:rsidR="00D36F6E" w:rsidRDefault="00F6074B">
                            <w:pPr>
                              <w:spacing w:line="157" w:lineRule="exact"/>
                              <w:rPr>
                                <w:sz w:val="16"/>
                              </w:rPr>
                            </w:pPr>
                            <w:r>
                              <w:rPr>
                                <w:spacing w:val="-10"/>
                                <w:w w:val="85"/>
                                <w:sz w:val="16"/>
                              </w:rPr>
                              <w:t>1</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499" style="position:absolute;left:0;text-align:left;margin-left:386.1pt;margin-top:7.3pt;width:4.25pt;height:8pt;z-index:-19592192;visibility:visible;mso-wrap-style:square;mso-wrap-distance-left:0;mso-wrap-distance-top:0;mso-wrap-distance-right:0;mso-wrap-distance-bottom:0;mso-position-horizontal:absolute;mso-position-horizontal-relative:page;mso-position-vertical:absolute;mso-position-vertical-relative:text;v-text-anchor:top" o:spid="_x0000_s149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nxmQEAACIDAAAOAAAAZHJzL2Uyb0RvYy54bWysUs2O0zAQviPxDpbvNOnCFjZqugJWIKQV&#10;i7TwAK5jNxaxx8y4Tfr2jL1pi9gb4uJM7PE334/Xt5MfxMEgOQitXC5qKUzQ0Lmwa+WP759evZOC&#10;kgqdGiCYVh4NydvNyxfrMTbmCnoYOoOCQQI1Y2xln1Jsqop0b7yiBUQT+NACepX4F3dVh2pkdD9U&#10;V3W9qkbALiJoQ8S7d0+HclPwrTU6PVhLJomhlcwtlRXLus1rtVmrZocq9k7PNNQ/sPDKBR56hrpT&#10;SYk9umdQ3mkEApsWGnwF1jptigZWs6z/UvPYq2iKFjaH4tkm+n+w+uvhMX5DkaYPMHGARQTFe9A/&#10;ib2pxkjN3JM9pYa4OwudLPr8ZQmCL7K3x7OfZkpC8+b165u311JoPlnWy1Vd7K4udyNS+mzAi1y0&#10;EjmtMl8d7inl6ao5tcxUnqZnHmnaTsJ1jPxmlVPMe1vojqxl5DhbSb/2Co0Uw5fAfuXsTwWeiu2p&#10;wDR8hPJCsqQA7/cJrCsULrgzBQ6iMJsfTU76z//SdXnam98AAAD//wMAUEsDBBQABgAIAAAAIQBG&#10;MjWU3gAAAAkBAAAPAAAAZHJzL2Rvd25yZXYueG1sTI/BTsMwEETvSPyDtUjcqE1ASQlxqgrBCQmR&#10;hgNHJ9kmVuN1iN02/D3LCY6reZp5W2wWN4oTzsF60nC7UiCQWt9Z6jV81C83axAhGurM6Ak1fGOA&#10;TXl5UZi882eq8LSLveASCrnRMMQ45VKGdkBnwspPSJzt/exM5HPuZTebM5e7USZKpdIZS7wwmAmf&#10;BmwPu6PTsP2k6tl+vTXv1b6ydf2g6DU9aH19tWwfQURc4h8Mv/qsDiU7Nf5IXRCjhixLEkY5uE9B&#10;MJCtVQai0XCnUpBlIf9/UP4AAAD//wMAUEsBAi0AFAAGAAgAAAAhALaDOJL+AAAA4QEAABMAAAAA&#10;AAAAAAAAAAAAAAAAAFtDb250ZW50X1R5cGVzXS54bWxQSwECLQAUAAYACAAAACEAOP0h/9YAAACU&#10;AQAACwAAAAAAAAAAAAAAAAAvAQAAX3JlbHMvLnJlbHNQSwECLQAUAAYACAAAACEAupv58ZkBAAAi&#10;AwAADgAAAAAAAAAAAAAAAAAuAgAAZHJzL2Uyb0RvYy54bWxQSwECLQAUAAYACAAAACEARjI1lN4A&#10;AAAJAQAADwAAAAAAAAAAAAAAAADzAwAAZHJzL2Rvd25yZXYueG1sUEsFBgAAAAAEAAQA8wAAAP4E&#10;AAAAAA==&#10;" w14:anchorId="00CB66AD">
                <v:textbox inset="0,0,0,0">
                  <w:txbxContent>
                    <w:p w:rsidR="00D36F6E" w:rsidRDefault="00F6074B" w14:paraId="4C789E31" w14:textId="77777777">
                      <w:pPr>
                        <w:spacing w:line="157" w:lineRule="exact"/>
                        <w:rPr>
                          <w:sz w:val="16"/>
                        </w:rPr>
                      </w:pPr>
                      <w:r>
                        <w:rPr>
                          <w:spacing w:val="-10"/>
                          <w:w w:val="85"/>
                          <w:sz w:val="16"/>
                          <w:lang w:val="Greek"/>
                        </w:rPr>
                        <w:t>1</w:t>
                      </w:r>
                    </w:p>
                  </w:txbxContent>
                </v:textbox>
                <w10:wrap anchorx="page"/>
              </v:shape>
            </w:pict>
          </mc:Fallback>
        </mc:AlternateContent>
      </w:r>
      <w:r w:rsidRPr="00ED266F">
        <w:rPr>
          <w:rFonts w:ascii="Times New Roman" w:hAnsi="Times New Roman" w:cs="Times New Roman"/>
          <w:spacing w:val="-6"/>
          <w:lang w:val="el-GR"/>
        </w:rPr>
        <w:t xml:space="preserve">αποδίδοντας την άμεση συνεισφορά αξίας χαρτοφυλακίου </w:t>
      </w:r>
      <w:proofErr w:type="spellStart"/>
      <w:r w:rsidRPr="00ED266F">
        <w:rPr>
          <w:rFonts w:ascii="Times New Roman" w:hAnsi="Times New Roman" w:cs="Times New Roman"/>
          <w:i/>
          <w:spacing w:val="-6"/>
        </w:rPr>
        <w:t>pL</w:t>
      </w:r>
      <w:proofErr w:type="spellEnd"/>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 xml:space="preserve">= </w:t>
      </w:r>
      <w:r w:rsidRPr="00ED266F">
        <w:rPr>
          <w:rFonts w:ascii="Times New Roman" w:hAnsi="Times New Roman" w:cs="Times New Roman"/>
          <w:i/>
          <w:spacing w:val="-6"/>
        </w:rPr>
        <w:t>W</w:t>
      </w:r>
      <w:r w:rsidRPr="00ED266F">
        <w:rPr>
          <w:rFonts w:ascii="Times New Roman" w:hAnsi="Times New Roman" w:cs="Times New Roman"/>
          <w:i/>
          <w:spacing w:val="-6"/>
          <w:lang w:val="el-GR"/>
        </w:rPr>
        <w:t>12</w:t>
      </w:r>
      <w:r w:rsidRPr="00ED266F">
        <w:rPr>
          <w:rFonts w:ascii="Times New Roman" w:hAnsi="Times New Roman" w:cs="Times New Roman"/>
          <w:i/>
          <w:spacing w:val="-6"/>
        </w:rPr>
        <w:t>v</w:t>
      </w:r>
      <w:r w:rsidRPr="00ED266F">
        <w:rPr>
          <w:rFonts w:ascii="Times New Roman" w:hAnsi="Times New Roman" w:cs="Times New Roman"/>
          <w:i/>
          <w:spacing w:val="-6"/>
          <w:lang w:val="el-GR"/>
        </w:rPr>
        <w:t xml:space="preserve">2 </w:t>
      </w:r>
      <w:r w:rsidRPr="00ED266F">
        <w:rPr>
          <w:rFonts w:ascii="Times New Roman" w:hAnsi="Times New Roman" w:cs="Times New Roman"/>
          <w:spacing w:val="-6"/>
          <w:lang w:val="el-GR"/>
        </w:rPr>
        <w:t>και την έμμεση</w:t>
      </w:r>
    </w:p>
    <w:p w14:paraId="307A5228" w14:textId="77777777" w:rsidR="00D36F6E" w:rsidRPr="00ED266F" w:rsidRDefault="00F6074B">
      <w:pPr>
        <w:pStyle w:val="BodyText"/>
        <w:spacing w:before="12" w:line="146" w:lineRule="exact"/>
        <w:ind w:left="719"/>
        <w:rPr>
          <w:rFonts w:ascii="Times New Roman" w:hAnsi="Times New Roman" w:cs="Times New Roman"/>
          <w:lang w:val="el-GR"/>
        </w:rPr>
      </w:pPr>
      <w:r w:rsidRPr="00ED266F">
        <w:rPr>
          <w:rFonts w:ascii="Times New Roman" w:hAnsi="Times New Roman" w:cs="Times New Roman"/>
          <w:spacing w:val="-10"/>
          <w:lang w:val="el-GR"/>
        </w:rPr>
        <w:t xml:space="preserve">συνεισφορά </w:t>
      </w:r>
      <w:r w:rsidRPr="00ED266F">
        <w:rPr>
          <w:rFonts w:ascii="Times New Roman" w:hAnsi="Times New Roman" w:cs="Times New Roman"/>
          <w:i/>
          <w:spacing w:val="-10"/>
        </w:rPr>
        <w:t>p</w:t>
      </w:r>
      <w:r w:rsidRPr="00ED266F">
        <w:rPr>
          <w:rFonts w:ascii="Times New Roman" w:hAnsi="Times New Roman" w:cs="Times New Roman"/>
          <w:i/>
          <w:spacing w:val="-10"/>
          <w:lang w:val="el-GR"/>
        </w:rPr>
        <w:t xml:space="preserve"> ̃</w:t>
      </w:r>
      <w:r w:rsidRPr="00ED266F">
        <w:rPr>
          <w:rFonts w:ascii="Times New Roman" w:hAnsi="Times New Roman" w:cs="Times New Roman"/>
          <w:i/>
          <w:spacing w:val="-10"/>
        </w:rPr>
        <w:t>L</w:t>
      </w:r>
      <w:r w:rsidRPr="00ED266F">
        <w:rPr>
          <w:rFonts w:ascii="Times New Roman" w:hAnsi="Times New Roman" w:cs="Times New Roman"/>
          <w:i/>
          <w:spacing w:val="-10"/>
          <w:lang w:val="el-GR"/>
        </w:rPr>
        <w:t xml:space="preserve"> </w:t>
      </w:r>
      <w:r w:rsidRPr="00ED266F">
        <w:rPr>
          <w:rFonts w:ascii="Times New Roman" w:hAnsi="Times New Roman" w:cs="Times New Roman"/>
          <w:spacing w:val="-10"/>
          <w:lang w:val="el-GR"/>
        </w:rPr>
        <w:t xml:space="preserve">= </w:t>
      </w:r>
      <w:r w:rsidRPr="00ED266F">
        <w:rPr>
          <w:rFonts w:ascii="Times New Roman" w:hAnsi="Times New Roman" w:cs="Times New Roman"/>
          <w:i/>
          <w:spacing w:val="-10"/>
        </w:rPr>
        <w:t>p</w:t>
      </w:r>
      <w:r w:rsidRPr="00ED266F">
        <w:rPr>
          <w:rFonts w:ascii="Times New Roman" w:hAnsi="Times New Roman" w:cs="Times New Roman"/>
          <w:i/>
          <w:spacing w:val="-10"/>
          <w:lang w:val="el-GR"/>
        </w:rPr>
        <w:t>ˆ</w:t>
      </w:r>
      <w:r w:rsidRPr="00ED266F">
        <w:rPr>
          <w:rFonts w:ascii="Times New Roman" w:hAnsi="Times New Roman" w:cs="Times New Roman"/>
          <w:i/>
          <w:spacing w:val="-10"/>
        </w:rPr>
        <w:t>L</w:t>
      </w:r>
      <w:r w:rsidRPr="00ED266F">
        <w:rPr>
          <w:rFonts w:ascii="Times New Roman" w:hAnsi="Times New Roman" w:cs="Times New Roman"/>
          <w:i/>
          <w:spacing w:val="-10"/>
          <w:lang w:val="el-GR"/>
        </w:rPr>
        <w:t xml:space="preserve"> </w:t>
      </w:r>
      <w:r w:rsidRPr="00ED266F">
        <w:rPr>
          <w:rFonts w:ascii="Times New Roman" w:hAnsi="Times New Roman" w:cs="Times New Roman"/>
          <w:spacing w:val="-10"/>
          <w:lang w:val="el-GR"/>
        </w:rPr>
        <w:t xml:space="preserve">= </w:t>
      </w:r>
      <w:r w:rsidRPr="00ED266F">
        <w:rPr>
          <w:rFonts w:ascii="Times New Roman" w:hAnsi="Times New Roman" w:cs="Times New Roman"/>
          <w:i/>
          <w:spacing w:val="-10"/>
        </w:rPr>
        <w:t>W</w:t>
      </w:r>
      <w:r w:rsidRPr="00ED266F">
        <w:rPr>
          <w:rFonts w:ascii="Times New Roman" w:hAnsi="Times New Roman" w:cs="Times New Roman"/>
          <w:i/>
          <w:spacing w:val="-10"/>
          <w:lang w:val="el-GR"/>
        </w:rPr>
        <w:t>12</w:t>
      </w:r>
      <w:r w:rsidRPr="00ED266F">
        <w:rPr>
          <w:rFonts w:ascii="Times New Roman" w:hAnsi="Times New Roman" w:cs="Times New Roman"/>
          <w:i/>
          <w:spacing w:val="-10"/>
        </w:rPr>
        <w:t>W</w:t>
      </w:r>
      <w:r w:rsidRPr="00ED266F">
        <w:rPr>
          <w:rFonts w:ascii="Times New Roman" w:hAnsi="Times New Roman" w:cs="Times New Roman"/>
          <w:i/>
          <w:spacing w:val="-10"/>
          <w:lang w:val="el-GR"/>
        </w:rPr>
        <w:t>25</w:t>
      </w:r>
      <w:r w:rsidRPr="00ED266F">
        <w:rPr>
          <w:rFonts w:ascii="Times New Roman" w:hAnsi="Times New Roman" w:cs="Times New Roman"/>
          <w:i/>
          <w:spacing w:val="-10"/>
        </w:rPr>
        <w:t>v</w:t>
      </w:r>
      <w:r w:rsidRPr="00ED266F">
        <w:rPr>
          <w:rFonts w:ascii="Times New Roman" w:hAnsi="Times New Roman" w:cs="Times New Roman"/>
          <w:i/>
          <w:spacing w:val="-10"/>
          <w:lang w:val="el-GR"/>
        </w:rPr>
        <w:t>5</w:t>
      </w:r>
      <w:r w:rsidRPr="00ED266F">
        <w:rPr>
          <w:rFonts w:ascii="Times New Roman" w:hAnsi="Times New Roman" w:cs="Times New Roman"/>
          <w:spacing w:val="-10"/>
          <w:lang w:val="el-GR"/>
        </w:rPr>
        <w:t>. (Γ) Τροποποίηση του αρχικού δικτύου ώστε να περιέχει βρόχους.</w:t>
      </w:r>
    </w:p>
    <w:p w14:paraId="5FAE9269" w14:textId="77777777" w:rsidR="00D36F6E" w:rsidRPr="00ED266F" w:rsidRDefault="00F6074B">
      <w:pPr>
        <w:tabs>
          <w:tab w:val="left" w:pos="2589"/>
        </w:tabs>
        <w:spacing w:line="157" w:lineRule="exact"/>
        <w:ind w:left="2072"/>
        <w:rPr>
          <w:rFonts w:ascii="Times New Roman" w:hAnsi="Times New Roman" w:cs="Times New Roman"/>
          <w:sz w:val="16"/>
        </w:rPr>
      </w:pPr>
      <w:r w:rsidRPr="00ED266F">
        <w:rPr>
          <w:rFonts w:ascii="Times New Roman" w:hAnsi="Times New Roman" w:cs="Times New Roman"/>
          <w:spacing w:val="-10"/>
          <w:w w:val="95"/>
          <w:sz w:val="16"/>
        </w:rPr>
        <w:t>1</w:t>
      </w:r>
      <w:r w:rsidRPr="00ED266F">
        <w:rPr>
          <w:rFonts w:ascii="Times New Roman" w:hAnsi="Times New Roman" w:cs="Times New Roman"/>
          <w:sz w:val="16"/>
        </w:rPr>
        <w:tab/>
      </w:r>
      <w:r w:rsidRPr="00ED266F">
        <w:rPr>
          <w:rFonts w:ascii="Times New Roman" w:hAnsi="Times New Roman" w:cs="Times New Roman"/>
          <w:spacing w:val="-10"/>
          <w:w w:val="95"/>
          <w:sz w:val="16"/>
        </w:rPr>
        <w:t>1</w:t>
      </w:r>
    </w:p>
    <w:p w14:paraId="4733A3BB" w14:textId="77777777" w:rsidR="00D36F6E" w:rsidRPr="00ED266F" w:rsidRDefault="00D36F6E">
      <w:pPr>
        <w:pStyle w:val="BodyText"/>
        <w:spacing w:before="143"/>
        <w:rPr>
          <w:rFonts w:ascii="Times New Roman" w:hAnsi="Times New Roman" w:cs="Times New Roman"/>
        </w:rPr>
      </w:pPr>
    </w:p>
    <w:p w14:paraId="231D11C1" w14:textId="77777777" w:rsidR="00D36F6E" w:rsidRPr="00ED266F" w:rsidRDefault="00F6074B">
      <w:pPr>
        <w:pStyle w:val="Heading3"/>
        <w:numPr>
          <w:ilvl w:val="2"/>
          <w:numId w:val="5"/>
        </w:numPr>
        <w:tabs>
          <w:tab w:val="left" w:pos="1486"/>
        </w:tabs>
        <w:rPr>
          <w:rFonts w:ascii="Times New Roman" w:hAnsi="Times New Roman" w:cs="Times New Roman"/>
        </w:rPr>
      </w:pPr>
      <w:bookmarkStart w:id="10" w:name="_TOC_250037"/>
      <w:r w:rsidRPr="00ED266F">
        <w:rPr>
          <w:rFonts w:ascii="Times New Roman" w:hAnsi="Times New Roman" w:cs="Times New Roman"/>
        </w:rPr>
        <w:t>Ένα απλό παράδειγμα</w:t>
      </w:r>
      <w:bookmarkEnd w:id="10"/>
    </w:p>
    <w:p w14:paraId="2D3EE445" w14:textId="77777777" w:rsidR="00D36F6E" w:rsidRPr="00ED266F" w:rsidRDefault="00F6074B">
      <w:pPr>
        <w:pStyle w:val="BodyText"/>
        <w:spacing w:before="157" w:line="252" w:lineRule="auto"/>
        <w:ind w:left="719" w:right="311"/>
        <w:jc w:val="both"/>
        <w:rPr>
          <w:rFonts w:ascii="Times New Roman" w:hAnsi="Times New Roman" w:cs="Times New Roman"/>
          <w:lang w:val="el-GR"/>
        </w:rPr>
      </w:pPr>
      <w:r w:rsidRPr="00ED266F">
        <w:rPr>
          <w:rFonts w:ascii="Times New Roman" w:hAnsi="Times New Roman" w:cs="Times New Roman"/>
          <w:w w:val="85"/>
          <w:lang w:val="el-GR"/>
        </w:rPr>
        <w:t xml:space="preserve">Για παράδειγμα, εξετάστε το απλό δίκτυο που φαίνεται στο Σχήμα </w:t>
      </w:r>
      <w:r w:rsidRPr="00ED266F">
        <w:rPr>
          <w:rFonts w:ascii="Times New Roman" w:hAnsi="Times New Roman" w:cs="Times New Roman"/>
          <w:w w:val="85"/>
        </w:rPr>
        <w:t>S</w:t>
      </w:r>
      <w:r w:rsidRPr="00ED266F">
        <w:rPr>
          <w:rFonts w:ascii="Times New Roman" w:hAnsi="Times New Roman" w:cs="Times New Roman"/>
          <w:w w:val="85"/>
          <w:lang w:val="el-GR"/>
        </w:rPr>
        <w:t>5</w:t>
      </w:r>
      <w:r w:rsidRPr="00ED266F">
        <w:rPr>
          <w:rFonts w:ascii="Times New Roman" w:hAnsi="Times New Roman" w:cs="Times New Roman"/>
          <w:w w:val="85"/>
        </w:rPr>
        <w:t>A</w:t>
      </w:r>
      <w:r w:rsidRPr="00ED266F">
        <w:rPr>
          <w:rFonts w:ascii="Times New Roman" w:hAnsi="Times New Roman" w:cs="Times New Roman"/>
          <w:w w:val="85"/>
          <w:lang w:val="el-GR"/>
        </w:rPr>
        <w:t xml:space="preserve">. Αυτό το δίκτυο αποτελείται από τρία </w:t>
      </w:r>
      <w:r w:rsidRPr="00ED266F">
        <w:rPr>
          <w:rFonts w:ascii="Times New Roman" w:hAnsi="Times New Roman" w:cs="Times New Roman"/>
          <w:w w:val="90"/>
          <w:lang w:val="el-GR"/>
        </w:rPr>
        <w:t xml:space="preserve">μονοπάτια που προέρχονται από τον κόμβο 1, ένα από τα οποία επισημαίνεται στο Σχήμα </w:t>
      </w:r>
      <w:r w:rsidRPr="00ED266F">
        <w:rPr>
          <w:rFonts w:ascii="Times New Roman" w:hAnsi="Times New Roman" w:cs="Times New Roman"/>
          <w:w w:val="90"/>
        </w:rPr>
        <w:t>S</w:t>
      </w:r>
      <w:r w:rsidRPr="00ED266F">
        <w:rPr>
          <w:rFonts w:ascii="Times New Roman" w:hAnsi="Times New Roman" w:cs="Times New Roman"/>
          <w:w w:val="90"/>
          <w:lang w:val="el-GR"/>
        </w:rPr>
        <w:t>5</w:t>
      </w:r>
      <w:r w:rsidRPr="00ED266F">
        <w:rPr>
          <w:rFonts w:ascii="Times New Roman" w:hAnsi="Times New Roman" w:cs="Times New Roman"/>
          <w:w w:val="90"/>
        </w:rPr>
        <w:t>B</w:t>
      </w:r>
      <w:r w:rsidRPr="00ED266F">
        <w:rPr>
          <w:rFonts w:ascii="Times New Roman" w:hAnsi="Times New Roman" w:cs="Times New Roman"/>
          <w:w w:val="90"/>
          <w:lang w:val="el-GR"/>
        </w:rPr>
        <w:t>. Η άμεση αξία χαρτοφυλακίου έχει συνεισφορές από το αριστερό, το μεσαίο και το δεξί μονοπάτι και δίνεται από</w:t>
      </w:r>
    </w:p>
    <w:p w14:paraId="60C7E5A9" w14:textId="77777777" w:rsidR="00D36F6E" w:rsidRPr="00ED266F" w:rsidRDefault="00D36F6E">
      <w:pPr>
        <w:pStyle w:val="BodyText"/>
        <w:rPr>
          <w:rFonts w:ascii="Times New Roman" w:hAnsi="Times New Roman" w:cs="Times New Roman"/>
          <w:lang w:val="el-GR"/>
        </w:rPr>
      </w:pPr>
    </w:p>
    <w:p w14:paraId="6FC25FE1" w14:textId="77777777" w:rsidR="00D36F6E" w:rsidRPr="00ED266F" w:rsidRDefault="00D36F6E">
      <w:pPr>
        <w:pStyle w:val="BodyText"/>
        <w:rPr>
          <w:rFonts w:ascii="Times New Roman" w:hAnsi="Times New Roman" w:cs="Times New Roman"/>
          <w:lang w:val="el-GR"/>
        </w:rPr>
      </w:pPr>
    </w:p>
    <w:p w14:paraId="0EE532A0" w14:textId="77777777" w:rsidR="00D36F6E" w:rsidRPr="00ED266F" w:rsidRDefault="00D36F6E">
      <w:pPr>
        <w:pStyle w:val="BodyText"/>
        <w:spacing w:before="140"/>
        <w:rPr>
          <w:rFonts w:ascii="Times New Roman" w:hAnsi="Times New Roman" w:cs="Times New Roman"/>
          <w:lang w:val="el-GR"/>
        </w:rPr>
      </w:pPr>
    </w:p>
    <w:p w14:paraId="09D3EF95" w14:textId="77777777" w:rsidR="00D36F6E" w:rsidRPr="00ED266F" w:rsidRDefault="00F6074B">
      <w:pPr>
        <w:spacing w:before="1" w:line="142" w:lineRule="exact"/>
        <w:ind w:left="712" w:right="1388"/>
        <w:jc w:val="center"/>
        <w:rPr>
          <w:rFonts w:ascii="Times New Roman" w:hAnsi="Times New Roman" w:cs="Times New Roman"/>
          <w:lang w:val="pt-PT"/>
        </w:rPr>
      </w:pPr>
      <w:r w:rsidRPr="00ED266F">
        <w:rPr>
          <w:rFonts w:ascii="Times New Roman" w:hAnsi="Times New Roman" w:cs="Times New Roman"/>
          <w:i/>
          <w:lang w:val="pt-PT"/>
        </w:rPr>
        <w:t xml:space="preserve">p1 </w:t>
      </w:r>
      <w:r w:rsidRPr="00ED266F">
        <w:rPr>
          <w:rFonts w:ascii="Times New Roman" w:hAnsi="Times New Roman" w:cs="Times New Roman"/>
          <w:lang w:val="pt-PT"/>
        </w:rPr>
        <w:t xml:space="preserve">= </w:t>
      </w:r>
      <w:r w:rsidRPr="00ED266F">
        <w:rPr>
          <w:rFonts w:ascii="Times New Roman" w:hAnsi="Times New Roman" w:cs="Times New Roman"/>
          <w:i/>
          <w:lang w:val="pt-PT"/>
        </w:rPr>
        <w:t xml:space="preserve">pL </w:t>
      </w:r>
      <w:r w:rsidRPr="00ED266F">
        <w:rPr>
          <w:rFonts w:ascii="Times New Roman" w:hAnsi="Times New Roman" w:cs="Times New Roman"/>
          <w:lang w:val="pt-PT"/>
        </w:rPr>
        <w:t xml:space="preserve">+ </w:t>
      </w:r>
      <w:r w:rsidRPr="00ED266F">
        <w:rPr>
          <w:rFonts w:ascii="Times New Roman" w:hAnsi="Times New Roman" w:cs="Times New Roman"/>
          <w:i/>
          <w:lang w:val="pt-PT"/>
        </w:rPr>
        <w:t xml:space="preserve">pM </w:t>
      </w:r>
      <w:r w:rsidRPr="00ED266F">
        <w:rPr>
          <w:rFonts w:ascii="Times New Roman" w:hAnsi="Times New Roman" w:cs="Times New Roman"/>
          <w:lang w:val="pt-PT"/>
        </w:rPr>
        <w:t xml:space="preserve">+ </w:t>
      </w:r>
      <w:r w:rsidRPr="00ED266F">
        <w:rPr>
          <w:rFonts w:ascii="Times New Roman" w:hAnsi="Times New Roman" w:cs="Times New Roman"/>
          <w:i/>
          <w:spacing w:val="-5"/>
          <w:lang w:val="pt-PT"/>
        </w:rPr>
        <w:t>pR</w:t>
      </w:r>
    </w:p>
    <w:p w14:paraId="229AD73C" w14:textId="77777777" w:rsidR="00D36F6E" w:rsidRPr="00ED266F" w:rsidRDefault="00D36F6E">
      <w:pPr>
        <w:spacing w:line="142" w:lineRule="exact"/>
        <w:jc w:val="center"/>
        <w:rPr>
          <w:rFonts w:ascii="Times New Roman" w:hAnsi="Times New Roman" w:cs="Times New Roman"/>
          <w:lang w:val="pt-PT"/>
        </w:rPr>
        <w:sectPr w:rsidR="00D36F6E" w:rsidRPr="00ED266F">
          <w:pgSz w:w="11910" w:h="16840"/>
          <w:pgMar w:top="1500" w:right="1080" w:bottom="1160" w:left="720" w:header="0" w:footer="956" w:gutter="0"/>
          <w:cols w:space="720"/>
        </w:sectPr>
      </w:pPr>
    </w:p>
    <w:p w14:paraId="293FE3CD" w14:textId="77777777" w:rsidR="00D36F6E" w:rsidRPr="00ED266F" w:rsidRDefault="00F6074B">
      <w:pPr>
        <w:tabs>
          <w:tab w:val="left" w:pos="4929"/>
          <w:tab w:val="left" w:pos="5470"/>
        </w:tabs>
        <w:spacing w:line="156" w:lineRule="exact"/>
        <w:ind w:left="4437"/>
        <w:rPr>
          <w:rFonts w:ascii="Times New Roman" w:hAnsi="Times New Roman" w:cs="Times New Roman"/>
          <w:sz w:val="16"/>
          <w:lang w:val="pt-PT"/>
        </w:rPr>
      </w:pPr>
      <w:r w:rsidRPr="00ED266F">
        <w:rPr>
          <w:rFonts w:ascii="Times New Roman" w:hAnsi="Times New Roman" w:cs="Times New Roman"/>
          <w:spacing w:val="-10"/>
          <w:w w:val="95"/>
          <w:sz w:val="16"/>
          <w:lang w:val="pt-PT"/>
        </w:rPr>
        <w:t>1</w:t>
      </w:r>
      <w:r w:rsidRPr="00ED266F">
        <w:rPr>
          <w:rFonts w:ascii="Times New Roman" w:hAnsi="Times New Roman" w:cs="Times New Roman"/>
          <w:sz w:val="16"/>
          <w:lang w:val="pt-PT"/>
        </w:rPr>
        <w:tab/>
      </w:r>
      <w:r w:rsidRPr="00ED266F">
        <w:rPr>
          <w:rFonts w:ascii="Times New Roman" w:hAnsi="Times New Roman" w:cs="Times New Roman"/>
          <w:spacing w:val="-10"/>
          <w:w w:val="95"/>
          <w:sz w:val="16"/>
          <w:lang w:val="pt-PT"/>
        </w:rPr>
        <w:t>1</w:t>
      </w:r>
      <w:r w:rsidRPr="00ED266F">
        <w:rPr>
          <w:rFonts w:ascii="Times New Roman" w:hAnsi="Times New Roman" w:cs="Times New Roman"/>
          <w:sz w:val="16"/>
          <w:lang w:val="pt-PT"/>
        </w:rPr>
        <w:tab/>
      </w:r>
      <w:r w:rsidRPr="00ED266F">
        <w:rPr>
          <w:rFonts w:ascii="Times New Roman" w:hAnsi="Times New Roman" w:cs="Times New Roman"/>
          <w:spacing w:val="-10"/>
          <w:w w:val="95"/>
          <w:sz w:val="16"/>
          <w:lang w:val="pt-PT"/>
        </w:rPr>
        <w:t>1</w:t>
      </w:r>
    </w:p>
    <w:p w14:paraId="1313027F" w14:textId="77777777" w:rsidR="00D36F6E" w:rsidRPr="00ED266F" w:rsidRDefault="00F6074B">
      <w:pPr>
        <w:spacing w:before="32"/>
        <w:ind w:left="4097"/>
        <w:rPr>
          <w:rFonts w:ascii="Times New Roman" w:hAnsi="Times New Roman" w:cs="Times New Roman"/>
          <w:i/>
          <w:lang w:val="pt-PT"/>
        </w:rPr>
      </w:pPr>
      <w:r w:rsidRPr="00ED266F">
        <w:rPr>
          <w:rFonts w:ascii="Times New Roman" w:hAnsi="Times New Roman" w:cs="Times New Roman"/>
          <w:lang w:val="pt-PT"/>
        </w:rPr>
        <w:t xml:space="preserve">= </w:t>
      </w:r>
      <w:r w:rsidRPr="00ED266F">
        <w:rPr>
          <w:rFonts w:ascii="Times New Roman" w:hAnsi="Times New Roman" w:cs="Times New Roman"/>
          <w:i/>
          <w:lang w:val="pt-PT"/>
        </w:rPr>
        <w:t xml:space="preserve">W12v2 </w:t>
      </w:r>
      <w:r w:rsidRPr="00ED266F">
        <w:rPr>
          <w:rFonts w:ascii="Times New Roman" w:hAnsi="Times New Roman" w:cs="Times New Roman"/>
          <w:lang w:val="pt-PT"/>
        </w:rPr>
        <w:t xml:space="preserve">+ </w:t>
      </w:r>
      <w:r w:rsidRPr="00ED266F">
        <w:rPr>
          <w:rFonts w:ascii="Times New Roman" w:hAnsi="Times New Roman" w:cs="Times New Roman"/>
          <w:i/>
          <w:lang w:val="pt-PT"/>
        </w:rPr>
        <w:t xml:space="preserve">W13v3 </w:t>
      </w:r>
      <w:r w:rsidRPr="00ED266F">
        <w:rPr>
          <w:rFonts w:ascii="Times New Roman" w:hAnsi="Times New Roman" w:cs="Times New Roman"/>
          <w:lang w:val="pt-PT"/>
        </w:rPr>
        <w:t xml:space="preserve">+ </w:t>
      </w:r>
      <w:r w:rsidRPr="00ED266F">
        <w:rPr>
          <w:rFonts w:ascii="Times New Roman" w:hAnsi="Times New Roman" w:cs="Times New Roman"/>
          <w:i/>
          <w:spacing w:val="-2"/>
          <w:lang w:val="pt-PT"/>
        </w:rPr>
        <w:t>W14v4.</w:t>
      </w:r>
    </w:p>
    <w:p w14:paraId="5B537F80" w14:textId="77777777" w:rsidR="00D36F6E" w:rsidRPr="00ED266F" w:rsidRDefault="00F6074B">
      <w:pPr>
        <w:pStyle w:val="BodyText"/>
        <w:spacing w:before="19"/>
        <w:ind w:right="312"/>
        <w:jc w:val="right"/>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spacing w:val="-4"/>
          <w:lang w:val="el-GR"/>
        </w:rPr>
        <w:t>(19)</w:t>
      </w:r>
    </w:p>
    <w:p w14:paraId="2D4F48A3" w14:textId="77777777" w:rsidR="00D36F6E" w:rsidRPr="00ED266F" w:rsidRDefault="00D36F6E">
      <w:pPr>
        <w:pStyle w:val="BodyText"/>
        <w:jc w:val="right"/>
        <w:rPr>
          <w:rFonts w:ascii="Times New Roman" w:hAnsi="Times New Roman" w:cs="Times New Roman"/>
          <w:lang w:val="el-GR"/>
        </w:rPr>
        <w:sectPr w:rsidR="00D36F6E" w:rsidRPr="00ED266F">
          <w:type w:val="continuous"/>
          <w:pgSz w:w="11910" w:h="16840"/>
          <w:pgMar w:top="660" w:right="1080" w:bottom="0" w:left="720" w:header="0" w:footer="956" w:gutter="0"/>
          <w:cols w:num="2" w:space="720" w:equalWidth="0">
            <w:col w:w="6679" w:space="40"/>
            <w:col w:w="3391"/>
          </w:cols>
        </w:sectPr>
      </w:pPr>
    </w:p>
    <w:p w14:paraId="55A267B6" w14:textId="77777777" w:rsidR="00D36F6E" w:rsidRPr="00ED266F" w:rsidRDefault="00F6074B">
      <w:pPr>
        <w:pStyle w:val="BodyText"/>
        <w:spacing w:before="214" w:line="252" w:lineRule="auto"/>
        <w:ind w:left="720"/>
        <w:rPr>
          <w:rFonts w:ascii="Times New Roman" w:hAnsi="Times New Roman" w:cs="Times New Roman"/>
          <w:lang w:val="el-GR"/>
        </w:rPr>
      </w:pPr>
      <w:r w:rsidRPr="00ED266F">
        <w:rPr>
          <w:rFonts w:ascii="Times New Roman" w:hAnsi="Times New Roman" w:cs="Times New Roman"/>
          <w:w w:val="90"/>
          <w:lang w:val="el-GR"/>
        </w:rPr>
        <w:t xml:space="preserve">Κάθε ένα από τα τρία μονοπάτια σχετίζεται με ένα έμμεσο χαρτοφυλάκιο, που περιλαμβάνει τους κόμβους 5 (Εικόνα </w:t>
      </w:r>
      <w:r w:rsidRPr="00ED266F">
        <w:rPr>
          <w:rFonts w:ascii="Times New Roman" w:hAnsi="Times New Roman" w:cs="Times New Roman"/>
          <w:w w:val="90"/>
        </w:rPr>
        <w:t>S</w:t>
      </w:r>
      <w:r w:rsidRPr="00ED266F">
        <w:rPr>
          <w:rFonts w:ascii="Times New Roman" w:hAnsi="Times New Roman" w:cs="Times New Roman"/>
          <w:w w:val="90"/>
          <w:lang w:val="el-GR"/>
        </w:rPr>
        <w:t>5</w:t>
      </w:r>
      <w:r w:rsidRPr="00ED266F">
        <w:rPr>
          <w:rFonts w:ascii="Times New Roman" w:hAnsi="Times New Roman" w:cs="Times New Roman"/>
          <w:w w:val="90"/>
        </w:rPr>
        <w:t>B</w:t>
      </w:r>
      <w:r w:rsidRPr="00ED266F">
        <w:rPr>
          <w:rFonts w:ascii="Times New Roman" w:hAnsi="Times New Roman" w:cs="Times New Roman"/>
          <w:w w:val="90"/>
          <w:lang w:val="el-GR"/>
        </w:rPr>
        <w:t>), 6 και 7. Η έμμεση αξία του χαρτοφυλακίου έχει και πάλι τρεις συνεισφορές</w:t>
      </w:r>
    </w:p>
    <w:p w14:paraId="52718A6E" w14:textId="77777777" w:rsidR="00D36F6E" w:rsidRPr="00ED266F" w:rsidRDefault="00F6074B">
      <w:pPr>
        <w:pStyle w:val="BodyText"/>
        <w:spacing w:before="221" w:line="142" w:lineRule="exact"/>
        <w:ind w:left="3254"/>
        <w:rPr>
          <w:rFonts w:ascii="Times New Roman" w:hAnsi="Times New Roman" w:cs="Times New Roman"/>
          <w:lang w:val="el-GR"/>
        </w:rPr>
      </w:pPr>
      <w:r w:rsidRPr="00ED266F">
        <w:rPr>
          <w:rFonts w:ascii="Times New Roman" w:hAnsi="Times New Roman" w:cs="Times New Roman"/>
          <w:i/>
          <w:spacing w:val="-18"/>
        </w:rPr>
        <w:t>p</w:t>
      </w:r>
      <w:r w:rsidRPr="00ED266F">
        <w:rPr>
          <w:rFonts w:ascii="Times New Roman" w:hAnsi="Times New Roman" w:cs="Times New Roman"/>
          <w:i/>
          <w:spacing w:val="-18"/>
          <w:lang w:val="el-GR"/>
        </w:rPr>
        <w:t xml:space="preserve"> ̃1 </w:t>
      </w:r>
      <w:r w:rsidRPr="00ED266F">
        <w:rPr>
          <w:rFonts w:ascii="Times New Roman" w:hAnsi="Times New Roman" w:cs="Times New Roman"/>
          <w:spacing w:val="-18"/>
          <w:lang w:val="el-GR"/>
        </w:rPr>
        <w:t xml:space="preserve">= </w:t>
      </w:r>
      <w:r w:rsidRPr="00ED266F">
        <w:rPr>
          <w:rFonts w:ascii="Times New Roman" w:hAnsi="Times New Roman" w:cs="Times New Roman"/>
          <w:i/>
          <w:spacing w:val="-18"/>
        </w:rPr>
        <w:t>p</w:t>
      </w:r>
      <w:r w:rsidRPr="00ED266F">
        <w:rPr>
          <w:rFonts w:ascii="Times New Roman" w:hAnsi="Times New Roman" w:cs="Times New Roman"/>
          <w:i/>
          <w:spacing w:val="-18"/>
          <w:lang w:val="el-GR"/>
        </w:rPr>
        <w:t xml:space="preserve"> ̃</w:t>
      </w:r>
      <w:r w:rsidRPr="00ED266F">
        <w:rPr>
          <w:rFonts w:ascii="Times New Roman" w:hAnsi="Times New Roman" w:cs="Times New Roman"/>
          <w:i/>
          <w:spacing w:val="-18"/>
        </w:rPr>
        <w:t>L</w:t>
      </w:r>
      <w:r w:rsidRPr="00ED266F">
        <w:rPr>
          <w:rFonts w:ascii="Times New Roman" w:hAnsi="Times New Roman" w:cs="Times New Roman"/>
          <w:i/>
          <w:spacing w:val="-18"/>
          <w:lang w:val="el-GR"/>
        </w:rPr>
        <w:t xml:space="preserve"> </w:t>
      </w:r>
      <w:r w:rsidRPr="00ED266F">
        <w:rPr>
          <w:rFonts w:ascii="Times New Roman" w:hAnsi="Times New Roman" w:cs="Times New Roman"/>
          <w:spacing w:val="-18"/>
          <w:lang w:val="el-GR"/>
        </w:rPr>
        <w:t xml:space="preserve">+ </w:t>
      </w:r>
      <w:r w:rsidRPr="00ED266F">
        <w:rPr>
          <w:rFonts w:ascii="Times New Roman" w:hAnsi="Times New Roman" w:cs="Times New Roman"/>
          <w:i/>
          <w:spacing w:val="-18"/>
        </w:rPr>
        <w:t>p</w:t>
      </w:r>
      <w:r w:rsidRPr="00ED266F">
        <w:rPr>
          <w:rFonts w:ascii="Times New Roman" w:hAnsi="Times New Roman" w:cs="Times New Roman"/>
          <w:i/>
          <w:spacing w:val="-18"/>
          <w:lang w:val="el-GR"/>
        </w:rPr>
        <w:t xml:space="preserve"> ̃</w:t>
      </w:r>
      <w:r w:rsidRPr="00ED266F">
        <w:rPr>
          <w:rFonts w:ascii="Times New Roman" w:hAnsi="Times New Roman" w:cs="Times New Roman"/>
          <w:i/>
          <w:spacing w:val="-18"/>
        </w:rPr>
        <w:t>M</w:t>
      </w:r>
      <w:r w:rsidRPr="00ED266F">
        <w:rPr>
          <w:rFonts w:ascii="Times New Roman" w:hAnsi="Times New Roman" w:cs="Times New Roman"/>
          <w:i/>
          <w:spacing w:val="-18"/>
          <w:lang w:val="el-GR"/>
        </w:rPr>
        <w:t xml:space="preserve"> </w:t>
      </w:r>
      <w:r w:rsidRPr="00ED266F">
        <w:rPr>
          <w:rFonts w:ascii="Times New Roman" w:hAnsi="Times New Roman" w:cs="Times New Roman"/>
          <w:spacing w:val="-18"/>
          <w:lang w:val="el-GR"/>
        </w:rPr>
        <w:t xml:space="preserve">+ </w:t>
      </w:r>
      <w:r w:rsidRPr="00ED266F">
        <w:rPr>
          <w:rFonts w:ascii="Times New Roman" w:hAnsi="Times New Roman" w:cs="Times New Roman"/>
          <w:i/>
          <w:spacing w:val="-18"/>
        </w:rPr>
        <w:t>p</w:t>
      </w:r>
      <w:r w:rsidRPr="00ED266F">
        <w:rPr>
          <w:rFonts w:ascii="Times New Roman" w:hAnsi="Times New Roman" w:cs="Times New Roman"/>
          <w:i/>
          <w:spacing w:val="-18"/>
          <w:lang w:val="el-GR"/>
        </w:rPr>
        <w:t xml:space="preserve"> ̃</w:t>
      </w:r>
      <w:r w:rsidRPr="00ED266F">
        <w:rPr>
          <w:rFonts w:ascii="Times New Roman" w:hAnsi="Times New Roman" w:cs="Times New Roman"/>
          <w:i/>
          <w:spacing w:val="-18"/>
        </w:rPr>
        <w:t>R</w:t>
      </w:r>
    </w:p>
    <w:p w14:paraId="68D88B94" w14:textId="77777777" w:rsidR="00D36F6E" w:rsidRPr="00ED266F" w:rsidRDefault="00D36F6E">
      <w:pPr>
        <w:pStyle w:val="BodyText"/>
        <w:spacing w:line="142" w:lineRule="exact"/>
        <w:rPr>
          <w:rFonts w:ascii="Times New Roman" w:hAnsi="Times New Roman" w:cs="Times New Roman"/>
          <w:lang w:val="el-GR"/>
        </w:rPr>
        <w:sectPr w:rsidR="00D36F6E" w:rsidRPr="00ED266F">
          <w:type w:val="continuous"/>
          <w:pgSz w:w="11910" w:h="16840"/>
          <w:pgMar w:top="660" w:right="1080" w:bottom="0" w:left="720" w:header="0" w:footer="956" w:gutter="0"/>
          <w:cols w:space="720"/>
        </w:sectPr>
      </w:pPr>
    </w:p>
    <w:p w14:paraId="566FA300" w14:textId="77777777" w:rsidR="00D36F6E" w:rsidRPr="00ED266F" w:rsidRDefault="00F6074B">
      <w:pPr>
        <w:tabs>
          <w:tab w:val="left" w:pos="492"/>
          <w:tab w:val="left" w:pos="1033"/>
        </w:tabs>
        <w:spacing w:line="157" w:lineRule="exact"/>
        <w:ind w:right="38"/>
        <w:jc w:val="right"/>
        <w:rPr>
          <w:rFonts w:ascii="Times New Roman" w:hAnsi="Times New Roman" w:cs="Times New Roman"/>
          <w:sz w:val="16"/>
          <w:lang w:val="el-GR"/>
        </w:rPr>
      </w:pPr>
      <w:r w:rsidRPr="00ED266F">
        <w:rPr>
          <w:rFonts w:ascii="Times New Roman" w:hAnsi="Times New Roman" w:cs="Times New Roman"/>
          <w:spacing w:val="-10"/>
          <w:w w:val="95"/>
          <w:sz w:val="16"/>
          <w:lang w:val="el-GR"/>
        </w:rPr>
        <w:t>1</w:t>
      </w:r>
      <w:r w:rsidRPr="00ED266F">
        <w:rPr>
          <w:rFonts w:ascii="Times New Roman" w:hAnsi="Times New Roman" w:cs="Times New Roman"/>
          <w:sz w:val="16"/>
          <w:lang w:val="el-GR"/>
        </w:rPr>
        <w:tab/>
      </w:r>
      <w:r w:rsidRPr="00ED266F">
        <w:rPr>
          <w:rFonts w:ascii="Times New Roman" w:hAnsi="Times New Roman" w:cs="Times New Roman"/>
          <w:spacing w:val="-10"/>
          <w:w w:val="95"/>
          <w:sz w:val="16"/>
          <w:lang w:val="el-GR"/>
        </w:rPr>
        <w:t>1</w:t>
      </w:r>
      <w:r w:rsidRPr="00ED266F">
        <w:rPr>
          <w:rFonts w:ascii="Times New Roman" w:hAnsi="Times New Roman" w:cs="Times New Roman"/>
          <w:sz w:val="16"/>
          <w:lang w:val="el-GR"/>
        </w:rPr>
        <w:tab/>
      </w:r>
      <w:r w:rsidRPr="00ED266F">
        <w:rPr>
          <w:rFonts w:ascii="Times New Roman" w:hAnsi="Times New Roman" w:cs="Times New Roman"/>
          <w:spacing w:val="-10"/>
          <w:w w:val="95"/>
          <w:sz w:val="16"/>
          <w:lang w:val="el-GR"/>
        </w:rPr>
        <w:t>1</w:t>
      </w:r>
    </w:p>
    <w:p w14:paraId="13CD28F8" w14:textId="77777777" w:rsidR="00D36F6E" w:rsidRPr="00ED266F" w:rsidRDefault="00F6074B">
      <w:pPr>
        <w:pStyle w:val="BodyText"/>
        <w:spacing w:before="19" w:line="213" w:lineRule="exact"/>
        <w:ind w:right="312"/>
        <w:jc w:val="right"/>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spacing w:val="-4"/>
          <w:lang w:val="el-GR"/>
        </w:rPr>
        <w:t>(20)</w:t>
      </w:r>
    </w:p>
    <w:p w14:paraId="40A97022" w14:textId="77777777" w:rsidR="00D36F6E" w:rsidRPr="00ED266F" w:rsidRDefault="00D36F6E">
      <w:pPr>
        <w:pStyle w:val="BodyText"/>
        <w:spacing w:line="213" w:lineRule="exact"/>
        <w:jc w:val="right"/>
        <w:rPr>
          <w:rFonts w:ascii="Times New Roman" w:hAnsi="Times New Roman" w:cs="Times New Roman"/>
          <w:lang w:val="el-GR"/>
        </w:rPr>
        <w:sectPr w:rsidR="00D36F6E" w:rsidRPr="00ED266F">
          <w:type w:val="continuous"/>
          <w:pgSz w:w="11910" w:h="16840"/>
          <w:pgMar w:top="660" w:right="1080" w:bottom="0" w:left="720" w:header="0" w:footer="956" w:gutter="0"/>
          <w:cols w:num="2" w:space="720" w:equalWidth="0">
            <w:col w:w="5018" w:space="526"/>
            <w:col w:w="4566"/>
          </w:cols>
        </w:sectPr>
      </w:pPr>
    </w:p>
    <w:p w14:paraId="3F3FB17A" w14:textId="77777777" w:rsidR="00D36F6E" w:rsidRPr="00ED266F" w:rsidRDefault="00F6074B">
      <w:pPr>
        <w:spacing w:line="234" w:lineRule="exact"/>
        <w:ind w:left="3519"/>
        <w:rPr>
          <w:rFonts w:ascii="Times New Roman" w:hAnsi="Times New Roman" w:cs="Times New Roman"/>
          <w:i/>
          <w:position w:val="3"/>
          <w:lang w:val="el-GR"/>
        </w:rPr>
      </w:pPr>
      <w:r w:rsidRPr="00ED266F">
        <w:rPr>
          <w:rFonts w:ascii="Times New Roman" w:hAnsi="Times New Roman" w:cs="Times New Roman"/>
          <w:spacing w:val="-2"/>
          <w:position w:val="3"/>
          <w:lang w:val="el-GR"/>
        </w:rPr>
        <w:t xml:space="preserve">= </w:t>
      </w:r>
      <w:r w:rsidRPr="00ED266F">
        <w:rPr>
          <w:rFonts w:ascii="Times New Roman" w:hAnsi="Times New Roman" w:cs="Times New Roman"/>
          <w:i/>
          <w:spacing w:val="-2"/>
          <w:position w:val="3"/>
          <w:lang w:val="el-GR"/>
        </w:rPr>
        <w:t>Π12Π25</w:t>
      </w:r>
      <w:r w:rsidRPr="00ED266F">
        <w:rPr>
          <w:rFonts w:ascii="Times New Roman" w:hAnsi="Times New Roman" w:cs="Times New Roman"/>
          <w:i/>
          <w:spacing w:val="-2"/>
          <w:position w:val="3"/>
        </w:rPr>
        <w:t>v</w:t>
      </w:r>
      <w:r w:rsidRPr="00ED266F">
        <w:rPr>
          <w:rFonts w:ascii="Times New Roman" w:hAnsi="Times New Roman" w:cs="Times New Roman"/>
          <w:i/>
          <w:spacing w:val="-2"/>
          <w:position w:val="3"/>
          <w:lang w:val="el-GR"/>
        </w:rPr>
        <w:t xml:space="preserve">5 </w:t>
      </w:r>
      <w:r w:rsidRPr="00ED266F">
        <w:rPr>
          <w:rFonts w:ascii="Times New Roman" w:hAnsi="Times New Roman" w:cs="Times New Roman"/>
          <w:spacing w:val="-2"/>
          <w:position w:val="3"/>
          <w:lang w:val="el-GR"/>
        </w:rPr>
        <w:t xml:space="preserve">+ </w:t>
      </w:r>
      <w:r w:rsidRPr="00ED266F">
        <w:rPr>
          <w:rFonts w:ascii="Times New Roman" w:hAnsi="Times New Roman" w:cs="Times New Roman"/>
          <w:i/>
          <w:spacing w:val="-2"/>
          <w:position w:val="3"/>
          <w:lang w:val="el-GR"/>
        </w:rPr>
        <w:t>Π13Π36</w:t>
      </w:r>
      <w:r w:rsidRPr="00ED266F">
        <w:rPr>
          <w:rFonts w:ascii="Times New Roman" w:hAnsi="Times New Roman" w:cs="Times New Roman"/>
          <w:i/>
          <w:spacing w:val="-2"/>
          <w:position w:val="3"/>
        </w:rPr>
        <w:t>v</w:t>
      </w:r>
      <w:r w:rsidRPr="00ED266F">
        <w:rPr>
          <w:rFonts w:ascii="Times New Roman" w:hAnsi="Times New Roman" w:cs="Times New Roman"/>
          <w:i/>
          <w:spacing w:val="-2"/>
          <w:position w:val="3"/>
          <w:lang w:val="el-GR"/>
        </w:rPr>
        <w:t xml:space="preserve">6 </w:t>
      </w:r>
      <w:r w:rsidRPr="00ED266F">
        <w:rPr>
          <w:rFonts w:ascii="Times New Roman" w:hAnsi="Times New Roman" w:cs="Times New Roman"/>
          <w:spacing w:val="-2"/>
          <w:position w:val="3"/>
          <w:lang w:val="el-GR"/>
        </w:rPr>
        <w:t xml:space="preserve">+ </w:t>
      </w:r>
      <w:r w:rsidRPr="00ED266F">
        <w:rPr>
          <w:rFonts w:ascii="Times New Roman" w:hAnsi="Times New Roman" w:cs="Times New Roman"/>
          <w:i/>
          <w:spacing w:val="-2"/>
          <w:position w:val="3"/>
          <w:lang w:val="el-GR"/>
        </w:rPr>
        <w:t>Π14Π47</w:t>
      </w:r>
      <w:r w:rsidRPr="00ED266F">
        <w:rPr>
          <w:rFonts w:ascii="Times New Roman" w:hAnsi="Times New Roman" w:cs="Times New Roman"/>
          <w:i/>
          <w:spacing w:val="-2"/>
          <w:position w:val="3"/>
        </w:rPr>
        <w:t>v</w:t>
      </w:r>
      <w:r w:rsidRPr="00ED266F">
        <w:rPr>
          <w:rFonts w:ascii="Times New Roman" w:hAnsi="Times New Roman" w:cs="Times New Roman"/>
          <w:i/>
          <w:spacing w:val="-2"/>
          <w:position w:val="3"/>
          <w:lang w:val="el-GR"/>
        </w:rPr>
        <w:t>7.</w:t>
      </w:r>
    </w:p>
    <w:p w14:paraId="09886918" w14:textId="77777777" w:rsidR="00D36F6E" w:rsidRPr="00ED266F" w:rsidRDefault="00D36F6E">
      <w:pPr>
        <w:pStyle w:val="BodyText"/>
        <w:spacing w:before="6"/>
        <w:rPr>
          <w:rFonts w:ascii="Times New Roman" w:hAnsi="Times New Roman" w:cs="Times New Roman"/>
          <w:i/>
          <w:sz w:val="16"/>
          <w:lang w:val="el-GR"/>
        </w:rPr>
      </w:pPr>
    </w:p>
    <w:p w14:paraId="5134740B" w14:textId="77777777" w:rsidR="00D36F6E" w:rsidRPr="00ED266F" w:rsidRDefault="00F6074B">
      <w:pPr>
        <w:pStyle w:val="BodyText"/>
        <w:spacing w:before="1" w:line="252" w:lineRule="auto"/>
        <w:ind w:left="719" w:right="317"/>
        <w:rPr>
          <w:rFonts w:ascii="Times New Roman" w:hAnsi="Times New Roman" w:cs="Times New Roman"/>
          <w:lang w:val="el-GR"/>
        </w:rPr>
      </w:pPr>
      <w:r w:rsidRPr="00ED266F">
        <w:rPr>
          <w:rFonts w:ascii="Times New Roman" w:hAnsi="Times New Roman" w:cs="Times New Roman"/>
          <w:w w:val="90"/>
          <w:lang w:val="el-GR"/>
        </w:rPr>
        <w:t xml:space="preserve">Επειδή το δίκτυο δεν περιέχει κύκλους, </w:t>
      </w:r>
      <w:r w:rsidRPr="00ED266F">
        <w:rPr>
          <w:rFonts w:ascii="Times New Roman" w:hAnsi="Times New Roman" w:cs="Times New Roman"/>
          <w:i/>
          <w:w w:val="90"/>
        </w:rPr>
        <w:t>p</w:t>
      </w:r>
      <w:r w:rsidRPr="00ED266F">
        <w:rPr>
          <w:rFonts w:ascii="Times New Roman" w:hAnsi="Times New Roman" w:cs="Times New Roman"/>
          <w:i/>
          <w:w w:val="90"/>
          <w:lang w:val="el-GR"/>
        </w:rPr>
        <w:t xml:space="preserve">ˆ1 </w:t>
      </w:r>
      <w:r w:rsidRPr="00ED266F">
        <w:rPr>
          <w:rFonts w:ascii="Times New Roman" w:hAnsi="Times New Roman" w:cs="Times New Roman"/>
          <w:w w:val="90"/>
          <w:lang w:val="el-GR"/>
        </w:rPr>
        <w:t xml:space="preserve">= </w:t>
      </w:r>
      <w:r w:rsidRPr="00ED266F">
        <w:rPr>
          <w:rFonts w:ascii="Times New Roman" w:hAnsi="Times New Roman" w:cs="Times New Roman"/>
          <w:i/>
          <w:spacing w:val="-67"/>
          <w:w w:val="78"/>
        </w:rPr>
        <w:t>p</w:t>
      </w:r>
      <w:r w:rsidRPr="00ED266F">
        <w:rPr>
          <w:rFonts w:ascii="Times New Roman" w:hAnsi="Times New Roman" w:cs="Times New Roman"/>
          <w:i/>
          <w:spacing w:val="-67"/>
          <w:w w:val="78"/>
          <w:lang w:val="el-GR"/>
        </w:rPr>
        <w:t xml:space="preserve"> ̃1</w:t>
      </w:r>
      <w:r w:rsidRPr="00ED266F">
        <w:rPr>
          <w:rFonts w:ascii="Times New Roman" w:hAnsi="Times New Roman" w:cs="Times New Roman"/>
          <w:spacing w:val="25"/>
          <w:w w:val="80"/>
          <w:lang w:val="el-GR"/>
        </w:rPr>
        <w:t xml:space="preserve">. </w:t>
      </w:r>
      <w:r w:rsidRPr="00ED266F">
        <w:rPr>
          <w:rFonts w:ascii="Times New Roman" w:hAnsi="Times New Roman" w:cs="Times New Roman"/>
          <w:w w:val="90"/>
          <w:lang w:val="el-GR"/>
        </w:rPr>
        <w:t xml:space="preserve">Η συναρμολόγηση όλων μαζί αποδίδει </w:t>
      </w:r>
      <w:r w:rsidRPr="00ED266F">
        <w:rPr>
          <w:rFonts w:ascii="Times New Roman" w:hAnsi="Times New Roman" w:cs="Times New Roman"/>
          <w:spacing w:val="-6"/>
          <w:lang w:val="el-GR"/>
        </w:rPr>
        <w:t>την τιμή του Δείκτη Επιρροής</w:t>
      </w:r>
    </w:p>
    <w:p w14:paraId="645497EB" w14:textId="77777777" w:rsidR="00D36F6E" w:rsidRPr="00ED266F" w:rsidRDefault="00F6074B">
      <w:pPr>
        <w:spacing w:before="157" w:line="210" w:lineRule="exact"/>
        <w:ind w:left="1982"/>
        <w:rPr>
          <w:rFonts w:ascii="Times New Roman" w:hAnsi="Times New Roman" w:cs="Times New Roman"/>
          <w:i/>
          <w:lang w:val="el-GR"/>
        </w:rPr>
      </w:pPr>
      <w:r w:rsidRPr="00ED266F">
        <w:rPr>
          <w:rFonts w:ascii="Times New Roman" w:hAnsi="Times New Roman" w:cs="Times New Roman"/>
          <w:i/>
          <w:spacing w:val="-4"/>
          <w:lang w:val="el-GR"/>
        </w:rPr>
        <w:t xml:space="preserve">ξ1 </w:t>
      </w:r>
      <w:r w:rsidRPr="00ED266F">
        <w:rPr>
          <w:rFonts w:ascii="Times New Roman" w:hAnsi="Times New Roman" w:cs="Times New Roman"/>
          <w:spacing w:val="-4"/>
          <w:lang w:val="el-GR"/>
        </w:rPr>
        <w:t xml:space="preserve">= </w:t>
      </w:r>
      <w:r w:rsidRPr="00ED266F">
        <w:rPr>
          <w:rFonts w:ascii="Times New Roman" w:hAnsi="Times New Roman" w:cs="Times New Roman"/>
          <w:i/>
          <w:spacing w:val="-4"/>
        </w:rPr>
        <w:t>p</w:t>
      </w:r>
      <w:r w:rsidRPr="00ED266F">
        <w:rPr>
          <w:rFonts w:ascii="Times New Roman" w:hAnsi="Times New Roman" w:cs="Times New Roman"/>
          <w:i/>
          <w:spacing w:val="-4"/>
          <w:lang w:val="el-GR"/>
        </w:rPr>
        <w:t xml:space="preserve">1 </w:t>
      </w:r>
      <w:r w:rsidRPr="00ED266F">
        <w:rPr>
          <w:rFonts w:ascii="Times New Roman" w:hAnsi="Times New Roman" w:cs="Times New Roman"/>
          <w:spacing w:val="-4"/>
          <w:lang w:val="el-GR"/>
        </w:rPr>
        <w:t xml:space="preserve">+ </w:t>
      </w:r>
      <w:r w:rsidRPr="00ED266F">
        <w:rPr>
          <w:rFonts w:ascii="Times New Roman" w:hAnsi="Times New Roman" w:cs="Times New Roman"/>
          <w:i/>
          <w:spacing w:val="-4"/>
        </w:rPr>
        <w:t>p</w:t>
      </w:r>
      <w:r w:rsidRPr="00ED266F">
        <w:rPr>
          <w:rFonts w:ascii="Times New Roman" w:hAnsi="Times New Roman" w:cs="Times New Roman"/>
          <w:i/>
          <w:spacing w:val="-4"/>
          <w:lang w:val="el-GR"/>
        </w:rPr>
        <w:t xml:space="preserve">˜1 </w:t>
      </w:r>
      <w:r w:rsidRPr="00ED266F">
        <w:rPr>
          <w:rFonts w:ascii="Times New Roman" w:hAnsi="Times New Roman" w:cs="Times New Roman"/>
          <w:spacing w:val="-4"/>
          <w:lang w:val="el-GR"/>
        </w:rPr>
        <w:t xml:space="preserve">= </w:t>
      </w:r>
      <w:r w:rsidRPr="00ED266F">
        <w:rPr>
          <w:rFonts w:ascii="Times New Roman" w:hAnsi="Times New Roman" w:cs="Times New Roman"/>
          <w:i/>
          <w:spacing w:val="-4"/>
        </w:rPr>
        <w:t>p</w:t>
      </w:r>
      <w:r w:rsidRPr="00ED266F">
        <w:rPr>
          <w:rFonts w:ascii="Times New Roman" w:hAnsi="Times New Roman" w:cs="Times New Roman"/>
          <w:i/>
          <w:spacing w:val="-4"/>
          <w:lang w:val="el-GR"/>
        </w:rPr>
        <w:t xml:space="preserve">1 </w:t>
      </w:r>
      <w:r w:rsidRPr="00ED266F">
        <w:rPr>
          <w:rFonts w:ascii="Times New Roman" w:hAnsi="Times New Roman" w:cs="Times New Roman"/>
          <w:spacing w:val="-4"/>
          <w:lang w:val="el-GR"/>
        </w:rPr>
        <w:t xml:space="preserve">+ </w:t>
      </w:r>
      <w:r w:rsidRPr="00ED266F">
        <w:rPr>
          <w:rFonts w:ascii="Times New Roman" w:hAnsi="Times New Roman" w:cs="Times New Roman"/>
          <w:i/>
          <w:spacing w:val="-4"/>
        </w:rPr>
        <w:t>p</w:t>
      </w:r>
      <w:r w:rsidRPr="00ED266F">
        <w:rPr>
          <w:rFonts w:ascii="Times New Roman" w:hAnsi="Times New Roman" w:cs="Times New Roman"/>
          <w:i/>
          <w:spacing w:val="-4"/>
          <w:lang w:val="el-GR"/>
        </w:rPr>
        <w:t xml:space="preserve">ˆ1 </w:t>
      </w:r>
      <w:r w:rsidRPr="00ED266F">
        <w:rPr>
          <w:rFonts w:ascii="Times New Roman" w:hAnsi="Times New Roman" w:cs="Times New Roman"/>
          <w:spacing w:val="-4"/>
          <w:lang w:val="el-GR"/>
        </w:rPr>
        <w:t xml:space="preserve">= </w:t>
      </w:r>
      <w:r w:rsidRPr="00ED266F">
        <w:rPr>
          <w:rFonts w:ascii="Times New Roman" w:hAnsi="Times New Roman" w:cs="Times New Roman"/>
          <w:i/>
          <w:spacing w:val="-7"/>
          <w:lang w:val="el-GR"/>
        </w:rPr>
        <w:t>χ</w:t>
      </w:r>
      <w:proofErr w:type="spellStart"/>
      <w:r w:rsidRPr="00ED266F">
        <w:rPr>
          <w:rFonts w:ascii="Times New Roman" w:hAnsi="Times New Roman" w:cs="Times New Roman"/>
          <w:i/>
          <w:spacing w:val="-7"/>
        </w:rPr>
        <w:t>i</w:t>
      </w:r>
      <w:proofErr w:type="spellEnd"/>
    </w:p>
    <w:p w14:paraId="1C550EFB" w14:textId="77777777" w:rsidR="00D36F6E" w:rsidRPr="00ED266F" w:rsidRDefault="00D36F6E">
      <w:pPr>
        <w:spacing w:line="210" w:lineRule="exact"/>
        <w:rPr>
          <w:rFonts w:ascii="Times New Roman" w:hAnsi="Times New Roman" w:cs="Times New Roman"/>
          <w:i/>
          <w:lang w:val="el-GR"/>
        </w:rPr>
        <w:sectPr w:rsidR="00D36F6E" w:rsidRPr="00ED266F">
          <w:type w:val="continuous"/>
          <w:pgSz w:w="11910" w:h="16840"/>
          <w:pgMar w:top="660" w:right="1080" w:bottom="0" w:left="720" w:header="0" w:footer="956" w:gutter="0"/>
          <w:cols w:space="720"/>
        </w:sectPr>
      </w:pPr>
    </w:p>
    <w:p w14:paraId="062C6949" w14:textId="77777777" w:rsidR="00D36F6E" w:rsidRPr="00ED266F" w:rsidRDefault="00F6074B">
      <w:pPr>
        <w:spacing w:before="124"/>
        <w:ind w:left="2233"/>
        <w:rPr>
          <w:rFonts w:ascii="Times New Roman" w:hAnsi="Times New Roman" w:cs="Times New Roman"/>
          <w:i/>
          <w:position w:val="3"/>
          <w:lang w:val="el-GR"/>
        </w:rPr>
      </w:pPr>
      <w:r w:rsidRPr="00ED266F">
        <w:rPr>
          <w:rFonts w:ascii="Times New Roman" w:hAnsi="Times New Roman" w:cs="Times New Roman"/>
          <w:w w:val="95"/>
          <w:position w:val="3"/>
          <w:lang w:val="el-GR"/>
        </w:rPr>
        <w:t xml:space="preserve">= </w:t>
      </w:r>
      <w:r w:rsidRPr="00ED266F">
        <w:rPr>
          <w:rFonts w:ascii="Times New Roman" w:hAnsi="Times New Roman" w:cs="Times New Roman"/>
          <w:i/>
          <w:w w:val="95"/>
          <w:position w:val="3"/>
        </w:rPr>
        <w:t>W</w:t>
      </w:r>
      <w:r w:rsidRPr="00ED266F">
        <w:rPr>
          <w:rFonts w:ascii="Times New Roman" w:hAnsi="Times New Roman" w:cs="Times New Roman"/>
          <w:i/>
          <w:w w:val="95"/>
          <w:position w:val="3"/>
          <w:lang w:val="el-GR"/>
        </w:rPr>
        <w:t>12</w:t>
      </w:r>
      <w:r w:rsidRPr="00ED266F">
        <w:rPr>
          <w:rFonts w:ascii="Times New Roman" w:hAnsi="Times New Roman" w:cs="Times New Roman"/>
          <w:i/>
          <w:w w:val="95"/>
          <w:position w:val="3"/>
        </w:rPr>
        <w:t>v</w:t>
      </w:r>
      <w:r w:rsidRPr="00ED266F">
        <w:rPr>
          <w:rFonts w:ascii="Times New Roman" w:hAnsi="Times New Roman" w:cs="Times New Roman"/>
          <w:i/>
          <w:w w:val="95"/>
          <w:position w:val="3"/>
          <w:lang w:val="el-GR"/>
        </w:rPr>
        <w:t xml:space="preserve">2 </w:t>
      </w:r>
      <w:r w:rsidRPr="00ED266F">
        <w:rPr>
          <w:rFonts w:ascii="Times New Roman" w:hAnsi="Times New Roman" w:cs="Times New Roman"/>
          <w:w w:val="95"/>
          <w:position w:val="3"/>
          <w:lang w:val="el-GR"/>
        </w:rPr>
        <w:t xml:space="preserve">+ </w:t>
      </w:r>
      <w:r w:rsidRPr="00ED266F">
        <w:rPr>
          <w:rFonts w:ascii="Times New Roman" w:hAnsi="Times New Roman" w:cs="Times New Roman"/>
          <w:i/>
          <w:w w:val="95"/>
          <w:position w:val="3"/>
        </w:rPr>
        <w:t>W</w:t>
      </w:r>
      <w:r w:rsidRPr="00ED266F">
        <w:rPr>
          <w:rFonts w:ascii="Times New Roman" w:hAnsi="Times New Roman" w:cs="Times New Roman"/>
          <w:i/>
          <w:w w:val="95"/>
          <w:position w:val="3"/>
          <w:lang w:val="el-GR"/>
        </w:rPr>
        <w:t>13</w:t>
      </w:r>
      <w:r w:rsidRPr="00ED266F">
        <w:rPr>
          <w:rFonts w:ascii="Times New Roman" w:hAnsi="Times New Roman" w:cs="Times New Roman"/>
          <w:i/>
          <w:w w:val="95"/>
          <w:position w:val="3"/>
        </w:rPr>
        <w:t>v</w:t>
      </w:r>
      <w:r w:rsidRPr="00ED266F">
        <w:rPr>
          <w:rFonts w:ascii="Times New Roman" w:hAnsi="Times New Roman" w:cs="Times New Roman"/>
          <w:i/>
          <w:w w:val="95"/>
          <w:position w:val="3"/>
          <w:lang w:val="el-GR"/>
        </w:rPr>
        <w:t xml:space="preserve">3 </w:t>
      </w:r>
      <w:r w:rsidRPr="00ED266F">
        <w:rPr>
          <w:rFonts w:ascii="Times New Roman" w:hAnsi="Times New Roman" w:cs="Times New Roman"/>
          <w:w w:val="95"/>
          <w:position w:val="3"/>
          <w:lang w:val="el-GR"/>
        </w:rPr>
        <w:t xml:space="preserve">+ </w:t>
      </w:r>
      <w:r w:rsidRPr="00ED266F">
        <w:rPr>
          <w:rFonts w:ascii="Times New Roman" w:hAnsi="Times New Roman" w:cs="Times New Roman"/>
          <w:i/>
          <w:w w:val="95"/>
          <w:position w:val="3"/>
        </w:rPr>
        <w:t>W</w:t>
      </w:r>
      <w:r w:rsidRPr="00ED266F">
        <w:rPr>
          <w:rFonts w:ascii="Times New Roman" w:hAnsi="Times New Roman" w:cs="Times New Roman"/>
          <w:i/>
          <w:w w:val="95"/>
          <w:position w:val="3"/>
          <w:lang w:val="el-GR"/>
        </w:rPr>
        <w:t>14</w:t>
      </w:r>
      <w:r w:rsidRPr="00ED266F">
        <w:rPr>
          <w:rFonts w:ascii="Times New Roman" w:hAnsi="Times New Roman" w:cs="Times New Roman"/>
          <w:i/>
          <w:w w:val="95"/>
          <w:position w:val="3"/>
        </w:rPr>
        <w:t>v</w:t>
      </w:r>
      <w:r w:rsidRPr="00ED266F">
        <w:rPr>
          <w:rFonts w:ascii="Times New Roman" w:hAnsi="Times New Roman" w:cs="Times New Roman"/>
          <w:i/>
          <w:w w:val="95"/>
          <w:position w:val="3"/>
          <w:lang w:val="el-GR"/>
        </w:rPr>
        <w:t xml:space="preserve">4 </w:t>
      </w:r>
      <w:r w:rsidRPr="00ED266F">
        <w:rPr>
          <w:rFonts w:ascii="Times New Roman" w:hAnsi="Times New Roman" w:cs="Times New Roman"/>
          <w:w w:val="95"/>
          <w:position w:val="3"/>
          <w:lang w:val="el-GR"/>
        </w:rPr>
        <w:t xml:space="preserve">+ </w:t>
      </w:r>
      <w:r w:rsidRPr="00ED266F">
        <w:rPr>
          <w:rFonts w:ascii="Times New Roman" w:hAnsi="Times New Roman" w:cs="Times New Roman"/>
          <w:i/>
          <w:w w:val="95"/>
          <w:position w:val="3"/>
        </w:rPr>
        <w:t>W</w:t>
      </w:r>
      <w:r w:rsidRPr="00ED266F">
        <w:rPr>
          <w:rFonts w:ascii="Times New Roman" w:hAnsi="Times New Roman" w:cs="Times New Roman"/>
          <w:i/>
          <w:w w:val="95"/>
          <w:position w:val="3"/>
          <w:lang w:val="el-GR"/>
        </w:rPr>
        <w:t>12</w:t>
      </w:r>
      <w:r w:rsidRPr="00ED266F">
        <w:rPr>
          <w:rFonts w:ascii="Times New Roman" w:hAnsi="Times New Roman" w:cs="Times New Roman"/>
          <w:i/>
          <w:w w:val="95"/>
          <w:position w:val="3"/>
        </w:rPr>
        <w:t>W</w:t>
      </w:r>
      <w:r w:rsidRPr="00ED266F">
        <w:rPr>
          <w:rFonts w:ascii="Times New Roman" w:hAnsi="Times New Roman" w:cs="Times New Roman"/>
          <w:i/>
          <w:w w:val="95"/>
          <w:position w:val="3"/>
          <w:lang w:val="el-GR"/>
        </w:rPr>
        <w:t>25</w:t>
      </w:r>
      <w:r w:rsidRPr="00ED266F">
        <w:rPr>
          <w:rFonts w:ascii="Times New Roman" w:hAnsi="Times New Roman" w:cs="Times New Roman"/>
          <w:i/>
          <w:w w:val="95"/>
          <w:position w:val="3"/>
        </w:rPr>
        <w:t>v</w:t>
      </w:r>
      <w:r w:rsidRPr="00ED266F">
        <w:rPr>
          <w:rFonts w:ascii="Times New Roman" w:hAnsi="Times New Roman" w:cs="Times New Roman"/>
          <w:i/>
          <w:w w:val="95"/>
          <w:position w:val="3"/>
          <w:lang w:val="el-GR"/>
        </w:rPr>
        <w:t xml:space="preserve">5 </w:t>
      </w:r>
      <w:r w:rsidRPr="00ED266F">
        <w:rPr>
          <w:rFonts w:ascii="Times New Roman" w:hAnsi="Times New Roman" w:cs="Times New Roman"/>
          <w:w w:val="95"/>
          <w:position w:val="3"/>
          <w:lang w:val="el-GR"/>
        </w:rPr>
        <w:t xml:space="preserve">+ </w:t>
      </w:r>
      <w:r w:rsidRPr="00ED266F">
        <w:rPr>
          <w:rFonts w:ascii="Times New Roman" w:hAnsi="Times New Roman" w:cs="Times New Roman"/>
          <w:i/>
          <w:w w:val="95"/>
          <w:position w:val="3"/>
        </w:rPr>
        <w:t>W</w:t>
      </w:r>
      <w:r w:rsidRPr="00ED266F">
        <w:rPr>
          <w:rFonts w:ascii="Times New Roman" w:hAnsi="Times New Roman" w:cs="Times New Roman"/>
          <w:i/>
          <w:w w:val="95"/>
          <w:position w:val="3"/>
          <w:lang w:val="el-GR"/>
        </w:rPr>
        <w:t>13</w:t>
      </w:r>
      <w:r w:rsidRPr="00ED266F">
        <w:rPr>
          <w:rFonts w:ascii="Times New Roman" w:hAnsi="Times New Roman" w:cs="Times New Roman"/>
          <w:i/>
          <w:w w:val="95"/>
          <w:position w:val="3"/>
        </w:rPr>
        <w:t>W</w:t>
      </w:r>
      <w:r w:rsidRPr="00ED266F">
        <w:rPr>
          <w:rFonts w:ascii="Times New Roman" w:hAnsi="Times New Roman" w:cs="Times New Roman"/>
          <w:i/>
          <w:w w:val="95"/>
          <w:position w:val="3"/>
          <w:lang w:val="el-GR"/>
        </w:rPr>
        <w:t>36</w:t>
      </w:r>
      <w:r w:rsidRPr="00ED266F">
        <w:rPr>
          <w:rFonts w:ascii="Times New Roman" w:hAnsi="Times New Roman" w:cs="Times New Roman"/>
          <w:i/>
          <w:w w:val="95"/>
          <w:position w:val="3"/>
        </w:rPr>
        <w:t>v</w:t>
      </w:r>
      <w:r w:rsidRPr="00ED266F">
        <w:rPr>
          <w:rFonts w:ascii="Times New Roman" w:hAnsi="Times New Roman" w:cs="Times New Roman"/>
          <w:i/>
          <w:w w:val="95"/>
          <w:position w:val="3"/>
          <w:lang w:val="el-GR"/>
        </w:rPr>
        <w:t xml:space="preserve">6 </w:t>
      </w:r>
      <w:r w:rsidRPr="00ED266F">
        <w:rPr>
          <w:rFonts w:ascii="Times New Roman" w:hAnsi="Times New Roman" w:cs="Times New Roman"/>
          <w:w w:val="95"/>
          <w:position w:val="3"/>
          <w:lang w:val="el-GR"/>
        </w:rPr>
        <w:t xml:space="preserve">+ </w:t>
      </w:r>
      <w:r w:rsidRPr="00ED266F">
        <w:rPr>
          <w:rFonts w:ascii="Times New Roman" w:hAnsi="Times New Roman" w:cs="Times New Roman"/>
          <w:i/>
          <w:spacing w:val="-2"/>
          <w:w w:val="90"/>
          <w:position w:val="3"/>
        </w:rPr>
        <w:t>W</w:t>
      </w:r>
      <w:r w:rsidRPr="00ED266F">
        <w:rPr>
          <w:rFonts w:ascii="Times New Roman" w:hAnsi="Times New Roman" w:cs="Times New Roman"/>
          <w:i/>
          <w:spacing w:val="-2"/>
          <w:w w:val="90"/>
          <w:position w:val="3"/>
          <w:lang w:val="el-GR"/>
        </w:rPr>
        <w:t>14</w:t>
      </w:r>
      <w:r w:rsidRPr="00ED266F">
        <w:rPr>
          <w:rFonts w:ascii="Times New Roman" w:hAnsi="Times New Roman" w:cs="Times New Roman"/>
          <w:i/>
          <w:spacing w:val="-2"/>
          <w:w w:val="90"/>
          <w:position w:val="3"/>
        </w:rPr>
        <w:t>W</w:t>
      </w:r>
      <w:r w:rsidRPr="00ED266F">
        <w:rPr>
          <w:rFonts w:ascii="Times New Roman" w:hAnsi="Times New Roman" w:cs="Times New Roman"/>
          <w:i/>
          <w:spacing w:val="-2"/>
          <w:w w:val="90"/>
          <w:position w:val="3"/>
          <w:lang w:val="el-GR"/>
        </w:rPr>
        <w:t>47</w:t>
      </w:r>
      <w:r w:rsidRPr="00ED266F">
        <w:rPr>
          <w:rFonts w:ascii="Times New Roman" w:hAnsi="Times New Roman" w:cs="Times New Roman"/>
          <w:i/>
          <w:spacing w:val="-2"/>
          <w:w w:val="90"/>
          <w:position w:val="3"/>
        </w:rPr>
        <w:t>v</w:t>
      </w:r>
      <w:r w:rsidRPr="00ED266F">
        <w:rPr>
          <w:rFonts w:ascii="Times New Roman" w:hAnsi="Times New Roman" w:cs="Times New Roman"/>
          <w:i/>
          <w:spacing w:val="-2"/>
          <w:w w:val="90"/>
          <w:position w:val="3"/>
          <w:lang w:val="el-GR"/>
        </w:rPr>
        <w:t>7.</w:t>
      </w:r>
    </w:p>
    <w:p w14:paraId="70CFCE8A" w14:textId="77777777" w:rsidR="00D36F6E" w:rsidRPr="00ED266F" w:rsidRDefault="00F6074B">
      <w:pPr>
        <w:pStyle w:val="BodyText"/>
        <w:spacing w:line="215" w:lineRule="exact"/>
        <w:ind w:left="834"/>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spacing w:val="-4"/>
          <w:lang w:val="el-GR"/>
        </w:rPr>
        <w:t>(21)</w:t>
      </w:r>
    </w:p>
    <w:p w14:paraId="6F3366BC" w14:textId="77777777" w:rsidR="00D36F6E" w:rsidRPr="00ED266F" w:rsidRDefault="00D36F6E">
      <w:pPr>
        <w:pStyle w:val="BodyText"/>
        <w:spacing w:line="215" w:lineRule="exact"/>
        <w:rPr>
          <w:rFonts w:ascii="Times New Roman" w:hAnsi="Times New Roman" w:cs="Times New Roman"/>
          <w:lang w:val="el-GR"/>
        </w:rPr>
        <w:sectPr w:rsidR="00D36F6E" w:rsidRPr="00ED266F">
          <w:type w:val="continuous"/>
          <w:pgSz w:w="11910" w:h="16840"/>
          <w:pgMar w:top="660" w:right="1080" w:bottom="0" w:left="720" w:header="0" w:footer="956" w:gutter="0"/>
          <w:cols w:num="2" w:space="720" w:equalWidth="0">
            <w:col w:w="8529" w:space="40"/>
            <w:col w:w="1541"/>
          </w:cols>
        </w:sectPr>
      </w:pPr>
    </w:p>
    <w:p w14:paraId="21F93C00" w14:textId="77777777" w:rsidR="00D36F6E" w:rsidRPr="00ED266F" w:rsidRDefault="00F6074B">
      <w:pPr>
        <w:pStyle w:val="BodyText"/>
        <w:spacing w:before="195" w:line="252" w:lineRule="auto"/>
        <w:ind w:left="720" w:right="313"/>
        <w:jc w:val="both"/>
        <w:rPr>
          <w:rFonts w:ascii="Times New Roman" w:hAnsi="Times New Roman" w:cs="Times New Roman"/>
          <w:lang w:val="el-GR"/>
        </w:rPr>
      </w:pPr>
      <w:r w:rsidRPr="00ED266F">
        <w:rPr>
          <w:rFonts w:ascii="Times New Roman" w:hAnsi="Times New Roman" w:cs="Times New Roman"/>
          <w:w w:val="85"/>
          <w:lang w:val="el-GR"/>
        </w:rPr>
        <w:t xml:space="preserve">Αυτή η τιμή μπορεί επίσης να υπολογιστεί χρησιμοποιώντας τον πίνακα γειτνίασης και λαμβάνοντας το πρώτο συστατικό </w:t>
      </w:r>
      <w:r w:rsidRPr="00ED266F">
        <w:rPr>
          <w:rFonts w:ascii="Times New Roman" w:hAnsi="Times New Roman" w:cs="Times New Roman"/>
          <w:spacing w:val="-2"/>
          <w:lang w:val="el-GR"/>
        </w:rPr>
        <w:t>της λύσης στην Εξίσωση (12).</w:t>
      </w:r>
    </w:p>
    <w:p w14:paraId="717F8FA8" w14:textId="77777777" w:rsidR="00D36F6E" w:rsidRPr="00ED266F" w:rsidRDefault="00F6074B">
      <w:pPr>
        <w:pStyle w:val="BodyText"/>
        <w:spacing w:line="252" w:lineRule="auto"/>
        <w:ind w:left="720" w:right="313" w:firstLine="338"/>
        <w:jc w:val="both"/>
        <w:rPr>
          <w:rFonts w:ascii="Times New Roman" w:hAnsi="Times New Roman" w:cs="Times New Roman"/>
          <w:lang w:val="el-GR"/>
        </w:rPr>
      </w:pPr>
      <w:r w:rsidRPr="00ED266F">
        <w:rPr>
          <w:rFonts w:ascii="Times New Roman" w:hAnsi="Times New Roman" w:cs="Times New Roman"/>
          <w:w w:val="90"/>
          <w:lang w:val="el-GR"/>
        </w:rPr>
        <w:t xml:space="preserve">Στο Σχήμα </w:t>
      </w:r>
      <w:r w:rsidRPr="00ED266F">
        <w:rPr>
          <w:rFonts w:ascii="Times New Roman" w:hAnsi="Times New Roman" w:cs="Times New Roman"/>
          <w:w w:val="90"/>
        </w:rPr>
        <w:t>S</w:t>
      </w:r>
      <w:r w:rsidRPr="00ED266F">
        <w:rPr>
          <w:rFonts w:ascii="Times New Roman" w:hAnsi="Times New Roman" w:cs="Times New Roman"/>
          <w:w w:val="90"/>
          <w:lang w:val="el-GR"/>
        </w:rPr>
        <w:t>5</w:t>
      </w:r>
      <w:r w:rsidRPr="00ED266F">
        <w:rPr>
          <w:rFonts w:ascii="Times New Roman" w:hAnsi="Times New Roman" w:cs="Times New Roman"/>
          <w:w w:val="90"/>
        </w:rPr>
        <w:t>C</w:t>
      </w:r>
      <w:r w:rsidRPr="00ED266F">
        <w:rPr>
          <w:rFonts w:ascii="Times New Roman" w:hAnsi="Times New Roman" w:cs="Times New Roman"/>
          <w:w w:val="90"/>
          <w:lang w:val="el-GR"/>
        </w:rPr>
        <w:t xml:space="preserve"> αυτό το απλό παράδειγμα επαυξάνεται με την προσθήκη ενός βρόχου. Εάν χρησιμοποιήσουμε την εξίσωση </w:t>
      </w:r>
      <w:r w:rsidRPr="00ED266F">
        <w:rPr>
          <w:rFonts w:ascii="Times New Roman" w:hAnsi="Times New Roman" w:cs="Times New Roman"/>
          <w:w w:val="95"/>
          <w:lang w:val="el-GR"/>
        </w:rPr>
        <w:t>(12), υπάρχει τιμή που ρέει από τον κόμβο 5 στον κόμβο 6 και αντίστροφα. Πράγματι, υπάρχουν πλέον δύο απείρως μεγάλα μονοπάτια στο δίκτυο</w:t>
      </w:r>
    </w:p>
    <w:p w14:paraId="45B7210F" w14:textId="77777777" w:rsidR="00D36F6E" w:rsidRPr="00ED266F" w:rsidRDefault="00D36F6E">
      <w:pPr>
        <w:pStyle w:val="BodyText"/>
        <w:spacing w:before="2"/>
        <w:rPr>
          <w:rFonts w:ascii="Times New Roman" w:hAnsi="Times New Roman" w:cs="Times New Roman"/>
          <w:sz w:val="12"/>
          <w:lang w:val="el-GR"/>
        </w:rPr>
      </w:pPr>
    </w:p>
    <w:p w14:paraId="1D7C0E33" w14:textId="77777777" w:rsidR="00D36F6E" w:rsidRPr="00ED266F" w:rsidRDefault="00D36F6E">
      <w:pPr>
        <w:pStyle w:val="BodyText"/>
        <w:rPr>
          <w:rFonts w:ascii="Times New Roman" w:hAnsi="Times New Roman" w:cs="Times New Roman"/>
          <w:sz w:val="12"/>
          <w:lang w:val="el-GR"/>
        </w:rPr>
        <w:sectPr w:rsidR="00D36F6E" w:rsidRPr="00ED266F">
          <w:type w:val="continuous"/>
          <w:pgSz w:w="11910" w:h="16840"/>
          <w:pgMar w:top="660" w:right="1080" w:bottom="0" w:left="720" w:header="0" w:footer="956" w:gutter="0"/>
          <w:cols w:space="720"/>
        </w:sectPr>
      </w:pPr>
    </w:p>
    <w:p w14:paraId="3B397486" w14:textId="77777777" w:rsidR="00D36F6E" w:rsidRPr="00ED266F" w:rsidRDefault="00F6074B">
      <w:pPr>
        <w:pStyle w:val="BodyText"/>
        <w:spacing w:before="55"/>
        <w:ind w:left="3782"/>
        <w:rPr>
          <w:rFonts w:ascii="Times New Roman" w:hAnsi="Times New Roman" w:cs="Times New Roman"/>
          <w:lang w:val="el-GR"/>
        </w:rPr>
      </w:pPr>
      <w:r w:rsidRPr="00ED266F">
        <w:rPr>
          <w:rFonts w:ascii="Times New Roman" w:hAnsi="Times New Roman" w:cs="Times New Roman"/>
          <w:lang w:val="el-GR"/>
        </w:rPr>
        <w:t>1 → 2 → 5 → 6 → 5 → 6 → · · ·</w:t>
      </w:r>
    </w:p>
    <w:p w14:paraId="263802C9" w14:textId="77777777" w:rsidR="00D36F6E" w:rsidRPr="00ED266F" w:rsidRDefault="00F6074B">
      <w:pPr>
        <w:pStyle w:val="BodyText"/>
        <w:spacing w:before="71"/>
        <w:ind w:left="3782"/>
        <w:rPr>
          <w:rFonts w:ascii="Times New Roman" w:hAnsi="Times New Roman" w:cs="Times New Roman"/>
          <w:lang w:val="el-GR"/>
        </w:rPr>
      </w:pPr>
      <w:r w:rsidRPr="00ED266F">
        <w:rPr>
          <w:rFonts w:ascii="Times New Roman" w:hAnsi="Times New Roman" w:cs="Times New Roman"/>
          <w:lang w:val="el-GR"/>
        </w:rPr>
        <w:t>1 → 3 → 6 → 5 → 6 → 5 → · · ·</w:t>
      </w:r>
    </w:p>
    <w:p w14:paraId="4DCFA525" w14:textId="77777777" w:rsidR="00D36F6E" w:rsidRPr="00ED266F" w:rsidRDefault="00F6074B">
      <w:pPr>
        <w:pStyle w:val="BodyText"/>
        <w:spacing w:before="222"/>
        <w:ind w:right="312"/>
        <w:jc w:val="right"/>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spacing w:val="-4"/>
          <w:lang w:val="el-GR"/>
        </w:rPr>
        <w:t>(22)</w:t>
      </w:r>
    </w:p>
    <w:p w14:paraId="31FF6B43" w14:textId="77777777" w:rsidR="00D36F6E" w:rsidRPr="00ED266F" w:rsidRDefault="00D36F6E">
      <w:pPr>
        <w:pStyle w:val="BodyText"/>
        <w:jc w:val="right"/>
        <w:rPr>
          <w:rFonts w:ascii="Times New Roman" w:hAnsi="Times New Roman" w:cs="Times New Roman"/>
          <w:lang w:val="el-GR"/>
        </w:rPr>
        <w:sectPr w:rsidR="00D36F6E" w:rsidRPr="00ED266F">
          <w:type w:val="continuous"/>
          <w:pgSz w:w="11910" w:h="16840"/>
          <w:pgMar w:top="660" w:right="1080" w:bottom="0" w:left="720" w:header="0" w:footer="956" w:gutter="0"/>
          <w:cols w:num="2" w:space="720" w:equalWidth="0">
            <w:col w:w="6728" w:space="40"/>
            <w:col w:w="3342"/>
          </w:cols>
        </w:sectPr>
      </w:pPr>
    </w:p>
    <w:p w14:paraId="2EC2B59E" w14:textId="77777777" w:rsidR="00D36F6E" w:rsidRPr="00ED266F" w:rsidRDefault="00F6074B">
      <w:pPr>
        <w:pStyle w:val="BodyText"/>
        <w:spacing w:before="213"/>
        <w:ind w:left="720"/>
        <w:rPr>
          <w:rFonts w:ascii="Times New Roman" w:hAnsi="Times New Roman" w:cs="Times New Roman"/>
          <w:lang w:val="el-GR"/>
        </w:rPr>
      </w:pPr>
      <w:r w:rsidRPr="00ED266F">
        <w:rPr>
          <w:rFonts w:ascii="Times New Roman" w:hAnsi="Times New Roman" w:cs="Times New Roman"/>
          <w:w w:val="90"/>
          <w:lang w:val="el-GR"/>
        </w:rPr>
        <w:lastRenderedPageBreak/>
        <w:t>Ο νέος αλγόριθμος που προτείνουμε, ωστόσο, λαμβάνει υπόψη μόνο τα μονοπάτια, δηλαδή</w:t>
      </w:r>
    </w:p>
    <w:p w14:paraId="7EBE44CA" w14:textId="77777777" w:rsidR="00D36F6E" w:rsidRPr="00ED266F" w:rsidRDefault="00D36F6E">
      <w:pPr>
        <w:pStyle w:val="BodyText"/>
        <w:spacing w:before="4"/>
        <w:rPr>
          <w:rFonts w:ascii="Times New Roman" w:hAnsi="Times New Roman" w:cs="Times New Roman"/>
          <w:sz w:val="13"/>
          <w:lang w:val="el-GR"/>
        </w:rPr>
      </w:pPr>
    </w:p>
    <w:p w14:paraId="6461E3C7" w14:textId="77777777" w:rsidR="00D36F6E" w:rsidRPr="00ED266F" w:rsidRDefault="00D36F6E">
      <w:pPr>
        <w:pStyle w:val="BodyText"/>
        <w:rPr>
          <w:rFonts w:ascii="Times New Roman" w:hAnsi="Times New Roman" w:cs="Times New Roman"/>
          <w:sz w:val="13"/>
          <w:lang w:val="el-GR"/>
        </w:rPr>
        <w:sectPr w:rsidR="00D36F6E" w:rsidRPr="00ED266F">
          <w:type w:val="continuous"/>
          <w:pgSz w:w="11910" w:h="16840"/>
          <w:pgMar w:top="660" w:right="1080" w:bottom="0" w:left="720" w:header="0" w:footer="956" w:gutter="0"/>
          <w:cols w:space="720"/>
        </w:sectPr>
      </w:pPr>
    </w:p>
    <w:p w14:paraId="1A6C46CD" w14:textId="77777777" w:rsidR="00D36F6E" w:rsidRPr="00ED266F" w:rsidRDefault="00F6074B">
      <w:pPr>
        <w:pStyle w:val="BodyText"/>
        <w:spacing w:before="55"/>
        <w:jc w:val="right"/>
        <w:rPr>
          <w:rFonts w:ascii="Times New Roman" w:hAnsi="Times New Roman" w:cs="Times New Roman"/>
          <w:lang w:val="el-GR"/>
        </w:rPr>
      </w:pPr>
      <w:r w:rsidRPr="00ED266F">
        <w:rPr>
          <w:rFonts w:ascii="Times New Roman" w:hAnsi="Times New Roman" w:cs="Times New Roman"/>
          <w:lang w:val="el-GR"/>
        </w:rPr>
        <w:t xml:space="preserve">1 → 2 → 5 → </w:t>
      </w:r>
      <w:r w:rsidRPr="00ED266F">
        <w:rPr>
          <w:rFonts w:ascii="Times New Roman" w:hAnsi="Times New Roman" w:cs="Times New Roman"/>
          <w:spacing w:val="-10"/>
          <w:lang w:val="el-GR"/>
        </w:rPr>
        <w:t>6</w:t>
      </w:r>
    </w:p>
    <w:p w14:paraId="46E4E377" w14:textId="77777777" w:rsidR="00D36F6E" w:rsidRPr="00ED266F" w:rsidRDefault="00F6074B">
      <w:pPr>
        <w:pStyle w:val="BodyText"/>
        <w:spacing w:before="71"/>
        <w:jc w:val="right"/>
        <w:rPr>
          <w:rFonts w:ascii="Times New Roman" w:hAnsi="Times New Roman" w:cs="Times New Roman"/>
          <w:lang w:val="el-GR"/>
        </w:rPr>
      </w:pPr>
      <w:r w:rsidRPr="00ED266F">
        <w:rPr>
          <w:rFonts w:ascii="Times New Roman" w:hAnsi="Times New Roman" w:cs="Times New Roman"/>
          <w:lang w:val="el-GR"/>
        </w:rPr>
        <w:t xml:space="preserve">1 → 3 → 6 → </w:t>
      </w:r>
      <w:r w:rsidRPr="00ED266F">
        <w:rPr>
          <w:rFonts w:ascii="Times New Roman" w:hAnsi="Times New Roman" w:cs="Times New Roman"/>
          <w:spacing w:val="-10"/>
          <w:lang w:val="el-GR"/>
        </w:rPr>
        <w:t>5</w:t>
      </w:r>
    </w:p>
    <w:p w14:paraId="55F72086" w14:textId="77777777" w:rsidR="00D36F6E" w:rsidRPr="00ED266F" w:rsidRDefault="00F6074B">
      <w:pPr>
        <w:pStyle w:val="BodyText"/>
        <w:spacing w:before="222"/>
        <w:ind w:right="312"/>
        <w:jc w:val="right"/>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spacing w:val="-4"/>
          <w:lang w:val="el-GR"/>
        </w:rPr>
        <w:t>(23)</w:t>
      </w:r>
    </w:p>
    <w:p w14:paraId="04A79BC9" w14:textId="77777777" w:rsidR="00D36F6E" w:rsidRPr="00ED266F" w:rsidRDefault="00D36F6E">
      <w:pPr>
        <w:pStyle w:val="BodyText"/>
        <w:jc w:val="right"/>
        <w:rPr>
          <w:rFonts w:ascii="Times New Roman" w:hAnsi="Times New Roman" w:cs="Times New Roman"/>
          <w:lang w:val="el-GR"/>
        </w:rPr>
        <w:sectPr w:rsidR="00D36F6E" w:rsidRPr="00ED266F">
          <w:type w:val="continuous"/>
          <w:pgSz w:w="11910" w:h="16840"/>
          <w:pgMar w:top="660" w:right="1080" w:bottom="0" w:left="720" w:header="0" w:footer="956" w:gutter="0"/>
          <w:cols w:num="2" w:space="720" w:equalWidth="0">
            <w:col w:w="5983" w:space="40"/>
            <w:col w:w="4087"/>
          </w:cols>
        </w:sectPr>
      </w:pPr>
    </w:p>
    <w:p w14:paraId="2D101F19" w14:textId="77777777" w:rsidR="00D36F6E" w:rsidRPr="00ED266F" w:rsidRDefault="00F6074B">
      <w:pPr>
        <w:pStyle w:val="BodyText"/>
        <w:spacing w:before="44" w:line="252" w:lineRule="auto"/>
        <w:ind w:left="720"/>
        <w:rPr>
          <w:rFonts w:ascii="Times New Roman" w:hAnsi="Times New Roman" w:cs="Times New Roman"/>
          <w:lang w:val="el-GR"/>
        </w:rPr>
      </w:pPr>
      <w:r w:rsidRPr="00ED266F">
        <w:rPr>
          <w:rFonts w:ascii="Times New Roman" w:hAnsi="Times New Roman" w:cs="Times New Roman"/>
          <w:w w:val="90"/>
          <w:lang w:val="el-GR"/>
        </w:rPr>
        <w:lastRenderedPageBreak/>
        <w:t>Με άλλα λόγια, εάν ένας κόμβος που επισκεφτήκατε προηγουμένως σε μια διαδρομή επανεξεταστεί, ο αλγόριθμος τερματίζει τον υπολογισμό. Αυτή η διαδικασία αποδίδει την ακόλουθη τιμή δείκτη επιρροής</w:t>
      </w:r>
    </w:p>
    <w:p w14:paraId="5E85DAF2" w14:textId="77777777" w:rsidR="00D36F6E" w:rsidRPr="00ED266F" w:rsidRDefault="00F6074B">
      <w:pPr>
        <w:tabs>
          <w:tab w:val="left" w:pos="3857"/>
        </w:tabs>
        <w:spacing w:before="144"/>
        <w:ind w:left="3206"/>
        <w:rPr>
          <w:rFonts w:ascii="Times New Roman" w:hAnsi="Times New Roman" w:cs="Times New Roman"/>
          <w:position w:val="-2"/>
          <w:sz w:val="16"/>
          <w:lang w:val="el-GR"/>
        </w:rPr>
      </w:pPr>
      <w:r w:rsidRPr="00ED266F">
        <w:rPr>
          <w:rFonts w:ascii="Times New Roman" w:hAnsi="Times New Roman" w:cs="Times New Roman"/>
          <w:i/>
          <w:lang w:val="el-GR"/>
        </w:rPr>
        <w:t xml:space="preserve">ξ1 </w:t>
      </w:r>
      <w:r w:rsidRPr="00ED266F">
        <w:rPr>
          <w:rFonts w:ascii="Times New Roman" w:hAnsi="Times New Roman" w:cs="Times New Roman"/>
          <w:spacing w:val="-10"/>
          <w:lang w:val="el-GR"/>
        </w:rPr>
        <w:t>=</w:t>
      </w:r>
      <w:r w:rsidRPr="00ED266F">
        <w:rPr>
          <w:rFonts w:ascii="Times New Roman" w:hAnsi="Times New Roman" w:cs="Times New Roman"/>
          <w:lang w:val="el-GR"/>
        </w:rPr>
        <w:tab/>
      </w:r>
      <w:r w:rsidRPr="00ED266F">
        <w:rPr>
          <w:rFonts w:ascii="Times New Roman" w:hAnsi="Times New Roman" w:cs="Times New Roman"/>
          <w:i/>
        </w:rPr>
        <w:t>W</w:t>
      </w:r>
      <w:r w:rsidRPr="00ED266F">
        <w:rPr>
          <w:rFonts w:ascii="Times New Roman" w:hAnsi="Times New Roman" w:cs="Times New Roman"/>
          <w:i/>
          <w:lang w:val="el-GR"/>
        </w:rPr>
        <w:t>12</w:t>
      </w:r>
      <w:r w:rsidRPr="00ED266F">
        <w:rPr>
          <w:rFonts w:ascii="Times New Roman" w:hAnsi="Times New Roman" w:cs="Times New Roman"/>
          <w:i/>
        </w:rPr>
        <w:t>v</w:t>
      </w:r>
      <w:r w:rsidRPr="00ED266F">
        <w:rPr>
          <w:rFonts w:ascii="Times New Roman" w:hAnsi="Times New Roman" w:cs="Times New Roman"/>
          <w:i/>
          <w:lang w:val="el-GR"/>
        </w:rPr>
        <w:t xml:space="preserve">2 </w:t>
      </w:r>
      <w:r w:rsidRPr="00ED266F">
        <w:rPr>
          <w:rFonts w:ascii="Times New Roman" w:hAnsi="Times New Roman" w:cs="Times New Roman"/>
          <w:lang w:val="el-GR"/>
        </w:rPr>
        <w:t xml:space="preserve">+ </w:t>
      </w:r>
      <w:r w:rsidRPr="00ED266F">
        <w:rPr>
          <w:rFonts w:ascii="Times New Roman" w:hAnsi="Times New Roman" w:cs="Times New Roman"/>
          <w:i/>
        </w:rPr>
        <w:t>W</w:t>
      </w:r>
      <w:r w:rsidRPr="00ED266F">
        <w:rPr>
          <w:rFonts w:ascii="Times New Roman" w:hAnsi="Times New Roman" w:cs="Times New Roman"/>
          <w:i/>
          <w:lang w:val="el-GR"/>
        </w:rPr>
        <w:t>13</w:t>
      </w:r>
      <w:r w:rsidRPr="00ED266F">
        <w:rPr>
          <w:rFonts w:ascii="Times New Roman" w:hAnsi="Times New Roman" w:cs="Times New Roman"/>
          <w:i/>
        </w:rPr>
        <w:t>v</w:t>
      </w:r>
      <w:r w:rsidRPr="00ED266F">
        <w:rPr>
          <w:rFonts w:ascii="Times New Roman" w:hAnsi="Times New Roman" w:cs="Times New Roman"/>
          <w:i/>
          <w:lang w:val="el-GR"/>
        </w:rPr>
        <w:t xml:space="preserve">3 </w:t>
      </w:r>
      <w:r w:rsidRPr="00ED266F">
        <w:rPr>
          <w:rFonts w:ascii="Times New Roman" w:hAnsi="Times New Roman" w:cs="Times New Roman"/>
          <w:lang w:val="el-GR"/>
        </w:rPr>
        <w:t xml:space="preserve">+ </w:t>
      </w:r>
      <w:r w:rsidRPr="00ED266F">
        <w:rPr>
          <w:rFonts w:ascii="Times New Roman" w:hAnsi="Times New Roman" w:cs="Times New Roman"/>
          <w:i/>
          <w:spacing w:val="-2"/>
          <w:lang w:val="el-GR"/>
        </w:rPr>
        <w:t>Γ14</w:t>
      </w:r>
      <w:r w:rsidRPr="00ED266F">
        <w:rPr>
          <w:rFonts w:ascii="Times New Roman" w:hAnsi="Times New Roman" w:cs="Times New Roman"/>
          <w:i/>
          <w:spacing w:val="-2"/>
        </w:rPr>
        <w:t>v</w:t>
      </w:r>
      <w:r w:rsidRPr="00ED266F">
        <w:rPr>
          <w:rFonts w:ascii="Times New Roman" w:hAnsi="Times New Roman" w:cs="Times New Roman"/>
          <w:i/>
          <w:spacing w:val="-2"/>
          <w:lang w:val="el-GR"/>
        </w:rPr>
        <w:t>4</w:t>
      </w:r>
    </w:p>
    <w:p w14:paraId="502D6016" w14:textId="77777777" w:rsidR="00D36F6E" w:rsidRPr="00ED266F" w:rsidRDefault="00D36F6E">
      <w:pPr>
        <w:rPr>
          <w:rFonts w:ascii="Times New Roman" w:hAnsi="Times New Roman" w:cs="Times New Roman"/>
          <w:position w:val="-2"/>
          <w:sz w:val="16"/>
          <w:lang w:val="el-GR"/>
        </w:rPr>
        <w:sectPr w:rsidR="00D36F6E" w:rsidRPr="00ED266F">
          <w:pgSz w:w="11910" w:h="16840"/>
          <w:pgMar w:top="1560" w:right="1080" w:bottom="1160" w:left="720" w:header="0" w:footer="956" w:gutter="0"/>
          <w:cols w:space="720"/>
        </w:sectPr>
      </w:pPr>
    </w:p>
    <w:p w14:paraId="77CC1497" w14:textId="77777777" w:rsidR="00D36F6E" w:rsidRPr="00ED266F" w:rsidRDefault="00F6074B">
      <w:pPr>
        <w:spacing w:before="59"/>
        <w:ind w:left="3687"/>
        <w:rPr>
          <w:rFonts w:ascii="Times New Roman" w:hAnsi="Times New Roman" w:cs="Times New Roman"/>
          <w:sz w:val="16"/>
          <w:lang w:val="el-GR"/>
        </w:rPr>
      </w:pPr>
      <w:r w:rsidRPr="00ED266F">
        <w:rPr>
          <w:rFonts w:ascii="Times New Roman" w:hAnsi="Times New Roman" w:cs="Times New Roman"/>
          <w:spacing w:val="-2"/>
          <w:position w:val="3"/>
          <w:lang w:val="el-GR"/>
        </w:rPr>
        <w:t>+Π12Β25</w:t>
      </w:r>
      <w:r w:rsidRPr="00ED266F">
        <w:rPr>
          <w:rFonts w:ascii="Times New Roman" w:hAnsi="Times New Roman" w:cs="Times New Roman"/>
          <w:spacing w:val="-2"/>
          <w:position w:val="3"/>
        </w:rPr>
        <w:t>v</w:t>
      </w:r>
      <w:r w:rsidRPr="00ED266F">
        <w:rPr>
          <w:rFonts w:ascii="Times New Roman" w:hAnsi="Times New Roman" w:cs="Times New Roman"/>
          <w:spacing w:val="-2"/>
          <w:position w:val="3"/>
          <w:lang w:val="el-GR"/>
        </w:rPr>
        <w:t xml:space="preserve">5 + </w:t>
      </w:r>
      <w:r w:rsidRPr="00ED266F">
        <w:rPr>
          <w:rFonts w:ascii="Times New Roman" w:hAnsi="Times New Roman" w:cs="Times New Roman"/>
          <w:i/>
          <w:spacing w:val="-2"/>
          <w:position w:val="3"/>
          <w:lang w:val="el-GR"/>
        </w:rPr>
        <w:t>Π13Π36</w:t>
      </w:r>
      <w:r w:rsidRPr="00ED266F">
        <w:rPr>
          <w:rFonts w:ascii="Times New Roman" w:hAnsi="Times New Roman" w:cs="Times New Roman"/>
          <w:i/>
          <w:spacing w:val="-2"/>
          <w:position w:val="3"/>
        </w:rPr>
        <w:t>v</w:t>
      </w:r>
      <w:r w:rsidRPr="00ED266F">
        <w:rPr>
          <w:rFonts w:ascii="Times New Roman" w:hAnsi="Times New Roman" w:cs="Times New Roman"/>
          <w:i/>
          <w:spacing w:val="-2"/>
          <w:position w:val="3"/>
          <w:lang w:val="el-GR"/>
        </w:rPr>
        <w:t xml:space="preserve">6 </w:t>
      </w:r>
      <w:r w:rsidRPr="00ED266F">
        <w:rPr>
          <w:rFonts w:ascii="Times New Roman" w:hAnsi="Times New Roman" w:cs="Times New Roman"/>
          <w:spacing w:val="-2"/>
          <w:position w:val="3"/>
          <w:lang w:val="el-GR"/>
        </w:rPr>
        <w:t xml:space="preserve">+ </w:t>
      </w:r>
      <w:r w:rsidRPr="00ED266F">
        <w:rPr>
          <w:rFonts w:ascii="Times New Roman" w:hAnsi="Times New Roman" w:cs="Times New Roman"/>
          <w:i/>
          <w:spacing w:val="-5"/>
          <w:position w:val="3"/>
          <w:lang w:val="el-GR"/>
        </w:rPr>
        <w:t>Π14Π47</w:t>
      </w:r>
      <w:r w:rsidRPr="00ED266F">
        <w:rPr>
          <w:rFonts w:ascii="Times New Roman" w:hAnsi="Times New Roman" w:cs="Times New Roman"/>
          <w:i/>
          <w:spacing w:val="-5"/>
          <w:position w:val="3"/>
        </w:rPr>
        <w:t>v</w:t>
      </w:r>
      <w:r w:rsidRPr="00ED266F">
        <w:rPr>
          <w:rFonts w:ascii="Times New Roman" w:hAnsi="Times New Roman" w:cs="Times New Roman"/>
          <w:i/>
          <w:spacing w:val="-5"/>
          <w:position w:val="3"/>
          <w:lang w:val="el-GR"/>
        </w:rPr>
        <w:t>7</w:t>
      </w:r>
    </w:p>
    <w:p w14:paraId="6B3ED492" w14:textId="77777777" w:rsidR="00D36F6E" w:rsidRPr="00ED266F" w:rsidRDefault="00F6074B">
      <w:pPr>
        <w:spacing w:before="57"/>
        <w:ind w:left="3687"/>
        <w:rPr>
          <w:rFonts w:ascii="Times New Roman" w:hAnsi="Times New Roman" w:cs="Times New Roman"/>
          <w:i/>
          <w:position w:val="3"/>
          <w:lang w:val="el-GR"/>
        </w:rPr>
      </w:pPr>
      <w:r w:rsidRPr="00ED266F">
        <w:rPr>
          <w:rFonts w:ascii="Times New Roman" w:hAnsi="Times New Roman" w:cs="Times New Roman"/>
          <w:spacing w:val="-2"/>
          <w:position w:val="3"/>
          <w:lang w:val="el-GR"/>
        </w:rPr>
        <w:t>+Π12Β25Β56</w:t>
      </w:r>
      <w:r w:rsidRPr="00ED266F">
        <w:rPr>
          <w:rFonts w:ascii="Times New Roman" w:hAnsi="Times New Roman" w:cs="Times New Roman"/>
          <w:spacing w:val="-2"/>
          <w:position w:val="3"/>
        </w:rPr>
        <w:t>v</w:t>
      </w:r>
      <w:r w:rsidRPr="00ED266F">
        <w:rPr>
          <w:rFonts w:ascii="Times New Roman" w:hAnsi="Times New Roman" w:cs="Times New Roman"/>
          <w:spacing w:val="-2"/>
          <w:position w:val="3"/>
          <w:lang w:val="el-GR"/>
        </w:rPr>
        <w:t xml:space="preserve">6 + </w:t>
      </w:r>
      <w:r w:rsidRPr="00ED266F">
        <w:rPr>
          <w:rFonts w:ascii="Times New Roman" w:hAnsi="Times New Roman" w:cs="Times New Roman"/>
          <w:i/>
          <w:spacing w:val="-2"/>
          <w:position w:val="3"/>
          <w:lang w:val="el-GR"/>
        </w:rPr>
        <w:t>Π13Β36Β65</w:t>
      </w:r>
      <w:r w:rsidRPr="00ED266F">
        <w:rPr>
          <w:rFonts w:ascii="Times New Roman" w:hAnsi="Times New Roman" w:cs="Times New Roman"/>
          <w:i/>
          <w:spacing w:val="-2"/>
          <w:position w:val="3"/>
        </w:rPr>
        <w:t>v</w:t>
      </w:r>
      <w:r w:rsidRPr="00ED266F">
        <w:rPr>
          <w:rFonts w:ascii="Times New Roman" w:hAnsi="Times New Roman" w:cs="Times New Roman"/>
          <w:i/>
          <w:spacing w:val="-2"/>
          <w:position w:val="3"/>
          <w:lang w:val="el-GR"/>
        </w:rPr>
        <w:t>5,</w:t>
      </w:r>
    </w:p>
    <w:p w14:paraId="646DDEA5" w14:textId="77777777" w:rsidR="00D36F6E" w:rsidRPr="00ED266F" w:rsidRDefault="00F6074B">
      <w:pPr>
        <w:pStyle w:val="BodyText"/>
        <w:spacing w:before="139"/>
        <w:ind w:left="720"/>
        <w:rPr>
          <w:rFonts w:ascii="Times New Roman" w:hAnsi="Times New Roman" w:cs="Times New Roman"/>
          <w:lang w:val="el-GR"/>
        </w:rPr>
      </w:pPr>
      <w:r w:rsidRPr="00ED266F">
        <w:rPr>
          <w:rFonts w:ascii="Times New Roman" w:hAnsi="Times New Roman" w:cs="Times New Roman"/>
          <w:w w:val="90"/>
          <w:lang w:val="el-GR"/>
        </w:rPr>
        <w:t>όπου η τελευταία γραμμή περιέχει τη συνεισφορά από τον βρόχο.</w:t>
      </w:r>
    </w:p>
    <w:p w14:paraId="660358A6" w14:textId="77777777" w:rsidR="00D36F6E" w:rsidRPr="00ED266F" w:rsidRDefault="00F6074B">
      <w:pPr>
        <w:pStyle w:val="BodyText"/>
        <w:spacing w:before="57"/>
        <w:ind w:left="720"/>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spacing w:val="-4"/>
          <w:lang w:val="el-GR"/>
        </w:rPr>
        <w:t>(24)</w:t>
      </w:r>
    </w:p>
    <w:p w14:paraId="296CCA0C" w14:textId="77777777" w:rsidR="00D36F6E" w:rsidRPr="00ED266F" w:rsidRDefault="00D36F6E">
      <w:pPr>
        <w:pStyle w:val="BodyText"/>
        <w:rPr>
          <w:rFonts w:ascii="Times New Roman" w:hAnsi="Times New Roman" w:cs="Times New Roman"/>
          <w:lang w:val="el-GR"/>
        </w:rPr>
        <w:sectPr w:rsidR="00D36F6E" w:rsidRPr="00ED266F">
          <w:type w:val="continuous"/>
          <w:pgSz w:w="11910" w:h="16840"/>
          <w:pgMar w:top="660" w:right="1080" w:bottom="0" w:left="720" w:header="0" w:footer="956" w:gutter="0"/>
          <w:cols w:num="2" w:space="720" w:equalWidth="0">
            <w:col w:w="7335" w:space="1348"/>
            <w:col w:w="1427"/>
          </w:cols>
        </w:sectPr>
      </w:pPr>
    </w:p>
    <w:p w14:paraId="4D8FFDDC" w14:textId="77777777" w:rsidR="00D36F6E" w:rsidRPr="00ED266F" w:rsidRDefault="00F6074B">
      <w:pPr>
        <w:pStyle w:val="BodyText"/>
        <w:spacing w:before="13" w:line="252" w:lineRule="auto"/>
        <w:ind w:left="720" w:right="310" w:firstLine="338"/>
        <w:jc w:val="both"/>
        <w:rPr>
          <w:rFonts w:ascii="Times New Roman" w:hAnsi="Times New Roman" w:cs="Times New Roman"/>
        </w:rPr>
      </w:pPr>
      <w:r w:rsidRPr="00ED266F">
        <w:rPr>
          <w:rFonts w:ascii="Times New Roman" w:hAnsi="Times New Roman" w:cs="Times New Roman"/>
          <w:w w:val="85"/>
          <w:lang w:val="el-GR"/>
        </w:rPr>
        <w:t xml:space="preserve">Απλώς εστιάζοντας σε μονοπάτια και ως εκ τούτου μην επιτρέποντας στην οικονομική αξία να ρέει πολλές φορές στους κύκλους, βρίσκεται ένας απλός και εύκολα εφαρμόσιμος αλγόριθμος που βελτιώνει τους </w:t>
      </w:r>
      <w:r w:rsidRPr="00ED266F">
        <w:rPr>
          <w:rFonts w:ascii="Times New Roman" w:hAnsi="Times New Roman" w:cs="Times New Roman"/>
          <w:w w:val="90"/>
          <w:lang w:val="el-GR"/>
        </w:rPr>
        <w:t xml:space="preserve">προηγούμενους υπολογισμούς. Πράγματι, αυτός ο υπολογισμός μπορεί τώρα επίσης να γενικευτεί σε αυθαίρετα </w:t>
      </w:r>
      <w:r w:rsidRPr="00ED266F">
        <w:rPr>
          <w:rFonts w:ascii="Times New Roman" w:hAnsi="Times New Roman" w:cs="Times New Roman"/>
          <w:w w:val="85"/>
          <w:lang w:val="el-GR"/>
        </w:rPr>
        <w:t xml:space="preserve">κατευθυνόμενα και σταθμισμένα δίκτυα όπου στους κόμβους αποδίδεται μια εγγενής, μη τοπολογική τιμή. </w:t>
      </w:r>
      <w:r w:rsidRPr="00ED266F">
        <w:rPr>
          <w:rFonts w:ascii="Times New Roman" w:hAnsi="Times New Roman" w:cs="Times New Roman"/>
          <w:w w:val="90"/>
        </w:rPr>
        <w:t>Και π</w:t>
      </w:r>
      <w:proofErr w:type="spellStart"/>
      <w:r w:rsidRPr="00ED266F">
        <w:rPr>
          <w:rFonts w:ascii="Times New Roman" w:hAnsi="Times New Roman" w:cs="Times New Roman"/>
          <w:w w:val="90"/>
        </w:rPr>
        <w:t>άλι</w:t>
      </w:r>
      <w:proofErr w:type="spellEnd"/>
      <w:r w:rsidRPr="00ED266F">
        <w:rPr>
          <w:rFonts w:ascii="Times New Roman" w:hAnsi="Times New Roman" w:cs="Times New Roman"/>
          <w:w w:val="90"/>
        </w:rPr>
        <w:t>, β</w:t>
      </w:r>
      <w:proofErr w:type="spellStart"/>
      <w:r w:rsidRPr="00ED266F">
        <w:rPr>
          <w:rFonts w:ascii="Times New Roman" w:hAnsi="Times New Roman" w:cs="Times New Roman"/>
          <w:w w:val="90"/>
        </w:rPr>
        <w:t>λέ</w:t>
      </w:r>
      <w:proofErr w:type="spellEnd"/>
      <w:r w:rsidRPr="00ED266F">
        <w:rPr>
          <w:rFonts w:ascii="Times New Roman" w:hAnsi="Times New Roman" w:cs="Times New Roman"/>
          <w:w w:val="90"/>
        </w:rPr>
        <w:t xml:space="preserve">πε </w:t>
      </w:r>
      <w:proofErr w:type="spellStart"/>
      <w:r w:rsidRPr="00ED266F">
        <w:rPr>
          <w:rFonts w:ascii="Times New Roman" w:hAnsi="Times New Roman" w:cs="Times New Roman"/>
          <w:w w:val="90"/>
        </w:rPr>
        <w:t>Ενότητες</w:t>
      </w:r>
      <w:proofErr w:type="spellEnd"/>
      <w:r w:rsidRPr="00ED266F">
        <w:rPr>
          <w:rFonts w:ascii="Times New Roman" w:hAnsi="Times New Roman" w:cs="Times New Roman"/>
          <w:w w:val="90"/>
        </w:rPr>
        <w:t xml:space="preserve"> 1.6.8 και 1.6.9 για λεπτομέρειες.</w:t>
      </w:r>
    </w:p>
    <w:p w14:paraId="280AB00C" w14:textId="77777777" w:rsidR="00D36F6E" w:rsidRPr="00ED266F" w:rsidRDefault="00D36F6E">
      <w:pPr>
        <w:pStyle w:val="BodyText"/>
        <w:spacing w:before="43"/>
        <w:rPr>
          <w:rFonts w:ascii="Times New Roman" w:hAnsi="Times New Roman" w:cs="Times New Roman"/>
        </w:rPr>
      </w:pPr>
    </w:p>
    <w:p w14:paraId="3D108F01" w14:textId="77777777" w:rsidR="00D36F6E" w:rsidRPr="00ED266F" w:rsidRDefault="00F6074B">
      <w:pPr>
        <w:pStyle w:val="Heading3"/>
        <w:numPr>
          <w:ilvl w:val="2"/>
          <w:numId w:val="5"/>
        </w:numPr>
        <w:tabs>
          <w:tab w:val="left" w:pos="1486"/>
        </w:tabs>
        <w:ind w:hanging="766"/>
        <w:rPr>
          <w:rFonts w:ascii="Times New Roman" w:hAnsi="Times New Roman" w:cs="Times New Roman"/>
        </w:rPr>
      </w:pPr>
      <w:bookmarkStart w:id="11" w:name="_TOC_250036"/>
      <w:r w:rsidRPr="00ED266F">
        <w:rPr>
          <w:rFonts w:ascii="Times New Roman" w:hAnsi="Times New Roman" w:cs="Times New Roman"/>
        </w:rPr>
        <w:t>Ένα αριθμητικό παράδειγμα παπιγιόν</w:t>
      </w:r>
      <w:bookmarkEnd w:id="11"/>
    </w:p>
    <w:p w14:paraId="3F4B009D" w14:textId="77777777" w:rsidR="00D36F6E" w:rsidRPr="00ED266F" w:rsidRDefault="00F6074B">
      <w:pPr>
        <w:pStyle w:val="BodyText"/>
        <w:spacing w:before="156" w:line="252" w:lineRule="auto"/>
        <w:ind w:left="719" w:right="312"/>
        <w:jc w:val="both"/>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25312" behindDoc="1" locked="0" layoutInCell="1" allowOverlap="1" wp14:anchorId="16CBA45F" wp14:editId="1D6D9F27">
                <wp:simplePos x="0" y="0"/>
                <wp:positionH relativeFrom="page">
                  <wp:posOffset>914400</wp:posOffset>
                </wp:positionH>
                <wp:positionV relativeFrom="paragraph">
                  <wp:posOffset>536545</wp:posOffset>
                </wp:positionV>
                <wp:extent cx="146685" cy="352425"/>
                <wp:effectExtent l="0" t="0" r="0" b="0"/>
                <wp:wrapNone/>
                <wp:docPr id="500" name="Text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 cy="352425"/>
                        </a:xfrm>
                        <a:prstGeom prst="rect">
                          <a:avLst/>
                        </a:prstGeom>
                      </wps:spPr>
                      <wps:txbx>
                        <w:txbxContent>
                          <w:p w14:paraId="6CAD99A3" w14:textId="77777777" w:rsidR="00D36F6E" w:rsidRDefault="00F6074B">
                            <w:pPr>
                              <w:pStyle w:val="BodyText"/>
                              <w:spacing w:line="215" w:lineRule="exact"/>
                              <w:rPr>
                                <w:rFonts w:ascii="Verdana" w:hAnsi="Verdana"/>
                              </w:rPr>
                            </w:pPr>
                            <w:r>
                              <w:rPr>
                                <w:rFonts w:ascii="Verdana" w:hAnsi="Verdana"/>
                                <w:spacing w:val="-10"/>
                                <w:w w:val="155"/>
                              </w:rPr>
                              <w:t>Σ</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00" style="position:absolute;left:0;text-align:left;margin-left:1in;margin-top:42.25pt;width:11.55pt;height:27.75pt;z-index:-19591168;visibility:visible;mso-wrap-style:square;mso-wrap-distance-left:0;mso-wrap-distance-top:0;mso-wrap-distance-right:0;mso-wrap-distance-bottom:0;mso-position-horizontal:absolute;mso-position-horizontal-relative:page;mso-position-vertical:absolute;mso-position-vertical-relative:text;v-text-anchor:top" o:spid="_x0000_s149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2GWmQEAACMDAAAOAAAAZHJzL2Uyb0RvYy54bWysUsGO0zAQvSPxD5bv1N2yLauo6QpYgZBW&#10;gLTsB7iO3UTEHjPjNunfM3bTFsFtxWU8tsdv3nvj9f3oe3GwSB2EWt7M5lLYYKDpwq6Wzz8+vbmT&#10;gpIOje4h2FoeLcn7zetX6yFWdgEt9I1FwSCBqiHWsk0pVkqRaa3XNINoA186QK8Tb3GnGtQDo/te&#10;LebzlRoAm4hgLBGfPpwu5abgO2dN+uYc2ST6WjK3VCKWuM1Rbda62qGObWcmGvoFLLzuAje9QD3o&#10;pMUeu3+gfGcQCFyaGfAKnOuMLRpYzc38LzVPrY62aGFzKF5sov8Ha74enuJ3FGn8ACMPsIig+Ajm&#10;J7E3aohUTTXZU6qIq7PQ0aHPK0sQ/JC9PV78tGMSJqPdrlZ3SykMX71dLm4Xy+y3uj6OSOmzBS9y&#10;UkvkcRUC+vBI6VR6Lpm4nNpnImncjqJrcpd3GTafbaE5spiB51lL+rXXaKXovwQ2LA//nOA52Z4T&#10;TP1HKF8kawrwfp/AdYXCFXeiwJMoIqZfk0f9575UXf/25jcAAAD//wMAUEsDBBQABgAIAAAAIQAI&#10;T8Uj3gAAAAoBAAAPAAAAZHJzL2Rvd25yZXYueG1sTI8xT8MwFIR3JP6D9SqxUbsohJLGqSoEExIi&#10;DQOjE78mVuPnELtt+Pc4Ex1Pd7r7Lt9OtmdnHL1xJGG1FMCQGqcNtRK+qrf7NTAfFGnVO0IJv+hh&#10;W9ze5CrT7kIlnvehZbGEfKYkdCEMGee+6dAqv3QDUvQObrQqRDm2XI/qEsttzx+ESLlVhuJCpwZ8&#10;6bA57k9Wwu6bylfz81F/lofSVNWzoPf0KOXdYtptgAWcwn8YZvyIDkVkqt2JtGd91EkSvwQJ6+QR&#10;2BxIn1bA6tkRAniR8+sLxR8AAAD//wMAUEsBAi0AFAAGAAgAAAAhALaDOJL+AAAA4QEAABMAAAAA&#10;AAAAAAAAAAAAAAAAAFtDb250ZW50X1R5cGVzXS54bWxQSwECLQAUAAYACAAAACEAOP0h/9YAAACU&#10;AQAACwAAAAAAAAAAAAAAAAAvAQAAX3JlbHMvLnJlbHNQSwECLQAUAAYACAAAACEAqENhlpkBAAAj&#10;AwAADgAAAAAAAAAAAAAAAAAuAgAAZHJzL2Uyb0RvYy54bWxQSwECLQAUAAYACAAAACEACE/FI94A&#10;AAAKAQAADwAAAAAAAAAAAAAAAADzAwAAZHJzL2Rvd25yZXYueG1sUEsFBgAAAAAEAAQA8wAAAP4E&#10;AAAAAA==&#10;" w14:anchorId="16CBA45F">
                <v:textbox inset="0,0,0,0">
                  <w:txbxContent>
                    <w:p w:rsidR="00D36F6E" w:rsidRDefault="00F6074B" w14:paraId="6CAD99A3" w14:textId="77777777">
                      <w:pPr>
                        <w:pStyle w:val="BodyText"/>
                        <w:spacing w:line="215" w:lineRule="exact"/>
                        <w:rPr>
                          <w:rFonts w:ascii="Verdana" w:hAnsi="Verdana"/>
                        </w:rPr>
                      </w:pPr>
                      <w:r>
                        <w:rPr>
                          <w:rFonts w:ascii="Verdana" w:hAnsi="Verdana"/>
                          <w:spacing w:val="-10"/>
                          <w:w w:val="155"/>
                          <w:lang w:val="Greek"/>
                        </w:rPr>
                        <w:t>Σ</w:t>
                      </w:r>
                    </w:p>
                  </w:txbxContent>
                </v:textbox>
                <w10:wrap anchorx="page"/>
              </v:shape>
            </w:pict>
          </mc:Fallback>
        </mc:AlternateContent>
      </w:r>
      <w:r w:rsidRPr="00ED266F">
        <w:rPr>
          <w:rFonts w:ascii="Times New Roman" w:hAnsi="Times New Roman" w:cs="Times New Roman"/>
          <w:spacing w:val="-6"/>
          <w:lang w:val="el-GR"/>
        </w:rPr>
        <w:t xml:space="preserve">Στο Σχήμα </w:t>
      </w:r>
      <w:r w:rsidRPr="00ED266F">
        <w:rPr>
          <w:rFonts w:ascii="Times New Roman" w:hAnsi="Times New Roman" w:cs="Times New Roman"/>
          <w:spacing w:val="-6"/>
        </w:rPr>
        <w:t>S</w:t>
      </w:r>
      <w:r w:rsidRPr="00ED266F">
        <w:rPr>
          <w:rFonts w:ascii="Times New Roman" w:hAnsi="Times New Roman" w:cs="Times New Roman"/>
          <w:spacing w:val="-6"/>
          <w:lang w:val="el-GR"/>
        </w:rPr>
        <w:t>6</w:t>
      </w:r>
      <w:r w:rsidRPr="00ED266F">
        <w:rPr>
          <w:rFonts w:ascii="Times New Roman" w:hAnsi="Times New Roman" w:cs="Times New Roman"/>
          <w:spacing w:val="-6"/>
        </w:rPr>
        <w:t>A</w:t>
      </w:r>
      <w:r w:rsidRPr="00ED266F">
        <w:rPr>
          <w:rFonts w:ascii="Times New Roman" w:hAnsi="Times New Roman" w:cs="Times New Roman"/>
          <w:spacing w:val="-6"/>
          <w:lang w:val="el-GR"/>
        </w:rPr>
        <w:t xml:space="preserve"> φαίνεται ένα γενικό παπιγιόν, που αποτελείται από 27 κόμβους και 33 συνδέσμους. Σύμφωνα με τις </w:t>
      </w:r>
      <w:r w:rsidRPr="00ED266F">
        <w:rPr>
          <w:rFonts w:ascii="Times New Roman" w:hAnsi="Times New Roman" w:cs="Times New Roman"/>
          <w:w w:val="90"/>
          <w:lang w:val="el-GR"/>
        </w:rPr>
        <w:t xml:space="preserve">ακόλουθες παραδοχές, ο Δείκτης Επιρροής </w:t>
      </w:r>
      <w:r w:rsidRPr="00ED266F">
        <w:rPr>
          <w:rFonts w:ascii="Times New Roman" w:hAnsi="Times New Roman" w:cs="Times New Roman"/>
          <w:i/>
          <w:w w:val="90"/>
          <w:lang w:val="el-GR"/>
        </w:rPr>
        <w:t>ξ</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υπολογίζεται για τους κόμβους του. Η τιμή κάθε κόμβου είναι μία: </w:t>
      </w:r>
      <w:r w:rsidRPr="00ED266F">
        <w:rPr>
          <w:rFonts w:ascii="Times New Roman" w:hAnsi="Times New Roman" w:cs="Times New Roman"/>
          <w:i/>
          <w:w w:val="90"/>
        </w:rPr>
        <w:t>vi</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1</w:t>
      </w:r>
      <w:r w:rsidRPr="00ED266F">
        <w:rPr>
          <w:rFonts w:ascii="Times New Roman" w:hAnsi="Times New Roman" w:cs="Times New Roman"/>
          <w:i/>
          <w:w w:val="90"/>
          <w:lang w:val="el-GR"/>
        </w:rPr>
        <w:t xml:space="preserve">, </w:t>
      </w:r>
      <w:r w:rsidRPr="00ED266F">
        <w:rPr>
          <w:rFonts w:ascii="Cambria Math" w:hAnsi="Cambria Math" w:cs="Cambria Math"/>
          <w:w w:val="90"/>
          <w:lang w:val="el-GR"/>
        </w:rPr>
        <w:t>∀</w:t>
      </w:r>
      <w:proofErr w:type="spellStart"/>
      <w:r w:rsidRPr="00ED266F">
        <w:rPr>
          <w:rFonts w:ascii="Times New Roman" w:hAnsi="Times New Roman" w:cs="Times New Roman"/>
          <w:i/>
          <w:w w:val="90"/>
        </w:rPr>
        <w:t>i</w:t>
      </w:r>
      <w:proofErr w:type="spellEnd"/>
      <w:r w:rsidRPr="00ED266F">
        <w:rPr>
          <w:rFonts w:ascii="Times New Roman" w:hAnsi="Times New Roman" w:cs="Times New Roman"/>
          <w:w w:val="90"/>
          <w:lang w:val="el-GR"/>
        </w:rPr>
        <w:t>. Επιπλέον, όλοι οι εισερχόμενοι σύνδεσμοι θεωρείται ότι αθροίζουν έως και 100% ιδιοκτησία, δηλαδή,</w:t>
      </w:r>
    </w:p>
    <w:p w14:paraId="3B636C6A" w14:textId="77777777" w:rsidR="00D36F6E" w:rsidRPr="00ED266F" w:rsidRDefault="00F6074B">
      <w:pPr>
        <w:pStyle w:val="BodyText"/>
        <w:spacing w:line="302" w:lineRule="exact"/>
        <w:ind w:left="950"/>
        <w:jc w:val="both"/>
        <w:rPr>
          <w:rFonts w:ascii="Times New Roman" w:hAnsi="Times New Roman" w:cs="Times New Roman"/>
          <w:lang w:val="el-GR"/>
        </w:rPr>
      </w:pPr>
      <w:r w:rsidRPr="00ED266F">
        <w:rPr>
          <w:rFonts w:ascii="Times New Roman" w:hAnsi="Times New Roman" w:cs="Times New Roman"/>
          <w:i/>
          <w:w w:val="90"/>
          <w:position w:val="-5"/>
          <w:sz w:val="16"/>
        </w:rPr>
        <w:t>j</w:t>
      </w:r>
      <w:r w:rsidRPr="00ED266F">
        <w:rPr>
          <w:rFonts w:ascii="Times New Roman" w:hAnsi="Times New Roman" w:cs="Times New Roman"/>
          <w:i/>
          <w:w w:val="90"/>
          <w:position w:val="-5"/>
          <w:sz w:val="16"/>
          <w:lang w:val="el-GR"/>
        </w:rPr>
        <w:t xml:space="preserve"> </w:t>
      </w:r>
      <w:r w:rsidRPr="00ED266F">
        <w:rPr>
          <w:rFonts w:ascii="Times New Roman" w:hAnsi="Times New Roman" w:cs="Times New Roman"/>
          <w:i/>
          <w:w w:val="90"/>
        </w:rPr>
        <w:t>Wij</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1</w:t>
      </w:r>
      <w:r w:rsidRPr="00ED266F">
        <w:rPr>
          <w:rFonts w:ascii="Times New Roman" w:hAnsi="Times New Roman" w:cs="Times New Roman"/>
          <w:i/>
          <w:w w:val="90"/>
          <w:lang w:val="el-GR"/>
        </w:rPr>
        <w:t xml:space="preserve">, </w:t>
      </w:r>
      <w:r w:rsidRPr="00ED266F">
        <w:rPr>
          <w:rFonts w:ascii="Cambria Math" w:hAnsi="Cambria Math" w:cs="Cambria Math"/>
          <w:w w:val="90"/>
          <w:lang w:val="el-GR"/>
        </w:rPr>
        <w:t>∀</w:t>
      </w:r>
      <w:proofErr w:type="spellStart"/>
      <w:r w:rsidRPr="00ED266F">
        <w:rPr>
          <w:rFonts w:ascii="Times New Roman" w:hAnsi="Times New Roman" w:cs="Times New Roman"/>
          <w:i/>
          <w:w w:val="90"/>
        </w:rPr>
        <w:t>i</w:t>
      </w:r>
      <w:proofErr w:type="spellEnd"/>
      <w:r w:rsidRPr="00ED266F">
        <w:rPr>
          <w:rFonts w:ascii="Times New Roman" w:hAnsi="Times New Roman" w:cs="Times New Roman"/>
          <w:w w:val="90"/>
          <w:lang w:val="el-GR"/>
        </w:rPr>
        <w:t>. Τέλος, όλοι οι εισερχόμενοι σύνδεσμοι έχουν το ίδιο βάρος. Με άλλα λόγια</w:t>
      </w:r>
    </w:p>
    <w:p w14:paraId="7042EF21" w14:textId="77777777" w:rsidR="00D36F6E" w:rsidRPr="00ED266F" w:rsidRDefault="00F6074B">
      <w:pPr>
        <w:spacing w:before="165"/>
        <w:ind w:left="168"/>
        <w:jc w:val="center"/>
        <w:rPr>
          <w:rFonts w:ascii="Times New Roman" w:hAnsi="Times New Roman" w:cs="Times New Roman"/>
          <w:i/>
          <w:lang w:val="el-GR"/>
        </w:rPr>
      </w:pPr>
      <w:r w:rsidRPr="00ED266F">
        <w:rPr>
          <w:rFonts w:ascii="Times New Roman" w:hAnsi="Times New Roman" w:cs="Times New Roman"/>
          <w:i/>
          <w:w w:val="105"/>
        </w:rPr>
        <w:t>Wi</w:t>
      </w:r>
      <w:r w:rsidRPr="00ED266F">
        <w:rPr>
          <w:rFonts w:ascii="Times New Roman" w:hAnsi="Times New Roman" w:cs="Times New Roman"/>
          <w:i/>
          <w:w w:val="105"/>
          <w:lang w:val="el-GR"/>
        </w:rPr>
        <w:t>1</w:t>
      </w:r>
      <w:proofErr w:type="spellStart"/>
      <w:r w:rsidRPr="00ED266F">
        <w:rPr>
          <w:rFonts w:ascii="Times New Roman" w:hAnsi="Times New Roman" w:cs="Times New Roman"/>
          <w:i/>
          <w:w w:val="105"/>
          <w:position w:val="-2"/>
          <w:sz w:val="16"/>
        </w:rPr>
        <w:t>i</w:t>
      </w:r>
      <w:proofErr w:type="spellEnd"/>
      <w:r w:rsidRPr="00ED266F">
        <w:rPr>
          <w:rFonts w:ascii="Times New Roman" w:hAnsi="Times New Roman" w:cs="Times New Roman"/>
          <w:w w:val="105"/>
          <w:position w:val="-4"/>
          <w:sz w:val="12"/>
          <w:lang w:val="el-GR"/>
        </w:rPr>
        <w:t xml:space="preserve">5 </w:t>
      </w:r>
      <w:r w:rsidRPr="00ED266F">
        <w:rPr>
          <w:rFonts w:ascii="Times New Roman" w:hAnsi="Times New Roman" w:cs="Times New Roman"/>
          <w:w w:val="105"/>
          <w:lang w:val="el-GR"/>
        </w:rPr>
        <w:t xml:space="preserve">= </w:t>
      </w:r>
      <w:r w:rsidRPr="00ED266F">
        <w:rPr>
          <w:rFonts w:ascii="Times New Roman" w:hAnsi="Times New Roman" w:cs="Times New Roman"/>
          <w:i/>
          <w:w w:val="105"/>
        </w:rPr>
        <w:t>Wi</w:t>
      </w:r>
      <w:r w:rsidRPr="00ED266F">
        <w:rPr>
          <w:rFonts w:ascii="Times New Roman" w:hAnsi="Times New Roman" w:cs="Times New Roman"/>
          <w:i/>
          <w:w w:val="105"/>
          <w:lang w:val="el-GR"/>
        </w:rPr>
        <w:t>2</w:t>
      </w:r>
      <w:proofErr w:type="spellStart"/>
      <w:r w:rsidRPr="00ED266F">
        <w:rPr>
          <w:rFonts w:ascii="Times New Roman" w:hAnsi="Times New Roman" w:cs="Times New Roman"/>
          <w:i/>
          <w:w w:val="105"/>
          <w:position w:val="-2"/>
          <w:sz w:val="16"/>
        </w:rPr>
        <w:t>i</w:t>
      </w:r>
      <w:proofErr w:type="spellEnd"/>
      <w:r w:rsidRPr="00ED266F">
        <w:rPr>
          <w:rFonts w:ascii="Times New Roman" w:hAnsi="Times New Roman" w:cs="Times New Roman"/>
          <w:w w:val="105"/>
          <w:position w:val="-4"/>
          <w:sz w:val="12"/>
          <w:lang w:val="el-GR"/>
        </w:rPr>
        <w:t xml:space="preserve">5 </w:t>
      </w:r>
      <w:r w:rsidRPr="00ED266F">
        <w:rPr>
          <w:rFonts w:ascii="Times New Roman" w:hAnsi="Times New Roman" w:cs="Times New Roman"/>
          <w:w w:val="105"/>
          <w:lang w:val="el-GR"/>
        </w:rPr>
        <w:t xml:space="preserve">= </w:t>
      </w:r>
      <w:r w:rsidRPr="00ED266F">
        <w:rPr>
          <w:rFonts w:ascii="Times New Roman" w:hAnsi="Times New Roman" w:cs="Times New Roman"/>
          <w:i/>
          <w:w w:val="105"/>
        </w:rPr>
        <w:t>Wi</w:t>
      </w:r>
      <w:r w:rsidRPr="00ED266F">
        <w:rPr>
          <w:rFonts w:ascii="Times New Roman" w:hAnsi="Times New Roman" w:cs="Times New Roman"/>
          <w:i/>
          <w:w w:val="105"/>
          <w:lang w:val="el-GR"/>
        </w:rPr>
        <w:t>7</w:t>
      </w:r>
      <w:r w:rsidRPr="00ED266F">
        <w:rPr>
          <w:rFonts w:ascii="Times New Roman" w:hAnsi="Times New Roman" w:cs="Times New Roman"/>
          <w:i/>
          <w:w w:val="105"/>
        </w:rPr>
        <w:t>s</w:t>
      </w:r>
      <w:r w:rsidRPr="00ED266F">
        <w:rPr>
          <w:rFonts w:ascii="Times New Roman" w:hAnsi="Times New Roman" w:cs="Times New Roman"/>
          <w:i/>
          <w:w w:val="105"/>
          <w:lang w:val="el-GR"/>
        </w:rPr>
        <w:t xml:space="preserve">2 </w:t>
      </w:r>
      <w:r w:rsidRPr="00ED266F">
        <w:rPr>
          <w:rFonts w:ascii="Times New Roman" w:hAnsi="Times New Roman" w:cs="Times New Roman"/>
          <w:w w:val="105"/>
          <w:lang w:val="el-GR"/>
        </w:rPr>
        <w:t xml:space="preserve">= </w:t>
      </w:r>
      <w:proofErr w:type="spellStart"/>
      <w:r w:rsidRPr="00ED266F">
        <w:rPr>
          <w:rFonts w:ascii="Times New Roman" w:hAnsi="Times New Roman" w:cs="Times New Roman"/>
          <w:i/>
          <w:w w:val="105"/>
        </w:rPr>
        <w:t>Ws</w:t>
      </w:r>
      <w:proofErr w:type="spellEnd"/>
      <w:r w:rsidRPr="00ED266F">
        <w:rPr>
          <w:rFonts w:ascii="Times New Roman" w:hAnsi="Times New Roman" w:cs="Times New Roman"/>
          <w:w w:val="105"/>
          <w:position w:val="-4"/>
          <w:sz w:val="12"/>
          <w:lang w:val="el-GR"/>
        </w:rPr>
        <w:t>1</w:t>
      </w:r>
      <w:r w:rsidRPr="00ED266F">
        <w:rPr>
          <w:rFonts w:ascii="Times New Roman" w:hAnsi="Times New Roman" w:cs="Times New Roman"/>
          <w:w w:val="105"/>
          <w:position w:val="-4"/>
          <w:sz w:val="12"/>
        </w:rPr>
        <w:t>s</w:t>
      </w:r>
      <w:r w:rsidRPr="00ED266F">
        <w:rPr>
          <w:rFonts w:ascii="Times New Roman" w:hAnsi="Times New Roman" w:cs="Times New Roman"/>
          <w:w w:val="105"/>
          <w:position w:val="-4"/>
          <w:sz w:val="12"/>
          <w:lang w:val="el-GR"/>
        </w:rPr>
        <w:t xml:space="preserve">2 </w:t>
      </w:r>
      <w:r w:rsidRPr="00ED266F">
        <w:rPr>
          <w:rFonts w:ascii="Times New Roman" w:hAnsi="Times New Roman" w:cs="Times New Roman"/>
          <w:w w:val="105"/>
          <w:lang w:val="el-GR"/>
        </w:rPr>
        <w:t xml:space="preserve">= </w:t>
      </w:r>
      <w:proofErr w:type="spellStart"/>
      <w:r w:rsidRPr="00ED266F">
        <w:rPr>
          <w:rFonts w:ascii="Times New Roman" w:hAnsi="Times New Roman" w:cs="Times New Roman"/>
          <w:i/>
          <w:w w:val="105"/>
        </w:rPr>
        <w:t>Ws</w:t>
      </w:r>
      <w:proofErr w:type="spellEnd"/>
      <w:r w:rsidRPr="00ED266F">
        <w:rPr>
          <w:rFonts w:ascii="Times New Roman" w:hAnsi="Times New Roman" w:cs="Times New Roman"/>
          <w:w w:val="105"/>
          <w:position w:val="-4"/>
          <w:sz w:val="12"/>
          <w:lang w:val="el-GR"/>
        </w:rPr>
        <w:t>2</w:t>
      </w:r>
      <w:r w:rsidRPr="00ED266F">
        <w:rPr>
          <w:rFonts w:ascii="Times New Roman" w:hAnsi="Times New Roman" w:cs="Times New Roman"/>
          <w:w w:val="105"/>
          <w:position w:val="-4"/>
          <w:sz w:val="12"/>
        </w:rPr>
        <w:t>s</w:t>
      </w:r>
      <w:r w:rsidRPr="00ED266F">
        <w:rPr>
          <w:rFonts w:ascii="Times New Roman" w:hAnsi="Times New Roman" w:cs="Times New Roman"/>
          <w:w w:val="105"/>
          <w:position w:val="-4"/>
          <w:sz w:val="12"/>
          <w:lang w:val="el-GR"/>
        </w:rPr>
        <w:t xml:space="preserve">5 </w:t>
      </w:r>
      <w:r w:rsidRPr="00ED266F">
        <w:rPr>
          <w:rFonts w:ascii="Times New Roman" w:hAnsi="Times New Roman" w:cs="Times New Roman"/>
          <w:w w:val="105"/>
          <w:lang w:val="el-GR"/>
        </w:rPr>
        <w:t xml:space="preserve">= </w:t>
      </w:r>
      <w:proofErr w:type="spellStart"/>
      <w:r w:rsidRPr="00ED266F">
        <w:rPr>
          <w:rFonts w:ascii="Times New Roman" w:hAnsi="Times New Roman" w:cs="Times New Roman"/>
          <w:i/>
          <w:w w:val="105"/>
        </w:rPr>
        <w:t>Ws</w:t>
      </w:r>
      <w:proofErr w:type="spellEnd"/>
      <w:r w:rsidRPr="00ED266F">
        <w:rPr>
          <w:rFonts w:ascii="Times New Roman" w:hAnsi="Times New Roman" w:cs="Times New Roman"/>
          <w:w w:val="105"/>
          <w:position w:val="-4"/>
          <w:sz w:val="12"/>
          <w:lang w:val="el-GR"/>
        </w:rPr>
        <w:t>9</w:t>
      </w:r>
      <w:proofErr w:type="spellStart"/>
      <w:r w:rsidRPr="00ED266F">
        <w:rPr>
          <w:rFonts w:ascii="Times New Roman" w:hAnsi="Times New Roman" w:cs="Times New Roman"/>
          <w:i/>
          <w:w w:val="105"/>
          <w:position w:val="-2"/>
          <w:sz w:val="16"/>
        </w:rPr>
        <w:t>i</w:t>
      </w:r>
      <w:proofErr w:type="spellEnd"/>
      <w:r w:rsidRPr="00ED266F">
        <w:rPr>
          <w:rFonts w:ascii="Times New Roman" w:hAnsi="Times New Roman" w:cs="Times New Roman"/>
          <w:w w:val="105"/>
          <w:position w:val="-4"/>
          <w:sz w:val="12"/>
          <w:lang w:val="el-GR"/>
        </w:rPr>
        <w:t xml:space="preserve">5 </w:t>
      </w:r>
      <w:r w:rsidRPr="00ED266F">
        <w:rPr>
          <w:rFonts w:ascii="Times New Roman" w:hAnsi="Times New Roman" w:cs="Times New Roman"/>
          <w:w w:val="105"/>
          <w:lang w:val="el-GR"/>
        </w:rPr>
        <w:t>= 0</w:t>
      </w:r>
      <w:r w:rsidRPr="00ED266F">
        <w:rPr>
          <w:rFonts w:ascii="Times New Roman" w:hAnsi="Times New Roman" w:cs="Times New Roman"/>
          <w:i/>
          <w:spacing w:val="-4"/>
          <w:w w:val="105"/>
          <w:lang w:val="el-GR"/>
        </w:rPr>
        <w:t>.</w:t>
      </w:r>
      <w:r w:rsidRPr="00ED266F">
        <w:rPr>
          <w:rFonts w:ascii="Times New Roman" w:hAnsi="Times New Roman" w:cs="Times New Roman"/>
          <w:spacing w:val="-4"/>
          <w:w w:val="105"/>
          <w:lang w:val="el-GR"/>
        </w:rPr>
        <w:t>5</w:t>
      </w:r>
      <w:r w:rsidRPr="00ED266F">
        <w:rPr>
          <w:rFonts w:ascii="Times New Roman" w:hAnsi="Times New Roman" w:cs="Times New Roman"/>
          <w:i/>
          <w:spacing w:val="-4"/>
          <w:w w:val="105"/>
          <w:lang w:val="el-GR"/>
        </w:rPr>
        <w:t>,</w:t>
      </w:r>
    </w:p>
    <w:p w14:paraId="52DCAFE9" w14:textId="77777777" w:rsidR="00D36F6E" w:rsidRPr="00ED266F" w:rsidRDefault="00D36F6E">
      <w:pPr>
        <w:jc w:val="center"/>
        <w:rPr>
          <w:rFonts w:ascii="Times New Roman" w:hAnsi="Times New Roman" w:cs="Times New Roman"/>
          <w:i/>
          <w:lang w:val="el-GR"/>
        </w:rPr>
        <w:sectPr w:rsidR="00D36F6E" w:rsidRPr="00ED266F">
          <w:type w:val="continuous"/>
          <w:pgSz w:w="11910" w:h="16840"/>
          <w:pgMar w:top="660" w:right="1080" w:bottom="0" w:left="720" w:header="0" w:footer="956" w:gutter="0"/>
          <w:cols w:space="720"/>
        </w:sectPr>
      </w:pPr>
    </w:p>
    <w:p w14:paraId="77555F46" w14:textId="77777777" w:rsidR="00D36F6E" w:rsidRPr="00ED266F" w:rsidRDefault="00F6074B">
      <w:pPr>
        <w:spacing w:before="45"/>
        <w:ind w:left="2450"/>
        <w:rPr>
          <w:rFonts w:ascii="Times New Roman" w:hAnsi="Times New Roman" w:cs="Times New Roman"/>
          <w:i/>
          <w:lang w:val="el-GR"/>
        </w:rPr>
      </w:pPr>
      <w:proofErr w:type="spellStart"/>
      <w:r w:rsidRPr="00ED266F">
        <w:rPr>
          <w:rFonts w:ascii="Times New Roman" w:hAnsi="Times New Roman" w:cs="Times New Roman"/>
          <w:i/>
          <w:w w:val="105"/>
        </w:rPr>
        <w:t>Ws</w:t>
      </w:r>
      <w:proofErr w:type="spellEnd"/>
      <w:r w:rsidRPr="00ED266F">
        <w:rPr>
          <w:rFonts w:ascii="Times New Roman" w:hAnsi="Times New Roman" w:cs="Times New Roman"/>
          <w:w w:val="105"/>
          <w:position w:val="-4"/>
          <w:sz w:val="12"/>
          <w:lang w:val="el-GR"/>
        </w:rPr>
        <w:t>7</w:t>
      </w:r>
      <w:proofErr w:type="spellStart"/>
      <w:r w:rsidRPr="00ED266F">
        <w:rPr>
          <w:rFonts w:ascii="Times New Roman" w:hAnsi="Times New Roman" w:cs="Times New Roman"/>
          <w:i/>
          <w:w w:val="105"/>
          <w:position w:val="-2"/>
          <w:sz w:val="16"/>
        </w:rPr>
        <w:t>i</w:t>
      </w:r>
      <w:proofErr w:type="spellEnd"/>
      <w:r w:rsidRPr="00ED266F">
        <w:rPr>
          <w:rFonts w:ascii="Times New Roman" w:hAnsi="Times New Roman" w:cs="Times New Roman"/>
          <w:w w:val="105"/>
          <w:position w:val="-4"/>
          <w:sz w:val="12"/>
          <w:lang w:val="el-GR"/>
        </w:rPr>
        <w:t xml:space="preserve">9 </w:t>
      </w:r>
      <w:r w:rsidRPr="00ED266F">
        <w:rPr>
          <w:rFonts w:ascii="Times New Roman" w:hAnsi="Times New Roman" w:cs="Times New Roman"/>
          <w:w w:val="105"/>
          <w:lang w:val="el-GR"/>
        </w:rPr>
        <w:t xml:space="preserve">= </w:t>
      </w:r>
      <w:proofErr w:type="spellStart"/>
      <w:r w:rsidRPr="00ED266F">
        <w:rPr>
          <w:rFonts w:ascii="Times New Roman" w:hAnsi="Times New Roman" w:cs="Times New Roman"/>
          <w:i/>
          <w:w w:val="105"/>
        </w:rPr>
        <w:t>Ws</w:t>
      </w:r>
      <w:proofErr w:type="spellEnd"/>
      <w:r w:rsidRPr="00ED266F">
        <w:rPr>
          <w:rFonts w:ascii="Times New Roman" w:hAnsi="Times New Roman" w:cs="Times New Roman"/>
          <w:w w:val="105"/>
          <w:position w:val="-4"/>
          <w:sz w:val="12"/>
          <w:lang w:val="el-GR"/>
        </w:rPr>
        <w:t>8</w:t>
      </w:r>
      <w:r w:rsidRPr="00ED266F">
        <w:rPr>
          <w:rFonts w:ascii="Times New Roman" w:hAnsi="Times New Roman" w:cs="Times New Roman"/>
          <w:w w:val="105"/>
          <w:position w:val="-4"/>
          <w:sz w:val="12"/>
        </w:rPr>
        <w:t>s</w:t>
      </w:r>
      <w:r w:rsidRPr="00ED266F">
        <w:rPr>
          <w:rFonts w:ascii="Times New Roman" w:hAnsi="Times New Roman" w:cs="Times New Roman"/>
          <w:w w:val="105"/>
          <w:position w:val="-4"/>
          <w:sz w:val="12"/>
          <w:lang w:val="el-GR"/>
        </w:rPr>
        <w:t xml:space="preserve">9 </w:t>
      </w:r>
      <w:r w:rsidRPr="00ED266F">
        <w:rPr>
          <w:rFonts w:ascii="Times New Roman" w:hAnsi="Times New Roman" w:cs="Times New Roman"/>
          <w:w w:val="105"/>
          <w:lang w:val="el-GR"/>
        </w:rPr>
        <w:t xml:space="preserve">= </w:t>
      </w:r>
      <w:r w:rsidRPr="00ED266F">
        <w:rPr>
          <w:rFonts w:ascii="Times New Roman" w:hAnsi="Times New Roman" w:cs="Times New Roman"/>
          <w:i/>
          <w:w w:val="105"/>
        </w:rPr>
        <w:t>Wo</w:t>
      </w:r>
      <w:r w:rsidRPr="00ED266F">
        <w:rPr>
          <w:rFonts w:ascii="Times New Roman" w:hAnsi="Times New Roman" w:cs="Times New Roman"/>
          <w:i/>
          <w:w w:val="105"/>
          <w:lang w:val="el-GR"/>
        </w:rPr>
        <w:t>3</w:t>
      </w:r>
      <w:r w:rsidRPr="00ED266F">
        <w:rPr>
          <w:rFonts w:ascii="Times New Roman" w:hAnsi="Times New Roman" w:cs="Times New Roman"/>
          <w:i/>
          <w:w w:val="105"/>
        </w:rPr>
        <w:t>o</w:t>
      </w:r>
      <w:r w:rsidRPr="00ED266F">
        <w:rPr>
          <w:rFonts w:ascii="Times New Roman" w:hAnsi="Times New Roman" w:cs="Times New Roman"/>
          <w:i/>
          <w:w w:val="105"/>
          <w:lang w:val="el-GR"/>
        </w:rPr>
        <w:t xml:space="preserve">6 </w:t>
      </w:r>
      <w:r w:rsidRPr="00ED266F">
        <w:rPr>
          <w:rFonts w:ascii="Times New Roman" w:hAnsi="Times New Roman" w:cs="Times New Roman"/>
          <w:w w:val="105"/>
          <w:lang w:val="el-GR"/>
        </w:rPr>
        <w:t xml:space="preserve">= </w:t>
      </w:r>
      <w:proofErr w:type="spellStart"/>
      <w:r w:rsidRPr="00ED266F">
        <w:rPr>
          <w:rFonts w:ascii="Times New Roman" w:hAnsi="Times New Roman" w:cs="Times New Roman"/>
          <w:i/>
          <w:w w:val="105"/>
        </w:rPr>
        <w:t>Wt</w:t>
      </w:r>
      <w:proofErr w:type="spellEnd"/>
      <w:r w:rsidRPr="00ED266F">
        <w:rPr>
          <w:rFonts w:ascii="Times New Roman" w:hAnsi="Times New Roman" w:cs="Times New Roman"/>
          <w:w w:val="105"/>
          <w:position w:val="-4"/>
          <w:sz w:val="12"/>
          <w:lang w:val="el-GR"/>
        </w:rPr>
        <w:t>6</w:t>
      </w:r>
      <w:r w:rsidRPr="00ED266F">
        <w:rPr>
          <w:rFonts w:ascii="Times New Roman" w:hAnsi="Times New Roman" w:cs="Times New Roman"/>
          <w:w w:val="105"/>
          <w:position w:val="-4"/>
          <w:sz w:val="12"/>
        </w:rPr>
        <w:t>o</w:t>
      </w:r>
      <w:r w:rsidRPr="00ED266F">
        <w:rPr>
          <w:rFonts w:ascii="Times New Roman" w:hAnsi="Times New Roman" w:cs="Times New Roman"/>
          <w:w w:val="105"/>
          <w:position w:val="-4"/>
          <w:sz w:val="12"/>
          <w:lang w:val="el-GR"/>
        </w:rPr>
        <w:t xml:space="preserve">6 </w:t>
      </w:r>
      <w:r w:rsidRPr="00ED266F">
        <w:rPr>
          <w:rFonts w:ascii="Times New Roman" w:hAnsi="Times New Roman" w:cs="Times New Roman"/>
          <w:w w:val="105"/>
          <w:lang w:val="el-GR"/>
        </w:rPr>
        <w:t xml:space="preserve">= </w:t>
      </w:r>
      <w:r w:rsidRPr="00ED266F">
        <w:rPr>
          <w:rFonts w:ascii="Times New Roman" w:hAnsi="Times New Roman" w:cs="Times New Roman"/>
          <w:i/>
          <w:w w:val="105"/>
        </w:rPr>
        <w:t>Wo</w:t>
      </w:r>
      <w:r w:rsidRPr="00ED266F">
        <w:rPr>
          <w:rFonts w:ascii="Times New Roman" w:hAnsi="Times New Roman" w:cs="Times New Roman"/>
          <w:i/>
          <w:w w:val="105"/>
          <w:lang w:val="el-GR"/>
        </w:rPr>
        <w:t>1</w:t>
      </w:r>
      <w:r w:rsidRPr="00ED266F">
        <w:rPr>
          <w:rFonts w:ascii="Times New Roman" w:hAnsi="Times New Roman" w:cs="Times New Roman"/>
          <w:i/>
          <w:w w:val="105"/>
        </w:rPr>
        <w:t>o</w:t>
      </w:r>
      <w:r w:rsidRPr="00ED266F">
        <w:rPr>
          <w:rFonts w:ascii="Times New Roman" w:hAnsi="Times New Roman" w:cs="Times New Roman"/>
          <w:i/>
          <w:w w:val="105"/>
          <w:lang w:val="el-GR"/>
        </w:rPr>
        <w:t xml:space="preserve">4 </w:t>
      </w:r>
      <w:r w:rsidRPr="00ED266F">
        <w:rPr>
          <w:rFonts w:ascii="Times New Roman" w:hAnsi="Times New Roman" w:cs="Times New Roman"/>
          <w:w w:val="105"/>
          <w:lang w:val="el-GR"/>
        </w:rPr>
        <w:t xml:space="preserve">= </w:t>
      </w:r>
      <w:proofErr w:type="spellStart"/>
      <w:r w:rsidRPr="00ED266F">
        <w:rPr>
          <w:rFonts w:ascii="Times New Roman" w:hAnsi="Times New Roman" w:cs="Times New Roman"/>
          <w:i/>
          <w:w w:val="105"/>
        </w:rPr>
        <w:t>Wt</w:t>
      </w:r>
      <w:proofErr w:type="spellEnd"/>
      <w:r w:rsidRPr="00ED266F">
        <w:rPr>
          <w:rFonts w:ascii="Times New Roman" w:hAnsi="Times New Roman" w:cs="Times New Roman"/>
          <w:w w:val="105"/>
          <w:position w:val="-4"/>
          <w:sz w:val="12"/>
          <w:lang w:val="el-GR"/>
        </w:rPr>
        <w:t>2</w:t>
      </w:r>
      <w:r w:rsidRPr="00ED266F">
        <w:rPr>
          <w:rFonts w:ascii="Times New Roman" w:hAnsi="Times New Roman" w:cs="Times New Roman"/>
          <w:w w:val="105"/>
          <w:position w:val="-4"/>
          <w:sz w:val="12"/>
        </w:rPr>
        <w:t>o</w:t>
      </w:r>
      <w:r w:rsidRPr="00ED266F">
        <w:rPr>
          <w:rFonts w:ascii="Times New Roman" w:hAnsi="Times New Roman" w:cs="Times New Roman"/>
          <w:w w:val="105"/>
          <w:position w:val="-4"/>
          <w:sz w:val="12"/>
          <w:lang w:val="el-GR"/>
        </w:rPr>
        <w:t xml:space="preserve">4 </w:t>
      </w:r>
      <w:r w:rsidRPr="00ED266F">
        <w:rPr>
          <w:rFonts w:ascii="Times New Roman" w:hAnsi="Times New Roman" w:cs="Times New Roman"/>
          <w:w w:val="105"/>
          <w:lang w:val="el-GR"/>
        </w:rPr>
        <w:t>= 0</w:t>
      </w:r>
      <w:r w:rsidRPr="00ED266F">
        <w:rPr>
          <w:rFonts w:ascii="Times New Roman" w:hAnsi="Times New Roman" w:cs="Times New Roman"/>
          <w:i/>
          <w:spacing w:val="-4"/>
          <w:w w:val="105"/>
          <w:lang w:val="el-GR"/>
        </w:rPr>
        <w:t>.</w:t>
      </w:r>
      <w:r w:rsidRPr="00ED266F">
        <w:rPr>
          <w:rFonts w:ascii="Times New Roman" w:hAnsi="Times New Roman" w:cs="Times New Roman"/>
          <w:spacing w:val="-4"/>
          <w:w w:val="105"/>
          <w:lang w:val="el-GR"/>
        </w:rPr>
        <w:t>5</w:t>
      </w:r>
      <w:r w:rsidRPr="00ED266F">
        <w:rPr>
          <w:rFonts w:ascii="Times New Roman" w:hAnsi="Times New Roman" w:cs="Times New Roman"/>
          <w:i/>
          <w:spacing w:val="-4"/>
          <w:w w:val="105"/>
          <w:lang w:val="el-GR"/>
        </w:rPr>
        <w:t>,</w:t>
      </w:r>
    </w:p>
    <w:p w14:paraId="2134F445" w14:textId="77777777" w:rsidR="00D36F6E" w:rsidRPr="00ED266F" w:rsidRDefault="00F6074B">
      <w:pPr>
        <w:spacing w:before="46"/>
        <w:ind w:left="4946"/>
        <w:rPr>
          <w:rFonts w:ascii="Times New Roman" w:hAnsi="Times New Roman" w:cs="Times New Roman"/>
          <w:i/>
          <w:lang w:val="el-GR"/>
        </w:rPr>
      </w:pPr>
      <w:r w:rsidRPr="00ED266F">
        <w:rPr>
          <w:rFonts w:ascii="Times New Roman" w:hAnsi="Times New Roman" w:cs="Times New Roman"/>
          <w:i/>
        </w:rPr>
        <w:t>Wi</w:t>
      </w:r>
      <w:r w:rsidRPr="00ED266F">
        <w:rPr>
          <w:rFonts w:ascii="Times New Roman" w:hAnsi="Times New Roman" w:cs="Times New Roman"/>
          <w:i/>
          <w:lang w:val="el-GR"/>
        </w:rPr>
        <w:t>8</w:t>
      </w:r>
      <w:r w:rsidRPr="00ED266F">
        <w:rPr>
          <w:rFonts w:ascii="Times New Roman" w:hAnsi="Times New Roman" w:cs="Times New Roman"/>
          <w:i/>
        </w:rPr>
        <w:t>s</w:t>
      </w:r>
      <w:r w:rsidRPr="00ED266F">
        <w:rPr>
          <w:rFonts w:ascii="Times New Roman" w:hAnsi="Times New Roman" w:cs="Times New Roman"/>
          <w:i/>
          <w:lang w:val="el-GR"/>
        </w:rPr>
        <w:t xml:space="preserve">1 </w:t>
      </w:r>
      <w:r w:rsidRPr="00ED266F">
        <w:rPr>
          <w:rFonts w:ascii="Times New Roman" w:hAnsi="Times New Roman" w:cs="Times New Roman"/>
          <w:w w:val="110"/>
          <w:lang w:val="el-GR"/>
        </w:rPr>
        <w:t xml:space="preserve">= </w:t>
      </w:r>
      <w:r w:rsidRPr="00ED266F">
        <w:rPr>
          <w:rFonts w:ascii="Times New Roman" w:hAnsi="Times New Roman" w:cs="Times New Roman"/>
          <w:i/>
        </w:rPr>
        <w:t>Wi</w:t>
      </w:r>
      <w:r w:rsidRPr="00ED266F">
        <w:rPr>
          <w:rFonts w:ascii="Times New Roman" w:hAnsi="Times New Roman" w:cs="Times New Roman"/>
          <w:i/>
          <w:lang w:val="el-GR"/>
        </w:rPr>
        <w:t>9</w:t>
      </w:r>
      <w:r w:rsidRPr="00ED266F">
        <w:rPr>
          <w:rFonts w:ascii="Times New Roman" w:hAnsi="Times New Roman" w:cs="Times New Roman"/>
          <w:i/>
        </w:rPr>
        <w:t>s</w:t>
      </w:r>
      <w:r w:rsidRPr="00ED266F">
        <w:rPr>
          <w:rFonts w:ascii="Times New Roman" w:hAnsi="Times New Roman" w:cs="Times New Roman"/>
          <w:i/>
          <w:lang w:val="el-GR"/>
        </w:rPr>
        <w:t xml:space="preserve">1 </w:t>
      </w:r>
      <w:r w:rsidRPr="00ED266F">
        <w:rPr>
          <w:rFonts w:ascii="Times New Roman" w:hAnsi="Times New Roman" w:cs="Times New Roman"/>
          <w:w w:val="110"/>
          <w:lang w:val="el-GR"/>
        </w:rPr>
        <w:t xml:space="preserve">= </w:t>
      </w:r>
      <w:proofErr w:type="spellStart"/>
      <w:r w:rsidRPr="00ED266F">
        <w:rPr>
          <w:rFonts w:ascii="Times New Roman" w:hAnsi="Times New Roman" w:cs="Times New Roman"/>
          <w:i/>
        </w:rPr>
        <w:t>Ws</w:t>
      </w:r>
      <w:proofErr w:type="spellEnd"/>
      <w:r w:rsidRPr="00ED266F">
        <w:rPr>
          <w:rFonts w:ascii="Times New Roman" w:hAnsi="Times New Roman" w:cs="Times New Roman"/>
          <w:position w:val="-4"/>
          <w:sz w:val="12"/>
          <w:lang w:val="el-GR"/>
        </w:rPr>
        <w:t>3</w:t>
      </w:r>
      <w:r w:rsidRPr="00ED266F">
        <w:rPr>
          <w:rFonts w:ascii="Times New Roman" w:hAnsi="Times New Roman" w:cs="Times New Roman"/>
          <w:position w:val="-4"/>
          <w:sz w:val="12"/>
        </w:rPr>
        <w:t>s</w:t>
      </w:r>
      <w:r w:rsidRPr="00ED266F">
        <w:rPr>
          <w:rFonts w:ascii="Times New Roman" w:hAnsi="Times New Roman" w:cs="Times New Roman"/>
          <w:position w:val="-4"/>
          <w:sz w:val="12"/>
          <w:lang w:val="el-GR"/>
        </w:rPr>
        <w:t xml:space="preserve">1 </w:t>
      </w:r>
      <w:r w:rsidRPr="00ED266F">
        <w:rPr>
          <w:rFonts w:ascii="Times New Roman" w:hAnsi="Times New Roman" w:cs="Times New Roman"/>
          <w:w w:val="110"/>
          <w:lang w:val="el-GR"/>
        </w:rPr>
        <w:t xml:space="preserve">= </w:t>
      </w:r>
      <w:r w:rsidRPr="00ED266F">
        <w:rPr>
          <w:rFonts w:ascii="Times New Roman" w:hAnsi="Times New Roman" w:cs="Times New Roman"/>
          <w:spacing w:val="-2"/>
          <w:w w:val="85"/>
          <w:lang w:val="el-GR"/>
        </w:rPr>
        <w:t>0</w:t>
      </w:r>
      <w:r w:rsidRPr="00ED266F">
        <w:rPr>
          <w:rFonts w:ascii="Times New Roman" w:hAnsi="Times New Roman" w:cs="Times New Roman"/>
          <w:i/>
          <w:spacing w:val="-2"/>
          <w:w w:val="85"/>
          <w:lang w:val="el-GR"/>
        </w:rPr>
        <w:t>.</w:t>
      </w:r>
      <w:r w:rsidRPr="00ED266F">
        <w:rPr>
          <w:rFonts w:ascii="Times New Roman" w:hAnsi="Times New Roman" w:cs="Times New Roman"/>
          <w:spacing w:val="-2"/>
          <w:w w:val="85"/>
          <w:lang w:val="el-GR"/>
        </w:rPr>
        <w:t>3333,</w:t>
      </w:r>
    </w:p>
    <w:p w14:paraId="078BCE04" w14:textId="77777777" w:rsidR="00D36F6E" w:rsidRPr="00ED266F" w:rsidRDefault="00F6074B">
      <w:pPr>
        <w:pStyle w:val="BodyText"/>
        <w:spacing w:before="131"/>
        <w:ind w:left="719"/>
        <w:rPr>
          <w:rFonts w:ascii="Times New Roman" w:hAnsi="Times New Roman" w:cs="Times New Roman"/>
          <w:lang w:val="el-GR"/>
        </w:rPr>
      </w:pPr>
      <w:r w:rsidRPr="00ED266F">
        <w:rPr>
          <w:rFonts w:ascii="Times New Roman" w:hAnsi="Times New Roman" w:cs="Times New Roman"/>
          <w:w w:val="90"/>
          <w:lang w:val="el-GR"/>
        </w:rPr>
        <w:t xml:space="preserve">και για όλους τους άλλους συνδέσμους </w:t>
      </w:r>
      <w:proofErr w:type="spellStart"/>
      <w:r w:rsidRPr="00ED266F">
        <w:rPr>
          <w:rFonts w:ascii="Times New Roman" w:hAnsi="Times New Roman" w:cs="Times New Roman"/>
          <w:i/>
          <w:w w:val="90"/>
        </w:rPr>
        <w:t>Wij</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1</w:t>
      </w:r>
      <w:r w:rsidRPr="00ED266F">
        <w:rPr>
          <w:rFonts w:ascii="Times New Roman" w:hAnsi="Times New Roman" w:cs="Times New Roman"/>
          <w:i/>
          <w:w w:val="90"/>
          <w:lang w:val="el-GR"/>
        </w:rPr>
        <w:t>.</w:t>
      </w:r>
      <w:r w:rsidRPr="00ED266F">
        <w:rPr>
          <w:rFonts w:ascii="Times New Roman" w:hAnsi="Times New Roman" w:cs="Times New Roman"/>
          <w:w w:val="90"/>
          <w:lang w:val="el-GR"/>
        </w:rPr>
        <w:t>0. Ο αλγόριθμος υπολογίζει τα εξής:</w:t>
      </w:r>
    </w:p>
    <w:p w14:paraId="196B25DB" w14:textId="77777777" w:rsidR="00D36F6E" w:rsidRPr="00ED266F" w:rsidRDefault="00F6074B">
      <w:pPr>
        <w:pStyle w:val="BodyText"/>
        <w:spacing w:before="46"/>
        <w:ind w:left="719"/>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spacing w:val="-4"/>
          <w:lang w:val="el-GR"/>
        </w:rPr>
        <w:t>(25)</w:t>
      </w:r>
    </w:p>
    <w:p w14:paraId="3E97F117" w14:textId="77777777" w:rsidR="00D36F6E" w:rsidRPr="00ED266F" w:rsidRDefault="00D36F6E">
      <w:pPr>
        <w:pStyle w:val="BodyText"/>
        <w:rPr>
          <w:rFonts w:ascii="Times New Roman" w:hAnsi="Times New Roman" w:cs="Times New Roman"/>
          <w:lang w:val="el-GR"/>
        </w:rPr>
        <w:sectPr w:rsidR="00D36F6E" w:rsidRPr="00ED266F">
          <w:type w:val="continuous"/>
          <w:pgSz w:w="11910" w:h="16840"/>
          <w:pgMar w:top="660" w:right="1080" w:bottom="0" w:left="720" w:header="0" w:footer="956" w:gutter="0"/>
          <w:cols w:num="2" w:space="720" w:equalWidth="0">
            <w:col w:w="8101" w:space="582"/>
            <w:col w:w="1427"/>
          </w:cols>
        </w:sectPr>
      </w:pPr>
    </w:p>
    <w:p w14:paraId="6608D17A" w14:textId="77777777" w:rsidR="00D36F6E" w:rsidRPr="00ED266F" w:rsidRDefault="00F6074B">
      <w:pPr>
        <w:spacing w:before="3"/>
        <w:ind w:left="2260"/>
        <w:jc w:val="center"/>
        <w:rPr>
          <w:rFonts w:ascii="Times New Roman" w:hAnsi="Times New Roman" w:cs="Times New Roman"/>
          <w:lang w:val="el-GR"/>
        </w:rPr>
      </w:pPr>
      <w:r w:rsidRPr="00ED266F">
        <w:rPr>
          <w:rFonts w:ascii="Times New Roman" w:hAnsi="Times New Roman" w:cs="Times New Roman"/>
        </w:rPr>
        <w:t></w:t>
      </w:r>
      <w:r w:rsidRPr="00ED266F">
        <w:rPr>
          <w:rFonts w:ascii="Times New Roman" w:hAnsi="Times New Roman" w:cs="Times New Roman"/>
          <w:lang w:val="el-GR"/>
        </w:rPr>
        <w:t xml:space="preserve"> </w:t>
      </w:r>
      <w:r w:rsidRPr="00ED266F">
        <w:rPr>
          <w:rFonts w:ascii="Times New Roman" w:hAnsi="Times New Roman" w:cs="Times New Roman"/>
          <w:i/>
          <w:position w:val="-20"/>
          <w:lang w:val="el-GR"/>
        </w:rPr>
        <w:t>ξ</w:t>
      </w:r>
      <w:proofErr w:type="spellStart"/>
      <w:r w:rsidRPr="00ED266F">
        <w:rPr>
          <w:rFonts w:ascii="Times New Roman" w:hAnsi="Times New Roman" w:cs="Times New Roman"/>
          <w:i/>
          <w:position w:val="-23"/>
          <w:sz w:val="16"/>
        </w:rPr>
        <w:t>i</w:t>
      </w:r>
      <w:proofErr w:type="spellEnd"/>
      <w:r w:rsidRPr="00ED266F">
        <w:rPr>
          <w:rFonts w:ascii="Times New Roman" w:hAnsi="Times New Roman" w:cs="Times New Roman"/>
          <w:position w:val="-25"/>
          <w:sz w:val="12"/>
          <w:lang w:val="el-GR"/>
        </w:rPr>
        <w:t xml:space="preserve">1 </w:t>
      </w:r>
      <w:r w:rsidRPr="00ED266F">
        <w:rPr>
          <w:rFonts w:ascii="Times New Roman" w:hAnsi="Times New Roman" w:cs="Times New Roman"/>
          <w:spacing w:val="-35"/>
        </w:rPr>
        <w:t></w:t>
      </w:r>
    </w:p>
    <w:p w14:paraId="7B591227" w14:textId="77777777" w:rsidR="00D36F6E" w:rsidRPr="00ED266F" w:rsidRDefault="00F6074B">
      <w:pPr>
        <w:spacing w:before="53"/>
        <w:ind w:left="2240"/>
        <w:jc w:val="center"/>
        <w:rPr>
          <w:rFonts w:ascii="Times New Roman" w:hAnsi="Times New Roman" w:cs="Times New Roman"/>
          <w:position w:val="-4"/>
          <w:sz w:val="12"/>
          <w:lang w:val="el-GR"/>
        </w:rPr>
      </w:pPr>
      <w:r w:rsidRPr="00ED266F">
        <w:rPr>
          <w:rFonts w:ascii="Times New Roman" w:hAnsi="Times New Roman" w:cs="Times New Roman"/>
          <w:noProof/>
          <w:position w:val="-4"/>
          <w:sz w:val="12"/>
        </w:rPr>
        <mc:AlternateContent>
          <mc:Choice Requires="wps">
            <w:drawing>
              <wp:anchor distT="0" distB="0" distL="0" distR="0" simplePos="0" relativeHeight="483725824" behindDoc="1" locked="0" layoutInCell="1" allowOverlap="1" wp14:anchorId="117F53B4" wp14:editId="5CBAE8E2">
                <wp:simplePos x="0" y="0"/>
                <wp:positionH relativeFrom="page">
                  <wp:posOffset>1892528</wp:posOffset>
                </wp:positionH>
                <wp:positionV relativeFrom="paragraph">
                  <wp:posOffset>120535</wp:posOffset>
                </wp:positionV>
                <wp:extent cx="121285" cy="352425"/>
                <wp:effectExtent l="0" t="0" r="0" b="0"/>
                <wp:wrapNone/>
                <wp:docPr id="501" name="Text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26460CBF"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01" style="position:absolute;left:0;text-align:left;margin-left:149pt;margin-top:9.5pt;width:9.55pt;height:27.75pt;z-index:-19590656;visibility:visible;mso-wrap-style:square;mso-wrap-distance-left:0;mso-wrap-distance-top:0;mso-wrap-distance-right:0;mso-wrap-distance-bottom:0;mso-position-horizontal:absolute;mso-position-horizontal-relative:page;mso-position-vertical:absolute;mso-position-vertical-relative:text;v-text-anchor:top" o:spid="_x0000_s149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ijmQEAACMDAAAOAAAAZHJzL2Uyb0RvYy54bWysUsFuGyEQvVfKPyDuMfYmrqyV11GaqFWl&#10;qK2U9gMwC17UhaEM9q7/vgNe21V7q3IZBhjevPeG9cPoenbQES34hi9mc860V9Bav2v4j+8fb1ec&#10;YZK+lT143fCjRv6wuXm3HkKtK+igb3VkBOKxHkLDu5RCLQSqTjuJMwja06WB6GSibdyJNsqB0F0v&#10;qvn8vRggtiGC0oh0+ny65JuCb4xW6asxqBPrG07cUomxxG2OYrOW9S7K0Fk10ZD/wcJJ66npBepZ&#10;Jsn20f4D5ayKgGDSTIETYIxVumggNYv5X2peOxl00ULmYLjYhG8Hq74cXsO3yNL4AUYaYBGB4QXU&#10;TyRvxBCwnmqyp1gjVWeho4kurySB0UPy9njxU4+JqYxWLarVkjNFV3fL6r5aZr/F9XGImD5pcCwn&#10;DY80rkJAHl4wnUrPJROXU/tMJI3bkdmWutyvMmw+20J7JDEDzbPh+Gsvo+as/+zJsDz8cxLPyfac&#10;xNQ/QfkiWZOHx30CYwuFK+5EgSZRREy/Jo/6z32puv7tzW8AAAD//wMAUEsDBBQABgAIAAAAIQAm&#10;ptdE4AAAAAkBAAAPAAAAZHJzL2Rvd25yZXYueG1sTI/BTsMwEETvSPyDtZW4UScF2iaNU1UITkiI&#10;NBw4Osk2sRqvQ+y24e9ZTuW0Gs1o9k22nWwvzjh640hBPI9AINWuMdQq+Cxf79cgfNDU6N4RKvhB&#10;D9v89ibTaeMuVOB5H1rBJeRTraALYUil9HWHVvu5G5DYO7jR6sBybGUz6guX214uomgprTbEHzo9&#10;4HOH9XF/sgp2X1S8mO/36qM4FKYsk4jelkel7mbTbgMi4BSuYfjDZ3TImalyJ2q86BUskjVvCWwk&#10;fDnwEK9iEJWC1eMTyDyT/xfkvwAAAP//AwBQSwECLQAUAAYACAAAACEAtoM4kv4AAADhAQAAEwAA&#10;AAAAAAAAAAAAAAAAAAAAW0NvbnRlbnRfVHlwZXNdLnhtbFBLAQItABQABgAIAAAAIQA4/SH/1gAA&#10;AJQBAAALAAAAAAAAAAAAAAAAAC8BAABfcmVscy8ucmVsc1BLAQItABQABgAIAAAAIQCPdgijmQEA&#10;ACMDAAAOAAAAAAAAAAAAAAAAAC4CAABkcnMvZTJvRG9jLnhtbFBLAQItABQABgAIAAAAIQAmptdE&#10;4AAAAAkBAAAPAAAAAAAAAAAAAAAAAPMDAABkcnMvZG93bnJldi54bWxQSwUGAAAAAAQABADzAAAA&#10;AAUAAAAA&#10;" w14:anchorId="117F53B4">
                <v:textbox inset="0,0,0,0">
                  <w:txbxContent>
                    <w:p w:rsidR="00D36F6E" w:rsidRDefault="00F6074B" w14:paraId="26460CBF"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noProof/>
          <w:position w:val="-4"/>
          <w:sz w:val="12"/>
        </w:rPr>
        <mc:AlternateContent>
          <mc:Choice Requires="wps">
            <w:drawing>
              <wp:anchor distT="0" distB="0" distL="0" distR="0" simplePos="0" relativeHeight="483745792" behindDoc="1" locked="0" layoutInCell="1" allowOverlap="1" wp14:anchorId="0985090C" wp14:editId="4FB8D28C">
                <wp:simplePos x="0" y="0"/>
                <wp:positionH relativeFrom="page">
                  <wp:posOffset>2296553</wp:posOffset>
                </wp:positionH>
                <wp:positionV relativeFrom="paragraph">
                  <wp:posOffset>120535</wp:posOffset>
                </wp:positionV>
                <wp:extent cx="121285" cy="352425"/>
                <wp:effectExtent l="0" t="0" r="0" b="0"/>
                <wp:wrapNone/>
                <wp:docPr id="502" name="Text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57C45194"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02" style="position:absolute;left:0;text-align:left;margin-left:180.85pt;margin-top:9.5pt;width:9.55pt;height:27.75pt;z-index:-19570688;visibility:visible;mso-wrap-style:square;mso-wrap-distance-left:0;mso-wrap-distance-top:0;mso-wrap-distance-right:0;mso-wrap-distance-bottom:0;mso-position-horizontal:absolute;mso-position-horizontal-relative:page;mso-position-vertical:absolute;mso-position-vertical-relative:text;v-text-anchor:top" o:spid="_x0000_s149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qTSmQEAACMDAAAOAAAAZHJzL2Uyb0RvYy54bWysUsFuGyEQvVfqPyDuMfYmrpKV11HbqFWl&#10;qI2U5AMwC17UhaEM9q7/vgNe21V7i3oZBhjevPeG1f3oerbXES34hi9mc860V9Bav23468uXq1vO&#10;MEnfyh68bvhBI79fv3+3GkKtK+igb3VkBOKxHkLDu5RCLQSqTjuJMwja06WB6GSibdyKNsqB0F0v&#10;qvn8gxggtiGC0oh0+nC85OuCb4xW6YcxqBPrG07cUomxxE2OYr2S9TbK0Fk10ZBvYOGk9dT0DPUg&#10;k2S7aP+BclZFQDBppsAJMMYqXTSQmsX8LzXPnQy6aCFzMJxtwv8Hq77vn8NTZGn8BCMNsIjA8Ajq&#10;J5I3YghYTzXZU6yRqrPQ0USXV5LA6CF5ezj7qcfEVEarFtXtkjNFV9fL6qZaZr/F5XGImL5qcCwn&#10;DY80rkJA7h8xHUtPJROXY/tMJI2bkdmWutzcZdh8toH2QGIGmmfD8ddORs1Z/82TYXn4pySeks0p&#10;ian/DOWLZE0ePu4SGFsoXHAnCjSJImL6NXnUf+5L1eVvr38DAAD//wMAUEsDBBQABgAIAAAAIQA6&#10;S3nN3wAAAAkBAAAPAAAAZHJzL2Rvd25yZXYueG1sTI/BTsMwEETvSPyDtUjcqF0KaRviVBWCExIi&#10;DQeOTrxNosbrELtt+HuWUzmuZjT7XraZXC9OOIbOk4b5TIFAqr3tqNHwWb7erUCEaMia3hNq+MEA&#10;m/z6KjOp9Wcq8LSLjeARCqnR0MY4pFKGukVnwswPSJzt/ehM5HNspB3NmcddL++VSqQzHfGH1gz4&#10;3GJ92B2dhu0XFS/d93v1UeyLrizXit6Sg9a3N9P2CUTEKV7K8IfP6JAzU+WPZIPoNSyS+ZKrHKzZ&#10;iQuLlWKXSsPy4RFknsn/BvkvAAAA//8DAFBLAQItABQABgAIAAAAIQC2gziS/gAAAOEBAAATAAAA&#10;AAAAAAAAAAAAAAAAAABbQ29udGVudF9UeXBlc10ueG1sUEsBAi0AFAAGAAgAAAAhADj9If/WAAAA&#10;lAEAAAsAAAAAAAAAAAAAAAAALwEAAF9yZWxzLy5yZWxzUEsBAi0AFAAGAAgAAAAhAMiupNKZAQAA&#10;IwMAAA4AAAAAAAAAAAAAAAAALgIAAGRycy9lMm9Eb2MueG1sUEsBAi0AFAAGAAgAAAAhADpLec3f&#10;AAAACQEAAA8AAAAAAAAAAAAAAAAA8wMAAGRycy9kb3ducmV2LnhtbFBLBQYAAAAABAAEAPMAAAD/&#10;BAAAAAA=&#10;" w14:anchorId="0985090C">
                <v:textbox inset="0,0,0,0">
                  <w:txbxContent>
                    <w:p w:rsidR="00D36F6E" w:rsidRDefault="00F6074B" w14:paraId="57C45194"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i/>
          <w:spacing w:val="-5"/>
          <w:w w:val="110"/>
          <w:lang w:val="el-GR"/>
        </w:rPr>
        <w:t>ξ</w:t>
      </w:r>
      <w:proofErr w:type="spellStart"/>
      <w:r w:rsidRPr="00ED266F">
        <w:rPr>
          <w:rFonts w:ascii="Times New Roman" w:hAnsi="Times New Roman" w:cs="Times New Roman"/>
          <w:i/>
          <w:spacing w:val="-5"/>
          <w:w w:val="110"/>
        </w:rPr>
        <w:t>i</w:t>
      </w:r>
      <w:proofErr w:type="spellEnd"/>
      <w:r w:rsidRPr="00ED266F">
        <w:rPr>
          <w:rFonts w:ascii="Times New Roman" w:hAnsi="Times New Roman" w:cs="Times New Roman"/>
          <w:spacing w:val="-5"/>
          <w:w w:val="110"/>
          <w:position w:val="-4"/>
          <w:sz w:val="12"/>
          <w:lang w:val="el-GR"/>
        </w:rPr>
        <w:t>2</w:t>
      </w:r>
    </w:p>
    <w:p w14:paraId="231A6465" w14:textId="77777777" w:rsidR="00D36F6E" w:rsidRPr="00ED266F" w:rsidRDefault="00F6074B">
      <w:pPr>
        <w:spacing w:before="57"/>
        <w:ind w:left="2260"/>
        <w:jc w:val="center"/>
        <w:rPr>
          <w:rFonts w:ascii="Times New Roman" w:hAnsi="Times New Roman" w:cs="Times New Roman"/>
          <w:position w:val="1"/>
          <w:lang w:val="el-GR"/>
        </w:rPr>
      </w:pPr>
      <w:r w:rsidRPr="00ED266F">
        <w:rPr>
          <w:rFonts w:ascii="Times New Roman" w:hAnsi="Times New Roman" w:cs="Times New Roman"/>
          <w:position w:val="1"/>
        </w:rPr>
        <w:t></w:t>
      </w:r>
      <w:r w:rsidRPr="00ED266F">
        <w:rPr>
          <w:rFonts w:ascii="Times New Roman" w:hAnsi="Times New Roman" w:cs="Times New Roman"/>
          <w:position w:val="1"/>
          <w:lang w:val="el-GR"/>
        </w:rPr>
        <w:t xml:space="preserve"> </w:t>
      </w:r>
      <w:r w:rsidRPr="00ED266F">
        <w:rPr>
          <w:rFonts w:ascii="Times New Roman" w:hAnsi="Times New Roman" w:cs="Times New Roman"/>
          <w:i/>
          <w:position w:val="3"/>
          <w:lang w:val="el-GR"/>
        </w:rPr>
        <w:t>ξ</w:t>
      </w:r>
      <w:proofErr w:type="spellStart"/>
      <w:r w:rsidRPr="00ED266F">
        <w:rPr>
          <w:rFonts w:ascii="Times New Roman" w:hAnsi="Times New Roman" w:cs="Times New Roman"/>
          <w:i/>
          <w:position w:val="3"/>
        </w:rPr>
        <w:t>i</w:t>
      </w:r>
      <w:proofErr w:type="spellEnd"/>
      <w:r w:rsidRPr="00ED266F">
        <w:rPr>
          <w:rFonts w:ascii="Times New Roman" w:hAnsi="Times New Roman" w:cs="Times New Roman"/>
          <w:i/>
          <w:position w:val="3"/>
          <w:lang w:val="el-GR"/>
        </w:rPr>
        <w:t xml:space="preserve">3 </w:t>
      </w:r>
      <w:r w:rsidRPr="00ED266F">
        <w:rPr>
          <w:rFonts w:ascii="Times New Roman" w:hAnsi="Times New Roman" w:cs="Times New Roman"/>
          <w:spacing w:val="-36"/>
          <w:position w:val="1"/>
        </w:rPr>
        <w:t></w:t>
      </w:r>
    </w:p>
    <w:p w14:paraId="468A44D7" w14:textId="77777777" w:rsidR="00D36F6E" w:rsidRPr="00ED266F" w:rsidRDefault="00F6074B">
      <w:pPr>
        <w:tabs>
          <w:tab w:val="left" w:pos="2896"/>
        </w:tabs>
        <w:spacing w:before="122" w:line="262" w:lineRule="exact"/>
        <w:ind w:left="2260"/>
        <w:jc w:val="center"/>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27872" behindDoc="1" locked="0" layoutInCell="1" allowOverlap="1" wp14:anchorId="00721FC0" wp14:editId="3538C8E4">
                <wp:simplePos x="0" y="0"/>
                <wp:positionH relativeFrom="page">
                  <wp:posOffset>2077021</wp:posOffset>
                </wp:positionH>
                <wp:positionV relativeFrom="paragraph">
                  <wp:posOffset>66867</wp:posOffset>
                </wp:positionV>
                <wp:extent cx="144145" cy="158115"/>
                <wp:effectExtent l="0" t="0" r="0" b="0"/>
                <wp:wrapNone/>
                <wp:docPr id="503" name="Text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145" cy="158115"/>
                        </a:xfrm>
                        <a:prstGeom prst="rect">
                          <a:avLst/>
                        </a:prstGeom>
                      </wps:spPr>
                      <wps:txbx>
                        <w:txbxContent>
                          <w:p w14:paraId="749E3009" w14:textId="77777777" w:rsidR="00D36F6E" w:rsidRDefault="00F6074B">
                            <w:pPr>
                              <w:spacing w:line="241" w:lineRule="exact"/>
                              <w:rPr>
                                <w:position w:val="-4"/>
                                <w:sz w:val="12"/>
                              </w:rPr>
                            </w:pPr>
                            <w:r>
                              <w:rPr>
                                <w:i/>
                                <w:spacing w:val="-5"/>
                              </w:rPr>
                              <w:t>ξi</w:t>
                            </w:r>
                            <w:r>
                              <w:rPr>
                                <w:spacing w:val="-5"/>
                                <w:position w:val="-4"/>
                                <w:sz w:val="12"/>
                              </w:rPr>
                              <w:t>4</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03" style="position:absolute;left:0;text-align:left;margin-left:163.55pt;margin-top:5.25pt;width:11.35pt;height:12.45pt;z-index:-19588608;visibility:visible;mso-wrap-style:square;mso-wrap-distance-left:0;mso-wrap-distance-top:0;mso-wrap-distance-right:0;mso-wrap-distance-bottom:0;mso-position-horizontal:absolute;mso-position-horizontal-relative:page;mso-position-vertical:absolute;mso-position-vertical-relative:text;v-text-anchor:top" o:spid="_x0000_s150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GbKlQEAACMDAAAOAAAAZHJzL2Uyb0RvYy54bWysUt2OEyEUvjfxHQj3ls6mNZtJpxt1ozHZ&#10;qMmuD0AZ6EwcOHgO7Uzf3gOdtkbvjDdwgMPH98PmYfKDOFqkHkIjq8VSChsMtH3YN/L7y8c391JQ&#10;0qHVAwTbyJMl+bB9/WozxtreQQdDa1EwSKB6jI3sUoq1UmQ66zUtINrAhw7Q68RL3KsW9cjoflB3&#10;y+VbNQK2EcFYIt59PB/KbcF3zpr01TmySQyNZG6pjFjGXR7VdqPrPerY9Wamof+Bhdd94EevUI86&#10;aXHA/i8o3xsEApcWBrwC53pjiwZWUy3/UPPc6WiLFjaH4tUm+n+w5svxOX5Dkab3MHGARQTFJzA/&#10;iL1RY6R67smeUk3cnYVODn2eWYLgi+zt6eqnnZIwGW21qlZrKQwfVev7qlpnv9XtckRKnyx4kYtG&#10;IsdVCOjjE6Vz66Vl5nJ+PhNJ024SfZuRS4x5bwfticWMnGcj6edBo5Vi+BzYsBz+pcBLsbsUmIYP&#10;UL5I1hTg3SGB6wuFG+5MgZMoIuZfk6P+fV26bn97+wsAAP//AwBQSwMEFAAGAAgAAAAhABF06s7e&#10;AAAACQEAAA8AAABkcnMvZG93bnJldi54bWxMj81OwzAQhO9IvIO1SL1Ru7/QEKeqKjghIdJw4OjE&#10;2yRqvA6x24a3ZznBbUfzaXYm3Y6uExccQutJw2yqQCBV3rZUa/goXu4fQYRoyJrOE2r4xgDb7PYm&#10;NYn1V8rxcoi14BAKidHQxNgnUoaqQWfC1PdI7B394ExkOdTSDubK4a6Tc6XW0pmW+ENjetw3WJ0O&#10;Z6dh90n5c/v1Vr7nx7wtio2i1/VJ68nduHsCEXGMfzD81ufqkHGn0p/JBtFpWMwfZoyyoVYgGFgs&#10;N7yl5GO1BJml8v+C7AcAAP//AwBQSwECLQAUAAYACAAAACEAtoM4kv4AAADhAQAAEwAAAAAAAAAA&#10;AAAAAAAAAAAAW0NvbnRlbnRfVHlwZXNdLnhtbFBLAQItABQABgAIAAAAIQA4/SH/1gAAAJQBAAAL&#10;AAAAAAAAAAAAAAAAAC8BAABfcmVscy8ucmVsc1BLAQItABQABgAIAAAAIQAFJGbKlQEAACMDAAAO&#10;AAAAAAAAAAAAAAAAAC4CAABkcnMvZTJvRG9jLnhtbFBLAQItABQABgAIAAAAIQARdOrO3gAAAAkB&#10;AAAPAAAAAAAAAAAAAAAAAO8DAABkcnMvZG93bnJldi54bWxQSwUGAAAAAAQABADzAAAA+gQAAAAA&#10;" w14:anchorId="00721FC0">
                <v:textbox inset="0,0,0,0">
                  <w:txbxContent>
                    <w:p w:rsidR="00D36F6E" w:rsidRDefault="00F6074B" w14:paraId="749E3009" w14:textId="77777777">
                      <w:pPr>
                        <w:spacing w:line="241" w:lineRule="exact"/>
                        <w:rPr>
                          <w:position w:val="-4"/>
                          <w:sz w:val="12"/>
                        </w:rPr>
                      </w:pPr>
                      <w:proofErr w:type="spellStart"/>
                      <w:r>
                        <w:rPr>
                          <w:i/>
                          <w:spacing w:val="-5"/>
                          <w:lang w:val="Greek"/>
                        </w:rPr>
                        <w:t>ξi</w:t>
                      </w:r>
                      <w:proofErr w:type="spellEnd"/>
                      <w:r>
                        <w:rPr>
                          <w:spacing w:val="-5"/>
                          <w:position w:val="-4"/>
                          <w:sz w:val="12"/>
                          <w:lang w:val="Greek"/>
                        </w:rPr>
                        <w:t>4</w:t>
                      </w:r>
                    </w:p>
                  </w:txbxContent>
                </v:textbox>
                <w10:wrap anchorx="page"/>
              </v:shape>
            </w:pict>
          </mc:Fallback>
        </mc:AlternateContent>
      </w:r>
      <w:r w:rsidRPr="00ED266F">
        <w:rPr>
          <w:rFonts w:ascii="Times New Roman" w:hAnsi="Times New Roman" w:cs="Times New Roman"/>
          <w:spacing w:val="-10"/>
          <w:w w:val="95"/>
        </w:rPr>
        <w:t></w:t>
      </w:r>
      <w:r w:rsidRPr="00ED266F">
        <w:rPr>
          <w:rFonts w:ascii="Times New Roman" w:hAnsi="Times New Roman" w:cs="Times New Roman"/>
          <w:lang w:val="el-GR"/>
        </w:rPr>
        <w:tab/>
      </w:r>
      <w:r w:rsidRPr="00ED266F">
        <w:rPr>
          <w:rFonts w:ascii="Times New Roman" w:hAnsi="Times New Roman" w:cs="Times New Roman"/>
          <w:spacing w:val="-29"/>
          <w:w w:val="95"/>
        </w:rPr>
        <w:t></w:t>
      </w:r>
    </w:p>
    <w:p w14:paraId="417FD741" w14:textId="77777777" w:rsidR="00D36F6E" w:rsidRPr="00ED266F" w:rsidRDefault="00F6074B">
      <w:pPr>
        <w:pStyle w:val="BodyText"/>
        <w:spacing w:before="2"/>
        <w:ind w:left="250"/>
        <w:jc w:val="center"/>
        <w:rPr>
          <w:rFonts w:ascii="Times New Roman" w:hAnsi="Times New Roman" w:cs="Times New Roman"/>
          <w:position w:val="21"/>
          <w:lang w:val="el-GR"/>
        </w:rPr>
      </w:pPr>
      <w:r w:rsidRPr="00ED266F">
        <w:rPr>
          <w:rFonts w:ascii="Times New Roman" w:hAnsi="Times New Roman" w:cs="Times New Roman"/>
          <w:lang w:val="el-GR"/>
        </w:rPr>
        <w:br w:type="column"/>
      </w:r>
      <w:r w:rsidRPr="00ED266F">
        <w:rPr>
          <w:rFonts w:ascii="Times New Roman" w:hAnsi="Times New Roman" w:cs="Times New Roman"/>
          <w:w w:val="80"/>
          <w:position w:val="21"/>
        </w:rPr>
        <w:t></w:t>
      </w:r>
      <w:r w:rsidRPr="00ED266F">
        <w:rPr>
          <w:rFonts w:ascii="Times New Roman" w:hAnsi="Times New Roman" w:cs="Times New Roman"/>
          <w:w w:val="80"/>
          <w:position w:val="21"/>
          <w:lang w:val="el-GR"/>
        </w:rPr>
        <w:t xml:space="preserve"> </w:t>
      </w:r>
      <w:r w:rsidRPr="00ED266F">
        <w:rPr>
          <w:rFonts w:ascii="Times New Roman" w:hAnsi="Times New Roman" w:cs="Times New Roman"/>
          <w:w w:val="80"/>
          <w:lang w:val="el-GR"/>
        </w:rPr>
        <w:t>2</w:t>
      </w:r>
      <w:r w:rsidRPr="00ED266F">
        <w:rPr>
          <w:rFonts w:ascii="Times New Roman" w:hAnsi="Times New Roman" w:cs="Times New Roman"/>
          <w:i/>
          <w:w w:val="80"/>
          <w:lang w:val="el-GR"/>
        </w:rPr>
        <w:t>.</w:t>
      </w:r>
      <w:r w:rsidRPr="00ED266F">
        <w:rPr>
          <w:rFonts w:ascii="Times New Roman" w:hAnsi="Times New Roman" w:cs="Times New Roman"/>
          <w:w w:val="80"/>
          <w:lang w:val="el-GR"/>
        </w:rPr>
        <w:t xml:space="preserve">239459375 </w:t>
      </w:r>
      <w:r w:rsidRPr="00ED266F">
        <w:rPr>
          <w:rFonts w:ascii="Times New Roman" w:hAnsi="Times New Roman" w:cs="Times New Roman"/>
          <w:spacing w:val="-10"/>
          <w:w w:val="80"/>
          <w:position w:val="21"/>
        </w:rPr>
        <w:t></w:t>
      </w:r>
    </w:p>
    <w:p w14:paraId="6071A8B6" w14:textId="77777777" w:rsidR="00D36F6E" w:rsidRPr="00ED266F" w:rsidRDefault="00F6074B">
      <w:pPr>
        <w:pStyle w:val="BodyText"/>
        <w:spacing w:before="81"/>
        <w:ind w:left="250"/>
        <w:jc w:val="center"/>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26336" behindDoc="1" locked="0" layoutInCell="1" allowOverlap="1" wp14:anchorId="5E7F98E3" wp14:editId="60191B6F">
                <wp:simplePos x="0" y="0"/>
                <wp:positionH relativeFrom="page">
                  <wp:posOffset>2602509</wp:posOffset>
                </wp:positionH>
                <wp:positionV relativeFrom="paragraph">
                  <wp:posOffset>138118</wp:posOffset>
                </wp:positionV>
                <wp:extent cx="1100455" cy="352425"/>
                <wp:effectExtent l="0" t="0" r="0" b="0"/>
                <wp:wrapNone/>
                <wp:docPr id="504" name="Text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0455" cy="352425"/>
                        </a:xfrm>
                        <a:prstGeom prst="rect">
                          <a:avLst/>
                        </a:prstGeom>
                      </wps:spPr>
                      <wps:txbx>
                        <w:txbxContent>
                          <w:p w14:paraId="370CFCB6" w14:textId="77777777" w:rsidR="00D36F6E" w:rsidRDefault="00F6074B">
                            <w:pPr>
                              <w:tabs>
                                <w:tab w:val="left" w:pos="1541"/>
                              </w:tabs>
                              <w:spacing w:line="215" w:lineRule="exact"/>
                              <w:rPr>
                                <w:rFonts w:ascii="Verdana" w:hAnsi="Verdana"/>
                              </w:rPr>
                            </w:pPr>
                            <w:r>
                              <w:rPr>
                                <w:rFonts w:ascii="Verdana" w:hAnsi="Verdana"/>
                                <w:spacing w:val="-10"/>
                                <w:w w:val="95"/>
                              </w:rPr>
                              <w:t></w:t>
                            </w:r>
                            <w:r>
                              <w:rPr>
                                <w:rFonts w:ascii="Verdana" w:hAnsi="Verdana"/>
                              </w:rPr>
                              <w:tab/>
                            </w:r>
                            <w:r>
                              <w:rPr>
                                <w:rFonts w:ascii="Verdana" w:hAnsi="Verdana"/>
                                <w:spacing w:val="-27"/>
                                <w:w w:val="9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04" style="position:absolute;left:0;text-align:left;margin-left:204.9pt;margin-top:10.9pt;width:86.65pt;height:27.75pt;z-index:-19590144;visibility:visible;mso-wrap-style:square;mso-wrap-distance-left:0;mso-wrap-distance-top:0;mso-wrap-distance-right:0;mso-wrap-distance-bottom:0;mso-position-horizontal:absolute;mso-position-horizontal-relative:page;mso-position-vertical:absolute;mso-position-vertical-relative:text;v-text-anchor:top" o:spid="_x0000_s150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5iZmQEAACQDAAAOAAAAZHJzL2Uyb0RvYy54bWysUsGO2yAQvVfaf0DcG5x0XVVWnFV3V60q&#10;rdpKu/0AgiFGNQzLkNj5+w7ESar2VvUyDDC8ee8N67vJDeygI1rwLV8uKs60V9BZv2v5j5dPbz9w&#10;hkn6Tg7gdcuPGvnd5ubNegyNXkEPQ6cjIxCPzRha3qcUGiFQ9dpJXEDQni4NRCcTbeNOdFGOhO4G&#10;saqq92KE2IUISiPS6ePpkm8KvjFapW/GoE5saDlxSyXGErc5is1aNrsoQ2/VTEP+AwsnraemF6hH&#10;mSTbR/sXlLMqAoJJCwVOgDFW6aKB1CyrP9Q89zLoooXMwXCxCf8frPp6eA7fI0vTPUw0wCICwxOo&#10;n0jeiDFgM9dkT7FBqs5CJxNdXkkCo4fk7fHip54SUxltWVW3dc2Zort39ep2VWfDxfV1iJg+a3As&#10;Jy2PNK/CQB6eMJ1KzyUzmVP/zCRN24nZjtrUywybz7bQHUnNSANtOb7uZdScDV88OZanf07iOdme&#10;k5iGByh/JIvy8HGfwNhC4Yo7U6BRFBHzt8mz/n1fqq6fe/MLAAD//wMAUEsDBBQABgAIAAAAIQCB&#10;xaRn4AAAAAkBAAAPAAAAZHJzL2Rvd25yZXYueG1sTI/NTsMwEITvSLyDtUjcqJ0W+hOyqSoEJyRE&#10;Gg4cndhNosbrELtteHuWE5xWox3NfJNtJ9eLsx1D5wkhmSkQlmpvOmoQPsqXuzWIEDUZ3XuyCN82&#10;wDa/vsp0avyFCnvex0ZwCIVUI7QxDqmUoW6t02HmB0v8O/jR6chybKQZ9YXDXS/nSi2l0x1xQ6sH&#10;+9Ta+rg/OYTdJxXP3ddb9V4ciq4sN4pel0fE25tp9wgi2in+meEXn9EhZ6bKn8gE0SPcqw2jR4R5&#10;wpcND+tFAqJCWK0WIPNM/l+Q/wAAAP//AwBQSwECLQAUAAYACAAAACEAtoM4kv4AAADhAQAAEwAA&#10;AAAAAAAAAAAAAAAAAAAAW0NvbnRlbnRfVHlwZXNdLnhtbFBLAQItABQABgAIAAAAIQA4/SH/1gAA&#10;AJQBAAALAAAAAAAAAAAAAAAAAC8BAABfcmVscy8ucmVsc1BLAQItABQABgAIAAAAIQAjb5iZmQEA&#10;ACQDAAAOAAAAAAAAAAAAAAAAAC4CAABkcnMvZTJvRG9jLnhtbFBLAQItABQABgAIAAAAIQCBxaRn&#10;4AAAAAkBAAAPAAAAAAAAAAAAAAAAAPMDAABkcnMvZG93bnJldi54bWxQSwUGAAAAAAQABADzAAAA&#10;AAUAAAAA&#10;" w14:anchorId="5E7F98E3">
                <v:textbox inset="0,0,0,0">
                  <w:txbxContent>
                    <w:p w:rsidR="00D36F6E" w:rsidRDefault="00F6074B" w14:paraId="370CFCB6" w14:textId="77777777">
                      <w:pPr>
                        <w:tabs>
                          <w:tab w:val="left" w:pos="1541"/>
                        </w:tabs>
                        <w:spacing w:line="215" w:lineRule="exact"/>
                        <w:rPr>
                          <w:rFonts w:ascii="Verdana" w:hAnsi="Verdana"/>
                        </w:rPr>
                      </w:pPr>
                      <w:r>
                        <w:rPr>
                          <w:rFonts w:ascii="Verdana" w:hAnsi="Verdana"/>
                          <w:spacing w:val="-10"/>
                          <w:w w:val="95"/>
                          <w:lang w:val="Greek"/>
                        </w:rPr>
                        <w:t></w:t>
                      </w:r>
                      <w:r>
                        <w:rPr>
                          <w:rFonts w:ascii="Verdana" w:hAnsi="Verdana"/>
                          <w:lang w:val="Greek"/>
                        </w:rPr>
                        <w:tab/>
                      </w:r>
                      <w:r>
                        <w:rPr>
                          <w:rFonts w:ascii="Verdana" w:hAnsi="Verdana"/>
                          <w:spacing w:val="-27"/>
                          <w:w w:val="95"/>
                          <w:lang w:val="Greek"/>
                        </w:rPr>
                        <w:t></w:t>
                      </w:r>
                    </w:p>
                  </w:txbxContent>
                </v:textbox>
                <w10:wrap anchorx="page"/>
              </v:shape>
            </w:pict>
          </mc:Fallback>
        </mc:AlternateContent>
      </w:r>
      <w:r w:rsidRPr="00ED266F">
        <w:rPr>
          <w:rFonts w:ascii="Times New Roman" w:hAnsi="Times New Roman" w:cs="Times New Roman"/>
          <w:spacing w:val="-2"/>
          <w:w w:val="90"/>
          <w:lang w:val="el-GR"/>
        </w:rPr>
        <w:t>2</w:t>
      </w:r>
      <w:r w:rsidRPr="00ED266F">
        <w:rPr>
          <w:rFonts w:ascii="Times New Roman" w:hAnsi="Times New Roman" w:cs="Times New Roman"/>
          <w:i/>
          <w:spacing w:val="-2"/>
          <w:w w:val="90"/>
          <w:lang w:val="el-GR"/>
        </w:rPr>
        <w:t>.</w:t>
      </w:r>
      <w:r w:rsidRPr="00ED266F">
        <w:rPr>
          <w:rFonts w:ascii="Times New Roman" w:hAnsi="Times New Roman" w:cs="Times New Roman"/>
          <w:spacing w:val="-2"/>
          <w:w w:val="90"/>
          <w:lang w:val="el-GR"/>
        </w:rPr>
        <w:t>239459375</w:t>
      </w:r>
    </w:p>
    <w:p w14:paraId="03622EA1" w14:textId="77777777" w:rsidR="00D36F6E" w:rsidRPr="00ED266F" w:rsidRDefault="00F6074B">
      <w:pPr>
        <w:pStyle w:val="BodyText"/>
        <w:spacing w:before="80"/>
        <w:ind w:left="250"/>
        <w:jc w:val="center"/>
        <w:rPr>
          <w:rFonts w:ascii="Times New Roman" w:hAnsi="Times New Roman" w:cs="Times New Roman"/>
          <w:position w:val="-1"/>
          <w:lang w:val="el-GR"/>
        </w:rPr>
      </w:pPr>
      <w:r w:rsidRPr="00ED266F">
        <w:rPr>
          <w:rFonts w:ascii="Times New Roman" w:hAnsi="Times New Roman" w:cs="Times New Roman"/>
          <w:w w:val="80"/>
          <w:position w:val="-1"/>
        </w:rPr>
        <w:t></w:t>
      </w:r>
      <w:r w:rsidRPr="00ED266F">
        <w:rPr>
          <w:rFonts w:ascii="Times New Roman" w:hAnsi="Times New Roman" w:cs="Times New Roman"/>
          <w:w w:val="80"/>
          <w:position w:val="-1"/>
          <w:lang w:val="el-GR"/>
        </w:rPr>
        <w:t xml:space="preserve"> </w:t>
      </w:r>
      <w:r w:rsidRPr="00ED266F">
        <w:rPr>
          <w:rFonts w:ascii="Times New Roman" w:hAnsi="Times New Roman" w:cs="Times New Roman"/>
          <w:w w:val="80"/>
          <w:lang w:val="el-GR"/>
        </w:rPr>
        <w:t>8</w:t>
      </w:r>
      <w:r w:rsidRPr="00ED266F">
        <w:rPr>
          <w:rFonts w:ascii="Times New Roman" w:hAnsi="Times New Roman" w:cs="Times New Roman"/>
          <w:i/>
          <w:w w:val="80"/>
          <w:lang w:val="el-GR"/>
        </w:rPr>
        <w:t>.</w:t>
      </w:r>
      <w:r w:rsidRPr="00ED266F">
        <w:rPr>
          <w:rFonts w:ascii="Times New Roman" w:hAnsi="Times New Roman" w:cs="Times New Roman"/>
          <w:w w:val="80"/>
          <w:lang w:val="el-GR"/>
        </w:rPr>
        <w:t xml:space="preserve">978918750 </w:t>
      </w:r>
      <w:r w:rsidRPr="00ED266F">
        <w:rPr>
          <w:rFonts w:ascii="Times New Roman" w:hAnsi="Times New Roman" w:cs="Times New Roman"/>
          <w:spacing w:val="-10"/>
          <w:w w:val="80"/>
          <w:position w:val="-1"/>
        </w:rPr>
        <w:t></w:t>
      </w:r>
    </w:p>
    <w:p w14:paraId="68A3882A" w14:textId="77777777" w:rsidR="00D36F6E" w:rsidRPr="00ED266F" w:rsidRDefault="00F6074B">
      <w:pPr>
        <w:tabs>
          <w:tab w:val="left" w:pos="1792"/>
        </w:tabs>
        <w:spacing w:before="126" w:line="262" w:lineRule="exact"/>
        <w:ind w:left="250"/>
        <w:jc w:val="center"/>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28384" behindDoc="1" locked="0" layoutInCell="1" allowOverlap="1" wp14:anchorId="3E3E671D" wp14:editId="7B068BB0">
                <wp:simplePos x="0" y="0"/>
                <wp:positionH relativeFrom="page">
                  <wp:posOffset>2787002</wp:posOffset>
                </wp:positionH>
                <wp:positionV relativeFrom="paragraph">
                  <wp:posOffset>69322</wp:posOffset>
                </wp:positionV>
                <wp:extent cx="731520" cy="139065"/>
                <wp:effectExtent l="0" t="0" r="0" b="0"/>
                <wp:wrapNone/>
                <wp:docPr id="505" name="Text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 cy="139065"/>
                        </a:xfrm>
                        <a:prstGeom prst="rect">
                          <a:avLst/>
                        </a:prstGeom>
                      </wps:spPr>
                      <wps:txbx>
                        <w:txbxContent>
                          <w:p w14:paraId="40632A43" w14:textId="77777777" w:rsidR="00D36F6E" w:rsidRDefault="00F6074B">
                            <w:pPr>
                              <w:pStyle w:val="BodyText"/>
                              <w:spacing w:line="215" w:lineRule="exact"/>
                            </w:pPr>
                            <w:r>
                              <w:rPr>
                                <w:spacing w:val="-2"/>
                                <w:w w:val="80"/>
                              </w:rPr>
                              <w:t>8</w:t>
                            </w:r>
                            <w:r>
                              <w:rPr>
                                <w:i/>
                                <w:spacing w:val="-2"/>
                                <w:w w:val="80"/>
                              </w:rPr>
                              <w:t>.</w:t>
                            </w:r>
                            <w:r>
                              <w:rPr>
                                <w:spacing w:val="-2"/>
                                <w:w w:val="80"/>
                              </w:rPr>
                              <w:t>562487500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05" style="position:absolute;left:0;text-align:left;margin-left:219.45pt;margin-top:5.45pt;width:57.6pt;height:10.95pt;z-index:-19588096;visibility:visible;mso-wrap-style:square;mso-wrap-distance-left:0;mso-wrap-distance-top:0;mso-wrap-distance-right:0;mso-wrap-distance-bottom:0;mso-position-horizontal:absolute;mso-position-horizontal-relative:page;mso-position-vertical:absolute;mso-position-vertical-relative:text;v-text-anchor:top" o:spid="_x0000_s150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wf6mQEAACMDAAAOAAAAZHJzL2Uyb0RvYy54bWysUsFuGyEQvVfKPyDuMWtHTtuV11GbqFWl&#10;qI2U5gMwC17UhSEM9q7/vgNe21V7i3qBYWZ4vPeG1d3oerbXES34hs9nFWfaK2it3zb85eeX6w+c&#10;YZK+lT143fCDRn63vnq3GkKtF9BB3+rICMRjPYSGdymFWghUnXYSZxC0p6KB6GSiY9yKNsqB0F0v&#10;FlV1KwaIbYigNCJlH45Fvi74xmiVfhiDOrG+4cQtlTWWdZNXsV7Jehtl6KyaaMg3sHDSenr0DPUg&#10;k2S7aP+BclZFQDBppsAJMMYqXTSQmnn1l5rnTgZdtJA5GM424f+DVd/3z+EpsjR+hpEGWERgeAT1&#10;C8kbMQSsp57sKdZI3VnoaKLLO0lgdJG8PZz91GNiipLvb+bLBVUUleY3H6vbZfZbXC6HiOmrBsdy&#10;0PBI4yoE5P4R07H11DJxOT6fiaRxMzLbEvJykWFzbgPtgcQMNM+G4+tORs1Z/82TYXn4pyCegs0p&#10;iKm/h/JFsiYPn3YJjC0ULrgTBZpEETH9mjzqP8+l6/K3178BAAD//wMAUEsDBBQABgAIAAAAIQB7&#10;eBA73wAAAAkBAAAPAAAAZHJzL2Rvd25yZXYueG1sTI9NT8MwDIbvSPyHyEjcWLJPdaXpNCE4ISG6&#10;cuCYNl5brXFKk23l32NOcLKs99Hrx9lucr244Bg6TxrmMwUCqfa2o0bDR/nykIAI0ZA1vSfU8I0B&#10;dvntTWZS669U4OUQG8ElFFKjoY1xSKUMdYvOhJkfkDg7+tGZyOvYSDuaK5e7Xi6U2khnOuILrRnw&#10;qcX6dDg7DftPKp67r7fqvTgWXVluFb1uTlrf3037RxARp/gHw68+q0POTpU/kw2i17BaJltGOVA8&#10;GVivV3MQlYblIgGZZ/L/B/kPAAAA//8DAFBLAQItABQABgAIAAAAIQC2gziS/gAAAOEBAAATAAAA&#10;AAAAAAAAAAAAAAAAAABbQ29udGVudF9UeXBlc10ueG1sUEsBAi0AFAAGAAgAAAAhADj9If/WAAAA&#10;lAEAAAsAAAAAAAAAAAAAAAAALwEAAF9yZWxzLy5yZWxzUEsBAi0AFAAGAAgAAAAhALpXB/qZAQAA&#10;IwMAAA4AAAAAAAAAAAAAAAAALgIAAGRycy9lMm9Eb2MueG1sUEsBAi0AFAAGAAgAAAAhAHt4EDvf&#10;AAAACQEAAA8AAAAAAAAAAAAAAAAA8wMAAGRycy9kb3ducmV2LnhtbFBLBQYAAAAABAAEAPMAAAD/&#10;BAAAAAA=&#10;" w14:anchorId="3E3E671D">
                <v:textbox inset="0,0,0,0">
                  <w:txbxContent>
                    <w:p w:rsidR="00D36F6E" w:rsidRDefault="00F6074B" w14:paraId="40632A43" w14:textId="77777777">
                      <w:pPr>
                        <w:pStyle w:val="BodyText"/>
                        <w:spacing w:line="215" w:lineRule="exact"/>
                      </w:pPr>
                      <w:r>
                        <w:rPr>
                          <w:spacing w:val="-2"/>
                          <w:w w:val="80"/>
                          <w:lang w:val="Greek"/>
                        </w:rPr>
                        <w:t>8</w:t>
                      </w:r>
                      <w:r>
                        <w:rPr>
                          <w:i/>
                          <w:spacing w:val="-2"/>
                          <w:w w:val="80"/>
                          <w:lang w:val="Greek"/>
                        </w:rPr>
                        <w:t>.</w:t>
                      </w:r>
                      <w:r>
                        <w:rPr>
                          <w:spacing w:val="-2"/>
                          <w:w w:val="80"/>
                          <w:lang w:val="Greek"/>
                        </w:rPr>
                        <w:t>562487500</w:t>
                      </w:r>
                    </w:p>
                  </w:txbxContent>
                </v:textbox>
                <w10:wrap anchorx="page"/>
              </v:shape>
            </w:pict>
          </mc:Fallback>
        </mc:AlternateContent>
      </w:r>
      <w:r w:rsidRPr="00ED266F">
        <w:rPr>
          <w:rFonts w:ascii="Times New Roman" w:hAnsi="Times New Roman" w:cs="Times New Roman"/>
          <w:spacing w:val="-10"/>
          <w:w w:val="95"/>
        </w:rPr>
        <w:t></w:t>
      </w:r>
      <w:r w:rsidRPr="00ED266F">
        <w:rPr>
          <w:rFonts w:ascii="Times New Roman" w:hAnsi="Times New Roman" w:cs="Times New Roman"/>
          <w:lang w:val="el-GR"/>
        </w:rPr>
        <w:tab/>
      </w:r>
      <w:r w:rsidRPr="00ED266F">
        <w:rPr>
          <w:rFonts w:ascii="Times New Roman" w:hAnsi="Times New Roman" w:cs="Times New Roman"/>
          <w:spacing w:val="-27"/>
          <w:w w:val="95"/>
        </w:rPr>
        <w:t></w:t>
      </w:r>
    </w:p>
    <w:p w14:paraId="64AB9D81" w14:textId="77777777" w:rsidR="00D36F6E" w:rsidRPr="00ED266F" w:rsidRDefault="00F6074B">
      <w:pPr>
        <w:spacing w:before="3"/>
        <w:ind w:left="850"/>
        <w:jc w:val="center"/>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rPr>
        <w:t></w:t>
      </w:r>
      <w:r w:rsidRPr="00ED266F">
        <w:rPr>
          <w:rFonts w:ascii="Times New Roman" w:hAnsi="Times New Roman" w:cs="Times New Roman"/>
          <w:lang w:val="el-GR"/>
        </w:rPr>
        <w:t xml:space="preserve"> </w:t>
      </w:r>
      <w:r w:rsidRPr="00ED266F">
        <w:rPr>
          <w:rFonts w:ascii="Times New Roman" w:hAnsi="Times New Roman" w:cs="Times New Roman"/>
          <w:i/>
          <w:position w:val="-20"/>
          <w:lang w:val="el-GR"/>
        </w:rPr>
        <w:t>ξ</w:t>
      </w:r>
      <w:r w:rsidRPr="00ED266F">
        <w:rPr>
          <w:rFonts w:ascii="Times New Roman" w:hAnsi="Times New Roman" w:cs="Times New Roman"/>
          <w:i/>
          <w:position w:val="-20"/>
        </w:rPr>
        <w:t>s</w:t>
      </w:r>
      <w:r w:rsidRPr="00ED266F">
        <w:rPr>
          <w:rFonts w:ascii="Times New Roman" w:hAnsi="Times New Roman" w:cs="Times New Roman"/>
          <w:i/>
          <w:position w:val="-20"/>
          <w:lang w:val="el-GR"/>
        </w:rPr>
        <w:t xml:space="preserve">1 </w:t>
      </w:r>
      <w:r w:rsidRPr="00ED266F">
        <w:rPr>
          <w:rFonts w:ascii="Times New Roman" w:hAnsi="Times New Roman" w:cs="Times New Roman"/>
          <w:spacing w:val="-35"/>
        </w:rPr>
        <w:t></w:t>
      </w:r>
    </w:p>
    <w:p w14:paraId="26C64D6F" w14:textId="77777777" w:rsidR="00D36F6E" w:rsidRPr="00ED266F" w:rsidRDefault="00F6074B">
      <w:pPr>
        <w:spacing w:before="53"/>
        <w:ind w:left="830"/>
        <w:jc w:val="center"/>
        <w:rPr>
          <w:rFonts w:ascii="Times New Roman" w:hAnsi="Times New Roman" w:cs="Times New Roman"/>
          <w:position w:val="-4"/>
          <w:sz w:val="12"/>
          <w:lang w:val="el-GR"/>
        </w:rPr>
      </w:pPr>
      <w:r w:rsidRPr="00ED266F">
        <w:rPr>
          <w:rFonts w:ascii="Times New Roman" w:hAnsi="Times New Roman" w:cs="Times New Roman"/>
          <w:noProof/>
          <w:position w:val="-4"/>
          <w:sz w:val="12"/>
        </w:rPr>
        <mc:AlternateContent>
          <mc:Choice Requires="wps">
            <w:drawing>
              <wp:anchor distT="0" distB="0" distL="0" distR="0" simplePos="0" relativeHeight="483726848" behindDoc="1" locked="0" layoutInCell="1" allowOverlap="1" wp14:anchorId="4529DC11" wp14:editId="71EC5F33">
                <wp:simplePos x="0" y="0"/>
                <wp:positionH relativeFrom="page">
                  <wp:posOffset>4268101</wp:posOffset>
                </wp:positionH>
                <wp:positionV relativeFrom="paragraph">
                  <wp:posOffset>120535</wp:posOffset>
                </wp:positionV>
                <wp:extent cx="121285" cy="352425"/>
                <wp:effectExtent l="0" t="0" r="0" b="0"/>
                <wp:wrapNone/>
                <wp:docPr id="506" name="Text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72E3BB54"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06" style="position:absolute;left:0;text-align:left;margin-left:336.05pt;margin-top:9.5pt;width:9.55pt;height:27.75pt;z-index:-19589632;visibility:visible;mso-wrap-style:square;mso-wrap-distance-left:0;mso-wrap-distance-top:0;mso-wrap-distance-right:0;mso-wrap-distance-bottom:0;mso-position-horizontal:absolute;mso-position-horizontal-relative:page;mso-position-vertical:absolute;mso-position-vertical-relative:text;v-text-anchor:top" o:spid="_x0000_s150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LDimAEAACMDAAAOAAAAZHJzL2Uyb0RvYy54bWysUsGO0zAQvSPxD5bvNG2WolXUdAWsQEgr&#10;QFr4ANexG4vYY2bcJv17xm7aIrghLuOxPX7z3htvHiY/iKNBchBauVospTBBQ+fCvpXfv314dS8F&#10;JRU6NUAwrTwZkg/bly82Y2xMDT0MnUHBIIGaMbayTyk2VUW6N17RAqIJfGkBvUq8xX3VoRoZ3Q9V&#10;vVy+qUbALiJoQ8Snj+dLuS341hqdvlhLJomhlcwtlYgl7nKsthvV7FHF3umZhvoHFl65wE2vUI8q&#10;KXFA9xeUdxqBwKaFBl+BtU6booHVrJZ/qHnuVTRFC5tD8WoT/T9Y/fn4HL+iSNM7mHiARQTFJ9A/&#10;iL2pxkjNXJM9pYa4OgudLPq8sgTBD9nb09VPMyWhM1q9qu/XUmi+ulvXr+t19ru6PY5I6aMBL3LS&#10;SuRxFQLq+ETpXHopmbmc22ciadpNwnXcZX2XYfPZDroTixl5nq2knweFRorhU2DD8vAvCV6S3SXB&#10;NLyH8kWypgBvDwmsKxRuuDMFnkQRMf+aPOrf96Xq9re3vwAAAP//AwBQSwMEFAAGAAgAAAAhANm0&#10;rNbeAAAACQEAAA8AAABkcnMvZG93bnJldi54bWxMj0FPg0AQhe8m/ofNmHizC0SpIEvTGD2ZGCke&#10;PC4whU3ZWWS3Lf57x1M9Tt6XN98rNosdxQlnbxwpiFcRCKTWdYZ6BZ/1690jCB80dXp0hAp+0MOm&#10;vL4qdN65M1V42oVecAn5XCsYQphyKX07oNV+5SYkzvZutjrwOfeym/WZy+0okyhKpdWG+MOgJ3we&#10;sD3sjlbB9ouqF/P93nxU+8rUdRbRW3pQ6vZm2T6BCLiECwx/+qwOJTs17kidF6OCdJ3EjHKQ8SYG&#10;0ixOQDQK1vcPIMtC/l9Q/gIAAP//AwBQSwECLQAUAAYACAAAACEAtoM4kv4AAADhAQAAEwAAAAAA&#10;AAAAAAAAAAAAAAAAW0NvbnRlbnRfVHlwZXNdLnhtbFBLAQItABQABgAIAAAAIQA4/SH/1gAAAJQB&#10;AAALAAAAAAAAAAAAAAAAAC8BAABfcmVscy8ucmVsc1BLAQItABQABgAIAAAAIQAXqLDimAEAACMD&#10;AAAOAAAAAAAAAAAAAAAAAC4CAABkcnMvZTJvRG9jLnhtbFBLAQItABQABgAIAAAAIQDZtKzW3gAA&#10;AAkBAAAPAAAAAAAAAAAAAAAAAPIDAABkcnMvZG93bnJldi54bWxQSwUGAAAAAAQABADzAAAA/QQA&#10;AAAA&#10;" w14:anchorId="4529DC11">
                <v:textbox inset="0,0,0,0">
                  <w:txbxContent>
                    <w:p w:rsidR="00D36F6E" w:rsidRDefault="00F6074B" w14:paraId="72E3BB54"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noProof/>
          <w:position w:val="-4"/>
          <w:sz w:val="12"/>
        </w:rPr>
        <mc:AlternateContent>
          <mc:Choice Requires="wps">
            <w:drawing>
              <wp:anchor distT="0" distB="0" distL="0" distR="0" simplePos="0" relativeHeight="483746304" behindDoc="1" locked="0" layoutInCell="1" allowOverlap="1" wp14:anchorId="140D1E5E" wp14:editId="5652B2EC">
                <wp:simplePos x="0" y="0"/>
                <wp:positionH relativeFrom="page">
                  <wp:posOffset>4685245</wp:posOffset>
                </wp:positionH>
                <wp:positionV relativeFrom="paragraph">
                  <wp:posOffset>120535</wp:posOffset>
                </wp:positionV>
                <wp:extent cx="121285" cy="352425"/>
                <wp:effectExtent l="0" t="0" r="0" b="0"/>
                <wp:wrapNone/>
                <wp:docPr id="507" name="Text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1786D8C5"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07" style="position:absolute;left:0;text-align:left;margin-left:368.9pt;margin-top:9.5pt;width:9.55pt;height:27.75pt;z-index:-19570176;visibility:visible;mso-wrap-style:square;mso-wrap-distance-left:0;mso-wrap-distance-top:0;mso-wrap-distance-right:0;mso-wrap-distance-bottom:0;mso-position-horizontal:absolute;mso-position-horizontal-relative:page;mso-position-vertical:absolute;mso-position-vertical-relative:text;v-text-anchor:top" o:spid="_x0000_s150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4dtmAEAACMDAAAOAAAAZHJzL2Uyb0RvYy54bWysUsGO0zAQvSPxD5bvNG3YolXUdAWsQEgr&#10;QFr4ANexG4vYY2bcJv17xm7aIrghLuOxPX7z3htvHiY/iKNBchBauVospTBBQ+fCvpXfv314dS8F&#10;JRU6NUAwrTwZkg/bly82Y2xMDT0MnUHBIIGaMbayTyk2VUW6N17RAqIJfGkBvUq8xX3VoRoZ3Q9V&#10;vVy+qUbALiJoQ8Snj+dLuS341hqdvlhLJomhlcwtlYgl7nKsthvV7FHF3umZhvoHFl65wE2vUI8q&#10;KXFA9xeUdxqBwKaFBl+BtU6booHVrJZ/qHnuVTRFC5tD8WoT/T9Y/fn4HL+iSNM7mHiARQTFJ9A/&#10;iL2pxkjNXJM9pYa4OgudLPq8sgTBD9nb09VPMyWhM1q9qu/XUmi+er2u7+p19ru6PY5I6aMBL3LS&#10;SuRxFQLq+ETpXHopmbmc22ciadpNwnXcZX2XYfPZDroTixl5nq2knweFRorhU2DD8vAvCV6S3SXB&#10;NLyH8kWypgBvDwmsKxRuuDMFnkQRMf+aPOrf96Xq9re3vwAAAP//AwBQSwMEFAAGAAgAAAAhAFzl&#10;CsvfAAAACQEAAA8AAABkcnMvZG93bnJldi54bWxMj81OwzAQhO9IvIO1SNyow0+TJo1TVQhOSIg0&#10;HDg68TaJGq9D7Lbh7VlO5bajGc1+k29mO4gTTr53pOB+EYFAapzpqVXwWb3erUD4oMnowREq+EEP&#10;m+L6KteZcWcq8bQLreAS8plW0IUwZlL6pkOr/cKNSOzt3WR1YDm10kz6zOV2kA9RFEure+IPnR7x&#10;ucPmsDtaBdsvKl/67/f6o9yXfVWlEb3FB6Vub+btGkTAOVzC8IfP6FAwU+2OZLwYFCSPCaMHNlLe&#10;xIFkGacgaj6eliCLXP5fUPwCAAD//wMAUEsBAi0AFAAGAAgAAAAhALaDOJL+AAAA4QEAABMAAAAA&#10;AAAAAAAAAAAAAAAAAFtDb250ZW50X1R5cGVzXS54bWxQSwECLQAUAAYACAAAACEAOP0h/9YAAACU&#10;AQAACwAAAAAAAAAAAAAAAAAvAQAAX3JlbHMvLnJlbHNQSwECLQAUAAYACAAAACEAg6eHbZgBAAAj&#10;AwAADgAAAAAAAAAAAAAAAAAuAgAAZHJzL2Uyb0RvYy54bWxQSwECLQAUAAYACAAAACEAXOUKy98A&#10;AAAJAQAADwAAAAAAAAAAAAAAAADyAwAAZHJzL2Rvd25yZXYueG1sUEsFBgAAAAAEAAQA8wAAAP4E&#10;AAAAAA==&#10;" w14:anchorId="140D1E5E">
                <v:textbox inset="0,0,0,0">
                  <w:txbxContent>
                    <w:p w:rsidR="00D36F6E" w:rsidRDefault="00F6074B" w14:paraId="1786D8C5"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i/>
          <w:spacing w:val="-5"/>
          <w:lang w:val="el-GR"/>
        </w:rPr>
        <w:t>ξ</w:t>
      </w:r>
      <w:r w:rsidRPr="00ED266F">
        <w:rPr>
          <w:rFonts w:ascii="Times New Roman" w:hAnsi="Times New Roman" w:cs="Times New Roman"/>
          <w:i/>
          <w:spacing w:val="-5"/>
        </w:rPr>
        <w:t>s</w:t>
      </w:r>
      <w:r w:rsidRPr="00ED266F">
        <w:rPr>
          <w:rFonts w:ascii="Times New Roman" w:hAnsi="Times New Roman" w:cs="Times New Roman"/>
          <w:spacing w:val="-5"/>
          <w:position w:val="-4"/>
          <w:sz w:val="12"/>
          <w:lang w:val="el-GR"/>
        </w:rPr>
        <w:t>2</w:t>
      </w:r>
    </w:p>
    <w:p w14:paraId="2095608F" w14:textId="77777777" w:rsidR="00D36F6E" w:rsidRPr="00ED266F" w:rsidRDefault="00F6074B">
      <w:pPr>
        <w:spacing w:before="57"/>
        <w:ind w:left="850"/>
        <w:jc w:val="center"/>
        <w:rPr>
          <w:rFonts w:ascii="Times New Roman" w:hAnsi="Times New Roman" w:cs="Times New Roman"/>
          <w:position w:val="1"/>
          <w:lang w:val="el-GR"/>
        </w:rPr>
      </w:pPr>
      <w:r w:rsidRPr="00ED266F">
        <w:rPr>
          <w:rFonts w:ascii="Times New Roman" w:hAnsi="Times New Roman" w:cs="Times New Roman"/>
          <w:position w:val="1"/>
        </w:rPr>
        <w:t></w:t>
      </w:r>
      <w:r w:rsidRPr="00ED266F">
        <w:rPr>
          <w:rFonts w:ascii="Times New Roman" w:hAnsi="Times New Roman" w:cs="Times New Roman"/>
          <w:position w:val="1"/>
          <w:lang w:val="el-GR"/>
        </w:rPr>
        <w:t xml:space="preserve"> </w:t>
      </w:r>
      <w:r w:rsidRPr="00ED266F">
        <w:rPr>
          <w:rFonts w:ascii="Times New Roman" w:hAnsi="Times New Roman" w:cs="Times New Roman"/>
          <w:i/>
          <w:position w:val="3"/>
          <w:lang w:val="el-GR"/>
        </w:rPr>
        <w:t>ξ</w:t>
      </w:r>
      <w:r w:rsidRPr="00ED266F">
        <w:rPr>
          <w:rFonts w:ascii="Times New Roman" w:hAnsi="Times New Roman" w:cs="Times New Roman"/>
          <w:i/>
          <w:position w:val="3"/>
        </w:rPr>
        <w:t>s</w:t>
      </w:r>
      <w:r w:rsidRPr="00ED266F">
        <w:rPr>
          <w:rFonts w:ascii="Times New Roman" w:hAnsi="Times New Roman" w:cs="Times New Roman"/>
          <w:i/>
          <w:position w:val="3"/>
          <w:lang w:val="el-GR"/>
        </w:rPr>
        <w:t xml:space="preserve">3 </w:t>
      </w:r>
      <w:r w:rsidRPr="00ED266F">
        <w:rPr>
          <w:rFonts w:ascii="Times New Roman" w:hAnsi="Times New Roman" w:cs="Times New Roman"/>
          <w:spacing w:val="-35"/>
          <w:position w:val="1"/>
        </w:rPr>
        <w:t></w:t>
      </w:r>
    </w:p>
    <w:p w14:paraId="1DA6217F" w14:textId="77777777" w:rsidR="00D36F6E" w:rsidRPr="00ED266F" w:rsidRDefault="00F6074B">
      <w:pPr>
        <w:tabs>
          <w:tab w:val="left" w:pos="1507"/>
        </w:tabs>
        <w:spacing w:before="122" w:line="262" w:lineRule="exact"/>
        <w:ind w:left="850"/>
        <w:jc w:val="center"/>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28896" behindDoc="1" locked="0" layoutInCell="1" allowOverlap="1" wp14:anchorId="3DA6D91B" wp14:editId="44E3C4B0">
                <wp:simplePos x="0" y="0"/>
                <wp:positionH relativeFrom="page">
                  <wp:posOffset>4452594</wp:posOffset>
                </wp:positionH>
                <wp:positionV relativeFrom="paragraph">
                  <wp:posOffset>66867</wp:posOffset>
                </wp:positionV>
                <wp:extent cx="156845" cy="158115"/>
                <wp:effectExtent l="0" t="0" r="0" b="0"/>
                <wp:wrapNone/>
                <wp:docPr id="508" name="Text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58115"/>
                        </a:xfrm>
                        <a:prstGeom prst="rect">
                          <a:avLst/>
                        </a:prstGeom>
                      </wps:spPr>
                      <wps:txbx>
                        <w:txbxContent>
                          <w:p w14:paraId="6E6ECAEE" w14:textId="77777777" w:rsidR="00D36F6E" w:rsidRDefault="00F6074B">
                            <w:pPr>
                              <w:spacing w:line="241" w:lineRule="exact"/>
                              <w:rPr>
                                <w:position w:val="-4"/>
                                <w:sz w:val="12"/>
                              </w:rPr>
                            </w:pPr>
                            <w:r>
                              <w:rPr>
                                <w:i/>
                                <w:spacing w:val="-6"/>
                              </w:rPr>
                              <w:t>ξs</w:t>
                            </w:r>
                            <w:r>
                              <w:rPr>
                                <w:spacing w:val="-6"/>
                                <w:position w:val="-4"/>
                                <w:sz w:val="12"/>
                              </w:rPr>
                              <w:t>4</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08" style="position:absolute;left:0;text-align:left;margin-left:350.6pt;margin-top:5.25pt;width:12.35pt;height:12.45pt;z-index:-19587584;visibility:visible;mso-wrap-style:square;mso-wrap-distance-left:0;mso-wrap-distance-top:0;mso-wrap-distance-right:0;mso-wrap-distance-bottom:0;mso-position-horizontal:absolute;mso-position-horizontal-relative:page;mso-position-vertical:absolute;mso-position-vertical-relative:text;v-text-anchor:top" o:spid="_x0000_s150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rSFlgEAACMDAAAOAAAAZHJzL2Uyb0RvYy54bWysUsGO0zAQvSPxD5bv1M2Krqqo6QpYgZBW&#10;gLTLB7iO3UTEHjPjNunfM3bTFsENcRmPPePn99548zD5QRwtUg+hkdViKYUNBto+7Bv5/eXjm7UU&#10;lHRo9QDBNvJkST5sX7/ajLG2d9DB0FoUDBKoHmMju5RirRSZznpNC4g2cNEBep14i3vVoh4Z3Q/q&#10;brm8VyNgGxGMJeLTx3NRbgu+c9akr86RTWJoJHNLJWKJuxzVdqPrPerY9Wamof+Bhdd94EevUI86&#10;aXHA/i8o3xsEApcWBrwC53pjiwZWUy3/UPPc6WiLFjaH4tUm+n+w5svxOX5Dkab3MPEAiwiKT2B+&#10;EHujxkj13JM9pZq4OwudHPq8sgTBF9nb09VPOyVhMtrqfv12JYXhUrVaV9Uq+61ulyNS+mTBi5w0&#10;EnlchYA+PlE6t15aZi7n5zORNO0m0bcZucDmsx20JxYz8jwbST8PGq0Uw+fAhuXhXxK8JLtLgmn4&#10;AOWLZE0B3h0SuL5QuOHOFHgSRcT8a/Kof9+Xrtvf3v4CAAD//wMAUEsDBBQABgAIAAAAIQAKhhRL&#10;3wAAAAkBAAAPAAAAZHJzL2Rvd25yZXYueG1sTI/LTsMwEEX3SPyDNUjsqN1A+kjjVBWCFRIiDQuW&#10;TjxNrMbjELtt+HvMqixH9+jeM/l2sj074+iNIwnzmQCG1DhtqJXwWb0+rID5oEir3hFK+EEP2+L2&#10;JleZdhcq8bwPLYsl5DMloQthyDj3TYdW+ZkbkGJ2cKNVIZ5jy/WoLrHc9jwRYsGtMhQXOjXgc4fN&#10;cX+yEnZfVL6Y7/f6ozyUpqrWgt4WRynv76bdBljAKVxh+NOP6lBEp9qdSHvWS1iKeRLRGIgUWASW&#10;SboGVkt4TJ+AFzn//0HxCwAA//8DAFBLAQItABQABgAIAAAAIQC2gziS/gAAAOEBAAATAAAAAAAA&#10;AAAAAAAAAAAAAABbQ29udGVudF9UeXBlc10ueG1sUEsBAi0AFAAGAAgAAAAhADj9If/WAAAAlAEA&#10;AAsAAAAAAAAAAAAAAAAALwEAAF9yZWxzLy5yZWxzUEsBAi0AFAAGAAgAAAAhAJhStIWWAQAAIwMA&#10;AA4AAAAAAAAAAAAAAAAALgIAAGRycy9lMm9Eb2MueG1sUEsBAi0AFAAGAAgAAAAhAAqGFEvfAAAA&#10;CQEAAA8AAAAAAAAAAAAAAAAA8AMAAGRycy9kb3ducmV2LnhtbFBLBQYAAAAABAAEAPMAAAD8BAAA&#10;AAA=&#10;" w14:anchorId="3DA6D91B">
                <v:textbox inset="0,0,0,0">
                  <w:txbxContent>
                    <w:p w:rsidR="00D36F6E" w:rsidRDefault="00F6074B" w14:paraId="6E6ECAEE" w14:textId="77777777">
                      <w:pPr>
                        <w:spacing w:line="241" w:lineRule="exact"/>
                        <w:rPr>
                          <w:position w:val="-4"/>
                          <w:sz w:val="12"/>
                        </w:rPr>
                      </w:pPr>
                      <w:proofErr w:type="spellStart"/>
                      <w:r>
                        <w:rPr>
                          <w:i/>
                          <w:spacing w:val="-6"/>
                          <w:lang w:val="Greek"/>
                        </w:rPr>
                        <w:t>ξs</w:t>
                      </w:r>
                      <w:proofErr w:type="spellEnd"/>
                      <w:r>
                        <w:rPr>
                          <w:spacing w:val="-6"/>
                          <w:position w:val="-4"/>
                          <w:sz w:val="12"/>
                          <w:lang w:val="Greek"/>
                        </w:rPr>
                        <w:t>4</w:t>
                      </w:r>
                    </w:p>
                  </w:txbxContent>
                </v:textbox>
                <w10:wrap anchorx="page"/>
              </v:shape>
            </w:pict>
          </mc:Fallback>
        </mc:AlternateContent>
      </w:r>
      <w:r w:rsidRPr="00ED266F">
        <w:rPr>
          <w:rFonts w:ascii="Times New Roman" w:hAnsi="Times New Roman" w:cs="Times New Roman"/>
          <w:spacing w:val="-10"/>
          <w:w w:val="95"/>
        </w:rPr>
        <w:t></w:t>
      </w:r>
      <w:r w:rsidRPr="00ED266F">
        <w:rPr>
          <w:rFonts w:ascii="Times New Roman" w:hAnsi="Times New Roman" w:cs="Times New Roman"/>
          <w:lang w:val="el-GR"/>
        </w:rPr>
        <w:tab/>
      </w:r>
      <w:r w:rsidRPr="00ED266F">
        <w:rPr>
          <w:rFonts w:ascii="Times New Roman" w:hAnsi="Times New Roman" w:cs="Times New Roman"/>
          <w:spacing w:val="-29"/>
          <w:w w:val="95"/>
        </w:rPr>
        <w:t></w:t>
      </w:r>
    </w:p>
    <w:p w14:paraId="095FCCEC" w14:textId="77777777" w:rsidR="00D36F6E" w:rsidRPr="00ED266F" w:rsidRDefault="00F6074B">
      <w:pPr>
        <w:pStyle w:val="BodyText"/>
        <w:tabs>
          <w:tab w:val="left" w:pos="399"/>
        </w:tabs>
        <w:spacing w:before="2"/>
        <w:ind w:right="870"/>
        <w:jc w:val="center"/>
        <w:rPr>
          <w:rFonts w:ascii="Times New Roman" w:hAnsi="Times New Roman" w:cs="Times New Roman"/>
          <w:position w:val="21"/>
          <w:lang w:val="el-GR"/>
        </w:rPr>
      </w:pPr>
      <w:r w:rsidRPr="00ED266F">
        <w:rPr>
          <w:rFonts w:ascii="Times New Roman" w:hAnsi="Times New Roman" w:cs="Times New Roman"/>
          <w:lang w:val="el-GR"/>
        </w:rPr>
        <w:br w:type="column"/>
      </w:r>
      <w:r w:rsidRPr="00ED266F">
        <w:rPr>
          <w:rFonts w:ascii="Times New Roman" w:hAnsi="Times New Roman" w:cs="Times New Roman"/>
          <w:spacing w:val="-10"/>
          <w:w w:val="95"/>
          <w:position w:val="21"/>
        </w:rPr>
        <w:t></w:t>
      </w:r>
      <w:r w:rsidRPr="00ED266F">
        <w:rPr>
          <w:rFonts w:ascii="Times New Roman" w:hAnsi="Times New Roman" w:cs="Times New Roman"/>
          <w:position w:val="21"/>
          <w:lang w:val="el-GR"/>
        </w:rPr>
        <w:tab/>
      </w:r>
      <w:r w:rsidRPr="00ED266F">
        <w:rPr>
          <w:rFonts w:ascii="Times New Roman" w:hAnsi="Times New Roman" w:cs="Times New Roman"/>
          <w:w w:val="80"/>
          <w:lang w:val="el-GR"/>
        </w:rPr>
        <w:t>6</w:t>
      </w:r>
      <w:r w:rsidRPr="00ED266F">
        <w:rPr>
          <w:rFonts w:ascii="Times New Roman" w:hAnsi="Times New Roman" w:cs="Times New Roman"/>
          <w:i/>
          <w:w w:val="80"/>
          <w:lang w:val="el-GR"/>
        </w:rPr>
        <w:t>.</w:t>
      </w:r>
      <w:r w:rsidRPr="00ED266F">
        <w:rPr>
          <w:rFonts w:ascii="Times New Roman" w:hAnsi="Times New Roman" w:cs="Times New Roman"/>
          <w:w w:val="80"/>
          <w:lang w:val="el-GR"/>
        </w:rPr>
        <w:t xml:space="preserve">437500000 </w:t>
      </w:r>
      <w:r w:rsidRPr="00ED266F">
        <w:rPr>
          <w:rFonts w:ascii="Times New Roman" w:hAnsi="Times New Roman" w:cs="Times New Roman"/>
          <w:spacing w:val="-10"/>
          <w:w w:val="95"/>
          <w:position w:val="21"/>
        </w:rPr>
        <w:t></w:t>
      </w:r>
    </w:p>
    <w:p w14:paraId="3B452DA9" w14:textId="77777777" w:rsidR="00D36F6E" w:rsidRPr="00ED266F" w:rsidRDefault="00F6074B">
      <w:pPr>
        <w:pStyle w:val="BodyText"/>
        <w:spacing w:before="81"/>
        <w:ind w:right="870"/>
        <w:jc w:val="center"/>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27360" behindDoc="1" locked="0" layoutInCell="1" allowOverlap="1" wp14:anchorId="70FD72A5" wp14:editId="4624148F">
                <wp:simplePos x="0" y="0"/>
                <wp:positionH relativeFrom="page">
                  <wp:posOffset>4991201</wp:posOffset>
                </wp:positionH>
                <wp:positionV relativeFrom="paragraph">
                  <wp:posOffset>138118</wp:posOffset>
                </wp:positionV>
                <wp:extent cx="1169670" cy="352425"/>
                <wp:effectExtent l="0" t="0" r="0" b="0"/>
                <wp:wrapNone/>
                <wp:docPr id="509" name="Text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9670" cy="352425"/>
                        </a:xfrm>
                        <a:prstGeom prst="rect">
                          <a:avLst/>
                        </a:prstGeom>
                      </wps:spPr>
                      <wps:txbx>
                        <w:txbxContent>
                          <w:p w14:paraId="68F2A12A" w14:textId="77777777" w:rsidR="00D36F6E" w:rsidRDefault="00F6074B">
                            <w:pPr>
                              <w:tabs>
                                <w:tab w:val="left" w:pos="1650"/>
                              </w:tabs>
                              <w:spacing w:line="215" w:lineRule="exact"/>
                              <w:rPr>
                                <w:rFonts w:ascii="Verdana" w:hAnsi="Verdana"/>
                              </w:rPr>
                            </w:pPr>
                            <w:r>
                              <w:rPr>
                                <w:rFonts w:ascii="Verdana" w:hAnsi="Verdana"/>
                                <w:spacing w:val="-10"/>
                                <w:w w:val="95"/>
                              </w:rPr>
                              <w:t></w:t>
                            </w:r>
                            <w:r>
                              <w:rPr>
                                <w:rFonts w:ascii="Verdana" w:hAnsi="Verdana"/>
                              </w:rPr>
                              <w:tab/>
                            </w:r>
                            <w:r>
                              <w:rPr>
                                <w:rFonts w:ascii="Verdana" w:hAnsi="Verdana"/>
                                <w:spacing w:val="-27"/>
                                <w:w w:val="9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09" style="position:absolute;left:0;text-align:left;margin-left:393pt;margin-top:10.9pt;width:92.1pt;height:27.75pt;z-index:-19589120;visibility:visible;mso-wrap-style:square;mso-wrap-distance-left:0;mso-wrap-distance-top:0;mso-wrap-distance-right:0;mso-wrap-distance-bottom:0;mso-position-horizontal:absolute;mso-position-horizontal-relative:page;mso-position-vertical:absolute;mso-position-vertical-relative:text;v-text-anchor:top" o:spid="_x0000_s150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OU1mAEAACQDAAAOAAAAZHJzL2Uyb0RvYy54bWysUtGuEyEQfTfxHwjvdttqq266vVFvNCY3&#10;XpOrH0BZ6BIXBmdod/v3DnTbGn0zvsDADGfOOcPmbvS9OBokB6GRi9lcChM0tC7sG/n928cXb6Sg&#10;pEKregimkSdD8m77/NlmiLVZQgd9a1AwSKB6iI3sUop1VZHujFc0g2gCJy2gV4mPuK9aVAOj+75a&#10;zufragBsI4I2RHx7f07KbcG31uj0aC2ZJPpGMrdUVizrLq/VdqPqParYOT3RUP/AwisXuOkV6l4l&#10;JQ7o/oLyTiMQ2DTT4Cuw1mlTNLCaxfwPNU+diqZoYXMoXm2i/wervxyf4lcUaXwPIw+wiKD4APoH&#10;sTfVEKmearKnVBNXZ6GjRZ93liD4IXt7uvppxiR0Rlus365fc0pz7uVq+Wq5yoZXt9cRKX0y4EUO&#10;Gok8r8JAHR8onUsvJROZc//MJI27UbiW26zWGTbf7aA9sZqBB9pI+nlQaKToPwd2LE//EuAl2F0C&#10;TP0HKH8kiwrw7pDAukLhhjtR4FEUEdO3ybP+/Vyqbp97+wsAAP//AwBQSwMEFAAGAAgAAAAhAH49&#10;UvrfAAAACQEAAA8AAABkcnMvZG93bnJldi54bWxMj8FOwzAQRO9I/IO1SNyo3SAlbYhTVQhOSKhp&#10;OHB0YjexGq9D7Lbh77uc6HE1o9n3is3sBnY2U7AeJSwXApjB1muLnYSv+v1pBSxEhVoNHo2EXxNg&#10;U97fFSrX/oKVOe9jx2gEQ64k9DGOOeeh7Y1TYeFHg5Qd/ORUpHPquJ7UhcbdwBMhUu6URfrQq9G8&#10;9qY97k9OwvYbqzf789nsqkNl63ot8CM9Svn4MG9fgEUzx/8y/OETOpTE1PgT6sAGCdkqJZcoIVmS&#10;AhXWmUiANZRkz8DLgt8alFcAAAD//wMAUEsBAi0AFAAGAAgAAAAhALaDOJL+AAAA4QEAABMAAAAA&#10;AAAAAAAAAAAAAAAAAFtDb250ZW50X1R5cGVzXS54bWxQSwECLQAUAAYACAAAACEAOP0h/9YAAACU&#10;AQAACwAAAAAAAAAAAAAAAAAvAQAAX3JlbHMvLnJlbHNQSwECLQAUAAYACAAAACEA1RzlNZgBAAAk&#10;AwAADgAAAAAAAAAAAAAAAAAuAgAAZHJzL2Uyb0RvYy54bWxQSwECLQAUAAYACAAAACEAfj1S+t8A&#10;AAAJAQAADwAAAAAAAAAAAAAAAADyAwAAZHJzL2Rvd25yZXYueG1sUEsFBgAAAAAEAAQA8wAAAP4E&#10;AAAAAA==&#10;" w14:anchorId="70FD72A5">
                <v:textbox inset="0,0,0,0">
                  <w:txbxContent>
                    <w:p w:rsidR="00D36F6E" w:rsidRDefault="00F6074B" w14:paraId="68F2A12A" w14:textId="77777777">
                      <w:pPr>
                        <w:tabs>
                          <w:tab w:val="left" w:pos="1650"/>
                        </w:tabs>
                        <w:spacing w:line="215" w:lineRule="exact"/>
                        <w:rPr>
                          <w:rFonts w:ascii="Verdana" w:hAnsi="Verdana"/>
                        </w:rPr>
                      </w:pPr>
                      <w:r>
                        <w:rPr>
                          <w:rFonts w:ascii="Verdana" w:hAnsi="Verdana"/>
                          <w:spacing w:val="-10"/>
                          <w:w w:val="95"/>
                          <w:lang w:val="Greek"/>
                        </w:rPr>
                        <w:t></w:t>
                      </w:r>
                      <w:r>
                        <w:rPr>
                          <w:rFonts w:ascii="Verdana" w:hAnsi="Verdana"/>
                          <w:lang w:val="Greek"/>
                        </w:rPr>
                        <w:tab/>
                      </w:r>
                      <w:r>
                        <w:rPr>
                          <w:rFonts w:ascii="Verdana" w:hAnsi="Verdana"/>
                          <w:spacing w:val="-27"/>
                          <w:w w:val="95"/>
                          <w:lang w:val="Greek"/>
                        </w:rPr>
                        <w:t></w:t>
                      </w:r>
                    </w:p>
                  </w:txbxContent>
                </v:textbox>
                <w10:wrap anchorx="page"/>
              </v:shape>
            </w:pict>
          </mc:Fallback>
        </mc:AlternateContent>
      </w:r>
      <w:r w:rsidRPr="00ED266F">
        <w:rPr>
          <w:rFonts w:ascii="Times New Roman" w:hAnsi="Times New Roman" w:cs="Times New Roman"/>
          <w:spacing w:val="-2"/>
          <w:w w:val="90"/>
          <w:lang w:val="el-GR"/>
        </w:rPr>
        <w:t>12</w:t>
      </w:r>
      <w:r w:rsidRPr="00ED266F">
        <w:rPr>
          <w:rFonts w:ascii="Times New Roman" w:hAnsi="Times New Roman" w:cs="Times New Roman"/>
          <w:i/>
          <w:spacing w:val="-2"/>
          <w:w w:val="90"/>
          <w:lang w:val="el-GR"/>
        </w:rPr>
        <w:t>.</w:t>
      </w:r>
      <w:r w:rsidRPr="00ED266F">
        <w:rPr>
          <w:rFonts w:ascii="Times New Roman" w:hAnsi="Times New Roman" w:cs="Times New Roman"/>
          <w:spacing w:val="-2"/>
          <w:w w:val="90"/>
          <w:lang w:val="el-GR"/>
        </w:rPr>
        <w:t>124975000</w:t>
      </w:r>
    </w:p>
    <w:p w14:paraId="67F58183" w14:textId="77777777" w:rsidR="00D36F6E" w:rsidRPr="00ED266F" w:rsidRDefault="00F6074B">
      <w:pPr>
        <w:pStyle w:val="BodyText"/>
        <w:tabs>
          <w:tab w:val="left" w:pos="399"/>
        </w:tabs>
        <w:spacing w:before="80"/>
        <w:ind w:right="870"/>
        <w:jc w:val="center"/>
        <w:rPr>
          <w:rFonts w:ascii="Times New Roman" w:hAnsi="Times New Roman" w:cs="Times New Roman"/>
          <w:position w:val="-1"/>
          <w:lang w:val="el-GR"/>
        </w:rPr>
      </w:pPr>
      <w:r w:rsidRPr="00ED266F">
        <w:rPr>
          <w:rFonts w:ascii="Times New Roman" w:hAnsi="Times New Roman" w:cs="Times New Roman"/>
          <w:spacing w:val="-10"/>
          <w:w w:val="95"/>
          <w:position w:val="-1"/>
        </w:rPr>
        <w:t></w:t>
      </w:r>
      <w:r w:rsidRPr="00ED266F">
        <w:rPr>
          <w:rFonts w:ascii="Times New Roman" w:hAnsi="Times New Roman" w:cs="Times New Roman"/>
          <w:position w:val="-1"/>
          <w:lang w:val="el-GR"/>
        </w:rPr>
        <w:tab/>
      </w:r>
      <w:r w:rsidRPr="00ED266F">
        <w:rPr>
          <w:rFonts w:ascii="Times New Roman" w:hAnsi="Times New Roman" w:cs="Times New Roman"/>
          <w:w w:val="80"/>
          <w:lang w:val="el-GR"/>
        </w:rPr>
        <w:t>2</w:t>
      </w:r>
      <w:r w:rsidRPr="00ED266F">
        <w:rPr>
          <w:rFonts w:ascii="Times New Roman" w:hAnsi="Times New Roman" w:cs="Times New Roman"/>
          <w:i/>
          <w:w w:val="80"/>
          <w:lang w:val="el-GR"/>
        </w:rPr>
        <w:t>.</w:t>
      </w:r>
      <w:r w:rsidRPr="00ED266F">
        <w:rPr>
          <w:rFonts w:ascii="Times New Roman" w:hAnsi="Times New Roman" w:cs="Times New Roman"/>
          <w:w w:val="80"/>
          <w:lang w:val="el-GR"/>
        </w:rPr>
        <w:t xml:space="preserve">353931250 </w:t>
      </w:r>
      <w:r w:rsidRPr="00ED266F">
        <w:rPr>
          <w:rFonts w:ascii="Times New Roman" w:hAnsi="Times New Roman" w:cs="Times New Roman"/>
          <w:spacing w:val="-10"/>
          <w:w w:val="95"/>
          <w:position w:val="-1"/>
        </w:rPr>
        <w:t></w:t>
      </w:r>
    </w:p>
    <w:p w14:paraId="5076659E" w14:textId="77777777" w:rsidR="00D36F6E" w:rsidRPr="00ED266F" w:rsidRDefault="00F6074B">
      <w:pPr>
        <w:tabs>
          <w:tab w:val="left" w:pos="1650"/>
        </w:tabs>
        <w:spacing w:before="126" w:line="262" w:lineRule="exact"/>
        <w:ind w:right="870"/>
        <w:jc w:val="center"/>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29408" behindDoc="1" locked="0" layoutInCell="1" allowOverlap="1" wp14:anchorId="71358C16" wp14:editId="2E4C158A">
                <wp:simplePos x="0" y="0"/>
                <wp:positionH relativeFrom="page">
                  <wp:posOffset>5244960</wp:posOffset>
                </wp:positionH>
                <wp:positionV relativeFrom="paragraph">
                  <wp:posOffset>69322</wp:posOffset>
                </wp:positionV>
                <wp:extent cx="731520" cy="139065"/>
                <wp:effectExtent l="0" t="0" r="0" b="0"/>
                <wp:wrapNone/>
                <wp:docPr id="510" name="Text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 cy="139065"/>
                        </a:xfrm>
                        <a:prstGeom prst="rect">
                          <a:avLst/>
                        </a:prstGeom>
                      </wps:spPr>
                      <wps:txbx>
                        <w:txbxContent>
                          <w:p w14:paraId="70F9F291" w14:textId="77777777" w:rsidR="00D36F6E" w:rsidRDefault="00F6074B">
                            <w:pPr>
                              <w:pStyle w:val="BodyText"/>
                              <w:spacing w:line="215" w:lineRule="exact"/>
                            </w:pPr>
                            <w:r>
                              <w:rPr>
                                <w:spacing w:val="-2"/>
                                <w:w w:val="80"/>
                              </w:rPr>
                              <w:t>6</w:t>
                            </w:r>
                            <w:r>
                              <w:rPr>
                                <w:i/>
                                <w:spacing w:val="-2"/>
                                <w:w w:val="80"/>
                              </w:rPr>
                              <w:t>. Η</w:t>
                            </w:r>
                            <w:r>
                              <w:rPr>
                                <w:spacing w:val="-2"/>
                                <w:w w:val="80"/>
                              </w:rPr>
                              <w:t>999987500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10" style="position:absolute;left:0;text-align:left;margin-left:413pt;margin-top:5.45pt;width:57.6pt;height:10.95pt;z-index:-19587072;visibility:visible;mso-wrap-style:square;mso-wrap-distance-left:0;mso-wrap-distance-top:0;mso-wrap-distance-right:0;mso-wrap-distance-bottom:0;mso-position-horizontal:absolute;mso-position-horizontal-relative:page;mso-position-vertical:absolute;mso-position-vertical-relative:text;v-text-anchor:top" o:spid="_x0000_s150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GmWmQEAACMDAAAOAAAAZHJzL2Uyb0RvYy54bWysUsFuGyEQvVfKPyDuNWtHTtqV11GbqFWl&#10;qK2U5AMwC17UhaEM9q7/vgNe21Vyq3qBYWZ4vPeG1d3oerbXES34hs9nFWfaK2it3zb85fnL+w+c&#10;YZK+lT143fCDRn63vnq3GkKtF9BB3+rICMRjPYSGdymFWghUnXYSZxC0p6KB6GSiY9yKNsqB0F0v&#10;FlV1IwaIbYigNCJlH45Fvi74xmiVfhiDOrG+4cQtlTWWdZNXsV7Jehtl6KyaaMh/YOGk9fToGepB&#10;Jsl20b6BclZFQDBppsAJMMYqXTSQmnn1Ss1TJ4MuWsgcDGeb8P/Bqu/7p/AzsjR+hpEGWERgeAT1&#10;C8kbMQSsp57sKdZI3VnoaKLLO0lgdJG8PZz91GNiipK31/PlgiqKSvPrj9XNMvstLpdDxPRVg2M5&#10;aHikcRUCcv+I6dh6apm4HJ/PRNK4GZltCXl5m2FzbgPtgcQMNM+G4++djJqz/psnw/LwT0E8BZtT&#10;EFN/D+WLZE0ePu0SGFsoXHAnCjSJImL6NXnUf59L1+Vvr/8AAAD//wMAUEsDBBQABgAIAAAAIQCG&#10;oQoa3gAAAAkBAAAPAAAAZHJzL2Rvd25yZXYueG1sTI8xT8MwFIR3pP4H61Vio3YDipIQp6oQTEiI&#10;NAyMTuwmVuPnELtt+Pc8JhhPd7r7rtwtbmQXMwfrUcJ2I4AZ7Ly22Ev4aF7uMmAhKtRq9GgkfJsA&#10;u2p1U6pC+yvW5nKIPaMSDIWSMMQ4FZyHbjBOhY2fDJJ39LNTkeTccz2rK5W7kSdCpNwpi7QwqMk8&#10;DaY7Hc5Owv4T62f79da+18faNk0u8DU9SXm7XvaPwKJZ4l8YfvEJHSpiav0ZdWCjhCxJ6UskQ+TA&#10;KJA/bBNgrYT7JANelfz/g+oHAAD//wMAUEsBAi0AFAAGAAgAAAAhALaDOJL+AAAA4QEAABMAAAAA&#10;AAAAAAAAAAAAAAAAAFtDb250ZW50X1R5cGVzXS54bWxQSwECLQAUAAYACAAAACEAOP0h/9YAAACU&#10;AQAACwAAAAAAAAAAAAAAAAAvAQAAX3JlbHMvLnJlbHNQSwECLQAUAAYACAAAACEAoOhplpkBAAAj&#10;AwAADgAAAAAAAAAAAAAAAAAuAgAAZHJzL2Uyb0RvYy54bWxQSwECLQAUAAYACAAAACEAhqEKGt4A&#10;AAAJAQAADwAAAAAAAAAAAAAAAADzAwAAZHJzL2Rvd25yZXYueG1sUEsFBgAAAAAEAAQA8wAAAP4E&#10;AAAAAA==&#10;" w14:anchorId="71358C16">
                <v:textbox inset="0,0,0,0">
                  <w:txbxContent>
                    <w:p w:rsidR="00D36F6E" w:rsidRDefault="00F6074B" w14:paraId="70F9F291" w14:textId="77777777">
                      <w:pPr>
                        <w:pStyle w:val="BodyText"/>
                        <w:spacing w:line="215" w:lineRule="exact"/>
                      </w:pPr>
                      <w:r>
                        <w:rPr>
                          <w:spacing w:val="-2"/>
                          <w:w w:val="80"/>
                          <w:lang w:val="Greek"/>
                        </w:rPr>
                        <w:t>6</w:t>
                      </w:r>
                      <w:r>
                        <w:rPr>
                          <w:i/>
                          <w:spacing w:val="-2"/>
                          <w:w w:val="80"/>
                          <w:lang w:val="Greek"/>
                        </w:rPr>
                        <w:t>. Η</w:t>
                      </w:r>
                      <w:r>
                        <w:rPr>
                          <w:spacing w:val="-2"/>
                          <w:w w:val="80"/>
                          <w:lang w:val="Greek"/>
                        </w:rPr>
                        <w:t>999987500</w:t>
                      </w:r>
                    </w:p>
                  </w:txbxContent>
                </v:textbox>
                <w10:wrap anchorx="page"/>
              </v:shape>
            </w:pict>
          </mc:Fallback>
        </mc:AlternateContent>
      </w:r>
      <w:r w:rsidRPr="00ED266F">
        <w:rPr>
          <w:rFonts w:ascii="Times New Roman" w:hAnsi="Times New Roman" w:cs="Times New Roman"/>
          <w:spacing w:val="-10"/>
          <w:w w:val="95"/>
        </w:rPr>
        <w:t></w:t>
      </w:r>
      <w:r w:rsidRPr="00ED266F">
        <w:rPr>
          <w:rFonts w:ascii="Times New Roman" w:hAnsi="Times New Roman" w:cs="Times New Roman"/>
          <w:lang w:val="el-GR"/>
        </w:rPr>
        <w:tab/>
      </w:r>
      <w:r w:rsidRPr="00ED266F">
        <w:rPr>
          <w:rFonts w:ascii="Times New Roman" w:hAnsi="Times New Roman" w:cs="Times New Roman"/>
          <w:spacing w:val="-10"/>
          <w:w w:val="95"/>
        </w:rPr>
        <w:t></w:t>
      </w:r>
    </w:p>
    <w:p w14:paraId="69252EDF" w14:textId="77777777" w:rsidR="00D36F6E" w:rsidRPr="00ED266F" w:rsidRDefault="00D36F6E">
      <w:pPr>
        <w:spacing w:line="262" w:lineRule="exact"/>
        <w:jc w:val="center"/>
        <w:rPr>
          <w:rFonts w:ascii="Times New Roman" w:hAnsi="Times New Roman" w:cs="Times New Roman"/>
          <w:lang w:val="el-GR"/>
        </w:rPr>
        <w:sectPr w:rsidR="00D36F6E" w:rsidRPr="00ED266F">
          <w:type w:val="continuous"/>
          <w:pgSz w:w="11910" w:h="16840"/>
          <w:pgMar w:top="660" w:right="1080" w:bottom="0" w:left="720" w:header="0" w:footer="956" w:gutter="0"/>
          <w:cols w:num="4" w:space="720" w:equalWidth="0">
            <w:col w:w="3088" w:space="40"/>
            <w:col w:w="1984" w:space="39"/>
            <w:col w:w="1699" w:space="40"/>
            <w:col w:w="3220"/>
          </w:cols>
        </w:sectPr>
      </w:pPr>
    </w:p>
    <w:p w14:paraId="5283FDFF" w14:textId="77777777" w:rsidR="00D36F6E" w:rsidRPr="00ED266F" w:rsidRDefault="00F6074B">
      <w:pPr>
        <w:pStyle w:val="BodyText"/>
        <w:tabs>
          <w:tab w:val="left" w:pos="7539"/>
          <w:tab w:val="left" w:pos="9402"/>
        </w:tabs>
        <w:spacing w:before="2" w:line="181" w:lineRule="exact"/>
        <w:ind w:left="1570"/>
        <w:rPr>
          <w:rFonts w:ascii="Times New Roman" w:hAnsi="Times New Roman" w:cs="Times New Roman"/>
          <w:position w:val="1"/>
          <w:lang w:val="el-GR"/>
        </w:rPr>
      </w:pPr>
      <w:r w:rsidRPr="00ED266F">
        <w:rPr>
          <w:rFonts w:ascii="Times New Roman" w:hAnsi="Times New Roman" w:cs="Times New Roman"/>
          <w:i/>
          <w:position w:val="1"/>
          <w:lang w:val="el-GR"/>
        </w:rPr>
        <w:t>ξ</w:t>
      </w:r>
      <w:r w:rsidRPr="00ED266F">
        <w:rPr>
          <w:rFonts w:ascii="Times New Roman" w:hAnsi="Times New Roman" w:cs="Times New Roman"/>
          <w:position w:val="1"/>
          <w:vertAlign w:val="superscript"/>
          <w:lang w:val="el-GR"/>
        </w:rPr>
        <w:t xml:space="preserve">Σε </w:t>
      </w:r>
      <w:r w:rsidRPr="00ED266F">
        <w:rPr>
          <w:rFonts w:ascii="Times New Roman" w:hAnsi="Times New Roman" w:cs="Times New Roman"/>
          <w:w w:val="105"/>
          <w:position w:val="1"/>
          <w:lang w:val="el-GR"/>
        </w:rPr>
        <w:t xml:space="preserve">:= </w:t>
      </w:r>
      <w:r w:rsidRPr="00ED266F">
        <w:rPr>
          <w:rFonts w:ascii="Times New Roman" w:hAnsi="Times New Roman" w:cs="Times New Roman"/>
        </w:rPr>
        <w:t></w:t>
      </w:r>
      <w:r w:rsidRPr="00ED266F">
        <w:rPr>
          <w:rFonts w:ascii="Times New Roman" w:hAnsi="Times New Roman" w:cs="Times New Roman"/>
          <w:lang w:val="el-GR"/>
        </w:rPr>
        <w:t xml:space="preserve"> </w:t>
      </w:r>
      <w:r w:rsidRPr="00ED266F">
        <w:rPr>
          <w:rFonts w:ascii="Times New Roman" w:hAnsi="Times New Roman" w:cs="Times New Roman"/>
          <w:i/>
          <w:w w:val="105"/>
          <w:lang w:val="el-GR"/>
        </w:rPr>
        <w:t>ξ</w:t>
      </w:r>
      <w:proofErr w:type="spellStart"/>
      <w:r w:rsidRPr="00ED266F">
        <w:rPr>
          <w:rFonts w:ascii="Times New Roman" w:hAnsi="Times New Roman" w:cs="Times New Roman"/>
          <w:i/>
          <w:w w:val="105"/>
        </w:rPr>
        <w:t>i</w:t>
      </w:r>
      <w:proofErr w:type="spellEnd"/>
      <w:r w:rsidRPr="00ED266F">
        <w:rPr>
          <w:rFonts w:ascii="Times New Roman" w:hAnsi="Times New Roman" w:cs="Times New Roman"/>
          <w:i/>
          <w:w w:val="105"/>
          <w:lang w:val="el-GR"/>
        </w:rPr>
        <w:t xml:space="preserve"> </w:t>
      </w:r>
      <w:r w:rsidRPr="00ED266F">
        <w:rPr>
          <w:rFonts w:ascii="Times New Roman" w:hAnsi="Times New Roman" w:cs="Times New Roman"/>
        </w:rPr>
        <w:t></w:t>
      </w:r>
      <w:r w:rsidRPr="00ED266F">
        <w:rPr>
          <w:rFonts w:ascii="Times New Roman" w:hAnsi="Times New Roman" w:cs="Times New Roman"/>
          <w:lang w:val="el-GR"/>
        </w:rPr>
        <w:t xml:space="preserve"> </w:t>
      </w:r>
      <w:r w:rsidRPr="00ED266F">
        <w:rPr>
          <w:rFonts w:ascii="Times New Roman" w:hAnsi="Times New Roman" w:cs="Times New Roman"/>
          <w:w w:val="105"/>
          <w:position w:val="1"/>
          <w:lang w:val="el-GR"/>
        </w:rPr>
        <w:t xml:space="preserve">= </w:t>
      </w:r>
      <w:r w:rsidRPr="00ED266F">
        <w:rPr>
          <w:rFonts w:ascii="Times New Roman" w:hAnsi="Times New Roman" w:cs="Times New Roman"/>
        </w:rPr>
        <w:t></w:t>
      </w:r>
      <w:r w:rsidRPr="00ED266F">
        <w:rPr>
          <w:rFonts w:ascii="Times New Roman" w:hAnsi="Times New Roman" w:cs="Times New Roman"/>
          <w:lang w:val="el-GR"/>
        </w:rPr>
        <w:t xml:space="preserve"> 3</w:t>
      </w:r>
      <w:r w:rsidRPr="00ED266F">
        <w:rPr>
          <w:rFonts w:ascii="Times New Roman" w:hAnsi="Times New Roman" w:cs="Times New Roman"/>
          <w:i/>
          <w:lang w:val="el-GR"/>
        </w:rPr>
        <w:t>.</w:t>
      </w:r>
      <w:r w:rsidRPr="00ED266F">
        <w:rPr>
          <w:rFonts w:ascii="Times New Roman" w:hAnsi="Times New Roman" w:cs="Times New Roman"/>
          <w:lang w:val="el-GR"/>
        </w:rPr>
        <w:t xml:space="preserve">478918750 </w:t>
      </w:r>
      <w:r w:rsidRPr="00ED266F">
        <w:rPr>
          <w:rFonts w:ascii="Times New Roman" w:hAnsi="Times New Roman" w:cs="Times New Roman"/>
        </w:rPr>
        <w:t></w:t>
      </w:r>
      <w:r w:rsidRPr="00ED266F">
        <w:rPr>
          <w:rFonts w:ascii="Times New Roman" w:hAnsi="Times New Roman" w:cs="Times New Roman"/>
          <w:lang w:val="el-GR"/>
        </w:rPr>
        <w:t xml:space="preserve"> </w:t>
      </w:r>
      <w:r w:rsidRPr="00ED266F">
        <w:rPr>
          <w:rFonts w:ascii="Times New Roman" w:hAnsi="Times New Roman" w:cs="Times New Roman"/>
          <w:i/>
          <w:position w:val="1"/>
          <w:lang w:val="el-GR"/>
        </w:rPr>
        <w:t>, ξ</w:t>
      </w:r>
      <w:r w:rsidRPr="00ED266F">
        <w:rPr>
          <w:rFonts w:ascii="Times New Roman" w:hAnsi="Times New Roman" w:cs="Times New Roman"/>
          <w:position w:val="1"/>
          <w:vertAlign w:val="superscript"/>
        </w:rPr>
        <w:t>SCC</w:t>
      </w:r>
      <w:r w:rsidRPr="00ED266F">
        <w:rPr>
          <w:rFonts w:ascii="Times New Roman" w:hAnsi="Times New Roman" w:cs="Times New Roman"/>
          <w:position w:val="1"/>
          <w:vertAlign w:val="superscript"/>
          <w:lang w:val="el-GR"/>
        </w:rPr>
        <w:t xml:space="preserve"> </w:t>
      </w:r>
      <w:r w:rsidRPr="00ED266F">
        <w:rPr>
          <w:rFonts w:ascii="Times New Roman" w:hAnsi="Times New Roman" w:cs="Times New Roman"/>
          <w:w w:val="105"/>
          <w:position w:val="1"/>
          <w:lang w:val="el-GR"/>
        </w:rPr>
        <w:t xml:space="preserve">:= </w:t>
      </w:r>
      <w:r w:rsidRPr="00ED266F">
        <w:rPr>
          <w:rFonts w:ascii="Times New Roman" w:hAnsi="Times New Roman" w:cs="Times New Roman"/>
        </w:rPr>
        <w:t></w:t>
      </w:r>
      <w:r w:rsidRPr="00ED266F">
        <w:rPr>
          <w:rFonts w:ascii="Times New Roman" w:hAnsi="Times New Roman" w:cs="Times New Roman"/>
          <w:lang w:val="el-GR"/>
        </w:rPr>
        <w:t xml:space="preserve"> </w:t>
      </w:r>
      <w:r w:rsidRPr="00ED266F">
        <w:rPr>
          <w:rFonts w:ascii="Times New Roman" w:hAnsi="Times New Roman" w:cs="Times New Roman"/>
          <w:i/>
          <w:lang w:val="el-GR"/>
        </w:rPr>
        <w:t>ξ</w:t>
      </w:r>
      <w:r w:rsidRPr="00ED266F">
        <w:rPr>
          <w:rFonts w:ascii="Times New Roman" w:hAnsi="Times New Roman" w:cs="Times New Roman"/>
          <w:i/>
        </w:rPr>
        <w:t>s</w:t>
      </w:r>
      <w:r w:rsidRPr="00ED266F">
        <w:rPr>
          <w:rFonts w:ascii="Times New Roman" w:hAnsi="Times New Roman" w:cs="Times New Roman"/>
          <w:i/>
          <w:lang w:val="el-GR"/>
        </w:rPr>
        <w:t xml:space="preserve"> </w:t>
      </w:r>
      <w:r w:rsidRPr="00ED266F">
        <w:rPr>
          <w:rFonts w:ascii="Times New Roman" w:hAnsi="Times New Roman" w:cs="Times New Roman"/>
        </w:rPr>
        <w:t></w:t>
      </w:r>
      <w:r w:rsidRPr="00ED266F">
        <w:rPr>
          <w:rFonts w:ascii="Times New Roman" w:hAnsi="Times New Roman" w:cs="Times New Roman"/>
          <w:lang w:val="el-GR"/>
        </w:rPr>
        <w:t xml:space="preserve"> </w:t>
      </w:r>
      <w:r w:rsidRPr="00ED266F">
        <w:rPr>
          <w:rFonts w:ascii="Times New Roman" w:hAnsi="Times New Roman" w:cs="Times New Roman"/>
          <w:w w:val="105"/>
          <w:position w:val="1"/>
          <w:lang w:val="el-GR"/>
        </w:rPr>
        <w:t xml:space="preserve">= </w:t>
      </w:r>
      <w:r w:rsidRPr="00ED266F">
        <w:rPr>
          <w:rFonts w:ascii="Times New Roman" w:hAnsi="Times New Roman" w:cs="Times New Roman"/>
          <w:spacing w:val="-10"/>
        </w:rPr>
        <w:t></w:t>
      </w:r>
      <w:r w:rsidRPr="00ED266F">
        <w:rPr>
          <w:rFonts w:ascii="Times New Roman" w:hAnsi="Times New Roman" w:cs="Times New Roman"/>
          <w:lang w:val="el-GR"/>
        </w:rPr>
        <w:tab/>
      </w:r>
      <w:r w:rsidRPr="00ED266F">
        <w:rPr>
          <w:rFonts w:ascii="Times New Roman" w:hAnsi="Times New Roman" w:cs="Times New Roman"/>
          <w:w w:val="80"/>
          <w:lang w:val="el-GR"/>
        </w:rPr>
        <w:t>8</w:t>
      </w:r>
      <w:r w:rsidRPr="00ED266F">
        <w:rPr>
          <w:rFonts w:ascii="Times New Roman" w:hAnsi="Times New Roman" w:cs="Times New Roman"/>
          <w:i/>
          <w:w w:val="80"/>
          <w:lang w:val="el-GR"/>
        </w:rPr>
        <w:t>.</w:t>
      </w:r>
      <w:r w:rsidRPr="00ED266F">
        <w:rPr>
          <w:rFonts w:ascii="Times New Roman" w:hAnsi="Times New Roman" w:cs="Times New Roman"/>
          <w:w w:val="80"/>
          <w:lang w:val="el-GR"/>
        </w:rPr>
        <w:t xml:space="preserve">583175000 </w:t>
      </w:r>
      <w:r w:rsidRPr="00ED266F">
        <w:rPr>
          <w:rFonts w:ascii="Times New Roman" w:hAnsi="Times New Roman" w:cs="Times New Roman"/>
          <w:w w:val="80"/>
        </w:rPr>
        <w:t></w:t>
      </w:r>
      <w:r w:rsidRPr="00ED266F">
        <w:rPr>
          <w:rFonts w:ascii="Times New Roman" w:hAnsi="Times New Roman" w:cs="Times New Roman"/>
          <w:w w:val="80"/>
          <w:lang w:val="el-GR"/>
        </w:rPr>
        <w:t xml:space="preserve"> </w:t>
      </w:r>
      <w:r w:rsidRPr="00ED266F">
        <w:rPr>
          <w:rFonts w:ascii="Times New Roman" w:hAnsi="Times New Roman" w:cs="Times New Roman"/>
          <w:i/>
          <w:spacing w:val="-10"/>
          <w:w w:val="80"/>
          <w:position w:val="1"/>
          <w:lang w:val="el-GR"/>
        </w:rPr>
        <w:t>,</w:t>
      </w:r>
      <w:r w:rsidRPr="00ED266F">
        <w:rPr>
          <w:rFonts w:ascii="Times New Roman" w:hAnsi="Times New Roman" w:cs="Times New Roman"/>
          <w:i/>
          <w:position w:val="1"/>
          <w:lang w:val="el-GR"/>
        </w:rPr>
        <w:tab/>
      </w:r>
      <w:r w:rsidRPr="00ED266F">
        <w:rPr>
          <w:rFonts w:ascii="Times New Roman" w:hAnsi="Times New Roman" w:cs="Times New Roman"/>
          <w:spacing w:val="-4"/>
          <w:position w:val="1"/>
          <w:lang w:val="el-GR"/>
        </w:rPr>
        <w:t>(26)</w:t>
      </w:r>
    </w:p>
    <w:p w14:paraId="2CB40970" w14:textId="77777777" w:rsidR="00D36F6E" w:rsidRPr="00ED266F" w:rsidRDefault="00F6074B">
      <w:pPr>
        <w:tabs>
          <w:tab w:val="left" w:pos="2703"/>
          <w:tab w:val="left" w:pos="3378"/>
          <w:tab w:val="left" w:pos="4920"/>
          <w:tab w:val="left" w:pos="6001"/>
          <w:tab w:val="left" w:pos="6465"/>
          <w:tab w:val="left" w:pos="7140"/>
          <w:tab w:val="left" w:pos="8790"/>
        </w:tabs>
        <w:spacing w:line="215" w:lineRule="exact"/>
        <w:ind w:left="2260"/>
        <w:rPr>
          <w:rFonts w:ascii="Times New Roman" w:hAnsi="Times New Roman" w:cs="Times New Roman"/>
          <w:lang w:val="el-GR"/>
        </w:rPr>
      </w:pPr>
      <w:r w:rsidRPr="00ED266F">
        <w:rPr>
          <w:rFonts w:ascii="Times New Roman" w:hAnsi="Times New Roman" w:cs="Times New Roman"/>
          <w:spacing w:val="-10"/>
          <w:w w:val="95"/>
        </w:rPr>
        <w:t></w:t>
      </w:r>
      <w:r w:rsidRPr="00ED266F">
        <w:rPr>
          <w:rFonts w:ascii="Times New Roman" w:hAnsi="Times New Roman" w:cs="Times New Roman"/>
          <w:lang w:val="el-GR"/>
        </w:rPr>
        <w:tab/>
      </w:r>
      <w:r w:rsidRPr="00ED266F">
        <w:rPr>
          <w:rFonts w:ascii="Times New Roman" w:hAnsi="Times New Roman" w:cs="Times New Roman"/>
          <w:w w:val="95"/>
          <w:position w:val="7"/>
          <w:sz w:val="12"/>
          <w:lang w:val="el-GR"/>
        </w:rPr>
        <w:t xml:space="preserve">5 </w:t>
      </w:r>
      <w:r w:rsidRPr="00ED266F">
        <w:rPr>
          <w:rFonts w:ascii="Times New Roman" w:hAnsi="Times New Roman" w:cs="Times New Roman"/>
          <w:spacing w:val="-10"/>
          <w:w w:val="95"/>
        </w:rPr>
        <w:t></w:t>
      </w:r>
      <w:r w:rsidRPr="00ED266F">
        <w:rPr>
          <w:rFonts w:ascii="Times New Roman" w:hAnsi="Times New Roman" w:cs="Times New Roman"/>
          <w:lang w:val="el-GR"/>
        </w:rPr>
        <w:tab/>
      </w:r>
      <w:r w:rsidRPr="00ED266F">
        <w:rPr>
          <w:rFonts w:ascii="Times New Roman" w:hAnsi="Times New Roman" w:cs="Times New Roman"/>
          <w:spacing w:val="-10"/>
          <w:w w:val="95"/>
        </w:rPr>
        <w:t></w:t>
      </w:r>
      <w:r w:rsidRPr="00ED266F">
        <w:rPr>
          <w:rFonts w:ascii="Times New Roman" w:hAnsi="Times New Roman" w:cs="Times New Roman"/>
          <w:lang w:val="el-GR"/>
        </w:rPr>
        <w:tab/>
      </w:r>
      <w:r w:rsidRPr="00ED266F">
        <w:rPr>
          <w:rFonts w:ascii="Times New Roman" w:hAnsi="Times New Roman" w:cs="Times New Roman"/>
          <w:spacing w:val="-10"/>
          <w:w w:val="95"/>
        </w:rPr>
        <w:t></w:t>
      </w:r>
      <w:r w:rsidRPr="00ED266F">
        <w:rPr>
          <w:rFonts w:ascii="Times New Roman" w:hAnsi="Times New Roman" w:cs="Times New Roman"/>
          <w:lang w:val="el-GR"/>
        </w:rPr>
        <w:tab/>
      </w:r>
      <w:r w:rsidRPr="00ED266F">
        <w:rPr>
          <w:rFonts w:ascii="Times New Roman" w:hAnsi="Times New Roman" w:cs="Times New Roman"/>
          <w:spacing w:val="-10"/>
          <w:w w:val="95"/>
        </w:rPr>
        <w:t></w:t>
      </w:r>
      <w:r w:rsidRPr="00ED266F">
        <w:rPr>
          <w:rFonts w:ascii="Times New Roman" w:hAnsi="Times New Roman" w:cs="Times New Roman"/>
          <w:lang w:val="el-GR"/>
        </w:rPr>
        <w:tab/>
      </w:r>
      <w:r w:rsidRPr="00ED266F">
        <w:rPr>
          <w:rFonts w:ascii="Times New Roman" w:hAnsi="Times New Roman" w:cs="Times New Roman"/>
          <w:w w:val="95"/>
          <w:position w:val="7"/>
          <w:sz w:val="12"/>
          <w:lang w:val="el-GR"/>
        </w:rPr>
        <w:t xml:space="preserve">5 </w:t>
      </w:r>
      <w:r w:rsidRPr="00ED266F">
        <w:rPr>
          <w:rFonts w:ascii="Times New Roman" w:hAnsi="Times New Roman" w:cs="Times New Roman"/>
          <w:spacing w:val="-10"/>
          <w:w w:val="95"/>
        </w:rPr>
        <w:t></w:t>
      </w:r>
      <w:r w:rsidRPr="00ED266F">
        <w:rPr>
          <w:rFonts w:ascii="Times New Roman" w:hAnsi="Times New Roman" w:cs="Times New Roman"/>
          <w:lang w:val="el-GR"/>
        </w:rPr>
        <w:tab/>
      </w:r>
      <w:r w:rsidRPr="00ED266F">
        <w:rPr>
          <w:rFonts w:ascii="Times New Roman" w:hAnsi="Times New Roman" w:cs="Times New Roman"/>
          <w:spacing w:val="-10"/>
          <w:w w:val="95"/>
        </w:rPr>
        <w:t></w:t>
      </w:r>
      <w:r w:rsidRPr="00ED266F">
        <w:rPr>
          <w:rFonts w:ascii="Times New Roman" w:hAnsi="Times New Roman" w:cs="Times New Roman"/>
          <w:lang w:val="el-GR"/>
        </w:rPr>
        <w:tab/>
      </w:r>
      <w:r w:rsidRPr="00ED266F">
        <w:rPr>
          <w:rFonts w:ascii="Times New Roman" w:hAnsi="Times New Roman" w:cs="Times New Roman"/>
          <w:spacing w:val="-10"/>
          <w:w w:val="95"/>
        </w:rPr>
        <w:t></w:t>
      </w:r>
    </w:p>
    <w:p w14:paraId="11DAD373" w14:textId="77777777" w:rsidR="00D36F6E" w:rsidRPr="00ED266F" w:rsidRDefault="00D36F6E">
      <w:pPr>
        <w:spacing w:line="215" w:lineRule="exact"/>
        <w:rPr>
          <w:rFonts w:ascii="Times New Roman" w:hAnsi="Times New Roman" w:cs="Times New Roman"/>
          <w:lang w:val="el-GR"/>
        </w:rPr>
        <w:sectPr w:rsidR="00D36F6E" w:rsidRPr="00ED266F">
          <w:type w:val="continuous"/>
          <w:pgSz w:w="11910" w:h="16840"/>
          <w:pgMar w:top="660" w:right="1080" w:bottom="0" w:left="720" w:header="0" w:footer="956" w:gutter="0"/>
          <w:cols w:space="720"/>
        </w:sectPr>
      </w:pPr>
    </w:p>
    <w:p w14:paraId="12EE9A61" w14:textId="77777777" w:rsidR="00D36F6E" w:rsidRPr="00ED266F" w:rsidRDefault="00F6074B">
      <w:pPr>
        <w:spacing w:line="242" w:lineRule="exact"/>
        <w:ind w:left="2550"/>
        <w:rPr>
          <w:rFonts w:ascii="Times New Roman" w:hAnsi="Times New Roman" w:cs="Times New Roman"/>
          <w:position w:val="-4"/>
          <w:sz w:val="12"/>
          <w:lang w:val="el-GR"/>
        </w:rPr>
      </w:pPr>
      <w:r w:rsidRPr="00ED266F">
        <w:rPr>
          <w:rFonts w:ascii="Times New Roman" w:hAnsi="Times New Roman" w:cs="Times New Roman"/>
          <w:noProof/>
          <w:position w:val="-4"/>
          <w:sz w:val="12"/>
        </w:rPr>
        <mc:AlternateContent>
          <mc:Choice Requires="wps">
            <w:drawing>
              <wp:anchor distT="0" distB="0" distL="0" distR="0" simplePos="0" relativeHeight="483730432" behindDoc="1" locked="0" layoutInCell="1" allowOverlap="1" wp14:anchorId="37E31830" wp14:editId="1E23C71A">
                <wp:simplePos x="0" y="0"/>
                <wp:positionH relativeFrom="page">
                  <wp:posOffset>1892528</wp:posOffset>
                </wp:positionH>
                <wp:positionV relativeFrom="paragraph">
                  <wp:posOffset>29967</wp:posOffset>
                </wp:positionV>
                <wp:extent cx="121285" cy="352425"/>
                <wp:effectExtent l="0" t="0" r="0" b="0"/>
                <wp:wrapNone/>
                <wp:docPr id="511" name="Text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67BE8401"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11" style="position:absolute;left:0;text-align:left;margin-left:149pt;margin-top:2.35pt;width:9.55pt;height:27.75pt;z-index:-19586048;visibility:visible;mso-wrap-style:square;mso-wrap-distance-left:0;mso-wrap-distance-top:0;mso-wrap-distance-right:0;mso-wrap-distance-bottom:0;mso-position-horizontal:absolute;mso-position-horizontal-relative:page;mso-position-vertical:absolute;mso-position-vertical-relative:text;v-text-anchor:top" o:spid="_x0000_s150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FLmQEAACMDAAAOAAAAZHJzL2Uyb0RvYy54bWysUsFuGyEQvVfKPyDuMfamrqyV11HbqFWl&#10;qK2U9AMwC17UhSEM9q7/vgNe21V7i3IZBhjevPeG9f3oenbQES34hi9mc860V9Bav2v4r+cvtyvO&#10;MEnfyh68bvhRI7/f3LxbD6HWFXTQtzoyAvFYD6HhXUqhFgJVp53EGQTt6dJAdDLRNu5EG+VA6K4X&#10;1Xz+QQwQ2xBBaUQ6fThd8k3BN0ar9MMY1In1DSduqcRY4jZHsVnLehdl6KyaaMhXsHDSemp6gXqQ&#10;SbJ9tP9BOasiIJg0U+AEGGOVLhpIzWL+j5qnTgZdtJA5GC424dvBqu+Hp/AzsjR+gpEGWERgeAT1&#10;G8kbMQSsp5rsKdZI1VnoaKLLK0lg9JC8PV781GNiKqNVi2q15EzR1d2yel8ts9/i+jhETF81OJaT&#10;hkcaVyEgD4+YTqXnkonLqX0mksbtyGxLXZarDJvPttAeScxA82w4vuxl1Jz13zwZlod/TuI52Z6T&#10;mPrPUL5I1uTh4z6BsYXCFXeiQJMoIqZfk0f9975UXf/25g8AAAD//wMAUEsDBBQABgAIAAAAIQCC&#10;0PQW3wAAAAgBAAAPAAAAZHJzL2Rvd25yZXYueG1sTI8xT8MwFIR3JP6D9ZDYqJ2A0jbEqSoEE1JF&#10;GgZGJ35NrMbPIXbb8O9rJhhPd7r7rtjMdmBnnLxxJCFZCGBIrdOGOgmf9dvDCpgPirQaHKGEH/Sw&#10;KW9vCpVrd6EKz/vQsVhCPlcS+hDGnHPf9miVX7gRKXoHN1kVopw6rid1ieV24KkQGbfKUFzo1Ygv&#10;PbbH/clK2H5R9Wq+d81HdahMXa8FvWdHKe/v5u0zsIBz+AvDL35EhzIyNe5E2rNBQrpexS9BwtMS&#10;WPQfk2UCrJGQiRR4WfD/B8orAAAA//8DAFBLAQItABQABgAIAAAAIQC2gziS/gAAAOEBAAATAAAA&#10;AAAAAAAAAAAAAAAAAABbQ29udGVudF9UeXBlc10ueG1sUEsBAi0AFAAGAAgAAAAhADj9If/WAAAA&#10;lAEAAAsAAAAAAAAAAAAAAAAALwEAAF9yZWxzLy5yZWxzUEsBAi0AFAAGAAgAAAAhAGQOwUuZAQAA&#10;IwMAAA4AAAAAAAAAAAAAAAAALgIAAGRycy9lMm9Eb2MueG1sUEsBAi0AFAAGAAgAAAAhAILQ9Bbf&#10;AAAACAEAAA8AAAAAAAAAAAAAAAAA8wMAAGRycy9kb3ducmV2LnhtbFBLBQYAAAAABAAEAPMAAAD/&#10;BAAAAAA=&#10;" w14:anchorId="37E31830">
                <v:textbox inset="0,0,0,0">
                  <w:txbxContent>
                    <w:p w:rsidR="00D36F6E" w:rsidRDefault="00F6074B" w14:paraId="67BE8401"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noProof/>
          <w:position w:val="-4"/>
          <w:sz w:val="12"/>
        </w:rPr>
        <mc:AlternateContent>
          <mc:Choice Requires="wps">
            <w:drawing>
              <wp:anchor distT="0" distB="0" distL="0" distR="0" simplePos="0" relativeHeight="483730944" behindDoc="1" locked="0" layoutInCell="1" allowOverlap="1" wp14:anchorId="5D99E5DE" wp14:editId="7414630A">
                <wp:simplePos x="0" y="0"/>
                <wp:positionH relativeFrom="page">
                  <wp:posOffset>2602509</wp:posOffset>
                </wp:positionH>
                <wp:positionV relativeFrom="paragraph">
                  <wp:posOffset>29967</wp:posOffset>
                </wp:positionV>
                <wp:extent cx="1100455" cy="352425"/>
                <wp:effectExtent l="0" t="0" r="0" b="0"/>
                <wp:wrapNone/>
                <wp:docPr id="512" name="Text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0455" cy="352425"/>
                        </a:xfrm>
                        <a:prstGeom prst="rect">
                          <a:avLst/>
                        </a:prstGeom>
                      </wps:spPr>
                      <wps:txbx>
                        <w:txbxContent>
                          <w:p w14:paraId="778641A7" w14:textId="77777777" w:rsidR="00D36F6E" w:rsidRDefault="00F6074B">
                            <w:pPr>
                              <w:tabs>
                                <w:tab w:val="left" w:pos="1541"/>
                              </w:tabs>
                              <w:spacing w:line="215" w:lineRule="exact"/>
                              <w:rPr>
                                <w:rFonts w:ascii="Verdana" w:hAnsi="Verdana"/>
                              </w:rPr>
                            </w:pPr>
                            <w:r>
                              <w:rPr>
                                <w:rFonts w:ascii="Verdana" w:hAnsi="Verdana"/>
                                <w:spacing w:val="-10"/>
                                <w:w w:val="95"/>
                              </w:rPr>
                              <w:t></w:t>
                            </w:r>
                            <w:r>
                              <w:rPr>
                                <w:rFonts w:ascii="Verdana" w:hAnsi="Verdana"/>
                              </w:rPr>
                              <w:tab/>
                            </w:r>
                            <w:r>
                              <w:rPr>
                                <w:rFonts w:ascii="Verdana" w:hAnsi="Verdana"/>
                                <w:spacing w:val="-27"/>
                                <w:w w:val="9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12" style="position:absolute;left:0;text-align:left;margin-left:204.9pt;margin-top:2.35pt;width:86.65pt;height:27.75pt;z-index:-19585536;visibility:visible;mso-wrap-style:square;mso-wrap-distance-left:0;mso-wrap-distance-top:0;mso-wrap-distance-right:0;mso-wrap-distance-bottom:0;mso-position-horizontal:absolute;mso-position-horizontal-relative:page;mso-position-vertical:absolute;mso-position-vertical-relative:text;v-text-anchor:top" o:spid="_x0000_s150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yimgEAACQDAAAOAAAAZHJzL2Uyb0RvYy54bWysUsGO0zAQvSPtP1i+b512NwiipiuWFQhp&#10;BUgLH+A6dmMRe4zHbdK/Z+ymLYIb4jIe2+M3773x+mFyAzvoiBZ8y5eLijPtFXTW71r+/duH2zec&#10;YZK+kwN43fKjRv6wuXm1HkOjV9DD0OnICMRjM4aW9ymFRghUvXYSFxC0p0sD0clE27gTXZQjobtB&#10;rKrqtRghdiGC0oh0+nS65JuCb4xW6YsxqBMbWk7cUomxxG2OYrOWzS7K0Fs105D/wMJJ66npBepJ&#10;Jsn20f4F5ayKgGDSQoETYIxVumggNcvqDzUvvQy6aCFzMFxswv8Hqz4fXsLXyNL0CBMNsIjA8Azq&#10;B5I3YgzYzDXZU2yQqrPQyUSXV5LA6CF5e7z4qafEVEZbVtV9XXOm6O6uXt2v6my4uL4OEdNHDY7l&#10;pOWR5lUYyMMzplPpuWQmc+qfmaRpOzHbUZv6bYbNZ1vojqRmpIG2HH/uZdScDZ88OZanf07iOdme&#10;k5iG91D+SBbl4d0+gbGFwhV3pkCjKCLmb5Nn/fu+VF0/9+YXAAAA//8DAFBLAwQUAAYACAAAACEA&#10;+dEqT98AAAAIAQAADwAAAGRycy9kb3ducmV2LnhtbEyPwU7DMBBE70j8g7VI3KjdAqFN41QVghMS&#10;Ig2HHp14m0SN1yF22/D3LCe47WhGM2+zzeR6ccYxdJ40zGcKBFLtbUeNhs/y9W4JIkRD1vSeUMM3&#10;Btjk11eZSa2/UIHnXWwEl1BIjYY2xiGVMtQtOhNmfkBi7+BHZyLLsZF2NBcud71cKJVIZzrihdYM&#10;+NxifdydnIbtnoqX7uu9+igORVeWK0VvyVHr25tpuwYRcYp/YfjFZ3TImanyJ7JB9Boe1IrRIx9P&#10;INh/XN7PQVQaErUAmWfy/wP5DwAAAP//AwBQSwECLQAUAAYACAAAACEAtoM4kv4AAADhAQAAEwAA&#10;AAAAAAAAAAAAAAAAAAAAW0NvbnRlbnRfVHlwZXNdLnhtbFBLAQItABQABgAIAAAAIQA4/SH/1gAA&#10;AJQBAAALAAAAAAAAAAAAAAAAAC8BAABfcmVscy8ucmVsc1BLAQItABQABgAIAAAAIQCZoRyimgEA&#10;ACQDAAAOAAAAAAAAAAAAAAAAAC4CAABkcnMvZTJvRG9jLnhtbFBLAQItABQABgAIAAAAIQD50SpP&#10;3wAAAAgBAAAPAAAAAAAAAAAAAAAAAPQDAABkcnMvZG93bnJldi54bWxQSwUGAAAAAAQABADzAAAA&#10;AAUAAAAA&#10;" w14:anchorId="5D99E5DE">
                <v:textbox inset="0,0,0,0">
                  <w:txbxContent>
                    <w:p w:rsidR="00D36F6E" w:rsidRDefault="00F6074B" w14:paraId="778641A7" w14:textId="77777777">
                      <w:pPr>
                        <w:tabs>
                          <w:tab w:val="left" w:pos="1541"/>
                        </w:tabs>
                        <w:spacing w:line="215" w:lineRule="exact"/>
                        <w:rPr>
                          <w:rFonts w:ascii="Verdana" w:hAnsi="Verdana"/>
                        </w:rPr>
                      </w:pPr>
                      <w:r>
                        <w:rPr>
                          <w:rFonts w:ascii="Verdana" w:hAnsi="Verdana"/>
                          <w:spacing w:val="-10"/>
                          <w:w w:val="95"/>
                          <w:lang w:val="Greek"/>
                        </w:rPr>
                        <w:t></w:t>
                      </w:r>
                      <w:r>
                        <w:rPr>
                          <w:rFonts w:ascii="Verdana" w:hAnsi="Verdana"/>
                          <w:lang w:val="Greek"/>
                        </w:rPr>
                        <w:tab/>
                      </w:r>
                      <w:r>
                        <w:rPr>
                          <w:rFonts w:ascii="Verdana" w:hAnsi="Verdana"/>
                          <w:spacing w:val="-27"/>
                          <w:w w:val="95"/>
                          <w:lang w:val="Greek"/>
                        </w:rPr>
                        <w:t></w:t>
                      </w:r>
                    </w:p>
                  </w:txbxContent>
                </v:textbox>
                <w10:wrap anchorx="page"/>
              </v:shape>
            </w:pict>
          </mc:Fallback>
        </mc:AlternateContent>
      </w:r>
      <w:r w:rsidRPr="00ED266F">
        <w:rPr>
          <w:rFonts w:ascii="Times New Roman" w:hAnsi="Times New Roman" w:cs="Times New Roman"/>
          <w:noProof/>
          <w:position w:val="-4"/>
          <w:sz w:val="12"/>
        </w:rPr>
        <mc:AlternateContent>
          <mc:Choice Requires="wps">
            <w:drawing>
              <wp:anchor distT="0" distB="0" distL="0" distR="0" simplePos="0" relativeHeight="483732480" behindDoc="1" locked="0" layoutInCell="1" allowOverlap="1" wp14:anchorId="4D287E54" wp14:editId="2583348F">
                <wp:simplePos x="0" y="0"/>
                <wp:positionH relativeFrom="page">
                  <wp:posOffset>4268101</wp:posOffset>
                </wp:positionH>
                <wp:positionV relativeFrom="paragraph">
                  <wp:posOffset>29967</wp:posOffset>
                </wp:positionV>
                <wp:extent cx="121285" cy="352425"/>
                <wp:effectExtent l="0" t="0" r="0" b="0"/>
                <wp:wrapNone/>
                <wp:docPr id="513" name="Text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0E578115"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13" style="position:absolute;left:0;text-align:left;margin-left:336.05pt;margin-top:2.35pt;width:9.55pt;height:27.75pt;z-index:-19584000;visibility:visible;mso-wrap-style:square;mso-wrap-distance-left:0;mso-wrap-distance-top:0;mso-wrap-distance-right:0;mso-wrap-distance-bottom:0;mso-position-horizontal:absolute;mso-position-horizontal-relative:page;mso-position-vertical:absolute;mso-position-vertical-relative:text;v-text-anchor:top" o:spid="_x0000_s151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2+SlgEAACMDAAAOAAAAZHJzL2Uyb0RvYy54bWysUt2OEyEUvjfxHQj3dtrRbjaTTjfqRmOy&#10;UZPVB6AMdIgDB8+hnenbe6DT1uid8QYOcPj4ftg8TH4QR4PkILRytVhKYYKGzoV9K79/+/DqXgpK&#10;KnRqgGBaeTIkH7YvX2zG2Jgaehg6g4JBAjVjbGWfUmyqinRvvKIFRBP40AJ6lXiJ+6pDNTK6H6p6&#10;ubyrRsAuImhDxLuP50O5LfjWGp2+WEsmiaGVzC2VEcu4y2O13ahmjyr2Ts801D+w8MoFfvQK9aiS&#10;Egd0f0F5pxEIbFpo8BVY67QpGljNavmHmudeRVO0sDkUrzbR/4PVn4/P8SuKNL2DiQMsIig+gf5B&#10;7E01RmrmnuwpNcTdWehk0eeZJQi+yN6ern6aKQmd0epVfb+WQvPR63X9pl5nv6vb5YiUPhrwIhet&#10;RI6rEFDHJ0rn1kvLzOX8fCaSpt0kXMev3JUY894OuhOLGTnPVtLPg0IjxfApsGE5/EuBl2J3KTAN&#10;76F8kawpwNtDAusKhRvuTIGTKCLmX5Oj/n1dum5/e/sLAAD//wMAUEsDBBQABgAIAAAAIQBr3rcd&#10;3gAAAAgBAAAPAAAAZHJzL2Rvd25yZXYueG1sTI/BTsMwEETvSPyDtUjcqJ0IpTTEqSoEJyREGg4c&#10;nWSbWI3XIXbb8PcsJ7jNakYzb4vt4kZxxjlYTxqSlQKB1PrOUq/ho365ewARoqHOjJ5QwzcG2JbX&#10;V4XJO3+hCs/72AsuoZAbDUOMUy5laAd0Jqz8hMTewc/ORD7nXnazuXC5G2WqVCadscQLg5nwacD2&#10;uD85DbtPqp7t11vzXh0qW9cbRa/ZUevbm2X3CCLiEv/C8IvP6FAyU+NP1AUxasjWacJRDfdrEOxn&#10;myQF0bBQKciykP8fKH8AAAD//wMAUEsBAi0AFAAGAAgAAAAhALaDOJL+AAAA4QEAABMAAAAAAAAA&#10;AAAAAAAAAAAAAFtDb250ZW50X1R5cGVzXS54bWxQSwECLQAUAAYACAAAACEAOP0h/9YAAACUAQAA&#10;CwAAAAAAAAAAAAAAAAAvAQAAX3JlbHMvLnJlbHNQSwECLQAUAAYACAAAACEAok9vkpYBAAAjAwAA&#10;DgAAAAAAAAAAAAAAAAAuAgAAZHJzL2Uyb0RvYy54bWxQSwECLQAUAAYACAAAACEAa963Hd4AAAAI&#10;AQAADwAAAAAAAAAAAAAAAADwAwAAZHJzL2Rvd25yZXYueG1sUEsFBgAAAAAEAAQA8wAAAPsEAAAA&#10;AA==&#10;" w14:anchorId="4D287E54">
                <v:textbox inset="0,0,0,0">
                  <w:txbxContent>
                    <w:p w:rsidR="00D36F6E" w:rsidRDefault="00F6074B" w14:paraId="0E578115"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noProof/>
          <w:position w:val="-4"/>
          <w:sz w:val="12"/>
        </w:rPr>
        <mc:AlternateContent>
          <mc:Choice Requires="wps">
            <w:drawing>
              <wp:anchor distT="0" distB="0" distL="0" distR="0" simplePos="0" relativeHeight="15776768" behindDoc="0" locked="0" layoutInCell="1" allowOverlap="1" wp14:anchorId="358415D6" wp14:editId="27467BF3">
                <wp:simplePos x="0" y="0"/>
                <wp:positionH relativeFrom="page">
                  <wp:posOffset>6039434</wp:posOffset>
                </wp:positionH>
                <wp:positionV relativeFrom="paragraph">
                  <wp:posOffset>29967</wp:posOffset>
                </wp:positionV>
                <wp:extent cx="121285" cy="352425"/>
                <wp:effectExtent l="0" t="0" r="0" b="0"/>
                <wp:wrapNone/>
                <wp:docPr id="514" name="Text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64398FA7"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14" style="position:absolute;left:0;text-align:left;margin-left:475.55pt;margin-top:2.35pt;width:9.55pt;height:27.75pt;z-index:15776768;visibility:visible;mso-wrap-style:square;mso-wrap-distance-left:0;mso-wrap-distance-top:0;mso-wrap-distance-right:0;mso-wrap-distance-bottom:0;mso-position-horizontal:absolute;mso-position-horizontal-relative:page;mso-position-vertical:absolute;mso-position-vertical-relative:text;v-text-anchor:top" o:spid="_x0000_s151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8PjmAEAACMDAAAOAAAAZHJzL2Uyb0RvYy54bWysUsGO0zAQvSPxD5bvNG2gq1XUdAWsQEgr&#10;QFr4ANexG4vYY2bcJv17xm7aIrghLuOxPX7z3htvHiY/iKNBchBauVospTBBQ+fCvpXfv314dS8F&#10;JRU6NUAwrTwZkg/bly82Y2xMDT0MnUHBIIGaMbayTyk2VUW6N17RAqIJfGkBvUq8xX3VoRoZ3Q9V&#10;vVzeVSNgFxG0IeLTx/Ol3BZ8a41OX6wlk8TQSuaWSsQSdzlW241q9qhi7/RMQ/0DC69c4KZXqEeV&#10;lDig+wvKO41AYNNCg6/AWqdN0cBqVss/1Dz3Kpqihc2heLWJ/h+s/nx8jl9RpOkdTDzAIoLiE+gf&#10;xN5UY6RmrsmeUkNcnYVOFn1eWYLgh+zt6eqnmZLQGa1e1fdrKTRfvV7Xb+p19ru6PY5I6aMBL3LS&#10;SuRxFQLq+ETpXHopmbmc22ciadpNwnXc5W6VYfPZDroTixl5nq2knweFRorhU2DD8vAvCV6S3SXB&#10;NLyH8kWypgBvDwmsKxRuuDMFnkQRMf+aPOrf96Xq9re3vwAAAP//AwBQSwMEFAAGAAgAAAAhAKmL&#10;baDfAAAACAEAAA8AAABkcnMvZG93bnJldi54bWxMj8FOwzAQRO9I/IO1lbhROxWkJI1TVQhOSIg0&#10;HDg6sZtYjdchdtvw9yynchqtZjTzttjObmBnMwXrUUKyFMAMtl5b7CR81q/3T8BCVKjV4NFI+DEB&#10;tuXtTaFy7S9YmfM+doxKMORKQh/jmHMe2t44FZZ+NEjewU9ORTqnjutJXajcDXwlRMqdskgLvRrN&#10;c2/a4/7kJOy+sHqx3+/NR3WobF1nAt/So5R3i3m3ARbNHK9h+MMndCiJqfEn1IENErLHJKGohIc1&#10;MPKztVgBaySkpLws+P8Hyl8AAAD//wMAUEsBAi0AFAAGAAgAAAAhALaDOJL+AAAA4QEAABMAAAAA&#10;AAAAAAAAAAAAAAAAAFtDb250ZW50X1R5cGVzXS54bWxQSwECLQAUAAYACAAAACEAOP0h/9YAAACU&#10;AQAACwAAAAAAAAAAAAAAAAAvAQAAX3JlbHMvLnJlbHNQSwECLQAUAAYACAAAACEA5ZfD45gBAAAj&#10;AwAADgAAAAAAAAAAAAAAAAAuAgAAZHJzL2Uyb0RvYy54bWxQSwECLQAUAAYACAAAACEAqYttoN8A&#10;AAAIAQAADwAAAAAAAAAAAAAAAADyAwAAZHJzL2Rvd25yZXYueG1sUEsFBgAAAAAEAAQA8wAAAP4E&#10;AAAAAA==&#10;" w14:anchorId="358415D6">
                <v:textbox inset="0,0,0,0">
                  <w:txbxContent>
                    <w:p w:rsidR="00D36F6E" w:rsidRDefault="00F6074B" w14:paraId="64398FA7"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i/>
          <w:spacing w:val="-5"/>
          <w:w w:val="110"/>
          <w:lang w:val="el-GR"/>
        </w:rPr>
        <w:t>ξ</w:t>
      </w:r>
      <w:proofErr w:type="spellStart"/>
      <w:r w:rsidRPr="00ED266F">
        <w:rPr>
          <w:rFonts w:ascii="Times New Roman" w:hAnsi="Times New Roman" w:cs="Times New Roman"/>
          <w:i/>
          <w:spacing w:val="-5"/>
          <w:w w:val="110"/>
        </w:rPr>
        <w:t>i</w:t>
      </w:r>
      <w:proofErr w:type="spellEnd"/>
      <w:r w:rsidRPr="00ED266F">
        <w:rPr>
          <w:rFonts w:ascii="Times New Roman" w:hAnsi="Times New Roman" w:cs="Times New Roman"/>
          <w:spacing w:val="-5"/>
          <w:w w:val="110"/>
          <w:position w:val="-4"/>
          <w:sz w:val="12"/>
          <w:lang w:val="el-GR"/>
        </w:rPr>
        <w:t>6</w:t>
      </w:r>
    </w:p>
    <w:p w14:paraId="66A5262C" w14:textId="77777777" w:rsidR="00D36F6E" w:rsidRPr="00ED266F" w:rsidRDefault="00F6074B">
      <w:pPr>
        <w:spacing w:before="53" w:line="254" w:lineRule="exact"/>
        <w:ind w:left="2550"/>
        <w:rPr>
          <w:rFonts w:ascii="Times New Roman" w:hAnsi="Times New Roman" w:cs="Times New Roman"/>
          <w:position w:val="-4"/>
          <w:sz w:val="12"/>
          <w:lang w:val="el-GR"/>
        </w:rPr>
      </w:pPr>
      <w:r w:rsidRPr="00ED266F">
        <w:rPr>
          <w:rFonts w:ascii="Times New Roman" w:hAnsi="Times New Roman" w:cs="Times New Roman"/>
          <w:noProof/>
          <w:position w:val="-4"/>
          <w:sz w:val="12"/>
        </w:rPr>
        <mc:AlternateContent>
          <mc:Choice Requires="wps">
            <w:drawing>
              <wp:anchor distT="0" distB="0" distL="0" distR="0" simplePos="0" relativeHeight="483729920" behindDoc="1" locked="0" layoutInCell="1" allowOverlap="1" wp14:anchorId="560DDE83" wp14:editId="6D1E1B22">
                <wp:simplePos x="0" y="0"/>
                <wp:positionH relativeFrom="page">
                  <wp:posOffset>1892528</wp:posOffset>
                </wp:positionH>
                <wp:positionV relativeFrom="paragraph">
                  <wp:posOffset>125913</wp:posOffset>
                </wp:positionV>
                <wp:extent cx="121285" cy="524510"/>
                <wp:effectExtent l="0" t="0" r="0" b="0"/>
                <wp:wrapNone/>
                <wp:docPr id="515" name="Text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524510"/>
                        </a:xfrm>
                        <a:prstGeom prst="rect">
                          <a:avLst/>
                        </a:prstGeom>
                      </wps:spPr>
                      <wps:txbx>
                        <w:txbxContent>
                          <w:p w14:paraId="7C31027E" w14:textId="77777777" w:rsidR="00D36F6E" w:rsidRDefault="00F6074B">
                            <w:pPr>
                              <w:spacing w:line="182" w:lineRule="auto"/>
                              <w:rPr>
                                <w:rFonts w:ascii="Verdana" w:hAnsi="Verdana"/>
                                <w:position w:val="-26"/>
                              </w:rPr>
                            </w:pPr>
                            <w:r>
                              <w:rPr>
                                <w:rFonts w:ascii="Verdana" w:hAnsi="Verdana"/>
                                <w:spacing w:val="-101"/>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15" style="position:absolute;left:0;text-align:left;margin-left:149pt;margin-top:9.9pt;width:9.55pt;height:41.3pt;z-index:-19586560;visibility:visible;mso-wrap-style:square;mso-wrap-distance-left:0;mso-wrap-distance-top:0;mso-wrap-distance-right:0;mso-wrap-distance-bottom:0;mso-position-horizontal:absolute;mso-position-horizontal-relative:page;mso-position-vertical:absolute;mso-position-vertical-relative:text;v-text-anchor:top" o:spid="_x0000_s151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IYmQEAACMDAAAOAAAAZHJzL2Uyb0RvYy54bWysUs2O0zAQviPxDpbv1G1EV6uo6QpYgZBW&#10;gLTLA7iO3UTEHjPjNunbM/amLYLbai/OOB5/8/14czf5QRwtUg+hkavFUgobDLR92Dfy59Pnd7dS&#10;UNKh1QME28iTJXm3fftmM8baVtDB0FoUDBKoHmMju5RirRSZznpNC4g28KED9DrxFveqRT0yuh9U&#10;tVzeqBGwjQjGEvHf++dDuS34zlmTvjtHNomhkcwtlRXLusur2m50vUcdu97MNPQLWHjdBx56gbrX&#10;SYsD9v9B+d4gELi0MOAVONcbWzSwmtXyHzWPnY62aGFzKF5soteDNd+Oj/EHijR9hIkDLCIoPoD5&#10;ReyNGiPVc0/2lGri7ix0cujzlyUIvsjeni5+2ikJk9GqVXW7lsLw0bp6v14Vv9X1ckRKXyx4kYtG&#10;IsdVCOjjA6U8XtfnlpnL8/hMJE27SfQtT7mpcoz53w7aE4sZOc9G0u+DRivF8DWwYTn8c4HnYncu&#10;MA2foDyRrCnAh0MC1xcKV9yZAidRmM2vJkf99750Xd/29g8AAAD//wMAUEsDBBQABgAIAAAAIQDt&#10;+JR+3wAAAAoBAAAPAAAAZHJzL2Rvd25yZXYueG1sTI/BTsMwEETvSP0Haytxo3YCKk2IU1UITkiI&#10;NBw4OrGbWI3XIXbb8PcsJ3rcmdHsvGI7u4GdzRSsRwnJSgAz2HptsZPwWb/ebYCFqFCrwaOR8GMC&#10;bMvFTaFy7S9YmfM+doxKMORKQh/jmHMe2t44FVZ+NEjewU9ORTqnjutJXajcDTwVYs2dskgfejWa&#10;5960x/3JSdh9YfViv9+bj+pQ2brOBL6tj1LeLufdE7Bo5vgfhr/5NB1K2tT4E+rABglptiGWSEZG&#10;CBS4Tx4TYA0JIn0AXhb8GqH8BQAA//8DAFBLAQItABQABgAIAAAAIQC2gziS/gAAAOEBAAATAAAA&#10;AAAAAAAAAAAAAAAAAABbQ29udGVudF9UeXBlc10ueG1sUEsBAi0AFAAGAAgAAAAhADj9If/WAAAA&#10;lAEAAAsAAAAAAAAAAAAAAAAALwEAAF9yZWxzLy5yZWxzUEsBAi0AFAAGAAgAAAAhABMl8hiZAQAA&#10;IwMAAA4AAAAAAAAAAAAAAAAALgIAAGRycy9lMm9Eb2MueG1sUEsBAi0AFAAGAAgAAAAhAO34lH7f&#10;AAAACgEAAA8AAAAAAAAAAAAAAAAA8wMAAGRycy9kb3ducmV2LnhtbFBLBQYAAAAABAAEAPMAAAD/&#10;BAAAAAA=&#10;" w14:anchorId="560DDE83">
                <v:textbox inset="0,0,0,0">
                  <w:txbxContent>
                    <w:p w:rsidR="00D36F6E" w:rsidRDefault="00F6074B" w14:paraId="7C31027E" w14:textId="77777777">
                      <w:pPr>
                        <w:spacing w:line="182" w:lineRule="auto"/>
                        <w:rPr>
                          <w:rFonts w:ascii="Verdana" w:hAnsi="Verdana"/>
                          <w:position w:val="-26"/>
                        </w:rPr>
                      </w:pPr>
                      <w:r>
                        <w:rPr>
                          <w:rFonts w:ascii="Verdana" w:hAnsi="Verdana"/>
                          <w:spacing w:val="-101"/>
                          <w:w w:val="85"/>
                          <w:lang w:val="Greek"/>
                        </w:rPr>
                        <w:t></w:t>
                      </w:r>
                    </w:p>
                  </w:txbxContent>
                </v:textbox>
                <w10:wrap anchorx="page"/>
              </v:shape>
            </w:pict>
          </mc:Fallback>
        </mc:AlternateContent>
      </w:r>
      <w:r w:rsidRPr="00ED266F">
        <w:rPr>
          <w:rFonts w:ascii="Times New Roman" w:hAnsi="Times New Roman" w:cs="Times New Roman"/>
          <w:i/>
          <w:spacing w:val="-5"/>
          <w:w w:val="110"/>
          <w:lang w:val="el-GR"/>
        </w:rPr>
        <w:t>ξ</w:t>
      </w:r>
      <w:proofErr w:type="spellStart"/>
      <w:r w:rsidRPr="00ED266F">
        <w:rPr>
          <w:rFonts w:ascii="Times New Roman" w:hAnsi="Times New Roman" w:cs="Times New Roman"/>
          <w:i/>
          <w:spacing w:val="-5"/>
          <w:w w:val="110"/>
        </w:rPr>
        <w:t>i</w:t>
      </w:r>
      <w:proofErr w:type="spellEnd"/>
      <w:r w:rsidRPr="00ED266F">
        <w:rPr>
          <w:rFonts w:ascii="Times New Roman" w:hAnsi="Times New Roman" w:cs="Times New Roman"/>
          <w:spacing w:val="-5"/>
          <w:w w:val="110"/>
          <w:position w:val="-4"/>
          <w:sz w:val="12"/>
          <w:lang w:val="el-GR"/>
        </w:rPr>
        <w:t>7</w:t>
      </w:r>
    </w:p>
    <w:p w14:paraId="68B642E5" w14:textId="77777777" w:rsidR="00D36F6E" w:rsidRPr="00ED266F" w:rsidRDefault="00F6074B">
      <w:pPr>
        <w:spacing w:line="204" w:lineRule="auto"/>
        <w:ind w:left="2260"/>
        <w:rPr>
          <w:rFonts w:ascii="Times New Roman" w:hAnsi="Times New Roman" w:cs="Times New Roman"/>
          <w:position w:val="-15"/>
          <w:sz w:val="12"/>
          <w:lang w:val="el-GR"/>
        </w:rPr>
      </w:pPr>
      <w:r w:rsidRPr="00ED266F">
        <w:rPr>
          <w:rFonts w:ascii="Times New Roman" w:hAnsi="Times New Roman" w:cs="Times New Roman"/>
        </w:rPr>
        <w:t></w:t>
      </w:r>
      <w:r w:rsidRPr="00ED266F">
        <w:rPr>
          <w:rFonts w:ascii="Times New Roman" w:hAnsi="Times New Roman" w:cs="Times New Roman"/>
          <w:lang w:val="el-GR"/>
        </w:rPr>
        <w:t xml:space="preserve"> </w:t>
      </w:r>
      <w:r w:rsidRPr="00ED266F">
        <w:rPr>
          <w:rFonts w:ascii="Times New Roman" w:hAnsi="Times New Roman" w:cs="Times New Roman"/>
          <w:i/>
          <w:spacing w:val="-5"/>
          <w:position w:val="-9"/>
          <w:lang w:val="el-GR"/>
        </w:rPr>
        <w:t>ξ</w:t>
      </w:r>
      <w:proofErr w:type="spellStart"/>
      <w:r w:rsidRPr="00ED266F">
        <w:rPr>
          <w:rFonts w:ascii="Times New Roman" w:hAnsi="Times New Roman" w:cs="Times New Roman"/>
          <w:i/>
          <w:spacing w:val="-5"/>
          <w:position w:val="-12"/>
          <w:sz w:val="16"/>
        </w:rPr>
        <w:t>i</w:t>
      </w:r>
      <w:proofErr w:type="spellEnd"/>
      <w:r w:rsidRPr="00ED266F">
        <w:rPr>
          <w:rFonts w:ascii="Times New Roman" w:hAnsi="Times New Roman" w:cs="Times New Roman"/>
          <w:spacing w:val="-5"/>
          <w:position w:val="-15"/>
          <w:sz w:val="12"/>
          <w:lang w:val="el-GR"/>
        </w:rPr>
        <w:t>8</w:t>
      </w:r>
    </w:p>
    <w:p w14:paraId="33312E06" w14:textId="77777777" w:rsidR="00D36F6E" w:rsidRPr="00ED266F" w:rsidRDefault="00F6074B">
      <w:pPr>
        <w:spacing w:before="53"/>
        <w:ind w:left="2550"/>
        <w:rPr>
          <w:rFonts w:ascii="Times New Roman" w:hAnsi="Times New Roman" w:cs="Times New Roman"/>
          <w:position w:val="-4"/>
          <w:sz w:val="12"/>
          <w:lang w:val="el-GR"/>
        </w:rPr>
      </w:pPr>
      <w:r w:rsidRPr="00ED266F">
        <w:rPr>
          <w:rFonts w:ascii="Times New Roman" w:hAnsi="Times New Roman" w:cs="Times New Roman"/>
          <w:i/>
          <w:spacing w:val="-5"/>
          <w:w w:val="110"/>
          <w:lang w:val="el-GR"/>
        </w:rPr>
        <w:t>ξ</w:t>
      </w:r>
      <w:proofErr w:type="spellStart"/>
      <w:r w:rsidRPr="00ED266F">
        <w:rPr>
          <w:rFonts w:ascii="Times New Roman" w:hAnsi="Times New Roman" w:cs="Times New Roman"/>
          <w:i/>
          <w:spacing w:val="-5"/>
          <w:w w:val="110"/>
        </w:rPr>
        <w:t>i</w:t>
      </w:r>
      <w:proofErr w:type="spellEnd"/>
      <w:r w:rsidRPr="00ED266F">
        <w:rPr>
          <w:rFonts w:ascii="Times New Roman" w:hAnsi="Times New Roman" w:cs="Times New Roman"/>
          <w:spacing w:val="-5"/>
          <w:w w:val="110"/>
          <w:position w:val="-4"/>
          <w:sz w:val="12"/>
          <w:lang w:val="el-GR"/>
        </w:rPr>
        <w:t>9</w:t>
      </w:r>
    </w:p>
    <w:p w14:paraId="00BF6610" w14:textId="77777777" w:rsidR="00D36F6E" w:rsidRPr="00ED266F" w:rsidRDefault="00F6074B">
      <w:pPr>
        <w:spacing w:before="14"/>
        <w:ind w:left="2265"/>
        <w:rPr>
          <w:rFonts w:ascii="Times New Roman" w:hAnsi="Times New Roman" w:cs="Times New Roman"/>
          <w:position w:val="-25"/>
          <w:sz w:val="12"/>
          <w:lang w:val="el-GR"/>
        </w:rPr>
      </w:pPr>
      <w:r w:rsidRPr="00ED266F">
        <w:rPr>
          <w:rFonts w:ascii="Times New Roman" w:hAnsi="Times New Roman" w:cs="Times New Roman"/>
        </w:rPr>
        <w:t></w:t>
      </w:r>
      <w:r w:rsidRPr="00ED266F">
        <w:rPr>
          <w:rFonts w:ascii="Times New Roman" w:hAnsi="Times New Roman" w:cs="Times New Roman"/>
          <w:lang w:val="el-GR"/>
        </w:rPr>
        <w:t xml:space="preserve"> </w:t>
      </w:r>
      <w:r w:rsidRPr="00ED266F">
        <w:rPr>
          <w:rFonts w:ascii="Times New Roman" w:hAnsi="Times New Roman" w:cs="Times New Roman"/>
          <w:i/>
          <w:spacing w:val="-8"/>
          <w:position w:val="-20"/>
          <w:lang w:val="el-GR"/>
        </w:rPr>
        <w:t>ξ</w:t>
      </w:r>
      <w:r w:rsidRPr="00ED266F">
        <w:rPr>
          <w:rFonts w:ascii="Times New Roman" w:hAnsi="Times New Roman" w:cs="Times New Roman"/>
          <w:i/>
          <w:spacing w:val="-8"/>
          <w:position w:val="-20"/>
        </w:rPr>
        <w:t>o</w:t>
      </w:r>
      <w:r w:rsidRPr="00ED266F">
        <w:rPr>
          <w:rFonts w:ascii="Times New Roman" w:hAnsi="Times New Roman" w:cs="Times New Roman"/>
          <w:i/>
          <w:spacing w:val="-8"/>
          <w:position w:val="-20"/>
          <w:lang w:val="el-GR"/>
        </w:rPr>
        <w:t>1</w:t>
      </w:r>
    </w:p>
    <w:p w14:paraId="49BB2B09" w14:textId="77777777" w:rsidR="00D36F6E" w:rsidRPr="00ED266F" w:rsidRDefault="00F6074B">
      <w:pPr>
        <w:spacing w:line="262" w:lineRule="exact"/>
        <w:ind w:left="50"/>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spacing w:val="-10"/>
          <w:w w:val="95"/>
        </w:rPr>
        <w:t></w:t>
      </w:r>
    </w:p>
    <w:p w14:paraId="2C6ECD17" w14:textId="77777777" w:rsidR="00D36F6E" w:rsidRPr="00ED266F" w:rsidRDefault="00F6074B">
      <w:pPr>
        <w:spacing w:before="125"/>
        <w:ind w:left="50"/>
        <w:rPr>
          <w:rFonts w:ascii="Times New Roman" w:hAnsi="Times New Roman" w:cs="Times New Roman"/>
          <w:position w:val="-26"/>
          <w:lang w:val="el-GR"/>
        </w:rPr>
      </w:pPr>
      <w:r w:rsidRPr="00ED266F">
        <w:rPr>
          <w:rFonts w:ascii="Times New Roman" w:hAnsi="Times New Roman" w:cs="Times New Roman"/>
          <w:spacing w:val="-133"/>
          <w:w w:val="90"/>
          <w:position w:val="-12"/>
        </w:rPr>
        <w:t></w:t>
      </w:r>
    </w:p>
    <w:p w14:paraId="31BEC1F9" w14:textId="77777777" w:rsidR="00D36F6E" w:rsidRPr="00ED266F" w:rsidRDefault="00D36F6E">
      <w:pPr>
        <w:pStyle w:val="BodyText"/>
        <w:spacing w:before="80"/>
        <w:rPr>
          <w:rFonts w:ascii="Times New Roman" w:hAnsi="Times New Roman" w:cs="Times New Roman"/>
          <w:lang w:val="el-GR"/>
        </w:rPr>
      </w:pPr>
    </w:p>
    <w:p w14:paraId="7E244665" w14:textId="77777777" w:rsidR="00D36F6E" w:rsidRPr="00ED266F" w:rsidRDefault="00F6074B">
      <w:pPr>
        <w:ind w:left="79"/>
        <w:rPr>
          <w:rFonts w:ascii="Times New Roman" w:hAnsi="Times New Roman" w:cs="Times New Roman"/>
          <w:lang w:val="el-GR"/>
        </w:rPr>
      </w:pPr>
      <w:r w:rsidRPr="00ED266F">
        <w:rPr>
          <w:rFonts w:ascii="Times New Roman" w:hAnsi="Times New Roman" w:cs="Times New Roman"/>
          <w:spacing w:val="-10"/>
          <w:w w:val="85"/>
        </w:rPr>
        <w:t></w:t>
      </w:r>
    </w:p>
    <w:p w14:paraId="50AD81D5" w14:textId="77777777" w:rsidR="00D36F6E" w:rsidRPr="00ED266F" w:rsidRDefault="00F6074B">
      <w:pPr>
        <w:pStyle w:val="BodyText"/>
        <w:spacing w:line="215" w:lineRule="exact"/>
        <w:ind w:left="512"/>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spacing w:val="-2"/>
          <w:w w:val="90"/>
          <w:lang w:val="el-GR"/>
        </w:rPr>
        <w:t>7</w:t>
      </w:r>
      <w:r w:rsidRPr="00ED266F">
        <w:rPr>
          <w:rFonts w:ascii="Times New Roman" w:hAnsi="Times New Roman" w:cs="Times New Roman"/>
          <w:i/>
          <w:spacing w:val="-2"/>
          <w:w w:val="90"/>
          <w:lang w:val="el-GR"/>
        </w:rPr>
        <w:t>.</w:t>
      </w:r>
      <w:r w:rsidRPr="00ED266F">
        <w:rPr>
          <w:rFonts w:ascii="Times New Roman" w:hAnsi="Times New Roman" w:cs="Times New Roman"/>
          <w:spacing w:val="-2"/>
          <w:w w:val="90"/>
          <w:lang w:val="el-GR"/>
        </w:rPr>
        <w:t>978918750</w:t>
      </w:r>
    </w:p>
    <w:p w14:paraId="2B5AAD02" w14:textId="77777777" w:rsidR="00D36F6E" w:rsidRPr="00ED266F" w:rsidRDefault="00F6074B">
      <w:pPr>
        <w:pStyle w:val="BodyText"/>
        <w:spacing w:before="80" w:line="242" w:lineRule="exact"/>
        <w:ind w:left="512"/>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31456" behindDoc="1" locked="0" layoutInCell="1" allowOverlap="1" wp14:anchorId="3703D57F" wp14:editId="29224394">
                <wp:simplePos x="0" y="0"/>
                <wp:positionH relativeFrom="page">
                  <wp:posOffset>2602509</wp:posOffset>
                </wp:positionH>
                <wp:positionV relativeFrom="paragraph">
                  <wp:posOffset>142861</wp:posOffset>
                </wp:positionV>
                <wp:extent cx="1100455" cy="524510"/>
                <wp:effectExtent l="0" t="0" r="0" b="0"/>
                <wp:wrapNone/>
                <wp:docPr id="516" name="Text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0455" cy="524510"/>
                        </a:xfrm>
                        <a:prstGeom prst="rect">
                          <a:avLst/>
                        </a:prstGeom>
                      </wps:spPr>
                      <wps:txbx>
                        <w:txbxContent>
                          <w:p w14:paraId="5FDC9AAB" w14:textId="77777777" w:rsidR="00D36F6E" w:rsidRDefault="00F6074B">
                            <w:pPr>
                              <w:tabs>
                                <w:tab w:val="left" w:pos="1541"/>
                              </w:tabs>
                              <w:spacing w:line="182" w:lineRule="auto"/>
                              <w:rPr>
                                <w:rFonts w:ascii="Verdana" w:hAnsi="Verdana"/>
                                <w:position w:val="-26"/>
                              </w:rPr>
                            </w:pPr>
                            <w:r>
                              <w:rPr>
                                <w:rFonts w:ascii="Verdana" w:hAnsi="Verdana"/>
                                <w:spacing w:val="-101"/>
                                <w:w w:val="95"/>
                              </w:rPr>
                              <w:t></w:t>
                            </w:r>
                            <w:r>
                              <w:rPr>
                                <w:rFonts w:ascii="Verdana" w:hAnsi="Verdana"/>
                                <w:position w:val="-26"/>
                              </w:rPr>
                              <w:tab/>
                            </w:r>
                            <w:r>
                              <w:rPr>
                                <w:rFonts w:ascii="Verdana" w:hAnsi="Verdana"/>
                                <w:spacing w:val="-111"/>
                                <w:w w:val="90"/>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16" style="position:absolute;left:0;text-align:left;margin-left:204.9pt;margin-top:11.25pt;width:86.65pt;height:41.3pt;z-index:-19585024;visibility:visible;mso-wrap-style:square;mso-wrap-distance-left:0;mso-wrap-distance-top:0;mso-wrap-distance-right:0;mso-wrap-distance-bottom:0;mso-position-horizontal:absolute;mso-position-horizontal-relative:page;mso-position-vertical:absolute;mso-position-vertical-relative:text;v-text-anchor:top" o:spid="_x0000_s151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xmQEAACQDAAAOAAAAZHJzL2Uyb0RvYy54bWysUs2O0zAQviPxDpbv1GnZrlDUdLWwAiGt&#10;AGnhAVzHbiJij5lxm/TtGXvTFsEN7cUZx+Nvvh9v7iY/iKNF6iE0crmopLDBQNuHfSN/fP/45p0U&#10;lHRo9QDBNvJkSd5tX7/ajLG2K+hgaC0KBglUj7GRXUqxVopMZ72mBUQb+NABep14i3vVoh4Z3Q9q&#10;VVW3agRsI4KxRPz34flQbgu+c9akr86RTWJoJHNLZcWy7vKqthtd71HHrjczDf0fLLzuAw+9QD3o&#10;pMUB+3+gfG8QCFxaGPAKnOuNLRpYzbL6S81Tp6MtWtgciheb6OVgzZfjU/yGIk3vYeIAiwiKj2B+&#10;Enujxkj13JM9pZq4OwudHPr8ZQmCL7K3p4ufdkrCZLRlVd2s11IYPluvbtbLYri63o5I6ZMFL3LR&#10;SOS8CgN9fKSU5+v63DKTeZ6fmaRpN4m+5TG3b3OO+d8O2hOrGTnQRtKvg0YrxfA5sGM5/XOB52J3&#10;LjANH6C8kSwqwP0hgesLhSvuTIGjKMzmZ5Oz/nNfuq6Pe/sbAAD//wMAUEsDBBQABgAIAAAAIQAd&#10;yL214AAAAAoBAAAPAAAAZHJzL2Rvd25yZXYueG1sTI/BTsMwEETvSPyDtUjcqJ1AqjbEqSoEJ6SK&#10;NBw4OrGbWI3XIXbb8PddTnBczdPM22Izu4GdzRSsRwnJQgAz2HptsZPwWb89rICFqFCrwaOR8GMC&#10;bMrbm0Ll2l+wMud97BiVYMiVhD7GMec8tL1xKiz8aJCyg5+cinROHdeTulC5G3gqxJI7ZZEWejWa&#10;l960x/3JSdh+YfVqv3fNR3WobF2vBb4vj1Le383bZ2DRzPEPhl99UoeSnBp/Qh3YIOFJrEk9SkjT&#10;DBgB2eoxAdYQKbIEeFnw/y+UVwAAAP//AwBQSwECLQAUAAYACAAAACEAtoM4kv4AAADhAQAAEwAA&#10;AAAAAAAAAAAAAAAAAAAAW0NvbnRlbnRfVHlwZXNdLnhtbFBLAQItABQABgAIAAAAIQA4/SH/1gAA&#10;AJQBAAALAAAAAAAAAAAAAAAAAC8BAABfcmVscy8ucmVsc1BLAQItABQABgAIAAAAIQDuii/xmQEA&#10;ACQDAAAOAAAAAAAAAAAAAAAAAC4CAABkcnMvZTJvRG9jLnhtbFBLAQItABQABgAIAAAAIQAdyL21&#10;4AAAAAoBAAAPAAAAAAAAAAAAAAAAAPMDAABkcnMvZG93bnJldi54bWxQSwUGAAAAAAQABADzAAAA&#10;AAUAAAAA&#10;" w14:anchorId="3703D57F">
                <v:textbox inset="0,0,0,0">
                  <w:txbxContent>
                    <w:p w:rsidR="00D36F6E" w:rsidRDefault="00F6074B" w14:paraId="5FDC9AAB" w14:textId="77777777">
                      <w:pPr>
                        <w:tabs>
                          <w:tab w:val="left" w:pos="1541"/>
                        </w:tabs>
                        <w:spacing w:line="182" w:lineRule="auto"/>
                        <w:rPr>
                          <w:rFonts w:ascii="Verdana" w:hAnsi="Verdana"/>
                          <w:position w:val="-26"/>
                        </w:rPr>
                      </w:pPr>
                      <w:r>
                        <w:rPr>
                          <w:rFonts w:ascii="Verdana" w:hAnsi="Verdana"/>
                          <w:spacing w:val="-101"/>
                          <w:w w:val="95"/>
                          <w:lang w:val="Greek"/>
                        </w:rPr>
                        <w:t></w:t>
                      </w:r>
                      <w:r>
                        <w:rPr>
                          <w:rFonts w:ascii="Verdana" w:hAnsi="Verdana"/>
                          <w:position w:val="-26"/>
                          <w:lang w:val="Greek"/>
                        </w:rPr>
                        <w:tab/>
                      </w:r>
                      <w:r>
                        <w:rPr>
                          <w:rFonts w:ascii="Verdana" w:hAnsi="Verdana"/>
                          <w:spacing w:val="-111"/>
                          <w:w w:val="90"/>
                          <w:lang w:val="Greek"/>
                        </w:rPr>
                        <w:t></w:t>
                      </w:r>
                    </w:p>
                  </w:txbxContent>
                </v:textbox>
                <w10:wrap anchorx="page"/>
              </v:shape>
            </w:pict>
          </mc:Fallback>
        </mc:AlternateContent>
      </w:r>
      <w:r w:rsidRPr="00ED266F">
        <w:rPr>
          <w:rFonts w:ascii="Times New Roman" w:hAnsi="Times New Roman" w:cs="Times New Roman"/>
          <w:spacing w:val="-2"/>
          <w:w w:val="90"/>
          <w:lang w:val="el-GR"/>
        </w:rPr>
        <w:t>6</w:t>
      </w:r>
      <w:r w:rsidRPr="00ED266F">
        <w:rPr>
          <w:rFonts w:ascii="Times New Roman" w:hAnsi="Times New Roman" w:cs="Times New Roman"/>
          <w:i/>
          <w:spacing w:val="-2"/>
          <w:w w:val="90"/>
          <w:lang w:val="el-GR"/>
        </w:rPr>
        <w:t>.</w:t>
      </w:r>
      <w:r w:rsidRPr="00ED266F">
        <w:rPr>
          <w:rFonts w:ascii="Times New Roman" w:hAnsi="Times New Roman" w:cs="Times New Roman"/>
          <w:spacing w:val="-2"/>
          <w:w w:val="90"/>
          <w:lang w:val="el-GR"/>
        </w:rPr>
        <w:t>562487500</w:t>
      </w:r>
    </w:p>
    <w:p w14:paraId="50ABFD64" w14:textId="77777777" w:rsidR="00D36F6E" w:rsidRPr="00ED266F" w:rsidRDefault="00F6074B">
      <w:pPr>
        <w:pStyle w:val="BodyText"/>
        <w:spacing w:line="355" w:lineRule="exact"/>
        <w:ind w:left="221"/>
        <w:rPr>
          <w:rFonts w:ascii="Times New Roman" w:hAnsi="Times New Roman" w:cs="Times New Roman"/>
          <w:position w:val="10"/>
          <w:lang w:val="el-GR"/>
        </w:rPr>
      </w:pPr>
      <w:r w:rsidRPr="00ED266F">
        <w:rPr>
          <w:rFonts w:ascii="Times New Roman" w:hAnsi="Times New Roman" w:cs="Times New Roman"/>
          <w:w w:val="86"/>
          <w:position w:val="10"/>
        </w:rPr>
        <w:t></w:t>
      </w:r>
      <w:r w:rsidRPr="00ED266F">
        <w:rPr>
          <w:rFonts w:ascii="Times New Roman" w:hAnsi="Times New Roman" w:cs="Times New Roman"/>
          <w:w w:val="86"/>
          <w:position w:val="10"/>
          <w:lang w:val="el-GR"/>
        </w:rPr>
        <w:t xml:space="preserve"> </w:t>
      </w:r>
      <w:r w:rsidRPr="00ED266F">
        <w:rPr>
          <w:rFonts w:ascii="Times New Roman" w:hAnsi="Times New Roman" w:cs="Times New Roman"/>
          <w:w w:val="79"/>
          <w:lang w:val="el-GR"/>
        </w:rPr>
        <w:t>2</w:t>
      </w:r>
      <w:r w:rsidRPr="00ED266F">
        <w:rPr>
          <w:rFonts w:ascii="Times New Roman" w:hAnsi="Times New Roman" w:cs="Times New Roman"/>
          <w:i/>
          <w:w w:val="91"/>
          <w:lang w:val="el-GR"/>
        </w:rPr>
        <w:t>.</w:t>
      </w:r>
      <w:r w:rsidRPr="00ED266F">
        <w:rPr>
          <w:rFonts w:ascii="Times New Roman" w:hAnsi="Times New Roman" w:cs="Times New Roman"/>
          <w:w w:val="79"/>
          <w:lang w:val="el-GR"/>
        </w:rPr>
        <w:t xml:space="preserve">478918750 </w:t>
      </w:r>
      <w:r w:rsidRPr="00ED266F">
        <w:rPr>
          <w:rFonts w:ascii="Times New Roman" w:hAnsi="Times New Roman" w:cs="Times New Roman"/>
          <w:spacing w:val="-191"/>
          <w:w w:val="86"/>
          <w:position w:val="10"/>
        </w:rPr>
        <w:t></w:t>
      </w:r>
    </w:p>
    <w:p w14:paraId="7124D318" w14:textId="77777777" w:rsidR="00D36F6E" w:rsidRPr="00ED266F" w:rsidRDefault="00F6074B">
      <w:pPr>
        <w:pStyle w:val="BodyText"/>
        <w:spacing w:before="80"/>
        <w:ind w:left="512"/>
        <w:rPr>
          <w:rFonts w:ascii="Times New Roman" w:hAnsi="Times New Roman" w:cs="Times New Roman"/>
          <w:lang w:val="el-GR"/>
        </w:rPr>
      </w:pPr>
      <w:r w:rsidRPr="00ED266F">
        <w:rPr>
          <w:rFonts w:ascii="Times New Roman" w:hAnsi="Times New Roman" w:cs="Times New Roman"/>
          <w:spacing w:val="-2"/>
          <w:w w:val="90"/>
          <w:lang w:val="el-GR"/>
        </w:rPr>
        <w:t>2</w:t>
      </w:r>
      <w:r w:rsidRPr="00ED266F">
        <w:rPr>
          <w:rFonts w:ascii="Times New Roman" w:hAnsi="Times New Roman" w:cs="Times New Roman"/>
          <w:i/>
          <w:spacing w:val="-2"/>
          <w:w w:val="90"/>
          <w:lang w:val="el-GR"/>
        </w:rPr>
        <w:t>.</w:t>
      </w:r>
      <w:r w:rsidRPr="00ED266F">
        <w:rPr>
          <w:rFonts w:ascii="Times New Roman" w:hAnsi="Times New Roman" w:cs="Times New Roman"/>
          <w:spacing w:val="-2"/>
          <w:w w:val="90"/>
          <w:lang w:val="el-GR"/>
        </w:rPr>
        <w:t>478918750</w:t>
      </w:r>
    </w:p>
    <w:p w14:paraId="2CC343E5" w14:textId="77777777" w:rsidR="00D36F6E" w:rsidRPr="00ED266F" w:rsidRDefault="00F6074B">
      <w:pPr>
        <w:pStyle w:val="BodyText"/>
        <w:spacing w:before="40"/>
        <w:ind w:left="250"/>
        <w:rPr>
          <w:rFonts w:ascii="Times New Roman" w:hAnsi="Times New Roman" w:cs="Times New Roman"/>
          <w:position w:val="21"/>
          <w:lang w:val="el-GR"/>
        </w:rPr>
      </w:pPr>
      <w:r w:rsidRPr="00ED266F">
        <w:rPr>
          <w:rFonts w:ascii="Times New Roman" w:hAnsi="Times New Roman" w:cs="Times New Roman"/>
          <w:w w:val="80"/>
          <w:position w:val="21"/>
        </w:rPr>
        <w:t></w:t>
      </w:r>
      <w:r w:rsidRPr="00ED266F">
        <w:rPr>
          <w:rFonts w:ascii="Times New Roman" w:hAnsi="Times New Roman" w:cs="Times New Roman"/>
          <w:w w:val="80"/>
          <w:position w:val="21"/>
          <w:lang w:val="el-GR"/>
        </w:rPr>
        <w:t xml:space="preserve"> </w:t>
      </w:r>
      <w:r w:rsidRPr="00ED266F">
        <w:rPr>
          <w:rFonts w:ascii="Times New Roman" w:hAnsi="Times New Roman" w:cs="Times New Roman"/>
          <w:w w:val="80"/>
          <w:lang w:val="el-GR"/>
        </w:rPr>
        <w:t>1</w:t>
      </w:r>
      <w:r w:rsidRPr="00ED266F">
        <w:rPr>
          <w:rFonts w:ascii="Times New Roman" w:hAnsi="Times New Roman" w:cs="Times New Roman"/>
          <w:i/>
          <w:w w:val="80"/>
          <w:lang w:val="el-GR"/>
        </w:rPr>
        <w:t>.</w:t>
      </w:r>
      <w:r w:rsidRPr="00ED266F">
        <w:rPr>
          <w:rFonts w:ascii="Times New Roman" w:hAnsi="Times New Roman" w:cs="Times New Roman"/>
          <w:w w:val="80"/>
          <w:lang w:val="el-GR"/>
        </w:rPr>
        <w:t xml:space="preserve">0000000000 </w:t>
      </w:r>
      <w:r w:rsidRPr="00ED266F">
        <w:rPr>
          <w:rFonts w:ascii="Times New Roman" w:hAnsi="Times New Roman" w:cs="Times New Roman"/>
          <w:spacing w:val="-10"/>
          <w:w w:val="80"/>
          <w:position w:val="21"/>
        </w:rPr>
        <w:t></w:t>
      </w:r>
    </w:p>
    <w:p w14:paraId="5A106B8D" w14:textId="77777777" w:rsidR="00D36F6E" w:rsidRPr="00ED266F" w:rsidRDefault="00F6074B">
      <w:pPr>
        <w:spacing w:line="242" w:lineRule="exact"/>
        <w:ind w:left="1111"/>
        <w:rPr>
          <w:rFonts w:ascii="Times New Roman" w:hAnsi="Times New Roman" w:cs="Times New Roman"/>
          <w:position w:val="-4"/>
          <w:sz w:val="12"/>
          <w:lang w:val="el-GR"/>
        </w:rPr>
      </w:pPr>
      <w:r w:rsidRPr="00ED266F">
        <w:rPr>
          <w:rFonts w:ascii="Times New Roman" w:hAnsi="Times New Roman" w:cs="Times New Roman"/>
          <w:lang w:val="el-GR"/>
        </w:rPr>
        <w:br w:type="column"/>
      </w:r>
      <w:r w:rsidRPr="00ED266F">
        <w:rPr>
          <w:rFonts w:ascii="Times New Roman" w:hAnsi="Times New Roman" w:cs="Times New Roman"/>
          <w:i/>
          <w:spacing w:val="-6"/>
          <w:lang w:val="el-GR"/>
        </w:rPr>
        <w:t>ξ</w:t>
      </w:r>
      <w:r w:rsidRPr="00ED266F">
        <w:rPr>
          <w:rFonts w:ascii="Times New Roman" w:hAnsi="Times New Roman" w:cs="Times New Roman"/>
          <w:i/>
          <w:spacing w:val="-6"/>
        </w:rPr>
        <w:t>s</w:t>
      </w:r>
      <w:r w:rsidRPr="00ED266F">
        <w:rPr>
          <w:rFonts w:ascii="Times New Roman" w:hAnsi="Times New Roman" w:cs="Times New Roman"/>
          <w:spacing w:val="-6"/>
          <w:position w:val="-4"/>
          <w:sz w:val="12"/>
          <w:lang w:val="el-GR"/>
        </w:rPr>
        <w:t>6</w:t>
      </w:r>
    </w:p>
    <w:p w14:paraId="42FAE560" w14:textId="77777777" w:rsidR="00D36F6E" w:rsidRPr="00ED266F" w:rsidRDefault="00F6074B">
      <w:pPr>
        <w:spacing w:before="53" w:line="254" w:lineRule="exact"/>
        <w:ind w:left="1111"/>
        <w:rPr>
          <w:rFonts w:ascii="Times New Roman" w:hAnsi="Times New Roman" w:cs="Times New Roman"/>
          <w:position w:val="-4"/>
          <w:sz w:val="12"/>
          <w:lang w:val="el-GR"/>
        </w:rPr>
      </w:pPr>
      <w:r w:rsidRPr="00ED266F">
        <w:rPr>
          <w:rFonts w:ascii="Times New Roman" w:hAnsi="Times New Roman" w:cs="Times New Roman"/>
          <w:noProof/>
          <w:position w:val="-4"/>
          <w:sz w:val="12"/>
        </w:rPr>
        <mc:AlternateContent>
          <mc:Choice Requires="wps">
            <w:drawing>
              <wp:anchor distT="0" distB="0" distL="0" distR="0" simplePos="0" relativeHeight="483731968" behindDoc="1" locked="0" layoutInCell="1" allowOverlap="1" wp14:anchorId="22874176" wp14:editId="39E7044A">
                <wp:simplePos x="0" y="0"/>
                <wp:positionH relativeFrom="page">
                  <wp:posOffset>4268101</wp:posOffset>
                </wp:positionH>
                <wp:positionV relativeFrom="paragraph">
                  <wp:posOffset>125913</wp:posOffset>
                </wp:positionV>
                <wp:extent cx="121285" cy="524510"/>
                <wp:effectExtent l="0" t="0" r="0" b="0"/>
                <wp:wrapNone/>
                <wp:docPr id="517" name="Text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524510"/>
                        </a:xfrm>
                        <a:prstGeom prst="rect">
                          <a:avLst/>
                        </a:prstGeom>
                      </wps:spPr>
                      <wps:txbx>
                        <w:txbxContent>
                          <w:p w14:paraId="3A585C61" w14:textId="77777777" w:rsidR="00D36F6E" w:rsidRDefault="00F6074B">
                            <w:pPr>
                              <w:spacing w:line="182" w:lineRule="auto"/>
                              <w:rPr>
                                <w:rFonts w:ascii="Verdana" w:hAnsi="Verdana"/>
                                <w:position w:val="-26"/>
                              </w:rPr>
                            </w:pPr>
                            <w:r>
                              <w:rPr>
                                <w:rFonts w:ascii="Verdana" w:hAnsi="Verdana"/>
                                <w:spacing w:val="-101"/>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17" style="position:absolute;left:0;text-align:left;margin-left:336.05pt;margin-top:9.9pt;width:9.55pt;height:41.3pt;z-index:-19584512;visibility:visible;mso-wrap-style:square;mso-wrap-distance-left:0;mso-wrap-distance-top:0;mso-wrap-distance-right:0;mso-wrap-distance-bottom:0;mso-position-horizontal:absolute;mso-position-horizontal-relative:page;mso-position-vertical:absolute;mso-position-vertical-relative:text;v-text-anchor:top" o:spid="_x0000_s151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mnmmQEAACMDAAAOAAAAZHJzL2Uyb0RvYy54bWysUs2O0zAQviPxDpbvNG20Xa2ipquFFQhp&#10;BUgLD+A6dmMRe8yM26Rvz9ibtghuaC/OOB5/8/14cz/5QRwNkoPQytViKYUJGjoX9q388f3juzsp&#10;KKnQqQGCaeXJkLzfvn2zGWNjauhh6AwKBgnUjLGVfUqxqSrSvfGKFhBN4EML6FXiLe6rDtXI6H6o&#10;6uXythoBu4igDRH/fXw5lNuCb63R6au1ZJIYWsncUlmxrLu8VtuNavaoYu/0TEP9BwuvXOChF6hH&#10;lZQ4oPsHyjuNQGDTQoOvwFqnTdHAalbLv9Q89yqaooXNoXixiV4PVn85PsdvKNL0HiYOsIig+AT6&#10;J7E31RipmXuyp9QQd2ehk0WfvyxB8EX29nTx00xJ6IxWr+q7tRSaj9b1zXpV/K6ulyNS+mTAi1y0&#10;EjmuQkAdnyjl8ao5t8xcXsZnImnaTcJ1POX2JseY/+2gO7GYkfNsJf06KDRSDJ8DG5bDPxd4Lnbn&#10;AtPwAcoTyZoCPBwSWFcoXHFnCpxEYTa/mhz1n/vSdX3b298AAAD//wMAUEsDBBQABgAIAAAAIQBy&#10;bART3wAAAAoBAAAPAAAAZHJzL2Rvd25yZXYueG1sTI/BTsMwEETvSP0Haytxo3YiFEiIU1UITkiI&#10;NBw4OrGbWI3XIXbb8PcsJ3rcmafZmXK7uJGdzRysRwnJRgAz2HltsZfw2bzePQILUaFWo0cj4ccE&#10;2Farm1IV2l+wNud97BmFYCiUhCHGqeA8dINxKmz8ZJC8g5+dinTOPdezulC4G3kqRMadskgfBjWZ&#10;58F0x/3JSdh9Yf1iv9/bj/pQ26bJBb5lRylv18vuCVg0S/yH4a8+VYeKOrX+hDqwUUL2kCaEkpHT&#10;BAKyPEmBtSSI9B54VfLrCdUvAAAA//8DAFBLAQItABQABgAIAAAAIQC2gziS/gAAAOEBAAATAAAA&#10;AAAAAAAAAAAAAAAAAABbQ29udGVudF9UeXBlc10ueG1sUEsBAi0AFAAGAAgAAAAhADj9If/WAAAA&#10;lAEAAAsAAAAAAAAAAAAAAAAALwEAAF9yZWxzLy5yZWxzUEsBAi0AFAAGAAgAAAAhAMDyaeaZAQAA&#10;IwMAAA4AAAAAAAAAAAAAAAAALgIAAGRycy9lMm9Eb2MueG1sUEsBAi0AFAAGAAgAAAAhAHJsBFPf&#10;AAAACgEAAA8AAAAAAAAAAAAAAAAA8wMAAGRycy9kb3ducmV2LnhtbFBLBQYAAAAABAAEAPMAAAD/&#10;BAAAAAA=&#10;" w14:anchorId="22874176">
                <v:textbox inset="0,0,0,0">
                  <w:txbxContent>
                    <w:p w:rsidR="00D36F6E" w:rsidRDefault="00F6074B" w14:paraId="3A585C61" w14:textId="77777777">
                      <w:pPr>
                        <w:spacing w:line="182" w:lineRule="auto"/>
                        <w:rPr>
                          <w:rFonts w:ascii="Verdana" w:hAnsi="Verdana"/>
                          <w:position w:val="-26"/>
                        </w:rPr>
                      </w:pPr>
                      <w:r>
                        <w:rPr>
                          <w:rFonts w:ascii="Verdana" w:hAnsi="Verdana"/>
                          <w:spacing w:val="-101"/>
                          <w:w w:val="85"/>
                          <w:lang w:val="Greek"/>
                        </w:rPr>
                        <w:t></w:t>
                      </w:r>
                    </w:p>
                  </w:txbxContent>
                </v:textbox>
                <w10:wrap anchorx="page"/>
              </v:shape>
            </w:pict>
          </mc:Fallback>
        </mc:AlternateContent>
      </w:r>
      <w:r w:rsidRPr="00ED266F">
        <w:rPr>
          <w:rFonts w:ascii="Times New Roman" w:hAnsi="Times New Roman" w:cs="Times New Roman"/>
          <w:i/>
          <w:spacing w:val="-6"/>
          <w:lang w:val="el-GR"/>
        </w:rPr>
        <w:t>ξ</w:t>
      </w:r>
      <w:r w:rsidRPr="00ED266F">
        <w:rPr>
          <w:rFonts w:ascii="Times New Roman" w:hAnsi="Times New Roman" w:cs="Times New Roman"/>
          <w:i/>
          <w:spacing w:val="-6"/>
        </w:rPr>
        <w:t>s</w:t>
      </w:r>
      <w:r w:rsidRPr="00ED266F">
        <w:rPr>
          <w:rFonts w:ascii="Times New Roman" w:hAnsi="Times New Roman" w:cs="Times New Roman"/>
          <w:spacing w:val="-6"/>
          <w:position w:val="-4"/>
          <w:sz w:val="12"/>
          <w:lang w:val="el-GR"/>
        </w:rPr>
        <w:t>7</w:t>
      </w:r>
    </w:p>
    <w:p w14:paraId="2E3E75F5" w14:textId="77777777" w:rsidR="00D36F6E" w:rsidRPr="00ED266F" w:rsidRDefault="00F6074B">
      <w:pPr>
        <w:spacing w:line="204" w:lineRule="auto"/>
        <w:ind w:left="821"/>
        <w:rPr>
          <w:rFonts w:ascii="Times New Roman" w:hAnsi="Times New Roman" w:cs="Times New Roman"/>
          <w:position w:val="-15"/>
          <w:sz w:val="12"/>
          <w:lang w:val="el-GR"/>
        </w:rPr>
      </w:pPr>
      <w:r w:rsidRPr="00ED266F">
        <w:rPr>
          <w:rFonts w:ascii="Times New Roman" w:hAnsi="Times New Roman" w:cs="Times New Roman"/>
        </w:rPr>
        <w:t></w:t>
      </w:r>
      <w:r w:rsidRPr="00ED266F">
        <w:rPr>
          <w:rFonts w:ascii="Times New Roman" w:hAnsi="Times New Roman" w:cs="Times New Roman"/>
          <w:lang w:val="el-GR"/>
        </w:rPr>
        <w:t xml:space="preserve"> </w:t>
      </w:r>
      <w:r w:rsidRPr="00ED266F">
        <w:rPr>
          <w:rFonts w:ascii="Times New Roman" w:hAnsi="Times New Roman" w:cs="Times New Roman"/>
          <w:i/>
          <w:spacing w:val="-9"/>
          <w:position w:val="-9"/>
          <w:lang w:val="el-GR"/>
        </w:rPr>
        <w:t>ξ</w:t>
      </w:r>
      <w:r w:rsidRPr="00ED266F">
        <w:rPr>
          <w:rFonts w:ascii="Times New Roman" w:hAnsi="Times New Roman" w:cs="Times New Roman"/>
          <w:i/>
          <w:spacing w:val="-9"/>
          <w:position w:val="-9"/>
        </w:rPr>
        <w:t>s</w:t>
      </w:r>
      <w:r w:rsidRPr="00ED266F">
        <w:rPr>
          <w:rFonts w:ascii="Times New Roman" w:hAnsi="Times New Roman" w:cs="Times New Roman"/>
          <w:i/>
          <w:spacing w:val="-9"/>
          <w:position w:val="-9"/>
          <w:lang w:val="el-GR"/>
        </w:rPr>
        <w:t>8</w:t>
      </w:r>
    </w:p>
    <w:p w14:paraId="2D4008EE" w14:textId="77777777" w:rsidR="00D36F6E" w:rsidRPr="00ED266F" w:rsidRDefault="00F6074B">
      <w:pPr>
        <w:spacing w:before="53"/>
        <w:ind w:left="1111"/>
        <w:rPr>
          <w:rFonts w:ascii="Times New Roman" w:hAnsi="Times New Roman" w:cs="Times New Roman"/>
          <w:position w:val="-4"/>
          <w:sz w:val="12"/>
          <w:lang w:val="el-GR"/>
        </w:rPr>
      </w:pPr>
      <w:r w:rsidRPr="00ED266F">
        <w:rPr>
          <w:rFonts w:ascii="Times New Roman" w:hAnsi="Times New Roman" w:cs="Times New Roman"/>
          <w:i/>
          <w:spacing w:val="-6"/>
          <w:lang w:val="el-GR"/>
        </w:rPr>
        <w:t>ξ</w:t>
      </w:r>
      <w:r w:rsidRPr="00ED266F">
        <w:rPr>
          <w:rFonts w:ascii="Times New Roman" w:hAnsi="Times New Roman" w:cs="Times New Roman"/>
          <w:i/>
          <w:spacing w:val="-6"/>
        </w:rPr>
        <w:t>s</w:t>
      </w:r>
      <w:r w:rsidRPr="00ED266F">
        <w:rPr>
          <w:rFonts w:ascii="Times New Roman" w:hAnsi="Times New Roman" w:cs="Times New Roman"/>
          <w:spacing w:val="-6"/>
          <w:position w:val="-4"/>
          <w:sz w:val="12"/>
          <w:lang w:val="el-GR"/>
        </w:rPr>
        <w:t>9</w:t>
      </w:r>
    </w:p>
    <w:p w14:paraId="0CA34C89" w14:textId="77777777" w:rsidR="00D36F6E" w:rsidRPr="00ED266F" w:rsidRDefault="00F6074B">
      <w:pPr>
        <w:spacing w:line="262" w:lineRule="exact"/>
        <w:ind w:left="79"/>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spacing w:val="-10"/>
          <w:w w:val="85"/>
        </w:rPr>
        <w:t></w:t>
      </w:r>
    </w:p>
    <w:p w14:paraId="6FBBCE7A" w14:textId="77777777" w:rsidR="00D36F6E" w:rsidRPr="00ED266F" w:rsidRDefault="00F6074B">
      <w:pPr>
        <w:spacing w:before="125"/>
        <w:ind w:left="79"/>
        <w:rPr>
          <w:rFonts w:ascii="Times New Roman" w:hAnsi="Times New Roman" w:cs="Times New Roman"/>
          <w:position w:val="-26"/>
          <w:lang w:val="el-GR"/>
        </w:rPr>
      </w:pPr>
      <w:r w:rsidRPr="00ED266F">
        <w:rPr>
          <w:rFonts w:ascii="Times New Roman" w:hAnsi="Times New Roman" w:cs="Times New Roman"/>
          <w:spacing w:val="-133"/>
          <w:w w:val="85"/>
          <w:position w:val="-12"/>
        </w:rPr>
        <w:t></w:t>
      </w:r>
    </w:p>
    <w:p w14:paraId="12ED0CB1" w14:textId="77777777" w:rsidR="00D36F6E" w:rsidRPr="00ED266F" w:rsidRDefault="00F6074B">
      <w:pPr>
        <w:spacing w:line="262" w:lineRule="exact"/>
        <w:ind w:left="250"/>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spacing w:val="-10"/>
          <w:w w:val="85"/>
        </w:rPr>
        <w:t></w:t>
      </w:r>
    </w:p>
    <w:p w14:paraId="2B0CAB35" w14:textId="77777777" w:rsidR="00D36F6E" w:rsidRPr="00ED266F" w:rsidRDefault="00F6074B">
      <w:pPr>
        <w:spacing w:before="125"/>
        <w:ind w:left="250"/>
        <w:rPr>
          <w:rFonts w:ascii="Times New Roman" w:hAnsi="Times New Roman" w:cs="Times New Roman"/>
          <w:position w:val="-26"/>
          <w:lang w:val="el-GR"/>
        </w:rPr>
      </w:pPr>
      <w:r w:rsidRPr="00ED266F">
        <w:rPr>
          <w:rFonts w:ascii="Times New Roman" w:hAnsi="Times New Roman" w:cs="Times New Roman"/>
          <w:spacing w:val="-133"/>
          <w:w w:val="85"/>
          <w:position w:val="-12"/>
        </w:rPr>
        <w:t></w:t>
      </w:r>
    </w:p>
    <w:p w14:paraId="2010DFFB" w14:textId="77777777" w:rsidR="00D36F6E" w:rsidRPr="00ED266F" w:rsidRDefault="00F6074B">
      <w:pPr>
        <w:pStyle w:val="BodyText"/>
        <w:spacing w:line="215" w:lineRule="exact"/>
        <w:ind w:left="168"/>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spacing w:val="-2"/>
          <w:w w:val="90"/>
          <w:lang w:val="el-GR"/>
        </w:rPr>
        <w:t>5</w:t>
      </w:r>
      <w:r w:rsidRPr="00ED266F">
        <w:rPr>
          <w:rFonts w:ascii="Times New Roman" w:hAnsi="Times New Roman" w:cs="Times New Roman"/>
          <w:i/>
          <w:spacing w:val="-2"/>
          <w:w w:val="90"/>
          <w:lang w:val="el-GR"/>
        </w:rPr>
        <w:t>.</w:t>
      </w:r>
      <w:r w:rsidRPr="00ED266F">
        <w:rPr>
          <w:rFonts w:ascii="Times New Roman" w:hAnsi="Times New Roman" w:cs="Times New Roman"/>
          <w:spacing w:val="-2"/>
          <w:w w:val="90"/>
          <w:lang w:val="el-GR"/>
        </w:rPr>
        <w:t>791637500</w:t>
      </w:r>
    </w:p>
    <w:p w14:paraId="426D5DDA" w14:textId="77777777" w:rsidR="00D36F6E" w:rsidRPr="00ED266F" w:rsidRDefault="00F6074B">
      <w:pPr>
        <w:pStyle w:val="BodyText"/>
        <w:spacing w:before="80" w:line="242" w:lineRule="exact"/>
        <w:ind w:left="168"/>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15777280" behindDoc="0" locked="0" layoutInCell="1" allowOverlap="1" wp14:anchorId="6E9C5C1A" wp14:editId="7F864DBF">
                <wp:simplePos x="0" y="0"/>
                <wp:positionH relativeFrom="page">
                  <wp:posOffset>6039434</wp:posOffset>
                </wp:positionH>
                <wp:positionV relativeFrom="paragraph">
                  <wp:posOffset>142861</wp:posOffset>
                </wp:positionV>
                <wp:extent cx="121285" cy="524510"/>
                <wp:effectExtent l="0" t="0" r="0" b="0"/>
                <wp:wrapNone/>
                <wp:docPr id="518" name="Text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524510"/>
                        </a:xfrm>
                        <a:prstGeom prst="rect">
                          <a:avLst/>
                        </a:prstGeom>
                      </wps:spPr>
                      <wps:txbx>
                        <w:txbxContent>
                          <w:p w14:paraId="327FD545" w14:textId="77777777" w:rsidR="00D36F6E" w:rsidRDefault="00F6074B">
                            <w:pPr>
                              <w:spacing w:line="182" w:lineRule="auto"/>
                              <w:rPr>
                                <w:rFonts w:ascii="Verdana" w:hAnsi="Verdana"/>
                                <w:position w:val="-26"/>
                              </w:rPr>
                            </w:pPr>
                            <w:r>
                              <w:rPr>
                                <w:rFonts w:ascii="Verdana" w:hAnsi="Verdana"/>
                                <w:spacing w:val="-101"/>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18" style="position:absolute;left:0;text-align:left;margin-left:475.55pt;margin-top:11.25pt;width:9.55pt;height:41.3pt;z-index:15777280;visibility:visible;mso-wrap-style:square;mso-wrap-distance-left:0;mso-wrap-distance-top:0;mso-wrap-distance-right:0;mso-wrap-distance-bottom:0;mso-position-horizontal:absolute;mso-position-horizontal-relative:page;mso-position-vertical:absolute;mso-position-vertical-relative:text;v-text-anchor:top" o:spid="_x0000_s151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sWXmQEAACMDAAAOAAAAZHJzL2Uyb0RvYy54bWysUs2O0zAQviPxDpbv1G1EV6uo6QpYgZBW&#10;gLTLA7iO3UTEHjPjNunbM/amLYLbai/OOB5/8/14czf5QRwtUg+hkavFUgobDLR92Dfy59Pnd7dS&#10;UNKh1QME28iTJXm3fftmM8baVtDB0FoUDBKoHmMju5RirRSZznpNC4g28KED9DrxFveqRT0yuh9U&#10;tVzeqBGwjQjGEvHf++dDuS34zlmTvjtHNomhkcwtlRXLusur2m50vUcdu97MNPQLWHjdBx56gbrX&#10;SYsD9v9B+d4gELi0MOAVONcbWzSwmtXyHzWPnY62aGFzKF5soteDNd+Oj/EHijR9hIkDLCIoPoD5&#10;ReyNGiPVc0/2lGri7ix0cujzlyUIvsjeni5+2ikJk9GqVXW7lsLw0bp6v14Vv9X1ckRKXyx4kYtG&#10;IsdVCOjjA6U8XtfnlpnL8/hMJE27SfQtT7lZ5xjzvx20JxYzcp6NpN8HjVaK4Wtgw3L45wLPxe5c&#10;YBo+QXkiWVOAD4cEri8UrrgzBU6iMJtfTY76733pur7t7R8AAAD//wMAUEsDBBQABgAIAAAAIQDv&#10;QCXO3wAAAAoBAAAPAAAAZHJzL2Rvd25yZXYueG1sTI/BTsMwEETvSPyDtUjcqJ1IKSTEqaqqnJAQ&#10;aThwdGI3sRqvQ+y24e9ZTnBczdPM23KzuJFdzBysRwnJSgAz2HltsZfw0bw8PAELUaFWo0cj4dsE&#10;2FS3N6UqtL9ibS6H2DMqwVAoCUOMU8F56AbjVFj5ySBlRz87Femce65ndaVyN/JUiDV3yiItDGoy&#10;u8F0p8PZSdh+Yr23X2/te32sbdPkAl/XJynv75btM7BolvgHw68+qUNFTq0/ow5slJBnSUKohDTN&#10;gBGQP4oUWEukyBLgVcn/v1D9AAAA//8DAFBLAQItABQABgAIAAAAIQC2gziS/gAAAOEBAAATAAAA&#10;AAAAAAAAAAAAAAAAAABbQ29udGVudF9UeXBlc10ueG1sUEsBAi0AFAAGAAgAAAAhADj9If/WAAAA&#10;lAEAAAsAAAAAAAAAAAAAAAAALwEAAF9yZWxzLy5yZWxzUEsBAi0AFAAGAAgAAAAhAIcqxZeZAQAA&#10;IwMAAA4AAAAAAAAAAAAAAAAALgIAAGRycy9lMm9Eb2MueG1sUEsBAi0AFAAGAAgAAAAhAO9AJc7f&#10;AAAACgEAAA8AAAAAAAAAAAAAAAAA8wMAAGRycy9kb3ducmV2LnhtbFBLBQYAAAAABAAEAPMAAAD/&#10;BAAAAAA=&#10;" w14:anchorId="6E9C5C1A">
                <v:textbox inset="0,0,0,0">
                  <w:txbxContent>
                    <w:p w:rsidR="00D36F6E" w:rsidRDefault="00F6074B" w14:paraId="327FD545" w14:textId="77777777">
                      <w:pPr>
                        <w:spacing w:line="182" w:lineRule="auto"/>
                        <w:rPr>
                          <w:rFonts w:ascii="Verdana" w:hAnsi="Verdana"/>
                          <w:position w:val="-26"/>
                        </w:rPr>
                      </w:pPr>
                      <w:r>
                        <w:rPr>
                          <w:rFonts w:ascii="Verdana" w:hAnsi="Verdana"/>
                          <w:spacing w:val="-101"/>
                          <w:w w:val="85"/>
                          <w:lang w:val="Greek"/>
                        </w:rPr>
                        <w:t></w:t>
                      </w:r>
                    </w:p>
                  </w:txbxContent>
                </v:textbox>
                <w10:wrap anchorx="page"/>
              </v:shape>
            </w:pict>
          </mc:Fallback>
        </mc:AlternateContent>
      </w:r>
      <w:r w:rsidRPr="00ED266F">
        <w:rPr>
          <w:rFonts w:ascii="Times New Roman" w:hAnsi="Times New Roman" w:cs="Times New Roman"/>
          <w:spacing w:val="-2"/>
          <w:w w:val="90"/>
          <w:lang w:val="el-GR"/>
        </w:rPr>
        <w:t>6</w:t>
      </w:r>
      <w:r w:rsidRPr="00ED266F">
        <w:rPr>
          <w:rFonts w:ascii="Times New Roman" w:hAnsi="Times New Roman" w:cs="Times New Roman"/>
          <w:i/>
          <w:spacing w:val="-2"/>
          <w:w w:val="90"/>
          <w:lang w:val="el-GR"/>
        </w:rPr>
        <w:t>. Η</w:t>
      </w:r>
      <w:r w:rsidRPr="00ED266F">
        <w:rPr>
          <w:rFonts w:ascii="Times New Roman" w:hAnsi="Times New Roman" w:cs="Times New Roman"/>
          <w:spacing w:val="-2"/>
          <w:w w:val="90"/>
          <w:lang w:val="el-GR"/>
        </w:rPr>
        <w:t>041650000</w:t>
      </w:r>
    </w:p>
    <w:p w14:paraId="78B63A7A" w14:textId="77777777" w:rsidR="00D36F6E" w:rsidRPr="00ED266F" w:rsidRDefault="00F6074B">
      <w:pPr>
        <w:pStyle w:val="BodyText"/>
        <w:spacing w:line="355" w:lineRule="exact"/>
        <w:ind w:left="168"/>
        <w:rPr>
          <w:rFonts w:ascii="Times New Roman" w:hAnsi="Times New Roman" w:cs="Times New Roman"/>
          <w:position w:val="10"/>
          <w:lang w:val="el-GR"/>
        </w:rPr>
      </w:pPr>
      <w:r w:rsidRPr="00ED266F">
        <w:rPr>
          <w:rFonts w:ascii="Times New Roman" w:hAnsi="Times New Roman" w:cs="Times New Roman"/>
          <w:w w:val="80"/>
        </w:rPr>
        <w:t>on</w:t>
      </w:r>
      <w:r w:rsidRPr="00ED266F">
        <w:rPr>
          <w:rFonts w:ascii="Times New Roman" w:hAnsi="Times New Roman" w:cs="Times New Roman"/>
          <w:w w:val="80"/>
          <w:lang w:val="el-GR"/>
        </w:rPr>
        <w:t xml:space="preserve"> 5 Ιούλιος</w:t>
      </w:r>
      <w:r w:rsidRPr="00ED266F">
        <w:rPr>
          <w:rFonts w:ascii="Times New Roman" w:hAnsi="Times New Roman" w:cs="Times New Roman"/>
          <w:i/>
          <w:w w:val="80"/>
          <w:lang w:val="el-GR"/>
        </w:rPr>
        <w:t xml:space="preserve"> 201</w:t>
      </w:r>
      <w:r w:rsidRPr="00ED266F">
        <w:rPr>
          <w:rFonts w:ascii="Times New Roman" w:hAnsi="Times New Roman" w:cs="Times New Roman"/>
          <w:w w:val="80"/>
          <w:lang w:val="el-GR"/>
        </w:rPr>
        <w:t xml:space="preserve">041637500 </w:t>
      </w:r>
      <w:r w:rsidRPr="00ED266F">
        <w:rPr>
          <w:rFonts w:ascii="Times New Roman" w:hAnsi="Times New Roman" w:cs="Times New Roman"/>
          <w:spacing w:val="-201"/>
          <w:w w:val="95"/>
          <w:position w:val="10"/>
        </w:rPr>
        <w:t></w:t>
      </w:r>
    </w:p>
    <w:p w14:paraId="01EE42B3" w14:textId="77777777" w:rsidR="00D36F6E" w:rsidRPr="00ED266F" w:rsidRDefault="00F6074B">
      <w:pPr>
        <w:pStyle w:val="BodyText"/>
        <w:spacing w:before="80"/>
        <w:ind w:left="168"/>
        <w:rPr>
          <w:rFonts w:ascii="Times New Roman" w:hAnsi="Times New Roman" w:cs="Times New Roman"/>
          <w:lang w:val="el-GR"/>
        </w:rPr>
      </w:pPr>
      <w:r w:rsidRPr="00ED266F">
        <w:rPr>
          <w:rFonts w:ascii="Times New Roman" w:hAnsi="Times New Roman" w:cs="Times New Roman"/>
          <w:spacing w:val="-2"/>
          <w:w w:val="90"/>
          <w:lang w:val="el-GR"/>
        </w:rPr>
        <w:t>7</w:t>
      </w:r>
      <w:r w:rsidRPr="00ED266F">
        <w:rPr>
          <w:rFonts w:ascii="Times New Roman" w:hAnsi="Times New Roman" w:cs="Times New Roman"/>
          <w:i/>
          <w:spacing w:val="-2"/>
          <w:w w:val="90"/>
          <w:lang w:val="el-GR"/>
        </w:rPr>
        <w:t>.</w:t>
      </w:r>
      <w:r w:rsidRPr="00ED266F">
        <w:rPr>
          <w:rFonts w:ascii="Times New Roman" w:hAnsi="Times New Roman" w:cs="Times New Roman"/>
          <w:spacing w:val="-2"/>
          <w:w w:val="90"/>
          <w:lang w:val="el-GR"/>
        </w:rPr>
        <w:t>333275000</w:t>
      </w:r>
    </w:p>
    <w:p w14:paraId="2C81818E" w14:textId="77777777" w:rsidR="00D36F6E" w:rsidRPr="00ED266F" w:rsidRDefault="00D36F6E">
      <w:pPr>
        <w:pStyle w:val="BodyText"/>
        <w:rPr>
          <w:rFonts w:ascii="Times New Roman" w:hAnsi="Times New Roman" w:cs="Times New Roman"/>
          <w:lang w:val="el-GR"/>
        </w:rPr>
        <w:sectPr w:rsidR="00D36F6E" w:rsidRPr="00ED266F">
          <w:type w:val="continuous"/>
          <w:pgSz w:w="11910" w:h="16840"/>
          <w:pgMar w:top="660" w:right="1080" w:bottom="0" w:left="720" w:header="0" w:footer="956" w:gutter="0"/>
          <w:cols w:num="7" w:space="720" w:equalWidth="0">
            <w:col w:w="2807" w:space="40"/>
            <w:col w:w="271" w:space="39"/>
            <w:col w:w="1984" w:space="39"/>
            <w:col w:w="1359" w:space="40"/>
            <w:col w:w="271" w:space="39"/>
            <w:col w:w="442" w:space="40"/>
            <w:col w:w="2739"/>
          </w:cols>
        </w:sectPr>
      </w:pPr>
    </w:p>
    <w:p w14:paraId="7F53E4B9" w14:textId="77777777" w:rsidR="00D36F6E" w:rsidRPr="00ED266F" w:rsidRDefault="00F6074B">
      <w:pPr>
        <w:spacing w:before="53"/>
        <w:ind w:left="2245"/>
        <w:jc w:val="center"/>
        <w:rPr>
          <w:rFonts w:ascii="Times New Roman" w:hAnsi="Times New Roman" w:cs="Times New Roman"/>
          <w:position w:val="-4"/>
          <w:sz w:val="12"/>
          <w:lang w:val="el-GR"/>
        </w:rPr>
      </w:pPr>
      <w:r w:rsidRPr="00ED266F">
        <w:rPr>
          <w:rFonts w:ascii="Times New Roman" w:hAnsi="Times New Roman" w:cs="Times New Roman"/>
          <w:noProof/>
          <w:position w:val="-4"/>
          <w:sz w:val="12"/>
        </w:rPr>
        <mc:AlternateContent>
          <mc:Choice Requires="wps">
            <w:drawing>
              <wp:anchor distT="0" distB="0" distL="0" distR="0" simplePos="0" relativeHeight="483734016" behindDoc="1" locked="0" layoutInCell="1" allowOverlap="1" wp14:anchorId="5E61A5C6" wp14:editId="632193D7">
                <wp:simplePos x="0" y="0"/>
                <wp:positionH relativeFrom="page">
                  <wp:posOffset>1895652</wp:posOffset>
                </wp:positionH>
                <wp:positionV relativeFrom="paragraph">
                  <wp:posOffset>120372</wp:posOffset>
                </wp:positionV>
                <wp:extent cx="121285" cy="352425"/>
                <wp:effectExtent l="0" t="0" r="0" b="0"/>
                <wp:wrapNone/>
                <wp:docPr id="519" name="Text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51CEEBD2"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19" style="position:absolute;left:0;text-align:left;margin-left:149.25pt;margin-top:9.5pt;width:9.55pt;height:27.75pt;z-index:-19582464;visibility:visible;mso-wrap-style:square;mso-wrap-distance-left:0;mso-wrap-distance-top:0;mso-wrap-distance-right:0;mso-wrap-distance-bottom:0;mso-position-horizontal:absolute;mso-position-horizontal-relative:page;mso-position-vertical:absolute;mso-position-vertical-relative:text;v-text-anchor:top" o:spid="_x0000_s151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PRsmQEAACMDAAAOAAAAZHJzL2Uyb0RvYy54bWysUsFuGyEQvVfKPyDuMfamtqKV11GaqFWl&#10;qK2U9gMwC17UhaEM9q7/vgNe21V7q3IZBhjevPeG9cPoenbQES34hi9mc860V9Bav2v4j+8fb+85&#10;wyR9K3vwuuFHjfxhc/NuPYRaV9BB3+rICMRjPYSGdymFWghUnXYSZxC0p0sD0clE27gTbZQDobte&#10;VPP5SgwQ2xBBaUQ6fT5d8k3BN0ar9NUY1In1DSduqcRY4jZHsVnLehdl6KyaaMj/YOGk9dT0AvUs&#10;k2T7aP+BclZFQDBppsAJMMYqXTSQmsX8LzWvnQy6aCFzMFxswreDVV8Or+FbZGn8ACMNsIjA8ALq&#10;J5I3YghYTzXZU6yRqrPQ0USXV5LA6CF5e7z4qcfEVEarFtX9kjNFV3fL6n21zH6L6+MQMX3S4FhO&#10;Gh5pXIWAPLxgOpWeSyYup/aZSBq3I7MtdVmtMmw+20J7JDEDzbPh+Gsvo+as/+zJsDz8cxLPyfac&#10;xNQ/QfkiWZOHx30CYwuFK+5EgSZRREy/Jo/6z32puv7tzW8AAAD//wMAUEsDBBQABgAIAAAAIQBK&#10;OYoU3wAAAAkBAAAPAAAAZHJzL2Rvd25yZXYueG1sTI9BT4NAEIXvJv6HzZh4s0urpYWyNI3Rk4mR&#10;4qHHhZ0CKTuL7LbFf+940uPkfXnzvWw72V5ccPSdIwXzWQQCqXamo0bBZ/n6sAbhgyaje0eo4Bs9&#10;bPPbm0ynxl2pwMs+NIJLyKdaQRvCkErp6xat9jM3IHF2dKPVgc+xkWbUVy63vVxEUSyt7og/tHrA&#10;5xbr0/5sFewOVLx0X+/VR3EsurJMInqLT0rd3027DYiAU/iD4Vef1SFnp8qdyXjRK1gk6yWjHCS8&#10;iYHH+SoGUSlYPS1B5pn8vyD/AQAA//8DAFBLAQItABQABgAIAAAAIQC2gziS/gAAAOEBAAATAAAA&#10;AAAAAAAAAAAAAAAAAABbQ29udGVudF9UeXBlc10ueG1sUEsBAi0AFAAGAAgAAAAhADj9If/WAAAA&#10;lAEAAAsAAAAAAAAAAAAAAAAALwEAAF9yZWxzLy5yZWxzUEsBAi0AFAAGAAgAAAAhAHGY9GyZAQAA&#10;IwMAAA4AAAAAAAAAAAAAAAAALgIAAGRycy9lMm9Eb2MueG1sUEsBAi0AFAAGAAgAAAAhAEo5ihTf&#10;AAAACQEAAA8AAAAAAAAAAAAAAAAA8wMAAGRycy9kb3ducmV2LnhtbFBLBQYAAAAABAAEAPMAAAD/&#10;BAAAAAA=&#10;" w14:anchorId="5E61A5C6">
                <v:textbox inset="0,0,0,0">
                  <w:txbxContent>
                    <w:p w:rsidR="00D36F6E" w:rsidRDefault="00F6074B" w14:paraId="51CEEBD2"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i/>
          <w:spacing w:val="-5"/>
          <w:lang w:val="el-GR"/>
        </w:rPr>
        <w:t>ξ</w:t>
      </w:r>
      <w:r w:rsidRPr="00ED266F">
        <w:rPr>
          <w:rFonts w:ascii="Times New Roman" w:hAnsi="Times New Roman" w:cs="Times New Roman"/>
          <w:i/>
          <w:spacing w:val="-5"/>
        </w:rPr>
        <w:t>o</w:t>
      </w:r>
      <w:r w:rsidRPr="00ED266F">
        <w:rPr>
          <w:rFonts w:ascii="Times New Roman" w:hAnsi="Times New Roman" w:cs="Times New Roman"/>
          <w:spacing w:val="-5"/>
          <w:position w:val="-4"/>
          <w:sz w:val="12"/>
          <w:lang w:val="el-GR"/>
        </w:rPr>
        <w:t>2</w:t>
      </w:r>
    </w:p>
    <w:p w14:paraId="507A90A1" w14:textId="77777777" w:rsidR="00D36F6E" w:rsidRPr="00ED266F" w:rsidRDefault="00F6074B">
      <w:pPr>
        <w:tabs>
          <w:tab w:val="left" w:pos="2925"/>
        </w:tabs>
        <w:spacing w:before="54"/>
        <w:ind w:left="2265"/>
        <w:jc w:val="center"/>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37088" behindDoc="1" locked="0" layoutInCell="1" allowOverlap="1" wp14:anchorId="1A318310" wp14:editId="787DBC20">
                <wp:simplePos x="0" y="0"/>
                <wp:positionH relativeFrom="page">
                  <wp:posOffset>1895652</wp:posOffset>
                </wp:positionH>
                <wp:positionV relativeFrom="paragraph">
                  <wp:posOffset>155175</wp:posOffset>
                </wp:positionV>
                <wp:extent cx="121285" cy="352425"/>
                <wp:effectExtent l="0" t="0" r="0" b="0"/>
                <wp:wrapNone/>
                <wp:docPr id="520" name="Text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61F114CC"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20" style="position:absolute;left:0;text-align:left;margin-left:149.25pt;margin-top:12.2pt;width:9.55pt;height:27.75pt;z-index:-19579392;visibility:visible;mso-wrap-style:square;mso-wrap-distance-left:0;mso-wrap-distance-top:0;mso-wrap-distance-right:0;mso-wrap-distance-bottom:0;mso-position-horizontal:absolute;mso-position-horizontal-relative:page;mso-position-vertical:absolute;mso-position-vertical-relative:text;v-text-anchor:top" o:spid="_x0000_s151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FgdmQEAACMDAAAOAAAAZHJzL2Uyb0RvYy54bWysUsFuGyEQvVfKPyDuMfamTqOV11HTqFWl&#10;qI2U5gMwC17UhaEM9q7/vgNe21Vzq3oZBhjevPeG1f3oerbXES34hi9mc860V9Bav23464/P13ec&#10;YZK+lT143fCDRn6/vnq3GkKtK+igb3VkBOKxHkLDu5RCLQSqTjuJMwja06WB6GSibdyKNsqB0F0v&#10;qvn8VgwQ2xBBaUQ6fTxe8nXBN0ar9N0Y1In1DSduqcRY4iZHsV7Jehtl6KyaaMh/YOGk9dT0DPUo&#10;k2S7aN9AOasiIJg0U+AEGGOVLhpIzWL+l5qXTgZdtJA5GM424f+DVd/2L+E5sjQ+wEgDLCIwPIH6&#10;ieSNGALWU032FGuk6ix0NNHllSQwekjeHs5+6jExldGqRXW35EzR1c2yel8ts9/i8jhETF80OJaT&#10;hkcaVyEg90+YjqWnkonLsX0mksbNyGxLXW4/ZNh8toH2QGIGmmfD8ddORs1Z/9WTYXn4pySeks0p&#10;ian/BOWLZE0ePu4SGFsoXHAnCjSJImL6NXnUf+5L1eVvr38DAAD//wMAUEsDBBQABgAIAAAAIQCu&#10;m68F4AAAAAkBAAAPAAAAZHJzL2Rvd25yZXYueG1sTI/BTsMwDIbvSLxDZCRuLN0Y3do1nSYEJyRE&#10;Vw47po3XVmuc0mRbeXvMCW62/On392fbyfbigqPvHCmYzyIQSLUzHTUKPsvXhzUIHzQZ3TtCBd/o&#10;YZvf3mQ6Ne5KBV72oREcQj7VCtoQhlRKX7dotZ+5AYlvRzdaHXgdG2lGfeVw28tFFMXS6o74Q6sH&#10;fG6xPu3PVsHuQMVL9/VefRTHoivLJKK3+KTU/d2024AIOIU/GH71WR1ydqrcmYwXvYJFsn5ilIfl&#10;EgQDj/NVDKJSsEoSkHkm/zfIfwAAAP//AwBQSwECLQAUAAYACAAAACEAtoM4kv4AAADhAQAAEwAA&#10;AAAAAAAAAAAAAAAAAAAAW0NvbnRlbnRfVHlwZXNdLnhtbFBLAQItABQABgAIAAAAIQA4/SH/1gAA&#10;AJQBAAALAAAAAAAAAAAAAAAAAC8BAABfcmVscy8ucmVsc1BLAQItABQABgAIAAAAIQA2QFgdmQEA&#10;ACMDAAAOAAAAAAAAAAAAAAAAAC4CAABkcnMvZTJvRG9jLnhtbFBLAQItABQABgAIAAAAIQCum68F&#10;4AAAAAkBAAAPAAAAAAAAAAAAAAAAAPMDAABkcnMvZG93bnJldi54bWxQSwUGAAAAAAQABADzAAAA&#10;AAUAAAAA&#10;" w14:anchorId="1A318310">
                <v:textbox inset="0,0,0,0">
                  <w:txbxContent>
                    <w:p w:rsidR="00D36F6E" w:rsidRDefault="00F6074B" w14:paraId="61F114CC"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noProof/>
        </w:rPr>
        <mc:AlternateContent>
          <mc:Choice Requires="wps">
            <w:drawing>
              <wp:anchor distT="0" distB="0" distL="0" distR="0" simplePos="0" relativeHeight="483737600" behindDoc="1" locked="0" layoutInCell="1" allowOverlap="1" wp14:anchorId="0AA70420" wp14:editId="4455F3B3">
                <wp:simplePos x="0" y="0"/>
                <wp:positionH relativeFrom="page">
                  <wp:posOffset>2140762</wp:posOffset>
                </wp:positionH>
                <wp:positionV relativeFrom="paragraph">
                  <wp:posOffset>110779</wp:posOffset>
                </wp:positionV>
                <wp:extent cx="98425" cy="109220"/>
                <wp:effectExtent l="0" t="0" r="0" b="0"/>
                <wp:wrapNone/>
                <wp:docPr id="521" name="Text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 cy="109220"/>
                        </a:xfrm>
                        <a:prstGeom prst="rect">
                          <a:avLst/>
                        </a:prstGeom>
                      </wps:spPr>
                      <wps:txbx>
                        <w:txbxContent>
                          <w:p w14:paraId="3C5872C2" w14:textId="77777777" w:rsidR="00D36F6E" w:rsidRDefault="00F6074B">
                            <w:pPr>
                              <w:spacing w:line="157" w:lineRule="exact"/>
                              <w:rPr>
                                <w:sz w:val="16"/>
                              </w:rPr>
                            </w:pPr>
                            <w:r>
                              <w:rPr>
                                <w:i/>
                                <w:spacing w:val="-5"/>
                                <w:sz w:val="16"/>
                              </w:rPr>
                              <w:t>Ο3</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21" style="position:absolute;left:0;text-align:left;margin-left:168.55pt;margin-top:8.7pt;width:7.75pt;height:8.6pt;z-index:-19578880;visibility:visible;mso-wrap-style:square;mso-wrap-distance-left:0;mso-wrap-distance-top:0;mso-wrap-distance-right:0;mso-wrap-distance-bottom:0;mso-position-horizontal:absolute;mso-position-horizontal-relative:page;mso-position-vertical:absolute;mso-position-vertical-relative:text;v-text-anchor:top" o:spid="_x0000_s151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QHdmQEAACIDAAAOAAAAZHJzL2Uyb0RvYy54bWysUt1u2yAUvp/Ud0DcNzhWV6VWnKprtWlS&#10;tU3q9gAEQ4xmOIxDYuftd6BOMm13U2/wMRy+8/2wvp/cwA46ogXf8uWi4kx7BZ31u5b/+P7xesUZ&#10;Juk7OYDXLT9q5Pebq3frMTS6hh6GTkdGIB6bMbS8Tyk0QqDqtZO4gKA9HRqITib6jTvRRTkSuhtE&#10;XVW3YoTYhQhKI9Lu0+sh3xR8Y7RKX41BndjQcuKWyhrLus2r2Kxls4sy9FbNNOR/sHDSehp6hnqS&#10;SbJ9tP9AOasiIJi0UOAEGGOVLhpIzbL6S81LL4MuWsgcDGeb8O1g1ZfDS/gWWZo+wEQBFhEYnkH9&#10;RPJGjAGbuSd7ig1SdxY6mejylyQwukjeHs9+6ikxRZt3q5v6PWeKTpbVXV0Xu8XlboiYPmlwLBct&#10;j5RWmS8Pz5jydNmcWmYqr9MzjzRtJ2Y7Qr5d5RTz3ha6I2kZKc6W46+9jJqz4bMnv3L2pyKeiu2p&#10;iGl4hPJCsiQPD/sExhYKF9yZAgVRmM2PJif953/pujztzW8AAAD//wMAUEsDBBQABgAIAAAAIQDZ&#10;0h8T3wAAAAkBAAAPAAAAZHJzL2Rvd25yZXYueG1sTI/BTsMwDIbvSLxDZCRuLN06uq00nSYEJyRE&#10;Vw4c09ZrozVOabKtvD3mNG62/k+/P2fbyfbijKM3jhTMZxEIpNo1hloFn+XrwxqED5oa3TtCBT/o&#10;YZvf3mQ6bdyFCjzvQyu4hHyqFXQhDKmUvu7Qaj9zAxJnBzdaHXgdW9mM+sLltpeLKEqk1Yb4QqcH&#10;fO6wPu5PVsHui4oX8/1efRSHwpTlJqK35KjU/d20ewIRcApXGP70WR1ydqrciRovegVxvJozysFq&#10;CYKB+HGRgKh4WCYg80z+/yD/BQAA//8DAFBLAQItABQABgAIAAAAIQC2gziS/gAAAOEBAAATAAAA&#10;AAAAAAAAAAAAAAAAAABbQ29udGVudF9UeXBlc10ueG1sUEsBAi0AFAAGAAgAAAAhADj9If/WAAAA&#10;lAEAAAsAAAAAAAAAAAAAAAAALwEAAF9yZWxzLy5yZWxzUEsBAi0AFAAGAAgAAAAhAI+VAd2ZAQAA&#10;IgMAAA4AAAAAAAAAAAAAAAAALgIAAGRycy9lMm9Eb2MueG1sUEsBAi0AFAAGAAgAAAAhANnSHxPf&#10;AAAACQEAAA8AAAAAAAAAAAAAAAAA8wMAAGRycy9kb3ducmV2LnhtbFBLBQYAAAAABAAEAPMAAAD/&#10;BAAAAAA=&#10;" w14:anchorId="0AA70420">
                <v:textbox inset="0,0,0,0">
                  <w:txbxContent>
                    <w:p w:rsidR="00D36F6E" w:rsidRDefault="00F6074B" w14:paraId="3C5872C2" w14:textId="77777777">
                      <w:pPr>
                        <w:spacing w:line="157" w:lineRule="exact"/>
                        <w:rPr>
                          <w:sz w:val="16"/>
                        </w:rPr>
                      </w:pPr>
                      <w:r>
                        <w:rPr>
                          <w:i/>
                          <w:spacing w:val="-5"/>
                          <w:sz w:val="16"/>
                          <w:lang w:val="Greek"/>
                        </w:rPr>
                        <w:t>Ο3</w:t>
                      </w:r>
                    </w:p>
                  </w:txbxContent>
                </v:textbox>
                <w10:wrap anchorx="page"/>
              </v:shape>
            </w:pict>
          </mc:Fallback>
        </mc:AlternateContent>
      </w:r>
      <w:r w:rsidRPr="00ED266F">
        <w:rPr>
          <w:rFonts w:ascii="Times New Roman" w:hAnsi="Times New Roman" w:cs="Times New Roman"/>
          <w:noProof/>
        </w:rPr>
        <mc:AlternateContent>
          <mc:Choice Requires="wps">
            <w:drawing>
              <wp:anchor distT="0" distB="0" distL="0" distR="0" simplePos="0" relativeHeight="483738112" behindDoc="1" locked="0" layoutInCell="1" allowOverlap="1" wp14:anchorId="3072FD15" wp14:editId="4663ED6A">
                <wp:simplePos x="0" y="0"/>
                <wp:positionH relativeFrom="page">
                  <wp:posOffset>2315044</wp:posOffset>
                </wp:positionH>
                <wp:positionV relativeFrom="paragraph">
                  <wp:posOffset>155175</wp:posOffset>
                </wp:positionV>
                <wp:extent cx="121285" cy="352425"/>
                <wp:effectExtent l="0" t="0" r="0" b="0"/>
                <wp:wrapNone/>
                <wp:docPr id="522" name="Text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6B7ECF8C"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22" style="position:absolute;left:0;text-align:left;margin-left:182.3pt;margin-top:12.2pt;width:9.55pt;height:27.75pt;z-index:-19578368;visibility:visible;mso-wrap-style:square;mso-wrap-distance-left:0;mso-wrap-distance-top:0;mso-wrap-distance-right:0;mso-wrap-distance-bottom:0;mso-position-horizontal:absolute;mso-position-horizontal-relative:page;mso-position-vertical:absolute;mso-position-vertical-relative:text;v-text-anchor:top" o:spid="_x0000_s151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fYmQEAACMDAAAOAAAAZHJzL2Uyb0RvYy54bWysUsFuGyEQvVfqPyDuMfamjpKV11HbqFWl&#10;qI2U5AMwC17UhaEM9q7/vgNe21V7i3oZBhjevPeG1f3oerbXES34hi9mc860V9Bav23468uXq1vO&#10;MEnfyh68bvhBI79fv3+3GkKtK+igb3VkBOKxHkLDu5RCLQSqTjuJMwja06WB6GSibdyKNsqB0F0v&#10;qvn8RgwQ2xBBaUQ6fThe8nXBN0ar9MMY1In1DSduqcRY4iZHsV7Jehtl6KyaaMg3sHDSemp6hnqQ&#10;SbJdtP9AOasiIJg0U+AEGGOVLhpIzWL+l5rnTgZdtJA5GM424f+DVd/3z+EpsjR+gpEGWERgeAT1&#10;E8kbMQSsp5rsKdZI1VnoaKLLK0lg9JC8PZz91GNiKqNVi+p2yZmiq+tl9aFaZr/F5XGImL5qcCwn&#10;DY80rkJA7h8xHUtPJROXY/tMJI2bkdmWutzcZdh8toH2QGIGmmfD8ddORs1Z/82TYXn4pySeks0p&#10;ian/DOWLZE0ePu4SGFsoXHAnCjSJImL6NXnUf+5L1eVvr38DAAD//wMAUEsDBBQABgAIAAAAIQAo&#10;xaCk4AAAAAkBAAAPAAAAZHJzL2Rvd25yZXYueG1sTI/BTsMwEETvSPyDtZW4UadNlDYhm6pCcEJC&#10;pOHA0YndxGq8DrHbhr/HnMpxNU8zb4vdbAZ2UZPTlhBWywiYotZKTR3CZ/36uAXmvCApBksK4Uc5&#10;2JX3d4XIpb1SpS4H37FQQi4XCL33Y865a3tlhFvaUVHIjnYywodz6ricxDWUm4GvoyjlRmgKC70Y&#10;1XOv2tPhbBD2X1S96O/35qM6Vrqus4je0hPiw2LePwHzavY3GP70gzqUwamxZ5KODQhxmqQBRVgn&#10;CbAAxNt4A6xB2GQZ8LLg/z8ofwEAAP//AwBQSwECLQAUAAYACAAAACEAtoM4kv4AAADhAQAAEwAA&#10;AAAAAAAAAAAAAAAAAAAAW0NvbnRlbnRfVHlwZXNdLnhtbFBLAQItABQABgAIAAAAIQA4/SH/1gAA&#10;AJQBAAALAAAAAAAAAAAAAAAAAC8BAABfcmVscy8ucmVsc1BLAQItABQABgAIAAAAIQBfWUfYmQEA&#10;ACMDAAAOAAAAAAAAAAAAAAAAAC4CAABkcnMvZTJvRG9jLnhtbFBLAQItABQABgAIAAAAIQAoxaCk&#10;4AAAAAkBAAAPAAAAAAAAAAAAAAAAAPMDAABkcnMvZG93bnJldi54bWxQSwUGAAAAAAQABADzAAAA&#10;AAUAAAAA&#10;" w14:anchorId="3072FD15">
                <v:textbox inset="0,0,0,0">
                  <w:txbxContent>
                    <w:p w:rsidR="00D36F6E" w:rsidRDefault="00F6074B" w14:paraId="6B7ECF8C"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rPr>
        <w:t></w:t>
      </w:r>
      <w:r w:rsidRPr="00ED266F">
        <w:rPr>
          <w:rFonts w:ascii="Times New Roman" w:hAnsi="Times New Roman" w:cs="Times New Roman"/>
          <w:lang w:val="el-GR"/>
        </w:rPr>
        <w:t xml:space="preserve"> </w:t>
      </w:r>
      <w:r w:rsidRPr="00ED266F">
        <w:rPr>
          <w:rFonts w:ascii="Times New Roman" w:hAnsi="Times New Roman" w:cs="Times New Roman"/>
          <w:i/>
          <w:spacing w:val="-10"/>
          <w:position w:val="2"/>
          <w:lang w:val="el-GR"/>
        </w:rPr>
        <w:t>ξ</w:t>
      </w:r>
      <w:r w:rsidRPr="00ED266F">
        <w:rPr>
          <w:rFonts w:ascii="Times New Roman" w:hAnsi="Times New Roman" w:cs="Times New Roman"/>
          <w:i/>
          <w:position w:val="2"/>
          <w:lang w:val="el-GR"/>
        </w:rPr>
        <w:tab/>
      </w:r>
      <w:r w:rsidRPr="00ED266F">
        <w:rPr>
          <w:rFonts w:ascii="Times New Roman" w:hAnsi="Times New Roman" w:cs="Times New Roman"/>
          <w:spacing w:val="-40"/>
        </w:rPr>
        <w:t></w:t>
      </w:r>
    </w:p>
    <w:p w14:paraId="090B6169" w14:textId="77777777" w:rsidR="00D36F6E" w:rsidRPr="00ED266F" w:rsidRDefault="00F6074B">
      <w:pPr>
        <w:pStyle w:val="BodyText"/>
        <w:spacing w:before="53"/>
        <w:ind w:left="250"/>
        <w:jc w:val="center"/>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spacing w:val="-2"/>
          <w:w w:val="90"/>
          <w:lang w:val="el-GR"/>
        </w:rPr>
        <w:t>3</w:t>
      </w:r>
      <w:r w:rsidRPr="00ED266F">
        <w:rPr>
          <w:rFonts w:ascii="Times New Roman" w:hAnsi="Times New Roman" w:cs="Times New Roman"/>
          <w:i/>
          <w:spacing w:val="-2"/>
          <w:w w:val="90"/>
          <w:lang w:val="el-GR"/>
        </w:rPr>
        <w:t>.</w:t>
      </w:r>
      <w:r w:rsidRPr="00ED266F">
        <w:rPr>
          <w:rFonts w:ascii="Times New Roman" w:hAnsi="Times New Roman" w:cs="Times New Roman"/>
          <w:spacing w:val="-2"/>
          <w:w w:val="90"/>
          <w:lang w:val="el-GR"/>
        </w:rPr>
        <w:t>000000000</w:t>
      </w:r>
    </w:p>
    <w:p w14:paraId="14A4A25C" w14:textId="77777777" w:rsidR="00D36F6E" w:rsidRPr="00ED266F" w:rsidRDefault="00F6074B">
      <w:pPr>
        <w:pStyle w:val="BodyText"/>
        <w:spacing w:before="80"/>
        <w:ind w:left="250"/>
        <w:jc w:val="center"/>
        <w:rPr>
          <w:rFonts w:ascii="Times New Roman" w:hAnsi="Times New Roman" w:cs="Times New Roman"/>
          <w:position w:val="-1"/>
          <w:lang w:val="el-GR"/>
        </w:rPr>
      </w:pPr>
      <w:r w:rsidRPr="00ED266F">
        <w:rPr>
          <w:rFonts w:ascii="Times New Roman" w:hAnsi="Times New Roman" w:cs="Times New Roman"/>
          <w:noProof/>
          <w:position w:val="-1"/>
        </w:rPr>
        <mc:AlternateContent>
          <mc:Choice Requires="wps">
            <w:drawing>
              <wp:anchor distT="0" distB="0" distL="0" distR="0" simplePos="0" relativeHeight="483734528" behindDoc="1" locked="0" layoutInCell="1" allowOverlap="1" wp14:anchorId="0297CCBC" wp14:editId="1495F7E1">
                <wp:simplePos x="0" y="0"/>
                <wp:positionH relativeFrom="page">
                  <wp:posOffset>2621000</wp:posOffset>
                </wp:positionH>
                <wp:positionV relativeFrom="paragraph">
                  <wp:posOffset>-77402</wp:posOffset>
                </wp:positionV>
                <wp:extent cx="1100455" cy="352425"/>
                <wp:effectExtent l="0" t="0" r="0" b="0"/>
                <wp:wrapNone/>
                <wp:docPr id="523" name="Text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0455" cy="352425"/>
                        </a:xfrm>
                        <a:prstGeom prst="rect">
                          <a:avLst/>
                        </a:prstGeom>
                      </wps:spPr>
                      <wps:txbx>
                        <w:txbxContent>
                          <w:p w14:paraId="75DF46A5" w14:textId="77777777" w:rsidR="00D36F6E" w:rsidRDefault="00F6074B">
                            <w:pPr>
                              <w:tabs>
                                <w:tab w:val="left" w:pos="1541"/>
                              </w:tabs>
                              <w:spacing w:line="215" w:lineRule="exact"/>
                              <w:rPr>
                                <w:rFonts w:ascii="Verdana" w:hAnsi="Verdana"/>
                              </w:rPr>
                            </w:pPr>
                            <w:r>
                              <w:rPr>
                                <w:rFonts w:ascii="Verdana" w:hAnsi="Verdana"/>
                                <w:spacing w:val="-10"/>
                                <w:w w:val="95"/>
                              </w:rPr>
                              <w:t></w:t>
                            </w:r>
                            <w:r>
                              <w:rPr>
                                <w:rFonts w:ascii="Verdana" w:hAnsi="Verdana"/>
                              </w:rPr>
                              <w:tab/>
                            </w:r>
                            <w:r>
                              <w:rPr>
                                <w:rFonts w:ascii="Verdana" w:hAnsi="Verdana"/>
                                <w:spacing w:val="-27"/>
                                <w:w w:val="9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23" style="position:absolute;left:0;text-align:left;margin-left:206.4pt;margin-top:-6.1pt;width:86.65pt;height:27.75pt;z-index:-19581952;visibility:visible;mso-wrap-style:square;mso-wrap-distance-left:0;mso-wrap-distance-top:0;mso-wrap-distance-right:0;mso-wrap-distance-bottom:0;mso-position-horizontal:absolute;mso-position-horizontal-relative:page;mso-position-vertical:absolute;mso-position-vertical-relative:text;v-text-anchor:top" o:spid="_x0000_s152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NfilwEAACQDAAAOAAAAZHJzL2Uyb0RvYy54bWysUt2uEyEQvjfxHQj3drf1VM2m2xP1RGNy&#10;oiZHH4Cy0CUuDM7Q7vbtHei2NXpnvIEBho/vh8395AdxNEgOQiuXi1oKEzR0Luxb+f3bhxdvpKCk&#10;QqcGCKaVJ0Pyfvv82WaMjVlBD0NnUDBIoGaMrexTik1Vke6NV7SAaAIfWkCvEi9xX3WoRkb3Q7Wq&#10;61fVCNhFBG2IePfhfCi3Bd9ao9MXa8kkMbSSuaUyYhl3eay2G9XsUcXe6ZmG+gcWXrnAj16hHlRS&#10;4oDuLyjvNAKBTQsNvgJrnTZFA6tZ1n+oeepVNEULm0PxahP9P1j9+fgUv6JI0zuYOMAiguIj6B/E&#10;3lRjpGbuyZ5SQ9ydhU4WfZ5ZguCL7O3p6qeZktAZbVnXd+u1FJrPXq5Xd6t1Nry63Y5I6aMBL3LR&#10;SuS8CgN1fKR0br20zGTO72cmadpNwnX8zOuSY97bQXdiNSMH2kr6eVBopBg+BXYsp38p8FLsLgWm&#10;4T2UP5JFBXh7SGBdoXDDnSlwFEXE/G1y1r+vS9ftc29/AQAA//8DAFBLAwQUAAYACAAAACEAlVVQ&#10;AeAAAAAKAQAADwAAAGRycy9kb3ducmV2LnhtbEyPQU+DQBSE7yb+h80z8dYuUCUVWZrG6MmkkeLB&#10;48K+Ain7Ftlti/++z5MeJzOZ+SbfzHYQZ5x870hBvIxAIDXO9NQq+KzeFmsQPmgyenCECn7Qw6a4&#10;vcl1ZtyFSjzvQyu4hHymFXQhjJmUvunQar90IxJ7BzdZHVhOrTSTvnC5HWQSRam0uide6PSILx02&#10;x/3JKth+Ufnaf+/qj/JQ9lX1FNF7elTq/m7ePoMIOIe/MPziMzoUzFS7ExkvBgUPccLoQcEiThIQ&#10;nHhcpzGImq3VCmSRy/8XiisAAAD//wMAUEsBAi0AFAAGAAgAAAAhALaDOJL+AAAA4QEAABMAAAAA&#10;AAAAAAAAAAAAAAAAAFtDb250ZW50X1R5cGVzXS54bWxQSwECLQAUAAYACAAAACEAOP0h/9YAAACU&#10;AQAACwAAAAAAAAAAAAAAAAAvAQAAX3JlbHMvLnJlbHNQSwECLQAUAAYACAAAACEA80DX4pcBAAAk&#10;AwAADgAAAAAAAAAAAAAAAAAuAgAAZHJzL2Uyb0RvYy54bWxQSwECLQAUAAYACAAAACEAlVVQAeAA&#10;AAAKAQAADwAAAAAAAAAAAAAAAADxAwAAZHJzL2Rvd25yZXYueG1sUEsFBgAAAAAEAAQA8wAAAP4E&#10;AAAAAA==&#10;" w14:anchorId="0297CCBC">
                <v:textbox inset="0,0,0,0">
                  <w:txbxContent>
                    <w:p w:rsidR="00D36F6E" w:rsidRDefault="00F6074B" w14:paraId="75DF46A5" w14:textId="77777777">
                      <w:pPr>
                        <w:tabs>
                          <w:tab w:val="left" w:pos="1541"/>
                        </w:tabs>
                        <w:spacing w:line="215" w:lineRule="exact"/>
                        <w:rPr>
                          <w:rFonts w:ascii="Verdana" w:hAnsi="Verdana"/>
                        </w:rPr>
                      </w:pPr>
                      <w:r>
                        <w:rPr>
                          <w:rFonts w:ascii="Verdana" w:hAnsi="Verdana"/>
                          <w:spacing w:val="-10"/>
                          <w:w w:val="95"/>
                          <w:lang w:val="Greek"/>
                        </w:rPr>
                        <w:t></w:t>
                      </w:r>
                      <w:r>
                        <w:rPr>
                          <w:rFonts w:ascii="Verdana" w:hAnsi="Verdana"/>
                          <w:lang w:val="Greek"/>
                        </w:rPr>
                        <w:tab/>
                      </w:r>
                      <w:r>
                        <w:rPr>
                          <w:rFonts w:ascii="Verdana" w:hAnsi="Verdana"/>
                          <w:spacing w:val="-27"/>
                          <w:w w:val="95"/>
                          <w:lang w:val="Greek"/>
                        </w:rPr>
                        <w:t></w:t>
                      </w:r>
                    </w:p>
                  </w:txbxContent>
                </v:textbox>
                <w10:wrap anchorx="page"/>
              </v:shape>
            </w:pict>
          </mc:Fallback>
        </mc:AlternateContent>
      </w:r>
      <w:r w:rsidRPr="00ED266F">
        <w:rPr>
          <w:rFonts w:ascii="Times New Roman" w:hAnsi="Times New Roman" w:cs="Times New Roman"/>
          <w:noProof/>
          <w:position w:val="-1"/>
        </w:rPr>
        <mc:AlternateContent>
          <mc:Choice Requires="wps">
            <w:drawing>
              <wp:anchor distT="0" distB="0" distL="0" distR="0" simplePos="0" relativeHeight="483735552" behindDoc="1" locked="0" layoutInCell="1" allowOverlap="1" wp14:anchorId="58533354" wp14:editId="0AE4FE07">
                <wp:simplePos x="0" y="0"/>
                <wp:positionH relativeFrom="page">
                  <wp:posOffset>2621000</wp:posOffset>
                </wp:positionH>
                <wp:positionV relativeFrom="paragraph">
                  <wp:posOffset>338242</wp:posOffset>
                </wp:positionV>
                <wp:extent cx="1100455" cy="352425"/>
                <wp:effectExtent l="0" t="0" r="0" b="0"/>
                <wp:wrapNone/>
                <wp:docPr id="524" name="Text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0455" cy="352425"/>
                        </a:xfrm>
                        <a:prstGeom prst="rect">
                          <a:avLst/>
                        </a:prstGeom>
                      </wps:spPr>
                      <wps:txbx>
                        <w:txbxContent>
                          <w:p w14:paraId="2E70246A" w14:textId="77777777" w:rsidR="00D36F6E" w:rsidRDefault="00F6074B">
                            <w:pPr>
                              <w:tabs>
                                <w:tab w:val="left" w:pos="1541"/>
                              </w:tabs>
                              <w:spacing w:line="215" w:lineRule="exact"/>
                              <w:rPr>
                                <w:rFonts w:ascii="Verdana" w:hAnsi="Verdana"/>
                              </w:rPr>
                            </w:pPr>
                            <w:r>
                              <w:rPr>
                                <w:rFonts w:ascii="Verdana" w:hAnsi="Verdana"/>
                                <w:spacing w:val="-10"/>
                                <w:w w:val="95"/>
                              </w:rPr>
                              <w:t></w:t>
                            </w:r>
                            <w:r>
                              <w:rPr>
                                <w:rFonts w:ascii="Verdana" w:hAnsi="Verdana"/>
                              </w:rPr>
                              <w:tab/>
                            </w:r>
                            <w:r>
                              <w:rPr>
                                <w:rFonts w:ascii="Verdana" w:hAnsi="Verdana"/>
                                <w:spacing w:val="-27"/>
                                <w:w w:val="9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24" style="position:absolute;left:0;text-align:left;margin-left:206.4pt;margin-top:26.65pt;width:86.65pt;height:27.75pt;z-index:-19580928;visibility:visible;mso-wrap-style:square;mso-wrap-distance-left:0;mso-wrap-distance-top:0;mso-wrap-distance-right:0;mso-wrap-distance-bottom:0;mso-position-horizontal:absolute;mso-position-horizontal-relative:page;mso-position-vertical:absolute;mso-position-vertical-relative:text;v-text-anchor:top" o:spid="_x0000_s152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HuTmQEAACQDAAAOAAAAZHJzL2Uyb0RvYy54bWysUsGO0zAQvSPxD5bvNGnZAoqaroAVCGkF&#10;SAsf4Dp2YxF7zIzbpH/P2E1bBDfEZTy2x2/ee+PN/eQHcTRIDkIrl4taChM0dC7sW/n924cXb6Sg&#10;pEKnBgimlSdD8n77/NlmjI1ZQQ9DZ1AwSKBmjK3sU4pNVZHujVe0gGgCX1pArxJvcV91qEZG90O1&#10;qutX1QjYRQRtiPj04XwptwXfWqPTF2vJJDG0krmlErHEXY7VdqOaParYOz3TUP/AwisXuOkV6kEl&#10;JQ7o/oLyTiMQ2LTQ4Cuw1mlTNLCaZf2HmqdeRVO0sDkUrzbR/4PVn49P8SuKNL2DiQdYRFB8BP2D&#10;2JtqjNTMNdlTaoirs9DJos8rSxD8kL09Xf00UxI6oy3r+m69lkLz3cv16m61zoZXt9cRKX004EVO&#10;Wok8r8JAHR8pnUsvJTOZc//MJE27SbiO27xeZth8toPuxGpGHmgr6edBoZFi+BTYsTz9S4KXZHdJ&#10;MA3vofyRLCrA20MC6wqFG+5MgUdRRMzfJs/6932pun3u7S8AAAD//wMAUEsDBBQABgAIAAAAIQBu&#10;KM9D4AAAAAoBAAAPAAAAZHJzL2Rvd25yZXYueG1sTI/BTsMwEETvSPyDtUjcqJ2WRiHEqSoEJ6SK&#10;NBw4OvE2sRqvQ+y24e9rTnBczdPM22Iz24GdcfLGkYRkIYAhtU4b6iR81m8PGTAfFGk1OEIJP+hh&#10;U97eFCrX7kIVnvehY7GEfK4k9CGMOee+7dEqv3AjUswObrIqxHPquJ7UJZbbgS+FSLlVhuJCr0Z8&#10;6bE97k9WwvaLqlfzvWs+qkNl6vpJ0Ht6lPL+bt4+Aws4hz8YfvWjOpTRqXEn0p4NEh6TZVQPEtar&#10;FbAIrLM0AdZEUmQZ8LLg/18orwAAAP//AwBQSwECLQAUAAYACAAAACEAtoM4kv4AAADhAQAAEwAA&#10;AAAAAAAAAAAAAAAAAAAAW0NvbnRlbnRfVHlwZXNdLnhtbFBLAQItABQABgAIAAAAIQA4/SH/1gAA&#10;AJQBAAALAAAAAAAAAAAAAAAAAC8BAABfcmVscy8ucmVsc1BLAQItABQABgAIAAAAIQC0mHuTmQEA&#10;ACQDAAAOAAAAAAAAAAAAAAAAAC4CAABkcnMvZTJvRG9jLnhtbFBLAQItABQABgAIAAAAIQBuKM9D&#10;4AAAAAoBAAAPAAAAAAAAAAAAAAAAAPMDAABkcnMvZG93bnJldi54bWxQSwUGAAAAAAQABADzAAAA&#10;AAUAAAAA&#10;" w14:anchorId="58533354">
                <v:textbox inset="0,0,0,0">
                  <w:txbxContent>
                    <w:p w:rsidR="00D36F6E" w:rsidRDefault="00F6074B" w14:paraId="2E70246A" w14:textId="77777777">
                      <w:pPr>
                        <w:tabs>
                          <w:tab w:val="left" w:pos="1541"/>
                        </w:tabs>
                        <w:spacing w:line="215" w:lineRule="exact"/>
                        <w:rPr>
                          <w:rFonts w:ascii="Verdana" w:hAnsi="Verdana"/>
                        </w:rPr>
                      </w:pPr>
                      <w:r>
                        <w:rPr>
                          <w:rFonts w:ascii="Verdana" w:hAnsi="Verdana"/>
                          <w:spacing w:val="-10"/>
                          <w:w w:val="95"/>
                          <w:lang w:val="Greek"/>
                        </w:rPr>
                        <w:t></w:t>
                      </w:r>
                      <w:r>
                        <w:rPr>
                          <w:rFonts w:ascii="Verdana" w:hAnsi="Verdana"/>
                          <w:lang w:val="Greek"/>
                        </w:rPr>
                        <w:tab/>
                      </w:r>
                      <w:r>
                        <w:rPr>
                          <w:rFonts w:ascii="Verdana" w:hAnsi="Verdana"/>
                          <w:spacing w:val="-27"/>
                          <w:w w:val="95"/>
                          <w:lang w:val="Greek"/>
                        </w:rPr>
                        <w:t></w:t>
                      </w:r>
                    </w:p>
                  </w:txbxContent>
                </v:textbox>
                <w10:wrap anchorx="page"/>
              </v:shape>
            </w:pict>
          </mc:Fallback>
        </mc:AlternateContent>
      </w:r>
      <w:r w:rsidRPr="00ED266F">
        <w:rPr>
          <w:rFonts w:ascii="Times New Roman" w:hAnsi="Times New Roman" w:cs="Times New Roman"/>
          <w:noProof/>
          <w:position w:val="-1"/>
        </w:rPr>
        <mc:AlternateContent>
          <mc:Choice Requires="wps">
            <w:drawing>
              <wp:anchor distT="0" distB="0" distL="0" distR="0" simplePos="0" relativeHeight="483738624" behindDoc="1" locked="0" layoutInCell="1" allowOverlap="1" wp14:anchorId="0DF20439" wp14:editId="1898C298">
                <wp:simplePos x="0" y="0"/>
                <wp:positionH relativeFrom="page">
                  <wp:posOffset>2621000</wp:posOffset>
                </wp:positionH>
                <wp:positionV relativeFrom="paragraph">
                  <wp:posOffset>171987</wp:posOffset>
                </wp:positionV>
                <wp:extent cx="121285" cy="352425"/>
                <wp:effectExtent l="0" t="0" r="0" b="0"/>
                <wp:wrapNone/>
                <wp:docPr id="525" name="Text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5258376E"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25" style="position:absolute;left:0;text-align:left;margin-left:206.4pt;margin-top:13.55pt;width:9.55pt;height:27.75pt;z-index:-19577856;visibility:visible;mso-wrap-style:square;mso-wrap-distance-left:0;mso-wrap-distance-top:0;mso-wrap-distance-right:0;mso-wrap-distance-bottom:0;mso-position-horizontal:absolute;mso-position-horizontal-relative:page;mso-position-vertical:absolute;mso-position-vertical-relative:text;v-text-anchor:top" o:spid="_x0000_s152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ZmAEAACMDAAAOAAAAZHJzL2Uyb0RvYy54bWysUsGO0zAQvSPxD5bvNG2gsIqaroAVCGkF&#10;SAsf4Dp2YxF7zIzbpH/P2E1bBDfEZTy2x2/ee+PN/eQHcTRIDkIrV4ulFCZo6FzYt/L7tw8v7qSg&#10;pEKnBgimlSdD8n77/NlmjI2poYehMygYJFAzxlb2KcWmqkj3xitaQDSBLy2gV4m3uK86VCOj+6Gq&#10;l8vX1QjYRQRtiPj04XwptwXfWqPTF2vJJDG0krmlErHEXY7VdqOaParYOz3TUP/AwisXuOkV6kEl&#10;JQ7o/oLyTiMQ2LTQ4Cuw1mlTNLCa1fIPNU+9iqZoYXMoXm2i/werPx+f4lcUaXoHEw+wiKD4CPoH&#10;sTfVGKmZa7Kn1BBXZ6GTRZ9XliD4IXt7uvpppiR0RqtX9d1aCs1XL9f1q3qd/a5ujyNS+mjAi5y0&#10;EnlchYA6PlI6l15KZi7n9plImnaTcB13eVNn2Hy2g+7EYkaeZyvp50GhkWL4FNiwPPxLgpdkd0kw&#10;De+hfJGsKcDbQwLrCoUb7kyBJ1FEzL8mj/r3fam6/e3tLwAAAP//AwBQSwMEFAAGAAgAAAAhAKbZ&#10;GsXfAAAACQEAAA8AAABkcnMvZG93bnJldi54bWxMj0FPg0AUhO8m/ofNM/FmF7DBFnk0jdGTSSPF&#10;g8eFfQVS9i2y2xb/vduTHiczmfkm38xmEGeaXG8ZIV5EIIgbq3tuET6rt4cVCOcVazVYJoQfcrAp&#10;bm9ylWl74ZLOe9+KUMIuUwid92MmpWs6Msot7EgcvIOdjPJBTq3Uk7qEcjPIJIpSaVTPYaFTI710&#10;1Bz3J4Ow/eLytf/e1R/loeyrah3xe3pEvL+bt88gPM3+LwxX/IAORWCq7Ym1EwPCMk4CukdInmIQ&#10;IbB8jNcgaoRVkoIscvn/QfELAAD//wMAUEsBAi0AFAAGAAgAAAAhALaDOJL+AAAA4QEAABMAAAAA&#10;AAAAAAAAAAAAAAAAAFtDb250ZW50X1R5cGVzXS54bWxQSwECLQAUAAYACAAAACEAOP0h/9YAAACU&#10;AQAACwAAAAAAAAAAAAAAAAAvAQAAX3JlbHMvLnJlbHNQSwECLQAUAAYACAAAACEAx4f/mZgBAAAj&#10;AwAADgAAAAAAAAAAAAAAAAAuAgAAZHJzL2Uyb0RvYy54bWxQSwECLQAUAAYACAAAACEAptkaxd8A&#10;AAAJAQAADwAAAAAAAAAAAAAAAADyAwAAZHJzL2Rvd25yZXYueG1sUEsFBgAAAAAEAAQA8wAAAP4E&#10;AAAAAA==&#10;" w14:anchorId="0DF20439">
                <v:textbox inset="0,0,0,0">
                  <w:txbxContent>
                    <w:p w:rsidR="00D36F6E" w:rsidRDefault="00F6074B" w14:paraId="5258376E"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noProof/>
          <w:position w:val="-1"/>
        </w:rPr>
        <mc:AlternateContent>
          <mc:Choice Requires="wps">
            <w:drawing>
              <wp:anchor distT="0" distB="0" distL="0" distR="0" simplePos="0" relativeHeight="483739136" behindDoc="1" locked="0" layoutInCell="1" allowOverlap="1" wp14:anchorId="376E0A6D" wp14:editId="1392BCD6">
                <wp:simplePos x="0" y="0"/>
                <wp:positionH relativeFrom="page">
                  <wp:posOffset>3599967</wp:posOffset>
                </wp:positionH>
                <wp:positionV relativeFrom="paragraph">
                  <wp:posOffset>171987</wp:posOffset>
                </wp:positionV>
                <wp:extent cx="121285" cy="352425"/>
                <wp:effectExtent l="0" t="0" r="0" b="0"/>
                <wp:wrapNone/>
                <wp:docPr id="526" name="Text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20D6B412"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26" style="position:absolute;left:0;text-align:left;margin-left:283.45pt;margin-top:13.55pt;width:9.55pt;height:27.75pt;z-index:-19577344;visibility:visible;mso-wrap-style:square;mso-wrap-distance-left:0;mso-wrap-distance-top:0;mso-wrap-distance-right:0;mso-wrap-distance-bottom:0;mso-position-horizontal:absolute;mso-position-horizontal-relative:page;mso-position-vertical:absolute;mso-position-vertical-relative:text;v-text-anchor:top" o:spid="_x0000_s152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1PomQEAACMDAAAOAAAAZHJzL2Uyb0RvYy54bWysUsFuGyEQvVfKPyDuNfambqOV11GbqFWl&#10;qI2U5AMwC17UhaEM9q7/vgNe21Vyq3oZBhjevPeG1e3oerbXES34hi9mc860V9Bav234y/PX9zec&#10;YZK+lT143fCDRn67vnq3GkKtK+igb3VkBOKxHkLDu5RCLQSqTjuJMwja06WB6GSibdyKNsqB0F0v&#10;qvn8oxggtiGC0oh0en+85OuCb4xW6acxqBPrG07cUomxxE2OYr2S9TbK0Fk10ZD/wMJJ66npGepe&#10;Jsl20b6BclZFQDBppsAJMMYqXTSQmsX8lZqnTgZdtJA5GM424f+DVT/2T+ExsjR+gZEGWERgeAD1&#10;C8kbMQSsp5rsKdZI1VnoaKLLK0lg9JC8PZz91GNiKqNVi+pmyZmiq+tl9aFaZr/F5XGImL5pcCwn&#10;DY80rkJA7h8wHUtPJROXY/tMJI2bkdmWuny6zrD5bAPtgcQMNM+G4++djJqz/rsnw/LwT0k8JZtT&#10;ElN/B+WLZE0ePu8SGFsoXHAnCjSJImL6NXnUf+9L1eVvr/8AAAD//wMAUEsDBBQABgAIAAAAIQC0&#10;9j5e3wAAAAkBAAAPAAAAZHJzL2Rvd25yZXYueG1sTI/BTsMwEETvSPyDtZW4UaeRatI0TlUhOCEh&#10;0nDg6MTbxGq8DrHbhr/HnOhxtU8zb4rdbAd2wckbRxJWywQYUuu0oU7CZ/36mAHzQZFWgyOU8IMe&#10;duX9XaFy7a5U4eUQOhZDyOdKQh/CmHPu2x6t8ks3IsXf0U1WhXhOHdeTusZwO/A0SQS3ylBs6NWI&#10;zz22p8PZSth/UfVivt+bj+pYmbreJPQmTlI+LOb9FljAOfzD8Kcf1aGMTo07k/ZskLAWYhNRCenT&#10;ClgE1pmI4xoJWSqAlwW/XVD+AgAA//8DAFBLAQItABQABgAIAAAAIQC2gziS/gAAAOEBAAATAAAA&#10;AAAAAAAAAAAAAAAAAABbQ29udGVudF9UeXBlc10ueG1sUEsBAi0AFAAGAAgAAAAhADj9If/WAAAA&#10;lAEAAAsAAAAAAAAAAAAAAAAALwEAAF9yZWxzLy5yZWxzUEsBAi0AFAAGAAgAAAAhAIBfU+iZAQAA&#10;IwMAAA4AAAAAAAAAAAAAAAAALgIAAGRycy9lMm9Eb2MueG1sUEsBAi0AFAAGAAgAAAAhALT2Pl7f&#10;AAAACQEAAA8AAAAAAAAAAAAAAAAA8wMAAGRycy9kb3ducmV2LnhtbFBLBQYAAAAABAAEAPMAAAD/&#10;BAAAAAA=&#10;" w14:anchorId="376E0A6D">
                <v:textbox inset="0,0,0,0">
                  <w:txbxContent>
                    <w:p w:rsidR="00D36F6E" w:rsidRDefault="00F6074B" w14:paraId="20D6B412"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w w:val="80"/>
          <w:position w:val="-1"/>
        </w:rPr>
        <w:t></w:t>
      </w:r>
      <w:r w:rsidRPr="00ED266F">
        <w:rPr>
          <w:rFonts w:ascii="Times New Roman" w:hAnsi="Times New Roman" w:cs="Times New Roman"/>
          <w:w w:val="80"/>
          <w:position w:val="-1"/>
          <w:lang w:val="el-GR"/>
        </w:rPr>
        <w:t xml:space="preserve"> </w:t>
      </w:r>
      <w:r w:rsidRPr="00ED266F">
        <w:rPr>
          <w:rFonts w:ascii="Times New Roman" w:hAnsi="Times New Roman" w:cs="Times New Roman"/>
          <w:w w:val="80"/>
          <w:lang w:val="el-GR"/>
        </w:rPr>
        <w:t>0</w:t>
      </w:r>
      <w:r w:rsidRPr="00ED266F">
        <w:rPr>
          <w:rFonts w:ascii="Times New Roman" w:hAnsi="Times New Roman" w:cs="Times New Roman"/>
          <w:i/>
          <w:w w:val="80"/>
          <w:lang w:val="el-GR"/>
        </w:rPr>
        <w:t>.</w:t>
      </w:r>
      <w:r w:rsidRPr="00ED266F">
        <w:rPr>
          <w:rFonts w:ascii="Times New Roman" w:hAnsi="Times New Roman" w:cs="Times New Roman"/>
          <w:w w:val="80"/>
          <w:lang w:val="el-GR"/>
        </w:rPr>
        <w:t xml:space="preserve">500000000 </w:t>
      </w:r>
      <w:r w:rsidRPr="00ED266F">
        <w:rPr>
          <w:rFonts w:ascii="Times New Roman" w:hAnsi="Times New Roman" w:cs="Times New Roman"/>
          <w:spacing w:val="-10"/>
          <w:w w:val="80"/>
          <w:position w:val="-1"/>
        </w:rPr>
        <w:t></w:t>
      </w:r>
    </w:p>
    <w:p w14:paraId="0AF55328" w14:textId="77777777" w:rsidR="00D36F6E" w:rsidRPr="00ED266F" w:rsidRDefault="00F6074B">
      <w:pPr>
        <w:spacing w:before="14"/>
        <w:ind w:left="825"/>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rPr>
        <w:t></w:t>
      </w:r>
      <w:r w:rsidRPr="00ED266F">
        <w:rPr>
          <w:rFonts w:ascii="Times New Roman" w:hAnsi="Times New Roman" w:cs="Times New Roman"/>
          <w:lang w:val="el-GR"/>
        </w:rPr>
        <w:t xml:space="preserve"> </w:t>
      </w:r>
      <w:r w:rsidRPr="00ED266F">
        <w:rPr>
          <w:rFonts w:ascii="Times New Roman" w:hAnsi="Times New Roman" w:cs="Times New Roman"/>
          <w:i/>
          <w:position w:val="-18"/>
          <w:lang w:val="el-GR"/>
        </w:rPr>
        <w:t>ξ</w:t>
      </w:r>
      <w:r w:rsidRPr="00ED266F">
        <w:rPr>
          <w:rFonts w:ascii="Times New Roman" w:hAnsi="Times New Roman" w:cs="Times New Roman"/>
          <w:i/>
          <w:position w:val="-18"/>
        </w:rPr>
        <w:t>t</w:t>
      </w:r>
      <w:r w:rsidRPr="00ED266F">
        <w:rPr>
          <w:rFonts w:ascii="Times New Roman" w:hAnsi="Times New Roman" w:cs="Times New Roman"/>
          <w:i/>
          <w:position w:val="-18"/>
          <w:lang w:val="el-GR"/>
        </w:rPr>
        <w:t xml:space="preserve">1 </w:t>
      </w:r>
      <w:r w:rsidRPr="00ED266F">
        <w:rPr>
          <w:rFonts w:ascii="Times New Roman" w:hAnsi="Times New Roman" w:cs="Times New Roman"/>
          <w:spacing w:val="-35"/>
        </w:rPr>
        <w:t></w:t>
      </w:r>
    </w:p>
    <w:p w14:paraId="0083CDB2" w14:textId="77777777" w:rsidR="00D36F6E" w:rsidRPr="00ED266F" w:rsidRDefault="00F6074B">
      <w:pPr>
        <w:pStyle w:val="BodyText"/>
        <w:spacing w:before="18" w:line="421" w:lineRule="exact"/>
        <w:ind w:left="250"/>
        <w:rPr>
          <w:rFonts w:ascii="Times New Roman" w:hAnsi="Times New Roman" w:cs="Times New Roman"/>
          <w:position w:val="19"/>
          <w:lang w:val="el-GR"/>
        </w:rPr>
      </w:pPr>
      <w:r w:rsidRPr="00ED266F">
        <w:rPr>
          <w:rFonts w:ascii="Times New Roman" w:hAnsi="Times New Roman" w:cs="Times New Roman"/>
          <w:lang w:val="el-GR"/>
        </w:rPr>
        <w:br w:type="column"/>
      </w:r>
      <w:r w:rsidRPr="00ED266F">
        <w:rPr>
          <w:rFonts w:ascii="Times New Roman" w:hAnsi="Times New Roman" w:cs="Times New Roman"/>
          <w:w w:val="80"/>
          <w:position w:val="19"/>
        </w:rPr>
        <w:t></w:t>
      </w:r>
      <w:r w:rsidRPr="00ED266F">
        <w:rPr>
          <w:rFonts w:ascii="Times New Roman" w:hAnsi="Times New Roman" w:cs="Times New Roman"/>
          <w:w w:val="80"/>
          <w:position w:val="19"/>
          <w:lang w:val="el-GR"/>
        </w:rPr>
        <w:t xml:space="preserve"> </w:t>
      </w:r>
      <w:r w:rsidRPr="00ED266F">
        <w:rPr>
          <w:rFonts w:ascii="Times New Roman" w:hAnsi="Times New Roman" w:cs="Times New Roman"/>
          <w:w w:val="80"/>
          <w:lang w:val="el-GR"/>
        </w:rPr>
        <w:t>0</w:t>
      </w:r>
      <w:r w:rsidRPr="00ED266F">
        <w:rPr>
          <w:rFonts w:ascii="Times New Roman" w:hAnsi="Times New Roman" w:cs="Times New Roman"/>
          <w:i/>
          <w:w w:val="80"/>
          <w:lang w:val="el-GR"/>
        </w:rPr>
        <w:t>.</w:t>
      </w:r>
      <w:r w:rsidRPr="00ED266F">
        <w:rPr>
          <w:rFonts w:ascii="Times New Roman" w:hAnsi="Times New Roman" w:cs="Times New Roman"/>
          <w:w w:val="80"/>
          <w:lang w:val="el-GR"/>
        </w:rPr>
        <w:t xml:space="preserve">0000000000 </w:t>
      </w:r>
      <w:r w:rsidRPr="00ED266F">
        <w:rPr>
          <w:rFonts w:ascii="Times New Roman" w:hAnsi="Times New Roman" w:cs="Times New Roman"/>
          <w:spacing w:val="-10"/>
          <w:w w:val="80"/>
          <w:position w:val="19"/>
        </w:rPr>
        <w:t></w:t>
      </w:r>
    </w:p>
    <w:p w14:paraId="5B76E6ED" w14:textId="77777777" w:rsidR="00D36F6E" w:rsidRPr="00ED266F" w:rsidRDefault="00F6074B">
      <w:pPr>
        <w:spacing w:line="226" w:lineRule="exact"/>
        <w:ind w:left="547"/>
        <w:jc w:val="center"/>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41184" behindDoc="1" locked="0" layoutInCell="1" allowOverlap="1" wp14:anchorId="7F630AEC" wp14:editId="15A6EDE2">
                <wp:simplePos x="0" y="0"/>
                <wp:positionH relativeFrom="page">
                  <wp:posOffset>4983251</wp:posOffset>
                </wp:positionH>
                <wp:positionV relativeFrom="paragraph">
                  <wp:posOffset>90937</wp:posOffset>
                </wp:positionV>
                <wp:extent cx="1100455" cy="352425"/>
                <wp:effectExtent l="0" t="0" r="0" b="0"/>
                <wp:wrapNone/>
                <wp:docPr id="527" name="Text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0455" cy="352425"/>
                        </a:xfrm>
                        <a:prstGeom prst="rect">
                          <a:avLst/>
                        </a:prstGeom>
                      </wps:spPr>
                      <wps:txbx>
                        <w:txbxContent>
                          <w:p w14:paraId="4FE7B122" w14:textId="77777777" w:rsidR="00D36F6E" w:rsidRDefault="00F6074B">
                            <w:pPr>
                              <w:pStyle w:val="BodyText"/>
                              <w:spacing w:line="237" w:lineRule="exact"/>
                              <w:rPr>
                                <w:rFonts w:ascii="Verdana" w:hAnsi="Verdana"/>
                                <w:position w:val="2"/>
                              </w:rPr>
                            </w:pPr>
                            <w:r>
                              <w:rPr>
                                <w:rFonts w:ascii="Verdana" w:hAnsi="Verdana"/>
                                <w:w w:val="80"/>
                                <w:position w:val="2"/>
                              </w:rPr>
                              <w:t xml:space="preserve">�� </w:t>
                            </w:r>
                            <w:r>
                              <w:rPr>
                                <w:w w:val="80"/>
                              </w:rPr>
                              <w:t>1</w:t>
                            </w:r>
                            <w:r>
                              <w:rPr>
                                <w:i/>
                                <w:w w:val="80"/>
                              </w:rPr>
                              <w:t>.</w:t>
                            </w:r>
                            <w:r>
                              <w:rPr>
                                <w:w w:val="80"/>
                              </w:rPr>
                              <w:t xml:space="preserve">0000000000 </w:t>
                            </w:r>
                            <w:r>
                              <w:rPr>
                                <w:rFonts w:ascii="Verdana" w:hAnsi="Verdana"/>
                                <w:spacing w:val="-10"/>
                                <w:w w:val="80"/>
                                <w:position w:val="2"/>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27" style="position:absolute;left:0;text-align:left;margin-left:392.4pt;margin-top:7.15pt;width:86.65pt;height:27.75pt;z-index:-19575296;visibility:visible;mso-wrap-style:square;mso-wrap-distance-left:0;mso-wrap-distance-top:0;mso-wrap-distance-right:0;mso-wrap-distance-bottom:0;mso-position-horizontal:absolute;mso-position-horizontal-relative:page;mso-position-vertical:absolute;mso-position-vertical-relative:text;v-text-anchor:top" o:spid="_x0000_s152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xX/mgEAACQDAAAOAAAAZHJzL2Uyb0RvYy54bWysUsFuGyEQvVfKPyDuMWvXbquV11GbqFWl&#10;qK2U5gMwC17UhSEM9q7/vgNe21Vzq3oZBhjevPeG9d3oenbQES34hs9nFWfaK2it3zX8+efn2w+c&#10;YZK+lT143fCjRn63uXmzHkKtF9BB3+rICMRjPYSGdymFWghUnXYSZxC0p0sD0clE27gTbZQDobte&#10;LKrqnRggtiGC0oh0+nC65JuCb4xW6bsxqBPrG07cUomxxG2OYrOW9S7K0Fk10ZD/wMJJ66npBepB&#10;Jsn20b6CclZFQDBppsAJMMYqXTSQmnn1l5qnTgZdtJA5GC424f+DVd8OT+FHZGn8BCMNsIjA8Ajq&#10;F5I3YghYTzXZU6yRqrPQ0USXV5LA6CF5e7z4qcfEVEabV9VyteJM0d3b1WK5WGXDxfV1iJi+aHAs&#10;Jw2PNK/CQB4eMZ1KzyUTmVP/zCSN25HZltq8X2bYfLaF9khqBhpow/FlL6PmrP/qybE8/XMSz8n2&#10;nMTU30P5I1mUh4/7BMYWClfciQKNooiYvk2e9Z/7UnX93JvfAAAA//8DAFBLAwQUAAYACAAAACEA&#10;VwHVD98AAAAJAQAADwAAAGRycy9kb3ducmV2LnhtbEyPQU+DQBSE7yb+h80z8WaXakWgLE1j9GRi&#10;pHjocWFfgZR9i+y2xX/v86THyUxmvsk3sx3EGSffO1KwXEQgkBpnemoVfFavdwkIHzQZPThCBd/o&#10;YVNcX+U6M+5CJZ53oRVcQj7TCroQxkxK33RotV+4EYm9g5usDiynVppJX7jcDvI+imJpdU+80OkR&#10;nztsjruTVbDdU/nSf73XH+Wh7KsqjegtPip1ezNv1yACzuEvDL/4jA4FM9XuRMaLQcFTsmL0wMbq&#10;AQQH0sdkCaJWEKcJyCKX/x8UPwAAAP//AwBQSwECLQAUAAYACAAAACEAtoM4kv4AAADhAQAAEwAA&#10;AAAAAAAAAAAAAAAAAAAAW0NvbnRlbnRfVHlwZXNdLnhtbFBLAQItABQABgAIAAAAIQA4/SH/1gAA&#10;AJQBAAALAAAAAAAAAAAAAAAAAC8BAABfcmVscy8ucmVsc1BLAQItABQABgAIAAAAIQCuJxX/mgEA&#10;ACQDAAAOAAAAAAAAAAAAAAAAAC4CAABkcnMvZTJvRG9jLnhtbFBLAQItABQABgAIAAAAIQBXAdUP&#10;3wAAAAkBAAAPAAAAAAAAAAAAAAAAAPQDAABkcnMvZG93bnJldi54bWxQSwUGAAAAAAQABADzAAAA&#10;AAUAAAAA&#10;" w14:anchorId="7F630AEC">
                <v:textbox inset="0,0,0,0">
                  <w:txbxContent>
                    <w:p w:rsidR="00D36F6E" w:rsidRDefault="00F6074B" w14:paraId="4FE7B122" w14:textId="77777777">
                      <w:pPr>
                        <w:pStyle w:val="BodyText"/>
                        <w:spacing w:line="237" w:lineRule="exact"/>
                        <w:rPr>
                          <w:rFonts w:ascii="Verdana" w:hAnsi="Verdana"/>
                          <w:position w:val="2"/>
                        </w:rPr>
                      </w:pPr>
                      <w:r>
                        <w:rPr>
                          <w:rFonts w:ascii="Verdana" w:hAnsi="Verdana"/>
                          <w:w w:val="80"/>
                          <w:position w:val="2"/>
                          <w:lang w:val="Greek"/>
                        </w:rPr>
                        <w:t xml:space="preserve">�� </w:t>
                      </w:r>
                      <w:r>
                        <w:rPr>
                          <w:rFonts w:ascii="Verdana" w:hAnsi="Verdana"/>
                          <w:spacing w:val="25"/>
                          <w:position w:val="2"/>
                          <w:lang w:val="Greek"/>
                        </w:rPr>
                        <w:t xml:space="preserve"/>
                      </w:r>
                      <w:r>
                        <w:rPr>
                          <w:w w:val="80"/>
                          <w:lang w:val="Greek"/>
                        </w:rPr>
                        <w:t>1</w:t>
                      </w:r>
                      <w:r>
                        <w:rPr>
                          <w:i/>
                          <w:w w:val="80"/>
                          <w:lang w:val="Greek"/>
                        </w:rPr>
                        <w:t>.</w:t>
                      </w:r>
                      <w:r>
                        <w:rPr>
                          <w:w w:val="80"/>
                          <w:lang w:val="Greek"/>
                        </w:rPr>
                        <w:t xml:space="preserve">0000000000 </w:t>
                      </w:r>
                      <w:r>
                        <w:rPr>
                          <w:spacing w:val="32"/>
                          <w:lang w:val="Greek"/>
                        </w:rPr>
                        <w:t xml:space="preserve"/>
                      </w:r>
                      <w:r>
                        <w:rPr>
                          <w:rFonts w:ascii="Verdana" w:hAnsi="Verdana"/>
                          <w:spacing w:val="-10"/>
                          <w:w w:val="80"/>
                          <w:position w:val="2"/>
                          <w:lang w:val="Greek"/>
                        </w:rPr>
                        <w:t></w:t>
                      </w:r>
                    </w:p>
                  </w:txbxContent>
                </v:textbox>
                <w10:wrap anchorx="page"/>
              </v:shape>
            </w:pict>
          </mc:Fallback>
        </mc:AlternateContent>
      </w:r>
      <w:r w:rsidRPr="00ED266F">
        <w:rPr>
          <w:rFonts w:ascii="Times New Roman" w:hAnsi="Times New Roman" w:cs="Times New Roman"/>
          <w:noProof/>
        </w:rPr>
        <mc:AlternateContent>
          <mc:Choice Requires="wps">
            <w:drawing>
              <wp:anchor distT="0" distB="0" distL="0" distR="0" simplePos="0" relativeHeight="483744768" behindDoc="1" locked="0" layoutInCell="1" allowOverlap="1" wp14:anchorId="4000AB2D" wp14:editId="74B3C066">
                <wp:simplePos x="0" y="0"/>
                <wp:positionH relativeFrom="page">
                  <wp:posOffset>4677308</wp:posOffset>
                </wp:positionH>
                <wp:positionV relativeFrom="paragraph">
                  <wp:posOffset>506570</wp:posOffset>
                </wp:positionV>
                <wp:extent cx="121285" cy="352425"/>
                <wp:effectExtent l="0" t="0" r="0" b="0"/>
                <wp:wrapNone/>
                <wp:docPr id="528" name="Text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75F09764"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28" style="position:absolute;left:0;text-align:left;margin-left:368.3pt;margin-top:39.9pt;width:9.55pt;height:27.75pt;z-index:-19571712;visibility:visible;mso-wrap-style:square;mso-wrap-distance-left:0;mso-wrap-distance-top:0;mso-wrap-distance-right:0;mso-wrap-distance-bottom:0;mso-position-horizontal:absolute;mso-position-horizontal-relative:page;mso-position-vertical:absolute;mso-position-vertical-relative:text;v-text-anchor:top" o:spid="_x0000_s152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MgWlwEAACMDAAAOAAAAZHJzL2Uyb0RvYy54bWysUsGO0zAQvSPxD5bvNG2gsIqaroAVCGkF&#10;SAsf4Dp2YxF7zIzbpH/P2E1bBDfEZTy2x2/ee+PN/eQHcTRIDkIrV4ulFCZo6FzYt/L7tw8v7qSg&#10;pEKnBgimlSdD8n77/NlmjI2poYehMygYJFAzxlb2KcWmqkj3xitaQDSBLy2gV4m3uK86VCOj+6Gq&#10;l8vX1QjYRQRtiPj04XwptwXfWqPTF2vJJDG0krmlErHEXY7VdqOaParYOz3TUP/AwisXuOkV6kEl&#10;JQ7o/oLyTiMQ2LTQ4Cuw1mlTNLCa1fIPNU+9iqZoYXMoXm2i/werPx+f4lcUaXoHEw+wiKD4CPoH&#10;sTfVGKmZa7Kn1BBXZ6GTRZ9XliD4IXt7uvpppiR0RqtX9d1aCs1XL9f1q3qd/a5ujyNS+mjAi5y0&#10;EnlchYA6PlI6l15KZi7n9plImnaTcB13eVNg89kOuhOLGXmeraSfB4VGiuFTYMPy8C8JXpLdJcE0&#10;vIfyRbKmAG8PCawrFG64MwWeRBEx/5o86t/3per2t7e/AAAA//8DAFBLAwQUAAYACAAAACEA1JdK&#10;098AAAAKAQAADwAAAGRycy9kb3ducmV2LnhtbEyPwU6DQBCG7ya+w2ZMvNlFCWCRpWmMnkyMFA8e&#10;F3YKpOwsstsW397xVG8zmS//fH+xWewoTjj7wZGC+1UEAql1ZqBOwWf9evcIwgdNRo+OUMEPetiU&#10;11eFzo07U4WnXegEh5DPtYI+hCmX0rc9Wu1XbkLi297NVgde506aWZ853I7yIYpSafVA/KHXEz73&#10;2B52R6tg+0XVy/D93nxU+2qo63VEb+lBqdubZfsEIuASLjD86bM6lOzUuCMZL0YFWZymjPKw5goM&#10;ZEmSgWiYjJMYZFnI/xXKXwAAAP//AwBQSwECLQAUAAYACAAAACEAtoM4kv4AAADhAQAAEwAAAAAA&#10;AAAAAAAAAAAAAAAAW0NvbnRlbnRfVHlwZXNdLnhtbFBLAQItABQABgAIAAAAIQA4/SH/1gAAAJQB&#10;AAALAAAAAAAAAAAAAAAAAC8BAABfcmVscy8ucmVsc1BLAQItABQABgAIAAAAIQBTiMgWlwEAACMD&#10;AAAOAAAAAAAAAAAAAAAAAC4CAABkcnMvZTJvRG9jLnhtbFBLAQItABQABgAIAAAAIQDUl0rT3wAA&#10;AAoBAAAPAAAAAAAAAAAAAAAAAPEDAABkcnMvZG93bnJldi54bWxQSwUGAAAAAAQABADzAAAA/QQA&#10;AAAA&#10;" w14:anchorId="4000AB2D">
                <v:textbox inset="0,0,0,0">
                  <w:txbxContent>
                    <w:p w:rsidR="00D36F6E" w:rsidRDefault="00F6074B" w14:paraId="75F09764"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noProof/>
        </w:rPr>
        <mc:AlternateContent>
          <mc:Choice Requires="wps">
            <w:drawing>
              <wp:anchor distT="0" distB="0" distL="0" distR="0" simplePos="0" relativeHeight="483745280" behindDoc="1" locked="0" layoutInCell="1" allowOverlap="1" wp14:anchorId="2EE90E34" wp14:editId="3DD2B230">
                <wp:simplePos x="0" y="0"/>
                <wp:positionH relativeFrom="page">
                  <wp:posOffset>4983251</wp:posOffset>
                </wp:positionH>
                <wp:positionV relativeFrom="paragraph">
                  <wp:posOffset>506570</wp:posOffset>
                </wp:positionV>
                <wp:extent cx="1100455" cy="352425"/>
                <wp:effectExtent l="0" t="0" r="0" b="0"/>
                <wp:wrapNone/>
                <wp:docPr id="529" name="Text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0455" cy="352425"/>
                        </a:xfrm>
                        <a:prstGeom prst="rect">
                          <a:avLst/>
                        </a:prstGeom>
                      </wps:spPr>
                      <wps:txbx>
                        <w:txbxContent>
                          <w:p w14:paraId="7B15D09B" w14:textId="77777777" w:rsidR="00D36F6E" w:rsidRDefault="00F6074B">
                            <w:pPr>
                              <w:pStyle w:val="BodyText"/>
                              <w:spacing w:line="260" w:lineRule="exact"/>
                              <w:rPr>
                                <w:rFonts w:ascii="Verdana" w:hAnsi="Verdana"/>
                                <w:position w:val="4"/>
                              </w:rPr>
                            </w:pPr>
                            <w:r>
                              <w:rPr>
                                <w:rFonts w:ascii="Verdana" w:hAnsi="Verdana"/>
                                <w:w w:val="80"/>
                                <w:position w:val="4"/>
                              </w:rPr>
                              <w:t xml:space="preserve"> </w:t>
                            </w:r>
                            <w:r>
                              <w:rPr>
                                <w:w w:val="80"/>
                              </w:rPr>
                              <w:t>2</w:t>
                            </w:r>
                            <w:r>
                              <w:rPr>
                                <w:i/>
                                <w:w w:val="80"/>
                              </w:rPr>
                              <w:t>.</w:t>
                            </w:r>
                            <w:r>
                              <w:rPr>
                                <w:w w:val="80"/>
                              </w:rPr>
                              <w:t xml:space="preserve">500000000 </w:t>
                            </w:r>
                            <w:r>
                              <w:rPr>
                                <w:rFonts w:ascii="Verdana" w:hAnsi="Verdana"/>
                                <w:spacing w:val="-10"/>
                                <w:w w:val="80"/>
                                <w:position w:val="4"/>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29" style="position:absolute;left:0;text-align:left;margin-left:392.4pt;margin-top:39.9pt;width:86.65pt;height:27.75pt;z-index:-19571200;visibility:visible;mso-wrap-style:square;mso-wrap-distance-left:0;mso-wrap-distance-top:0;mso-wrap-distance-right:0;mso-wrap-distance-bottom:0;mso-position-horizontal:absolute;mso-position-horizontal-relative:page;mso-position-vertical:absolute;mso-position-vertical-relative:text;v-text-anchor:top" o:spid="_x0000_s15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0wcmgEAACQDAAAOAAAAZHJzL2Uyb0RvYy54bWysUsFuGyEQvVfqPyDuMWsnTqOV11HbqFWl&#10;qI2U5AMwC17UhaEM9q7/vgNe21V7i3oZBhjevPeG1f3oerbXES34hs9nFWfaK2it3zb89eXL1R1n&#10;mKRvZQ9eN/ygkd+v379bDaHWC+igb3VkBOKxHkLDu5RCLQSqTjuJMwja06WB6GSibdyKNsqB0F0v&#10;FlV1KwaIbYigNCKdPhwv+brgG6NV+mEM6sT6hhO3VGIscZOjWK9kvY0ydFZNNOQbWDhpPTU9Qz3I&#10;JNku2n+gnFUREEyaKXACjLFKFw2kZl79pea5k0EXLWQOhrNN+P9g1ff9c3iKLI2fYKQBFhEYHkH9&#10;RPJGDAHrqSZ7ijVSdRY6mujyShIYPSRvD2c/9ZiYymjzqrpZLjlTdHe9XNwsltlwcXkdIqavGhzL&#10;ScMjzaswkPtHTMfSU8lE5tg/M0njZmS2pTYfbjNsPttAeyA1Aw204fhrJ6PmrP/mybE8/VMST8nm&#10;lMTUf4byR7IoDx93CYwtFC64EwUaRRExfZs86z/3peryude/AQAA//8DAFBLAwQUAAYACAAAACEA&#10;DQJux98AAAAKAQAADwAAAGRycy9kb3ducmV2LnhtbEyPwU7DMAyG70i8Q+RJ3Fg6xkbbNZ0mBCck&#10;tK4cOKaN11ZrnNJkW3l7zAlOtuVPvz9n28n24oKj7xwpWMwjEEi1Mx01Cj7K1/sYhA+ajO4doYJv&#10;9LDNb28ynRp3pQIvh9AIDiGfagVtCEMqpa9btNrP3YDEu6MbrQ48jo00o75yuO3lQxStpdUd8YVW&#10;D/jcYn06nK2C3ScVL93Xe7UvjkVXlklEb+uTUnezabcBEXAKfzD86rM65OxUuTMZL3oFT/Ejqwdu&#10;Eq4MJKt4AaJicrlagswz+f+F/AcAAP//AwBQSwECLQAUAAYACAAAACEAtoM4kv4AAADhAQAAEwAA&#10;AAAAAAAAAAAAAAAAAAAAW0NvbnRlbnRfVHlwZXNdLnhtbFBLAQItABQABgAIAAAAIQA4/SH/1gAA&#10;AJQBAAALAAAAAAAAAAAAAAAAAC8BAABfcmVscy8ucmVsc1BLAQItABQABgAIAAAAIQAgl0wcmgEA&#10;ACQDAAAOAAAAAAAAAAAAAAAAAC4CAABkcnMvZTJvRG9jLnhtbFBLAQItABQABgAIAAAAIQANAm7H&#10;3wAAAAoBAAAPAAAAAAAAAAAAAAAAAPQDAABkcnMvZG93bnJldi54bWxQSwUGAAAAAAQABADzAAAA&#10;AAUAAAAA&#10;" w14:anchorId="2EE90E34">
                <v:textbox inset="0,0,0,0">
                  <w:txbxContent>
                    <w:p w:rsidR="00D36F6E" w:rsidRDefault="00F6074B" w14:paraId="7B15D09B" w14:textId="77777777">
                      <w:pPr>
                        <w:pStyle w:val="BodyText"/>
                        <w:spacing w:line="260" w:lineRule="exact"/>
                        <w:rPr>
                          <w:rFonts w:ascii="Verdana" w:hAnsi="Verdana"/>
                          <w:position w:val="4"/>
                        </w:rPr>
                      </w:pPr>
                      <w:r>
                        <w:rPr>
                          <w:rFonts w:ascii="Verdana" w:hAnsi="Verdana"/>
                          <w:w w:val="80"/>
                          <w:position w:val="4"/>
                          <w:lang w:val="Greek"/>
                        </w:rPr>
                        <w:t xml:space="preserve"> </w:t>
                      </w:r>
                      <w:r>
                        <w:rPr>
                          <w:rFonts w:ascii="Verdana" w:hAnsi="Verdana"/>
                          <w:spacing w:val="25"/>
                          <w:position w:val="4"/>
                          <w:lang w:val="Greek"/>
                        </w:rPr>
                        <w:t xml:space="preserve"/>
                      </w:r>
                      <w:r>
                        <w:rPr>
                          <w:w w:val="80"/>
                          <w:lang w:val="Greek"/>
                        </w:rPr>
                        <w:t>2</w:t>
                      </w:r>
                      <w:r>
                        <w:rPr>
                          <w:i/>
                          <w:w w:val="80"/>
                          <w:lang w:val="Greek"/>
                        </w:rPr>
                        <w:t>.</w:t>
                      </w:r>
                      <w:r>
                        <w:rPr>
                          <w:w w:val="80"/>
                          <w:lang w:val="Greek"/>
                        </w:rPr>
                        <w:t xml:space="preserve">500000000 </w:t>
                      </w:r>
                      <w:r>
                        <w:rPr>
                          <w:spacing w:val="32"/>
                          <w:lang w:val="Greek"/>
                        </w:rPr>
                        <w:t xml:space="preserve"/>
                      </w:r>
                      <w:r>
                        <w:rPr>
                          <w:rFonts w:ascii="Verdana" w:hAnsi="Verdana"/>
                          <w:spacing w:val="-10"/>
                          <w:w w:val="80"/>
                          <w:position w:val="4"/>
                          <w:lang w:val="Greek"/>
                        </w:rPr>
                        <w:t></w:t>
                      </w:r>
                    </w:p>
                  </w:txbxContent>
                </v:textbox>
                <w10:wrap anchorx="page"/>
              </v:shape>
            </w:pict>
          </mc:Fallback>
        </mc:AlternateContent>
      </w:r>
      <w:r w:rsidRPr="00ED266F">
        <w:rPr>
          <w:rFonts w:ascii="Times New Roman" w:hAnsi="Times New Roman" w:cs="Times New Roman"/>
          <w:spacing w:val="-10"/>
          <w:w w:val="95"/>
        </w:rPr>
        <w:t></w:t>
      </w:r>
    </w:p>
    <w:p w14:paraId="7B85F3F4" w14:textId="77777777" w:rsidR="00D36F6E" w:rsidRPr="00ED266F" w:rsidRDefault="00D36F6E">
      <w:pPr>
        <w:spacing w:line="226" w:lineRule="exact"/>
        <w:jc w:val="center"/>
        <w:rPr>
          <w:rFonts w:ascii="Times New Roman" w:hAnsi="Times New Roman" w:cs="Times New Roman"/>
          <w:lang w:val="el-GR"/>
        </w:rPr>
        <w:sectPr w:rsidR="00D36F6E" w:rsidRPr="00ED266F">
          <w:type w:val="continuous"/>
          <w:pgSz w:w="11910" w:h="16840"/>
          <w:pgMar w:top="660" w:right="1080" w:bottom="0" w:left="720" w:header="0" w:footer="956" w:gutter="0"/>
          <w:cols w:num="4" w:space="720" w:equalWidth="0">
            <w:col w:w="3117" w:space="40"/>
            <w:col w:w="1984" w:space="39"/>
            <w:col w:w="1657" w:space="40"/>
            <w:col w:w="3233"/>
          </w:cols>
        </w:sectPr>
      </w:pPr>
    </w:p>
    <w:p w14:paraId="5CECC57C" w14:textId="77777777" w:rsidR="00D36F6E" w:rsidRPr="00ED266F" w:rsidRDefault="00F6074B">
      <w:pPr>
        <w:spacing w:before="65" w:line="244" w:lineRule="exact"/>
        <w:ind w:right="308"/>
        <w:jc w:val="right"/>
        <w:rPr>
          <w:rFonts w:ascii="Times New Roman" w:hAnsi="Times New Roman" w:cs="Times New Roman"/>
          <w:position w:val="-4"/>
          <w:sz w:val="12"/>
          <w:lang w:val="el-GR"/>
        </w:rPr>
      </w:pPr>
      <w:r w:rsidRPr="00ED266F">
        <w:rPr>
          <w:rFonts w:ascii="Times New Roman" w:hAnsi="Times New Roman" w:cs="Times New Roman"/>
          <w:noProof/>
          <w:position w:val="-4"/>
          <w:sz w:val="12"/>
        </w:rPr>
        <mc:AlternateContent>
          <mc:Choice Requires="wps">
            <w:drawing>
              <wp:anchor distT="0" distB="0" distL="0" distR="0" simplePos="0" relativeHeight="483735040" behindDoc="1" locked="0" layoutInCell="1" allowOverlap="1" wp14:anchorId="570AB859" wp14:editId="514F1129">
                <wp:simplePos x="0" y="0"/>
                <wp:positionH relativeFrom="page">
                  <wp:posOffset>1895652</wp:posOffset>
                </wp:positionH>
                <wp:positionV relativeFrom="paragraph">
                  <wp:posOffset>113518</wp:posOffset>
                </wp:positionV>
                <wp:extent cx="121285" cy="352425"/>
                <wp:effectExtent l="0" t="0" r="0" b="0"/>
                <wp:wrapNone/>
                <wp:docPr id="530" name="Text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44B00B45"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30" style="position:absolute;left:0;text-align:left;margin-left:149.25pt;margin-top:8.95pt;width:9.55pt;height:27.75pt;z-index:-19581440;visibility:visible;mso-wrap-style:square;mso-wrap-distance-left:0;mso-wrap-distance-top:0;mso-wrap-distance-right:0;mso-wrap-distance-bottom:0;mso-position-horizontal:absolute;mso-position-horizontal-relative:page;mso-position-vertical:absolute;mso-position-vertical-relative:text;v-text-anchor:top" o:spid="_x0000_s15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JH1mQEAACMDAAAOAAAAZHJzL2Uyb0RvYy54bWysUsFuGyEQvVfKPyDuMfambqKV11HTqFWl&#10;qI2U5gMwC17UhaEM9q7/vgNe21Vzq3oZBhjevPeG1f3oerbXES34hi9mc860V9Bav23464/P13ec&#10;YZK+lT143fCDRn6/vnq3GkKtK+igb3VkBOKxHkLDu5RCLQSqTjuJMwja06WB6GSibdyKNsqB0F0v&#10;qvn8gxggtiGC0oh0+ni85OuCb4xW6bsxqBPrG07cUomxxE2OYr2S9TbK0Fk10ZD/wMJJ66npGepR&#10;Jsl20b6BclZFQDBppsAJMMYqXTSQmsX8LzUvnQy6aCFzMJxtwv8Hq77tX8JzZGl8gJEGWERgeAL1&#10;E8kbMQSsp5rsKdZI1VnoaKLLK0lg9JC8PZz91GNiKqNVi+puyZmiq5tl9b5aZr/F5XGImL5ocCwn&#10;DY80rkJA7p8wHUtPJROXY/tMJI2bkdmWutzeZth8toH2QGIGmmfD8ddORs1Z/9WTYXn4pySeks0p&#10;ian/BOWLZE0ePu4SGFsoXHAnCjSJImL6NXnUf+5L1eVvr38DAAD//wMAUEsDBBQABgAIAAAAIQCE&#10;qZiv3wAAAAkBAAAPAAAAZHJzL2Rvd25yZXYueG1sTI9BT4NAEIXvJv6HzZh4s0tbhYIsTWP0ZGKk&#10;ePC4sFMgZWeR3bb47x1Pepy8L+99k29nO4gzTr53pGC5iEAgNc701Cr4qF7uNiB80GT04AgVfKOH&#10;bXF9levMuAuVeN6HVnAJ+Uwr6EIYMyl906HVfuFGJM4ObrI68Dm10kz6wuV2kKsoiqXVPfFCp0d8&#10;6rA57k9Wwe6Tyuf+661+Lw9lX1VpRK/xUanbm3n3CCLgHP5g+NVndSjYqXYnMl4MClbp5oFRDpIU&#10;BAPrZRKDqBUk63uQRS7/f1D8AAAA//8DAFBLAQItABQABgAIAAAAIQC2gziS/gAAAOEBAAATAAAA&#10;AAAAAAAAAAAAAAAAAABbQ29udGVudF9UeXBlc10ueG1sUEsBAi0AFAAGAAgAAAAhADj9If/WAAAA&#10;lAEAAAsAAAAAAAAAAAAAAAAALwEAAF9yZWxzLy5yZWxzUEsBAi0AFAAGAAgAAAAhAN04kfWZAQAA&#10;IwMAAA4AAAAAAAAAAAAAAAAALgIAAGRycy9lMm9Eb2MueG1sUEsBAi0AFAAGAAgAAAAhAISpmK/f&#10;AAAACQEAAA8AAAAAAAAAAAAAAAAA8wMAAGRycy9kb3ducmV2LnhtbFBLBQYAAAAABAAEAPMAAAD/&#10;BAAAAAA=&#10;" w14:anchorId="570AB859">
                <v:textbox inset="0,0,0,0">
                  <w:txbxContent>
                    <w:p w:rsidR="00D36F6E" w:rsidRDefault="00F6074B" w14:paraId="44B00B45"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noProof/>
          <w:position w:val="-4"/>
          <w:sz w:val="12"/>
        </w:rPr>
        <mc:AlternateContent>
          <mc:Choice Requires="wps">
            <w:drawing>
              <wp:anchor distT="0" distB="0" distL="0" distR="0" simplePos="0" relativeHeight="483746816" behindDoc="1" locked="0" layoutInCell="1" allowOverlap="1" wp14:anchorId="61524223" wp14:editId="2BC0164D">
                <wp:simplePos x="0" y="0"/>
                <wp:positionH relativeFrom="page">
                  <wp:posOffset>2315044</wp:posOffset>
                </wp:positionH>
                <wp:positionV relativeFrom="paragraph">
                  <wp:posOffset>113518</wp:posOffset>
                </wp:positionV>
                <wp:extent cx="121285" cy="352425"/>
                <wp:effectExtent l="0" t="0" r="0" b="0"/>
                <wp:wrapNone/>
                <wp:docPr id="531" name="Text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7C3C69AB"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31" style="position:absolute;left:0;text-align:left;margin-left:182.3pt;margin-top:8.95pt;width:9.55pt;height:27.75pt;z-index:-19569664;visibility:visible;mso-wrap-style:square;mso-wrap-distance-left:0;mso-wrap-distance-top:0;mso-wrap-distance-right:0;mso-wrap-distance-bottom:0;mso-position-horizontal:absolute;mso-position-horizontal-relative:page;mso-position-vertical:absolute;mso-position-vertical-relative:text;v-text-anchor:top" o:spid="_x0000_s15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JBmQEAACMDAAAOAAAAZHJzL2Uyb0RvYy54bWysUsFuGyEQvVfqPyDuMfambq2V11HbqFGk&#10;qK2U5gMwC17UhaEM9q7/vgNe21V7i3oZBhjevPeG9d3oenbQES34hi9mc860V9Bav2v4y48vNyvO&#10;MEnfyh68bvhRI7/bvH2zHkKtK+igb3VkBOKxHkLDu5RCLQSqTjuJMwja06WB6GSibdyJNsqB0F0v&#10;qvn8vRggtiGC0oh0en+65JuCb4xW6ZsxqBPrG07cUomxxG2OYrOW9S7K0Fk10ZCvYOGk9dT0AnUv&#10;k2T7aP+BclZFQDBppsAJMMYqXTSQmsX8LzXPnQy6aCFzMFxswv8Hq74ensP3yNL4CUYaYBGB4QnU&#10;TyRvxBCwnmqyp1gjVWeho4kurySB0UPy9njxU4+JqYxWLarVkjNFV7fL6l21zH6L6+MQMT1ocCwn&#10;DY80rkJAHp4wnUrPJROXU/tMJI3bkdmWunxYZdh8toX2SGIGmmfD8ddeRs1Z/+jJsDz8cxLPyfac&#10;xNR/hvJFsiYPH/cJjC0UrrgTBZpEETH9mjzqP/el6vq3N78BAAD//wMAUEsDBBQABgAIAAAAIQAC&#10;95cO3wAAAAkBAAAPAAAAZHJzL2Rvd25yZXYueG1sTI9BT4NAEIXvJv6HzZh4s0ulgZayNI3Rk4mR&#10;4sHjwk6BlJ1Fdtviv3c86XHyvrz3Tb6b7SAuOPnekYLlIgKB1DjTU6vgo3p5WIPwQZPRgyNU8I0e&#10;dsXtTa4z465U4uUQWsEl5DOtoAthzKT0TYdW+4UbkTg7usnqwOfUSjPpK5fbQT5GUSKt7okXOj3i&#10;U4fN6XC2CvafVD73X2/1e3ks+6raRPSanJS6v5v3WxAB5/AHw68+q0PBTrU7k/FiUBAnq4RRDtIN&#10;CAbidZyCqBWk8Qpkkcv/HxQ/AAAA//8DAFBLAQItABQABgAIAAAAIQC2gziS/gAAAOEBAAATAAAA&#10;AAAAAAAAAAAAAAAAAABbQ29udGVudF9UeXBlc10ueG1sUEsBAi0AFAAGAAgAAAAhADj9If/WAAAA&#10;lAEAAAsAAAAAAAAAAAAAAAAALwEAAF9yZWxzLy5yZWxzUEsBAi0AFAAGAAgAAAAhAPP5IkGZAQAA&#10;IwMAAA4AAAAAAAAAAAAAAAAALgIAAGRycy9lMm9Eb2MueG1sUEsBAi0AFAAGAAgAAAAhAAL3lw7f&#10;AAAACQEAAA8AAAAAAAAAAAAAAAAA8wMAAGRycy9kb3ducmV2LnhtbFBLBQYAAAAABAAEAPMAAAD/&#10;BAAAAAA=&#10;" w14:anchorId="61524223">
                <v:textbox inset="0,0,0,0">
                  <w:txbxContent>
                    <w:p w:rsidR="00D36F6E" w:rsidRDefault="00F6074B" w14:paraId="7C3C69AB"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i/>
          <w:spacing w:val="-5"/>
          <w:lang w:val="el-GR"/>
        </w:rPr>
        <w:t>ξ</w:t>
      </w:r>
      <w:r w:rsidRPr="00ED266F">
        <w:rPr>
          <w:rFonts w:ascii="Times New Roman" w:hAnsi="Times New Roman" w:cs="Times New Roman"/>
          <w:i/>
          <w:spacing w:val="-5"/>
        </w:rPr>
        <w:t>o</w:t>
      </w:r>
      <w:r w:rsidRPr="00ED266F">
        <w:rPr>
          <w:rFonts w:ascii="Times New Roman" w:hAnsi="Times New Roman" w:cs="Times New Roman"/>
          <w:spacing w:val="-5"/>
          <w:position w:val="-4"/>
          <w:sz w:val="12"/>
          <w:lang w:val="el-GR"/>
        </w:rPr>
        <w:t>4</w:t>
      </w:r>
    </w:p>
    <w:p w14:paraId="02610AFB" w14:textId="77777777" w:rsidR="00D36F6E" w:rsidRPr="00ED266F" w:rsidRDefault="00F6074B">
      <w:pPr>
        <w:pStyle w:val="BodyText"/>
        <w:spacing w:before="65" w:line="245" w:lineRule="exact"/>
        <w:ind w:left="541"/>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spacing w:val="-2"/>
          <w:w w:val="80"/>
          <w:lang w:val="el-GR"/>
        </w:rPr>
        <w:t>1</w:t>
      </w:r>
      <w:r w:rsidRPr="00ED266F">
        <w:rPr>
          <w:rFonts w:ascii="Times New Roman" w:hAnsi="Times New Roman" w:cs="Times New Roman"/>
          <w:i/>
          <w:spacing w:val="-2"/>
          <w:w w:val="80"/>
          <w:lang w:val="el-GR"/>
        </w:rPr>
        <w:t>.</w:t>
      </w:r>
      <w:r w:rsidRPr="00ED266F">
        <w:rPr>
          <w:rFonts w:ascii="Times New Roman" w:hAnsi="Times New Roman" w:cs="Times New Roman"/>
          <w:spacing w:val="-2"/>
          <w:w w:val="80"/>
          <w:lang w:val="el-GR"/>
        </w:rPr>
        <w:t>000000000</w:t>
      </w:r>
    </w:p>
    <w:p w14:paraId="5FEEE5FF" w14:textId="77777777" w:rsidR="00D36F6E" w:rsidRPr="00ED266F" w:rsidRDefault="00F6074B">
      <w:pPr>
        <w:tabs>
          <w:tab w:val="left" w:pos="1756"/>
        </w:tabs>
        <w:spacing w:before="126" w:line="184" w:lineRule="exact"/>
        <w:ind w:left="1116"/>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rPr>
        <w:t></w:t>
      </w:r>
      <w:r w:rsidRPr="00ED266F">
        <w:rPr>
          <w:rFonts w:ascii="Times New Roman" w:hAnsi="Times New Roman" w:cs="Times New Roman"/>
          <w:lang w:val="el-GR"/>
        </w:rPr>
        <w:t xml:space="preserve"> </w:t>
      </w:r>
      <w:r w:rsidRPr="00ED266F">
        <w:rPr>
          <w:rFonts w:ascii="Times New Roman" w:hAnsi="Times New Roman" w:cs="Times New Roman"/>
          <w:i/>
          <w:spacing w:val="-10"/>
          <w:position w:val="-8"/>
          <w:lang w:val="el-GR"/>
        </w:rPr>
        <w:t>ξ</w:t>
      </w:r>
      <w:r w:rsidRPr="00ED266F">
        <w:rPr>
          <w:rFonts w:ascii="Times New Roman" w:hAnsi="Times New Roman" w:cs="Times New Roman"/>
          <w:i/>
          <w:position w:val="-8"/>
          <w:lang w:val="el-GR"/>
        </w:rPr>
        <w:tab/>
      </w:r>
      <w:r w:rsidRPr="00ED266F">
        <w:rPr>
          <w:rFonts w:ascii="Times New Roman" w:hAnsi="Times New Roman" w:cs="Times New Roman"/>
          <w:spacing w:val="-38"/>
        </w:rPr>
        <w:t></w:t>
      </w:r>
    </w:p>
    <w:p w14:paraId="6AFA44EC" w14:textId="77777777" w:rsidR="00D36F6E" w:rsidRPr="00ED266F" w:rsidRDefault="00F6074B">
      <w:pPr>
        <w:pStyle w:val="BodyText"/>
        <w:spacing w:before="130" w:line="179" w:lineRule="exact"/>
        <w:ind w:left="250"/>
        <w:rPr>
          <w:rFonts w:ascii="Times New Roman" w:hAnsi="Times New Roman" w:cs="Times New Roman"/>
          <w:position w:val="9"/>
          <w:lang w:val="el-GR"/>
        </w:rPr>
      </w:pPr>
      <w:r w:rsidRPr="00ED266F">
        <w:rPr>
          <w:rFonts w:ascii="Times New Roman" w:hAnsi="Times New Roman" w:cs="Times New Roman"/>
          <w:lang w:val="el-GR"/>
        </w:rPr>
        <w:br w:type="column"/>
      </w:r>
      <w:r w:rsidRPr="00ED266F">
        <w:rPr>
          <w:rFonts w:ascii="Times New Roman" w:hAnsi="Times New Roman" w:cs="Times New Roman"/>
          <w:w w:val="80"/>
          <w:position w:val="9"/>
        </w:rPr>
        <w:t></w:t>
      </w:r>
      <w:r w:rsidRPr="00ED266F">
        <w:rPr>
          <w:rFonts w:ascii="Times New Roman" w:hAnsi="Times New Roman" w:cs="Times New Roman"/>
          <w:w w:val="80"/>
          <w:position w:val="9"/>
          <w:lang w:val="el-GR"/>
        </w:rPr>
        <w:t xml:space="preserve"> </w:t>
      </w:r>
      <w:r w:rsidRPr="00ED266F">
        <w:rPr>
          <w:rFonts w:ascii="Times New Roman" w:hAnsi="Times New Roman" w:cs="Times New Roman"/>
          <w:w w:val="80"/>
          <w:lang w:val="el-GR"/>
        </w:rPr>
        <w:t>3</w:t>
      </w:r>
      <w:r w:rsidRPr="00ED266F">
        <w:rPr>
          <w:rFonts w:ascii="Times New Roman" w:hAnsi="Times New Roman" w:cs="Times New Roman"/>
          <w:i/>
          <w:w w:val="80"/>
          <w:lang w:val="el-GR"/>
        </w:rPr>
        <w:t>.</w:t>
      </w:r>
      <w:r w:rsidRPr="00ED266F">
        <w:rPr>
          <w:rFonts w:ascii="Times New Roman" w:hAnsi="Times New Roman" w:cs="Times New Roman"/>
          <w:w w:val="80"/>
          <w:lang w:val="el-GR"/>
        </w:rPr>
        <w:t xml:space="preserve">500000000 </w:t>
      </w:r>
      <w:r w:rsidRPr="00ED266F">
        <w:rPr>
          <w:rFonts w:ascii="Times New Roman" w:hAnsi="Times New Roman" w:cs="Times New Roman"/>
          <w:spacing w:val="-10"/>
          <w:w w:val="80"/>
          <w:position w:val="9"/>
        </w:rPr>
        <w:t></w:t>
      </w:r>
    </w:p>
    <w:p w14:paraId="1E33080C" w14:textId="77777777" w:rsidR="00D36F6E" w:rsidRPr="00ED266F" w:rsidRDefault="00D36F6E">
      <w:pPr>
        <w:pStyle w:val="BodyText"/>
        <w:spacing w:line="179" w:lineRule="exact"/>
        <w:rPr>
          <w:rFonts w:ascii="Times New Roman" w:hAnsi="Times New Roman" w:cs="Times New Roman"/>
          <w:position w:val="9"/>
          <w:lang w:val="el-GR"/>
        </w:rPr>
        <w:sectPr w:rsidR="00D36F6E" w:rsidRPr="00ED266F">
          <w:type w:val="continuous"/>
          <w:pgSz w:w="11910" w:h="16840"/>
          <w:pgMar w:top="660" w:right="1080" w:bottom="0" w:left="720" w:header="0" w:footer="956" w:gutter="0"/>
          <w:cols w:num="4" w:space="720" w:equalWidth="0">
            <w:col w:w="3117" w:space="40"/>
            <w:col w:w="1693" w:space="39"/>
            <w:col w:w="1948" w:space="40"/>
            <w:col w:w="3233"/>
          </w:cols>
        </w:sectPr>
      </w:pPr>
    </w:p>
    <w:p w14:paraId="26C88702" w14:textId="77777777" w:rsidR="00D36F6E" w:rsidRPr="00ED266F" w:rsidRDefault="00F6074B">
      <w:pPr>
        <w:pStyle w:val="BodyText"/>
        <w:spacing w:before="80"/>
        <w:ind w:left="1553"/>
        <w:rPr>
          <w:rFonts w:ascii="Times New Roman" w:hAnsi="Times New Roman" w:cs="Times New Roman"/>
          <w:i/>
          <w:lang w:val="el-GR"/>
        </w:rPr>
      </w:pPr>
      <w:r w:rsidRPr="00ED266F">
        <w:rPr>
          <w:rFonts w:ascii="Times New Roman" w:hAnsi="Times New Roman" w:cs="Times New Roman"/>
          <w:i/>
          <w:noProof/>
        </w:rPr>
        <mc:AlternateContent>
          <mc:Choice Requires="wps">
            <w:drawing>
              <wp:anchor distT="0" distB="0" distL="0" distR="0" simplePos="0" relativeHeight="483741696" behindDoc="1" locked="0" layoutInCell="1" allowOverlap="1" wp14:anchorId="03245CCC" wp14:editId="2508A2E7">
                <wp:simplePos x="0" y="0"/>
                <wp:positionH relativeFrom="page">
                  <wp:posOffset>1895652</wp:posOffset>
                </wp:positionH>
                <wp:positionV relativeFrom="paragraph">
                  <wp:posOffset>166271</wp:posOffset>
                </wp:positionV>
                <wp:extent cx="121285" cy="352425"/>
                <wp:effectExtent l="0" t="0" r="0" b="0"/>
                <wp:wrapNone/>
                <wp:docPr id="532" name="Text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30C927D5"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32" style="position:absolute;left:0;text-align:left;margin-left:149.25pt;margin-top:13.1pt;width:9.55pt;height:27.75pt;z-index:-19574784;visibility:visible;mso-wrap-style:square;mso-wrap-distance-left:0;mso-wrap-distance-top:0;mso-wrap-distance-right:0;mso-wrap-distance-bottom:0;mso-position-horizontal:absolute;mso-position-horizontal-relative:page;mso-position-vertical:absolute;mso-position-vertical-relative:text;v-text-anchor:top" o:spid="_x0000_s15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Y4wmQEAACMDAAAOAAAAZHJzL2Uyb0RvYy54bWysUsFuGyEQvVfqPyDuMfambtOV11HbqFWl&#10;qImU9gMwC17UhaEM9q7/vgNe21Vyi3oZBhjevPeG1e3oerbXES34hi9mc860V9Bav234r59fr244&#10;wyR9K3vwuuEHjfx2/fbNagi1rqCDvtWREYjHeggN71IKtRCoOu0kziBoT5cGopOJtnEr2igHQne9&#10;qObz92KA2IYISiPS6d3xkq8LvjFapQdjUCfWN5y4pRJjiZscxXol622UobNqoiFfwcJJ66npGepO&#10;Jsl20b6AclZFQDBppsAJMMYqXTSQmsX8mZqnTgZdtJA5GM424f+DVT/2T+ExsjR+hpEGWERguAf1&#10;G8kbMQSsp5rsKdZI1VnoaKLLK0lg9JC8PZz91GNiKqNVi+pmyZmiq+tl9a5aZr/F5XGImL5pcCwn&#10;DY80rkJA7u8xHUtPJROXY/tMJI2bkdmWunz4mGHz2QbaA4kZaJ4Nxz87GTVn/XdPhuXhn5J4Sjan&#10;JKb+C5QvkjV5+LRLYGyhcMGdKNAkiojp1+RR/7svVZe/vf4LAAD//wMAUEsDBBQABgAIAAAAIQAn&#10;C01T3wAAAAkBAAAPAAAAZHJzL2Rvd25yZXYueG1sTI/BToNAEIbvJr7DZky82QWMlCJL0xg9mRgp&#10;HjwuMIVN2Vlkty2+veNJbzOZL/98f7Fd7CjOOHvjSEG8ikAgta4z1Cv4qF/uMhA+aOr06AgVfKOH&#10;bXl9Vei8cxeq8LwPveAQ8rlWMIQw5VL6dkCr/cpNSHw7uNnqwOvcy27WFw63o0yiKJVWG+IPg57w&#10;acD2uD9ZBbtPqp7N11vzXh0qU9ebiF7To1K3N8vuEUTAJfzB8KvP6lCyU+NO1HkxKkg22QOjPKQJ&#10;CAbu43UKolGQxWuQZSH/Nyh/AAAA//8DAFBLAQItABQABgAIAAAAIQC2gziS/gAAAOEBAAATAAAA&#10;AAAAAAAAAAAAAAAAAABbQ29udGVudF9UeXBlc10ueG1sUEsBAi0AFAAGAAgAAAAhADj9If/WAAAA&#10;lAEAAAsAAAAAAAAAAAAAAAAALwEAAF9yZWxzLy5yZWxzUEsBAi0AFAAGAAgAAAAhALQhjjCZAQAA&#10;IwMAAA4AAAAAAAAAAAAAAAAALgIAAGRycy9lMm9Eb2MueG1sUEsBAi0AFAAGAAgAAAAhACcLTVPf&#10;AAAACQEAAA8AAAAAAAAAAAAAAAAA8wMAAGRycy9kb3ducmV2LnhtbFBLBQYAAAAABAAEAPMAAAD/&#10;BAAAAAA=&#10;" w14:anchorId="03245CCC">
                <v:textbox inset="0,0,0,0">
                  <w:txbxContent>
                    <w:p w:rsidR="00D36F6E" w:rsidRDefault="00F6074B" w14:paraId="30C927D5"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i/>
          <w:position w:val="1"/>
          <w:lang w:val="el-GR"/>
        </w:rPr>
        <w:t>ξ</w:t>
      </w:r>
      <w:r w:rsidRPr="00ED266F">
        <w:rPr>
          <w:rFonts w:ascii="Times New Roman" w:hAnsi="Times New Roman" w:cs="Times New Roman"/>
          <w:position w:val="1"/>
          <w:vertAlign w:val="superscript"/>
        </w:rPr>
        <w:t>out</w:t>
      </w:r>
      <w:r w:rsidRPr="00ED266F">
        <w:rPr>
          <w:rFonts w:ascii="Times New Roman" w:hAnsi="Times New Roman" w:cs="Times New Roman"/>
          <w:position w:val="1"/>
          <w:vertAlign w:val="superscript"/>
          <w:lang w:val="el-GR"/>
        </w:rPr>
        <w:t xml:space="preserve"> </w:t>
      </w:r>
      <w:r w:rsidRPr="00ED266F">
        <w:rPr>
          <w:rFonts w:ascii="Times New Roman" w:hAnsi="Times New Roman" w:cs="Times New Roman"/>
          <w:position w:val="1"/>
          <w:lang w:val="el-GR"/>
        </w:rPr>
        <w:t xml:space="preserve">:= </w:t>
      </w:r>
      <w:r w:rsidRPr="00ED266F">
        <w:rPr>
          <w:rFonts w:ascii="Times New Roman" w:hAnsi="Times New Roman" w:cs="Times New Roman"/>
        </w:rPr>
        <w:t></w:t>
      </w:r>
      <w:r w:rsidRPr="00ED266F">
        <w:rPr>
          <w:rFonts w:ascii="Times New Roman" w:hAnsi="Times New Roman" w:cs="Times New Roman"/>
          <w:lang w:val="el-GR"/>
        </w:rPr>
        <w:t xml:space="preserve"> </w:t>
      </w:r>
      <w:r w:rsidRPr="00ED266F">
        <w:rPr>
          <w:rFonts w:ascii="Times New Roman" w:hAnsi="Times New Roman" w:cs="Times New Roman"/>
          <w:i/>
          <w:spacing w:val="-10"/>
          <w:lang w:val="el-GR"/>
        </w:rPr>
        <w:t>ξ</w:t>
      </w:r>
    </w:p>
    <w:p w14:paraId="75F0189D" w14:textId="77777777" w:rsidR="00D36F6E" w:rsidRPr="00ED266F" w:rsidRDefault="00F6074B">
      <w:pPr>
        <w:pStyle w:val="BodyText"/>
        <w:spacing w:line="353" w:lineRule="exact"/>
        <w:ind w:left="234"/>
        <w:rPr>
          <w:rFonts w:ascii="Times New Roman" w:hAnsi="Times New Roman" w:cs="Times New Roman"/>
          <w:position w:val="13"/>
          <w:lang w:val="el-GR"/>
        </w:rPr>
      </w:pPr>
      <w:r w:rsidRPr="00ED266F">
        <w:rPr>
          <w:rFonts w:ascii="Times New Roman" w:hAnsi="Times New Roman" w:cs="Times New Roman"/>
          <w:lang w:val="el-GR"/>
        </w:rPr>
        <w:br w:type="column"/>
      </w:r>
      <w:r w:rsidRPr="00ED266F">
        <w:rPr>
          <w:rFonts w:ascii="Times New Roman" w:hAnsi="Times New Roman" w:cs="Times New Roman"/>
          <w:w w:val="90"/>
        </w:rPr>
        <w:t></w:t>
      </w:r>
      <w:r w:rsidRPr="00ED266F">
        <w:rPr>
          <w:rFonts w:ascii="Times New Roman" w:hAnsi="Times New Roman" w:cs="Times New Roman"/>
          <w:w w:val="90"/>
          <w:lang w:val="el-GR"/>
        </w:rPr>
        <w:t xml:space="preserve"> </w:t>
      </w:r>
      <w:r w:rsidRPr="00ED266F">
        <w:rPr>
          <w:rFonts w:ascii="Times New Roman" w:hAnsi="Times New Roman" w:cs="Times New Roman"/>
          <w:w w:val="90"/>
          <w:position w:val="1"/>
          <w:lang w:val="el-GR"/>
        </w:rPr>
        <w:t xml:space="preserve">= </w:t>
      </w:r>
      <w:r w:rsidRPr="00ED266F">
        <w:rPr>
          <w:rFonts w:ascii="Times New Roman" w:hAnsi="Times New Roman" w:cs="Times New Roman"/>
          <w:w w:val="90"/>
        </w:rPr>
        <w:t></w:t>
      </w:r>
      <w:r w:rsidRPr="00ED266F">
        <w:rPr>
          <w:rFonts w:ascii="Times New Roman" w:hAnsi="Times New Roman" w:cs="Times New Roman"/>
          <w:w w:val="90"/>
          <w:lang w:val="el-GR"/>
        </w:rPr>
        <w:t xml:space="preserve"> 2</w:t>
      </w:r>
      <w:r w:rsidRPr="00ED266F">
        <w:rPr>
          <w:rFonts w:ascii="Times New Roman" w:hAnsi="Times New Roman" w:cs="Times New Roman"/>
          <w:i/>
          <w:w w:val="90"/>
          <w:lang w:val="el-GR"/>
        </w:rPr>
        <w:t>.</w:t>
      </w:r>
      <w:r w:rsidRPr="00ED266F">
        <w:rPr>
          <w:rFonts w:ascii="Times New Roman" w:hAnsi="Times New Roman" w:cs="Times New Roman"/>
          <w:w w:val="90"/>
          <w:lang w:val="el-GR"/>
        </w:rPr>
        <w:t xml:space="preserve">000000000 </w:t>
      </w:r>
      <w:proofErr w:type="gramStart"/>
      <w:r w:rsidRPr="00ED266F">
        <w:rPr>
          <w:rFonts w:ascii="Times New Roman" w:hAnsi="Times New Roman" w:cs="Times New Roman"/>
          <w:w w:val="90"/>
        </w:rPr>
        <w:t></w:t>
      </w:r>
      <w:r w:rsidRPr="00ED266F">
        <w:rPr>
          <w:rFonts w:ascii="Times New Roman" w:hAnsi="Times New Roman" w:cs="Times New Roman"/>
          <w:w w:val="90"/>
          <w:lang w:val="el-GR"/>
        </w:rPr>
        <w:t xml:space="preserve"> </w:t>
      </w:r>
      <w:r w:rsidRPr="00ED266F">
        <w:rPr>
          <w:rFonts w:ascii="Times New Roman" w:hAnsi="Times New Roman" w:cs="Times New Roman"/>
          <w:i/>
          <w:w w:val="90"/>
          <w:position w:val="1"/>
          <w:lang w:val="el-GR"/>
        </w:rPr>
        <w:t>,</w:t>
      </w:r>
      <w:proofErr w:type="gramEnd"/>
      <w:r w:rsidRPr="00ED266F">
        <w:rPr>
          <w:rFonts w:ascii="Times New Roman" w:hAnsi="Times New Roman" w:cs="Times New Roman"/>
          <w:i/>
          <w:w w:val="90"/>
          <w:position w:val="1"/>
          <w:lang w:val="el-GR"/>
        </w:rPr>
        <w:t xml:space="preserve"> ξ</w:t>
      </w:r>
      <w:proofErr w:type="spellStart"/>
      <w:proofErr w:type="gramStart"/>
      <w:r w:rsidRPr="00ED266F">
        <w:rPr>
          <w:rFonts w:ascii="Times New Roman" w:hAnsi="Times New Roman" w:cs="Times New Roman"/>
          <w:w w:val="90"/>
          <w:position w:val="1"/>
          <w:vertAlign w:val="superscript"/>
        </w:rPr>
        <w:t>tt</w:t>
      </w:r>
      <w:proofErr w:type="spellEnd"/>
      <w:r w:rsidRPr="00ED266F">
        <w:rPr>
          <w:rFonts w:ascii="Times New Roman" w:hAnsi="Times New Roman" w:cs="Times New Roman"/>
          <w:w w:val="90"/>
          <w:position w:val="1"/>
          <w:vertAlign w:val="superscript"/>
          <w:lang w:val="el-GR"/>
        </w:rPr>
        <w:t xml:space="preserve"> </w:t>
      </w:r>
      <w:r w:rsidRPr="00ED266F">
        <w:rPr>
          <w:rFonts w:ascii="Times New Roman" w:hAnsi="Times New Roman" w:cs="Times New Roman"/>
          <w:w w:val="90"/>
          <w:position w:val="1"/>
          <w:lang w:val="el-GR"/>
        </w:rPr>
        <w:t>:</w:t>
      </w:r>
      <w:proofErr w:type="gramEnd"/>
      <w:r w:rsidRPr="00ED266F">
        <w:rPr>
          <w:rFonts w:ascii="Times New Roman" w:hAnsi="Times New Roman" w:cs="Times New Roman"/>
          <w:w w:val="90"/>
          <w:position w:val="1"/>
          <w:lang w:val="el-GR"/>
        </w:rPr>
        <w:t xml:space="preserve">= </w:t>
      </w:r>
      <w:r w:rsidRPr="00ED266F">
        <w:rPr>
          <w:rFonts w:ascii="Times New Roman" w:hAnsi="Times New Roman" w:cs="Times New Roman"/>
          <w:spacing w:val="-10"/>
          <w:w w:val="90"/>
          <w:position w:val="13"/>
        </w:rPr>
        <w:t></w:t>
      </w:r>
    </w:p>
    <w:p w14:paraId="16ED246A" w14:textId="77777777" w:rsidR="00D36F6E" w:rsidRPr="00ED266F" w:rsidRDefault="00F6074B">
      <w:pPr>
        <w:spacing w:line="201" w:lineRule="auto"/>
        <w:ind w:left="155"/>
        <w:rPr>
          <w:rFonts w:ascii="Times New Roman" w:hAnsi="Times New Roman" w:cs="Times New Roman"/>
          <w:position w:val="2"/>
          <w:lang w:val="el-GR"/>
        </w:rPr>
      </w:pPr>
      <w:r w:rsidRPr="00ED266F">
        <w:rPr>
          <w:rFonts w:ascii="Times New Roman" w:hAnsi="Times New Roman" w:cs="Times New Roman"/>
          <w:lang w:val="el-GR"/>
        </w:rPr>
        <w:br w:type="column"/>
      </w:r>
      <w:r w:rsidRPr="00ED266F">
        <w:rPr>
          <w:rFonts w:ascii="Times New Roman" w:hAnsi="Times New Roman" w:cs="Times New Roman"/>
          <w:i/>
          <w:w w:val="105"/>
          <w:position w:val="2"/>
          <w:sz w:val="16"/>
          <w:lang w:val="el-GR"/>
        </w:rPr>
        <w:t xml:space="preserve">τ3 </w:t>
      </w:r>
      <w:r w:rsidRPr="00ED266F">
        <w:rPr>
          <w:rFonts w:ascii="Times New Roman" w:hAnsi="Times New Roman" w:cs="Times New Roman"/>
          <w:w w:val="105"/>
          <w:position w:val="2"/>
        </w:rPr>
        <w:t></w:t>
      </w:r>
      <w:r w:rsidRPr="00ED266F">
        <w:rPr>
          <w:rFonts w:ascii="Times New Roman" w:hAnsi="Times New Roman" w:cs="Times New Roman"/>
          <w:w w:val="105"/>
          <w:position w:val="2"/>
          <w:lang w:val="el-GR"/>
        </w:rPr>
        <w:t xml:space="preserve"> </w:t>
      </w:r>
      <w:r w:rsidRPr="00ED266F">
        <w:rPr>
          <w:rFonts w:ascii="Times New Roman" w:hAnsi="Times New Roman" w:cs="Times New Roman"/>
          <w:w w:val="110"/>
          <w:position w:val="-9"/>
          <w:lang w:val="el-GR"/>
        </w:rPr>
        <w:t xml:space="preserve">= </w:t>
      </w:r>
      <w:r w:rsidRPr="00ED266F">
        <w:rPr>
          <w:rFonts w:ascii="Times New Roman" w:hAnsi="Times New Roman" w:cs="Times New Roman"/>
          <w:spacing w:val="-25"/>
          <w:w w:val="95"/>
          <w:position w:val="2"/>
        </w:rPr>
        <w:t></w:t>
      </w:r>
    </w:p>
    <w:p w14:paraId="229AC735" w14:textId="77777777" w:rsidR="00D36F6E" w:rsidRPr="00ED266F" w:rsidRDefault="00F6074B">
      <w:pPr>
        <w:tabs>
          <w:tab w:val="left" w:pos="2044"/>
        </w:tabs>
        <w:spacing w:before="78"/>
        <w:ind w:left="1310"/>
        <w:rPr>
          <w:rFonts w:ascii="Times New Roman" w:hAnsi="Times New Roman" w:cs="Times New Roman"/>
          <w:position w:val="1"/>
        </w:rPr>
      </w:pPr>
      <w:r w:rsidRPr="00ED266F">
        <w:rPr>
          <w:rFonts w:ascii="Times New Roman" w:hAnsi="Times New Roman" w:cs="Times New Roman"/>
          <w:lang w:val="el-GR"/>
        </w:rPr>
        <w:br w:type="column"/>
      </w:r>
      <w:r w:rsidRPr="00ED266F">
        <w:rPr>
          <w:rFonts w:ascii="Times New Roman" w:hAnsi="Times New Roman" w:cs="Times New Roman"/>
          <w:w w:val="85"/>
        </w:rPr>
        <w:t xml:space="preserve"> </w:t>
      </w:r>
      <w:r w:rsidRPr="00ED266F">
        <w:rPr>
          <w:rFonts w:ascii="Times New Roman" w:hAnsi="Times New Roman" w:cs="Times New Roman"/>
          <w:i/>
          <w:spacing w:val="-10"/>
          <w:w w:val="95"/>
          <w:position w:val="1"/>
        </w:rPr>
        <w:t>.</w:t>
      </w:r>
      <w:r w:rsidRPr="00ED266F">
        <w:rPr>
          <w:rFonts w:ascii="Times New Roman" w:hAnsi="Times New Roman" w:cs="Times New Roman"/>
          <w:i/>
          <w:position w:val="1"/>
        </w:rPr>
        <w:tab/>
      </w:r>
      <w:r w:rsidRPr="00ED266F">
        <w:rPr>
          <w:rFonts w:ascii="Times New Roman" w:hAnsi="Times New Roman" w:cs="Times New Roman"/>
          <w:spacing w:val="-4"/>
          <w:position w:val="1"/>
        </w:rPr>
        <w:t>(27)</w:t>
      </w:r>
    </w:p>
    <w:p w14:paraId="26D907C9" w14:textId="77777777" w:rsidR="00D36F6E" w:rsidRPr="00ED266F" w:rsidRDefault="00D36F6E">
      <w:pPr>
        <w:rPr>
          <w:rFonts w:ascii="Times New Roman" w:hAnsi="Times New Roman" w:cs="Times New Roman"/>
          <w:position w:val="1"/>
        </w:rPr>
        <w:sectPr w:rsidR="00D36F6E" w:rsidRPr="00ED266F">
          <w:type w:val="continuous"/>
          <w:pgSz w:w="11910" w:h="16840"/>
          <w:pgMar w:top="660" w:right="1080" w:bottom="0" w:left="720" w:header="0" w:footer="956" w:gutter="0"/>
          <w:cols w:num="4" w:space="720" w:equalWidth="0">
            <w:col w:w="2652" w:space="40"/>
            <w:col w:w="3506" w:space="39"/>
            <w:col w:w="1082" w:space="39"/>
            <w:col w:w="2752"/>
          </w:cols>
        </w:sectPr>
      </w:pPr>
    </w:p>
    <w:p w14:paraId="6F0C6117" w14:textId="77777777" w:rsidR="00D36F6E" w:rsidRPr="00ED266F" w:rsidRDefault="00F6074B">
      <w:pPr>
        <w:spacing w:before="80"/>
        <w:ind w:left="2245"/>
        <w:jc w:val="center"/>
        <w:rPr>
          <w:rFonts w:ascii="Times New Roman" w:hAnsi="Times New Roman" w:cs="Times New Roman"/>
          <w:position w:val="-4"/>
          <w:sz w:val="12"/>
        </w:rPr>
      </w:pPr>
      <w:r w:rsidRPr="00ED266F">
        <w:rPr>
          <w:rFonts w:ascii="Times New Roman" w:hAnsi="Times New Roman" w:cs="Times New Roman"/>
          <w:noProof/>
          <w:position w:val="-4"/>
          <w:sz w:val="12"/>
        </w:rPr>
        <w:lastRenderedPageBreak/>
        <mc:AlternateContent>
          <mc:Choice Requires="wps">
            <w:drawing>
              <wp:anchor distT="0" distB="0" distL="0" distR="0" simplePos="0" relativeHeight="483736064" behindDoc="1" locked="0" layoutInCell="1" allowOverlap="1" wp14:anchorId="575E3283" wp14:editId="53C4BE14">
                <wp:simplePos x="0" y="0"/>
                <wp:positionH relativeFrom="page">
                  <wp:posOffset>1895652</wp:posOffset>
                </wp:positionH>
                <wp:positionV relativeFrom="paragraph">
                  <wp:posOffset>108571</wp:posOffset>
                </wp:positionV>
                <wp:extent cx="121285" cy="352425"/>
                <wp:effectExtent l="0" t="0" r="0" b="0"/>
                <wp:wrapNone/>
                <wp:docPr id="533" name="Text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077F8F76"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33" style="position:absolute;left:0;text-align:left;margin-left:149.25pt;margin-top:8.55pt;width:9.55pt;height:27.75pt;z-index:-19580416;visibility:visible;mso-wrap-style:square;mso-wrap-distance-left:0;mso-wrap-distance-top:0;mso-wrap-distance-right:0;mso-wrap-distance-bottom:0;mso-position-horizontal:absolute;mso-position-horizontal-relative:page;mso-position-vertical:absolute;mso-position-vertical-relative:text;v-text-anchor:top" o:spid="_x0000_s15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cSmlwEAACMDAAAOAAAAZHJzL2Uyb0RvYy54bWysUs1uGyEQvlfKOyDuMfamrqyV11HbqFWl&#10;qK2U9AEwC17UhSEM9q7fvgNe21V7i3KBAYaP74f1/eh6dtARLfiGL2ZzzrRX0Fq/a/iv5y+3K84w&#10;Sd/KHrxu+FEjv9/cvFsPodYVdNC3OjIC8VgPoeFdSqEWAlWnncQZBO3p0EB0MtEy7kQb5UDorhfV&#10;fP5BDBDbEEFpRNp9OB3yTcE3Rqv0wxjUifUNJ26pjLGM2zyKzVrWuyhDZ9VEQ76ChZPW06MXqAeZ&#10;JNtH+x+UsyoCgkkzBU6AMVbpooHULOb/qHnqZNBFC5mD4WITvh2s+n54Cj8jS+MnGCnAIgLDI6jf&#10;SN6IIWA99WRPsUbqzkJHE12eSQKji+Tt8eKnHhNTGa1aVKslZ4qO7pbV+2qZ/RbXyyFi+qrBsVw0&#10;PFJchYA8PGI6tZ5bJi6n5zORNG5HZlt6ZVVizHtbaI8kZqA8G44vexk1Z/03T4bl8M9FPBfbcxFT&#10;/xnKF8maPHzcJzC2ULjiThQoiSJi+jU56r/Xpev6tzd/AAAA//8DAFBLAwQUAAYACAAAACEAHSXr&#10;zt4AAAAJAQAADwAAAGRycy9kb3ducmV2LnhtbEyPQU+DQBCF7yb+h82YeLMLGKFFlqYxejIxUjx4&#10;XGAKm7KzyG5b/PeOJz1O3pf3vim2ix3FGWdvHCmIVxEIpNZ1hnoFH/XL3RqED5o6PTpCBd/oYVte&#10;XxU679yFKjzvQy+4hHyuFQwhTLmUvh3Qar9yExJnBzdbHfice9nN+sLldpRJFKXSakO8MOgJnwZs&#10;j/uTVbD7pOrZfL0179WhMnW9ieg1PSp1e7PsHkEEXMIfDL/6rA4lOzXuRJ0Xo4Jks35glIMsBsHA&#10;fZylIBoFWZKCLAv5/4PyBwAA//8DAFBLAQItABQABgAIAAAAIQC2gziS/gAAAOEBAAATAAAAAAAA&#10;AAAAAAAAAAAAAABbQ29udGVudF9UeXBlc10ueG1sUEsBAi0AFAAGAAgAAAAhADj9If/WAAAAlAEA&#10;AAsAAAAAAAAAAAAAAAAALwEAAF9yZWxzLy5yZWxzUEsBAi0AFAAGAAgAAAAhAEeJxKaXAQAAIwMA&#10;AA4AAAAAAAAAAAAAAAAALgIAAGRycy9lMm9Eb2MueG1sUEsBAi0AFAAGAAgAAAAhAB0l687eAAAA&#10;CQEAAA8AAAAAAAAAAAAAAAAA8QMAAGRycy9kb3ducmV2LnhtbFBLBQYAAAAABAAEAPMAAAD8BAAA&#10;AAA=&#10;" w14:anchorId="575E3283">
                <v:textbox inset="0,0,0,0">
                  <w:txbxContent>
                    <w:p w:rsidR="00D36F6E" w:rsidRDefault="00F6074B" w14:paraId="077F8F76"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noProof/>
          <w:position w:val="-4"/>
          <w:sz w:val="12"/>
        </w:rPr>
        <mc:AlternateContent>
          <mc:Choice Requires="wps">
            <w:drawing>
              <wp:anchor distT="0" distB="0" distL="0" distR="0" simplePos="0" relativeHeight="483736576" behindDoc="1" locked="0" layoutInCell="1" allowOverlap="1" wp14:anchorId="3DBCF416" wp14:editId="14ECBC46">
                <wp:simplePos x="0" y="0"/>
                <wp:positionH relativeFrom="page">
                  <wp:posOffset>2621000</wp:posOffset>
                </wp:positionH>
                <wp:positionV relativeFrom="paragraph">
                  <wp:posOffset>108571</wp:posOffset>
                </wp:positionV>
                <wp:extent cx="121285" cy="352425"/>
                <wp:effectExtent l="0" t="0" r="0" b="0"/>
                <wp:wrapNone/>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376FCDE5"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34" style="position:absolute;left:0;text-align:left;margin-left:206.4pt;margin-top:8.55pt;width:9.55pt;height:27.75pt;z-index:-19579904;visibility:visible;mso-wrap-style:square;mso-wrap-distance-left:0;mso-wrap-distance-top:0;mso-wrap-distance-right:0;mso-wrap-distance-bottom:0;mso-position-horizontal:absolute;mso-position-horizontal-relative:page;mso-position-vertical:absolute;mso-position-vertical-relative:text;v-text-anchor:top" o:spid="_x0000_s15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WjXmQEAACMDAAAOAAAAZHJzL2Uyb0RvYy54bWysUsFuGyEQvVfKPyDuMfamrqyV11HbqFWl&#10;qK2U9AMwC17UhSEM9q7/vgNe21V7i3IZBhjevPeG9f3oenbQES34hi9mc860V9Bav2v4r+cvtyvO&#10;MEnfyh68bvhRI7/f3LxbD6HWFXTQtzoyAvFYD6HhXUqhFgJVp53EGQTt6dJAdDLRNu5EG+VA6K4X&#10;1Xz+QQwQ2xBBaUQ6fThd8k3BN0ar9MMY1In1DSduqcRY4jZHsVnLehdl6KyaaMhXsHDSemp6gXqQ&#10;SbJ9tP9BOasiIJg0U+AEGGOVLhpIzWL+j5qnTgZdtJA5GC424dvBqu+Hp/AzsjR+gpEGWERgeAT1&#10;G8kbMQSsp5rsKdZI1VnoaKLLK0lg9JC8PV781GNiKqNVi2q15EzR1d2yel8ts9/i+jhETF81OJaT&#10;hkcaVyEgD4+YTqXnkonLqX0mksbtyGxLXVaLDJvPttAeScxA82w4vuxl1Jz13zwZlod/TuI52Z6T&#10;mPrPUL5I1uTh4z6BsYXCFXeiQJMoIqZfk0f9975UXf/25g8AAAD//wMAUEsDBBQABgAIAAAAIQDv&#10;VufE3wAAAAkBAAAPAAAAZHJzL2Rvd25yZXYueG1sTI9BT4NAFITvJv6HzTPxZhewoZayNI3Rk4mR&#10;4qHHBV5hU/YtstsW/73Pkx4nM5n5Jt/OdhAXnLxxpCBeRCCQGtca6hR8Vq8PTyB80NTqwREq+EYP&#10;2+L2JtdZ665U4mUfOsEl5DOtoA9hzKT0TY9W+4Ubkdg7usnqwHLqZDvpK5fbQSZRlEqrDfFCr0d8&#10;7rE57c9Wwe5A5Yv5eq8/ymNpqmod0Vt6Uur+bt5tQAScw18YfvEZHQpmqt2ZWi8GBcs4YfTAxioG&#10;wYHlY7wGUStYJSnIIpf/HxQ/AAAA//8DAFBLAQItABQABgAIAAAAIQC2gziS/gAAAOEBAAATAAAA&#10;AAAAAAAAAAAAAAAAAABbQ29udGVudF9UeXBlc10ueG1sUEsBAi0AFAAGAAgAAAAhADj9If/WAAAA&#10;lAEAAAsAAAAAAAAAAAAAAAAALwEAAF9yZWxzLy5yZWxzUEsBAi0AFAAGAAgAAAAhAABRaNeZAQAA&#10;IwMAAA4AAAAAAAAAAAAAAAAALgIAAGRycy9lMm9Eb2MueG1sUEsBAi0AFAAGAAgAAAAhAO9W58Tf&#10;AAAACQEAAA8AAAAAAAAAAAAAAAAA8wMAAGRycy9kb3ducmV2LnhtbFBLBQYAAAAABAAEAPMAAAD/&#10;BAAAAAA=&#10;" w14:anchorId="3DBCF416">
                <v:textbox inset="0,0,0,0">
                  <w:txbxContent>
                    <w:p w:rsidR="00D36F6E" w:rsidRDefault="00F6074B" w14:paraId="376FCDE5"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noProof/>
          <w:position w:val="-4"/>
          <w:sz w:val="12"/>
        </w:rPr>
        <mc:AlternateContent>
          <mc:Choice Requires="wps">
            <w:drawing>
              <wp:anchor distT="0" distB="0" distL="0" distR="0" simplePos="0" relativeHeight="483739648" behindDoc="1" locked="0" layoutInCell="1" allowOverlap="1" wp14:anchorId="58FF7975" wp14:editId="5BE367E7">
                <wp:simplePos x="0" y="0"/>
                <wp:positionH relativeFrom="page">
                  <wp:posOffset>4271060</wp:posOffset>
                </wp:positionH>
                <wp:positionV relativeFrom="paragraph">
                  <wp:posOffset>-473317</wp:posOffset>
                </wp:positionV>
                <wp:extent cx="245110" cy="352425"/>
                <wp:effectExtent l="0" t="0" r="0" b="0"/>
                <wp:wrapNone/>
                <wp:docPr id="535" name="Text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110" cy="352425"/>
                        </a:xfrm>
                        <a:prstGeom prst="rect">
                          <a:avLst/>
                        </a:prstGeom>
                      </wps:spPr>
                      <wps:txbx>
                        <w:txbxContent>
                          <w:p w14:paraId="7BDF64AD" w14:textId="77777777" w:rsidR="00D36F6E" w:rsidRDefault="00F6074B">
                            <w:pPr>
                              <w:spacing w:line="237" w:lineRule="exact"/>
                              <w:rPr>
                                <w:i/>
                              </w:rPr>
                            </w:pPr>
                            <w:r>
                              <w:rPr>
                                <w:rFonts w:ascii="Verdana" w:hAnsi="Verdana"/>
                                <w:position w:val="2"/>
                              </w:rPr>
                              <w:t xml:space="preserve"> </w:t>
                            </w:r>
                            <w:r>
                              <w:rPr>
                                <w:i/>
                                <w:spacing w:val="-16"/>
                              </w:rPr>
                              <w:t>ξ</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35" style="position:absolute;left:0;text-align:left;margin-left:336.3pt;margin-top:-37.25pt;width:19.3pt;height:27.75pt;z-index:-19576832;visibility:visible;mso-wrap-style:square;mso-wrap-distance-left:0;mso-wrap-distance-top:0;mso-wrap-distance-right:0;mso-wrap-distance-bottom:0;mso-position-horizontal:absolute;mso-position-horizontal-relative:page;mso-position-vertical:absolute;mso-position-vertical-relative:text;v-text-anchor:top" o:spid="_x0000_s15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C4mAEAACMDAAAOAAAAZHJzL2Uyb0RvYy54bWysUsGO0zAQvSPxD5bv1G3YolXUdAWsQEgr&#10;QFr4ANexG4vEY2bcJv17xm7aIrghLvZ4Zvz83htvHqahF0eL5CE0crVYSmGDgdaHfSO/f/vw6l4K&#10;Sjq0uodgG3myJB+2L19sxljbCjroW4uCQQLVY2xkl1KslSLT2UHTAqINXHSAg058xL1qUY+MPvSq&#10;Wi7fqBGwjQjGEnH28VyU24LvnDXpi3Nkk+gbydxSWbGsu7yq7UbXe9Sx82amof+BxaB94EevUI86&#10;aXFA/xfU4A0CgUsLA4MC57yxRQOrWS3/UPPc6WiLFjaH4tUm+n+w5vPxOX5FkaZ3MPEAiwiKT2B+&#10;EHujxkj13JM9pZq4OwudHA55ZwmCL7K3p6ufdkrCcLK6W69WXDFcer2u7qp19lvdLkek9NHCIHLQ&#10;SORxFQL6+ETp3Hppmbmcn89E0rSbhG+Z832VYXNuB+2JxYw8z0bSz4NGK0X/KbBhefiXAC/B7hJg&#10;6t9D+SJZU4C3hwTOFwo33JkCT6KImH9NHvXv59J1+9vbXwAAAP//AwBQSwMEFAAGAAgAAAAhANel&#10;vc3gAAAACwEAAA8AAABkcnMvZG93bnJldi54bWxMj8FOwzAMhu9IvENkJG5b0gpaVppOE4ITEqIr&#10;B45pk7XRGqc02VbeHnOCo+1Pv7+/3C5uZGczB+tRQrIWwAx2XlvsJXw0L6sHYCEq1Gr0aCR8mwDb&#10;6vqqVIX2F6zNeR97RiEYCiVhiHEqOA/dYJwKaz8ZpNvBz05FGuee61ldKNyNPBUi405ZpA+DmszT&#10;YLrj/uQk7D6xfrZfb+17faht02wEvmZHKW9vlt0jsGiW+AfDrz6pQ0VOrT+hDmyUkOVpRqiEVX53&#10;D4yIPElSYC1tko0AXpX8f4fqBwAA//8DAFBLAQItABQABgAIAAAAIQC2gziS/gAAAOEBAAATAAAA&#10;AAAAAAAAAAAAAAAAAABbQ29udGVudF9UeXBlc10ueG1sUEsBAi0AFAAGAAgAAAAhADj9If/WAAAA&#10;lAEAAAsAAAAAAAAAAAAAAAAALwEAAF9yZWxzLy5yZWxzUEsBAi0AFAAGAAgAAAAhAOyq4LiYAQAA&#10;IwMAAA4AAAAAAAAAAAAAAAAALgIAAGRycy9lMm9Eb2MueG1sUEsBAi0AFAAGAAgAAAAhANelvc3g&#10;AAAACwEAAA8AAAAAAAAAAAAAAAAA8gMAAGRycy9kb3ducmV2LnhtbFBLBQYAAAAABAAEAPMAAAD/&#10;BAAAAAA=&#10;" w14:anchorId="58FF7975">
                <v:textbox inset="0,0,0,0">
                  <w:txbxContent>
                    <w:p w:rsidR="00D36F6E" w:rsidRDefault="00F6074B" w14:paraId="7BDF64AD" w14:textId="77777777">
                      <w:pPr>
                        <w:spacing w:line="237" w:lineRule="exact"/>
                        <w:rPr>
                          <w:i/>
                        </w:rPr>
                      </w:pPr>
                      <w:r>
                        <w:rPr>
                          <w:rFonts w:ascii="Verdana" w:hAnsi="Verdana"/>
                          <w:position w:val="2"/>
                          <w:lang w:val="Greek"/>
                        </w:rPr>
                        <w:t xml:space="preserve"> </w:t>
                      </w:r>
                      <w:r>
                        <w:rPr>
                          <w:i/>
                          <w:spacing w:val="-16"/>
                          <w:lang w:val="Greek"/>
                        </w:rPr>
                        <w:t>ξ</w:t>
                      </w:r>
                    </w:p>
                  </w:txbxContent>
                </v:textbox>
                <w10:wrap anchorx="page"/>
              </v:shape>
            </w:pict>
          </mc:Fallback>
        </mc:AlternateContent>
      </w:r>
      <w:r w:rsidRPr="00ED266F">
        <w:rPr>
          <w:rFonts w:ascii="Times New Roman" w:hAnsi="Times New Roman" w:cs="Times New Roman"/>
          <w:noProof/>
          <w:position w:val="-4"/>
          <w:sz w:val="12"/>
        </w:rPr>
        <mc:AlternateContent>
          <mc:Choice Requires="wps">
            <w:drawing>
              <wp:anchor distT="0" distB="0" distL="0" distR="0" simplePos="0" relativeHeight="483740160" behindDoc="1" locked="0" layoutInCell="1" allowOverlap="1" wp14:anchorId="3E15E00F" wp14:editId="684182CD">
                <wp:simplePos x="0" y="0"/>
                <wp:positionH relativeFrom="page">
                  <wp:posOffset>4516158</wp:posOffset>
                </wp:positionH>
                <wp:positionV relativeFrom="paragraph">
                  <wp:posOffset>-410169</wp:posOffset>
                </wp:positionV>
                <wp:extent cx="85725" cy="109220"/>
                <wp:effectExtent l="0" t="0" r="0" b="0"/>
                <wp:wrapNone/>
                <wp:docPr id="536" name="Text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09220"/>
                        </a:xfrm>
                        <a:prstGeom prst="rect">
                          <a:avLst/>
                        </a:prstGeom>
                      </wps:spPr>
                      <wps:txbx>
                        <w:txbxContent>
                          <w:p w14:paraId="0869DA9E" w14:textId="77777777" w:rsidR="00D36F6E" w:rsidRDefault="00F6074B">
                            <w:pPr>
                              <w:spacing w:line="157" w:lineRule="exact"/>
                              <w:rPr>
                                <w:sz w:val="16"/>
                              </w:rPr>
                            </w:pPr>
                            <w:r>
                              <w:rPr>
                                <w:i/>
                                <w:spacing w:val="-5"/>
                                <w:w w:val="115"/>
                                <w:sz w:val="16"/>
                              </w:rPr>
                              <w:t>Τ2</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36" style="position:absolute;left:0;text-align:left;margin-left:355.6pt;margin-top:-32.3pt;width:6.75pt;height:8.6pt;z-index:-19576320;visibility:visible;mso-wrap-style:square;mso-wrap-distance-left:0;mso-wrap-distance-top:0;mso-wrap-distance-right:0;mso-wrap-distance-bottom:0;mso-position-horizontal:absolute;mso-position-horizontal-relative:page;mso-position-vertical:absolute;mso-position-vertical-relative:text;v-text-anchor:top" o:spid="_x0000_s15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kPJmQEAACIDAAAOAAAAZHJzL2Uyb0RvYy54bWysUt1u2yAUvp/Ud0DcNzieumVWnGprtWlS&#10;tU3q+gAEQ4xmOJRDYuftd6BOMq13027wMRy+8/2wvp3cwA46ogXf8uWi4kx7BZ31u5Y//fx8veIM&#10;k/SdHMDrlh818tvN1Zv1GBpdQw9DpyMjEI/NGFrepxQaIVD12klcQNCeDg1EJxP9xp3oohwJ3Q2i&#10;rqp3YoTYhQhKI9Lu/csh3xR8Y7RK341BndjQcuKWyhrLus2r2Kxls4sy9FbNNOQ/sHDSehp6hrqX&#10;SbJ9tK+gnFUREExaKHACjLFKFw2kZln9peaxl0EXLWQOhrNN+P9g1bfDY/gRWZo+wUQBFhEYHkD9&#10;QvJGjAGbuSd7ig1SdxY6mejylyQwukjeHs9+6ikxRZurm/f1DWeKTpbVh7oudovL3RAxfdHgWC5a&#10;HimtMl8eHjDl6bI5tcxUXqZnHmnaTsx2hLx6m1PMe1vojqRlpDhbjs97GTVnw1dPfuXsT0U8FdtT&#10;EdNwB+WFZEkePu4TGFsoXHBnChREYTY/mpz0n/+l6/K0N78BAAD//wMAUEsDBBQABgAIAAAAIQBD&#10;92xO4QAAAAsBAAAPAAAAZHJzL2Rvd25yZXYueG1sTI/BboMwDIbvk/YOkSvt1gYQgo0SqmraTpOm&#10;UXbYMRAXohKHkbRlb7/stB5tf/r9/eVuMSO74Oy0JQHxJgKG1FmlqRfw2byuH4E5L0nJ0RIK+EEH&#10;u+r+rpSFsleq8XLwPQsh5AopYPB+Kjh33YBGuo2dkMLtaGcjfRjnnqtZXkO4GXkSRRk3UlP4MMgJ&#10;nwfsToezEbD/ovpFf7+3H/Wx1k3zFNFbdhLiYbXst8A8Lv4fhj/9oA5VcGrtmZRjo4A8jpOAClhn&#10;aQYsEHmS5sDasEnzFHhV8tsO1S8AAAD//wMAUEsBAi0AFAAGAAgAAAAhALaDOJL+AAAA4QEAABMA&#10;AAAAAAAAAAAAAAAAAAAAAFtDb250ZW50X1R5cGVzXS54bWxQSwECLQAUAAYACAAAACEAOP0h/9YA&#10;AACUAQAACwAAAAAAAAAAAAAAAAAvAQAAX3JlbHMvLnJlbHNQSwECLQAUAAYACAAAACEAXAJDyZkB&#10;AAAiAwAADgAAAAAAAAAAAAAAAAAuAgAAZHJzL2Uyb0RvYy54bWxQSwECLQAUAAYACAAAACEAQ/ds&#10;TuEAAAALAQAADwAAAAAAAAAAAAAAAADzAwAAZHJzL2Rvd25yZXYueG1sUEsFBgAAAAAEAAQA8wAA&#10;AAEFAAAAAA==&#10;" w14:anchorId="3E15E00F">
                <v:textbox inset="0,0,0,0">
                  <w:txbxContent>
                    <w:p w:rsidR="00D36F6E" w:rsidRDefault="00F6074B" w14:paraId="0869DA9E" w14:textId="77777777">
                      <w:pPr>
                        <w:spacing w:line="157" w:lineRule="exact"/>
                        <w:rPr>
                          <w:sz w:val="16"/>
                        </w:rPr>
                      </w:pPr>
                      <w:r>
                        <w:rPr>
                          <w:i/>
                          <w:spacing w:val="-5"/>
                          <w:w w:val="115"/>
                          <w:sz w:val="16"/>
                          <w:lang w:val="Greek"/>
                        </w:rPr>
                        <w:t>Τ2</w:t>
                      </w:r>
                    </w:p>
                  </w:txbxContent>
                </v:textbox>
                <w10:wrap anchorx="page"/>
              </v:shape>
            </w:pict>
          </mc:Fallback>
        </mc:AlternateContent>
      </w:r>
      <w:r w:rsidRPr="00ED266F">
        <w:rPr>
          <w:rFonts w:ascii="Times New Roman" w:hAnsi="Times New Roman" w:cs="Times New Roman"/>
          <w:noProof/>
          <w:position w:val="-4"/>
          <w:sz w:val="12"/>
        </w:rPr>
        <mc:AlternateContent>
          <mc:Choice Requires="wps">
            <w:drawing>
              <wp:anchor distT="0" distB="0" distL="0" distR="0" simplePos="0" relativeHeight="15785984" behindDoc="0" locked="0" layoutInCell="1" allowOverlap="1" wp14:anchorId="3443ED22" wp14:editId="2CECF217">
                <wp:simplePos x="0" y="0"/>
                <wp:positionH relativeFrom="page">
                  <wp:posOffset>2140762</wp:posOffset>
                </wp:positionH>
                <wp:positionV relativeFrom="paragraph">
                  <wp:posOffset>-87526</wp:posOffset>
                </wp:positionV>
                <wp:extent cx="98425" cy="109220"/>
                <wp:effectExtent l="0" t="0" r="0" b="0"/>
                <wp:wrapNone/>
                <wp:docPr id="537" name="Text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 cy="109220"/>
                        </a:xfrm>
                        <a:prstGeom prst="rect">
                          <a:avLst/>
                        </a:prstGeom>
                      </wps:spPr>
                      <wps:txbx>
                        <w:txbxContent>
                          <w:p w14:paraId="44549151" w14:textId="77777777" w:rsidR="00D36F6E" w:rsidRDefault="00F6074B">
                            <w:pPr>
                              <w:spacing w:line="157" w:lineRule="exact"/>
                              <w:rPr>
                                <w:sz w:val="16"/>
                              </w:rPr>
                            </w:pPr>
                            <w:r>
                              <w:rPr>
                                <w:i/>
                                <w:spacing w:val="-5"/>
                                <w:sz w:val="16"/>
                              </w:rPr>
                              <w:t>Ο5</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37" style="position:absolute;left:0;text-align:left;margin-left:168.55pt;margin-top:-6.9pt;width:7.75pt;height:8.6pt;z-index:15785984;visibility:visible;mso-wrap-style:square;mso-wrap-distance-left:0;mso-wrap-distance-top:0;mso-wrap-distance-right:0;mso-wrap-distance-bottom:0;mso-position-horizontal:absolute;mso-position-horizontal-relative:page;mso-position-vertical:absolute;mso-position-vertical-relative:text;v-text-anchor:top" o:spid="_x0000_s15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zPmQEAACIDAAAOAAAAZHJzL2Uyb0RvYy54bWysUt1u2yAUvp/Ud0DcNzhWN6VWnKprtWlS&#10;tU3q9gAEQ4xmOJRDYuftd6BOMm13U2/wMRy+8/2wvpvcwA46ogXf8uWi4kx7BZ31u5b//PHpesUZ&#10;Juk7OYDXLT9q5Hebq3frMTS6hh6GTkdGIB6bMbS8Tyk0QqDqtZO4gKA9HRqITib6jTvRRTkSuhtE&#10;XVUfxAixCxGURqTdx9dDvin4xmiVvhmDOrGh5cQtlTWWdZtXsVnLZhdl6K2aacj/YOGk9TT0DPUo&#10;k2T7aP+BclZFQDBpocAJMMYqXTSQmmX1l5rnXgZdtJA5GM424dvBqq+H5/A9sjR9hIkCLCIwPIH6&#10;heSNGAM2c0/2FBuk7ix0MtHlL0lgdJG8PZ791FNiijZvVzf1e84UnSyr27oudovL3RAxfdbgWC5a&#10;HimtMl8enjDl6bI5tcxUXqdnHmnaTsx2hLy6ySnmvS10R9IyUpwtx5e9jJqz4Ysnv3L2pyKeiu2p&#10;iGl4gPJCsiQP9/sExhYKF9yZAgVRmM2PJif953/pujztzW8AAAD//wMAUEsDBBQABgAIAAAAIQDG&#10;lPPB3wAAAAkBAAAPAAAAZHJzL2Rvd25yZXYueG1sTI/BToNAEIbvJr7DZky8tQtFsSJL0xg9mRgp&#10;HnpcYAqbsrPIblt8e8eT3mYyX/75/nwz20GccfLGkYJ4GYFAalxrqFPwWb0u1iB80NTqwREq+EYP&#10;m+L6KtdZ6y5U4nkXOsEh5DOtoA9hzKT0TY9W+6Ubkfh2cJPVgdepk+2kLxxuB7mKolRabYg/9HrE&#10;5x6b4+5kFWz3VL6Yr/f6ozyUpqoeI3pLj0rd3szbJxAB5/AHw68+q0PBTrU7UevFoCBJHmJGFSzi&#10;hDswkdyvUhA1D3cgi1z+b1D8AAAA//8DAFBLAQItABQABgAIAAAAIQC2gziS/gAAAOEBAAATAAAA&#10;AAAAAAAAAAAAAAAAAABbQ29udGVudF9UeXBlc10ueG1sUEsBAi0AFAAGAAgAAAAhADj9If/WAAAA&#10;lAEAAAsAAAAAAAAAAAAAAAAALwEAAF9yZWxzLy5yZWxzUEsBAi0AFAAGAAgAAAAhAI367M+ZAQAA&#10;IgMAAA4AAAAAAAAAAAAAAAAALgIAAGRycy9lMm9Eb2MueG1sUEsBAi0AFAAGAAgAAAAhAMaU88Hf&#10;AAAACQEAAA8AAAAAAAAAAAAAAAAA8wMAAGRycy9kb3ducmV2LnhtbFBLBQYAAAAABAAEAPMAAAD/&#10;BAAAAAA=&#10;" w14:anchorId="3443ED22">
                <v:textbox inset="0,0,0,0">
                  <w:txbxContent>
                    <w:p w:rsidR="00D36F6E" w:rsidRDefault="00F6074B" w14:paraId="44549151" w14:textId="77777777">
                      <w:pPr>
                        <w:spacing w:line="157" w:lineRule="exact"/>
                        <w:rPr>
                          <w:sz w:val="16"/>
                        </w:rPr>
                      </w:pPr>
                      <w:r>
                        <w:rPr>
                          <w:i/>
                          <w:spacing w:val="-5"/>
                          <w:sz w:val="16"/>
                          <w:lang w:val="Greek"/>
                        </w:rPr>
                        <w:t>Ο5</w:t>
                      </w:r>
                    </w:p>
                  </w:txbxContent>
                </v:textbox>
                <w10:wrap anchorx="page"/>
              </v:shape>
            </w:pict>
          </mc:Fallback>
        </mc:AlternateContent>
      </w:r>
      <w:r w:rsidRPr="00ED266F">
        <w:rPr>
          <w:rFonts w:ascii="Times New Roman" w:hAnsi="Times New Roman" w:cs="Times New Roman"/>
          <w:noProof/>
          <w:position w:val="-4"/>
          <w:sz w:val="12"/>
        </w:rPr>
        <mc:AlternateContent>
          <mc:Choice Requires="wps">
            <w:drawing>
              <wp:anchor distT="0" distB="0" distL="0" distR="0" simplePos="0" relativeHeight="483742720" behindDoc="1" locked="0" layoutInCell="1" allowOverlap="1" wp14:anchorId="191033CD" wp14:editId="1D9FF1FA">
                <wp:simplePos x="0" y="0"/>
                <wp:positionH relativeFrom="page">
                  <wp:posOffset>2315044</wp:posOffset>
                </wp:positionH>
                <wp:positionV relativeFrom="paragraph">
                  <wp:posOffset>-57684</wp:posOffset>
                </wp:positionV>
                <wp:extent cx="121285" cy="352425"/>
                <wp:effectExtent l="0" t="0" r="0" b="0"/>
                <wp:wrapNone/>
                <wp:docPr id="538" name="Text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6A7CC348"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38" style="position:absolute;left:0;text-align:left;margin-left:182.3pt;margin-top:-4.55pt;width:9.55pt;height:27.75pt;z-index:-19573760;visibility:visible;mso-wrap-style:square;mso-wrap-distance-left:0;mso-wrap-distance-top:0;mso-wrap-distance-right:0;mso-wrap-distance-bottom:0;mso-position-horizontal:absolute;mso-position-horizontal-relative:page;mso-position-vertical:absolute;mso-position-vertical-relative:text;v-text-anchor:top" o:spid="_x0000_s15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qrKmAEAACMDAAAOAAAAZHJzL2Uyb0RvYy54bWysUsGO0zAQvSPxD5bvNG2gaBU1XQErENIK&#10;kHb5ANexG4vYY2bcJv17xm7aIrghLuOxPX7z3htv7ic/iKNBchBauVospTBBQ+fCvpXfnz++upOC&#10;kgqdGiCYVp4MyfvtyxebMTamhh6GzqBgkEDNGFvZpxSbqiLdG69oAdEEvrSAXiXe4r7qUI2M7oeq&#10;Xi7fViNgFxG0IeLTh/Ol3BZ8a41OX60lk8TQSuaWSsQSdzlW241q9qhi7/RMQ/0DC69c4KZXqAeV&#10;lDig+wvKO41AYNNCg6/AWqdN0cBqVss/1Dz1Kpqihc2heLWJ/h+s/nJ8it9QpOk9TDzAIoLiI+gf&#10;xN5UY6RmrsmeUkNcnYVOFn1eWYLgh+zt6eqnmZLQGa1e1XdrKTRfvV7Xb+p19ru6PY5I6ZMBL3LS&#10;SuRxFQLq+EjpXHopmbmc22ciadpNwnXchVtwbT7bQXdiMSPPs5X086DQSDF8DmxYHv4lwUuyuySY&#10;hg9QvkjWFODdIYF1hcINd6bAkygi5l+TR/37vlTd/vb2FwAAAP//AwBQSwMEFAAGAAgAAAAhAN4z&#10;pB/gAAAACQEAAA8AAABkcnMvZG93bnJldi54bWxMj8FOwzAQRO9I/IO1SNxapyQybcimqhCckBBp&#10;OHB0YjexGq9D7Lbh7zEnelzN08zbYjvbgZ315I0jhNUyAaapdcpQh/BZvy7WwHyQpOTgSCP8aA/b&#10;8vamkLlyF6r0eR86FkvI5xKhD2HMOfdtr630SzdqitnBTVaGeE4dV5O8xHI78IckEdxKQ3Ghl6N+&#10;7nV73J8swu6Lqhfz/d58VIfK1PUmoTdxRLy/m3dPwIKewz8Mf/pRHcro1LgTKc8GhFRkIqIIi80K&#10;WATSdfoIrEHIRAa8LPj1B+UvAAAA//8DAFBLAQItABQABgAIAAAAIQC2gziS/gAAAOEBAAATAAAA&#10;AAAAAAAAAAAAAAAAAABbQ29udGVudF9UeXBlc10ueG1sUEsBAi0AFAAGAAgAAAAhADj9If/WAAAA&#10;lAEAAAsAAAAAAAAAAAAAAAAALwEAAF9yZWxzLy5yZWxzUEsBAi0AFAAGAAgAAAAhAF02qsqYAQAA&#10;IwMAAA4AAAAAAAAAAAAAAAAALgIAAGRycy9lMm9Eb2MueG1sUEsBAi0AFAAGAAgAAAAhAN4zpB/g&#10;AAAACQEAAA8AAAAAAAAAAAAAAAAA8gMAAGRycy9kb3ducmV2LnhtbFBLBQYAAAAABAAEAPMAAAD/&#10;BAAAAAA=&#10;" w14:anchorId="191033CD">
                <v:textbox inset="0,0,0,0">
                  <w:txbxContent>
                    <w:p w:rsidR="00D36F6E" w:rsidRDefault="00F6074B" w14:paraId="6A7CC348"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noProof/>
          <w:position w:val="-4"/>
          <w:sz w:val="12"/>
        </w:rPr>
        <mc:AlternateContent>
          <mc:Choice Requires="wps">
            <w:drawing>
              <wp:anchor distT="0" distB="0" distL="0" distR="0" simplePos="0" relativeHeight="483743232" behindDoc="1" locked="0" layoutInCell="1" allowOverlap="1" wp14:anchorId="1C12C7A2" wp14:editId="17815417">
                <wp:simplePos x="0" y="0"/>
                <wp:positionH relativeFrom="page">
                  <wp:posOffset>2621000</wp:posOffset>
                </wp:positionH>
                <wp:positionV relativeFrom="paragraph">
                  <wp:posOffset>-57684</wp:posOffset>
                </wp:positionV>
                <wp:extent cx="121285" cy="352425"/>
                <wp:effectExtent l="0" t="0" r="0" b="0"/>
                <wp:wrapNone/>
                <wp:docPr id="539" name="Text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2DB8AE57"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39" style="position:absolute;left:0;text-align:left;margin-left:206.4pt;margin-top:-4.55pt;width:9.55pt;height:27.75pt;z-index:-19573248;visibility:visible;mso-wrap-style:square;mso-wrap-distance-left:0;mso-wrap-distance-top:0;mso-wrap-distance-right:0;mso-wrap-distance-bottom:0;mso-position-horizontal:absolute;mso-position-horizontal-relative:page;mso-position-vertical:absolute;mso-position-vertical-relative:text;v-text-anchor:top" o:spid="_x0000_s15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9YmQEAACMDAAAOAAAAZHJzL2Uyb0RvYy54bWysUsFuGyEQvVfKPyDuMfamjqyV11GaqFWl&#10;qK2U9gMwC17UhaEM9q7/vgNe21V7q3IZBhjevPeG9cPoenbQES34hi9mc860V9Bav2v4j+8fb1ec&#10;YZK+lT143fCjRv6wuXm3HkKtK+igb3VkBOKxHkLDu5RCLQSqTjuJMwja06WB6GSibdyJNsqB0F0v&#10;qvn8XgwQ2xBBaUQ6fT5d8k3BN0ar9NUY1In1DSduqcRY4jZHsVnLehdl6KyaaMj/YOGk9dT0AvUs&#10;k2T7aP+BclZFQDBppsAJMMYqXTSQmsX8LzWvnQy6aCFzMFxswreDVV8Or+FbZGn8ACMNsIjA8ALq&#10;J5I3YghYTzXZU6yRqrPQ0USXV5LA6CF5e7z4qcfEVEarFtVqyZmiq7tl9b5aZr/F9XGImD5pcCwn&#10;DY80rkJAHl4wnUrPJROXU/tMJI3bkdmWuqzuM2w+20J7JDEDzbPh+Gsvo+as/+zJsDz8cxLPyfac&#10;xNQ/QfkiWZOHx30CYwuFK+5EgSZRREy/Jo/6z32puv7tzW8AAAD//wMAUEsDBBQABgAIAAAAIQCq&#10;Hqe03wAAAAkBAAAPAAAAZHJzL2Rvd25yZXYueG1sTI9BT4NAEIXvJv6HzZh4axcqIYIsTWP0ZGKk&#10;ePC4sFMgZWeR3bb47x1P9jYv8/Le94rtYkdxxtkPjhTE6wgEUuvMQJ2Cz/p19QjCB01Gj45QwQ96&#10;2Ja3N4XOjbtQhed96ASHkM+1gj6EKZfStz1a7dduQuLfwc1WB5ZzJ82sLxxuR7mJolRaPRA39HrC&#10;5x7b4/5kFey+qHoZvt+bj+pQDXWdRfSWHpW6v1t2TyACLuHfDH/4jA4lMzXuRMaLUUESbxg9KFhl&#10;MQg2JA9xBqLhI01AloW8XlD+AgAA//8DAFBLAQItABQABgAIAAAAIQC2gziS/gAAAOEBAAATAAAA&#10;AAAAAAAAAAAAAAAAAABbQ29udGVudF9UeXBlc10ueG1sUEsBAi0AFAAGAAgAAAAhADj9If/WAAAA&#10;lAEAAAsAAAAAAAAAAAAAAAAALwEAAF9yZWxzLy5yZWxzUEsBAi0AFAAGAAgAAAAhAJReX1iZAQAA&#10;IwMAAA4AAAAAAAAAAAAAAAAALgIAAGRycy9lMm9Eb2MueG1sUEsBAi0AFAAGAAgAAAAhAKoep7Tf&#10;AAAACQEAAA8AAAAAAAAAAAAAAAAA8wMAAGRycy9kb3ducmV2LnhtbFBLBQYAAAAABAAEAPMAAAD/&#10;BAAAAAA=&#10;" w14:anchorId="1C12C7A2">
                <v:textbox inset="0,0,0,0">
                  <w:txbxContent>
                    <w:p w:rsidR="00D36F6E" w:rsidRDefault="00F6074B" w14:paraId="2DB8AE57"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proofErr w:type="spellStart"/>
      <w:r w:rsidRPr="00ED266F">
        <w:rPr>
          <w:rFonts w:ascii="Times New Roman" w:hAnsi="Times New Roman" w:cs="Times New Roman"/>
          <w:i/>
          <w:spacing w:val="-5"/>
        </w:rPr>
        <w:t>ξo</w:t>
      </w:r>
      <w:proofErr w:type="spellEnd"/>
      <w:r w:rsidRPr="00ED266F">
        <w:rPr>
          <w:rFonts w:ascii="Times New Roman" w:hAnsi="Times New Roman" w:cs="Times New Roman"/>
          <w:spacing w:val="-5"/>
          <w:position w:val="-4"/>
          <w:sz w:val="12"/>
        </w:rPr>
        <w:t>6</w:t>
      </w:r>
    </w:p>
    <w:p w14:paraId="48F59C9A" w14:textId="77777777" w:rsidR="00D36F6E" w:rsidRPr="00ED266F" w:rsidRDefault="00F6074B">
      <w:pPr>
        <w:spacing w:before="15" w:line="252" w:lineRule="exact"/>
        <w:ind w:left="2265"/>
        <w:jc w:val="center"/>
        <w:rPr>
          <w:rFonts w:ascii="Times New Roman" w:hAnsi="Times New Roman" w:cs="Times New Roman"/>
        </w:rPr>
      </w:pPr>
      <w:r w:rsidRPr="00ED266F">
        <w:rPr>
          <w:rFonts w:ascii="Times New Roman" w:hAnsi="Times New Roman" w:cs="Times New Roman"/>
        </w:rPr>
        <w:t xml:space="preserve"> </w:t>
      </w:r>
      <w:r w:rsidRPr="00ED266F">
        <w:rPr>
          <w:rFonts w:ascii="Times New Roman" w:hAnsi="Times New Roman" w:cs="Times New Roman"/>
          <w:i/>
          <w:position w:val="-2"/>
        </w:rPr>
        <w:t xml:space="preserve">ξo7 </w:t>
      </w:r>
      <w:r w:rsidRPr="00ED266F">
        <w:rPr>
          <w:rFonts w:ascii="Times New Roman" w:hAnsi="Times New Roman" w:cs="Times New Roman"/>
          <w:spacing w:val="-35"/>
        </w:rPr>
        <w:t></w:t>
      </w:r>
    </w:p>
    <w:p w14:paraId="1185937E" w14:textId="77777777" w:rsidR="00D36F6E" w:rsidRPr="00ED266F" w:rsidRDefault="00F6074B">
      <w:pPr>
        <w:pStyle w:val="BodyText"/>
        <w:spacing w:before="80"/>
        <w:ind w:left="250"/>
        <w:jc w:val="center"/>
        <w:rPr>
          <w:rFonts w:ascii="Times New Roman" w:hAnsi="Times New Roman" w:cs="Times New Roman"/>
        </w:rPr>
      </w:pPr>
      <w:r w:rsidRPr="00ED266F">
        <w:rPr>
          <w:rFonts w:ascii="Times New Roman" w:hAnsi="Times New Roman" w:cs="Times New Roman"/>
        </w:rPr>
        <w:br w:type="column"/>
      </w:r>
      <w:r w:rsidRPr="00ED266F">
        <w:rPr>
          <w:rFonts w:ascii="Times New Roman" w:hAnsi="Times New Roman" w:cs="Times New Roman"/>
          <w:spacing w:val="-2"/>
          <w:w w:val="90"/>
        </w:rPr>
        <w:t>0</w:t>
      </w:r>
      <w:r w:rsidRPr="00ED266F">
        <w:rPr>
          <w:rFonts w:ascii="Times New Roman" w:hAnsi="Times New Roman" w:cs="Times New Roman"/>
          <w:i/>
          <w:spacing w:val="-2"/>
          <w:w w:val="90"/>
        </w:rPr>
        <w:t>.</w:t>
      </w:r>
      <w:r w:rsidRPr="00ED266F">
        <w:rPr>
          <w:rFonts w:ascii="Times New Roman" w:hAnsi="Times New Roman" w:cs="Times New Roman"/>
          <w:spacing w:val="-2"/>
          <w:w w:val="90"/>
        </w:rPr>
        <w:t>000000000</w:t>
      </w:r>
    </w:p>
    <w:p w14:paraId="4C78108E" w14:textId="77777777" w:rsidR="00D36F6E" w:rsidRPr="00ED266F" w:rsidRDefault="00F6074B">
      <w:pPr>
        <w:pStyle w:val="BodyText"/>
        <w:spacing w:before="36" w:line="257" w:lineRule="exact"/>
        <w:ind w:left="250"/>
        <w:jc w:val="center"/>
        <w:rPr>
          <w:rFonts w:ascii="Times New Roman" w:hAnsi="Times New Roman" w:cs="Times New Roman"/>
          <w:position w:val="3"/>
        </w:rPr>
      </w:pPr>
      <w:r w:rsidRPr="00ED266F">
        <w:rPr>
          <w:rFonts w:ascii="Times New Roman" w:hAnsi="Times New Roman" w:cs="Times New Roman"/>
          <w:w w:val="80"/>
          <w:position w:val="3"/>
        </w:rPr>
        <w:t xml:space="preserve">�� </w:t>
      </w:r>
      <w:r w:rsidRPr="00ED266F">
        <w:rPr>
          <w:rFonts w:ascii="Times New Roman" w:hAnsi="Times New Roman" w:cs="Times New Roman"/>
          <w:w w:val="80"/>
        </w:rPr>
        <w:t>0</w:t>
      </w:r>
      <w:r w:rsidRPr="00ED266F">
        <w:rPr>
          <w:rFonts w:ascii="Times New Roman" w:hAnsi="Times New Roman" w:cs="Times New Roman"/>
          <w:i/>
          <w:w w:val="80"/>
        </w:rPr>
        <w:t>.</w:t>
      </w:r>
      <w:r w:rsidRPr="00ED266F">
        <w:rPr>
          <w:rFonts w:ascii="Times New Roman" w:hAnsi="Times New Roman" w:cs="Times New Roman"/>
          <w:w w:val="80"/>
        </w:rPr>
        <w:t xml:space="preserve">0000000000 </w:t>
      </w:r>
      <w:r w:rsidRPr="00ED266F">
        <w:rPr>
          <w:rFonts w:ascii="Times New Roman" w:hAnsi="Times New Roman" w:cs="Times New Roman"/>
          <w:spacing w:val="-10"/>
          <w:w w:val="80"/>
          <w:position w:val="3"/>
        </w:rPr>
        <w:t></w:t>
      </w:r>
    </w:p>
    <w:p w14:paraId="351FF1E0" w14:textId="77777777" w:rsidR="00D36F6E" w:rsidRPr="00ED266F" w:rsidRDefault="00F6074B">
      <w:pPr>
        <w:pStyle w:val="BodyText"/>
        <w:spacing w:before="7"/>
        <w:rPr>
          <w:rFonts w:ascii="Times New Roman" w:hAnsi="Times New Roman" w:cs="Times New Roman"/>
          <w:sz w:val="2"/>
        </w:rPr>
      </w:pPr>
      <w:r w:rsidRPr="00ED266F">
        <w:rPr>
          <w:rFonts w:ascii="Times New Roman" w:hAnsi="Times New Roman" w:cs="Times New Roman"/>
        </w:rPr>
        <w:br w:type="column"/>
      </w:r>
    </w:p>
    <w:p w14:paraId="258EF37F" w14:textId="77777777" w:rsidR="00D36F6E" w:rsidRPr="00ED266F" w:rsidRDefault="00F6074B">
      <w:pPr>
        <w:spacing w:line="171" w:lineRule="exact"/>
        <w:ind w:left="1211"/>
        <w:rPr>
          <w:rFonts w:ascii="Times New Roman" w:hAnsi="Times New Roman" w:cs="Times New Roman"/>
          <w:position w:val="-2"/>
          <w:sz w:val="17"/>
        </w:rPr>
      </w:pPr>
      <w:r w:rsidRPr="00ED266F">
        <w:rPr>
          <w:rFonts w:ascii="Times New Roman" w:hAnsi="Times New Roman" w:cs="Times New Roman"/>
          <w:noProof/>
          <w:position w:val="-2"/>
          <w:sz w:val="17"/>
        </w:rPr>
        <mc:AlternateContent>
          <mc:Choice Requires="wps">
            <w:drawing>
              <wp:inline distT="0" distB="0" distL="0" distR="0" wp14:anchorId="5783BFB6" wp14:editId="745E7C49">
                <wp:extent cx="85725" cy="109220"/>
                <wp:effectExtent l="0" t="0" r="0" b="0"/>
                <wp:docPr id="540" name="Text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09220"/>
                        </a:xfrm>
                        <a:prstGeom prst="rect">
                          <a:avLst/>
                        </a:prstGeom>
                      </wps:spPr>
                      <wps:txbx>
                        <w:txbxContent>
                          <w:p w14:paraId="589A5F85" w14:textId="77777777" w:rsidR="00D36F6E" w:rsidRDefault="00F6074B">
                            <w:pPr>
                              <w:spacing w:line="157" w:lineRule="exact"/>
                              <w:rPr>
                                <w:sz w:val="16"/>
                              </w:rPr>
                            </w:pPr>
                            <w:r>
                              <w:rPr>
                                <w:i/>
                                <w:spacing w:val="-5"/>
                                <w:w w:val="115"/>
                                <w:sz w:val="16"/>
                              </w:rPr>
                              <w:t>Τ4</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w:pict>
              <v:shape id="Textbox 540" style="width:6.75pt;height:8.6pt;visibility:visible;mso-wrap-style:square;mso-left-percent:-10001;mso-top-percent:-10001;mso-position-horizontal:absolute;mso-position-horizontal-relative:char;mso-position-vertical:absolute;mso-position-vertical-relative:line;mso-left-percent:-10001;mso-top-percent:-10001;v-text-anchor:top" o:spid="_x0000_s15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YHUmQEAACIDAAAOAAAAZHJzL2Uyb0RvYy54bWysUt1u2yAUvp/Ud0DcNziWumZWnKprtWlS&#10;tU3q9gAEQ4xmOJRDYuftd6BOMm13U2/wMRy+8/2wvpvcwA46ogXf8uWi4kx7BZ31u5b//PHpesUZ&#10;Juk7OYDXLT9q5Hebq3frMTS6hh6GTkdGIB6bMbS8Tyk0QqDqtZO4gKA9HRqITib6jTvRRTkSuhtE&#10;XVXvxQixCxGURqTdx9dDvin4xmiVvhmDOrGh5cQtlTWWdZtXsVnLZhdl6K2aacj/YOGk9TT0DPUo&#10;k2T7aP+BclZFQDBpocAJMMYqXTSQmmX1l5rnXgZdtJA5GM424dvBqq+H5/A9sjR9hIkCLCIwPIH6&#10;heSNGAM2c0/2FBuk7ix0MtHlL0lgdJG8PZ791FNiijZXN7f1DWeKTpbVh7oudovL3RAxfdbgWC5a&#10;HimtMl8enjDl6bI5tcxUXqdnHmnaTsx2hLy6zSnmvS10R9IyUpwtx5e9jJqz4Ysnv3L2pyKeiu2p&#10;iGl4gPJCsiQP9/sExhYKF9yZAgVRmM2PJif953/pujztzW8AAAD//wMAUEsDBBQABgAIAAAAIQDi&#10;zlMK2gAAAAMBAAAPAAAAZHJzL2Rvd25yZXYueG1sTI9BT8MwDIXvk/YfIiNx21KGGKM0nSYEJyRE&#10;Vw47po3XRmucrsm28u/xuMDFT9az3vucrUfXiTMOwXpScDdPQCDV3lhqFHyVb7MViBA1Gd15QgXf&#10;GGCdTyeZTo2/UIHnbWwEh1BItYI2xj6VMtQtOh3mvkdib+8HpyOvQyPNoC8c7jq5SJKldNoSN7S6&#10;x5cW68P25BRsdlS82uNH9VnsC1uWTwm9Lw9K3d6Mm2cQEcf4dwxXfEaHnJkqfyITRKeAH4m/8+rd&#10;P4CoWB8XIPNM/mfPfwAAAP//AwBQSwECLQAUAAYACAAAACEAtoM4kv4AAADhAQAAEwAAAAAAAAAA&#10;AAAAAAAAAAAAW0NvbnRlbnRfVHlwZXNdLnhtbFBLAQItABQABgAIAAAAIQA4/SH/1gAAAJQBAAAL&#10;AAAAAAAAAAAAAAAAAC8BAABfcmVscy8ucmVsc1BLAQItABQABgAIAAAAIQABZYHUmQEAACIDAAAO&#10;AAAAAAAAAAAAAAAAAC4CAABkcnMvZTJvRG9jLnhtbFBLAQItABQABgAIAAAAIQDizlMK2gAAAAMB&#10;AAAPAAAAAAAAAAAAAAAAAPMDAABkcnMvZG93bnJldi54bWxQSwUGAAAAAAQABADzAAAA+gQAAAAA&#10;" w14:anchorId="5783BFB6">
                <v:textbox inset="0,0,0,0">
                  <w:txbxContent>
                    <w:p w:rsidR="00D36F6E" w:rsidRDefault="00F6074B" w14:paraId="589A5F85" w14:textId="77777777">
                      <w:pPr>
                        <w:spacing w:line="157" w:lineRule="exact"/>
                        <w:rPr>
                          <w:sz w:val="16"/>
                        </w:rPr>
                      </w:pPr>
                      <w:r>
                        <w:rPr>
                          <w:i/>
                          <w:spacing w:val="-5"/>
                          <w:w w:val="115"/>
                          <w:sz w:val="16"/>
                          <w:lang w:val="Greek"/>
                        </w:rPr>
                        <w:t>Τ4</w:t>
                      </w:r>
                    </w:p>
                  </w:txbxContent>
                </v:textbox>
                <w10:anchorlock/>
              </v:shape>
            </w:pict>
          </mc:Fallback>
        </mc:AlternateContent>
      </w:r>
    </w:p>
    <w:p w14:paraId="78200FCC" w14:textId="77777777" w:rsidR="00D36F6E" w:rsidRPr="00ED266F" w:rsidRDefault="00F6074B">
      <w:pPr>
        <w:ind w:left="825"/>
        <w:rPr>
          <w:rFonts w:ascii="Times New Roman" w:hAnsi="Times New Roman" w:cs="Times New Roman"/>
          <w:position w:val="1"/>
          <w:lang w:val="el-GR"/>
        </w:rPr>
      </w:pPr>
      <w:r w:rsidRPr="00ED266F">
        <w:rPr>
          <w:rFonts w:ascii="Times New Roman" w:hAnsi="Times New Roman" w:cs="Times New Roman"/>
          <w:noProof/>
          <w:position w:val="1"/>
        </w:rPr>
        <mc:AlternateContent>
          <mc:Choice Requires="wps">
            <w:drawing>
              <wp:anchor distT="0" distB="0" distL="0" distR="0" simplePos="0" relativeHeight="483740672" behindDoc="1" locked="0" layoutInCell="1" allowOverlap="1" wp14:anchorId="67D2EE2F" wp14:editId="2208700C">
                <wp:simplePos x="0" y="0"/>
                <wp:positionH relativeFrom="page">
                  <wp:posOffset>4677308</wp:posOffset>
                </wp:positionH>
                <wp:positionV relativeFrom="paragraph">
                  <wp:posOffset>-601782</wp:posOffset>
                </wp:positionV>
                <wp:extent cx="121285" cy="352425"/>
                <wp:effectExtent l="0" t="0" r="0" b="0"/>
                <wp:wrapNone/>
                <wp:docPr id="541" name="Text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406FF345"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41" style="position:absolute;left:0;text-align:left;margin-left:368.3pt;margin-top:-47.4pt;width:9.55pt;height:27.75pt;z-index:-19575808;visibility:visible;mso-wrap-style:square;mso-wrap-distance-left:0;mso-wrap-distance-top:0;mso-wrap-distance-right:0;mso-wrap-distance-bottom:0;mso-position-horizontal:absolute;mso-position-horizontal-relative:page;mso-position-vertical:absolute;mso-position-vertical-relative:text;v-text-anchor:top" o:spid="_x0000_s15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0CdmQEAACMDAAAOAAAAZHJzL2Uyb0RvYy54bWysUsFuGyEQvVfKPyDuMfamrqyV11HbqFWl&#10;qK2U9AMwC17UhSEM9q7/vgNe21V7i3IZBhjevPeG9f3oenbQES34hi9mc860V9Bav2v4r+cvtyvO&#10;MEnfyh68bvhRI7/f3LxbD6HWFXTQtzoyAvFYD6HhXUqhFgJVp53EGQTt6dJAdDLRNu5EG+VA6K4X&#10;1Xz+QQwQ2xBBaUQ6fThd8k3BN0ar9MMY1In1DSduqcRY4jZHsVnLehdl6KyaaMhXsHDSemp6gXqQ&#10;SbJ9tP9BOasiIJg0U+AEGGOVLhpIzWL+j5qnTgZdtJA5GC424dvBqu+Hp/AzsjR+gpEGWERgeAT1&#10;G8kbMQSsp5rsKdZI1VnoaKLLK0lg9JC8PV781GNiKqNVi2q15EzR1d2yel8ts9/i+jhETF81OJaT&#10;hkcaVyEgD4+YTqXnkonLqX0mksbtyGxLXVarDJvPttAeScxA82w4vuxl1Jz13zwZlod/TuI52Z6T&#10;mPrPUL5I1uTh4z6BsYXCFXeiQJMoIqZfk0f9975UXf/25g8AAAD//wMAUEsDBBQABgAIAAAAIQDP&#10;9jN74QAAAAsBAAAPAAAAZHJzL2Rvd25yZXYueG1sTI/BTsMwDIbvSLxDZCRuWwpl7do1nSYEJyRE&#10;Vw4c0yZrozVOabKtvD3mNI62P/3+/mI724Gd9eSNQwEPywiYxtYpg52Az/p1sQbmg0QlB4dawI/2&#10;sC1vbwqZK3fBSp/3oWMUgj6XAvoQxpxz3/baSr90o0a6HdxkZaBx6ria5IXC7cAfoyjhVhqkD70c&#10;9XOv2+P+ZAXsvrB6Md/vzUd1qExdZxG+JUch7u/m3QZY0HO4wvCnT+pQklPjTqg8GwSkcZIQKmCR&#10;PVEHItLVKgXW0CbOYuBlwf93KH8BAAD//wMAUEsBAi0AFAAGAAgAAAAhALaDOJL+AAAA4QEAABMA&#10;AAAAAAAAAAAAAAAAAAAAAFtDb250ZW50X1R5cGVzXS54bWxQSwECLQAUAAYACAAAACEAOP0h/9YA&#10;AACUAQAACwAAAAAAAAAAAAAAAAAvAQAAX3JlbHMvLnJlbHNQSwECLQAUAAYACAAAACEA/UdAnZkB&#10;AAAjAwAADgAAAAAAAAAAAAAAAAAuAgAAZHJzL2Uyb0RvYy54bWxQSwECLQAUAAYACAAAACEAz/Yz&#10;e+EAAAALAQAADwAAAAAAAAAAAAAAAADzAwAAZHJzL2Rvd25yZXYueG1sUEsFBgAAAAAEAAQA8wAA&#10;AAEFAAAAAA==&#10;" w14:anchorId="67D2EE2F">
                <v:textbox inset="0,0,0,0">
                  <w:txbxContent>
                    <w:p w:rsidR="00D36F6E" w:rsidRDefault="00F6074B" w14:paraId="406FF345"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spacing w:val="-96"/>
          <w:w w:val="95"/>
          <w:position w:val="15"/>
        </w:rPr>
        <w:t></w:t>
      </w:r>
      <w:r w:rsidRPr="00ED266F">
        <w:rPr>
          <w:rFonts w:ascii="Times New Roman" w:hAnsi="Times New Roman" w:cs="Times New Roman"/>
          <w:spacing w:val="-96"/>
          <w:w w:val="95"/>
          <w:position w:val="15"/>
          <w:lang w:val="el-GR"/>
        </w:rPr>
        <w:t xml:space="preserve"> </w:t>
      </w:r>
      <w:r w:rsidRPr="00ED266F">
        <w:rPr>
          <w:rFonts w:ascii="Times New Roman" w:hAnsi="Times New Roman" w:cs="Times New Roman"/>
          <w:i/>
          <w:w w:val="95"/>
          <w:position w:val="3"/>
          <w:lang w:val="el-GR"/>
        </w:rPr>
        <w:t>ξ</w:t>
      </w:r>
      <w:r w:rsidRPr="00ED266F">
        <w:rPr>
          <w:rFonts w:ascii="Times New Roman" w:hAnsi="Times New Roman" w:cs="Times New Roman"/>
          <w:i/>
          <w:w w:val="95"/>
          <w:position w:val="3"/>
        </w:rPr>
        <w:t>t</w:t>
      </w:r>
      <w:r w:rsidRPr="00ED266F">
        <w:rPr>
          <w:rFonts w:ascii="Times New Roman" w:hAnsi="Times New Roman" w:cs="Times New Roman"/>
          <w:i/>
          <w:w w:val="95"/>
          <w:position w:val="3"/>
          <w:lang w:val="el-GR"/>
        </w:rPr>
        <w:t xml:space="preserve">5 </w:t>
      </w:r>
      <w:r w:rsidRPr="00ED266F">
        <w:rPr>
          <w:rFonts w:ascii="Times New Roman" w:hAnsi="Times New Roman" w:cs="Times New Roman"/>
          <w:spacing w:val="-111"/>
          <w:w w:val="90"/>
          <w:position w:val="15"/>
        </w:rPr>
        <w:t></w:t>
      </w:r>
    </w:p>
    <w:p w14:paraId="010AFBF3" w14:textId="77777777" w:rsidR="00D36F6E" w:rsidRPr="00ED266F" w:rsidRDefault="00F6074B">
      <w:pPr>
        <w:pStyle w:val="BodyText"/>
        <w:spacing w:before="116"/>
        <w:ind w:left="250"/>
        <w:rPr>
          <w:rFonts w:ascii="Times New Roman" w:hAnsi="Times New Roman" w:cs="Times New Roman"/>
          <w:position w:val="-1"/>
          <w:lang w:val="el-GR"/>
        </w:rPr>
      </w:pPr>
      <w:r w:rsidRPr="00ED266F">
        <w:rPr>
          <w:rFonts w:ascii="Times New Roman" w:hAnsi="Times New Roman" w:cs="Times New Roman"/>
          <w:lang w:val="el-GR"/>
        </w:rPr>
        <w:br w:type="column"/>
      </w:r>
      <w:r w:rsidRPr="00ED266F">
        <w:rPr>
          <w:rFonts w:ascii="Times New Roman" w:hAnsi="Times New Roman" w:cs="Times New Roman"/>
          <w:spacing w:val="-96"/>
          <w:w w:val="80"/>
          <w:position w:val="12"/>
        </w:rPr>
        <w:t></w:t>
      </w:r>
      <w:r w:rsidRPr="00ED266F">
        <w:rPr>
          <w:rFonts w:ascii="Times New Roman" w:hAnsi="Times New Roman" w:cs="Times New Roman"/>
          <w:spacing w:val="-96"/>
          <w:w w:val="80"/>
          <w:position w:val="12"/>
          <w:lang w:val="el-GR"/>
        </w:rPr>
        <w:t xml:space="preserve"> </w:t>
      </w:r>
      <w:r w:rsidRPr="00ED266F">
        <w:rPr>
          <w:rFonts w:ascii="Times New Roman" w:hAnsi="Times New Roman" w:cs="Times New Roman"/>
          <w:w w:val="80"/>
          <w:lang w:val="el-GR"/>
        </w:rPr>
        <w:t>1</w:t>
      </w:r>
      <w:r w:rsidRPr="00ED266F">
        <w:rPr>
          <w:rFonts w:ascii="Times New Roman" w:hAnsi="Times New Roman" w:cs="Times New Roman"/>
          <w:i/>
          <w:w w:val="80"/>
          <w:lang w:val="el-GR"/>
        </w:rPr>
        <w:t>.</w:t>
      </w:r>
      <w:r w:rsidRPr="00ED266F">
        <w:rPr>
          <w:rFonts w:ascii="Times New Roman" w:hAnsi="Times New Roman" w:cs="Times New Roman"/>
          <w:w w:val="80"/>
          <w:lang w:val="el-GR"/>
        </w:rPr>
        <w:t xml:space="preserve">500000000 </w:t>
      </w:r>
      <w:r w:rsidRPr="00ED266F">
        <w:rPr>
          <w:rFonts w:ascii="Times New Roman" w:hAnsi="Times New Roman" w:cs="Times New Roman"/>
          <w:spacing w:val="-101"/>
          <w:w w:val="80"/>
          <w:position w:val="12"/>
        </w:rPr>
        <w:t></w:t>
      </w:r>
    </w:p>
    <w:p w14:paraId="1D70500D" w14:textId="77777777" w:rsidR="00D36F6E" w:rsidRPr="00ED266F" w:rsidRDefault="00D36F6E">
      <w:pPr>
        <w:pStyle w:val="BodyText"/>
        <w:rPr>
          <w:rFonts w:ascii="Times New Roman" w:hAnsi="Times New Roman" w:cs="Times New Roman"/>
          <w:position w:val="-1"/>
          <w:lang w:val="el-GR"/>
        </w:rPr>
        <w:sectPr w:rsidR="00D36F6E" w:rsidRPr="00ED266F">
          <w:type w:val="continuous"/>
          <w:pgSz w:w="11910" w:h="16840"/>
          <w:pgMar w:top="660" w:right="1080" w:bottom="0" w:left="720" w:header="0" w:footer="956" w:gutter="0"/>
          <w:cols w:num="4" w:space="720" w:equalWidth="0">
            <w:col w:w="3117" w:space="40"/>
            <w:col w:w="1984" w:space="39"/>
            <w:col w:w="1657" w:space="40"/>
            <w:col w:w="3233"/>
          </w:cols>
        </w:sectPr>
      </w:pPr>
    </w:p>
    <w:p w14:paraId="78BBD418" w14:textId="77777777" w:rsidR="00D36F6E" w:rsidRPr="00ED266F" w:rsidRDefault="00F6074B">
      <w:pPr>
        <w:tabs>
          <w:tab w:val="left" w:pos="660"/>
        </w:tabs>
        <w:spacing w:before="10" w:line="192" w:lineRule="exact"/>
        <w:jc w:val="right"/>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43744" behindDoc="1" locked="0" layoutInCell="1" allowOverlap="1" wp14:anchorId="38BF3036" wp14:editId="19A955C5">
                <wp:simplePos x="0" y="0"/>
                <wp:positionH relativeFrom="page">
                  <wp:posOffset>3599967</wp:posOffset>
                </wp:positionH>
                <wp:positionV relativeFrom="paragraph">
                  <wp:posOffset>-459027</wp:posOffset>
                </wp:positionV>
                <wp:extent cx="121285" cy="352425"/>
                <wp:effectExtent l="0" t="0" r="0" b="0"/>
                <wp:wrapNone/>
                <wp:docPr id="542" name="Text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6DCC9F2D"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42" style="position:absolute;left:0;text-align:left;margin-left:283.45pt;margin-top:-36.15pt;width:9.55pt;height:27.75pt;z-index:-19572736;visibility:visible;mso-wrap-style:square;mso-wrap-distance-left:0;mso-wrap-distance-top:0;mso-wrap-distance-right:0;mso-wrap-distance-bottom:0;mso-position-horizontal:absolute;mso-position-horizontal-relative:page;mso-position-vertical:absolute;mso-position-vertical-relative:text;v-text-anchor:top" o:spid="_x0000_s15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zsmQEAACMDAAAOAAAAZHJzL2Uyb0RvYy54bWysUsFuGyEQvVfKPyDuMfa2rtyV11GbqFWl&#10;qK2U5gMwC17UhSEM9q7/vgNe21Vzq3oZBhjevPeG9d3oenbQES34hi9mc860V9Bav2v488/PtyvO&#10;MEnfyh68bvhRI7/b3LxZD6HWFXTQtzoyAvFYD6HhXUqhFgJVp53EGQTt6dJAdDLRNu5EG+VA6K4X&#10;1Xz+XgwQ2xBBaUQ6fThd8k3BN0ar9N0Y1In1DSduqcRY4jZHsVnLehdl6KyaaMh/YOGk9dT0AvUg&#10;k2T7aF9BOasiIJg0U+AEGGOVLhpIzWL+l5qnTgZdtJA5GC424f+DVd8OT+FHZGn8BCMNsIjA8Ajq&#10;F5I3YghYTzXZU6yRqrPQ0USXV5LA6CF5e7z4qcfEVEarFtVqyZmiq7fL6l21zH6L6+MQMX3R4FhO&#10;Gh5pXIWAPDxiOpWeSyYup/aZSBq3I7MtdVl9yLD5bAvtkcQMNM+G48teRs1Z/9WTYXn45ySek+05&#10;iam/h/JFsiYPH/cJjC0UrrgTBZpEETH9mjzqP/el6vq3N78BAAD//wMAUEsDBBQABgAIAAAAIQCO&#10;zVua4QAAAAsBAAAPAAAAZHJzL2Rvd25yZXYueG1sTI/BTsMwDIbvSHuHyJO4bemGFrrSdJoQnJAQ&#10;XTlwTJusjdY4pcm28vaYEzva/vT7+/Pd5Hp2MWOwHiWslgkwg43XFlsJn9XrIgUWokKteo9Gwo8J&#10;sCtmd7nKtL9iaS6H2DIKwZApCV2MQ8Z5aDrjVFj6wSDdjn50KtI4tlyP6krhrufrJBHcKYv0oVOD&#10;ee5MczqcnYT9F5Yv9vu9/iiPpa2qbYJv4iTl/XzaPwGLZor/MPzpkzoU5FT7M+rAegkbIbaESlg8&#10;rh+AEbFJBbWrabMSKfAi57cdil8AAAD//wMAUEsBAi0AFAAGAAgAAAAhALaDOJL+AAAA4QEAABMA&#10;AAAAAAAAAAAAAAAAAAAAAFtDb250ZW50X1R5cGVzXS54bWxQSwECLQAUAAYACAAAACEAOP0h/9YA&#10;AACUAQAACwAAAAAAAAAAAAAAAAAvAQAAX3JlbHMvLnJlbHNQSwECLQAUAAYACAAAACEAup/s7JkB&#10;AAAjAwAADgAAAAAAAAAAAAAAAAAuAgAAZHJzL2Uyb0RvYy54bWxQSwECLQAUAAYACAAAACEAjs1b&#10;muEAAAALAQAADwAAAAAAAAAAAAAAAADzAwAAZHJzL2Rvd25yZXYueG1sUEsFBgAAAAAEAAQA8wAA&#10;AAEFAAAAAA==&#10;" w14:anchorId="38BF3036">
                <v:textbox inset="0,0,0,0">
                  <w:txbxContent>
                    <w:p w:rsidR="00D36F6E" w:rsidRDefault="00F6074B" w14:paraId="6DCC9F2D"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noProof/>
        </w:rPr>
        <mc:AlternateContent>
          <mc:Choice Requires="wps">
            <w:drawing>
              <wp:anchor distT="0" distB="0" distL="0" distR="0" simplePos="0" relativeHeight="483744256" behindDoc="1" locked="0" layoutInCell="1" allowOverlap="1" wp14:anchorId="104C2B5B" wp14:editId="5527EBCB">
                <wp:simplePos x="0" y="0"/>
                <wp:positionH relativeFrom="page">
                  <wp:posOffset>4271060</wp:posOffset>
                </wp:positionH>
                <wp:positionV relativeFrom="paragraph">
                  <wp:posOffset>-459027</wp:posOffset>
                </wp:positionV>
                <wp:extent cx="245110" cy="352425"/>
                <wp:effectExtent l="0" t="0" r="0" b="0"/>
                <wp:wrapNone/>
                <wp:docPr id="543" name="Text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110" cy="352425"/>
                        </a:xfrm>
                        <a:prstGeom prst="rect">
                          <a:avLst/>
                        </a:prstGeom>
                      </wps:spPr>
                      <wps:txbx>
                        <w:txbxContent>
                          <w:p w14:paraId="466E5CE7" w14:textId="77777777" w:rsidR="00D36F6E" w:rsidRDefault="00F6074B">
                            <w:pPr>
                              <w:spacing w:line="259" w:lineRule="exact"/>
                              <w:rPr>
                                <w:i/>
                                <w:position w:val="-3"/>
                              </w:rPr>
                            </w:pPr>
                            <w:r>
                              <w:rPr>
                                <w:rFonts w:ascii="Verdana" w:hAnsi="Verdana"/>
                              </w:rPr>
                              <w:t xml:space="preserve"> </w:t>
                            </w:r>
                            <w:r>
                              <w:rPr>
                                <w:i/>
                                <w:spacing w:val="-16"/>
                                <w:position w:val="-3"/>
                              </w:rPr>
                              <w:t>ξ</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43" style="position:absolute;left:0;text-align:left;margin-left:336.3pt;margin-top:-36.15pt;width:19.3pt;height:27.75pt;z-index:-19572224;visibility:visible;mso-wrap-style:square;mso-wrap-distance-left:0;mso-wrap-distance-top:0;mso-wrap-distance-right:0;mso-wrap-distance-bottom:0;mso-position-horizontal:absolute;mso-position-horizontal-relative:page;mso-position-vertical:absolute;mso-position-vertical-relative:text;v-text-anchor:top" o:spid="_x0000_s15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nCzlwEAACMDAAAOAAAAZHJzL2Uyb0RvYy54bWysUs2O0zAQviPxDpbvNG3YIoiaroAVCGkF&#10;SAsP4Dp2YxF7zIzbpG/P2E1bBDfExRl7xl++H2/uJz+Io0FyEFq5WiylMEFD58K+ld+/fXjxWgpK&#10;KnRqgGBaeTIk77fPn23G2Jgaehg6g4JBAjVjbGWfUmyqinRvvKIFRBO4aQG9SrzFfdWhGhndD1W9&#10;XL6qRsAuImhDxKcP56bcFnxrjU5frCWTxNBK5pbKimXd5bXablSzRxV7p2ca6h9YeOUC//QK9aCS&#10;Egd0f0F5pxEIbFpo8BVY67QpGljNavmHmqdeRVO0sDkUrzbR/4PVn49P8SuKNL2DiQMsIig+gv5B&#10;7E01RmrmmewpNcTTWehk0ecvSxB8kb09Xf00UxKaD+u79WrFHc2tl+v6rl5nv6vb5YiUPhrwIhet&#10;RI6rEFDHR0rn0cvIzOX8+0wkTbtJuI45vykx5rMddCcWM3KeraSfB4VGiuFTYMNy+JcCL8XuUmAa&#10;3kN5IllTgLeHBNYVCjfcmQInUUTMryZH/fu+TN3e9vYXAAAA//8DAFBLAwQUAAYACAAAACEAfbaR&#10;l+AAAAALAQAADwAAAGRycy9kb3ducmV2LnhtbEyPwU7DMAyG70i8Q2QkblvaIqWjNJ0mBCckRFcO&#10;HNMma6M1Tmmyrbw95sSOtj/9/v5yu7iRnc0crEcJ6ToBZrDz2mIv4bN5XW2AhahQq9GjkfBjAmyr&#10;25tSFdpfsDbnfewZhWAolIQhxqngPHSDcSqs/WSQbgc/OxVpnHuuZ3WhcDfyLEkEd8oifRjUZJ4H&#10;0x33Jydh94X1i/1+bz/qQ22b5jHBN3GU8v5u2T0Bi2aJ/zD86ZM6VOTU+hPqwEYJIs8EoRJWefYA&#10;jIg8TTNgLW1SsQFelfy6Q/ULAAD//wMAUEsBAi0AFAAGAAgAAAAhALaDOJL+AAAA4QEAABMAAAAA&#10;AAAAAAAAAAAAAAAAAFtDb250ZW50X1R5cGVzXS54bWxQSwECLQAUAAYACAAAACEAOP0h/9YAAACU&#10;AQAACwAAAAAAAAAAAAAAAAAvAQAAX3JlbHMvLnJlbHNQSwECLQAUAAYACAAAACEAiWJws5cBAAAj&#10;AwAADgAAAAAAAAAAAAAAAAAuAgAAZHJzL2Uyb0RvYy54bWxQSwECLQAUAAYACAAAACEAfbaRl+AA&#10;AAALAQAADwAAAAAAAAAAAAAAAADxAwAAZHJzL2Rvd25yZXYueG1sUEsFBgAAAAAEAAQA8wAAAP4E&#10;AAAAAA==&#10;" w14:anchorId="104C2B5B">
                <v:textbox inset="0,0,0,0">
                  <w:txbxContent>
                    <w:p w:rsidR="00D36F6E" w:rsidRDefault="00F6074B" w14:paraId="466E5CE7" w14:textId="77777777">
                      <w:pPr>
                        <w:spacing w:line="259" w:lineRule="exact"/>
                        <w:rPr>
                          <w:i/>
                          <w:position w:val="-3"/>
                        </w:rPr>
                      </w:pPr>
                      <w:r>
                        <w:rPr>
                          <w:rFonts w:ascii="Verdana" w:hAnsi="Verdana"/>
                          <w:lang w:val="Greek"/>
                        </w:rPr>
                        <w:t xml:space="preserve"> </w:t>
                      </w:r>
                      <w:r>
                        <w:rPr>
                          <w:i/>
                          <w:spacing w:val="-16"/>
                          <w:position w:val="-3"/>
                          <w:lang w:val="Greek"/>
                        </w:rPr>
                        <w:t>ξ</w:t>
                      </w:r>
                    </w:p>
                  </w:txbxContent>
                </v:textbox>
                <w10:wrap anchorx="page"/>
              </v:shape>
            </w:pict>
          </mc:Fallback>
        </mc:AlternateContent>
      </w:r>
      <w:r w:rsidRPr="00ED266F">
        <w:rPr>
          <w:rFonts w:ascii="Times New Roman" w:hAnsi="Times New Roman" w:cs="Times New Roman"/>
          <w:noProof/>
        </w:rPr>
        <mc:AlternateContent>
          <mc:Choice Requires="wps">
            <w:drawing>
              <wp:anchor distT="0" distB="0" distL="0" distR="0" simplePos="0" relativeHeight="15791104" behindDoc="0" locked="0" layoutInCell="1" allowOverlap="1" wp14:anchorId="778DAB40" wp14:editId="10EFB4A8">
                <wp:simplePos x="0" y="0"/>
                <wp:positionH relativeFrom="page">
                  <wp:posOffset>1895652</wp:posOffset>
                </wp:positionH>
                <wp:positionV relativeFrom="paragraph">
                  <wp:posOffset>128410</wp:posOffset>
                </wp:positionV>
                <wp:extent cx="121285" cy="352425"/>
                <wp:effectExtent l="0" t="0" r="0" b="0"/>
                <wp:wrapNone/>
                <wp:docPr id="544" name="Text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712300F7"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44" style="position:absolute;left:0;text-align:left;margin-left:149.25pt;margin-top:10.1pt;width:9.55pt;height:27.75pt;z-index:15791104;visibility:visible;mso-wrap-style:square;mso-wrap-distance-left:0;mso-wrap-distance-top:0;mso-wrap-distance-right:0;mso-wrap-distance-bottom:0;mso-position-horizontal:absolute;mso-position-horizontal-relative:page;mso-position-vertical:absolute;mso-position-vertical-relative:text;v-text-anchor:top" o:spid="_x0000_s15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aE/mAEAACMDAAAOAAAAZHJzL2Uyb0RvYy54bWysUsGO0zAQvSPxD5bvNG2gaImaroAVCGkF&#10;SAsf4Dp2YxF7zIzbpH/P2E1bBDfEZTy2x2/ee+PN/eQHcTRIDkIrV4ulFCZo6FzYt/L7tw8v7qSg&#10;pEKnBgimlSdD8n77/NlmjI2poYehMygYJFAzxlb2KcWmqkj3xitaQDSBLy2gV4m3uK86VCOj+6Gq&#10;l8vX1QjYRQRtiPj04XwptwXfWqPTF2vJJDG0krmlErHEXY7VdqOaParYOz3TUP/AwisXuOkV6kEl&#10;JQ7o/oLyTiMQ2LTQ4Cuw1mlTNLCa1fIPNU+9iqZoYXMoXm2i/werPx+f4lcUaXoHEw+wiKD4CPoH&#10;sTfVGKmZa7Kn1BBXZ6GTRZ9XliD4IXt7uvpppiR0RqtX9d1aCs1XL9f1q3qd/a5ujyNS+mjAi5y0&#10;EnlchYA6PlI6l15KZi7n9plImnaTcB13ebPKsPlsB92JxYw8z1bSz4NCI8XwKbBhefiXBC/J7pJg&#10;Gt5D+SJZU4C3hwTWFQo33JkCT6KImH9NHvXv+1J1+9vbXwAAAP//AwBQSwMEFAAGAAgAAAAhAJAR&#10;d+XgAAAACQEAAA8AAABkcnMvZG93bnJldi54bWxMj8FOwzAMhu9IvENkJG4sWdHarTSdJgQnJERX&#10;DhzTxmujNU5psq28PeE0brb86ff3F9vZDuyMkzeOJCwXAhhS67ShTsJn/fqwBuaDIq0GRyjhBz1s&#10;y9ubQuXaXajC8z50LIaQz5WEPoQx59y3PVrlF25EireDm6wKcZ06rid1ieF24IkQKbfKUPzQqxGf&#10;e2yP+5OVsPui6sV8vzcf1aEydb0R9JYepby/m3dPwALO4QrDn35UhzI6Ne5E2rNBQrJZryIaB5EA&#10;i8DjMkuBNRKyVQa8LPj/BuUvAAAA//8DAFBLAQItABQABgAIAAAAIQC2gziS/gAAAOEBAAATAAAA&#10;AAAAAAAAAAAAAAAAAABbQ29udGVudF9UeXBlc10ueG1sUEsBAi0AFAAGAAgAAAAhADj9If/WAAAA&#10;lAEAAAsAAAAAAAAAAAAAAAAALwEAAF9yZWxzLy5yZWxzUEsBAi0AFAAGAAgAAAAhAOspoT+YAQAA&#10;IwMAAA4AAAAAAAAAAAAAAAAALgIAAGRycy9lMm9Eb2MueG1sUEsBAi0AFAAGAAgAAAAhAJARd+Xg&#10;AAAACQEAAA8AAAAAAAAAAAAAAAAA8gMAAGRycy9kb3ducmV2LnhtbFBLBQYAAAAABAAEAPMAAAD/&#10;BAAAAAA=&#10;" w14:anchorId="778DAB40">
                <v:textbox inset="0,0,0,0">
                  <w:txbxContent>
                    <w:p w:rsidR="00D36F6E" w:rsidRDefault="00F6074B" w14:paraId="712300F7"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noProof/>
        </w:rPr>
        <mc:AlternateContent>
          <mc:Choice Requires="wps">
            <w:drawing>
              <wp:anchor distT="0" distB="0" distL="0" distR="0" simplePos="0" relativeHeight="15791616" behindDoc="0" locked="0" layoutInCell="1" allowOverlap="1" wp14:anchorId="56F254FD" wp14:editId="29B36473">
                <wp:simplePos x="0" y="0"/>
                <wp:positionH relativeFrom="page">
                  <wp:posOffset>2315044</wp:posOffset>
                </wp:positionH>
                <wp:positionV relativeFrom="paragraph">
                  <wp:posOffset>128410</wp:posOffset>
                </wp:positionV>
                <wp:extent cx="121285" cy="352425"/>
                <wp:effectExtent l="0" t="0" r="0" b="0"/>
                <wp:wrapNone/>
                <wp:docPr id="545" name="Text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13432545"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545" style="position:absolute;left:0;text-align:left;margin-left:182.3pt;margin-top:10.1pt;width:9.55pt;height:27.75pt;z-index:15791616;visibility:visible;mso-wrap-style:square;mso-wrap-distance-left:0;mso-wrap-distance-top:0;mso-wrap-distance-right:0;mso-wrap-distance-bottom:0;mso-position-horizontal:absolute;mso-position-horizontal-relative:page;mso-position-vertical:absolute;mso-position-vertical-relative:text;v-text-anchor:top" o:spid="_x0000_s15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VStmAEAACMDAAAOAAAAZHJzL2Uyb0RvYy54bWysUsGO0zAQvSPxD5bvNG2gaImaroAVCGkF&#10;SAsf4Dp2YxF7zIzbpH/P2E1bBDfEZTy2x2/ee+PN/eQHcTRIDkIrV4ulFCZo6FzYt/L7tw8v7qSg&#10;pEKnBgimlSdD8n77/NlmjI2poYehMygYJFAzxlb2KcWmqkj3xitaQDSBLy2gV4m3uK86VCOj+6Gq&#10;l8vX1QjYRQRtiPj04XwptwXfWqPTF2vJJDG0krmlErHEXY7VdqOaParYOz3TUP/AwisXuOkV6kEl&#10;JQ7o/oLyTiMQ2LTQ4Cuw1mlTNLCa1fIPNU+9iqZoYXMoXm2i/werPx+f4lcUaXoHEw+wiKD4CPoH&#10;sTfVGKmZa7Kn1BBXZ6GTRZ9XliD4IXt7uvpppiR0RqtX9d1aCs1XL9f1q3qd/a5ujyNS+mjAi5y0&#10;EnlchYA6PlI6l15KZi7n9plImnaTcB13eVNn2Hy2g+7EYkaeZyvp50GhkWL4FNiwPPxLgpdkd0kw&#10;De+hfJGsKcDbQwLrCoUb7kyBJ1FEzL8mj/r3fam6/e3tLwAAAP//AwBQSwMEFAAGAAgAAAAhABZP&#10;eETfAAAACQEAAA8AAABkcnMvZG93bnJldi54bWxMj8FOwzAQRO9I/IO1SNyoTQJJCdlUFYITEiIN&#10;B45O7CZW43WI3Tb8PeYEx9U8zbwtN4sd2UnP3jhCuF0JYJo6pwz1CB/Ny80amA+SlBwdaYRv7WFT&#10;XV6UslDuTLU+7ULPYgn5QiIMIUwF574btJV+5SZNMdu72coQz7nnapbnWG5HngiRcSsNxYVBTvpp&#10;0N1hd7QI20+qn83XW/te72vTNA+CXrMD4vXVsn0EFvQS/mD41Y/qUEWn1h1JeTYipNldFlGERCTA&#10;IpCu0xxYi5Df58Crkv//oPoBAAD//wMAUEsBAi0AFAAGAAgAAAAhALaDOJL+AAAA4QEAABMAAAAA&#10;AAAAAAAAAAAAAAAAAFtDb250ZW50X1R5cGVzXS54bWxQSwECLQAUAAYACAAAACEAOP0h/9YAAACU&#10;AQAACwAAAAAAAAAAAAAAAAAvAQAAX3JlbHMvLnJlbHNQSwECLQAUAAYACAAAACEAIkFUrZgBAAAj&#10;AwAADgAAAAAAAAAAAAAAAAAuAgAAZHJzL2Uyb0RvYy54bWxQSwECLQAUAAYACAAAACEAFk94RN8A&#10;AAAJAQAADwAAAAAAAAAAAAAAAADyAwAAZHJzL2Rvd25yZXYueG1sUEsFBgAAAAAEAAQA8wAAAP4E&#10;AAAAAA==&#10;" w14:anchorId="56F254FD">
                <v:textbox inset="0,0,0,0">
                  <w:txbxContent>
                    <w:p w:rsidR="00D36F6E" w:rsidRDefault="00F6074B" w14:paraId="13432545"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rPr>
        <w:t></w:t>
      </w:r>
      <w:r w:rsidRPr="00ED266F">
        <w:rPr>
          <w:rFonts w:ascii="Times New Roman" w:hAnsi="Times New Roman" w:cs="Times New Roman"/>
          <w:lang w:val="el-GR"/>
        </w:rPr>
        <w:t xml:space="preserve"> </w:t>
      </w:r>
      <w:r w:rsidRPr="00ED266F">
        <w:rPr>
          <w:rFonts w:ascii="Times New Roman" w:hAnsi="Times New Roman" w:cs="Times New Roman"/>
          <w:i/>
          <w:spacing w:val="-10"/>
          <w:position w:val="-9"/>
          <w:lang w:val="el-GR"/>
        </w:rPr>
        <w:t>ξ</w:t>
      </w:r>
      <w:r w:rsidRPr="00ED266F">
        <w:rPr>
          <w:rFonts w:ascii="Times New Roman" w:hAnsi="Times New Roman" w:cs="Times New Roman"/>
          <w:i/>
          <w:position w:val="-9"/>
          <w:lang w:val="el-GR"/>
        </w:rPr>
        <w:tab/>
      </w:r>
      <w:r w:rsidRPr="00ED266F">
        <w:rPr>
          <w:rFonts w:ascii="Times New Roman" w:hAnsi="Times New Roman" w:cs="Times New Roman"/>
          <w:spacing w:val="-10"/>
        </w:rPr>
        <w:t></w:t>
      </w:r>
    </w:p>
    <w:p w14:paraId="58C48C19" w14:textId="77777777" w:rsidR="00D36F6E" w:rsidRPr="00ED266F" w:rsidRDefault="00F6074B">
      <w:pPr>
        <w:pStyle w:val="BodyText"/>
        <w:spacing w:before="12" w:line="190" w:lineRule="exact"/>
        <w:ind w:left="250"/>
        <w:rPr>
          <w:rFonts w:ascii="Times New Roman" w:hAnsi="Times New Roman" w:cs="Times New Roman"/>
          <w:position w:val="10"/>
          <w:lang w:val="el-GR"/>
        </w:rPr>
      </w:pPr>
      <w:r w:rsidRPr="00ED266F">
        <w:rPr>
          <w:rFonts w:ascii="Times New Roman" w:hAnsi="Times New Roman" w:cs="Times New Roman"/>
          <w:lang w:val="el-GR"/>
        </w:rPr>
        <w:br w:type="column"/>
      </w:r>
      <w:r w:rsidRPr="00ED266F">
        <w:rPr>
          <w:rFonts w:ascii="Times New Roman" w:hAnsi="Times New Roman" w:cs="Times New Roman"/>
          <w:w w:val="80"/>
          <w:position w:val="10"/>
        </w:rPr>
        <w:t>��</w:t>
      </w:r>
      <w:r w:rsidRPr="00ED266F">
        <w:rPr>
          <w:rFonts w:ascii="Times New Roman" w:hAnsi="Times New Roman" w:cs="Times New Roman"/>
          <w:w w:val="80"/>
          <w:position w:val="10"/>
          <w:lang w:val="el-GR"/>
        </w:rPr>
        <w:t xml:space="preserve"> </w:t>
      </w:r>
      <w:r w:rsidRPr="00ED266F">
        <w:rPr>
          <w:rFonts w:ascii="Times New Roman" w:hAnsi="Times New Roman" w:cs="Times New Roman"/>
          <w:w w:val="80"/>
          <w:lang w:val="el-GR"/>
        </w:rPr>
        <w:t>0</w:t>
      </w:r>
      <w:r w:rsidRPr="00ED266F">
        <w:rPr>
          <w:rFonts w:ascii="Times New Roman" w:hAnsi="Times New Roman" w:cs="Times New Roman"/>
          <w:i/>
          <w:w w:val="80"/>
          <w:lang w:val="el-GR"/>
        </w:rPr>
        <w:t>.</w:t>
      </w:r>
      <w:r w:rsidRPr="00ED266F">
        <w:rPr>
          <w:rFonts w:ascii="Times New Roman" w:hAnsi="Times New Roman" w:cs="Times New Roman"/>
          <w:w w:val="80"/>
          <w:lang w:val="el-GR"/>
        </w:rPr>
        <w:t xml:space="preserve">0000000000 </w:t>
      </w:r>
      <w:r w:rsidRPr="00ED266F">
        <w:rPr>
          <w:rFonts w:ascii="Times New Roman" w:hAnsi="Times New Roman" w:cs="Times New Roman"/>
          <w:spacing w:val="-10"/>
          <w:w w:val="80"/>
          <w:position w:val="10"/>
        </w:rPr>
        <w:t></w:t>
      </w:r>
    </w:p>
    <w:p w14:paraId="073F888E" w14:textId="77777777" w:rsidR="00D36F6E" w:rsidRPr="00ED266F" w:rsidRDefault="00F6074B">
      <w:pPr>
        <w:spacing w:line="202" w:lineRule="exact"/>
        <w:jc w:val="right"/>
        <w:rPr>
          <w:rFonts w:ascii="Times New Roman" w:hAnsi="Times New Roman" w:cs="Times New Roman"/>
          <w:position w:val="-4"/>
          <w:sz w:val="12"/>
          <w:lang w:val="el-GR"/>
        </w:rPr>
      </w:pPr>
      <w:r w:rsidRPr="00ED266F">
        <w:rPr>
          <w:rFonts w:ascii="Times New Roman" w:hAnsi="Times New Roman" w:cs="Times New Roman"/>
          <w:lang w:val="el-GR"/>
        </w:rPr>
        <w:br w:type="column"/>
      </w:r>
      <w:r w:rsidRPr="00ED266F">
        <w:rPr>
          <w:rFonts w:ascii="Times New Roman" w:hAnsi="Times New Roman" w:cs="Times New Roman"/>
          <w:i/>
          <w:spacing w:val="-5"/>
          <w:w w:val="105"/>
          <w:lang w:val="el-GR"/>
        </w:rPr>
        <w:t>ξ</w:t>
      </w:r>
      <w:r w:rsidRPr="00ED266F">
        <w:rPr>
          <w:rFonts w:ascii="Times New Roman" w:hAnsi="Times New Roman" w:cs="Times New Roman"/>
          <w:i/>
          <w:spacing w:val="-5"/>
          <w:w w:val="105"/>
        </w:rPr>
        <w:t>t</w:t>
      </w:r>
      <w:r w:rsidRPr="00ED266F">
        <w:rPr>
          <w:rFonts w:ascii="Times New Roman" w:hAnsi="Times New Roman" w:cs="Times New Roman"/>
          <w:spacing w:val="-5"/>
          <w:w w:val="105"/>
          <w:position w:val="-4"/>
          <w:sz w:val="12"/>
          <w:lang w:val="el-GR"/>
        </w:rPr>
        <w:t>6</w:t>
      </w:r>
    </w:p>
    <w:p w14:paraId="2B667186" w14:textId="77777777" w:rsidR="00D36F6E" w:rsidRPr="00ED266F" w:rsidRDefault="00F6074B">
      <w:pPr>
        <w:pStyle w:val="BodyText"/>
        <w:spacing w:line="202" w:lineRule="exact"/>
        <w:ind w:left="851"/>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spacing w:val="-2"/>
          <w:w w:val="90"/>
          <w:lang w:val="el-GR"/>
        </w:rPr>
        <w:t>0</w:t>
      </w:r>
      <w:r w:rsidRPr="00ED266F">
        <w:rPr>
          <w:rFonts w:ascii="Times New Roman" w:hAnsi="Times New Roman" w:cs="Times New Roman"/>
          <w:i/>
          <w:spacing w:val="-2"/>
          <w:w w:val="90"/>
          <w:lang w:val="el-GR"/>
        </w:rPr>
        <w:t>.</w:t>
      </w:r>
      <w:r w:rsidRPr="00ED266F">
        <w:rPr>
          <w:rFonts w:ascii="Times New Roman" w:hAnsi="Times New Roman" w:cs="Times New Roman"/>
          <w:spacing w:val="-2"/>
          <w:w w:val="90"/>
          <w:lang w:val="el-GR"/>
        </w:rPr>
        <w:t>500000000</w:t>
      </w:r>
    </w:p>
    <w:p w14:paraId="141DF587" w14:textId="77777777" w:rsidR="00D36F6E" w:rsidRPr="00ED266F" w:rsidRDefault="00D36F6E">
      <w:pPr>
        <w:pStyle w:val="BodyText"/>
        <w:spacing w:line="202" w:lineRule="exact"/>
        <w:rPr>
          <w:rFonts w:ascii="Times New Roman" w:hAnsi="Times New Roman" w:cs="Times New Roman"/>
          <w:lang w:val="el-GR"/>
        </w:rPr>
        <w:sectPr w:rsidR="00D36F6E" w:rsidRPr="00ED266F">
          <w:type w:val="continuous"/>
          <w:pgSz w:w="11910" w:h="16840"/>
          <w:pgMar w:top="660" w:right="1080" w:bottom="0" w:left="720" w:header="0" w:footer="956" w:gutter="0"/>
          <w:cols w:num="4" w:space="720" w:equalWidth="0">
            <w:col w:w="3117" w:space="40"/>
            <w:col w:w="1984" w:space="39"/>
            <w:col w:w="1347" w:space="40"/>
            <w:col w:w="3543"/>
          </w:cols>
        </w:sectPr>
      </w:pPr>
    </w:p>
    <w:p w14:paraId="5C60F955" w14:textId="77777777" w:rsidR="00D36F6E" w:rsidRPr="00ED266F" w:rsidRDefault="00F6074B">
      <w:pPr>
        <w:spacing w:before="12"/>
        <w:ind w:left="2651"/>
        <w:rPr>
          <w:rFonts w:ascii="Times New Roman" w:hAnsi="Times New Roman" w:cs="Times New Roman"/>
          <w:sz w:val="16"/>
          <w:lang w:val="el-GR"/>
        </w:rPr>
      </w:pPr>
      <w:r w:rsidRPr="00ED266F">
        <w:rPr>
          <w:rFonts w:ascii="Times New Roman" w:hAnsi="Times New Roman" w:cs="Times New Roman"/>
          <w:i/>
          <w:spacing w:val="-5"/>
          <w:w w:val="105"/>
          <w:sz w:val="16"/>
          <w:lang w:val="el-GR"/>
        </w:rPr>
        <w:t>Ο8</w:t>
      </w:r>
    </w:p>
    <w:p w14:paraId="0F4A220D" w14:textId="77777777" w:rsidR="00D36F6E" w:rsidRPr="00ED266F" w:rsidRDefault="00F6074B">
      <w:pPr>
        <w:spacing w:before="62"/>
        <w:ind w:left="2555"/>
        <w:rPr>
          <w:rFonts w:ascii="Times New Roman" w:hAnsi="Times New Roman" w:cs="Times New Roman"/>
          <w:position w:val="-4"/>
          <w:sz w:val="12"/>
          <w:lang w:val="el-GR"/>
        </w:rPr>
      </w:pPr>
      <w:r w:rsidRPr="00ED266F">
        <w:rPr>
          <w:rFonts w:ascii="Times New Roman" w:hAnsi="Times New Roman" w:cs="Times New Roman"/>
          <w:i/>
          <w:spacing w:val="-5"/>
          <w:lang w:val="el-GR"/>
        </w:rPr>
        <w:t>ξ</w:t>
      </w:r>
      <w:r w:rsidRPr="00ED266F">
        <w:rPr>
          <w:rFonts w:ascii="Times New Roman" w:hAnsi="Times New Roman" w:cs="Times New Roman"/>
          <w:i/>
          <w:spacing w:val="-5"/>
        </w:rPr>
        <w:t>o</w:t>
      </w:r>
      <w:r w:rsidRPr="00ED266F">
        <w:rPr>
          <w:rFonts w:ascii="Times New Roman" w:hAnsi="Times New Roman" w:cs="Times New Roman"/>
          <w:spacing w:val="-5"/>
          <w:position w:val="-4"/>
          <w:sz w:val="12"/>
          <w:lang w:val="el-GR"/>
        </w:rPr>
        <w:t>9</w:t>
      </w:r>
    </w:p>
    <w:p w14:paraId="2A08FCFA" w14:textId="77777777" w:rsidR="00D36F6E" w:rsidRPr="00ED266F" w:rsidRDefault="00F6074B">
      <w:pPr>
        <w:pStyle w:val="BodyText"/>
        <w:spacing w:line="520" w:lineRule="exact"/>
        <w:ind w:left="250"/>
        <w:rPr>
          <w:rFonts w:ascii="Times New Roman" w:hAnsi="Times New Roman" w:cs="Times New Roman"/>
          <w:position w:val="30"/>
          <w:lang w:val="el-GR"/>
        </w:rPr>
      </w:pPr>
      <w:r w:rsidRPr="00ED266F">
        <w:rPr>
          <w:rFonts w:ascii="Times New Roman" w:hAnsi="Times New Roman" w:cs="Times New Roman"/>
          <w:lang w:val="el-GR"/>
        </w:rPr>
        <w:br w:type="column"/>
      </w:r>
      <w:r w:rsidRPr="00ED266F">
        <w:rPr>
          <w:rFonts w:ascii="Times New Roman" w:hAnsi="Times New Roman" w:cs="Times New Roman"/>
          <w:w w:val="80"/>
          <w:position w:val="30"/>
        </w:rPr>
        <w:t></w:t>
      </w:r>
      <w:r w:rsidRPr="00ED266F">
        <w:rPr>
          <w:rFonts w:ascii="Times New Roman" w:hAnsi="Times New Roman" w:cs="Times New Roman"/>
          <w:w w:val="80"/>
          <w:position w:val="30"/>
          <w:lang w:val="el-GR"/>
        </w:rPr>
        <w:t xml:space="preserve"> </w:t>
      </w:r>
      <w:r w:rsidRPr="00ED266F">
        <w:rPr>
          <w:rFonts w:ascii="Times New Roman" w:hAnsi="Times New Roman" w:cs="Times New Roman"/>
          <w:w w:val="80"/>
          <w:lang w:val="el-GR"/>
        </w:rPr>
        <w:t>0</w:t>
      </w:r>
      <w:r w:rsidRPr="00ED266F">
        <w:rPr>
          <w:rFonts w:ascii="Times New Roman" w:hAnsi="Times New Roman" w:cs="Times New Roman"/>
          <w:i/>
          <w:w w:val="80"/>
          <w:lang w:val="el-GR"/>
        </w:rPr>
        <w:t>.</w:t>
      </w:r>
      <w:r w:rsidRPr="00ED266F">
        <w:rPr>
          <w:rFonts w:ascii="Times New Roman" w:hAnsi="Times New Roman" w:cs="Times New Roman"/>
          <w:w w:val="80"/>
          <w:lang w:val="el-GR"/>
        </w:rPr>
        <w:t xml:space="preserve">000000000 </w:t>
      </w:r>
      <w:r w:rsidRPr="00ED266F">
        <w:rPr>
          <w:rFonts w:ascii="Times New Roman" w:hAnsi="Times New Roman" w:cs="Times New Roman"/>
          <w:spacing w:val="-10"/>
          <w:w w:val="80"/>
          <w:position w:val="30"/>
        </w:rPr>
        <w:t></w:t>
      </w:r>
    </w:p>
    <w:p w14:paraId="35DDDBC3" w14:textId="77777777" w:rsidR="00D36F6E" w:rsidRPr="00ED266F" w:rsidRDefault="00D36F6E">
      <w:pPr>
        <w:pStyle w:val="BodyText"/>
        <w:spacing w:line="520" w:lineRule="exact"/>
        <w:rPr>
          <w:rFonts w:ascii="Times New Roman" w:hAnsi="Times New Roman" w:cs="Times New Roman"/>
          <w:position w:val="30"/>
          <w:lang w:val="el-GR"/>
        </w:rPr>
        <w:sectPr w:rsidR="00D36F6E" w:rsidRPr="00ED266F">
          <w:type w:val="continuous"/>
          <w:pgSz w:w="11910" w:h="16840"/>
          <w:pgMar w:top="660" w:right="1080" w:bottom="0" w:left="720" w:header="0" w:footer="956" w:gutter="0"/>
          <w:cols w:num="2" w:space="720" w:equalWidth="0">
            <w:col w:w="3117" w:space="40"/>
            <w:col w:w="6953"/>
          </w:cols>
        </w:sectPr>
      </w:pPr>
    </w:p>
    <w:p w14:paraId="1B44929F" w14:textId="77777777" w:rsidR="00D36F6E" w:rsidRPr="00ED266F" w:rsidRDefault="00F6074B">
      <w:pPr>
        <w:pStyle w:val="BodyText"/>
        <w:spacing w:before="90"/>
        <w:ind w:left="719"/>
        <w:rPr>
          <w:rFonts w:ascii="Times New Roman" w:hAnsi="Times New Roman" w:cs="Times New Roman"/>
          <w:lang w:val="el-GR"/>
        </w:rPr>
      </w:pPr>
      <w:r w:rsidRPr="00ED266F">
        <w:rPr>
          <w:rFonts w:ascii="Times New Roman" w:hAnsi="Times New Roman" w:cs="Times New Roman"/>
          <w:w w:val="90"/>
          <w:lang w:val="el-GR"/>
        </w:rPr>
        <w:t xml:space="preserve">Αυτό το αποτέλεσμα φαίνεται στο Σχήμα </w:t>
      </w:r>
      <w:r w:rsidRPr="00ED266F">
        <w:rPr>
          <w:rFonts w:ascii="Times New Roman" w:hAnsi="Times New Roman" w:cs="Times New Roman"/>
          <w:w w:val="90"/>
        </w:rPr>
        <w:t>S</w:t>
      </w:r>
      <w:r w:rsidRPr="00ED266F">
        <w:rPr>
          <w:rFonts w:ascii="Times New Roman" w:hAnsi="Times New Roman" w:cs="Times New Roman"/>
          <w:w w:val="90"/>
          <w:lang w:val="el-GR"/>
        </w:rPr>
        <w:t>6</w:t>
      </w:r>
      <w:r w:rsidRPr="00ED266F">
        <w:rPr>
          <w:rFonts w:ascii="Times New Roman" w:hAnsi="Times New Roman" w:cs="Times New Roman"/>
          <w:w w:val="90"/>
        </w:rPr>
        <w:t>B</w:t>
      </w:r>
      <w:r w:rsidRPr="00ED266F">
        <w:rPr>
          <w:rFonts w:ascii="Times New Roman" w:hAnsi="Times New Roman" w:cs="Times New Roman"/>
          <w:w w:val="90"/>
          <w:lang w:val="el-GR"/>
        </w:rPr>
        <w:t>.</w:t>
      </w:r>
    </w:p>
    <w:p w14:paraId="30B99BE1" w14:textId="77777777" w:rsidR="00D36F6E" w:rsidRPr="00ED266F" w:rsidRDefault="00D36F6E">
      <w:pPr>
        <w:pStyle w:val="BodyText"/>
        <w:rPr>
          <w:rFonts w:ascii="Times New Roman" w:hAnsi="Times New Roman" w:cs="Times New Roman"/>
          <w:lang w:val="el-GR"/>
        </w:rPr>
        <w:sectPr w:rsidR="00D36F6E" w:rsidRPr="00ED266F">
          <w:type w:val="continuous"/>
          <w:pgSz w:w="11910" w:h="16840"/>
          <w:pgMar w:top="660" w:right="1080" w:bottom="0" w:left="720" w:header="0" w:footer="956" w:gutter="0"/>
          <w:cols w:space="720"/>
        </w:sectPr>
      </w:pPr>
    </w:p>
    <w:p w14:paraId="5B9DD077" w14:textId="77777777" w:rsidR="00D36F6E" w:rsidRPr="00ED266F" w:rsidRDefault="00F6074B">
      <w:pPr>
        <w:pStyle w:val="Heading3"/>
        <w:spacing w:before="37"/>
        <w:ind w:left="720" w:firstLine="0"/>
        <w:rPr>
          <w:rFonts w:ascii="Times New Roman" w:hAnsi="Times New Roman" w:cs="Times New Roman"/>
          <w:lang w:val="el-GR"/>
        </w:rPr>
      </w:pPr>
      <w:r w:rsidRPr="00ED266F">
        <w:rPr>
          <w:rFonts w:ascii="Times New Roman" w:hAnsi="Times New Roman" w:cs="Times New Roman"/>
          <w:noProof/>
        </w:rPr>
        <w:lastRenderedPageBreak/>
        <mc:AlternateContent>
          <mc:Choice Requires="wpg">
            <w:drawing>
              <wp:anchor distT="0" distB="0" distL="0" distR="0" simplePos="0" relativeHeight="15792640" behindDoc="0" locked="0" layoutInCell="1" allowOverlap="1" wp14:anchorId="622150E3" wp14:editId="33290EC0">
                <wp:simplePos x="0" y="0"/>
                <wp:positionH relativeFrom="page">
                  <wp:posOffset>3506206</wp:posOffset>
                </wp:positionH>
                <wp:positionV relativeFrom="paragraph">
                  <wp:posOffset>52741</wp:posOffset>
                </wp:positionV>
                <wp:extent cx="3168015" cy="2919730"/>
                <wp:effectExtent l="0" t="0" r="0" b="0"/>
                <wp:wrapNone/>
                <wp:docPr id="546"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8015" cy="2919730"/>
                          <a:chOff x="0" y="0"/>
                          <a:chExt cx="3168015" cy="2919730"/>
                        </a:xfrm>
                      </wpg:grpSpPr>
                      <wps:wsp>
                        <wps:cNvPr id="547" name="Textbox 547"/>
                        <wps:cNvSpPr txBox="1"/>
                        <wps:spPr>
                          <a:xfrm>
                            <a:off x="174" y="0"/>
                            <a:ext cx="114300" cy="142875"/>
                          </a:xfrm>
                          <a:prstGeom prst="rect">
                            <a:avLst/>
                          </a:prstGeom>
                        </wps:spPr>
                        <wps:txbx>
                          <w:txbxContent>
                            <w:p w14:paraId="29A984D1" w14:textId="77777777" w:rsidR="00D36F6E" w:rsidRDefault="00F6074B">
                              <w:pPr>
                                <w:spacing w:line="217" w:lineRule="exact"/>
                                <w:rPr>
                                  <w:rFonts w:ascii="Arial"/>
                                  <w:b/>
                                </w:rPr>
                              </w:pPr>
                              <w:r>
                                <w:rPr>
                                  <w:rFonts w:ascii="Arial"/>
                                  <w:b/>
                                  <w:spacing w:val="-10"/>
                                </w:rPr>
                                <w:t>B</w:t>
                              </w:r>
                            </w:p>
                          </w:txbxContent>
                        </wps:txbx>
                        <wps:bodyPr wrap="square" lIns="0" tIns="0" rIns="0" bIns="0" rtlCol="0">
                          <a:noAutofit/>
                        </wps:bodyPr>
                      </wps:wsp>
                      <pic:pic xmlns:pic="http://schemas.openxmlformats.org/drawingml/2006/picture">
                        <pic:nvPicPr>
                          <pic:cNvPr id="548" name="Image 548"/>
                          <pic:cNvPicPr/>
                        </pic:nvPicPr>
                        <pic:blipFill>
                          <a:blip r:embed="rId155" cstate="print"/>
                          <a:stretch>
                            <a:fillRect/>
                          </a:stretch>
                        </pic:blipFill>
                        <pic:spPr>
                          <a:xfrm>
                            <a:off x="0" y="21714"/>
                            <a:ext cx="3167437" cy="2897768"/>
                          </a:xfrm>
                          <a:prstGeom prst="rect">
                            <a:avLst/>
                          </a:prstGeom>
                        </pic:spPr>
                      </pic:pic>
                      <wps:wsp>
                        <wps:cNvPr id="549" name="Textbox 549"/>
                        <wps:cNvSpPr txBox="1"/>
                        <wps:spPr>
                          <a:xfrm>
                            <a:off x="2428530" y="33584"/>
                            <a:ext cx="60325" cy="63500"/>
                          </a:xfrm>
                          <a:prstGeom prst="rect">
                            <a:avLst/>
                          </a:prstGeom>
                        </wps:spPr>
                        <wps:txbx>
                          <w:txbxContent>
                            <w:p w14:paraId="611054C7" w14:textId="77777777" w:rsidR="00D36F6E" w:rsidRDefault="00F6074B">
                              <w:pPr>
                                <w:spacing w:line="100" w:lineRule="exact"/>
                                <w:rPr>
                                  <w:rFonts w:ascii="Arial"/>
                                  <w:sz w:val="9"/>
                                </w:rPr>
                              </w:pPr>
                              <w:r>
                                <w:rPr>
                                  <w:rFonts w:ascii="Arial"/>
                                  <w:spacing w:val="-5"/>
                                  <w:sz w:val="9"/>
                                </w:rPr>
                                <w:t>Τ</w:t>
                              </w:r>
                              <w:r>
                                <w:rPr>
                                  <w:rFonts w:ascii="Arial"/>
                                  <w:spacing w:val="-5"/>
                                  <w:sz w:val="9"/>
                                </w:rPr>
                                <w:t>2</w:t>
                              </w:r>
                            </w:p>
                          </w:txbxContent>
                        </wps:txbx>
                        <wps:bodyPr wrap="square" lIns="0" tIns="0" rIns="0" bIns="0" rtlCol="0">
                          <a:noAutofit/>
                        </wps:bodyPr>
                      </wps:wsp>
                      <wps:wsp>
                        <wps:cNvPr id="550" name="Textbox 550"/>
                        <wps:cNvSpPr txBox="1"/>
                        <wps:spPr>
                          <a:xfrm>
                            <a:off x="2573851" y="120804"/>
                            <a:ext cx="76200" cy="63500"/>
                          </a:xfrm>
                          <a:prstGeom prst="rect">
                            <a:avLst/>
                          </a:prstGeom>
                        </wps:spPr>
                        <wps:txbx>
                          <w:txbxContent>
                            <w:p w14:paraId="4331C902" w14:textId="77777777" w:rsidR="00D36F6E" w:rsidRDefault="00F6074B">
                              <w:pPr>
                                <w:spacing w:line="100" w:lineRule="exact"/>
                                <w:rPr>
                                  <w:rFonts w:ascii="Arial"/>
                                  <w:sz w:val="9"/>
                                </w:rPr>
                              </w:pPr>
                              <w:r>
                                <w:rPr>
                                  <w:rFonts w:ascii="Arial"/>
                                  <w:spacing w:val="-5"/>
                                  <w:sz w:val="9"/>
                                </w:rPr>
                                <w:t>Ο</w:t>
                              </w:r>
                              <w:r>
                                <w:rPr>
                                  <w:rFonts w:ascii="Arial"/>
                                  <w:spacing w:val="-5"/>
                                  <w:sz w:val="9"/>
                                </w:rPr>
                                <w:t>7</w:t>
                              </w:r>
                            </w:p>
                          </w:txbxContent>
                        </wps:txbx>
                        <wps:bodyPr wrap="square" lIns="0" tIns="0" rIns="0" bIns="0" rtlCol="0">
                          <a:noAutofit/>
                        </wps:bodyPr>
                      </wps:wsp>
                      <wps:wsp>
                        <wps:cNvPr id="551" name="Textbox 551"/>
                        <wps:cNvSpPr txBox="1"/>
                        <wps:spPr>
                          <a:xfrm>
                            <a:off x="2388697" y="268460"/>
                            <a:ext cx="76200" cy="63500"/>
                          </a:xfrm>
                          <a:prstGeom prst="rect">
                            <a:avLst/>
                          </a:prstGeom>
                        </wps:spPr>
                        <wps:txbx>
                          <w:txbxContent>
                            <w:p w14:paraId="5E9E791C" w14:textId="77777777" w:rsidR="00D36F6E" w:rsidRDefault="00F6074B">
                              <w:pPr>
                                <w:spacing w:line="100" w:lineRule="exact"/>
                                <w:rPr>
                                  <w:rFonts w:ascii="Arial"/>
                                  <w:sz w:val="9"/>
                                </w:rPr>
                              </w:pPr>
                              <w:r>
                                <w:rPr>
                                  <w:rFonts w:ascii="Arial"/>
                                  <w:spacing w:val="-5"/>
                                  <w:sz w:val="9"/>
                                </w:rPr>
                                <w:t>Ο</w:t>
                              </w:r>
                              <w:r>
                                <w:rPr>
                                  <w:rFonts w:ascii="Arial"/>
                                  <w:spacing w:val="-5"/>
                                  <w:sz w:val="9"/>
                                </w:rPr>
                                <w:t>4</w:t>
                              </w:r>
                            </w:p>
                          </w:txbxContent>
                        </wps:txbx>
                        <wps:bodyPr wrap="square" lIns="0" tIns="0" rIns="0" bIns="0" rtlCol="0">
                          <a:noAutofit/>
                        </wps:bodyPr>
                      </wps:wsp>
                      <wps:wsp>
                        <wps:cNvPr id="552" name="Textbox 552"/>
                        <wps:cNvSpPr txBox="1"/>
                        <wps:spPr>
                          <a:xfrm>
                            <a:off x="852073" y="445083"/>
                            <a:ext cx="60325" cy="63500"/>
                          </a:xfrm>
                          <a:prstGeom prst="rect">
                            <a:avLst/>
                          </a:prstGeom>
                        </wps:spPr>
                        <wps:txbx>
                          <w:txbxContent>
                            <w:p w14:paraId="0D9F8A07" w14:textId="77777777" w:rsidR="00D36F6E" w:rsidRDefault="00F6074B">
                              <w:pPr>
                                <w:spacing w:line="100" w:lineRule="exact"/>
                                <w:rPr>
                                  <w:rFonts w:ascii="Arial"/>
                                  <w:sz w:val="9"/>
                                </w:rPr>
                              </w:pPr>
                              <w:r>
                                <w:rPr>
                                  <w:rFonts w:ascii="Arial"/>
                                  <w:spacing w:val="-5"/>
                                  <w:sz w:val="9"/>
                                </w:rPr>
                                <w:t>Τ</w:t>
                              </w:r>
                              <w:r>
                                <w:rPr>
                                  <w:rFonts w:ascii="Arial"/>
                                  <w:spacing w:val="-5"/>
                                  <w:sz w:val="9"/>
                                </w:rPr>
                                <w:t>1</w:t>
                              </w:r>
                            </w:p>
                          </w:txbxContent>
                        </wps:txbx>
                        <wps:bodyPr wrap="square" lIns="0" tIns="0" rIns="0" bIns="0" rtlCol="0">
                          <a:noAutofit/>
                        </wps:bodyPr>
                      </wps:wsp>
                      <wps:wsp>
                        <wps:cNvPr id="553" name="Textbox 553"/>
                        <wps:cNvSpPr txBox="1"/>
                        <wps:spPr>
                          <a:xfrm>
                            <a:off x="2210424" y="583193"/>
                            <a:ext cx="76200" cy="63500"/>
                          </a:xfrm>
                          <a:prstGeom prst="rect">
                            <a:avLst/>
                          </a:prstGeom>
                        </wps:spPr>
                        <wps:txbx>
                          <w:txbxContent>
                            <w:p w14:paraId="68E8AB8D" w14:textId="77777777" w:rsidR="00D36F6E" w:rsidRDefault="00F6074B">
                              <w:pPr>
                                <w:spacing w:line="100" w:lineRule="exact"/>
                                <w:rPr>
                                  <w:rFonts w:ascii="Arial"/>
                                  <w:sz w:val="9"/>
                                </w:rPr>
                              </w:pPr>
                              <w:r>
                                <w:rPr>
                                  <w:rFonts w:ascii="Arial"/>
                                  <w:spacing w:val="-5"/>
                                  <w:sz w:val="9"/>
                                </w:rPr>
                                <w:t>Ο</w:t>
                              </w:r>
                              <w:r>
                                <w:rPr>
                                  <w:rFonts w:ascii="Arial"/>
                                  <w:spacing w:val="-5"/>
                                  <w:sz w:val="9"/>
                                </w:rPr>
                                <w:t>1</w:t>
                              </w:r>
                            </w:p>
                          </w:txbxContent>
                        </wps:txbx>
                        <wps:bodyPr wrap="square" lIns="0" tIns="0" rIns="0" bIns="0" rtlCol="0">
                          <a:noAutofit/>
                        </wps:bodyPr>
                      </wps:wsp>
                      <wps:wsp>
                        <wps:cNvPr id="554" name="Textbox 554"/>
                        <wps:cNvSpPr txBox="1"/>
                        <wps:spPr>
                          <a:xfrm>
                            <a:off x="985939" y="638971"/>
                            <a:ext cx="57150" cy="63500"/>
                          </a:xfrm>
                          <a:prstGeom prst="rect">
                            <a:avLst/>
                          </a:prstGeom>
                        </wps:spPr>
                        <wps:txbx>
                          <w:txbxContent>
                            <w:p w14:paraId="3E2EAB9C" w14:textId="77777777" w:rsidR="00D36F6E" w:rsidRDefault="00F6074B">
                              <w:pPr>
                                <w:spacing w:line="100" w:lineRule="exact"/>
                                <w:rPr>
                                  <w:rFonts w:ascii="Arial"/>
                                  <w:sz w:val="9"/>
                                </w:rPr>
                              </w:pPr>
                              <w:r>
                                <w:rPr>
                                  <w:rFonts w:ascii="Arial"/>
                                  <w:spacing w:val="-5"/>
                                  <w:sz w:val="9"/>
                                </w:rPr>
                                <w:t>Ι</w:t>
                              </w:r>
                              <w:r>
                                <w:rPr>
                                  <w:rFonts w:ascii="Arial"/>
                                  <w:spacing w:val="-5"/>
                                  <w:sz w:val="9"/>
                                </w:rPr>
                                <w:t>4</w:t>
                              </w:r>
                            </w:p>
                          </w:txbxContent>
                        </wps:txbx>
                        <wps:bodyPr wrap="square" lIns="0" tIns="0" rIns="0" bIns="0" rtlCol="0">
                          <a:noAutofit/>
                        </wps:bodyPr>
                      </wps:wsp>
                      <wps:wsp>
                        <wps:cNvPr id="555" name="Textbox 555"/>
                        <wps:cNvSpPr txBox="1"/>
                        <wps:spPr>
                          <a:xfrm>
                            <a:off x="1159564" y="897868"/>
                            <a:ext cx="57150" cy="63500"/>
                          </a:xfrm>
                          <a:prstGeom prst="rect">
                            <a:avLst/>
                          </a:prstGeom>
                        </wps:spPr>
                        <wps:txbx>
                          <w:txbxContent>
                            <w:p w14:paraId="34C89CC1" w14:textId="77777777" w:rsidR="00D36F6E" w:rsidRDefault="00F6074B">
                              <w:pPr>
                                <w:spacing w:line="100" w:lineRule="exact"/>
                                <w:rPr>
                                  <w:rFonts w:ascii="Arial"/>
                                  <w:sz w:val="9"/>
                                </w:rPr>
                              </w:pPr>
                              <w:r>
                                <w:rPr>
                                  <w:rFonts w:ascii="Arial"/>
                                  <w:spacing w:val="-5"/>
                                  <w:sz w:val="9"/>
                                </w:rPr>
                                <w:t>Ι</w:t>
                              </w:r>
                              <w:r>
                                <w:rPr>
                                  <w:rFonts w:ascii="Arial"/>
                                  <w:spacing w:val="-5"/>
                                  <w:sz w:val="9"/>
                                </w:rPr>
                                <w:t>7</w:t>
                              </w:r>
                            </w:p>
                          </w:txbxContent>
                        </wps:txbx>
                        <wps:bodyPr wrap="square" lIns="0" tIns="0" rIns="0" bIns="0" rtlCol="0">
                          <a:noAutofit/>
                        </wps:bodyPr>
                      </wps:wsp>
                      <wps:wsp>
                        <wps:cNvPr id="556" name="Textbox 556"/>
                        <wps:cNvSpPr txBox="1"/>
                        <wps:spPr>
                          <a:xfrm>
                            <a:off x="2017240" y="937759"/>
                            <a:ext cx="73025" cy="63500"/>
                          </a:xfrm>
                          <a:prstGeom prst="rect">
                            <a:avLst/>
                          </a:prstGeom>
                        </wps:spPr>
                        <wps:txbx>
                          <w:txbxContent>
                            <w:p w14:paraId="1A003535" w14:textId="77777777" w:rsidR="00D36F6E" w:rsidRDefault="00F6074B">
                              <w:pPr>
                                <w:spacing w:line="100" w:lineRule="exact"/>
                                <w:rPr>
                                  <w:rFonts w:ascii="Arial"/>
                                  <w:sz w:val="9"/>
                                </w:rPr>
                              </w:pPr>
                              <w:r>
                                <w:rPr>
                                  <w:rFonts w:ascii="Arial"/>
                                  <w:spacing w:val="-5"/>
                                  <w:sz w:val="9"/>
                                </w:rPr>
                                <w:t>Σ</w:t>
                              </w:r>
                              <w:r>
                                <w:rPr>
                                  <w:rFonts w:ascii="Arial"/>
                                  <w:spacing w:val="-5"/>
                                  <w:sz w:val="9"/>
                                </w:rPr>
                                <w:t>7</w:t>
                              </w:r>
                            </w:p>
                          </w:txbxContent>
                        </wps:txbx>
                        <wps:bodyPr wrap="square" lIns="0" tIns="0" rIns="0" bIns="0" rtlCol="0">
                          <a:noAutofit/>
                        </wps:bodyPr>
                      </wps:wsp>
                      <wps:wsp>
                        <wps:cNvPr id="557" name="Textbox 557"/>
                        <wps:cNvSpPr txBox="1"/>
                        <wps:spPr>
                          <a:xfrm>
                            <a:off x="1676934" y="1026383"/>
                            <a:ext cx="73025" cy="63500"/>
                          </a:xfrm>
                          <a:prstGeom prst="rect">
                            <a:avLst/>
                          </a:prstGeom>
                        </wps:spPr>
                        <wps:txbx>
                          <w:txbxContent>
                            <w:p w14:paraId="20F449F5" w14:textId="77777777" w:rsidR="00D36F6E" w:rsidRDefault="00F6074B">
                              <w:pPr>
                                <w:spacing w:line="100" w:lineRule="exact"/>
                                <w:rPr>
                                  <w:rFonts w:ascii="Arial"/>
                                  <w:sz w:val="9"/>
                                </w:rPr>
                              </w:pPr>
                              <w:r>
                                <w:rPr>
                                  <w:rFonts w:ascii="Arial"/>
                                  <w:spacing w:val="-5"/>
                                  <w:sz w:val="9"/>
                                </w:rPr>
                                <w:t>Σ</w:t>
                              </w:r>
                              <w:r>
                                <w:rPr>
                                  <w:rFonts w:ascii="Arial"/>
                                  <w:spacing w:val="-5"/>
                                  <w:sz w:val="9"/>
                                </w:rPr>
                                <w:t>4</w:t>
                              </w:r>
                            </w:p>
                          </w:txbxContent>
                        </wps:txbx>
                        <wps:bodyPr wrap="square" lIns="0" tIns="0" rIns="0" bIns="0" rtlCol="0">
                          <a:noAutofit/>
                        </wps:bodyPr>
                      </wps:wsp>
                      <wps:wsp>
                        <wps:cNvPr id="558" name="Textbox 558"/>
                        <wps:cNvSpPr txBox="1"/>
                        <wps:spPr>
                          <a:xfrm>
                            <a:off x="1354013" y="1200425"/>
                            <a:ext cx="73025" cy="63500"/>
                          </a:xfrm>
                          <a:prstGeom prst="rect">
                            <a:avLst/>
                          </a:prstGeom>
                        </wps:spPr>
                        <wps:txbx>
                          <w:txbxContent>
                            <w:p w14:paraId="058C1050" w14:textId="77777777" w:rsidR="00D36F6E" w:rsidRDefault="00F6074B">
                              <w:pPr>
                                <w:spacing w:line="100" w:lineRule="exact"/>
                                <w:rPr>
                                  <w:rFonts w:ascii="Arial"/>
                                  <w:sz w:val="9"/>
                                </w:rPr>
                              </w:pPr>
                              <w:r>
                                <w:rPr>
                                  <w:rFonts w:ascii="Arial"/>
                                  <w:spacing w:val="-5"/>
                                  <w:sz w:val="9"/>
                                </w:rPr>
                                <w:t>Σ</w:t>
                              </w:r>
                              <w:r>
                                <w:rPr>
                                  <w:rFonts w:ascii="Arial"/>
                                  <w:spacing w:val="-5"/>
                                  <w:sz w:val="9"/>
                                </w:rPr>
                                <w:t>2</w:t>
                              </w:r>
                            </w:p>
                          </w:txbxContent>
                        </wps:txbx>
                        <wps:bodyPr wrap="square" lIns="0" tIns="0" rIns="0" bIns="0" rtlCol="0">
                          <a:noAutofit/>
                        </wps:bodyPr>
                      </wps:wsp>
                      <wps:wsp>
                        <wps:cNvPr id="559" name="Textbox 559"/>
                        <wps:cNvSpPr txBox="1"/>
                        <wps:spPr>
                          <a:xfrm>
                            <a:off x="3082318" y="1211808"/>
                            <a:ext cx="76200" cy="63500"/>
                          </a:xfrm>
                          <a:prstGeom prst="rect">
                            <a:avLst/>
                          </a:prstGeom>
                        </wps:spPr>
                        <wps:txbx>
                          <w:txbxContent>
                            <w:p w14:paraId="4F4CE7F4" w14:textId="77777777" w:rsidR="00D36F6E" w:rsidRDefault="00F6074B">
                              <w:pPr>
                                <w:spacing w:line="100" w:lineRule="exact"/>
                                <w:rPr>
                                  <w:rFonts w:ascii="Arial"/>
                                  <w:sz w:val="9"/>
                                </w:rPr>
                              </w:pPr>
                              <w:r>
                                <w:rPr>
                                  <w:rFonts w:ascii="Arial"/>
                                  <w:spacing w:val="-5"/>
                                  <w:sz w:val="9"/>
                                </w:rPr>
                                <w:t>Ο</w:t>
                              </w:r>
                              <w:r>
                                <w:rPr>
                                  <w:rFonts w:ascii="Arial"/>
                                  <w:spacing w:val="-5"/>
                                  <w:sz w:val="9"/>
                                </w:rPr>
                                <w:t>9</w:t>
                              </w:r>
                            </w:p>
                          </w:txbxContent>
                        </wps:txbx>
                        <wps:bodyPr wrap="square" lIns="0" tIns="0" rIns="0" bIns="0" rtlCol="0">
                          <a:noAutofit/>
                        </wps:bodyPr>
                      </wps:wsp>
                      <wps:wsp>
                        <wps:cNvPr id="560" name="Textbox 560"/>
                        <wps:cNvSpPr txBox="1"/>
                        <wps:spPr>
                          <a:xfrm>
                            <a:off x="2078817" y="1310784"/>
                            <a:ext cx="73025" cy="63500"/>
                          </a:xfrm>
                          <a:prstGeom prst="rect">
                            <a:avLst/>
                          </a:prstGeom>
                        </wps:spPr>
                        <wps:txbx>
                          <w:txbxContent>
                            <w:p w14:paraId="3353D186" w14:textId="77777777" w:rsidR="00D36F6E" w:rsidRDefault="00F6074B">
                              <w:pPr>
                                <w:spacing w:line="100" w:lineRule="exact"/>
                                <w:rPr>
                                  <w:rFonts w:ascii="Arial"/>
                                  <w:sz w:val="9"/>
                                </w:rPr>
                              </w:pPr>
                              <w:r>
                                <w:rPr>
                                  <w:rFonts w:ascii="Arial"/>
                                  <w:spacing w:val="-5"/>
                                  <w:sz w:val="9"/>
                                </w:rPr>
                                <w:t>Σ</w:t>
                              </w:r>
                              <w:r>
                                <w:rPr>
                                  <w:rFonts w:ascii="Arial"/>
                                  <w:spacing w:val="-5"/>
                                  <w:sz w:val="9"/>
                                </w:rPr>
                                <w:t>9</w:t>
                              </w:r>
                            </w:p>
                          </w:txbxContent>
                        </wps:txbx>
                        <wps:bodyPr wrap="square" lIns="0" tIns="0" rIns="0" bIns="0" rtlCol="0">
                          <a:noAutofit/>
                        </wps:bodyPr>
                      </wps:wsp>
                      <wps:wsp>
                        <wps:cNvPr id="561" name="Textbox 561"/>
                        <wps:cNvSpPr txBox="1"/>
                        <wps:spPr>
                          <a:xfrm>
                            <a:off x="2492503" y="1303282"/>
                            <a:ext cx="76200" cy="63500"/>
                          </a:xfrm>
                          <a:prstGeom prst="rect">
                            <a:avLst/>
                          </a:prstGeom>
                        </wps:spPr>
                        <wps:txbx>
                          <w:txbxContent>
                            <w:p w14:paraId="732BD5A7" w14:textId="77777777" w:rsidR="00D36F6E" w:rsidRDefault="00F6074B">
                              <w:pPr>
                                <w:spacing w:line="100" w:lineRule="exact"/>
                                <w:rPr>
                                  <w:rFonts w:ascii="Arial"/>
                                  <w:sz w:val="9"/>
                                </w:rPr>
                              </w:pPr>
                              <w:r>
                                <w:rPr>
                                  <w:rFonts w:ascii="Arial"/>
                                  <w:spacing w:val="-5"/>
                                  <w:sz w:val="9"/>
                                </w:rPr>
                                <w:t>Ο</w:t>
                              </w:r>
                              <w:r>
                                <w:rPr>
                                  <w:rFonts w:ascii="Arial"/>
                                  <w:spacing w:val="-5"/>
                                  <w:sz w:val="9"/>
                                </w:rPr>
                                <w:t>2</w:t>
                              </w:r>
                            </w:p>
                          </w:txbxContent>
                        </wps:txbx>
                        <wps:bodyPr wrap="square" lIns="0" tIns="0" rIns="0" bIns="0" rtlCol="0">
                          <a:noAutofit/>
                        </wps:bodyPr>
                      </wps:wsp>
                      <wps:wsp>
                        <wps:cNvPr id="562" name="Textbox 562"/>
                        <wps:cNvSpPr txBox="1"/>
                        <wps:spPr>
                          <a:xfrm>
                            <a:off x="2861989" y="1301419"/>
                            <a:ext cx="76200" cy="63500"/>
                          </a:xfrm>
                          <a:prstGeom prst="rect">
                            <a:avLst/>
                          </a:prstGeom>
                        </wps:spPr>
                        <wps:txbx>
                          <w:txbxContent>
                            <w:p w14:paraId="522BC0B8" w14:textId="77777777" w:rsidR="00D36F6E" w:rsidRDefault="00F6074B">
                              <w:pPr>
                                <w:spacing w:line="100" w:lineRule="exact"/>
                                <w:rPr>
                                  <w:rFonts w:ascii="Arial"/>
                                  <w:sz w:val="9"/>
                                </w:rPr>
                              </w:pPr>
                              <w:r>
                                <w:rPr>
                                  <w:rFonts w:ascii="Arial"/>
                                  <w:spacing w:val="-5"/>
                                  <w:sz w:val="9"/>
                                </w:rPr>
                                <w:t>Ο</w:t>
                              </w:r>
                              <w:r>
                                <w:rPr>
                                  <w:rFonts w:ascii="Arial"/>
                                  <w:spacing w:val="-5"/>
                                  <w:sz w:val="9"/>
                                </w:rPr>
                                <w:t>5</w:t>
                              </w:r>
                            </w:p>
                          </w:txbxContent>
                        </wps:txbx>
                        <wps:bodyPr wrap="square" lIns="0" tIns="0" rIns="0" bIns="0" rtlCol="0">
                          <a:noAutofit/>
                        </wps:bodyPr>
                      </wps:wsp>
                      <wps:wsp>
                        <wps:cNvPr id="563" name="Textbox 563"/>
                        <wps:cNvSpPr txBox="1"/>
                        <wps:spPr>
                          <a:xfrm>
                            <a:off x="1666913" y="1354232"/>
                            <a:ext cx="73025" cy="63500"/>
                          </a:xfrm>
                          <a:prstGeom prst="rect">
                            <a:avLst/>
                          </a:prstGeom>
                        </wps:spPr>
                        <wps:txbx>
                          <w:txbxContent>
                            <w:p w14:paraId="0C8769C3" w14:textId="77777777" w:rsidR="00D36F6E" w:rsidRDefault="00F6074B">
                              <w:pPr>
                                <w:spacing w:line="100" w:lineRule="exact"/>
                                <w:rPr>
                                  <w:rFonts w:ascii="Arial"/>
                                  <w:sz w:val="9"/>
                                </w:rPr>
                              </w:pPr>
                              <w:r>
                                <w:rPr>
                                  <w:rFonts w:ascii="Arial"/>
                                  <w:spacing w:val="-5"/>
                                  <w:sz w:val="9"/>
                                </w:rPr>
                                <w:t>Σ</w:t>
                              </w:r>
                              <w:r>
                                <w:rPr>
                                  <w:rFonts w:ascii="Arial"/>
                                  <w:spacing w:val="-5"/>
                                  <w:sz w:val="9"/>
                                </w:rPr>
                                <w:t>5</w:t>
                              </w:r>
                            </w:p>
                          </w:txbxContent>
                        </wps:txbx>
                        <wps:bodyPr wrap="square" lIns="0" tIns="0" rIns="0" bIns="0" rtlCol="0">
                          <a:noAutofit/>
                        </wps:bodyPr>
                      </wps:wsp>
                      <wps:wsp>
                        <wps:cNvPr id="564" name="Textbox 564"/>
                        <wps:cNvSpPr txBox="1"/>
                        <wps:spPr>
                          <a:xfrm>
                            <a:off x="41633" y="1398838"/>
                            <a:ext cx="57150" cy="63500"/>
                          </a:xfrm>
                          <a:prstGeom prst="rect">
                            <a:avLst/>
                          </a:prstGeom>
                        </wps:spPr>
                        <wps:txbx>
                          <w:txbxContent>
                            <w:p w14:paraId="5B1200FD" w14:textId="77777777" w:rsidR="00D36F6E" w:rsidRDefault="00F6074B">
                              <w:pPr>
                                <w:spacing w:line="100" w:lineRule="exact"/>
                                <w:rPr>
                                  <w:rFonts w:ascii="Arial"/>
                                  <w:sz w:val="9"/>
                                </w:rPr>
                              </w:pPr>
                              <w:r>
                                <w:rPr>
                                  <w:rFonts w:ascii="Arial"/>
                                  <w:spacing w:val="-5"/>
                                  <w:sz w:val="9"/>
                                </w:rPr>
                                <w:t>Ι</w:t>
                              </w:r>
                              <w:r>
                                <w:rPr>
                                  <w:rFonts w:ascii="Arial"/>
                                  <w:spacing w:val="-5"/>
                                  <w:sz w:val="9"/>
                                </w:rPr>
                                <w:t>1</w:t>
                              </w:r>
                            </w:p>
                          </w:txbxContent>
                        </wps:txbx>
                        <wps:bodyPr wrap="square" lIns="0" tIns="0" rIns="0" bIns="0" rtlCol="0">
                          <a:noAutofit/>
                        </wps:bodyPr>
                      </wps:wsp>
                      <wps:wsp>
                        <wps:cNvPr id="565" name="Textbox 565"/>
                        <wps:cNvSpPr txBox="1"/>
                        <wps:spPr>
                          <a:xfrm>
                            <a:off x="3086894" y="1388488"/>
                            <a:ext cx="76200" cy="63500"/>
                          </a:xfrm>
                          <a:prstGeom prst="rect">
                            <a:avLst/>
                          </a:prstGeom>
                        </wps:spPr>
                        <wps:txbx>
                          <w:txbxContent>
                            <w:p w14:paraId="537D0E17" w14:textId="77777777" w:rsidR="00D36F6E" w:rsidRDefault="00F6074B">
                              <w:pPr>
                                <w:spacing w:line="100" w:lineRule="exact"/>
                                <w:rPr>
                                  <w:rFonts w:ascii="Arial"/>
                                  <w:sz w:val="9"/>
                                </w:rPr>
                              </w:pPr>
                              <w:r>
                                <w:rPr>
                                  <w:rFonts w:ascii="Arial"/>
                                  <w:spacing w:val="-5"/>
                                  <w:sz w:val="9"/>
                                </w:rPr>
                                <w:t>Ο</w:t>
                              </w:r>
                              <w:r>
                                <w:rPr>
                                  <w:rFonts w:ascii="Arial"/>
                                  <w:spacing w:val="-5"/>
                                  <w:sz w:val="9"/>
                                </w:rPr>
                                <w:t>8</w:t>
                              </w:r>
                            </w:p>
                          </w:txbxContent>
                        </wps:txbx>
                        <wps:bodyPr wrap="square" lIns="0" tIns="0" rIns="0" bIns="0" rtlCol="0">
                          <a:noAutofit/>
                        </wps:bodyPr>
                      </wps:wsp>
                      <wps:wsp>
                        <wps:cNvPr id="566" name="Textbox 566"/>
                        <wps:cNvSpPr txBox="1"/>
                        <wps:spPr>
                          <a:xfrm>
                            <a:off x="1343271" y="1444264"/>
                            <a:ext cx="73025" cy="63500"/>
                          </a:xfrm>
                          <a:prstGeom prst="rect">
                            <a:avLst/>
                          </a:prstGeom>
                        </wps:spPr>
                        <wps:txbx>
                          <w:txbxContent>
                            <w:p w14:paraId="2E91610B" w14:textId="77777777" w:rsidR="00D36F6E" w:rsidRDefault="00F6074B">
                              <w:pPr>
                                <w:spacing w:line="100" w:lineRule="exact"/>
                                <w:rPr>
                                  <w:rFonts w:ascii="Arial"/>
                                  <w:sz w:val="9"/>
                                </w:rPr>
                              </w:pPr>
                              <w:r>
                                <w:rPr>
                                  <w:rFonts w:ascii="Arial"/>
                                  <w:spacing w:val="-5"/>
                                  <w:sz w:val="9"/>
                                </w:rPr>
                                <w:t>Σ</w:t>
                              </w:r>
                              <w:r>
                                <w:rPr>
                                  <w:rFonts w:ascii="Arial"/>
                                  <w:spacing w:val="-5"/>
                                  <w:sz w:val="9"/>
                                </w:rPr>
                                <w:t>3</w:t>
                              </w:r>
                            </w:p>
                          </w:txbxContent>
                        </wps:txbx>
                        <wps:bodyPr wrap="square" lIns="0" tIns="0" rIns="0" bIns="0" rtlCol="0">
                          <a:noAutofit/>
                        </wps:bodyPr>
                      </wps:wsp>
                      <wps:wsp>
                        <wps:cNvPr id="567" name="Textbox 567"/>
                        <wps:cNvSpPr txBox="1"/>
                        <wps:spPr>
                          <a:xfrm>
                            <a:off x="262317" y="1494032"/>
                            <a:ext cx="57150" cy="63500"/>
                          </a:xfrm>
                          <a:prstGeom prst="rect">
                            <a:avLst/>
                          </a:prstGeom>
                        </wps:spPr>
                        <wps:txbx>
                          <w:txbxContent>
                            <w:p w14:paraId="5841441B" w14:textId="77777777" w:rsidR="00D36F6E" w:rsidRDefault="00F6074B">
                              <w:pPr>
                                <w:spacing w:line="100" w:lineRule="exact"/>
                                <w:rPr>
                                  <w:rFonts w:ascii="Arial"/>
                                  <w:sz w:val="9"/>
                                </w:rPr>
                              </w:pPr>
                              <w:r>
                                <w:rPr>
                                  <w:rFonts w:ascii="Arial"/>
                                  <w:spacing w:val="-5"/>
                                  <w:sz w:val="9"/>
                                </w:rPr>
                                <w:t>Ι</w:t>
                              </w:r>
                              <w:r>
                                <w:rPr>
                                  <w:rFonts w:ascii="Arial"/>
                                  <w:spacing w:val="-5"/>
                                  <w:sz w:val="9"/>
                                </w:rPr>
                                <w:t>5</w:t>
                              </w:r>
                            </w:p>
                          </w:txbxContent>
                        </wps:txbx>
                        <wps:bodyPr wrap="square" lIns="0" tIns="0" rIns="0" bIns="0" rtlCol="0">
                          <a:noAutofit/>
                        </wps:bodyPr>
                      </wps:wsp>
                      <wps:wsp>
                        <wps:cNvPr id="568" name="Textbox 568"/>
                        <wps:cNvSpPr txBox="1"/>
                        <wps:spPr>
                          <a:xfrm>
                            <a:off x="633293" y="1506008"/>
                            <a:ext cx="57150" cy="63500"/>
                          </a:xfrm>
                          <a:prstGeom prst="rect">
                            <a:avLst/>
                          </a:prstGeom>
                        </wps:spPr>
                        <wps:txbx>
                          <w:txbxContent>
                            <w:p w14:paraId="29BBFB57" w14:textId="77777777" w:rsidR="00D36F6E" w:rsidRDefault="00F6074B">
                              <w:pPr>
                                <w:spacing w:line="100" w:lineRule="exact"/>
                                <w:rPr>
                                  <w:rFonts w:ascii="Arial"/>
                                  <w:sz w:val="9"/>
                                </w:rPr>
                              </w:pPr>
                              <w:r>
                                <w:rPr>
                                  <w:rFonts w:ascii="Arial"/>
                                  <w:spacing w:val="-5"/>
                                  <w:sz w:val="9"/>
                                </w:rPr>
                                <w:t>Ι</w:t>
                              </w:r>
                              <w:r>
                                <w:rPr>
                                  <w:rFonts w:ascii="Arial"/>
                                  <w:spacing w:val="-5"/>
                                  <w:sz w:val="9"/>
                                </w:rPr>
                                <w:t>8</w:t>
                              </w:r>
                            </w:p>
                          </w:txbxContent>
                        </wps:txbx>
                        <wps:bodyPr wrap="square" lIns="0" tIns="0" rIns="0" bIns="0" rtlCol="0">
                          <a:noAutofit/>
                        </wps:bodyPr>
                      </wps:wsp>
                      <wps:wsp>
                        <wps:cNvPr id="569" name="Textbox 569"/>
                        <wps:cNvSpPr txBox="1"/>
                        <wps:spPr>
                          <a:xfrm>
                            <a:off x="1041151" y="1520764"/>
                            <a:ext cx="73025" cy="63500"/>
                          </a:xfrm>
                          <a:prstGeom prst="rect">
                            <a:avLst/>
                          </a:prstGeom>
                        </wps:spPr>
                        <wps:txbx>
                          <w:txbxContent>
                            <w:p w14:paraId="19361E18" w14:textId="77777777" w:rsidR="00D36F6E" w:rsidRDefault="00F6074B">
                              <w:pPr>
                                <w:spacing w:line="100" w:lineRule="exact"/>
                                <w:rPr>
                                  <w:rFonts w:ascii="Arial"/>
                                  <w:sz w:val="9"/>
                                </w:rPr>
                              </w:pPr>
                              <w:r>
                                <w:rPr>
                                  <w:rFonts w:ascii="Arial"/>
                                  <w:spacing w:val="-5"/>
                                  <w:sz w:val="9"/>
                                </w:rPr>
                                <w:t>Σ</w:t>
                              </w:r>
                              <w:r>
                                <w:rPr>
                                  <w:rFonts w:ascii="Arial"/>
                                  <w:spacing w:val="-5"/>
                                  <w:sz w:val="9"/>
                                </w:rPr>
                                <w:t>1</w:t>
                              </w:r>
                            </w:p>
                          </w:txbxContent>
                        </wps:txbx>
                        <wps:bodyPr wrap="square" lIns="0" tIns="0" rIns="0" bIns="0" rtlCol="0">
                          <a:noAutofit/>
                        </wps:bodyPr>
                      </wps:wsp>
                      <wps:wsp>
                        <wps:cNvPr id="570" name="Textbox 570"/>
                        <wps:cNvSpPr txBox="1"/>
                        <wps:spPr>
                          <a:xfrm>
                            <a:off x="1861265" y="1530201"/>
                            <a:ext cx="73025" cy="63500"/>
                          </a:xfrm>
                          <a:prstGeom prst="rect">
                            <a:avLst/>
                          </a:prstGeom>
                        </wps:spPr>
                        <wps:txbx>
                          <w:txbxContent>
                            <w:p w14:paraId="7F0DA143" w14:textId="77777777" w:rsidR="00D36F6E" w:rsidRDefault="00F6074B">
                              <w:pPr>
                                <w:spacing w:line="100" w:lineRule="exact"/>
                                <w:rPr>
                                  <w:rFonts w:ascii="Arial"/>
                                  <w:sz w:val="9"/>
                                </w:rPr>
                              </w:pPr>
                              <w:r>
                                <w:rPr>
                                  <w:rFonts w:ascii="Arial"/>
                                  <w:spacing w:val="-5"/>
                                  <w:sz w:val="9"/>
                                </w:rPr>
                                <w:t>Σ</w:t>
                              </w:r>
                              <w:r>
                                <w:rPr>
                                  <w:rFonts w:ascii="Arial"/>
                                  <w:spacing w:val="-5"/>
                                  <w:sz w:val="9"/>
                                </w:rPr>
                                <w:t>6</w:t>
                              </w:r>
                            </w:p>
                          </w:txbxContent>
                        </wps:txbx>
                        <wps:bodyPr wrap="square" lIns="0" tIns="0" rIns="0" bIns="0" rtlCol="0">
                          <a:noAutofit/>
                        </wps:bodyPr>
                      </wps:wsp>
                      <wps:wsp>
                        <wps:cNvPr id="571" name="Textbox 571"/>
                        <wps:cNvSpPr txBox="1"/>
                        <wps:spPr>
                          <a:xfrm>
                            <a:off x="35595" y="1574812"/>
                            <a:ext cx="57150" cy="63500"/>
                          </a:xfrm>
                          <a:prstGeom prst="rect">
                            <a:avLst/>
                          </a:prstGeom>
                        </wps:spPr>
                        <wps:txbx>
                          <w:txbxContent>
                            <w:p w14:paraId="4C1FCD2D" w14:textId="77777777" w:rsidR="00D36F6E" w:rsidRDefault="00F6074B">
                              <w:pPr>
                                <w:spacing w:line="100" w:lineRule="exact"/>
                                <w:rPr>
                                  <w:rFonts w:ascii="Arial"/>
                                  <w:sz w:val="9"/>
                                </w:rPr>
                              </w:pPr>
                              <w:r>
                                <w:rPr>
                                  <w:rFonts w:ascii="Arial"/>
                                  <w:spacing w:val="-5"/>
                                  <w:sz w:val="9"/>
                                </w:rPr>
                                <w:t>Ι</w:t>
                              </w:r>
                              <w:r>
                                <w:rPr>
                                  <w:rFonts w:ascii="Arial"/>
                                  <w:spacing w:val="-5"/>
                                  <w:sz w:val="9"/>
                                </w:rPr>
                                <w:t>2</w:t>
                              </w:r>
                            </w:p>
                          </w:txbxContent>
                        </wps:txbx>
                        <wps:bodyPr wrap="square" lIns="0" tIns="0" rIns="0" bIns="0" rtlCol="0">
                          <a:noAutofit/>
                        </wps:bodyPr>
                      </wps:wsp>
                      <wps:wsp>
                        <wps:cNvPr id="572" name="Textbox 572"/>
                        <wps:cNvSpPr txBox="1"/>
                        <wps:spPr>
                          <a:xfrm>
                            <a:off x="2048473" y="1675058"/>
                            <a:ext cx="73025" cy="63500"/>
                          </a:xfrm>
                          <a:prstGeom prst="rect">
                            <a:avLst/>
                          </a:prstGeom>
                        </wps:spPr>
                        <wps:txbx>
                          <w:txbxContent>
                            <w:p w14:paraId="0E383769" w14:textId="77777777" w:rsidR="00D36F6E" w:rsidRDefault="00F6074B">
                              <w:pPr>
                                <w:spacing w:line="100" w:lineRule="exact"/>
                                <w:rPr>
                                  <w:rFonts w:ascii="Arial"/>
                                  <w:sz w:val="9"/>
                                </w:rPr>
                              </w:pPr>
                              <w:r>
                                <w:rPr>
                                  <w:rFonts w:ascii="Arial"/>
                                  <w:spacing w:val="-5"/>
                                  <w:sz w:val="9"/>
                                </w:rPr>
                                <w:t>Σ</w:t>
                              </w:r>
                              <w:r>
                                <w:rPr>
                                  <w:rFonts w:ascii="Arial"/>
                                  <w:spacing w:val="-5"/>
                                  <w:sz w:val="9"/>
                                </w:rPr>
                                <w:t>8</w:t>
                              </w:r>
                            </w:p>
                          </w:txbxContent>
                        </wps:txbx>
                        <wps:bodyPr wrap="square" lIns="0" tIns="0" rIns="0" bIns="0" rtlCol="0">
                          <a:noAutofit/>
                        </wps:bodyPr>
                      </wps:wsp>
                      <wps:wsp>
                        <wps:cNvPr id="573" name="Textbox 573"/>
                        <wps:cNvSpPr txBox="1"/>
                        <wps:spPr>
                          <a:xfrm>
                            <a:off x="973127" y="1932204"/>
                            <a:ext cx="57150" cy="63500"/>
                          </a:xfrm>
                          <a:prstGeom prst="rect">
                            <a:avLst/>
                          </a:prstGeom>
                        </wps:spPr>
                        <wps:txbx>
                          <w:txbxContent>
                            <w:p w14:paraId="6368C823" w14:textId="77777777" w:rsidR="00D36F6E" w:rsidRDefault="00F6074B">
                              <w:pPr>
                                <w:spacing w:line="100" w:lineRule="exact"/>
                                <w:rPr>
                                  <w:rFonts w:ascii="Arial"/>
                                  <w:sz w:val="9"/>
                                </w:rPr>
                              </w:pPr>
                              <w:r>
                                <w:rPr>
                                  <w:rFonts w:ascii="Arial"/>
                                  <w:spacing w:val="-5"/>
                                  <w:sz w:val="9"/>
                                </w:rPr>
                                <w:t>Ι</w:t>
                              </w:r>
                              <w:r>
                                <w:rPr>
                                  <w:rFonts w:ascii="Arial"/>
                                  <w:spacing w:val="-5"/>
                                  <w:sz w:val="9"/>
                                </w:rPr>
                                <w:t>9</w:t>
                              </w:r>
                            </w:p>
                          </w:txbxContent>
                        </wps:txbx>
                        <wps:bodyPr wrap="square" lIns="0" tIns="0" rIns="0" bIns="0" rtlCol="0">
                          <a:noAutofit/>
                        </wps:bodyPr>
                      </wps:wsp>
                      <wps:wsp>
                        <wps:cNvPr id="574" name="Textbox 574"/>
                        <wps:cNvSpPr txBox="1"/>
                        <wps:spPr>
                          <a:xfrm>
                            <a:off x="2058734" y="2056986"/>
                            <a:ext cx="76200" cy="63500"/>
                          </a:xfrm>
                          <a:prstGeom prst="rect">
                            <a:avLst/>
                          </a:prstGeom>
                        </wps:spPr>
                        <wps:txbx>
                          <w:txbxContent>
                            <w:p w14:paraId="412659C6" w14:textId="77777777" w:rsidR="00D36F6E" w:rsidRDefault="00F6074B">
                              <w:pPr>
                                <w:spacing w:line="100" w:lineRule="exact"/>
                                <w:rPr>
                                  <w:rFonts w:ascii="Arial"/>
                                  <w:sz w:val="9"/>
                                </w:rPr>
                              </w:pPr>
                              <w:r>
                                <w:rPr>
                                  <w:rFonts w:ascii="Arial"/>
                                  <w:spacing w:val="-5"/>
                                  <w:sz w:val="9"/>
                                </w:rPr>
                                <w:t>Ο</w:t>
                              </w:r>
                              <w:r>
                                <w:rPr>
                                  <w:rFonts w:ascii="Arial"/>
                                  <w:spacing w:val="-5"/>
                                  <w:sz w:val="9"/>
                                </w:rPr>
                                <w:t>3</w:t>
                              </w:r>
                            </w:p>
                          </w:txbxContent>
                        </wps:txbx>
                        <wps:bodyPr wrap="square" lIns="0" tIns="0" rIns="0" bIns="0" rtlCol="0">
                          <a:noAutofit/>
                        </wps:bodyPr>
                      </wps:wsp>
                      <wps:wsp>
                        <wps:cNvPr id="575" name="Textbox 575"/>
                        <wps:cNvSpPr txBox="1"/>
                        <wps:spPr>
                          <a:xfrm>
                            <a:off x="954180" y="2325654"/>
                            <a:ext cx="57150" cy="63500"/>
                          </a:xfrm>
                          <a:prstGeom prst="rect">
                            <a:avLst/>
                          </a:prstGeom>
                        </wps:spPr>
                        <wps:txbx>
                          <w:txbxContent>
                            <w:p w14:paraId="2992AD90" w14:textId="77777777" w:rsidR="00D36F6E" w:rsidRDefault="00F6074B">
                              <w:pPr>
                                <w:spacing w:line="100" w:lineRule="exact"/>
                                <w:rPr>
                                  <w:rFonts w:ascii="Arial"/>
                                  <w:sz w:val="9"/>
                                </w:rPr>
                              </w:pPr>
                              <w:r>
                                <w:rPr>
                                  <w:rFonts w:ascii="Arial"/>
                                  <w:spacing w:val="-5"/>
                                  <w:sz w:val="9"/>
                                </w:rPr>
                                <w:t>Ι</w:t>
                              </w:r>
                              <w:r>
                                <w:rPr>
                                  <w:rFonts w:ascii="Arial"/>
                                  <w:spacing w:val="-5"/>
                                  <w:sz w:val="9"/>
                                </w:rPr>
                                <w:t>6</w:t>
                              </w:r>
                            </w:p>
                          </w:txbxContent>
                        </wps:txbx>
                        <wps:bodyPr wrap="square" lIns="0" tIns="0" rIns="0" bIns="0" rtlCol="0">
                          <a:noAutofit/>
                        </wps:bodyPr>
                      </wps:wsp>
                      <wps:wsp>
                        <wps:cNvPr id="576" name="Textbox 576"/>
                        <wps:cNvSpPr txBox="1"/>
                        <wps:spPr>
                          <a:xfrm>
                            <a:off x="1997604" y="2399292"/>
                            <a:ext cx="76200" cy="63500"/>
                          </a:xfrm>
                          <a:prstGeom prst="rect">
                            <a:avLst/>
                          </a:prstGeom>
                        </wps:spPr>
                        <wps:txbx>
                          <w:txbxContent>
                            <w:p w14:paraId="13CB74D8" w14:textId="77777777" w:rsidR="00D36F6E" w:rsidRDefault="00F6074B">
                              <w:pPr>
                                <w:spacing w:line="100" w:lineRule="exact"/>
                                <w:rPr>
                                  <w:rFonts w:ascii="Arial"/>
                                  <w:sz w:val="9"/>
                                </w:rPr>
                              </w:pPr>
                              <w:r>
                                <w:rPr>
                                  <w:rFonts w:ascii="Arial"/>
                                  <w:spacing w:val="-5"/>
                                  <w:sz w:val="9"/>
                                </w:rPr>
                                <w:t>Ο</w:t>
                              </w:r>
                              <w:r>
                                <w:rPr>
                                  <w:rFonts w:ascii="Arial"/>
                                  <w:spacing w:val="-5"/>
                                  <w:sz w:val="9"/>
                                </w:rPr>
                                <w:t>6</w:t>
                              </w:r>
                            </w:p>
                          </w:txbxContent>
                        </wps:txbx>
                        <wps:bodyPr wrap="square" lIns="0" tIns="0" rIns="0" bIns="0" rtlCol="0">
                          <a:noAutofit/>
                        </wps:bodyPr>
                      </wps:wsp>
                      <wps:wsp>
                        <wps:cNvPr id="577" name="Textbox 577"/>
                        <wps:cNvSpPr txBox="1"/>
                        <wps:spPr>
                          <a:xfrm>
                            <a:off x="786081" y="2493248"/>
                            <a:ext cx="57150" cy="63500"/>
                          </a:xfrm>
                          <a:prstGeom prst="rect">
                            <a:avLst/>
                          </a:prstGeom>
                        </wps:spPr>
                        <wps:txbx>
                          <w:txbxContent>
                            <w:p w14:paraId="766CD71A" w14:textId="77777777" w:rsidR="00D36F6E" w:rsidRDefault="00F6074B">
                              <w:pPr>
                                <w:spacing w:line="100" w:lineRule="exact"/>
                                <w:rPr>
                                  <w:rFonts w:ascii="Arial"/>
                                  <w:sz w:val="9"/>
                                </w:rPr>
                              </w:pPr>
                              <w:r>
                                <w:rPr>
                                  <w:rFonts w:ascii="Arial"/>
                                  <w:spacing w:val="-5"/>
                                  <w:sz w:val="9"/>
                                </w:rPr>
                                <w:t>Ι</w:t>
                              </w:r>
                              <w:r>
                                <w:rPr>
                                  <w:rFonts w:ascii="Arial"/>
                                  <w:spacing w:val="-5"/>
                                  <w:sz w:val="9"/>
                                </w:rPr>
                                <w:t>3</w:t>
                              </w:r>
                            </w:p>
                          </w:txbxContent>
                        </wps:txbx>
                        <wps:bodyPr wrap="square" lIns="0" tIns="0" rIns="0" bIns="0" rtlCol="0">
                          <a:noAutofit/>
                        </wps:bodyPr>
                      </wps:wsp>
                      <wps:wsp>
                        <wps:cNvPr id="578" name="Textbox 578"/>
                        <wps:cNvSpPr txBox="1"/>
                        <wps:spPr>
                          <a:xfrm>
                            <a:off x="1117128" y="2612166"/>
                            <a:ext cx="60325" cy="63500"/>
                          </a:xfrm>
                          <a:prstGeom prst="rect">
                            <a:avLst/>
                          </a:prstGeom>
                        </wps:spPr>
                        <wps:txbx>
                          <w:txbxContent>
                            <w:p w14:paraId="2E23D855" w14:textId="77777777" w:rsidR="00D36F6E" w:rsidRDefault="00F6074B">
                              <w:pPr>
                                <w:spacing w:line="100" w:lineRule="exact"/>
                                <w:rPr>
                                  <w:rFonts w:ascii="Arial"/>
                                  <w:sz w:val="9"/>
                                </w:rPr>
                              </w:pPr>
                              <w:r>
                                <w:rPr>
                                  <w:rFonts w:ascii="Arial"/>
                                  <w:spacing w:val="-5"/>
                                  <w:sz w:val="9"/>
                                </w:rPr>
                                <w:t>Τ</w:t>
                              </w:r>
                              <w:r>
                                <w:rPr>
                                  <w:rFonts w:ascii="Arial"/>
                                  <w:spacing w:val="-5"/>
                                  <w:sz w:val="9"/>
                                </w:rPr>
                                <w:t>3</w:t>
                              </w:r>
                            </w:p>
                          </w:txbxContent>
                        </wps:txbx>
                        <wps:bodyPr wrap="square" lIns="0" tIns="0" rIns="0" bIns="0" rtlCol="0">
                          <a:noAutofit/>
                        </wps:bodyPr>
                      </wps:wsp>
                      <wps:wsp>
                        <wps:cNvPr id="579" name="Textbox 579"/>
                        <wps:cNvSpPr txBox="1"/>
                        <wps:spPr>
                          <a:xfrm>
                            <a:off x="1854189" y="2672955"/>
                            <a:ext cx="60325" cy="63500"/>
                          </a:xfrm>
                          <a:prstGeom prst="rect">
                            <a:avLst/>
                          </a:prstGeom>
                        </wps:spPr>
                        <wps:txbx>
                          <w:txbxContent>
                            <w:p w14:paraId="18239CB8" w14:textId="77777777" w:rsidR="00D36F6E" w:rsidRDefault="00F6074B">
                              <w:pPr>
                                <w:spacing w:line="100" w:lineRule="exact"/>
                                <w:rPr>
                                  <w:rFonts w:ascii="Arial"/>
                                  <w:sz w:val="9"/>
                                </w:rPr>
                              </w:pPr>
                              <w:r>
                                <w:rPr>
                                  <w:rFonts w:ascii="Arial"/>
                                  <w:spacing w:val="-5"/>
                                  <w:sz w:val="9"/>
                                </w:rPr>
                                <w:t>Τ</w:t>
                              </w:r>
                              <w:r>
                                <w:rPr>
                                  <w:rFonts w:ascii="Arial"/>
                                  <w:spacing w:val="-5"/>
                                  <w:sz w:val="9"/>
                                </w:rPr>
                                <w:t>6</w:t>
                              </w:r>
                            </w:p>
                          </w:txbxContent>
                        </wps:txbx>
                        <wps:bodyPr wrap="square" lIns="0" tIns="0" rIns="0" bIns="0" rtlCol="0">
                          <a:noAutofit/>
                        </wps:bodyPr>
                      </wps:wsp>
                      <wps:wsp>
                        <wps:cNvPr id="580" name="Textbox 580"/>
                        <wps:cNvSpPr txBox="1"/>
                        <wps:spPr>
                          <a:xfrm>
                            <a:off x="1349492" y="2797419"/>
                            <a:ext cx="60325" cy="63500"/>
                          </a:xfrm>
                          <a:prstGeom prst="rect">
                            <a:avLst/>
                          </a:prstGeom>
                        </wps:spPr>
                        <wps:txbx>
                          <w:txbxContent>
                            <w:p w14:paraId="142EF1C0" w14:textId="77777777" w:rsidR="00D36F6E" w:rsidRDefault="00F6074B">
                              <w:pPr>
                                <w:spacing w:line="100" w:lineRule="exact"/>
                                <w:rPr>
                                  <w:rFonts w:ascii="Arial"/>
                                  <w:sz w:val="9"/>
                                </w:rPr>
                              </w:pPr>
                              <w:r>
                                <w:rPr>
                                  <w:rFonts w:ascii="Arial"/>
                                  <w:spacing w:val="-5"/>
                                  <w:sz w:val="9"/>
                                </w:rPr>
                                <w:t>Τ</w:t>
                              </w:r>
                              <w:r>
                                <w:rPr>
                                  <w:rFonts w:ascii="Arial"/>
                                  <w:spacing w:val="-5"/>
                                  <w:sz w:val="9"/>
                                </w:rPr>
                                <w:t>4</w:t>
                              </w:r>
                            </w:p>
                          </w:txbxContent>
                        </wps:txbx>
                        <wps:bodyPr wrap="square" lIns="0" tIns="0" rIns="0" bIns="0" rtlCol="0">
                          <a:noAutofit/>
                        </wps:bodyPr>
                      </wps:wsp>
                      <wps:wsp>
                        <wps:cNvPr id="581" name="Textbox 581"/>
                        <wps:cNvSpPr txBox="1"/>
                        <wps:spPr>
                          <a:xfrm>
                            <a:off x="1619918" y="2823516"/>
                            <a:ext cx="60325" cy="63500"/>
                          </a:xfrm>
                          <a:prstGeom prst="rect">
                            <a:avLst/>
                          </a:prstGeom>
                        </wps:spPr>
                        <wps:txbx>
                          <w:txbxContent>
                            <w:p w14:paraId="720143F0" w14:textId="77777777" w:rsidR="00D36F6E" w:rsidRDefault="00F6074B">
                              <w:pPr>
                                <w:spacing w:line="100" w:lineRule="exact"/>
                                <w:rPr>
                                  <w:rFonts w:ascii="Arial"/>
                                  <w:sz w:val="9"/>
                                </w:rPr>
                              </w:pPr>
                              <w:r>
                                <w:rPr>
                                  <w:rFonts w:ascii="Arial"/>
                                  <w:spacing w:val="-5"/>
                                  <w:sz w:val="9"/>
                                </w:rPr>
                                <w:t>Τ</w:t>
                              </w:r>
                              <w:r>
                                <w:rPr>
                                  <w:rFonts w:ascii="Arial"/>
                                  <w:spacing w:val="-5"/>
                                  <w:sz w:val="9"/>
                                </w:rPr>
                                <w:t>5</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546" style="position:absolute;left:0;text-align:left;margin-left:276.1pt;margin-top:4.15pt;width:249.45pt;height:229.9pt;z-index:15792640;mso-wrap-distance-left:0;mso-wrap-distance-right:0;mso-position-horizontal-relative:page;mso-position-vertical-relative:text" coordsize="31680,29197" o:spid="_x0000_s1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w0JP/AYAAK09AAAOAAAAZHJzL2Uyb0RvYy54bWzcW9uO2zYQfS/QfxD0&#10;nlgkxZux3qBtmiBA0QZN+gGyLNtCrEsl7dr79x2SErWQWqRSsAzAh11ItE0N5/DMHA6puze34hI8&#10;Zk2bV+UuRK+jMMjKtDrk5WkX/vX53SsRBm2XlIfkUpXZLnzK2vDN/Y8/3F3rbYarc3U5ZE0AnZTt&#10;9lrvwnPX1dvNpk3PWZG0r6s6K+HDY9UUSQe3zWlzaJIr9F5cNjiK2OZaNYe6qdKsbaH1rfkwvNf9&#10;H49Z2v1xPLZZF1x2IdjW6f+N/r9X/zf3d8n21CT1OU97M5IVVhRJXsJDbVdvky4JHpp81lWRp03V&#10;VsfudVoVm+p4zNNMjwFGg6LJaN431UOtx3LaXk+1dRO4duKn1d2mvz++b+pP9cfGWA+Xv1Xplxb8&#10;srnWp+3zz9X9afzy7dgU6kcwiOCmPfpkPZrduiCFRoKYiBANgxQ+wxJJTnqfp2cAZva79PzrV365&#10;Sbbmwdo8a861hvnTji5qv81Fn85JnWnPt8oFH5sgP+xCGvMwKJMC5vFnGOG+ugWqCXylHg/fU34M&#10;utvPFQwdDe1t79yJvxCPw2DuMYRiEsFMVQ5DMRacqn7sqJNt3bTd+6wqAnWxCxuY4nrmJY+/tZ35&#10;6vAVjWG7NQYoE7vb/qZHgiQZzNtXhyew+goc2IXt3w9Jk4XB5UMJHlSEGS6a4WI/XDTd5ZdK00rN&#10;grL66aGrjrk2QT3L9NubANDc39V5uoW/fhrD1Qyjr9MdftU9KAtNyCj+Vx9F0nx5qF8B4+qky/f5&#10;Je+edPQAxymjysePeaoYoG6eww3By8D9oUhOGYAtlNeGb6nfKIfPuthf8vpdfrkov6jr3lgIOxPa&#10;/st4TUh4W6UPRVZ2JsY12QXsrsr2nNdtGDTbrNhnMB+bDwcEMwXiawdTsm7yslP2Jdu2a7IuPavL&#10;I9jxJ8wRMzPsB9ro0U41hP+YpzAJFHcRR7Hp/Bm3eUyAEZrbQnLOtHtWz9XRCG0d3BpiOeC1HIAe&#10;eS3VaFfwGgNpKUQ55TVCqJh4jUUE9/GQEQpMN8AMwWGg7jeyWz90ZKELdqunvTxSFBw7icDQtBIp&#10;yomgwCAVanEkoglUnIHCMNP7BaHS8d1LqMCzU6hsUlyYLDERgkmINSoUMRGzXkUMscgNVGyYaO5y&#10;piNW4TlUeBjsQqgExREnGqk4ppHQQiPZDki5iX9WlHmHFHh2Sior5RYihTGKYmxUKBWk14QjVG5I&#10;pTWDl/EPPDuFyublhVBJQSUBkQLhjxGQWjqOjkhRjlRiVELsBTOVVUTekQoE2RQpm5YXIoUQlZQZ&#10;UgFQwmhit1Ap2dJLIu+gYnOobFpeCBVUXDiOjVKXhHOqJ/gIFdQqXlyqgw3eQjUvllCblxdChRhn&#10;khhWoQhDDJzICjdYWU3kHa1spcMugKlNzEuxIjSOkFGAsKwCiaFjqWteWVXkHVbzYoWJXEpELcSK&#10;RAITBODrJTBCItKoP8PKwRoYm4W3jxoQ1qlTZWGWriuwgmWVEMisgRFBcDetVzjJV1YY+cYrNq9X&#10;QNPK0lIsMY36GEig5Cd06nDNK6uMvMNqXrBgNjkvjIFYMCSFWVwhEqEYTXWgkxhopZF3WM1LFswm&#10;54VYIcaYHLQF6AxMprxyEgOtNPIOq3nNAtay62JgjBgZIqAUgkyUhYuaBY68rVmwec0CmtYhBSqQ&#10;CdmvrqDSHosJVi4qgVCMHMz3jlXzogWzqXlpBCQxwVD/04o9jmNs+PlMWbiIgMgKI++wmlctmE3N&#10;C7HCDBZXvWCPZQwyUM3wESonIRBZXeQdVPOiham2rlhcQarCcCZGs4pGLJqug91AZWWRd1DNaxbM&#10;puaFrIJNKyiy9xFQbTZ+nwhoZZFvWPF5zQKa1ikLBGsrrKSKqi/BqZi+3D2GQCd1WziA2JvvHVbz&#10;moXZG1wRAgmFnaseKR4LkzdGpNxEQCuLvENqXrHgNjMvjIBQMBVxf8YCdkZoZGr1I1ZuWGVlkXdY&#10;zSsW4O11ERBOPCPca0BJcF/rHqFyQytvCxbqEPVk6x6a1kGFgUe832SEayaFjkYjVm6WwVYXeUer&#10;ecnCnG5fkawkjWGzSmcrqAFSRid7IU5oha0s8g6qecWC29S8MFshKTmDLT6lATGREsvJMtgJrbC3&#10;FQs+r1hA07oQCOeVImGWVjiGdGVeeBgjoBtaWV3kHa3mFQtuU/NSWiF4JQObrXsMqyzYGlGgj1i5&#10;OGmLsdVF3mE1L1lwm5qXYiVUujJbjJhxLOnkSIwbrKww8g0rpQQmKhCa1oVARKBUCylKpysu+Ww7&#10;2A1W3pYsVHqZYmVz81Jewc697I8vwRELQtF3iYFWGbnjlX77Fd4J1q+G9u8vq5eOn9/rdy/Ht6zv&#10;/wEAAP//AwBQSwMECgAAAAAAAAAhALXGabn28AAA9vAAABQAAABkcnMvbWVkaWEvaW1hZ2UxLnBu&#10;Z4lQTkcNChoKAAAADUlIRFIAAAKZAAACYAgGAAAAwTJ4gwAAAAZiS0dEAP8A/wD/oL2nkwAAAAlw&#10;SFlzAAAOxAAADsQBlSsOGwAAIABJREFUeJzs3WdYFNfbBvBndtlFuoKKip0ive0A9ppojMYSE/9R&#10;Yzex94ZdY+9RI5bY0FiiMZZYYtcoFpgF6V3EigooHXbZmfeDIa8xNmQLC/fvuvaD68xznjGF2zNz&#10;zjCCIBAAAABUfLm5uaZr1qyZFBQU1CJYzvm+yMis+urvN7KzTfFjfW717NnzyNdff32IYRiEBPho&#10;DEImAABAxXf58uW2AwcPCryXeq++xL0mL5LVFIll1mTgZU3CiyIqlqdRsfwJCSFPVMUPs8U9evQ4&#10;unnz5hHW1tZPdN076CeETAAAgAosPz/feMaMGUvXr18/TmJnqaqyraNY0qLuW48XVDwV/shR0bzr&#10;goWp+YvNAZtG9O7d+6AWW4YKAiETAACgAvvf//7368GDB3sbjvYi48WtiTGRfNB5qph0yh96hldy&#10;j0VHjhzp2aNHj6MabhUqGIRMAACACurQoUNf9+7d+6DRghZkNLNZqc8XFCrKbbmft3ioyoyNjnGq&#10;Xr16ugbahAoKIRMAAKACevLkibWTi3NsbiNDC9OrfUSMgeij6hRHPqMcv1+Er3v2OvTrr7/+T81t&#10;QgX2cf/GAQAAQLk2YeKEtVm52VWNt3f66IBJRGTgVoOqzG3GHDx4sPfx48e7qbFFqOAQMgEAACoY&#10;nudFJ06e/ELS35kRO1cvc70qU3xJXNWIP3nyZBc1tAeVBEImAABABZOcnGybm51jauBbWy31GAMR&#10;iWQ1RcFciK9aCkKlgJAJAABQwXAcxxIRiWW11FZTLLOmqMgo16KiIkO1FYUKDSETAACgguE4jhVV&#10;kQhiZyu11TTwtqZipdIgIiLCXW1FoUJDyAQAAKhg8vPzjRmpWCAxo76ixpJ/aquvKFRkCJkAAAAV&#10;DMuynCq7UMQnv1BbTVXoE2IYRvDy8gpTW1Go0BAyAQAAKhiZTCYnIiqWq++148XyNLJr4pBkbm6e&#10;rbaiUKEhZAIAAFQwLi4u0VJDQ4WKS1NLPUEQiOTPVH6szy21FIRKASETAACggpFIJMrmLZoHFe+N&#10;VfHP8stcT3EwnpSPssWtW7f+Sw3tQSWB10oCAABUQFFRUa7eMlko07WhxOTAF8QwH7cIiE/Lo1yP&#10;QN7L3pW7fi2ohYGBQbGaW4UKCjOZAAAAFZCrq2vUwh9+mKP4PYEUv8Z9VA1BECh/1DkS56uKd+8K&#10;HIiACaWBkAkAAFBBTZ48ebWPn29w4ajzfNHuKCrN3Ushu4jyR54lxR9JtGTxkhmOjo4fl1Tfged5&#10;UXx8fJP4+PgmPM8jk1QwuF0OAABQgd27d69+v2/77b129VpLaVdbwTjgU0ZU2/Sd5ygvplLBd2dV&#10;/IMcZurUqSsXL148SywWq9TRT2hoqPf+/fv7hHCcDyeXs3k5OSZERCZmZnmsTMaxMhnXt2/ffd7e&#10;3qHqGA90ByETAACgguN5XrRu3brxM2bOWFpsJJIY9LQTib2tyUBmTWLXGiTkKkgV+oSKQ59Q8Y1H&#10;pDx1h+wc7JP2BO7u37Rp05vq6EGhUEgXLVo0e/GSJbMEAwOG3D1IkLEMebMvDwjliJFzAkWEE1Nc&#10;LMyaOXPx7NmzF0mlUoU6xgftQ8gEAACoJOLj45tMmzZtxdWga62fZ2RWJSJixCISVPw/xzS2t7vz&#10;Vc8vf5s/f/58IyOjAnWMGxER4d6vf/+9URERrtR/INGqH4mqVn3zwc+fE02ZQPTLbnLz8Ij8Zffu&#10;b93d3SPU0QdoF0ImAABAJSMIAjNt2rTlu3btGjx06NBtVlZWmSzLct7e3qEWFhZZ6hwrIyPDysnF&#10;JTaTYSxVAVvF1OWLDzvxxHESjx6usiTKjI2KcrKysspQZ1+geQa6bgAAAAC0i2EYISMjo7pEIlEu&#10;W7ZshibHGjNmzE/pmZnVheshDLl7fPiJXbuRql59cXpzn+pjx47dsG/fvr6a6xI0ASu5AAAAKqHk&#10;5GTbxo0b39HkGIcPH+514MCBb4RZc0sXMEt4eJIway6zf//+PocPH+6l/g5Bk3C7HAAAoBKqW7fu&#10;gw4dOlwIDAwcqKkx6jdqlPqwmmVd/upNEUkkH1dEqSRRSz/e5nnmw3t379ZXb4egSZjJBAAAqGQK&#10;CgqMHj58aGNra5usqTHS0tJq3b97tz7f99uPD5hERBIJ8X2/Fd1PTa2XlpZWS30dgqYhZAIAAFQy&#10;KSkpjYiINBky5XK5jIjony2KyuLvGv/UBL2AkAkAAFDJ3LlzpzGRZkMmx3EsMQyRp1fZi3l6ETEM&#10;QqaeQcgEAACoZJKTk22JNBsyk5OTbcXW1ioyfffbhT6ImRmJa9ZUlfQN+gEhEwAAoJJJTk62NTMz&#10;y6levXq6psZwcXGJVqWliSkzs+zFMjJI9eSJ2MXFJbrsxUBbEDIBAAAqmZLtixiG0dgWMyzLckRE&#10;FCove7G/a8hkMjUUA21ByAQAAKhkkpOTbTV5q5yIyNvbO5SIiOQhZS8Wyv27JugFhEwAAIBKhOd5&#10;UUpKSiNNh8xq1ao9d3V3jxLt+JmnnJyPL5STQ6LtW3lXd/eoatWqPVdfh6BpCJkAAACVyMOHD20U&#10;CoVU0yGTiGhzQMAIITWVoRlTP76I/xQS7t1jNgcEjFBfZ6ANCJkAAACViDZWlpdo0aJF0OjRo3+i&#10;n7cQnT1T+gJnzxBt20qTJ09e3aJFiyD1dwiahJAJAABQiWgyZBYUFBhdv369+Y8//jihT58++21t&#10;bZPT09OrOzg6JjBfdRdozUoiler9hVQqotUriOnVTXBwdExYuHDhHHX3CppnoOsGAAAAQHuSk5Nt&#10;DQwMiuvVq3e/LHVUKpU4Pj6+ya1bt/yCg4N9g4ODfSMiItyLi4v/lS2OHDnS09ra+snIkSM3HZkx&#10;rSdz9Hde2LBJRG7uRKLX5rp4nigygkRjR/L8rZuiHj17Ht28efOIKlWqFJalV9ANhEwAAIBKJDk5&#10;2bZBgwapBgYGxaU9Nzw83GP//v19goODfUNCQnxyc3PfudN6586dT7u7u0cQER0+fLjXvn37+o4e&#10;O3Zjlq+XhcjCgue9ZQx5yRgiIgqTC6JQucBnZYnMqlXLCdi7d1SfPn32a3KbJdAsRhDwzw4AAKCy&#10;8PHxCbG0tMw8c+ZMp9Ke+/Tp05oymUz+4MGDuh9y/KVLl9q1bdv28qvfpaWl1frjjz++kMvlsmCO&#10;842KjHQlInJzd4/0kclCZDKZ/IsvvvijVq1aaaXtD8oXhEwAAIBKxNLSMvObb745EBAQMOpjzg8J&#10;CfFp1arV1aKiIsN3Hefr6xt88+bNpu+biVQoFFIiIqlUqviYfqD8wsIfAACASuL58+fVnj9/Xq0s&#10;i358fHxCNm/e/N7thKZPn778Q251S6VSBQJmxYSQCQAAUMGlp6dXLywsrKKuleUDBw4M/Oabbw68&#10;7fcdHBwSunfvfqwsY4D+Q8gEAACo4I4dO9bdyMiooHv37sc8PDzCDx069PXixYtnxcbGOpW2Vn5+&#10;vnH//v33HDp06Cs3N7eINx0zderUlWKx+AP2KoKKDM9kAgAAVHCZmZmWtWrVSlMqlZKS72xsbB5G&#10;RUW5Vq1a9cWH1rl7927Dnj17Hrl9+7YnEZGXl1fo06dPrR8+fGhTckytWrXSUlJSGmHbIcBMJgAA&#10;QAVnaWmZ2bFjx7Ovfrdjx44hpQmY58+f/4RlWa4kYHbs2PHsuXPnOv7+++9fvvpM5YQJE35EwAQi&#10;hEwAAIBK4dVnKEeOHLnp9dD5NoIgMKtWrZrSqVOnMxkZGVZELxf1nDp16nMrK6sMX1/f4JKV6ubm&#10;5tkjRozYrJkrAH2D2+UAAACVQHZ2tnnNmjWf2tjYPAwPD/cwNTXNfd85eXl5JkOHDt3+66+//o+I&#10;yMTEJG/nzp2Dv/7660OvHztq1KgAMzOznOXLl0/XRP+gfxAyAQAAKjiFQiEtKioyHDJkyI7x48ev&#10;a9my5bX3nZOcnGzbs2fPI5GRkW5EL1ekHz16tIerq2vU28bIyckxs7KyylB3/6CfEDIBAAAqmNTU&#10;1AYXLlzowHEcG8xxPhHh4R7FSqVBIzu7O839/G7IZDJ5y5Ytr7Esy73p/D///POzvn377nv+/Hk1&#10;opevh9y7d2+/atWqPdfulYA+Q8gEAACoIHieF61fv37c9BkzlikKCw1F5uYv3w/uzTJkakoUKidx&#10;mFylevhQTEQ0bNiwbatXr55sbm6eTfTy+cvly5dPnzlz5hJBEBgiotmzZy+aP3/+fGxJBKWFkAkA&#10;AFABJCcn2w4aPHjXtatXW9LnXQVauoIhhyZEojes8U1LI/ppHdHqFWRTt+7DXdu3D/Lz87s1ePDg&#10;nYcPH+5FRGRqapq7e/fuAT179jyi7WuBigEhEwAAQM+FhoZ6t2jVKkghkUj51etE9O0AIoZ5/4nB&#10;t0g0dCDPJ8SLXFxcoqKjo12JXr6x5+jRoz2cnJxiNd07VFwImQAAAHqsqKjI0JtlQ+MyMprwV2+J&#10;qV690hUoKCD6uocgvfqXknhe+Oyzz87s3r17gIWFRZZmOobKwkDXDQAAAMDHmz9//vyYqChnOnaS&#10;Sh0wiYiMjIi27GCKvV0N3Bo2jPztt996SSSSYvV3CpUNNmMHAADQU8HBwb4rVqyYRoOHEn32+ccX&#10;srEhfu0GUfjt2x7r168fr74OoTLD7XIAAAA9NWLEiM0/79//HZ90T0QWFmUrJghEndqTXdrjxMS4&#10;OAf1dAiVGWYyAQAA9FSIXO7Dy1imzAGT6OVCoXYdKDkhwS47O9u87AWhskPIBAAA0EMKhUIaGRHh&#10;Rt7sBywj/0BeMhIEgQkLC/NSW02otBAyAQAA9FBUVJSrUqGQkLdMfUX/riWXy9VYFCorhEwAAAA9&#10;dPfu3YZERFS/gfqK1qhBImNj/p/aAGWAkAkAAKCH3NzcIomIKDpKfUVTUojPzxe5urqqsShUVgiZ&#10;AAAAesjW1jbZ1Nw8l8Lk6isayhEREcuynPqKQmWFkAkAAKCHRCIRz8pkIYyc49VWVM6RRCpVYiYT&#10;1AEhEwAAQE/5+viEUPhthhITyl6sqIhEJ47z7h4e4VKpVFH2glDZIWQCAADoqfHjx68zMzHJYb4b&#10;zJNKVbZiP8wjPiFetHDBgrnq6Q4qO4RMAAAAPVWnTp1HAT/9NEq4cV1E69Z8fKFbN4nWrKRhw4Zt&#10;69y582n1dQiVGV4rCQAAoMcEQWB69ep1+OipUz2EfQcZ6tqtdAXiYkn05Rd8baXycUxkpLO5uXm2&#10;ZjqFygYzmQAAAHqMYRhh06ZNI50dHGKoV3ei7wYTvXjx/hNVKqK1q4jx9RIsXrzI2v/LL30QMEGd&#10;EDIBAAD0nLW19RN5SIhs1qxZi0V79/Aib1cVbQ4gCgslUryyhofniZKSiA4eIKZDa578p1L3zp2P&#10;xUZHO7Vq1eqq7q4AKiIDXTcAAAAAZWdoaFjUrVu341lZWeYXLl36JHb8aCciIkYqFcjdQxBMTRlR&#10;WKjAZ2WJiIjMq1XL+WnPnjH9+vXbyzAMnp0DtUPIBAAA0HNFRUWGCxYsmLd8+fLpI0eO3BQdGemS&#10;kpLSiOM4luM4NoTj2OycHHPfPn1CWJblZDKZ3MXFJVoikSh13TtUXAiZAAAAeozjOHbQoEG7oqOj&#10;XYiIzMzMchiGERo3bnyncePGd3r37n1Q1z1C5YRnMgEAAPQQz/OiuXPn/tC0adObJQGTiAiLd6C8&#10;QMgEAADQQyKRiO/YseNZLy+vsFe/NzMzy9FVTwCvQsgEAADQUy1btrw2Y8aMJc2bN79eu3btx0SY&#10;yYTyA89kAgAA6KmioiLDadOmrTQ0NCyKjY11XLt27SRra+snuu4LgAghEwAAQG/99NNPY5KTk21P&#10;nz7d2cLCInv+/Pnzdd0TQAm8VhIAAEAPpaenV7ezs0tq1qzZjdOnT3fWdT8Ar8MzmQAAAHpo3rx5&#10;C3Jzc01Xr149Wde9ALwJQiYAAICeiYmJcd6yZcvwESNGbHZ2do7RdT8Ab4Lb5QAAAHqmc+fOp2/c&#10;uNEsKSnJrnr16um67gfgTbDwBwAAQI/8+eefn/3555+frV69ejICJpRnmMkEAADQE8XFxQbu7u4R&#10;SqVSEh0d7SKVShW67gngbTCTCQAAoCe2bNkyPDY21unIkSM9ETChvMNMJgAAgB548eJFVTs7uyQ3&#10;N7fIixcvtmcYBj/AoVzD6nKokFQqlTgmJsb54cOHNoIgMLruBwCgrBYuXDgnMzPTcs2aNZMQMEEf&#10;YCYTKozLly+3PXbsWPcQLsRHHhoqK8wvqEJEVN26Zrof63OLZVlu8ODBOxs0aJCq614BAEojKSnJ&#10;ztnZOWbAgAG7t23bNkzX/QB8CIRM0Hs5OTlm06ZNW7F58+YRIiMJL/asyYhk1oyBV00SchRULH9C&#10;QuhTVXFsutjYxCTvxzVrJwwdOnQ7ZgIAQF/07NnzyPnz5z9JTEy0r1WrVpqu+wH4EAiZoNeuXLnS&#10;ZsCggbvvpd6rX2WCjIwWtCDGSPLGY1V3s6jguzOC4vI9pmOnjmd3bN8xxMbG5qGWWwYAKJXLly+3&#10;bdeu3aXFixfPmjlz5hJd9wPwoRAyQW/Fx8c38fD0COfrmkiqbO8kkjS3ee85Ai9Q0ebbVDjjKu/h&#10;5Bp+68ZNP4lEotRCuwAApaZSqcQsy3KZmZmWcXFxjkZGRgW67gngQ2HhD+gllUolHjBo4O5iI5HE&#10;5ELvDwqYRESMiKEqo7zIeOdnojB5qNfSpUtnaLhVAICPFhgYOPD27duey5cvn46ACfoGM5mgl1as&#10;WDFt+vTpy012dyHDPk4fVSO3/0lS/Zao4kJCWE9Pz9tqbhEAoExycnLMHBwcEho1apQSFBTUAs+R&#10;g77BTCbondzcXNPZc+YskvawJ+k3jh9dx/jH9sRYVWGmTZ++XI3tAQCoxbJly/zT0tJqrV27diIC&#10;JugjhEzQO2FhYV5KhUIiHexGDPPxW2CKrIxI3N1WdPPWzWbYSxMAypPU1NQGa9asmdS3b999fn5+&#10;t3TdD8DHQMgEvSOXy2VERAbe1mWuJfa2ppysbLPk5GTbMhcDAFATf3//ZUREeG4c9BlCJugdjuNY&#10;iY25SlTLpMy1DGS1/qlZ5mIAAGpw48aNZgcOHPhm6tSpK+vXr39P1/0AfCyETNA7iUlJ9kJjc7E6&#10;aoltqxLRy7dpqKMeAEBZCILATJw4cW3t2rUfT5s2bYWu+wEoC4RM0Dsuzs7RFPtcpY6dEVSxGURE&#10;5OzsHFPmYgAAZbR///4+t27d8luyZMlMU1PTXF33A1AWCJmgd1iW5YrT88T8/Zwy1yoOTfunZpmL&#10;AQCUQUFBgZG/v/8yb2/v0AEDBuzWdT8AZWWg6wYASqskEKrkaSSub16mWsXyJ2RZo3pmvXr17qul&#10;OQCAj7R69erJ9+/fr7dnz57+IpGI13U/AGWFmUzQO+7u7hGm5ma5RRvCBIH/+FvmqvvZpPo9iW/b&#10;qvVl7EEHALr06NGjOsuWLfP/8ssvf2/Tps0VXfcDoA4ImaB3qlSpUrj+x3XjlFfvM0UbQz+qhiAI&#10;VPD9WUGqEhWtXLlyqppbBAAolVmzZi1WKBTSFStWTNN1LwDqgpAJemnQoEG7Pu/S5WThrGu8Kj6z&#10;1OcXbQ0nxfm7zJpVqyc1btz4jgZaBAD4IKGhod6BgYEDx48fv87W1jZZ1/0AqAveXQ5669GjR3Wc&#10;XV1ichmFWZX17UXS3k3e+wYgobCYCuYFUeFajjp0aH/h3Nlzn+JWOQDoiiAITLt27S5FR0e7JCUl&#10;2VlYWGTpuicAdcFMJuitOnXqPLp5/UZTb3tXLu/bE5TX5w9S3ct+47ECL5Ay6AHl+v7CF64JoeHf&#10;f7/lyO9HeiJgAoAuHTlypOeVK1faLFy4cA4CJlQ0mMkEvVdcXGywatWqKXPnzftBqVBIJDbmKpLV&#10;FBt41SQhW0Eq+ROBD3sqqHKKRHXq2jwaN2bsupSUlMYLFiyYZ21t/UTX/QNA5VRUVGTo4uISXaVK&#10;lcLbt297GhgYFOu6JwB1QsiECiMhIcHh1KlTn3McxwZzIb5JCYl2EqlU6enpcZuVsRzLstyXX375&#10;+7Nnz2rY29snmpqa5vr7+y+bOHHiWmNj43xd9w8AlcuqVaumTJ06deWZM2c6dezY8ayu+wFQN4RM&#10;qLByc3NNDQ0NiyQSifLV7xUKhdTIyKiA53kREVHdunUfLFmyZGa/fv32Ym86ANCGkr/stmjRIujk&#10;yZNddN0PgCbgmUyosExNTXNfD5hERFKpVFG/fv17Jb9+8OBB3QEDBuz28fEJuXTpUjvtdgkAldG8&#10;efMW5Obmmq5atWqKrnsB0BSETKiU3rRNSGhoqHf79u0vdu/e/Vh8fHwTXfQFABVfdHS0y5YtW4aP&#10;HDlyk5OTU6yu+wHQFIRMqJTetRfd8ePHu7m4uESPGTPmp2fPntXQZl8AULEJgsBMmjRpjbm5efb8&#10;+fPn67ofAE1CyIRK6X0bHqtUKvHGjRtH29nZJR0+fLiXtvoCgIrt9OnTnc+ePdtx3rx5C6ysrDJ0&#10;3Q+AJiFkQqX0IW/5EYlE/KhRowK6du16Qhs9AUDFplQqJZMnT15tb2+fOGrUqABd9wOgaQa6bgBA&#10;F943k2lvb58YGBg4sFmzZje01RMAVAz5+fnGRkZGBa+/7GHLli3D4+LiHI8dO9ZdKpUqdNUfgLZg&#10;CyOolLKzs83f9naNLl26nPj111//Z2Jigr0zAeCdBEFgrl+/3jw4ONiX4zj2Fsf5JSck2FpYWmb5&#10;ymTBLPtyj15vb285y7JyDw+P8PPnz3+Ct41BZYCQCZVWjRo1nqWnp1cv+bWNjc3D6tWrPwsPD/fc&#10;vXv3gP79++/RZX8AUL49fvy49nfff7/15IkTXYmIxHXrqlReMjG5exA9fkQiOccL0VGMUFzMWNao&#10;kSkSBNX58+c/9fDwCNd17wDagGcyodJ69bnMwYMH7wwKCmrx7NmzmkREY8eO3fDgwYO6uusOAMor&#10;QRCY/fv393FycYk9df58F1qxmuheGqmS74vpt6NEcxcQbfqZ+OAwkZCRw9DZS/TCulbV9PT0GuvX&#10;rx+XlZVloetrANAGhEyotGxtbZOtra2fHD9+vNuOHTuGNGjQIHX79u1DiYiysrIshg4dul0QBEbX&#10;fQJA+TJlypRVffv23ZfdxNFM4MIZGj+JyNr6zQdXqULUpi3x10NENH0m7QwMHOzm4RGZkZFhpd2u&#10;AbRPjG26oLIyNzfPXrhw4VwvL6/bJd/Z2dklpaWl1ZbL5WxycrKttbX1Ex8fH06XfQJA+XH+/PlP&#10;Ro0atYm+G0504DeGqn/gVroGBkTtOhC168DkBPxkfu/u3QZfffXVYc12C6BbeCYT4DU5OTlmHh4e&#10;4SkpKY2MjY3zIyIi3N+1Gj0tLa2WXC6XRUREuDds2PAuy7Kcra1tMt6DDlCxZGVlWTi7uUWnGRnX&#10;5oPDRGRk9HGFli0mmjebDh069PVXX331m3q7BCg/EDIB3uCvv/5q3bZt28uCIDAtW7a8dvny5bZi&#10;sViVnZ1tHhQU1ILjOFYul8u4EM7v4aOHtV4/39zcPFcmk4WwLMvJZDJ58+bNr9erV+++Lq4FANRj&#10;2LBh27bv3DmULgcR+TX9+ELFxSRq3Yyvmnr3RWx0tFPNmjWfqq9LgPIDIRPgLaZMmbJq9erVk4mI&#10;Vq5cOdXR0THu+++/3/b48WNrhmGoSb0mKtaeFcvsZcQ6sOTWyI1Sn6QSl8ARl8gRl8DxESkRTJGi&#10;iJFKpcoFCxbMnTJlyioDA4NiXV8bAJROQUGBkZmZWY5q2PdiWq+GfdTDbxP5etGmTZtGjhgxYnPZ&#10;CwKUPwiZAG9RUFBgJJPJ5ElJSbbe3t5ht27d8nNr7Mav+m6VqJlTMzIzNntvDWWxkqLuRtGS/Uvo&#10;t6u/ka+vb0hgYOAAR0fHOC1cAgCoyc2bN5s2a9bsBh38nah7z7IXFAQS29RQDerRY9e2bduGlb0g&#10;QPmD1eUAb2FkZFQwduzY9ZbVLLM5jvOd2WcmhawPEXWUdfyggElEJDGQkJedFx2cfZD2z9xPSXFJ&#10;Mk9Pz/DVq1dPVqlUYg1fAgCoiVwulxERkTernoIMQyoZKw7mOF/1FAQofxAyAd5ApVKJR4wYsXnU&#10;qFGbLI0sLW/8eINZPHgxGUoNP6oewzD0TdtvKHprtOgz2WfSKVOmrGrduvXVx48f11Zz6wCgARzH&#10;seKaNVVUV43b53qzFB0V5VJQUPCRK4gAyjeETIA3WLdu3fgtW7YMn/DlBArdGCryaeKjlrq1LGvR&#10;kXlHaPe03RQqD/UbNmzYNuzFCVD+paSkNOIbNhIRo8b/XBs2Il6lEt2/f7+e+ooClB8ImQCviYuL&#10;c5w1a9bSL5p+QWuGr6Eq0ipqrc8wDPX/pD8tG7JMdOrUqc937tw5WK0DAIDaubi4RDOxMQLxatyZ&#10;LCaaDI2Mil59+xhARYKQCfCK4uJig4EDB+42lhobbJ2wlRh1zlq8Zmz3sdTGvY0wceLEdffu3auv&#10;sYEAoMxYluX4nBwRJSWqrSYTyglenp5h2HECKiqETIBXrFq1akpwcLDPxjEbRbUs/7P9pVqJRCLa&#10;MXkHo1KqjIcOHboDt80Byi+WZV+++UuupheAqVTEhIUKPiwbop6CAOUPQibA36KiolznzZv3Q69W&#10;veh/bf6nlTEb125Mq75bJTp//nyHLVu2DNfKoABQak5OTrFGxsYF9LuaXtBz7izxeXmif8IrQAWE&#10;fTIB/ta9e/dj169c7xr9c7SoZtWaWhtXEAT61P9TISQ5JC8jI6Mabp0BlE9Lly6dMXPmzCW091ei&#10;r3p/fKGsLBJ5u/J2pqZJ4WFhHlWqVClUX5cA5QdmMgGISBAE5uaNmy26+nXVasAkerkQaFDHQUx2&#10;drZpXFyco1YHB4APNnXq1JUyHx+5aNwonp48KUOhiUSPHtGewMD+CJhQkSFkAhDRgwcP6j599tSK&#10;dVDTRsulxNr/ZOX5AAAgAElEQVS/HJfjON00AADvZWBgULwnMLC/QW5uMQ3sS5SRUboCgkC0OYAo&#10;cCf5+/sv8/X1DdZMpwDlA0ImAP1/uNNVyHSo60CmxqY8QiZA+ebk5BQbsHHjKINrV4vFXi4q+uPY&#10;h5348CEx3bsINH40te/Q4eLcuXN/0GynALqHkAlAf7/NQywm90buOhlfJBKRt503w3GcenZ9BwCN&#10;GTp06HYuJIR1qV07mr7qQTSwH9GZP4mePfv3gUVFL1ej/7iaRF4uvOHVK0UbNmwYe+7s2U8NDQ2L&#10;dNM9gPZg4Q8AEX322Wd/piWlfXp7022d/cVr8pbJFHAyoCg7O9tMIpEoddUHAHyY48ePf/H777/3&#10;+mXv3m9VxcViIiJx/foqlZuHWPT4ES9ERjCCUskQEbVo2TJo186dg+zs7JJ02zWA9hjougEAXRME&#10;geE4zq+HTw+dzuyzDiwVHi40jImJcfbw8AjXZS8A8Ha5ubmmU6dOXbl58+YRx48f77Z+/fpxoaGh&#10;3nK5XMZxHBsWHu5Vz8bmvmzSJDnLshzLslyDBg1SGYbBrA5UKgiZUOmpVCpxXl6ekZmxmU77MDc2&#10;JyKirKwsC502AgBvdePGjWYDBgzYnZSUZEdEZGxsnG9ubp7dtm3by23btr2s4/YAyhU8kwmVnoGB&#10;QbGHh0d4aFKoTmcZ5IlyYhhG8PLyCtNlHwDwXwqFQjp79uxFLVu2vFYSMIlehkxd9gVQniFkAhAR&#10;y7IhoUmhAs/zOutBniinJg5NkszMzHJ01gQA/Ed0dLSLn5/frcWLF8/ief5fPzcRMgHeDiETgF6+&#10;lzg3P1eU8CBBZz1wiZyK9WFv6awBAPgXnudFa9asmSSTyeS3b9/2fNMxCJkAb4dnMgHoZcgkIuIS&#10;OXKsr/2X7jzOeEyP0h+J8R5jgPIhNTW1waBBg3Zdvny57buOQ8gEeDvMZAIQkaOjY5yxsXGhPFGu&#10;k/FLxkXIBNAtQRCYwMDAgW5ubpHvC5hEREZGRgVaaAtALyFkAtDLxT+enp5h50LPCcWqYq2Pf0Z+&#10;hkQiEe/p6Xlb64MDwL9Uq1btuY2NzcMPORYzmQBvh5AJ8Ldx48ati74bzaw6tEqr496MvUkBfwTQ&#10;kCFDdpiYmORpdXAA+BeGYYRu3bodj4yMdNu0adNIa2vrJ+86Fm/uAXg7vPEH4G+CIDC9e/c+ePzY&#10;8V7yjXLGtaGrxscsKCogz1GefCFT+DgyMtLZ3Nw8W+ODAsAHy8nJMe3bt+/+ixcvts/Pzzd+9fdM&#10;TEzycnNzTXXVG0B5h5lMgL8xDCMEBASMsqhqkTlw5UBeWaz5NzvO3DmTEu4niHbs2DEQAROg/Llw&#10;4cInJ06c6GpsbJzXo0ePoyKR6J99znCrHODdEDIBXlGjRo1nmzdv/j40MVS09MBSjY51NfIqrTuy&#10;jkaNGhXQoUOHCxodDABKTalUSqZPn76ciIhhGAoMDBwYGRnp1rVr1xNECJkA74OQCfCaL7/88ve+&#10;ffvuW7h3oXBOfk4jY6Q+SaVBqwepGjVqdHf58uXTNTIIAJTJtm3bhiUkJDgQEc2bN2+Bubl5trOz&#10;c8wff/zxxeXLl9u2adPmiq57BCjP8EwmwBtkZGRYNWvW7FZiYqLtuB7jaMmQJWRSxaTMdQVBoO1/&#10;bqdJWybxgkgoPH36dKeWLVteU0PLAKBGOTk5ZnZ2dklPnz6taW9vnxgdHe0ikUg0/wwNQAWCmUyA&#10;N7CyssoICwvzGDt27Ib1R9eT50hPVVB0UJlqPnj2gDrP6ix8t/Y78mK9giIjI10QMAHKp5UrV059&#10;+vRpTSKiZcuW+SNgApQeZjIB3uPy5cttBw8eHJiamlp/Uq9JtHDgQjIyNPrg8wVBoN3ndtP4zeN5&#10;pUqpcHRyjDE1Nc25dOlS+1cXEQBA+fDo0aM69vb2ifn5+cbNmze/fu3atZYMw+CHJUApIWQCfIDc&#10;3FzTqVOnrty8efMIM2MzXmYvY1gHlmHtWZLZy8i2ji0xDENERE+ePyF5opy4BI7kiXIKSQhRPc54&#10;LG7VqtU1V1fXiE2bNo0iIlq/fv24sWPHbtDphQHAfwwbNmzb9u3bhxIRBQUFtWjevPl1XfcEoI8Q&#10;MgFK4fLly20PHTr0NcdxPuHh4R5FRUVSIiILUwvetYGrKPVpqurBswdiopdbIjVxaJLE+rC32rdv&#10;f3HgwIGBhYWFVTw9PW8nJibaGxkZFURERLjb2dkl6faqAKBEVFSUq4eHRzjP86JevXod/u23377S&#10;dU8A+gohE+AjKZVKSVRUlKtcLpdxHMdGRka6NWjQIJVlWY5lWc7LyyvMzMws5/Xzrl+/3rxly5bX&#10;BEFgWrZsee3y5cttxWKxShfXAAD/1qVLl5OnTp363MDAoDgmJsbZ3t4+Udc9AegrhEwAHZgyZcqq&#10;1atXTyYiWrNmzaSJEyeu1XVPAJXdxYsX25fsWTtmzJifNmzYMFbXPQHoM4RMAB0oKCgw8vLyCouP&#10;j29SpUqVwvDwcA8HB4cEXfcFUFnxPC/y8fEJCQ0N9TYzM8tJTk62rVGjxjNd9wWgz7CFEYAOGBkZ&#10;FezatWuQSCTiCwsLqwwaNGiXSqUS67ovgMpq//79fUJDQ72JiGbMmLEUAROg7MTz58/XdQ8AlVLd&#10;unUfFBQUGAcFBbV88OBBPTMzsxysYgXQvsLCwipffvnlkaysrKo2NjYP9+7d+y32xQQoO8xkAujQ&#10;/Pnz5zs5OcUSEc2ePXtRbGysk657AqhsfvrppzGpqakNiIgWLVo0G+8kB1APPJMJoGMhISE+TZs2&#10;vcnzvMjX1zc4KCiohYGBQbGu+wKoDDIzMy1tbW2TX7x4UdXd3T0iNDTUG7s9AKgHZjIBdMzHxyfE&#10;399/GRFRcHCwb8mqcwDQvEWLFs1+8eJFVSKiFStWTEPABFAfzGQClANFRUWGLMtyUVFRrlKpVBEa&#10;Gurt4uISreu+ACqylJSURk2aNIlXKpWSTz/99NzZs2c76rongIoEM5kA5YChoWHRrl27BonFYpVC&#10;oZAOHDgwsLi42EDXfQFUZDNnzlyiVColDMMIK1asmKbrfgAqGoRMgHJCJpPJZ86cuYSISC6Xy5Yv&#10;Xz79TcdlZWVZaLczgIonJCTE58CBA98QEfXv33+Pp6fnbV33BFDR4HY5QDmiUCikPj4+IREREe4S&#10;iUQpl8tlbm5ukUQvb6kvXLhwTmRkpNuxY8e667pXAH0lCALTrl27S1euXGljaGhYlJCQ4FC/fv17&#10;uu4LoKLBTCZAOSKVShWBgYEDDQwMipVKpWTgwIGBSqVSIpfLZSzLcosXL56VmJhor+s+AfTZiRMn&#10;ul65cqUNEdGECRN+RMAE0AzMZAKUQz/88MPcefPmLRCLxcX9+vXbt3fv3n4lbwQyMjIqyMvLM2EY&#10;Bv/xApRScXGxgbu7e0RsbKyTlZVVRlJSkl3VqlVf6LovgIoIIROgHFIqlZKePXv+npiY6JCQkODw&#10;+u+npaXVsra2fqKL3gD02datW78fPnz4FiKidevWjR83btx6XfcEUFEhZAKUM0qlUrJkyZKZixYt&#10;mv22FeY3btxo1rRp05va7g1An+Xm5pra29snpqWl1bK1tU2OiYlxlkqlCl33BVBR4ZlMgHIkIiLC&#10;3dfXN3j+/Pnz37WFUUpKSiNt9gVQEaxatWpKWlpaLSKipUuXzkDABNAs7MMHUE6cOnXq8x49ehxV&#10;KpWS9x179+7dhlpoCaDCSEtLq7Vq1aopRER+fn63vvrqq9903RNARYeZTIByonPnzqcPHjzY29bW&#10;Nvl9x2ImE6B05s2btyAvL8+EiGjlypVTsXAOQPMQMgHKCYZhhB49ehyNiYlxXrVq1RQLC4ustx2L&#10;kAnw4WJjY522bds2jIioR48eR1u1anVV1z0BVAYImQDljFQqVUyePHl1YmKi/ciRIzeJxWLV68cg&#10;ZAJ8uOnTpy/neV4kFotVy5Yt89d1PwCVBVaXA5Rz0dHRLpMnT1595syZTiXfSSQSZUFBgdGbAmhW&#10;VpZFWFiYl1wulxUUFBixLMvJZDJ5jRo1nmm3cwDdu3LlSpu2bdteJiIaOXLkpoCAgFE6bgmg0kDI&#10;BNATp0+f7jx58uTVsbGxTkRE9+7dq1+vXr37d+/ebXjkyJGeHMexck7uG58Qb/em8+vXq/+Q9WFv&#10;sSzLff7556c8PDzCtXsFANrF87yoadOmN0NCQnxMTU1zk5KS7LC/LID2IGQC6BGlUinZsmXL8Pnz&#10;588/fPjwl7Gxsc5TpkxZk5eXZ1S3Rl2VzF4mZu1ZYh1YktnLyFBiSKFJoSRPlBOXwBGXyKmSHiaJ&#10;xWIx7+/vv3TOnDkLDQ0Ni3R9XQCacODAgW/69Omzn+jlW7TmzJmzUNc9AVQmCJkAeigyMtJt1MhR&#10;m64FXWvxifcnwuZxmxnbOrYfdG56VjpN2zaNdp7ZSW5ubtG7du0a4O3tHarhlgG0qqioyNDJySk2&#10;JSWlUe3atR8nJibam5iY5Om6L4DKBAt/APSIIAjM9u3bh7Zo0eJGWGhYs03jNtHZpWc/OGASEVW3&#10;qE47Ju+gEwtPUPqjdEc/P7/gBQsWzPuQ/TkB9EVAQMCokgVyCxcunIOACaB9mMkE0CNz5879YeHC&#10;hXPauLcRdk7ZyTSqVbZF5pnZmTQuYBztvbiXevXqdfjQoUNfY/9A0HfPnz+vZmtrm/z8+fNqLi4u&#10;0bdv3/Y0MDAo1nVfAJUNZjIB9ERISIjPkiVLZn3b4Vu6uOJimQMmEZGluSX94v8LLRmyhA4fPtxr&#10;3759fdXQKoBOLVmyZObz58+rERGtWLFiGgImgG5gJhNADxQWFlbx9va+nZ2ebRe1JUpc1bSqWuur&#10;VCpqNbkVH/c4LicqKsq5Tp06j9Q6AICWpKamNnBwcEhQKBTSdu3aXbpw4UIHzM4D6AZmMgH0wJw5&#10;cxbGxsY22TZhm9oDJhGRWCymXVN2iQrzC82+++67nwVBYNQ+CIAWzJo1a7FCoZAS4fWRALqGmUyA&#10;cu769evNW7ZseW1Y52HM1glbNTrWuiPraMKmCbRjx44hgwcP3qnRwQA+gCAIzIMHD+pyHMfK5XKZ&#10;XC6XWVlZZbAsy7Esy3l6et42NTXNJSKSy+UylmU5IqJ+/frt/eWXX77VbfcAlRtCJkA517Zt2yt3&#10;Yu+0jNoSJTI3MdfoWDzPU9upbYW4tLjMJ0+e1MAsEOiCIAjMjh07hhw+fLgXFxLs9yw9w5KISCxi&#10;yLmuMZ+RqxIeZRaKiYgYhhGcHJvEsz6+wYmJiXY3btxoLpVKFfHx8U0aNmx4V6cXAlDJGei6AQB4&#10;O5VKJeY4zmfIJ0M0HjCJiEQiEfVt15cZuX6k1d27dxs2atQoReODArzi3r179YcNG7r93Lnznzja&#10;GPNdnI1FbOMGJGtoQh4NjMlIKhIREaW9UBCXkkfylHyGu5PmeOzwfocChcA7OjrGfv7556cQMAF0&#10;DyEToByLj49vkpeXZ8Q6sFobs2QsuVwuQ8gEbREEgdm1a9egCRPGrVcpCo03DW5IwzvUEDHMmx8P&#10;rlVVSl29pNTVqxoRET3NUopG7UoVHQ6Oc6pqYZ4THx/fpEmTJvFavAQAeA0W/gCUYxzHsUREMnuZ&#10;1sZ0a+hGEgOJUDI2gKY9ffq0ZteuXU4MGTJkh5eNyCRiqbNoxCc16W0B801qWkjo0Dhb2jfaluKj&#10;w1hPT4/wdevWjddg2wDwHgiZAOWYXC6XGVcx5h3rOWptTEOpIbk3dkfIBK0QBIEZMKD/ngvnznb+&#10;sX99ujizCdO4ZpWPqsUwDPVpbkXRy1xEHZyMpBMmTPjx8OHDvdTcMgB8IIRMgHKM4zgfbztvRiwW&#10;a3VcmZ1MJJfLfbCVEWjatm3bhp05c7bj6n51mfGf1SKRqOz/ytWuJqUjE+wYWWNTfuSI4VufPXtW&#10;Qw2tAkApIWQClGOJiYlN7G3stR707G3s6cWLF+bp6enVtT02VB53795tOGnSxB/bu1gIIzvUVGtt&#10;iYGIAoc3FGVlPa82cuTITfgLE4D2IWQClGNOTk7RcffjeG2PG3c/jqysrF5Ur149XdtjQ+XA87xo&#10;yJDBOxlVUZUd3zdk1DGD+TqXusb0Q686zOHDh3sdOHDgG7UPAADvhJAJUI7JZDIuLDmMKVZp99XL&#10;XCLHsyx7C/tkgqZs3br1+0uXLrdd06+uqEF1Q42NM6VLbfKzM+NHjxq5CbfNAbQLIROgHGNZliss&#10;KmRiUmO0NmZBUQFF341mZDKZXGuDQqVz8OCvvd3rm/BD22o294lFDK3rX0/0/EWWxYULFzpodDAA&#10;+BeETIByrCTocQmc1saMSImgYlUxU/J6PgB143leJJdzPi0cTN66D6Y6eTc0JkOJGDsmAGgZQiZA&#10;OWZvb59oZmaWxyVqL++VBFqETNCU5ORk2+zsXFNZIxOtjCcxEJFnA2PiuBAfrQwIAESEkAlQrolE&#10;Ir5p06Y3jgQdUWVmZ2p8vGJVMQWeC+Tr1KmTVrdu3QcaHxAqpZIZRVZLIfPlWEaMXC5neZ7Hzz0A&#10;LcF/bADl3LJly6anZ6fT2ICxGh9rxcEVFBIfIlq7du14LPoBTeE4jq0iFQvONh+36frHYBubUG5u&#10;nnFCQoKD1gYFqOQQMgHKOW9v79DZs2cv3HdxHx0JOqKxcSJTImn+nvlC7969D/bu3fugxgaCSi80&#10;VO7tVs+IJAba+xHk3fDlrKlcLtfeO1oBKjmETAA9MHPmzCVeXl7hw9cN55+9eKb2+spiJQ1cOZCv&#10;ZlktY+PGjaPVPgBUWOnp6dULCwtLNSVZtWq1F1kFvFb3f32R/3IbsGrVqj3X5rgAlRlCJoAekEgk&#10;ysDAwP4v8l7ww9cNJ2WxUm21BUGguYFzKSwpTLRly5bvsAE7lMb169ebm5mZ5fj4+ISMHj16Y2Bg&#10;4MC4uDjHdz37yLIsl/AoX5yVr739X7k7eUT0/zs2AIDmMYKAx64A9MXKlSunTps2bYXMQcYHTgkU&#10;uTR0KVO9xxmP6ft13wsnbp5gBg4cGLhr165B6ukUPlRBQYFRRESEO8dxLMdxrJwL8Um9l9rA3d0j&#10;XCZjOZZ9+XFwcEgQiURaf/vT+2RlZVlYWlpmvh4qzc3Ns318fEL8/Pxu+fr6Bvv6+gbXrl37MRHR&#10;n3/++Vnnzp1PX5zlSO2czbXSZ9+NSXTtntGje/cf2GhlQABAyATQN7/99ttXI0eO3JKdlV3thwE/&#10;MJO/mkwGYoNS1RAEgfZf2k9jNo7hC5QFyqVLl/qPGzdufXkMMRWRIAjM9u3bh/60Yf24qOgYF5VK&#10;JSIiqmlhqJI1rCKuX11KkfcLhdupBUJ+UbGIiMjU1Djfx8c3ePnyFdN8fHxCdHsF/+bn53crODjY&#10;933H1atX776vr2+wj49PsL+///KVfevRlC61tdEiOUyJUrk27XT8999//1IrAwIAle4nEwDo3Fdf&#10;ffVb69at/xo1alSA/3b/XkeuH+EDxgSIPG09SSR69xMwgiBQSloKTdk6hY4EHaEmDk2SHJ0cY8aP&#10;H78Oq8m148GDB3W/+27Ytj//PNPJx9ZU8O9qzcgaGRPb2ITqWkrFr2xOzhSrBCbuUQFxKXkkT8kz&#10;PiK/2bpp06Y3/f39l82dO/cHQ0PDIl1eS4kOHTpc+JCQef/+/XoKhULq7++/rEH9eg+4O3l1tdFf&#10;Vn4xJT7OFw/C3q8AWoWQCaCHatas+fTQoUNfHzhw4JsxY8YEyEbLqpoZm/EyexnDOrCMzF5GrD1L&#10;VaRVSJ4oJ3minLgEjrhETvXsxTOxoaGhYsWKFbOlUmnRhAkT1u3cuXPwkCFDduj6uioyQRCYPXv2&#10;9B83bsxPysICkw0DG9CoT2oyItHb33hjIGbItZ4xudYzpkGta9Cir4tFE3+5R0uWLJl5/NjRHoG7&#10;9/T39vYO1eJl/Mfjx49rW1hYvPiQY52cnGJPnTr1ecOGDe+yPr63Lp0/UftFXrG4qolmfxQdk79s&#10;D89jAmgXbpcD6LknT55Ynzx5sgvHcaxcLmfDw8M9ioqKpK8eIxaLeWcn51jWhw1mWZbr1KnTGVtb&#10;22Se50Xt27e/GBYW5hUdHe2CDdg149mzZzWGDh2y/Y8/TnzRsom5sPP7hoxdrY/fI/Jk2Av6bnuq&#10;6llOMc2cOWvxvHnzFmjrUYfnz59Xu3z5ctuLFy+2v3DhQofY2FgnqVRaRESMQqGQvu28Nm3aXDly&#10;5EjPktXdISEhPk2bNr05oKWlaOfwxhrrN+2Fglz8Y3g7Rw950PXrzQ0MDLS32gigkkPIBKhglEql&#10;JCoqylUul8sKCgqMWJblPDw8wo2NjfPfdPydO3cau7m5RbZq1erq6dOnO+O2uXoJgsB06fL5yQvn&#10;z362tLcNM/6zWiR+x+zlh8rMLaZxu1Npb1AGrV+/ftzYsWM3qKHd/8jLyzMJCgpqceHChQ4XLlzo&#10;EBoa6i0Iwn8uwMPD43Z4eLjnm2r07dt3344dO4a8fnt/1qxZi5csWTLzjyn21NWrmtp7FwSBeqxN&#10;ojNReYrbt8M9HB0d49Q+CAC8FUImAFBAQMCo0aNHb/z555+/GzZs2DZd91ORbN++feiwYcO2rR/Q&#10;gMZ2slZrbUEQ6POVicKVhEJFRESkq52dXVJZayoUCmlwcLDvhQsXOly8eLH9jRs3mimVSsnrxxkZ&#10;GRW0bNnyWvv27S926NDhwunTpz+bN2/eD68fN3PmzCWLFi2a/aa/vBQVFRn6sDL5s4dJjtHLXMSW&#10;puq9bb7nWjoN2HSHVq9ePXnSpElr1FocAN4LIRMAiOd50SeffHKe4zg2KirKtX79+vd03VNFcO/e&#10;vfqurs4xsnpi4wszmrzz+cuP9TBTQS7+0byrp8/NK1f+ai0Wi1WlOV+lUonDw8M9SkLlX3/91To/&#10;P9/49eMMDAyK/fz8bpWEyqZNm958dWby+vXrzVu0aBFU8muxWKwKCAgY9f3332991/hhYWFevr4+&#10;Ib1YC/G+0bakrj+ju8+KyGtWDO/q5Xvj8uUrbUr75wIAZYeQCQBERJSSktLIzc0tsnnz5tfPnDnT&#10;CbfNy4bneVHHjp+euxn0V9vIpS6iRjUNNTZWyYzdqlWrpkyePHn1u44VBIGJj49vUvJM5aVLl9o9&#10;f/78P/eqGYYRPDw8wjt06HChffv2F1u3bv2Xqalp7tvqKpVKiaWlZWZubq6pqalp7sGDB3t37tz5&#10;9If0v2jRotlz5sxZ2Mrx5fOqttYf/7yqIAi073oGjQm8zytJUnT7dri7OmZ4AaD0EDIB4B+bN28e&#10;MXLkyE1btmwZ/r4ZKHi3TZs2jRw1alTA5iENaXiHmhod633PHt67d69+Sai8cOFCh8ePH79xc0oH&#10;B4eEklDZrl27S1ZWVhml6aNLly4nw8LCvE6ePNnFy8srrBT9M7t37x4wftzYDcqiApMVfWxEIzvU&#10;LPWs5pMsJY3YcZeOcs+pRYvm13fu3DXI3t4+sVRFAEBtEDIB4B+CIDCffvrpuVu3bvlFRUW5NmjQ&#10;IFXXPekrezvbO7UMnjX8a44j88relxqT9kJBjSdF8sO+H7Vx9uzZiy5fvty25BZ4UlKS3ZvOqVu3&#10;7oOSUNmhQ4cLNjY2D8vSw7Fjx7p7eXmFfezjFg8ePKg7bNjQ7WfOnO3YzsVcWNuvPuNWz+i9YTO3&#10;UEXH5M9p/J4HfK6CihctWjxr4sSJa3GLHEC3EDIB4F9SU1MbuLq6Rvn5+d06d+7cp7htXnrPnz+v&#10;Zmlpmbnkf3VpRrc6Whu31Q+xQjrVToiLT2jypt+vXr16ert27S6VhEo7O7uk8vbPt+RtSJMmTfgx&#10;JyfPxNTIgPduYMzIGhkzbCMT8mpoTJm5xSS/m0fcnTyS3y1UxT7MEwsCka+PD7crMHCAk5NTrK6v&#10;AwAQMgHgDbZu3fr98OHDt2zatGnkiBEjNuu6H31z4cKFDp988sn5s/5N6FM3C62NO3FPKm25/KKo&#10;oLDIkIjI1NQ0t3Xr1n+VzFa6u7tH6MurQx89elTn7NmzHeVyuYzjQnxu377tWfj3dZWoUd0y09ev&#10;2Q0fH5+Qkv1fsQ8mQPmBkAkA/yEIAtOpU6cz169fbx4ZGenWqFGjFF33pE+WL18+3d/ff1nGFm9S&#10;97Y877I3KJ2+DbhD06dPX9atW7c/fHx8QiQSiVJrDWhQcXGxQUxMjHNoaKi3paVlZkpKSsMJEyas&#10;i4uLc2zSpEm8rvsDgP9694uOAaBSYhhG2LZt2zCRSMQPHTp0O8/z+H9FKcjlclkjayOVNgMmEZGs&#10;kQkRETk6OsY3b978ekUJmEQvt1Byd3ePGDRo0K5u3bodb9GixXUiopiYGGdd9wYAb4YfHADwRvXr&#10;17+3Zs2aSZcuXWq3adOmkbruR59wIcF+bEMjsbbHdahVhUyNDHiO41htj61tJSvoETIByi+ETAB4&#10;q6FDh27v1KnTmenTpy+/c+eO5l4wXYGoVCrxvfsPbBrWeOtrvDVGJGKoYXVDqgz/rExNTXMbNmx4&#10;FyEToPxCyASAt2IYRvj555+/E4vFqiFDhuzAbfP3E4vFKscmDgnRDwq0PraimKeEtALG1dU1SuuD&#10;64Czs3NMdHS0i677AIA3ww8MAHinevXq3V+7du3EK1eutNm4ceNoXfejD1gf32D53UKVthdWRt0v&#10;IIWSZ1iW5bQ6sI44OzvHxMXFOapUKq0/mgAA74eQCQDvNXjw4J2dO3c+7e/vv+xtG3vD/2NZlnvy&#10;okj8MFO76264lLx/xtfqwDri4uISXVRUZJiSktJI170AwH8hZALAe5XcNpdIJErcNn+/kpBXEvq0&#10;hbuTR9WqWmRXli2nnJ2dY4iIcMscoHzCDwoA+CA2NjYP161bN/7q1autNmzYMFbX/ZRnHh4e4WKx&#10;mJdrOWTK7xbwMtYnuLy9xUdTsMIcoHxDyASADzZgwIDdXbp0OTljxoyliYmJ9rrup7wyMjIqcHdz&#10;jTwU/NrfPX0AACAASURBVIIvVGjnBTuR9/Ip/F4e4+vrG6yVAcsBc3Pz7Hr16t1HyAQonxAyAeCD&#10;MQwjbN269XtDQ8OiwYMH78SCi7dbumz59PhH+aK5hx9ofCxFMU8DttzlrSytMiZOnLhW4wOWIy4u&#10;LtG4XQ5QPmn3dRQAoPfq1KnzaP369eMGDBiwe926deMnTZq0Rtc9adqFCxc67N27t19hYWGVVz9F&#10;RUWGr39X8qlXr979wYMH71gduGtIT7YaNbM301h/S449ptt3c0VHjuz5rnr16ukaG6gccnZ2jrly&#10;5UoblUolFovFKl33AwD/D+8uB4BSEwSB6d69+7Fz5859Gh4e7uHg4JCg6540KSMjw8rW1jY5KyvL&#10;4kOOF4vFqqCgoBZOTk6x7m6u0VJlRp3bi51Exobqn/gNTckjv3mxwjd9+u7ds2dPf7UPUM5t3759&#10;6LBhw7YlJyfbNm7c+I6u+wGA/4fb5QBQagzDCFu2bBluZGRUMGjQoF0V/ba5lZVVhr+//7IPPX7u&#10;3Lk/+Pn53TI3N8/esXPXwMTH+aIZv6r/tnmhgqeBW+7yNWrUeLp+/fpxah9AD7i4uEQTYYU5QHmE&#10;kAkAH6V27dqPN2zYMPbGjRvN1q5dO1HX/WjauHHj1tepU+fR+45r2rTpzZkzZy4p+XX79u0vjh49&#10;euP6M0+o38ZkyswtVks/t1PzyG9+LB91P0/087btQ6tVq/ZcLYX1jJOTUywRVpgDlEcImQDw0fr2&#10;7buve/fux2bPnr0oLi7OUdf9aJKxsXG+v7//0ncdY2JikvfLL798a2Bg8K8kuXbt2onz58+ffzD4&#10;hcrFP1p1Iuzj86CymKcffn9IPnNihaeFJunHjh3r3qVLl5MfXVDPWVhYZNnY2DxEyAQofxAyAeCj&#10;MQwjbN68eYSJiUleyW3zxMRE++PHj3fTdW/qlJGRYTVlypRV06dPX/6u5/7Wr18/ztbWNvn17yUS&#10;iXLevHkLgoNDfGrY2MV9sSqRBm+5Qy/ySjerGXU/n5rOj+PnHX5IX/f+34Go6Bjnbt26Hf+IS6pQ&#10;8A5zgPIJIRMAyqRWrVppP/3005hbt275jR07doOHh0d4RQmZ+fn5xsuWLfO3tbVNXr169eSCggJj&#10;KyurN67e/vLLL38fPHjwznfV8/LyCgvh5LJZs2Yt3hP0nG80MZLvvCKeZh98QEe55/QgQ0ElizFV&#10;vEDRD/Ip8K9nNDbwLjWfHyt4zYoR7ucYPj98+HCvffv29bWyssrQwGXrHRcXl+jY2FgnvIkKoJwR&#10;BAEffPDBp0yf+Ph4e29vbzkRCUQktG/f/oKueyrLR6lUGvz888/D6tSp87DkmohI6NChw/mQkBBZ&#10;8+bNg179vlatWo+fPXtWvTRjhISEsEOGDNnu7uYa+ffWOwIRCTUtDIvZxqa8saHBP9+ZmhrntWrV&#10;8urUqVNXPH36tIau/3zK22fr1q3fEZGQkpLSUNe94IMPPv//wRZGAFAmJ0+e7PL1118fKigoMCr5&#10;rnHjxneSk5Nt33XeixcvqoaGhnpzHMfGxMQ429nZJbEsy8lkMnmNGjWeab7z/xIEgTl69GiPGTNm&#10;LI2Pj29S8r2Xl1fY8uXLp3/66afniIiuXbvWslWrVldLfv/PP//8rFOnTmc+dtyCggKj8PBwD47j&#10;WLlcLktNTW3g7u4eIZPJ5CzLcg4ODgnYA/LtgoKCWrRs2fLaiRMnulbm51MByp3/Y+/O46Fa/weA&#10;f84Z+5osWSP7kiwztJDQokXLbdVtU4QW0tW+Uik3qaRFRZL2bvtKCUUlM8hakSVClmTfZs75/dFv&#10;7tftUpZhuD3v1+u8qplznudzVOPjOc/zebid5aIDHejo3weTyaQEBwcvk5WVLYb/H3nj4eFpYTKZ&#10;FPY51dXVolFRUZa+vr7r7OzsLqmrqeZAq5HAQQP4mRj2vz8PVlIsnDlz5nVvb+8t4eHhEyoqKgb2&#10;9H3ExMRYjBgx4mXruFRVVT9cvHhxPovFwr8/f9q0abcBgHRzc/Pn9t/Br358+fJFAgDI/fv3r+d2&#10;LOhABzr+d3A9AHSgAx3/jaO6ulp0y5Yt3vz8/I0AQObn5w8mCAI7f/78AokB4l/ZiZuytCBzlqkE&#10;uXeeIhmxSYusOGlMkhdMyarTVDJ6mzZ54Hcl0m7kQFJDTojJvkZQUKDh8OHDa9pK9rp7pKSk6Nva&#10;2t5tnVz+f91J16amJr72rktLS9PT19dPqa+vF+T21x4dJMjJyRXZ29uHcDsOdKADHf870ONyBEE4&#10;Ki8vT2Xjxo1/zp8//2JoaKj9rVu3ZozUFCW2T5fDaarCIC3G2+G2vtYxITGvHg49/EzeS6rELCxG&#10;Pw8JOWvPiZ1d8vPzlXfu3Ol17ty5xSRJYgDfShB5eHj4rVu37oCoqGjNT+P7+nXAgAEDvnY3FqT7&#10;xo0b96SmpkY0Pj5+OLdjQRDkG5RkIgjCcVevXp27coXLydqaavHds+WxPybLAgXHutweSZIQ+rwc&#10;1oQVEkzgafb1PeDh4uISiOM40dm2KioqJPft27c5ICDAtbm5mQ8AgIeHh+ns7Hxy+/btuwcNGvS5&#10;y4EiXOPm5nYkJCRkaXV1tRiGYegbG4L0AajcA4IgHFNWViY9d+7cq/PmzbuiKsEUS/LWxdbbynUr&#10;wQQAwDAM7C2kIc1HFzdX5+NftWrVsfHjxz3Jz89X7mgb35cjYieY8+bNu5KZmalz9OjR1SjB7L/0&#10;9PTSa2trRQoKCpS4HQuCIN+gJBNBEI7IysrSGKqnm3Hr5vXZ3nMV4cVObVxHQfDnF3aCkiQ/PNqg&#10;iZ10UIHXL5+P0dfXS3/x4sWoH13DZDJ5goKCHDU0NLI2b968r6qqShwAYOzYsZF0Op12+fJlO3V1&#10;9WyOBor0Ol1d3QwAtL0kgvQlKMlEEKTbWCwWxd5+SWhzfdVA+m5dbMt0eeChdG/0sj0YhoGTtQyk&#10;7tPDJQUJwSWLF4XV1dUJf38e+f/liPT19VOXL19+uqioSB7gWzmiiIiICU+ePBlHpVIZPRIk0uvY&#10;SSba+QdB+g6UZCII0m0HDx7848WLlyMDFivhwwYL9UqfKtL8ELJcGc/+kKO6efPmf+wp/uzZM4tR&#10;o0a9+O23326y91RXVVXNuXjx4u90Op3GrneJ/HdISkpWDBo06DMayUSQvgMt/EEQpFsyMjJ0jY2N&#10;kibpC/PdcFcHDOuZEcz2rDmXD0fCP8PTp0+tpaSkyrds2bL33r17tuz3paWly7Zv377b2dn5JB8f&#10;X3OvBof0Kmtr66cNDQ2CL1++HMntWBAEQUkmgiDdwGQyeUaNHPkq512KUfqfevgg8Y6XJ+KUukYW&#10;GG7NIJp5JYs/l5ZJNjU1CQB0vhwR0v+tXr36aFhY2KKvX78OQCvMEYT70ONyBEG6bP/+/RsS6HTq&#10;cXslriSYAADCAhQ466SCFxQWKmhoaGTx8PAwV61adezDhw9qXl5eO1GC+evQ1dXNqK6uFvv06ZMC&#10;t2NBEASAh9sBIAjSP6Wmpup7eu70mjtiIMwdIcnVWMy0RMFjsiwcuJ+mHxISYm9vbx/K1YAQrtDT&#10;00sH+DaFQ1FRsZDb8SDIfwVJklheXp5KUlKS0aBBgz4bGhomCwsL1/3sOjSSiSBIl5w7d24xBgTl&#10;mH2HS1X2qF2zFUFWgp94+PDhZG7HgnAHWmGOIJzDZDJ5Dh06tNbGxiZcQkqqUlVVNWfWrFnXzc3N&#10;Y8XExKr19PXT7e3tz6alpQ1trw00kokgSJcwGHSqobIwKSXK27srfdohyIeDmYYQzqAnmHI7FoQ7&#10;pKWly6SkpMrRCnME6Z6MjAzdxfb25xgJCVRcfxhBzJiJgzENwMAQoKwUCAYdz2DQdd/euqV98dKl&#10;33d5ee1Yt27dAR4eHmbrdtDCHwRBOo0gCFxigHjVwuFCIseWqnA7nL/53CmCzVcK4cuXLwMlJCQq&#10;uR0P0vssLS2jW1paeOPi4sy4HQuC9EeHDh1au2nzZh+miAgPEXACh1lz2j+5rAzAdQXAzetAMzVN&#10;uHLpkp2qqmoO+230uBxBkE7Lzs5Wr66pFaEO+VcNdK5ix8NgMKhcDgXhEl1d3Yz09HQ9kiT7xAg7&#10;gvQnt27dmvHHH38cbB43gY9ISv9xggkAIC0NcOkaQNglSHz3jjp77ty/Wlpa/l4FipJMBEE6jU6n&#10;0wAAaKp9M8lkx4f8enR1dTOqqqrEi4uL5bgdC4L0J+Xl5VLLnZ1P4waGBFz+C2DQoI5diGEAc+2A&#10;CAzCkxgMIx8fn03st1CSiSBIpzEYDKoAH4XU5fDe5N01UIQHVAcJsdBI5q+r9QpzbseCIP3JqlWr&#10;jlVUVkoSwaE48PF1voGZswHm2oHXrl0737x5YwCAkkwEQbqATk8wMVIRIntqf/LuoA0RoNATXg/n&#10;dhwId7BXmKMkE0E6LjMzU+fq1atzyU1bMdAf1vWGDh8FUlwc8/b23gqAkkwEQTqJIAg8MTGRaqws&#10;2Cc/P6gqwpCX/1GpoqKCu8U7Ea6QkZEplZCQqERljBCk4xISEkwAAH46B/NnJCWBsLTG4+n04QAo&#10;yUQQpJMwDCMF+PmbGlv6ZmWKhhYCMAwj+fn5m7gdC9L7MAwjDQwMkouKiuSuXLkyz9PT07O5ubkL&#10;z/4Q5NdBp9NpuLAwAZpa3W+MSoOPubmDKyoqJFGSiSBIp2AYRtJMTOPpuQ0Et2NpCz2nDnS0td6J&#10;iIjUcjsWpHetX7/eV1tb++3z588t7t27N9XOzu7yo0ePJvLx8TVzOzYE6csS6HQT0tAIAwql+40Z&#10;fZsSz2AwqCjJRBCk06hUKiOtoA5raO5beSZJkkDPa2BRaSYJ3I4F6X2zZs26np2drc5isf7+Tjl9&#10;+vTb3IwJQfqDwqIiRVJOnjOT7OXlAQCgqKhIHiWZCIJ0Go1Go7MIEnuTX8/tUP6hqLIFSiqbKDQa&#10;jc7tWJDeN2LEiFd79uzZ1vo1lGQiyM9RDQ0ZlJQ3LI40lvIGAAAMDQ2TUZKJIEinsZM4Rl4dt0P5&#10;B0but3hQkvnrWr9+va+1tfVTAAB1dfVsHR2dTG7HhCB9HY1Go7Pev6NAdXX3G2PQgY+fv1lPTy8d&#10;7V2OIEinKSgofBokI11Oz6mT4nYsrdFz6wDHccLQ0DCZ27Eg3EGhUFhhYWGLhg0bljJjxoxbGIb1&#10;zRVqCNJDLl68+Lufn5+HpKRkhZSUVLmUlFQ5+/ffvyYpKVkhJCRUT6VSGQAAkMgAsLTqVv9YIp0c&#10;ZmDwhpeXtwUlmQiCdBqGYSSVZvKanhozEfpQlQp6Th3o6mi/FRIS6lvP8ZFeJS8vXxQcHLysrq5O&#10;+MKFCwuSkpKM5OTkimk0Gt3IyChJTEyMA8M1CNI3TZo06aGDg0NwY2OjQEfOFxQUbKBSqXQRMbHa&#10;ur27hEmLMRjgXfxYj3oK5LMYbOK2beEAACjJRBCkS2g0Gv3Ro4eT3xc3gKYc93f+KatugbisemLm&#10;XNPX3I4F6X1MJpPnxo0bM1+/fm1KpyeYMBgMWm1tnRAAAC8PTrYwib8XNWhpamTTTEzjqVQqY9q0&#10;aXfU1NQ+cC9yBOEsCQmJSjs7u8tnz56178j5QkJC9WfOnHF4/vz5aAcHh2A4cRRglVvnO66uBtxp&#10;KUtVUzN38+bN+wAAMJJETxIQBOm8oqIi+aF6uhnaMoTo8+3aOAXn3u4/JEnCnCMf4G5SNXOK7dS7&#10;vr6+61Hi8Ot4+/at9pLFi8+9Tkgw4eelkIbKQkBVEcRoqsJAGyIMOgqC8KWWCYzcOqDn1gE9pw4Y&#10;+Y2sTxWNFEFBgSYfnz83rF69+iiO432rXEIfRRAEnpWVpcFgMKh0Op0mICDQSKPR6DQaja6kpFSA&#10;pij8GJPJ5CksLFRUVFQs5OHhYfZEH69fvzYdPnx4/M/OExAQaHz69Kn1yJEjX5IkiU2xtb0XHhU1&#10;kYh7jYPe0I53SBAAzg6Anz9HxMXFmY0YMeIVAEoyEQTphosXL/6+YMGCC3/aKcGGqXJci+PyywqY&#10;f/QDzJ079+rt27enM5lMngULFlzYunWrt6am5nuuBYb0KBaLRfH391+zZcvmfcJ8wBOwSAmfM1wC&#10;eHk69qgvr6wJVp3NJx8kf8XGjLF4duZMyFJVVdWcHg67XyJJEgsODnY4f+HCQjqDQaurqREGAMAE&#10;BEhgMoFkMjEAAAkpqcrhNFr8qlWrjtna2t7jbtR9w6dPnxSePHkyjsFgUBPodJOk5GSjpoYGfn5B&#10;wSZjI6NEGpVKp9Fo9HHjxj2Rl5cv4kSftbW1wqNGjXqZmpqq3945GIaR169fn/Xbb7/dZL9WVFQk&#10;P3TYsLSqhgZxYu9+HJxXwE8fnefkAOa8jCSfxWCbN2/et3fv3i1/94GSTARBuookSWzWrFnX79+7&#10;PSNxjy6mpyjU6zGUfG0GvU0ZhIaOIT02Ls6srKxM2tfXd31gYKBLU1MTv52d3eWtW7d6s/e0Rv4b&#10;srOz1e3tl4TGxb0YNY0qASeXKYPsgM5v7EOSJITElMPaC4UEC+Nt8vU94OHi4hKIRuP+p6CgQMnB&#10;0TH4cUTEeGyoPkmamWNgTAOg0gB0dAGYTIDUFAAGHSCRDvizaILIzcWXLl0acujQobXi4uJV3L4H&#10;biBJEjt16pTTWg+PQw11dYK4iAhBGhphpDENAw1NgPfvAEtikFhSIknU1eHCoqJ1hw8edHdwcAju&#10;6r+/tLS0oSdPnnQ+d+7c4mHDhr2JjY0d3d65R44ccXN1dQ34/vXCwkJFB0fH4Ijw8AmYpRVJeu7B&#10;wNAIQLDVtCiSBCgoALh7C/DtWwghCqXe/9ChNUuXLg1pHTtKMhEE6ZbS0lIZPV2dTGXx5gGvPHVw&#10;HkrvPTYnSRKmH8yGxxn1zUlJyQba2tpvW8fl5+fncezYsVX19fVCc+bMubZt27Y9+vr6qb0WINIj&#10;Xr58OXLsWOunfDiL78giJXyRuSRgWPf+3RVUNIHD6TzycWoVtnDhwvPnzp1b/KsnmiRJYqGhoUtc&#10;16wJqGexhIi9+3Fwcvn5yFZTE4D3LgBfH5CTly86Gxy8dMKECRG9E3Xf8I/E3HosSe4/iIGuHrS5&#10;ow6LBZCeBtj6tSQZHYXZTJwYHnT6tKOiomJhR/pqamriv379+qwTJ06siI2NNWe/LigoWM/Dw8Oq&#10;qakR/f4aDw8PvwMHDqxrr02SJLGgoCDHtR4eh+pqaoSBQgFcbyhBGBjiUFoKlEQ6i1VWRgEAGDd+&#10;/JPgoCCHwYMHf/y+HZRkIgjSbdeuXZszd+7cq7vnKMC2GQq91u+55+WwJDAH/Pz8PP7444+DbZ1T&#10;Xl4udejQobUBAQGuNTU1ojNnzryxbdu2PUZGRkm9FijCMfX19UKGBsNSmr5+UnmxU5uiMJBz25KT&#10;JAnbr30C79tFcOnSpfl2dnaXOdZ4P7Ru3boDfn5+HthoC5I8FYKBqmrnGkh4DbijPUG8zcRPnz69&#10;3NHRMahnIu1boqOjLadOn363U4k5wLd5jYHHAd+6kRDm5a27d+eOrYWFxbP2Ts/OzlY/deqU05kz&#10;Z5ZVVFRIsl/HcZyYMmXKfRcXl8B79+7ZnjhxYkXr6+bMmXPt8uXLdh2Zg1xWViYdFxdnRqfTaXQ6&#10;nUZPSqLJDhpUYkqjvWbPwzUxMUlo7wcylGQiCMIRdnZ2l29cvzY3zGUINm+k5M8v6KbItCqYdSSH&#10;0DcyfRkdHTOGQqH8cLeKL1++DPT391/j7++/pqqqSnzatGl3tm/fvhsVbu9f3N3dD/v7+695slkL&#10;xg4V53j7TBYJ5rveElkVlOr0jEwdWVnZEo530g/ExMSMsbS0jAZHJ4CAEx1LktrS2AjYb7akQPyr&#10;xvTUVL0hQ4bkcjbSvqWqqkpcV18/vYRfQI648xAHNbXON5KdDfi0iYQCk/kpPTVVT1RUtIb9FpPJ&#10;5Ll79+7UwMBAl4iIiAmtL5OTkyt2dHQMcnR0DGKPKqampuoPGzYshX2OmZlZ3JMnT8YJCAg0dv0u&#10;Ow4lmQiCdFtDQ4Pg1atX5/j67t+Ynp6hO3fEQDhmrwxSorwc76u2kQUbLxXA8SeloKmhnv3wUbhN&#10;ZxZrfP36dUBAQIDroUOH1lZWVkpMnjz5wfbt23ezV0P2NpIksU+fPinQ6XTa58+fBxkZGSUNGzYs&#10;pbe+CfQn7MRn1XgZOGqv0mP9vC1qAKOtGcR4m8n3b9++Pf1Xe2xeW1srojdsWFohTlEkEpIpICzc&#10;vQY/fgScqk+MNjZ+/jQy0vq/vIrfwcEh+MzZs8sg5gWA6fCuN/TyBYCVOTgtX37q5MmTzoWFhYpB&#10;QUGOp0+fXl5UVCTf+tRx48Y9cXFxCZw2bdodXl7elu+bMjc3j42LizPT0tJ6FxcXZyYpKVnR9cA6&#10;ByWZCIJ0SUtLC29kZOTYS5cuzb958+ZvtbW1IgUFBYqhoaH2np47vSSEKHjgUiX8N5OBHOvz2dtq&#10;WHoqn5Vb2oi7u7sf9vb23iooKNjQlbZqampEjx07tsrPz8+jvLxcavz48Y+3b9++e/To0c85FnAb&#10;SkpKZBMSEkzodDqNwWBQE17HjygtK//H0C8PDw9rqJ5uOs3E9DWNRqNTqVSGwf/voNGTsfVltbW1&#10;IsP0h6bhjaWKb7x1KcICbcxt46CDD4rB40IBhIaGLlm8ePG5Hu2sh1RXV4sJCwvX/WyU/3srVqw4&#10;EXjypAtEPgMwM//5BR1x9gyAswP4+/uvcXNzO8KZRnvOkiVLQufPn3/JxsYmvKM/ZDx48GDylClT&#10;7sOGzQC793Y/iM0bAA76wsSJEx9GRETYEATx93DywIEDvyxdujTE2dn5pIaGRtaPmjl//vxCDw8P&#10;v1evXo3o7ZFklGQiCNIpBEHg69ev9w0NDV3Seh6QhYXFs5iYmDEA3x7RLFm8KCwp+Y3BQjNJ8F+s&#10;DANFur73Q30TC7ZeLQT/8M8wREUl72zoucWcSgZra2tFAgMDXXx9fdeXlpbKWFlZRe3YsWPXmDFj&#10;Yjg5gtXS0sLr4+OzadeuXTuZTCYFxzHQURAiaCqCOE1VGKhDhGCQOC8k59d/q+OYVw/03AbWl5pm&#10;CgCAocGwlNBz37ZL5FRM/cn69et9/fwOrIvZpgOjtf+1joHjWAQJlnvekaklZG1ubr6yhIREZY93&#10;ymG3b9+evmHDhv2bNm3yWbBgwQU+Pr7mn13z9+PVNX8A7PfjXDAkCTDDlhSIiWr6XFIyqK/vuqSl&#10;pfXu/fv3mqampq937Nixa/LkyQ9+9nmgoqaWWyAoNJh4SceBn7/7QTQ2Aj7cmBAvK62qrKiQAPj2&#10;uNvFxSVw9uzZf3X0aUdjY6NAZmamDjfmofeZ7eAQBOkfcBwnpk6devf7Lctmzpx5g/17fX391PjX&#10;CSaenp6el+O/soZuSmftu1MEkWlVUFnXsdrDNQ0seP62Bg49LAHDrZnE4UefYeXKVcdSUtOGcnK0&#10;UUREpHbdunUHcnNzhxw6dGjt27dvta2srKIsLCyePXnyZBxJkt1eLp+WljZ0xIjhr3fs2LFrjqk4&#10;JXaHDlSfNoY0Hz38rIsqrJ4wCEZqiIKqjADMNBkIe+cpQfhGLSg/YUDJOWQAZ5yGQHH+Oz0ajcrY&#10;u3fvFiaT+cvt1hb+6OGkCfrivZJgAgBQcAy8ZsljVVU1ovHx8d147sk9PDw8zPfv32suW7bsjLq6&#10;enZAQIBrfX39D+uM/b06uSs7vvwIhgGsdMUaGxoEEhMTjTnbOOexE8rXr1+b2tra3jMxMUm4c+fO&#10;tPY+D0pKSmTzc3JUiKUOnEkwAQAEBICwX4ZXVlRILF269ExKSsqw2NhY84ULF57vzHQaAQGBRm4t&#10;dERJJoIgnTZ69Ojn8+fPv9h6Qnrrgr4AALy8vC07d+70ev06wURBVe/NliuFMG7fOxjolAga69JY&#10;dgHZcOB+MURnVMPnqhZ48b4GjoSXwOITH0B3YzpLfDkDLHZnwh/nPwImIp8TGRk59ujRo6uFhYXr&#10;euKehISE6t3d3Q/n5OSoBgQEuObl5amMHz/+8ahRo148evRoYleSTSaTyePj47OJSjVOLPiQrv/X&#10;GnW4uEoNzLREoSOPezEMgyEy/LB0jDSk+ehSZlLFeLZu3eo9auTIVxkZGbpdutF+qL6+Xig9I1PH&#10;VK2bcwM7iTrkWz7GYDCovdoxh7SeXlFQUKDk5uZ2REVFJW/fvn2bq6qq2lw1xWAwqBQpKRYMHsz5&#10;gIypf/fB+cY56/tRSwaDQZ0+ffptY2PjxJs3b/7W+tE1+30AADDi8K39f3vz5s272h/Lr6EkE0GQ&#10;TiEIAl+2bNmZoKCg5e7u7ofExcWraDQava0aaQAARkZGSQl0BrWiokIyIiJiwr59+zYbjJp061WR&#10;cOH6iwVg5f0WZFcmgZlXJqw59xGeZPOUqhtZP/D09Np5794925KSEtl377M0rK2tn/bG/QkICDSu&#10;Xr36aHZ2tnpgYKBLcXGx3KRJkx6ampq+vnfvnm3rZHPnzp1edXV1bWY+eXl5KuZmZnGbN2/eN9VQ&#10;lDfdR48yy7Tr81OlRHnhsqs6XHVTh9z3KYbGxkZJhw8fdu9yg/1IcnKyIUEQOG1I7yaZ4kI8oCkv&#10;xKLT6bRe7ZhD2tqysKysTHrLli17Bw8e/HHbtm17ysrKpFu//5pON2UZUynQzbqjbZKWBsrgwf3i&#10;69neo/Hk5GTDmTNn3jA0NEz+66+/ZrOTTTqdTgMMAzA04mwgRt8GffvD16wtaE4mgiAdRhAE7uTk&#10;dCo4ONhhz54927Zu3erNYDCoCQkJJi4uLoGdba+8vFyKwWBQMzIydNXV1bNpNBpdTk6uuCdi76rm&#10;5ma+sLCwRXv37t2Sk5OjamRklLR9+/bdampq2QYGBimLFy8+d/bsWfvW35RYLBbF3NwsLiMl0SRw&#10;6WDcbuTAbhcLb620qgUcg/LgbmIl3L9/f8rkyZMfcKzxPiggIMDVzc3tSGGAIXCyLmZHLDj2AZ7l&#10;vkhxXAAAIABJREFU8xcXFH6S//nZnEUQBM5isSgtLS28LS0tvEwmk6f1r+39nv3rhw8f1FauXHn8&#10;R30ICgo2ODk5nfLw8PCTkpIqFxUVrWGt30QBrz09c1PzZoFsQnzJICmpzyRJYuyDIAi89Z/be60z&#10;53bnejU1tQ/Z2dnqP7sdPT299O3bt+8OCwtb+DAndxKRnM7xFWmUoVqsqXq6d2/evPkbp9vuaSjJ&#10;RBCkQ0iSxFauXHk8MDDQZefOnV6enp6e3I6pNzGZTJ4LFy4s8Pb23pqVlaVhbm4ey56/9n2h6f37&#10;92/YuHHjnxdWqsHvZj1TM7SphQDa9kyiokWkLD0jU6c/LkzpqCVLloRG3L2yoChgGIWTyXpHHHpY&#10;An+c/wgbN270ERAQaPpRUteVRPBHr7FYrG4lLLq6uukZGRl6HTmXl5e3Zfbs2dcuXbr0OwSHAixc&#10;3J2u27dtM2AH/iQ5Mde5J6mrq2d3JMkE+FZCqKqqSpwOGI2Mjef4feEjaYTlAPHoyMjIsZxuu6eh&#10;JBNBkJ8iSRJbs2aNf0BAgOumTZt89u7du+VXqx3IxmKxKMeOHVvp7u7uz/5Gyc/P3/Tq1asRhoaG&#10;yenp6XrGxkZJtgaivH+tUePoCOb3EnPrYPjOTNJu/u8XwsLCFvVYR1ymp6uTOYS/RPvees1e7/vZ&#10;22oYs/vtz0/sg7S0tN6+e/dO+2fn8fDwMJctW3Zm/fr1+7V1dN6xPDZQYJd3zwQ1dyYoJDE+jTQ1&#10;fYlhGIlhGInjOMH+/fdHe+9x6vX23rt8+bJdZmamzo9uxcrKKsrLy2vn6NGjn3t4ePgdOn58LVle&#10;jQEvB+sDNzUBJiVGrnd39/3zzz83cq7h3vHLrVBEEKRzSJLE1q9f7xsQEOD6xx9/HPyVE0wAAAqF&#10;woqPjx/ReiSmqamJf86cOddevnw5YsniRWFiAhjlxFLlHk0wAQCMhwjD1ulymNf58wtnzZp1fcaM&#10;Gbd6tEMuaW5u5ucT5s7AFx/l29IFCoXCxDAMeHl5W3h4eJitf+3Ka5xq50dtFxUVyc2YMeN2e/eG&#10;YRj5+++/X/T09PRUV1fPBgDQGzo0PSWRPqynvp6URDrLwtz82cWLF3/vqT444fr167Pae8/CwuLZ&#10;rl27dowZMyaG/RqNRqOTjY0YZGYADDPgXCDpaUA2N2P9dWcylGQiCNIukiSxrVu3evv5+Xm4uroG&#10;HDhwYN2vnGACfFvpLCAg0Lh06dIQ9ggI+1d3d/fDjMQko2tu6iAjzvndjtqydboc3EmqIpydlp82&#10;NzePlZKSKu+VjjmkqamJv6ioSP7Tp08K7KOwsFCx9Z9FRUVrGPnFLADo2QrsbWDkfStmkJOTozp4&#10;8OCC3u6/O9LT09t9VD59+vTbu3fv3v79imVTGu112o0begRJcn7xT2kpsAoKKP0hYWprVyIzM7O4&#10;Xbt27bCysor6/nPw73ti0DmbZDK+Nfvw4cOJ2trab/vbCnOUZCII0i4vL6+d+/bt2+zs7HzS399/&#10;za+eYAJ8K3UUHBzs8P3r5eXlUvLycsV2IyVh9nDO7XL0M7w8OIQ6qeDU7RmS3t7eWw8dOrS21zr/&#10;AZIkscrKSokfJY+fPn1SKC8vl/r+WiEhoXoFBYVPCgoKn8zMzOJwHGeFhaXql1W3gLRY7yTvbPSc&#10;OpCRlqpQUlIq7NWOOaCtHaLGjRv3xNvbe6upqenrtq6h0Wj0oKAgR8jPB1BR4WxAiYy/++Bsw5zX&#10;+rNu5MiRL728vHaOGzfuSXufgWpqah9ExcVrau7eFgX7ZcCRBJ0kAe7dAUERkYaQkJBlISEhy0xM&#10;TBIcHByC7ezsLouLi1d1tKmMjAxdBQWFT525hhNQkokgSJu8vb23enl57Vy2bNmZ48ePr0QJ5o8l&#10;JCSYtLQweVzGSv/8ZA7THywEZpoi8CIuzqyt91taWnirqqrEOTXK2dLSwltcXCz3o+Tx06dPCt8X&#10;7AcAkJGRKVVQUPikpKRUMGLEiFfsZLL1MWDAgK+t/71FR0dbhoWFLWbk1sFEgwGcuIUOo+c2EDST&#10;MfH98d9/6yRzxIgRr/bu3bvFysoq6kfXmJubxwIAwJFDAAf9ORcMSQJ2zJ8UEBbmWmHwzsAwjDQ1&#10;NX3t5eW1syNbS+I4TmzZtGnv5s2b98G1KwBz7bofxKULAI8egImFRUJsbKw5QRB4QkKCSUJCgsna&#10;tWsPzZkz55qDg0Pw6NGjn/8sPh8fn00FBQVKDx8+nNSZQu7dhRb+IAjyL76+vus3bNiwf9GiRWEh&#10;ISFLO7v38a9o9+7d23fu3LHr6ykqiAn1+lNdWH/xIwQ8+dJcU1Mr0jq5eP36tamjo2PQ2rVrDy1d&#10;ujTkR22QJIlVV1eL/Wz0sbS0VOb71cECAgKN8vLyRW0ljQoKCp8UFRUL5eTkijuyteH3qqurxcTF&#10;xat2z1GAbTMUOnt5l9U3sUDUMRG2bdu+y8vLa2evdcwhBQUFSra2tve8vb23Tpky5X5HE2U3N7cj&#10;AQEBrvA4GsBiDGeCCToFsMoZjh8/vnLFihUnONNoz0lKSjIyNDRM7swPF0wmk2ekmdmLxOxsKpGU&#10;joOsbNcDKCoC3EiPMNXVjY999mx0cXGx3NmzZ+3PnDmzLDc3d0jrU9XV1bMdHByCFy9efE5eXr7o&#10;+6aqqqrE5eTkihsaGgRnzpx54+rVq3N76zMdJZkIgvzD4cOH3deuXXvIzs7u8vnz5xeiBLNjZsyY&#10;cettwmPbt75Dez/DBIDLLytg/tEPf39zrK2tFdmxY8cuf3//NQRB4F5eXjsdHByCf5ZAtlVcXlJS&#10;sqK9xJH9+4EDB37pydE+LU2NbB2xcrVbf/TeCvMX72vAzCsTbt++PX3atGl3eq1jDmGxWBT2nOHO&#10;XFdXVyesb2CQmk8Qgwl6CgVERLoXSF4e4FR9wnL48OjHERHjOxtPf/L27VttA0PDN83W4/jg2k3o&#10;0krz5maA2dNJ/mcxzSnJycM0NTXfs98iCAKPjo62DA4Odrhx48bM1k8LcBwnJk+e/MDBwSF4ypQp&#10;99k/bAYGBrq0TuydnJxOBQYGunTl/+uXL18GvnnzxkBeXr5IQ0Mj62d/lz9NMkmSxD58+KDGYDCo&#10;dDqdxmAwaHm5eapD9Ye+odFodCqVyqBSqQxZWdmSzgaLIEjfcvz48ZWrVq06NmvWrOuXL1+2a2vH&#10;EKRtigryxZZDmmXPr1TjSv/ZJY2g4ZECp0+fXq6kpFTg7Ox8Mj8/X5n9/ujRo58/f/58dOtreHl5&#10;W1qPPrZOGtmHvLx8UW8+XmuPs7PzyZAzQcsT9+hiQ5V+uP02R5AkCb8dyoZHaXXN+fkfBw8aNOhz&#10;j3fah8TGxppbWFg8IxfbY3DiNACliz871dcDNn0yKZSUWJ+emqqnrKycz9lI+x5/f/817u7uh3Ej&#10;Y4IIDsVBb2jHL05NAdxhCUG8ScYDAgJcV69efbS9UysrKyUuXrz4e3BwsENSUtI/thqSkZEpXbJk&#10;SeiyZcvOLFq0KOz7HYO2b9++e9euXTt+Fg5BEHhISMjSiIiICfF0+vD8nJy/P1OERUXraFQq3YRG&#10;S1izZo2/oqLiv+Yt/zDJfPLkyThHR8cz+fn5SgAA/Hz8pIGqAakso4yn5acRbz++xdnXW1hYPA8O&#10;Dl7GLoOAIEj/cvr06eVOTk6npk2bdufatWtzuvJY81dVXFwsJy8vX3Ro4WBwn9SNR2TdQJIkSDgn&#10;ExNtZ17LyclRTUhIMGn9vpWVVdS8efOutE4gpaSkyvvLqFJZWZm0nq5OppJok8QrT22cl6dnd0UO&#10;iy2HxSdy4MCBA+s8PDz8erSzPmrz5s37fHx8NmEjRhJk0FkcNDo5ivzyBeCO9gSRnYWHhIQstbe3&#10;P9sjgfZBN27cmLncxeVUZVXVQHKHFwZr1wHw/GAZDJMJcOBPwPZ4kQMlJCqCTp5c3pmSZMnJyYbB&#10;wcEOFy5cWFBZWSnBfl1dXT0rOztbo61rjh49unrVqlXH2mszJydH1X7p0rPPnz0bTVFWZrGoJhSg&#10;0gD0DQBKigES6YAx6AS8ScZEBAVrA/z9XRcvXnyu9Qhpm0lmbW2tyIYNG/afOHFihZaSFuExywOn&#10;adJgqMpQ4OX539BvbUMtJGUnQVx6HPhc9SFaiJbm/fv3r1uxYsWJ/vLBhSAIQGho6JKlS5eGTJo0&#10;6eGNGzdm8vPzN3E7pv7k3r17tlOnTr37bLsOjNYW5VocY/e+Jav41ZPpDIZxRkaGbmho6JKwsLBF&#10;xcXFcsbGxokMBoPKteA44ObNm7/NnDnzhucsBdg5s+fmZn760gxDN6UTeoYmr2Jinln8qlNGSJLE&#10;Ll68+PsqV9djNY2NosSefTisdAXAf5LgNzYCeG4HOOwHSsrKH0PPnLH/2YKj/6KysjLpVatWHbt2&#10;7dociqwsi0UzpYAxFYBKA1DXBMh6923FPYMOFPprFuvzZ8q8efOuHD16dHVXF+k1NjYK3Lx587fg&#10;4GCHyMjIsRYWFs+ePXtm0da57KLzc+fOvfr9eydPnnRe6+FxqIlC4Sf8/HFYtKT9FfMfPgDmtJQk&#10;Y59jU2xt750JDnaQkZEpBWgjyXz16tWI33///XJeXp7y2plrYY/9HhDkF/zpjRWWFYLjIUcynB6O&#10;WVtbR50/f35BX9uDGEGQf7tw4cKCRYsWhY0bN+7JnTt3pvWFR6P9zdmzZ+2XLl0akrFfH3QUfv55&#10;2VPmBWRDfJFwYV7+RyX2a0wmk+fx48fjHz58OOnIkSNuXAuOQxYuXHj+yuVLv7/epYMZqfxr+mi3&#10;kSQJtgeyyKh3jc0pKalD0dM5gKKiInknZ+eT9+/ds8W1tAnCzBwHY9q3ZElv6LdRuDfJAIl0AAYd&#10;8OcxBFFQgDs7O5/09fVdLyoqWsPte+Cmmzdv/nbjxo2Z8XT68Ox379RbL5rDMIzU0NZ+P5xGez1r&#10;1qzr06dPb7d4fme9fftWa9SoUS9bj2x+j5eXt+XBgweTx40b94T92p07d6ZNnz79NjZuPEkGBmOg&#10;pNTe5f9DEABH/QHftpkYO2ZMZPijRzYYhpH/SDIrKiok9fT0MgUxQcmwDWG4+VDzTt0QSZIQ/CgY&#10;3I67EeYW5k/Dw8Mn9MeyDwjyq7h69erc+fPnXxozZkzMvXv3bIWEhOq5HVN/lJKSMszAwOBNT+5V&#10;3hGa69JYQ0fY3Llx48ZMrgXRw758+TJQT1cnU5q/TipuhzYuKsjZdVaBT0phRUgeHDlyxM3V1TWA&#10;o433YyRJYmFhYYsuXLiwIJ5OH1715Ys4AADGy0uSLBYGxLeHl4Pk5T8Pp9HiV61adWzChAkRXA26&#10;D6qpqRFNSkoyevfunZaWltY7IyOjpJ5Kwq9evTp33rx5V352noiISG10dLQllUplVFRUSOro6WVW&#10;yAySJF4k4MDH17lOA48DrFkFJ0+edHZycjr1jyTTzs7u8o3rN+YmBCRgBmpdr1gfeC8QVhxZASdO&#10;nFjh4uIS2OWGEATpMTdv3vxtzpw510aNGvXi4cOHk4SFheu4HVN/xWQyeURFRWpXWEnwH1w4mCsx&#10;fK1jgoRTInh7e2/dsmXLXq4E0Uvu378/ZerUqXeVpQWIkOXKFEtdsW63WV3PAo+LHyEoqgysrayi&#10;Hj95Mg5N+2obSZJYXl6eCntBsICAQCONRqPTaDQ6WgTcd9jY2IRHRERM6Mi50tLSZbGxseY7d+70&#10;unL9+jzyRQLWpZ2LCAKwKRNIwdfxDempqXp/J5nXrl2bM3fu3Kt77PfA1t+3dr7hVkiSBJstNuSL&#10;ty8aU1JShqqqquZ0q0EEQTjq3r17tjNnzrxBo9Ho4eHhNr/646zuIEkSy87OVrezm3dFuP6D4bPt&#10;2lzZZPtpejWM3fsWHj16NNHGxiacGzH0ptjYWPOl9ktCsz/kqLrZDIK9cxVBWKBro5pP0qrAISif&#10;VVjRjK1fv97X09PTE00bQfqzjx8/DlZRUcn7vp7t9zAMI6WlpctkZWVLNDU13/31119zYLsnwLZu&#10;lIXNzwfcSI9w+P33YIwkSaisrJTQ1NTMVhmoMuCl/0uch9L9jYAKSgtgqPNQgjacFhMZGWnd7QYR&#10;BOGIR48eTZw+ffptAwODN48fPx7f29uM/RdUV1eLPX361Do8PNwmPDzcJjc3d4ipqWl8RmqiyddT&#10;RjgF7/080/deMWy4VABlZWXS/W3/8q6qq6sT3rx5876AgABXdVkh1lknZYqZVscXXtU2smDjpQI4&#10;/qQUNDXUs0PPhS0aMWLEqx4MGUF6ha+v7/rAwEAXWVnZEjk5uWJZWdmS1r9n/yojI1PKLlUXFBTk&#10;uHz58tOQngWgrt69AKZOBP3PJakYSZJ/T/KM8o0CSwNLDtzeN15hXuAZ5gmVlZUSAwYM+MqxhhEE&#10;6ZLIyMixtra293R0dDIjIyPHSkhIVHI7pv6AIAg8MTHRmJ1UvnjxYhSLxfrHsBm7VAi3Fv/MC8iG&#10;18UiBbl5+dx5Xs9F0dHRlkvtl4Tm5X8crCYrxKKpCFCoQ4SBpioMxipCIC7EAyyChPfFjUDPrQN6&#10;Th0w8urJpLwGsqGZhbm7ux/29vbeKigo2MDte0EQbnFxcQk8ffnycuJzJd7tvdd3bgPc14fgAQCg&#10;0+k0HMfBRMvkZ5d1ykjdkQAAkJiYaGxtbf2Uo40jCNIpMTExY6ZOnXpXU1Pz/ePHj8dzK8EkCALP&#10;zs5Wp9PptMLCQkVDQ8NkKpXKkJSUrOBE+y0tLbz5+fnK3V0VXFxcLBcRETEhPDzcJiIiYkJFRcW/&#10;VvQICQnVW1lZRU2YMCFCTU0t29bW9n5kenWvJ5mNzQTEvq8jRllbx/dqx32EpaVldGpaul5gYKBL&#10;fHz88PiE18OvvPrfCvshgwRZpVUtWF0jEwcAEBYWajAyMkpcPpFGnzt37tVRo0a94F70CNI3vKbT&#10;TQkqDet2ggkAQKUBwWLhfyeZusq6hLCAMEer21I1vpVko9PpNJRkIgj3xMbGmk+ZMuX+kCFDcp88&#10;eTKOUwldR9XW1ors379/w/PnzywYDDqtpubfWxeqKA8uoJmYxs+fP//SzJkzb3Sln7q6OuF58+Zd&#10;kZWVLQkKCnLszLVNTU38sbGx5uzRypSUlGFtnWdgYPDGxsYm3MbGJtzMzCyOXVOUIAjczGzUi+1/&#10;JYz4jSaBKwzs5KrMbth5/RMUfWnCHR0dg3qt0z5GRESkdt26dQfYf66oqJCk0+nUK1euzKutrRWV&#10;lZUtYe9Sp62t/fZXrX2JIO3Jy89XgSnDODPXZ/C3jYF4SJLEGAyG6WTDyRzfPkFSTBJUZFVY/b0A&#10;MIL0Z/Hx8cMnT578QFFRsTAyMnKstLR0WW/2HxMTM+bbo8x8ZRM1UWLRcGGcOkQGaKrCoCDBC28+&#10;NgA9pw7oubVKr6Lvyf/111+z7ezsLh89enR1Z5LhiooKSVtb23uvXr0aoaioWEiSJPajEmokSWLv&#10;37/XZCeV0dHRlvX19f/ar1BaWrps/Pjxj21sbMInTJgQ0d7qWRzHiZCQs/YGBsNSlwfl8d1fr4Fh&#10;nBgR+ImXWTVw4EEJLF++/PSvsOCnoyQlJStKSkrkYmJiLLOysjTQSnEE+TEDff3kmPS0MSRA9/PB&#10;tFQAAOCpqKiQLC0tldQdrNvtNtuiO1iXkp6Wrt8jjSMI8kMMBoNqY2MTLiMjUxoZGTm2N8uL1NfX&#10;C23evHnfkSNH3NRlhVjPt+uAmZbovz68rPV4wVrvWwmaFiZB8blbDLuuXZ0X9TRy7KnTQY7Tpk27&#10;87O+8vPzlW1sbMLfvXunBQBQWFiomJmZqaOrq5vR+ryvX78OaL1gp/Xe3mw8PDzMUaNGvWCPVhoZ&#10;GSV1NEHR0NDI+vPP/evd3NyOnIkpBwdL6Y5c1mX1TSxYcjKfUFJULDpw4MC6Hu2sn6msrJRYv369&#10;b1lZmXRkZOTY8ePHP+Z2TAjSl5nQaPQYf39LaG6GTtfH/B6DDoLCwg08kpKSFeLi4jUfij/0yF5o&#10;H4o/sLSMtLJ6om0EQdqXnJxsOH78+McSEhKVUVFRVgoKCp96q++WlhZeyzEWzxLoDKrrhEGwb54i&#10;pSPlZXh5cNj+mwJMM5bAlpzMk5w+ffrtY8eOrVq5cuXx9q5JTU3Vnzhx4qOioiL51q+Hh4fbaGlp&#10;vWMwGFR2Uvnq1asR3y/YAQBQVVXNYSeVVlZWUWJiYtVdunEAWLVq1bEb16/PWns+bvT4oWL4YCn+&#10;rjb1U1uvFkJWcT3+5MmdJd2J+b9oy5Yte8vKyqQBAE6dOuWEkkwE+TEajUYnm5sxSEsFMO7eA2gs&#10;kU5SjY0ZGEmSMHbs2MjqwmrLhKMJHH1kXl1XDQNmDgAvL68d27dv383JthEEaV9aWtpQS0vLaGFh&#10;4bqYmJgxKioqeb3Z/65du3bs3LnT69JqNbAb2bUdcJqZBEw/mE3GvG9/e79nz55ZTJs27U5VVZX4&#10;9++NHDny5bt377S+fPky8Pv3hIWF66ysrKJsbGzCJ06c+IjTWwfm5eWp6OvrpdMG8wje9dDARLpY&#10;v/FH7iVVwjS/LNDQ0Hw3YcKEx4cPH3ZH8wy/SUhIMBk+fHg8u0YgDw8Ps6CgQAkVCkeQ9hUWFiqq&#10;qqnltNhO44WLV9vfq/xnoqMAbKxhx44du3CAb9lrSm4K1tTcxMl4IelDEpAkCTQajc7RhhEEaVdm&#10;ZqbO2LFjIwUEBBqfPn1q3dsJZnJysuHu3bt2LDCT7HKCCQDAx4NDkKMKxo+zeO3tl4R+PwJ548aN&#10;mRMmTIhoK8EEAEhKSjKqra39e4GRoaFh8saNG/98+vSp9ZcvXwbevXt36urVq4/2xN7UKioqeQEB&#10;x1bFZNbAsM0ZrJhMzg0y1jWywDU0D6YeyIJBMjJl79+/1zp69Ojq+fPnX2pqauq5YdN+gsViUVas&#10;WHGidRFqJpPJc/bsWXsuhoUgfZ6iomLhLi+vHXDjL4BrP92Nsm01NYA7L2OpaWh82Lhx4584AACV&#10;SmU0tzRjKbkpnIwXEt4lAACAmpoaxz/EEQT5t/fv32taW1s/xXGcePr0qbWamtqH3uy/qamJf/Gi&#10;heelRHngyOJ/TXfsNIWBfHBksRIeF/di1OHDh93ZrwcGBrrMnj37rx8lVY2NjQILFy48f+7cucUl&#10;JSWySUlJRj4+PpusrKyi+Pj4mrsd3E/Y29ufffbsmQVFVC7fcs9bWHMuH+qbujfQ+PxtDRhszWAd&#10;e1xGrlmzxj/uxcvhhoaGyQDfdm2bNGnSw/aS7l9Fc3Mz34EDB9ZduXJl3vjx4x/b2dldXrFixYnK&#10;ykoJbseGIH3dunXrDtBMTRPwNasIKCzs3MUkCbDhDyDz8/FzZ88uFhISqscBAMzNzWMFBQWbPMM8&#10;ydZ7mXdHZU0lHLp5iCUtLV1hZGSUvGLFihMZGRk9s7oIQRD48OGDmrW19VMWi0WJjIwcq6mp+b63&#10;Y/jrr79mp6al6wUuHUwZKNL9ncMAABaaSYKt0QDw9Ny5i8lkUjw9PT2/H6lqj7i4ePWiRYvCBg0a&#10;9JkjwXSSubl5bPKblGGurq4BR8I/g8GWDCLuXed38GxoJsDjwkcYsycTSMFBBdHR0ZaHDx92V1VV&#10;zY2JiRnDLhEXFRVlNWbMmJiSkhLZtto5fPiw+9evXwd087b6NEFBwQZLS8voOXPmXIuOjrZUVlbO&#10;P378+Mo///xzI7djQ5C+joeHhxkWGrqYr6GhGR9hzIKb1zt24adPANOnkHAmCNatW3eAXXsWBwCQ&#10;l5cv8vHx2fDg9QPsTPgZjgS65sQa+Fz5GQsICFg1f/78S2fPnrXX09NLHz9+/OO7d+9ObWvyPYIg&#10;XZOXl6dibW39tLGxUSAyMnLs96uqe0tCQoKJED8PYWvEuTwGwzCYO2Ig1NbWCbm7ux/28vLq8Ka6&#10;4eHhNhwLpIuEhYXrjhw54vb06VNrJr904ejdmUDdlkE4B+fC6aelkJhbB83Mfy5eL/naDPeTvoLX&#10;jU8w9cB7UHZPZR18UAIuLitOvElJ1bewsHjGPldMTKz6wYMHk+fOnXsVAODNmzcGo0aNepGVlaXR&#10;us3Q0NAla9euPXTx4sXfe+XGuayqqkq8paWFV0ZGppTbsSBIf6Ktrf024fVrE4PBg1PAbjbAkgUA&#10;2VnfRiq/9/UrQGgI4MZDCf5n0c1Hjhxx8/Hx2cR+G2OPXBIEgVtbW0clJiSap51KwwfLdH1nstsv&#10;bsMMzxmwY8eOXexvCOXl5VJBQUGOx44dW1VYWKioqqqa4+rqGrB06dKQntg7mSRJLDc3dwiDwaDS&#10;6XQag8GgJicnU+Xl5D/RTGivqVQqg0aj0YcNG5aCthJD+rOCggKlMWPGxFRWVko8ffrU2sjIKIlb&#10;sZibm8VBeerI2B06HC0QmfmpAXQ3pMLZs2ftJ06c+CgxMdG49ZGXl6fS3rUFBQVKioqKnXzu0zNq&#10;ampE/fz8PGJjY80Z9ASTr1XVYgAAfLw4OUxJiBwkxoMnFzSyPlU0UgAAMAwjtbU031NpJgn29vZn&#10;x44dG9le2wRB4O7u7ocDAgJcAb7V97x///4UExOThPv370+ZPn36bRaLRTEyMkpKTEw07p075p6s&#10;rCwNTU3N9+fOnVu8aNGiMG7HgyD9TUtLC6+Pj88mr127drKYTAouLk4QVBoG+gYYlBQDhUFnsbKz&#10;KAAAI83MXoSGhNhraGj8o5oQ1vrxeG5u7hB9ff10HQUdgStbr2CqcqqdDioqOQrm7Z3HUlBRSI+P&#10;jzf5fu4Tk8nkuXXr1gx/f/81sbGx5sLCwnX29vZnV69efVRbW/tt174U//To0aOJzs7Opz9+/KgI&#10;AMDLw0sOUx1GGgwxwIu/FAM9i84q+1pGAQCgUCgsV1fXAG9v761CQkL1nOgfQXpLUVGR/JgxY2JK&#10;S0tlIiMjx3JzkR2LxaKIiYnWLrcQEzi8qPvzMf/RNkHCAKckwt7B5Tg7iWrty5cvA5OSkoxI4Q8C&#10;AAAgAElEQVRaJ55ZWVkaJEliQUFBjg4ODsEcDYgDSJLEcnJyVNk/BNPpCbTPJSVyRsZUBvuHYCMj&#10;oyQREZHazrS5b9++zVu3bvUG+DaK6ufn98fatWsPNzQ0/L3XJYPBoBobGyf2xH31FXFxcWbm5uax&#10;Dx8+nDRx4sRH3I4HQfqr7Oxs9ejoaEs6nU57Taebpqak6MvIypYOp9HiaTQa3cTEJMHa2vppW9Ut&#10;sO/nYN68efM3e3v7c6wWltCB5Qdw5ynO0JFdK+oa62BT8CY4evsoaKhrfLh95/ZUHR2dzB9dk5SU&#10;ZHTkyBG3S5cuzW9qauK3sbEJd3NzOzJx4sRHXdmdobq6WszDw8MvKCjIUVdZl3Cb4YZTNaigr6IP&#10;/Hz/Wx9AkiQUlBUA/T0d7sffhzPhZ0BDXeND6LnQRSNHjnzZ2X4RhBtKSkpkLS0to4uKiuQjIiIm&#10;jBgx4hU340lPT9cbOnRo2rkVqrDIXIrj7VvsfksyJXTjX7x4ObIj59fU1IgmJycb4jhOmJmZxXE8&#10;oD7szJkzy5ycnE4pKioWVFdXi3+/6GXFihUnjh8/vpJb8fWGW7duzfjtt99u/goJNYL0JoIg8I7m&#10;aP9KMgEAPn78ONjBweHMkydPxo41Gktu+30bZqxuDGLCYv86t7iiGOLS42DTmU3Eh6IPuJub25F9&#10;+/Zt7syoYFlZmfTJkyedT5w4saKoqEheQ0Mjy9XVNWDJkiWh7ALD1dXVYt7e3lt9fHw2tbVVXGRk&#10;5Nhly5aFFhYWKqybvQ68FnuBAJ9Ah/p/mvwUlh1cRhSUFsC6desOeHl57RQQEGjsaPz/RbW1tSLJ&#10;ycmGdDqdlpaWNlRVVTWHRqPRjY2NE6WkpMq5HV9/xR69aj2NQ1RUtIY9ckWlUhkdmUNWVlYmbWlp&#10;GZ2fn6/86NGjiebm5rG9Ef+PJCYmGlOpVMbl1Wowrxuli9ozbt9bqORTS2YwEo043vh/0Llz5xZt&#10;3rzZ5/si9QDf5nEWFxfL/Zef3pw+fXq5k5PTqY8fPw5WUlIq4HY8CPJLIkmyzYMgCOzEiRMuwsLC&#10;9QBAYhhGailpMRdYLyC3zN9CThs5jVSQVmACAAkA5JAhQ/Kio6PHtNdeR47m5mbeS5cu2Y0cOfIF&#10;AJCioqLVbm5u/u/fv9c4fPjwGgAg/f393b6/7tWrV8NxHGdpKmmyXvq/JMkIstNH9a1qcvnk5SQA&#10;kMuWLQvuzn3016Ourk5o48aNPro6upkYhhHsv9uBYgP//nsGAFJFWeWjvb19SElJySBux9wfDiaT&#10;STly5IjruHHjHg8QF6tifx35eHGCpirC0lYQZmLY/76+SooKn2bMmHHzwYMHk9pqr7y8XHLYsGFv&#10;BAUF66Oioiy5fX/so6mpiY+Pj7d5va0sSV4w5ehBnDchJUT4mE5OTie5fZ/94aioqBiop6eX1vr/&#10;7ffHuXPnFnE7zp489uzZsxUAyIaGBgFux4IOdPyqR5sjma1VVFRIxsfHD/975IXOMC0qLhqkqaGZ&#10;3XoBDY1Go3NyAQ2dTqf5+/uvuXLlyjwmk0lRVlb+mJeXp4LjOHH37t2pkydPfgAA0NDQIGhsbJxc&#10;W1GrnnoyFR8g0r1VrVvObIF9l/fB/fv3p7D7+BW8fPly5JIlS8KysrLUJppMhBHaI4CqQQWaJg1k&#10;B8rC19qvkJidCIz3DKBn0eH2y9ukiKjI1+PHj7uwV7Ui/5aVlaVhb78k9MWLlyMNlIWJ4WpCOG2I&#10;MNBUhUFPURD4eL5tslXTwIKk/Dqg59QBPbcOYt/XEwXljbijo2OQn5+fB3tEv7KyUmLcuHFP0tPT&#10;9e7du2c7bty4J1y9Qfg2zzoxMdE4KirK6mzImWXyPCUakVu0ObrwJ6e0EdTWpsDJkyednZycTnGy&#10;7f+ahoYGwfHjxz+Oi4sz+9F5FhYWz2JiYsZ0tN3m5ma+tLS0oc3NzXwGBgZv+vqCSXd398NnzpxZ&#10;Vl1d/e9HcAiC9IqfJpltaW5u5uuNYsYA3+ad+fr6rjt48KAH+zVRUdGauLg4M319/dR169Yd8PPz&#10;84jYFwHjqeO73V9TcxPQXGlERWNFWXp6uo6EhERltxvtwxobGwV27tzpdeDAgXVKMkrkmT/OUKwN&#10;rX96XebHTFjiu4RIeJeAz5kz59qxY8dWSUtLl/VCyP0CQRD40aNHV2/atHE/P87iDVishC8wk+zQ&#10;/GYAgKYWAjyvf4L990tAUUHhU/CZEHsTE5OECRMmRCQnJxveunVrxqRJkx728G20icViUZKTkw2j&#10;oqKsoqKirJ4/fz66pqZGFACASqXSs9+mGH8JNMRxnHN55tVXFTAv4MMvsWClO5hMJs+sWbOu37lz&#10;Z1pHzn/37p1WW/VUSZLE3rx5Y8AeXKAnJJimpKboNze38AIAUCgUYqiebjqVZpLAHmQwMjJK4uHh&#10;YXL6nrpqwYIFF169ejXiw4cPatyOBUF+VV1KMnubjY1NeERExITWrw0ePPjj0aNHV02fPv2O8xRn&#10;7ITbCY71l5iVCMPdhpPz7OZdPH/+/EKONdzHkCSJzZ49+68bN27MXD55Ofg5+YGokGiHr2eymLD/&#10;6n7wDPMk1TXU3ycmJhr+6nNZAQDy8/OVlyxZfC4m5pnFFKMB5CkHFUxegq9LbcVn18KSk3nEu6J6&#10;3NDQMDktLU3vxo0bs6ZOnXqXw2G3iyAIPCUlZRg7qXz27JkFe1cZLS2td1ZWVlFWVlZRlpaW0Xfv&#10;3p3q6OgY9Gy7DozW7vi/pZ9ZfOIDXHld3VJTUyvSWz/g9kf5+fnKfn5+Ho8ePZr4fZ3MtmzYsGH/&#10;90XKCwoKlBwdHYIjIh6PBwAQF+YljJUFMZqqEEZVEQY+HgwYufVAz60DRl4Dq7y6mQIAYGpikhB6&#10;7txiTlUJ6a7x48c/rqmpEX316tUIbseCIL+qPp9kVlRUSDo6OgaJiYlVi4mJVYuLi1eJi4tXiYmJ&#10;VZ84cWLl189fh6adTMNFBEU42q9nmCd4hXlBUlKSEXvbtv+aCxcuLFi4cOH5fcv2wSa7TT+/oB0P&#10;Xz+Eydsmw/r1633379+/gYMh9jvNzc18JjQqI+/DO93DCxVxewupDo9etqehmYDt1wrh4MMSmDZt&#10;+q1bt279xqFw20QQBJ6enq4XFRVlFR0dbRkdHW3JXp2srq6e3TqplJOTK259bXV1tZj+UL0MAdYX&#10;uWRvXVyQD+92POEpVTDxz3dtJkRI+3Jzc4eEh4fbPHr0aOLTp0+t2aPNrcnIyJQWFhYq8vLytpAk&#10;iYWGhi5Zs8Y1gNXcKLRrlhw+1VgC1GT4ob1RaZIk4WNFMzxOrYJNV4qI2mZgenvv3eLu7n64rXIm&#10;vcnQ0DB58ODBHzs6qosgCOf1+SSzPS0tLbyioqK1rtNc+XyX+3K8/bySPBiyeAgEBga6ODs7n+R4&#10;Bxw0f/78S2vWrPHvTAmboqIi+aFDh2Zoy2mLPvd7jlMo3duAyfmwMwQ9CiKeP38+mr2d1K9o27Zt&#10;e7y9vbfeXacBtkac3Sp53YWP4PegBB4/fjyek3MxSZLEMjMzdVonleXl5VIAAEOGDMllJ5RWVlZR&#10;HSlqHhkZOXbcuHFP1k6ShYMLu76pAwDA1zomDN2cwRKXUcliJCYZoZHyrmlpaeF9+fLlyEePHk0M&#10;Dw+3aV2M/caNGzOHDx8e7+S0/NT9+w+mjNYWI0OcVDC1QR2rzsFW8rUZXM7kw21GJYwaNfLl2bOh&#10;S74vzNybFBQUPk2cOPFRcHCwA7diQJBfXb9NMpOTkw2NjIySLm25BHaWdhxvnyRJkJojxZo5d2bI&#10;6dOnl3O8Aw6SkJCo/Pr164BZs2Zd9/b23qqlpfXuR+eTJInZ2treexr5dNKbE28wTUXNbsdQXVcN&#10;w1YMI/hE+HKT3yQP+y+XRmlPQkKCyciRI18tMpPAQ5w7v5HBzzQ0E2C0NYOoxyWK09IzdNmLgTqL&#10;JEns/fv3mtHR0ZbsR+ClpaUyAN+mobROKpWVlfO70seqVauOnThxfGXUVm0Yo9O1dRckSYL9yVy4&#10;8KKSePny5QgTE5OELjWE/EtpaalMRETEhPDwcJvm5mbeyCePJ9TVVovvm6uAu9kManfk8mdIkoTz&#10;cRXgdq6AaCIozS9fvhphYGDwhsPhdyQOjJ+fv+mPP/442HqLOwRBelf3n2VxCZ1OpwEA0DRoPdI+&#10;hmFA06BR6PT/Y+++o6I42zaA37NLB6WJsYsISG87aNQYNTGJ3Rh7QayxxN5LxBq7scZuxF6iSewa&#10;Y9TYZRbYpYh0FCtSpLed+f7w27zGoFK26V6/c/acyA7Pc5OjcPFUrqlaOlChwsJCEyKiY8eO9XB3&#10;d48aPXr05sePH9d+0/NyudzrzJkzHecPnK+SgElEVN28Om2bsE0UFx/X+OjRoz1V0uh7pLCw0GRw&#10;4KA9tawMhTVVHL17E1MjEe0eaS96+OhR3cmTJ/9Y3s8TBIFJSEhovGPHjuEDBgzYX7du3YcuLi4x&#10;o0aN2nLt2rVPvvjiiws7duwYnpCQ0Dg5Odk+ODh48ODBg4MrGzCJiJYvXz6jkb19cvsVcfzas0+I&#10;5yv2y+yjzGLqsjpO2HP1Oc2aNWsJAqZq1axZ89nAgQP37dmzZ9CLrCzrgrwcy5CFrqKJHWpVOmAS&#10;vfy+GfBJDYpY6i6qZiQYDg4ctKe4uLhyC5KrAPeWA+iG9zpkWlpY8o3rqG/jIOvMUmRkpPvJkyc7&#10;X7lypfXt27ebyWQy79jYWOf79+83ePbsWc3s7OzqJSUlhoIgqPTIlvISBIFRhkyilzt/t2zZMsrR&#10;0TF+7ty5i8o6vkMZ0Lu3VO3Svs99PidzU3Ne2b4+mTdv3oLouzEuO4c3FFuZG6itn2aOFjS9Uy3a&#10;uXPnsLNnz3ZQfjwrK8vqwoUL/xyvkJycbL9r164hgwYN2tOgQYP7jo6O8SNGjNj+119/fda6desr&#10;W7duHRkbG+v84MGD+vv27Rs4bNiwnQ4ODollXXRQGRYWFrnXrt9o8cVXHU5P2nef2vxwT0h4+u6Z&#10;bkEQaP/15+QxM5r/K6aweO3atRMXLFgwTxU1wX9t3759xPk//vhyRb+6Io/6Ziprt56tEW0b1kAc&#10;LpN7LV68+HuVNVxOaWlpdkQv72/XdN8A8D/v7XR5mzZtLhc8Lfj09vrbagt3ey7socCVgeV6lmEY&#10;wdTUtMDExKTQxMSk8NX/Ls+fK/sMwzC8paXlG6dNa9So8Xzu3LmLRo4cudXY2LiIiGjMmDGb9u/Z&#10;PzLzWKZIJFLt7xmfTvlUKLUovX3jxo1yXf33IRAEgbG2tnzR3tWw2qFxjmrvr6iEJ6epkbzkk/Yn&#10;fvvtt+7Jycn2HTt2PFOrVq0nDRs2TLl06VLblJSUhkQvf8gqp77btm17qUmTJvdUFSTLQ7mZZOKE&#10;8etLigrMu/pVF7GNzEnSyJx87c2ouqmYktOKSZr08nzQq/dy6UZsDjVv/vGt4ODdgWUdrwOqkZyc&#10;bO/p6RHVtKGB6YWZzowqj5xSGrQ5gQ7czOJv377dVCKRSFXewRvg3nIA3aC+IRc1c3Z2jj0aevQT&#10;QRDEVd29+yaxD2NJLBbzCoXinUlMEAQmPz/fLD8/X3XDAeXwrnV5z58/rzFhwoR1a9eunfjDDz/M&#10;6dOnz2GO4/wlThJG1QGTiIh1YpnNZzb7lpaWGujSmXnqlJCQ0PjFi5xq7TzsNdKfsaGIWjmbi/4O&#10;udPszp07Tbt06XLy2bNnNR88eFA/KirK7ZNPPrk+derUVW3atLns7u4epclQ+TqGYYTBgwcHt2vX&#10;7s9Zs2Yt/fvK5baHbj6oq3y/mqkBn1NQKiIiMjQ0KPX09IxctWrAPl3Ynfwh43leNHTokF2kKDL5&#10;+VtHtQRMIqJ1gxrSxeg8IXBQwF5paJiv8hdddVOOZGK6HEC73tuQybIst3379hFJT5LIobbqN1kQ&#10;EUnjpOTm5nb3559/HlxYWGjy6qugoMC0In9+1zOVXbdkZGRUrm/aSUlJjfr3739gy5YtI2Uymff4&#10;buPV8lNF4iShwsJC4x07dgxzd3ePNjMzyzc1NS14/WVoaFiizfCjSlKpVEJEJGlkrrE+JY3M6MCN&#10;B7WvXbvWsl27dn/eunXr48TERIc//vjji+bNm5f7lAFNqVevXurevXsDiF4GAOUh3w8fPqzr7e0t&#10;Y1mW8/T0jNBUCNF3N2/ebH7p0uU2Gwc3pIY1jNXWj7W5AW0eXF/c7ce7rr///vvXffr0Oay2zl6B&#10;6XIA3fBeh0wiIi6WU0vIFASBuDhO0fWbrreVfakTz/Oi10NpecJrdnZ29Tlz5vzwrvbr1KnzaOLE&#10;iWsDAwOD69Wr90jEqGc5rnJ0dPTo0Vve8Rz/evB8UyB906sizxsbGxepKtSeOHGia+vWra9YWlq+&#10;IHq5xtXYUCy41zPV2Lpc1uFloHVxcbk3efLkNUQvdwxra21wRdjZ2aW1b9/+HKYxteefddmsao/Z&#10;Kkt7b0syNhQLHMexmgqZytMSEDIBtEvnQ+bvv//+9ZIlS2Y3bNgw5dVXnTp1HhoZGZVwsZxh79a9&#10;Vd7v/Wf36XnWc7EmAibRy9BlZmaWX9Gjf2JiYlzeFjJdXV3vTps2bWX//v0PKEeJvLy8IqRxUh8i&#10;UnkgkcZJydjYuPjcuXNflpSUGBUUFJiW9crPzzd703sFBQWmWVlZVmU9X1paWqm/s8o1s6oIsNu3&#10;bx8xbNiwnXPnzl00atSoLRwX4u/d0EwwMlDTnGMZfBuaE8O8DAsdO3Y8Q4SpQSg/juPYOjYmijrW&#10;RlU7ILccjAxE5N3QTOC4EI1tCExLS7OrVq1aDs5VBdCut/7ATk9Ptw0NDfXjOI7lOI6VctKmuXm5&#10;5izL3mFZlpNIJFKJRCJt0KDBfXUV+Nlnn/3Vr1+/gyEhIf6vfrxly5bXfbx9ZMeuH/ObHzBfZGai&#10;2qWQ+y7uIyKipk2b3lFpwypWUFBgWtbHW7VqdXXatGkrO3XqdFokEvGvvsey7J1D+w95C4LAqHo9&#10;KxfLCT4+PuFt2rS5otKG/19paanB28JpeUPs688+e/asZlnvlbWMwdPTU65c63rgwIF+0VGRXgM/&#10;NtfoSQ3VTMXUpI6ZQh938kPVSbkQf4m9idoDppLE3lS0/7aU5Xle9Pr3I3VIS0uzwygmgPaVGTKL&#10;ioqMFy1aNHfZsmUzFQqFmIjIsa6jorlTc7GZsRlJ46VfLP9z+ZelilKGiKhXr16//PTTT9+p+h/1&#10;06dPPzpy5EjvZs2a3b5y5Upr5cdZluVOnz7dKTQ01O+zzz77a9bPs2jdmHUq6zciKYIW7Fsg9OrV&#10;66gmd0RWxqvHFzEMI3z99de/T58+fcXbbv+RSCTSrVu3jkx4lECOdVW3G5rneZLGS4XAIYFqO9PQ&#10;wMCgtFq1ajnVqlXLUVcfr+J5XvR68Ozbt+8hJyenuMmTJ//Yv3///XZ2NdLNjVV3T3d5WRiLmNzc&#10;HNXepwofvJycnGox92Kd+35TR2N9so3MafOfzyzi4+MdNXFiwLNnz2oiZAJo339CZmhoqN/gwYP3&#10;REREuAd+EUiDvhhEfo5+ZGVh9epvvaKCogKSJ8np9O3TtOzwsp6XL1/+bOvWrSO6d+/+W1UKys3N&#10;tTh+/Hi3ffv2Dbxw4cIXCoVC3KlTp1PK9728vOTnz5//ytLS8kXbtm0vjRs3bsP6DevHdW/Zndp4&#10;t6lK10REVFJaQoErA3lrG+uMTZs2jalyg2pWWFhoYmxsXBQYGLh7ypQpq8vzDVy5BODkrZM0qcck&#10;ldXyd8TflJufK9L1YF4RIpGINzc3zzM3N89Tfmzjxo1jmzVrdlu5+9nL0ysiNDnOl9Sw/OBNikt5&#10;kj/IZyb08NfIcg74cISFhfkKgsBodqPay744jmM1ETLT0tLs1DnDBgDl868pvmXLls1s1qzZneeP&#10;nrucWnSKgqcF02c+n5GVhdV/PtHU2JSauTSjhYELSfqTlKlnWc/6m2+++XXgwIH7KrpTuqSkxPDM&#10;mTMdBwwYsP+jjz56OnDgwH3R0dFu06ZNWxkZGenx66+/9rCxsclwcXGJuXDhwhc2NjYZys9dunTp&#10;rMaNGycNWT2Ez8mv+uDWDwd/oLD4MNHWrVtH1KhR43mVG1QzFxeXmOTkZPutW7eOLO83bx8fn/B2&#10;7dpdnLtnLp/4OFEldeQV5tGItSN4+4b293v16vWLShrVUS1atLjx6vE6rL//HWlygaDJM2cjHxRQ&#10;cQnPaGrNMHw4lMesmRlrboWHsi9NHfGG6XIA3fDPd5mTJ092mTVr1tKvm38tjtwaKe7UrFO5G/Fs&#10;5Em3198WzQuYR/v37x+wcOHCoHd9jiAIzK1btz4eN27chrp16z7s1KnT6bNnz3YICAjY+/fff3+a&#10;lJTUaOnSpbPc3d2jjIyMimfNmrX0zz//bPf65gZzc/O84ODgQSlPU5iWk1vyoXGhFfofoJRfmE8T&#10;N0+kBXsX0MCBA/d9/fXXv1eqIQ2rXbv241q1aj2pyOcwDCPs3LlzqMhAVDB09VCB56u+RGrWzlkU&#10;/zBetCt4V6CFhUVulRt8j0gkEumLvBJRwlPNnb4jTcr7p2+NdQofBOXfGeXfIU1Q9qWJX4oEQWAQ&#10;MgF0g4jo5Qafb7/9dqeXgxe/f+Z+sqluU+GGDA0MaX7AfBr85WBatmzZrNc36ijdu3evybx58xY4&#10;OjrGN2/e/OaOHTuGt2nT5vLvv//+9ZMnT2pt2bJlVKtWra6+vjh86tSpq+rWrfuwrDY/+eSTaydP&#10;nuzyPP/582bjmwkL9i6gktKSctd+I+oG+Yzx4df9to7Gjh27ccuWLaMq9MW/hxo0aHB/7dq146/I&#10;rzAbjm+oUluXwi/RhuMbaPz48evbtGlzWTUVvj/+OU5Lgz+0uaQ8srKsnu3g4KCaoWjQG3Z2dmkN&#10;G9RP5RI1+Pc1MY+MjY2K3d3do9TdF+4tB9AdIiKicePGbXie9rzG7mm7RUaGlToT/B9rRq2hWja1&#10;hMDAwL3KTSlPnjyptW7dugn+/v4hLi4uMYsWLZrbqFGjpJ9//nnokydPah05cqR3t27djhsZGRVX&#10;tt9OnTqdjoyKdO3Tt8+B+XvnU9PxTfk9F/bQ3ft3SaH478UhaVlpdJ47T+N+GkefTP6ESsQlqX/9&#10;9ddnGzZsGPfq+rsP2ZAhQ3Z17NjxzKQtk2jylsmUX1ih05OI53la//t66jS3E+/Y2DFxyZIls9VU&#10;qk5zd3ePMjY2Kr4Zp5kBXEEQ6FZCPs/6N73zoRxoD5olYf3vSFMKNXajkjQ5X/D29pYZGhqW/7f/&#10;SsJB7AC6w+D06dOdDh482G9h4ELyaexT5QatLKxo56Sd4vaz2zcZMmTIzxkZGbZ//vlnO57nRb6+&#10;vmGrVq2a2q9fv4N16tR5pIL6/8XGxiZj3759A3v27Hl01KhR2wJXBtoREZmbmvN+jn6Mt4M38zjj&#10;MXFxnCLlSco/G5lGjhy5deXKldM0tWNZVzAMIxw+fLjPjBkzlq/ZtGbMqTun+N1Td4uau7372vHE&#10;x4k0dPVQ4Yr8CtOxY8dz27dvH6Ev4fx1hoaGJZ07dz657eTxb8a0q8k0qVPmqVIqs/daOslT8kQb&#10;pnY7rtaO4IPFsiz366+/fpOZV0rW5uo9LpnnBZIm5QsBQ/zVdurEq3AQO4DuYEaNGrX5wN4D3z7/&#10;5bnI0MBQZQ1/Pv1zik2LfWRgaFA8YMCA/QMGDNjv6up6V2UdvINCoRDHxMS4KK+v4zjOXyaT+dSu&#10;VfsJ68/eZlmWY1mW8/PzC33X/d/64OLFi58PHTo0ODU1tV73lt3pY5ePiXVmydfRlyzNLamwuJDk&#10;iXLiYjkKiQ2hX67+wosNxflr1qyZMGTIkF36PqL2+PHj2u5urneb2PHVrgW5iMRqOpf9YUYxuc+M&#10;4j19m968fPlKa9zvDZVx4cKFL7788ss/jk10pG/8K748qiLuJORSs6Bo+vnnn4cOGTJkl1o7o5cX&#10;eHTv3v03qVQq8fPzq9wifQBQCcbf35+zKLHw+2vFXyr9qThr5yxa/evq0uzsbAsTExOduI/4/w8f&#10;1+sw9DbKKypPHD/R/f6D+3WVH2/wUQPFo+ePRMpzUWvUqJHZtm3bP1evXj2lfv36D7RXsW45ePBg&#10;v/79+x9Y3rc+Te9SW+XtC4JAnVbGCVfiiopkMrmno6NjvMo7Ab1QWFho4uPtJc/PeOAQsdRNbGmm&#10;ntHM4lKems2L4R/lmWRERd911cSJHdu3bx/x7bffbrt//34DfH8C0C6RTCbzYp1YlQ+7sM4slZSU&#10;GERERHipuu3KQsB8u+rVq2dv2LBhXMr9lHrPnj2refbs2Q6LFi2a27xN86PTpk9bduzYsR7Jycn2&#10;z549sz1y5EhvfAP/t759+x765ptvfp177KEQlVqx9a3lsfNyGp2VZTHLl6+YhoAJVWFiYlK4e8/e&#10;gIcZxcyU/er7Z7zk+GMKT84Vbd22XWNHwmG6HEB3GBQXFxuyzqq/mU7ZplQqlfj7a2YtDqiOnZ1d&#10;Wvv27c+1b9/+nLZreV8wDCNs3rx59N9XLrfptT7R6sg4B5FHfdUcC/g7l0mT9qfybdu0+XvMmDGb&#10;VNIo6LVmzZrdnj59+oply5bN7OFvTR18/nseclWEJuXRD8cfCy1atLjh6ekZodLG3wL3lgPoDhER&#10;kXM9Z5U33KBmAzI2Mhbu3bvXROWNA+iomjVrPjt0+Ejv50WmWZK50cKyE4+oVFH5AfSM3FIK2JRA&#10;3dfEkaOzW2Tw7t2Bmrj7GfTD/Pnz57u7ud4dvvO+IiO3VGXtFhbzFLg1mbeyssq8devWxxKJRHri&#10;xImub3r+3Llz7VNSUhqqom+ckQmgO0RERPce3FN5wylPU6iouIhp0qSJ6hsH0GGff/75xajouy5d&#10;unb/ddbhVGq5MIaPeVRQ4XZOhWWSx8woxaHbWYp58+YtuH0nxB9X5YEqGRsbF+3ZuyAOM4gAACAA&#10;SURBVG/gs+xSYufeVVy5W/U9kOEpedRs/l0+8kGeqGu3r3/jeV784sULy27duh2fPXv2ktLS0n8t&#10;AE1OTrbv37//gRUrVkyvcueEe8sBdInIyMioRBqn+ktDlG3i2jvQR3Z2dmm//PJLr4MHD/aLTxdn&#10;+8yOFsYGJ9O+a88p5lEB8fx/RzcLi3kKScilzX8+pR5r46jLqjiyrdP43u3bd5rOnz9/flXOkQV4&#10;Ez8/v9BLly61EVerndJmcQxN3JtC+UUVP7SgpJSnRb89JP+5d4VnhebPT5482WXnzp3DT5482cXK&#10;yiqL6OU1wF9++eUfynWThYWFJj179jyamZlpvXPnzmGPHz+u8o65tLQ0OxzEDqAbGH9//xCLEguJ&#10;unaX5+TkWBgbG+vE7nIAbXjy5EmtcePGbTh9+lSXgoJCYyIiC1MD3q+hGeNnb8rkFfHEJRfwEffz&#10;mFKFwBAR2dpYZ44cNXpzUFDQQvz7AU3Iy8sznzlz5rKNGzeOdaptptg+rIG4VZNqJHrHcVyCIFBY&#10;cj6N2JnChyblivr163dw48aNY21sbDKUzyQmJjr07NnzaFhYmC8RUZ06dR4dOXKk9+7duwO3b98+&#10;QvnclClTVq9atWpqVb6OunXrPmzfvv25nTt3DqtKOwBQdczo0aM37d+zf6Sqz8n8bNpn9EL8Ilwq&#10;lfqqrFGA91hpaanB3bt3XS9cuNAuKirKPSoq0lMmk3mbmpgUSlj/EJZlOYlEImVZlmvYsGEKTkMA&#10;bbh06VLboUMGByen3G9Q3cyQl9ibMpJGZgzbyJwkjczJyIAhaVIecUl5JE3KJy6pQJGeUyy2q2Gb&#10;vmXrtm+/+eabX8tqt6CgwHTcuHEblOGvVatWV69evdrq1WfMzc3zUlJSGtra2qZXpnZBEBhjY+Oi&#10;yZMn/7hs2bKZlWkDAFTHoEuXLic3b948esnBJTQvYJ5KGj0Xco4uyS5RUFDQCZU0CPABMDAwKHV1&#10;db373Xff/TRs2LCdO3fuHF5aWmogFosVCJSgK9q2bXtJHhHp8csvv/TiOI7lQkL811+QeRcXP/nX&#10;KISBgYHC3c01+uveTe+wLMv16NHj2NvWQpqamhbs2LFjeIsWLW6sWbNmYkhIiP/rz+Tl5ZmvW7du&#10;wsKFC4MqUzvuLQfQLYwgCDRw4MB9hw8d7n9nwx3G17FqA4+ZOZnkMdJDYWVnFRcaFuqDqT6A/5k5&#10;c+ay5cuXz+jdu/eRw4cP99F2PQDlUVxcbBQVFeXOcRxbXFxsxLIs5+3tLavMMUFZWVlWEolEmpiY&#10;6FDW+1ZWVlkpKSkNK3ITmyAITHJysv2NGzeaDxw4cP+ePXsGBQQE7K1obQCgWowgCJSRkWHj7u5+&#10;187MrkbI+hCRsZFxpRsctGIQHbh0gL9161YzbPoB+J/Tp0936ty58ykiIktLyxfPnz+vYWBgoLpz&#10;YwB0HM/zoq+//vr3kydPdnnbc0uWLJk9a9aspW96/+nTpx9dv369JcdxrFQqlXAhd5plZGZZKt9v&#10;2KB+qn/TZreUS1Batmx53dTUtOJHPABAlTCC8HKW7tSpU527dOlysnvL7rR90nayrW5boYaKS4pp&#10;4f6F9MOBH2ju3LmLKjvdAfChSktLs1u7du3E69evt6xTp87DoKCgRS4uLjHargtAU5YuXTpr9uzZ&#10;S971nJ2dXVpycrK9mZnZv67OEgSB2b59+4gpUyavyc3NMzMQiwTPBmaCxN5UxDYypwa2RhTxoICk&#10;yXnEJRUoEp8WiImInBwbJ+zeszegefPmN9X1tQHAf/0TMomIVqxYMX3OnDlLbKvbMtsmbBN1bf7G&#10;s3P/RZYgo8BVgbwsQSYKCAjYu2PHjuE4bgXgv/r163fw5s2bzZOTk+21XQuAJl28ePHzL7/88g+e&#10;50XleX7t2rUTJ0yYsE755wcPHtQfPnzYzj/+uPDF5x6WwuKedRmfhmZkYvTm5jLzSulSdDZN3v9Q&#10;8SC9iJk6deqqBQsWzMNtQACa8a+QSUQkk8m8AwMD98pkMs+Bnw+kQe0GkcRJQjbVbf71XH5hPskS&#10;ZXT6zmlacWSFYGNr83zbtm3Du3btis0+AG/g5uYW7eTkFHf8+PFu2q4FQJPy8/PNZDKZd2hoqJ9U&#10;KpVIpVJJVFSUu0KhEJf1fN26dR8mJCQ0NjIyKg4ODh48ceL49YriQrMVfeuKRn1e851HK70qp0BB&#10;U/bfp+2X0sjVpcm93Xv2BuC6YwD1+0/IJHq5yHvx4sXfL1myZLbyG0Cj2o0UrBMrNjM2o9CEUD4q&#10;OUrE8y9vt+vbt++hjRs3jq3ssRMA+qCgoMDUwsIid86cOT9gOQnAy8PY5XK5lzJ4hoaG+kVERHiW&#10;lJQYEhFt3bp1ZFFRkfH48ePXf+paXdj1rT3jUNOk0v2dk2XR8J33FWk5Cl4qDfXz8PCIVNkXAwD/&#10;UWbIVMrMzLQODQ314ziO5TiOlXLSpnn5eeYSieTOq2f61a1b96EGawZ4L4WEhPg3bdr0ztGjR3v2&#10;6NHjmLbrAdBFRUVFxlFRUe5SqVQSHx/feMOG9RNbO5sYnZ7qxFRk9PJNnr4oIc9ZUYr6jd0jbt26&#10;3dTQ0LBEBWUDQBneGjIBQHV27NgxfMSIEdvj4+MdGzdunKDtegB0mUKhELdu/enfkeEhH0ctcxfV&#10;tTFSWdu/hmRQj7XxtGDBgnlBQUELVdYwAPxLuRZgA0DVyWQybwsLi9xGjRolabsWAF338iSGGy02&#10;DKqv0oBJRPSNvw31b2FLixYtDAoPD/dRaeMA8A+MZAJoyKeffvq3QqEQX79+vaW2awHQZfHx8Y4e&#10;Hu5R7T3MjX6b5EgMU/Vp8tdl5JaS+8wohV1dx5hwmdxLJBLxKu8EQM9hJBNAAwRBYGQymbe3t7dM&#10;27UA6LrTp093KioqNlob0EAtAZOIyMbCgOZ3ry2OiIxyj4uLc1JLJwB6DiETQAOSk5Pts7Ozq/v4&#10;+IRruxYAXcdxHFvHxkRhb1f52+fKo4WTxT/9qbUjAD2FkAmgATKZzJuICCOZAO/GhdxpxtqblHl+&#10;piq51jUlU2Mxj5AJoB4ImQAaIJPJvBmGEXAuH8Db5eTkVLsXG+fIOpirvS8DMUO+Dc0YjgvxV3tn&#10;AHoIIRNAA8LDw32cnJzizM3N87RdC4AuCwsL8xUEgZE0Un/IJCKS2JsxYWFhfm+6eQgAKg8hE0AD&#10;ZDKZN9ZjArzbvXv3mhAROdeq/M0+FeFc24Ty8vJNHz16VEcjHQLoEYRMADXLzs6unpSU1AjrMQHe&#10;zcXFJYaI6N7jQo30d+9xAVlYmOXXqVPnkUY6BNAjCJkAaiaXy72IsOkHoDx8fHzCGYYRuCTNrCzh&#10;kgp4X1+/ULFYrNBIhwB6BCETQM2UN4ogZAK8W7Vq1XJcmjjHSjUQMksVAoWn5DMs6x+i9s4A9BBC&#10;JoCayWQyb1tb2/S6des+1HYtAO8D1r/pHS6pUO0ji9EPC6iwWMGwLMupuy8AfYSQCaBmypt+GIbB&#10;Ha4A5cCyLPc4s1Cc9KxIrf1cj835pz+1dgSgpxAyAdRIoVCIIyMjPTBVDlB+nTt3PmVqalI0fs99&#10;QRDU87vZ85wSmv/rE4WPt5fc0dExXi2dAOg5hEwANYqNjXUuKCgwRcgEKD8HB4fEpUuXzTgVlskE&#10;//1cLX18F5xCmfkKYfeevQEikYhXSycAeg4hE0CNlNdJ4oxMgIoZN27chk8/bXV14r5U/kG6aqfN&#10;j9xKpyO3MmjevPnzvby85CptHAD+gZAJoEYymczb0NCwxNXV9a62awF4n4hEIn7XruDBCsawaNj2&#10;ZEHBq2ba/HFmMY0JfsD7s6x0xowZy1XSKACUCSETQI1kMpm3q6vrXSMjo2Jt1wLwvnFwcEhcuXLV&#10;lAsRL5hPF93j455U7YD2U2GZ5Df3riK3mEqDd+8eZGBgUKqiUgGgDAiZAGqk3Fmu7ToA3lejRo3a&#10;snfv3oDop5TrPTuKX3/+CfEVHNXMyiulodsSqcuqOLKr6xhz8+atj93c3KLVVDIA/D+ETAA1SUtL&#10;s3v06FEdrMcEqDyGYYSBAwfui4q+69r28y/PTdhznz5bck+4GpND+UVvP0ozLbuEjtxKJ89Z0Yo9&#10;1zL52bNnLwnhpBJfX98wDZUPoNcMtF0AwIdKuekHI5kAVVenTp1Hp06d7rxr164hkyZNWPfporsW&#10;IhFD7vXMeIm9qYh1MKcGtkYU8aCApEl5xCUXKu6nFYiJiFyaOCfcOLM3oGnTpne0/XUA6BNGXWeQ&#10;Aei71atXT5k6deqqtLQ0uxo1aqjnHBYAPfT8+fMaN27caMFxHCuVSiVcyJ1mz9Ke2yrfd3J0SJSw&#10;Te+wLMtJJBJp8+bNbxobG6v3ZHcA+A+ETAA1GTRo0J6LFy9+/vDhw7rargXgQyYIArNkyZJZ33//&#10;/Q9ERBkZGTbW1taZ2q4LQN9hTSaAmoSHh/tgPSaA+jEMI9SuXfuJ8s+FhYUm2qwHAF5CyARQg6Ki&#10;IuO7d++6Yj0mgGaYmJj8c74RQiaAbkDIBFCDu3fvupaWlhogZAJoBkImgO5ByARQA+wsB9AshEwA&#10;3YOQCaAG4eHhPqampgVOTk5x2q4FQB8gZALoHoRMADWQyWTenp6eEWKx+O2nRQOASiBkAugehEwA&#10;FRMEgcF1kgCahZAJoHsQMgFU7OHDh3UzMjJsEDIBNOfVkFlUVGSszVoA4CWETAAVCw8P9yEiwhmZ&#10;AJqDkUwA3YOQCaBiyp3lnp6eEdquBUBfIGQC6B6ETAAVk8lk3g4ODonVq1fP1nYtAPoCIRNA9yBk&#10;AqiYTCbzxlQ5gGYhZALoHoRMABXKy8szj4uLc8KmHwDNMjY2LlL+N0ImgG5AyARQoYiICE9BEBiE&#10;TADNEovFCkNDwxIihEwAXYGQCaBCuE4SQHuUU+YImQC6ASETQIVkMpm3paXli4YNG6ZouxYAfYOQ&#10;CaBbEDIBVEh50w/DMIK2awHQNwiZALoFIRNARXieF8nlci9MlQNoh3LzD0ImgG5AyARQkcTERIfc&#10;3FwLhEwA7cBIJoBuQcgEUBHlph+ckQmgHQiZALoFIRNARWQymbdYLFa4u7tHabsWAH2EkAmgWxAy&#10;AVQkPDzcp0mTJvdevXkEADQHIRNAtyBkAqiIcme5tusA0FcImQC6BSETQAUyMzOt79+/3wDrMQG0&#10;ByETQLcgZAKogFwu9yLCTT8A2oSQCaBbDLRdAMD7iud5UXx8vKORkVFxWFiYDxFCJoA2IWQC6BaE&#10;TIByysvLMz958mQXqVQq4TiODQ0NZbOzsy2IiKytrLPd3NyiN2zYMI5lWa5z586nDA0NS7RdM4A+&#10;QcgE0C0ImQDlcPXq1VZDhgzZnZCQ0MjI0EjwdvAWBrQeIJI4Sai4pJikcdLqXBznsnz58tkKhYJ8&#10;fX1lu3fvDvD09IzQdu0A+gIhE0C3IGQCvEVBQYHp999/v3jNmjWT7GvZ8+eWnKO23m0ZI0MjpozH&#10;RQVFBXTy1kkat2mch0QiCV2wYEHQtGnTVhoYGJRqvHgAPYOQCaBbsPEH4A1SU1Pr+fr6yn788cfJ&#10;ozqPYuRb5OKv2K/IyNDojZ9jamxKvVv3pqhtUeKvm39tMHv27CUtW7a8mZ2dXV2DpQPoJWXILCoq&#10;MhYEoaxfBAFAgxAyAcogCAIzfPjwnQ9SHjS+sOwCbRq3iSxMLcr9+TUsa9CR74/QgVkHiOM4dsqU&#10;KavVWC4A0P9CJtHLoKnNWgAAIROgTDt27Bh+/vz5L1cMXyFq59eu0u30a9uPpvWaRjt27Bh+7ty5&#10;9iosEQBe82rIxJQ5gPYhZAK8JiUlpeHkyZPXtvVpK4zuPLrK7c0PmE9uDd344cOH/5yVlWWlghIB&#10;oAwImQC6BSET4DUTJ05cSzyZ/Dz5Z0Ykqvo/ERMjE9o9bbfoyZMntebOnbtIBSUCQBkQMgF0C0Im&#10;wCt4nhddvHjxi4DPA0T2texV1i7rzFJ7tj1z8eLFL1TWKAD8C0ImgG5ByAR4RVxcnFNOTo65v7O/&#10;ytv2d/anmJgY59zc3PLvIAKAckPIBNAtCJkAr+A4jiV6OfKoaqwzS4IgMGFhYb4qbxwAEDIBdAxC&#10;JsArOI5jTY1NedcGripvW+Ik+acPlTcOADjCCEDHIGQCvCI+Pt7RvpY9GYhVfxnWR9YfkbmpOR8f&#10;H++o8sYBACOZADoGIRPgFW5ubtEJjxKYouIilbedmpZKeQV5Ijc3t2iVNw4ACJkAOgYhE+AVLMty&#10;xSXFTGRypMrb5uK4f/pQeeMAgJAJoGNUPycI8B5TBkAujiOJs0SlbXOxHInFYoWXl5dcpQ0D6CFB&#10;EJhLly61LSgoMC0sLDQpLCw0SU9Pt23VqtXfDMMIf//9d6vIyEgP5XuFhYUmQUFBC+vXr/9A27UD&#10;6AtGEARt1wCgMwRBYGrUqJHZzb+b5c9TflZp2+1mtKPn/POI8PBwL5U2DKCn+vbte+jw4cN9yvOs&#10;r69vmFQqlTAMgx96ABqC6XKAVzAMI3Tq1OnEvov7BFVOmf8Z+iddDLtIHTt2PKWyRgH03OLFi783&#10;MDAoLc+zM2bMWI6ACaBZGMkEeE1aWpqdu7v73fpW9a1vrbslMjQwrFJ72XnZ5DHSQ2FmbZYYFhbm&#10;bWpqWqCiUgH03tixYzf+9NNP373tmUaNGiXFxsY6lzeQAoBqYCQT4DV2dnZpW7Zs+TY0LlS05OCS&#10;Krc3eetkevj8IRMcHDwIARNAtebOnbvI3Nw8723PTJkyZTUCJoDmiefPn6/tGgB0jqur6924uDjn&#10;zYc2ezSo2YDxdvAmhmEq1IZCoaDVR1fTiiMraMaMGcsHDx68W03lAugtCwuLvOLiYqMrV660Kev9&#10;GjVqPN+9e3egoaFhiYZLA9B7mC4HeIOMjAybbt26nbh27VrLLh93oa0TtlJt29rl+tz4h/E0ePVg&#10;4XrkdaZbt27HDx8+3MfY2Fj1h28CAOXk5FRr3LhxQlpamt3r7y1YsGBeUFDQQm3UBaDvMF0O8AY2&#10;NjYZly9fbv3jjz9OvhB+odj9W3d+57md9Cj9UZnPC4JAKU9T6MdjP5LXKC8+KjUqZ8+ePYN+++23&#10;7giYAOpTrVq1nHnz5i14/eOmpqYFY8aM2aSNmgAAI5kA5XLv3r0mgwcP3nPr1q2mRES1bWsrWCdW&#10;LHGSUHFpMUnjpMTFcYr0F+liIqKOHTue2bZt27d169Z9qN3KAfRDcXGxkZubW3RCQkJj5cfGjRu3&#10;Yf369eO1WReAPkPIBCgnhUIhvnXr1sccx7Ecx7FSqdQ/JibGWSQS8R4eHtEsy96RSCRSf3//EIlE&#10;IsVxKQCadfjw4T59+/Y9REQkFosV8fHxjvb29slaLgtAbyFkAlRScnKy/aRJk348cODAAOwaB9A+&#10;nudFTZs2vSOVSiX9+/c/sH///gHarglAn2FNJkAlzZo1a+nvv//e/cGDB/W1XQsAEIlEIn7ZsmUz&#10;iYimTZu2Utv1AOg7HGEEUAm3bt36eNKkSWuJiHieF3fq1OmMtmsC0HclJSWG+fn55pmZmda1a9d+&#10;bGZmVmBpafmiosePAYBqYLocoIIEQWBatGhx49atWx8TEZmZmeWnpqbWs7a2ztR2bQD6Jj8/32zp&#10;0qWz/rhw4cvw8HCf4qIio1fft7K1zWoqkdwJCAjYO2DAgP1YKw2gOZguB6igI0eO9FYGTKKXP+S2&#10;bdv2rTZrAtBHN27caOHl4yNfvHjx93eMjP2LR481oj0HiCLvEd0IIdqwmbK6fm31Z1Jyu4CAgL3d&#10;u3f/7cmTJ7W0XTeAvsBIJkAFFBYWmri4uMSkpKQ0fPXj9erVS01MTHTArSIA6ldaWmowe/bsJatW&#10;rZrKNGgg8Ft/FlHbz978CQoF0fo1xMz7XrA0N3+xY9u24T169DimuYoB9BNGMgEqYN26dRNeD5hE&#10;RKmpqfWOHj3aUxs1AeiblStXTlu5cuU0YehwhpdGvD1gEhGJxUSTppJwJ4x50cihep++fQ+HhYX5&#10;aqZaAP2FkUyAcnr27FlNR0fH+JycnGplve/v7x9y+/btZljzBaA+ERERnn4SSWhp168N6MCRijeQ&#10;kUFiPw+FS40aMdKQEAlu4wJQH4xkApTT/Pnz578pYBIRhYSE+N+4caOFJmsC0CclJSWGAYGBe3lr&#10;a4bWV/K2SBsbUmzeLo6KiHBfuHBhkGorBIBXYSQToByio6PdvLy85AqFQvy253r06HEM0+YA6vHz&#10;zz8PHTZs2E468itRt+5Va+zboSTau5t/8OBB/Tp16jxSTYUA8CqMZAKUw9SpU1e9K2ASEf3222/d&#10;k5OT7TVQEoDeuXHjRguxra2Cun5d9caGjiCe50UhISH+VW8MAMqCkAnwDhEREZ7Jycn29erVS7Wy&#10;ssoyMDAofdOzPM+L1q9fP16T9QHoizsc11QhYcWkisPVvbyJEYsFjuPYqjcGAGUx0HYBALrO09Mz&#10;Ijo62k35Z0EQmHnz5s3fuHHjWEtLyxcnTpzolpuba5Gbm2uRk5NTTSQS8dqsF+BDVFBQYBodFeVG&#10;7TuppkEzM2Jc3QSpVCpRTYMA8DqETIAKYhhGyM3NrZaZmWnDMAx5enpGaLsmgA/dvXv3mihKS8Xk&#10;7qGyNnl3D1H49as+KmsQAP4F0+UAlZCbm2tBRGRhYZGr7VoA9EHDhg1TiIjoforK2mTupwgO9vaJ&#10;KmsQAP4FIROgEpRHGVWrVi1H27UA6ANra+vMhg4OKRQqVU2DpaXEyMIFViLhVNMgALwOIROgEjCS&#10;CaB5zVj2tjiUU6iksXsxxOfni1iWRcgEUBOETIBKQMgE0DyWZTlFcrKYIuRVb+zUCSIikkgkKhoa&#10;BYDXIWQCVAKmywE0b/DgwcG2dnbpouGDeSopqXxD92KI+WGh0LVr1xMuLi4xqqsQAF6FkAlQCRjJ&#10;BNA8Ozu7tO1bt47gw8NEtHxJ5RopLSXRsEDe0tz8xdatW0cyDINr7wDUBCEToBIQMgG0o3v37r8N&#10;GDBgP7N0sUCHDhBV5GrkggKiiWOJD7kj2rJp06hatWo9UV+lAICQCVAJmC4H0J7169ePZyWSEAoc&#10;QNSvF9GzZ+/+pDu3SdTUl6ftW2nSpElr+vTpc1j9lQLoN4RMgAoSBIHBSCaA9tjY2GTcuHat5bJl&#10;y2Yanj5ZIvJ152nhPKIzp4geP375EM8T3YshOrifaMy3RK1bUK2C/Md//PHHlz/++ONk7X4FAPoB&#10;N/4AVFBhYaEJz/MiIoRMAG0xMDAonTFjxvLOnTuf+nbUqG23li7+WPnvUly7tkLIyWH43FwREZGx&#10;qWlhwNCh+1atWjXV0tLyhXYrB9AfCJkAFaScKifCdDmAtrm7u0ddv3q1ZW5urgXLsiENGjS4/9FH&#10;Hz2ztLR8wbIsJ5FIpK6urncNDAxKtV0rgL5ByASoIOVUORFGMgF0BcMwQmxsbJP+/fsfDAoKWqjt&#10;egAAazIBKgwhE0D3REVFuQuCwHh5eangpHYAUAWETIAKwnQ5gO6Ry+VeREQImQC6AyEToIIwkgmg&#10;e+RyuZeFhUWuvb19srZrAYCXEDIBKgghE0D3yOVyLw8Pj0iRSMRruxYAeAkhE6CCXp0uR8gE0D5B&#10;EJiIiAhPTJUD6BaETIAKenUkE2syAbTv0aNHdTIyMmwQMgF0C0ImQAW9GjLNzc3ztFkLAGDTD4Cu&#10;QsgEqCDldLmJiUkhDngG0D5lyPTw8IjUdi0A8D8ImQAVpBzJxFQ5gG6IiIjwrF+//gNra+tMbdcC&#10;AP+DkAlQQcqQiU0/ALpBLpd7YaocQPcgZAJUkHK6HCETQPuKi4uN7t6964qQCaB7EDIBKgjT5QC6&#10;IyYmxqW0tNTA09MzQtu1AMC/IWQCVBBGMgF0R0REhCcRdpYD6CKETIAKwppMAN0hl8u9jIyMip2d&#10;nWO1XQsA/BtCJkAFYbocQHfI5XIvNze3aENDwxJt1wIA/4aQCVBBmC4H0B1yudwL6zEBdBNCJkAF&#10;YbocQDekp6fbPnr0qA7WYwLoJoRMgArgeV6Ul5dnToTpcgBtw6YfAN2GkAlQAcqASYSRTABtw53l&#10;ALoNIROgApRT5UQImQDaJpfLvWrUqPH8o48+eqrtWgDgvxAyASrg1ZCJ6XIA7VJeJ8kwjKDtWgDg&#10;vxAyASpAubOcCCOZANqkUCjEUVFR7pgqB9BdCJkAFYDpcgDdkJiY6JCfn2+GkAmguxAyASoA0+UA&#10;ukG56QdnZALoLoRMgArAdDmAbpDL5V4ikYh3c3OL1nYtAFA2hEyACsB0OYBuiIiI8HRycoozMzPL&#10;13YtAFA2hEyACnj8+HFt5X9juhxAe5Q7y7VdBwC8mYG2CwDQVWlpaXahoaF+HMexHMexUk7a9EHq&#10;gzpERLVr1X42ZMiQXSzLchKJROrn5xdqY2OToe2aAfRBbm6uRUJCQuPBgwcHa7sWAHgzhEyA1xw/&#10;frzblClT1iQkJDRSfsypnpPiE6dPxJKOElLwCuJiuZrcda770aNHeyqfcXV1vbd+/fqx7dq1+1M7&#10;lQPoh8jISA8ibPoB0HUImQD/LzMz03rChAnr9u7dG+Dl4MWvGL6CWGeW/Jz8yNLcUlzGp4gzsjNI&#10;GiclLo6j4AvBTl988cWFMWPGbFq+fPkMrNkEUA/cWQ7wfmAEARclAJw5c6bjiBEjfn769GnNOf3m&#10;MHP6zSEjQ6MKtVFQVEBzds2htb+tJXt7+5Rdu3YFtm7d+oqaSgbQW+PGjduwe/fuwKysLCuRSMRr&#10;ux4AKBs2/oBey8nJqTZs2LCdnTp1Om1tZG13e91tZsGgBRUOmEREpsam9OOoH+nKqivEFDH127Rp&#10;c3nixIlrCwsLTdRQOoDeksvlXp6enhEImAC6DSET9NrYsWM3BgcHD5nZZyZJN0pFEmdJldts5dmK&#10;5FvkorHdxtK6desmzJ49e4kKSgUAIhIEgVGGTG3XAgBvh5AJeuvEiRNd9+zZyqlWPQAAIABJREFU&#10;M2h239nM0mFLydjIWGVtm5uY04bvNtDoLqNp7dq1E69evdpKZY0D6LGHDx/WzcrKssJ6TADdhzWZ&#10;oJfS09NtPTw87tY0q2kbsiFEVJnp8fLILcglr1FevMhMlCKTyTzNzc3z1NIRgJ44c+ZMx06dOp2+&#10;evVqq08++eSatusBgDfDSCbopbFjx25Mf55eY8+0PWoLmEREFqYWFDwlWJSYmNhoxowZy9XWEYCe&#10;wJ3lAO8PhEzQO0ePHu156NChvkEDghjvxt5q7+9Tr09pQvcJ9NNPP333119/fab2DgE+YHK53KtB&#10;gwb3LS0tX2i7FgB4O0yXg14RBIFpUL9B6kfmH9W6ufamyNDAUCP95hfmk88YH97U2jRaJpd5aqRT&#10;gA+Qp6dnhL29ffLJkye7aLsWAHg7jGSCXklNTa2X+jC1zpAvh2gsYBIRmZmY0cDPBooiIiPcc3Jy&#10;qmmsY4APSFFRkXFMTIwLNv0AvB8QMkGvcBzHEhGxzqzG+2adWRIEgQkLC/PVeOcAH4CYmBiX0tJS&#10;A4RMgPcDQiboFY7jWAOxgeDVyEvjfUucJP/UoPHOAT4A2PQD8H5ByAS9IpVKJe727oKpsanG+/7I&#10;+iOqZ1dPIZVKq37iO4AeksvlXkZGRsXOzs6x2q4FAN4NIRP0hiAIDMdxzVgnVmt/71knVsyFcM20&#10;1T/A+6aoqMiY4zg2Pz/fLCIiwtPd3T3KwMCgVNt1AcC7IWSC3khJSWmYnp5upZy21gbWmaXYuNjG&#10;L168sNRaEQDvESMjo+Ju3bodr1atWk5cXJyTjY1NxqJFi+aePXu2g7ZrA4C3Q8gE0CAcGQZQMQzD&#10;CJ06dTrN87woMTHR4eLFi58HBQUtTEhIaKzt2gDg7RAyQW80bNgwxdbWNksaJ9VaDdI4KTk7OSfg&#10;IGmA8uvcufOpV//8zTff/Prdd9/9pK16AKB8EDJBbzAMI7Ase5uL43ht1cDFcQrWn72trf4B3kef&#10;f/75RWNj4yIiInt7++SdO3cOYxgG0wIAOg4hE/QKy7JcZHKkqKCoQON9P818SqlpqWKWZTmNdw7w&#10;HjM3N89r27btJUNDw5IjR470trKyytJ2TQDwbgbaLgBAk1iW5RQKBcmT5NTMRbObvJXT9AiZAOUj&#10;CAJz//79BjzPizp27Hj6q6++Ou/v7x+i7boAoHwQMkGvSCQSKRERF8tpPGRysRwxDCP4+PiEa7Rj&#10;gPdIZGSkx8GDB/tJpVLJbY5rlpWebkVEVN3a5kVTVnLn2bNnNfv06XPY29tbpu1aAeDtGOx2BX0i&#10;CALToEGD1JqmNWvdWndLY/eX5xfmk88YH97MxiwqXBau+euGAHRcaWmpwcqVK6cFzZu3UMHzYsbN&#10;XeAlrIh8JUQiEVGYlERSjheiIhkRER80d+7CWbNmLTU0NCzRdu0AUDaETNA7x44d69GzZ8+jCwYt&#10;oKCBQRrpc8KmCbT+9/X0119/fda2bdtLGukU4D1x7969JgMHDdrL3bnjTz16Ea37icjOruyH09OJ&#10;Jo8nOnSAvH19Zfv27Bno4eERqdmKAaA8EDJBL/Xv3//AL0d+6RuyMYTxaeyj1r4uyy5T22ltaezY&#10;sRs3bNgwTq2dAbxnXrx4Yenm6Rn1JC+vNr9+k4h69SnfJx7/jUTfjVTYisXpdyMj3WxtbdPVWykA&#10;VBRCJuil9PR0Ww8Pj7s1zWrahmwIERkZGqmln9yCXPIc6cmLzcUpMpnM09zcPE8tHQG8p4YOHfrz&#10;rt27h9DfN4n8m1bsk2XhxLTwF/r26nXowIED/dVTIQBUFo4wAr1ka2ubvn379qHyRLlo4f6Fautn&#10;2vZplPI0hQkODh6EgAnwb6dPn+60a9euITRtZsUDJhGRtw8Jc4KYgwcP9jt27FgP1VcIAFWBkUzQ&#10;a4MGDdq9b9++QdN7T6f5AfPJxMhEJe3mFuTSzJ0z6acTP9GUKVNWr1q1aqpKGgb4gDg2aRKXZGjk&#10;wN/kRGRsXLlGSkpI1OpjvvbztMep9+/XU22FAFAVGMkEvVNYWGhy4sSJrgEBAXujoqLchw4dunP5&#10;4eUk+U7Cc7FVP8Lyb/nf5D3aW7Hp5CZh4sSJaxcvXvy9CsoG+KCkp6fbJsTGOvIDAiofMImIDA2J&#10;DwgUPXzwoO6jR4/qqK5CAKgqhEzQC4WFhSbHjx/vNnDgwH01a9Z81q1bt+P79u0b2KFDh3M7duwY&#10;fubMmY5ZJVnPPp7wsRC0O4iKS4or3Ed+YT5N3jKZ2kxrQ2RMqVeuXGm9Zs2aSSYmJoWq/4oA3m9S&#10;qVRCRER+bNUb+/82OI5TQWMAoCo4jB0+WAUFBabnz5//6pdfful14sSJrrm5uRavP9O7d+8jREQd&#10;OnQ4GxkZ6TZhwoR1i/YuCjh+8zg/8LOBIomzhPwc/cjKwqrMPtKz0yk0LpS4OI6CLwTzsQ9iRd7e&#10;3uG1atV68sknn1xT85cI8N76JxD6+lW9MW8fIpGIOI5ju3bteqLqDQKAKiBkwgeloKDA9OzZsx2O&#10;Hj3a8+TJk13KCpZKTZo0uefp6Rmh/LO1tXXmnj17BvXs2fPolMlT1kzfMd1B+Z5jXUcF68SKJU4S&#10;UvAK4mI5ksZLFUmPk8TKZ9zd3O/17ds3/NChQ/1kMhmdOnWqc5cuXU6q76sFeH/Fx8c7imvUUCis&#10;rMTvfvodzMxIXKeOIj4+3lEFpQGAiiBkwgeD53lRr169fjl9+nSn8jzfu3fvIwzD/GfnW9euXU90&#10;7dr1RHp6uq1UKpVwHMdyHMfe4G40PXT5UF0iIodGDinsJ+ydUewoTiKRSCUSidTKyiorMzPT+sKF&#10;C1+mp6fbTpkyZfVXX3113sjIqOJz7wAfODc3t2jFrl1iSkt788Hr5ZWdTYrUVLGbm1u0aqoDAFXA&#10;7nLQOcXFxUaRkZEeyoAnk8l86tevf59lWY5lWc7Pzy/U2to6s6zPzcvLM+/YseOZv//++9N39SOX&#10;y71eHcksj7S0NDuxWKywsbHJeNMzmzdvHj1mzJhNRESrVq2aOmXKlNUV6QNAH1y+fLlN27ZtL9GJ&#10;s0Rfta9aY1cuE33Zls6ePduhffv251RSIABUGUIm6ISzZ892OHHiRFepVOovk8m8iouLDYmIrKtZ&#10;KzztPcWp6amKxEeJ/0yrNXZonCxhJXdatGhxY+TIkVtf3VyTm5tr0alTp9NvC5ouLi4x0dHRbmWN&#10;ZFZVaWmpga+vb1hkZKRH9erVs+Pi4pxq1qz5TNX9ALzPsrOzq1taWr6gBYuJZs6pWmNrVxPNmErP&#10;nj2raWdnl6aaCgGgqhAyQasyMzOtx48fv37fvn0DLS0seT9HP4Z1YhnWmSWJk4QcajsQwzBERJSR&#10;nUHSOClJ46TExXEkjZMqkp8ki11dXe/t3r07wN/fP0TZbm5ursWXX375x82bN5uX1W9QUNDCBQsW&#10;zFPX13Xx4sXP27Vr9ycR0bfffrtt69atI9XVF8D7ytvXVxaZleXOc3IxVatWuUby80nU1FfRWCxK&#10;iL17t4lqKwSAKhEEAS+8tPI6depUp9q1az8xMDDg5wXME4pOFwnCH0KFXueXnhfq2dUrFYvFijlz&#10;5iwuLCw0FgSBdu7cOdTc3DzHy8tLRkTC66/IyEh3dX993bp1+52IBIZh+LCwMB9t///GCy9de127&#10;dq0lwzA8jRgpUJFQudfYCQIRCRcvXvxM218PXnjh9e+X1gvAS/9eWVlZlkOHDt1JRIJHIw+F9Cdp&#10;hcPlq6+s37KEIV8NEYhI8PT0jFy4cOH3DMPwRCTUrl37YcuWLa++GjBdXV2jNfF1xsXFORoaGhYT&#10;kdC6devLPM8z2v5/jxdeuvaaOnXqSiIS6OS5igfMC5cFIhLGjh27QdtfB1544fXfF6bLQaPi4uKc&#10;Pv/880sPHz6sO7PPTAoaEETGRlW47eMVp2+fphFrRyjSstLIxNSkwMDAoPTChQtfuLi4xHTo0OHs&#10;tWvXPiEimjdv3oL58+fPV0mn7zB9+vQVK1eunEZEdPTo0Z49evQ4pol+Ad4XhYWFJj5+fuFxSUlO&#10;/KIlIvpuPJH4Haca8TzRlk0kmjODb1Cr1v1IudzD3Nw8TzMVA0B5IWSCxigUCvGnn356NToiutn5&#10;H86Lmro0VXkfmTmZ1PuH3nQ16mrJ/v37+/bo0eNXopdrNJVBMzIy0sPd3T1K5Z2XITs7u7qTk1Pc&#10;s2fPajZq1CgpOjraDTcAAfzbkydPao0cOXLriRMnujItPxGEjVsYcnUj+v/12P8QBKLYe8SMHyMI&#10;ly8xX7Vvf37H9u3D69Wrl6qdygHgbXCtJGjMmjVrJt24caP5hjEb1BIwiYisq1nT3ul7ydzYXLxy&#10;5coZpaWlBkREFhYWuWfPnu0watSoLZoKmERE1atXz/7hhx/mEBElJSU1WrNmzSRN9Q3wvqhVq9aT&#10;33///ev58+fPs4iMyCVfDxLXq6mgrh2I5n1PtCCIqFsnEjeopSAvVzKTcvk7duwYfvbMmQ4ImAC6&#10;CyOZoBF379519fX1DW8vaW/027zf/tkxri6HLx+mvkv60tKlS2fNnDlzmVo7eweFQiFmWZYLDw/3&#10;sbCwyI2NjXWuXbv2Y23WBKBLSkpKDH/44Yc5S5YsmZ2UlGR//Pjxr6VSqeQOxzWNjopyI0EgFze3&#10;mKYse4dlWa5r164n6tev/0DbdQPA2yFkgtqVlpYatGjR4lZibKJv1LYo0UfWH6m9T0EQqPfi3nTi&#10;9okSqVTq5+HhEan2Tt/iypUrrdu0aXOZiGjw4MHBu3btGqLNegB0RXR0tNugQYP2SKVSibm5ed7r&#10;V8EWFBSYCoLAmJmZ5WurRgCoHEyXg9otX758RkhIiGTT2E0aCZhERAzD0KZxm8jSzFIUGBi4t6Sk&#10;xFAjHb9B69atr/Ts2fMoEVFwcPBgjuNYbdYDoG08z4vWrFkzyc/PL1QqlUqIiMoKkqampgUImADv&#10;J4xkgloVFxcbWVpaZndkOxofC9L8xupf/v6Fei/uTb/88ksvZcjTlqSkpEaurq53i4qKjFu2bHn9&#10;6tWrrdRx4xDA++D8+fNf9e7d+0h2dnZ15cfs7e2Tk5KSGmmzLgBQHYxkglpFRUW5FxYWGvf6tJdW&#10;+u/6cVcyNDAUdGHksFGjRknKe8yvX7/e8vDhw320XROAtnz11VfnExISGnfr1u24gYFBKRERjiEC&#10;+LAgZIJaKcMd66SdjGdsZExeDl46ETKJiGbNmrVUueln+vTpK/Lz8820XROAtjx8+LDuiRMnuo4d&#10;O3bjN9988ytCJsCHBSET1EoqlUosLSz5xnUaa60G1okVcRzXVBAE9W5pLwcLC4vcZcuWzSQievDg&#10;Qf1Vq1ZN1XZNANogCAIzbdq0ldbW1plBQUELjx071gOj+wAfFoRMUCuO45qyTiyj7iOL3oZ1ZunF&#10;ixfVEhIStJd0XzFw4MB9/v7+IUQvN0WlpqbW03ZNAJp2/vz5ry5cuPDF3LlzF1lbW2cSvVyTqeWy&#10;AECFEDJBbYqKiozlcrmnxEmi1RFEiZOEiP43da9tIpGIX7du3QQiovz8fDNtn+MJoGkKhUI8bdq0&#10;lQ4ODoljxozZpO16AEA9EDJBbSIiIjxLSkoMWGftZjv3hu5kbGQsKI9J0QXNmze/2b9//wNERPv3&#10;7x9w69atj19/RhAERqFQvOMSZ4D3T3Bw8ODIyEiP5cuXzzAyMirWdj0AoB4ImaA2L168sCQisjS3&#10;1GodhgaGZG5izmdlZVlptZDXLFu2bKapqWkBEdGECRPW8Tz/z79HuVzu1a5duz/lcrmX9ioEUL28&#10;vDzzuXPnLmrevPnNHj16aP5cMwDQGIRMUBs/P79QIqLQuFCt1pHyNIUysjPEEolEqtVCXlO/fv0H&#10;M2bMWE5EdOfOnab79+8fkJaWZjd69OjNvr6+YX/99ddnyqAO8KFYvXr1lMePH9detWrVVJwTC/Bh&#10;Q8gEtbG2ts50aOSQwsVxWq2Di33ZP8uy2i2kDNOmTVtZr169VLFYXHrw4MG+Tk5OcVu2bBmlHNV8&#10;9aBqgPfdkydPaq1YsWJ6z549j7Zo0eKGtusBAPVCyAS1Yv3Z21wcp9BmDVwcR4aGhqWenp4R2qyj&#10;LKampgXffffdT/Xr1089e/Zsx9dHLjGSCR+SefPmLSgqKjJeunTpLG3XAgDqh5AJasWyLJfyJEX8&#10;/MVzrdUgjZOSp6dnpLGxcZHWiihDdHS0W4cOHc7OmjVraXJysn1ZzyBkwociKirKfceOHcO/++67&#10;nxwdHeO1XQ8AqB9CJqiVcopaGqed5ZCCIBAXx/Esy97RSgFlyMjIsBk/fvx6Ly8v+fnz579627MI&#10;mfChmD59+opq1arlzJ07d5G2awEAzUDIBLVSbv65LLuslf4jkiIoKydLpEvrMZ8/f16D4zi2PMcT&#10;YU0mfAj++uuvz86cOdNxzpw5P9ja2qZrux4A0AyETFArS0vLF926dTu+5rc1Qsz9GI32rVAoaPSG&#10;0byVlVV2586dT2m087dwdnaOvXr1aqvVq1dPMTExKXzbsxjJhPcdz/OiKVOmrG7YsGHKuHHjNmi7&#10;HgDQHIRMULstW7aMMrcwfxG4KpAvVZRqrN81v66hG1E3RBs2bPiudu3/a+/O45q4tgeAn5lJIKwq&#10;giwFRVGRRQUygqiVp6C+WtviDm4gWrTPpVZcsG6Ie11L0SJqBer6tKht1YqolaKUkCAICCib7CC4&#10;sAVIMvP7ox/ej1oXlIEEPN/P534+kNx75oyInszMvde4pN0O3AIURSmWL1++Nzk5efDw4cNvv6of&#10;Fpmoozt+/PispKQku23btn39pg9VCKHOBYtM1OaMjIxKDxw48IUoQ0TuOrurXY6Znp8O68LXse7u&#10;7hdmzpx5ol0O+g769+//ICYmZuS+ffu+alqYvTksMlFHJpVKNdauXbuVpmmxh4fHaWXngxBqX1hk&#10;onYxffr0M5MnT/5pY8RGNjUvtU2PJVfIwWuXF6Oto/0sJCRkoaov+EySJLNs2bL99+7dG/Thhx/+&#10;0fw9fCYTdWT79+9fVlhYaLp79+4VJEkyys4HIdS+sMhE7YIgCPb777//omu3rk+8dnkx0oZ/XLTj&#10;zLZT2yAhM4E8ePDgQkNDw7I2OxDH+vbtm/X777//KygoaKmmpmYdwMuvZNbV1WnGxcU5h4WFecfF&#10;xTnX1dVptn+2CL3e48ePDbZv377m008//dnFxeWWsvNBCLU/gmVV+iIP6mQiIyMnTZ48+SdLM0sm&#10;bEUYOdRqKGexn1Q9gSUHl8DJGydh+vTpZ06fPu3BWfB2lp2dbTFv3ryjOTk5fTIzMy3Dw8O9RCKR&#10;o0ic4Jiedt+q+T7nFEUxA6yt0h3pISJHR0eRl5dX+MtuvSPUnhYvXhwcEhKyMDU11XbAgAHtO+sP&#10;IaQSsMhE7S46OtrNx8cnrKio6INVU1dBwOwAUFdTb1XMX/78BXz3+yoqqipg/fr1gWvWrNnO5/Nl&#10;HKWsFAzDkIGBgRtOnTnt+SAjsz/PQEtBCHtQlIMh8IRGQPXvBooHT0EuKQVFYhmwknKF/HEt1X+A&#10;5YMfwyNmOzo6qszaoOj9kpmZaWljY5O2YMGCQwcOHFik7HwQQsqBRSZSiufPn3fx8/Pbc/To0Xk2&#10;5jZM+IpwUthf+NZxntU8g69CvoKwqDAYNGhQanh4+Gw7O7ukNki5XTU0NKhv2rRp486dO1eTJtqs&#10;xqExFG+MORAE8coxLMuCPPoRSBdcUzBF1cTq1at3bty4cZOq7XSEOj93d/cLN27cGJ2VldW3R48e&#10;5crOByGkHFhkIqW6cuXKR/Pnz/+hrKzM0MPFgxhqNRTo/jQM7jMYNNQ1/tGfYRjIKs4C8QMxSB5K&#10;4EzMGUXpk1JizZo129avX79ZTU2tUQmnwanCwkLTcR/9++r91DRrNW9b0Nw9CsguLb/SyzxvgLoV&#10;N6ExLBWsbW3uX73y2zhTU9PCNkwZof+JiYkZ6eLicmvr1q1rv/76623KzgchpDxYZCKle/bsWddV&#10;q1Z9c/HixUnl5eXdAQAoigKbXjYM3Y8mB/YeCEWVRSB+IGYlDyVsdV01CQAgEAgaHB0dRXv27Fmu&#10;Sjv6tAbLssS4f4+7ej32lqvmqQmk2vg+7xyr8UoO1Hn8yriOcLl+9ber41R9lj3q+FiWJZycnOJL&#10;SkqMMzMzLZsmsCGE3k9YZCKVwbIsUVhYaCqRSIRisZgWi8W0RCJxrKio6Kaurt44ePDgZJqmE4RC&#10;oYSmabG1tfV9Ho/Xfqu7t4PQ0FDfBQsWHNL8zhUEC+1bHa8+5C7ULbkOhw4dWuDr6xvKQYoIvdLp&#10;06c9PD09T4WFhXl7eXmFKzsfhJByYZGJVBrLskRpaamRvr5+RUefyPMmeXl55jYDbdPkjvoaWlem&#10;EAT56ucvW4plWKj96BzLE1VI01JSbczNzfNanylC/1RfXy+wsrJK79Kly3OJRCKkKEqh7JwQQsqF&#10;62QilUYQBGtsbFzS2QtMlmWJuT5zjzUQcoFG6FhOCkwAAIIkQCN0LNFAyAVzfeYeY1mWm8AIvSA4&#10;OHhxXl6e+e7du1dggYkQAsArmQiphIKCArOePXvma2wbCRorHTmPL90lAunXMZCfn9/TzMysgPMD&#10;oPdaZWVl9759+2Y5OzvHXb58ebyy80EIqQa8komQCpBIJEIAAL6LWZvEb4rbdByEuLRly5Z1VVVV&#10;ut98880qZeeCEFIdWGQipALEYjFNUCRQA/XbJD41UB8IimTFYjHdJgdA763s7GyLAwcOLPLx8fnB&#10;1tY2Vdn5IIRUBxaZCKkAsVhM82wNGEKD3ybxCQ0+8GwNsMhEnGvaXSswMHCDsnNBCKkWLDIRUjKW&#10;ZYl4cYITKezRpr+PpLAHKZKIHXHyD+JKXFyc89mzZ6euWrXqG2Nj4xJl54MQUi1YZCKkZAzDkPVS&#10;qQA0eG17IA0e1EulAoZh8PcetRrLssSKFSt2GxkZlfr5+e1Rdj4IIdWD/9kgpGQURSmEDg4SJrG8&#10;TZd6YBLLWQd7h0RcXga9jcrKyu4ZGRkDFAoF1fz1yMjISXfu3Bm2efPm9dra2jXKyg8hpLra+NIJ&#10;QqglaCEtjjuc4MzKGYLgcf/Zj5UzoEh+zA7xnZrAeXDUqRQUFJidOnXKUywW0yJJguOjnLxeAAAC&#10;TY16oYODZAg9JGH48OG3/f39t9vY2KR5e3uHKTllhJCKwiITIRVA07SY+baRVGQ8AZ4t9zPMFRlP&#10;gKlrJIVCoYTz4KhTYFmWCAsL81667Mugmqpqbb55VwUIe1Aa80cCaaAJ8qQygSgxb1jcIZHz/v37&#10;l/UyN89bs2bNxs62tStCiDtYZCKkAmiaFgMAKEQlbVNkikr+dhyEmisuLjaZ//nnh69cvjxebaQZ&#10;2+XQNKD6dvvb7XF1sAUAIFg5QzQcSoKCNX/0/M/iRd8zDEPNmjXrOEEQuLMHQuhvcMcfhFQAwzBk&#10;P8v+Dwvklebad+eQhLYaZ7HZmkaosY9gzHjd8x5mPuhHkiTDWXDU4dXU1GjbDhqYWlBaZCbY/iGp&#10;/oU9tGRbU0XWU6ibf5WV3S4kQkJCFi5YsOBQO6SLEOpAcOIPQiqAJEkm/FiYl/zRc6Ju9S1OY9et&#10;vgXyR8+J8GNhXlhgohetXLly16O8R720Lk8mBYscWlRgAgBQfbuB9vVphJqrObt8hd/e3Nzc3m2c&#10;KkKog8EiEyEVMWLEiNjly5fvbQhNBll0HicxZdF50BCaDG5ubtdwNxb0omvXro0JCQlZKFgmBP4I&#10;07ceT1AkaISOJRoIuWCuz9xjuDwWQqg5vF2OkAqRSqUadg72STm1pRZaN6dRVK8u7xxL8eg51I76&#10;r6K7QqOirLjUsF+/fg8vXLjgbm1tfZ/DlFEHpVAoqF69zR+Va9Uba4tmkq3ZbarhWArU+l6Fo0eP&#10;zvPx8fmBwzQRQh0YfupESIVoaGhIfwyPmK32VN5QYx/B1B+9B2/7QZBlWag/eg9q7CMYtafyBofB&#10;9hIAgIcPH/ZzcnKKj4yMnNQmyaMOJSMjY0BRQeEHaivpVhWYAABq3rbA79lFERUVNZaj9BBCnQAW&#10;mQipGEdHR1FaSqrNyCHDbtUtjILaCZEsU1jdorFMYTXUTohk6xZGwcghw26lpaTaXLp0acKOHTv8&#10;SZJkampqtCdPnvzTunXrtry4uDZ6v0gkEiEAAI82anUsgiAAhD0okSTBsdXBEEKdBhaZCKkgc3Pz&#10;vOhr0W7BwcGLydjShupBYUz1pPMg3RoHjb/lAFNeBwAATHkdNP6WA9KtcVA96TxUDwpjyNjShuDg&#10;4MXR16LdzM3N8wiCYFevXr3z8uXL47t16/YUAGDr1q1rP/nkk1+ePn3aTaknipRGLBbTlJYaQ1rq&#10;cRKPJzSC3Kyc3vh3CiHUBJ/JREjFZWdnW2zevHn9nfg/h2VlPujLsiwBAEB11WAUz6QkAABBEGxf&#10;y/5Zw5yG3lm/fv1mCwuL7JfFysnJ6ePu7n4hJSVlIACAhYVF9oULF9xxUtD7Z9jwYXfEkD9U55Zn&#10;y6aTv4HsWh5Ujz8H0dHRbq6urte5iIkQ6thwMXaEVJyFhUV2WFiYNwBAdXW1zt27d+3FYjGdmZlp&#10;aWlpmUnTtNje3v6ujo7OG++p9+nTJycuLs553rx5R8+cOTM9OzvbYujQoX8eO3Zs7tSpU8+2+ckg&#10;laGro1sFpXIWADgpMtnqxr/i6upWcREPIdTx4ZVMhN5DLMsSe/bs8Vu9evXOpmVn/P39d2zZsmUd&#10;RVEKZeeH2t66deu2bNuxfW3Xp0ugtRN/AADq1saAfN9deXVVlY5AIKjnIEWEUAeHz2Qi9B4iCIJd&#10;sWLF7qtXr47T09N7AgCwY8cO//Hjx19+8uQJNw/pIZVG07SYVTCguPeYk3gKSRnYDrRNxQITIdQE&#10;i0yE3mNubm7RYrGYtrOzSwIAiIqKGkvTtDg5OXmwsnNDbUsoFEoAAGQDLZQEAAAQQklEQVR/FLY6&#10;FlsnA0ZSzgwR0gmtDoYQ6jSwyEToPde7d+/c27dvD58xY8ZJAIDc3Nzezs7OcadPn/ZQdm6o7Zia&#10;mhaOdBkZ07hdxCgKWvcYZd3aP0DxTErOnDnzBEfpIYQ6ASwyEUKgqalZd/z48Vl79+5dTlGUQiqV&#10;anh6ep5auXLlLrlc/soJgnV1dZrtmSfiRlVVlW5GRsaAeT7zjqgpyAapbxT7rs/ny2IKoCE4EZYs&#10;WfKdi4vLLY5TRQh1YDjxByH0Nzdv3hw1bdq0/1ZUVOgDALi6ul4/ffq0h76+fkXzfjKZjO/m5hZ9&#10;4MCBRbgEkmpgWZZ48uSJXmFhoWlhYaFpUVHRB01fN3+tqqpKFwBg1KhRN6dMmXJ20aJFBzW2jwSB&#10;35C/FlZvIaaoGmpH/VdhSnbLT0m+N1BLS6u2zU4OIdThYJGJEPqH/Pz8nhMnTjyfmJjoAADQq1ev&#10;R+fPn59ob29/t6nPkiVLvgsODl48Z86ciPDwcC/lZYsAAG7fvj3czc0tur6+XtCS/hRFKZKTkwdb&#10;W1vf//SzT3/+9ZdfJ6hNsGA1D44hSGPt145lWRYaT9yH+mU3GX4jNEZfi3YbPnz4bU5OBCHUaeDt&#10;coTQP/Ts2TM/NjZ2xJw5cyIAAB49etRr2LBhd06cODETACAsLMw7ODh4MQDAyZMnZxQUFJgpM18E&#10;MHz48NufffbZxZb2X7p0aZCNjU0aQRDshfMX3Pfu3buciC5srB4cztQfTgZFzjN48SIEW9MIsthC&#10;qJ18EWrnXoGhA4VxKfdSBmKBiRB6KZZlsWHDhu2ljWEYIigoaAmPx5MBAAsA7PLly3erq6vXN30P&#10;AOxXX321V9m5YmOhrKysh56eXmXzn83LmqGhYemzZ8+6vDg+IyPD0nGoU3xTP6qrhoLv2otV87Ri&#10;+dYGciAIFgBYdYF6/Z49e5bL5XJK2eeMDRs21W14uxwh9EYxMTEjp06delYul1Pq6uqNJSUlxs3f&#10;19LSqs3Pz+/ZtOYmUp6IiIg5Xl5e4a/rEx4e7tV0lfpFCoWCSk5OHiwWi2mJRCIUiRMcS8vKjGh7&#10;BzFN02KapsWOjo4iAwMDbhbYRAh1WlhkIoRaJCcnp/eUKVN+unv3rv3L3t+8efP6devWbWnvvNDf&#10;RUVFjVm7du02sVhMv+x9Z2fnuNjY2BEkSTLtnRtC6P2Cz2QihFrk22+/XfaqAhMAICgoaKlUKtVo&#10;z5zQ/6usrOzu7e0dNm7cuKji4mJjTU3Nuhf7EATBBgcHL8YCEyHUHrDIRAi90Y8//jg7KCho6ev6&#10;PH782CAsLMz7dX0YhiEfPHjQ/+TJkzP8/Pz2eHp6ntq5c+fq6OhoN9zO8t2wLEucOXNmupWVVXrT&#10;LP/a2lrt+fPnH3mx78KFC0McHBwS2z9LhNB7SdkPhWLDhk21m0QicRAIBFJ4w2QSAGD79OmTLZPJ&#10;eC/GSE5OHjRm7JgoLR3tmqa+pAZfwe/ZRd58fK8+5nn+/v7bpVKpQNnn3RFaQUGB6SeffPJz8z/D&#10;iRMnRhYVFZnI5XLKycnpz6bX9fT0KisqKrorO2ds2LC9P03pCWDDhk2128GDB78YPXr0dR0dnaqW&#10;FJpnzpyZ1jRWJpPxtm7d+jWPz5fxemjL1RfYsVqh41hdiRfbTbqc1ZOtYLuWL2Z1fpvKamz9kOWP&#10;78MCAGtpNSBDJBINUfa5q2pTKBTkwYMHv2j+MzEyMio5d+7c5Ob9UlJSbPl8fiMAsIcOHfJVdt7Y&#10;sGF7vxpO/EEItQjDMGRGRsaA+Ph4J5FI5BgfH++UkpIy8MVtJx0cHBLFYjGdnp5uNcfbK0KSIBaq&#10;TbUEzSBXIPXfvAtl49VcqF9wTcGU1hJr/P23b9iwIVBNTa2xzU6sg8nIyBjw+eefH46NjR3R9Nq8&#10;efOO7tq1a2W3bt2evth/48aNmy5duvRxfHy8E0VRivbNFiH0PsMiEyH0zqRSqUZiYqJDU9EpEokc&#10;c3Nze586dcrDd+GCw1K+QlPw3WhKbYrlW8VlntVDnd9NaIxIAx8fnx+OHj06r41OocNobGxU27Vr&#10;18rAwMANjY2NagAAFhYW2aGhob6jR4++8apxDQ0N6llZWX1tbGzS2i9bhBDCIhMhxLHy8nKDKVOn&#10;/HRbHD9cRzKbpPp2e+dYdWtjoP4bEVy6dOnj8ePHX+YwzQ5FJBI5zp8//0hKSspAAACSJBk/P789&#10;AQEBAS+bRY4QQqoAi0yEEKcOHz78ua+vb6hmkCsIvnjlikctwjbIocbpBNP9Ka/8fmqa9ctuB6uq&#10;0tJSI4lEImxsbFQTCoUSMzOzAuKvHXNarLa2VmvDhg2B+/fvX8YwDAkAYGdnl3TkyJH5QqFQ0jaZ&#10;I4QQN7DIRAhx5tGjR72sbW3uy+juGtpXpxIESbQ6pjyxDKqHnWBnzZh5PCIiYg4HabaJhoYG9QMH&#10;DiyKiYkZGS9OcCotKjZq/r6egf4TJ3pI/NChQ/9ctmzZfl1d3arXxbt27doYX1/f0Ly8PHMAAHV1&#10;9YaAgIAAPz+/PXw+X9aGp4IQQpzAIhMhxBl/f/8d3+zZtUo3fR5BmXfhLG7d1zFQv0sERUVFH5iY&#10;mBRzFpgjiYmJDrO95vx4PzXNmm/ZXUE49KB4QkOgHAyBUKNAnlgG8sQyYCXljCz1MWlqZloY9sMx&#10;b1dX1+svxqqsrOy+YsWK3c3XHHVxcbl1+PDhz/v16/ewXU8MIYRaARdjRwhxJkEspnmDerBcFpgA&#10;APwJFgAAIJFIhJwGbiWZTMYPCAgIcHRyEj2ozLfUvjgJdFLnUtoRH4PgSxr4H5oBz8kEBF/Yg/bh&#10;f4NO4hxSJ8YTygR1Jm5ubtGLFi06UFNTow3w90XVmwpMXV3dqkOHDi24cePGaCwwEUIdDRaZCCFO&#10;sCxLiCXiIaTQkPN/V3iDewCQBLxqP+7WSElJGbhkyZLvqqqqdN927Ny5c49t2rRpIzW9P6Wd7EWp&#10;je/zxjH8oSagnTCLVF8qhIPff/+fj8Z/dCU/P9/ss88+u+jh4XH68ePHBgAA7u7uF9LT0618fX1D&#10;cRtIhFBHhEUmQogTOTk5faqePdelHAw5j01o8YFvrc+0RZFZVFT0QXBw8GIrK6v08+fPT2RZtkUP&#10;kkZGRk46ceLETME6Z9AOGw9kN0GLj0lo8kFrzyjQOjQWYv+IHTF+/Pgrv/zyyycAAIaGhmVnz56d&#10;GhkZOUkVHw1ACKGWwiITIcSJpgKQJ+S+yAQAIBx6kCJJgiPDMK2fTdRMSUmJMQBAcXGxyaRJkyLd&#10;3d0vFBQUmL1uzOPHjw18Fy4I5TsYMRpfD33nY6t524Laxxbsw6yH/dTV1et9fHx+SE9Pt5oyZcq5&#10;t52JjhBCqob35i4IIaQCCACptF5DS0ur1sTEpMTY2LjE2Ni4xMjIqLTp6+bf6+vrV7Rkh5umIrPJ&#10;zz///On169ddt2zZsm7x4sXBPB5P/uKYRYsWHXj6/JmedtQsguBT735KBAGaB8cQ1XbhvEG9ByQf&#10;Pnz4c7w1jhDqLHB2OUKIE1lZWX379ev3UDNkLAjmDeI8frV9ONNb1u3hg8wHLdo+iKIohaGhYVnz&#10;IvRlBemuXbtWHjx48D8vi+Hg4JAYGhrq23xNyurqap0uXbo8V19OE5o7XDg5t/qDd6Huy+uQlpZm&#10;Y21tfZ+ToAghpGR4JRMhxAkLC4tsnS661Y2SMh3geBNItk4GsvsV5NBZH8VPdJ94oaSkxLikpMS4&#10;tLTUqKSkxLiiokL/xTEKhYIqLi42KS4uNnldbCcnpz9f9V5iYqKDo6Oj6Msvv/w2MDBwg7a2ds3d&#10;u3ftWZYleP967R31t8Jz+SuWRCIRYpGJEOossMhECHGCIAiWFtIJsZL7/wKOn/eWJ5cDMCxMnjz5&#10;p08//fTnF9+XyWT8srIyw6bis3kB2vz70tJSI5lMxm8+tra2Vut1x2YYhty3b99X586dmxIcHLw4&#10;KyurLwAAz8HodcPeCjVAD0hNNUYsFtOzZ8/+kbPACCGkRFhkIoQ4M4Smxb/vuzVK8eg5UL24WytT&#10;dikHAABetZUin8+XmZqaFpqamha+Lg7LskRlZWX35gXoxo0bN7Ukh4KCArMNGzYEmpiYFPPNuijI&#10;Hprv/jDmCwiKBMrOgBBLuJ89jxBCyoLPZCKEOJObm9vbZqBtmsLJQKB1ZQo320omlUO183F2xnTP&#10;k8ePH5/FQZr/w7IsoaWlVSuVSjVe1adr167PZs6cecLHx+cHe3v7u0JaKEnpWmmve3Ual6lAzee/&#10;gdavJU+fPK7Q4zQwQggpCS5hhBDiTO/evXP37dn7VeONR0TD4eRWx2Mb5CD1+Y0x0Dd4HBQUtJSD&#10;FP+mqqpK91UFpqur6/WTJ0/OKCkpMQ4ODl7s4OCQSBAEazXAKp148OyNs9bfFpv5lLWytEznOi5C&#10;CCkLFpkIIU75+vqGjhk75lrD6hhGkf2sVbGkW+JAllJOHj18ZJ6ent4TjlL8nxeXL+rZs2f+xo0b&#10;N+Xm5vaOjo528/T0PCUQCOqb9xEKhRJZYRXFlNVylgcrZ0CRVM4OoYckcBYUIYSUDItMhBCnCIJg&#10;jx45Ok+TJ6it/fCUovH8g7eOwTxvgNoFV6F+Rzx4e3uHTZgw4dc2SBVKSkqM1dXVGzw8PE5HRUWN&#10;zc3N7R0QEBBgbm6e96oxNE2LAQDkiWWc5aHIeAKMVEa+6plThBDqiLDIRAhxzszMrOBO7O1hA3ta&#10;3quZ9jPUzLkETKW0RWNl0XlQYx+hkIWlMf7+/jtCQkIWtlWeVlZW6cXFxSanTp3yHDNmzLWWLIRu&#10;b29/lyAIVn4zn7M85Lf+itVUwCKEUGeAE38QQm1GJpPxd+zY4b8pMHAj0V1AUFP6kTyhEVAOhkAN&#10;0AOCIoF53gCKu2Ugl5SC/E4xyH7Ogv4DLB9EhIXPcXJyilf2ObyMh4fH6f9GnpumEz+L4A00aFUs&#10;prgGqgeHM7TVYNGd2NvDcccfhFBngUUmQqjNJSUl2fmt8NsT9+efztLaOg0AAFJTjaEMtVhZ7tP/&#10;LQVk2qtn4YzpHicDAgICNDQ0WnbpUwkqKir0rWys05+bkHrat2eQhNq7rWbEsizUfnaeJX8vbkxO&#10;Sh7Uv3//t3+2ACGEVBQWmQihdqNQKKjMzExLiUQiFIvFdHFxsYmdnV0STdNioVAo0dfXr1B2ji11&#10;8eLFz9zd3S8I1gwFzcAR7xSj/sg9qPsiCr799tsvly5dGsRxigghpFRYZCKE0Dvy8vIKj4iImKPm&#10;aQWa+0YD2f2Vy23+DVsrg7p1f0BDcCK4/Mvl1o3rN0bjbXKEUGeDE38QQugdHTlyZH5gYOAGxdmH&#10;ihq7cEXjL1lvHCO7UwQ19I+KhuBEWLJkyXeXfr30MRaYCKHOCK9kIoRQKyUlJdnN9przY+q9FFu+&#10;hZ6CoHtQlNDwr/3N1UhQJJaBXFIGbGK5Qpb2mOpp3is/7Idj3qNGjbqp7NwRQqitYJGJEEIcaGxs&#10;VPv++++/uHXrlotIkuBYlF/4QfP39Q17VDjRQ+KdnZ3jli5dGqSjo1OtrFwRQqg9/B9zi27fa7YE&#10;rwAAAABJRU5ErkJgglBLAwQUAAYACAAAACEAwYhyF+AAAAAKAQAADwAAAGRycy9kb3ducmV2Lnht&#10;bEyPQUvDQBSE74L/YXmCN7vZ1JQQ81JKUU9FsBXE2zZ5TUKzb0N2m6T/3u1Jj8MMM9/k69l0YqTB&#10;tZYR1CICQVzaquUa4evw9pSCcF5zpTvLhHAlB+vi/i7XWWUn/qRx72sRSthlGqHxvs+kdGVDRruF&#10;7YmDd7KD0T7IoZbVoKdQbjoZR9FKGt1yWGh0T9uGyvP+YhDeJz1tlup13J1P2+vPIfn43ilCfHyY&#10;Ny8gPM3+Lww3/IAORWA62gtXTnQISRLHIYqQLkHc/ChRCsQR4XmVKpBFLv9fKH4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3sNCT/wGAACtPQAADgAAAAAAAAAA&#10;AAAAAAA6AgAAZHJzL2Uyb0RvYy54bWxQSwECLQAKAAAAAAAAACEAtcZpufbwAAD28AAAFAAAAAAA&#10;AAAAAAAAAABiCQAAZHJzL21lZGlhL2ltYWdlMS5wbmdQSwECLQAUAAYACAAAACEAwYhyF+AAAAAK&#10;AQAADwAAAAAAAAAAAAAAAACK+gAAZHJzL2Rvd25yZXYueG1sUEsBAi0AFAAGAAgAAAAhAKomDr68&#10;AAAAIQEAABkAAAAAAAAAAAAAAAAAl/sAAGRycy9fcmVscy9lMm9Eb2MueG1sLnJlbHNQSwUGAAAA&#10;AAYABgB8AQAAivwAAAAA&#10;" w14:anchorId="622150E3">
                <v:shape id="Textbox 547" style="position:absolute;left:1;width:1143;height:1428;visibility:visible;mso-wrap-style:square;v-text-anchor:top" o:spid="_x0000_s154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xCxgAAANwAAAAPAAAAZHJzL2Rvd25yZXYueG1sRI9Ba8JA&#10;FITvQv/D8gq96aal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Y9LcQsYAAADcAAAA&#10;DwAAAAAAAAAAAAAAAAAHAgAAZHJzL2Rvd25yZXYueG1sUEsFBgAAAAADAAMAtwAAAPoCAAAAAA==&#10;">
                  <v:textbox inset="0,0,0,0">
                    <w:txbxContent>
                      <w:p w:rsidR="00D36F6E" w:rsidRDefault="00F6074B" w14:paraId="29A984D1" w14:textId="77777777">
                        <w:pPr>
                          <w:spacing w:line="217" w:lineRule="exact"/>
                          <w:rPr>
                            <w:rFonts w:ascii="Arial"/>
                            <w:b/>
                          </w:rPr>
                        </w:pPr>
                        <w:r>
                          <w:rPr>
                            <w:rFonts w:ascii="Arial"/>
                            <w:b/>
                            <w:spacing w:val="-10"/>
                            <w:lang w:val="Greek"/>
                          </w:rPr>
                          <w:t>B</w:t>
                        </w:r>
                      </w:p>
                    </w:txbxContent>
                  </v:textbox>
                </v:shape>
                <v:shape id="Image 548" style="position:absolute;top:217;width:31674;height:28977;visibility:visible;mso-wrap-style:square" o:spid="_x0000_s15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Xf0wgAAANwAAAAPAAAAZHJzL2Rvd25yZXYueG1sRE/NSgMx&#10;EL4LfYcwghdpE8VK2TYtrSIsXqRrH2C6GZOlm8mSpO3q05uD4PHj+19tRt+LC8XUBdbwMFMgiNtg&#10;OrYaDp9v0wWIlJEN9oFJwzcl2KwnNyusTLjyni5NtqKEcKpQg8t5qKRMrSOPaRYG4sJ9hegxFxit&#10;NBGvJdz38lGpZ+mx49LgcKAXR+2pOXsN9ie4Y/2xa2r7/jo/3e/U+RiV1ne343YJItOY/8V/7tpo&#10;mD+VteVMOQJy/QsAAP//AwBQSwECLQAUAAYACAAAACEA2+H2y+4AAACFAQAAEwAAAAAAAAAAAAAA&#10;AAAAAAAAW0NvbnRlbnRfVHlwZXNdLnhtbFBLAQItABQABgAIAAAAIQBa9CxbvwAAABUBAAALAAAA&#10;AAAAAAAAAAAAAB8BAABfcmVscy8ucmVsc1BLAQItABQABgAIAAAAIQB1UXf0wgAAANwAAAAPAAAA&#10;AAAAAAAAAAAAAAcCAABkcnMvZG93bnJldi54bWxQSwUGAAAAAAMAAwC3AAAA9gIAAAAA&#10;">
                  <v:imagedata o:title="" r:id="rId156"/>
                </v:shape>
                <v:shape id="Textbox 549" style="position:absolute;left:24285;top:335;width:603;height:635;visibility:visible;mso-wrap-style:square;v-text-anchor:top" o:spid="_x0000_s154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e2rxQAAANwAAAAPAAAAZHJzL2Rvd25yZXYueG1sRI9Ba8JA&#10;FITvBf/D8oTe6sZS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9Ae2rxQAAANwAAAAP&#10;AAAAAAAAAAAAAAAAAAcCAABkcnMvZG93bnJldi54bWxQSwUGAAAAAAMAAwC3AAAA+QIAAAAA&#10;">
                  <v:textbox inset="0,0,0,0">
                    <w:txbxContent>
                      <w:p w:rsidR="00D36F6E" w:rsidRDefault="00F6074B" w14:paraId="611054C7" w14:textId="77777777">
                        <w:pPr>
                          <w:spacing w:line="100" w:lineRule="exact"/>
                          <w:rPr>
                            <w:rFonts w:ascii="Arial"/>
                            <w:sz w:val="9"/>
                          </w:rPr>
                        </w:pPr>
                        <w:r>
                          <w:rPr>
                            <w:rFonts w:ascii="Arial"/>
                            <w:spacing w:val="-5"/>
                            <w:sz w:val="9"/>
                            <w:lang w:val="Greek"/>
                          </w:rPr>
                          <w:t>Τ2</w:t>
                        </w:r>
                      </w:p>
                    </w:txbxContent>
                  </v:textbox>
                </v:shape>
                <v:shape id="Textbox 550" style="position:absolute;left:25738;top:1208;width:762;height:635;visibility:visible;mso-wrap-style:square;v-text-anchor:top" o:spid="_x0000_s154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tLrwwAAANwAAAAPAAAAZHJzL2Rvd25yZXYueG1sRE/Pa8Iw&#10;FL4P/B/CE7zN1I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eLS68MAAADcAAAADwAA&#10;AAAAAAAAAAAAAAAHAgAAZHJzL2Rvd25yZXYueG1sUEsFBgAAAAADAAMAtwAAAPcCAAAAAA==&#10;">
                  <v:textbox inset="0,0,0,0">
                    <w:txbxContent>
                      <w:p w:rsidR="00D36F6E" w:rsidRDefault="00F6074B" w14:paraId="4331C902" w14:textId="77777777">
                        <w:pPr>
                          <w:spacing w:line="100" w:lineRule="exact"/>
                          <w:rPr>
                            <w:rFonts w:ascii="Arial"/>
                            <w:sz w:val="9"/>
                          </w:rPr>
                        </w:pPr>
                        <w:r>
                          <w:rPr>
                            <w:rFonts w:ascii="Arial"/>
                            <w:spacing w:val="-5"/>
                            <w:sz w:val="9"/>
                            <w:lang w:val="Greek"/>
                          </w:rPr>
                          <w:t>Ο7</w:t>
                        </w:r>
                      </w:p>
                    </w:txbxContent>
                  </v:textbox>
                </v:shape>
                <v:shape id="Textbox 551" style="position:absolute;left:23886;top:2684;width:762;height:635;visibility:visible;mso-wrap-style:square;v-text-anchor:top" o:spid="_x0000_s154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dwxAAAANwAAAAPAAAAZHJzL2Rvd25yZXYueG1sRI9Ba8JA&#10;FITvBf/D8gRvdWNB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Aaud3DEAAAA3AAAAA8A&#10;AAAAAAAAAAAAAAAABwIAAGRycy9kb3ducmV2LnhtbFBLBQYAAAAAAwADALcAAAD4AgAAAAA=&#10;">
                  <v:textbox inset="0,0,0,0">
                    <w:txbxContent>
                      <w:p w:rsidR="00D36F6E" w:rsidRDefault="00F6074B" w14:paraId="5E9E791C" w14:textId="77777777">
                        <w:pPr>
                          <w:spacing w:line="100" w:lineRule="exact"/>
                          <w:rPr>
                            <w:rFonts w:ascii="Arial"/>
                            <w:sz w:val="9"/>
                          </w:rPr>
                        </w:pPr>
                        <w:r>
                          <w:rPr>
                            <w:rFonts w:ascii="Arial"/>
                            <w:spacing w:val="-5"/>
                            <w:sz w:val="9"/>
                            <w:lang w:val="Greek"/>
                          </w:rPr>
                          <w:t>Ο4</w:t>
                        </w:r>
                      </w:p>
                    </w:txbxContent>
                  </v:textbox>
                </v:shape>
                <v:shape id="Textbox 552" style="position:absolute;left:8520;top:4450;width:603;height:635;visibility:visible;mso-wrap-style:square;v-text-anchor:top" o:spid="_x0000_s154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OkH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D2fOkHxQAAANwAAAAP&#10;AAAAAAAAAAAAAAAAAAcCAABkcnMvZG93bnJldi54bWxQSwUGAAAAAAMAAwC3AAAA+QIAAAAA&#10;">
                  <v:textbox inset="0,0,0,0">
                    <w:txbxContent>
                      <w:p w:rsidR="00D36F6E" w:rsidRDefault="00F6074B" w14:paraId="0D9F8A07" w14:textId="77777777">
                        <w:pPr>
                          <w:spacing w:line="100" w:lineRule="exact"/>
                          <w:rPr>
                            <w:rFonts w:ascii="Arial"/>
                            <w:sz w:val="9"/>
                          </w:rPr>
                        </w:pPr>
                        <w:r>
                          <w:rPr>
                            <w:rFonts w:ascii="Arial"/>
                            <w:spacing w:val="-5"/>
                            <w:sz w:val="9"/>
                            <w:lang w:val="Greek"/>
                          </w:rPr>
                          <w:t>Τ1</w:t>
                        </w:r>
                      </w:p>
                    </w:txbxContent>
                  </v:textbox>
                </v:shape>
                <v:shape id="Textbox 553" style="position:absolute;left:22104;top:5831;width:762;height:635;visibility:visible;mso-wrap-style:square;v-text-anchor:top" o:spid="_x0000_s15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ycxgAAANwAAAAPAAAAZHJzL2Rvd25yZXYueG1sRI9Ba8JA&#10;FITvhf6H5RW81U0r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mTBMnMYAAADcAAAA&#10;DwAAAAAAAAAAAAAAAAAHAgAAZHJzL2Rvd25yZXYueG1sUEsFBgAAAAADAAMAtwAAAPoCAAAAAA==&#10;">
                  <v:textbox inset="0,0,0,0">
                    <w:txbxContent>
                      <w:p w:rsidR="00D36F6E" w:rsidRDefault="00F6074B" w14:paraId="68E8AB8D" w14:textId="77777777">
                        <w:pPr>
                          <w:spacing w:line="100" w:lineRule="exact"/>
                          <w:rPr>
                            <w:rFonts w:ascii="Arial"/>
                            <w:sz w:val="9"/>
                          </w:rPr>
                        </w:pPr>
                        <w:r>
                          <w:rPr>
                            <w:rFonts w:ascii="Arial"/>
                            <w:spacing w:val="-5"/>
                            <w:sz w:val="9"/>
                            <w:lang w:val="Greek"/>
                          </w:rPr>
                          <w:t>Ο1</w:t>
                        </w:r>
                      </w:p>
                    </w:txbxContent>
                  </v:textbox>
                </v:shape>
                <v:shape id="Textbox 554" style="position:absolute;left:9859;top:6389;width:571;height:635;visibility:visible;mso-wrap-style:square;v-text-anchor:top" o:spid="_x0000_s155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dToxgAAANwAAAAPAAAAZHJzL2Rvd25yZXYueG1sRI9Ba8JA&#10;FITvhf6H5RW81U2L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FtnU6MYAAADcAAAA&#10;DwAAAAAAAAAAAAAAAAAHAgAAZHJzL2Rvd25yZXYueG1sUEsFBgAAAAADAAMAtwAAAPoCAAAAAA==&#10;">
                  <v:textbox inset="0,0,0,0">
                    <w:txbxContent>
                      <w:p w:rsidR="00D36F6E" w:rsidRDefault="00F6074B" w14:paraId="3E2EAB9C" w14:textId="77777777">
                        <w:pPr>
                          <w:spacing w:line="100" w:lineRule="exact"/>
                          <w:rPr>
                            <w:rFonts w:ascii="Arial"/>
                            <w:sz w:val="9"/>
                          </w:rPr>
                        </w:pPr>
                        <w:r>
                          <w:rPr>
                            <w:rFonts w:ascii="Arial"/>
                            <w:spacing w:val="-5"/>
                            <w:sz w:val="9"/>
                            <w:lang w:val="Greek"/>
                          </w:rPr>
                          <w:t>Ι4</w:t>
                        </w:r>
                      </w:p>
                    </w:txbxContent>
                  </v:textbox>
                </v:shape>
                <v:shape id="Textbox 555" style="position:absolute;left:11595;top:8978;width:572;height:635;visibility:visible;mso-wrap-style:square;v-text-anchor:top" o:spid="_x0000_s155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XFzxQAAANwAAAAPAAAAZHJzL2Rvd25yZXYueG1sRI9Ba8JA&#10;FITvBf/D8gRvdWMh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B5lXFzxQAAANwAAAAP&#10;AAAAAAAAAAAAAAAAAAcCAABkcnMvZG93bnJldi54bWxQSwUGAAAAAAMAAwC3AAAA+QIAAAAA&#10;">
                  <v:textbox inset="0,0,0,0">
                    <w:txbxContent>
                      <w:p w:rsidR="00D36F6E" w:rsidRDefault="00F6074B" w14:paraId="34C89CC1" w14:textId="77777777">
                        <w:pPr>
                          <w:spacing w:line="100" w:lineRule="exact"/>
                          <w:rPr>
                            <w:rFonts w:ascii="Arial"/>
                            <w:sz w:val="9"/>
                          </w:rPr>
                        </w:pPr>
                        <w:r>
                          <w:rPr>
                            <w:rFonts w:ascii="Arial"/>
                            <w:spacing w:val="-5"/>
                            <w:sz w:val="9"/>
                            <w:lang w:val="Greek"/>
                          </w:rPr>
                          <w:t>Ι7</w:t>
                        </w:r>
                      </w:p>
                    </w:txbxContent>
                  </v:textbox>
                </v:shape>
                <v:shape id="Textbox 556" style="position:absolute;left:20172;top:9377;width:730;height:635;visibility:visible;mso-wrap-style:square;v-text-anchor:top" o:spid="_x0000_s155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ExQAAANwAAAAPAAAAZHJzL2Rvd25yZXYueG1sRI9Ba8JA&#10;FITvQv/D8gq96UbB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CJR+8ExQAAANwAAAAP&#10;AAAAAAAAAAAAAAAAAAcCAABkcnMvZG93bnJldi54bWxQSwUGAAAAAAMAAwC3AAAA+QIAAAAA&#10;">
                  <v:textbox inset="0,0,0,0">
                    <w:txbxContent>
                      <w:p w:rsidR="00D36F6E" w:rsidRDefault="00F6074B" w14:paraId="1A003535" w14:textId="77777777">
                        <w:pPr>
                          <w:spacing w:line="100" w:lineRule="exact"/>
                          <w:rPr>
                            <w:rFonts w:ascii="Arial"/>
                            <w:sz w:val="9"/>
                          </w:rPr>
                        </w:pPr>
                        <w:r>
                          <w:rPr>
                            <w:rFonts w:ascii="Arial"/>
                            <w:spacing w:val="-5"/>
                            <w:sz w:val="9"/>
                            <w:lang w:val="Greek"/>
                          </w:rPr>
                          <w:t>Σ7</w:t>
                        </w:r>
                      </w:p>
                    </w:txbxContent>
                  </v:textbox>
                </v:shape>
                <v:shape id="Textbox 557" style="position:absolute;left:16769;top:10263;width:730;height:635;visibility:visible;mso-wrap-style:square;v-text-anchor:top" o:spid="_x0000_s155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f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yewv+ZeATk8g4AAP//AwBQSwECLQAUAAYACAAAACEA2+H2y+4AAACFAQAAEwAAAAAAAAAA&#10;AAAAAAAAAAAAW0NvbnRlbnRfVHlwZXNdLnhtbFBLAQItABQABgAIAAAAIQBa9CxbvwAAABUBAAAL&#10;AAAAAAAAAAAAAAAAAB8BAABfcmVscy8ucmVsc1BLAQItABQABgAIAAAAIQDmC0qfxQAAANwAAAAP&#10;AAAAAAAAAAAAAAAAAAcCAABkcnMvZG93bnJldi54bWxQSwUGAAAAAAMAAwC3AAAA+QIAAAAA&#10;">
                  <v:textbox inset="0,0,0,0">
                    <w:txbxContent>
                      <w:p w:rsidR="00D36F6E" w:rsidRDefault="00F6074B" w14:paraId="20F449F5" w14:textId="77777777">
                        <w:pPr>
                          <w:spacing w:line="100" w:lineRule="exact"/>
                          <w:rPr>
                            <w:rFonts w:ascii="Arial"/>
                            <w:sz w:val="9"/>
                          </w:rPr>
                        </w:pPr>
                        <w:r>
                          <w:rPr>
                            <w:rFonts w:ascii="Arial"/>
                            <w:spacing w:val="-5"/>
                            <w:sz w:val="9"/>
                            <w:lang w:val="Greek"/>
                          </w:rPr>
                          <w:t>Σ4</w:t>
                        </w:r>
                      </w:p>
                    </w:txbxContent>
                  </v:textbox>
                </v:shape>
                <v:shape id="Textbox 558" style="position:absolute;left:13540;top:12004;width:730;height:635;visibility:visible;mso-wrap-style:square;v-text-anchor:top" o:spid="_x0000_s155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7twwAAANwAAAAPAAAAZHJzL2Rvd25yZXYueG1sRE/Pa8Iw&#10;FL4P/B/CE7zN1I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l5Te7cMAAADcAAAADwAA&#10;AAAAAAAAAAAAAAAHAgAAZHJzL2Rvd25yZXYueG1sUEsFBgAAAAADAAMAtwAAAPcCAAAAAA==&#10;">
                  <v:textbox inset="0,0,0,0">
                    <w:txbxContent>
                      <w:p w:rsidR="00D36F6E" w:rsidRDefault="00F6074B" w14:paraId="058C1050" w14:textId="77777777">
                        <w:pPr>
                          <w:spacing w:line="100" w:lineRule="exact"/>
                          <w:rPr>
                            <w:rFonts w:ascii="Arial"/>
                            <w:sz w:val="9"/>
                          </w:rPr>
                        </w:pPr>
                        <w:r>
                          <w:rPr>
                            <w:rFonts w:ascii="Arial"/>
                            <w:spacing w:val="-5"/>
                            <w:sz w:val="9"/>
                            <w:lang w:val="Greek"/>
                          </w:rPr>
                          <w:t>Σ2</w:t>
                        </w:r>
                      </w:p>
                    </w:txbxContent>
                  </v:textbox>
                </v:shape>
                <v:shape id="Textbox 559" style="position:absolute;left:30823;top:12118;width:762;height:635;visibility:visible;mso-wrap-style:square;v-text-anchor:top" o:spid="_x0000_s155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t2xAAAANwAAAAPAAAAZHJzL2Rvd25yZXYueG1sRI9Ba8JA&#10;FITvgv9heUJvulFQ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PjYe3bEAAAA3AAAAA8A&#10;AAAAAAAAAAAAAAAABwIAAGRycy9kb3ducmV2LnhtbFBLBQYAAAAAAwADALcAAAD4AgAAAAA=&#10;">
                  <v:textbox inset="0,0,0,0">
                    <w:txbxContent>
                      <w:p w:rsidR="00D36F6E" w:rsidRDefault="00F6074B" w14:paraId="4F4CE7F4" w14:textId="77777777">
                        <w:pPr>
                          <w:spacing w:line="100" w:lineRule="exact"/>
                          <w:rPr>
                            <w:rFonts w:ascii="Arial"/>
                            <w:sz w:val="9"/>
                          </w:rPr>
                        </w:pPr>
                        <w:r>
                          <w:rPr>
                            <w:rFonts w:ascii="Arial"/>
                            <w:spacing w:val="-5"/>
                            <w:sz w:val="9"/>
                            <w:lang w:val="Greek"/>
                          </w:rPr>
                          <w:t>Ο9</w:t>
                        </w:r>
                      </w:p>
                    </w:txbxContent>
                  </v:textbox>
                </v:shape>
                <v:shape id="Textbox 560" style="position:absolute;left:20788;top:13107;width:730;height:635;visibility:visible;mso-wrap-style:square;v-text-anchor:top" o:spid="_x0000_s155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hWwgAAANwAAAAPAAAAZHJzL2Rvd25yZXYueG1sRE/Pa8Iw&#10;FL4P/B/CE3abqYOV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CnjhhWwgAAANwAAAAPAAAA&#10;AAAAAAAAAAAAAAcCAABkcnMvZG93bnJldi54bWxQSwUGAAAAAAMAAwC3AAAA9gIAAAAA&#10;">
                  <v:textbox inset="0,0,0,0">
                    <w:txbxContent>
                      <w:p w:rsidR="00D36F6E" w:rsidRDefault="00F6074B" w14:paraId="3353D186" w14:textId="77777777">
                        <w:pPr>
                          <w:spacing w:line="100" w:lineRule="exact"/>
                          <w:rPr>
                            <w:rFonts w:ascii="Arial"/>
                            <w:sz w:val="9"/>
                          </w:rPr>
                        </w:pPr>
                        <w:r>
                          <w:rPr>
                            <w:rFonts w:ascii="Arial"/>
                            <w:spacing w:val="-5"/>
                            <w:sz w:val="9"/>
                            <w:lang w:val="Greek"/>
                          </w:rPr>
                          <w:t>Σ9</w:t>
                        </w:r>
                      </w:p>
                    </w:txbxContent>
                  </v:textbox>
                </v:shape>
                <v:shape id="Textbox 561" style="position:absolute;left:24925;top:13032;width:762;height:635;visibility:visible;mso-wrap-style:square;v-text-anchor:top" o:spid="_x0000_s155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3NxQAAANwAAAAPAAAAZHJzL2Rvd25yZXYueG1sRI9Ba8JA&#10;FITvgv9heUJvurHQ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DIwr3NxQAAANwAAAAP&#10;AAAAAAAAAAAAAAAAAAcCAABkcnMvZG93bnJldi54bWxQSwUGAAAAAAMAAwC3AAAA+QIAAAAA&#10;">
                  <v:textbox inset="0,0,0,0">
                    <w:txbxContent>
                      <w:p w:rsidR="00D36F6E" w:rsidRDefault="00F6074B" w14:paraId="732BD5A7" w14:textId="77777777">
                        <w:pPr>
                          <w:spacing w:line="100" w:lineRule="exact"/>
                          <w:rPr>
                            <w:rFonts w:ascii="Arial"/>
                            <w:sz w:val="9"/>
                          </w:rPr>
                        </w:pPr>
                        <w:r>
                          <w:rPr>
                            <w:rFonts w:ascii="Arial"/>
                            <w:spacing w:val="-5"/>
                            <w:sz w:val="9"/>
                            <w:lang w:val="Greek"/>
                          </w:rPr>
                          <w:t>Ο2</w:t>
                        </w:r>
                      </w:p>
                    </w:txbxContent>
                  </v:textbox>
                </v:shape>
                <v:shape id="Textbox 562" style="position:absolute;left:28619;top:13014;width:762;height:635;visibility:visible;mso-wrap-style:square;v-text-anchor:top" o:spid="_x0000_s155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O6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A4ECO6xQAAANwAAAAP&#10;AAAAAAAAAAAAAAAAAAcCAABkcnMvZG93bnJldi54bWxQSwUGAAAAAAMAAwC3AAAA+QIAAAAA&#10;">
                  <v:textbox inset="0,0,0,0">
                    <w:txbxContent>
                      <w:p w:rsidR="00D36F6E" w:rsidRDefault="00F6074B" w14:paraId="522BC0B8" w14:textId="77777777">
                        <w:pPr>
                          <w:spacing w:line="100" w:lineRule="exact"/>
                          <w:rPr>
                            <w:rFonts w:ascii="Arial"/>
                            <w:sz w:val="9"/>
                          </w:rPr>
                        </w:pPr>
                        <w:r>
                          <w:rPr>
                            <w:rFonts w:ascii="Arial"/>
                            <w:spacing w:val="-5"/>
                            <w:sz w:val="9"/>
                            <w:lang w:val="Greek"/>
                          </w:rPr>
                          <w:t>Ο5</w:t>
                        </w:r>
                      </w:p>
                    </w:txbxContent>
                  </v:textbox>
                </v:shape>
                <v:shape id="Textbox 563" style="position:absolute;left:16669;top:13542;width:730;height:635;visibility:visible;mso-wrap-style:square;v-text-anchor:top" o:spid="_x0000_s156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v:textbox inset="0,0,0,0">
                    <w:txbxContent>
                      <w:p w:rsidR="00D36F6E" w:rsidRDefault="00F6074B" w14:paraId="0C8769C3" w14:textId="77777777">
                        <w:pPr>
                          <w:spacing w:line="100" w:lineRule="exact"/>
                          <w:rPr>
                            <w:rFonts w:ascii="Arial"/>
                            <w:sz w:val="9"/>
                          </w:rPr>
                        </w:pPr>
                        <w:r>
                          <w:rPr>
                            <w:rFonts w:ascii="Arial"/>
                            <w:spacing w:val="-5"/>
                            <w:sz w:val="9"/>
                            <w:lang w:val="Greek"/>
                          </w:rPr>
                          <w:t>Σ5</w:t>
                        </w:r>
                      </w:p>
                    </w:txbxContent>
                  </v:textbox>
                </v:shape>
                <v:shape id="Textbox 564" style="position:absolute;left:416;top:13988;width:571;height:635;visibility:visible;mso-wrap-style:square;v-text-anchor:top" o:spid="_x0000_s156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5VxQAAANwAAAAPAAAAZHJzL2Rvd25yZXYueG1sRI9Ba8JA&#10;FITvBf/D8gre6qZF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DYtR5VxQAAANwAAAAP&#10;AAAAAAAAAAAAAAAAAAcCAABkcnMvZG93bnJldi54bWxQSwUGAAAAAAMAAwC3AAAA+QIAAAAA&#10;">
                  <v:textbox inset="0,0,0,0">
                    <w:txbxContent>
                      <w:p w:rsidR="00D36F6E" w:rsidRDefault="00F6074B" w14:paraId="5B1200FD" w14:textId="77777777">
                        <w:pPr>
                          <w:spacing w:line="100" w:lineRule="exact"/>
                          <w:rPr>
                            <w:rFonts w:ascii="Arial"/>
                            <w:sz w:val="9"/>
                          </w:rPr>
                        </w:pPr>
                        <w:r>
                          <w:rPr>
                            <w:rFonts w:ascii="Arial"/>
                            <w:spacing w:val="-5"/>
                            <w:sz w:val="9"/>
                            <w:lang w:val="Greek"/>
                          </w:rPr>
                          <w:t>Ι1</w:t>
                        </w:r>
                      </w:p>
                    </w:txbxContent>
                  </v:textbox>
                </v:shape>
                <v:shape id="Textbox 565" style="position:absolute;left:30868;top:13884;width:762;height:635;visibility:visible;mso-wrap-style:square;v-text-anchor:top" o:spid="_x0000_s156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vOxQAAANwAAAAPAAAAZHJzL2Rvd25yZXYueG1sRI9Ba8JA&#10;FITvQv/D8gq96UbB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3+bvOxQAAANwAAAAP&#10;AAAAAAAAAAAAAAAAAAcCAABkcnMvZG93bnJldi54bWxQSwUGAAAAAAMAAwC3AAAA+QIAAAAA&#10;">
                  <v:textbox inset="0,0,0,0">
                    <w:txbxContent>
                      <w:p w:rsidR="00D36F6E" w:rsidRDefault="00F6074B" w14:paraId="537D0E17" w14:textId="77777777">
                        <w:pPr>
                          <w:spacing w:line="100" w:lineRule="exact"/>
                          <w:rPr>
                            <w:rFonts w:ascii="Arial"/>
                            <w:sz w:val="9"/>
                          </w:rPr>
                        </w:pPr>
                        <w:r>
                          <w:rPr>
                            <w:rFonts w:ascii="Arial"/>
                            <w:spacing w:val="-5"/>
                            <w:sz w:val="9"/>
                            <w:lang w:val="Greek"/>
                          </w:rPr>
                          <w:t>Ο8</w:t>
                        </w:r>
                      </w:p>
                    </w:txbxContent>
                  </v:textbox>
                </v:shape>
                <v:shape id="Textbox 566" style="position:absolute;left:13432;top:14442;width:730;height:635;visibility:visible;mso-wrap-style:square;v-text-anchor:top" o:spid="_x0000_s156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W5xAAAANwAAAAPAAAAZHJzL2Rvd25yZXYueG1sRI9Ba8JA&#10;FITvQv/D8gredFPB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EcrJbnEAAAA3AAAAA8A&#10;AAAAAAAAAAAAAAAABwIAAGRycy9kb3ducmV2LnhtbFBLBQYAAAAAAwADALcAAAD4AgAAAAA=&#10;">
                  <v:textbox inset="0,0,0,0">
                    <w:txbxContent>
                      <w:p w:rsidR="00D36F6E" w:rsidRDefault="00F6074B" w14:paraId="2E91610B" w14:textId="77777777">
                        <w:pPr>
                          <w:spacing w:line="100" w:lineRule="exact"/>
                          <w:rPr>
                            <w:rFonts w:ascii="Arial"/>
                            <w:sz w:val="9"/>
                          </w:rPr>
                        </w:pPr>
                        <w:r>
                          <w:rPr>
                            <w:rFonts w:ascii="Arial"/>
                            <w:spacing w:val="-5"/>
                            <w:sz w:val="9"/>
                            <w:lang w:val="Greek"/>
                          </w:rPr>
                          <w:t>Σ3</w:t>
                        </w:r>
                      </w:p>
                    </w:txbxContent>
                  </v:textbox>
                </v:shape>
                <v:shape id="Textbox 567" style="position:absolute;left:2623;top:14940;width:571;height:635;visibility:visible;mso-wrap-style:square;v-text-anchor:top" o:spid="_x0000_s156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4AixQAAANwAAAAPAAAAZHJzL2Rvd25yZXYueG1sRI9Ba8JA&#10;FITvgv9heYXedFOh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AoZ4AixQAAANwAAAAP&#10;AAAAAAAAAAAAAAAAAAcCAABkcnMvZG93bnJldi54bWxQSwUGAAAAAAMAAwC3AAAA+QIAAAAA&#10;">
                  <v:textbox inset="0,0,0,0">
                    <w:txbxContent>
                      <w:p w:rsidR="00D36F6E" w:rsidRDefault="00F6074B" w14:paraId="5841441B" w14:textId="77777777">
                        <w:pPr>
                          <w:spacing w:line="100" w:lineRule="exact"/>
                          <w:rPr>
                            <w:rFonts w:ascii="Arial"/>
                            <w:sz w:val="9"/>
                          </w:rPr>
                        </w:pPr>
                        <w:r>
                          <w:rPr>
                            <w:rFonts w:ascii="Arial"/>
                            <w:spacing w:val="-5"/>
                            <w:sz w:val="9"/>
                            <w:lang w:val="Greek"/>
                          </w:rPr>
                          <w:t>Ι5</w:t>
                        </w:r>
                      </w:p>
                    </w:txbxContent>
                  </v:textbox>
                </v:shape>
                <v:shape id="Textbox 568" style="position:absolute;left:6332;top:15060;width:572;height:635;visibility:visible;mso-wrap-style:square;v-text-anchor:top" o:spid="_x0000_s156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QwgAAANwAAAAPAAAAZHJzL2Rvd25yZXYueG1sRE/Pa8Iw&#10;FL4P/B/CE3abqYOV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BZ+BRQwgAAANwAAAAPAAAA&#10;AAAAAAAAAAAAAAcCAABkcnMvZG93bnJldi54bWxQSwUGAAAAAAMAAwC3AAAA9gIAAAAA&#10;">
                  <v:textbox inset="0,0,0,0">
                    <w:txbxContent>
                      <w:p w:rsidR="00D36F6E" w:rsidRDefault="00F6074B" w14:paraId="29BBFB57" w14:textId="77777777">
                        <w:pPr>
                          <w:spacing w:line="100" w:lineRule="exact"/>
                          <w:rPr>
                            <w:rFonts w:ascii="Arial"/>
                            <w:sz w:val="9"/>
                          </w:rPr>
                        </w:pPr>
                        <w:r>
                          <w:rPr>
                            <w:rFonts w:ascii="Arial"/>
                            <w:spacing w:val="-5"/>
                            <w:sz w:val="9"/>
                            <w:lang w:val="Greek"/>
                          </w:rPr>
                          <w:t>Ι8</w:t>
                        </w:r>
                      </w:p>
                    </w:txbxContent>
                  </v:textbox>
                </v:shape>
                <v:shape id="Textbox 569" style="position:absolute;left:10411;top:15207;width:730;height:635;visibility:visible;mso-wrap-style:square;v-text-anchor:top" o:spid="_x0000_s156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LHLxQAAANwAAAAPAAAAZHJzL2Rvd25yZXYueG1sRI9Ba8JA&#10;FITvQv/D8oTedKPQ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A2tLHLxQAAANwAAAAP&#10;AAAAAAAAAAAAAAAAAAcCAABkcnMvZG93bnJldi54bWxQSwUGAAAAAAMAAwC3AAAA+QIAAAAA&#10;">
                  <v:textbox inset="0,0,0,0">
                    <w:txbxContent>
                      <w:p w:rsidR="00D36F6E" w:rsidRDefault="00F6074B" w14:paraId="19361E18" w14:textId="77777777">
                        <w:pPr>
                          <w:spacing w:line="100" w:lineRule="exact"/>
                          <w:rPr>
                            <w:rFonts w:ascii="Arial"/>
                            <w:sz w:val="9"/>
                          </w:rPr>
                        </w:pPr>
                        <w:r>
                          <w:rPr>
                            <w:rFonts w:ascii="Arial"/>
                            <w:spacing w:val="-5"/>
                            <w:sz w:val="9"/>
                            <w:lang w:val="Greek"/>
                          </w:rPr>
                          <w:t>Σ1</w:t>
                        </w:r>
                      </w:p>
                    </w:txbxContent>
                  </v:textbox>
                </v:shape>
                <v:shape id="Textbox 570" style="position:absolute;left:18612;top:15302;width:730;height:635;visibility:visible;mso-wrap-style:square;v-text-anchor:top" o:spid="_x0000_s156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6LwgAAANwAAAAPAAAAZHJzL2Rvd25yZXYueG1sRE/Pa8Iw&#10;FL4P/B/CE3abqY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AiV46LwgAAANwAAAAPAAAA&#10;AAAAAAAAAAAAAAcCAABkcnMvZG93bnJldi54bWxQSwUGAAAAAAMAAwC3AAAA9gIAAAAA&#10;">
                  <v:textbox inset="0,0,0,0">
                    <w:txbxContent>
                      <w:p w:rsidR="00D36F6E" w:rsidRDefault="00F6074B" w14:paraId="7F0DA143" w14:textId="77777777">
                        <w:pPr>
                          <w:spacing w:line="100" w:lineRule="exact"/>
                          <w:rPr>
                            <w:rFonts w:ascii="Arial"/>
                            <w:sz w:val="9"/>
                          </w:rPr>
                        </w:pPr>
                        <w:r>
                          <w:rPr>
                            <w:rFonts w:ascii="Arial"/>
                            <w:spacing w:val="-5"/>
                            <w:sz w:val="9"/>
                            <w:lang w:val="Greek"/>
                          </w:rPr>
                          <w:t>Σ6</w:t>
                        </w:r>
                      </w:p>
                    </w:txbxContent>
                  </v:textbox>
                </v:shape>
                <v:shape id="Textbox 571" style="position:absolute;left:355;top:15748;width:572;height:635;visibility:visible;mso-wrap-style:square;v-text-anchor:top" o:spid="_x0000_s156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sQ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TRsrEMYAAADcAAAA&#10;DwAAAAAAAAAAAAAAAAAHAgAAZHJzL2Rvd25yZXYueG1sUEsFBgAAAAADAAMAtwAAAPoCAAAAAA==&#10;">
                  <v:textbox inset="0,0,0,0">
                    <w:txbxContent>
                      <w:p w:rsidR="00D36F6E" w:rsidRDefault="00F6074B" w14:paraId="4C1FCD2D" w14:textId="77777777">
                        <w:pPr>
                          <w:spacing w:line="100" w:lineRule="exact"/>
                          <w:rPr>
                            <w:rFonts w:ascii="Arial"/>
                            <w:sz w:val="9"/>
                          </w:rPr>
                        </w:pPr>
                        <w:r>
                          <w:rPr>
                            <w:rFonts w:ascii="Arial"/>
                            <w:spacing w:val="-5"/>
                            <w:sz w:val="9"/>
                            <w:lang w:val="Greek"/>
                          </w:rPr>
                          <w:t>Ι2</w:t>
                        </w:r>
                      </w:p>
                    </w:txbxContent>
                  </v:textbox>
                </v:shape>
                <v:shape id="Textbox 572" style="position:absolute;left:20484;top:16750;width:730;height:635;visibility:visible;mso-wrap-style:square;v-text-anchor:top" o:spid="_x0000_s156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Vn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vcm1Z8YAAADcAAAA&#10;DwAAAAAAAAAAAAAAAAAHAgAAZHJzL2Rvd25yZXYueG1sUEsFBgAAAAADAAMAtwAAAPoCAAAAAA==&#10;">
                  <v:textbox inset="0,0,0,0">
                    <w:txbxContent>
                      <w:p w:rsidR="00D36F6E" w:rsidRDefault="00F6074B" w14:paraId="0E383769" w14:textId="77777777">
                        <w:pPr>
                          <w:spacing w:line="100" w:lineRule="exact"/>
                          <w:rPr>
                            <w:rFonts w:ascii="Arial"/>
                            <w:sz w:val="9"/>
                          </w:rPr>
                        </w:pPr>
                        <w:r>
                          <w:rPr>
                            <w:rFonts w:ascii="Arial"/>
                            <w:spacing w:val="-5"/>
                            <w:sz w:val="9"/>
                            <w:lang w:val="Greek"/>
                          </w:rPr>
                          <w:t>Σ8</w:t>
                        </w:r>
                      </w:p>
                    </w:txbxContent>
                  </v:textbox>
                </v:shape>
                <v:shape id="Textbox 573" style="position:absolute;left:9731;top:19322;width:571;height:635;visibility:visible;mso-wrap-style:square;v-text-anchor:top" o:spid="_x0000_s157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D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0oUQ/MYAAADcAAAA&#10;DwAAAAAAAAAAAAAAAAAHAgAAZHJzL2Rvd25yZXYueG1sUEsFBgAAAAADAAMAtwAAAPoCAAAAAA==&#10;">
                  <v:textbox inset="0,0,0,0">
                    <w:txbxContent>
                      <w:p w:rsidR="00D36F6E" w:rsidRDefault="00F6074B" w14:paraId="6368C823" w14:textId="77777777">
                        <w:pPr>
                          <w:spacing w:line="100" w:lineRule="exact"/>
                          <w:rPr>
                            <w:rFonts w:ascii="Arial"/>
                            <w:sz w:val="9"/>
                          </w:rPr>
                        </w:pPr>
                        <w:r>
                          <w:rPr>
                            <w:rFonts w:ascii="Arial"/>
                            <w:spacing w:val="-5"/>
                            <w:sz w:val="9"/>
                            <w:lang w:val="Greek"/>
                          </w:rPr>
                          <w:t>Ι9</w:t>
                        </w:r>
                      </w:p>
                    </w:txbxContent>
                  </v:textbox>
                </v:shape>
                <v:shape id="Textbox 574" style="position:absolute;left:20587;top:20569;width:762;height:635;visibility:visible;mso-wrap-style:square;v-text-anchor:top" o:spid="_x0000_s157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v:textbox inset="0,0,0,0">
                    <w:txbxContent>
                      <w:p w:rsidR="00D36F6E" w:rsidRDefault="00F6074B" w14:paraId="412659C6" w14:textId="77777777">
                        <w:pPr>
                          <w:spacing w:line="100" w:lineRule="exact"/>
                          <w:rPr>
                            <w:rFonts w:ascii="Arial"/>
                            <w:sz w:val="9"/>
                          </w:rPr>
                        </w:pPr>
                        <w:r>
                          <w:rPr>
                            <w:rFonts w:ascii="Arial"/>
                            <w:spacing w:val="-5"/>
                            <w:sz w:val="9"/>
                            <w:lang w:val="Greek"/>
                          </w:rPr>
                          <w:t>Ο3</w:t>
                        </w:r>
                      </w:p>
                    </w:txbxContent>
                  </v:textbox>
                </v:shape>
                <v:shape id="Textbox 575" style="position:absolute;left:9541;top:23256;width:572;height:635;visibility:visible;mso-wrap-style:square;v-text-anchor:top" o:spid="_x0000_s157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0T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wdw/+ZeATk8g4AAP//AwBQSwECLQAUAAYACAAAACEA2+H2y+4AAACFAQAAEwAAAAAAAAAA&#10;AAAAAAAAAAAAW0NvbnRlbnRfVHlwZXNdLnhtbFBLAQItABQABgAIAAAAIQBa9CxbvwAAABUBAAAL&#10;AAAAAAAAAAAAAAAAAB8BAABfcmVscy8ucmVsc1BLAQItABQABgAIAAAAIQAyIC0TxQAAANwAAAAP&#10;AAAAAAAAAAAAAAAAAAcCAABkcnMvZG93bnJldi54bWxQSwUGAAAAAAMAAwC3AAAA+QIAAAAA&#10;">
                  <v:textbox inset="0,0,0,0">
                    <w:txbxContent>
                      <w:p w:rsidR="00D36F6E" w:rsidRDefault="00F6074B" w14:paraId="2992AD90" w14:textId="77777777">
                        <w:pPr>
                          <w:spacing w:line="100" w:lineRule="exact"/>
                          <w:rPr>
                            <w:rFonts w:ascii="Arial"/>
                            <w:sz w:val="9"/>
                          </w:rPr>
                        </w:pPr>
                        <w:r>
                          <w:rPr>
                            <w:rFonts w:ascii="Arial"/>
                            <w:spacing w:val="-5"/>
                            <w:sz w:val="9"/>
                            <w:lang w:val="Greek"/>
                          </w:rPr>
                          <w:t>Ι6</w:t>
                        </w:r>
                      </w:p>
                    </w:txbxContent>
                  </v:textbox>
                </v:shape>
                <v:shape id="Textbox 576" style="position:absolute;left:19976;top:23992;width:762;height:635;visibility:visible;mso-wrap-style:square;v-text-anchor:top" o:spid="_x0000_s157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rNkxQAAANwAAAAPAAAAZHJzL2Rvd25yZXYueG1sRI9Ba8JA&#10;FITvgv9heYXedFOh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DC8rNkxQAAANwAAAAP&#10;AAAAAAAAAAAAAAAAAAcCAABkcnMvZG93bnJldi54bWxQSwUGAAAAAAMAAwC3AAAA+QIAAAAA&#10;">
                  <v:textbox inset="0,0,0,0">
                    <w:txbxContent>
                      <w:p w:rsidR="00D36F6E" w:rsidRDefault="00F6074B" w14:paraId="13CB74D8" w14:textId="77777777">
                        <w:pPr>
                          <w:spacing w:line="100" w:lineRule="exact"/>
                          <w:rPr>
                            <w:rFonts w:ascii="Arial"/>
                            <w:sz w:val="9"/>
                          </w:rPr>
                        </w:pPr>
                        <w:r>
                          <w:rPr>
                            <w:rFonts w:ascii="Arial"/>
                            <w:spacing w:val="-5"/>
                            <w:sz w:val="9"/>
                            <w:lang w:val="Greek"/>
                          </w:rPr>
                          <w:t>Ο6</w:t>
                        </w:r>
                      </w:p>
                    </w:txbxContent>
                  </v:textbox>
                </v:shape>
                <v:shape id="Textbox 577" style="position:absolute;left:7860;top:24932;width:572;height:635;visibility:visible;mso-wrap-style:square;v-text-anchor:top" o:spid="_x0000_s157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b/xgAAANwAAAAPAAAAZHJzL2Rvd25yZXYueG1sRI9Pa8JA&#10;FMTvhX6H5RW81U0L/mnqRqQoCEJpTA89vmafyZLs25hdNX57t1DwOMzMb5jFcrCtOFPvjWMFL+ME&#10;BHHptOFKwXexeZ6D8AFZY+uYFFzJwzJ7fFhgqt2FczrvQyUihH2KCuoQulRKX9Zk0Y9dRxy9g+st&#10;hij7SuoeLxFuW/maJFNp0XBcqLGjj5rKZn+yClY/nK/N8fP3Kz/kpijeEt5NG6VGT8PqHUSgIdzD&#10;/+2tVjCZzeDvTDwCMrsBAAD//wMAUEsBAi0AFAAGAAgAAAAhANvh9svuAAAAhQEAABMAAAAAAAAA&#10;AAAAAAAAAAAAAFtDb250ZW50X1R5cGVzXS54bWxQSwECLQAUAAYACAAAACEAWvQsW78AAAAVAQAA&#10;CwAAAAAAAAAAAAAAAAAfAQAAX3JlbHMvLnJlbHNQSwECLQAUAAYACAAAACEArb4W/8YAAADcAAAA&#10;DwAAAAAAAAAAAAAAAAAHAgAAZHJzL2Rvd25yZXYueG1sUEsFBgAAAAADAAMAtwAAAPoCAAAAAA==&#10;">
                  <v:textbox inset="0,0,0,0">
                    <w:txbxContent>
                      <w:p w:rsidR="00D36F6E" w:rsidRDefault="00F6074B" w14:paraId="766CD71A" w14:textId="77777777">
                        <w:pPr>
                          <w:spacing w:line="100" w:lineRule="exact"/>
                          <w:rPr>
                            <w:rFonts w:ascii="Arial"/>
                            <w:sz w:val="9"/>
                          </w:rPr>
                        </w:pPr>
                        <w:r>
                          <w:rPr>
                            <w:rFonts w:ascii="Arial"/>
                            <w:spacing w:val="-5"/>
                            <w:sz w:val="9"/>
                            <w:lang w:val="Greek"/>
                          </w:rPr>
                          <w:t>Ι3</w:t>
                        </w:r>
                      </w:p>
                    </w:txbxContent>
                  </v:textbox>
                </v:shape>
                <v:shape id="Textbox 578" style="position:absolute;left:11171;top:26121;width:603;height:635;visibility:visible;mso-wrap-style:square;v-text-anchor:top" o:spid="_x0000_s157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YKNwgAAANwAAAAPAAAAZHJzL2Rvd25yZXYueG1sRE/Pa8Iw&#10;FL4P/B/CE3abqY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DcIYKNwgAAANwAAAAPAAAA&#10;AAAAAAAAAAAAAAcCAABkcnMvZG93bnJldi54bWxQSwUGAAAAAAMAAwC3AAAA9gIAAAAA&#10;">
                  <v:textbox inset="0,0,0,0">
                    <w:txbxContent>
                      <w:p w:rsidR="00D36F6E" w:rsidRDefault="00F6074B" w14:paraId="2E23D855" w14:textId="77777777">
                        <w:pPr>
                          <w:spacing w:line="100" w:lineRule="exact"/>
                          <w:rPr>
                            <w:rFonts w:ascii="Arial"/>
                            <w:sz w:val="9"/>
                          </w:rPr>
                        </w:pPr>
                        <w:r>
                          <w:rPr>
                            <w:rFonts w:ascii="Arial"/>
                            <w:spacing w:val="-5"/>
                            <w:sz w:val="9"/>
                            <w:lang w:val="Greek"/>
                          </w:rPr>
                          <w:t>Τ3</w:t>
                        </w:r>
                      </w:p>
                    </w:txbxContent>
                  </v:textbox>
                </v:shape>
                <v:shape id="Textbox 579" style="position:absolute;left:18541;top:26729;width:604;height:635;visibility:visible;mso-wrap-style:square;v-text-anchor:top" o:spid="_x0000_s157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ScW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CzbScWxQAAANwAAAAP&#10;AAAAAAAAAAAAAAAAAAcCAABkcnMvZG93bnJldi54bWxQSwUGAAAAAAMAAwC3AAAA+QIAAAAA&#10;">
                  <v:textbox inset="0,0,0,0">
                    <w:txbxContent>
                      <w:p w:rsidR="00D36F6E" w:rsidRDefault="00F6074B" w14:paraId="18239CB8" w14:textId="77777777">
                        <w:pPr>
                          <w:spacing w:line="100" w:lineRule="exact"/>
                          <w:rPr>
                            <w:rFonts w:ascii="Arial"/>
                            <w:sz w:val="9"/>
                          </w:rPr>
                        </w:pPr>
                        <w:r>
                          <w:rPr>
                            <w:rFonts w:ascii="Arial"/>
                            <w:spacing w:val="-5"/>
                            <w:sz w:val="9"/>
                            <w:lang w:val="Greek"/>
                          </w:rPr>
                          <w:t>Τ6</w:t>
                        </w:r>
                      </w:p>
                    </w:txbxContent>
                  </v:textbox>
                </v:shape>
                <v:shape id="Textbox 580" style="position:absolute;left:13494;top:27974;width:604;height:635;visibility:visible;mso-wrap-style:square;v-text-anchor:top" o:spid="_x0000_s157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6swQAAANwAAAAPAAAAZHJzL2Rvd25yZXYueG1sRE9Ni8Iw&#10;EL0L+x/CLHjTVE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BeC/qzBAAAA3AAAAA8AAAAA&#10;AAAAAAAAAAAABwIAAGRycy9kb3ducmV2LnhtbFBLBQYAAAAAAwADALcAAAD1AgAAAAA=&#10;">
                  <v:textbox inset="0,0,0,0">
                    <w:txbxContent>
                      <w:p w:rsidR="00D36F6E" w:rsidRDefault="00F6074B" w14:paraId="142EF1C0" w14:textId="77777777">
                        <w:pPr>
                          <w:spacing w:line="100" w:lineRule="exact"/>
                          <w:rPr>
                            <w:rFonts w:ascii="Arial"/>
                            <w:sz w:val="9"/>
                          </w:rPr>
                        </w:pPr>
                        <w:r>
                          <w:rPr>
                            <w:rFonts w:ascii="Arial"/>
                            <w:spacing w:val="-5"/>
                            <w:sz w:val="9"/>
                            <w:lang w:val="Greek"/>
                          </w:rPr>
                          <w:t>Τ4</w:t>
                        </w:r>
                      </w:p>
                    </w:txbxContent>
                  </v:textbox>
                </v:shape>
                <v:shape id="Textbox 581" style="position:absolute;left:16199;top:28235;width:603;height:635;visibility:visible;mso-wrap-style:square;v-text-anchor:top" o:spid="_x0000_s157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ls3xQAAANwAAAAPAAAAZHJzL2Rvd25yZXYueG1sRI9Ba8JA&#10;FITvhf6H5RV6azYWF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B4zls3xQAAANwAAAAP&#10;AAAAAAAAAAAAAAAAAAcCAABkcnMvZG93bnJldi54bWxQSwUGAAAAAAMAAwC3AAAA+QIAAAAA&#10;">
                  <v:textbox inset="0,0,0,0">
                    <w:txbxContent>
                      <w:p w:rsidR="00D36F6E" w:rsidRDefault="00F6074B" w14:paraId="720143F0" w14:textId="77777777">
                        <w:pPr>
                          <w:spacing w:line="100" w:lineRule="exact"/>
                          <w:rPr>
                            <w:rFonts w:ascii="Arial"/>
                            <w:sz w:val="9"/>
                          </w:rPr>
                        </w:pPr>
                        <w:r>
                          <w:rPr>
                            <w:rFonts w:ascii="Arial"/>
                            <w:spacing w:val="-5"/>
                            <w:sz w:val="9"/>
                            <w:lang w:val="Greek"/>
                          </w:rPr>
                          <w:t>Τ5</w:t>
                        </w:r>
                      </w:p>
                    </w:txbxContent>
                  </v:textbox>
                </v:shape>
                <w10:wrap anchorx="page"/>
              </v:group>
            </w:pict>
          </mc:Fallback>
        </mc:AlternateContent>
      </w:r>
      <w:r w:rsidRPr="00ED266F">
        <w:rPr>
          <w:rFonts w:ascii="Times New Roman" w:hAnsi="Times New Roman" w:cs="Times New Roman"/>
          <w:spacing w:val="-10"/>
        </w:rPr>
        <w:t>A</w:t>
      </w:r>
    </w:p>
    <w:p w14:paraId="50535B3E" w14:textId="77777777" w:rsidR="00D36F6E" w:rsidRPr="00ED266F" w:rsidRDefault="00D36F6E">
      <w:pPr>
        <w:pStyle w:val="BodyText"/>
        <w:rPr>
          <w:rFonts w:ascii="Times New Roman" w:hAnsi="Times New Roman" w:cs="Times New Roman"/>
          <w:b/>
          <w:sz w:val="15"/>
          <w:lang w:val="el-GR"/>
        </w:rPr>
      </w:pPr>
    </w:p>
    <w:p w14:paraId="28E03696" w14:textId="77777777" w:rsidR="00D36F6E" w:rsidRPr="00ED266F" w:rsidRDefault="00D36F6E">
      <w:pPr>
        <w:pStyle w:val="BodyText"/>
        <w:rPr>
          <w:rFonts w:ascii="Times New Roman" w:hAnsi="Times New Roman" w:cs="Times New Roman"/>
          <w:b/>
          <w:sz w:val="15"/>
          <w:lang w:val="el-GR"/>
        </w:rPr>
      </w:pPr>
    </w:p>
    <w:p w14:paraId="3C9AE2E6" w14:textId="77777777" w:rsidR="00D36F6E" w:rsidRPr="00ED266F" w:rsidRDefault="00D36F6E">
      <w:pPr>
        <w:pStyle w:val="BodyText"/>
        <w:rPr>
          <w:rFonts w:ascii="Times New Roman" w:hAnsi="Times New Roman" w:cs="Times New Roman"/>
          <w:b/>
          <w:sz w:val="15"/>
          <w:lang w:val="el-GR"/>
        </w:rPr>
      </w:pPr>
    </w:p>
    <w:p w14:paraId="1CFF5332" w14:textId="77777777" w:rsidR="00D36F6E" w:rsidRPr="00ED266F" w:rsidRDefault="00D36F6E">
      <w:pPr>
        <w:pStyle w:val="BodyText"/>
        <w:rPr>
          <w:rFonts w:ascii="Times New Roman" w:hAnsi="Times New Roman" w:cs="Times New Roman"/>
          <w:b/>
          <w:sz w:val="15"/>
          <w:lang w:val="el-GR"/>
        </w:rPr>
      </w:pPr>
    </w:p>
    <w:p w14:paraId="0A275D24" w14:textId="77777777" w:rsidR="00D36F6E" w:rsidRPr="00ED266F" w:rsidRDefault="00D36F6E">
      <w:pPr>
        <w:pStyle w:val="BodyText"/>
        <w:spacing w:before="89"/>
        <w:rPr>
          <w:rFonts w:ascii="Times New Roman" w:hAnsi="Times New Roman" w:cs="Times New Roman"/>
          <w:b/>
          <w:sz w:val="15"/>
          <w:lang w:val="el-GR"/>
        </w:rPr>
      </w:pPr>
    </w:p>
    <w:p w14:paraId="232CD57E" w14:textId="77777777" w:rsidR="00D36F6E" w:rsidRPr="00ED266F" w:rsidRDefault="00F6074B">
      <w:pPr>
        <w:tabs>
          <w:tab w:val="left" w:pos="3005"/>
        </w:tabs>
        <w:ind w:left="1653"/>
        <w:rPr>
          <w:rFonts w:ascii="Times New Roman" w:hAnsi="Times New Roman" w:cs="Times New Roman"/>
          <w:sz w:val="15"/>
          <w:lang w:val="el-GR"/>
        </w:rPr>
      </w:pPr>
      <w:r w:rsidRPr="00ED266F">
        <w:rPr>
          <w:rFonts w:ascii="Times New Roman" w:hAnsi="Times New Roman" w:cs="Times New Roman"/>
          <w:noProof/>
          <w:sz w:val="15"/>
        </w:rPr>
        <mc:AlternateContent>
          <mc:Choice Requires="wpg">
            <w:drawing>
              <wp:anchor distT="0" distB="0" distL="0" distR="0" simplePos="0" relativeHeight="487651328" behindDoc="1" locked="0" layoutInCell="1" allowOverlap="1" wp14:anchorId="4927A002" wp14:editId="103258C7">
                <wp:simplePos x="0" y="0"/>
                <wp:positionH relativeFrom="page">
                  <wp:posOffset>1064685</wp:posOffset>
                </wp:positionH>
                <wp:positionV relativeFrom="paragraph">
                  <wp:posOffset>125294</wp:posOffset>
                </wp:positionV>
                <wp:extent cx="2245360" cy="1357630"/>
                <wp:effectExtent l="0" t="0" r="0" b="0"/>
                <wp:wrapTopAndBottom/>
                <wp:docPr id="582"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5360" cy="1357630"/>
                          <a:chOff x="0" y="0"/>
                          <a:chExt cx="2245360" cy="1357630"/>
                        </a:xfrm>
                      </wpg:grpSpPr>
                      <pic:pic xmlns:pic="http://schemas.openxmlformats.org/drawingml/2006/picture">
                        <pic:nvPicPr>
                          <pic:cNvPr id="583" name="Image 583"/>
                          <pic:cNvPicPr/>
                        </pic:nvPicPr>
                        <pic:blipFill>
                          <a:blip r:embed="rId157" cstate="print"/>
                          <a:stretch>
                            <a:fillRect/>
                          </a:stretch>
                        </pic:blipFill>
                        <pic:spPr>
                          <a:xfrm>
                            <a:off x="0" y="0"/>
                            <a:ext cx="2244952" cy="1357215"/>
                          </a:xfrm>
                          <a:prstGeom prst="rect">
                            <a:avLst/>
                          </a:prstGeom>
                        </pic:spPr>
                      </pic:pic>
                      <wps:wsp>
                        <wps:cNvPr id="584" name="Textbox 584"/>
                        <wps:cNvSpPr txBox="1"/>
                        <wps:spPr>
                          <a:xfrm>
                            <a:off x="120364" y="20687"/>
                            <a:ext cx="108585" cy="98425"/>
                          </a:xfrm>
                          <a:prstGeom prst="rect">
                            <a:avLst/>
                          </a:prstGeom>
                        </wps:spPr>
                        <wps:txbx>
                          <w:txbxContent>
                            <w:p w14:paraId="2B4CAECF" w14:textId="77777777" w:rsidR="00D36F6E" w:rsidRDefault="00F6074B">
                              <w:pPr>
                                <w:spacing w:line="147" w:lineRule="exact"/>
                                <w:rPr>
                                  <w:rFonts w:ascii="Tahoma"/>
                                  <w:sz w:val="15"/>
                                </w:rPr>
                              </w:pPr>
                              <w:r>
                                <w:rPr>
                                  <w:rFonts w:ascii="Tahoma"/>
                                  <w:spacing w:val="-5"/>
                                  <w:sz w:val="15"/>
                                </w:rPr>
                                <w:t>ΣΕ</w:t>
                              </w:r>
                            </w:p>
                          </w:txbxContent>
                        </wps:txbx>
                        <wps:bodyPr wrap="square" lIns="0" tIns="0" rIns="0" bIns="0" rtlCol="0">
                          <a:noAutofit/>
                        </wps:bodyPr>
                      </wps:wsp>
                      <wps:wsp>
                        <wps:cNvPr id="585" name="Textbox 585"/>
                        <wps:cNvSpPr txBox="1"/>
                        <wps:spPr>
                          <a:xfrm>
                            <a:off x="548076" y="95585"/>
                            <a:ext cx="78105" cy="83820"/>
                          </a:xfrm>
                          <a:prstGeom prst="rect">
                            <a:avLst/>
                          </a:prstGeom>
                        </wps:spPr>
                        <wps:txbx>
                          <w:txbxContent>
                            <w:p w14:paraId="6825306F" w14:textId="77777777" w:rsidR="00D36F6E" w:rsidRDefault="00F6074B">
                              <w:pPr>
                                <w:spacing w:line="129" w:lineRule="exact"/>
                                <w:rPr>
                                  <w:sz w:val="9"/>
                                </w:rPr>
                              </w:pPr>
                              <w:r>
                                <w:rPr>
                                  <w:i/>
                                  <w:spacing w:val="-5"/>
                                  <w:w w:val="110"/>
                                  <w:position w:val="2"/>
                                  <w:sz w:val="12"/>
                                </w:rPr>
                                <w:t>Τ1</w:t>
                              </w:r>
                            </w:p>
                          </w:txbxContent>
                        </wps:txbx>
                        <wps:bodyPr wrap="square" lIns="0" tIns="0" rIns="0" bIns="0" rtlCol="0">
                          <a:noAutofit/>
                        </wps:bodyPr>
                      </wps:wsp>
                      <wps:wsp>
                        <wps:cNvPr id="586" name="Textbox 586"/>
                        <wps:cNvSpPr txBox="1"/>
                        <wps:spPr>
                          <a:xfrm>
                            <a:off x="1033501" y="62169"/>
                            <a:ext cx="191135" cy="242570"/>
                          </a:xfrm>
                          <a:prstGeom prst="rect">
                            <a:avLst/>
                          </a:prstGeom>
                        </wps:spPr>
                        <wps:txbx>
                          <w:txbxContent>
                            <w:p w14:paraId="64AD758D" w14:textId="77777777" w:rsidR="00D36F6E" w:rsidRDefault="00F6074B">
                              <w:pPr>
                                <w:spacing w:line="147" w:lineRule="exact"/>
                                <w:rPr>
                                  <w:rFonts w:ascii="Tahoma"/>
                                  <w:sz w:val="15"/>
                                </w:rPr>
                              </w:pPr>
                              <w:r>
                                <w:rPr>
                                  <w:rFonts w:ascii="Tahoma"/>
                                  <w:spacing w:val="-5"/>
                                  <w:w w:val="105"/>
                                  <w:sz w:val="15"/>
                                </w:rPr>
                                <w:t>SCC</w:t>
                              </w:r>
                            </w:p>
                            <w:p w14:paraId="6D837CF5" w14:textId="77777777" w:rsidR="00D36F6E" w:rsidRDefault="00F6074B">
                              <w:pPr>
                                <w:spacing w:before="79"/>
                                <w:ind w:left="77"/>
                                <w:rPr>
                                  <w:sz w:val="9"/>
                                </w:rPr>
                              </w:pPr>
                              <w:r>
                                <w:rPr>
                                  <w:i/>
                                  <w:spacing w:val="-5"/>
                                  <w:position w:val="2"/>
                                  <w:sz w:val="12"/>
                                </w:rPr>
                                <w:t>Σ4</w:t>
                              </w:r>
                            </w:p>
                          </w:txbxContent>
                        </wps:txbx>
                        <wps:bodyPr wrap="square" lIns="0" tIns="0" rIns="0" bIns="0" rtlCol="0">
                          <a:noAutofit/>
                        </wps:bodyPr>
                      </wps:wsp>
                      <wps:wsp>
                        <wps:cNvPr id="587" name="Textbox 587"/>
                        <wps:cNvSpPr txBox="1"/>
                        <wps:spPr>
                          <a:xfrm>
                            <a:off x="1626636" y="95585"/>
                            <a:ext cx="78105" cy="83820"/>
                          </a:xfrm>
                          <a:prstGeom prst="rect">
                            <a:avLst/>
                          </a:prstGeom>
                        </wps:spPr>
                        <wps:txbx>
                          <w:txbxContent>
                            <w:p w14:paraId="6FE5BC46" w14:textId="77777777" w:rsidR="00D36F6E" w:rsidRDefault="00F6074B">
                              <w:pPr>
                                <w:spacing w:line="129" w:lineRule="exact"/>
                                <w:rPr>
                                  <w:sz w:val="9"/>
                                </w:rPr>
                              </w:pPr>
                              <w:r>
                                <w:rPr>
                                  <w:i/>
                                  <w:spacing w:val="-5"/>
                                  <w:w w:val="110"/>
                                  <w:position w:val="2"/>
                                  <w:sz w:val="12"/>
                                </w:rPr>
                                <w:t>Τ2</w:t>
                              </w:r>
                            </w:p>
                          </w:txbxContent>
                        </wps:txbx>
                        <wps:bodyPr wrap="square" lIns="0" tIns="0" rIns="0" bIns="0" rtlCol="0">
                          <a:noAutofit/>
                        </wps:bodyPr>
                      </wps:wsp>
                      <wps:wsp>
                        <wps:cNvPr id="588" name="Textbox 588"/>
                        <wps:cNvSpPr txBox="1"/>
                        <wps:spPr>
                          <a:xfrm>
                            <a:off x="51446" y="196317"/>
                            <a:ext cx="76835" cy="83820"/>
                          </a:xfrm>
                          <a:prstGeom prst="rect">
                            <a:avLst/>
                          </a:prstGeom>
                        </wps:spPr>
                        <wps:txbx>
                          <w:txbxContent>
                            <w:p w14:paraId="25ADF41F" w14:textId="77777777" w:rsidR="00D36F6E" w:rsidRDefault="00F6074B">
                              <w:pPr>
                                <w:spacing w:line="129" w:lineRule="exact"/>
                                <w:rPr>
                                  <w:sz w:val="9"/>
                                </w:rPr>
                              </w:pPr>
                              <w:r>
                                <w:rPr>
                                  <w:i/>
                                  <w:spacing w:val="-5"/>
                                  <w:w w:val="115"/>
                                  <w:position w:val="2"/>
                                  <w:sz w:val="12"/>
                                </w:rPr>
                                <w:t>Ι</w:t>
                              </w:r>
                              <w:r>
                                <w:rPr>
                                  <w:spacing w:val="-5"/>
                                  <w:w w:val="115"/>
                                  <w:sz w:val="9"/>
                                </w:rPr>
                                <w:t>1</w:t>
                              </w:r>
                            </w:p>
                          </w:txbxContent>
                        </wps:txbx>
                        <wps:bodyPr wrap="square" lIns="0" tIns="0" rIns="0" bIns="0" rtlCol="0">
                          <a:noAutofit/>
                        </wps:bodyPr>
                      </wps:wsp>
                      <wps:wsp>
                        <wps:cNvPr id="589" name="Textbox 589"/>
                        <wps:cNvSpPr txBox="1"/>
                        <wps:spPr>
                          <a:xfrm>
                            <a:off x="300346" y="312474"/>
                            <a:ext cx="76835" cy="83820"/>
                          </a:xfrm>
                          <a:prstGeom prst="rect">
                            <a:avLst/>
                          </a:prstGeom>
                        </wps:spPr>
                        <wps:txbx>
                          <w:txbxContent>
                            <w:p w14:paraId="158EAA2F" w14:textId="77777777" w:rsidR="00D36F6E" w:rsidRDefault="00F6074B">
                              <w:pPr>
                                <w:spacing w:line="129" w:lineRule="exact"/>
                                <w:rPr>
                                  <w:sz w:val="9"/>
                                </w:rPr>
                              </w:pPr>
                              <w:r>
                                <w:rPr>
                                  <w:i/>
                                  <w:spacing w:val="-5"/>
                                  <w:w w:val="115"/>
                                  <w:position w:val="2"/>
                                  <w:sz w:val="12"/>
                                </w:rPr>
                                <w:t>Ι</w:t>
                              </w:r>
                              <w:r>
                                <w:rPr>
                                  <w:spacing w:val="-5"/>
                                  <w:w w:val="115"/>
                                  <w:sz w:val="9"/>
                                </w:rPr>
                                <w:t>4</w:t>
                              </w:r>
                            </w:p>
                          </w:txbxContent>
                        </wps:txbx>
                        <wps:bodyPr wrap="square" lIns="0" tIns="0" rIns="0" bIns="0" rtlCol="0">
                          <a:noAutofit/>
                        </wps:bodyPr>
                      </wps:wsp>
                      <wps:wsp>
                        <wps:cNvPr id="590" name="Textbox 590"/>
                        <wps:cNvSpPr txBox="1"/>
                        <wps:spPr>
                          <a:xfrm>
                            <a:off x="1870852" y="20687"/>
                            <a:ext cx="337185" cy="367030"/>
                          </a:xfrm>
                          <a:prstGeom prst="rect">
                            <a:avLst/>
                          </a:prstGeom>
                        </wps:spPr>
                        <wps:txbx>
                          <w:txbxContent>
                            <w:p w14:paraId="77BF3F1B" w14:textId="77777777" w:rsidR="00D36F6E" w:rsidRDefault="00F6074B">
                              <w:pPr>
                                <w:spacing w:line="147" w:lineRule="exact"/>
                                <w:ind w:left="98"/>
                                <w:rPr>
                                  <w:rFonts w:ascii="Tahoma"/>
                                  <w:sz w:val="15"/>
                                </w:rPr>
                              </w:pPr>
                              <w:r>
                                <w:rPr>
                                  <w:rFonts w:ascii="Tahoma"/>
                                  <w:spacing w:val="-5"/>
                                  <w:w w:val="110"/>
                                  <w:sz w:val="15"/>
                                </w:rPr>
                                <w:t>ΕΞΩ</w:t>
                              </w:r>
                            </w:p>
                            <w:p w14:paraId="7EE4DDD9" w14:textId="77777777" w:rsidR="00D36F6E" w:rsidRDefault="00F6074B">
                              <w:pPr>
                                <w:spacing w:before="92"/>
                                <w:ind w:left="391"/>
                                <w:rPr>
                                  <w:sz w:val="9"/>
                                </w:rPr>
                              </w:pPr>
                              <w:r>
                                <w:rPr>
                                  <w:i/>
                                  <w:spacing w:val="-5"/>
                                  <w:position w:val="2"/>
                                  <w:sz w:val="12"/>
                                </w:rPr>
                                <w:t>Ο7</w:t>
                              </w:r>
                            </w:p>
                            <w:p w14:paraId="2D1FD587" w14:textId="77777777" w:rsidR="00D36F6E" w:rsidRDefault="00F6074B">
                              <w:pPr>
                                <w:spacing w:before="29"/>
                                <w:rPr>
                                  <w:sz w:val="9"/>
                                </w:rPr>
                              </w:pPr>
                              <w:r>
                                <w:rPr>
                                  <w:i/>
                                  <w:spacing w:val="-5"/>
                                  <w:position w:val="2"/>
                                  <w:sz w:val="12"/>
                                </w:rPr>
                                <w:t>Ο4</w:t>
                              </w:r>
                            </w:p>
                          </w:txbxContent>
                        </wps:txbx>
                        <wps:bodyPr wrap="square" lIns="0" tIns="0" rIns="0" bIns="0" rtlCol="0">
                          <a:noAutofit/>
                        </wps:bodyPr>
                      </wps:wsp>
                      <wps:wsp>
                        <wps:cNvPr id="591" name="Textbox 591"/>
                        <wps:cNvSpPr txBox="1"/>
                        <wps:spPr>
                          <a:xfrm>
                            <a:off x="51446" y="561373"/>
                            <a:ext cx="325755" cy="83820"/>
                          </a:xfrm>
                          <a:prstGeom prst="rect">
                            <a:avLst/>
                          </a:prstGeom>
                        </wps:spPr>
                        <wps:txbx>
                          <w:txbxContent>
                            <w:p w14:paraId="382533E1" w14:textId="77777777" w:rsidR="00D36F6E" w:rsidRDefault="00F6074B">
                              <w:pPr>
                                <w:tabs>
                                  <w:tab w:val="left" w:pos="391"/>
                                </w:tabs>
                                <w:spacing w:line="129" w:lineRule="exact"/>
                                <w:rPr>
                                  <w:sz w:val="9"/>
                                </w:rPr>
                              </w:pPr>
                              <w:r>
                                <w:rPr>
                                  <w:i/>
                                  <w:spacing w:val="-5"/>
                                  <w:w w:val="115"/>
                                  <w:position w:val="2"/>
                                  <w:sz w:val="12"/>
                                </w:rPr>
                                <w:t>i</w:t>
                              </w:r>
                              <w:r>
                                <w:rPr>
                                  <w:spacing w:val="-5"/>
                                  <w:w w:val="115"/>
                                  <w:sz w:val="9"/>
                                </w:rPr>
                                <w:t>2</w:t>
                              </w:r>
                              <w:r>
                                <w:rPr>
                                  <w:sz w:val="9"/>
                                </w:rPr>
                                <w:tab/>
                              </w:r>
                              <w:r>
                                <w:rPr>
                                  <w:i/>
                                  <w:spacing w:val="-5"/>
                                  <w:w w:val="115"/>
                                  <w:position w:val="2"/>
                                  <w:sz w:val="12"/>
                                </w:rPr>
                                <w:t>i</w:t>
                              </w:r>
                              <w:r>
                                <w:rPr>
                                  <w:spacing w:val="-5"/>
                                  <w:w w:val="115"/>
                                  <w:sz w:val="9"/>
                                </w:rPr>
                                <w:t>5</w:t>
                              </w:r>
                            </w:p>
                          </w:txbxContent>
                        </wps:txbx>
                        <wps:bodyPr wrap="square" lIns="0" tIns="0" rIns="0" bIns="0" rtlCol="0">
                          <a:noAutofit/>
                        </wps:bodyPr>
                      </wps:wsp>
                      <wps:wsp>
                        <wps:cNvPr id="592" name="Textbox 592"/>
                        <wps:cNvSpPr txBox="1"/>
                        <wps:spPr>
                          <a:xfrm>
                            <a:off x="549246" y="428629"/>
                            <a:ext cx="76835" cy="349250"/>
                          </a:xfrm>
                          <a:prstGeom prst="rect">
                            <a:avLst/>
                          </a:prstGeom>
                        </wps:spPr>
                        <wps:txbx>
                          <w:txbxContent>
                            <w:p w14:paraId="7AF19425" w14:textId="77777777" w:rsidR="00D36F6E" w:rsidRDefault="00F6074B">
                              <w:pPr>
                                <w:spacing w:line="129" w:lineRule="exact"/>
                                <w:rPr>
                                  <w:sz w:val="9"/>
                                </w:rPr>
                              </w:pPr>
                              <w:r>
                                <w:rPr>
                                  <w:i/>
                                  <w:spacing w:val="-5"/>
                                  <w:w w:val="115"/>
                                  <w:position w:val="2"/>
                                  <w:sz w:val="12"/>
                                </w:rPr>
                                <w:t>Ι</w:t>
                              </w:r>
                              <w:r>
                                <w:rPr>
                                  <w:spacing w:val="-5"/>
                                  <w:w w:val="115"/>
                                  <w:sz w:val="9"/>
                                </w:rPr>
                                <w:t>7</w:t>
                              </w:r>
                            </w:p>
                            <w:p w14:paraId="20CD495A" w14:textId="77777777" w:rsidR="00D36F6E" w:rsidRDefault="00F6074B">
                              <w:pPr>
                                <w:spacing w:line="210" w:lineRule="atLeast"/>
                                <w:ind w:right="8"/>
                                <w:rPr>
                                  <w:sz w:val="9"/>
                                </w:rPr>
                              </w:pPr>
                              <w:r>
                                <w:rPr>
                                  <w:i/>
                                  <w:spacing w:val="-6"/>
                                  <w:w w:val="115"/>
                                  <w:position w:val="2"/>
                                  <w:sz w:val="12"/>
                                </w:rPr>
                                <w:t>Ι</w:t>
                              </w:r>
                              <w:r>
                                <w:rPr>
                                  <w:spacing w:val="-6"/>
                                  <w:w w:val="115"/>
                                  <w:sz w:val="9"/>
                                </w:rPr>
                                <w:t xml:space="preserve">8 </w:t>
                              </w:r>
                              <w:r>
                                <w:rPr>
                                  <w:i/>
                                  <w:spacing w:val="-5"/>
                                  <w:w w:val="115"/>
                                  <w:position w:val="2"/>
                                  <w:sz w:val="12"/>
                                </w:rPr>
                                <w:t>Ι</w:t>
                              </w:r>
                              <w:r>
                                <w:rPr>
                                  <w:spacing w:val="-5"/>
                                  <w:w w:val="115"/>
                                  <w:sz w:val="9"/>
                                </w:rPr>
                                <w:t>9</w:t>
                              </w:r>
                            </w:p>
                          </w:txbxContent>
                        </wps:txbx>
                        <wps:bodyPr wrap="square" lIns="0" tIns="0" rIns="0" bIns="0" rtlCol="0">
                          <a:noAutofit/>
                        </wps:bodyPr>
                      </wps:wsp>
                      <wps:wsp>
                        <wps:cNvPr id="593" name="Textbox 593"/>
                        <wps:cNvSpPr txBox="1"/>
                        <wps:spPr>
                          <a:xfrm>
                            <a:off x="916740" y="387245"/>
                            <a:ext cx="86995" cy="83820"/>
                          </a:xfrm>
                          <a:prstGeom prst="rect">
                            <a:avLst/>
                          </a:prstGeom>
                        </wps:spPr>
                        <wps:txbx>
                          <w:txbxContent>
                            <w:p w14:paraId="20D8077B" w14:textId="77777777" w:rsidR="00D36F6E" w:rsidRDefault="00F6074B">
                              <w:pPr>
                                <w:spacing w:line="129" w:lineRule="exact"/>
                                <w:rPr>
                                  <w:sz w:val="9"/>
                                </w:rPr>
                              </w:pPr>
                              <w:r>
                                <w:rPr>
                                  <w:i/>
                                  <w:spacing w:val="-5"/>
                                  <w:position w:val="2"/>
                                  <w:sz w:val="12"/>
                                </w:rPr>
                                <w:t>Σ2</w:t>
                              </w:r>
                            </w:p>
                          </w:txbxContent>
                        </wps:txbx>
                        <wps:bodyPr wrap="square" lIns="0" tIns="0" rIns="0" bIns="0" rtlCol="0">
                          <a:noAutofit/>
                        </wps:bodyPr>
                      </wps:wsp>
                      <wps:wsp>
                        <wps:cNvPr id="594" name="Textbox 594"/>
                        <wps:cNvSpPr txBox="1"/>
                        <wps:spPr>
                          <a:xfrm>
                            <a:off x="1248605" y="387245"/>
                            <a:ext cx="86995" cy="83820"/>
                          </a:xfrm>
                          <a:prstGeom prst="rect">
                            <a:avLst/>
                          </a:prstGeom>
                        </wps:spPr>
                        <wps:txbx>
                          <w:txbxContent>
                            <w:p w14:paraId="18A91C5B" w14:textId="77777777" w:rsidR="00D36F6E" w:rsidRDefault="00F6074B">
                              <w:pPr>
                                <w:spacing w:line="129" w:lineRule="exact"/>
                                <w:rPr>
                                  <w:sz w:val="9"/>
                                </w:rPr>
                              </w:pPr>
                              <w:r>
                                <w:rPr>
                                  <w:i/>
                                  <w:spacing w:val="-5"/>
                                  <w:position w:val="2"/>
                                  <w:sz w:val="12"/>
                                </w:rPr>
                                <w:t>Σ7</w:t>
                              </w:r>
                            </w:p>
                          </w:txbxContent>
                        </wps:txbx>
                        <wps:bodyPr wrap="square" lIns="0" tIns="0" rIns="0" bIns="0" rtlCol="0">
                          <a:noAutofit/>
                        </wps:bodyPr>
                      </wps:wsp>
                      <wps:wsp>
                        <wps:cNvPr id="595" name="Textbox 595"/>
                        <wps:cNvSpPr txBox="1"/>
                        <wps:spPr>
                          <a:xfrm>
                            <a:off x="750806" y="553179"/>
                            <a:ext cx="751205" cy="83820"/>
                          </a:xfrm>
                          <a:prstGeom prst="rect">
                            <a:avLst/>
                          </a:prstGeom>
                        </wps:spPr>
                        <wps:txbx>
                          <w:txbxContent>
                            <w:p w14:paraId="797EB5B1" w14:textId="77777777" w:rsidR="00D36F6E" w:rsidRDefault="00F6074B">
                              <w:pPr>
                                <w:tabs>
                                  <w:tab w:val="left" w:pos="522"/>
                                  <w:tab w:val="left" w:pos="1045"/>
                                </w:tabs>
                                <w:spacing w:line="129" w:lineRule="exact"/>
                                <w:rPr>
                                  <w:sz w:val="9"/>
                                </w:rPr>
                              </w:pPr>
                              <w:r>
                                <w:rPr>
                                  <w:i/>
                                  <w:spacing w:val="-5"/>
                                  <w:position w:val="2"/>
                                  <w:sz w:val="12"/>
                                </w:rPr>
                                <w:t>Σ1</w:t>
                              </w:r>
                              <w:r>
                                <w:rPr>
                                  <w:sz w:val="9"/>
                                </w:rPr>
                                <w:tab/>
                              </w:r>
                              <w:r>
                                <w:rPr>
                                  <w:i/>
                                  <w:spacing w:val="-5"/>
                                  <w:position w:val="2"/>
                                  <w:sz w:val="12"/>
                                </w:rPr>
                                <w:t>Σ5</w:t>
                              </w:r>
                              <w:r>
                                <w:rPr>
                                  <w:sz w:val="9"/>
                                </w:rPr>
                                <w:tab/>
                              </w:r>
                              <w:r>
                                <w:rPr>
                                  <w:i/>
                                  <w:spacing w:val="-5"/>
                                  <w:position w:val="2"/>
                                  <w:sz w:val="12"/>
                                </w:rPr>
                                <w:t>Σ9</w:t>
                              </w:r>
                            </w:p>
                          </w:txbxContent>
                        </wps:txbx>
                        <wps:bodyPr wrap="square" lIns="0" tIns="0" rIns="0" bIns="0" rtlCol="0">
                          <a:noAutofit/>
                        </wps:bodyPr>
                      </wps:wsp>
                      <wps:wsp>
                        <wps:cNvPr id="596" name="Textbox 596"/>
                        <wps:cNvSpPr txBox="1"/>
                        <wps:spPr>
                          <a:xfrm>
                            <a:off x="1621953" y="420430"/>
                            <a:ext cx="88265" cy="349250"/>
                          </a:xfrm>
                          <a:prstGeom prst="rect">
                            <a:avLst/>
                          </a:prstGeom>
                        </wps:spPr>
                        <wps:txbx>
                          <w:txbxContent>
                            <w:p w14:paraId="531ADEFC" w14:textId="77777777" w:rsidR="00D36F6E" w:rsidRDefault="00F6074B">
                              <w:pPr>
                                <w:spacing w:line="129" w:lineRule="exact"/>
                                <w:rPr>
                                  <w:sz w:val="9"/>
                                </w:rPr>
                              </w:pPr>
                              <w:r>
                                <w:rPr>
                                  <w:i/>
                                  <w:spacing w:val="-5"/>
                                  <w:position w:val="2"/>
                                  <w:sz w:val="12"/>
                                </w:rPr>
                                <w:t>Ο1</w:t>
                              </w:r>
                            </w:p>
                            <w:p w14:paraId="48E95E49" w14:textId="77777777" w:rsidR="00D36F6E" w:rsidRDefault="00F6074B">
                              <w:pPr>
                                <w:spacing w:before="55"/>
                                <w:rPr>
                                  <w:sz w:val="9"/>
                                </w:rPr>
                              </w:pPr>
                              <w:r>
                                <w:rPr>
                                  <w:i/>
                                  <w:spacing w:val="-5"/>
                                  <w:position w:val="2"/>
                                  <w:sz w:val="12"/>
                                </w:rPr>
                                <w:t>Ο2</w:t>
                              </w:r>
                            </w:p>
                            <w:p w14:paraId="3BD2F036" w14:textId="77777777" w:rsidR="00D36F6E" w:rsidRDefault="00F6074B">
                              <w:pPr>
                                <w:spacing w:before="55"/>
                                <w:rPr>
                                  <w:sz w:val="9"/>
                                </w:rPr>
                              </w:pPr>
                              <w:r>
                                <w:rPr>
                                  <w:i/>
                                  <w:spacing w:val="-5"/>
                                  <w:position w:val="2"/>
                                  <w:sz w:val="12"/>
                                </w:rPr>
                                <w:t>Ο3</w:t>
                              </w:r>
                            </w:p>
                          </w:txbxContent>
                        </wps:txbx>
                        <wps:bodyPr wrap="square" lIns="0" tIns="0" rIns="0" bIns="0" rtlCol="0">
                          <a:noAutofit/>
                        </wps:bodyPr>
                      </wps:wsp>
                      <wps:wsp>
                        <wps:cNvPr id="597" name="Textbox 597"/>
                        <wps:cNvSpPr txBox="1"/>
                        <wps:spPr>
                          <a:xfrm>
                            <a:off x="1870852" y="553179"/>
                            <a:ext cx="88265" cy="83820"/>
                          </a:xfrm>
                          <a:prstGeom prst="rect">
                            <a:avLst/>
                          </a:prstGeom>
                        </wps:spPr>
                        <wps:txbx>
                          <w:txbxContent>
                            <w:p w14:paraId="4DFE5D54" w14:textId="77777777" w:rsidR="00D36F6E" w:rsidRDefault="00F6074B">
                              <w:pPr>
                                <w:spacing w:line="129" w:lineRule="exact"/>
                                <w:rPr>
                                  <w:sz w:val="9"/>
                                </w:rPr>
                              </w:pPr>
                              <w:r>
                                <w:rPr>
                                  <w:i/>
                                  <w:spacing w:val="-5"/>
                                  <w:position w:val="2"/>
                                  <w:sz w:val="12"/>
                                </w:rPr>
                                <w:t>Ο5</w:t>
                              </w:r>
                            </w:p>
                          </w:txbxContent>
                        </wps:txbx>
                        <wps:bodyPr wrap="square" lIns="0" tIns="0" rIns="0" bIns="0" rtlCol="0">
                          <a:noAutofit/>
                        </wps:bodyPr>
                      </wps:wsp>
                      <wps:wsp>
                        <wps:cNvPr id="598" name="Textbox 598"/>
                        <wps:cNvSpPr txBox="1"/>
                        <wps:spPr>
                          <a:xfrm>
                            <a:off x="2119750" y="553179"/>
                            <a:ext cx="88265" cy="83820"/>
                          </a:xfrm>
                          <a:prstGeom prst="rect">
                            <a:avLst/>
                          </a:prstGeom>
                        </wps:spPr>
                        <wps:txbx>
                          <w:txbxContent>
                            <w:p w14:paraId="227DDF12" w14:textId="77777777" w:rsidR="00D36F6E" w:rsidRDefault="00F6074B">
                              <w:pPr>
                                <w:spacing w:line="129" w:lineRule="exact"/>
                                <w:rPr>
                                  <w:sz w:val="9"/>
                                </w:rPr>
                              </w:pPr>
                              <w:r>
                                <w:rPr>
                                  <w:i/>
                                  <w:spacing w:val="-5"/>
                                  <w:position w:val="2"/>
                                  <w:sz w:val="12"/>
                                </w:rPr>
                                <w:t>Ο8</w:t>
                              </w:r>
                            </w:p>
                          </w:txbxContent>
                        </wps:txbx>
                        <wps:bodyPr wrap="square" lIns="0" tIns="0" rIns="0" bIns="0" rtlCol="0">
                          <a:noAutofit/>
                        </wps:bodyPr>
                      </wps:wsp>
                      <wps:wsp>
                        <wps:cNvPr id="599" name="Textbox 599"/>
                        <wps:cNvSpPr txBox="1"/>
                        <wps:spPr>
                          <a:xfrm>
                            <a:off x="916740" y="719110"/>
                            <a:ext cx="86995" cy="83820"/>
                          </a:xfrm>
                          <a:prstGeom prst="rect">
                            <a:avLst/>
                          </a:prstGeom>
                        </wps:spPr>
                        <wps:txbx>
                          <w:txbxContent>
                            <w:p w14:paraId="2059C0EC" w14:textId="77777777" w:rsidR="00D36F6E" w:rsidRDefault="00F6074B">
                              <w:pPr>
                                <w:spacing w:line="129" w:lineRule="exact"/>
                                <w:rPr>
                                  <w:sz w:val="9"/>
                                </w:rPr>
                              </w:pPr>
                              <w:r>
                                <w:rPr>
                                  <w:i/>
                                  <w:spacing w:val="-5"/>
                                  <w:position w:val="2"/>
                                  <w:sz w:val="12"/>
                                </w:rPr>
                                <w:t>Σ3</w:t>
                              </w:r>
                            </w:p>
                          </w:txbxContent>
                        </wps:txbx>
                        <wps:bodyPr wrap="square" lIns="0" tIns="0" rIns="0" bIns="0" rtlCol="0">
                          <a:noAutofit/>
                        </wps:bodyPr>
                      </wps:wsp>
                      <wps:wsp>
                        <wps:cNvPr id="600" name="Textbox 600"/>
                        <wps:cNvSpPr txBox="1"/>
                        <wps:spPr>
                          <a:xfrm>
                            <a:off x="1248605" y="719110"/>
                            <a:ext cx="86995" cy="83820"/>
                          </a:xfrm>
                          <a:prstGeom prst="rect">
                            <a:avLst/>
                          </a:prstGeom>
                        </wps:spPr>
                        <wps:txbx>
                          <w:txbxContent>
                            <w:p w14:paraId="0BC3C2B1" w14:textId="77777777" w:rsidR="00D36F6E" w:rsidRDefault="00F6074B">
                              <w:pPr>
                                <w:spacing w:line="129" w:lineRule="exact"/>
                                <w:rPr>
                                  <w:sz w:val="9"/>
                                </w:rPr>
                              </w:pPr>
                              <w:r>
                                <w:rPr>
                                  <w:i/>
                                  <w:spacing w:val="-5"/>
                                  <w:position w:val="2"/>
                                  <w:sz w:val="12"/>
                                </w:rPr>
                                <w:t>Σ8</w:t>
                              </w:r>
                            </w:p>
                          </w:txbxContent>
                        </wps:txbx>
                        <wps:bodyPr wrap="square" lIns="0" tIns="0" rIns="0" bIns="0" rtlCol="0">
                          <a:noAutofit/>
                        </wps:bodyPr>
                      </wps:wsp>
                      <wps:wsp>
                        <wps:cNvPr id="601" name="Textbox 601"/>
                        <wps:cNvSpPr txBox="1"/>
                        <wps:spPr>
                          <a:xfrm>
                            <a:off x="300346" y="810272"/>
                            <a:ext cx="76835" cy="83820"/>
                          </a:xfrm>
                          <a:prstGeom prst="rect">
                            <a:avLst/>
                          </a:prstGeom>
                        </wps:spPr>
                        <wps:txbx>
                          <w:txbxContent>
                            <w:p w14:paraId="4C88828F" w14:textId="77777777" w:rsidR="00D36F6E" w:rsidRDefault="00F6074B">
                              <w:pPr>
                                <w:spacing w:line="129" w:lineRule="exact"/>
                                <w:rPr>
                                  <w:sz w:val="9"/>
                                </w:rPr>
                              </w:pPr>
                              <w:r>
                                <w:rPr>
                                  <w:i/>
                                  <w:spacing w:val="-5"/>
                                  <w:w w:val="115"/>
                                  <w:position w:val="2"/>
                                  <w:sz w:val="12"/>
                                </w:rPr>
                                <w:t>Ι</w:t>
                              </w:r>
                              <w:r>
                                <w:rPr>
                                  <w:spacing w:val="-5"/>
                                  <w:w w:val="115"/>
                                  <w:sz w:val="9"/>
                                </w:rPr>
                                <w:t>6</w:t>
                              </w:r>
                            </w:p>
                          </w:txbxContent>
                        </wps:txbx>
                        <wps:bodyPr wrap="square" lIns="0" tIns="0" rIns="0" bIns="0" rtlCol="0">
                          <a:noAutofit/>
                        </wps:bodyPr>
                      </wps:wsp>
                      <wps:wsp>
                        <wps:cNvPr id="602" name="Textbox 602"/>
                        <wps:cNvSpPr txBox="1"/>
                        <wps:spPr>
                          <a:xfrm>
                            <a:off x="1870852" y="802079"/>
                            <a:ext cx="88265" cy="83820"/>
                          </a:xfrm>
                          <a:prstGeom prst="rect">
                            <a:avLst/>
                          </a:prstGeom>
                        </wps:spPr>
                        <wps:txbx>
                          <w:txbxContent>
                            <w:p w14:paraId="6A5C7389" w14:textId="77777777" w:rsidR="00D36F6E" w:rsidRDefault="00F6074B">
                              <w:pPr>
                                <w:spacing w:line="129" w:lineRule="exact"/>
                                <w:rPr>
                                  <w:sz w:val="9"/>
                                </w:rPr>
                              </w:pPr>
                              <w:r>
                                <w:rPr>
                                  <w:i/>
                                  <w:spacing w:val="-5"/>
                                  <w:position w:val="2"/>
                                  <w:sz w:val="12"/>
                                </w:rPr>
                                <w:t>Ο6</w:t>
                              </w:r>
                            </w:p>
                          </w:txbxContent>
                        </wps:txbx>
                        <wps:bodyPr wrap="square" lIns="0" tIns="0" rIns="0" bIns="0" rtlCol="0">
                          <a:noAutofit/>
                        </wps:bodyPr>
                      </wps:wsp>
                      <wps:wsp>
                        <wps:cNvPr id="603" name="Textbox 603"/>
                        <wps:cNvSpPr txBox="1"/>
                        <wps:spPr>
                          <a:xfrm>
                            <a:off x="51446" y="926424"/>
                            <a:ext cx="76835" cy="83820"/>
                          </a:xfrm>
                          <a:prstGeom prst="rect">
                            <a:avLst/>
                          </a:prstGeom>
                        </wps:spPr>
                        <wps:txbx>
                          <w:txbxContent>
                            <w:p w14:paraId="7E5DD55A" w14:textId="77777777" w:rsidR="00D36F6E" w:rsidRDefault="00F6074B">
                              <w:pPr>
                                <w:spacing w:line="129" w:lineRule="exact"/>
                                <w:rPr>
                                  <w:sz w:val="9"/>
                                </w:rPr>
                              </w:pPr>
                              <w:r>
                                <w:rPr>
                                  <w:i/>
                                  <w:spacing w:val="-5"/>
                                  <w:w w:val="115"/>
                                  <w:position w:val="2"/>
                                  <w:sz w:val="12"/>
                                </w:rPr>
                                <w:t>Ι</w:t>
                              </w:r>
                              <w:r>
                                <w:rPr>
                                  <w:spacing w:val="-5"/>
                                  <w:w w:val="115"/>
                                  <w:sz w:val="9"/>
                                </w:rPr>
                                <w:t>3</w:t>
                              </w:r>
                            </w:p>
                          </w:txbxContent>
                        </wps:txbx>
                        <wps:bodyPr wrap="square" lIns="0" tIns="0" rIns="0" bIns="0" rtlCol="0">
                          <a:noAutofit/>
                        </wps:bodyPr>
                      </wps:wsp>
                      <wps:wsp>
                        <wps:cNvPr id="604" name="Textbox 604"/>
                        <wps:cNvSpPr txBox="1"/>
                        <wps:spPr>
                          <a:xfrm>
                            <a:off x="1082673" y="885044"/>
                            <a:ext cx="86995" cy="83820"/>
                          </a:xfrm>
                          <a:prstGeom prst="rect">
                            <a:avLst/>
                          </a:prstGeom>
                        </wps:spPr>
                        <wps:txbx>
                          <w:txbxContent>
                            <w:p w14:paraId="4CAA80B6" w14:textId="77777777" w:rsidR="00D36F6E" w:rsidRDefault="00F6074B">
                              <w:pPr>
                                <w:spacing w:line="129" w:lineRule="exact"/>
                                <w:rPr>
                                  <w:sz w:val="9"/>
                                </w:rPr>
                              </w:pPr>
                              <w:r>
                                <w:rPr>
                                  <w:i/>
                                  <w:spacing w:val="-5"/>
                                  <w:position w:val="2"/>
                                  <w:sz w:val="12"/>
                                </w:rPr>
                                <w:t>Σ6</w:t>
                              </w:r>
                            </w:p>
                          </w:txbxContent>
                        </wps:txbx>
                        <wps:bodyPr wrap="square" lIns="0" tIns="0" rIns="0" bIns="0" rtlCol="0">
                          <a:noAutofit/>
                        </wps:bodyPr>
                      </wps:wsp>
                      <wps:wsp>
                        <wps:cNvPr id="605" name="Textbox 605"/>
                        <wps:cNvSpPr txBox="1"/>
                        <wps:spPr>
                          <a:xfrm>
                            <a:off x="2119750" y="918230"/>
                            <a:ext cx="88265" cy="83820"/>
                          </a:xfrm>
                          <a:prstGeom prst="rect">
                            <a:avLst/>
                          </a:prstGeom>
                        </wps:spPr>
                        <wps:txbx>
                          <w:txbxContent>
                            <w:p w14:paraId="02F9266F" w14:textId="77777777" w:rsidR="00D36F6E" w:rsidRDefault="00F6074B">
                              <w:pPr>
                                <w:spacing w:line="129" w:lineRule="exact"/>
                                <w:rPr>
                                  <w:sz w:val="9"/>
                                </w:rPr>
                              </w:pPr>
                              <w:r>
                                <w:rPr>
                                  <w:i/>
                                  <w:spacing w:val="-5"/>
                                  <w:position w:val="2"/>
                                  <w:sz w:val="12"/>
                                </w:rPr>
                                <w:t>Ο9</w:t>
                              </w:r>
                            </w:p>
                          </w:txbxContent>
                        </wps:txbx>
                        <wps:bodyPr wrap="square" lIns="0" tIns="0" rIns="0" bIns="0" rtlCol="0">
                          <a:noAutofit/>
                        </wps:bodyPr>
                      </wps:wsp>
                      <wps:wsp>
                        <wps:cNvPr id="606" name="Textbox 606"/>
                        <wps:cNvSpPr txBox="1"/>
                        <wps:spPr>
                          <a:xfrm>
                            <a:off x="548076" y="1024816"/>
                            <a:ext cx="78105" cy="83820"/>
                          </a:xfrm>
                          <a:prstGeom prst="rect">
                            <a:avLst/>
                          </a:prstGeom>
                        </wps:spPr>
                        <wps:txbx>
                          <w:txbxContent>
                            <w:p w14:paraId="7068FDC8" w14:textId="77777777" w:rsidR="00D36F6E" w:rsidRDefault="00F6074B">
                              <w:pPr>
                                <w:spacing w:line="129" w:lineRule="exact"/>
                                <w:rPr>
                                  <w:sz w:val="9"/>
                                </w:rPr>
                              </w:pPr>
                              <w:r>
                                <w:rPr>
                                  <w:i/>
                                  <w:spacing w:val="-5"/>
                                  <w:w w:val="110"/>
                                  <w:position w:val="2"/>
                                  <w:sz w:val="12"/>
                                </w:rPr>
                                <w:t>Τ3</w:t>
                              </w:r>
                            </w:p>
                          </w:txbxContent>
                        </wps:txbx>
                        <wps:bodyPr wrap="square" lIns="0" tIns="0" rIns="0" bIns="0" rtlCol="0">
                          <a:noAutofit/>
                        </wps:bodyPr>
                      </wps:wsp>
                      <wps:wsp>
                        <wps:cNvPr id="607" name="Textbox 607"/>
                        <wps:cNvSpPr txBox="1"/>
                        <wps:spPr>
                          <a:xfrm>
                            <a:off x="1626636" y="1024816"/>
                            <a:ext cx="78105" cy="83820"/>
                          </a:xfrm>
                          <a:prstGeom prst="rect">
                            <a:avLst/>
                          </a:prstGeom>
                        </wps:spPr>
                        <wps:txbx>
                          <w:txbxContent>
                            <w:p w14:paraId="61A3B452" w14:textId="77777777" w:rsidR="00D36F6E" w:rsidRDefault="00F6074B">
                              <w:pPr>
                                <w:spacing w:line="129" w:lineRule="exact"/>
                                <w:rPr>
                                  <w:sz w:val="9"/>
                                </w:rPr>
                              </w:pPr>
                              <w:r>
                                <w:rPr>
                                  <w:i/>
                                  <w:spacing w:val="-5"/>
                                  <w:w w:val="110"/>
                                  <w:position w:val="2"/>
                                  <w:sz w:val="12"/>
                                </w:rPr>
                                <w:t>Τ6</w:t>
                              </w:r>
                            </w:p>
                          </w:txbxContent>
                        </wps:txbx>
                        <wps:bodyPr wrap="square" lIns="0" tIns="0" rIns="0" bIns="0" rtlCol="0">
                          <a:noAutofit/>
                        </wps:bodyPr>
                      </wps:wsp>
                      <wps:wsp>
                        <wps:cNvPr id="608" name="Textbox 608"/>
                        <wps:cNvSpPr txBox="1"/>
                        <wps:spPr>
                          <a:xfrm>
                            <a:off x="379646" y="1223697"/>
                            <a:ext cx="255270" cy="98425"/>
                          </a:xfrm>
                          <a:prstGeom prst="rect">
                            <a:avLst/>
                          </a:prstGeom>
                        </wps:spPr>
                        <wps:txbx>
                          <w:txbxContent>
                            <w:p w14:paraId="03857364" w14:textId="77777777" w:rsidR="00D36F6E" w:rsidRDefault="00F6074B">
                              <w:pPr>
                                <w:spacing w:line="147" w:lineRule="exact"/>
                                <w:rPr>
                                  <w:rFonts w:ascii="Tahoma"/>
                                  <w:sz w:val="15"/>
                                </w:rPr>
                              </w:pPr>
                              <w:r>
                                <w:rPr>
                                  <w:rFonts w:ascii="Tahoma"/>
                                  <w:spacing w:val="-2"/>
                                  <w:sz w:val="15"/>
                                </w:rPr>
                                <w:t>Σωλήνες</w:t>
                              </w:r>
                            </w:p>
                          </w:txbxContent>
                        </wps:txbx>
                        <wps:bodyPr wrap="square" lIns="0" tIns="0" rIns="0" bIns="0" rtlCol="0">
                          <a:noAutofit/>
                        </wps:bodyPr>
                      </wps:wsp>
                      <wps:wsp>
                        <wps:cNvPr id="609" name="Textbox 609"/>
                        <wps:cNvSpPr txBox="1"/>
                        <wps:spPr>
                          <a:xfrm>
                            <a:off x="921423" y="1190747"/>
                            <a:ext cx="78105" cy="83820"/>
                          </a:xfrm>
                          <a:prstGeom prst="rect">
                            <a:avLst/>
                          </a:prstGeom>
                        </wps:spPr>
                        <wps:txbx>
                          <w:txbxContent>
                            <w:p w14:paraId="288EDB3D" w14:textId="77777777" w:rsidR="00D36F6E" w:rsidRDefault="00F6074B">
                              <w:pPr>
                                <w:spacing w:line="129" w:lineRule="exact"/>
                                <w:rPr>
                                  <w:sz w:val="9"/>
                                </w:rPr>
                              </w:pPr>
                              <w:r>
                                <w:rPr>
                                  <w:i/>
                                  <w:spacing w:val="-5"/>
                                  <w:w w:val="110"/>
                                  <w:position w:val="2"/>
                                  <w:sz w:val="12"/>
                                </w:rPr>
                                <w:t>Τ4</w:t>
                              </w:r>
                            </w:p>
                          </w:txbxContent>
                        </wps:txbx>
                        <wps:bodyPr wrap="square" lIns="0" tIns="0" rIns="0" bIns="0" rtlCol="0">
                          <a:noAutofit/>
                        </wps:bodyPr>
                      </wps:wsp>
                      <wps:wsp>
                        <wps:cNvPr id="610" name="Textbox 610"/>
                        <wps:cNvSpPr txBox="1"/>
                        <wps:spPr>
                          <a:xfrm>
                            <a:off x="1253288" y="1190747"/>
                            <a:ext cx="78105" cy="83820"/>
                          </a:xfrm>
                          <a:prstGeom prst="rect">
                            <a:avLst/>
                          </a:prstGeom>
                        </wps:spPr>
                        <wps:txbx>
                          <w:txbxContent>
                            <w:p w14:paraId="6A7D2BD5" w14:textId="77777777" w:rsidR="00D36F6E" w:rsidRDefault="00F6074B">
                              <w:pPr>
                                <w:spacing w:line="129" w:lineRule="exact"/>
                                <w:rPr>
                                  <w:sz w:val="9"/>
                                </w:rPr>
                              </w:pPr>
                              <w:r>
                                <w:rPr>
                                  <w:i/>
                                  <w:spacing w:val="-5"/>
                                  <w:w w:val="110"/>
                                  <w:position w:val="2"/>
                                  <w:sz w:val="12"/>
                                </w:rPr>
                                <w:t>Τ5</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582" style="position:absolute;left:0;text-align:left;margin-left:83.85pt;margin-top:9.85pt;width:176.8pt;height:106.9pt;z-index:-15665152;mso-wrap-distance-left:0;mso-wrap-distance-right:0;mso-position-horizontal-relative:page;mso-position-vertical-relative:text" coordsize="22453,13576" o:spid="_x0000_s1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vpY7AQYAAO8xAAAOAAAAZHJzL2Uyb0RvYy54bWzcW12PozYUfa/U/4B4&#10;34k/wNhoM6u20x2NtGpX3e0PIIQkaMNHDZlk/n2vDRgWpt0lbRLJDzMCA+b6Hp/jey/O23enbO88&#10;J7JKi3zp4jvkOkkeF+s03y7dPz+/f8Ndp6qjfB3tizxZui9J5b67//GHt8cyTEixK/brRDrQSV6F&#10;x3Lp7uq6DBeLKt4lWVTdFWWSw8VNIbOohlO5XaxldITes/2CIMQWx0KuS1nESVVB60Nz0b3X/W82&#10;SVz/vtlUSe3sly7YVuv/Uv9fqf+L+7dRuJVRuUvj1ozoDCuyKM3hpaarh6iOnINMJ11laSyLqtjU&#10;d3GRLYrNJo0TPQYYDUaj0TzK4lDqsWzD47Y0bgLXjvx0drfxb8+PsvxUfpSN9XD4oYi/VOCXxbHc&#10;hsPr6nzb33zayEw9BINwTtqjL8ajyal2YmgkxPMpA8fHcA1TP2C09Xm8A2Amz8W7X7/x5CIKmxdr&#10;84w5ZRqH8Ne6CI4mLvr2VIKn6oNM3LaT7Lv6yCL55VC+ATTLqE5X6T6tX/TMBNyUUfnzxzRW3lUn&#10;4M2P0knXS9fn1HXyKANKPGXRNnFUAzi9u0s9ozCYdLHap+X7dL9XnlfHrbEwpUdT4pXxNtPtoYgP&#10;WZLXDX9ksge7i7zapWXlOjJMslUCBsqnNQbYgLs12FjKNK8bslS1TOp4p96/ATv+AIopQ6PQXNBG&#10;93aqIVTtBPvOOeMJn/RzhmBfvdogH4WlrOrHpMgcdQC2gg3g7iiMnj9UrTXdLa0PGwO0ZWCPkgfQ&#10;m6rzHpxN/DeLUp92UZmACarbIcheB/JnYMSqOAHMnhpLe5/inVOffi6AKrhr/wdfYYIog/6ASAQx&#10;HjRodETDiPvcb3wmuEf+m8eUeY0Z6qg+rU560hKi36raVsX6BWw/gnIu3eqvQ6R4s3/KwY9KZrsD&#10;2R2sugNZ738ptBgrwPLip0NdbFINWt8vgKZOAKCrIQW+a+jYI6V9qOwAROcg5XscBUwjJXyFCgAe&#10;hR1SAceoBYpTTrQcnj21lXWvAsW72WQdUODYMVCsG+xMoDCi1Ecgc8ApRjATXyOFBYYlq+EUAUoF&#10;F8JKv7af/BaRKphiZRRkLlaMMEZvy6omdrESKQjTx6wyEjITKR97XoMTFozi0UIVMN5x6nLyR81i&#10;ap38iSlQRj9mAkURoi1SFBMv0JHJYKG6ClKk027bkBIQB40oBU1nxn48gPgOQuLXgz9KA9wFf5QF&#10;qNGp/z2ooDpDsVH+BMQAY6yMhMxkVS9/PsM00D7rSUUhjPAvHv5Rk2RYxyogwRgpIyFzkfIEafXP&#10;I5yRUfg3WKko3OlfJvqDxbDVBOugMhUOk1IJoyAzoRKYBR4IKugf5QEUlb6O1DkT4vKkMmmGdUhN&#10;yxTCKMhMpCCQ4EwluDeFymQZ1kEFnh3rn1GQmVAFPuKoidR9HwL1sf75UHK6PKtMmmEdVNNKhTAS&#10;MhMqDOUJ4YOgAqs8gryuit4VlTgnrIXqkmuVyTSsw2paqRBGQ+ZiNQjWX+PVAKvLZcCwWNoaVkxL&#10;FcJoyEyoCMYCVFDT6nZQmUzDOlZNixXCSMhMqAYRYKAKs3p+93nVVSJAz2QaliHF0KRYoZrOLFYM&#10;IsDbQWUyDeugmtQqGHzCOA+qQQUQvkqRQM/vnlSDDPiCK5XJNKxDalKrYMgoyEz5w4OggiOCxsH6&#10;dYIKk2lYB9WkVsGQUZCZUPUFQEGYR25RVYeqlp3RH0OTUoVqOk/9YM8EYVCgVUkV5z7yRlBdJ6Yw&#10;aYZ1nJqUKlRd6DyohoG6wJz8S/57wZXKpBnWQTUpVTAoDJ0H1WD3C4QUHse6o0FQcY39L55JM6yD&#10;alKpYMhIyMyVCqpKZk/F7bBqPqxY+FmRoUmpQjWdRysaCNZtqyCEsqY81dOK+D6BDUp6o+3lNgD6&#10;JtOwjleTWgVDRkRm8koQ7JEmroACEwo8TdAeq6tsAYTtAu1Msw0qqP2MvoGwphykNGQmVJj4lHDg&#10;KcSAN8TK5BrXw0rvn4dfFeiN1e0vINTPFobneh9u/zuN+78BAAD//wMAUEsDBAoAAAAAAAAAIQCu&#10;EBQubRcBAG0XAQAUAAAAZHJzL21lZGlhL2ltYWdlMS5wbmeJUE5HDQoaCgAAAA1JSERSAAAB1wAA&#10;AR0IBgAAAF73LRMAAAAGYktHRAD/AP8A/6C9p5MAAAAJcEhZcwAADsQAAA7EAZUrDhsAACAASURB&#10;VHic7F13WFRH1z93qSJBRSwogkrsiAWMEhONGmzRGHusiUY06msiefOmmJgLiFgDRGkGKyIodimC&#10;haqiiHTF0Ju0pe6yLFvunO8Pd/mIQaXcZdHs73l+Dw+7O2fOnTt3zp05M+dQiAgqvB149uzZf729&#10;vQ/OmDHjSk5Ozujc3FzT0aNHJ86aNcuua9eugRRFqW62CiooGYhICQSC+WFhYXapqanjBg0alD14&#10;8ODU27dvf7Zx48b/9uvXz1nZOqrQflAq4/p2oKamZqWrq+uZWbNmnZ80adLnAMCprq5eHRgY+KvK&#10;yKqggvLRnFGdP3++Y48ePXwBAGNjY8/euHFjyfbt21d2797dX9n6qtA+qIzrW4D6+nprFxeXYAsL&#10;i3uzZs2aTVFUg/w7RFRXGVkVVFAeXmVUKYqSNvmddlhYWOijR4/et7W1naujo3NLmXqr0D6ojOsb&#10;DolEMv6PP/6IGjBgQO6yZcumUBRV09zvVEZWBRU6FohI1dXVfRoaGmr3+PHjsTKjuqtHjx5nmhrV&#10;F8p0DwgIiC4qKhr4zTffTNXQ0EjsaL1VYAcq4/oGg2GYwUeOHLmnqakpWr9+vRWHwyl+XRmVkVVB&#10;BcWiLUa1KQgh/Y8fPx4rFos1N23aZKWmppbbEXqrwC5UxvUNBSL28vHxuVdTU6O/devWD9TV1dNb&#10;WV5lZFVQgUW016g2hVQqHeHu7n5XX1+/YvXq1ZMpiuIqSm8VFAOVcX0DgYi6V69eDX/69OloW1vb&#10;GVpaWvfaIUu9urp6VWBg4M7c3FzTUaNGJc2ePdtOV1f3msrIqqDC68GmUW0KkUj0vouLy+3hw4en&#10;LliwYBpFUQI29VZBsVAZ1zcMiKgRGRl5NSYmZtZ33323UFdX9xpLclVGVgUVWgFFGdWm4PP5C1xc&#10;XC59+OGHYR999NECiqIkbMhVQfFQGdc3CIhIJSYmnrh27doXW7du3dirVy9vBdShMrIqqPAKNGNU&#10;s2S7f1kzqk3B5XI3uru7H/n0009Pjhs3br3qOXwzoDKubxCysrKcfH19f/7yyy/pgQMHOiiyLpWR&#10;VUGFv0NmVBeEhobSTYzqrh49evgpwqg2RV5eHn3y5Em7NWvWOJmamv6iyLpUYAcq4/qGoKys7D+e&#10;np6HFy5c+Ke5ufnXHWXgmhjZX3Nzc99VGVkV/m1QplFtqkNKSsqRy5cv22zevPk/ffr0ce+IelVo&#10;O1TG9Q0Aj8db4uLiEjBt2rTADz/8cHFHPdBNITOyK2UzWZWRVeGtByJyZMu/SjOqL+ijHhMTczEi&#10;ImK+ra3tUj09vYsdrYMKLYfKuHZyNDQ0THV2dr4xevTo+Hnz5n1MUZRQmfq8xMja6+rqXlUZWRXe&#10;BjQxqnaPHz8eo2yj+oJuOkFBQbfS0tLG29raztLW1o5Spj4qvBwq49qJIZFIRru5ucX06dOneMWK&#10;FR9QFFWlbJ3kUBlZFd42dGaj2hSI2NPPz+9OeXm54bZt2z5QV1dPU7ZOKvwTKuPaSUEIMfb29o4F&#10;ALCxsbHicDgFrZWBiN1ramrGZWZmWsbHx48ZPHhwoZmZ2aO+ffvGq6mp5bNhBF9hZK9RFEXaK18F&#10;FRSNF42qqalp5ieffLKrR48e/mwYVUSkGIYxKS0ttUxLS7PIyckZYGlpmTxkyJD47t27J1AUVdta&#10;mYQQE29v73sUReGGDRveb8v4oIKCgYgqdjISQvTPnDnzxNnZuUYsFo9uZdlu58+fP2RtbZ0BACin&#10;qalpJYfDIfL/hwwZUrFz584QgUAwniWd1SsrK9eePHkyk6ZpDAgISOLxeJ8RQjjKbk8VVWyOhBAO&#10;j8dbGBAQkETTNPr4+GRUVlauIYSosyG/rq7OYufOnSFDhgypkD93HA6HmJqaVjZ9Nq2trTPOnz9/&#10;iBCi1xr5YrHY/Pfff689c+bME0KIvrLbU8W/U+kKqPh3EkK6XLt27e7u3btFQqFwamvKVlRUWE+c&#10;OLEAAHDHjh2ht27dciguLl4glUr7E0IoQohuTU3NBwkJCds9PT1PDxkypEJbW1sSERFhRwjRZEl/&#10;9crKyjU+Pj4ZKiOrYmekoo0qIUTz9u3b9pqamtIhQ4ZUeHp6nk5ISNheU1PzASFElxBCSSQSo+Li&#10;4gW3bt1y2LFjRygAoJWVVX5FRcXHralLKBR+tHv3blFgYOAdQkgXZbetiv9PpSug4v+TEKIeHR19&#10;xc7OjtTW1i5pRTndM2fOeAIATpkyJae6unpqS8oxDNPr4MGD5wEAly9fnlhfX2/O5rWojKyKnYmK&#10;NqqICPX19WOWLVuWBADo7OwcwDBMr5aUq66unjplypQcAEB/f38PQohuS+usqalZamdnR6Kjoy8T&#10;QtSU3c4qPqfSFVDxOQkhVFJS0hGaprG0tPQ/rSinsXr16vi2PJTyevPy8j43NTWt1NHREdfV1Vmw&#10;fF3NGdmFKiOrYkdRblTPnTuXrCijivh8GVhHR0dsampamZ+fv7wNeur6+/t7AACuXr06nhCi0dKy&#10;JSUl22iaxuTkZC9CCKXsNldRZVw7DXNzc2mapjEzM9OpNeUiIiLsAAAzMzO/bE/9Uqm0/4gRI8oX&#10;LFiQRgjRYvv6VEZWxY5mM0b1r6qqqtVsG1VZXdrz589/PGLEiHKpVNq/PbIyMzO/BACMiIigW1lu&#10;D03TmJub+5uy215FBIiLi9ssEom6KluRfzPLy8ttaJrGR48enWzNW6dAIBivra0t2b9//0U23laL&#10;iooWAQBev359j6KulRCiLr/e3bt3i0QikaWy21/Ft5Mikchy9+7dIpqmkcvlblCEUZUzJCRkLwDg&#10;s2fPFrZXFiGE2rt37yVtbW2JQCAY15py8fHxp+TXq+z2/7dSJBJ1FQqF3YCmady7d2/lrVu3dvN4&#10;vH7KVuzfRj6f/6m9vT0THh4e0pplIEKI1qJFi1KGDRvGZRimN1v6uLm5nVFXV2f4fP5ERVwvIUTt&#10;zp07F+3s7EhNTc0yZbe/im83a2pqltM0jXfv3r2gKH8kj8ebpK6uzri7u/uyJVMqlfYZMmRIxaJF&#10;i1Jas5JECNG4ffv2dXt7e4bP589Xdvv/m8jj8frdunVrN03TSNM0UjRNY9++fZPKysrGcDgcqZmZ&#10;mb+VlZVL3759kzruQNC/Ey/ka5xOUVRdS8s+fvz4azMzM8+CgoJlAwYMOM+WToSQnuPGjUv74IMP&#10;stzd3T9kSy7A8/N+T548OXz+/PmtmzZt2m5oaPgHm/JVUKE5lJSUbD9y5IjL0qVL3UaOHPkN20FO&#10;Nm/efOfevXumiYmJozgcDmuBXgoLC5caGxsHPH78+OuRI0ceaWk5RNS9cuVKREZGxqjt27fP0NLS&#10;imVLJxX+idLS0rGxsbG2aWlpKwgh6pqamnyRSKTHAQCYOXPm99u2bRtiaWnplZ6evtjLyyvx1KlT&#10;tzMyMj5BRI6ylX8bIZVKR3h5eQUaGhoWLViwYF5rDCsAwN27d61MTExqjIyMLrCpF4fDqdyxY8cl&#10;X1/fCYiowabsoqKin86fP7915cqVB1SGVYWOgqGhoeuKFSsOnj9//j9FRUU/sikbETX9/Pwsf/nl&#10;l4tsGlYAACMjowvGxsa19+7ds2pNOYqi6j777LNP+vbt+8zLyytIKpUOZ1MvFZ4HHsnIyJh36tSp&#10;cC8vr8T09PTFlpaWXtu2bRuyfPnyRQAAjYZTX18/e86cOd989913RtbW1j9UVlYO9fPzC3J3d38S&#10;Hx//tUQi0VHepbxdIIT0P3nyZKiGhoZk9erVsyiKKm+tjKCgIMulS5c+UkSowfHjx8fzeDythoaG&#10;UWzJrKqq+uLYsWNOc+fO9RsyZMhPbMlVQYWWYOjQoT/OnTvX/9ixY3uqqqrWsiVXKBSO4vF4WuPH&#10;j49nS6YcFEXhsmXL4oOCgizbULZ89erVs9XV1aUnT54MI4T0Y1u/fyMkEolOfHz8125ubul+fn6B&#10;lZWVQ6ytrX/47rvvjObMmfONvr5+tvy3/5iVamtr10yePPnAt99+O3jx4sUrNTU1+UFBQZ7Ozs6F&#10;4eHhjnw+37BjL+ftAiJ2O3/+/PWamhp9GxubuWpqajltkKF7/fr14dOnT2f9gQYAGDBgQDwAQEFB&#10;gQUb8gQCwWwPD4+j77///u0JEyasU4VFVKGjQVEUmTBhwpfvv//+bQ8Pj2P19fWz2JArf0aMjIwU&#10;8ixOnz49Pjg4eAQidm1tWTU1teyNGzfOqamp0b9w4cJ1ROymCB3/DeDz+Ybh4eGOzs7OhUFBQZ5a&#10;Wlq8xYsXr/z2228HT548+YC2tnbNi2VeuuSrpqYmGT16tL+Njc1769atm2JiYhIdExOzw9XVNf/K&#10;lSsnS0tLxyj2ct4+IKJ2WFjYlaysrOFbtmxZpKGhkdAWOTweb6xUKuWMHj1aIQ+0lpZWur6+vvDR&#10;o0etfmN+EWKx2NLDw+PCsGHD0qytrRdRFCVmQ0cVVGgtKIoSW1tbLxo2bNhjd3f3i2KxuN0vj48e&#10;PbI0MDCo19LSesqGji/CzMzskVQq5fD5/LFtKa+hoZGwZcuWxRkZGSPDwsKuIKIW2zq+zSgtLR1z&#10;5cqVk66urvkxMTE7TExMotetWzfFxsbmvdGjR/urqalJXlZW/XXCKYpCExOTGBMTk5iqqqp379+/&#10;/21SUtK6pKSkLwYPHnzbysrK+d133w1VzUZeDURUu3//vs/9+/c/2r59+yodHZ2bbZVVWVk5EACg&#10;R48e+awp2AQURUknTJhQ+Pjx40HtkcMwjKm3t3dwz549uYsXL55LURSPLR1VUKEtoCiKt3jx4jkn&#10;T56M9fb2Dvn666+t2rJ6JMeTJ08GWlhYFCkqa46+vn4uAEBFRcUgPT29u22RoaOjc2Pr1q1f/vHH&#10;H77dunXzmTRp0grVeP1yICInMzNzTmxs7He5ubnTNTU1BRYWFkcmTZr0h76+flZL5bRqs5K+vn7W&#10;3Llzt9na2g6wtrb+saKiYviZM2eCZX7ZTSq/bPNARCo9Pd0lLCxsqY2Nzffdu3f3a488Q0PDNACA&#10;kpIS1nyiTYGIOhEREaZWVlap7ZDR29fXN5QQorZ27drZHA6nhE0dVVChreBwOCVr166dLZVK1X19&#10;fcMQsVdbZU2aNCktIiLCFBG7sKmjHCUlJWYAAIaGhm1+FgEAevToccbGxuZ/YWFhy9LT010QkWJH&#10;w7cHMn/qJnd39yd+fn5BlZWVw6ytrX+0tbUdMHfu3G2tMawArTSucnTp0qV68uTJ+7/99ttBixcv&#10;XqWpqVkXFBTk5eLiUhAeHr5L5Zf9O549e/ZDQEDAts8//9y5f//+v7dXnra29mM9PT1RQkJCu5dt&#10;m0NdXd0YsVisZm5u3qZlZ9lRgODS0tL+GzdunKeurv4X2zqqoEJ7oK6u/vTrr7+eV1pa2v/q1avB&#10;bfFpAgCYm5vHi8Vitbq6OoW4yRISEiy7d+/eoK2t/aS9svr16/f78uXLXQMCAr559uzZ/9jQ722A&#10;zJ+6y8XFpSAoKMhLU1OzbvHixau+/fbbQZMnT97fpUuX6rbIbdcxG5lf1s/GxmbCunXrphobG9+J&#10;iYn5ReaXPVFWVmbeHvlvA6qqqtYePXp079y5c/2HDRvGSoemKEqyePHi5LCwMIUY15ycHEsAgL59&#10;+z5qbVlE1IiMjAxITU0dv3Xr1uVaWlr32ddQBRXaDy0trditW7d+npKSYhEZGRnQlqNnhoaGjwAA&#10;cnNzFfIshoWFWS5atCiZoqiX+vZaCoqicPjw4f+dM2fO2aNHj+6rqqpaw4aObypk/tQTMn/qL8bG&#10;xnfWrVs31cbGZsLo0aP9XuVPbQle63NtCWR+2WgTE5NouV82MTFxfVJS0peDBw++JfPLhv3b1vll&#10;u2SPyXbJfsnm9c+aNSv+66+/Xn/06FFNtjcJPXjwwNLY2LhWQ0Mj+/W//n8gIpWUlHQkKipqztat&#10;Wzfp6uoGsqmXCiqwDV1d3WubN2/e4u7u7tW9e3evsWPHbmjN8TYNDY1sY2Pj2vv3708wN2d3LoGI&#10;mhcuXBjr7e19lC2ZFEWR995778va2tpeHh4ex7/77rtyHR2dMLbkd3YgIicrK2t2bGzsdzk5OTM0&#10;NDTqLSws/pw4ceIfPXv2zGS1MpqmMTs7ewbboaDq6+t7xMTE/Pj7778X0TSNhw8fTo+Pj7cRi8X/&#10;ipyDIpFowv79++sCAgISW5sEuSV89uzZQgDAmJiYX9iU29DQMEJPT6/hwIEDF1pbNisry1EWONxO&#10;2e2vooqtYU5Ojr1sLNzV2rL79++/qKen19DQ0DCcTZ2io6N/BQAsLi7+jO3rJYToBQQEJO3fv7/u&#10;3xDfWywWd4mPj994+PDhdJqm8ffffy+KiYn5sb6+vgfbdWVnZ8+gaRoVZlzllEqlGsnJyau8vLwe&#10;0TSN+/btqwgPD3fg8/l9ld3gCrzmIW5ubuXHjh3LZRhGIddJCKF27dp1TUdHR8xWHlZCiPq6dese&#10;GBkZ1UokkgGtKVtWVvY1TdOYmJjorUp5peKbRkIIlZiYeJSmaSwvL9/UmrISiWSAkZFR7bp16x6w&#10;lRygvr5+jI6OjtjR0fGqop4nhmEMjx07luvm5lYulUrfVfY9UAT5fH7f8PBwh3379lXQNI1eXl6P&#10;kpOTV0mlUk1F1dlhxlVOQgiVm5s71c/P76qdnR1xcHAQXbly5XhpaeloZd8ANskwTJ8TJ05kHzp0&#10;iCuVSocqsi6pVNrX1NS0cvny5YmEkHZ3ljt37uyANqSv4/F4n9nb2zORkZGBisw8oqKKiiQhRD0i&#10;IiLI3t6e4fF4C1pTNiMjYx0A4N27d39mQQ/NZcuWJZmamlZKpVKFTkKkUunQQ4cOVZw8eTKLYZg+&#10;yr4HbLG0tNT8ypUrxx0cHER2dnbEz8/vam5u7tSOePGXG9c2+1wJIfrV1dUWGRkZFnfv3rUUCATa&#10;U6dOjR8xYkS8gYHBIzU1tb8dvaAoCgcOHBg1cODAqMrKyiEPHjz4NjExcV1iYuI6U1PTm5MmTXJ5&#10;0/2yiPjO5cuXQ8rLy/tu3759mpqaWoYi61NTUyu9ffv21oEDB/ovWrTIeenSpbZt3fhQWVn58cyZ&#10;M+3s7e2DTE1NT7W0nEgkmuzu7u4/ZsyYh1OmTPlcUef9VFBB0aAoSjp16tTlNTU14e7u7mdtbW1n&#10;aGlp3WtJ2XffffeknZ3dYmtra/vCwsI4fX39223RARE1AgICXAICAsbk5+d/rqamVtoWOS2Fmppa&#10;xsaNGz9xdXWNuHLlSvDChQunURTFV2SdigI+96fOkvlTP9bQ0KgfP3780UmTJrm+zp/KMEw/Lpdr&#10;8fTpU4uoqCjLrl27NkyePDl+6NCh8T169EhoU9zo1sxcCSGchISE7R999FE2AKCcFhYWRS9+Nn78&#10;+GchISF7CSHaL5NXX1+vHxMT89PBgwef0TSNbm5uT95UvywhRPPmzZs3HBwcpHV1dXM7sF7q2LFj&#10;xwEAV69eHS8UCke1snzX8+fPHwIAnDx5cp5UKm1x2kGJRDLC1dW1ysfHJ4MQYqDse6CiimyQENLL&#10;x8cnw9XVtUoikYxoaTmpVNrPysoqHwDwwoULfxBCWpUnWygUmq1cufIRAOCxY8eOE0IoQgjFZkrJ&#10;l5HP53/i4OAgvXnzZhgbq2AdSZk/1UbuTz148OCzmJiYn+rr6/Vfc5+1Q0JC9o4fP/5ZU9v10Ucf&#10;ZTf3WUJCwreEEM7r9Gn1srBYLDbdunVrNADghg0bYiMiIujS0tJ5TZctGIbpUVFR8fG9e/d++vXX&#10;X68DAM6bN+9JXV3dhNd0Ss3k5OTVXl5eCTK/LDc8PNyez+e/EcsUhBBOXFycL03TWFlZ+aWi62MY&#10;Rj8tLe1rQoiurH4qKytrrbGxcY2urq7o/v37P7Qkd2VNTc0H06ZNywIAPHXqlHdrNl4xDNPP29s7&#10;393dvVQqlQ5S9j14y6mBiD0RcbCMPWWfKVuvt5ZSqXSwm5tbmbe3dz7DMC1+4SSE6J04ceIoAOCM&#10;GTMya2trJ7egjPq9e/d+0tXVFZmYmFRnZ2evkS9fJiUlbRsyZEhFbW3t+4q+5oqKinU0TWNcXNzp&#10;lhgRZVPmT7Xft28fV+ZPTUhOTl7dEn9qXV3dhHnz5j0BAPz111+vx8bG/lhRUfExwzCNG5ykUmnf&#10;0tLSeREREXYbNmyIBQDctm1blFgsHvwq2S02roQQTmpq6hYDAwNB796961JTUze3tOGLi4s/Gzly&#10;ZJmmpqb0xo0bjq97I5L5ZT/y8/O71sQve6yz+2X/+uuv/TRNY35+/g5F1UEI4VRWVk4/fPiwn56e&#10;XsOFCxf+ePE3Uqm0/86dO0MAAE1MTKq///77WyEhIXsLCgqWikSiYZWVldPv37//g4uLyzn5SoOF&#10;hUVReXn57Fbq0u3cuXPJBw4c4IvF4vHKbv83lBqIOAoRlyOiIyIeQ8TziHgDER8g4lNELEFEAb4c&#10;AkQslv32gazseZksR5nskagyxG2iWCwef+DAAf65c+eSCSHdWlO2vLx8jnz289FHH2W7uLicu3//&#10;/g+VlZXTRSLRsIKCgqUhISF7v//++1vGxsY1AIA0TQdLpdL+TeWIRKIhM2bMyNTT02soKChYquhr&#10;zs/P/4WmaczIyNin7PZ/GUtLS0e/4E+9lpub+1FL/KmEEK0bN244ampqSs3MzEqLi4tb5FuX28He&#10;vXvXGRgYCFJTU7e8zA622LhGRkb+1lKL3RwZhjFwdXU9CwDo7u7u29JyFRUVQ4OCgtwdHR0FNE2j&#10;j49PWGZm5uzOthO1uLh4O03TmJaW5qYI3SQSiVFMTMwvU6ZMyZEvUQwaNKiKYZhmlzwIIVReXt6K&#10;I0eOnJo/f/5jdXV1punyBgCgubl5ib29fWBUVNROQkj31uhDCNEKDQ0N37Vrl0QgEFgru/3fAFKI&#10;aIyInyDiT4h4BhGTEVGMMkilUqypqcGysjIsKCjAjIwMTE1NxYcPH+KdO3fw9u3bGBwcjJcuXcJL&#10;ly5hcHAw3r59G+/cuYMPHz7E1NRUzMjIwIKCAiwrK8OamhqUSqXYBGJZnb4yHT6R6dSpnqXOSIFA&#10;MHPXrl2S0NDQcEKIVmvKEkK6R0VF7bS3tw80NzcvefE5VFdXZxYsWJB25MiRU3l5eZ+/bPxgGMbg&#10;66+/vgMA+ODBg/8pcgwkhFCpqanuNE1jcXHxt8pu/yZ6cTIzM2f7+PjcoGkaHR0dBUFBQe4VFRWt&#10;2jTq5uZ2BgDQ1dX1LMMwPVurh1gsHrxt27YoAMCoqKidzf1GblwpmqZx7dq1Hw8ePPgfDnihUDhW&#10;X1//4W+//Rb8008/LWrPZqPAwMCDn3766X+fPXu2qF+/fpdbWk4oFOrHx8dviouL28bn8w179eqV&#10;bmVl5Tx69OgzGhoawrbqwwZqamo+d3V19Z85c+ZFKyur5RRFMWzIRUSNkpKSed7e3l85OjrOkUql&#10;f4uklZCQYDtu3DjXFsrqyuPxxhUWFpobGBgU9erVK15NTa24jXpxHjx44BcaGrr822+/XdOjRw/f&#10;tsj5F8AEAD6R8UMAeAcAABGhtrYWysvLoaysDMrLy6G8vBwqKiqAYV7edTgcDmhpaYGW1vOEJiKR&#10;CEQiERDy8sdRTU0NDAwMoHfv3tC7d2/o06cP9O7dG7p16wYU1RhWlg8AMQAQBAAhAKCQRBBvOqqq&#10;qtYcOnTIZ86cOWffe++9VW0ZBxGRIoT043K5FhUVFUYDBgxI0dPTS6QoStDC8tp//PHHKVtb22W+&#10;vr5HVq5c+R9FbR5ERLV79+4F3Lx5c5Gtre3n3bp1O6eIeloCiUTSJTU1dVVsbOx3XC53xDvvvFPy&#10;3nvvHba0tDzSpUuXVm0yKi4uXti/f/9LQUFBBz755JMf2qoTInL27t17ycHB4ZOqqqoJXbp0SWr6&#10;fU5OzgwfH59bLzWuiKi1ZMmSh6mpqf3S09NHqamplbVVGZk87U8//TQhJyenZ2pq6igOh1PRmvIM&#10;w2impaUtj42N/a60tHRs165duRMmTPCwtLT01NXVbZdubYFQKJzu7OwcOm7cuNg5c+bMoiiqob0y&#10;RSLR8Fu3bq3/4Ycfvnjy5Env5n5jbW2dGRYWZqaM1G1Pnz51Pnv2rK2Njc0P/fv3P9DR9XdiqAPA&#10;RACYJ6MZAEBlZSXk5ORAaWlpoyEViUSNhbp169Zo9PT19RsNqLa29t/+amhoNDWIAPDcUEskEhCJ&#10;RNDQ0PC3vyKRCKqqqhqNeG1tbWM5LS2tRoPbt29fGDx4MPTs2VP+dSoABMNzY3sfAFh5WXwbUFRU&#10;9MPRo0f3ff75587Dhw//rzJ0QEROaGio09y5c3/89ddfQx0cHJYpamcvImpfv379RlJS0kRbW9vZ&#10;Xbp0iVBEPS9DXV1dn4cPH255+PDhlvr6eoO+ffsmWVlZOZuZmZ1TU1Nr9dhHCOllZmb2eOjQoeWX&#10;L1+2oChK9PpSLwfDMH1GjBjxeMyYMc8CAgImNB2PX2tcb9686Thz5sxfCgoKlg0YMOB8exSRQyAQ&#10;TNDX14/dt2/fxe3bty9viwxEpPLy8j6KjY39LiMjY56ampp4zJgxpydNmuTau3fvNDb0fB0kEsnY&#10;Q4cORffv3z9/+fLlUyiKalNg56bA50t0+oioDgDqiKheX19vtGLFiqO5ubk909PTewEAFBcXf2Zo&#10;aHi13RfRSjx79uy/3t7eB5ctW3ZoxIgR21sTIu4tRQ8AmA3PZ6dzAECfYRgoKCiAjIwMyMjIgMrK&#10;SgAA6NKlS6MRbTqLlM9EXwZEhKKiIoiPj28kAIClpWUjjYyM/mF4X0RDQwNwudy/zZbLyspAKHy+&#10;8NOzZ08YOnQoDB06FIyNjUFNTQ0AoAoArsNzYxsKAO3u428y8Hlmqz8CAgK2bdy48b/9+vVzVpYu&#10;6enpG8eOHevx2Wefpfn5+X2ipqb2TBH1IGKPc+fOxRQXFw/Ytm3bFA0NRQptFQAAIABJREFUjWRF&#10;1NMU5eXlZrGxsbYpKSmrGYbRHDp0aJCVlZXzwIEDI9sz5ri4uAT89NNPi6qqqiZ27dq11THTm0Nh&#10;YeEyY2Pjczdv3nT8+OOPd8o/lxvXf/hcCSEcQkg3TU1N6cGDB8+zvXYeFha2GwCwvr5+bHtlyfyy&#10;Ho6OjvVN/LKzFOmTYBhmoIeHR4m3t3cBwzBGiqqnvr5+jIWFRVG/fv14e/bsuQwAaGtrG64Mn3N1&#10;dfUKmqbx3r17AW/CLkIF0wIRjyNiAyIin8/HxMREPHfuHDo5OSFN07hr1y48ffo0PnjwAKuqqpAQ&#10;gq1BQ0MD7tixA3v16tXon5MFXcfhw4ejbJBBAMBevXrhjh07sKGhoVV1EEKwqqoKHzx4gKdPn8Zd&#10;u3YhTdPo5OSE586dw8TERKyrq5P/XIjPN0n9qzevEULU7t69e56maayurv5cmbpwudxZffv25VtY&#10;WBTV19ePUVQ9DMMYHTlypNDDw6OEYZiBCmpXKjMzc5aPj0+YzJ9aHxQU5NFaf+rLKBAIxgEA3rhx&#10;w5Ft3Q8ePHheU1NT2nRcfKnPlWGYLjweb5K+vn54cXHxQkNDwytsWHk5RCLRSG1t7cdPnjzZNGLE&#10;iD/ZkFlfX9/z0aNHm+Li4v4j88s+sbKycjY3Nz+jrq7e7uVaORDRwNfX925FRUXvbdu2TVZXV293&#10;GqjmwOVyZ5ubm5/v379/bUxMzFxnZ+ddv/3223w+n2+ho6OTqIg6XwahUDjD2dn5uoWFxb1Zs2bN&#10;ZmP5+w2EJgAsAYD/AICVSCSClJQUSEpKguLiYkBE0NPTgyFDhsDQoUNh0KBBoKmp2aaKEhIS4Isv&#10;voC0tDSYM2cOzJgxAywtLWHcuHGgp6cHAAA8Hg8SExMhPj4ebt++DdevX4fRo0fDqVOnYNy4cW2q&#10;VywWQ25ubuOsm8/nA0VR0K9fPxg7diyYm5vLZ9r3AMANAC4CQIe7JpQNfL5cGpaYmGj13Xffze7S&#10;pUu4snQRCoVjPvzww+Bnz551S01NXWJgYKCQAPxSqXTU4cOH7/Tq1ats1apVH1AU1SqX3ivkaqek&#10;pMj9qSNl/lQ3CwuLIzo6OpVs1AEA8OTJk02jRo3yamhoGKmlpZXOllyA//fjSqVSHTU1NSHAK2au&#10;QqGwe1xc3PcAgBKJhPWZGSFErXfv3nU+Pj5/si1bKpVqJiUlrfX09EyiaRr3799fHhERQdfV1bX7&#10;EDYhpOuVK1fu79mzRygUCj9QxBscIsKTJ082ampqSpcvX54o35a/ZMmS5OPHjx9TVJ0vo1gsHnvw&#10;4EGev79/amt3Fb8l7I+I9ohYiojI5XIxJCSkcYbq5eWFkZGRWFxc3OrZ6YsQi8VoZ2eH6urqaGBg&#10;gOfPn29x2fPnz6OBgQGqq6ujvb09isXi1xd6BQghWFxcjJGRkejl5dU4o71+/TpWVFTIf1aKz9vm&#10;b0dH/g0khPTw9/dPO3jwIE8sFits1tgSSqXS/suWLUvS1NSUpqen2yiqHqFQ+IGTk1PD1atXYwkh&#10;Ou2Rxefz+0RERNjt37+/nKZp9PT0TEpKSlqrqHi/p06d8u7bty+/JWf/W0uJRDIAAFAoFDaOjy89&#10;ilNdXd3H1dX1rJmZWamiliC3bt0avWLFigRFdQRCCJWTkzP9zJkzgbJluoarV696l5WVtSp6URN5&#10;TWOOsp6hQlYHJyQkZC/IzrsRQt6RX8vYsWOLWxM5iQ3Kl7+PHDlSqMjl707KiYh4DhGlDMPg06dP&#10;0cfHB2maRgcHB7x48SIWFha226A2xebNmxEAcNGiRVhWVtbq8mVlZbhw4UIEANyyZQtrehFCsLCw&#10;EC9evIgODg5I0zSePn0a//rrL2QYBhFRgs/baiIq/7515PMx4MiRI4Wenp7FDMOYKFMXQsg78vPt&#10;sqh4CnHd8Hi8he2JIV5WVmZ29erVo7t27WqgaRrPnDkTmJOTM13Rrq7ly5cnbtu2LUpBbU+NHDmy&#10;rLq6ujGY0kuN67Nnz4ynTZuWRdN0sKIu9vLlyy46Ojri1p4bawu5XO6wwMBAT7lf9vTp06FZWVkz&#10;W3pDCSFUQkLCsbZky2jFDdJ2cXE5BwB45swZz6Ydl2GYntHR0b8qup1e0Kfn6dOnnzo7O1dLJJI2&#10;vZC8oRyEiGcREQUCAd65cwddXFxQlqIKo6KikM/nI9u4efMmAgBu2rSpXQabEIKbNm1CAMBbt26x&#10;qOFz8Pl8jIyMxIMHDyJN0+ji4oJ3795FgaAxzoU/Ig5E5d/HDqFEIhnl7Oxc7evrm04IafWZSTZJ&#10;CFE/c+aMJwCgi4vLuVeFnW0Pm2S/OtrCoA1UVlbWzNOnT4fK/amBgYGeXC53WAe1i7a2trbkypUr&#10;zoqqY+fOnSFFRUUm8v9falxzcnIGGxgYCE6dOuWtKGUePHjwP0UtO7+MAoGgZ1RU1C8HDhwooWka&#10;3d3d0xISEtZLJJJXdsLs7OxdNE1jTk6OvSL0YhjGYNOmTXfhJQfEpVKpYXuXYVpDQojOtWvX7jk5&#10;OTUIhcIPO6peJbMbIu5FRJFIJMKIiAh0dHREmqbx+PHjmJaW9mJQBtZQU1ODAwYMwEGDBrFiuPl8&#10;Pg4cOBCNjY2xtraWBQ3/CalUimlpaXj8+HGUDZgYERGBIpEI8flGr734vE2VfV8VTqFQOMXJyanh&#10;2rVr9zryOW2OhBBKPrZu2rTpLsMwCon3nZ2d7SCzGw4v+41EItFOSEhY7+7unkbTNB44cKAkKirq&#10;F4FA0KEvIfJl27i4uO8VVceJEyeOZmdnmzZpn+aNa3l5eX8bG5t7X3zxRZyilHF3d/cdMmRIhTJ2&#10;vkokEq3ExMQvPDw8kmV+2bLIyMjfmvPLisXi8YrMUdo0tFlhYeGSjm6LF0kIUY+KirpqZ2dHamtr&#10;Fytbnw6gOiJuRkQuwzCYmJjYOCs7d+4clpaWoqKxfv16BACMjIxkTWZERAQCAH711VesyXwZSktL&#10;8dy5cygLmI6JiYny5eJyfN62b30Kwtra2iV2dnYkOjr6iiL8eq1lQUHBUj09vYYZM2ZkikSiIWzL&#10;b5r79sXwp3V1db0jIiJouT/Vw8MjOTEx8QuJRKLwVcqX6Wpqalrp6el5WlF1rF279mFZWVnjRPGl&#10;xpXP5xsEBAQc1tXVFSkqO8Ls2bOf7tixI1QZjd200WV+2SC5X/batWt/lpeXj2z6O4FAMEsROUpr&#10;amo+MDU1rRw2bBiXx+NZKbMt5O2RlJR0hKZpLC0t/Y+y9VEwKUSci4hPEBFzcnLQ09MTaZrGP//8&#10;E/Pz87EjkJubiwCAW7duZV321q1bEQAwNzeXddnNIT8/H//880+UbVDBnJwc+VdPEHEOvuWhFktL&#10;S/9D0zQmJyd7dYYQrTwez2rYsGFcWdD/1yYPaC0JIeoCgWCW/P+ysrJRV69e9W7iTw3qCH9qS/jz&#10;zz+HzZ07N10Rsgkhmrq6uiI+n99L/tlLjatYLH4nMzPzCwBAgUAwTgHK6HE4HKKIM0dtJZfLHR4Y&#10;GOi1a9cuocwvez0rK8taUR0jPz9/uZ6eXsOsWbP+EovFpoqoo7XMzc39jaZpzMzMdFK2LgqmMSKG&#10;IT7f/evn54c0TaOzszOmpKSwuknpdQgICEAAwDt37rAuOyYmBgGgVbuO2wtCCKakpKCzszPSNI1+&#10;fn7I5XLlX4ch4gBU/v1XGDMzM/fQNI15eXnNxpztaIrFYlNra+sMPT29hvz8/OUvfi+VSvu1Z6Yt&#10;86danz59+rpsgiIMDAz04nK5w5V97U0ZFha2m8PhEPkmUTYpEAjGAwCKxeJG2S81rgzDaAqFwlEA&#10;gKmpqZvZVqaysnI6AGBxcbFCdt22s6EMoqKifj1w4ECpzC+bmpCQsO51ftmWkhBC3bt37yfZbCW6&#10;LYGjFUEul7uBpmmMj48/1RneNBXIpYhY3dDQgMHBwWhvb49OTk4YExODEokEOxo//PADcjicpsEa&#10;WAOfz0cOh4M//vgj67JfB7FYjNHR0ejk5IT29vYYEhIiD3JRjc/vgbL7gUJICKEePnzoQ9M0VlRU&#10;rFe2PojPN0TKU4XGxsb+2PT5FolE7z59+vSr1sqU+VPXubu7p8r8qaVRUVG/CgSCTpnT+dmzZwsB&#10;ACsrK6ezLTs1NXUzAGDTVd5XZsUhhKhNmTIlZ+LEiQWtTbX0ms6ntmHDhth+/frxGIbpxZZctinz&#10;y375gl92Z11dXZt1JoRonDp1yhsA8PDhw34dsVO6JZQnSb5161YoIeRtTU2mi8+jKmFBQQG6urqi&#10;nZ0dBgYGKmT3b0sxffp0HDVqlMLkjxo1CmfMmKEw+a8Dn8/HwMBAtLOzQ1dXVywoKJB/dQyf3xNl&#10;9wvWSQjRvHnzZpiDg4OUz+d/omx9ZDppHT582A8A0MfH50/5c04I0bSwsChq6Yyurq6uV2Rk5G/7&#10;9+8va+JP/VJZ/tSWkmGYXv369ePZ2NjcY9MnTgjpNnHixIIpU6bkNP38tSnnqqurpwIAshm8IDY2&#10;9kcAwL/++qtTvNW1oPGo7OzsGb6+vsGv8su2QI7ejh07QkEWgquzzA4bGhom7tu3T3Dx4sV4eeL1&#10;t5ATEDGTYRiMjIxEe3t7dHFxaTrQKwWEEOzWrRt+8cUXCqvjiy++wO7du3foUndzKCgoQBcXF7S3&#10;t8fIyEj5hqdMfH5vlN0/WCch5J0LFy482rdvn0AkEr2nbH1kOnHkoWd37NgRSgjRQ0SYOHFiwetc&#10;dOXl5SOvXbv2p9yf6uvrG5ydnT2js4xjL1wnRQjp3tDQMLy6unqqfEb59OnTrwAA79+//wNbdR07&#10;duw4h8Mh1dXVU5p+3qJ8rpcuXXIFACwrK5vbXkWEQuEoXV1dkSxAQqe7Ka9jeXn5iGvXrh2R+2V9&#10;fX1DsrOzP37dtUgkEqMlS5Yka2trS9qyBKMoSqXSoYcOHeKeOHEim2GYPsrWRwFUw+e5SyXV1dV4&#10;7NgxpGkaL1y4gEKhEJUNgUCAFEXhDz/8oLA6fvjhB6Qoquk5VKVBKBTihQsXkKZpPHbsGFZXVyM+&#10;D0DxIz6/V8ruL6ySYZg+x48fzzl06BBXKpWyvmO3rXz69OlX2trakiVLliRLJBKjbdu2RXXv3l0o&#10;kUiMm/5ONrH42NfXN0TuT7127dqR8vLyEcrSXSKRGPF4vEnFxcWfpaWlfR0REWHn6+vr5eTkdGX9&#10;+vX3J0+enKenp9cAsrjbjx8/3tT0enbu3Bmiq6srEgqF7T67X1ZW9gkA4OXLl11e/K5FxpUQomNt&#10;bZ1hbm5eIhAI2hy0WyKRDFy0aFGKiYlJtTyk35tK2dLITrlf1sPDI+VlSyMCgWDc+PHjnxkZGdVW&#10;VFR0msTiDMP07YwPPos0QsQIRMTU1FTcs2cPOjk5YXJyMnYmDBs2DGfOnKkw+TNnzsThw4crTH5b&#10;kJycjE5OTrhnzx5MTU2VfxyBz++ZsvsNq5S/wB4/fjynM73AVlRUWPfr1483fvz4Z7t27boGAOjm&#10;5nYG8f/9qR4eHilyf2p7XWJskWGYHnl5eSsOHz7sZ2JiUi03os0xPT19QzP3o7+xsXGN7MViYFv1&#10;EAgE483NzUtmzZr1V3Nnm1tkXBER+Hz+e8OGDeNqa2tLIiIi6Nb45QghVHp6uk3fvn35+vr69UVF&#10;RYuUfYPYokQi0XqxEzZ16peVlc3t3bt33cSJEwuEQuFoZevb5J50uiUrlmmBiGUNDQ14+fJlpGka&#10;jx49ilVVVdjZsGrVKuzZs6dClm0JIaivr4+rV69mXXZ7UVVVhd7e3kjTNF6+fFm+2akM38KsOyKR&#10;6L0mrhfWd6u2lLJsZxqEkC6EkHdqa2snW1hYFJmbm5fIDVJUVNSRJv7UFNlmzk7pTyWEaBQWFi5Z&#10;u3btw0GDBlXJr4HD4ZBXuR2LiooW6evr1/ft25efnp5u05pVVEKIRkREhJ22trZk2LBhXD6f3+z4&#10;2WLjiojAMEzvvXv3XgIAXLFiRYJAIBj3OqXEYvGgn3/+OUweLUQRh5k7A5tbPvH3949WV1dnVqxY&#10;kdDRMYFfo2vjZou6urp2L/V3Qs5ExLqqqio8dOgQ2tnZYXh4uNzH1+ng4uKisLOoOTk5CADo6urK&#10;umw2wDAMhoeHo52dHR46dEj+8sPH5/dQ2f2IVco3Dd68eTNMGZsGCSFUdXX1VC8vL5/u3bsLXzbb&#10;mz17dovdXcqkSCQaduLEiaM6OjpiTU1N6ahRo0rlhjUzM/OLFpQfamNjc0/uf37dLJYQQgkEgvHL&#10;ly9PBADcv3//RYZhXpoMplXGVV5Bbm7uSvlbwsiRI8tomg6+ffu2fUlJyXwulzvz7t27P+/fv/+i&#10;lZVVPgCgnp5eQ1xc3PedIWpJKzqiDo/Hs8rLy1shFArNWhNAory8fNQff/yRBAC4atUq9Pf3D+0s&#10;jn9CCCcuLu50ZzomwDLXIKKkuLgYDxw4gHv37u2wAAptRXR0NAIA+vv7sy7bz88PAQBjYmJYl80m&#10;cnNzce/evXjgwAEsKSlBfO6HXY3K70+sksvlfkXTND58+NBHmeMBIaR7SkrKliVLlmQ0Z2CbOw/7&#10;ClnqQqFwdF5e3goej2el6PCPfD7/vf3791/kcDike/fuwrNnz7rn5uauAABUV1dnsrOzW9xvCCFq&#10;Dx48+J/cRzt58uS8/fv3X7x79+7PXC53ZklJyae3b9+2p2k6eOTIkWUAgIMGDarKzc1d+br712rj&#10;KqdUKjWMi4v73tXV9ey0adOyXrw5EyZMKHRycroSHR39q0gkagzOXF9fP7aiouJjZXfyZhpZ68mT&#10;JxuPHTt2fMmSJcmamprSptejr69fv2nTprsXLlz4o6SkZP7LGpYQ0uXgwYPnAQB9fX2PRkZG2r2w&#10;ZV1pIcAQETIyMvbKDrh3aBKADiCFiP9DRMzOzkYnJyd0dnbG8vJy7OwQCARoaGiIQ4YMYXXTkUAg&#10;wCFDhqChoWGn2Mz0OpSXl6OzszM6OTlhdna2/OPv8S2L6pSXl7dTFqhljzLqf/GIoaenZ6Wzs/MD&#10;ExOTGvl4N3ny5LyXBf0nhFAlJSXzL1y48MemTZvu6uvr1zcdKzU1NaVLlixJPnbs2PEnT55sZCPC&#10;HyGE4nK5s7Zv3x4BAGhiYlJ98+bNXfKZ4549ey6rq6szubm5K9siXyQSDYuOjv7VycnpioWFRdGL&#10;9mzGjBmZrq6uZ+Pi4r6XSqWGLZHZZuP6IhmG6VFZWTmjrKzsE6lU2qzTnhBCrV+//v6IESPKO9P5&#10;VoFAMH7RokUpAIBGRka1tra24YGBgQfy8/OX83i8Senp6RvOnDnjuXbt2oe6urqily0JMAzTa8OG&#10;DbEcDofEx8d/JzfAzRy2lgev7tDD1iUlJdtomsaUlBTPzjCLZpEcRHRFRExJSUEHBwd0d3dXWMB6&#10;RSAoKAgBAL/99lvWZH7zzTcIABgcHMyaTEWjtrYW3d3d0cHBAVNSUuQfu+Dze6zsfsYKCSFUcnKy&#10;V0eHGH1dcBxCSJecnJxVcgMWGxv744sypFJpH7lrUFdXV7R27dqHZ86c8UxPT9/A4/Em5efnLw8M&#10;DDxga2sbbmRkVCtLn5jS1ih/hBD1vLy8z5ctW5YEAGhhYVEkG1sb/dYSiWSgrq6uqDWz7ddRKpX2&#10;KSsr+6SysnIGaWMOa9aMa0spFApH6+rqivbv339R2QO8zDFNyx3TBQUFS8lrciASQrReLCP/7smT&#10;Jxu7d+8ufNmGLWWGCetsQcVZpBY+zyOKd+/eRZqm8cSJE53imE1rsW7dOvmGknbLioyMRADA9evX&#10;s6BZx0IoFDZm2rl3757843P4/F4ru7+xwo5MjtGWsK4ikehdWSSnxjYvKChYOmTIkIomm1pfeT8I&#10;IZyCgoKl8o2wkZGRv7XU10wI6ZKamrplypQpOQCAc+fOTc/IyFjX3Cz4+vXre5qOw52FHW5cERHu&#10;37//AwBga9bG2SYh5J2VK1c+AgDcu3fvpVc5ppujQCAYJ5/tyqKdUIQQSiwWD2pJ+fLy8pEdFeBa&#10;KBRO3b17t+jatWt3CSFdlN3pWKQWIt4khGBoaGhjFhtlhDBkAzU1NWhkZIQmJibtOi6UnJyMJiYm&#10;OGDAAKypqWFRw46DRCJpzLITFhYm30l9E98uA9s0reMUlmX/IyHJ1atXvVsb+EYuy8fH58+2zkKb&#10;znZXr179yt3SDMP0iImJ+WXEiBHlAIAbNmyILS4u/uxlkx5CiEZVVdU0Zd/L5qgU40oIUdu0adNd&#10;ZZ53lXeWzMzML9tq0AghWvLExG1d62+SmqlM5v9ISkpKWsuWX1YikZg5OzvXdIZEziyTg4jnCCF4&#10;6dIlpGkaQ0JCOu2O4JYiKioKe/TogRoaGrh79+5WvShIJBJ0dHREDQ0N1NfXZ2UGrEwwDIPBwcFI&#10;0zReunRJbmDP4du1RNzz9OnTT52dnaslEkm7gxo0l0ozIiKCbi6VZkuZk5OzSrbhzqOt4VoJIVRm&#10;ZuaXAICnT58+0ozeRteuXTvYt29fPgDgzp07Q2SRld5Y95VSjCvi82UHAwMDgSwEV4c2IJfLnQUA&#10;GBAQcLi9sgghGitWrEgYNGhQVUsd3c2xuaTC0dHRO9qTVJhhmAFHjhwp8vT0LGYYxkRZnUwBpBDx&#10;D0RsnLFGRkYqPbxfeyHXv7i4GOfPn48AgJaWlpiQkPDKayOEYEJCAlpaWiIA4Pz58+U7brGyshJD&#10;Q0M7RH9FgBCCkZGRjTNYGVzxLdrkxDDMQA8Pj5IjR44UMgzTpiAaMn/qLwcOHCiR+VPTEhIS1rc3&#10;2YhUKu03aNCgqpUrVz5i4/jQuXPn3AAAuVxu41Grs2fPusuP07i5uZ2pr683V/Y9YYNKM66ICKmp&#10;qVsAANPS0r7uqDoJId0tLCyKpk2blkUI6cqGTKFQOFpHR0dsb28f2N4XBZlfdubp06dDaZpGR0fH&#10;+sDAQE8ulzuslXJ6+Pv7px08eJAnFovHKLujscwfEf/fxxoSEvJGG9aHDx/imjVrmqZlQ0IInjhx&#10;Art164YAgD179sSZM2fijh078OLFi3jx4kXcsWMHzpw5E/X19REAsFu3bnjy5Mm/tcWmTZtQTU0N&#10;L1y4oIxLYwWEEAwJCXnRB8tabNjOQLFYPPbgwYM8f3//NEJIj5aWk/lTPR0dHetl/tTQrKysmWxM&#10;WAghFE3TwbJQgWZsXCchpOu0adOyJkyYUEhkyWCuXbt28Ny5c24tdam9KVSqcSWEUD/++OON3r17&#10;13VUPlN/f38PDodDampqPmBT7t27d39u7fmw11GWePhoE79sYE5OzrTXPTiEEO3g4OBoR0dHcX19&#10;PevplZTMtYjP/Yo0TWNAQMAbaVgJIRgeHo7W1tYIALht27Zmf1dUVIQuLi64atUqHDZsGFIU1Xg8&#10;gKIoHDZsGK5atQpdXFywqKjoH+V5PB6+//77LzWwb8qOaoZhGn2wTXYRr0Hl90fWWF9fP8PR0VEc&#10;HBwc9bJjMIiN/tRpZ86cCWziTz1aVlbW7mXlpszPz18OAHjv3r2f2JRbU1PzIYfDIWfPnnVXdpsr&#10;kko1rogIEolkgLGxcc3WrVujO2IX6wcffJBrZ2cXxLZcQoi6sbFxzdGjR0+wLVvml7Xbv39/ucwv&#10;m5iUlLRGKpU2e34sJSXFk6ZprK6u/ryj76eCORsRJVlZWWhvb48nTpx44zYvMQyDV69exYkTJzYa&#10;SXV1dczPz29R+draWoyMjMTIyMgWG8ZXGVgfHx958PxOD4lEgidOnEAHBwf5OVgJIs5C5fdL1lhd&#10;Xb2CpmlMTU31ePE7iUSilZSUtNbT0zNJ5k8tj4iIsGuPP/VV9Pb2PmlsbFzTmgA6LaWdnV3Qiyna&#10;3jYq3bgiImRlZa0FAIyLi/tekfUwDNNTdtRhpyLk//e//729cOHCVEXpL5FItB89evSVm5vbY5qm&#10;8eDBg8XN+WUZhjGprKz8UlmdSkGcgIh1xcXFuHv3bvTw8HijjtuIxWI8ffo0jho16h/RcBSZbk6O&#10;pgb2/PnzjZ+fOnUKd+/erfD62YJQKEQPDw90cnLC4uJiRMQ6RLRE5fdP1lhZWfll0z0SAoGgZ3R0&#10;9A65P9XNze3xo0ePvmqvP/V1XLBgQdr3339/SxGyIyMjfwMAZBhGX9ntrSh2CuNKCKH27NlzWU9P&#10;r4GNNEAvI5fLnclW6rzmGBQUtF9dXZ1hy5f7qvbKzMyc5ePjEyb3ywYFBXm01i/7BtEYEcurqqpw&#10;//796OzsjDweD98E1NfXo7u7Ow4cOLDZOK4UReGTJ086RBcej4eTJ0/+m4G9cuUK9urV642I4CRH&#10;bW0tOjs744EDB+SxiMsRcQAqv5+ySi6XOywoKMhD7k/18fEJy8zMnNURG0AJIbrq6upMcHDwPkXI&#10;l6dq60xZwtim3LhyQImQ5bPcZGhoyLexsTmFiBqKqOevv/6yBADo2bPnI0XINzc3j5dKpRw+nz9W&#10;EfLloCgK33333bA1a9bM2rJly2gzMzP/hISEr9zc3J76+/tfy8vL+wgRKUXq0IFQA4DTIpGol6+v&#10;LxBCYM2aNfDOO+8oW6/XgsvlwpEjR6Cmpga+//578PHxgf/973+gofH/3XvhwoUwYsSIDtHnnXfe&#10;gevXr8OkSZPg888/hwsXLoCenh5wuVw4fvx4h+jABvT09GD16tXAMAz4+vqCSCTqBQCn4XlfeaOB&#10;iFRubu40f3//a25ubk8TEhK+MjMz89+yZcvoNWvWzHr33XfDZH53hYLH442VSqWc0aNHxytCvnwM&#10;lo/JbzWUOXOVs6ioaBEAYEREhJ0i5Lu4uJwzMzMrVZT+IpFoGABgamrqlo5uOz6f3yc8PNy+pX7Z&#10;N4i/ICJevHgR7ezsMC8vD99UnDt3DtXU1PD9999vnLk+fPiww/VoOoPdt28fAgAaGxujWCzucF3a&#10;g7y8PLSzs8NLly7JP9qByu+vbaJUKtVMSkpa4+npmSj3p4aHh9vUoAbKAAAgAElEQVTz+Xyl5H+V&#10;n+RoGheebZqZmZW6uLicU3bbK4qdYuYqR//+/S95enr6zpo161eBQGDBtvzBgwcXZWVl9UTELmzL&#10;BgCoq6szAgAwMDAoVIT8V0FXV7ds2rRp9Pbt200+/fRTG4ZhNC9fvuzj6uqaFxMT87NQKNTvaJ1Y&#10;wEQAsE9NTYWUlBSYOnUqmJiYKFunNiEgIABWrlwJVlZWcOrUKQAAsLa2BkvLjnlxLy4uhqdPn0JJ&#10;SQlwOBwICQmBSZMmwY4dOwAAoKCgAPz8/DpEF7ZgYmICU6dOheTkZEhNTQUAcIDnfeaNQX19fc+Y&#10;mJifXV1d8y5fvuzDMIzmp59+arN9+3aTadOm0bq6umXK0MvAwKAIAKCurq6/IuQjYpeMjAwDU1PT&#10;Dh8rOxqdwrgCAGzcuPGb0aNHl65YscIHEbXZlD1mzJj4hoYGdYFAYM6mXDkyMjIsAQB69eqlkGXn&#10;lkBDQ0M4fvz4o1u2bDFbvXr1nN69e6fdvn3bydnZuSg4ONi9srJyqLJ0ayXeAQC/6upqtaCgIDA2&#10;NoYpU6YoW6c2oalhvX79OkilUgAA+PnnnztMh169esH9+/dh+vTpoKurC/r6+vD48WPQ1dVt/M3e&#10;vXuBENJhOrGBKVOmwIABAyAoKAhqamrUAOAMPO87nRqVlZVDg4OD3V1cXApv377t1Lt377TVq1fP&#10;2bJli9n48eOPamhoCJWpn3wMy8zMVMjbX11d3RixWKxmbm6ukGXnzoROY1w5HE51aGjoV4GBgSOD&#10;goIc2ZRtaGgYDwCQl5fH+qwYACA2NtZi7NixJWpqasWKkN8ayPyyoWvWrJm5efNmczMzs7MJCQkb&#10;ZH7Zq3l5eVOxc/tl3Qghgy9dugQAAIsWLQIOp9N00xbjRcOqq6sLPB4PJk6cCB999FGH6aGhoQFf&#10;fvklPH78GC5evAjjxo2DmpoaqK2tbfzN06dP4cqVKx2mExvgcDiwaNEiAAC4dOkSEEJMAeCwcrVq&#10;HohI5eXlfeTv73/t8OHDfyUkJGwwMzM7u3nzZvM1a9bMfPfdd0M7wp/aEnA4nGJzc/PS2NhYhYyV&#10;8jFYPia/zehUo5aBgUHYmTNnvD777LPvamtrP2RLroaGRraRkREvLi5OIW9jV65csVy8eHGn6yx9&#10;+vRJXbBgwXpbW1vjKVOm7CosLHz/5MmTkX/++eejlJSU1QzDaCpbxxewAgDWRkdHQ2FhIcybNw+6&#10;d++ubJ1ajeYMKwBAbW0t7NixAyiq499t5MYoLi4Obt68CdOnT//b93v27AHETjG+txg9evSAefPm&#10;QUFBAURHRwMAfAEAnytZrUYwDKOZkpKy+s8//3x08uTJiMLCQqupU6c62NraGi9YsGB9nz59UpWt&#10;44ugKAoXL14cf/XqVYWMlXFxcZbGxsa1Ghoa2YqQ35lA0TSNa9eu/Xjw4MG3la0MAAAi6k6fPj2Z&#10;EEJFRkaaUxRVx4bcH3/88WZgYOCYtLS0ERwOp5INmQAAtbW1H3Tv3j0mOjp654cffsjqjJttSCSS&#10;LikpKavv379vy+VyR7zzzjvFEydOPGxhYfFnly5dqpSs3kAASC4oKNA7ceIEmJubw8KFCztcCT6f&#10;D4mJiRAfHw+PHj2C+Ph44PF4YGlpCZaWlmBhYQEWFhZgaGjYbPmXGVaA5zPEoUOHdpqZ+IMHD2DP&#10;nj1w9epVAAC4ceMGWFtbN/vbkpKSxvaQ/9XT02tsE0tLSxg3bpxSdnNfvnwZUlJSYN26dWBsbFwL&#10;AGMAIL/DFZFBKBTqP3r0aOODBw+28fn8fr169UqfNGmSi7m5ua+yl31bgujo6J1Tp051qKmp+bBb&#10;t2532JJLCOlpZmaW/umnnybt3bt3JltyOxtycnJm+Pj43OoUu4VfpDxMlq+vrxdbMvl8/nvq6urM&#10;oUOH/NmSKY+XaWFhUSRPrJuZmfmFRCIxVnYbvkZvTkZGxpxTp07dlJ2XFQQHB7tVVFQMUZJOFCLe&#10;EgqF6OLigq6urtjQ0IAdCT6fj5s3b/5bmEEDAwOcPXs2Ll26FAcPHvy3c6pTp06VRwtqxIULF1BN&#10;TQ0/+OAD5PP5Hap/e/D48WNcs2YNzpw58x/fZWVl4ZQpU/527YMHD8alS5fi7Nmz0cDA4G9ndzdv&#10;3tzh197Q0ICurq7o4uIiDzByC5UQ4L+iomJoUFCQu6Ojo4CmaTx16tTNjIyMOa/LFd3ZyDBMj/Hj&#10;xz+bMWNGJptn911dXc+qq6szdXV1E5R9jYpkpwgi8SoGBgYeAAAsLy+fzZbM0NBQJwDAwsLCJWzI&#10;k2d6kOvIMIyBnp5eg7a2tsTb2/ukIgNjsMXS0lLzy5cvn3BwcBDZ2dkRf3//K3l5eVM6OGPRfETE&#10;oKAgtLe3x8LCQuxIREZG4qBBgxAAcN26dXjx4kXMy8v7R+ziyspKvHHjBv7222/YtWtX1NHRQXd3&#10;98Z0d0lJSfjZZ5+9UYa1KfLy8hpfahiGQTc3N9TR0cGuXbvib7/9hjdu3MDKysq/lSGEYF5eHl68&#10;eBG//PJLBAAcNGgQRkZGdqjuhYWFaG9vj8HBwfKP5mEH9F1CCJWbmzvVz8/vqp2dHXFwcBBdvnz5&#10;RGlpaafK8EII0RWLxaa1tbWTi4qKFqekpGy9efPmrlOnTnnb29sHrl279uFff/21Xv778vLyOcBS&#10;BjHE5wnXAQDDwsJ2K7stFM1Ob1wJIdrz589/PH78+GcMw7Q4W8RrZGotXLgwddiwYVypVNqvPbIq&#10;KiqsQZYwvennEonE+MKFC38YGBgIAAAdHR2v1tbWvq/s9nwd+Xx+3/DwcId9+/ZxaZpGLy+vR8nJ&#10;yas64LysBiL+VV5e/uLgqHAIhUL85ptvEABwwIABePPmzRaXzc7ObpzRTZ8+HQsKChSoaceioKAA&#10;p0+fjv/H3pVHRXU0+5phGyeAOCKMhEUlqBC3MINL0KgPjQZ3gyYaxGhiMDFGjRo/jDoiLigaiSsm&#10;cYmGGMXPDTdUVJRFYUAFBGRRZJV9n+3OdL0/4PIQAZnhDmiev3PqHLh9u7q6p29XL9VVAIAfffTR&#10;Syv0lnDt2jW0srJCAMAlS5a0q6tKenJWF2UoBWv7llb6rVKp1H/48OEXAQEBsSKRCLdu3Vp048aN&#10;DVVVVXxtlakOEUJ0CgoKXLds2XKGjpXaEt25c+fnxjz+/PPP36HWm9KYNraVRZ8+fYqmT58er2lc&#10;2DeJXnvliohQXV0t4HA41N69e/9iimdNTY0jh8OhHBwcCvLy8qaqm58QohseHr6ay+UqnJ2dMwkh&#10;xk29p1KpTG/evLnezs6uGADwu+++u1NQUDChpRWhSqUyYyJ2YltIoVB0EovF3+zevTu5zo9x7p07&#10;d1ZJJBJGJjhN0GJExMDAQNy8eTNWV1dje2HJkiUIAPjVV19pFCVGpVKhv78/durUCR0dHd84ZwxN&#10;QaFQ4AcffICdOnXCX3/9VaMg9OXl5fjVV18hAODSpUu1IGXTqK6uxs2bN2NgYCD96HtkuL9KJBLe&#10;nTt3Vm3fvj1XJBLh7t27k8Vi8TcKhaIT02UxRQqFouf9+/d/WLly5TUDAwOqsWJtLvoNIcTY2dk5&#10;k8vlKsLDw1dr4sg/Nzd3moODQwGHw6FqamocO7ot2oPeCOWKiHDz5k0RAGBOTs6nTPGsrq52mjhx&#10;YhIA4P79+4+1dmUsk8kc5s6dGw0A6OPjc741QdIJIe/cv3//h2HDhj0DAJw2bVpCRkaGe1NKlBDC&#10;CQwM3N/RCrZOFnZqaqrrn3/+eb3BuezukpKS9xgsxwQRizMyMlAkEmFERAS2F27duoUAgPPnz28z&#10;r8DAQAQAXL9+PQOSdSxEIhECAP79999t5jVv3jxksVgYFhbGgGStQ3h4ONaNaYiIxVjbx9rcV0tK&#10;St67ePHi7gbnqddTU1Nd34TzVEKIXkZGhvu0adMSAAC5XK6CVqz37t1b2VJepVLZ3dvbOxhqA01E&#10;y2Qyh9aUqVKpePv37z8GADhx4sSkf/s5a0N6Y5QrIUTP3d1dXLeVy5hLMEIIh3a4P2DAgPwTJ07s&#10;SUtL+1IqlfanZ2iEEG5lZeWwBw8eLN6/f/8xY2NjmbW1dXlaWtpcdc8k6zr4nClTpiQCAA4bNuzZ&#10;gwcPFjc2GAgJCdm0ZcuWM4QQRrdj23KG2sS57JnMzMwRDJzLblepVLhv3z709/dvtzByVVVV2LNn&#10;T7SyssLy8vI28yOE4LRp01BXVxfj4uIYkLBjEBsbi7q6uvjpp58yEiu3vLwcLS0tsVevXu12Dk1R&#10;FO7cuRP37dtHr7r9sA3fTGZm5kfHjx8/y+R5anvZMzSe2E+ZMiXx8OHDf9CKVSwW/9haedPS0r60&#10;trYuNzY2lgUEBBx98ODB4srKymGEEG7dO7pSqbR/WlralydOnNgzYMCAfDoAQEsxav+N9MYoV0QE&#10;qVT6vrGxsWzz5s1nme6YlZWVwxYuXBhubGwsozsdj8eTjB07NlVXV1dFP7OxsSnbvn17EEVRlm0p&#10;jxDCfv78+cSFCxeGAwDa2dkV37x5U6RSqboiIlAUZamvr6/08fE5r+n5BCFERyaTOaSnp3ucOnXq&#10;V09Pzwg+n1/l6uqavHfv3r/i4uKWlpeXDyeEGKrDt6qqih8aGuqzdevWYpFIhAcOHBDHx8fPUiqV&#10;mqy0bRFRERsbiyKRCBMTE7G98O233yIAqHXG+ioUFBSgqakp9u/fv90tnZmATCbDfv36oampKRYU&#10;FDDG9+rVq1h3LMIYz1chMTERRSIRxsbGIiLKsbavtbpvKpVKvfj4+NkNzlOLQ0NDfTQ5TyWEGJaX&#10;l4+Ii4tbunfv3r9cXV2T+Xx+laenZ8SpU6d+zcjImCOTyRyYjGmtUqm63rx5U9TwSOr58+cTCSFs&#10;Nze3hwCAcXFxS9TlS1GU5fbt24NsbGzK6HFRV1dXNXbs2FQejyehnxkbG8sWLlwYXllZOYypOr1J&#10;9EYpV0SEmJiY5QCAaWlpc7XBnxCiJ5FIBiUnJ38dGBi4f82aNZeDg4P9nj179plCobDVxmyzoqLC&#10;2cfH53zdtY+a06dP+1MUZb1z584TdduMF9RVsCUlJf/j7OycSXd0Q0NDubu7u/jQoUMHvby8Qmxt&#10;bUvoNA6HQ4WFha1VdxtaoVBwY2JiPHfv3p0iEolwx44dOeHh4T+peS57SiaToZ+fH/7xxx+MrJRa&#10;g+rqamSz2fjll18yzvvo0aMIAHjhwgXGeWsbwcHBCAB47NgxxnnPnTsX2Wx2u52nE0Lwjz/+QD8/&#10;P5TL5YiIQdiKPimRSLqEh4f/tGPHjpy689SUmJgYT4VCwW1N/oZECNELCwtby+Fw6s84bW1tS7y8&#10;vEIOHTp00N3dXWxoaCin04YPH/60tLR0tLrlNCSKoqxPnz7tTxtT+vj4nK+oqHCm08vKykYCAD58&#10;+LBNZ9GEEJZcLn/v2bNnnwUHB/utWbPmcmBg4P7k5OSvJRLJoNfhWKsj6Y1TroQQnUWLFt22tLSs&#10;oCjqXxXDUSqVvn/gwIE/ORwOxeFwqDVr1lyiP7o1a9Zcbs22CiHknZMnT+4GAHR2ds5MSEj4trq6&#10;WtB4e5kQwlIoFD2zs7PdNm7ceA4AcPbs2bFSqbSfBr8J+/HjxxOOHDkSKhKJcNOmTdWXLl3aVVJS&#10;8qqVwjBExNDQUBSJRO169ebOnTsIAC8EDmcKxcXFCADo7e3NOG9tY/369QgAL121YQInT55EAMDw&#10;8HDGeTeH7OxsFIlEeOPGDfpRs6uokpKS9y5durRr06ZN1SKRCI8cORL6+PHjCZqep0ql0n6zZ8+O&#10;pW8LZGdnu1EU1aPxBJ0Qol9dXS1ISEj4lt66PXny5G5175ZKpdJ+AQEBR+nx48CBA382dQ3Qz8/v&#10;VEdE7vr/Rm+cckVEUCgUvczMzKp/+umna2+CIYG6RFGUdVBQ0C4TExNpt27dqmkF6+XlFUIIadYa&#10;sbKyctjo0aPT6atBhBCj1pRHCGFlZGS429jYlBkaGsojIyP/o+kKPT8/f+CZM2eObNiwQbF+/Xry&#10;zz//nG7hXPa/NTU16OPjoxUl1xL8/f0RAPDp06da4d+zZ0+cNGmSVnhrExMnTsRevXpphfeTJ08Q&#10;APDXX3/VCv/mEBQUhBs3bqQDwp/CRn0/MzNzxPHjx8/Unacqzpw5cyQ/P38gatD/aZ6RkZH/MTQ0&#10;lNvY2JTVGS626nsihBgfPXr0NwDA0aNHp7dmS7W8vHw4bWxkZmZWfebMmZ3NLTwoirJKSUn5StO6&#10;vaXW0xupXBERHj165AkAGB8fv6ijZWGKVCoV7+nTp7N37dp13Nraurype2h1E4qXtqeUSqWFjY1N&#10;mUAgyCkqKhqnSflKpdJCJBJdBABMTk7+ui11qays7B4aGrrR19e3pO5cNqbRuawVIqru3LmDIpEI&#10;CwsLUV08ffoUfXx88Ny5c2obJLm7uyOPx9PaNrSbmxt2795dK7y1CT6fjzNmzNAKb0IIdunSBefM&#10;maMV/s2hoKAARSIR3rlzBxFRiYhWdeepsw4cOCAWiUTo6+tbEhoaurGysvKVlv+vouTk5AUAgCKR&#10;6KKm9+iLiorGCQSCnJ49e5Y2xYMQws7Pz59E22z06dOn6NatW+tom43mqKmx4y1ph95Y5UoIYa1Z&#10;s+ayqalpjVwuZ/JaSEfUhV1cXDz22LFjB0Qi0UV3d3exQCDIaXhO05CWLVt2o+GWESGEJRKJLhoa&#10;Gso12dZtJIvOggULIi0sLCopirJpa93qzmUX7tq163HduWx2eHj4SoqitqtUKvzll1/wyJEjqCmy&#10;s7NxxIgRyGazcfDgwejl5YXXrl1DiUTSYr6+ffs26eaPKfj6+iIAYG5urtbKYBq5ubkIALh161at&#10;lTF27Fi0t7fXGv/mcOTIEfzll19QpVJhVlbW9R07dmSLRCLctWvX45iYmIWanKc2RRRF9eDz+VUL&#10;FiyIbKtxklQq7WdoaCgXiUQX6ZUvIUQvPT3dg75t4OzsnFl32+Ct0nzN6I1VrogISqXyXRsbmzJP&#10;T88IJq3sXhcihLBVKpWpVCrtV1xcPCYjI8M9Ojp6xfnz57c3XFk+fvx4PgBgVFTUKibKlcvlvXk8&#10;nmTFihXXmdp2rzuXnXjkyJEbPj4+WF1djUlJSSgSiTApKQnbAoqi8Oeff37BH7C+vj6OGjUKfXx8&#10;MCIi4iXHDlZWVjh16tQ2ldsSdu3ahXWGd1org2mkpqYiAODu3bu1VsaUKVPQ2toaEWudb4SGhmJC&#10;QgIWFhZq5KiitaD7WnJyMlZXV+PRo0dvPH78eGLj/i2TyRwqKyuHooZ9fPny5aE8Hk8il8t7a8Kj&#10;MUVGRv4HADA1NXUe1o553Q0NDeXTp0+Pf/LkyReaOHR4S+1Db7RyRUR48uTJF0wqljeNKIqytrS0&#10;rJg/f/5dJicYcXFxSwAAtWH4UFZWtgbxxdWEOpDL5ZiTk4OxsbF4+fJlPHLkCG7duhXd3NzQyMio&#10;SbduRkZGuHfv3vpt4GnTpqGVlZVa5aqDuXPnYufOndvN+pkJqFQqNDY21ooFNQ1LS0ucPn06IiIW&#10;Fha+8Bvp6Oggn8/HAQMG4NixY9Hd3R2XL1+OW7duxSNHjuDly5cxLi4Oc3JyaOvfVoPeJfnzzz/p&#10;R3Owmf556dIl38WLF4fR11aae68xxcfHLwIAvH///g+tzfMqIoTozps3716dAac1Yu2Ktp19fr8l&#10;DYhWrrrwhqJHjx5/+/n5TRs7duyGoqKiSxwO57WLjahNREZGzs3JyTHet2/fPBaLpWKK76BBg3Z7&#10;eHi4r1y58ofLly/vY4ovAICJicnkoqIiePr0KYwZMwbYbDZIJBIoKCiAwsJCKCgoqKem/i8tbToq&#10;HpfLBR6PB1VVVfXPdHV1Yfbs2bBy5Uro169f/XOhUAhnzpyBwsJCMDMzY7J6AAAgFotBIBB0SMxW&#10;TcFms0EgEIBYrJ2QxAUFBZCTkwPfffcdAAAYGxvDzZs3m/29U1NTobCwEKTSpqOz8Xg8MDc3BzMz&#10;MzA3N3/p74b/c7lcEAqFEBoaCkVFRdCtW7fvAeBYU3zHjx/vVVpaup/P5wdPmjQp6ZdffvGztbX9&#10;m8ViKVqq38qVK3/w8PAQDxw4cE8bm6oeLBZLuX///i85HE5SVFSUx4gRIzZyOJxEpvi/hfbxxipX&#10;FouFP/7447eHDx8eMX/+/D8DAwOHvuoj+Dfhzp07wuHDh2caGBgkM8mXxWIRd3f3kI8//vhnRDRm&#10;sViV6uRHRBYAdKYoylwqlZpVVVWZl5WVmWdkZHxw5coVp4cPH0Jubi4cPXoUioqKoLq66XC9nTt3&#10;rh8o+/Xr1+zgaWpqCgsWLICgoCAAADA0NIRvvvkGli5dClZWVi/xFQprY0DHxsbCJ598ombrtIya&#10;mhpITk6GCRMmMMq3PSAUCmHHjh0gkUiAy+Uyyjs2Nra+DAAAAwMDGDVqVIt5EBGqq6tbnGwVFBTA&#10;/fv3oaCgACorm+6mhoaGYGZmBhRFQUhICAwcOHDwJ5988nuvXr0edOnSpcDIyKigU6dOBXp6eoUA&#10;UDF79uxFZWVlxosXL54VHBx82NHRcVNAQMBOoVD4O4vFqmhCzs4hISG9r127tpHFYpG2tdSLMDAw&#10;SHZ2dn4WHh4uHDFiBJOs36Id8MYqVwAANptddP369W8sLCzOzp8/f+2YMWPWdrRM7YXTp08LZ82a&#10;FaUN3u+//34sAEBFRYWjiYnJLUTUQcSuCoXCTCKRmFdWVpqXlpaaFxYWmuXl5ZlnZWWZZ2RkmKel&#10;pZk9evTIvLq6Wr8xTxaLBaampsBms8HMzAz69evXpLKk/zYwMHilnIhYr1j5fD4sWbIEFi5cCCYm&#10;Js3mEQgEAAAQFhbGuHKNjIwEQkh9GW8SBAIBEEIgIiKi2YDpmuL27dsAAODo6NjqPCwWC4yMjMDI&#10;yAjee++9V74vk8nqFW5TijgxMRGePHkC6enp8Ntvv32NiC/xMDQ0VLz//vsFtra2RUOGDMm+d++e&#10;VVxcnMXgwYP9LC0t1x44cCBg3Lhxv+ro6OTRecrLyx0B/u+bYRpTp04V//PPP0O9vLy0wf4ttIg3&#10;WrkCAHTv3v3c77///ueECRO8SkpKgg0NDaM7WiZtQ6VSdY+Li7PYs2ePVvbxzMzMxAAA6enpAqFQ&#10;eKu4uPhjMzOzS43f43K5lL29fWHv3r0LbW1tC0aOHJloYWFRYGZmVsjj8Qo6d+5cwOVyC/T09CgW&#10;i/VALBbrX758Gb755huwsLBok4yICCtWrIDw8HD4/fffwd3dHTgczivzde3aFcaNGwe//vorfPnl&#10;l9C3b982yUFDJpPB0qVLwczMDMaMGcMIz/bEmDFjoFu3brB06VKIjY1tVVu2BsnJyeDv7w/jxo2D&#10;rl27MsKzKXA4HLC2tgZra+sm03Nzc+H333+HTz75BAQCgQIABlEUpV9TU2NeWVlpVlpaal5QUGCe&#10;n59vlpqa+m5GRka3hvlzcnKMJ0yY8BOXy1128uRJf1dX17UsFkuenp4uAADo1q2bVr5FZ2dn8cqV&#10;Kz9VqVR8HR2d59oo4y20hDfVoKkhEUI6Ozk5Zbu6uia35Gzh30LPnz+fCAzEWWyhPVkODg4Fu3bt&#10;Oo5Ya5394MGDxVlZWTPLyspGyWQye5VKxVPDuGIOIuKBAwfwt99+QyZw/fp1PHPmjEaWpllZWWhs&#10;bIyDBw9mLFjAypUrEQDw9OnTjPDrCPz3v/+l71Qzwo+iKBw8eDAaGxu/FvFuDxw4gAcOHKD/dccm&#10;+mpVVdWQhu5Doc5Bw5o1ay7fu3dvZU1NjWNDYyd/f/9/+vXr91xbhkbFxcVjAAALCgomaIP/W2Ke&#10;3niDpoZgsVgVly9fnmdqanrt3Llzm6dOnbqso2XSJiiK4gAA6OrqyrXBn8VioZGRkbympoYDAKCj&#10;o5M7cODA3W1gObGqqgry8vIYW9W5uLhonNfKygr8/f1h/vz54OfnB23dcouKioIdO3bAF198AdOm&#10;TWsTr47E9OnTYfbs2bB9+3aYNm0aDB06tE38tm3bBtHR0XD48OEmz7/bG/b29hAaGgpVVVVgZGQ0&#10;EQD+otMQkRUXF7ds+PDhW9lsNi5evPj29OnTb3zwwQehxsbG0c3Zc0gkEo6RkZG87joY46C/cfqb&#10;f4s3CP+GlStNJ06c2AMAWFZWNrKjZdEmURTVA2ojWyzVBn+VSmUGAHjnzp2fGeCnh4jldPSb58+f&#10;4+sAQghOmDAB9fT08MCBAxpfnQkPD0crKyvs3r27VvzytjdKSkqQz+ejlZWVxr6ACSF44MAB1NPT&#10;w4kTJ74215KeP3/eMFpOGdb2TSCEmNy6dWvdxYsXtxYVFY1Tx7fv7du31wAAqlSqbq3Now7FxsYu&#10;AwBkwrHLW2ofoleu7I5U7ExjxowZq1xcXNInTZp0BBGNGqYhol5HycU0dHR0ntnZ2ZVERUUJtcG/&#10;pKREAADQt29fJs6RnAGgc2pqKnTu3Fkr1180AYvFgj/++AOcnJzA09MTxo8fD9nZ2a3OL5VKYcWK&#10;FTBixAhQqVQQFBQEPB5PixK3D3g8HgQFBYFKpYIRI0bAypUrm70S0xSys7Nh/Pjx4OnpCU5OTvD7&#10;77+/NteSzMzMoHPnzpCamgoAYAIAH9YlVY4cOXKDq6vrKlNT0xAWi1XTWp70N0J/M0wjKipK2KdP&#10;n2IdHZ0sbfB/C+3hX6VcWSxWzenTp+fevXvX+tixY780TMvPz5/YUXIxDRaLhW5ubrHBwcFaUa7J&#10;yclCAAAej8eEBeREpVIJT548gd69e782A61EIgE+nw+3b98GPz8/CAsLg379+kFAQADk5uYCYtO7&#10;fOXl5XDx4kX44IMPYMeOHeDh4QGPHj0CZ2dnKC4uhi1btgAhjN7IaHcMHz4cEhMTwd3dHbZv3w6O&#10;jo5w8eJFKC8vb/J9RITc3FwICAiAfv36QVhYGGzfvh1u3+pYWbAAACAASURBVL4NfD4f7t27BydO&#10;nGjnWrwMFosFvXv3hidPnoBSqQQAmFj3XOMfrGvXrrEAACkpKVr5FoODg4WffvpprLa2nd9Ci/g3&#10;bQvTdOnSJV+oNQJwpZ/5+vqebk3otjeFQkJCNgEAauogvCVavnx5qLOzcyZD/JLT0tJQJBJhamoq&#10;diQIIXjhwgUcOXLkS1FxkpKScPDgwfVGLObm5jhhwgQUiUTo5+eHs2bNQjs7u/p0Pp+P58+ff4EH&#10;7fpw4cKFWnXp1544d+4cmpub19fbzs4OZ82ahX5+figSiXDChAkvpA8ePPglt5aTJ09GNpuNf//9&#10;dwfV4v/w+PFjFIlEmJ6ejoiYhAz08WHDhj1bsWLFdSZ4NSSlUmkBAHj16tWNTPN+S9qjN979YUtE&#10;CDGYNm1awqBBg/JUKhUPEWHcuHGPS0pK/qejZWOKpFJpfy6Xq9i4ceM5Ji0Vs7KyZgIAXrt2zYcB&#10;fraIiJcuXcKNGze+5Oe3vUBRFP799984YMAABAD08PBo9r0bN27gtm3bcObMmWhra1uvNLp164af&#10;fPIJrlmzBs+ePYtlZWUv5SeEoJeXV7MKNj8/Xyv10zbKysrw7NmzuGbNGvzkk0+wW7du9e1ia2uL&#10;M2fOxG3btuGNGzeatL6urq7GkSNHNqtg27NdFAoF+vj44KVLl+hHr4o9/Eq6du2aDwBgVlbWjLby&#10;ookQwvLx8TnP5XIVUqm0P1N835L26V+tXBERJBLJIA6HQ+3ates4IYRtaGgo/7fNAGljivT0dA8m&#10;+CmVSnM7O7tiNze3h42DrGtISwgh6O/v3yGrFqlUigEBAdirV68XfNk+evSo1TxKS0sxKyur1UY5&#10;LSnYy5cvY3R0tNr1eN1ACMGsrCwsLS1tdZ6WFKyfn98roxkxicDAQPT396d/0zb7AyaEGEyfPj3e&#10;zs6uWKlUmreVHyJCWlraXGDOqPAttSP9K5WrUqm0IITQcUPrlQ8dA/brr7+O6mgZmSRCiK6Hh0eM&#10;tbV1OUVRlm3kxdq8efNZDodDSSSSQQzJeK2wsBBFIhHGxMRge6GyshL9/Pywe/fuLzny12ZEHBrN&#10;KdjIyEicNm2a1st/XdFQwQYGBtY/37BhA+7du7fd5IiJiWkYS/gqMtDXa2pqPuBwONSWLVvOtHUn&#10;iaIoS2tr6/K5c+dGv41+8+bRv1K5EkJMDh48eGjVqlVXw8PDV5eVlX00d+7caDoAub6+vpIQYtzR&#10;cjJJMpnMwdDQUD5r1qw4mUxmr2G7cYOCgnYBAIaFha1lSDY2ItbcvXsXRSKR2kHNNUFRURGuXbsW&#10;TUxMmoyQAwB47949rcuB+KKC9fT0RJVKhYmJiWqvnP9taErB+vv7o42NTbsdG5SXl6NIJMKoqChE&#10;xGqs7att7vO3bt1aBwAYFBS0S9M4qzKZzP6zzz67b2xsLJPJZA5MyPWW2pf+lcoVsXYFlpKS8pWp&#10;qWkNAGDnzp2lDg4OBfTgmp+fP6mjZWSasrKyZlpaWlYYGxvLYmJilqsTgq6ysnLY2LFjUwEADx48&#10;eKjhyr+NZIuIePbsWdy2bRtqGxUVFfjPP/9gUFAQhoSE4N27d3Hr1q3IZrOxS5cuCADo4uKidTka&#10;orGCffbsWYtnvv9f0FjBHj58GAEAjx492m4ybNu2Dc+ePUv/2wuZGXv0Dh48eAgAcNy4cY8rKyuH&#10;qZFXJzo6eoWxsbHM0tKyIisrayYTMr2l9qd/rXKlSSaT2bu5uT1svHI5ffq0f0fLpg2iKMpq1apV&#10;V+sG8oiSkhIXQkjnpt4lhOhKpdL+wcHBfrq6uqpBgwblacG92lRExN9++w2PHDmC7Y2//voL2Ww2&#10;jh49Grt27YoAgNevX293ORoq2Hnz5iEAoK6uLmZmZra7LK8TGirYpUuXIgCgg4NDu1lZHzlypKEr&#10;zinIYN9//vz5xAEDBuTr6uqqgoOD/aRSaf/mtncJIZ1LSkpcPD09IwAAvby8QiiKsmJSnrfUvvSv&#10;V66ICIQQDr3dSdO0adMSOlouLdaXlZSU9A2fz6+i6zt+/PiUPXv2BEZFRa0KCgratWDBgkgTExMp&#10;nb53796/aItqhmktIQQ3btyIly9fxvZEQ8VaVVWFenp6OHjw4HbzFFRYWIhnz57F69evY3R0NKak&#10;pOAPP/zwwiRv0aJF7SLL64RHjx7huXPn8NatWxgXF4cJCQn44YcfooGBQX27nDlzpl1kuXTpEm7a&#10;tInuE2uQ4f6vUql4e/fu/YuuF4/HkyxYsCAyKChoV1RU1Ko9e/YEjh8/PqXB1a6qpKSkb94GQ3/z&#10;6f+FcqUpPz9/kp2dXTHdkZmy6HtdSaVSmeXm5k4LCQnZtHr16it03Q0NDeUeHh4xgYGB+1NSUr7S&#10;son/iZKSkobu5toFDRVrdXU1SqXSdh20aSQlJaGHhwfq6uo2efbL4XCwoKCgXWXqaBBC8MqVK/jR&#10;Rx81eybeXpMg2h1nncvKf1BL34FUKu2fkpLyVWBg4H4PD48YQ0NDed194eLVq1dfuXr16sbc3Nxp&#10;KpXKTFsyvKX2pf9XyhWxNrLLsmXLbgAAZmZmzupoedqTCCGsOktqJq7XtJaSkpOTUSQSYXZ2NrYH&#10;GitWxFp/svb29h3m1CEzMxO///575HA4LykSLy+vDpHpdUBERAROnDixSQXbHtv32dnZKBKJMDk5&#10;GRHxEbbft6hf9y2+XaH+S4lR38KI2AkRjZngpS3o6Ojk7tixY+ydO3fWREREfNTSu4jIJoSYIuLr&#10;4auvjWCxWFgX1UPVTkUaAEDvgoICAAC1/QkrlUooKSlRK09gYCB4eHjAyJEjITg4GN555x0AAKis&#10;rAQvLy9gszvG06eNjQ3s3r0bnj17BqtXr4bOnTvXp+3duxcqKipazau6uhqqq6u1IWa748MPP4Tg&#10;4GCIj4+H2bNnv/D7bNmyRS1eJSUltDvDVqNbt9pwrYWFhQAAfaC2z7YHVCwWS/FvcWeIiCxCSDfE&#10;f4+fekQ0RsRObeWjdsg5RNSRSCSOT58+FcbExAivXLkiOHv2bD+FQqEzfvz4x5MmTRIPHTo01tbW&#10;VmxsbBzDYrFkbRWSKbBYLNXw4cM3KZVKm4bPKYqyzcvLG/zw4UPh9evXhUFBQY7Pnz837NevX4Gb&#10;m5t45MiR4r59+8aamZndZbPZRR0lf2tBCOEVFxcPTU5OFoaHhwtOnz4tjIuLszA1NZW4ubnd//jj&#10;j8UDBw4UW1paxujr6z/Wggh9AUCnsLAQunTpAvr6+i2+nJSUBDExMSAWi0EsFsODBw9AJpOBlZUV&#10;CIVCEAgEIBQKYejQoS8oJxrNKVYAACMjI/j888+Zrp/aMDMzg02bNsFPP/0E+/fvB39/fygoKIB9&#10;+/Y1GfKOoqj69hCLxRAbGwvJyckAUBs6jW4TmvT03sy4FP3794fAwEDw8fEBPz8/OHz4MISGhkJ0&#10;dDQMHjz4pfcrKirg7t279W0iFoshOzsbOBwOfPDBB/Xt4uTkBA4ODs2Wa2BgAF26dIG6CaAO1CrY&#10;eKbrp1Ao+uTk5Dg9fPhQePXqVeGpU6c+KC4u5jo6OuZNnz5dPGLECHHfvn1jTU1N77LZ7FKmy2ca&#10;hJBuhYWFQ1NSUgRhYWHCU6dOCRMTE835fH71jBkz4saMGSMeOHCg2MLCIlpPTy+jo+V9FRCRU1lZ&#10;6ZSRkSGMiooSXrhwQXDlypU++vr6qqlTpyaOHz8+1snJSdyzZ08xl8uNY7FYrV+gqLMtLJfLey9Y&#10;sCAS6rZvLCwsKpcsWXLr/Pnz2xuf74EG5ujtTYSQd+gwdVB7DkbNnDnzweHDh/8ICwtbu3PnzhOj&#10;R49Op9PNzMyqExISvn1dt3QIIay0tLQvLS0tK2iZhw8f/tTPz+9UWFjY2mPHjh2YPXt2LJfLVdDp&#10;hw4dOticVXEbyB0Rcc+ePXj8+HFsDkVFRfj555/XbwcaGBigk5MTfvvtt+jt7Y3Tpk1DKyur+vSu&#10;XbviiRMnXuBx6dKll7aC3wRIJBLcu3cvDhky5CXvRA8ePMCBAwfW19vExARdXFxw1apVuGrVKnRx&#10;cXnhLu/AgQPxwYMHHVQTZpGXl4crV65s8rrSiRMn6i2/AQCtrKxw2rRp6O3tjd9++y06OTmhvr5+&#10;ffrnn3+OxcXFzZb1999/4549e+h/v0Bmv8XO9LUcAEAul6uYPXt27LFjxw6EhYWt9fPzOzV8+PCn&#10;dLq1tXV5Wlra3Nd4bGEnJCR8R19xBAAcPXp0+s6dO0+EhYWtPXz48B8zZ858wOFwKDr95MmTu9UJ&#10;39fe1PAaIjQ4Bw8JCdl07ty5HUuWLLllYWFRSad7enpGyOXy3q/iq9aZKyGEHRcXt4TH40n4fH5V&#10;XFzcUrlc3ocQ8tLla0IIi6KoHmlpaXMHDRqUp6urq7p06ZLv6+Y0v6ys7KNRo0ZlQO39ut+qqqqG&#10;NCejSqXqUlxcPHbRokW3AQBXrFhx/XWLr6hUKrt7e3sHAwDOnTs3urCw8BOVSmXazO9pUF1dLaQt&#10;qYcMGZJVXFw8lkF5fCmKQm9vbwwNDcWmcPbsWTQzM0M2m40//fQTxsXFoVwub/LdgoICPH/+PPbv&#10;3x8BAGfOnIlFRUWIWOuNafny5W+UYm0IiqLqZaf93urp6SGPx8OAgABMT09v0sCHEIJpaWkYEBCA&#10;PB4P9fT0cOPGjU369n0TUV5eXl/vwsJCnDFjBgIADhgwAM+fP9+sMZhcLse4uDj86aefkM1mo7m5&#10;ecP7rC/g+vXr6O3tTbeZLzLU/4uKij52cnLKZrPZJCgoaFd1dbWQEGLQ1Lsqlcq0sLDwEw8PjxgA&#10;QG9v72ClUtmdKVmYIIqibJYvXx4KtVbut4uLi8eqVKouTb1LCOlUVVU15OjRo7/RCri8vHxER9eh&#10;kYycixcvbqWvIaalpc2lKMqmqYkNIYQtk8n6xsXFLeXz+VU8Hk9y//79H5rSfTS1Wrkqlcruixcv&#10;DtNEqTQ0R580adIjqVT6/mvQsOxz587tYLPZxMnJKbuoqOhjdfLGxcUtNTExkVpYWFQ+efKE0dmu&#10;ppSbmzutZ8+epVwuVxEREeGljsu0hpOMwMDA/Qy5WztSVlaGIpEI4+LisCGkUinOmTMHAQD79u2r&#10;lsckmUyGP//8M+ro6KCZmRleuXKl1Xlfdzx58gSFQiECAE6ePFktZ/b5+fk4efJkBAAUCoX45MkT&#10;LUravrhy5QqamZmhjo4OrlmzptkJWFO4e/cu9u3bFwEA58yZgzKZ7IV02mK4LgjDYWz72KL7119/&#10;BQAAjho1KqOsrOwjdfKGh4ev5nK5ip49e5bm5uZOa6s8TFBGRoa7hYVFJY/Hk8TFxS1pSak0pqKi&#10;onH0JOPcuXM71MmrLZJKpe9PnDgxCQBw//79x9S5hkhRVA96krFkyZJbzU2CWqVcCSGs1atXXzE0&#10;NJQnJCR8p2nj5ObmTrO1tS1xdXVNJoR06sjGffjw4fcAgAEBAUc13Q6Vy+W9586dG83hcKiampoP&#10;OrI+crm8j4mJiXT69Onxml6tIYQYBgYG7gcAjIiI8GJArjP5+fkoEolecvX3008/IQDg8uXLUSqV&#10;oiaIiYnB3r17o7GxMT579kwjHq8TKIrCwYMHo6GhIR49elSjqyiEEDx69CgaGhrikCFD/hUr2GfP&#10;nqGRkRH27t1bY9/UEokEf/zxRwQAXLVq1Qtpjx49QpFIhM+fP0dEPI1t7Pfh4eGrG0xSDTXhIZVK&#10;+0+fPj3exMREKpfL+7RVprZQTU2NI4fDoebOnRvdmu3QpogQYhIQEHAUADA+Pn5RR9aHENLJ1dU1&#10;2dbWtiQvL2+qhjzYCQkJ3xkaGsrXrFlzuanVbquUa1JS0jcAgDExMcvbWrH8/PzJAIDnz5/f3lGN&#10;K5fL3zM1Na1ZsmTJrbbOolQqlVmfPn2Kpk+fHt/clk87dBbd+fPn37W0tKxoq1cXQgjL29s7mKEQ&#10;VzcyMzOxrm8hjcjISGSz2fjFF19gW5GSkoIcDgfHjBnTbs4htIXNmzcjAODhw4fbzOvQoUMIALhl&#10;y5a2C9aBUKlU6OLigp06dcLHjx+3md/s2bORzWbT/oQRETE9PR1FIhE9QQvFNvR5OgSkj4/PeQYc&#10;91tbWFhUfv3111HquDJlkuiwnfb29oUqlapbG3mxlyxZcsvU1LRGoVC0OcSfpnTu3LkdAIDPnz+f&#10;2FZe0dHRKwAAk5OTFzROe6VypSiqB5/Pr1q4cGE4Uz/wgQMH/mSz2aSiosK5AzqLznfffXfHzMys&#10;WqFQ9GSCZ3Z2thsA4JUrVzZ3RGeJjIz8DwBgamrqPCb4KZXK7j179iydNWtWXBt9DMfSQalzcnIQ&#10;EbGmpgZ79+6N3bt3py/utxk7d+5EAMB9+/Yxwq8jEB8fj3p6ejhx4kRGJgmEEJwwYQLq6+tjQkIC&#10;AxJ2DPbu3YsAgP7+/ozwKykpQT6fj7179643IMvJyUGRSEQrbzFqPrbof/bZZ/d79uxZytR56ePH&#10;j+cDAEZFRa1igp+6dPny5S0AgDk5OZ8ywU+hUPQyMzOrXrRo0e2O2B4uLy8fzmazyR9//HGYCX6E&#10;EB1PT88IPp9fRVFUj4ZpLSpXQghr2bJlN3g8nkQul9sxVUFCiIlAIMhxcXFJa+/t4bi4uKUAteHn&#10;mOS7a9eu47q6uqqqqqrB7VkfqVT6vqGhoVwkEl1k0sLw6dOnswEAb968KWoDn7SHDx+iSCSqt9ak&#10;t+YuXLiATEGlUuGIESPwnXfeeSPPGSmKwg8++AC7dOmCubm5jPHNzc1FExMTdHR0fCO3h588eYLv&#10;vPMOfvTRR4w6/wgODkYAwB9//BERa63VRSIRxsfHIyKmoob9/ebNmyJg2DkNIYS1du3aS4aGhvL2&#10;jo5TVVU1WFdXV7V79+6/meSbmJi4EAAwLi5uaXvWhxDCdXFxSRMIBDmEEBOm+Mrl8t48Hk+ybNmy&#10;Gw2fN6tcCSG6FEXZMDDANkmZmZmzAACLi4vHqNlAOhKJZJCmsx43N7eHHh4eMUybuqtUqq6Ghoby&#10;oKCgXermlclk9pqaql+9enUjAGBb47g20c6spUuX3hw+fPjTRs/16xyQt6b9CqOjo1EkEmFVVRUS&#10;QrBLly5aiaWalJSEANAukXeYRmxsLAIA7t69m3Heu3btwrqBTKP8mZmZHeaecevWrVi35cY47ylT&#10;piCPx0NCCFZWVqJIJMLIyEhMSEgo0XRscHZ2zly2bNkNpscWiqIsAQCvXbvmo25eqVT6vqYLmJMn&#10;T+42NDSUq1SqrkzWhxDCcnd3F8+cOfOBunmVSuW7mu4KFBcXj62b/HzOZH0QEW7evLkeALChIWiz&#10;HppUKpVBQUGBAABg0KBBN5u7H6spLC0tbwEApKamCtXJV3d5l3zzzTcRly9f9pXJZP1bmxcRuefP&#10;n39/xowZt5j2jMJms0umT58ef/36dYG6efX19XO2b99+dN++fX8VFRWNR8RWO/W4ffu2YNy4cam6&#10;uro56pbbElgsFk6dOvVmeHh4D0JI1wbPFTKZrOtXX3119/bt22spirJtgU1nmazWd4iBgQE8ffoU&#10;ysrKYPTo0UyKCgAAffv2BXNzc4iNjWWct7ZBy6yNdqF5qtMupaWl8Ntvv8GoUaPg1KlT9V6M2hux&#10;sbHA5/OhT58+jPMePXo0lJaWQmZmJnA4HAAAUKlUIJVKDb/++uuo69ev+8jl8r6t5UcIMY2IiLCZ&#10;OnXqTabHFl1d3ZyxY8em3b59W5OxJd/b2/vUoUOHDpWWlrogok5r8167dk3w6aefPmSz2eq5SXsF&#10;WCwWzpw589bZs2f7oZoekNhsdt6NGzcW/ec//7makZHhgYhGrc37+PFjIcD/6R4mQetIlUr1soev&#10;xivXmpoa3pUrVzaz2WxCCDFiWtMjIggEghw/P79TmuSlKMqaNqV2c3N7ePfu3Z9eZcxTWVk5DADw&#10;2bNnn2mjPoGBgft5PJ5Ek2sshBB92prO3t6+8NSpU79WVVUNbmkWTAhh9enTp2jPnj2B2qhPQUGB&#10;KwBgU9eUpFJpf4FAkAMA+PXXX0c9fPjw+0ZOxzmIiNeuXcMNGzYgIQRPnDiBUGuJjNrAhAkT0NbW&#10;Viu8tYlvvvkGuVwuKpVKxnlTFIVcLhc9PT1bfE8qlWJQUBBOnToV9fT0UE9PD//66y/G5VEHvXr1&#10;wokTJ2qFd3h4OO3gAAkh6O3tjdeuXUNERJlM5vDRRx89AQB0d3cXx8bGLnvVaqmoqGgcAGBhYeEn&#10;Lb2nKe3evftve3v7Qk1WxYSQTr6+vqcBAAcNGpR3/vz57TU1NR+8YmzRNTExkR4/fnyfNuqTmZn5&#10;OQBgZWXlUE3yP3z48Hs2m01MTEyk/v7+/+Tn5096lc/0bdu2/dfJySlbG/UhhBiz2WxSU1NTv8pv&#10;dlu4uLjYYtWqVVddXV2TtSEMIsLGjRvPNd52VIdUKhVv4cKF4dDA2ffSpUtvJicnf93U5Wb6+o1c&#10;Ln9PG/VJTk7+GgCwDVdhWLQBAU0uLi5pN2/eXN/UmTe9bS8Wi3/URn2USqU5AGB4ePjqptIpirKe&#10;NGnSI1pWfX19pUgkupiZmTlLpVL1QES8cOECbt26FRGx/kK/thw9rFu3DgEAS0tLtcJfW3B0dERn&#10;Z2et8Xd2dkaBQPDSc6VSiaGhoTh//nw0Njau73NGRkYdEvO2IUpKShAAUCQSaYV/dXU1stns+ms5&#10;W7dubWgH0E2pVJq7u7uL6TbR1dVVrVq16mqd9yRjbPQt3Llz52cAQG1FtRGLxT9C7fGPtSb5CSE6&#10;//zzz96GY8vEiROTwsPDVzc2xEFEkEgkAwAAU1JSvtJGfeRyuR208VpOTk7Op8bGxjK6PnZ2dsXH&#10;jx/fV1FR8WFTEwdnZ+fMzZs3n9VGfRARxo8fn1JcXGxB/08r15e2Iaurqw1OnTol+PHHHy+3ab3c&#10;AkaMGCFes2bNZEKIKZvNLt67d29gZGRkq7diAAAQkTVkyJDse/fuWQEA+Pv7j/L39x9laGi4d926&#10;dRdmz54daGFhcYHFYimio6OF1tbWFdrydWljYyMGAMjOzhba2dklPHr0aOHmzZsXqMunYX1CQ0Pf&#10;Cw0NFQGAaN68edE//PBD4IABA46z2ewietve1tZWK3uhOjo6BU5OTjnh4eFCZ2dnkMvlDvPnzz/W&#10;8J1OnTpRAoEgNzY29l2FQqHj7e3t6u3t7dqtWzfJuHHjwMbGBrp2rd1VFovFYG9v/4LPXyYhFNae&#10;MMTGxsKYMWO0UgbTkMvlkJCQAN9++63WyhAKhbBv3z6Qy+VgYGAA8fHxcOzYMfj7778hLy/vhXc7&#10;d+4MFhYW8NNPP2lNnpYwefJkEIlEEBcXBwAAAoHaO6GtwjvvvAP29vYQExMDAAA1NTXwww8/wLp1&#10;68DW1vamnp6eXKVSsZ2cnHJiYmIslUole+vWrWO3bt061sTEJGD9+vXnPvvss0Bzc/PLLBZLGRER&#10;IXBycsphs9mF2pDX1tZWDABQUFAgfPfdd7NiYmJW+Pv7z1KXj6OjY15cXJwFAMCFCxfsL1y4sAkA&#10;Ni1cuDDi+++//8ve3v4Em80uy8nJEQAAWFtba2Vs0dPTy7C2tq64d++eU//+/aGmpsbpm2++CVCX&#10;z7Bhw549ePDAoqCgwDAtLa3rrFmzvgWAb4cPH565bt26wJEjRx7T19d/TAjpFhERYbN58+aDWqgO&#10;AABMmjRJXFVVxaHHOxovKVc2m42dOnWiKIpS26l/a0FRlB4AAIvFUgIA8Pn84j59+uS1nOtFyOVy&#10;vdTU1JfCrbz77ruVNjY2+cbGxvkAQAEA6OvrUwqFQgcA2KCFyDCEED0AAF1dXQUAAJfLrVK3PgAA&#10;BQUFL0UW4nK5lJ2dXX7Xrl3zWSxWNQCAjo4OVVeuVn4jRGRJpVI9DoejAABgsVhU4/pUV1dzEhMT&#10;uzfOa2VlVdm9e3cuj8erj3Sip6endtQSdUBRFADAKwMEvE5gs9mgo6Oj9XbR0dEBHZ3a4zZTU1Po&#10;3r07mJubv6RcFQoFdO7cGUxNTbUmT0swMTEBAKgPQKDtdqH7CovFAh6PB3w+H+zs7AoMDAwkMplM&#10;PyUlxbxxPktLywobG5t8IyOjfKgbRwwMDCi5XK6LiCxtRLppPLYYGRlVaDK2ZGVl8Ro/MzY2lr/3&#10;3nv5PB4vn8Vi1QBof2wBAJZMJtM1MDBQAACw2WyFJvXJyMjg19TU9Gj83N7ePp/P5+fr6urSQRCU&#10;AABKpVJr+kyhUOix2eyXf/vG28IlJSXdRSLRxdGjR6draxm9du3aS2PHjtXY9J2iKKuG25I8Hk+y&#10;e/fuvwsKCiY0dT/z0aNHngCAMpnMXhv1SUhI+LaOf19N8hNC9H7//fcj0GDrZtGiRbcfPXrk2ZR7&#10;LqVSaQFavANHWyneu3dvZVPpUqm0n5OTUzYtq7W1dfnhw4f/KC0tHU0IMUOs3Rb29fVFRMSff/4Z&#10;AQArKipQG/Dy8kIWi4WVlZVa4a8tDBkyBAcPHqw1/oMHD8ahQ4c2mZaUlIQ///wz9ujRo77P6enp&#10;tRhooT1QUVGBAICrV6/WCv/y8nIEAFyzZg0iIvr6+uLFixfpZFO5XP5ew2AdfD6/6sCBA38WFRV9&#10;3JRNxd27d38CAFQqle82TmOCoqKiVtXx18hSlhDC8fPzO0XXh81mk+XLl4empqbOa8pDnUwmswcA&#10;TExMXKiN+shkMgcAwKSkpG805ZGQkPAdm80mdJ3Gjx+fEhYWtlahUPRq6n0XF5c0kUh0URv1QUQY&#10;NWpURlPbwk0aNIWGhnpD7TlCk86Z20KEEJa9vX2hpneoaIMaXV1d1erVq69kZGTMeZWrserqagEA&#10;YEZGxhxtNO6hQ4cO8vn8Kk2uCRFCDFevXn0FAHDKlCmJERERXq3x3zxo0KC87du3B2mjPnl5eVOh&#10;9gxzdOO0srKykdbW1uWGhoZyX1/f0zk5OZ82CnigAIeJ1gAAIABJREFUj/h/TtEJIXjmzBmE2qtd&#10;qA2MHTsW+/btqxXe2sSiRYvQwMAAFQoF47zlcjkaGBjg999/3+J7hBAMDw/Hb7/9tj7izI4dOxiX&#10;Rx306dMHP/74Y63wvnHjBgIAnj17tt6giT5nrqqqGmpvb1/I4XAob2/v4MzMzM8JIVxs4VspKSn5&#10;HwDAvLy8KS29pylt3749yNHRMVeTvCqVqgsdbOSzzz67HxMTs/xVkwBCiA6fz686fPjwH9qoT3p6&#10;ugcAYE1NjaO6eQkhrJCQkE1QG8Ah/8yZMzurq6sFrzL22rVr13EHB4cCbUQcUqlUPABAiURSvwhq&#10;9sxVX19f5uDgIAYAKC8vd+TxeKFtWTI3hkqlskxOTu42bNgwsbp5y8vLR/n6+q7+/fff/QYMGPCP&#10;jo5OQWvycbncRC6XSz18+FDQq1evY6/OoR6uXLki+Oyzz2JZLBZRJ59KpTL38/ML+PDDD+MlEskq&#10;DocT39qtpU8//VR8/vx5wfLlyzUTugU8evRIAABgYmIS1/B5bm7up/v27VsQEhKysnfv3qfYbHZZ&#10;E9kVACAzMDDgEEJAqVS+cCY6atQoRmVFRIiNjQVXV1dG+bYHhEIh7N27Fx49egSDBg1ilPejR49A&#10;LpfXt31zYLFY4OzsDM7OzuDv7w8hISEQGBgIa9asgQ0bNnRIkHmhUAhXrlwBRAQWi8Uob/pqklAo&#10;BIqigBACHA4Hrl69Kr9x48aGkydPrndwcDjJZrOLW8OvS5cucQAASUlJgu7du59jVFgAOHv2rHD6&#10;9Olqj5VKpdJq06ZN+ydPnnxnx44dCw0MDJJak4/FYqlmzJgRd+XKFcGXX36ptryvwoMHDwSGhoaK&#10;Tp06JaqTDxH1/vvf/+4oLS3tXFRUNK5r16436GPFV2HYsGHiH3744XOVSvUu01cXy8rKHAFq9eZL&#10;iU04kdChtx2Dg4P9mNb0tGVtWVnZSDVnLTptCfPm7u4unjJlSiJDUV/qiaIoS319feW5c+d2aJDX&#10;RlOnGLRXGE0darfQzux58+bda7xtTwjRV2PrqyAmJgZFIhFWVlYiIQTNzMy04gc4JiYGAQB37tzJ&#10;KN/2QHx8vNb8AG/ZsgUBQGMXiJWVlfVh/dobv/zyC0KtT3NG+RJCcMyYMWhubv6CE4moqCjMyckp&#10;RA2/GRcXl7T58+ffZdqtn1wu7wMAeOvWrXXq5qUoqoem8pw9e/YXDodDacFBje6kSZMeeXh4xKib&#10;V6lU8l+1i9AclZWVjYJapyRfM1kfRITg4GA/qHUiUe8i+JW+hX19fU8zHfWF9l372Wef3W+j71q1&#10;KS0t7UtgLuoL3VlYq1evvmJsbCxrbxdl2vD9jPh/15bu37//Qxv4pMbHx6NIJKofoDds2IAAgMeO&#10;HUOmIJfLceDAgcjj8dQK0fa6QKVS4ahRo5DL5WJaWhpjfFNTU7FTp044atQoRt0Hthfy8/ORx+Ph&#10;oEGD1Aox9yocPXoUAQA3bNiAiLVxYhu4P3yMGvb3uLi4JcBw1JeWfNdqm2QymYOxsbGsuagvmhId&#10;NSgtLe3L9qwP7fvZ1ta2RKlU8pniS0cN2rZt238bPn+lclUqleZ2dnbFTEV9IYSwfHx8znO5XIVE&#10;IhnQno1Ll79+/foLDEV9AUSE5OTkBQCA0dHRK9q7PojMRi1CZDRqUAztuD87OxsRawOBOzo6oomJ&#10;CWN+dNeuXYsAgP/88w8j/DoCtB/d4cOHM+JMQqlUorOz8xvrb5nG8ePHEQBw3bp1jPDLyclBExMT&#10;FAgE9Wfc2dnZKBKJMDU1FRExGjUfW9iLFy8OYzLqS0tRV9qD7t27t5LJ1R4dNcjb2ztYG2efryKJ&#10;RDKQy+UqNm7ceI6J8umoQX369ClqfMe5VSHnsrKyZgAAhoSEbGqrMGlpaXOhBccE7UFKpdKCoagv&#10;9SvHBQsWRHZgWCiWl5dXSN3KuU2W0I2iBjVpdacGXX/27BmKRCJMT09HGgkJCaivr4+urq5t3h4W&#10;i8Woo6ODbm5ub3zIuf379zNmSLR9+3YEAAwICGBAso4DIQQ//fRT1NHRQbFY3GZerq6uqK+vj4mJ&#10;ifXP09LSGoacu4Zt6PNMRn2RyWT2xsbGMi8vr5COUERYNx4sWLAg0sLCorItx3F1vBiPGqQJ0Q4/&#10;0tPTPdrK68qVK5sBALOzs90ap7VKuSIi+Pv7/6Orq6u6evXqxle5mWqmYdkJCQnf8Xg8ydy5c6OZ&#10;PvNUl+ioL15eXiGanilUVFR86OLiklYXNYjRM091iaIoK0tLy4phw4Y9Kykp+R9NeCiVSvPNmzef&#10;BYZM8CmKOnP58mUcN24curq6YkpKCtLw9fVFAMBZs2ZpHHruwoULyOfzsVu3blhYWKgRj9cJhBAc&#10;O3Ys6unpoa+vr0aRbCiKQl9fX9TT08OPP/74jZ9wINZu23br1g27d+/e8LqMWigpKcFZs2YhANR7&#10;DKORmJiIIpGIDlDwwtaeJkRfyduyZcsZpVJprgmPkpKS/xk2bNgza2vrcqbPPNUlOuqLi4tLWmVl&#10;5TBNeFAUZenl5RUCDEcN0oQIIboeHh4xPB5PkpCQ8J2GtzsMrl69ulFXV1e1a9eu402902rlSggx&#10;2blz5wkAwOnTp8ercwZLUZTN8uXLQwEAFy9eHKapCy+GG5gVHR29wtjYWGZtbV1e59asVbNDQgjn&#10;woUL29hsNhk0aFBeUVHRuI6uDyJCWVnZR87OzplQ6zN1tzqRdrKysmba2dkVczgc6tatW+s0mSmr&#10;VKouBQUFriEhIZuWLFlyy9DQUAl1d9Do8F40KIqqd4fI5/MxODgYW4vy8nKcP38+7fIM79271+q8&#10;rzueP3+Orq6uCAA4ZMgQtSLCJCcn4+DBgxEA0NXVtcOi2WgD9+7dQzs7OwQAnD9/PpaXl7c67/nz&#10;55HP59e7O2y87S4Wi1EkEtE8DyEDY8utW7fWcTgcys7OrjgrK2uGGnnfOXHixB4AQGdn58yysrKP&#10;2ioPE1RUVDRu0KBBebq6uqqLFy9ubXTtrsW2SEtLm2ttbV1ubGwsi46OXtFRq/CGRFGUDX09afny&#10;5aHqrMpramocp0+fHg8A6O/v/09z4etarVxpajgIX7x4cWtZWdmopi4hE0K4lZWVwyIjI//D5/Or&#10;eDyeJC4ubgnTlnRtJZlM5uDh4REDALh+/foLeXl5UymKsmzcAQghOjKZzD49Pd2DDhiwf//+Y9q4&#10;A9wWIoQYHT169DcAwNGjR6enpKR8JZVK+zW1U6BUKi3y8/Mnbd++PYieNEkkkkGtLIcll8vfS09P&#10;9zh27NiBKVOmJNKKtDG9//77ePXqVWwKUVFR2Lt3bwQAdHd3x4sXL+Lz589fek+hUOCDBw8wICAA&#10;LS0tkcVi4ZIlS7CmpgYRa1d99LnumwaVSoXff/89hoeHI2JtXf744w80MjJCDoeD69atwzt37mBV&#10;VdVLeauqqvD27du4bt06NDAwQGNjYzx48OC/YsWKWHseStelpqYGlyxZggCAVlZWGBAQgA8ePGjy&#10;fvDz58/x4sWL6O7ujgCAvXv3xqioqCbLuHr1Km7YsIFWuhuRoW+xpqbmA3oQ3r59e1B+fv4kpVJp&#10;0fg9QoiuVCrtl5KS8tWoUaMyAACPHj36m7YCpmhKKpWKt3fv3r+gzi9xenq6R124zBeOwwghLIqi&#10;rPLy8qauX7/+AgDg3Llzo7XlvEdTIoSw4+LilpqYmEgtLCwqIyMj/1NZWTmUNBGijxDSubS0dPSF&#10;Cxe2cTgcqk+fPkWvmjSprVyxdlA2p6Ms0DRu3LjHe/bsCTx48OAhNze3h/r6+vWrlgULFkR29Lbp&#10;KxpZ986dOz9zuVwFLbODg0OBSCS6ePz48X2LFi26bWZmVt0wLS8vb2pHy90SFRYWjqej1kCd9ypP&#10;T8+IwMDA/T4+PucHDRqUR6fp6+sr67b7W22wRgjRr6mp+eDJkydfXL16deO2bdv+O3HixCQ9PT1l&#10;w37Rp08f/OWXX1qMsCKRSHDZsmVYd7cXAQAtLS1x6tSp6OnpiUOHDkUOh1Of1qtXLwwLC3uJz5df&#10;folz5sx54TztdYdKpcJ58+YhAOCmTZteSHv27BmOGTOmvt4sFgsdHBxwzpw5OGfOHHRwcHihzcaM&#10;GUOfG77xSEhIQHd3d5w3b95Labdu3cKePXvW15vD4eDQoUPR09MTp06dipaWli+02bJly1AikTRb&#10;1l9//YX79u2j/2U0YhYhxCAkJGRTw/Fw0KBBeT4+PucDAwP3e3p6RvB4PAmd5uTklP267IQ1R3l5&#10;eVMdHBwKaJn5fH7VokWLbh8/fnyfSCS62DCNy+UqwsPDV3f0MWBLJJfLey9YsCCy4Xjo5ub28ODB&#10;g4d2797997hx4x43HNN8fX1PtyZAA61cWSKRCD08PMb06tWrVc4iEJGlUqneLSoqEiYmJgpv374t&#10;CAoKEtbU1Oi7ubnFubi4iPv37x/bvXt3sZ6eXoY2/G0yDUQ0rqiocExLSxNGRkYKg4ODBVFRUTaT&#10;Jk165OrqKhYKhWIbG5tYLpebwGKx5B0t76uAiHpSqbRfVlaWMDY2VnDlyhXh2bNn+zs6OuZOnjw5&#10;1tnZWdy7d2+xiYlJXDOOIFoNlUrF37Vr164ff/xxhrW1dXlWVpZJ165dpWFhYZ1SUlIgKysLli1b&#10;1iKPkpISiI2NBbFYDGKxGGJjY6GwsBAGDBgAQqEQBAIBCIVCcHBwAF3dl12EJiYmQv/+teF9p0yZ&#10;Al5eXjBkyJC2VItRpKenw3vvvVf/PyEEvv76azh8+DCIRCJYv379S3kQEZ49e/ZCm9AOEAQCQX2b&#10;CIVCsLGxYdzZQnvj7t274OvrC+fO1fphSExMhPfff/+l95RKJSQlJdW3iVgshocPH4K5ufkLfUUg&#10;EEBjR+qN8csvv0CPHj1g+vTpAADvA0CrHC2oA0JIl/LycsfU1FRhRESE8Pz584K4uLh3p06dmjB+&#10;/HixQCAQW1tbx3bq1CmRxWJRTJfPNBDRQCKR9H/27JlALBYLL126JAwODn5/2LBhzyZNmhT74Ycf&#10;iu3s7MSdO3eOY7FYlQAACoXCbsWKFX9s3779K319/fSOrkNDICKLoijb/Px8YXx8vPDGjRuCkydP&#10;CoyMjOQzZswQf/TRR7H9+vUTd+vWTayjo5PbGn325MkTl6NHj15Xa+XawiyN9bpt+7aV3tbn1b/5&#10;48eP59vY2JQZGhrKz549+wvUzfCePn3qjoiKO3fuoEgkQqlUiupC3fuZkydPfmFLevTo0Xj16tUO&#10;3yZNSkrC3377rf7/hitWdcOqEUI6vD5MghCCV69exdGjR7/w202ZMkUtPprc5ZVKpSgSifDOnTuI&#10;iHJEbLd79//fxhaKoiytra3Lmb6Tr836tOV8mF65MuLbjMViobqu/153/Jvqg4hciUTiqFKp+Ezw&#10;UygU7y1fvjy0T58+BydOnJhQUlIyoEePHk8BAIKCgnb36NHjLwBINjOrDVpUWKh+NC513e55eXm9&#10;8P/Nmzfh448/hsGDB8Pp06eBkI75Obdu3QpGRkYA/8vedYdFcXX9M8tSRERERIMoomLUWBBQYwmK&#10;igU1okmMLRiNxpLkfW2vxvK+QxMVUBFBMBYUxN4QrIgIFpCwCEFB6SoCS5G2fXfu+f6Q5cNOmWUx&#10;8fc8v+eB2Zlzz9y5M+fee+49B+o3Yn0fKIr66EeoAAAMw8CZM2dg8ODBMH78eIiOjn7l99ef5YfQ&#10;mBCNyjZZ00bToSaDlqrBMEwnkUhkhYitmqO85sCHvpVcLjc/Ojr6t8DAwBF//vnnqubSq7GgKIqw&#10;MuPKxsj1E1sWpVLp56mpqcvf5ge3trbO9/DwOB8bG7upJtNHvXvRhBDNuLi4dQYGBmJTU9PKtLS0&#10;n5XXOzs7R9Ts+VVu1wotLy9HmqZZD2P3LtQdAeno6KCGhkbt/71798agoCBWI/58CHl5ecjlcvHi&#10;xYtNGrEqMWnSJJw0aRK7SjYjpFIpBgUF4eeff177XDQ0NF7xq48ZM6ZZdElISKi7UvgIquA9JIRw&#10;SkpKxsfGxm7y8PA4X3cthNK/d/DgwQOpqanLpVLp56rQoaWQEEJt3br1rJ6enlQsFvdTtz6qZKMW&#10;NH1iyyYhRDM6OtpZR0dHDgBoYmJStWLFiugLFy54Z2dn/3Dnzp31np6eZ5TbdqABy9EFAoHNzJkz&#10;k6HGsV939SMhRGfkyJG5r+3L+50Qgh4eHhgREYHNgcjIyFeM68CBA/Hp06dYWFiIjx8/xoSEBHz8&#10;+HGz6IKI+OuvvyIAYGxsbJMNKyLiqFGjcNSoUazp19yo+wwKCwvx6dOnOGDAgFeMqzJDjaoRERGB&#10;Hh4eyml21lM31t2GCDXbazw9Pc/cuXNnfXZ29g8XLlzwXrFiRbSJiUlVTXuVR0dH080dFrY5yTCM&#10;cZ8+fYrZCOLTkvnJuP7NKBaL+8+ePTsJANDT0/NMzVL5d45KGYbpwOPxViqXo6enpy96m5+BENL6&#10;woUL3lwul7G0tCzIz8+f8fo5L168sCsrK3u9DU1GRNy/fz8ePHgQmwOEELSxsUEAwP/+97+1BlYd&#10;Aej5fH6t0XB0dGyyYUX8+I1rXZSUlNQa1k2bNilXzDabT/ngwYO4f/9+5b8OyNJ7SAih0tPTFyu3&#10;IfJ4vJUMw3R4z/kciUTSR7kLY/bs2UlshWdtiXz+/Pl0AMCoqCgXdeuiKn4yrn8j/vXXX7/o6urK&#10;zM3NX+Tm5s5piDO+7nL0mkDdtZknSkpKxtva2uYAAIaEhOx916bptyV0R8SuiIjh4eG4devWZvto&#10;njlzBgEADx48iFevXlWbgV2/fv0rSch//PFHDA8Pr93+4ePjg3l5eQ2S+XcxrnUN69WrV/HAgQMI&#10;AHj27NlmKZ8Qglu2bKkbwKQLsvAeEkJ0N23adBkAcMmSJXcasg2REELl5ubOMTc3f6GrqytjMwlA&#10;S2NgYGCwlpaWQiAQ2KhbF1Xwk3H9m7C6unool8tlVq9eHdXYuJ2EEI24uLh1AIDnzp3bqTzu7Owc&#10;MWHChMcNTQ9YQwoRK5Wp5xob6rChYBgGe/fujT4+PoiIajGwFRUVqK+v/9bAGm3atMF169Y1KovP&#10;38G4vm5YERF37tyJffr0abYMPqWlpUjTNCYkJCAiVuLLttrkd/Hs2bM+AIBxcXHrGrsqVqFQfLZ6&#10;9eooLpfLVFdXD2VDr5ZGQoiBtbV1/pQpU9LqG/HpY+In4/o3ICGk1cSJEx8NGDCgkGGY9k2Vd+DA&#10;gYMcDocoQ68xDNOhiY0/vKysDGmaxvj4eGwuHDp0CF1cXGr/VxrYAQMGNIuB9fDweMOodujQAd3d&#10;3bG8vLzRcj9241pSUoL9+/d/xbAiIjo7O+Phw4ebTY+4uLi6Hb4LyMK7WF5ePqpmxuRAU2UxDNO+&#10;X79+RQ4ODulvixr0d2BJScl4AMDG5MFu6fxkXP8GVO4tLSoqmsKGPEJI28GDBz8bPXp0NiFEjwWZ&#10;SxAR/fz8MDg4GJsLMpkMfX19XznWGAOrUCgwLS0N4+Pj3xvppy5EIhEaGxvXGtWuXbuir69vbbjG&#10;pqClGFeRSITx8fGYlpZW7zR5dQ3r6yExfX193xrKUFU4fPgw+vn5Kf/9GZv+3ujZ2trmDB069Onb&#10;QsI2hoWFhV//XY2PkseOHdtTtzP/d+En4/qRs6qq6ksOh0P2798fxKZcZY/y1KlTvizI64L40rC5&#10;urqiRCLB5sKLFy/eOPYhAysQCPDIkSO4cuVK/Oqrr7B169a1RpLL5aKlpSX+9NNPGBAQ8M5wg35+&#10;fggA2KdPHzx06BCrRkNdxvXJkycYEBCAP/30E1paWr6yxUlPTw+/+uorXLlyJR45cgQFAsEb17/P&#10;sCK+/VmpChKJBF1dXevq0eTMM6dOnfIFACwtLbVvqqy63Ldv3yEOh0Oqqqq+ZFNuSyEhRG/06NHZ&#10;tra2OS0tnnJT+Mm4fuSMiIjw5HK5jCoSCLi5uV2wsrJ6zpK85NzcXKRpGtPS0lDdUBrYCRMmvHI8&#10;NjYWe/To8YohXbRoEQYGBmJoaCiuWrUKbW1tUU9Pr9ao7N2795WFWjKZDL/77js8e/asSvyHzW1c&#10;CSEYGBhY28nQ09NDW1tbXLVqFYaGhmJgYCAuWrQILS0tkcvlIgBgjx49lFGPajFhwoR3GtbmRlpa&#10;GtI0jbm5uYiI95GFNq6MGcyGrLpkGMZQmY2GbdkthRUVFSM5HA4JCQnZq25d2OIn4/qRc+XKlTdm&#10;zJjxlypkKxc3vS2TRyPorlAocMuWLXj+/HlsCbh+/XptjlmRSISrVq1CiqKwc+fOeP78+feGa2QY&#10;BpOSknDEiBEIADh+/Hh8+vQpIr6cRlblqujmNK5PnjxBe3t75R5NTEpKem+HQSwW4/nz57Fz585I&#10;URSuWrWqdir90aNHzbZ/9UM4f/48btmyRTmd7YZNbN8KhcIEADA+Pn5tU2W9jdOnT09dvXp1lCpk&#10;txRGRER4AgAWFxdPUrcubPCTcf2ISQjhmJqaVrI9JaxkaWnpOADAwsLCqSzI+xIR8dSpU+jl5dWi&#10;YuNmZ2fXRguaP39+gxYbKRQK9Pb2rk331pC8tI1FcxnXCxcuoL6+Pmpra6O3t3e9/aqIiOXl5ejk&#10;5FSbGSk7O1uFmjYMhBD08vLCU6dOKQ8NxZfvk05jY8kqfaNv2efNCvfv3x/UtWvXipaQC1VVJITo&#10;TJs27YGVldXzlpbKszFkNbbwJzQv5HJ5j/z8fP0hQ4YkqkJ+u3bteAAAjx49smZB3J8AUNqrVy8Q&#10;CARQWFjIgsimg2EYcHJygvz8fAgPD4dDhw6BgYFBva/X0NCA1atXQ3JyMpiamoKTkxMUFBSoUOPm&#10;QUFBATg5OYGpqSkkJyfD6tWrQUNDo97XGxgYwOHDhyEsLAzy8/Nh/vz5wDCMCjWuPwoKCkAgEECv&#10;Xr0AAErgZdsEAKBiYmL+t3fv3uCsrKwfFQpF1/rKTEtLswYAMDAwSGJfY4AhQ4YkPn36tK1cLu+h&#10;CvktARRFSUJDQ+enpaUZBwQE+KlbH7bwybh+hCgqKrICADAzM7uvCvkcDqfc1tY2NzY2lg3jygDA&#10;pZ49ewJFUZCRkcGCyKbDx8cH7ty5A9u3b4cpU6Y0Wk7v3r3hxIkTIBQKYfHixYDY4jMsvhOICIsX&#10;LwaRSAQnTpyA3r17N1rW119/DV5eXnD79m3YtWsXi1o2HhkZGUBRlDL93yUAIAAAFEWJR48e7TJx&#10;4sTLX3311W5NTc0n48aNywwNDQ189uzZTEJIh3fJvH37tpWtrW1uU1M3vgvdunVLAgAoKipi411s&#10;sWjdujXvypUrbr/++uuc/Pz8b9WtDxv4ZFw/Qujq6lYAAEgkkvoPtRoARKSePXtm0LFjR7Y+GBG6&#10;urpgamoKaWlpajdAjx49go0bN8L48ePh559/brK8fv36gaurK1y6dAmCgoJY0FA9OHjwIFy6dAlc&#10;XV2hX79+TZa3dOlSGDduHGzcuBEeP37MgoaNByJCeno6dOnSBXR1dQEAIl4/x8zM7NiTJ0+svv/+&#10;++SoqKie8+bNW9K1a9cTGhoaxd99911KWFjYDj6fPwUR9ZXXGBsbVzx79swAEVWSrkgsFrcDANDV&#10;1VWJ8W5JsLW13eLk5JQ4ZsyYQIZhOqpbn6bik3H9CGFoaMjmtO0bUCgU5rm5ue2GDh3K1rTzVQAQ&#10;DRo0CIqLi+Hp06csiW0cFi5cCNra2rB//37WUritXr0ahg4dCitXrmwxU98NQWFhIaxcuRK+/PJL&#10;WLNmDSsyKYqCgwcPgpaWFixYsIAVmY3FkydPoLi4GPr16weFhYVigUBQVFJSMjErK2t+QkLCf8LD&#10;w70DAwNDnJ2d/RiG4VhbWz+ve/3p06cHODo6rhw2bFhwTEzMSkTUBgAYOnRoYm5ubjuFQtFNFXqn&#10;p6fbAPz/O/93BkVR8j/++GM+n8/X27p16x+q6rA0F7jqVuATGg4Oh1M6cuTIvFu3btnY2tqyLr+o&#10;qMgGAKB79+5sGdcqAAjp37//ksjISEhISAAzMzOWRDcMhYWFEBcXBy4uLtClSxfW5HK5XNi+fTuM&#10;HDkSbty4AXPnzmVNdnMgKioKqqurwdvbu0E+1g+hS5cusHr1aqBpGoqKiqBTJ1ZSCr8CkUgExcXF&#10;wOfzgc/nv/K38v/MzEwoLy8HFxcXAIBWAHCrrgwDAwPJF198we/Vqxe/T58+z3Nzc9vX/X3YsGFP&#10;/f39d1haWh6gKEqgPN6jR49EgJfvTJcuXXLZvreadzyXw+GUsS27JUJbWzvtxo0bG2xsbLZ///33&#10;Tj179jysbp0ai0/G9SPFtGnTeMeOHRu2ceNG1mX/9ddfNlwul7Rp0yaFRbF+mpqaSwYNGgTx8fFQ&#10;VVUF+vr6H76KZfB4LwcAw4cPZ122tbU1cLlcSExM/OiMa2JiImhqaoK1NfuTIcOGDQOAl3U/efLk&#10;D56PiFBVVfWGgXzX/wKB4K1y9PX1oWPHjmBkZAT6+vpgZWUF1tbW4ODg4GpiYpLSpk0bvo6ODl9T&#10;U5MPAAKKohARtdevXx/O4/E6AwDMnDkzZevWrV7dunU7SVHUGwnV27Rpk8zlcklqaqpNly5dTjWl&#10;nt6GM2fO2MybN+8O23JbMqysrHx++eUXRzs7O9/c3NwbXC73mbp1agw+GdePFCNGjEj8z3/+841A&#10;IBiip6eXwJZcRNTau3fv5KlTp6ZRFCVkSy4APACAm4MHDx4dFxcHiYmJMGbMGBbF1w+JiS8H46ow&#10;Ijo6OtC/f/9aA/4xgcfjQf/+/UFHR4d12cq6TkxMhMmTJ4NIJIKwsLD3Gk+ZTPaGHIqioH379tCx&#10;Y0fo2LEjDB48uPZvY2Pj2r+V/yvv5caNG3Dr1i3497//DQYGBtEAQL9NT0Tkent7H922bZv9mjVr&#10;otatW+fVvn37axRFvXORAEVRwsmTJ6f/8cd9VbvXAAAgAElEQVQfkydNmrTpbQa4sRAIBEOTk5M/&#10;CwgIUMmugJYKiqLIzp07fzx16tRf69evD/L09BxPURRRt14NxSfj+pFi6NChB/r06bNqzpw5QWFh&#10;YdYURUnYkBsdHb0xPDy8b15e3hw25L0Gv3bt2o3u1asX8Hg8sLW1BS63eZtgYmIi9OjRA9q1a6cS&#10;+TY2NnD06FFgGIbV6VVVgmEYSEpKgnnz5qlEvqGhIXTv3r22YyMWi2HOnJfNi8vl1hpGY2Nj6Nu3&#10;7zsNppGRUYPbi0KhAB6PB7169VJutXrrVg9E5ISEhARoaWnJBQKBTevWrevdQ/Lx8fEwNzcPjYmJ&#10;2Th69GjnBin4DiCizuzZs4P69u1bPGTIkAMAAC9evBjTrl27OxRFSdkooyVDU1Mz5+bNm6v69u27&#10;18nJaVn//v391a1TQ/HJuLYwICIHEdvLZLJOQqGwU2VlZafS0tJORUVFnZ49e9Zp1KhRd/r167eH&#10;w+GUXL9+fUnnzp3PXr582cXBwWFdU8sWCoXWkyZN2ujl5XWma9eux9m4n9cQBgD5Q4YMMX38+DGk&#10;paXBgAEDVFDMu3H//n2VTAkrMWjQINi3bx9kZmY2aStLcyIjIwNEIhEMGjRIZWUMGjQI4uLiAOCl&#10;sU1LSwNjY2MwNDRkbVHZ2/Dw4UMQCoUwZMgQAIBnAHDhbefJZLLPZ8+evUVTUzOnoWWYmZkd8/T0&#10;/GbSpEkby8rKLujq6jZ5z+ulS5dcIyIi+hQUFEzncDilCoWia8eOHSP79evH/+OPP3bY2Nj8QVFU&#10;VVPLacno3bv3vk2bNk0fM2aM5/Pnz69paWllqlunhuDTamE1AhE5ZWVl9v7+/qFz5sxJGjRoUIGO&#10;jo5MQ0OjuFWrVn8ZGRld69GjR/DQoUM9p02btkomk2l+8cUX+5TXm5iYnPP39w+dNm3amurq6mFN&#10;1EV77ty5h3v06PFi1apVy943FdZI+ZzMzEz7+/fvS7p37w7t27eHhATWZrPrjfbt20NZmerWhihl&#10;t2/f/gNnthwodVV1vRgZGQHAy+ndPn36QPv27VVqWAEAEhISwMjICLp37w5lZWXXEfGt04va2trp&#10;jTGsAAAUReHq1auXmZmZVcybN++wciVxY1FVVTXc0dFxdUBAwJHPPvvsPACAhobGs6Kioonjxo1L&#10;GzJkiFe3bt2eXr161ePvsGXlXaAoCp2dnRe1bt1a9uuvvx5GxI9jKkiJT+EP1U9CiOaLFy/szp8/&#10;v2Ps2LGZ8JYk276+vscIIdzXr2UYxtDS0rKga9euFZmZmfMbEyZNIpH0dXJy+hMAMD8/fwab9yaT&#10;yVolJiYu9vPzS6NpGv39/QsZhlHEx8cjTdOYn5+PzYkFCxagvr6+yhJzT5s2Dc3MzFQiW5XhD7t2&#10;7YqOjo4qkc0wDLZp0wYXLlyoEvnvQn5+PtI0jffu3UO5XI7btm1DPz+/NB6Pt0gmk7GeJzU/P/8b&#10;eBlKM0EikfRt6PWEECozM/NHU1PTyveFAhQIBDbe3t6nOBwO0dfXl4SGhgbIZLIeH5BtwPb9Nhdz&#10;c3PnQE0SenXrUh9+Cn/YgkBRlLxdu3bR48aNC50yZUoSl8slRkZGIuXv/v7+ob/++usPFEUpXr+W&#10;w+G8iI+PH2tnZ5dhYWFxyM3N7QLDMJ/Vp1xE1Lh3795aIyOj+zdv3rTIysqa37lz57Ns3JNAIOgY&#10;HR3tsnPnzqfh4eF/cLlcyYwZM35YsmSJGYfDOWppaQna2toQExPDRnH1ho2NDVRVVUFWVpZK5Ccm&#10;JqpksZSqYW1tXesTZRuZmZlQXV0NNjY2KpH/Lty8eRN0dHRg4MCBwOFwjkycOPEHLpcruXDhwr6d&#10;O3c+jY6OdhEIBKyN/Dp37nwmKytrfnR0dC9jY+OkhISE/2A9R1sMw5i4urqGW1hYBNnb2z+6e/fu&#10;2HdFfWrdunXi6tWrvxOLxZ/7+fkFL1myZKGurm7Grl27jotEIqu3XUMI0YmLi/u9KfenLpiZmR3z&#10;8vI6Y29v7yqRSPqrW59649PIVb0khFBlZWVj161bdw0A0NTUtNLHx+c41IxYAwMDgwkhGvWQw719&#10;+/YGXV1dmbm5+YvIyEi3oqKiKQqF4rPXztOtrKwcnpyc/NuCBQvuAQBu2rTpslwub3JeS0SEoqKi&#10;/ufPnz/g6uoqdXZ2JkePHr2Qm5s7+rUR9QBEJLdv38aa9ofNhXv37iEA4NGjR1mXXVhYiACAHh4e&#10;rMtGVO3IdfPmzQgAWFRUxLrs0NBQBABMSEhgXfa7kJWVhTRN4507dxARCb5sc0AIoXJzc0cfPXr0&#10;grOzM3F1dZWeP3/+AJ/P74csvdNyudx0w4YNVwAAFy5cGJ+cnPxbVVXVMEKIbt3zFArFZ0VFRVMi&#10;IyPdzM3NX+jq6sru3Lmz/m0zVO+jQqH47OLFi9tMTU0rAQDXr19/taysbMzrs1iBgYHBUVFRLh9j&#10;EgCGYTr07duX//33398nhGipW5/38VNWnDcfnnFxcfGkmJiY/3p4eJyfOXNmsr+//5GkpKQVFRUV&#10;IwkhemyWRwjRePbs2bfz5s1LBAAcMGBAYVxc3DpCSFtnZ+cIAMD9+/cH1cew1qVYLO6/cOHCeKgz&#10;pWxlZfV806ZNl2fMmPEXl8tllMctLCxK09PTFzX1ZauZzpoYHBx8laZpdHd3F0ZERPiXlpb2es91&#10;B+RyOfr4+OCePXtUNk37OsRiMWpqauKMGTNYl+3v748AoLK8pao0rlevXkUAQH9/f9Zlz5gxAzU1&#10;Nd+byo9NMAyDe/bsQR8fH5TL5YiI+/EtbbC0tLRXRETEHnd3dxFN0xgcHHw1MzNzAhvGhxBCpaen&#10;L7KwsChVvm9cLpeZMWPGX5s2bbpsZWX1vO47unDhwnixWNy/iWW2jYuLWzdgwIBCAEAnJ6c/nz17&#10;9q3yGyIQCAbXtE/3ptwjIUSvoqJiZFJS0gp/f/8jM2fOTPbw8DgfExPz3+Li4kkMwxg3tf7eRmUG&#10;osjIyCanClQlPxnXGhYUFDiOHj06u25DHzFiRN5vv/0W06NHjzLlMQ6HQ5YsWXJHLBY3qYdLCNFJ&#10;T09frPSt2tvbZ6Slpf1MCNFBRJBKpT05HA4JCgraTwjhNLYchmEMS0tL7e/evfu7l5fXaXt7+4yV&#10;K1feCA8P93ry5Mn3MpmsR1M/IjKZrBWPx1uk9Kd6e3sXxMbGrheJRIb1uN4EEYUPHjxAmqaRx+Nh&#10;c2Hjxo0IAHjy5EnWZObm5qKenh4OHz68QSnaGgJVGleFQoHDhg1DPT09ZSJxVnDixAmsmR1hTeaH&#10;kJiYiDRN48OHDxERBYj4yuzN6xSJRIaxsbHrvb29C2iaRj8/v4c8Hu8nuVyu877r6kNCCCWVSns+&#10;efLk+/DwcK+VK1fesLe3z/Dy8jp99+7d30tLS8cxDFOf96VB35i0tLSf635j0tPTFxNCdBYvXnwX&#10;APDy5ctbGvr+i8Xi/kuWLLnD4XBI3Q76b7/9FjNixIi8ut/Q0aNHZxcUFDiyeV+IL1PwaWlpKaqr&#10;q4ewLZst/uONK8MwhgEBASEAgFOmTEm7devWxpKSkgkMwxgpzyGEUHK5vNuzZ8++vXjx4jZzc/MX&#10;enp60rt37/7e0Kmb13uV8+bNS6zbq1Ty7NmzPiEhIXubYlhVzerq6o7R0dHOnp6exTRNY0BAwP3k&#10;5OQfFApFQ6dr/kcIwf3796OXlxdKpVJsDkgkEuzfvz+2b9+elWlQhmHQzs4OW7VqhRkZGSxo+Hao&#10;Op/r48ePsVWrVjhmzBhWZhKKioqwffv2OGDAgGZ9tl5eXnjgwAFl7uD/Yj3bo0Kh0EpOTv4hICDg&#10;Pk3T6OnpWRwdHe1cXV3dsb4yWhIJIRpPnz79ru7smJ+fX6jSAIaHh3vVx8ASQrh37txZr3Q5Xbx4&#10;cduzZ8++lcvl3epezzCMUUlJyYRbt25tdHBwSAcADAgICGEzRyshpO3QoUOfTpw48REhhPVFaWzw&#10;H21c+Xz+ZEtLywIul8tERER4KkeNH6JCoTBRTtkuWLDgnkQi6VOPaz67dOnSVqU/ZN26ddfKysrG&#10;vq1RE0La1PQoW6Rh5fP5/cLCwva7urpKaZrG0NDQ8JycHLsmjIBbI2L+s2fPkKZpjIqKwuZCUlIS&#10;crlcdHR0bHIC9927dyMA4K5du1jS7iUyMjKwtLS09v/XjWtJSQnrxtzHxwcBAHfv3t0kOYQQnDZt&#10;GnK5XLx//z5L2n0YUVFRdVeh5yPiK37O+pAQQuXk5NiFhoaG0zSNbm5ukrCwsP1s+mWbk8p1HWvX&#10;ro0EAGzdurVUaWDPnz+/433vr0Qi6TN//vwEAEAXF5dwhUJhUs8ydcLDw704HA6xtLQs4PP5k9m6&#10;n7KysrEAgOfOndup7rp9G/+xxrW8vHy0cqqksrJyeEOvJ4RQGRkZC0xNTSv79OlTzDBMh7edJ5VK&#10;LUJCQvbq6elJuVwus3PnzhNCodDqfbIZhjFsaYsNavypE+r4U0URERF7PuBPbQidEBFPnz6Nbm5u&#10;WFFRgc0FZ2dnBACcNGlSo7YEicViXLduHXI4HBw1ahTrfmOpVIpTp05FoVCIiK8aV6FQiFOmTEGZ&#10;TMZqmQzD4KhRo5DD4eC6desa5SfNz8/HSZMmYc0HmVX93oeKigp0c3PD06dPKw/9gE1snyUlJZ+H&#10;h4cHKP2yISEhV7Kyssa3tPf0XSSEaFRWVg6/fPnylmnTpj2oO3Wr5OnTp3e97X4YhunQp0+fYlNT&#10;08rMzMwfG3PPlZWVw+3t7TMAAMvLy0exdV8nT57cXSNztLrr+HX+I40rIaTNyJEjc4cOHfqUENK2&#10;KbIEAoGNlpaWwtvb+1TdRicQCGx27NhxsiF70Foi5XK5Do/H+8nPz+9hHX/qBqFQ2J7lsjiIyCsv&#10;L0c3Nzc8c+YMNhcUCgVu2bIFtbS00MDAAENCQuo9ik1ISMC+ffsiAODcuXOxrKxMJTouW7YMv/76&#10;a5TL5bXGVS6X49dff43Lly9XSZllZWU4Z84cBADs27cv/vnnn/W6jhCCwcHB2LZtW9TS0sKtW7eq&#10;zP/8Npw5cwbd3NywvLwcETERX7YtVtqpUChsHxMTs1Hpl/X393+QlJS0kA2/rCpICNHg8/kOnp6e&#10;Z+zt7TNMTEyq3mZYlTxx4oRf3e8YIYTy8vI6raWlpRAIBDZN1KXt0KFDn9ra2uawtTCUENJ67Nix&#10;mSNGjMgjhOiru77r8h9pXENDQwMAAEtLS8exIe/69euuAIB5eXmzEF/6HPT09KRdu3atuHLliodC&#10;ofjofDUCgcA4OjqaruNPTU5OTnZqhD+1IRyFiHj9+nWkaRozMzOxOZGamorW1tYIADhhwgT08/PD&#10;uLg4FIlEtecoFAp8+PAhHj58GBctWoQaGhpobGyMZ8+eValut2/fRgDAn3/+uda4Ll68GAFAuc2E&#10;NSQmJqJEIqn9/8yZM9ihQwfU0NDARYsW4eHDh/Hhw4evGEyRSIRxcXHo5+eHEyZMQABAa2trfPDg&#10;Aau6fQiZmZlI0zRev35deWgUqqCt1vhlnQICApLr+GVpgUCgkhWybJIQoiuTybpXVlYOz8/Pn5Ga&#10;mrr8+vXrrsHBwX+4u7uHZWRkLFCem5eXNxsAMCoqyoWNsktLS+0BAI8dO7aHrfuprKwczuVymcOH&#10;D+9Td93W5T/OuKri4RJCtGbOnJnco0ePMoVC0QkRobi4eGJL60nVh3w+/4uwsLB9bm5ukjr+1Df2&#10;yqmQZ2QyGfr7+6OXlxcKBAJsTshkMnR1dcW2bdvW9uY1NDRw4MCBOGLECGzdunXtcS0tLZw1axaW&#10;lJSoXC9CCHbr1g0BALt161b7t7m5eZN9xUr5UVFROG7cOJw6deobvxcXF+OsWbNQS0ur9v5bt26N&#10;I0aMwIEDB6KGhkbt8bZt26KrqyvrU9UfgkAgQC8vL/T391eWfRpV3F5r/LJjQkNDI+r4Zffx+fwv&#10;VF22qqlQKD4zNzd/wfaeUrYHN4gIly9f3gIAyOfzHdRdb0oqjStF0zQ6OTmN6969e9QH4k181Pj1&#10;119jExMTu8XFxfWtm+y4qRCLxQN1dXWTr127ttne3n4TW3KbA4hI5eTk2MfFxa3KysqaoKmpKR44&#10;cODhL7/80sfIyOhxM6tjDAB/8fn8jvv27YPu3bvD7NmzVR579nUQQiA7OxsSExOBx+NBYmIiVFdX&#10;g7W1NdjY2IC1tTX0798ftLS0mk2nTZs2webNm9845ubm1miZhBAIDw8HDw+P2hjPd+/erc29+jpk&#10;MhmkpqbW1guPx4M2bdrU1omNjQ306NEDOJzmDfqGiHD06FHIzc2FxYsXQ8eOHfkAMAAAiptLh9LS&#10;0t7x8fErUlJSnORyeauePXteGTZs2I7u3btfZztGd3MgMjLSffz48RtFIpFlq1atWMvpjIh6w4YN&#10;S7Oxscnz8/OzZUmm9jfffJOYnZ1tdP/+/X4tIal8Tk7O2ODg4Ov/iJErIUTDyMhIGBISslcV8idM&#10;mPB4w4YNV9R9n/WlXC7XSUpKWujv7/+Apmn08vIqjImJ2agCf2pDORERURl3+N69e/gJiGlpaW/4&#10;yNLT0xslSyaTYXBwcK2/WMnRo0ezrHXzQNlW4uPjlYfGo5rar1AoNIqJidno5eVVWOOXTU1KSlrQ&#10;Uv2y7+L69euvTpw48ZEqZAcHB/9hbGwsaGhwnPdRJBJZ6urqynx9fY+pu+4Q/2GxhaVSae/S0lJd&#10;GxsblQRPnTp1auKZM2esEbF5h1kNhFAoNI6Jifnfzp07n4SFhR2gKIpxdHT8ccWKFd1sbW036+rq&#10;qrvXdwUAdg4ZMgQsLCzg2rVrUFzcbAOQFos+ffqAldX/h4y1trZucDo7sVgM/v7+YGFhAU5OTpCW&#10;lvbK7xs2bGBF1+ZEcXExREZGgoWFhTKl3A4AuKYufXR1dUttbW03r1ixopujo+OPFEWRsLCwgzt3&#10;7nwSExPzP6FQaKwu3eoLRKROnz5tPXXqVJV8K21sbBKLi4tby2Syz9mS2apVq+SrV6+6/Otf/5r1&#10;7NmzmWzJbSr+EcY1Pz/fBgCga9euKmkww4YNS3z8+LERwzBdVSG/qSgpKekbHh7+hzJYeefOnf+c&#10;P3/+2KVLl1paWloe5nK5LSn58nqKolKmTZsG2tracPr0aVAo3shX8I9D3UTmDUlqXllZCVu2bIHu&#10;3bvD+vXrgWEY6NWrF3Tq1Kn2HGtraxg3bhyr+qoacrkcTp8+DTo6OuDo6AgURaUAQIvoIXC5XKml&#10;peXhpUuXWjo5OY0zMTFJrJvEoqSkpK+6dXwXGIYxy8zMbD9s2DCVfCvNzMwSAf7/m8wWRowYsW3B&#10;ggUJdnZ2AQzDdPrwFarHP8K4JicnW+vp6clatWr1UBXyu3fvzgMA4PP5zZv24z1ARCo7O9v+yJEj&#10;l/39/R+mpKT8YGlpeejXX3/tM2fOnCnm5uY3Wqg/SAoAc/T09MSOjo61o5N/OmbNmgUcDgc4HA7M&#10;mjWr3tcRQmD58uXw/PlzqKqqAh6PB1wuFyoqKmrP2bBhQ7P7tpuKyMhIKC4uBkdHR2jdurUYAGbD&#10;y7bTYkBRFHbv3j1q7ty5k3/55Ze+AwcOPJySkvKDv7//w9DQ0EvZ2dn2LW22q6ioyAbg/79pbKNV&#10;q1YP9PT0ZMnJyaymjqIoShEQEDC/rKxMd/Pmzfvq1isiUoSQDmyWVx9wm7tAdaCwsLBDly5dKgFA&#10;rgr5rVq1KgUAqKysNOrcubMqiqg3FAqFTmpq6uy4uLhVxcXF/fT09Phjxoz5r42NTaCurm6pWpWr&#10;P9IAYJWFhUXAl19+CfHx8WBubt7gqdC/Ez777DMYM2YMUBT1yqjzQ2jXrl3t38XFxWBnZwe5ubng&#10;4+MDS5cuhd69e4Ojo6MqVFYZHj16BAkJCfDll19Cz549AQBWAkC6mtV6Lzp06JA+derUJWPHjt2Y&#10;mJi4NCEh4deQkJBrxsbGD4YNG7ajf//+x7hcrkTdelZWVhoBAOjo6KjqWyHv3LlzVWFhIevGTltb&#10;+9GNGzd+t7Ky8pk1a9aCXr16HQQAQESjnJwch549ex5mu8z34R8xch06dGhSenp6B0KIiSrkFxQU&#10;DAIAMDMzS1KF/PpAKBR2iImJ+W+NP/UgRVHo6Oi4YMWKFWa2trbuH5FhVWIvAISNGzcOTExM4MyZ&#10;M5Cfn69undSKefPmNWhKuC7qGtZLly6BhYUFAACsW7eu2Vf4NgX5+flw5swZMDExUU5lnweAP9Ss&#10;Vr1R45d1X7FihZmjo+MCiqKwjl/2v0KhsNlHWHWh/IYVFhYOUoV8hmE6P3782Gjo0KEq+VZaWlru&#10;/ve//x1jZ2fno1AozAAARCJR96ioqLGqKO99+HjeqibAwsIiEQCguLhYJdO2KSkpNjo6OgpdXd1U&#10;Vch/H+r4U59FR0e7mpqaJjk5OdkvXbp0oKWl5aEW5k9tCBAAFnG53Nw5c+ZAmzZt4OjRo1Ba+rH1&#10;EdjD9OnTYfr06Q2+js/nv2JYR48eDZWVldClSxeYM2eOCjRVDUpLS+Ho0aPQpk0bmDt3LnC53FwA&#10;WAQv28pHhRq/7KGlS5cOdHJysjcxMeHFxsa61vhl95aUlPRRh16tW7f+S0dHR5GSkqKSb2VJSYkN&#10;wP9/k9kGRVHE29v7R0IItXbt2iBE5JSVlZnv27dvTHNPwf8jjKuBgUESAEBaWhqr8/xKXL9+3Xr6&#10;9OmpFEU1y7QOvtyfOi40NPSS0p86cODAwz///PPP1dXV/czMzJ62UH9qQ1EKABP19PRK582bBxRF&#10;wZEjR6C6ulrdeqkF+vr60KZNmwZdw+fzYcyYMZCXl1drWAEAqqqq4D//+U+z7tdtCqqrq+HIkSNA&#10;URTMmzcPWrduXQoAEwBA3Svcm4Qav+z1WbNmrejQoUPR8OHDb6SkpDj5+/unhYaGXszJyRnXnEaB&#10;oijJtGnTHkRFRankW/nw4UNrAIC2bduqbJaPy+Xm3bx5c8XOnTvtUlJSfs3Pz+/O4/E6y+XyXqoq&#10;8234RxhXiqIqJ0yYkHHlypXhbMtGRJ1Tp05ZTZo0SSU9sbpQKBTaycnJPwYGBqYEBwdHFhYWWtnZ&#10;2f1v5cqVXadOnbqkY8eOUVKpVOfIkSMXEbG9qvVpJmQAwGRDQ0PR3LlzQSQSQWhoKEilH+uAvOEg&#10;hEBWVhYcP34cjh8/DllZWUAI+eB1dQ3rxYsXaw0rAIC2tjb89NNPKtSaPUgkEggNDQWRSARz584F&#10;Q0NDEQBMBoBMdevGBhDR6MiRI5cYhtEYNWrUbytXruxqZ2f3v8LCQuvg4ODIwMDAlOTk5B8VCoV2&#10;c+jj4OCQeOrUKStE1GFb9pUrV4ZPnDjxMUVRVWzKRUTNgoKC6UKh0AYRub169TpI0/SlsWPHbr13&#10;754lAEBGRkbzTg3/E4JIICJcunRpK7wMk8Va6iNEhIiICE9QcfgtgUDQ4ebNm//18vIqomka9+zZ&#10;81fN5nTt18+VSCTDPTw8JBcvXowlhLzx+0fMSYioyMzMRBcXFzx06BDK5XL8uyI1NRXXrl2LY8aM&#10;eSUkI9QJNThmzBhcu3YtpqamvnF9UVER9u3bF3V1dTE6OvqN3+vGTW7JkMvleOjQIXRxccGsrCxE&#10;RAW+bAvqbo+skBCiHRERccvDw0MikUiG1f1NLpdrJyUlLdizZ89fNcFeimJiYjYJhUIjVerE5/Md&#10;AAAvXry4jU25RUVFUwAAL126tFVFdam/e/fuoyYmJlU0TV+MjIx0MzU1rbS2ts4HAPT09DzTHM/0&#10;bxtbmBDCVSgUnUQikWVxcfFEsVj8Rc3xVhMmTHhsaWlZwDCMIRtlKQNHBwYGBqviXoqLi/tcuHBh&#10;r5ubm5imaTxy5MilrKws+w/F+y0vL59F0zQmJCSEfCypserJHxERk5OTkaZpPHXqFCvxdVsS5HJ5&#10;baYeDoeD/fr1w/nz5+Pu3bsxLi4O4+LicPfu3Th//nz84osvkMPhoJaWFm7ZsuWVzsayZcveaVg/&#10;FhBC8NSpU0jTNKakpCgPz0f1t0NWSAihEhISQmiaxoqKiu/fd15WVpZ9SEjI5Zo4xuLw8PDAkpKS&#10;3qrSLSAgIITL5TJVVVXD2JDHMIzhgAEDClWd5LwmReaPxsbGgtc7pObm5i/YjAz1Ln6UxpUQovfi&#10;xQu7vLy82Tweb+XFixe37d279/D69euvfvvttyl9+/blczgcoqzMNWvWXCeE1CZLrqqq+pLL5TJ+&#10;fn6hLOiia29vn2FlZfWcYZh2bDaO7OzssUeOHLmoDAh+4cKFP4qLi/s2RE5eXt4mmqYxNzf3f+p+&#10;bixzPeLLbDE0TWN4ePjfxsCmp6fjkCFDEADQwcGhXjlm8/Pz0cHBAQEAhwwZUhsWUSgU1jtVXEsE&#10;IQQjIiKQpmm8ffu28vDvqP72xxpzc3NpmqbxyZMnG+t7TXFxcd8LFy78oUywceTIkYvZ2dlj2e5E&#10;MwzTztLSssDe3j6j7je0sdy9e/fRGmP9ZXPUrVQq7TV79uyk1w2sQCCwVnXZH6VxRUSQyWTdk5KS&#10;/r1mzZrrOjo68tcrT8l169Zde1sPSTk9fOfOnfWN7cUQQtp6e3ufYnM6WC6Xa9+/f3/+nj17UmpS&#10;WfFv3rz5P4FA8NZk7PXQkUpMTDxM0zSWl5fPUfdzY5EUIvoRQvDatWtI0zSePHnyo58iDgsLQ21t&#10;bdTX18cDBw40qMNACMEDBw6gvr4+amtrY1hYmAo1VT3kcjmePHkSaZrGa9euKetiN7589upuf6zw&#10;xYsXc2maRh6Pd6gxhrHGVfQ/T09Pfo2rKOX+/fvz3+Yqaiz5fP5kAMCanNWNyn9NCNG4ffv2BgDA&#10;y5cvb2nOOiaEaJ87d25nXbsQHx+/VtXlfrTGtS4VCkXHQ4cO7Rs8ePCzuhW4adOmy4SQtwbLJoTo&#10;bNq06TIA4JIlS+5IpdJeDSmzpKRk/NStcnsAACAASURBVODBg59xOByizHVICOEIBILBjbmHdwT7&#10;ZiUJMyFE6/Llyzc3b94sFYvFI9X9vFikBiIeRUS8c+cO0jSNQUFBKBaL8WNEUVERtm/fHr/44gt8&#10;+vRpo+U8efIE+/bti0ZGRsjn81nUsPkgFosxKCgIaZqum682FF8+c3W3O1YoFotHbt68WXr58uXo&#10;pqZ0q5OEI/W1JBys+GWjoqJcOBwOGTx48LOSkpIGJUWQSqW9Fi9efLfON1kta0D4fL7D559/XgIA&#10;2BwJVj5q48owTLvbt29v6Nu3Lx8A0NbWNkdpWGmavvguw6okIYRKS0v7uVOnTtWGhoaipKSkFR/q&#10;mSkUis4hISF74WUGkeyKioqvlL8lJSX9m8vlMqmpqcvrew8lJSW9w8PDA5X+1JCQkMv18ac2lIQQ&#10;w+Dg4AxfX99ShULRU93PjkVyEHEXImJKSgq6uLjgnj17sLKyEj8mEELQ0dERuVwuJiUlNVkej8dD&#10;LpeL06dP/+imyysrK3HPnj3o6uqKf/31l/KwD7581upub6xQoVD09PX1LQ0ODn5MCGFl7QdirV92&#10;vNIv6+7uLgoPDw9oiF+WEEJVVlaOiIiI8KxrCCsqKr4aPXp0NgDgkSNHAhUKhckH5LRNSkpaYWho&#10;KOrUqVN1enr6YnWv/VAoFJ+tWbPmupGRkZDNHLVvIyvGlRCiIZFIemdnZ89LT09fJBKJLAkhmiqs&#10;oM7h4eFenTp1qlb2hsrLy0dNnjw5DQDQxcUlvCG9I7lc3m316tVRSsM8ceLER35+fqE8Hm9lfn7+&#10;jJs3b/7P3d09zMrK6rnynBMnTvgRQlq/Vg96Li4u4QCA4eHhXoSQt34M3pVguaH+1EbUm4WPj0/Z&#10;wYMHcxiG6aKOxq0iUoi4FhExKysLN2/ejDt27MDi4mL8WBASEoI1bZc1mc7OzljzIWRNpqpRXFyM&#10;O3bsQA8PD8zOzlYe/g/+jaaCGYbpcvDgwRwfH58yVXZ0+Xz+F2FhYfuUftnQ0NDwnJwcu3cZOIVC&#10;0TEhIWHNxIkTHwEApqamLnv9HEKI3okTJ/yU30ErK6vn7u7uYTdv3vxffn7+DB6Pt9LPzy9UKQMA&#10;cPXq1VFyubybuuu9zj1w7t69+/u7FmkRQjRFIpFlenr6ouzs7HkSiaT3u77l72OjjatEIukTFha2&#10;/bfffotRGrm61NfXlyxYsODe8ePH/SsrK0ewUSlSqfTzoKCg/bq6ujItLS2Fn59fqEgkGoiIUFpa&#10;Og4A0MPD43xjeiSEEE5RUdGUa9euuW/YsOGKhYVFad37GTlyZK63t/epu3fv/i4QCGzeI0fj5MmT&#10;uwEAvby8Ttf198rlcu3k5GSngICAZKU/NTo6mhYIBMbN1bCkUung7du3Vx46dCiLYZjO6m7oLPMH&#10;RJQXFBSgl5cXbt26tUnTq82FyspKNDAwQCsrK5TJZKzJlclkOGjQIGzXrt1HMZJ/8uQJbt26Fb28&#10;vLCgoAARUY6I81D97Yo1MgzT+dChQ1nbt2+vlEqljXIhNZQCgcA4Ojqa9vT0LKZpGgMCApKTk5Od&#10;5HK5NiFEg8/nO3h6ep6pu3Zl6tSpDwkh3PfIHHz37t3fvb29T40cOTK37rfSwsKidMOGDVeuXbvm&#10;XlRUNKUxhqk5WHetTWVl5Yjjx4/7L1iw4J6+vr7kdXvWqVOn6t9++y0mLCxsu0QiqdcsQIONKyFE&#10;488//1ytr68v0dHRkX///ff3g4KC9j948GCpQCCwEYvF/TMzM388ceKE38KFC+MNDAzEHA6HhIWF&#10;bW/s0uvq6uqhW7duPcvhcIiBgYH4xIkTfjKZzLzuOW5ubhe2bt16lq2hPiGEksvlZuXl5aMYhmlQ&#10;8nBCCMXj8VZyOByyaNGiOIFA0Cs2NnZDHX/qA7b8qY2hRCL50tvbuyo4OPgxwzCfqbuRs8wJiCh4&#10;8eIF+vr6opubGz548ABbMqKiohAA8Ny5c6zLPnv2LAIA3rhxg3XZbOLBgwfo5uaGvr6++OLFC0TE&#10;alRjwnNVkGEYk+Dg4Axvb+8qiUQytLnLl8vlOjwe7yd/f/8HXl5e6ObmVt2/f//Kty0ELS4untjA&#10;e2tfXl4+Si6Xm6l76rchJIS0CgsL2660LQsXLow/ceKEX2Zm5o9isbi/QCAY/ODBg6VBQUH7v//+&#10;+/s6OjpyfX19SWJi4qoPLYRtkHGVSqUWS5YsuaNchSuXyz84tUgIMdi3b98h5XRrfZdgE0Ko4uLi&#10;iStWrIgGADQzMyuPjIx0YxjmjVGeTCbr7uPjc1yVU9GNYXp6+i9t27aVDxw4kHh7e2NISMiVrKys&#10;8S2h8UkkkhGenp6CI0eOpDMM01Hd+rBMa0TkCwQC3LdvH9I0jRcuXECpVIotEdu2bUMAqNeWm4Yi&#10;Pz8fazbOsy6bDUilUgwLC0OapnH//v0oEAgQEfn48hmqux2xRoZhOoWEhDzy8vKqlkgkw9WhAyGE&#10;Ki8vH71r165jZmZmVe3bt1fo6emhpqbmK4Z106ZNl9VdX83BqqqqL5XT1/v27TtECDH40DVyubzL&#10;unXrrgEALl269LZUKn3ntH69jWtpaam90jGdlpb2c0MNRGFh4dQBAwYUcrlcJj09fdF7GgA3Ly9v&#10;9syZM5MBAK2trfNreglt3nVNdXX10PdNYTQna/ypdqGhoeE0TeOuXbukPXr0EHfr1q2yvLzcVt36&#10;1aVYLP5q27ZtwmPHjj0ghDRqq08LZg9EzFIoFBgZGYnOzs7o6+uLz58/x5aGmTNnYqdOnVSy8IgQ&#10;gh07dsTvv/+eddlNxfPnz9HX1xednZ0xMjISFQoFImImvnx26m4/rJEQYhwaGvrQ09NTIBaLv1K3&#10;PnWZk5Mz39TUVNKjRw8EANTQ0MCsrKwFLWEAoEqmp6cv5nK5zIABAwqLioqmNPB5Ug8fPlyiXAhb&#10;Wlpq/7bz6mVcGYZpZ2Vl9dzOzi6rKY5phmHaL1269LahoaFIKpVavKZwq9TU1OXK+XsHB4f0jIyM&#10;Bape0cUWFQqFVnJy8g8BAQH3a/ypxdHR0c4CgcBYJpOZOzg4pOvp6Ulzc3Nb1F5TsVg8euvWraLj&#10;x4//RQhRaTg1NdAAEY8jIubk5OD27dvR1dUVb9++3aJW0Hbv3h2nTJmiMvmTJ0/GHj16qEx+Q0EI&#10;wdu3b6OLiwtu374dc3NzlT8dx5fPTN3thjUSQoyOHz/+19atW0VisXiUuvWpy+zs7Hm6uroyBweH&#10;dDc3t4sAgGvXrhXV+GXvJycn/6BQKD6K729DKJVKexkaGoqWL19+qylR+uRyeTc7O7ssa2vr/LeN&#10;eutlXAMDA4M5HA5hY2GSXC7v1qlTp+qlS5feVs5Zl5SUjO/Tp08xAOCiRYviCgoKHFuqE/x1CoXC&#10;9rGxsRu8vb0LaJpGPz+/hzwe76fX/akMw7RTTnHfunVrY0vqGYpEorFbtmwRnzx58j6b2wJaCCl8&#10;GSqvWiQS4fHjx5GmaTx8+DBWVVWhuiEQCBAA8Pfff1dZGb///jsCAAqFQpWVUV9UVlbioUOHkKZp&#10;PHHihDK2cTW+fEYt5p1gg4SQ9idPnkzesmWLWCQSjVG3PnX0omJjYzcBAK5YsSKaYZh2S5YsuWNq&#10;aloplUq78Hi8RX5+fg9pmkZvb++C2NjY9UKhsEHrTloqCSEaS5YsuWNiYlIll8vNmiqvoqJiJIfD&#10;IXv37j38+m8fNK4FBQXTlFtL2LrBtLS0nwEAExIS1iAiyOXyri4uLuHl5eWjWpLReR9LSko+j4iI&#10;2OPu7i6iaRqDg4OvZmZmTnif/oQQ7cDAwGAAwIMHDx5oST5ioVA4wcPDQ3L69Gne33CKGPDlVOM9&#10;QgjyeDx0d3fHrVu31oYJVBcIIWhkZIRz5sxRWRlz5szBDh06qH20np6ejlu3bkV3d3fk8XhKfeLx&#10;bzYNjIhACOlw+vTpJA8PD4lQKHzrtKGa9NLav39/EABgYGBgsHJm0NLSsuDevXv/qXMelZmZOTE4&#10;OPiqcr9sRESEf2lpaYOC7bQ03rt37z8AgO9zTTaUFy5c8AYALCws/Lru8fcaV0KIZr9+/YocHBzS&#10;2QyyTAih1q9ff1VfX1+iUCg+mu0ghBAqNzd39NGjRy/QNI2urq7S8+fPH+Dz+f0aIiMqKsqlZgom&#10;srHhxFRBgUAwacuWLeLg4OAMhULxt/vgIaImIm5GRFJSUoKBgYFI0zQeO3YMS0tLUV2YOHEi9urV&#10;S2Xye/XqhZMmTVKZ/A+hpKQEjx49ijRN4969e7GkpAQRkSCiO758JupuF6xSoVD0OHToUOaWLVvE&#10;AoGgQatuVUlCiMGaNWuuAwBGR0c7KwcChBCd0aNHZ78r6A6fz+93/vz5A66urlKapvHo0aMXcnNz&#10;R38sA6E6z6Wzvr6+ZMOGDVfY1J0Q0mrixImP+vXrV1T3+DuNK8MwWkKhcBAAYEZGxgK2b7SysnIE&#10;AODTp09nqrvS6/FQ3vCn3rhxw6W6urrRq2wzMzPn6+joyKdNm/ZALpd3Vfc9KimRSIb7+PiU+fn5&#10;FTfXPjw1cBQiPlUoFBgbG4seHh7o4uKCly5dUsvU6caNGxEAsKKignXZFRUVyhWgrMv+EIRCIV66&#10;dAldXFzQw8MDY2NjlYuWniJii1rcxxalUukQPz+/Yl9f39LXU8epk3K53GzatGkPdHR05JmZmfPr&#10;/iaRSHo/e/bs2w/JqK6u7njjxg2Xbdu2ldA0jYGBgUkpKSnzPha/7JMnT74HAKysrGR9tfbjx48X&#10;AgAyDFNbF0rj+kaydIVCofP06VNrAIAuXbr8+frvTUWbNm3uc7lckpqaqpJM92xALBYb3rp1a72P&#10;j0/euXPnghmG0fr6668Xr1ixwszOzo7W09PjN1Z2z549Dz9//nzC/fv3Ta2tre8JhcIWUQ/a2tp3&#10;f/nll+G6uroCHx+fmwKBYLK6dVIBYgBgoIaGxqGvvvoKf/vtN7CysoKEhATw9fWFuLg4UCgUzaaM&#10;jY0NAADcv3+fddlJSUmvlNEcUCgUcPfuXfD19YWEhASwsrKCf/3rX/DVV1+hhobGIQAYCACxzaZQ&#10;M0EgEEzx8fGJ1tXVFSxfvny4trZ2nLp1AgAQCoXW1tbW8ffv3zd9/vz5hJ49ex6u+7umpmZZ586d&#10;z3xIjp6eHt/Ozo5euXJl16lTp/6sUCh0zp49G+Lj45N7+/bt38VisaHq7qLpSE1NtdbS0mLatGmT&#10;zLbsrl27/gnw0m6+/tsbxlUqlWrzeDwbIyMjkba29iO2laEoSvT1118/vHHjRvO99fVEWVlZr4sX&#10;L/rv2LEjPyoqysPY2PjBDz/88M2yZcusrKys9mtqaorZKMfQ0PDG48ePR7Rp00barVu3WD6fP4UN&#10;uU0Fl8t9PH/+/GE9e/ZM37lzZ1hJSclideukApQDwAIAsNHT04uZMmUKLFu2DExNTeHq1avg7+8P&#10;aWlpgIgqV2Tw4MFAURQcOHCAddkHDhwAiqJg8ODBrMt+HYgIaWlp4O/vD9euXQNTU1NYtmwZTJky&#10;BVq3bh0DADbwss7LVa5MM6OkpOTnHTt2hPXs2TN9/vz5wzQ0NDLUrRMAQFFR0dfdunWLbdOmjTQj&#10;I2O4oaHhjdfP4XA4JRRF1buha2pqiq2trfctX76839y5c6eZmJg8un79+pYdO3Y8u3jxon9ZWVkv&#10;du+CHURFRdl8/fXXDymKErEtW1tbO93Q0FAslUq1X//tDeMqEom0r1y5YvPNN98kUxSlkm68g4MD&#10;79SpU9aIb46cmxuISOXl5Y06duxYmJ+f36OkpKRF/fr1O75s2bIB8+bNm3H37t0t6enp3myXq6Oj&#10;8zAmJuZLBweHNFNT07DU1NRf2C6jMeBwOPzp06ePHjFiRKS/v/8fubm5LohIqVsvFSAJAOwAYLqx&#10;sXHmvHnzYN68eaCpqQknT56EoKAgyM7OVqmR7dy5M6xevRqOHDkCYWFhrMkNCwuD0NBQWLNmDZiY&#10;mLAm93XUTIFBUFAQnDx5EjQ1NeGHH36AefPmgbGxcSYAOMLLOk5SmRJqAiJSOTk5rv7+/nu/+uqr&#10;K9OnTx/N4XAaPaPFJlJSUn7r0qXLOQcHh7SYmJgvtbW109iUT1EUkclk4xUKhemyZcuG9uvX70RS&#10;UtIiPz+/R8eOHQvLy8sb1VK+GYjIOXXqlPWkSZN4qpBPUZTim2++SRaJRG+MXN/wuebk5HQ3MDAQ&#10;BwcH/6GqOfA///xzNQCgOn2OCoVCKyUlZV5gYGASTdO4bdu2krf5U9PT07fX5ESdpQo9CCGt3d3d&#10;wwAAa0JFvhJaSy6Xm9YngogK9NJMSko6UJNzMqglrXBWAbUQ8d+IWMYwDCYmJqKXlxfSNI2+vr4Y&#10;Hx+vsnR2YrEYe/fujR07dmRlcVVJSQkaGxtjnz59VKpzfHw8+vr6Yk2aM0xMTESGYRARyxDxX/g3&#10;XLCkJCFEk8fjHaJpGu/fv7+vBQWy0VDmL62Jtd5aFeWUl5fPomkaHz165K08Vl1d3enGjRuudfyy&#10;vJSUlLnq9svK5fKuAIB//vnnalWVERwc/Ed2dnbtQtB3Lmh6/vx51ylTpqStW7fumqqUOXHihJ++&#10;vr5EHR9skUhkeOvWrd+9vb2f1+xPTUtMTFwsk8neuiqaEKJ54cKFO56engK5XN5HFToRQjROnz69&#10;CwCwJk6ybp3fDNjcDtVAvajc3FxnmqYxMjLyKiGknTr0aEa2Q8QdiCiTy+WYkpJSG0Zx8+bNGBER&#10;oZKMO/fu3UMOh4PfffedcuFPo6BQKPDbb79FDQ0NTEhIYFHDl+Dz+RgREYGbN29GmqZx3759mJKS&#10;otRZhojb8WUdqvs5qvKdaBcZGXmNpmnMzc2lW8rKWUKI7pYtW84BAJ49e9bnQ/FvG0u5XN7H09NT&#10;EB4efvtt32+ZTNYqMTHx5927d6fX7Jd9fuvWrXUikUgt++gJIVr6+vqSkydP7lZVGWvXro0sKCio&#10;HSi+07hWVFQYBwQEhJibm79QVcNZuHBh/MKFC+Obs5JLS0stLl686Ofu7i6sCSYQmZGRMak+QSsY&#10;huns5+dXHBoa+pAQoqcqHZOSkv7N4XDIggUL7tWNpdyvX78imUymti0ypaWlC93d3WUHDhzIlUql&#10;f6vYr+9gd0TciYgViC/D9Z07dw7d3NyQpmk8dOgQpqWlKUdqrGDTpk0IADhixAjMyMho8PUZGRk4&#10;fPhw1lcIMwyDaWlptQEg3Nzc8Ny5c3XDSVbgy7rqjup/biqlVCq1PnDgQK67u7ustLSU9Z0UjaVC&#10;oeg4f/78BA6HQ+7fv/8vVZVDCNELDQ1N8/PzK/5QZi1CCCcjI2PS4cOHI2v2ywovXrzoV1paaqEq&#10;/d7FBQsW3Fu0aFGciuqEMjc3f1FRUVE74/lO4yqRSNomJSX9GwDw9Qw0LCmjqcxwo+pKJYRQeXl5&#10;tseOHTvv7OxMXF1dpefOnQsqKioa0FBZQqFwnLOzM0lISDiiyt5qQUHBNENDQ5GtrW2ORCLpg4gw&#10;e/bsJC8vr9Oqrq/3USKRDN23b99TDw8PSXFxsdqTHzcT9RBxKSI+QHy5xeTWrVu4Y8cOrOmVY0RE&#10;BGZkZDQ5ZRwhBPfu3Yt6enrYqlUr3LVrV72MN8MwuGvXLmzVqhXq6enh3r17mxw0QiaTYUZGBkZE&#10;RKC3tzfSNI07duzAW7du1d2ylIqIS/BlHan7OamUNclEft68ebN03759T9WR2eZdlEgkfUaOHJlr&#10;ZGQkfD2YAdt1cO/evVAXFxdGJBI1KP93UVHRgHPnzgW5urpKnZ2dybFjx87n5eXZNtc35Pjx4/4G&#10;BgZiVUzfy2Sy7gCAEomkNm6B0rhSNE2jk5PTuO7du0cBABBCdAQCgXXbtm1vP336dGaXLl1OsekA&#10;FovFA3V1dZMzMjIWWlhYBLEpWwmGYbQePnz4XVxc3KrCwkIrXV3d0sGDBwcMHjx4j56eXlFj5T55&#10;8mRTUFCQ2/Lly5cZGxsHsqlzXQiFwsFDhgyJEAqFWsnJyY779u3719q1a2dUVFTYtm3b9paqyv0Q&#10;ENEoKioq9Pbt2+OnTp0abGVltUwVK/BaICgAGAUAvwKAIyFEIyMjA5KTkyEnJwdkMhloamqCubk5&#10;9OrVCywsLKBt27aNKigvLw8WLlwI0dHRYGlpCWPHjgVr6/9r77zjmrreP35uFiFAWCEiS4aKIBQR&#10;UHFvrAWto7YqarU4KlpbbbX9dcS66x6IdaDWiRMVN6MCsgOoYcsMRCDMhJCdc35/SPrl67e2jMQA&#10;3vfr9XmhcO9znntucp97znOGF/D29gZOTk4AAACKi4sBm80GbDYbxMbGgmfPnoGJEyeCsLAwYG9v&#10;36lyBQIBePnyJSgsLAQlJSVAqVQCCoUCHB0dwZAhQ8DAgQMBgUBQAQBuAQBCwOtpTdofUq1jEEIG&#10;GRkZx+7evbtozJgxjyZOnBiIYVidrv0CAIDGxsYJQ4YMiaDT6dKUlBR/AwMDtrbK4vP5X4aGhoYu&#10;W7bsJzs7u+2dsSESiSzT0tKC2Wz2l2Kx2Lxv376ZI0eO3Ofq6nqNSCQqNO2zmsLCwmXOzs5hYrHY&#10;Q19f/4UmbVdUVMyzs7O7olKp9AkEghQAAEpKSiadO3cu+n9arhBCDEJoQKfTpZs2bXqs6bcL9W72&#10;6laZJiUWi00TEhI2qfOpR44cyWOz2Svelk/txNsbISYm5sH27dtlMpnsrRuna0IKhcLe398/l0aj&#10;yX/55Zd7AAC0ePHidF2vvQwhJJaWlm7evHkzDA8Pf6FUKnv0smidkC16vcIQHyGEFAoFKioqQvfv&#10;30cHDx5ELBYLsVgsFBoaiqKjo1F5eXmHW7UqlQqFhIQgDw8PRCQS/9oSjE6nIzqd/tf/iUQi8vDw&#10;QCEhIR3uopbL5ai8vBxFR0ej0NDQv/w+ePAgun//PioqKkIKhUJ9OL/1mm10VOc6kVKpHHj58mXO&#10;5s2bYWt+tduse15UVLSYRqPJAwICcjSxVu4/SSaTeW/fvl0WGxt7XxN18GZedt++fZVPnz7dKBaL&#10;tZKvl0qlLgAApOneUgghtnHjxqjWVvFfcfKtLVc1bDZ7g4+Pz96cnJxVrq6uxzUR5RsaGiaam5vH&#10;XLhw4fjChQtXacJmq93+KSkp67KyspYpFAqao6NjjK+v7/7+/fs/xDAMaqocAABACJmHhYVltuZG&#10;vTAMa9CQXUyhUAxQqVQ0CCEJQkiSSqUm69at28HhcKyys7P7AABAcXHxYkdHx/OaKLMriMViv7Cw&#10;sItyuZyyfPnypXQ6/V8no/cyyACAUQCAjwAA/gCAQQghUFdXBwoLC8HLly8Bl8sFEEKAYRgwMzMD&#10;TCYTMJlM0KdPH8BkMoGZmRkgEP55NppEIgHPnz8HGRkZgM1+3TDx9vYGXl5ewMPDA+jr6//j+RBC&#10;0NDQAPh8PqipqQF8Ph/w+XzQ0NAAEEKAQCAAOzu7v1rcDAYDYBgGAAD5AIC7AIB7AIBEAIDWWhbd&#10;EaFQOPfkyZOnKRSK/IsvvlhAo9Ee69onAF4/J+Lj438eP378rxs2bIjds2fPHAzDmrRYnvmZM2cy&#10;IITYF198MRTDsHoN2iYUFRVNS05OXl9SUjKJTCaLPT09T48YMeKQmZlZkabKAQCACxcuHF+0aNGK&#10;hoaGiaampn9qwmZOTs4qNze3Y2w2e4OXl9d+9e/VLde3BleEEHH16tVxt27d8qioqHAnkUhlXXEE&#10;IUQfNWoUh0gkwvj4+A8wDGvuoj2My+WOTk5OXl9QUDCTQCAo3N3dL/n6+h7o06ePRpv+byKXy4ft&#10;3bs3wcvLK3Hq1KnTMAyTa8IuhJDx7NmzRVu2bPni9u3bg//uGC8vL156erozhmEtmiizK0AI7SIj&#10;I69mZWUN/+yzz/Y7Ozt/j2HYe/UQboMT+E+gHQcAoEilUlBaWgpqamr+CmzqoAYAACQSCVhYWAAm&#10;kwlMTU0BlUoFenp6//NT/W8SiQQAeL0SklQqBTKZDMhksr/+3fZnY2Mj4PP5oLa29q9Vp9RBXh3c&#10;+/TpAxwcHACVSgUAADkA4Al4HUzvAgBK3m31dQ8QQuSCgoLfwsPDv/H09EwNCAj4hEAgVOjaLwAA&#10;QAhRTp48eXLlypWLT506dXbZsmUrNfXseVt5jx49epSZmTny22+/HUOhUNK0VVZ1dbVHSkrKNxwO&#10;ZwGEkOTs7Hzb19d3v52d3dOOLHTxNhBCRmPGjOEAAEBCQoJ7V+OPQqFwsLGx4cydOzcrJCRkPIZh&#10;KvXf/jW4AgCAXC7vb21t/TwwMDBt//790zAMk3XGEYQQ4fTp02FBQUGfd/XNQaVSkXNzcz9JTk5e&#10;/+rVKy8ajVbv7e19bNiwYUe7kk/tKI2NjYGHDh06P3PmzNNDhgwJ0sQHQA1CCBOJRMMjIiK+2LRp&#10;02fV1dWGbf/+5MkT1rhx47a0x45SqbSvrq72zs/P97C2tq7o169fBo1G43T2Xv5NGZTc3Nx9165d&#10;W+Pu7p41Y8aMz8lkslZfbnoARgCAyeB1sB0DAOgPWhdsUSgUoK6u7r9akTU1NaC5+d+/60QiEQAA&#10;gEql+pcjATAyMvoriKoDKYPBAGQyWX0IBAAUAQASwOtgGg0AEHXwOnsVCoXC486dO2c4HI7nvHnz&#10;jri4uHyrqeCFENITi8Xu5eXlXjwez3bQoEHPLS0t2SQSqaw9zw6EkMmGDRtuHjhwYMKTJ09YY8eO&#10;3arJZ87flIc9e/bs1O3bt5etW7cu0NTU9KK2ympLc3Nz3/T09GA2m71KLBabW1lZZfj6+u5zdXW9&#10;3tW8rLrnNCws7MzSpUuDOturiRCifvPNNw8vXrzow+PxPCgUyn+1st+ac31THA5nNQAABQQE5IhE&#10;og7nGeVyueO6deuegNb5V53t3xaLxaZPnz7duG/fvsrWfGp+enr6SrlcTuusza6quLh4C4vFQhUV&#10;FRu1VQaE0LCgoGDZ8uXLk0Br8ArZlQAAIABJREFUro3BYLQolUqrtxxPZrPZ6zdt2vTYwcGhQX1O&#10;W9FoNHlgYCD78uXLoQqFwlYTfgqFwlkhISE127Ztk5eWlv7Syxed6Kj0EUJD0eu9S/cihB4ihP6a&#10;y4LQ6zyrWCxGDQ0NqKqqCpWVlaH8/Hz0/PlzlJqaiuLj41FUVBSKiopC8fHxKDU1FT1//hzl5+ej&#10;srIyVFVVhRoaGpBYLP67/Cuvtcw9rT4MbfVJ1/XSLQQhpJSWlv6ydetWxdGjR6uFQuHHmrCrUCjs&#10;Ll++HBoYGMim0Wjyv/suOjk51W/atOkxm81e/7bvTNvxF8XFxYHvok4qKio2sVgsVFJS8qsu7olc&#10;Lqelp6evPHLkSH5rXrbi6dOn33U1L6teT+Drr7/+szOzYUQikXdAQEAOAABxOJzVf3dMuzZLV4vH&#10;481ydXWtoVAoyujo6C3qvQD/5QOLcTicL5lMpojBYLS8ePEiuDPJ8Pr6eqf79+8f3r59u6h1jmFM&#10;QUHBR91hcAGEkJCcnBzOYrGQQCCYre3ypFKp6+3bt/c5OzvXnjp16sybf5dIJIMDAwPZAADk5+dX&#10;cOzYsfOZmZnrmpqaRkMI6VKp1KW4uHjR9evXD61ateopjUaT29jYCAoLC5dqYuAahNA8NTX1EovF&#10;QlevXn0ml8uH6PoedXOZode7xKxGrwcMHUYI/YEQuoUQ+hMhlIEQKkII1aLXizSokbf+rqj1mD9b&#10;z/mj1ca2VptjUS9f1KGrksvlQ65evfqMxWKh1NTUixDCLm8ODiHECgsLl9rY2AgMDQ1lq1atenrz&#10;5s2DxcXFi6RSqQuEkN7U1DQ6MzNz3bFjx877+fkVgNYBi1Kp1LWtLZFI5OPm5lbdr1+/xsbGxnHv&#10;ok4EAsFsFouFUlJSLut6yh2EkFBQUPDR2bNnY1oXcxHdv3//cH19fafm/UMICS9evAhmMBgtTCZT&#10;lJ2dvao91wghpERFRW2lUChKV1fXGh6PN+ttx3YouCKEgEqlYuzfv/8qAABNmDCh6MKFC7/n5eUt&#10;b2lp8YQQUiCExLYP708//TQLAICCg4PjO7oAQuv81DHh4eE3W+enyiMiIs5WVVV56PJGv8VX/du3&#10;byfv2rVLrO0RxG1vdGVl5Wz1ghYQQmJKSspGQ0NDmZ2dXVNRUdHi9nxgpFKpy9KlS1MBAGjz5s13&#10;39Ya7qiEQuHHR48erd66dauitLR0c3texnD9qzCEELVV78McY62qtbW6uU1rdaYm7CqVSisWi3UP&#10;AICWLl2a2p5ZERBCrKioaLGdnV2ToaGhLCUlZaN6haXi4uJFrXPeB72LepHJZD67du0S37lzJ+lt&#10;+7zqSlVVVUNu3rz5x5YtW+StsxVulpeXj+7MC4BcLncKDg6OBwCgTz/9NOuNlx8ihJDS0tLimZeX&#10;t/z8+fPHJ0yYUAQAQAcOHLiiUqkY/2S7w8FVLS6XO2/VqlVPGQxGi7prw9DQUMZkMkVvdjtmZmau&#10;60gLU6lUkl+8eDH/+PHj6SwWC+3atas+JiZmm1Ao7KvrG/tPUqlUfcLCwsqOHTv2SqVSaaSbtb2C&#10;EBLUX+aff/75fkc3oYcQkhITE3+g0WhyBweHBplM1l9DfpmnpaVdYLFY6MqVK8/lcvlQXd8nXLgQ&#10;QkAulw+9cuXKcxaLhVoXhdHI0nwymay/g4NDg6GhoSwxMfGHji5aoFAobH766acH6pfdNpuav5Mu&#10;fJVKZRsaGloVFhZWCiFkvosyOyOhUGgVHR29fdeuXfUsFgsdP348ncPhfKZUKjuUioIQEjIzM9e9&#10;2W3PZDJFhoaGsrZpuFWrVj1t7x7k/zoVpx1JXaJMJnOprKz0ysrK8pZIJFRvb292v3792DQaLbsj&#10;A2akUqlJRkbG8tTU1K+EQqGNubl5oa+v7wEPD49zZDK5RyxSoFQq3Q4fPpxoa2tbOnfu3NEYhr2T&#10;wSHZ2dmr3d3dj3Z1kINEIvGwt7dP/LvRb11BJBLNOH/+/PG6ujqLhQsX7nRwcNiOYZhUE7ZxcDoC&#10;QohaWlr648WLF3+wsLDgBwYGrjI0NLyjIdvE1atXx928eXNIWVnZKH19/eedtPPXVBsOh7Pazc3t&#10;mCb8a0e5RteuXXtaWVlp/9VXX40kkUg576LcrqBQKGjPnz9fnJyc/E19ff1AOp1eOXz48MNeXl4n&#10;qVRqh6YnoTYDzthstre+vr7U09OTbWNjw9bT08vvyPOw3QOatKnWfOqhNvnU2IKCAv/ukE/tjFpa&#10;Wvy2bNmi/PPPP+++iwE9crncicFgtAQHB8dros6ys7NXAQAQm81er0k/IYRm6enp51gsFgoLCysV&#10;CARzdZ3LwfX+CEKINTU1zQsLCytjsVgoPT39nKY3oVDv9JWTk7NSA/4SVq9encBkMkVyuVzrazZD&#10;CMmxsbH3tmzZomxpafHT9f3qTH0VFBT4nz17NrZNXvZQZ/OyXVWnu4U1UBFYeXn56PDw8BvqfOrN&#10;mzf/qKqq6hWDX/h8/so2gyO09pIAISQEBwfHMxiMFk0t6t92xRFt5HjEYvEkdXfc3bt3E95VjhrX&#10;+yuZTOYdGRn5VJ2e6Oi6uO2RVCp10fSKdjKZrD+DwWhZu3ZtnLafI6mpqRdZLBbi8/krdH2/uqrW&#10;vOy5NnnZG+Xl5aPe5cv8Ow+uSqWSzOFwPmubT42Ojt4uFAo1MoimO4nL5X7PYrEQh8MJ1dZNLS4u&#10;DgT/MBy8s1IoFHZWVlbCn3766YE2/IYQEvl8/oqQkBC+eq9YlUrV6z4DuHQrlUplrd5zNSQkpKZ1&#10;swmtbMP2f//3fw9tbGwEmprWptaLFy+CAQCopKRkoTb8hhBiL168OMZisRCXy/1e1/dMk3ozL3vi&#10;xIk0DofzaUfzsp3ROwuuEonEJDEx8dv9+/dzWzefLkhLS/tSJpNpZSPf7qLCwsJdLBYLvXz5cqc2&#10;7J87d+4Ek8kUaeOB8ccff5y0tLRs1tbDCCEEIITGBQUFu7dv3y7bvXu3qLy8/Md3NXADV+8VhJBW&#10;Vlb202+//dayfft2WWFh4W8QQroWyyMymUzRH3/8cVIbthkMRsv58+ePa8N3bT+juoNkMplBWlra&#10;l4cPHy5s3d2Jm5iY+K1EIjHRVpldHtD0bzQ2NjqmpqZ+lZmZ+YVcLje0t7d/4uvru3/gwIH3NL3e&#10;b3cEIYRlZ2eH3rhxY1VQUND3NjY2v2nS/oIFCzLNzMxEISEhYzVpFwAAcnNzVw4ePPh3qVTqqqen&#10;l6dp+21RqVROKSkpu6Oiombb2NhUzJ07d5OxsXG4Nlefwel9IIQIAoHg0+vXr/9WWVlpO3Xq1BvD&#10;hw/fSCQStbqMo0wmc6VSqTm5ubkrXVxcTmjafnBwcEJTUxPt4sWLXpq0W1FR8X1YWNjOOXPm/O7m&#10;5ra6t3/fEEKEwsLCj5KTk9eXlZWNp1AooqFDh4YNHz78sKmpqUY/I+oBTSRNGkUIYRUVFSOTk5PX&#10;5+fnf0wgEFRubm7hI0aMONC3b98sTZbV3cEwDLm5ua2RSCTGp06d2rV69WqBprapQwhRIyIi3C9f&#10;vhyiCXtv0q9fvwwAAODxeN6Ojo5aDa5EIrF41KhRc7y8vMbdu3fvwMGDBy+5urp+7+fnt51Op9/Q&#10;1KhlnN4JQogoFArnPnz48Me8vDx3d3f3rMDAwEVUKjXuXZRfWVnpDQAAdnZ2GdqwP2XKFPbChQuD&#10;EUJ6mlqylM/nrw4LC9s5ffr0S25ubsG9PbACAACGYdDZ2TnS2dk5sqqqamhycvI3aWlpwampqWtd&#10;XFwifH1999vY2CRrsi40ElwhhKTc3Nw5ycnJG3g8no++vn7j6NGjfxs2bFiIkZHRK02U0RPBMEzl&#10;4+OzRCqVGh47dix03bp1QhMTk0tdtSsWi92lUinJw8NDK/s30mg0Do1GUzx//tzrXe3AQ6VS42bP&#10;nu0zceLE+ffv3//xwIEDV5ycnAo/+uijHaamppfe4w0BcP4GhBC5sbFx4b17934oLi4eOGDAgPx1&#10;69YtMjExufQue8aePXvmRaPRFDQaLVsb9j08PNhisZgsFovdNbFfa2Nj48Jjx46FTJw4MdLHx+fz&#10;96EX8U369u2bOXv27EWTJ0/+Pi0tbU1GRsbK3NzcOdbW1mkjR47c5+LicpNAICi7Wk6XgqtUKjXO&#10;zMwMSk1NXScQCGzNzc1ffvTRR8EeHh5/UCgUne/a0h3AMEwxZsyYT8Vi8f0jR46c++abb0RdnVtX&#10;U1MzCAAAmExmgWa8/G8wDJONGTOmlM1mD5o1a5Y2inhbuSpTU9MLCxYsuNTc3Dz70aNHPx4+fPis&#10;nZ3dr/7+/rssLCzO4nNk328QQtTa2tqld+/e3cTlcvu5u7tnrV+//hMjI6ObuggUGRkZg8aOHVui&#10;qVblm6i/4zU1NYMcHR27FFxFItGMkJCQP0aMGPFkzJgx8973F1Y6nc6bPHnyD2PHjt32/PnzJSkp&#10;KV9fu3btirGxMXf48OGHhw4deopKpQo6a79TwbWxsdGhNZ8a1JpPjZs+ffqagQMH3n0f34T+DQzD&#10;JH5+fjOkUmn0oUOHrn/11VefGhkZRXTWHpPJLAQAgNra2oGaeJt9E4QQJTEx0T4oKOiRpm23BwzD&#10;IJ1Ovz537twbH3744fQ///zzx9DQ0GOWlpa/zJgxY0/fvn1PdIct93DeHQghg6qqqpV37tz5trq6&#10;uq+Xl1fyvHnzgg0MDO7rslvT09Oz8MiRI+MRQhRtbP9WW1s7EID/fOc7i1AonH3kyJFwd3f3jKlT&#10;p87EX1L/A4VCafHx8Qn19vb+vbCw0D85OXn948eP9z558mTz0KFDT7XmZUs7arfdwRUhhFVWVvom&#10;Jyevz8vLm4VhGHRzcwv39fU90Ldv38yOFvy+gWFY88yZM/0IBMKDgwcPXlu7du0iExOTy52xZWBg&#10;8IJKpSpfvHjhZW9v3+Vu5jeRSCRuIpGI4unpqZVu5/aCYRgyNDS85+/vf3/y5MkT4uPjfzxx4sR+&#10;c3PzHwMCAo7Y2dmdIhAIPF36iKNdIITWXC43KDIycm19fb25r69v7JIlSxZSqdQn3SFX6OnpyRaJ&#10;RGskEslgGo2m8XElz58/96ZSqUoDA4NOb+PY1NQ0/8iRI+eHDBmS5u/v/2FX9zLtrbTmZe84Ozvf&#10;ac3Lrk9LS1uTmpr6lYuLy01fX9/9tra2ye2196/BFUJIysvLm52UlLSBx+MN09fXbxw1atTuYcOG&#10;hdDpdPzB1gEwDGsKCAiYSqFQIg8dOnRxzZo1VHNz8zOdsCOZOXNmdnR0tPeMGTM07md5ebk3AADY&#10;2NjoNLiqwTAM6evrx/r5+cWOHz/eNzk5+cezZ89uJhKJP48fPz5y6NChJ2g02mN88FPvACFEFIvF&#10;UzMzM1c8efIkQKVSESdMmHB3xIgRO/T09Nr9cHsXqL8jXC7Xe9CgQRoPrlFRUd6zZs3idLalWV9f&#10;vywkJOTU8OHD4/z8/GbggbV9tOZlAydPnrypTV52ro2NTaqvr+8+FxeXiH/Ly741uEqlUuOsrKwv&#10;UlJS1gkEAjszM7Oi6dOnrxkyZMhZPJ/aeTAMa/bz85tOIpEijhw5cnr16tVUJpPZ4fVDp02blvHD&#10;Dz98eujQIaKmgwqbzfZmMBhiCoWilZxuV9DT00seP368/5gxY5xKSkqWP378eGlMTMzHNjY23ClT&#10;ppy0tbU9g7dmeyYQQuuKioqlUVFRyysrK+0sLCz48+fP3+Pg4HCKSCQW69q/v0NPTy+fwWCI2Wy2&#10;96BBg05q0jZCiHjt2rWhe/bs6VQPF5/PXx0aGnp09OjRjydNmjQLw7AesU57d6JtXvbZs2eft+Zl&#10;rxobG3NHjBhxyNPTM+xtedn/mefa2NjokJaWtjYzMzNIJpMZ2dvbx7XOT8XzqRoEIURNSEi4Ghsb&#10;G7BixYoNVlZW+ztyflFR0ZIBAwaczcvLW6HJL7VKpbJ2cnLK/uyzz9J37do1FSGEdYfut7eBEKII&#10;hcKZaWlpKxITEycTiUQV3prtOfxdK3XUqFHRw4cPP25kZHRHG3lMTbNp06aoK1eueBcXF7sRiUSN&#10;vdjl5eWtcHV1PV5UVLTEycnpXEfO5fF4G06ePLl34sSJd1oHL2llwNX7BoSQqM7LlpeXj9XT02tW&#10;52VNTEzKAPjPPNe/giuZTBa35lNnt+ZTr4wYMeKAlZWVVuZv4bwODMnJyRcfP348d9myZT/Z2dlt&#10;78C5xJUrVyZERka6V1RUuJNIpDIN+IOxWKx7Bw4cmFRbWzuUSqXmZGZmfnP16tUPN2zYsJ/BYDzu&#10;zi9YKpXqr9ZsbW0t08bGhjthwoTzdnZ2N0gk0rPu/JLwPoEQwpRK5RAulzvnzz//XKRupU6dOvWM&#10;o6Pjye7YSkUIYQAAQ5VKZS6TycwlEgnD1NQ0m0gk8qRSqZuFhUXGhg0bolkslr8mPmdKpdLe1taW&#10;M3PmzBfHjh0b25GXxPLy8p/OnDmz1c/P79qIESMWvu+jgrXFq1evvJKTk9fn5OTMQwgRXF1db4wY&#10;MeKAQqGg/RVcjY2NKwQCgS2VSm3y9vY+3ppPrdS18+8DCCESm80+c+/evcBFixbtcHR0/Km9X065&#10;XD6wb9++z5YsWZKyb9++yV0NfPn5+UEuLi4nU1JSNg0fPnx36++Wz58//9dnz5719ff3z9uzZ88B&#10;Z2fnCxiGSbpSljZRt2bT09OXJyUlTYIQEvr161c6cuTIG/b29jcpFEpqd35J6I0ghAhyuXx4WVnZ&#10;nMTExDlcLteeQCDAkSNHxvj4+Jyk0+m3ddlKValUffLy8ubweDyb2tpa8+rqanMej2deXl7OKC0t&#10;NS8qKjIXiUQU9fHnzp07GRgY+KU66KWkpGzy9fXdlZ+fH+Ts7BzWFV8QQoQNGzZE//HHHyOqqqo8&#10;KBTKy3aehxUXF2+/cOHCD/7+/ue9vLyWYRjW5fmaOP+MUCi0SUtLW8Nms1dKpVITY2NjrkAgsAMs&#10;FgsdOnToZWpq6hqZTGao67Ug30dBCInPnj07wWKxUGZm5umObFeXlZX1FQAAJSUlfd+VTQIkEslg&#10;Kysr4fLly5PeXFMYQkgpLi5eNH/+/EwAAHJ2dq6NiYn5ValUWuq67tpRtxa1tbVBsbGx97dt2yZn&#10;sVjo999/52VnZ4eIxeIJHd3QGleH6p4kFosnZmdnhxw7duwVi8VC27Ztk8fGxt6vra39AkJooWsf&#10;3/DXiMvlzjt48GC4paVlM2jdLPtN3bp1a/+b3zUIITEoKCjZyspKKJVKXbvgA5aUlPQ9AAA9e/Zs&#10;bQfOI2dkZJxhsVjo2bNnJ3rqtp09WTKZzDA1NXXNoUOHilgsFgJ5eXkzVSqV1hZox9U+QQixkpKS&#10;X1ksFoqKinoMITRu53mETZs2PQYAoJ07d0Yolco+HSyXyGaz15uYmEhsbGwEMpls4D/52NjYOH7b&#10;tm23CQQCNDQ0lIWFhZ2WSCTuuq6/dl6rcUNDw8KEhISbu3btErduJFGXlZV1SiAQzIYQmuvax54u&#10;CKG5QCCYnZWVderw4cN1rTtgiRMSEm42NDQsbO/nWtcSiURemzZtejx8+HBu28AaHR295W0vsTKZ&#10;zNnGxkZgYmIiycjI+KajG18olUrLHTt23AIAoB9++OFRewMkhND48ePHUSwWC5WWlm7G90rWrVQq&#10;FTEvL+9jnTuC679VV1e3dOvWrYrw8PAXKpXKpj3nQAjJcXFxP1OpVMWAAQPquFzuvPacJ5PJ+q9a&#10;teopAABt2rTpcUe2zJLJZAPDw8OPMhiMFvX5fD7/w57yxgwhNBAIBHNSU1Mv7d27V8hisZB6z8+c&#10;nJzDrcGWoWs/u7sghBYCgWB2Tk7O4fDw8Bfqety3b58gNTX1okAgmAMh7BE7YEEICXw+f5r6ZZXB&#10;YLRMmDChSB1YU1JSNv6bDYVCYbdx48YoAABavXp1gkwm69+OcrHy8vJPnZyc6qlUqiIuLu7n9vZe&#10;qVQq2/Dw8Bdbt25V1NfXf67rOsT1H2EI4WM8uhtisXjKsWPHbhgZGQmXLl36EZlMft6e8yQSyZDF&#10;ixf/cf369Q9mzZqVPWPGjFQfHx+2vb19Bo1G4yiVSqvq6mpvDofjFRsb6x0WFjaSQqGoYmNjv3V1&#10;dT3emYEYEEKzlJSUlWvXrl2TmZlp1VPysm1BCFFkMtkwPp8/rqCgYHxWVtZIsVhMAwCAQYMGZbu7&#10;u8fZ2to+MTIyiscwjK9rf3UJQojZ3Nw8tqKiYjyHwxmXn5/vBgAANBpN7OnpmeTs7PyEyWTG6enp&#10;pfWEkb4AAIAQ0i8oKAj87rvvvrl7967L0KFDXx05ciTkgw8+iDY2Nk5t3fd0jbu7+9F22sNyc3NX&#10;Tpw4ca9cLid+8cUXSRMnTmS7u7tnWFpaskkk0iuxWOxeVlbmlZ6e7n3nzp3hERERbvPmzXt+9uzZ&#10;Jfr6+u36visUiiGnT5++19LSYrhq1ao5NBotums1gaNJ8ODaTVEoFB+cOXPmnlAoNFm9evVcGo3W&#10;rqUI0esRyBvCw8OnXbt2bWh1dbXhm8eQSCQYEBCQGxAQkBYYGLiNTCZ3eGmvvyu3tLR03k8//bT+&#10;8uXLngMGDKg/duxY6Pjx40OJRGJ1V+2/SxBCFLlc7l1TUzO+sLBwXFZW1qiWlhYDAABwcnJ66eTk&#10;9NzKyopjbm7OodFoHAKBUNLbBkghhAgQQkexWOxeX1/v/urVK/fi4mKP4uLiAQAAYGBg0OLp6Zmo&#10;DqYUCoXdU4KpGpVKZfnkyZPVwcHBXxYUFDDmz5+ftW3btv0ODg5XMQyTX7p06diSJUtW5OXlfdG/&#10;f/+zHbWvUCgcL1y48GNkZOSwyMhIV6VSSXjzGCsrq+Y5c+ZkzZ8//8GIESP2t7cOxWKxX2ho6HU6&#10;nd60dOnS6WQymdNR/3C0Cx5cuzEQQusbN27cy8/Pd/vyyy9XMhiMDo1CRK9HaA7k8XjeeXl5H1hb&#10;W1c6OjpmGBkZPdPW2rwIIUwgEIw9evTo+l9++SWARqMpDh06dHH+/PkH9fX1O72Emy5BCJHlcrkX&#10;n88fX1ZWNrykpMS9rKzMEb2engFoNJp44MCBOf369eNYWlpyTExMOHp6etkYhvG7+/QfhBCGEGLK&#10;ZDK3pqYm9+rqavfy8nL3wsLCwerWO4ZhyN7evsTR0ZFjb2+fymQyn1AolIyeOsVDIpF8cPny5a/X&#10;rVu3UCwWk7ds2RIZHBx8wNjYOE59vyCEFv369StKSkoKsrW1vdbVMhFCBs3NzUNKSkq8eDyejYuL&#10;ywtra2s2hUIp7OiLWV1dXdCxY8d+HzRoEGfOnDn++KIp3RM8uHZzEEL02NjYqwkJCX4LFy7c3b9/&#10;///rKQsjyOXyAREREV+vWbPm87q6OtrGjRujv/322/0MBuNRT2/pIYQMFArFYKFQ6F5bW+vO5XLd&#10;i4qK3Gtray3Ux1CpVGnfvn15FhYWPAaDwTM2NubR6XQejUbjUanUV2QymYdhWJW2JvgjhPQQQn0V&#10;CoW1VCq1FovFVkKh0FogEFjX1dVZ19bWWldVVVlLpVKq+hwLC4va/v37c+zs7DgWFhYcOp3OIZPJ&#10;OT19owSEEKGurs5v796963fv3j2ZwWCIQ0JCzs6aNevg3011SU1N3ejg4JDDZDLv6cLfvwMhRCoq&#10;Ktp+8eLFjWPGjHk0ceLET/DlDLsveHDtASCEyNnZ2Ydv3LixatSoUdGTJ0+ej2FYna79ai8QQrPU&#10;1NQVa9asWZuZmWk1ffr0/L179x4YNGjQ+Z6Sl20vEMI+UqnUXSAQDBYIBHZNTU3W9fX11nw+37q6&#10;utpKJpPpvXmOqalpo76+vlhPT09CpVIl6p8UCuW/RCaTJQAAoFAo9OVy+X9JKpXqy2Syv35KJBJa&#10;Y2Oj6ZtlUalUqaWl5SsLC4tX5ubmPBMTE56xsTHX2Ng4h0qlcggEQs27qKd3BUJIPz8/f9G33377&#10;zf379wcNHTr0VUhIyJHhw4efIBAIDW85B5PJZK5UKjXnXfv7NhBCjKioqPCkpKRJc+bM+d3Nze2r&#10;ntpz8L6AB9ceRH19/bITJ06E9unTpzowMHAOhULpUatnqfOyP//88zeXLl0a2pPzsp2htRvZTKlU&#10;WsvlcmuJRGItEomsW1paLORyub5CodCXyWT6crn8r59tg6a6hUmlUqVvBmE9Pb2/fpLJZAmFQpEY&#10;GBjUGhoa8vT19XkUCoVHIpF4AICG7t5VrQnU+dQvv/xy9cuXL80XLFiQuW3btv329vbXelpuWC6X&#10;e507d+5mbW1tnxUrVqw2Nzc/rWufcNqBrocr4+qYZDKZ98mTJ7k7duyQ9tSh963zZce1nS976tSp&#10;M2Kx+ANd+4arZ0ssFnucOnXqjKGhoYxAIMBt27bdbmxsHNdT537W1dUt3bFjh/TkyZPlMpnMW9f+&#10;4Gq/dO4Aro4LQmjx8OHDGBaLhTgczlEIIUXXPnVWMplswJUrV0LU82U3btwY1ZPmy+LSvSCEhJqa&#10;munffvttNGidn3rlypUQmUw2QNe+deGa9DgcTiiLxUKPHj2K7m6rWeH6d+ncAVydE4SQVFBQsJvF&#10;YqE7d+4kqVQqK1371BWpVCqzpKSk7728vCoBAGj69Ol5ubm5KyCENF37hqt7CkJIy8nJWTl9+vQ8&#10;AADy8vKqTE5O3qRSqUx17VtXpFKprG/fvp3MYrFQYWHhb/gSnT1TOncAV9fU1NT0ye7du0VHjx6t&#10;FovFk3TtT1cFIaSUlJQsXLBgQQYAAA0YMKAuKipqq1Kp7PsP59BaWlqG6tp3XO9GSqWyb1RU1NYB&#10;AwbUAQBQYGAgu6SkZGFH1uTurhKLxZOOHj1avXv3blFTU9MnuvYHV+elcwdwdV0KhWLw+fPn8zdv&#10;3gxb33R7bDexWq152bE7duy4RSAQII1Gk7fmZT3+7virV68eaWhomKBrv3FpT2Kx2OPkyZNnaTSa&#10;nEAgwB07dtxqbGwc21PyZDUAAAAWrUlEQVTzqW0FIdRT90RduHAhT6FQDNa1T7i6Jny0cC8BIWTw&#10;4sWL/RERESvc3d2zZs6cuYBEIuXr2i9NIJfLB9y6dWtdcHDw0rq6Otq3334b89133+23sLB4qJ4v&#10;K5FIPrCyskotKCiY29W5iQghikQiceNyuV5sNtu7sbGR7uvry+7fvz/b2Ng4C8MwoWaurGeBEDIW&#10;CASeRUVFXsnJyd6mpqZCb29vtp2dXYa+vn62NkbhIoQItbW1H+7Zs+ebvXv3TmIymS0hISFnZs6c&#10;eYhCoRRpujxdoFQqB92+ffsSh8PxnD179nF3d/f1GIaJde0XThfRdXTHpVkJhcKPDx8+XLdr1y4x&#10;n89f2Rve6tVSqVSmycnJm9rmZXNyclaq87I//PDDIyqVquByuZ3qTuNyufMWL16cbmhoKAOti7Uz&#10;GIwWFxcXvvr/AAA0bdq0/D///HNzb+gh+DdBCCkxMTG/Tps2Lb9tHbi4uPDVg9AAAMjQ0FC2ePHi&#10;9PZuGtGOcmk5OTkr1eV6eXlVpqSkbOzp+dQ3rhHj8/krd+3aJT58+HCdUCicqWufcGlOOncAl+al&#10;UqmsoqKiHrNYLBQXF3e7t+3uAiEkl5aWLggMDGSDNnnZ8vLyTwEAiEQiqV6+fLmkA/VlsX///qsA&#10;AOTn51dw7dq1wy9fvlwikUgGQwiJEEJMoVDY8ni8WY8ePdq+du3aOAAAmjt37nOxWDxE1/WhLbW0&#10;tHjOnj37BQAArV27Nu7Ro0fbeTzeLIVCYQshxCCERIlEMvjly5dLrl27dtjPz68AAIAOHDhwRaVS&#10;deozp1Qq+z5+/Hibk5NTPWjNp5aWli7oDfnUtoIQWsTFxd1u3WLykUqleuuYAlw9Uzp3AJd2BCEk&#10;8Hi8b7Zv3y4LDQ2tamlpmaprn7Rwjf+Tl3Vzc6tWt6Y4HM7qf7PB4/Fmubi48CkUijIqKmpre1uj&#10;5eXlnw4YMKCuo1uE9QRBCMlPnjz5paNbGEII9R4/fryNQqEoXV1da3g83qz2likWi4ccP378D3U+&#10;defOnRFNTU1jelPPi1otLS1+oaGhVdu3b5e9evXqa3zaWe+Uzh3ApV3J5XKPixcv5rSZE0vXtU+a&#10;Vmv32rRly5alDBo06L+6cP9pD868vLwgAAAKCAjIEYlEHZ6gr1Qq+6g3tz5y5MglXdeDpnT48OHL&#10;AAC0c+fOCKVS2aej54tEIh9/f/9cAADKz8//4h/uG6G6utp/w4YNMQAAxGQyRdeuXTssl8uddF0H&#10;2hCEkM7hcI6yWCx0+fLlbLlcji+a0oulcwdwaV8QQv3c3NwDmzdvhsePH69obm4O0LVPGrgmTCQS&#10;eT98+HCHujvybYqOjt7yZgtIoVD0s7S0bF6+fHkShJDaFT/u3r27GwCAKioq5uq6XroqLpf7CQAA&#10;3b17d3dXWo0QQmpQUFCylZWVUKFQ9Hvjb7Ts7OxV6vvm4+NT0dvyqW+qubk54Pjx4xWbN2+Gubm5&#10;ByCE+rr2CZd2hY8Wfo+QyWTDIyIiTuXn57tNmzbtyrBhw9b11IXa5XL5gJqaGk+BQGDe2NhoXldX&#10;x6ipqTF/9eqVeWVlpXlZWZl5cXExg8vlGgMAQERExMGZM2euxzAMIYQI3333XdSZM2d8q6qqhlAo&#10;lMKu+IIQ0pszZw47NzfXMjc3dzCBQOiRG6qrVKo+Li4uOe7u7q+uX7/u09XdeuRyuXOfPn2eBQUF&#10;Je7evXsqhmGwsrJy7vjx448XFxebLV68mL1ly5b9dnZ213vrIvQQQsvU1NRDjx49mjdo0KDsWbNm&#10;Benp6aXq2i+cd4CuozuudysIIaWsrOyn7du3yw4ePNhQX1//eW/Ma7W5XpJKpWJKpVIXCKEBQgi8&#10;ePEiGACAMjMz12mqnJaWlqFUKlWxa9eumz2xPiGE2M6dOyOoVKpCkwtyZGZmfg3a5L9bWlqG7tq1&#10;62Zvzae2rc+6urqlBw8ebNi+fbusvLz8x/dhdDmu/0jnDuDSjRQKxaB79+7Fq9cuVSqVvTLP9aYg&#10;hGRLS8vm4ODgeE0PJImJifkVAIAEAsFIHV1bp69HIBCMBACgP//8c7OmfQoODo63srISvi/L+CmV&#10;yv7qtb/v3bsXr1AonHXtE653L507gEt3ghAS+Hz+yn379gl27twp4XK530MI9XTtlzYlFos9AACo&#10;sLBwqaZtKxSKfgAAlJGR8Y0urk2hUNjfu3fvt6qqqoCOtpLYbPZ6AABSKBR2mvaroKBgGQAA9fZd&#10;jyCEelwu9/udO3dK9u3bJ+Dz+SvwkcDvrwi665DG0TUYhkELC4vjX3/9tevo0aMfhIWF7Tx37lxO&#10;c3PzTPR679FeR0VFhRcAANja2rI1bZtIJHKdnZ3rkpOTvTVtuz2QSKQyPz+/w8HBwdudnZ1fhYeH&#10;hwqFwlHtuZfJycneLi4utUQisULTfqnrurKy0kvTtrsDCCGsubn543PnzuWEhYXtHD169IOvv/7a&#10;xcLC4oR6BTGc9w88uOIAAoHAGz169OyNGzf6kclk2b59+249fvw4WqFQfKBr3zRNZmamt5mZmURP&#10;Ty9P07YxDENz5szJiIyM1ElwBQAAIpHIu379+piPPvqIM3/+/C+NjY2fjh07tiQqKmqbTCZzedt5&#10;d+7c8Z4zZ06GNjZSp1KpuSYmJtLMzEyd1Yu2UCgUHzx+/Dhm3759EWQyWbZx40a/0aNHzyYQCK90&#10;7RuObsFHC+P8FwghEp/PXxkeHr5FIBCYfPzxxyfd3d1/xjCsVte+aYLPP/88jUKhKE+cODFSG/aj&#10;oqK2TZ069UcIoTGGYcKamhr/xsbGvtoo659QKpWkPXv2LD137pxP298vWLAgc/369ReHDBkSTiQS&#10;XwHwes1gAoHQFBUVtW3y5Mk/a8Of5cuXJ6tUKsLp06eHa8P+uwYhxORwOFtu3bq13NjYuOmzzz77&#10;hclkHscwTKlr33C6Cbrul8bVPQUhNMvJyTm0detWxf79+5t4PN763jDa0dXVtebgwYPh2rKfm5u7&#10;AgCAJBLJYIQQWLdu3RPwD3NwtS1LS8vmv/v94sWL09ULZ0gkEjcAAMrLy1uurXo5cODAFTc3t2pd&#10;3/+uCkJIqays3LBv3z7B1q1bFbm5uQchhL12fi6uzgtvueL8I0qlclBCQsL+uLi4Dx0cHIpmzZr1&#10;g5GR0c2emkvatGlTVF5entWdO3cGa8P+tWvXjixbtmyFUCg0wjBMDiG0QAhRtFHWP9HS0mI/ffr0&#10;C4mJifbq340ePbrs559/vjRu3LgLbbvFEUIUOp3efObMmeNz5879Shv+BAQE5A4ePLhy165dU7Vh&#10;X9sghAjNzc2zIyIidpaWlvYfN27cgzFjxqzvLTtP4WgBXUd3XD1DIpHow4sXL+ayWCx09erVZ83N&#10;zTN64jzFBw8e7CQQCBBCaKgN+0FBQclLlixJ0/G98lHv5OPk5FR/8eLFYwKBYNQ/3a/FixenL1++&#10;PEkb/kAIDQkEAnz48OEOXd//TviOCYXCmVeuXHnOYrHQxYsXc0Qi0TRd+4Wr+0vnDuDqOYIQEuvr&#10;6xedPXv2JYvFQjdv3kwXiUQf9qQgW1lZOQcAgJqamkZroX5IJiYmksuXL4fq6vr4fP6Hzs7OtQcO&#10;HLhSVVU1o71d+RcvXjxmZmYm1sZc1KampjEAAFRZWTlb1/e/A/cSE4lE02/cuMFmsVjo7NmzLxsa&#10;GgIhhERd+4arZ4ik44YzTg8CwzCVmZnZ+cWLF19uaGhYdPv27V/27Nlz39PTM3XKlCk/6+vrR2tj&#10;tKkm6dOnTwYAABQVFQ3z8vJ6qknbUql0cFNTE9XT0zNDk3bbi0KhcBCJRGZ5eXlOHd3QfejQoRkN&#10;DQ2rpFLpYH19/eea9Ovly5fDAPhP3XdnEEKYRCKZHBUVtTUrK2t4v379SteuXbvMzMzsPD5YCacj&#10;4DlXnE6DEKLU1dV9fvv27Z8qKyttfXx8nk6aNOlnKpX6RNe+vQ2EEPbhhx/m19XVGaSnp7thGNak&#10;Kbs7duy4tWPHjg+bmppcyGRysSbsvisUCoUTnU7P/+WXX+59//33szT1koQQMvH29s6xsLAQPXjw&#10;YFB3fvmSSqXjY2Jitqanp4+2sbHhzpw5cxuDwTjbW9c9xtEyum464+r5ghDqVVdXB//+++88FouF&#10;7ty5kyQQCOZ01y60pqam0QQCAZ48efKspmwWFRUtBgCg+Pj4n3R9fZ1VXFzczwAAVFxcvEhTNo8f&#10;P/4HgUCAAoFglK6v7+8EISQKBII5d+7cSWKxWOj333/n1dTUrO7tK5Xh0r7wliuOxkAIUfl8ftCD&#10;Bw++KSsrc+zXr1/phx9+eKBPnz5nMAwT6dq/tkRGRu6dMWPGhqqqqhmWlpaRXbGlUqmsHR0dc8aP&#10;H//y7Nmzvj21+xAhRF68eHFyQkKCU3FxsRuRSOR1xV51dfWMvn373o6MjNzr7+//nab81AQIIcOa&#10;mpplDx48+Lq8vNzBwcGheNq0aQeYTGYYhmFSXfuH0/PBgyuOxkEIEZubm2fGxcVtyMjIGGlsbNzk&#10;7+9/3MnJ6QiBQOjSA1tTIIT0p0+fnlVZWWmSnp4+mUqlZnfGDoTQbMOGDTdOnz7ty+fzh+rp6eVq&#10;2td3iVQqHWxhYZG5fPnyxL17984lEAgNnbTj7uPjE2VnZ9d49+7doRiGSTTta2eAEFoXFxevvXv3&#10;7kqBQGDi5eWVNG7cuH1GRka3MQxT6do/nF6ErpvOuHq3pFLpiMTExGu//vqrauvWrYr09PRzcrl8&#10;iK79Quj1lBUHB4cGQ0NDWVJS0vcdHSlbXV3t/8EHH1SRSCQVh8P5UtfXoylxOJwvSSSSasiQIa+q&#10;q6v9O3IuhJCUmJj4A41Gkzs4ODSIRCIfXV8PQgjI5fIh6enp57Zu3ar49ddfVYmJidekUukIXfuF&#10;q/dK5w7gej+kVCodcnJyDu3evVvEYrFQZGTk0/r6+iXqPVZ16JfV5s2b7wIA0NKlS1OlUqnLv50D&#10;ITQ5derUGQAAmjZtWr5QKOx1D2mhUDjCz8+vAACAwsLCTkMITf7tHKlU6rJ06dJUAAD69ddfI5VK&#10;pZUurwFCaFBfX78kMjLyKYvFQnv27GnOzc09qFQqHXRdv7h6v/BuYZx3CkLI5NWrV0GxsbHLi4uL&#10;B9LpdOGUKVMuOTs7nyKTyZm6GE2KEMKKi4uXTJgw4VBlZSV9ypQpLwMCAjJGjBiRMWDAADaZTBZx&#10;udyhbDbb++HDh163bt1yl0qlpIiIiAMBAQE/dZcuT02DENK/c+fO9tmzZ39NpVKVH3/8MWfatGkZ&#10;3t7ebDs7u0yFQmH48uVL75SUFK/bt297x8TE9LezsxPExMR87eTk9Ieu7qVCoRhaUFAQ9Pjx44XN&#10;zc1GTk5OhRMnTjxpZWV1SlOjw3Fw/g08uOLoBIQQJpPJRufk5ARFR0d/IpFI9AcPHvx87NixJ5lM&#10;5iUMwxrftU9KpdI2Pj4+KD4+3vvatWveubm5zLZ/ZzKZLXPnzs2aMmUKe9KkSVeNjIyS37WPukAo&#10;FI6MjY39JCoqyvv69euefD7foO3fXV1d+Z988gl77Nix7LFjx54ikUga37bu30AImfL5/AXx8fHL&#10;c3JyPPT19SWTJ0++Nnjw4FN6enpPu/MUIJzeCR5ccXQOQsiktrZ2fkJCQhCHwxlKpVKlkyZNuu7m&#10;5naWSqXG6WL0LUIIU6lUNrW1tV4SicTI2to6g0KhFLzvg14QQkS5XO7M4/G89PX1my0sLNhEIpGn&#10;o1YqSSKRjM/JyVkSExMzVyqVUt3d3TPHjBlzysLC4hKGYYJ37RMOjho8uOJ0KxQKhWdBQUFQVFTU&#10;QoFAYGxhYVE7duzYG/37979KpVLj3/fg9r6DECJKpdKxRUVF8+Lj4+fU1tZaGBsbC6ZMmXKxNbWQ&#10;pWsfcXAAwIMrTjcFIaTf3Nw8PScnZ15CQoK/WCymWVhY8MeNG3e9f//+V1u7+vBA+x6AECLKZLIx&#10;RUVF8+Li4ubU1tYyaTSaeOzYsZGurq7XjIyM7vfWvDdOzwUPrjjdHoQQTR1o4+Pj/SUSiT6TyawZ&#10;N27cdScnp+t6enqJ+BJ1vQuEEFkmk40qLi6eGxcXN5fP5/eh0WjiMWPG3Bs8ePDV1oAq1rWfODhv&#10;Aw+uOD0KhJCBUCj8KCcn55OEhISPJBKJPp1OF44YMSJq4MCBD83MzB4SCIRKXfuJ03EghLYNDQ1+&#10;hYWF01JSUqYIhUK6vr6+RB1Q6XT6fQzDWnTtJw5Oe8CDK06PBSFk2Nzc7FdSUjItLS1t2qtXr2wA&#10;AGDQoEHZnp6eD+3s7B5SqdSnGIbJdO0rzv+CEKJKJJLRFRUV07Kysqbl5+cPBgAAKyurymHDhj10&#10;dHR8aGRk9Ki7LZ2Jg9Me8OCK0ytoHd3rWlNTMy03N3daenr6WLlcTqHRaOLhw4fHDhw4MMbc3DyR&#10;TCY/w7uQdQNCiKxQKIbU19ePKigomJyWljZBLBbTKBSK3MfHJ97V1fVhnz59HhKJxFx86gxOTwcP&#10;rji9EoSQQUtLy/jy8vJpbDZ7WmlpaX8AANDX15d4eHikDRgwILFPnz5JBgYGyRiGdWr9XJx/BiFk&#10;1tLS4ltTUzPy5cuXo54/fz5MIpHoAwCAg4NDkbe398N+/fo9NDAweIJ39+L0NvDgivNeACG0bm5u&#10;HvXq1auR+fn5o3JycoYolUoSAAAMHDgwz9XVNdHW1jaJTqezSSRSAYZhcl373JNACFGUSqWzUCj0&#10;rqioGJmbmzuqsLDQBQAASCSS0s3NLcvZ2TnJysoq0cjIKKm7bOCAg6Mt8OCK816CEKLJZLJhfD5/&#10;ZElJycjnz5+PbGxsNAXgdTDo379/vqOjI6dv374vTE1NOTQajYNhWMX73l2JEMIQQrZisdi9sbHx&#10;g6qqKveSkhL3oqKiQeqXFVNT0wYPD49kR0fHJCaTmainp5eOj+zFed/AgysODgAAIURQqVTOIpFo&#10;SF1dnXtlZeUHRUVF7pWVlXbqY+h0utDZ2fmFnZ1dtrm5+UsjI6NSKpVaRiKRynSxXKM2QQiZKpVK&#10;e6lUat/c3OxQX18/gMvluhUUFHwgFArp6uNsbGy4/fv359jY2LxgMBgcQ0PDZ0QisQDDMKhL/3Fw&#10;dA0eXHFw/gGEkLFMJnMXCoXufD7fvby83L2wsNBdIBAYtz2OTqcLbW1tSy0tLcsYDEapiYlJmaGh&#10;YTmFQqkmkUj1BAKhDgAg0HXQQQgRAAAmEEJzpVJpLpfLLUUiUb+mpib7uro6h+rqavuKigqHtgEU&#10;AACMjY0FAwcO5PTr14/DZDI5xsbGLygUSja+xCAOzt+DB1ccnA6CEMIAAKZKpdJeIpE4NDc327cG&#10;J/uqqiqHiooK+5aWFoM3zyMQCNDU1LTB1NS03sTEpI5Op9cbGRnV02i0ej09vRYikSgjEAhyEokk&#10;IxAIciKRKCcQCDICgfDXTwAAgBBSIIR66p8qlYoCIaQolUo9CCFFpVLpyWQyA7FYbN7c3GwuFArN&#10;m5qaGI2NjeaNjY1mEELCm74ZGBi02NralvXt27eUwWCUmZiYlBkZGZXq6+uXkUikMgBA4/veJY6D&#10;0xHw4IqDo2Fag6+5QqGwVygUTJlMZi6TyczFYjFDLBabi0Qic6FQyBAIBOZNTU3mDQ0N5lKplKpJ&#10;H6hUqtTMzKzexMSk3tjYuJ5Op9cZGhrW02i0ehqNVqenp1evp6dXTyaT+WQyuQwAUI8HTxwczfE/&#10;b7A4ODg4ODg4XeP/AUUDDAZB8t2VAAAAAElFTkSuQmCCUEsDBBQABgAIAAAAIQA83vYj4AAAAAoB&#10;AAAPAAAAZHJzL2Rvd25yZXYueG1sTI9PS8NAEMXvgt9hGcGb3fwhrcZsSinqqQi2gnjbZqdJaHY2&#10;ZLdJ+u0dT3qaebzHm98U69l2YsTBt44UxIsIBFLlTEu1gs/D68MjCB80Gd05QgVX9LAub28KnRs3&#10;0QeO+1ALLiGfawVNCH0upa8atNovXI/E3skNVgeWQy3NoCcut51MomgprW6JLzS6x22D1Xl/sQre&#10;Jj1t0vhl3J1P2+v3IXv/2sWo1P3dvHkGEXAOf2H4xWd0KJnp6C5kvOhYL1crjvLyxJMDWRKnII4K&#10;kjTNQJaF/P9C+Q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V&#10;vpY7AQYAAO8xAAAOAAAAAAAAAAAAAAAAADoCAABkcnMvZTJvRG9jLnhtbFBLAQItAAoAAAAAAAAA&#10;IQCuEBQubRcBAG0XAQAUAAAAAAAAAAAAAAAAAGcIAABkcnMvbWVkaWEvaW1hZ2UxLnBuZ1BLAQIt&#10;ABQABgAIAAAAIQA83vYj4AAAAAoBAAAPAAAAAAAAAAAAAAAAAAYgAQBkcnMvZG93bnJldi54bWxQ&#10;SwECLQAUAAYACAAAACEAqiYOvrwAAAAhAQAAGQAAAAAAAAAAAAAAAAATIQEAZHJzL19yZWxzL2Uy&#10;b0RvYy54bWwucmVsc1BLBQYAAAAABgAGAHwBAAAGIgEAAAA=&#10;" w14:anchorId="4927A002">
                <v:shape id="Image 583" style="position:absolute;width:22449;height:13572;visibility:visible;mso-wrap-style:square" o:spid="_x0000_s158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hDKxgAAANwAAAAPAAAAZHJzL2Rvd25yZXYueG1sRI9Pa8JA&#10;FMTvhX6H5RW8NZtaKhKzESlabE/1L3p7ZJ9J2uzbkN3G+O27guBxmJnfMOm0N7XoqHWVZQUvUQyC&#10;OLe64kLBdrN4HoNwHlljbZkUXMjBNHt8SDHR9swr6ta+EAHCLkEFpfdNIqXLSzLoItsQB+9kW4M+&#10;yLaQusVzgJtaDuN4JA1WHBZKbOi9pPx3/WcUHFYfOOo3P99dd5kvtvHuWHztP5UaPPWzCQhPvb+H&#10;b+2lVvA2foXrmXAEZPYPAAD//wMAUEsBAi0AFAAGAAgAAAAhANvh9svuAAAAhQEAABMAAAAAAAAA&#10;AAAAAAAAAAAAAFtDb250ZW50X1R5cGVzXS54bWxQSwECLQAUAAYACAAAACEAWvQsW78AAAAVAQAA&#10;CwAAAAAAAAAAAAAAAAAfAQAAX3JlbHMvLnJlbHNQSwECLQAUAAYACAAAACEADwoQysYAAADcAAAA&#10;DwAAAAAAAAAAAAAAAAAHAgAAZHJzL2Rvd25yZXYueG1sUEsFBgAAAAADAAMAtwAAAPoCAAAAAA==&#10;">
                  <v:imagedata o:title="" r:id="rId158"/>
                </v:shape>
                <v:shape id="Textbox 584" style="position:absolute;left:1203;top:206;width:1086;height:985;visibility:visible;mso-wrap-style:square;v-text-anchor:top" o:spid="_x0000_s158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fivxQAAANwAAAAPAAAAZHJzL2Rvd25yZXYueG1sRI9Ba8JA&#10;FITvBf/D8gRvdaO0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BoufivxQAAANwAAAAP&#10;AAAAAAAAAAAAAAAAAAcCAABkcnMvZG93bnJldi54bWxQSwUGAAAAAAMAAwC3AAAA+QIAAAAA&#10;">
                  <v:textbox inset="0,0,0,0">
                    <w:txbxContent>
                      <w:p w:rsidR="00D36F6E" w:rsidRDefault="00F6074B" w14:paraId="2B4CAECF" w14:textId="77777777">
                        <w:pPr>
                          <w:spacing w:line="147" w:lineRule="exact"/>
                          <w:rPr>
                            <w:rFonts w:ascii="Tahoma"/>
                            <w:sz w:val="15"/>
                          </w:rPr>
                        </w:pPr>
                        <w:r>
                          <w:rPr>
                            <w:rFonts w:ascii="Tahoma"/>
                            <w:spacing w:val="-5"/>
                            <w:sz w:val="15"/>
                            <w:lang w:val="Greek"/>
                          </w:rPr>
                          <w:t>ΣΕ</w:t>
                        </w:r>
                      </w:p>
                    </w:txbxContent>
                  </v:textbox>
                </v:shape>
                <v:shape id="Textbox 585" style="position:absolute;left:5480;top:955;width:781;height:839;visibility:visible;mso-wrap-style:square;v-text-anchor:top" o:spid="_x0000_s158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00xQAAANwAAAAPAAAAZHJzL2Rvd25yZXYueG1sRI9Ba8JA&#10;FITvgv9heYXedFNB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H9V00xQAAANwAAAAP&#10;AAAAAAAAAAAAAAAAAAcCAABkcnMvZG93bnJldi54bWxQSwUGAAAAAAMAAwC3AAAA+QIAAAAA&#10;">
                  <v:textbox inset="0,0,0,0">
                    <w:txbxContent>
                      <w:p w:rsidR="00D36F6E" w:rsidRDefault="00F6074B" w14:paraId="6825306F" w14:textId="77777777">
                        <w:pPr>
                          <w:spacing w:line="129" w:lineRule="exact"/>
                          <w:rPr>
                            <w:sz w:val="9"/>
                          </w:rPr>
                        </w:pPr>
                        <w:r>
                          <w:rPr>
                            <w:i/>
                            <w:spacing w:val="-5"/>
                            <w:w w:val="110"/>
                            <w:position w:val="2"/>
                            <w:sz w:val="12"/>
                            <w:lang w:val="Greek"/>
                          </w:rPr>
                          <w:t>Τ1</w:t>
                        </w:r>
                      </w:p>
                    </w:txbxContent>
                  </v:textbox>
                </v:shape>
                <v:shape id="Textbox 586" style="position:absolute;left:10335;top:621;width:1911;height:2426;visibility:visible;mso-wrap-style:square;v-text-anchor:top" o:spid="_x0000_s158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8NDxQAAANwAAAAPAAAAZHJzL2Rvd25yZXYueG1sRI9Ba8JA&#10;FITvBf/D8oTe6saC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D3J8NDxQAAANwAAAAP&#10;AAAAAAAAAAAAAAAAAAcCAABkcnMvZG93bnJldi54bWxQSwUGAAAAAAMAAwC3AAAA+QIAAAAA&#10;">
                  <v:textbox inset="0,0,0,0">
                    <w:txbxContent>
                      <w:p w:rsidR="00D36F6E" w:rsidRDefault="00F6074B" w14:paraId="64AD758D" w14:textId="77777777">
                        <w:pPr>
                          <w:spacing w:line="147" w:lineRule="exact"/>
                          <w:rPr>
                            <w:rFonts w:ascii="Tahoma"/>
                            <w:sz w:val="15"/>
                          </w:rPr>
                        </w:pPr>
                        <w:r>
                          <w:rPr>
                            <w:rFonts w:ascii="Tahoma"/>
                            <w:spacing w:val="-5"/>
                            <w:w w:val="105"/>
                            <w:sz w:val="15"/>
                            <w:lang w:val="Greek"/>
                          </w:rPr>
                          <w:t>SCC</w:t>
                        </w:r>
                      </w:p>
                      <w:p w:rsidR="00D36F6E" w:rsidRDefault="00F6074B" w14:paraId="6D837CF5" w14:textId="77777777">
                        <w:pPr>
                          <w:spacing w:before="79"/>
                          <w:ind w:left="77"/>
                          <w:rPr>
                            <w:sz w:val="9"/>
                          </w:rPr>
                        </w:pPr>
                        <w:r>
                          <w:rPr>
                            <w:i/>
                            <w:spacing w:val="-5"/>
                            <w:position w:val="2"/>
                            <w:sz w:val="12"/>
                            <w:lang w:val="Greek"/>
                          </w:rPr>
                          <w:t>Σ4</w:t>
                        </w:r>
                      </w:p>
                    </w:txbxContent>
                  </v:textbox>
                </v:shape>
                <v:shape id="Textbox 587" style="position:absolute;left:16266;top:955;width:781;height:839;visibility:visible;mso-wrap-style:square;v-text-anchor:top" o:spid="_x0000_s158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bYxQAAANwAAAAPAAAAZHJzL2Rvd25yZXYueG1sRI9Ba8JA&#10;FITvBf/D8oTe6kZB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CYa2bYxQAAANwAAAAP&#10;AAAAAAAAAAAAAAAAAAcCAABkcnMvZG93bnJldi54bWxQSwUGAAAAAAMAAwC3AAAA+QIAAAAA&#10;">
                  <v:textbox inset="0,0,0,0">
                    <w:txbxContent>
                      <w:p w:rsidR="00D36F6E" w:rsidRDefault="00F6074B" w14:paraId="6FE5BC46" w14:textId="77777777">
                        <w:pPr>
                          <w:spacing w:line="129" w:lineRule="exact"/>
                          <w:rPr>
                            <w:sz w:val="9"/>
                          </w:rPr>
                        </w:pPr>
                        <w:r>
                          <w:rPr>
                            <w:i/>
                            <w:spacing w:val="-5"/>
                            <w:w w:val="110"/>
                            <w:position w:val="2"/>
                            <w:sz w:val="12"/>
                            <w:lang w:val="Greek"/>
                          </w:rPr>
                          <w:t>Τ2</w:t>
                        </w:r>
                      </w:p>
                    </w:txbxContent>
                  </v:textbox>
                </v:shape>
                <v:shape id="Textbox 588" style="position:absolute;left:514;top:1963;width:768;height:838;visibility:visible;mso-wrap-style:square;v-text-anchor:top" o:spid="_x0000_s158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v:textbox inset="0,0,0,0">
                    <w:txbxContent>
                      <w:p w:rsidR="00D36F6E" w:rsidRDefault="00F6074B" w14:paraId="25ADF41F" w14:textId="77777777">
                        <w:pPr>
                          <w:spacing w:line="129" w:lineRule="exact"/>
                          <w:rPr>
                            <w:sz w:val="9"/>
                          </w:rPr>
                        </w:pPr>
                        <w:proofErr w:type="spellStart"/>
                        <w:r>
                          <w:rPr>
                            <w:i/>
                            <w:spacing w:val="-5"/>
                            <w:w w:val="115"/>
                            <w:position w:val="2"/>
                            <w:sz w:val="12"/>
                            <w:lang w:val="Greek"/>
                          </w:rPr>
                          <w:t>Ι</w:t>
                        </w:r>
                        <w:proofErr w:type="spellEnd"/>
                        <w:r>
                          <w:rPr>
                            <w:spacing w:val="-5"/>
                            <w:w w:val="115"/>
                            <w:sz w:val="9"/>
                            <w:lang w:val="Greek"/>
                          </w:rPr>
                          <w:t>1</w:t>
                        </w:r>
                      </w:p>
                    </w:txbxContent>
                  </v:textbox>
                </v:shape>
                <v:shape id="Textbox 589" style="position:absolute;left:3003;top:3124;width:768;height:838;visibility:visible;mso-wrap-style:square;v-text-anchor:top" o:spid="_x0000_s158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v:textbox inset="0,0,0,0">
                    <w:txbxContent>
                      <w:p w:rsidR="00D36F6E" w:rsidRDefault="00F6074B" w14:paraId="158EAA2F" w14:textId="77777777">
                        <w:pPr>
                          <w:spacing w:line="129" w:lineRule="exact"/>
                          <w:rPr>
                            <w:sz w:val="9"/>
                          </w:rPr>
                        </w:pPr>
                        <w:proofErr w:type="spellStart"/>
                        <w:r>
                          <w:rPr>
                            <w:i/>
                            <w:spacing w:val="-5"/>
                            <w:w w:val="115"/>
                            <w:position w:val="2"/>
                            <w:sz w:val="12"/>
                            <w:lang w:val="Greek"/>
                          </w:rPr>
                          <w:t>Ι</w:t>
                        </w:r>
                        <w:proofErr w:type="spellEnd"/>
                        <w:r>
                          <w:rPr>
                            <w:spacing w:val="-5"/>
                            <w:w w:val="115"/>
                            <w:sz w:val="9"/>
                            <w:lang w:val="Greek"/>
                          </w:rPr>
                          <w:t>4</w:t>
                        </w:r>
                      </w:p>
                    </w:txbxContent>
                  </v:textbox>
                </v:shape>
                <v:shape id="Textbox 590" style="position:absolute;left:18708;top:206;width:3372;height:3671;visibility:visible;mso-wrap-style:square;v-text-anchor:top" o:spid="_x0000_s158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v:textbox inset="0,0,0,0">
                    <w:txbxContent>
                      <w:p w:rsidR="00D36F6E" w:rsidRDefault="00F6074B" w14:paraId="77BF3F1B" w14:textId="77777777">
                        <w:pPr>
                          <w:spacing w:line="147" w:lineRule="exact"/>
                          <w:ind w:left="98"/>
                          <w:rPr>
                            <w:rFonts w:ascii="Tahoma"/>
                            <w:sz w:val="15"/>
                          </w:rPr>
                        </w:pPr>
                        <w:r>
                          <w:rPr>
                            <w:rFonts w:ascii="Tahoma"/>
                            <w:spacing w:val="-5"/>
                            <w:w w:val="110"/>
                            <w:sz w:val="15"/>
                            <w:lang w:val="Greek"/>
                          </w:rPr>
                          <w:t>ΕΞΩ</w:t>
                        </w:r>
                      </w:p>
                      <w:p w:rsidR="00D36F6E" w:rsidRDefault="00F6074B" w14:paraId="7EE4DDD9" w14:textId="77777777">
                        <w:pPr>
                          <w:spacing w:before="92"/>
                          <w:ind w:left="391"/>
                          <w:rPr>
                            <w:sz w:val="9"/>
                          </w:rPr>
                        </w:pPr>
                        <w:r>
                          <w:rPr>
                            <w:i/>
                            <w:spacing w:val="-5"/>
                            <w:position w:val="2"/>
                            <w:sz w:val="12"/>
                            <w:lang w:val="Greek"/>
                          </w:rPr>
                          <w:t>Ο7</w:t>
                        </w:r>
                      </w:p>
                      <w:p w:rsidR="00D36F6E" w:rsidRDefault="00F6074B" w14:paraId="2D1FD587" w14:textId="77777777">
                        <w:pPr>
                          <w:spacing w:before="29"/>
                          <w:rPr>
                            <w:sz w:val="9"/>
                          </w:rPr>
                        </w:pPr>
                        <w:r>
                          <w:rPr>
                            <w:i/>
                            <w:spacing w:val="-5"/>
                            <w:position w:val="2"/>
                            <w:sz w:val="12"/>
                            <w:lang w:val="Greek"/>
                          </w:rPr>
                          <w:t>Ο4</w:t>
                        </w:r>
                      </w:p>
                    </w:txbxContent>
                  </v:textbox>
                </v:shape>
                <v:shape id="Textbox 591" style="position:absolute;left:514;top:5613;width:3258;height:838;visibility:visible;mso-wrap-style:square;v-text-anchor:top" o:spid="_x0000_s158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v:textbox inset="0,0,0,0">
                    <w:txbxContent>
                      <w:p w:rsidR="00D36F6E" w:rsidRDefault="00F6074B" w14:paraId="382533E1" w14:textId="77777777">
                        <w:pPr>
                          <w:tabs>
                            <w:tab w:val="left" w:pos="391"/>
                          </w:tabs>
                          <w:spacing w:line="129" w:lineRule="exact"/>
                          <w:rPr>
                            <w:sz w:val="9"/>
                          </w:rPr>
                        </w:pPr>
                        <w:proofErr w:type="spellStart"/>
                        <w:r>
                          <w:rPr>
                            <w:i/>
                            <w:spacing w:val="-5"/>
                            <w:w w:val="115"/>
                            <w:position w:val="2"/>
                            <w:sz w:val="12"/>
                            <w:lang w:val="Greek"/>
                          </w:rPr>
                          <w:t>i</w:t>
                        </w:r>
                        <w:proofErr w:type="spellEnd"/>
                        <w:r>
                          <w:rPr>
                            <w:spacing w:val="-5"/>
                            <w:w w:val="115"/>
                            <w:sz w:val="9"/>
                            <w:lang w:val="Greek"/>
                          </w:rPr>
                          <w:t>2</w:t>
                        </w:r>
                        <w:r>
                          <w:rPr>
                            <w:sz w:val="9"/>
                            <w:lang w:val="Greek"/>
                          </w:rPr>
                          <w:tab/>
                        </w:r>
                        <w:proofErr w:type="spellStart"/>
                        <w:r>
                          <w:rPr>
                            <w:i/>
                            <w:spacing w:val="-5"/>
                            <w:w w:val="115"/>
                            <w:position w:val="2"/>
                            <w:sz w:val="12"/>
                            <w:lang w:val="Greek"/>
                          </w:rPr>
                          <w:t>i</w:t>
                        </w:r>
                        <w:proofErr w:type="spellEnd"/>
                        <w:r>
                          <w:rPr>
                            <w:spacing w:val="-5"/>
                            <w:w w:val="115"/>
                            <w:sz w:val="9"/>
                            <w:lang w:val="Greek"/>
                          </w:rPr>
                          <w:t>5</w:t>
                        </w:r>
                      </w:p>
                    </w:txbxContent>
                  </v:textbox>
                </v:shape>
                <v:shape id="Textbox 592" style="position:absolute;left:5492;top:4286;width:768;height:3492;visibility:visible;mso-wrap-style:square;v-text-anchor:top" o:spid="_x0000_s158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OdxAAAANwAAAAPAAAAZHJzL2Rvd25yZXYueG1sRI9Ba8JA&#10;FITvgv9heYI33Sgo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A3FU53EAAAA3AAAAA8A&#10;AAAAAAAAAAAAAAAABwIAAGRycy9kb3ducmV2LnhtbFBLBQYAAAAAAwADALcAAAD4AgAAAAA=&#10;">
                  <v:textbox inset="0,0,0,0">
                    <w:txbxContent>
                      <w:p w:rsidR="00D36F6E" w:rsidRDefault="00F6074B" w14:paraId="7AF19425" w14:textId="77777777">
                        <w:pPr>
                          <w:spacing w:line="129" w:lineRule="exact"/>
                          <w:rPr>
                            <w:sz w:val="9"/>
                          </w:rPr>
                        </w:pPr>
                        <w:proofErr w:type="spellStart"/>
                        <w:r>
                          <w:rPr>
                            <w:i/>
                            <w:spacing w:val="-5"/>
                            <w:w w:val="115"/>
                            <w:position w:val="2"/>
                            <w:sz w:val="12"/>
                            <w:lang w:val="Greek"/>
                          </w:rPr>
                          <w:t>Ι</w:t>
                        </w:r>
                        <w:proofErr w:type="spellEnd"/>
                        <w:r>
                          <w:rPr>
                            <w:spacing w:val="-5"/>
                            <w:w w:val="115"/>
                            <w:sz w:val="9"/>
                            <w:lang w:val="Greek"/>
                          </w:rPr>
                          <w:t>7</w:t>
                        </w:r>
                      </w:p>
                      <w:p w:rsidR="00D36F6E" w:rsidRDefault="00F6074B" w14:paraId="20CD495A" w14:textId="77777777">
                        <w:pPr>
                          <w:spacing w:line="210" w:lineRule="atLeast"/>
                          <w:ind w:right="8"/>
                          <w:rPr>
                            <w:sz w:val="9"/>
                          </w:rPr>
                        </w:pPr>
                        <w:proofErr w:type="spellStart"/>
                        <w:r>
                          <w:rPr>
                            <w:i/>
                            <w:spacing w:val="-6"/>
                            <w:w w:val="115"/>
                            <w:position w:val="2"/>
                            <w:sz w:val="12"/>
                            <w:lang w:val="Greek"/>
                          </w:rPr>
                          <w:t>Ι</w:t>
                        </w:r>
                        <w:proofErr w:type="spellEnd"/>
                        <w:r>
                          <w:rPr>
                            <w:spacing w:val="-6"/>
                            <w:w w:val="115"/>
                            <w:sz w:val="9"/>
                            <w:lang w:val="Greek"/>
                          </w:rPr>
                          <w:t xml:space="preserve">8 </w:t>
                        </w:r>
                        <w:proofErr w:type="spellStart"/>
                        <w:r>
                          <w:rPr>
                            <w:i/>
                            <w:spacing w:val="-5"/>
                            <w:w w:val="115"/>
                            <w:position w:val="2"/>
                            <w:sz w:val="12"/>
                            <w:lang w:val="Greek"/>
                          </w:rPr>
                          <w:t>Ι</w:t>
                        </w:r>
                        <w:proofErr w:type="spellEnd"/>
                        <w:r>
                          <w:rPr>
                            <w:spacing w:val="-5"/>
                            <w:w w:val="115"/>
                            <w:sz w:val="9"/>
                            <w:lang w:val="Greek"/>
                          </w:rPr>
                          <w:t>9</w:t>
                        </w:r>
                      </w:p>
                    </w:txbxContent>
                  </v:textbox>
                </v:shape>
                <v:shape id="Textbox 593" style="position:absolute;left:9167;top:3872;width:870;height:838;visibility:visible;mso-wrap-style:square;v-text-anchor:top" o:spid="_x0000_s159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YGxQAAANwAAAAPAAAAZHJzL2Rvd25yZXYueG1sRI9Ba8JA&#10;FITvBf/D8oTe6sYW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BiifYGxQAAANwAAAAP&#10;AAAAAAAAAAAAAAAAAAcCAABkcnMvZG93bnJldi54bWxQSwUGAAAAAAMAAwC3AAAA+QIAAAAA&#10;">
                  <v:textbox inset="0,0,0,0">
                    <w:txbxContent>
                      <w:p w:rsidR="00D36F6E" w:rsidRDefault="00F6074B" w14:paraId="20D8077B" w14:textId="77777777">
                        <w:pPr>
                          <w:spacing w:line="129" w:lineRule="exact"/>
                          <w:rPr>
                            <w:sz w:val="9"/>
                          </w:rPr>
                        </w:pPr>
                        <w:r>
                          <w:rPr>
                            <w:i/>
                            <w:spacing w:val="-5"/>
                            <w:position w:val="2"/>
                            <w:sz w:val="12"/>
                            <w:lang w:val="Greek"/>
                          </w:rPr>
                          <w:t>Σ2</w:t>
                        </w:r>
                      </w:p>
                    </w:txbxContent>
                  </v:textbox>
                </v:shape>
                <v:shape id="Textbox 594" style="position:absolute;left:12486;top:3872;width:870;height:838;visibility:visible;mso-wrap-style:square;v-text-anchor:top" o:spid="_x0000_s159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5yxQAAANwAAAAPAAAAZHJzL2Rvd25yZXYueG1sRI9Ba8JA&#10;FITvBf/D8oTe6sZS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DtYG5yxQAAANwAAAAP&#10;AAAAAAAAAAAAAAAAAAcCAABkcnMvZG93bnJldi54bWxQSwUGAAAAAAMAAwC3AAAA+QIAAAAA&#10;">
                  <v:textbox inset="0,0,0,0">
                    <w:txbxContent>
                      <w:p w:rsidR="00D36F6E" w:rsidRDefault="00F6074B" w14:paraId="18A91C5B" w14:textId="77777777">
                        <w:pPr>
                          <w:spacing w:line="129" w:lineRule="exact"/>
                          <w:rPr>
                            <w:sz w:val="9"/>
                          </w:rPr>
                        </w:pPr>
                        <w:r>
                          <w:rPr>
                            <w:i/>
                            <w:spacing w:val="-5"/>
                            <w:position w:val="2"/>
                            <w:sz w:val="12"/>
                            <w:lang w:val="Greek"/>
                          </w:rPr>
                          <w:t>Σ7</w:t>
                        </w:r>
                      </w:p>
                    </w:txbxContent>
                  </v:textbox>
                </v:shape>
                <v:shape id="Textbox 595" style="position:absolute;left:7508;top:5531;width:7512;height:838;visibility:visible;mso-wrap-style:square;v-text-anchor:top" o:spid="_x0000_s159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MvpxAAAANwAAAAPAAAAZHJzL2Rvd25yZXYueG1sRI9Ba8JA&#10;FITvgv9heUJvulFQ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IIsy+nEAAAA3AAAAA8A&#10;AAAAAAAAAAAAAAAABwIAAGRycy9kb3ducmV2LnhtbFBLBQYAAAAAAwADALcAAAD4AgAAAAA=&#10;">
                  <v:textbox inset="0,0,0,0">
                    <w:txbxContent>
                      <w:p w:rsidR="00D36F6E" w:rsidRDefault="00F6074B" w14:paraId="797EB5B1" w14:textId="77777777">
                        <w:pPr>
                          <w:tabs>
                            <w:tab w:val="left" w:pos="522"/>
                            <w:tab w:val="left" w:pos="1045"/>
                          </w:tabs>
                          <w:spacing w:line="129" w:lineRule="exact"/>
                          <w:rPr>
                            <w:sz w:val="9"/>
                          </w:rPr>
                        </w:pPr>
                        <w:r>
                          <w:rPr>
                            <w:i/>
                            <w:spacing w:val="-5"/>
                            <w:position w:val="2"/>
                            <w:sz w:val="12"/>
                            <w:lang w:val="Greek"/>
                          </w:rPr>
                          <w:t>Σ1</w:t>
                        </w:r>
                        <w:r>
                          <w:rPr>
                            <w:sz w:val="9"/>
                            <w:lang w:val="Greek"/>
                          </w:rPr>
                          <w:tab/>
                        </w:r>
                        <w:r>
                          <w:rPr>
                            <w:i/>
                            <w:spacing w:val="-5"/>
                            <w:position w:val="2"/>
                            <w:sz w:val="12"/>
                            <w:lang w:val="Greek"/>
                          </w:rPr>
                          <w:t>Σ5</w:t>
                        </w:r>
                        <w:r>
                          <w:rPr>
                            <w:sz w:val="9"/>
                            <w:lang w:val="Greek"/>
                          </w:rPr>
                          <w:tab/>
                        </w:r>
                        <w:r>
                          <w:rPr>
                            <w:i/>
                            <w:spacing w:val="-5"/>
                            <w:position w:val="2"/>
                            <w:sz w:val="12"/>
                            <w:lang w:val="Greek"/>
                          </w:rPr>
                          <w:t>Σ9</w:t>
                        </w:r>
                      </w:p>
                    </w:txbxContent>
                  </v:textbox>
                </v:shape>
                <v:shape id="Textbox 596" style="position:absolute;left:16219;top:4204;width:883;height:3492;visibility:visible;mso-wrap-style:square;v-text-anchor:top" o:spid="_x0000_s159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WexQAAANwAAAAPAAAAZHJzL2Rvd25yZXYueG1sRI9Ba8JA&#10;FITvQv/D8oTedKPQ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By/lWexQAAANwAAAAP&#10;AAAAAAAAAAAAAAAAAAcCAABkcnMvZG93bnJldi54bWxQSwUGAAAAAAMAAwC3AAAA+QIAAAAA&#10;">
                  <v:textbox inset="0,0,0,0">
                    <w:txbxContent>
                      <w:p w:rsidR="00D36F6E" w:rsidRDefault="00F6074B" w14:paraId="531ADEFC" w14:textId="77777777">
                        <w:pPr>
                          <w:spacing w:line="129" w:lineRule="exact"/>
                          <w:rPr>
                            <w:sz w:val="9"/>
                          </w:rPr>
                        </w:pPr>
                        <w:r>
                          <w:rPr>
                            <w:i/>
                            <w:spacing w:val="-5"/>
                            <w:position w:val="2"/>
                            <w:sz w:val="12"/>
                            <w:lang w:val="Greek"/>
                          </w:rPr>
                          <w:t>Ο1</w:t>
                        </w:r>
                      </w:p>
                      <w:p w:rsidR="00D36F6E" w:rsidRDefault="00F6074B" w14:paraId="48E95E49" w14:textId="77777777">
                        <w:pPr>
                          <w:spacing w:before="55"/>
                          <w:rPr>
                            <w:sz w:val="9"/>
                          </w:rPr>
                        </w:pPr>
                        <w:r>
                          <w:rPr>
                            <w:i/>
                            <w:spacing w:val="-5"/>
                            <w:position w:val="2"/>
                            <w:sz w:val="12"/>
                            <w:lang w:val="Greek"/>
                          </w:rPr>
                          <w:t>Ο2</w:t>
                        </w:r>
                      </w:p>
                      <w:p w:rsidR="00D36F6E" w:rsidRDefault="00F6074B" w14:paraId="3BD2F036" w14:textId="77777777">
                        <w:pPr>
                          <w:spacing w:before="55"/>
                          <w:rPr>
                            <w:sz w:val="9"/>
                          </w:rPr>
                        </w:pPr>
                        <w:r>
                          <w:rPr>
                            <w:i/>
                            <w:spacing w:val="-5"/>
                            <w:position w:val="2"/>
                            <w:sz w:val="12"/>
                            <w:lang w:val="Greek"/>
                          </w:rPr>
                          <w:t>Ο3</w:t>
                        </w:r>
                      </w:p>
                    </w:txbxContent>
                  </v:textbox>
                </v:shape>
                <v:shape id="Textbox 597" style="position:absolute;left:18708;top:5531;width:883;height:838;visibility:visible;mso-wrap-style:square;v-text-anchor:top" o:spid="_x0000_s159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AF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AdsvAFxQAAANwAAAAP&#10;AAAAAAAAAAAAAAAAAAcCAABkcnMvZG93bnJldi54bWxQSwUGAAAAAAMAAwC3AAAA+QIAAAAA&#10;">
                  <v:textbox inset="0,0,0,0">
                    <w:txbxContent>
                      <w:p w:rsidR="00D36F6E" w:rsidRDefault="00F6074B" w14:paraId="4DFE5D54" w14:textId="77777777">
                        <w:pPr>
                          <w:spacing w:line="129" w:lineRule="exact"/>
                          <w:rPr>
                            <w:sz w:val="9"/>
                          </w:rPr>
                        </w:pPr>
                        <w:r>
                          <w:rPr>
                            <w:i/>
                            <w:spacing w:val="-5"/>
                            <w:position w:val="2"/>
                            <w:sz w:val="12"/>
                            <w:lang w:val="Greek"/>
                          </w:rPr>
                          <w:t>Ο5</w:t>
                        </w:r>
                      </w:p>
                    </w:txbxContent>
                  </v:textbox>
                </v:shape>
                <v:shape id="Textbox 598" style="position:absolute;left:21197;top:5531;width:883;height:838;visibility:visible;mso-wrap-style:square;v-text-anchor:top" o:spid="_x0000_s159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R3wwAAANwAAAAPAAAAZHJzL2Rvd25yZXYueG1sRE/Pa8Iw&#10;FL4L+x/CE3bTVGG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bC1kd8MAAADcAAAADwAA&#10;AAAAAAAAAAAAAAAHAgAAZHJzL2Rvd25yZXYueG1sUEsFBgAAAAADAAMAtwAAAPcCAAAAAA==&#10;">
                  <v:textbox inset="0,0,0,0">
                    <w:txbxContent>
                      <w:p w:rsidR="00D36F6E" w:rsidRDefault="00F6074B" w14:paraId="227DDF12" w14:textId="77777777">
                        <w:pPr>
                          <w:spacing w:line="129" w:lineRule="exact"/>
                          <w:rPr>
                            <w:sz w:val="9"/>
                          </w:rPr>
                        </w:pPr>
                        <w:r>
                          <w:rPr>
                            <w:i/>
                            <w:spacing w:val="-5"/>
                            <w:position w:val="2"/>
                            <w:sz w:val="12"/>
                            <w:lang w:val="Greek"/>
                          </w:rPr>
                          <w:t>Ο8</w:t>
                        </w:r>
                      </w:p>
                    </w:txbxContent>
                  </v:textbox>
                </v:shape>
                <v:shape id="Textbox 599" style="position:absolute;left:9167;top:7191;width:870;height:838;visibility:visible;mso-wrap-style:square;v-text-anchor:top" o:spid="_x0000_s159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HsxQAAANwAAAAPAAAAZHJzL2Rvd25yZXYueG1sRI9Ba8JA&#10;FITvBf/D8gRvdWNB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ADYcHsxQAAANwAAAAP&#10;AAAAAAAAAAAAAAAAAAcCAABkcnMvZG93bnJldi54bWxQSwUGAAAAAAMAAwC3AAAA+QIAAAAA&#10;">
                  <v:textbox inset="0,0,0,0">
                    <w:txbxContent>
                      <w:p w:rsidR="00D36F6E" w:rsidRDefault="00F6074B" w14:paraId="2059C0EC" w14:textId="77777777">
                        <w:pPr>
                          <w:spacing w:line="129" w:lineRule="exact"/>
                          <w:rPr>
                            <w:sz w:val="9"/>
                          </w:rPr>
                        </w:pPr>
                        <w:r>
                          <w:rPr>
                            <w:i/>
                            <w:spacing w:val="-5"/>
                            <w:position w:val="2"/>
                            <w:sz w:val="12"/>
                            <w:lang w:val="Greek"/>
                          </w:rPr>
                          <w:t>Σ3</w:t>
                        </w:r>
                      </w:p>
                    </w:txbxContent>
                  </v:textbox>
                </v:shape>
                <v:shape id="Textbox 600" style="position:absolute;left:12486;top:7191;width:870;height:838;visibility:visible;mso-wrap-style:square;v-text-anchor:top" o:spid="_x0000_s159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yKwgAAANwAAAAPAAAAZHJzL2Rvd25yZXYueG1sRE/Pa8Iw&#10;FL4P9j+EN/A2E3coW2cqIg4EQVa7w45vzWsbbF5qE7X+98thsOPH93u5mlwvrjQG61nDYq5AENfe&#10;WG41fFUfz68gQkQ22HsmDXcKsCoeH5aYG3/jkq7H2IoUwiFHDV2MQy5lqDtyGOZ+IE5c40eHMcGx&#10;lWbEWwp3vXxRKpMOLaeGDgfadFSfjhenYf3N5daeDz+fZVPaqnpTvM9OWs+epvU7iEhT/Bf/uXdG&#10;Q6bS/HQmHQFZ/AIAAP//AwBQSwECLQAUAAYACAAAACEA2+H2y+4AAACFAQAAEwAAAAAAAAAAAAAA&#10;AAAAAAAAW0NvbnRlbnRfVHlwZXNdLnhtbFBLAQItABQABgAIAAAAIQBa9CxbvwAAABUBAAALAAAA&#10;AAAAAAAAAAAAAB8BAABfcmVscy8ucmVsc1BLAQItABQABgAIAAAAIQChdJyKwgAAANwAAAAPAAAA&#10;AAAAAAAAAAAAAAcCAABkcnMvZG93bnJldi54bWxQSwUGAAAAAAMAAwC3AAAA9gIAAAAA&#10;">
                  <v:textbox inset="0,0,0,0">
                    <w:txbxContent>
                      <w:p w:rsidR="00D36F6E" w:rsidRDefault="00F6074B" w14:paraId="0BC3C2B1" w14:textId="77777777">
                        <w:pPr>
                          <w:spacing w:line="129" w:lineRule="exact"/>
                          <w:rPr>
                            <w:sz w:val="9"/>
                          </w:rPr>
                        </w:pPr>
                        <w:r>
                          <w:rPr>
                            <w:i/>
                            <w:spacing w:val="-5"/>
                            <w:position w:val="2"/>
                            <w:sz w:val="12"/>
                            <w:lang w:val="Greek"/>
                          </w:rPr>
                          <w:t>Σ8</w:t>
                        </w:r>
                      </w:p>
                    </w:txbxContent>
                  </v:textbox>
                </v:shape>
                <v:shape id="Textbox 601" style="position:absolute;left:3003;top:8102;width:768;height:838;visibility:visible;mso-wrap-style:square;v-text-anchor:top" o:spid="_x0000_s159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kRxQAAANwAAAAPAAAAZHJzL2Rvd25yZXYueG1sRI9Ba8JA&#10;FITvgv9heYXezK49hJq6ihQLBaE0xoPH1+wzWcy+TbOrpv++Wyh4HGbmG2a5Hl0nrjQE61nDPFMg&#10;iGtvLDcaDtXb7BlEiMgGO8+k4YcCrFfTyRIL429c0nUfG5EgHArU0MbYF1KGuiWHIfM9cfJOfnAY&#10;kxwaaQa8Jbjr5JNSuXRoOS202NNrS/V5f3EaNkcut/b74+uzPJW2qhaKd/lZ68eHcfMCItIY7+H/&#10;9rvRkKs5/J1JR0CufgEAAP//AwBQSwECLQAUAAYACAAAACEA2+H2y+4AAACFAQAAEwAAAAAAAAAA&#10;AAAAAAAAAAAAW0NvbnRlbnRfVHlwZXNdLnhtbFBLAQItABQABgAIAAAAIQBa9CxbvwAAABUBAAAL&#10;AAAAAAAAAAAAAAAAAB8BAABfcmVscy8ucmVsc1BLAQItABQABgAIAAAAIQDOODkRxQAAANwAAAAP&#10;AAAAAAAAAAAAAAAAAAcCAABkcnMvZG93bnJldi54bWxQSwUGAAAAAAMAAwC3AAAA+QIAAAAA&#10;">
                  <v:textbox inset="0,0,0,0">
                    <w:txbxContent>
                      <w:p w:rsidR="00D36F6E" w:rsidRDefault="00F6074B" w14:paraId="4C88828F" w14:textId="77777777">
                        <w:pPr>
                          <w:spacing w:line="129" w:lineRule="exact"/>
                          <w:rPr>
                            <w:sz w:val="9"/>
                          </w:rPr>
                        </w:pPr>
                        <w:proofErr w:type="spellStart"/>
                        <w:r>
                          <w:rPr>
                            <w:i/>
                            <w:spacing w:val="-5"/>
                            <w:w w:val="115"/>
                            <w:position w:val="2"/>
                            <w:sz w:val="12"/>
                            <w:lang w:val="Greek"/>
                          </w:rPr>
                          <w:t>Ι</w:t>
                        </w:r>
                        <w:proofErr w:type="spellEnd"/>
                        <w:r>
                          <w:rPr>
                            <w:spacing w:val="-5"/>
                            <w:w w:val="115"/>
                            <w:sz w:val="9"/>
                            <w:lang w:val="Greek"/>
                          </w:rPr>
                          <w:t>6</w:t>
                        </w:r>
                      </w:p>
                    </w:txbxContent>
                  </v:textbox>
                </v:shape>
                <v:shape id="Textbox 602" style="position:absolute;left:18708;top:8020;width:883;height:838;visibility:visible;mso-wrap-style:square;v-text-anchor:top" o:spid="_x0000_s159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xQAAANwAAAAPAAAAZHJzL2Rvd25yZXYueG1sRI9BawIx&#10;FITvBf9DeEJvNdHD0q5GEbFQKJSu20OPz81zN7h5WTeprv/eCEKPw8x8wyxWg2vFmfpgPWuYThQI&#10;4soby7WGn/L95RVEiMgGW8+k4UoBVsvR0wJz4y9c0HkXa5EgHHLU0MTY5VKGqiGHYeI74uQdfO8w&#10;JtnX0vR4SXDXyplSmXRoOS002NGmoeq4+3Ma1r9cbO3pa/9dHApblm+KP7Oj1s/jYT0HEWmI/+FH&#10;+8NoyNQM7mfSEZDLGwAAAP//AwBQSwECLQAUAAYACAAAACEA2+H2y+4AAACFAQAAEwAAAAAAAAAA&#10;AAAAAAAAAAAAW0NvbnRlbnRfVHlwZXNdLnhtbFBLAQItABQABgAIAAAAIQBa9CxbvwAAABUBAAAL&#10;AAAAAAAAAAAAAAAAAB8BAABfcmVscy8ucmVsc1BLAQItABQABgAIAAAAIQA+6qdmxQAAANwAAAAP&#10;AAAAAAAAAAAAAAAAAAcCAABkcnMvZG93bnJldi54bWxQSwUGAAAAAAMAAwC3AAAA+QIAAAAA&#10;">
                  <v:textbox inset="0,0,0,0">
                    <w:txbxContent>
                      <w:p w:rsidR="00D36F6E" w:rsidRDefault="00F6074B" w14:paraId="6A5C7389" w14:textId="77777777">
                        <w:pPr>
                          <w:spacing w:line="129" w:lineRule="exact"/>
                          <w:rPr>
                            <w:sz w:val="9"/>
                          </w:rPr>
                        </w:pPr>
                        <w:r>
                          <w:rPr>
                            <w:i/>
                            <w:spacing w:val="-5"/>
                            <w:position w:val="2"/>
                            <w:sz w:val="12"/>
                            <w:lang w:val="Greek"/>
                          </w:rPr>
                          <w:t>Ο6</w:t>
                        </w:r>
                      </w:p>
                    </w:txbxContent>
                  </v:textbox>
                </v:shape>
                <v:shape id="Textbox 603" style="position:absolute;left:514;top:9264;width:768;height:838;visibility:visible;mso-wrap-style:square;v-text-anchor:top" o:spid="_x0000_s160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v:textbox inset="0,0,0,0">
                    <w:txbxContent>
                      <w:p w:rsidR="00D36F6E" w:rsidRDefault="00F6074B" w14:paraId="7E5DD55A" w14:textId="77777777">
                        <w:pPr>
                          <w:spacing w:line="129" w:lineRule="exact"/>
                          <w:rPr>
                            <w:sz w:val="9"/>
                          </w:rPr>
                        </w:pPr>
                        <w:proofErr w:type="spellStart"/>
                        <w:r>
                          <w:rPr>
                            <w:i/>
                            <w:spacing w:val="-5"/>
                            <w:w w:val="115"/>
                            <w:position w:val="2"/>
                            <w:sz w:val="12"/>
                            <w:lang w:val="Greek"/>
                          </w:rPr>
                          <w:t>Ι</w:t>
                        </w:r>
                        <w:proofErr w:type="spellEnd"/>
                        <w:r>
                          <w:rPr>
                            <w:spacing w:val="-5"/>
                            <w:w w:val="115"/>
                            <w:sz w:val="9"/>
                            <w:lang w:val="Greek"/>
                          </w:rPr>
                          <w:t>3</w:t>
                        </w:r>
                      </w:p>
                    </w:txbxContent>
                  </v:textbox>
                </v:shape>
                <v:shape id="Textbox 604" style="position:absolute;left:10826;top:8850;width:870;height:838;visibility:visible;mso-wrap-style:square;v-text-anchor:top" o:spid="_x0000_s160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qJxQAAANwAAAAPAAAAZHJzL2Rvd25yZXYueG1sRI9BawIx&#10;FITvhf6H8ITeamIp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DeT5qJxQAAANwAAAAP&#10;AAAAAAAAAAAAAAAAAAcCAABkcnMvZG93bnJldi54bWxQSwUGAAAAAAMAAwC3AAAA+QIAAAAA&#10;">
                  <v:textbox inset="0,0,0,0">
                    <w:txbxContent>
                      <w:p w:rsidR="00D36F6E" w:rsidRDefault="00F6074B" w14:paraId="4CAA80B6" w14:textId="77777777">
                        <w:pPr>
                          <w:spacing w:line="129" w:lineRule="exact"/>
                          <w:rPr>
                            <w:sz w:val="9"/>
                          </w:rPr>
                        </w:pPr>
                        <w:r>
                          <w:rPr>
                            <w:i/>
                            <w:spacing w:val="-5"/>
                            <w:position w:val="2"/>
                            <w:sz w:val="12"/>
                            <w:lang w:val="Greek"/>
                          </w:rPr>
                          <w:t>Σ6</w:t>
                        </w:r>
                      </w:p>
                    </w:txbxContent>
                  </v:textbox>
                </v:shape>
                <v:shape id="Textbox 605" style="position:absolute;left:21197;top:9182;width:883;height:838;visibility:visible;mso-wrap-style:square;v-text-anchor:top" o:spid="_x0000_s160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8SxQAAANwAAAAPAAAAZHJzL2Rvd25yZXYueG1sRI9BawIx&#10;FITvhf6H8ITeamKh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CxAz8SxQAAANwAAAAP&#10;AAAAAAAAAAAAAAAAAAcCAABkcnMvZG93bnJldi54bWxQSwUGAAAAAAMAAwC3AAAA+QIAAAAA&#10;">
                  <v:textbox inset="0,0,0,0">
                    <w:txbxContent>
                      <w:p w:rsidR="00D36F6E" w:rsidRDefault="00F6074B" w14:paraId="02F9266F" w14:textId="77777777">
                        <w:pPr>
                          <w:spacing w:line="129" w:lineRule="exact"/>
                          <w:rPr>
                            <w:sz w:val="9"/>
                          </w:rPr>
                        </w:pPr>
                        <w:r>
                          <w:rPr>
                            <w:i/>
                            <w:spacing w:val="-5"/>
                            <w:position w:val="2"/>
                            <w:sz w:val="12"/>
                            <w:lang w:val="Greek"/>
                          </w:rPr>
                          <w:t>Ο9</w:t>
                        </w:r>
                      </w:p>
                    </w:txbxContent>
                  </v:textbox>
                </v:shape>
                <v:shape id="Textbox 606" style="position:absolute;left:5480;top:10248;width:781;height:838;visibility:visible;mso-wrap-style:square;v-text-anchor:top" o:spid="_x0000_s160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FlxQAAANwAAAAPAAAAZHJzL2Rvd25yZXYueG1sRI9Ba8JA&#10;FITvgv9heYXezG57CDW6ihSFQqE0xoPH1+wzWcy+jdmtpv++Wyh4HGbmG2a5Hl0nrjQE61nDU6ZA&#10;ENfeWG40HKrd7AVEiMgGO8+k4YcCrFfTyRIL429c0nUfG5EgHArU0MbYF1KGuiWHIfM9cfJOfnAY&#10;kxwaaQa8Jbjr5LNSuXRoOS202NNrS/V5/+00bI5cbu3l4+uzPJW2quaK3/Oz1o8P42YBItIY7+H/&#10;9pvRkKsc/s6kIyBXvwAAAP//AwBQSwECLQAUAAYACAAAACEA2+H2y+4AAACFAQAAEwAAAAAAAAAA&#10;AAAAAAAAAAAAW0NvbnRlbnRfVHlwZXNdLnhtbFBLAQItABQABgAIAAAAIQBa9CxbvwAAABUBAAAL&#10;AAAAAAAAAAAAAAAAAB8BAABfcmVscy8ucmVsc1BLAQItABQABgAIAAAAIQBB0aFlxQAAANwAAAAP&#10;AAAAAAAAAAAAAAAAAAcCAABkcnMvZG93bnJldi54bWxQSwUGAAAAAAMAAwC3AAAA+QIAAAAA&#10;">
                  <v:textbox inset="0,0,0,0">
                    <w:txbxContent>
                      <w:p w:rsidR="00D36F6E" w:rsidRDefault="00F6074B" w14:paraId="7068FDC8" w14:textId="77777777">
                        <w:pPr>
                          <w:spacing w:line="129" w:lineRule="exact"/>
                          <w:rPr>
                            <w:sz w:val="9"/>
                          </w:rPr>
                        </w:pPr>
                        <w:r>
                          <w:rPr>
                            <w:i/>
                            <w:spacing w:val="-5"/>
                            <w:w w:val="110"/>
                            <w:position w:val="2"/>
                            <w:sz w:val="12"/>
                            <w:lang w:val="Greek"/>
                          </w:rPr>
                          <w:t>Τ3</w:t>
                        </w:r>
                      </w:p>
                    </w:txbxContent>
                  </v:textbox>
                </v:shape>
                <v:shape id="Textbox 607" style="position:absolute;left:16266;top:10248;width:781;height:838;visibility:visible;mso-wrap-style:square;v-text-anchor:top" o:spid="_x0000_s160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v:textbox inset="0,0,0,0">
                    <w:txbxContent>
                      <w:p w:rsidR="00D36F6E" w:rsidRDefault="00F6074B" w14:paraId="61A3B452" w14:textId="77777777">
                        <w:pPr>
                          <w:spacing w:line="129" w:lineRule="exact"/>
                          <w:rPr>
                            <w:sz w:val="9"/>
                          </w:rPr>
                        </w:pPr>
                        <w:r>
                          <w:rPr>
                            <w:i/>
                            <w:spacing w:val="-5"/>
                            <w:w w:val="110"/>
                            <w:position w:val="2"/>
                            <w:sz w:val="12"/>
                            <w:lang w:val="Greek"/>
                          </w:rPr>
                          <w:t>Τ6</w:t>
                        </w:r>
                      </w:p>
                    </w:txbxContent>
                  </v:textbox>
                </v:shape>
                <v:shape id="Textbox 608" style="position:absolute;left:3796;top:12236;width:2553;height:985;visibility:visible;mso-wrap-style:square;v-text-anchor:top" o:spid="_x0000_s160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v:textbox inset="0,0,0,0">
                    <w:txbxContent>
                      <w:p w:rsidR="00D36F6E" w:rsidRDefault="00F6074B" w14:paraId="03857364" w14:textId="77777777">
                        <w:pPr>
                          <w:spacing w:line="147" w:lineRule="exact"/>
                          <w:rPr>
                            <w:rFonts w:ascii="Tahoma"/>
                            <w:sz w:val="15"/>
                          </w:rPr>
                        </w:pPr>
                        <w:r>
                          <w:rPr>
                            <w:rFonts w:ascii="Tahoma"/>
                            <w:spacing w:val="-2"/>
                            <w:sz w:val="15"/>
                            <w:lang w:val="Greek"/>
                          </w:rPr>
                          <w:t>Σωλήνες</w:t>
                        </w:r>
                      </w:p>
                    </w:txbxContent>
                  </v:textbox>
                </v:shape>
                <v:shape id="Textbox 609" style="position:absolute;left:9214;top:11907;width:781;height:838;visibility:visible;mso-wrap-style:square;v-text-anchor:top" o:spid="_x0000_s160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jUXxQAAANwAAAAPAAAAZHJzL2Rvd25yZXYueG1sRI9BawIx&#10;FITvBf9DeIK3mtTDolujSFEQhNJ1e+jxdfPcDW5e1k3U7b9vhEKPw8x8wyzXg2vFjfpgPWt4mSoQ&#10;xJU3lmsNn+XueQ4iRGSDrWfS8EMB1qvR0xJz4+9c0O0Ya5EgHHLU0MTY5VKGqiGHYeo74uSdfO8w&#10;JtnX0vR4T3DXyplSmXRoOS002NFbQ9X5eHUaNl9cbO3l/fujOBW2LBeKD9lZ68l42LyCiDTE//Bf&#10;e280ZGoBjzPpCMjVLwAAAP//AwBQSwECLQAUAAYACAAAACEA2+H2y+4AAACFAQAAEwAAAAAAAAAA&#10;AAAAAAAAAAAAW0NvbnRlbnRfVHlwZXNdLnhtbFBLAQItABQABgAIAAAAIQBa9CxbvwAAABUBAAAL&#10;AAAAAAAAAAAAAAAAAB8BAABfcmVscy8ucmVsc1BLAQItABQABgAIAAAAIQAwTjUXxQAAANwAAAAP&#10;AAAAAAAAAAAAAAAAAAcCAABkcnMvZG93bnJldi54bWxQSwUGAAAAAAMAAwC3AAAA+QIAAAAA&#10;">
                  <v:textbox inset="0,0,0,0">
                    <w:txbxContent>
                      <w:p w:rsidR="00D36F6E" w:rsidRDefault="00F6074B" w14:paraId="288EDB3D" w14:textId="77777777">
                        <w:pPr>
                          <w:spacing w:line="129" w:lineRule="exact"/>
                          <w:rPr>
                            <w:sz w:val="9"/>
                          </w:rPr>
                        </w:pPr>
                        <w:r>
                          <w:rPr>
                            <w:i/>
                            <w:spacing w:val="-5"/>
                            <w:w w:val="110"/>
                            <w:position w:val="2"/>
                            <w:sz w:val="12"/>
                            <w:lang w:val="Greek"/>
                          </w:rPr>
                          <w:t>Τ4</w:t>
                        </w:r>
                      </w:p>
                    </w:txbxContent>
                  </v:textbox>
                </v:shape>
                <v:shape id="Textbox 610" style="position:absolute;left:12532;top:11907;width:781;height:838;visibility:visible;mso-wrap-style:square;v-text-anchor:top" o:spid="_x0000_s160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pXwQAAANwAAAAPAAAAZHJzL2Rvd25yZXYueG1sRE9Ni8Iw&#10;EL0L/ocwgjdN3UPZrUYRcUEQFms9eBybsQ02k9pE7f57c1jY4+N9L1a9bcSTOm8cK5hNExDEpdOG&#10;KwWn4nvyCcIHZI2NY1LwSx5Wy+FggZl2L87peQyViCHsM1RQh9BmUvqyJot+6lriyF1dZzFE2FVS&#10;d/iK4baRH0mSSouGY0ONLW1qKm/Hh1WwPnO+NfefyyG/5qYovhLepzelxqN+PQcRqA//4j/3TitI&#10;Z3F+PBOPgFy+AQAA//8DAFBLAQItABQABgAIAAAAIQDb4fbL7gAAAIUBAAATAAAAAAAAAAAAAAAA&#10;AAAAAABbQ29udGVudF9UeXBlc10ueG1sUEsBAi0AFAAGAAgAAAAhAFr0LFu/AAAAFQEAAAsAAAAA&#10;AAAAAAAAAAAAHwEAAF9yZWxzLy5yZWxzUEsBAi0AFAAGAAgAAAAhACStClfBAAAA3AAAAA8AAAAA&#10;AAAAAAAAAAAABwIAAGRycy9kb3ducmV2LnhtbFBLBQYAAAAAAwADALcAAAD1AgAAAAA=&#10;">
                  <v:textbox inset="0,0,0,0">
                    <w:txbxContent>
                      <w:p w:rsidR="00D36F6E" w:rsidRDefault="00F6074B" w14:paraId="6A7D2BD5" w14:textId="77777777">
                        <w:pPr>
                          <w:spacing w:line="129" w:lineRule="exact"/>
                          <w:rPr>
                            <w:sz w:val="9"/>
                          </w:rPr>
                        </w:pPr>
                        <w:r>
                          <w:rPr>
                            <w:i/>
                            <w:spacing w:val="-5"/>
                            <w:w w:val="110"/>
                            <w:position w:val="2"/>
                            <w:sz w:val="12"/>
                            <w:lang w:val="Greek"/>
                          </w:rPr>
                          <w:t>Τ5</w:t>
                        </w:r>
                      </w:p>
                    </w:txbxContent>
                  </v:textbox>
                </v:shape>
                <w10:wrap type="topAndBottom" anchorx="page"/>
              </v:group>
            </w:pict>
          </mc:Fallback>
        </mc:AlternateContent>
      </w:r>
      <w:r w:rsidRPr="00ED266F">
        <w:rPr>
          <w:rFonts w:ascii="Times New Roman" w:hAnsi="Times New Roman" w:cs="Times New Roman"/>
          <w:spacing w:val="-5"/>
          <w:sz w:val="15"/>
        </w:rPr>
        <w:t>IN</w:t>
      </w:r>
      <w:r w:rsidRPr="00ED266F">
        <w:rPr>
          <w:rFonts w:ascii="Times New Roman" w:hAnsi="Times New Roman" w:cs="Times New Roman"/>
          <w:spacing w:val="-5"/>
          <w:sz w:val="15"/>
          <w:lang w:val="el-GR"/>
        </w:rPr>
        <w:t>-Έλικες</w:t>
      </w:r>
      <w:r w:rsidRPr="00ED266F">
        <w:rPr>
          <w:rFonts w:ascii="Times New Roman" w:hAnsi="Times New Roman" w:cs="Times New Roman"/>
          <w:sz w:val="15"/>
          <w:lang w:val="el-GR"/>
        </w:rPr>
        <w:tab/>
        <w:t>ΕΞΩ-Έλικες</w:t>
      </w:r>
    </w:p>
    <w:p w14:paraId="0A070B15" w14:textId="77777777" w:rsidR="00D36F6E" w:rsidRPr="00ED266F" w:rsidRDefault="00D36F6E">
      <w:pPr>
        <w:pStyle w:val="BodyText"/>
        <w:rPr>
          <w:rFonts w:ascii="Times New Roman" w:hAnsi="Times New Roman" w:cs="Times New Roman"/>
          <w:lang w:val="el-GR"/>
        </w:rPr>
      </w:pPr>
    </w:p>
    <w:p w14:paraId="4B40E2F8" w14:textId="77777777" w:rsidR="00D36F6E" w:rsidRPr="00ED266F" w:rsidRDefault="00D36F6E">
      <w:pPr>
        <w:pStyle w:val="BodyText"/>
        <w:rPr>
          <w:rFonts w:ascii="Times New Roman" w:hAnsi="Times New Roman" w:cs="Times New Roman"/>
          <w:lang w:val="el-GR"/>
        </w:rPr>
      </w:pPr>
    </w:p>
    <w:p w14:paraId="135022BB" w14:textId="77777777" w:rsidR="00D36F6E" w:rsidRPr="00ED266F" w:rsidRDefault="00D36F6E">
      <w:pPr>
        <w:pStyle w:val="BodyText"/>
        <w:rPr>
          <w:rFonts w:ascii="Times New Roman" w:hAnsi="Times New Roman" w:cs="Times New Roman"/>
          <w:lang w:val="el-GR"/>
        </w:rPr>
      </w:pPr>
    </w:p>
    <w:p w14:paraId="04512339" w14:textId="77777777" w:rsidR="00D36F6E" w:rsidRPr="00ED266F" w:rsidRDefault="00D36F6E">
      <w:pPr>
        <w:pStyle w:val="BodyText"/>
        <w:spacing w:before="232"/>
        <w:rPr>
          <w:rFonts w:ascii="Times New Roman" w:hAnsi="Times New Roman" w:cs="Times New Roman"/>
          <w:lang w:val="el-GR"/>
        </w:rPr>
      </w:pPr>
    </w:p>
    <w:p w14:paraId="37C0F988" w14:textId="77777777" w:rsidR="00D36F6E" w:rsidRPr="00ED266F" w:rsidRDefault="00F6074B">
      <w:pPr>
        <w:pStyle w:val="BodyText"/>
        <w:spacing w:line="249" w:lineRule="auto"/>
        <w:ind w:left="720" w:right="310"/>
        <w:jc w:val="both"/>
        <w:rPr>
          <w:rFonts w:ascii="Times New Roman" w:hAnsi="Times New Roman" w:cs="Times New Roman"/>
        </w:rPr>
      </w:pPr>
      <w:r w:rsidRPr="00ED266F">
        <w:rPr>
          <w:rFonts w:ascii="Times New Roman" w:hAnsi="Times New Roman" w:cs="Times New Roman"/>
          <w:b/>
          <w:spacing w:val="-6"/>
          <w:lang w:val="el-GR"/>
        </w:rPr>
        <w:t xml:space="preserve">Εικόνα </w:t>
      </w:r>
      <w:r w:rsidRPr="00ED266F">
        <w:rPr>
          <w:rFonts w:ascii="Times New Roman" w:hAnsi="Times New Roman" w:cs="Times New Roman"/>
          <w:b/>
          <w:spacing w:val="-6"/>
        </w:rPr>
        <w:t>S</w:t>
      </w:r>
      <w:r w:rsidRPr="00ED266F">
        <w:rPr>
          <w:rFonts w:ascii="Times New Roman" w:hAnsi="Times New Roman" w:cs="Times New Roman"/>
          <w:b/>
          <w:spacing w:val="-6"/>
          <w:lang w:val="el-GR"/>
        </w:rPr>
        <w:t xml:space="preserve">6. Τοπολογία δικτύου παπιγιόν. </w:t>
      </w:r>
      <w:r w:rsidRPr="00ED266F">
        <w:rPr>
          <w:rFonts w:ascii="Times New Roman" w:hAnsi="Times New Roman" w:cs="Times New Roman"/>
          <w:spacing w:val="-6"/>
          <w:lang w:val="el-GR"/>
        </w:rPr>
        <w:t>(</w:t>
      </w:r>
      <w:r w:rsidRPr="00ED266F">
        <w:rPr>
          <w:rFonts w:ascii="Times New Roman" w:hAnsi="Times New Roman" w:cs="Times New Roman"/>
          <w:b/>
          <w:spacing w:val="-6"/>
          <w:lang w:val="el-GR"/>
        </w:rPr>
        <w:t>Α</w:t>
      </w:r>
      <w:r w:rsidRPr="00ED266F">
        <w:rPr>
          <w:rFonts w:ascii="Times New Roman" w:hAnsi="Times New Roman" w:cs="Times New Roman"/>
          <w:spacing w:val="-6"/>
          <w:lang w:val="el-GR"/>
        </w:rPr>
        <w:t>) Ένα παράδειγμα που αποτελείται από ένα τμήμα (</w:t>
      </w:r>
      <w:r w:rsidRPr="00ED266F">
        <w:rPr>
          <w:rFonts w:ascii="Times New Roman" w:hAnsi="Times New Roman" w:cs="Times New Roman"/>
          <w:spacing w:val="-6"/>
        </w:rPr>
        <w:t>IN</w:t>
      </w:r>
      <w:r w:rsidRPr="00ED266F">
        <w:rPr>
          <w:rFonts w:ascii="Times New Roman" w:hAnsi="Times New Roman" w:cs="Times New Roman"/>
          <w:spacing w:val="-6"/>
          <w:lang w:val="el-GR"/>
        </w:rPr>
        <w:t xml:space="preserve">), ένα </w:t>
      </w:r>
      <w:r w:rsidRPr="00ED266F">
        <w:rPr>
          <w:rFonts w:ascii="Times New Roman" w:hAnsi="Times New Roman" w:cs="Times New Roman"/>
          <w:w w:val="90"/>
          <w:lang w:val="el-GR"/>
        </w:rPr>
        <w:t>εξωτερικό τμήμα (</w:t>
      </w:r>
      <w:r w:rsidRPr="00ED266F">
        <w:rPr>
          <w:rFonts w:ascii="Times New Roman" w:hAnsi="Times New Roman" w:cs="Times New Roman"/>
          <w:w w:val="90"/>
        </w:rPr>
        <w:t>OUT</w:t>
      </w:r>
      <w:r w:rsidRPr="00ED266F">
        <w:rPr>
          <w:rFonts w:ascii="Times New Roman" w:hAnsi="Times New Roman" w:cs="Times New Roman"/>
          <w:w w:val="90"/>
          <w:lang w:val="el-GR"/>
        </w:rPr>
        <w:t>), ένα ισχυρά συνδεδεμένο εξάρτημα (</w:t>
      </w:r>
      <w:r w:rsidRPr="00ED266F">
        <w:rPr>
          <w:rFonts w:ascii="Times New Roman" w:hAnsi="Times New Roman" w:cs="Times New Roman"/>
          <w:w w:val="90"/>
        </w:rPr>
        <w:t>SCC</w:t>
      </w:r>
      <w:r w:rsidRPr="00ED266F">
        <w:rPr>
          <w:rFonts w:ascii="Times New Roman" w:hAnsi="Times New Roman" w:cs="Times New Roman"/>
          <w:w w:val="90"/>
          <w:lang w:val="el-GR"/>
        </w:rPr>
        <w:t>) ή πυρήνα, και σωλήνες και έλικες (</w:t>
      </w:r>
      <w:r w:rsidRPr="00ED266F">
        <w:rPr>
          <w:rFonts w:ascii="Times New Roman" w:hAnsi="Times New Roman" w:cs="Times New Roman"/>
          <w:w w:val="90"/>
        </w:rPr>
        <w:t>TT</w:t>
      </w:r>
      <w:r w:rsidRPr="00ED266F">
        <w:rPr>
          <w:rFonts w:ascii="Times New Roman" w:hAnsi="Times New Roman" w:cs="Times New Roman"/>
          <w:w w:val="90"/>
          <w:lang w:val="el-GR"/>
        </w:rPr>
        <w:t xml:space="preserve">). </w:t>
      </w:r>
      <w:r w:rsidRPr="00ED266F">
        <w:rPr>
          <w:rFonts w:ascii="Times New Roman" w:hAnsi="Times New Roman" w:cs="Times New Roman"/>
          <w:spacing w:val="-8"/>
          <w:lang w:val="el-GR"/>
        </w:rPr>
        <w:t>Σημειώστε ότι αυτές οι ενότητες αποτελούν αυτό που είναι γνωστό ως συνδεδεμένο στοιχείο. (</w:t>
      </w:r>
      <w:r w:rsidRPr="00ED266F">
        <w:rPr>
          <w:rFonts w:ascii="Times New Roman" w:hAnsi="Times New Roman" w:cs="Times New Roman"/>
          <w:b/>
          <w:spacing w:val="-8"/>
          <w:lang w:val="el-GR"/>
        </w:rPr>
        <w:t>Β</w:t>
      </w:r>
      <w:r w:rsidRPr="00ED266F">
        <w:rPr>
          <w:rFonts w:ascii="Times New Roman" w:hAnsi="Times New Roman" w:cs="Times New Roman"/>
          <w:spacing w:val="-8"/>
          <w:lang w:val="el-GR"/>
        </w:rPr>
        <w:t xml:space="preserve">) Μια διαφορετική </w:t>
      </w:r>
      <w:r w:rsidRPr="00ED266F">
        <w:rPr>
          <w:rFonts w:ascii="Times New Roman" w:hAnsi="Times New Roman" w:cs="Times New Roman"/>
          <w:w w:val="90"/>
          <w:lang w:val="el-GR"/>
        </w:rPr>
        <w:t xml:space="preserve">διάταξη του παπιγιόν που φαίνεται στο (Α), όπου τα μεγέθη των κόμβων είναι κλίμακες με τις αντίστοιχες </w:t>
      </w:r>
      <w:r w:rsidRPr="00ED266F">
        <w:rPr>
          <w:rFonts w:ascii="Times New Roman" w:hAnsi="Times New Roman" w:cs="Times New Roman"/>
          <w:i/>
          <w:w w:val="90"/>
          <w:lang w:val="el-GR"/>
        </w:rPr>
        <w:t>τιμές ξ</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τα χρώματα αντικατοπτρίζουν τα στοιχεία του παπιγιόν και οι σύνδεσμοι κλιμακώνονται με βάση τα βάρη ιδιοκτησίας. </w:t>
      </w:r>
      <w:r w:rsidRPr="00ED266F">
        <w:rPr>
          <w:rFonts w:ascii="Times New Roman" w:hAnsi="Times New Roman" w:cs="Times New Roman"/>
          <w:w w:val="90"/>
          <w:lang w:val="el-GR"/>
        </w:rPr>
        <w:t xml:space="preserve"> </w:t>
      </w:r>
      <w:proofErr w:type="spellStart"/>
      <w:r w:rsidRPr="00ED266F">
        <w:rPr>
          <w:rFonts w:ascii="Times New Roman" w:hAnsi="Times New Roman" w:cs="Times New Roman"/>
        </w:rPr>
        <w:t>Δείτε</w:t>
      </w:r>
      <w:proofErr w:type="spellEnd"/>
      <w:r w:rsidRPr="00ED266F">
        <w:rPr>
          <w:rFonts w:ascii="Times New Roman" w:hAnsi="Times New Roman" w:cs="Times New Roman"/>
        </w:rPr>
        <w:t xml:space="preserve"> </w:t>
      </w:r>
      <w:proofErr w:type="spellStart"/>
      <w:r w:rsidRPr="00ED266F">
        <w:rPr>
          <w:rFonts w:ascii="Times New Roman" w:hAnsi="Times New Roman" w:cs="Times New Roman"/>
        </w:rPr>
        <w:t>λε</w:t>
      </w:r>
      <w:proofErr w:type="spellEnd"/>
      <w:r w:rsidRPr="00ED266F">
        <w:rPr>
          <w:rFonts w:ascii="Times New Roman" w:hAnsi="Times New Roman" w:cs="Times New Roman"/>
        </w:rPr>
        <w:t xml:space="preserve">πτομέρειες </w:t>
      </w:r>
      <w:proofErr w:type="spellStart"/>
      <w:r w:rsidRPr="00ED266F">
        <w:rPr>
          <w:rFonts w:ascii="Times New Roman" w:hAnsi="Times New Roman" w:cs="Times New Roman"/>
        </w:rPr>
        <w:t>στο</w:t>
      </w:r>
      <w:proofErr w:type="spellEnd"/>
      <w:r w:rsidRPr="00ED266F">
        <w:rPr>
          <w:rFonts w:ascii="Times New Roman" w:hAnsi="Times New Roman" w:cs="Times New Roman"/>
        </w:rPr>
        <w:t xml:space="preserve"> </w:t>
      </w:r>
      <w:proofErr w:type="spellStart"/>
      <w:r w:rsidRPr="00ED266F">
        <w:rPr>
          <w:rFonts w:ascii="Times New Roman" w:hAnsi="Times New Roman" w:cs="Times New Roman"/>
        </w:rPr>
        <w:t>κείμενο</w:t>
      </w:r>
      <w:proofErr w:type="spellEnd"/>
      <w:r w:rsidRPr="00ED266F">
        <w:rPr>
          <w:rFonts w:ascii="Times New Roman" w:hAnsi="Times New Roman" w:cs="Times New Roman"/>
        </w:rPr>
        <w:t>.</w:t>
      </w:r>
    </w:p>
    <w:p w14:paraId="01319640" w14:textId="77777777" w:rsidR="00D36F6E" w:rsidRPr="00ED266F" w:rsidRDefault="00D36F6E">
      <w:pPr>
        <w:pStyle w:val="BodyText"/>
        <w:spacing w:before="143"/>
        <w:rPr>
          <w:rFonts w:ascii="Times New Roman" w:hAnsi="Times New Roman" w:cs="Times New Roman"/>
        </w:rPr>
      </w:pPr>
    </w:p>
    <w:p w14:paraId="665DBF6F" w14:textId="77777777" w:rsidR="00D36F6E" w:rsidRPr="00ED266F" w:rsidRDefault="00F6074B">
      <w:pPr>
        <w:pStyle w:val="Heading3"/>
        <w:numPr>
          <w:ilvl w:val="2"/>
          <w:numId w:val="5"/>
        </w:numPr>
        <w:tabs>
          <w:tab w:val="left" w:pos="1486"/>
        </w:tabs>
        <w:ind w:hanging="766"/>
        <w:rPr>
          <w:rFonts w:ascii="Times New Roman" w:hAnsi="Times New Roman" w:cs="Times New Roman"/>
        </w:rPr>
      </w:pPr>
      <w:bookmarkStart w:id="12" w:name="_TOC_250035"/>
      <w:r w:rsidRPr="00ED266F">
        <w:rPr>
          <w:rFonts w:ascii="Times New Roman" w:hAnsi="Times New Roman" w:cs="Times New Roman"/>
          <w:spacing w:val="-4"/>
        </w:rPr>
        <w:t>Περίληψη και συζήτηση</w:t>
      </w:r>
      <w:bookmarkEnd w:id="12"/>
    </w:p>
    <w:p w14:paraId="3585E948" w14:textId="77777777" w:rsidR="00D36F6E" w:rsidRPr="00ED266F" w:rsidRDefault="00F6074B">
      <w:pPr>
        <w:pStyle w:val="BodyText"/>
        <w:spacing w:before="156" w:line="252" w:lineRule="auto"/>
        <w:ind w:left="720" w:right="311"/>
        <w:jc w:val="both"/>
        <w:rPr>
          <w:rFonts w:ascii="Times New Roman" w:hAnsi="Times New Roman" w:cs="Times New Roman"/>
          <w:lang w:val="el-GR"/>
        </w:rPr>
      </w:pPr>
      <w:r w:rsidRPr="00ED266F">
        <w:rPr>
          <w:rFonts w:ascii="Times New Roman" w:hAnsi="Times New Roman" w:cs="Times New Roman"/>
          <w:w w:val="85"/>
          <w:lang w:val="el-GR"/>
        </w:rPr>
        <w:t xml:space="preserve">Για κατευθυνόμενα και σταθμισμένα δίκτυα χωρίς κύκλους, κάνουμε τα εξής. Με την επέκταση της έννοιας της άμεσης αξίας χαρτοφυλακίου, που ορίζεται στην εξίσωση 5, η έμμεση αξία χαρτοφυλακίου κατασκευάζεται στην εξίσωση 6, ενσωματώνοντας αποτελέσματα δικτύου. Ο συνδυασμός αυτών των δύο μέτρων δίνει την τιμή του Δείκτη Επιρροής </w:t>
      </w:r>
      <w:r w:rsidRPr="00ED266F">
        <w:rPr>
          <w:rFonts w:ascii="Times New Roman" w:hAnsi="Times New Roman" w:cs="Times New Roman"/>
          <w:spacing w:val="-6"/>
          <w:lang w:val="el-GR"/>
        </w:rPr>
        <w:t xml:space="preserve"> </w:t>
      </w:r>
      <w:r w:rsidRPr="00ED266F">
        <w:rPr>
          <w:rFonts w:ascii="Times New Roman" w:hAnsi="Times New Roman" w:cs="Times New Roman"/>
          <w:i/>
          <w:spacing w:val="-6"/>
          <w:lang w:val="el-GR"/>
        </w:rPr>
        <w:t>ξ</w:t>
      </w:r>
      <w:proofErr w:type="spellStart"/>
      <w:r w:rsidRPr="00ED266F">
        <w:rPr>
          <w:rFonts w:ascii="Times New Roman" w:hAnsi="Times New Roman" w:cs="Times New Roman"/>
          <w:i/>
          <w:spacing w:val="-6"/>
        </w:rPr>
        <w:t>i</w:t>
      </w:r>
      <w:proofErr w:type="spellEnd"/>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 xml:space="preserve">για τον μέτοχο </w:t>
      </w:r>
      <w:proofErr w:type="spellStart"/>
      <w:r w:rsidRPr="00ED266F">
        <w:rPr>
          <w:rFonts w:ascii="Times New Roman" w:hAnsi="Times New Roman" w:cs="Times New Roman"/>
          <w:i/>
          <w:spacing w:val="-6"/>
        </w:rPr>
        <w:t>i</w:t>
      </w:r>
      <w:proofErr w:type="spellEnd"/>
      <w:r w:rsidRPr="00ED266F">
        <w:rPr>
          <w:rFonts w:ascii="Times New Roman" w:hAnsi="Times New Roman" w:cs="Times New Roman"/>
          <w:spacing w:val="-6"/>
          <w:lang w:val="el-GR"/>
        </w:rPr>
        <w:t xml:space="preserve">. Με απλά λόγια, αυτή η ποσότητα καταγράφει το κλάσμα της </w:t>
      </w:r>
      <w:r w:rsidRPr="00ED266F">
        <w:rPr>
          <w:rFonts w:ascii="Times New Roman" w:hAnsi="Times New Roman" w:cs="Times New Roman"/>
          <w:w w:val="90"/>
          <w:lang w:val="el-GR"/>
        </w:rPr>
        <w:t xml:space="preserve">τιμής όλων των κατάντη κόμβων του </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που μπορούν να ρέουν προς τα πάνω μέσω των σταθμισμένων διαδρομών ιδιοκτησίας ή, εναλλακτικά, την τιμή </w:t>
      </w:r>
      <w:proofErr w:type="spellStart"/>
      <w:r w:rsidRPr="00ED266F">
        <w:rPr>
          <w:rFonts w:ascii="Times New Roman" w:hAnsi="Times New Roman" w:cs="Times New Roman"/>
          <w:i/>
          <w:spacing w:val="-2"/>
          <w:w w:val="90"/>
        </w:rPr>
        <w:t>i</w:t>
      </w:r>
      <w:proofErr w:type="spellEnd"/>
      <w:r w:rsidRPr="00ED266F">
        <w:rPr>
          <w:rFonts w:ascii="Times New Roman" w:hAnsi="Times New Roman" w:cs="Times New Roman"/>
          <w:i/>
          <w:spacing w:val="-2"/>
          <w:w w:val="90"/>
          <w:lang w:val="el-GR"/>
        </w:rPr>
        <w:t xml:space="preserve"> </w:t>
      </w:r>
      <w:r w:rsidRPr="00ED266F">
        <w:rPr>
          <w:rFonts w:ascii="Times New Roman" w:hAnsi="Times New Roman" w:cs="Times New Roman"/>
          <w:spacing w:val="-2"/>
          <w:w w:val="90"/>
          <w:lang w:val="el-GR"/>
        </w:rPr>
        <w:t xml:space="preserve">που μπορεί δυνητικά να επηρεάσει μέσω του κατάντη υποδικτύου του. Αποδείχθηκε στις Εξισώσεις (14) και (15) ότι η τιμή του Δείκτη Επιρροής </w:t>
      </w:r>
      <w:r w:rsidRPr="00ED266F">
        <w:rPr>
          <w:rFonts w:ascii="Times New Roman" w:hAnsi="Times New Roman" w:cs="Times New Roman"/>
          <w:i/>
          <w:w w:val="90"/>
          <w:lang w:val="el-GR"/>
        </w:rPr>
        <w:t>ξ</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είναι επίσης μια παραλλαγή μιας ιδιοδιανυσματικής </w:t>
      </w:r>
      <w:r w:rsidRPr="00ED266F">
        <w:rPr>
          <w:rFonts w:ascii="Times New Roman" w:hAnsi="Times New Roman" w:cs="Times New Roman"/>
          <w:w w:val="95"/>
          <w:lang w:val="el-GR"/>
        </w:rPr>
        <w:t xml:space="preserve">κεντρικότητας </w:t>
      </w:r>
      <w:r w:rsidRPr="00ED266F">
        <w:rPr>
          <w:rFonts w:ascii="Times New Roman" w:hAnsi="Times New Roman" w:cs="Times New Roman"/>
          <w:i/>
          <w:spacing w:val="-86"/>
          <w:w w:val="93"/>
          <w:lang w:val="el-GR"/>
        </w:rPr>
        <w:t>χˆ</w:t>
      </w:r>
      <w:proofErr w:type="spellStart"/>
      <w:r w:rsidRPr="00ED266F">
        <w:rPr>
          <w:rFonts w:ascii="Times New Roman" w:hAnsi="Times New Roman" w:cs="Times New Roman"/>
          <w:i/>
          <w:spacing w:val="-86"/>
          <w:w w:val="93"/>
        </w:rPr>
        <w:t>i</w:t>
      </w:r>
      <w:proofErr w:type="spellEnd"/>
      <w:r w:rsidRPr="00ED266F">
        <w:rPr>
          <w:rFonts w:ascii="Times New Roman" w:hAnsi="Times New Roman" w:cs="Times New Roman"/>
          <w:spacing w:val="25"/>
          <w:w w:val="64"/>
          <w:lang w:val="el-GR"/>
        </w:rPr>
        <w:t xml:space="preserve">, </w:t>
      </w:r>
      <w:r w:rsidRPr="00ED266F">
        <w:rPr>
          <w:rFonts w:ascii="Times New Roman" w:hAnsi="Times New Roman" w:cs="Times New Roman"/>
          <w:w w:val="95"/>
          <w:lang w:val="el-GR"/>
        </w:rPr>
        <w:t>που ορίζεται στην Εξίσωση (11).</w:t>
      </w:r>
    </w:p>
    <w:p w14:paraId="6D5339EF" w14:textId="77777777" w:rsidR="00D36F6E" w:rsidRPr="00ED266F" w:rsidRDefault="00F6074B">
      <w:pPr>
        <w:pStyle w:val="BodyText"/>
        <w:spacing w:line="252" w:lineRule="auto"/>
        <w:ind w:left="720" w:right="311" w:firstLine="338"/>
        <w:jc w:val="both"/>
        <w:rPr>
          <w:rFonts w:ascii="Times New Roman" w:hAnsi="Times New Roman" w:cs="Times New Roman"/>
          <w:lang w:val="el-GR"/>
        </w:rPr>
      </w:pPr>
      <w:r w:rsidRPr="00ED266F">
        <w:rPr>
          <w:rFonts w:ascii="Times New Roman" w:hAnsi="Times New Roman" w:cs="Times New Roman"/>
          <w:w w:val="90"/>
          <w:lang w:val="el-GR"/>
        </w:rPr>
        <w:t xml:space="preserve">Με την παρουσία κύκλων, η μεθοδολογία μας εμποδίζει τη ροή της αξίας να περάσει πολλές </w:t>
      </w:r>
      <w:r w:rsidRPr="00ED266F">
        <w:rPr>
          <w:rFonts w:ascii="Times New Roman" w:hAnsi="Times New Roman" w:cs="Times New Roman"/>
          <w:spacing w:val="-2"/>
          <w:lang w:val="el-GR"/>
        </w:rPr>
        <w:t xml:space="preserve">φορές μέσα από τους βρόχους του δικτύου. Αυτό επιτυγχάνεται εστιάζοντας στις διαδρομές στην </w:t>
      </w:r>
      <w:r w:rsidRPr="00ED266F">
        <w:rPr>
          <w:rFonts w:ascii="Times New Roman" w:hAnsi="Times New Roman" w:cs="Times New Roman"/>
          <w:w w:val="90"/>
          <w:lang w:val="el-GR"/>
        </w:rPr>
        <w:t xml:space="preserve">αξιολόγηση του έμμεσου χαρτοφυλακίου. Πρόκειται για μοναδικές διαδρομές στο δίκτυο, όπου κάθε κόμβος επισκέπτεται μόνο μία φορά. Στην πραγματικότητα, </w:t>
      </w:r>
      <w:r w:rsidRPr="00ED266F">
        <w:rPr>
          <w:rFonts w:ascii="Times New Roman" w:hAnsi="Times New Roman" w:cs="Times New Roman"/>
          <w:i/>
          <w:w w:val="90"/>
          <w:lang w:val="el-GR"/>
        </w:rPr>
        <w:t xml:space="preserve"> το ξ</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υπολογίζεται αλγοριθμικά και δίνει ένα κατώτερο όριο για την </w:t>
      </w:r>
      <w:r w:rsidRPr="00ED266F">
        <w:rPr>
          <w:rFonts w:ascii="Times New Roman" w:hAnsi="Times New Roman" w:cs="Times New Roman"/>
          <w:spacing w:val="-6"/>
          <w:lang w:val="el-GR"/>
        </w:rPr>
        <w:t>αναλυτική ιδιοδιανυσματική κεντρικότητα.</w:t>
      </w:r>
    </w:p>
    <w:p w14:paraId="2CE26A4E" w14:textId="77777777" w:rsidR="00D36F6E" w:rsidRPr="00ED266F" w:rsidRDefault="00F6074B">
      <w:pPr>
        <w:pStyle w:val="BodyText"/>
        <w:spacing w:line="252" w:lineRule="auto"/>
        <w:ind w:left="720" w:right="312" w:firstLine="338"/>
        <w:jc w:val="both"/>
        <w:rPr>
          <w:rFonts w:ascii="Times New Roman" w:hAnsi="Times New Roman" w:cs="Times New Roman"/>
          <w:lang w:val="el-GR"/>
        </w:rPr>
      </w:pPr>
      <w:r w:rsidRPr="00ED266F">
        <w:rPr>
          <w:rFonts w:ascii="Times New Roman" w:hAnsi="Times New Roman" w:cs="Times New Roman"/>
          <w:w w:val="85"/>
          <w:lang w:val="el-GR"/>
        </w:rPr>
        <w:t xml:space="preserve">Σημειώστε ότι η κοπή των κύκλων στο δίκτυο για τον υπολογισμό του Δείκτη Επιρροής έχει ως αποτέλεσμα </w:t>
      </w:r>
      <w:r w:rsidRPr="00ED266F">
        <w:rPr>
          <w:rFonts w:ascii="Times New Roman" w:hAnsi="Times New Roman" w:cs="Times New Roman"/>
          <w:w w:val="90"/>
          <w:lang w:val="el-GR"/>
        </w:rPr>
        <w:t xml:space="preserve">τη διάχυση της ροής της τιμής στους κύκλους. Αυτό προκαλεί τα ακόλουθα αποτελέσματα. Πρώτον, δεν θα ρέει όλη η τιμή για τον αλγοριθμικό υπολογισμό του </w:t>
      </w:r>
      <w:r w:rsidRPr="00ED266F">
        <w:rPr>
          <w:rFonts w:ascii="Times New Roman" w:hAnsi="Times New Roman" w:cs="Times New Roman"/>
          <w:i/>
          <w:w w:val="90"/>
          <w:lang w:val="el-GR"/>
        </w:rPr>
        <w:t>ξ</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στους ριζικούς κόμβους, όπως θα συνέβαινε διαφορετικά </w:t>
      </w:r>
      <w:r w:rsidRPr="00ED266F">
        <w:rPr>
          <w:rFonts w:ascii="Times New Roman" w:hAnsi="Times New Roman" w:cs="Times New Roman"/>
          <w:spacing w:val="-2"/>
          <w:w w:val="95"/>
          <w:lang w:val="el-GR"/>
        </w:rPr>
        <w:t xml:space="preserve">για τον αναλυτικό υπολογισμό του </w:t>
      </w:r>
      <w:r w:rsidRPr="00ED266F">
        <w:rPr>
          <w:rFonts w:ascii="Times New Roman" w:hAnsi="Times New Roman" w:cs="Times New Roman"/>
          <w:i/>
          <w:spacing w:val="-87"/>
          <w:w w:val="93"/>
          <w:lang w:val="el-GR"/>
        </w:rPr>
        <w:t>χˆ</w:t>
      </w:r>
      <w:proofErr w:type="spellStart"/>
      <w:r w:rsidRPr="00ED266F">
        <w:rPr>
          <w:rFonts w:ascii="Times New Roman" w:hAnsi="Times New Roman" w:cs="Times New Roman"/>
          <w:i/>
          <w:spacing w:val="-87"/>
          <w:w w:val="93"/>
        </w:rPr>
        <w:t>i</w:t>
      </w:r>
      <w:proofErr w:type="spellEnd"/>
      <w:r w:rsidRPr="00ED266F">
        <w:rPr>
          <w:rFonts w:ascii="Times New Roman" w:hAnsi="Times New Roman" w:cs="Times New Roman"/>
          <w:spacing w:val="23"/>
          <w:w w:val="64"/>
          <w:lang w:val="el-GR"/>
        </w:rPr>
        <w:t xml:space="preserve">. </w:t>
      </w:r>
      <w:r w:rsidRPr="00ED266F">
        <w:rPr>
          <w:rFonts w:ascii="Times New Roman" w:hAnsi="Times New Roman" w:cs="Times New Roman"/>
          <w:spacing w:val="-2"/>
          <w:w w:val="95"/>
          <w:lang w:val="el-GR"/>
        </w:rPr>
        <w:t xml:space="preserve">Για παράδειγμα, έστω ότι η </w:t>
      </w:r>
      <w:r w:rsidRPr="00ED266F">
        <w:rPr>
          <w:rFonts w:ascii="Times New Roman" w:hAnsi="Times New Roman" w:cs="Times New Roman"/>
          <w:spacing w:val="-2"/>
          <w:w w:val="95"/>
        </w:rPr>
        <w:t>R</w:t>
      </w:r>
      <w:r w:rsidRPr="00ED266F">
        <w:rPr>
          <w:rFonts w:ascii="Times New Roman" w:hAnsi="Times New Roman" w:cs="Times New Roman"/>
          <w:spacing w:val="-2"/>
          <w:w w:val="95"/>
          <w:lang w:val="el-GR"/>
        </w:rPr>
        <w:t xml:space="preserve"> είναι ένας μοναδικός ριζικός κόμβος σε ένα δίκτυο δέντρου</w:t>
      </w:r>
      <w:r w:rsidRPr="00ED266F">
        <w:rPr>
          <w:rFonts w:ascii="Times New Roman" w:hAnsi="Times New Roman" w:cs="Times New Roman"/>
          <w:w w:val="90"/>
          <w:lang w:val="el-GR"/>
        </w:rPr>
        <w:t xml:space="preserve">. Στην αναλυτική διατύπωση,  το </w:t>
      </w:r>
      <w:r w:rsidRPr="00ED266F">
        <w:rPr>
          <w:rFonts w:ascii="Times New Roman" w:hAnsi="Times New Roman" w:cs="Times New Roman"/>
          <w:w w:val="90"/>
        </w:rPr>
        <w:t>R</w:t>
      </w:r>
      <w:r w:rsidRPr="00ED266F">
        <w:rPr>
          <w:rFonts w:ascii="Times New Roman" w:hAnsi="Times New Roman" w:cs="Times New Roman"/>
          <w:w w:val="90"/>
          <w:lang w:val="el-GR"/>
        </w:rPr>
        <w:t xml:space="preserve"> θα συσσωρεύει πάντα το σύνολο της τιμής που υπάρχει στους κόμβους του κατάντη δικτύου του, ανεξάρτητα από τη συγκεκριμένη τοπολογία</w:t>
      </w:r>
    </w:p>
    <w:p w14:paraId="0514FC25" w14:textId="77777777" w:rsidR="00D36F6E" w:rsidRPr="00ED266F" w:rsidRDefault="00F6074B">
      <w:pPr>
        <w:tabs>
          <w:tab w:val="left" w:pos="9402"/>
        </w:tabs>
        <w:spacing w:line="443" w:lineRule="exact"/>
        <w:ind w:left="4671"/>
        <w:rPr>
          <w:rFonts w:ascii="Times New Roman" w:hAnsi="Times New Roman" w:cs="Times New Roman"/>
        </w:rPr>
      </w:pPr>
      <w:proofErr w:type="spellStart"/>
      <w:r w:rsidRPr="00ED266F">
        <w:rPr>
          <w:rFonts w:ascii="Times New Roman" w:hAnsi="Times New Roman" w:cs="Times New Roman"/>
          <w:i/>
          <w:spacing w:val="-93"/>
          <w:w w:val="116"/>
        </w:rPr>
        <w:t>χˆ</w:t>
      </w:r>
      <w:r w:rsidRPr="00ED266F">
        <w:rPr>
          <w:rFonts w:ascii="Times New Roman" w:hAnsi="Times New Roman" w:cs="Times New Roman"/>
          <w:spacing w:val="18"/>
          <w:w w:val="167"/>
          <w:vertAlign w:val="subscript"/>
        </w:rPr>
        <w:t>R</w:t>
      </w:r>
      <w:proofErr w:type="spellEnd"/>
      <w:r w:rsidRPr="00ED266F">
        <w:rPr>
          <w:rFonts w:ascii="Times New Roman" w:hAnsi="Times New Roman" w:cs="Times New Roman"/>
          <w:spacing w:val="18"/>
          <w:w w:val="167"/>
          <w:vertAlign w:val="subscript"/>
        </w:rPr>
        <w:t xml:space="preserve"> </w:t>
      </w:r>
      <w:r w:rsidRPr="00ED266F">
        <w:rPr>
          <w:rFonts w:ascii="Times New Roman" w:hAnsi="Times New Roman" w:cs="Times New Roman"/>
          <w:spacing w:val="-18"/>
          <w:w w:val="135"/>
        </w:rPr>
        <w:t xml:space="preserve">= </w:t>
      </w:r>
      <w:r w:rsidRPr="00ED266F">
        <w:rPr>
          <w:rFonts w:ascii="Times New Roman" w:hAnsi="Times New Roman" w:cs="Times New Roman"/>
          <w:spacing w:val="-18"/>
          <w:w w:val="190"/>
          <w:position w:val="21"/>
        </w:rPr>
        <w:t xml:space="preserve">Σ </w:t>
      </w:r>
      <w:r w:rsidRPr="00ED266F">
        <w:rPr>
          <w:rFonts w:ascii="Times New Roman" w:hAnsi="Times New Roman" w:cs="Times New Roman"/>
          <w:i/>
          <w:spacing w:val="-18"/>
          <w:w w:val="105"/>
        </w:rPr>
        <w:t>vi,</w:t>
      </w:r>
      <w:r w:rsidRPr="00ED266F">
        <w:rPr>
          <w:rFonts w:ascii="Times New Roman" w:hAnsi="Times New Roman" w:cs="Times New Roman"/>
          <w:i/>
        </w:rPr>
        <w:tab/>
      </w:r>
      <w:r w:rsidRPr="00ED266F">
        <w:rPr>
          <w:rFonts w:ascii="Times New Roman" w:hAnsi="Times New Roman" w:cs="Times New Roman"/>
          <w:spacing w:val="-4"/>
          <w:w w:val="105"/>
        </w:rPr>
        <w:t>(28)</w:t>
      </w:r>
    </w:p>
    <w:p w14:paraId="1119C7B3" w14:textId="77777777" w:rsidR="00D36F6E" w:rsidRPr="00ED266F" w:rsidRDefault="00F6074B">
      <w:pPr>
        <w:spacing w:before="59"/>
        <w:ind w:left="706"/>
        <w:jc w:val="center"/>
        <w:rPr>
          <w:rFonts w:ascii="Times New Roman" w:hAnsi="Times New Roman" w:cs="Times New Roman"/>
          <w:sz w:val="16"/>
        </w:rPr>
      </w:pPr>
      <w:proofErr w:type="spellStart"/>
      <w:r w:rsidRPr="00ED266F">
        <w:rPr>
          <w:rFonts w:ascii="Times New Roman" w:hAnsi="Times New Roman" w:cs="Times New Roman"/>
          <w:i/>
          <w:spacing w:val="-5"/>
          <w:w w:val="135"/>
          <w:sz w:val="16"/>
        </w:rPr>
        <w:t>Ι</w:t>
      </w:r>
      <w:r w:rsidRPr="00ED266F">
        <w:rPr>
          <w:rFonts w:ascii="Cambria Math" w:hAnsi="Cambria Math" w:cs="Cambria Math"/>
          <w:spacing w:val="-5"/>
          <w:w w:val="135"/>
          <w:sz w:val="16"/>
        </w:rPr>
        <w:t>∈</w:t>
      </w:r>
      <w:r w:rsidRPr="00ED266F">
        <w:rPr>
          <w:rFonts w:ascii="Times New Roman" w:hAnsi="Times New Roman" w:cs="Times New Roman"/>
          <w:spacing w:val="-5"/>
          <w:w w:val="135"/>
          <w:sz w:val="16"/>
        </w:rPr>
        <w:t>Ι</w:t>
      </w:r>
      <w:proofErr w:type="spellEnd"/>
    </w:p>
    <w:p w14:paraId="250ED09B" w14:textId="77777777" w:rsidR="00D36F6E" w:rsidRPr="00ED266F" w:rsidRDefault="00F6074B">
      <w:pPr>
        <w:pStyle w:val="BodyText"/>
        <w:spacing w:before="126" w:line="252" w:lineRule="auto"/>
        <w:ind w:left="720" w:right="312"/>
        <w:jc w:val="both"/>
        <w:rPr>
          <w:rFonts w:ascii="Times New Roman" w:hAnsi="Times New Roman" w:cs="Times New Roman"/>
          <w:lang w:val="el-GR"/>
        </w:rPr>
      </w:pPr>
      <w:r w:rsidRPr="00ED266F">
        <w:rPr>
          <w:rFonts w:ascii="Times New Roman" w:hAnsi="Times New Roman" w:cs="Times New Roman"/>
          <w:w w:val="90"/>
          <w:lang w:val="el-GR"/>
        </w:rPr>
        <w:t xml:space="preserve">όπου </w:t>
      </w:r>
      <w:r w:rsidRPr="00ED266F">
        <w:rPr>
          <w:rFonts w:ascii="Times New Roman" w:hAnsi="Times New Roman" w:cs="Times New Roman"/>
          <w:w w:val="90"/>
        </w:rPr>
        <w:t>I</w:t>
      </w:r>
      <w:r w:rsidRPr="00ED266F">
        <w:rPr>
          <w:rFonts w:ascii="Times New Roman" w:hAnsi="Times New Roman" w:cs="Times New Roman"/>
          <w:w w:val="90"/>
          <w:lang w:val="el-GR"/>
        </w:rPr>
        <w:t xml:space="preserve"> υποδηλώνει τους δείκτες όλων των κατάντη κόμβων. Αντίθετα, παρουσία κύκλων στο κατάντη δίκτυο, η τιμή του Δείκτη Επιρροής μειώνεται λόγω ενός κλάσματος της τιμής</w:t>
      </w:r>
    </w:p>
    <w:p w14:paraId="44659516"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pgSz w:w="11910" w:h="16840"/>
          <w:pgMar w:top="1500" w:right="1080" w:bottom="1160" w:left="720" w:header="0" w:footer="956" w:gutter="0"/>
          <w:cols w:space="720"/>
        </w:sectPr>
      </w:pPr>
    </w:p>
    <w:p w14:paraId="0815517A" w14:textId="77777777" w:rsidR="00D36F6E" w:rsidRPr="00ED266F" w:rsidRDefault="00F6074B">
      <w:pPr>
        <w:pStyle w:val="BodyText"/>
        <w:spacing w:before="44"/>
        <w:ind w:left="720"/>
        <w:rPr>
          <w:rFonts w:ascii="Times New Roman" w:hAnsi="Times New Roman" w:cs="Times New Roman"/>
          <w:lang w:val="el-GR"/>
        </w:rPr>
      </w:pPr>
      <w:r w:rsidRPr="00ED266F">
        <w:rPr>
          <w:rFonts w:ascii="Times New Roman" w:hAnsi="Times New Roman" w:cs="Times New Roman"/>
          <w:w w:val="90"/>
          <w:lang w:val="el-GR"/>
        </w:rPr>
        <w:lastRenderedPageBreak/>
        <w:t>δεν διαδίδεται μέσω του κύκλου</w:t>
      </w:r>
    </w:p>
    <w:p w14:paraId="34E358B0" w14:textId="77777777" w:rsidR="00D36F6E" w:rsidRPr="00ED266F" w:rsidRDefault="00F6074B">
      <w:pPr>
        <w:tabs>
          <w:tab w:val="left" w:pos="9402"/>
        </w:tabs>
        <w:spacing w:before="11"/>
        <w:ind w:left="4809"/>
        <w:rPr>
          <w:rFonts w:ascii="Times New Roman" w:hAnsi="Times New Roman" w:cs="Times New Roman"/>
          <w:lang w:val="el-GR"/>
        </w:rPr>
      </w:pPr>
      <w:r w:rsidRPr="00ED266F">
        <w:rPr>
          <w:rFonts w:ascii="Times New Roman" w:hAnsi="Times New Roman" w:cs="Times New Roman"/>
          <w:i/>
          <w:w w:val="115"/>
          <w:lang w:val="el-GR"/>
        </w:rPr>
        <w:t>ξ</w:t>
      </w:r>
      <w:r w:rsidRPr="00ED266F">
        <w:rPr>
          <w:rFonts w:ascii="Times New Roman" w:hAnsi="Times New Roman" w:cs="Times New Roman"/>
          <w:w w:val="115"/>
          <w:vertAlign w:val="subscript"/>
        </w:rPr>
        <w:t>R</w:t>
      </w:r>
      <w:r w:rsidRPr="00ED266F">
        <w:rPr>
          <w:rFonts w:ascii="Times New Roman" w:hAnsi="Times New Roman" w:cs="Times New Roman"/>
          <w:w w:val="115"/>
          <w:vertAlign w:val="subscript"/>
          <w:lang w:val="el-GR"/>
        </w:rPr>
        <w:t xml:space="preserve"> </w:t>
      </w:r>
      <w:r w:rsidRPr="00ED266F">
        <w:rPr>
          <w:rFonts w:ascii="Times New Roman" w:hAnsi="Times New Roman" w:cs="Times New Roman"/>
          <w:i/>
          <w:w w:val="115"/>
          <w:lang w:val="el-GR"/>
        </w:rPr>
        <w:t xml:space="preserve">&lt; </w:t>
      </w:r>
      <w:r w:rsidRPr="00ED266F">
        <w:rPr>
          <w:rFonts w:ascii="Times New Roman" w:hAnsi="Times New Roman" w:cs="Times New Roman"/>
          <w:i/>
          <w:spacing w:val="-90"/>
          <w:w w:val="107"/>
          <w:lang w:val="el-GR"/>
        </w:rPr>
        <w:t>χˆ</w:t>
      </w:r>
      <w:r w:rsidRPr="00ED266F">
        <w:rPr>
          <w:rFonts w:ascii="Times New Roman" w:hAnsi="Times New Roman" w:cs="Times New Roman"/>
          <w:spacing w:val="31"/>
          <w:w w:val="158"/>
          <w:vertAlign w:val="subscript"/>
        </w:rPr>
        <w:t>R</w:t>
      </w:r>
      <w:r w:rsidRPr="00ED266F">
        <w:rPr>
          <w:rFonts w:ascii="Times New Roman" w:hAnsi="Times New Roman" w:cs="Times New Roman"/>
          <w:i/>
          <w:spacing w:val="21"/>
          <w:w w:val="84"/>
          <w:lang w:val="el-GR"/>
        </w:rPr>
        <w:t>.</w:t>
      </w:r>
      <w:r w:rsidRPr="00ED266F">
        <w:rPr>
          <w:rFonts w:ascii="Times New Roman" w:hAnsi="Times New Roman" w:cs="Times New Roman"/>
          <w:i/>
          <w:lang w:val="el-GR"/>
        </w:rPr>
        <w:tab/>
      </w:r>
      <w:r w:rsidRPr="00ED266F">
        <w:rPr>
          <w:rFonts w:ascii="Times New Roman" w:hAnsi="Times New Roman" w:cs="Times New Roman"/>
          <w:spacing w:val="-4"/>
          <w:w w:val="115"/>
          <w:lang w:val="el-GR"/>
        </w:rPr>
        <w:t>(29)</w:t>
      </w:r>
    </w:p>
    <w:p w14:paraId="10CE2797" w14:textId="77777777" w:rsidR="00D36F6E" w:rsidRPr="00ED266F" w:rsidRDefault="00F6074B">
      <w:pPr>
        <w:pStyle w:val="BodyText"/>
        <w:spacing w:before="142" w:line="252" w:lineRule="auto"/>
        <w:ind w:left="719" w:right="311" w:firstLine="338"/>
        <w:jc w:val="both"/>
        <w:rPr>
          <w:rFonts w:ascii="Times New Roman" w:hAnsi="Times New Roman" w:cs="Times New Roman"/>
          <w:lang w:val="el-GR"/>
        </w:rPr>
      </w:pPr>
      <w:r w:rsidRPr="00ED266F">
        <w:rPr>
          <w:rFonts w:ascii="Times New Roman" w:hAnsi="Times New Roman" w:cs="Times New Roman"/>
          <w:w w:val="85"/>
          <w:lang w:val="el-GR"/>
        </w:rPr>
        <w:t xml:space="preserve">Δεύτερον, στην αλγοριθμική διατύπωση, οι κόμβοι σε έναν κύκλο θα δουν οι ίδιοι λιγότερη εισροή </w:t>
      </w:r>
      <w:r w:rsidRPr="00ED266F">
        <w:rPr>
          <w:rFonts w:ascii="Times New Roman" w:hAnsi="Times New Roman" w:cs="Times New Roman"/>
          <w:spacing w:val="-8"/>
          <w:lang w:val="el-GR"/>
        </w:rPr>
        <w:t xml:space="preserve">αξίας και ως εκ τούτου θα έχουν χαμηλότερη τιμή δείκτη επιρροής από ό,τι στην αναλυτική περίπτωση. Τώρα, η </w:t>
      </w:r>
      <w:r w:rsidRPr="00ED266F">
        <w:rPr>
          <w:rFonts w:ascii="Times New Roman" w:hAnsi="Times New Roman" w:cs="Times New Roman"/>
          <w:w w:val="90"/>
          <w:lang w:val="el-GR"/>
        </w:rPr>
        <w:t xml:space="preserve">τιμή ρέει μόνο μία φορά κατά τη διάρκεια του κύκλου και δεν ενισχύεται. Για έναν κόμβο </w:t>
      </w:r>
      <w:r w:rsidRPr="00ED266F">
        <w:rPr>
          <w:rFonts w:ascii="Times New Roman" w:hAnsi="Times New Roman" w:cs="Times New Roman"/>
          <w:w w:val="90"/>
        </w:rPr>
        <w:t>C</w:t>
      </w:r>
      <w:r w:rsidRPr="00ED266F">
        <w:rPr>
          <w:rFonts w:ascii="Times New Roman" w:hAnsi="Times New Roman" w:cs="Times New Roman"/>
          <w:i/>
          <w:w w:val="90"/>
          <w:vertAlign w:val="subscript"/>
        </w:rPr>
        <w:t>i</w:t>
      </w:r>
      <w:r w:rsidRPr="00ED266F">
        <w:rPr>
          <w:rFonts w:ascii="Times New Roman" w:hAnsi="Times New Roman" w:cs="Times New Roman"/>
          <w:i/>
          <w:w w:val="90"/>
          <w:vertAlign w:val="subscript"/>
          <w:lang w:val="el-GR"/>
        </w:rPr>
        <w:t xml:space="preserve"> </w:t>
      </w:r>
      <w:r w:rsidRPr="00ED266F">
        <w:rPr>
          <w:rFonts w:ascii="Times New Roman" w:hAnsi="Times New Roman" w:cs="Times New Roman"/>
          <w:w w:val="90"/>
          <w:lang w:val="el-GR"/>
        </w:rPr>
        <w:t>σε έναν κύκλο</w:t>
      </w:r>
    </w:p>
    <w:p w14:paraId="4FD1828D" w14:textId="77777777" w:rsidR="00D36F6E" w:rsidRPr="00ED266F" w:rsidRDefault="00F6074B">
      <w:pPr>
        <w:tabs>
          <w:tab w:val="left" w:pos="4602"/>
        </w:tabs>
        <w:spacing w:before="215"/>
        <w:ind w:right="312"/>
        <w:jc w:val="right"/>
        <w:rPr>
          <w:rFonts w:ascii="Times New Roman" w:hAnsi="Times New Roman" w:cs="Times New Roman"/>
          <w:lang w:val="el-GR"/>
        </w:rPr>
      </w:pPr>
      <w:r w:rsidRPr="00ED266F">
        <w:rPr>
          <w:rFonts w:ascii="Times New Roman" w:hAnsi="Times New Roman" w:cs="Times New Roman"/>
          <w:i/>
          <w:w w:val="115"/>
          <w:lang w:val="el-GR"/>
        </w:rPr>
        <w:t>ξ</w:t>
      </w:r>
      <w:r w:rsidRPr="00ED266F">
        <w:rPr>
          <w:rFonts w:ascii="Times New Roman" w:hAnsi="Times New Roman" w:cs="Times New Roman"/>
          <w:w w:val="115"/>
          <w:vertAlign w:val="subscript"/>
        </w:rPr>
        <w:t>C</w:t>
      </w:r>
      <w:proofErr w:type="spellStart"/>
      <w:r w:rsidRPr="00ED266F">
        <w:rPr>
          <w:rFonts w:ascii="Times New Roman" w:hAnsi="Times New Roman" w:cs="Times New Roman"/>
          <w:i/>
          <w:w w:val="115"/>
          <w:position w:val="-5"/>
          <w:sz w:val="12"/>
        </w:rPr>
        <w:t>i</w:t>
      </w:r>
      <w:proofErr w:type="spellEnd"/>
      <w:r w:rsidRPr="00ED266F">
        <w:rPr>
          <w:rFonts w:ascii="Times New Roman" w:hAnsi="Times New Roman" w:cs="Times New Roman"/>
          <w:i/>
          <w:w w:val="115"/>
          <w:position w:val="-5"/>
          <w:sz w:val="12"/>
          <w:lang w:val="el-GR"/>
        </w:rPr>
        <w:t xml:space="preserve"> </w:t>
      </w:r>
      <w:r w:rsidRPr="00ED266F">
        <w:rPr>
          <w:rFonts w:ascii="Times New Roman" w:hAnsi="Times New Roman" w:cs="Times New Roman"/>
          <w:i/>
          <w:w w:val="115"/>
          <w:lang w:val="el-GR"/>
        </w:rPr>
        <w:t xml:space="preserve">&lt; </w:t>
      </w:r>
      <w:r w:rsidRPr="00ED266F">
        <w:rPr>
          <w:rFonts w:ascii="Times New Roman" w:hAnsi="Times New Roman" w:cs="Times New Roman"/>
          <w:i/>
          <w:spacing w:val="-95"/>
          <w:w w:val="110"/>
          <w:lang w:val="el-GR"/>
        </w:rPr>
        <w:t>χˆ</w:t>
      </w:r>
      <w:r w:rsidRPr="00ED266F">
        <w:rPr>
          <w:rFonts w:ascii="Times New Roman" w:hAnsi="Times New Roman" w:cs="Times New Roman"/>
          <w:spacing w:val="16"/>
          <w:w w:val="109"/>
          <w:vertAlign w:val="subscript"/>
        </w:rPr>
        <w:t>C</w:t>
      </w:r>
      <w:proofErr w:type="spellStart"/>
      <w:r w:rsidRPr="00ED266F">
        <w:rPr>
          <w:rFonts w:ascii="Times New Roman" w:hAnsi="Times New Roman" w:cs="Times New Roman"/>
          <w:i/>
          <w:spacing w:val="36"/>
          <w:w w:val="154"/>
          <w:position w:val="-5"/>
          <w:sz w:val="12"/>
        </w:rPr>
        <w:t>i</w:t>
      </w:r>
      <w:proofErr w:type="spellEnd"/>
      <w:r w:rsidRPr="00ED266F">
        <w:rPr>
          <w:rFonts w:ascii="Times New Roman" w:hAnsi="Times New Roman" w:cs="Times New Roman"/>
          <w:i/>
          <w:spacing w:val="16"/>
          <w:w w:val="87"/>
          <w:lang w:val="el-GR"/>
        </w:rPr>
        <w:t>.</w:t>
      </w:r>
      <w:r w:rsidRPr="00ED266F">
        <w:rPr>
          <w:rFonts w:ascii="Times New Roman" w:hAnsi="Times New Roman" w:cs="Times New Roman"/>
          <w:i/>
          <w:lang w:val="el-GR"/>
        </w:rPr>
        <w:tab/>
      </w:r>
      <w:r w:rsidRPr="00ED266F">
        <w:rPr>
          <w:rFonts w:ascii="Times New Roman" w:hAnsi="Times New Roman" w:cs="Times New Roman"/>
          <w:spacing w:val="-4"/>
          <w:w w:val="115"/>
          <w:lang w:val="el-GR"/>
        </w:rPr>
        <w:t>(30)</w:t>
      </w:r>
    </w:p>
    <w:p w14:paraId="338A4BFE" w14:textId="77777777" w:rsidR="00D36F6E" w:rsidRPr="00ED266F" w:rsidRDefault="00F6074B">
      <w:pPr>
        <w:pStyle w:val="BodyText"/>
        <w:spacing w:before="195" w:line="252" w:lineRule="auto"/>
        <w:ind w:left="719" w:right="312" w:firstLine="338"/>
        <w:jc w:val="both"/>
        <w:rPr>
          <w:rFonts w:ascii="Times New Roman" w:hAnsi="Times New Roman" w:cs="Times New Roman"/>
          <w:lang w:val="el-GR"/>
        </w:rPr>
      </w:pPr>
      <w:r w:rsidRPr="00ED266F">
        <w:rPr>
          <w:rFonts w:ascii="Times New Roman" w:hAnsi="Times New Roman" w:cs="Times New Roman"/>
          <w:w w:val="90"/>
          <w:lang w:val="el-GR"/>
        </w:rPr>
        <w:t xml:space="preserve">Αυτά είναι επιθυμητά χαρακτηριστικά για δίκτυα με τοπολογία παπιγιόν, καθώς εμποδίζει τους κόμβους στο </w:t>
      </w:r>
      <w:r w:rsidRPr="00ED266F">
        <w:rPr>
          <w:rFonts w:ascii="Times New Roman" w:hAnsi="Times New Roman" w:cs="Times New Roman"/>
          <w:w w:val="90"/>
        </w:rPr>
        <w:t>SCC</w:t>
      </w:r>
      <w:r w:rsidRPr="00ED266F">
        <w:rPr>
          <w:rFonts w:ascii="Times New Roman" w:hAnsi="Times New Roman" w:cs="Times New Roman"/>
          <w:w w:val="90"/>
          <w:lang w:val="el-GR"/>
        </w:rPr>
        <w:t xml:space="preserve"> και το </w:t>
      </w:r>
      <w:r w:rsidRPr="00ED266F">
        <w:rPr>
          <w:rFonts w:ascii="Times New Roman" w:hAnsi="Times New Roman" w:cs="Times New Roman"/>
          <w:w w:val="90"/>
        </w:rPr>
        <w:t>IN</w:t>
      </w:r>
      <w:r w:rsidRPr="00ED266F">
        <w:rPr>
          <w:rFonts w:ascii="Times New Roman" w:hAnsi="Times New Roman" w:cs="Times New Roman"/>
          <w:w w:val="90"/>
          <w:lang w:val="el-GR"/>
        </w:rPr>
        <w:t xml:space="preserve"> να κυριαρχήσουν στην κατάταξη. Στο παράδειγμα του παπιγιόν που φαίνεται στο Σχήμα </w:t>
      </w:r>
      <w:r w:rsidRPr="00ED266F">
        <w:rPr>
          <w:rFonts w:ascii="Times New Roman" w:hAnsi="Times New Roman" w:cs="Times New Roman"/>
          <w:w w:val="90"/>
        </w:rPr>
        <w:t>S</w:t>
      </w:r>
      <w:r w:rsidRPr="00ED266F">
        <w:rPr>
          <w:rFonts w:ascii="Times New Roman" w:hAnsi="Times New Roman" w:cs="Times New Roman"/>
          <w:w w:val="90"/>
          <w:lang w:val="el-GR"/>
        </w:rPr>
        <w:t>6</w:t>
      </w:r>
      <w:r w:rsidRPr="00ED266F">
        <w:rPr>
          <w:rFonts w:ascii="Times New Roman" w:hAnsi="Times New Roman" w:cs="Times New Roman"/>
          <w:w w:val="90"/>
        </w:rPr>
        <w:t>A</w:t>
      </w:r>
      <w:r w:rsidRPr="00ED266F">
        <w:rPr>
          <w:rFonts w:ascii="Times New Roman" w:hAnsi="Times New Roman" w:cs="Times New Roman"/>
          <w:w w:val="90"/>
          <w:lang w:val="el-GR"/>
        </w:rPr>
        <w:t xml:space="preserve"> </w:t>
      </w:r>
      <w:r w:rsidRPr="00ED266F">
        <w:rPr>
          <w:rFonts w:ascii="Times New Roman" w:hAnsi="Times New Roman" w:cs="Times New Roman"/>
          <w:spacing w:val="-2"/>
          <w:lang w:val="el-GR"/>
        </w:rPr>
        <w:t>βρίσκει κανείς, για παράδειγμα:</w:t>
      </w:r>
    </w:p>
    <w:p w14:paraId="5B9210E9" w14:textId="77777777" w:rsidR="00D36F6E" w:rsidRPr="00ED266F" w:rsidRDefault="00F6074B">
      <w:pPr>
        <w:tabs>
          <w:tab w:val="left" w:pos="5671"/>
        </w:tabs>
        <w:spacing w:before="219"/>
        <w:ind w:right="312"/>
        <w:jc w:val="right"/>
        <w:rPr>
          <w:rFonts w:ascii="Times New Roman" w:hAnsi="Times New Roman" w:cs="Times New Roman"/>
        </w:rPr>
      </w:pPr>
      <w:proofErr w:type="spellStart"/>
      <w:r w:rsidRPr="00ED266F">
        <w:rPr>
          <w:rFonts w:ascii="Times New Roman" w:hAnsi="Times New Roman" w:cs="Times New Roman"/>
          <w:i/>
          <w:spacing w:val="-2"/>
          <w:w w:val="90"/>
        </w:rPr>
        <w:t>ξs</w:t>
      </w:r>
      <w:proofErr w:type="spellEnd"/>
      <w:r w:rsidRPr="00ED266F">
        <w:rPr>
          <w:rFonts w:ascii="Times New Roman" w:hAnsi="Times New Roman" w:cs="Times New Roman"/>
          <w:spacing w:val="-2"/>
          <w:w w:val="90"/>
          <w:position w:val="-4"/>
          <w:sz w:val="12"/>
        </w:rPr>
        <w:t xml:space="preserve">2 </w:t>
      </w:r>
      <w:r w:rsidRPr="00ED266F">
        <w:rPr>
          <w:rFonts w:ascii="Times New Roman" w:hAnsi="Times New Roman" w:cs="Times New Roman"/>
          <w:spacing w:val="-2"/>
          <w:w w:val="90"/>
        </w:rPr>
        <w:t>= 12</w:t>
      </w:r>
      <w:r w:rsidRPr="00ED266F">
        <w:rPr>
          <w:rFonts w:ascii="Times New Roman" w:hAnsi="Times New Roman" w:cs="Times New Roman"/>
          <w:i/>
          <w:spacing w:val="-2"/>
          <w:w w:val="90"/>
        </w:rPr>
        <w:t>.</w:t>
      </w:r>
      <w:r w:rsidRPr="00ED266F">
        <w:rPr>
          <w:rFonts w:ascii="Times New Roman" w:hAnsi="Times New Roman" w:cs="Times New Roman"/>
          <w:spacing w:val="-2"/>
          <w:w w:val="90"/>
        </w:rPr>
        <w:t xml:space="preserve">124975 </w:t>
      </w:r>
      <w:r w:rsidRPr="00ED266F">
        <w:rPr>
          <w:rFonts w:ascii="Times New Roman" w:hAnsi="Times New Roman" w:cs="Times New Roman"/>
          <w:i/>
          <w:spacing w:val="-2"/>
          <w:w w:val="90"/>
        </w:rPr>
        <w:t xml:space="preserve">&lt; </w:t>
      </w:r>
      <w:r w:rsidRPr="00ED266F">
        <w:rPr>
          <w:rFonts w:ascii="Times New Roman" w:hAnsi="Times New Roman" w:cs="Times New Roman"/>
          <w:spacing w:val="-2"/>
          <w:w w:val="90"/>
        </w:rPr>
        <w:t>17</w:t>
      </w:r>
      <w:r w:rsidRPr="00ED266F">
        <w:rPr>
          <w:rFonts w:ascii="Times New Roman" w:hAnsi="Times New Roman" w:cs="Times New Roman"/>
          <w:i/>
          <w:spacing w:val="-2"/>
          <w:w w:val="90"/>
        </w:rPr>
        <w:t>.</w:t>
      </w:r>
      <w:r w:rsidRPr="00ED266F">
        <w:rPr>
          <w:rFonts w:ascii="Times New Roman" w:hAnsi="Times New Roman" w:cs="Times New Roman"/>
          <w:spacing w:val="-2"/>
          <w:w w:val="90"/>
        </w:rPr>
        <w:t xml:space="preserve">99958 = </w:t>
      </w:r>
      <w:proofErr w:type="spellStart"/>
      <w:r w:rsidRPr="00ED266F">
        <w:rPr>
          <w:rFonts w:ascii="Times New Roman" w:hAnsi="Times New Roman" w:cs="Times New Roman"/>
          <w:i/>
          <w:spacing w:val="-86"/>
          <w:w w:val="95"/>
        </w:rPr>
        <w:t>χˆs</w:t>
      </w:r>
      <w:proofErr w:type="spellEnd"/>
      <w:proofErr w:type="gramStart"/>
      <w:r w:rsidRPr="00ED266F">
        <w:rPr>
          <w:rFonts w:ascii="Times New Roman" w:hAnsi="Times New Roman" w:cs="Times New Roman"/>
          <w:spacing w:val="25"/>
          <w:w w:val="79"/>
          <w:position w:val="-4"/>
          <w:sz w:val="12"/>
        </w:rPr>
        <w:t xml:space="preserve">2 </w:t>
      </w:r>
      <w:r w:rsidRPr="00ED266F">
        <w:rPr>
          <w:rFonts w:ascii="Times New Roman" w:hAnsi="Times New Roman" w:cs="Times New Roman"/>
          <w:i/>
          <w:spacing w:val="-10"/>
          <w:w w:val="90"/>
        </w:rPr>
        <w:t>,</w:t>
      </w:r>
      <w:proofErr w:type="gramEnd"/>
      <w:r w:rsidRPr="00ED266F">
        <w:rPr>
          <w:rFonts w:ascii="Times New Roman" w:hAnsi="Times New Roman" w:cs="Times New Roman"/>
          <w:i/>
        </w:rPr>
        <w:tab/>
      </w:r>
      <w:r w:rsidRPr="00ED266F">
        <w:rPr>
          <w:rFonts w:ascii="Times New Roman" w:hAnsi="Times New Roman" w:cs="Times New Roman"/>
          <w:spacing w:val="-2"/>
        </w:rPr>
        <w:t>(31α)</w:t>
      </w:r>
    </w:p>
    <w:p w14:paraId="0D9F98FC" w14:textId="77777777" w:rsidR="00D36F6E" w:rsidRPr="00ED266F" w:rsidRDefault="00F6074B">
      <w:pPr>
        <w:tabs>
          <w:tab w:val="left" w:pos="6523"/>
        </w:tabs>
        <w:spacing w:before="46"/>
        <w:ind w:right="312"/>
        <w:jc w:val="right"/>
        <w:rPr>
          <w:rFonts w:ascii="Times New Roman" w:hAnsi="Times New Roman" w:cs="Times New Roman"/>
        </w:rPr>
      </w:pPr>
      <w:proofErr w:type="spellStart"/>
      <w:r w:rsidRPr="00ED266F">
        <w:rPr>
          <w:rFonts w:ascii="Times New Roman" w:hAnsi="Times New Roman" w:cs="Times New Roman"/>
          <w:i/>
          <w:spacing w:val="-12"/>
        </w:rPr>
        <w:t>ξi</w:t>
      </w:r>
      <w:proofErr w:type="spellEnd"/>
      <w:r w:rsidRPr="00ED266F">
        <w:rPr>
          <w:rFonts w:ascii="Times New Roman" w:hAnsi="Times New Roman" w:cs="Times New Roman"/>
          <w:spacing w:val="-12"/>
          <w:position w:val="-4"/>
          <w:sz w:val="12"/>
        </w:rPr>
        <w:t xml:space="preserve">1 </w:t>
      </w:r>
      <w:r w:rsidRPr="00ED266F">
        <w:rPr>
          <w:rFonts w:ascii="Times New Roman" w:hAnsi="Times New Roman" w:cs="Times New Roman"/>
          <w:spacing w:val="-12"/>
        </w:rPr>
        <w:t xml:space="preserve">= </w:t>
      </w:r>
      <w:proofErr w:type="spellStart"/>
      <w:r w:rsidRPr="00ED266F">
        <w:rPr>
          <w:rFonts w:ascii="Times New Roman" w:hAnsi="Times New Roman" w:cs="Times New Roman"/>
          <w:i/>
          <w:spacing w:val="-12"/>
        </w:rPr>
        <w:t>ξi</w:t>
      </w:r>
      <w:proofErr w:type="spellEnd"/>
      <w:r w:rsidRPr="00ED266F">
        <w:rPr>
          <w:rFonts w:ascii="Times New Roman" w:hAnsi="Times New Roman" w:cs="Times New Roman"/>
          <w:spacing w:val="-12"/>
          <w:position w:val="-4"/>
          <w:sz w:val="12"/>
        </w:rPr>
        <w:t xml:space="preserve">2 </w:t>
      </w:r>
      <w:r w:rsidRPr="00ED266F">
        <w:rPr>
          <w:rFonts w:ascii="Times New Roman" w:hAnsi="Times New Roman" w:cs="Times New Roman"/>
          <w:spacing w:val="-12"/>
        </w:rPr>
        <w:t>= 2</w:t>
      </w:r>
      <w:r w:rsidRPr="00ED266F">
        <w:rPr>
          <w:rFonts w:ascii="Times New Roman" w:hAnsi="Times New Roman" w:cs="Times New Roman"/>
          <w:i/>
          <w:spacing w:val="-12"/>
        </w:rPr>
        <w:t>.</w:t>
      </w:r>
      <w:r w:rsidRPr="00ED266F">
        <w:rPr>
          <w:rFonts w:ascii="Times New Roman" w:hAnsi="Times New Roman" w:cs="Times New Roman"/>
          <w:spacing w:val="-12"/>
        </w:rPr>
        <w:t xml:space="preserve">239459375 </w:t>
      </w:r>
      <w:r w:rsidRPr="00ED266F">
        <w:rPr>
          <w:rFonts w:ascii="Times New Roman" w:hAnsi="Times New Roman" w:cs="Times New Roman"/>
          <w:i/>
          <w:spacing w:val="-12"/>
        </w:rPr>
        <w:t xml:space="preserve">&lt; </w:t>
      </w:r>
      <w:r w:rsidRPr="00ED266F">
        <w:rPr>
          <w:rFonts w:ascii="Times New Roman" w:hAnsi="Times New Roman" w:cs="Times New Roman"/>
          <w:spacing w:val="-12"/>
        </w:rPr>
        <w:t>2</w:t>
      </w:r>
      <w:r w:rsidRPr="00ED266F">
        <w:rPr>
          <w:rFonts w:ascii="Times New Roman" w:hAnsi="Times New Roman" w:cs="Times New Roman"/>
          <w:i/>
          <w:spacing w:val="-12"/>
        </w:rPr>
        <w:t>.</w:t>
      </w:r>
      <w:r w:rsidRPr="00ED266F">
        <w:rPr>
          <w:rFonts w:ascii="Times New Roman" w:hAnsi="Times New Roman" w:cs="Times New Roman"/>
          <w:spacing w:val="-12"/>
        </w:rPr>
        <w:t xml:space="preserve">7497900042 = </w:t>
      </w:r>
      <w:proofErr w:type="spellStart"/>
      <w:r w:rsidRPr="00ED266F">
        <w:rPr>
          <w:rFonts w:ascii="Times New Roman" w:hAnsi="Times New Roman" w:cs="Times New Roman"/>
          <w:i/>
          <w:spacing w:val="-96"/>
          <w:w w:val="95"/>
        </w:rPr>
        <w:t>χˆi</w:t>
      </w:r>
      <w:proofErr w:type="spellEnd"/>
      <w:r w:rsidRPr="00ED266F">
        <w:rPr>
          <w:rFonts w:ascii="Times New Roman" w:hAnsi="Times New Roman" w:cs="Times New Roman"/>
          <w:spacing w:val="15"/>
          <w:w w:val="79"/>
          <w:position w:val="-4"/>
          <w:sz w:val="12"/>
        </w:rPr>
        <w:t xml:space="preserve">1 </w:t>
      </w:r>
      <w:r w:rsidRPr="00ED266F">
        <w:rPr>
          <w:rFonts w:ascii="Times New Roman" w:hAnsi="Times New Roman" w:cs="Times New Roman"/>
          <w:spacing w:val="-12"/>
        </w:rPr>
        <w:t xml:space="preserve">= </w:t>
      </w:r>
      <w:proofErr w:type="spellStart"/>
      <w:r w:rsidRPr="00ED266F">
        <w:rPr>
          <w:rFonts w:ascii="Times New Roman" w:hAnsi="Times New Roman" w:cs="Times New Roman"/>
          <w:i/>
          <w:spacing w:val="-96"/>
          <w:w w:val="95"/>
        </w:rPr>
        <w:t>χˆi</w:t>
      </w:r>
      <w:proofErr w:type="spellEnd"/>
      <w:proofErr w:type="gramStart"/>
      <w:r w:rsidRPr="00ED266F">
        <w:rPr>
          <w:rFonts w:ascii="Times New Roman" w:hAnsi="Times New Roman" w:cs="Times New Roman"/>
          <w:spacing w:val="15"/>
          <w:w w:val="79"/>
          <w:position w:val="-4"/>
          <w:sz w:val="12"/>
        </w:rPr>
        <w:t xml:space="preserve">2 </w:t>
      </w:r>
      <w:r w:rsidRPr="00ED266F">
        <w:rPr>
          <w:rFonts w:ascii="Times New Roman" w:hAnsi="Times New Roman" w:cs="Times New Roman"/>
          <w:i/>
          <w:spacing w:val="-12"/>
        </w:rPr>
        <w:t>.</w:t>
      </w:r>
      <w:proofErr w:type="gramEnd"/>
      <w:r w:rsidRPr="00ED266F">
        <w:rPr>
          <w:rFonts w:ascii="Times New Roman" w:hAnsi="Times New Roman" w:cs="Times New Roman"/>
          <w:i/>
        </w:rPr>
        <w:tab/>
      </w:r>
      <w:r w:rsidRPr="00ED266F">
        <w:rPr>
          <w:rFonts w:ascii="Times New Roman" w:hAnsi="Times New Roman" w:cs="Times New Roman"/>
          <w:spacing w:val="-2"/>
        </w:rPr>
        <w:t>31β)</w:t>
      </w:r>
    </w:p>
    <w:p w14:paraId="3EBCA2F6" w14:textId="77777777" w:rsidR="00D36F6E" w:rsidRPr="00ED266F" w:rsidRDefault="00F6074B">
      <w:pPr>
        <w:pStyle w:val="BodyText"/>
        <w:spacing w:before="205" w:line="252" w:lineRule="auto"/>
        <w:ind w:left="719" w:right="310" w:firstLine="338"/>
        <w:jc w:val="both"/>
        <w:rPr>
          <w:rFonts w:ascii="Times New Roman" w:hAnsi="Times New Roman" w:cs="Times New Roman"/>
          <w:lang w:val="el-GR"/>
        </w:rPr>
      </w:pPr>
      <w:r w:rsidRPr="00ED266F">
        <w:rPr>
          <w:rFonts w:ascii="Times New Roman" w:hAnsi="Times New Roman" w:cs="Times New Roman"/>
          <w:w w:val="90"/>
          <w:lang w:val="el-GR"/>
        </w:rPr>
        <w:t>Στο πλαίσιο μιας οικονομικής ερμηνείας, το ζήτημα που σχετίζεται με την υπερεκτίμηση της συνάφειας λόγω των διασταυρούμενων συμμετοχών μεταξύ επιχειρήσεων έχει εξεταστεί προηγουμένως στη βιβλιογραφία (</w:t>
      </w:r>
      <w:proofErr w:type="spellStart"/>
      <w:r w:rsidRPr="00ED266F">
        <w:rPr>
          <w:rFonts w:ascii="Times New Roman" w:hAnsi="Times New Roman" w:cs="Times New Roman"/>
          <w:w w:val="90"/>
        </w:rPr>
        <w:t>Baldone</w:t>
      </w:r>
      <w:proofErr w:type="spellEnd"/>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xml:space="preserve">., 1998; </w:t>
      </w:r>
      <w:r w:rsidRPr="00ED266F">
        <w:rPr>
          <w:rFonts w:ascii="Times New Roman" w:hAnsi="Times New Roman" w:cs="Times New Roman"/>
          <w:w w:val="90"/>
        </w:rPr>
        <w:t>Rohwer</w:t>
      </w:r>
      <w:r w:rsidRPr="00ED266F">
        <w:rPr>
          <w:rFonts w:ascii="Times New Roman" w:hAnsi="Times New Roman" w:cs="Times New Roman"/>
          <w:w w:val="90"/>
          <w:lang w:val="el-GR"/>
        </w:rPr>
        <w:t xml:space="preserve"> και </w:t>
      </w:r>
      <w:r w:rsidRPr="00ED266F">
        <w:rPr>
          <w:rFonts w:ascii="Times New Roman" w:hAnsi="Times New Roman" w:cs="Times New Roman"/>
          <w:spacing w:val="13"/>
          <w:w w:val="101"/>
        </w:rPr>
        <w:t>P</w:t>
      </w:r>
      <w:r w:rsidRPr="00ED266F">
        <w:rPr>
          <w:rFonts w:ascii="Times New Roman" w:hAnsi="Times New Roman" w:cs="Times New Roman"/>
          <w:spacing w:val="13"/>
          <w:w w:val="101"/>
          <w:lang w:val="el-GR"/>
        </w:rPr>
        <w:t xml:space="preserve"> ̈</w:t>
      </w:r>
      <w:r w:rsidRPr="00ED266F">
        <w:rPr>
          <w:rFonts w:ascii="Times New Roman" w:hAnsi="Times New Roman" w:cs="Times New Roman"/>
          <w:spacing w:val="13"/>
          <w:w w:val="101"/>
        </w:rPr>
        <w:t>otter</w:t>
      </w:r>
      <w:r w:rsidRPr="00ED266F">
        <w:rPr>
          <w:rFonts w:ascii="Times New Roman" w:hAnsi="Times New Roman" w:cs="Times New Roman"/>
          <w:spacing w:val="13"/>
          <w:w w:val="84"/>
          <w:lang w:val="el-GR"/>
        </w:rPr>
        <w:t xml:space="preserve">, </w:t>
      </w:r>
      <w:r w:rsidRPr="00ED266F">
        <w:rPr>
          <w:rFonts w:ascii="Times New Roman" w:hAnsi="Times New Roman" w:cs="Times New Roman"/>
          <w:w w:val="90"/>
          <w:lang w:val="el-GR"/>
        </w:rPr>
        <w:t xml:space="preserve">2005). Οι συγγραφείς παρουσίασαν μια λύση που προσαρμόζει </w:t>
      </w:r>
      <w:r w:rsidRPr="00ED266F">
        <w:rPr>
          <w:rFonts w:ascii="Times New Roman" w:hAnsi="Times New Roman" w:cs="Times New Roman"/>
          <w:spacing w:val="-2"/>
          <w:w w:val="95"/>
          <w:lang w:val="el-GR"/>
        </w:rPr>
        <w:t xml:space="preserve">τη δεξιά πλευρά της Εξίσωσης (12), τροποποιώντας το </w:t>
      </w:r>
      <w:r w:rsidRPr="00ED266F">
        <w:rPr>
          <w:rFonts w:ascii="Times New Roman" w:hAnsi="Times New Roman" w:cs="Times New Roman"/>
          <w:i/>
          <w:spacing w:val="-77"/>
          <w:w w:val="103"/>
          <w:lang w:val="el-GR"/>
        </w:rPr>
        <w:t>χˆ</w:t>
      </w:r>
      <w:r w:rsidRPr="00ED266F">
        <w:rPr>
          <w:rFonts w:ascii="Times New Roman" w:hAnsi="Times New Roman" w:cs="Times New Roman"/>
          <w:spacing w:val="34"/>
          <w:w w:val="74"/>
          <w:lang w:val="el-GR"/>
        </w:rPr>
        <w:t xml:space="preserve">. </w:t>
      </w:r>
      <w:r w:rsidRPr="00ED266F">
        <w:rPr>
          <w:rFonts w:ascii="Times New Roman" w:hAnsi="Times New Roman" w:cs="Times New Roman"/>
          <w:spacing w:val="-2"/>
          <w:w w:val="95"/>
          <w:lang w:val="el-GR"/>
        </w:rPr>
        <w:t xml:space="preserve">Ωστόσο, αυτή η αναλυτική προσαρμογή, ενώ </w:t>
      </w:r>
      <w:r w:rsidRPr="00ED266F">
        <w:rPr>
          <w:rFonts w:ascii="Times New Roman" w:hAnsi="Times New Roman" w:cs="Times New Roman"/>
          <w:w w:val="90"/>
          <w:lang w:val="el-GR"/>
        </w:rPr>
        <w:t>δαμάζει τους κύκλους, οδηγεί σε ανεπιθύμητες καταστάσεις, όπου ένας μεμονωμένος ριζικός κόμβος σε ένα δέντρο θα έχει την υψηλότερη βαθμολογία τροποποιημένης κεντρικότητας, ανεξάρτητα από το επίπεδο διασυνδεσιμότητας στο δίκτυο (</w:t>
      </w:r>
      <w:r w:rsidRPr="00ED266F">
        <w:rPr>
          <w:rFonts w:ascii="Times New Roman" w:hAnsi="Times New Roman" w:cs="Times New Roman"/>
          <w:w w:val="90"/>
        </w:rPr>
        <w:t>Glattfelder</w:t>
      </w:r>
      <w:r w:rsidRPr="00ED266F">
        <w:rPr>
          <w:rFonts w:ascii="Times New Roman" w:hAnsi="Times New Roman" w:cs="Times New Roman"/>
          <w:w w:val="90"/>
          <w:lang w:val="el-GR"/>
        </w:rPr>
        <w:t>, 2013). Προσαρμόζοντας την κατάταξη των κόμβων σε κύκλους, αυτή η λύση έχει ως αποτέλεσμα την πιθανή υπερεκτίμηση των κόμβων ρίζας. Στην πραγματικότητα, η μεθοδολογία μας λύνει το πρόβλημα της υπερεκτίμησης των κόμβων σε κύκλους με φυσικό τρόπο, χωρίς να δημιουργεί πρόσθετα προβλήματα υπερεκτίμησης σε άλλα σημεία του δικτύου. Περισσότερες λεπτομέρειες συζητούνται στην επόμενη ενότητα.</w:t>
      </w:r>
    </w:p>
    <w:p w14:paraId="65C47FAC" w14:textId="77777777" w:rsidR="00D36F6E" w:rsidRPr="00ED266F" w:rsidRDefault="00F6074B">
      <w:pPr>
        <w:pStyle w:val="BodyText"/>
        <w:spacing w:line="252" w:lineRule="auto"/>
        <w:ind w:left="719" w:right="311" w:firstLine="338"/>
        <w:jc w:val="both"/>
        <w:rPr>
          <w:rFonts w:ascii="Times New Roman" w:hAnsi="Times New Roman" w:cs="Times New Roman"/>
        </w:rPr>
      </w:pPr>
      <w:r w:rsidRPr="00ED266F">
        <w:rPr>
          <w:rFonts w:ascii="Times New Roman" w:hAnsi="Times New Roman" w:cs="Times New Roman"/>
          <w:w w:val="90"/>
          <w:lang w:val="el-GR"/>
        </w:rPr>
        <w:t xml:space="preserve">Δείτε την Ενότητα 2.1 για μια συζήτηση σχετικά με τη συνάφεια του δικτύου στον υπολογισμό της τιμής του </w:t>
      </w:r>
      <w:r w:rsidRPr="00ED266F">
        <w:rPr>
          <w:rFonts w:ascii="Times New Roman" w:hAnsi="Times New Roman" w:cs="Times New Roman"/>
          <w:w w:val="85"/>
          <w:lang w:val="el-GR"/>
        </w:rPr>
        <w:t xml:space="preserve">Δείκτη Επιρροής για το παγκόσμιο δίκτυο ιδιοκτησίας, σχετικά με την έμμεση ιδιοκτησία, τη μόχλευση και το βάθος του χαρτοφυλακίου. Στη συνέχεια, η Ενότητα 2.2 εξετάζει τη σχετική έννοια της εξουσίας των μετόχων. </w:t>
      </w:r>
      <w:proofErr w:type="spellStart"/>
      <w:r w:rsidRPr="00ED266F">
        <w:rPr>
          <w:rFonts w:ascii="Times New Roman" w:hAnsi="Times New Roman" w:cs="Times New Roman"/>
          <w:w w:val="85"/>
        </w:rPr>
        <w:t>Τέλος</w:t>
      </w:r>
      <w:proofErr w:type="spellEnd"/>
      <w:r w:rsidRPr="00ED266F">
        <w:rPr>
          <w:rFonts w:ascii="Times New Roman" w:hAnsi="Times New Roman" w:cs="Times New Roman"/>
          <w:w w:val="85"/>
        </w:rPr>
        <w:t xml:space="preserve">, </w:t>
      </w:r>
      <w:proofErr w:type="spellStart"/>
      <w:r w:rsidRPr="00ED266F">
        <w:rPr>
          <w:rFonts w:ascii="Times New Roman" w:hAnsi="Times New Roman" w:cs="Times New Roman"/>
          <w:w w:val="90"/>
        </w:rPr>
        <w:t>στην</w:t>
      </w:r>
      <w:proofErr w:type="spellEnd"/>
      <w:r w:rsidRPr="00ED266F">
        <w:rPr>
          <w:rFonts w:ascii="Times New Roman" w:hAnsi="Times New Roman" w:cs="Times New Roman"/>
          <w:w w:val="90"/>
        </w:rPr>
        <w:t xml:space="preserve"> </w:t>
      </w:r>
      <w:proofErr w:type="spellStart"/>
      <w:r w:rsidRPr="00ED266F">
        <w:rPr>
          <w:rFonts w:ascii="Times New Roman" w:hAnsi="Times New Roman" w:cs="Times New Roman"/>
          <w:w w:val="90"/>
        </w:rPr>
        <w:t>Ενότητ</w:t>
      </w:r>
      <w:proofErr w:type="spellEnd"/>
      <w:r w:rsidRPr="00ED266F">
        <w:rPr>
          <w:rFonts w:ascii="Times New Roman" w:hAnsi="Times New Roman" w:cs="Times New Roman"/>
          <w:w w:val="90"/>
        </w:rPr>
        <w:t>α 2.4 παρουσιάζονται τα εμπειρικά ευρήματα.</w:t>
      </w:r>
    </w:p>
    <w:p w14:paraId="3E62CE30" w14:textId="77777777" w:rsidR="00D36F6E" w:rsidRPr="00ED266F" w:rsidRDefault="00D36F6E">
      <w:pPr>
        <w:pStyle w:val="BodyText"/>
        <w:spacing w:before="50"/>
        <w:rPr>
          <w:rFonts w:ascii="Times New Roman" w:hAnsi="Times New Roman" w:cs="Times New Roman"/>
        </w:rPr>
      </w:pPr>
    </w:p>
    <w:p w14:paraId="6F8CE612" w14:textId="77777777" w:rsidR="00D36F6E" w:rsidRPr="00ED266F" w:rsidRDefault="00F6074B">
      <w:pPr>
        <w:pStyle w:val="Heading3"/>
        <w:numPr>
          <w:ilvl w:val="2"/>
          <w:numId w:val="5"/>
        </w:numPr>
        <w:tabs>
          <w:tab w:val="left" w:pos="1485"/>
        </w:tabs>
        <w:ind w:left="1485" w:hanging="766"/>
        <w:jc w:val="both"/>
        <w:rPr>
          <w:rFonts w:ascii="Times New Roman" w:hAnsi="Times New Roman" w:cs="Times New Roman"/>
        </w:rPr>
      </w:pPr>
      <w:bookmarkStart w:id="13" w:name="_TOC_250034"/>
      <w:r w:rsidRPr="00ED266F">
        <w:rPr>
          <w:rFonts w:ascii="Times New Roman" w:hAnsi="Times New Roman" w:cs="Times New Roman"/>
          <w:spacing w:val="-4"/>
        </w:rPr>
        <w:t>Σύγκριση με υφιστάμενα μέτρα</w:t>
      </w:r>
      <w:bookmarkEnd w:id="13"/>
    </w:p>
    <w:p w14:paraId="0B632A31" w14:textId="77777777" w:rsidR="00D36F6E" w:rsidRPr="00ED266F" w:rsidRDefault="00F6074B">
      <w:pPr>
        <w:pStyle w:val="BodyText"/>
        <w:spacing w:before="156" w:line="252" w:lineRule="auto"/>
        <w:ind w:left="719" w:right="311"/>
        <w:jc w:val="both"/>
        <w:rPr>
          <w:rFonts w:ascii="Times New Roman" w:hAnsi="Times New Roman" w:cs="Times New Roman"/>
          <w:lang w:val="el-GR"/>
        </w:rPr>
      </w:pPr>
      <w:r w:rsidRPr="00ED266F">
        <w:rPr>
          <w:rFonts w:ascii="Times New Roman" w:hAnsi="Times New Roman" w:cs="Times New Roman"/>
          <w:w w:val="90"/>
          <w:lang w:val="el-GR"/>
        </w:rPr>
        <w:t>Αρχικά, (</w:t>
      </w:r>
      <w:r w:rsidRPr="00ED266F">
        <w:rPr>
          <w:rFonts w:ascii="Times New Roman" w:hAnsi="Times New Roman" w:cs="Times New Roman"/>
          <w:w w:val="90"/>
        </w:rPr>
        <w:t>Brioschi</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xml:space="preserve">., 1989) εισήγαγε την έννοια της ολοκληρωμένης ιδιοκτησίας ως ένα απλό </w:t>
      </w:r>
      <w:r w:rsidRPr="00ED266F">
        <w:rPr>
          <w:rFonts w:ascii="Times New Roman" w:hAnsi="Times New Roman" w:cs="Times New Roman"/>
          <w:w w:val="85"/>
          <w:lang w:val="el-GR"/>
        </w:rPr>
        <w:t xml:space="preserve">αλγεβρικό μοντέλο δομών ιδιοκτησίας που αντανακλά τις άμεσες και έμμεσες σχέσεις ιδιοκτησίας. </w:t>
      </w:r>
      <w:r w:rsidRPr="00ED266F">
        <w:rPr>
          <w:rFonts w:ascii="Times New Roman" w:hAnsi="Times New Roman" w:cs="Times New Roman"/>
          <w:w w:val="90"/>
          <w:lang w:val="el-GR"/>
        </w:rPr>
        <w:t>Οι συγγραφείς αναλύουν ένα συγκεκριμένο περιβάλλον όπου ένας μόνο εξωτερικός μέτοχος κατέχει μετοχές σε ένα σύμπλεγμα εταιρειών, οι οποίες συνδέονται με διασταυρούμενες συμμετοχές.</w:t>
      </w:r>
    </w:p>
    <w:p w14:paraId="765651C5" w14:textId="77777777" w:rsidR="00D36F6E" w:rsidRPr="00ED266F" w:rsidRDefault="00F6074B">
      <w:pPr>
        <w:pStyle w:val="BodyText"/>
        <w:spacing w:line="252" w:lineRule="auto"/>
        <w:ind w:left="719" w:right="310" w:firstLine="338"/>
        <w:jc w:val="both"/>
        <w:rPr>
          <w:rFonts w:ascii="Times New Roman" w:hAnsi="Times New Roman" w:cs="Times New Roman"/>
          <w:lang w:val="el-GR"/>
        </w:rPr>
      </w:pPr>
      <w:r w:rsidRPr="00ED266F">
        <w:rPr>
          <w:rFonts w:ascii="Times New Roman" w:hAnsi="Times New Roman" w:cs="Times New Roman"/>
          <w:w w:val="90"/>
          <w:lang w:val="el-GR"/>
        </w:rPr>
        <w:t>Στο (</w:t>
      </w:r>
      <w:r w:rsidRPr="00ED266F">
        <w:rPr>
          <w:rFonts w:ascii="Times New Roman" w:hAnsi="Times New Roman" w:cs="Times New Roman"/>
          <w:w w:val="90"/>
        </w:rPr>
        <w:t>Vitali</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xml:space="preserve">., 2011; </w:t>
      </w:r>
      <w:r w:rsidRPr="00ED266F">
        <w:rPr>
          <w:rFonts w:ascii="Times New Roman" w:hAnsi="Times New Roman" w:cs="Times New Roman"/>
          <w:w w:val="90"/>
        </w:rPr>
        <w:t>Glattfelder</w:t>
      </w:r>
      <w:r w:rsidRPr="00ED266F">
        <w:rPr>
          <w:rFonts w:ascii="Times New Roman" w:hAnsi="Times New Roman" w:cs="Times New Roman"/>
          <w:w w:val="90"/>
          <w:lang w:val="el-GR"/>
        </w:rPr>
        <w:t xml:space="preserve">, 2013) αυτές οι έννοιες γενικεύτηκαν σε γενικά </w:t>
      </w:r>
      <w:r w:rsidRPr="00ED266F">
        <w:rPr>
          <w:rFonts w:ascii="Times New Roman" w:hAnsi="Times New Roman" w:cs="Times New Roman"/>
          <w:w w:val="85"/>
          <w:lang w:val="el-GR"/>
        </w:rPr>
        <w:t>δίκτυα ιδιοκτησίας. Ως αποτέλεσμα, η περιορισμένη προοπτική που δίνεται στο (</w:t>
      </w:r>
      <w:r w:rsidRPr="00ED266F">
        <w:rPr>
          <w:rFonts w:ascii="Times New Roman" w:hAnsi="Times New Roman" w:cs="Times New Roman"/>
          <w:w w:val="85"/>
        </w:rPr>
        <w:t>Brioschi</w:t>
      </w:r>
      <w:r w:rsidRPr="00ED266F">
        <w:rPr>
          <w:rFonts w:ascii="Times New Roman" w:hAnsi="Times New Roman" w:cs="Times New Roman"/>
          <w:w w:val="85"/>
          <w:lang w:val="el-GR"/>
        </w:rPr>
        <w:t xml:space="preserve"> </w:t>
      </w:r>
      <w:r w:rsidRPr="00ED266F">
        <w:rPr>
          <w:rFonts w:ascii="Times New Roman" w:hAnsi="Times New Roman" w:cs="Times New Roman"/>
          <w:w w:val="85"/>
        </w:rPr>
        <w:t>et</w:t>
      </w:r>
      <w:r w:rsidRPr="00ED266F">
        <w:rPr>
          <w:rFonts w:ascii="Times New Roman" w:hAnsi="Times New Roman" w:cs="Times New Roman"/>
          <w:w w:val="85"/>
          <w:lang w:val="el-GR"/>
        </w:rPr>
        <w:t xml:space="preserve"> </w:t>
      </w:r>
      <w:r w:rsidRPr="00ED266F">
        <w:rPr>
          <w:rFonts w:ascii="Times New Roman" w:hAnsi="Times New Roman" w:cs="Times New Roman"/>
          <w:w w:val="85"/>
        </w:rPr>
        <w:t>al</w:t>
      </w:r>
      <w:r w:rsidRPr="00ED266F">
        <w:rPr>
          <w:rFonts w:ascii="Times New Roman" w:hAnsi="Times New Roman" w:cs="Times New Roman"/>
          <w:w w:val="85"/>
          <w:lang w:val="el-GR"/>
        </w:rPr>
        <w:t>., 1989) βρίσκεται στον γενικό φορμαλισμό της ιδιοδιανυσματικής κεντρικότητας που παρουσιάζεται στην Ενότητα 1.6.2, δηλαδή στην Εξίσωση</w:t>
      </w:r>
    </w:p>
    <w:p w14:paraId="688BE6B4" w14:textId="77777777" w:rsidR="00D36F6E" w:rsidRPr="00ED266F" w:rsidRDefault="00F6074B">
      <w:pPr>
        <w:pStyle w:val="BodyText"/>
        <w:spacing w:line="258" w:lineRule="exact"/>
        <w:ind w:left="719"/>
        <w:jc w:val="both"/>
        <w:rPr>
          <w:rFonts w:ascii="Times New Roman" w:hAnsi="Times New Roman" w:cs="Times New Roman"/>
          <w:lang w:val="el-GR"/>
        </w:rPr>
      </w:pPr>
      <w:r w:rsidRPr="00ED266F">
        <w:rPr>
          <w:rFonts w:ascii="Times New Roman" w:hAnsi="Times New Roman" w:cs="Times New Roman"/>
          <w:w w:val="90"/>
          <w:lang w:val="el-GR"/>
        </w:rPr>
        <w:t xml:space="preserve">(11). Στο πλαίσιο του ελέγχου των μετόχων, το μέτρο αυτό αναφέρεται ως ολοκληρωμένος έλεγχος </w:t>
      </w:r>
      <w:r w:rsidRPr="00ED266F">
        <w:rPr>
          <w:rFonts w:ascii="Times New Roman" w:hAnsi="Times New Roman" w:cs="Times New Roman"/>
          <w:i/>
          <w:spacing w:val="-78"/>
          <w:w w:val="98"/>
          <w:lang w:val="el-GR"/>
        </w:rPr>
        <w:t>χˆ</w:t>
      </w:r>
      <w:r w:rsidRPr="00ED266F">
        <w:rPr>
          <w:rFonts w:ascii="Times New Roman" w:hAnsi="Times New Roman" w:cs="Times New Roman"/>
          <w:spacing w:val="31"/>
          <w:w w:val="69"/>
          <w:lang w:val="el-GR"/>
        </w:rPr>
        <w:t>.</w:t>
      </w:r>
    </w:p>
    <w:p w14:paraId="5A1E7635" w14:textId="77777777" w:rsidR="00D36F6E" w:rsidRPr="00ED266F" w:rsidRDefault="00F6074B">
      <w:pPr>
        <w:pStyle w:val="BodyText"/>
        <w:spacing w:before="12" w:line="252" w:lineRule="auto"/>
        <w:ind w:left="719" w:right="309" w:firstLine="338"/>
        <w:jc w:val="both"/>
        <w:rPr>
          <w:rFonts w:ascii="Times New Roman" w:hAnsi="Times New Roman" w:cs="Times New Roman"/>
          <w:lang w:val="el-GR"/>
        </w:rPr>
      </w:pPr>
      <w:r w:rsidRPr="00ED266F">
        <w:rPr>
          <w:rFonts w:ascii="Times New Roman" w:hAnsi="Times New Roman" w:cs="Times New Roman"/>
          <w:spacing w:val="-2"/>
          <w:w w:val="90"/>
          <w:lang w:val="el-GR"/>
        </w:rPr>
        <w:t xml:space="preserve">Έγινε αντιληπτό ότι αυτή η αναλυτική προσέγγιση ήταν προβληματική όταν το αναλυόμενο δίκτυο ιδιοκτησίας περιείχε κύκλους. Αναλυτικότερα, τα αριθμητικά αποτελέσματα αυξάνονται ως συνάρτηση του αριθμού των </w:t>
      </w:r>
      <w:r w:rsidRPr="00ED266F">
        <w:rPr>
          <w:rFonts w:ascii="Times New Roman" w:hAnsi="Times New Roman" w:cs="Times New Roman"/>
          <w:w w:val="85"/>
          <w:lang w:val="el-GR"/>
        </w:rPr>
        <w:t>διασταυρούμενων συμμετοχών μεταξύ επιχειρήσεων. Κατά συνέπεια, η οικονομική ερμηνεία γίνεται προβληματική</w:t>
      </w:r>
      <w:r w:rsidRPr="00ED266F">
        <w:rPr>
          <w:rFonts w:ascii="Times New Roman" w:hAnsi="Times New Roman" w:cs="Times New Roman"/>
          <w:w w:val="90"/>
          <w:lang w:val="el-GR"/>
        </w:rPr>
        <w:t xml:space="preserve"> καθώς ο υπολογισμός φαίνεται να υπερεκτιμά τις τιμές παρουσία κύκλων. Με βάση </w:t>
      </w:r>
      <w:r w:rsidRPr="00ED266F">
        <w:rPr>
          <w:rFonts w:ascii="Times New Roman" w:hAnsi="Times New Roman" w:cs="Times New Roman"/>
          <w:w w:val="85"/>
          <w:lang w:val="el-GR"/>
        </w:rPr>
        <w:t xml:space="preserve">την αρχική μεθοδολογία, προτάθηκε μια λύση για την αντιμετώπιση του ζητήματος των διασταυρούμενων συμμετοχών </w:t>
      </w:r>
      <w:r w:rsidRPr="00ED266F">
        <w:rPr>
          <w:rFonts w:ascii="Times New Roman" w:hAnsi="Times New Roman" w:cs="Times New Roman"/>
          <w:w w:val="90"/>
          <w:lang w:val="el-GR"/>
        </w:rPr>
        <w:t>(</w:t>
      </w:r>
      <w:proofErr w:type="spellStart"/>
      <w:r w:rsidRPr="00ED266F">
        <w:rPr>
          <w:rFonts w:ascii="Times New Roman" w:hAnsi="Times New Roman" w:cs="Times New Roman"/>
          <w:w w:val="90"/>
        </w:rPr>
        <w:t>Baldone</w:t>
      </w:r>
      <w:proofErr w:type="spellEnd"/>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xml:space="preserve">., 1998; </w:t>
      </w:r>
      <w:r w:rsidRPr="00ED266F">
        <w:rPr>
          <w:rFonts w:ascii="Times New Roman" w:hAnsi="Times New Roman" w:cs="Times New Roman"/>
          <w:w w:val="90"/>
        </w:rPr>
        <w:t>Rohwer</w:t>
      </w:r>
      <w:r w:rsidRPr="00ED266F">
        <w:rPr>
          <w:rFonts w:ascii="Times New Roman" w:hAnsi="Times New Roman" w:cs="Times New Roman"/>
          <w:w w:val="90"/>
          <w:lang w:val="el-GR"/>
        </w:rPr>
        <w:t xml:space="preserve"> και </w:t>
      </w:r>
      <w:r w:rsidRPr="00ED266F">
        <w:rPr>
          <w:rFonts w:ascii="Times New Roman" w:hAnsi="Times New Roman" w:cs="Times New Roman"/>
          <w:spacing w:val="13"/>
          <w:w w:val="101"/>
        </w:rPr>
        <w:t>P</w:t>
      </w:r>
      <w:r w:rsidRPr="00ED266F">
        <w:rPr>
          <w:rFonts w:ascii="Times New Roman" w:hAnsi="Times New Roman" w:cs="Times New Roman"/>
          <w:spacing w:val="13"/>
          <w:w w:val="101"/>
          <w:lang w:val="el-GR"/>
        </w:rPr>
        <w:t xml:space="preserve"> ̈</w:t>
      </w:r>
      <w:r w:rsidRPr="00ED266F">
        <w:rPr>
          <w:rFonts w:ascii="Times New Roman" w:hAnsi="Times New Roman" w:cs="Times New Roman"/>
          <w:spacing w:val="13"/>
          <w:w w:val="101"/>
        </w:rPr>
        <w:t>otter</w:t>
      </w:r>
      <w:r w:rsidRPr="00ED266F">
        <w:rPr>
          <w:rFonts w:ascii="Times New Roman" w:hAnsi="Times New Roman" w:cs="Times New Roman"/>
          <w:spacing w:val="13"/>
          <w:w w:val="84"/>
          <w:lang w:val="el-GR"/>
        </w:rPr>
        <w:t xml:space="preserve">, </w:t>
      </w:r>
      <w:r w:rsidRPr="00ED266F">
        <w:rPr>
          <w:rFonts w:ascii="Times New Roman" w:hAnsi="Times New Roman" w:cs="Times New Roman"/>
          <w:w w:val="90"/>
          <w:lang w:val="el-GR"/>
        </w:rPr>
        <w:t xml:space="preserve">2005). Στην πραγματικότητα, εισάγεται ένας τελεστής διόρθωσης, που τροποποιεί την Εξίσωση (13). Αυτό αποδίδει τον ολοκληρωμένο έλεγχο με διόρθωση βρόχου </w:t>
      </w:r>
      <w:r w:rsidRPr="00ED266F">
        <w:rPr>
          <w:rFonts w:ascii="Times New Roman" w:hAnsi="Times New Roman" w:cs="Times New Roman"/>
          <w:i/>
          <w:spacing w:val="-87"/>
          <w:w w:val="93"/>
          <w:lang w:val="el-GR"/>
        </w:rPr>
        <w:t>χˆ</w:t>
      </w:r>
      <w:r w:rsidRPr="00ED266F">
        <w:rPr>
          <w:rFonts w:ascii="Cambria Math" w:hAnsi="Cambria Math" w:cs="Cambria Math"/>
          <w:spacing w:val="35"/>
          <w:w w:val="103"/>
          <w:vertAlign w:val="superscript"/>
          <w:lang w:val="el-GR"/>
        </w:rPr>
        <w:t>∗</w:t>
      </w:r>
      <w:r w:rsidRPr="00ED266F">
        <w:rPr>
          <w:rFonts w:ascii="Times New Roman" w:hAnsi="Times New Roman" w:cs="Times New Roman"/>
          <w:spacing w:val="25"/>
          <w:w w:val="64"/>
          <w:lang w:val="el-GR"/>
        </w:rPr>
        <w:t xml:space="preserve">. </w:t>
      </w:r>
      <w:r w:rsidRPr="00ED266F">
        <w:rPr>
          <w:rFonts w:ascii="Times New Roman" w:hAnsi="Times New Roman" w:cs="Times New Roman"/>
          <w:w w:val="90"/>
          <w:lang w:val="el-GR"/>
        </w:rPr>
        <w:t xml:space="preserve">Για λεπτομέρειες, βλ. </w:t>
      </w:r>
      <w:r w:rsidRPr="00ED266F">
        <w:rPr>
          <w:rFonts w:ascii="Times New Roman" w:hAnsi="Times New Roman" w:cs="Times New Roman"/>
          <w:spacing w:val="-4"/>
          <w:lang w:val="el-GR"/>
        </w:rPr>
        <w:t>(</w:t>
      </w:r>
      <w:r w:rsidRPr="00ED266F">
        <w:rPr>
          <w:rFonts w:ascii="Times New Roman" w:hAnsi="Times New Roman" w:cs="Times New Roman"/>
          <w:spacing w:val="-4"/>
        </w:rPr>
        <w:t>Vitali</w:t>
      </w:r>
      <w:r w:rsidRPr="00ED266F">
        <w:rPr>
          <w:rFonts w:ascii="Times New Roman" w:hAnsi="Times New Roman" w:cs="Times New Roman"/>
          <w:spacing w:val="-4"/>
          <w:lang w:val="el-GR"/>
        </w:rPr>
        <w:t xml:space="preserve"> </w:t>
      </w:r>
      <w:r w:rsidRPr="00ED266F">
        <w:rPr>
          <w:rFonts w:ascii="Times New Roman" w:hAnsi="Times New Roman" w:cs="Times New Roman"/>
          <w:spacing w:val="-4"/>
        </w:rPr>
        <w:t>et</w:t>
      </w:r>
      <w:r w:rsidRPr="00ED266F">
        <w:rPr>
          <w:rFonts w:ascii="Times New Roman" w:hAnsi="Times New Roman" w:cs="Times New Roman"/>
          <w:spacing w:val="-4"/>
          <w:lang w:val="el-GR"/>
        </w:rPr>
        <w:t xml:space="preserve"> </w:t>
      </w:r>
      <w:r w:rsidRPr="00ED266F">
        <w:rPr>
          <w:rFonts w:ascii="Times New Roman" w:hAnsi="Times New Roman" w:cs="Times New Roman"/>
          <w:spacing w:val="-4"/>
        </w:rPr>
        <w:t>al</w:t>
      </w:r>
      <w:r w:rsidRPr="00ED266F">
        <w:rPr>
          <w:rFonts w:ascii="Times New Roman" w:hAnsi="Times New Roman" w:cs="Times New Roman"/>
          <w:spacing w:val="-4"/>
          <w:lang w:val="el-GR"/>
        </w:rPr>
        <w:t xml:space="preserve">., 2011; </w:t>
      </w:r>
      <w:r w:rsidRPr="00ED266F">
        <w:rPr>
          <w:rFonts w:ascii="Times New Roman" w:hAnsi="Times New Roman" w:cs="Times New Roman"/>
          <w:spacing w:val="-4"/>
        </w:rPr>
        <w:t>Glattfelder</w:t>
      </w:r>
      <w:r w:rsidRPr="00ED266F">
        <w:rPr>
          <w:rFonts w:ascii="Times New Roman" w:hAnsi="Times New Roman" w:cs="Times New Roman"/>
          <w:spacing w:val="-4"/>
          <w:lang w:val="el-GR"/>
        </w:rPr>
        <w:t>, 2013).</w:t>
      </w:r>
    </w:p>
    <w:p w14:paraId="5DA9C1E5" w14:textId="77777777" w:rsidR="00D36F6E" w:rsidRPr="00ED266F" w:rsidRDefault="00F6074B">
      <w:pPr>
        <w:pStyle w:val="BodyText"/>
        <w:spacing w:line="252" w:lineRule="auto"/>
        <w:ind w:left="719" w:right="310" w:firstLine="338"/>
        <w:jc w:val="both"/>
        <w:rPr>
          <w:rFonts w:ascii="Times New Roman" w:hAnsi="Times New Roman" w:cs="Times New Roman"/>
        </w:rPr>
      </w:pPr>
      <w:r w:rsidRPr="00ED266F">
        <w:rPr>
          <w:rFonts w:ascii="Times New Roman" w:hAnsi="Times New Roman" w:cs="Times New Roman"/>
          <w:w w:val="89"/>
          <w:lang w:val="el-GR"/>
        </w:rPr>
        <w:t xml:space="preserve">Ενώ  το </w:t>
      </w:r>
      <w:r w:rsidRPr="00ED266F">
        <w:rPr>
          <w:rFonts w:ascii="Times New Roman" w:hAnsi="Times New Roman" w:cs="Times New Roman"/>
          <w:i/>
          <w:spacing w:val="-75"/>
          <w:w w:val="85"/>
          <w:lang w:val="el-GR"/>
        </w:rPr>
        <w:t>χˆ</w:t>
      </w:r>
      <w:r w:rsidRPr="00ED266F">
        <w:rPr>
          <w:rFonts w:ascii="Cambria Math" w:hAnsi="Cambria Math" w:cs="Cambria Math"/>
          <w:spacing w:val="36"/>
          <w:w w:val="95"/>
          <w:vertAlign w:val="superscript"/>
          <w:lang w:val="el-GR"/>
        </w:rPr>
        <w:t>∗</w:t>
      </w:r>
      <w:r w:rsidRPr="00ED266F">
        <w:rPr>
          <w:rFonts w:ascii="Times New Roman" w:hAnsi="Times New Roman" w:cs="Times New Roman"/>
          <w:spacing w:val="36"/>
          <w:w w:val="95"/>
          <w:vertAlign w:val="superscript"/>
          <w:lang w:val="el-GR"/>
        </w:rPr>
        <w:t xml:space="preserve"> </w:t>
      </w:r>
      <w:r w:rsidRPr="00ED266F">
        <w:rPr>
          <w:rFonts w:ascii="Times New Roman" w:hAnsi="Times New Roman" w:cs="Times New Roman"/>
          <w:w w:val="89"/>
          <w:lang w:val="el-GR"/>
        </w:rPr>
        <w:t xml:space="preserve">αντιμετωπίζει το πρόβλημα της υπερεκτίμησης, εισάγει ένα νέο πρόβλημα: οι ριζικοί κόμβοι </w:t>
      </w:r>
      <w:r w:rsidRPr="00ED266F">
        <w:rPr>
          <w:rFonts w:ascii="Times New Roman" w:hAnsi="Times New Roman" w:cs="Times New Roman"/>
          <w:w w:val="90"/>
          <w:lang w:val="el-GR"/>
        </w:rPr>
        <w:t xml:space="preserve">γίνονται κυρίαρχοι. Όπως συζητήθηκε στην τελευταία ενότητα, δηλαδή στην εξίσωση (28), ένας μεμονωμένος ριζικός κόμβος </w:t>
      </w:r>
      <w:r w:rsidRPr="00ED266F">
        <w:rPr>
          <w:rFonts w:ascii="Times New Roman" w:hAnsi="Times New Roman" w:cs="Times New Roman"/>
          <w:w w:val="90"/>
        </w:rPr>
        <w:t>R</w:t>
      </w:r>
      <w:r w:rsidRPr="00ED266F">
        <w:rPr>
          <w:rFonts w:ascii="Times New Roman" w:hAnsi="Times New Roman" w:cs="Times New Roman"/>
          <w:w w:val="90"/>
          <w:lang w:val="el-GR"/>
        </w:rPr>
        <w:t xml:space="preserve"> θα συσσωρεύει πάντα όλη την τιμή στο κατάντη υποδίκτυο. </w:t>
      </w:r>
      <w:r w:rsidRPr="00ED266F">
        <w:rPr>
          <w:rFonts w:ascii="Times New Roman" w:hAnsi="Times New Roman" w:cs="Times New Roman"/>
          <w:w w:val="90"/>
        </w:rPr>
        <w:t xml:space="preserve">Ως </w:t>
      </w:r>
      <w:proofErr w:type="gramStart"/>
      <w:r w:rsidRPr="00ED266F">
        <w:rPr>
          <w:rFonts w:ascii="Times New Roman" w:hAnsi="Times New Roman" w:cs="Times New Roman"/>
          <w:w w:val="90"/>
        </w:rPr>
        <w:t>αποτέλεσμα,  το</w:t>
      </w:r>
      <w:proofErr w:type="gramEnd"/>
      <w:r w:rsidRPr="00ED266F">
        <w:rPr>
          <w:rFonts w:ascii="Times New Roman" w:hAnsi="Times New Roman" w:cs="Times New Roman"/>
          <w:w w:val="90"/>
        </w:rPr>
        <w:t xml:space="preserve"> R </w:t>
      </w:r>
      <w:r w:rsidRPr="00ED266F">
        <w:rPr>
          <w:rFonts w:ascii="Times New Roman" w:hAnsi="Times New Roman" w:cs="Times New Roman"/>
          <w:spacing w:val="-4"/>
          <w:w w:val="90"/>
        </w:rPr>
        <w:t>θα</w:t>
      </w:r>
    </w:p>
    <w:p w14:paraId="54804495" w14:textId="77777777" w:rsidR="00D36F6E" w:rsidRPr="00ED266F" w:rsidRDefault="00D36F6E">
      <w:pPr>
        <w:pStyle w:val="BodyText"/>
        <w:spacing w:line="252" w:lineRule="auto"/>
        <w:jc w:val="both"/>
        <w:rPr>
          <w:rFonts w:ascii="Times New Roman" w:hAnsi="Times New Roman" w:cs="Times New Roman"/>
        </w:rPr>
        <w:sectPr w:rsidR="00D36F6E" w:rsidRPr="00ED266F">
          <w:pgSz w:w="11910" w:h="16840"/>
          <w:pgMar w:top="1560" w:right="1080" w:bottom="1160" w:left="720" w:header="0" w:footer="956" w:gutter="0"/>
          <w:cols w:space="720"/>
        </w:sectPr>
      </w:pPr>
    </w:p>
    <w:p w14:paraId="57D3F287" w14:textId="77777777" w:rsidR="00D36F6E" w:rsidRPr="00ED266F" w:rsidRDefault="00F6074B">
      <w:pPr>
        <w:ind w:left="2818"/>
        <w:rPr>
          <w:rFonts w:ascii="Times New Roman" w:hAnsi="Times New Roman" w:cs="Times New Roman"/>
          <w:sz w:val="20"/>
        </w:rPr>
      </w:pPr>
      <w:r w:rsidRPr="00ED266F">
        <w:rPr>
          <w:rFonts w:ascii="Times New Roman" w:hAnsi="Times New Roman" w:cs="Times New Roman"/>
          <w:noProof/>
          <w:sz w:val="20"/>
        </w:rPr>
        <w:lastRenderedPageBreak/>
        <mc:AlternateContent>
          <mc:Choice Requires="wpg">
            <w:drawing>
              <wp:inline distT="0" distB="0" distL="0" distR="0" wp14:anchorId="76847AEB" wp14:editId="536C8527">
                <wp:extent cx="3094990" cy="1153795"/>
                <wp:effectExtent l="0" t="0" r="0" b="8255"/>
                <wp:docPr id="611" name="Group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4990" cy="1153795"/>
                          <a:chOff x="0" y="0"/>
                          <a:chExt cx="3094990" cy="1153795"/>
                        </a:xfrm>
                      </wpg:grpSpPr>
                      <pic:pic xmlns:pic="http://schemas.openxmlformats.org/drawingml/2006/picture">
                        <pic:nvPicPr>
                          <pic:cNvPr id="612" name="Image 612"/>
                          <pic:cNvPicPr/>
                        </pic:nvPicPr>
                        <pic:blipFill>
                          <a:blip r:embed="rId159" cstate="print"/>
                          <a:stretch>
                            <a:fillRect/>
                          </a:stretch>
                        </pic:blipFill>
                        <pic:spPr>
                          <a:xfrm>
                            <a:off x="0" y="485419"/>
                            <a:ext cx="182378" cy="182378"/>
                          </a:xfrm>
                          <a:prstGeom prst="rect">
                            <a:avLst/>
                          </a:prstGeom>
                        </pic:spPr>
                      </pic:pic>
                      <pic:pic xmlns:pic="http://schemas.openxmlformats.org/drawingml/2006/picture">
                        <pic:nvPicPr>
                          <pic:cNvPr id="613" name="Image 613"/>
                          <pic:cNvPicPr/>
                        </pic:nvPicPr>
                        <pic:blipFill>
                          <a:blip r:embed="rId160" cstate="print"/>
                          <a:stretch>
                            <a:fillRect/>
                          </a:stretch>
                        </pic:blipFill>
                        <pic:spPr>
                          <a:xfrm>
                            <a:off x="79447" y="555520"/>
                            <a:ext cx="25686" cy="40364"/>
                          </a:xfrm>
                          <a:prstGeom prst="rect">
                            <a:avLst/>
                          </a:prstGeom>
                        </pic:spPr>
                      </pic:pic>
                      <pic:pic xmlns:pic="http://schemas.openxmlformats.org/drawingml/2006/picture">
                        <pic:nvPicPr>
                          <pic:cNvPr id="614" name="Image 614"/>
                          <pic:cNvPicPr/>
                        </pic:nvPicPr>
                        <pic:blipFill>
                          <a:blip r:embed="rId161" cstate="print"/>
                          <a:stretch>
                            <a:fillRect/>
                          </a:stretch>
                        </pic:blipFill>
                        <pic:spPr>
                          <a:xfrm>
                            <a:off x="728119" y="485419"/>
                            <a:ext cx="182391" cy="182378"/>
                          </a:xfrm>
                          <a:prstGeom prst="rect">
                            <a:avLst/>
                          </a:prstGeom>
                        </pic:spPr>
                      </pic:pic>
                      <pic:pic xmlns:pic="http://schemas.openxmlformats.org/drawingml/2006/picture">
                        <pic:nvPicPr>
                          <pic:cNvPr id="615" name="Image 615"/>
                          <pic:cNvPicPr/>
                        </pic:nvPicPr>
                        <pic:blipFill>
                          <a:blip r:embed="rId162" cstate="print"/>
                          <a:stretch>
                            <a:fillRect/>
                          </a:stretch>
                        </pic:blipFill>
                        <pic:spPr>
                          <a:xfrm>
                            <a:off x="797450" y="555520"/>
                            <a:ext cx="36695" cy="40364"/>
                          </a:xfrm>
                          <a:prstGeom prst="rect">
                            <a:avLst/>
                          </a:prstGeom>
                        </pic:spPr>
                      </pic:pic>
                      <pic:pic xmlns:pic="http://schemas.openxmlformats.org/drawingml/2006/picture">
                        <pic:nvPicPr>
                          <pic:cNvPr id="616" name="Image 616"/>
                          <pic:cNvPicPr/>
                        </pic:nvPicPr>
                        <pic:blipFill>
                          <a:blip r:embed="rId163" cstate="print"/>
                          <a:stretch>
                            <a:fillRect/>
                          </a:stretch>
                        </pic:blipFill>
                        <pic:spPr>
                          <a:xfrm>
                            <a:off x="1456239" y="970837"/>
                            <a:ext cx="182389" cy="182373"/>
                          </a:xfrm>
                          <a:prstGeom prst="rect">
                            <a:avLst/>
                          </a:prstGeom>
                        </pic:spPr>
                      </pic:pic>
                      <pic:pic xmlns:pic="http://schemas.openxmlformats.org/drawingml/2006/picture">
                        <pic:nvPicPr>
                          <pic:cNvPr id="617" name="Image 617"/>
                          <pic:cNvPicPr/>
                        </pic:nvPicPr>
                        <pic:blipFill>
                          <a:blip r:embed="rId164" cstate="print"/>
                          <a:stretch>
                            <a:fillRect/>
                          </a:stretch>
                        </pic:blipFill>
                        <pic:spPr>
                          <a:xfrm>
                            <a:off x="1525240" y="1041120"/>
                            <a:ext cx="37918" cy="41587"/>
                          </a:xfrm>
                          <a:prstGeom prst="rect">
                            <a:avLst/>
                          </a:prstGeom>
                        </pic:spPr>
                      </pic:pic>
                      <pic:pic xmlns:pic="http://schemas.openxmlformats.org/drawingml/2006/picture">
                        <pic:nvPicPr>
                          <pic:cNvPr id="618" name="Image 618"/>
                          <pic:cNvPicPr/>
                        </pic:nvPicPr>
                        <pic:blipFill>
                          <a:blip r:embed="rId165" cstate="print"/>
                          <a:stretch>
                            <a:fillRect/>
                          </a:stretch>
                        </pic:blipFill>
                        <pic:spPr>
                          <a:xfrm>
                            <a:off x="1456239" y="0"/>
                            <a:ext cx="182389" cy="182378"/>
                          </a:xfrm>
                          <a:prstGeom prst="rect">
                            <a:avLst/>
                          </a:prstGeom>
                        </pic:spPr>
                      </pic:pic>
                      <pic:pic xmlns:pic="http://schemas.openxmlformats.org/drawingml/2006/picture">
                        <pic:nvPicPr>
                          <pic:cNvPr id="619" name="Image 619"/>
                          <pic:cNvPicPr/>
                        </pic:nvPicPr>
                        <pic:blipFill>
                          <a:blip r:embed="rId166" cstate="print"/>
                          <a:stretch>
                            <a:fillRect/>
                          </a:stretch>
                        </pic:blipFill>
                        <pic:spPr>
                          <a:xfrm>
                            <a:off x="1528909" y="68696"/>
                            <a:ext cx="35472" cy="41587"/>
                          </a:xfrm>
                          <a:prstGeom prst="rect">
                            <a:avLst/>
                          </a:prstGeom>
                        </pic:spPr>
                      </pic:pic>
                      <pic:pic xmlns:pic="http://schemas.openxmlformats.org/drawingml/2006/picture">
                        <pic:nvPicPr>
                          <pic:cNvPr id="620" name="Image 620"/>
                          <pic:cNvPicPr/>
                        </pic:nvPicPr>
                        <pic:blipFill>
                          <a:blip r:embed="rId167" cstate="print"/>
                          <a:stretch>
                            <a:fillRect/>
                          </a:stretch>
                        </pic:blipFill>
                        <pic:spPr>
                          <a:xfrm>
                            <a:off x="2184371" y="485419"/>
                            <a:ext cx="182377" cy="182378"/>
                          </a:xfrm>
                          <a:prstGeom prst="rect">
                            <a:avLst/>
                          </a:prstGeom>
                        </pic:spPr>
                      </pic:pic>
                      <pic:pic xmlns:pic="http://schemas.openxmlformats.org/drawingml/2006/picture">
                        <pic:nvPicPr>
                          <pic:cNvPr id="621" name="Image 621"/>
                          <pic:cNvPicPr/>
                        </pic:nvPicPr>
                        <pic:blipFill>
                          <a:blip r:embed="rId168" cstate="print"/>
                          <a:stretch>
                            <a:fillRect/>
                          </a:stretch>
                        </pic:blipFill>
                        <pic:spPr>
                          <a:xfrm>
                            <a:off x="2254252" y="555520"/>
                            <a:ext cx="36695" cy="41587"/>
                          </a:xfrm>
                          <a:prstGeom prst="rect">
                            <a:avLst/>
                          </a:prstGeom>
                        </pic:spPr>
                      </pic:pic>
                      <pic:pic xmlns:pic="http://schemas.openxmlformats.org/drawingml/2006/picture">
                        <pic:nvPicPr>
                          <pic:cNvPr id="622" name="Image 622"/>
                          <pic:cNvPicPr/>
                        </pic:nvPicPr>
                        <pic:blipFill>
                          <a:blip r:embed="rId169" cstate="print"/>
                          <a:stretch>
                            <a:fillRect/>
                          </a:stretch>
                        </pic:blipFill>
                        <pic:spPr>
                          <a:xfrm>
                            <a:off x="2912491" y="485419"/>
                            <a:ext cx="182377" cy="182378"/>
                          </a:xfrm>
                          <a:prstGeom prst="rect">
                            <a:avLst/>
                          </a:prstGeom>
                        </pic:spPr>
                      </pic:pic>
                      <pic:pic xmlns:pic="http://schemas.openxmlformats.org/drawingml/2006/picture">
                        <pic:nvPicPr>
                          <pic:cNvPr id="623" name="Image 623"/>
                          <pic:cNvPicPr/>
                        </pic:nvPicPr>
                        <pic:blipFill>
                          <a:blip r:embed="rId170" cstate="print"/>
                          <a:stretch>
                            <a:fillRect/>
                          </a:stretch>
                        </pic:blipFill>
                        <pic:spPr>
                          <a:xfrm>
                            <a:off x="2982041" y="555520"/>
                            <a:ext cx="37918" cy="41587"/>
                          </a:xfrm>
                          <a:prstGeom prst="rect">
                            <a:avLst/>
                          </a:prstGeom>
                        </pic:spPr>
                      </pic:pic>
                      <wps:wsp>
                        <wps:cNvPr id="624" name="Graphic 624"/>
                        <wps:cNvSpPr/>
                        <wps:spPr>
                          <a:xfrm>
                            <a:off x="369951" y="546136"/>
                            <a:ext cx="85725" cy="60960"/>
                          </a:xfrm>
                          <a:custGeom>
                            <a:avLst/>
                            <a:gdLst/>
                            <a:ahLst/>
                            <a:cxnLst/>
                            <a:rect l="l" t="t" r="r" b="b"/>
                            <a:pathLst>
                              <a:path w="85725" h="60960">
                                <a:moveTo>
                                  <a:pt x="0" y="0"/>
                                </a:moveTo>
                                <a:lnTo>
                                  <a:pt x="34124" y="30469"/>
                                </a:lnTo>
                                <a:lnTo>
                                  <a:pt x="0" y="60938"/>
                                </a:lnTo>
                                <a:lnTo>
                                  <a:pt x="85301" y="30469"/>
                                </a:lnTo>
                                <a:lnTo>
                                  <a:pt x="0" y="0"/>
                                </a:lnTo>
                                <a:close/>
                              </a:path>
                            </a:pathLst>
                          </a:custGeom>
                          <a:solidFill>
                            <a:srgbClr val="000000"/>
                          </a:solidFill>
                        </wps:spPr>
                        <wps:bodyPr wrap="square" lIns="0" tIns="0" rIns="0" bIns="0" rtlCol="0">
                          <a:prstTxWarp prst="textNoShape">
                            <a:avLst/>
                          </a:prstTxWarp>
                          <a:noAutofit/>
                        </wps:bodyPr>
                      </wps:wsp>
                      <wps:wsp>
                        <wps:cNvPr id="625" name="Graphic 625"/>
                        <wps:cNvSpPr/>
                        <wps:spPr>
                          <a:xfrm>
                            <a:off x="206752" y="576605"/>
                            <a:ext cx="497205" cy="1270"/>
                          </a:xfrm>
                          <a:custGeom>
                            <a:avLst/>
                            <a:gdLst/>
                            <a:ahLst/>
                            <a:cxnLst/>
                            <a:rect l="l" t="t" r="r" b="b"/>
                            <a:pathLst>
                              <a:path w="497205">
                                <a:moveTo>
                                  <a:pt x="0" y="0"/>
                                </a:moveTo>
                                <a:lnTo>
                                  <a:pt x="497000" y="0"/>
                                </a:lnTo>
                              </a:path>
                            </a:pathLst>
                          </a:custGeom>
                          <a:ln w="609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26" name="Image 626"/>
                          <pic:cNvPicPr/>
                        </pic:nvPicPr>
                        <pic:blipFill>
                          <a:blip r:embed="rId171" cstate="print"/>
                          <a:stretch>
                            <a:fillRect/>
                          </a:stretch>
                        </pic:blipFill>
                        <pic:spPr>
                          <a:xfrm>
                            <a:off x="409704" y="458889"/>
                            <a:ext cx="97854" cy="41587"/>
                          </a:xfrm>
                          <a:prstGeom prst="rect">
                            <a:avLst/>
                          </a:prstGeom>
                        </pic:spPr>
                      </pic:pic>
                      <wps:wsp>
                        <wps:cNvPr id="627" name="Graphic 627"/>
                        <wps:cNvSpPr/>
                        <wps:spPr>
                          <a:xfrm>
                            <a:off x="2554321" y="546136"/>
                            <a:ext cx="85725" cy="60960"/>
                          </a:xfrm>
                          <a:custGeom>
                            <a:avLst/>
                            <a:gdLst/>
                            <a:ahLst/>
                            <a:cxnLst/>
                            <a:rect l="l" t="t" r="r" b="b"/>
                            <a:pathLst>
                              <a:path w="85725" h="60960">
                                <a:moveTo>
                                  <a:pt x="0" y="0"/>
                                </a:moveTo>
                                <a:lnTo>
                                  <a:pt x="34114" y="30469"/>
                                </a:lnTo>
                                <a:lnTo>
                                  <a:pt x="0" y="60938"/>
                                </a:lnTo>
                                <a:lnTo>
                                  <a:pt x="85291" y="30469"/>
                                </a:lnTo>
                                <a:lnTo>
                                  <a:pt x="0" y="0"/>
                                </a:lnTo>
                                <a:close/>
                              </a:path>
                            </a:pathLst>
                          </a:custGeom>
                          <a:solidFill>
                            <a:srgbClr val="000000"/>
                          </a:solidFill>
                        </wps:spPr>
                        <wps:bodyPr wrap="square" lIns="0" tIns="0" rIns="0" bIns="0" rtlCol="0">
                          <a:prstTxWarp prst="textNoShape">
                            <a:avLst/>
                          </a:prstTxWarp>
                          <a:noAutofit/>
                        </wps:bodyPr>
                      </wps:wsp>
                      <wps:wsp>
                        <wps:cNvPr id="628" name="Graphic 628"/>
                        <wps:cNvSpPr/>
                        <wps:spPr>
                          <a:xfrm>
                            <a:off x="2391125" y="576605"/>
                            <a:ext cx="497205" cy="1270"/>
                          </a:xfrm>
                          <a:custGeom>
                            <a:avLst/>
                            <a:gdLst/>
                            <a:ahLst/>
                            <a:cxnLst/>
                            <a:rect l="l" t="t" r="r" b="b"/>
                            <a:pathLst>
                              <a:path w="497205">
                                <a:moveTo>
                                  <a:pt x="0" y="0"/>
                                </a:moveTo>
                                <a:lnTo>
                                  <a:pt x="496988" y="0"/>
                                </a:lnTo>
                              </a:path>
                            </a:pathLst>
                          </a:custGeom>
                          <a:ln w="609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29" name="Image 629"/>
                          <pic:cNvPicPr/>
                        </pic:nvPicPr>
                        <pic:blipFill>
                          <a:blip r:embed="rId172" cstate="print"/>
                          <a:stretch>
                            <a:fillRect/>
                          </a:stretch>
                        </pic:blipFill>
                        <pic:spPr>
                          <a:xfrm>
                            <a:off x="2596741" y="458889"/>
                            <a:ext cx="96630" cy="41587"/>
                          </a:xfrm>
                          <a:prstGeom prst="rect">
                            <a:avLst/>
                          </a:prstGeom>
                        </pic:spPr>
                      </pic:pic>
                      <wps:wsp>
                        <wps:cNvPr id="630" name="Graphic 630"/>
                        <wps:cNvSpPr/>
                        <wps:spPr>
                          <a:xfrm>
                            <a:off x="1161579" y="647774"/>
                            <a:ext cx="88265" cy="72390"/>
                          </a:xfrm>
                          <a:custGeom>
                            <a:avLst/>
                            <a:gdLst/>
                            <a:ahLst/>
                            <a:cxnLst/>
                            <a:rect l="l" t="t" r="r" b="b"/>
                            <a:pathLst>
                              <a:path w="88265" h="72390">
                                <a:moveTo>
                                  <a:pt x="33281" y="0"/>
                                </a:moveTo>
                                <a:lnTo>
                                  <a:pt x="45219" y="44154"/>
                                </a:lnTo>
                                <a:lnTo>
                                  <a:pt x="0" y="51029"/>
                                </a:lnTo>
                                <a:lnTo>
                                  <a:pt x="88091" y="72104"/>
                                </a:lnTo>
                                <a:lnTo>
                                  <a:pt x="33281" y="0"/>
                                </a:lnTo>
                                <a:close/>
                              </a:path>
                            </a:pathLst>
                          </a:custGeom>
                          <a:solidFill>
                            <a:srgbClr val="000000"/>
                          </a:solidFill>
                        </wps:spPr>
                        <wps:bodyPr wrap="square" lIns="0" tIns="0" rIns="0" bIns="0" rtlCol="0">
                          <a:prstTxWarp prst="textNoShape">
                            <a:avLst/>
                          </a:prstTxWarp>
                          <a:noAutofit/>
                        </wps:bodyPr>
                      </wps:wsp>
                      <wps:wsp>
                        <wps:cNvPr id="631" name="Graphic 631"/>
                        <wps:cNvSpPr/>
                        <wps:spPr>
                          <a:xfrm>
                            <a:off x="933553" y="594074"/>
                            <a:ext cx="554355" cy="369570"/>
                          </a:xfrm>
                          <a:custGeom>
                            <a:avLst/>
                            <a:gdLst/>
                            <a:ahLst/>
                            <a:cxnLst/>
                            <a:rect l="l" t="t" r="r" b="b"/>
                            <a:pathLst>
                              <a:path w="554355" h="369570">
                                <a:moveTo>
                                  <a:pt x="0" y="0"/>
                                </a:moveTo>
                                <a:lnTo>
                                  <a:pt x="47154" y="8898"/>
                                </a:lnTo>
                                <a:lnTo>
                                  <a:pt x="94003" y="21061"/>
                                </a:lnTo>
                                <a:lnTo>
                                  <a:pt x="140331" y="36343"/>
                                </a:lnTo>
                                <a:lnTo>
                                  <a:pt x="185923" y="54603"/>
                                </a:lnTo>
                                <a:lnTo>
                                  <a:pt x="230562" y="75694"/>
                                </a:lnTo>
                                <a:lnTo>
                                  <a:pt x="274033" y="99474"/>
                                </a:lnTo>
                                <a:lnTo>
                                  <a:pt x="316120" y="125799"/>
                                </a:lnTo>
                                <a:lnTo>
                                  <a:pt x="356607" y="154523"/>
                                </a:lnTo>
                                <a:lnTo>
                                  <a:pt x="395278" y="185504"/>
                                </a:lnTo>
                                <a:lnTo>
                                  <a:pt x="431917" y="218598"/>
                                </a:lnTo>
                                <a:lnTo>
                                  <a:pt x="466309" y="253660"/>
                                </a:lnTo>
                                <a:lnTo>
                                  <a:pt x="498237" y="290546"/>
                                </a:lnTo>
                                <a:lnTo>
                                  <a:pt x="527487" y="329113"/>
                                </a:lnTo>
                                <a:lnTo>
                                  <a:pt x="553841" y="369216"/>
                                </a:lnTo>
                              </a:path>
                            </a:pathLst>
                          </a:custGeom>
                          <a:ln w="609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32" name="Image 632"/>
                          <pic:cNvPicPr/>
                        </pic:nvPicPr>
                        <pic:blipFill>
                          <a:blip r:embed="rId173" cstate="print"/>
                          <a:stretch>
                            <a:fillRect/>
                          </a:stretch>
                        </pic:blipFill>
                        <pic:spPr>
                          <a:xfrm>
                            <a:off x="1149725" y="774468"/>
                            <a:ext cx="99077" cy="41587"/>
                          </a:xfrm>
                          <a:prstGeom prst="rect">
                            <a:avLst/>
                          </a:prstGeom>
                        </pic:spPr>
                      </pic:pic>
                      <wps:wsp>
                        <wps:cNvPr id="633" name="Graphic 633"/>
                        <wps:cNvSpPr/>
                        <wps:spPr>
                          <a:xfrm>
                            <a:off x="1029423" y="234461"/>
                            <a:ext cx="88265" cy="73660"/>
                          </a:xfrm>
                          <a:custGeom>
                            <a:avLst/>
                            <a:gdLst/>
                            <a:ahLst/>
                            <a:cxnLst/>
                            <a:rect l="l" t="t" r="r" b="b"/>
                            <a:pathLst>
                              <a:path w="88265" h="73660">
                                <a:moveTo>
                                  <a:pt x="87653" y="0"/>
                                </a:moveTo>
                                <a:lnTo>
                                  <a:pt x="0" y="22862"/>
                                </a:lnTo>
                                <a:lnTo>
                                  <a:pt x="45357" y="28815"/>
                                </a:lnTo>
                                <a:lnTo>
                                  <a:pt x="34325" y="73208"/>
                                </a:lnTo>
                                <a:lnTo>
                                  <a:pt x="87653" y="0"/>
                                </a:lnTo>
                                <a:close/>
                              </a:path>
                            </a:pathLst>
                          </a:custGeom>
                          <a:solidFill>
                            <a:srgbClr val="000000"/>
                          </a:solidFill>
                        </wps:spPr>
                        <wps:bodyPr wrap="square" lIns="0" tIns="0" rIns="0" bIns="0" rtlCol="0">
                          <a:prstTxWarp prst="textNoShape">
                            <a:avLst/>
                          </a:prstTxWarp>
                          <a:noAutofit/>
                        </wps:bodyPr>
                      </wps:wsp>
                      <wps:wsp>
                        <wps:cNvPr id="634" name="Graphic 634"/>
                        <wps:cNvSpPr/>
                        <wps:spPr>
                          <a:xfrm>
                            <a:off x="879365" y="108645"/>
                            <a:ext cx="554355" cy="369570"/>
                          </a:xfrm>
                          <a:custGeom>
                            <a:avLst/>
                            <a:gdLst/>
                            <a:ahLst/>
                            <a:cxnLst/>
                            <a:rect l="l" t="t" r="r" b="b"/>
                            <a:pathLst>
                              <a:path w="554355" h="369570">
                                <a:moveTo>
                                  <a:pt x="0" y="369227"/>
                                </a:moveTo>
                                <a:lnTo>
                                  <a:pt x="26349" y="329124"/>
                                </a:lnTo>
                                <a:lnTo>
                                  <a:pt x="55595" y="290557"/>
                                </a:lnTo>
                                <a:lnTo>
                                  <a:pt x="87522" y="253671"/>
                                </a:lnTo>
                                <a:lnTo>
                                  <a:pt x="121913" y="218609"/>
                                </a:lnTo>
                                <a:lnTo>
                                  <a:pt x="158552" y="185516"/>
                                </a:lnTo>
                                <a:lnTo>
                                  <a:pt x="197223" y="154535"/>
                                </a:lnTo>
                                <a:lnTo>
                                  <a:pt x="237710" y="125810"/>
                                </a:lnTo>
                                <a:lnTo>
                                  <a:pt x="279798" y="99485"/>
                                </a:lnTo>
                                <a:lnTo>
                                  <a:pt x="323270" y="75704"/>
                                </a:lnTo>
                                <a:lnTo>
                                  <a:pt x="367910" y="54611"/>
                                </a:lnTo>
                                <a:lnTo>
                                  <a:pt x="413502" y="36351"/>
                                </a:lnTo>
                                <a:lnTo>
                                  <a:pt x="459830" y="21066"/>
                                </a:lnTo>
                                <a:lnTo>
                                  <a:pt x="506678" y="8901"/>
                                </a:lnTo>
                                <a:lnTo>
                                  <a:pt x="553830" y="0"/>
                                </a:lnTo>
                              </a:path>
                            </a:pathLst>
                          </a:custGeom>
                          <a:ln w="609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35" name="Image 635"/>
                          <pic:cNvPicPr/>
                        </pic:nvPicPr>
                        <pic:blipFill>
                          <a:blip r:embed="rId174" cstate="print"/>
                          <a:stretch>
                            <a:fillRect/>
                          </a:stretch>
                        </pic:blipFill>
                        <pic:spPr>
                          <a:xfrm>
                            <a:off x="955240" y="118846"/>
                            <a:ext cx="100300" cy="41587"/>
                          </a:xfrm>
                          <a:prstGeom prst="rect">
                            <a:avLst/>
                          </a:prstGeom>
                        </pic:spPr>
                      </pic:pic>
                      <wps:wsp>
                        <wps:cNvPr id="636" name="Graphic 636"/>
                        <wps:cNvSpPr/>
                        <wps:spPr>
                          <a:xfrm>
                            <a:off x="1117077" y="918765"/>
                            <a:ext cx="88265" cy="72390"/>
                          </a:xfrm>
                          <a:custGeom>
                            <a:avLst/>
                            <a:gdLst/>
                            <a:ahLst/>
                            <a:cxnLst/>
                            <a:rect l="l" t="t" r="r" b="b"/>
                            <a:pathLst>
                              <a:path w="88265" h="72390">
                                <a:moveTo>
                                  <a:pt x="0" y="0"/>
                                </a:moveTo>
                                <a:lnTo>
                                  <a:pt x="54812" y="72109"/>
                                </a:lnTo>
                                <a:lnTo>
                                  <a:pt x="42872" y="27950"/>
                                </a:lnTo>
                                <a:lnTo>
                                  <a:pt x="88094" y="21075"/>
                                </a:lnTo>
                                <a:lnTo>
                                  <a:pt x="0" y="0"/>
                                </a:lnTo>
                                <a:close/>
                              </a:path>
                            </a:pathLst>
                          </a:custGeom>
                          <a:solidFill>
                            <a:srgbClr val="000000"/>
                          </a:solidFill>
                        </wps:spPr>
                        <wps:bodyPr wrap="square" lIns="0" tIns="0" rIns="0" bIns="0" rtlCol="0">
                          <a:prstTxWarp prst="textNoShape">
                            <a:avLst/>
                          </a:prstTxWarp>
                          <a:noAutofit/>
                        </wps:bodyPr>
                      </wps:wsp>
                      <wps:wsp>
                        <wps:cNvPr id="637" name="Graphic 637"/>
                        <wps:cNvSpPr/>
                        <wps:spPr>
                          <a:xfrm>
                            <a:off x="879365" y="675343"/>
                            <a:ext cx="554355" cy="369570"/>
                          </a:xfrm>
                          <a:custGeom>
                            <a:avLst/>
                            <a:gdLst/>
                            <a:ahLst/>
                            <a:cxnLst/>
                            <a:rect l="l" t="t" r="r" b="b"/>
                            <a:pathLst>
                              <a:path w="554355" h="369570">
                                <a:moveTo>
                                  <a:pt x="553830" y="369226"/>
                                </a:moveTo>
                                <a:lnTo>
                                  <a:pt x="506678" y="360328"/>
                                </a:lnTo>
                                <a:lnTo>
                                  <a:pt x="459830" y="348165"/>
                                </a:lnTo>
                                <a:lnTo>
                                  <a:pt x="413502" y="332882"/>
                                </a:lnTo>
                                <a:lnTo>
                                  <a:pt x="367910" y="314622"/>
                                </a:lnTo>
                                <a:lnTo>
                                  <a:pt x="323270" y="293531"/>
                                </a:lnTo>
                                <a:lnTo>
                                  <a:pt x="279798" y="269750"/>
                                </a:lnTo>
                                <a:lnTo>
                                  <a:pt x="237710" y="243426"/>
                                </a:lnTo>
                                <a:lnTo>
                                  <a:pt x="197223" y="214700"/>
                                </a:lnTo>
                                <a:lnTo>
                                  <a:pt x="158552" y="183718"/>
                                </a:lnTo>
                                <a:lnTo>
                                  <a:pt x="121913" y="150624"/>
                                </a:lnTo>
                                <a:lnTo>
                                  <a:pt x="87522" y="115561"/>
                                </a:lnTo>
                                <a:lnTo>
                                  <a:pt x="55595" y="78673"/>
                                </a:lnTo>
                                <a:lnTo>
                                  <a:pt x="26349" y="40105"/>
                                </a:lnTo>
                                <a:lnTo>
                                  <a:pt x="0" y="0"/>
                                </a:lnTo>
                              </a:path>
                            </a:pathLst>
                          </a:custGeom>
                          <a:ln w="609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38" name="Image 638"/>
                          <pic:cNvPicPr/>
                        </pic:nvPicPr>
                        <pic:blipFill>
                          <a:blip r:embed="rId175" cstate="print"/>
                          <a:stretch>
                            <a:fillRect/>
                          </a:stretch>
                        </pic:blipFill>
                        <pic:spPr>
                          <a:xfrm>
                            <a:off x="955240" y="992193"/>
                            <a:ext cx="101523" cy="41587"/>
                          </a:xfrm>
                          <a:prstGeom prst="rect">
                            <a:avLst/>
                          </a:prstGeom>
                        </pic:spPr>
                      </pic:pic>
                      <wps:wsp>
                        <wps:cNvPr id="639" name="Graphic 639"/>
                        <wps:cNvSpPr/>
                        <wps:spPr>
                          <a:xfrm>
                            <a:off x="1243873" y="364399"/>
                            <a:ext cx="88265" cy="73025"/>
                          </a:xfrm>
                          <a:custGeom>
                            <a:avLst/>
                            <a:gdLst/>
                            <a:ahLst/>
                            <a:cxnLst/>
                            <a:rect l="l" t="t" r="r" b="b"/>
                            <a:pathLst>
                              <a:path w="88265" h="73025">
                                <a:moveTo>
                                  <a:pt x="53905" y="0"/>
                                </a:moveTo>
                                <a:lnTo>
                                  <a:pt x="0" y="72793"/>
                                </a:lnTo>
                                <a:lnTo>
                                  <a:pt x="87823" y="50628"/>
                                </a:lnTo>
                                <a:lnTo>
                                  <a:pt x="42517" y="44302"/>
                                </a:lnTo>
                                <a:lnTo>
                                  <a:pt x="53905" y="0"/>
                                </a:lnTo>
                                <a:close/>
                              </a:path>
                            </a:pathLst>
                          </a:custGeom>
                          <a:solidFill>
                            <a:srgbClr val="000000"/>
                          </a:solidFill>
                        </wps:spPr>
                        <wps:bodyPr wrap="square" lIns="0" tIns="0" rIns="0" bIns="0" rtlCol="0">
                          <a:prstTxWarp prst="textNoShape">
                            <a:avLst/>
                          </a:prstTxWarp>
                          <a:noAutofit/>
                        </wps:bodyPr>
                      </wps:wsp>
                      <wps:wsp>
                        <wps:cNvPr id="640" name="Graphic 640"/>
                        <wps:cNvSpPr/>
                        <wps:spPr>
                          <a:xfrm>
                            <a:off x="933543" y="189924"/>
                            <a:ext cx="554355" cy="369570"/>
                          </a:xfrm>
                          <a:custGeom>
                            <a:avLst/>
                            <a:gdLst/>
                            <a:ahLst/>
                            <a:cxnLst/>
                            <a:rect l="l" t="t" r="r" b="b"/>
                            <a:pathLst>
                              <a:path w="554355" h="369570">
                                <a:moveTo>
                                  <a:pt x="553839" y="0"/>
                                </a:moveTo>
                                <a:lnTo>
                                  <a:pt x="527486" y="40103"/>
                                </a:lnTo>
                                <a:lnTo>
                                  <a:pt x="498239" y="78670"/>
                                </a:lnTo>
                                <a:lnTo>
                                  <a:pt x="466311" y="115556"/>
                                </a:lnTo>
                                <a:lnTo>
                                  <a:pt x="431920" y="150618"/>
                                </a:lnTo>
                                <a:lnTo>
                                  <a:pt x="395281" y="183712"/>
                                </a:lnTo>
                                <a:lnTo>
                                  <a:pt x="356609" y="214694"/>
                                </a:lnTo>
                                <a:lnTo>
                                  <a:pt x="316122" y="243419"/>
                                </a:lnTo>
                                <a:lnTo>
                                  <a:pt x="274034" y="269744"/>
                                </a:lnTo>
                                <a:lnTo>
                                  <a:pt x="230563" y="293525"/>
                                </a:lnTo>
                                <a:lnTo>
                                  <a:pt x="185923" y="314617"/>
                                </a:lnTo>
                                <a:lnTo>
                                  <a:pt x="140331" y="332878"/>
                                </a:lnTo>
                                <a:lnTo>
                                  <a:pt x="94002" y="348162"/>
                                </a:lnTo>
                                <a:lnTo>
                                  <a:pt x="47153" y="360327"/>
                                </a:lnTo>
                                <a:lnTo>
                                  <a:pt x="0" y="369227"/>
                                </a:lnTo>
                              </a:path>
                            </a:pathLst>
                          </a:custGeom>
                          <a:ln w="609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41" name="Image 641"/>
                          <pic:cNvPicPr/>
                        </pic:nvPicPr>
                        <pic:blipFill>
                          <a:blip r:embed="rId176" cstate="print"/>
                          <a:stretch>
                            <a:fillRect/>
                          </a:stretch>
                        </pic:blipFill>
                        <pic:spPr>
                          <a:xfrm>
                            <a:off x="1149725" y="336572"/>
                            <a:ext cx="100300" cy="41587"/>
                          </a:xfrm>
                          <a:prstGeom prst="rect">
                            <a:avLst/>
                          </a:prstGeom>
                        </pic:spPr>
                      </pic:pic>
                      <wps:wsp>
                        <wps:cNvPr id="642" name="Graphic 642"/>
                        <wps:cNvSpPr/>
                        <wps:spPr>
                          <a:xfrm>
                            <a:off x="1889697" y="162341"/>
                            <a:ext cx="88265" cy="72390"/>
                          </a:xfrm>
                          <a:custGeom>
                            <a:avLst/>
                            <a:gdLst/>
                            <a:ahLst/>
                            <a:cxnLst/>
                            <a:rect l="l" t="t" r="r" b="b"/>
                            <a:pathLst>
                              <a:path w="88265" h="72390">
                                <a:moveTo>
                                  <a:pt x="33282" y="0"/>
                                </a:moveTo>
                                <a:lnTo>
                                  <a:pt x="45220" y="44157"/>
                                </a:lnTo>
                                <a:lnTo>
                                  <a:pt x="0" y="51043"/>
                                </a:lnTo>
                                <a:lnTo>
                                  <a:pt x="88093" y="72119"/>
                                </a:lnTo>
                                <a:lnTo>
                                  <a:pt x="33282" y="0"/>
                                </a:lnTo>
                                <a:close/>
                              </a:path>
                            </a:pathLst>
                          </a:custGeom>
                          <a:solidFill>
                            <a:srgbClr val="000000"/>
                          </a:solidFill>
                        </wps:spPr>
                        <wps:bodyPr wrap="square" lIns="0" tIns="0" rIns="0" bIns="0" rtlCol="0">
                          <a:prstTxWarp prst="textNoShape">
                            <a:avLst/>
                          </a:prstTxWarp>
                          <a:noAutofit/>
                        </wps:bodyPr>
                      </wps:wsp>
                      <wps:wsp>
                        <wps:cNvPr id="643" name="Graphic 643"/>
                        <wps:cNvSpPr/>
                        <wps:spPr>
                          <a:xfrm>
                            <a:off x="1661672" y="108660"/>
                            <a:ext cx="554355" cy="369570"/>
                          </a:xfrm>
                          <a:custGeom>
                            <a:avLst/>
                            <a:gdLst/>
                            <a:ahLst/>
                            <a:cxnLst/>
                            <a:rect l="l" t="t" r="r" b="b"/>
                            <a:pathLst>
                              <a:path w="554355" h="369570">
                                <a:moveTo>
                                  <a:pt x="0" y="0"/>
                                </a:moveTo>
                                <a:lnTo>
                                  <a:pt x="47154" y="8898"/>
                                </a:lnTo>
                                <a:lnTo>
                                  <a:pt x="94003" y="21061"/>
                                </a:lnTo>
                                <a:lnTo>
                                  <a:pt x="140332" y="36345"/>
                                </a:lnTo>
                                <a:lnTo>
                                  <a:pt x="185925" y="54605"/>
                                </a:lnTo>
                                <a:lnTo>
                                  <a:pt x="230565" y="75697"/>
                                </a:lnTo>
                                <a:lnTo>
                                  <a:pt x="274036" y="99478"/>
                                </a:lnTo>
                                <a:lnTo>
                                  <a:pt x="316123" y="125804"/>
                                </a:lnTo>
                                <a:lnTo>
                                  <a:pt x="356610" y="154529"/>
                                </a:lnTo>
                                <a:lnTo>
                                  <a:pt x="395280" y="185511"/>
                                </a:lnTo>
                                <a:lnTo>
                                  <a:pt x="431918" y="218606"/>
                                </a:lnTo>
                                <a:lnTo>
                                  <a:pt x="466308" y="253668"/>
                                </a:lnTo>
                                <a:lnTo>
                                  <a:pt x="498234" y="290555"/>
                                </a:lnTo>
                                <a:lnTo>
                                  <a:pt x="527479" y="329123"/>
                                </a:lnTo>
                                <a:lnTo>
                                  <a:pt x="553829" y="369226"/>
                                </a:lnTo>
                              </a:path>
                            </a:pathLst>
                          </a:custGeom>
                          <a:ln w="609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44" name="Image 644"/>
                          <pic:cNvPicPr/>
                        </pic:nvPicPr>
                        <pic:blipFill>
                          <a:blip r:embed="rId177" cstate="print"/>
                          <a:stretch>
                            <a:fillRect/>
                          </a:stretch>
                        </pic:blipFill>
                        <pic:spPr>
                          <a:xfrm>
                            <a:off x="2047535" y="118846"/>
                            <a:ext cx="100300" cy="41587"/>
                          </a:xfrm>
                          <a:prstGeom prst="rect">
                            <a:avLst/>
                          </a:prstGeom>
                        </pic:spPr>
                      </pic:pic>
                      <wps:wsp>
                        <wps:cNvPr id="645" name="Graphic 645"/>
                        <wps:cNvSpPr/>
                        <wps:spPr>
                          <a:xfrm>
                            <a:off x="1763172" y="716047"/>
                            <a:ext cx="88265" cy="73025"/>
                          </a:xfrm>
                          <a:custGeom>
                            <a:avLst/>
                            <a:gdLst/>
                            <a:ahLst/>
                            <a:cxnLst/>
                            <a:rect l="l" t="t" r="r" b="b"/>
                            <a:pathLst>
                              <a:path w="88265" h="73025">
                                <a:moveTo>
                                  <a:pt x="87823" y="0"/>
                                </a:moveTo>
                                <a:lnTo>
                                  <a:pt x="0" y="22165"/>
                                </a:lnTo>
                                <a:lnTo>
                                  <a:pt x="45306" y="28491"/>
                                </a:lnTo>
                                <a:lnTo>
                                  <a:pt x="33918" y="72778"/>
                                </a:lnTo>
                                <a:lnTo>
                                  <a:pt x="87823" y="0"/>
                                </a:lnTo>
                                <a:close/>
                              </a:path>
                            </a:pathLst>
                          </a:custGeom>
                          <a:solidFill>
                            <a:srgbClr val="000000"/>
                          </a:solidFill>
                        </wps:spPr>
                        <wps:bodyPr wrap="square" lIns="0" tIns="0" rIns="0" bIns="0" rtlCol="0">
                          <a:prstTxWarp prst="textNoShape">
                            <a:avLst/>
                          </a:prstTxWarp>
                          <a:noAutofit/>
                        </wps:bodyPr>
                      </wps:wsp>
                      <wps:wsp>
                        <wps:cNvPr id="646" name="Graphic 646"/>
                        <wps:cNvSpPr/>
                        <wps:spPr>
                          <a:xfrm>
                            <a:off x="1607486" y="594074"/>
                            <a:ext cx="554355" cy="369570"/>
                          </a:xfrm>
                          <a:custGeom>
                            <a:avLst/>
                            <a:gdLst/>
                            <a:ahLst/>
                            <a:cxnLst/>
                            <a:rect l="l" t="t" r="r" b="b"/>
                            <a:pathLst>
                              <a:path w="554355" h="369570">
                                <a:moveTo>
                                  <a:pt x="0" y="369216"/>
                                </a:moveTo>
                                <a:lnTo>
                                  <a:pt x="26352" y="329113"/>
                                </a:lnTo>
                                <a:lnTo>
                                  <a:pt x="55599" y="290546"/>
                                </a:lnTo>
                                <a:lnTo>
                                  <a:pt x="87527" y="253660"/>
                                </a:lnTo>
                                <a:lnTo>
                                  <a:pt x="121918" y="218598"/>
                                </a:lnTo>
                                <a:lnTo>
                                  <a:pt x="158557" y="185504"/>
                                </a:lnTo>
                                <a:lnTo>
                                  <a:pt x="197228" y="154523"/>
                                </a:lnTo>
                                <a:lnTo>
                                  <a:pt x="237714" y="125799"/>
                                </a:lnTo>
                                <a:lnTo>
                                  <a:pt x="279801" y="99474"/>
                                </a:lnTo>
                                <a:lnTo>
                                  <a:pt x="323272" y="75694"/>
                                </a:lnTo>
                                <a:lnTo>
                                  <a:pt x="367911" y="54603"/>
                                </a:lnTo>
                                <a:lnTo>
                                  <a:pt x="413502" y="36343"/>
                                </a:lnTo>
                                <a:lnTo>
                                  <a:pt x="459829" y="21061"/>
                                </a:lnTo>
                                <a:lnTo>
                                  <a:pt x="506677" y="8898"/>
                                </a:lnTo>
                                <a:lnTo>
                                  <a:pt x="553829" y="0"/>
                                </a:lnTo>
                              </a:path>
                            </a:pathLst>
                          </a:custGeom>
                          <a:ln w="609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47" name="Image 647"/>
                          <pic:cNvPicPr/>
                        </pic:nvPicPr>
                        <pic:blipFill>
                          <a:blip r:embed="rId178" cstate="print"/>
                          <a:stretch>
                            <a:fillRect/>
                          </a:stretch>
                        </pic:blipFill>
                        <pic:spPr>
                          <a:xfrm>
                            <a:off x="1877514" y="774468"/>
                            <a:ext cx="100300" cy="41587"/>
                          </a:xfrm>
                          <a:prstGeom prst="rect">
                            <a:avLst/>
                          </a:prstGeom>
                        </pic:spPr>
                      </pic:pic>
                      <wps:wsp>
                        <wps:cNvPr id="648" name="Graphic 648"/>
                        <wps:cNvSpPr/>
                        <wps:spPr>
                          <a:xfrm>
                            <a:off x="1845198" y="433350"/>
                            <a:ext cx="88265" cy="72390"/>
                          </a:xfrm>
                          <a:custGeom>
                            <a:avLst/>
                            <a:gdLst/>
                            <a:ahLst/>
                            <a:cxnLst/>
                            <a:rect l="l" t="t" r="r" b="b"/>
                            <a:pathLst>
                              <a:path w="88265" h="72390">
                                <a:moveTo>
                                  <a:pt x="0" y="0"/>
                                </a:moveTo>
                                <a:lnTo>
                                  <a:pt x="54810" y="72114"/>
                                </a:lnTo>
                                <a:lnTo>
                                  <a:pt x="42872" y="27960"/>
                                </a:lnTo>
                                <a:lnTo>
                                  <a:pt x="88093" y="21076"/>
                                </a:lnTo>
                                <a:lnTo>
                                  <a:pt x="0" y="0"/>
                                </a:lnTo>
                                <a:close/>
                              </a:path>
                            </a:pathLst>
                          </a:custGeom>
                          <a:solidFill>
                            <a:srgbClr val="000000"/>
                          </a:solidFill>
                        </wps:spPr>
                        <wps:bodyPr wrap="square" lIns="0" tIns="0" rIns="0" bIns="0" rtlCol="0">
                          <a:prstTxWarp prst="textNoShape">
                            <a:avLst/>
                          </a:prstTxWarp>
                          <a:noAutofit/>
                        </wps:bodyPr>
                      </wps:wsp>
                      <wps:wsp>
                        <wps:cNvPr id="649" name="Graphic 649"/>
                        <wps:cNvSpPr/>
                        <wps:spPr>
                          <a:xfrm>
                            <a:off x="1607486" y="189924"/>
                            <a:ext cx="554355" cy="369570"/>
                          </a:xfrm>
                          <a:custGeom>
                            <a:avLst/>
                            <a:gdLst/>
                            <a:ahLst/>
                            <a:cxnLst/>
                            <a:rect l="l" t="t" r="r" b="b"/>
                            <a:pathLst>
                              <a:path w="554355" h="369570">
                                <a:moveTo>
                                  <a:pt x="553829" y="369227"/>
                                </a:moveTo>
                                <a:lnTo>
                                  <a:pt x="506677" y="360329"/>
                                </a:lnTo>
                                <a:lnTo>
                                  <a:pt x="459829" y="348166"/>
                                </a:lnTo>
                                <a:lnTo>
                                  <a:pt x="413502" y="332882"/>
                                </a:lnTo>
                                <a:lnTo>
                                  <a:pt x="367911" y="314622"/>
                                </a:lnTo>
                                <a:lnTo>
                                  <a:pt x="323272" y="293529"/>
                                </a:lnTo>
                                <a:lnTo>
                                  <a:pt x="279801" y="269748"/>
                                </a:lnTo>
                                <a:lnTo>
                                  <a:pt x="237714" y="243423"/>
                                </a:lnTo>
                                <a:lnTo>
                                  <a:pt x="197228" y="214697"/>
                                </a:lnTo>
                                <a:lnTo>
                                  <a:pt x="158557" y="183714"/>
                                </a:lnTo>
                                <a:lnTo>
                                  <a:pt x="121918" y="150620"/>
                                </a:lnTo>
                                <a:lnTo>
                                  <a:pt x="87527" y="115557"/>
                                </a:lnTo>
                                <a:lnTo>
                                  <a:pt x="55599" y="78670"/>
                                </a:lnTo>
                                <a:lnTo>
                                  <a:pt x="26352" y="40103"/>
                                </a:lnTo>
                                <a:lnTo>
                                  <a:pt x="0" y="0"/>
                                </a:lnTo>
                              </a:path>
                            </a:pathLst>
                          </a:custGeom>
                          <a:ln w="609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50" name="Image 650"/>
                          <pic:cNvPicPr/>
                        </pic:nvPicPr>
                        <pic:blipFill>
                          <a:blip r:embed="rId174" cstate="print"/>
                          <a:stretch>
                            <a:fillRect/>
                          </a:stretch>
                        </pic:blipFill>
                        <pic:spPr>
                          <a:xfrm>
                            <a:off x="1877514" y="336572"/>
                            <a:ext cx="100300" cy="41587"/>
                          </a:xfrm>
                          <a:prstGeom prst="rect">
                            <a:avLst/>
                          </a:prstGeom>
                        </pic:spPr>
                      </pic:pic>
                      <wps:wsp>
                        <wps:cNvPr id="651" name="Graphic 651"/>
                        <wps:cNvSpPr/>
                        <wps:spPr>
                          <a:xfrm>
                            <a:off x="1971992" y="849804"/>
                            <a:ext cx="88265" cy="73025"/>
                          </a:xfrm>
                          <a:custGeom>
                            <a:avLst/>
                            <a:gdLst/>
                            <a:ahLst/>
                            <a:cxnLst/>
                            <a:rect l="l" t="t" r="r" b="b"/>
                            <a:pathLst>
                              <a:path w="88265" h="73025">
                                <a:moveTo>
                                  <a:pt x="53917" y="0"/>
                                </a:moveTo>
                                <a:lnTo>
                                  <a:pt x="0" y="72793"/>
                                </a:lnTo>
                                <a:lnTo>
                                  <a:pt x="87823" y="50627"/>
                                </a:lnTo>
                                <a:lnTo>
                                  <a:pt x="42517" y="44302"/>
                                </a:lnTo>
                                <a:lnTo>
                                  <a:pt x="53917" y="0"/>
                                </a:lnTo>
                                <a:close/>
                              </a:path>
                            </a:pathLst>
                          </a:custGeom>
                          <a:solidFill>
                            <a:srgbClr val="000000"/>
                          </a:solidFill>
                        </wps:spPr>
                        <wps:bodyPr wrap="square" lIns="0" tIns="0" rIns="0" bIns="0" rtlCol="0">
                          <a:prstTxWarp prst="textNoShape">
                            <a:avLst/>
                          </a:prstTxWarp>
                          <a:noAutofit/>
                        </wps:bodyPr>
                      </wps:wsp>
                      <wps:wsp>
                        <wps:cNvPr id="652" name="Graphic 652"/>
                        <wps:cNvSpPr/>
                        <wps:spPr>
                          <a:xfrm>
                            <a:off x="1661672" y="675343"/>
                            <a:ext cx="554355" cy="369570"/>
                          </a:xfrm>
                          <a:custGeom>
                            <a:avLst/>
                            <a:gdLst/>
                            <a:ahLst/>
                            <a:cxnLst/>
                            <a:rect l="l" t="t" r="r" b="b"/>
                            <a:pathLst>
                              <a:path w="554355" h="369570">
                                <a:moveTo>
                                  <a:pt x="553829" y="0"/>
                                </a:moveTo>
                                <a:lnTo>
                                  <a:pt x="527479" y="40103"/>
                                </a:lnTo>
                                <a:lnTo>
                                  <a:pt x="498234" y="78669"/>
                                </a:lnTo>
                                <a:lnTo>
                                  <a:pt x="466308" y="115556"/>
                                </a:lnTo>
                                <a:lnTo>
                                  <a:pt x="431918" y="150617"/>
                                </a:lnTo>
                                <a:lnTo>
                                  <a:pt x="395280" y="183711"/>
                                </a:lnTo>
                                <a:lnTo>
                                  <a:pt x="356610" y="214692"/>
                                </a:lnTo>
                                <a:lnTo>
                                  <a:pt x="316123" y="243417"/>
                                </a:lnTo>
                                <a:lnTo>
                                  <a:pt x="274036" y="269742"/>
                                </a:lnTo>
                                <a:lnTo>
                                  <a:pt x="230565" y="293522"/>
                                </a:lnTo>
                                <a:lnTo>
                                  <a:pt x="185925" y="314615"/>
                                </a:lnTo>
                                <a:lnTo>
                                  <a:pt x="140332" y="332875"/>
                                </a:lnTo>
                                <a:lnTo>
                                  <a:pt x="94003" y="348160"/>
                                </a:lnTo>
                                <a:lnTo>
                                  <a:pt x="47154" y="360325"/>
                                </a:lnTo>
                                <a:lnTo>
                                  <a:pt x="0" y="369226"/>
                                </a:lnTo>
                              </a:path>
                            </a:pathLst>
                          </a:custGeom>
                          <a:ln w="609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53" name="Image 653"/>
                          <pic:cNvPicPr/>
                        </pic:nvPicPr>
                        <pic:blipFill>
                          <a:blip r:embed="rId179" cstate="print"/>
                          <a:stretch>
                            <a:fillRect/>
                          </a:stretch>
                        </pic:blipFill>
                        <pic:spPr>
                          <a:xfrm>
                            <a:off x="2047535" y="992193"/>
                            <a:ext cx="99077" cy="41587"/>
                          </a:xfrm>
                          <a:prstGeom prst="rect">
                            <a:avLst/>
                          </a:prstGeom>
                        </pic:spPr>
                      </pic:pic>
                      <wps:wsp>
                        <wps:cNvPr id="654" name="Graphic 654"/>
                        <wps:cNvSpPr/>
                        <wps:spPr>
                          <a:xfrm>
                            <a:off x="1461989" y="465569"/>
                            <a:ext cx="85725" cy="60960"/>
                          </a:xfrm>
                          <a:custGeom>
                            <a:avLst/>
                            <a:gdLst/>
                            <a:ahLst/>
                            <a:cxnLst/>
                            <a:rect l="l" t="t" r="r" b="b"/>
                            <a:pathLst>
                              <a:path w="85725" h="60960">
                                <a:moveTo>
                                  <a:pt x="0" y="0"/>
                                </a:moveTo>
                                <a:lnTo>
                                  <a:pt x="34261" y="30296"/>
                                </a:lnTo>
                                <a:lnTo>
                                  <a:pt x="293" y="60925"/>
                                </a:lnTo>
                                <a:lnTo>
                                  <a:pt x="85438" y="30053"/>
                                </a:lnTo>
                                <a:lnTo>
                                  <a:pt x="0" y="0"/>
                                </a:lnTo>
                                <a:close/>
                              </a:path>
                            </a:pathLst>
                          </a:custGeom>
                          <a:solidFill>
                            <a:srgbClr val="000000"/>
                          </a:solidFill>
                        </wps:spPr>
                        <wps:bodyPr wrap="square" lIns="0" tIns="0" rIns="0" bIns="0" rtlCol="0">
                          <a:prstTxWarp prst="textNoShape">
                            <a:avLst/>
                          </a:prstTxWarp>
                          <a:noAutofit/>
                        </wps:bodyPr>
                      </wps:wsp>
                      <wps:wsp>
                        <wps:cNvPr id="655" name="Graphic 655"/>
                        <wps:cNvSpPr/>
                        <wps:spPr>
                          <a:xfrm>
                            <a:off x="932759" y="495620"/>
                            <a:ext cx="1229360" cy="59055"/>
                          </a:xfrm>
                          <a:custGeom>
                            <a:avLst/>
                            <a:gdLst/>
                            <a:ahLst/>
                            <a:cxnLst/>
                            <a:rect l="l" t="t" r="r" b="b"/>
                            <a:pathLst>
                              <a:path w="1229360" h="59055">
                                <a:moveTo>
                                  <a:pt x="0" y="58934"/>
                                </a:moveTo>
                                <a:lnTo>
                                  <a:pt x="50616" y="49521"/>
                                </a:lnTo>
                                <a:lnTo>
                                  <a:pt x="101390" y="40926"/>
                                </a:lnTo>
                                <a:lnTo>
                                  <a:pt x="152309" y="33150"/>
                                </a:lnTo>
                                <a:lnTo>
                                  <a:pt x="203356" y="26193"/>
                                </a:lnTo>
                                <a:lnTo>
                                  <a:pt x="254519" y="20054"/>
                                </a:lnTo>
                                <a:lnTo>
                                  <a:pt x="305783" y="14733"/>
                                </a:lnTo>
                                <a:lnTo>
                                  <a:pt x="357133" y="10231"/>
                                </a:lnTo>
                                <a:lnTo>
                                  <a:pt x="408555" y="6548"/>
                                </a:lnTo>
                                <a:lnTo>
                                  <a:pt x="460035" y="3683"/>
                                </a:lnTo>
                                <a:lnTo>
                                  <a:pt x="511558" y="1637"/>
                                </a:lnTo>
                                <a:lnTo>
                                  <a:pt x="563110" y="409"/>
                                </a:lnTo>
                                <a:lnTo>
                                  <a:pt x="614676" y="0"/>
                                </a:lnTo>
                                <a:lnTo>
                                  <a:pt x="666242" y="409"/>
                                </a:lnTo>
                                <a:lnTo>
                                  <a:pt x="717794" y="1637"/>
                                </a:lnTo>
                                <a:lnTo>
                                  <a:pt x="769318" y="3683"/>
                                </a:lnTo>
                                <a:lnTo>
                                  <a:pt x="820798" y="6548"/>
                                </a:lnTo>
                                <a:lnTo>
                                  <a:pt x="872220" y="10231"/>
                                </a:lnTo>
                                <a:lnTo>
                                  <a:pt x="923571" y="14733"/>
                                </a:lnTo>
                                <a:lnTo>
                                  <a:pt x="974836" y="20054"/>
                                </a:lnTo>
                                <a:lnTo>
                                  <a:pt x="1026000" y="26193"/>
                                </a:lnTo>
                                <a:lnTo>
                                  <a:pt x="1077049" y="33150"/>
                                </a:lnTo>
                                <a:lnTo>
                                  <a:pt x="1127969" y="40926"/>
                                </a:lnTo>
                                <a:lnTo>
                                  <a:pt x="1178745" y="49521"/>
                                </a:lnTo>
                                <a:lnTo>
                                  <a:pt x="1229363" y="58934"/>
                                </a:lnTo>
                              </a:path>
                            </a:pathLst>
                          </a:custGeom>
                          <a:ln w="609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56" name="Image 656"/>
                          <pic:cNvPicPr/>
                        </pic:nvPicPr>
                        <pic:blipFill>
                          <a:blip r:embed="rId180" cstate="print"/>
                          <a:stretch>
                            <a:fillRect/>
                          </a:stretch>
                        </pic:blipFill>
                        <pic:spPr>
                          <a:xfrm>
                            <a:off x="1501999" y="373267"/>
                            <a:ext cx="99077" cy="41587"/>
                          </a:xfrm>
                          <a:prstGeom prst="rect">
                            <a:avLst/>
                          </a:prstGeom>
                        </pic:spPr>
                      </pic:pic>
                      <wps:wsp>
                        <wps:cNvPr id="657" name="Graphic 657"/>
                        <wps:cNvSpPr/>
                        <wps:spPr>
                          <a:xfrm>
                            <a:off x="1547428" y="626722"/>
                            <a:ext cx="85725" cy="60960"/>
                          </a:xfrm>
                          <a:custGeom>
                            <a:avLst/>
                            <a:gdLst/>
                            <a:ahLst/>
                            <a:cxnLst/>
                            <a:rect l="l" t="t" r="r" b="b"/>
                            <a:pathLst>
                              <a:path w="85725" h="60960">
                                <a:moveTo>
                                  <a:pt x="85169" y="0"/>
                                </a:moveTo>
                                <a:lnTo>
                                  <a:pt x="0" y="30870"/>
                                </a:lnTo>
                                <a:lnTo>
                                  <a:pt x="85451" y="60925"/>
                                </a:lnTo>
                                <a:lnTo>
                                  <a:pt x="51189" y="30627"/>
                                </a:lnTo>
                                <a:lnTo>
                                  <a:pt x="85169" y="0"/>
                                </a:lnTo>
                                <a:close/>
                              </a:path>
                            </a:pathLst>
                          </a:custGeom>
                          <a:solidFill>
                            <a:srgbClr val="000000"/>
                          </a:solidFill>
                        </wps:spPr>
                        <wps:bodyPr wrap="square" lIns="0" tIns="0" rIns="0" bIns="0" rtlCol="0">
                          <a:prstTxWarp prst="textNoShape">
                            <a:avLst/>
                          </a:prstTxWarp>
                          <a:noAutofit/>
                        </wps:bodyPr>
                      </wps:wsp>
                      <wps:wsp>
                        <wps:cNvPr id="658" name="Graphic 658"/>
                        <wps:cNvSpPr/>
                        <wps:spPr>
                          <a:xfrm>
                            <a:off x="932759" y="598661"/>
                            <a:ext cx="1229360" cy="59055"/>
                          </a:xfrm>
                          <a:custGeom>
                            <a:avLst/>
                            <a:gdLst/>
                            <a:ahLst/>
                            <a:cxnLst/>
                            <a:rect l="l" t="t" r="r" b="b"/>
                            <a:pathLst>
                              <a:path w="1229360" h="59055">
                                <a:moveTo>
                                  <a:pt x="1229363" y="0"/>
                                </a:moveTo>
                                <a:lnTo>
                                  <a:pt x="1178745" y="9414"/>
                                </a:lnTo>
                                <a:lnTo>
                                  <a:pt x="1127969" y="18009"/>
                                </a:lnTo>
                                <a:lnTo>
                                  <a:pt x="1077049" y="25787"/>
                                </a:lnTo>
                                <a:lnTo>
                                  <a:pt x="1026000" y="32745"/>
                                </a:lnTo>
                                <a:lnTo>
                                  <a:pt x="974836" y="38885"/>
                                </a:lnTo>
                                <a:lnTo>
                                  <a:pt x="923571" y="44206"/>
                                </a:lnTo>
                                <a:lnTo>
                                  <a:pt x="872220" y="48708"/>
                                </a:lnTo>
                                <a:lnTo>
                                  <a:pt x="820798" y="52392"/>
                                </a:lnTo>
                                <a:lnTo>
                                  <a:pt x="769318" y="55257"/>
                                </a:lnTo>
                                <a:lnTo>
                                  <a:pt x="717794" y="57304"/>
                                </a:lnTo>
                                <a:lnTo>
                                  <a:pt x="666242" y="58532"/>
                                </a:lnTo>
                                <a:lnTo>
                                  <a:pt x="614676" y="58941"/>
                                </a:lnTo>
                                <a:lnTo>
                                  <a:pt x="563110" y="58532"/>
                                </a:lnTo>
                                <a:lnTo>
                                  <a:pt x="511558" y="57304"/>
                                </a:lnTo>
                                <a:lnTo>
                                  <a:pt x="460035" y="55257"/>
                                </a:lnTo>
                                <a:lnTo>
                                  <a:pt x="408555" y="52392"/>
                                </a:lnTo>
                                <a:lnTo>
                                  <a:pt x="357133" y="48708"/>
                                </a:lnTo>
                                <a:lnTo>
                                  <a:pt x="305783" y="44206"/>
                                </a:lnTo>
                                <a:lnTo>
                                  <a:pt x="254519" y="38885"/>
                                </a:lnTo>
                                <a:lnTo>
                                  <a:pt x="203356" y="32745"/>
                                </a:lnTo>
                                <a:lnTo>
                                  <a:pt x="152309" y="25787"/>
                                </a:lnTo>
                                <a:lnTo>
                                  <a:pt x="101390" y="18009"/>
                                </a:lnTo>
                                <a:lnTo>
                                  <a:pt x="50616" y="9414"/>
                                </a:lnTo>
                                <a:lnTo>
                                  <a:pt x="0" y="0"/>
                                </a:lnTo>
                              </a:path>
                            </a:pathLst>
                          </a:custGeom>
                          <a:ln w="609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59" name="Image 659"/>
                          <pic:cNvPicPr/>
                        </pic:nvPicPr>
                        <pic:blipFill>
                          <a:blip r:embed="rId176" cstate="print"/>
                          <a:stretch>
                            <a:fillRect/>
                          </a:stretch>
                        </pic:blipFill>
                        <pic:spPr>
                          <a:xfrm>
                            <a:off x="1501999" y="737773"/>
                            <a:ext cx="100300" cy="41587"/>
                          </a:xfrm>
                          <a:prstGeom prst="rect">
                            <a:avLst/>
                          </a:prstGeom>
                        </pic:spPr>
                      </pic:pic>
                    </wpg:wgp>
                  </a:graphicData>
                </a:graphic>
              </wp:inline>
            </w:drawing>
          </mc:Choice>
          <mc:Fallback xmlns:pic="http://schemas.openxmlformats.org/drawingml/2006/picture" xmlns:a="http://schemas.openxmlformats.org/drawingml/2006/main">
            <w:pict>
              <v:group id="Group 611" style="width:243.7pt;height:90.85pt;mso-position-horizontal-relative:char;mso-position-vertical-relative:line" coordsize="30949,11537"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TlSgKhIAAAudAAAOAAAAZHJzL2Uyb0RvYy54bWzsXW1v4zYS/n7A/QfD&#10;39uIEqkXo9ni0L0uChRtce3hPiuOkxj128nOZvff3zMcUqLkiFSKc6IkLtC1YzPMiJqXZ2YeUt99&#10;/2W9mnxeVPvldnM5Fd9G08liM99eLze3l9N///HjN/l0sj+Um+tytd0sLqdfF/vp9x/+/rfvHnaz&#10;Rby9266uF9UEk2z2s4fd5fTucNjNLi7287vFutx/u90tNvjyZlutywN+rG4vrqvyAbOvVxdxFKUX&#10;D9vqeldt54v9Hp9+5C+nH/T8NzeL+eHXm5v94jBZXU4h20H/W+l/r+jfiw/flbPbqtzdLedGjPIv&#10;SLEulxv80Xqqj+WhnNxXy6Op1st5td1vbw7fzrfri+3NzXK+0NeAqxFR52o+Vdv7nb6W29nD7a5e&#10;JixtZ53+8rTzXz5/qna/736rWHq8/Xk7/3OPdbl42N3O3O/p59tm8Jebak2/hIuYfNEr+rVe0cWX&#10;w2SOD5OokEWBhZ/jOyFUkhWK13x+hxtz9Hvzu38GfvOinPEf1uLV4uyW8xn+N0uEd0dLFFYl/Nbh&#10;vlpMzSTrQXOsy+rP+903uJu78rC8Wq6Wh69aM3HfSKjN59+Wc1pd+gGr+Vs1WV5fTlMRTyebcg2T&#10;+Gld3i4m9AEW3Y6i36F7cDTF1Wq5+3G5WtHK03sjLFS6oxKPXC+r28ft/H692BzYfqrFCnJvN/u7&#10;5W4/nVSzxfpqAQGrn64Fbhts9wAZd9Vyc+Abtz9Ui8P8jv7+DeT4F0yMBC1n9Rda6EZOuoS9UbBH&#10;dUbmSoqCZ7eKI/I4yeA7tN7we/4rdoZdtT98WmzXE3oDcSEGVryclZ9/3huB7BCzjCyDFg4i8VLj&#10;zStSmaSrMsnYVAZKfWKVyQops+kE7kThv9h4cKs2sUrzlLVGRkkqaX1qj1HOrEa8J6WRXaXRi0JG&#10;Sd5oDH4Gan1qpYlzAQ9DWtPnbArydhSkzs6G45Pq6o0O3GPSG2j2qfWmyKQCeunxNkmaAs5otTl7&#10;G9YaON82qknHFqLohp0W1Qip0jhhd1NkUZ5kx9gmx9e1u9Fh/J2HKcT0tuLoRRuTuyFccWLFUbGK&#10;JfsbEUkhuvAG6ZMwoFgKlesleud6g+Vo600+NocDzT613jgOpwOICc60fI1enneuM/C9bZ3RyeeY&#10;fA0Z+cl9TV5EHKSQMxU6Tpczm0glSmaUzBFiPnsaKtjAF7e1hp3zmLSGMMVptSYWuUwypEqeTCoj&#10;h3fOpOpKX4zlarkbfICyxJgUR1CF9sSaEysJdDMolzo7HO1wuhXieHwV4tOXiONCxJKKM2ePM7i3&#10;EHcLxfhgbB7n9JXiuMhjJFH9HufUydTDDj3Nve3Q4KejHs2T2na/35W7BXocNK3TSIrrAu8n08ZM&#10;8RFutxlHvT3zU08XJkmLQpl1kqlIOlAwV1lsqlxpVKQ6wXASiPk9N2Lc5gv6oNfchkFD5s6+m3/Z&#10;2LfUrqGW7Eq3ZA/oO6GFM52gJXtFoqNSXx7o9+zbycPl1MhxByymxaDv1tvPiz+2etSh00yEiM23&#10;q407KpHwKVovkkimGvxjtB1jX3fOjPiLic2c7Pf2lcflKol4DYfOaRfSzjNfbfcLXDxEoauv3+hl&#10;wIfuQu+3q+W1bQPuq9urH1bV5HNJTW79Hy0ifsUZhnbp3rTh6N3V9vorWpEPUJnL6f6/9yX1PVc/&#10;baCjwAIH+6ayb67sm+qw+mGrm+l61dF8++PLf8pqZ1oqByQQv2ytqh6143gs/eZm+4/7w/ZmqXt1&#10;jUQQm36A2bACP4P9QLcZnjX2o0vdJAfsLGw/cZRmFtlkaRqZDrdNpWSRxfiMMXGc2dtuG5nubbXN&#10;y5PYj5Hjr5sNJoByabuxF8G6O0RjVxuyYbIj3aZ1NBNqOkSBuXv3sdzfsaLrGYyerzZGb9jDNeo0&#10;bgWnFAD/v54OdNwt7+MDeJpRpTKn7ybKCIbA8UOqPEd5DWvQlE6KDHwGNvfTlE6MgzRqg59Ogyvq&#10;inzjF3XBebhfVEomlP0Cuqv3AizE/x9YIAV6ElhpO2cAhzOwIALWswOLujXRGJDGkMMNKCnQAwJ0&#10;IAN628giLXIsF66zrbxnZKFxPPGWngSdXx+y6PZk4tH1ZMizn7pIqoo0MyWLR6FFmiZUqqVa2EmK&#10;pM8DLegaOikXPgKIGuwZhUiFykz3SmZZpiseDQbL8zg1KVcGKoZ1Ks+ecxk5ULNgMR5LvpIE7LSW&#10;7+urW0gVWxYbbr8lN9r6gX116xZKRGxIcKT2e/tq6hZ5ZOBFFoNzUCdUXC9pjz2W1H5/hhiopjw/&#10;xEigN11D0s2lwYZUJIlSSJkIYRQy6toRIXhlDAllQvVy1QsrCUzJCPKYLbWrE712lJH10DUjefOX&#10;9bAmES8PrCPVa9trSgIkQLojmDdJE2lZXdZG7CvbnchVQXV6WniZ4m9wxc4Osq88OE4iUMr04Eyl&#10;hd9K44zk0IOLQvId7ZU5gSOlzjbEANLMCn8xNFEobyEvpNEK3sgvdVKomDj8NDpXKuBcZCIKwXOj&#10;y6wC90VSJGT/HyvwMK2Ht+tmX3n9JFoBYOGRJHERYb29qw2pJbhVNDpB7iX8VwnzyU3IhmLGoj33&#10;GcC+EwCbdLu1+GBspTFy5Kft8gtBVWbOWAHKZKq9a4PLsBfM0kNeNYCFe+3GXe0lBsddwmXS+P84&#10;wULp0NIslAtgHff2kgBWi/FY0M2z1EAI64X7Ai8HmjjOEcx88U6qRBl3nedC91P6IxhqjEbhkjjy&#10;R/NjSW2cOAPYlwGwgGFdQ9LoZrAh5VmRUKpHICPKU9lpvlnYSCnz6wGwBCRiy+7uM6YYGJMREKEU&#10;7vn3Wgn2ytFWFQOAYFw+88vRzmS0SdgKdD/fYIGcFBBJTy1yNPj8oxWQIM9NmLCDlpok1YBkBBPj&#10;JAlvJn5PAIiXEZONVCFWOd765I6zIgPIpNGAybl/6iROqHNLgzMkQX4AjiUrjBzU9vAvnxSJinhB&#10;kDSAhuGTWQIWU/GEbiPSkTbU7C6ewgADv8H09U9MINZM3F61M359L/gV3oE9sdmPzsY2qtbu6Xfg&#10;FHBOdgOOyHNOFBtUJlAMIAbEqy/A1n38ujXFrK/BYVcIkWkoT+5TEK4ix9WslItfx16AZYdq/V5f&#10;uFUypzMbKALA9/qjnIxz2j1BbhoHXtiZLda0rxzjchRguRiFaTN/GGpLauc5Y9eXwa7IULrY9WkE&#10;CQe7gkFmKoaNDb027OqACA1gLTzptagGoCSogMb+3M3BPglMkR1OL951YRVmzv35poPYEiFTJtr3&#10;zu2AwbhIFEq+Pszm4Mw4LbKAN3AwbCwTyfyqXklEg49jIcHO80qCjmGDvbGLx7/eDq4XgJKB/KJJ&#10;GXDKjwoUyptkJMvTzF9ebbIciQOSnu4ezwD2vQDYmm5jAazW71EBWESMExdgHQBboBkBtm0LlolI&#10;UNfm9QPYmi7SAFgNyYYDWLjXHL6HQBoOCkq489UEXxfAJhEqjOzjX7QAS2I8VoBVYDhwcccGgL6Q&#10;ywAyQ0zye908Q8NMrw25fn+gwLY+07eTEivlDUHHkp5BrOYl8n6M52cQULLbAbH4CLo+2JCIQYBe&#10;N9mRyOFzdG2ssaNXCWK5rBoyJt0nRiaNKyds4rco3YLmeQn02Lmt+ttX069Gdxt1Q72mgFPKImk7&#10;yr6a0eic2x4+zDWA66grb/hGAkfT8LGDvQhTd/xZbCDMEPVAswlM4gv0yof69c6tiQom9QUylv6q&#10;quZAsJ4R6q49sl0L+2oqxw29ghA9HJQPo7vMDWQLqJr6RhMnxFRsKRHxezwJromNMshx/HKwe25V&#10;//myzij2naBYYpK0yrD4ALo4KhQLoH1iFOvSCBK091BMwyI0QeWt1GEl3Eg3+upLHRx9UaQu4Ds5&#10;VODUMVaXZqVcGDv2OizRS9mv2ujYB2NBPTMBT4JGMsSngggbIORRHZYdNeq7gch1LKmNPuda7IvU&#10;YgmAdg1J47HhhpSmIjVFeyISMKOwMaTXhmPbrYJeQzohE9ZAJLAUbPJsjcS+OlCN01diwvoHaxTI&#10;g4kJ6zd9DTAZoBMT1o/qNHZlB0DsgVCPH0xYyzUgJqy/H6QxN98RzXrwV4w1E5aZCWDCplEA/RMT&#10;1owmJqz/KnUaYjA3igbgdvuQLmU4ZpeF5pj4Uxyq/2MhuKICAktb7jOEfS8QtuZ0mUIsJ3ajgrDQ&#10;0hNDWBw9g5YeeyrxhqkEcO5HkVc7leGRN0Oxw0TeTKRYtzbYdyHs2CuxTd00BGE5GsTYL+B3wWC9&#10;IQCQT41zOgfL564T7BfmSIAKbyDcHUtqo/IZwr4MhD3m5DD9aLghYW+OpMcfQFnezmYuqobVNNE+&#10;HIsusWGVDtqxo9Dt0SYV3gxEjW1DRQ/vM9I98xq5hfYw6X68Sd3D+6N0r5/nHrD3SvMIGOcN2NeF&#10;flBuTq8asGWMuLAM7sOb0TSzgivZ4W1uLmkjuIGO+CAGbRIX1u8ZNReWlzq45c+BsdaJs2s8I9j3&#10;gmChKe0irIYkY0KwVP46MYIFqzNT5jibx/ZyvZkiLJxqt3akk+jhgTeXSpi9BDJBP1T7jaZ25CLY&#10;sRdhh9WNiAzLI6lY6m/ctciwgY26TRGWyLDtAkJ3f0Nb0jN6fVkeAQBV14ieSMhx0OtbIRK41TBb&#10;quyDsA5E0WxYf0XRQT+aDes3FRdYDWTDmnMMBrJhGQ7qvrxfbgdpEhtW+quVDorVbFh//dFByJqr&#10;YFfcugb7asrOxIa16Bs8CL8Tc5C9ZsO2kWHXNTVJA7FhAw0qYsNyOhImhjR5Tphx8ph/PEPYdwJh&#10;6allLQjLmGRMEBZJ/XNC2LfMI6DTuzvRl3eSDoewRSZA3tNVEdQZTfvrcQg79iIsSKaGkGq9dF/M&#10;tRD2aXRYf1x5Ih22I6mNUeci7IsUYamI2DWkJxJyHB7BW9nUZWBsyJqcbnEYnTiNaMCewCH8+rQn&#10;U/scxoc1fRDCagHuZ6s3DxzoLyQSH9Zkvhpj+smfDqeA8GtAEoeuoLGxf26HCaFxt380nahljknR&#10;fFh/00nzYTkYENUpsCu1OSNNpyJWTawrs6+GrFwzTnSW45eD/XNrMyHPdsax7wXH1sQuQyYAmXpk&#10;fFg64fzEpViXTPDYtq43cqwWHcrYjb46LR8OY0H1L+h5l7QnI8XGCV2NcGDsG3yWTYzeF10vYDk/&#10;xRHO0fpc+8q+F3FCj8QhPYHtE3iCAZ53w7NGbHK9sz5WZzgfOq+frwMnTaqLh9g819Ns6LDWrgk9&#10;jY5ToLurjAUVOHVUh/PGgkQMLUIVX28hVUQhNJSUZ98ZWUuCI2FZkMf2RrJ2qrxIbIGvLxkkqMjk&#10;CYktUn4YiH20dKq0djMwJn/1lbbcmrNKcT5s6AAAnN2K/V40Mww7sE0Tz1RE44kHRzjX1M8OilSW&#10;G4KrzHBCrJdKpDJhDpHFUYWBIw5khFIqU91SdIa8E4PhGxlaXJJCHJ8QiqqnBvan/BT1Xi+kaMdc&#10;fUe806YoaqO3REvsx6ppimMPGAbjmS/eOTORZeYYFxESNUuLxOQnwSXAI+zsKWXBpcWZM3ZbRPie&#10;4fBh3GK9CDg5IqANVKjHAUFaKYN6hr+Ne8y3IqzCaPPhPDXW4bB14HEYGfa7aElwS0KGJ7I8I4Ii&#10;oYGwTWvPxgbi+otzxmEfS0ZZ15t/EgU5X46gNuPQ3n1MlXM6nPHEGQfCFOrBxiyzJE510bOBAW8l&#10;46iZPvU5EtytG55x4EHpYDhoH5NimfjsoGahXtPTM3Ocx8m33MbFPqzE3h37TgIb2ZFHmCeLhnMO&#10;RHuTuYHxHNgofSypzXTOhfOXKZzDArp5x9NIVE7eAWYnqqyEtxo7qtE+nb34CvIOlpfRRMiacJZi&#10;jVMKGWIiOBBI5FEAl7rwCs93wGMNfIDbhW5IAwMb9xxUmOAxiDYRtJZoX7n24OBNKfHEVK8cDpLF&#10;kxhCh3o3EBmJFnqYvit0sDfOQgswMxxQrzI81tc7s5MsgFnCp//3ZitOCgKoyZu2ewc7qU14Zidn&#10;CsvsJGPh1XCyvPA6U3Jh8sfwHcTTTWxmGtYNJ+cNa13cZNNhfXby9CGmUlcAwlbYlBaC5s2R1XqM&#10;c+7xvnIPoK927qGrDmPKPahw8Yy5R4Yz3fmESAcKnPwUZlRtb2cPt6jawinf4hnpd8v5x/JQuj/r&#10;2u5sEW/vtqvrRfXhfwAAAP//AwBQSwMECgAAAAAAAAAhADrjArMbBAAAGwQAABQAAABkcnMvbWVk&#10;aWEvaW1hZ2UxLnBuZ4lQTkcNChoKAAAADUlIRFIAAAAmAAAAJggGAAAAqD3prgAAAAZiS0dEAP8A&#10;/wD/oL2nkwAAAAlwSFlzAAAOxAAADsQBlSsOGwAAA7tJREFUWIXNmM9P20gUx2cmJww5B5EejOJL&#10;YkEizfgE0raH2sdWIn8GySVIu1JAiG4lkLaXsn9GKyVHClKCFN88IyWVnByolkMCItfEeE+Z2cNq&#10;qEsp2PxynvQ9ZTTz8Zvn+L0vFEKAqOH7vtLpdPKMMUwpJYwx3O12cwAAkMvluhhjRgihhBCaz+c7&#10;MzMz/0Y9A4YFG4/HyZ2dne2jo6PXruvqk8kkAQAAqVRqKCEAAIBSSiilZDgcpgAAIJFITHRdd03T&#10;PNze3t6Zm5vzQh0ohLhTzWbzpaqqpxBCbprml2q1+r5Wq73t9/svOOfw+nrOOez3+y9qtdrbarX6&#10;3jTNLxBCvri4+M/x8fFvYc689UfP82ZLpdI+AEBomnbSarVWw2x6k1qt1momk/kGABDlcvnj5eWl&#10;ci8w27ZXNE07AQCIUqm073ne7H2hgg+6vr7+t3xQ27ZXIoHt7u7+ASHkqqqeNhqNVw8Fuq5Go/FK&#10;lsbe3t7vocBs216BEPJisfhpNBolHxtKajQaJdfW1j5DCPlNmfsp1ZqmnaiqevqUUEE4VVVPNU07&#10;uV4qPyyUhd5sNl8+NVTwWuULcSOYXFAqlfafC+q2hNyZ0ueQ53mzmUzmW7CEgBACVCqVDxBC/pD/&#10;qYeq1WqtQgh5pVL5cAW2tLT01bKsg7igpCzLOlheXu4IIQDyfV9xXVc3DMOJ9pl9/DAMw3FdV/d9&#10;X0HtdrvAOUfyIxxnYIzZZDJJdDqdPGKMYQAAmAYwycAYw4hSSubn5y8WFhbO4wZLp9NnqVRqSCkl&#10;iDGGCSEUQhi9Y3zkgBAKQghljGHU6/WyGGMWN5QMQgjtdrs5FDfIrwJls9mefAGmISilJJfLdRHG&#10;mFFKiRACxg0lhICUUoIxZogQQi8uLubPz88X4gY7OztLD4fDFCGEIln4lFISN5hkwBgzVCgU2ggh&#10;Pi1giURiks/nO0hRFF/XdddxHCNuMMdxDF3XXUVR/B/antumludqezY2Nv66anumqVEcj8dzV2BC&#10;xNtay1nzp9ZaaiqHkespnarxTYjvRVgsFj/J+34qqNADr1TQIniKaw26R6EtgmDmpKlSLpc/Ppap&#10;EnSPIpsq99noLkV1j0JtGnRnLMs62Nzc/LNer78ZDAbpXxl3g8EgXa/X32xtbb2zLOsgqnsU2eo8&#10;PDw0XdfVOecIgP+tTsMwHNkMMMaw4ziGtDoRQjxodSaTyXGY80KDBcP3faXdbheC5nCv18sCAEA2&#10;m+1JcxhjzAqFQltRFD/qGf8BgoGRNLPaKewAAAAASUVORK5CYIJQSwMECgAAAAAAAAAhAC/GoGee&#10;AAAAngAAABQAAABkcnMvbWVkaWEvaW1hZ2UyLnBuZ4lQTkcNChoKAAAADUlIRFIAAAAVAAAAIQED&#10;AAAADDJybgAAAAZQTFRF////AAAAVcLTfgAAAAF0Uk5TAEDm2GYAAAABYktHRACIBR1IAAAACXBI&#10;WXMAAA7EAAAOxAGVKw4bAAAAJElEQVQImWNgkGBgYKhgYGD+wcDwH4j/VED4NMd/gPYBLQRiAEdT&#10;F5eCvwrmAAAAAElFTkSuQmCCUEsDBAoAAAAAAAAAIQCcLKAFEQQAABEEAAAUAAAAZHJzL21lZGlh&#10;L2ltYWdlMy5wbmeJUE5HDQoaCgAAAA1JSERSAAAAJgAAACYIBgAAAKg96a4AAAAGYktHRAD/AP8A&#10;/6C9p5MAAAAJcEhZcwAADsQAAA7EAZUrDhsAAAOxSURBVFiFzZhBa9tIFMffyKco8dkh7kHBulgi&#10;sWFGpwS2Pax1bCH+GJEvDuxCDCF0IYHtpdmP0QX7mCZgB+ybZsBekH1I2RzshPhqK9qTZ/awTFZ1&#10;00ZuncgP/hd7mPnpzRN674+EEDBrBEGgdjqdHGMMU0oJYwx3u10DAMAwjC7GmBFCKCGE5nK5ztLS&#10;0j+znoGigo3H4+Th4eHB+fn5z57nmZPJJAEAkEqlhhICAIBSSiilZDgcpgAAEonExDRNr1AonB0c&#10;HByurKz4kQ4UQjyqRqPxUtO0K4QQt237tFKpvK1Wq2/6/f4LzjmaXs85R/1+/0W1Wn2zv7//W6FQ&#10;+IgQ4uvr639fXFz8FOXMb/7p+/6y4zgnACB0Xb9stVpbUTZ9SM1mczuTyXwCAFEqld7f3d2p3wXW&#10;arW2dF2/BADhOM6J7/vL3wsVftDd3d0/ojzogz8eHR39ihDimqZd1ev1Vz8KNK16vf5Klsbx8fEv&#10;kcBardYWQogXi8UPo9EoOW8oqdFolNzZ2fkTIcQfytwXqdZ1/VLTtKunhArDaZp2pev65XSpfLZQ&#10;Fnqj0Xj51FDha5UvxINgcoHjOCfPBfWthDya0ueQ7/vLmUzmU7iEQAgB5XL5HUKIN5vN7eeGkmo2&#10;m9sIIV4ul9/dg21sbPxl2/ZpXFBStm2fbm5udoQQoARBoHqeZ1qW5c72mZ1/WJblep5nBkGgKu12&#10;O885V+RHOM7AGLPJZJLodDo5hTGGAQAWAUwyMMawQiklq6urt2trazdxg6XT6etUKjWklBKFMYYJ&#10;IRQhNHvHOOdACAlCCGWMYaXX62UxxixuKBmEENrtdg0lbpCvhZLNZnvyBViEoJQSwzC6CsaYUUqJ&#10;EALFDSWEQJRSgjFmCiGE3t7ert7c3KzFDXZ9fZ0eDocpQghVZOFTSkncYJIBY8yUfD7fVhSFLwpY&#10;IpGY5HK5jqKqamCapue6rhU3mOu6lmmanqqqwWdtz4+MZ/Nqe/b29n6/b3sWqVEcj8cr92BCxNta&#10;y1nzi9ZaaiGHkemULtT4JsT/RVgsFj/I+34qqMgDr1TYIniKaw27R5EtgnDmpKlSKpXez8tUieoe&#10;PbpRVHfmMYVtqCjuUaRNw+6MNO5qtdrrwWCQ/ppxNxgM0rVa7XWlUnlr2/bprKUxs9V5dnZW8DzP&#10;5JwrAP9ZnZZlubIZYIxh13WtsNVpGEZXWp3JZHIc5bzIYOEIgkBtt9v5sDnc6/WyAADZbLY3bQ6r&#10;qhrMesa/9MeRNL/Dn68AAAAASUVORK5CYIJQSwMECgAAAAAAAAAhAOWDzr7fAAAA3wAAABQAAABk&#10;cnMvbWVkaWEvaW1hZ2U0LnBuZ4lQTkcNChoKAAAADUlIRFIAAAAeAAAAIQEDAAAA9NKJmQAAAAZQ&#10;TFRF////AAAAVcLTfgAAAAF0Uk5TAEDm2GYAAAABYktHRACIBR1IAAAACXBIWXMAAA7EAAAOxAGV&#10;Kw4bAAAAZUlEQVQImV3MIQ7DQAxE0b8yWFI1NCBKL1KpVwoMCNij+Sh7hECzjadqSQwemRlDDeAz&#10;kng5pVvHvJxYI6guOscd8yTvS/zJGeQDNISpJavCt9iFQvNHNkieYmGGTYwRFGGi/jgvdsUpaqv0&#10;Lb8AAAAASUVORK5CYIJQSwMECgAAAAAAAAAhAES5X94hBAAAIQQAABQAAABkcnMvbWVkaWEvaW1h&#10;Z2U1LnBuZ4lQTkcNChoKAAAADUlIRFIAAAAmAAAAJggGAAAAqD3prgAAAAZiS0dEAP8A/wD/oL2n&#10;kwAAAAlwSFlzAAAOxAAADsQBlSsOGwAAA8FJREFUWIXNmM9rIkkUx1+1p3Ti2RDn0MG+2E2iUNVz&#10;SWBnDtt9nIH4Z0QvBnZBIYQZSGDmMtk/Yxb0mElAA3qKVaALrYcMm4MmxKt2ek9W7WGoTI+TH+3k&#10;hz74niyqPv3qtf3eFwkhYNLwfV9ttVopxhimlBLGGG632wYAgGEYbYwxI4RQQghNpVKtubm5/yY9&#10;A4UFGw6H0Z2dne2jo6PfXdc1R6NRBAAgFov1JQQAAKWUUEpJv9+PAQBEIpGRaZqubduH29vbOwsL&#10;C16oA4UQ96parb7SNO0MIcRt2/5SKBTel0qlt91u9wXnHI2v55yjbrf7olQqvS0UCu9t2/6CEOLL&#10;y8v/Hh8f/xbmzDt/9DxvPpvN7gOA0HX9tFarrYfZ9CbVarX1RCLxFQBELpf7dHV1pf4SWL1eX9N1&#10;/RQARDab3fc8b/5XoYIPurm5+Zd80Hq9vjYR2O7u7p8IIa5p2lmlUnn9UKBxVSqV17I09vb2/ggF&#10;Vq/X1xBCPJPJfB4MBtHHhpIaDAbRjY2NvxFC/KbM/ZRqXddPNU07e0qoIJymaWe6rp+Ol8oPC2Wh&#10;V6vVV08NFbxW+ULcCCYXZLPZ/eeCuish96b0OeR53nwikfgaLCEQQkA+n/+IEOIP+Z96qGq12jpC&#10;iOfz+Y/XYCsrK/84jnMwLSgpx3EOVldXW0IIUHzfV13XNS3Lakz2mX38sCyr4bqu6fu+qjSbzTTn&#10;XJEf4WkGxpiNRqNIq9VKKYwxDAAwC2CSgTGGFUopWVxcvFxaWrqYNlg8Hj+PxWJ9SilRGGOYEEIR&#10;QpN3jI8cCCFBCKGMMax0Op0kxphNG0oGIYS2221DmTbIbaEkk8mOfAFmISilxDCMtoIxZpRSIoRA&#10;04YSQiBKKcEYM4UQQi8vLxcvLi6Wpg12fn4e7/f7MUIIVWThU0rJtMEkA8aYKel0uqkoCp+FOqOU&#10;kkgkMkqlUi1FVVXfNE335OTk5bTBGo2GZZqmq6qq/0Pbc9fU8lxtz9bW1ofrtmeWGsXhcLhwDSbE&#10;7b33c0jOmj+11lIzOYyMp3SmxjchvhdhJpP5LO/7qaBCD7xSQYvgKa416B6FtgiCmZOmSi6X+/RY&#10;pkrQPZrYVAluFNaduU9BGyqMexRq06A74zjOQbFYfFcul9/0er34bcZdr9eLl8vlN8Vi8Z3jOAeT&#10;lsbEVufh4aHtuq7JOVcAvlmdlmU1ZDPAGMONRsMKWp2GYbSl1RmNRodhzgsNFgzf99Vms5kOmsOd&#10;TicJAJBMJjvj5rCqqv6kZ/wPgwuRMGhEzNoAAAAASUVORK5CYIJQSwMECgAAAAAAAAAhADG3R2nZ&#10;AAAA2QAAABQAAABkcnMvbWVkaWEvaW1hZ2U2LnBuZ4lQTkcNChoKAAAADUlIRFIAAAAfAAAAIgED&#10;AAAAnYSQCQAAAAZQTFRF////AAAAVcLTfgAAAAF0Uk5TAEDm2GYAAAABYktHRACIBR1IAAAACXBI&#10;WXMAAA7EAAAOxAGVKw4bAAAAX0lEQVQImV2NsQ3AMAgEz6JgjIySxazIozGKR3DpwlLMR2mS5kB6&#10;/gBbwHE3qN6h24AokzJIzA8YOVD0wrKBhwxapHKpkAp77tRACVW4sEjkwQ9VooU1PQ91pyynfGne&#10;Ae0slbFYAccAAAAASUVORK5CYIJQSwMECgAAAAAAAAAhACKE6swsBAAALAQAABQAAABkcnMvbWVk&#10;aWEvaW1hZ2U3LnBuZ4lQTkcNChoKAAAADUlIRFIAAAAmAAAAJggGAAAAqD3prgAAAAZiS0dEAP8A&#10;/wD/oL2nkwAAAAlwSFlzAAAOxAAADsQBlSsOGwAAA8xJREFUWIXNmL9v4kgUx9+YKk6oicIWjnCD&#10;rQSkGV+TrC5bnCl3pfBnBBqKXQmkKNqVoNgme3/GngRlfkgQxVRhRoKTDEVWlwIShRaIr2LmitPc&#10;ebNhY5IQ8qRvY4Z5H4/f2G++SAgB04bneWqr1UowxjCllDDGcLvdNgAADMNoY4wZIYQSQmgikWgt&#10;LCz8PW0OFBRsOByG9/b2do+Pj39zXdccj8chAIBIJNKXEAAAlFJCKSX9fj8CABAKhcamabq2bR/t&#10;7u7uLS0tjQIlFELcq1qttqVp2gVCiNu2fZjP5z+Vy+V33W73Fecc3R7POUfdbvdVuVx+l8/nP9m2&#10;fYgQ4qurq3+dnJz8GiTnT38cjUaL2Wx2HwCEruvnjuNsBpn0LjmOsxmLxb4BgMhms/s3Nzfqg8Dq&#10;9fqGruvnACAymcyX0Wi0+FAo/43u7Oz8Lm+0Xq9vTAVWKpXeI4S4pmkX1Wr1zWOBbqtarb6RpVEq&#10;ld4HAqvX6xsIIZ5Op78OBoPwU0NJDQaD8Pb29h8IIX7Xyv2w1Lqun2uadjFLKD+cpmkXuq6f3y6V&#10;7wZmMpkvACBqtdrWrKH8j1VuiDvBarXaliz054KSkhvCvyD3LulzaDQaLcZisW/+EgIhBORyuc8I&#10;If6Y99RjdXp6+hohxHO53Of/wNbW1v5MpVIH84KSsm37cH19vSWEAMXzPNV1XdOyrMZUX9kZhGVZ&#10;Ddd1Tc/zVKXZbCY554r8CM8zCCF0PB6HWq1WQmGMYXnxJYABADDGsEIpJcvLy9crKytX8waLRqOX&#10;kUikTyklCmMME0IoQmj6jvGJAyEkCCGUMYaVTqcTxxizeUPJIITQdrttKPMGmRRKPB7vyA3wEoJS&#10;SgzDaCsYY0YpJUIING8oIQSilBKMMVMIIfT6+nr56upqZd5gl5eX0X6/HyGEUEUWPqWUzBtMMmCM&#10;mZJMJpuKovCXUGeUUhIKhcaJRKKlqKrqmabpnp2d/TJvsEajYZmm6aqq6n3X9vzs1DJrOY6z+UPb&#10;82IbRSEm997PoYmttdSLPIxMWtJZKvDxTYj/izCdTn8dDodLs4QKfOCVKhaLH6RFMIvH6nePisXi&#10;h7vGTPyz4zib0lTJZrP7T2WqyDp+kKninyioO3Of/DZUEPco0KR+dyaVSh0UCoWPlUrlba/Xi04y&#10;7nq9XrRSqbwtFAofU6nUwbSlMbXVeXR0ZLuua3LOFYB/rU7LshqyGWCM4UajYfmtTsMw2tLqDIfD&#10;wyD5AoP5w/M8tdlsJv3mcKfTiQMAxOPxzm1zWFVVb9oc/wCT45EsYUDpmQAAAABJRU5ErkJgglBL&#10;AwQKAAAAAAAAACEAE+5x7NQAAADUAAAAFAAAAGRycy9tZWRpYS9pbWFnZTgucG5niVBORw0KGgoA&#10;AAANSUhEUgAAAB0AAAAiAQMAAACZcUA0AAAABlBMVEX///8AAABVwtN+AAAAAXRSTlMAQObYZgAA&#10;AAFiS0dEAIgFHUgAAAAJcEhZcwAADsQAAA7EAZUrDhsAAABaSURBVAiZbc2hDYAwFITh1zShpgFb&#10;wRDICoZiAAIMhmAUxkCQlPuhEnGfuZd3ZtabVUaY4Vbcyy48BNoWIiTIMMEJh3Cb8BD410CEBBkG&#10;WEu5PuruH4vScSIeqOsY5IkTYykAAAAASUVORK5CYIJQSwMECgAAAAAAAAAhACpOmugVBAAAFQQA&#10;ABQAAABkcnMvbWVkaWEvaW1hZ2U5LnBuZ4lQTkcNChoKAAAADUlIRFIAAAAmAAAAJggGAAAAqD3p&#10;rgAAAAZiS0dEAP8A/wD/oL2nkwAAAAlwSFlzAAAOxAAADsQBlSsOGwAAA7VJREFUWIXNmDFP40gU&#10;x984FYbUQWQLo7iJLUikGVcg3W5xcbkrkY+BaYJ0JxGEuD0JpNvmuI+xKyVlDqQEKek8IyUnOSlY&#10;HUUCIm1ifFVmrjgN582yi7MLOE/6N8lo5uc3z/J7fySEgFkjCAK10+nkGGOYUkoYY7jb7RoAAIZh&#10;dDHGjBBCCSE0l8t1FhYW/pn1DBQVbDweJw8PDw/Ozs5+9DzPnEwmCQCAVCo1lBAAAJRSQiklw+Ew&#10;BQCQSCQmpml6hULh9ODg4HBpacmPdKAQ4kE1Go2XmqZdIoS4bdu1crn8tlKpvOn3+y8452h6Pecc&#10;9fv9F5VK5c3e3t6vhULhT4QQX11d/fv8/PyHKGd+9U/f9xcdxzkBAKHr+kWr1dqIsul9ajabm5lM&#10;5iMAiJ2dnd9vb2/VbwJrtVobuq5fAIBwHOfE9/3Fb4UKP+j29vYfUR703h+Pjo5+RghxTdMu6/X6&#10;q+8Fmla9Xn8lS+P4+PinSGCtVmsDIcSLxeL70WiUfGwoqdFolNza2vqAEOL3Ze6zVOu6fqFp2uVT&#10;QoXhNE271HX9YrpUPlkoC73RaLx8aqjwtcoX4l4wucBxnJPngvpaQh5M6XPI9/3FTCbzMVxCIISA&#10;Uqn0DiHEm83m5nNDSTWbzU2EEC+VSu/uwNbW1v6ybbsWF5SUbdu19fX1jhAClCAIVM/zTMuy3Nk+&#10;s48flmW5nueZQRCoSrvdznPOFfkRjjMwxmwymSQ6nU5OYYxhAIB5AJMMjDGsUErJ8vLyzcrKynXc&#10;YOl0+iqVSg0ppURhjGFCCEUIzd4xPnIghAQhhDLGsNLr9bIYYxY3lAxCCO12u4YSN8iXQslmsz35&#10;AsxDUEqJYRhdBWPMKKVECIHihhJCIEopwRgzhRBCb25ulq+vr1fiBru6ukoPh8MUIYQqsvAppSRu&#10;MMmAMWZKPp9vK4rC5wUskUhMcrlcR1FVNTBN03Nd14obzHVdyzRNT1XV4JO253vGs8dqe3Z3d3+7&#10;a3vmqVEcj8dLd2BCxNtay1nzs9Zaai6HkemUztX4JsT/RVgsFt/L+34qqMgDr1TYIniKaw27R5Et&#10;gnDmpKkSxZ2Jolncowc3iurOPKSwDRXFPYq0adidsW27tr+//0u1Wn09GAzSXzLuBoNBulqtvi6X&#10;y29t267NWhozW52np6cFz/NMzrkC8J/VaVmWK5sBxhh2XdcKW52GYXSl1ZlMJsdRzosMFo4gCNR2&#10;u50Pm8O9Xi8LAJDNZnvT5rCqqsGsZ/wL/ZuRON4DGooAAAAASUVORK5CYIJQSwMECgAAAAAAAAAh&#10;AOj7+F3aAAAA2gAAABUAAABkcnMvbWVkaWEvaW1hZ2UxMC5wbmeJUE5HDQoaCgAAAA1JSERSAAAA&#10;HgAAACIBAwAAAHJG+zcAAAAGUExURf///wAAAFXC034AAAABdFJOUwBA5thmAAAAAWJLR0QAiAUd&#10;SAAAAAlwSFlzAAAOxAAADsQBlSsOGwAAAGBJREFUCJl9zrERgDAMA0DlXKRkJFaBCWhdcMBoGcUj&#10;pEzBESToKGi+sGydAUcF9h6iiINcIJxjwh/zSZZOtsxbT6Ggiqb8wcX6kgqx+OKwwmU7eJuKWsLU&#10;N/CXUb/khhtOsygTs9pIIAAAAABJRU5ErkJgglBLAwQKAAAAAAAAACEAYfFAytsEAADbBAAAFQAA&#10;AGRycy9tZWRpYS9pbWFnZTExLnBuZ4lQTkcNChoKAAAADUlIRFIAAAAnAAAAJggGAAAAR/+CkAAA&#10;AAZiS0dEAP8A/wD/oL2nkwAAAAlwSFlzAAAOxAAADsQBlSsOGwAABHtJREFUWIXNmE9MGlkcx3+8&#10;ImaSETDphmRN6m4dPWgGy8AgKygXUbPeNOlti39OhfvuqRdOei+cQBduJLs3NNvupbv1z4aBGYTo&#10;wQGFhCZGDkJIyp+MM3twx1ZjFboq/JLvZV7e730mb9683++rkCQJmg1RFFEmk+ljWZaKx+NGlmUp&#10;lmWp09PT7u7u7lOKoliKolij0RinKIrt6+vLIITEZtdRNAonSZJibW1tIRQKvWBZliqXy10AACqV&#10;qq7X65MURbEDAwMHBwcHA/F43JhKpch6va4CAOjq6ipTFMU6nc7g/Pz8rwqFouFFb1U2m+11OBxv&#10;AUAiSTLpcrm8fr9/ieO4Z7VaTXXdnFqtpuI47pnf719yuVxekiSTACBNTk6+yWazvY2se+Pg2dkZ&#10;8vl8L3EcL+M4XvZ6va6zszPUSOLrcnm9Xpecy+fzvbwt1xcHeJ4n7Hb7OwCQHA7H20bftpldsNvt&#10;73ieJ5qCC4fDzzEM+6hWq0t+v39JFEXFXYDJEkVREQgEFjUaTRHDsI/hcPh5Q3CZTOYpjuNli8Wy&#10;k8/ne+4S6qry+XyPxWLZwXG8fHh4+P2NcIIgPLLZbO/VanUpl8s9uU8wWblc7olarS6NjY39LQjC&#10;oy/CLS8v/wIAUigU+ukhwGQFg8EXACCtrKz8fC1cIpEY7ujoqM/Nzf1219/YbRJFUTE7O/u7SqWq&#10;7e7u6i/BVavVTpIkkzqd7rhQKDx+SDBZJycn3+h0umO9Xr9brVY7L+A8Hs8rAJAikchMK8BkRSKR&#10;GQCQPB7PK0mSzq8vq9W6BQCwtbVlberyu4cYHR3dRgiJm5ubNiQIgpLjOIPZbI62GgwAwGw2R1mW&#10;pQRBUKK9vb2hSqWC0TTNtBoMAICmaaZSqWD7+/uDiGEYWn7YajCATxwMw9CIYRhaq9UWCYJItxoM&#10;AIAgiLRGoyldwJlMpljDNdY9B0JINJlMMYZhaJRKpch22VI5zGZzNJlM6lGrQW4KRJJkSj4U7RLR&#10;aNSs1+uTiKZpJhaLmSRJUrQaCuC8eYrFYiaaphlE0zRTLBa16XSaaDUYAEA6nSZKpZLmAg7g/L/S&#10;ajCATxw0TTNoaGhoD8OwSjvBYRhWGRwc3EdKpVIwGAxcNBo1txoM4PwwUBTFKpVKAQEATE9P/7G9&#10;vT26sbHxYyvB1tfXZ3Z2dn6Ympp6AwDtU2wWCoXHOp3umCTJ5KVis63LdFlt2+BI0nlraLVaNx+y&#10;Ncxms71qtbpks9ne39gaStLlpvrDhw/f3idYPp/vGRkZ+QfH8XImk3l6dfzaSbIdodFoiqurqwtt&#10;Y0fI4nmeGB8f/wuatK0a2cb/ZeTI+hrb6qZczdppDSU+Ojr6bmJi4k/4zzx0u92vA4HAYiKRGK7X&#10;6x3XzanX6x2JRGI4EAgsut3u17J52Iyd1rTtGgwGnRzHGWTbtbOzsybbrv39/TzP8/3xeNyYTCb1&#10;n9uuBoOBczqdwYWFhbVGW4KG4T4PURRROp0mrhrWxWJRq9Vqi1cNa4Ig0l9jWP8LJNYbHeTijnEA&#10;AAAASUVORK5CYIJQSwMECgAAAAAAAAAhAAg//gXiAAAA4gAAABUAAABkcnMvbWVkaWEvaW1hZ2Ux&#10;Mi5wbmeJUE5HDQoaCgAAAA1JSERSAAAAHwAAACIBAwAAAJ2EkAkAAAAGUExURf///wAAAFXC034A&#10;AAABdFJOUwBA5thmAAAAAWJLR0QAiAUdSAAAAAlwSFlzAAAOxAAADsQBlSsOGwAAAGhJREFUCJlV&#10;jSEWQFAUBeefH160BBtxvi2JgmBpmiaL7OBHwcF9BJRJM/cCdQ/hXMCGBkpaSGzQOVpHpiFkpMki&#10;vlgPVePZY1McsFmSZRW2KBQqbT5IH8Q/gns38Ix8//pfkk6heeLOBTuMKxLbhW4sAAAAAElFTkSu&#10;QmCCUEsDBAoAAAAAAAAAIQDH4UnGkgEAAJIBAAAVAAAAZHJzL21lZGlhL2ltYWdlMTMucG5niVBO&#10;Rw0KGgoAAAANSUhEUgAAAFAAAAAiCAYAAADI+15nAAAABlBMVEUAAAD///+l2Z/dAAAABmJLR0QA&#10;/wD/AP+gvaeTAAAACXBIWXMAAA7EAAAOxAGVKw4bAAABIElEQVRoge2awQ6EIAxEKfH/f7l72GhU&#10;0AIDCjgv2VspMkx7YCuq6ixE5DJIVcVMMCDrma3zLVaC1I1SNhuB1HOvRAU8J7kTZh8rIjqiiLmi&#10;HdaeS7jUUSM4sUQo6yz+aoNcEfbxyI2+garK+stdu5VwbQf1WM4tvsfbIen0JtgTeOfaldxopVxC&#10;4EDURV9zYdUS/iIUEMS37lOz90E6EIQCglBAEAoIQgFBKCAIBQShgCAUEIQCglBAEN/6+Wn25y06&#10;ECQQEH09mf315QwdCLI49+9TLZyD9L+cP/ffJOrAUjFrXUIsT6+tYROw9g336pjaHByITBeMMNph&#10;UeL8YDYmtih1uMiKTeXqo9HcLdpAVMDSzWo678mLgXJywBLjB67AnUU/WXoIAAAAAElFTkSuQmCC&#10;UEsDBAoAAAAAAAAAIQBNFlrLkQEAAJEBAAAVAAAAZHJzL21lZGlhL2ltYWdlMTQucG5niVBORw0K&#10;GgoAAAANSUhEUgAAAE8AAAAiCAYAAAAeXoQCAAAABlBMVEUAAAD///+l2Z/dAAAABmJLR0QA/wD/&#10;AP+gvaeTAAAACXBIWXMAAA7EAAAOxAGVKw4bAAABH0lEQVRoge2a0Q7DIAhFYen///Ldk5lpxKKI&#10;cZST7E1YOaNxURgAaWFmEBEBYHXQwZR6WmhqvKxf8m9oa6nXSSJFeZGEFe419bqrXsvMaK1lIhqW&#10;9I+vraaTRuM+UhAALp/RBz2NWXH39ffOvSLI6WERJ+UrecTOS35I0kPL89r0St7Q8mqsr2wr/jXy&#10;PEh5BsLK8/6Tz8wIK28HKc9AyjOQ8gykPAMpz0DKM5DyDKQ8AynPQMozEFae9wk5AA4rbwevkWc9&#10;ZWnFv0aeB6qJgZ2MXEw/AYA9zvWOvD1rFbqy+NlcUtxR8jxYvevW+R7leXfDDnq3/k/0Ls2nZlWe&#10;mP21pcJWdc/soI+09ih5RGs3DE1+DdIz8MhwYzSsw41fEMGaQeOkpnMAAAAASUVORK5CYIJQSwME&#10;CgAAAAAAAAAhACMVxjnbAQAA2wEAABUAAABkcnMvbWVkaWEvaW1hZ2UxNS5wbmeJUE5HDQoaCgAA&#10;AA1JSERSAAAAUQAAACIIBgAAACc5NVkAAAAGUExURQAAAP///6XZn90AAAAGYktHRAD/AP8A/6C9&#10;p5MAAAAJcEhZcwAADsQAAA7EAZUrDhsAAAFpSURBVGiB7ZrRDsMgCEXF7P9/mT11MVQUBRIc3qet&#10;ZVqOoNUBiFhmAgDWCBFh2kAgUV9Wnp/7LXAQR+A4nQB0x6+eWl8/ko5GcFpbAMATQGpFfXxFYgtl&#10;N9Qjg9RGYs+3ynWwCqK1t0qZSEJE4Jj80tk6kv4htaXP350TNZ2eEoWWA1xL8Uu/U4BqVekF7Qid&#10;nsI7ekG8WteFaKDqPW9lmBdNV+eTpTkfSA1RmiWP3fRlO5uk5wP0bKBnm35hGW3nuPt0ANJCnMHr&#10;2bffW5BpIVroAZluTvTYUd1IXBA3ABeiUgCAF6KB0syJnn9fVO+jqwhHY/S9zno/f9PZQC+I2lHK&#10;cGpDdSNRKUSEz/PBI4I086Gm3GOm3bY4Rt1I3AVqNRC9djzKP6zaqvSCdQcRZFFYMMqMyt1Y7Sx6&#10;GYmVb7StUpiqsN2CppmtVJyTHm2v+MbZhy2t81xYrH1jIUo7jZi6K5oBlfj3BZyFCURzJI3RAAAA&#10;AElFTkSuQmCCUEsDBAoAAAAAAAAAIQCtnhQj3wEAAN8BAAAVAAAAZHJzL21lZGlhL2ltYWdlMTYu&#10;cG5niVBORw0KGgoAAAANSUhEUgAAAFIAAAAiCAYAAADMDo5aAAAABlBMVEUAAAD///+l2Z/dAAAA&#10;BmJLR0QA/wD/AP+gvaeTAAAACXBIWXMAAA7EAAAOxAGVKw4bAAABbUlEQVRoge2a3Q7DIAiFxfT9&#10;X5lddTEU6g+HRKvnamuZjk+wLYWYOdVERKYRM1N1gMkk/enxwfotWSDf4FlaBeqIb5pKf6+Wid4A&#10;lbZExKvA9Er6+YjIEsxoyM8O0xuRmn/ZmqAXRmmPSp3ZxMxkcfmnNjqivpLmrT6oe6Rn0pWiEbnQ&#10;OaW4VFwJqldZHvCu0hfSeUQPkEdjOiBBytH72C77JPSqvbo8NYXtQbZmzG1XvSHfUa01BVlP0GzP&#10;xSa9P/pZ5+UibA2yBlCzL7+XMLcGidANc8s9MuLp60Rkp6xFOCABIiI+IEHaao+MfB2So8tes5TV&#10;5H0fugZwUhukB0jvSu1S7ZE6EQkQM9N1f4iIJO/+6GktqWl0LIuTGpGjUJGLoY0V0WqCGivLA+gJ&#10;ZhGigeEtQ7J1oneyFVpWUP7JsVIyutFGm6hqtj2yHEV1gbSOqf0PzX7qtr7Iiw3aPxNk66SzpnGP&#10;alBbfPwBi4IJRBegShIAAAAASUVORK5CYIJQSwMECgAAAAAAAAAhAJsHFrnqAQAA6gEAABUAAABk&#10;cnMvbWVkaWEvaW1hZ2UxNy5wbmeJUE5HDQoaCgAAAA1JSERSAAAAUwAAACIIBgAAACPM5WQAAAAG&#10;UExURQAAAP///6XZn90AAAAGYktHRAD/AP8A/6C9p5MAAAAJcEhZcwAADsQAAA7EAZUrDhsAAAF4&#10;SURBVGiB7ZpLsgMhCEXB6v1vmTd4ZcrYfkDRYMmZpdN+uCJGAhIR9EDE6ktEhN0ODqBlIwDPTqyJ&#10;2et8dEBLjNgIULezKGY+SEskybtWKIkosbHW5iVm2lAizGi73WjYl5L2ETQGyt8f3T47mbEvJbU1&#10;lB5qeJZFQdM5ISJJ59jTJbS+lGJ5e9fQXPSg3WGKRe9cycszZ73rRO/UQnWbW6e00BoneuQZmdTJ&#10;aO+cr59Gq+PaTXHzqm0+A+fW5GIy4F4/r4uZEqR3eBcTeHGdc3C5mEw4120XE/pel3tu/OwH0ACc&#10;jBGAi8lGlIJz+vQEdTGFtOKri6kEItJDRLjy/mwlJbfjj78rPLPkLCsc6CXm7CA3ZYlyrvDMXTwA&#10;//FjhUfNxqWTChyICIueOSqs5oKsjnOjC9Oaw0fMlen8X5PPRVvI2F8oPWw15AxkScjIbMUJpzzG&#10;bOEWt1hKo19p1qjWznRJ4coDaCb+ikoKJQNb3NJStDLtf0reE0pkHXVzAAAAAElFTkSuQmCCUEsD&#10;BAoAAAAAAAAAIQCeJ9UZ6wEAAOsBAAAVAAAAZHJzL21lZGlhL2ltYWdlMTgucG5niVBORw0KGgoA&#10;AAANSUhEUgAAAFIAAAAiCAYAAADMDo5aAAAABlBMVEUAAAD///+l2Z/dAAAABmJLR0QA/wD/AP+g&#10;vaeTAAAACXBIWXMAAA7EAAAOxAGVKw4bAAABeUlEQVRoge2a2xICIQiGwdn3f2W6aGzM9QAKxqbf&#10;Xdt64BcxCSQi6IGI1ZeICLsdOKdlHwDPRqwJ2et8dEAvjNgHULexKGQ+SEsgybseKAkosa/W5iZk&#10;2lAiymi7lWjYlpL2ETQGyt8f3TarmLEtJbUzlB5qeJQ3MdP5ICJJ59fTJLS+lOJ1S9fQXOyg3WGK&#10;N6+05OaRs171NK/UQnVre6a0wBond+QamdRT0d4tXz9/rOPYLnFym609A+c2dITswL1SbhUjJUjv&#10;5NsLyYnhnENqeyE5cK7P2wvZ87bcY+Pnc9gI4WR+AI6QLERptEObnphHSAGteHqEVAAR6SIitLwP&#10;e0irrfiD7u89suQkFo5zE3J2kF2yPTl/75GruADeMcPCk2Zi0ZMKD4gIix45KqrWYljHtdFFac3h&#10;I6RlGv6X5PPQFjH2F0oPWw05A3kRMTJbBcIpWXFZRMUtXNLoV5r9qbVzW9ZnedjMxFtRWZ9kYG/b&#10;WIpWhvwF9uYTSo49JHwAAAAASUVORK5CYIJQSwMECgAAAAAAAAAhAH4eF7vvAQAA7wEAABUAAABk&#10;cnMvbWVkaWEvaW1hZ2UxOS5wbmeJUE5HDQoaCgAAAA1JSERSAAAAUgAAACIIBgAAAMwOjloAAAAG&#10;UExURQAAAP///6XZn90AAAAGYktHRAD/AP8A/6C9p5MAAAAJcEhZcwAADsQAAA7EAZUrDhsAAAF9&#10;SURBVGiB7ZrdDsMgCIXB9P1fmV01cQriD3Y4eq625FTrJ9iOgUQEmhBRNBERqgMcppn1ogSyNdjo&#10;JCdodL3lWlmQ5aAtQCNej+IA9q4391UgJePIDZ0AcxSgdN19TZJMozC+dmfiWHhSVhBzJc5kEVFe&#10;Yc5C1JR0S79OSOlSVvecAPZFj7eoXH0wlv78+6WZR0VE6A0ggN2mSnxMU/skWR9DIUA+kSFp9yQe&#10;03yHqjMyqrQN146CvwepvTf2Zsztk4D+PciWen+E5D5EJM4b4mHDKY8wLW2rSg8ilZEcEqSWppw4&#10;bw4zJEiAuffI1jVhQc6KS3OAoCB3FFdCgrQWItIL0kgvSCOl3cXYXxd7n5r/jUgjVSBXqzVRqj2l&#10;QkSk9O5nOf51f9gRSavn00nNB2xEzkK13AxurJXxrTZBbRCw3m3P0QMwtyldDQIAa90SJ7SsrJyV&#10;aoHYaxOVtMhdXSBiu16n13Vb3+6HjeUaRZC9E3pN4xGt/vEFAPABZBgeRHtLP84AAAAASUVORK5C&#10;YIJQSwMECgAAAAAAAAAhAKQ4aL/cAQAA3AEAABUAAABkcnMvbWVkaWEvaW1hZ2UyMC5wbmeJUE5H&#10;DQoaCgAAAA1JSERSAAAAUgAAACIIBgAAAMwOjloAAAAGUExURQAAAP///6XZn90AAAAGYktHRAD/&#10;AP8A/6C9p5MAAAAJcEhZcwAADsQAAA7EAZUrDhsAAAFqSURBVGiB7ZrdDsMgCIU9pu//yuyqS9fi&#10;DwgdTfmulkWZHgEnCiIqIwA0GxERhgaC05tfKXNzREvIkXHtD0ZBM79S2nNkhTz/SE8gSdsIcAI2&#10;xRFE4kXIY2eJKNp+d7Ky6KMFqK3GUjGO7bVh48lq5HDtjzYr96WFR0UUc0c7v56Y9dpcz1NC2mOR&#10;q5dhT7sWWO7aAOjikateFdUrvTEN7TeTQhpRvfNYhDzJpRvrFLRZGouMd+7O0BbSOuGkkEakkAJ6&#10;5+0UchJR0SLhmSm9pZADZuuXr/n7o0FSekuPbCCtX6aQDJoicIb2CW2BeyMieJ6Hn1JW015F7P3S&#10;I4vNNcslR656Z4RqjwSru6pXbzarIu79iQjb/sHDk1bzo9fjA487eDZHAqCVFbKAs6UdV8+u1Zi/&#10;oW29u0bcrT3z90+OXHktEf3Jivcm2L2OBUCjAZzbvFHEUoI/67PabO44cDSFnB1IRA/8Bx9FLQNc&#10;0K0a+QAAAABJRU5ErkJgglBLAwQKAAAAAAAAACEAVLLndtoBAADaAQAAFQAAAGRycy9tZWRpYS9p&#10;bWFnZTIxLnBuZ4lQTkcNChoKAAAADUlIRFIAAABRAAAAIggGAAAAJzk1WQAAAAZQTFRFAAAA////&#10;pdmf3QAAAAZiS0dEAP8A/wD/oL2nkwAAAAlwSFlzAAAOxAAADsQBlSsOGwAAAWhJREFUaIHtWtkS&#10;wyAIFCb//8v0yY5DwAvsaHGf2oRiWA4jBYgotQAAqhARQVPBRuC2jDy/9lvQSKwRp+EEQmfsklDa&#10;+vQsVCOnlAUAOoFIK7iNr0gsSZkN9Z2JtEaiZBtqC4wSUcp7pcxOICLQOPmms3ck/UNq9z6/WBMt&#10;i54ShZ4OxpTWpd8phFqB/ILVQ6en8AxeJF6M45LoAFxdtyLURdfd+WRY+gOhSezNkizXfNmOht7+&#10;AO8NSLLhN5bacU67zx0QlsQWeZJ8+b0kMiyJHshEhquJK05UNxIHoDngkmgEANAl0QFhauLKvy9w&#10;detqh9YYf6/zPs/fdHbAi0SrlyJ0bThuJBpBRPDkDysiyFoPLSMfNczq0TgSI3GWUE9HSLo89Htu&#10;dFkX8gveC+wAj8GCWlagdmN0sd3HSLxs47pSUqbCZgeaWrIj0Az9ZZ2VnkGS33q07tcOqqFKdrQh&#10;T44WoT32fQBkdQlE4eJr0gAAAABJRU5ErkJgglBLAwQKAAAAAAAAACEACKvuBtsBAADbAQAAFQAA&#10;AGRycy9tZWRpYS9pbWFnZTIyLnBuZ4lQTkcNChoKAAAADUlIRFIAAABRAAAAIggGAAAAJzk1WQAA&#10;AAZQTFRFAAAA////pdmf3QAAAAZiS0dEAP8A/wD/oL2nkwAAAAlwSFlzAAAOxAAADsQBlSsOGwAA&#10;AWlJREFUaIHtmtkOAyEIRcXM//8yfZrGjivbSCPnqWmU6hWwooCIaQYAdBshIkwNOGY0t5TW5gc9&#10;EWfGuT/oAc7cUurPryni80dG4lDa7qYlXlcYQvRVIpadKYJw+72FZLFn4udeY6oQZXtuuFghjZZW&#10;+9Jmbn2p4UnehLzhzm0kZK6b8/mHMLZY3Gxl2NKuFM3dGQCw8kSpN3n0RmtUw/lUQkQFsnXe2p0X&#10;W+lFO+Vcmsa8Yp2nI5wJ9E4uIaICIeIio/NziLgAqQAR1KyUz0LEAav1xyP+4nCglM/CExtQ648h&#10;4gNOATfCuYBbmL4QESzPt/9QGuNeH9z9jvdEjWuRKidKvXJ31YaC1r3SsRuLVMC7PyLCdX+w8CDJ&#10;6lo9CrC4H2/mRABAyepIadnhjmlkV2u833DW3kW97cqWufonJ0peMXh+RmK92Q2vTAEAZwN4tjlN&#10;wJQcP63T2ljeOEh0RVwdiDfP28EHJVwDXP3fG8sAAAAASUVORK5CYIJQSwMEFAAGAAgAAAAhAP+/&#10;wN/cAAAABQEAAA8AAABkcnMvZG93bnJldi54bWxMj0FLw0AQhe+C/2EZwZvdRKsNMZtSinoqQltB&#10;vE2TaRKanQ3ZbZL+e0cvenkwvMd732TLybZqoN43jg3EswgUceHKhisDH/vXuwSUD8glto7JwIU8&#10;LPPrqwzT0o28pWEXKiUl7FM0UIfQpVr7oiaLfuY6YvGOrrcY5OwrXfY4Srlt9X0UPWmLDctCjR2t&#10;aypOu7M18DbiuHqIX4bN6bi+fO0f3z83MRlzezOtnkEFmsJfGH7wBR1yYTq4M5detQbkkfCr4s2T&#10;xRzUQUJJvACdZ/o/ff4NAAD//wMAUEsDBBQABgAIAAAAIQAy41MaPwEAAA8MAAAZAAAAZHJzL19y&#10;ZWxzL2Uyb0RvYy54bWwucmVsc7yWTWrDMBBG94XewWhfy6MkTlIiZ1MK2Zb0AMKWbRHrB0ktze0r&#10;KJQGwnQ3S9to5vE+jeTD8csu1aeOyXgnGdQNq7Tr/WDcJNn7+fVpx6qUlRvU4p2W7KoTO3aPD4c3&#10;vahcFqXZhFSVKi5JNuccnjlP/aytSrUP2pUvo49W5fIYJx5Uf1GT5qJpWh7/1mDdTc3qNEgWT0Pp&#10;f76G0vn/2n4cTa9ffP9htct3WnBjS+9SUMVJZ8msHoz6ebmrg5sYv88AKxoIWKEURCoAdUGkAjUh&#10;gCYPAVgeWxqILcYAggYCBEpBpAJQF0QqcBMtUR4tlocopzjFoSkajIJoSNEZJYoDTQOoRKAmNjRb&#10;YoPuCCIIwCmIpgPw6djTBAJ7LJE1DcQaYyASgXoAIhGAmhBUV9jvHcZvfuO7bwAAAP//AwBQSwEC&#10;LQAUAAYACAAAACEAsYJntgoBAAATAgAAEwAAAAAAAAAAAAAAAAAAAAAAW0NvbnRlbnRfVHlwZXNd&#10;LnhtbFBLAQItABQABgAIAAAAIQA4/SH/1gAAAJQBAAALAAAAAAAAAAAAAAAAADsBAABfcmVscy8u&#10;cmVsc1BLAQItABQABgAIAAAAIQA6TlSgKhIAAAudAAAOAAAAAAAAAAAAAAAAADoCAABkcnMvZTJv&#10;RG9jLnhtbFBLAQItAAoAAAAAAAAAIQA64wKzGwQAABsEAAAUAAAAAAAAAAAAAAAAAJAUAABkcnMv&#10;bWVkaWEvaW1hZ2UxLnBuZ1BLAQItAAoAAAAAAAAAIQAvxqBnngAAAJ4AAAAUAAAAAAAAAAAAAAAA&#10;AN0YAABkcnMvbWVkaWEvaW1hZ2UyLnBuZ1BLAQItAAoAAAAAAAAAIQCcLKAFEQQAABEEAAAUAAAA&#10;AAAAAAAAAAAAAK0ZAABkcnMvbWVkaWEvaW1hZ2UzLnBuZ1BLAQItAAoAAAAAAAAAIQDlg86+3wAA&#10;AN8AAAAUAAAAAAAAAAAAAAAAAPAdAABkcnMvbWVkaWEvaW1hZ2U0LnBuZ1BLAQItAAoAAAAAAAAA&#10;IQBEuV/eIQQAACEEAAAUAAAAAAAAAAAAAAAAAAEfAABkcnMvbWVkaWEvaW1hZ2U1LnBuZ1BLAQIt&#10;AAoAAAAAAAAAIQAxt0dp2QAAANkAAAAUAAAAAAAAAAAAAAAAAFQjAABkcnMvbWVkaWEvaW1hZ2U2&#10;LnBuZ1BLAQItAAoAAAAAAAAAIQAihOrMLAQAACwEAAAUAAAAAAAAAAAAAAAAAF8kAABkcnMvbWVk&#10;aWEvaW1hZ2U3LnBuZ1BLAQItAAoAAAAAAAAAIQAT7nHs1AAAANQAAAAUAAAAAAAAAAAAAAAAAL0o&#10;AABkcnMvbWVkaWEvaW1hZ2U4LnBuZ1BLAQItAAoAAAAAAAAAIQAqTproFQQAABUEAAAUAAAAAAAA&#10;AAAAAAAAAMMpAABkcnMvbWVkaWEvaW1hZ2U5LnBuZ1BLAQItAAoAAAAAAAAAIQDo+/hd2gAAANoA&#10;AAAVAAAAAAAAAAAAAAAAAAouAABkcnMvbWVkaWEvaW1hZ2UxMC5wbmdQSwECLQAKAAAAAAAAACEA&#10;YfFAytsEAADbBAAAFQAAAAAAAAAAAAAAAAAXLwAAZHJzL21lZGlhL2ltYWdlMTEucG5nUEsBAi0A&#10;CgAAAAAAAAAhAAg//gXiAAAA4gAAABUAAAAAAAAAAAAAAAAAJTQAAGRycy9tZWRpYS9pbWFnZTEy&#10;LnBuZ1BLAQItAAoAAAAAAAAAIQDH4UnGkgEAAJIBAAAVAAAAAAAAAAAAAAAAADo1AABkcnMvbWVk&#10;aWEvaW1hZ2UxMy5wbmdQSwECLQAKAAAAAAAAACEATRZay5EBAACRAQAAFQAAAAAAAAAAAAAAAAD/&#10;NgAAZHJzL21lZGlhL2ltYWdlMTQucG5nUEsBAi0ACgAAAAAAAAAhACMVxjnbAQAA2wEAABUAAAAA&#10;AAAAAAAAAAAAwzgAAGRycy9tZWRpYS9pbWFnZTE1LnBuZ1BLAQItAAoAAAAAAAAAIQCtnhQj3wEA&#10;AN8BAAAVAAAAAAAAAAAAAAAAANE6AABkcnMvbWVkaWEvaW1hZ2UxNi5wbmdQSwECLQAKAAAAAAAA&#10;ACEAmwcWueoBAADqAQAAFQAAAAAAAAAAAAAAAADjPAAAZHJzL21lZGlhL2ltYWdlMTcucG5nUEsB&#10;Ai0ACgAAAAAAAAAhAJ4n1RnrAQAA6wEAABUAAAAAAAAAAAAAAAAAAD8AAGRycy9tZWRpYS9pbWFn&#10;ZTE4LnBuZ1BLAQItAAoAAAAAAAAAIQB+Hhe77wEAAO8BAAAVAAAAAAAAAAAAAAAAAB5BAABkcnMv&#10;bWVkaWEvaW1hZ2UxOS5wbmdQSwECLQAKAAAAAAAAACEApDhov9wBAADcAQAAFQAAAAAAAAAAAAAA&#10;AABAQwAAZHJzL21lZGlhL2ltYWdlMjAucG5nUEsBAi0ACgAAAAAAAAAhAFSy53baAQAA2gEAABUA&#10;AAAAAAAAAAAAAAAAT0UAAGRycy9tZWRpYS9pbWFnZTIxLnBuZ1BLAQItAAoAAAAAAAAAIQAIq+4G&#10;2wEAANsBAAAVAAAAAAAAAAAAAAAAAFxHAABkcnMvbWVkaWEvaW1hZ2UyMi5wbmdQSwECLQAUAAYA&#10;CAAAACEA/7/A39wAAAAFAQAADwAAAAAAAAAAAAAAAABqSQAAZHJzL2Rvd25yZXYueG1sUEsBAi0A&#10;FAAGAAgAAAAhADLjUxo/AQAADwwAABkAAAAAAAAAAAAAAAAAc0oAAGRycy9fcmVscy9lMm9Eb2Mu&#10;eG1sLnJlbHNQSwUGAAAAABsAGwDzBgAA6UsAAAAA&#10;" w14:anchorId="375AB4F8">
                <v:shape id="Image 612" style="position:absolute;top:4854;width:1823;height:182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KAhwwAAANwAAAAPAAAAZHJzL2Rvd25yZXYueG1sRI9PawIx&#10;FMTvgt8hvEJvmlXKardGEVvBo3966e2xeU22TV6WTarbb28EweMwM79hFqveO3GmLjaBFUzGBQji&#10;OuiGjYLP03Y0BxETskYXmBT8U4TVcjhYYKXDhQ90PiYjMoRjhQpsSm0lZawteYzj0BJn7zt0HlOW&#10;nZG6w0uGeyenRVFKjw3nBYstbSzVv8c/r8DsP4L52v8Y46I9vLzP3Lp83Sr1/NSv30Ak6tMjfG/v&#10;tIJyMoXbmXwE5PIKAAD//wMAUEsBAi0AFAAGAAgAAAAhANvh9svuAAAAhQEAABMAAAAAAAAAAAAA&#10;AAAAAAAAAFtDb250ZW50X1R5cGVzXS54bWxQSwECLQAUAAYACAAAACEAWvQsW78AAAAVAQAACwAA&#10;AAAAAAAAAAAAAAAfAQAAX3JlbHMvLnJlbHNQSwECLQAUAAYACAAAACEAz6ygIcMAAADcAAAADwAA&#10;AAAAAAAAAAAAAAAHAgAAZHJzL2Rvd25yZXYueG1sUEsFBgAAAAADAAMAtwAAAPcCAAAAAA==&#10;">
                  <v:imagedata o:title="" r:id="rId181"/>
                </v:shape>
                <v:shape id="Image 613" style="position:absolute;left:794;top:5555;width:257;height:40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ckwxgAAANwAAAAPAAAAZHJzL2Rvd25yZXYueG1sRI9bawIx&#10;FITfhf6HcAp906wWpKxGkYqgtC/eQN+Om+NeujlZklR3/30jFHwcZuYbZjpvTS1u5HxpWcFwkIAg&#10;zqwuOVdw2K/6HyB8QNZYWyYFHXmYz156U0y1vfOWbruQiwhhn6KCIoQmldJnBRn0A9sQR+9qncEQ&#10;pculdniPcFPLUZKMpcGS40KBDX0WlP3sfo2C8+Hkjpdq+b2S1fEyOm26avPVKfX22i4mIAK14Rn+&#10;b6+1gvHwHR5n4hGQsz8AAAD//wMAUEsBAi0AFAAGAAgAAAAhANvh9svuAAAAhQEAABMAAAAAAAAA&#10;AAAAAAAAAAAAAFtDb250ZW50X1R5cGVzXS54bWxQSwECLQAUAAYACAAAACEAWvQsW78AAAAVAQAA&#10;CwAAAAAAAAAAAAAAAAAfAQAAX3JlbHMvLnJlbHNQSwECLQAUAAYACAAAACEAtpHJMMYAAADcAAAA&#10;DwAAAAAAAAAAAAAAAAAHAgAAZHJzL2Rvd25yZXYueG1sUEsFBgAAAAADAAMAtwAAAPoCAAAAAA==&#10;">
                  <v:imagedata o:title="" r:id="rId182"/>
                </v:shape>
                <v:shape id="Image 614" style="position:absolute;left:7281;top:4854;width:1824;height:1823;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WMWxgAAANwAAAAPAAAAZHJzL2Rvd25yZXYueG1sRI/dasJA&#10;FITvC77DcgRvim5iW5WYVUQsLQiFqu31MXvyg9mzIbuN8e3dQqGXw8x8w6Tr3tSio9ZVlhXEkwgE&#10;cWZ1xYWC0/F1vADhPLLG2jIpuJGD9WrwkGKi7ZU/qTv4QgQIuwQVlN43iZQuK8mgm9iGOHi5bQ36&#10;INtC6havAW5qOY2imTRYcVgosaFtSdnl8GMU7M4fm/2Cd49f/JY/sf2ev8TdXqnRsN8sQXjq/X/4&#10;r/2uFcziZ/g9E46AXN0BAAD//wMAUEsBAi0AFAAGAAgAAAAhANvh9svuAAAAhQEAABMAAAAAAAAA&#10;AAAAAAAAAAAAAFtDb250ZW50X1R5cGVzXS54bWxQSwECLQAUAAYACAAAACEAWvQsW78AAAAVAQAA&#10;CwAAAAAAAAAAAAAAAAAfAQAAX3JlbHMvLnJlbHNQSwECLQAUAAYACAAAACEAAn1jFsYAAADcAAAA&#10;DwAAAAAAAAAAAAAAAAAHAgAAZHJzL2Rvd25yZXYueG1sUEsFBgAAAAADAAMAtwAAAPoCAAAAAA==&#10;">
                  <v:imagedata o:title="" r:id="rId183"/>
                </v:shape>
                <v:shape id="Image 615" style="position:absolute;left:7974;top:5555;width:367;height:403;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aHxAAAANwAAAAPAAAAZHJzL2Rvd25yZXYueG1sRI9bi8Iw&#10;FITfBf9DOAu+ranF9VKNooKwD4t4w+djc7YtNiclyWr332+EBR+HmfmGmS9bU4s7OV9ZVjDoJyCI&#10;c6srLhScT9v3CQgfkDXWlknBL3lYLrqdOWbaPvhA92MoRISwz1BBGUKTSenzkgz6vm2Io/dtncEQ&#10;pSukdviIcFPLNElG0mDFcaHEhjYl5bfjj1HgU9TT7fhqdvn+K3Xr4WV6a4xSvbd2NQMRqA2v8H/7&#10;UysYDT7geSYeAbn4AwAA//8DAFBLAQItABQABgAIAAAAIQDb4fbL7gAAAIUBAAATAAAAAAAAAAAA&#10;AAAAAAAAAABbQ29udGVudF9UeXBlc10ueG1sUEsBAi0AFAAGAAgAAAAhAFr0LFu/AAAAFQEAAAsA&#10;AAAAAAAAAAAAAAAAHwEAAF9yZWxzLy5yZWxzUEsBAi0AFAAGAAgAAAAhAOX9FofEAAAA3AAAAA8A&#10;AAAAAAAAAAAAAAAABwIAAGRycy9kb3ducmV2LnhtbFBLBQYAAAAAAwADALcAAAD4AgAAAAA=&#10;">
                  <v:imagedata o:title="" r:id="rId184"/>
                </v:shape>
                <v:shape id="Image 616" style="position:absolute;left:14562;top:9708;width:1824;height:1824;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B62xAAAANwAAAAPAAAAZHJzL2Rvd25yZXYueG1sRI/NasMw&#10;EITvhbyD2EBvjZwWjONGCcWQptBQyM8DLNbWMrVWjqTE7ttXgUCPw8x8wyzXo+3ElXxoHSuYzzIQ&#10;xLXTLTcKTsfNUwEiRGSNnWNS8EsB1qvJwxJL7Qbe0/UQG5EgHEpUYGLsSylDbchimLmeOHnfzluM&#10;SfpGao9DgttOPmdZLi22nBYM9lQZqn8OF6uAzLZaFO35sx52/GLedVF9+Z1Sj9Px7RVEpDH+h+/t&#10;D60gn+dwO5OOgFz9AQAA//8DAFBLAQItABQABgAIAAAAIQDb4fbL7gAAAIUBAAATAAAAAAAAAAAA&#10;AAAAAAAAAABbQ29udGVudF9UeXBlc10ueG1sUEsBAi0AFAAGAAgAAAAhAFr0LFu/AAAAFQEAAAsA&#10;AAAAAAAAAAAAAAAAHwEAAF9yZWxzLy5yZWxzUEsBAi0AFAAGAAgAAAAhAE2UHrbEAAAA3AAAAA8A&#10;AAAAAAAAAAAAAAAABwIAAGRycy9kb3ducmV2LnhtbFBLBQYAAAAAAwADALcAAAD4AgAAAAA=&#10;">
                  <v:imagedata o:title="" r:id="rId185"/>
                </v:shape>
                <v:shape id="Image 617" style="position:absolute;left:15252;top:10411;width:379;height:416;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JLFwwAAANwAAAAPAAAAZHJzL2Rvd25yZXYueG1sRI9Bi8Iw&#10;FITvgv8hPMGbpq5SpRpFFhWvWwXp7dE822LzUppo6783Cwt7HGbmG2az600tXtS6yrKC2TQCQZxb&#10;XXGh4Ho5TlYgnEfWWFsmBW9ysNsOBxtMtO34h16pL0SAsEtQQel9k0jp8pIMuqltiIN3t61BH2Rb&#10;SN1iF+Cmll9RFEuDFYeFEhv6Lil/pE+j4LTI0sOyPvVdfF9l3SW7Pd1trtR41O/XIDz1/j/81z5r&#10;BfFsCb9nwhGQ2w8AAAD//wMAUEsBAi0AFAAGAAgAAAAhANvh9svuAAAAhQEAABMAAAAAAAAAAAAA&#10;AAAAAAAAAFtDb250ZW50X1R5cGVzXS54bWxQSwECLQAUAAYACAAAACEAWvQsW78AAAAVAQAACwAA&#10;AAAAAAAAAAAAAAAfAQAAX3JlbHMvLnJlbHNQSwECLQAUAAYACAAAACEAURCSxcMAAADcAAAADwAA&#10;AAAAAAAAAAAAAAAHAgAAZHJzL2Rvd25yZXYueG1sUEsFBgAAAAADAAMAtwAAAPcCAAAAAA==&#10;">
                  <v:imagedata o:title="" r:id="rId186"/>
                </v:shape>
                <v:shape id="Image 618" style="position:absolute;left:14562;width:1824;height:1823;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98iwwAAANwAAAAPAAAAZHJzL2Rvd25yZXYueG1sRE9NS8NA&#10;EL0X/A/LCF6K2TSHqmm2pSqKB0VaC3ocstMkNDsbdsc2/nv3UOjx8b6r1eh6daQQO88GZlkOirj2&#10;tuPGwO7r5fYeVBRki71nMvBHEVbLq0mFpfUn3tBxK41KIRxLNNCKDKXWsW7JYcz8QJy4vQ8OJcHQ&#10;aBvwlMJdr4s8n2uHHaeGFgd6aqk+bH+dgaIYg398vvt8xe+Ph810V/+IvBtzcz2uF6CERrmIz+43&#10;a2A+S2vTmXQE9PIfAAD//wMAUEsBAi0AFAAGAAgAAAAhANvh9svuAAAAhQEAABMAAAAAAAAAAAAA&#10;AAAAAAAAAFtDb250ZW50X1R5cGVzXS54bWxQSwECLQAUAAYACAAAACEAWvQsW78AAAAVAQAACwAA&#10;AAAAAAAAAAAAAAAfAQAAX3JlbHMvLnJlbHNQSwECLQAUAAYACAAAACEA8A/fIsMAAADcAAAADwAA&#10;AAAAAAAAAAAAAAAHAgAAZHJzL2Rvd25yZXYueG1sUEsFBgAAAAADAAMAtwAAAPcCAAAAAA==&#10;">
                  <v:imagedata o:title="" r:id="rId187"/>
                </v:shape>
                <v:shape id="Image 619" style="position:absolute;left:15289;top:686;width:354;height:416;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cpxAAAANwAAAAPAAAAZHJzL2Rvd25yZXYueG1sRI/NasMw&#10;EITvhb6D2EJvjRyXhsSNEkIhEJpTHT/AYq1/EmvlStvEffuqUOhxmJlvmPV2coO6Uoi9ZwPzWQaK&#10;uPa259ZAddo/LUFFQbY4eCYD3xRhu7m/W2Nh/Y0/6FpKqxKEY4EGOpGx0DrWHTmMMz8SJ6/xwaEk&#10;GVptA94S3A06z7KFdthzWuhwpLeO6kv55Qw8f7ZVfpbmeL68NOH4nvc7qUpjHh+m3SsooUn+w3/t&#10;gzWwmK/g90w6AnrzAwAA//8DAFBLAQItABQABgAIAAAAIQDb4fbL7gAAAIUBAAATAAAAAAAAAAAA&#10;AAAAAAAAAABbQ29udGVudF9UeXBlc10ueG1sUEsBAi0AFAAGAAgAAAAhAFr0LFu/AAAAFQEAAAsA&#10;AAAAAAAAAAAAAAAAHwEAAF9yZWxzLy5yZWxzUEsBAi0AFAAGAAgAAAAhAKhtNynEAAAA3AAAAA8A&#10;AAAAAAAAAAAAAAAABwIAAGRycy9kb3ducmV2LnhtbFBLBQYAAAAAAwADALcAAAD4AgAAAAA=&#10;">
                  <v:imagedata o:title="" r:id="rId188"/>
                </v:shape>
                <v:shape id="Image 620" style="position:absolute;left:21843;top:4854;width:1824;height:1823;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oa1wQAAANwAAAAPAAAAZHJzL2Rvd25yZXYueG1sRE/LisIw&#10;FN0L/kO4gjtNdVGGahQf+GAQoerG3bW5tsXmpjRRO38/WQguD+c9nbemEi9qXGlZwWgYgSDOrC45&#10;V3A5bwY/IJxH1lhZJgV/5GA+63ammGj75pReJ5+LEMIuQQWF93UipcsKMuiGtiYO3N02Bn2ATS51&#10;g+8Qbio5jqJYGiw5NBRY06qg7HF6GgXyKdND3D52+XZ1/V0vzW1x3N6U6vfaxQSEp9Z/xR/3XiuI&#10;x2F+OBOOgJz9AwAA//8DAFBLAQItABQABgAIAAAAIQDb4fbL7gAAAIUBAAATAAAAAAAAAAAAAAAA&#10;AAAAAABbQ29udGVudF9UeXBlc10ueG1sUEsBAi0AFAAGAAgAAAAhAFr0LFu/AAAAFQEAAAsAAAAA&#10;AAAAAAAAAAAAHwEAAF9yZWxzLy5yZWxzUEsBAi0AFAAGAAgAAAAhABguhrXBAAAA3AAAAA8AAAAA&#10;AAAAAAAAAAAABwIAAGRycy9kb3ducmV2LnhtbFBLBQYAAAAAAwADALcAAAD1AgAAAAA=&#10;">
                  <v:imagedata o:title="" r:id="rId189"/>
                </v:shape>
                <v:shape id="Image 621" style="position:absolute;left:22542;top:5555;width:367;height:416;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SD3xAAAANwAAAAPAAAAZHJzL2Rvd25yZXYueG1sRI/NbsIw&#10;EITvSLyDtZV6I05SCZWAiSpQf44tVOp1FS9OIF6H2A3p29dISBxHs/PNzqocbSsG6n3jWEGWpCCI&#10;K6cbNgq+96+zZxA+IGtsHZOCP/JQrqeTFRbaXfiLhl0wIkLYF6igDqErpPRVTRZ94jri6B1cbzFE&#10;2Rupe7xEuG1lnqZzabHh2FBjR5uaqtPu18Y3cmuoyt706D/zn+3i+H42zZNSjw/jyxJEoDHcj2/p&#10;D61gnmdwHRMJINf/AAAA//8DAFBLAQItABQABgAIAAAAIQDb4fbL7gAAAIUBAAATAAAAAAAAAAAA&#10;AAAAAAAAAABbQ29udGVudF9UeXBlc10ueG1sUEsBAi0AFAAGAAgAAAAhAFr0LFu/AAAAFQEAAAsA&#10;AAAAAAAAAAAAAAAAHwEAAF9yZWxzLy5yZWxzUEsBAi0AFAAGAAgAAAAhAMt9IPfEAAAA3AAAAA8A&#10;AAAAAAAAAAAAAAAABwIAAGRycy9kb3ducmV2LnhtbFBLBQYAAAAAAwADALcAAAD4AgAAAAA=&#10;">
                  <v:imagedata o:title="" r:id="rId190"/>
                </v:shape>
                <v:shape id="Image 622" style="position:absolute;left:29124;top:4854;width:1824;height:1823;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1cXxQAAANwAAAAPAAAAZHJzL2Rvd25yZXYueG1sRI/NasMw&#10;EITvhbyD2EJujVwfTHGiBJNg0pJT84Ovi7W1XVsrYymxk6evCoUeh5n5hlltJtOJGw2usazgdRGB&#10;IC6tbrhScD7lL28gnEfW2FkmBXdysFnPnlaYajvyJ92OvhIBwi5FBbX3fSqlK2sy6Ba2Jw7elx0M&#10;+iCHSuoBxwA3nYyjKJEGGw4LNfa0ralsj1ejYDyc8kfy/bEvMmov2W4s8qLdKzV/nrIlCE+T/w//&#10;td+1giSO4fdMOAJy/QMAAP//AwBQSwECLQAUAAYACAAAACEA2+H2y+4AAACFAQAAEwAAAAAAAAAA&#10;AAAAAAAAAAAAW0NvbnRlbnRfVHlwZXNdLnhtbFBLAQItABQABgAIAAAAIQBa9CxbvwAAABUBAAAL&#10;AAAAAAAAAAAAAAAAAB8BAABfcmVscy8ucmVsc1BLAQItABQABgAIAAAAIQCoe1cXxQAAANwAAAAP&#10;AAAAAAAAAAAAAAAAAAcCAABkcnMvZG93bnJldi54bWxQSwUGAAAAAAMAAwC3AAAA+QIAAAAA&#10;">
                  <v:imagedata o:title="" r:id="rId191"/>
                </v:shape>
                <v:shape id="Image 623" style="position:absolute;left:29820;top:5555;width:379;height:416;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534xQAAANwAAAAPAAAAZHJzL2Rvd25yZXYueG1sRI9PawIx&#10;FMTvQr9DeAUvotlaFNkaRYSKlx5WLfT4unndXdy8LEm6f769EQSPw8z8hllve1OLlpyvLCt4myUg&#10;iHOrKy4UXM6f0xUIH5A11pZJwUAetpuX0RpTbTvOqD2FQkQI+xQVlCE0qZQ+L8mgn9mGOHp/1hkM&#10;UbpCaoddhJtazpNkKQ1WHBdKbGhfUn49/RsF35NFlv18Hdqu/eXrbnB7ycWg1Pi1332ACNSHZ/jR&#10;PmoFy/k73M/EIyA3NwAAAP//AwBQSwECLQAUAAYACAAAACEA2+H2y+4AAACFAQAAEwAAAAAAAAAA&#10;AAAAAAAAAAAAW0NvbnRlbnRfVHlwZXNdLnhtbFBLAQItABQABgAIAAAAIQBa9CxbvwAAABUBAAAL&#10;AAAAAAAAAAAAAAAAAB8BAABfcmVscy8ucmVsc1BLAQItABQABgAIAAAAIQAlI534xQAAANwAAAAP&#10;AAAAAAAAAAAAAAAAAAcCAABkcnMvZG93bnJldi54bWxQSwUGAAAAAAMAAwC3AAAA+QIAAAAA&#10;">
                  <v:imagedata o:title="" r:id="rId192"/>
                </v:shape>
                <v:shape id="Graphic 624" style="position:absolute;left:3699;top:5461;width:857;height:609;visibility:visible;mso-wrap-style:square;v-text-anchor:top" coordsize="85725,60960" o:spid="_x0000_s1039" fillcolor="black" stroked="f" path="m,l34124,30469,,60938,85301,304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QbYwwAAANwAAAAPAAAAZHJzL2Rvd25yZXYueG1sRI/RagIx&#10;FETfC/2HcAt9q9lKsWU1iihKpU9qP+C6uW7Wbm7WJK7p35tCwcdhZs4wk1myrejJh8axgtdBAYK4&#10;crrhWsH3fvXyASJEZI2tY1LwSwFm08eHCZbaXXlL/S7WIkM4lKjAxNiVUobKkMUwcB1x9o7OW4xZ&#10;+lpqj9cMt60cFsVIWmw4LxjsaGGo+tldrILDJa3xtDhvMO39+/Zr2c+NkUo9P6X5GESkFO/h//an&#10;VjAavsHfmXwE5PQGAAD//wMAUEsBAi0AFAAGAAgAAAAhANvh9svuAAAAhQEAABMAAAAAAAAAAAAA&#10;AAAAAAAAAFtDb250ZW50X1R5cGVzXS54bWxQSwECLQAUAAYACAAAACEAWvQsW78AAAAVAQAACwAA&#10;AAAAAAAAAAAAAAAfAQAAX3JlbHMvLnJlbHNQSwECLQAUAAYACAAAACEAaQEG2MMAAADcAAAADwAA&#10;AAAAAAAAAAAAAAAHAgAAZHJzL2Rvd25yZXYueG1sUEsFBgAAAAADAAMAtwAAAPcCAAAAAA==&#10;">
                  <v:path arrowok="t"/>
                </v:shape>
                <v:shape id="Graphic 625" style="position:absolute;left:2067;top:5766;width:4972;height:12;visibility:visible;mso-wrap-style:square;v-text-anchor:top" coordsize="497205,1270" o:spid="_x0000_s1040" filled="f" strokeweight=".16925mm" path="m,l4970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26AxAAAANwAAAAPAAAAZHJzL2Rvd25yZXYueG1sRI/BasMw&#10;EETvhfyD2EBvtRyXmuBGCcUkkEMvdltyXaytbWqtjCUrzt9HhUKPw8y8YXaHxQwi0OR6ywo2SQqC&#10;uLG651bB58fpaQvCeWSNg2VScCMHh/3qYYeFtleuKNS+FRHCrkAFnfdjIaVrOjLoEjsSR+/bTgZ9&#10;lFMr9YTXCDeDzNI0lwZ7jgsdjlR21PzUs1EQzvOlec+eg5THr+qkXV2GtlTqcb28vYLwtPj/8F/7&#10;rBXk2Qv8nolHQO7vAAAA//8DAFBLAQItABQABgAIAAAAIQDb4fbL7gAAAIUBAAATAAAAAAAAAAAA&#10;AAAAAAAAAABbQ29udGVudF9UeXBlc10ueG1sUEsBAi0AFAAGAAgAAAAhAFr0LFu/AAAAFQEAAAsA&#10;AAAAAAAAAAAAAAAAHwEAAF9yZWxzLy5yZWxzUEsBAi0AFAAGAAgAAAAhAN7vboDEAAAA3AAAAA8A&#10;AAAAAAAAAAAAAAAABwIAAGRycy9kb3ducmV2LnhtbFBLBQYAAAAAAwADALcAAAD4AgAAAAA=&#10;">
                  <v:path arrowok="t"/>
                </v:shape>
                <v:shape id="Image 626" style="position:absolute;left:4097;top:4588;width:978;height:416;visibility:visible;mso-wrap-style:square" o:spid="_x0000_s10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qpgxQAAANwAAAAPAAAAZHJzL2Rvd25yZXYueG1sRI/BasMw&#10;EETvhfyD2EBujWwfRHGjhBCS4FNTu+mht8Xa2qbWylhq7Px9VSj0OMzMG2azm20vbjT6zrGGdJ2A&#10;IK6d6bjRcH07PT6B8AHZYO+YNNzJw267eNhgbtzEJd2q0IgIYZ+jhjaEIZfS1y1Z9Gs3EEfv040W&#10;Q5RjI82IU4TbXmZJoqTFjuNCiwMdWqq/qm+rwap0uPiP61nti6Iuj5fXF/M+ab1azvtnEIHm8B/+&#10;axdGg8oU/J6JR0BufwAAAP//AwBQSwECLQAUAAYACAAAACEA2+H2y+4AAACFAQAAEwAAAAAAAAAA&#10;AAAAAAAAAAAAW0NvbnRlbnRfVHlwZXNdLnhtbFBLAQItABQABgAIAAAAIQBa9CxbvwAAABUBAAAL&#10;AAAAAAAAAAAAAAAAAB8BAABfcmVscy8ucmVsc1BLAQItABQABgAIAAAAIQAZ0qpgxQAAANwAAAAP&#10;AAAAAAAAAAAAAAAAAAcCAABkcnMvZG93bnJldi54bWxQSwUGAAAAAAMAAwC3AAAA+QIAAAAA&#10;">
                  <v:imagedata o:title="" r:id="rId193"/>
                </v:shape>
                <v:shape id="Graphic 627" style="position:absolute;left:25543;top:5461;width:857;height:609;visibility:visible;mso-wrap-style:square;v-text-anchor:top" coordsize="85725,60960" o:spid="_x0000_s1042" fillcolor="black" stroked="f" path="m,l34114,30469,,60938,85291,304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5ivwwAAANwAAAAPAAAAZHJzL2Rvd25yZXYueG1sRI/NbsIw&#10;EITvSH0HaytxAwcOUAUMQlStqDjx8wBLvI1T4nVqm+C+Pa5UqcfRzHyjWa6TbUVPPjSOFUzGBQji&#10;yumGawXn09voBUSIyBpbx6TghwKsV0+DJZba3flA/THWIkM4lKjAxNiVUobKkMUwdh1x9j6dtxiz&#10;9LXUHu8Zbls5LYqZtNhwXjDY0dZQdT3erILLLb3j1/b7A9PJzw/7135jjFRq+Jw2CxCRUvwP/7V3&#10;WsFsOoffM/kIyNUDAAD//wMAUEsBAi0AFAAGAAgAAAAhANvh9svuAAAAhQEAABMAAAAAAAAAAAAA&#10;AAAAAAAAAFtDb250ZW50X1R5cGVzXS54bWxQSwECLQAUAAYACAAAACEAWvQsW78AAAAVAQAACwAA&#10;AAAAAAAAAAAAAAAfAQAAX3JlbHMvLnJlbHNQSwECLQAUAAYACAAAACEAmdOYr8MAAADcAAAADwAA&#10;AAAAAAAAAAAAAAAHAgAAZHJzL2Rvd25yZXYueG1sUEsFBgAAAAADAAMAtwAAAPcCAAAAAA==&#10;">
                  <v:path arrowok="t"/>
                </v:shape>
                <v:shape id="Graphic 628" style="position:absolute;left:23911;top:5766;width:4972;height:12;visibility:visible;mso-wrap-style:square;v-text-anchor:top" coordsize="497205,1270" o:spid="_x0000_s1043" filled="f" strokeweight=".16925mm" path="m,l4969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sEewAAAANwAAAAPAAAAZHJzL2Rvd25yZXYueG1sRE9Ni8Iw&#10;EL0L+x/CLHjTdCvIUk2LlBU8eLGueB2asS02k9LEWP/95rDg8fG+t8VkehFodJ1lBV/LBARxbXXH&#10;jYLf837xDcJ5ZI29ZVLwIgdF/jHbYqbtk08UKt+IGMIuQwWt90MmpatbMuiWdiCO3M2OBn2EYyP1&#10;iM8YbnqZJslaGuw4NrQ4UNlSfa8eRkE4PK71MV0FKX8up712VRmaUqn557TbgPA0+bf4333QCtZp&#10;XBvPxCMg8z8AAAD//wMAUEsBAi0AFAAGAAgAAAAhANvh9svuAAAAhQEAABMAAAAAAAAAAAAAAAAA&#10;AAAAAFtDb250ZW50X1R5cGVzXS54bWxQSwECLQAUAAYACAAAACEAWvQsW78AAAAVAQAACwAAAAAA&#10;AAAAAAAAAAAfAQAAX3JlbHMvLnJlbHNQSwECLQAUAAYACAAAACEAMO7BHsAAAADcAAAADwAAAAAA&#10;AAAAAAAAAAAHAgAAZHJzL2Rvd25yZXYueG1sUEsFBgAAAAADAAMAtwAAAPQCAAAAAA==&#10;">
                  <v:path arrowok="t"/>
                </v:shape>
                <v:shape id="Image 629" style="position:absolute;left:25967;top:4588;width:966;height:416;visibility:visible;mso-wrap-style:square" o:spid="_x0000_s104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is9xQAAANwAAAAPAAAAZHJzL2Rvd25yZXYueG1sRI/NTsMw&#10;EITvSH0Ha5F6ow6tVEGoW6H+oB7IgcKB4xIvcWi8juylTd8eIyFxHM3MN5rFavCdOlFMbWADt5MC&#10;FHEdbMuNgbfX3c0dqCTIFrvAZOBCCVbL0dUCSxvO/EKngzQqQziVaMCJ9KXWqXbkMU1CT5y9zxA9&#10;Spax0TbiOcN9p6dFMdceW84LDntaO6qPh29vYNZU0lf6PfLHc+V2T19bwc3RmPH18PgASmiQ//Bf&#10;e28NzKf38HsmHwG9/AEAAP//AwBQSwECLQAUAAYACAAAACEA2+H2y+4AAACFAQAAEwAAAAAAAAAA&#10;AAAAAAAAAAAAW0NvbnRlbnRfVHlwZXNdLnhtbFBLAQItABQABgAIAAAAIQBa9CxbvwAAABUBAAAL&#10;AAAAAAAAAAAAAAAAAB8BAABfcmVscy8ucmVsc1BLAQItABQABgAIAAAAIQANZis9xQAAANwAAAAP&#10;AAAAAAAAAAAAAAAAAAcCAABkcnMvZG93bnJldi54bWxQSwUGAAAAAAMAAwC3AAAA+QIAAAAA&#10;">
                  <v:imagedata o:title="" r:id="rId194"/>
                </v:shape>
                <v:shape id="Graphic 630" style="position:absolute;left:11615;top:6477;width:883;height:724;visibility:visible;mso-wrap-style:square;v-text-anchor:top" coordsize="88265,72390" o:spid="_x0000_s1045" fillcolor="black" stroked="f" path="m33281,l45219,44154,,51029,88091,72104,332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LnoxAAAANwAAAAPAAAAZHJzL2Rvd25yZXYueG1sRE/Pa8Iw&#10;FL4P9j+EN/AiM92cxXWNMgrC8CBUd/D4aN7a0uYlazLt/OvNQfD48f3O16PpxYkG31pW8DJLQBBX&#10;VrdcK/g+bJ6XIHxA1thbJgX/5GG9enzIMdP2zCWd9qEWMYR9hgqaEFwmpa8aMuhn1hFH7scOBkOE&#10;Qy31gOcYbnr5miSpNNhybGjQUdFQ1e3/jAL3VlxqtziW2/fd9Le8bJO0mHZKTZ7Gzw8QgcZwF9/c&#10;X1pBOo/z45l4BOTqCgAA//8DAFBLAQItABQABgAIAAAAIQDb4fbL7gAAAIUBAAATAAAAAAAAAAAA&#10;AAAAAAAAAABbQ29udGVudF9UeXBlc10ueG1sUEsBAi0AFAAGAAgAAAAhAFr0LFu/AAAAFQEAAAsA&#10;AAAAAAAAAAAAAAAAHwEAAF9yZWxzLy5yZWxzUEsBAi0AFAAGAAgAAAAhADmsuejEAAAA3AAAAA8A&#10;AAAAAAAAAAAAAAAABwIAAGRycy9kb3ducmV2LnhtbFBLBQYAAAAAAwADALcAAAD4AgAAAAA=&#10;">
                  <v:path arrowok="t"/>
                </v:shape>
                <v:shape id="Graphic 631" style="position:absolute;left:9335;top:5940;width:5544;height:3696;visibility:visible;mso-wrap-style:square;v-text-anchor:top" coordsize="554355,369570" o:spid="_x0000_s1046" filled="f" strokeweight=".16925mm" path="m,l47154,8898,94003,21061r46328,15282l185923,54603r44639,21091l274033,99474r42087,26325l356607,154523r38671,30981l431917,218598r34392,35062l498237,290546r29250,38567l553841,3692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J06wwAAANwAAAAPAAAAZHJzL2Rvd25yZXYueG1sRI9Bi8Iw&#10;FITvC/sfwlvwsmjaCkW7xiKC6FXdwx4fzdu22rzUJtb6740geBxm5htmkQ+mET11rrasIJ5EIIgL&#10;q2suFfweN+MZCOeRNTaWScGdHOTLz48FZtreeE/9wZciQNhlqKDyvs2kdEVFBt3EtsTB+7edQR9k&#10;V0rd4S3ATSOTKEqlwZrDQoUtrSsqzoerUfCd2m2SuPYUp80M/X2+O58uf0qNvobVDwhPg3+HX+2d&#10;VpBOY3ieCUdALh8AAAD//wMAUEsBAi0AFAAGAAgAAAAhANvh9svuAAAAhQEAABMAAAAAAAAAAAAA&#10;AAAAAAAAAFtDb250ZW50X1R5cGVzXS54bWxQSwECLQAUAAYACAAAACEAWvQsW78AAAAVAQAACwAA&#10;AAAAAAAAAAAAAAAfAQAAX3JlbHMvLnJlbHNQSwECLQAUAAYACAAAACEAa2SdOsMAAADcAAAADwAA&#10;AAAAAAAAAAAAAAAHAgAAZHJzL2Rvd25yZXYueG1sUEsFBgAAAAADAAMAtwAAAPcCAAAAAA==&#10;">
                  <v:path arrowok="t"/>
                </v:shape>
                <v:shape id="Image 632" style="position:absolute;left:11497;top:7744;width:991;height:416;visibility:visible;mso-wrap-style:square" o:spid="_x0000_s10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kkxQAAANwAAAAPAAAAZHJzL2Rvd25yZXYueG1sRI9Ba8JA&#10;FITvBf/D8oTedKOCSHQVESJe2mJaBG+P7DMJZt/G7BoTf323IPQ4zMw3zGrTmUq01LjSsoLJOAJB&#10;nFldcq7g5zsZLUA4j6yxskwKenKwWQ/eVhhr++AjtanPRYCwi1FB4X0dS+myggy6sa2Jg3exjUEf&#10;ZJNL3eAjwE0lp1E0lwZLDgsF1rQrKLumd6Pg856c29s+fx6fp49+lnz19rBIlXofdtslCE+d/w+/&#10;2getYD6bwt+ZcATk+hcAAP//AwBQSwECLQAUAAYACAAAACEA2+H2y+4AAACFAQAAEwAAAAAAAAAA&#10;AAAAAAAAAAAAW0NvbnRlbnRfVHlwZXNdLnhtbFBLAQItABQABgAIAAAAIQBa9CxbvwAAABUBAAAL&#10;AAAAAAAAAAAAAAAAAB8BAABfcmVscy8ucmVsc1BLAQItABQABgAIAAAAIQDqYqkkxQAAANwAAAAP&#10;AAAAAAAAAAAAAAAAAAcCAABkcnMvZG93bnJldi54bWxQSwUGAAAAAAMAAwC3AAAA+QIAAAAA&#10;">
                  <v:imagedata o:title="" r:id="rId195"/>
                </v:shape>
                <v:shape id="Graphic 633" style="position:absolute;left:10294;top:2344;width:882;height:737;visibility:visible;mso-wrap-style:square;v-text-anchor:top" coordsize="88265,73660" o:spid="_x0000_s1048" fillcolor="black" stroked="f" path="m87653,l,22862r45357,5953l34325,73208,876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lKEwQAAANwAAAAPAAAAZHJzL2Rvd25yZXYueG1sRI/disIw&#10;FITvF/Ydwlnwbk38oZRqFBEEb3X7AIfm2BSbk9Kktvr0ZmFhL4eZ+YbZ7ifXigf1ofGsYTFXIIgr&#10;bxquNZQ/p+8cRIjIBlvPpOFJAfa7z48tFsaPfKHHNdYiQTgUqMHG2BVShsqSwzD3HXHybr53GJPs&#10;a2l6HBPctXKpVCYdNpwWLHZ0tFTdr4PTkGeqLNdr61olh+crH2kY7aD17Gs6bEBEmuJ/+K99Nhqy&#10;1Qp+z6QjIHdvAAAA//8DAFBLAQItABQABgAIAAAAIQDb4fbL7gAAAIUBAAATAAAAAAAAAAAAAAAA&#10;AAAAAABbQ29udGVudF9UeXBlc10ueG1sUEsBAi0AFAAGAAgAAAAhAFr0LFu/AAAAFQEAAAsAAAAA&#10;AAAAAAAAAAAAHwEAAF9yZWxzLy5yZWxzUEsBAi0AFAAGAAgAAAAhAIWCUoTBAAAA3AAAAA8AAAAA&#10;AAAAAAAAAAAABwIAAGRycy9kb3ducmV2LnhtbFBLBQYAAAAAAwADALcAAAD1AgAAAAA=&#10;">
                  <v:path arrowok="t"/>
                </v:shape>
                <v:shape id="Graphic 634" style="position:absolute;left:8793;top:1086;width:5544;height:3696;visibility:visible;mso-wrap-style:square;v-text-anchor:top" coordsize="554355,369570" o:spid="_x0000_s1049" filled="f" strokeweight=".16925mm" path="m,369227l26349,329124,55595,290557,87522,253671r34391,-35062l158552,185516r38671,-30981l237710,125810,279798,99485,323270,75704,367910,54611,413502,36351,459830,21066,506678,8901,5538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z6ixAAAANwAAAAPAAAAZHJzL2Rvd25yZXYueG1sRI9Li8JA&#10;EITvgv9haMGLrBOjBDebUWRB1quPg8cm05uHmZ6YmdX473cEwWNRVV9R2bo3jbhR5yrLCmbTCARx&#10;bnXFhYLTcfuxBOE8ssbGMil4kIP1ajjIMNX2znu6HXwhAoRdigpK79tUSpeXZNBNbUscvF/bGfRB&#10;doXUHd4D3DQyjqJEGqw4LJTY0ndJ+eXwZxRMEvsTx66tZ0mzRP/43F3q61mp8ajffIHw1Pt3+NXe&#10;aQXJfAHPM+EIyNU/AAAA//8DAFBLAQItABQABgAIAAAAIQDb4fbL7gAAAIUBAAATAAAAAAAAAAAA&#10;AAAAAAAAAABbQ29udGVudF9UeXBlc10ueG1sUEsBAi0AFAAGAAgAAAAhAFr0LFu/AAAAFQEAAAsA&#10;AAAAAAAAAAAAAAAAHwEAAF9yZWxzLy5yZWxzUEsBAi0AFAAGAAgAAAAhAHsTPqLEAAAA3AAAAA8A&#10;AAAAAAAAAAAAAAAABwIAAGRycy9kb3ducmV2LnhtbFBLBQYAAAAAAwADALcAAAD4AgAAAAA=&#10;">
                  <v:path arrowok="t"/>
                </v:shape>
                <v:shape id="Image 635" style="position:absolute;left:9552;top:1188;width:1003;height:416;visibility:visible;mso-wrap-style:square" o:spid="_x0000_s105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wzPxwAAANwAAAAPAAAAZHJzL2Rvd25yZXYueG1sRI9PawIx&#10;FMTvhX6H8IReimb9i2yN0koFFTxUbc+vm+fu1s3LsknN+u0bQehxmJnfMLNFaypxocaVlhX0ewkI&#10;4szqknMFx8OqOwXhPLLGyjIpuJKDxfzxYYaptoE/6LL3uYgQdikqKLyvUyldVpBB17M1cfROtjHo&#10;o2xyqRsMEW4qOUiSiTRYclwosKZlQdl5/2sUjMLntr6Gt7wf2s3u5/n7/Ssbn5V66rSvLyA8tf4/&#10;fG+vtYLJcAy3M/EIyPkfAAAA//8DAFBLAQItABQABgAIAAAAIQDb4fbL7gAAAIUBAAATAAAAAAAA&#10;AAAAAAAAAAAAAABbQ29udGVudF9UeXBlc10ueG1sUEsBAi0AFAAGAAgAAAAhAFr0LFu/AAAAFQEA&#10;AAsAAAAAAAAAAAAAAAAAHwEAAF9yZWxzLy5yZWxzUEsBAi0AFAAGAAgAAAAhAHIHDM/HAAAA3AAA&#10;AA8AAAAAAAAAAAAAAAAABwIAAGRycy9kb3ducmV2LnhtbFBLBQYAAAAAAwADALcAAAD7AgAAAAA=&#10;">
                  <v:imagedata o:title="" r:id="rId196"/>
                </v:shape>
                <v:shape id="Graphic 636" style="position:absolute;left:11170;top:9187;width:883;height:724;visibility:visible;mso-wrap-style:square;v-text-anchor:top" coordsize="88265,72390" o:spid="_x0000_s1051" fillcolor="black" stroked="f" path="m,l54812,72109,42872,27950,88094,210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YQHxwAAANwAAAAPAAAAZHJzL2Rvd25yZXYueG1sRI9Ba8JA&#10;FITvQv/D8gpeRDe1Nmh0FQkUigchtgePj+wzCWbfbrOrpv76bkHocZiZb5jVpjetuFLnG8sKXiYJ&#10;COLS6oYrBV+f7+M5CB+QNbaWScEPedisnwYrzLS9cUHXQ6hEhLDPUEEdgsuk9GVNBv3EOuLonWxn&#10;METZVVJ3eItw08ppkqTSYMNxoUZHeU3l+XAxCtwsv1fu7VjsFvvRd3HfJWk+Ois1fO63SxCB+vAf&#10;frQ/tIL0NYW/M/EIyPUvAAAA//8DAFBLAQItABQABgAIAAAAIQDb4fbL7gAAAIUBAAATAAAAAAAA&#10;AAAAAAAAAAAAAABbQ29udGVudF9UeXBlc10ueG1sUEsBAi0AFAAGAAgAAAAhAFr0LFu/AAAAFQEA&#10;AAsAAAAAAAAAAAAAAAAAHwEAAF9yZWxzLy5yZWxzUEsBAi0AFAAGAAgAAAAhANkJhAfHAAAA3AAA&#10;AA8AAAAAAAAAAAAAAAAABwIAAGRycy9kb3ducmV2LnhtbFBLBQYAAAAAAwADALcAAAD7AgAAAAA=&#10;">
                  <v:path arrowok="t"/>
                </v:shape>
                <v:shape id="Graphic 637" style="position:absolute;left:8793;top:6753;width:5544;height:3696;visibility:visible;mso-wrap-style:square;v-text-anchor:top" coordsize="554355,369570" o:spid="_x0000_s1052" filled="f" strokeweight=".16925mm" path="m553830,369226r-47152,-8898l459830,348165,413502,332882,367910,314622,323270,293531,279798,269750,237710,243426,197223,214700,158552,183718,121913,150624,87522,115561,55595,78673,26349,401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aDVxQAAANwAAAAPAAAAZHJzL2Rvd25yZXYueG1sRI/NasMw&#10;EITvhb6D2EIvpZbjgOO6VkIphObaJIceF2vrn0gr11IS5+2jQiDHYWa+YarVZI040eg7xwpmSQqC&#10;uHa640bBfrd+LUD4gKzROCYFF/KwWj4+VFhqd+ZvOm1DIyKEfYkK2hCGUkpft2TRJ24gjt6vGy2G&#10;KMdG6hHPEW6NzNI0lxY7jgstDvTZUn3YHq2Cl9x9ZZkf+lluCgyXt82h//tR6vlp+ngHEWgK9/Ct&#10;vdEK8vkC/s/EIyCXVwAAAP//AwBQSwECLQAUAAYACAAAACEA2+H2y+4AAACFAQAAEwAAAAAAAAAA&#10;AAAAAAAAAAAAW0NvbnRlbnRfVHlwZXNdLnhtbFBLAQItABQABgAIAAAAIQBa9CxbvwAAABUBAAAL&#10;AAAAAAAAAAAAAAAAAB8BAABfcmVscy8ucmVsc1BLAQItABQABgAIAAAAIQCLwaDVxQAAANwAAAAP&#10;AAAAAAAAAAAAAAAAAAcCAABkcnMvZG93bnJldi54bWxQSwUGAAAAAAMAAwC3AAAA+QIAAAAA&#10;">
                  <v:path arrowok="t"/>
                </v:shape>
                <v:shape id="Image 638" style="position:absolute;left:9552;top:9921;width:1015;height:416;visibility:visible;mso-wrap-style:square" o:spid="_x0000_s10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BZ6wAAAANwAAAAPAAAAZHJzL2Rvd25yZXYueG1sRE9LasMw&#10;EN0HcgcxgW5CLadpQ+JaNsEl4G3THmBiTW0Ta2QsxZ/bV4tCl4/3T/PZdGKkwbWWFeyiGARxZXXL&#10;tYLvr8vzEYTzyBo7y6RgIQd5tl6lmGg78SeNV1+LEMIuQQWN930ipasaMugi2xMH7scOBn2AQy31&#10;gFMIN518ieODNNhyaGiwp6Kh6n59GAVYvH24x7K7HUf/eoq3k6WiK5V62szndxCeZv8v/nOXWsFh&#10;H9aGM+EIyOwXAAD//wMAUEsBAi0AFAAGAAgAAAAhANvh9svuAAAAhQEAABMAAAAAAAAAAAAAAAAA&#10;AAAAAFtDb250ZW50X1R5cGVzXS54bWxQSwECLQAUAAYACAAAACEAWvQsW78AAAAVAQAACwAAAAAA&#10;AAAAAAAAAAAfAQAAX3JlbHMvLnJlbHNQSwECLQAUAAYACAAAACEArLwWesAAAADcAAAADwAAAAAA&#10;AAAAAAAAAAAHAgAAZHJzL2Rvd25yZXYueG1sUEsFBgAAAAADAAMAtwAAAPQCAAAAAA==&#10;">
                  <v:imagedata o:title="" r:id="rId197"/>
                </v:shape>
                <v:shape id="Graphic 639" style="position:absolute;left:12438;top:3643;width:883;height:731;visibility:visible;mso-wrap-style:square;v-text-anchor:top" coordsize="88265,73025" o:spid="_x0000_s1054" fillcolor="black" stroked="f" path="m53905,l,72793,87823,50628,42517,44302,539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LOUxQAAANwAAAAPAAAAZHJzL2Rvd25yZXYueG1sRI9Ba8JA&#10;FITvBf/D8oTezMZKbRpdpRQsvaotrbdn9pmEZN+m2TWJ/94VhB6HmfmGWa4HU4uOWldaVjCNYhDE&#10;mdUl5wq+9ptJAsJ5ZI21ZVJwIQfr1ehhiam2PW+p2/lcBAi7FBUU3jeplC4ryKCLbEMcvJNtDfog&#10;21zqFvsAN7V8iuO5NFhyWCiwofeCsmp3Ngr04fdSnY/0Yarnn5fvv+RQ5ttGqcfx8LYA4Wnw/+F7&#10;+1MrmM9e4XYmHAG5ugIAAP//AwBQSwECLQAUAAYACAAAACEA2+H2y+4AAACFAQAAEwAAAAAAAAAA&#10;AAAAAAAAAAAAW0NvbnRlbnRfVHlwZXNdLnhtbFBLAQItABQABgAIAAAAIQBa9CxbvwAAABUBAAAL&#10;AAAAAAAAAAAAAAAAAB8BAABfcmVscy8ucmVsc1BLAQItABQABgAIAAAAIQDATLOUxQAAANwAAAAP&#10;AAAAAAAAAAAAAAAAAAcCAABkcnMvZG93bnJldi54bWxQSwUGAAAAAAMAAwC3AAAA+QIAAAAA&#10;">
                  <v:path arrowok="t"/>
                </v:shape>
                <v:shape id="Graphic 640" style="position:absolute;left:9335;top:1899;width:5543;height:3695;visibility:visible;mso-wrap-style:square;v-text-anchor:top" coordsize="554355,369570" o:spid="_x0000_s1055" filled="f" strokeweight=".16925mm" path="m553839,l527486,40103,498239,78670r-31928,36886l431920,150618r-36639,33094l356609,214694r-40487,28725l274034,269744r-43471,23781l185923,314617r-45592,18261l94002,348162,47153,360327,,3692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kvcvQAAANwAAAAPAAAAZHJzL2Rvd25yZXYueG1sRE+7CsIw&#10;FN0F/yFcwUU0tUjRahQRRFcfg+OlubbV5qY2Uevfm0FwPJz3YtWaSryocaVlBeNRBII4s7rkXMH5&#10;tB1OQTiPrLGyTAo+5GC17HYWmGr75gO9jj4XIYRdigoK7+tUSpcVZNCNbE0cuKttDPoAm1zqBt8h&#10;3FQyjqJEGiw5NBRY06ag7H58GgWDxO7i2NW3cVJN0X9m+/vtcVGq32vXcxCeWv8X/9x7rSCZhPnh&#10;TDgCcvkFAAD//wMAUEsBAi0AFAAGAAgAAAAhANvh9svuAAAAhQEAABMAAAAAAAAAAAAAAAAAAAAA&#10;AFtDb250ZW50X1R5cGVzXS54bWxQSwECLQAUAAYACAAAACEAWvQsW78AAAAVAQAACwAAAAAAAAAA&#10;AAAAAAAfAQAAX3JlbHMvLnJlbHNQSwECLQAUAAYACAAAACEAXC5L3L0AAADcAAAADwAAAAAAAAAA&#10;AAAAAAAHAgAAZHJzL2Rvd25yZXYueG1sUEsFBgAAAAADAAMAtwAAAPECAAAAAA==&#10;">
                  <v:path arrowok="t"/>
                </v:shape>
                <v:shape id="Image 641" style="position:absolute;left:11497;top:3365;width:1003;height:416;visibility:visible;mso-wrap-style:square" o:spid="_x0000_s10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hOixgAAANwAAAAPAAAAZHJzL2Rvd25yZXYueG1sRI9Ba8JA&#10;FITvgv9heQUv0my0EmzqKlJoKYilMYVeH9lnNph9G7Krpv++WxA8DjPzDbPaDLYVF+p941jBLElB&#10;EFdON1wr+C7fHpcgfEDW2DomBb/kYbMej1aYa3flgi6HUIsIYZ+jAhNCl0vpK0MWfeI64ugdXW8x&#10;RNnXUvd4jXDbynmaZtJiw3HBYEevhqrT4WwV7OfFzzPudtPy+FXY9/A5LJ9ORqnJw7B9ARFoCPfw&#10;rf2hFWSLGfyfiUdArv8AAAD//wMAUEsBAi0AFAAGAAgAAAAhANvh9svuAAAAhQEAABMAAAAAAAAA&#10;AAAAAAAAAAAAAFtDb250ZW50X1R5cGVzXS54bWxQSwECLQAUAAYACAAAACEAWvQsW78AAAAVAQAA&#10;CwAAAAAAAAAAAAAAAAAfAQAAX3JlbHMvLnJlbHNQSwECLQAUAAYACAAAACEA3sITosYAAADcAAAA&#10;DwAAAAAAAAAAAAAAAAAHAgAAZHJzL2Rvd25yZXYueG1sUEsFBgAAAAADAAMAtwAAAPoCAAAAAA==&#10;">
                  <v:imagedata o:title="" r:id="rId198"/>
                </v:shape>
                <v:shape id="Graphic 642" style="position:absolute;left:18896;top:1623;width:883;height:724;visibility:visible;mso-wrap-style:square;v-text-anchor:top" coordsize="88265,72390" o:spid="_x0000_s1057" fillcolor="black" stroked="f" path="m33282,l45220,44157,,51043,88093,72119,332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F5xgAAANwAAAAPAAAAZHJzL2Rvd25yZXYueG1sRI9Ba8JA&#10;FITvhf6H5RW8iG4UGzR1FQkI4qEQ24PHR/Y1CWbfrtlVo7++Wyh4HGbmG2a57k0rrtT5xrKCyTgB&#10;QVxa3XCl4PtrO5qD8AFZY2uZFNzJw3r1+rLETNsbF3Q9hEpECPsMFdQhuExKX9Zk0I+tI47ej+0M&#10;hii7SuoObxFuWjlNklQabDgu1Ogor6k8HS5GgZvlj8q9H4v94nN4Lh77JM2HJ6UGb/3mA0SgPjzD&#10;/+2dVpDOpvB3Jh4BufoFAAD//wMAUEsBAi0AFAAGAAgAAAAhANvh9svuAAAAhQEAABMAAAAAAAAA&#10;AAAAAAAAAAAAAFtDb250ZW50X1R5cGVzXS54bWxQSwECLQAUAAYACAAAACEAWvQsW78AAAAVAQAA&#10;CwAAAAAAAAAAAAAAAAAfAQAAX3JlbHMvLnJlbHNQSwECLQAUAAYACAAAACEA/jTxecYAAADcAAAA&#10;DwAAAAAAAAAAAAAAAAAHAgAAZHJzL2Rvd25yZXYueG1sUEsFBgAAAAADAAMAtwAAAPoCAAAAAA==&#10;">
                  <v:path arrowok="t"/>
                </v:shape>
                <v:shape id="Graphic 643" style="position:absolute;left:16616;top:1086;width:5544;height:3696;visibility:visible;mso-wrap-style:square;v-text-anchor:top" coordsize="554355,369570" o:spid="_x0000_s1058" filled="f" strokeweight=".16925mm" path="m,l47154,8898,94003,21061r46329,15284l185925,54605r44640,21092l274036,99478r42087,26326l356610,154529r38670,30982l431918,218606r34390,35062l498234,290555r29245,38568l553829,3692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WrxAAAANwAAAAPAAAAZHJzL2Rvd25yZXYueG1sRI9Li8JA&#10;EITvgv9haMGLrBOjBDebUWRB1quPg8cm05uHmZ6YmdX473cEwWNRVV9R2bo3jbhR5yrLCmbTCARx&#10;bnXFhYLTcfuxBOE8ssbGMil4kIP1ajjIMNX2znu6HXwhAoRdigpK79tUSpeXZNBNbUscvF/bGfRB&#10;doXUHd4D3DQyjqJEGqw4LJTY0ndJ+eXwZxRMEvsTx66tZ0mzRP/43F3q61mp8ajffIHw1Pt3+NXe&#10;aQXJYg7PM+EIyNU/AAAA//8DAFBLAQItABQABgAIAAAAIQDb4fbL7gAAAIUBAAATAAAAAAAAAAAA&#10;AAAAAAAAAABbQ29udGVudF9UeXBlc10ueG1sUEsBAi0AFAAGAAgAAAAhAFr0LFu/AAAAFQEAAAsA&#10;AAAAAAAAAAAAAAAAHwEAAF9yZWxzLy5yZWxzUEsBAi0AFAAGAAgAAAAhAKz81avEAAAA3AAAAA8A&#10;AAAAAAAAAAAAAAAABwIAAGRycy9kb3ducmV2LnhtbFBLBQYAAAAAAwADALcAAAD4AgAAAAA=&#10;">
                  <v:path arrowok="t"/>
                </v:shape>
                <v:shape id="Image 644" style="position:absolute;left:20475;top:1188;width:1003;height:416;visibility:visible;mso-wrap-style:square" o:spid="_x0000_s10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MvxAAAANwAAAAPAAAAZHJzL2Rvd25yZXYueG1sRI/NagIx&#10;FIX3gu8QrtBdzSh2qKNRpK1od2pLwd1lcjsZOrkZkqhTn94UCi4P5+fjzJedbcSZfKgdKxgNMxDE&#10;pdM1Vwo+P9aPzyBCRNbYOCYFvxRguej35lhod+E9nQ+xEmmEQ4EKTIxtIWUoDVkMQ9cSJ+/beYsx&#10;SV9J7fGSxm0jx1mWS4s1J4LBll4MlT+Hk01cP+YdTvFtmpuv49Mmu67fr69KPQy61QxEpC7ew//t&#10;rVaQTybwdyYdAbm4AQAA//8DAFBLAQItABQABgAIAAAAIQDb4fbL7gAAAIUBAAATAAAAAAAAAAAA&#10;AAAAAAAAAABbQ29udGVudF9UeXBlc10ueG1sUEsBAi0AFAAGAAgAAAAhAFr0LFu/AAAAFQEAAAsA&#10;AAAAAAAAAAAAAAAAHwEAAF9yZWxzLy5yZWxzUEsBAi0AFAAGAAgAAAAhAGz/Qy/EAAAA3AAAAA8A&#10;AAAAAAAAAAAAAAAABwIAAGRycy9kb3ducmV2LnhtbFBLBQYAAAAAAwADALcAAAD4AgAAAAA=&#10;">
                  <v:imagedata o:title="" r:id="rId199"/>
                </v:shape>
                <v:shape id="Graphic 645" style="position:absolute;left:17631;top:7160;width:883;height:730;visibility:visible;mso-wrap-style:square;v-text-anchor:top" coordsize="88265,73025" o:spid="_x0000_s1060" fillcolor="black" stroked="f" path="m87823,l,22165r45306,6326l33918,72778,87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8rsxQAAANwAAAAPAAAAZHJzL2Rvd25yZXYueG1sRI/NasMw&#10;EITvhb6D2EJvtdzS/OBECSHQkqvdhCS3jbW1ja2Vaymx/fZRodDjMDPfMMv1YBpxo85VlhW8RjEI&#10;4tzqigsF+6+PlzkI55E1NpZJwUgO1qvHhyUm2vac0i3zhQgQdgkqKL1vEyldXpJBF9mWOHjftjPo&#10;g+wKqTvsA9w08i2Op9JgxWGhxJa2JeV1djUK9Pk01tcLfZp6cpwdfubnqkhbpZ6fhs0ChKfB/4f/&#10;2jutYPo+gd8z4QjI1R0AAP//AwBQSwECLQAUAAYACAAAACEA2+H2y+4AAACFAQAAEwAAAAAAAAAA&#10;AAAAAAAAAAAAW0NvbnRlbnRfVHlwZXNdLnhtbFBLAQItABQABgAIAAAAIQBa9CxbvwAAABUBAAAL&#10;AAAAAAAAAAAAAAAAAB8BAABfcmVscy8ucmVsc1BLAQItABQABgAIAAAAIQAZB8rsxQAAANwAAAAP&#10;AAAAAAAAAAAAAAAAAAcCAABkcnMvZG93bnJldi54bWxQSwUGAAAAAAMAAwC3AAAA+QIAAAAA&#10;">
                  <v:path arrowok="t"/>
                </v:shape>
                <v:shape id="Graphic 646" style="position:absolute;left:16074;top:5940;width:5544;height:3696;visibility:visible;mso-wrap-style:square;v-text-anchor:top" coordsize="554355,369570" o:spid="_x0000_s1061" filled="f" strokeweight=".16925mm" path="m,369216l26352,329113,55599,290546,87527,253660r34391,-35062l158557,185504r38671,-30981l237714,125799,279801,99474,323272,75694,367911,54603,413502,36343,459829,21061,506677,8898,5538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3YzxAAAANwAAAAPAAAAZHJzL2Rvd25yZXYueG1sRI9Ba8JA&#10;FITvhf6H5RV6KWaTUBaNWUUKotfaHnp8ZJ9JNPs2Zrcx/vuuIPQ4zMw3TLmebCdGGnzrWEOWpCCI&#10;K2darjV8f21ncxA+IBvsHJOGG3lYr56fSiyMu/InjYdQiwhhX6CGJoS+kNJXDVn0ieuJo3d0g8UQ&#10;5VBLM+A1wm0n8zRV0mLLcaHBnj4aqs6HX6vhTbldnvv+lKlujuG22J9Plx+tX1+mzRJEoCn8hx/t&#10;vdGg3hXcz8QjIFd/AAAA//8DAFBLAQItABQABgAIAAAAIQDb4fbL7gAAAIUBAAATAAAAAAAAAAAA&#10;AAAAAAAAAABbQ29udGVudF9UeXBlc10ueG1sUEsBAi0AFAAGAAgAAAAhAFr0LFu/AAAAFQEAAAsA&#10;AAAAAAAAAAAAAAAAHwEAAF9yZWxzLy5yZWxzUEsBAi0AFAAGAAgAAAAhALyLdjPEAAAA3AAAAA8A&#10;AAAAAAAAAAAAAAAABwIAAGRycy9kb3ducmV2LnhtbFBLBQYAAAAAAwADALcAAAD4AgAAAAA=&#10;">
                  <v:path arrowok="t"/>
                </v:shape>
                <v:shape id="Image 647" style="position:absolute;left:18775;top:7744;width:1003;height:416;visibility:visible;mso-wrap-style:square" o:spid="_x0000_s10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gQxQAAANwAAAAPAAAAZHJzL2Rvd25yZXYueG1sRI9Ba8JA&#10;FITvhf6H5RV6q5uKmBpdpRQVwYMYg+dn9pnEZt+G7NbEf+8KQo/DzHzDzBa9qcWVWldZVvA5iEAQ&#10;51ZXXCjIDquPLxDOI2usLZOCGzlYzF9fZpho2/GerqkvRICwS1BB6X2TSOnykgy6gW2Ig3e2rUEf&#10;ZFtI3WIX4KaWwygaS4MVh4USG/opKf9N/4yCgrrmmF3Ocb1bmmy7npyW+1Gs1Ptb/z0F4an3/+Fn&#10;e6MVjEcxPM6EIyDndwAAAP//AwBQSwECLQAUAAYACAAAACEA2+H2y+4AAACFAQAAEwAAAAAAAAAA&#10;AAAAAAAAAAAAW0NvbnRlbnRfVHlwZXNdLnhtbFBLAQItABQABgAIAAAAIQBa9CxbvwAAABUBAAAL&#10;AAAAAAAAAAAAAAAAAB8BAABfcmVscy8ucmVsc1BLAQItABQABgAIAAAAIQDhVPgQxQAAANwAAAAP&#10;AAAAAAAAAAAAAAAAAAcCAABkcnMvZG93bnJldi54bWxQSwUGAAAAAAMAAwC3AAAA+QIAAAAA&#10;">
                  <v:imagedata o:title="" r:id="rId200"/>
                </v:shape>
                <v:shape id="Graphic 648" style="position:absolute;left:18451;top:4333;width:883;height:724;visibility:visible;mso-wrap-style:square;v-text-anchor:top" coordsize="88265,72390" o:spid="_x0000_s1063" fillcolor="black" stroked="f" path="m,l54810,72114,42872,27960,88093,210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MaTwwAAANwAAAAPAAAAZHJzL2Rvd25yZXYueG1sRE/Pa8Iw&#10;FL4P/B/CE3YRTTdc0WqUURCGh0HVg8dH82yLzUtsonb+9ctB8Pjx/V6ue9OKG3W+sazgY5KAIC6t&#10;brhScNhvxjMQPiBrbC2Tgj/ysF4N3paYaXvngm67UIkYwj5DBXUILpPSlzUZ9BPriCN3sp3BEGFX&#10;Sd3hPYabVn4mSSoNNhwbanSU11Sed1ejwE3zR+W+jsV2/ju6FI9tkuajs1Lvw/57ASJQH17ip/tH&#10;K0incW08E4+AXP0DAAD//wMAUEsBAi0AFAAGAAgAAAAhANvh9svuAAAAhQEAABMAAAAAAAAAAAAA&#10;AAAAAAAAAFtDb250ZW50X1R5cGVzXS54bWxQSwECLQAUAAYACAAAACEAWvQsW78AAAAVAQAACwAA&#10;AAAAAAAAAAAAAAAfAQAAX3JlbHMvLnJlbHNQSwECLQAUAAYACAAAACEAn9zGk8MAAADcAAAADwAA&#10;AAAAAAAAAAAAAAAHAgAAZHJzL2Rvd25yZXYueG1sUEsFBgAAAAADAAMAtwAAAPcCAAAAAA==&#10;">
                  <v:path arrowok="t"/>
                </v:shape>
                <v:shape id="Graphic 649" style="position:absolute;left:16074;top:1899;width:5544;height:3695;visibility:visible;mso-wrap-style:square;v-text-anchor:top" coordsize="554355,369570" o:spid="_x0000_s1064" filled="f" strokeweight=".16925mm" path="m553829,369227r-47152,-8898l459829,348166,413502,332882,367911,314622,323272,293529,279801,269748,237714,243423,197228,214697,158557,183714,121918,150620,87527,115557,55599,78670,26352,401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OJBxAAAANwAAAAPAAAAZHJzL2Rvd25yZXYueG1sRI9Ba8JA&#10;FITvgv9heUIvYjYJJSTRNZRCqddaDx4f2WcSzb5Ns1uN/74rCD0OM/MNs6km04srja6zrCCJYhDE&#10;tdUdNwoO3x+rHITzyBp7y6TgTg6q7Xy2wVLbG3/Rde8bESDsSlTQej+UUrq6JYMusgNx8E52NOiD&#10;HBupR7wFuOllGseZNNhxWGhxoPeW6sv+1yhYZvYzTd1wTrI+R38vdpfzz1Gpl8X0tgbhafL/4Wd7&#10;pxVkrwU8zoQjILd/AAAA//8DAFBLAQItABQABgAIAAAAIQDb4fbL7gAAAIUBAAATAAAAAAAAAAAA&#10;AAAAAAAAAABbQ29udGVudF9UeXBlc10ueG1sUEsBAi0AFAAGAAgAAAAhAFr0LFu/AAAAFQEAAAsA&#10;AAAAAAAAAAAAAAAAHwEAAF9yZWxzLy5yZWxzUEsBAi0AFAAGAAgAAAAhAM0U4kHEAAAA3AAAAA8A&#10;AAAAAAAAAAAAAAAABwIAAGRycy9kb3ducmV2LnhtbFBLBQYAAAAAAwADALcAAAD4AgAAAAA=&#10;">
                  <v:path arrowok="t"/>
                </v:shape>
                <v:shape id="Image 650" style="position:absolute;left:18775;top:3365;width:1003;height:416;visibility:visible;mso-wrap-style:square" o:spid="_x0000_s10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r3wwAAANwAAAAPAAAAZHJzL2Rvd25yZXYueG1sRE/Pa8Iw&#10;FL4L/g/hCV5EU2XKqEbZRGEbeNC5nZ/Ns602L6WJpv73y2Hg8eP7vVi1phJ3alxpWcF4lIAgzqwu&#10;OVdw/N4OX0E4j6yxskwKHuRgtex2FphqG3hP94PPRQxhl6KCwvs6ldJlBRl0I1sTR+5sG4M+wiaX&#10;usEQw00lJ0kykwZLjg0F1rQuKLsebkbBS/j5qh/hPR+H9nN3GZw2v9n0qlS/177NQXhq/VP87/7Q&#10;CmbTOD+eiUdALv8AAAD//wMAUEsBAi0AFAAGAAgAAAAhANvh9svuAAAAhQEAABMAAAAAAAAAAAAA&#10;AAAAAAAAAFtDb250ZW50X1R5cGVzXS54bWxQSwECLQAUAAYACAAAACEAWvQsW78AAAAVAQAACwAA&#10;AAAAAAAAAAAAAAAfAQAAX3JlbHMvLnJlbHNQSwECLQAUAAYACAAAACEAv69K98MAAADcAAAADwAA&#10;AAAAAAAAAAAAAAAHAgAAZHJzL2Rvd25yZXYueG1sUEsFBgAAAAADAAMAtwAAAPcCAAAAAA==&#10;">
                  <v:imagedata o:title="" r:id="rId196"/>
                </v:shape>
                <v:shape id="Graphic 651" style="position:absolute;left:19719;top:8498;width:883;height:730;visibility:visible;mso-wrap-style:square;v-text-anchor:top" coordsize="88265,73025" o:spid="_x0000_s1066" fillcolor="black" stroked="f" path="m53917,l,72793,87823,50627,42517,44302,539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VoyxAAAANwAAAAPAAAAZHJzL2Rvd25yZXYueG1sRI9Pi8Iw&#10;FMTvC36H8IS9aargH6qpiKB41V1Rb8/m2ZY2L7WJtX77zcLCHoeZ+Q2zXHWmEi01rrCsYDSMQBCn&#10;VhecKfj+2g7mIJxH1lhZJgVvcrBKeh9LjLV98YHao89EgLCLUUHufR1L6dKcDLqhrYmDd7eNQR9k&#10;k0nd4CvATSXHUTSVBgsOCznWtMkpLY9Po0BfL+/yeaOdKSfn2ekxvxbZoVbqs9+tFyA8df4//Nfe&#10;awXTyQh+z4QjIJMfAAAA//8DAFBLAQItABQABgAIAAAAIQDb4fbL7gAAAIUBAAATAAAAAAAAAAAA&#10;AAAAAAAAAABbQ29udGVudF9UeXBlc10ueG1sUEsBAi0AFAAGAAgAAAAhAFr0LFu/AAAAFQEAAAsA&#10;AAAAAAAAAAAAAAAAHwEAAF9yZWxzLy5yZWxzUEsBAi0AFAAGAAgAAAAhAOPlWjLEAAAA3AAAAA8A&#10;AAAAAAAAAAAAAAAABwIAAGRycy9kb3ducmV2LnhtbFBLBQYAAAAAAwADALcAAAD4AgAAAAA=&#10;">
                  <v:path arrowok="t"/>
                </v:shape>
                <v:shape id="Graphic 652" style="position:absolute;left:16616;top:6753;width:5544;height:3696;visibility:visible;mso-wrap-style:square;v-text-anchor:top" coordsize="554355,369570" o:spid="_x0000_s1067" filled="f" strokeweight=".16925mm" path="m553829,l527479,40103,498234,78669r-31926,36887l431918,150617r-36638,33094l356610,214692r-40487,28725l274036,269742r-43471,23780l185925,314615r-45593,18260l94003,348160,47154,360325,,3692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ebtxAAAANwAAAAPAAAAZHJzL2Rvd25yZXYueG1sRI9Ba4NA&#10;FITvgf6H5RV6CXGNUDHGVUKhNNemPfT4cF/UxH1r3G3Uf98tFHocZuYbpqhm04s7ja6zrGAbxSCI&#10;a6s7bhR8frxuMhDOI2vsLZOChRxU5cOqwFzbid/pfvKNCBB2OSpovR9yKV3dkkEX2YE4eGc7GvRB&#10;jo3UI04BbnqZxHEqDXYcFloc6KWl+nr6NgrWqX1LEjdctmmfoV92x+vl9qXU0+N82IPwNPv/8F/7&#10;qBWkzwn8nglHQJY/AAAA//8DAFBLAQItABQABgAIAAAAIQDb4fbL7gAAAIUBAAATAAAAAAAAAAAA&#10;AAAAAAAAAABbQ29udGVudF9UeXBlc10ueG1sUEsBAi0AFAAGAAgAAAAhAFr0LFu/AAAAFQEAAAsA&#10;AAAAAAAAAAAAAAAAHwEAAF9yZWxzLy5yZWxzUEsBAi0AFAAGAAgAAAAhAEZp5u3EAAAA3AAAAA8A&#10;AAAAAAAAAAAAAAAABwIAAGRycy9kb3ducmV2LnhtbFBLBQYAAAAAAwADALcAAAD4AgAAAAA=&#10;">
                  <v:path arrowok="t"/>
                </v:shape>
                <v:shape id="Image 653" style="position:absolute;left:20475;top:9921;width:991;height:416;visibility:visible;mso-wrap-style:square" o:spid="_x0000_s10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qGtxwAAANwAAAAPAAAAZHJzL2Rvd25yZXYueG1sRI/NagJB&#10;EITvgbzD0IFcRGfzJ7pxlJBE0EAO/jxAu9PZXd3pWWZaXd/eCQRyLKrqK2oy61yjThRi7dnAwyAD&#10;RVx4W3NpYLuZ90egoiBbbDyTgQtFmE1vbyaYW3/mFZ3WUqoE4ZijgUqkzbWORUUO48C3xMn78cGh&#10;JBlKbQOeE9w1+jHLhtphzWmhwpbeKyoO66Mz8LzsFbuwvHyHj95+dJR5NpavT2Pu77q3V1BCnfyH&#10;/9oLa2D48gS/Z9IR0NMrAAAA//8DAFBLAQItABQABgAIAAAAIQDb4fbL7gAAAIUBAAATAAAAAAAA&#10;AAAAAAAAAAAAAABbQ29udGVudF9UeXBlc10ueG1sUEsBAi0AFAAGAAgAAAAhAFr0LFu/AAAAFQEA&#10;AAsAAAAAAAAAAAAAAAAAHwEAAF9yZWxzLy5yZWxzUEsBAi0AFAAGAAgAAAAhAN9qoa3HAAAA3AAA&#10;AA8AAAAAAAAAAAAAAAAABwIAAGRycy9kb3ducmV2LnhtbFBLBQYAAAAAAwADALcAAAD7AgAAAAA=&#10;">
                  <v:imagedata o:title="" r:id="rId201"/>
                </v:shape>
                <v:shape id="Graphic 654" style="position:absolute;left:14619;top:4655;width:858;height:610;visibility:visible;mso-wrap-style:square;v-text-anchor:top" coordsize="85725,60960" o:spid="_x0000_s1069" fillcolor="black" stroked="f" path="m,l34261,30296,293,60925,85438,300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3WlxAAAANwAAAAPAAAAZHJzL2Rvd25yZXYueG1sRI/RagIx&#10;FETfhf5DuIW+abbFWlmNIhZLpU9qP+C6uW623dxsk7imf98IBR+HmTnDzJfJtqInHxrHCh5HBQji&#10;yumGawWfh81wCiJEZI2tY1LwSwGWi7vBHEvtLryjfh9rkSEcSlRgYuxKKUNlyGIYuY44eyfnLcYs&#10;fS21x0uG21Y+FcVEWmw4LxjsaG2o+t6frYLjOb3h1/pni+ngX3Yfr/3KGKnUw31azUBESvEW/m+/&#10;awWT5zFcz+QjIBd/AAAA//8DAFBLAQItABQABgAIAAAAIQDb4fbL7gAAAIUBAAATAAAAAAAAAAAA&#10;AAAAAAAAAABbQ29udGVudF9UeXBlc10ueG1sUEsBAi0AFAAGAAgAAAAhAFr0LFu/AAAAFQEAAAsA&#10;AAAAAAAAAAAAAAAAHwEAAF9yZWxzLy5yZWxzUEsBAi0AFAAGAAgAAAAhADEHdaXEAAAA3AAAAA8A&#10;AAAAAAAAAAAAAAAABwIAAGRycy9kb3ducmV2LnhtbFBLBQYAAAAAAwADALcAAAD4AgAAAAA=&#10;">
                  <v:path arrowok="t"/>
                </v:shape>
                <v:shape id="Graphic 655" style="position:absolute;left:9327;top:4956;width:12294;height:590;visibility:visible;mso-wrap-style:square;v-text-anchor:top" coordsize="1229360,59055" o:spid="_x0000_s1070" filled="f" strokeweight=".16925mm" path="m,58934l50616,49521r50774,-8595l152309,33150r51047,-6957l254519,20054r51264,-5321l357133,10231,408555,6548,460035,3683,511558,1637,563110,409,614676,r51566,409l717794,1637r51524,2046l820798,6548r51422,3683l923571,14733r51265,5321l1026000,26193r51049,6957l1127969,40926r50776,8595l1229363,589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2gxQAAANwAAAAPAAAAZHJzL2Rvd25yZXYueG1sRI9Bi8Iw&#10;FITvwv6H8Ba82XQFRapRRFxZ8SC6e/H2bJ5tsXlpm6xWf70RBI/DzHzDTGatKcWFGldYVvAVxSCI&#10;U6sLzhT8/X73RiCcR9ZYWiYFN3Iwm350Jphoe+UdXfY+EwHCLkEFufdVIqVLczLoIlsRB+9kG4M+&#10;yCaTusFrgJtS9uN4KA0WHBZyrGiRU3re/xsFDtetW9eb+211WG7Ox2V9Om5rpbqf7XwMwlPr3+FX&#10;+0crGA4G8DwTjoCcPgAAAP//AwBQSwECLQAUAAYACAAAACEA2+H2y+4AAACFAQAAEwAAAAAAAAAA&#10;AAAAAAAAAAAAW0NvbnRlbnRfVHlwZXNdLnhtbFBLAQItABQABgAIAAAAIQBa9CxbvwAAABUBAAAL&#10;AAAAAAAAAAAAAAAAAB8BAABfcmVscy8ucmVsc1BLAQItABQABgAIAAAAIQCbq+2gxQAAANwAAAAP&#10;AAAAAAAAAAAAAAAAAAcCAABkcnMvZG93bnJldi54bWxQSwUGAAAAAAMAAwC3AAAA+QIAAAAA&#10;">
                  <v:path arrowok="t"/>
                </v:shape>
                <v:shape id="Image 656" style="position:absolute;left:15019;top:3732;width:991;height:416;visibility:visible;mso-wrap-style:square" o:spid="_x0000_s107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h2xgAAANwAAAAPAAAAZHJzL2Rvd25yZXYueG1sRI9Ba8JA&#10;FITvQv/D8gq96aaVhBJdRULFHHKp1kNvr9lnEpp9G7JrkvbXdwuCx2FmvmHW28m0YqDeNZYVPC8i&#10;EMSl1Q1XCj5O+/krCOeRNbaWScEPOdhuHmZrTLUd+Z2Go69EgLBLUUHtfZdK6cqaDLqF7YiDd7G9&#10;QR9kX0nd4xjgppUvUZRIgw2HhRo7ymoqv49Xo6D55LfsvCx+d+VwKL7OPs7HqVPq6XHarUB4mvw9&#10;fGvnWkESJ/B/JhwBufkDAAD//wMAUEsBAi0AFAAGAAgAAAAhANvh9svuAAAAhQEAABMAAAAAAAAA&#10;AAAAAAAAAAAAAFtDb250ZW50X1R5cGVzXS54bWxQSwECLQAUAAYACAAAACEAWvQsW78AAAAVAQAA&#10;CwAAAAAAAAAAAAAAAAAfAQAAX3JlbHMvLnJlbHNQSwECLQAUAAYACAAAACEAPtdYdsYAAADcAAAA&#10;DwAAAAAAAAAAAAAAAAAHAgAAZHJzL2Rvd25yZXYueG1sUEsFBgAAAAADAAMAtwAAAPoCAAAAAA==&#10;">
                  <v:imagedata o:title="" r:id="rId202"/>
                </v:shape>
                <v:shape id="Graphic 657" style="position:absolute;left:15474;top:6267;width:857;height:609;visibility:visible;mso-wrap-style:square;v-text-anchor:top" coordsize="85725,60960" o:spid="_x0000_s1072" fillcolor="black" stroked="f" path="m85169,l,30870,85451,60925,51189,30627,85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evSwwAAANwAAAAPAAAAZHJzL2Rvd25yZXYueG1sRI/RagIx&#10;FETfhf5DuIW+abYFtaxGEUul0ie1H3DdXDdrNzfbJK7x75tCwcdhZs4w82WyrejJh8axgudRAYK4&#10;crrhWsHX4X34CiJEZI2tY1JwowDLxcNgjqV2V95Rv4+1yBAOJSowMXallKEyZDGMXEecvZPzFmOW&#10;vpba4zXDbStfimIiLTacFwx2tDZUfe8vVsHxkjZ4Xv9sMR38dPf51q+MkUo9PabVDESkFO/h//aH&#10;VjAZT+HvTD4CcvELAAD//wMAUEsBAi0AFAAGAAgAAAAhANvh9svuAAAAhQEAABMAAAAAAAAAAAAA&#10;AAAAAAAAAFtDb250ZW50X1R5cGVzXS54bWxQSwECLQAUAAYACAAAACEAWvQsW78AAAAVAQAACwAA&#10;AAAAAAAAAAAAAAAfAQAAX3JlbHMvLnJlbHNQSwECLQAUAAYACAAAACEAwdXr0sMAAADcAAAADwAA&#10;AAAAAAAAAAAAAAAHAgAAZHJzL2Rvd25yZXYueG1sUEsFBgAAAAADAAMAtwAAAPcCAAAAAA==&#10;">
                  <v:path arrowok="t"/>
                </v:shape>
                <v:shape id="Graphic 658" style="position:absolute;left:9327;top:5986;width:12294;height:591;visibility:visible;mso-wrap-style:square;v-text-anchor:top" coordsize="1229360,59055" o:spid="_x0000_s1073" filled="f" strokeweight=".16925mm" path="m1229363,r-50618,9414l1127969,18009r-50920,7778l1026000,32745r-51164,6140l923571,44206r-51351,4502l820798,52392r-51480,2865l717794,57304r-51552,1228l614676,58941r-51566,-409l511558,57304,460035,55257,408555,52392,357133,48708,305783,44206,254519,38885,203356,32745,152309,25787,101390,18009,50616,94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kI+wQAAANwAAAAPAAAAZHJzL2Rvd25yZXYueG1sRE/LisIw&#10;FN0P+A/hCu7GVEGRapRhUFFciI+Nu2tzbYvNTdtErX69WQguD+c9mTWmEHeqXW5ZQa8bgSBOrM45&#10;VXA8LH5HIJxH1lhYJgVPcjCbtn4mGGv74B3d9z4VIYRdjAoy78tYSpdkZNB1bUkcuIutDfoA61Tq&#10;Gh8h3BSyH0VDaTDn0JBhSf8ZJdf9zShwuG7cutq8nsvTfHM9z6vLeVsp1Wk3f2MQnhr/FX/cK61g&#10;OAhrw5lwBOT0DQAA//8DAFBLAQItABQABgAIAAAAIQDb4fbL7gAAAIUBAAATAAAAAAAAAAAAAAAA&#10;AAAAAABbQ29udGVudF9UeXBlc10ueG1sUEsBAi0AFAAGAAgAAAAhAFr0LFu/AAAAFQEAAAsAAAAA&#10;AAAAAAAAAAAAHwEAAF9yZWxzLy5yZWxzUEsBAi0AFAAGAAgAAAAhAHWqQj7BAAAA3AAAAA8AAAAA&#10;AAAAAAAAAAAABwIAAGRycy9kb3ducmV2LnhtbFBLBQYAAAAAAwADALcAAAD1AgAAAAA=&#10;">
                  <v:path arrowok="t"/>
                </v:shape>
                <v:shape id="Image 659" style="position:absolute;left:15019;top:7377;width:1003;height:416;visibility:visible;mso-wrap-style:square" o:spid="_x0000_s107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Yl5xgAAANwAAAAPAAAAZHJzL2Rvd25yZXYueG1sRI9Ba8JA&#10;FITvgv9heYKXUjdaFJO6ihQqglgaU+j1kX1mg9m3Ibtq+u+7hYLHYWa+YVab3jbiRp2vHSuYThIQ&#10;xKXTNVcKvor35yUIH5A1No5JwQ952KyHgxVm2t05p9spVCJC2GeowITQZlL60pBFP3EtcfTOrrMY&#10;ouwqqTu8R7ht5CxJFtJizXHBYEtvhsrL6WoVHGf5d4qHw1Nx/sztLnz0y5eLUWo86revIAL14RH+&#10;b++1gsU8hb8z8QjI9S8AAAD//wMAUEsBAi0AFAAGAAgAAAAhANvh9svuAAAAhQEAABMAAAAAAAAA&#10;AAAAAAAAAAAAAFtDb250ZW50X1R5cGVzXS54bWxQSwECLQAUAAYACAAAACEAWvQsW78AAAAVAQAA&#10;CwAAAAAAAAAAAAAAAAAfAQAAX3JlbHMvLnJlbHNQSwECLQAUAAYACAAAACEApW2JecYAAADcAAAA&#10;DwAAAAAAAAAAAAAAAAAHAgAAZHJzL2Rvd25yZXYueG1sUEsFBgAAAAADAAMAtwAAAPoCAAAAAA==&#10;">
                  <v:imagedata o:title="" r:id="rId198"/>
                </v:shape>
                <w10:anchorlock/>
              </v:group>
            </w:pict>
          </mc:Fallback>
        </mc:AlternateContent>
      </w:r>
    </w:p>
    <w:p w14:paraId="790BFC2E" w14:textId="77777777" w:rsidR="00D36F6E" w:rsidRPr="00ED266F" w:rsidRDefault="00F6074B">
      <w:pPr>
        <w:pStyle w:val="BodyText"/>
        <w:spacing w:before="205" w:line="252" w:lineRule="auto"/>
        <w:ind w:left="720" w:right="311"/>
        <w:jc w:val="both"/>
        <w:rPr>
          <w:rFonts w:ascii="Times New Roman" w:hAnsi="Times New Roman" w:cs="Times New Roman"/>
          <w:lang w:val="el-GR"/>
        </w:rPr>
      </w:pPr>
      <w:r w:rsidRPr="00ED266F">
        <w:rPr>
          <w:rFonts w:ascii="Times New Roman" w:hAnsi="Times New Roman" w:cs="Times New Roman"/>
          <w:b/>
          <w:w w:val="90"/>
          <w:lang w:val="el-GR"/>
        </w:rPr>
        <w:t xml:space="preserve">Εικόνα </w:t>
      </w:r>
      <w:r w:rsidRPr="00ED266F">
        <w:rPr>
          <w:rFonts w:ascii="Times New Roman" w:hAnsi="Times New Roman" w:cs="Times New Roman"/>
          <w:b/>
          <w:w w:val="90"/>
        </w:rPr>
        <w:t>S</w:t>
      </w:r>
      <w:r w:rsidRPr="00ED266F">
        <w:rPr>
          <w:rFonts w:ascii="Times New Roman" w:hAnsi="Times New Roman" w:cs="Times New Roman"/>
          <w:b/>
          <w:w w:val="90"/>
          <w:lang w:val="el-GR"/>
        </w:rPr>
        <w:t xml:space="preserve">7. </w:t>
      </w:r>
      <w:r w:rsidRPr="00ED266F">
        <w:rPr>
          <w:rFonts w:ascii="Times New Roman" w:hAnsi="Times New Roman" w:cs="Times New Roman"/>
          <w:w w:val="90"/>
          <w:lang w:val="el-GR"/>
        </w:rPr>
        <w:t xml:space="preserve">Απλό παράδειγμα δικτύου παπιγιόν με υψηλό βαθμό διασύνδεσης των </w:t>
      </w:r>
      <w:r w:rsidRPr="00ED266F">
        <w:rPr>
          <w:rFonts w:ascii="Times New Roman" w:hAnsi="Times New Roman" w:cs="Times New Roman"/>
          <w:lang w:val="el-GR"/>
        </w:rPr>
        <w:t xml:space="preserve">εταιρειών στο </w:t>
      </w:r>
      <w:r w:rsidRPr="00ED266F">
        <w:rPr>
          <w:rFonts w:ascii="Times New Roman" w:hAnsi="Times New Roman" w:cs="Times New Roman"/>
        </w:rPr>
        <w:t>SCC</w:t>
      </w:r>
      <w:r w:rsidRPr="00ED266F">
        <w:rPr>
          <w:rFonts w:ascii="Times New Roman" w:hAnsi="Times New Roman" w:cs="Times New Roman"/>
          <w:lang w:val="el-GR"/>
        </w:rPr>
        <w:t xml:space="preserve">. Όλοι οι κόμβοι έχουν μοναδιαία τιμή </w:t>
      </w:r>
      <w:r w:rsidRPr="00ED266F">
        <w:rPr>
          <w:rFonts w:ascii="Times New Roman" w:hAnsi="Times New Roman" w:cs="Times New Roman"/>
          <w:i/>
        </w:rPr>
        <w:t>vi</w:t>
      </w:r>
      <w:r w:rsidRPr="00ED266F">
        <w:rPr>
          <w:rFonts w:ascii="Times New Roman" w:hAnsi="Times New Roman" w:cs="Times New Roman"/>
          <w:i/>
          <w:lang w:val="el-GR"/>
        </w:rPr>
        <w:t xml:space="preserve"> </w:t>
      </w:r>
      <w:r w:rsidRPr="00ED266F">
        <w:rPr>
          <w:rFonts w:ascii="Times New Roman" w:hAnsi="Times New Roman" w:cs="Times New Roman"/>
          <w:lang w:val="el-GR"/>
        </w:rPr>
        <w:t>= 1. Αναπαράγεται από (</w:t>
      </w:r>
      <w:r w:rsidRPr="00ED266F">
        <w:rPr>
          <w:rFonts w:ascii="Times New Roman" w:hAnsi="Times New Roman" w:cs="Times New Roman"/>
        </w:rPr>
        <w:t>Vitali</w:t>
      </w:r>
      <w:r w:rsidRPr="00ED266F">
        <w:rPr>
          <w:rFonts w:ascii="Times New Roman" w:hAnsi="Times New Roman" w:cs="Times New Roman"/>
          <w:lang w:val="el-GR"/>
        </w:rPr>
        <w:t xml:space="preserve"> </w:t>
      </w:r>
      <w:r w:rsidRPr="00ED266F">
        <w:rPr>
          <w:rFonts w:ascii="Times New Roman" w:hAnsi="Times New Roman" w:cs="Times New Roman"/>
        </w:rPr>
        <w:t>et</w:t>
      </w:r>
      <w:r w:rsidRPr="00ED266F">
        <w:rPr>
          <w:rFonts w:ascii="Times New Roman" w:hAnsi="Times New Roman" w:cs="Times New Roman"/>
          <w:lang w:val="el-GR"/>
        </w:rPr>
        <w:t xml:space="preserve"> </w:t>
      </w:r>
      <w:r w:rsidRPr="00ED266F">
        <w:rPr>
          <w:rFonts w:ascii="Times New Roman" w:hAnsi="Times New Roman" w:cs="Times New Roman"/>
        </w:rPr>
        <w:t>al</w:t>
      </w:r>
      <w:r w:rsidRPr="00ED266F">
        <w:rPr>
          <w:rFonts w:ascii="Times New Roman" w:hAnsi="Times New Roman" w:cs="Times New Roman"/>
          <w:lang w:val="el-GR"/>
        </w:rPr>
        <w:t xml:space="preserve">., 2011; </w:t>
      </w:r>
      <w:r w:rsidRPr="00ED266F">
        <w:rPr>
          <w:rFonts w:ascii="Times New Roman" w:hAnsi="Times New Roman" w:cs="Times New Roman"/>
        </w:rPr>
        <w:t>Glattfelder</w:t>
      </w:r>
      <w:r w:rsidRPr="00ED266F">
        <w:rPr>
          <w:rFonts w:ascii="Times New Roman" w:hAnsi="Times New Roman" w:cs="Times New Roman"/>
          <w:lang w:val="el-GR"/>
        </w:rPr>
        <w:t>, 2013).</w:t>
      </w:r>
    </w:p>
    <w:p w14:paraId="5BD67A6E" w14:textId="77777777" w:rsidR="00D36F6E" w:rsidRPr="00ED266F" w:rsidRDefault="00D36F6E">
      <w:pPr>
        <w:pStyle w:val="BodyText"/>
        <w:spacing w:before="121"/>
        <w:rPr>
          <w:rFonts w:ascii="Times New Roman" w:hAnsi="Times New Roman" w:cs="Times New Roman"/>
          <w:lang w:val="el-GR"/>
        </w:rPr>
      </w:pPr>
    </w:p>
    <w:p w14:paraId="4E23A268" w14:textId="77777777" w:rsidR="00D36F6E" w:rsidRPr="00ED266F" w:rsidRDefault="00F6074B">
      <w:pPr>
        <w:pStyle w:val="BodyText"/>
        <w:spacing w:line="252" w:lineRule="auto"/>
        <w:ind w:left="720" w:right="309"/>
        <w:jc w:val="both"/>
        <w:rPr>
          <w:rFonts w:ascii="Times New Roman" w:hAnsi="Times New Roman" w:cs="Times New Roman"/>
          <w:lang w:val="el-GR"/>
        </w:rPr>
      </w:pPr>
      <w:r w:rsidRPr="00ED266F">
        <w:rPr>
          <w:rFonts w:ascii="Times New Roman" w:hAnsi="Times New Roman" w:cs="Times New Roman"/>
          <w:spacing w:val="-2"/>
          <w:w w:val="90"/>
          <w:lang w:val="el-GR"/>
        </w:rPr>
        <w:t xml:space="preserve">είναι πάντα ο κόμβος με την υψηλότερη κατάταξη, όπως μετράται με </w:t>
      </w:r>
      <w:r w:rsidRPr="00ED266F">
        <w:rPr>
          <w:rFonts w:ascii="Times New Roman" w:hAnsi="Times New Roman" w:cs="Times New Roman"/>
          <w:i/>
          <w:spacing w:val="-88"/>
          <w:w w:val="93"/>
          <w:lang w:val="el-GR"/>
        </w:rPr>
        <w:t>χˆ</w:t>
      </w:r>
      <w:r w:rsidRPr="00ED266F">
        <w:rPr>
          <w:rFonts w:ascii="Cambria Math" w:hAnsi="Cambria Math" w:cs="Cambria Math"/>
          <w:spacing w:val="33"/>
          <w:w w:val="103"/>
          <w:vertAlign w:val="superscript"/>
          <w:lang w:val="el-GR"/>
        </w:rPr>
        <w:t>∗</w:t>
      </w:r>
      <w:r w:rsidRPr="00ED266F">
        <w:rPr>
          <w:rFonts w:ascii="Times New Roman" w:hAnsi="Times New Roman" w:cs="Times New Roman"/>
          <w:spacing w:val="23"/>
          <w:w w:val="64"/>
          <w:lang w:val="el-GR"/>
        </w:rPr>
        <w:t xml:space="preserve">. </w:t>
      </w:r>
      <w:r w:rsidRPr="00ED266F">
        <w:rPr>
          <w:rFonts w:ascii="Times New Roman" w:hAnsi="Times New Roman" w:cs="Times New Roman"/>
          <w:spacing w:val="-2"/>
          <w:w w:val="90"/>
          <w:lang w:val="el-GR"/>
        </w:rPr>
        <w:t>Αυτό είναι σαφώς ένα ανεπιθύμητο αποτέλεσμα, αν κάποιος θέλει να κατατάξει τους κόμβους σε ένα παπιγιόν. Και πάλι, βλέπε (</w:t>
      </w:r>
      <w:r w:rsidRPr="00ED266F">
        <w:rPr>
          <w:rFonts w:ascii="Times New Roman" w:hAnsi="Times New Roman" w:cs="Times New Roman"/>
          <w:spacing w:val="-2"/>
          <w:w w:val="90"/>
        </w:rPr>
        <w:t>Vitali</w:t>
      </w:r>
      <w:r w:rsidRPr="00ED266F">
        <w:rPr>
          <w:rFonts w:ascii="Times New Roman" w:hAnsi="Times New Roman" w:cs="Times New Roman"/>
          <w:spacing w:val="-2"/>
          <w:w w:val="90"/>
          <w:lang w:val="el-GR"/>
        </w:rPr>
        <w:t xml:space="preserve"> </w:t>
      </w:r>
      <w:r w:rsidRPr="00ED266F">
        <w:rPr>
          <w:rFonts w:ascii="Times New Roman" w:hAnsi="Times New Roman" w:cs="Times New Roman"/>
          <w:spacing w:val="-2"/>
          <w:w w:val="90"/>
        </w:rPr>
        <w:t>et</w:t>
      </w:r>
      <w:r w:rsidRPr="00ED266F">
        <w:rPr>
          <w:rFonts w:ascii="Times New Roman" w:hAnsi="Times New Roman" w:cs="Times New Roman"/>
          <w:spacing w:val="-2"/>
          <w:w w:val="90"/>
          <w:lang w:val="el-GR"/>
        </w:rPr>
        <w:t xml:space="preserve"> </w:t>
      </w:r>
      <w:r w:rsidRPr="00ED266F">
        <w:rPr>
          <w:rFonts w:ascii="Times New Roman" w:hAnsi="Times New Roman" w:cs="Times New Roman"/>
          <w:spacing w:val="-2"/>
          <w:w w:val="90"/>
        </w:rPr>
        <w:t>al</w:t>
      </w:r>
      <w:r w:rsidRPr="00ED266F">
        <w:rPr>
          <w:rFonts w:ascii="Times New Roman" w:hAnsi="Times New Roman" w:cs="Times New Roman"/>
          <w:spacing w:val="-2"/>
          <w:w w:val="90"/>
          <w:lang w:val="el-GR"/>
        </w:rPr>
        <w:t xml:space="preserve">., 2011; </w:t>
      </w:r>
      <w:r w:rsidRPr="00ED266F">
        <w:rPr>
          <w:rFonts w:ascii="Times New Roman" w:hAnsi="Times New Roman" w:cs="Times New Roman"/>
          <w:spacing w:val="-2"/>
          <w:w w:val="90"/>
        </w:rPr>
        <w:t>Glattfelder</w:t>
      </w:r>
      <w:r w:rsidRPr="00ED266F">
        <w:rPr>
          <w:rFonts w:ascii="Times New Roman" w:hAnsi="Times New Roman" w:cs="Times New Roman"/>
          <w:spacing w:val="-2"/>
          <w:w w:val="90"/>
          <w:lang w:val="el-GR"/>
        </w:rPr>
        <w:t xml:space="preserve">, 2013) </w:t>
      </w:r>
      <w:r w:rsidRPr="00ED266F">
        <w:rPr>
          <w:rFonts w:ascii="Times New Roman" w:hAnsi="Times New Roman" w:cs="Times New Roman"/>
          <w:lang w:val="el-GR"/>
        </w:rPr>
        <w:t>για λεπτομέρειες.</w:t>
      </w:r>
    </w:p>
    <w:p w14:paraId="481A3E75" w14:textId="77777777" w:rsidR="00D36F6E" w:rsidRPr="00ED266F" w:rsidRDefault="00F6074B">
      <w:pPr>
        <w:pStyle w:val="BodyText"/>
        <w:spacing w:line="252" w:lineRule="auto"/>
        <w:ind w:left="720" w:right="312" w:firstLine="338"/>
        <w:jc w:val="both"/>
        <w:rPr>
          <w:rFonts w:ascii="Times New Roman" w:hAnsi="Times New Roman" w:cs="Times New Roman"/>
          <w:lang w:val="el-GR"/>
        </w:rPr>
      </w:pPr>
      <w:r w:rsidRPr="00ED266F">
        <w:rPr>
          <w:rFonts w:ascii="Times New Roman" w:hAnsi="Times New Roman" w:cs="Times New Roman"/>
          <w:w w:val="90"/>
          <w:lang w:val="el-GR"/>
        </w:rPr>
        <w:t>Κατά συνέπεια, στο (</w:t>
      </w:r>
      <w:r w:rsidRPr="00ED266F">
        <w:rPr>
          <w:rFonts w:ascii="Times New Roman" w:hAnsi="Times New Roman" w:cs="Times New Roman"/>
          <w:w w:val="90"/>
        </w:rPr>
        <w:t>Vitali</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xml:space="preserve">., 2011) προσφέρθηκε μια άλλη λύση  , η οποία διορθώνει τα </w:t>
      </w:r>
      <w:r w:rsidRPr="00ED266F">
        <w:rPr>
          <w:rFonts w:ascii="Times New Roman" w:hAnsi="Times New Roman" w:cs="Times New Roman"/>
          <w:spacing w:val="-2"/>
          <w:w w:val="95"/>
          <w:lang w:val="el-GR"/>
        </w:rPr>
        <w:t xml:space="preserve">προβλήματα που σχετίζονται με τους κύκλους και τους ριζικούς κόμβους. Η μεθοδολογία βασίζεται στον υπολογισμό του </w:t>
      </w:r>
      <w:r w:rsidRPr="00ED266F">
        <w:rPr>
          <w:rFonts w:ascii="Times New Roman" w:hAnsi="Times New Roman" w:cs="Times New Roman"/>
          <w:i/>
          <w:spacing w:val="-77"/>
          <w:w w:val="90"/>
          <w:lang w:val="el-GR"/>
        </w:rPr>
        <w:t>χˆ</w:t>
      </w:r>
      <w:r w:rsidRPr="00ED266F">
        <w:rPr>
          <w:rFonts w:ascii="Cambria Math" w:hAnsi="Cambria Math" w:cs="Cambria Math"/>
          <w:spacing w:val="34"/>
          <w:vertAlign w:val="superscript"/>
          <w:lang w:val="el-GR"/>
        </w:rPr>
        <w:t>∗</w:t>
      </w:r>
      <w:r w:rsidRPr="00ED266F">
        <w:rPr>
          <w:rFonts w:ascii="Times New Roman" w:hAnsi="Times New Roman" w:cs="Times New Roman"/>
          <w:spacing w:val="34"/>
          <w:vertAlign w:val="superscript"/>
          <w:lang w:val="el-GR"/>
        </w:rPr>
        <w:t xml:space="preserve"> </w:t>
      </w:r>
      <w:r w:rsidRPr="00ED266F">
        <w:rPr>
          <w:rFonts w:ascii="Times New Roman" w:hAnsi="Times New Roman" w:cs="Times New Roman"/>
          <w:w w:val="90"/>
          <w:lang w:val="el-GR"/>
        </w:rPr>
        <w:t xml:space="preserve">για τους κόμβους στο </w:t>
      </w:r>
      <w:r w:rsidRPr="00ED266F">
        <w:rPr>
          <w:rFonts w:ascii="Times New Roman" w:hAnsi="Times New Roman" w:cs="Times New Roman"/>
          <w:w w:val="90"/>
        </w:rPr>
        <w:t>SCC</w:t>
      </w:r>
      <w:r w:rsidRPr="00ED266F">
        <w:rPr>
          <w:rFonts w:ascii="Times New Roman" w:hAnsi="Times New Roman" w:cs="Times New Roman"/>
          <w:w w:val="90"/>
          <w:lang w:val="el-GR"/>
        </w:rPr>
        <w:t xml:space="preserve">, αλλά τροποποιεί τις τιμές των κόμβων </w:t>
      </w:r>
      <w:r w:rsidRPr="00ED266F">
        <w:rPr>
          <w:rFonts w:ascii="Times New Roman" w:hAnsi="Times New Roman" w:cs="Times New Roman"/>
          <w:w w:val="90"/>
        </w:rPr>
        <w:t>IN</w:t>
      </w:r>
      <w:r w:rsidRPr="00ED266F">
        <w:rPr>
          <w:rFonts w:ascii="Times New Roman" w:hAnsi="Times New Roman" w:cs="Times New Roman"/>
          <w:w w:val="90"/>
          <w:lang w:val="el-GR"/>
        </w:rPr>
        <w:t xml:space="preserve">. Ενώ αυτή η διαδικασία αποφέρει τα επιθυμητά αποτελέσματα, είναι δύσκολο να υπολογιστεί, καθώς η δομή του παπιγιόν του δικτύου που </w:t>
      </w:r>
      <w:r w:rsidRPr="00ED266F">
        <w:rPr>
          <w:rFonts w:ascii="Times New Roman" w:hAnsi="Times New Roman" w:cs="Times New Roman"/>
          <w:spacing w:val="-8"/>
          <w:lang w:val="el-GR"/>
        </w:rPr>
        <w:t xml:space="preserve">αναλύεται πρέπει να είναι γνωστή εκ των προτέρων και οι κόμβοι αντιμετωπίζονται διαφορετικά, ανάλογα με </w:t>
      </w:r>
      <w:r w:rsidRPr="00ED266F">
        <w:rPr>
          <w:rFonts w:ascii="Times New Roman" w:hAnsi="Times New Roman" w:cs="Times New Roman"/>
          <w:w w:val="90"/>
          <w:lang w:val="el-GR"/>
        </w:rPr>
        <w:t xml:space="preserve"> τη θέση του δικτύου τους. Βλέπε Ενότητα 2.7 για σύγκριση της τρέχουσας εργασίας με (</w:t>
      </w:r>
      <w:r w:rsidRPr="00ED266F">
        <w:rPr>
          <w:rFonts w:ascii="Times New Roman" w:hAnsi="Times New Roman" w:cs="Times New Roman"/>
          <w:w w:val="90"/>
        </w:rPr>
        <w:t>Vitali</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2011).</w:t>
      </w:r>
    </w:p>
    <w:p w14:paraId="31DADDB4" w14:textId="77777777" w:rsidR="00D36F6E" w:rsidRPr="00ED266F" w:rsidRDefault="00F6074B">
      <w:pPr>
        <w:pStyle w:val="BodyText"/>
        <w:spacing w:line="252" w:lineRule="auto"/>
        <w:ind w:left="720" w:right="311" w:firstLine="338"/>
        <w:jc w:val="both"/>
        <w:rPr>
          <w:rFonts w:ascii="Times New Roman" w:hAnsi="Times New Roman" w:cs="Times New Roman"/>
          <w:lang w:val="el-GR"/>
        </w:rPr>
      </w:pPr>
      <w:r w:rsidRPr="00ED266F">
        <w:rPr>
          <w:rFonts w:ascii="Times New Roman" w:hAnsi="Times New Roman" w:cs="Times New Roman"/>
          <w:spacing w:val="-6"/>
          <w:lang w:val="el-GR"/>
        </w:rPr>
        <w:t>Η μεθοδολογία που παρουσιάζεται εδώ είναι μια βελτίωση (</w:t>
      </w:r>
      <w:r w:rsidRPr="00ED266F">
        <w:rPr>
          <w:rFonts w:ascii="Times New Roman" w:hAnsi="Times New Roman" w:cs="Times New Roman"/>
          <w:spacing w:val="-6"/>
        </w:rPr>
        <w:t>Vitali</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et</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al</w:t>
      </w:r>
      <w:r w:rsidRPr="00ED266F">
        <w:rPr>
          <w:rFonts w:ascii="Times New Roman" w:hAnsi="Times New Roman" w:cs="Times New Roman"/>
          <w:spacing w:val="-6"/>
          <w:lang w:val="el-GR"/>
        </w:rPr>
        <w:t xml:space="preserve">., 2011). Διορθώνει </w:t>
      </w:r>
      <w:r w:rsidRPr="00ED266F">
        <w:rPr>
          <w:rFonts w:ascii="Times New Roman" w:hAnsi="Times New Roman" w:cs="Times New Roman"/>
          <w:w w:val="85"/>
          <w:lang w:val="el-GR"/>
        </w:rPr>
        <w:t xml:space="preserve">και τα δύο προβλήματα που αντιμετωπίζονται, ενώ παρέχει μια απλή αλγοριθμική συνταγή για τον υπολογισμό του Δείκτη Επιρροής </w:t>
      </w:r>
      <w:r w:rsidRPr="00ED266F">
        <w:rPr>
          <w:rFonts w:ascii="Times New Roman" w:hAnsi="Times New Roman" w:cs="Times New Roman"/>
          <w:spacing w:val="-2"/>
          <w:w w:val="90"/>
          <w:lang w:val="el-GR"/>
        </w:rPr>
        <w:t xml:space="preserve"> </w:t>
      </w:r>
      <w:r w:rsidRPr="00ED266F">
        <w:rPr>
          <w:rFonts w:ascii="Times New Roman" w:hAnsi="Times New Roman" w:cs="Times New Roman"/>
          <w:i/>
          <w:spacing w:val="-2"/>
          <w:w w:val="90"/>
          <w:lang w:val="el-GR"/>
        </w:rPr>
        <w:t xml:space="preserve">ξ </w:t>
      </w:r>
      <w:r w:rsidRPr="00ED266F">
        <w:rPr>
          <w:rFonts w:ascii="Times New Roman" w:hAnsi="Times New Roman" w:cs="Times New Roman"/>
          <w:spacing w:val="-2"/>
          <w:w w:val="90"/>
          <w:lang w:val="el-GR"/>
        </w:rPr>
        <w:t xml:space="preserve">για όλους τους κόμβους. Δίνει ένα χαμηλότερο όριο σε όλες τις προηγούμενες μεθόδους και ως εκ τούτου είναι ένα πιο αυστηρό μέτρο οικονομικής επιρροής. Επιπλέον, είναι επίσης υπολογίσιμο για παθολογικές περιπτώσεις, όπου οι αναλυτικοί υπολογισμοί </w:t>
      </w:r>
      <w:r w:rsidRPr="00ED266F">
        <w:rPr>
          <w:rFonts w:ascii="Times New Roman" w:hAnsi="Times New Roman" w:cs="Times New Roman"/>
          <w:spacing w:val="26"/>
          <w:w w:val="105"/>
          <w:lang w:val="el-GR"/>
        </w:rPr>
        <w:t>(</w:t>
      </w:r>
      <w:r w:rsidRPr="00ED266F">
        <w:rPr>
          <w:rFonts w:ascii="Times New Roman" w:hAnsi="Times New Roman" w:cs="Times New Roman"/>
          <w:i/>
          <w:spacing w:val="-84"/>
          <w:w w:val="91"/>
          <w:lang w:val="el-GR"/>
        </w:rPr>
        <w:t>χˆ</w:t>
      </w:r>
      <w:r w:rsidRPr="00ED266F">
        <w:rPr>
          <w:rFonts w:ascii="Times New Roman" w:hAnsi="Times New Roman" w:cs="Times New Roman"/>
          <w:i/>
          <w:spacing w:val="27"/>
          <w:w w:val="68"/>
          <w:lang w:val="el-GR"/>
        </w:rPr>
        <w:t xml:space="preserve">, </w:t>
      </w:r>
      <w:r w:rsidRPr="00ED266F">
        <w:rPr>
          <w:rFonts w:ascii="Times New Roman" w:hAnsi="Times New Roman" w:cs="Times New Roman"/>
          <w:i/>
          <w:spacing w:val="-86"/>
          <w:w w:val="92"/>
          <w:lang w:val="el-GR"/>
        </w:rPr>
        <w:t>χˆ</w:t>
      </w:r>
      <w:r w:rsidRPr="00ED266F">
        <w:rPr>
          <w:rFonts w:ascii="Cambria Math" w:hAnsi="Cambria Math" w:cs="Cambria Math"/>
          <w:spacing w:val="35"/>
          <w:w w:val="102"/>
          <w:vertAlign w:val="superscript"/>
          <w:lang w:val="el-GR"/>
        </w:rPr>
        <w:t>∗</w:t>
      </w:r>
      <w:r w:rsidRPr="00ED266F">
        <w:rPr>
          <w:rFonts w:ascii="Times New Roman" w:hAnsi="Times New Roman" w:cs="Times New Roman"/>
          <w:i/>
          <w:spacing w:val="25"/>
          <w:w w:val="69"/>
          <w:lang w:val="el-GR"/>
        </w:rPr>
        <w:t xml:space="preserve">, </w:t>
      </w:r>
      <w:proofErr w:type="spellStart"/>
      <w:r w:rsidRPr="00ED266F">
        <w:rPr>
          <w:rFonts w:ascii="Times New Roman" w:hAnsi="Times New Roman" w:cs="Times New Roman"/>
          <w:i/>
          <w:w w:val="90"/>
        </w:rPr>
        <w:t>nint</w:t>
      </w:r>
      <w:proofErr w:type="spellEnd"/>
      <w:r w:rsidRPr="00ED266F">
        <w:rPr>
          <w:rFonts w:ascii="Times New Roman" w:hAnsi="Times New Roman" w:cs="Times New Roman"/>
          <w:w w:val="90"/>
          <w:lang w:val="el-GR"/>
        </w:rPr>
        <w:t xml:space="preserve">) καταρρέουν όλοι. Για παράδειγμα, ένα υποδίκτυο </w:t>
      </w:r>
      <w:r w:rsidRPr="00ED266F">
        <w:rPr>
          <w:rFonts w:ascii="Times New Roman" w:hAnsi="Times New Roman" w:cs="Times New Roman"/>
          <w:i/>
          <w:w w:val="90"/>
        </w:rPr>
        <w:t>k</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εταιρειών </w:t>
      </w:r>
      <w:r w:rsidRPr="00ED266F">
        <w:rPr>
          <w:rFonts w:ascii="Times New Roman" w:hAnsi="Times New Roman" w:cs="Times New Roman"/>
          <w:spacing w:val="-8"/>
          <w:lang w:val="el-GR"/>
        </w:rPr>
        <w:t xml:space="preserve">που ανήκουν εξ ολοκλήρου στις ίδιες τις </w:t>
      </w:r>
      <w:r w:rsidRPr="00ED266F">
        <w:rPr>
          <w:rFonts w:ascii="Times New Roman" w:hAnsi="Times New Roman" w:cs="Times New Roman"/>
          <w:i/>
          <w:spacing w:val="-8"/>
        </w:rPr>
        <w:t>k</w:t>
      </w:r>
      <w:r w:rsidRPr="00ED266F">
        <w:rPr>
          <w:rFonts w:ascii="Times New Roman" w:hAnsi="Times New Roman" w:cs="Times New Roman"/>
          <w:i/>
          <w:spacing w:val="-8"/>
          <w:lang w:val="el-GR"/>
        </w:rPr>
        <w:t xml:space="preserve"> </w:t>
      </w:r>
      <w:r w:rsidRPr="00ED266F">
        <w:rPr>
          <w:rFonts w:ascii="Times New Roman" w:hAnsi="Times New Roman" w:cs="Times New Roman"/>
          <w:spacing w:val="-8"/>
          <w:lang w:val="el-GR"/>
        </w:rPr>
        <w:t xml:space="preserve">εταιρείες. Τώρα ο πίνακας (1 − </w:t>
      </w:r>
      <w:r w:rsidRPr="00ED266F">
        <w:rPr>
          <w:rFonts w:ascii="Times New Roman" w:hAnsi="Times New Roman" w:cs="Times New Roman"/>
          <w:i/>
          <w:spacing w:val="-8"/>
        </w:rPr>
        <w:t>W</w:t>
      </w:r>
      <w:r w:rsidRPr="00ED266F">
        <w:rPr>
          <w:rFonts w:ascii="Times New Roman" w:hAnsi="Times New Roman" w:cs="Times New Roman"/>
          <w:i/>
          <w:spacing w:val="-8"/>
          <w:lang w:val="el-GR"/>
        </w:rPr>
        <w:t xml:space="preserve"> </w:t>
      </w:r>
      <w:r w:rsidRPr="00ED266F">
        <w:rPr>
          <w:rFonts w:ascii="Times New Roman" w:hAnsi="Times New Roman" w:cs="Times New Roman"/>
          <w:spacing w:val="-8"/>
          <w:lang w:val="el-GR"/>
        </w:rPr>
        <w:t>) στην Εξίσωση</w:t>
      </w:r>
    </w:p>
    <w:p w14:paraId="34781C02" w14:textId="77777777" w:rsidR="00D36F6E" w:rsidRPr="00ED266F" w:rsidRDefault="00F6074B">
      <w:pPr>
        <w:pStyle w:val="BodyText"/>
        <w:spacing w:line="252" w:lineRule="auto"/>
        <w:ind w:left="1058" w:right="311" w:hanging="339"/>
        <w:jc w:val="both"/>
        <w:rPr>
          <w:rFonts w:ascii="Times New Roman" w:hAnsi="Times New Roman" w:cs="Times New Roman"/>
          <w:lang w:val="el-GR"/>
        </w:rPr>
      </w:pPr>
      <w:r w:rsidRPr="00ED266F">
        <w:rPr>
          <w:rFonts w:ascii="Times New Roman" w:hAnsi="Times New Roman" w:cs="Times New Roman"/>
          <w:w w:val="90"/>
          <w:lang w:val="el-GR"/>
        </w:rPr>
        <w:t>Το (12) γίνεται ενικό και δεν μπορεί να αντιστραφεί. Περισσότερες λεπτομέρειες βρίσκονται στο (</w:t>
      </w:r>
      <w:r w:rsidRPr="00ED266F">
        <w:rPr>
          <w:rFonts w:ascii="Times New Roman" w:hAnsi="Times New Roman" w:cs="Times New Roman"/>
          <w:w w:val="90"/>
        </w:rPr>
        <w:t>Glattfelder</w:t>
      </w:r>
      <w:r w:rsidRPr="00ED266F">
        <w:rPr>
          <w:rFonts w:ascii="Times New Roman" w:hAnsi="Times New Roman" w:cs="Times New Roman"/>
          <w:w w:val="90"/>
          <w:lang w:val="el-GR"/>
        </w:rPr>
        <w:t xml:space="preserve">, 2013). </w:t>
      </w:r>
      <w:r w:rsidRPr="00ED266F">
        <w:rPr>
          <w:rFonts w:ascii="Times New Roman" w:hAnsi="Times New Roman" w:cs="Times New Roman"/>
          <w:w w:val="85"/>
          <w:lang w:val="el-GR"/>
        </w:rPr>
        <w:t xml:space="preserve">Το Σχήμα </w:t>
      </w:r>
      <w:r w:rsidRPr="00ED266F">
        <w:rPr>
          <w:rFonts w:ascii="Times New Roman" w:hAnsi="Times New Roman" w:cs="Times New Roman"/>
          <w:w w:val="85"/>
        </w:rPr>
        <w:t>S</w:t>
      </w:r>
      <w:r w:rsidRPr="00ED266F">
        <w:rPr>
          <w:rFonts w:ascii="Times New Roman" w:hAnsi="Times New Roman" w:cs="Times New Roman"/>
          <w:w w:val="85"/>
          <w:lang w:val="el-GR"/>
        </w:rPr>
        <w:t>7 παρουσιάζει το παράδειγμα παπιγιόν που εισήχθη στο (</w:t>
      </w:r>
      <w:r w:rsidRPr="00ED266F">
        <w:rPr>
          <w:rFonts w:ascii="Times New Roman" w:hAnsi="Times New Roman" w:cs="Times New Roman"/>
          <w:w w:val="85"/>
        </w:rPr>
        <w:t>Vitali</w:t>
      </w:r>
      <w:r w:rsidRPr="00ED266F">
        <w:rPr>
          <w:rFonts w:ascii="Times New Roman" w:hAnsi="Times New Roman" w:cs="Times New Roman"/>
          <w:w w:val="85"/>
          <w:lang w:val="el-GR"/>
        </w:rPr>
        <w:t xml:space="preserve"> </w:t>
      </w:r>
      <w:r w:rsidRPr="00ED266F">
        <w:rPr>
          <w:rFonts w:ascii="Times New Roman" w:hAnsi="Times New Roman" w:cs="Times New Roman"/>
          <w:w w:val="85"/>
        </w:rPr>
        <w:t>et</w:t>
      </w:r>
      <w:r w:rsidRPr="00ED266F">
        <w:rPr>
          <w:rFonts w:ascii="Times New Roman" w:hAnsi="Times New Roman" w:cs="Times New Roman"/>
          <w:w w:val="85"/>
          <w:lang w:val="el-GR"/>
        </w:rPr>
        <w:t xml:space="preserve"> </w:t>
      </w:r>
      <w:r w:rsidRPr="00ED266F">
        <w:rPr>
          <w:rFonts w:ascii="Times New Roman" w:hAnsi="Times New Roman" w:cs="Times New Roman"/>
          <w:w w:val="85"/>
        </w:rPr>
        <w:t>al</w:t>
      </w:r>
      <w:r w:rsidRPr="00ED266F">
        <w:rPr>
          <w:rFonts w:ascii="Times New Roman" w:hAnsi="Times New Roman" w:cs="Times New Roman"/>
          <w:w w:val="85"/>
          <w:lang w:val="el-GR"/>
        </w:rPr>
        <w:t xml:space="preserve">., 2011; </w:t>
      </w:r>
      <w:r w:rsidRPr="00ED266F">
        <w:rPr>
          <w:rFonts w:ascii="Times New Roman" w:hAnsi="Times New Roman" w:cs="Times New Roman"/>
          <w:w w:val="85"/>
        </w:rPr>
        <w:t>Glattfelder</w:t>
      </w:r>
      <w:r w:rsidRPr="00ED266F">
        <w:rPr>
          <w:rFonts w:ascii="Times New Roman" w:hAnsi="Times New Roman" w:cs="Times New Roman"/>
          <w:w w:val="85"/>
          <w:lang w:val="el-GR"/>
        </w:rPr>
        <w:t>, 2013).</w:t>
      </w:r>
    </w:p>
    <w:p w14:paraId="7ED7357D" w14:textId="77777777" w:rsidR="00D36F6E" w:rsidRPr="00ED266F" w:rsidRDefault="00F6074B">
      <w:pPr>
        <w:pStyle w:val="BodyText"/>
        <w:spacing w:line="258" w:lineRule="exact"/>
        <w:ind w:left="720"/>
        <w:jc w:val="both"/>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15794176" behindDoc="0" locked="0" layoutInCell="1" allowOverlap="1" wp14:anchorId="053D05B5" wp14:editId="1110B0BF">
                <wp:simplePos x="0" y="0"/>
                <wp:positionH relativeFrom="page">
                  <wp:posOffset>1622933</wp:posOffset>
                </wp:positionH>
                <wp:positionV relativeFrom="paragraph">
                  <wp:posOffset>154826</wp:posOffset>
                </wp:positionV>
                <wp:extent cx="4343400" cy="1339850"/>
                <wp:effectExtent l="0" t="0" r="0" b="0"/>
                <wp:wrapNone/>
                <wp:docPr id="660" name="Text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3400" cy="133985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378"/>
                              <w:gridCol w:w="1806"/>
                              <w:gridCol w:w="1909"/>
                              <w:gridCol w:w="1626"/>
                            </w:tblGrid>
                            <w:tr w:rsidR="00D36F6E" w14:paraId="42D8A6C1" w14:textId="77777777">
                              <w:trPr>
                                <w:trHeight w:val="1832"/>
                              </w:trPr>
                              <w:tc>
                                <w:tcPr>
                                  <w:tcW w:w="1378" w:type="dxa"/>
                                </w:tcPr>
                                <w:p w14:paraId="3F1A2AC7" w14:textId="77777777" w:rsidR="00D36F6E" w:rsidRDefault="00F6074B">
                                  <w:pPr>
                                    <w:pStyle w:val="TableParagraph"/>
                                    <w:tabs>
                                      <w:tab w:val="left" w:pos="826"/>
                                    </w:tabs>
                                    <w:spacing w:before="0" w:line="182" w:lineRule="auto"/>
                                    <w:ind w:left="427"/>
                                    <w:jc w:val="left"/>
                                    <w:rPr>
                                      <w:rFonts w:ascii="Verdana" w:hAnsi="Verdana"/>
                                    </w:rPr>
                                  </w:pPr>
                                  <w:r>
                                    <w:rPr>
                                      <w:rFonts w:ascii="Verdana" w:hAnsi="Verdana"/>
                                      <w:spacing w:val="-10"/>
                                      <w:w w:val="95"/>
                                    </w:rPr>
                                    <w:t></w:t>
                                  </w:r>
                                  <w:r>
                                    <w:rPr>
                                      <w:rFonts w:ascii="Verdana" w:hAnsi="Verdana"/>
                                    </w:rPr>
                                    <w:tab/>
                                  </w:r>
                                  <w:r>
                                    <w:rPr>
                                      <w:w w:val="95"/>
                                      <w:position w:val="-18"/>
                                    </w:rPr>
                                    <w:t xml:space="preserve">5 </w:t>
                                  </w:r>
                                  <w:r>
                                    <w:rPr>
                                      <w:rFonts w:ascii="Verdana" w:hAnsi="Verdana"/>
                                      <w:spacing w:val="-10"/>
                                      <w:w w:val="95"/>
                                    </w:rPr>
                                    <w:t></w:t>
                                  </w:r>
                                </w:p>
                                <w:p w14:paraId="69E7D960" w14:textId="77777777" w:rsidR="00D36F6E" w:rsidRDefault="00F6074B">
                                  <w:pPr>
                                    <w:pStyle w:val="TableParagraph"/>
                                    <w:spacing w:before="96" w:line="179" w:lineRule="exact"/>
                                    <w:ind w:left="717"/>
                                    <w:jc w:val="left"/>
                                  </w:pPr>
                                  <w:r>
                                    <w:rPr>
                                      <w:spacing w:val="-5"/>
                                      <w:w w:val="90"/>
                                    </w:rPr>
                                    <w:t>49</w:t>
                                  </w:r>
                                </w:p>
                                <w:p w14:paraId="7E8B23D8" w14:textId="77777777" w:rsidR="00D36F6E" w:rsidRDefault="00F6074B">
                                  <w:pPr>
                                    <w:pStyle w:val="TableParagraph"/>
                                    <w:tabs>
                                      <w:tab w:val="left" w:pos="1035"/>
                                    </w:tabs>
                                    <w:spacing w:before="0" w:line="188" w:lineRule="exact"/>
                                    <w:ind w:left="427"/>
                                    <w:jc w:val="left"/>
                                    <w:rPr>
                                      <w:rFonts w:ascii="Verdana" w:hAnsi="Verdana"/>
                                    </w:rPr>
                                  </w:pPr>
                                  <w:r>
                                    <w:rPr>
                                      <w:rFonts w:ascii="Verdana" w:hAnsi="Verdana"/>
                                      <w:spacing w:val="-10"/>
                                      <w:w w:val="95"/>
                                    </w:rPr>
                                    <w:t></w:t>
                                  </w:r>
                                  <w:r>
                                    <w:rPr>
                                      <w:rFonts w:ascii="Verdana" w:hAnsi="Verdana"/>
                                    </w:rPr>
                                    <w:tab/>
                                  </w:r>
                                  <w:r>
                                    <w:rPr>
                                      <w:rFonts w:ascii="Verdana" w:hAnsi="Verdana"/>
                                      <w:spacing w:val="-12"/>
                                      <w:w w:val="95"/>
                                    </w:rPr>
                                    <w:t></w:t>
                                  </w:r>
                                </w:p>
                                <w:p w14:paraId="3AEB0BDB" w14:textId="77777777" w:rsidR="00D36F6E" w:rsidRDefault="00D36F6E">
                                  <w:pPr>
                                    <w:pStyle w:val="TableParagraph"/>
                                    <w:spacing w:before="52"/>
                                    <w:jc w:val="left"/>
                                  </w:pPr>
                                </w:p>
                                <w:p w14:paraId="6632AA19" w14:textId="77777777" w:rsidR="00D36F6E" w:rsidRDefault="00F6074B">
                                  <w:pPr>
                                    <w:pStyle w:val="TableParagraph"/>
                                    <w:spacing w:before="0" w:line="167" w:lineRule="exact"/>
                                    <w:ind w:left="717"/>
                                    <w:jc w:val="left"/>
                                  </w:pPr>
                                  <w:r>
                                    <w:rPr>
                                      <w:spacing w:val="-5"/>
                                      <w:w w:val="90"/>
                                    </w:rPr>
                                    <w:t>48</w:t>
                                  </w:r>
                                </w:p>
                                <w:p w14:paraId="40B45D3E" w14:textId="77777777" w:rsidR="00D36F6E" w:rsidRDefault="00F6074B">
                                  <w:pPr>
                                    <w:pStyle w:val="TableParagraph"/>
                                    <w:tabs>
                                      <w:tab w:val="left" w:pos="1035"/>
                                    </w:tabs>
                                    <w:spacing w:before="0" w:line="176" w:lineRule="exact"/>
                                    <w:ind w:left="427"/>
                                    <w:jc w:val="left"/>
                                    <w:rPr>
                                      <w:rFonts w:ascii="Verdana" w:hAnsi="Verdana"/>
                                    </w:rPr>
                                  </w:pPr>
                                  <w:r>
                                    <w:rPr>
                                      <w:rFonts w:ascii="Verdana" w:hAnsi="Verdana"/>
                                      <w:spacing w:val="-10"/>
                                      <w:w w:val="95"/>
                                    </w:rPr>
                                    <w:t></w:t>
                                  </w:r>
                                  <w:r>
                                    <w:rPr>
                                      <w:rFonts w:ascii="Verdana" w:hAnsi="Verdana"/>
                                    </w:rPr>
                                    <w:tab/>
                                  </w:r>
                                  <w:r>
                                    <w:rPr>
                                      <w:rFonts w:ascii="Verdana" w:hAnsi="Verdana"/>
                                      <w:spacing w:val="-12"/>
                                      <w:w w:val="95"/>
                                    </w:rPr>
                                    <w:t></w:t>
                                  </w:r>
                                </w:p>
                              </w:tc>
                              <w:tc>
                                <w:tcPr>
                                  <w:tcW w:w="1806" w:type="dxa"/>
                                </w:tcPr>
                                <w:p w14:paraId="6269FD65" w14:textId="77777777" w:rsidR="00D36F6E" w:rsidRDefault="00F6074B">
                                  <w:pPr>
                                    <w:pStyle w:val="TableParagraph"/>
                                    <w:spacing w:before="0" w:line="413" w:lineRule="exact"/>
                                    <w:ind w:left="425"/>
                                    <w:rPr>
                                      <w:rFonts w:ascii="Verdana" w:hAnsi="Verdana"/>
                                      <w:position w:val="19"/>
                                    </w:rPr>
                                  </w:pPr>
                                  <w:r>
                                    <w:rPr>
                                      <w:rFonts w:ascii="Verdana" w:hAnsi="Verdana"/>
                                      <w:w w:val="90"/>
                                      <w:position w:val="19"/>
                                    </w:rPr>
                                    <w:t xml:space="preserve"> </w:t>
                                  </w:r>
                                  <w:r>
                                    <w:rPr>
                                      <w:w w:val="90"/>
                                    </w:rPr>
                                    <w:t>5</w:t>
                                  </w:r>
                                  <w:r>
                                    <w:rPr>
                                      <w:i/>
                                      <w:w w:val="90"/>
                                    </w:rPr>
                                    <w:t>.</w:t>
                                  </w:r>
                                  <w:r>
                                    <w:rPr>
                                      <w:w w:val="90"/>
                                    </w:rPr>
                                    <w:t xml:space="preserve">000 </w:t>
                                  </w:r>
                                  <w:r>
                                    <w:rPr>
                                      <w:rFonts w:ascii="Verdana" w:hAnsi="Verdana"/>
                                      <w:spacing w:val="-10"/>
                                      <w:w w:val="90"/>
                                      <w:position w:val="19"/>
                                    </w:rPr>
                                    <w:t></w:t>
                                  </w:r>
                                </w:p>
                                <w:p w14:paraId="172AFEC9" w14:textId="77777777" w:rsidR="00D36F6E" w:rsidRDefault="00F6074B">
                                  <w:pPr>
                                    <w:pStyle w:val="TableParagraph"/>
                                    <w:spacing w:before="80" w:line="179" w:lineRule="exact"/>
                                    <w:ind w:left="425"/>
                                  </w:pPr>
                                  <w:r>
                                    <w:rPr>
                                      <w:spacing w:val="-4"/>
                                      <w:w w:val="90"/>
                                    </w:rPr>
                                    <w:t>4</w:t>
                                  </w:r>
                                  <w:r>
                                    <w:rPr>
                                      <w:i/>
                                      <w:spacing w:val="-4"/>
                                      <w:w w:val="90"/>
                                    </w:rPr>
                                    <w:t>.</w:t>
                                  </w:r>
                                  <w:r>
                                    <w:rPr>
                                      <w:spacing w:val="-4"/>
                                      <w:w w:val="90"/>
                                    </w:rPr>
                                    <w:t>900</w:t>
                                  </w:r>
                                </w:p>
                                <w:p w14:paraId="677D187E" w14:textId="77777777" w:rsidR="00D36F6E" w:rsidRDefault="00F6074B">
                                  <w:pPr>
                                    <w:pStyle w:val="TableParagraph"/>
                                    <w:tabs>
                                      <w:tab w:val="left" w:pos="1312"/>
                                    </w:tabs>
                                    <w:spacing w:before="0" w:line="188" w:lineRule="exact"/>
                                    <w:ind w:left="425"/>
                                    <w:rPr>
                                      <w:rFonts w:ascii="Verdana" w:hAnsi="Verdana"/>
                                    </w:rPr>
                                  </w:pPr>
                                  <w:r>
                                    <w:rPr>
                                      <w:rFonts w:ascii="Verdana" w:hAnsi="Verdana"/>
                                      <w:spacing w:val="-10"/>
                                      <w:w w:val="95"/>
                                    </w:rPr>
                                    <w:t></w:t>
                                  </w:r>
                                  <w:r>
                                    <w:rPr>
                                      <w:rFonts w:ascii="Verdana" w:hAnsi="Verdana"/>
                                    </w:rPr>
                                    <w:tab/>
                                  </w:r>
                                  <w:r>
                                    <w:rPr>
                                      <w:rFonts w:ascii="Verdana" w:hAnsi="Verdana"/>
                                      <w:spacing w:val="-10"/>
                                      <w:w w:val="95"/>
                                    </w:rPr>
                                    <w:t></w:t>
                                  </w:r>
                                </w:p>
                                <w:p w14:paraId="452191CF" w14:textId="77777777" w:rsidR="00D36F6E" w:rsidRDefault="00D36F6E">
                                  <w:pPr>
                                    <w:pStyle w:val="TableParagraph"/>
                                    <w:spacing w:before="52"/>
                                    <w:jc w:val="left"/>
                                  </w:pPr>
                                </w:p>
                                <w:p w14:paraId="33E38B97" w14:textId="77777777" w:rsidR="00D36F6E" w:rsidRDefault="00F6074B">
                                  <w:pPr>
                                    <w:pStyle w:val="TableParagraph"/>
                                    <w:spacing w:before="0" w:line="167" w:lineRule="exact"/>
                                    <w:ind w:left="425"/>
                                  </w:pPr>
                                  <w:r>
                                    <w:rPr>
                                      <w:spacing w:val="-4"/>
                                      <w:w w:val="90"/>
                                    </w:rPr>
                                    <w:t>4</w:t>
                                  </w:r>
                                  <w:r>
                                    <w:rPr>
                                      <w:i/>
                                      <w:spacing w:val="-4"/>
                                      <w:w w:val="90"/>
                                    </w:rPr>
                                    <w:t>.</w:t>
                                  </w:r>
                                  <w:r>
                                    <w:rPr>
                                      <w:spacing w:val="-4"/>
                                      <w:w w:val="90"/>
                                    </w:rPr>
                                    <w:t>Άρθρο 571</w:t>
                                  </w:r>
                                </w:p>
                                <w:p w14:paraId="3B6EEE15" w14:textId="77777777" w:rsidR="00D36F6E" w:rsidRDefault="00F6074B">
                                  <w:pPr>
                                    <w:pStyle w:val="TableParagraph"/>
                                    <w:tabs>
                                      <w:tab w:val="left" w:pos="1312"/>
                                    </w:tabs>
                                    <w:spacing w:before="0" w:line="176" w:lineRule="exact"/>
                                    <w:ind w:left="425"/>
                                    <w:rPr>
                                      <w:rFonts w:ascii="Verdana" w:hAnsi="Verdana"/>
                                    </w:rPr>
                                  </w:pPr>
                                  <w:r>
                                    <w:rPr>
                                      <w:rFonts w:ascii="Verdana" w:hAnsi="Verdana"/>
                                      <w:spacing w:val="-10"/>
                                      <w:w w:val="95"/>
                                    </w:rPr>
                                    <w:t></w:t>
                                  </w:r>
                                  <w:r>
                                    <w:rPr>
                                      <w:rFonts w:ascii="Verdana" w:hAnsi="Verdana"/>
                                    </w:rPr>
                                    <w:tab/>
                                  </w:r>
                                  <w:r>
                                    <w:rPr>
                                      <w:rFonts w:ascii="Verdana" w:hAnsi="Verdana"/>
                                      <w:spacing w:val="-10"/>
                                      <w:w w:val="95"/>
                                    </w:rPr>
                                    <w:t></w:t>
                                  </w:r>
                                </w:p>
                              </w:tc>
                              <w:tc>
                                <w:tcPr>
                                  <w:tcW w:w="1909" w:type="dxa"/>
                                </w:tcPr>
                                <w:p w14:paraId="29B06762" w14:textId="77777777" w:rsidR="00D36F6E" w:rsidRDefault="00F6074B">
                                  <w:pPr>
                                    <w:pStyle w:val="TableParagraph"/>
                                    <w:spacing w:before="0" w:line="413" w:lineRule="exact"/>
                                    <w:ind w:left="528"/>
                                    <w:rPr>
                                      <w:rFonts w:ascii="Verdana" w:hAnsi="Verdana"/>
                                      <w:position w:val="19"/>
                                    </w:rPr>
                                  </w:pPr>
                                  <w:r>
                                    <w:rPr>
                                      <w:rFonts w:ascii="Verdana" w:hAnsi="Verdana"/>
                                      <w:w w:val="90"/>
                                      <w:position w:val="19"/>
                                    </w:rPr>
                                    <w:t xml:space="preserve"> </w:t>
                                  </w:r>
                                  <w:r>
                                    <w:rPr>
                                      <w:w w:val="90"/>
                                    </w:rPr>
                                    <w:t>0</w:t>
                                  </w:r>
                                  <w:r>
                                    <w:rPr>
                                      <w:i/>
                                      <w:w w:val="90"/>
                                    </w:rPr>
                                    <w:t>.</w:t>
                                  </w:r>
                                  <w:r>
                                    <w:rPr>
                                      <w:w w:val="90"/>
                                    </w:rPr>
                                    <w:t xml:space="preserve">500 </w:t>
                                  </w:r>
                                  <w:r>
                                    <w:rPr>
                                      <w:rFonts w:ascii="Verdana" w:hAnsi="Verdana"/>
                                      <w:spacing w:val="-10"/>
                                      <w:w w:val="90"/>
                                      <w:position w:val="19"/>
                                    </w:rPr>
                                    <w:t></w:t>
                                  </w:r>
                                </w:p>
                                <w:p w14:paraId="6F7AE694" w14:textId="77777777" w:rsidR="00D36F6E" w:rsidRDefault="00F6074B">
                                  <w:pPr>
                                    <w:pStyle w:val="TableParagraph"/>
                                    <w:spacing w:before="80" w:line="179" w:lineRule="exact"/>
                                    <w:ind w:left="528"/>
                                  </w:pPr>
                                  <w:r>
                                    <w:rPr>
                                      <w:spacing w:val="-4"/>
                                      <w:w w:val="90"/>
                                    </w:rPr>
                                    <w:t>4</w:t>
                                  </w:r>
                                  <w:r>
                                    <w:rPr>
                                      <w:i/>
                                      <w:spacing w:val="-4"/>
                                      <w:w w:val="90"/>
                                    </w:rPr>
                                    <w:t>.</w:t>
                                  </w:r>
                                  <w:r>
                                    <w:rPr>
                                      <w:spacing w:val="-4"/>
                                      <w:w w:val="90"/>
                                    </w:rPr>
                                    <w:t>000</w:t>
                                  </w:r>
                                </w:p>
                                <w:p w14:paraId="58EC9CA6" w14:textId="77777777" w:rsidR="00D36F6E" w:rsidRDefault="00F6074B">
                                  <w:pPr>
                                    <w:pStyle w:val="TableParagraph"/>
                                    <w:tabs>
                                      <w:tab w:val="left" w:pos="1415"/>
                                    </w:tabs>
                                    <w:spacing w:before="0" w:line="188" w:lineRule="exact"/>
                                    <w:ind w:left="528"/>
                                    <w:rPr>
                                      <w:rFonts w:ascii="Verdana" w:hAnsi="Verdana"/>
                                    </w:rPr>
                                  </w:pPr>
                                  <w:r>
                                    <w:rPr>
                                      <w:rFonts w:ascii="Verdana" w:hAnsi="Verdana"/>
                                      <w:spacing w:val="-10"/>
                                      <w:w w:val="95"/>
                                    </w:rPr>
                                    <w:t></w:t>
                                  </w:r>
                                  <w:r>
                                    <w:rPr>
                                      <w:rFonts w:ascii="Verdana" w:hAnsi="Verdana"/>
                                    </w:rPr>
                                    <w:tab/>
                                  </w:r>
                                  <w:r>
                                    <w:rPr>
                                      <w:rFonts w:ascii="Verdana" w:hAnsi="Verdana"/>
                                      <w:spacing w:val="-12"/>
                                      <w:w w:val="95"/>
                                    </w:rPr>
                                    <w:t></w:t>
                                  </w:r>
                                </w:p>
                                <w:p w14:paraId="084260E7" w14:textId="77777777" w:rsidR="00D36F6E" w:rsidRDefault="00D36F6E">
                                  <w:pPr>
                                    <w:pStyle w:val="TableParagraph"/>
                                    <w:spacing w:before="52"/>
                                    <w:jc w:val="left"/>
                                  </w:pPr>
                                </w:p>
                                <w:p w14:paraId="758C342A" w14:textId="77777777" w:rsidR="00D36F6E" w:rsidRDefault="00F6074B">
                                  <w:pPr>
                                    <w:pStyle w:val="TableParagraph"/>
                                    <w:spacing w:before="0" w:line="167" w:lineRule="exact"/>
                                    <w:ind w:left="528"/>
                                  </w:pPr>
                                  <w:r>
                                    <w:rPr>
                                      <w:spacing w:val="-4"/>
                                      <w:w w:val="90"/>
                                    </w:rPr>
                                    <w:t>3</w:t>
                                  </w:r>
                                  <w:r>
                                    <w:rPr>
                                      <w:i/>
                                      <w:spacing w:val="-4"/>
                                      <w:w w:val="90"/>
                                    </w:rPr>
                                    <w:t>.</w:t>
                                  </w:r>
                                  <w:r>
                                    <w:rPr>
                                      <w:spacing w:val="-4"/>
                                      <w:w w:val="90"/>
                                    </w:rPr>
                                    <w:t>Άρθρο 667</w:t>
                                  </w:r>
                                </w:p>
                                <w:p w14:paraId="1EBA1C95" w14:textId="77777777" w:rsidR="00D36F6E" w:rsidRDefault="00F6074B">
                                  <w:pPr>
                                    <w:pStyle w:val="TableParagraph"/>
                                    <w:tabs>
                                      <w:tab w:val="left" w:pos="1415"/>
                                    </w:tabs>
                                    <w:spacing w:before="0" w:line="176" w:lineRule="exact"/>
                                    <w:ind w:left="528"/>
                                    <w:rPr>
                                      <w:rFonts w:ascii="Verdana" w:hAnsi="Verdana"/>
                                    </w:rPr>
                                  </w:pPr>
                                  <w:r>
                                    <w:rPr>
                                      <w:rFonts w:ascii="Verdana" w:hAnsi="Verdana"/>
                                      <w:spacing w:val="-10"/>
                                      <w:w w:val="95"/>
                                    </w:rPr>
                                    <w:t></w:t>
                                  </w:r>
                                  <w:r>
                                    <w:rPr>
                                      <w:rFonts w:ascii="Verdana" w:hAnsi="Verdana"/>
                                    </w:rPr>
                                    <w:tab/>
                                  </w:r>
                                  <w:r>
                                    <w:rPr>
                                      <w:rFonts w:ascii="Verdana" w:hAnsi="Verdana"/>
                                      <w:spacing w:val="-12"/>
                                      <w:w w:val="95"/>
                                    </w:rPr>
                                    <w:t></w:t>
                                  </w:r>
                                </w:p>
                              </w:tc>
                              <w:tc>
                                <w:tcPr>
                                  <w:tcW w:w="1626" w:type="dxa"/>
                                </w:tcPr>
                                <w:p w14:paraId="64E73434" w14:textId="77777777" w:rsidR="00D36F6E" w:rsidRDefault="00F6074B">
                                  <w:pPr>
                                    <w:pStyle w:val="TableParagraph"/>
                                    <w:spacing w:before="0" w:line="413" w:lineRule="exact"/>
                                    <w:ind w:right="94"/>
                                    <w:jc w:val="right"/>
                                    <w:rPr>
                                      <w:rFonts w:ascii="Verdana" w:hAnsi="Verdana"/>
                                      <w:position w:val="19"/>
                                    </w:rPr>
                                  </w:pPr>
                                  <w:r>
                                    <w:rPr>
                                      <w:rFonts w:ascii="Verdana" w:hAnsi="Verdana"/>
                                      <w:w w:val="90"/>
                                      <w:position w:val="19"/>
                                    </w:rPr>
                                    <w:t xml:space="preserve"> </w:t>
                                  </w:r>
                                  <w:r>
                                    <w:rPr>
                                      <w:w w:val="90"/>
                                    </w:rPr>
                                    <w:t>0</w:t>
                                  </w:r>
                                  <w:r>
                                    <w:rPr>
                                      <w:i/>
                                      <w:w w:val="90"/>
                                    </w:rPr>
                                    <w:t>.</w:t>
                                  </w:r>
                                  <w:r>
                                    <w:rPr>
                                      <w:w w:val="90"/>
                                    </w:rPr>
                                    <w:t xml:space="preserve">360 </w:t>
                                  </w:r>
                                  <w:r>
                                    <w:rPr>
                                      <w:rFonts w:ascii="Verdana" w:hAnsi="Verdana"/>
                                      <w:spacing w:val="-10"/>
                                      <w:w w:val="90"/>
                                      <w:position w:val="19"/>
                                    </w:rPr>
                                    <w:t></w:t>
                                  </w:r>
                                </w:p>
                                <w:p w14:paraId="14CA91F3" w14:textId="77777777" w:rsidR="00D36F6E" w:rsidRDefault="00F6074B">
                                  <w:pPr>
                                    <w:pStyle w:val="TableParagraph"/>
                                    <w:spacing w:before="80" w:line="177" w:lineRule="exact"/>
                                    <w:ind w:left="354"/>
                                  </w:pPr>
                                  <w:r>
                                    <w:rPr>
                                      <w:spacing w:val="-4"/>
                                      <w:w w:val="90"/>
                                    </w:rPr>
                                    <w:t>2</w:t>
                                  </w:r>
                                  <w:r>
                                    <w:rPr>
                                      <w:i/>
                                      <w:spacing w:val="-4"/>
                                      <w:w w:val="90"/>
                                    </w:rPr>
                                    <w:t>.</w:t>
                                  </w:r>
                                  <w:r>
                                    <w:rPr>
                                      <w:spacing w:val="-4"/>
                                      <w:w w:val="90"/>
                                    </w:rPr>
                                    <w:t>600</w:t>
                                  </w:r>
                                </w:p>
                                <w:p w14:paraId="3A4DCFB3" w14:textId="77777777" w:rsidR="00D36F6E" w:rsidRDefault="00F6074B">
                                  <w:pPr>
                                    <w:pStyle w:val="TableParagraph"/>
                                    <w:spacing w:before="0" w:line="369" w:lineRule="exact"/>
                                    <w:ind w:right="94"/>
                                    <w:jc w:val="right"/>
                                    <w:rPr>
                                      <w:rFonts w:ascii="Verdana" w:hAnsi="Verdana"/>
                                      <w:position w:val="23"/>
                                    </w:rPr>
                                  </w:pPr>
                                  <w:r>
                                    <w:rPr>
                                      <w:rFonts w:ascii="Verdana" w:hAnsi="Verdana"/>
                                      <w:w w:val="90"/>
                                      <w:position w:val="23"/>
                                    </w:rPr>
                                    <w:t xml:space="preserve">�� </w:t>
                                  </w:r>
                                  <w:r>
                                    <w:rPr>
                                      <w:w w:val="90"/>
                                    </w:rPr>
                                    <w:t>1</w:t>
                                  </w:r>
                                  <w:r>
                                    <w:rPr>
                                      <w:i/>
                                      <w:w w:val="90"/>
                                    </w:rPr>
                                    <w:t>.</w:t>
                                  </w:r>
                                  <w:r>
                                    <w:rPr>
                                      <w:w w:val="90"/>
                                    </w:rPr>
                                    <w:t xml:space="preserve">400 </w:t>
                                  </w:r>
                                  <w:r>
                                    <w:rPr>
                                      <w:rFonts w:ascii="Verdana" w:hAnsi="Verdana"/>
                                      <w:spacing w:val="-10"/>
                                      <w:w w:val="90"/>
                                      <w:position w:val="23"/>
                                    </w:rPr>
                                    <w:t></w:t>
                                  </w:r>
                                </w:p>
                                <w:p w14:paraId="5625D740" w14:textId="77777777" w:rsidR="00D36F6E" w:rsidRDefault="00F6074B">
                                  <w:pPr>
                                    <w:pStyle w:val="TableParagraph"/>
                                    <w:spacing w:before="0" w:line="299" w:lineRule="exact"/>
                                    <w:ind w:right="-15"/>
                                    <w:jc w:val="right"/>
                                    <w:rPr>
                                      <w:i/>
                                      <w:position w:val="18"/>
                                    </w:rPr>
                                  </w:pPr>
                                  <w:r>
                                    <w:rPr>
                                      <w:i/>
                                      <w:spacing w:val="-8"/>
                                      <w:position w:val="18"/>
                                    </w:rPr>
                                    <w:t xml:space="preserve">ξ </w:t>
                                  </w:r>
                                  <w:r>
                                    <w:rPr>
                                      <w:spacing w:val="-8"/>
                                      <w:position w:val="18"/>
                                    </w:rPr>
                                    <w:t xml:space="preserve">= </w:t>
                                  </w:r>
                                  <w:r>
                                    <w:rPr>
                                      <w:rFonts w:ascii="Verdana" w:hAnsi="Verdana"/>
                                      <w:spacing w:val="-8"/>
                                      <w:position w:val="17"/>
                                    </w:rPr>
                                    <w:t xml:space="preserve"> </w:t>
                                  </w:r>
                                  <w:r>
                                    <w:rPr>
                                      <w:spacing w:val="-8"/>
                                    </w:rPr>
                                    <w:t>2</w:t>
                                  </w:r>
                                  <w:r>
                                    <w:rPr>
                                      <w:i/>
                                      <w:spacing w:val="-8"/>
                                    </w:rPr>
                                    <w:t>.</w:t>
                                  </w:r>
                                  <w:r>
                                    <w:rPr>
                                      <w:spacing w:val="-8"/>
                                    </w:rPr>
                                    <w:t xml:space="preserve">520 </w:t>
                                  </w:r>
                                  <w:proofErr w:type="gramStart"/>
                                  <w:r>
                                    <w:rPr>
                                      <w:rFonts w:ascii="Verdana" w:hAnsi="Verdana"/>
                                      <w:spacing w:val="-8"/>
                                      <w:position w:val="17"/>
                                    </w:rPr>
                                    <w:t xml:space="preserve"> </w:t>
                                  </w:r>
                                  <w:r>
                                    <w:rPr>
                                      <w:i/>
                                      <w:spacing w:val="-10"/>
                                      <w:position w:val="18"/>
                                    </w:rPr>
                                    <w:t>.</w:t>
                                  </w:r>
                                  <w:proofErr w:type="gramEnd"/>
                                </w:p>
                                <w:p w14:paraId="04BF8832" w14:textId="77777777" w:rsidR="00D36F6E" w:rsidRDefault="00F6074B">
                                  <w:pPr>
                                    <w:pStyle w:val="TableParagraph"/>
                                    <w:spacing w:before="0"/>
                                    <w:ind w:left="354"/>
                                    <w:rPr>
                                      <w:rFonts w:ascii="Verdana" w:hAnsi="Verdana"/>
                                      <w:position w:val="-1"/>
                                    </w:rPr>
                                  </w:pPr>
                                  <w:r>
                                    <w:rPr>
                                      <w:rFonts w:ascii="Verdana" w:hAnsi="Verdana"/>
                                      <w:spacing w:val="-128"/>
                                      <w:w w:val="85"/>
                                      <w:position w:val="12"/>
                                    </w:rPr>
                                    <w:t xml:space="preserve">���� </w:t>
                                  </w:r>
                                  <w:r>
                                    <w:rPr>
                                      <w:w w:val="85"/>
                                    </w:rPr>
                                    <w:t>3</w:t>
                                  </w:r>
                                  <w:r>
                                    <w:rPr>
                                      <w:i/>
                                      <w:w w:val="85"/>
                                    </w:rPr>
                                    <w:t>.</w:t>
                                  </w:r>
                                  <w:r>
                                    <w:rPr>
                                      <w:w w:val="85"/>
                                    </w:rPr>
                                    <w:t xml:space="preserve">050 </w:t>
                                  </w:r>
                                  <w:r>
                                    <w:rPr>
                                      <w:rFonts w:ascii="Verdana" w:hAnsi="Verdana"/>
                                      <w:spacing w:val="-133"/>
                                      <w:w w:val="85"/>
                                      <w:position w:val="12"/>
                                    </w:rPr>
                                    <w:t></w:t>
                                  </w:r>
                                </w:p>
                              </w:tc>
                            </w:tr>
                            <w:tr w:rsidR="00D36F6E" w14:paraId="60193E67" w14:textId="77777777">
                              <w:trPr>
                                <w:trHeight w:val="235"/>
                              </w:trPr>
                              <w:tc>
                                <w:tcPr>
                                  <w:tcW w:w="1378" w:type="dxa"/>
                                </w:tcPr>
                                <w:p w14:paraId="0C82039F" w14:textId="77777777" w:rsidR="00D36F6E" w:rsidRDefault="00F6074B">
                                  <w:pPr>
                                    <w:pStyle w:val="TableParagraph"/>
                                    <w:spacing w:before="0" w:line="216" w:lineRule="exact"/>
                                    <w:ind w:left="827"/>
                                    <w:jc w:val="left"/>
                                  </w:pPr>
                                  <w:r>
                                    <w:rPr>
                                      <w:spacing w:val="-10"/>
                                      <w:w w:val="90"/>
                                    </w:rPr>
                                    <w:t>0</w:t>
                                  </w:r>
                                </w:p>
                              </w:tc>
                              <w:tc>
                                <w:tcPr>
                                  <w:tcW w:w="1806" w:type="dxa"/>
                                </w:tcPr>
                                <w:p w14:paraId="72D1A581" w14:textId="77777777" w:rsidR="00D36F6E" w:rsidRDefault="00F6074B">
                                  <w:pPr>
                                    <w:pStyle w:val="TableParagraph"/>
                                    <w:spacing w:before="0" w:line="216" w:lineRule="exact"/>
                                    <w:ind w:left="867"/>
                                    <w:jc w:val="left"/>
                                  </w:pPr>
                                  <w:r>
                                    <w:rPr>
                                      <w:spacing w:val="-4"/>
                                      <w:w w:val="90"/>
                                    </w:rPr>
                                    <w:t>0</w:t>
                                  </w:r>
                                  <w:r>
                                    <w:rPr>
                                      <w:i/>
                                      <w:spacing w:val="-4"/>
                                      <w:w w:val="90"/>
                                    </w:rPr>
                                    <w:t>.</w:t>
                                  </w:r>
                                  <w:r>
                                    <w:rPr>
                                      <w:spacing w:val="-4"/>
                                      <w:w w:val="90"/>
                                    </w:rPr>
                                    <w:t>000</w:t>
                                  </w:r>
                                </w:p>
                              </w:tc>
                              <w:tc>
                                <w:tcPr>
                                  <w:tcW w:w="1909" w:type="dxa"/>
                                </w:tcPr>
                                <w:p w14:paraId="6FC72F49" w14:textId="77777777" w:rsidR="00D36F6E" w:rsidRDefault="00F6074B">
                                  <w:pPr>
                                    <w:pStyle w:val="TableParagraph"/>
                                    <w:spacing w:before="0" w:line="216" w:lineRule="exact"/>
                                    <w:ind w:left="970"/>
                                    <w:jc w:val="left"/>
                                  </w:pPr>
                                  <w:r>
                                    <w:rPr>
                                      <w:spacing w:val="-4"/>
                                      <w:w w:val="90"/>
                                    </w:rPr>
                                    <w:t>0</w:t>
                                  </w:r>
                                  <w:r>
                                    <w:rPr>
                                      <w:i/>
                                      <w:spacing w:val="-4"/>
                                      <w:w w:val="90"/>
                                    </w:rPr>
                                    <w:t>.</w:t>
                                  </w:r>
                                  <w:r>
                                    <w:rPr>
                                      <w:spacing w:val="-4"/>
                                      <w:w w:val="90"/>
                                    </w:rPr>
                                    <w:t>000</w:t>
                                  </w:r>
                                </w:p>
                              </w:tc>
                              <w:tc>
                                <w:tcPr>
                                  <w:tcW w:w="1626" w:type="dxa"/>
                                </w:tcPr>
                                <w:p w14:paraId="476DF33D" w14:textId="77777777" w:rsidR="00D36F6E" w:rsidRDefault="00F6074B">
                                  <w:pPr>
                                    <w:pStyle w:val="TableParagraph"/>
                                    <w:spacing w:before="0" w:line="216" w:lineRule="exact"/>
                                    <w:ind w:left="741"/>
                                    <w:jc w:val="left"/>
                                  </w:pPr>
                                  <w:r>
                                    <w:rPr>
                                      <w:spacing w:val="-4"/>
                                      <w:w w:val="90"/>
                                    </w:rPr>
                                    <w:t>0</w:t>
                                  </w:r>
                                  <w:r>
                                    <w:rPr>
                                      <w:i/>
                                      <w:spacing w:val="-4"/>
                                      <w:w w:val="90"/>
                                    </w:rPr>
                                    <w:t>.</w:t>
                                  </w:r>
                                  <w:r>
                                    <w:rPr>
                                      <w:spacing w:val="-4"/>
                                      <w:w w:val="90"/>
                                    </w:rPr>
                                    <w:t>000</w:t>
                                  </w:r>
                                </w:p>
                              </w:tc>
                            </w:tr>
                          </w:tbl>
                          <w:p w14:paraId="437BEE0D" w14:textId="77777777" w:rsidR="00D36F6E" w:rsidRDefault="00D36F6E">
                            <w:pPr>
                              <w:pStyle w:val="BodyText"/>
                            </w:pPr>
                          </w:p>
                        </w:txbxContent>
                      </wps:txbx>
                      <wps:bodyPr wrap="square" lIns="0" tIns="0" rIns="0" bIns="0" rtlCol="0">
                        <a:noAutofit/>
                      </wps:bodyPr>
                    </wps:wsp>
                  </a:graphicData>
                </a:graphic>
              </wp:anchor>
            </w:drawing>
          </mc:Choice>
          <mc:Fallback>
            <w:pict>
              <v:shape w14:anchorId="053D05B5" id="Textbox 660" o:spid="_x0000_s1608" type="#_x0000_t202" style="position:absolute;left:0;text-align:left;margin-left:127.8pt;margin-top:12.2pt;width:342pt;height:105.5pt;z-index:15794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6GJmgEAACUDAAAOAAAAZHJzL2Uyb0RvYy54bWysUtuO0zAQfUfiHyy/06TtLlqipitgBUJa&#10;AdLCB7iO3VjEHjPjNunfM/amLYI3hCI5E8/45Fy8uZ/8II4GyUFo5XJRS2GChs6FfSu/f/vw6k4K&#10;Sip0aoBgWnkyJO+3L19sxtiYFfQwdAYFgwRqxtjKPqXYVBXp3nhFC4gmcNMCepX4E/dVh2pkdD9U&#10;q7p+XY2AXUTQhoh3H56bclvwrTU6fbGWTBJDK5lbKiuWdZfXartRzR5V7J2eaah/YOGVC/zTC9SD&#10;Skoc0P0F5Z1GILBpocFXYK3TpmhgNcv6DzVPvYqmaGFzKF5sov8Hqz8fn+JXFGl6BxMHWERQfAT9&#10;g9ibaozUzDPZU2qIp7PQyaLPb5Yg+CB7e7r4aaYkNG/erPmpuaW5t1yv39zdFser6/GIlD4a8CIX&#10;rUQOrFBQx0dKmYBqziMzm2cCmUqadpNwXStXtzc5yLy3g+7EckZOtJX086DQSDF8CmxZjv9c4LnY&#10;nQtMw3solySrCvD2kMC6QuGKO1PgLAqz+d7ksH//LlPX2739BQAA//8DAFBLAwQUAAYACAAAACEA&#10;W3kdG98AAAAKAQAADwAAAGRycy9kb3ducmV2LnhtbEyPQU+DQBCF7yb+h82YeLOLLRBBlqYxejIx&#10;Ujx4XGAKm7KzyG5b/PeOJ73NvPfy5ptiu9hRnHH2xpGC+1UEAql1naFewUf9cvcAwgdNnR4doYJv&#10;9LAtr68KnXfuQhWe96EXXEI+1wqGEKZcSt8OaLVfuQmJvYObrQ68zr3sZn3hcjvKdRSl0mpDfGHQ&#10;Ez4N2B73J6tg90nVs/l6a96rQ2XqOovoNT0qdXuz7B5BBFzCXxh+8RkdSmZq3Ik6L0YF6yRJOcpD&#10;HIPgQLbJWGhY2CQxyLKQ/18ofwAAAP//AwBQSwECLQAUAAYACAAAACEAtoM4kv4AAADhAQAAEwAA&#10;AAAAAAAAAAAAAAAAAAAAW0NvbnRlbnRfVHlwZXNdLnhtbFBLAQItABQABgAIAAAAIQA4/SH/1gAA&#10;AJQBAAALAAAAAAAAAAAAAAAAAC8BAABfcmVscy8ucmVsc1BLAQItABQABgAIAAAAIQCQm6GJmgEA&#10;ACUDAAAOAAAAAAAAAAAAAAAAAC4CAABkcnMvZTJvRG9jLnhtbFBLAQItABQABgAIAAAAIQBbeR0b&#10;3wAAAAoBAAAPAAAAAAAAAAAAAAAAAPQ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378"/>
                        <w:gridCol w:w="1806"/>
                        <w:gridCol w:w="1909"/>
                        <w:gridCol w:w="1626"/>
                      </w:tblGrid>
                      <w:tr w:rsidR="00D36F6E" w14:paraId="42D8A6C1" w14:textId="77777777">
                        <w:trPr>
                          <w:trHeight w:val="1832"/>
                        </w:trPr>
                        <w:tc>
                          <w:tcPr>
                            <w:tcW w:w="1378" w:type="dxa"/>
                          </w:tcPr>
                          <w:p w14:paraId="3F1A2AC7" w14:textId="77777777" w:rsidR="00D36F6E" w:rsidRDefault="00F6074B">
                            <w:pPr>
                              <w:pStyle w:val="TableParagraph"/>
                              <w:tabs>
                                <w:tab w:val="left" w:pos="826"/>
                              </w:tabs>
                              <w:spacing w:before="0" w:line="182" w:lineRule="auto"/>
                              <w:ind w:left="427"/>
                              <w:jc w:val="left"/>
                              <w:rPr>
                                <w:rFonts w:ascii="Verdana" w:hAnsi="Verdana"/>
                              </w:rPr>
                            </w:pPr>
                            <w:r>
                              <w:rPr>
                                <w:rFonts w:ascii="Verdana" w:hAnsi="Verdana"/>
                                <w:spacing w:val="-10"/>
                                <w:w w:val="95"/>
                              </w:rPr>
                              <w:t></w:t>
                            </w:r>
                            <w:r>
                              <w:rPr>
                                <w:rFonts w:ascii="Verdana" w:hAnsi="Verdana"/>
                              </w:rPr>
                              <w:tab/>
                            </w:r>
                            <w:r>
                              <w:rPr>
                                <w:w w:val="95"/>
                                <w:position w:val="-18"/>
                              </w:rPr>
                              <w:t xml:space="preserve">5 </w:t>
                            </w:r>
                            <w:r>
                              <w:rPr>
                                <w:rFonts w:ascii="Verdana" w:hAnsi="Verdana"/>
                                <w:spacing w:val="-10"/>
                                <w:w w:val="95"/>
                              </w:rPr>
                              <w:t></w:t>
                            </w:r>
                          </w:p>
                          <w:p w14:paraId="69E7D960" w14:textId="77777777" w:rsidR="00D36F6E" w:rsidRDefault="00F6074B">
                            <w:pPr>
                              <w:pStyle w:val="TableParagraph"/>
                              <w:spacing w:before="96" w:line="179" w:lineRule="exact"/>
                              <w:ind w:left="717"/>
                              <w:jc w:val="left"/>
                            </w:pPr>
                            <w:r>
                              <w:rPr>
                                <w:spacing w:val="-5"/>
                                <w:w w:val="90"/>
                              </w:rPr>
                              <w:t>49</w:t>
                            </w:r>
                          </w:p>
                          <w:p w14:paraId="7E8B23D8" w14:textId="77777777" w:rsidR="00D36F6E" w:rsidRDefault="00F6074B">
                            <w:pPr>
                              <w:pStyle w:val="TableParagraph"/>
                              <w:tabs>
                                <w:tab w:val="left" w:pos="1035"/>
                              </w:tabs>
                              <w:spacing w:before="0" w:line="188" w:lineRule="exact"/>
                              <w:ind w:left="427"/>
                              <w:jc w:val="left"/>
                              <w:rPr>
                                <w:rFonts w:ascii="Verdana" w:hAnsi="Verdana"/>
                              </w:rPr>
                            </w:pPr>
                            <w:r>
                              <w:rPr>
                                <w:rFonts w:ascii="Verdana" w:hAnsi="Verdana"/>
                                <w:spacing w:val="-10"/>
                                <w:w w:val="95"/>
                              </w:rPr>
                              <w:t></w:t>
                            </w:r>
                            <w:r>
                              <w:rPr>
                                <w:rFonts w:ascii="Verdana" w:hAnsi="Verdana"/>
                              </w:rPr>
                              <w:tab/>
                            </w:r>
                            <w:r>
                              <w:rPr>
                                <w:rFonts w:ascii="Verdana" w:hAnsi="Verdana"/>
                                <w:spacing w:val="-12"/>
                                <w:w w:val="95"/>
                              </w:rPr>
                              <w:t></w:t>
                            </w:r>
                          </w:p>
                          <w:p w14:paraId="3AEB0BDB" w14:textId="77777777" w:rsidR="00D36F6E" w:rsidRDefault="00D36F6E">
                            <w:pPr>
                              <w:pStyle w:val="TableParagraph"/>
                              <w:spacing w:before="52"/>
                              <w:jc w:val="left"/>
                            </w:pPr>
                          </w:p>
                          <w:p w14:paraId="6632AA19" w14:textId="77777777" w:rsidR="00D36F6E" w:rsidRDefault="00F6074B">
                            <w:pPr>
                              <w:pStyle w:val="TableParagraph"/>
                              <w:spacing w:before="0" w:line="167" w:lineRule="exact"/>
                              <w:ind w:left="717"/>
                              <w:jc w:val="left"/>
                            </w:pPr>
                            <w:r>
                              <w:rPr>
                                <w:spacing w:val="-5"/>
                                <w:w w:val="90"/>
                              </w:rPr>
                              <w:t>48</w:t>
                            </w:r>
                          </w:p>
                          <w:p w14:paraId="40B45D3E" w14:textId="77777777" w:rsidR="00D36F6E" w:rsidRDefault="00F6074B">
                            <w:pPr>
                              <w:pStyle w:val="TableParagraph"/>
                              <w:tabs>
                                <w:tab w:val="left" w:pos="1035"/>
                              </w:tabs>
                              <w:spacing w:before="0" w:line="176" w:lineRule="exact"/>
                              <w:ind w:left="427"/>
                              <w:jc w:val="left"/>
                              <w:rPr>
                                <w:rFonts w:ascii="Verdana" w:hAnsi="Verdana"/>
                              </w:rPr>
                            </w:pPr>
                            <w:r>
                              <w:rPr>
                                <w:rFonts w:ascii="Verdana" w:hAnsi="Verdana"/>
                                <w:spacing w:val="-10"/>
                                <w:w w:val="95"/>
                              </w:rPr>
                              <w:t></w:t>
                            </w:r>
                            <w:r>
                              <w:rPr>
                                <w:rFonts w:ascii="Verdana" w:hAnsi="Verdana"/>
                              </w:rPr>
                              <w:tab/>
                            </w:r>
                            <w:r>
                              <w:rPr>
                                <w:rFonts w:ascii="Verdana" w:hAnsi="Verdana"/>
                                <w:spacing w:val="-12"/>
                                <w:w w:val="95"/>
                              </w:rPr>
                              <w:t></w:t>
                            </w:r>
                          </w:p>
                        </w:tc>
                        <w:tc>
                          <w:tcPr>
                            <w:tcW w:w="1806" w:type="dxa"/>
                          </w:tcPr>
                          <w:p w14:paraId="6269FD65" w14:textId="77777777" w:rsidR="00D36F6E" w:rsidRDefault="00F6074B">
                            <w:pPr>
                              <w:pStyle w:val="TableParagraph"/>
                              <w:spacing w:before="0" w:line="413" w:lineRule="exact"/>
                              <w:ind w:left="425"/>
                              <w:rPr>
                                <w:rFonts w:ascii="Verdana" w:hAnsi="Verdana"/>
                                <w:position w:val="19"/>
                              </w:rPr>
                            </w:pPr>
                            <w:r>
                              <w:rPr>
                                <w:rFonts w:ascii="Verdana" w:hAnsi="Verdana"/>
                                <w:w w:val="90"/>
                                <w:position w:val="19"/>
                              </w:rPr>
                              <w:t xml:space="preserve"> </w:t>
                            </w:r>
                            <w:r>
                              <w:rPr>
                                <w:w w:val="90"/>
                              </w:rPr>
                              <w:t>5</w:t>
                            </w:r>
                            <w:r>
                              <w:rPr>
                                <w:i/>
                                <w:w w:val="90"/>
                              </w:rPr>
                              <w:t>.</w:t>
                            </w:r>
                            <w:r>
                              <w:rPr>
                                <w:w w:val="90"/>
                              </w:rPr>
                              <w:t xml:space="preserve">000 </w:t>
                            </w:r>
                            <w:r>
                              <w:rPr>
                                <w:rFonts w:ascii="Verdana" w:hAnsi="Verdana"/>
                                <w:spacing w:val="-10"/>
                                <w:w w:val="90"/>
                                <w:position w:val="19"/>
                              </w:rPr>
                              <w:t></w:t>
                            </w:r>
                          </w:p>
                          <w:p w14:paraId="172AFEC9" w14:textId="77777777" w:rsidR="00D36F6E" w:rsidRDefault="00F6074B">
                            <w:pPr>
                              <w:pStyle w:val="TableParagraph"/>
                              <w:spacing w:before="80" w:line="179" w:lineRule="exact"/>
                              <w:ind w:left="425"/>
                            </w:pPr>
                            <w:r>
                              <w:rPr>
                                <w:spacing w:val="-4"/>
                                <w:w w:val="90"/>
                              </w:rPr>
                              <w:t>4</w:t>
                            </w:r>
                            <w:r>
                              <w:rPr>
                                <w:i/>
                                <w:spacing w:val="-4"/>
                                <w:w w:val="90"/>
                              </w:rPr>
                              <w:t>.</w:t>
                            </w:r>
                            <w:r>
                              <w:rPr>
                                <w:spacing w:val="-4"/>
                                <w:w w:val="90"/>
                              </w:rPr>
                              <w:t>900</w:t>
                            </w:r>
                          </w:p>
                          <w:p w14:paraId="677D187E" w14:textId="77777777" w:rsidR="00D36F6E" w:rsidRDefault="00F6074B">
                            <w:pPr>
                              <w:pStyle w:val="TableParagraph"/>
                              <w:tabs>
                                <w:tab w:val="left" w:pos="1312"/>
                              </w:tabs>
                              <w:spacing w:before="0" w:line="188" w:lineRule="exact"/>
                              <w:ind w:left="425"/>
                              <w:rPr>
                                <w:rFonts w:ascii="Verdana" w:hAnsi="Verdana"/>
                              </w:rPr>
                            </w:pPr>
                            <w:r>
                              <w:rPr>
                                <w:rFonts w:ascii="Verdana" w:hAnsi="Verdana"/>
                                <w:spacing w:val="-10"/>
                                <w:w w:val="95"/>
                              </w:rPr>
                              <w:t></w:t>
                            </w:r>
                            <w:r>
                              <w:rPr>
                                <w:rFonts w:ascii="Verdana" w:hAnsi="Verdana"/>
                              </w:rPr>
                              <w:tab/>
                            </w:r>
                            <w:r>
                              <w:rPr>
                                <w:rFonts w:ascii="Verdana" w:hAnsi="Verdana"/>
                                <w:spacing w:val="-10"/>
                                <w:w w:val="95"/>
                              </w:rPr>
                              <w:t></w:t>
                            </w:r>
                          </w:p>
                          <w:p w14:paraId="452191CF" w14:textId="77777777" w:rsidR="00D36F6E" w:rsidRDefault="00D36F6E">
                            <w:pPr>
                              <w:pStyle w:val="TableParagraph"/>
                              <w:spacing w:before="52"/>
                              <w:jc w:val="left"/>
                            </w:pPr>
                          </w:p>
                          <w:p w14:paraId="33E38B97" w14:textId="77777777" w:rsidR="00D36F6E" w:rsidRDefault="00F6074B">
                            <w:pPr>
                              <w:pStyle w:val="TableParagraph"/>
                              <w:spacing w:before="0" w:line="167" w:lineRule="exact"/>
                              <w:ind w:left="425"/>
                            </w:pPr>
                            <w:r>
                              <w:rPr>
                                <w:spacing w:val="-4"/>
                                <w:w w:val="90"/>
                              </w:rPr>
                              <w:t>4</w:t>
                            </w:r>
                            <w:r>
                              <w:rPr>
                                <w:i/>
                                <w:spacing w:val="-4"/>
                                <w:w w:val="90"/>
                              </w:rPr>
                              <w:t>.</w:t>
                            </w:r>
                            <w:r>
                              <w:rPr>
                                <w:spacing w:val="-4"/>
                                <w:w w:val="90"/>
                              </w:rPr>
                              <w:t>Άρθρο 571</w:t>
                            </w:r>
                          </w:p>
                          <w:p w14:paraId="3B6EEE15" w14:textId="77777777" w:rsidR="00D36F6E" w:rsidRDefault="00F6074B">
                            <w:pPr>
                              <w:pStyle w:val="TableParagraph"/>
                              <w:tabs>
                                <w:tab w:val="left" w:pos="1312"/>
                              </w:tabs>
                              <w:spacing w:before="0" w:line="176" w:lineRule="exact"/>
                              <w:ind w:left="425"/>
                              <w:rPr>
                                <w:rFonts w:ascii="Verdana" w:hAnsi="Verdana"/>
                              </w:rPr>
                            </w:pPr>
                            <w:r>
                              <w:rPr>
                                <w:rFonts w:ascii="Verdana" w:hAnsi="Verdana"/>
                                <w:spacing w:val="-10"/>
                                <w:w w:val="95"/>
                              </w:rPr>
                              <w:t></w:t>
                            </w:r>
                            <w:r>
                              <w:rPr>
                                <w:rFonts w:ascii="Verdana" w:hAnsi="Verdana"/>
                              </w:rPr>
                              <w:tab/>
                            </w:r>
                            <w:r>
                              <w:rPr>
                                <w:rFonts w:ascii="Verdana" w:hAnsi="Verdana"/>
                                <w:spacing w:val="-10"/>
                                <w:w w:val="95"/>
                              </w:rPr>
                              <w:t></w:t>
                            </w:r>
                          </w:p>
                        </w:tc>
                        <w:tc>
                          <w:tcPr>
                            <w:tcW w:w="1909" w:type="dxa"/>
                          </w:tcPr>
                          <w:p w14:paraId="29B06762" w14:textId="77777777" w:rsidR="00D36F6E" w:rsidRDefault="00F6074B">
                            <w:pPr>
                              <w:pStyle w:val="TableParagraph"/>
                              <w:spacing w:before="0" w:line="413" w:lineRule="exact"/>
                              <w:ind w:left="528"/>
                              <w:rPr>
                                <w:rFonts w:ascii="Verdana" w:hAnsi="Verdana"/>
                                <w:position w:val="19"/>
                              </w:rPr>
                            </w:pPr>
                            <w:r>
                              <w:rPr>
                                <w:rFonts w:ascii="Verdana" w:hAnsi="Verdana"/>
                                <w:w w:val="90"/>
                                <w:position w:val="19"/>
                              </w:rPr>
                              <w:t xml:space="preserve"> </w:t>
                            </w:r>
                            <w:r>
                              <w:rPr>
                                <w:w w:val="90"/>
                              </w:rPr>
                              <w:t>0</w:t>
                            </w:r>
                            <w:r>
                              <w:rPr>
                                <w:i/>
                                <w:w w:val="90"/>
                              </w:rPr>
                              <w:t>.</w:t>
                            </w:r>
                            <w:r>
                              <w:rPr>
                                <w:w w:val="90"/>
                              </w:rPr>
                              <w:t xml:space="preserve">500 </w:t>
                            </w:r>
                            <w:r>
                              <w:rPr>
                                <w:rFonts w:ascii="Verdana" w:hAnsi="Verdana"/>
                                <w:spacing w:val="-10"/>
                                <w:w w:val="90"/>
                                <w:position w:val="19"/>
                              </w:rPr>
                              <w:t></w:t>
                            </w:r>
                          </w:p>
                          <w:p w14:paraId="6F7AE694" w14:textId="77777777" w:rsidR="00D36F6E" w:rsidRDefault="00F6074B">
                            <w:pPr>
                              <w:pStyle w:val="TableParagraph"/>
                              <w:spacing w:before="80" w:line="179" w:lineRule="exact"/>
                              <w:ind w:left="528"/>
                            </w:pPr>
                            <w:r>
                              <w:rPr>
                                <w:spacing w:val="-4"/>
                                <w:w w:val="90"/>
                              </w:rPr>
                              <w:t>4</w:t>
                            </w:r>
                            <w:r>
                              <w:rPr>
                                <w:i/>
                                <w:spacing w:val="-4"/>
                                <w:w w:val="90"/>
                              </w:rPr>
                              <w:t>.</w:t>
                            </w:r>
                            <w:r>
                              <w:rPr>
                                <w:spacing w:val="-4"/>
                                <w:w w:val="90"/>
                              </w:rPr>
                              <w:t>000</w:t>
                            </w:r>
                          </w:p>
                          <w:p w14:paraId="58EC9CA6" w14:textId="77777777" w:rsidR="00D36F6E" w:rsidRDefault="00F6074B">
                            <w:pPr>
                              <w:pStyle w:val="TableParagraph"/>
                              <w:tabs>
                                <w:tab w:val="left" w:pos="1415"/>
                              </w:tabs>
                              <w:spacing w:before="0" w:line="188" w:lineRule="exact"/>
                              <w:ind w:left="528"/>
                              <w:rPr>
                                <w:rFonts w:ascii="Verdana" w:hAnsi="Verdana"/>
                              </w:rPr>
                            </w:pPr>
                            <w:r>
                              <w:rPr>
                                <w:rFonts w:ascii="Verdana" w:hAnsi="Verdana"/>
                                <w:spacing w:val="-10"/>
                                <w:w w:val="95"/>
                              </w:rPr>
                              <w:t></w:t>
                            </w:r>
                            <w:r>
                              <w:rPr>
                                <w:rFonts w:ascii="Verdana" w:hAnsi="Verdana"/>
                              </w:rPr>
                              <w:tab/>
                            </w:r>
                            <w:r>
                              <w:rPr>
                                <w:rFonts w:ascii="Verdana" w:hAnsi="Verdana"/>
                                <w:spacing w:val="-12"/>
                                <w:w w:val="95"/>
                              </w:rPr>
                              <w:t></w:t>
                            </w:r>
                          </w:p>
                          <w:p w14:paraId="084260E7" w14:textId="77777777" w:rsidR="00D36F6E" w:rsidRDefault="00D36F6E">
                            <w:pPr>
                              <w:pStyle w:val="TableParagraph"/>
                              <w:spacing w:before="52"/>
                              <w:jc w:val="left"/>
                            </w:pPr>
                          </w:p>
                          <w:p w14:paraId="758C342A" w14:textId="77777777" w:rsidR="00D36F6E" w:rsidRDefault="00F6074B">
                            <w:pPr>
                              <w:pStyle w:val="TableParagraph"/>
                              <w:spacing w:before="0" w:line="167" w:lineRule="exact"/>
                              <w:ind w:left="528"/>
                            </w:pPr>
                            <w:r>
                              <w:rPr>
                                <w:spacing w:val="-4"/>
                                <w:w w:val="90"/>
                              </w:rPr>
                              <w:t>3</w:t>
                            </w:r>
                            <w:r>
                              <w:rPr>
                                <w:i/>
                                <w:spacing w:val="-4"/>
                                <w:w w:val="90"/>
                              </w:rPr>
                              <w:t>.</w:t>
                            </w:r>
                            <w:r>
                              <w:rPr>
                                <w:spacing w:val="-4"/>
                                <w:w w:val="90"/>
                              </w:rPr>
                              <w:t>Άρθρο 667</w:t>
                            </w:r>
                          </w:p>
                          <w:p w14:paraId="1EBA1C95" w14:textId="77777777" w:rsidR="00D36F6E" w:rsidRDefault="00F6074B">
                            <w:pPr>
                              <w:pStyle w:val="TableParagraph"/>
                              <w:tabs>
                                <w:tab w:val="left" w:pos="1415"/>
                              </w:tabs>
                              <w:spacing w:before="0" w:line="176" w:lineRule="exact"/>
                              <w:ind w:left="528"/>
                              <w:rPr>
                                <w:rFonts w:ascii="Verdana" w:hAnsi="Verdana"/>
                              </w:rPr>
                            </w:pPr>
                            <w:r>
                              <w:rPr>
                                <w:rFonts w:ascii="Verdana" w:hAnsi="Verdana"/>
                                <w:spacing w:val="-10"/>
                                <w:w w:val="95"/>
                              </w:rPr>
                              <w:t></w:t>
                            </w:r>
                            <w:r>
                              <w:rPr>
                                <w:rFonts w:ascii="Verdana" w:hAnsi="Verdana"/>
                              </w:rPr>
                              <w:tab/>
                            </w:r>
                            <w:r>
                              <w:rPr>
                                <w:rFonts w:ascii="Verdana" w:hAnsi="Verdana"/>
                                <w:spacing w:val="-12"/>
                                <w:w w:val="95"/>
                              </w:rPr>
                              <w:t></w:t>
                            </w:r>
                          </w:p>
                        </w:tc>
                        <w:tc>
                          <w:tcPr>
                            <w:tcW w:w="1626" w:type="dxa"/>
                          </w:tcPr>
                          <w:p w14:paraId="64E73434" w14:textId="77777777" w:rsidR="00D36F6E" w:rsidRDefault="00F6074B">
                            <w:pPr>
                              <w:pStyle w:val="TableParagraph"/>
                              <w:spacing w:before="0" w:line="413" w:lineRule="exact"/>
                              <w:ind w:right="94"/>
                              <w:jc w:val="right"/>
                              <w:rPr>
                                <w:rFonts w:ascii="Verdana" w:hAnsi="Verdana"/>
                                <w:position w:val="19"/>
                              </w:rPr>
                            </w:pPr>
                            <w:r>
                              <w:rPr>
                                <w:rFonts w:ascii="Verdana" w:hAnsi="Verdana"/>
                                <w:w w:val="90"/>
                                <w:position w:val="19"/>
                              </w:rPr>
                              <w:t xml:space="preserve"> </w:t>
                            </w:r>
                            <w:r>
                              <w:rPr>
                                <w:w w:val="90"/>
                              </w:rPr>
                              <w:t>0</w:t>
                            </w:r>
                            <w:r>
                              <w:rPr>
                                <w:i/>
                                <w:w w:val="90"/>
                              </w:rPr>
                              <w:t>.</w:t>
                            </w:r>
                            <w:r>
                              <w:rPr>
                                <w:w w:val="90"/>
                              </w:rPr>
                              <w:t xml:space="preserve">360 </w:t>
                            </w:r>
                            <w:r>
                              <w:rPr>
                                <w:rFonts w:ascii="Verdana" w:hAnsi="Verdana"/>
                                <w:spacing w:val="-10"/>
                                <w:w w:val="90"/>
                                <w:position w:val="19"/>
                              </w:rPr>
                              <w:t></w:t>
                            </w:r>
                          </w:p>
                          <w:p w14:paraId="14CA91F3" w14:textId="77777777" w:rsidR="00D36F6E" w:rsidRDefault="00F6074B">
                            <w:pPr>
                              <w:pStyle w:val="TableParagraph"/>
                              <w:spacing w:before="80" w:line="177" w:lineRule="exact"/>
                              <w:ind w:left="354"/>
                            </w:pPr>
                            <w:r>
                              <w:rPr>
                                <w:spacing w:val="-4"/>
                                <w:w w:val="90"/>
                              </w:rPr>
                              <w:t>2</w:t>
                            </w:r>
                            <w:r>
                              <w:rPr>
                                <w:i/>
                                <w:spacing w:val="-4"/>
                                <w:w w:val="90"/>
                              </w:rPr>
                              <w:t>.</w:t>
                            </w:r>
                            <w:r>
                              <w:rPr>
                                <w:spacing w:val="-4"/>
                                <w:w w:val="90"/>
                              </w:rPr>
                              <w:t>600</w:t>
                            </w:r>
                          </w:p>
                          <w:p w14:paraId="3A4DCFB3" w14:textId="77777777" w:rsidR="00D36F6E" w:rsidRDefault="00F6074B">
                            <w:pPr>
                              <w:pStyle w:val="TableParagraph"/>
                              <w:spacing w:before="0" w:line="369" w:lineRule="exact"/>
                              <w:ind w:right="94"/>
                              <w:jc w:val="right"/>
                              <w:rPr>
                                <w:rFonts w:ascii="Verdana" w:hAnsi="Verdana"/>
                                <w:position w:val="23"/>
                              </w:rPr>
                            </w:pPr>
                            <w:r>
                              <w:rPr>
                                <w:rFonts w:ascii="Verdana" w:hAnsi="Verdana"/>
                                <w:w w:val="90"/>
                                <w:position w:val="23"/>
                              </w:rPr>
                              <w:t xml:space="preserve">�� </w:t>
                            </w:r>
                            <w:r>
                              <w:rPr>
                                <w:w w:val="90"/>
                              </w:rPr>
                              <w:t>1</w:t>
                            </w:r>
                            <w:r>
                              <w:rPr>
                                <w:i/>
                                <w:w w:val="90"/>
                              </w:rPr>
                              <w:t>.</w:t>
                            </w:r>
                            <w:r>
                              <w:rPr>
                                <w:w w:val="90"/>
                              </w:rPr>
                              <w:t xml:space="preserve">400 </w:t>
                            </w:r>
                            <w:r>
                              <w:rPr>
                                <w:rFonts w:ascii="Verdana" w:hAnsi="Verdana"/>
                                <w:spacing w:val="-10"/>
                                <w:w w:val="90"/>
                                <w:position w:val="23"/>
                              </w:rPr>
                              <w:t></w:t>
                            </w:r>
                          </w:p>
                          <w:p w14:paraId="5625D740" w14:textId="77777777" w:rsidR="00D36F6E" w:rsidRDefault="00F6074B">
                            <w:pPr>
                              <w:pStyle w:val="TableParagraph"/>
                              <w:spacing w:before="0" w:line="299" w:lineRule="exact"/>
                              <w:ind w:right="-15"/>
                              <w:jc w:val="right"/>
                              <w:rPr>
                                <w:i/>
                                <w:position w:val="18"/>
                              </w:rPr>
                            </w:pPr>
                            <w:r>
                              <w:rPr>
                                <w:i/>
                                <w:spacing w:val="-8"/>
                                <w:position w:val="18"/>
                              </w:rPr>
                              <w:t xml:space="preserve">ξ </w:t>
                            </w:r>
                            <w:r>
                              <w:rPr>
                                <w:spacing w:val="-8"/>
                                <w:position w:val="18"/>
                              </w:rPr>
                              <w:t xml:space="preserve">= </w:t>
                            </w:r>
                            <w:r>
                              <w:rPr>
                                <w:rFonts w:ascii="Verdana" w:hAnsi="Verdana"/>
                                <w:spacing w:val="-8"/>
                                <w:position w:val="17"/>
                              </w:rPr>
                              <w:t xml:space="preserve"> </w:t>
                            </w:r>
                            <w:r>
                              <w:rPr>
                                <w:spacing w:val="-8"/>
                              </w:rPr>
                              <w:t>2</w:t>
                            </w:r>
                            <w:r>
                              <w:rPr>
                                <w:i/>
                                <w:spacing w:val="-8"/>
                              </w:rPr>
                              <w:t>.</w:t>
                            </w:r>
                            <w:r>
                              <w:rPr>
                                <w:spacing w:val="-8"/>
                              </w:rPr>
                              <w:t xml:space="preserve">520 </w:t>
                            </w:r>
                            <w:proofErr w:type="gramStart"/>
                            <w:r>
                              <w:rPr>
                                <w:rFonts w:ascii="Verdana" w:hAnsi="Verdana"/>
                                <w:spacing w:val="-8"/>
                                <w:position w:val="17"/>
                              </w:rPr>
                              <w:t xml:space="preserve"> </w:t>
                            </w:r>
                            <w:r>
                              <w:rPr>
                                <w:i/>
                                <w:spacing w:val="-10"/>
                                <w:position w:val="18"/>
                              </w:rPr>
                              <w:t>.</w:t>
                            </w:r>
                            <w:proofErr w:type="gramEnd"/>
                          </w:p>
                          <w:p w14:paraId="04BF8832" w14:textId="77777777" w:rsidR="00D36F6E" w:rsidRDefault="00F6074B">
                            <w:pPr>
                              <w:pStyle w:val="TableParagraph"/>
                              <w:spacing w:before="0"/>
                              <w:ind w:left="354"/>
                              <w:rPr>
                                <w:rFonts w:ascii="Verdana" w:hAnsi="Verdana"/>
                                <w:position w:val="-1"/>
                              </w:rPr>
                            </w:pPr>
                            <w:r>
                              <w:rPr>
                                <w:rFonts w:ascii="Verdana" w:hAnsi="Verdana"/>
                                <w:spacing w:val="-128"/>
                                <w:w w:val="85"/>
                                <w:position w:val="12"/>
                              </w:rPr>
                              <w:t xml:space="preserve">���� </w:t>
                            </w:r>
                            <w:r>
                              <w:rPr>
                                <w:w w:val="85"/>
                              </w:rPr>
                              <w:t>3</w:t>
                            </w:r>
                            <w:r>
                              <w:rPr>
                                <w:i/>
                                <w:w w:val="85"/>
                              </w:rPr>
                              <w:t>.</w:t>
                            </w:r>
                            <w:r>
                              <w:rPr>
                                <w:w w:val="85"/>
                              </w:rPr>
                              <w:t xml:space="preserve">050 </w:t>
                            </w:r>
                            <w:r>
                              <w:rPr>
                                <w:rFonts w:ascii="Verdana" w:hAnsi="Verdana"/>
                                <w:spacing w:val="-133"/>
                                <w:w w:val="85"/>
                                <w:position w:val="12"/>
                              </w:rPr>
                              <w:t></w:t>
                            </w:r>
                          </w:p>
                        </w:tc>
                      </w:tr>
                      <w:tr w:rsidR="00D36F6E" w14:paraId="60193E67" w14:textId="77777777">
                        <w:trPr>
                          <w:trHeight w:val="235"/>
                        </w:trPr>
                        <w:tc>
                          <w:tcPr>
                            <w:tcW w:w="1378" w:type="dxa"/>
                          </w:tcPr>
                          <w:p w14:paraId="0C82039F" w14:textId="77777777" w:rsidR="00D36F6E" w:rsidRDefault="00F6074B">
                            <w:pPr>
                              <w:pStyle w:val="TableParagraph"/>
                              <w:spacing w:before="0" w:line="216" w:lineRule="exact"/>
                              <w:ind w:left="827"/>
                              <w:jc w:val="left"/>
                            </w:pPr>
                            <w:r>
                              <w:rPr>
                                <w:spacing w:val="-10"/>
                                <w:w w:val="90"/>
                              </w:rPr>
                              <w:t>0</w:t>
                            </w:r>
                          </w:p>
                        </w:tc>
                        <w:tc>
                          <w:tcPr>
                            <w:tcW w:w="1806" w:type="dxa"/>
                          </w:tcPr>
                          <w:p w14:paraId="72D1A581" w14:textId="77777777" w:rsidR="00D36F6E" w:rsidRDefault="00F6074B">
                            <w:pPr>
                              <w:pStyle w:val="TableParagraph"/>
                              <w:spacing w:before="0" w:line="216" w:lineRule="exact"/>
                              <w:ind w:left="867"/>
                              <w:jc w:val="left"/>
                            </w:pPr>
                            <w:r>
                              <w:rPr>
                                <w:spacing w:val="-4"/>
                                <w:w w:val="90"/>
                              </w:rPr>
                              <w:t>0</w:t>
                            </w:r>
                            <w:r>
                              <w:rPr>
                                <w:i/>
                                <w:spacing w:val="-4"/>
                                <w:w w:val="90"/>
                              </w:rPr>
                              <w:t>.</w:t>
                            </w:r>
                            <w:r>
                              <w:rPr>
                                <w:spacing w:val="-4"/>
                                <w:w w:val="90"/>
                              </w:rPr>
                              <w:t>000</w:t>
                            </w:r>
                          </w:p>
                        </w:tc>
                        <w:tc>
                          <w:tcPr>
                            <w:tcW w:w="1909" w:type="dxa"/>
                          </w:tcPr>
                          <w:p w14:paraId="6FC72F49" w14:textId="77777777" w:rsidR="00D36F6E" w:rsidRDefault="00F6074B">
                            <w:pPr>
                              <w:pStyle w:val="TableParagraph"/>
                              <w:spacing w:before="0" w:line="216" w:lineRule="exact"/>
                              <w:ind w:left="970"/>
                              <w:jc w:val="left"/>
                            </w:pPr>
                            <w:r>
                              <w:rPr>
                                <w:spacing w:val="-4"/>
                                <w:w w:val="90"/>
                              </w:rPr>
                              <w:t>0</w:t>
                            </w:r>
                            <w:r>
                              <w:rPr>
                                <w:i/>
                                <w:spacing w:val="-4"/>
                                <w:w w:val="90"/>
                              </w:rPr>
                              <w:t>.</w:t>
                            </w:r>
                            <w:r>
                              <w:rPr>
                                <w:spacing w:val="-4"/>
                                <w:w w:val="90"/>
                              </w:rPr>
                              <w:t>000</w:t>
                            </w:r>
                          </w:p>
                        </w:tc>
                        <w:tc>
                          <w:tcPr>
                            <w:tcW w:w="1626" w:type="dxa"/>
                          </w:tcPr>
                          <w:p w14:paraId="476DF33D" w14:textId="77777777" w:rsidR="00D36F6E" w:rsidRDefault="00F6074B">
                            <w:pPr>
                              <w:pStyle w:val="TableParagraph"/>
                              <w:spacing w:before="0" w:line="216" w:lineRule="exact"/>
                              <w:ind w:left="741"/>
                              <w:jc w:val="left"/>
                            </w:pPr>
                            <w:r>
                              <w:rPr>
                                <w:spacing w:val="-4"/>
                                <w:w w:val="90"/>
                              </w:rPr>
                              <w:t>0</w:t>
                            </w:r>
                            <w:r>
                              <w:rPr>
                                <w:i/>
                                <w:spacing w:val="-4"/>
                                <w:w w:val="90"/>
                              </w:rPr>
                              <w:t>.</w:t>
                            </w:r>
                            <w:r>
                              <w:rPr>
                                <w:spacing w:val="-4"/>
                                <w:w w:val="90"/>
                              </w:rPr>
                              <w:t>000</w:t>
                            </w:r>
                          </w:p>
                        </w:tc>
                      </w:tr>
                    </w:tbl>
                    <w:p w14:paraId="437BEE0D" w14:textId="77777777" w:rsidR="00D36F6E" w:rsidRDefault="00D36F6E">
                      <w:pPr>
                        <w:pStyle w:val="BodyText"/>
                      </w:pPr>
                    </w:p>
                  </w:txbxContent>
                </v:textbox>
                <w10:wrap anchorx="page"/>
              </v:shape>
            </w:pict>
          </mc:Fallback>
        </mc:AlternateContent>
      </w:r>
      <w:r w:rsidRPr="00ED266F">
        <w:rPr>
          <w:rFonts w:ascii="Times New Roman" w:hAnsi="Times New Roman" w:cs="Times New Roman"/>
          <w:w w:val="90"/>
          <w:lang w:val="el-GR"/>
        </w:rPr>
        <w:t xml:space="preserve">Ένα </w:t>
      </w:r>
      <w:r w:rsidRPr="00ED266F">
        <w:rPr>
          <w:rFonts w:ascii="Times New Roman" w:hAnsi="Times New Roman" w:cs="Times New Roman"/>
          <w:spacing w:val="-2"/>
          <w:w w:val="95"/>
          <w:lang w:val="el-GR"/>
        </w:rPr>
        <w:t>βρίσκει:</w:t>
      </w:r>
    </w:p>
    <w:p w14:paraId="212C0887" w14:textId="77777777" w:rsidR="00D36F6E" w:rsidRPr="00ED266F" w:rsidRDefault="00D36F6E">
      <w:pPr>
        <w:pStyle w:val="BodyText"/>
        <w:rPr>
          <w:rFonts w:ascii="Times New Roman" w:hAnsi="Times New Roman" w:cs="Times New Roman"/>
          <w:sz w:val="20"/>
          <w:lang w:val="el-GR"/>
        </w:rPr>
      </w:pPr>
    </w:p>
    <w:p w14:paraId="314FF04C" w14:textId="77777777" w:rsidR="00D36F6E" w:rsidRPr="00ED266F" w:rsidRDefault="00D36F6E">
      <w:pPr>
        <w:pStyle w:val="BodyText"/>
        <w:rPr>
          <w:rFonts w:ascii="Times New Roman" w:hAnsi="Times New Roman" w:cs="Times New Roman"/>
          <w:sz w:val="20"/>
          <w:lang w:val="el-GR"/>
        </w:rPr>
      </w:pPr>
    </w:p>
    <w:p w14:paraId="62C25180" w14:textId="77777777" w:rsidR="00D36F6E" w:rsidRPr="00ED266F" w:rsidRDefault="00D36F6E">
      <w:pPr>
        <w:pStyle w:val="BodyText"/>
        <w:spacing w:before="57"/>
        <w:rPr>
          <w:rFonts w:ascii="Times New Roman" w:hAnsi="Times New Roman" w:cs="Times New Roman"/>
          <w:sz w:val="20"/>
          <w:lang w:val="el-GR"/>
        </w:rPr>
      </w:pPr>
    </w:p>
    <w:p w14:paraId="53BD76B0" w14:textId="77777777" w:rsidR="00D36F6E" w:rsidRPr="00ED266F" w:rsidRDefault="00D36F6E">
      <w:pPr>
        <w:pStyle w:val="BodyText"/>
        <w:rPr>
          <w:rFonts w:ascii="Times New Roman" w:hAnsi="Times New Roman" w:cs="Times New Roman"/>
          <w:sz w:val="20"/>
          <w:lang w:val="el-GR"/>
        </w:rPr>
        <w:sectPr w:rsidR="00D36F6E" w:rsidRPr="00ED266F">
          <w:pgSz w:w="11910" w:h="16840"/>
          <w:pgMar w:top="1640" w:right="1080" w:bottom="1160" w:left="720" w:header="0" w:footer="956" w:gutter="0"/>
          <w:cols w:space="720"/>
        </w:sectPr>
      </w:pPr>
    </w:p>
    <w:p w14:paraId="267F19F4" w14:textId="77777777" w:rsidR="00D36F6E" w:rsidRPr="00ED266F" w:rsidRDefault="00F6074B">
      <w:pPr>
        <w:pStyle w:val="BodyText"/>
        <w:spacing w:before="53"/>
        <w:ind w:left="1895"/>
        <w:rPr>
          <w:rFonts w:ascii="Times New Roman" w:hAnsi="Times New Roman" w:cs="Times New Roman"/>
          <w:i/>
          <w:lang w:val="el-GR"/>
        </w:rPr>
      </w:pPr>
      <w:r w:rsidRPr="00ED266F">
        <w:rPr>
          <w:rFonts w:ascii="Times New Roman" w:hAnsi="Times New Roman" w:cs="Times New Roman"/>
          <w:i/>
          <w:spacing w:val="-111"/>
          <w:w w:val="103"/>
          <w:lang w:val="el-GR"/>
        </w:rPr>
        <w:t xml:space="preserve">χˆ </w:t>
      </w:r>
      <w:r w:rsidRPr="00ED266F">
        <w:rPr>
          <w:rFonts w:ascii="Times New Roman" w:hAnsi="Times New Roman" w:cs="Times New Roman"/>
          <w:w w:val="105"/>
          <w:lang w:val="el-GR"/>
        </w:rPr>
        <w:t xml:space="preserve">= </w:t>
      </w:r>
      <w:r w:rsidRPr="00ED266F">
        <w:rPr>
          <w:rFonts w:ascii="Times New Roman" w:hAnsi="Times New Roman" w:cs="Times New Roman"/>
          <w:position w:val="12"/>
        </w:rPr>
        <w:t></w:t>
      </w:r>
      <w:r w:rsidRPr="00ED266F">
        <w:rPr>
          <w:rFonts w:ascii="Times New Roman" w:hAnsi="Times New Roman" w:cs="Times New Roman"/>
          <w:position w:val="12"/>
          <w:lang w:val="el-GR"/>
        </w:rPr>
        <w:t xml:space="preserve"> </w:t>
      </w:r>
      <w:r w:rsidRPr="00ED266F">
        <w:rPr>
          <w:rFonts w:ascii="Times New Roman" w:hAnsi="Times New Roman" w:cs="Times New Roman"/>
          <w:position w:val="16"/>
          <w:lang w:val="el-GR"/>
        </w:rPr>
        <w:t xml:space="preserve">26 </w:t>
      </w:r>
      <w:r w:rsidRPr="00ED266F">
        <w:rPr>
          <w:rFonts w:ascii="Times New Roman" w:hAnsi="Times New Roman" w:cs="Times New Roman"/>
          <w:position w:val="12"/>
        </w:rPr>
        <w:t></w:t>
      </w:r>
      <w:r w:rsidRPr="00ED266F">
        <w:rPr>
          <w:rFonts w:ascii="Times New Roman" w:hAnsi="Times New Roman" w:cs="Times New Roman"/>
          <w:position w:val="12"/>
          <w:lang w:val="el-GR"/>
        </w:rPr>
        <w:t xml:space="preserve"> </w:t>
      </w:r>
      <w:r w:rsidRPr="00ED266F">
        <w:rPr>
          <w:rFonts w:ascii="Times New Roman" w:hAnsi="Times New Roman" w:cs="Times New Roman"/>
          <w:i/>
          <w:spacing w:val="-12"/>
          <w:lang w:val="el-GR"/>
        </w:rPr>
        <w:t>,</w:t>
      </w:r>
    </w:p>
    <w:p w14:paraId="75135B36" w14:textId="77777777" w:rsidR="00D36F6E" w:rsidRPr="00ED266F" w:rsidRDefault="00F6074B">
      <w:pPr>
        <w:pStyle w:val="BodyText"/>
        <w:spacing w:before="54"/>
        <w:ind w:left="69"/>
        <w:rPr>
          <w:rFonts w:ascii="Times New Roman" w:hAnsi="Times New Roman" w:cs="Times New Roman"/>
          <w:i/>
          <w:position w:val="1"/>
          <w:lang w:val="el-GR"/>
        </w:rPr>
      </w:pPr>
      <w:r w:rsidRPr="00ED266F">
        <w:rPr>
          <w:rFonts w:ascii="Times New Roman" w:hAnsi="Times New Roman" w:cs="Times New Roman"/>
          <w:lang w:val="el-GR"/>
        </w:rPr>
        <w:br w:type="column"/>
      </w:r>
      <w:r w:rsidRPr="00ED266F">
        <w:rPr>
          <w:rFonts w:ascii="Times New Roman" w:hAnsi="Times New Roman" w:cs="Times New Roman"/>
          <w:i/>
          <w:spacing w:val="-75"/>
          <w:w w:val="90"/>
          <w:position w:val="1"/>
          <w:lang w:val="el-GR"/>
        </w:rPr>
        <w:t>χˆ</w:t>
      </w:r>
      <w:r w:rsidRPr="00ED266F">
        <w:rPr>
          <w:rFonts w:ascii="Cambria Math" w:hAnsi="Cambria Math" w:cs="Cambria Math"/>
          <w:spacing w:val="36"/>
          <w:position w:val="1"/>
          <w:vertAlign w:val="superscript"/>
          <w:lang w:val="el-GR"/>
        </w:rPr>
        <w:t>∗</w:t>
      </w:r>
      <w:r w:rsidRPr="00ED266F">
        <w:rPr>
          <w:rFonts w:ascii="Times New Roman" w:hAnsi="Times New Roman" w:cs="Times New Roman"/>
          <w:spacing w:val="36"/>
          <w:position w:val="1"/>
          <w:vertAlign w:val="superscript"/>
          <w:lang w:val="el-GR"/>
        </w:rPr>
        <w:t xml:space="preserve"> </w:t>
      </w:r>
      <w:r w:rsidRPr="00ED266F">
        <w:rPr>
          <w:rFonts w:ascii="Times New Roman" w:hAnsi="Times New Roman" w:cs="Times New Roman"/>
          <w:w w:val="95"/>
          <w:position w:val="1"/>
          <w:lang w:val="el-GR"/>
        </w:rPr>
        <w:t xml:space="preserve">= </w:t>
      </w:r>
      <w:r w:rsidRPr="00ED266F">
        <w:rPr>
          <w:rFonts w:ascii="Times New Roman" w:hAnsi="Times New Roman" w:cs="Times New Roman"/>
          <w:w w:val="95"/>
        </w:rPr>
        <w:t></w:t>
      </w:r>
      <w:r w:rsidRPr="00ED266F">
        <w:rPr>
          <w:rFonts w:ascii="Times New Roman" w:hAnsi="Times New Roman" w:cs="Times New Roman"/>
          <w:w w:val="95"/>
          <w:lang w:val="el-GR"/>
        </w:rPr>
        <w:t xml:space="preserve"> </w:t>
      </w:r>
      <w:r w:rsidRPr="00ED266F">
        <w:rPr>
          <w:rFonts w:ascii="Times New Roman" w:hAnsi="Times New Roman" w:cs="Times New Roman"/>
          <w:w w:val="95"/>
          <w:position w:val="17"/>
          <w:lang w:val="el-GR"/>
        </w:rPr>
        <w:t>4</w:t>
      </w:r>
      <w:r w:rsidRPr="00ED266F">
        <w:rPr>
          <w:rFonts w:ascii="Times New Roman" w:hAnsi="Times New Roman" w:cs="Times New Roman"/>
          <w:i/>
          <w:w w:val="95"/>
          <w:position w:val="17"/>
          <w:lang w:val="el-GR"/>
        </w:rPr>
        <w:t>.</w:t>
      </w:r>
      <w:r w:rsidRPr="00ED266F">
        <w:rPr>
          <w:rFonts w:ascii="Times New Roman" w:hAnsi="Times New Roman" w:cs="Times New Roman"/>
          <w:w w:val="95"/>
          <w:position w:val="17"/>
          <w:lang w:val="el-GR"/>
        </w:rPr>
        <w:t xml:space="preserve">216 </w:t>
      </w:r>
      <w:r w:rsidRPr="00ED266F">
        <w:rPr>
          <w:rFonts w:ascii="Times New Roman" w:hAnsi="Times New Roman" w:cs="Times New Roman"/>
          <w:w w:val="95"/>
        </w:rPr>
        <w:t></w:t>
      </w:r>
      <w:r w:rsidRPr="00ED266F">
        <w:rPr>
          <w:rFonts w:ascii="Times New Roman" w:hAnsi="Times New Roman" w:cs="Times New Roman"/>
          <w:w w:val="95"/>
          <w:lang w:val="el-GR"/>
        </w:rPr>
        <w:t xml:space="preserve"> </w:t>
      </w:r>
      <w:r w:rsidRPr="00ED266F">
        <w:rPr>
          <w:rFonts w:ascii="Times New Roman" w:hAnsi="Times New Roman" w:cs="Times New Roman"/>
          <w:i/>
          <w:w w:val="95"/>
          <w:position w:val="1"/>
          <w:lang w:val="el-GR"/>
        </w:rPr>
        <w:t>, ν</w:t>
      </w:r>
      <w:r w:rsidRPr="00ED266F">
        <w:rPr>
          <w:rFonts w:ascii="Times New Roman" w:hAnsi="Times New Roman" w:cs="Times New Roman"/>
          <w:w w:val="95"/>
          <w:position w:val="1"/>
          <w:vertAlign w:val="superscript"/>
        </w:rPr>
        <w:t>int</w:t>
      </w:r>
      <w:r w:rsidRPr="00ED266F">
        <w:rPr>
          <w:rFonts w:ascii="Times New Roman" w:hAnsi="Times New Roman" w:cs="Times New Roman"/>
          <w:w w:val="95"/>
          <w:position w:val="1"/>
          <w:vertAlign w:val="superscript"/>
          <w:lang w:val="el-GR"/>
        </w:rPr>
        <w:t xml:space="preserve"> </w:t>
      </w:r>
      <w:r w:rsidRPr="00ED266F">
        <w:rPr>
          <w:rFonts w:ascii="Times New Roman" w:hAnsi="Times New Roman" w:cs="Times New Roman"/>
          <w:w w:val="95"/>
          <w:position w:val="1"/>
          <w:lang w:val="el-GR"/>
        </w:rPr>
        <w:t xml:space="preserve">= </w:t>
      </w:r>
      <w:r w:rsidRPr="00ED266F">
        <w:rPr>
          <w:rFonts w:ascii="Times New Roman" w:hAnsi="Times New Roman" w:cs="Times New Roman"/>
          <w:w w:val="95"/>
        </w:rPr>
        <w:t></w:t>
      </w:r>
      <w:r w:rsidRPr="00ED266F">
        <w:rPr>
          <w:rFonts w:ascii="Times New Roman" w:hAnsi="Times New Roman" w:cs="Times New Roman"/>
          <w:w w:val="95"/>
          <w:lang w:val="el-GR"/>
        </w:rPr>
        <w:t xml:space="preserve"> </w:t>
      </w:r>
      <w:r w:rsidRPr="00ED266F">
        <w:rPr>
          <w:rFonts w:ascii="Times New Roman" w:hAnsi="Times New Roman" w:cs="Times New Roman"/>
          <w:w w:val="95"/>
          <w:position w:val="17"/>
          <w:lang w:val="el-GR"/>
        </w:rPr>
        <w:t>3</w:t>
      </w:r>
      <w:r w:rsidRPr="00ED266F">
        <w:rPr>
          <w:rFonts w:ascii="Times New Roman" w:hAnsi="Times New Roman" w:cs="Times New Roman"/>
          <w:i/>
          <w:w w:val="95"/>
          <w:position w:val="17"/>
          <w:lang w:val="el-GR"/>
        </w:rPr>
        <w:t>.</w:t>
      </w:r>
      <w:r w:rsidRPr="00ED266F">
        <w:rPr>
          <w:rFonts w:ascii="Times New Roman" w:hAnsi="Times New Roman" w:cs="Times New Roman"/>
          <w:w w:val="95"/>
          <w:position w:val="17"/>
          <w:lang w:val="el-GR"/>
        </w:rPr>
        <w:t xml:space="preserve">378 </w:t>
      </w:r>
      <w:r w:rsidRPr="00ED266F">
        <w:rPr>
          <w:rFonts w:ascii="Times New Roman" w:hAnsi="Times New Roman" w:cs="Times New Roman"/>
          <w:w w:val="95"/>
        </w:rPr>
        <w:t></w:t>
      </w:r>
      <w:r w:rsidRPr="00ED266F">
        <w:rPr>
          <w:rFonts w:ascii="Times New Roman" w:hAnsi="Times New Roman" w:cs="Times New Roman"/>
          <w:w w:val="95"/>
          <w:lang w:val="el-GR"/>
        </w:rPr>
        <w:t xml:space="preserve"> </w:t>
      </w:r>
      <w:r w:rsidRPr="00ED266F">
        <w:rPr>
          <w:rFonts w:ascii="Times New Roman" w:hAnsi="Times New Roman" w:cs="Times New Roman"/>
          <w:i/>
          <w:spacing w:val="-10"/>
          <w:w w:val="95"/>
          <w:position w:val="1"/>
          <w:lang w:val="el-GR"/>
        </w:rPr>
        <w:t>,</w:t>
      </w:r>
    </w:p>
    <w:p w14:paraId="029F21F4" w14:textId="77777777" w:rsidR="00D36F6E" w:rsidRPr="00ED266F" w:rsidRDefault="00F6074B">
      <w:pPr>
        <w:pStyle w:val="BodyText"/>
        <w:spacing w:before="213"/>
        <w:ind w:right="312"/>
        <w:jc w:val="right"/>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spacing w:val="-4"/>
          <w:lang w:val="el-GR"/>
        </w:rPr>
        <w:t>(32)</w:t>
      </w:r>
    </w:p>
    <w:p w14:paraId="2DE64085" w14:textId="77777777" w:rsidR="00D36F6E" w:rsidRPr="00ED266F" w:rsidRDefault="00D36F6E">
      <w:pPr>
        <w:pStyle w:val="BodyText"/>
        <w:jc w:val="right"/>
        <w:rPr>
          <w:rFonts w:ascii="Times New Roman" w:hAnsi="Times New Roman" w:cs="Times New Roman"/>
          <w:lang w:val="el-GR"/>
        </w:rPr>
        <w:sectPr w:rsidR="00D36F6E" w:rsidRPr="00ED266F">
          <w:type w:val="continuous"/>
          <w:pgSz w:w="11910" w:h="16840"/>
          <w:pgMar w:top="660" w:right="1080" w:bottom="0" w:left="720" w:header="0" w:footer="956" w:gutter="0"/>
          <w:cols w:num="3" w:space="720" w:equalWidth="0">
            <w:col w:w="3220" w:space="40"/>
            <w:col w:w="3716" w:space="532"/>
            <w:col w:w="2602"/>
          </w:cols>
        </w:sectPr>
      </w:pPr>
    </w:p>
    <w:p w14:paraId="7545EE9B" w14:textId="77777777" w:rsidR="00D36F6E" w:rsidRPr="00ED266F" w:rsidRDefault="00F6074B">
      <w:pPr>
        <w:pStyle w:val="BodyText"/>
        <w:spacing w:before="121"/>
        <w:jc w:val="right"/>
        <w:rPr>
          <w:rFonts w:ascii="Times New Roman" w:hAnsi="Times New Roman" w:cs="Times New Roman"/>
          <w:position w:val="-13"/>
          <w:lang w:val="el-GR"/>
        </w:rPr>
      </w:pPr>
      <w:r w:rsidRPr="00ED266F">
        <w:rPr>
          <w:rFonts w:ascii="Times New Roman" w:hAnsi="Times New Roman" w:cs="Times New Roman"/>
          <w:spacing w:val="-96"/>
          <w:w w:val="85"/>
        </w:rPr>
        <w:t></w:t>
      </w:r>
      <w:r w:rsidRPr="00ED266F">
        <w:rPr>
          <w:rFonts w:ascii="Times New Roman" w:hAnsi="Times New Roman" w:cs="Times New Roman"/>
          <w:spacing w:val="-96"/>
          <w:w w:val="85"/>
          <w:lang w:val="el-GR"/>
        </w:rPr>
        <w:t xml:space="preserve"> </w:t>
      </w:r>
      <w:r w:rsidRPr="00ED266F">
        <w:rPr>
          <w:rFonts w:ascii="Times New Roman" w:hAnsi="Times New Roman" w:cs="Times New Roman"/>
          <w:w w:val="85"/>
          <w:position w:val="-11"/>
          <w:lang w:val="el-GR"/>
        </w:rPr>
        <w:t xml:space="preserve">54 </w:t>
      </w:r>
      <w:r w:rsidRPr="00ED266F">
        <w:rPr>
          <w:rFonts w:ascii="Times New Roman" w:hAnsi="Times New Roman" w:cs="Times New Roman"/>
          <w:spacing w:val="-101"/>
          <w:w w:val="85"/>
        </w:rPr>
        <w:t></w:t>
      </w:r>
    </w:p>
    <w:p w14:paraId="16DF9B4F" w14:textId="77777777" w:rsidR="00D36F6E" w:rsidRPr="00ED266F" w:rsidRDefault="00F6074B">
      <w:pPr>
        <w:pStyle w:val="BodyText"/>
        <w:tabs>
          <w:tab w:val="left" w:pos="2596"/>
        </w:tabs>
        <w:spacing w:before="118"/>
        <w:ind w:left="688"/>
        <w:rPr>
          <w:rFonts w:ascii="Times New Roman" w:hAnsi="Times New Roman" w:cs="Times New Roman"/>
          <w:position w:val="-1"/>
          <w:lang w:val="el-GR"/>
        </w:rPr>
      </w:pPr>
      <w:r w:rsidRPr="00ED266F">
        <w:rPr>
          <w:rFonts w:ascii="Times New Roman" w:hAnsi="Times New Roman" w:cs="Times New Roman"/>
          <w:lang w:val="el-GR"/>
        </w:rPr>
        <w:br w:type="column"/>
      </w:r>
      <w:r w:rsidRPr="00ED266F">
        <w:rPr>
          <w:rFonts w:ascii="Times New Roman" w:hAnsi="Times New Roman" w:cs="Times New Roman"/>
          <w:spacing w:val="-96"/>
          <w:w w:val="85"/>
          <w:position w:val="12"/>
        </w:rPr>
        <w:t></w:t>
      </w:r>
      <w:r w:rsidRPr="00ED266F">
        <w:rPr>
          <w:rFonts w:ascii="Times New Roman" w:hAnsi="Times New Roman" w:cs="Times New Roman"/>
          <w:spacing w:val="-96"/>
          <w:w w:val="85"/>
          <w:position w:val="12"/>
          <w:lang w:val="el-GR"/>
        </w:rPr>
        <w:t xml:space="preserve"> </w:t>
      </w:r>
      <w:r w:rsidRPr="00ED266F">
        <w:rPr>
          <w:rFonts w:ascii="Times New Roman" w:hAnsi="Times New Roman" w:cs="Times New Roman"/>
          <w:w w:val="85"/>
          <w:lang w:val="el-GR"/>
        </w:rPr>
        <w:t>4</w:t>
      </w:r>
      <w:r w:rsidRPr="00ED266F">
        <w:rPr>
          <w:rFonts w:ascii="Times New Roman" w:hAnsi="Times New Roman" w:cs="Times New Roman"/>
          <w:i/>
          <w:w w:val="85"/>
          <w:lang w:val="el-GR"/>
        </w:rPr>
        <w:t>.</w:t>
      </w:r>
      <w:r w:rsidRPr="00ED266F">
        <w:rPr>
          <w:rFonts w:ascii="Times New Roman" w:hAnsi="Times New Roman" w:cs="Times New Roman"/>
          <w:w w:val="85"/>
          <w:lang w:val="el-GR"/>
        </w:rPr>
        <w:t xml:space="preserve">629 </w:t>
      </w:r>
      <w:r w:rsidRPr="00ED266F">
        <w:rPr>
          <w:rFonts w:ascii="Times New Roman" w:hAnsi="Times New Roman" w:cs="Times New Roman"/>
          <w:spacing w:val="-101"/>
          <w:w w:val="85"/>
          <w:position w:val="12"/>
        </w:rPr>
        <w:t></w:t>
      </w:r>
      <w:r w:rsidRPr="00ED266F">
        <w:rPr>
          <w:rFonts w:ascii="Times New Roman" w:hAnsi="Times New Roman" w:cs="Times New Roman"/>
          <w:position w:val="-1"/>
          <w:lang w:val="el-GR"/>
        </w:rPr>
        <w:tab/>
      </w:r>
      <w:r w:rsidRPr="00ED266F">
        <w:rPr>
          <w:rFonts w:ascii="Times New Roman" w:hAnsi="Times New Roman" w:cs="Times New Roman"/>
          <w:spacing w:val="-96"/>
          <w:w w:val="85"/>
          <w:position w:val="12"/>
        </w:rPr>
        <w:t></w:t>
      </w:r>
      <w:r w:rsidRPr="00ED266F">
        <w:rPr>
          <w:rFonts w:ascii="Times New Roman" w:hAnsi="Times New Roman" w:cs="Times New Roman"/>
          <w:spacing w:val="-96"/>
          <w:w w:val="85"/>
          <w:position w:val="12"/>
          <w:lang w:val="el-GR"/>
        </w:rPr>
        <w:t xml:space="preserve"> </w:t>
      </w:r>
      <w:r w:rsidRPr="00ED266F">
        <w:rPr>
          <w:rFonts w:ascii="Times New Roman" w:hAnsi="Times New Roman" w:cs="Times New Roman"/>
          <w:w w:val="85"/>
          <w:lang w:val="el-GR"/>
        </w:rPr>
        <w:t>3</w:t>
      </w:r>
      <w:r w:rsidRPr="00ED266F">
        <w:rPr>
          <w:rFonts w:ascii="Times New Roman" w:hAnsi="Times New Roman" w:cs="Times New Roman"/>
          <w:i/>
          <w:w w:val="85"/>
          <w:lang w:val="el-GR"/>
        </w:rPr>
        <w:t>.</w:t>
      </w:r>
      <w:r w:rsidRPr="00ED266F">
        <w:rPr>
          <w:rFonts w:ascii="Times New Roman" w:hAnsi="Times New Roman" w:cs="Times New Roman"/>
          <w:w w:val="85"/>
          <w:lang w:val="el-GR"/>
        </w:rPr>
        <w:t xml:space="preserve">714 </w:t>
      </w:r>
      <w:r w:rsidRPr="00ED266F">
        <w:rPr>
          <w:rFonts w:ascii="Times New Roman" w:hAnsi="Times New Roman" w:cs="Times New Roman"/>
          <w:spacing w:val="-101"/>
          <w:w w:val="85"/>
          <w:position w:val="12"/>
        </w:rPr>
        <w:t></w:t>
      </w:r>
    </w:p>
    <w:p w14:paraId="1B55E7DD" w14:textId="77777777" w:rsidR="00D36F6E" w:rsidRPr="00ED266F" w:rsidRDefault="00D36F6E">
      <w:pPr>
        <w:pStyle w:val="BodyText"/>
        <w:rPr>
          <w:rFonts w:ascii="Times New Roman" w:hAnsi="Times New Roman" w:cs="Times New Roman"/>
          <w:position w:val="-1"/>
          <w:lang w:val="el-GR"/>
        </w:rPr>
        <w:sectPr w:rsidR="00D36F6E" w:rsidRPr="00ED266F">
          <w:type w:val="continuous"/>
          <w:pgSz w:w="11910" w:h="16840"/>
          <w:pgMar w:top="660" w:right="1080" w:bottom="0" w:left="720" w:header="0" w:footer="956" w:gutter="0"/>
          <w:cols w:num="2" w:space="720" w:equalWidth="0">
            <w:col w:w="3123" w:space="40"/>
            <w:col w:w="6947"/>
          </w:cols>
        </w:sectPr>
      </w:pPr>
    </w:p>
    <w:p w14:paraId="49ACCBAC" w14:textId="77777777" w:rsidR="00D36F6E" w:rsidRPr="00ED266F" w:rsidRDefault="00D36F6E">
      <w:pPr>
        <w:pStyle w:val="BodyText"/>
        <w:spacing w:before="249"/>
        <w:rPr>
          <w:rFonts w:ascii="Times New Roman" w:hAnsi="Times New Roman" w:cs="Times New Roman"/>
          <w:lang w:val="el-GR"/>
        </w:rPr>
      </w:pPr>
    </w:p>
    <w:p w14:paraId="050E5CC8" w14:textId="77777777" w:rsidR="00D36F6E" w:rsidRPr="00ED266F" w:rsidRDefault="00F6074B">
      <w:pPr>
        <w:pStyle w:val="BodyText"/>
        <w:spacing w:line="252" w:lineRule="auto"/>
        <w:ind w:left="719" w:right="312"/>
        <w:jc w:val="both"/>
        <w:rPr>
          <w:rFonts w:ascii="Times New Roman" w:hAnsi="Times New Roman" w:cs="Times New Roman"/>
          <w:lang w:val="el-GR"/>
        </w:rPr>
      </w:pPr>
      <w:r w:rsidRPr="00ED266F">
        <w:rPr>
          <w:rFonts w:ascii="Times New Roman" w:hAnsi="Times New Roman" w:cs="Times New Roman"/>
          <w:w w:val="85"/>
          <w:lang w:val="el-GR"/>
        </w:rPr>
        <w:t xml:space="preserve">Συνοπτικά, η τιμή του Δείκτη Επιρροής </w:t>
      </w:r>
      <w:r w:rsidRPr="00ED266F">
        <w:rPr>
          <w:rFonts w:ascii="Times New Roman" w:hAnsi="Times New Roman" w:cs="Times New Roman"/>
          <w:i/>
          <w:w w:val="85"/>
          <w:lang w:val="el-GR"/>
        </w:rPr>
        <w:t xml:space="preserve">ξ </w:t>
      </w:r>
      <w:r w:rsidRPr="00ED266F">
        <w:rPr>
          <w:rFonts w:ascii="Times New Roman" w:hAnsi="Times New Roman" w:cs="Times New Roman"/>
          <w:w w:val="85"/>
          <w:lang w:val="el-GR"/>
        </w:rPr>
        <w:t>διατηρεί την αρχική σειρά κατάταξης της κεντρικότητας2 που βρίσκεται</w:t>
      </w:r>
      <w:r w:rsidRPr="00ED266F">
        <w:rPr>
          <w:rFonts w:ascii="Times New Roman" w:hAnsi="Times New Roman" w:cs="Times New Roman"/>
          <w:w w:val="95"/>
          <w:lang w:val="el-GR"/>
        </w:rPr>
        <w:t xml:space="preserve"> στο </w:t>
      </w:r>
      <w:r w:rsidRPr="00ED266F">
        <w:rPr>
          <w:rFonts w:ascii="Times New Roman" w:hAnsi="Times New Roman" w:cs="Times New Roman"/>
          <w:i/>
          <w:spacing w:val="-75"/>
          <w:w w:val="103"/>
          <w:lang w:val="el-GR"/>
        </w:rPr>
        <w:t>χˆ</w:t>
      </w:r>
      <w:r w:rsidRPr="00ED266F">
        <w:rPr>
          <w:rFonts w:ascii="Times New Roman" w:hAnsi="Times New Roman" w:cs="Times New Roman"/>
          <w:spacing w:val="36"/>
          <w:w w:val="74"/>
          <w:lang w:val="el-GR"/>
        </w:rPr>
        <w:t xml:space="preserve">, </w:t>
      </w:r>
      <w:r w:rsidRPr="00ED266F">
        <w:rPr>
          <w:rFonts w:ascii="Times New Roman" w:hAnsi="Times New Roman" w:cs="Times New Roman"/>
          <w:w w:val="95"/>
          <w:lang w:val="el-GR"/>
        </w:rPr>
        <w:t xml:space="preserve">ενώ δίνει ένα κατώτερο όριο στις τιμές των κόμβων στο </w:t>
      </w:r>
      <w:r w:rsidRPr="00ED266F">
        <w:rPr>
          <w:rFonts w:ascii="Times New Roman" w:hAnsi="Times New Roman" w:cs="Times New Roman"/>
          <w:w w:val="95"/>
        </w:rPr>
        <w:t>SCC</w:t>
      </w:r>
      <w:r w:rsidRPr="00ED266F">
        <w:rPr>
          <w:rFonts w:ascii="Times New Roman" w:hAnsi="Times New Roman" w:cs="Times New Roman"/>
          <w:w w:val="95"/>
          <w:lang w:val="el-GR"/>
        </w:rPr>
        <w:t xml:space="preserve"> και στο </w:t>
      </w:r>
      <w:r w:rsidRPr="00ED266F">
        <w:rPr>
          <w:rFonts w:ascii="Times New Roman" w:hAnsi="Times New Roman" w:cs="Times New Roman"/>
          <w:w w:val="95"/>
        </w:rPr>
        <w:t>IN</w:t>
      </w:r>
      <w:r w:rsidRPr="00ED266F">
        <w:rPr>
          <w:rFonts w:ascii="Times New Roman" w:hAnsi="Times New Roman" w:cs="Times New Roman"/>
          <w:w w:val="95"/>
          <w:lang w:val="el-GR"/>
        </w:rPr>
        <w:t xml:space="preserve">. Με άλλα </w:t>
      </w:r>
      <w:r w:rsidRPr="00ED266F">
        <w:rPr>
          <w:rFonts w:ascii="Times New Roman" w:hAnsi="Times New Roman" w:cs="Times New Roman"/>
          <w:w w:val="90"/>
          <w:lang w:val="el-GR"/>
        </w:rPr>
        <w:t xml:space="preserve">λόγια,  το </w:t>
      </w:r>
      <w:r w:rsidRPr="00ED266F">
        <w:rPr>
          <w:rFonts w:ascii="Times New Roman" w:hAnsi="Times New Roman" w:cs="Times New Roman"/>
          <w:i/>
          <w:w w:val="90"/>
          <w:lang w:val="el-GR"/>
        </w:rPr>
        <w:t xml:space="preserve">ξ </w:t>
      </w:r>
      <w:r w:rsidRPr="00ED266F">
        <w:rPr>
          <w:rFonts w:ascii="Times New Roman" w:hAnsi="Times New Roman" w:cs="Times New Roman"/>
          <w:w w:val="90"/>
          <w:lang w:val="el-GR"/>
        </w:rPr>
        <w:t>είναι το πιο συντηρητικό μέτρο επιρροής από την άποψη της οικονομικής αξίας.</w:t>
      </w:r>
    </w:p>
    <w:p w14:paraId="130A0939" w14:textId="77777777" w:rsidR="00D36F6E" w:rsidRPr="00ED266F" w:rsidRDefault="00D36F6E">
      <w:pPr>
        <w:pStyle w:val="BodyText"/>
        <w:spacing w:before="40"/>
        <w:rPr>
          <w:rFonts w:ascii="Times New Roman" w:hAnsi="Times New Roman" w:cs="Times New Roman"/>
          <w:lang w:val="el-GR"/>
        </w:rPr>
      </w:pPr>
    </w:p>
    <w:p w14:paraId="03109BC3" w14:textId="77777777" w:rsidR="00D36F6E" w:rsidRPr="00ED266F" w:rsidRDefault="00F6074B">
      <w:pPr>
        <w:pStyle w:val="Heading3"/>
        <w:numPr>
          <w:ilvl w:val="2"/>
          <w:numId w:val="5"/>
        </w:numPr>
        <w:tabs>
          <w:tab w:val="left" w:pos="1486"/>
        </w:tabs>
        <w:spacing w:before="1"/>
        <w:rPr>
          <w:rFonts w:ascii="Times New Roman" w:hAnsi="Times New Roman" w:cs="Times New Roman"/>
          <w:lang w:val="el-GR"/>
        </w:rPr>
      </w:pPr>
      <w:bookmarkStart w:id="14" w:name="_TOC_250033"/>
      <w:r w:rsidRPr="00ED266F">
        <w:rPr>
          <w:rFonts w:ascii="Times New Roman" w:hAnsi="Times New Roman" w:cs="Times New Roman"/>
          <w:spacing w:val="-2"/>
          <w:lang w:val="el-GR"/>
        </w:rPr>
        <w:t xml:space="preserve">Ο αλγόριθμος: Υλοποίηση ψευδοκώδικα και </w:t>
      </w:r>
      <w:r w:rsidRPr="00ED266F">
        <w:rPr>
          <w:rFonts w:ascii="Times New Roman" w:hAnsi="Times New Roman" w:cs="Times New Roman"/>
          <w:spacing w:val="-2"/>
        </w:rPr>
        <w:t>Java</w:t>
      </w:r>
      <w:bookmarkEnd w:id="14"/>
    </w:p>
    <w:p w14:paraId="2F344954" w14:textId="77777777" w:rsidR="00D36F6E" w:rsidRPr="00ED266F" w:rsidRDefault="00F6074B">
      <w:pPr>
        <w:pStyle w:val="BodyText"/>
        <w:spacing w:before="156" w:line="252" w:lineRule="auto"/>
        <w:ind w:left="719" w:right="312"/>
        <w:jc w:val="both"/>
        <w:rPr>
          <w:rFonts w:ascii="Times New Roman" w:hAnsi="Times New Roman" w:cs="Times New Roman"/>
          <w:lang w:val="el-GR"/>
        </w:rPr>
      </w:pPr>
      <w:r w:rsidRPr="00ED266F">
        <w:rPr>
          <w:rFonts w:ascii="Times New Roman" w:hAnsi="Times New Roman" w:cs="Times New Roman"/>
          <w:w w:val="90"/>
          <w:lang w:val="el-GR"/>
        </w:rPr>
        <w:t xml:space="preserve">Στους Αλγόριθμους 1 και 2 εμφανίζεται ο ψευδοκώδικας για τον υπολογισμό του Δείκτη Επιρροής. Ο αλγόριθμος </w:t>
      </w:r>
      <w:r w:rsidRPr="00ED266F">
        <w:rPr>
          <w:rFonts w:ascii="Times New Roman" w:hAnsi="Times New Roman" w:cs="Times New Roman"/>
          <w:spacing w:val="-8"/>
          <w:lang w:val="el-GR"/>
        </w:rPr>
        <w:t xml:space="preserve">1 είναι το περιτύλιγμα για την αναδρομική μέθοδο που εμφανίζεται στον αλγόριθμο 2, ανιχνεύοντας τις διαδρομές δικτύου κατάντη. Δίνεται ένα κατευθυνόμενο γράφημα </w:t>
      </w:r>
      <w:r w:rsidRPr="00ED266F">
        <w:rPr>
          <w:rFonts w:ascii="Times New Roman" w:hAnsi="Times New Roman" w:cs="Times New Roman"/>
          <w:i/>
          <w:spacing w:val="-4"/>
        </w:rPr>
        <w:t>G</w:t>
      </w:r>
      <w:r w:rsidRPr="00ED266F">
        <w:rPr>
          <w:rFonts w:ascii="Times New Roman" w:hAnsi="Times New Roman" w:cs="Times New Roman"/>
          <w:i/>
          <w:spacing w:val="-4"/>
          <w:lang w:val="el-GR"/>
        </w:rPr>
        <w:t xml:space="preserve"> </w:t>
      </w:r>
      <w:r w:rsidRPr="00ED266F">
        <w:rPr>
          <w:rFonts w:ascii="Times New Roman" w:hAnsi="Times New Roman" w:cs="Times New Roman"/>
          <w:spacing w:val="-4"/>
          <w:lang w:val="el-GR"/>
        </w:rPr>
        <w:t>= (</w:t>
      </w:r>
      <w:r w:rsidRPr="00ED266F">
        <w:rPr>
          <w:rFonts w:ascii="Times New Roman" w:hAnsi="Times New Roman" w:cs="Times New Roman"/>
          <w:i/>
          <w:spacing w:val="-4"/>
        </w:rPr>
        <w:t>V</w:t>
      </w:r>
      <w:r w:rsidRPr="00ED266F">
        <w:rPr>
          <w:rFonts w:ascii="Times New Roman" w:hAnsi="Times New Roman" w:cs="Times New Roman"/>
          <w:i/>
          <w:spacing w:val="-4"/>
          <w:lang w:val="el-GR"/>
        </w:rPr>
        <w:t xml:space="preserve">, </w:t>
      </w:r>
      <w:r w:rsidRPr="00ED266F">
        <w:rPr>
          <w:rFonts w:ascii="Times New Roman" w:hAnsi="Times New Roman" w:cs="Times New Roman"/>
          <w:i/>
          <w:spacing w:val="-4"/>
        </w:rPr>
        <w:t>E</w:t>
      </w:r>
      <w:r w:rsidRPr="00ED266F">
        <w:rPr>
          <w:rFonts w:ascii="Times New Roman" w:hAnsi="Times New Roman" w:cs="Times New Roman"/>
          <w:spacing w:val="-4"/>
          <w:lang w:val="el-GR"/>
        </w:rPr>
        <w:t xml:space="preserve">), ένα σύνολο κορυφών </w:t>
      </w:r>
      <w:r w:rsidRPr="00ED266F">
        <w:rPr>
          <w:rFonts w:ascii="Times New Roman" w:hAnsi="Times New Roman" w:cs="Times New Roman"/>
          <w:i/>
          <w:spacing w:val="-4"/>
        </w:rPr>
        <w:t>V</w:t>
      </w:r>
      <w:r w:rsidRPr="00ED266F">
        <w:rPr>
          <w:rFonts w:ascii="Times New Roman" w:hAnsi="Times New Roman" w:cs="Times New Roman"/>
          <w:i/>
          <w:spacing w:val="-4"/>
          <w:lang w:val="el-GR"/>
        </w:rPr>
        <w:t xml:space="preserve"> </w:t>
      </w:r>
      <w:r w:rsidRPr="00ED266F">
        <w:rPr>
          <w:rFonts w:ascii="Times New Roman" w:hAnsi="Times New Roman" w:cs="Times New Roman"/>
          <w:spacing w:val="-4"/>
          <w:lang w:val="el-GR"/>
        </w:rPr>
        <w:t xml:space="preserve">και ένα σύνολο ακμών </w:t>
      </w:r>
      <w:r w:rsidRPr="00ED266F">
        <w:rPr>
          <w:rFonts w:ascii="Times New Roman" w:hAnsi="Times New Roman" w:cs="Times New Roman"/>
          <w:i/>
          <w:spacing w:val="-4"/>
        </w:rPr>
        <w:t>E</w:t>
      </w:r>
      <w:r w:rsidRPr="00ED266F">
        <w:rPr>
          <w:rFonts w:ascii="Times New Roman" w:hAnsi="Times New Roman" w:cs="Times New Roman"/>
          <w:spacing w:val="-4"/>
          <w:lang w:val="el-GR"/>
        </w:rPr>
        <w:t xml:space="preserve">. Κάθε σταθμισμένος και κατευθυνόμενος σύνδεσμος </w:t>
      </w:r>
      <w:r w:rsidRPr="00ED266F">
        <w:rPr>
          <w:rFonts w:ascii="Times New Roman" w:hAnsi="Times New Roman" w:cs="Times New Roman"/>
          <w:i/>
          <w:spacing w:val="-4"/>
        </w:rPr>
        <w:t>r</w:t>
      </w:r>
      <w:r w:rsidRPr="00ED266F">
        <w:rPr>
          <w:rFonts w:ascii="Times New Roman" w:hAnsi="Times New Roman" w:cs="Times New Roman"/>
          <w:i/>
          <w:spacing w:val="-4"/>
          <w:lang w:val="el-GR"/>
        </w:rPr>
        <w:t xml:space="preserve"> </w:t>
      </w:r>
      <w:r w:rsidRPr="00ED266F">
        <w:rPr>
          <w:rFonts w:ascii="Cambria Math" w:hAnsi="Cambria Math" w:cs="Cambria Math"/>
          <w:spacing w:val="-4"/>
          <w:lang w:val="el-GR"/>
        </w:rPr>
        <w:t>∈</w:t>
      </w:r>
      <w:r w:rsidRPr="00ED266F">
        <w:rPr>
          <w:rFonts w:ascii="Times New Roman" w:hAnsi="Times New Roman" w:cs="Times New Roman"/>
          <w:spacing w:val="-4"/>
          <w:lang w:val="el-GR"/>
        </w:rPr>
        <w:t xml:space="preserve"> </w:t>
      </w:r>
      <w:r w:rsidRPr="00ED266F">
        <w:rPr>
          <w:rFonts w:ascii="Times New Roman" w:hAnsi="Times New Roman" w:cs="Times New Roman"/>
          <w:i/>
          <w:spacing w:val="-4"/>
        </w:rPr>
        <w:t>E</w:t>
      </w:r>
      <w:r w:rsidRPr="00ED266F">
        <w:rPr>
          <w:rFonts w:ascii="Times New Roman" w:hAnsi="Times New Roman" w:cs="Times New Roman"/>
          <w:i/>
          <w:spacing w:val="-4"/>
          <w:lang w:val="el-GR"/>
        </w:rPr>
        <w:t xml:space="preserve"> </w:t>
      </w:r>
      <w:r w:rsidRPr="00ED266F">
        <w:rPr>
          <w:rFonts w:ascii="Times New Roman" w:hAnsi="Times New Roman" w:cs="Times New Roman"/>
          <w:spacing w:val="-4"/>
          <w:lang w:val="el-GR"/>
        </w:rPr>
        <w:t xml:space="preserve">συνδέεται με δύο κόμβους </w:t>
      </w:r>
      <w:r w:rsidRPr="00ED266F">
        <w:rPr>
          <w:rFonts w:ascii="Times New Roman" w:hAnsi="Times New Roman" w:cs="Times New Roman"/>
          <w:i/>
          <w:spacing w:val="-4"/>
        </w:rPr>
        <w:t>n</w:t>
      </w:r>
      <w:r w:rsidRPr="00ED266F">
        <w:rPr>
          <w:rFonts w:ascii="Times New Roman" w:hAnsi="Times New Roman" w:cs="Times New Roman"/>
          <w:i/>
          <w:spacing w:val="-4"/>
          <w:lang w:val="el-GR"/>
        </w:rPr>
        <w:t xml:space="preserve">, </w:t>
      </w:r>
      <w:r w:rsidRPr="00ED266F">
        <w:rPr>
          <w:rFonts w:ascii="Times New Roman" w:hAnsi="Times New Roman" w:cs="Times New Roman"/>
          <w:i/>
          <w:spacing w:val="-4"/>
        </w:rPr>
        <w:t>m</w:t>
      </w:r>
      <w:r w:rsidRPr="00ED266F">
        <w:rPr>
          <w:rFonts w:ascii="Times New Roman" w:hAnsi="Times New Roman" w:cs="Times New Roman"/>
          <w:i/>
          <w:spacing w:val="-4"/>
          <w:lang w:val="el-GR"/>
        </w:rPr>
        <w:t xml:space="preserve"> </w:t>
      </w:r>
      <w:r w:rsidRPr="00ED266F">
        <w:rPr>
          <w:rFonts w:ascii="Cambria Math" w:hAnsi="Cambria Math" w:cs="Cambria Math"/>
          <w:spacing w:val="-4"/>
          <w:lang w:val="el-GR"/>
        </w:rPr>
        <w:t>∈</w:t>
      </w:r>
      <w:r w:rsidRPr="00ED266F">
        <w:rPr>
          <w:rFonts w:ascii="Times New Roman" w:hAnsi="Times New Roman" w:cs="Times New Roman"/>
          <w:spacing w:val="-4"/>
          <w:lang w:val="el-GR"/>
        </w:rPr>
        <w:t xml:space="preserve"> </w:t>
      </w:r>
      <w:r w:rsidRPr="00ED266F">
        <w:rPr>
          <w:rFonts w:ascii="Times New Roman" w:hAnsi="Times New Roman" w:cs="Times New Roman"/>
          <w:i/>
          <w:spacing w:val="-4"/>
        </w:rPr>
        <w:t>V</w:t>
      </w:r>
      <w:r w:rsidRPr="00ED266F">
        <w:rPr>
          <w:rFonts w:ascii="Times New Roman" w:hAnsi="Times New Roman" w:cs="Times New Roman"/>
          <w:i/>
          <w:spacing w:val="-4"/>
          <w:lang w:val="el-GR"/>
        </w:rPr>
        <w:t xml:space="preserve"> </w:t>
      </w:r>
      <w:r w:rsidRPr="00ED266F">
        <w:rPr>
          <w:rFonts w:ascii="Times New Roman" w:hAnsi="Times New Roman" w:cs="Times New Roman"/>
          <w:spacing w:val="-4"/>
          <w:lang w:val="el-GR"/>
        </w:rPr>
        <w:t xml:space="preserve">και ένα βάρος </w:t>
      </w:r>
      <w:proofErr w:type="spellStart"/>
      <w:r w:rsidRPr="00ED266F">
        <w:rPr>
          <w:rFonts w:ascii="Times New Roman" w:hAnsi="Times New Roman" w:cs="Times New Roman"/>
          <w:i/>
          <w:w w:val="90"/>
        </w:rPr>
        <w:t>Wnm</w:t>
      </w:r>
      <w:proofErr w:type="spellEnd"/>
      <w:r w:rsidRPr="00ED266F">
        <w:rPr>
          <w:rFonts w:ascii="Times New Roman" w:hAnsi="Times New Roman" w:cs="Times New Roman"/>
          <w:w w:val="90"/>
          <w:lang w:val="el-GR"/>
        </w:rPr>
        <w:t xml:space="preserve">. Συμβολικά, </w:t>
      </w:r>
      <w:r w:rsidRPr="00ED266F">
        <w:rPr>
          <w:rFonts w:ascii="Times New Roman" w:hAnsi="Times New Roman" w:cs="Times New Roman"/>
          <w:i/>
          <w:w w:val="90"/>
        </w:rPr>
        <w:t>r</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w:t>
      </w:r>
      <w:r w:rsidRPr="00ED266F">
        <w:rPr>
          <w:rFonts w:ascii="Times New Roman" w:hAnsi="Times New Roman" w:cs="Times New Roman"/>
          <w:i/>
          <w:w w:val="90"/>
        </w:rPr>
        <w:t>n</w:t>
      </w:r>
      <w:r w:rsidRPr="00ED266F">
        <w:rPr>
          <w:rFonts w:ascii="Times New Roman" w:hAnsi="Times New Roman" w:cs="Times New Roman"/>
          <w:i/>
          <w:w w:val="90"/>
          <w:lang w:val="el-GR"/>
        </w:rPr>
        <w:t xml:space="preserve">, </w:t>
      </w:r>
      <w:r w:rsidRPr="00ED266F">
        <w:rPr>
          <w:rFonts w:ascii="Times New Roman" w:hAnsi="Times New Roman" w:cs="Times New Roman"/>
          <w:i/>
          <w:w w:val="90"/>
        </w:rPr>
        <w:t>m</w:t>
      </w:r>
      <w:r w:rsidRPr="00ED266F">
        <w:rPr>
          <w:rFonts w:ascii="Times New Roman" w:hAnsi="Times New Roman" w:cs="Times New Roman"/>
          <w:i/>
          <w:w w:val="90"/>
          <w:lang w:val="el-GR"/>
        </w:rPr>
        <w:t xml:space="preserve">, </w:t>
      </w:r>
      <w:proofErr w:type="spellStart"/>
      <w:r w:rsidRPr="00ED266F">
        <w:rPr>
          <w:rFonts w:ascii="Times New Roman" w:hAnsi="Times New Roman" w:cs="Times New Roman"/>
          <w:i/>
          <w:w w:val="90"/>
        </w:rPr>
        <w:t>W</w:t>
      </w:r>
      <w:r w:rsidRPr="00ED266F">
        <w:rPr>
          <w:rFonts w:ascii="Times New Roman" w:hAnsi="Times New Roman" w:cs="Times New Roman"/>
          <w:i/>
          <w:w w:val="90"/>
          <w:vertAlign w:val="subscript"/>
        </w:rPr>
        <w:t>nm</w:t>
      </w:r>
      <w:proofErr w:type="spellEnd"/>
      <w:r w:rsidRPr="00ED266F">
        <w:rPr>
          <w:rFonts w:ascii="Times New Roman" w:hAnsi="Times New Roman" w:cs="Times New Roman"/>
          <w:w w:val="90"/>
          <w:lang w:val="el-GR"/>
        </w:rPr>
        <w:t xml:space="preserve">}, όπου </w:t>
      </w:r>
      <w:r w:rsidRPr="00ED266F">
        <w:rPr>
          <w:rFonts w:ascii="Times New Roman" w:hAnsi="Times New Roman" w:cs="Times New Roman"/>
          <w:i/>
          <w:w w:val="90"/>
        </w:rPr>
        <w:t>n</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είναι ο αρχικός κόμβος του συνδέσμου και </w:t>
      </w:r>
      <w:r w:rsidRPr="00ED266F">
        <w:rPr>
          <w:rFonts w:ascii="Times New Roman" w:hAnsi="Times New Roman" w:cs="Times New Roman"/>
          <w:i/>
          <w:w w:val="90"/>
        </w:rPr>
        <w:t>m</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ο τελικός κόμβος.</w:t>
      </w:r>
    </w:p>
    <w:p w14:paraId="03EDEBEC" w14:textId="77777777" w:rsidR="00D36F6E" w:rsidRPr="00ED266F" w:rsidRDefault="00F6074B">
      <w:pPr>
        <w:pStyle w:val="BodyText"/>
        <w:rPr>
          <w:rFonts w:ascii="Times New Roman" w:hAnsi="Times New Roman" w:cs="Times New Roman"/>
          <w:sz w:val="7"/>
          <w:lang w:val="el-GR"/>
        </w:rPr>
      </w:pPr>
      <w:r w:rsidRPr="00ED266F">
        <w:rPr>
          <w:rFonts w:ascii="Times New Roman" w:hAnsi="Times New Roman" w:cs="Times New Roman"/>
          <w:noProof/>
          <w:sz w:val="7"/>
        </w:rPr>
        <mc:AlternateContent>
          <mc:Choice Requires="wps">
            <w:drawing>
              <wp:anchor distT="0" distB="0" distL="0" distR="0" simplePos="0" relativeHeight="487652864" behindDoc="1" locked="0" layoutInCell="1" allowOverlap="1" wp14:anchorId="48594782" wp14:editId="241921F1">
                <wp:simplePos x="0" y="0"/>
                <wp:positionH relativeFrom="page">
                  <wp:posOffset>914400</wp:posOffset>
                </wp:positionH>
                <wp:positionV relativeFrom="paragraph">
                  <wp:posOffset>67919</wp:posOffset>
                </wp:positionV>
                <wp:extent cx="2304415" cy="1270"/>
                <wp:effectExtent l="0" t="0" r="0" b="0"/>
                <wp:wrapTopAndBottom/>
                <wp:docPr id="661" name="Graphic 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4415" cy="1270"/>
                        </a:xfrm>
                        <a:custGeom>
                          <a:avLst/>
                          <a:gdLst/>
                          <a:ahLst/>
                          <a:cxnLst/>
                          <a:rect l="l" t="t" r="r" b="b"/>
                          <a:pathLst>
                            <a:path w="2304415">
                              <a:moveTo>
                                <a:pt x="0" y="0"/>
                              </a:moveTo>
                              <a:lnTo>
                                <a:pt x="2303970"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661" style="position:absolute;margin-left:1in;margin-top:5.35pt;width:181.45pt;height:.1pt;z-index:-15663616;visibility:visible;mso-wrap-style:square;mso-wrap-distance-left:0;mso-wrap-distance-top:0;mso-wrap-distance-right:0;mso-wrap-distance-bottom:0;mso-position-horizontal:absolute;mso-position-horizontal-relative:page;mso-position-vertical:absolute;mso-position-vertical-relative:text;v-text-anchor:top" coordsize="2304415,1270" o:spid="_x0000_s1026" filled="f" strokeweight=".14039mm" path="m,l230397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VysFAIAAFsEAAAOAAAAZHJzL2Uyb0RvYy54bWysVE1v2zAMvQ/YfxB0X+ykyT6MOMXQoMOA&#10;oivQDDsrshwbk0WNVOL034+S4yTrbsN8ECiRIt/jo7y8PXZWHAxSC66U00kuhXEaqtbtSvl9c//u&#10;oxQUlKuUBWdK+WJI3q7evln2vjAzaMBWBgUncVT0vpRNCL7IMtKN6RRNwBvHzhqwU4G3uMsqVD1n&#10;72w2y/P3WQ9YeQRtiPh0PTjlKuWva6PDt7omE4QtJWMLacW0buOarZaq2KHyTatPMNQ/oOhU67jo&#10;OdVaBSX22P6Vqms1AkEdJhq6DOq61SZxYDbT/BWb50Z5k7hwc8if20T/L61+PDz7J4zQyT+A/knc&#10;kaz3VJw9cUOnmGONXYxl4OKYuvhy7qI5BqH5cHaTz+fThRSafdPZh9TkTBXjXb2n8MVAyqMODxQG&#10;DarRUs1o6aMbTWQlo4Y2aRikYA1RCtZwO2joVYj3Irhoiv4CJJ51cDAbSN7wCjlDu3itu45iKjef&#10;mIAYWXLsEMFGLMO9GoxUmu1rctZFFIt8MU+jQWDb6r61NqIg3G3vLIqDioOZvsiDM/wR5pHCWlEz&#10;xCXXKcy6k06DNFGkLVQvTyh6nuZS0q+9QiOF/ep4XOLojwaOxnY0MNg7SA8kNYhrbo4/FHoRy5cy&#10;sLKPMA6jKkbRIvVzbLzp4PM+QN1GRdMMDYhOG57gRPD02uITud6nqMs/YfUbAAD//wMAUEsDBBQA&#10;BgAIAAAAIQD6rThl3wAAAAkBAAAPAAAAZHJzL2Rvd25yZXYueG1sTI9BT8MwDIXvSPyHyEjcWALq&#10;xlaaTmgSQoILGwjELWu8tNA4pcm67t/jneDmZz89f69Yjr4VA/axCaTheqJAIFXBNuQ0vL0+XM1B&#10;xGTImjYQajhihGV5flaY3IYDrXHYJCc4hGJuNNQpdbmUsarRmzgJHRLfdqH3JrHsnbS9OXC4b+WN&#10;UjPpTUP8oTYdrmqsvjd7r+HFxY/V++PPMN99DeMxS5/u+Wmq9eXFeH8HIuGY/sxwwmd0KJlpG/Zk&#10;o2hZZxl3STyoWxBsmKrZAsT2tFiALAv5v0H5CwAA//8DAFBLAQItABQABgAIAAAAIQC2gziS/gAA&#10;AOEBAAATAAAAAAAAAAAAAAAAAAAAAABbQ29udGVudF9UeXBlc10ueG1sUEsBAi0AFAAGAAgAAAAh&#10;ADj9If/WAAAAlAEAAAsAAAAAAAAAAAAAAAAALwEAAF9yZWxzLy5yZWxzUEsBAi0AFAAGAAgAAAAh&#10;ALh1XKwUAgAAWwQAAA4AAAAAAAAAAAAAAAAALgIAAGRycy9lMm9Eb2MueG1sUEsBAi0AFAAGAAgA&#10;AAAhAPqtOGXfAAAACQEAAA8AAAAAAAAAAAAAAAAAbgQAAGRycy9kb3ducmV2LnhtbFBLBQYAAAAA&#10;BAAEAPMAAAB6BQAAAAA=&#10;" w14:anchorId="2CBAA3E8">
                <v:path arrowok="t"/>
                <w10:wrap type="topAndBottom" anchorx="page"/>
              </v:shape>
            </w:pict>
          </mc:Fallback>
        </mc:AlternateContent>
      </w:r>
    </w:p>
    <w:p w14:paraId="59805D07" w14:textId="77777777" w:rsidR="00D36F6E" w:rsidRPr="00ED266F" w:rsidRDefault="00F6074B">
      <w:pPr>
        <w:spacing w:before="11"/>
        <w:ind w:left="1029"/>
        <w:jc w:val="both"/>
        <w:rPr>
          <w:rFonts w:ascii="Times New Roman" w:hAnsi="Times New Roman" w:cs="Times New Roman"/>
          <w:sz w:val="18"/>
          <w:lang w:val="el-GR"/>
        </w:rPr>
      </w:pPr>
      <w:r w:rsidRPr="00ED266F">
        <w:rPr>
          <w:rFonts w:ascii="Times New Roman" w:hAnsi="Times New Roman" w:cs="Times New Roman"/>
          <w:w w:val="95"/>
          <w:sz w:val="18"/>
          <w:vertAlign w:val="superscript"/>
          <w:lang w:val="el-GR"/>
        </w:rPr>
        <w:lastRenderedPageBreak/>
        <w:t xml:space="preserve">2Σημειώστε </w:t>
      </w:r>
      <w:r w:rsidRPr="00ED266F">
        <w:rPr>
          <w:rFonts w:ascii="Times New Roman" w:hAnsi="Times New Roman" w:cs="Times New Roman"/>
          <w:w w:val="95"/>
          <w:sz w:val="18"/>
          <w:lang w:val="el-GR"/>
        </w:rPr>
        <w:t xml:space="preserve">ότι  το </w:t>
      </w:r>
      <w:proofErr w:type="spellStart"/>
      <w:r w:rsidRPr="00ED266F">
        <w:rPr>
          <w:rFonts w:ascii="Times New Roman" w:hAnsi="Times New Roman" w:cs="Times New Roman"/>
          <w:i/>
          <w:w w:val="95"/>
          <w:sz w:val="18"/>
        </w:rPr>
        <w:t>nint</w:t>
      </w:r>
      <w:proofErr w:type="spellEnd"/>
      <w:r w:rsidRPr="00ED266F">
        <w:rPr>
          <w:rFonts w:ascii="Times New Roman" w:hAnsi="Times New Roman" w:cs="Times New Roman"/>
          <w:i/>
          <w:w w:val="95"/>
          <w:sz w:val="18"/>
          <w:lang w:val="el-GR"/>
        </w:rPr>
        <w:t xml:space="preserve"> </w:t>
      </w:r>
      <w:r w:rsidRPr="00ED266F">
        <w:rPr>
          <w:rFonts w:ascii="Times New Roman" w:hAnsi="Times New Roman" w:cs="Times New Roman"/>
          <w:w w:val="95"/>
          <w:sz w:val="18"/>
          <w:lang w:val="el-GR"/>
        </w:rPr>
        <w:t xml:space="preserve">κληρονομεί τη σειρά κατάταξης από το </w:t>
      </w:r>
      <w:r w:rsidRPr="00ED266F">
        <w:rPr>
          <w:rFonts w:ascii="Times New Roman" w:hAnsi="Times New Roman" w:cs="Times New Roman"/>
          <w:i/>
          <w:spacing w:val="-78"/>
          <w:w w:val="111"/>
          <w:sz w:val="18"/>
          <w:lang w:val="el-GR"/>
        </w:rPr>
        <w:t>χˆ</w:t>
      </w:r>
      <w:r w:rsidRPr="00ED266F">
        <w:rPr>
          <w:rFonts w:ascii="Cambria Math" w:hAnsi="Cambria Math" w:cs="Cambria Math"/>
          <w:spacing w:val="26"/>
          <w:w w:val="72"/>
          <w:sz w:val="18"/>
          <w:vertAlign w:val="superscript"/>
          <w:lang w:val="el-GR"/>
        </w:rPr>
        <w:t>∗</w:t>
      </w:r>
      <w:r w:rsidRPr="00ED266F">
        <w:rPr>
          <w:rFonts w:ascii="Times New Roman" w:hAnsi="Times New Roman" w:cs="Times New Roman"/>
          <w:spacing w:val="16"/>
          <w:w w:val="81"/>
          <w:sz w:val="18"/>
          <w:lang w:val="el-GR"/>
        </w:rPr>
        <w:t>.</w:t>
      </w:r>
    </w:p>
    <w:p w14:paraId="2C7DBA66" w14:textId="77777777" w:rsidR="00D36F6E" w:rsidRPr="00ED266F" w:rsidRDefault="00D36F6E">
      <w:pPr>
        <w:jc w:val="both"/>
        <w:rPr>
          <w:rFonts w:ascii="Times New Roman" w:hAnsi="Times New Roman" w:cs="Times New Roman"/>
          <w:sz w:val="18"/>
          <w:lang w:val="el-GR"/>
        </w:rPr>
        <w:sectPr w:rsidR="00D36F6E" w:rsidRPr="00ED266F">
          <w:type w:val="continuous"/>
          <w:pgSz w:w="11910" w:h="16840"/>
          <w:pgMar w:top="660" w:right="1080" w:bottom="0" w:left="720" w:header="0" w:footer="956" w:gutter="0"/>
          <w:cols w:space="720"/>
        </w:sectPr>
      </w:pPr>
    </w:p>
    <w:p w14:paraId="6E64A143" w14:textId="77777777" w:rsidR="00D36F6E" w:rsidRPr="00ED266F" w:rsidRDefault="00D36F6E">
      <w:pPr>
        <w:pStyle w:val="BodyText"/>
        <w:spacing w:before="5"/>
        <w:rPr>
          <w:rFonts w:ascii="Times New Roman" w:hAnsi="Times New Roman" w:cs="Times New Roman"/>
          <w:sz w:val="3"/>
          <w:lang w:val="el-GR"/>
        </w:rPr>
      </w:pPr>
    </w:p>
    <w:p w14:paraId="258B68C0" w14:textId="77777777" w:rsidR="00D36F6E" w:rsidRPr="00ED266F" w:rsidRDefault="00F6074B">
      <w:pPr>
        <w:spacing w:line="20" w:lineRule="exact"/>
        <w:ind w:left="720"/>
        <w:rPr>
          <w:rFonts w:ascii="Times New Roman" w:hAnsi="Times New Roman" w:cs="Times New Roman"/>
          <w:sz w:val="2"/>
        </w:rPr>
      </w:pPr>
      <w:r w:rsidRPr="00ED266F">
        <w:rPr>
          <w:rFonts w:ascii="Times New Roman" w:hAnsi="Times New Roman" w:cs="Times New Roman"/>
          <w:noProof/>
          <w:sz w:val="2"/>
        </w:rPr>
        <mc:AlternateContent>
          <mc:Choice Requires="wpg">
            <w:drawing>
              <wp:inline distT="0" distB="0" distL="0" distR="0" wp14:anchorId="7337DA9D" wp14:editId="40CA9E7D">
                <wp:extent cx="5760085" cy="10160"/>
                <wp:effectExtent l="9525" t="0" r="2539" b="8890"/>
                <wp:docPr id="662" name="Group 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10160"/>
                          <a:chOff x="0" y="0"/>
                          <a:chExt cx="5760085" cy="10160"/>
                        </a:xfrm>
                      </wpg:grpSpPr>
                      <wps:wsp>
                        <wps:cNvPr id="663" name="Graphic 663"/>
                        <wps:cNvSpPr/>
                        <wps:spPr>
                          <a:xfrm>
                            <a:off x="0" y="5060"/>
                            <a:ext cx="5760085" cy="1270"/>
                          </a:xfrm>
                          <a:custGeom>
                            <a:avLst/>
                            <a:gdLst/>
                            <a:ahLst/>
                            <a:cxnLst/>
                            <a:rect l="l" t="t" r="r" b="b"/>
                            <a:pathLst>
                              <a:path w="5760085">
                                <a:moveTo>
                                  <a:pt x="0" y="0"/>
                                </a:moveTo>
                                <a:lnTo>
                                  <a:pt x="5759996" y="0"/>
                                </a:lnTo>
                              </a:path>
                            </a:pathLst>
                          </a:custGeom>
                          <a:ln w="10121">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v:group id="Group 662" style="width:453.55pt;height:.8pt;mso-position-horizontal-relative:char;mso-position-vertical-relative:line" coordsize="57600,10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eSicAIAAJcFAAAOAAAAZHJzL2Uyb0RvYy54bWykVNtuGjEQfa/Uf7D8XnahAsKKJapCgypF&#10;aaQQ9dl4vRfVa7tjw8Lfd+y9QEjUh3QfVsee8VzOHHt5e6wlOQiwlVYpHY9iSoTiOqtUkdKX7f2X&#10;G0qsYypjUiuR0pOw9Hb1+dOyMYmY6FLLTADBIMomjUlp6ZxJosjyUtTMjrQRCo25hpo5XEIRZcAa&#10;jF7LaBLHs6jRkBnQXFiLu+vWSFchfp4L7n7muRWOyJRibS78Ifx3/h+tliwpgJmy4l0Z7ANV1KxS&#10;mHQItWaOkT1Ub0LVFQdtde5GXNeRzvOKi9ADdjOOr7rZgN6b0EuRNIUZaEJqr3j6cFj+eNiAeTZP&#10;0FaP8EHz3xZ5iRpTJJd2vy7Ozsccan8ImyDHwOhpYFQcHeG4OZ3P4vhmSglH2zgezzrGeYljeXOK&#10;l9//eS5iSZs0lDaU0hjUjj3TY/+PnueSGRFYt779JyBVltLZ7CslitWo4U0nF7+FPPn06Oc57Fa2&#10;o/NdhqZxT8L7JE3mgaOhV5bwvXUboQPZ7PBgXSvarEes7BE/qh4CSt+LXgbRO0pQ9EAJin7Xit4w&#10;58/5CXpImvO0/F6tD2Krg9VdDQpLO1uluvSazqeLxWJGSS8F9G09EPg0KKsWhNSIL5uTyleBMpmM&#10;w2WyWlbZfSWlL8NCsbuTQA7MX+Xw+UYwxCs3A9atmS1bv2Dq3KQKmrZJOx4/tp3OTjjfBgeaUvtn&#10;z0BQIn8oVJB/LHoAPdj1AJy80+FJCQxhzu3xFwNDfPqUOhzto+6FxJJ+ar73wdefVPrb3um88iNF&#10;UfcVdQsUdUDh9iN69bxcroPX+T1d/QUAAP//AwBQSwMEFAAGAAgAAAAhALq/ZL7aAAAAAwEAAA8A&#10;AABkcnMvZG93bnJldi54bWxMj0FLw0AQhe+C/2EZwZvdRLFqzKaUop6K0FYQb9PsNAnNzobsNkn/&#10;vaMXvTwY3uO9b/LF5Fo1UB8azwbSWQKKuPS24crAx+715hFUiMgWW89k4EwBFsXlRY6Z9SNvaNjG&#10;SkkJhwwN1DF2mdahrMlhmPmOWLyD7x1GOftK2x5HKXetvk2SuXbYsCzU2NGqpvK4PTkDbyOOy7v0&#10;ZVgfD6vz1+7+/XOdkjHXV9PyGVSkKf6F4Qdf0KEQpr0/sQ2qNSCPxF8V7yl5SEHtJTQHXeT6P3vx&#10;DQAA//8DAFBLAQItABQABgAIAAAAIQC2gziS/gAAAOEBAAATAAAAAAAAAAAAAAAAAAAAAABbQ29u&#10;dGVudF9UeXBlc10ueG1sUEsBAi0AFAAGAAgAAAAhADj9If/WAAAAlAEAAAsAAAAAAAAAAAAAAAAA&#10;LwEAAF9yZWxzLy5yZWxzUEsBAi0AFAAGAAgAAAAhAH2V5KJwAgAAlwUAAA4AAAAAAAAAAAAAAAAA&#10;LgIAAGRycy9lMm9Eb2MueG1sUEsBAi0AFAAGAAgAAAAhALq/ZL7aAAAAAwEAAA8AAAAAAAAAAAAA&#10;AAAAygQAAGRycy9kb3ducmV2LnhtbFBLBQYAAAAABAAEAPMAAADRBQAAAAA=&#10;" w14:anchorId="1BC48651">
                <v:shape id="Graphic 663" style="position:absolute;top:50;width:57600;height:13;visibility:visible;mso-wrap-style:square;v-text-anchor:top" coordsize="5760085,1270" o:spid="_x0000_s1027" filled="f" strokeweight=".28114mm" path="m,l57599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W3xQAAANwAAAAPAAAAZHJzL2Rvd25yZXYueG1sRI9Ba8JA&#10;FITvQv/D8gq96aYqocRspJUKFUSqFXp9ZJ9JaPZturvG9N93BcHjMDPfMPlyMK3oyfnGsoLnSQKC&#10;uLS64UrB8Ws9fgHhA7LG1jIp+CMPy+JhlGOm7YX31B9CJSKEfYYK6hC6TEpf1mTQT2xHHL2TdQZD&#10;lK6S2uElwk0rp0mSSoMNx4UaO1rVVP4czkaB+f7cpG+GtknP83Z/PO9+391OqafH4XUBItAQ7uFb&#10;+0MrSNMZXM/EIyCLfwAAAP//AwBQSwECLQAUAAYACAAAACEA2+H2y+4AAACFAQAAEwAAAAAAAAAA&#10;AAAAAAAAAAAAW0NvbnRlbnRfVHlwZXNdLnhtbFBLAQItABQABgAIAAAAIQBa9CxbvwAAABUBAAAL&#10;AAAAAAAAAAAAAAAAAB8BAABfcmVscy8ucmVsc1BLAQItABQABgAIAAAAIQA+DGW3xQAAANwAAAAP&#10;AAAAAAAAAAAAAAAAAAcCAABkcnMvZG93bnJldi54bWxQSwUGAAAAAAMAAwC3AAAA+QIAAAAA&#10;">
                  <v:path arrowok="t"/>
                </v:shape>
                <w10:anchorlock/>
              </v:group>
            </w:pict>
          </mc:Fallback>
        </mc:AlternateContent>
      </w:r>
    </w:p>
    <w:p w14:paraId="703E4651" w14:textId="77777777" w:rsidR="00D36F6E" w:rsidRPr="00ED266F" w:rsidRDefault="00F6074B">
      <w:pPr>
        <w:ind w:left="720"/>
        <w:rPr>
          <w:rFonts w:ascii="Times New Roman" w:hAnsi="Times New Roman" w:cs="Times New Roman"/>
        </w:rPr>
      </w:pPr>
      <w:r w:rsidRPr="00ED266F">
        <w:rPr>
          <w:rFonts w:ascii="Times New Roman" w:hAnsi="Times New Roman" w:cs="Times New Roman"/>
          <w:noProof/>
        </w:rPr>
        <mc:AlternateContent>
          <mc:Choice Requires="wps">
            <w:drawing>
              <wp:anchor distT="0" distB="0" distL="0" distR="0" simplePos="0" relativeHeight="487654400" behindDoc="1" locked="0" layoutInCell="1" allowOverlap="1" wp14:anchorId="382EF927" wp14:editId="7D191B8A">
                <wp:simplePos x="0" y="0"/>
                <wp:positionH relativeFrom="page">
                  <wp:posOffset>914400</wp:posOffset>
                </wp:positionH>
                <wp:positionV relativeFrom="paragraph">
                  <wp:posOffset>184216</wp:posOffset>
                </wp:positionV>
                <wp:extent cx="5760085" cy="1270"/>
                <wp:effectExtent l="0" t="0" r="0" b="0"/>
                <wp:wrapTopAndBottom/>
                <wp:docPr id="664" name="Graphic 6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59996"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664" style="position:absolute;margin-left:1in;margin-top:14.5pt;width:453.55pt;height:.1pt;z-index:-15662080;visibility:visible;mso-wrap-style:square;mso-wrap-distance-left:0;mso-wrap-distance-top:0;mso-wrap-distance-right:0;mso-wrap-distance-bottom:0;mso-position-horizontal:absolute;mso-position-horizontal-relative:page;mso-position-vertical:absolute;mso-position-vertical-relative:text;v-text-anchor:top" coordsize="5760085,1270" o:spid="_x0000_s1026" filled="f" strokeweight=".14039mm" path="m,l57599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aWeFQIAAFsEAAAOAAAAZHJzL2Uyb0RvYy54bWysVMFu2zAMvQ/YPwi6L3aCJWmMOMXQoMOA&#10;oivQFDsrshwbkyWNVGLn70fJdpJ1t2E+CJT4RD7yUV7fd41mJwVYW5Pz6STlTBlpi9occv62e/x0&#10;xxl6YQqhrVE5Pyvk95uPH9aty9TMVlYXChgFMZi1LueV9y5LEpSVagROrFOGnKWFRnjawiEpQLQU&#10;vdHJLE0XSWuhcGClQqTTbe/kmxi/LJX038sSlWc658TNxxXiug9rslmL7ADCVbUcaIh/YNGI2lDS&#10;S6it8IIdof4rVFNLsGhLP5G2SWxZ1lLFGqiaafqumtdKOBVroeagu7QJ/19Y+Xx6dS8QqKN7svIn&#10;UkeS1mF28YQNDpiuhCZgiTjrYhfPly6qzjNJh/PlIk3v5pxJ8k1ny9jkRGTjXXlE/1XZGEecntD3&#10;GhSjJarRkp0ZTSAlg4Y6aug5Iw2BM9Jw32vohA/3ArlgsvZKJJw19qR2Nnr9O+ZE7erV5hY1X85X&#10;q9WCs7FKwvYIMkIa6lVvxNRk3xanTWSRzj/H0UCr6+Kx1jqwQDjsHzSwkwiDGb9QB0X4A+YA/VZg&#10;1eOia4BpM+jUSxNE2tvi/AKspWnOOf46ClCc6W+GxiWM/mjAaOxHA7x+sPGBxAZRzl33Q4BjIX3O&#10;PSn7bMdhFNkoWij9gg03jf1y9Lasg6JxhnpGw4YmOBY4vLbwRG73EXX9J2x+AwAA//8DAFBLAwQU&#10;AAYACAAAACEAr4dnbeAAAAAKAQAADwAAAGRycy9kb3ducmV2LnhtbEyPQU/DMAyF70j8h8hI3Fja&#10;qkNbaTqhSVwQaKKAxjFrTFtonNJkW8evn3uCk/Xsp+fv5avRduKAg28dKYhnEQikypmWagVvrw83&#10;CxA+aDK6c4QKTuhhVVxe5Doz7kgveChDLTiEfKYVNCH0mZS+atBqP3M9Et8+3WB1YDnU0gz6yOG2&#10;k0kU3UqrW+IPje5x3WD1Xe6tgvcy+qge10/p7+bna7MI8+3puSelrq/G+zsQAcfwZ4YJn9GhYKad&#10;25PxomOdptwlKEiWPCdDNI9jELtpk4Ascvm/QnEGAAD//wMAUEsBAi0AFAAGAAgAAAAhALaDOJL+&#10;AAAA4QEAABMAAAAAAAAAAAAAAAAAAAAAAFtDb250ZW50X1R5cGVzXS54bWxQSwECLQAUAAYACAAA&#10;ACEAOP0h/9YAAACUAQAACwAAAAAAAAAAAAAAAAAvAQAAX3JlbHMvLnJlbHNQSwECLQAUAAYACAAA&#10;ACEApLWlnhUCAABbBAAADgAAAAAAAAAAAAAAAAAuAgAAZHJzL2Uyb0RvYy54bWxQSwECLQAUAAYA&#10;CAAAACEAr4dnbeAAAAAKAQAADwAAAAAAAAAAAAAAAABvBAAAZHJzL2Rvd25yZXYueG1sUEsFBgAA&#10;AAAEAAQA8wAAAHwFAAAAAA==&#10;" w14:anchorId="46108BCE">
                <v:path arrowok="t"/>
                <w10:wrap type="topAndBottom" anchorx="page"/>
              </v:shape>
            </w:pict>
          </mc:Fallback>
        </mc:AlternateContent>
      </w:r>
      <w:r w:rsidRPr="00ED266F">
        <w:rPr>
          <w:rFonts w:ascii="Times New Roman" w:hAnsi="Times New Roman" w:cs="Times New Roman"/>
          <w:b/>
        </w:rPr>
        <w:t xml:space="preserve">Αλγόριθμος 1 </w:t>
      </w:r>
      <w:r w:rsidRPr="00ED266F">
        <w:rPr>
          <w:rFonts w:ascii="Times New Roman" w:hAnsi="Times New Roman" w:cs="Times New Roman"/>
          <w:spacing w:val="-4"/>
        </w:rPr>
        <w:t>W(</w:t>
      </w:r>
      <w:r w:rsidRPr="00ED266F">
        <w:rPr>
          <w:rFonts w:ascii="Times New Roman" w:hAnsi="Times New Roman" w:cs="Times New Roman"/>
          <w:i/>
          <w:spacing w:val="-4"/>
        </w:rPr>
        <w:t>G</w:t>
      </w:r>
      <w:r w:rsidRPr="00ED266F">
        <w:rPr>
          <w:rFonts w:ascii="Times New Roman" w:hAnsi="Times New Roman" w:cs="Times New Roman"/>
          <w:spacing w:val="-4"/>
        </w:rPr>
        <w:t>)</w:t>
      </w:r>
    </w:p>
    <w:p w14:paraId="201C96F3" w14:textId="77777777" w:rsidR="00D36F6E" w:rsidRPr="00ED266F" w:rsidRDefault="00F6074B">
      <w:pPr>
        <w:spacing w:before="27"/>
        <w:ind w:left="838"/>
        <w:rPr>
          <w:rFonts w:ascii="Times New Roman" w:hAnsi="Times New Roman" w:cs="Times New Roman"/>
          <w:lang w:val="el-GR"/>
        </w:rPr>
      </w:pPr>
      <w:r w:rsidRPr="00ED266F">
        <w:rPr>
          <w:rFonts w:ascii="Times New Roman" w:hAnsi="Times New Roman" w:cs="Times New Roman"/>
          <w:w w:val="90"/>
          <w:sz w:val="18"/>
          <w:lang w:val="el-GR"/>
        </w:rPr>
        <w:t xml:space="preserve">1: </w:t>
      </w:r>
      <w:r w:rsidRPr="00ED266F">
        <w:rPr>
          <w:rFonts w:ascii="Times New Roman" w:hAnsi="Times New Roman" w:cs="Times New Roman"/>
          <w:b/>
          <w:w w:val="90"/>
          <w:lang w:val="el-GR"/>
        </w:rPr>
        <w:t xml:space="preserve">αρχικοποίηση: </w:t>
      </w:r>
      <w:r w:rsidRPr="00ED266F">
        <w:rPr>
          <w:rFonts w:ascii="Times New Roman" w:hAnsi="Times New Roman" w:cs="Times New Roman"/>
          <w:w w:val="90"/>
          <w:lang w:val="el-GR"/>
        </w:rPr>
        <w:t xml:space="preserve">απενεργοποίηση όλων των κόμβων. Οι κόμβοι </w:t>
      </w:r>
      <w:r w:rsidRPr="00ED266F">
        <w:rPr>
          <w:rFonts w:ascii="Times New Roman" w:hAnsi="Times New Roman" w:cs="Times New Roman"/>
          <w:i/>
          <w:w w:val="90"/>
        </w:rPr>
        <w:t>n</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έχουν </w:t>
      </w:r>
      <w:r w:rsidRPr="00ED266F">
        <w:rPr>
          <w:rFonts w:ascii="Times New Roman" w:hAnsi="Times New Roman" w:cs="Times New Roman"/>
          <w:i/>
          <w:w w:val="90"/>
          <w:lang w:val="el-GR"/>
        </w:rPr>
        <w:t>εκχωρημένη</w:t>
      </w:r>
      <w:r w:rsidRPr="00ED266F">
        <w:rPr>
          <w:rFonts w:ascii="Times New Roman" w:hAnsi="Times New Roman" w:cs="Times New Roman"/>
          <w:spacing w:val="-2"/>
          <w:w w:val="90"/>
          <w:lang w:val="el-GR"/>
        </w:rPr>
        <w:t xml:space="preserve"> τιμή </w:t>
      </w:r>
      <w:proofErr w:type="spellStart"/>
      <w:r w:rsidRPr="00ED266F">
        <w:rPr>
          <w:rFonts w:ascii="Times New Roman" w:hAnsi="Times New Roman" w:cs="Times New Roman"/>
          <w:spacing w:val="-2"/>
          <w:w w:val="90"/>
        </w:rPr>
        <w:t>vn</w:t>
      </w:r>
      <w:proofErr w:type="spellEnd"/>
      <w:r w:rsidRPr="00ED266F">
        <w:rPr>
          <w:rFonts w:ascii="Times New Roman" w:hAnsi="Times New Roman" w:cs="Times New Roman"/>
          <w:spacing w:val="-2"/>
          <w:w w:val="90"/>
          <w:lang w:val="el-GR"/>
        </w:rPr>
        <w:t xml:space="preserve"> </w:t>
      </w:r>
    </w:p>
    <w:p w14:paraId="03D7B622" w14:textId="77777777" w:rsidR="00D36F6E" w:rsidRPr="00ED266F" w:rsidRDefault="00F6074B">
      <w:pPr>
        <w:spacing w:before="13"/>
        <w:ind w:left="838"/>
        <w:rPr>
          <w:rFonts w:ascii="Times New Roman" w:hAnsi="Times New Roman" w:cs="Times New Roman"/>
          <w:b/>
          <w:lang w:val="el-GR"/>
        </w:rPr>
      </w:pPr>
      <w:r w:rsidRPr="00ED266F">
        <w:rPr>
          <w:rFonts w:ascii="Times New Roman" w:hAnsi="Times New Roman" w:cs="Times New Roman"/>
          <w:w w:val="90"/>
          <w:sz w:val="18"/>
          <w:lang w:val="el-GR"/>
        </w:rPr>
        <w:t xml:space="preserve">2: </w:t>
      </w:r>
      <w:r w:rsidRPr="00ED266F">
        <w:rPr>
          <w:rFonts w:ascii="Times New Roman" w:hAnsi="Times New Roman" w:cs="Times New Roman"/>
          <w:b/>
          <w:w w:val="90"/>
          <w:lang w:val="el-GR"/>
        </w:rPr>
        <w:t xml:space="preserve">για </w:t>
      </w:r>
      <w:r w:rsidRPr="00ED266F">
        <w:rPr>
          <w:rFonts w:ascii="Times New Roman" w:hAnsi="Times New Roman" w:cs="Times New Roman"/>
          <w:w w:val="90"/>
          <w:lang w:val="el-GR"/>
        </w:rPr>
        <w:t xml:space="preserve">όλους τους κόμβους </w:t>
      </w:r>
      <w:r w:rsidRPr="00ED266F">
        <w:rPr>
          <w:rFonts w:ascii="Times New Roman" w:hAnsi="Times New Roman" w:cs="Times New Roman"/>
          <w:i/>
          <w:w w:val="90"/>
        </w:rPr>
        <w:t>n</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στο γράφημα </w:t>
      </w:r>
      <w:r w:rsidRPr="00ED266F">
        <w:rPr>
          <w:rFonts w:ascii="Times New Roman" w:hAnsi="Times New Roman" w:cs="Times New Roman"/>
          <w:i/>
          <w:w w:val="90"/>
        </w:rPr>
        <w:t>G</w:t>
      </w:r>
      <w:r w:rsidRPr="00ED266F">
        <w:rPr>
          <w:rFonts w:ascii="Times New Roman" w:hAnsi="Times New Roman" w:cs="Times New Roman"/>
          <w:i/>
          <w:w w:val="90"/>
          <w:lang w:val="el-GR"/>
        </w:rPr>
        <w:t xml:space="preserve"> </w:t>
      </w:r>
      <w:r w:rsidRPr="00ED266F">
        <w:rPr>
          <w:rFonts w:ascii="Times New Roman" w:hAnsi="Times New Roman" w:cs="Times New Roman"/>
          <w:b/>
          <w:spacing w:val="-5"/>
          <w:w w:val="90"/>
        </w:rPr>
        <w:t>do</w:t>
      </w:r>
    </w:p>
    <w:p w14:paraId="0572DF44" w14:textId="77777777" w:rsidR="00D36F6E" w:rsidRPr="00ED266F" w:rsidRDefault="00F6074B">
      <w:pPr>
        <w:tabs>
          <w:tab w:val="left" w:pos="1418"/>
        </w:tabs>
        <w:spacing w:before="11"/>
        <w:ind w:left="838"/>
        <w:rPr>
          <w:rFonts w:ascii="Times New Roman" w:hAnsi="Times New Roman" w:cs="Times New Roman"/>
          <w:lang w:val="el-GR"/>
        </w:rPr>
      </w:pPr>
      <w:r w:rsidRPr="00ED266F">
        <w:rPr>
          <w:rFonts w:ascii="Times New Roman" w:hAnsi="Times New Roman" w:cs="Times New Roman"/>
          <w:spacing w:val="-5"/>
          <w:sz w:val="18"/>
          <w:lang w:val="el-GR"/>
        </w:rPr>
        <w:t>3:</w:t>
      </w:r>
      <w:r w:rsidRPr="00ED266F">
        <w:rPr>
          <w:rFonts w:ascii="Times New Roman" w:hAnsi="Times New Roman" w:cs="Times New Roman"/>
          <w:sz w:val="18"/>
          <w:lang w:val="el-GR"/>
        </w:rPr>
        <w:tab/>
      </w:r>
      <w:r w:rsidRPr="00ED266F">
        <w:rPr>
          <w:rFonts w:ascii="Times New Roman" w:hAnsi="Times New Roman" w:cs="Times New Roman"/>
          <w:i/>
          <w:lang w:val="el-GR"/>
        </w:rPr>
        <w:t xml:space="preserve">ξ </w:t>
      </w:r>
      <w:r w:rsidRPr="00ED266F">
        <w:rPr>
          <w:rFonts w:ascii="Times New Roman" w:hAnsi="Times New Roman" w:cs="Times New Roman"/>
          <w:lang w:val="el-GR"/>
        </w:rPr>
        <w:t xml:space="preserve">← </w:t>
      </w:r>
      <w:r w:rsidRPr="00ED266F">
        <w:rPr>
          <w:rFonts w:ascii="Times New Roman" w:hAnsi="Times New Roman" w:cs="Times New Roman"/>
          <w:spacing w:val="-10"/>
          <w:lang w:val="el-GR"/>
        </w:rPr>
        <w:t>0</w:t>
      </w:r>
    </w:p>
    <w:p w14:paraId="22EBEDED" w14:textId="77777777" w:rsidR="00D36F6E" w:rsidRPr="00ED266F" w:rsidRDefault="00F6074B">
      <w:pPr>
        <w:pStyle w:val="BodyText"/>
        <w:tabs>
          <w:tab w:val="left" w:pos="1418"/>
        </w:tabs>
        <w:spacing w:before="12"/>
        <w:ind w:left="838"/>
        <w:rPr>
          <w:rFonts w:ascii="Times New Roman" w:hAnsi="Times New Roman" w:cs="Times New Roman"/>
          <w:b/>
          <w:lang w:val="el-GR"/>
        </w:rPr>
      </w:pPr>
      <w:r w:rsidRPr="00ED266F">
        <w:rPr>
          <w:rFonts w:ascii="Times New Roman" w:hAnsi="Times New Roman" w:cs="Times New Roman"/>
          <w:spacing w:val="-5"/>
          <w:w w:val="95"/>
          <w:sz w:val="18"/>
          <w:lang w:val="el-GR"/>
        </w:rPr>
        <w:t>4:</w:t>
      </w:r>
      <w:r w:rsidRPr="00ED266F">
        <w:rPr>
          <w:rFonts w:ascii="Times New Roman" w:hAnsi="Times New Roman" w:cs="Times New Roman"/>
          <w:sz w:val="18"/>
          <w:lang w:val="el-GR"/>
        </w:rPr>
        <w:tab/>
      </w:r>
      <w:r w:rsidRPr="00ED266F">
        <w:rPr>
          <w:rFonts w:ascii="Times New Roman" w:hAnsi="Times New Roman" w:cs="Times New Roman"/>
          <w:b/>
          <w:w w:val="90"/>
          <w:lang w:val="el-GR"/>
        </w:rPr>
        <w:t xml:space="preserve">Για </w:t>
      </w:r>
      <w:r w:rsidRPr="00ED266F">
        <w:rPr>
          <w:rFonts w:ascii="Times New Roman" w:hAnsi="Times New Roman" w:cs="Times New Roman"/>
          <w:w w:val="90"/>
          <w:lang w:val="el-GR"/>
        </w:rPr>
        <w:t xml:space="preserve">όλες οι σχέσεις </w:t>
      </w:r>
      <w:r w:rsidRPr="00ED266F">
        <w:rPr>
          <w:rFonts w:ascii="Times New Roman" w:hAnsi="Times New Roman" w:cs="Times New Roman"/>
          <w:i/>
          <w:w w:val="90"/>
        </w:rPr>
        <w:t>r</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στο σύνολο όλων των εξερχόμενων σχέσεων </w:t>
      </w:r>
      <w:r w:rsidRPr="00ED266F">
        <w:rPr>
          <w:rFonts w:ascii="Times New Roman" w:hAnsi="Times New Roman" w:cs="Times New Roman"/>
          <w:i/>
          <w:w w:val="90"/>
        </w:rPr>
        <w:t>n</w:t>
      </w:r>
      <w:r w:rsidRPr="00ED266F">
        <w:rPr>
          <w:rFonts w:ascii="Times New Roman" w:hAnsi="Times New Roman" w:cs="Times New Roman"/>
          <w:i/>
          <w:w w:val="90"/>
          <w:lang w:val="el-GR"/>
        </w:rPr>
        <w:t xml:space="preserve"> </w:t>
      </w:r>
      <w:r w:rsidRPr="00ED266F">
        <w:rPr>
          <w:rFonts w:ascii="Times New Roman" w:hAnsi="Times New Roman" w:cs="Times New Roman"/>
          <w:b/>
          <w:spacing w:val="-5"/>
          <w:w w:val="90"/>
          <w:lang w:val="el-GR"/>
        </w:rPr>
        <w:t>κάνω</w:t>
      </w:r>
    </w:p>
    <w:p w14:paraId="501355BE" w14:textId="77777777" w:rsidR="00D36F6E" w:rsidRPr="00ED266F" w:rsidRDefault="00F6074B">
      <w:pPr>
        <w:tabs>
          <w:tab w:val="left" w:pos="1745"/>
        </w:tabs>
        <w:spacing w:before="13"/>
        <w:ind w:left="838"/>
        <w:rPr>
          <w:rFonts w:ascii="Times New Roman" w:hAnsi="Times New Roman" w:cs="Times New Roman"/>
          <w:i/>
          <w:lang w:val="el-GR"/>
        </w:rPr>
      </w:pPr>
      <w:r w:rsidRPr="00ED266F">
        <w:rPr>
          <w:rFonts w:ascii="Times New Roman" w:hAnsi="Times New Roman" w:cs="Times New Roman"/>
          <w:spacing w:val="-5"/>
          <w:sz w:val="18"/>
          <w:lang w:val="el-GR"/>
        </w:rPr>
        <w:t>5:</w:t>
      </w:r>
      <w:r w:rsidRPr="00ED266F">
        <w:rPr>
          <w:rFonts w:ascii="Times New Roman" w:hAnsi="Times New Roman" w:cs="Times New Roman"/>
          <w:sz w:val="18"/>
          <w:lang w:val="el-GR"/>
        </w:rPr>
        <w:tab/>
      </w:r>
      <w:r w:rsidRPr="00ED266F">
        <w:rPr>
          <w:rFonts w:ascii="Times New Roman" w:hAnsi="Times New Roman" w:cs="Times New Roman"/>
          <w:w w:val="90"/>
          <w:lang w:val="el-GR"/>
        </w:rPr>
        <w:t xml:space="preserve">δραστηριοποιώ </w:t>
      </w:r>
      <w:r w:rsidRPr="00ED266F">
        <w:rPr>
          <w:rFonts w:ascii="Times New Roman" w:hAnsi="Times New Roman" w:cs="Times New Roman"/>
          <w:i/>
          <w:spacing w:val="-10"/>
        </w:rPr>
        <w:t>n</w:t>
      </w:r>
    </w:p>
    <w:p w14:paraId="10CD4027" w14:textId="77777777" w:rsidR="00D36F6E" w:rsidRPr="00ED266F" w:rsidRDefault="00F6074B">
      <w:pPr>
        <w:tabs>
          <w:tab w:val="left" w:pos="1745"/>
        </w:tabs>
        <w:spacing w:before="11"/>
        <w:ind w:left="838"/>
        <w:rPr>
          <w:rFonts w:ascii="Times New Roman" w:hAnsi="Times New Roman" w:cs="Times New Roman"/>
          <w:lang w:val="el-GR"/>
        </w:rPr>
      </w:pPr>
      <w:r w:rsidRPr="00ED266F">
        <w:rPr>
          <w:rFonts w:ascii="Times New Roman" w:hAnsi="Times New Roman" w:cs="Times New Roman"/>
          <w:spacing w:val="-5"/>
          <w:sz w:val="18"/>
          <w:lang w:val="el-GR"/>
        </w:rPr>
        <w:t>6:</w:t>
      </w:r>
      <w:r w:rsidRPr="00ED266F">
        <w:rPr>
          <w:rFonts w:ascii="Times New Roman" w:hAnsi="Times New Roman" w:cs="Times New Roman"/>
          <w:sz w:val="18"/>
          <w:lang w:val="el-GR"/>
        </w:rPr>
        <w:tab/>
      </w:r>
      <w:r w:rsidRPr="00ED266F">
        <w:rPr>
          <w:rFonts w:ascii="Times New Roman" w:hAnsi="Times New Roman" w:cs="Times New Roman"/>
          <w:i/>
          <w:lang w:val="el-GR"/>
        </w:rPr>
        <w:t xml:space="preserve">ξ </w:t>
      </w:r>
      <w:r w:rsidRPr="00ED266F">
        <w:rPr>
          <w:rFonts w:ascii="Times New Roman" w:hAnsi="Times New Roman" w:cs="Times New Roman"/>
          <w:lang w:val="el-GR"/>
        </w:rPr>
        <w:t xml:space="preserve">← </w:t>
      </w:r>
      <w:r w:rsidRPr="00ED266F">
        <w:rPr>
          <w:rFonts w:ascii="Times New Roman" w:hAnsi="Times New Roman" w:cs="Times New Roman"/>
        </w:rPr>
        <w:t>CD</w:t>
      </w:r>
      <w:r w:rsidRPr="00ED266F">
        <w:rPr>
          <w:rFonts w:ascii="Times New Roman" w:hAnsi="Times New Roman" w:cs="Times New Roman"/>
          <w:lang w:val="el-GR"/>
        </w:rPr>
        <w:t>(</w:t>
      </w:r>
      <w:r w:rsidRPr="00ED266F">
        <w:rPr>
          <w:rFonts w:ascii="Times New Roman" w:hAnsi="Times New Roman" w:cs="Times New Roman"/>
          <w:i/>
        </w:rPr>
        <w:t>r</w:t>
      </w:r>
      <w:r w:rsidRPr="00ED266F">
        <w:rPr>
          <w:rFonts w:ascii="Times New Roman" w:hAnsi="Times New Roman" w:cs="Times New Roman"/>
          <w:i/>
          <w:lang w:val="el-GR"/>
        </w:rPr>
        <w:t xml:space="preserve">, </w:t>
      </w:r>
      <w:r w:rsidRPr="00ED266F">
        <w:rPr>
          <w:rFonts w:ascii="Times New Roman" w:hAnsi="Times New Roman" w:cs="Times New Roman"/>
          <w:lang w:val="el-GR"/>
        </w:rPr>
        <w:t>1</w:t>
      </w:r>
      <w:r w:rsidRPr="00ED266F">
        <w:rPr>
          <w:rFonts w:ascii="Times New Roman" w:hAnsi="Times New Roman" w:cs="Times New Roman"/>
          <w:i/>
          <w:lang w:val="el-GR"/>
        </w:rPr>
        <w:t>.</w:t>
      </w:r>
      <w:r w:rsidRPr="00ED266F">
        <w:rPr>
          <w:rFonts w:ascii="Times New Roman" w:hAnsi="Times New Roman" w:cs="Times New Roman"/>
          <w:lang w:val="el-GR"/>
        </w:rPr>
        <w:t>0</w:t>
      </w:r>
      <w:r w:rsidRPr="00ED266F">
        <w:rPr>
          <w:rFonts w:ascii="Times New Roman" w:hAnsi="Times New Roman" w:cs="Times New Roman"/>
          <w:i/>
          <w:lang w:val="el-GR"/>
        </w:rPr>
        <w:t>, ξ</w:t>
      </w:r>
      <w:r w:rsidRPr="00ED266F">
        <w:rPr>
          <w:rFonts w:ascii="Times New Roman" w:hAnsi="Times New Roman" w:cs="Times New Roman"/>
          <w:spacing w:val="-7"/>
          <w:lang w:val="el-GR"/>
        </w:rPr>
        <w:t>)</w:t>
      </w:r>
    </w:p>
    <w:p w14:paraId="2D22E1C0" w14:textId="77777777" w:rsidR="00D36F6E" w:rsidRPr="00ED266F" w:rsidRDefault="00F6074B">
      <w:pPr>
        <w:tabs>
          <w:tab w:val="left" w:pos="1745"/>
        </w:tabs>
        <w:spacing w:before="12"/>
        <w:ind w:left="838"/>
        <w:rPr>
          <w:rFonts w:ascii="Times New Roman" w:hAnsi="Times New Roman" w:cs="Times New Roman"/>
          <w:i/>
          <w:lang w:val="el-GR"/>
        </w:rPr>
      </w:pPr>
      <w:r w:rsidRPr="00ED266F">
        <w:rPr>
          <w:rFonts w:ascii="Times New Roman" w:hAnsi="Times New Roman" w:cs="Times New Roman"/>
          <w:spacing w:val="-5"/>
          <w:sz w:val="18"/>
          <w:lang w:val="el-GR"/>
        </w:rPr>
        <w:t>7:</w:t>
      </w:r>
      <w:r w:rsidRPr="00ED266F">
        <w:rPr>
          <w:rFonts w:ascii="Times New Roman" w:hAnsi="Times New Roman" w:cs="Times New Roman"/>
          <w:sz w:val="18"/>
          <w:lang w:val="el-GR"/>
        </w:rPr>
        <w:tab/>
      </w:r>
      <w:r w:rsidRPr="00ED266F">
        <w:rPr>
          <w:rFonts w:ascii="Times New Roman" w:hAnsi="Times New Roman" w:cs="Times New Roman"/>
          <w:w w:val="90"/>
          <w:lang w:val="el-GR"/>
        </w:rPr>
        <w:t xml:space="preserve">Απενεργοποίηση </w:t>
      </w:r>
      <w:r w:rsidRPr="00ED266F">
        <w:rPr>
          <w:rFonts w:ascii="Times New Roman" w:hAnsi="Times New Roman" w:cs="Times New Roman"/>
          <w:i/>
          <w:spacing w:val="-10"/>
        </w:rPr>
        <w:t>n</w:t>
      </w:r>
    </w:p>
    <w:p w14:paraId="2E3B4477" w14:textId="77777777" w:rsidR="00D36F6E" w:rsidRPr="00ED266F" w:rsidRDefault="00F6074B">
      <w:pPr>
        <w:tabs>
          <w:tab w:val="left" w:pos="1418"/>
        </w:tabs>
        <w:spacing w:before="18"/>
        <w:ind w:left="838"/>
        <w:rPr>
          <w:rFonts w:ascii="Times New Roman" w:hAnsi="Times New Roman" w:cs="Times New Roman"/>
          <w:b/>
          <w:lang w:val="el-GR"/>
        </w:rPr>
      </w:pPr>
      <w:r w:rsidRPr="00ED266F">
        <w:rPr>
          <w:rFonts w:ascii="Times New Roman" w:hAnsi="Times New Roman" w:cs="Times New Roman"/>
          <w:spacing w:val="-5"/>
          <w:sz w:val="18"/>
          <w:lang w:val="el-GR"/>
        </w:rPr>
        <w:t>8:</w:t>
      </w:r>
      <w:r w:rsidRPr="00ED266F">
        <w:rPr>
          <w:rFonts w:ascii="Times New Roman" w:hAnsi="Times New Roman" w:cs="Times New Roman"/>
          <w:sz w:val="18"/>
          <w:lang w:val="el-GR"/>
        </w:rPr>
        <w:tab/>
      </w:r>
      <w:r w:rsidRPr="00ED266F">
        <w:rPr>
          <w:rFonts w:ascii="Times New Roman" w:hAnsi="Times New Roman" w:cs="Times New Roman"/>
          <w:b/>
          <w:spacing w:val="-4"/>
          <w:lang w:val="el-GR"/>
        </w:rPr>
        <w:t>τέλος για</w:t>
      </w:r>
    </w:p>
    <w:p w14:paraId="32BE482C" w14:textId="77777777" w:rsidR="00D36F6E" w:rsidRPr="00ED266F" w:rsidRDefault="00F6074B">
      <w:pPr>
        <w:tabs>
          <w:tab w:val="left" w:pos="1418"/>
        </w:tabs>
        <w:spacing w:before="16"/>
        <w:ind w:left="838"/>
        <w:rPr>
          <w:rFonts w:ascii="Times New Roman" w:hAnsi="Times New Roman" w:cs="Times New Roman"/>
          <w:i/>
          <w:lang w:val="el-GR"/>
        </w:rPr>
      </w:pPr>
      <w:r w:rsidRPr="00ED266F">
        <w:rPr>
          <w:rFonts w:ascii="Times New Roman" w:hAnsi="Times New Roman" w:cs="Times New Roman"/>
          <w:spacing w:val="-5"/>
          <w:sz w:val="18"/>
          <w:lang w:val="el-GR"/>
        </w:rPr>
        <w:t>9:</w:t>
      </w:r>
      <w:r w:rsidRPr="00ED266F">
        <w:rPr>
          <w:rFonts w:ascii="Times New Roman" w:hAnsi="Times New Roman" w:cs="Times New Roman"/>
          <w:sz w:val="18"/>
          <w:lang w:val="el-GR"/>
        </w:rPr>
        <w:tab/>
      </w:r>
      <w:r w:rsidRPr="00ED266F">
        <w:rPr>
          <w:rFonts w:ascii="Times New Roman" w:hAnsi="Times New Roman" w:cs="Times New Roman"/>
          <w:w w:val="90"/>
          <w:lang w:val="el-GR"/>
        </w:rPr>
        <w:t xml:space="preserve">Εκχώρηση </w:t>
      </w:r>
      <w:r w:rsidRPr="00ED266F">
        <w:rPr>
          <w:rFonts w:ascii="Times New Roman" w:hAnsi="Times New Roman" w:cs="Times New Roman"/>
          <w:i/>
          <w:w w:val="90"/>
          <w:lang w:val="el-GR"/>
        </w:rPr>
        <w:t xml:space="preserve">ξ </w:t>
      </w:r>
      <w:r w:rsidRPr="00ED266F">
        <w:rPr>
          <w:rFonts w:ascii="Times New Roman" w:hAnsi="Times New Roman" w:cs="Times New Roman"/>
          <w:w w:val="90"/>
          <w:lang w:val="el-GR"/>
        </w:rPr>
        <w:t xml:space="preserve">σε κόμβο </w:t>
      </w:r>
      <w:r w:rsidRPr="00ED266F">
        <w:rPr>
          <w:rFonts w:ascii="Times New Roman" w:hAnsi="Times New Roman" w:cs="Times New Roman"/>
          <w:i/>
          <w:w w:val="90"/>
        </w:rPr>
        <w:t>n</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Όπως </w:t>
      </w:r>
      <w:r w:rsidRPr="00ED266F">
        <w:rPr>
          <w:rFonts w:ascii="Times New Roman" w:hAnsi="Times New Roman" w:cs="Times New Roman"/>
          <w:i/>
          <w:spacing w:val="-5"/>
          <w:w w:val="90"/>
          <w:lang w:val="el-GR"/>
        </w:rPr>
        <w:t>ξ</w:t>
      </w:r>
      <w:r w:rsidRPr="00ED266F">
        <w:rPr>
          <w:rFonts w:ascii="Times New Roman" w:hAnsi="Times New Roman" w:cs="Times New Roman"/>
          <w:i/>
          <w:spacing w:val="-5"/>
          <w:w w:val="90"/>
        </w:rPr>
        <w:t>n</w:t>
      </w:r>
    </w:p>
    <w:p w14:paraId="48E389A3" w14:textId="77777777" w:rsidR="00D36F6E" w:rsidRPr="00ED266F" w:rsidRDefault="00F6074B">
      <w:pPr>
        <w:spacing w:before="18"/>
        <w:ind w:left="746"/>
        <w:rPr>
          <w:rFonts w:ascii="Times New Roman" w:hAnsi="Times New Roman" w:cs="Times New Roman"/>
          <w:b/>
        </w:rPr>
      </w:pPr>
      <w:r w:rsidRPr="00ED266F">
        <w:rPr>
          <w:rFonts w:ascii="Times New Roman" w:hAnsi="Times New Roman" w:cs="Times New Roman"/>
          <w:b/>
          <w:noProof/>
        </w:rPr>
        <mc:AlternateContent>
          <mc:Choice Requires="wps">
            <w:drawing>
              <wp:anchor distT="0" distB="0" distL="0" distR="0" simplePos="0" relativeHeight="487654912" behindDoc="1" locked="0" layoutInCell="1" allowOverlap="1" wp14:anchorId="47427D2F" wp14:editId="5CC95E3F">
                <wp:simplePos x="0" y="0"/>
                <wp:positionH relativeFrom="page">
                  <wp:posOffset>914400</wp:posOffset>
                </wp:positionH>
                <wp:positionV relativeFrom="paragraph">
                  <wp:posOffset>195256</wp:posOffset>
                </wp:positionV>
                <wp:extent cx="5760085" cy="1270"/>
                <wp:effectExtent l="0" t="0" r="0" b="0"/>
                <wp:wrapTopAndBottom/>
                <wp:docPr id="665" name="Graphic 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59996"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665" style="position:absolute;margin-left:1in;margin-top:15.35pt;width:453.55pt;height:.1pt;z-index:-15661568;visibility:visible;mso-wrap-style:square;mso-wrap-distance-left:0;mso-wrap-distance-top:0;mso-wrap-distance-right:0;mso-wrap-distance-bottom:0;mso-position-horizontal:absolute;mso-position-horizontal-relative:page;mso-position-vertical:absolute;mso-position-vertical-relative:text;v-text-anchor:top" coordsize="5760085,1270" o:spid="_x0000_s1026" filled="f" strokeweight=".14039mm" path="m,l57599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aWeFQIAAFsEAAAOAAAAZHJzL2Uyb0RvYy54bWysVMFu2zAMvQ/YPwi6L3aCJWmMOMXQoMOA&#10;oivQFDsrshwbkyWNVGLn70fJdpJ1t2E+CJT4RD7yUV7fd41mJwVYW5Pz6STlTBlpi9occv62e/x0&#10;xxl6YQqhrVE5Pyvk95uPH9aty9TMVlYXChgFMZi1LueV9y5LEpSVagROrFOGnKWFRnjawiEpQLQU&#10;vdHJLE0XSWuhcGClQqTTbe/kmxi/LJX038sSlWc658TNxxXiug9rslmL7ADCVbUcaIh/YNGI2lDS&#10;S6it8IIdof4rVFNLsGhLP5G2SWxZ1lLFGqiaafqumtdKOBVroeagu7QJ/19Y+Xx6dS8QqKN7svIn&#10;UkeS1mF28YQNDpiuhCZgiTjrYhfPly6qzjNJh/PlIk3v5pxJ8k1ny9jkRGTjXXlE/1XZGEecntD3&#10;GhSjJarRkp0ZTSAlg4Y6aug5Iw2BM9Jw32vohA/3ArlgsvZKJJw19qR2Nnr9O+ZE7erV5hY1X85X&#10;q9WCs7FKwvYIMkIa6lVvxNRk3xanTWSRzj/H0UCr6+Kx1jqwQDjsHzSwkwiDGb9QB0X4A+YA/VZg&#10;1eOia4BpM+jUSxNE2tvi/AKspWnOOf46ClCc6W+GxiWM/mjAaOxHA7x+sPGBxAZRzl33Q4BjIX3O&#10;PSn7bMdhFNkoWij9gg03jf1y9Lasg6JxhnpGw4YmOBY4vLbwRG73EXX9J2x+AwAA//8DAFBLAwQU&#10;AAYACAAAACEA6xek4OAAAAAKAQAADwAAAGRycy9kb3ducmV2LnhtbEyPwU7DMBBE70j8g7VI3Kgd&#10;SKGEOBWqxAWBKgIIjm68JIF4HWK3Tfl6Nic4zuxo9k2+HF0ndjiE1pOGZKZAIFXetlRreHm+O1uA&#10;CNGQNZ0n1HDAAMvi+Cg3mfV7esJdGWvBJRQyo6GJsc+kDFWDzoSZ75H49uEHZyLLoZZ2MHsud508&#10;V+pSOtMSf2hMj6sGq69y6zS8luq9ul89pD/r78/1Is7fDo89aX16Mt7egIg4xr8wTPiMDgUzbfyW&#10;bBAd6zTlLVHDhboCMQXUPElAbCbnGmSRy/8Til8AAAD//wMAUEsBAi0AFAAGAAgAAAAhALaDOJL+&#10;AAAA4QEAABMAAAAAAAAAAAAAAAAAAAAAAFtDb250ZW50X1R5cGVzXS54bWxQSwECLQAUAAYACAAA&#10;ACEAOP0h/9YAAACUAQAACwAAAAAAAAAAAAAAAAAvAQAAX3JlbHMvLnJlbHNQSwECLQAUAAYACAAA&#10;ACEApLWlnhUCAABbBAAADgAAAAAAAAAAAAAAAAAuAgAAZHJzL2Uyb0RvYy54bWxQSwECLQAUAAYA&#10;CAAAACEA6xek4OAAAAAKAQAADwAAAAAAAAAAAAAAAABvBAAAZHJzL2Rvd25yZXYueG1sUEsFBgAA&#10;AAAEAAQA8wAAAHwFAAAAAA==&#10;" w14:anchorId="15566E37">
                <v:path arrowok="t"/>
                <w10:wrap type="topAndBottom" anchorx="page"/>
              </v:shape>
            </w:pict>
          </mc:Fallback>
        </mc:AlternateContent>
      </w:r>
      <w:r w:rsidRPr="00ED266F">
        <w:rPr>
          <w:rFonts w:ascii="Times New Roman" w:hAnsi="Times New Roman" w:cs="Times New Roman"/>
          <w:b/>
          <w:noProof/>
        </w:rPr>
        <mc:AlternateContent>
          <mc:Choice Requires="wps">
            <w:drawing>
              <wp:anchor distT="0" distB="0" distL="0" distR="0" simplePos="0" relativeHeight="487655424" behindDoc="1" locked="0" layoutInCell="1" allowOverlap="1" wp14:anchorId="34317F7D" wp14:editId="69F4A7C3">
                <wp:simplePos x="0" y="0"/>
                <wp:positionH relativeFrom="page">
                  <wp:posOffset>914400</wp:posOffset>
                </wp:positionH>
                <wp:positionV relativeFrom="paragraph">
                  <wp:posOffset>455898</wp:posOffset>
                </wp:positionV>
                <wp:extent cx="5760085" cy="1270"/>
                <wp:effectExtent l="0" t="0" r="0" b="0"/>
                <wp:wrapTopAndBottom/>
                <wp:docPr id="666" name="Graphic 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59996" y="0"/>
                              </a:lnTo>
                            </a:path>
                          </a:pathLst>
                        </a:custGeom>
                        <a:ln w="1012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666" style="position:absolute;margin-left:1in;margin-top:35.9pt;width:453.55pt;height:.1pt;z-index:-15661056;visibility:visible;mso-wrap-style:square;mso-wrap-distance-left:0;mso-wrap-distance-top:0;mso-wrap-distance-right:0;mso-wrap-distance-bottom:0;mso-position-horizontal:absolute;mso-position-horizontal-relative:page;mso-position-vertical:absolute;mso-position-vertical-relative:text;v-text-anchor:top" coordsize="5760085,1270" o:spid="_x0000_s1026" filled="f" strokeweight=".28114mm" path="m,l57599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OpfFgIAAFwEAAAOAAAAZHJzL2Uyb0RvYy54bWysVMFu2zAMvQ/YPwi6L7YDJGmNOMXQoMOA&#10;oivQDDsrshwbk0WNUmLn70fJdpJ1t2E+CJT4RD7yUV4/9K1mJ4WuAVPwbJZypoyEsjGHgn/fPX26&#10;48x5YUqhwaiCn5XjD5uPH9adzdUcatClQkZBjMs7W/Dae5sniZO1aoWbgVWGnBVgKzxt8ZCUKDqK&#10;3upknqbLpAMsLYJUztHpdnDyTYxfVUr6b1XllGe64MTNxxXjug9rslmL/IDC1o0caYh/YNGKxlDS&#10;S6it8IIdsfkrVNtIBAeVn0loE6iqRqpYA1WTpe+qeauFVbEWao6zlza5/xdWvpze7CsG6s4+g/zp&#10;qCNJZ11+8YSNGzF9hW3AEnHWxy6eL11UvWeSDherZZreLTiT5Mvmq9jkROTTXXl0/ouCGEecnp0f&#10;NCgnS9STJXszmUhKBg111NBzRhoiZ6ThftDQCh/uBXLBZN2VSDhr4aR2EL3+HXOidvVqc4tarBb3&#10;9/dLzqYqCTsgyAhpqFeDEVOTfVucNoFFlmbzLM6GA92UT43WgYbDw/5RIzuJMJnxC4VQiD9gFp3f&#10;ClcPuOgaYdqMQg3aBJX2UJ5fkXU0zgV3v44CFWf6q6F5CbM/GTgZ+8lArx8hvpDYIcq5638ItCyk&#10;L7gnaV9gmkaRT6qF2i/YcNPA56OHqgmSxiEaGI0bGuFY4Pjcwhu53UfU9aew+Q0AAP//AwBQSwME&#10;FAAGAAgAAAAhAFksWOzeAAAACgEAAA8AAABkcnMvZG93bnJldi54bWxMj8FOwzAQRO9I/IO1SNyo&#10;nSoUFOJUgOCAhCpaKnF1kyWJsNfBdtLw92xPcJzZ0ey8cj07KyYMsfekIVsoEEi1b3pqNezfn69u&#10;QcRkqDHWE2r4wQjr6vysNEXjj7TFaZdawSUUC6OhS2kopIx1h87EhR+Q+PbpgzOJZWhlE8yRy52V&#10;S6VW0pme+ENnBnzssP7ajU6D+3h7WT04fFUT5Xa7HzffT2Gj9eXFfH8HIuGc/sJwms/ToeJNBz9S&#10;E4VlnefMkjTcZIxwCqjrLANxYGepQFal/I9Q/QIAAP//AwBQSwECLQAUAAYACAAAACEAtoM4kv4A&#10;AADhAQAAEwAAAAAAAAAAAAAAAAAAAAAAW0NvbnRlbnRfVHlwZXNdLnhtbFBLAQItABQABgAIAAAA&#10;IQA4/SH/1gAAAJQBAAALAAAAAAAAAAAAAAAAAC8BAABfcmVscy8ucmVsc1BLAQItABQABgAIAAAA&#10;IQDlOOpfFgIAAFwEAAAOAAAAAAAAAAAAAAAAAC4CAABkcnMvZTJvRG9jLnhtbFBLAQItABQABgAI&#10;AAAAIQBZLFjs3gAAAAoBAAAPAAAAAAAAAAAAAAAAAHAEAABkcnMvZG93bnJldi54bWxQSwUGAAAA&#10;AAQABADzAAAAewUAAAAA&#10;" w14:anchorId="5129993B">
                <v:path arrowok="t"/>
                <w10:wrap type="topAndBottom" anchorx="page"/>
              </v:shape>
            </w:pict>
          </mc:Fallback>
        </mc:AlternateContent>
      </w:r>
      <w:r w:rsidRPr="00ED266F">
        <w:rPr>
          <w:rFonts w:ascii="Times New Roman" w:hAnsi="Times New Roman" w:cs="Times New Roman"/>
          <w:spacing w:val="-4"/>
          <w:sz w:val="18"/>
        </w:rPr>
        <w:t xml:space="preserve">10: </w:t>
      </w:r>
      <w:proofErr w:type="spellStart"/>
      <w:r w:rsidRPr="00ED266F">
        <w:rPr>
          <w:rFonts w:ascii="Times New Roman" w:hAnsi="Times New Roman" w:cs="Times New Roman"/>
          <w:b/>
          <w:spacing w:val="-4"/>
        </w:rPr>
        <w:t>τέλος</w:t>
      </w:r>
      <w:proofErr w:type="spellEnd"/>
      <w:r w:rsidRPr="00ED266F">
        <w:rPr>
          <w:rFonts w:ascii="Times New Roman" w:hAnsi="Times New Roman" w:cs="Times New Roman"/>
          <w:b/>
          <w:spacing w:val="-4"/>
        </w:rPr>
        <w:t xml:space="preserve"> </w:t>
      </w:r>
      <w:proofErr w:type="spellStart"/>
      <w:r w:rsidRPr="00ED266F">
        <w:rPr>
          <w:rFonts w:ascii="Times New Roman" w:hAnsi="Times New Roman" w:cs="Times New Roman"/>
          <w:b/>
          <w:spacing w:val="-4"/>
        </w:rPr>
        <w:t>γι</w:t>
      </w:r>
      <w:proofErr w:type="spellEnd"/>
      <w:r w:rsidRPr="00ED266F">
        <w:rPr>
          <w:rFonts w:ascii="Times New Roman" w:hAnsi="Times New Roman" w:cs="Times New Roman"/>
          <w:b/>
          <w:spacing w:val="-4"/>
        </w:rPr>
        <w:t>α</w:t>
      </w:r>
    </w:p>
    <w:p w14:paraId="5C242142" w14:textId="77777777" w:rsidR="00D36F6E" w:rsidRPr="00ED266F" w:rsidRDefault="00D36F6E">
      <w:pPr>
        <w:pStyle w:val="BodyText"/>
        <w:spacing w:before="155"/>
        <w:rPr>
          <w:rFonts w:ascii="Times New Roman" w:hAnsi="Times New Roman" w:cs="Times New Roman"/>
          <w:b/>
          <w:sz w:val="20"/>
        </w:rPr>
      </w:pPr>
    </w:p>
    <w:p w14:paraId="711CC228" w14:textId="77777777" w:rsidR="00D36F6E" w:rsidRPr="00ED266F" w:rsidRDefault="00F6074B">
      <w:pPr>
        <w:spacing w:after="42"/>
        <w:ind w:left="720"/>
        <w:rPr>
          <w:rFonts w:ascii="Times New Roman" w:hAnsi="Times New Roman" w:cs="Times New Roman"/>
          <w:lang w:val="el-GR"/>
        </w:rPr>
      </w:pPr>
      <w:r w:rsidRPr="00ED266F">
        <w:rPr>
          <w:rFonts w:ascii="Times New Roman" w:hAnsi="Times New Roman" w:cs="Times New Roman"/>
          <w:b/>
          <w:spacing w:val="-4"/>
          <w:lang w:val="el-GR"/>
        </w:rPr>
        <w:t xml:space="preserve">Αλγόριθμος 2 </w:t>
      </w:r>
      <w:r w:rsidRPr="00ED266F">
        <w:rPr>
          <w:rFonts w:ascii="Times New Roman" w:hAnsi="Times New Roman" w:cs="Times New Roman"/>
          <w:spacing w:val="-4"/>
        </w:rPr>
        <w:t>CD</w:t>
      </w:r>
      <w:r w:rsidRPr="00ED266F">
        <w:rPr>
          <w:rFonts w:ascii="Times New Roman" w:hAnsi="Times New Roman" w:cs="Times New Roman"/>
          <w:spacing w:val="-4"/>
          <w:lang w:val="el-GR"/>
        </w:rPr>
        <w:t>(</w:t>
      </w:r>
      <w:r w:rsidRPr="00ED266F">
        <w:rPr>
          <w:rFonts w:ascii="Times New Roman" w:hAnsi="Times New Roman" w:cs="Times New Roman"/>
          <w:i/>
          <w:spacing w:val="-4"/>
        </w:rPr>
        <w:t>r</w:t>
      </w:r>
      <w:r w:rsidRPr="00ED266F">
        <w:rPr>
          <w:rFonts w:ascii="Times New Roman" w:hAnsi="Times New Roman" w:cs="Times New Roman"/>
          <w:i/>
          <w:spacing w:val="-4"/>
          <w:lang w:val="el-GR"/>
        </w:rPr>
        <w:t xml:space="preserve">, </w:t>
      </w:r>
      <w:r w:rsidRPr="00ED266F">
        <w:rPr>
          <w:rFonts w:ascii="Times New Roman" w:hAnsi="Times New Roman" w:cs="Times New Roman"/>
          <w:i/>
          <w:spacing w:val="-82"/>
          <w:w w:val="83"/>
        </w:rPr>
        <w:t>w</w:t>
      </w:r>
      <w:r w:rsidRPr="00ED266F">
        <w:rPr>
          <w:rFonts w:ascii="Times New Roman" w:hAnsi="Times New Roman" w:cs="Times New Roman"/>
          <w:i/>
          <w:spacing w:val="-82"/>
          <w:w w:val="83"/>
          <w:lang w:val="el-GR"/>
        </w:rPr>
        <w:t>ˆ</w:t>
      </w:r>
      <w:r w:rsidRPr="00ED266F">
        <w:rPr>
          <w:rFonts w:ascii="Times New Roman" w:hAnsi="Times New Roman" w:cs="Times New Roman"/>
          <w:i/>
          <w:spacing w:val="30"/>
          <w:w w:val="94"/>
          <w:lang w:val="el-GR"/>
        </w:rPr>
        <w:t xml:space="preserve">, </w:t>
      </w:r>
      <w:r w:rsidRPr="00ED266F">
        <w:rPr>
          <w:rFonts w:ascii="Times New Roman" w:hAnsi="Times New Roman" w:cs="Times New Roman"/>
          <w:i/>
          <w:spacing w:val="-5"/>
          <w:lang w:val="el-GR"/>
        </w:rPr>
        <w:t>ξ</w:t>
      </w:r>
      <w:r w:rsidRPr="00ED266F">
        <w:rPr>
          <w:rFonts w:ascii="Times New Roman" w:hAnsi="Times New Roman" w:cs="Times New Roman"/>
          <w:spacing w:val="-5"/>
          <w:lang w:val="el-GR"/>
        </w:rPr>
        <w:t>)</w:t>
      </w:r>
    </w:p>
    <w:p w14:paraId="775168EC" w14:textId="77777777" w:rsidR="00D36F6E" w:rsidRPr="00ED266F" w:rsidRDefault="00F6074B">
      <w:pPr>
        <w:spacing w:line="20" w:lineRule="exact"/>
        <w:ind w:left="720"/>
        <w:rPr>
          <w:rFonts w:ascii="Times New Roman" w:hAnsi="Times New Roman" w:cs="Times New Roman"/>
          <w:sz w:val="2"/>
        </w:rPr>
      </w:pPr>
      <w:r w:rsidRPr="00ED266F">
        <w:rPr>
          <w:rFonts w:ascii="Times New Roman" w:hAnsi="Times New Roman" w:cs="Times New Roman"/>
          <w:noProof/>
          <w:sz w:val="2"/>
        </w:rPr>
        <mc:AlternateContent>
          <mc:Choice Requires="wpg">
            <w:drawing>
              <wp:inline distT="0" distB="0" distL="0" distR="0" wp14:anchorId="69D4DD5F" wp14:editId="263D772E">
                <wp:extent cx="5760085" cy="5080"/>
                <wp:effectExtent l="9525" t="0" r="0" b="4445"/>
                <wp:docPr id="667" name="Group 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5080"/>
                          <a:chOff x="0" y="0"/>
                          <a:chExt cx="5760085" cy="5080"/>
                        </a:xfrm>
                      </wpg:grpSpPr>
                      <wps:wsp>
                        <wps:cNvPr id="668" name="Graphic 668"/>
                        <wps:cNvSpPr/>
                        <wps:spPr>
                          <a:xfrm>
                            <a:off x="0" y="2527"/>
                            <a:ext cx="5760085" cy="1270"/>
                          </a:xfrm>
                          <a:custGeom>
                            <a:avLst/>
                            <a:gdLst/>
                            <a:ahLst/>
                            <a:cxnLst/>
                            <a:rect l="l" t="t" r="r" b="b"/>
                            <a:pathLst>
                              <a:path w="5760085">
                                <a:moveTo>
                                  <a:pt x="0" y="0"/>
                                </a:moveTo>
                                <a:lnTo>
                                  <a:pt x="5759996" y="0"/>
                                </a:lnTo>
                              </a:path>
                            </a:pathLst>
                          </a:custGeom>
                          <a:ln w="5054">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v:group id="Group 667" style="width:453.55pt;height:.4pt;mso-position-horizontal-relative:char;mso-position-vertical-relative:line" coordsize="57600,5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EMLcQIAAJQFAAAOAAAAZHJzL2Uyb0RvYy54bWykVF1v2jAUfZ+0/2D5fSSgBUpEqKayoklV&#10;V6lUezaO86E5tndtCPz7XTsJUFrtoctDdOx7fT/OPfbi9tBIshdga60yOh7FlAjFdV6rMqMvm/sv&#10;N5RYx1TOpFYio0dh6e3y86dFa1Ix0ZWWuQCCQZRNW5PRyjmTRpHllWiYHWkjFBoLDQ1zuIQyyoG1&#10;GL2R0SSOp1GrITegubAWd1edkS5D/KIQ3P0sCisckRnF2lz4Q/hv/T9aLlhaAjNVzfsy2AeqaFit&#10;MOkp1Io5RnZQvwnV1By01YUbcd1EuihqLkIP2M04vupmDXpnQi9l2pbmRBNSe8XTh8Pyx/0azLN5&#10;gq56hA+a/7bIS9SaMr20+3V5dj4U0PhD2AQ5BEaPJ0bFwRGOm8lsGsc3CSUcbUl80xPOK5zKm0O8&#10;+v6vYxFLu5ShsFMhrUHl2DM59v/Iea6YEYFz65t/AlLnGZ1OUceKNajgdS8Wv4Us+fTo5xnsV7Yn&#10;811+Jslk1onuXYrGk1mg6NQrS/nOurXQgWq2f7Cuk2w+IFYNiB/UAAGF7yUvg+QdJSh5oAQlv+2y&#10;G+b8OT8/D0l7npXfa/RebHSwuqs5YWlnq1SXXsksmc/nU0oGIaBv54HAp0FRdSCkRnzZnFShijj5&#10;Gm6S1bLO72spfRUWyu2dBLJn/h6Hz/eBEV65GbBuxWzV+QVT7yZVELRNu+n4qW11fsTxtjjPjNo/&#10;OwaCEvlDoYD8SzEAGMB2AODknQ7vSSAIc24OvxgY4tNn1OFkH/WgI5YOQ/Otn3z9SaW/7Zwuaj9R&#10;1PRQUb9ATQcUrj6iV2/L5Tp4nR/T5V8AAAD//wMAUEsDBBQABgAIAAAAIQD9fiVX2gAAAAIBAAAP&#10;AAAAZHJzL2Rvd25yZXYueG1sTI9BS8NAEIXvgv9hGcGb3URRa8ymlKKeitBWEG/T7DQJzc6G7DZJ&#10;/72jF70MPN7jvW/yxeRaNVAfGs8G0lkCirj0tuHKwMfu9WYOKkRki61nMnCmAIvi8iLHzPqRNzRs&#10;Y6WkhEOGBuoYu0zrUNbkMMx8RyzewfcOo8i+0rbHUcpdq2+T5EE7bFgWauxoVVN53J6cgbcRx+Vd&#10;+jKsj4fV+Wt3//65TsmY66tp+Qwq0hT/wvCDL+hQCNPen9gG1RqQR+LvFe8peUxB7Q3MQRe5/o9e&#10;fAMAAP//AwBQSwECLQAUAAYACAAAACEAtoM4kv4AAADhAQAAEwAAAAAAAAAAAAAAAAAAAAAAW0Nv&#10;bnRlbnRfVHlwZXNdLnhtbFBLAQItABQABgAIAAAAIQA4/SH/1gAAAJQBAAALAAAAAAAAAAAAAAAA&#10;AC8BAABfcmVscy8ucmVsc1BLAQItABQABgAIAAAAIQD7lEMLcQIAAJQFAAAOAAAAAAAAAAAAAAAA&#10;AC4CAABkcnMvZTJvRG9jLnhtbFBLAQItABQABgAIAAAAIQD9fiVX2gAAAAIBAAAPAAAAAAAAAAAA&#10;AAAAAMsEAABkcnMvZG93bnJldi54bWxQSwUGAAAAAAQABADzAAAA0gUAAAAA&#10;" w14:anchorId="7362CB23">
                <v:shape id="Graphic 668" style="position:absolute;top:25;width:57600;height:12;visibility:visible;mso-wrap-style:square;v-text-anchor:top" coordsize="5760085,1270" o:spid="_x0000_s1027" filled="f" strokeweight=".14039mm" path="m,l57599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tahwwAAANwAAAAPAAAAZHJzL2Rvd25yZXYueG1sRE9Na8JA&#10;EL0L/odlhN7MxmKDRFcRoVCkRRoVPQ7ZMYlmZ9PsVmN/ffcgeHy879miM7W4UusqywpGUQyCOLe6&#10;4kLBbvs+nIBwHlljbZkU3MnBYt7vzTDV9sbfdM18IUIIuxQVlN43qZQuL8mgi2xDHLiTbQ36ANtC&#10;6hZvIdzU8jWOE2mw4tBQYkOrkvJL9msU7LP4mK9Xn+O/zc95M/Fvh/tXw0q9DLrlFISnzj/FD/eH&#10;VpAkYW04E46AnP8DAAD//wMAUEsBAi0AFAAGAAgAAAAhANvh9svuAAAAhQEAABMAAAAAAAAAAAAA&#10;AAAAAAAAAFtDb250ZW50X1R5cGVzXS54bWxQSwECLQAUAAYACAAAACEAWvQsW78AAAAVAQAACwAA&#10;AAAAAAAAAAAAAAAfAQAAX3JlbHMvLnJlbHNQSwECLQAUAAYACAAAACEA7fLWocMAAADcAAAADwAA&#10;AAAAAAAAAAAAAAAHAgAAZHJzL2Rvd25yZXYueG1sUEsFBgAAAAADAAMAtwAAAPcCAAAAAA==&#10;">
                  <v:path arrowok="t"/>
                </v:shape>
                <w10:anchorlock/>
              </v:group>
            </w:pict>
          </mc:Fallback>
        </mc:AlternateContent>
      </w:r>
    </w:p>
    <w:p w14:paraId="09331143" w14:textId="77777777" w:rsidR="00D36F6E" w:rsidRPr="00ED266F" w:rsidRDefault="00F6074B">
      <w:pPr>
        <w:spacing w:before="10"/>
        <w:ind w:left="838"/>
        <w:rPr>
          <w:rFonts w:ascii="Times New Roman" w:hAnsi="Times New Roman" w:cs="Times New Roman"/>
          <w:i/>
          <w:lang w:val="el-GR"/>
        </w:rPr>
      </w:pPr>
      <w:r w:rsidRPr="00ED266F">
        <w:rPr>
          <w:rFonts w:ascii="Times New Roman" w:hAnsi="Times New Roman" w:cs="Times New Roman"/>
          <w:spacing w:val="-4"/>
          <w:sz w:val="18"/>
          <w:lang w:val="el-GR"/>
        </w:rPr>
        <w:t xml:space="preserve">1: </w:t>
      </w:r>
      <w:r w:rsidRPr="00ED266F">
        <w:rPr>
          <w:rFonts w:ascii="Times New Roman" w:hAnsi="Times New Roman" w:cs="Times New Roman"/>
          <w:i/>
          <w:spacing w:val="-4"/>
        </w:rPr>
        <w:t>s</w:t>
      </w:r>
      <w:r w:rsidRPr="00ED266F">
        <w:rPr>
          <w:rFonts w:ascii="Times New Roman" w:hAnsi="Times New Roman" w:cs="Times New Roman"/>
          <w:i/>
          <w:spacing w:val="-4"/>
          <w:lang w:val="el-GR"/>
        </w:rPr>
        <w:t xml:space="preserve"> </w:t>
      </w:r>
      <w:r w:rsidRPr="00ED266F">
        <w:rPr>
          <w:rFonts w:ascii="Times New Roman" w:hAnsi="Times New Roman" w:cs="Times New Roman"/>
          <w:spacing w:val="-4"/>
          <w:lang w:val="el-GR"/>
        </w:rPr>
        <w:t xml:space="preserve">← τελικός κόμβος του </w:t>
      </w:r>
      <w:r w:rsidRPr="00ED266F">
        <w:rPr>
          <w:rFonts w:ascii="Times New Roman" w:hAnsi="Times New Roman" w:cs="Times New Roman"/>
          <w:i/>
          <w:spacing w:val="-10"/>
        </w:rPr>
        <w:t>r</w:t>
      </w:r>
    </w:p>
    <w:p w14:paraId="0729DDA2" w14:textId="77777777" w:rsidR="00D36F6E" w:rsidRPr="00ED266F" w:rsidRDefault="00F6074B">
      <w:pPr>
        <w:spacing w:before="12"/>
        <w:ind w:left="838"/>
        <w:rPr>
          <w:rFonts w:ascii="Times New Roman" w:hAnsi="Times New Roman" w:cs="Times New Roman"/>
          <w:b/>
          <w:lang w:val="el-GR"/>
        </w:rPr>
      </w:pPr>
      <w:r w:rsidRPr="00ED266F">
        <w:rPr>
          <w:rFonts w:ascii="Times New Roman" w:hAnsi="Times New Roman" w:cs="Times New Roman"/>
          <w:spacing w:val="-2"/>
          <w:sz w:val="18"/>
          <w:lang w:val="el-GR"/>
        </w:rPr>
        <w:t xml:space="preserve">2: </w:t>
      </w:r>
      <w:r w:rsidRPr="00ED266F">
        <w:rPr>
          <w:rFonts w:ascii="Times New Roman" w:hAnsi="Times New Roman" w:cs="Times New Roman"/>
          <w:b/>
          <w:spacing w:val="-2"/>
          <w:lang w:val="el-GR"/>
        </w:rPr>
        <w:t xml:space="preserve">εάν </w:t>
      </w:r>
      <w:r w:rsidRPr="00ED266F">
        <w:rPr>
          <w:rFonts w:ascii="Times New Roman" w:hAnsi="Times New Roman" w:cs="Times New Roman"/>
          <w:i/>
          <w:spacing w:val="-2"/>
          <w:lang w:val="el-GR"/>
        </w:rPr>
        <w:t xml:space="preserve">είναι </w:t>
      </w:r>
      <w:r w:rsidRPr="00ED266F">
        <w:rPr>
          <w:rFonts w:ascii="Times New Roman" w:hAnsi="Times New Roman" w:cs="Times New Roman"/>
          <w:spacing w:val="-2"/>
          <w:lang w:val="el-GR"/>
        </w:rPr>
        <w:t xml:space="preserve">ενεργό </w:t>
      </w:r>
      <w:r w:rsidRPr="00ED266F">
        <w:rPr>
          <w:rFonts w:ascii="Times New Roman" w:hAnsi="Times New Roman" w:cs="Times New Roman"/>
          <w:b/>
          <w:spacing w:val="-4"/>
          <w:lang w:val="el-GR"/>
        </w:rPr>
        <w:t>τότε</w:t>
      </w:r>
    </w:p>
    <w:p w14:paraId="6C283C5B" w14:textId="77777777" w:rsidR="00D36F6E" w:rsidRPr="00ED266F" w:rsidRDefault="00F6074B">
      <w:pPr>
        <w:tabs>
          <w:tab w:val="left" w:pos="1418"/>
        </w:tabs>
        <w:spacing w:before="13"/>
        <w:ind w:left="838"/>
        <w:rPr>
          <w:rFonts w:ascii="Times New Roman" w:hAnsi="Times New Roman" w:cs="Times New Roman"/>
          <w:i/>
          <w:lang w:val="el-GR"/>
        </w:rPr>
      </w:pPr>
      <w:r w:rsidRPr="00ED266F">
        <w:rPr>
          <w:rFonts w:ascii="Times New Roman" w:hAnsi="Times New Roman" w:cs="Times New Roman"/>
          <w:spacing w:val="-5"/>
          <w:sz w:val="18"/>
          <w:lang w:val="el-GR"/>
        </w:rPr>
        <w:t>3:</w:t>
      </w:r>
      <w:r w:rsidRPr="00ED266F">
        <w:rPr>
          <w:rFonts w:ascii="Times New Roman" w:hAnsi="Times New Roman" w:cs="Times New Roman"/>
          <w:sz w:val="18"/>
          <w:lang w:val="el-GR"/>
        </w:rPr>
        <w:tab/>
      </w:r>
      <w:r w:rsidRPr="00ED266F">
        <w:rPr>
          <w:rFonts w:ascii="Times New Roman" w:hAnsi="Times New Roman" w:cs="Times New Roman"/>
          <w:b/>
          <w:spacing w:val="-6"/>
          <w:lang w:val="el-GR"/>
        </w:rPr>
        <w:t xml:space="preserve">Επιστροφή </w:t>
      </w:r>
      <w:r w:rsidRPr="00ED266F">
        <w:rPr>
          <w:rFonts w:ascii="Times New Roman" w:hAnsi="Times New Roman" w:cs="Times New Roman"/>
          <w:i/>
          <w:spacing w:val="-10"/>
          <w:lang w:val="el-GR"/>
        </w:rPr>
        <w:t>ξ</w:t>
      </w:r>
    </w:p>
    <w:p w14:paraId="5EA06B37" w14:textId="77777777" w:rsidR="00D36F6E" w:rsidRPr="00ED266F" w:rsidRDefault="00F6074B">
      <w:pPr>
        <w:spacing w:before="18"/>
        <w:ind w:left="838"/>
        <w:rPr>
          <w:rFonts w:ascii="Times New Roman" w:hAnsi="Times New Roman" w:cs="Times New Roman"/>
          <w:b/>
          <w:lang w:val="el-GR"/>
        </w:rPr>
      </w:pPr>
      <w:r w:rsidRPr="00ED266F">
        <w:rPr>
          <w:rFonts w:ascii="Times New Roman" w:hAnsi="Times New Roman" w:cs="Times New Roman"/>
          <w:sz w:val="18"/>
          <w:lang w:val="el-GR"/>
        </w:rPr>
        <w:t xml:space="preserve">4: </w:t>
      </w:r>
      <w:r w:rsidRPr="00ED266F">
        <w:rPr>
          <w:rFonts w:ascii="Times New Roman" w:hAnsi="Times New Roman" w:cs="Times New Roman"/>
          <w:b/>
          <w:lang w:val="el-GR"/>
        </w:rPr>
        <w:t>τέλος αν</w:t>
      </w:r>
    </w:p>
    <w:p w14:paraId="4B3DF612" w14:textId="77777777" w:rsidR="00D36F6E" w:rsidRPr="00ED266F" w:rsidRDefault="00F6074B">
      <w:pPr>
        <w:spacing w:before="14"/>
        <w:ind w:left="838"/>
        <w:rPr>
          <w:rFonts w:ascii="Times New Roman" w:hAnsi="Times New Roman" w:cs="Times New Roman"/>
          <w:i/>
          <w:lang w:val="el-GR"/>
        </w:rPr>
      </w:pPr>
      <w:r w:rsidRPr="00ED266F">
        <w:rPr>
          <w:rFonts w:ascii="Times New Roman" w:hAnsi="Times New Roman" w:cs="Times New Roman"/>
          <w:sz w:val="18"/>
          <w:lang w:val="el-GR"/>
        </w:rPr>
        <w:t xml:space="preserve">5: </w:t>
      </w:r>
      <w:r w:rsidRPr="00ED266F">
        <w:rPr>
          <w:rFonts w:ascii="Times New Roman" w:hAnsi="Times New Roman" w:cs="Times New Roman"/>
          <w:i/>
          <w:lang w:val="el-GR"/>
        </w:rPr>
        <w:t xml:space="preserve">έναντι </w:t>
      </w:r>
      <w:r w:rsidRPr="00ED266F">
        <w:rPr>
          <w:rFonts w:ascii="Times New Roman" w:hAnsi="Times New Roman" w:cs="Times New Roman"/>
          <w:lang w:val="el-GR"/>
        </w:rPr>
        <w:t xml:space="preserve">← τιμής του </w:t>
      </w:r>
      <w:r w:rsidRPr="00ED266F">
        <w:rPr>
          <w:rFonts w:ascii="Times New Roman" w:hAnsi="Times New Roman" w:cs="Times New Roman"/>
          <w:i/>
          <w:spacing w:val="-10"/>
        </w:rPr>
        <w:t>s</w:t>
      </w:r>
    </w:p>
    <w:p w14:paraId="2315E942" w14:textId="77777777" w:rsidR="00D36F6E" w:rsidRPr="00ED266F" w:rsidRDefault="00F6074B">
      <w:pPr>
        <w:spacing w:before="11"/>
        <w:ind w:left="838"/>
        <w:rPr>
          <w:rFonts w:ascii="Times New Roman" w:hAnsi="Times New Roman" w:cs="Times New Roman"/>
          <w:i/>
          <w:lang w:val="el-GR"/>
        </w:rPr>
      </w:pPr>
      <w:r w:rsidRPr="00ED266F">
        <w:rPr>
          <w:rFonts w:ascii="Times New Roman" w:hAnsi="Times New Roman" w:cs="Times New Roman"/>
          <w:sz w:val="18"/>
          <w:lang w:val="el-GR"/>
        </w:rPr>
        <w:t xml:space="preserve">6: </w:t>
      </w:r>
      <w:proofErr w:type="spellStart"/>
      <w:r w:rsidRPr="00ED266F">
        <w:rPr>
          <w:rFonts w:ascii="Times New Roman" w:hAnsi="Times New Roman" w:cs="Times New Roman"/>
          <w:i/>
        </w:rPr>
        <w:t>wr</w:t>
      </w:r>
      <w:proofErr w:type="spellEnd"/>
      <w:r w:rsidRPr="00ED266F">
        <w:rPr>
          <w:rFonts w:ascii="Times New Roman" w:hAnsi="Times New Roman" w:cs="Times New Roman"/>
          <w:i/>
          <w:lang w:val="el-GR"/>
        </w:rPr>
        <w:t xml:space="preserve"> </w:t>
      </w:r>
      <w:r w:rsidRPr="00ED266F">
        <w:rPr>
          <w:rFonts w:ascii="Times New Roman" w:hAnsi="Times New Roman" w:cs="Times New Roman"/>
          <w:lang w:val="el-GR"/>
        </w:rPr>
        <w:t xml:space="preserve">← βάρος του </w:t>
      </w:r>
      <w:r w:rsidRPr="00ED266F">
        <w:rPr>
          <w:rFonts w:ascii="Times New Roman" w:hAnsi="Times New Roman" w:cs="Times New Roman"/>
          <w:i/>
          <w:spacing w:val="-10"/>
        </w:rPr>
        <w:t>r</w:t>
      </w:r>
    </w:p>
    <w:p w14:paraId="1AA23EDA" w14:textId="77777777" w:rsidR="00D36F6E" w:rsidRPr="00ED266F" w:rsidRDefault="00F6074B">
      <w:pPr>
        <w:spacing w:before="42" w:line="204" w:lineRule="auto"/>
        <w:ind w:left="838" w:right="7844"/>
        <w:rPr>
          <w:rFonts w:ascii="Times New Roman" w:hAnsi="Times New Roman" w:cs="Times New Roman"/>
          <w:i/>
          <w:lang w:val="el-GR"/>
        </w:rPr>
      </w:pPr>
      <w:r w:rsidRPr="00ED266F">
        <w:rPr>
          <w:rFonts w:ascii="Times New Roman" w:hAnsi="Times New Roman" w:cs="Times New Roman"/>
          <w:sz w:val="18"/>
          <w:lang w:val="el-GR"/>
        </w:rPr>
        <w:t xml:space="preserve">7: </w:t>
      </w:r>
      <w:r w:rsidRPr="00ED266F">
        <w:rPr>
          <w:rFonts w:ascii="Times New Roman" w:hAnsi="Times New Roman" w:cs="Times New Roman"/>
          <w:i/>
          <w:spacing w:val="-112"/>
          <w:w w:val="90"/>
        </w:rPr>
        <w:t>w</w:t>
      </w:r>
      <w:r w:rsidRPr="00ED266F">
        <w:rPr>
          <w:rFonts w:ascii="Times New Roman" w:hAnsi="Times New Roman" w:cs="Times New Roman"/>
          <w:i/>
          <w:spacing w:val="-112"/>
          <w:w w:val="90"/>
          <w:lang w:val="el-GR"/>
        </w:rPr>
        <w:t xml:space="preserve">¯ </w:t>
      </w:r>
      <w:r w:rsidRPr="00ED266F">
        <w:rPr>
          <w:rFonts w:ascii="Times New Roman" w:hAnsi="Times New Roman" w:cs="Times New Roman"/>
          <w:w w:val="105"/>
          <w:lang w:val="el-GR"/>
        </w:rPr>
        <w:t xml:space="preserve">← </w:t>
      </w:r>
      <w:proofErr w:type="spellStart"/>
      <w:r w:rsidRPr="00ED266F">
        <w:rPr>
          <w:rFonts w:ascii="Times New Roman" w:hAnsi="Times New Roman" w:cs="Times New Roman"/>
          <w:i/>
        </w:rPr>
        <w:t>wr</w:t>
      </w:r>
      <w:proofErr w:type="spellEnd"/>
      <w:r w:rsidRPr="00ED266F">
        <w:rPr>
          <w:rFonts w:ascii="Times New Roman" w:hAnsi="Times New Roman" w:cs="Times New Roman"/>
          <w:i/>
          <w:lang w:val="el-GR"/>
        </w:rPr>
        <w:t xml:space="preserve"> </w:t>
      </w:r>
      <w:r w:rsidRPr="00ED266F">
        <w:rPr>
          <w:rFonts w:ascii="Times New Roman" w:hAnsi="Times New Roman" w:cs="Times New Roman"/>
          <w:lang w:val="el-GR"/>
        </w:rPr>
        <w:t xml:space="preserve">· </w:t>
      </w:r>
      <w:r w:rsidRPr="00ED266F">
        <w:rPr>
          <w:rFonts w:ascii="Times New Roman" w:hAnsi="Times New Roman" w:cs="Times New Roman"/>
          <w:i/>
          <w:spacing w:val="-119"/>
          <w:w w:val="81"/>
        </w:rPr>
        <w:t>w</w:t>
      </w:r>
      <w:r w:rsidRPr="00ED266F">
        <w:rPr>
          <w:rFonts w:ascii="Times New Roman" w:hAnsi="Times New Roman" w:cs="Times New Roman"/>
          <w:i/>
          <w:spacing w:val="-119"/>
          <w:w w:val="81"/>
          <w:lang w:val="el-GR"/>
        </w:rPr>
        <w:t xml:space="preserve">ˆ </w:t>
      </w:r>
      <w:r w:rsidRPr="00ED266F">
        <w:rPr>
          <w:rFonts w:ascii="Times New Roman" w:hAnsi="Times New Roman" w:cs="Times New Roman"/>
          <w:sz w:val="18"/>
          <w:lang w:val="el-GR"/>
        </w:rPr>
        <w:t xml:space="preserve">8: </w:t>
      </w:r>
      <w:r w:rsidRPr="00ED266F">
        <w:rPr>
          <w:rFonts w:ascii="Times New Roman" w:hAnsi="Times New Roman" w:cs="Times New Roman"/>
          <w:i/>
          <w:lang w:val="el-GR"/>
        </w:rPr>
        <w:t xml:space="preserve">ξ¯ </w:t>
      </w:r>
      <w:r w:rsidRPr="00ED266F">
        <w:rPr>
          <w:rFonts w:ascii="Times New Roman" w:hAnsi="Times New Roman" w:cs="Times New Roman"/>
          <w:w w:val="105"/>
          <w:lang w:val="el-GR"/>
        </w:rPr>
        <w:t xml:space="preserve">← </w:t>
      </w:r>
      <w:r w:rsidRPr="00ED266F">
        <w:rPr>
          <w:rFonts w:ascii="Times New Roman" w:hAnsi="Times New Roman" w:cs="Times New Roman"/>
          <w:i/>
          <w:spacing w:val="-112"/>
          <w:w w:val="90"/>
        </w:rPr>
        <w:t>w</w:t>
      </w:r>
      <w:r w:rsidRPr="00ED266F">
        <w:rPr>
          <w:rFonts w:ascii="Times New Roman" w:hAnsi="Times New Roman" w:cs="Times New Roman"/>
          <w:i/>
          <w:spacing w:val="-112"/>
          <w:w w:val="90"/>
          <w:lang w:val="el-GR"/>
        </w:rPr>
        <w:t xml:space="preserve">¯ </w:t>
      </w:r>
      <w:r w:rsidRPr="00ED266F">
        <w:rPr>
          <w:rFonts w:ascii="Times New Roman" w:hAnsi="Times New Roman" w:cs="Times New Roman"/>
          <w:lang w:val="el-GR"/>
        </w:rPr>
        <w:t xml:space="preserve">· </w:t>
      </w:r>
      <w:r w:rsidRPr="00ED266F">
        <w:rPr>
          <w:rFonts w:ascii="Times New Roman" w:hAnsi="Times New Roman" w:cs="Times New Roman"/>
          <w:i/>
        </w:rPr>
        <w:t>vs</w:t>
      </w:r>
      <w:r w:rsidRPr="00ED266F">
        <w:rPr>
          <w:rFonts w:ascii="Times New Roman" w:hAnsi="Times New Roman" w:cs="Times New Roman"/>
          <w:i/>
          <w:lang w:val="el-GR"/>
        </w:rPr>
        <w:t xml:space="preserve"> </w:t>
      </w:r>
      <w:r w:rsidRPr="00ED266F">
        <w:rPr>
          <w:rFonts w:ascii="Times New Roman" w:hAnsi="Times New Roman" w:cs="Times New Roman"/>
          <w:sz w:val="18"/>
          <w:lang w:val="el-GR"/>
        </w:rPr>
        <w:t xml:space="preserve">9: </w:t>
      </w:r>
      <w:r w:rsidRPr="00ED266F">
        <w:rPr>
          <w:rFonts w:ascii="Times New Roman" w:hAnsi="Times New Roman" w:cs="Times New Roman"/>
          <w:i/>
          <w:lang w:val="el-GR"/>
        </w:rPr>
        <w:t xml:space="preserve">ξˆ </w:t>
      </w:r>
      <w:r w:rsidRPr="00ED266F">
        <w:rPr>
          <w:rFonts w:ascii="Times New Roman" w:hAnsi="Times New Roman" w:cs="Times New Roman"/>
          <w:w w:val="105"/>
          <w:lang w:val="el-GR"/>
        </w:rPr>
        <w:t xml:space="preserve">← </w:t>
      </w:r>
      <w:r w:rsidRPr="00ED266F">
        <w:rPr>
          <w:rFonts w:ascii="Times New Roman" w:hAnsi="Times New Roman" w:cs="Times New Roman"/>
          <w:i/>
          <w:lang w:val="el-GR"/>
        </w:rPr>
        <w:t xml:space="preserve">ξ¯ </w:t>
      </w:r>
      <w:r w:rsidRPr="00ED266F">
        <w:rPr>
          <w:rFonts w:ascii="Times New Roman" w:hAnsi="Times New Roman" w:cs="Times New Roman"/>
          <w:w w:val="105"/>
          <w:lang w:val="el-GR"/>
        </w:rPr>
        <w:t xml:space="preserve">+ </w:t>
      </w:r>
      <w:r w:rsidRPr="00ED266F">
        <w:rPr>
          <w:rFonts w:ascii="Times New Roman" w:hAnsi="Times New Roman" w:cs="Times New Roman"/>
          <w:i/>
          <w:lang w:val="el-GR"/>
        </w:rPr>
        <w:t>ξ</w:t>
      </w:r>
    </w:p>
    <w:p w14:paraId="5D51FBAC" w14:textId="77777777" w:rsidR="00D36F6E" w:rsidRPr="00ED266F" w:rsidRDefault="00F6074B">
      <w:pPr>
        <w:spacing w:before="2"/>
        <w:ind w:left="746"/>
        <w:rPr>
          <w:rFonts w:ascii="Times New Roman" w:hAnsi="Times New Roman" w:cs="Times New Roman"/>
          <w:i/>
          <w:lang w:val="el-GR"/>
        </w:rPr>
      </w:pPr>
      <w:r w:rsidRPr="00ED266F">
        <w:rPr>
          <w:rFonts w:ascii="Times New Roman" w:hAnsi="Times New Roman" w:cs="Times New Roman"/>
          <w:w w:val="90"/>
          <w:sz w:val="18"/>
          <w:lang w:val="el-GR"/>
        </w:rPr>
        <w:t xml:space="preserve">10: </w:t>
      </w:r>
      <w:r w:rsidRPr="00ED266F">
        <w:rPr>
          <w:rFonts w:ascii="Times New Roman" w:hAnsi="Times New Roman" w:cs="Times New Roman"/>
          <w:w w:val="90"/>
          <w:lang w:val="el-GR"/>
        </w:rPr>
        <w:t xml:space="preserve">Ενεργοποίηση </w:t>
      </w:r>
      <w:r w:rsidRPr="00ED266F">
        <w:rPr>
          <w:rFonts w:ascii="Times New Roman" w:hAnsi="Times New Roman" w:cs="Times New Roman"/>
          <w:i/>
          <w:spacing w:val="-10"/>
          <w:w w:val="90"/>
        </w:rPr>
        <w:t>S</w:t>
      </w:r>
    </w:p>
    <w:p w14:paraId="2D30E474" w14:textId="77777777" w:rsidR="00D36F6E" w:rsidRPr="00ED266F" w:rsidRDefault="00F6074B">
      <w:pPr>
        <w:spacing w:before="13"/>
        <w:ind w:left="746"/>
        <w:rPr>
          <w:rFonts w:ascii="Times New Roman" w:hAnsi="Times New Roman" w:cs="Times New Roman"/>
          <w:b/>
          <w:lang w:val="el-GR"/>
        </w:rPr>
      </w:pPr>
      <w:r w:rsidRPr="00ED266F">
        <w:rPr>
          <w:rFonts w:ascii="Times New Roman" w:hAnsi="Times New Roman" w:cs="Times New Roman"/>
          <w:w w:val="90"/>
          <w:sz w:val="18"/>
          <w:lang w:val="el-GR"/>
        </w:rPr>
        <w:t xml:space="preserve">11: </w:t>
      </w:r>
      <w:r w:rsidRPr="00ED266F">
        <w:rPr>
          <w:rFonts w:ascii="Times New Roman" w:hAnsi="Times New Roman" w:cs="Times New Roman"/>
          <w:b/>
          <w:w w:val="90"/>
          <w:lang w:val="el-GR"/>
        </w:rPr>
        <w:t xml:space="preserve">Εάν </w:t>
      </w:r>
      <w:r w:rsidRPr="00ED266F">
        <w:rPr>
          <w:rFonts w:ascii="Times New Roman" w:hAnsi="Times New Roman" w:cs="Times New Roman"/>
          <w:i/>
          <w:w w:val="90"/>
          <w:lang w:val="el-GR"/>
        </w:rPr>
        <w:t xml:space="preserve">ο </w:t>
      </w:r>
      <w:r w:rsidRPr="00ED266F">
        <w:rPr>
          <w:rFonts w:ascii="Times New Roman" w:hAnsi="Times New Roman" w:cs="Times New Roman"/>
          <w:i/>
          <w:w w:val="90"/>
        </w:rPr>
        <w:t>S</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δεν έχει εξερχόμενες σχέσεις </w:t>
      </w:r>
      <w:r w:rsidRPr="00ED266F">
        <w:rPr>
          <w:rFonts w:ascii="Times New Roman" w:hAnsi="Times New Roman" w:cs="Times New Roman"/>
          <w:b/>
          <w:spacing w:val="-4"/>
          <w:w w:val="90"/>
          <w:lang w:val="el-GR"/>
        </w:rPr>
        <w:t>τότε</w:t>
      </w:r>
    </w:p>
    <w:p w14:paraId="47B9105B" w14:textId="77777777" w:rsidR="00D36F6E" w:rsidRPr="00ED266F" w:rsidRDefault="00F6074B">
      <w:pPr>
        <w:tabs>
          <w:tab w:val="left" w:pos="1418"/>
        </w:tabs>
        <w:spacing w:before="13" w:line="235" w:lineRule="exact"/>
        <w:ind w:left="746"/>
        <w:rPr>
          <w:rFonts w:ascii="Times New Roman" w:hAnsi="Times New Roman" w:cs="Times New Roman"/>
          <w:i/>
          <w:lang w:val="el-GR"/>
        </w:rPr>
      </w:pPr>
      <w:r w:rsidRPr="00ED266F">
        <w:rPr>
          <w:rFonts w:ascii="Times New Roman" w:hAnsi="Times New Roman" w:cs="Times New Roman"/>
          <w:spacing w:val="-5"/>
          <w:w w:val="95"/>
          <w:sz w:val="18"/>
          <w:lang w:val="el-GR"/>
        </w:rPr>
        <w:t>12:</w:t>
      </w:r>
      <w:r w:rsidRPr="00ED266F">
        <w:rPr>
          <w:rFonts w:ascii="Times New Roman" w:hAnsi="Times New Roman" w:cs="Times New Roman"/>
          <w:sz w:val="18"/>
          <w:lang w:val="el-GR"/>
        </w:rPr>
        <w:tab/>
      </w:r>
      <w:r w:rsidRPr="00ED266F">
        <w:rPr>
          <w:rFonts w:ascii="Times New Roman" w:hAnsi="Times New Roman" w:cs="Times New Roman"/>
          <w:w w:val="90"/>
          <w:lang w:val="el-GR"/>
        </w:rPr>
        <w:t xml:space="preserve">Απενεργοποίηση </w:t>
      </w:r>
      <w:r w:rsidRPr="00ED266F">
        <w:rPr>
          <w:rFonts w:ascii="Times New Roman" w:hAnsi="Times New Roman" w:cs="Times New Roman"/>
          <w:i/>
          <w:spacing w:val="-10"/>
          <w:w w:val="95"/>
        </w:rPr>
        <w:t>s</w:t>
      </w:r>
    </w:p>
    <w:p w14:paraId="21B54136" w14:textId="77777777" w:rsidR="00D36F6E" w:rsidRPr="00ED266F" w:rsidRDefault="00F6074B">
      <w:pPr>
        <w:tabs>
          <w:tab w:val="left" w:pos="1418"/>
        </w:tabs>
        <w:spacing w:line="295" w:lineRule="exact"/>
        <w:ind w:left="746"/>
        <w:rPr>
          <w:rFonts w:ascii="Times New Roman" w:hAnsi="Times New Roman" w:cs="Times New Roman"/>
          <w:position w:val="6"/>
          <w:lang w:val="el-GR"/>
        </w:rPr>
      </w:pPr>
      <w:r w:rsidRPr="00ED266F">
        <w:rPr>
          <w:rFonts w:ascii="Times New Roman" w:hAnsi="Times New Roman" w:cs="Times New Roman"/>
          <w:spacing w:val="-5"/>
          <w:sz w:val="18"/>
          <w:lang w:val="el-GR"/>
        </w:rPr>
        <w:t>13:</w:t>
      </w:r>
      <w:r w:rsidRPr="00ED266F">
        <w:rPr>
          <w:rFonts w:ascii="Times New Roman" w:hAnsi="Times New Roman" w:cs="Times New Roman"/>
          <w:sz w:val="18"/>
          <w:lang w:val="el-GR"/>
        </w:rPr>
        <w:tab/>
      </w:r>
      <w:r w:rsidRPr="00ED266F">
        <w:rPr>
          <w:rFonts w:ascii="Times New Roman" w:hAnsi="Times New Roman" w:cs="Times New Roman"/>
          <w:b/>
          <w:spacing w:val="-6"/>
          <w:lang w:val="el-GR"/>
        </w:rPr>
        <w:t xml:space="preserve">Επιστροφή </w:t>
      </w:r>
      <w:r w:rsidRPr="00ED266F">
        <w:rPr>
          <w:rFonts w:ascii="Times New Roman" w:hAnsi="Times New Roman" w:cs="Times New Roman"/>
          <w:i/>
          <w:spacing w:val="-5"/>
          <w:lang w:val="el-GR"/>
        </w:rPr>
        <w:t>ξˆ</w:t>
      </w:r>
    </w:p>
    <w:p w14:paraId="41937967" w14:textId="77777777" w:rsidR="00D36F6E" w:rsidRPr="00ED266F" w:rsidRDefault="00F6074B">
      <w:pPr>
        <w:spacing w:before="18"/>
        <w:ind w:left="746"/>
        <w:rPr>
          <w:rFonts w:ascii="Times New Roman" w:hAnsi="Times New Roman" w:cs="Times New Roman"/>
          <w:b/>
          <w:lang w:val="el-GR"/>
        </w:rPr>
      </w:pPr>
      <w:r w:rsidRPr="00ED266F">
        <w:rPr>
          <w:rFonts w:ascii="Times New Roman" w:hAnsi="Times New Roman" w:cs="Times New Roman"/>
          <w:spacing w:val="-4"/>
          <w:sz w:val="18"/>
          <w:lang w:val="el-GR"/>
        </w:rPr>
        <w:t xml:space="preserve">14: </w:t>
      </w:r>
      <w:r w:rsidRPr="00ED266F">
        <w:rPr>
          <w:rFonts w:ascii="Times New Roman" w:hAnsi="Times New Roman" w:cs="Times New Roman"/>
          <w:b/>
          <w:spacing w:val="-4"/>
          <w:lang w:val="el-GR"/>
        </w:rPr>
        <w:t>τέλος αν</w:t>
      </w:r>
    </w:p>
    <w:p w14:paraId="51A53484" w14:textId="77777777" w:rsidR="00D36F6E" w:rsidRPr="00ED266F" w:rsidRDefault="00F6074B">
      <w:pPr>
        <w:pStyle w:val="BodyText"/>
        <w:spacing w:before="15" w:line="257" w:lineRule="exact"/>
        <w:ind w:left="746"/>
        <w:rPr>
          <w:rFonts w:ascii="Times New Roman" w:hAnsi="Times New Roman" w:cs="Times New Roman"/>
          <w:b/>
          <w:lang w:val="el-GR"/>
        </w:rPr>
      </w:pPr>
      <w:r w:rsidRPr="00ED266F">
        <w:rPr>
          <w:rFonts w:ascii="Times New Roman" w:hAnsi="Times New Roman" w:cs="Times New Roman"/>
          <w:spacing w:val="-2"/>
          <w:w w:val="90"/>
          <w:sz w:val="18"/>
          <w:lang w:val="el-GR"/>
        </w:rPr>
        <w:t xml:space="preserve">15: </w:t>
      </w:r>
      <w:r w:rsidRPr="00ED266F">
        <w:rPr>
          <w:rFonts w:ascii="Times New Roman" w:hAnsi="Times New Roman" w:cs="Times New Roman"/>
          <w:b/>
          <w:spacing w:val="-2"/>
          <w:w w:val="90"/>
          <w:lang w:val="el-GR"/>
        </w:rPr>
        <w:t xml:space="preserve">για </w:t>
      </w:r>
      <w:r w:rsidRPr="00ED266F">
        <w:rPr>
          <w:rFonts w:ascii="Times New Roman" w:hAnsi="Times New Roman" w:cs="Times New Roman"/>
          <w:spacing w:val="-2"/>
          <w:w w:val="90"/>
          <w:lang w:val="el-GR"/>
        </w:rPr>
        <w:t xml:space="preserve">όλες τις σχέσεις </w:t>
      </w:r>
      <w:r w:rsidRPr="00ED266F">
        <w:rPr>
          <w:rFonts w:ascii="Times New Roman" w:hAnsi="Times New Roman" w:cs="Times New Roman"/>
          <w:i/>
          <w:spacing w:val="-2"/>
          <w:w w:val="90"/>
        </w:rPr>
        <w:t>r</w:t>
      </w:r>
      <w:r w:rsidRPr="00ED266F">
        <w:rPr>
          <w:rFonts w:ascii="Times New Roman" w:hAnsi="Times New Roman" w:cs="Times New Roman"/>
          <w:i/>
          <w:spacing w:val="-2"/>
          <w:w w:val="90"/>
          <w:lang w:val="el-GR"/>
        </w:rPr>
        <w:t xml:space="preserve">ˆ </w:t>
      </w:r>
      <w:r w:rsidRPr="00ED266F">
        <w:rPr>
          <w:rFonts w:ascii="Times New Roman" w:hAnsi="Times New Roman" w:cs="Times New Roman"/>
          <w:spacing w:val="-2"/>
          <w:w w:val="90"/>
          <w:lang w:val="el-GR"/>
        </w:rPr>
        <w:t xml:space="preserve">στο σύνολο όλων των εξερχόμενων σχέσεων του </w:t>
      </w:r>
      <w:r w:rsidRPr="00ED266F">
        <w:rPr>
          <w:rFonts w:ascii="Times New Roman" w:hAnsi="Times New Roman" w:cs="Times New Roman"/>
          <w:i/>
          <w:spacing w:val="-2"/>
          <w:w w:val="90"/>
        </w:rPr>
        <w:t>s</w:t>
      </w:r>
      <w:r w:rsidRPr="00ED266F">
        <w:rPr>
          <w:rFonts w:ascii="Times New Roman" w:hAnsi="Times New Roman" w:cs="Times New Roman"/>
          <w:i/>
          <w:spacing w:val="-2"/>
          <w:w w:val="90"/>
          <w:lang w:val="el-GR"/>
        </w:rPr>
        <w:t xml:space="preserve"> </w:t>
      </w:r>
      <w:r w:rsidRPr="00ED266F">
        <w:rPr>
          <w:rFonts w:ascii="Times New Roman" w:hAnsi="Times New Roman" w:cs="Times New Roman"/>
          <w:b/>
          <w:spacing w:val="-5"/>
          <w:w w:val="90"/>
        </w:rPr>
        <w:t>do</w:t>
      </w:r>
    </w:p>
    <w:p w14:paraId="49DC8C76" w14:textId="77777777" w:rsidR="00D36F6E" w:rsidRPr="00ED266F" w:rsidRDefault="00D36F6E">
      <w:pPr>
        <w:pStyle w:val="BodyText"/>
        <w:spacing w:line="257" w:lineRule="exact"/>
        <w:rPr>
          <w:rFonts w:ascii="Times New Roman" w:hAnsi="Times New Roman" w:cs="Times New Roman"/>
          <w:b/>
          <w:lang w:val="el-GR"/>
        </w:rPr>
        <w:sectPr w:rsidR="00D36F6E" w:rsidRPr="00ED266F">
          <w:pgSz w:w="11910" w:h="16840"/>
          <w:pgMar w:top="1560" w:right="1080" w:bottom="1160" w:left="720" w:header="0" w:footer="956" w:gutter="0"/>
          <w:cols w:space="720"/>
        </w:sectPr>
      </w:pPr>
    </w:p>
    <w:p w14:paraId="2D0562E9" w14:textId="77777777" w:rsidR="00D36F6E" w:rsidRPr="00ED266F" w:rsidRDefault="00F6074B">
      <w:pPr>
        <w:spacing w:before="52"/>
        <w:jc w:val="right"/>
        <w:rPr>
          <w:rFonts w:ascii="Times New Roman" w:hAnsi="Times New Roman" w:cs="Times New Roman"/>
          <w:sz w:val="18"/>
          <w:lang w:val="el-GR"/>
        </w:rPr>
      </w:pPr>
      <w:r w:rsidRPr="00ED266F">
        <w:rPr>
          <w:rFonts w:ascii="Times New Roman" w:hAnsi="Times New Roman" w:cs="Times New Roman"/>
          <w:spacing w:val="-5"/>
          <w:w w:val="95"/>
          <w:sz w:val="18"/>
          <w:lang w:val="el-GR"/>
        </w:rPr>
        <w:t>16:</w:t>
      </w:r>
    </w:p>
    <w:p w14:paraId="42B04888" w14:textId="77777777" w:rsidR="00D36F6E" w:rsidRPr="00ED266F" w:rsidRDefault="00F6074B">
      <w:pPr>
        <w:spacing w:line="273" w:lineRule="exact"/>
        <w:ind w:left="396"/>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i/>
          <w:spacing w:val="-24"/>
          <w:w w:val="105"/>
          <w:lang w:val="el-GR"/>
        </w:rPr>
        <w:t xml:space="preserve">ξˆ </w:t>
      </w:r>
      <w:r w:rsidRPr="00ED266F">
        <w:rPr>
          <w:rFonts w:ascii="Times New Roman" w:hAnsi="Times New Roman" w:cs="Times New Roman"/>
          <w:spacing w:val="-24"/>
          <w:w w:val="105"/>
          <w:lang w:val="el-GR"/>
        </w:rPr>
        <w:t xml:space="preserve">← </w:t>
      </w:r>
      <w:r w:rsidRPr="00ED266F">
        <w:rPr>
          <w:rFonts w:ascii="Times New Roman" w:hAnsi="Times New Roman" w:cs="Times New Roman"/>
          <w:spacing w:val="2"/>
          <w:w w:val="87"/>
        </w:rPr>
        <w:t>CD</w:t>
      </w:r>
      <w:r w:rsidRPr="00ED266F">
        <w:rPr>
          <w:rFonts w:ascii="Times New Roman" w:hAnsi="Times New Roman" w:cs="Times New Roman"/>
          <w:spacing w:val="-10"/>
          <w:w w:val="123"/>
          <w:lang w:val="el-GR"/>
        </w:rPr>
        <w:t>(</w:t>
      </w:r>
      <w:r w:rsidRPr="00ED266F">
        <w:rPr>
          <w:rFonts w:ascii="Times New Roman" w:hAnsi="Times New Roman" w:cs="Times New Roman"/>
          <w:i/>
          <w:spacing w:val="-99"/>
          <w:w w:val="106"/>
        </w:rPr>
        <w:t>r</w:t>
      </w:r>
      <w:r w:rsidRPr="00ED266F">
        <w:rPr>
          <w:rFonts w:ascii="Times New Roman" w:hAnsi="Times New Roman" w:cs="Times New Roman"/>
          <w:i/>
          <w:spacing w:val="-99"/>
          <w:w w:val="106"/>
          <w:lang w:val="el-GR"/>
        </w:rPr>
        <w:t>ˆ</w:t>
      </w:r>
      <w:r w:rsidRPr="00ED266F">
        <w:rPr>
          <w:rFonts w:ascii="Times New Roman" w:hAnsi="Times New Roman" w:cs="Times New Roman"/>
          <w:i/>
          <w:spacing w:val="-10"/>
          <w:w w:val="86"/>
          <w:lang w:val="el-GR"/>
        </w:rPr>
        <w:t xml:space="preserve">, </w:t>
      </w:r>
      <w:r w:rsidRPr="00ED266F">
        <w:rPr>
          <w:rFonts w:ascii="Times New Roman" w:hAnsi="Times New Roman" w:cs="Times New Roman"/>
          <w:i/>
          <w:spacing w:val="-102"/>
          <w:w w:val="95"/>
        </w:rPr>
        <w:t>w</w:t>
      </w:r>
      <w:r w:rsidRPr="00ED266F">
        <w:rPr>
          <w:rFonts w:ascii="Times New Roman" w:hAnsi="Times New Roman" w:cs="Times New Roman"/>
          <w:i/>
          <w:spacing w:val="-102"/>
          <w:w w:val="95"/>
          <w:lang w:val="el-GR"/>
        </w:rPr>
        <w:t>¯</w:t>
      </w:r>
      <w:r w:rsidRPr="00ED266F">
        <w:rPr>
          <w:rFonts w:ascii="Times New Roman" w:hAnsi="Times New Roman" w:cs="Times New Roman"/>
          <w:i/>
          <w:spacing w:val="10"/>
          <w:w w:val="106"/>
          <w:lang w:val="el-GR"/>
        </w:rPr>
        <w:t xml:space="preserve">, </w:t>
      </w:r>
      <w:r w:rsidRPr="00ED266F">
        <w:rPr>
          <w:rFonts w:ascii="Times New Roman" w:hAnsi="Times New Roman" w:cs="Times New Roman"/>
          <w:i/>
          <w:spacing w:val="-24"/>
          <w:w w:val="105"/>
          <w:lang w:val="el-GR"/>
        </w:rPr>
        <w:t>ξˆ</w:t>
      </w:r>
      <w:r w:rsidRPr="00ED266F">
        <w:rPr>
          <w:rFonts w:ascii="Times New Roman" w:hAnsi="Times New Roman" w:cs="Times New Roman"/>
          <w:spacing w:val="-24"/>
          <w:w w:val="105"/>
          <w:lang w:val="el-GR"/>
        </w:rPr>
        <w:t>)</w:t>
      </w:r>
    </w:p>
    <w:p w14:paraId="7FDB529C" w14:textId="77777777" w:rsidR="00D36F6E" w:rsidRPr="00ED266F" w:rsidRDefault="00D36F6E">
      <w:pPr>
        <w:spacing w:line="273" w:lineRule="exact"/>
        <w:rPr>
          <w:rFonts w:ascii="Times New Roman" w:hAnsi="Times New Roman" w:cs="Times New Roman"/>
          <w:lang w:val="el-GR"/>
        </w:rPr>
        <w:sectPr w:rsidR="00D36F6E" w:rsidRPr="00ED266F">
          <w:type w:val="continuous"/>
          <w:pgSz w:w="11910" w:h="16840"/>
          <w:pgMar w:top="660" w:right="1080" w:bottom="0" w:left="720" w:header="0" w:footer="956" w:gutter="0"/>
          <w:cols w:num="2" w:space="720" w:equalWidth="0">
            <w:col w:w="982" w:space="40"/>
            <w:col w:w="9088"/>
          </w:cols>
        </w:sectPr>
      </w:pPr>
    </w:p>
    <w:p w14:paraId="1BFD1645" w14:textId="77777777" w:rsidR="00D36F6E" w:rsidRPr="00ED266F" w:rsidRDefault="00F6074B">
      <w:pPr>
        <w:spacing w:before="18"/>
        <w:ind w:left="746"/>
        <w:rPr>
          <w:rFonts w:ascii="Times New Roman" w:hAnsi="Times New Roman" w:cs="Times New Roman"/>
          <w:b/>
          <w:lang w:val="el-GR"/>
        </w:rPr>
      </w:pPr>
      <w:r w:rsidRPr="00ED266F">
        <w:rPr>
          <w:rFonts w:ascii="Times New Roman" w:hAnsi="Times New Roman" w:cs="Times New Roman"/>
          <w:spacing w:val="-4"/>
          <w:sz w:val="18"/>
          <w:lang w:val="el-GR"/>
        </w:rPr>
        <w:t xml:space="preserve">17: </w:t>
      </w:r>
      <w:r w:rsidRPr="00ED266F">
        <w:rPr>
          <w:rFonts w:ascii="Times New Roman" w:hAnsi="Times New Roman" w:cs="Times New Roman"/>
          <w:b/>
          <w:spacing w:val="-4"/>
          <w:lang w:val="el-GR"/>
        </w:rPr>
        <w:t>τέλος για</w:t>
      </w:r>
    </w:p>
    <w:p w14:paraId="574C289C" w14:textId="77777777" w:rsidR="00D36F6E" w:rsidRPr="00ED266F" w:rsidRDefault="00F6074B">
      <w:pPr>
        <w:spacing w:before="15" w:line="235" w:lineRule="exact"/>
        <w:ind w:left="746"/>
        <w:rPr>
          <w:rFonts w:ascii="Times New Roman" w:hAnsi="Times New Roman" w:cs="Times New Roman"/>
          <w:i/>
          <w:lang w:val="el-GR"/>
        </w:rPr>
      </w:pPr>
      <w:r w:rsidRPr="00ED266F">
        <w:rPr>
          <w:rFonts w:ascii="Times New Roman" w:hAnsi="Times New Roman" w:cs="Times New Roman"/>
          <w:w w:val="90"/>
          <w:sz w:val="18"/>
          <w:lang w:val="el-GR"/>
        </w:rPr>
        <w:t xml:space="preserve">18: </w:t>
      </w:r>
      <w:r w:rsidRPr="00ED266F">
        <w:rPr>
          <w:rFonts w:ascii="Times New Roman" w:hAnsi="Times New Roman" w:cs="Times New Roman"/>
          <w:w w:val="90"/>
          <w:lang w:val="el-GR"/>
        </w:rPr>
        <w:t xml:space="preserve">Απενεργοποίηση </w:t>
      </w:r>
      <w:r w:rsidRPr="00ED266F">
        <w:rPr>
          <w:rFonts w:ascii="Times New Roman" w:hAnsi="Times New Roman" w:cs="Times New Roman"/>
          <w:i/>
          <w:spacing w:val="-10"/>
          <w:w w:val="90"/>
        </w:rPr>
        <w:t>S</w:t>
      </w:r>
    </w:p>
    <w:p w14:paraId="1FBED6D2" w14:textId="77777777" w:rsidR="00D36F6E" w:rsidRPr="00ED266F" w:rsidRDefault="00F6074B">
      <w:pPr>
        <w:spacing w:line="295" w:lineRule="exact"/>
        <w:ind w:left="746"/>
        <w:rPr>
          <w:rFonts w:ascii="Times New Roman" w:hAnsi="Times New Roman" w:cs="Times New Roman"/>
          <w:position w:val="6"/>
          <w:lang w:val="el-GR"/>
        </w:rPr>
      </w:pPr>
      <w:r w:rsidRPr="00ED266F">
        <w:rPr>
          <w:rFonts w:ascii="Times New Roman" w:hAnsi="Times New Roman" w:cs="Times New Roman"/>
          <w:spacing w:val="-6"/>
          <w:sz w:val="18"/>
          <w:lang w:val="el-GR"/>
        </w:rPr>
        <w:t xml:space="preserve">19: </w:t>
      </w:r>
      <w:r w:rsidRPr="00ED266F">
        <w:rPr>
          <w:rFonts w:ascii="Times New Roman" w:hAnsi="Times New Roman" w:cs="Times New Roman"/>
          <w:b/>
          <w:spacing w:val="-6"/>
          <w:lang w:val="el-GR"/>
        </w:rPr>
        <w:t xml:space="preserve">επιστροφή </w:t>
      </w:r>
      <w:r w:rsidRPr="00ED266F">
        <w:rPr>
          <w:rFonts w:ascii="Times New Roman" w:hAnsi="Times New Roman" w:cs="Times New Roman"/>
          <w:i/>
          <w:spacing w:val="-7"/>
          <w:lang w:val="el-GR"/>
        </w:rPr>
        <w:t>ξˆ</w:t>
      </w:r>
    </w:p>
    <w:p w14:paraId="7743EA36" w14:textId="77777777" w:rsidR="00D36F6E" w:rsidRPr="00ED266F" w:rsidRDefault="00F6074B">
      <w:pPr>
        <w:pStyle w:val="BodyText"/>
        <w:spacing w:before="8"/>
        <w:rPr>
          <w:rFonts w:ascii="Times New Roman" w:hAnsi="Times New Roman" w:cs="Times New Roman"/>
          <w:sz w:val="4"/>
          <w:lang w:val="el-GR"/>
        </w:rPr>
      </w:pPr>
      <w:r w:rsidRPr="00ED266F">
        <w:rPr>
          <w:rFonts w:ascii="Times New Roman" w:hAnsi="Times New Roman" w:cs="Times New Roman"/>
          <w:noProof/>
          <w:sz w:val="4"/>
        </w:rPr>
        <mc:AlternateContent>
          <mc:Choice Requires="wps">
            <w:drawing>
              <wp:anchor distT="0" distB="0" distL="0" distR="0" simplePos="0" relativeHeight="487656448" behindDoc="1" locked="0" layoutInCell="1" allowOverlap="1" wp14:anchorId="1F11E83E" wp14:editId="0D0765C6">
                <wp:simplePos x="0" y="0"/>
                <wp:positionH relativeFrom="page">
                  <wp:posOffset>914400</wp:posOffset>
                </wp:positionH>
                <wp:positionV relativeFrom="paragraph">
                  <wp:posOffset>50423</wp:posOffset>
                </wp:positionV>
                <wp:extent cx="5760085" cy="1270"/>
                <wp:effectExtent l="0" t="0" r="0" b="0"/>
                <wp:wrapTopAndBottom/>
                <wp:docPr id="669" name="Graphic 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59996"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669" style="position:absolute;margin-left:1in;margin-top:3.95pt;width:453.55pt;height:.1pt;z-index:-15660032;visibility:visible;mso-wrap-style:square;mso-wrap-distance-left:0;mso-wrap-distance-top:0;mso-wrap-distance-right:0;mso-wrap-distance-bottom:0;mso-position-horizontal:absolute;mso-position-horizontal-relative:page;mso-position-vertical:absolute;mso-position-vertical-relative:text;v-text-anchor:top" coordsize="5760085,1270" o:spid="_x0000_s1026" filled="f" strokeweight=".14039mm" path="m,l57599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aWeFQIAAFsEAAAOAAAAZHJzL2Uyb0RvYy54bWysVMFu2zAMvQ/YPwi6L3aCJWmMOMXQoMOA&#10;oivQFDsrshwbkyWNVGLn70fJdpJ1t2E+CJT4RD7yUV7fd41mJwVYW5Pz6STlTBlpi9occv62e/x0&#10;xxl6YQqhrVE5Pyvk95uPH9aty9TMVlYXChgFMZi1LueV9y5LEpSVagROrFOGnKWFRnjawiEpQLQU&#10;vdHJLE0XSWuhcGClQqTTbe/kmxi/LJX038sSlWc658TNxxXiug9rslmL7ADCVbUcaIh/YNGI2lDS&#10;S6it8IIdof4rVFNLsGhLP5G2SWxZ1lLFGqiaafqumtdKOBVroeagu7QJ/19Y+Xx6dS8QqKN7svIn&#10;UkeS1mF28YQNDpiuhCZgiTjrYhfPly6qzjNJh/PlIk3v5pxJ8k1ny9jkRGTjXXlE/1XZGEecntD3&#10;GhSjJarRkp0ZTSAlg4Y6aug5Iw2BM9Jw32vohA/3ArlgsvZKJJw19qR2Nnr9O+ZE7erV5hY1X85X&#10;q9WCs7FKwvYIMkIa6lVvxNRk3xanTWSRzj/H0UCr6+Kx1jqwQDjsHzSwkwiDGb9QB0X4A+YA/VZg&#10;1eOia4BpM+jUSxNE2tvi/AKspWnOOf46ClCc6W+GxiWM/mjAaOxHA7x+sPGBxAZRzl33Q4BjIX3O&#10;PSn7bMdhFNkoWij9gg03jf1y9Lasg6JxhnpGw4YmOBY4vLbwRG73EXX9J2x+AwAA//8DAFBLAwQU&#10;AAYACAAAACEAg7+Y7d8AAAAIAQAADwAAAGRycy9kb3ducmV2LnhtbEyPwU7DMBBE70j8g7VI3Kgd&#10;lEIIcSpUiQsCVQ0gOLrxkgTidYi3bcrX457gOJrRzJtiMble7HAMnScNyUyBQKq97ajR8PJ8f5GB&#10;CGzImt4TajhggEV5elKY3Po9rXFXcSNiCYXcaGiZh1zKULfoTJj5ASl6H350hqMcG2lHs4/lrpeX&#10;Sl1JZzqKC60ZcNli/VVtnYbXSr3XD8vH9Gf1/bnKeP52eBpI6/Oz6e4WBOPEf2E44kd0KCPTxm/J&#10;BtFHnabxC2u4vgFx9NU8SUBsNGQJyLKQ/w+UvwAAAP//AwBQSwECLQAUAAYACAAAACEAtoM4kv4A&#10;AADhAQAAEwAAAAAAAAAAAAAAAAAAAAAAW0NvbnRlbnRfVHlwZXNdLnhtbFBLAQItABQABgAIAAAA&#10;IQA4/SH/1gAAAJQBAAALAAAAAAAAAAAAAAAAAC8BAABfcmVscy8ucmVsc1BLAQItABQABgAIAAAA&#10;IQCktaWeFQIAAFsEAAAOAAAAAAAAAAAAAAAAAC4CAABkcnMvZTJvRG9jLnhtbFBLAQItABQABgAI&#10;AAAAIQCDv5jt3wAAAAgBAAAPAAAAAAAAAAAAAAAAAG8EAABkcnMvZG93bnJldi54bWxQSwUGAAAA&#10;AAQABADzAAAAewUAAAAA&#10;" w14:anchorId="6DE163D5">
                <v:path arrowok="t"/>
                <w10:wrap type="topAndBottom" anchorx="page"/>
              </v:shape>
            </w:pict>
          </mc:Fallback>
        </mc:AlternateContent>
      </w:r>
    </w:p>
    <w:p w14:paraId="037D151A" w14:textId="77777777" w:rsidR="00D36F6E" w:rsidRPr="00ED266F" w:rsidRDefault="00D36F6E">
      <w:pPr>
        <w:pStyle w:val="BodyText"/>
        <w:spacing w:before="44"/>
        <w:rPr>
          <w:rFonts w:ascii="Times New Roman" w:hAnsi="Times New Roman" w:cs="Times New Roman"/>
          <w:lang w:val="el-GR"/>
        </w:rPr>
      </w:pPr>
    </w:p>
    <w:p w14:paraId="709F471B" w14:textId="77777777" w:rsidR="00D36F6E" w:rsidRPr="00ED266F" w:rsidRDefault="00F6074B">
      <w:pPr>
        <w:pStyle w:val="BodyText"/>
        <w:spacing w:line="249" w:lineRule="auto"/>
        <w:ind w:left="720" w:right="311" w:firstLine="338"/>
        <w:jc w:val="both"/>
        <w:rPr>
          <w:rFonts w:ascii="Times New Roman" w:hAnsi="Times New Roman" w:cs="Times New Roman"/>
          <w:lang w:val="el-GR"/>
        </w:rPr>
      </w:pPr>
      <w:r w:rsidRPr="00ED266F">
        <w:rPr>
          <w:rFonts w:ascii="Times New Roman" w:hAnsi="Times New Roman" w:cs="Times New Roman"/>
          <w:w w:val="90"/>
          <w:lang w:val="el-GR"/>
        </w:rPr>
        <w:t xml:space="preserve">Στη συνέχεια, παρουσιάζεται μια υλοποίηση </w:t>
      </w:r>
      <w:r w:rsidRPr="00ED266F">
        <w:rPr>
          <w:rFonts w:ascii="Times New Roman" w:hAnsi="Times New Roman" w:cs="Times New Roman"/>
          <w:w w:val="90"/>
        </w:rPr>
        <w:t>Java</w:t>
      </w:r>
      <w:r w:rsidRPr="00ED266F">
        <w:rPr>
          <w:rFonts w:ascii="Times New Roman" w:hAnsi="Times New Roman" w:cs="Times New Roman"/>
          <w:w w:val="90"/>
          <w:lang w:val="el-GR"/>
        </w:rPr>
        <w:t xml:space="preserve"> χρησιμοποιώντας το </w:t>
      </w:r>
      <w:r w:rsidRPr="00ED266F">
        <w:rPr>
          <w:rFonts w:ascii="Times New Roman" w:hAnsi="Times New Roman" w:cs="Times New Roman"/>
          <w:w w:val="90"/>
        </w:rPr>
        <w:t>Neo</w:t>
      </w:r>
      <w:r w:rsidRPr="00ED266F">
        <w:rPr>
          <w:rFonts w:ascii="Times New Roman" w:hAnsi="Times New Roman" w:cs="Times New Roman"/>
          <w:w w:val="90"/>
          <w:lang w:val="el-GR"/>
        </w:rPr>
        <w:t>4</w:t>
      </w:r>
      <w:r w:rsidRPr="00ED266F">
        <w:rPr>
          <w:rFonts w:ascii="Times New Roman" w:hAnsi="Times New Roman" w:cs="Times New Roman"/>
          <w:w w:val="90"/>
        </w:rPr>
        <w:t>j</w:t>
      </w:r>
      <w:r w:rsidRPr="00ED266F">
        <w:rPr>
          <w:rFonts w:ascii="Times New Roman" w:hAnsi="Times New Roman" w:cs="Times New Roman"/>
          <w:w w:val="90"/>
          <w:lang w:val="el-GR"/>
        </w:rPr>
        <w:t xml:space="preserve">3, ένα </w:t>
      </w:r>
      <w:r w:rsidRPr="00ED266F">
        <w:rPr>
          <w:rFonts w:ascii="Times New Roman" w:hAnsi="Times New Roman" w:cs="Times New Roman"/>
          <w:w w:val="85"/>
          <w:lang w:val="el-GR"/>
        </w:rPr>
        <w:t xml:space="preserve">σύστημα διαχείρισης βάσεων δεδομένων γραφημάτων ανοιχτού κώδικα. Όλοι οι υπολογισμοί που σχετίζονται με το δίκτυο για αυτήν τη δημοσίευση υλοποιήθηκαν χρησιμοποιώντας το </w:t>
      </w:r>
      <w:r w:rsidRPr="00ED266F">
        <w:rPr>
          <w:rFonts w:ascii="Times New Roman" w:hAnsi="Times New Roman" w:cs="Times New Roman"/>
          <w:w w:val="85"/>
        </w:rPr>
        <w:t>Neo</w:t>
      </w:r>
      <w:r w:rsidRPr="00ED266F">
        <w:rPr>
          <w:rFonts w:ascii="Times New Roman" w:hAnsi="Times New Roman" w:cs="Times New Roman"/>
          <w:w w:val="85"/>
          <w:lang w:val="el-GR"/>
        </w:rPr>
        <w:t>4</w:t>
      </w:r>
      <w:r w:rsidRPr="00ED266F">
        <w:rPr>
          <w:rFonts w:ascii="Times New Roman" w:hAnsi="Times New Roman" w:cs="Times New Roman"/>
          <w:w w:val="85"/>
        </w:rPr>
        <w:t>j</w:t>
      </w:r>
      <w:r w:rsidRPr="00ED266F">
        <w:rPr>
          <w:rFonts w:ascii="Times New Roman" w:hAnsi="Times New Roman" w:cs="Times New Roman"/>
          <w:w w:val="85"/>
          <w:lang w:val="el-GR"/>
        </w:rPr>
        <w:t xml:space="preserve">. Υπάρχει ένα αποθετήριο στο </w:t>
      </w:r>
      <w:r w:rsidRPr="00ED266F">
        <w:rPr>
          <w:rFonts w:ascii="Times New Roman" w:hAnsi="Times New Roman" w:cs="Times New Roman"/>
          <w:w w:val="85"/>
        </w:rPr>
        <w:t>GitHub</w:t>
      </w:r>
      <w:r w:rsidRPr="00ED266F">
        <w:rPr>
          <w:rFonts w:ascii="Times New Roman" w:hAnsi="Times New Roman" w:cs="Times New Roman"/>
          <w:w w:val="85"/>
          <w:lang w:val="el-GR"/>
        </w:rPr>
        <w:t xml:space="preserve"> που ενσωματώνει τον ακόλουθο κώδικα </w:t>
      </w:r>
      <w:r w:rsidRPr="00ED266F">
        <w:rPr>
          <w:rFonts w:ascii="Times New Roman" w:hAnsi="Times New Roman" w:cs="Times New Roman"/>
          <w:w w:val="85"/>
        </w:rPr>
        <w:t>Java</w:t>
      </w:r>
      <w:r w:rsidRPr="00ED266F">
        <w:rPr>
          <w:rFonts w:ascii="Times New Roman" w:hAnsi="Times New Roman" w:cs="Times New Roman"/>
          <w:w w:val="85"/>
          <w:lang w:val="el-GR"/>
        </w:rPr>
        <w:t xml:space="preserve"> </w:t>
      </w:r>
      <w:r w:rsidRPr="00ED266F">
        <w:rPr>
          <w:rFonts w:ascii="Times New Roman" w:hAnsi="Times New Roman" w:cs="Times New Roman"/>
          <w:lang w:val="el-GR"/>
        </w:rPr>
        <w:t xml:space="preserve">σε ένα εφαρμόσιμο έργο. Μεταβείτε στο </w:t>
      </w:r>
      <w:r w:rsidRPr="00ED266F">
        <w:rPr>
          <w:rFonts w:ascii="Times New Roman" w:hAnsi="Times New Roman" w:cs="Times New Roman"/>
        </w:rPr>
        <w:fldChar w:fldCharType="begin"/>
      </w:r>
      <w:r w:rsidRPr="00ED266F">
        <w:rPr>
          <w:rFonts w:ascii="Times New Roman" w:hAnsi="Times New Roman" w:cs="Times New Roman"/>
        </w:rPr>
        <w:instrText>HYPERLINK</w:instrText>
      </w:r>
      <w:r w:rsidRPr="00ED266F">
        <w:rPr>
          <w:rFonts w:ascii="Times New Roman" w:hAnsi="Times New Roman" w:cs="Times New Roman"/>
          <w:lang w:val="el-GR"/>
        </w:rPr>
        <w:instrText xml:space="preserve"> "</w:instrText>
      </w:r>
      <w:r w:rsidRPr="00ED266F">
        <w:rPr>
          <w:rFonts w:ascii="Times New Roman" w:hAnsi="Times New Roman" w:cs="Times New Roman"/>
        </w:rPr>
        <w:instrText>https</w:instrText>
      </w:r>
      <w:r w:rsidRPr="00ED266F">
        <w:rPr>
          <w:rFonts w:ascii="Times New Roman" w:hAnsi="Times New Roman" w:cs="Times New Roman"/>
          <w:lang w:val="el-GR"/>
        </w:rPr>
        <w:instrText>://</w:instrText>
      </w:r>
      <w:r w:rsidRPr="00ED266F">
        <w:rPr>
          <w:rFonts w:ascii="Times New Roman" w:hAnsi="Times New Roman" w:cs="Times New Roman"/>
        </w:rPr>
        <w:instrText>github</w:instrText>
      </w:r>
      <w:r w:rsidRPr="00ED266F">
        <w:rPr>
          <w:rFonts w:ascii="Times New Roman" w:hAnsi="Times New Roman" w:cs="Times New Roman"/>
          <w:lang w:val="el-GR"/>
        </w:rPr>
        <w:instrText>.</w:instrText>
      </w:r>
      <w:r w:rsidRPr="00ED266F">
        <w:rPr>
          <w:rFonts w:ascii="Times New Roman" w:hAnsi="Times New Roman" w:cs="Times New Roman"/>
        </w:rPr>
        <w:instrText>com</w:instrText>
      </w:r>
      <w:r w:rsidRPr="00ED266F">
        <w:rPr>
          <w:rFonts w:ascii="Times New Roman" w:hAnsi="Times New Roman" w:cs="Times New Roman"/>
          <w:lang w:val="el-GR"/>
        </w:rPr>
        <w:instrText>/</w:instrText>
      </w:r>
      <w:r w:rsidRPr="00ED266F">
        <w:rPr>
          <w:rFonts w:ascii="Times New Roman" w:hAnsi="Times New Roman" w:cs="Times New Roman"/>
        </w:rPr>
        <w:instrText>jbglattfelder</w:instrText>
      </w:r>
      <w:r w:rsidRPr="00ED266F">
        <w:rPr>
          <w:rFonts w:ascii="Times New Roman" w:hAnsi="Times New Roman" w:cs="Times New Roman"/>
          <w:lang w:val="el-GR"/>
        </w:rPr>
        <w:instrText>/</w:instrText>
      </w:r>
      <w:r w:rsidRPr="00ED266F">
        <w:rPr>
          <w:rFonts w:ascii="Times New Roman" w:hAnsi="Times New Roman" w:cs="Times New Roman"/>
        </w:rPr>
        <w:instrText>influenceindex</w:instrText>
      </w:r>
      <w:r w:rsidRPr="00ED266F">
        <w:rPr>
          <w:rFonts w:ascii="Times New Roman" w:hAnsi="Times New Roman" w:cs="Times New Roman"/>
          <w:lang w:val="el-GR"/>
        </w:rPr>
        <w:instrText>" \</w:instrText>
      </w:r>
      <w:r w:rsidRPr="00ED266F">
        <w:rPr>
          <w:rFonts w:ascii="Times New Roman" w:hAnsi="Times New Roman" w:cs="Times New Roman"/>
        </w:rPr>
        <w:instrText>h</w:instrText>
      </w:r>
      <w:r w:rsidRPr="00ED266F">
        <w:rPr>
          <w:rFonts w:ascii="Times New Roman" w:hAnsi="Times New Roman" w:cs="Times New Roman"/>
        </w:rPr>
      </w:r>
      <w:r w:rsidRPr="00ED266F">
        <w:rPr>
          <w:rFonts w:ascii="Times New Roman" w:hAnsi="Times New Roman" w:cs="Times New Roman"/>
        </w:rPr>
        <w:fldChar w:fldCharType="separate"/>
      </w:r>
      <w:r w:rsidRPr="00ED266F">
        <w:rPr>
          <w:rFonts w:ascii="Times New Roman" w:hAnsi="Times New Roman" w:cs="Times New Roman"/>
        </w:rPr>
        <w:t>https</w:t>
      </w:r>
      <w:r w:rsidRPr="00ED266F">
        <w:rPr>
          <w:rFonts w:ascii="Times New Roman" w:hAnsi="Times New Roman" w:cs="Times New Roman"/>
          <w:lang w:val="el-GR"/>
        </w:rPr>
        <w:t>://</w:t>
      </w:r>
      <w:proofErr w:type="spellStart"/>
      <w:r w:rsidRPr="00ED266F">
        <w:rPr>
          <w:rFonts w:ascii="Times New Roman" w:hAnsi="Times New Roman" w:cs="Times New Roman"/>
        </w:rPr>
        <w:t>github</w:t>
      </w:r>
      <w:proofErr w:type="spellEnd"/>
      <w:r w:rsidRPr="00ED266F">
        <w:rPr>
          <w:rFonts w:ascii="Times New Roman" w:hAnsi="Times New Roman" w:cs="Times New Roman"/>
          <w:lang w:val="el-GR"/>
        </w:rPr>
        <w:t>.</w:t>
      </w:r>
      <w:r w:rsidRPr="00ED266F">
        <w:rPr>
          <w:rFonts w:ascii="Times New Roman" w:hAnsi="Times New Roman" w:cs="Times New Roman"/>
        </w:rPr>
        <w:t>com</w:t>
      </w:r>
      <w:r w:rsidRPr="00ED266F">
        <w:rPr>
          <w:rFonts w:ascii="Times New Roman" w:hAnsi="Times New Roman" w:cs="Times New Roman"/>
          <w:lang w:val="el-GR"/>
        </w:rPr>
        <w:t>/</w:t>
      </w:r>
      <w:proofErr w:type="spellStart"/>
      <w:r w:rsidRPr="00ED266F">
        <w:rPr>
          <w:rFonts w:ascii="Times New Roman" w:hAnsi="Times New Roman" w:cs="Times New Roman"/>
        </w:rPr>
        <w:t>jbglattfelder</w:t>
      </w:r>
      <w:proofErr w:type="spellEnd"/>
      <w:r w:rsidRPr="00ED266F">
        <w:rPr>
          <w:rFonts w:ascii="Times New Roman" w:hAnsi="Times New Roman" w:cs="Times New Roman"/>
          <w:lang w:val="el-GR"/>
        </w:rPr>
        <w:t>/</w:t>
      </w:r>
      <w:proofErr w:type="spellStart"/>
      <w:r w:rsidRPr="00ED266F">
        <w:rPr>
          <w:rFonts w:ascii="Times New Roman" w:hAnsi="Times New Roman" w:cs="Times New Roman"/>
        </w:rPr>
        <w:t>influenceindex</w:t>
      </w:r>
      <w:proofErr w:type="spellEnd"/>
      <w:r w:rsidRPr="00ED266F">
        <w:rPr>
          <w:rFonts w:ascii="Times New Roman" w:hAnsi="Times New Roman" w:cs="Times New Roman"/>
          <w:lang w:val="el-GR"/>
        </w:rPr>
        <w:t>.</w:t>
      </w:r>
      <w:r w:rsidRPr="00ED266F">
        <w:rPr>
          <w:rFonts w:ascii="Times New Roman" w:hAnsi="Times New Roman" w:cs="Times New Roman"/>
        </w:rPr>
        <w:fldChar w:fldCharType="end"/>
      </w:r>
    </w:p>
    <w:p w14:paraId="2977CDA6" w14:textId="77777777" w:rsidR="00D36F6E" w:rsidRPr="00ED266F" w:rsidRDefault="00D36F6E">
      <w:pPr>
        <w:pStyle w:val="BodyText"/>
        <w:rPr>
          <w:rFonts w:ascii="Times New Roman" w:hAnsi="Times New Roman" w:cs="Times New Roman"/>
          <w:sz w:val="12"/>
          <w:lang w:val="el-GR"/>
        </w:rPr>
      </w:pPr>
    </w:p>
    <w:p w14:paraId="74191013" w14:textId="77777777" w:rsidR="00D36F6E" w:rsidRPr="00ED266F" w:rsidRDefault="00D36F6E">
      <w:pPr>
        <w:pStyle w:val="BodyText"/>
        <w:rPr>
          <w:rFonts w:ascii="Times New Roman" w:hAnsi="Times New Roman" w:cs="Times New Roman"/>
          <w:sz w:val="12"/>
          <w:lang w:val="el-GR"/>
        </w:rPr>
      </w:pPr>
    </w:p>
    <w:p w14:paraId="008AA0A4" w14:textId="77777777" w:rsidR="00D36F6E" w:rsidRPr="00ED266F" w:rsidRDefault="00D36F6E">
      <w:pPr>
        <w:pStyle w:val="BodyText"/>
        <w:spacing w:before="10"/>
        <w:rPr>
          <w:rFonts w:ascii="Times New Roman" w:hAnsi="Times New Roman" w:cs="Times New Roman"/>
          <w:sz w:val="12"/>
          <w:lang w:val="el-GR"/>
        </w:rPr>
      </w:pPr>
    </w:p>
    <w:p w14:paraId="6141713E" w14:textId="77777777" w:rsidR="00D36F6E" w:rsidRPr="00ED266F" w:rsidRDefault="00F6074B">
      <w:pPr>
        <w:ind w:left="547"/>
        <w:rPr>
          <w:rFonts w:ascii="Times New Roman" w:hAnsi="Times New Roman" w:cs="Times New Roman"/>
          <w:sz w:val="12"/>
          <w:lang w:val="el-GR"/>
        </w:rPr>
      </w:pPr>
      <w:r w:rsidRPr="00ED266F">
        <w:rPr>
          <w:rFonts w:ascii="Times New Roman" w:hAnsi="Times New Roman" w:cs="Times New Roman"/>
          <w:noProof/>
          <w:sz w:val="12"/>
        </w:rPr>
        <mc:AlternateContent>
          <mc:Choice Requires="wpg">
            <w:drawing>
              <wp:anchor distT="0" distB="0" distL="0" distR="0" simplePos="0" relativeHeight="15798272" behindDoc="0" locked="0" layoutInCell="1" allowOverlap="1" wp14:anchorId="6FD808D6" wp14:editId="4DD7E484">
                <wp:simplePos x="0" y="0"/>
                <wp:positionH relativeFrom="page">
                  <wp:posOffset>914400</wp:posOffset>
                </wp:positionH>
                <wp:positionV relativeFrom="paragraph">
                  <wp:posOffset>-25131</wp:posOffset>
                </wp:positionV>
                <wp:extent cx="5760085" cy="1530985"/>
                <wp:effectExtent l="0" t="0" r="0" b="0"/>
                <wp:wrapNone/>
                <wp:docPr id="670"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1530985"/>
                          <a:chOff x="0" y="0"/>
                          <a:chExt cx="5760085" cy="1530985"/>
                        </a:xfrm>
                      </wpg:grpSpPr>
                      <wps:wsp>
                        <wps:cNvPr id="671" name="Graphic 671"/>
                        <wps:cNvSpPr/>
                        <wps:spPr>
                          <a:xfrm>
                            <a:off x="0" y="0"/>
                            <a:ext cx="5760085" cy="1530985"/>
                          </a:xfrm>
                          <a:custGeom>
                            <a:avLst/>
                            <a:gdLst/>
                            <a:ahLst/>
                            <a:cxnLst/>
                            <a:rect l="l" t="t" r="r" b="b"/>
                            <a:pathLst>
                              <a:path w="5760085" h="1530985">
                                <a:moveTo>
                                  <a:pt x="5759996" y="0"/>
                                </a:moveTo>
                                <a:lnTo>
                                  <a:pt x="0" y="0"/>
                                </a:lnTo>
                                <a:lnTo>
                                  <a:pt x="0" y="139179"/>
                                </a:lnTo>
                                <a:lnTo>
                                  <a:pt x="0" y="278358"/>
                                </a:lnTo>
                                <a:lnTo>
                                  <a:pt x="0" y="1530959"/>
                                </a:lnTo>
                                <a:lnTo>
                                  <a:pt x="5759996" y="1530959"/>
                                </a:lnTo>
                                <a:lnTo>
                                  <a:pt x="5759996" y="139179"/>
                                </a:lnTo>
                                <a:lnTo>
                                  <a:pt x="5759996" y="0"/>
                                </a:lnTo>
                                <a:close/>
                              </a:path>
                            </a:pathLst>
                          </a:custGeom>
                          <a:solidFill>
                            <a:srgbClr val="F2F2EA"/>
                          </a:solidFill>
                        </wps:spPr>
                        <wps:bodyPr wrap="square" lIns="0" tIns="0" rIns="0" bIns="0" rtlCol="0">
                          <a:prstTxWarp prst="textNoShape">
                            <a:avLst/>
                          </a:prstTxWarp>
                          <a:noAutofit/>
                        </wps:bodyPr>
                      </wps:wsp>
                      <wps:wsp>
                        <wps:cNvPr id="672" name="Textbox 672"/>
                        <wps:cNvSpPr txBox="1"/>
                        <wps:spPr>
                          <a:xfrm>
                            <a:off x="10464" y="12047"/>
                            <a:ext cx="4229100" cy="671195"/>
                          </a:xfrm>
                          <a:prstGeom prst="rect">
                            <a:avLst/>
                          </a:prstGeom>
                        </wps:spPr>
                        <wps:txbx>
                          <w:txbxContent>
                            <w:p w14:paraId="315802C2" w14:textId="77777777" w:rsidR="00D36F6E" w:rsidRPr="00ED266F" w:rsidRDefault="00F6074B">
                              <w:pPr>
                                <w:spacing w:line="174" w:lineRule="exact"/>
                                <w:rPr>
                                  <w:rFonts w:ascii="Cambria"/>
                                  <w:sz w:val="18"/>
                                  <w:lang w:val="el-GR"/>
                                </w:rPr>
                              </w:pPr>
                              <w:r w:rsidRPr="00ED266F">
                                <w:rPr>
                                  <w:rFonts w:ascii="Cambria"/>
                                  <w:color w:val="EC008C"/>
                                  <w:spacing w:val="13"/>
                                  <w:w w:val="125"/>
                                  <w:sz w:val="18"/>
                                  <w:lang w:val="el-GR"/>
                                </w:rPr>
                                <w:t>ιδιωτικός</w:t>
                              </w:r>
                              <w:r w:rsidRPr="00ED266F">
                                <w:rPr>
                                  <w:rFonts w:ascii="Cambria"/>
                                  <w:color w:val="EC008C"/>
                                  <w:spacing w:val="13"/>
                                  <w:w w:val="125"/>
                                  <w:sz w:val="18"/>
                                  <w:lang w:val="el-GR"/>
                                </w:rPr>
                                <w:t xml:space="preserve"> </w:t>
                              </w:r>
                              <w:r w:rsidRPr="00ED266F">
                                <w:rPr>
                                  <w:rFonts w:ascii="Cambria"/>
                                  <w:color w:val="EC008C"/>
                                  <w:spacing w:val="13"/>
                                  <w:w w:val="125"/>
                                  <w:sz w:val="18"/>
                                  <w:lang w:val="el-GR"/>
                                </w:rPr>
                                <w:t>στατικός</w:t>
                              </w:r>
                              <w:r w:rsidRPr="00ED266F">
                                <w:rPr>
                                  <w:rFonts w:ascii="Cambria"/>
                                  <w:color w:val="EC008C"/>
                                  <w:spacing w:val="13"/>
                                  <w:w w:val="125"/>
                                  <w:sz w:val="18"/>
                                  <w:lang w:val="el-GR"/>
                                </w:rPr>
                                <w:t xml:space="preserve"> </w:t>
                              </w:r>
                              <w:r w:rsidRPr="00ED266F">
                                <w:rPr>
                                  <w:rFonts w:ascii="Cambria"/>
                                  <w:spacing w:val="11"/>
                                  <w:sz w:val="18"/>
                                  <w:lang w:val="el-GR"/>
                                </w:rPr>
                                <w:t>διακόπτης</w:t>
                              </w:r>
                              <w:r w:rsidRPr="00ED266F">
                                <w:rPr>
                                  <w:rFonts w:ascii="Cambria"/>
                                  <w:spacing w:val="11"/>
                                  <w:sz w:val="18"/>
                                  <w:lang w:val="el-GR"/>
                                </w:rPr>
                                <w:t xml:space="preserve"> </w:t>
                              </w:r>
                              <w:r w:rsidRPr="00ED266F">
                                <w:rPr>
                                  <w:rFonts w:ascii="Cambria"/>
                                  <w:spacing w:val="11"/>
                                  <w:sz w:val="18"/>
                                  <w:lang w:val="el-GR"/>
                                </w:rPr>
                                <w:t>κόμβου</w:t>
                              </w:r>
                              <w:r w:rsidRPr="00ED266F">
                                <w:rPr>
                                  <w:rFonts w:ascii="Cambria"/>
                                  <w:spacing w:val="11"/>
                                  <w:sz w:val="18"/>
                                  <w:lang w:val="el-GR"/>
                                </w:rPr>
                                <w:t xml:space="preserve"> </w:t>
                              </w:r>
                              <w:r w:rsidRPr="00ED266F">
                                <w:rPr>
                                  <w:rFonts w:ascii="Cambria"/>
                                  <w:spacing w:val="11"/>
                                  <w:sz w:val="18"/>
                                  <w:lang w:val="el-GR"/>
                                </w:rPr>
                                <w:t>απαρίθμησης</w:t>
                              </w:r>
                              <w:r w:rsidRPr="00ED266F">
                                <w:rPr>
                                  <w:rFonts w:ascii="Cambria"/>
                                  <w:spacing w:val="11"/>
                                  <w:sz w:val="18"/>
                                  <w:lang w:val="el-GR"/>
                                </w:rPr>
                                <w:t xml:space="preserve"> </w:t>
                              </w:r>
                              <w:r w:rsidRPr="00ED266F">
                                <w:rPr>
                                  <w:rFonts w:ascii="Cambria"/>
                                  <w:spacing w:val="14"/>
                                  <w:w w:val="125"/>
                                  <w:sz w:val="18"/>
                                  <w:lang w:val="el-GR"/>
                                </w:rPr>
                                <w:t xml:space="preserve">{ </w:t>
                              </w:r>
                              <w:r>
                                <w:rPr>
                                  <w:rFonts w:ascii="Cambria"/>
                                  <w:sz w:val="18"/>
                                </w:rPr>
                                <w:t>ON</w:t>
                              </w:r>
                              <w:r w:rsidRPr="00ED266F">
                                <w:rPr>
                                  <w:rFonts w:ascii="Cambria"/>
                                  <w:sz w:val="18"/>
                                  <w:lang w:val="el-GR"/>
                                </w:rPr>
                                <w:t xml:space="preserve"> </w:t>
                              </w:r>
                              <w:r w:rsidRPr="00ED266F">
                                <w:rPr>
                                  <w:rFonts w:ascii="Cambria"/>
                                  <w:w w:val="125"/>
                                  <w:sz w:val="18"/>
                                  <w:lang w:val="el-GR"/>
                                </w:rPr>
                                <w:t xml:space="preserve">, </w:t>
                              </w:r>
                              <w:r>
                                <w:rPr>
                                  <w:rFonts w:ascii="Cambria"/>
                                  <w:sz w:val="18"/>
                                </w:rPr>
                                <w:t>OFF</w:t>
                              </w:r>
                              <w:r w:rsidRPr="00ED266F">
                                <w:rPr>
                                  <w:rFonts w:ascii="Cambria"/>
                                  <w:sz w:val="18"/>
                                  <w:lang w:val="el-GR"/>
                                </w:rPr>
                                <w:t xml:space="preserve"> </w:t>
                              </w:r>
                              <w:r w:rsidRPr="00ED266F">
                                <w:rPr>
                                  <w:rFonts w:ascii="Cambria"/>
                                  <w:spacing w:val="-5"/>
                                  <w:w w:val="125"/>
                                  <w:sz w:val="18"/>
                                  <w:lang w:val="el-GR"/>
                                </w:rPr>
                                <w:t>};</w:t>
                              </w:r>
                            </w:p>
                            <w:p w14:paraId="186E9B3B" w14:textId="77777777" w:rsidR="00D36F6E" w:rsidRPr="00ED266F" w:rsidRDefault="00F6074B">
                              <w:pPr>
                                <w:spacing w:before="8" w:line="249" w:lineRule="auto"/>
                                <w:ind w:left="223" w:right="394" w:hanging="224"/>
                                <w:rPr>
                                  <w:rFonts w:ascii="Cambria"/>
                                  <w:sz w:val="18"/>
                                  <w:lang w:val="el-GR"/>
                                </w:rPr>
                              </w:pPr>
                              <w:r w:rsidRPr="00ED266F">
                                <w:rPr>
                                  <w:rFonts w:ascii="Cambria"/>
                                  <w:color w:val="EC008C"/>
                                  <w:spacing w:val="13"/>
                                  <w:w w:val="115"/>
                                  <w:sz w:val="18"/>
                                  <w:lang w:val="el-GR"/>
                                </w:rPr>
                                <w:t>ιδιωτικός</w:t>
                              </w:r>
                              <w:r w:rsidRPr="00ED266F">
                                <w:rPr>
                                  <w:rFonts w:ascii="Cambria"/>
                                  <w:color w:val="EC008C"/>
                                  <w:spacing w:val="13"/>
                                  <w:w w:val="115"/>
                                  <w:sz w:val="18"/>
                                  <w:lang w:val="el-GR"/>
                                </w:rPr>
                                <w:t xml:space="preserve"> </w:t>
                              </w:r>
                              <w:r w:rsidRPr="00ED266F">
                                <w:rPr>
                                  <w:rFonts w:ascii="Cambria"/>
                                  <w:spacing w:val="12"/>
                                  <w:w w:val="125"/>
                                  <w:sz w:val="18"/>
                                  <w:lang w:val="el-GR"/>
                                </w:rPr>
                                <w:t>οργανισμός</w:t>
                              </w:r>
                              <w:r w:rsidRPr="00ED266F">
                                <w:rPr>
                                  <w:rFonts w:ascii="Cambria"/>
                                  <w:spacing w:val="12"/>
                                  <w:w w:val="125"/>
                                  <w:sz w:val="18"/>
                                  <w:lang w:val="el-GR"/>
                                </w:rPr>
                                <w:t xml:space="preserve"> </w:t>
                              </w:r>
                              <w:r>
                                <w:rPr>
                                  <w:rFonts w:ascii="Cambria"/>
                                  <w:spacing w:val="12"/>
                                  <w:w w:val="125"/>
                                  <w:sz w:val="18"/>
                                </w:rPr>
                                <w:t>neo</w:t>
                              </w:r>
                              <w:r w:rsidRPr="00ED266F">
                                <w:rPr>
                                  <w:rFonts w:ascii="Cambria"/>
                                  <w:spacing w:val="12"/>
                                  <w:w w:val="125"/>
                                  <w:sz w:val="18"/>
                                  <w:lang w:val="el-GR"/>
                                </w:rPr>
                                <w:t>4</w:t>
                              </w:r>
                              <w:r>
                                <w:rPr>
                                  <w:rFonts w:ascii="Cambria"/>
                                  <w:spacing w:val="12"/>
                                  <w:w w:val="125"/>
                                  <w:sz w:val="18"/>
                                </w:rPr>
                                <w:t>j</w:t>
                              </w:r>
                              <w:r w:rsidRPr="00ED266F">
                                <w:rPr>
                                  <w:rFonts w:ascii="Cambria"/>
                                  <w:spacing w:val="12"/>
                                  <w:w w:val="125"/>
                                  <w:sz w:val="18"/>
                                  <w:lang w:val="el-GR"/>
                                </w:rPr>
                                <w:t xml:space="preserve">. </w:t>
                              </w:r>
                              <w:r w:rsidRPr="00ED266F">
                                <w:rPr>
                                  <w:rFonts w:ascii="Cambria"/>
                                  <w:spacing w:val="13"/>
                                  <w:w w:val="110"/>
                                  <w:sz w:val="18"/>
                                  <w:lang w:val="el-GR"/>
                                </w:rPr>
                                <w:t>Γράφημα</w:t>
                              </w:r>
                              <w:r w:rsidRPr="00ED266F">
                                <w:rPr>
                                  <w:rFonts w:ascii="Cambria"/>
                                  <w:spacing w:val="13"/>
                                  <w:w w:val="110"/>
                                  <w:sz w:val="18"/>
                                  <w:lang w:val="el-GR"/>
                                </w:rPr>
                                <w:t xml:space="preserve"> </w:t>
                              </w:r>
                              <w:r w:rsidRPr="00ED266F">
                                <w:rPr>
                                  <w:rFonts w:ascii="Cambria"/>
                                  <w:spacing w:val="13"/>
                                  <w:w w:val="110"/>
                                  <w:sz w:val="18"/>
                                  <w:lang w:val="el-GR"/>
                                </w:rPr>
                                <w:t>Β</w:t>
                              </w:r>
                              <w:r w:rsidRPr="00ED266F">
                                <w:rPr>
                                  <w:rFonts w:ascii="Cambria"/>
                                  <w:spacing w:val="13"/>
                                  <w:w w:val="110"/>
                                  <w:sz w:val="18"/>
                                  <w:lang w:val="el-GR"/>
                                </w:rPr>
                                <w:t xml:space="preserve"> </w:t>
                              </w:r>
                              <w:r w:rsidRPr="00ED266F">
                                <w:rPr>
                                  <w:rFonts w:ascii="Cambria"/>
                                  <w:w w:val="125"/>
                                  <w:sz w:val="18"/>
                                  <w:lang w:val="el-GR"/>
                                </w:rPr>
                                <w:t xml:space="preserve">.  </w:t>
                              </w:r>
                              <w:r w:rsidRPr="00ED266F">
                                <w:rPr>
                                  <w:rFonts w:ascii="Cambria"/>
                                  <w:w w:val="125"/>
                                  <w:sz w:val="18"/>
                                  <w:lang w:val="el-GR"/>
                                </w:rPr>
                                <w:t>Υπηρεσία</w:t>
                              </w:r>
                              <w:r w:rsidRPr="00ED266F">
                                <w:rPr>
                                  <w:rFonts w:ascii="Cambria"/>
                                  <w:w w:val="125"/>
                                  <w:sz w:val="18"/>
                                  <w:lang w:val="el-GR"/>
                                </w:rPr>
                                <w:t xml:space="preserve"> </w:t>
                              </w:r>
                              <w:r w:rsidRPr="00ED266F">
                                <w:rPr>
                                  <w:rFonts w:ascii="Cambria"/>
                                  <w:w w:val="125"/>
                                  <w:sz w:val="18"/>
                                  <w:lang w:val="el-GR"/>
                                </w:rPr>
                                <w:t>βάσης</w:t>
                              </w:r>
                              <w:r w:rsidRPr="00ED266F">
                                <w:rPr>
                                  <w:rFonts w:ascii="Cambria"/>
                                  <w:w w:val="125"/>
                                  <w:sz w:val="18"/>
                                  <w:lang w:val="el-GR"/>
                                </w:rPr>
                                <w:t xml:space="preserve"> </w:t>
                              </w:r>
                              <w:r w:rsidRPr="00ED266F">
                                <w:rPr>
                                  <w:rFonts w:ascii="Cambria"/>
                                  <w:w w:val="125"/>
                                  <w:sz w:val="18"/>
                                  <w:lang w:val="el-GR"/>
                                </w:rPr>
                                <w:t>δεδομένων</w:t>
                              </w:r>
                              <w:r w:rsidRPr="00ED266F">
                                <w:rPr>
                                  <w:rFonts w:ascii="Cambria"/>
                                  <w:w w:val="125"/>
                                  <w:sz w:val="18"/>
                                  <w:lang w:val="el-GR"/>
                                </w:rPr>
                                <w:t xml:space="preserve"> </w:t>
                              </w:r>
                              <w:r w:rsidRPr="00ED266F">
                                <w:rPr>
                                  <w:rFonts w:ascii="Cambria"/>
                                  <w:spacing w:val="13"/>
                                  <w:w w:val="110"/>
                                  <w:sz w:val="18"/>
                                  <w:lang w:val="el-GR"/>
                                </w:rPr>
                                <w:t>γραφημάτων</w:t>
                              </w:r>
                              <w:r w:rsidRPr="00ED266F">
                                <w:rPr>
                                  <w:rFonts w:ascii="Cambria"/>
                                  <w:spacing w:val="13"/>
                                  <w:w w:val="110"/>
                                  <w:sz w:val="18"/>
                                  <w:lang w:val="el-GR"/>
                                </w:rPr>
                                <w:t xml:space="preserve"> </w:t>
                              </w:r>
                              <w:proofErr w:type="spellStart"/>
                              <w:r>
                                <w:rPr>
                                  <w:rFonts w:ascii="Cambria"/>
                                  <w:spacing w:val="14"/>
                                  <w:w w:val="115"/>
                                  <w:sz w:val="18"/>
                                </w:rPr>
                                <w:t>gdbs</w:t>
                              </w:r>
                              <w:proofErr w:type="spellEnd"/>
                              <w:r w:rsidRPr="00ED266F">
                                <w:rPr>
                                  <w:rFonts w:ascii="Cambria"/>
                                  <w:spacing w:val="14"/>
                                  <w:w w:val="115"/>
                                  <w:sz w:val="18"/>
                                  <w:lang w:val="el-GR"/>
                                </w:rPr>
                                <w:t xml:space="preserve"> = </w:t>
                              </w:r>
                              <w:r w:rsidRPr="00ED266F">
                                <w:rPr>
                                  <w:rFonts w:ascii="Cambria"/>
                                  <w:color w:val="EC008C"/>
                                  <w:w w:val="110"/>
                                  <w:sz w:val="18"/>
                                  <w:lang w:val="el-GR"/>
                                </w:rPr>
                                <w:t>νέος</w:t>
                              </w:r>
                              <w:r w:rsidRPr="00ED266F">
                                <w:rPr>
                                  <w:rFonts w:ascii="Cambria"/>
                                  <w:color w:val="EC008C"/>
                                  <w:w w:val="110"/>
                                  <w:sz w:val="18"/>
                                  <w:lang w:val="el-GR"/>
                                </w:rPr>
                                <w:t xml:space="preserve"> </w:t>
                              </w:r>
                              <w:r w:rsidRPr="00ED266F">
                                <w:rPr>
                                  <w:rFonts w:ascii="Cambria"/>
                                  <w:spacing w:val="12"/>
                                  <w:w w:val="130"/>
                                  <w:sz w:val="18"/>
                                  <w:lang w:val="el-GR"/>
                                </w:rPr>
                                <w:t>οργανισμός</w:t>
                              </w:r>
                              <w:r w:rsidRPr="00ED266F">
                                <w:rPr>
                                  <w:rFonts w:ascii="Cambria"/>
                                  <w:spacing w:val="12"/>
                                  <w:w w:val="130"/>
                                  <w:sz w:val="18"/>
                                  <w:lang w:val="el-GR"/>
                                </w:rPr>
                                <w:t xml:space="preserve"> </w:t>
                              </w:r>
                              <w:r>
                                <w:rPr>
                                  <w:rFonts w:ascii="Cambria"/>
                                  <w:spacing w:val="12"/>
                                  <w:w w:val="130"/>
                                  <w:sz w:val="18"/>
                                </w:rPr>
                                <w:t>neo</w:t>
                              </w:r>
                              <w:r w:rsidRPr="00ED266F">
                                <w:rPr>
                                  <w:rFonts w:ascii="Cambria"/>
                                  <w:spacing w:val="12"/>
                                  <w:w w:val="130"/>
                                  <w:sz w:val="18"/>
                                  <w:lang w:val="el-GR"/>
                                </w:rPr>
                                <w:t>4</w:t>
                              </w:r>
                              <w:r>
                                <w:rPr>
                                  <w:rFonts w:ascii="Cambria"/>
                                  <w:spacing w:val="12"/>
                                  <w:w w:val="130"/>
                                  <w:sz w:val="18"/>
                                </w:rPr>
                                <w:t>j</w:t>
                              </w:r>
                              <w:r w:rsidRPr="00ED266F">
                                <w:rPr>
                                  <w:rFonts w:ascii="Cambria"/>
                                  <w:spacing w:val="12"/>
                                  <w:w w:val="130"/>
                                  <w:sz w:val="18"/>
                                  <w:lang w:val="el-GR"/>
                                </w:rPr>
                                <w:t xml:space="preserve">. </w:t>
                              </w:r>
                              <w:r w:rsidRPr="00ED266F">
                                <w:rPr>
                                  <w:rFonts w:ascii="Cambria"/>
                                  <w:spacing w:val="13"/>
                                  <w:w w:val="110"/>
                                  <w:sz w:val="18"/>
                                  <w:lang w:val="el-GR"/>
                                </w:rPr>
                                <w:t>Γράφημα</w:t>
                              </w:r>
                              <w:r w:rsidRPr="00ED266F">
                                <w:rPr>
                                  <w:rFonts w:ascii="Cambria"/>
                                  <w:spacing w:val="13"/>
                                  <w:w w:val="110"/>
                                  <w:sz w:val="18"/>
                                  <w:lang w:val="el-GR"/>
                                </w:rPr>
                                <w:t xml:space="preserve"> </w:t>
                              </w:r>
                              <w:r w:rsidRPr="00ED266F">
                                <w:rPr>
                                  <w:rFonts w:ascii="Cambria"/>
                                  <w:spacing w:val="13"/>
                                  <w:w w:val="110"/>
                                  <w:sz w:val="18"/>
                                  <w:lang w:val="el-GR"/>
                                </w:rPr>
                                <w:t>Β</w:t>
                              </w:r>
                              <w:r w:rsidRPr="00ED266F">
                                <w:rPr>
                                  <w:rFonts w:ascii="Cambria"/>
                                  <w:spacing w:val="13"/>
                                  <w:w w:val="110"/>
                                  <w:sz w:val="18"/>
                                  <w:lang w:val="el-GR"/>
                                </w:rPr>
                                <w:t xml:space="preserve"> </w:t>
                              </w:r>
                              <w:r w:rsidRPr="00ED266F">
                                <w:rPr>
                                  <w:rFonts w:ascii="Cambria"/>
                                  <w:w w:val="150"/>
                                  <w:sz w:val="18"/>
                                  <w:lang w:val="el-GR"/>
                                </w:rPr>
                                <w:t xml:space="preserve">. </w:t>
                              </w:r>
                              <w:r>
                                <w:rPr>
                                  <w:rFonts w:ascii="Cambria"/>
                                  <w:spacing w:val="13"/>
                                  <w:w w:val="110"/>
                                  <w:sz w:val="18"/>
                                </w:rPr>
                                <w:t>Graph</w:t>
                              </w:r>
                              <w:r w:rsidRPr="00ED266F">
                                <w:rPr>
                                  <w:rFonts w:ascii="Cambria"/>
                                  <w:spacing w:val="13"/>
                                  <w:w w:val="110"/>
                                  <w:sz w:val="18"/>
                                  <w:lang w:val="el-GR"/>
                                </w:rPr>
                                <w:t xml:space="preserve"> </w:t>
                              </w:r>
                              <w:r>
                                <w:rPr>
                                  <w:rFonts w:ascii="Cambria"/>
                                  <w:spacing w:val="14"/>
                                  <w:w w:val="115"/>
                                  <w:sz w:val="18"/>
                                </w:rPr>
                                <w:t>Database</w:t>
                              </w:r>
                              <w:r w:rsidRPr="00ED266F">
                                <w:rPr>
                                  <w:rFonts w:ascii="Cambria"/>
                                  <w:spacing w:val="14"/>
                                  <w:w w:val="115"/>
                                  <w:sz w:val="18"/>
                                  <w:lang w:val="el-GR"/>
                                </w:rPr>
                                <w:t xml:space="preserve"> </w:t>
                              </w:r>
                              <w:r>
                                <w:rPr>
                                  <w:rFonts w:ascii="Cambria"/>
                                  <w:spacing w:val="14"/>
                                  <w:w w:val="115"/>
                                  <w:sz w:val="18"/>
                                </w:rPr>
                                <w:t>Factory</w:t>
                              </w:r>
                              <w:r w:rsidRPr="00ED266F">
                                <w:rPr>
                                  <w:rFonts w:ascii="Cambria"/>
                                  <w:spacing w:val="14"/>
                                  <w:w w:val="115"/>
                                  <w:sz w:val="18"/>
                                  <w:lang w:val="el-GR"/>
                                </w:rPr>
                                <w:t xml:space="preserve"> </w:t>
                              </w:r>
                              <w:r w:rsidRPr="00ED266F">
                                <w:rPr>
                                  <w:rFonts w:ascii="Cambria"/>
                                  <w:spacing w:val="11"/>
                                  <w:w w:val="150"/>
                                  <w:sz w:val="18"/>
                                  <w:lang w:val="el-GR"/>
                                </w:rPr>
                                <w:t>().</w:t>
                              </w:r>
                            </w:p>
                            <w:p w14:paraId="6645D63C" w14:textId="77777777" w:rsidR="00D36F6E" w:rsidRPr="00ED266F" w:rsidRDefault="00F6074B">
                              <w:pPr>
                                <w:spacing w:line="249" w:lineRule="auto"/>
                                <w:ind w:left="227"/>
                                <w:rPr>
                                  <w:rFonts w:ascii="Cambria"/>
                                  <w:sz w:val="18"/>
                                  <w:lang w:val="el-GR"/>
                                </w:rPr>
                              </w:pPr>
                              <w:r w:rsidRPr="00ED266F">
                                <w:rPr>
                                  <w:rFonts w:ascii="Cambria"/>
                                  <w:spacing w:val="12"/>
                                  <w:sz w:val="18"/>
                                  <w:lang w:val="el-GR"/>
                                </w:rPr>
                                <w:t>νέο</w:t>
                              </w:r>
                              <w:r w:rsidRPr="00ED266F">
                                <w:rPr>
                                  <w:rFonts w:ascii="Cambria"/>
                                  <w:spacing w:val="12"/>
                                  <w:sz w:val="18"/>
                                  <w:lang w:val="el-GR"/>
                                </w:rPr>
                                <w:t xml:space="preserve"> </w:t>
                              </w:r>
                              <w:r w:rsidRPr="00ED266F">
                                <w:rPr>
                                  <w:rFonts w:ascii="Cambria"/>
                                  <w:spacing w:val="12"/>
                                  <w:sz w:val="18"/>
                                  <w:lang w:val="el-GR"/>
                                </w:rPr>
                                <w:t>Ενσωματωμένο</w:t>
                              </w:r>
                              <w:r w:rsidRPr="00ED266F">
                                <w:rPr>
                                  <w:rFonts w:ascii="Cambria"/>
                                  <w:spacing w:val="12"/>
                                  <w:sz w:val="18"/>
                                  <w:lang w:val="el-GR"/>
                                </w:rPr>
                                <w:t xml:space="preserve"> </w:t>
                              </w:r>
                              <w:r w:rsidRPr="00ED266F">
                                <w:rPr>
                                  <w:rFonts w:ascii="Cambria"/>
                                  <w:spacing w:val="12"/>
                                  <w:sz w:val="18"/>
                                  <w:lang w:val="el-GR"/>
                                </w:rPr>
                                <w:t>εργαλείο</w:t>
                              </w:r>
                              <w:r w:rsidRPr="00ED266F">
                                <w:rPr>
                                  <w:rFonts w:ascii="Cambria"/>
                                  <w:spacing w:val="12"/>
                                  <w:sz w:val="18"/>
                                  <w:lang w:val="el-GR"/>
                                </w:rPr>
                                <w:t xml:space="preserve"> </w:t>
                              </w:r>
                              <w:r w:rsidRPr="00ED266F">
                                <w:rPr>
                                  <w:rFonts w:ascii="Cambria"/>
                                  <w:spacing w:val="12"/>
                                  <w:sz w:val="18"/>
                                  <w:lang w:val="el-GR"/>
                                </w:rPr>
                                <w:t>δημιουργίας</w:t>
                              </w:r>
                              <w:r w:rsidRPr="00ED266F">
                                <w:rPr>
                                  <w:rFonts w:ascii="Cambria"/>
                                  <w:spacing w:val="12"/>
                                  <w:sz w:val="18"/>
                                  <w:lang w:val="el-GR"/>
                                </w:rPr>
                                <w:t xml:space="preserve"> </w:t>
                              </w:r>
                              <w:r w:rsidRPr="00ED266F">
                                <w:rPr>
                                  <w:rFonts w:ascii="Cambria"/>
                                  <w:spacing w:val="12"/>
                                  <w:sz w:val="18"/>
                                  <w:lang w:val="el-GR"/>
                                </w:rPr>
                                <w:t>βάσεων</w:t>
                              </w:r>
                              <w:r w:rsidRPr="00ED266F">
                                <w:rPr>
                                  <w:rFonts w:ascii="Cambria"/>
                                  <w:spacing w:val="12"/>
                                  <w:sz w:val="18"/>
                                  <w:lang w:val="el-GR"/>
                                </w:rPr>
                                <w:t xml:space="preserve"> </w:t>
                              </w:r>
                              <w:r w:rsidRPr="00ED266F">
                                <w:rPr>
                                  <w:rFonts w:ascii="Cambria"/>
                                  <w:spacing w:val="12"/>
                                  <w:sz w:val="18"/>
                                  <w:lang w:val="el-GR"/>
                                </w:rPr>
                                <w:t>δεδομένων</w:t>
                              </w:r>
                              <w:r w:rsidRPr="00ED266F">
                                <w:rPr>
                                  <w:rFonts w:ascii="Cambria"/>
                                  <w:spacing w:val="12"/>
                                  <w:sz w:val="18"/>
                                  <w:lang w:val="el-GR"/>
                                </w:rPr>
                                <w:t xml:space="preserve"> (</w:t>
                              </w:r>
                              <w:r w:rsidRPr="00ED266F">
                                <w:rPr>
                                  <w:rFonts w:ascii="Cambria"/>
                                  <w:color w:val="9300D1"/>
                                  <w:spacing w:val="12"/>
                                  <w:sz w:val="18"/>
                                  <w:lang w:val="el-GR"/>
                                </w:rPr>
                                <w:t xml:space="preserve">"/ </w:t>
                              </w:r>
                              <w:r>
                                <w:rPr>
                                  <w:rFonts w:ascii="Cambria"/>
                                  <w:color w:val="9300D1"/>
                                  <w:spacing w:val="12"/>
                                  <w:sz w:val="18"/>
                                </w:rPr>
                                <w:t>home</w:t>
                              </w:r>
                              <w:r w:rsidRPr="00ED266F">
                                <w:rPr>
                                  <w:rFonts w:ascii="Cambria"/>
                                  <w:color w:val="9300D1"/>
                                  <w:spacing w:val="12"/>
                                  <w:sz w:val="18"/>
                                  <w:lang w:val="el-GR"/>
                                </w:rPr>
                                <w:t xml:space="preserve"> / </w:t>
                              </w:r>
                              <w:r>
                                <w:rPr>
                                  <w:rFonts w:ascii="Cambria"/>
                                  <w:color w:val="9300D1"/>
                                  <w:spacing w:val="12"/>
                                  <w:sz w:val="18"/>
                                </w:rPr>
                                <w:t>my</w:t>
                              </w:r>
                              <w:r w:rsidRPr="00ED266F">
                                <w:rPr>
                                  <w:rFonts w:ascii="Cambria"/>
                                  <w:color w:val="9300D1"/>
                                  <w:spacing w:val="12"/>
                                  <w:sz w:val="18"/>
                                  <w:lang w:val="el-GR"/>
                                </w:rPr>
                                <w:t xml:space="preserve"> </w:t>
                              </w:r>
                              <w:r>
                                <w:rPr>
                                  <w:rFonts w:ascii="Cambria"/>
                                  <w:color w:val="9300D1"/>
                                  <w:spacing w:val="12"/>
                                  <w:sz w:val="18"/>
                                </w:rPr>
                                <w:t>Neo</w:t>
                              </w:r>
                              <w:r w:rsidRPr="00ED266F">
                                <w:rPr>
                                  <w:rFonts w:ascii="Cambria"/>
                                  <w:color w:val="9300D1"/>
                                  <w:spacing w:val="12"/>
                                  <w:sz w:val="18"/>
                                  <w:lang w:val="el-GR"/>
                                </w:rPr>
                                <w:t xml:space="preserve"> 4 </w:t>
                              </w:r>
                              <w:r>
                                <w:rPr>
                                  <w:rFonts w:ascii="Cambria"/>
                                  <w:color w:val="9300D1"/>
                                  <w:spacing w:val="12"/>
                                  <w:sz w:val="18"/>
                                </w:rPr>
                                <w:t>jData</w:t>
                              </w:r>
                              <w:r w:rsidRPr="00ED266F">
                                <w:rPr>
                                  <w:rFonts w:ascii="Cambria"/>
                                  <w:color w:val="9300D1"/>
                                  <w:spacing w:val="12"/>
                                  <w:sz w:val="18"/>
                                  <w:lang w:val="el-GR"/>
                                </w:rPr>
                                <w:t xml:space="preserve"> / </w:t>
                              </w:r>
                              <w:r w:rsidRPr="00ED266F">
                                <w:rPr>
                                  <w:rFonts w:ascii="Cambria"/>
                                  <w:color w:val="9300D1"/>
                                  <w:spacing w:val="12"/>
                                  <w:sz w:val="18"/>
                                  <w:lang w:val="el-GR"/>
                                </w:rPr>
                                <w:t>γράφημα</w:t>
                              </w:r>
                              <w:r w:rsidRPr="00ED266F">
                                <w:rPr>
                                  <w:rFonts w:ascii="Cambria"/>
                                  <w:color w:val="9300D1"/>
                                  <w:spacing w:val="12"/>
                                  <w:sz w:val="18"/>
                                  <w:lang w:val="el-GR"/>
                                </w:rPr>
                                <w:t xml:space="preserve"> . </w:t>
                              </w:r>
                              <w:r>
                                <w:rPr>
                                  <w:rFonts w:ascii="Cambria"/>
                                  <w:color w:val="9300D1"/>
                                  <w:spacing w:val="12"/>
                                  <w:sz w:val="18"/>
                                </w:rPr>
                                <w:t>db</w:t>
                              </w:r>
                              <w:r w:rsidRPr="00ED266F">
                                <w:rPr>
                                  <w:rFonts w:ascii="Cambria"/>
                                  <w:color w:val="9300D1"/>
                                  <w:spacing w:val="12"/>
                                  <w:sz w:val="18"/>
                                  <w:lang w:val="el-GR"/>
                                </w:rPr>
                                <w:t>").</w:t>
                              </w:r>
                              <w:r w:rsidRPr="00ED266F">
                                <w:rPr>
                                  <w:rFonts w:ascii="Cambria"/>
                                  <w:spacing w:val="13"/>
                                  <w:sz w:val="18"/>
                                  <w:lang w:val="el-GR"/>
                                </w:rPr>
                                <w:t xml:space="preserve"> </w:t>
                              </w:r>
                              <w:r w:rsidRPr="00ED266F">
                                <w:rPr>
                                  <w:rFonts w:ascii="Cambria"/>
                                  <w:spacing w:val="11"/>
                                  <w:w w:val="105"/>
                                  <w:sz w:val="18"/>
                                  <w:lang w:val="el-GR"/>
                                </w:rPr>
                                <w:t>νέα</w:t>
                              </w:r>
                              <w:r w:rsidRPr="00ED266F">
                                <w:rPr>
                                  <w:rFonts w:ascii="Cambria"/>
                                  <w:spacing w:val="11"/>
                                  <w:w w:val="105"/>
                                  <w:sz w:val="18"/>
                                  <w:lang w:val="el-GR"/>
                                </w:rPr>
                                <w:t xml:space="preserve"> </w:t>
                              </w:r>
                              <w:r w:rsidRPr="00ED266F">
                                <w:rPr>
                                  <w:rFonts w:ascii="Cambria"/>
                                  <w:spacing w:val="11"/>
                                  <w:w w:val="105"/>
                                  <w:sz w:val="18"/>
                                  <w:lang w:val="el-GR"/>
                                </w:rPr>
                                <w:t>βάση</w:t>
                              </w:r>
                              <w:r w:rsidRPr="00ED266F">
                                <w:rPr>
                                  <w:rFonts w:ascii="Cambria"/>
                                  <w:spacing w:val="11"/>
                                  <w:w w:val="105"/>
                                  <w:sz w:val="18"/>
                                  <w:lang w:val="el-GR"/>
                                </w:rPr>
                                <w:t xml:space="preserve"> </w:t>
                              </w:r>
                              <w:r w:rsidRPr="00ED266F">
                                <w:rPr>
                                  <w:rFonts w:ascii="Cambria"/>
                                  <w:spacing w:val="11"/>
                                  <w:w w:val="105"/>
                                  <w:sz w:val="18"/>
                                  <w:lang w:val="el-GR"/>
                                </w:rPr>
                                <w:t>δεδομένων</w:t>
                              </w:r>
                              <w:r w:rsidRPr="00ED266F">
                                <w:rPr>
                                  <w:rFonts w:ascii="Cambria"/>
                                  <w:spacing w:val="11"/>
                                  <w:w w:val="105"/>
                                  <w:sz w:val="18"/>
                                  <w:lang w:val="el-GR"/>
                                </w:rPr>
                                <w:t xml:space="preserve"> </w:t>
                              </w:r>
                              <w:r w:rsidRPr="00ED266F">
                                <w:rPr>
                                  <w:rFonts w:ascii="Cambria"/>
                                  <w:spacing w:val="11"/>
                                  <w:w w:val="105"/>
                                  <w:sz w:val="18"/>
                                  <w:lang w:val="el-GR"/>
                                </w:rPr>
                                <w:t>γραφημάτων</w:t>
                              </w:r>
                              <w:r w:rsidRPr="00ED266F">
                                <w:rPr>
                                  <w:rFonts w:ascii="Cambria"/>
                                  <w:spacing w:val="11"/>
                                  <w:w w:val="105"/>
                                  <w:sz w:val="18"/>
                                  <w:lang w:val="el-GR"/>
                                </w:rPr>
                                <w:t xml:space="preserve"> </w:t>
                              </w:r>
                              <w:r w:rsidRPr="00ED266F">
                                <w:rPr>
                                  <w:rFonts w:ascii="Cambria"/>
                                  <w:spacing w:val="11"/>
                                  <w:w w:val="135"/>
                                  <w:sz w:val="18"/>
                                  <w:lang w:val="el-GR"/>
                                </w:rPr>
                                <w:t>();</w:t>
                              </w:r>
                            </w:p>
                          </w:txbxContent>
                        </wps:txbx>
                        <wps:bodyPr wrap="square" lIns="0" tIns="0" rIns="0" bIns="0" rtlCol="0">
                          <a:noAutofit/>
                        </wps:bodyPr>
                      </wps:wsp>
                      <wps:wsp>
                        <wps:cNvPr id="673" name="Textbox 673"/>
                        <wps:cNvSpPr txBox="1"/>
                        <wps:spPr>
                          <a:xfrm>
                            <a:off x="10464" y="707943"/>
                            <a:ext cx="494030" cy="671195"/>
                          </a:xfrm>
                          <a:prstGeom prst="rect">
                            <a:avLst/>
                          </a:prstGeom>
                        </wps:spPr>
                        <wps:txbx>
                          <w:txbxContent>
                            <w:p w14:paraId="3AEA652C" w14:textId="77777777" w:rsidR="00D36F6E" w:rsidRDefault="00F6074B">
                              <w:pPr>
                                <w:spacing w:line="174" w:lineRule="exact"/>
                                <w:rPr>
                                  <w:rFonts w:ascii="Cambria"/>
                                  <w:sz w:val="18"/>
                                </w:rPr>
                              </w:pPr>
                              <w:r>
                                <w:rPr>
                                  <w:rFonts w:ascii="Cambria"/>
                                  <w:color w:val="EC008C"/>
                                  <w:spacing w:val="11"/>
                                  <w:w w:val="120"/>
                                  <w:sz w:val="18"/>
                                </w:rPr>
                                <w:t>Ιδιωτικό</w:t>
                              </w:r>
                            </w:p>
                            <w:p w14:paraId="4D382B37" w14:textId="77777777" w:rsidR="00D36F6E" w:rsidRDefault="00F6074B">
                              <w:pPr>
                                <w:spacing w:before="3" w:line="249" w:lineRule="auto"/>
                                <w:ind w:right="18"/>
                                <w:jc w:val="both"/>
                                <w:rPr>
                                  <w:rFonts w:ascii="Cambria"/>
                                  <w:sz w:val="18"/>
                                </w:rPr>
                              </w:pPr>
                              <w:r>
                                <w:rPr>
                                  <w:rFonts w:ascii="Cambria"/>
                                  <w:color w:val="EC008C"/>
                                  <w:spacing w:val="11"/>
                                  <w:w w:val="120"/>
                                  <w:sz w:val="18"/>
                                </w:rPr>
                                <w:t>ιδιωτικό</w:t>
                              </w:r>
                              <w:r>
                                <w:rPr>
                                  <w:rFonts w:ascii="Cambria"/>
                                  <w:color w:val="EC008C"/>
                                  <w:spacing w:val="11"/>
                                  <w:w w:val="120"/>
                                  <w:sz w:val="18"/>
                                </w:rPr>
                                <w:t xml:space="preserve"> </w:t>
                              </w:r>
                              <w:r>
                                <w:rPr>
                                  <w:rFonts w:ascii="Cambria"/>
                                  <w:color w:val="EC008C"/>
                                  <w:spacing w:val="11"/>
                                  <w:w w:val="120"/>
                                  <w:sz w:val="18"/>
                                </w:rPr>
                                <w:t>ιδιωτικό</w:t>
                              </w:r>
                              <w:r>
                                <w:rPr>
                                  <w:rFonts w:ascii="Cambria"/>
                                  <w:color w:val="EC008C"/>
                                  <w:spacing w:val="11"/>
                                  <w:w w:val="120"/>
                                  <w:sz w:val="18"/>
                                </w:rPr>
                                <w:t xml:space="preserve"> </w:t>
                              </w:r>
                              <w:r>
                                <w:rPr>
                                  <w:rFonts w:ascii="Cambria"/>
                                  <w:color w:val="EC008C"/>
                                  <w:spacing w:val="11"/>
                                  <w:w w:val="120"/>
                                  <w:sz w:val="18"/>
                                </w:rPr>
                                <w:t>ιδιωτικό</w:t>
                              </w:r>
                              <w:r>
                                <w:rPr>
                                  <w:rFonts w:ascii="Cambria"/>
                                  <w:color w:val="EC008C"/>
                                  <w:spacing w:val="11"/>
                                  <w:w w:val="120"/>
                                  <w:sz w:val="18"/>
                                </w:rPr>
                                <w:t xml:space="preserve"> </w:t>
                              </w:r>
                              <w:r>
                                <w:rPr>
                                  <w:rFonts w:ascii="Cambria"/>
                                  <w:color w:val="EC008C"/>
                                  <w:spacing w:val="11"/>
                                  <w:w w:val="120"/>
                                  <w:sz w:val="18"/>
                                </w:rPr>
                                <w:t>ιδιωτικό</w:t>
                              </w:r>
                            </w:p>
                          </w:txbxContent>
                        </wps:txbx>
                        <wps:bodyPr wrap="square" lIns="0" tIns="0" rIns="0" bIns="0" rtlCol="0">
                          <a:noAutofit/>
                        </wps:bodyPr>
                      </wps:wsp>
                      <wps:wsp>
                        <wps:cNvPr id="674" name="Textbox 674"/>
                        <wps:cNvSpPr txBox="1"/>
                        <wps:spPr>
                          <a:xfrm>
                            <a:off x="582905" y="707943"/>
                            <a:ext cx="5091430" cy="114300"/>
                          </a:xfrm>
                          <a:prstGeom prst="rect">
                            <a:avLst/>
                          </a:prstGeom>
                        </wps:spPr>
                        <wps:txbx>
                          <w:txbxContent>
                            <w:p w14:paraId="41D8FF4C" w14:textId="77777777" w:rsidR="00D36F6E" w:rsidRDefault="00F6074B">
                              <w:pPr>
                                <w:spacing w:line="174" w:lineRule="exact"/>
                                <w:rPr>
                                  <w:rFonts w:ascii="Cambria"/>
                                  <w:sz w:val="18"/>
                                </w:rPr>
                              </w:pPr>
                              <w:r>
                                <w:rPr>
                                  <w:rFonts w:ascii="Cambria"/>
                                  <w:spacing w:val="12"/>
                                  <w:w w:val="115"/>
                                  <w:sz w:val="18"/>
                                </w:rPr>
                                <w:t>org</w:t>
                              </w:r>
                              <w:r w:rsidRPr="00ED266F">
                                <w:rPr>
                                  <w:rFonts w:ascii="Cambria"/>
                                  <w:spacing w:val="12"/>
                                  <w:w w:val="115"/>
                                  <w:sz w:val="18"/>
                                  <w:lang w:val="el-GR"/>
                                </w:rPr>
                                <w:t xml:space="preserve">. </w:t>
                              </w:r>
                              <w:r>
                                <w:rPr>
                                  <w:rFonts w:ascii="Cambria"/>
                                  <w:spacing w:val="12"/>
                                  <w:w w:val="115"/>
                                  <w:sz w:val="18"/>
                                </w:rPr>
                                <w:t>neo</w:t>
                              </w:r>
                              <w:r w:rsidRPr="00ED266F">
                                <w:rPr>
                                  <w:rFonts w:ascii="Cambria"/>
                                  <w:spacing w:val="12"/>
                                  <w:w w:val="115"/>
                                  <w:sz w:val="18"/>
                                  <w:lang w:val="el-GR"/>
                                </w:rPr>
                                <w:t>4</w:t>
                              </w:r>
                              <w:r>
                                <w:rPr>
                                  <w:rFonts w:ascii="Cambria"/>
                                  <w:spacing w:val="12"/>
                                  <w:w w:val="115"/>
                                  <w:sz w:val="18"/>
                                </w:rPr>
                                <w:t>j</w:t>
                              </w:r>
                              <w:r w:rsidRPr="00ED266F">
                                <w:rPr>
                                  <w:rFonts w:ascii="Cambria"/>
                                  <w:spacing w:val="12"/>
                                  <w:w w:val="115"/>
                                  <w:sz w:val="18"/>
                                  <w:lang w:val="el-GR"/>
                                </w:rPr>
                                <w:t xml:space="preserve">. </w:t>
                              </w:r>
                              <w:r w:rsidRPr="00ED266F">
                                <w:rPr>
                                  <w:rFonts w:ascii="Cambria"/>
                                  <w:spacing w:val="13"/>
                                  <w:w w:val="110"/>
                                  <w:sz w:val="18"/>
                                  <w:lang w:val="el-GR"/>
                                </w:rPr>
                                <w:t>Γράφημα</w:t>
                              </w:r>
                              <w:r w:rsidRPr="00ED266F">
                                <w:rPr>
                                  <w:rFonts w:ascii="Cambria"/>
                                  <w:spacing w:val="13"/>
                                  <w:w w:val="110"/>
                                  <w:sz w:val="18"/>
                                  <w:lang w:val="el-GR"/>
                                </w:rPr>
                                <w:t xml:space="preserve"> </w:t>
                              </w:r>
                              <w:proofErr w:type="gramStart"/>
                              <w:r w:rsidRPr="00ED266F">
                                <w:rPr>
                                  <w:rFonts w:ascii="Cambria"/>
                                  <w:spacing w:val="13"/>
                                  <w:w w:val="110"/>
                                  <w:sz w:val="18"/>
                                  <w:lang w:val="el-GR"/>
                                </w:rPr>
                                <w:t>Β</w:t>
                              </w:r>
                              <w:r w:rsidRPr="00ED266F">
                                <w:rPr>
                                  <w:rFonts w:ascii="Cambria"/>
                                  <w:spacing w:val="13"/>
                                  <w:w w:val="110"/>
                                  <w:sz w:val="18"/>
                                  <w:lang w:val="el-GR"/>
                                </w:rPr>
                                <w:t xml:space="preserve"> </w:t>
                              </w:r>
                              <w:r w:rsidRPr="00ED266F">
                                <w:rPr>
                                  <w:rFonts w:ascii="Cambria"/>
                                  <w:w w:val="115"/>
                                  <w:sz w:val="18"/>
                                  <w:lang w:val="el-GR"/>
                                </w:rPr>
                                <w:t>.</w:t>
                              </w:r>
                              <w:proofErr w:type="gramEnd"/>
                              <w:r w:rsidRPr="00ED266F">
                                <w:rPr>
                                  <w:rFonts w:ascii="Cambria"/>
                                  <w:w w:val="115"/>
                                  <w:sz w:val="18"/>
                                  <w:lang w:val="el-GR"/>
                                </w:rPr>
                                <w:t xml:space="preserve"> </w:t>
                              </w:r>
                              <w:r w:rsidRPr="00ED266F">
                                <w:rPr>
                                  <w:rFonts w:ascii="Cambria"/>
                                  <w:w w:val="115"/>
                                  <w:sz w:val="18"/>
                                  <w:lang w:val="el-GR"/>
                                </w:rPr>
                                <w:t>Κατεύθυνση</w:t>
                              </w:r>
                              <w:r w:rsidRPr="00ED266F">
                                <w:rPr>
                                  <w:rFonts w:ascii="Cambria"/>
                                  <w:w w:val="115"/>
                                  <w:sz w:val="18"/>
                                  <w:lang w:val="el-GR"/>
                                </w:rPr>
                                <w:t xml:space="preserve"> </w:t>
                              </w:r>
                              <w:r w:rsidRPr="00ED266F">
                                <w:rPr>
                                  <w:rFonts w:ascii="Cambria"/>
                                  <w:w w:val="115"/>
                                  <w:sz w:val="18"/>
                                  <w:lang w:val="el-GR"/>
                                </w:rPr>
                                <w:t>έξω</w:t>
                              </w:r>
                              <w:r w:rsidRPr="00ED266F">
                                <w:rPr>
                                  <w:rFonts w:ascii="Cambria"/>
                                  <w:w w:val="115"/>
                                  <w:sz w:val="18"/>
                                  <w:lang w:val="el-GR"/>
                                </w:rPr>
                                <w:t xml:space="preserve">  </w:t>
                              </w:r>
                              <w:r w:rsidRPr="00ED266F">
                                <w:rPr>
                                  <w:rFonts w:ascii="Cambria"/>
                                  <w:w w:val="110"/>
                                  <w:sz w:val="18"/>
                                  <w:lang w:val="el-GR"/>
                                </w:rPr>
                                <w:t xml:space="preserve">=  </w:t>
                              </w:r>
                              <w:r>
                                <w:rPr>
                                  <w:rFonts w:ascii="Cambria"/>
                                  <w:spacing w:val="12"/>
                                  <w:w w:val="115"/>
                                  <w:sz w:val="18"/>
                                </w:rPr>
                                <w:t>org</w:t>
                              </w:r>
                              <w:r w:rsidRPr="00ED266F">
                                <w:rPr>
                                  <w:rFonts w:ascii="Cambria"/>
                                  <w:spacing w:val="12"/>
                                  <w:w w:val="115"/>
                                  <w:sz w:val="18"/>
                                  <w:lang w:val="el-GR"/>
                                </w:rPr>
                                <w:t xml:space="preserve">. </w:t>
                              </w:r>
                              <w:r>
                                <w:rPr>
                                  <w:rFonts w:ascii="Cambria"/>
                                  <w:spacing w:val="12"/>
                                  <w:w w:val="115"/>
                                  <w:sz w:val="18"/>
                                </w:rPr>
                                <w:t>neo</w:t>
                              </w:r>
                              <w:r w:rsidRPr="00ED266F">
                                <w:rPr>
                                  <w:rFonts w:ascii="Cambria"/>
                                  <w:spacing w:val="12"/>
                                  <w:w w:val="115"/>
                                  <w:sz w:val="18"/>
                                  <w:lang w:val="el-GR"/>
                                </w:rPr>
                                <w:t>4</w:t>
                              </w:r>
                              <w:r>
                                <w:rPr>
                                  <w:rFonts w:ascii="Cambria"/>
                                  <w:spacing w:val="12"/>
                                  <w:w w:val="115"/>
                                  <w:sz w:val="18"/>
                                </w:rPr>
                                <w:t>j</w:t>
                              </w:r>
                              <w:r w:rsidRPr="00ED266F">
                                <w:rPr>
                                  <w:rFonts w:ascii="Cambria"/>
                                  <w:spacing w:val="12"/>
                                  <w:w w:val="115"/>
                                  <w:sz w:val="18"/>
                                  <w:lang w:val="el-GR"/>
                                </w:rPr>
                                <w:t xml:space="preserve">. </w:t>
                              </w:r>
                              <w:proofErr w:type="spellStart"/>
                              <w:r>
                                <w:rPr>
                                  <w:rFonts w:ascii="Cambria"/>
                                  <w:spacing w:val="13"/>
                                  <w:w w:val="110"/>
                                  <w:sz w:val="18"/>
                                </w:rPr>
                                <w:t>Γράφημ</w:t>
                              </w:r>
                              <w:proofErr w:type="spellEnd"/>
                              <w:r>
                                <w:rPr>
                                  <w:rFonts w:ascii="Cambria"/>
                                  <w:spacing w:val="13"/>
                                  <w:w w:val="110"/>
                                  <w:sz w:val="18"/>
                                </w:rPr>
                                <w:t>α</w:t>
                              </w:r>
                              <w:r>
                                <w:rPr>
                                  <w:rFonts w:ascii="Cambria"/>
                                  <w:spacing w:val="13"/>
                                  <w:w w:val="110"/>
                                  <w:sz w:val="18"/>
                                </w:rPr>
                                <w:t xml:space="preserve"> </w:t>
                              </w:r>
                              <w:proofErr w:type="gramStart"/>
                              <w:r>
                                <w:rPr>
                                  <w:rFonts w:ascii="Cambria"/>
                                  <w:spacing w:val="13"/>
                                  <w:w w:val="110"/>
                                  <w:sz w:val="18"/>
                                </w:rPr>
                                <w:t>Β</w:t>
                              </w:r>
                              <w:r>
                                <w:rPr>
                                  <w:rFonts w:ascii="Cambria"/>
                                  <w:spacing w:val="13"/>
                                  <w:w w:val="110"/>
                                  <w:sz w:val="18"/>
                                </w:rPr>
                                <w:t xml:space="preserve"> </w:t>
                              </w:r>
                              <w:r>
                                <w:rPr>
                                  <w:rFonts w:ascii="Cambria"/>
                                  <w:w w:val="115"/>
                                  <w:sz w:val="18"/>
                                </w:rPr>
                                <w:t>.</w:t>
                              </w:r>
                              <w:proofErr w:type="gramEnd"/>
                              <w:r>
                                <w:rPr>
                                  <w:rFonts w:ascii="Cambria"/>
                                  <w:w w:val="115"/>
                                  <w:sz w:val="18"/>
                                </w:rPr>
                                <w:t xml:space="preserve"> </w:t>
                              </w:r>
                              <w:proofErr w:type="gramStart"/>
                              <w:r>
                                <w:rPr>
                                  <w:rFonts w:ascii="Cambria"/>
                                  <w:w w:val="115"/>
                                  <w:sz w:val="18"/>
                                </w:rPr>
                                <w:t>Κατεύθυνση</w:t>
                              </w:r>
                              <w:r>
                                <w:rPr>
                                  <w:rFonts w:ascii="Cambria"/>
                                  <w:w w:val="115"/>
                                  <w:sz w:val="18"/>
                                </w:rPr>
                                <w:t xml:space="preserve"> .</w:t>
                              </w:r>
                              <w:proofErr w:type="gramEnd"/>
                              <w:r>
                                <w:rPr>
                                  <w:rFonts w:ascii="Cambria"/>
                                  <w:w w:val="115"/>
                                  <w:sz w:val="18"/>
                                </w:rPr>
                                <w:t xml:space="preserve"> </w:t>
                              </w:r>
                              <w:proofErr w:type="gramStart"/>
                              <w:r>
                                <w:rPr>
                                  <w:rFonts w:ascii="Cambria"/>
                                  <w:spacing w:val="14"/>
                                  <w:w w:val="110"/>
                                  <w:sz w:val="18"/>
                                </w:rPr>
                                <w:t>ΕΞΕΡΧΌΜΕΝΟΣ</w:t>
                              </w:r>
                              <w:r>
                                <w:rPr>
                                  <w:rFonts w:ascii="Cambria"/>
                                  <w:spacing w:val="14"/>
                                  <w:w w:val="110"/>
                                  <w:sz w:val="18"/>
                                </w:rPr>
                                <w:t xml:space="preserve"> </w:t>
                              </w:r>
                              <w:r>
                                <w:rPr>
                                  <w:rFonts w:ascii="Cambria"/>
                                  <w:spacing w:val="-10"/>
                                  <w:w w:val="115"/>
                                  <w:sz w:val="18"/>
                                </w:rPr>
                                <w:t>;</w:t>
                              </w:r>
                              <w:proofErr w:type="gramEnd"/>
                            </w:p>
                          </w:txbxContent>
                        </wps:txbx>
                        <wps:bodyPr wrap="square" lIns="0" tIns="0" rIns="0" bIns="0" rtlCol="0">
                          <a:noAutofit/>
                        </wps:bodyPr>
                      </wps:wsp>
                      <wps:wsp>
                        <wps:cNvPr id="675" name="Textbox 675"/>
                        <wps:cNvSpPr txBox="1"/>
                        <wps:spPr>
                          <a:xfrm>
                            <a:off x="584158" y="847110"/>
                            <a:ext cx="422909" cy="531495"/>
                          </a:xfrm>
                          <a:prstGeom prst="rect">
                            <a:avLst/>
                          </a:prstGeom>
                        </wps:spPr>
                        <wps:txbx>
                          <w:txbxContent>
                            <w:p w14:paraId="336CBB29" w14:textId="77777777" w:rsidR="00D36F6E" w:rsidRDefault="00F6074B">
                              <w:pPr>
                                <w:spacing w:line="174" w:lineRule="exact"/>
                                <w:rPr>
                                  <w:rFonts w:ascii="Cambria"/>
                                  <w:sz w:val="18"/>
                                </w:rPr>
                              </w:pPr>
                              <w:r>
                                <w:rPr>
                                  <w:rFonts w:ascii="Cambria"/>
                                  <w:spacing w:val="11"/>
                                  <w:w w:val="125"/>
                                  <w:sz w:val="18"/>
                                </w:rPr>
                                <w:t>Σειρά</w:t>
                              </w:r>
                            </w:p>
                            <w:p w14:paraId="6D54D5C1" w14:textId="77777777" w:rsidR="00D36F6E" w:rsidRDefault="00F6074B">
                              <w:pPr>
                                <w:spacing w:before="4" w:line="249" w:lineRule="auto"/>
                                <w:ind w:right="18"/>
                                <w:jc w:val="both"/>
                                <w:rPr>
                                  <w:rFonts w:ascii="Cambria"/>
                                  <w:sz w:val="18"/>
                                </w:rPr>
                              </w:pPr>
                              <w:r>
                                <w:rPr>
                                  <w:rFonts w:ascii="Cambria"/>
                                  <w:spacing w:val="11"/>
                                  <w:w w:val="120"/>
                                  <w:sz w:val="18"/>
                                </w:rPr>
                                <w:t>String String String</w:t>
                              </w:r>
                            </w:p>
                          </w:txbxContent>
                        </wps:txbx>
                        <wps:bodyPr wrap="square" lIns="0" tIns="0" rIns="0" bIns="0" rtlCol="0">
                          <a:noAutofit/>
                        </wps:bodyPr>
                      </wps:wsp>
                      <wps:wsp>
                        <wps:cNvPr id="676" name="Textbox 676"/>
                        <wps:cNvSpPr txBox="1"/>
                        <wps:spPr>
                          <a:xfrm>
                            <a:off x="1086339" y="847110"/>
                            <a:ext cx="3153410" cy="531495"/>
                          </a:xfrm>
                          <a:prstGeom prst="rect">
                            <a:avLst/>
                          </a:prstGeom>
                        </wps:spPr>
                        <wps:txbx>
                          <w:txbxContent>
                            <w:p w14:paraId="1446A4A0" w14:textId="77777777" w:rsidR="00D36F6E" w:rsidRPr="00ED266F" w:rsidRDefault="00F6074B">
                              <w:pPr>
                                <w:spacing w:line="174" w:lineRule="exact"/>
                                <w:rPr>
                                  <w:rFonts w:ascii="Cambria"/>
                                  <w:sz w:val="18"/>
                                  <w:lang w:val="el-GR"/>
                                </w:rPr>
                              </w:pPr>
                              <w:r w:rsidRPr="00ED266F">
                                <w:rPr>
                                  <w:rFonts w:ascii="Cambria"/>
                                  <w:spacing w:val="13"/>
                                  <w:sz w:val="18"/>
                                  <w:lang w:val="el-GR"/>
                                </w:rPr>
                                <w:t>βάρος</w:t>
                              </w:r>
                              <w:r w:rsidRPr="00ED266F">
                                <w:rPr>
                                  <w:rFonts w:ascii="Cambria"/>
                                  <w:spacing w:val="13"/>
                                  <w:sz w:val="18"/>
                                  <w:lang w:val="el-GR"/>
                                </w:rPr>
                                <w:t xml:space="preserve"> = </w:t>
                              </w:r>
                              <w:r w:rsidRPr="00ED266F">
                                <w:rPr>
                                  <w:rFonts w:ascii="Cambria"/>
                                  <w:color w:val="9300D1"/>
                                  <w:sz w:val="18"/>
                                  <w:lang w:val="el-GR"/>
                                </w:rPr>
                                <w:t xml:space="preserve">" </w:t>
                              </w:r>
                              <w:r w:rsidRPr="00ED266F">
                                <w:rPr>
                                  <w:rFonts w:ascii="Cambria"/>
                                  <w:color w:val="9300D1"/>
                                  <w:sz w:val="18"/>
                                  <w:lang w:val="el-GR"/>
                                </w:rPr>
                                <w:t>το</w:t>
                              </w:r>
                              <w:r w:rsidRPr="00ED266F">
                                <w:rPr>
                                  <w:rFonts w:ascii="Cambria"/>
                                  <w:color w:val="9300D1"/>
                                  <w:sz w:val="18"/>
                                  <w:lang w:val="el-GR"/>
                                </w:rPr>
                                <w:t xml:space="preserve"> </w:t>
                              </w:r>
                              <w:r w:rsidRPr="00ED266F">
                                <w:rPr>
                                  <w:rFonts w:ascii="Cambria"/>
                                  <w:color w:val="9300D1"/>
                                  <w:sz w:val="18"/>
                                  <w:lang w:val="el-GR"/>
                                </w:rPr>
                                <w:t>βάρος</w:t>
                              </w:r>
                              <w:r w:rsidRPr="00ED266F">
                                <w:rPr>
                                  <w:rFonts w:ascii="Cambria"/>
                                  <w:color w:val="9300D1"/>
                                  <w:sz w:val="18"/>
                                  <w:lang w:val="el-GR"/>
                                </w:rPr>
                                <w:t xml:space="preserve"> </w:t>
                              </w:r>
                              <w:r w:rsidRPr="00ED266F">
                                <w:rPr>
                                  <w:rFonts w:ascii="Cambria"/>
                                  <w:color w:val="9300D1"/>
                                  <w:sz w:val="18"/>
                                  <w:lang w:val="el-GR"/>
                                </w:rPr>
                                <w:t>μου</w:t>
                              </w:r>
                              <w:r w:rsidRPr="00ED266F">
                                <w:rPr>
                                  <w:rFonts w:ascii="Cambria"/>
                                  <w:color w:val="9300D1"/>
                                  <w:sz w:val="18"/>
                                  <w:lang w:val="el-GR"/>
                                </w:rPr>
                                <w:t>"</w:t>
                              </w:r>
                              <w:r w:rsidRPr="00ED266F">
                                <w:rPr>
                                  <w:rFonts w:ascii="Cambria"/>
                                  <w:spacing w:val="11"/>
                                  <w:sz w:val="18"/>
                                  <w:lang w:val="el-GR"/>
                                </w:rPr>
                                <w:t>;</w:t>
                              </w:r>
                            </w:p>
                            <w:p w14:paraId="75263F20" w14:textId="77777777" w:rsidR="00D36F6E" w:rsidRPr="00ED266F" w:rsidRDefault="00F6074B">
                              <w:pPr>
                                <w:spacing w:before="8" w:line="249" w:lineRule="auto"/>
                                <w:ind w:right="1435"/>
                                <w:rPr>
                                  <w:rFonts w:ascii="Cambria"/>
                                  <w:sz w:val="18"/>
                                  <w:lang w:val="el-GR"/>
                                </w:rPr>
                              </w:pPr>
                              <w:r w:rsidRPr="00ED266F">
                                <w:rPr>
                                  <w:rFonts w:ascii="Cambria"/>
                                  <w:spacing w:val="12"/>
                                  <w:w w:val="105"/>
                                  <w:sz w:val="18"/>
                                  <w:lang w:val="el-GR"/>
                                </w:rPr>
                                <w:t>διακόπτης</w:t>
                              </w:r>
                              <w:r w:rsidRPr="00ED266F">
                                <w:rPr>
                                  <w:rFonts w:ascii="Cambria"/>
                                  <w:spacing w:val="12"/>
                                  <w:w w:val="105"/>
                                  <w:sz w:val="18"/>
                                  <w:lang w:val="el-GR"/>
                                </w:rPr>
                                <w:t xml:space="preserve"> </w:t>
                              </w:r>
                              <w:r w:rsidRPr="00ED266F">
                                <w:rPr>
                                  <w:rFonts w:ascii="Cambria"/>
                                  <w:spacing w:val="12"/>
                                  <w:w w:val="105"/>
                                  <w:sz w:val="18"/>
                                  <w:lang w:val="el-GR"/>
                                </w:rPr>
                                <w:t>κόμβου</w:t>
                              </w:r>
                              <w:r w:rsidRPr="00ED266F">
                                <w:rPr>
                                  <w:rFonts w:ascii="Cambria"/>
                                  <w:spacing w:val="12"/>
                                  <w:w w:val="105"/>
                                  <w:sz w:val="18"/>
                                  <w:lang w:val="el-GR"/>
                                </w:rPr>
                                <w:t xml:space="preserve"> </w:t>
                              </w:r>
                              <w:r w:rsidRPr="00ED266F">
                                <w:rPr>
                                  <w:rFonts w:ascii="Cambria"/>
                                  <w:spacing w:val="14"/>
                                  <w:w w:val="110"/>
                                  <w:sz w:val="18"/>
                                  <w:lang w:val="el-GR"/>
                                </w:rPr>
                                <w:t xml:space="preserve">= </w:t>
                              </w:r>
                              <w:r w:rsidRPr="00ED266F">
                                <w:rPr>
                                  <w:rFonts w:ascii="Cambria"/>
                                  <w:color w:val="9300D1"/>
                                  <w:w w:val="110"/>
                                  <w:sz w:val="18"/>
                                  <w:lang w:val="el-GR"/>
                                </w:rPr>
                                <w:t>"</w:t>
                              </w:r>
                              <w:r w:rsidRPr="00ED266F">
                                <w:rPr>
                                  <w:rFonts w:ascii="Cambria"/>
                                  <w:color w:val="9300D1"/>
                                  <w:w w:val="105"/>
                                  <w:sz w:val="18"/>
                                  <w:lang w:val="el-GR"/>
                                </w:rPr>
                                <w:t>ο</w:t>
                              </w:r>
                              <w:r w:rsidRPr="00ED266F">
                                <w:rPr>
                                  <w:rFonts w:ascii="Cambria"/>
                                  <w:color w:val="9300D1"/>
                                  <w:w w:val="105"/>
                                  <w:sz w:val="18"/>
                                  <w:lang w:val="el-GR"/>
                                </w:rPr>
                                <w:t xml:space="preserve"> </w:t>
                              </w:r>
                              <w:r w:rsidRPr="00ED266F">
                                <w:rPr>
                                  <w:rFonts w:ascii="Cambria"/>
                                  <w:color w:val="9300D1"/>
                                  <w:w w:val="105"/>
                                  <w:sz w:val="18"/>
                                  <w:lang w:val="el-GR"/>
                                </w:rPr>
                                <w:t>διακόπτης</w:t>
                              </w:r>
                              <w:r w:rsidRPr="00ED266F">
                                <w:rPr>
                                  <w:rFonts w:ascii="Cambria"/>
                                  <w:color w:val="9300D1"/>
                                  <w:w w:val="105"/>
                                  <w:sz w:val="18"/>
                                  <w:lang w:val="el-GR"/>
                                </w:rPr>
                                <w:t xml:space="preserve"> </w:t>
                              </w:r>
                              <w:r w:rsidRPr="00ED266F">
                                <w:rPr>
                                  <w:rFonts w:ascii="Cambria"/>
                                  <w:color w:val="9300D1"/>
                                  <w:w w:val="105"/>
                                  <w:sz w:val="18"/>
                                  <w:lang w:val="el-GR"/>
                                </w:rPr>
                                <w:t>κόμβου</w:t>
                              </w:r>
                              <w:r w:rsidRPr="00ED266F">
                                <w:rPr>
                                  <w:rFonts w:ascii="Cambria"/>
                                  <w:color w:val="9300D1"/>
                                  <w:w w:val="105"/>
                                  <w:sz w:val="18"/>
                                  <w:lang w:val="el-GR"/>
                                </w:rPr>
                                <w:t xml:space="preserve"> </w:t>
                              </w:r>
                              <w:r w:rsidRPr="00ED266F">
                                <w:rPr>
                                  <w:rFonts w:ascii="Cambria"/>
                                  <w:color w:val="9300D1"/>
                                  <w:w w:val="105"/>
                                  <w:sz w:val="18"/>
                                  <w:lang w:val="el-GR"/>
                                </w:rPr>
                                <w:t>μου</w:t>
                              </w:r>
                              <w:r w:rsidRPr="00ED266F">
                                <w:rPr>
                                  <w:rFonts w:ascii="Cambria"/>
                                  <w:color w:val="9300D1"/>
                                  <w:w w:val="120"/>
                                  <w:sz w:val="18"/>
                                  <w:lang w:val="el-GR"/>
                                </w:rPr>
                                <w:t>"</w:t>
                              </w:r>
                              <w:r w:rsidRPr="00ED266F">
                                <w:rPr>
                                  <w:rFonts w:ascii="Cambria"/>
                                  <w:w w:val="120"/>
                                  <w:sz w:val="18"/>
                                  <w:lang w:val="el-GR"/>
                                </w:rPr>
                                <w:t xml:space="preserve">; </w:t>
                              </w:r>
                              <w:r w:rsidRPr="00ED266F">
                                <w:rPr>
                                  <w:rFonts w:ascii="Cambria"/>
                                  <w:spacing w:val="12"/>
                                  <w:w w:val="105"/>
                                  <w:sz w:val="18"/>
                                  <w:lang w:val="el-GR"/>
                                </w:rPr>
                                <w:t>τιμή</w:t>
                              </w:r>
                              <w:r w:rsidRPr="00ED266F">
                                <w:rPr>
                                  <w:rFonts w:ascii="Cambria"/>
                                  <w:spacing w:val="12"/>
                                  <w:w w:val="105"/>
                                  <w:sz w:val="18"/>
                                  <w:lang w:val="el-GR"/>
                                </w:rPr>
                                <w:t xml:space="preserve"> </w:t>
                              </w:r>
                              <w:r w:rsidRPr="00ED266F">
                                <w:rPr>
                                  <w:rFonts w:ascii="Cambria"/>
                                  <w:spacing w:val="12"/>
                                  <w:w w:val="105"/>
                                  <w:sz w:val="18"/>
                                  <w:lang w:val="el-GR"/>
                                </w:rPr>
                                <w:t>κόμβου</w:t>
                              </w:r>
                              <w:r w:rsidRPr="00ED266F">
                                <w:rPr>
                                  <w:rFonts w:ascii="Cambria"/>
                                  <w:spacing w:val="12"/>
                                  <w:w w:val="105"/>
                                  <w:sz w:val="18"/>
                                  <w:lang w:val="el-GR"/>
                                </w:rPr>
                                <w:t xml:space="preserve"> </w:t>
                              </w:r>
                              <w:r w:rsidRPr="00ED266F">
                                <w:rPr>
                                  <w:rFonts w:ascii="Cambria"/>
                                  <w:spacing w:val="13"/>
                                  <w:w w:val="110"/>
                                  <w:sz w:val="18"/>
                                  <w:lang w:val="el-GR"/>
                                </w:rPr>
                                <w:t xml:space="preserve">= </w:t>
                              </w:r>
                              <w:r w:rsidRPr="00ED266F">
                                <w:rPr>
                                  <w:rFonts w:ascii="Cambria"/>
                                  <w:color w:val="9300D1"/>
                                  <w:w w:val="110"/>
                                  <w:sz w:val="18"/>
                                  <w:lang w:val="el-GR"/>
                                </w:rPr>
                                <w:t>"</w:t>
                              </w:r>
                              <w:r w:rsidRPr="00ED266F">
                                <w:rPr>
                                  <w:rFonts w:ascii="Cambria"/>
                                  <w:color w:val="9300D1"/>
                                  <w:w w:val="105"/>
                                  <w:sz w:val="18"/>
                                  <w:lang w:val="el-GR"/>
                                </w:rPr>
                                <w:t>η</w:t>
                              </w:r>
                              <w:r w:rsidRPr="00ED266F">
                                <w:rPr>
                                  <w:rFonts w:ascii="Cambria"/>
                                  <w:color w:val="9300D1"/>
                                  <w:w w:val="105"/>
                                  <w:sz w:val="18"/>
                                  <w:lang w:val="el-GR"/>
                                </w:rPr>
                                <w:t xml:space="preserve"> </w:t>
                              </w:r>
                              <w:r w:rsidRPr="00ED266F">
                                <w:rPr>
                                  <w:rFonts w:ascii="Cambria"/>
                                  <w:color w:val="9300D1"/>
                                  <w:w w:val="105"/>
                                  <w:sz w:val="18"/>
                                  <w:lang w:val="el-GR"/>
                                </w:rPr>
                                <w:t>τιμή</w:t>
                              </w:r>
                              <w:r w:rsidRPr="00ED266F">
                                <w:rPr>
                                  <w:rFonts w:ascii="Cambria"/>
                                  <w:color w:val="9300D1"/>
                                  <w:w w:val="105"/>
                                  <w:sz w:val="18"/>
                                  <w:lang w:val="el-GR"/>
                                </w:rPr>
                                <w:t xml:space="preserve"> </w:t>
                              </w:r>
                              <w:r w:rsidRPr="00ED266F">
                                <w:rPr>
                                  <w:rFonts w:ascii="Cambria"/>
                                  <w:color w:val="9300D1"/>
                                  <w:spacing w:val="13"/>
                                  <w:w w:val="110"/>
                                  <w:sz w:val="18"/>
                                  <w:lang w:val="el-GR"/>
                                </w:rPr>
                                <w:t>του</w:t>
                              </w:r>
                              <w:r w:rsidRPr="00ED266F">
                                <w:rPr>
                                  <w:rFonts w:ascii="Cambria"/>
                                  <w:color w:val="9300D1"/>
                                  <w:spacing w:val="13"/>
                                  <w:w w:val="110"/>
                                  <w:sz w:val="18"/>
                                  <w:lang w:val="el-GR"/>
                                </w:rPr>
                                <w:t xml:space="preserve"> </w:t>
                              </w:r>
                              <w:r w:rsidRPr="00ED266F">
                                <w:rPr>
                                  <w:rFonts w:ascii="Cambria"/>
                                  <w:color w:val="9300D1"/>
                                  <w:spacing w:val="13"/>
                                  <w:w w:val="110"/>
                                  <w:sz w:val="18"/>
                                  <w:lang w:val="el-GR"/>
                                </w:rPr>
                                <w:t>κόμβου</w:t>
                              </w:r>
                              <w:r w:rsidRPr="00ED266F">
                                <w:rPr>
                                  <w:rFonts w:ascii="Cambria"/>
                                  <w:color w:val="9300D1"/>
                                  <w:spacing w:val="13"/>
                                  <w:w w:val="110"/>
                                  <w:sz w:val="18"/>
                                  <w:lang w:val="el-GR"/>
                                </w:rPr>
                                <w:t xml:space="preserve"> </w:t>
                              </w:r>
                              <w:r w:rsidRPr="00ED266F">
                                <w:rPr>
                                  <w:rFonts w:ascii="Cambria"/>
                                  <w:color w:val="9300D1"/>
                                  <w:spacing w:val="13"/>
                                  <w:w w:val="110"/>
                                  <w:sz w:val="18"/>
                                  <w:lang w:val="el-GR"/>
                                </w:rPr>
                                <w:t>μου</w:t>
                              </w:r>
                              <w:r w:rsidRPr="00ED266F">
                                <w:rPr>
                                  <w:rFonts w:ascii="Cambria"/>
                                  <w:color w:val="9300D1"/>
                                  <w:w w:val="140"/>
                                  <w:sz w:val="18"/>
                                  <w:lang w:val="el-GR"/>
                                </w:rPr>
                                <w:t>"</w:t>
                              </w:r>
                              <w:r w:rsidRPr="00ED266F">
                                <w:rPr>
                                  <w:rFonts w:ascii="Cambria"/>
                                  <w:w w:val="140"/>
                                  <w:sz w:val="18"/>
                                  <w:lang w:val="el-GR"/>
                                </w:rPr>
                                <w:t>;</w:t>
                              </w:r>
                            </w:p>
                            <w:p w14:paraId="5750A6E2" w14:textId="77777777" w:rsidR="00D36F6E" w:rsidRPr="00ED266F" w:rsidRDefault="00F6074B">
                              <w:pPr>
                                <w:spacing w:line="210" w:lineRule="exact"/>
                                <w:ind w:left="1"/>
                                <w:rPr>
                                  <w:rFonts w:ascii="Cambria"/>
                                  <w:sz w:val="18"/>
                                  <w:lang w:val="el-GR"/>
                                </w:rPr>
                              </w:pPr>
                              <w:r w:rsidRPr="00ED266F">
                                <w:rPr>
                                  <w:rFonts w:ascii="Cambria"/>
                                  <w:spacing w:val="12"/>
                                  <w:w w:val="110"/>
                                  <w:sz w:val="18"/>
                                  <w:lang w:val="el-GR"/>
                                </w:rPr>
                                <w:t>Δείκτης</w:t>
                              </w:r>
                              <w:r w:rsidRPr="00ED266F">
                                <w:rPr>
                                  <w:rFonts w:ascii="Cambria"/>
                                  <w:spacing w:val="12"/>
                                  <w:w w:val="110"/>
                                  <w:sz w:val="18"/>
                                  <w:lang w:val="el-GR"/>
                                </w:rPr>
                                <w:t xml:space="preserve"> </w:t>
                              </w:r>
                              <w:r w:rsidRPr="00ED266F">
                                <w:rPr>
                                  <w:rFonts w:ascii="Cambria"/>
                                  <w:spacing w:val="12"/>
                                  <w:w w:val="110"/>
                                  <w:sz w:val="18"/>
                                  <w:lang w:val="el-GR"/>
                                </w:rPr>
                                <w:t>επιρροής</w:t>
                              </w:r>
                              <w:r w:rsidRPr="00ED266F">
                                <w:rPr>
                                  <w:rFonts w:ascii="Cambria"/>
                                  <w:spacing w:val="12"/>
                                  <w:w w:val="110"/>
                                  <w:sz w:val="18"/>
                                  <w:lang w:val="el-GR"/>
                                </w:rPr>
                                <w:t xml:space="preserve"> </w:t>
                              </w:r>
                              <w:r w:rsidRPr="00ED266F">
                                <w:rPr>
                                  <w:rFonts w:ascii="Cambria"/>
                                  <w:spacing w:val="12"/>
                                  <w:w w:val="110"/>
                                  <w:sz w:val="18"/>
                                  <w:lang w:val="el-GR"/>
                                </w:rPr>
                                <w:t>κόμβου</w:t>
                              </w:r>
                              <w:r w:rsidRPr="00ED266F">
                                <w:rPr>
                                  <w:rFonts w:ascii="Cambria"/>
                                  <w:spacing w:val="12"/>
                                  <w:w w:val="110"/>
                                  <w:sz w:val="18"/>
                                  <w:lang w:val="el-GR"/>
                                </w:rPr>
                                <w:t xml:space="preserve"> = </w:t>
                              </w:r>
                              <w:r w:rsidRPr="00ED266F">
                                <w:rPr>
                                  <w:rFonts w:ascii="Cambria"/>
                                  <w:color w:val="9300D1"/>
                                  <w:w w:val="110"/>
                                  <w:sz w:val="18"/>
                                  <w:lang w:val="el-GR"/>
                                </w:rPr>
                                <w:t xml:space="preserve">" </w:t>
                              </w:r>
                              <w:r w:rsidRPr="00ED266F">
                                <w:rPr>
                                  <w:rFonts w:ascii="Cambria"/>
                                  <w:color w:val="9300D1"/>
                                  <w:w w:val="105"/>
                                  <w:sz w:val="18"/>
                                  <w:lang w:val="el-GR"/>
                                </w:rPr>
                                <w:t>Δείκτης</w:t>
                              </w:r>
                              <w:r w:rsidRPr="00ED266F">
                                <w:rPr>
                                  <w:rFonts w:ascii="Cambria"/>
                                  <w:color w:val="9300D1"/>
                                  <w:w w:val="105"/>
                                  <w:sz w:val="18"/>
                                  <w:lang w:val="el-GR"/>
                                </w:rPr>
                                <w:t xml:space="preserve"> </w:t>
                              </w:r>
                              <w:r w:rsidRPr="00ED266F">
                                <w:rPr>
                                  <w:rFonts w:ascii="Cambria"/>
                                  <w:color w:val="9300D1"/>
                                  <w:spacing w:val="12"/>
                                  <w:w w:val="110"/>
                                  <w:sz w:val="18"/>
                                  <w:lang w:val="el-GR"/>
                                </w:rPr>
                                <w:t>επιρροής</w:t>
                              </w:r>
                              <w:r w:rsidRPr="00ED266F">
                                <w:rPr>
                                  <w:rFonts w:ascii="Cambria"/>
                                  <w:color w:val="9300D1"/>
                                  <w:spacing w:val="12"/>
                                  <w:w w:val="110"/>
                                  <w:sz w:val="18"/>
                                  <w:lang w:val="el-GR"/>
                                </w:rPr>
                                <w:t xml:space="preserve"> </w:t>
                              </w:r>
                              <w:r w:rsidRPr="00ED266F">
                                <w:rPr>
                                  <w:rFonts w:ascii="Cambria"/>
                                  <w:color w:val="9300D1"/>
                                  <w:spacing w:val="12"/>
                                  <w:w w:val="110"/>
                                  <w:sz w:val="18"/>
                                  <w:lang w:val="el-GR"/>
                                </w:rPr>
                                <w:t>κόμβου</w:t>
                              </w:r>
                              <w:r w:rsidRPr="00ED266F">
                                <w:rPr>
                                  <w:rFonts w:ascii="Cambria"/>
                                  <w:color w:val="9300D1"/>
                                  <w:spacing w:val="12"/>
                                  <w:w w:val="110"/>
                                  <w:sz w:val="18"/>
                                  <w:lang w:val="el-GR"/>
                                </w:rPr>
                                <w:t xml:space="preserve"> "</w:t>
                              </w:r>
                              <w:r w:rsidRPr="00ED266F">
                                <w:rPr>
                                  <w:rFonts w:ascii="Cambria"/>
                                  <w:spacing w:val="-5"/>
                                  <w:w w:val="110"/>
                                  <w:sz w:val="18"/>
                                  <w:lang w:val="el-GR"/>
                                </w:rPr>
                                <w:t>;</w:t>
                              </w:r>
                            </w:p>
                          </w:txbxContent>
                        </wps:txbx>
                        <wps:bodyPr wrap="square" lIns="0" tIns="0" rIns="0" bIns="0" rtlCol="0">
                          <a:noAutofit/>
                        </wps:bodyPr>
                      </wps:wsp>
                    </wpg:wgp>
                  </a:graphicData>
                </a:graphic>
              </wp:anchor>
            </w:drawing>
          </mc:Choice>
          <mc:Fallback>
            <w:pict>
              <v:group w14:anchorId="6FD808D6" id="Group 670" o:spid="_x0000_s1609" style="position:absolute;left:0;text-align:left;margin-left:1in;margin-top:-2pt;width:453.55pt;height:120.55pt;z-index:15798272;mso-wrap-distance-left:0;mso-wrap-distance-right:0;mso-position-horizontal-relative:page;mso-position-vertical-relative:text" coordsize="57600,15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xMZlwMAAOMOAAAOAAAAZHJzL2Uyb0RvYy54bWzcV9tu3DYQfS/QfyD4Xuu+WgleB2kSGwWC&#10;JEBc5JlLURdUElmSu5L/vkNK1Arr5uLYMYK87A7F0WjmnDkj6vLF2LXoyKRqeL/DwYWPEespL5q+&#10;2uG/b6//2GKkNOkL0vKe7fAdU/jF1e+/XQ4iZyGveVswiSBIr/JB7HCttcg9T9GadURdcMF62Cy5&#10;7IiGpay8QpIBonetF/r+xhu4LITklCkFV19Pm/jKxi9LRvX7slRMo3aHITdtf6X93Ztf7+qS5JUk&#10;om7onAb5jiw60vTw0CXUa6IJOsjmXqiuoZIrXuoLyjuPl2VDma0Bqgn8s2puJD8IW0uVD5VYYAJo&#10;z3D67rD03fFGio/ig5yyB/Mtp/8owMUbRJWv9826OjmPpezMTVAEGi2idwuibNSIwsUk3fj+NsGI&#10;wl6QRH4GC4s5rYGYe/fR+s1X7vRIPj3YprekMwjoH3WCSD0Ooo81EcwirwwEHyRqih3epAFGPemg&#10;j2/mljGXoB7zePAzOM4rNUP6GJSWWklOD0rfMG4BJ8e3SlsQq8JZpHYWHXtnSmh/0/itbXyNETS+&#10;xAgafz+RIIg29xkWjYmGFWP1iTCz3/Eju+XWUxvakjTJsmyDkSMdkj35tP3aF4S38nJ77l/YeJNP&#10;EGVBmpnkIJxzcP9rxzDdRsn2Gxxt0yVfDrmu5cH+X894Hd5OnFVttOWKTeUaBmzdCyvgt+Zd8bYp&#10;rpu2NSwoWe1ftRIdCRB8HV6Hb17OaKzcQCMqnzrRWHte3EErD9C7O6z+PRDJMGr/6kEsZjY6Qzpj&#10;7wyp21fcTlDbAFLp2/ETkQIJMHdYg9zfcacZkrsGhfyNw+Rr7uz5y4PmZWO61+Y2ZTQvQL+Tkp5B&#10;yKET8i3kvucj2qShwW8lZKTHPzl0+iLwz0g68ONNbDs8CP04NVFI7gZgHIZZ4AO6ZgDCsAgyO/8A&#10;GTcYDEJG2TOWRrP2TXIG4iT+M0L1uB/tZAoTG/YJSf55qIruUxU9mqrUT7PYhllxlcV+9AxUbVz2&#10;T6THn4cqkMH0ejypKnbFzq/Hb1VVsg0zHw4OIJv/4yrxsyB2ZAXGdJP1iXVl9fxL6grAPSdrGSIP&#10;JisO4G1syNrGMOTmc/V6CPrZNAOTKIh/1Ay054Ffkis4Z51ztUyRB3IV+NtNFAEbnyErghNQDAza&#10;N9aPZMueyZ6XLfvNAF9S9pg1f/WZT7X12h5GTt+mV/8BAAD//wMAUEsDBBQABgAIAAAAIQC8uhV1&#10;4QAAAAsBAAAPAAAAZHJzL2Rvd25yZXYueG1sTI/NasMwEITvhb6D2EJviaz8tMG1HEJoewqFJIWS&#10;28be2CbWyliK7bx95VN7WoYdZr5J1oOpRUetqyxrUNMIBHFm84oLDd/Hj8kKhPPIOdaWScOdHKzT&#10;x4cE49z2vKfu4AsRQtjFqKH0vomldFlJBt3UNsThd7GtQR9kW8i8xT6Em1rOouhFGqw4NJTY0Lak&#10;7Hq4GQ2fPfabuXrvdtfL9n46Lr9+doq0fn4aNm8gPA3+zwwjfkCHNDCd7Y1zJ+qgF4uwxWuYjHc0&#10;REulQJw1zOavCmSayP8b0l8AAAD//wMAUEsBAi0AFAAGAAgAAAAhALaDOJL+AAAA4QEAABMAAAAA&#10;AAAAAAAAAAAAAAAAAFtDb250ZW50X1R5cGVzXS54bWxQSwECLQAUAAYACAAAACEAOP0h/9YAAACU&#10;AQAACwAAAAAAAAAAAAAAAAAvAQAAX3JlbHMvLnJlbHNQSwECLQAUAAYACAAAACEAZj8TGZcDAADj&#10;DgAADgAAAAAAAAAAAAAAAAAuAgAAZHJzL2Uyb0RvYy54bWxQSwECLQAUAAYACAAAACEAvLoVdeEA&#10;AAALAQAADwAAAAAAAAAAAAAAAADxBQAAZHJzL2Rvd25yZXYueG1sUEsFBgAAAAAEAAQA8wAAAP8G&#10;AAAAAA==&#10;">
                <v:shape id="Graphic 671" o:spid="_x0000_s1610" style="position:absolute;width:57600;height:15309;visibility:visible;mso-wrap-style:square;v-text-anchor:top" coordsize="5760085,153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9sxQAAANwAAAAPAAAAZHJzL2Rvd25yZXYueG1sRI9Ba8JA&#10;FITvBf/D8oReim5SUEvqJoggCD3YWun5mX1NFrNvY3aNqb/eLRR6HGbmG2ZZDLYRPXXeOFaQThMQ&#10;xKXThisFh8/N5AWED8gaG8ek4Ic8FPnoYYmZdlf+oH4fKhEh7DNUUIfQZlL6siaLfupa4uh9u85i&#10;iLKrpO7wGuG2kc9JMpcWDceFGlta11Se9herwPXv28subZ7O7ozm61YejZ+9KfU4HlavIAIN4T/8&#10;195qBfNFCr9n4hGQ+R0AAP//AwBQSwECLQAUAAYACAAAACEA2+H2y+4AAACFAQAAEwAAAAAAAAAA&#10;AAAAAAAAAAAAW0NvbnRlbnRfVHlwZXNdLnhtbFBLAQItABQABgAIAAAAIQBa9CxbvwAAABUBAAAL&#10;AAAAAAAAAAAAAAAAAB8BAABfcmVscy8ucmVsc1BLAQItABQABgAIAAAAIQD/Ld9sxQAAANwAAAAP&#10;AAAAAAAAAAAAAAAAAAcCAABkcnMvZG93bnJldi54bWxQSwUGAAAAAAMAAwC3AAAA+QIAAAAA&#10;" path="m5759996,l,,,139179,,278358,,1530959r5759996,l5759996,139179,5759996,xe" fillcolor="#f2f2ea" stroked="f">
                  <v:path arrowok="t"/>
                </v:shape>
                <v:shape id="Textbox 672" o:spid="_x0000_s1611" type="#_x0000_t202" style="position:absolute;left:104;top:120;width:42291;height:6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NQbxQAAANwAAAAPAAAAZHJzL2Rvd25yZXYueG1sRI9Ba8JA&#10;FITvhf6H5RW81Y0eYo2uItJCQRBjPPT4mn0mi9m3MbvV+O9doeBxmJlvmPmyt424UOeNYwWjYQKC&#10;uHTacKXgUHy9f4DwAVlj45gU3MjDcvH6MsdMuyvndNmHSkQI+wwV1CG0mZS+rMmiH7qWOHpH11kM&#10;UXaV1B1eI9w2cpwkqbRoOC7U2NK6pvK0/7MKVj+cf5rz9neXH3NTFNOEN+lJqcFbv5qBCNSHZ/i/&#10;/a0VpJMxPM7EIyAXdwAAAP//AwBQSwECLQAUAAYACAAAACEA2+H2y+4AAACFAQAAEwAAAAAAAAAA&#10;AAAAAAAAAAAAW0NvbnRlbnRfVHlwZXNdLnhtbFBLAQItABQABgAIAAAAIQBa9CxbvwAAABUBAAAL&#10;AAAAAAAAAAAAAAAAAB8BAABfcmVscy8ucmVsc1BLAQItABQABgAIAAAAIQBm7NQbxQAAANwAAAAP&#10;AAAAAAAAAAAAAAAAAAcCAABkcnMvZG93bnJldi54bWxQSwUGAAAAAAMAAwC3AAAA+QIAAAAA&#10;" filled="f" stroked="f">
                  <v:textbox inset="0,0,0,0">
                    <w:txbxContent>
                      <w:p w14:paraId="315802C2" w14:textId="77777777" w:rsidR="00D36F6E" w:rsidRPr="00ED266F" w:rsidRDefault="00F6074B">
                        <w:pPr>
                          <w:spacing w:line="174" w:lineRule="exact"/>
                          <w:rPr>
                            <w:rFonts w:ascii="Cambria"/>
                            <w:sz w:val="18"/>
                            <w:lang w:val="el-GR"/>
                          </w:rPr>
                        </w:pPr>
                        <w:r w:rsidRPr="00ED266F">
                          <w:rPr>
                            <w:rFonts w:ascii="Cambria"/>
                            <w:color w:val="EC008C"/>
                            <w:spacing w:val="13"/>
                            <w:w w:val="125"/>
                            <w:sz w:val="18"/>
                            <w:lang w:val="el-GR"/>
                          </w:rPr>
                          <w:t>ιδιωτικός</w:t>
                        </w:r>
                        <w:r w:rsidRPr="00ED266F">
                          <w:rPr>
                            <w:rFonts w:ascii="Cambria"/>
                            <w:color w:val="EC008C"/>
                            <w:spacing w:val="13"/>
                            <w:w w:val="125"/>
                            <w:sz w:val="18"/>
                            <w:lang w:val="el-GR"/>
                          </w:rPr>
                          <w:t xml:space="preserve"> </w:t>
                        </w:r>
                        <w:r w:rsidRPr="00ED266F">
                          <w:rPr>
                            <w:rFonts w:ascii="Cambria"/>
                            <w:color w:val="EC008C"/>
                            <w:spacing w:val="13"/>
                            <w:w w:val="125"/>
                            <w:sz w:val="18"/>
                            <w:lang w:val="el-GR"/>
                          </w:rPr>
                          <w:t>στατικός</w:t>
                        </w:r>
                        <w:r w:rsidRPr="00ED266F">
                          <w:rPr>
                            <w:rFonts w:ascii="Cambria"/>
                            <w:color w:val="EC008C"/>
                            <w:spacing w:val="13"/>
                            <w:w w:val="125"/>
                            <w:sz w:val="18"/>
                            <w:lang w:val="el-GR"/>
                          </w:rPr>
                          <w:t xml:space="preserve"> </w:t>
                        </w:r>
                        <w:r w:rsidRPr="00ED266F">
                          <w:rPr>
                            <w:rFonts w:ascii="Cambria"/>
                            <w:spacing w:val="11"/>
                            <w:sz w:val="18"/>
                            <w:lang w:val="el-GR"/>
                          </w:rPr>
                          <w:t>διακόπτης</w:t>
                        </w:r>
                        <w:r w:rsidRPr="00ED266F">
                          <w:rPr>
                            <w:rFonts w:ascii="Cambria"/>
                            <w:spacing w:val="11"/>
                            <w:sz w:val="18"/>
                            <w:lang w:val="el-GR"/>
                          </w:rPr>
                          <w:t xml:space="preserve"> </w:t>
                        </w:r>
                        <w:r w:rsidRPr="00ED266F">
                          <w:rPr>
                            <w:rFonts w:ascii="Cambria"/>
                            <w:spacing w:val="11"/>
                            <w:sz w:val="18"/>
                            <w:lang w:val="el-GR"/>
                          </w:rPr>
                          <w:t>κόμβου</w:t>
                        </w:r>
                        <w:r w:rsidRPr="00ED266F">
                          <w:rPr>
                            <w:rFonts w:ascii="Cambria"/>
                            <w:spacing w:val="11"/>
                            <w:sz w:val="18"/>
                            <w:lang w:val="el-GR"/>
                          </w:rPr>
                          <w:t xml:space="preserve"> </w:t>
                        </w:r>
                        <w:r w:rsidRPr="00ED266F">
                          <w:rPr>
                            <w:rFonts w:ascii="Cambria"/>
                            <w:spacing w:val="11"/>
                            <w:sz w:val="18"/>
                            <w:lang w:val="el-GR"/>
                          </w:rPr>
                          <w:t>απαρίθμησης</w:t>
                        </w:r>
                        <w:r w:rsidRPr="00ED266F">
                          <w:rPr>
                            <w:rFonts w:ascii="Cambria"/>
                            <w:spacing w:val="11"/>
                            <w:sz w:val="18"/>
                            <w:lang w:val="el-GR"/>
                          </w:rPr>
                          <w:t xml:space="preserve"> </w:t>
                        </w:r>
                        <w:r w:rsidRPr="00ED266F">
                          <w:rPr>
                            <w:rFonts w:ascii="Cambria"/>
                            <w:spacing w:val="14"/>
                            <w:w w:val="125"/>
                            <w:sz w:val="18"/>
                            <w:lang w:val="el-GR"/>
                          </w:rPr>
                          <w:t xml:space="preserve">{ </w:t>
                        </w:r>
                        <w:r>
                          <w:rPr>
                            <w:rFonts w:ascii="Cambria"/>
                            <w:sz w:val="18"/>
                          </w:rPr>
                          <w:t>ON</w:t>
                        </w:r>
                        <w:r w:rsidRPr="00ED266F">
                          <w:rPr>
                            <w:rFonts w:ascii="Cambria"/>
                            <w:sz w:val="18"/>
                            <w:lang w:val="el-GR"/>
                          </w:rPr>
                          <w:t xml:space="preserve"> </w:t>
                        </w:r>
                        <w:r w:rsidRPr="00ED266F">
                          <w:rPr>
                            <w:rFonts w:ascii="Cambria"/>
                            <w:w w:val="125"/>
                            <w:sz w:val="18"/>
                            <w:lang w:val="el-GR"/>
                          </w:rPr>
                          <w:t xml:space="preserve">, </w:t>
                        </w:r>
                        <w:r>
                          <w:rPr>
                            <w:rFonts w:ascii="Cambria"/>
                            <w:sz w:val="18"/>
                          </w:rPr>
                          <w:t>OFF</w:t>
                        </w:r>
                        <w:r w:rsidRPr="00ED266F">
                          <w:rPr>
                            <w:rFonts w:ascii="Cambria"/>
                            <w:sz w:val="18"/>
                            <w:lang w:val="el-GR"/>
                          </w:rPr>
                          <w:t xml:space="preserve"> </w:t>
                        </w:r>
                        <w:r w:rsidRPr="00ED266F">
                          <w:rPr>
                            <w:rFonts w:ascii="Cambria"/>
                            <w:spacing w:val="-5"/>
                            <w:w w:val="125"/>
                            <w:sz w:val="18"/>
                            <w:lang w:val="el-GR"/>
                          </w:rPr>
                          <w:t>};</w:t>
                        </w:r>
                      </w:p>
                      <w:p w14:paraId="186E9B3B" w14:textId="77777777" w:rsidR="00D36F6E" w:rsidRPr="00ED266F" w:rsidRDefault="00F6074B">
                        <w:pPr>
                          <w:spacing w:before="8" w:line="249" w:lineRule="auto"/>
                          <w:ind w:left="223" w:right="394" w:hanging="224"/>
                          <w:rPr>
                            <w:rFonts w:ascii="Cambria"/>
                            <w:sz w:val="18"/>
                            <w:lang w:val="el-GR"/>
                          </w:rPr>
                        </w:pPr>
                        <w:r w:rsidRPr="00ED266F">
                          <w:rPr>
                            <w:rFonts w:ascii="Cambria"/>
                            <w:color w:val="EC008C"/>
                            <w:spacing w:val="13"/>
                            <w:w w:val="115"/>
                            <w:sz w:val="18"/>
                            <w:lang w:val="el-GR"/>
                          </w:rPr>
                          <w:t>ιδιωτικός</w:t>
                        </w:r>
                        <w:r w:rsidRPr="00ED266F">
                          <w:rPr>
                            <w:rFonts w:ascii="Cambria"/>
                            <w:color w:val="EC008C"/>
                            <w:spacing w:val="13"/>
                            <w:w w:val="115"/>
                            <w:sz w:val="18"/>
                            <w:lang w:val="el-GR"/>
                          </w:rPr>
                          <w:t xml:space="preserve"> </w:t>
                        </w:r>
                        <w:r w:rsidRPr="00ED266F">
                          <w:rPr>
                            <w:rFonts w:ascii="Cambria"/>
                            <w:spacing w:val="12"/>
                            <w:w w:val="125"/>
                            <w:sz w:val="18"/>
                            <w:lang w:val="el-GR"/>
                          </w:rPr>
                          <w:t>οργανισμός</w:t>
                        </w:r>
                        <w:r w:rsidRPr="00ED266F">
                          <w:rPr>
                            <w:rFonts w:ascii="Cambria"/>
                            <w:spacing w:val="12"/>
                            <w:w w:val="125"/>
                            <w:sz w:val="18"/>
                            <w:lang w:val="el-GR"/>
                          </w:rPr>
                          <w:t xml:space="preserve"> </w:t>
                        </w:r>
                        <w:r>
                          <w:rPr>
                            <w:rFonts w:ascii="Cambria"/>
                            <w:spacing w:val="12"/>
                            <w:w w:val="125"/>
                            <w:sz w:val="18"/>
                          </w:rPr>
                          <w:t>neo</w:t>
                        </w:r>
                        <w:r w:rsidRPr="00ED266F">
                          <w:rPr>
                            <w:rFonts w:ascii="Cambria"/>
                            <w:spacing w:val="12"/>
                            <w:w w:val="125"/>
                            <w:sz w:val="18"/>
                            <w:lang w:val="el-GR"/>
                          </w:rPr>
                          <w:t>4</w:t>
                        </w:r>
                        <w:r>
                          <w:rPr>
                            <w:rFonts w:ascii="Cambria"/>
                            <w:spacing w:val="12"/>
                            <w:w w:val="125"/>
                            <w:sz w:val="18"/>
                          </w:rPr>
                          <w:t>j</w:t>
                        </w:r>
                        <w:r w:rsidRPr="00ED266F">
                          <w:rPr>
                            <w:rFonts w:ascii="Cambria"/>
                            <w:spacing w:val="12"/>
                            <w:w w:val="125"/>
                            <w:sz w:val="18"/>
                            <w:lang w:val="el-GR"/>
                          </w:rPr>
                          <w:t xml:space="preserve">. </w:t>
                        </w:r>
                        <w:r w:rsidRPr="00ED266F">
                          <w:rPr>
                            <w:rFonts w:ascii="Cambria"/>
                            <w:spacing w:val="13"/>
                            <w:w w:val="110"/>
                            <w:sz w:val="18"/>
                            <w:lang w:val="el-GR"/>
                          </w:rPr>
                          <w:t>Γράφημα</w:t>
                        </w:r>
                        <w:r w:rsidRPr="00ED266F">
                          <w:rPr>
                            <w:rFonts w:ascii="Cambria"/>
                            <w:spacing w:val="13"/>
                            <w:w w:val="110"/>
                            <w:sz w:val="18"/>
                            <w:lang w:val="el-GR"/>
                          </w:rPr>
                          <w:t xml:space="preserve"> </w:t>
                        </w:r>
                        <w:r w:rsidRPr="00ED266F">
                          <w:rPr>
                            <w:rFonts w:ascii="Cambria"/>
                            <w:spacing w:val="13"/>
                            <w:w w:val="110"/>
                            <w:sz w:val="18"/>
                            <w:lang w:val="el-GR"/>
                          </w:rPr>
                          <w:t>Β</w:t>
                        </w:r>
                        <w:r w:rsidRPr="00ED266F">
                          <w:rPr>
                            <w:rFonts w:ascii="Cambria"/>
                            <w:spacing w:val="13"/>
                            <w:w w:val="110"/>
                            <w:sz w:val="18"/>
                            <w:lang w:val="el-GR"/>
                          </w:rPr>
                          <w:t xml:space="preserve"> </w:t>
                        </w:r>
                        <w:r w:rsidRPr="00ED266F">
                          <w:rPr>
                            <w:rFonts w:ascii="Cambria"/>
                            <w:w w:val="125"/>
                            <w:sz w:val="18"/>
                            <w:lang w:val="el-GR"/>
                          </w:rPr>
                          <w:t xml:space="preserve">.  </w:t>
                        </w:r>
                        <w:r w:rsidRPr="00ED266F">
                          <w:rPr>
                            <w:rFonts w:ascii="Cambria"/>
                            <w:w w:val="125"/>
                            <w:sz w:val="18"/>
                            <w:lang w:val="el-GR"/>
                          </w:rPr>
                          <w:t>Υπηρεσία</w:t>
                        </w:r>
                        <w:r w:rsidRPr="00ED266F">
                          <w:rPr>
                            <w:rFonts w:ascii="Cambria"/>
                            <w:w w:val="125"/>
                            <w:sz w:val="18"/>
                            <w:lang w:val="el-GR"/>
                          </w:rPr>
                          <w:t xml:space="preserve"> </w:t>
                        </w:r>
                        <w:r w:rsidRPr="00ED266F">
                          <w:rPr>
                            <w:rFonts w:ascii="Cambria"/>
                            <w:w w:val="125"/>
                            <w:sz w:val="18"/>
                            <w:lang w:val="el-GR"/>
                          </w:rPr>
                          <w:t>βάσης</w:t>
                        </w:r>
                        <w:r w:rsidRPr="00ED266F">
                          <w:rPr>
                            <w:rFonts w:ascii="Cambria"/>
                            <w:w w:val="125"/>
                            <w:sz w:val="18"/>
                            <w:lang w:val="el-GR"/>
                          </w:rPr>
                          <w:t xml:space="preserve"> </w:t>
                        </w:r>
                        <w:r w:rsidRPr="00ED266F">
                          <w:rPr>
                            <w:rFonts w:ascii="Cambria"/>
                            <w:w w:val="125"/>
                            <w:sz w:val="18"/>
                            <w:lang w:val="el-GR"/>
                          </w:rPr>
                          <w:t>δεδομένων</w:t>
                        </w:r>
                        <w:r w:rsidRPr="00ED266F">
                          <w:rPr>
                            <w:rFonts w:ascii="Cambria"/>
                            <w:w w:val="125"/>
                            <w:sz w:val="18"/>
                            <w:lang w:val="el-GR"/>
                          </w:rPr>
                          <w:t xml:space="preserve"> </w:t>
                        </w:r>
                        <w:r w:rsidRPr="00ED266F">
                          <w:rPr>
                            <w:rFonts w:ascii="Cambria"/>
                            <w:spacing w:val="13"/>
                            <w:w w:val="110"/>
                            <w:sz w:val="18"/>
                            <w:lang w:val="el-GR"/>
                          </w:rPr>
                          <w:t>γραφημάτων</w:t>
                        </w:r>
                        <w:r w:rsidRPr="00ED266F">
                          <w:rPr>
                            <w:rFonts w:ascii="Cambria"/>
                            <w:spacing w:val="13"/>
                            <w:w w:val="110"/>
                            <w:sz w:val="18"/>
                            <w:lang w:val="el-GR"/>
                          </w:rPr>
                          <w:t xml:space="preserve"> </w:t>
                        </w:r>
                        <w:proofErr w:type="spellStart"/>
                        <w:r>
                          <w:rPr>
                            <w:rFonts w:ascii="Cambria"/>
                            <w:spacing w:val="14"/>
                            <w:w w:val="115"/>
                            <w:sz w:val="18"/>
                          </w:rPr>
                          <w:t>gdbs</w:t>
                        </w:r>
                        <w:proofErr w:type="spellEnd"/>
                        <w:r w:rsidRPr="00ED266F">
                          <w:rPr>
                            <w:rFonts w:ascii="Cambria"/>
                            <w:spacing w:val="14"/>
                            <w:w w:val="115"/>
                            <w:sz w:val="18"/>
                            <w:lang w:val="el-GR"/>
                          </w:rPr>
                          <w:t xml:space="preserve"> = </w:t>
                        </w:r>
                        <w:r w:rsidRPr="00ED266F">
                          <w:rPr>
                            <w:rFonts w:ascii="Cambria"/>
                            <w:color w:val="EC008C"/>
                            <w:w w:val="110"/>
                            <w:sz w:val="18"/>
                            <w:lang w:val="el-GR"/>
                          </w:rPr>
                          <w:t>νέος</w:t>
                        </w:r>
                        <w:r w:rsidRPr="00ED266F">
                          <w:rPr>
                            <w:rFonts w:ascii="Cambria"/>
                            <w:color w:val="EC008C"/>
                            <w:w w:val="110"/>
                            <w:sz w:val="18"/>
                            <w:lang w:val="el-GR"/>
                          </w:rPr>
                          <w:t xml:space="preserve"> </w:t>
                        </w:r>
                        <w:r w:rsidRPr="00ED266F">
                          <w:rPr>
                            <w:rFonts w:ascii="Cambria"/>
                            <w:spacing w:val="12"/>
                            <w:w w:val="130"/>
                            <w:sz w:val="18"/>
                            <w:lang w:val="el-GR"/>
                          </w:rPr>
                          <w:t>οργανισμός</w:t>
                        </w:r>
                        <w:r w:rsidRPr="00ED266F">
                          <w:rPr>
                            <w:rFonts w:ascii="Cambria"/>
                            <w:spacing w:val="12"/>
                            <w:w w:val="130"/>
                            <w:sz w:val="18"/>
                            <w:lang w:val="el-GR"/>
                          </w:rPr>
                          <w:t xml:space="preserve"> </w:t>
                        </w:r>
                        <w:r>
                          <w:rPr>
                            <w:rFonts w:ascii="Cambria"/>
                            <w:spacing w:val="12"/>
                            <w:w w:val="130"/>
                            <w:sz w:val="18"/>
                          </w:rPr>
                          <w:t>neo</w:t>
                        </w:r>
                        <w:r w:rsidRPr="00ED266F">
                          <w:rPr>
                            <w:rFonts w:ascii="Cambria"/>
                            <w:spacing w:val="12"/>
                            <w:w w:val="130"/>
                            <w:sz w:val="18"/>
                            <w:lang w:val="el-GR"/>
                          </w:rPr>
                          <w:t>4</w:t>
                        </w:r>
                        <w:r>
                          <w:rPr>
                            <w:rFonts w:ascii="Cambria"/>
                            <w:spacing w:val="12"/>
                            <w:w w:val="130"/>
                            <w:sz w:val="18"/>
                          </w:rPr>
                          <w:t>j</w:t>
                        </w:r>
                        <w:r w:rsidRPr="00ED266F">
                          <w:rPr>
                            <w:rFonts w:ascii="Cambria"/>
                            <w:spacing w:val="12"/>
                            <w:w w:val="130"/>
                            <w:sz w:val="18"/>
                            <w:lang w:val="el-GR"/>
                          </w:rPr>
                          <w:t xml:space="preserve">. </w:t>
                        </w:r>
                        <w:r w:rsidRPr="00ED266F">
                          <w:rPr>
                            <w:rFonts w:ascii="Cambria"/>
                            <w:spacing w:val="13"/>
                            <w:w w:val="110"/>
                            <w:sz w:val="18"/>
                            <w:lang w:val="el-GR"/>
                          </w:rPr>
                          <w:t>Γράφημα</w:t>
                        </w:r>
                        <w:r w:rsidRPr="00ED266F">
                          <w:rPr>
                            <w:rFonts w:ascii="Cambria"/>
                            <w:spacing w:val="13"/>
                            <w:w w:val="110"/>
                            <w:sz w:val="18"/>
                            <w:lang w:val="el-GR"/>
                          </w:rPr>
                          <w:t xml:space="preserve"> </w:t>
                        </w:r>
                        <w:r w:rsidRPr="00ED266F">
                          <w:rPr>
                            <w:rFonts w:ascii="Cambria"/>
                            <w:spacing w:val="13"/>
                            <w:w w:val="110"/>
                            <w:sz w:val="18"/>
                            <w:lang w:val="el-GR"/>
                          </w:rPr>
                          <w:t>Β</w:t>
                        </w:r>
                        <w:r w:rsidRPr="00ED266F">
                          <w:rPr>
                            <w:rFonts w:ascii="Cambria"/>
                            <w:spacing w:val="13"/>
                            <w:w w:val="110"/>
                            <w:sz w:val="18"/>
                            <w:lang w:val="el-GR"/>
                          </w:rPr>
                          <w:t xml:space="preserve"> </w:t>
                        </w:r>
                        <w:r w:rsidRPr="00ED266F">
                          <w:rPr>
                            <w:rFonts w:ascii="Cambria"/>
                            <w:w w:val="150"/>
                            <w:sz w:val="18"/>
                            <w:lang w:val="el-GR"/>
                          </w:rPr>
                          <w:t xml:space="preserve">. </w:t>
                        </w:r>
                        <w:r>
                          <w:rPr>
                            <w:rFonts w:ascii="Cambria"/>
                            <w:spacing w:val="13"/>
                            <w:w w:val="110"/>
                            <w:sz w:val="18"/>
                          </w:rPr>
                          <w:t>Graph</w:t>
                        </w:r>
                        <w:r w:rsidRPr="00ED266F">
                          <w:rPr>
                            <w:rFonts w:ascii="Cambria"/>
                            <w:spacing w:val="13"/>
                            <w:w w:val="110"/>
                            <w:sz w:val="18"/>
                            <w:lang w:val="el-GR"/>
                          </w:rPr>
                          <w:t xml:space="preserve"> </w:t>
                        </w:r>
                        <w:r>
                          <w:rPr>
                            <w:rFonts w:ascii="Cambria"/>
                            <w:spacing w:val="14"/>
                            <w:w w:val="115"/>
                            <w:sz w:val="18"/>
                          </w:rPr>
                          <w:t>Database</w:t>
                        </w:r>
                        <w:r w:rsidRPr="00ED266F">
                          <w:rPr>
                            <w:rFonts w:ascii="Cambria"/>
                            <w:spacing w:val="14"/>
                            <w:w w:val="115"/>
                            <w:sz w:val="18"/>
                            <w:lang w:val="el-GR"/>
                          </w:rPr>
                          <w:t xml:space="preserve"> </w:t>
                        </w:r>
                        <w:r>
                          <w:rPr>
                            <w:rFonts w:ascii="Cambria"/>
                            <w:spacing w:val="14"/>
                            <w:w w:val="115"/>
                            <w:sz w:val="18"/>
                          </w:rPr>
                          <w:t>Factory</w:t>
                        </w:r>
                        <w:r w:rsidRPr="00ED266F">
                          <w:rPr>
                            <w:rFonts w:ascii="Cambria"/>
                            <w:spacing w:val="14"/>
                            <w:w w:val="115"/>
                            <w:sz w:val="18"/>
                            <w:lang w:val="el-GR"/>
                          </w:rPr>
                          <w:t xml:space="preserve"> </w:t>
                        </w:r>
                        <w:r w:rsidRPr="00ED266F">
                          <w:rPr>
                            <w:rFonts w:ascii="Cambria"/>
                            <w:spacing w:val="11"/>
                            <w:w w:val="150"/>
                            <w:sz w:val="18"/>
                            <w:lang w:val="el-GR"/>
                          </w:rPr>
                          <w:t>().</w:t>
                        </w:r>
                      </w:p>
                      <w:p w14:paraId="6645D63C" w14:textId="77777777" w:rsidR="00D36F6E" w:rsidRPr="00ED266F" w:rsidRDefault="00F6074B">
                        <w:pPr>
                          <w:spacing w:line="249" w:lineRule="auto"/>
                          <w:ind w:left="227"/>
                          <w:rPr>
                            <w:rFonts w:ascii="Cambria"/>
                            <w:sz w:val="18"/>
                            <w:lang w:val="el-GR"/>
                          </w:rPr>
                        </w:pPr>
                        <w:r w:rsidRPr="00ED266F">
                          <w:rPr>
                            <w:rFonts w:ascii="Cambria"/>
                            <w:spacing w:val="12"/>
                            <w:sz w:val="18"/>
                            <w:lang w:val="el-GR"/>
                          </w:rPr>
                          <w:t>νέο</w:t>
                        </w:r>
                        <w:r w:rsidRPr="00ED266F">
                          <w:rPr>
                            <w:rFonts w:ascii="Cambria"/>
                            <w:spacing w:val="12"/>
                            <w:sz w:val="18"/>
                            <w:lang w:val="el-GR"/>
                          </w:rPr>
                          <w:t xml:space="preserve"> </w:t>
                        </w:r>
                        <w:r w:rsidRPr="00ED266F">
                          <w:rPr>
                            <w:rFonts w:ascii="Cambria"/>
                            <w:spacing w:val="12"/>
                            <w:sz w:val="18"/>
                            <w:lang w:val="el-GR"/>
                          </w:rPr>
                          <w:t>Ενσωματωμένο</w:t>
                        </w:r>
                        <w:r w:rsidRPr="00ED266F">
                          <w:rPr>
                            <w:rFonts w:ascii="Cambria"/>
                            <w:spacing w:val="12"/>
                            <w:sz w:val="18"/>
                            <w:lang w:val="el-GR"/>
                          </w:rPr>
                          <w:t xml:space="preserve"> </w:t>
                        </w:r>
                        <w:r w:rsidRPr="00ED266F">
                          <w:rPr>
                            <w:rFonts w:ascii="Cambria"/>
                            <w:spacing w:val="12"/>
                            <w:sz w:val="18"/>
                            <w:lang w:val="el-GR"/>
                          </w:rPr>
                          <w:t>εργαλείο</w:t>
                        </w:r>
                        <w:r w:rsidRPr="00ED266F">
                          <w:rPr>
                            <w:rFonts w:ascii="Cambria"/>
                            <w:spacing w:val="12"/>
                            <w:sz w:val="18"/>
                            <w:lang w:val="el-GR"/>
                          </w:rPr>
                          <w:t xml:space="preserve"> </w:t>
                        </w:r>
                        <w:r w:rsidRPr="00ED266F">
                          <w:rPr>
                            <w:rFonts w:ascii="Cambria"/>
                            <w:spacing w:val="12"/>
                            <w:sz w:val="18"/>
                            <w:lang w:val="el-GR"/>
                          </w:rPr>
                          <w:t>δημιουργίας</w:t>
                        </w:r>
                        <w:r w:rsidRPr="00ED266F">
                          <w:rPr>
                            <w:rFonts w:ascii="Cambria"/>
                            <w:spacing w:val="12"/>
                            <w:sz w:val="18"/>
                            <w:lang w:val="el-GR"/>
                          </w:rPr>
                          <w:t xml:space="preserve"> </w:t>
                        </w:r>
                        <w:r w:rsidRPr="00ED266F">
                          <w:rPr>
                            <w:rFonts w:ascii="Cambria"/>
                            <w:spacing w:val="12"/>
                            <w:sz w:val="18"/>
                            <w:lang w:val="el-GR"/>
                          </w:rPr>
                          <w:t>βάσεων</w:t>
                        </w:r>
                        <w:r w:rsidRPr="00ED266F">
                          <w:rPr>
                            <w:rFonts w:ascii="Cambria"/>
                            <w:spacing w:val="12"/>
                            <w:sz w:val="18"/>
                            <w:lang w:val="el-GR"/>
                          </w:rPr>
                          <w:t xml:space="preserve"> </w:t>
                        </w:r>
                        <w:r w:rsidRPr="00ED266F">
                          <w:rPr>
                            <w:rFonts w:ascii="Cambria"/>
                            <w:spacing w:val="12"/>
                            <w:sz w:val="18"/>
                            <w:lang w:val="el-GR"/>
                          </w:rPr>
                          <w:t>δεδομένων</w:t>
                        </w:r>
                        <w:r w:rsidRPr="00ED266F">
                          <w:rPr>
                            <w:rFonts w:ascii="Cambria"/>
                            <w:spacing w:val="12"/>
                            <w:sz w:val="18"/>
                            <w:lang w:val="el-GR"/>
                          </w:rPr>
                          <w:t xml:space="preserve"> (</w:t>
                        </w:r>
                        <w:r w:rsidRPr="00ED266F">
                          <w:rPr>
                            <w:rFonts w:ascii="Cambria"/>
                            <w:color w:val="9300D1"/>
                            <w:spacing w:val="12"/>
                            <w:sz w:val="18"/>
                            <w:lang w:val="el-GR"/>
                          </w:rPr>
                          <w:t xml:space="preserve">"/ </w:t>
                        </w:r>
                        <w:r>
                          <w:rPr>
                            <w:rFonts w:ascii="Cambria"/>
                            <w:color w:val="9300D1"/>
                            <w:spacing w:val="12"/>
                            <w:sz w:val="18"/>
                          </w:rPr>
                          <w:t>home</w:t>
                        </w:r>
                        <w:r w:rsidRPr="00ED266F">
                          <w:rPr>
                            <w:rFonts w:ascii="Cambria"/>
                            <w:color w:val="9300D1"/>
                            <w:spacing w:val="12"/>
                            <w:sz w:val="18"/>
                            <w:lang w:val="el-GR"/>
                          </w:rPr>
                          <w:t xml:space="preserve"> / </w:t>
                        </w:r>
                        <w:r>
                          <w:rPr>
                            <w:rFonts w:ascii="Cambria"/>
                            <w:color w:val="9300D1"/>
                            <w:spacing w:val="12"/>
                            <w:sz w:val="18"/>
                          </w:rPr>
                          <w:t>my</w:t>
                        </w:r>
                        <w:r w:rsidRPr="00ED266F">
                          <w:rPr>
                            <w:rFonts w:ascii="Cambria"/>
                            <w:color w:val="9300D1"/>
                            <w:spacing w:val="12"/>
                            <w:sz w:val="18"/>
                            <w:lang w:val="el-GR"/>
                          </w:rPr>
                          <w:t xml:space="preserve"> </w:t>
                        </w:r>
                        <w:r>
                          <w:rPr>
                            <w:rFonts w:ascii="Cambria"/>
                            <w:color w:val="9300D1"/>
                            <w:spacing w:val="12"/>
                            <w:sz w:val="18"/>
                          </w:rPr>
                          <w:t>Neo</w:t>
                        </w:r>
                        <w:r w:rsidRPr="00ED266F">
                          <w:rPr>
                            <w:rFonts w:ascii="Cambria"/>
                            <w:color w:val="9300D1"/>
                            <w:spacing w:val="12"/>
                            <w:sz w:val="18"/>
                            <w:lang w:val="el-GR"/>
                          </w:rPr>
                          <w:t xml:space="preserve"> 4 </w:t>
                        </w:r>
                        <w:r>
                          <w:rPr>
                            <w:rFonts w:ascii="Cambria"/>
                            <w:color w:val="9300D1"/>
                            <w:spacing w:val="12"/>
                            <w:sz w:val="18"/>
                          </w:rPr>
                          <w:t>jData</w:t>
                        </w:r>
                        <w:r w:rsidRPr="00ED266F">
                          <w:rPr>
                            <w:rFonts w:ascii="Cambria"/>
                            <w:color w:val="9300D1"/>
                            <w:spacing w:val="12"/>
                            <w:sz w:val="18"/>
                            <w:lang w:val="el-GR"/>
                          </w:rPr>
                          <w:t xml:space="preserve"> / </w:t>
                        </w:r>
                        <w:r w:rsidRPr="00ED266F">
                          <w:rPr>
                            <w:rFonts w:ascii="Cambria"/>
                            <w:color w:val="9300D1"/>
                            <w:spacing w:val="12"/>
                            <w:sz w:val="18"/>
                            <w:lang w:val="el-GR"/>
                          </w:rPr>
                          <w:t>γράφημα</w:t>
                        </w:r>
                        <w:r w:rsidRPr="00ED266F">
                          <w:rPr>
                            <w:rFonts w:ascii="Cambria"/>
                            <w:color w:val="9300D1"/>
                            <w:spacing w:val="12"/>
                            <w:sz w:val="18"/>
                            <w:lang w:val="el-GR"/>
                          </w:rPr>
                          <w:t xml:space="preserve"> . </w:t>
                        </w:r>
                        <w:r>
                          <w:rPr>
                            <w:rFonts w:ascii="Cambria"/>
                            <w:color w:val="9300D1"/>
                            <w:spacing w:val="12"/>
                            <w:sz w:val="18"/>
                          </w:rPr>
                          <w:t>db</w:t>
                        </w:r>
                        <w:r w:rsidRPr="00ED266F">
                          <w:rPr>
                            <w:rFonts w:ascii="Cambria"/>
                            <w:color w:val="9300D1"/>
                            <w:spacing w:val="12"/>
                            <w:sz w:val="18"/>
                            <w:lang w:val="el-GR"/>
                          </w:rPr>
                          <w:t>").</w:t>
                        </w:r>
                        <w:r w:rsidRPr="00ED266F">
                          <w:rPr>
                            <w:rFonts w:ascii="Cambria"/>
                            <w:spacing w:val="13"/>
                            <w:sz w:val="18"/>
                            <w:lang w:val="el-GR"/>
                          </w:rPr>
                          <w:t xml:space="preserve"> </w:t>
                        </w:r>
                        <w:r w:rsidRPr="00ED266F">
                          <w:rPr>
                            <w:rFonts w:ascii="Cambria"/>
                            <w:spacing w:val="11"/>
                            <w:w w:val="105"/>
                            <w:sz w:val="18"/>
                            <w:lang w:val="el-GR"/>
                          </w:rPr>
                          <w:t>νέα</w:t>
                        </w:r>
                        <w:r w:rsidRPr="00ED266F">
                          <w:rPr>
                            <w:rFonts w:ascii="Cambria"/>
                            <w:spacing w:val="11"/>
                            <w:w w:val="105"/>
                            <w:sz w:val="18"/>
                            <w:lang w:val="el-GR"/>
                          </w:rPr>
                          <w:t xml:space="preserve"> </w:t>
                        </w:r>
                        <w:r w:rsidRPr="00ED266F">
                          <w:rPr>
                            <w:rFonts w:ascii="Cambria"/>
                            <w:spacing w:val="11"/>
                            <w:w w:val="105"/>
                            <w:sz w:val="18"/>
                            <w:lang w:val="el-GR"/>
                          </w:rPr>
                          <w:t>βάση</w:t>
                        </w:r>
                        <w:r w:rsidRPr="00ED266F">
                          <w:rPr>
                            <w:rFonts w:ascii="Cambria"/>
                            <w:spacing w:val="11"/>
                            <w:w w:val="105"/>
                            <w:sz w:val="18"/>
                            <w:lang w:val="el-GR"/>
                          </w:rPr>
                          <w:t xml:space="preserve"> </w:t>
                        </w:r>
                        <w:r w:rsidRPr="00ED266F">
                          <w:rPr>
                            <w:rFonts w:ascii="Cambria"/>
                            <w:spacing w:val="11"/>
                            <w:w w:val="105"/>
                            <w:sz w:val="18"/>
                            <w:lang w:val="el-GR"/>
                          </w:rPr>
                          <w:t>δεδομένων</w:t>
                        </w:r>
                        <w:r w:rsidRPr="00ED266F">
                          <w:rPr>
                            <w:rFonts w:ascii="Cambria"/>
                            <w:spacing w:val="11"/>
                            <w:w w:val="105"/>
                            <w:sz w:val="18"/>
                            <w:lang w:val="el-GR"/>
                          </w:rPr>
                          <w:t xml:space="preserve"> </w:t>
                        </w:r>
                        <w:r w:rsidRPr="00ED266F">
                          <w:rPr>
                            <w:rFonts w:ascii="Cambria"/>
                            <w:spacing w:val="11"/>
                            <w:w w:val="105"/>
                            <w:sz w:val="18"/>
                            <w:lang w:val="el-GR"/>
                          </w:rPr>
                          <w:t>γραφημάτων</w:t>
                        </w:r>
                        <w:r w:rsidRPr="00ED266F">
                          <w:rPr>
                            <w:rFonts w:ascii="Cambria"/>
                            <w:spacing w:val="11"/>
                            <w:w w:val="105"/>
                            <w:sz w:val="18"/>
                            <w:lang w:val="el-GR"/>
                          </w:rPr>
                          <w:t xml:space="preserve"> </w:t>
                        </w:r>
                        <w:r w:rsidRPr="00ED266F">
                          <w:rPr>
                            <w:rFonts w:ascii="Cambria"/>
                            <w:spacing w:val="11"/>
                            <w:w w:val="135"/>
                            <w:sz w:val="18"/>
                            <w:lang w:val="el-GR"/>
                          </w:rPr>
                          <w:t>();</w:t>
                        </w:r>
                      </w:p>
                    </w:txbxContent>
                  </v:textbox>
                </v:shape>
                <v:shape id="Textbox 673" o:spid="_x0000_s1612" type="#_x0000_t202" style="position:absolute;left:104;top:7079;width:4940;height:6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HGA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AJoHGAxQAAANwAAAAP&#10;AAAAAAAAAAAAAAAAAAcCAABkcnMvZG93bnJldi54bWxQSwUGAAAAAAMAAwC3AAAA+QIAAAAA&#10;" filled="f" stroked="f">
                  <v:textbox inset="0,0,0,0">
                    <w:txbxContent>
                      <w:p w14:paraId="3AEA652C" w14:textId="77777777" w:rsidR="00D36F6E" w:rsidRDefault="00F6074B">
                        <w:pPr>
                          <w:spacing w:line="174" w:lineRule="exact"/>
                          <w:rPr>
                            <w:rFonts w:ascii="Cambria"/>
                            <w:sz w:val="18"/>
                          </w:rPr>
                        </w:pPr>
                        <w:r>
                          <w:rPr>
                            <w:rFonts w:ascii="Cambria"/>
                            <w:color w:val="EC008C"/>
                            <w:spacing w:val="11"/>
                            <w:w w:val="120"/>
                            <w:sz w:val="18"/>
                          </w:rPr>
                          <w:t>Ιδιωτικό</w:t>
                        </w:r>
                      </w:p>
                      <w:p w14:paraId="4D382B37" w14:textId="77777777" w:rsidR="00D36F6E" w:rsidRDefault="00F6074B">
                        <w:pPr>
                          <w:spacing w:before="3" w:line="249" w:lineRule="auto"/>
                          <w:ind w:right="18"/>
                          <w:jc w:val="both"/>
                          <w:rPr>
                            <w:rFonts w:ascii="Cambria"/>
                            <w:sz w:val="18"/>
                          </w:rPr>
                        </w:pPr>
                        <w:r>
                          <w:rPr>
                            <w:rFonts w:ascii="Cambria"/>
                            <w:color w:val="EC008C"/>
                            <w:spacing w:val="11"/>
                            <w:w w:val="120"/>
                            <w:sz w:val="18"/>
                          </w:rPr>
                          <w:t>ιδιωτικό</w:t>
                        </w:r>
                        <w:r>
                          <w:rPr>
                            <w:rFonts w:ascii="Cambria"/>
                            <w:color w:val="EC008C"/>
                            <w:spacing w:val="11"/>
                            <w:w w:val="120"/>
                            <w:sz w:val="18"/>
                          </w:rPr>
                          <w:t xml:space="preserve"> </w:t>
                        </w:r>
                        <w:r>
                          <w:rPr>
                            <w:rFonts w:ascii="Cambria"/>
                            <w:color w:val="EC008C"/>
                            <w:spacing w:val="11"/>
                            <w:w w:val="120"/>
                            <w:sz w:val="18"/>
                          </w:rPr>
                          <w:t>ιδιωτικό</w:t>
                        </w:r>
                        <w:r>
                          <w:rPr>
                            <w:rFonts w:ascii="Cambria"/>
                            <w:color w:val="EC008C"/>
                            <w:spacing w:val="11"/>
                            <w:w w:val="120"/>
                            <w:sz w:val="18"/>
                          </w:rPr>
                          <w:t xml:space="preserve"> </w:t>
                        </w:r>
                        <w:r>
                          <w:rPr>
                            <w:rFonts w:ascii="Cambria"/>
                            <w:color w:val="EC008C"/>
                            <w:spacing w:val="11"/>
                            <w:w w:val="120"/>
                            <w:sz w:val="18"/>
                          </w:rPr>
                          <w:t>ιδιωτικό</w:t>
                        </w:r>
                        <w:r>
                          <w:rPr>
                            <w:rFonts w:ascii="Cambria"/>
                            <w:color w:val="EC008C"/>
                            <w:spacing w:val="11"/>
                            <w:w w:val="120"/>
                            <w:sz w:val="18"/>
                          </w:rPr>
                          <w:t xml:space="preserve"> </w:t>
                        </w:r>
                        <w:r>
                          <w:rPr>
                            <w:rFonts w:ascii="Cambria"/>
                            <w:color w:val="EC008C"/>
                            <w:spacing w:val="11"/>
                            <w:w w:val="120"/>
                            <w:sz w:val="18"/>
                          </w:rPr>
                          <w:t>ιδιωτικό</w:t>
                        </w:r>
                      </w:p>
                    </w:txbxContent>
                  </v:textbox>
                </v:shape>
                <v:shape id="Textbox 674" o:spid="_x0000_s1613" type="#_x0000_t202" style="position:absolute;left:5829;top:7079;width:5091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en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CGSen0xQAAANwAAAAP&#10;AAAAAAAAAAAAAAAAAAcCAABkcnMvZG93bnJldi54bWxQSwUGAAAAAAMAAwC3AAAA+QIAAAAA&#10;" filled="f" stroked="f">
                  <v:textbox inset="0,0,0,0">
                    <w:txbxContent>
                      <w:p w14:paraId="41D8FF4C" w14:textId="77777777" w:rsidR="00D36F6E" w:rsidRDefault="00F6074B">
                        <w:pPr>
                          <w:spacing w:line="174" w:lineRule="exact"/>
                          <w:rPr>
                            <w:rFonts w:ascii="Cambria"/>
                            <w:sz w:val="18"/>
                          </w:rPr>
                        </w:pPr>
                        <w:r>
                          <w:rPr>
                            <w:rFonts w:ascii="Cambria"/>
                            <w:spacing w:val="12"/>
                            <w:w w:val="115"/>
                            <w:sz w:val="18"/>
                          </w:rPr>
                          <w:t>org</w:t>
                        </w:r>
                        <w:r w:rsidRPr="00ED266F">
                          <w:rPr>
                            <w:rFonts w:ascii="Cambria"/>
                            <w:spacing w:val="12"/>
                            <w:w w:val="115"/>
                            <w:sz w:val="18"/>
                            <w:lang w:val="el-GR"/>
                          </w:rPr>
                          <w:t xml:space="preserve">. </w:t>
                        </w:r>
                        <w:r>
                          <w:rPr>
                            <w:rFonts w:ascii="Cambria"/>
                            <w:spacing w:val="12"/>
                            <w:w w:val="115"/>
                            <w:sz w:val="18"/>
                          </w:rPr>
                          <w:t>neo</w:t>
                        </w:r>
                        <w:r w:rsidRPr="00ED266F">
                          <w:rPr>
                            <w:rFonts w:ascii="Cambria"/>
                            <w:spacing w:val="12"/>
                            <w:w w:val="115"/>
                            <w:sz w:val="18"/>
                            <w:lang w:val="el-GR"/>
                          </w:rPr>
                          <w:t>4</w:t>
                        </w:r>
                        <w:r>
                          <w:rPr>
                            <w:rFonts w:ascii="Cambria"/>
                            <w:spacing w:val="12"/>
                            <w:w w:val="115"/>
                            <w:sz w:val="18"/>
                          </w:rPr>
                          <w:t>j</w:t>
                        </w:r>
                        <w:r w:rsidRPr="00ED266F">
                          <w:rPr>
                            <w:rFonts w:ascii="Cambria"/>
                            <w:spacing w:val="12"/>
                            <w:w w:val="115"/>
                            <w:sz w:val="18"/>
                            <w:lang w:val="el-GR"/>
                          </w:rPr>
                          <w:t xml:space="preserve">. </w:t>
                        </w:r>
                        <w:r w:rsidRPr="00ED266F">
                          <w:rPr>
                            <w:rFonts w:ascii="Cambria"/>
                            <w:spacing w:val="13"/>
                            <w:w w:val="110"/>
                            <w:sz w:val="18"/>
                            <w:lang w:val="el-GR"/>
                          </w:rPr>
                          <w:t>Γράφημα</w:t>
                        </w:r>
                        <w:r w:rsidRPr="00ED266F">
                          <w:rPr>
                            <w:rFonts w:ascii="Cambria"/>
                            <w:spacing w:val="13"/>
                            <w:w w:val="110"/>
                            <w:sz w:val="18"/>
                            <w:lang w:val="el-GR"/>
                          </w:rPr>
                          <w:t xml:space="preserve"> </w:t>
                        </w:r>
                        <w:proofErr w:type="gramStart"/>
                        <w:r w:rsidRPr="00ED266F">
                          <w:rPr>
                            <w:rFonts w:ascii="Cambria"/>
                            <w:spacing w:val="13"/>
                            <w:w w:val="110"/>
                            <w:sz w:val="18"/>
                            <w:lang w:val="el-GR"/>
                          </w:rPr>
                          <w:t>Β</w:t>
                        </w:r>
                        <w:r w:rsidRPr="00ED266F">
                          <w:rPr>
                            <w:rFonts w:ascii="Cambria"/>
                            <w:spacing w:val="13"/>
                            <w:w w:val="110"/>
                            <w:sz w:val="18"/>
                            <w:lang w:val="el-GR"/>
                          </w:rPr>
                          <w:t xml:space="preserve"> </w:t>
                        </w:r>
                        <w:r w:rsidRPr="00ED266F">
                          <w:rPr>
                            <w:rFonts w:ascii="Cambria"/>
                            <w:w w:val="115"/>
                            <w:sz w:val="18"/>
                            <w:lang w:val="el-GR"/>
                          </w:rPr>
                          <w:t>.</w:t>
                        </w:r>
                        <w:proofErr w:type="gramEnd"/>
                        <w:r w:rsidRPr="00ED266F">
                          <w:rPr>
                            <w:rFonts w:ascii="Cambria"/>
                            <w:w w:val="115"/>
                            <w:sz w:val="18"/>
                            <w:lang w:val="el-GR"/>
                          </w:rPr>
                          <w:t xml:space="preserve"> </w:t>
                        </w:r>
                        <w:r w:rsidRPr="00ED266F">
                          <w:rPr>
                            <w:rFonts w:ascii="Cambria"/>
                            <w:w w:val="115"/>
                            <w:sz w:val="18"/>
                            <w:lang w:val="el-GR"/>
                          </w:rPr>
                          <w:t>Κατεύθυνση</w:t>
                        </w:r>
                        <w:r w:rsidRPr="00ED266F">
                          <w:rPr>
                            <w:rFonts w:ascii="Cambria"/>
                            <w:w w:val="115"/>
                            <w:sz w:val="18"/>
                            <w:lang w:val="el-GR"/>
                          </w:rPr>
                          <w:t xml:space="preserve"> </w:t>
                        </w:r>
                        <w:r w:rsidRPr="00ED266F">
                          <w:rPr>
                            <w:rFonts w:ascii="Cambria"/>
                            <w:w w:val="115"/>
                            <w:sz w:val="18"/>
                            <w:lang w:val="el-GR"/>
                          </w:rPr>
                          <w:t>έξω</w:t>
                        </w:r>
                        <w:r w:rsidRPr="00ED266F">
                          <w:rPr>
                            <w:rFonts w:ascii="Cambria"/>
                            <w:w w:val="115"/>
                            <w:sz w:val="18"/>
                            <w:lang w:val="el-GR"/>
                          </w:rPr>
                          <w:t xml:space="preserve">  </w:t>
                        </w:r>
                        <w:r w:rsidRPr="00ED266F">
                          <w:rPr>
                            <w:rFonts w:ascii="Cambria"/>
                            <w:w w:val="110"/>
                            <w:sz w:val="18"/>
                            <w:lang w:val="el-GR"/>
                          </w:rPr>
                          <w:t xml:space="preserve">=  </w:t>
                        </w:r>
                        <w:r>
                          <w:rPr>
                            <w:rFonts w:ascii="Cambria"/>
                            <w:spacing w:val="12"/>
                            <w:w w:val="115"/>
                            <w:sz w:val="18"/>
                          </w:rPr>
                          <w:t>org</w:t>
                        </w:r>
                        <w:r w:rsidRPr="00ED266F">
                          <w:rPr>
                            <w:rFonts w:ascii="Cambria"/>
                            <w:spacing w:val="12"/>
                            <w:w w:val="115"/>
                            <w:sz w:val="18"/>
                            <w:lang w:val="el-GR"/>
                          </w:rPr>
                          <w:t xml:space="preserve">. </w:t>
                        </w:r>
                        <w:r>
                          <w:rPr>
                            <w:rFonts w:ascii="Cambria"/>
                            <w:spacing w:val="12"/>
                            <w:w w:val="115"/>
                            <w:sz w:val="18"/>
                          </w:rPr>
                          <w:t>neo</w:t>
                        </w:r>
                        <w:r w:rsidRPr="00ED266F">
                          <w:rPr>
                            <w:rFonts w:ascii="Cambria"/>
                            <w:spacing w:val="12"/>
                            <w:w w:val="115"/>
                            <w:sz w:val="18"/>
                            <w:lang w:val="el-GR"/>
                          </w:rPr>
                          <w:t>4</w:t>
                        </w:r>
                        <w:r>
                          <w:rPr>
                            <w:rFonts w:ascii="Cambria"/>
                            <w:spacing w:val="12"/>
                            <w:w w:val="115"/>
                            <w:sz w:val="18"/>
                          </w:rPr>
                          <w:t>j</w:t>
                        </w:r>
                        <w:r w:rsidRPr="00ED266F">
                          <w:rPr>
                            <w:rFonts w:ascii="Cambria"/>
                            <w:spacing w:val="12"/>
                            <w:w w:val="115"/>
                            <w:sz w:val="18"/>
                            <w:lang w:val="el-GR"/>
                          </w:rPr>
                          <w:t xml:space="preserve">. </w:t>
                        </w:r>
                        <w:proofErr w:type="spellStart"/>
                        <w:r>
                          <w:rPr>
                            <w:rFonts w:ascii="Cambria"/>
                            <w:spacing w:val="13"/>
                            <w:w w:val="110"/>
                            <w:sz w:val="18"/>
                          </w:rPr>
                          <w:t>Γράφημ</w:t>
                        </w:r>
                        <w:proofErr w:type="spellEnd"/>
                        <w:r>
                          <w:rPr>
                            <w:rFonts w:ascii="Cambria"/>
                            <w:spacing w:val="13"/>
                            <w:w w:val="110"/>
                            <w:sz w:val="18"/>
                          </w:rPr>
                          <w:t>α</w:t>
                        </w:r>
                        <w:r>
                          <w:rPr>
                            <w:rFonts w:ascii="Cambria"/>
                            <w:spacing w:val="13"/>
                            <w:w w:val="110"/>
                            <w:sz w:val="18"/>
                          </w:rPr>
                          <w:t xml:space="preserve"> </w:t>
                        </w:r>
                        <w:proofErr w:type="gramStart"/>
                        <w:r>
                          <w:rPr>
                            <w:rFonts w:ascii="Cambria"/>
                            <w:spacing w:val="13"/>
                            <w:w w:val="110"/>
                            <w:sz w:val="18"/>
                          </w:rPr>
                          <w:t>Β</w:t>
                        </w:r>
                        <w:r>
                          <w:rPr>
                            <w:rFonts w:ascii="Cambria"/>
                            <w:spacing w:val="13"/>
                            <w:w w:val="110"/>
                            <w:sz w:val="18"/>
                          </w:rPr>
                          <w:t xml:space="preserve"> </w:t>
                        </w:r>
                        <w:r>
                          <w:rPr>
                            <w:rFonts w:ascii="Cambria"/>
                            <w:w w:val="115"/>
                            <w:sz w:val="18"/>
                          </w:rPr>
                          <w:t>.</w:t>
                        </w:r>
                        <w:proofErr w:type="gramEnd"/>
                        <w:r>
                          <w:rPr>
                            <w:rFonts w:ascii="Cambria"/>
                            <w:w w:val="115"/>
                            <w:sz w:val="18"/>
                          </w:rPr>
                          <w:t xml:space="preserve"> </w:t>
                        </w:r>
                        <w:proofErr w:type="gramStart"/>
                        <w:r>
                          <w:rPr>
                            <w:rFonts w:ascii="Cambria"/>
                            <w:w w:val="115"/>
                            <w:sz w:val="18"/>
                          </w:rPr>
                          <w:t>Κατεύθυνση</w:t>
                        </w:r>
                        <w:r>
                          <w:rPr>
                            <w:rFonts w:ascii="Cambria"/>
                            <w:w w:val="115"/>
                            <w:sz w:val="18"/>
                          </w:rPr>
                          <w:t xml:space="preserve"> .</w:t>
                        </w:r>
                        <w:proofErr w:type="gramEnd"/>
                        <w:r>
                          <w:rPr>
                            <w:rFonts w:ascii="Cambria"/>
                            <w:w w:val="115"/>
                            <w:sz w:val="18"/>
                          </w:rPr>
                          <w:t xml:space="preserve"> </w:t>
                        </w:r>
                        <w:proofErr w:type="gramStart"/>
                        <w:r>
                          <w:rPr>
                            <w:rFonts w:ascii="Cambria"/>
                            <w:spacing w:val="14"/>
                            <w:w w:val="110"/>
                            <w:sz w:val="18"/>
                          </w:rPr>
                          <w:t>ΕΞΕΡΧΌΜΕΝΟΣ</w:t>
                        </w:r>
                        <w:r>
                          <w:rPr>
                            <w:rFonts w:ascii="Cambria"/>
                            <w:spacing w:val="14"/>
                            <w:w w:val="110"/>
                            <w:sz w:val="18"/>
                          </w:rPr>
                          <w:t xml:space="preserve"> </w:t>
                        </w:r>
                        <w:r>
                          <w:rPr>
                            <w:rFonts w:ascii="Cambria"/>
                            <w:spacing w:val="-10"/>
                            <w:w w:val="115"/>
                            <w:sz w:val="18"/>
                          </w:rPr>
                          <w:t>;</w:t>
                        </w:r>
                        <w:proofErr w:type="gramEnd"/>
                      </w:p>
                    </w:txbxContent>
                  </v:textbox>
                </v:shape>
                <v:shape id="Textbox 675" o:spid="_x0000_s1614" type="#_x0000_t202" style="position:absolute;left:5841;top:8471;width:4229;height:5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UxvxQAAANwAAAAPAAAAZHJzL2Rvd25yZXYueG1sRI9Ba8JA&#10;FITvgv9heYXedFOh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DpBUxvxQAAANwAAAAP&#10;AAAAAAAAAAAAAAAAAAcCAABkcnMvZG93bnJldi54bWxQSwUGAAAAAAMAAwC3AAAA+QIAAAAA&#10;" filled="f" stroked="f">
                  <v:textbox inset="0,0,0,0">
                    <w:txbxContent>
                      <w:p w14:paraId="336CBB29" w14:textId="77777777" w:rsidR="00D36F6E" w:rsidRDefault="00F6074B">
                        <w:pPr>
                          <w:spacing w:line="174" w:lineRule="exact"/>
                          <w:rPr>
                            <w:rFonts w:ascii="Cambria"/>
                            <w:sz w:val="18"/>
                          </w:rPr>
                        </w:pPr>
                        <w:r>
                          <w:rPr>
                            <w:rFonts w:ascii="Cambria"/>
                            <w:spacing w:val="11"/>
                            <w:w w:val="125"/>
                            <w:sz w:val="18"/>
                          </w:rPr>
                          <w:t>Σειρά</w:t>
                        </w:r>
                      </w:p>
                      <w:p w14:paraId="6D54D5C1" w14:textId="77777777" w:rsidR="00D36F6E" w:rsidRDefault="00F6074B">
                        <w:pPr>
                          <w:spacing w:before="4" w:line="249" w:lineRule="auto"/>
                          <w:ind w:right="18"/>
                          <w:jc w:val="both"/>
                          <w:rPr>
                            <w:rFonts w:ascii="Cambria"/>
                            <w:sz w:val="18"/>
                          </w:rPr>
                        </w:pPr>
                        <w:r>
                          <w:rPr>
                            <w:rFonts w:ascii="Cambria"/>
                            <w:spacing w:val="11"/>
                            <w:w w:val="120"/>
                            <w:sz w:val="18"/>
                          </w:rPr>
                          <w:t>String String String</w:t>
                        </w:r>
                      </w:p>
                    </w:txbxContent>
                  </v:textbox>
                </v:shape>
                <v:shape id="Textbox 676" o:spid="_x0000_s1615" type="#_x0000_t202" style="position:absolute;left:10863;top:8471;width:31534;height:5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9IYxQAAANwAAAAPAAAAZHJzL2Rvd25yZXYueG1sRI9Ba8JA&#10;FITvhf6H5Qm91Y09xBrdiBQLhUIxpocen9mXZDH7Nma3mv57Vyh4HGbmG2a1Hm0nzjR441jBbJqA&#10;IK6cNtwo+C7fn19B+ICssXNMCv7Iwzp/fFhhpt2FCzrvQyMihH2GCtoQ+kxKX7Vk0U9dTxy92g0W&#10;Q5RDI/WAlwi3nXxJklRaNBwXWuzpraXquP+1CjY/XGzN6euwK+rClOUi4c/0qNTTZNwsQQQawz38&#10;3/7QCtJ5Crcz8QjI/AoAAP//AwBQSwECLQAUAAYACAAAACEA2+H2y+4AAACFAQAAEwAAAAAAAAAA&#10;AAAAAAAAAAAAW0NvbnRlbnRfVHlwZXNdLnhtbFBLAQItABQABgAIAAAAIQBa9CxbvwAAABUBAAAL&#10;AAAAAAAAAAAAAAAAAB8BAABfcmVscy8ucmVsc1BLAQItABQABgAIAAAAIQAZ19IYxQAAANwAAAAP&#10;AAAAAAAAAAAAAAAAAAcCAABkcnMvZG93bnJldi54bWxQSwUGAAAAAAMAAwC3AAAA+QIAAAAA&#10;" filled="f" stroked="f">
                  <v:textbox inset="0,0,0,0">
                    <w:txbxContent>
                      <w:p w14:paraId="1446A4A0" w14:textId="77777777" w:rsidR="00D36F6E" w:rsidRPr="00ED266F" w:rsidRDefault="00F6074B">
                        <w:pPr>
                          <w:spacing w:line="174" w:lineRule="exact"/>
                          <w:rPr>
                            <w:rFonts w:ascii="Cambria"/>
                            <w:sz w:val="18"/>
                            <w:lang w:val="el-GR"/>
                          </w:rPr>
                        </w:pPr>
                        <w:r w:rsidRPr="00ED266F">
                          <w:rPr>
                            <w:rFonts w:ascii="Cambria"/>
                            <w:spacing w:val="13"/>
                            <w:sz w:val="18"/>
                            <w:lang w:val="el-GR"/>
                          </w:rPr>
                          <w:t>βάρος</w:t>
                        </w:r>
                        <w:r w:rsidRPr="00ED266F">
                          <w:rPr>
                            <w:rFonts w:ascii="Cambria"/>
                            <w:spacing w:val="13"/>
                            <w:sz w:val="18"/>
                            <w:lang w:val="el-GR"/>
                          </w:rPr>
                          <w:t xml:space="preserve"> = </w:t>
                        </w:r>
                        <w:r w:rsidRPr="00ED266F">
                          <w:rPr>
                            <w:rFonts w:ascii="Cambria"/>
                            <w:color w:val="9300D1"/>
                            <w:sz w:val="18"/>
                            <w:lang w:val="el-GR"/>
                          </w:rPr>
                          <w:t xml:space="preserve">" </w:t>
                        </w:r>
                        <w:r w:rsidRPr="00ED266F">
                          <w:rPr>
                            <w:rFonts w:ascii="Cambria"/>
                            <w:color w:val="9300D1"/>
                            <w:sz w:val="18"/>
                            <w:lang w:val="el-GR"/>
                          </w:rPr>
                          <w:t>το</w:t>
                        </w:r>
                        <w:r w:rsidRPr="00ED266F">
                          <w:rPr>
                            <w:rFonts w:ascii="Cambria"/>
                            <w:color w:val="9300D1"/>
                            <w:sz w:val="18"/>
                            <w:lang w:val="el-GR"/>
                          </w:rPr>
                          <w:t xml:space="preserve"> </w:t>
                        </w:r>
                        <w:r w:rsidRPr="00ED266F">
                          <w:rPr>
                            <w:rFonts w:ascii="Cambria"/>
                            <w:color w:val="9300D1"/>
                            <w:sz w:val="18"/>
                            <w:lang w:val="el-GR"/>
                          </w:rPr>
                          <w:t>βάρος</w:t>
                        </w:r>
                        <w:r w:rsidRPr="00ED266F">
                          <w:rPr>
                            <w:rFonts w:ascii="Cambria"/>
                            <w:color w:val="9300D1"/>
                            <w:sz w:val="18"/>
                            <w:lang w:val="el-GR"/>
                          </w:rPr>
                          <w:t xml:space="preserve"> </w:t>
                        </w:r>
                        <w:r w:rsidRPr="00ED266F">
                          <w:rPr>
                            <w:rFonts w:ascii="Cambria"/>
                            <w:color w:val="9300D1"/>
                            <w:sz w:val="18"/>
                            <w:lang w:val="el-GR"/>
                          </w:rPr>
                          <w:t>μου</w:t>
                        </w:r>
                        <w:r w:rsidRPr="00ED266F">
                          <w:rPr>
                            <w:rFonts w:ascii="Cambria"/>
                            <w:color w:val="9300D1"/>
                            <w:sz w:val="18"/>
                            <w:lang w:val="el-GR"/>
                          </w:rPr>
                          <w:t>"</w:t>
                        </w:r>
                        <w:r w:rsidRPr="00ED266F">
                          <w:rPr>
                            <w:rFonts w:ascii="Cambria"/>
                            <w:spacing w:val="11"/>
                            <w:sz w:val="18"/>
                            <w:lang w:val="el-GR"/>
                          </w:rPr>
                          <w:t>;</w:t>
                        </w:r>
                      </w:p>
                      <w:p w14:paraId="75263F20" w14:textId="77777777" w:rsidR="00D36F6E" w:rsidRPr="00ED266F" w:rsidRDefault="00F6074B">
                        <w:pPr>
                          <w:spacing w:before="8" w:line="249" w:lineRule="auto"/>
                          <w:ind w:right="1435"/>
                          <w:rPr>
                            <w:rFonts w:ascii="Cambria"/>
                            <w:sz w:val="18"/>
                            <w:lang w:val="el-GR"/>
                          </w:rPr>
                        </w:pPr>
                        <w:r w:rsidRPr="00ED266F">
                          <w:rPr>
                            <w:rFonts w:ascii="Cambria"/>
                            <w:spacing w:val="12"/>
                            <w:w w:val="105"/>
                            <w:sz w:val="18"/>
                            <w:lang w:val="el-GR"/>
                          </w:rPr>
                          <w:t>διακόπτης</w:t>
                        </w:r>
                        <w:r w:rsidRPr="00ED266F">
                          <w:rPr>
                            <w:rFonts w:ascii="Cambria"/>
                            <w:spacing w:val="12"/>
                            <w:w w:val="105"/>
                            <w:sz w:val="18"/>
                            <w:lang w:val="el-GR"/>
                          </w:rPr>
                          <w:t xml:space="preserve"> </w:t>
                        </w:r>
                        <w:r w:rsidRPr="00ED266F">
                          <w:rPr>
                            <w:rFonts w:ascii="Cambria"/>
                            <w:spacing w:val="12"/>
                            <w:w w:val="105"/>
                            <w:sz w:val="18"/>
                            <w:lang w:val="el-GR"/>
                          </w:rPr>
                          <w:t>κόμβου</w:t>
                        </w:r>
                        <w:r w:rsidRPr="00ED266F">
                          <w:rPr>
                            <w:rFonts w:ascii="Cambria"/>
                            <w:spacing w:val="12"/>
                            <w:w w:val="105"/>
                            <w:sz w:val="18"/>
                            <w:lang w:val="el-GR"/>
                          </w:rPr>
                          <w:t xml:space="preserve"> </w:t>
                        </w:r>
                        <w:r w:rsidRPr="00ED266F">
                          <w:rPr>
                            <w:rFonts w:ascii="Cambria"/>
                            <w:spacing w:val="14"/>
                            <w:w w:val="110"/>
                            <w:sz w:val="18"/>
                            <w:lang w:val="el-GR"/>
                          </w:rPr>
                          <w:t xml:space="preserve">= </w:t>
                        </w:r>
                        <w:r w:rsidRPr="00ED266F">
                          <w:rPr>
                            <w:rFonts w:ascii="Cambria"/>
                            <w:color w:val="9300D1"/>
                            <w:w w:val="110"/>
                            <w:sz w:val="18"/>
                            <w:lang w:val="el-GR"/>
                          </w:rPr>
                          <w:t>"</w:t>
                        </w:r>
                        <w:r w:rsidRPr="00ED266F">
                          <w:rPr>
                            <w:rFonts w:ascii="Cambria"/>
                            <w:color w:val="9300D1"/>
                            <w:w w:val="105"/>
                            <w:sz w:val="18"/>
                            <w:lang w:val="el-GR"/>
                          </w:rPr>
                          <w:t>ο</w:t>
                        </w:r>
                        <w:r w:rsidRPr="00ED266F">
                          <w:rPr>
                            <w:rFonts w:ascii="Cambria"/>
                            <w:color w:val="9300D1"/>
                            <w:w w:val="105"/>
                            <w:sz w:val="18"/>
                            <w:lang w:val="el-GR"/>
                          </w:rPr>
                          <w:t xml:space="preserve"> </w:t>
                        </w:r>
                        <w:r w:rsidRPr="00ED266F">
                          <w:rPr>
                            <w:rFonts w:ascii="Cambria"/>
                            <w:color w:val="9300D1"/>
                            <w:w w:val="105"/>
                            <w:sz w:val="18"/>
                            <w:lang w:val="el-GR"/>
                          </w:rPr>
                          <w:t>διακόπτης</w:t>
                        </w:r>
                        <w:r w:rsidRPr="00ED266F">
                          <w:rPr>
                            <w:rFonts w:ascii="Cambria"/>
                            <w:color w:val="9300D1"/>
                            <w:w w:val="105"/>
                            <w:sz w:val="18"/>
                            <w:lang w:val="el-GR"/>
                          </w:rPr>
                          <w:t xml:space="preserve"> </w:t>
                        </w:r>
                        <w:r w:rsidRPr="00ED266F">
                          <w:rPr>
                            <w:rFonts w:ascii="Cambria"/>
                            <w:color w:val="9300D1"/>
                            <w:w w:val="105"/>
                            <w:sz w:val="18"/>
                            <w:lang w:val="el-GR"/>
                          </w:rPr>
                          <w:t>κόμβου</w:t>
                        </w:r>
                        <w:r w:rsidRPr="00ED266F">
                          <w:rPr>
                            <w:rFonts w:ascii="Cambria"/>
                            <w:color w:val="9300D1"/>
                            <w:w w:val="105"/>
                            <w:sz w:val="18"/>
                            <w:lang w:val="el-GR"/>
                          </w:rPr>
                          <w:t xml:space="preserve"> </w:t>
                        </w:r>
                        <w:r w:rsidRPr="00ED266F">
                          <w:rPr>
                            <w:rFonts w:ascii="Cambria"/>
                            <w:color w:val="9300D1"/>
                            <w:w w:val="105"/>
                            <w:sz w:val="18"/>
                            <w:lang w:val="el-GR"/>
                          </w:rPr>
                          <w:t>μου</w:t>
                        </w:r>
                        <w:r w:rsidRPr="00ED266F">
                          <w:rPr>
                            <w:rFonts w:ascii="Cambria"/>
                            <w:color w:val="9300D1"/>
                            <w:w w:val="120"/>
                            <w:sz w:val="18"/>
                            <w:lang w:val="el-GR"/>
                          </w:rPr>
                          <w:t>"</w:t>
                        </w:r>
                        <w:r w:rsidRPr="00ED266F">
                          <w:rPr>
                            <w:rFonts w:ascii="Cambria"/>
                            <w:w w:val="120"/>
                            <w:sz w:val="18"/>
                            <w:lang w:val="el-GR"/>
                          </w:rPr>
                          <w:t xml:space="preserve">; </w:t>
                        </w:r>
                        <w:r w:rsidRPr="00ED266F">
                          <w:rPr>
                            <w:rFonts w:ascii="Cambria"/>
                            <w:spacing w:val="12"/>
                            <w:w w:val="105"/>
                            <w:sz w:val="18"/>
                            <w:lang w:val="el-GR"/>
                          </w:rPr>
                          <w:t>τιμή</w:t>
                        </w:r>
                        <w:r w:rsidRPr="00ED266F">
                          <w:rPr>
                            <w:rFonts w:ascii="Cambria"/>
                            <w:spacing w:val="12"/>
                            <w:w w:val="105"/>
                            <w:sz w:val="18"/>
                            <w:lang w:val="el-GR"/>
                          </w:rPr>
                          <w:t xml:space="preserve"> </w:t>
                        </w:r>
                        <w:r w:rsidRPr="00ED266F">
                          <w:rPr>
                            <w:rFonts w:ascii="Cambria"/>
                            <w:spacing w:val="12"/>
                            <w:w w:val="105"/>
                            <w:sz w:val="18"/>
                            <w:lang w:val="el-GR"/>
                          </w:rPr>
                          <w:t>κόμβου</w:t>
                        </w:r>
                        <w:r w:rsidRPr="00ED266F">
                          <w:rPr>
                            <w:rFonts w:ascii="Cambria"/>
                            <w:spacing w:val="12"/>
                            <w:w w:val="105"/>
                            <w:sz w:val="18"/>
                            <w:lang w:val="el-GR"/>
                          </w:rPr>
                          <w:t xml:space="preserve"> </w:t>
                        </w:r>
                        <w:r w:rsidRPr="00ED266F">
                          <w:rPr>
                            <w:rFonts w:ascii="Cambria"/>
                            <w:spacing w:val="13"/>
                            <w:w w:val="110"/>
                            <w:sz w:val="18"/>
                            <w:lang w:val="el-GR"/>
                          </w:rPr>
                          <w:t xml:space="preserve">= </w:t>
                        </w:r>
                        <w:r w:rsidRPr="00ED266F">
                          <w:rPr>
                            <w:rFonts w:ascii="Cambria"/>
                            <w:color w:val="9300D1"/>
                            <w:w w:val="110"/>
                            <w:sz w:val="18"/>
                            <w:lang w:val="el-GR"/>
                          </w:rPr>
                          <w:t>"</w:t>
                        </w:r>
                        <w:r w:rsidRPr="00ED266F">
                          <w:rPr>
                            <w:rFonts w:ascii="Cambria"/>
                            <w:color w:val="9300D1"/>
                            <w:w w:val="105"/>
                            <w:sz w:val="18"/>
                            <w:lang w:val="el-GR"/>
                          </w:rPr>
                          <w:t>η</w:t>
                        </w:r>
                        <w:r w:rsidRPr="00ED266F">
                          <w:rPr>
                            <w:rFonts w:ascii="Cambria"/>
                            <w:color w:val="9300D1"/>
                            <w:w w:val="105"/>
                            <w:sz w:val="18"/>
                            <w:lang w:val="el-GR"/>
                          </w:rPr>
                          <w:t xml:space="preserve"> </w:t>
                        </w:r>
                        <w:r w:rsidRPr="00ED266F">
                          <w:rPr>
                            <w:rFonts w:ascii="Cambria"/>
                            <w:color w:val="9300D1"/>
                            <w:w w:val="105"/>
                            <w:sz w:val="18"/>
                            <w:lang w:val="el-GR"/>
                          </w:rPr>
                          <w:t>τιμή</w:t>
                        </w:r>
                        <w:r w:rsidRPr="00ED266F">
                          <w:rPr>
                            <w:rFonts w:ascii="Cambria"/>
                            <w:color w:val="9300D1"/>
                            <w:w w:val="105"/>
                            <w:sz w:val="18"/>
                            <w:lang w:val="el-GR"/>
                          </w:rPr>
                          <w:t xml:space="preserve"> </w:t>
                        </w:r>
                        <w:r w:rsidRPr="00ED266F">
                          <w:rPr>
                            <w:rFonts w:ascii="Cambria"/>
                            <w:color w:val="9300D1"/>
                            <w:spacing w:val="13"/>
                            <w:w w:val="110"/>
                            <w:sz w:val="18"/>
                            <w:lang w:val="el-GR"/>
                          </w:rPr>
                          <w:t>του</w:t>
                        </w:r>
                        <w:r w:rsidRPr="00ED266F">
                          <w:rPr>
                            <w:rFonts w:ascii="Cambria"/>
                            <w:color w:val="9300D1"/>
                            <w:spacing w:val="13"/>
                            <w:w w:val="110"/>
                            <w:sz w:val="18"/>
                            <w:lang w:val="el-GR"/>
                          </w:rPr>
                          <w:t xml:space="preserve"> </w:t>
                        </w:r>
                        <w:r w:rsidRPr="00ED266F">
                          <w:rPr>
                            <w:rFonts w:ascii="Cambria"/>
                            <w:color w:val="9300D1"/>
                            <w:spacing w:val="13"/>
                            <w:w w:val="110"/>
                            <w:sz w:val="18"/>
                            <w:lang w:val="el-GR"/>
                          </w:rPr>
                          <w:t>κόμβου</w:t>
                        </w:r>
                        <w:r w:rsidRPr="00ED266F">
                          <w:rPr>
                            <w:rFonts w:ascii="Cambria"/>
                            <w:color w:val="9300D1"/>
                            <w:spacing w:val="13"/>
                            <w:w w:val="110"/>
                            <w:sz w:val="18"/>
                            <w:lang w:val="el-GR"/>
                          </w:rPr>
                          <w:t xml:space="preserve"> </w:t>
                        </w:r>
                        <w:r w:rsidRPr="00ED266F">
                          <w:rPr>
                            <w:rFonts w:ascii="Cambria"/>
                            <w:color w:val="9300D1"/>
                            <w:spacing w:val="13"/>
                            <w:w w:val="110"/>
                            <w:sz w:val="18"/>
                            <w:lang w:val="el-GR"/>
                          </w:rPr>
                          <w:t>μου</w:t>
                        </w:r>
                        <w:r w:rsidRPr="00ED266F">
                          <w:rPr>
                            <w:rFonts w:ascii="Cambria"/>
                            <w:color w:val="9300D1"/>
                            <w:w w:val="140"/>
                            <w:sz w:val="18"/>
                            <w:lang w:val="el-GR"/>
                          </w:rPr>
                          <w:t>"</w:t>
                        </w:r>
                        <w:r w:rsidRPr="00ED266F">
                          <w:rPr>
                            <w:rFonts w:ascii="Cambria"/>
                            <w:w w:val="140"/>
                            <w:sz w:val="18"/>
                            <w:lang w:val="el-GR"/>
                          </w:rPr>
                          <w:t>;</w:t>
                        </w:r>
                      </w:p>
                      <w:p w14:paraId="5750A6E2" w14:textId="77777777" w:rsidR="00D36F6E" w:rsidRPr="00ED266F" w:rsidRDefault="00F6074B">
                        <w:pPr>
                          <w:spacing w:line="210" w:lineRule="exact"/>
                          <w:ind w:left="1"/>
                          <w:rPr>
                            <w:rFonts w:ascii="Cambria"/>
                            <w:sz w:val="18"/>
                            <w:lang w:val="el-GR"/>
                          </w:rPr>
                        </w:pPr>
                        <w:r w:rsidRPr="00ED266F">
                          <w:rPr>
                            <w:rFonts w:ascii="Cambria"/>
                            <w:spacing w:val="12"/>
                            <w:w w:val="110"/>
                            <w:sz w:val="18"/>
                            <w:lang w:val="el-GR"/>
                          </w:rPr>
                          <w:t>Δείκτης</w:t>
                        </w:r>
                        <w:r w:rsidRPr="00ED266F">
                          <w:rPr>
                            <w:rFonts w:ascii="Cambria"/>
                            <w:spacing w:val="12"/>
                            <w:w w:val="110"/>
                            <w:sz w:val="18"/>
                            <w:lang w:val="el-GR"/>
                          </w:rPr>
                          <w:t xml:space="preserve"> </w:t>
                        </w:r>
                        <w:r w:rsidRPr="00ED266F">
                          <w:rPr>
                            <w:rFonts w:ascii="Cambria"/>
                            <w:spacing w:val="12"/>
                            <w:w w:val="110"/>
                            <w:sz w:val="18"/>
                            <w:lang w:val="el-GR"/>
                          </w:rPr>
                          <w:t>επιρροής</w:t>
                        </w:r>
                        <w:r w:rsidRPr="00ED266F">
                          <w:rPr>
                            <w:rFonts w:ascii="Cambria"/>
                            <w:spacing w:val="12"/>
                            <w:w w:val="110"/>
                            <w:sz w:val="18"/>
                            <w:lang w:val="el-GR"/>
                          </w:rPr>
                          <w:t xml:space="preserve"> </w:t>
                        </w:r>
                        <w:r w:rsidRPr="00ED266F">
                          <w:rPr>
                            <w:rFonts w:ascii="Cambria"/>
                            <w:spacing w:val="12"/>
                            <w:w w:val="110"/>
                            <w:sz w:val="18"/>
                            <w:lang w:val="el-GR"/>
                          </w:rPr>
                          <w:t>κόμβου</w:t>
                        </w:r>
                        <w:r w:rsidRPr="00ED266F">
                          <w:rPr>
                            <w:rFonts w:ascii="Cambria"/>
                            <w:spacing w:val="12"/>
                            <w:w w:val="110"/>
                            <w:sz w:val="18"/>
                            <w:lang w:val="el-GR"/>
                          </w:rPr>
                          <w:t xml:space="preserve"> = </w:t>
                        </w:r>
                        <w:r w:rsidRPr="00ED266F">
                          <w:rPr>
                            <w:rFonts w:ascii="Cambria"/>
                            <w:color w:val="9300D1"/>
                            <w:w w:val="110"/>
                            <w:sz w:val="18"/>
                            <w:lang w:val="el-GR"/>
                          </w:rPr>
                          <w:t xml:space="preserve">" </w:t>
                        </w:r>
                        <w:r w:rsidRPr="00ED266F">
                          <w:rPr>
                            <w:rFonts w:ascii="Cambria"/>
                            <w:color w:val="9300D1"/>
                            <w:w w:val="105"/>
                            <w:sz w:val="18"/>
                            <w:lang w:val="el-GR"/>
                          </w:rPr>
                          <w:t>Δείκτης</w:t>
                        </w:r>
                        <w:r w:rsidRPr="00ED266F">
                          <w:rPr>
                            <w:rFonts w:ascii="Cambria"/>
                            <w:color w:val="9300D1"/>
                            <w:w w:val="105"/>
                            <w:sz w:val="18"/>
                            <w:lang w:val="el-GR"/>
                          </w:rPr>
                          <w:t xml:space="preserve"> </w:t>
                        </w:r>
                        <w:r w:rsidRPr="00ED266F">
                          <w:rPr>
                            <w:rFonts w:ascii="Cambria"/>
                            <w:color w:val="9300D1"/>
                            <w:spacing w:val="12"/>
                            <w:w w:val="110"/>
                            <w:sz w:val="18"/>
                            <w:lang w:val="el-GR"/>
                          </w:rPr>
                          <w:t>επιρροής</w:t>
                        </w:r>
                        <w:r w:rsidRPr="00ED266F">
                          <w:rPr>
                            <w:rFonts w:ascii="Cambria"/>
                            <w:color w:val="9300D1"/>
                            <w:spacing w:val="12"/>
                            <w:w w:val="110"/>
                            <w:sz w:val="18"/>
                            <w:lang w:val="el-GR"/>
                          </w:rPr>
                          <w:t xml:space="preserve"> </w:t>
                        </w:r>
                        <w:r w:rsidRPr="00ED266F">
                          <w:rPr>
                            <w:rFonts w:ascii="Cambria"/>
                            <w:color w:val="9300D1"/>
                            <w:spacing w:val="12"/>
                            <w:w w:val="110"/>
                            <w:sz w:val="18"/>
                            <w:lang w:val="el-GR"/>
                          </w:rPr>
                          <w:t>κόμβου</w:t>
                        </w:r>
                        <w:r w:rsidRPr="00ED266F">
                          <w:rPr>
                            <w:rFonts w:ascii="Cambria"/>
                            <w:color w:val="9300D1"/>
                            <w:spacing w:val="12"/>
                            <w:w w:val="110"/>
                            <w:sz w:val="18"/>
                            <w:lang w:val="el-GR"/>
                          </w:rPr>
                          <w:t xml:space="preserve"> "</w:t>
                        </w:r>
                        <w:r w:rsidRPr="00ED266F">
                          <w:rPr>
                            <w:rFonts w:ascii="Cambria"/>
                            <w:spacing w:val="-5"/>
                            <w:w w:val="110"/>
                            <w:sz w:val="18"/>
                            <w:lang w:val="el-GR"/>
                          </w:rPr>
                          <w:t>;</w:t>
                        </w:r>
                      </w:p>
                    </w:txbxContent>
                  </v:textbox>
                </v:shape>
                <w10:wrap anchorx="page"/>
              </v:group>
            </w:pict>
          </mc:Fallback>
        </mc:AlternateContent>
      </w:r>
      <w:r w:rsidRPr="00ED266F">
        <w:rPr>
          <w:rFonts w:ascii="Times New Roman" w:hAnsi="Times New Roman" w:cs="Times New Roman"/>
          <w:color w:val="7F7F7F"/>
          <w:spacing w:val="-10"/>
          <w:sz w:val="12"/>
          <w:lang w:val="el-GR"/>
        </w:rPr>
        <w:t>1</w:t>
      </w:r>
    </w:p>
    <w:p w14:paraId="26A2442C" w14:textId="77777777" w:rsidR="00D36F6E" w:rsidRPr="00ED266F" w:rsidRDefault="00F6074B">
      <w:pPr>
        <w:spacing w:before="79"/>
        <w:ind w:left="547"/>
        <w:rPr>
          <w:rFonts w:ascii="Times New Roman" w:hAnsi="Times New Roman" w:cs="Times New Roman"/>
          <w:sz w:val="12"/>
          <w:lang w:val="el-GR"/>
        </w:rPr>
      </w:pPr>
      <w:r w:rsidRPr="00ED266F">
        <w:rPr>
          <w:rFonts w:ascii="Times New Roman" w:hAnsi="Times New Roman" w:cs="Times New Roman"/>
          <w:color w:val="7F7F7F"/>
          <w:spacing w:val="-10"/>
          <w:sz w:val="12"/>
          <w:lang w:val="el-GR"/>
        </w:rPr>
        <w:t>2</w:t>
      </w:r>
    </w:p>
    <w:p w14:paraId="3A1E1976" w14:textId="77777777" w:rsidR="00D36F6E" w:rsidRPr="00ED266F" w:rsidRDefault="00F6074B">
      <w:pPr>
        <w:spacing w:before="78"/>
        <w:ind w:left="547"/>
        <w:rPr>
          <w:rFonts w:ascii="Times New Roman" w:hAnsi="Times New Roman" w:cs="Times New Roman"/>
          <w:sz w:val="12"/>
          <w:lang w:val="el-GR"/>
        </w:rPr>
      </w:pPr>
      <w:r w:rsidRPr="00ED266F">
        <w:rPr>
          <w:rFonts w:ascii="Times New Roman" w:hAnsi="Times New Roman" w:cs="Times New Roman"/>
          <w:color w:val="7F7F7F"/>
          <w:spacing w:val="-10"/>
          <w:sz w:val="12"/>
          <w:lang w:val="el-GR"/>
        </w:rPr>
        <w:t>3</w:t>
      </w:r>
    </w:p>
    <w:p w14:paraId="2FC396AA" w14:textId="77777777" w:rsidR="00D36F6E" w:rsidRPr="00ED266F" w:rsidRDefault="00F6074B">
      <w:pPr>
        <w:spacing w:before="78"/>
        <w:ind w:left="547"/>
        <w:rPr>
          <w:rFonts w:ascii="Times New Roman" w:hAnsi="Times New Roman" w:cs="Times New Roman"/>
          <w:sz w:val="12"/>
          <w:lang w:val="el-GR"/>
        </w:rPr>
      </w:pPr>
      <w:r w:rsidRPr="00ED266F">
        <w:rPr>
          <w:rFonts w:ascii="Times New Roman" w:hAnsi="Times New Roman" w:cs="Times New Roman"/>
          <w:color w:val="7F7F7F"/>
          <w:spacing w:val="-10"/>
          <w:sz w:val="12"/>
          <w:lang w:val="el-GR"/>
        </w:rPr>
        <w:t>4</w:t>
      </w:r>
    </w:p>
    <w:p w14:paraId="7D77C694" w14:textId="77777777" w:rsidR="00D36F6E" w:rsidRPr="00ED266F" w:rsidRDefault="00F6074B">
      <w:pPr>
        <w:spacing w:before="79"/>
        <w:ind w:left="547"/>
        <w:rPr>
          <w:rFonts w:ascii="Times New Roman" w:hAnsi="Times New Roman" w:cs="Times New Roman"/>
          <w:sz w:val="12"/>
          <w:lang w:val="el-GR"/>
        </w:rPr>
      </w:pPr>
      <w:r w:rsidRPr="00ED266F">
        <w:rPr>
          <w:rFonts w:ascii="Times New Roman" w:hAnsi="Times New Roman" w:cs="Times New Roman"/>
          <w:color w:val="7F7F7F"/>
          <w:spacing w:val="-10"/>
          <w:sz w:val="12"/>
          <w:lang w:val="el-GR"/>
        </w:rPr>
        <w:t>5</w:t>
      </w:r>
    </w:p>
    <w:p w14:paraId="770A1F43" w14:textId="77777777" w:rsidR="00D36F6E" w:rsidRPr="00ED266F" w:rsidRDefault="00F6074B">
      <w:pPr>
        <w:spacing w:before="78"/>
        <w:ind w:left="547"/>
        <w:rPr>
          <w:rFonts w:ascii="Times New Roman" w:hAnsi="Times New Roman" w:cs="Times New Roman"/>
          <w:sz w:val="12"/>
          <w:lang w:val="el-GR"/>
        </w:rPr>
      </w:pPr>
      <w:r w:rsidRPr="00ED266F">
        <w:rPr>
          <w:rFonts w:ascii="Times New Roman" w:hAnsi="Times New Roman" w:cs="Times New Roman"/>
          <w:color w:val="7F7F7F"/>
          <w:spacing w:val="-10"/>
          <w:sz w:val="12"/>
          <w:lang w:val="el-GR"/>
        </w:rPr>
        <w:t>6</w:t>
      </w:r>
    </w:p>
    <w:p w14:paraId="5A5E4526" w14:textId="77777777" w:rsidR="00D36F6E" w:rsidRPr="00ED266F" w:rsidRDefault="00F6074B">
      <w:pPr>
        <w:spacing w:before="78"/>
        <w:ind w:left="547"/>
        <w:rPr>
          <w:rFonts w:ascii="Times New Roman" w:hAnsi="Times New Roman" w:cs="Times New Roman"/>
          <w:sz w:val="12"/>
          <w:lang w:val="el-GR"/>
        </w:rPr>
      </w:pPr>
      <w:r w:rsidRPr="00ED266F">
        <w:rPr>
          <w:rFonts w:ascii="Times New Roman" w:hAnsi="Times New Roman" w:cs="Times New Roman"/>
          <w:color w:val="7F7F7F"/>
          <w:spacing w:val="-10"/>
          <w:sz w:val="12"/>
          <w:lang w:val="el-GR"/>
        </w:rPr>
        <w:t>7</w:t>
      </w:r>
    </w:p>
    <w:p w14:paraId="6D8FADBA" w14:textId="77777777" w:rsidR="00D36F6E" w:rsidRPr="00ED266F" w:rsidRDefault="00F6074B">
      <w:pPr>
        <w:spacing w:before="79"/>
        <w:ind w:left="547"/>
        <w:rPr>
          <w:rFonts w:ascii="Times New Roman" w:hAnsi="Times New Roman" w:cs="Times New Roman"/>
          <w:sz w:val="12"/>
          <w:lang w:val="el-GR"/>
        </w:rPr>
      </w:pPr>
      <w:r w:rsidRPr="00ED266F">
        <w:rPr>
          <w:rFonts w:ascii="Times New Roman" w:hAnsi="Times New Roman" w:cs="Times New Roman"/>
          <w:color w:val="7F7F7F"/>
          <w:spacing w:val="-10"/>
          <w:sz w:val="12"/>
          <w:lang w:val="el-GR"/>
        </w:rPr>
        <w:t>8</w:t>
      </w:r>
    </w:p>
    <w:p w14:paraId="3C089A21" w14:textId="77777777" w:rsidR="00D36F6E" w:rsidRPr="00ED266F" w:rsidRDefault="00F6074B">
      <w:pPr>
        <w:spacing w:before="78"/>
        <w:ind w:left="547"/>
        <w:rPr>
          <w:rFonts w:ascii="Times New Roman" w:hAnsi="Times New Roman" w:cs="Times New Roman"/>
          <w:sz w:val="12"/>
          <w:lang w:val="el-GR"/>
        </w:rPr>
      </w:pPr>
      <w:r w:rsidRPr="00ED266F">
        <w:rPr>
          <w:rFonts w:ascii="Times New Roman" w:hAnsi="Times New Roman" w:cs="Times New Roman"/>
          <w:color w:val="7F7F7F"/>
          <w:spacing w:val="-10"/>
          <w:sz w:val="12"/>
          <w:lang w:val="el-GR"/>
        </w:rPr>
        <w:t>9</w:t>
      </w:r>
    </w:p>
    <w:p w14:paraId="310DAAA6" w14:textId="77777777" w:rsidR="00D36F6E" w:rsidRPr="00ED266F" w:rsidRDefault="00F6074B">
      <w:pPr>
        <w:spacing w:before="78"/>
        <w:ind w:left="474"/>
        <w:rPr>
          <w:rFonts w:ascii="Times New Roman" w:hAnsi="Times New Roman" w:cs="Times New Roman"/>
          <w:sz w:val="12"/>
          <w:lang w:val="el-GR"/>
        </w:rPr>
      </w:pPr>
      <w:r w:rsidRPr="00ED266F">
        <w:rPr>
          <w:rFonts w:ascii="Times New Roman" w:hAnsi="Times New Roman" w:cs="Times New Roman"/>
          <w:color w:val="7F7F7F"/>
          <w:spacing w:val="-5"/>
          <w:sz w:val="12"/>
          <w:lang w:val="el-GR"/>
        </w:rPr>
        <w:t>10</w:t>
      </w:r>
    </w:p>
    <w:p w14:paraId="745860CB" w14:textId="77777777" w:rsidR="00D36F6E" w:rsidRPr="00ED266F" w:rsidRDefault="00F6074B">
      <w:pPr>
        <w:spacing w:before="79"/>
        <w:ind w:left="474"/>
        <w:rPr>
          <w:rFonts w:ascii="Times New Roman" w:hAnsi="Times New Roman" w:cs="Times New Roman"/>
          <w:sz w:val="12"/>
          <w:lang w:val="el-GR"/>
        </w:rPr>
      </w:pPr>
      <w:r w:rsidRPr="00ED266F">
        <w:rPr>
          <w:rFonts w:ascii="Times New Roman" w:hAnsi="Times New Roman" w:cs="Times New Roman"/>
          <w:color w:val="7F7F7F"/>
          <w:spacing w:val="-5"/>
          <w:sz w:val="12"/>
          <w:lang w:val="el-GR"/>
        </w:rPr>
        <w:t>11</w:t>
      </w:r>
    </w:p>
    <w:p w14:paraId="7D863850" w14:textId="77777777" w:rsidR="00D36F6E" w:rsidRPr="00ED266F" w:rsidRDefault="00F6074B">
      <w:pPr>
        <w:pStyle w:val="BodyText"/>
        <w:rPr>
          <w:rFonts w:ascii="Times New Roman" w:hAnsi="Times New Roman" w:cs="Times New Roman"/>
          <w:sz w:val="19"/>
          <w:lang w:val="el-GR"/>
        </w:rPr>
      </w:pPr>
      <w:r w:rsidRPr="00ED266F">
        <w:rPr>
          <w:rFonts w:ascii="Times New Roman" w:hAnsi="Times New Roman" w:cs="Times New Roman"/>
          <w:noProof/>
          <w:sz w:val="19"/>
        </w:rPr>
        <mc:AlternateContent>
          <mc:Choice Requires="wps">
            <w:drawing>
              <wp:anchor distT="0" distB="0" distL="0" distR="0" simplePos="0" relativeHeight="487656960" behindDoc="1" locked="0" layoutInCell="1" allowOverlap="1" wp14:anchorId="6E666FA5" wp14:editId="6AD60905">
                <wp:simplePos x="0" y="0"/>
                <wp:positionH relativeFrom="page">
                  <wp:posOffset>914400</wp:posOffset>
                </wp:positionH>
                <wp:positionV relativeFrom="paragraph">
                  <wp:posOffset>157117</wp:posOffset>
                </wp:positionV>
                <wp:extent cx="2304415" cy="1270"/>
                <wp:effectExtent l="0" t="0" r="0" b="0"/>
                <wp:wrapTopAndBottom/>
                <wp:docPr id="677" name="Graphic 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4415" cy="1270"/>
                        </a:xfrm>
                        <a:custGeom>
                          <a:avLst/>
                          <a:gdLst/>
                          <a:ahLst/>
                          <a:cxnLst/>
                          <a:rect l="l" t="t" r="r" b="b"/>
                          <a:pathLst>
                            <a:path w="2304415">
                              <a:moveTo>
                                <a:pt x="0" y="0"/>
                              </a:moveTo>
                              <a:lnTo>
                                <a:pt x="2303970"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677" style="position:absolute;margin-left:1in;margin-top:12.35pt;width:181.45pt;height:.1pt;z-index:-15659520;visibility:visible;mso-wrap-style:square;mso-wrap-distance-left:0;mso-wrap-distance-top:0;mso-wrap-distance-right:0;mso-wrap-distance-bottom:0;mso-position-horizontal:absolute;mso-position-horizontal-relative:page;mso-position-vertical:absolute;mso-position-vertical-relative:text;v-text-anchor:top" coordsize="2304415,1270" o:spid="_x0000_s1026" filled="f" strokeweight=".14039mm" path="m,l230397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VysFAIAAFsEAAAOAAAAZHJzL2Uyb0RvYy54bWysVE1v2zAMvQ/YfxB0X+ykyT6MOMXQoMOA&#10;oivQDDsrshwbk0WNVOL034+S4yTrbsN8ECiRIt/jo7y8PXZWHAxSC66U00kuhXEaqtbtSvl9c//u&#10;oxQUlKuUBWdK+WJI3q7evln2vjAzaMBWBgUncVT0vpRNCL7IMtKN6RRNwBvHzhqwU4G3uMsqVD1n&#10;72w2y/P3WQ9YeQRtiPh0PTjlKuWva6PDt7omE4QtJWMLacW0buOarZaq2KHyTatPMNQ/oOhU67jo&#10;OdVaBSX22P6Vqms1AkEdJhq6DOq61SZxYDbT/BWb50Z5k7hwc8if20T/L61+PDz7J4zQyT+A/knc&#10;kaz3VJw9cUOnmGONXYxl4OKYuvhy7qI5BqH5cHaTz+fThRSafdPZh9TkTBXjXb2n8MVAyqMODxQG&#10;DarRUs1o6aMbTWQlo4Y2aRikYA1RCtZwO2joVYj3Irhoiv4CJJ51cDAbSN7wCjlDu3itu45iKjef&#10;mIAYWXLsEMFGLMO9GoxUmu1rctZFFIt8MU+jQWDb6r61NqIg3G3vLIqDioOZvsiDM/wR5pHCWlEz&#10;xCXXKcy6k06DNFGkLVQvTyh6nuZS0q+9QiOF/ep4XOLojwaOxnY0MNg7SA8kNYhrbo4/FHoRy5cy&#10;sLKPMA6jKkbRIvVzbLzp4PM+QN1GRdMMDYhOG57gRPD02uITud6nqMs/YfUbAAD//wMAUEsDBBQA&#10;BgAIAAAAIQCYknBz4AAAAAkBAAAPAAAAZHJzL2Rvd25yZXYueG1sTI/NTsMwEITvSH0Ha5G4UYcq&#10;/QtxKlQJIcEFCgJxc+OtkxKvQ+ym6duzPdHjzI5mv8lXg2tEj12oPSm4GycgkEpvarIKPt4fbxcg&#10;QtRkdOMJFZwwwKoYXeU6M/5Ib9hvohVcQiHTCqoY20zKUFbodBj7FolvO985HVl2VppOH7ncNXKS&#10;JDPpdE38odItrissfzYHp+DVhq/159Nvv9jt++GUxm/78jxV6uZ6eLgHEXGI/2E44zM6FMy09Qcy&#10;QTSs05S3RAWTdA6CA9NktgSxPRtLkEUuLxcUfwAAAP//AwBQSwECLQAUAAYACAAAACEAtoM4kv4A&#10;AADhAQAAEwAAAAAAAAAAAAAAAAAAAAAAW0NvbnRlbnRfVHlwZXNdLnhtbFBLAQItABQABgAIAAAA&#10;IQA4/SH/1gAAAJQBAAALAAAAAAAAAAAAAAAAAC8BAABfcmVscy8ucmVsc1BLAQItABQABgAIAAAA&#10;IQC4dVysFAIAAFsEAAAOAAAAAAAAAAAAAAAAAC4CAABkcnMvZTJvRG9jLnhtbFBLAQItABQABgAI&#10;AAAAIQCYknBz4AAAAAkBAAAPAAAAAAAAAAAAAAAAAG4EAABkcnMvZG93bnJldi54bWxQSwUGAAAA&#10;AAQABADzAAAAewUAAAAA&#10;" w14:anchorId="5D96A3A7">
                <v:path arrowok="t"/>
                <w10:wrap type="topAndBottom" anchorx="page"/>
              </v:shape>
            </w:pict>
          </mc:Fallback>
        </mc:AlternateContent>
      </w:r>
    </w:p>
    <w:p w14:paraId="212B5CE9" w14:textId="77777777" w:rsidR="00D36F6E" w:rsidRPr="00ED266F" w:rsidRDefault="00F6074B">
      <w:pPr>
        <w:spacing w:before="34"/>
        <w:ind w:left="1029"/>
        <w:rPr>
          <w:rFonts w:ascii="Times New Roman" w:hAnsi="Times New Roman" w:cs="Times New Roman"/>
          <w:sz w:val="18"/>
          <w:lang w:val="el-GR"/>
        </w:rPr>
      </w:pPr>
      <w:r w:rsidRPr="00ED266F">
        <w:rPr>
          <w:rFonts w:ascii="Times New Roman" w:hAnsi="Times New Roman" w:cs="Times New Roman"/>
          <w:spacing w:val="-2"/>
          <w:w w:val="110"/>
          <w:sz w:val="18"/>
          <w:vertAlign w:val="superscript"/>
          <w:lang w:val="el-GR"/>
        </w:rPr>
        <w:t>3</w:t>
      </w:r>
      <w:hyperlink r:id="rId203">
        <w:r w:rsidRPr="00ED266F">
          <w:rPr>
            <w:rFonts w:ascii="Times New Roman" w:hAnsi="Times New Roman" w:cs="Times New Roman"/>
            <w:spacing w:val="-2"/>
            <w:w w:val="110"/>
            <w:sz w:val="18"/>
          </w:rPr>
          <w:t>http</w:t>
        </w:r>
        <w:r w:rsidRPr="00ED266F">
          <w:rPr>
            <w:rFonts w:ascii="Times New Roman" w:hAnsi="Times New Roman" w:cs="Times New Roman"/>
            <w:spacing w:val="-2"/>
            <w:w w:val="110"/>
            <w:sz w:val="18"/>
            <w:lang w:val="el-GR"/>
          </w:rPr>
          <w:t>://</w:t>
        </w:r>
        <w:r w:rsidRPr="00ED266F">
          <w:rPr>
            <w:rFonts w:ascii="Times New Roman" w:hAnsi="Times New Roman" w:cs="Times New Roman"/>
            <w:spacing w:val="-2"/>
            <w:w w:val="110"/>
            <w:sz w:val="18"/>
          </w:rPr>
          <w:t>neo</w:t>
        </w:r>
        <w:r w:rsidRPr="00ED266F">
          <w:rPr>
            <w:rFonts w:ascii="Times New Roman" w:hAnsi="Times New Roman" w:cs="Times New Roman"/>
            <w:spacing w:val="-2"/>
            <w:w w:val="110"/>
            <w:sz w:val="18"/>
            <w:lang w:val="el-GR"/>
          </w:rPr>
          <w:t>4</w:t>
        </w:r>
        <w:r w:rsidRPr="00ED266F">
          <w:rPr>
            <w:rFonts w:ascii="Times New Roman" w:hAnsi="Times New Roman" w:cs="Times New Roman"/>
            <w:spacing w:val="-2"/>
            <w:w w:val="110"/>
            <w:sz w:val="18"/>
          </w:rPr>
          <w:t>j</w:t>
        </w:r>
        <w:r w:rsidRPr="00ED266F">
          <w:rPr>
            <w:rFonts w:ascii="Times New Roman" w:hAnsi="Times New Roman" w:cs="Times New Roman"/>
            <w:spacing w:val="-2"/>
            <w:w w:val="110"/>
            <w:sz w:val="18"/>
            <w:lang w:val="el-GR"/>
          </w:rPr>
          <w:t>.</w:t>
        </w:r>
        <w:r w:rsidRPr="00ED266F">
          <w:rPr>
            <w:rFonts w:ascii="Times New Roman" w:hAnsi="Times New Roman" w:cs="Times New Roman"/>
            <w:spacing w:val="-2"/>
            <w:w w:val="110"/>
            <w:sz w:val="18"/>
          </w:rPr>
          <w:t>com</w:t>
        </w:r>
      </w:hyperlink>
    </w:p>
    <w:p w14:paraId="17981643" w14:textId="77777777" w:rsidR="00D36F6E" w:rsidRPr="00ED266F" w:rsidRDefault="00D36F6E">
      <w:pPr>
        <w:rPr>
          <w:rFonts w:ascii="Times New Roman" w:hAnsi="Times New Roman" w:cs="Times New Roman"/>
          <w:sz w:val="18"/>
          <w:lang w:val="el-GR"/>
        </w:rPr>
        <w:sectPr w:rsidR="00D36F6E" w:rsidRPr="00ED266F">
          <w:type w:val="continuous"/>
          <w:pgSz w:w="11910" w:h="16840"/>
          <w:pgMar w:top="660" w:right="1080" w:bottom="0" w:left="720" w:header="0" w:footer="956" w:gutter="0"/>
          <w:cols w:space="720"/>
        </w:sectPr>
      </w:pPr>
    </w:p>
    <w:p w14:paraId="409AC3FC" w14:textId="77777777" w:rsidR="00D36F6E" w:rsidRPr="00ED266F" w:rsidRDefault="00F6074B">
      <w:pPr>
        <w:spacing w:before="40"/>
        <w:ind w:left="474"/>
        <w:rPr>
          <w:rFonts w:ascii="Times New Roman" w:hAnsi="Times New Roman" w:cs="Times New Roman"/>
          <w:sz w:val="18"/>
          <w:lang w:val="el-GR"/>
        </w:rPr>
      </w:pPr>
      <w:r w:rsidRPr="00ED266F">
        <w:rPr>
          <w:rFonts w:ascii="Times New Roman" w:hAnsi="Times New Roman" w:cs="Times New Roman"/>
          <w:color w:val="7F7F7F"/>
          <w:w w:val="115"/>
          <w:sz w:val="12"/>
          <w:lang w:val="el-GR"/>
        </w:rPr>
        <w:lastRenderedPageBreak/>
        <w:t xml:space="preserve">12 </w:t>
      </w:r>
      <w:r w:rsidRPr="00ED266F">
        <w:rPr>
          <w:rFonts w:ascii="Times New Roman" w:hAnsi="Times New Roman" w:cs="Times New Roman"/>
          <w:color w:val="EC008C"/>
          <w:spacing w:val="13"/>
          <w:w w:val="115"/>
          <w:sz w:val="18"/>
          <w:lang w:val="el-GR"/>
        </w:rPr>
        <w:t xml:space="preserve">ιδιωτικό κενό </w:t>
      </w:r>
      <w:r w:rsidRPr="00ED266F">
        <w:rPr>
          <w:rFonts w:ascii="Times New Roman" w:hAnsi="Times New Roman" w:cs="Times New Roman"/>
          <w:spacing w:val="13"/>
          <w:w w:val="115"/>
          <w:sz w:val="18"/>
          <w:lang w:val="el-GR"/>
        </w:rPr>
        <w:t>Περιτύλιγμα () {</w:t>
      </w:r>
    </w:p>
    <w:p w14:paraId="0C5D6481" w14:textId="77777777" w:rsidR="00D36F6E" w:rsidRPr="00ED266F" w:rsidRDefault="00F6074B">
      <w:pPr>
        <w:tabs>
          <w:tab w:val="left" w:pos="958"/>
        </w:tabs>
        <w:spacing w:before="9"/>
        <w:ind w:left="474"/>
        <w:rPr>
          <w:rFonts w:ascii="Times New Roman" w:hAnsi="Times New Roman" w:cs="Times New Roman"/>
          <w:sz w:val="18"/>
        </w:rPr>
      </w:pPr>
      <w:r w:rsidRPr="00ED266F">
        <w:rPr>
          <w:rFonts w:ascii="Times New Roman" w:hAnsi="Times New Roman" w:cs="Times New Roman"/>
          <w:color w:val="7F7F7F"/>
          <w:spacing w:val="-5"/>
          <w:w w:val="105"/>
          <w:sz w:val="12"/>
        </w:rPr>
        <w:t>13</w:t>
      </w:r>
      <w:r w:rsidRPr="00ED266F">
        <w:rPr>
          <w:rFonts w:ascii="Times New Roman" w:hAnsi="Times New Roman" w:cs="Times New Roman"/>
          <w:color w:val="7F7F7F"/>
          <w:sz w:val="12"/>
        </w:rPr>
        <w:tab/>
      </w:r>
      <w:proofErr w:type="spellStart"/>
      <w:r w:rsidRPr="00ED266F">
        <w:rPr>
          <w:rFonts w:ascii="Times New Roman" w:hAnsi="Times New Roman" w:cs="Times New Roman"/>
          <w:color w:val="009900"/>
          <w:w w:val="105"/>
          <w:sz w:val="18"/>
        </w:rPr>
        <w:t>Βρόχος</w:t>
      </w:r>
      <w:proofErr w:type="spellEnd"/>
      <w:r w:rsidRPr="00ED266F">
        <w:rPr>
          <w:rFonts w:ascii="Times New Roman" w:hAnsi="Times New Roman" w:cs="Times New Roman"/>
          <w:color w:val="009900"/>
          <w:w w:val="105"/>
          <w:sz w:val="18"/>
        </w:rPr>
        <w:t xml:space="preserve"> </w:t>
      </w:r>
      <w:proofErr w:type="spellStart"/>
      <w:r w:rsidRPr="00ED266F">
        <w:rPr>
          <w:rFonts w:ascii="Times New Roman" w:hAnsi="Times New Roman" w:cs="Times New Roman"/>
          <w:color w:val="009900"/>
          <w:w w:val="105"/>
          <w:sz w:val="18"/>
        </w:rPr>
        <w:t>σε</w:t>
      </w:r>
      <w:proofErr w:type="spellEnd"/>
      <w:r w:rsidRPr="00ED266F">
        <w:rPr>
          <w:rFonts w:ascii="Times New Roman" w:hAnsi="Times New Roman" w:cs="Times New Roman"/>
          <w:color w:val="009900"/>
          <w:w w:val="105"/>
          <w:sz w:val="18"/>
        </w:rPr>
        <w:t xml:space="preserve"> </w:t>
      </w:r>
      <w:proofErr w:type="spellStart"/>
      <w:r w:rsidRPr="00ED266F">
        <w:rPr>
          <w:rFonts w:ascii="Times New Roman" w:hAnsi="Times New Roman" w:cs="Times New Roman"/>
          <w:color w:val="009900"/>
          <w:w w:val="105"/>
          <w:sz w:val="18"/>
        </w:rPr>
        <w:t>ολόκληρο</w:t>
      </w:r>
      <w:proofErr w:type="spellEnd"/>
      <w:r w:rsidRPr="00ED266F">
        <w:rPr>
          <w:rFonts w:ascii="Times New Roman" w:hAnsi="Times New Roman" w:cs="Times New Roman"/>
          <w:color w:val="009900"/>
          <w:w w:val="105"/>
          <w:sz w:val="18"/>
        </w:rPr>
        <w:t xml:space="preserve"> το γράφημα</w:t>
      </w:r>
    </w:p>
    <w:p w14:paraId="75E5670D" w14:textId="77777777" w:rsidR="00D36F6E" w:rsidRPr="00ED266F" w:rsidRDefault="00F6074B">
      <w:pPr>
        <w:tabs>
          <w:tab w:val="left" w:pos="959"/>
        </w:tabs>
        <w:spacing w:before="8"/>
        <w:ind w:left="474"/>
        <w:rPr>
          <w:rFonts w:ascii="Times New Roman" w:hAnsi="Times New Roman" w:cs="Times New Roman"/>
          <w:sz w:val="18"/>
        </w:rPr>
      </w:pPr>
      <w:r w:rsidRPr="00ED266F">
        <w:rPr>
          <w:rFonts w:ascii="Times New Roman" w:hAnsi="Times New Roman" w:cs="Times New Roman"/>
          <w:color w:val="7F7F7F"/>
          <w:spacing w:val="-5"/>
          <w:w w:val="115"/>
          <w:sz w:val="12"/>
        </w:rPr>
        <w:t>14</w:t>
      </w:r>
      <w:r w:rsidRPr="00ED266F">
        <w:rPr>
          <w:rFonts w:ascii="Times New Roman" w:hAnsi="Times New Roman" w:cs="Times New Roman"/>
          <w:color w:val="7F7F7F"/>
          <w:sz w:val="12"/>
        </w:rPr>
        <w:tab/>
      </w:r>
      <w:r w:rsidRPr="00ED266F">
        <w:rPr>
          <w:rFonts w:ascii="Times New Roman" w:hAnsi="Times New Roman" w:cs="Times New Roman"/>
          <w:color w:val="EC008C"/>
          <w:w w:val="115"/>
          <w:sz w:val="18"/>
        </w:rPr>
        <w:t xml:space="preserve">Για </w:t>
      </w:r>
      <w:proofErr w:type="gramStart"/>
      <w:r w:rsidRPr="00ED266F">
        <w:rPr>
          <w:rFonts w:ascii="Times New Roman" w:hAnsi="Times New Roman" w:cs="Times New Roman"/>
          <w:w w:val="115"/>
          <w:sz w:val="18"/>
        </w:rPr>
        <w:t>( Node</w:t>
      </w:r>
      <w:proofErr w:type="gramEnd"/>
      <w:r w:rsidRPr="00ED266F">
        <w:rPr>
          <w:rFonts w:ascii="Times New Roman" w:hAnsi="Times New Roman" w:cs="Times New Roman"/>
          <w:w w:val="115"/>
          <w:sz w:val="18"/>
        </w:rPr>
        <w:t xml:space="preserve"> </w:t>
      </w:r>
      <w:proofErr w:type="gramStart"/>
      <w:r w:rsidRPr="00ED266F">
        <w:rPr>
          <w:rFonts w:ascii="Times New Roman" w:hAnsi="Times New Roman" w:cs="Times New Roman"/>
          <w:w w:val="115"/>
          <w:sz w:val="18"/>
        </w:rPr>
        <w:t>n :</w:t>
      </w:r>
      <w:proofErr w:type="gramEnd"/>
      <w:r w:rsidRPr="00ED266F">
        <w:rPr>
          <w:rFonts w:ascii="Times New Roman" w:hAnsi="Times New Roman" w:cs="Times New Roman"/>
          <w:w w:val="115"/>
          <w:sz w:val="18"/>
        </w:rPr>
        <w:t xml:space="preserve"> GlobalGraph </w:t>
      </w:r>
      <w:proofErr w:type="gramStart"/>
      <w:r w:rsidRPr="00ED266F">
        <w:rPr>
          <w:rFonts w:ascii="Times New Roman" w:hAnsi="Times New Roman" w:cs="Times New Roman"/>
          <w:w w:val="115"/>
          <w:sz w:val="18"/>
        </w:rPr>
        <w:t>Operations .</w:t>
      </w:r>
      <w:proofErr w:type="gramEnd"/>
      <w:r w:rsidRPr="00ED266F">
        <w:rPr>
          <w:rFonts w:ascii="Times New Roman" w:hAnsi="Times New Roman" w:cs="Times New Roman"/>
          <w:w w:val="115"/>
          <w:sz w:val="18"/>
        </w:rPr>
        <w:t xml:space="preserve"> </w:t>
      </w:r>
      <w:proofErr w:type="gramStart"/>
      <w:r w:rsidRPr="00ED266F">
        <w:rPr>
          <w:rFonts w:ascii="Times New Roman" w:hAnsi="Times New Roman" w:cs="Times New Roman"/>
          <w:w w:val="115"/>
          <w:sz w:val="18"/>
        </w:rPr>
        <w:t>at( graph</w:t>
      </w:r>
      <w:proofErr w:type="gramEnd"/>
      <w:r w:rsidRPr="00ED266F">
        <w:rPr>
          <w:rFonts w:ascii="Times New Roman" w:hAnsi="Times New Roman" w:cs="Times New Roman"/>
          <w:w w:val="115"/>
          <w:sz w:val="18"/>
        </w:rPr>
        <w:t xml:space="preserve"> Database </w:t>
      </w:r>
      <w:proofErr w:type="gramStart"/>
      <w:r w:rsidRPr="00ED266F">
        <w:rPr>
          <w:rFonts w:ascii="Times New Roman" w:hAnsi="Times New Roman" w:cs="Times New Roman"/>
          <w:w w:val="115"/>
          <w:sz w:val="18"/>
        </w:rPr>
        <w:t>Service )</w:t>
      </w:r>
      <w:proofErr w:type="gramEnd"/>
      <w:r w:rsidRPr="00ED266F">
        <w:rPr>
          <w:rFonts w:ascii="Times New Roman" w:hAnsi="Times New Roman" w:cs="Times New Roman"/>
          <w:w w:val="115"/>
          <w:sz w:val="18"/>
        </w:rPr>
        <w:t>. getAllNodes ()) {</w:t>
      </w:r>
    </w:p>
    <w:p w14:paraId="7CAF54C8" w14:textId="77777777" w:rsidR="00D36F6E" w:rsidRPr="00ED266F" w:rsidRDefault="00F6074B">
      <w:pPr>
        <w:tabs>
          <w:tab w:val="left" w:pos="1184"/>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20"/>
          <w:sz w:val="12"/>
          <w:lang w:val="el-GR"/>
        </w:rPr>
        <w:t>15</w:t>
      </w:r>
      <w:r w:rsidRPr="00ED266F">
        <w:rPr>
          <w:rFonts w:ascii="Times New Roman" w:hAnsi="Times New Roman" w:cs="Times New Roman"/>
          <w:color w:val="7F7F7F"/>
          <w:sz w:val="12"/>
          <w:lang w:val="el-GR"/>
        </w:rPr>
        <w:tab/>
      </w:r>
      <w:r w:rsidRPr="00ED266F">
        <w:rPr>
          <w:rFonts w:ascii="Times New Roman" w:hAnsi="Times New Roman" w:cs="Times New Roman"/>
          <w:color w:val="009900"/>
          <w:w w:val="120"/>
          <w:sz w:val="18"/>
          <w:lang w:val="el-GR"/>
        </w:rPr>
        <w:t xml:space="preserve">// </w:t>
      </w:r>
      <w:r w:rsidRPr="00ED266F">
        <w:rPr>
          <w:rFonts w:ascii="Times New Roman" w:hAnsi="Times New Roman" w:cs="Times New Roman"/>
          <w:color w:val="009900"/>
          <w:spacing w:val="13"/>
          <w:w w:val="130"/>
          <w:sz w:val="18"/>
          <w:lang w:val="el-GR"/>
        </w:rPr>
        <w:t>Αρχικοποίηση</w:t>
      </w:r>
    </w:p>
    <w:p w14:paraId="6D546E9F" w14:textId="77777777" w:rsidR="00D36F6E" w:rsidRPr="00ED266F" w:rsidRDefault="00F6074B">
      <w:pPr>
        <w:tabs>
          <w:tab w:val="left" w:pos="1187"/>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15"/>
          <w:sz w:val="12"/>
          <w:lang w:val="el-GR"/>
        </w:rPr>
        <w:t>16</w:t>
      </w:r>
      <w:r w:rsidRPr="00ED266F">
        <w:rPr>
          <w:rFonts w:ascii="Times New Roman" w:hAnsi="Times New Roman" w:cs="Times New Roman"/>
          <w:color w:val="7F7F7F"/>
          <w:sz w:val="12"/>
          <w:lang w:val="el-GR"/>
        </w:rPr>
        <w:tab/>
      </w:r>
      <w:r w:rsidRPr="00ED266F">
        <w:rPr>
          <w:rFonts w:ascii="Times New Roman" w:hAnsi="Times New Roman" w:cs="Times New Roman"/>
          <w:color w:val="EC008C"/>
          <w:spacing w:val="13"/>
          <w:w w:val="115"/>
          <w:sz w:val="18"/>
          <w:lang w:val="el-GR"/>
        </w:rPr>
        <w:t xml:space="preserve">Διπλό </w:t>
      </w:r>
      <w:r w:rsidRPr="00ED266F">
        <w:rPr>
          <w:rFonts w:ascii="Times New Roman" w:hAnsi="Times New Roman" w:cs="Times New Roman"/>
          <w:spacing w:val="15"/>
          <w:w w:val="115"/>
          <w:sz w:val="18"/>
          <w:lang w:val="el-GR"/>
        </w:rPr>
        <w:t>επιρροή Δείκτης = 0,0;</w:t>
      </w:r>
    </w:p>
    <w:p w14:paraId="5B24AE3D" w14:textId="77777777" w:rsidR="00D36F6E" w:rsidRPr="00ED266F" w:rsidRDefault="00F6074B">
      <w:pPr>
        <w:tabs>
          <w:tab w:val="left" w:pos="1184"/>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20"/>
          <w:sz w:val="12"/>
          <w:lang w:val="el-GR"/>
        </w:rPr>
        <w:t>17</w:t>
      </w:r>
      <w:r w:rsidRPr="00ED266F">
        <w:rPr>
          <w:rFonts w:ascii="Times New Roman" w:hAnsi="Times New Roman" w:cs="Times New Roman"/>
          <w:color w:val="7F7F7F"/>
          <w:sz w:val="12"/>
          <w:lang w:val="el-GR"/>
        </w:rPr>
        <w:tab/>
      </w:r>
      <w:r w:rsidRPr="00ED266F">
        <w:rPr>
          <w:rFonts w:ascii="Times New Roman" w:hAnsi="Times New Roman" w:cs="Times New Roman"/>
          <w:color w:val="009900"/>
          <w:w w:val="120"/>
          <w:sz w:val="18"/>
          <w:lang w:val="el-GR"/>
        </w:rPr>
        <w:t xml:space="preserve">Παίρνω </w:t>
      </w:r>
      <w:r w:rsidRPr="00ED266F">
        <w:rPr>
          <w:rFonts w:ascii="Times New Roman" w:hAnsi="Times New Roman" w:cs="Times New Roman"/>
          <w:color w:val="009900"/>
          <w:w w:val="135"/>
          <w:sz w:val="18"/>
          <w:lang w:val="el-GR"/>
        </w:rPr>
        <w:t xml:space="preserve">Όλα </w:t>
      </w:r>
      <w:r w:rsidRPr="00ED266F">
        <w:rPr>
          <w:rFonts w:ascii="Times New Roman" w:hAnsi="Times New Roman" w:cs="Times New Roman"/>
          <w:color w:val="009900"/>
          <w:spacing w:val="14"/>
          <w:w w:val="120"/>
          <w:sz w:val="18"/>
          <w:lang w:val="el-GR"/>
        </w:rPr>
        <w:t>εξερχόμενες σχέσεις κόμβου και επανάληψης</w:t>
      </w:r>
    </w:p>
    <w:p w14:paraId="293D4A54" w14:textId="77777777" w:rsidR="00D36F6E" w:rsidRPr="00ED266F" w:rsidRDefault="00F6074B">
      <w:pPr>
        <w:tabs>
          <w:tab w:val="left" w:pos="1186"/>
        </w:tabs>
        <w:spacing w:before="8"/>
        <w:ind w:left="474"/>
        <w:rPr>
          <w:rFonts w:ascii="Times New Roman" w:hAnsi="Times New Roman" w:cs="Times New Roman"/>
          <w:sz w:val="18"/>
        </w:rPr>
      </w:pPr>
      <w:r w:rsidRPr="00ED266F">
        <w:rPr>
          <w:rFonts w:ascii="Times New Roman" w:hAnsi="Times New Roman" w:cs="Times New Roman"/>
          <w:color w:val="7F7F7F"/>
          <w:spacing w:val="-5"/>
          <w:w w:val="120"/>
          <w:sz w:val="12"/>
        </w:rPr>
        <w:t>18</w:t>
      </w:r>
      <w:r w:rsidRPr="00ED266F">
        <w:rPr>
          <w:rFonts w:ascii="Times New Roman" w:hAnsi="Times New Roman" w:cs="Times New Roman"/>
          <w:color w:val="7F7F7F"/>
          <w:sz w:val="12"/>
        </w:rPr>
        <w:tab/>
      </w:r>
      <w:r w:rsidRPr="00ED266F">
        <w:rPr>
          <w:rFonts w:ascii="Times New Roman" w:hAnsi="Times New Roman" w:cs="Times New Roman"/>
          <w:spacing w:val="13"/>
          <w:w w:val="120"/>
          <w:sz w:val="18"/>
        </w:rPr>
        <w:t>Επανα</w:t>
      </w:r>
      <w:proofErr w:type="spellStart"/>
      <w:r w:rsidRPr="00ED266F">
        <w:rPr>
          <w:rFonts w:ascii="Times New Roman" w:hAnsi="Times New Roman" w:cs="Times New Roman"/>
          <w:spacing w:val="13"/>
          <w:w w:val="120"/>
          <w:sz w:val="18"/>
        </w:rPr>
        <w:t>λήψιμη</w:t>
      </w:r>
      <w:proofErr w:type="spellEnd"/>
      <w:r w:rsidRPr="00ED266F">
        <w:rPr>
          <w:rFonts w:ascii="Times New Roman" w:hAnsi="Times New Roman" w:cs="Times New Roman"/>
          <w:spacing w:val="13"/>
          <w:w w:val="120"/>
          <w:sz w:val="18"/>
        </w:rPr>
        <w:t xml:space="preserve"> </w:t>
      </w:r>
      <w:proofErr w:type="spellStart"/>
      <w:r w:rsidRPr="00ED266F">
        <w:rPr>
          <w:rFonts w:ascii="Times New Roman" w:hAnsi="Times New Roman" w:cs="Times New Roman"/>
          <w:spacing w:val="13"/>
          <w:w w:val="120"/>
          <w:sz w:val="18"/>
        </w:rPr>
        <w:t>σχέση</w:t>
      </w:r>
      <w:proofErr w:type="spellEnd"/>
      <w:r w:rsidRPr="00ED266F">
        <w:rPr>
          <w:rFonts w:ascii="Times New Roman" w:hAnsi="Times New Roman" w:cs="Times New Roman"/>
          <w:spacing w:val="13"/>
          <w:w w:val="120"/>
          <w:sz w:val="18"/>
        </w:rPr>
        <w:t xml:space="preserve"> &lt; &gt; επανα</w:t>
      </w:r>
      <w:proofErr w:type="spellStart"/>
      <w:r w:rsidRPr="00ED266F">
        <w:rPr>
          <w:rFonts w:ascii="Times New Roman" w:hAnsi="Times New Roman" w:cs="Times New Roman"/>
          <w:spacing w:val="13"/>
          <w:w w:val="120"/>
          <w:sz w:val="18"/>
        </w:rPr>
        <w:t>λήψιμο</w:t>
      </w:r>
      <w:proofErr w:type="spellEnd"/>
      <w:r w:rsidRPr="00ED266F">
        <w:rPr>
          <w:rFonts w:ascii="Times New Roman" w:hAnsi="Times New Roman" w:cs="Times New Roman"/>
          <w:spacing w:val="13"/>
          <w:w w:val="120"/>
          <w:sz w:val="18"/>
        </w:rPr>
        <w:t xml:space="preserve"> Rel = </w:t>
      </w:r>
      <w:r w:rsidRPr="00ED266F">
        <w:rPr>
          <w:rFonts w:ascii="Times New Roman" w:hAnsi="Times New Roman" w:cs="Times New Roman"/>
          <w:w w:val="145"/>
          <w:sz w:val="18"/>
        </w:rPr>
        <w:t xml:space="preserve">n. </w:t>
      </w:r>
      <w:proofErr w:type="spellStart"/>
      <w:r w:rsidRPr="00ED266F">
        <w:rPr>
          <w:rFonts w:ascii="Times New Roman" w:hAnsi="Times New Roman" w:cs="Times New Roman"/>
          <w:spacing w:val="15"/>
          <w:w w:val="120"/>
          <w:sz w:val="18"/>
        </w:rPr>
        <w:t>getRelationships</w:t>
      </w:r>
      <w:proofErr w:type="spellEnd"/>
      <w:r w:rsidRPr="00ED266F">
        <w:rPr>
          <w:rFonts w:ascii="Times New Roman" w:hAnsi="Times New Roman" w:cs="Times New Roman"/>
          <w:spacing w:val="15"/>
          <w:w w:val="120"/>
          <w:sz w:val="18"/>
        </w:rPr>
        <w:t xml:space="preserve"> </w:t>
      </w:r>
      <w:proofErr w:type="gramStart"/>
      <w:r w:rsidRPr="00ED266F">
        <w:rPr>
          <w:rFonts w:ascii="Times New Roman" w:hAnsi="Times New Roman" w:cs="Times New Roman"/>
          <w:spacing w:val="15"/>
          <w:w w:val="120"/>
          <w:sz w:val="18"/>
        </w:rPr>
        <w:t xml:space="preserve">( </w:t>
      </w:r>
      <w:proofErr w:type="spellStart"/>
      <w:r w:rsidRPr="00ED266F">
        <w:rPr>
          <w:rFonts w:ascii="Times New Roman" w:hAnsi="Times New Roman" w:cs="Times New Roman"/>
          <w:spacing w:val="15"/>
          <w:w w:val="120"/>
          <w:sz w:val="18"/>
        </w:rPr>
        <w:t>έξω</w:t>
      </w:r>
      <w:proofErr w:type="spellEnd"/>
      <w:proofErr w:type="gramEnd"/>
      <w:r w:rsidRPr="00ED266F">
        <w:rPr>
          <w:rFonts w:ascii="Times New Roman" w:hAnsi="Times New Roman" w:cs="Times New Roman"/>
          <w:spacing w:val="15"/>
          <w:w w:val="120"/>
          <w:sz w:val="18"/>
        </w:rPr>
        <w:t>);</w:t>
      </w:r>
    </w:p>
    <w:p w14:paraId="2F594F22" w14:textId="77777777" w:rsidR="00D36F6E" w:rsidRPr="00ED266F" w:rsidRDefault="00F6074B">
      <w:pPr>
        <w:tabs>
          <w:tab w:val="left" w:pos="1185"/>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25"/>
          <w:sz w:val="12"/>
          <w:lang w:val="el-GR"/>
        </w:rPr>
        <w:t>19</w:t>
      </w:r>
      <w:r w:rsidRPr="00ED266F">
        <w:rPr>
          <w:rFonts w:ascii="Times New Roman" w:hAnsi="Times New Roman" w:cs="Times New Roman"/>
          <w:color w:val="7F7F7F"/>
          <w:sz w:val="12"/>
          <w:lang w:val="el-GR"/>
        </w:rPr>
        <w:tab/>
      </w:r>
      <w:r w:rsidRPr="00ED266F">
        <w:rPr>
          <w:rFonts w:ascii="Times New Roman" w:hAnsi="Times New Roman" w:cs="Times New Roman"/>
          <w:color w:val="EC008C"/>
          <w:spacing w:val="9"/>
          <w:w w:val="125"/>
          <w:sz w:val="18"/>
          <w:lang w:val="el-GR"/>
        </w:rPr>
        <w:t xml:space="preserve">Για </w:t>
      </w:r>
      <w:r w:rsidRPr="00ED266F">
        <w:rPr>
          <w:rFonts w:ascii="Times New Roman" w:hAnsi="Times New Roman" w:cs="Times New Roman"/>
          <w:w w:val="125"/>
          <w:sz w:val="18"/>
          <w:lang w:val="el-GR"/>
        </w:rPr>
        <w:t xml:space="preserve">( Σχέση σχέσης </w:t>
      </w:r>
      <w:r w:rsidRPr="00ED266F">
        <w:rPr>
          <w:rFonts w:ascii="Times New Roman" w:hAnsi="Times New Roman" w:cs="Times New Roman"/>
          <w:w w:val="170"/>
          <w:sz w:val="18"/>
          <w:lang w:val="el-GR"/>
        </w:rPr>
        <w:t xml:space="preserve">: </w:t>
      </w:r>
      <w:r w:rsidRPr="00ED266F">
        <w:rPr>
          <w:rFonts w:ascii="Times New Roman" w:hAnsi="Times New Roman" w:cs="Times New Roman"/>
          <w:spacing w:val="14"/>
          <w:w w:val="125"/>
          <w:sz w:val="18"/>
          <w:lang w:val="el-GR"/>
        </w:rPr>
        <w:t xml:space="preserve">επαναλήψιμο </w:t>
      </w:r>
      <w:r w:rsidRPr="00ED266F">
        <w:rPr>
          <w:rFonts w:ascii="Times New Roman" w:hAnsi="Times New Roman" w:cs="Times New Roman"/>
          <w:spacing w:val="14"/>
          <w:w w:val="125"/>
          <w:sz w:val="18"/>
        </w:rPr>
        <w:t>Rel</w:t>
      </w:r>
      <w:r w:rsidRPr="00ED266F">
        <w:rPr>
          <w:rFonts w:ascii="Times New Roman" w:hAnsi="Times New Roman" w:cs="Times New Roman"/>
          <w:spacing w:val="14"/>
          <w:w w:val="125"/>
          <w:sz w:val="18"/>
          <w:lang w:val="el-GR"/>
        </w:rPr>
        <w:t>) {</w:t>
      </w:r>
    </w:p>
    <w:p w14:paraId="103DA44B" w14:textId="77777777" w:rsidR="00D36F6E" w:rsidRPr="00ED266F" w:rsidRDefault="00F6074B">
      <w:pPr>
        <w:tabs>
          <w:tab w:val="left" w:pos="1410"/>
        </w:tabs>
        <w:spacing w:before="9"/>
        <w:ind w:left="474"/>
        <w:rPr>
          <w:rFonts w:ascii="Times New Roman" w:hAnsi="Times New Roman" w:cs="Times New Roman"/>
          <w:sz w:val="18"/>
        </w:rPr>
      </w:pPr>
      <w:r w:rsidRPr="00ED266F">
        <w:rPr>
          <w:rFonts w:ascii="Times New Roman" w:hAnsi="Times New Roman" w:cs="Times New Roman"/>
          <w:color w:val="7F7F7F"/>
          <w:spacing w:val="-5"/>
          <w:w w:val="110"/>
          <w:sz w:val="12"/>
        </w:rPr>
        <w:t>20</w:t>
      </w:r>
      <w:r w:rsidRPr="00ED266F">
        <w:rPr>
          <w:rFonts w:ascii="Times New Roman" w:hAnsi="Times New Roman" w:cs="Times New Roman"/>
          <w:color w:val="7F7F7F"/>
          <w:sz w:val="12"/>
        </w:rPr>
        <w:tab/>
      </w:r>
      <w:r w:rsidRPr="00ED266F">
        <w:rPr>
          <w:rFonts w:ascii="Times New Roman" w:hAnsi="Times New Roman" w:cs="Times New Roman"/>
          <w:color w:val="009900"/>
          <w:w w:val="110"/>
          <w:sz w:val="18"/>
        </w:rPr>
        <w:t>Επ</w:t>
      </w:r>
      <w:proofErr w:type="spellStart"/>
      <w:r w:rsidRPr="00ED266F">
        <w:rPr>
          <w:rFonts w:ascii="Times New Roman" w:hAnsi="Times New Roman" w:cs="Times New Roman"/>
          <w:color w:val="009900"/>
          <w:w w:val="110"/>
          <w:sz w:val="18"/>
        </w:rPr>
        <w:t>ισήμ</w:t>
      </w:r>
      <w:proofErr w:type="spellEnd"/>
      <w:r w:rsidRPr="00ED266F">
        <w:rPr>
          <w:rFonts w:ascii="Times New Roman" w:hAnsi="Times New Roman" w:cs="Times New Roman"/>
          <w:color w:val="009900"/>
          <w:w w:val="110"/>
          <w:sz w:val="18"/>
        </w:rPr>
        <w:t xml:space="preserve">ανση </w:t>
      </w:r>
      <w:proofErr w:type="spellStart"/>
      <w:r w:rsidRPr="00ED266F">
        <w:rPr>
          <w:rFonts w:ascii="Times New Roman" w:hAnsi="Times New Roman" w:cs="Times New Roman"/>
          <w:color w:val="009900"/>
          <w:w w:val="110"/>
          <w:sz w:val="18"/>
        </w:rPr>
        <w:t>κόμ</w:t>
      </w:r>
      <w:proofErr w:type="spellEnd"/>
      <w:r w:rsidRPr="00ED266F">
        <w:rPr>
          <w:rFonts w:ascii="Times New Roman" w:hAnsi="Times New Roman" w:cs="Times New Roman"/>
          <w:color w:val="009900"/>
          <w:w w:val="110"/>
          <w:sz w:val="18"/>
        </w:rPr>
        <w:t xml:space="preserve">βου </w:t>
      </w:r>
      <w:proofErr w:type="spellStart"/>
      <w:r w:rsidRPr="00ED266F">
        <w:rPr>
          <w:rFonts w:ascii="Times New Roman" w:hAnsi="Times New Roman" w:cs="Times New Roman"/>
          <w:color w:val="009900"/>
          <w:w w:val="110"/>
          <w:sz w:val="18"/>
        </w:rPr>
        <w:t>ως</w:t>
      </w:r>
      <w:proofErr w:type="spellEnd"/>
      <w:r w:rsidRPr="00ED266F">
        <w:rPr>
          <w:rFonts w:ascii="Times New Roman" w:hAnsi="Times New Roman" w:cs="Times New Roman"/>
          <w:color w:val="009900"/>
          <w:w w:val="110"/>
          <w:sz w:val="18"/>
        </w:rPr>
        <w:t xml:space="preserve"> ενεργού</w:t>
      </w:r>
    </w:p>
    <w:p w14:paraId="27D49C07" w14:textId="77777777" w:rsidR="00D36F6E" w:rsidRPr="00ED266F" w:rsidRDefault="00F6074B">
      <w:pPr>
        <w:tabs>
          <w:tab w:val="left" w:pos="1407"/>
        </w:tabs>
        <w:spacing w:before="8"/>
        <w:ind w:left="474"/>
        <w:rPr>
          <w:rFonts w:ascii="Times New Roman" w:hAnsi="Times New Roman" w:cs="Times New Roman"/>
          <w:sz w:val="18"/>
        </w:rPr>
      </w:pPr>
      <w:r w:rsidRPr="00ED266F">
        <w:rPr>
          <w:rFonts w:ascii="Times New Roman" w:hAnsi="Times New Roman" w:cs="Times New Roman"/>
          <w:color w:val="7F7F7F"/>
          <w:spacing w:val="-5"/>
          <w:w w:val="115"/>
          <w:sz w:val="12"/>
        </w:rPr>
        <w:t>21</w:t>
      </w:r>
      <w:r w:rsidRPr="00ED266F">
        <w:rPr>
          <w:rFonts w:ascii="Times New Roman" w:hAnsi="Times New Roman" w:cs="Times New Roman"/>
          <w:color w:val="7F7F7F"/>
          <w:sz w:val="12"/>
        </w:rPr>
        <w:tab/>
      </w:r>
      <w:r w:rsidRPr="00ED266F">
        <w:rPr>
          <w:rFonts w:ascii="Times New Roman" w:hAnsi="Times New Roman" w:cs="Times New Roman"/>
          <w:w w:val="110"/>
          <w:sz w:val="18"/>
        </w:rPr>
        <w:t xml:space="preserve">n. setProperty </w:t>
      </w:r>
      <w:proofErr w:type="gramStart"/>
      <w:r w:rsidRPr="00ED266F">
        <w:rPr>
          <w:rFonts w:ascii="Times New Roman" w:hAnsi="Times New Roman" w:cs="Times New Roman"/>
          <w:w w:val="110"/>
          <w:sz w:val="18"/>
        </w:rPr>
        <w:t>( nodeSwitch</w:t>
      </w:r>
      <w:proofErr w:type="gramEnd"/>
      <w:r w:rsidRPr="00ED266F">
        <w:rPr>
          <w:rFonts w:ascii="Times New Roman" w:hAnsi="Times New Roman" w:cs="Times New Roman"/>
          <w:w w:val="110"/>
          <w:sz w:val="18"/>
        </w:rPr>
        <w:t xml:space="preserve"> , Node </w:t>
      </w:r>
      <w:proofErr w:type="gramStart"/>
      <w:r w:rsidRPr="00ED266F">
        <w:rPr>
          <w:rFonts w:ascii="Times New Roman" w:hAnsi="Times New Roman" w:cs="Times New Roman"/>
          <w:w w:val="110"/>
          <w:sz w:val="18"/>
        </w:rPr>
        <w:t>Switch .</w:t>
      </w:r>
      <w:proofErr w:type="gramEnd"/>
      <w:r w:rsidRPr="00ED266F">
        <w:rPr>
          <w:rFonts w:ascii="Times New Roman" w:hAnsi="Times New Roman" w:cs="Times New Roman"/>
          <w:w w:val="110"/>
          <w:sz w:val="18"/>
        </w:rPr>
        <w:t xml:space="preserve"> ON. </w:t>
      </w:r>
      <w:proofErr w:type="spellStart"/>
      <w:r w:rsidRPr="00ED266F">
        <w:rPr>
          <w:rFonts w:ascii="Times New Roman" w:hAnsi="Times New Roman" w:cs="Times New Roman"/>
          <w:w w:val="110"/>
          <w:sz w:val="18"/>
        </w:rPr>
        <w:t>σε</w:t>
      </w:r>
      <w:proofErr w:type="spellEnd"/>
      <w:r w:rsidRPr="00ED266F">
        <w:rPr>
          <w:rFonts w:ascii="Times New Roman" w:hAnsi="Times New Roman" w:cs="Times New Roman"/>
          <w:w w:val="110"/>
          <w:sz w:val="18"/>
        </w:rPr>
        <w:t xml:space="preserve"> String ());</w:t>
      </w:r>
    </w:p>
    <w:p w14:paraId="227276A9" w14:textId="77777777" w:rsidR="00D36F6E" w:rsidRPr="00ED266F" w:rsidRDefault="00F6074B">
      <w:pPr>
        <w:tabs>
          <w:tab w:val="left" w:pos="1410"/>
        </w:tabs>
        <w:spacing w:before="8"/>
        <w:ind w:left="474"/>
        <w:rPr>
          <w:rFonts w:ascii="Times New Roman" w:hAnsi="Times New Roman" w:cs="Times New Roman"/>
          <w:sz w:val="18"/>
        </w:rPr>
      </w:pPr>
      <w:r w:rsidRPr="00ED266F">
        <w:rPr>
          <w:rFonts w:ascii="Times New Roman" w:hAnsi="Times New Roman" w:cs="Times New Roman"/>
          <w:color w:val="7F7F7F"/>
          <w:spacing w:val="-5"/>
          <w:w w:val="110"/>
          <w:sz w:val="12"/>
        </w:rPr>
        <w:t>22</w:t>
      </w:r>
      <w:r w:rsidRPr="00ED266F">
        <w:rPr>
          <w:rFonts w:ascii="Times New Roman" w:hAnsi="Times New Roman" w:cs="Times New Roman"/>
          <w:color w:val="7F7F7F"/>
          <w:sz w:val="12"/>
        </w:rPr>
        <w:tab/>
      </w:r>
      <w:r w:rsidRPr="00ED266F">
        <w:rPr>
          <w:rFonts w:ascii="Times New Roman" w:hAnsi="Times New Roman" w:cs="Times New Roman"/>
          <w:color w:val="009900"/>
          <w:w w:val="110"/>
          <w:sz w:val="18"/>
        </w:rPr>
        <w:t>Αναδρομικός αλγόριθμος</w:t>
      </w:r>
    </w:p>
    <w:p w14:paraId="1C3EFB20" w14:textId="77777777" w:rsidR="00D36F6E" w:rsidRPr="00ED266F" w:rsidRDefault="00F6074B">
      <w:pPr>
        <w:tabs>
          <w:tab w:val="left" w:pos="1415"/>
        </w:tabs>
        <w:spacing w:before="8"/>
        <w:ind w:left="474"/>
        <w:rPr>
          <w:rFonts w:ascii="Times New Roman" w:hAnsi="Times New Roman" w:cs="Times New Roman"/>
          <w:sz w:val="18"/>
        </w:rPr>
      </w:pPr>
      <w:r w:rsidRPr="00ED266F">
        <w:rPr>
          <w:rFonts w:ascii="Times New Roman" w:hAnsi="Times New Roman" w:cs="Times New Roman"/>
          <w:color w:val="7F7F7F"/>
          <w:spacing w:val="-5"/>
          <w:w w:val="115"/>
          <w:sz w:val="12"/>
        </w:rPr>
        <w:t>23</w:t>
      </w:r>
      <w:r w:rsidRPr="00ED266F">
        <w:rPr>
          <w:rFonts w:ascii="Times New Roman" w:hAnsi="Times New Roman" w:cs="Times New Roman"/>
          <w:color w:val="7F7F7F"/>
          <w:sz w:val="12"/>
        </w:rPr>
        <w:tab/>
      </w:r>
      <w:r w:rsidRPr="00ED266F">
        <w:rPr>
          <w:rFonts w:ascii="Times New Roman" w:hAnsi="Times New Roman" w:cs="Times New Roman"/>
          <w:spacing w:val="15"/>
          <w:w w:val="115"/>
          <w:sz w:val="18"/>
        </w:rPr>
        <w:t xml:space="preserve">επιρροή Index = crawlDownstream </w:t>
      </w:r>
      <w:proofErr w:type="gramStart"/>
      <w:r w:rsidRPr="00ED266F">
        <w:rPr>
          <w:rFonts w:ascii="Times New Roman" w:hAnsi="Times New Roman" w:cs="Times New Roman"/>
          <w:spacing w:val="15"/>
          <w:w w:val="115"/>
          <w:sz w:val="18"/>
        </w:rPr>
        <w:t>( σχέση</w:t>
      </w:r>
      <w:proofErr w:type="gramEnd"/>
      <w:r w:rsidRPr="00ED266F">
        <w:rPr>
          <w:rFonts w:ascii="Times New Roman" w:hAnsi="Times New Roman" w:cs="Times New Roman"/>
          <w:spacing w:val="15"/>
          <w:w w:val="115"/>
          <w:sz w:val="18"/>
        </w:rPr>
        <w:t xml:space="preserve"> , </w:t>
      </w:r>
      <w:proofErr w:type="gramStart"/>
      <w:r w:rsidRPr="00ED266F">
        <w:rPr>
          <w:rFonts w:ascii="Times New Roman" w:hAnsi="Times New Roman" w:cs="Times New Roman"/>
          <w:spacing w:val="15"/>
          <w:w w:val="115"/>
          <w:sz w:val="18"/>
        </w:rPr>
        <w:t>1.0 ,</w:t>
      </w:r>
      <w:proofErr w:type="gramEnd"/>
      <w:r w:rsidRPr="00ED266F">
        <w:rPr>
          <w:rFonts w:ascii="Times New Roman" w:hAnsi="Times New Roman" w:cs="Times New Roman"/>
          <w:spacing w:val="15"/>
          <w:w w:val="115"/>
          <w:sz w:val="18"/>
        </w:rPr>
        <w:t xml:space="preserve"> επ</w:t>
      </w:r>
      <w:proofErr w:type="spellStart"/>
      <w:r w:rsidRPr="00ED266F">
        <w:rPr>
          <w:rFonts w:ascii="Times New Roman" w:hAnsi="Times New Roman" w:cs="Times New Roman"/>
          <w:spacing w:val="15"/>
          <w:w w:val="115"/>
          <w:sz w:val="18"/>
        </w:rPr>
        <w:t>ιρροή</w:t>
      </w:r>
      <w:proofErr w:type="spellEnd"/>
      <w:r w:rsidRPr="00ED266F">
        <w:rPr>
          <w:rFonts w:ascii="Times New Roman" w:hAnsi="Times New Roman" w:cs="Times New Roman"/>
          <w:spacing w:val="15"/>
          <w:w w:val="115"/>
          <w:sz w:val="18"/>
        </w:rPr>
        <w:t xml:space="preserve"> </w:t>
      </w:r>
      <w:proofErr w:type="gramStart"/>
      <w:r w:rsidRPr="00ED266F">
        <w:rPr>
          <w:rFonts w:ascii="Times New Roman" w:hAnsi="Times New Roman" w:cs="Times New Roman"/>
          <w:spacing w:val="15"/>
          <w:w w:val="115"/>
          <w:sz w:val="18"/>
        </w:rPr>
        <w:t>Index )</w:t>
      </w:r>
      <w:proofErr w:type="gramEnd"/>
      <w:r w:rsidRPr="00ED266F">
        <w:rPr>
          <w:rFonts w:ascii="Times New Roman" w:hAnsi="Times New Roman" w:cs="Times New Roman"/>
          <w:spacing w:val="15"/>
          <w:w w:val="115"/>
          <w:sz w:val="18"/>
        </w:rPr>
        <w:t>;</w:t>
      </w:r>
    </w:p>
    <w:p w14:paraId="3734CA46" w14:textId="77777777" w:rsidR="00D36F6E" w:rsidRPr="00ED266F" w:rsidRDefault="00F6074B">
      <w:pPr>
        <w:tabs>
          <w:tab w:val="left" w:pos="1410"/>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20"/>
          <w:sz w:val="12"/>
          <w:lang w:val="el-GR"/>
        </w:rPr>
        <w:t>24</w:t>
      </w:r>
      <w:r w:rsidRPr="00ED266F">
        <w:rPr>
          <w:rFonts w:ascii="Times New Roman" w:hAnsi="Times New Roman" w:cs="Times New Roman"/>
          <w:color w:val="7F7F7F"/>
          <w:sz w:val="12"/>
          <w:lang w:val="el-GR"/>
        </w:rPr>
        <w:tab/>
      </w:r>
      <w:r w:rsidRPr="00ED266F">
        <w:rPr>
          <w:rFonts w:ascii="Times New Roman" w:hAnsi="Times New Roman" w:cs="Times New Roman"/>
          <w:color w:val="009900"/>
          <w:w w:val="120"/>
          <w:sz w:val="18"/>
          <w:lang w:val="el-GR"/>
        </w:rPr>
        <w:t xml:space="preserve">Απενεργοποίηση  </w:t>
      </w:r>
      <w:r w:rsidRPr="00ED266F">
        <w:rPr>
          <w:rFonts w:ascii="Times New Roman" w:hAnsi="Times New Roman" w:cs="Times New Roman"/>
          <w:color w:val="009900"/>
          <w:w w:val="150"/>
          <w:sz w:val="18"/>
          <w:lang w:val="el-GR"/>
        </w:rPr>
        <w:t xml:space="preserve">αν  </w:t>
      </w:r>
      <w:r w:rsidRPr="00ED266F">
        <w:rPr>
          <w:rFonts w:ascii="Times New Roman" w:hAnsi="Times New Roman" w:cs="Times New Roman"/>
          <w:color w:val="009900"/>
          <w:spacing w:val="11"/>
          <w:w w:val="120"/>
          <w:sz w:val="18"/>
          <w:lang w:val="el-GR"/>
        </w:rPr>
        <w:t>ενεργός</w:t>
      </w:r>
    </w:p>
    <w:p w14:paraId="7F40BC7D" w14:textId="77777777" w:rsidR="00D36F6E" w:rsidRPr="00ED266F" w:rsidRDefault="00F6074B">
      <w:pPr>
        <w:tabs>
          <w:tab w:val="left" w:pos="1410"/>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15"/>
          <w:sz w:val="12"/>
          <w:lang w:val="el-GR"/>
        </w:rPr>
        <w:t>25</w:t>
      </w:r>
      <w:r w:rsidRPr="00ED266F">
        <w:rPr>
          <w:rFonts w:ascii="Times New Roman" w:hAnsi="Times New Roman" w:cs="Times New Roman"/>
          <w:color w:val="7F7F7F"/>
          <w:sz w:val="12"/>
          <w:lang w:val="el-GR"/>
        </w:rPr>
        <w:tab/>
      </w:r>
      <w:r w:rsidRPr="00ED266F">
        <w:rPr>
          <w:rFonts w:ascii="Times New Roman" w:hAnsi="Times New Roman" w:cs="Times New Roman"/>
          <w:color w:val="EC008C"/>
          <w:w w:val="115"/>
          <w:sz w:val="18"/>
          <w:lang w:val="el-GR"/>
        </w:rPr>
        <w:t xml:space="preserve">αν  </w:t>
      </w:r>
      <w:r w:rsidRPr="00ED266F">
        <w:rPr>
          <w:rFonts w:ascii="Times New Roman" w:hAnsi="Times New Roman" w:cs="Times New Roman"/>
          <w:w w:val="115"/>
          <w:sz w:val="18"/>
          <w:lang w:val="el-GR"/>
        </w:rPr>
        <w:t xml:space="preserve">( </w:t>
      </w:r>
      <w:r w:rsidRPr="00ED266F">
        <w:rPr>
          <w:rFonts w:ascii="Times New Roman" w:hAnsi="Times New Roman" w:cs="Times New Roman"/>
          <w:w w:val="115"/>
          <w:sz w:val="18"/>
        </w:rPr>
        <w:t>n</w:t>
      </w:r>
      <w:r w:rsidRPr="00ED266F">
        <w:rPr>
          <w:rFonts w:ascii="Times New Roman" w:hAnsi="Times New Roman" w:cs="Times New Roman"/>
          <w:w w:val="115"/>
          <w:sz w:val="18"/>
          <w:lang w:val="el-GR"/>
        </w:rPr>
        <w:t xml:space="preserve">. </w:t>
      </w:r>
      <w:proofErr w:type="spellStart"/>
      <w:r w:rsidRPr="00ED266F">
        <w:rPr>
          <w:rFonts w:ascii="Times New Roman" w:hAnsi="Times New Roman" w:cs="Times New Roman"/>
          <w:w w:val="115"/>
          <w:sz w:val="18"/>
        </w:rPr>
        <w:t>getProperty</w:t>
      </w:r>
      <w:proofErr w:type="spellEnd"/>
      <w:r w:rsidRPr="00ED266F">
        <w:rPr>
          <w:rFonts w:ascii="Times New Roman" w:hAnsi="Times New Roman" w:cs="Times New Roman"/>
          <w:w w:val="115"/>
          <w:sz w:val="18"/>
          <w:lang w:val="el-GR"/>
        </w:rPr>
        <w:t xml:space="preserve"> </w:t>
      </w:r>
      <w:proofErr w:type="gramStart"/>
      <w:r w:rsidRPr="00ED266F">
        <w:rPr>
          <w:rFonts w:ascii="Times New Roman" w:hAnsi="Times New Roman" w:cs="Times New Roman"/>
          <w:w w:val="115"/>
          <w:sz w:val="18"/>
          <w:lang w:val="el-GR"/>
        </w:rPr>
        <w:t>( διακόπτης</w:t>
      </w:r>
      <w:proofErr w:type="gramEnd"/>
      <w:r w:rsidRPr="00ED266F">
        <w:rPr>
          <w:rFonts w:ascii="Times New Roman" w:hAnsi="Times New Roman" w:cs="Times New Roman"/>
          <w:w w:val="115"/>
          <w:sz w:val="18"/>
          <w:lang w:val="el-GR"/>
        </w:rPr>
        <w:t xml:space="preserve"> </w:t>
      </w:r>
      <w:proofErr w:type="gramStart"/>
      <w:r w:rsidRPr="00ED266F">
        <w:rPr>
          <w:rFonts w:ascii="Times New Roman" w:hAnsi="Times New Roman" w:cs="Times New Roman"/>
          <w:w w:val="115"/>
          <w:sz w:val="18"/>
          <w:lang w:val="el-GR"/>
        </w:rPr>
        <w:t>κόμβου )</w:t>
      </w:r>
      <w:proofErr w:type="gramEnd"/>
      <w:r w:rsidRPr="00ED266F">
        <w:rPr>
          <w:rFonts w:ascii="Times New Roman" w:hAnsi="Times New Roman" w:cs="Times New Roman"/>
          <w:w w:val="115"/>
          <w:sz w:val="18"/>
          <w:lang w:val="el-GR"/>
        </w:rPr>
        <w:t xml:space="preserve">. </w:t>
      </w:r>
      <w:proofErr w:type="gramStart"/>
      <w:r w:rsidRPr="00ED266F">
        <w:rPr>
          <w:rFonts w:ascii="Times New Roman" w:hAnsi="Times New Roman" w:cs="Times New Roman"/>
          <w:w w:val="115"/>
          <w:sz w:val="18"/>
        </w:rPr>
        <w:t>equals</w:t>
      </w:r>
      <w:r w:rsidRPr="00ED266F">
        <w:rPr>
          <w:rFonts w:ascii="Times New Roman" w:hAnsi="Times New Roman" w:cs="Times New Roman"/>
          <w:w w:val="115"/>
          <w:sz w:val="18"/>
          <w:lang w:val="el-GR"/>
        </w:rPr>
        <w:t>( Διακόπτης</w:t>
      </w:r>
      <w:proofErr w:type="gramEnd"/>
      <w:r w:rsidRPr="00ED266F">
        <w:rPr>
          <w:rFonts w:ascii="Times New Roman" w:hAnsi="Times New Roman" w:cs="Times New Roman"/>
          <w:w w:val="115"/>
          <w:sz w:val="18"/>
          <w:lang w:val="el-GR"/>
        </w:rPr>
        <w:t xml:space="preserve"> </w:t>
      </w:r>
      <w:proofErr w:type="gramStart"/>
      <w:r w:rsidRPr="00ED266F">
        <w:rPr>
          <w:rFonts w:ascii="Times New Roman" w:hAnsi="Times New Roman" w:cs="Times New Roman"/>
          <w:w w:val="115"/>
          <w:sz w:val="18"/>
          <w:lang w:val="el-GR"/>
        </w:rPr>
        <w:t>κόμβου .</w:t>
      </w:r>
      <w:proofErr w:type="gramEnd"/>
      <w:r w:rsidRPr="00ED266F">
        <w:rPr>
          <w:rFonts w:ascii="Times New Roman" w:hAnsi="Times New Roman" w:cs="Times New Roman"/>
          <w:w w:val="115"/>
          <w:sz w:val="18"/>
          <w:lang w:val="el-GR"/>
        </w:rPr>
        <w:t xml:space="preserve"> </w:t>
      </w:r>
      <w:r w:rsidRPr="00ED266F">
        <w:rPr>
          <w:rFonts w:ascii="Times New Roman" w:hAnsi="Times New Roman" w:cs="Times New Roman"/>
          <w:w w:val="115"/>
          <w:sz w:val="18"/>
        </w:rPr>
        <w:t>ON</w:t>
      </w:r>
      <w:r w:rsidRPr="00ED266F">
        <w:rPr>
          <w:rFonts w:ascii="Times New Roman" w:hAnsi="Times New Roman" w:cs="Times New Roman"/>
          <w:w w:val="115"/>
          <w:sz w:val="18"/>
          <w:lang w:val="el-GR"/>
        </w:rPr>
        <w:t>. σε συμβολοσειρά ()))  {</w:t>
      </w:r>
    </w:p>
    <w:p w14:paraId="718BF82D" w14:textId="77777777" w:rsidR="00D36F6E" w:rsidRPr="00ED266F" w:rsidRDefault="00F6074B">
      <w:pPr>
        <w:tabs>
          <w:tab w:val="left" w:pos="1633"/>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15"/>
          <w:sz w:val="12"/>
          <w:lang w:val="el-GR"/>
        </w:rPr>
        <w:t>26</w:t>
      </w:r>
      <w:r w:rsidRPr="00ED266F">
        <w:rPr>
          <w:rFonts w:ascii="Times New Roman" w:hAnsi="Times New Roman" w:cs="Times New Roman"/>
          <w:color w:val="7F7F7F"/>
          <w:sz w:val="12"/>
          <w:lang w:val="el-GR"/>
        </w:rPr>
        <w:tab/>
      </w:r>
      <w:r w:rsidRPr="00ED266F">
        <w:rPr>
          <w:rFonts w:ascii="Times New Roman" w:hAnsi="Times New Roman" w:cs="Times New Roman"/>
          <w:w w:val="110"/>
          <w:sz w:val="18"/>
        </w:rPr>
        <w:t>n</w:t>
      </w:r>
      <w:r w:rsidRPr="00ED266F">
        <w:rPr>
          <w:rFonts w:ascii="Times New Roman" w:hAnsi="Times New Roman" w:cs="Times New Roman"/>
          <w:w w:val="110"/>
          <w:sz w:val="18"/>
          <w:lang w:val="el-GR"/>
        </w:rPr>
        <w:t xml:space="preserve">. </w:t>
      </w:r>
      <w:proofErr w:type="spellStart"/>
      <w:r w:rsidRPr="00ED266F">
        <w:rPr>
          <w:rFonts w:ascii="Times New Roman" w:hAnsi="Times New Roman" w:cs="Times New Roman"/>
          <w:w w:val="110"/>
          <w:sz w:val="18"/>
        </w:rPr>
        <w:t>setProperty</w:t>
      </w:r>
      <w:proofErr w:type="spellEnd"/>
      <w:r w:rsidRPr="00ED266F">
        <w:rPr>
          <w:rFonts w:ascii="Times New Roman" w:hAnsi="Times New Roman" w:cs="Times New Roman"/>
          <w:w w:val="110"/>
          <w:sz w:val="18"/>
          <w:lang w:val="el-GR"/>
        </w:rPr>
        <w:t xml:space="preserve"> </w:t>
      </w:r>
      <w:proofErr w:type="gramStart"/>
      <w:r w:rsidRPr="00ED266F">
        <w:rPr>
          <w:rFonts w:ascii="Times New Roman" w:hAnsi="Times New Roman" w:cs="Times New Roman"/>
          <w:w w:val="110"/>
          <w:sz w:val="18"/>
          <w:lang w:val="el-GR"/>
        </w:rPr>
        <w:t xml:space="preserve">( </w:t>
      </w:r>
      <w:proofErr w:type="spellStart"/>
      <w:r w:rsidRPr="00ED266F">
        <w:rPr>
          <w:rFonts w:ascii="Times New Roman" w:hAnsi="Times New Roman" w:cs="Times New Roman"/>
          <w:w w:val="110"/>
          <w:sz w:val="18"/>
        </w:rPr>
        <w:t>nodeSwitch</w:t>
      </w:r>
      <w:proofErr w:type="spellEnd"/>
      <w:proofErr w:type="gramEnd"/>
      <w:r w:rsidRPr="00ED266F">
        <w:rPr>
          <w:rFonts w:ascii="Times New Roman" w:hAnsi="Times New Roman" w:cs="Times New Roman"/>
          <w:w w:val="110"/>
          <w:sz w:val="18"/>
          <w:lang w:val="el-GR"/>
        </w:rPr>
        <w:t xml:space="preserve"> , </w:t>
      </w:r>
      <w:r w:rsidRPr="00ED266F">
        <w:rPr>
          <w:rFonts w:ascii="Times New Roman" w:hAnsi="Times New Roman" w:cs="Times New Roman"/>
          <w:w w:val="110"/>
          <w:sz w:val="18"/>
        </w:rPr>
        <w:t>Node</w:t>
      </w:r>
      <w:r w:rsidRPr="00ED266F">
        <w:rPr>
          <w:rFonts w:ascii="Times New Roman" w:hAnsi="Times New Roman" w:cs="Times New Roman"/>
          <w:w w:val="110"/>
          <w:sz w:val="18"/>
          <w:lang w:val="el-GR"/>
        </w:rPr>
        <w:t xml:space="preserve"> </w:t>
      </w:r>
      <w:proofErr w:type="gramStart"/>
      <w:r w:rsidRPr="00ED266F">
        <w:rPr>
          <w:rFonts w:ascii="Times New Roman" w:hAnsi="Times New Roman" w:cs="Times New Roman"/>
          <w:w w:val="110"/>
          <w:sz w:val="18"/>
        </w:rPr>
        <w:t>Switch</w:t>
      </w:r>
      <w:r w:rsidRPr="00ED266F">
        <w:rPr>
          <w:rFonts w:ascii="Times New Roman" w:hAnsi="Times New Roman" w:cs="Times New Roman"/>
          <w:w w:val="110"/>
          <w:sz w:val="18"/>
          <w:lang w:val="el-GR"/>
        </w:rPr>
        <w:t xml:space="preserve"> .</w:t>
      </w:r>
      <w:proofErr w:type="gramEnd"/>
      <w:r w:rsidRPr="00ED266F">
        <w:rPr>
          <w:rFonts w:ascii="Times New Roman" w:hAnsi="Times New Roman" w:cs="Times New Roman"/>
          <w:w w:val="110"/>
          <w:sz w:val="18"/>
          <w:lang w:val="el-GR"/>
        </w:rPr>
        <w:t xml:space="preserve"> ΕΚΤΌΣ . σε συμβολοσειρά ());</w:t>
      </w:r>
    </w:p>
    <w:p w14:paraId="21BCBE6D" w14:textId="77777777" w:rsidR="00D36F6E" w:rsidRPr="00ED266F" w:rsidRDefault="00F6074B">
      <w:pPr>
        <w:tabs>
          <w:tab w:val="left" w:pos="1407"/>
        </w:tabs>
        <w:spacing w:before="9"/>
        <w:ind w:left="474"/>
        <w:rPr>
          <w:rFonts w:ascii="Times New Roman" w:hAnsi="Times New Roman" w:cs="Times New Roman"/>
          <w:sz w:val="18"/>
        </w:rPr>
      </w:pPr>
      <w:r w:rsidRPr="00ED266F">
        <w:rPr>
          <w:rFonts w:ascii="Times New Roman" w:hAnsi="Times New Roman" w:cs="Times New Roman"/>
          <w:color w:val="7F7F7F"/>
          <w:spacing w:val="-5"/>
          <w:w w:val="115"/>
          <w:sz w:val="12"/>
        </w:rPr>
        <w:t>27</w:t>
      </w:r>
      <w:r w:rsidRPr="00ED266F">
        <w:rPr>
          <w:rFonts w:ascii="Times New Roman" w:hAnsi="Times New Roman" w:cs="Times New Roman"/>
          <w:color w:val="7F7F7F"/>
          <w:sz w:val="12"/>
        </w:rPr>
        <w:tab/>
      </w:r>
      <w:r w:rsidRPr="00ED266F">
        <w:rPr>
          <w:rFonts w:ascii="Times New Roman" w:hAnsi="Times New Roman" w:cs="Times New Roman"/>
          <w:spacing w:val="-10"/>
          <w:w w:val="115"/>
          <w:sz w:val="18"/>
        </w:rPr>
        <w:t>}</w:t>
      </w:r>
    </w:p>
    <w:p w14:paraId="60E21A9C" w14:textId="77777777" w:rsidR="00D36F6E" w:rsidRPr="00ED266F" w:rsidRDefault="00F6074B">
      <w:pPr>
        <w:tabs>
          <w:tab w:val="left" w:pos="1181"/>
        </w:tabs>
        <w:spacing w:before="8"/>
        <w:ind w:left="474"/>
        <w:rPr>
          <w:rFonts w:ascii="Times New Roman" w:hAnsi="Times New Roman" w:cs="Times New Roman"/>
          <w:sz w:val="18"/>
        </w:rPr>
      </w:pPr>
      <w:r w:rsidRPr="00ED266F">
        <w:rPr>
          <w:rFonts w:ascii="Times New Roman" w:hAnsi="Times New Roman" w:cs="Times New Roman"/>
          <w:color w:val="7F7F7F"/>
          <w:spacing w:val="-5"/>
          <w:w w:val="115"/>
          <w:sz w:val="12"/>
        </w:rPr>
        <w:t>28</w:t>
      </w:r>
      <w:r w:rsidRPr="00ED266F">
        <w:rPr>
          <w:rFonts w:ascii="Times New Roman" w:hAnsi="Times New Roman" w:cs="Times New Roman"/>
          <w:color w:val="7F7F7F"/>
          <w:sz w:val="12"/>
        </w:rPr>
        <w:tab/>
      </w:r>
      <w:r w:rsidRPr="00ED266F">
        <w:rPr>
          <w:rFonts w:ascii="Times New Roman" w:hAnsi="Times New Roman" w:cs="Times New Roman"/>
          <w:spacing w:val="-10"/>
          <w:w w:val="115"/>
          <w:sz w:val="18"/>
        </w:rPr>
        <w:t>}</w:t>
      </w:r>
    </w:p>
    <w:p w14:paraId="5D23C9A8" w14:textId="77777777" w:rsidR="00D36F6E" w:rsidRPr="00ED266F" w:rsidRDefault="00F6074B">
      <w:pPr>
        <w:tabs>
          <w:tab w:val="left" w:pos="1184"/>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15"/>
          <w:sz w:val="12"/>
          <w:lang w:val="el-GR"/>
        </w:rPr>
        <w:t>29</w:t>
      </w:r>
      <w:r w:rsidRPr="00ED266F">
        <w:rPr>
          <w:rFonts w:ascii="Times New Roman" w:hAnsi="Times New Roman" w:cs="Times New Roman"/>
          <w:color w:val="7F7F7F"/>
          <w:sz w:val="12"/>
          <w:lang w:val="el-GR"/>
        </w:rPr>
        <w:tab/>
      </w:r>
      <w:r w:rsidRPr="00ED266F">
        <w:rPr>
          <w:rFonts w:ascii="Times New Roman" w:hAnsi="Times New Roman" w:cs="Times New Roman"/>
          <w:color w:val="009900"/>
          <w:w w:val="115"/>
          <w:sz w:val="18"/>
          <w:lang w:val="el-GR"/>
        </w:rPr>
        <w:t>Εκχώρηση δείκτη επιρροής</w:t>
      </w:r>
    </w:p>
    <w:p w14:paraId="40FC1CF4" w14:textId="77777777" w:rsidR="00D36F6E" w:rsidRPr="00ED266F" w:rsidRDefault="00F6074B">
      <w:pPr>
        <w:tabs>
          <w:tab w:val="left" w:pos="1181"/>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20"/>
          <w:sz w:val="12"/>
          <w:lang w:val="el-GR"/>
        </w:rPr>
        <w:t>30</w:t>
      </w:r>
      <w:r w:rsidRPr="00ED266F">
        <w:rPr>
          <w:rFonts w:ascii="Times New Roman" w:hAnsi="Times New Roman" w:cs="Times New Roman"/>
          <w:color w:val="7F7F7F"/>
          <w:sz w:val="12"/>
          <w:lang w:val="el-GR"/>
        </w:rPr>
        <w:tab/>
      </w:r>
      <w:r w:rsidRPr="00ED266F">
        <w:rPr>
          <w:rFonts w:ascii="Times New Roman" w:hAnsi="Times New Roman" w:cs="Times New Roman"/>
          <w:w w:val="115"/>
          <w:sz w:val="18"/>
        </w:rPr>
        <w:t>n</w:t>
      </w:r>
      <w:r w:rsidRPr="00ED266F">
        <w:rPr>
          <w:rFonts w:ascii="Times New Roman" w:hAnsi="Times New Roman" w:cs="Times New Roman"/>
          <w:w w:val="115"/>
          <w:sz w:val="18"/>
          <w:lang w:val="el-GR"/>
        </w:rPr>
        <w:t xml:space="preserve">. </w:t>
      </w:r>
      <w:proofErr w:type="spellStart"/>
      <w:r w:rsidRPr="00ED266F">
        <w:rPr>
          <w:rFonts w:ascii="Times New Roman" w:hAnsi="Times New Roman" w:cs="Times New Roman"/>
          <w:w w:val="115"/>
          <w:sz w:val="18"/>
        </w:rPr>
        <w:t>setProperty</w:t>
      </w:r>
      <w:proofErr w:type="spellEnd"/>
      <w:r w:rsidRPr="00ED266F">
        <w:rPr>
          <w:rFonts w:ascii="Times New Roman" w:hAnsi="Times New Roman" w:cs="Times New Roman"/>
          <w:w w:val="115"/>
          <w:sz w:val="18"/>
          <w:lang w:val="el-GR"/>
        </w:rPr>
        <w:t xml:space="preserve"> </w:t>
      </w:r>
      <w:proofErr w:type="gramStart"/>
      <w:r w:rsidRPr="00ED266F">
        <w:rPr>
          <w:rFonts w:ascii="Times New Roman" w:hAnsi="Times New Roman" w:cs="Times New Roman"/>
          <w:w w:val="115"/>
          <w:sz w:val="18"/>
          <w:lang w:val="el-GR"/>
        </w:rPr>
        <w:t>( κόμβος</w:t>
      </w:r>
      <w:proofErr w:type="gramEnd"/>
      <w:r w:rsidRPr="00ED266F">
        <w:rPr>
          <w:rFonts w:ascii="Times New Roman" w:hAnsi="Times New Roman" w:cs="Times New Roman"/>
          <w:w w:val="115"/>
          <w:sz w:val="18"/>
          <w:lang w:val="el-GR"/>
        </w:rPr>
        <w:t xml:space="preserve"> Δείκτης </w:t>
      </w:r>
      <w:proofErr w:type="gramStart"/>
      <w:r w:rsidRPr="00ED266F">
        <w:rPr>
          <w:rFonts w:ascii="Times New Roman" w:hAnsi="Times New Roman" w:cs="Times New Roman"/>
          <w:w w:val="115"/>
          <w:sz w:val="18"/>
          <w:lang w:val="el-GR"/>
        </w:rPr>
        <w:t>επιρροής ,</w:t>
      </w:r>
      <w:proofErr w:type="gramEnd"/>
      <w:r w:rsidRPr="00ED266F">
        <w:rPr>
          <w:rFonts w:ascii="Times New Roman" w:hAnsi="Times New Roman" w:cs="Times New Roman"/>
          <w:w w:val="115"/>
          <w:sz w:val="18"/>
          <w:lang w:val="el-GR"/>
        </w:rPr>
        <w:t xml:space="preserve"> δείκτης </w:t>
      </w:r>
      <w:proofErr w:type="gramStart"/>
      <w:r w:rsidRPr="00ED266F">
        <w:rPr>
          <w:rFonts w:ascii="Times New Roman" w:hAnsi="Times New Roman" w:cs="Times New Roman"/>
          <w:w w:val="115"/>
          <w:sz w:val="18"/>
          <w:lang w:val="el-GR"/>
        </w:rPr>
        <w:t>επιρροής )</w:t>
      </w:r>
      <w:proofErr w:type="gramEnd"/>
      <w:r w:rsidRPr="00ED266F">
        <w:rPr>
          <w:rFonts w:ascii="Times New Roman" w:hAnsi="Times New Roman" w:cs="Times New Roman"/>
          <w:w w:val="115"/>
          <w:sz w:val="18"/>
          <w:lang w:val="el-GR"/>
        </w:rPr>
        <w:t>;</w:t>
      </w:r>
    </w:p>
    <w:p w14:paraId="22EF9E33" w14:textId="77777777" w:rsidR="00D36F6E" w:rsidRPr="00ED266F" w:rsidRDefault="00F6074B">
      <w:pPr>
        <w:tabs>
          <w:tab w:val="left" w:pos="955"/>
        </w:tabs>
        <w:spacing w:before="8"/>
        <w:ind w:left="474"/>
        <w:rPr>
          <w:rFonts w:ascii="Times New Roman" w:hAnsi="Times New Roman" w:cs="Times New Roman"/>
          <w:sz w:val="18"/>
        </w:rPr>
      </w:pPr>
      <w:r w:rsidRPr="00ED266F">
        <w:rPr>
          <w:rFonts w:ascii="Times New Roman" w:hAnsi="Times New Roman" w:cs="Times New Roman"/>
          <w:color w:val="7F7F7F"/>
          <w:spacing w:val="-5"/>
          <w:w w:val="115"/>
          <w:sz w:val="12"/>
        </w:rPr>
        <w:t>31</w:t>
      </w:r>
      <w:r w:rsidRPr="00ED266F">
        <w:rPr>
          <w:rFonts w:ascii="Times New Roman" w:hAnsi="Times New Roman" w:cs="Times New Roman"/>
          <w:color w:val="7F7F7F"/>
          <w:sz w:val="12"/>
        </w:rPr>
        <w:tab/>
      </w:r>
      <w:r w:rsidRPr="00ED266F">
        <w:rPr>
          <w:rFonts w:ascii="Times New Roman" w:hAnsi="Times New Roman" w:cs="Times New Roman"/>
          <w:spacing w:val="-10"/>
          <w:w w:val="115"/>
          <w:sz w:val="18"/>
        </w:rPr>
        <w:t>}</w:t>
      </w:r>
    </w:p>
    <w:p w14:paraId="5D94D109" w14:textId="77777777" w:rsidR="00D36F6E" w:rsidRPr="00ED266F" w:rsidRDefault="00F6074B">
      <w:pPr>
        <w:spacing w:before="8"/>
        <w:ind w:left="474"/>
        <w:rPr>
          <w:rFonts w:ascii="Times New Roman" w:hAnsi="Times New Roman" w:cs="Times New Roman"/>
          <w:sz w:val="18"/>
          <w:lang w:val="el-GR"/>
        </w:rPr>
      </w:pPr>
      <w:r w:rsidRPr="00ED266F">
        <w:rPr>
          <w:rFonts w:ascii="Times New Roman" w:hAnsi="Times New Roman" w:cs="Times New Roman"/>
          <w:color w:val="7F7F7F"/>
          <w:w w:val="115"/>
          <w:sz w:val="12"/>
          <w:lang w:val="el-GR"/>
        </w:rPr>
        <w:t xml:space="preserve">32 </w:t>
      </w:r>
      <w:r w:rsidRPr="00ED266F">
        <w:rPr>
          <w:rFonts w:ascii="Times New Roman" w:hAnsi="Times New Roman" w:cs="Times New Roman"/>
          <w:spacing w:val="-10"/>
          <w:w w:val="115"/>
          <w:sz w:val="18"/>
          <w:lang w:val="el-GR"/>
        </w:rPr>
        <w:t>}</w:t>
      </w:r>
    </w:p>
    <w:p w14:paraId="31241D30" w14:textId="77777777" w:rsidR="00D36F6E" w:rsidRPr="00ED266F" w:rsidRDefault="00F6074B">
      <w:pPr>
        <w:spacing w:before="9" w:line="249" w:lineRule="auto"/>
        <w:ind w:left="1247" w:hanging="774"/>
        <w:rPr>
          <w:rFonts w:ascii="Times New Roman" w:hAnsi="Times New Roman" w:cs="Times New Roman"/>
          <w:sz w:val="18"/>
          <w:lang w:val="el-GR"/>
        </w:rPr>
      </w:pPr>
      <w:r w:rsidRPr="00ED266F">
        <w:rPr>
          <w:rFonts w:ascii="Times New Roman" w:hAnsi="Times New Roman" w:cs="Times New Roman"/>
          <w:color w:val="7F7F7F"/>
          <w:w w:val="115"/>
          <w:sz w:val="12"/>
          <w:lang w:val="el-GR"/>
        </w:rPr>
        <w:t xml:space="preserve">33 </w:t>
      </w:r>
      <w:r w:rsidRPr="00ED266F">
        <w:rPr>
          <w:rFonts w:ascii="Times New Roman" w:hAnsi="Times New Roman" w:cs="Times New Roman"/>
          <w:color w:val="EC008C"/>
          <w:spacing w:val="13"/>
          <w:w w:val="115"/>
          <w:sz w:val="18"/>
        </w:rPr>
        <w:t>private</w:t>
      </w:r>
      <w:r w:rsidRPr="00ED266F">
        <w:rPr>
          <w:rFonts w:ascii="Times New Roman" w:hAnsi="Times New Roman" w:cs="Times New Roman"/>
          <w:color w:val="EC008C"/>
          <w:spacing w:val="13"/>
          <w:w w:val="115"/>
          <w:sz w:val="18"/>
          <w:lang w:val="el-GR"/>
        </w:rPr>
        <w:t xml:space="preserve"> </w:t>
      </w:r>
      <w:r w:rsidRPr="00ED266F">
        <w:rPr>
          <w:rFonts w:ascii="Times New Roman" w:hAnsi="Times New Roman" w:cs="Times New Roman"/>
          <w:color w:val="EC008C"/>
          <w:spacing w:val="13"/>
          <w:w w:val="115"/>
          <w:sz w:val="18"/>
        </w:rPr>
        <w:t>double</w:t>
      </w:r>
      <w:r w:rsidRPr="00ED266F">
        <w:rPr>
          <w:rFonts w:ascii="Times New Roman" w:hAnsi="Times New Roman" w:cs="Times New Roman"/>
          <w:color w:val="EC008C"/>
          <w:spacing w:val="13"/>
          <w:w w:val="115"/>
          <w:sz w:val="18"/>
          <w:lang w:val="el-GR"/>
        </w:rPr>
        <w:t xml:space="preserve"> </w:t>
      </w:r>
      <w:proofErr w:type="spellStart"/>
      <w:r w:rsidRPr="00ED266F">
        <w:rPr>
          <w:rFonts w:ascii="Times New Roman" w:hAnsi="Times New Roman" w:cs="Times New Roman"/>
          <w:spacing w:val="15"/>
          <w:w w:val="115"/>
          <w:sz w:val="18"/>
        </w:rPr>
        <w:t>crawlDownstream</w:t>
      </w:r>
      <w:proofErr w:type="spellEnd"/>
      <w:r w:rsidRPr="00ED266F">
        <w:rPr>
          <w:rFonts w:ascii="Times New Roman" w:hAnsi="Times New Roman" w:cs="Times New Roman"/>
          <w:spacing w:val="15"/>
          <w:w w:val="115"/>
          <w:sz w:val="18"/>
          <w:lang w:val="el-GR"/>
        </w:rPr>
        <w:t xml:space="preserve"> ( Σχέση σχέσης , </w:t>
      </w:r>
      <w:r w:rsidRPr="00ED266F">
        <w:rPr>
          <w:rFonts w:ascii="Times New Roman" w:hAnsi="Times New Roman" w:cs="Times New Roman"/>
          <w:color w:val="EC008C"/>
          <w:spacing w:val="13"/>
          <w:w w:val="115"/>
          <w:sz w:val="18"/>
          <w:lang w:val="el-GR"/>
        </w:rPr>
        <w:t xml:space="preserve">διπλό </w:t>
      </w:r>
      <w:r w:rsidRPr="00ED266F">
        <w:rPr>
          <w:rFonts w:ascii="Times New Roman" w:hAnsi="Times New Roman" w:cs="Times New Roman"/>
          <w:spacing w:val="14"/>
          <w:w w:val="115"/>
          <w:sz w:val="18"/>
          <w:lang w:val="el-GR"/>
        </w:rPr>
        <w:t xml:space="preserve">έμμεσο βάρος , </w:t>
      </w:r>
      <w:r w:rsidRPr="00ED266F">
        <w:rPr>
          <w:rFonts w:ascii="Times New Roman" w:hAnsi="Times New Roman" w:cs="Times New Roman"/>
          <w:color w:val="EC008C"/>
          <w:spacing w:val="13"/>
          <w:w w:val="120"/>
          <w:sz w:val="18"/>
          <w:lang w:val="el-GR"/>
        </w:rPr>
        <w:t xml:space="preserve">δείκτης διπλής </w:t>
      </w:r>
      <w:r w:rsidRPr="00ED266F">
        <w:rPr>
          <w:rFonts w:ascii="Times New Roman" w:hAnsi="Times New Roman" w:cs="Times New Roman"/>
          <w:spacing w:val="15"/>
          <w:w w:val="120"/>
          <w:sz w:val="18"/>
          <w:lang w:val="el-GR"/>
        </w:rPr>
        <w:t>επιρροής ) {</w:t>
      </w:r>
    </w:p>
    <w:p w14:paraId="518088E3" w14:textId="77777777" w:rsidR="00D36F6E" w:rsidRPr="00ED266F" w:rsidRDefault="00F6074B">
      <w:pPr>
        <w:tabs>
          <w:tab w:val="left" w:pos="958"/>
        </w:tabs>
        <w:spacing w:line="210" w:lineRule="exact"/>
        <w:ind w:left="474"/>
        <w:rPr>
          <w:rFonts w:ascii="Times New Roman" w:hAnsi="Times New Roman" w:cs="Times New Roman"/>
          <w:sz w:val="18"/>
        </w:rPr>
      </w:pPr>
      <w:r w:rsidRPr="00ED266F">
        <w:rPr>
          <w:rFonts w:ascii="Times New Roman" w:hAnsi="Times New Roman" w:cs="Times New Roman"/>
          <w:color w:val="7F7F7F"/>
          <w:spacing w:val="-5"/>
          <w:w w:val="120"/>
          <w:sz w:val="12"/>
        </w:rPr>
        <w:t>34</w:t>
      </w:r>
      <w:r w:rsidRPr="00ED266F">
        <w:rPr>
          <w:rFonts w:ascii="Times New Roman" w:hAnsi="Times New Roman" w:cs="Times New Roman"/>
          <w:color w:val="7F7F7F"/>
          <w:sz w:val="12"/>
        </w:rPr>
        <w:tab/>
      </w:r>
      <w:r w:rsidRPr="00ED266F">
        <w:rPr>
          <w:rFonts w:ascii="Times New Roman" w:hAnsi="Times New Roman" w:cs="Times New Roman"/>
          <w:color w:val="009900"/>
          <w:w w:val="120"/>
          <w:sz w:val="18"/>
        </w:rPr>
        <w:t xml:space="preserve">// </w:t>
      </w:r>
      <w:proofErr w:type="spellStart"/>
      <w:r w:rsidRPr="00ED266F">
        <w:rPr>
          <w:rFonts w:ascii="Times New Roman" w:hAnsi="Times New Roman" w:cs="Times New Roman"/>
          <w:color w:val="009900"/>
          <w:spacing w:val="13"/>
          <w:w w:val="130"/>
          <w:sz w:val="18"/>
        </w:rPr>
        <w:t>Αρχικο</w:t>
      </w:r>
      <w:proofErr w:type="spellEnd"/>
      <w:r w:rsidRPr="00ED266F">
        <w:rPr>
          <w:rFonts w:ascii="Times New Roman" w:hAnsi="Times New Roman" w:cs="Times New Roman"/>
          <w:color w:val="009900"/>
          <w:spacing w:val="13"/>
          <w:w w:val="130"/>
          <w:sz w:val="18"/>
        </w:rPr>
        <w:t>ποίηση</w:t>
      </w:r>
    </w:p>
    <w:p w14:paraId="4B104D1F" w14:textId="77777777" w:rsidR="00D36F6E" w:rsidRPr="00ED266F" w:rsidRDefault="00F6074B">
      <w:pPr>
        <w:tabs>
          <w:tab w:val="left" w:pos="960"/>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20"/>
          <w:sz w:val="12"/>
          <w:lang w:val="el-GR"/>
        </w:rPr>
        <w:t>35</w:t>
      </w:r>
      <w:r w:rsidRPr="00ED266F">
        <w:rPr>
          <w:rFonts w:ascii="Times New Roman" w:hAnsi="Times New Roman" w:cs="Times New Roman"/>
          <w:color w:val="7F7F7F"/>
          <w:sz w:val="12"/>
          <w:lang w:val="el-GR"/>
        </w:rPr>
        <w:tab/>
      </w:r>
      <w:r w:rsidRPr="00ED266F">
        <w:rPr>
          <w:rFonts w:ascii="Times New Roman" w:hAnsi="Times New Roman" w:cs="Times New Roman"/>
          <w:spacing w:val="11"/>
          <w:w w:val="110"/>
          <w:sz w:val="18"/>
          <w:lang w:val="el-GR"/>
        </w:rPr>
        <w:t xml:space="preserve">Διάδοχος κόμβου = σχέση . </w:t>
      </w:r>
      <w:proofErr w:type="spellStart"/>
      <w:r w:rsidRPr="00ED266F">
        <w:rPr>
          <w:rFonts w:ascii="Times New Roman" w:hAnsi="Times New Roman" w:cs="Times New Roman"/>
          <w:spacing w:val="11"/>
          <w:w w:val="110"/>
          <w:sz w:val="18"/>
        </w:rPr>
        <w:t>getEnd</w:t>
      </w:r>
      <w:proofErr w:type="spellEnd"/>
      <w:r w:rsidRPr="00ED266F">
        <w:rPr>
          <w:rFonts w:ascii="Times New Roman" w:hAnsi="Times New Roman" w:cs="Times New Roman"/>
          <w:spacing w:val="11"/>
          <w:w w:val="110"/>
          <w:sz w:val="18"/>
          <w:lang w:val="el-GR"/>
        </w:rPr>
        <w:t xml:space="preserve"> </w:t>
      </w:r>
      <w:r w:rsidRPr="00ED266F">
        <w:rPr>
          <w:rFonts w:ascii="Times New Roman" w:hAnsi="Times New Roman" w:cs="Times New Roman"/>
          <w:spacing w:val="11"/>
          <w:w w:val="110"/>
          <w:sz w:val="18"/>
        </w:rPr>
        <w:t>Node</w:t>
      </w:r>
      <w:r w:rsidRPr="00ED266F">
        <w:rPr>
          <w:rFonts w:ascii="Times New Roman" w:hAnsi="Times New Roman" w:cs="Times New Roman"/>
          <w:spacing w:val="11"/>
          <w:w w:val="110"/>
          <w:sz w:val="18"/>
          <w:lang w:val="el-GR"/>
        </w:rPr>
        <w:t xml:space="preserve"> ();</w:t>
      </w:r>
    </w:p>
    <w:p w14:paraId="4B6B843D" w14:textId="77777777" w:rsidR="00D36F6E" w:rsidRPr="00ED266F" w:rsidRDefault="00F6074B">
      <w:pPr>
        <w:tabs>
          <w:tab w:val="left" w:pos="958"/>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10"/>
          <w:sz w:val="12"/>
          <w:lang w:val="el-GR"/>
        </w:rPr>
        <w:t>36</w:t>
      </w:r>
      <w:r w:rsidRPr="00ED266F">
        <w:rPr>
          <w:rFonts w:ascii="Times New Roman" w:hAnsi="Times New Roman" w:cs="Times New Roman"/>
          <w:color w:val="7F7F7F"/>
          <w:sz w:val="12"/>
          <w:lang w:val="el-GR"/>
        </w:rPr>
        <w:tab/>
      </w:r>
      <w:r w:rsidRPr="00ED266F">
        <w:rPr>
          <w:rFonts w:ascii="Times New Roman" w:hAnsi="Times New Roman" w:cs="Times New Roman"/>
          <w:color w:val="009900"/>
          <w:w w:val="110"/>
          <w:sz w:val="18"/>
          <w:lang w:val="el-GR"/>
        </w:rPr>
        <w:t xml:space="preserve">Ήμουν εδώ </w:t>
      </w:r>
      <w:r w:rsidRPr="00ED266F">
        <w:rPr>
          <w:rFonts w:ascii="Times New Roman" w:hAnsi="Times New Roman" w:cs="Times New Roman"/>
          <w:color w:val="009900"/>
          <w:w w:val="225"/>
          <w:sz w:val="18"/>
          <w:lang w:val="el-GR"/>
        </w:rPr>
        <w:t xml:space="preserve">, </w:t>
      </w:r>
      <w:r w:rsidRPr="00ED266F">
        <w:rPr>
          <w:rFonts w:ascii="Times New Roman" w:hAnsi="Times New Roman" w:cs="Times New Roman"/>
          <w:color w:val="009900"/>
          <w:w w:val="110"/>
          <w:sz w:val="18"/>
          <w:lang w:val="el-GR"/>
        </w:rPr>
        <w:t>Επιστρέψτε προς τα πάνω</w:t>
      </w:r>
    </w:p>
    <w:p w14:paraId="76BCFA2A" w14:textId="77777777" w:rsidR="00D36F6E" w:rsidRPr="00ED266F" w:rsidRDefault="00F6074B">
      <w:pPr>
        <w:tabs>
          <w:tab w:val="left" w:pos="958"/>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15"/>
          <w:sz w:val="12"/>
        </w:rPr>
        <w:t>37</w:t>
      </w:r>
      <w:r w:rsidRPr="00ED266F">
        <w:rPr>
          <w:rFonts w:ascii="Times New Roman" w:hAnsi="Times New Roman" w:cs="Times New Roman"/>
          <w:color w:val="7F7F7F"/>
          <w:sz w:val="12"/>
        </w:rPr>
        <w:tab/>
      </w:r>
      <w:proofErr w:type="gramStart"/>
      <w:r w:rsidRPr="00ED266F">
        <w:rPr>
          <w:rFonts w:ascii="Times New Roman" w:hAnsi="Times New Roman" w:cs="Times New Roman"/>
          <w:color w:val="EC008C"/>
          <w:w w:val="115"/>
          <w:sz w:val="18"/>
        </w:rPr>
        <w:t xml:space="preserve">αν  </w:t>
      </w:r>
      <w:r w:rsidRPr="00ED266F">
        <w:rPr>
          <w:rFonts w:ascii="Times New Roman" w:hAnsi="Times New Roman" w:cs="Times New Roman"/>
          <w:w w:val="115"/>
          <w:sz w:val="18"/>
        </w:rPr>
        <w:t>(</w:t>
      </w:r>
      <w:proofErr w:type="gramEnd"/>
      <w:r w:rsidRPr="00ED266F">
        <w:rPr>
          <w:rFonts w:ascii="Times New Roman" w:hAnsi="Times New Roman" w:cs="Times New Roman"/>
          <w:w w:val="115"/>
          <w:sz w:val="18"/>
        </w:rPr>
        <w:t xml:space="preserve"> </w:t>
      </w:r>
      <w:proofErr w:type="spellStart"/>
      <w:r w:rsidRPr="00ED266F">
        <w:rPr>
          <w:rFonts w:ascii="Times New Roman" w:hAnsi="Times New Roman" w:cs="Times New Roman"/>
          <w:w w:val="115"/>
          <w:sz w:val="18"/>
        </w:rPr>
        <w:t>διάδοχος</w:t>
      </w:r>
      <w:proofErr w:type="spellEnd"/>
      <w:r w:rsidRPr="00ED266F">
        <w:rPr>
          <w:rFonts w:ascii="Times New Roman" w:hAnsi="Times New Roman" w:cs="Times New Roman"/>
          <w:w w:val="115"/>
          <w:sz w:val="18"/>
        </w:rPr>
        <w:t xml:space="preserve">. getProperty </w:t>
      </w:r>
      <w:proofErr w:type="gramStart"/>
      <w:r w:rsidRPr="00ED266F">
        <w:rPr>
          <w:rFonts w:ascii="Times New Roman" w:hAnsi="Times New Roman" w:cs="Times New Roman"/>
          <w:w w:val="115"/>
          <w:sz w:val="18"/>
        </w:rPr>
        <w:t>( node</w:t>
      </w:r>
      <w:proofErr w:type="gramEnd"/>
      <w:r w:rsidRPr="00ED266F">
        <w:rPr>
          <w:rFonts w:ascii="Times New Roman" w:hAnsi="Times New Roman" w:cs="Times New Roman"/>
          <w:w w:val="115"/>
          <w:sz w:val="18"/>
        </w:rPr>
        <w:t xml:space="preserve"> </w:t>
      </w:r>
      <w:proofErr w:type="gramStart"/>
      <w:r w:rsidRPr="00ED266F">
        <w:rPr>
          <w:rFonts w:ascii="Times New Roman" w:hAnsi="Times New Roman" w:cs="Times New Roman"/>
          <w:w w:val="115"/>
          <w:sz w:val="18"/>
        </w:rPr>
        <w:t>Switch )</w:t>
      </w:r>
      <w:proofErr w:type="gramEnd"/>
      <w:r w:rsidRPr="00ED266F">
        <w:rPr>
          <w:rFonts w:ascii="Times New Roman" w:hAnsi="Times New Roman" w:cs="Times New Roman"/>
          <w:w w:val="115"/>
          <w:sz w:val="18"/>
        </w:rPr>
        <w:t xml:space="preserve">. </w:t>
      </w:r>
      <w:proofErr w:type="gramStart"/>
      <w:r w:rsidRPr="00ED266F">
        <w:rPr>
          <w:rFonts w:ascii="Times New Roman" w:hAnsi="Times New Roman" w:cs="Times New Roman"/>
          <w:w w:val="115"/>
          <w:sz w:val="18"/>
        </w:rPr>
        <w:t>equals( Node</w:t>
      </w:r>
      <w:proofErr w:type="gramEnd"/>
      <w:r w:rsidRPr="00ED266F">
        <w:rPr>
          <w:rFonts w:ascii="Times New Roman" w:hAnsi="Times New Roman" w:cs="Times New Roman"/>
          <w:w w:val="115"/>
          <w:sz w:val="18"/>
        </w:rPr>
        <w:t xml:space="preserve"> </w:t>
      </w:r>
      <w:proofErr w:type="gramStart"/>
      <w:r w:rsidRPr="00ED266F">
        <w:rPr>
          <w:rFonts w:ascii="Times New Roman" w:hAnsi="Times New Roman" w:cs="Times New Roman"/>
          <w:w w:val="115"/>
          <w:sz w:val="18"/>
        </w:rPr>
        <w:t>Switch .</w:t>
      </w:r>
      <w:proofErr w:type="gramEnd"/>
      <w:r w:rsidRPr="00ED266F">
        <w:rPr>
          <w:rFonts w:ascii="Times New Roman" w:hAnsi="Times New Roman" w:cs="Times New Roman"/>
          <w:w w:val="115"/>
          <w:sz w:val="18"/>
        </w:rPr>
        <w:t xml:space="preserve"> ON</w:t>
      </w:r>
      <w:r w:rsidRPr="00ED266F">
        <w:rPr>
          <w:rFonts w:ascii="Times New Roman" w:hAnsi="Times New Roman" w:cs="Times New Roman"/>
          <w:w w:val="115"/>
          <w:sz w:val="18"/>
          <w:lang w:val="el-GR"/>
        </w:rPr>
        <w:t xml:space="preserve">. σε </w:t>
      </w:r>
      <w:r w:rsidRPr="00ED266F">
        <w:rPr>
          <w:rFonts w:ascii="Times New Roman" w:hAnsi="Times New Roman" w:cs="Times New Roman"/>
          <w:w w:val="115"/>
          <w:sz w:val="18"/>
        </w:rPr>
        <w:t>String</w:t>
      </w:r>
      <w:r w:rsidRPr="00ED266F">
        <w:rPr>
          <w:rFonts w:ascii="Times New Roman" w:hAnsi="Times New Roman" w:cs="Times New Roman"/>
          <w:w w:val="115"/>
          <w:sz w:val="18"/>
          <w:lang w:val="el-GR"/>
        </w:rPr>
        <w:t xml:space="preserve"> ()))  {</w:t>
      </w:r>
    </w:p>
    <w:p w14:paraId="4AD60D93" w14:textId="77777777" w:rsidR="00D36F6E" w:rsidRPr="00ED266F" w:rsidRDefault="00F6074B">
      <w:pPr>
        <w:tabs>
          <w:tab w:val="left" w:pos="1187"/>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20"/>
          <w:sz w:val="12"/>
          <w:lang w:val="el-GR"/>
        </w:rPr>
        <w:t>38</w:t>
      </w:r>
      <w:r w:rsidRPr="00ED266F">
        <w:rPr>
          <w:rFonts w:ascii="Times New Roman" w:hAnsi="Times New Roman" w:cs="Times New Roman"/>
          <w:color w:val="7F7F7F"/>
          <w:sz w:val="12"/>
          <w:lang w:val="el-GR"/>
        </w:rPr>
        <w:tab/>
      </w:r>
      <w:r w:rsidRPr="00ED266F">
        <w:rPr>
          <w:rFonts w:ascii="Times New Roman" w:hAnsi="Times New Roman" w:cs="Times New Roman"/>
          <w:color w:val="EC008C"/>
          <w:spacing w:val="13"/>
          <w:w w:val="115"/>
          <w:sz w:val="18"/>
          <w:lang w:val="el-GR"/>
        </w:rPr>
        <w:t xml:space="preserve">Επιστροφή  </w:t>
      </w:r>
      <w:r w:rsidRPr="00ED266F">
        <w:rPr>
          <w:rFonts w:ascii="Times New Roman" w:hAnsi="Times New Roman" w:cs="Times New Roman"/>
          <w:spacing w:val="15"/>
          <w:w w:val="115"/>
          <w:sz w:val="18"/>
          <w:lang w:val="el-GR"/>
        </w:rPr>
        <w:t>Δείκτης επιρροής ;</w:t>
      </w:r>
    </w:p>
    <w:p w14:paraId="10D3A509" w14:textId="77777777" w:rsidR="00D36F6E" w:rsidRPr="00ED266F" w:rsidRDefault="00F6074B">
      <w:pPr>
        <w:tabs>
          <w:tab w:val="left" w:pos="955"/>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15"/>
          <w:sz w:val="12"/>
          <w:lang w:val="el-GR"/>
        </w:rPr>
        <w:t>39</w:t>
      </w:r>
      <w:r w:rsidRPr="00ED266F">
        <w:rPr>
          <w:rFonts w:ascii="Times New Roman" w:hAnsi="Times New Roman" w:cs="Times New Roman"/>
          <w:color w:val="7F7F7F"/>
          <w:sz w:val="12"/>
          <w:lang w:val="el-GR"/>
        </w:rPr>
        <w:tab/>
      </w:r>
      <w:r w:rsidRPr="00ED266F">
        <w:rPr>
          <w:rFonts w:ascii="Times New Roman" w:hAnsi="Times New Roman" w:cs="Times New Roman"/>
          <w:spacing w:val="-10"/>
          <w:w w:val="115"/>
          <w:sz w:val="18"/>
          <w:lang w:val="el-GR"/>
        </w:rPr>
        <w:t>}</w:t>
      </w:r>
    </w:p>
    <w:p w14:paraId="226EFB93" w14:textId="77777777" w:rsidR="00D36F6E" w:rsidRPr="00ED266F" w:rsidRDefault="00F6074B">
      <w:pPr>
        <w:tabs>
          <w:tab w:val="left" w:pos="958"/>
        </w:tabs>
        <w:spacing w:before="8"/>
        <w:ind w:left="474"/>
        <w:rPr>
          <w:rFonts w:ascii="Times New Roman" w:hAnsi="Times New Roman" w:cs="Times New Roman"/>
          <w:sz w:val="18"/>
        </w:rPr>
      </w:pPr>
      <w:r w:rsidRPr="00ED266F">
        <w:rPr>
          <w:rFonts w:ascii="Times New Roman" w:hAnsi="Times New Roman" w:cs="Times New Roman"/>
          <w:color w:val="7F7F7F"/>
          <w:spacing w:val="-5"/>
          <w:w w:val="115"/>
          <w:sz w:val="12"/>
          <w:lang w:val="el-GR"/>
        </w:rPr>
        <w:t>40</w:t>
      </w:r>
      <w:r w:rsidRPr="00ED266F">
        <w:rPr>
          <w:rFonts w:ascii="Times New Roman" w:hAnsi="Times New Roman" w:cs="Times New Roman"/>
          <w:color w:val="7F7F7F"/>
          <w:sz w:val="12"/>
          <w:lang w:val="el-GR"/>
        </w:rPr>
        <w:tab/>
      </w:r>
      <w:r w:rsidRPr="00ED266F">
        <w:rPr>
          <w:rFonts w:ascii="Times New Roman" w:hAnsi="Times New Roman" w:cs="Times New Roman"/>
          <w:color w:val="009900"/>
          <w:w w:val="115"/>
          <w:sz w:val="18"/>
          <w:lang w:val="el-GR"/>
        </w:rPr>
        <w:t xml:space="preserve">Λάβετε την τιμή κόμβου που ρέει προς τα πάνω </w:t>
      </w:r>
      <w:r w:rsidRPr="00ED266F">
        <w:rPr>
          <w:rFonts w:ascii="Times New Roman" w:hAnsi="Times New Roman" w:cs="Times New Roman"/>
          <w:color w:val="009900"/>
          <w:spacing w:val="12"/>
          <w:w w:val="155"/>
          <w:sz w:val="18"/>
          <w:lang w:val="el-GR"/>
        </w:rPr>
        <w:t xml:space="preserve">Μονοπάτι </w:t>
      </w:r>
      <w:r w:rsidRPr="00ED266F">
        <w:rPr>
          <w:rFonts w:ascii="Times New Roman" w:hAnsi="Times New Roman" w:cs="Times New Roman"/>
          <w:color w:val="009900"/>
          <w:w w:val="115"/>
          <w:sz w:val="18"/>
          <w:lang w:val="el-GR"/>
        </w:rPr>
        <w:t xml:space="preserve">στον προκάτοχό του ως </w:t>
      </w:r>
      <w:proofErr w:type="spellStart"/>
      <w:r w:rsidRPr="00ED266F">
        <w:rPr>
          <w:rFonts w:ascii="Times New Roman" w:hAnsi="Times New Roman" w:cs="Times New Roman"/>
          <w:color w:val="009900"/>
          <w:spacing w:val="13"/>
          <w:w w:val="155"/>
          <w:sz w:val="18"/>
        </w:rPr>
        <w:t>Infl</w:t>
      </w:r>
      <w:proofErr w:type="spellEnd"/>
      <w:r w:rsidRPr="00ED266F">
        <w:rPr>
          <w:rFonts w:ascii="Times New Roman" w:hAnsi="Times New Roman" w:cs="Times New Roman"/>
          <w:color w:val="009900"/>
          <w:spacing w:val="13"/>
          <w:w w:val="155"/>
          <w:sz w:val="18"/>
          <w:lang w:val="el-GR"/>
        </w:rPr>
        <w:t xml:space="preserve">. </w:t>
      </w:r>
      <w:r w:rsidRPr="00ED266F">
        <w:rPr>
          <w:rFonts w:ascii="Times New Roman" w:hAnsi="Times New Roman" w:cs="Times New Roman"/>
          <w:color w:val="009900"/>
          <w:spacing w:val="8"/>
          <w:w w:val="115"/>
          <w:sz w:val="18"/>
        </w:rPr>
        <w:t>Δείκτης</w:t>
      </w:r>
    </w:p>
    <w:p w14:paraId="16B5FDD0" w14:textId="77777777" w:rsidR="00D36F6E" w:rsidRPr="00ED266F" w:rsidRDefault="00F6074B">
      <w:pPr>
        <w:tabs>
          <w:tab w:val="left" w:pos="962"/>
        </w:tabs>
        <w:spacing w:before="9"/>
        <w:ind w:left="474"/>
        <w:rPr>
          <w:rFonts w:ascii="Times New Roman" w:hAnsi="Times New Roman" w:cs="Times New Roman"/>
          <w:sz w:val="18"/>
        </w:rPr>
      </w:pPr>
      <w:r w:rsidRPr="00ED266F">
        <w:rPr>
          <w:rFonts w:ascii="Times New Roman" w:hAnsi="Times New Roman" w:cs="Times New Roman"/>
          <w:color w:val="7F7F7F"/>
          <w:spacing w:val="-5"/>
          <w:w w:val="120"/>
          <w:sz w:val="12"/>
        </w:rPr>
        <w:t>41</w:t>
      </w:r>
      <w:r w:rsidRPr="00ED266F">
        <w:rPr>
          <w:rFonts w:ascii="Times New Roman" w:hAnsi="Times New Roman" w:cs="Times New Roman"/>
          <w:color w:val="7F7F7F"/>
          <w:sz w:val="12"/>
        </w:rPr>
        <w:tab/>
      </w:r>
      <w:proofErr w:type="spellStart"/>
      <w:r w:rsidRPr="00ED266F">
        <w:rPr>
          <w:rFonts w:ascii="Times New Roman" w:hAnsi="Times New Roman" w:cs="Times New Roman"/>
          <w:color w:val="EC008C"/>
          <w:spacing w:val="13"/>
          <w:w w:val="115"/>
          <w:sz w:val="18"/>
        </w:rPr>
        <w:t>Δι</w:t>
      </w:r>
      <w:proofErr w:type="spellEnd"/>
      <w:r w:rsidRPr="00ED266F">
        <w:rPr>
          <w:rFonts w:ascii="Times New Roman" w:hAnsi="Times New Roman" w:cs="Times New Roman"/>
          <w:color w:val="EC008C"/>
          <w:spacing w:val="13"/>
          <w:w w:val="115"/>
          <w:sz w:val="18"/>
        </w:rPr>
        <w:t xml:space="preserve">πλό </w:t>
      </w:r>
      <w:proofErr w:type="spellStart"/>
      <w:r w:rsidRPr="00ED266F">
        <w:rPr>
          <w:rFonts w:ascii="Times New Roman" w:hAnsi="Times New Roman" w:cs="Times New Roman"/>
          <w:spacing w:val="14"/>
          <w:w w:val="115"/>
          <w:sz w:val="18"/>
        </w:rPr>
        <w:t>initValue</w:t>
      </w:r>
      <w:proofErr w:type="spellEnd"/>
      <w:r w:rsidRPr="00ED266F">
        <w:rPr>
          <w:rFonts w:ascii="Times New Roman" w:hAnsi="Times New Roman" w:cs="Times New Roman"/>
          <w:spacing w:val="14"/>
          <w:w w:val="115"/>
          <w:sz w:val="18"/>
        </w:rPr>
        <w:t xml:space="preserve"> = </w:t>
      </w:r>
      <w:proofErr w:type="gramStart"/>
      <w:r w:rsidRPr="00ED266F">
        <w:rPr>
          <w:rFonts w:ascii="Times New Roman" w:hAnsi="Times New Roman" w:cs="Times New Roman"/>
          <w:spacing w:val="14"/>
          <w:w w:val="115"/>
          <w:sz w:val="18"/>
        </w:rPr>
        <w:t xml:space="preserve">( </w:t>
      </w:r>
      <w:proofErr w:type="spellStart"/>
      <w:r w:rsidRPr="00ED266F">
        <w:rPr>
          <w:rFonts w:ascii="Times New Roman" w:hAnsi="Times New Roman" w:cs="Times New Roman"/>
          <w:color w:val="EC008C"/>
          <w:spacing w:val="13"/>
          <w:w w:val="115"/>
          <w:sz w:val="18"/>
        </w:rPr>
        <w:t>Δι</w:t>
      </w:r>
      <w:proofErr w:type="spellEnd"/>
      <w:r w:rsidRPr="00ED266F">
        <w:rPr>
          <w:rFonts w:ascii="Times New Roman" w:hAnsi="Times New Roman" w:cs="Times New Roman"/>
          <w:color w:val="EC008C"/>
          <w:spacing w:val="13"/>
          <w:w w:val="115"/>
          <w:sz w:val="18"/>
        </w:rPr>
        <w:t>π</w:t>
      </w:r>
      <w:proofErr w:type="spellStart"/>
      <w:r w:rsidRPr="00ED266F">
        <w:rPr>
          <w:rFonts w:ascii="Times New Roman" w:hAnsi="Times New Roman" w:cs="Times New Roman"/>
          <w:color w:val="EC008C"/>
          <w:spacing w:val="13"/>
          <w:w w:val="115"/>
          <w:sz w:val="18"/>
        </w:rPr>
        <w:t>λό</w:t>
      </w:r>
      <w:proofErr w:type="spellEnd"/>
      <w:proofErr w:type="gramEnd"/>
      <w:r w:rsidRPr="00ED266F">
        <w:rPr>
          <w:rFonts w:ascii="Times New Roman" w:hAnsi="Times New Roman" w:cs="Times New Roman"/>
          <w:color w:val="EC008C"/>
          <w:spacing w:val="13"/>
          <w:w w:val="115"/>
          <w:sz w:val="18"/>
        </w:rPr>
        <w:t xml:space="preserve"> </w:t>
      </w:r>
      <w:r w:rsidRPr="00ED266F">
        <w:rPr>
          <w:rFonts w:ascii="Times New Roman" w:hAnsi="Times New Roman" w:cs="Times New Roman"/>
          <w:w w:val="115"/>
          <w:sz w:val="18"/>
        </w:rPr>
        <w:t xml:space="preserve">) </w:t>
      </w:r>
      <w:proofErr w:type="gramStart"/>
      <w:r w:rsidRPr="00ED266F">
        <w:rPr>
          <w:rFonts w:ascii="Times New Roman" w:hAnsi="Times New Roman" w:cs="Times New Roman"/>
          <w:w w:val="115"/>
          <w:sz w:val="18"/>
        </w:rPr>
        <w:t xml:space="preserve">( </w:t>
      </w:r>
      <w:proofErr w:type="spellStart"/>
      <w:r w:rsidRPr="00ED266F">
        <w:rPr>
          <w:rFonts w:ascii="Times New Roman" w:hAnsi="Times New Roman" w:cs="Times New Roman"/>
          <w:w w:val="115"/>
          <w:sz w:val="18"/>
        </w:rPr>
        <w:t>διάδοχος</w:t>
      </w:r>
      <w:proofErr w:type="spellEnd"/>
      <w:proofErr w:type="gramEnd"/>
      <w:r w:rsidRPr="00ED266F">
        <w:rPr>
          <w:rFonts w:ascii="Times New Roman" w:hAnsi="Times New Roman" w:cs="Times New Roman"/>
          <w:w w:val="115"/>
          <w:sz w:val="18"/>
        </w:rPr>
        <w:t xml:space="preserve">. getProperty </w:t>
      </w:r>
      <w:proofErr w:type="gramStart"/>
      <w:r w:rsidRPr="00ED266F">
        <w:rPr>
          <w:rFonts w:ascii="Times New Roman" w:hAnsi="Times New Roman" w:cs="Times New Roman"/>
          <w:w w:val="115"/>
          <w:sz w:val="18"/>
        </w:rPr>
        <w:t xml:space="preserve">( </w:t>
      </w:r>
      <w:proofErr w:type="spellStart"/>
      <w:r w:rsidRPr="00ED266F">
        <w:rPr>
          <w:rFonts w:ascii="Times New Roman" w:hAnsi="Times New Roman" w:cs="Times New Roman"/>
          <w:w w:val="115"/>
          <w:sz w:val="18"/>
        </w:rPr>
        <w:t>τιμή</w:t>
      </w:r>
      <w:proofErr w:type="spellEnd"/>
      <w:proofErr w:type="gramEnd"/>
      <w:r w:rsidRPr="00ED266F">
        <w:rPr>
          <w:rFonts w:ascii="Times New Roman" w:hAnsi="Times New Roman" w:cs="Times New Roman"/>
          <w:w w:val="115"/>
          <w:sz w:val="18"/>
        </w:rPr>
        <w:t xml:space="preserve"> </w:t>
      </w:r>
      <w:proofErr w:type="spellStart"/>
      <w:proofErr w:type="gramStart"/>
      <w:r w:rsidRPr="00ED266F">
        <w:rPr>
          <w:rFonts w:ascii="Times New Roman" w:hAnsi="Times New Roman" w:cs="Times New Roman"/>
          <w:w w:val="115"/>
          <w:sz w:val="18"/>
        </w:rPr>
        <w:t>κόμ</w:t>
      </w:r>
      <w:proofErr w:type="spellEnd"/>
      <w:r w:rsidRPr="00ED266F">
        <w:rPr>
          <w:rFonts w:ascii="Times New Roman" w:hAnsi="Times New Roman" w:cs="Times New Roman"/>
          <w:w w:val="115"/>
          <w:sz w:val="18"/>
        </w:rPr>
        <w:t>βου )</w:t>
      </w:r>
      <w:proofErr w:type="gramEnd"/>
      <w:r w:rsidRPr="00ED266F">
        <w:rPr>
          <w:rFonts w:ascii="Times New Roman" w:hAnsi="Times New Roman" w:cs="Times New Roman"/>
          <w:w w:val="115"/>
          <w:sz w:val="18"/>
        </w:rPr>
        <w:t>);</w:t>
      </w:r>
    </w:p>
    <w:p w14:paraId="5ED6CC02" w14:textId="77777777" w:rsidR="00D36F6E" w:rsidRPr="00ED266F" w:rsidRDefault="00F6074B">
      <w:pPr>
        <w:tabs>
          <w:tab w:val="left" w:pos="958"/>
        </w:tabs>
        <w:spacing w:before="8"/>
        <w:ind w:left="474"/>
        <w:rPr>
          <w:rFonts w:ascii="Times New Roman" w:hAnsi="Times New Roman" w:cs="Times New Roman"/>
          <w:sz w:val="18"/>
        </w:rPr>
      </w:pPr>
      <w:r w:rsidRPr="00ED266F">
        <w:rPr>
          <w:rFonts w:ascii="Times New Roman" w:hAnsi="Times New Roman" w:cs="Times New Roman"/>
          <w:color w:val="7F7F7F"/>
          <w:spacing w:val="-5"/>
          <w:w w:val="115"/>
          <w:sz w:val="12"/>
        </w:rPr>
        <w:t>42</w:t>
      </w:r>
      <w:r w:rsidRPr="00ED266F">
        <w:rPr>
          <w:rFonts w:ascii="Times New Roman" w:hAnsi="Times New Roman" w:cs="Times New Roman"/>
          <w:color w:val="7F7F7F"/>
          <w:sz w:val="12"/>
        </w:rPr>
        <w:tab/>
      </w:r>
      <w:r w:rsidRPr="00ED266F">
        <w:rPr>
          <w:rFonts w:ascii="Times New Roman" w:hAnsi="Times New Roman" w:cs="Times New Roman"/>
          <w:color w:val="009900"/>
          <w:w w:val="115"/>
          <w:sz w:val="18"/>
        </w:rPr>
        <w:t>Υπολογίστε το έμμεσο βάρος</w:t>
      </w:r>
    </w:p>
    <w:p w14:paraId="715D5273" w14:textId="77777777" w:rsidR="00D36F6E" w:rsidRPr="00ED266F" w:rsidRDefault="00F6074B">
      <w:pPr>
        <w:tabs>
          <w:tab w:val="left" w:pos="962"/>
        </w:tabs>
        <w:spacing w:before="8"/>
        <w:ind w:left="474"/>
        <w:rPr>
          <w:rFonts w:ascii="Times New Roman" w:hAnsi="Times New Roman" w:cs="Times New Roman"/>
          <w:sz w:val="18"/>
        </w:rPr>
      </w:pPr>
      <w:r w:rsidRPr="00ED266F">
        <w:rPr>
          <w:rFonts w:ascii="Times New Roman" w:hAnsi="Times New Roman" w:cs="Times New Roman"/>
          <w:color w:val="7F7F7F"/>
          <w:spacing w:val="-5"/>
          <w:sz w:val="12"/>
        </w:rPr>
        <w:t>43</w:t>
      </w:r>
      <w:r w:rsidRPr="00ED266F">
        <w:rPr>
          <w:rFonts w:ascii="Times New Roman" w:hAnsi="Times New Roman" w:cs="Times New Roman"/>
          <w:color w:val="7F7F7F"/>
          <w:sz w:val="12"/>
        </w:rPr>
        <w:tab/>
      </w:r>
      <w:r w:rsidRPr="00ED266F">
        <w:rPr>
          <w:rFonts w:ascii="Times New Roman" w:hAnsi="Times New Roman" w:cs="Times New Roman"/>
          <w:color w:val="EC008C"/>
          <w:spacing w:val="13"/>
          <w:w w:val="120"/>
          <w:sz w:val="18"/>
        </w:rPr>
        <w:t xml:space="preserve">Διπλό </w:t>
      </w:r>
      <w:r w:rsidRPr="00ED266F">
        <w:rPr>
          <w:rFonts w:ascii="Times New Roman" w:hAnsi="Times New Roman" w:cs="Times New Roman"/>
          <w:sz w:val="18"/>
        </w:rPr>
        <w:t xml:space="preserve">w = </w:t>
      </w:r>
      <w:proofErr w:type="gramStart"/>
      <w:r w:rsidRPr="00ED266F">
        <w:rPr>
          <w:rFonts w:ascii="Times New Roman" w:hAnsi="Times New Roman" w:cs="Times New Roman"/>
          <w:w w:val="120"/>
          <w:sz w:val="18"/>
        </w:rPr>
        <w:t xml:space="preserve">( </w:t>
      </w:r>
      <w:r w:rsidRPr="00ED266F">
        <w:rPr>
          <w:rFonts w:ascii="Times New Roman" w:hAnsi="Times New Roman" w:cs="Times New Roman"/>
          <w:color w:val="EC008C"/>
          <w:spacing w:val="13"/>
          <w:w w:val="120"/>
          <w:sz w:val="18"/>
        </w:rPr>
        <w:t>Διπλό</w:t>
      </w:r>
      <w:proofErr w:type="gramEnd"/>
      <w:r w:rsidRPr="00ED266F">
        <w:rPr>
          <w:rFonts w:ascii="Times New Roman" w:hAnsi="Times New Roman" w:cs="Times New Roman"/>
          <w:color w:val="EC008C"/>
          <w:spacing w:val="13"/>
          <w:w w:val="120"/>
          <w:sz w:val="18"/>
        </w:rPr>
        <w:t xml:space="preserve"> </w:t>
      </w:r>
      <w:r w:rsidRPr="00ED266F">
        <w:rPr>
          <w:rFonts w:ascii="Times New Roman" w:hAnsi="Times New Roman" w:cs="Times New Roman"/>
          <w:w w:val="120"/>
          <w:sz w:val="18"/>
        </w:rPr>
        <w:t xml:space="preserve">) </w:t>
      </w:r>
      <w:proofErr w:type="gramStart"/>
      <w:r w:rsidRPr="00ED266F">
        <w:rPr>
          <w:rFonts w:ascii="Times New Roman" w:hAnsi="Times New Roman" w:cs="Times New Roman"/>
          <w:w w:val="120"/>
          <w:sz w:val="18"/>
        </w:rPr>
        <w:t>σχέση .</w:t>
      </w:r>
      <w:proofErr w:type="gramEnd"/>
      <w:r w:rsidRPr="00ED266F">
        <w:rPr>
          <w:rFonts w:ascii="Times New Roman" w:hAnsi="Times New Roman" w:cs="Times New Roman"/>
          <w:w w:val="120"/>
          <w:sz w:val="18"/>
        </w:rPr>
        <w:t xml:space="preserve"> </w:t>
      </w:r>
      <w:proofErr w:type="spellStart"/>
      <w:r w:rsidRPr="00ED266F">
        <w:rPr>
          <w:rFonts w:ascii="Times New Roman" w:hAnsi="Times New Roman" w:cs="Times New Roman"/>
          <w:w w:val="120"/>
          <w:sz w:val="18"/>
        </w:rPr>
        <w:t>getProperty</w:t>
      </w:r>
      <w:proofErr w:type="spellEnd"/>
      <w:r w:rsidRPr="00ED266F">
        <w:rPr>
          <w:rFonts w:ascii="Times New Roman" w:hAnsi="Times New Roman" w:cs="Times New Roman"/>
          <w:w w:val="120"/>
          <w:sz w:val="18"/>
        </w:rPr>
        <w:t xml:space="preserve"> (β</w:t>
      </w:r>
      <w:proofErr w:type="spellStart"/>
      <w:r w:rsidRPr="00ED266F">
        <w:rPr>
          <w:rFonts w:ascii="Times New Roman" w:hAnsi="Times New Roman" w:cs="Times New Roman"/>
          <w:w w:val="120"/>
          <w:sz w:val="18"/>
        </w:rPr>
        <w:t>άρος</w:t>
      </w:r>
      <w:proofErr w:type="spellEnd"/>
      <w:r w:rsidRPr="00ED266F">
        <w:rPr>
          <w:rFonts w:ascii="Times New Roman" w:hAnsi="Times New Roman" w:cs="Times New Roman"/>
          <w:w w:val="120"/>
          <w:sz w:val="18"/>
        </w:rPr>
        <w:t>);</w:t>
      </w:r>
    </w:p>
    <w:p w14:paraId="2430EAEF" w14:textId="77777777" w:rsidR="00D36F6E" w:rsidRPr="00ED266F" w:rsidRDefault="00F6074B">
      <w:pPr>
        <w:tabs>
          <w:tab w:val="left" w:pos="962"/>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sz w:val="12"/>
          <w:lang w:val="el-GR"/>
        </w:rPr>
        <w:t>44</w:t>
      </w:r>
      <w:r w:rsidRPr="00ED266F">
        <w:rPr>
          <w:rFonts w:ascii="Times New Roman" w:hAnsi="Times New Roman" w:cs="Times New Roman"/>
          <w:color w:val="7F7F7F"/>
          <w:sz w:val="12"/>
          <w:lang w:val="el-GR"/>
        </w:rPr>
        <w:tab/>
      </w:r>
      <w:r w:rsidRPr="00ED266F">
        <w:rPr>
          <w:rFonts w:ascii="Times New Roman" w:hAnsi="Times New Roman" w:cs="Times New Roman"/>
          <w:color w:val="EC008C"/>
          <w:spacing w:val="13"/>
          <w:w w:val="115"/>
          <w:sz w:val="18"/>
          <w:lang w:val="el-GR"/>
        </w:rPr>
        <w:t xml:space="preserve">Διπλό </w:t>
      </w:r>
      <w:r w:rsidRPr="00ED266F">
        <w:rPr>
          <w:rFonts w:ascii="Times New Roman" w:hAnsi="Times New Roman" w:cs="Times New Roman"/>
          <w:spacing w:val="11"/>
          <w:sz w:val="18"/>
          <w:lang w:val="el-GR"/>
        </w:rPr>
        <w:t xml:space="preserve">Νέο </w:t>
      </w:r>
      <w:r w:rsidRPr="00ED266F">
        <w:rPr>
          <w:rFonts w:ascii="Times New Roman" w:hAnsi="Times New Roman" w:cs="Times New Roman"/>
          <w:spacing w:val="13"/>
          <w:w w:val="115"/>
          <w:sz w:val="18"/>
          <w:lang w:val="el-GR"/>
        </w:rPr>
        <w:t xml:space="preserve">Βάρος </w:t>
      </w:r>
      <w:r w:rsidRPr="00ED266F">
        <w:rPr>
          <w:rFonts w:ascii="Times New Roman" w:hAnsi="Times New Roman" w:cs="Times New Roman"/>
          <w:sz w:val="18"/>
          <w:lang w:val="el-GR"/>
        </w:rPr>
        <w:t xml:space="preserve">= </w:t>
      </w:r>
      <w:r w:rsidRPr="00ED266F">
        <w:rPr>
          <w:rFonts w:ascii="Times New Roman" w:hAnsi="Times New Roman" w:cs="Times New Roman"/>
          <w:sz w:val="18"/>
        </w:rPr>
        <w:t>w</w:t>
      </w:r>
      <w:r w:rsidRPr="00ED266F">
        <w:rPr>
          <w:rFonts w:ascii="Times New Roman" w:hAnsi="Times New Roman" w:cs="Times New Roman"/>
          <w:sz w:val="18"/>
          <w:lang w:val="el-GR"/>
        </w:rPr>
        <w:t xml:space="preserve"> </w:t>
      </w:r>
      <w:r w:rsidRPr="00ED266F">
        <w:rPr>
          <w:rFonts w:ascii="Times New Roman" w:hAnsi="Times New Roman" w:cs="Times New Roman"/>
          <w:w w:val="115"/>
          <w:sz w:val="18"/>
          <w:lang w:val="el-GR"/>
        </w:rPr>
        <w:t xml:space="preserve">* έμμεσοΒάρος </w:t>
      </w:r>
      <w:r w:rsidRPr="00ED266F">
        <w:rPr>
          <w:rFonts w:ascii="Times New Roman" w:hAnsi="Times New Roman" w:cs="Times New Roman"/>
          <w:spacing w:val="-10"/>
          <w:w w:val="170"/>
          <w:sz w:val="18"/>
          <w:lang w:val="el-GR"/>
        </w:rPr>
        <w:t>;</w:t>
      </w:r>
    </w:p>
    <w:p w14:paraId="03B18EB2" w14:textId="77777777" w:rsidR="00D36F6E" w:rsidRPr="00ED266F" w:rsidRDefault="00F6074B">
      <w:pPr>
        <w:tabs>
          <w:tab w:val="left" w:pos="958"/>
        </w:tabs>
        <w:spacing w:before="8"/>
        <w:ind w:left="474"/>
        <w:rPr>
          <w:rFonts w:ascii="Times New Roman" w:hAnsi="Times New Roman" w:cs="Times New Roman"/>
          <w:sz w:val="18"/>
        </w:rPr>
      </w:pPr>
      <w:r w:rsidRPr="00ED266F">
        <w:rPr>
          <w:rFonts w:ascii="Times New Roman" w:hAnsi="Times New Roman" w:cs="Times New Roman"/>
          <w:color w:val="7F7F7F"/>
          <w:spacing w:val="-5"/>
          <w:w w:val="110"/>
          <w:sz w:val="12"/>
        </w:rPr>
        <w:t>45</w:t>
      </w:r>
      <w:r w:rsidRPr="00ED266F">
        <w:rPr>
          <w:rFonts w:ascii="Times New Roman" w:hAnsi="Times New Roman" w:cs="Times New Roman"/>
          <w:color w:val="7F7F7F"/>
          <w:sz w:val="12"/>
        </w:rPr>
        <w:tab/>
      </w:r>
      <w:r w:rsidRPr="00ED266F">
        <w:rPr>
          <w:rFonts w:ascii="Times New Roman" w:hAnsi="Times New Roman" w:cs="Times New Roman"/>
          <w:color w:val="009900"/>
          <w:w w:val="110"/>
          <w:sz w:val="18"/>
        </w:rPr>
        <w:t>Υπ</w:t>
      </w:r>
      <w:proofErr w:type="spellStart"/>
      <w:r w:rsidRPr="00ED266F">
        <w:rPr>
          <w:rFonts w:ascii="Times New Roman" w:hAnsi="Times New Roman" w:cs="Times New Roman"/>
          <w:color w:val="009900"/>
          <w:w w:val="110"/>
          <w:sz w:val="18"/>
        </w:rPr>
        <w:t>ολογισμός</w:t>
      </w:r>
      <w:proofErr w:type="spellEnd"/>
      <w:r w:rsidRPr="00ED266F">
        <w:rPr>
          <w:rFonts w:ascii="Times New Roman" w:hAnsi="Times New Roman" w:cs="Times New Roman"/>
          <w:color w:val="009900"/>
          <w:w w:val="110"/>
          <w:sz w:val="18"/>
        </w:rPr>
        <w:t xml:space="preserve"> </w:t>
      </w:r>
      <w:proofErr w:type="spellStart"/>
      <w:r w:rsidRPr="00ED266F">
        <w:rPr>
          <w:rFonts w:ascii="Times New Roman" w:hAnsi="Times New Roman" w:cs="Times New Roman"/>
          <w:color w:val="009900"/>
          <w:w w:val="110"/>
          <w:sz w:val="18"/>
        </w:rPr>
        <w:t>δείκτη</w:t>
      </w:r>
      <w:proofErr w:type="spellEnd"/>
      <w:r w:rsidRPr="00ED266F">
        <w:rPr>
          <w:rFonts w:ascii="Times New Roman" w:hAnsi="Times New Roman" w:cs="Times New Roman"/>
          <w:color w:val="009900"/>
          <w:w w:val="110"/>
          <w:sz w:val="18"/>
        </w:rPr>
        <w:t xml:space="preserve"> επ</w:t>
      </w:r>
      <w:proofErr w:type="spellStart"/>
      <w:r w:rsidRPr="00ED266F">
        <w:rPr>
          <w:rFonts w:ascii="Times New Roman" w:hAnsi="Times New Roman" w:cs="Times New Roman"/>
          <w:color w:val="009900"/>
          <w:w w:val="110"/>
          <w:sz w:val="18"/>
        </w:rPr>
        <w:t>ιρροής</w:t>
      </w:r>
      <w:proofErr w:type="spellEnd"/>
    </w:p>
    <w:p w14:paraId="4DBBFB29" w14:textId="77777777" w:rsidR="00D36F6E" w:rsidRPr="00ED266F" w:rsidRDefault="00F6074B">
      <w:pPr>
        <w:tabs>
          <w:tab w:val="left" w:pos="962"/>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10"/>
          <w:sz w:val="12"/>
          <w:lang w:val="el-GR"/>
        </w:rPr>
        <w:t>46</w:t>
      </w:r>
      <w:r w:rsidRPr="00ED266F">
        <w:rPr>
          <w:rFonts w:ascii="Times New Roman" w:hAnsi="Times New Roman" w:cs="Times New Roman"/>
          <w:color w:val="7F7F7F"/>
          <w:sz w:val="12"/>
          <w:lang w:val="el-GR"/>
        </w:rPr>
        <w:tab/>
      </w:r>
      <w:r w:rsidRPr="00ED266F">
        <w:rPr>
          <w:rFonts w:ascii="Times New Roman" w:hAnsi="Times New Roman" w:cs="Times New Roman"/>
          <w:color w:val="EC008C"/>
          <w:spacing w:val="13"/>
          <w:w w:val="115"/>
          <w:sz w:val="18"/>
          <w:lang w:val="el-GR"/>
        </w:rPr>
        <w:t xml:space="preserve">Διπλό </w:t>
      </w:r>
      <w:r w:rsidRPr="00ED266F">
        <w:rPr>
          <w:rFonts w:ascii="Times New Roman" w:hAnsi="Times New Roman" w:cs="Times New Roman"/>
          <w:spacing w:val="16"/>
          <w:w w:val="115"/>
          <w:sz w:val="18"/>
          <w:lang w:val="el-GR"/>
        </w:rPr>
        <w:t xml:space="preserve">τρέχωνΔείκτης επιρροής </w:t>
      </w:r>
      <w:r w:rsidRPr="00ED266F">
        <w:rPr>
          <w:rFonts w:ascii="Times New Roman" w:hAnsi="Times New Roman" w:cs="Times New Roman"/>
          <w:w w:val="110"/>
          <w:sz w:val="18"/>
          <w:lang w:val="el-GR"/>
        </w:rPr>
        <w:t xml:space="preserve">= νέο </w:t>
      </w:r>
      <w:r w:rsidRPr="00ED266F">
        <w:rPr>
          <w:rFonts w:ascii="Times New Roman" w:hAnsi="Times New Roman" w:cs="Times New Roman"/>
          <w:spacing w:val="13"/>
          <w:w w:val="115"/>
          <w:sz w:val="18"/>
          <w:lang w:val="el-GR"/>
        </w:rPr>
        <w:t xml:space="preserve">Βάρος * </w:t>
      </w:r>
      <w:proofErr w:type="spellStart"/>
      <w:r w:rsidRPr="00ED266F">
        <w:rPr>
          <w:rFonts w:ascii="Times New Roman" w:hAnsi="Times New Roman" w:cs="Times New Roman"/>
          <w:spacing w:val="13"/>
          <w:w w:val="115"/>
          <w:sz w:val="18"/>
        </w:rPr>
        <w:t>initValue</w:t>
      </w:r>
      <w:proofErr w:type="spellEnd"/>
      <w:r w:rsidRPr="00ED266F">
        <w:rPr>
          <w:rFonts w:ascii="Times New Roman" w:hAnsi="Times New Roman" w:cs="Times New Roman"/>
          <w:spacing w:val="13"/>
          <w:w w:val="115"/>
          <w:sz w:val="18"/>
          <w:lang w:val="el-GR"/>
        </w:rPr>
        <w:t xml:space="preserve"> ;</w:t>
      </w:r>
    </w:p>
    <w:p w14:paraId="3F9F2C16" w14:textId="77777777" w:rsidR="00D36F6E" w:rsidRPr="00ED266F" w:rsidRDefault="00F6074B">
      <w:pPr>
        <w:tabs>
          <w:tab w:val="left" w:pos="958"/>
        </w:tabs>
        <w:spacing w:before="9"/>
        <w:ind w:left="474"/>
        <w:rPr>
          <w:rFonts w:ascii="Times New Roman" w:hAnsi="Times New Roman" w:cs="Times New Roman"/>
          <w:sz w:val="18"/>
          <w:lang w:val="el-GR"/>
        </w:rPr>
      </w:pPr>
      <w:r w:rsidRPr="00ED266F">
        <w:rPr>
          <w:rFonts w:ascii="Times New Roman" w:hAnsi="Times New Roman" w:cs="Times New Roman"/>
          <w:color w:val="7F7F7F"/>
          <w:spacing w:val="-5"/>
          <w:w w:val="115"/>
          <w:sz w:val="12"/>
          <w:lang w:val="el-GR"/>
        </w:rPr>
        <w:t>47</w:t>
      </w:r>
      <w:r w:rsidRPr="00ED266F">
        <w:rPr>
          <w:rFonts w:ascii="Times New Roman" w:hAnsi="Times New Roman" w:cs="Times New Roman"/>
          <w:color w:val="7F7F7F"/>
          <w:sz w:val="12"/>
          <w:lang w:val="el-GR"/>
        </w:rPr>
        <w:tab/>
      </w:r>
      <w:r w:rsidRPr="00ED266F">
        <w:rPr>
          <w:rFonts w:ascii="Times New Roman" w:hAnsi="Times New Roman" w:cs="Times New Roman"/>
          <w:color w:val="009900"/>
          <w:w w:val="115"/>
          <w:sz w:val="18"/>
          <w:lang w:val="el-GR"/>
        </w:rPr>
        <w:t>Ενημερώστε τον δείκτη επιρροής και ενεργοποιήστε τον διάδοχο</w:t>
      </w:r>
    </w:p>
    <w:p w14:paraId="586B19D0" w14:textId="77777777" w:rsidR="00D36F6E" w:rsidRPr="00ED266F" w:rsidRDefault="00F6074B">
      <w:pPr>
        <w:tabs>
          <w:tab w:val="left" w:pos="962"/>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10"/>
          <w:sz w:val="12"/>
          <w:lang w:val="el-GR"/>
        </w:rPr>
        <w:t>48</w:t>
      </w:r>
      <w:r w:rsidRPr="00ED266F">
        <w:rPr>
          <w:rFonts w:ascii="Times New Roman" w:hAnsi="Times New Roman" w:cs="Times New Roman"/>
          <w:color w:val="7F7F7F"/>
          <w:sz w:val="12"/>
          <w:lang w:val="el-GR"/>
        </w:rPr>
        <w:tab/>
      </w:r>
      <w:r w:rsidRPr="00ED266F">
        <w:rPr>
          <w:rFonts w:ascii="Times New Roman" w:hAnsi="Times New Roman" w:cs="Times New Roman"/>
          <w:color w:val="EC008C"/>
          <w:spacing w:val="13"/>
          <w:w w:val="110"/>
          <w:sz w:val="18"/>
          <w:lang w:val="el-GR"/>
        </w:rPr>
        <w:t xml:space="preserve">Διπλό  </w:t>
      </w:r>
      <w:r w:rsidRPr="00ED266F">
        <w:rPr>
          <w:rFonts w:ascii="Times New Roman" w:hAnsi="Times New Roman" w:cs="Times New Roman"/>
          <w:spacing w:val="11"/>
          <w:w w:val="110"/>
          <w:sz w:val="18"/>
          <w:lang w:val="el-GR"/>
        </w:rPr>
        <w:t xml:space="preserve">νέος Δείκτης Επιρροής = τρέχωνΔείκτης Επιρροής + Δείκτης επιρροής </w:t>
      </w:r>
      <w:r w:rsidRPr="00ED266F">
        <w:rPr>
          <w:rFonts w:ascii="Times New Roman" w:hAnsi="Times New Roman" w:cs="Times New Roman"/>
          <w:spacing w:val="-10"/>
          <w:w w:val="170"/>
          <w:sz w:val="18"/>
          <w:lang w:val="el-GR"/>
        </w:rPr>
        <w:t>;</w:t>
      </w:r>
    </w:p>
    <w:p w14:paraId="1FCA27E4" w14:textId="77777777" w:rsidR="00D36F6E" w:rsidRPr="00ED266F" w:rsidRDefault="00F6074B">
      <w:pPr>
        <w:tabs>
          <w:tab w:val="left" w:pos="962"/>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15"/>
          <w:sz w:val="12"/>
        </w:rPr>
        <w:t>49</w:t>
      </w:r>
      <w:r w:rsidRPr="00ED266F">
        <w:rPr>
          <w:rFonts w:ascii="Times New Roman" w:hAnsi="Times New Roman" w:cs="Times New Roman"/>
          <w:color w:val="7F7F7F"/>
          <w:sz w:val="12"/>
        </w:rPr>
        <w:tab/>
      </w:r>
      <w:proofErr w:type="spellStart"/>
      <w:r w:rsidRPr="00ED266F">
        <w:rPr>
          <w:rFonts w:ascii="Times New Roman" w:hAnsi="Times New Roman" w:cs="Times New Roman"/>
          <w:spacing w:val="15"/>
          <w:w w:val="110"/>
          <w:sz w:val="18"/>
        </w:rPr>
        <w:t>διάδοχος</w:t>
      </w:r>
      <w:proofErr w:type="spellEnd"/>
      <w:r w:rsidRPr="00ED266F">
        <w:rPr>
          <w:rFonts w:ascii="Times New Roman" w:hAnsi="Times New Roman" w:cs="Times New Roman"/>
          <w:spacing w:val="15"/>
          <w:w w:val="110"/>
          <w:sz w:val="18"/>
        </w:rPr>
        <w:t xml:space="preserve">. setProperty </w:t>
      </w:r>
      <w:proofErr w:type="gramStart"/>
      <w:r w:rsidRPr="00ED266F">
        <w:rPr>
          <w:rFonts w:ascii="Times New Roman" w:hAnsi="Times New Roman" w:cs="Times New Roman"/>
          <w:spacing w:val="15"/>
          <w:w w:val="110"/>
          <w:sz w:val="18"/>
        </w:rPr>
        <w:t>( nodeSwitch</w:t>
      </w:r>
      <w:proofErr w:type="gramEnd"/>
      <w:r w:rsidRPr="00ED266F">
        <w:rPr>
          <w:rFonts w:ascii="Times New Roman" w:hAnsi="Times New Roman" w:cs="Times New Roman"/>
          <w:spacing w:val="15"/>
          <w:w w:val="110"/>
          <w:sz w:val="18"/>
        </w:rPr>
        <w:t xml:space="preserve"> , Node </w:t>
      </w:r>
      <w:proofErr w:type="gramStart"/>
      <w:r w:rsidRPr="00ED266F">
        <w:rPr>
          <w:rFonts w:ascii="Times New Roman" w:hAnsi="Times New Roman" w:cs="Times New Roman"/>
          <w:spacing w:val="15"/>
          <w:w w:val="110"/>
          <w:sz w:val="18"/>
        </w:rPr>
        <w:t>Switch .</w:t>
      </w:r>
      <w:proofErr w:type="gramEnd"/>
      <w:r w:rsidRPr="00ED266F">
        <w:rPr>
          <w:rFonts w:ascii="Times New Roman" w:hAnsi="Times New Roman" w:cs="Times New Roman"/>
          <w:spacing w:val="15"/>
          <w:w w:val="110"/>
          <w:sz w:val="18"/>
        </w:rPr>
        <w:t xml:space="preserve"> ON</w:t>
      </w:r>
      <w:r w:rsidRPr="00ED266F">
        <w:rPr>
          <w:rFonts w:ascii="Times New Roman" w:hAnsi="Times New Roman" w:cs="Times New Roman"/>
          <w:spacing w:val="15"/>
          <w:w w:val="110"/>
          <w:sz w:val="18"/>
          <w:lang w:val="el-GR"/>
        </w:rPr>
        <w:t xml:space="preserve">. σε </w:t>
      </w:r>
      <w:r w:rsidRPr="00ED266F">
        <w:rPr>
          <w:rFonts w:ascii="Times New Roman" w:hAnsi="Times New Roman" w:cs="Times New Roman"/>
          <w:spacing w:val="15"/>
          <w:w w:val="110"/>
          <w:sz w:val="18"/>
        </w:rPr>
        <w:t>String</w:t>
      </w:r>
      <w:r w:rsidRPr="00ED266F">
        <w:rPr>
          <w:rFonts w:ascii="Times New Roman" w:hAnsi="Times New Roman" w:cs="Times New Roman"/>
          <w:spacing w:val="15"/>
          <w:w w:val="110"/>
          <w:sz w:val="18"/>
          <w:lang w:val="el-GR"/>
        </w:rPr>
        <w:t xml:space="preserve"> ());</w:t>
      </w:r>
    </w:p>
    <w:p w14:paraId="29691BD0" w14:textId="77777777" w:rsidR="00D36F6E" w:rsidRPr="00ED266F" w:rsidRDefault="00F6074B">
      <w:pPr>
        <w:tabs>
          <w:tab w:val="left" w:pos="958"/>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20"/>
          <w:sz w:val="12"/>
          <w:lang w:val="el-GR"/>
        </w:rPr>
        <w:t>50</w:t>
      </w:r>
      <w:r w:rsidRPr="00ED266F">
        <w:rPr>
          <w:rFonts w:ascii="Times New Roman" w:hAnsi="Times New Roman" w:cs="Times New Roman"/>
          <w:color w:val="7F7F7F"/>
          <w:sz w:val="12"/>
          <w:lang w:val="el-GR"/>
        </w:rPr>
        <w:tab/>
      </w:r>
      <w:r w:rsidRPr="00ED266F">
        <w:rPr>
          <w:rFonts w:ascii="Times New Roman" w:hAnsi="Times New Roman" w:cs="Times New Roman"/>
          <w:color w:val="009900"/>
          <w:w w:val="120"/>
          <w:sz w:val="18"/>
          <w:lang w:val="el-GR"/>
        </w:rPr>
        <w:t xml:space="preserve">// </w:t>
      </w:r>
      <w:r w:rsidRPr="00ED266F">
        <w:rPr>
          <w:rFonts w:ascii="Times New Roman" w:hAnsi="Times New Roman" w:cs="Times New Roman"/>
          <w:color w:val="009900"/>
          <w:spacing w:val="14"/>
          <w:w w:val="125"/>
          <w:sz w:val="18"/>
          <w:lang w:val="el-GR"/>
        </w:rPr>
        <w:t>Συνεχίστε αναδρομικά κατά μήκος μονοπατιών (</w:t>
      </w:r>
      <w:r w:rsidRPr="00ED266F">
        <w:rPr>
          <w:rFonts w:ascii="Times New Roman" w:hAnsi="Times New Roman" w:cs="Times New Roman"/>
          <w:color w:val="009900"/>
          <w:spacing w:val="14"/>
          <w:w w:val="125"/>
          <w:sz w:val="18"/>
        </w:rPr>
        <w:t>DFS</w:t>
      </w:r>
      <w:r w:rsidRPr="00ED266F">
        <w:rPr>
          <w:rFonts w:ascii="Times New Roman" w:hAnsi="Times New Roman" w:cs="Times New Roman"/>
          <w:color w:val="009900"/>
          <w:spacing w:val="14"/>
          <w:w w:val="125"/>
          <w:sz w:val="18"/>
          <w:lang w:val="el-GR"/>
        </w:rPr>
        <w:t>): Αποκτήστε διαδόχους στο επόμενο επίπεδο</w:t>
      </w:r>
    </w:p>
    <w:p w14:paraId="405CC711" w14:textId="77777777" w:rsidR="00D36F6E" w:rsidRPr="00ED266F" w:rsidRDefault="00F6074B">
      <w:pPr>
        <w:tabs>
          <w:tab w:val="left" w:pos="960"/>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20"/>
          <w:sz w:val="12"/>
          <w:lang w:val="el-GR"/>
        </w:rPr>
        <w:t>51</w:t>
      </w:r>
      <w:r w:rsidRPr="00ED266F">
        <w:rPr>
          <w:rFonts w:ascii="Times New Roman" w:hAnsi="Times New Roman" w:cs="Times New Roman"/>
          <w:color w:val="7F7F7F"/>
          <w:sz w:val="12"/>
          <w:lang w:val="el-GR"/>
        </w:rPr>
        <w:tab/>
      </w:r>
      <w:r w:rsidRPr="00ED266F">
        <w:rPr>
          <w:rFonts w:ascii="Times New Roman" w:hAnsi="Times New Roman" w:cs="Times New Roman"/>
          <w:spacing w:val="13"/>
          <w:w w:val="120"/>
          <w:sz w:val="18"/>
          <w:lang w:val="el-GR"/>
        </w:rPr>
        <w:t xml:space="preserve">Επαναλήψιμο &lt; Σχέση &gt; επαναλήψιμο </w:t>
      </w:r>
      <w:r w:rsidRPr="00ED266F">
        <w:rPr>
          <w:rFonts w:ascii="Times New Roman" w:hAnsi="Times New Roman" w:cs="Times New Roman"/>
          <w:spacing w:val="13"/>
          <w:w w:val="120"/>
          <w:sz w:val="18"/>
        </w:rPr>
        <w:t>Rel</w:t>
      </w:r>
      <w:r w:rsidRPr="00ED266F">
        <w:rPr>
          <w:rFonts w:ascii="Times New Roman" w:hAnsi="Times New Roman" w:cs="Times New Roman"/>
          <w:spacing w:val="13"/>
          <w:w w:val="120"/>
          <w:sz w:val="18"/>
          <w:lang w:val="el-GR"/>
        </w:rPr>
        <w:t xml:space="preserve"> = διάδοχος. </w:t>
      </w:r>
      <w:proofErr w:type="spellStart"/>
      <w:r w:rsidRPr="00ED266F">
        <w:rPr>
          <w:rFonts w:ascii="Times New Roman" w:hAnsi="Times New Roman" w:cs="Times New Roman"/>
          <w:spacing w:val="13"/>
          <w:w w:val="120"/>
          <w:sz w:val="18"/>
        </w:rPr>
        <w:t>getRelationships</w:t>
      </w:r>
      <w:proofErr w:type="spellEnd"/>
      <w:r w:rsidRPr="00ED266F">
        <w:rPr>
          <w:rFonts w:ascii="Times New Roman" w:hAnsi="Times New Roman" w:cs="Times New Roman"/>
          <w:spacing w:val="13"/>
          <w:w w:val="120"/>
          <w:sz w:val="18"/>
          <w:lang w:val="el-GR"/>
        </w:rPr>
        <w:t xml:space="preserve"> </w:t>
      </w:r>
      <w:proofErr w:type="gramStart"/>
      <w:r w:rsidRPr="00ED266F">
        <w:rPr>
          <w:rFonts w:ascii="Times New Roman" w:hAnsi="Times New Roman" w:cs="Times New Roman"/>
          <w:spacing w:val="13"/>
          <w:w w:val="120"/>
          <w:sz w:val="18"/>
          <w:lang w:val="el-GR"/>
        </w:rPr>
        <w:t>( έξω</w:t>
      </w:r>
      <w:proofErr w:type="gramEnd"/>
      <w:r w:rsidRPr="00ED266F">
        <w:rPr>
          <w:rFonts w:ascii="Times New Roman" w:hAnsi="Times New Roman" w:cs="Times New Roman"/>
          <w:spacing w:val="13"/>
          <w:w w:val="120"/>
          <w:sz w:val="18"/>
          <w:lang w:val="el-GR"/>
        </w:rPr>
        <w:t>);</w:t>
      </w:r>
    </w:p>
    <w:p w14:paraId="424D9C1C" w14:textId="77777777" w:rsidR="00D36F6E" w:rsidRPr="00ED266F" w:rsidRDefault="00F6074B">
      <w:pPr>
        <w:tabs>
          <w:tab w:val="left" w:pos="958"/>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10"/>
          <w:sz w:val="12"/>
          <w:lang w:val="el-GR"/>
        </w:rPr>
        <w:t>52</w:t>
      </w:r>
      <w:r w:rsidRPr="00ED266F">
        <w:rPr>
          <w:rFonts w:ascii="Times New Roman" w:hAnsi="Times New Roman" w:cs="Times New Roman"/>
          <w:color w:val="7F7F7F"/>
          <w:sz w:val="12"/>
          <w:lang w:val="el-GR"/>
        </w:rPr>
        <w:tab/>
      </w:r>
      <w:r w:rsidRPr="00ED266F">
        <w:rPr>
          <w:rFonts w:ascii="Times New Roman" w:hAnsi="Times New Roman" w:cs="Times New Roman"/>
          <w:color w:val="009900"/>
          <w:w w:val="110"/>
          <w:sz w:val="18"/>
          <w:lang w:val="el-GR"/>
        </w:rPr>
        <w:t xml:space="preserve">Έφτασε </w:t>
      </w:r>
      <w:r w:rsidRPr="00ED266F">
        <w:rPr>
          <w:rFonts w:ascii="Times New Roman" w:hAnsi="Times New Roman" w:cs="Times New Roman"/>
          <w:color w:val="009900"/>
          <w:spacing w:val="11"/>
          <w:w w:val="125"/>
          <w:sz w:val="18"/>
          <w:lang w:val="el-GR"/>
        </w:rPr>
        <w:t xml:space="preserve">φύλλο </w:t>
      </w:r>
      <w:r w:rsidRPr="00ED266F">
        <w:rPr>
          <w:rFonts w:ascii="Times New Roman" w:hAnsi="Times New Roman" w:cs="Times New Roman"/>
          <w:color w:val="009900"/>
          <w:w w:val="110"/>
          <w:sz w:val="18"/>
          <w:lang w:val="el-GR"/>
        </w:rPr>
        <w:t xml:space="preserve">Κόμβος </w:t>
      </w:r>
      <w:r w:rsidRPr="00ED266F">
        <w:rPr>
          <w:rFonts w:ascii="Times New Roman" w:hAnsi="Times New Roman" w:cs="Times New Roman"/>
          <w:color w:val="009900"/>
          <w:w w:val="225"/>
          <w:sz w:val="18"/>
          <w:lang w:val="el-GR"/>
        </w:rPr>
        <w:t xml:space="preserve">, </w:t>
      </w:r>
      <w:r w:rsidRPr="00ED266F">
        <w:rPr>
          <w:rFonts w:ascii="Times New Roman" w:hAnsi="Times New Roman" w:cs="Times New Roman"/>
          <w:color w:val="009900"/>
          <w:w w:val="110"/>
          <w:sz w:val="18"/>
          <w:lang w:val="el-GR"/>
        </w:rPr>
        <w:t>Επιστρέψτε προς τα πάνω</w:t>
      </w:r>
    </w:p>
    <w:p w14:paraId="366ABC35" w14:textId="77777777" w:rsidR="00D36F6E" w:rsidRPr="00ED266F" w:rsidRDefault="00F6074B">
      <w:pPr>
        <w:tabs>
          <w:tab w:val="left" w:pos="958"/>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20"/>
          <w:sz w:val="12"/>
          <w:lang w:val="el-GR"/>
        </w:rPr>
        <w:t>53</w:t>
      </w:r>
      <w:r w:rsidRPr="00ED266F">
        <w:rPr>
          <w:rFonts w:ascii="Times New Roman" w:hAnsi="Times New Roman" w:cs="Times New Roman"/>
          <w:color w:val="7F7F7F"/>
          <w:sz w:val="12"/>
          <w:lang w:val="el-GR"/>
        </w:rPr>
        <w:tab/>
      </w:r>
      <w:r w:rsidRPr="00ED266F">
        <w:rPr>
          <w:rFonts w:ascii="Times New Roman" w:hAnsi="Times New Roman" w:cs="Times New Roman"/>
          <w:color w:val="EC008C"/>
          <w:w w:val="135"/>
          <w:sz w:val="18"/>
          <w:lang w:val="el-GR"/>
        </w:rPr>
        <w:t xml:space="preserve">αν </w:t>
      </w:r>
      <w:r w:rsidRPr="00ED266F">
        <w:rPr>
          <w:rFonts w:ascii="Times New Roman" w:hAnsi="Times New Roman" w:cs="Times New Roman"/>
          <w:w w:val="135"/>
          <w:sz w:val="18"/>
          <w:lang w:val="el-GR"/>
        </w:rPr>
        <w:t xml:space="preserve">(! επαναλήψιμος επαναλήπτης </w:t>
      </w:r>
      <w:r w:rsidRPr="00ED266F">
        <w:rPr>
          <w:rFonts w:ascii="Times New Roman" w:hAnsi="Times New Roman" w:cs="Times New Roman"/>
          <w:w w:val="135"/>
          <w:sz w:val="18"/>
        </w:rPr>
        <w:t>Rel</w:t>
      </w:r>
      <w:r w:rsidRPr="00ED266F">
        <w:rPr>
          <w:rFonts w:ascii="Times New Roman" w:hAnsi="Times New Roman" w:cs="Times New Roman"/>
          <w:w w:val="135"/>
          <w:sz w:val="18"/>
          <w:lang w:val="el-GR"/>
        </w:rPr>
        <w:t xml:space="preserve">. (). </w:t>
      </w:r>
      <w:r w:rsidRPr="00ED266F">
        <w:rPr>
          <w:rFonts w:ascii="Times New Roman" w:hAnsi="Times New Roman" w:cs="Times New Roman"/>
          <w:spacing w:val="13"/>
          <w:w w:val="120"/>
          <w:sz w:val="18"/>
          <w:lang w:val="el-GR"/>
        </w:rPr>
        <w:t xml:space="preserve">έχειΕπόμενο </w:t>
      </w:r>
      <w:r w:rsidRPr="00ED266F">
        <w:rPr>
          <w:rFonts w:ascii="Times New Roman" w:hAnsi="Times New Roman" w:cs="Times New Roman"/>
          <w:spacing w:val="11"/>
          <w:w w:val="135"/>
          <w:sz w:val="18"/>
          <w:lang w:val="el-GR"/>
        </w:rPr>
        <w:t>()) {</w:t>
      </w:r>
    </w:p>
    <w:p w14:paraId="37C31585" w14:textId="77777777" w:rsidR="00D36F6E" w:rsidRPr="00ED266F" w:rsidRDefault="00F6074B">
      <w:pPr>
        <w:tabs>
          <w:tab w:val="left" w:pos="1184"/>
        </w:tabs>
        <w:spacing w:before="9"/>
        <w:ind w:left="474"/>
        <w:rPr>
          <w:rFonts w:ascii="Times New Roman" w:hAnsi="Times New Roman" w:cs="Times New Roman"/>
          <w:sz w:val="18"/>
        </w:rPr>
      </w:pPr>
      <w:r w:rsidRPr="00ED266F">
        <w:rPr>
          <w:rFonts w:ascii="Times New Roman" w:hAnsi="Times New Roman" w:cs="Times New Roman"/>
          <w:color w:val="7F7F7F"/>
          <w:spacing w:val="-5"/>
          <w:w w:val="120"/>
          <w:sz w:val="12"/>
        </w:rPr>
        <w:t>54</w:t>
      </w:r>
      <w:r w:rsidRPr="00ED266F">
        <w:rPr>
          <w:rFonts w:ascii="Times New Roman" w:hAnsi="Times New Roman" w:cs="Times New Roman"/>
          <w:color w:val="7F7F7F"/>
          <w:sz w:val="12"/>
        </w:rPr>
        <w:tab/>
      </w:r>
      <w:proofErr w:type="gramStart"/>
      <w:r w:rsidRPr="00ED266F">
        <w:rPr>
          <w:rFonts w:ascii="Times New Roman" w:hAnsi="Times New Roman" w:cs="Times New Roman"/>
          <w:color w:val="009900"/>
          <w:w w:val="120"/>
          <w:sz w:val="18"/>
        </w:rPr>
        <w:t>Απ</w:t>
      </w:r>
      <w:proofErr w:type="spellStart"/>
      <w:r w:rsidRPr="00ED266F">
        <w:rPr>
          <w:rFonts w:ascii="Times New Roman" w:hAnsi="Times New Roman" w:cs="Times New Roman"/>
          <w:color w:val="009900"/>
          <w:w w:val="120"/>
          <w:sz w:val="18"/>
        </w:rPr>
        <w:t>ενεργο</w:t>
      </w:r>
      <w:proofErr w:type="spellEnd"/>
      <w:r w:rsidRPr="00ED266F">
        <w:rPr>
          <w:rFonts w:ascii="Times New Roman" w:hAnsi="Times New Roman" w:cs="Times New Roman"/>
          <w:color w:val="009900"/>
          <w:w w:val="120"/>
          <w:sz w:val="18"/>
        </w:rPr>
        <w:t xml:space="preserve">ποίηση  </w:t>
      </w:r>
      <w:r w:rsidRPr="00ED266F">
        <w:rPr>
          <w:rFonts w:ascii="Times New Roman" w:hAnsi="Times New Roman" w:cs="Times New Roman"/>
          <w:color w:val="009900"/>
          <w:w w:val="150"/>
          <w:sz w:val="18"/>
        </w:rPr>
        <w:t>αν</w:t>
      </w:r>
      <w:proofErr w:type="gramEnd"/>
      <w:r w:rsidRPr="00ED266F">
        <w:rPr>
          <w:rFonts w:ascii="Times New Roman" w:hAnsi="Times New Roman" w:cs="Times New Roman"/>
          <w:color w:val="009900"/>
          <w:w w:val="150"/>
          <w:sz w:val="18"/>
        </w:rPr>
        <w:t xml:space="preserve">  </w:t>
      </w:r>
      <w:proofErr w:type="spellStart"/>
      <w:r w:rsidRPr="00ED266F">
        <w:rPr>
          <w:rFonts w:ascii="Times New Roman" w:hAnsi="Times New Roman" w:cs="Times New Roman"/>
          <w:color w:val="009900"/>
          <w:spacing w:val="11"/>
          <w:w w:val="120"/>
          <w:sz w:val="18"/>
        </w:rPr>
        <w:t>ενεργός</w:t>
      </w:r>
      <w:proofErr w:type="spellEnd"/>
    </w:p>
    <w:p w14:paraId="521D681B" w14:textId="77777777" w:rsidR="00D36F6E" w:rsidRPr="00ED266F" w:rsidRDefault="00F6074B">
      <w:pPr>
        <w:tabs>
          <w:tab w:val="left" w:pos="1184"/>
        </w:tabs>
        <w:spacing w:before="8"/>
        <w:ind w:left="474"/>
        <w:rPr>
          <w:rFonts w:ascii="Times New Roman" w:hAnsi="Times New Roman" w:cs="Times New Roman"/>
          <w:sz w:val="18"/>
        </w:rPr>
      </w:pPr>
      <w:r w:rsidRPr="00ED266F">
        <w:rPr>
          <w:rFonts w:ascii="Times New Roman" w:hAnsi="Times New Roman" w:cs="Times New Roman"/>
          <w:color w:val="7F7F7F"/>
          <w:spacing w:val="-5"/>
          <w:w w:val="115"/>
          <w:sz w:val="12"/>
        </w:rPr>
        <w:t>55</w:t>
      </w:r>
      <w:r w:rsidRPr="00ED266F">
        <w:rPr>
          <w:rFonts w:ascii="Times New Roman" w:hAnsi="Times New Roman" w:cs="Times New Roman"/>
          <w:color w:val="7F7F7F"/>
          <w:sz w:val="12"/>
        </w:rPr>
        <w:tab/>
      </w:r>
      <w:proofErr w:type="gramStart"/>
      <w:r w:rsidRPr="00ED266F">
        <w:rPr>
          <w:rFonts w:ascii="Times New Roman" w:hAnsi="Times New Roman" w:cs="Times New Roman"/>
          <w:color w:val="EC008C"/>
          <w:w w:val="115"/>
          <w:sz w:val="18"/>
        </w:rPr>
        <w:t xml:space="preserve">αν  </w:t>
      </w:r>
      <w:r w:rsidRPr="00ED266F">
        <w:rPr>
          <w:rFonts w:ascii="Times New Roman" w:hAnsi="Times New Roman" w:cs="Times New Roman"/>
          <w:w w:val="115"/>
          <w:sz w:val="18"/>
        </w:rPr>
        <w:t>(</w:t>
      </w:r>
      <w:proofErr w:type="gramEnd"/>
      <w:r w:rsidRPr="00ED266F">
        <w:rPr>
          <w:rFonts w:ascii="Times New Roman" w:hAnsi="Times New Roman" w:cs="Times New Roman"/>
          <w:w w:val="115"/>
          <w:sz w:val="18"/>
        </w:rPr>
        <w:t xml:space="preserve"> διάδοχος. getProperty </w:t>
      </w:r>
      <w:proofErr w:type="gramStart"/>
      <w:r w:rsidRPr="00ED266F">
        <w:rPr>
          <w:rFonts w:ascii="Times New Roman" w:hAnsi="Times New Roman" w:cs="Times New Roman"/>
          <w:w w:val="115"/>
          <w:sz w:val="18"/>
        </w:rPr>
        <w:t>( node</w:t>
      </w:r>
      <w:proofErr w:type="gramEnd"/>
      <w:r w:rsidRPr="00ED266F">
        <w:rPr>
          <w:rFonts w:ascii="Times New Roman" w:hAnsi="Times New Roman" w:cs="Times New Roman"/>
          <w:w w:val="115"/>
          <w:sz w:val="18"/>
        </w:rPr>
        <w:t xml:space="preserve"> </w:t>
      </w:r>
      <w:proofErr w:type="gramStart"/>
      <w:r w:rsidRPr="00ED266F">
        <w:rPr>
          <w:rFonts w:ascii="Times New Roman" w:hAnsi="Times New Roman" w:cs="Times New Roman"/>
          <w:w w:val="115"/>
          <w:sz w:val="18"/>
        </w:rPr>
        <w:t>Switch )</w:t>
      </w:r>
      <w:proofErr w:type="gramEnd"/>
      <w:r w:rsidRPr="00ED266F">
        <w:rPr>
          <w:rFonts w:ascii="Times New Roman" w:hAnsi="Times New Roman" w:cs="Times New Roman"/>
          <w:w w:val="115"/>
          <w:sz w:val="18"/>
        </w:rPr>
        <w:t xml:space="preserve">. </w:t>
      </w:r>
      <w:proofErr w:type="gramStart"/>
      <w:r w:rsidRPr="00ED266F">
        <w:rPr>
          <w:rFonts w:ascii="Times New Roman" w:hAnsi="Times New Roman" w:cs="Times New Roman"/>
          <w:w w:val="115"/>
          <w:sz w:val="18"/>
        </w:rPr>
        <w:t>equals( Node</w:t>
      </w:r>
      <w:proofErr w:type="gramEnd"/>
      <w:r w:rsidRPr="00ED266F">
        <w:rPr>
          <w:rFonts w:ascii="Times New Roman" w:hAnsi="Times New Roman" w:cs="Times New Roman"/>
          <w:w w:val="115"/>
          <w:sz w:val="18"/>
        </w:rPr>
        <w:t xml:space="preserve"> </w:t>
      </w:r>
      <w:proofErr w:type="gramStart"/>
      <w:r w:rsidRPr="00ED266F">
        <w:rPr>
          <w:rFonts w:ascii="Times New Roman" w:hAnsi="Times New Roman" w:cs="Times New Roman"/>
          <w:w w:val="115"/>
          <w:sz w:val="18"/>
        </w:rPr>
        <w:t>Switch .</w:t>
      </w:r>
      <w:proofErr w:type="gramEnd"/>
      <w:r w:rsidRPr="00ED266F">
        <w:rPr>
          <w:rFonts w:ascii="Times New Roman" w:hAnsi="Times New Roman" w:cs="Times New Roman"/>
          <w:w w:val="115"/>
          <w:sz w:val="18"/>
        </w:rPr>
        <w:t xml:space="preserve"> ON. σε String ()</w:t>
      </w:r>
      <w:proofErr w:type="gramStart"/>
      <w:r w:rsidRPr="00ED266F">
        <w:rPr>
          <w:rFonts w:ascii="Times New Roman" w:hAnsi="Times New Roman" w:cs="Times New Roman"/>
          <w:w w:val="115"/>
          <w:sz w:val="18"/>
        </w:rPr>
        <w:t>))  {</w:t>
      </w:r>
      <w:proofErr w:type="gramEnd"/>
    </w:p>
    <w:p w14:paraId="4D2FB703" w14:textId="77777777" w:rsidR="00D36F6E" w:rsidRPr="00ED266F" w:rsidRDefault="00F6074B">
      <w:pPr>
        <w:tabs>
          <w:tab w:val="left" w:pos="1414"/>
        </w:tabs>
        <w:spacing w:before="8"/>
        <w:ind w:left="474"/>
        <w:rPr>
          <w:rFonts w:ascii="Times New Roman" w:hAnsi="Times New Roman" w:cs="Times New Roman"/>
          <w:sz w:val="18"/>
        </w:rPr>
      </w:pPr>
      <w:r w:rsidRPr="00ED266F">
        <w:rPr>
          <w:rFonts w:ascii="Times New Roman" w:hAnsi="Times New Roman" w:cs="Times New Roman"/>
          <w:color w:val="7F7F7F"/>
          <w:spacing w:val="-5"/>
          <w:w w:val="115"/>
          <w:sz w:val="12"/>
        </w:rPr>
        <w:t>56</w:t>
      </w:r>
      <w:r w:rsidRPr="00ED266F">
        <w:rPr>
          <w:rFonts w:ascii="Times New Roman" w:hAnsi="Times New Roman" w:cs="Times New Roman"/>
          <w:color w:val="7F7F7F"/>
          <w:sz w:val="12"/>
        </w:rPr>
        <w:tab/>
      </w:r>
      <w:r w:rsidRPr="00ED266F">
        <w:rPr>
          <w:rFonts w:ascii="Times New Roman" w:hAnsi="Times New Roman" w:cs="Times New Roman"/>
          <w:spacing w:val="15"/>
          <w:w w:val="110"/>
          <w:sz w:val="18"/>
        </w:rPr>
        <w:t xml:space="preserve">διάδοχος. setProperty </w:t>
      </w:r>
      <w:proofErr w:type="gramStart"/>
      <w:r w:rsidRPr="00ED266F">
        <w:rPr>
          <w:rFonts w:ascii="Times New Roman" w:hAnsi="Times New Roman" w:cs="Times New Roman"/>
          <w:spacing w:val="15"/>
          <w:w w:val="110"/>
          <w:sz w:val="18"/>
        </w:rPr>
        <w:t>( nodeSwitch</w:t>
      </w:r>
      <w:proofErr w:type="gramEnd"/>
      <w:r w:rsidRPr="00ED266F">
        <w:rPr>
          <w:rFonts w:ascii="Times New Roman" w:hAnsi="Times New Roman" w:cs="Times New Roman"/>
          <w:spacing w:val="15"/>
          <w:w w:val="110"/>
          <w:sz w:val="18"/>
        </w:rPr>
        <w:t xml:space="preserve"> , Node </w:t>
      </w:r>
      <w:proofErr w:type="gramStart"/>
      <w:r w:rsidRPr="00ED266F">
        <w:rPr>
          <w:rFonts w:ascii="Times New Roman" w:hAnsi="Times New Roman" w:cs="Times New Roman"/>
          <w:spacing w:val="15"/>
          <w:w w:val="110"/>
          <w:sz w:val="18"/>
        </w:rPr>
        <w:t>Switch .</w:t>
      </w:r>
      <w:proofErr w:type="gramEnd"/>
      <w:r w:rsidRPr="00ED266F">
        <w:rPr>
          <w:rFonts w:ascii="Times New Roman" w:hAnsi="Times New Roman" w:cs="Times New Roman"/>
          <w:spacing w:val="15"/>
          <w:w w:val="110"/>
          <w:sz w:val="18"/>
        </w:rPr>
        <w:t xml:space="preserve"> </w:t>
      </w:r>
      <w:proofErr w:type="gramStart"/>
      <w:r w:rsidRPr="00ED266F">
        <w:rPr>
          <w:rFonts w:ascii="Times New Roman" w:hAnsi="Times New Roman" w:cs="Times New Roman"/>
          <w:spacing w:val="15"/>
          <w:w w:val="110"/>
          <w:sz w:val="18"/>
        </w:rPr>
        <w:t>ΕΚΤΌΣ .</w:t>
      </w:r>
      <w:proofErr w:type="gramEnd"/>
      <w:r w:rsidRPr="00ED266F">
        <w:rPr>
          <w:rFonts w:ascii="Times New Roman" w:hAnsi="Times New Roman" w:cs="Times New Roman"/>
          <w:spacing w:val="15"/>
          <w:w w:val="110"/>
          <w:sz w:val="18"/>
        </w:rPr>
        <w:t xml:space="preserve"> </w:t>
      </w:r>
      <w:proofErr w:type="spellStart"/>
      <w:r w:rsidRPr="00ED266F">
        <w:rPr>
          <w:rFonts w:ascii="Times New Roman" w:hAnsi="Times New Roman" w:cs="Times New Roman"/>
          <w:spacing w:val="15"/>
          <w:w w:val="110"/>
          <w:sz w:val="18"/>
        </w:rPr>
        <w:t>σε</w:t>
      </w:r>
      <w:proofErr w:type="spellEnd"/>
      <w:r w:rsidRPr="00ED266F">
        <w:rPr>
          <w:rFonts w:ascii="Times New Roman" w:hAnsi="Times New Roman" w:cs="Times New Roman"/>
          <w:spacing w:val="15"/>
          <w:w w:val="110"/>
          <w:sz w:val="18"/>
        </w:rPr>
        <w:t xml:space="preserve"> </w:t>
      </w:r>
      <w:proofErr w:type="spellStart"/>
      <w:r w:rsidRPr="00ED266F">
        <w:rPr>
          <w:rFonts w:ascii="Times New Roman" w:hAnsi="Times New Roman" w:cs="Times New Roman"/>
          <w:spacing w:val="15"/>
          <w:w w:val="110"/>
          <w:sz w:val="18"/>
        </w:rPr>
        <w:t>συμ</w:t>
      </w:r>
      <w:proofErr w:type="spellEnd"/>
      <w:r w:rsidRPr="00ED266F">
        <w:rPr>
          <w:rFonts w:ascii="Times New Roman" w:hAnsi="Times New Roman" w:cs="Times New Roman"/>
          <w:spacing w:val="15"/>
          <w:w w:val="110"/>
          <w:sz w:val="18"/>
        </w:rPr>
        <w:t>βολοσειρά ());</w:t>
      </w:r>
    </w:p>
    <w:p w14:paraId="3A8CDAD0" w14:textId="77777777" w:rsidR="00D36F6E" w:rsidRPr="00ED266F" w:rsidRDefault="00F6074B">
      <w:pPr>
        <w:tabs>
          <w:tab w:val="left" w:pos="1181"/>
        </w:tabs>
        <w:spacing w:before="8"/>
        <w:ind w:left="474"/>
        <w:rPr>
          <w:rFonts w:ascii="Times New Roman" w:hAnsi="Times New Roman" w:cs="Times New Roman"/>
          <w:sz w:val="18"/>
        </w:rPr>
      </w:pPr>
      <w:r w:rsidRPr="00ED266F">
        <w:rPr>
          <w:rFonts w:ascii="Times New Roman" w:hAnsi="Times New Roman" w:cs="Times New Roman"/>
          <w:color w:val="7F7F7F"/>
          <w:spacing w:val="-5"/>
          <w:w w:val="115"/>
          <w:sz w:val="12"/>
        </w:rPr>
        <w:t>57</w:t>
      </w:r>
      <w:r w:rsidRPr="00ED266F">
        <w:rPr>
          <w:rFonts w:ascii="Times New Roman" w:hAnsi="Times New Roman" w:cs="Times New Roman"/>
          <w:color w:val="7F7F7F"/>
          <w:sz w:val="12"/>
        </w:rPr>
        <w:tab/>
      </w:r>
      <w:r w:rsidRPr="00ED266F">
        <w:rPr>
          <w:rFonts w:ascii="Times New Roman" w:hAnsi="Times New Roman" w:cs="Times New Roman"/>
          <w:spacing w:val="-10"/>
          <w:w w:val="115"/>
          <w:sz w:val="18"/>
        </w:rPr>
        <w:t>}</w:t>
      </w:r>
    </w:p>
    <w:p w14:paraId="48B3268B" w14:textId="77777777" w:rsidR="00D36F6E" w:rsidRPr="00ED266F" w:rsidRDefault="00F6074B">
      <w:pPr>
        <w:tabs>
          <w:tab w:val="left" w:pos="1187"/>
        </w:tabs>
        <w:spacing w:before="8"/>
        <w:ind w:left="474"/>
        <w:rPr>
          <w:rFonts w:ascii="Times New Roman" w:hAnsi="Times New Roman" w:cs="Times New Roman"/>
          <w:sz w:val="18"/>
        </w:rPr>
      </w:pPr>
      <w:r w:rsidRPr="00ED266F">
        <w:rPr>
          <w:rFonts w:ascii="Times New Roman" w:hAnsi="Times New Roman" w:cs="Times New Roman"/>
          <w:color w:val="7F7F7F"/>
          <w:spacing w:val="-5"/>
          <w:w w:val="110"/>
          <w:sz w:val="12"/>
        </w:rPr>
        <w:t>58</w:t>
      </w:r>
      <w:r w:rsidRPr="00ED266F">
        <w:rPr>
          <w:rFonts w:ascii="Times New Roman" w:hAnsi="Times New Roman" w:cs="Times New Roman"/>
          <w:color w:val="7F7F7F"/>
          <w:sz w:val="12"/>
        </w:rPr>
        <w:tab/>
      </w:r>
      <w:r w:rsidRPr="00ED266F">
        <w:rPr>
          <w:rFonts w:ascii="Times New Roman" w:hAnsi="Times New Roman" w:cs="Times New Roman"/>
          <w:color w:val="EC008C"/>
          <w:spacing w:val="13"/>
          <w:w w:val="110"/>
          <w:sz w:val="18"/>
        </w:rPr>
        <w:t xml:space="preserve">Επιστροφή </w:t>
      </w:r>
      <w:r w:rsidRPr="00ED266F">
        <w:rPr>
          <w:rFonts w:ascii="Times New Roman" w:hAnsi="Times New Roman" w:cs="Times New Roman"/>
          <w:spacing w:val="11"/>
          <w:w w:val="110"/>
          <w:sz w:val="18"/>
        </w:rPr>
        <w:t>νέος Δείκτης Επιρροής.</w:t>
      </w:r>
    </w:p>
    <w:p w14:paraId="1BDA7931" w14:textId="77777777" w:rsidR="00D36F6E" w:rsidRPr="00ED266F" w:rsidRDefault="00F6074B">
      <w:pPr>
        <w:tabs>
          <w:tab w:val="left" w:pos="955"/>
        </w:tabs>
        <w:spacing w:before="8"/>
        <w:ind w:left="474"/>
        <w:rPr>
          <w:rFonts w:ascii="Times New Roman" w:hAnsi="Times New Roman" w:cs="Times New Roman"/>
          <w:sz w:val="18"/>
        </w:rPr>
      </w:pPr>
      <w:r w:rsidRPr="00ED266F">
        <w:rPr>
          <w:rFonts w:ascii="Times New Roman" w:hAnsi="Times New Roman" w:cs="Times New Roman"/>
          <w:color w:val="7F7F7F"/>
          <w:spacing w:val="-5"/>
          <w:w w:val="115"/>
          <w:sz w:val="12"/>
        </w:rPr>
        <w:t>59</w:t>
      </w:r>
      <w:r w:rsidRPr="00ED266F">
        <w:rPr>
          <w:rFonts w:ascii="Times New Roman" w:hAnsi="Times New Roman" w:cs="Times New Roman"/>
          <w:color w:val="7F7F7F"/>
          <w:sz w:val="12"/>
        </w:rPr>
        <w:tab/>
      </w:r>
      <w:r w:rsidRPr="00ED266F">
        <w:rPr>
          <w:rFonts w:ascii="Times New Roman" w:hAnsi="Times New Roman" w:cs="Times New Roman"/>
          <w:spacing w:val="-10"/>
          <w:w w:val="115"/>
          <w:sz w:val="18"/>
        </w:rPr>
        <w:t>}</w:t>
      </w:r>
    </w:p>
    <w:p w14:paraId="27680659" w14:textId="77777777" w:rsidR="00D36F6E" w:rsidRPr="00ED266F" w:rsidRDefault="00F6074B">
      <w:pPr>
        <w:tabs>
          <w:tab w:val="left" w:pos="958"/>
        </w:tabs>
        <w:spacing w:before="9"/>
        <w:ind w:left="474"/>
        <w:rPr>
          <w:rFonts w:ascii="Times New Roman" w:hAnsi="Times New Roman" w:cs="Times New Roman"/>
          <w:sz w:val="18"/>
          <w:lang w:val="el-GR"/>
        </w:rPr>
      </w:pPr>
      <w:r w:rsidRPr="00ED266F">
        <w:rPr>
          <w:rFonts w:ascii="Times New Roman" w:hAnsi="Times New Roman" w:cs="Times New Roman"/>
          <w:color w:val="7F7F7F"/>
          <w:spacing w:val="-5"/>
          <w:w w:val="115"/>
          <w:sz w:val="12"/>
          <w:lang w:val="el-GR"/>
        </w:rPr>
        <w:t>60</w:t>
      </w:r>
      <w:r w:rsidRPr="00ED266F">
        <w:rPr>
          <w:rFonts w:ascii="Times New Roman" w:hAnsi="Times New Roman" w:cs="Times New Roman"/>
          <w:color w:val="7F7F7F"/>
          <w:sz w:val="12"/>
          <w:lang w:val="el-GR"/>
        </w:rPr>
        <w:tab/>
      </w:r>
      <w:r w:rsidRPr="00ED266F">
        <w:rPr>
          <w:rFonts w:ascii="Times New Roman" w:hAnsi="Times New Roman" w:cs="Times New Roman"/>
          <w:color w:val="009900"/>
          <w:w w:val="115"/>
          <w:sz w:val="18"/>
          <w:lang w:val="el-GR"/>
        </w:rPr>
        <w:t>Επανάληψη μέσω σχέσεων</w:t>
      </w:r>
    </w:p>
    <w:p w14:paraId="5CC84AFD" w14:textId="77777777" w:rsidR="00D36F6E" w:rsidRPr="00ED266F" w:rsidRDefault="00F6074B">
      <w:pPr>
        <w:tabs>
          <w:tab w:val="left" w:pos="959"/>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10"/>
          <w:sz w:val="12"/>
          <w:lang w:val="el-GR"/>
        </w:rPr>
        <w:t>61</w:t>
      </w:r>
      <w:r w:rsidRPr="00ED266F">
        <w:rPr>
          <w:rFonts w:ascii="Times New Roman" w:hAnsi="Times New Roman" w:cs="Times New Roman"/>
          <w:color w:val="7F7F7F"/>
          <w:sz w:val="12"/>
          <w:lang w:val="el-GR"/>
        </w:rPr>
        <w:tab/>
      </w:r>
      <w:r w:rsidRPr="00ED266F">
        <w:rPr>
          <w:rFonts w:ascii="Times New Roman" w:hAnsi="Times New Roman" w:cs="Times New Roman"/>
          <w:color w:val="EC008C"/>
          <w:w w:val="125"/>
          <w:sz w:val="18"/>
          <w:lang w:val="el-GR"/>
        </w:rPr>
        <w:t xml:space="preserve">Για </w:t>
      </w:r>
      <w:r w:rsidRPr="00ED266F">
        <w:rPr>
          <w:rFonts w:ascii="Times New Roman" w:hAnsi="Times New Roman" w:cs="Times New Roman"/>
          <w:w w:val="125"/>
          <w:sz w:val="18"/>
          <w:lang w:val="el-GR"/>
        </w:rPr>
        <w:t xml:space="preserve">( Σχέση </w:t>
      </w:r>
      <w:r w:rsidRPr="00ED266F">
        <w:rPr>
          <w:rFonts w:ascii="Times New Roman" w:hAnsi="Times New Roman" w:cs="Times New Roman"/>
          <w:spacing w:val="11"/>
          <w:w w:val="110"/>
          <w:sz w:val="18"/>
          <w:lang w:val="el-GR"/>
        </w:rPr>
        <w:t xml:space="preserve">Νέο </w:t>
      </w:r>
      <w:r w:rsidRPr="00ED266F">
        <w:rPr>
          <w:rFonts w:ascii="Times New Roman" w:hAnsi="Times New Roman" w:cs="Times New Roman"/>
          <w:spacing w:val="15"/>
          <w:w w:val="125"/>
          <w:sz w:val="18"/>
          <w:lang w:val="el-GR"/>
        </w:rPr>
        <w:t xml:space="preserve">Σχέση : επαναλήψιμο </w:t>
      </w:r>
      <w:r w:rsidRPr="00ED266F">
        <w:rPr>
          <w:rFonts w:ascii="Times New Roman" w:hAnsi="Times New Roman" w:cs="Times New Roman"/>
          <w:spacing w:val="15"/>
          <w:w w:val="125"/>
          <w:sz w:val="18"/>
        </w:rPr>
        <w:t>Rel</w:t>
      </w:r>
      <w:r w:rsidRPr="00ED266F">
        <w:rPr>
          <w:rFonts w:ascii="Times New Roman" w:hAnsi="Times New Roman" w:cs="Times New Roman"/>
          <w:spacing w:val="15"/>
          <w:w w:val="125"/>
          <w:sz w:val="18"/>
          <w:lang w:val="el-GR"/>
        </w:rPr>
        <w:t>) {</w:t>
      </w:r>
    </w:p>
    <w:p w14:paraId="0AF1B0C4" w14:textId="77777777" w:rsidR="00D36F6E" w:rsidRPr="00ED266F" w:rsidRDefault="00F6074B">
      <w:pPr>
        <w:tabs>
          <w:tab w:val="left" w:pos="1184"/>
        </w:tabs>
        <w:spacing w:before="8"/>
        <w:ind w:left="474"/>
        <w:rPr>
          <w:rFonts w:ascii="Times New Roman" w:hAnsi="Times New Roman" w:cs="Times New Roman"/>
          <w:sz w:val="18"/>
          <w:lang w:val="el-GR"/>
        </w:rPr>
      </w:pPr>
      <w:r w:rsidRPr="00ED266F">
        <w:rPr>
          <w:rFonts w:ascii="Times New Roman" w:hAnsi="Times New Roman" w:cs="Times New Roman"/>
          <w:color w:val="7F7F7F"/>
          <w:spacing w:val="-5"/>
          <w:w w:val="120"/>
          <w:sz w:val="12"/>
          <w:lang w:val="el-GR"/>
        </w:rPr>
        <w:t>62</w:t>
      </w:r>
      <w:r w:rsidRPr="00ED266F">
        <w:rPr>
          <w:rFonts w:ascii="Times New Roman" w:hAnsi="Times New Roman" w:cs="Times New Roman"/>
          <w:color w:val="7F7F7F"/>
          <w:sz w:val="12"/>
          <w:lang w:val="el-GR"/>
        </w:rPr>
        <w:tab/>
      </w:r>
      <w:r w:rsidRPr="00ED266F">
        <w:rPr>
          <w:rFonts w:ascii="Times New Roman" w:hAnsi="Times New Roman" w:cs="Times New Roman"/>
          <w:color w:val="009900"/>
          <w:w w:val="120"/>
          <w:sz w:val="18"/>
          <w:lang w:val="el-GR"/>
        </w:rPr>
        <w:t>Ανάκτηση δείκτη επιρροής από αναδρομική κλήση</w:t>
      </w:r>
    </w:p>
    <w:p w14:paraId="75171568" w14:textId="77777777" w:rsidR="00D36F6E" w:rsidRPr="00ED266F" w:rsidRDefault="00F6074B">
      <w:pPr>
        <w:tabs>
          <w:tab w:val="left" w:pos="1189"/>
        </w:tabs>
        <w:spacing w:before="8" w:line="249" w:lineRule="auto"/>
        <w:ind w:left="1136" w:right="1823" w:hanging="663"/>
        <w:rPr>
          <w:rFonts w:ascii="Times New Roman" w:hAnsi="Times New Roman" w:cs="Times New Roman"/>
          <w:sz w:val="18"/>
          <w:lang w:val="el-GR"/>
        </w:rPr>
      </w:pPr>
      <w:r w:rsidRPr="00ED266F">
        <w:rPr>
          <w:rFonts w:ascii="Times New Roman" w:hAnsi="Times New Roman" w:cs="Times New Roman"/>
          <w:color w:val="7F7F7F"/>
          <w:spacing w:val="-6"/>
          <w:w w:val="110"/>
          <w:sz w:val="12"/>
          <w:lang w:val="el-GR"/>
        </w:rPr>
        <w:t>63</w:t>
      </w:r>
      <w:r w:rsidRPr="00ED266F">
        <w:rPr>
          <w:rFonts w:ascii="Times New Roman" w:hAnsi="Times New Roman" w:cs="Times New Roman"/>
          <w:color w:val="7F7F7F"/>
          <w:sz w:val="12"/>
          <w:lang w:val="el-GR"/>
        </w:rPr>
        <w:tab/>
      </w:r>
      <w:r w:rsidRPr="00ED266F">
        <w:rPr>
          <w:rFonts w:ascii="Times New Roman" w:hAnsi="Times New Roman" w:cs="Times New Roman"/>
          <w:color w:val="7F7F7F"/>
          <w:sz w:val="12"/>
          <w:lang w:val="el-GR"/>
        </w:rPr>
        <w:tab/>
      </w:r>
      <w:r w:rsidRPr="00ED266F">
        <w:rPr>
          <w:rFonts w:ascii="Times New Roman" w:hAnsi="Times New Roman" w:cs="Times New Roman"/>
          <w:spacing w:val="11"/>
          <w:w w:val="110"/>
          <w:sz w:val="18"/>
        </w:rPr>
        <w:t>new</w:t>
      </w:r>
      <w:r w:rsidRPr="00ED266F">
        <w:rPr>
          <w:rFonts w:ascii="Times New Roman" w:hAnsi="Times New Roman" w:cs="Times New Roman"/>
          <w:spacing w:val="11"/>
          <w:w w:val="110"/>
          <w:sz w:val="18"/>
          <w:lang w:val="el-GR"/>
        </w:rPr>
        <w:t xml:space="preserve"> </w:t>
      </w:r>
      <w:r w:rsidRPr="00ED266F">
        <w:rPr>
          <w:rFonts w:ascii="Times New Roman" w:hAnsi="Times New Roman" w:cs="Times New Roman"/>
          <w:spacing w:val="11"/>
          <w:w w:val="110"/>
          <w:sz w:val="18"/>
        </w:rPr>
        <w:t>Influence</w:t>
      </w:r>
      <w:r w:rsidRPr="00ED266F">
        <w:rPr>
          <w:rFonts w:ascii="Times New Roman" w:hAnsi="Times New Roman" w:cs="Times New Roman"/>
          <w:spacing w:val="11"/>
          <w:w w:val="110"/>
          <w:sz w:val="18"/>
          <w:lang w:val="el-GR"/>
        </w:rPr>
        <w:t xml:space="preserve"> </w:t>
      </w:r>
      <w:r w:rsidRPr="00ED266F">
        <w:rPr>
          <w:rFonts w:ascii="Times New Roman" w:hAnsi="Times New Roman" w:cs="Times New Roman"/>
          <w:spacing w:val="11"/>
          <w:w w:val="110"/>
          <w:sz w:val="18"/>
        </w:rPr>
        <w:t>Index</w:t>
      </w:r>
      <w:r w:rsidRPr="00ED266F">
        <w:rPr>
          <w:rFonts w:ascii="Times New Roman" w:hAnsi="Times New Roman" w:cs="Times New Roman"/>
          <w:spacing w:val="11"/>
          <w:w w:val="110"/>
          <w:sz w:val="18"/>
          <w:lang w:val="el-GR"/>
        </w:rPr>
        <w:t xml:space="preserve"> = </w:t>
      </w:r>
      <w:proofErr w:type="spellStart"/>
      <w:r w:rsidRPr="00ED266F">
        <w:rPr>
          <w:rFonts w:ascii="Times New Roman" w:hAnsi="Times New Roman" w:cs="Times New Roman"/>
          <w:spacing w:val="11"/>
          <w:w w:val="110"/>
          <w:sz w:val="18"/>
        </w:rPr>
        <w:t>crawlDownstream</w:t>
      </w:r>
      <w:proofErr w:type="spellEnd"/>
      <w:r w:rsidRPr="00ED266F">
        <w:rPr>
          <w:rFonts w:ascii="Times New Roman" w:hAnsi="Times New Roman" w:cs="Times New Roman"/>
          <w:spacing w:val="11"/>
          <w:w w:val="110"/>
          <w:sz w:val="18"/>
          <w:lang w:val="el-GR"/>
        </w:rPr>
        <w:t xml:space="preserve"> ( νέα σχέση , νέο βάρος , νέο </w:t>
      </w:r>
      <w:r w:rsidRPr="00ED266F">
        <w:rPr>
          <w:rFonts w:ascii="Times New Roman" w:hAnsi="Times New Roman" w:cs="Times New Roman"/>
          <w:spacing w:val="15"/>
          <w:w w:val="120"/>
          <w:sz w:val="18"/>
          <w:lang w:val="el-GR"/>
        </w:rPr>
        <w:t xml:space="preserve">Δείκτης επιρροής </w:t>
      </w:r>
      <w:r w:rsidRPr="00ED266F">
        <w:rPr>
          <w:rFonts w:ascii="Times New Roman" w:hAnsi="Times New Roman" w:cs="Times New Roman"/>
          <w:w w:val="145"/>
          <w:sz w:val="18"/>
          <w:lang w:val="el-GR"/>
        </w:rPr>
        <w:t>);</w:t>
      </w:r>
    </w:p>
    <w:p w14:paraId="119D3E8E" w14:textId="77777777" w:rsidR="00D36F6E" w:rsidRPr="00ED266F" w:rsidRDefault="00D36F6E">
      <w:pPr>
        <w:spacing w:line="249" w:lineRule="auto"/>
        <w:rPr>
          <w:rFonts w:ascii="Times New Roman" w:hAnsi="Times New Roman" w:cs="Times New Roman"/>
          <w:sz w:val="18"/>
          <w:lang w:val="el-GR"/>
        </w:rPr>
        <w:sectPr w:rsidR="00D36F6E" w:rsidRPr="00ED266F">
          <w:pgSz w:w="11910" w:h="16840"/>
          <w:pgMar w:top="1600" w:right="1080" w:bottom="1160" w:left="720" w:header="0" w:footer="956" w:gutter="0"/>
          <w:cols w:space="720"/>
        </w:sectPr>
      </w:pPr>
    </w:p>
    <w:p w14:paraId="58758628" w14:textId="77777777" w:rsidR="00D36F6E" w:rsidRPr="00ED266F" w:rsidRDefault="00F6074B">
      <w:pPr>
        <w:spacing w:before="57"/>
        <w:ind w:left="474"/>
        <w:rPr>
          <w:rFonts w:ascii="Times New Roman" w:hAnsi="Times New Roman" w:cs="Times New Roman"/>
          <w:sz w:val="12"/>
        </w:rPr>
      </w:pPr>
      <w:r w:rsidRPr="00ED266F">
        <w:rPr>
          <w:rFonts w:ascii="Times New Roman" w:hAnsi="Times New Roman" w:cs="Times New Roman"/>
          <w:noProof/>
          <w:sz w:val="12"/>
        </w:rPr>
        <mc:AlternateContent>
          <mc:Choice Requires="wps">
            <w:drawing>
              <wp:anchor distT="0" distB="0" distL="0" distR="0" simplePos="0" relativeHeight="483755008" behindDoc="1" locked="0" layoutInCell="1" allowOverlap="1" wp14:anchorId="3024FD3A" wp14:editId="16137004">
                <wp:simplePos x="0" y="0"/>
                <wp:positionH relativeFrom="page">
                  <wp:posOffset>914400</wp:posOffset>
                </wp:positionH>
                <wp:positionV relativeFrom="page">
                  <wp:posOffset>1064297</wp:posOffset>
                </wp:positionV>
                <wp:extent cx="5760085" cy="8629650"/>
                <wp:effectExtent l="0" t="0" r="0" b="0"/>
                <wp:wrapNone/>
                <wp:docPr id="678" name="Graphic 6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8629650"/>
                        </a:xfrm>
                        <a:custGeom>
                          <a:avLst/>
                          <a:gdLst/>
                          <a:ahLst/>
                          <a:cxnLst/>
                          <a:rect l="l" t="t" r="r" b="b"/>
                          <a:pathLst>
                            <a:path w="5760085" h="8629650">
                              <a:moveTo>
                                <a:pt x="5759996" y="0"/>
                              </a:moveTo>
                              <a:lnTo>
                                <a:pt x="0" y="0"/>
                              </a:lnTo>
                              <a:lnTo>
                                <a:pt x="0" y="139179"/>
                              </a:lnTo>
                              <a:lnTo>
                                <a:pt x="0" y="278358"/>
                              </a:lnTo>
                              <a:lnTo>
                                <a:pt x="0" y="8629040"/>
                              </a:lnTo>
                              <a:lnTo>
                                <a:pt x="5759996" y="8629040"/>
                              </a:lnTo>
                              <a:lnTo>
                                <a:pt x="5759996" y="139179"/>
                              </a:lnTo>
                              <a:lnTo>
                                <a:pt x="5759996" y="0"/>
                              </a:lnTo>
                              <a:close/>
                            </a:path>
                          </a:pathLst>
                        </a:custGeom>
                        <a:solidFill>
                          <a:srgbClr val="F2F2EA"/>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678" style="position:absolute;margin-left:1in;margin-top:83.8pt;width:453.55pt;height:679.5pt;z-index:-19561472;visibility:visible;mso-wrap-style:square;mso-wrap-distance-left:0;mso-wrap-distance-top:0;mso-wrap-distance-right:0;mso-wrap-distance-bottom:0;mso-position-horizontal:absolute;mso-position-horizontal-relative:page;mso-position-vertical:absolute;mso-position-vertical-relative:page;v-text-anchor:top" coordsize="5760085,8629650" o:spid="_x0000_s1026" fillcolor="#f2f2ea" stroked="f" path="m5759996,l,,,139179,,278358,,8629040r5759996,l5759996,139179,5759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6tRAIAAEoFAAAOAAAAZHJzL2Uyb0RvYy54bWysVF1v2yAUfZ+0/4B4X+y4y4etOFXVLtOk&#10;qq3UTHsmGMfWsC8DEjv/fhccEqt76aa9wMUcjs+958Lqtm8kOQptamhzOp3ElIiWQ1G3+5x+324+&#10;LSkxlrUFk9CKnJ6Eobfrjx9WncpEAhXIQmiCJK3JOpXTylqVRZHhlWiYmYASLW6WoBtmcan3UaFZ&#10;h+yNjJI4nkcd6EJp4MIY/PowbNK15y9Lwe1zWRphicwparN+1H7cuTFar1i210xVNT/LYP+gomF1&#10;iz+9UD0wy8hB139QNTXXYKC0Ew5NBGVZc+FzwGym8ZtsXiumhM8Fi2PUpUzm/9Hyp+OretFOulGP&#10;wH8arEjUKZNddtzCnDF9qRuHReGk91U8Xaooeks4fpwt5nG8nFHCcW85T9L5zNc5Ylk4zg/GfhXg&#10;qdjx0djBhiJErAoR79sQajTT2Si9jZYStFFTgjbuBhsVs+6c0+dC0o20VFcpbr+Bo9iCR1qXyGwx&#10;S9N0TklIB8VeMbIdY7GNRqiwF2bl+QbM9CadLlInDukCIMxjYLJY3syW7wC6csafQzkDVZgHynEu&#10;f4t/h+Ix/VshXIIRQ7rOAZ/3xRWswdh3A7IuNrWUzgWj97t7qcmRocGbZJN8uTtXYwTzbTl0ouvJ&#10;HRSnF006vLw5Nb8OTAtK5LcWb4e76SHQIdiFQFt5D/498A2gjd32P5hWRGGYU4uN/ATh7rEsNCjq&#10;d4AB6062cHewUNaue722QdF5gRfW539+XNyLMF571PUJXP8GAAD//wMAUEsDBBQABgAIAAAAIQDo&#10;ns2Z3wAAAA0BAAAPAAAAZHJzL2Rvd25yZXYueG1sTI/BTsMwEETvSPyDtUjcqJPQGJTGqSgSNy5N&#10;Knp148WJGttR7Dbh79me4DajHc2+KbeLHdgVp9B7JyFdJcDQtV73zkg4NB9Pr8BCVE6rwTuU8IMB&#10;ttX9XakK7We3x2sdDaMSFwoloYtxLDgPbYdWhZUf0dHt209WRbKT4XpSM5XbgWdJIrhVvaMPnRrx&#10;vcP2XF+sBLObzf6wG76aev58Ph7zLPONlfLxYXnbAIu4xL8w3PAJHSpiOvmL04EN5Ndr2hJJiBcB&#10;7JZI8jQFdiKVZ0IAr0r+f0X1CwAA//8DAFBLAQItABQABgAIAAAAIQC2gziS/gAAAOEBAAATAAAA&#10;AAAAAAAAAAAAAAAAAABbQ29udGVudF9UeXBlc10ueG1sUEsBAi0AFAAGAAgAAAAhADj9If/WAAAA&#10;lAEAAAsAAAAAAAAAAAAAAAAALwEAAF9yZWxzLy5yZWxzUEsBAi0AFAAGAAgAAAAhAJ+j/q1EAgAA&#10;SgUAAA4AAAAAAAAAAAAAAAAALgIAAGRycy9lMm9Eb2MueG1sUEsBAi0AFAAGAAgAAAAhAOiezZnf&#10;AAAADQEAAA8AAAAAAAAAAAAAAAAAngQAAGRycy9kb3ducmV2LnhtbFBLBQYAAAAABAAEAPMAAACq&#10;BQAAAAA=&#10;" w14:anchorId="03E1DB8C">
                <v:path arrowok="t"/>
                <w10:wrap anchorx="page" anchory="page"/>
              </v:shape>
            </w:pict>
          </mc:Fallback>
        </mc:AlternateContent>
      </w:r>
      <w:r w:rsidRPr="00ED266F">
        <w:rPr>
          <w:rFonts w:ascii="Times New Roman" w:hAnsi="Times New Roman" w:cs="Times New Roman"/>
          <w:color w:val="7F7F7F"/>
          <w:spacing w:val="-5"/>
          <w:sz w:val="12"/>
        </w:rPr>
        <w:t>64</w:t>
      </w:r>
    </w:p>
    <w:p w14:paraId="2FA88BB1" w14:textId="77777777" w:rsidR="00D36F6E" w:rsidRPr="00ED266F" w:rsidRDefault="00F6074B">
      <w:pPr>
        <w:spacing w:before="79"/>
        <w:ind w:left="474"/>
        <w:rPr>
          <w:rFonts w:ascii="Times New Roman" w:hAnsi="Times New Roman" w:cs="Times New Roman"/>
          <w:sz w:val="12"/>
        </w:rPr>
      </w:pPr>
      <w:r w:rsidRPr="00ED266F">
        <w:rPr>
          <w:rFonts w:ascii="Times New Roman" w:hAnsi="Times New Roman" w:cs="Times New Roman"/>
          <w:color w:val="7F7F7F"/>
          <w:spacing w:val="-5"/>
          <w:sz w:val="12"/>
        </w:rPr>
        <w:t>65</w:t>
      </w:r>
    </w:p>
    <w:p w14:paraId="7003D300" w14:textId="77777777" w:rsidR="00D36F6E" w:rsidRPr="00ED266F" w:rsidRDefault="00F6074B">
      <w:pPr>
        <w:spacing w:before="78"/>
        <w:ind w:left="474"/>
        <w:rPr>
          <w:rFonts w:ascii="Times New Roman" w:hAnsi="Times New Roman" w:cs="Times New Roman"/>
          <w:sz w:val="12"/>
        </w:rPr>
      </w:pPr>
      <w:r w:rsidRPr="00ED266F">
        <w:rPr>
          <w:rFonts w:ascii="Times New Roman" w:hAnsi="Times New Roman" w:cs="Times New Roman"/>
          <w:color w:val="7F7F7F"/>
          <w:spacing w:val="-5"/>
          <w:sz w:val="12"/>
        </w:rPr>
        <w:t>66</w:t>
      </w:r>
    </w:p>
    <w:p w14:paraId="5DC28EB3" w14:textId="77777777" w:rsidR="00D36F6E" w:rsidRPr="00ED266F" w:rsidRDefault="00F6074B">
      <w:pPr>
        <w:spacing w:before="78"/>
        <w:ind w:left="474"/>
        <w:rPr>
          <w:rFonts w:ascii="Times New Roman" w:hAnsi="Times New Roman" w:cs="Times New Roman"/>
          <w:sz w:val="12"/>
        </w:rPr>
      </w:pPr>
      <w:r w:rsidRPr="00ED266F">
        <w:rPr>
          <w:rFonts w:ascii="Times New Roman" w:hAnsi="Times New Roman" w:cs="Times New Roman"/>
          <w:color w:val="7F7F7F"/>
          <w:spacing w:val="-5"/>
          <w:sz w:val="12"/>
        </w:rPr>
        <w:t>67</w:t>
      </w:r>
    </w:p>
    <w:p w14:paraId="0BE951DB" w14:textId="77777777" w:rsidR="00D36F6E" w:rsidRPr="00ED266F" w:rsidRDefault="00F6074B">
      <w:pPr>
        <w:spacing w:before="79"/>
        <w:ind w:left="474"/>
        <w:rPr>
          <w:rFonts w:ascii="Times New Roman" w:hAnsi="Times New Roman" w:cs="Times New Roman"/>
          <w:sz w:val="12"/>
        </w:rPr>
      </w:pPr>
      <w:r w:rsidRPr="00ED266F">
        <w:rPr>
          <w:rFonts w:ascii="Times New Roman" w:hAnsi="Times New Roman" w:cs="Times New Roman"/>
          <w:color w:val="7F7F7F"/>
          <w:spacing w:val="-5"/>
          <w:sz w:val="12"/>
        </w:rPr>
        <w:t>68</w:t>
      </w:r>
    </w:p>
    <w:p w14:paraId="10F5F675" w14:textId="77777777" w:rsidR="00D36F6E" w:rsidRPr="00ED266F" w:rsidRDefault="00F6074B">
      <w:pPr>
        <w:spacing w:before="78"/>
        <w:ind w:left="474"/>
        <w:rPr>
          <w:rFonts w:ascii="Times New Roman" w:hAnsi="Times New Roman" w:cs="Times New Roman"/>
          <w:sz w:val="12"/>
        </w:rPr>
      </w:pPr>
      <w:r w:rsidRPr="00ED266F">
        <w:rPr>
          <w:rFonts w:ascii="Times New Roman" w:hAnsi="Times New Roman" w:cs="Times New Roman"/>
          <w:color w:val="7F7F7F"/>
          <w:spacing w:val="-5"/>
          <w:sz w:val="12"/>
        </w:rPr>
        <w:t>69</w:t>
      </w:r>
    </w:p>
    <w:p w14:paraId="46FCAD50" w14:textId="77777777" w:rsidR="00D36F6E" w:rsidRPr="00ED266F" w:rsidRDefault="00F6074B">
      <w:pPr>
        <w:spacing w:before="78"/>
        <w:ind w:left="474"/>
        <w:rPr>
          <w:rFonts w:ascii="Times New Roman" w:hAnsi="Times New Roman" w:cs="Times New Roman"/>
          <w:sz w:val="12"/>
        </w:rPr>
      </w:pPr>
      <w:r w:rsidRPr="00ED266F">
        <w:rPr>
          <w:rFonts w:ascii="Times New Roman" w:hAnsi="Times New Roman" w:cs="Times New Roman"/>
          <w:color w:val="7F7F7F"/>
          <w:spacing w:val="-5"/>
          <w:sz w:val="12"/>
        </w:rPr>
        <w:t>70</w:t>
      </w:r>
    </w:p>
    <w:p w14:paraId="6691A27D" w14:textId="77777777" w:rsidR="00D36F6E" w:rsidRPr="00ED266F" w:rsidRDefault="00F6074B">
      <w:pPr>
        <w:spacing w:before="21"/>
        <w:ind w:left="474"/>
        <w:rPr>
          <w:rFonts w:ascii="Times New Roman" w:hAnsi="Times New Roman" w:cs="Times New Roman"/>
          <w:sz w:val="18"/>
        </w:rPr>
      </w:pPr>
      <w:proofErr w:type="gramStart"/>
      <w:r w:rsidRPr="00ED266F">
        <w:rPr>
          <w:rFonts w:ascii="Times New Roman" w:hAnsi="Times New Roman" w:cs="Times New Roman"/>
          <w:color w:val="7F7F7F"/>
          <w:w w:val="115"/>
          <w:sz w:val="12"/>
        </w:rPr>
        <w:t xml:space="preserve">71 </w:t>
      </w:r>
      <w:r w:rsidRPr="00ED266F">
        <w:rPr>
          <w:rFonts w:ascii="Times New Roman" w:hAnsi="Times New Roman" w:cs="Times New Roman"/>
          <w:spacing w:val="-10"/>
          <w:w w:val="115"/>
          <w:sz w:val="18"/>
        </w:rPr>
        <w:t>}</w:t>
      </w:r>
      <w:proofErr w:type="gramEnd"/>
    </w:p>
    <w:p w14:paraId="7C1379BC" w14:textId="77777777" w:rsidR="00D36F6E" w:rsidRPr="00ED266F" w:rsidRDefault="00F6074B">
      <w:pPr>
        <w:spacing w:line="211" w:lineRule="exact"/>
        <w:ind w:left="91"/>
        <w:rPr>
          <w:rFonts w:ascii="Times New Roman" w:hAnsi="Times New Roman" w:cs="Times New Roman"/>
          <w:sz w:val="18"/>
        </w:rPr>
      </w:pPr>
      <w:r w:rsidRPr="00ED266F">
        <w:rPr>
          <w:rFonts w:ascii="Times New Roman" w:hAnsi="Times New Roman" w:cs="Times New Roman"/>
        </w:rPr>
        <w:br w:type="column"/>
      </w:r>
      <w:r w:rsidRPr="00ED266F">
        <w:rPr>
          <w:rFonts w:ascii="Times New Roman" w:hAnsi="Times New Roman" w:cs="Times New Roman"/>
          <w:spacing w:val="-10"/>
          <w:w w:val="135"/>
          <w:sz w:val="18"/>
        </w:rPr>
        <w:t>}</w:t>
      </w:r>
    </w:p>
    <w:p w14:paraId="123229D2" w14:textId="77777777" w:rsidR="00D36F6E" w:rsidRPr="00ED266F" w:rsidRDefault="00F6074B">
      <w:pPr>
        <w:spacing w:before="8"/>
        <w:ind w:left="94"/>
        <w:rPr>
          <w:rFonts w:ascii="Times New Roman" w:hAnsi="Times New Roman" w:cs="Times New Roman"/>
          <w:sz w:val="18"/>
        </w:rPr>
      </w:pPr>
      <w:r w:rsidRPr="00ED266F">
        <w:rPr>
          <w:rFonts w:ascii="Times New Roman" w:hAnsi="Times New Roman" w:cs="Times New Roman"/>
          <w:color w:val="009900"/>
          <w:w w:val="130"/>
          <w:sz w:val="18"/>
        </w:rPr>
        <w:t xml:space="preserve"> Απενεργοποιήστε </w:t>
      </w:r>
      <w:r w:rsidRPr="00ED266F">
        <w:rPr>
          <w:rFonts w:ascii="Times New Roman" w:hAnsi="Times New Roman" w:cs="Times New Roman"/>
          <w:color w:val="009900"/>
          <w:w w:val="150"/>
          <w:sz w:val="18"/>
        </w:rPr>
        <w:t xml:space="preserve">εάν είναι </w:t>
      </w:r>
      <w:r w:rsidRPr="00ED266F">
        <w:rPr>
          <w:rFonts w:ascii="Times New Roman" w:hAnsi="Times New Roman" w:cs="Times New Roman"/>
          <w:color w:val="009900"/>
          <w:spacing w:val="11"/>
          <w:w w:val="130"/>
          <w:sz w:val="18"/>
        </w:rPr>
        <w:t>ενεργό</w:t>
      </w:r>
    </w:p>
    <w:p w14:paraId="297B0EF8" w14:textId="77777777" w:rsidR="00D36F6E" w:rsidRPr="00ED266F" w:rsidRDefault="00F6074B">
      <w:pPr>
        <w:spacing w:before="8" w:line="249" w:lineRule="auto"/>
        <w:ind w:left="325" w:right="919" w:hanging="231"/>
        <w:rPr>
          <w:rFonts w:ascii="Times New Roman" w:hAnsi="Times New Roman" w:cs="Times New Roman"/>
          <w:sz w:val="18"/>
        </w:rPr>
      </w:pPr>
      <w:r w:rsidRPr="00ED266F">
        <w:rPr>
          <w:rFonts w:ascii="Times New Roman" w:hAnsi="Times New Roman" w:cs="Times New Roman"/>
          <w:color w:val="EC008C"/>
          <w:w w:val="115"/>
          <w:sz w:val="18"/>
        </w:rPr>
        <w:t xml:space="preserve">if </w:t>
      </w:r>
      <w:proofErr w:type="gramStart"/>
      <w:r w:rsidRPr="00ED266F">
        <w:rPr>
          <w:rFonts w:ascii="Times New Roman" w:hAnsi="Times New Roman" w:cs="Times New Roman"/>
          <w:w w:val="115"/>
          <w:sz w:val="18"/>
        </w:rPr>
        <w:t>( διάδοχος</w:t>
      </w:r>
      <w:proofErr w:type="gramEnd"/>
      <w:r w:rsidRPr="00ED266F">
        <w:rPr>
          <w:rFonts w:ascii="Times New Roman" w:hAnsi="Times New Roman" w:cs="Times New Roman"/>
          <w:w w:val="115"/>
          <w:sz w:val="18"/>
        </w:rPr>
        <w:t xml:space="preserve">. getProperty </w:t>
      </w:r>
      <w:proofErr w:type="gramStart"/>
      <w:r w:rsidRPr="00ED266F">
        <w:rPr>
          <w:rFonts w:ascii="Times New Roman" w:hAnsi="Times New Roman" w:cs="Times New Roman"/>
          <w:w w:val="115"/>
          <w:sz w:val="18"/>
        </w:rPr>
        <w:t>( node</w:t>
      </w:r>
      <w:proofErr w:type="gramEnd"/>
      <w:r w:rsidRPr="00ED266F">
        <w:rPr>
          <w:rFonts w:ascii="Times New Roman" w:hAnsi="Times New Roman" w:cs="Times New Roman"/>
          <w:w w:val="115"/>
          <w:sz w:val="18"/>
        </w:rPr>
        <w:t xml:space="preserve"> </w:t>
      </w:r>
      <w:proofErr w:type="gramStart"/>
      <w:r w:rsidRPr="00ED266F">
        <w:rPr>
          <w:rFonts w:ascii="Times New Roman" w:hAnsi="Times New Roman" w:cs="Times New Roman"/>
          <w:w w:val="115"/>
          <w:sz w:val="18"/>
        </w:rPr>
        <w:t>Switch )</w:t>
      </w:r>
      <w:proofErr w:type="gramEnd"/>
      <w:r w:rsidRPr="00ED266F">
        <w:rPr>
          <w:rFonts w:ascii="Times New Roman" w:hAnsi="Times New Roman" w:cs="Times New Roman"/>
          <w:w w:val="115"/>
          <w:sz w:val="18"/>
        </w:rPr>
        <w:t xml:space="preserve">. </w:t>
      </w:r>
      <w:proofErr w:type="gramStart"/>
      <w:r w:rsidRPr="00ED266F">
        <w:rPr>
          <w:rFonts w:ascii="Times New Roman" w:hAnsi="Times New Roman" w:cs="Times New Roman"/>
          <w:w w:val="115"/>
          <w:sz w:val="18"/>
        </w:rPr>
        <w:t>equals( Node</w:t>
      </w:r>
      <w:proofErr w:type="gramEnd"/>
      <w:r w:rsidRPr="00ED266F">
        <w:rPr>
          <w:rFonts w:ascii="Times New Roman" w:hAnsi="Times New Roman" w:cs="Times New Roman"/>
          <w:w w:val="115"/>
          <w:sz w:val="18"/>
        </w:rPr>
        <w:t xml:space="preserve"> </w:t>
      </w:r>
      <w:proofErr w:type="gramStart"/>
      <w:r w:rsidRPr="00ED266F">
        <w:rPr>
          <w:rFonts w:ascii="Times New Roman" w:hAnsi="Times New Roman" w:cs="Times New Roman"/>
          <w:w w:val="115"/>
          <w:sz w:val="18"/>
        </w:rPr>
        <w:t>Switch .</w:t>
      </w:r>
      <w:proofErr w:type="gramEnd"/>
      <w:r w:rsidRPr="00ED266F">
        <w:rPr>
          <w:rFonts w:ascii="Times New Roman" w:hAnsi="Times New Roman" w:cs="Times New Roman"/>
          <w:w w:val="115"/>
          <w:sz w:val="18"/>
        </w:rPr>
        <w:t xml:space="preserve"> ON. σε String ())) </w:t>
      </w:r>
      <w:proofErr w:type="gramStart"/>
      <w:r w:rsidRPr="00ED266F">
        <w:rPr>
          <w:rFonts w:ascii="Times New Roman" w:hAnsi="Times New Roman" w:cs="Times New Roman"/>
          <w:w w:val="115"/>
          <w:sz w:val="18"/>
        </w:rPr>
        <w:t xml:space="preserve">{ </w:t>
      </w:r>
      <w:r w:rsidRPr="00ED266F">
        <w:rPr>
          <w:rFonts w:ascii="Times New Roman" w:hAnsi="Times New Roman" w:cs="Times New Roman"/>
          <w:spacing w:val="15"/>
          <w:w w:val="120"/>
          <w:sz w:val="18"/>
        </w:rPr>
        <w:t>successor</w:t>
      </w:r>
      <w:proofErr w:type="gramEnd"/>
      <w:r w:rsidRPr="00ED266F">
        <w:rPr>
          <w:rFonts w:ascii="Times New Roman" w:hAnsi="Times New Roman" w:cs="Times New Roman"/>
          <w:spacing w:val="15"/>
          <w:w w:val="120"/>
          <w:sz w:val="18"/>
        </w:rPr>
        <w:t xml:space="preserve">. setProperty </w:t>
      </w:r>
      <w:proofErr w:type="gramStart"/>
      <w:r w:rsidRPr="00ED266F">
        <w:rPr>
          <w:rFonts w:ascii="Times New Roman" w:hAnsi="Times New Roman" w:cs="Times New Roman"/>
          <w:spacing w:val="15"/>
          <w:w w:val="120"/>
          <w:sz w:val="18"/>
        </w:rPr>
        <w:t>( nodeSwitch</w:t>
      </w:r>
      <w:proofErr w:type="gramEnd"/>
      <w:r w:rsidRPr="00ED266F">
        <w:rPr>
          <w:rFonts w:ascii="Times New Roman" w:hAnsi="Times New Roman" w:cs="Times New Roman"/>
          <w:spacing w:val="15"/>
          <w:w w:val="120"/>
          <w:sz w:val="18"/>
        </w:rPr>
        <w:t xml:space="preserve"> , </w:t>
      </w:r>
      <w:r w:rsidRPr="00ED266F">
        <w:rPr>
          <w:rFonts w:ascii="Times New Roman" w:hAnsi="Times New Roman" w:cs="Times New Roman"/>
          <w:spacing w:val="12"/>
          <w:w w:val="115"/>
          <w:sz w:val="18"/>
        </w:rPr>
        <w:t xml:space="preserve">Node </w:t>
      </w:r>
      <w:proofErr w:type="gramStart"/>
      <w:r w:rsidRPr="00ED266F">
        <w:rPr>
          <w:rFonts w:ascii="Times New Roman" w:hAnsi="Times New Roman" w:cs="Times New Roman"/>
          <w:spacing w:val="14"/>
          <w:w w:val="120"/>
          <w:sz w:val="18"/>
        </w:rPr>
        <w:t>Switch .</w:t>
      </w:r>
      <w:proofErr w:type="gramEnd"/>
      <w:r w:rsidRPr="00ED266F">
        <w:rPr>
          <w:rFonts w:ascii="Times New Roman" w:hAnsi="Times New Roman" w:cs="Times New Roman"/>
          <w:spacing w:val="14"/>
          <w:w w:val="120"/>
          <w:sz w:val="18"/>
        </w:rPr>
        <w:t xml:space="preserve"> </w:t>
      </w:r>
      <w:proofErr w:type="gramStart"/>
      <w:r w:rsidRPr="00ED266F">
        <w:rPr>
          <w:rFonts w:ascii="Times New Roman" w:hAnsi="Times New Roman" w:cs="Times New Roman"/>
          <w:spacing w:val="9"/>
          <w:w w:val="115"/>
          <w:sz w:val="18"/>
        </w:rPr>
        <w:t xml:space="preserve">ΕΚΤΌΣ </w:t>
      </w:r>
      <w:r w:rsidRPr="00ED266F">
        <w:rPr>
          <w:rFonts w:ascii="Times New Roman" w:hAnsi="Times New Roman" w:cs="Times New Roman"/>
          <w:w w:val="120"/>
          <w:sz w:val="18"/>
        </w:rPr>
        <w:t>.</w:t>
      </w:r>
      <w:proofErr w:type="gramEnd"/>
      <w:r w:rsidRPr="00ED266F">
        <w:rPr>
          <w:rFonts w:ascii="Times New Roman" w:hAnsi="Times New Roman" w:cs="Times New Roman"/>
          <w:w w:val="120"/>
          <w:sz w:val="18"/>
        </w:rPr>
        <w:t xml:space="preserve"> σε συμβολοσειρά ());</w:t>
      </w:r>
    </w:p>
    <w:p w14:paraId="70FA03FA" w14:textId="77777777" w:rsidR="00D36F6E" w:rsidRPr="00ED266F" w:rsidRDefault="00F6074B">
      <w:pPr>
        <w:spacing w:line="210" w:lineRule="exact"/>
        <w:ind w:left="91"/>
        <w:rPr>
          <w:rFonts w:ascii="Times New Roman" w:hAnsi="Times New Roman" w:cs="Times New Roman"/>
          <w:sz w:val="18"/>
        </w:rPr>
      </w:pPr>
      <w:r w:rsidRPr="00ED266F">
        <w:rPr>
          <w:rFonts w:ascii="Times New Roman" w:hAnsi="Times New Roman" w:cs="Times New Roman"/>
          <w:spacing w:val="-10"/>
          <w:w w:val="135"/>
          <w:sz w:val="18"/>
        </w:rPr>
        <w:t>}</w:t>
      </w:r>
    </w:p>
    <w:p w14:paraId="42777D64" w14:textId="77777777" w:rsidR="00D36F6E" w:rsidRPr="00ED266F" w:rsidRDefault="00F6074B">
      <w:pPr>
        <w:spacing w:before="8" w:line="249" w:lineRule="auto"/>
        <w:ind w:left="98" w:right="4465" w:hanging="4"/>
        <w:rPr>
          <w:rFonts w:ascii="Times New Roman" w:hAnsi="Times New Roman" w:cs="Times New Roman"/>
          <w:sz w:val="18"/>
          <w:lang w:val="el-GR"/>
        </w:rPr>
      </w:pPr>
      <w:r w:rsidRPr="00ED266F">
        <w:rPr>
          <w:rFonts w:ascii="Times New Roman" w:hAnsi="Times New Roman" w:cs="Times New Roman"/>
          <w:color w:val="009900"/>
          <w:w w:val="110"/>
          <w:sz w:val="18"/>
        </w:rPr>
        <w:t xml:space="preserve"> </w:t>
      </w:r>
      <w:r w:rsidRPr="00ED266F">
        <w:rPr>
          <w:rFonts w:ascii="Times New Roman" w:hAnsi="Times New Roman" w:cs="Times New Roman"/>
          <w:color w:val="009900"/>
          <w:w w:val="110"/>
          <w:sz w:val="18"/>
          <w:lang w:val="el-GR"/>
        </w:rPr>
        <w:t xml:space="preserve">Όχι άλλες </w:t>
      </w:r>
      <w:r w:rsidRPr="00ED266F">
        <w:rPr>
          <w:rFonts w:ascii="Times New Roman" w:hAnsi="Times New Roman" w:cs="Times New Roman"/>
          <w:color w:val="009900"/>
          <w:spacing w:val="14"/>
          <w:w w:val="125"/>
          <w:sz w:val="18"/>
          <w:lang w:val="el-GR"/>
        </w:rPr>
        <w:t>σχέσεις</w:t>
      </w:r>
      <w:r w:rsidRPr="00ED266F">
        <w:rPr>
          <w:rFonts w:ascii="Times New Roman" w:hAnsi="Times New Roman" w:cs="Times New Roman"/>
          <w:color w:val="009900"/>
          <w:w w:val="225"/>
          <w:sz w:val="18"/>
          <w:lang w:val="el-GR"/>
        </w:rPr>
        <w:t xml:space="preserve">, </w:t>
      </w:r>
      <w:r w:rsidRPr="00ED266F">
        <w:rPr>
          <w:rFonts w:ascii="Times New Roman" w:hAnsi="Times New Roman" w:cs="Times New Roman"/>
          <w:color w:val="009900"/>
          <w:w w:val="110"/>
          <w:sz w:val="18"/>
          <w:lang w:val="el-GR"/>
        </w:rPr>
        <w:t>επιστρέψτε προς τα πάνω</w:t>
      </w:r>
      <w:r w:rsidRPr="00ED266F">
        <w:rPr>
          <w:rFonts w:ascii="Times New Roman" w:hAnsi="Times New Roman" w:cs="Times New Roman"/>
          <w:color w:val="EC008C"/>
          <w:spacing w:val="13"/>
          <w:w w:val="125"/>
          <w:sz w:val="18"/>
          <w:lang w:val="el-GR"/>
        </w:rPr>
        <w:t xml:space="preserve">, επιστρέψτε νέο </w:t>
      </w:r>
      <w:r w:rsidRPr="00ED266F">
        <w:rPr>
          <w:rFonts w:ascii="Times New Roman" w:hAnsi="Times New Roman" w:cs="Times New Roman"/>
          <w:spacing w:val="11"/>
          <w:w w:val="110"/>
          <w:sz w:val="18"/>
          <w:lang w:val="el-GR"/>
        </w:rPr>
        <w:t xml:space="preserve"> </w:t>
      </w:r>
      <w:r w:rsidRPr="00ED266F">
        <w:rPr>
          <w:rFonts w:ascii="Times New Roman" w:hAnsi="Times New Roman" w:cs="Times New Roman"/>
          <w:spacing w:val="15"/>
          <w:w w:val="125"/>
          <w:sz w:val="18"/>
          <w:lang w:val="el-GR"/>
        </w:rPr>
        <w:t>Δείκτη Επιρροής</w:t>
      </w:r>
      <w:r w:rsidRPr="00ED266F">
        <w:rPr>
          <w:rFonts w:ascii="Times New Roman" w:hAnsi="Times New Roman" w:cs="Times New Roman"/>
          <w:w w:val="170"/>
          <w:sz w:val="18"/>
          <w:lang w:val="el-GR"/>
        </w:rPr>
        <w:t>.</w:t>
      </w:r>
    </w:p>
    <w:p w14:paraId="7D122AA2" w14:textId="77777777" w:rsidR="00D36F6E" w:rsidRPr="00ED266F" w:rsidRDefault="00D36F6E">
      <w:pPr>
        <w:spacing w:line="249" w:lineRule="auto"/>
        <w:rPr>
          <w:rFonts w:ascii="Times New Roman" w:hAnsi="Times New Roman" w:cs="Times New Roman"/>
          <w:sz w:val="18"/>
          <w:lang w:val="el-GR"/>
        </w:rPr>
        <w:sectPr w:rsidR="00D36F6E" w:rsidRPr="00ED266F">
          <w:type w:val="continuous"/>
          <w:pgSz w:w="11910" w:h="16840"/>
          <w:pgMar w:top="660" w:right="1080" w:bottom="0" w:left="720" w:header="0" w:footer="956" w:gutter="0"/>
          <w:cols w:num="2" w:space="720" w:equalWidth="0">
            <w:col w:w="824" w:space="40"/>
            <w:col w:w="9246"/>
          </w:cols>
        </w:sectPr>
      </w:pPr>
    </w:p>
    <w:p w14:paraId="3CFA89BB" w14:textId="77777777" w:rsidR="00D36F6E" w:rsidRPr="00ED266F" w:rsidRDefault="00F6074B">
      <w:pPr>
        <w:pStyle w:val="Heading3"/>
        <w:numPr>
          <w:ilvl w:val="2"/>
          <w:numId w:val="5"/>
        </w:numPr>
        <w:tabs>
          <w:tab w:val="left" w:pos="1486"/>
        </w:tabs>
        <w:spacing w:before="50"/>
        <w:ind w:hanging="766"/>
        <w:rPr>
          <w:rFonts w:ascii="Times New Roman" w:hAnsi="Times New Roman" w:cs="Times New Roman"/>
        </w:rPr>
      </w:pPr>
      <w:bookmarkStart w:id="15" w:name="_TOC_250032"/>
      <w:r w:rsidRPr="00ED266F">
        <w:rPr>
          <w:rFonts w:ascii="Times New Roman" w:hAnsi="Times New Roman" w:cs="Times New Roman"/>
        </w:rPr>
        <w:lastRenderedPageBreak/>
        <w:t>Ο α</w:t>
      </w:r>
      <w:proofErr w:type="spellStart"/>
      <w:r w:rsidRPr="00ED266F">
        <w:rPr>
          <w:rFonts w:ascii="Times New Roman" w:hAnsi="Times New Roman" w:cs="Times New Roman"/>
        </w:rPr>
        <w:t>λγόριθμος</w:t>
      </w:r>
      <w:proofErr w:type="spellEnd"/>
      <w:r w:rsidRPr="00ED266F">
        <w:rPr>
          <w:rFonts w:ascii="Times New Roman" w:hAnsi="Times New Roman" w:cs="Times New Roman"/>
        </w:rPr>
        <w:t>: Απ</w:t>
      </w:r>
      <w:proofErr w:type="spellStart"/>
      <w:r w:rsidRPr="00ED266F">
        <w:rPr>
          <w:rFonts w:ascii="Times New Roman" w:hAnsi="Times New Roman" w:cs="Times New Roman"/>
        </w:rPr>
        <w:t>όδοση</w:t>
      </w:r>
      <w:bookmarkEnd w:id="15"/>
      <w:proofErr w:type="spellEnd"/>
    </w:p>
    <w:p w14:paraId="72828E97" w14:textId="77777777" w:rsidR="00D36F6E" w:rsidRPr="00ED266F" w:rsidRDefault="00F6074B">
      <w:pPr>
        <w:pStyle w:val="BodyText"/>
        <w:spacing w:before="156" w:line="252" w:lineRule="auto"/>
        <w:ind w:left="720" w:right="311"/>
        <w:jc w:val="both"/>
        <w:rPr>
          <w:rFonts w:ascii="Times New Roman" w:hAnsi="Times New Roman" w:cs="Times New Roman"/>
          <w:lang w:val="el-GR"/>
        </w:rPr>
      </w:pPr>
      <w:r w:rsidRPr="00ED266F">
        <w:rPr>
          <w:rFonts w:ascii="Times New Roman" w:hAnsi="Times New Roman" w:cs="Times New Roman"/>
          <w:w w:val="85"/>
          <w:lang w:val="el-GR"/>
        </w:rPr>
        <w:t xml:space="preserve">Ο αλγόριθμος που περιγράφεται παραπάνω ανιχνεύει κάθε υποδίκτυο που είναι προσβάσιμο από κάθε μέτοχο που κινείται </w:t>
      </w:r>
      <w:r w:rsidRPr="00ED266F">
        <w:rPr>
          <w:rFonts w:ascii="Times New Roman" w:hAnsi="Times New Roman" w:cs="Times New Roman"/>
          <w:w w:val="90"/>
          <w:lang w:val="el-GR"/>
        </w:rPr>
        <w:t>προς τα κάτω. Αυτό είναι αποτελεσματικό μόνο εάν η πλειοψηφία των κόμβων στο δίκτυο σχετίζεται με μια τιμή. Διαφορετικά, θα διασχιστούν μάταια πολλά μονοπάτια που δεν περιέχουν καμία αξία.</w:t>
      </w:r>
    </w:p>
    <w:p w14:paraId="15A537E3" w14:textId="77777777" w:rsidR="00D36F6E" w:rsidRPr="00ED266F" w:rsidRDefault="00F6074B">
      <w:pPr>
        <w:pStyle w:val="BodyText"/>
        <w:spacing w:line="252" w:lineRule="auto"/>
        <w:ind w:left="720" w:right="311" w:firstLine="338"/>
        <w:jc w:val="both"/>
        <w:rPr>
          <w:rFonts w:ascii="Times New Roman" w:hAnsi="Times New Roman" w:cs="Times New Roman"/>
          <w:lang w:val="el-GR"/>
        </w:rPr>
      </w:pPr>
      <w:r w:rsidRPr="00ED266F">
        <w:rPr>
          <w:rFonts w:ascii="Times New Roman" w:hAnsi="Times New Roman" w:cs="Times New Roman"/>
          <w:spacing w:val="-6"/>
          <w:lang w:val="el-GR"/>
        </w:rPr>
        <w:t xml:space="preserve">Στον Πίνακα </w:t>
      </w:r>
      <w:r w:rsidRPr="00ED266F">
        <w:rPr>
          <w:rFonts w:ascii="Times New Roman" w:hAnsi="Times New Roman" w:cs="Times New Roman"/>
          <w:spacing w:val="-6"/>
        </w:rPr>
        <w:t>S</w:t>
      </w:r>
      <w:r w:rsidRPr="00ED266F">
        <w:rPr>
          <w:rFonts w:ascii="Times New Roman" w:hAnsi="Times New Roman" w:cs="Times New Roman"/>
          <w:spacing w:val="-6"/>
          <w:lang w:val="el-GR"/>
        </w:rPr>
        <w:t xml:space="preserve">2 αναφέρθηκε το κλάσμα των κόμβων στο παγκόσμιο δίκτυο ιδιοκτησίας με τιμή για </w:t>
      </w:r>
      <w:r w:rsidRPr="00ED266F">
        <w:rPr>
          <w:rFonts w:ascii="Times New Roman" w:hAnsi="Times New Roman" w:cs="Times New Roman"/>
          <w:w w:val="90"/>
          <w:lang w:val="el-GR"/>
        </w:rPr>
        <w:t xml:space="preserve">τα λειτουργικά τους έσοδα. Λιγότερο από το ένα έκτο των κόμβων έχουν τιμή. Για να επιταχυνθεί ο υπολογισμός, ο αλγόριθμος μπορεί να προσαρμοστεί με τον ακόλουθο τρόπο: για κάθε κόμβο με λειτουργικά </w:t>
      </w:r>
      <w:r w:rsidRPr="00ED266F">
        <w:rPr>
          <w:rFonts w:ascii="Times New Roman" w:hAnsi="Times New Roman" w:cs="Times New Roman"/>
          <w:w w:val="85"/>
          <w:lang w:val="el-GR"/>
        </w:rPr>
        <w:t xml:space="preserve">έσοδα, αυτή η τιμή θα διανεμηθεί ανάντη σε όλους τους άμεσους και έμμεσους μετόχους. Ο </w:t>
      </w:r>
      <w:r w:rsidRPr="00ED266F">
        <w:rPr>
          <w:rFonts w:ascii="Times New Roman" w:hAnsi="Times New Roman" w:cs="Times New Roman"/>
          <w:spacing w:val="-6"/>
          <w:lang w:val="el-GR"/>
        </w:rPr>
        <w:t xml:space="preserve">ψευδοκώδικας εμφανίζεται στους Αλγόριθμους 3 και 4. Αναλυτικά, ο Αλγόριθμος 4 για ανίχνευση είναι απλώς το </w:t>
      </w:r>
      <w:r w:rsidRPr="00ED266F">
        <w:rPr>
          <w:rFonts w:ascii="Times New Roman" w:hAnsi="Times New Roman" w:cs="Times New Roman"/>
          <w:w w:val="90"/>
          <w:lang w:val="el-GR"/>
        </w:rPr>
        <w:t>αντίστροφο του Αλγορίθμου 2 και το προσαρμοσμένο περιτύλιγμά του είναι ο Αλγόριθμος 3.</w:t>
      </w:r>
    </w:p>
    <w:p w14:paraId="7E5DAAD8"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90"/>
          <w:lang w:val="el-GR"/>
        </w:rPr>
        <w:t xml:space="preserve">Τέλος, μπορεί να εφαρμοστεί μια άλλη υπολογιστική βελτιστοποίηση. Αναλύουμε αλυσίδες έμμεσης ιδιοκτησίας, όπου πολλαπλασιάζονται τα ποσοστά άμεσης ιδιοκτησίας. Για παράδειγμα, </w:t>
      </w:r>
      <w:r w:rsidRPr="00ED266F">
        <w:rPr>
          <w:rFonts w:ascii="Times New Roman" w:hAnsi="Times New Roman" w:cs="Times New Roman"/>
          <w:spacing w:val="-6"/>
        </w:rPr>
        <w:t>W</w:t>
      </w:r>
      <w:r w:rsidRPr="00ED266F">
        <w:rPr>
          <w:rFonts w:ascii="Times New Roman" w:hAnsi="Times New Roman" w:cs="Times New Roman"/>
          <w:i/>
          <w:spacing w:val="-6"/>
          <w:vertAlign w:val="subscript"/>
        </w:rPr>
        <w:t>il</w:t>
      </w:r>
      <w:r w:rsidRPr="00ED266F">
        <w:rPr>
          <w:rFonts w:ascii="Times New Roman" w:hAnsi="Times New Roman" w:cs="Times New Roman"/>
          <w:i/>
          <w:spacing w:val="-6"/>
          <w:vertAlign w:val="subscript"/>
          <w:lang w:val="el-GR"/>
        </w:rPr>
        <w:t xml:space="preserve"> </w:t>
      </w:r>
      <w:r w:rsidRPr="00ED266F">
        <w:rPr>
          <w:rFonts w:ascii="Times New Roman" w:hAnsi="Times New Roman" w:cs="Times New Roman"/>
          <w:spacing w:val="-6"/>
          <w:lang w:val="el-GR"/>
        </w:rPr>
        <w:t xml:space="preserve">:= </w:t>
      </w:r>
      <w:proofErr w:type="spellStart"/>
      <w:r w:rsidRPr="00ED266F">
        <w:rPr>
          <w:rFonts w:ascii="Times New Roman" w:hAnsi="Times New Roman" w:cs="Times New Roman"/>
          <w:i/>
          <w:spacing w:val="-6"/>
        </w:rPr>
        <w:t>WijWjkWkl</w:t>
      </w:r>
      <w:proofErr w:type="spellEnd"/>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 xml:space="preserve">υποδηλώνει το έμμεσο ποσοστό των μετόχων </w:t>
      </w:r>
      <w:proofErr w:type="spellStart"/>
      <w:r w:rsidRPr="00ED266F">
        <w:rPr>
          <w:rFonts w:ascii="Times New Roman" w:hAnsi="Times New Roman" w:cs="Times New Roman"/>
          <w:i/>
          <w:spacing w:val="-6"/>
        </w:rPr>
        <w:t>i</w:t>
      </w:r>
      <w:proofErr w:type="spellEnd"/>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 xml:space="preserve">στην εταιρεία </w:t>
      </w:r>
      <w:r w:rsidRPr="00ED266F">
        <w:rPr>
          <w:rFonts w:ascii="Times New Roman" w:hAnsi="Times New Roman" w:cs="Times New Roman"/>
          <w:i/>
          <w:spacing w:val="-6"/>
        </w:rPr>
        <w:t>l</w:t>
      </w:r>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 xml:space="preserve">μέσω της αλυσίδας </w:t>
      </w:r>
      <w:proofErr w:type="spellStart"/>
      <w:r w:rsidRPr="00ED266F">
        <w:rPr>
          <w:rFonts w:ascii="Times New Roman" w:hAnsi="Times New Roman" w:cs="Times New Roman"/>
          <w:i/>
          <w:spacing w:val="-8"/>
        </w:rPr>
        <w:t>i</w:t>
      </w:r>
      <w:proofErr w:type="spellEnd"/>
      <w:r w:rsidRPr="00ED266F">
        <w:rPr>
          <w:rFonts w:ascii="Times New Roman" w:hAnsi="Times New Roman" w:cs="Times New Roman"/>
          <w:i/>
          <w:spacing w:val="-8"/>
          <w:lang w:val="el-GR"/>
        </w:rPr>
        <w:t xml:space="preserve"> </w:t>
      </w:r>
      <w:r w:rsidRPr="00ED266F">
        <w:rPr>
          <w:rFonts w:ascii="Times New Roman" w:hAnsi="Times New Roman" w:cs="Times New Roman"/>
          <w:spacing w:val="-8"/>
          <w:lang w:val="el-GR"/>
        </w:rPr>
        <w:t xml:space="preserve">→ </w:t>
      </w:r>
      <w:r w:rsidRPr="00ED266F">
        <w:rPr>
          <w:rFonts w:ascii="Times New Roman" w:hAnsi="Times New Roman" w:cs="Times New Roman"/>
          <w:i/>
          <w:spacing w:val="-8"/>
        </w:rPr>
        <w:t>j</w:t>
      </w:r>
      <w:r w:rsidRPr="00ED266F">
        <w:rPr>
          <w:rFonts w:ascii="Times New Roman" w:hAnsi="Times New Roman" w:cs="Times New Roman"/>
          <w:i/>
          <w:spacing w:val="-8"/>
          <w:lang w:val="el-GR"/>
        </w:rPr>
        <w:t xml:space="preserve"> </w:t>
      </w:r>
      <w:r w:rsidRPr="00ED266F">
        <w:rPr>
          <w:rFonts w:ascii="Times New Roman" w:hAnsi="Times New Roman" w:cs="Times New Roman"/>
          <w:spacing w:val="-8"/>
          <w:lang w:val="el-GR"/>
        </w:rPr>
        <w:t xml:space="preserve">→ </w:t>
      </w:r>
      <w:r w:rsidRPr="00ED266F">
        <w:rPr>
          <w:rFonts w:ascii="Times New Roman" w:hAnsi="Times New Roman" w:cs="Times New Roman"/>
          <w:i/>
          <w:spacing w:val="-8"/>
        </w:rPr>
        <w:t>k</w:t>
      </w:r>
      <w:r w:rsidRPr="00ED266F">
        <w:rPr>
          <w:rFonts w:ascii="Times New Roman" w:hAnsi="Times New Roman" w:cs="Times New Roman"/>
          <w:i/>
          <w:spacing w:val="-8"/>
          <w:lang w:val="el-GR"/>
        </w:rPr>
        <w:t xml:space="preserve"> </w:t>
      </w:r>
      <w:r w:rsidRPr="00ED266F">
        <w:rPr>
          <w:rFonts w:ascii="Times New Roman" w:hAnsi="Times New Roman" w:cs="Times New Roman"/>
          <w:spacing w:val="-8"/>
          <w:lang w:val="el-GR"/>
        </w:rPr>
        <w:t xml:space="preserve">→ </w:t>
      </w:r>
      <w:r w:rsidRPr="00ED266F">
        <w:rPr>
          <w:rFonts w:ascii="Times New Roman" w:hAnsi="Times New Roman" w:cs="Times New Roman"/>
          <w:i/>
          <w:spacing w:val="-8"/>
        </w:rPr>
        <w:t>l</w:t>
      </w:r>
      <w:r w:rsidRPr="00ED266F">
        <w:rPr>
          <w:rFonts w:ascii="Times New Roman" w:hAnsi="Times New Roman" w:cs="Times New Roman"/>
          <w:spacing w:val="-8"/>
          <w:lang w:val="el-GR"/>
        </w:rPr>
        <w:t xml:space="preserve">. Εάν κάποιο από τα ποσοστά άμεσης ιδιοκτησίας είναι μικρό, τότε το </w:t>
      </w:r>
      <w:r w:rsidRPr="00ED266F">
        <w:rPr>
          <w:rFonts w:ascii="Times New Roman" w:hAnsi="Times New Roman" w:cs="Times New Roman"/>
          <w:spacing w:val="-8"/>
        </w:rPr>
        <w:t>W</w:t>
      </w:r>
      <w:r w:rsidRPr="00ED266F">
        <w:rPr>
          <w:rFonts w:ascii="Times New Roman" w:hAnsi="Times New Roman" w:cs="Times New Roman"/>
          <w:i/>
          <w:spacing w:val="-8"/>
          <w:vertAlign w:val="subscript"/>
        </w:rPr>
        <w:t>il</w:t>
      </w:r>
      <w:r w:rsidRPr="00ED266F">
        <w:rPr>
          <w:rFonts w:ascii="Times New Roman" w:hAnsi="Times New Roman" w:cs="Times New Roman"/>
          <w:i/>
          <w:spacing w:val="-8"/>
          <w:vertAlign w:val="subscript"/>
          <w:lang w:val="el-GR"/>
        </w:rPr>
        <w:t xml:space="preserve"> </w:t>
      </w:r>
      <w:r w:rsidRPr="00ED266F">
        <w:rPr>
          <w:rFonts w:ascii="Times New Roman" w:hAnsi="Times New Roman" w:cs="Times New Roman"/>
          <w:spacing w:val="-8"/>
          <w:lang w:val="el-GR"/>
        </w:rPr>
        <w:t xml:space="preserve">θα είναι αμελητέο. </w:t>
      </w:r>
      <w:r w:rsidRPr="00ED266F">
        <w:rPr>
          <w:rFonts w:ascii="Times New Roman" w:hAnsi="Times New Roman" w:cs="Times New Roman"/>
          <w:w w:val="90"/>
          <w:lang w:val="el-GR"/>
        </w:rPr>
        <w:t>Ως αποτέλεσμα, όχι μόνο ο υπολογισμός θα παραταθεί άσκοπα, αλλά και η έμμεση ιδιοκτησία δεν θα έχει νόημα.</w:t>
      </w:r>
    </w:p>
    <w:p w14:paraId="6A702730" w14:textId="77777777" w:rsidR="00D36F6E" w:rsidRPr="00ED266F" w:rsidRDefault="00F6074B">
      <w:pPr>
        <w:pStyle w:val="BodyText"/>
        <w:spacing w:line="252" w:lineRule="auto"/>
        <w:ind w:left="720" w:right="311" w:firstLine="338"/>
        <w:jc w:val="both"/>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57056" behindDoc="1" locked="0" layoutInCell="1" allowOverlap="1" wp14:anchorId="02BD0A0C" wp14:editId="29371181">
                <wp:simplePos x="0" y="0"/>
                <wp:positionH relativeFrom="page">
                  <wp:posOffset>1833841</wp:posOffset>
                </wp:positionH>
                <wp:positionV relativeFrom="paragraph">
                  <wp:posOffset>1027344</wp:posOffset>
                </wp:positionV>
                <wp:extent cx="139065" cy="352425"/>
                <wp:effectExtent l="0" t="0" r="0" b="0"/>
                <wp:wrapNone/>
                <wp:docPr id="679" name="Textbox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 cy="352425"/>
                        </a:xfrm>
                        <a:prstGeom prst="rect">
                          <a:avLst/>
                        </a:prstGeom>
                      </wps:spPr>
                      <wps:txbx>
                        <w:txbxContent>
                          <w:p w14:paraId="60475CC9" w14:textId="77777777" w:rsidR="00D36F6E" w:rsidRDefault="00F6074B">
                            <w:pPr>
                              <w:spacing w:line="215" w:lineRule="exact"/>
                              <w:rPr>
                                <w:rFonts w:ascii="Verdana"/>
                              </w:rPr>
                            </w:pPr>
                            <w:r>
                              <w:rPr>
                                <w:rFonts w:ascii="Verdana"/>
                                <w:spacing w:val="-10"/>
                                <w:w w:val="21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679" style="position:absolute;left:0;text-align:left;margin-left:144.4pt;margin-top:80.9pt;width:10.95pt;height:27.75pt;z-index:-19559424;visibility:visible;mso-wrap-style:square;mso-wrap-distance-left:0;mso-wrap-distance-top:0;mso-wrap-distance-right:0;mso-wrap-distance-bottom:0;mso-position-horizontal:absolute;mso-position-horizontal-relative:page;mso-position-vertical:absolute;mso-position-vertical-relative:text;v-text-anchor:top" o:spid="_x0000_s161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xDmAEAACMDAAAOAAAAZHJzL2Uyb0RvYy54bWysUt2OEyEUvjfxHQj3ltlZ2+ik04260Zhs&#10;dJN1H4Ay0CEOHOTQzvTtPdBpa/Ru4w0c4PDx/bC+m9zADjqiBd/ym0XFmfYKOut3LX/+8fnNO84w&#10;Sd/JAbxu+VEjv9u8frUeQ6Nr6GHodGQE4rEZQ8v7lEIjBKpeO4kLCNrToYHoZKJl3IkuypHQ3SDq&#10;qlqJEWIXIiiNSLv3p0O+KfjGaJW+G4M6saHlxC2VMZZxm0exWctmF2XorZppyBewcNJ6evQCdS+T&#10;ZPto/4FyVkVAMGmhwAkwxipdNJCam+ovNU+9DLpoIXMwXGzC/wervh2ewmNkafoIEwVYRGB4APUT&#10;yRsxBmzmnuwpNkjdWehkosszSWB0kbw9XvzUU2Iqo92+r1ZLzhQd3S7rt/Uy+y2ul0PE9EWDY7lo&#10;eaS4CgF5eMB0aj23zFxOz2ciadpOzHYtr1clxry3he5IYkbKs+X4ay+j5mz46smwHP65iOdiey5i&#10;Gj5B+SJZk4cP+wTGFgpX3JkCJVFEzL8mR/3nunRd//bmNwAAAP//AwBQSwMEFAAGAAgAAAAhAHrx&#10;j8PgAAAACwEAAA8AAABkcnMvZG93bnJldi54bWxMj8FOwzAMhu9Ie4fIk7ixpJvUldJ0mhCckBBd&#10;OXBMm6yN1jilybby9pgTu9n6fv3+XOxmN7CLmYL1KCFZCWAGW68tdhI+69eHDFiICrUaPBoJPybA&#10;rlzcFSrX/oqVuRxix6gEQ64k9DGOOeeh7Y1TYeVHg8SOfnIq0jp1XE/qSuVu4GshUu6URbrQq9E8&#10;96Y9Hc5Owv4Lqxf7/d58VMfK1vWjwLf0JOX9ct4/AYtmjv9h+NMndSjJqfFn1IENEtZZRuqRQJrQ&#10;QIlNIrbAGkLJdgO8LPjtD+UvAAAA//8DAFBLAQItABQABgAIAAAAIQC2gziS/gAAAOEBAAATAAAA&#10;AAAAAAAAAAAAAAAAAABbQ29udGVudF9UeXBlc10ueG1sUEsBAi0AFAAGAAgAAAAhADj9If/WAAAA&#10;lAEAAAsAAAAAAAAAAAAAAAAALwEAAF9yZWxzLy5yZWxzUEsBAi0AFAAGAAgAAAAhAGuOTEOYAQAA&#10;IwMAAA4AAAAAAAAAAAAAAAAALgIAAGRycy9lMm9Eb2MueG1sUEsBAi0AFAAGAAgAAAAhAHrxj8Pg&#10;AAAACwEAAA8AAAAAAAAAAAAAAAAA8gMAAGRycy9kb3ducmV2LnhtbFBLBQYAAAAABAAEAPMAAAD/&#10;BAAAAAA=&#10;" w14:anchorId="02BD0A0C">
                <v:textbox inset="0,0,0,0">
                  <w:txbxContent>
                    <w:p w:rsidR="00D36F6E" w:rsidRDefault="00F6074B" w14:paraId="60475CC9" w14:textId="77777777">
                      <w:pPr>
                        <w:spacing w:line="215" w:lineRule="exact"/>
                        <w:rPr>
                          <w:rFonts w:ascii="Verdana"/>
                        </w:rPr>
                      </w:pPr>
                      <w:r>
                        <w:rPr>
                          <w:rFonts w:ascii="Verdana"/>
                          <w:spacing w:val="-10"/>
                          <w:w w:val="215"/>
                          <w:lang w:val="Greek"/>
                        </w:rPr>
                        <w:t>-</w:t>
                      </w:r>
                    </w:p>
                  </w:txbxContent>
                </v:textbox>
                <w10:wrap anchorx="page"/>
              </v:shape>
            </w:pict>
          </mc:Fallback>
        </mc:AlternateContent>
      </w:r>
      <w:r w:rsidRPr="00ED266F">
        <w:rPr>
          <w:rFonts w:ascii="Times New Roman" w:hAnsi="Times New Roman" w:cs="Times New Roman"/>
          <w:w w:val="95"/>
          <w:lang w:val="el-GR"/>
        </w:rPr>
        <w:t xml:space="preserve">Μια απλή λύση είναι η εφαρμογή ενός ορίου για την έμμεση ιδιοκτησία. Με άλλα λόγια, εάν </w:t>
      </w:r>
      <w:r w:rsidRPr="00ED266F">
        <w:rPr>
          <w:rFonts w:ascii="Times New Roman" w:hAnsi="Times New Roman" w:cs="Times New Roman"/>
        </w:rPr>
        <w:t>W</w:t>
      </w:r>
      <w:r w:rsidRPr="00ED266F">
        <w:rPr>
          <w:rFonts w:ascii="Times New Roman" w:hAnsi="Times New Roman" w:cs="Times New Roman"/>
          <w:i/>
          <w:vertAlign w:val="subscript"/>
        </w:rPr>
        <w:t>il</w:t>
      </w:r>
      <w:r w:rsidRPr="00ED266F">
        <w:rPr>
          <w:rFonts w:ascii="Times New Roman" w:hAnsi="Times New Roman" w:cs="Times New Roman"/>
          <w:i/>
          <w:lang w:val="el-GR"/>
        </w:rPr>
        <w:t xml:space="preserve"> &lt; </w:t>
      </w:r>
      <w:r w:rsidRPr="00ED266F">
        <w:rPr>
          <w:rFonts w:ascii="Times New Roman" w:hAnsi="Times New Roman" w:cs="Times New Roman"/>
          <w:i/>
          <w:w w:val="95"/>
        </w:rPr>
        <w:t>x</w:t>
      </w:r>
      <w:r w:rsidRPr="00ED266F">
        <w:rPr>
          <w:rFonts w:ascii="Times New Roman" w:hAnsi="Times New Roman" w:cs="Times New Roman"/>
          <w:w w:val="95"/>
          <w:lang w:val="el-GR"/>
        </w:rPr>
        <w:t xml:space="preserve">, για κάποιο προκαθορισμένο ποσοστό </w:t>
      </w:r>
      <w:r w:rsidRPr="00ED266F">
        <w:rPr>
          <w:rFonts w:ascii="Times New Roman" w:hAnsi="Times New Roman" w:cs="Times New Roman"/>
          <w:i/>
          <w:w w:val="95"/>
        </w:rPr>
        <w:t>x</w:t>
      </w:r>
      <w:r w:rsidRPr="00ED266F">
        <w:rPr>
          <w:rFonts w:ascii="Times New Roman" w:hAnsi="Times New Roman" w:cs="Times New Roman"/>
          <w:w w:val="95"/>
          <w:lang w:val="el-GR"/>
        </w:rPr>
        <w:t xml:space="preserve">, το αντίστοιχο ίχνος δεν θα διερευνηθεί περαιτέρω </w:t>
      </w:r>
      <w:r w:rsidRPr="00ED266F">
        <w:rPr>
          <w:rFonts w:ascii="Times New Roman" w:hAnsi="Times New Roman" w:cs="Times New Roman"/>
          <w:w w:val="90"/>
          <w:lang w:val="el-GR"/>
        </w:rPr>
        <w:t xml:space="preserve">. Στην πραγματικότητα, η αξία έχει διαλυθεί. Ο κώδικας για αυτή τη βελτιστοποίηση δίνεται στις γραμμές 7–9 του αλγορίθμου 4 για την έμμεση ιδιοκτησία </w:t>
      </w:r>
      <w:r w:rsidRPr="00ED266F">
        <w:rPr>
          <w:rFonts w:ascii="Times New Roman" w:hAnsi="Times New Roman" w:cs="Times New Roman"/>
          <w:i/>
          <w:spacing w:val="-111"/>
          <w:w w:val="74"/>
        </w:rPr>
        <w:t>w</w:t>
      </w:r>
      <w:r w:rsidRPr="00ED266F">
        <w:rPr>
          <w:rFonts w:ascii="Times New Roman" w:hAnsi="Times New Roman" w:cs="Times New Roman"/>
          <w:i/>
          <w:spacing w:val="-111"/>
          <w:w w:val="74"/>
          <w:lang w:val="el-GR"/>
        </w:rPr>
        <w:t xml:space="preserve"> ̃ </w:t>
      </w:r>
      <w:r w:rsidRPr="00ED266F">
        <w:rPr>
          <w:rFonts w:ascii="Times New Roman" w:hAnsi="Times New Roman" w:cs="Times New Roman"/>
          <w:spacing w:val="-2"/>
          <w:w w:val="90"/>
          <w:lang w:val="el-GR"/>
        </w:rPr>
        <w:t xml:space="preserve">και το </w:t>
      </w:r>
      <w:r w:rsidRPr="00ED266F">
        <w:rPr>
          <w:rFonts w:ascii="Times New Roman" w:hAnsi="Times New Roman" w:cs="Times New Roman"/>
          <w:spacing w:val="-2"/>
          <w:w w:val="90"/>
        </w:rPr>
        <w:t>cutoff</w:t>
      </w:r>
      <w:r w:rsidRPr="00ED266F">
        <w:rPr>
          <w:rFonts w:ascii="Times New Roman" w:hAnsi="Times New Roman" w:cs="Times New Roman"/>
          <w:spacing w:val="-2"/>
          <w:w w:val="90"/>
          <w:lang w:val="el-GR"/>
        </w:rPr>
        <w:t xml:space="preserve"> </w:t>
      </w:r>
      <w:proofErr w:type="spellStart"/>
      <w:r w:rsidRPr="00ED266F">
        <w:rPr>
          <w:rFonts w:ascii="Times New Roman" w:hAnsi="Times New Roman" w:cs="Times New Roman"/>
          <w:i/>
          <w:spacing w:val="-2"/>
          <w:w w:val="90"/>
        </w:rPr>
        <w:t>wmin</w:t>
      </w:r>
      <w:proofErr w:type="spellEnd"/>
      <w:r w:rsidRPr="00ED266F">
        <w:rPr>
          <w:rFonts w:ascii="Times New Roman" w:hAnsi="Times New Roman" w:cs="Times New Roman"/>
          <w:spacing w:val="-2"/>
          <w:w w:val="90"/>
          <w:lang w:val="el-GR"/>
        </w:rPr>
        <w:t xml:space="preserve">. Ομοίως, μια τέτοια βελτιστοποίηση μπορεί επίσης να εφαρμοστεί για </w:t>
      </w:r>
      <w:r w:rsidRPr="00ED266F">
        <w:rPr>
          <w:rFonts w:ascii="Times New Roman" w:hAnsi="Times New Roman" w:cs="Times New Roman"/>
          <w:i/>
          <w:spacing w:val="-112"/>
          <w:w w:val="80"/>
        </w:rPr>
        <w:t>w</w:t>
      </w:r>
      <w:r w:rsidRPr="00ED266F">
        <w:rPr>
          <w:rFonts w:ascii="Times New Roman" w:hAnsi="Times New Roman" w:cs="Times New Roman"/>
          <w:i/>
          <w:spacing w:val="-112"/>
          <w:w w:val="80"/>
          <w:lang w:val="el-GR"/>
        </w:rPr>
        <w:t xml:space="preserve"> ̄ </w:t>
      </w:r>
      <w:r w:rsidRPr="00ED266F">
        <w:rPr>
          <w:rFonts w:ascii="Times New Roman" w:hAnsi="Times New Roman" w:cs="Times New Roman"/>
          <w:w w:val="90"/>
          <w:lang w:val="el-GR"/>
        </w:rPr>
        <w:t>στον Αλγόριθμο 2. Δείτε επίσης την Ενότητα 1.8 για αριθμητικές λεπτομέρειες.</w:t>
      </w:r>
    </w:p>
    <w:p w14:paraId="6B9C4D0D" w14:textId="77777777" w:rsidR="00D36F6E" w:rsidRPr="00ED266F" w:rsidRDefault="00F6074B">
      <w:pPr>
        <w:pStyle w:val="BodyText"/>
        <w:spacing w:before="5"/>
        <w:rPr>
          <w:rFonts w:ascii="Times New Roman" w:hAnsi="Times New Roman" w:cs="Times New Roman"/>
          <w:sz w:val="16"/>
          <w:lang w:val="el-GR"/>
        </w:rPr>
      </w:pPr>
      <w:r w:rsidRPr="00ED266F">
        <w:rPr>
          <w:rFonts w:ascii="Times New Roman" w:hAnsi="Times New Roman" w:cs="Times New Roman"/>
          <w:noProof/>
          <w:sz w:val="16"/>
        </w:rPr>
        <mc:AlternateContent>
          <mc:Choice Requires="wps">
            <w:drawing>
              <wp:anchor distT="0" distB="0" distL="0" distR="0" simplePos="0" relativeHeight="487658496" behindDoc="1" locked="0" layoutInCell="1" allowOverlap="1" wp14:anchorId="40A73C9C" wp14:editId="6ACD06BC">
                <wp:simplePos x="0" y="0"/>
                <wp:positionH relativeFrom="page">
                  <wp:posOffset>914400</wp:posOffset>
                </wp:positionH>
                <wp:positionV relativeFrom="paragraph">
                  <wp:posOffset>137677</wp:posOffset>
                </wp:positionV>
                <wp:extent cx="5760085" cy="1270"/>
                <wp:effectExtent l="0" t="0" r="0" b="0"/>
                <wp:wrapTopAndBottom/>
                <wp:docPr id="680" name="Graphic 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59996" y="0"/>
                              </a:lnTo>
                            </a:path>
                          </a:pathLst>
                        </a:custGeom>
                        <a:ln w="1012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680" style="position:absolute;margin-left:1in;margin-top:10.85pt;width:453.55pt;height:.1pt;z-index:-15657984;visibility:visible;mso-wrap-style:square;mso-wrap-distance-left:0;mso-wrap-distance-top:0;mso-wrap-distance-right:0;mso-wrap-distance-bottom:0;mso-position-horizontal:absolute;mso-position-horizontal-relative:page;mso-position-vertical:absolute;mso-position-vertical-relative:text;v-text-anchor:top" coordsize="5760085,1270" o:spid="_x0000_s1026" filled="f" strokeweight=".28114mm" path="m,l57599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OpfFgIAAFwEAAAOAAAAZHJzL2Uyb0RvYy54bWysVMFu2zAMvQ/YPwi6L7YDJGmNOMXQoMOA&#10;oivQDDsrshwbk0WNUmLn70fJdpJ1t2E+CJT4RD7yUV4/9K1mJ4WuAVPwbJZypoyEsjGHgn/fPX26&#10;48x5YUqhwaiCn5XjD5uPH9adzdUcatClQkZBjMs7W/Dae5sniZO1aoWbgVWGnBVgKzxt8ZCUKDqK&#10;3upknqbLpAMsLYJUztHpdnDyTYxfVUr6b1XllGe64MTNxxXjug9rslmL/IDC1o0caYh/YNGKxlDS&#10;S6it8IIdsfkrVNtIBAeVn0loE6iqRqpYA1WTpe+qeauFVbEWao6zlza5/xdWvpze7CsG6s4+g/zp&#10;qCNJZ11+8YSNGzF9hW3AEnHWxy6eL11UvWeSDherZZreLTiT5Mvmq9jkROTTXXl0/ouCGEecnp0f&#10;NCgnS9STJXszmUhKBg111NBzRhoiZ6ThftDQCh/uBXLBZN2VSDhr4aR2EL3+HXOidvVqc4tarBb3&#10;9/dLzqYqCTsgyAhpqFeDEVOTfVucNoFFlmbzLM6GA92UT43WgYbDw/5RIzuJMJnxC4VQiD9gFp3f&#10;ClcPuOgaYdqMQg3aBJX2UJ5fkXU0zgV3v44CFWf6q6F5CbM/GTgZ+8lArx8hvpDYIcq5638ItCyk&#10;L7gnaV9gmkaRT6qF2i/YcNPA56OHqgmSxiEaGI0bGuFY4Pjcwhu53UfU9aew+Q0AAP//AwBQSwME&#10;FAAGAAgAAAAhAIac2VfeAAAACgEAAA8AAABkcnMvZG93bnJldi54bWxMj8FOwzAQRO9I/IO1SNyo&#10;nSoUCHEqQHBAQlVbKnF14yWJsNfBdtLw9zgnOM7saPZNuZ6sYSP60DmSkC0EMKTa6Y4aCYf3l6tb&#10;YCEq0so4Qgk/GGBdnZ+VqtDuRDsc97FhqYRCoSS0MfYF56Fu0aqwcD1Sun06b1VM0jdce3VK5dbw&#10;pRArblVH6UOrenxqsf7aD1aC/di+rh4tvomRcrM7DJvvZ7+R8vJiergHFnGKf2GY8RM6VInp6AbS&#10;gZmk8zxtiRKW2Q2wOSCuswzYcXbugFcl/z+h+gUAAP//AwBQSwECLQAUAAYACAAAACEAtoM4kv4A&#10;AADhAQAAEwAAAAAAAAAAAAAAAAAAAAAAW0NvbnRlbnRfVHlwZXNdLnhtbFBLAQItABQABgAIAAAA&#10;IQA4/SH/1gAAAJQBAAALAAAAAAAAAAAAAAAAAC8BAABfcmVscy8ucmVsc1BLAQItABQABgAIAAAA&#10;IQDlOOpfFgIAAFwEAAAOAAAAAAAAAAAAAAAAAC4CAABkcnMvZTJvRG9jLnhtbFBLAQItABQABgAI&#10;AAAAIQCGnNlX3gAAAAoBAAAPAAAAAAAAAAAAAAAAAHAEAABkcnMvZG93bnJldi54bWxQSwUGAAAA&#10;AAQABADzAAAAewUAAAAA&#10;" w14:anchorId="2E9588E2">
                <v:path arrowok="t"/>
                <w10:wrap type="topAndBottom" anchorx="page"/>
              </v:shape>
            </w:pict>
          </mc:Fallback>
        </mc:AlternateContent>
      </w:r>
    </w:p>
    <w:p w14:paraId="6644EC26" w14:textId="77777777" w:rsidR="00D36F6E" w:rsidRPr="00ED266F" w:rsidRDefault="00F6074B">
      <w:pPr>
        <w:spacing w:before="49" w:after="48"/>
        <w:ind w:left="720"/>
        <w:jc w:val="both"/>
        <w:rPr>
          <w:rFonts w:ascii="Times New Roman" w:hAnsi="Times New Roman" w:cs="Times New Roman"/>
          <w:lang w:val="el-GR"/>
        </w:rPr>
      </w:pPr>
      <w:r w:rsidRPr="00ED266F">
        <w:rPr>
          <w:rFonts w:ascii="Times New Roman" w:hAnsi="Times New Roman" w:cs="Times New Roman"/>
          <w:b/>
          <w:lang w:val="el-GR"/>
        </w:rPr>
        <w:t xml:space="preserve">Αλγόριθμος 3 </w:t>
      </w:r>
      <w:r w:rsidRPr="00ED266F">
        <w:rPr>
          <w:rFonts w:ascii="Times New Roman" w:hAnsi="Times New Roman" w:cs="Times New Roman"/>
          <w:spacing w:val="-4"/>
        </w:rPr>
        <w:t>W</w:t>
      </w:r>
      <w:r w:rsidRPr="00ED266F">
        <w:rPr>
          <w:rFonts w:ascii="Times New Roman" w:hAnsi="Times New Roman" w:cs="Times New Roman"/>
          <w:spacing w:val="-4"/>
          <w:lang w:val="el-GR"/>
        </w:rPr>
        <w:t>(</w:t>
      </w:r>
      <w:r w:rsidRPr="00ED266F">
        <w:rPr>
          <w:rFonts w:ascii="Times New Roman" w:hAnsi="Times New Roman" w:cs="Times New Roman"/>
          <w:i/>
          <w:spacing w:val="-4"/>
        </w:rPr>
        <w:t>G</w:t>
      </w:r>
      <w:r w:rsidRPr="00ED266F">
        <w:rPr>
          <w:rFonts w:ascii="Times New Roman" w:hAnsi="Times New Roman" w:cs="Times New Roman"/>
          <w:spacing w:val="-4"/>
          <w:lang w:val="el-GR"/>
        </w:rPr>
        <w:t>)</w:t>
      </w:r>
    </w:p>
    <w:p w14:paraId="7D245487" w14:textId="77777777" w:rsidR="00D36F6E" w:rsidRPr="00ED266F" w:rsidRDefault="00F6074B">
      <w:pPr>
        <w:spacing w:line="20" w:lineRule="exact"/>
        <w:ind w:left="720"/>
        <w:rPr>
          <w:rFonts w:ascii="Times New Roman" w:hAnsi="Times New Roman" w:cs="Times New Roman"/>
          <w:sz w:val="2"/>
        </w:rPr>
      </w:pPr>
      <w:r w:rsidRPr="00ED266F">
        <w:rPr>
          <w:rFonts w:ascii="Times New Roman" w:hAnsi="Times New Roman" w:cs="Times New Roman"/>
          <w:noProof/>
          <w:sz w:val="2"/>
        </w:rPr>
        <mc:AlternateContent>
          <mc:Choice Requires="wpg">
            <w:drawing>
              <wp:inline distT="0" distB="0" distL="0" distR="0" wp14:anchorId="568840DF" wp14:editId="442D9E7A">
                <wp:extent cx="5760085" cy="5080"/>
                <wp:effectExtent l="9525" t="0" r="0" b="4445"/>
                <wp:docPr id="681"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5080"/>
                          <a:chOff x="0" y="0"/>
                          <a:chExt cx="5760085" cy="5080"/>
                        </a:xfrm>
                      </wpg:grpSpPr>
                      <wps:wsp>
                        <wps:cNvPr id="682" name="Graphic 682"/>
                        <wps:cNvSpPr/>
                        <wps:spPr>
                          <a:xfrm>
                            <a:off x="0" y="2527"/>
                            <a:ext cx="5760085" cy="1270"/>
                          </a:xfrm>
                          <a:custGeom>
                            <a:avLst/>
                            <a:gdLst/>
                            <a:ahLst/>
                            <a:cxnLst/>
                            <a:rect l="l" t="t" r="r" b="b"/>
                            <a:pathLst>
                              <a:path w="5760085">
                                <a:moveTo>
                                  <a:pt x="0" y="0"/>
                                </a:moveTo>
                                <a:lnTo>
                                  <a:pt x="5759996" y="0"/>
                                </a:lnTo>
                              </a:path>
                            </a:pathLst>
                          </a:custGeom>
                          <a:ln w="5054">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v:group id="Group 681" style="width:453.55pt;height:.4pt;mso-position-horizontal-relative:char;mso-position-vertical-relative:line" coordsize="57600,5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QbtcQIAAJQFAAAOAAAAZHJzL2Uyb0RvYy54bWykVMlu2zAQvRfoPxC815KNyotgOSjixigQ&#10;pAHioGeaohaUItkhbTl/3yEl2Y4T9JDqIDxyhrO8eeTy5thIchBga60yOh7FlAjFdV6rMqPP27sv&#10;c0qsYypnUiuR0Rdh6c3q86dla1Ix0ZWWuQCCQZRNW5PRyjmTRpHllWiYHWkjFBoLDQ1zuIQyyoG1&#10;GL2R0SSOp1GrITegubAWd9edka5C/KIQ3P0sCisckRnF2lz4Q/jv/D9aLVlaAjNVzfsy2AeqaFit&#10;MOkp1Jo5RvZQvwnV1By01YUbcd1EuihqLkIP2M04vupmA3pvQi9l2pbmRBNSe8XTh8Pyh8MGzJN5&#10;hK56hPea/7bIS9SaMr20+3V5dj4W0PhD2AQ5BkZfToyKoyMcN5PZNI7nCSUcbUk87wnnFU7lzSFe&#10;ff/XsYilXcpQ2KmQ1qBy7Jkc+3/kPFXMiMC59c0/AqnzjE7nE0oUa1DBm14sfgtZ8unRzzPYr2xP&#10;5rv8TJLJrBPduxSNJ7NA0alXlvK9dRuhA9XscG9dJ9l8QKwaED+qAQIK30teBsk7SlDyQAlKftdl&#10;N8z5c35+HpL2PCu/1+iD2OpgdVdzwtLOVqkuvZJZslgsppQMQkDfzgOBT4Oi6kBIjfiyOalCFXHy&#10;Ndwkq2Wd39VS+ioslLtbCeTA/D0On+8DI7xyM2Ddmtmq8wum3k2qIGibdtPxU9vp/AXH2+I8M2r/&#10;7BkISuQPhQLyL8UAYAC7AYCTtzq8J4EgzLk9/mJgiE+fUYeTfdCDjlg6DM23fvL1J5X+tne6qP1E&#10;UdNDRf0CNR1QuPqIXr0tl+vgdX5MV38BAAD//wMAUEsDBBQABgAIAAAAIQD9fiVX2gAAAAIBAAAP&#10;AAAAZHJzL2Rvd25yZXYueG1sTI9BS8NAEIXvgv9hGcGb3URRa8ymlKKeitBWEG/T7DQJzc6G7DZJ&#10;/72jF70MPN7jvW/yxeRaNVAfGs8G0lkCirj0tuHKwMfu9WYOKkRki61nMnCmAIvi8iLHzPqRNzRs&#10;Y6WkhEOGBuoYu0zrUNbkMMx8RyzewfcOo8i+0rbHUcpdq2+T5EE7bFgWauxoVVN53J6cgbcRx+Vd&#10;+jKsj4fV+Wt3//65TsmY66tp+Qwq0hT/wvCDL+hQCNPen9gG1RqQR+LvFe8peUxB7Q3MQRe5/o9e&#10;fAMAAP//AwBQSwECLQAUAAYACAAAACEAtoM4kv4AAADhAQAAEwAAAAAAAAAAAAAAAAAAAAAAW0Nv&#10;bnRlbnRfVHlwZXNdLnhtbFBLAQItABQABgAIAAAAIQA4/SH/1gAAAJQBAAALAAAAAAAAAAAAAAAA&#10;AC8BAABfcmVscy8ucmVsc1BLAQItABQABgAIAAAAIQCU3QbtcQIAAJQFAAAOAAAAAAAAAAAAAAAA&#10;AC4CAABkcnMvZTJvRG9jLnhtbFBLAQItABQABgAIAAAAIQD9fiVX2gAAAAIBAAAPAAAAAAAAAAAA&#10;AAAAAMsEAABkcnMvZG93bnJldi54bWxQSwUGAAAAAAQABADzAAAA0gUAAAAA&#10;" w14:anchorId="5F5F74B7">
                <v:shape id="Graphic 682" style="position:absolute;top:25;width:57600;height:12;visibility:visible;mso-wrap-style:square;v-text-anchor:top" coordsize="5760085,1270" o:spid="_x0000_s1027" filled="f" strokeweight=".14039mm" path="m,l57599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gexxgAAANwAAAAPAAAAZHJzL2Rvd25yZXYueG1sRI9Ba8JA&#10;FITvgv9heUJvuqlUCdFViiCIVKSposdH9pmkzb6N2a1Gf70rFHocZuYbZjpvTSUu1LjSsoLXQQSC&#10;OLO65FzB7mvZj0E4j6yxskwKbuRgPut2pphoe+VPuqQ+FwHCLkEFhfd1IqXLCjLoBrYmDt7JNgZ9&#10;kE0udYPXADeVHEbRWBosOSwUWNOioOwn/TUK9ml0zNaLj7f79vy9jf3ocNvUrNRLr32fgPDU+v/w&#10;X3ulFYzjITzPhCMgZw8AAAD//wMAUEsBAi0AFAAGAAgAAAAhANvh9svuAAAAhQEAABMAAAAAAAAA&#10;AAAAAAAAAAAAAFtDb250ZW50X1R5cGVzXS54bWxQSwECLQAUAAYACAAAACEAWvQsW78AAAAVAQAA&#10;CwAAAAAAAAAAAAAAAAAfAQAAX3JlbHMvLnJlbHNQSwECLQAUAAYACAAAACEAPBYHscYAAADcAAAA&#10;DwAAAAAAAAAAAAAAAAAHAgAAZHJzL2Rvd25yZXYueG1sUEsFBgAAAAADAAMAtwAAAPoCAAAAAA==&#10;">
                  <v:path arrowok="t"/>
                </v:shape>
                <w10:anchorlock/>
              </v:group>
            </w:pict>
          </mc:Fallback>
        </mc:AlternateContent>
      </w:r>
    </w:p>
    <w:p w14:paraId="75CBC05E" w14:textId="77777777" w:rsidR="00D36F6E" w:rsidRPr="00ED266F" w:rsidRDefault="00F6074B">
      <w:pPr>
        <w:spacing w:before="11"/>
        <w:ind w:left="838"/>
        <w:rPr>
          <w:rFonts w:ascii="Times New Roman" w:hAnsi="Times New Roman" w:cs="Times New Roman"/>
          <w:lang w:val="el-GR"/>
        </w:rPr>
      </w:pPr>
      <w:r w:rsidRPr="00ED266F">
        <w:rPr>
          <w:rFonts w:ascii="Times New Roman" w:hAnsi="Times New Roman" w:cs="Times New Roman"/>
          <w:w w:val="90"/>
          <w:sz w:val="18"/>
          <w:lang w:val="el-GR"/>
        </w:rPr>
        <w:t xml:space="preserve">1: </w:t>
      </w:r>
      <w:r w:rsidRPr="00ED266F">
        <w:rPr>
          <w:rFonts w:ascii="Times New Roman" w:hAnsi="Times New Roman" w:cs="Times New Roman"/>
          <w:b/>
          <w:w w:val="90"/>
          <w:lang w:val="el-GR"/>
        </w:rPr>
        <w:t xml:space="preserve">αρχικοποίηση: </w:t>
      </w:r>
      <w:r w:rsidRPr="00ED266F">
        <w:rPr>
          <w:rFonts w:ascii="Times New Roman" w:hAnsi="Times New Roman" w:cs="Times New Roman"/>
          <w:w w:val="90"/>
          <w:lang w:val="el-GR"/>
        </w:rPr>
        <w:t xml:space="preserve">απενεργοποίηση όλων των κόμβων. Σε ορισμένους κόμβους </w:t>
      </w:r>
      <w:r w:rsidRPr="00ED266F">
        <w:rPr>
          <w:rFonts w:ascii="Times New Roman" w:hAnsi="Times New Roman" w:cs="Times New Roman"/>
          <w:i/>
          <w:w w:val="90"/>
          <w:lang w:val="el-GR"/>
        </w:rPr>
        <w:t xml:space="preserve">έχει </w:t>
      </w:r>
      <w:r w:rsidRPr="00ED266F">
        <w:rPr>
          <w:rFonts w:ascii="Times New Roman" w:hAnsi="Times New Roman" w:cs="Times New Roman"/>
          <w:w w:val="90"/>
          <w:lang w:val="el-GR"/>
        </w:rPr>
        <w:t xml:space="preserve">εκχωρηθεί </w:t>
      </w:r>
      <w:r w:rsidRPr="00ED266F">
        <w:rPr>
          <w:rFonts w:ascii="Times New Roman" w:hAnsi="Times New Roman" w:cs="Times New Roman"/>
          <w:i/>
          <w:w w:val="90"/>
          <w:lang w:val="el-GR"/>
        </w:rPr>
        <w:t xml:space="preserve">μια τιμή </w:t>
      </w:r>
      <w:r w:rsidRPr="00ED266F">
        <w:rPr>
          <w:rFonts w:ascii="Times New Roman" w:hAnsi="Times New Roman" w:cs="Times New Roman"/>
          <w:spacing w:val="-2"/>
          <w:w w:val="90"/>
        </w:rPr>
        <w:t>VN</w:t>
      </w:r>
      <w:r w:rsidRPr="00ED266F">
        <w:rPr>
          <w:rFonts w:ascii="Times New Roman" w:hAnsi="Times New Roman" w:cs="Times New Roman"/>
          <w:spacing w:val="-2"/>
          <w:w w:val="90"/>
          <w:lang w:val="el-GR"/>
        </w:rPr>
        <w:t xml:space="preserve"> </w:t>
      </w:r>
    </w:p>
    <w:p w14:paraId="249FC3C5" w14:textId="77777777" w:rsidR="00D36F6E" w:rsidRPr="00ED266F" w:rsidRDefault="00F6074B">
      <w:pPr>
        <w:spacing w:before="13"/>
        <w:ind w:left="838"/>
        <w:rPr>
          <w:rFonts w:ascii="Times New Roman" w:hAnsi="Times New Roman" w:cs="Times New Roman"/>
          <w:b/>
          <w:lang w:val="el-GR"/>
        </w:rPr>
      </w:pPr>
      <w:r w:rsidRPr="00ED266F">
        <w:rPr>
          <w:rFonts w:ascii="Times New Roman" w:hAnsi="Times New Roman" w:cs="Times New Roman"/>
          <w:w w:val="90"/>
          <w:sz w:val="18"/>
          <w:lang w:val="el-GR"/>
        </w:rPr>
        <w:t xml:space="preserve">2: </w:t>
      </w:r>
      <w:r w:rsidRPr="00ED266F">
        <w:rPr>
          <w:rFonts w:ascii="Times New Roman" w:hAnsi="Times New Roman" w:cs="Times New Roman"/>
          <w:b/>
          <w:w w:val="90"/>
          <w:lang w:val="el-GR"/>
        </w:rPr>
        <w:t xml:space="preserve">για </w:t>
      </w:r>
      <w:r w:rsidRPr="00ED266F">
        <w:rPr>
          <w:rFonts w:ascii="Times New Roman" w:hAnsi="Times New Roman" w:cs="Times New Roman"/>
          <w:w w:val="90"/>
          <w:lang w:val="el-GR"/>
        </w:rPr>
        <w:t xml:space="preserve">όλους τους κόμβους </w:t>
      </w:r>
      <w:r w:rsidRPr="00ED266F">
        <w:rPr>
          <w:rFonts w:ascii="Times New Roman" w:hAnsi="Times New Roman" w:cs="Times New Roman"/>
          <w:i/>
          <w:w w:val="90"/>
        </w:rPr>
        <w:t>n</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στο γράφημα </w:t>
      </w:r>
      <w:r w:rsidRPr="00ED266F">
        <w:rPr>
          <w:rFonts w:ascii="Times New Roman" w:hAnsi="Times New Roman" w:cs="Times New Roman"/>
          <w:i/>
          <w:w w:val="90"/>
        </w:rPr>
        <w:t>G</w:t>
      </w:r>
      <w:r w:rsidRPr="00ED266F">
        <w:rPr>
          <w:rFonts w:ascii="Times New Roman" w:hAnsi="Times New Roman" w:cs="Times New Roman"/>
          <w:i/>
          <w:w w:val="90"/>
          <w:lang w:val="el-GR"/>
        </w:rPr>
        <w:t xml:space="preserve"> </w:t>
      </w:r>
      <w:r w:rsidRPr="00ED266F">
        <w:rPr>
          <w:rFonts w:ascii="Times New Roman" w:hAnsi="Times New Roman" w:cs="Times New Roman"/>
          <w:b/>
          <w:spacing w:val="-5"/>
          <w:w w:val="90"/>
        </w:rPr>
        <w:t>do</w:t>
      </w:r>
    </w:p>
    <w:p w14:paraId="20262C84" w14:textId="77777777" w:rsidR="00D36F6E" w:rsidRPr="00ED266F" w:rsidRDefault="00F6074B">
      <w:pPr>
        <w:tabs>
          <w:tab w:val="left" w:pos="1418"/>
        </w:tabs>
        <w:spacing w:before="11"/>
        <w:ind w:left="838"/>
        <w:rPr>
          <w:rFonts w:ascii="Times New Roman" w:hAnsi="Times New Roman" w:cs="Times New Roman"/>
          <w:i/>
          <w:lang w:val="el-GR"/>
        </w:rPr>
      </w:pPr>
      <w:r w:rsidRPr="00ED266F">
        <w:rPr>
          <w:rFonts w:ascii="Times New Roman" w:hAnsi="Times New Roman" w:cs="Times New Roman"/>
          <w:spacing w:val="-5"/>
          <w:sz w:val="18"/>
          <w:lang w:val="el-GR"/>
        </w:rPr>
        <w:t>3:</w:t>
      </w:r>
      <w:r w:rsidRPr="00ED266F">
        <w:rPr>
          <w:rFonts w:ascii="Times New Roman" w:hAnsi="Times New Roman" w:cs="Times New Roman"/>
          <w:sz w:val="18"/>
          <w:lang w:val="el-GR"/>
        </w:rPr>
        <w:tab/>
      </w:r>
      <w:proofErr w:type="spellStart"/>
      <w:r w:rsidRPr="00ED266F">
        <w:rPr>
          <w:rFonts w:ascii="Times New Roman" w:hAnsi="Times New Roman" w:cs="Times New Roman"/>
          <w:i/>
        </w:rPr>
        <w:t>vn</w:t>
      </w:r>
      <w:proofErr w:type="spellEnd"/>
      <w:r w:rsidRPr="00ED266F">
        <w:rPr>
          <w:rFonts w:ascii="Times New Roman" w:hAnsi="Times New Roman" w:cs="Times New Roman"/>
          <w:i/>
          <w:lang w:val="el-GR"/>
        </w:rPr>
        <w:t xml:space="preserve"> </w:t>
      </w:r>
      <w:r w:rsidRPr="00ED266F">
        <w:rPr>
          <w:rFonts w:ascii="Times New Roman" w:hAnsi="Times New Roman" w:cs="Times New Roman"/>
          <w:lang w:val="el-GR"/>
        </w:rPr>
        <w:t xml:space="preserve">← αξία του </w:t>
      </w:r>
      <w:r w:rsidRPr="00ED266F">
        <w:rPr>
          <w:rFonts w:ascii="Times New Roman" w:hAnsi="Times New Roman" w:cs="Times New Roman"/>
          <w:i/>
          <w:spacing w:val="-10"/>
        </w:rPr>
        <w:t>n</w:t>
      </w:r>
    </w:p>
    <w:p w14:paraId="73869685" w14:textId="77777777" w:rsidR="00D36F6E" w:rsidRPr="00ED266F" w:rsidRDefault="00F6074B">
      <w:pPr>
        <w:pStyle w:val="BodyText"/>
        <w:tabs>
          <w:tab w:val="left" w:pos="1418"/>
        </w:tabs>
        <w:spacing w:before="12"/>
        <w:ind w:left="838"/>
        <w:rPr>
          <w:rFonts w:ascii="Times New Roman" w:hAnsi="Times New Roman" w:cs="Times New Roman"/>
          <w:b/>
          <w:lang w:val="el-GR"/>
        </w:rPr>
      </w:pPr>
      <w:r w:rsidRPr="00ED266F">
        <w:rPr>
          <w:rFonts w:ascii="Times New Roman" w:hAnsi="Times New Roman" w:cs="Times New Roman"/>
          <w:spacing w:val="-5"/>
          <w:w w:val="95"/>
          <w:sz w:val="18"/>
          <w:lang w:val="el-GR"/>
        </w:rPr>
        <w:t>4:</w:t>
      </w:r>
      <w:r w:rsidRPr="00ED266F">
        <w:rPr>
          <w:rFonts w:ascii="Times New Roman" w:hAnsi="Times New Roman" w:cs="Times New Roman"/>
          <w:sz w:val="18"/>
          <w:lang w:val="el-GR"/>
        </w:rPr>
        <w:tab/>
      </w:r>
      <w:r w:rsidRPr="00ED266F">
        <w:rPr>
          <w:rFonts w:ascii="Times New Roman" w:hAnsi="Times New Roman" w:cs="Times New Roman"/>
          <w:b/>
          <w:w w:val="90"/>
          <w:lang w:val="el-GR"/>
        </w:rPr>
        <w:t xml:space="preserve">Για </w:t>
      </w:r>
      <w:r w:rsidRPr="00ED266F">
        <w:rPr>
          <w:rFonts w:ascii="Times New Roman" w:hAnsi="Times New Roman" w:cs="Times New Roman"/>
          <w:w w:val="90"/>
          <w:lang w:val="el-GR"/>
        </w:rPr>
        <w:t xml:space="preserve">όλες οι σχέσεις </w:t>
      </w:r>
      <w:r w:rsidRPr="00ED266F">
        <w:rPr>
          <w:rFonts w:ascii="Times New Roman" w:hAnsi="Times New Roman" w:cs="Times New Roman"/>
          <w:i/>
          <w:w w:val="90"/>
        </w:rPr>
        <w:t>r</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στο σύνολο όλων των εισερχόμενων σχέσεων </w:t>
      </w:r>
      <w:r w:rsidRPr="00ED266F">
        <w:rPr>
          <w:rFonts w:ascii="Times New Roman" w:hAnsi="Times New Roman" w:cs="Times New Roman"/>
          <w:i/>
          <w:w w:val="90"/>
        </w:rPr>
        <w:t>n</w:t>
      </w:r>
      <w:r w:rsidRPr="00ED266F">
        <w:rPr>
          <w:rFonts w:ascii="Times New Roman" w:hAnsi="Times New Roman" w:cs="Times New Roman"/>
          <w:i/>
          <w:w w:val="90"/>
          <w:lang w:val="el-GR"/>
        </w:rPr>
        <w:t xml:space="preserve"> </w:t>
      </w:r>
      <w:r w:rsidRPr="00ED266F">
        <w:rPr>
          <w:rFonts w:ascii="Times New Roman" w:hAnsi="Times New Roman" w:cs="Times New Roman"/>
          <w:b/>
          <w:spacing w:val="-5"/>
          <w:w w:val="90"/>
          <w:lang w:val="el-GR"/>
        </w:rPr>
        <w:t>κάνω</w:t>
      </w:r>
    </w:p>
    <w:p w14:paraId="0D4972F7" w14:textId="77777777" w:rsidR="00D36F6E" w:rsidRPr="00ED266F" w:rsidRDefault="00F6074B">
      <w:pPr>
        <w:tabs>
          <w:tab w:val="left" w:pos="1745"/>
        </w:tabs>
        <w:spacing w:before="13"/>
        <w:ind w:left="838"/>
        <w:rPr>
          <w:rFonts w:ascii="Times New Roman" w:hAnsi="Times New Roman" w:cs="Times New Roman"/>
          <w:i/>
          <w:lang w:val="el-GR"/>
        </w:rPr>
      </w:pPr>
      <w:r w:rsidRPr="00ED266F">
        <w:rPr>
          <w:rFonts w:ascii="Times New Roman" w:hAnsi="Times New Roman" w:cs="Times New Roman"/>
          <w:spacing w:val="-5"/>
          <w:sz w:val="18"/>
          <w:lang w:val="el-GR"/>
        </w:rPr>
        <w:t>5:</w:t>
      </w:r>
      <w:r w:rsidRPr="00ED266F">
        <w:rPr>
          <w:rFonts w:ascii="Times New Roman" w:hAnsi="Times New Roman" w:cs="Times New Roman"/>
          <w:sz w:val="18"/>
          <w:lang w:val="el-GR"/>
        </w:rPr>
        <w:tab/>
      </w:r>
      <w:r w:rsidRPr="00ED266F">
        <w:rPr>
          <w:rFonts w:ascii="Times New Roman" w:hAnsi="Times New Roman" w:cs="Times New Roman"/>
          <w:w w:val="90"/>
          <w:lang w:val="el-GR"/>
        </w:rPr>
        <w:t xml:space="preserve">δραστηριοποιώ </w:t>
      </w:r>
      <w:r w:rsidRPr="00ED266F">
        <w:rPr>
          <w:rFonts w:ascii="Times New Roman" w:hAnsi="Times New Roman" w:cs="Times New Roman"/>
          <w:i/>
          <w:spacing w:val="-10"/>
        </w:rPr>
        <w:t>n</w:t>
      </w:r>
    </w:p>
    <w:p w14:paraId="55CC30F1" w14:textId="77777777" w:rsidR="00D36F6E" w:rsidRPr="00ED266F" w:rsidRDefault="00F6074B">
      <w:pPr>
        <w:tabs>
          <w:tab w:val="left" w:pos="1745"/>
        </w:tabs>
        <w:spacing w:before="11"/>
        <w:ind w:left="838"/>
        <w:rPr>
          <w:rFonts w:ascii="Times New Roman" w:hAnsi="Times New Roman" w:cs="Times New Roman"/>
          <w:lang w:val="el-GR"/>
        </w:rPr>
      </w:pPr>
      <w:r w:rsidRPr="00ED266F">
        <w:rPr>
          <w:rFonts w:ascii="Times New Roman" w:hAnsi="Times New Roman" w:cs="Times New Roman"/>
          <w:spacing w:val="-5"/>
          <w:sz w:val="18"/>
          <w:lang w:val="el-GR"/>
        </w:rPr>
        <w:t>6:</w:t>
      </w:r>
      <w:r w:rsidRPr="00ED266F">
        <w:rPr>
          <w:rFonts w:ascii="Times New Roman" w:hAnsi="Times New Roman" w:cs="Times New Roman"/>
          <w:sz w:val="18"/>
          <w:lang w:val="el-GR"/>
        </w:rPr>
        <w:tab/>
      </w:r>
      <w:r w:rsidRPr="00ED266F">
        <w:rPr>
          <w:rFonts w:ascii="Times New Roman" w:hAnsi="Times New Roman" w:cs="Times New Roman"/>
          <w:w w:val="90"/>
        </w:rPr>
        <w:t>CU</w:t>
      </w:r>
      <w:r w:rsidRPr="00ED266F">
        <w:rPr>
          <w:rFonts w:ascii="Times New Roman" w:hAnsi="Times New Roman" w:cs="Times New Roman"/>
          <w:w w:val="90"/>
          <w:lang w:val="el-GR"/>
        </w:rPr>
        <w:t xml:space="preserve"> (</w:t>
      </w:r>
      <w:r w:rsidRPr="00ED266F">
        <w:rPr>
          <w:rFonts w:ascii="Times New Roman" w:hAnsi="Times New Roman" w:cs="Times New Roman"/>
          <w:i/>
          <w:w w:val="90"/>
          <w:lang w:val="el-GR"/>
        </w:rPr>
        <w:t xml:space="preserve">ρ, </w:t>
      </w:r>
      <w:proofErr w:type="spellStart"/>
      <w:r w:rsidRPr="00ED266F">
        <w:rPr>
          <w:rFonts w:ascii="Times New Roman" w:hAnsi="Times New Roman" w:cs="Times New Roman"/>
          <w:i/>
          <w:w w:val="90"/>
        </w:rPr>
        <w:t>vn</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1</w:t>
      </w:r>
      <w:r w:rsidRPr="00ED266F">
        <w:rPr>
          <w:rFonts w:ascii="Times New Roman" w:hAnsi="Times New Roman" w:cs="Times New Roman"/>
          <w:i/>
          <w:w w:val="90"/>
          <w:lang w:val="el-GR"/>
        </w:rPr>
        <w:t>.</w:t>
      </w:r>
      <w:r w:rsidRPr="00ED266F">
        <w:rPr>
          <w:rFonts w:ascii="Times New Roman" w:hAnsi="Times New Roman" w:cs="Times New Roman"/>
          <w:w w:val="90"/>
          <w:lang w:val="el-GR"/>
        </w:rPr>
        <w:t>0</w:t>
      </w:r>
      <w:r w:rsidRPr="00ED266F">
        <w:rPr>
          <w:rFonts w:ascii="Times New Roman" w:hAnsi="Times New Roman" w:cs="Times New Roman"/>
          <w:i/>
          <w:w w:val="90"/>
          <w:lang w:val="el-GR"/>
        </w:rPr>
        <w:t xml:space="preserve">, </w:t>
      </w:r>
      <w:r w:rsidRPr="00ED266F">
        <w:rPr>
          <w:rFonts w:ascii="Times New Roman" w:hAnsi="Times New Roman" w:cs="Times New Roman"/>
          <w:spacing w:val="-5"/>
          <w:w w:val="90"/>
          <w:lang w:val="el-GR"/>
        </w:rPr>
        <w:t>0)</w:t>
      </w:r>
    </w:p>
    <w:p w14:paraId="157E64C5" w14:textId="77777777" w:rsidR="00D36F6E" w:rsidRPr="00ED266F" w:rsidRDefault="00F6074B">
      <w:pPr>
        <w:tabs>
          <w:tab w:val="left" w:pos="1745"/>
        </w:tabs>
        <w:spacing w:before="12"/>
        <w:ind w:left="838"/>
        <w:rPr>
          <w:rFonts w:ascii="Times New Roman" w:hAnsi="Times New Roman" w:cs="Times New Roman"/>
          <w:i/>
          <w:lang w:val="el-GR"/>
        </w:rPr>
      </w:pPr>
      <w:r w:rsidRPr="00ED266F">
        <w:rPr>
          <w:rFonts w:ascii="Times New Roman" w:hAnsi="Times New Roman" w:cs="Times New Roman"/>
          <w:spacing w:val="-5"/>
          <w:sz w:val="18"/>
          <w:lang w:val="el-GR"/>
        </w:rPr>
        <w:t>7:</w:t>
      </w:r>
      <w:r w:rsidRPr="00ED266F">
        <w:rPr>
          <w:rFonts w:ascii="Times New Roman" w:hAnsi="Times New Roman" w:cs="Times New Roman"/>
          <w:sz w:val="18"/>
          <w:lang w:val="el-GR"/>
        </w:rPr>
        <w:tab/>
      </w:r>
      <w:r w:rsidRPr="00ED266F">
        <w:rPr>
          <w:rFonts w:ascii="Times New Roman" w:hAnsi="Times New Roman" w:cs="Times New Roman"/>
          <w:w w:val="90"/>
          <w:lang w:val="el-GR"/>
        </w:rPr>
        <w:t xml:space="preserve">Απενεργοποίηση </w:t>
      </w:r>
      <w:r w:rsidRPr="00ED266F">
        <w:rPr>
          <w:rFonts w:ascii="Times New Roman" w:hAnsi="Times New Roman" w:cs="Times New Roman"/>
          <w:i/>
          <w:spacing w:val="-10"/>
        </w:rPr>
        <w:t>n</w:t>
      </w:r>
    </w:p>
    <w:p w14:paraId="2CEC9D87" w14:textId="77777777" w:rsidR="00D36F6E" w:rsidRPr="00ED266F" w:rsidRDefault="00F6074B">
      <w:pPr>
        <w:tabs>
          <w:tab w:val="left" w:pos="1418"/>
        </w:tabs>
        <w:spacing w:before="18"/>
        <w:ind w:left="838"/>
        <w:rPr>
          <w:rFonts w:ascii="Times New Roman" w:hAnsi="Times New Roman" w:cs="Times New Roman"/>
          <w:b/>
          <w:lang w:val="el-GR"/>
        </w:rPr>
      </w:pPr>
      <w:r w:rsidRPr="00ED266F">
        <w:rPr>
          <w:rFonts w:ascii="Times New Roman" w:hAnsi="Times New Roman" w:cs="Times New Roman"/>
          <w:spacing w:val="-5"/>
          <w:sz w:val="18"/>
          <w:lang w:val="el-GR"/>
        </w:rPr>
        <w:t>8:</w:t>
      </w:r>
      <w:r w:rsidRPr="00ED266F">
        <w:rPr>
          <w:rFonts w:ascii="Times New Roman" w:hAnsi="Times New Roman" w:cs="Times New Roman"/>
          <w:sz w:val="18"/>
          <w:lang w:val="el-GR"/>
        </w:rPr>
        <w:tab/>
      </w:r>
      <w:r w:rsidRPr="00ED266F">
        <w:rPr>
          <w:rFonts w:ascii="Times New Roman" w:hAnsi="Times New Roman" w:cs="Times New Roman"/>
          <w:b/>
          <w:spacing w:val="-4"/>
          <w:lang w:val="el-GR"/>
        </w:rPr>
        <w:t>τέλος για</w:t>
      </w:r>
    </w:p>
    <w:p w14:paraId="0C641438" w14:textId="77777777" w:rsidR="00D36F6E" w:rsidRPr="00ED266F" w:rsidRDefault="00F6074B">
      <w:pPr>
        <w:spacing w:before="21"/>
        <w:ind w:left="838"/>
        <w:rPr>
          <w:rFonts w:ascii="Times New Roman" w:hAnsi="Times New Roman" w:cs="Times New Roman"/>
          <w:b/>
          <w:lang w:val="el-GR"/>
        </w:rPr>
      </w:pPr>
      <w:r w:rsidRPr="00ED266F">
        <w:rPr>
          <w:rFonts w:ascii="Times New Roman" w:hAnsi="Times New Roman" w:cs="Times New Roman"/>
          <w:b/>
          <w:noProof/>
        </w:rPr>
        <mc:AlternateContent>
          <mc:Choice Requires="wps">
            <w:drawing>
              <wp:anchor distT="0" distB="0" distL="0" distR="0" simplePos="0" relativeHeight="487659520" behindDoc="1" locked="0" layoutInCell="1" allowOverlap="1" wp14:anchorId="252584A4" wp14:editId="2B5E44A5">
                <wp:simplePos x="0" y="0"/>
                <wp:positionH relativeFrom="page">
                  <wp:posOffset>914400</wp:posOffset>
                </wp:positionH>
                <wp:positionV relativeFrom="paragraph">
                  <wp:posOffset>190453</wp:posOffset>
                </wp:positionV>
                <wp:extent cx="5760085" cy="1270"/>
                <wp:effectExtent l="0" t="0" r="0" b="0"/>
                <wp:wrapTopAndBottom/>
                <wp:docPr id="683" name="Graphic 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59996"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683" style="position:absolute;margin-left:1in;margin-top:15pt;width:453.55pt;height:.1pt;z-index:-15656960;visibility:visible;mso-wrap-style:square;mso-wrap-distance-left:0;mso-wrap-distance-top:0;mso-wrap-distance-right:0;mso-wrap-distance-bottom:0;mso-position-horizontal:absolute;mso-position-horizontal-relative:page;mso-position-vertical:absolute;mso-position-vertical-relative:text;v-text-anchor:top" coordsize="5760085,1270" o:spid="_x0000_s1026" filled="f" strokeweight=".14039mm" path="m,l57599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aWeFQIAAFsEAAAOAAAAZHJzL2Uyb0RvYy54bWysVMFu2zAMvQ/YPwi6L3aCJWmMOMXQoMOA&#10;oivQFDsrshwbkyWNVGLn70fJdpJ1t2E+CJT4RD7yUV7fd41mJwVYW5Pz6STlTBlpi9occv62e/x0&#10;xxl6YQqhrVE5Pyvk95uPH9aty9TMVlYXChgFMZi1LueV9y5LEpSVagROrFOGnKWFRnjawiEpQLQU&#10;vdHJLE0XSWuhcGClQqTTbe/kmxi/LJX038sSlWc658TNxxXiug9rslmL7ADCVbUcaIh/YNGI2lDS&#10;S6it8IIdof4rVFNLsGhLP5G2SWxZ1lLFGqiaafqumtdKOBVroeagu7QJ/19Y+Xx6dS8QqKN7svIn&#10;UkeS1mF28YQNDpiuhCZgiTjrYhfPly6qzjNJh/PlIk3v5pxJ8k1ny9jkRGTjXXlE/1XZGEecntD3&#10;GhSjJarRkp0ZTSAlg4Y6aug5Iw2BM9Jw32vohA/3ArlgsvZKJJw19qR2Nnr9O+ZE7erV5hY1X85X&#10;q9WCs7FKwvYIMkIa6lVvxNRk3xanTWSRzj/H0UCr6+Kx1jqwQDjsHzSwkwiDGb9QB0X4A+YA/VZg&#10;1eOia4BpM+jUSxNE2tvi/AKspWnOOf46ClCc6W+GxiWM/mjAaOxHA7x+sPGBxAZRzl33Q4BjIX3O&#10;PSn7bMdhFNkoWij9gg03jf1y9Lasg6JxhnpGw4YmOBY4vLbwRG73EXX9J2x+AwAA//8DAFBLAwQU&#10;AAYACAAAACEAGOVhfuAAAAAKAQAADwAAAGRycy9kb3ducmV2LnhtbEyPQU/DMAyF70j8h8hI3FjS&#10;0aGpNJ3QJC4INFFAcMwa0xYapzTZ1vHr557gZD376fl7+Wp0ndjjEFpPGpKZAoFUedtSreH15f5q&#10;CSJEQ9Z0nlDDEQOsivOz3GTWH+gZ92WsBYdQyIyGJsY+kzJUDToTZr5H4tunH5yJLIda2sEcONx1&#10;cq7UjXSmJf7QmB7XDVbf5c5peCvVR/Wwfkx/Nz9fm2VcvB+fetL68mK8uwURcYx/ZpjwGR0KZtr6&#10;HdkgOtZpyl2ihmvFczKoRZKA2E6bOcgil/8rFCcAAAD//wMAUEsBAi0AFAAGAAgAAAAhALaDOJL+&#10;AAAA4QEAABMAAAAAAAAAAAAAAAAAAAAAAFtDb250ZW50X1R5cGVzXS54bWxQSwECLQAUAAYACAAA&#10;ACEAOP0h/9YAAACUAQAACwAAAAAAAAAAAAAAAAAvAQAAX3JlbHMvLnJlbHNQSwECLQAUAAYACAAA&#10;ACEApLWlnhUCAABbBAAADgAAAAAAAAAAAAAAAAAuAgAAZHJzL2Uyb0RvYy54bWxQSwECLQAUAAYA&#10;CAAAACEAGOVhfuAAAAAKAQAADwAAAAAAAAAAAAAAAABvBAAAZHJzL2Rvd25yZXYueG1sUEsFBgAA&#10;AAAEAAQA8wAAAHwFAAAAAA==&#10;" w14:anchorId="599CE9B5">
                <v:path arrowok="t"/>
                <w10:wrap type="topAndBottom" anchorx="page"/>
              </v:shape>
            </w:pict>
          </mc:Fallback>
        </mc:AlternateContent>
      </w:r>
      <w:r w:rsidRPr="00ED266F">
        <w:rPr>
          <w:rFonts w:ascii="Times New Roman" w:hAnsi="Times New Roman" w:cs="Times New Roman"/>
          <w:sz w:val="18"/>
          <w:lang w:val="el-GR"/>
        </w:rPr>
        <w:t xml:space="preserve">9: </w:t>
      </w:r>
      <w:r w:rsidRPr="00ED266F">
        <w:rPr>
          <w:rFonts w:ascii="Times New Roman" w:hAnsi="Times New Roman" w:cs="Times New Roman"/>
          <w:b/>
          <w:lang w:val="el-GR"/>
        </w:rPr>
        <w:t>τέλος για</w:t>
      </w:r>
    </w:p>
    <w:p w14:paraId="76686974" w14:textId="77777777" w:rsidR="00D36F6E" w:rsidRPr="00ED266F" w:rsidRDefault="00D36F6E">
      <w:pPr>
        <w:rPr>
          <w:rFonts w:ascii="Times New Roman" w:hAnsi="Times New Roman" w:cs="Times New Roman"/>
          <w:b/>
          <w:lang w:val="el-GR"/>
        </w:rPr>
        <w:sectPr w:rsidR="00D36F6E" w:rsidRPr="00ED266F">
          <w:pgSz w:w="11910" w:h="16840"/>
          <w:pgMar w:top="1560" w:right="1080" w:bottom="1160" w:left="720" w:header="0" w:footer="956" w:gutter="0"/>
          <w:cols w:space="720"/>
        </w:sectPr>
      </w:pPr>
    </w:p>
    <w:p w14:paraId="1EA2816D" w14:textId="77777777" w:rsidR="00D36F6E" w:rsidRPr="00ED266F" w:rsidRDefault="00D36F6E">
      <w:pPr>
        <w:pStyle w:val="BodyText"/>
        <w:spacing w:before="6"/>
        <w:rPr>
          <w:rFonts w:ascii="Times New Roman" w:hAnsi="Times New Roman" w:cs="Times New Roman"/>
          <w:b/>
          <w:sz w:val="3"/>
          <w:lang w:val="el-GR"/>
        </w:rPr>
      </w:pPr>
    </w:p>
    <w:p w14:paraId="5B4BF6DB" w14:textId="77777777" w:rsidR="00D36F6E" w:rsidRPr="00ED266F" w:rsidRDefault="00F6074B">
      <w:pPr>
        <w:spacing w:line="20" w:lineRule="exact"/>
        <w:ind w:left="720"/>
        <w:rPr>
          <w:rFonts w:ascii="Times New Roman" w:hAnsi="Times New Roman" w:cs="Times New Roman"/>
          <w:sz w:val="2"/>
        </w:rPr>
      </w:pPr>
      <w:r w:rsidRPr="00ED266F">
        <w:rPr>
          <w:rFonts w:ascii="Times New Roman" w:hAnsi="Times New Roman" w:cs="Times New Roman"/>
          <w:noProof/>
          <w:sz w:val="2"/>
        </w:rPr>
        <mc:AlternateContent>
          <mc:Choice Requires="wpg">
            <w:drawing>
              <wp:inline distT="0" distB="0" distL="0" distR="0" wp14:anchorId="5A7C4934" wp14:editId="6D1132DE">
                <wp:extent cx="5760085" cy="10160"/>
                <wp:effectExtent l="9525" t="0" r="2539" b="8890"/>
                <wp:docPr id="684" name="Group 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10160"/>
                          <a:chOff x="0" y="0"/>
                          <a:chExt cx="5760085" cy="10160"/>
                        </a:xfrm>
                      </wpg:grpSpPr>
                      <wps:wsp>
                        <wps:cNvPr id="685" name="Graphic 685"/>
                        <wps:cNvSpPr/>
                        <wps:spPr>
                          <a:xfrm>
                            <a:off x="0" y="5060"/>
                            <a:ext cx="5760085" cy="1270"/>
                          </a:xfrm>
                          <a:custGeom>
                            <a:avLst/>
                            <a:gdLst/>
                            <a:ahLst/>
                            <a:cxnLst/>
                            <a:rect l="l" t="t" r="r" b="b"/>
                            <a:pathLst>
                              <a:path w="5760085">
                                <a:moveTo>
                                  <a:pt x="0" y="0"/>
                                </a:moveTo>
                                <a:lnTo>
                                  <a:pt x="5759996" y="0"/>
                                </a:lnTo>
                              </a:path>
                            </a:pathLst>
                          </a:custGeom>
                          <a:ln w="10121">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v:group id="Group 684" style="width:453.55pt;height:.8pt;mso-position-horizontal-relative:char;mso-position-vertical-relative:line" coordsize="57600,10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U/CbwIAAJcFAAAOAAAAZHJzL2Uyb0RvYy54bWykVMlu2zAQvRfoPxC815IN2E4Ey0ERN0aB&#10;IA0QFz3TFLWgFMkOaUv++w6pxY4T9JDqIDxyhrO8eeTqrq0lOQqwlVYpnU5iSoTiOqtUkdKfu4cv&#10;N5RYx1TGpFYipSdh6d3686dVYxIx06WWmQCCQZRNGpPS0jmTRJHlpaiZnWgjFBpzDTVzuIQiyoA1&#10;GL2W0SyOF1GjITOgubAWdzedka5D/DwX3P3IcysckSnF2lz4Q/jv/T9ar1hSADNlxfsy2AeqqFml&#10;MOkYasMcIweo3oSqKw7a6txNuK4jnecVF6EH7GYaX3WzBX0woZciaQoz0oTUXvH04bD86bgF82Ke&#10;oase4aPmvy3yEjWmSC7tfl2cndscan8ImyBtYPQ0MipaRzhuzpeLOL6ZU8LRNo2ni55xXuJY3pzi&#10;5bd/notY0iUNpY2lNAa1Y8/02P+j56VkRgTWrW//GUiVpXThu1CsRg1ve7n4LeTJp0c/z2G/sj2d&#10;7zI0jwcS3idptgwcjb2yhB+s2wodyGbHR+s60WYDYuWAeKsGCCh9L3oZRO8oQdEDJSj6fSd6w5w/&#10;5yfoIWnO0/J7tT6KnQ5WdzUoLO1slerSa76c397eLigZpIC+nQcCnwZl1YGQGvFlc1L5KlAms2m4&#10;TFbLKnuopPRlWCj29xLIkfmrHD7fCIZ45WbAug2zZecXTL2bVEHTNunG48e219kJ59vgQFNq/xwY&#10;CErkd4UK8o/FAGAA+wGAk/c6PCmBIcy5a38xMMSnT6nD0T7pQUgsGabmex99/Umlvx6czis/UhT1&#10;UFG/QFEHFG4/olfPy+U6eJ3f0/VfAAAA//8DAFBLAwQUAAYACAAAACEAur9kvtoAAAADAQAADwAA&#10;AGRycy9kb3ducmV2LnhtbEyPQUvDQBCF74L/YRnBm91EsWrMppSinorQVhBv0+w0Cc3Ohuw2Sf+9&#10;oxe9PBje471v8sXkWjVQHxrPBtJZAoq49LbhysDH7vXmEVSIyBZbz2TgTAEWxeVFjpn1I29o2MZK&#10;SQmHDA3UMXaZ1qGsyWGY+Y5YvIPvHUY5+0rbHkcpd62+TZK5dtiwLNTY0aqm8rg9OQNvI47Lu/Rl&#10;WB8Pq/PX7v79c52SMddX0/IZVKQp/oXhB1/QoRCmvT+xDao1II/EXxXvKXlIQe0lNAdd5Po/e/EN&#10;AAD//wMAUEsBAi0AFAAGAAgAAAAhALaDOJL+AAAA4QEAABMAAAAAAAAAAAAAAAAAAAAAAFtDb250&#10;ZW50X1R5cGVzXS54bWxQSwECLQAUAAYACAAAACEAOP0h/9YAAACUAQAACwAAAAAAAAAAAAAAAAAv&#10;AQAAX3JlbHMvLnJlbHNQSwECLQAUAAYACAAAACEAFp1Pwm8CAACXBQAADgAAAAAAAAAAAAAAAAAu&#10;AgAAZHJzL2Uyb0RvYy54bWxQSwECLQAUAAYACAAAACEAur9kvtoAAAADAQAADwAAAAAAAAAAAAAA&#10;AADJBAAAZHJzL2Rvd25yZXYueG1sUEsFBgAAAAAEAAQA8wAAANAFAAAAAA==&#10;" w14:anchorId="1A1FEDEE">
                <v:shape id="Graphic 685" style="position:absolute;top:50;width:57600;height:13;visibility:visible;mso-wrap-style:square;v-text-anchor:top" coordsize="5760085,1270" o:spid="_x0000_s1027" filled="f" strokeweight=".28114mm" path="m,l57599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b6ixAAAANwAAAAPAAAAZHJzL2Rvd25yZXYueG1sRI/dasJA&#10;FITvC77DcgTv6qaiQVJXqdKCQhH/oLeH7GkSmj0bd9cY374rCF4OM/MNM1t0phYtOV9ZVvA2TEAQ&#10;51ZXXCg4Hb9epyB8QNZYWyYFN/KwmPdeZphpe+U9tYdQiAhhn6GCMoQmk9LnJRn0Q9sQR+/XOoMh&#10;SldI7fAa4aaWoyRJpcGK40KJDa1Kyv8OF6PA/Ow26dLQd9LyuN6fLtvzp9sqNeh3H+8gAnXhGX60&#10;11pBOp3A/Uw8AnL+DwAA//8DAFBLAQItABQABgAIAAAAIQDb4fbL7gAAAIUBAAATAAAAAAAAAAAA&#10;AAAAAAAAAABbQ29udGVudF9UeXBlc10ueG1sUEsBAi0AFAAGAAgAAAAhAFr0LFu/AAAAFQEAAAsA&#10;AAAAAAAAAAAAAAAAHwEAAF9yZWxzLy5yZWxzUEsBAi0AFAAGAAgAAAAhAG6lvqLEAAAA3AAAAA8A&#10;AAAAAAAAAAAAAAAABwIAAGRycy9kb3ducmV2LnhtbFBLBQYAAAAAAwADALcAAAD4AgAAAAA=&#10;">
                  <v:path arrowok="t"/>
                </v:shape>
                <w10:anchorlock/>
              </v:group>
            </w:pict>
          </mc:Fallback>
        </mc:AlternateContent>
      </w:r>
    </w:p>
    <w:p w14:paraId="0C4A1B9C" w14:textId="77777777" w:rsidR="00D36F6E" w:rsidRPr="00ED266F" w:rsidRDefault="00F6074B">
      <w:pPr>
        <w:ind w:left="720"/>
        <w:rPr>
          <w:rFonts w:ascii="Times New Roman" w:hAnsi="Times New Roman" w:cs="Times New Roman"/>
          <w:lang w:val="pt-PT"/>
        </w:rPr>
      </w:pPr>
      <w:r w:rsidRPr="00ED266F">
        <w:rPr>
          <w:rFonts w:ascii="Times New Roman" w:hAnsi="Times New Roman" w:cs="Times New Roman"/>
          <w:noProof/>
        </w:rPr>
        <mc:AlternateContent>
          <mc:Choice Requires="wps">
            <w:drawing>
              <wp:anchor distT="0" distB="0" distL="0" distR="0" simplePos="0" relativeHeight="487661056" behindDoc="1" locked="0" layoutInCell="1" allowOverlap="1" wp14:anchorId="47D96CD4" wp14:editId="7B30D65B">
                <wp:simplePos x="0" y="0"/>
                <wp:positionH relativeFrom="page">
                  <wp:posOffset>914400</wp:posOffset>
                </wp:positionH>
                <wp:positionV relativeFrom="paragraph">
                  <wp:posOffset>184298</wp:posOffset>
                </wp:positionV>
                <wp:extent cx="5760085" cy="1270"/>
                <wp:effectExtent l="0" t="0" r="0" b="0"/>
                <wp:wrapTopAndBottom/>
                <wp:docPr id="686" name="Graphic 6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59996"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686" style="position:absolute;margin-left:1in;margin-top:14.5pt;width:453.55pt;height:.1pt;z-index:-15655424;visibility:visible;mso-wrap-style:square;mso-wrap-distance-left:0;mso-wrap-distance-top:0;mso-wrap-distance-right:0;mso-wrap-distance-bottom:0;mso-position-horizontal:absolute;mso-position-horizontal-relative:page;mso-position-vertical:absolute;mso-position-vertical-relative:text;v-text-anchor:top" coordsize="5760085,1270" o:spid="_x0000_s1026" filled="f" strokeweight=".14039mm" path="m,l57599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aWeFQIAAFsEAAAOAAAAZHJzL2Uyb0RvYy54bWysVMFu2zAMvQ/YPwi6L3aCJWmMOMXQoMOA&#10;oivQFDsrshwbkyWNVGLn70fJdpJ1t2E+CJT4RD7yUV7fd41mJwVYW5Pz6STlTBlpi9occv62e/x0&#10;xxl6YQqhrVE5Pyvk95uPH9aty9TMVlYXChgFMZi1LueV9y5LEpSVagROrFOGnKWFRnjawiEpQLQU&#10;vdHJLE0XSWuhcGClQqTTbe/kmxi/LJX038sSlWc658TNxxXiug9rslmL7ADCVbUcaIh/YNGI2lDS&#10;S6it8IIdof4rVFNLsGhLP5G2SWxZ1lLFGqiaafqumtdKOBVroeagu7QJ/19Y+Xx6dS8QqKN7svIn&#10;UkeS1mF28YQNDpiuhCZgiTjrYhfPly6qzjNJh/PlIk3v5pxJ8k1ny9jkRGTjXXlE/1XZGEecntD3&#10;GhSjJarRkp0ZTSAlg4Y6aug5Iw2BM9Jw32vohA/3ArlgsvZKJJw19qR2Nnr9O+ZE7erV5hY1X85X&#10;q9WCs7FKwvYIMkIa6lVvxNRk3xanTWSRzj/H0UCr6+Kx1jqwQDjsHzSwkwiDGb9QB0X4A+YA/VZg&#10;1eOia4BpM+jUSxNE2tvi/AKspWnOOf46ClCc6W+GxiWM/mjAaOxHA7x+sPGBxAZRzl33Q4BjIX3O&#10;PSn7bMdhFNkoWij9gg03jf1y9Lasg6JxhnpGw4YmOBY4vLbwRG73EXX9J2x+AwAA//8DAFBLAwQU&#10;AAYACAAAACEAr4dnbeAAAAAKAQAADwAAAGRycy9kb3ducmV2LnhtbEyPQU/DMAyF70j8h8hI3Fja&#10;qkNbaTqhSVwQaKKAxjFrTFtonNJkW8evn3uCk/Xsp+fv5avRduKAg28dKYhnEQikypmWagVvrw83&#10;CxA+aDK6c4QKTuhhVVxe5Doz7kgveChDLTiEfKYVNCH0mZS+atBqP3M9Et8+3WB1YDnU0gz6yOG2&#10;k0kU3UqrW+IPje5x3WD1Xe6tgvcy+qge10/p7+bna7MI8+3puSelrq/G+zsQAcfwZ4YJn9GhYKad&#10;25PxomOdptwlKEiWPCdDNI9jELtpk4Ascvm/QnEGAAD//wMAUEsBAi0AFAAGAAgAAAAhALaDOJL+&#10;AAAA4QEAABMAAAAAAAAAAAAAAAAAAAAAAFtDb250ZW50X1R5cGVzXS54bWxQSwECLQAUAAYACAAA&#10;ACEAOP0h/9YAAACUAQAACwAAAAAAAAAAAAAAAAAvAQAAX3JlbHMvLnJlbHNQSwECLQAUAAYACAAA&#10;ACEApLWlnhUCAABbBAAADgAAAAAAAAAAAAAAAAAuAgAAZHJzL2Uyb0RvYy54bWxQSwECLQAUAAYA&#10;CAAAACEAr4dnbeAAAAAKAQAADwAAAAAAAAAAAAAAAABvBAAAZHJzL2Rvd25yZXYueG1sUEsFBgAA&#10;AAAEAAQA8wAAAHwFAAAAAA==&#10;" w14:anchorId="03D7D436">
                <v:path arrowok="t"/>
                <w10:wrap type="topAndBottom" anchorx="page"/>
              </v:shape>
            </w:pict>
          </mc:Fallback>
        </mc:AlternateContent>
      </w:r>
      <w:proofErr w:type="spellStart"/>
      <w:r w:rsidRPr="00ED266F">
        <w:rPr>
          <w:rFonts w:ascii="Times New Roman" w:hAnsi="Times New Roman" w:cs="Times New Roman"/>
          <w:b/>
          <w:w w:val="95"/>
        </w:rPr>
        <w:t>Αλγόριθμος</w:t>
      </w:r>
      <w:proofErr w:type="spellEnd"/>
      <w:r w:rsidRPr="00ED266F">
        <w:rPr>
          <w:rFonts w:ascii="Times New Roman" w:hAnsi="Times New Roman" w:cs="Times New Roman"/>
          <w:b/>
          <w:w w:val="95"/>
          <w:lang w:val="pt-PT"/>
        </w:rPr>
        <w:t xml:space="preserve"> 4 </w:t>
      </w:r>
      <w:r w:rsidRPr="00ED266F">
        <w:rPr>
          <w:rFonts w:ascii="Times New Roman" w:hAnsi="Times New Roman" w:cs="Times New Roman"/>
          <w:w w:val="95"/>
          <w:lang w:val="pt-PT"/>
        </w:rPr>
        <w:t>CU (</w:t>
      </w:r>
      <w:r w:rsidRPr="00ED266F">
        <w:rPr>
          <w:rFonts w:ascii="Times New Roman" w:hAnsi="Times New Roman" w:cs="Times New Roman"/>
          <w:i/>
          <w:w w:val="95"/>
          <w:lang w:val="pt-PT"/>
        </w:rPr>
        <w:t xml:space="preserve">r, vn, </w:t>
      </w:r>
      <w:r w:rsidRPr="00ED266F">
        <w:rPr>
          <w:rFonts w:ascii="Times New Roman" w:hAnsi="Times New Roman" w:cs="Times New Roman"/>
          <w:i/>
          <w:spacing w:val="-78"/>
          <w:w w:val="78"/>
          <w:lang w:val="pt-PT"/>
        </w:rPr>
        <w:t>wˆ</w:t>
      </w:r>
      <w:r w:rsidRPr="00ED266F">
        <w:rPr>
          <w:rFonts w:ascii="Times New Roman" w:hAnsi="Times New Roman" w:cs="Times New Roman"/>
          <w:i/>
          <w:spacing w:val="34"/>
          <w:w w:val="89"/>
          <w:lang w:val="pt-PT"/>
        </w:rPr>
        <w:t xml:space="preserve">, </w:t>
      </w:r>
      <w:r w:rsidRPr="00ED266F">
        <w:rPr>
          <w:rFonts w:ascii="Times New Roman" w:hAnsi="Times New Roman" w:cs="Times New Roman"/>
          <w:i/>
          <w:spacing w:val="-5"/>
          <w:w w:val="95"/>
          <w:lang w:val="pt-PT"/>
        </w:rPr>
        <w:t>l</w:t>
      </w:r>
      <w:r w:rsidRPr="00ED266F">
        <w:rPr>
          <w:rFonts w:ascii="Times New Roman" w:hAnsi="Times New Roman" w:cs="Times New Roman"/>
          <w:spacing w:val="-5"/>
          <w:w w:val="95"/>
          <w:lang w:val="pt-PT"/>
        </w:rPr>
        <w:t>)</w:t>
      </w:r>
    </w:p>
    <w:p w14:paraId="1211E04E" w14:textId="77777777" w:rsidR="00D36F6E" w:rsidRPr="00ED266F" w:rsidRDefault="00F6074B">
      <w:pPr>
        <w:spacing w:before="26"/>
        <w:ind w:left="838"/>
        <w:rPr>
          <w:rFonts w:ascii="Times New Roman" w:hAnsi="Times New Roman" w:cs="Times New Roman"/>
          <w:i/>
          <w:lang w:val="el-GR"/>
        </w:rPr>
      </w:pPr>
      <w:r w:rsidRPr="00ED266F">
        <w:rPr>
          <w:rFonts w:ascii="Times New Roman" w:hAnsi="Times New Roman" w:cs="Times New Roman"/>
          <w:spacing w:val="-4"/>
          <w:sz w:val="18"/>
          <w:lang w:val="el-GR"/>
        </w:rPr>
        <w:t xml:space="preserve">1: </w:t>
      </w:r>
      <w:r w:rsidRPr="00ED266F">
        <w:rPr>
          <w:rFonts w:ascii="Times New Roman" w:hAnsi="Times New Roman" w:cs="Times New Roman"/>
          <w:i/>
          <w:spacing w:val="-4"/>
        </w:rPr>
        <w:t>p</w:t>
      </w:r>
      <w:r w:rsidRPr="00ED266F">
        <w:rPr>
          <w:rFonts w:ascii="Times New Roman" w:hAnsi="Times New Roman" w:cs="Times New Roman"/>
          <w:i/>
          <w:spacing w:val="-4"/>
          <w:lang w:val="el-GR"/>
        </w:rPr>
        <w:t xml:space="preserve"> </w:t>
      </w:r>
      <w:r w:rsidRPr="00ED266F">
        <w:rPr>
          <w:rFonts w:ascii="Times New Roman" w:hAnsi="Times New Roman" w:cs="Times New Roman"/>
          <w:spacing w:val="-4"/>
          <w:lang w:val="el-GR"/>
        </w:rPr>
        <w:t xml:space="preserve">← κόμβος έναρξης του </w:t>
      </w:r>
      <w:r w:rsidRPr="00ED266F">
        <w:rPr>
          <w:rFonts w:ascii="Times New Roman" w:hAnsi="Times New Roman" w:cs="Times New Roman"/>
          <w:i/>
          <w:spacing w:val="-10"/>
        </w:rPr>
        <w:t>r</w:t>
      </w:r>
    </w:p>
    <w:p w14:paraId="52D6BF64" w14:textId="77777777" w:rsidR="00D36F6E" w:rsidRPr="00ED266F" w:rsidRDefault="00F6074B">
      <w:pPr>
        <w:spacing w:before="12"/>
        <w:ind w:left="838"/>
        <w:rPr>
          <w:rFonts w:ascii="Times New Roman" w:hAnsi="Times New Roman" w:cs="Times New Roman"/>
          <w:b/>
          <w:lang w:val="el-GR"/>
        </w:rPr>
      </w:pPr>
      <w:r w:rsidRPr="00ED266F">
        <w:rPr>
          <w:rFonts w:ascii="Times New Roman" w:hAnsi="Times New Roman" w:cs="Times New Roman"/>
          <w:spacing w:val="-4"/>
          <w:sz w:val="18"/>
          <w:lang w:val="el-GR"/>
        </w:rPr>
        <w:t xml:space="preserve">2: </w:t>
      </w:r>
      <w:r w:rsidRPr="00ED266F">
        <w:rPr>
          <w:rFonts w:ascii="Times New Roman" w:hAnsi="Times New Roman" w:cs="Times New Roman"/>
          <w:b/>
          <w:spacing w:val="-4"/>
          <w:lang w:val="el-GR"/>
        </w:rPr>
        <w:t xml:space="preserve">αν </w:t>
      </w:r>
      <w:r w:rsidRPr="00ED266F">
        <w:rPr>
          <w:rFonts w:ascii="Times New Roman" w:hAnsi="Times New Roman" w:cs="Times New Roman"/>
          <w:i/>
          <w:spacing w:val="-4"/>
        </w:rPr>
        <w:t>p</w:t>
      </w:r>
      <w:r w:rsidRPr="00ED266F">
        <w:rPr>
          <w:rFonts w:ascii="Times New Roman" w:hAnsi="Times New Roman" w:cs="Times New Roman"/>
          <w:i/>
          <w:spacing w:val="-4"/>
          <w:lang w:val="el-GR"/>
        </w:rPr>
        <w:t xml:space="preserve"> </w:t>
      </w:r>
      <w:r w:rsidRPr="00ED266F">
        <w:rPr>
          <w:rFonts w:ascii="Times New Roman" w:hAnsi="Times New Roman" w:cs="Times New Roman"/>
          <w:spacing w:val="-4"/>
          <w:lang w:val="el-GR"/>
        </w:rPr>
        <w:t xml:space="preserve">ενεργό </w:t>
      </w:r>
      <w:r w:rsidRPr="00ED266F">
        <w:rPr>
          <w:rFonts w:ascii="Times New Roman" w:hAnsi="Times New Roman" w:cs="Times New Roman"/>
          <w:b/>
          <w:spacing w:val="-4"/>
          <w:lang w:val="el-GR"/>
        </w:rPr>
        <w:t>τότε</w:t>
      </w:r>
    </w:p>
    <w:p w14:paraId="13793BDE" w14:textId="77777777" w:rsidR="00D36F6E" w:rsidRPr="00ED266F" w:rsidRDefault="00F6074B">
      <w:pPr>
        <w:tabs>
          <w:tab w:val="left" w:pos="1418"/>
        </w:tabs>
        <w:spacing w:before="18"/>
        <w:ind w:left="838"/>
        <w:rPr>
          <w:rFonts w:ascii="Times New Roman" w:hAnsi="Times New Roman" w:cs="Times New Roman"/>
          <w:b/>
          <w:lang w:val="el-GR"/>
        </w:rPr>
      </w:pPr>
      <w:r w:rsidRPr="00ED266F">
        <w:rPr>
          <w:rFonts w:ascii="Times New Roman" w:hAnsi="Times New Roman" w:cs="Times New Roman"/>
          <w:spacing w:val="-5"/>
          <w:sz w:val="18"/>
          <w:lang w:val="el-GR"/>
        </w:rPr>
        <w:t>3:</w:t>
      </w:r>
      <w:r w:rsidRPr="00ED266F">
        <w:rPr>
          <w:rFonts w:ascii="Times New Roman" w:hAnsi="Times New Roman" w:cs="Times New Roman"/>
          <w:sz w:val="18"/>
          <w:lang w:val="el-GR"/>
        </w:rPr>
        <w:tab/>
      </w:r>
      <w:r w:rsidRPr="00ED266F">
        <w:rPr>
          <w:rFonts w:ascii="Times New Roman" w:hAnsi="Times New Roman" w:cs="Times New Roman"/>
          <w:b/>
          <w:spacing w:val="-2"/>
          <w:lang w:val="el-GR"/>
        </w:rPr>
        <w:t>Επιστροφή</w:t>
      </w:r>
    </w:p>
    <w:p w14:paraId="2CFA73A4" w14:textId="77777777" w:rsidR="00D36F6E" w:rsidRPr="00ED266F" w:rsidRDefault="00F6074B">
      <w:pPr>
        <w:spacing w:before="21"/>
        <w:ind w:left="838"/>
        <w:rPr>
          <w:rFonts w:ascii="Times New Roman" w:hAnsi="Times New Roman" w:cs="Times New Roman"/>
          <w:b/>
          <w:lang w:val="el-GR"/>
        </w:rPr>
      </w:pPr>
      <w:r w:rsidRPr="00ED266F">
        <w:rPr>
          <w:rFonts w:ascii="Times New Roman" w:hAnsi="Times New Roman" w:cs="Times New Roman"/>
          <w:sz w:val="18"/>
          <w:lang w:val="el-GR"/>
        </w:rPr>
        <w:t xml:space="preserve">4: </w:t>
      </w:r>
      <w:r w:rsidRPr="00ED266F">
        <w:rPr>
          <w:rFonts w:ascii="Times New Roman" w:hAnsi="Times New Roman" w:cs="Times New Roman"/>
          <w:b/>
          <w:lang w:val="el-GR"/>
        </w:rPr>
        <w:t>τέλος αν</w:t>
      </w:r>
    </w:p>
    <w:p w14:paraId="1F3312B4" w14:textId="77777777" w:rsidR="00D36F6E" w:rsidRPr="00ED266F" w:rsidRDefault="00F6074B">
      <w:pPr>
        <w:spacing w:before="14"/>
        <w:ind w:left="838"/>
        <w:rPr>
          <w:rFonts w:ascii="Times New Roman" w:hAnsi="Times New Roman" w:cs="Times New Roman"/>
          <w:i/>
          <w:lang w:val="el-GR"/>
        </w:rPr>
      </w:pPr>
      <w:r w:rsidRPr="00ED266F">
        <w:rPr>
          <w:rFonts w:ascii="Times New Roman" w:hAnsi="Times New Roman" w:cs="Times New Roman"/>
          <w:sz w:val="18"/>
          <w:lang w:val="el-GR"/>
        </w:rPr>
        <w:t xml:space="preserve">5: </w:t>
      </w:r>
      <w:proofErr w:type="spellStart"/>
      <w:r w:rsidRPr="00ED266F">
        <w:rPr>
          <w:rFonts w:ascii="Times New Roman" w:hAnsi="Times New Roman" w:cs="Times New Roman"/>
          <w:i/>
        </w:rPr>
        <w:t>wr</w:t>
      </w:r>
      <w:proofErr w:type="spellEnd"/>
      <w:r w:rsidRPr="00ED266F">
        <w:rPr>
          <w:rFonts w:ascii="Times New Roman" w:hAnsi="Times New Roman" w:cs="Times New Roman"/>
          <w:i/>
          <w:lang w:val="el-GR"/>
        </w:rPr>
        <w:t xml:space="preserve"> </w:t>
      </w:r>
      <w:r w:rsidRPr="00ED266F">
        <w:rPr>
          <w:rFonts w:ascii="Times New Roman" w:hAnsi="Times New Roman" w:cs="Times New Roman"/>
          <w:lang w:val="el-GR"/>
        </w:rPr>
        <w:t xml:space="preserve">← βάρος του </w:t>
      </w:r>
      <w:r w:rsidRPr="00ED266F">
        <w:rPr>
          <w:rFonts w:ascii="Times New Roman" w:hAnsi="Times New Roman" w:cs="Times New Roman"/>
          <w:i/>
          <w:spacing w:val="-10"/>
        </w:rPr>
        <w:t>r</w:t>
      </w:r>
    </w:p>
    <w:p w14:paraId="056138BE" w14:textId="77777777" w:rsidR="00D36F6E" w:rsidRPr="00ED266F" w:rsidRDefault="00F6074B">
      <w:pPr>
        <w:spacing w:before="11"/>
        <w:ind w:left="838"/>
        <w:rPr>
          <w:rFonts w:ascii="Times New Roman" w:hAnsi="Times New Roman" w:cs="Times New Roman"/>
          <w:lang w:val="el-GR"/>
        </w:rPr>
      </w:pPr>
      <w:r w:rsidRPr="00ED266F">
        <w:rPr>
          <w:rFonts w:ascii="Times New Roman" w:hAnsi="Times New Roman" w:cs="Times New Roman"/>
          <w:sz w:val="18"/>
          <w:lang w:val="el-GR"/>
        </w:rPr>
        <w:t xml:space="preserve">6: </w:t>
      </w:r>
      <w:r w:rsidRPr="00ED266F">
        <w:rPr>
          <w:rFonts w:ascii="Times New Roman" w:hAnsi="Times New Roman" w:cs="Times New Roman"/>
          <w:i/>
          <w:spacing w:val="-112"/>
          <w:w w:val="90"/>
        </w:rPr>
        <w:t>w</w:t>
      </w:r>
      <w:r w:rsidRPr="00ED266F">
        <w:rPr>
          <w:rFonts w:ascii="Times New Roman" w:hAnsi="Times New Roman" w:cs="Times New Roman"/>
          <w:i/>
          <w:spacing w:val="-112"/>
          <w:w w:val="90"/>
          <w:lang w:val="el-GR"/>
        </w:rPr>
        <w:t xml:space="preserve"> ̄ </w:t>
      </w:r>
      <w:r w:rsidRPr="00ED266F">
        <w:rPr>
          <w:rFonts w:ascii="Times New Roman" w:hAnsi="Times New Roman" w:cs="Times New Roman"/>
          <w:lang w:val="el-GR"/>
        </w:rPr>
        <w:t xml:space="preserve">← </w:t>
      </w:r>
      <w:proofErr w:type="spellStart"/>
      <w:r w:rsidRPr="00ED266F">
        <w:rPr>
          <w:rFonts w:ascii="Times New Roman" w:hAnsi="Times New Roman" w:cs="Times New Roman"/>
          <w:i/>
        </w:rPr>
        <w:t>wr</w:t>
      </w:r>
      <w:proofErr w:type="spellEnd"/>
      <w:r w:rsidRPr="00ED266F">
        <w:rPr>
          <w:rFonts w:ascii="Times New Roman" w:hAnsi="Times New Roman" w:cs="Times New Roman"/>
          <w:i/>
          <w:lang w:val="el-GR"/>
        </w:rPr>
        <w:t xml:space="preserve"> </w:t>
      </w:r>
      <w:r w:rsidRPr="00ED266F">
        <w:rPr>
          <w:rFonts w:ascii="Times New Roman" w:hAnsi="Times New Roman" w:cs="Times New Roman"/>
          <w:lang w:val="el-GR"/>
        </w:rPr>
        <w:t xml:space="preserve">· </w:t>
      </w:r>
      <w:r w:rsidRPr="00ED266F">
        <w:rPr>
          <w:rFonts w:ascii="Times New Roman" w:hAnsi="Times New Roman" w:cs="Times New Roman"/>
          <w:i/>
          <w:spacing w:val="-117"/>
          <w:w w:val="81"/>
        </w:rPr>
        <w:t>w</w:t>
      </w:r>
      <w:r w:rsidRPr="00ED266F">
        <w:rPr>
          <w:rFonts w:ascii="Times New Roman" w:hAnsi="Times New Roman" w:cs="Times New Roman"/>
          <w:i/>
          <w:spacing w:val="-117"/>
          <w:w w:val="81"/>
          <w:lang w:val="el-GR"/>
        </w:rPr>
        <w:t>ˆ</w:t>
      </w:r>
    </w:p>
    <w:p w14:paraId="7DCA9115" w14:textId="77777777" w:rsidR="00D36F6E" w:rsidRPr="00ED266F" w:rsidRDefault="00F6074B">
      <w:pPr>
        <w:spacing w:before="13"/>
        <w:ind w:left="838"/>
        <w:rPr>
          <w:rFonts w:ascii="Times New Roman" w:hAnsi="Times New Roman" w:cs="Times New Roman"/>
          <w:b/>
          <w:lang w:val="el-GR"/>
        </w:rPr>
      </w:pPr>
      <w:r w:rsidRPr="00ED266F">
        <w:rPr>
          <w:rFonts w:ascii="Times New Roman" w:hAnsi="Times New Roman" w:cs="Times New Roman"/>
          <w:sz w:val="18"/>
          <w:lang w:val="el-GR"/>
        </w:rPr>
        <w:t xml:space="preserve">7: </w:t>
      </w:r>
      <w:r w:rsidRPr="00ED266F">
        <w:rPr>
          <w:rFonts w:ascii="Times New Roman" w:hAnsi="Times New Roman" w:cs="Times New Roman"/>
          <w:b/>
          <w:lang w:val="el-GR"/>
        </w:rPr>
        <w:t xml:space="preserve">αν </w:t>
      </w:r>
      <w:r w:rsidRPr="00ED266F">
        <w:rPr>
          <w:rFonts w:ascii="Times New Roman" w:hAnsi="Times New Roman" w:cs="Times New Roman"/>
          <w:i/>
          <w:spacing w:val="-112"/>
          <w:w w:val="90"/>
        </w:rPr>
        <w:t>w</w:t>
      </w:r>
      <w:r w:rsidRPr="00ED266F">
        <w:rPr>
          <w:rFonts w:ascii="Times New Roman" w:hAnsi="Times New Roman" w:cs="Times New Roman"/>
          <w:i/>
          <w:spacing w:val="-112"/>
          <w:w w:val="90"/>
          <w:lang w:val="el-GR"/>
        </w:rPr>
        <w:t xml:space="preserve"> ̄ </w:t>
      </w:r>
      <w:r w:rsidRPr="00ED266F">
        <w:rPr>
          <w:rFonts w:ascii="Times New Roman" w:hAnsi="Times New Roman" w:cs="Times New Roman"/>
          <w:i/>
          <w:lang w:val="el-GR"/>
        </w:rPr>
        <w:t xml:space="preserve">&lt; </w:t>
      </w:r>
      <w:proofErr w:type="spellStart"/>
      <w:r w:rsidRPr="00ED266F">
        <w:rPr>
          <w:rFonts w:ascii="Times New Roman" w:hAnsi="Times New Roman" w:cs="Times New Roman"/>
          <w:i/>
        </w:rPr>
        <w:t>w</w:t>
      </w:r>
      <w:r w:rsidRPr="00ED266F">
        <w:rPr>
          <w:rFonts w:ascii="Times New Roman" w:hAnsi="Times New Roman" w:cs="Times New Roman"/>
          <w:vertAlign w:val="subscript"/>
        </w:rPr>
        <w:t>min</w:t>
      </w:r>
      <w:proofErr w:type="spellEnd"/>
      <w:r w:rsidRPr="00ED266F">
        <w:rPr>
          <w:rFonts w:ascii="Times New Roman" w:hAnsi="Times New Roman" w:cs="Times New Roman"/>
          <w:lang w:val="el-GR"/>
        </w:rPr>
        <w:t xml:space="preserve"> και </w:t>
      </w:r>
      <w:r w:rsidRPr="00ED266F">
        <w:rPr>
          <w:rFonts w:ascii="Times New Roman" w:hAnsi="Times New Roman" w:cs="Times New Roman"/>
          <w:i/>
        </w:rPr>
        <w:t>l</w:t>
      </w:r>
      <w:r w:rsidRPr="00ED266F">
        <w:rPr>
          <w:rFonts w:ascii="Times New Roman" w:hAnsi="Times New Roman" w:cs="Times New Roman"/>
          <w:i/>
          <w:lang w:val="el-GR"/>
        </w:rPr>
        <w:t xml:space="preserve"> &gt; </w:t>
      </w:r>
      <w:r w:rsidRPr="00ED266F">
        <w:rPr>
          <w:rFonts w:ascii="Times New Roman" w:hAnsi="Times New Roman" w:cs="Times New Roman"/>
          <w:lang w:val="el-GR"/>
        </w:rPr>
        <w:t xml:space="preserve">0 </w:t>
      </w:r>
      <w:r w:rsidRPr="00ED266F">
        <w:rPr>
          <w:rFonts w:ascii="Times New Roman" w:hAnsi="Times New Roman" w:cs="Times New Roman"/>
          <w:b/>
          <w:spacing w:val="-4"/>
          <w:lang w:val="el-GR"/>
        </w:rPr>
        <w:t>τότε</w:t>
      </w:r>
    </w:p>
    <w:p w14:paraId="5F2CDE72" w14:textId="77777777" w:rsidR="00D36F6E" w:rsidRPr="00ED266F" w:rsidRDefault="00F6074B">
      <w:pPr>
        <w:tabs>
          <w:tab w:val="left" w:pos="1418"/>
        </w:tabs>
        <w:spacing w:before="18"/>
        <w:ind w:left="838"/>
        <w:rPr>
          <w:rFonts w:ascii="Times New Roman" w:hAnsi="Times New Roman" w:cs="Times New Roman"/>
          <w:b/>
          <w:lang w:val="el-GR"/>
        </w:rPr>
      </w:pPr>
      <w:r w:rsidRPr="00ED266F">
        <w:rPr>
          <w:rFonts w:ascii="Times New Roman" w:hAnsi="Times New Roman" w:cs="Times New Roman"/>
          <w:spacing w:val="-5"/>
          <w:sz w:val="18"/>
          <w:lang w:val="el-GR"/>
        </w:rPr>
        <w:t>8:</w:t>
      </w:r>
      <w:r w:rsidRPr="00ED266F">
        <w:rPr>
          <w:rFonts w:ascii="Times New Roman" w:hAnsi="Times New Roman" w:cs="Times New Roman"/>
          <w:sz w:val="18"/>
          <w:lang w:val="el-GR"/>
        </w:rPr>
        <w:tab/>
      </w:r>
      <w:r w:rsidRPr="00ED266F">
        <w:rPr>
          <w:rFonts w:ascii="Times New Roman" w:hAnsi="Times New Roman" w:cs="Times New Roman"/>
          <w:b/>
          <w:spacing w:val="-2"/>
          <w:lang w:val="el-GR"/>
        </w:rPr>
        <w:t>Επιστροφή</w:t>
      </w:r>
    </w:p>
    <w:p w14:paraId="575E9327" w14:textId="77777777" w:rsidR="00D36F6E" w:rsidRPr="00ED266F" w:rsidRDefault="00F6074B">
      <w:pPr>
        <w:spacing w:before="21"/>
        <w:ind w:left="838"/>
        <w:rPr>
          <w:rFonts w:ascii="Times New Roman" w:hAnsi="Times New Roman" w:cs="Times New Roman"/>
          <w:b/>
          <w:lang w:val="el-GR"/>
        </w:rPr>
      </w:pPr>
      <w:r w:rsidRPr="00ED266F">
        <w:rPr>
          <w:rFonts w:ascii="Times New Roman" w:hAnsi="Times New Roman" w:cs="Times New Roman"/>
          <w:sz w:val="18"/>
          <w:lang w:val="el-GR"/>
        </w:rPr>
        <w:t xml:space="preserve">9: </w:t>
      </w:r>
      <w:r w:rsidRPr="00ED266F">
        <w:rPr>
          <w:rFonts w:ascii="Times New Roman" w:hAnsi="Times New Roman" w:cs="Times New Roman"/>
          <w:b/>
          <w:lang w:val="el-GR"/>
        </w:rPr>
        <w:t>τέλος αν</w:t>
      </w:r>
    </w:p>
    <w:p w14:paraId="624033E8" w14:textId="77777777" w:rsidR="00D36F6E" w:rsidRPr="00ED266F" w:rsidRDefault="00F6074B">
      <w:pPr>
        <w:spacing w:line="274" w:lineRule="exact"/>
        <w:ind w:left="746"/>
        <w:rPr>
          <w:rFonts w:ascii="Times New Roman" w:hAnsi="Times New Roman" w:cs="Times New Roman"/>
          <w:i/>
          <w:lang w:val="el-GR"/>
        </w:rPr>
      </w:pPr>
      <w:r w:rsidRPr="00ED266F">
        <w:rPr>
          <w:rFonts w:ascii="Times New Roman" w:hAnsi="Times New Roman" w:cs="Times New Roman"/>
          <w:spacing w:val="-12"/>
          <w:sz w:val="18"/>
          <w:lang w:val="el-GR"/>
        </w:rPr>
        <w:t xml:space="preserve">10: </w:t>
      </w:r>
      <w:r w:rsidRPr="00ED266F">
        <w:rPr>
          <w:rFonts w:ascii="Times New Roman" w:hAnsi="Times New Roman" w:cs="Times New Roman"/>
          <w:i/>
          <w:spacing w:val="-12"/>
          <w:lang w:val="el-GR"/>
        </w:rPr>
        <w:t xml:space="preserve">ξ ̄ ← </w:t>
      </w:r>
      <w:r w:rsidRPr="00ED266F">
        <w:rPr>
          <w:rFonts w:ascii="Times New Roman" w:hAnsi="Times New Roman" w:cs="Times New Roman"/>
          <w:spacing w:val="-12"/>
          <w:lang w:val="el-GR"/>
        </w:rPr>
        <w:t xml:space="preserve"> </w:t>
      </w:r>
      <w:r w:rsidRPr="00ED266F">
        <w:rPr>
          <w:rFonts w:ascii="Times New Roman" w:hAnsi="Times New Roman" w:cs="Times New Roman"/>
          <w:i/>
          <w:spacing w:val="-112"/>
          <w:w w:val="90"/>
        </w:rPr>
        <w:t>w</w:t>
      </w:r>
      <w:r w:rsidRPr="00ED266F">
        <w:rPr>
          <w:rFonts w:ascii="Times New Roman" w:hAnsi="Times New Roman" w:cs="Times New Roman"/>
          <w:i/>
          <w:spacing w:val="-112"/>
          <w:w w:val="90"/>
          <w:lang w:val="el-GR"/>
        </w:rPr>
        <w:t xml:space="preserve"> ̄ </w:t>
      </w:r>
      <w:r w:rsidRPr="00ED266F">
        <w:rPr>
          <w:rFonts w:ascii="Times New Roman" w:hAnsi="Times New Roman" w:cs="Times New Roman"/>
          <w:spacing w:val="-12"/>
          <w:lang w:val="el-GR"/>
        </w:rPr>
        <w:t xml:space="preserve">· </w:t>
      </w:r>
      <w:proofErr w:type="spellStart"/>
      <w:r w:rsidRPr="00ED266F">
        <w:rPr>
          <w:rFonts w:ascii="Times New Roman" w:hAnsi="Times New Roman" w:cs="Times New Roman"/>
          <w:i/>
          <w:spacing w:val="-12"/>
        </w:rPr>
        <w:t>vn</w:t>
      </w:r>
      <w:proofErr w:type="spellEnd"/>
    </w:p>
    <w:p w14:paraId="541424F8" w14:textId="77777777" w:rsidR="00D36F6E" w:rsidRPr="00ED266F" w:rsidRDefault="00F6074B">
      <w:pPr>
        <w:spacing w:before="11"/>
        <w:ind w:left="746"/>
        <w:rPr>
          <w:rFonts w:ascii="Times New Roman" w:hAnsi="Times New Roman" w:cs="Times New Roman"/>
          <w:i/>
          <w:lang w:val="el-GR"/>
        </w:rPr>
      </w:pPr>
      <w:r w:rsidRPr="00ED266F">
        <w:rPr>
          <w:rFonts w:ascii="Times New Roman" w:hAnsi="Times New Roman" w:cs="Times New Roman"/>
          <w:w w:val="90"/>
          <w:sz w:val="18"/>
          <w:lang w:val="el-GR"/>
        </w:rPr>
        <w:t xml:space="preserve">11: </w:t>
      </w:r>
      <w:r w:rsidRPr="00ED266F">
        <w:rPr>
          <w:rFonts w:ascii="Times New Roman" w:hAnsi="Times New Roman" w:cs="Times New Roman"/>
          <w:i/>
          <w:w w:val="90"/>
          <w:lang w:val="el-GR"/>
        </w:rPr>
        <w:t>ξ</w:t>
      </w:r>
      <w:r w:rsidRPr="00ED266F">
        <w:rPr>
          <w:rFonts w:ascii="Times New Roman" w:hAnsi="Times New Roman" w:cs="Times New Roman"/>
          <w:i/>
          <w:w w:val="90"/>
        </w:rPr>
        <w:t>p</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 δείκτης επιρροής του </w:t>
      </w:r>
      <w:r w:rsidRPr="00ED266F">
        <w:rPr>
          <w:rFonts w:ascii="Times New Roman" w:hAnsi="Times New Roman" w:cs="Times New Roman"/>
          <w:i/>
          <w:spacing w:val="-10"/>
          <w:w w:val="90"/>
        </w:rPr>
        <w:t>p</w:t>
      </w:r>
    </w:p>
    <w:p w14:paraId="23DB2832" w14:textId="77777777" w:rsidR="00D36F6E" w:rsidRPr="00ED266F" w:rsidRDefault="00F6074B">
      <w:pPr>
        <w:spacing w:line="293" w:lineRule="exact"/>
        <w:ind w:left="746"/>
        <w:rPr>
          <w:rFonts w:ascii="Times New Roman" w:hAnsi="Times New Roman" w:cs="Times New Roman"/>
          <w:i/>
          <w:lang w:val="el-GR"/>
        </w:rPr>
      </w:pPr>
      <w:r w:rsidRPr="00ED266F">
        <w:rPr>
          <w:rFonts w:ascii="Times New Roman" w:hAnsi="Times New Roman" w:cs="Times New Roman"/>
          <w:spacing w:val="-10"/>
          <w:sz w:val="18"/>
          <w:lang w:val="el-GR"/>
        </w:rPr>
        <w:t xml:space="preserve">12: </w:t>
      </w:r>
      <w:r w:rsidRPr="00ED266F">
        <w:rPr>
          <w:rFonts w:ascii="Times New Roman" w:hAnsi="Times New Roman" w:cs="Times New Roman"/>
          <w:i/>
          <w:spacing w:val="-10"/>
          <w:lang w:val="el-GR"/>
        </w:rPr>
        <w:t xml:space="preserve">ξˆ </w:t>
      </w:r>
      <w:r w:rsidRPr="00ED266F">
        <w:rPr>
          <w:rFonts w:ascii="Times New Roman" w:hAnsi="Times New Roman" w:cs="Times New Roman"/>
          <w:spacing w:val="-10"/>
          <w:w w:val="105"/>
          <w:lang w:val="el-GR"/>
        </w:rPr>
        <w:t xml:space="preserve">← </w:t>
      </w:r>
      <w:r w:rsidRPr="00ED266F">
        <w:rPr>
          <w:rFonts w:ascii="Times New Roman" w:hAnsi="Times New Roman" w:cs="Times New Roman"/>
          <w:i/>
          <w:spacing w:val="-10"/>
          <w:lang w:val="el-GR"/>
        </w:rPr>
        <w:t xml:space="preserve">ξ¯ </w:t>
      </w:r>
      <w:r w:rsidRPr="00ED266F">
        <w:rPr>
          <w:rFonts w:ascii="Times New Roman" w:hAnsi="Times New Roman" w:cs="Times New Roman"/>
          <w:spacing w:val="-10"/>
          <w:w w:val="105"/>
          <w:lang w:val="el-GR"/>
        </w:rPr>
        <w:t xml:space="preserve">+ </w:t>
      </w:r>
      <w:r w:rsidRPr="00ED266F">
        <w:rPr>
          <w:rFonts w:ascii="Times New Roman" w:hAnsi="Times New Roman" w:cs="Times New Roman"/>
          <w:i/>
          <w:spacing w:val="-10"/>
          <w:lang w:val="el-GR"/>
        </w:rPr>
        <w:t>ξ</w:t>
      </w:r>
      <w:r w:rsidRPr="00ED266F">
        <w:rPr>
          <w:rFonts w:ascii="Times New Roman" w:hAnsi="Times New Roman" w:cs="Times New Roman"/>
          <w:i/>
          <w:spacing w:val="-10"/>
        </w:rPr>
        <w:t>p</w:t>
      </w:r>
    </w:p>
    <w:p w14:paraId="29A1C16F" w14:textId="77777777" w:rsidR="00D36F6E" w:rsidRPr="00ED266F" w:rsidRDefault="00F6074B">
      <w:pPr>
        <w:spacing w:line="293" w:lineRule="exact"/>
        <w:ind w:left="746"/>
        <w:rPr>
          <w:rFonts w:ascii="Times New Roman" w:hAnsi="Times New Roman" w:cs="Times New Roman"/>
          <w:i/>
          <w:lang w:val="el-GR"/>
        </w:rPr>
      </w:pPr>
      <w:r w:rsidRPr="00ED266F">
        <w:rPr>
          <w:rFonts w:ascii="Times New Roman" w:hAnsi="Times New Roman" w:cs="Times New Roman"/>
          <w:spacing w:val="-2"/>
          <w:w w:val="90"/>
          <w:sz w:val="18"/>
          <w:lang w:val="el-GR"/>
        </w:rPr>
        <w:t xml:space="preserve">13: </w:t>
      </w:r>
      <w:r w:rsidRPr="00ED266F">
        <w:rPr>
          <w:rFonts w:ascii="Times New Roman" w:hAnsi="Times New Roman" w:cs="Times New Roman"/>
          <w:spacing w:val="-2"/>
          <w:w w:val="90"/>
          <w:lang w:val="el-GR"/>
        </w:rPr>
        <w:t xml:space="preserve">εκχωρήστε </w:t>
      </w:r>
      <w:r w:rsidRPr="00ED266F">
        <w:rPr>
          <w:rFonts w:ascii="Times New Roman" w:hAnsi="Times New Roman" w:cs="Times New Roman"/>
          <w:i/>
          <w:spacing w:val="-2"/>
          <w:w w:val="90"/>
          <w:lang w:val="el-GR"/>
        </w:rPr>
        <w:t xml:space="preserve">ξˆ </w:t>
      </w:r>
      <w:r w:rsidRPr="00ED266F">
        <w:rPr>
          <w:rFonts w:ascii="Times New Roman" w:hAnsi="Times New Roman" w:cs="Times New Roman"/>
          <w:spacing w:val="-2"/>
          <w:w w:val="90"/>
          <w:lang w:val="el-GR"/>
        </w:rPr>
        <w:t xml:space="preserve">στον κόμβο </w:t>
      </w:r>
      <w:r w:rsidRPr="00ED266F">
        <w:rPr>
          <w:rFonts w:ascii="Times New Roman" w:hAnsi="Times New Roman" w:cs="Times New Roman"/>
          <w:i/>
          <w:spacing w:val="-10"/>
          <w:w w:val="90"/>
        </w:rPr>
        <w:t>p</w:t>
      </w:r>
    </w:p>
    <w:p w14:paraId="3D868CCD" w14:textId="77777777" w:rsidR="00D36F6E" w:rsidRPr="00ED266F" w:rsidRDefault="00F6074B">
      <w:pPr>
        <w:spacing w:before="12"/>
        <w:ind w:left="746"/>
        <w:rPr>
          <w:rFonts w:ascii="Times New Roman" w:hAnsi="Times New Roman" w:cs="Times New Roman"/>
          <w:i/>
          <w:lang w:val="el-GR"/>
        </w:rPr>
      </w:pPr>
      <w:r w:rsidRPr="00ED266F">
        <w:rPr>
          <w:rFonts w:ascii="Times New Roman" w:hAnsi="Times New Roman" w:cs="Times New Roman"/>
          <w:w w:val="90"/>
          <w:sz w:val="18"/>
          <w:lang w:val="el-GR"/>
        </w:rPr>
        <w:t xml:space="preserve">14: </w:t>
      </w:r>
      <w:r w:rsidRPr="00ED266F">
        <w:rPr>
          <w:rFonts w:ascii="Times New Roman" w:hAnsi="Times New Roman" w:cs="Times New Roman"/>
          <w:w w:val="90"/>
          <w:lang w:val="el-GR"/>
        </w:rPr>
        <w:t xml:space="preserve">Ενεργοποίηση </w:t>
      </w:r>
      <w:r w:rsidRPr="00ED266F">
        <w:rPr>
          <w:rFonts w:ascii="Times New Roman" w:hAnsi="Times New Roman" w:cs="Times New Roman"/>
          <w:i/>
          <w:spacing w:val="-10"/>
          <w:w w:val="90"/>
        </w:rPr>
        <w:t>P</w:t>
      </w:r>
    </w:p>
    <w:p w14:paraId="6DD46744" w14:textId="77777777" w:rsidR="00D36F6E" w:rsidRPr="00ED266F" w:rsidRDefault="00F6074B">
      <w:pPr>
        <w:spacing w:before="13"/>
        <w:ind w:left="746"/>
        <w:rPr>
          <w:rFonts w:ascii="Times New Roman" w:hAnsi="Times New Roman" w:cs="Times New Roman"/>
          <w:b/>
          <w:lang w:val="el-GR"/>
        </w:rPr>
      </w:pPr>
      <w:r w:rsidRPr="00ED266F">
        <w:rPr>
          <w:rFonts w:ascii="Times New Roman" w:hAnsi="Times New Roman" w:cs="Times New Roman"/>
          <w:w w:val="85"/>
          <w:sz w:val="18"/>
          <w:lang w:val="el-GR"/>
        </w:rPr>
        <w:t xml:space="preserve">15: </w:t>
      </w:r>
      <w:r w:rsidRPr="00ED266F">
        <w:rPr>
          <w:rFonts w:ascii="Times New Roman" w:hAnsi="Times New Roman" w:cs="Times New Roman"/>
          <w:b/>
          <w:w w:val="85"/>
          <w:lang w:val="el-GR"/>
        </w:rPr>
        <w:t xml:space="preserve">Εάν </w:t>
      </w:r>
      <w:r w:rsidRPr="00ED266F">
        <w:rPr>
          <w:rFonts w:ascii="Times New Roman" w:hAnsi="Times New Roman" w:cs="Times New Roman"/>
          <w:i/>
          <w:w w:val="85"/>
          <w:lang w:val="el-GR"/>
        </w:rPr>
        <w:t xml:space="preserve">το </w:t>
      </w:r>
      <w:r w:rsidRPr="00ED266F">
        <w:rPr>
          <w:rFonts w:ascii="Times New Roman" w:hAnsi="Times New Roman" w:cs="Times New Roman"/>
          <w:i/>
          <w:w w:val="85"/>
        </w:rPr>
        <w:t>p</w:t>
      </w:r>
      <w:r w:rsidRPr="00ED266F">
        <w:rPr>
          <w:rFonts w:ascii="Times New Roman" w:hAnsi="Times New Roman" w:cs="Times New Roman"/>
          <w:i/>
          <w:w w:val="85"/>
          <w:lang w:val="el-GR"/>
        </w:rPr>
        <w:t xml:space="preserve"> </w:t>
      </w:r>
      <w:r w:rsidRPr="00ED266F">
        <w:rPr>
          <w:rFonts w:ascii="Times New Roman" w:hAnsi="Times New Roman" w:cs="Times New Roman"/>
          <w:w w:val="85"/>
          <w:lang w:val="el-GR"/>
        </w:rPr>
        <w:t xml:space="preserve">δεν έχει εισερχόμενες σχέσεις </w:t>
      </w:r>
      <w:r w:rsidRPr="00ED266F">
        <w:rPr>
          <w:rFonts w:ascii="Times New Roman" w:hAnsi="Times New Roman" w:cs="Times New Roman"/>
          <w:b/>
          <w:spacing w:val="-4"/>
          <w:w w:val="85"/>
          <w:lang w:val="el-GR"/>
        </w:rPr>
        <w:t>, τότε</w:t>
      </w:r>
    </w:p>
    <w:p w14:paraId="088A90E5" w14:textId="77777777" w:rsidR="00D36F6E" w:rsidRPr="00ED266F" w:rsidRDefault="00F6074B">
      <w:pPr>
        <w:tabs>
          <w:tab w:val="left" w:pos="1418"/>
        </w:tabs>
        <w:spacing w:before="12"/>
        <w:ind w:left="746"/>
        <w:rPr>
          <w:rFonts w:ascii="Times New Roman" w:hAnsi="Times New Roman" w:cs="Times New Roman"/>
          <w:i/>
          <w:lang w:val="el-GR"/>
        </w:rPr>
      </w:pPr>
      <w:r w:rsidRPr="00ED266F">
        <w:rPr>
          <w:rFonts w:ascii="Times New Roman" w:hAnsi="Times New Roman" w:cs="Times New Roman"/>
          <w:spacing w:val="-5"/>
          <w:w w:val="95"/>
          <w:sz w:val="18"/>
          <w:lang w:val="el-GR"/>
        </w:rPr>
        <w:t>16:</w:t>
      </w:r>
      <w:r w:rsidRPr="00ED266F">
        <w:rPr>
          <w:rFonts w:ascii="Times New Roman" w:hAnsi="Times New Roman" w:cs="Times New Roman"/>
          <w:sz w:val="18"/>
          <w:lang w:val="el-GR"/>
        </w:rPr>
        <w:tab/>
      </w:r>
      <w:r w:rsidRPr="00ED266F">
        <w:rPr>
          <w:rFonts w:ascii="Times New Roman" w:hAnsi="Times New Roman" w:cs="Times New Roman"/>
          <w:w w:val="90"/>
          <w:lang w:val="el-GR"/>
        </w:rPr>
        <w:t xml:space="preserve">Απενεργοποίηση </w:t>
      </w:r>
      <w:r w:rsidRPr="00ED266F">
        <w:rPr>
          <w:rFonts w:ascii="Times New Roman" w:hAnsi="Times New Roman" w:cs="Times New Roman"/>
          <w:i/>
          <w:spacing w:val="-10"/>
          <w:w w:val="95"/>
        </w:rPr>
        <w:t>p</w:t>
      </w:r>
    </w:p>
    <w:p w14:paraId="46E557F7" w14:textId="77777777" w:rsidR="00D36F6E" w:rsidRPr="00ED266F" w:rsidRDefault="00F6074B">
      <w:pPr>
        <w:tabs>
          <w:tab w:val="left" w:pos="1418"/>
        </w:tabs>
        <w:spacing w:before="19"/>
        <w:ind w:left="746"/>
        <w:rPr>
          <w:rFonts w:ascii="Times New Roman" w:hAnsi="Times New Roman" w:cs="Times New Roman"/>
          <w:b/>
          <w:lang w:val="el-GR"/>
        </w:rPr>
      </w:pPr>
      <w:r w:rsidRPr="00ED266F">
        <w:rPr>
          <w:rFonts w:ascii="Times New Roman" w:hAnsi="Times New Roman" w:cs="Times New Roman"/>
          <w:spacing w:val="-5"/>
          <w:sz w:val="18"/>
          <w:lang w:val="el-GR"/>
        </w:rPr>
        <w:t>17:</w:t>
      </w:r>
      <w:r w:rsidRPr="00ED266F">
        <w:rPr>
          <w:rFonts w:ascii="Times New Roman" w:hAnsi="Times New Roman" w:cs="Times New Roman"/>
          <w:sz w:val="18"/>
          <w:lang w:val="el-GR"/>
        </w:rPr>
        <w:tab/>
      </w:r>
      <w:r w:rsidRPr="00ED266F">
        <w:rPr>
          <w:rFonts w:ascii="Times New Roman" w:hAnsi="Times New Roman" w:cs="Times New Roman"/>
          <w:b/>
          <w:spacing w:val="-2"/>
          <w:lang w:val="el-GR"/>
        </w:rPr>
        <w:t>Επιστροφή</w:t>
      </w:r>
    </w:p>
    <w:p w14:paraId="676C701A" w14:textId="77777777" w:rsidR="00D36F6E" w:rsidRPr="00ED266F" w:rsidRDefault="00F6074B">
      <w:pPr>
        <w:spacing w:before="21"/>
        <w:ind w:left="746"/>
        <w:rPr>
          <w:rFonts w:ascii="Times New Roman" w:hAnsi="Times New Roman" w:cs="Times New Roman"/>
          <w:b/>
          <w:lang w:val="el-GR"/>
        </w:rPr>
      </w:pPr>
      <w:r w:rsidRPr="00ED266F">
        <w:rPr>
          <w:rFonts w:ascii="Times New Roman" w:hAnsi="Times New Roman" w:cs="Times New Roman"/>
          <w:spacing w:val="-4"/>
          <w:sz w:val="18"/>
          <w:lang w:val="el-GR"/>
        </w:rPr>
        <w:t xml:space="preserve">18: </w:t>
      </w:r>
      <w:r w:rsidRPr="00ED266F">
        <w:rPr>
          <w:rFonts w:ascii="Times New Roman" w:hAnsi="Times New Roman" w:cs="Times New Roman"/>
          <w:b/>
          <w:spacing w:val="-4"/>
          <w:lang w:val="el-GR"/>
        </w:rPr>
        <w:t>τέλος αν</w:t>
      </w:r>
    </w:p>
    <w:p w14:paraId="46157953" w14:textId="77777777" w:rsidR="00D36F6E" w:rsidRPr="00ED266F" w:rsidRDefault="00F6074B">
      <w:pPr>
        <w:spacing w:before="13"/>
        <w:ind w:left="746"/>
        <w:rPr>
          <w:rFonts w:ascii="Times New Roman" w:hAnsi="Times New Roman" w:cs="Times New Roman"/>
          <w:lang w:val="el-GR"/>
        </w:rPr>
      </w:pPr>
      <w:r w:rsidRPr="00ED266F">
        <w:rPr>
          <w:rFonts w:ascii="Times New Roman" w:hAnsi="Times New Roman" w:cs="Times New Roman"/>
          <w:sz w:val="18"/>
          <w:lang w:val="el-GR"/>
        </w:rPr>
        <w:t xml:space="preserve">19: </w:t>
      </w:r>
      <w:r w:rsidRPr="00ED266F">
        <w:rPr>
          <w:rFonts w:ascii="Times New Roman" w:hAnsi="Times New Roman" w:cs="Times New Roman"/>
          <w:i/>
        </w:rPr>
        <w:t>l</w:t>
      </w:r>
      <w:r w:rsidRPr="00ED266F">
        <w:rPr>
          <w:rFonts w:ascii="Times New Roman" w:hAnsi="Times New Roman" w:cs="Times New Roman"/>
          <w:i/>
          <w:lang w:val="el-GR"/>
        </w:rPr>
        <w:t xml:space="preserve"> </w:t>
      </w:r>
      <w:r w:rsidRPr="00ED266F">
        <w:rPr>
          <w:rFonts w:ascii="Times New Roman" w:hAnsi="Times New Roman" w:cs="Times New Roman"/>
          <w:w w:val="105"/>
          <w:lang w:val="el-GR"/>
        </w:rPr>
        <w:t xml:space="preserve">← </w:t>
      </w:r>
      <w:r w:rsidRPr="00ED266F">
        <w:rPr>
          <w:rFonts w:ascii="Times New Roman" w:hAnsi="Times New Roman" w:cs="Times New Roman"/>
          <w:i/>
        </w:rPr>
        <w:t>l</w:t>
      </w:r>
      <w:r w:rsidRPr="00ED266F">
        <w:rPr>
          <w:rFonts w:ascii="Times New Roman" w:hAnsi="Times New Roman" w:cs="Times New Roman"/>
          <w:i/>
          <w:lang w:val="el-GR"/>
        </w:rPr>
        <w:t xml:space="preserve"> </w:t>
      </w:r>
      <w:r w:rsidRPr="00ED266F">
        <w:rPr>
          <w:rFonts w:ascii="Times New Roman" w:hAnsi="Times New Roman" w:cs="Times New Roman"/>
          <w:w w:val="105"/>
          <w:lang w:val="el-GR"/>
        </w:rPr>
        <w:t xml:space="preserve">+ </w:t>
      </w:r>
      <w:r w:rsidRPr="00ED266F">
        <w:rPr>
          <w:rFonts w:ascii="Times New Roman" w:hAnsi="Times New Roman" w:cs="Times New Roman"/>
          <w:spacing w:val="-10"/>
          <w:lang w:val="el-GR"/>
        </w:rPr>
        <w:t>1</w:t>
      </w:r>
    </w:p>
    <w:p w14:paraId="40DC43DD" w14:textId="77777777" w:rsidR="00D36F6E" w:rsidRPr="00ED266F" w:rsidRDefault="00F6074B">
      <w:pPr>
        <w:pStyle w:val="BodyText"/>
        <w:spacing w:before="13"/>
        <w:ind w:left="746"/>
        <w:rPr>
          <w:rFonts w:ascii="Times New Roman" w:hAnsi="Times New Roman" w:cs="Times New Roman"/>
          <w:b/>
          <w:lang w:val="el-GR"/>
        </w:rPr>
      </w:pPr>
      <w:r w:rsidRPr="00ED266F">
        <w:rPr>
          <w:rFonts w:ascii="Times New Roman" w:hAnsi="Times New Roman" w:cs="Times New Roman"/>
          <w:spacing w:val="-2"/>
          <w:w w:val="90"/>
          <w:sz w:val="18"/>
          <w:lang w:val="el-GR"/>
        </w:rPr>
        <w:t xml:space="preserve">20: </w:t>
      </w:r>
      <w:r w:rsidRPr="00ED266F">
        <w:rPr>
          <w:rFonts w:ascii="Times New Roman" w:hAnsi="Times New Roman" w:cs="Times New Roman"/>
          <w:b/>
          <w:spacing w:val="-2"/>
          <w:w w:val="90"/>
          <w:lang w:val="el-GR"/>
        </w:rPr>
        <w:t xml:space="preserve">για </w:t>
      </w:r>
      <w:r w:rsidRPr="00ED266F">
        <w:rPr>
          <w:rFonts w:ascii="Times New Roman" w:hAnsi="Times New Roman" w:cs="Times New Roman"/>
          <w:spacing w:val="-2"/>
          <w:w w:val="90"/>
          <w:lang w:val="el-GR"/>
        </w:rPr>
        <w:t xml:space="preserve">όλες τις σχέσεις </w:t>
      </w:r>
      <w:r w:rsidRPr="00ED266F">
        <w:rPr>
          <w:rFonts w:ascii="Times New Roman" w:hAnsi="Times New Roman" w:cs="Times New Roman"/>
          <w:i/>
          <w:spacing w:val="-2"/>
          <w:w w:val="90"/>
        </w:rPr>
        <w:t>r</w:t>
      </w:r>
      <w:r w:rsidRPr="00ED266F">
        <w:rPr>
          <w:rFonts w:ascii="Times New Roman" w:hAnsi="Times New Roman" w:cs="Times New Roman"/>
          <w:i/>
          <w:spacing w:val="-2"/>
          <w:w w:val="90"/>
          <w:lang w:val="el-GR"/>
        </w:rPr>
        <w:t xml:space="preserve">ˆ </w:t>
      </w:r>
      <w:r w:rsidRPr="00ED266F">
        <w:rPr>
          <w:rFonts w:ascii="Times New Roman" w:hAnsi="Times New Roman" w:cs="Times New Roman"/>
          <w:spacing w:val="-2"/>
          <w:w w:val="90"/>
          <w:lang w:val="el-GR"/>
        </w:rPr>
        <w:t xml:space="preserve">στο σύνολο όλων των εισερχόμενων σχέσεων του </w:t>
      </w:r>
      <w:r w:rsidRPr="00ED266F">
        <w:rPr>
          <w:rFonts w:ascii="Times New Roman" w:hAnsi="Times New Roman" w:cs="Times New Roman"/>
          <w:i/>
          <w:spacing w:val="-2"/>
          <w:w w:val="90"/>
        </w:rPr>
        <w:t>p</w:t>
      </w:r>
      <w:r w:rsidRPr="00ED266F">
        <w:rPr>
          <w:rFonts w:ascii="Times New Roman" w:hAnsi="Times New Roman" w:cs="Times New Roman"/>
          <w:i/>
          <w:spacing w:val="-2"/>
          <w:w w:val="90"/>
          <w:lang w:val="el-GR"/>
        </w:rPr>
        <w:t xml:space="preserve"> </w:t>
      </w:r>
      <w:r w:rsidRPr="00ED266F">
        <w:rPr>
          <w:rFonts w:ascii="Times New Roman" w:hAnsi="Times New Roman" w:cs="Times New Roman"/>
          <w:b/>
          <w:spacing w:val="-5"/>
          <w:w w:val="90"/>
        </w:rPr>
        <w:t>do</w:t>
      </w:r>
    </w:p>
    <w:p w14:paraId="5D243F8A" w14:textId="77777777" w:rsidR="00D36F6E" w:rsidRPr="00ED266F" w:rsidRDefault="00F6074B">
      <w:pPr>
        <w:tabs>
          <w:tab w:val="left" w:pos="1418"/>
        </w:tabs>
        <w:spacing w:before="11"/>
        <w:ind w:left="746"/>
        <w:rPr>
          <w:rFonts w:ascii="Times New Roman" w:hAnsi="Times New Roman" w:cs="Times New Roman"/>
          <w:lang w:val="el-GR"/>
        </w:rPr>
      </w:pPr>
      <w:r w:rsidRPr="00ED266F">
        <w:rPr>
          <w:rFonts w:ascii="Times New Roman" w:hAnsi="Times New Roman" w:cs="Times New Roman"/>
          <w:spacing w:val="-5"/>
          <w:sz w:val="18"/>
          <w:lang w:val="el-GR"/>
        </w:rPr>
        <w:t>21:</w:t>
      </w:r>
      <w:r w:rsidRPr="00ED266F">
        <w:rPr>
          <w:rFonts w:ascii="Times New Roman" w:hAnsi="Times New Roman" w:cs="Times New Roman"/>
          <w:sz w:val="18"/>
          <w:lang w:val="el-GR"/>
        </w:rPr>
        <w:tab/>
      </w:r>
      <w:r w:rsidRPr="00ED266F">
        <w:rPr>
          <w:rFonts w:ascii="Times New Roman" w:hAnsi="Times New Roman" w:cs="Times New Roman"/>
          <w:spacing w:val="-18"/>
        </w:rPr>
        <w:t>CU</w:t>
      </w:r>
      <w:r w:rsidRPr="00ED266F">
        <w:rPr>
          <w:rFonts w:ascii="Times New Roman" w:hAnsi="Times New Roman" w:cs="Times New Roman"/>
          <w:spacing w:val="-18"/>
          <w:lang w:val="el-GR"/>
        </w:rPr>
        <w:t xml:space="preserve"> (</w:t>
      </w:r>
      <w:r w:rsidRPr="00ED266F">
        <w:rPr>
          <w:rFonts w:ascii="Times New Roman" w:hAnsi="Times New Roman" w:cs="Times New Roman"/>
          <w:i/>
          <w:spacing w:val="-18"/>
        </w:rPr>
        <w:t>r</w:t>
      </w:r>
      <w:r w:rsidRPr="00ED266F">
        <w:rPr>
          <w:rFonts w:ascii="Times New Roman" w:hAnsi="Times New Roman" w:cs="Times New Roman"/>
          <w:i/>
          <w:spacing w:val="-18"/>
          <w:lang w:val="el-GR"/>
        </w:rPr>
        <w:t xml:space="preserve">ˆ, </w:t>
      </w:r>
      <w:proofErr w:type="spellStart"/>
      <w:r w:rsidRPr="00ED266F">
        <w:rPr>
          <w:rFonts w:ascii="Times New Roman" w:hAnsi="Times New Roman" w:cs="Times New Roman"/>
          <w:i/>
          <w:spacing w:val="-18"/>
        </w:rPr>
        <w:t>v</w:t>
      </w:r>
      <w:r w:rsidRPr="00ED266F">
        <w:rPr>
          <w:rFonts w:ascii="Times New Roman" w:hAnsi="Times New Roman" w:cs="Times New Roman"/>
          <w:i/>
          <w:spacing w:val="-18"/>
          <w:vertAlign w:val="subscript"/>
        </w:rPr>
        <w:t>n</w:t>
      </w:r>
      <w:proofErr w:type="spellEnd"/>
      <w:r w:rsidRPr="00ED266F">
        <w:rPr>
          <w:rFonts w:ascii="Times New Roman" w:hAnsi="Times New Roman" w:cs="Times New Roman"/>
          <w:i/>
          <w:spacing w:val="-18"/>
          <w:lang w:val="el-GR"/>
        </w:rPr>
        <w:t xml:space="preserve">, </w:t>
      </w:r>
      <w:r w:rsidRPr="00ED266F">
        <w:rPr>
          <w:rFonts w:ascii="Times New Roman" w:hAnsi="Times New Roman" w:cs="Times New Roman"/>
          <w:i/>
          <w:spacing w:val="-96"/>
          <w:w w:val="90"/>
        </w:rPr>
        <w:t>w</w:t>
      </w:r>
      <w:r w:rsidRPr="00ED266F">
        <w:rPr>
          <w:rFonts w:ascii="Times New Roman" w:hAnsi="Times New Roman" w:cs="Times New Roman"/>
          <w:i/>
          <w:spacing w:val="-96"/>
          <w:w w:val="90"/>
          <w:lang w:val="el-GR"/>
        </w:rPr>
        <w:t xml:space="preserve"> ̄</w:t>
      </w:r>
      <w:r w:rsidRPr="00ED266F">
        <w:rPr>
          <w:rFonts w:ascii="Times New Roman" w:hAnsi="Times New Roman" w:cs="Times New Roman"/>
          <w:i/>
          <w:spacing w:val="16"/>
          <w:w w:val="101"/>
          <w:lang w:val="el-GR"/>
        </w:rPr>
        <w:t xml:space="preserve">, </w:t>
      </w:r>
      <w:r w:rsidRPr="00ED266F">
        <w:rPr>
          <w:rFonts w:ascii="Times New Roman" w:hAnsi="Times New Roman" w:cs="Times New Roman"/>
          <w:i/>
          <w:spacing w:val="-18"/>
        </w:rPr>
        <w:t>l</w:t>
      </w:r>
      <w:r w:rsidRPr="00ED266F">
        <w:rPr>
          <w:rFonts w:ascii="Times New Roman" w:hAnsi="Times New Roman" w:cs="Times New Roman"/>
          <w:spacing w:val="-18"/>
          <w:lang w:val="el-GR"/>
        </w:rPr>
        <w:t>)</w:t>
      </w:r>
    </w:p>
    <w:p w14:paraId="52A66B32" w14:textId="77777777" w:rsidR="00D36F6E" w:rsidRPr="00ED266F" w:rsidRDefault="00F6074B">
      <w:pPr>
        <w:spacing w:before="18"/>
        <w:ind w:left="746"/>
        <w:rPr>
          <w:rFonts w:ascii="Times New Roman" w:hAnsi="Times New Roman" w:cs="Times New Roman"/>
          <w:b/>
          <w:lang w:val="el-GR"/>
        </w:rPr>
      </w:pPr>
      <w:r w:rsidRPr="00ED266F">
        <w:rPr>
          <w:rFonts w:ascii="Times New Roman" w:hAnsi="Times New Roman" w:cs="Times New Roman"/>
          <w:spacing w:val="-4"/>
          <w:sz w:val="18"/>
          <w:lang w:val="el-GR"/>
        </w:rPr>
        <w:t xml:space="preserve">22: </w:t>
      </w:r>
      <w:r w:rsidRPr="00ED266F">
        <w:rPr>
          <w:rFonts w:ascii="Times New Roman" w:hAnsi="Times New Roman" w:cs="Times New Roman"/>
          <w:b/>
          <w:spacing w:val="-4"/>
          <w:lang w:val="el-GR"/>
        </w:rPr>
        <w:t>τέλος για</w:t>
      </w:r>
    </w:p>
    <w:p w14:paraId="556B43BD" w14:textId="77777777" w:rsidR="00D36F6E" w:rsidRPr="00ED266F" w:rsidRDefault="00F6074B">
      <w:pPr>
        <w:spacing w:before="15"/>
        <w:ind w:left="746"/>
        <w:rPr>
          <w:rFonts w:ascii="Times New Roman" w:hAnsi="Times New Roman" w:cs="Times New Roman"/>
          <w:i/>
        </w:rPr>
      </w:pPr>
      <w:r w:rsidRPr="00ED266F">
        <w:rPr>
          <w:rFonts w:ascii="Times New Roman" w:hAnsi="Times New Roman" w:cs="Times New Roman"/>
          <w:w w:val="90"/>
          <w:sz w:val="18"/>
        </w:rPr>
        <w:t xml:space="preserve">23: </w:t>
      </w:r>
      <w:r w:rsidRPr="00ED266F">
        <w:rPr>
          <w:rFonts w:ascii="Times New Roman" w:hAnsi="Times New Roman" w:cs="Times New Roman"/>
          <w:w w:val="90"/>
        </w:rPr>
        <w:t>Απ</w:t>
      </w:r>
      <w:proofErr w:type="spellStart"/>
      <w:r w:rsidRPr="00ED266F">
        <w:rPr>
          <w:rFonts w:ascii="Times New Roman" w:hAnsi="Times New Roman" w:cs="Times New Roman"/>
          <w:w w:val="90"/>
        </w:rPr>
        <w:t>ενεργο</w:t>
      </w:r>
      <w:proofErr w:type="spellEnd"/>
      <w:r w:rsidRPr="00ED266F">
        <w:rPr>
          <w:rFonts w:ascii="Times New Roman" w:hAnsi="Times New Roman" w:cs="Times New Roman"/>
          <w:w w:val="90"/>
        </w:rPr>
        <w:t xml:space="preserve">ποίηση </w:t>
      </w:r>
      <w:r w:rsidRPr="00ED266F">
        <w:rPr>
          <w:rFonts w:ascii="Times New Roman" w:hAnsi="Times New Roman" w:cs="Times New Roman"/>
          <w:i/>
          <w:spacing w:val="-10"/>
          <w:w w:val="90"/>
        </w:rPr>
        <w:t>P</w:t>
      </w:r>
    </w:p>
    <w:p w14:paraId="0F129D0E" w14:textId="77777777" w:rsidR="00D36F6E" w:rsidRPr="00ED266F" w:rsidRDefault="00F6074B">
      <w:pPr>
        <w:spacing w:before="18"/>
        <w:ind w:left="746"/>
        <w:rPr>
          <w:rFonts w:ascii="Times New Roman" w:hAnsi="Times New Roman" w:cs="Times New Roman"/>
          <w:b/>
        </w:rPr>
      </w:pPr>
      <w:r w:rsidRPr="00ED266F">
        <w:rPr>
          <w:rFonts w:ascii="Times New Roman" w:hAnsi="Times New Roman" w:cs="Times New Roman"/>
          <w:b/>
          <w:noProof/>
        </w:rPr>
        <mc:AlternateContent>
          <mc:Choice Requires="wps">
            <w:drawing>
              <wp:anchor distT="0" distB="0" distL="0" distR="0" simplePos="0" relativeHeight="487661568" behindDoc="1" locked="0" layoutInCell="1" allowOverlap="1" wp14:anchorId="1B9C5CFE" wp14:editId="58A84088">
                <wp:simplePos x="0" y="0"/>
                <wp:positionH relativeFrom="page">
                  <wp:posOffset>914400</wp:posOffset>
                </wp:positionH>
                <wp:positionV relativeFrom="paragraph">
                  <wp:posOffset>195542</wp:posOffset>
                </wp:positionV>
                <wp:extent cx="5760085" cy="1270"/>
                <wp:effectExtent l="0" t="0" r="0" b="0"/>
                <wp:wrapTopAndBottom/>
                <wp:docPr id="687" name="Graphic 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59996"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687" style="position:absolute;margin-left:1in;margin-top:15.4pt;width:453.55pt;height:.1pt;z-index:-15654912;visibility:visible;mso-wrap-style:square;mso-wrap-distance-left:0;mso-wrap-distance-top:0;mso-wrap-distance-right:0;mso-wrap-distance-bottom:0;mso-position-horizontal:absolute;mso-position-horizontal-relative:page;mso-position-vertical:absolute;mso-position-vertical-relative:text;v-text-anchor:top" coordsize="5760085,1270" o:spid="_x0000_s1026" filled="f" strokeweight=".14039mm" path="m,l57599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aWeFQIAAFsEAAAOAAAAZHJzL2Uyb0RvYy54bWysVMFu2zAMvQ/YPwi6L3aCJWmMOMXQoMOA&#10;oivQFDsrshwbkyWNVGLn70fJdpJ1t2E+CJT4RD7yUV7fd41mJwVYW5Pz6STlTBlpi9occv62e/x0&#10;xxl6YQqhrVE5Pyvk95uPH9aty9TMVlYXChgFMZi1LueV9y5LEpSVagROrFOGnKWFRnjawiEpQLQU&#10;vdHJLE0XSWuhcGClQqTTbe/kmxi/LJX038sSlWc658TNxxXiug9rslmL7ADCVbUcaIh/YNGI2lDS&#10;S6it8IIdof4rVFNLsGhLP5G2SWxZ1lLFGqiaafqumtdKOBVroeagu7QJ/19Y+Xx6dS8QqKN7svIn&#10;UkeS1mF28YQNDpiuhCZgiTjrYhfPly6qzjNJh/PlIk3v5pxJ8k1ny9jkRGTjXXlE/1XZGEecntD3&#10;GhSjJarRkp0ZTSAlg4Y6aug5Iw2BM9Jw32vohA/3ArlgsvZKJJw19qR2Nnr9O+ZE7erV5hY1X85X&#10;q9WCs7FKwvYIMkIa6lVvxNRk3xanTWSRzj/H0UCr6+Kx1jqwQDjsHzSwkwiDGb9QB0X4A+YA/VZg&#10;1eOia4BpM+jUSxNE2tvi/AKspWnOOf46ClCc6W+GxiWM/mjAaOxHA7x+sPGBxAZRzl33Q4BjIX3O&#10;PSn7bMdhFNkoWij9gg03jf1y9Lasg6JxhnpGw4YmOBY4vLbwRG73EXX9J2x+AwAA//8DAFBLAwQU&#10;AAYACAAAACEA0XUUs+AAAAAKAQAADwAAAGRycy9kb3ducmV2LnhtbEyPwU7DMBBE70j8g7WVuFE7&#10;kFZViFOhSlwQqCKA4OjGS5ISr0Pstilfz/ZEjzM7mp2XL0fXiT0OofWkIZkqEEiVty3VGt5eH64X&#10;IEI0ZE3nCTUcMcCyuLzITWb9gV5wX8ZacAmFzGhoYuwzKUPVoDNh6nskvn35wZnIcqilHcyBy10n&#10;b5SaS2da4g+N6XHVYPVd7pyG91J9Vo+rp/R3/bNdL+Ls4/jck9ZXk/H+DkTEMf6H4TSfp0PBmzZ+&#10;RzaIjnWaMkvUcKsY4RRQsyQBsWEnUSCLXJ4jFH8AAAD//wMAUEsBAi0AFAAGAAgAAAAhALaDOJL+&#10;AAAA4QEAABMAAAAAAAAAAAAAAAAAAAAAAFtDb250ZW50X1R5cGVzXS54bWxQSwECLQAUAAYACAAA&#10;ACEAOP0h/9YAAACUAQAACwAAAAAAAAAAAAAAAAAvAQAAX3JlbHMvLnJlbHNQSwECLQAUAAYACAAA&#10;ACEApLWlnhUCAABbBAAADgAAAAAAAAAAAAAAAAAuAgAAZHJzL2Uyb0RvYy54bWxQSwECLQAUAAYA&#10;CAAAACEA0XUUs+AAAAAKAQAADwAAAAAAAAAAAAAAAABvBAAAZHJzL2Rvd25yZXYueG1sUEsFBgAA&#10;AAAEAAQA8wAAAHwFAAAAAA==&#10;" w14:anchorId="564834DD">
                <v:path arrowok="t"/>
                <w10:wrap type="topAndBottom" anchorx="page"/>
              </v:shape>
            </w:pict>
          </mc:Fallback>
        </mc:AlternateContent>
      </w:r>
      <w:r w:rsidRPr="00ED266F">
        <w:rPr>
          <w:rFonts w:ascii="Times New Roman" w:hAnsi="Times New Roman" w:cs="Times New Roman"/>
          <w:spacing w:val="-5"/>
          <w:sz w:val="18"/>
        </w:rPr>
        <w:t xml:space="preserve">24: </w:t>
      </w:r>
      <w:r w:rsidRPr="00ED266F">
        <w:rPr>
          <w:rFonts w:ascii="Times New Roman" w:hAnsi="Times New Roman" w:cs="Times New Roman"/>
          <w:b/>
          <w:spacing w:val="-2"/>
        </w:rPr>
        <w:t>επιστροφή</w:t>
      </w:r>
    </w:p>
    <w:p w14:paraId="581FCB12" w14:textId="77777777" w:rsidR="00D36F6E" w:rsidRPr="00ED266F" w:rsidRDefault="00D36F6E">
      <w:pPr>
        <w:pStyle w:val="BodyText"/>
        <w:rPr>
          <w:rFonts w:ascii="Times New Roman" w:hAnsi="Times New Roman" w:cs="Times New Roman"/>
          <w:b/>
          <w:sz w:val="24"/>
        </w:rPr>
      </w:pPr>
    </w:p>
    <w:p w14:paraId="56BE5917" w14:textId="77777777" w:rsidR="00D36F6E" w:rsidRPr="00ED266F" w:rsidRDefault="00D36F6E">
      <w:pPr>
        <w:pStyle w:val="BodyText"/>
        <w:spacing w:before="49"/>
        <w:rPr>
          <w:rFonts w:ascii="Times New Roman" w:hAnsi="Times New Roman" w:cs="Times New Roman"/>
          <w:b/>
          <w:sz w:val="24"/>
        </w:rPr>
      </w:pPr>
    </w:p>
    <w:p w14:paraId="5F6CA23E" w14:textId="77777777" w:rsidR="00D36F6E" w:rsidRPr="00ED266F" w:rsidRDefault="00F6074B">
      <w:pPr>
        <w:pStyle w:val="Heading2"/>
        <w:numPr>
          <w:ilvl w:val="1"/>
          <w:numId w:val="5"/>
        </w:numPr>
        <w:tabs>
          <w:tab w:val="left" w:pos="1332"/>
        </w:tabs>
        <w:spacing w:before="1" w:line="271" w:lineRule="exact"/>
        <w:ind w:hanging="612"/>
        <w:rPr>
          <w:b w:val="0"/>
        </w:rPr>
      </w:pPr>
      <w:bookmarkStart w:id="16" w:name="_TOC_250031"/>
      <w:r w:rsidRPr="00ED266F">
        <w:rPr>
          <w:spacing w:val="-6"/>
        </w:rPr>
        <w:t xml:space="preserve">Ο </w:t>
      </w:r>
      <w:proofErr w:type="spellStart"/>
      <w:r w:rsidRPr="00ED266F">
        <w:rPr>
          <w:spacing w:val="-6"/>
        </w:rPr>
        <w:t>Δείκτης</w:t>
      </w:r>
      <w:proofErr w:type="spellEnd"/>
      <w:r w:rsidRPr="00ED266F">
        <w:rPr>
          <w:spacing w:val="-6"/>
        </w:rPr>
        <w:t xml:space="preserve"> </w:t>
      </w:r>
      <w:proofErr w:type="spellStart"/>
      <w:r w:rsidRPr="00ED266F">
        <w:rPr>
          <w:spacing w:val="-6"/>
        </w:rPr>
        <w:t>Σωρευτικής</w:t>
      </w:r>
      <w:proofErr w:type="spellEnd"/>
      <w:r w:rsidRPr="00ED266F">
        <w:rPr>
          <w:spacing w:val="-6"/>
        </w:rPr>
        <w:t xml:space="preserve"> Επ</w:t>
      </w:r>
      <w:proofErr w:type="spellStart"/>
      <w:r w:rsidRPr="00ED266F">
        <w:rPr>
          <w:spacing w:val="-6"/>
        </w:rPr>
        <w:t>ιρροής</w:t>
      </w:r>
      <w:proofErr w:type="spellEnd"/>
      <w:r w:rsidRPr="00ED266F">
        <w:rPr>
          <w:spacing w:val="-6"/>
        </w:rPr>
        <w:t xml:space="preserve"> </w:t>
      </w:r>
      <w:proofErr w:type="spellStart"/>
      <w:r w:rsidRPr="00ED266F">
        <w:rPr>
          <w:b w:val="0"/>
          <w:i/>
          <w:spacing w:val="-6"/>
        </w:rPr>
        <w:t>ξ</w:t>
      </w:r>
      <w:bookmarkEnd w:id="16"/>
      <w:r w:rsidRPr="00ED266F">
        <w:rPr>
          <w:b w:val="0"/>
          <w:spacing w:val="-6"/>
          <w:vertAlign w:val="subscript"/>
        </w:rPr>
        <w:t>Α</w:t>
      </w:r>
      <w:proofErr w:type="spellEnd"/>
    </w:p>
    <w:p w14:paraId="65990B06" w14:textId="77777777" w:rsidR="00D36F6E" w:rsidRPr="00ED266F" w:rsidRDefault="00F6074B">
      <w:pPr>
        <w:pStyle w:val="BodyText"/>
        <w:spacing w:line="308" w:lineRule="exact"/>
        <w:ind w:left="720"/>
        <w:rPr>
          <w:rFonts w:ascii="Times New Roman" w:hAnsi="Times New Roman" w:cs="Times New Roman"/>
          <w:lang w:val="el-GR"/>
        </w:rPr>
      </w:pPr>
      <w:r w:rsidRPr="00ED266F">
        <w:rPr>
          <w:rFonts w:ascii="Times New Roman" w:hAnsi="Times New Roman" w:cs="Times New Roman"/>
          <w:spacing w:val="-4"/>
          <w:lang w:val="el-GR"/>
        </w:rPr>
        <w:t xml:space="preserve">Παρατηρήστε ότι η συνολική τιμή στο παράδειγμα δικτύου που φαίνεται στο Σχήμα </w:t>
      </w:r>
      <w:r w:rsidRPr="00ED266F">
        <w:rPr>
          <w:rFonts w:ascii="Times New Roman" w:hAnsi="Times New Roman" w:cs="Times New Roman"/>
          <w:spacing w:val="-4"/>
        </w:rPr>
        <w:t>S</w:t>
      </w:r>
      <w:r w:rsidRPr="00ED266F">
        <w:rPr>
          <w:rFonts w:ascii="Times New Roman" w:hAnsi="Times New Roman" w:cs="Times New Roman"/>
          <w:spacing w:val="-4"/>
          <w:lang w:val="el-GR"/>
        </w:rPr>
        <w:t xml:space="preserve">6 είναι </w:t>
      </w:r>
      <w:r w:rsidRPr="00ED266F">
        <w:rPr>
          <w:rFonts w:ascii="Times New Roman" w:hAnsi="Times New Roman" w:cs="Times New Roman"/>
          <w:spacing w:val="-4"/>
          <w:position w:val="16"/>
          <w:lang w:val="el-GR"/>
        </w:rPr>
        <w:t>Σ</w:t>
      </w:r>
      <w:r w:rsidRPr="00ED266F">
        <w:rPr>
          <w:rFonts w:ascii="Times New Roman" w:hAnsi="Times New Roman" w:cs="Times New Roman"/>
          <w:spacing w:val="-4"/>
          <w:position w:val="10"/>
          <w:sz w:val="16"/>
          <w:lang w:val="el-GR"/>
        </w:rPr>
        <w:t xml:space="preserve">27 </w:t>
      </w:r>
      <w:r w:rsidRPr="00ED266F">
        <w:rPr>
          <w:rFonts w:ascii="Times New Roman" w:hAnsi="Times New Roman" w:cs="Times New Roman"/>
          <w:i/>
          <w:spacing w:val="-4"/>
        </w:rPr>
        <w:t>vi</w:t>
      </w:r>
      <w:r w:rsidRPr="00ED266F">
        <w:rPr>
          <w:rFonts w:ascii="Times New Roman" w:hAnsi="Times New Roman" w:cs="Times New Roman"/>
          <w:i/>
          <w:spacing w:val="-4"/>
          <w:lang w:val="el-GR"/>
        </w:rPr>
        <w:t xml:space="preserve"> </w:t>
      </w:r>
      <w:r w:rsidRPr="00ED266F">
        <w:rPr>
          <w:rFonts w:ascii="Times New Roman" w:hAnsi="Times New Roman" w:cs="Times New Roman"/>
          <w:spacing w:val="-4"/>
          <w:lang w:val="el-GR"/>
        </w:rPr>
        <w:t>= 27</w:t>
      </w:r>
      <w:r w:rsidRPr="00ED266F">
        <w:rPr>
          <w:rFonts w:ascii="Times New Roman" w:hAnsi="Times New Roman" w:cs="Times New Roman"/>
          <w:i/>
          <w:spacing w:val="-4"/>
          <w:lang w:val="el-GR"/>
        </w:rPr>
        <w:t>.</w:t>
      </w:r>
      <w:r w:rsidRPr="00ED266F">
        <w:rPr>
          <w:rFonts w:ascii="Times New Roman" w:hAnsi="Times New Roman" w:cs="Times New Roman"/>
          <w:spacing w:val="-4"/>
          <w:lang w:val="el-GR"/>
        </w:rPr>
        <w:t>0.</w:t>
      </w:r>
    </w:p>
    <w:p w14:paraId="3B48D19A" w14:textId="77777777" w:rsidR="00D36F6E" w:rsidRPr="00ED266F" w:rsidRDefault="00F6074B">
      <w:pPr>
        <w:tabs>
          <w:tab w:val="left" w:pos="994"/>
        </w:tabs>
        <w:spacing w:line="134" w:lineRule="auto"/>
        <w:ind w:right="1383"/>
        <w:jc w:val="right"/>
        <w:rPr>
          <w:rFonts w:ascii="Times New Roman" w:hAnsi="Times New Roman" w:cs="Times New Roman"/>
          <w:sz w:val="16"/>
          <w:lang w:val="el-GR"/>
        </w:rPr>
      </w:pPr>
      <w:r w:rsidRPr="00ED266F">
        <w:rPr>
          <w:rFonts w:ascii="Times New Roman" w:hAnsi="Times New Roman" w:cs="Times New Roman"/>
          <w:noProof/>
          <w:sz w:val="16"/>
        </w:rPr>
        <mc:AlternateContent>
          <mc:Choice Requires="wps">
            <w:drawing>
              <wp:anchor distT="0" distB="0" distL="0" distR="0" simplePos="0" relativeHeight="15803392" behindDoc="0" locked="0" layoutInCell="1" allowOverlap="1" wp14:anchorId="49C08D74" wp14:editId="7AFF7221">
                <wp:simplePos x="0" y="0"/>
                <wp:positionH relativeFrom="page">
                  <wp:posOffset>914400</wp:posOffset>
                </wp:positionH>
                <wp:positionV relativeFrom="paragraph">
                  <wp:posOffset>106910</wp:posOffset>
                </wp:positionV>
                <wp:extent cx="4225925" cy="139065"/>
                <wp:effectExtent l="0" t="0" r="0" b="0"/>
                <wp:wrapNone/>
                <wp:docPr id="688" name="Text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5925" cy="139065"/>
                        </a:xfrm>
                        <a:prstGeom prst="rect">
                          <a:avLst/>
                        </a:prstGeom>
                      </wps:spPr>
                      <wps:txbx>
                        <w:txbxContent>
                          <w:p w14:paraId="48BD78DD" w14:textId="77777777" w:rsidR="00D36F6E" w:rsidRPr="00ED266F" w:rsidRDefault="00F6074B">
                            <w:pPr>
                              <w:pStyle w:val="BodyText"/>
                              <w:spacing w:line="214" w:lineRule="exact"/>
                              <w:rPr>
                                <w:lang w:val="el-GR"/>
                              </w:rPr>
                            </w:pPr>
                            <w:r w:rsidRPr="00ED266F">
                              <w:rPr>
                                <w:spacing w:val="-2"/>
                                <w:w w:val="90"/>
                                <w:lang w:val="el-GR"/>
                              </w:rPr>
                              <w:t>Ωστόσο, η άθροιση όλων των επιμέρους τιμών του Δείκτη Επιρροής αποδίδει</w:t>
                            </w:r>
                          </w:p>
                        </w:txbxContent>
                      </wps:txbx>
                      <wps:bodyPr wrap="square" lIns="0" tIns="0" rIns="0" bIns="0" rtlCol="0">
                        <a:noAutofit/>
                      </wps:bodyPr>
                    </wps:wsp>
                  </a:graphicData>
                </a:graphic>
              </wp:anchor>
            </w:drawing>
          </mc:Choice>
          <mc:Fallback>
            <w:pict>
              <v:shape w14:anchorId="49C08D74" id="Textbox 688" o:spid="_x0000_s1617" type="#_x0000_t202" style="position:absolute;left:0;text-align:left;margin-left:1in;margin-top:8.4pt;width:332.75pt;height:10.95pt;z-index:1580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u1cmgEAACQDAAAOAAAAZHJzL2Uyb0RvYy54bWysUtGuEyEQfTfxHwjvlu1qG++m2xv1RmNy&#10;oze5+gGUhS5xYZCh3e3fO9Bta/TN+DIMw3A45wyb+8kN7KgjWvAtXy4qzrRX0Fm/b/n3bx9fveUM&#10;k/SdHMDrlp808vvtyxebMTS6hh6GTkdGIB6bMbS8Tyk0QqDqtZO4gKA9HRqITibaxr3oohwJ3Q2i&#10;rqq1GCF2IYLSiFR9OB/ybcE3Rqv01RjUiQ0tJ26pxFjiLkex3chmH2XorZppyH9g4aT19OgV6kEm&#10;yQ7R/gXlrIqAYNJCgRNgjFW6aCA1y+oPNc+9DLpoIXMwXG3C/wervhyfw1NkaXoPEw2wiMDwCOoH&#10;kjdiDNjMPdlTbJC6s9DJRJdXksDoInl7uvqpp8QUFd/U9equXnGm6Gz5+q5ar7Lh4nY7REyfNDiW&#10;k5ZHmldhII+PmM6tl5aZzPn9zCRNu4nZruX1eplhc20H3YnUjDTQluPPg4yas+GzJ8fy9C9JvCS7&#10;SxLT8AHKH8miPLw7JDC2ULjhzhRoFEXE/G3yrH/fl67b597+AgAA//8DAFBLAwQUAAYACAAAACEA&#10;qUeMSN4AAAAJAQAADwAAAGRycy9kb3ducmV2LnhtbEyPwU7DMBBE70j8g7VI3KgNlJCGOFWF4ISE&#10;moYDRyfeJlHjdYjdNvw9ywluO9rRzLx8PbtBnHAKvScNtwsFAqnxtqdWw0f1epOCCNGQNYMn1PCN&#10;AdbF5UVuMuvPVOJpF1vBIRQyo6GLccykDE2HzoSFH5H4t/eTM5Hl1Eo7mTOHu0HeKZVIZ3rihs6M&#10;+Nxhc9gdnYbNJ5Uv/dd7vS33ZV9VK0VvyUHr66t58wQi4hz/zPA7n6dDwZtqfyQbxMB6uWSWyEfC&#10;CGxI1eoBRK3hPn0EWeTyP0HxAwAA//8DAFBLAQItABQABgAIAAAAIQC2gziS/gAAAOEBAAATAAAA&#10;AAAAAAAAAAAAAAAAAABbQ29udGVudF9UeXBlc10ueG1sUEsBAi0AFAAGAAgAAAAhADj9If/WAAAA&#10;lAEAAAsAAAAAAAAAAAAAAAAALwEAAF9yZWxzLy5yZWxzUEsBAi0AFAAGAAgAAAAhAAMy7VyaAQAA&#10;JAMAAA4AAAAAAAAAAAAAAAAALgIAAGRycy9lMm9Eb2MueG1sUEsBAi0AFAAGAAgAAAAhAKlHjEje&#10;AAAACQEAAA8AAAAAAAAAAAAAAAAA9AMAAGRycy9kb3ducmV2LnhtbFBLBQYAAAAABAAEAPMAAAD/&#10;BAAAAAA=&#10;" filled="f" stroked="f">
                <v:textbox inset="0,0,0,0">
                  <w:txbxContent>
                    <w:p w14:paraId="48BD78DD" w14:textId="77777777" w:rsidR="00D36F6E" w:rsidRPr="00ED266F" w:rsidRDefault="00F6074B">
                      <w:pPr>
                        <w:pStyle w:val="BodyText"/>
                        <w:spacing w:line="214" w:lineRule="exact"/>
                        <w:rPr>
                          <w:lang w:val="el-GR"/>
                        </w:rPr>
                      </w:pPr>
                      <w:r w:rsidRPr="00ED266F">
                        <w:rPr>
                          <w:spacing w:val="-2"/>
                          <w:w w:val="90"/>
                          <w:lang w:val="el-GR"/>
                        </w:rPr>
                        <w:t>Ωστόσο, η άθροιση όλων των επιμέρους τιμών του Δείκτη Επιρροής αποδίδει</w:t>
                      </w:r>
                    </w:p>
                  </w:txbxContent>
                </v:textbox>
                <w10:wrap anchorx="page"/>
              </v:shape>
            </w:pict>
          </mc:Fallback>
        </mc:AlternateContent>
      </w:r>
      <w:r w:rsidRPr="00ED266F">
        <w:rPr>
          <w:rFonts w:ascii="Times New Roman" w:hAnsi="Times New Roman" w:cs="Times New Roman"/>
          <w:noProof/>
          <w:sz w:val="16"/>
        </w:rPr>
        <mc:AlternateContent>
          <mc:Choice Requires="wps">
            <w:drawing>
              <wp:anchor distT="0" distB="0" distL="0" distR="0" simplePos="0" relativeHeight="483760128" behindDoc="1" locked="0" layoutInCell="1" allowOverlap="1" wp14:anchorId="34CA57C5" wp14:editId="5195FD1A">
                <wp:simplePos x="0" y="0"/>
                <wp:positionH relativeFrom="page">
                  <wp:posOffset>5334990</wp:posOffset>
                </wp:positionH>
                <wp:positionV relativeFrom="paragraph">
                  <wp:posOffset>106910</wp:posOffset>
                </wp:positionV>
                <wp:extent cx="1340485" cy="170180"/>
                <wp:effectExtent l="0" t="0" r="0" b="0"/>
                <wp:wrapNone/>
                <wp:docPr id="689" name="Textbox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0485" cy="170180"/>
                        </a:xfrm>
                        <a:prstGeom prst="rect">
                          <a:avLst/>
                        </a:prstGeom>
                      </wps:spPr>
                      <wps:txbx>
                        <w:txbxContent>
                          <w:p w14:paraId="56B30D7B" w14:textId="77777777" w:rsidR="00D36F6E" w:rsidRDefault="00F6074B">
                            <w:pPr>
                              <w:spacing w:line="187" w:lineRule="auto"/>
                            </w:pPr>
                            <w:r>
                              <w:rPr>
                                <w:i/>
                                <w:w w:val="110"/>
                                <w:position w:val="-5"/>
                                <w:sz w:val="16"/>
                              </w:rPr>
                              <w:t>i</w:t>
                            </w:r>
                            <w:r>
                              <w:rPr>
                                <w:w w:val="110"/>
                                <w:position w:val="-5"/>
                                <w:sz w:val="16"/>
                              </w:rPr>
                              <w:t xml:space="preserve">=1 </w:t>
                            </w:r>
                            <w:r>
                              <w:rPr>
                                <w:i/>
                                <w:w w:val="110"/>
                              </w:rPr>
                              <w:t xml:space="preserve">ξi </w:t>
                            </w:r>
                            <w:r>
                              <w:rPr>
                                <w:w w:val="110"/>
                              </w:rPr>
                              <w:t xml:space="preserve">= </w:t>
                            </w:r>
                            <w:r>
                              <w:rPr>
                                <w:spacing w:val="-2"/>
                                <w:w w:val="80"/>
                              </w:rPr>
                              <w:t>122</w:t>
                            </w:r>
                            <w:r>
                              <w:rPr>
                                <w:i/>
                                <w:spacing w:val="-2"/>
                                <w:w w:val="80"/>
                              </w:rPr>
                              <w:t>.</w:t>
                            </w:r>
                            <w:r>
                              <w:rPr>
                                <w:spacing w:val="-2"/>
                                <w:w w:val="80"/>
                              </w:rPr>
                              <w:t>20625625.</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689" style="position:absolute;left:0;text-align:left;margin-left:420.1pt;margin-top:8.4pt;width:105.55pt;height:13.4pt;z-index:-19556352;visibility:visible;mso-wrap-style:square;mso-wrap-distance-left:0;mso-wrap-distance-top:0;mso-wrap-distance-right:0;mso-wrap-distance-bottom:0;mso-position-horizontal:absolute;mso-position-horizontal-relative:page;mso-position-vertical:absolute;mso-position-vertical-relative:text;v-text-anchor:top" o:spid="_x0000_s161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jTPmgEAACQDAAAOAAAAZHJzL2Uyb0RvYy54bWysUt2OEyEUvjfxHQj3dqZ1XZtJpxt1ozHZ&#10;6CarD0AZ6BAHDp5DO9O398BOW6N3xhs4wOHj+2FzN/lBHA2Sg9DK5aKWwgQNnQv7Vn7/9vHVWgpK&#10;KnRqgGBaeTIk77YvX2zG2JgV9DB0BgWDBGrG2Mo+pdhUFeneeEULiCbwoQX0KvES91WHamR0P1Sr&#10;ur6tRsAuImhDxLv3z4dyW/CtNTp9tZZMEkMrmVsqI5Zxl8dqu1HNHlXsnZ5pqH9g4ZUL/OgF6l4l&#10;JQ7o/oLyTiMQ2LTQ4Cuw1mlTNLCaZf2HmqdeRVO0sDkULzbR/4PVX45P8RFFmt7DxAEWERQfQP8g&#10;9qYaIzVzT/aUGuLuLHSy6PPMEgRfZG9PFz/NlITOaK9v6pv1Gyk0ny3f1st1Mby63o5I6ZMBL3LR&#10;SuS8CgN1fKCU31fNuWUm8/x+ZpKm3SRc18rV7SrnmPd20J1YzciBtpJ+HhQaKYbPgR3L6Z8LPBe7&#10;c4Fp+ADlj2RRAd4dElhXKFxxZwocRWE2f5uc9e/r0nX93NtfAAAA//8DAFBLAwQUAAYACAAAACEA&#10;InwpG98AAAAKAQAADwAAAGRycy9kb3ducmV2LnhtbEyPy07DMBBF90j8gzVI7KjdB1EJcaoKwQoJ&#10;kYYFSyeeJlHjcYjdNvw901VZju7RnXOzzeR6ccIxdJ40zGcKBFLtbUeNhq/y7WENIkRD1vSeUMMv&#10;BtjktzeZSa0/U4GnXWwEl1BIjYY2xiGVMtQtOhNmfkDibO9HZyKfYyPtaM5c7nq5UCqRznTEH1oz&#10;4EuL9WF3dBq231S8dj8f1WexL7qyfFL0nhy0vr+bts8gIk7xCsNFn9UhZ6fKH8kG0WtYr9SCUQ4S&#10;nnAB1ON8CaLSsFomIPNM/p+Q/wEAAP//AwBQSwECLQAUAAYACAAAACEAtoM4kv4AAADhAQAAEwAA&#10;AAAAAAAAAAAAAAAAAAAAW0NvbnRlbnRfVHlwZXNdLnhtbFBLAQItABQABgAIAAAAIQA4/SH/1gAA&#10;AJQBAAALAAAAAAAAAAAAAAAAAC8BAABfcmVscy8ucmVsc1BLAQItABQABgAIAAAAIQBw4jTPmgEA&#10;ACQDAAAOAAAAAAAAAAAAAAAAAC4CAABkcnMvZTJvRG9jLnhtbFBLAQItABQABgAIAAAAIQAifCkb&#10;3wAAAAoBAAAPAAAAAAAAAAAAAAAAAPQDAABkcnMvZG93bnJldi54bWxQSwUGAAAAAAQABADzAAAA&#10;AAUAAAAA&#10;" w14:anchorId="34CA57C5">
                <v:textbox inset="0,0,0,0">
                  <w:txbxContent>
                    <w:p w:rsidR="00D36F6E" w:rsidRDefault="00F6074B" w14:paraId="56B30D7B" w14:textId="77777777">
                      <w:pPr>
                        <w:spacing w:line="187" w:lineRule="auto"/>
                      </w:pPr>
                      <w:proofErr w:type="spellStart"/>
                      <w:r>
                        <w:rPr>
                          <w:i/>
                          <w:w w:val="110"/>
                          <w:position w:val="-5"/>
                          <w:sz w:val="16"/>
                          <w:lang w:val="Greek"/>
                        </w:rPr>
                        <w:t>i</w:t>
                      </w:r>
                      <w:proofErr w:type="spellEnd"/>
                      <w:r>
                        <w:rPr>
                          <w:w w:val="110"/>
                          <w:position w:val="-5"/>
                          <w:sz w:val="16"/>
                          <w:lang w:val="Greek"/>
                        </w:rPr>
                        <w:t xml:space="preserve">=1 </w:t>
                      </w:r>
                      <w:proofErr w:type="spellStart"/>
                      <w:r>
                        <w:rPr>
                          <w:i/>
                          <w:w w:val="110"/>
                          <w:lang w:val="Greek"/>
                        </w:rPr>
                        <w:t xml:space="preserve">ξi </w:t>
                      </w:r>
                      <w:proofErr w:type="spellEnd"/>
                      <w:r>
                        <w:rPr>
                          <w:w w:val="110"/>
                          <w:lang w:val="Greek"/>
                        </w:rPr>
                        <w:t xml:space="preserve">= </w:t>
                      </w:r>
                      <w:r>
                        <w:rPr>
                          <w:spacing w:val="-2"/>
                          <w:w w:val="80"/>
                          <w:lang w:val="Greek"/>
                        </w:rPr>
                        <w:t>122</w:t>
                      </w:r>
                      <w:r>
                        <w:rPr>
                          <w:i/>
                          <w:spacing w:val="-2"/>
                          <w:w w:val="80"/>
                          <w:lang w:val="Greek"/>
                        </w:rPr>
                        <w:t>.</w:t>
                      </w:r>
                      <w:r>
                        <w:rPr>
                          <w:spacing w:val="-2"/>
                          <w:w w:val="80"/>
                          <w:lang w:val="Greek"/>
                        </w:rPr>
                        <w:t>20625625.</w:t>
                      </w:r>
                    </w:p>
                  </w:txbxContent>
                </v:textbox>
                <w10:wrap anchorx="page"/>
              </v:shape>
            </w:pict>
          </mc:Fallback>
        </mc:AlternateContent>
      </w:r>
      <w:r w:rsidRPr="00ED266F">
        <w:rPr>
          <w:rFonts w:ascii="Times New Roman" w:hAnsi="Times New Roman" w:cs="Times New Roman"/>
          <w:spacing w:val="-5"/>
          <w:w w:val="110"/>
          <w:position w:val="-3"/>
          <w:lang w:val="el-GR"/>
        </w:rPr>
        <w:t>Σ</w:t>
      </w:r>
      <w:r w:rsidRPr="00ED266F">
        <w:rPr>
          <w:rFonts w:ascii="Times New Roman" w:hAnsi="Times New Roman" w:cs="Times New Roman"/>
          <w:spacing w:val="-5"/>
          <w:w w:val="110"/>
          <w:position w:val="-10"/>
          <w:sz w:val="16"/>
          <w:lang w:val="el-GR"/>
        </w:rPr>
        <w:t>27</w:t>
      </w:r>
      <w:r w:rsidRPr="00ED266F">
        <w:rPr>
          <w:rFonts w:ascii="Times New Roman" w:hAnsi="Times New Roman" w:cs="Times New Roman"/>
          <w:position w:val="-10"/>
          <w:sz w:val="16"/>
          <w:lang w:val="el-GR"/>
        </w:rPr>
        <w:tab/>
      </w:r>
      <w:proofErr w:type="spellStart"/>
      <w:r w:rsidRPr="00ED266F">
        <w:rPr>
          <w:rFonts w:ascii="Times New Roman" w:hAnsi="Times New Roman" w:cs="Times New Roman"/>
          <w:i/>
          <w:spacing w:val="-5"/>
          <w:w w:val="110"/>
          <w:sz w:val="16"/>
        </w:rPr>
        <w:t>i</w:t>
      </w:r>
      <w:proofErr w:type="spellEnd"/>
      <w:r w:rsidRPr="00ED266F">
        <w:rPr>
          <w:rFonts w:ascii="Times New Roman" w:hAnsi="Times New Roman" w:cs="Times New Roman"/>
          <w:spacing w:val="-5"/>
          <w:w w:val="110"/>
          <w:sz w:val="16"/>
          <w:lang w:val="el-GR"/>
        </w:rPr>
        <w:t>=1</w:t>
      </w:r>
    </w:p>
    <w:p w14:paraId="739DD46A" w14:textId="77777777" w:rsidR="00D36F6E" w:rsidRPr="00ED266F" w:rsidRDefault="00F6074B">
      <w:pPr>
        <w:pStyle w:val="BodyText"/>
        <w:spacing w:before="182"/>
        <w:ind w:left="720"/>
        <w:rPr>
          <w:rFonts w:ascii="Times New Roman" w:hAnsi="Times New Roman" w:cs="Times New Roman"/>
          <w:lang w:val="el-GR"/>
        </w:rPr>
      </w:pPr>
      <w:r w:rsidRPr="00ED266F">
        <w:rPr>
          <w:rFonts w:ascii="Times New Roman" w:hAnsi="Times New Roman" w:cs="Times New Roman"/>
          <w:w w:val="90"/>
          <w:lang w:val="el-GR"/>
        </w:rPr>
        <w:t xml:space="preserve">Αυτό είναι το αποτέλεσμα της διπλής μέτρησης. Ενώ οι </w:t>
      </w:r>
      <w:r w:rsidRPr="00ED266F">
        <w:rPr>
          <w:rFonts w:ascii="Times New Roman" w:hAnsi="Times New Roman" w:cs="Times New Roman"/>
          <w:i/>
          <w:w w:val="90"/>
          <w:lang w:val="el-GR"/>
        </w:rPr>
        <w:t xml:space="preserve"> τιμές ξ</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επιτρέπουν την κατάταξη των κόμβων, δεν μπορούν</w:t>
      </w:r>
    </w:p>
    <w:p w14:paraId="08EACDB0" w14:textId="77777777" w:rsidR="00D36F6E" w:rsidRPr="00ED266F" w:rsidRDefault="00D36F6E">
      <w:pPr>
        <w:pStyle w:val="BodyText"/>
        <w:spacing w:before="214"/>
        <w:rPr>
          <w:rFonts w:ascii="Times New Roman" w:hAnsi="Times New Roman" w:cs="Times New Roman"/>
          <w:sz w:val="19"/>
          <w:lang w:val="el-GR"/>
        </w:rPr>
      </w:pPr>
    </w:p>
    <w:p w14:paraId="32E1910F" w14:textId="77777777" w:rsidR="00D36F6E" w:rsidRPr="00ED266F" w:rsidRDefault="00F6074B">
      <w:pPr>
        <w:tabs>
          <w:tab w:val="left" w:pos="2183"/>
        </w:tabs>
        <w:ind w:left="513"/>
        <w:jc w:val="center"/>
        <w:rPr>
          <w:rFonts w:ascii="Times New Roman" w:hAnsi="Times New Roman" w:cs="Times New Roman"/>
          <w:sz w:val="19"/>
          <w:lang w:val="el-GR"/>
        </w:rPr>
      </w:pPr>
      <w:r w:rsidRPr="00ED266F">
        <w:rPr>
          <w:rFonts w:ascii="Times New Roman" w:hAnsi="Times New Roman" w:cs="Times New Roman"/>
          <w:noProof/>
          <w:sz w:val="19"/>
        </w:rPr>
        <mc:AlternateContent>
          <mc:Choice Requires="wpg">
            <w:drawing>
              <wp:anchor distT="0" distB="0" distL="0" distR="0" simplePos="0" relativeHeight="487662080" behindDoc="1" locked="0" layoutInCell="1" allowOverlap="1" wp14:anchorId="021BB4CD" wp14:editId="7BF3D497">
                <wp:simplePos x="0" y="0"/>
                <wp:positionH relativeFrom="page">
                  <wp:posOffset>2408440</wp:posOffset>
                </wp:positionH>
                <wp:positionV relativeFrom="paragraph">
                  <wp:posOffset>157953</wp:posOffset>
                </wp:positionV>
                <wp:extent cx="2771775" cy="1675764"/>
                <wp:effectExtent l="0" t="0" r="0" b="0"/>
                <wp:wrapTopAndBottom/>
                <wp:docPr id="690" name="Group 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1775" cy="1675764"/>
                          <a:chOff x="0" y="0"/>
                          <a:chExt cx="2771775" cy="1675764"/>
                        </a:xfrm>
                      </wpg:grpSpPr>
                      <wps:wsp>
                        <wps:cNvPr id="691" name="Graphic 691"/>
                        <wps:cNvSpPr/>
                        <wps:spPr>
                          <a:xfrm>
                            <a:off x="2999" y="125917"/>
                            <a:ext cx="2766060" cy="1229360"/>
                          </a:xfrm>
                          <a:custGeom>
                            <a:avLst/>
                            <a:gdLst/>
                            <a:ahLst/>
                            <a:cxnLst/>
                            <a:rect l="l" t="t" r="r" b="b"/>
                            <a:pathLst>
                              <a:path w="2766060" h="1229360">
                                <a:moveTo>
                                  <a:pt x="2765589" y="0"/>
                                </a:moveTo>
                                <a:lnTo>
                                  <a:pt x="2765589" y="1229153"/>
                                </a:lnTo>
                                <a:lnTo>
                                  <a:pt x="0" y="0"/>
                                </a:lnTo>
                                <a:lnTo>
                                  <a:pt x="0" y="1229153"/>
                                </a:lnTo>
                                <a:lnTo>
                                  <a:pt x="2765589" y="0"/>
                                </a:lnTo>
                              </a:path>
                            </a:pathLst>
                          </a:custGeom>
                          <a:ln w="5999">
                            <a:solidFill>
                              <a:srgbClr val="7F7F7F"/>
                            </a:solidFill>
                            <a:prstDash val="solid"/>
                          </a:ln>
                        </wps:spPr>
                        <wps:bodyPr wrap="square" lIns="0" tIns="0" rIns="0" bIns="0" rtlCol="0">
                          <a:prstTxWarp prst="textNoShape">
                            <a:avLst/>
                          </a:prstTxWarp>
                          <a:noAutofit/>
                        </wps:bodyPr>
                      </wps:wsp>
                      <pic:pic xmlns:pic="http://schemas.openxmlformats.org/drawingml/2006/picture">
                        <pic:nvPicPr>
                          <pic:cNvPr id="692" name="Image 692"/>
                          <pic:cNvPicPr/>
                        </pic:nvPicPr>
                        <pic:blipFill>
                          <a:blip r:embed="rId204" cstate="print"/>
                          <a:stretch>
                            <a:fillRect/>
                          </a:stretch>
                        </pic:blipFill>
                        <pic:spPr>
                          <a:xfrm>
                            <a:off x="335896" y="0"/>
                            <a:ext cx="2407093" cy="1675601"/>
                          </a:xfrm>
                          <a:prstGeom prst="rect">
                            <a:avLst/>
                          </a:prstGeom>
                        </pic:spPr>
                      </pic:pic>
                      <wps:wsp>
                        <wps:cNvPr id="693" name="Textbox 693"/>
                        <wps:cNvSpPr txBox="1"/>
                        <wps:spPr>
                          <a:xfrm>
                            <a:off x="148600" y="25540"/>
                            <a:ext cx="131445" cy="121285"/>
                          </a:xfrm>
                          <a:prstGeom prst="rect">
                            <a:avLst/>
                          </a:prstGeom>
                        </wps:spPr>
                        <wps:txbx>
                          <w:txbxContent>
                            <w:p w14:paraId="13981E1C" w14:textId="77777777" w:rsidR="00D36F6E" w:rsidRDefault="00F6074B">
                              <w:pPr>
                                <w:spacing w:line="183" w:lineRule="exact"/>
                                <w:rPr>
                                  <w:rFonts w:ascii="Tahoma"/>
                                  <w:sz w:val="19"/>
                                </w:rPr>
                              </w:pPr>
                              <w:r>
                                <w:rPr>
                                  <w:rFonts w:ascii="Tahoma"/>
                                  <w:spacing w:val="-5"/>
                                  <w:sz w:val="19"/>
                                </w:rPr>
                                <w:t>ΣΕ</w:t>
                              </w:r>
                            </w:p>
                          </w:txbxContent>
                        </wps:txbx>
                        <wps:bodyPr wrap="square" lIns="0" tIns="0" rIns="0" bIns="0" rtlCol="0">
                          <a:noAutofit/>
                        </wps:bodyPr>
                      </wps:wsp>
                      <wps:wsp>
                        <wps:cNvPr id="694" name="Textbox 694"/>
                        <wps:cNvSpPr txBox="1"/>
                        <wps:spPr>
                          <a:xfrm>
                            <a:off x="676648" y="118008"/>
                            <a:ext cx="93345" cy="103505"/>
                          </a:xfrm>
                          <a:prstGeom prst="rect">
                            <a:avLst/>
                          </a:prstGeom>
                        </wps:spPr>
                        <wps:txbx>
                          <w:txbxContent>
                            <w:p w14:paraId="05272D9E" w14:textId="77777777" w:rsidR="00D36F6E" w:rsidRDefault="00F6074B">
                              <w:pPr>
                                <w:spacing w:line="148" w:lineRule="exact"/>
                                <w:rPr>
                                  <w:sz w:val="15"/>
                                </w:rPr>
                              </w:pPr>
                              <w:r>
                                <w:rPr>
                                  <w:i/>
                                  <w:spacing w:val="-5"/>
                                  <w:w w:val="115"/>
                                  <w:sz w:val="15"/>
                                </w:rPr>
                                <w:t>Τ1</w:t>
                              </w:r>
                            </w:p>
                          </w:txbxContent>
                        </wps:txbx>
                        <wps:bodyPr wrap="square" lIns="0" tIns="0" rIns="0" bIns="0" rtlCol="0">
                          <a:noAutofit/>
                        </wps:bodyPr>
                      </wps:wsp>
                      <wps:wsp>
                        <wps:cNvPr id="695" name="Textbox 695"/>
                        <wps:cNvSpPr txBox="1"/>
                        <wps:spPr>
                          <a:xfrm>
                            <a:off x="1275947" y="76754"/>
                            <a:ext cx="233045" cy="299720"/>
                          </a:xfrm>
                          <a:prstGeom prst="rect">
                            <a:avLst/>
                          </a:prstGeom>
                        </wps:spPr>
                        <wps:txbx>
                          <w:txbxContent>
                            <w:p w14:paraId="69C00B1D" w14:textId="77777777" w:rsidR="00D36F6E" w:rsidRDefault="00F6074B">
                              <w:pPr>
                                <w:spacing w:line="183" w:lineRule="exact"/>
                                <w:rPr>
                                  <w:rFonts w:ascii="Tahoma"/>
                                  <w:sz w:val="19"/>
                                </w:rPr>
                              </w:pPr>
                              <w:r>
                                <w:rPr>
                                  <w:rFonts w:ascii="Tahoma"/>
                                  <w:spacing w:val="-5"/>
                                  <w:w w:val="105"/>
                                  <w:sz w:val="19"/>
                                </w:rPr>
                                <w:t>SCC</w:t>
                              </w:r>
                            </w:p>
                            <w:p w14:paraId="07773AD2" w14:textId="77777777" w:rsidR="00D36F6E" w:rsidRDefault="00F6074B">
                              <w:pPr>
                                <w:spacing w:before="98"/>
                                <w:ind w:left="95"/>
                                <w:rPr>
                                  <w:sz w:val="15"/>
                                </w:rPr>
                              </w:pPr>
                              <w:r>
                                <w:rPr>
                                  <w:i/>
                                  <w:spacing w:val="-5"/>
                                  <w:w w:val="105"/>
                                  <w:sz w:val="15"/>
                                </w:rPr>
                                <w:t>Σ4</w:t>
                              </w:r>
                            </w:p>
                          </w:txbxContent>
                        </wps:txbx>
                        <wps:bodyPr wrap="square" lIns="0" tIns="0" rIns="0" bIns="0" rtlCol="0">
                          <a:noAutofit/>
                        </wps:bodyPr>
                      </wps:wsp>
                      <wps:wsp>
                        <wps:cNvPr id="696" name="Textbox 696"/>
                        <wps:cNvSpPr txBox="1"/>
                        <wps:spPr>
                          <a:xfrm>
                            <a:off x="2008224" y="25540"/>
                            <a:ext cx="715010" cy="453390"/>
                          </a:xfrm>
                          <a:prstGeom prst="rect">
                            <a:avLst/>
                          </a:prstGeom>
                        </wps:spPr>
                        <wps:txbx>
                          <w:txbxContent>
                            <w:p w14:paraId="2F264F79" w14:textId="77777777" w:rsidR="00D36F6E" w:rsidRDefault="00F6074B">
                              <w:pPr>
                                <w:spacing w:line="150" w:lineRule="exact"/>
                                <w:ind w:left="596"/>
                                <w:rPr>
                                  <w:rFonts w:ascii="Tahoma"/>
                                  <w:sz w:val="19"/>
                                </w:rPr>
                              </w:pPr>
                              <w:r>
                                <w:rPr>
                                  <w:rFonts w:ascii="Tahoma"/>
                                  <w:spacing w:val="-5"/>
                                  <w:w w:val="105"/>
                                  <w:sz w:val="19"/>
                                </w:rPr>
                                <w:t>ΕΞΩ</w:t>
                              </w:r>
                            </w:p>
                            <w:p w14:paraId="6BC3AC05" w14:textId="77777777" w:rsidR="00D36F6E" w:rsidRDefault="00F6074B">
                              <w:pPr>
                                <w:spacing w:line="144" w:lineRule="exact"/>
                                <w:rPr>
                                  <w:sz w:val="15"/>
                                </w:rPr>
                              </w:pPr>
                              <w:r>
                                <w:rPr>
                                  <w:i/>
                                  <w:spacing w:val="-5"/>
                                  <w:w w:val="115"/>
                                  <w:sz w:val="15"/>
                                </w:rPr>
                                <w:t>Τ2</w:t>
                              </w:r>
                            </w:p>
                            <w:p w14:paraId="4CAB3E91" w14:textId="77777777" w:rsidR="00D36F6E" w:rsidRDefault="00F6074B">
                              <w:pPr>
                                <w:spacing w:before="3"/>
                                <w:ind w:left="958"/>
                                <w:rPr>
                                  <w:sz w:val="15"/>
                                </w:rPr>
                              </w:pPr>
                              <w:r>
                                <w:rPr>
                                  <w:i/>
                                  <w:spacing w:val="-5"/>
                                  <w:w w:val="105"/>
                                  <w:sz w:val="15"/>
                                </w:rPr>
                                <w:t>Ο7</w:t>
                              </w:r>
                            </w:p>
                            <w:p w14:paraId="608C192A" w14:textId="77777777" w:rsidR="00D36F6E" w:rsidRDefault="00F6074B">
                              <w:pPr>
                                <w:spacing w:before="50"/>
                                <w:ind w:left="474"/>
                                <w:rPr>
                                  <w:sz w:val="15"/>
                                </w:rPr>
                              </w:pPr>
                              <w:r>
                                <w:rPr>
                                  <w:i/>
                                  <w:spacing w:val="-5"/>
                                  <w:w w:val="105"/>
                                  <w:sz w:val="15"/>
                                </w:rPr>
                                <w:t>Ο4</w:t>
                              </w:r>
                            </w:p>
                          </w:txbxContent>
                        </wps:txbx>
                        <wps:bodyPr wrap="square" lIns="0" tIns="0" rIns="0" bIns="0" rtlCol="0">
                          <a:noAutofit/>
                        </wps:bodyPr>
                      </wps:wsp>
                      <wps:wsp>
                        <wps:cNvPr id="697" name="Textbox 697"/>
                        <wps:cNvSpPr txBox="1"/>
                        <wps:spPr>
                          <a:xfrm>
                            <a:off x="1131796" y="478088"/>
                            <a:ext cx="514350" cy="103505"/>
                          </a:xfrm>
                          <a:prstGeom prst="rect">
                            <a:avLst/>
                          </a:prstGeom>
                        </wps:spPr>
                        <wps:txbx>
                          <w:txbxContent>
                            <w:p w14:paraId="2EF1607C" w14:textId="77777777" w:rsidR="00D36F6E" w:rsidRDefault="00F6074B">
                              <w:pPr>
                                <w:tabs>
                                  <w:tab w:val="left" w:pos="645"/>
                                </w:tabs>
                                <w:spacing w:line="148" w:lineRule="exact"/>
                                <w:rPr>
                                  <w:sz w:val="15"/>
                                </w:rPr>
                              </w:pPr>
                              <w:r>
                                <w:rPr>
                                  <w:i/>
                                  <w:spacing w:val="-5"/>
                                  <w:w w:val="105"/>
                                  <w:sz w:val="15"/>
                                </w:rPr>
                                <w:t>Σ2</w:t>
                              </w:r>
                              <w:r>
                                <w:rPr>
                                  <w:sz w:val="15"/>
                                </w:rPr>
                                <w:tab/>
                              </w:r>
                              <w:r>
                                <w:rPr>
                                  <w:i/>
                                  <w:spacing w:val="-5"/>
                                  <w:w w:val="105"/>
                                  <w:sz w:val="15"/>
                                </w:rPr>
                                <w:t>Σ7</w:t>
                              </w:r>
                            </w:p>
                          </w:txbxContent>
                        </wps:txbx>
                        <wps:bodyPr wrap="square" lIns="0" tIns="0" rIns="0" bIns="0" rtlCol="0">
                          <a:noAutofit/>
                        </wps:bodyPr>
                      </wps:wsp>
                      <wps:wsp>
                        <wps:cNvPr id="698" name="Textbox 698"/>
                        <wps:cNvSpPr txBox="1"/>
                        <wps:spPr>
                          <a:xfrm>
                            <a:off x="374002" y="689035"/>
                            <a:ext cx="88900" cy="121920"/>
                          </a:xfrm>
                          <a:prstGeom prst="rect">
                            <a:avLst/>
                          </a:prstGeom>
                        </wps:spPr>
                        <wps:txbx>
                          <w:txbxContent>
                            <w:p w14:paraId="4C94CBB1" w14:textId="77777777" w:rsidR="00D36F6E" w:rsidRDefault="00F6074B">
                              <w:pPr>
                                <w:spacing w:line="168" w:lineRule="exact"/>
                                <w:ind w:left="20"/>
                                <w:rPr>
                                  <w:i/>
                                  <w:sz w:val="15"/>
                                </w:rPr>
                              </w:pPr>
                              <w:r>
                                <w:rPr>
                                  <w:i/>
                                  <w:spacing w:val="-10"/>
                                  <w:w w:val="145"/>
                                  <w:sz w:val="15"/>
                                </w:rPr>
                                <w:t>I</w:t>
                              </w:r>
                            </w:p>
                          </w:txbxContent>
                        </wps:txbx>
                        <wps:bodyPr wrap="square" lIns="0" tIns="0" rIns="0" bIns="0" rtlCol="0">
                          <a:noAutofit/>
                        </wps:bodyPr>
                      </wps:wsp>
                      <wps:wsp>
                        <wps:cNvPr id="699" name="Textbox 699"/>
                        <wps:cNvSpPr txBox="1"/>
                        <wps:spPr>
                          <a:xfrm>
                            <a:off x="926936" y="682948"/>
                            <a:ext cx="104775" cy="103505"/>
                          </a:xfrm>
                          <a:prstGeom prst="rect">
                            <a:avLst/>
                          </a:prstGeom>
                        </wps:spPr>
                        <wps:txbx>
                          <w:txbxContent>
                            <w:p w14:paraId="417D6C4D" w14:textId="77777777" w:rsidR="00D36F6E" w:rsidRDefault="00F6074B">
                              <w:pPr>
                                <w:spacing w:line="148" w:lineRule="exact"/>
                                <w:rPr>
                                  <w:sz w:val="15"/>
                                </w:rPr>
                              </w:pPr>
                              <w:r>
                                <w:rPr>
                                  <w:i/>
                                  <w:spacing w:val="-5"/>
                                  <w:w w:val="105"/>
                                  <w:sz w:val="15"/>
                                </w:rPr>
                                <w:t>Σ1</w:t>
                              </w:r>
                            </w:p>
                          </w:txbxContent>
                        </wps:txbx>
                        <wps:bodyPr wrap="square" lIns="0" tIns="0" rIns="0" bIns="0" rtlCol="0">
                          <a:noAutofit/>
                        </wps:bodyPr>
                      </wps:wsp>
                      <wps:wsp>
                        <wps:cNvPr id="700" name="Textbox 700"/>
                        <wps:cNvSpPr txBox="1"/>
                        <wps:spPr>
                          <a:xfrm>
                            <a:off x="1336654" y="682948"/>
                            <a:ext cx="104775" cy="103505"/>
                          </a:xfrm>
                          <a:prstGeom prst="rect">
                            <a:avLst/>
                          </a:prstGeom>
                        </wps:spPr>
                        <wps:txbx>
                          <w:txbxContent>
                            <w:p w14:paraId="28E18C65" w14:textId="77777777" w:rsidR="00D36F6E" w:rsidRDefault="00F6074B">
                              <w:pPr>
                                <w:spacing w:line="148" w:lineRule="exact"/>
                                <w:rPr>
                                  <w:sz w:val="15"/>
                                </w:rPr>
                              </w:pPr>
                              <w:r>
                                <w:rPr>
                                  <w:i/>
                                  <w:spacing w:val="-5"/>
                                  <w:w w:val="105"/>
                                  <w:sz w:val="15"/>
                                </w:rPr>
                                <w:t>Σ5</w:t>
                              </w:r>
                            </w:p>
                          </w:txbxContent>
                        </wps:txbx>
                        <wps:bodyPr wrap="square" lIns="0" tIns="0" rIns="0" bIns="0" rtlCol="0">
                          <a:noAutofit/>
                        </wps:bodyPr>
                      </wps:wsp>
                      <wps:wsp>
                        <wps:cNvPr id="701" name="Textbox 701"/>
                        <wps:cNvSpPr txBox="1"/>
                        <wps:spPr>
                          <a:xfrm>
                            <a:off x="1746370" y="682948"/>
                            <a:ext cx="104775" cy="103505"/>
                          </a:xfrm>
                          <a:prstGeom prst="rect">
                            <a:avLst/>
                          </a:prstGeom>
                        </wps:spPr>
                        <wps:txbx>
                          <w:txbxContent>
                            <w:p w14:paraId="27E5679B" w14:textId="77777777" w:rsidR="00D36F6E" w:rsidRDefault="00F6074B">
                              <w:pPr>
                                <w:spacing w:line="148" w:lineRule="exact"/>
                                <w:rPr>
                                  <w:sz w:val="15"/>
                                </w:rPr>
                              </w:pPr>
                              <w:r>
                                <w:rPr>
                                  <w:i/>
                                  <w:spacing w:val="-5"/>
                                  <w:w w:val="105"/>
                                  <w:sz w:val="15"/>
                                </w:rPr>
                                <w:t>Σ9</w:t>
                              </w:r>
                            </w:p>
                          </w:txbxContent>
                        </wps:txbx>
                        <wps:bodyPr wrap="square" lIns="0" tIns="0" rIns="0" bIns="0" rtlCol="0">
                          <a:noAutofit/>
                        </wps:bodyPr>
                      </wps:wsp>
                      <wps:wsp>
                        <wps:cNvPr id="702" name="Textbox 702"/>
                        <wps:cNvSpPr txBox="1"/>
                        <wps:spPr>
                          <a:xfrm>
                            <a:off x="2002443" y="519058"/>
                            <a:ext cx="106045" cy="431165"/>
                          </a:xfrm>
                          <a:prstGeom prst="rect">
                            <a:avLst/>
                          </a:prstGeom>
                        </wps:spPr>
                        <wps:txbx>
                          <w:txbxContent>
                            <w:p w14:paraId="5715D71A" w14:textId="77777777" w:rsidR="00D36F6E" w:rsidRDefault="00F6074B">
                              <w:pPr>
                                <w:spacing w:line="148" w:lineRule="exact"/>
                                <w:rPr>
                                  <w:sz w:val="15"/>
                                </w:rPr>
                              </w:pPr>
                              <w:r>
                                <w:rPr>
                                  <w:i/>
                                  <w:spacing w:val="-5"/>
                                  <w:w w:val="105"/>
                                  <w:sz w:val="15"/>
                                </w:rPr>
                                <w:t>Ο1</w:t>
                              </w:r>
                            </w:p>
                            <w:p w14:paraId="7BE9E8D1" w14:textId="77777777" w:rsidR="00D36F6E" w:rsidRDefault="00F6074B">
                              <w:pPr>
                                <w:spacing w:before="82"/>
                                <w:rPr>
                                  <w:sz w:val="15"/>
                                </w:rPr>
                              </w:pPr>
                              <w:r>
                                <w:rPr>
                                  <w:i/>
                                  <w:spacing w:val="-5"/>
                                  <w:w w:val="105"/>
                                  <w:sz w:val="15"/>
                                </w:rPr>
                                <w:t>Ο2</w:t>
                              </w:r>
                            </w:p>
                            <w:p w14:paraId="57959B1A" w14:textId="77777777" w:rsidR="00D36F6E" w:rsidRDefault="00F6074B">
                              <w:pPr>
                                <w:spacing w:before="81"/>
                                <w:rPr>
                                  <w:sz w:val="15"/>
                                </w:rPr>
                              </w:pPr>
                              <w:r>
                                <w:rPr>
                                  <w:i/>
                                  <w:spacing w:val="-5"/>
                                  <w:w w:val="105"/>
                                  <w:sz w:val="15"/>
                                </w:rPr>
                                <w:t>Ο3</w:t>
                              </w:r>
                            </w:p>
                          </w:txbxContent>
                        </wps:txbx>
                        <wps:bodyPr wrap="square" lIns="0" tIns="0" rIns="0" bIns="0" rtlCol="0">
                          <a:noAutofit/>
                        </wps:bodyPr>
                      </wps:wsp>
                      <wps:wsp>
                        <wps:cNvPr id="703" name="Textbox 703"/>
                        <wps:cNvSpPr txBox="1"/>
                        <wps:spPr>
                          <a:xfrm>
                            <a:off x="2309730" y="682948"/>
                            <a:ext cx="413384" cy="103505"/>
                          </a:xfrm>
                          <a:prstGeom prst="rect">
                            <a:avLst/>
                          </a:prstGeom>
                        </wps:spPr>
                        <wps:txbx>
                          <w:txbxContent>
                            <w:p w14:paraId="4A474E5D" w14:textId="77777777" w:rsidR="00D36F6E" w:rsidRDefault="00F6074B">
                              <w:pPr>
                                <w:tabs>
                                  <w:tab w:val="left" w:pos="483"/>
                                </w:tabs>
                                <w:spacing w:line="148" w:lineRule="exact"/>
                                <w:rPr>
                                  <w:sz w:val="15"/>
                                </w:rPr>
                              </w:pPr>
                              <w:r>
                                <w:rPr>
                                  <w:i/>
                                  <w:spacing w:val="-5"/>
                                  <w:w w:val="105"/>
                                  <w:sz w:val="15"/>
                                </w:rPr>
                                <w:t>Ο5</w:t>
                              </w:r>
                              <w:r>
                                <w:rPr>
                                  <w:sz w:val="15"/>
                                </w:rPr>
                                <w:tab/>
                              </w:r>
                              <w:r>
                                <w:rPr>
                                  <w:i/>
                                  <w:spacing w:val="-5"/>
                                  <w:w w:val="105"/>
                                  <w:sz w:val="15"/>
                                </w:rPr>
                                <w:t>Ο8</w:t>
                              </w:r>
                            </w:p>
                          </w:txbxContent>
                        </wps:txbx>
                        <wps:bodyPr wrap="square" lIns="0" tIns="0" rIns="0" bIns="0" rtlCol="0">
                          <a:noAutofit/>
                        </wps:bodyPr>
                      </wps:wsp>
                      <wps:wsp>
                        <wps:cNvPr id="704" name="Textbox 704"/>
                        <wps:cNvSpPr txBox="1"/>
                        <wps:spPr>
                          <a:xfrm>
                            <a:off x="1119096" y="875104"/>
                            <a:ext cx="130175" cy="128905"/>
                          </a:xfrm>
                          <a:prstGeom prst="rect">
                            <a:avLst/>
                          </a:prstGeom>
                        </wps:spPr>
                        <wps:txbx>
                          <w:txbxContent>
                            <w:p w14:paraId="15455A70" w14:textId="77777777" w:rsidR="00D36F6E" w:rsidRDefault="00F6074B">
                              <w:pPr>
                                <w:spacing w:line="168" w:lineRule="exact"/>
                                <w:ind w:left="20"/>
                                <w:rPr>
                                  <w:sz w:val="15"/>
                                </w:rPr>
                              </w:pPr>
                              <w:r>
                                <w:rPr>
                                  <w:i/>
                                  <w:spacing w:val="-5"/>
                                  <w:w w:val="105"/>
                                  <w:sz w:val="15"/>
                                </w:rPr>
                                <w:t>Σ3</w:t>
                              </w:r>
                            </w:p>
                          </w:txbxContent>
                        </wps:txbx>
                        <wps:bodyPr wrap="square" lIns="0" tIns="0" rIns="0" bIns="0" rtlCol="0">
                          <a:noAutofit/>
                        </wps:bodyPr>
                      </wps:wsp>
                      <wps:wsp>
                        <wps:cNvPr id="705" name="Textbox 705"/>
                        <wps:cNvSpPr txBox="1"/>
                        <wps:spPr>
                          <a:xfrm>
                            <a:off x="1528812" y="875104"/>
                            <a:ext cx="130175" cy="128905"/>
                          </a:xfrm>
                          <a:prstGeom prst="rect">
                            <a:avLst/>
                          </a:prstGeom>
                        </wps:spPr>
                        <wps:txbx>
                          <w:txbxContent>
                            <w:p w14:paraId="65DCA779" w14:textId="77777777" w:rsidR="00D36F6E" w:rsidRDefault="00F6074B">
                              <w:pPr>
                                <w:spacing w:line="168" w:lineRule="exact"/>
                                <w:ind w:left="20"/>
                                <w:rPr>
                                  <w:sz w:val="15"/>
                                </w:rPr>
                              </w:pPr>
                              <w:r>
                                <w:rPr>
                                  <w:i/>
                                  <w:spacing w:val="-5"/>
                                  <w:w w:val="105"/>
                                  <w:sz w:val="15"/>
                                </w:rPr>
                                <w:t>Σ8</w:t>
                              </w:r>
                            </w:p>
                          </w:txbxContent>
                        </wps:txbx>
                        <wps:bodyPr wrap="square" lIns="0" tIns="0" rIns="0" bIns="0" rtlCol="0">
                          <a:noAutofit/>
                        </wps:bodyPr>
                      </wps:wsp>
                      <wps:wsp>
                        <wps:cNvPr id="706" name="Textbox 706"/>
                        <wps:cNvSpPr txBox="1"/>
                        <wps:spPr>
                          <a:xfrm>
                            <a:off x="1323954" y="1079964"/>
                            <a:ext cx="130175" cy="128905"/>
                          </a:xfrm>
                          <a:prstGeom prst="rect">
                            <a:avLst/>
                          </a:prstGeom>
                        </wps:spPr>
                        <wps:txbx>
                          <w:txbxContent>
                            <w:p w14:paraId="0E5D368E" w14:textId="77777777" w:rsidR="00D36F6E" w:rsidRDefault="00F6074B">
                              <w:pPr>
                                <w:spacing w:line="168" w:lineRule="exact"/>
                                <w:ind w:left="20"/>
                                <w:rPr>
                                  <w:sz w:val="15"/>
                                </w:rPr>
                              </w:pPr>
                              <w:r>
                                <w:rPr>
                                  <w:i/>
                                  <w:spacing w:val="-5"/>
                                  <w:w w:val="105"/>
                                  <w:sz w:val="15"/>
                                </w:rPr>
                                <w:t>Σ6</w:t>
                              </w:r>
                            </w:p>
                          </w:txbxContent>
                        </wps:txbx>
                        <wps:bodyPr wrap="square" lIns="0" tIns="0" rIns="0" bIns="0" rtlCol="0">
                          <a:noAutofit/>
                        </wps:bodyPr>
                      </wps:wsp>
                      <wps:wsp>
                        <wps:cNvPr id="707" name="Textbox 707"/>
                        <wps:cNvSpPr txBox="1"/>
                        <wps:spPr>
                          <a:xfrm>
                            <a:off x="2297030" y="977537"/>
                            <a:ext cx="131445" cy="128905"/>
                          </a:xfrm>
                          <a:prstGeom prst="rect">
                            <a:avLst/>
                          </a:prstGeom>
                        </wps:spPr>
                        <wps:txbx>
                          <w:txbxContent>
                            <w:p w14:paraId="62805A73" w14:textId="77777777" w:rsidR="00D36F6E" w:rsidRDefault="00F6074B">
                              <w:pPr>
                                <w:spacing w:line="168" w:lineRule="exact"/>
                                <w:ind w:left="20"/>
                                <w:rPr>
                                  <w:sz w:val="15"/>
                                </w:rPr>
                              </w:pPr>
                              <w:r>
                                <w:rPr>
                                  <w:i/>
                                  <w:spacing w:val="-5"/>
                                  <w:w w:val="105"/>
                                  <w:sz w:val="15"/>
                                </w:rPr>
                                <w:t>Ο6</w:t>
                              </w:r>
                            </w:p>
                          </w:txbxContent>
                        </wps:txbx>
                        <wps:bodyPr wrap="square" lIns="0" tIns="0" rIns="0" bIns="0" rtlCol="0">
                          <a:noAutofit/>
                        </wps:bodyPr>
                      </wps:wsp>
                      <wps:wsp>
                        <wps:cNvPr id="708" name="Textbox 708"/>
                        <wps:cNvSpPr txBox="1"/>
                        <wps:spPr>
                          <a:xfrm>
                            <a:off x="2604317" y="1120935"/>
                            <a:ext cx="131445" cy="128905"/>
                          </a:xfrm>
                          <a:prstGeom prst="rect">
                            <a:avLst/>
                          </a:prstGeom>
                        </wps:spPr>
                        <wps:txbx>
                          <w:txbxContent>
                            <w:p w14:paraId="2ECCE304" w14:textId="77777777" w:rsidR="00D36F6E" w:rsidRDefault="00F6074B">
                              <w:pPr>
                                <w:spacing w:line="168" w:lineRule="exact"/>
                                <w:ind w:left="20"/>
                                <w:rPr>
                                  <w:sz w:val="15"/>
                                </w:rPr>
                              </w:pPr>
                              <w:r>
                                <w:rPr>
                                  <w:i/>
                                  <w:spacing w:val="-5"/>
                                  <w:w w:val="105"/>
                                  <w:sz w:val="15"/>
                                </w:rPr>
                                <w:t>Ο9</w:t>
                              </w:r>
                            </w:p>
                          </w:txbxContent>
                        </wps:txbx>
                        <wps:bodyPr wrap="square" lIns="0" tIns="0" rIns="0" bIns="0" rtlCol="0">
                          <a:noAutofit/>
                        </wps:bodyPr>
                      </wps:wsp>
                      <wps:wsp>
                        <wps:cNvPr id="709" name="Textbox 709"/>
                        <wps:cNvSpPr txBox="1"/>
                        <wps:spPr>
                          <a:xfrm>
                            <a:off x="663948" y="1252524"/>
                            <a:ext cx="118745" cy="128905"/>
                          </a:xfrm>
                          <a:prstGeom prst="rect">
                            <a:avLst/>
                          </a:prstGeom>
                        </wps:spPr>
                        <wps:txbx>
                          <w:txbxContent>
                            <w:p w14:paraId="4AE72EEC" w14:textId="77777777" w:rsidR="00D36F6E" w:rsidRDefault="00F6074B">
                              <w:pPr>
                                <w:spacing w:line="168" w:lineRule="exact"/>
                                <w:ind w:left="20"/>
                                <w:rPr>
                                  <w:sz w:val="15"/>
                                </w:rPr>
                              </w:pPr>
                              <w:r>
                                <w:rPr>
                                  <w:i/>
                                  <w:spacing w:val="-5"/>
                                  <w:w w:val="115"/>
                                  <w:sz w:val="15"/>
                                </w:rPr>
                                <w:t>Τ3</w:t>
                              </w:r>
                            </w:p>
                          </w:txbxContent>
                        </wps:txbx>
                        <wps:bodyPr wrap="square" lIns="0" tIns="0" rIns="0" bIns="0" rtlCol="0">
                          <a:noAutofit/>
                        </wps:bodyPr>
                      </wps:wsp>
                      <wps:wsp>
                        <wps:cNvPr id="710" name="Textbox 710"/>
                        <wps:cNvSpPr txBox="1"/>
                        <wps:spPr>
                          <a:xfrm>
                            <a:off x="1995524" y="1252524"/>
                            <a:ext cx="118745" cy="128905"/>
                          </a:xfrm>
                          <a:prstGeom prst="rect">
                            <a:avLst/>
                          </a:prstGeom>
                        </wps:spPr>
                        <wps:txbx>
                          <w:txbxContent>
                            <w:p w14:paraId="71C5B805" w14:textId="77777777" w:rsidR="00D36F6E" w:rsidRDefault="00F6074B">
                              <w:pPr>
                                <w:spacing w:line="168" w:lineRule="exact"/>
                                <w:ind w:left="20"/>
                                <w:rPr>
                                  <w:sz w:val="15"/>
                                </w:rPr>
                              </w:pPr>
                              <w:r>
                                <w:rPr>
                                  <w:i/>
                                  <w:spacing w:val="-5"/>
                                  <w:w w:val="115"/>
                                  <w:sz w:val="15"/>
                                </w:rPr>
                                <w:t>Τ6</w:t>
                              </w:r>
                            </w:p>
                          </w:txbxContent>
                        </wps:txbx>
                        <wps:bodyPr wrap="square" lIns="0" tIns="0" rIns="0" bIns="0" rtlCol="0">
                          <a:noAutofit/>
                        </wps:bodyPr>
                      </wps:wsp>
                      <wps:wsp>
                        <wps:cNvPr id="711" name="Textbox 711"/>
                        <wps:cNvSpPr txBox="1"/>
                        <wps:spPr>
                          <a:xfrm>
                            <a:off x="456007" y="1498061"/>
                            <a:ext cx="337185" cy="146685"/>
                          </a:xfrm>
                          <a:prstGeom prst="rect">
                            <a:avLst/>
                          </a:prstGeom>
                        </wps:spPr>
                        <wps:txbx>
                          <w:txbxContent>
                            <w:p w14:paraId="0E3A4E39" w14:textId="77777777" w:rsidR="00D36F6E" w:rsidRDefault="00F6074B">
                              <w:pPr>
                                <w:spacing w:line="203" w:lineRule="exact"/>
                                <w:ind w:left="20"/>
                                <w:rPr>
                                  <w:rFonts w:ascii="Tahoma"/>
                                  <w:sz w:val="19"/>
                                </w:rPr>
                              </w:pPr>
                              <w:r>
                                <w:rPr>
                                  <w:rFonts w:ascii="Tahoma"/>
                                  <w:spacing w:val="-2"/>
                                  <w:sz w:val="19"/>
                                </w:rPr>
                                <w:t>Σωλήνες</w:t>
                              </w:r>
                            </w:p>
                          </w:txbxContent>
                        </wps:txbx>
                        <wps:bodyPr wrap="square" lIns="0" tIns="0" rIns="0" bIns="0" rtlCol="0">
                          <a:noAutofit/>
                        </wps:bodyPr>
                      </wps:wsp>
                      <wps:wsp>
                        <wps:cNvPr id="712" name="Textbox 712"/>
                        <wps:cNvSpPr txBox="1"/>
                        <wps:spPr>
                          <a:xfrm>
                            <a:off x="1124878" y="1457381"/>
                            <a:ext cx="118745" cy="128905"/>
                          </a:xfrm>
                          <a:prstGeom prst="rect">
                            <a:avLst/>
                          </a:prstGeom>
                        </wps:spPr>
                        <wps:txbx>
                          <w:txbxContent>
                            <w:p w14:paraId="02933E4B" w14:textId="77777777" w:rsidR="00D36F6E" w:rsidRDefault="00F6074B">
                              <w:pPr>
                                <w:spacing w:line="168" w:lineRule="exact"/>
                                <w:ind w:left="20"/>
                                <w:rPr>
                                  <w:sz w:val="15"/>
                                </w:rPr>
                              </w:pPr>
                              <w:r>
                                <w:rPr>
                                  <w:i/>
                                  <w:spacing w:val="-5"/>
                                  <w:w w:val="115"/>
                                  <w:sz w:val="15"/>
                                </w:rPr>
                                <w:t>Τ4</w:t>
                              </w:r>
                            </w:p>
                          </w:txbxContent>
                        </wps:txbx>
                        <wps:bodyPr wrap="square" lIns="0" tIns="0" rIns="0" bIns="0" rtlCol="0">
                          <a:noAutofit/>
                        </wps:bodyPr>
                      </wps:wsp>
                      <wps:wsp>
                        <wps:cNvPr id="713" name="Textbox 713"/>
                        <wps:cNvSpPr txBox="1"/>
                        <wps:spPr>
                          <a:xfrm>
                            <a:off x="1534594" y="1457381"/>
                            <a:ext cx="118745" cy="128905"/>
                          </a:xfrm>
                          <a:prstGeom prst="rect">
                            <a:avLst/>
                          </a:prstGeom>
                        </wps:spPr>
                        <wps:txbx>
                          <w:txbxContent>
                            <w:p w14:paraId="7C91AC3E" w14:textId="77777777" w:rsidR="00D36F6E" w:rsidRDefault="00F6074B">
                              <w:pPr>
                                <w:spacing w:line="168" w:lineRule="exact"/>
                                <w:ind w:left="20"/>
                                <w:rPr>
                                  <w:sz w:val="15"/>
                                </w:rPr>
                              </w:pPr>
                              <w:r>
                                <w:rPr>
                                  <w:i/>
                                  <w:spacing w:val="-5"/>
                                  <w:w w:val="115"/>
                                  <w:sz w:val="15"/>
                                </w:rPr>
                                <w:t>Τ5</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690" style="position:absolute;left:0;text-align:left;margin-left:189.65pt;margin-top:12.45pt;width:218.25pt;height:131.95pt;z-index:-15654400;mso-wrap-distance-left:0;mso-wrap-distance-right:0;mso-position-horizontal-relative:page;mso-position-vertical-relative:text" coordsize="27717,16757" o:spid="_x0000_s1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cK0riQYAAJQrAAAOAAAAZHJzL2Uyb0RvYy54bWzcWm1v2zYQ/j5g/0HQ&#10;98Yi9ULJiFNszRIUKLpizbDPsizbQvU2So6df7+HpEg7UoMmWp0AQpCEEinq7p67h8ejLt8fity6&#10;T3mTVeXCJheObaVlUq2ycrOw/767eRfaVtPG5SrOqzJd2A9pY7+/+vWXy309T2m1rfJVyi1MUjbz&#10;fb2wt21bz2ezJtmmRdxcVHVaonNd8SJucck3sxWP95i9yGfUcYLZvuKrmldJ2jS4e6067Ss5/3qd&#10;Ju2f63WTtla+sCFbK/9y+Xcp/s6uLuP5hsf1Nks6MeIRUhRxVuKlZqrruI2tHc8GUxVZwqumWrcX&#10;SVXMqvU6S1KpA7QhTk+bW17taqnLZr7f1MZMMG3PTqOnTT7f3/L6a/2FK+nR/FQl3xrYZbavN/PT&#10;fnG9OQ4+rHkhHoIS1kFa9MFYND20VoKblDHCmG9bCfpIwHwWeMrmyRbADJ5Ltn/84MlZPFcvluIZ&#10;cfY1/Kc5mqj5fyb6uo3rVFq+ESb4wq1stbCDiNhWGRfw49vOZcQt2Eq8HuOEHburpjNpz0o0iiLb&#10;EsagfkSYssXRWkHgBHBTaS1KIxcXAgmtczxPdk17m1bS8PH9p6ZFN7xupVvxVreSQ6mbHGEgAiCX&#10;AdDaFgKA2xYCYKkEqONWPCemEk1rL5DrZNkKWZUoor+o7tO7So5sBXwY5/uh0kkLexyTl0+NFXMS&#10;3+3U0+P0/1rODUtol4IJdJ/+fzrmObN9T1I1FyYXaktDG1Pg5qmx81JYxRfwCeWbKs9WN1meywu+&#10;WX7IuXUfw8jsRvx0ej0aVvOmvY6brRonu4z6MtyaufIa4U3LavUAt9vDzxZ28+8u5qlt5R9LOLbg&#10;Md3gurHUDd7mHyrJdhIkvPPu8E/Ma0u8fmG3cLbPlfbveK6dSNjAjBVPltVvu7ZaZ8LDEGtaou4C&#10;sXZ1WWfJHL8dL6E1CLof8zeeandCN7UGFM+ao4j5t139DhQKuLJllmftg1wOgI0Qqrz/kiWC0sTF&#10;afxSHb8fi3iTWkFEBQJ6lHhGaDuYYplntQZbtDthEUY9Hv6Ovorjr6tkV6RlqxYtnuaQuyqbbVY3&#10;CMd5WixTEAz/uALDJFgwW3BMzbOyFfLB3Vqetgk8NJ6v4XR/IaCFoCcdUuijnEKFJyjIdRGvwTG0&#10;4rnhH89hTuQe2TpwJLvhPZrGhI8I/um8STCLjIeeGymKkjIpKWQTQimqfAWmhhaKqe+g3bI6AGtJ&#10;NidMbbWH3ytQmGHwJwxGvDBwFBdR3/e6pEEbjbjE8/QKRwkN/S6ox5lMyHdkgfawPMilhwZG+p/E&#10;DM+IbyHLK0DlDaGSScIIqAKsWh5STrHAktBxQhU+GqvIdQ1Ujus7Z4LKSD85qODn/aiSNhwBFaHM&#10;jzwmsWLIDLu8UENFXdfRWCFpYlQnFz85rIz4k8MKFN/HKhDhMAIr7LRCShGniKvvUCAjPjYvatnw&#10;fNeNzoSVEX9yWCEM+ljJvcEIrAgWJNat7x4LnbDHgT7xwHzdGn9GEjTyTw4srC99sKSNR4DlMs9x&#10;kJQiroIwAhqP16sQ9zRUlETn4kAj/eSgwr60D1U0kgMjigxSpc1BSCNkGTIz1+sVcbxjoeOMYWXE&#10;nxhWTDj6Y6zErXHrFXHdIEBGoeLqzcBiRv7JgWUKYXp7xdRWcQQHEuYFLkz11mCZbeDkwDJVjyNY&#10;su4xAixkgtTzsLnGiuWTyPEHNBiYtN1zCQnOs8ViRv7JgTUoXDDHbP27EvNzCxfUdSLmPh1ZHngy&#10;BEvKcvP51ixm5J8cWIPSBXPM5v+FYBGCcOry9pD5yCd6CYbrEHOSQpEYnimyjPyTA2tQvGDKhiNo&#10;kPg0DIlK3N8SrKlWL5gzqF6IW2OzQepGXTZIHBZF+gzS5O6vFFpGgcmF1qB+wRyz/38hD+JcECue&#10;WrQibKnc3iHp43r7+XjQyD85sAb1C6bq5CN4kCLbQ7lJpoOEUBwe9SoYr4XWVEsYOI8bbotNDeCF&#10;oRUErqhbiNwdnx/gp59ikJDpmjsOss6WYhj5pxZaogjeq2Hg1shVK4p8gdBboxUaBSaH1rCIQUwR&#10;4IWh5fk4Iu540ItCJ5ATHY/WXZcRnAyrrZYXBGc6JQ6N/JMDa1jEQP49MrQI9ULWEaHnM1eZ7YgW&#10;zo5fgwhDo8Dk0BpWMYipArwwtPCVmIeTYkWEb4mWUeD10JIfOeLTT/mtT/eZqvi29PQa7dOPaa/+&#10;AwAA//8DAFBLAwQKAAAAAAAAACEAlPLcbwITAQACEwEAFAAAAGRycy9tZWRpYS9pbWFnZTEucG5n&#10;iVBORw0KGgoAAAANSUhEUgAAAfoAAAFgCAYAAABT6LtsAAAABmJLR0QA/wD/AP+gvaeTAAAACXBI&#10;WXMAAA7EAAAOxAGVKw4bAAAgAElEQVR4nOydd1QU59fH78IuVToCgqLYOyoYI4ot9oIFG3YlicaW&#10;9jMaEzN0wUqwFxAEERRRgwpYUMCGshQBBSkiAkrvsHXu+wcsLyFW2N1ZYD7nfE/M7HLvnWd25s7T&#10;GYgINB8GERkhISEnExIS1gwfPvyMpaWli6amZjbVcdHQ0HQ8hEKhQkJCwpqoqKg/EFHe1tbWQkND&#10;I4fquGhkGwad6D/O3bt37SMjI//q0aNH5Js3b0Yjohyd8GloaKSJUChUiI+PXxsdHf1HRUVFt65d&#10;u8YUFxf3V1NTy1+3bt1YZWXlUqpjpJFd6ET/EWJjY9dfu3bt+PDhw72srKy+raqqMrp///4ONpv9&#10;HZ3waWhoJM17EvzjCRMm2PXq1evm69evx/v6+oYbGhrGrlq1ajKLxaqjOl4a2YRO9B8gNTV1XmBg&#10;4KU+ffqELl26dJ6cnJxA9FllZWVXOuHT0NBICoFAoJiQkLDmfQmewWA0PrRTUlIWBQUFBfbr1++f&#10;xYsXW8vJyQmpjJtGNqET/XvIyckZc/bs2dsGBgaJq1at+kZBQaHmfd+jEz4NDY04+dwE35SYmJgt&#10;oaGhHubm5idmzZr1w4e+R9NxoRN9M4qKigZ6eXndV1FRKbK1tR2joqJS/Km/oRM+DQ1Na2hJgm/K&#10;nTt3XKKjo3+fOHEiMX78eAdpxEzTdqATfRMqKyu7enp6PhQKhSxbW1sLLS2tV1/6900T/rBhw7wt&#10;LS1dvtQODQ1Nx6C1CV4EIjKuXLninZiYuMrKyuq7ESNGnJZk3DRtCzrRN8DhcDS9vLyiKyoquq9d&#10;u3acgYFBQkttVVZWigbtfU8nfBoamuY0JPi10dHRO1uT4JsiFApZ58+f/yczM3Pq0qVL5/Xr1y9E&#10;3HHTtE3oRA8AAoFAydfXNzw3N3f0ihUrppuYmESIwy6d8GloaJrSPMF369bt0YQJE+x69ux5Sxx9&#10;6zwer5OPj09EYWHh4FWrVn3TrVu3R+KIm6Zt0+ETPUmS8kFBQYHPnz+3Xrhwoc3gwYMDxO2DTvg0&#10;NB0bSSf4ptTU1Oh5eno+qKur07a1tR2jq6ubKk77NG2PDp3oEZERGhp66MmTJ5umTZv2y+jRow9K&#10;0h+d8GloOhbSTPBNKS0t7eXp6fmQyWRyvv3229Fqamr5kvJFI/t06EQfHR29886dO85jxozZO2XK&#10;lN+k5VeU8OPi4r4jSVKeTvg0NO0LqhJ8U96+fTvizJkzkVpaWllr164dp6SkVCENvzSyR4dN9AkJ&#10;CWuuXLlyZujQoefmz5+/isFgkNKOobKy0ujBgwfb2Wz29w0J36ch4WdJOxYaGprWIwsJvimZmZlT&#10;zp07d8PY2Pj+ihUrpjOZTK60Y6Chng6Z6NPT02eeP3/+HxMTk4hly5bNlpeX51EZD53waWjaNu9J&#10;8A8bEvxtqhewefbs2fLg4GC/QYMGXVi4cKENFZUaGmrpcIk+Ly/vK29v77u6urqpa9asmaCoqFhF&#10;dUwi6IRPQ9O2EAgEivHx8euio6N3VlZWdpWlBN+Uhw8f/nrz5s19o0aN8pg+ffpPshQbjeTpUIm+&#10;pKSkr6en5wNFRcUqW1vb0Z06dSqgOqb30SzhM5v04dMJn4ZGBmgrCb4p4eHhBx49evTz5MmTd4wd&#10;O9aN6nhopEeHSfTV1dUGnp6eD3k8Xqd169aN0dHRSac6pk9BJ3waGtmiLSZ4EYgod+nSpXPJyclL&#10;58+fv8rU1NSX6phopEOHSPRcLlf9zJkzkaWlpX1Wr1490cjI6CnVMX0JVVVVhvfv39/OZrPX0wmf&#10;hkb6tOUE3xSBQKDo7+9/PTs7e/yyZcvm9O7dO4zqmGgkT7tP9EKhUOHcuXPXs7OzJy5btmy2uH/Y&#10;NTU1qsrKynVycnISH+DSPOGbmpr6jBs3zplO+DQ0koHqBF9dXd1JVVW1Rpy+Gio+UaWlpb3XrFkz&#10;wdDQMFZctmlkk3ad6BFRLjg42C8pKclm3rx5a4YNG+bTGntVVVVq8fHxw2NjY83ZbLZZbGys+cuX&#10;L/uqq6tXmpmZsc3MzNjm5uaxZmZm7F69emVK6kFAJ3waGsnSPMEbGxs/mDBhgp2JickdSd3XZWVl&#10;WnFxcSNEzxY2m22WlZXVU1tbu7Tps8Xc3DzW2Ng4pzVxVFVVdfH09HzI5/NVbW1tLbS1tTPEeS40&#10;MgYitluFhYXtJwgCo6Ojt7fGzpMnT0aam5s/bZiWgk3VpUuXfEVFRU7z4xoaGuU7d+505nA4ipI6&#10;v8rKSsMbN2787ejoyLG3txdcuXLFs7S0tCfV5U6LVlsVn89XfPLkycb9+/fnEgSBnp6e9zMzMyeT&#10;JMmQlM+IiIiJgwYNSm7+DAEANDIyymWxWLzmx3V0dIrd3Nx+EwgE8i31W1xc3NfNza3Y3d09s6qq&#10;Sp/qsqclObXbGv2jR49+CQ8P3z9q1KhD06dP/7Elb788Hk/BwcHhL1dX1x1CoVDe0NAw39zcPFYk&#10;MzMztp6eXiGfz2elpKQMalrTT0xMNOXz+awhQ4Yk+fj4rB4+fHi8JM4TgK7h09C0loYavG1DDd5I&#10;GjX4mpoa1R07drgePnx4MwCAsbFxzsiRI582rb1ra2uXcrlcxWfPng1tWtNPSkoaIhQK5b/++uvH&#10;Pj4+q/v27fuyJTHk5uaO8vHxudu5c+fnq1evnihL041pxAjVbxqS0LNnz5YRBIGBgYEXhUJhi954&#10;4+Lihg8ZMuQZAKCKikrNoUOHNguFQrnP/fv09PTeY8eOjQYAZDKZfHt7+794PB5LkuddWVnZJTQ0&#10;1N3R0bGOruHTovVpUVGDR0SIioqy7NWrVwYAoKamZtnZs2dXfonPxMTEocOGDYsHAFRSUqo7ePDg&#10;T1/yfGqqtLS0Wfb29oKzZ8+GCwQCBaqvCS3xi/IAxK3MzMzJDg4OvDNnztzj8/lKLbGxZ8+ebUwm&#10;kw8AOHbs2Oj09PTeLbEjEAjkDxw48LOSklIdAODw4cPjsrOzu0u6DN6X8EtKSnpRfW1o0ZIVUZXg&#10;SZJkbN++3VXUDThz5szrubm5Ri2xxeVyFQiCsBM9qywtLaMKCws7t8RWXFzcWoIg8NKlS74kSbbo&#10;hYGW7IryAMSp/Pz84S4uLpVHjx59VldXp9kSG2FhYdNEb8n79+//pTV9YCKlpqb2+/rrrx8BAI4b&#10;Ny6ypW/eX6r3JHwvOuHT6sh6T4KPzszM/EbSCV4kX1/fFQCAampqladPn7YVh182mz1C1Pq4YMGC&#10;Sy21GRkZ+QdBEHjz5s09VF8nWuIV5QGIS6WlpT337t377sCBA68rKipa9IZcVlamaWRklAsAGBgY&#10;uFic8XE4HEXRgBt3d/cfpVk2dMKn1dFFdYJHRMjLyzPU1NQsAwC8c+fOJHHaLi8v1+jWrVsOAKC/&#10;v79NS2yQJMm4du3aEYIg8NGjR1J9RtGSrCgPQByqrq7u7OHh8dLV1bWksLBwQEvtrFmz5gwA4OLF&#10;iwMlESebzR7BZDL5ysrKtWlpaX2lXU6VlZVdAgMDgwiCwMOHD6fw+XyJzQigRUuW9ODBg/8RBIF7&#10;9+59J+0Ej1ifRGfOnHkdAHDz5s2HJOHj1q1bkwEAtbS0SvPz87u0xIZQKJQPCAi4RBAEJiUlLaH6&#10;utESjygPoLXicrmqJ0+efOLo6FiXk5Nj0VI7ISEhswEA9fT0CoqKinQlFS9BEHYAgKNHj34ojm6B&#10;L1FFRYXRgQMHXu/du/ddaWmpCdXXjhYtaYkkSUZwcLAPQRDIZrO/lbZ/T0/PdQCAvXr1yqiurlaV&#10;lJ8ffvjhKADg7NmzQ1r6MsPn85W8vLyiHBwceFlZWWJteaBFjSgPoDUSCAQsPz+/G3Z2dsLU1FSr&#10;ltopLy/XMDAweAsAePny5XmSjJnH47FEo2X37dv3q7TKqq6uTuPo0aPPnJ2dq/Lz84dTfe1o0ZK2&#10;BAIBy9fXN8ze3l6QlpY2S1p+8/LyDNXV1SsYDAYZHR09VpK+qqqqOpmYmGQBAJ49e3ZlS+3U1tZq&#10;HTlyJNnFxaXi7du3plRfO1qtk5yUZvGJHURkhISEnExPT58xe/bsDf369funpbaioqLGvXv3zsDK&#10;yuqfefPmXRFnnM1hsVj8kydPfg8AEBgYuESSvkQIBALFwMDAy0VFRQOWLFmyoEuXLhKb009DI6vI&#10;y8vzFy9evNDAwCDh4sWLF3Jzc0dJw29oaOiMyspKdVtbW8+xY8fel6SvTp06VR86dGgLQOueL8rK&#10;ymUrVqyYrqioWOnn5xdWXl7eQ2xB0kidNpvoIyIinBISEtZMmDDBzszM7FRrbMXGxpoDAEyePPm2&#10;eKL7OObm5rEaGhoViYmJpjweT0GSvhBR7sqVKz6vXr2aOG/evLW9evW6JUl/NDSyjIKCQvWyZctm&#10;derU6Z2/v/+1kpKSvpL2Ke3ny4QJE+7JycmRsbGx5ojIaKkddXX13BUrVkwXCARKvr6+4bW1tbri&#10;jJNGerTJRP/kyZPN0dHRO83MzE6OHz/eobX2RDeiubm5VDZ3YDAYaGZmxubxeArJycmDJeUHERnh&#10;4eH7k5OTl0yZMuW3oUOH+knKFw1NW6FTp04FK1eunMZgMNDPzy+surraQJL+pP18UVVVrRk4cODz&#10;goIC/by8PKPW2NLT00tZtmzZnIqKiu7+/v4hfD5fRVxx0kiPNpfonz9/bh0aGurRr1+/f2bNmrWp&#10;tctTIiKDzWabycnJkaamponiivNTiG56NpttJikfjx49+uXx48c/ff31139bWFjsk5QfGpq2hra2&#10;dsayZctmVVdX6587d+4Gl8tVk4QfHo+n8OzZs6GamprlPXv2lNqS1OJ8vhgbG9+3tra2ycvL++ri&#10;xYuBJEkyWx8hjTRpU4k+Ozt7fHBw8LmuXbs+Wrhw4VI5OTlBa23m5eUZFRQU6A8aNChFRUWlVhxx&#10;fg6iG1H0ti9ukpKSbG7evLlv0KBBF6dNm/ZLW9ozm4ZGGhgZGT1dvHjxwoKCgqEXLlwIEgqFYu9G&#10;S05OHszj8RTMzMzY0rwHxf18GTBgwOVZs2Ztevny5eyQkJATrekSoJE+bSbRFxQUDAkICLiqqan5&#10;ysbGxorFYtWJw67oRjAzM2OLw97nIvIniUSflZX1zZUrV3x69OgROX/+/FUNy23S0NA0o0+fPqFz&#10;5sz5LjMzc+rVq1c9EVGsz8T29HwxNzc/Pn78eMf4+Ph1d+/ebXWXKY30aBNNMBUVFcbnzp0LZbFY&#10;NStXrpymoqJSIi7bosFwCgoKPHHZ/BxE/sQ9GO/du3fDAgMDL+vo6KQtXbp0HpPJ5IjTPg1Ne2P4&#10;8OFnqqqqDCMiIpzU1dXzJk+evENcttvb82XChAlEVVWVYVRU1J/q6up55ubmx8Vpn0YyyHyir6ur&#10;0/bz8wvj8Xid1q5da6mhoZEjTvvS6Ct/HyJ/4hygU15e3sPPzy9UUVGxYsWKFTOUlJTKxWWbhqY9&#10;Y2lp6VJVVWV0//797WpqanmjRo06JA677en5AlA/kHj27Nkbqqur9a9fv35EVVW1YMCAAZfF6YNG&#10;/Mh00z2fz1f29/cPKS0t7bV06dJ5+vr6SeL2YWJi8kpLS6vs2bNnQ7lcrqK47X8IcY/Era2t1fHz&#10;8wsTCARKK1asmK6urp4rDrs0NB0BBoOBM2bM2NK/f/8rYWFhfz9//nyhOOyampomysvLC1s71e1L&#10;keRIfzk5OcHChQuXGhkZPb106dL5nJycseL2QSNeZDbRkyQpf+nSpfO5ubmjra2tl/fo0eOeJPyI&#10;prrx+XyWJKe6NUecfXd8Pl/l/PnzIeXl5T1sbGys9PT0UlofIQ1Nx0JOTk5obW29rGvXro8uXbp0&#10;Ljs7e3xrbSorK9cNGjQopaioqHNubm5XccT5OUh6bICCgkLNsmXLZmtqamb7+/uHFBYWDpKEHxrx&#10;IJOJHhEZN27cOJKamjp3xowZWwcOHBgkSX+SHgHfHERkxMbGmsvLywtbO6WPJElmUFDQ+dzc3K+t&#10;ra2Xde/ePVpccdLQdDRYLFbdsmXL5mhra2cGBARcLSwsbPXLv7SfL1wuVzEpKWmIlpZWmYmJyStJ&#10;+VFRUSlesWLFdCaTyfHz8wurqKjoJilfNK1DJhN9VFTUrtjY2PWWlpa7v/rqq8OS9ie6EaOjoy0l&#10;7QsAIC0trV9xcbHu4MGDk5WVlVs8ewARGdevXz+SlpZmNWPGjC0DBgwIFmecNDQdEWVl5dLly5fP&#10;YLFYteJIYNJ+vsTExIzi8/ksc3PzWElP6dPU1MxesWLFDC6Xq3Hu3LnQuro6LUn6o2kZMpfo4+Li&#10;vr179679sGHDfCZNmvSHNHxaWlpGq6urV/r7+y+T9M1IkqTcxo0bjwIAzJ49+1prbEVFRe1is9nf&#10;N7wQHRFPhDQ0NJqamq+XL18+g8vlqrU2gU2ZMuWWgoIC78iRI5sk3T3I4/EUfvzxx78BWv98+VwM&#10;DAwSli5dOq+kpKRPQEDAVYFAoCQNvzRfANW76jRVamrqHDs7O6Gvr2+oQCBgSdO3l5fXWgDAnj17&#10;ZlZVVXWSlJ9Dhw5tBgAcMGDA87q6OqWW2mGz2d8SBIHBwcE+0t5bmxatjqKsrKyJDg4OXC8vryg+&#10;n9/i+9XV1XU7AOCIESPYPB5PYs+2Xbt2OQBF22AnJSUtIQgCAwICLgmFQqn6pvVxUR6ASDk5OaOd&#10;nJxqT548+YTL5Uos0X5IJEkyZs2adQ0AcOPGjUck4SM9Pb23iopKjby8vODJkycjW2onLS1tlr29&#10;vcDX1zdM2i9EtGh1NIkSWGBgYFBLE5hAIJD/+uuvHwEA2tnZEZKIMzY21kxeXl6grKxcm5aW1peK&#10;snr06NFPBEHgtWvXjtAVENkR5QEgIhQVFfV3dXUt+fvvv9Orq6v1qIojLy/PUEtLqxQA8Pbt29+I&#10;07ZAIJAfM2bMfQDAP/74w6mldt68eTPKycmp5sSJE7FUvBDRotUR9fDhw58JgsDr168famkCS01N&#10;7aekpFTHZDL5cXFxw8UZX11dndLAgQNTAAD//vvvrVSW1c2bN90IgsDIyMg/qL5ubV11dXVKT58+&#10;NX/58mUfoVAo11I7lJ9IZWWl4YEDB17v2bOnoLS0tCfV8fj5+S0HANTR0SkOCgqyFofNgoICvQUL&#10;FlwCABw6dGgil8tVaImd4uLivm5ubkXu7u6ZVVVV+lSXFS1aHUnh4eH7CILA6OjoHS21ceDAgZ8B&#10;AI2MjHJv3rw5RRxxvX792njy5Mm3AADHjx9/rzUJQRwiSVLu0qVLvgRBYFxc3Dqqr1tbEZfLVWCz&#10;2SNOnDjx/XfffXdyxIgRbCaTyQcABABUV1evmDhxYsS2bdv2BAYGLs7IyOj1uS+dlJ5YXV2dxtGj&#10;RxOdnZ2r8vPzR1Bd0Ij1TfibN28+JCpcGxsb/+LiYp2W2gsKCrLW1dUtAgDs2rXrm2fPng1piZ2q&#10;qioDd3f3rD179hSWlJT0prqcaNHqaCJJUi4oKMifIAhMSEhY2RIbQqFQbunSpedFz5cNGzYcq6ys&#10;VGthPAwvL6+16urqFQCAffv2TXv16lUP0eepqan9qCorgUCgcPbs2XB7e3tBWlraLKqvnawrJCRk&#10;toGBwVvR70IkbW3tksmTJ9/66quvYhQVFTnNP7e0tIzKyMjo9Sn7lJ0Yn89XPHPmzF0HBwdeRkaG&#10;WN5sxalr167NMjQ0zAMA1NfXf3f16lWrL/n74uJiHRsbG3/RBVm7dq1XeXm5Rkti4XA4asePH2c7&#10;OTnV5Obmtrhvn5ZMiIWIdN9lG5VAIFDw8fG5bW9vz8/IyJjaEhskSTL8/f1ttLW1SwAAe/To8eru&#10;3bsTvsRGXl6e4cyZM68DADIYDPKnn346WFNToyL6/NChQ5vl5eUFp06d+paqsuJwOGonTpyIdXJy&#10;qnnz5s0oqq+dLKqsrExzzZo1Z0R5Yty4cZHbt293vXDhwqKsrCyTpjV2Ho/Hio+PH3bq1Klv169f&#10;f7x3797pAIAqKio1R44c2fixlhxKTo4kSbkLFy4EEgSBiYmJy6ku7A+ptLRUa+XKlWdFF2HUqFGP&#10;t27d+vfZs2dXpqSkDGw6qrWkpET71q1bk3fv3r3D2to6SHQTd+nSJf/atWstfqNt+mb88uXLGVSX&#10;Ca1GMRHRBBEnI+L3iOiGiF6IGIiI1xHxHiLGIuILRHyDiKWIyMN6SESsQsS3iJiBiAmI+AARwxEx&#10;GBHPIuJhRPwfIs5HRFNEbFGtj5b4xeFw1I8dO5bg7OxclZeXZ9ZSO2/fvjWwsrK62rR29ssvv+z3&#10;9/e3ad4nW1BQoHfjxo0ZDg4Ou+bOnXtFVIvv2bNnZlRUlGVz25GRkeNE44127tzpTFVzflVVlb67&#10;u3umm5tbcVFREWUtDLKosLCwaUZGRrkAgHp6egWXL1+e94W/Q8WdO3c6y8vLCwAAJ02adCc7O7v7&#10;+74r9ZMjSZJx48aNvwmCwAcPHvxKdWF/jq5cuTL3fc0qqqqq1aNHj37Ys2fPzOafAQCuWLHCt7S0&#10;VKsVZdW0r2st1eXQQWWEiPOwPukexfpknIGIfJQ+BYj4CBH9ENEBEVcj4gisf+mgupw6lCorKw0P&#10;HjyY3dqxRSRJMnx8fFaJknJTqaurV1hYWDwwNjZ+3fwzBoNBbty48cjHpgK/ePGiv4mJSRYA4NKl&#10;S8+3Zjpva1RSUtJ7z549hQcPHnxVWVnZheprJwvavn27q+haLlq06EJRUZFuS23FxMR81b9//xcA&#10;gJ06daoKDQ2d3vw7DESJLpz0H+7fv7/99u3brqNHjz4wbdq0X6XqvBUIhUL5tLS0fmw22yw2Ntac&#10;zWabxcfHD6+trVUBAOjZs2eWmZkZ29zcPNbMzIw9YsSIOC0trbLW+Lx9+7br/fv3t0+aNOnPcePG&#10;OYvnTGg+AhMAhgCABQCMafhv9/d9ERGhtrYWSktLobS0FMrKyoDD4QCPx/uPuFzuv/6fyWSCgoLC&#10;B6WoqAgsFgvU1dVBR0cHtLW1QUNDA+Tl5T8Udw0AxADAQwB40PDvVv32aD5NcXFxf09PzwfKysql&#10;tra2FqqqqkUttSUQCJjPnz8fKHq2xMbGmicmJpqKNtrq27fvS9GzxdzcPHb48OHxampqVZ+yW1hY&#10;qGdlZfVPTEzMqLFjx96/cuXKPB0dHbFt8/255Ofnm3t7e9/T1tbOWLt27ThFRcVKaccgK9y4cWPm&#10;rFmzrmtoaFScOHFi/ZIlSwJba5PD4Sjt2rXLcd++ff/T09MrTElJGaSrq1ss+lyqiT4xMXHl5cuX&#10;zw4ePDjA2tp6OYPBIKXmvAXk5OQYGxsbf3BbXKFQKJ+ent5HT0+vUFtbu1ScvmNiYraEhoZ6jBw5&#10;8tjMmTM3SXopyw6KKgCMA4DRUJ/Uv2441khdXR0UFxc3JvSSkpLGf3M4nMbvMRiMxiT9sSSuoKAA&#10;QqHwvS8AzV8OhEJho305OTnQ0tICbW1t0NbWbnwB0NbWBi0tLWAw/rMxWgr8f+KPAgCJrXnekXnz&#10;5s1oHx+fCH19/WerV6+epKCgUCMu23w+n5Went6na9euuerq6i1OjLW1tSorV670DQ4OXtCnT5/0&#10;GzduzOzdu3eGuOL8XDIyMqb7+/uHdO/ePWr58uUzmUwmV9oxUE1ZWZnWoEGDUt6+fdslKChoobW1&#10;9SVx2l+zZo23j4/P6sWLF18IDAxcIjoutUQvusg9evSIXLZs2SxZv8jR0dGWLi4uO0NDQ2dI2/fz&#10;588XXrx48UK/fv2uLl68eKGcnJzw039F85loAMBsAFgAADMAQLnph1VVVfD69etGFRYWNn7GYDBA&#10;U1PzP4lWR0cHNDU1P1bj/mIQEWpqav7zciH6N4/Ha/yuiooKdO/evVH6+vogJ/ef1a3jASAYAC4B&#10;wAuxBUoDqampcwMDA4N79+4dtnTp0nny8vJ8qmNqDkmScr/99tue/fv3/6qrq1t89erVuRYWFg+l&#10;HUdiYuKqy5cv+7SVyp64Wblypa+fn98KGxub8/7+/svEbb+8vFxz8ODByXl5eUaBgYFLFi9efAFA&#10;Som+SbNN+tq1a8fLerPNlStX5tnY2JxfvHjxBR8fn9XS9J2dnT3e19f3pqGhYeyqVasms1isFm96&#10;Q9OILgDMBQBrAJgMACyA+mRaXl7+r8ReWlrfMKOgoADdunWD7t27g4GBQWPNuSXJvKamBhITEyE2&#10;NhYSExPByMgIzMzMwNzcHAwNDd9XG/8oiAjV1dVQWloKxcXF8ObNG3j9+jWUldW31isqKjbG3r17&#10;dzA0NAQmk9nURCrUJ/xLAJAA9X2FNK0gNjZ2/bVr144PHz7cy8rK6ltZbYE7evToxi1bthxisVh8&#10;X1/flYsWLboo7RgePHjw261bt9xGjx59cOrUqb/KalmJmytXrsybP3/+ZQMDg3fJycmDJdWFEhYW&#10;Nn3GjBmhOjo6JSkpKYP09fULJJ7oS0tLe3t6ej5ksVg1tra2Fmpqam8l6rCVnDp16rsNGzYcJ0lS&#10;zsnJ6c8//vhDan3jhYWFg728vO6rqanlr1u3bqyysrJYuwM6GNoAYAP1yX08NGzgRJIk5OTkQHJy&#10;MqSlpUFVVX03p4qKChgbGzcmRwMDg/fVij8LoVAIZ8+ehaioKIiNjYXnz58DSb6/4qKvrw/m5uZg&#10;ZmYGtra2YGxs3CKfAACVlZX/emkpKqrvMmYymWBsbAyDBw+GAQMGgLLyvxoxsqE+4Z8HAInsXd5R&#10;uHv3rn1kZORf48ePd5w4ceJfVMfzIa5fvz5ryZIlgTU1Nap79uz57X//+98+aSZbRGSEhYW5x8TE&#10;bJ06deo2CwuLfdLyTRW1tbUqJiYmrwoLC/VCQkLmSHrDoe+///7kqVOnvhO1HEg00VdXV+t7eno+&#10;5HK5Gra2thY6OjovJeaslSAiw8nJ6c+//vrLQXTs4sWLixYuXBgkDf8VFRXdPD09HyGinK2t7WhN&#10;Tc3X0vDbDnBRc8sAACAASURBVBkGAJsBYDkAKAHU14Bzc3MhOTkZUlJSoLq6GhQUFKBPnz7Qo0cP&#10;6N69O3Tu3PmLa9bvIy0tDdasWQOPHz9uPNY0mZuamkJ+fj6w2ez/vASoqamBu7s7rF27Viyx1NbW&#10;Qk5ODrx+/RpevnwJJSUlICcnB71794bBgwdDv379QFFRsemfPAaAwwAQBAAy3bUmiyAiIyQk5FRc&#10;XJzt7NmzN5ibm5+gOqYPERcXN2L27NnX3r5922XDhg3HDx06tIXJZAqk5R8R5YKCggJSUlIWLViw&#10;YMXQoUPPScs3FTx48GDM2LFj70+ZMuXWzZs3p0raX2Vlpbqurm5xp06dqktKSnQkNn2gLS2WIBAI&#10;5Ddu3HgEmk1hSUxMHCoN/7W1tVpHjhxJdnFxqXj79q0p1eXRBqWAiEsQMRobIEkS8/Pz8ebNm3jg&#10;wAEkCAIdHR0xICAAk5OTkccTTWkXDwKBAA8cOIBKSkoI9buU4eXLlzE3NxdJkvzg39XU1OCDBw/w&#10;xx9/xIZaFc6YMQNzc3PFGt8XlkcB1k/fM0Lqr22bklAoZJ47d+6anZ2d8MWLF3Opjudjev36tfHg&#10;wYOTAACnT58e2tIV+loq0aJpDYsPydyiaeKUu7v7jyDBDY3epxEjRrABADMzM3tKxEFbWv6wrq5O&#10;aeHChRebJ3kAwNraWmVJ++fz+UpeXl5RDg4O3KysrIlUl0cbUxdEJLB+4RlERKytrcWoqCj08PBA&#10;giDQ3t4e/fz8MCEhATkcDkqC9PR0HDt2LAIAMplMtLOza9GLRHR0NPbu3RsBADU1NfHs2bMffUlo&#10;KSRJYk5ODt64cQP37t2LBEGgs7MzXrp0CfPy8pp+VYCIFxBxHNKr+X22uFyu6smTJ2McHR3rcnJy&#10;LKiO52MqLy/XmDJlyk0AQFNT04Tc3Fypvtw1XQa9NYsPybpWrFjhCwDYmsXTvlTff//9CQDAwMDA&#10;xWI33pYWeSkvL9eYMGHC3fcleWNj49eS9i8UCuUDAwMvEgSBSUlJS6gujzak3ojoi00WrSkpKcHr&#10;16+jk5MTEgSB3t7eyGazsba2FiVJfn4+amlpIQDgkCFDMC4urlX2qqurccuWLY2/w7///ltMkb4f&#10;oVCIWVlZ+M8//6CLiwsSBIFeXl6Ympra/CXjGSIuRDrhf5aqq6s7e3h4vHR1dS0pKirqT3U8HxOP&#10;x2PZ2tqehobNdhISEqTaqihrG5tJQqIFbd6+fWsgLZ8nT578DgBw27Zte8Ru/ObNm3sIgsCoqKid&#10;VBfux5Sfn9/F1NRUNOIYWSwW18DAIF/0/1OmTLkpSf8kSTKuX79+iCAIfPjw4c9Ul0cbUResX52u&#10;McHn5ORgYGAg2tnZoYODA16+fBnfvXuH0oAkSZw9ezYCAK5cuVKsLQbh4eEoLy+PysrK+PLlS7HZ&#10;/RgcDgcfPnzY2LTv4eGBT58+bd46EYuIU5BO+J9UaWlpzz179hQcPHgwu7Ky0pDqeD4mkiQZzs7O&#10;O6FhdbWwsLBp0vQvK1uVS0KVlZVqDAaDNDIyypWm37i4uOHQsDSuWA0/evToR4Ig8Nq1a0daumez&#10;NPTy5cs+oqUhx48ff+/48ePfd+/ePbvploCbNm06LMkYoqOjdxAEgeHh4fuoLo82IC1E3I2ItYj1&#10;tdCUlBQ8ffo0EgSBrq6uePv2baysrERp4uXlhVC/3jhWVVWJ3f5ff/2FAIBjxoxBgUAgdvsfQigU&#10;YlJSEp44cQIJgkA3NzeMiIhofo4RiCjTY29kQfn5+SOcnZ2rjh49mlhXV9eiTa2kKX9/fxsFBQWu&#10;vLy84OTJk99J03dOTs5oJyen2hMnTjzlcrkfXNq3rSkqKsoSAHDOnDn/SNMvl8tVUFBQ4GpoaJSL&#10;zWhSUtISgiAwICDgklAolBeXXXHr6dOn5paWllFOTk5/iDYAEA2U2LRp02EVFZUaAEAPD48tkooh&#10;ISFhJUEQGBQU5E+SJKV7R8u4VBFxByKWIdbXoBMSEtDd3R0JgkB3d3eMiYlBLpeL0iYnJwfV1dWR&#10;wWBgZGSkRHxwuVw0NTVFAMC9e/dKxMfHIEkSX716hf7+/o2D965du4bV1dVNvxaMiAOR+t+KzCoj&#10;I2Oqvb0939vb+w6fz1ekOp5PKSoqylK0KdeOHTt2S3NDnNTUVCs7Ozuhr69vqEAgYFFdFuIQm80e&#10;IapZS9NvVVVVJwaDQRoaGuaJxWBtba2Wi4tLhZeXVxSfz6dk44TPkVAolHv+/PmApq0NFRUV6rq6&#10;ukWdOnWqKigo0Pvmm29uAwBKqumq6U0vEAgUqC4TGZU8Im7AJoPssrOzG2uYJ06cwJSUFBQKhUgF&#10;JEni1KlTEQDwp59+kqivhIQEZLFYqKioiM+fP5eor49RVFSE//zzD9rb26OLiwvev38f+fzGHhQh&#10;InojPUr/g2prL/dpaWl9RZt1LVmyJECaG+Kw2exvCYLAJ0+e/EB1OYhDTWvW0mzpFrUkWFlZXRWb&#10;0ZycHIva2toW79RGlf766y/7ptMe7O3t/wIAzMrKMhG3r7y8PDNnZ+eqY8eOJbSFZjyKNAjrd2hD&#10;RMTS0lIMDAxEgiBw//79mJiYKJGR6F/C3bt3EQCwT58+WFNTI3F/jo6OCPU7kEnc16coKirCc+fO&#10;IUEQePDgQUxOTm56PSqwfstemU9kVCg6Ono7QRAYFha2n+pYPkeFhYWdR48e/RAA0MLC4kFrdlj7&#10;UqWnp0+X5ZbhL9XIkSOfAACmp6f3lpbPAwcO/AwA6ODgsIvyAqBS796901dVVa3u3LlzoWgO6d27&#10;dycoKipymu41Lw61pYE5FEkB66fK8RAR6+rq8ObNm+jg4IBOTk547949sc99bylubm4IAOji4iIV&#10;f8XFxY1jAWSFzMxMPHr0KBIEgZ6ens3n/d9DxD5I/W9KptSwRbdHwwDcX6iO53NUW1urLJp+3Lt3&#10;7/SXL19+8LrW1NSoUB2vrGrDhg3HAAADAgKkNrtq2bJl5wAAr1+/PrNla3y2ExwdHXfV1NSo7tq1&#10;y1G05eOoUaNiBg0alCIvLy+2jWRqamo6+/r6hpMkyVyxYsV0NTW1fHHZbid8DQBxAGBHkiQrNjYW&#10;PDw84OHDhzBkyBDYunUrjB8/HlgsFtVxAgBAbGwsAACYm5tLxZ+Ojg6YmJhAVlZW41r8VNOzZ09Y&#10;v349zJkzB0pKSuDUqVMQHBwMFRUVAPVLDj8DgO3QsK8ADQCDwcBp06b9PHDgwKDw8PD9ycnJS6mO&#10;6VMoKyvXBQYGLtm2bdvejIyM3qNHj3704MGDMe/7rp+f3wppx9dWMDc3jwUAiI2Nlc5Do4kvMzMz&#10;NuVvOlQpIyOjF5PJ5JuYmGRxudx/9ZUfOHBAbNPdmi2eMZrq85YxdUJEd0QkERELCgrw+PHjSBAE&#10;njlzBvPz81EW6dmzJwIAlpSUSM3nokWLEADw1q1bUvP5uXA4HLx9+zY6Ojqik5MTPnnypGlzfhwi&#10;jkDqf2syo4ZFsiIdHBx4WVlZk6iO53N17NixDfLy8gJFRUXO+2qmq1ev9n78+DE9E+M9SkhIMAUA&#10;HDp0aKK4W4vfp4yMjF4AgN26dctBRKC8AKiSjY2NPwCgn5/f8uafiasvSiAQsPz8/K63heUwKdA3&#10;iJiNWD+47eHDh+jo6Ih79uzBlJQUyvvhP0RJSQkCAJqYmEjVr6urKwIA7t69W6p+v4SysjL09fVF&#10;giDQ19e36XRHASK6Yn33DNW/O5lQW132+saNGzM6depUBQDo6uq6vengMoIg7CwsLB7I8tRqqsTn&#10;85nDhg2LBwDcs2fPNkn6EgqFcuPGjYsEANy5c6czYgdN9KKFBExNTRMkNXWEJEnGlStXPAmCwKdP&#10;n66n+pxlSHKIuAsbavHl5eXo7e2NBEGgv7+/ROaji5ObN28iAOCiRYuk6vf27dsIAGhtbS1Vv18K&#10;SZL45MkTdHJyQldXV0xOTm768SNE7IrU/wZlQuXl5d3279//Zt++ffllZWXdqY7ncxUfHz/M0NAw&#10;DwDwu+++O8nj8ViICN7e3quhYclVqmOkWnw+n/n27VuDtLS0vqJjiYmJQ1ksFk9RUZGTkpIisSmp&#10;Bw8e/AkAcNCgQckcDkcRsYMm+qlTp4YDAIaGhk6XlI+IiAgHgiAwIiLCnurzlSFpI+INxP+fE+/i&#10;4oLOzs7IZrNlthbflMOHDyMA4B9//CFVvzk5OY3L7LYFiouL8eTJk9gwpazpUsRFiDgZqf8tyoQK&#10;CgoG7d69u+zQoUMvampqdKiO53P15s2brkOGDHkGADht2rSwiooK9cjIyHEAgD169Hglzel40hJJ&#10;koyysjLNFy9e9L979+6E8+fPLz148OBP27dvd129erX3tGnTwkxNTRP09fXfMRgMUlVVtToyMnJc&#10;Uxui1QfNzc2f8vl8prhjTE1N7aekpFTHZDL5bDa7scuM8sKTtu7cuTMJAHDChAl3JdXE9PTp0/UE&#10;QeDVq1dP081YjTLHhqb6mpqaxilznp6eWFpaim0FUc164cKFUvV769YtSloSWoNQKMR79+6hvb09&#10;7t+/HzMzMxs/QsSdSE/DA0SE7OzscY6OjpzTp08/4PF4Et9IS1yqqKhQnzZtWpio7zkmJmYkNKws&#10;6urqup3q+MQhHo/HCgoKsp4+fXqooqIiR3R+n1KnTp2qoqOjxza3x+fzmaKpdo6Ojn+KM1Y+n8/8&#10;+uuvHwEAEgRh1/QzygtSmiJJkiEqZEkNGnnx4sVcOzs74blz564JhUKxv7G1QTGwfm41F7F+Wtbe&#10;vXvRwcEBo6OjKVv0pqWUlpZiQ61Fqn53794teoBK1a84yMvLw0OHDiFBEBgaGtp0Od9rWL+8MdW/&#10;UcqVkpKy0M7Ojjx//vyVtjR/nMfjsb777ruTAICGhoZ5omXE1dTUKt+9e6dPdXziVHp6eu8DBw78&#10;PHHixIimy6U3l5qaWuXDhw8/OPA6JSVloOilYfPmzYeqq6tVWxtbWlpaXwsLiwcAgMOHD48TdaeI&#10;RHnhSVMXLlxY1NDPGSQJ+zk5ORaOjo51J0+ejOFyua2+eO1AKojogw08efIE7e3t8fDhw1LbeEYS&#10;9OrVCwEAi4uLpebT2toaAQBv374tNZ/ihMfj4fXr15EgCPTx8WnalP8K6VH5gIgQExOzmSAIDAkJ&#10;OSaLLYEkSTKys7O7p6Wl9U1JSRmYmJg4lM1mj3j8+PFXP/zww1EAQHV19XJRwlu/fv1xqmOWhPh8&#10;PtPT03Ntjx49XhkZGeU2TfLq6uoVn1OJDAoKstbU1CwDAOzVq1dGVFSUZUtiEQqFcn///fdWZWXl&#10;WtG4s/etdUB5oUlLPB6P1adPn5fy8vKC1NTUfuK2L9p9ycPD42V1dXVnqs9XBtQFEeMREQUCAV67&#10;dg0JgsBz585JbF94abFkyRIEAAwPD5eazx49eiAAtKlujvcRHx+PDg4O6OHhgUVFRaLDHESkt2lG&#10;hFu3bu0mCAIjIyPF2qwrLuXm5ho5OTn9IdoU7GOSk5MTJiUlDaY6ZnGptrZW+dixYxtESwMzGAyy&#10;c+fOBaLz1dDQKH/y5MnILynLGTNm3BDZ+uWXX/bX1tZ+dtdNZmZmz/Hjx98DAJSXlxfs2rXLoflU&#10;cZEoLzxp6fjx4+tFo0TFbbuystLw4MGD2e15P+UvVC9EzERErK2tRR8fHyQIAm/evNnmmurfx969&#10;exEA0NnZWSr+ioqKEOpXJpOKP0nz+vVrdHNzw927d2NGRoboMImI7WJt89aIJElGcHDwWYIgMC4u&#10;bi3V8XxIQqFQ7s6dO5NsbGz8P9Z3PXXq1PDWtE5wOBxFqrsAysrKNF1cXH7X09MrAABksVi8devW&#10;eQYGBi4SnaempmZZbGysWUuu9+nTp23V1NQqAQCVlZVrLSwsHmzduvXvs2fPrnz+/PkAgUAgX1NT&#10;o/Lw4cPRHh4eW1atWuUzaNCgZDk5OaFodP2nfFP+g5GGqqurVbt06ZKvpKRUl5ubK9aNN+rq6jSO&#10;Hj2a6OzsXJWfn083QSKaIuI7xPqR1x4eHujg4IDx8fHYXoiMjGxckrbZTm4SgSAIBABctmyZxH1J&#10;i7KyMjxy5Aja29tjTExM04/+wg6+171AIFA4e/ZsuL29veDly5czqY7nUyopKdH28PDYYmpqmvC+&#10;ZH/9+vXPOgcul6vAZrNHnDx58rvvv//+hJmZWSyLxeIBABoYGLydPXt2iJ2dHRESEjI7Pz+/i6TP&#10;Ky8vz3Dbtm17REm4U6dOVf/73//2inLI8uXL/QAAtbW1S5qOcG+JXr9+bTx37twrqqqq1c3LT0VF&#10;pUZeXl7Q/LiBgcHb33//3UU0he5jovxHIg2JpjTs2LFjtzjt8vl8RW9v7zv29vb8jIyMqVSfpwxo&#10;HNZvbIKZmZm4e/dudHNzw9evX2N7giRJnDlzJgIAbtq0SaK+2Gw2MplMVFZWxrS0NIn6kjYcDqdx&#10;g5xr1641HaR3CDv4iHwOh6N2/PhxtpOTU01ubu5XVMfzOSJJkvH06VPz9evXH1dXV68QJaT+/fu/&#10;aD44rKmqq6tVN2/efEhBQYHbPJlpa2uX9O/f/4Wo9tpUffv2Tbt79+4EcZ9HampqP1tb29Oilww9&#10;Pb0CZ2fnnWVlZZqi7+Tn53dhsVg8HR2d4vj4+GHi8i0QCORTUlIG+vj4rNq6devfFhYWD5SVlWv1&#10;9PQKZs6ceX3Xrl0OV69etcrLy/ui/VIo/3FIWsXFxTrq6uoVWlpapU0vVGtFkqRcUFCQP0EQmJCQ&#10;sJLq85QBWSFiHSJibGws2tvb45EjR7CsrAzbI7m5uaipqYkAgHfu3JGIDw6Hg4MHD0YAQHd3d4n4&#10;oBqhUIjh4eGNg/SajN/wxw6+kl5VVZW+u7t7lpubW1FxcXGb2iSourpa1dvbe7WlpWUUAODhw4c3&#10;ve97UVFRlr169coAAFRVVa2eNGnSnd9++83twoULi7KyskxEzf7V1dWq9+/fH+Pu7v7jypUrz/br&#10;1y9VlPC3bt36tzhGrsfExHy1YMGCSwwGg2xoscs8evToD+/rNycIwk5XV7coMTFxqKTLUigUyrV2&#10;cCblPwhJ69dff90niWUHw8LC9hMEgdHR0e1ivmgrtQbrlznFmJgYJAgC/fz82vygu0/h6+uLAIDd&#10;u3dvutyr2Pj9998RAHDcuHHtYmzDx4iPj0d7e3s8ffp0099NGCJ26NkrxcXFfd3c3Irc3d0zq6qq&#10;2uR0tdTU1H5ubm6/NV0gpra2VvmXX37ZL0qqM2fOvP4ltVSSJBk+Pj6rNDQ0yhvGr6Tfv39/zJfG&#10;RpIkIzw8fOrEiRMjRC8Ow4cPjzt//vzSDy1ow+FwFIcOHZrYlgYaUh6AJJWTk9NNUVGRY2RklPsl&#10;oxk/pYcPH/5CEATeuHHDQxanwUhZW7EBUZIPCAho2gzbbiFJEufOndu4V3xdXZ3YbIeEhKCcnByq&#10;qqo2XWimXZOSkvK+ZP8IEdWQ+t85ZcrNzf3Kycmp5sSJE7EcDqfNl0VaWlpfUY1cXV29wtPTc11L&#10;n6Nv3rzpOn369FDRyPVdu3Y5fM7f8fl8ZkBAwBLR+vMAgBMnTowIDw+f+qlYbt26NVmSS9hKQpQH&#10;IEmtXbvWCwDQ09NznbhsJiUlLSUIAgMDAy+2pYUtJKTV2EBHS/Ii3r17h7q6uqK+yOYDy76YyspK&#10;/P777xv7IY8dOyamSNsGH0j2dxDxkwOO2rPS0tJm2dvbC3x9fcMEAsEH+7tlXXw+n/nVV1/FAABO&#10;njz51uvXr41ba5MkScapU6e+FQ2au3Llygc3EKutrVU+evToD02nyFlbWwd9ybQ4SSxdK2lRHoCk&#10;lJycPEhOTk44YMCA5+K6MFlZWZMcHBx4Xl5ekXw+v92t5fyFmoPNmus7WpIX8erVK5w0aZJo7jDu&#10;3LmzRd0Wd+7cwe7duyMAoI6ODgYEBEggWtnnA8k+CBE79It1XFzcOoIgMDg42KettiSKBkabmZnF&#10;fmyAXkt09epVKwBAfX39d8XFxf/aN6C0tFTL2dl5p2iKnIKCAvfbb7891XTTmfYsygOQlKysrK4C&#10;AF6+fHmeOOy9ffvW1MXFpeLIkSPJtbW1HX3ZTktsGHjXUZO8UChsuuALCoVCPHLkCKqoqCAA4ODB&#10;g/H8+fOYmZn50c16ysvLMSIiAtevX99Yi587d+6/Vg4sKChAKysrzMnJkeg5yRIfSPYnsINPvbt3&#10;794ugiDw1q1bYp1BJA09e/ZsCIvF4ikoKHCTk5MHScLHqlWrfAAAlyxZEiA6VlFRoS5ahU5NTa1y&#10;27Zte7501HpbF+UBSEIPHjywAAD8+uuvH4njzbesrKz7vn378vfv3/+mvLy8G9XnR7FMEbEcsWMm&#10;eR6Ph97e3jhkyBDMysr6z+cZGRloaWn5r2lAWlpaOHnyZNyxYweeP38e9+/fjzY2NtinT59/fU9T&#10;UxN9fX3/82Lg7u6ODUtl0ske0RmpvwcoE0mSjJCQkOMEQWBMTMxmquP5XPF4PJaoP9zNze03Sfkp&#10;KyvTFC1Le+HChUWi41u3bv3bxcXld3HOvGpLojwAcYskScbYsWOjAQCbbxHYEtXW1mofOnToxe7d&#10;u8sLCgrazChLCakXNiyGw2azO1SSr6mpQQ8PDzQ2NkYAwJUrV37wu0KhEP38/PD777/HESNGIIvF&#10;+uAyocbGxjh//nx0dnbGvLy899ojSRJ37NjxyWTfZP34doMo2Xt6eiKfzxcd/gmpvxcok1AoZPr7&#10;+1+1s7Mjnz9/voDqeD5HTk5Of4gqXwKBQKJdMKGhodMBAHV1dYtKSkq0qT53WRDlAYhb//zzzxwA&#10;wFmzZl1rrS0ej6d8+vTpB46Ojpzs7OxWvzS0cXXBhmVts7Ky0N7eHn19fdt9ki8rK0NnZ+fGAXci&#10;JScnf7YNDoeDT58+xWPHjuGGDRvQ0dERb9y4gQUFBZ9t43OS/aVLl9rlugVJSUnY0DfdtLWjQ69d&#10;wePxVE6fPv2w4dnUog1RpKnhw4fHAQAmJCSYSsOftbV10KcG5nUkUR6AOCUQCOQHDx6cxGAwSHEs&#10;ZFBUVNRv3759eSkpKQupPjeKpYyIbETEkpISdHV1xcOHD7frefJv377F7du3o5qa2n9q4XPnzqUk&#10;pk8l++DgYHRycqIkNkkTGRmJDetWiA4JEHEiUn9vUKaamhqdQ4cOvbh//75Y1wgRt+rq6pSYTCZf&#10;W1u7RFqDCA8fPrwJAPDPP/90pPr8ZUGUByBOeXt7r25oVj0rLpv0drMIiOiJiFhXV4eHDh1CNze3&#10;Nr+L2ofIysrCH374ARUVFT/Y3P748WPK4iNJsnEhnebJ/vbt26irq4s1NTWUxScpSJLEoKAgJAgC&#10;X7x4ITpcgIhi3buiraktPJ+ePHkyUrTBjbR8Pnr06GsAwBkzZtyg+vxlQXLQTuBwOEp//fWXg4KC&#10;As/BweEvcdlVUFCoEZetNootAKwjSRIuXrwIZWVlsGTJEtDS0qI6LrGSnJwMK1euhD59+sCxY8eA&#10;y+W+93uTJk2CUaNGSTm6/4fBYICzszP8/vvvkJmZCRMmTIA3b94AAICGhgYUFxfD6dOnKYtPUjAY&#10;DLCysoKuXbvCpUuX4N27dwAAegAQCAAsaqOjjrbwfIqNjTUHADA3N4+Vlk9TU9NEeXl5YWxsrDki&#10;MqTlV1ZpN4n+6NGjG3Nycow3btx4tEePHtlUx9NOGAEARwAAwsLCIDMzE2bPng3du3enOCzxIRAI&#10;4OrVq+Dp6QkmJibg5uYGJ0+ehICAALCysgJ5efl/ff/333+nKNL/p2myz8rKakz26urqAACwb98+&#10;4PF4FEcpflgsFixduhSUlZXh/PnzUF1dDQAwBgD2UBwazUcQJXozMzO2tHwqKyvXDR48OLmoqKjz&#10;mzdvuknLr8xCdZOCOFReXq6ho6NTrKamVllYWNiZ6njaibQQ8RUi4pMnTxr3k+8IkCSJmzdvFu2Q&#10;1dhkb25u/tE58dKmaTN+z549kc1mN8bq5eVFdXgSIz8/H52cnPDUqVPI4/FEhxcj9fcMrfdo6NCh&#10;iQCA4lgF70u0bt06TwDAS5cutYmZCZJUu6jR7927d1tJSYnOtm3b9nbu3LmI6njaAXIA4AsAPV69&#10;egWhoaHQt29f+Oabb6iOS+IgImzduhUOHz4MAwcOhDNnzjR+tnPnTmAwZKcVUFSz37lzJ2RlZcHC&#10;hQsbP3NzcwOSJCmMTnJ06dIFFixYALm5uRASEgKICADgCQD9KQ6NRoZgMBgIAIB00z0wqQ6gtbx9&#10;+7bLwYMHf9bT0yv8+eefD1IdTzvhdwCYVVdXB8HBwaCjowPW1tYgJ9cu3gs/SPMkHxERATk5OQAA&#10;MGDAAJg7dy6l8ZEkCeHh4XDnzh1QU1MDdXV1UFdXh2HDhsHSpUshMDAQGAwGICKkpaXB5cuXwdra&#10;mtKYJcWAAQNg0qRJEBERAb169QJTU9NOABAMAF8BQDXF4dE0wdzcPPbZs2dD2Wy2mbGxcY60/Iq6&#10;DEaOHPlUWj5lFqqbFFqrDRs2HAMAPHLkyEaqY2knmoCIJEmSePHiRXRwcMC3b99ie6dpc/3AgQMb&#10;l6C9desWAgB6e3tTHOH/8/z5c1y9ejUymcwPzgwAABwxYoRMdTWIG6FQiF5eXuji4tJ0/QA/pP4e&#10;otVER44c2QgAuHPnTqmtalhbW6vMZDL5urq6RW11XwBxqk1X0dLT0/ucPn362169emV+++237W+o&#10;sfRRgfomUEZycjIkJyfDhAkTwMDAgOq4JAoiwpYtW/5Vk9fX1wcAgMrKSjA2NoZly5ZRHOX/M2DA&#10;APD29obMzEzYsmULKCsrv/d7cXFxcOvWLSlHJz3k5ORg3rx5gIhw5coVQEQAgOUAMIfi0GiaIBpt&#10;L6phS4Nnz54NFQgETHNz81hRE35Hpk0n+j///NNJIBAwnZyc/lRQUGh/w4yljwMA9KysrITr169D&#10;t27dPrXLlQAAIABJREFUYMyYMVTHJFFESf7IkSP/SfIAABUVFbBt2zZgsWRvBpexsTF4eHjA69ev&#10;4Y8//gANDY3/fGf37t0URCY9tLS0YMaMGZCdnQ2PHz8WHT4GAP8tDBpKGDp06DMmkylgs9lmKKX+&#10;ciqm9MkybTbRs9lsswsXLiwePnx4/OLFiy9QHU87wBwAfhbVjkiShPnz58tsvzyXywU2mw0nTpyA&#10;TZs2wd69e+Hu3btQXl7+2TY+leQBAJSUlGDdunXiDl+sdO7cGZycnCAnJwdcXV3/dQ737t2DR48e&#10;fbYtgUAASUlJ4O3tDVu3bgUnJycICwuDoiLZHeM6bNgw6N+/P9y5cwcKCwsBAIwAwI3isGgaUFJS&#10;4gwZMiSppKREJzk5ebA0fN67d28CAJ3oG6G676Clmjx58i0AwJs3b06hOpZ2IAVETEREfPz4MRIE&#10;gbGxsShL8Pl89PHxwfXr16OZmdlHN4rp06cP2tjY4L59+7C4uPi99kiSxE2bNv2nT745bXGVubq6&#10;Ojx69CiamJggAOCcOXM++F2SJDE4OBi3bNmCFhYWqKys/NENeBYsWIAuLi6YnZ0txTP6NNXV1bhn&#10;zx48duxY0/0XOvr+FDIjR0fHPwEALSwsHkh6U5uwsLBpAIA6OjrF9KY29aI8gJbo5s2bUwAAv/nm&#10;m9tUx9JO9CciYmFhITo6OuK5c+dkahDXixcv8Kuvvvrg1q/nzp1DFxcXXLBgAXbv3v1f39PX18er&#10;V6/+x6adnd0nk3xbh8/no5+fHw4ZMgSfPXv2n8/z8vJw5syZ/yqvTp06oaWlJf7888949uxZ3Ldv&#10;33u31FVTU8PTp0/L3O+EIAi8ffu26NBLrN+nger7q0Oqrq5OicPhKCIicLlcBVNT0wQAwL179/5P&#10;Uj7Lyso0u3bt+gYAMDAwkF5boUGUB/ClEgqFciNGjGADAD59+tSc6njagfojIlcoFOKJEyfQzc0N&#10;q6qqUBYQCAS4f//+xnXnR4wYgYGBgZiZmfnRBFNYWIihoaG4fPnyxsS0atWqf63P/+rVK5w1a1a7&#10;TfJNEQqF/9opjyRJ9PX1RU1NzcY18729vfH58+cf3Y2wvLwcIyIicOvWrdgwwAmnT5+Ob968kcZp&#10;fBZXr15FOzu7pjHtRurvsXYjgUAgX1BQoJeYmDg0PDx8qo+Pzyo3N7fffv755wM2Njb+EydOjBgw&#10;YMBzLS2t0jlz5vwjSvSICAkJCaYsFounqKjIef78+QBJxLdmzZozAICLFy8OpLqsZEmUB/ClCggI&#10;WAIAuGjRogtUx9IOJIeI9xH/f3/5pKQklAXS09NxzJgxCADIZDLRwcGh6Spon83Vq1dRX18fAQAN&#10;DQ3xxo0bEoi27fD27Vu0srJqfAHavHkzVldXf7Gd+/fvY+/evREAUENDA318fGSids/hcHDfvn14&#10;8uRJUTwCRByO1N9rbVIpKSkDf/755wMjRoxgd+nSJV9eXl7woa6dppo7d+4VLper0NyeaF/6kSNH&#10;PuHz+UxxxhoSEjIbAFBPT6+gqKhIl+qykyVRHsCXiMfjsXr37p0uLy8vSEtL60t1PO1Atoj1D8e9&#10;e/fKTFNsdnY2qqurIwDg0KFDMT4+vlX2iouLcenSpY0PoYCAADFF2rYoLy9HY2NjBADs0aMHRkRE&#10;tMpeTU0Nbt26tbFcXV1dxRRp64iPj0eCIDAxMVF0KAYRO/xc6tYoLS2t7759+34dP378vU8l+/nz&#10;5we/L8kjIvD5fKa5uflTaNjN7s2bN11bGxtJkgwvL6+1ampqlQCAwcHB86kuL1kT5QF8iUQLL2zY&#10;sOEY1bG0Aykj4hvE+u1NCYLA3NxcpBqhUIiTJk1CAEBbW1vkcrlis+3r64sAgNra2h1iEaDmrF27&#10;FgEAZ86ciZWVlWKze+fOHVRQUEAFBQVMTk4Wm92WQpIkHj9+HA8cONC0FajDr3cuLmVkZPS0tra+&#10;qKurW9Q8yVtbWwfxeDzWx/4+NTW1X58+fV42tAaVe3t7r27pojZ5eXmGM2fOvA4AyGAwSGkuytOW&#10;RHkAn6vq6mpVfX39d8rKyrX5+fldqI6nHehXRMSysjJ0dHTES5cuoSxw+PBhBADs378/1tXVid3+&#10;+vXrRU2LMtF6IS2uXbuGAICdO3fGwsJCsdt3dXVFAEAzM7MWdbGIm1evXiFBEBgZGSk69AIRxdpU&#10;3NH0+vVr459++umgqqpqNQCgiopKTdMkv3jx4sBPJXmRampqVH788Ud30d/Onj075Eue6yRJMvz8&#10;/JZramqWQf2mTplRUVGWVJeRrIryAD5XoukZ9BubWKSBiMWIiEFBQejk5ITl5eVINRkZGaiiooJy&#10;cnIYExMjER+VlZXYo0cPBAA8e/asRHzIGqWlpdilSxeE+p28JOKDz+fjqFGjEADQ3t5eIj6+lICA&#10;AHR2dm7aerEWqb/3vkiysHxrcnLyoNWrV3szmUw+AGCXLl3y9+zZs23MmDHRokRtY2Pj35I+93v3&#10;7o03MTHJapjxUTVlypSbv//+u0tQUJB1dnZ2d9H519TUqDx8+HD0oUOHNq9evdp7wIABz0W+N23a&#10;dLiqqqoT1eUky6I8gM9RUVGRrpqaWqW2tnZJeXm5BtXxtAM5ICK+efMGCYJodV+tOBAKhWhpaYkN&#10;L3MS9RUREYEAgJqamjLRXSFpVqxYgQCAy5Ytk6if1NRUVFJSQiaT2epxFeKgpKQEHRwc8MqVK6JD&#10;OYiohNTff+8Vj8djxcfHDzt9+rTthg0bjpmbmz9VVFTk9O7dO33p0qXn9+7d+7+7d+9OkNYz8MGD&#10;BxZWVlZXRQm1b9++aadOnfqWw+EoJiQkmIqOr1ixwrc1c+Orqqo6bdy48QiLxeI17wrQ0dEpHjhw&#10;YMr7xgX07t07/c6dO5Oovm5tQZQH8Dn66aefDgIA7t+//xeqY2kH0kPEapIk8dSpU7hv3z6x9oO3&#10;lKtXryIA4JAhQ5DD4Ujc35YtWxpHnbdnnj17hgCABgYGWFJSInF/Bw4cQADAWbNmSdzX5xAeHo52&#10;dnaYn58vOvQTUn8P/ktsNnvEuHHjIhUVFTnNk1nz5vGmSff06dO24q7xkyTJuHbt2qyxY8c21tZH&#10;jhz5JCgoyLppMrf9P/auMyqqZAnXDDlLEAUFFIwEBRlcs6KirmHNugoYERNmBdHVwQCioAIqiojZ&#10;VRR95iy4mFCGLEEUJAhIzmGYUO8H3tkhpwnA8p3zncPcUFW3uX2ru6u7euXKc7+WrV7iVQKciooK&#10;iU+fPpmcPn16zcqVK88ZGhqGEaMIqqqqmb///vvjPXv27L979+7MHz9+9GgLox3thUI3oDEmJSVp&#10;iYuL0zU0NFLKy8vbbGu8HdEdscoBUKlUDA0NxbaAXbt2IQDgqVOnBKLv69evxEdMIPqEBW9vbwQA&#10;3LFjh0D0lZeXo6ioKKqoqLSJORDl5eV4+PBhvHDhAmFPNiLKo/DrIVRWVopRqVQHwpnJy8sXmpqa&#10;+u/YsePIjRs3Fn779k2HzWaTsrOzVZ4+fTrZ0dFx1+zZs+9oamomE074999/f/zjx48evLDl8uXL&#10;lvr6+lGE7EmTJj179erV+JoONTs7W0VSUrJ8+fLl5/md5a68vFwyLS1NvdOpt45CN6AxLlmy5BIA&#10;4IULF5YJ25YOwF6IWMlms/HEiRPo6emJLBYL2wImTZqEAMC32HxNsNlsVFBQQHFx8TYxosEvEJMP&#10;fX19BabT0NAQAaDNpMn9+PEjUqlUbnscUMh1MSIiYpChoWEYAKCUlFSZm5vbJhaLRW7q/W/evBnV&#10;p0+fr79CUPmXL1+2bIkzLCkpkXF3d99INB7IZDJr4cKFN0JDQ+vNPXDo0KGdVlZW3s2xt5PCpdAN&#10;aIiRkZEGJBKJraen95nfLcf/CM8hIn758gWpVGqdaVGFATabjcrKyigqKsqXmfb1gVjG11ZGNfgB&#10;CoWCAIDfvn0TmM6VK1fydeJfc1FZWYmHDx/Gv//+mzhUjIiKKKR6eOTIkR1EPHr48OHvW5oTpKSk&#10;RGbDhg0eRA/8jz/+uNfU+H1OTo6yg4MDVVlZOQcAUEJComLt2rWeCQkJ2g3dx2AwRA8ePLi708m3&#10;LwrdgIY4bdq0hwCA9+/fnyFsWzoAVRCxAhHxwoULePTo0QbTnQoS379/RwBAIyMjgeq1tbVFAMCz&#10;Z88KVK+gUFFRgeLi4tilSxeBDqOfPn0aAQDt7e0FprMxBAQEIJVKxezsbOKQUOb7/O9//5tFONYj&#10;R47s4EUHxt/f37RXr17fAQCXLl16saFrk5OTNTdt2uRGxP4VFBQKdu3a5fjz589uTdFVVlYm1enk&#10;2x+FbkB9DAwMHA0AOHLkyLed8Rme0A6xaiMTKpWK7969w7aCW7duIQCglZWVQPX6+voiAKC1tbVA&#10;9QoKNBoNAQAnTJggUL2fPn1CAEAzMzOB6m0IJSUleODAAXzw4AFxKAGrUkALrA5mZ2erqKqqZvKj&#10;89KY7KioKH1LS8vLxHwAdXX1NBcXl+2FhYVtYr5CJ/nLNrnZOCKSdu7c6QwA4OzsvPPXBhqdaDlE&#10;AWAdAMCHDx9AQkIChgwZImST/kVcXBwAAAwYMECgegl9hP6Ohs5y/RcyMjIwePBgCA8Ph9LSUgAA&#10;bQCY0tA9ubm5yry0Yf369aeysrJUly1bdnHGjBkPeClbRUUlx8vLazUAgLW19Vlu23fv3u1oYGAQ&#10;deXKFUttbe3Ec+fOWSUmJmpv377dVV5evoiXdnSibaJNOvr79+//8f79+xEzZsx4MGrUqLfCtqcD&#10;YDoAaBYWFkJ0dDQMGTIEJCUlhW0TB/369QMAgK9fvwpUL6GP0N/R0JbK1cvLC6ysrGD37t3g4eEB&#10;N27cgICAAIiJiYHc3Fxgs9l8t2v48OHAZDIhODiYOLShoevpdLrEkiVLLt+/f/8PNpvdqm/lzZs3&#10;F9y8eXNBjx490o4fP76lNbLqw6xZs+5aWFhc/fnzZ3cbG5uTxPFhw4YFDR069NPt27fnxsbGDly5&#10;cqWPhIQEnR82dKKNQthDCjXJYDBEdXV1o8lkMisqKkpf2PZ0EL5CRHz69Cnu27evTWTB40ZCQgIn&#10;faogsXPnTgQAPHPmjED1Cgrl5eUoJiaGSkpKAo3Re3l5IQCgnZ0d59i8efMa3O1MREQE1dTU0NDQ&#10;ECdPnoyWlpa4fft2dHFxwcuXL+PTp08xLCwM09PTkcFgtNi2a9eu4ZEjR7jT9PbFBupOQkKCtpqa&#10;WvqAAQNifXx8VnBvu9pUZmVldSUmvT19+nRyc+9vDvPy8hTV1dXToGoy5BzEqrXxneHP/zZFhdO8&#10;qB+XL19eEhMTo7ts2bKL+vr6n4VtTweALgCMr6iogNDQUNDT0wMFBQWeCEZEIJFIrZbTu3dvUFRU&#10;hMjISKDT6SAhIcED6xpHSEgIAAAYGxsLRJ+gISkpCfr6+hAWFgbJycnQq1cvgeitq1zPnj0LDg4O&#10;kJWVBZmZmRzW/B0XFwfh4eGN6lBWVoZu3bpxqKqqWudvVVVVkJKS4tw3YsQIuHjxIkRGRhL2rQOA&#10;envY2traiS9evDAbM2ZM4MqVK33++uuvg5s3b3ZbvXq1l4KCQmFTyuPRo0fTcnNzlc3Nza9Nnjz5&#10;WVPuaSkUFRXzPTw8Ns6bN8/v0qVLS+fMmXOnM/TZCRJi23kHKioqJPv27fs1KytL9evXr301NTVT&#10;hG1TB8ApAFj34cMHePbsGVhbW4O6ujpPBP/8+RPOnj0Ld+/eBXl5eejatSuHqqqq1X537doVlJWV&#10;QVS07ralmZkZvHz5EoKDg4FCofDEvoaAiKCsrAwlJSVQXFwssMaFoGFtbQ3e3t5w69YtmDdvnkB0&#10;GhsbQ2hoKCQmJkLv3r2bdS8iQnFxcb0NgZq/i4uLG5UpLy9frSGQm5sL0tLSMH36dOjevXtZt27d&#10;ZqqqqiZ369YtU05OrrguxxgcHGwyfvx4/5KSElkAADk5ueLVq1d7bdq0yb1nz54/GtK/YcOGEydP&#10;nrS5evWqhbm5+bVmFUgLUFxcLKegoFCorq6e/uPHj5781teJto825ehdXV2379ixw2Xr1q3Hjh49&#10;uk3Y9nQAKABAGgDInD59GsTExMDKyornSlJTU8HJyQl8fHyAwWA0eK2ysjJ07doVevfuDR4eHtCn&#10;Tx8AALC3twdnZ2c4c+YMrF69muc21kRiYiLo6OiAsbEx0Gg0vusTFs6ePQurV68GOzs7cHZ25rs+&#10;Op0OcnJyICcnBzk5OTwZ8WkIFRUVTW4U5ObmNipPUlKyolu3bpmqqqpZ3bp1yySoqqqalZubq+zs&#10;7GzHYDDEievFxMQY5ubm17Zv3+6qp6cXXZfM4cOHfwgKChoWFxc3oH///l94+Pj1YuDAgbFxcXED&#10;0tPT1dXU1DIEobMTbRjCjh0QzM/P76KoqJgnLy9fmJOToyxsezoIVyAiZmVlIZVKxaCgIOQnkpKS&#10;cNWqVSgiItJgPHbEiBG1ErjcuXNHoNuc7tixAwEA16xZw3ddwkRYWBgCAPbs2VMgczM8PT0RAHDy&#10;5Ml819VcMBgMTE9Px6CgoGpzALZv355uaWl5efLkyU8NDQ3D1NTU0ollaDWpoKCQX997PX369AeB&#10;gYGjuePhDAZDVFJSslxOTq5IkOvPLSwsrgAAPnjwYLqgdHay7VLoBhDcuXPnIQBAR0fHXcK2pQPx&#10;EWLVbm0ODg7c23XyHOnp6XjlyhVcunQpdu/eHdXV1Wt9CMXExPDQoUN1JuphMBg4dOhQBADcv38/&#10;3+xERHz37h2SyWSUlZVtM2la+QU2m41z585FAMAVK1bwVVdCQgLKyMjwdZthXuH69evo6urKnQK6&#10;J3LVHRaLRc7JyVGOjo7W9ff3N71+/fqfK1eu9JaSkiprqBGroaGRcvr06TWEs4+IiBgEADh27NjX&#10;KMC67+bmtgkA0MHBgSpIvZ1smxS6AYgIaWlp6lJSUmXdu3fPKCkpkRG2PR2E8ohIZ7PZ6OHhgRcv&#10;XkReori4GB8+fIibN29GfX39ah87RUVFVFZWrnbMwMAAw8PDG5QZExODEhISfN3mtLS0FPv27duh&#10;M+LVRFZWFnbt2hUBAB89esQXHSwWC8eMGdPmMuLVh6ioKKRSqfj9+3fi0Aaspy5VVFRIbNy40b0u&#10;x66iopI9f/78m6dPn14THx/ft+bsdh8fnxUAgNu2bXOtTz4/+Pbt25HEKIMg9XaybVLoBiAiWFtb&#10;ewEAnj59eo2wbelAXIxY1dOmUqkYHByMrUFlZSW+e/cO9+3bh6NHj0ZRUVHOx05CQgLHjx+PTk5O&#10;GBwcjFQqlXOORCKhra1tk7eedXV1RQDAQYMG8WWzmU2bNnGGltvC7mqCwu3btxEAUE1NDfPy8ngu&#10;383NDQEA9fX1BbLNcGtBp9Px4MGD3JnyXmMd9ejbt286xsbGNOJ9lpOTK5o2bdrDo0ePbg0PDx/c&#10;2HA80bOmUqkODV3HaxL7xQt6JKGTbZNCNyAuLq6/iIgIs0+fPl8rKyvFhG1PB+JtRMQXL17gvn37&#10;sLS0FJsDNpuNMTEx6OHhgX/88QfKyclV68kYGRnhjh078Pnz51hWVsa5LzIyEsXExBAAUFtbG9+8&#10;edMsvUwmE0eOHIkAgBs2bOBpPn5iHoCCggKmpqbyTG57weLFixEAcM6cOdX+Z63Fhw8fUEpKCkVF&#10;RTEkJIRncvmNW7du4eHDh4nhexYiqiJXHbpx48ZCVVXVTFNTU/8DBw789f79++HN/Ua9efNmFADg&#10;jBkz7jfnvtaSGEnYunXrUUHq7WTbpNANmDt3rh8A4M2bN+cL25YORBlELGOz2Xj8+HG8cuUKNgXc&#10;cfaaMfZevXrhqlWr0NfXl3tjkGpgMBic3dKsra2xuLi4SXpr4uvXrygtLY0AgMOGDcO4uLgWySFQ&#10;WFiIq1at4jwLr8MY7QU5OTnYvXt3BAAcMGBAq+PodDodd+/ezZl86eDgwCNLBYPY2FikUqncE0Ot&#10;8VcdSkhI0H758uWEsrIyKWxFXSwuLpYlk8ksNTW19NbIaS7XrVt3CgDw77//XiRIvZ1smxSq8o8f&#10;Pw4FAKRQKMGdmZt4yrmIiKmpqUilUuuNdxcVFXHi7Hp6etUcu5KSEs6bNw/PnDmD3759a9Iwt7Oz&#10;M3bv3h0fPnzY6LWNITIyEo2MjBAAUFJSEo8fP849carJePnyJWpqahLxVLx582arbWvPSEpKwgkT&#10;JiAAIJlMRnt7+xYNtYeGhqKBgQECAEpLS+OpU6da9P8RJhgMBjo5OeHdu3eJQ8+QD/VRT0/vMwBg&#10;WlqaOj/k18WhQ4d+BACMj49vMPNfJ/8bFJpiNptNMjU19QcAfPny5QRhF0QH4zVExCdPnuD+/fs5&#10;e7wTcXYHBwccNWpUrTj7hAkT8NChQxgcHNzsIfPY2Fi0tLSst7ffFLBYLMzPz+f8rqysRAcHB46d&#10;o0aNwkePHmFmZmaDckpKSvDt27e4Zs0azvPNnj272n1paWm4cOFCzM3NbbG97RUsFgs9PT1RRkaG&#10;E1f38/PD1NTUBht0FRUVGBwcjLt37+b8T0aPHl1tqWRRUREuWrSIe5Jbm8b//vc/PHToEJFWl4F8&#10;2Kd+yZIllwAEt902nU4Xl5CQqJCXly/s3FK2k4hCdPRPnz6dDABoZmb2XNiF0MEogYiFiIju7u54&#10;+PBhdHd3xxkzZlSLs5NIJBwyZAja2trWirO3BF+/fm3x5LbKykq8ePEiGhkZYXp6eq3z3L1Hgpqa&#10;mjh79mx0dHTEe/fu4YkTJ3Dp0qWor6+PZDK52gqAa9eu1bLtr7/+4sw1+C86e8Sq5XBjx46tVq7d&#10;unXDadOm4d69e/HOnTvo5eWF1tbWOGTIEM7ci4ZGWc6fP48AgFpaWu3C2cfFxdWcfb8EeVwnPTw8&#10;NgAA2tnZOfNadl0MCgr6DQDQ1NTUXxD6Otn2KRSlLBaLbGhoGAYAGBISMkTYhdCRmJaWNuvy5cu4&#10;ePHiWhPoevfu3WicXZAoLS3FEydOcIbWG0peU1FRgadOncLFixdjv379GkzI0717d5w+fTo6ODjU&#10;2XBArOrVLl++vFFnT4yGdFSwWCy8fPkyLlu2DA0MDKo1kmpSSUkJzczM0N7eHr98+VKvTAcHh0ad&#10;fVsp17KyMnRwcMDXr18Th64gj+tkTEzMQBEREaa0tHTp169f+/BaPjeZTKbI8OHD3wMAHj582Jaf&#10;ujrZfigUpdeuXVsMAPjnn39eF3YBtHcWFRXJPXjwYPqmTZvciFggQSkpKZw2bRp6eXlhQkICthXk&#10;5+ejo6MjZ203ES9ujo2FhYUYEBCALi4uuGTJEtyzZw/eu3cP09LSmiyjKc7e19e3XSwX4xVKS0vx&#10;3bt36OHhgcuXL0dbW1u8efMmJiYmNmvEpjFn/+zZM/z58ycPLW85Tp8+jZcuXSJ+JiIf6umePXv2&#10;AwCOHDnyLZPJFOGHDkSEw4cP2wIAGhoahnWuYuokQYErpNPp4tra2gmioqIMfrduOyIrKyvF3r59&#10;O9LBwYE6atSoN9ypOiUkJComTJiQ7ezsjG5ubrh//36eLk9rLX7+/Ik7d+5EeXn5Wr3FxYsXC8Wm&#10;xpy9j48Penl5CcW29o6GnL2/vz/u3LlTOIbVwOPHj/HgwYPcdUUN+fDdGzRoUAQAoKur6zZey0dE&#10;+Pz5s564uDhdTEysMiIiYhA/dHSyfVLgCk+cOGEDALhu3bpTwn749kA2m02Kjo7WdXd33zh9+vQH&#10;srKyxVxxdraxsTHNzs7O+cWLFxN/LQXKQazVSxEqEhMTcd26dSghIVHvsHBkZKTQ7GvI2fv5+aG2&#10;tnar9kD/L4Pb2ScmJnKOh4SEoJycXLXJl8LC58+fkUqlcudWmIN8qMthYWGGoqKiDAkJiYrY2NgB&#10;vJTNYDBEicQ+nWnEO1mTAlVWVFQkp6qqmiktLV2akZHRXdgP31aZlpamfvnyZUtLS8vLampq6dwO&#10;UVtbO8Ha2trr5s2b8+vY/Kc/Yp1xR6Hg8+fPaGlp2egmNzNmzBCqnYj1O/sXL17gr/XIQraw/YJw&#10;9pqamhxn//XrV/zllIRsXVU6ZyqVim/fviUO8S3JzP79+/cAAPbp0+frx48fh/JCZnZ2tgqRj8TE&#10;xOQTg8EQ5Zf9nWyfFKgyBwcHKgDgnj179gv7wdsSCwsL5e/fvz9j48aN7rq6utHcTlBZWTln/vz5&#10;N728vKwTEhK0G5G1HBHxy5cvNWcSCxR0Oh1v3LiBa9aswR07duCBAwfQw8MDz58/j2ZmZrV69u/f&#10;vxeKnTVRl7P/+PEjJyXvfyllLq9R09lnZWUhAGDXrl2bnbWRH/Dw8MBr164RPz8gn+p6ZWWl2JQp&#10;U578mpfC2rVrl2NFRYVES+X973//m6WqqpoJANijR48fvB4p6GTHoMAUZWZmqsrKyharqKhkFxYW&#10;ygv7wYXJyspKsTdv3oyiUqkOI0eOfCsiIsLkWrZUPnHixBfOzs52ISEhQ5q5DtYbEfH58+e4f/9+&#10;gWz32lSwWCxOdjruWfPjxo0TtmnVUNPZBwUFcWzlyoveiRaA29nHxcVxytXDw0PYpuG9e/fw0KFD&#10;xHLBSkSURD7VfxaLRT516tQ6aWnp0l95DKKau/ooLy9PkdiKFgBwyZIll/Lz87vwy+ZOtm8KTBGx&#10;+9Px48c3C/uhBU02m036/Pmznpub26aG4uwvX76cUF5e3poPTDQiore3N/r4+GBbAbeTNzAwwKdP&#10;n3I+8s+ePRO2ebXA7ey5d+YbMWJEZ6++leB29uLi4py/hd0oDQ8PRyqVihkZGcShkcjn78K3b990&#10;Ro8eHQgAKCoqypg5c+bdgwcP7n769Onk7OxsFe5ry8rKpIKCgn47efLk+uXLl5/v1q3bz195D37e&#10;u3fvD37b2sn2TRIiAr/x/fv33v379/+irq6e/uXLl/4SEhJ0visVMtLS0nq8evVqwsuXLye+fPl3&#10;L0HGAAAgAElEQVRyYkZGhhpxTltbO9HMzOzFxIkTX5qamgYoKyvn8kClEgDkMplMcHJyghEjRsDE&#10;iRN5ILZ1YLPZsGbNGvD29gYDAwPw9/eHsLAwmDRpEhgbG0NwcDCQSCSh2cdkMuHhw4dAo9FAQUEB&#10;5OXlQUFBAWRlZeHMmTPw5MkTYLPZnOv/+ecfGDNmjNDsbS9ARAgICAB/f3+Qk5OrVra3b9+GCxcu&#10;gLS0NJSVlQEAwIULF2DZsmVCs7egoADc3Nxg2rRpYGJiAgBgBwBH+K2XzWaTPTw8Ntrb2x+qqKiQ&#10;5D6npaWVbGBgEPXjx4+eUVFRBiwWS4T7/KJFi66fOHFiA4++H53oyBBEa8Lc3PwqAODly5cthd2y&#10;4Re54+wDBw6MgRpx9gULFviePXt2VWJiYm8+2TABETEzMxOpVCpGRESgsFGzJ08k6bl16xYCAPr5&#10;+QnZwn8RFBSEM2fObHDSIEDV9radaDqio6NxyZIl1dIt18UBAwYINVc+m81GR0dHfPz4MXHoJgr4&#10;+xEQEDDOxcVl+59//nm9T58+X7nLR0VFJXvy5MlPd+/effDOnTuzU1JSNARpXyfbN/muIDw8fDCJ&#10;RGIbGBhE8jNRhKBJp9PF37x5M2rv3r37RowY8a5mnN3MzOz54cOHbVsQZ28prRH/3ZHrx48fKEyw&#10;WCy0srLiTGTjzsTn4+OD/fv3b1Nr/Al8/vwZLSwsGlwpEBoaKmwz2x2SkpLQxsYGJSUl6y3X27dv&#10;C9XG06dP49WrV4mfNBTyNyY/P7/LmzdvRiUlJWl1bvrVydaQ7wqsra29AAAfPnw4TdgP2xoScfbj&#10;x49vnjZt2kMZGZkS4gNFIpHYFAoleOfOnYd4EGdvKQ8jIr579w6pVCpP9xtvLhpy8oiIx44dwwsX&#10;LgjHuCbi+/fvuG7dujod0/z584VtXrtFZmYm7tq1CxUUFGqVq7GxsVDnQNy8eRPd3d2Jn/nYBr47&#10;newkL9iiGH1eXp5SaGjoEBqNRiksLFQwNjYOoVAoNC0trWQSiVRNIIPBEHvw4MGM2bNn/6/mubaO&#10;Hz9+9OSOs//8+bM7cU5HRydh4sSJLydOnPhy/Pjx/kpKSnnCtBUA/ABg7oMHDyA2NhZsbW2bLYDB&#10;YEBsbCzQaDSIjo4GHR0doFAoMGjQIJCUlGxcAFTF5FevXg3nzp2DQYMGwatXr0BFRaXaNRcuXABz&#10;c3MQFxdvto2CRmZmJri5uYGnpycUFRUBAACJRIK4uDjo169fk2Sw2WyIj48HGo0GERER0KNHDzA2&#10;NgYjIyOQlZXlp/ltFoWFhXD69Glwc3ODzMxMzvHnz5+DmZlZk2QgIiQlJQGNRoOQkBBQVFQECoUC&#10;Q4YMAUVFxWbb9OrVK3j37h3s3r0bREREAACUAUDg9ZrFYol8+fKlP41Go0RGRg7S1NRMoVAotMGD&#10;B0fIyMiUCtoeYaCoqEg+LCzMiEajUTIzM7sZGRmFUSgUmo6OTgKZTGY3LqF9AxFJycnJWjQajRIS&#10;EmKsoKBQSKFQaEOGDAltia9pkqNPTEzU9vPzmxcSEmJMo9EoiYmJ2nVdp6ysnEs4/UmTJj0fO3bs&#10;P801SJgoLCxU+Oeff8YSjj02NnYgcU5ZWTl3woQJr4hJdL169UoSoql1IRQAjC5dugQMBgOsrKwa&#10;vYHJZIKvry8EBQUBjUaD8PBwqKioqHWdqKgo6OvrA4VCAQqFAhYWFiAjI1PruqY4eQCA0tLSOu9v&#10;yygoKABPT09wc3OD7OxsWLFiBfj4+NR5LSLCvXv34M2bNxASEgIhISFQUlJS6zoSiQQDBw4EY2Nj&#10;MDY2hsWLF0PXrl35/ShtCuXl5XDhwgVwcXGBpKQkGDduHAQEBNR7vb+/P7x8+RJoNBrQaDTIz8+v&#10;8zqikWpsbAzz58+HXr16NWpLeHg43L17FzZs2ADKysoAAEMBILhFD9YMsNls8p07d+a8e/duJI1G&#10;o4SFhRmVlpbWqiBkMpmtq6sbY2xsHGJsbBxiYWFxVVFRse4CaGfIyMhQ8/X1XUij0Sg0Go0SHx/f&#10;DxFrzdKVl5cvIp5/3Lhxr6dOnfq4vXUg68Pr16/HvXjxwowog7y8PKW6rtPW1k6kUCg0Y2PjkHnz&#10;5vlpa2snNiq8oe4+i8Uinzx5cj2x3pOgmpoajhs3Dq2trXHLli04bdo07Nu3b6245ooVK3wKCgoU&#10;hD1sUR/pdLp4YGDg6L179+4bPnz4+7ri7EeOHNkRGhpq1Mb3dSbhr61pjx49infu3MHGEB0djSYm&#10;JtX+X3Jycjh27Fjctm0b+vj44K5du3Dy5MmorKxc7TodHR0MDAysJXP79u31Dtd3FBA77vXt25c7&#10;ZSoHqampOHny5GrlJSUlhcOGDUMbGxv09vbGffv24YwZM1BdXb3adaqqqk3633VEMBgMvHLlCurp&#10;6eGHDx9qnc/Ly0NLS8tq5SUmJoZDhgxBa2trPHPmDDo7O+O8efOwV69e1a6TlZVFLy+vRsMCycnJ&#10;SKVSMT4+njj0J/K57n7//r2XqampP7e90tLSpSNHjny7ceNG93Pnzq2kUqkO06ZNe0gsqSOorq6e&#10;9ujRo6n8tpGfZLPZpOvXr/+ppKSUy/1sPXv2TJ01a9b/Dhw48NfZs2dXrVu37tTQoUM/SkhIVHBf&#10;N3PmzLvtPctqfn5+l2XLll3gfi5RUVGGkZFRqJWVlffp06fXHD582Hb+/Pk3e/funVjzXTl16tS6&#10;xvxTvSeSkpK0xo8f/wqgamexefPmoYuLC967dw8DAgLq5LNnz9DT0xNtbGywS5cunH/Ys2fPJgm7&#10;MImXKioqSr+hOLu9vb3Tq1evxgspzt5SqiBW7etOpVIbTH3LZDLRxcWFk52OQqHg1atXMS4urt5Z&#10;z2w2G79//45+fn74+++/E+WFW7durTYXICoqCidOnNhhnTw3KisruddcI5vNxosXL3Jiz3369MFz&#10;585hREREg3ny09PT8f79+2hhYcGpvBYWFvVum9vRwWKxak0kffz4MadR1K1bN/Tw8MBPnz41uKtg&#10;Tk4OPnv2DDds2MDZenfSpEmYkpJS7z1EKtygoCDiEN9yxrPZbJKXl5c1kVNj4MCBMefPn18eFRWl&#10;X9+kZTabTUpNTe159+7dmQsWLPAl3peVK1eea8sdqvqYmZmpSqTuJZ7j0aNHU3/+/NmtvnsqKyvF&#10;wsLCDM+cObNaS0srCQBQSUkp98aNGwuF/Twt4bNnzyb17NkzFQCwa9euWW5ubps+fvw4tCH/k5ub&#10;q/T8+XOzzZs3HyeTySwAwPHjx79KSkrSqu+eOl+ms2fPriJeQE1NTfT09KzXudfH//3vfzh27FjO&#10;x2v16tVnioqK5ARdkKmpqT0vXry41Nzc/GrNFnGfPn2+rlmz5rSfn9/c3NxcJWH/01vBoYj/Lq2r&#10;b4OYL1++4PDhwzm9oYMHDzZ7sxY2m40+Pj6cHej69+9fZw/sv4T09HScPn06573auHFji9K6Pnjw&#10;ALt3784ZNfuvZ+IrKCjAlStXcsr1zz//xJycnGbLef/+PScbo7y8PJ4/f77O3j2bzUYnJyd89OgR&#10;ccgH+VBfU1JSNCZNmvTsVyeKZWtre7glHYtbt27NU1FRyQYA1NDQSHn+/LkZP+zlB/38/Oa21vai&#10;oiI5YrI3AOC8efNuZWVldRX2s7XE9vnz599sie1BQUG/DRgwIPbXiGyRt7e3VV0rNGrdaG9v70T0&#10;2BYuXIjPnj1rtpMn6O/vj3v27OE4hSFDhoTQ6XRxfhZgQUGBwr179/6wsbE5QRQAQRUVleyFCxfe&#10;8Pb2tvr+/XsvYf+zechFiIgxMTFIpVLr3JM9Pj4eZWRkEADQ0NCw1evsU1JS0MzMDIkRn1evXrVK&#10;XntFTk4OqqmpIQBg7969W72RUG5uLpqbm3Pe2ba+OoFfqKioQAMDA6Le4q1bt1olr7S0FDdv3oy/&#10;4rm4d+/eOq87c+YMXrlyhfj5GnlcV9PT09WUlZVzAAD79ev35f3798NbI69mr9jX13cBr23mNU+e&#10;PLmel+Fd7l6xlpZWUltPsU6n08WNjIxCAapyrLR2NKKsrExq27ZtriQSiQ0AaG9v71Tzmmo/Pnz4&#10;MIxMJrOkpKTQw8OjxQ6+Jm/fvo0DBgwgKtg+XhfaP//8M2bPnj37a8bZpaSkyiZNmvSsncTZW8Pd&#10;iFU9l7qW1jGZTBwxYgQCAK5btw7pdDryAmw2G11cXPBXBcOioiKeyG1PWLhwIRErxOLiYp7J9fX1&#10;RRKJhPLy8g0ON3dU7Ny5EwEAhw0bhpmZmTyT+88//6CUlBSKiIggjUardd7X15c7934K8rCestls&#10;0vTp0x/8Gp24XlpaKs0ruefPn19OOI6Ghr6Fzfj4+L5SUlJlIiIiTF6m7i0oKFCYPHnyUyIEIOzn&#10;bIh79uzZD1C10yAv5xe8fft2pIyMTAmZTGYFBQX9xn2O80dZWZlUv379vgAAbt26lWdOnuDly5dR&#10;QkICRUREmM3dwIGbbDabFBkZaXDs2LEtU6dOfcQdZyeTySwTE5NP9vb2Tv7+/qat2RWqnfEoImJA&#10;QABSqdRasfYjR45wevK8cvIE2Gw2zp49GwEAV61axVPZbR03b94kJkVhXl4ez+Vv2bIFAQDNzMz+&#10;Uzn2g4KCkEwmo4yMDCYkJPBcvoeHBwIA6unp1Yrz37t3D11dXYmfJcjDenrx4sWlv0Z+EouLi2V5&#10;KRvx35wlM2fOvNsWE+wwmUyRkSNHvgXgzw6mmZmZqkQ44PHjx78L+3nrIo1GMxYREWFKSUmVxcfH&#10;9+W1/NOnT6/5FVKNKysrkyKOcy7YvHnzcWJylr+/P88dfUBAANrY2CBA1W5NzXHCKSkpGhcuXFjW&#10;UJz99u3bc/Ly8hSF/Y8UEr0QEZ89e4YHDx5EbkRHR6OEhASKiYnxLS3uz58/OTPznzx5whcdbQ2Z&#10;mZmooqKCvz4qfNFRVlaG/fv3RwDA06dP80VHW0NZWRln9M/T05MvOlgsFmf+kJ2dXbVzT548QScn&#10;J+5DPBkFTE1N7amgoFAAAPj69euxvJBZk4WFhfLEBLW2mG7cxcVlOwDgoEGDIvgVwr1169Y8YkVC&#10;W/MHFRUVEnp6ep8BAN3d3TfyQwebzSZNnDjxBQDgli1bjhHHAREhMDBwNIlEYsvIyKCvry9fnHxA&#10;QAC+evUKBw8ejPXFEQgWFBQo3L17d6aNjc2J/v37x3E79q5du2b9+eef18+dO7eyoVmG/zFeRaya&#10;zHXkyBEkwGAwkEKhIACgo6Mj8hNE77ZHjx6Yn5/PV13CBpvNxjlz5iAAoJWVFV91ffjwgdO7TUxM&#10;5KuutoBt27YhAODEiRP5OoqRmJiIMjIySCaTq00m9ff3RwcHB27dMsiDjy8xrLxp0ya31spriK9e&#10;vRoPANilS5f8Hz9+9OCnruYwJiZmoISERIWYmFhleHj4YH7q+vPPP68DVG3dK+zn5ubOnTsPAQCO&#10;HTv2NT/DyMnJyZpycnJFJBKJHRgYOBrxl6P/7bffggAAbW1t+ebkCV67dg2lpKSQTCaziFgSm80m&#10;EXH2YcOGfSCWDBBx9smTJz91cXHZHhYWZtiB4+yt4V1ExNu3b6ObmxsSuHr1Kv6KBTV7dn1LQMSr&#10;qVQq33UJE+/evUNiRUphYSHf9dnZ2eGvDxffdQkTP378QBKJhHJycpicnMx3fWfOnEEAwDFjxnCO&#10;vX37FqlUKve2uarYyvr5/PlzMwDAvn37xvMqLt8QbWxsTgAArl271pPfuprKOXPm3AYAPHDgwF/8&#10;1pWTk6NMjPzyu1HRVP78+bMbmUxmycjIlPBxYzMOfXx8Vvya4/IBEYFMp9MlQkNDh8jKysKUKVOA&#10;31BXV4dRo0YBm80m02g0CnHcwsLi6oEDB/Z8+vRpKIVCoe3atcvJ399/fH5+vuLTp0+nbN++3dXQ&#10;0DC8o6c/TElJ0ZgzZ87ts2fPrmKz2U3dv1UGAKCysrJaWtmgoCAAANi4cSOIiory3Naa2Lp1azW9&#10;HRXE81lZWYG8vDzf9fGyXBMTE+HYsWMQHx/falm8xqdPnwARYf78+aCpqcl3fatWrQJZWVkIDg4G&#10;JpMJAMCpPwUFBXDq1CkICAiYWHN72OYiKChoGADA2rVrT0tLS5e11u7GsHXr1mPceluKmJgYXTc3&#10;t83JyclarbUpKChoGIlEwk2bNrm3VlZjUFZWzl22bNlFAICPHz/+1lI5LBZL5OrVqxa3b9+eW3ML&#10;4eYiODjYhM1mk+fMmXOnd+/e31sjqylYvnz5hS5duhSEhoYOodPpEuSoqCgDBoMh1r9/f4HtC96/&#10;f38AACAcPYlEQicnp123b9+em5OTo/Lx48ffHB0dd5uamgb8F/au54ampmaqo6Pj7q1btx6XkJCo&#10;HD16dODjx49/b+Q2WYDajp5GowEAAIVCqfsuHmPQoEEgKioKNBoNEDtEVso6IehyVVVVBQ0NDYiP&#10;j4fCwsJm35+TkwOenp4wcuRI+O2332DEiBFNztMvSAi6XMlkMgwZMgTKy8shNjYWAP519KKiomBp&#10;aQlOTk4btLS0knfs2OESERExGOtIy9oYiO8chUKh8dL++tCrV68kJSWlvKioKIPWOChdXd0YQ0PD&#10;cENDw/CxY8f+c/bsWev60rI2hIyMDLX09HT1AQMGxMnJyRW31J7mgChr7s5kcyEiIsJatGjRdX9/&#10;//Hdu3f/aWVldS4gIMC0JQ0/Qb8DJBIJjY2NQyorK8U/f/6sz+lVE85XECA+MiEhIcbEMQsLi6tz&#10;5sy501FyN7cGAwcOjEtMTOytqKiY//bt29HTpk17LCMjUzpr1qy74eHhg+u4pVaPnslkQnh4OMjK&#10;ygrsoy4pKQn6+vqQm5sLKSkpAtEpDISEhAAAgLGxcSNX8g6E8wsLC2vS9WVlZXDjxg2YMWMGqKmp&#10;wfr16yE9PR3evn0Lw4a1qqPHNwizXIlGBlF/6HQ6yMvLw6NHj2zHjRv32tXVdbuhoWG4gYFBlLOz&#10;887m9HJDQkKMSSQSGhoahvPhEWqBRCIhhUKhMZlM0aioKIPWyBo3btzrwMDAMQkJCTqrV6/26t69&#10;+8/Zs2f/rzm9XOI7LygnBwBgbGwcwq27pRAREWGdPHnSxs7O7rCPj8/K8ePH+2tpaSXb2toeaU7D&#10;j7CDsEsQ4G7skAkDBOno+/TpA2QyuVWtrY4OVVXV7JSUFI2+ffvGAwCUlZVJ37t3b6aRkVG4srJy&#10;jrW1tVd6errar8tr9ehjYmKgoqICjI2NgUwmC8zumh/OjobCwkKIj48HTU1NUFVVFZjeppQrk8mE&#10;58+fw9KlS6Fbt26waNEiePjwITCZTDAyMoIPHz4ItJ43B4gINBoNREVFYdCgQQLTW5+jr6ysJH5L&#10;XL58eYmtre0RAIDo6Gg9e3v7Q7169UoaM2ZMYGO93IyMDLW0tLQeguzNAvCmR0vAwMAg6v379yN0&#10;dXVjGAyG2N27d2fNmzfPr1u3bpkrV670aayXK+jeLED1UQ06nS7RGlkkEgnt7e0PXbx4cZmoqCgz&#10;LS2th4uLy46mNvwQkUSj0ShkMpktqMYewL/lHRISYixK/BMEOZQnJSUFmpqakJSUpJaenq6urq6e&#10;npKSonHixImNAjOinWDGjBn3fX19F6alpWkQx/Ly8pS9vb2tvb29rTU0NFKWLVumbGtrC3Q6HSQk&#10;qt5pQQ+DEqBQKHDu3Dmg0Wgwd+5cgeoWBEJDQwFAOOUKUNvRIyKEhITAtWvX4Pr169W2fCUwaNAg&#10;2Lp1K7x7904gtjYHZmZmIC8vD8nJyZCbmwtGRkZN3hKZF6jL0WdnZ8P9+/dBTU0NAMAMABSGDh36&#10;acWKFT7nz59fAQAkAIA3b96MfvPmzWgbG5uT06ZNe2Rubn5t2rRpj6SkpMoJ+cLozXLr43b0QUFB&#10;w9LS0nq0VKatre1hZ2fnnXFxcQMBqraSPX/+/Irz58+v6NGjR9rixYv/Njc3vzZo0KBI7h3lhOHo&#10;iVGN58+fT4qMjBxkYmISTKfTJR4+fDi9pTJlZWVL7OzsnF1dXbfT6XRJgH8bfvb29ofGjBkTaG5u&#10;fm3evHl+3FvJpqenq//8+bO7vr7+Z0FuM8z9DojGxsYOlJCQgG7duglKPwAAaGlpQVJSEsTExOiq&#10;q6unf/r0aairq+t2gRrRjiAiIsJksVi1ZtSlpqZqHjhwABwdHcHU1BQ2b94MAFU9egCAgQMH1ryF&#10;ryD0Efo7GtpSuX79+hUsLS3h48eP9d7XtWtXiIyMBEtLS77b2BLExMSAvLy80MpVR0cHxMTEOPrF&#10;xMQgOjoaPD09iUtsua/v2bPnjx8/fvTkPkb0cu/evTtLUVEx/+TJkzaLFy/+G6BqQhsAwMCBA2P5&#10;/jBcIPQR+gEAjh49us3Pz29ea2UrKirm5efnVxvFIHq5Li4uO8aMGRN46dKlpcRW3sIsg+fPn0+K&#10;iYnRNTExCS4pKZGdN2+eX2vliouLV9Z1PDAwcExgYOCYDRs2nNizZ88Be3v7QyIiIixhPb+Wllay&#10;lJRUeUxMjK6ojo5OQkxMjG5ubm6de4fzC+np6QAA0KdPn28AAHp6etEzZ868JzAD2hFCQ0ONUlNT&#10;65yGLCsrWzJ16lQxBwcHiadPn3JmD/fp0wcAABISEgRnKJc+Qn9HQ1sq1759+8Lr16/h0aNHcO3a&#10;NXj06BFnyJlAdnY2mJiYwIIFC0BEpFWTx/kCIvwhrHJNTU0FBoMBenp6AFAV/tDR0YGRI0cS38ML&#10;ABAFABAVFWVw5coVi7rkGBkZhZmbm19btGjRdXV19XTiOPF9S0hI0OH3s3CD0EfoBwBYunTppREj&#10;RrxvqUwGgyH6999/L46IiDCseU5SUrLijz/+uG9ubn5typQpT7mdYZ8+fb59//69d0JCgo4ge/U1&#10;y0BaWrrs2LFjW1sjMy0trcfZs2etKysrxWue69WrV9LixYv/trCwuMrt1IX1DmRkZKiVl5dL6enp&#10;RYtSKBRaTEyMbnx8vMAcfWVlJSQmJoKysnKulpZWMkDVBLS7d+/OEogB7QS/shy9rOnkxcTEGKNH&#10;jw7cvXu34/jx4wMA4DsA9PL39+d86IUVKxdWyEBQICaKtZVylZSUhLlz58LcuXMhPz8f/Pz84Nq1&#10;axAYGMhZ+RAcHAxKSkrg5+cHsrKyArW7qejTpw/Iy8tDeHg4MBgMEBMTE4jemuVaWVkJGhoasGLF&#10;CmKJ3w0AeH7q1Kn1Fy9eXMY9+UpLSyvZ3Nz8mrm5+TVdXd06h7B4GStvDuoaLp8+ffrDlsorKCjo&#10;MnPmzHvcTp5EIuH48eP9iYnU8vLyRXXdS6FQaC9evDCj0WgUQTn6uuLiUlJS5Vu2bDneUpkvXrww&#10;27t37/6SkhJOJVJSUspbsGDBTQsLi6sjRox4zx2yIFBzvoCgVpJxvwNkYhbgly9fBKEbAKrW8rJY&#10;LDA2Ng6pq2A6AUS6xJiAgIDxAADEC3vp0qUlFRUVEq9evZr4y8kDAJQCVMUXCUdvYGAAYmJiAl/q&#10;Rnw4BTlzWpBQUVEBLS0t+PbtG+TnC26BSFPKVVFREVatWgWvX7+G5ORkcHZ2BgODqknXz549g3Hj&#10;xtUZw28LIJa60el0gYZ96nL0AP9OykPEkt27dzva2NicRESSkpJS3po1a868efNmdGJiorajo+Pu&#10;+pw8AICGhkaqiopKTnR0tF55ebkUv5+HAPGR58Us7x8/fvQcPXr0m8DAwDEAVaMXR48e3fbjx4+e&#10;L1++nLhs2bKL9Tl5bhsE2dgh4uIDBw6M5UVc/MqVK5ZTp059XFJSIispKVmxYMGCm/fu3ZuZkZGh&#10;dvr06bUjR458V58vI5a6MRgMsdaugmgOuN8BMtHCEqSjJ3QJeoJKe0FOTo6ylpZWclxc3ABtbe1E&#10;Jycn+9LSUumwsDCjJUuWXCGTyTVfqBKA6o5eQkICDAwMID8/H75/53t+BgAAYDAYEBERAfLy8h12&#10;6B7gX6dATMwTBJrbgNLQ0AA7OzuIjIyEyMhIsLW1haysLBgxYgR8/fqVn6a2GMIYharp6On0qs6W&#10;uLg4MBgMWLZs2c5jx45tnT9//i3uD/uoUaPeNiV5F/dSt8jISIEsJ+DlLO/o6Gi94cOHfygpKZHd&#10;tWuXU0xMjG5oaOiQrVu3HuMOUTQEYYxq8GoSJCKSjhw5Yrt8+fIL48aNe33hwoXlmZmZ3Xx9fRf+&#10;8ccf9+uL19eEMMqgWo+eyDYXHx8vsJ5fp6OvHykpKRqLFi26vnDhQt/s7GyVhIQEHXt7e2dJScmG&#10;hntq9egB/v14EeuT+Y3o6Gig0+kCX9InaAi6XPPz8yEhIQF69erVovCagYEBHD58GJKSksDHxwcu&#10;XrzYJp29oB09sWJBTEwM9PX1AeDfHj2TyQR3d3cwNTV9k5mZ2e3mzZsLmvNh54agP/LcvVlZWdmS&#10;lsqJiYnRvXbtmvmNGzf+JEYvWjKhTFNTM0XQoxq8mOnPZrPJV65csRQVFWWmpqZqvHjxwqyx0Yv6&#10;IOh3gGjsiYiIsAYPHhxBlpaWLtPX1/+cn58P79+3eJ5Gk8Gtp9PR10bPnj1/vHjxYpKHh8cmFRWV&#10;3CbeVqtHDwBgYmICAADe3t4CacR5e3sDQMeNzxMgyvXSpUucHiA/ce7cOQBofbmSyWQYN24cODo6&#10;tskRF6Jc79y5A7m5TX31W47bt29Dfn4+DB48mLMslag/CgoKsH37dli2bNmVlnzYuWFiYhIMAHDh&#10;woXlTCaT77movb29VwG0/vs6cODAWCcnp10NDUs3BSQSCU1MTIKZTKboxYsXl7XGpqagtLRU5u+/&#10;/14M0LoyIJFIuGTJkstbt249pqamltEamwg77t27NzMrK4vvCTju37//R3Z2dlc9Pb1oaWnpMjIA&#10;wL59+6gAAMeOHWtRis2mAhHh+PHjUFhYCFZWVuc0NDRS+aasnaKOYfmmoM4e/eLFi6Fv36cooOQA&#10;ACAASURBVL7w4sULjhPmF/z9/cHT0xO6dOnCWeLXUWFqagpjx46FmJgYcHBw4Kuu2NhY2LNnD4iJ&#10;icFff/3FM7mCSnfdHGhra8OSJUsgKysL1q9fz1ddWVlZsHbtWgAA2LdvH+d4zRg9/GpEtwZTp059&#10;bGJiEhwSEmLs7Oy8s7XyGkJYWJiRo6PjbklJyQp7e/tDrZHFy/lTe/fu3U8mk9k7duxwSUxM1OaV&#10;3Lqwc+dO54SEBJ3ff//9yW+//Vb/2tNGwMvn19TUTFm5cqVPTk6Oytq1a0+3JJVyU5Gbm6u8evVq&#10;LwCA/fv37wUAIAMAzJo1666FhcXVvLw88PDw4Jd+ePXqFbx58wY0NTVTjh49uo1viv57qLNHLy0t&#10;DZcuXQIymQzbtm2DpKQkvigvKiqC5cuXAwDAyZMnQV1dnS962grIZDKcP38eZGRk4MiRIw2uY28N&#10;mEwmLF26FOh0OuzduxcGD64r+3HHgru7O/To0QN8fX3h1q1bfNGBiLB27VrIycmBlStXwtSpUznn&#10;iOySXA2hVm9CIyoqyrx06dJSCQkJ+v79+/dGRETw5R9Jp9Mlli5deonJZIo6OTnt6t+/v+AmXjWC&#10;YcOGBe3YscOltLRUZsWKFefZbDZfYnsBAQGmJ0+etOnSpUuBt7f3qrY02fvYsWNbNTU1U+7cuTPn&#10;xo0bf/JLz/r1609lZmZ2s7S0vEIsWecUtoeHx0Z1dfV0f39/CAwM5Lny3NxcTiPi/PnzK1o7HNaJ&#10;aqjWo+ceph8+fDhs374dSkpKYMWKFcBm837zv+3bt0NKSgrMnj0bFi9ezHP5bRHa2trg6uoKbDYb&#10;li5dCuXl5Y3f1Ey4uLhAcHAwUCgU2LmTrx3BNoMuXbpwQhXr1q2DrKwsnuu4ceMG3LlzBzQ0NODY&#10;sWPVztXYGKocAHhSYQYOHBjr6Oi4m8FgiC1btuxiXeuwW4v9+/fvjYqKMhg9evQbQewS11zs27eP&#10;qqenF/3PP/+MPXnypA2v5RcXF8stX778AgDAiRMnNvTo0SON1zpaA3l5+SIfH5+VAFXOOCMjQ62x&#10;e5qLW7duzff19V2orq6e7u7uvolzgnsP20ePHk0FAFRQUMArV67wbA/6x48fo4mJCQIArlu37pSw&#10;9wbugNyLWLVPOpVKxfLycuRGeXk56urqIgDgwYMHkc1mI6/g6+uLAIDKysr48+dPnsltD2Cz2Thx&#10;4kQEALS2tkYGg8Ez2W/evEExMTEUFxfH6OhonsltL7CyskIAwGnTpmFZWRnP5MbGxqKSkhICAL54&#10;8aLW+Vu3bqG7uzvxMx15WE+ZTKbIiBEj3gEAbt68+TiLxSLzSvbz58/NyGQyS1pauvTbt286vLSb&#10;l6TRaMYiIiJMKSmpsuDgYAqv5FZWVopZWFhcAQCcOXPmXTabTRL2s9bHtWvXegIATp48+WlJSYkM&#10;r+TGx8f3VVFRyQYAfPz48e/c52pdvGLFCh8AQElJSdy4cSO+evWqVU7ew8MD1dXVEQCwd+/eicXF&#10;xbLCLugOSEtExM+fPyOVSsWMjAysieDgYBQREUEAwKlTp2JaWlqta5qDgoICXLlyJQIAAgDevHmz&#10;VfLaK5KTk1FOTg4BAIcOHYqxsbGtkldRUYH29vb4a64GHj58mEeWti8UFhaipqYmAgD269cP379/&#10;3yp5LBYLjx8/jpKSkggAuGbNmjqvO3v2LF66dIn4+RZ5XFfj4+P7SklJlQEAjh49OrC1TrmsrExq&#10;y5Ytx0gkEhsA8OTJk+t5bTOvuWfPnv0AgKKioox9+/btraysFGuNvIiIiEGGhoZhAIBKSkq5GRkZ&#10;3YX9jA2xuLhYtnfv3okAgH369Pn69u3bka2Rx2KxyB4eHhuI92rlypXnal5T66aKigqJ3bt3HxQR&#10;EWECABoaGuLff//dbAf/9OlTnD9/Pv6KkeCUKVOepKam9hR2IXdQjkBETE9PRyqVip8/f8a6EBgY&#10;iDo6OggA2KVLF7xy5UqLevfPnz9HDQ0NBADs2rUr+vn5NVtGR0JUVBQOGTIEAQAlJCTw6NGjyGQy&#10;my0nJCQE9fX1EQBQRkYGPT09kcVi8cHi9oHk5GQ0MzNDAEAymYx2dna1Rquagm/fvuHo0aPxl3NB&#10;BwcHrKysrPNaZ2dnfPDgAfHzEvKhvoaEhAwxMDCIBACUlpYuPXny5PqW9O7fv38/vF+/fl8AAOXl&#10;5Qt9fHxWtOWeLEEmkyly7NixLZKSkuUAgEOGDAmJiorSb64cBoMh6ujouEtMTKwSAHD48OHv4+Li&#10;+gv7+ZrC1NTUnlOmTHkCAEgikdjbtm1zLSsrk2qunMTExN7jxo0LAAAUERFh/vXXXwfodLp4zevq&#10;FRAcHEzR1dWNBgCUkpLCdevW4eXLlxvt4d++fRv379/PcQRycnJF586dW9keXsB2zO6IVb1BKpWK&#10;gYGBWB9KSkrQxsaG0xOfOXMmBgYGYnFxcb33IFYN/3/69AlXr17NuXfu3LmYlZVV7Ro6nd6gnI6C&#10;AwcO4JMnTzi/Kysrcf/+/SgqKooAgCNHjsTnz59jXl5eg3IqKysxIiICd+3axbl3zJgxmJCQwO9H&#10;aLMoKiri/M1ms/HMmTMoKyuLAIC6urp49+7dRsNELBYLY2Nj0dXVFaWlpREA0MDAAENDQ+u9p6ys&#10;DKlUKr579444tBf5VGdrdqhMTU39X716Nb6goEChofsqKyvFwsLCDLdv3+5CJpNZAIBmZmbPU1JS&#10;NPhlK78YFxfXf9iwYR8AAMXFxen79u3bGxUVpc9gMEQbui8nJ0f5yZMnU0xMTD79alxXHDlyZAeT&#10;yRQR9jM1h2w2m+Tt7W0lJydXBADYv3//uDt37sxubESCxWKR4+Li+h87dmyLjIxMya96Ed1QKKRB&#10;Q8rLyyVtbW0PEy/UrxYoGhoa4oIFC3DPnj146NAhXLFiBY4cORJVVFQ4TgAAcOLEiS+Sk5M1hV2g&#10;/wGSELEEEdHFxQXv3r2LjcHf3x979erF+V+RSCTU1dVFS0tLdHd3xxcvXqCXlxeuWrUKjYyMOE7o&#10;1/AYXr9+vdZoAIPBQFNTU3R3d8eSkpJGbWivoFKp+Kti1orLh4eH4+DBg6vVAx0dHVy4cCEeOXIE&#10;nz17hhcuXEAbGxscNmwYZyiZaFC7ubn9Z3vxgYGBOGXKFHz27Fmtc4mJiThu3Lhq5aqhoYGzZs3C&#10;gwcP4qNHj/Dvv//GrVu34pgxYzgNg189Hdy9ezdWVFQ0qD81NRWpVCrGxcURhyyQz3X306dPJgMH&#10;Dozhfq6+ffvGL1q06G9XV9dtz549m+Tj47Ni7dq1nkOHDv0oISFRQVwnKytbfObMmdXtuRPFZDJF&#10;nJ2d7cTFxelc9aBsxIgR7zZu3Oh+6dKlJU+fPp3s7OxsN2/evFvEkDdBExOTTzExMQOF/RytYVJS&#10;ktaECRNecj9Xjx49fsycOfPugQMH/nr06NHU69ev/7lt2zbXcePGBRANg18jXSw7Ozvn8vJyyYZ0&#10;NMmQoKCg39avX39y2LBhH4jhlrpIIpHYAwYMiLWwsLhy5coVi/b8ArZDRiIinj9/Hn18fLApKCoq&#10;QicnJ/zjjz848yjqo5KSEk6aNAl3795d5xwAAl5eXggAqKKiggcOHGi0R9sW0dCoBOHktbS08Pv3&#10;7/Xe7+HhgfPmzavWmKqLcnJyOHbsWNy2bRvGx8fz6YnaLthsNj58+BBHjhyJv4Zx6w0nsVgsvHjx&#10;Ipqbm2P//v0bLFcpKSkcPnw42tjYYHBwcJNsiYiIQCqVyj1KNRwFUHfLy8sljx07tmXOnDm3NTU1&#10;kxt6LgUFhQJTU1P/HTt2HElMTOwtCPsEwejoaN0tW7YcGz16dCDRS62POjo63xYsWODr6em5lrv3&#10;X1FRIfH8+XMzYT9LS8hisciXL1+2tLCwuDJgwIBYYs5FXZSUlCwfNmzYh/Xr158MCgr6rSnySYjN&#10;W2bIYDDEYmJidGk0GiUkJMS4qKhIfsiQIaEUCoVmZGQUJicnV8x9PSKSQkJCjDuz4PEddwFg5r17&#10;9+Dr16+wffv2ZgvIyMgAGo0GISEhEBMTA9ra2kChUIBCoYCWllaTkqzQ6XTo3bs3ZGRUJZKSlZWF&#10;devWwebNm0FNjeerSfiC69evw6JFi2odd3BwgH379oGWlha8fv0aevXq1SR5ubm5EBISAjQaDSIi&#10;IqBHjx5gbGwMFAoF+vbt26HTBdcHJpMJt27dAmdnZ4iMjOQc9/Pzg7lz5zZJRlFREYSFhQGNRoPQ&#10;0FDo0qUL530dOHAgiIo2LwldQEAABAYGwu7du4l7uwEA79f3NYLs7OyuISEhxjQajRIVFWWgoaGR&#10;amxsHEKhUGg6OjoJTcmx357BYrFE4uPj+9FoNAqNRqNkZmZ2MzIyCjM2Ng4xNjYOUVRUrHM3qenT&#10;pz988uTJ7+/fvx/RmkQ5bQHFxcVyYWFhRoSfVVBQKKRQKDRjY+MQXV3dGDExMUazBPK7pbJ58+bj&#10;AICtnVnYyUZ5FLFq+JNKpTY6TMlPuLq61mqFSkhI4Jo1a9p87DkzMxNnzZpV63hTevKdaBzl5eV4&#10;5swZ1NbWrvWO9O/fv0WTGHkFPz8/PH78OPGzGKtCYsKu151sIl+8eDHx13sU15KJbR2ZfO9KzJkz&#10;5w4AgJ2d3WHkY9q/TkACAICysjIAAOTl5QnNEGtra1BUVKx2jE6nw5kzZ6Bv375gbm4OUVFRQrKu&#10;Ybi5udXaC72lPflO/Ivi4mJwdXUFbW1tWLNmDSQmJta6xs7ODkRERIRgXRXy8vJASUmJ+EnEgoUG&#10;RCSlpKRo0ul0CWHa0V4wceLEl+vXrz/15cuX/q1N/9vhIIjWxLRp0x4CAN6/f3+GsFs2HZhTEBEz&#10;MjIaXGInKBA94IY4Y8aMVq+P5iUKCgpQXl4eraysELEqfrx3716e9eS/fv2Kv/32239qbXx2djbu&#10;2bMHu3Tp0uC7oKGhIdQVG2w2Gw8dOoQPHz4kDt1BAdZfNptNSkxM7H3z5s35dnZ2zhMmTHipoKBQ&#10;AAAoJiZWaWxsTLO2tvY6e/bsqpCQkCF1LaHqJEJJSYlMnz59vgIA+vv7mwrbnrZCgSiJjIw0IJFI&#10;bD09vc/tbQlEO2I3xKqJYA4ODujv74/CRE5ODsrIyHA+5MrKyqinp4cnTpxAV1dX3LNnD27atAmX&#10;LVuGHh4eWFBQIFR7EREPHTqEAIBbt27luZNHrJrsBQC4du3a1hvbxsFms/HVq1dobW2Na9euxZ07&#10;d6KTkxOeOnUKraysUEREBKWkpDjvB1c2OqGgqKgIqVQqfvjwgTi0BwVUd+/cuTNbXV09rWbjR1xc&#10;nD5o0KAIRUXFvLrO2dnZOVdUVEgIys72wnfv3o0gk8ksLS2tpMLCQnlh29MWKDBFS5YsuQQAeOHC&#10;hWXCfugOzG+IiKdPn8aLFy+isLFlyxbOh8nIyAgBAE1NTbG0tFTYptVCWVkZqqqqIgCgg4MDz508&#10;4n/L0dcHHx8fJJFIqKioiOLi4pwVGsJ+J4iskj9+/CAOjUc+19fc3Fwlc3Pzq0QdMTQ0DFu1atVZ&#10;Ly8va+5eO5vNJiUkJGj7+vousLW1PTx+/PhXRBY0PT29zzQazZjftrY32tnZOQPUnSXuv0iBKUpK&#10;StISFxena2hopDS25q+TLeZlRMTHjx/jwYMHhTqxCRHxx48fKCYmhgCAx48fxxkzZrRZZ3/y5ElO&#10;o2TSpEl8mXj3X3f03E4+KCiIU94HDx4Utmn46NEjdHR0JOoMCxH5mqr7/v37M7p3754BAKimppb+&#10;8OHDac25PyEhQXvs2LGvAaoyou3Zs2d/53D+v6yoqJDQ19ePAgBsbtl2RApUGTED/+jRo1uF/eAd&#10;lGsQEaOjo5FKpWJKSgoKG8TmJI6OjlhRUdEmnX1lZSVqaWlxHI+8vDyqq6vjzZs3OYlYzpw5g4cP&#10;H8YTJ05gTk5Oi/T8lx09t5MPCQnB7OxsTh6B/Px8YZuHnp6eePnyZeJnKPKpjrLZbNKqVavOEu+a&#10;ubn51dzcXKWWyGKxWGR3d/eNRO9+8ODB4Z1pxv9lWFiYoaioKKN79+4ZOTk5ysK2R5gUqLKsrKyu&#10;cnJyRUpKSrmNpXrsZItogFiV5pZKpeLbt29R2IiPj0cymYy2traIiG3S2V+6dKnRiYO9e/dGT0/P&#10;FuVaJ/BfdfTnzp2r5uQRERMSEhAA0M7OTsjWVYVtHBwc8J9//iEOnUA+1VFPT8+1AIBdu3bNunPn&#10;zmxeyIyPj+9L7Io3efLkp52Jyv7lgQMH/gIAXLhw4Q1h2yJMCq3gd+3a5Sjsh++AFEHEQkTEEydO&#10;4P/Zu+6oKLKnWzPkLCqimMWMARVzjmtY46q7q67Z/ZnWrGtuoigKCoiIoiACZgyYEVFQAYkiSZCc&#10;cw6Tur4/oPlGFhFxpntA7jn3KD09r26/mZ7q9169KhcXF5QE/P77719UC6vt7JlMlysQCLBfv35f&#10;dfADBgxAZ2dnkZSg/Rkdvb29PQLAF04eETE4OBjl5OTqzbJIF6Kjo5EgCExMTKQO/YliuD/j4uJ6&#10;KCkplbLZbIGvr+8oUbZdVlam2KtXrxgAQDs7u7/Fob8pksfjSY8YMcIfAPD69eu/M62HKdJusKSk&#10;RFlTUzNTUVGxLD09vQPTHdAM+QwR8cGDB2hqaioRedNDQkJw2bJlXxzjcDgS4ezd3NzqdPCjRo3C&#10;+/fvi7T/fjZHL+zkaxeTefXqlcT0w7Nnz9DQ0FD4Ya4rivi+FAgEbGpNff/+/aaibh+xKtqcxWKR&#10;ysrKJQkJCd3EYaMpMioqqq+8vHxF69at835Wn8OIURsbm80AgBs3brRlugOaIY8i/n/ebkkYMSFW&#10;rYHWxo84e5IkMS4uDm/evImHDx9Ge3t7DAkJ+Wr50a+1MXz48C8c/IwZM9DLy6tR5Xu/habg6EmS&#10;xNTUVLx37x4SBIE2Njbo7+//3UsW9Tl5xKqA0fj4eFHJ/iFcuHABL1++TP2ZhmLIiHfmzJntVJS8&#10;OLfE7d2716z6fnrZmNK3zZWnT5/eAQA4Z86chz/j0gYjRjkcjqy2tvZnKSkpfkxMTC+mO6GZcRoi&#10;YkFBARIEgX5+figJEC49KoyGOnuSJPHBgwe4f/9+nDZtGqqrq9c5EpeTk8MRI0bg5s2b8dKlS/WW&#10;333x4gUCVFXuW7x48RdTy+KApDp6Ly8vJAgC58yZg5qamnX2q7S0NOrq6uK6devQ1tb2i/LEtfEt&#10;J4/49e8D3eBwOGhgYICenp7UoZso4nsyISGhm4KCQrm0tDQvKChoqKjbF2ZFRYU8VQ3v/Pnz/xOn&#10;raZE4RkVe3v7dUzroZuMGb5+/frvAIBLliwR+Y31k1MJESsQEU+fPo3Xr19HSYews582bdp/RtPJ&#10;yck1W94oysjI4LBhw/B///sfnj17Fvfu3YuTJ09GVVXVL87r0aOHcJDVF5g5cyauWbNGuCypWCFp&#10;jj4vLw9XrFjxRX+x2WwcMGAArl69Gi0tLfHQoUM4c+bM/5Sg1tDQwNu3b/+nzRs3bnzTyUsSPn/+&#10;jARB4OfPn6lDG1HE9+T58+f/BwC4detWsQX5CfPFixdTqcA8Ouw1FSYkJHRTVlYuUVFRKf7ZljYY&#10;MywQCNhDhw4NAgAMCAjQY7ojmhnvIlat05uYmHzXdDZT4HA4uHDhQnR1da05RpIkXr58ucZ59+rV&#10;C21tbTEgIOCrRXsEAgF++vQJXV1dcfbs2TUj9h07dnwR4c/hcGjffihJjt7d3R07dOiAAIDt27dH&#10;CwsLfPv27Vd3QZAkiYmJiXj79u0vHg6WLVv2xXbDjIwMHDt2bJNw8oiIDx8+RGNjYyr9LomI7VHE&#10;9+P69esvAgDevn37N1G3XRfLy8sVpKWleW3atMn9Gaep6+PFixfX/4xLG4waf/78+XQAwKlTp75g&#10;uiOaGVcgVm1hkoS89w2F8Eg+LS2tXkfd0PYcHBxQTU2t5kHh7du3opbdYEiCoy8oKMDVq1fXOOrl&#10;y5djXl7ed7fz8OFD1NLSqnlQuH//fs1r4ohvEAcEAgGamZnhzZs3qUPeKIb7cciQIcEAgHSOInV1&#10;dUMAABMTE7vSZbMpkCRJ1uzZsx8BAJ45c2Y703roIuMCpk6d+gIA8Pnz59OZ1tKM2AoRudQP2Y0b&#10;N7ApISMjAzU0NGqm3r29vX+ovZSUFPzll19qHhqECpfQCqYdfWlpKfbp0wcBANu1a4dubm4/1F5+&#10;fj7+9ddfNQ8NdQVcSjKoafvIyEjqUM0Pf0JCQreYmJhePzoirqiokGdidE33LEJTYnp6egd1dfV8&#10;eXn5iujo6D5M66GDYi9T+y0cP358P0BVGVuSJBnX00xQCACebDYbdHR0ICYmBjgcDtOaGgREhL//&#10;/htycnJgyZIl8OHDBxg/fvwPtdmpUyd48uQJWFpaAiLChg0bGC3jyxQOHDgAnz59ggkTJkB4eDgs&#10;XLjwh9pTV1cHJycnuHPnDkhJScGePXsgLi5ORGrFj/DwcJCTk4NevXpRh+5S/+nSpUvy/fv352tr&#10;a8etXr3a0cnJaWVqamqn77URFhY2iM/nS+vp6QWyWCwUlfZvYdiwYUEAAIGBgXp02Wwq6NChQ8a5&#10;c+c2V1ZWyq9ateoKn8+XZlqT2MH0kwYiwtKlS28AAF67du0PprU0I65HRExKSkKCIPDDhw/YFODo&#10;6IgAgN26das3Yr6xWL58ec2UNd1gckTv5eWFAIBqamrChVtEhsOHDyMA4Lhx4xivsdAQ8Hg8NDU1&#10;FZ7VeI913Ee+vr6junbtmgjVsxa9e/f+tGnTpnO3bt1anJOT07au9wiT2kpMd4KwgIAAPagKbvWg&#10;025TIuV3TExMDjKtRdxkXABiVQpHKSkpvra29mculyvDtJ5mQg1EFJAkiRYWFhKTJa8+pKSk1Kyn&#10;e3l5icVGXl4etm/fHgHgh6euvxdMOfri4mLs1q0bAgBeuXJFLDY4HA4OGjQIAQAtLCzEYkOUoLLh&#10;xcTEUIf+xa/cS/n5+eoLFiy4Szl7Yerq6obs3r371KNHj2YXFxer1H6vra3tRgDAAwcOHPta++Lg&#10;+/fvh0NVXohndNptSszNzW2jqamZKSMjww0NDR3MtB5xknEBFDdu3GgLAGhjY7OZaS3NiC8RqzJ/&#10;GRgYYHl5OUoqSJLEmTNnIgDgtm3bxGrL3d29Zp06JydHrLaEwZSj37hxIwIAzps3T6yBciEhISgt&#10;LY3y8vK0bVlsLG7fvo3Hjx8Xnn3oiXXcQ6WlpUpxcXE93r59O3r9+vUXpaSkeHU5fKjKNcAbM2bM&#10;W3t7+3XUejw1sp4+ffrzutoXF6mc+i2pxuvngwcP5gIADho06IM4ExkxTcYFUExPT++gqKhYpqmp&#10;mVlSUiLWEpE/EbcgVkWwEwQh9oQwP4InT57URMbTUehmzZo1CAC4a9cusduiwISjj4qKQgDA1q1b&#10;05Il0dDQEAEAFy5cKHZbjQFJkpiVlYU7duzAY8eO4c2bN9Ha2jr18OHDRn///bfd/Pnz740aNcq3&#10;e/fu8UpKSqW1nbm6unr+1xz9oEGDPjg7Oy8XnpWsrKyUk5GR4aqrq+fTGYy3du3aSwCAd+7cWUSX&#10;zaZKqq/onnWhk4wLEOahQ4eMAQANDQ2PMK2lmbAdInJIkkRLS0t0dHREScXRo0cRANDS0pIWe5QD&#10;HD16NC32EJlx9A4ODggAuHPnTlrslZaWIpvNxvbt29O2zY7P52NmZiaGhYWhh4cHOjs7o7m5Of77&#10;77+4evVqnDVrFg4dOhQ7deqEMjIyXy1gRJHNZgvatWuXNXDgwLBp06Z5LF++3Hnnzp0WO3bsOK2o&#10;qPgf5z9lyhTPp0+f/vI1R07lC4mPj+9e1+vi4KBBgz4AACYlJXWhy2ZTZVFRkWqXLl2SxFFsSFIo&#10;UdGGe/fuPWlra7vp5MmTezdt2mTbtm3bXKY1NXFkA8ANFov116BBg+DVq1eQm5sLbdu2ZVrXfxAY&#10;GAgAAHp69AQJ9+7dG5SVlSEkJAT4fD5IS0vUrSAy0N2vSkpK0L9/fwgPD4f09HTo2LFjo9rhcDiQ&#10;k5MDWVlZNczOzq7z75ycHECsP6BdVlYW2rVrB4MGDQIejwdycnIwefJkaN++PU9TU3NLu3btEjQ1&#10;NbM0NTWz2rRpkyclJSUQfv/nz597jhs37k15ebkSAACbzSYXL158e9++fWZUhPvXoKenFxgcHDw0&#10;MDBQr3v37gmN6pDvQEVFhUJERISOhoZGTufOnVPEba+pQ1VVtdjBwWHN1KlTPVeuXOkUGhqqq6io&#10;WM60LlFCon7d1NTUig4dOmSye/ducxMTk0OnT5/eybSmZoCzAPCXnp4evHnzBnx9fWHu3LlMa/oC&#10;iAiBgYHAZrNBV1eXFptsNhuGDRsGr1+/hsjISBg0aBAtdukG3Y6eshUeHg6BgYFfOPrS0tKvOuva&#10;/y8sLPymHSUlJdDU1ARtbW1o164daGpq1rD232pqasBisSAjIwPs7OxgxowZMGbMGAAAJwC4WJ+d&#10;1NTUTtOmTXuRlZWlqaCgULF27drLu3btsujRo0d8Q/qDehDw8vKavGTJklsNec+PwMfHZ7xAIJAa&#10;NmxYEJ1b+poypkyZ8nLbtm1WVlZW2/bv33/cyspqG9OaRAqmpxRqs6KiQr5z587JsrKynJ8tH7EY&#10;6Y9YlRLXyMiI0frvdSElJQUBAAcOHEir3V27diEACFcuEyvonrrncrkoLy+PKioqtJYrtra2RgDA&#10;I0eO1Bz7/fffvzllDtU58vv27YsTJkzAJUuW4NatW9HIyAjt7Ozw3r176Ovri/Hx8Y3+Dt++fRuP&#10;HTsmXI1PF+u5d7KzszX69u0b1aZNm1yCIPSzs7M16ju/LiYlJXVRVFQsY7PZAn9//xHf+/7vYXl5&#10;uULv3r0/AQBevHhxvThtNTeWlZUpUn3n6ek5hWk9oiTjAuqio6PjKgDAv/76y4lpQ4zBvQAAIABJ&#10;REFULc2EfyEiZmdnI0EQYtu61ljcvXsXAQDXrFlDq11XV1cEANy8eTMt9uh29KGhoQgAOGnSJFrs&#10;UfD19UUAwFmzZtUcMzExwWnTpuHy5ctx165dePz4cXRwcMDHjx9jUFAQpqSkUPnmxYbCwkI0MDDA&#10;p0+fUod8sJ77prCwUO233367bW1tvbW0tFSpvnO/RWo/fd++faPKy8sVfqSt+rhjx47TUB3lT8UM&#10;vHr1auLixYtvtdQU+TZ9fX1HsdlsQZcuXZIKCwvVmNYjKjIuoC7y+XwpHR2dcBaLRYaFhQ1kWk8z&#10;oBwiZiMiuri4oJmZmUQVujE2NkYAwJMnT9Jql3K8EyZMoNUeXY7excUFAQC3bNlCiz0KxcXFCADY&#10;uXNnWu1+C9Q208LCQurQ71jPfZOYmNiVx+NJ13dOQykQCNhTpkzxBADcvXv3KVG0WZuvX7+ewGKx&#10;SFVV1aLk5OTO1PEtW7acpWZMpk6d+sLDw2NaS7Gbr/PgwYMm1QOPy0xrERUlMuWslJSUwNTU9AAi&#10;sg4cOGDKtJ5mAA4AXAAAGDNmDJSVlUFYWBjDkv4f3bt3BwCAhASxxyl9Acpejx49aLVLF1r69f/B&#10;4XAgKCgIdHR0QE1NDQAgA4RS3taFrl27JklLS/NFYZ/NZpOXL19eq6KiUmJhYbHr7du3Y0XRLoXS&#10;0lLlNWvWOCAi68yZMzuEg/Csra3/efz48eyJEye+9vT0nDp9+nQPPT29wJs3by4VCARSotTRHHD0&#10;6FHDQYMGhTk4OKxxd3eXrICmxoLpJ42vkSRJ1tixY98AAL5+/XoC03qaATsjIp8kSTx//jxaW1tL&#10;TJWxT58+IQDgyJEjabVLpW09e/YsLfboHtGXlZWhlJQUtmvXjtbP+tKlSwhVI1fabH4Lb9++RYIg&#10;MC0tjTp0FBm4D6kyqa1bt867fv16vTMKDWVkZGS/4cOHvwcAnDNnzsP6Ruu+vr6jFixYcJfFYpEA&#10;gNra2p/Pnz//v4qKCvmG2PpZMpeGhoYOlpGR4WpqamY2JNWxpJNxAfXxzZs3Y6Fqr/O7lqkmkfAm&#10;ImJYWBgSBCEx2csEAgGqqqqinJwcrUsKVCY+Pz8/WuwxsY+eSkubnJxMm81NmzYhVNWuoM1mfeDz&#10;+WhhYYEODg7UIQ4idkAG7kGSJFnCU+lLliy52ZgAP8SqJc6TJ0/ukZOTqwQA1NPTC0hPT2/QdUVF&#10;RfVdu3btJRkZGS4AoKamZqapqen+goKCVvW9r6KiQv78+fP/Y6Lv6OaxY8cOUJ9RU/c/jAv4FufN&#10;m3cfAPDu3bsLmNbSDDgAEUnqh+/SpUsSM6qfNGkSAgCGhITQYo8kSdTQ0EApKSnaUgMz4eipDIB3&#10;796lzeaIESMQAITzyDOKDx8+IEEQ+OnTJ+rQaWT4Xnz27NmMTp06pUBVKuYsNze3hd/z/piYmF5j&#10;xox5CwAoIyPDNTIyOtyYeILU1NSOu3fvPqWsrFwCAKiiolK8b9++E2lpaVpfe8/BgwdN9PX1Cab7&#10;UNzk8XjSI0eO9AMAdHV1/ZNpPT9CxgV8i+Hh4TpsNlvQr1+/SFEFxvzkvIKI+P79eyQIAqOiolAS&#10;sGfPHoSqLUG02EtKSkIAwMGDB9NiD5EZR29jY4MAgIcOHaLFHofDQTk5OVRTU6N1S9/XwOVy0cLC&#10;As+fP0891JZgVcEnpu9DKCwsVFuzZs1lanSvo6MTvnr1agdra+utvr6+o6jofIFAwI6Kiurr7Oy8&#10;fMeOHafHjx/vTY3idXV1Q0RRkCU/P1/d2Nj4kIaGRjYAoKysLGf9+vUXP3361Lv2uSkpKZ2kpKT4&#10;R44cMaRjpMvn86WY+ow+ffrUW0FBoVxdXT2/vocfSSfjAhrC1atXOwAAXrp0aS3TWpoBuyEiVyAQ&#10;4NmzZ9HS0lIiyopev369pswpHQ5CX18fAQDXrVsndlsUmHD0/v7+WL0WS0sNgStXrlBpYcVuqyHw&#10;9vZGgiAwISGBOqSPzN+DX/Dhw4dzunXrlkA5fIpSUlL8vn37RlGjbWEqKiqWHTlyxJDD4ciKUkt5&#10;ebmCjY3N5u7du8cDALJYLPK33367/f79++HC51ElXg8ePGgiSmefmZmp+ejRo9mGhoZH5s2bd19L&#10;SytNRkaGq6enF7Bx40bbixcvrg8JCdGlM1bAysrqH6jaLvq4qU7hMy6gIUxKSuoiJydX2alTpxRx&#10;7kH9iWiFiBgbG4sEQeC7d++QaVRWVuKAAQNoKXPKVJU1Jhw9SZL4yy+/0FIVMDU1FVu1aoUAgC9f&#10;vhSrrYagpKQETUxM8Pr169ShXERURebvv/+QJElWampqx3v37s0/cuSI4axZsx5To2sFBYXyUaNG&#10;+W7dutXa0dFxVXh4uI64R7k8Hk/a1dX1z8GDB4dSDxdTpkzxfPbs2QySJFlU/BQA4L///nv8Rxwg&#10;j8eTPn78+L+dO3dOrv1Aw2KxSBUVleLax+Xk5CqnTJniGRER0V/cn41AIGBPnjz5JQDghQsXNjD9&#10;XWkMGRfQUO7evfsUAKCZmdleprU0A2oiYiki4tWrV9HU1JSW0d63EBQUJHYHXFlZiQMHDmSkbjpT&#10;ZWpTUlJQTU0NAUBsyZJIksRZs2YhAOA///wjFhvfi/v376OhoSHm5uZSh3Yi8/deg0mSJCsjI6M9&#10;k0uWJEmynjx5MnPSpElelJMdMmRI8LVr137X1dUNpo7t2bPnZGOcfVRUVF9qHZzFYpF9+vSJXr58&#10;ubOFhcVOb2/v8SUlJcokSbI+f/6sff369d/37t1rNnny5JdqamqFlMM3MzPbK+4Hn8TExK4qKirF&#10;ysrKJXQWJxIVGRfQUObm5rZRVVUtUldXz/9WZGgLG0QjxKpseQYGBvjo0SOUBFBT6qNGjRLLksKh&#10;Q4dqlgjEvWRR++Hpa46ex+NhZWWlWLU4OjoiAGC3bt2wpKRE5O3b29sjAGDPnj0lIsVyRkYG6uvr&#10;C2fBS0HEBm0ha2Hd9PPzG7lw4UI3amuehoZGlvAoe+fOnRYNdfZ8Pl/KwsJip7y8fAUA4LBhwwI/&#10;fvw4oKFaeDyetImJyUFq18Do0aPf1RVPIEpevnx5DQDgxIkTXwkEAjbTn8f3kHEB30MTE5ODAID7&#10;9+83ZVpLM6AaIuYhIj58+BANDAwwOzsbmQaXy8UhQ4YgAODhw4dFuivg5cuXKCUlhYqKihgbGyuy&#10;dr+Gq1evfrGtrS5HT5Ikmpqain33A0mSOHfuXAQAXLVqFfJ4PJG1HR4ejioqKshisfDNmzcia7ex&#10;IEkSHR0d8cSJE8I7Klrie0TE8PDw/nPmzHFv1apVQe0p9W3btll+y9mnpaVpjRs3zgcAUFpammdg&#10;YHC0sWvuYWFhA4cMGRIMACgvL19ha2u7UVzXTZIk69dff3Wvng1sUrNDjAv4HpaWlip16NAhXUFB&#10;oTw1NbUj03qaAXcjVtUQP3bsGDo7O6MkICwsrKZu+MyZMzElJeWH2quoqMB///0X2Ww2rQlyEhMT&#10;ccCAAZifn4+IdTt6fX192iLi09PTUV1dHQEAhw8fjpGRkT/UHp/PR3Nzc5SXl5eoBDlRUVFIEAT6&#10;+/vXHELElh07P8CioiLVW7duLV65cuWVNm3a5NZ28MLcsmXL2a85e5IkWdOnT38OADhw4MCwkJCQ&#10;eosKNYRcLleGIAh9aWlpHovFIsWZYC0jI6N9mzZtcuXk5CojIyP7Mf25NJSMC/henj9//n8AgBs2&#10;bLjAtJZmQFlE/Ij4/5nD6BjpNgRv3rzBnj17IgCgmpoaXrlypVGj3oCAAOzfvz8CACorK6OtrS2t&#10;uQPGjx+P48aNw/Ly8v84+osXLyIA/LDD/R6Eh4ejnp4eFdCEJ0+ebNQSRmxsLI4dOxarR2VoaGgo&#10;EfUTeDweWllZobW1tfB1TUbm77UmyYiIiP47d+606NChQ3p9zr02N27caFvX9Db1+927d+9PZWVl&#10;iqLU6uDgsBoAsEePHnElJSXK4uqTGzduLK1+WH7fVLZ8My7ge8nlcmV69eoVIyUlxY+Oju7DtJ5m&#10;wJGISFI/kKdPnxYu4ckoSktLcdu2bTU/HnPnzkVfX99vJrjh8/kYGRmJBw8eRCkpqZoKbvHx8TQp&#10;/3/Y2dkhAOCiRYswODi4xtE/ePAA2Ww2Dh06lBYdwvECPB4PjY2Na2ZNxowZgy9fvsTi4uJ62yBJ&#10;EuPi4tDc3BwVFRVr8hCEhoaKW36D4eHhUfuB9SIyf481C3I4HNmUlJROAQEBeu7u7r9evHhxvZGR&#10;0eEtW7ac/e23326PHTv2jba29mclJaVSajAm7Ozj4+O7Kysrl7DZbMG7d+9Gi1qf8NT65s2bbcTZ&#10;F3/88cc1AEBDQ8MjTH8uDSHjAhrDmzdvLgEA/O23324zraWZ8DRiVXS2gYEBrVnUGoJXr15h9+7d&#10;hfcX4+DBg3HdunVoa2uLPj4+6OLigjt37sQJEyagsrKy8H5jtLa2Zix5S15eXo1DpWqyL1q0CBUU&#10;FGiJ/Pf29sZZs2bVuYXyw4cPqKurK7yVCfv164crVqzAM2fO4KtXr/DWrVu4f/9+nDZtWs20P/UZ&#10;HDlyROylZb8HiYmJqK+vjw8ePKAOpSNiS+AuAywpKVGOjY3tSY2sBQIBm4rc37dv3wlx2U1LS9NS&#10;V1fPBwB88eLFVHHZycvLa92hQ4d0aWlpXnBw8BCm+/tbZFxAY0iSJEtPTy8AANDf338E03qaAZUR&#10;MQGxKmCNIAhap5MbgpKSEjQyMsKZM2di27Zt6502VFBQwDFjxuC2bdskYiliwYIFNdq0tLRqRsNs&#10;NhvT09NFbo8kSXz06BGOGzcOq6OEv3oul8vFM2fO4Lx587Bjx4719quMjAwOGzYM//e//2FgYKDI&#10;df8IKisr8cyZM3jmzBnhHQzflVa2heKjtbX1VgDA/v37RzS0gE5j6eLisgwAsEuXLkninMJ/9OjR&#10;bICqjIaVlZVyTPdxfWRcQGP54sWLqdVTsl5NNVuRhHEGYtW0t52dHZ44cUIs27BEAZIkMTExEe/c&#10;uYMHDhzAX3/9Fbds2YIODg4YFhYm0ohyUeDWrVt1Os7p06eL1A6Px8Nr167VFLKhKLTF7JvIyMhA&#10;d3d31NfXx/nz5+P69evx/PnzGBgYKPYtgD+C+/fvo76+PiYlJVGHbiHz91QLqzlixAh/AMA3b96M&#10;FbctkiRZv/zyy1MAwEePHs0Wp63169dfFPcshSjIuIAf4YwZM54BAD558mQm01qaCR0Rq/bWGxkZ&#10;oYuLi8QUvWnKqKioQFVV1f84ekdHR5G0X1lZiRcuXEBtbe3/2Bg6dGiz/wyjo6ORIAj08PCgDhUg&#10;Yntk/n5qIVbFVcnJyVWqqqoW0bX/3MLCYicda+jFxcUq3bp1S2CxWCQdDzGNJRuaMExNTQ8AABw4&#10;cMCUJMkmfS0Sgl0AkK2hoQHTp0+HmJgYCA4OZlpTk4e8vDwsXrz4P8cWLlz4Q+2WlJSAubk5dO/e&#10;Hf7++2+Ii4v7zzkHDhwAFov1Q3YkGWVlZfDgwQNo3749TJo0iTq8CwAymVPVAmFERETocDgcuaFD&#10;hwaz2WySDpt6enqBAACBgYF64rSjoqJS4uDgsAYRWatWrbpSVlamJE57jUWTdo5Dhw4N/uOPP66H&#10;hobqXr9+/Q+m9TQD5APAZgCAESNGQI8ePeDZs2eQn5/PsKymjxUrVnzx9/z580FVVbVRbeXm5gJB&#10;ENC1a1fYs2cPZGRk1Hle7969f/hhQpKBiODu7g6VlZWwaNEikJaWBgB4DgCOzCprgTAoZ0s5Xzqg&#10;q6sbymKxUNyOHgBg0qRJr3bs2HEmLi5Oe9++fWbittcYNGlHDwBgbGx8WFpamn/48GFjLpcry7Se&#10;ZoA7AGDNYrFg/vz5wGaz4e7duyAQCJjW1aQxYcIE6NixY83ftR1/Q0CSJDx9+hR2794NKSkpsGrV&#10;Kjh69CicOnUKli1bBjIyMl+M3vfv3w9SUlIi0S+JCA4OhujoaJg6dSq0a9cOACANAFZA1bJFCyQE&#10;QUFBwwDodfQqKiolffv2jU5PT9fKyMjoIG57x44dO9i3b9/oc+fObfbw8JgubnvfDabXDkTBLVu2&#10;nAUAtLKy+odpLc2Esojoi1iVYIUgCLx//36zX+sVN/bu3YsAgG3atBFpchmq5rzwboROnTpJ1NY3&#10;USMxMRENDQ3RycmJ+l5yEVHke7Nb+OOkdkh9/vxZm067f/31lxMAoLu7+6902PP39x8hJSXF79Sp&#10;U0pd9Vg+fPgwiKnPoMmP6AEAjhw5YqSkpFRmZGR0pKSkRIVpPc0AXABYAgC5Ojo6MHHiRAgODgY/&#10;Pz+mdTVpLF++HAAAli5dCjIyMiJp89y5c7BlyxZo27Yt3L59u+b43r17QVa2eU5wFRQUwI0bN6BV&#10;q1awePFiahZjFwD4MiytBXWAWrdWVFQsp9OukpJSGQBAaWmpMh32RowY8f7AgQOmqampnbZv324p&#10;/JpAIJC6fPnyWjp01IVm4eg1NTWzdu3aZZGTk6NhYWGxi2k9zQSpAPAnAJCTJk2C/v37w/PnzyEm&#10;JoZpXU0WgwYNAh0dnUZN29cFYSf/8uXLmqWBtm3bwvr160ViQ9LA4XDA1dUVEBGWLVsGCgoKAADX&#10;AMCGYWkt+AqGDRsWBAAQHBw8lE67TCwZHDlyxEhXVzfUyclp5b179xZQx9PT07UeP348my4d/wHT&#10;0zqiYlFRkWrbtm1zlJWVS7KystoxracZ8SBiVWKV8+fPo4mJCWZlZWELGoebN2+KZAlEeLo+LCwM&#10;EREDAwMRANDIyOiH25dECAQCdHZ2RgMDA+F0xhFYlfCJ6fukhV/hmTNntgMA6uvrE3TZ5HA4srKy&#10;shw1NbVCuvOshIWFDZSVleVoaGhkZ2dnayAivHr1aiIAYHJycmcmPoNmMaIHAFBVVS0+fPiwcWlp&#10;qbKxsfFhUbWblZU1qKioqIuo2muCOA4AD2VkZODPP/8EOTk5cHV1hbKyMqZ1NUksWbLkh7e72djY&#10;fDGSHzhwIAAAFBcXg4qKCmzZskUUUiUOHh4eEBsbC7Nnz4bu3bsDAJQCwG/V//50QERWTEzMHESU&#10;6P2T1Iiejgh4CuHh4QO4XK7ssGHDglgsFq3BmQMHDvxoaGh4NCcnR2Pjxo3nEZGVkJDQHQDA09Nz&#10;Kp1aKDQbRw8AsHHjxvNdu3ZNOn/+/EaqY38EfD5fzsXF5bGrq6s7h8P5Wdf+SQBYCQDxqqqq8Mcf&#10;f0BpaSncuHED+Hw+09p+OtjY2MDWrVuhbdu24OXlVePkAaoc/aZNm0BdXZ1BheJBcHAw+Pr6wsiR&#10;I0FPr8ZfrAWAaAZlMYp3797tdXV1fRgdHS3Reyh1dXVD2Ww2GRgYqEfXQwkT0/bC2LNnz6kxY8a8&#10;c3NzW+Ti4rI8Pj6+B0CLoxcJ5OTkOEZGRkd4PJ7MkSNHjH60PWlpac68efPW5eTk6Ny5c8eVJMnm&#10;u1epfhQAwGwAyO3YsSMsWLAAkpOTwd3dHRBbdjI1BFlZWfD48WMwNTUFJycniIiI+O4ti7Wd/IAB&#10;A754ncPhwM6dO0UpWyKQkJAADx8+BG1tbfjll1+ow/sB4BaDshhFdHT0ghcvXhzX0dG52bdv33tM&#10;66kPysrKpf369YvKzMxsTzk8cePt27djAehz9B8/fhx49uzZrSEhIUMEAoGUlJSUwNHRcbWiomL5&#10;P//8Yx0REdEfoMrRMzIDw/T6jajJ5/OlBg4cGMZiscjQ0NDBomjT399/C0EQ+PTpU3Omr49h6iFi&#10;CWJVRTmCIPDhw4ct2+7qwOvXr9HY2BgXLlyInTt3rjPXvaKiIo4bNw63b9+OTk5O9ZaJPXv2bM2a&#10;/MePH+s8p7CwUFyXwxgSExPRxMQEz549K1w++RQi/rT1LdLT04caGxuXXbhwwZ/L5Sowrach3LNn&#10;z0kAwNmzZz8S95q5n5/fSDabLVBSUirNyMigLRXy27dvx3Tp0iWpVatWBXPnzn1gbm6+a9++fccB&#10;ADU0NLKp+z4qKqov3f3P+BdAHKSqCs2cOfOJCNu0JggCAwMDNzB9fQxzCiJySJLE58+ftzj7WsjN&#10;zcVly5b9x6n37t0bly1bhidOnMDt27fj2LFja6rYUezWrRt6eXn9p83Lly9/08k3R1BO3traWvgh&#10;yBERacmXLoksLi7WMjc3T7WwsEguKSlpMvn8S0pKlHv06BEHAHjp0qW14rJTXl6u0Ldv3ygAwHPn&#10;zm2i+zrz8/PVFy9efEv4vpaTk6uUkZHhUH+fPXt2C926GP8CiIMkSbImTJjwGgDQy8trkijaFAgE&#10;0levXn1qYGDAi4+Pn8L0NTLMRYgoaHH2X+L+/fvYvn17BADs0KEDmpmZoZeXFxYVFdV5Pp/Px/Dw&#10;cHR0dMTZs2fX/DD8888/WFpaWnNeTEwMDhkypMXJI95HRGlk/vvPCLlcrqKdnV2giYlJaUZGhkhm&#10;K+mkt7f3eBaLRaqqqhYlJSV1EYeNXbt2mQMATps2zYOpqqYkSbLs7Oz+VlBQKK9rJm/hwoVudGti&#10;/MMXF9+9ezcaAHDkyJF+ovrAKyoq1M6ePRtx/Pjx/Nzc3N5MXyPD3IBYVTL2Z3f2BQUFuGrVqpob&#10;ecWKFZifn/9dbZAkiVeuXEE1NTUEANTW1kYfH58vXv9Z8BUn742ITWKaWhwkSZJ948aN2/r6+mR0&#10;dPRcpvU0ljt37rQQlyP28fEZx2KxSBUVlWJxPUh8DyMiIvoPHDgwrLajb9WqVQGfz5eiUwvjH7w4&#10;uWDBgrsAgHfu3Fkkqjbz8/N7nDhxIsfKyiqmvLy8NdPXyDD3I/7czr6oqAh79OiBAIDt2rXDu3fv&#10;/lB7qampOGvWLAQAZLFYeOvWLREpbRr4ipMPRcT/pBT9mfjixQsTgiDw3bt3u5jW8iMsLy9X6NOn&#10;TzQA4MqVK68UFhaqiaLdp0+f/tK+ffsMAEB7e/t1TF+n8PVSKdqFGRAQoEenDsY7QpyMjIzsx2az&#10;BX369Inm8Xgim/JLSkoaa2hoyHFwcPDi8XhyTF8ng2Qhohniz+vs161bhwCAU6dOxZycHJG0SZIk&#10;2tra1uTFz8zMFEm7ko6vOPlP+JPXlg8JCVlVXW/iIlPT0aJkQECAHhWc1qlTp5Tnz59Pb2xbRUVF&#10;qn///bcd5UBXrVrlKIl9dO/evfmtW7fOo3QeP378XzrtM94B4ua6devsAQAvXLgg0iC6Dx8+LCcI&#10;Aq9fv+4mEAh+2nVDrHL2RxC/dPb3799HPp+PzRmPHz+uCZITR7bADRs2IADgggULmv2DU2xsbF1O&#10;PggRf+osl1FRUfMNDAz4jo6Onnw+X4ZpPY1hfn6+uqOj4yrhwVZ2draGcNDaxo0bbUtKSr4rw6Gn&#10;p+eUrl27JlY/EOfeuHFjKdPXWh9TUlI6UbFj06dPf06nbcYvno7OlZeXr9DS0korKytTFGXbvr6+&#10;2wmCQDc3NyeSJH/aSOBqbkREkiRJ9PT0RIIg0NHREcvLy7E5Ij8/H7W0tBAA8ObNm2KxUVRUhF27&#10;dkUAQGdnZ7HYYBokSaKfnx/q6+vjuXPnhJ38S0RURea/14wxLi5umqGhIefChQv+lZWVKkzr+R4K&#10;BAK2l5fXpOXLlzvLy8tXGBkZHa59DkmSrGvXrv1BjXQ7duyYumbNmss2Njab/fz8RpaXlysIn5uc&#10;nNzZzc1t4aFDh4ynTZvmQT0kLFiw4G5mZqYm09fcEPL5fCkDA4OjKioqxZWVlbTNBjN+4XRw7969&#10;ZuKaLnn9+vXh6ulqG0mcMqKZS7CqXCiGhoaioaEhWlpaimxKW5KwcuVKBAD8/fffxWrH09MTAQDV&#10;1dUxLS1NrLboBp/PR3d3dyQIAl1dXbGyspJ6yQ0R5ZH57zNjTE5OHmNsbFx27ty5sKYUC5SWlqZ1&#10;7NixA9ra2p8pR9ypU6eU+gZZGRkZ7efPn3+v9jq2lJQUf/DgwaEzZsx4JrwPXTio7erVqyua4u+u&#10;j4/PuE+fPtUZ0F1UVKT66tWriebm5rv+/PNP1969e38aPnz4+02bNp2zt7dfFxoaOpjL5X7X7A7j&#10;F0wH8/LyWrdq1aqgVatWBXl5eSK9aUiSZD1//tyMIAj08PA43hS/dCLmdEQsRURMTk5GMzMzNDU1&#10;xc+fP2NzQUBAAAIAampqYm5urtjtbdmyBQEA169fL3ZbdKG8vBwdHR2RIAh8/vw5CgQC6qWL+BNv&#10;oUNESE9PH2JqalpoZWUVU1JSIvEjVS6XK3Pv3r35c+fOfcBmswW1HbKzs/Pyb7VBkiQrJSWl0927&#10;dxccOnTIeObMmU/atm2bI+z0Bw0a9EF4xF9RUdFsHgYLCwvVtm3bZtm3b98oFotF1rUtT5jy8vIV&#10;I0eO9LO1td3YEJ/D+AXSxePHj/8LALh3714zUbdNkiTL3d3dliAI9Pb2Psj0tUoARyBiLmLV1rNz&#10;586hvr4++vv7N4u1ZktLSwQAPHr0KC320tLSEACwf//+tNgTN3JyctDS0hINDQ0xJCRE+CVT/Ikz&#10;3iEiZGdn9ztx4kSOhYVFUmFhIeNbxOpjTExMr/3795tS0e51ccSIEf4CgaBRy5okSbISExO7+vv7&#10;jxD1sqsk8fnz59M7d+6cLDwDsmDBgrtGRkaHnzx5MjMrK6tdbGxsz2vXrv2xZ8+ek5MmTfJSVVUt&#10;os6fNm2ax7e2EzJ+kXSxrKxMUUtLK01eXr4iJSWlk6jbJ0mSfefOHWeCINDPz+8fpq9XAtgXEZMQ&#10;ESsrK9HV1RUJgkB3d/cmH6T3119/IQCgu7s7bTa1tLSQxWJhSUkJbTbFgc+fP6OpqSmamZlhUlKS&#10;8EtNetuYKJifn9/91KlTaSdPnszMzc3txbSeulhWVqbo5OT018SJE199a9QJAPjmzZuxTGuWVBYX&#10;F6ts3LjRluqrxYsX32qobxIIBGwfH59xVBZAFRWVYnt7+3VfG90zfrF08sL3ciiDAAAgAElEQVSF&#10;CxsAANetW2cvjvb5fL7MtWvX7hEEgSEhIauZvl4JoAYivkCsqiVOReQ7ODh8NVtcU0C/fv0QADA9&#10;PZ02m3PnzkUAQG9vb9psihIkSeKbN2/QwMAAz507hwUFBdRL+Yg4G5n/rjLK4uJirTNnzsQdP348&#10;PzMzcyDTeuoiSZKs4ODgIR4eHtOePHky093d/de7d+8uuHXr1uKtW7daycrKclRVVQspx7V06dIb&#10;TGuWVHp7e4/v1q1bAgBg69at865du/ZHY5Z9y8vLFXbt2mVOTffPmjXrcV35/Rm/YDrJ4/Gk+/Tp&#10;E81mswWRkZH9xGRD3snJ6bm+vr7g48ePfzB9zRJAKUQ0xmqEhoaisbExmpqaNsmUriUlJchisVBL&#10;S4tWuwYGBggAaGFhQatdUaCgoAAdHBywejuqcNBdECJ2R+a/o4yypKSk/dmzZyOPHTtWnJqaOpxp&#10;Pd9DkiRZxsbGh6hRJZXTXVZWlhMfH//Tf7Z1MTk5uTM19T5v3rz7oii84+PjM65nz56xAICTJ09+&#10;WXu5hPGLppt37txZRG3JEJcNDoejdPny5df6+vpkUFDQeqavWUL4KyIWIFYVfrl48SISBIG3bt1q&#10;UlvwvL29sfoGpdXuo0ePEABw+fLltNr9EZAkiSEhIXjs2DE8duwYBgcHC8do2OFPHlmPiFBQUNDV&#10;0tIy1sTEpDQxMXEC03q+h1wuV2bNmjWXqXXlFy9eTKFG8//+++9xpvVJIkmSZM2YMeMZAODWrVut&#10;RRm8XVpaqtSvX79IAEBra+utwq8xfuFMdPSIESP8AQB9fX1HicsOl8tVvHr16pPqtJU7mb5uCWEP&#10;RAxGrJrKf/36NRoYGOCpU6eaTFS+jY0NAgAePHiQVrtJSUkIADho0CBa7TYWpaWleP36dSQIAi9f&#10;viw8VV+BiKuQ+e8i48zJyeljbm6eYmpqWpCSkiK23yJxsLCwUI3ay66rqxuSmpra8e3bt2MAqkqy&#10;iiq1bXOjnZ3d3wCAvXr1ihFHgOH79++HS0lJ8RUVFctiY2N7UscZv3Am6OXlNQkAcMKECa/FuR2O&#10;z+fL3rhx4xZBEPjq1aujLVvvELCqMIk9ViM9PR3Pnj2LBEHgo0ePkMvloiTj4cOHjIysqZmEuXPn&#10;0mq3MYiOjkYzMzM0NDTEt2/fCm+d+4yITa7qmjiYkZEx2MzMLMvMzCyrqVWiS0xM7KqjoxMOUFVf&#10;nspo5+zsvBwA8Pz58/9jWqMkMiEhoZuysnIJm80WvHv3brS47Bw6dMgYAHDcuHE+VPEcxi+eKc6c&#10;OfMJAOCjR4/+EwhUVFQksoxcAoFA+u7duw4EQeDTp0/NW5x9DVchYiEiIpfLxSdPniBBEGhlZYUp&#10;KSkoqcjIyEAAwL59+9Jq9/Tp0wgAaGBgQKvd70FFRQXev38fCYLAc+fO1c7R74o/eWEaisnJyaNN&#10;TU0LLCwskptaFczAwMBh1Ha6TZs2nRNOa2tkZHRYR0cnXJR1RZoLBQIBe/LkyS8BAPft23dCnLY4&#10;HI4sVTXP3Nx8F+JP7OhDQkJ0WSwWOXDgwLDaJQPt7Oz+FqUtkiTZjx8/tqIKUwgEAlpLFEowtRCx&#10;ptxbfHw8WlhYYHVaYYmNzO/UqROyWCxa9S1fvhyrH0xps9lQCAQCDAgIQDMzM9TX10cPDw/k8XjU&#10;yylYFZ/B9HdNIhgXFzfVxMSk1NLSMragoKAr03q+hw8ePJirqKhYxmKxyJMnT+6pPWhZu3btpadP&#10;n/7CtE5JZGRkZD8AwJ49e8bSkegnODh4CACgtrb2Z8Sf2NEjIixfvtwZANDJyekv6hiHw5EdM2bM&#10;W1HbIkmS5enpaVwdgHatqRaoEANZiLgYETMRq/bce3h4oJGRERobG+PLly+Rw+GgJGHBggUIAPjq&#10;1SvabPbp0wcBQOIq2cXGxqKNjU3NWnytNL3n8CfPVy/M6OjoeUZGRpU2NjYfS0pKmlRFPmtr661s&#10;NlsgLy9fcfv27d/qOufUqVO7mdYpqXRycvoLAHDbtm2WdNmktu/l5+erM94BTDIuLq6HjIwMt1u3&#10;bglUgYF3796NVlRULGtsNqdv8c2bN/sIgkAXFxd3LpfbbLM9NYLqiHgZq1FQUIA3b95EgiDw1KlT&#10;GBISIjFZ9YyMjBAA8NSpU7TYKyoqojJm0WKvIcjOzkZnZ2ckCAItLS0xMjJS+POJRsTxyPx3SmIY&#10;Fha2zMDAgH/hwoX3TSl3PZ/Pl9q5c6dFdZXGnPrWlgsKClqWZr7Cbdu2WQIAXrlyZSVdNqnqgB4e&#10;HtPY8BOjR48e8Rs3bjyfmJjY7fz58xsBALy9vSeUl5crpqena4nD5tixY81+/fXXTbGxsXMcHR1f&#10;lZSUdBCHnSaIAgBYCwDTASChVatWsGTJEli3bh2oqqrCvXv34MKFC5CUlMSwTAA9PT0AAHB1dQU+&#10;ny92ey4uLl/YZRJlZWXw+PFjsLW1hZSUFJgxYwZs3rwZ+vXrBywWiw8AxwBAFwB8GJYqEUBElre3&#10;9+E7d+64dOnS5c3KlSunKSgo5DOtqyEoLy9XXLJkya3Tp0/v7N27d4yfn9+o0aNH+37t/FatWhXS&#10;qa8pISgoaBgAgJ6eXiBdNilbQUFBw0T29ODv77/l8ePHtE1LNIYCgYCdlZX1RX3rrKysdsrKyiVt&#10;27bNKSoqUp09e/YjAEBPT88p4tQSHR09z8TEpNTc3DwlIyNDl+m+kTAqIeIxRCxHrNqP/eHDh5r1&#10;+2vXrjFayY3H4+Hw4cMRANDY2Pjbb/gBxMfHo7KyMrLZbPT19RWrrfpQXl6Or1+/RlNTUzQwMMCH&#10;Dx9iWVmZ8Cle2BJR/wV5PJ787du3XQiCwDt37lzl8Xi0lSX9UWZmZmpS25DHjx/vnZub24Yu2ykp&#10;KSNdXV0flJWV0WZTzN8DaUVFxTIlJaXS2vFg4uSLFy+mQnVqXZE1SlVwCwsLW8Z0x9bHJ0+ezFy4&#10;cKHb1atXV5SWliohIujr6xMAgIcPHzZSU1MrBAA8d+7cJnFrycjI0DU3N08xMTEpjY6Onsd030gg&#10;tRDxPCLyEKui81+/fo3Hjh2rWROOjo5mZEo/IiIC5eTkUEZGBj98+CAWGwKBACdNmkQlIBGLjW8h&#10;Ly8PHz16hMbGxli95ITZ2dnCpwQi4gz8yYvR1GZpaWk7e3v7dwRB4OvXrw81pd02kZGR/aj13WXL&#10;lrnQWTe9rKysjYWFRdLp06cTysvL1ZnuC1Hw48ePA6B6uxuddvPz89UBALt165Ygskb5fL7MpUuX&#10;fExMTEqzs7PFkl5WVHz37t3o1q1b5ykpKZWuXLnyyoMHD37V0NDIVlBQKIfqzE47duw4TYeW4uLi&#10;DnZ2dgH6+vrk27dvdzelHwQa2ROrtmchYlXA3rt372pG+FZWVhgQEED7HnwzMzOEqoQhYgkYtLKy&#10;QgBAHR0d4bSxtCA5ORmvX7+O+vr6aGhoiHfv3q0dCBiNiEsQUSyxLE2ZWVlZA06fPp1obGxcHhER&#10;sZhpPd9DLy+vSa1atSoAADx06JAxnb9HJEmynZ2dHxkaGnKbWirg+vjy5cvJAIALFy50o9Mun8+X&#10;kpOTq1RSUioVacNFRUUdzczMsm1sbMI5HI4S0x1cHyMjI/sJlwZs1apVgfDfs2bNekyXFi6Xq0gl&#10;1rl//749n8+XZbp/JJS6iFizv0wgEODHjx/Rzs4OCYLAEydO4MuXL2mr8Mbn83H06NEIVeWPRTqz&#10;8OHDB1RQUEApKSkMDAwUWbv1QSAQYERERE164uPHj6OHhwcWFxcLn5aCiOvxJ68Z/zXGxMTMOnbs&#10;WPGpU6fS09LS9JjW8z10cnL6S0ZGhistLc27dOnSWrrt+/j47CcIAv39/bcw3ReiJDWy7t69ezyd&#10;dsPDw3WomQSRN/758+fp+vr6pJub2xVJH52mpKR0ojI81Sa1/5AukiTJprbfOTo6vmxKkbkMcDwi&#10;vsZqkCSJCQkJNaVwjYyM0M3NDT9//iyclU0s+PTpEyooKCAA4IwZMzA5OfmH2uPz+Xjy5EmUk5ND&#10;AMAjR46ISOnXkZeXh69fv8YzZ84gQRB45swZ9PPzqz1LkYWIu7ElP32dJEmS5efn94++vr7A1tY2&#10;pKioSOSlsMWp3cDA4CgAoKqqapGHh8c0ujUkJCRM1NfXF9y6deu6pPuNxrBHjx5xAIB0xjo4Ojqu&#10;AgDcvn37GbEY8PLy0icIAoOCgtYx3cHfYn5+vvq4ceN8ajt6NpstoHNtiuKHDx9WGBoacqysrGKy&#10;s7P7M90/Es6hiHgJq/KnIyJiTk4Ouru716zjnzhxAt3d3TEhIUFsTv/du3fYq1cvrP6hRAcHh0aN&#10;7j99+oRjxoxBAEAZGRk0NjYWTjwjUhQWFuLbt29rZkOomIeIiIja/eSHiCsQsckEktFNHo8n5+7u&#10;blsdKHqPw+EoM62poeRwOLKrVq1yBADs3LlzclhYGO0lcktKSjRPnjyZYWVlFVNZWdks8y4sXbr0&#10;BgDg8+fPp9Nlc+vWrdYAgFevXl0hFgMCgUDqypUrL4yMjCqaQh7n8vJyhXnz5t2v7ezFVcr2W0xK&#10;ShprZmaWZWxsXBYaGkrbvssmzDaIuA8RE7EaPB4Po6Ki8NatWzWBZKdOncInT55gSkqKyAP4ysrK&#10;cPv27chisRAAcM6cORgYGPjNtXuSJDElJQVPnTpVMzOgq6srlgC/kpIS9Pf3x0uXLtU4dzs7O3z7&#10;9i0WFhYKn8pBxCuI2GzWScXF/Pz87nZ2dgEEQeDz589PkCTZZGIWCgoKWk2ZMsUTAHDIkCHBaWlp&#10;WnRrEAgEUo6Ojp5GRkYVmZmZg5juE3HRzMxsLwDgsWPHDtBlc/To0e8AAKOiovqyEFGUW/dqUFZW&#10;1u78+fOhsrKypX///beenJxcsVgMiQh8Pl9606ZNtvb29uupY3fv3l24YMGCe0zoKSkp0bp9+/a1&#10;pKSkCUOHDr00a9asbTIyMuVMaGlCkAKAOQCwFar24wMAAJfLhZiYGAgPD4fY2FgQCATQqlUr6N+/&#10;P3Tr1g26dOkC8vLyIhHg7e0Na9asgfj4eAAAkJWVBV1dXRg2bBjo6enB4MGDIT09HQIDA2uYnZ1d&#10;JV5KCg4dOgSHDh0CWVnZH9ZCkiRkZWVBYmIixMbGQkJCAiAiaGpqgo6ODgwYMABat24t/JYUALAF&#10;AHsAyPlhAc0cUVFRC+/fv+8AADB//vw1/fr1u8u0poYiMTGx2+zZsx9HRUX1+/XXXx9eu3btT2Vl&#10;5VK6dXh5eRm+fv36yPz589cOGTLEgW77dOHly5dTpk6d6jl//vz79+7dWyBuexwOR05dXb1ASkpK&#10;UFRUpCY2Rw8AkJSUNOHKlSsv+/Tpc3/p0qVLWCwWKTZjIgAiso4ePWpobGx8GADgxIkT/+7bt8+M&#10;KT0kSUq/evVK38fH56CGhkbEkiVLlmpoaEQxpaeJoQ9UJeBZBAA9qYOVlZUQHR0NEREREB8fDwKB&#10;AFgsFmhqakLXrl2ha9eu0KVLF1BWVm604dLSUjh16hR4e3tDcHAwFBUVffVcNpsN/fv3Bz09Pdi6&#10;dSsMGzas0Xb5fD6kp6dDUlISJCcnQ3JyMnA4HAAAaNu2bY1z19DQEH5bGQA8BgBXAHgIAOLPANTE&#10;IRAIZD08PMz8/Py2d+zYMWDx4sW/q6urJzCtq6EICAgYPnfuXPesrCzNLVu22Jw5c2aHtLQ07Z97&#10;TEzMnGvXrrkPHjz4yoIFC9bQbZ9OFBUVqXXu3DmltLRU2cfHZ/zYsWPfitPewYMHj5mamh6YM2fO&#10;o4cPH/4qVkcPAODr67vr2bNn5hMnTjScPHkyIVZjIoKNjc2Wf/75x3rNmjUOly5dWse0nri4uBlu&#10;bm7OXC5X6ddff904ePDgq0xrakJgAcBAAPitmjrUCzweD9LS0iApKQmSkpIgJSUFeDweAFQ5Rsrp&#10;t2/fHlq3bg0yMjLfbZwkSYiLi6sZvX/48AE6duxYM8LX1dUFRUXFRrVbXFwMubm5kJKSAklJSZCa&#10;mlqTqU9DQ6PmwaVr166gqqoq/PZCAHAHgDsA8BwAKr5bwE+KgoKC7rdv376RlpY2fOTIkVbTp0/f&#10;Jy0tzWFaV0Nx//79+X/++ee1yspKeXNz8907duw4U73cRCtycnL629vb+7Vu3frz2rVrx/0Ms5X2&#10;9vbrN2zYcLFnz56fQ0NDdZWUlMrEYcff33/kmDFj3snLy1eGhYUN0tbWjhO7o0dE1oMHDy6FhISs&#10;WbJkye86Ojo3xWpQRLh169YSOzu7/7148WIa01oAAIqLizveuXPnWlJS0viWqfwfQh+oGuX/BgBf&#10;DJ8FAgFkZGTUOP7k5GSorKyseV1VVRVat24NrVu3hjZt2tT8q66u3qiHgG8BEaG4uBjy8/MhLy/v&#10;i38LCgpqnDqLxYIOHTp8MSNRx8NDDgDcAwA3AHgJAFyRC27miI6Onn/v3j1HRGTPnz9/bf/+/e8w&#10;rel7YGlpuX3nzp2n5eTkOC4uLssXLVrkxoSO8vLyNvb29v5cLld5w4YNw9XU1FKY0EE3EJE1a9as&#10;J8+ePftl27ZtVpaWlttFbaOiokJh6NChwdHR0X1tbGy2bN68+RwAgNgdPQAAn8+Xc3Jy8szIyBi6&#10;Zs2a8VpaWkFiNyoChIWFDRo0aFBYfeeUlpYqKyoqlrPZbLEvS5AkKe3l5WXg4+NzsF27duFLly5d&#10;0rZt22hx223G6AYAvwDAGAAYCwDawi8iImRnZ0NOTg7k5+d/4WjLyr58GFdRUQEFBQWQk5MDWVnZ&#10;r1JGRgZIkgQulwscDge4XG6d5HA4UFxc/EUufWlp6TofNDp06ABycnK1r60YAPwA4C0AvAaANwAg&#10;EG33/RwQCASyL168MPX19d2lpaUVtGTJkqXq6urxdNguKSlRUVZWLv2RUbdAIJDavXu3uaWl5XYN&#10;DY0cd3f3uSNHjvQXpc7v0CLj7Oz8LDk5eezq1asnde7c+au585sjUlNTOw0YMCC8qKhIzcvLa/Kk&#10;SZNeibL9PXv2nDI3N989depUz+fPn8+g/BItjh6gKjjvwoULAYgotWHDhuEqKioZtBgWIUpKSlRC&#10;QkKGBAYG6gUGBuoFBQUNi4mJ6a2iolIybNiwID09vUA9Pb3AYcOGBWlra8eJa0rs8+fPM93c3K7y&#10;eDylqVOnHhg5cqS1pMc/NBFoAsBo+H/HrwcAdUbFVVZWfuH8CwoKvnDctZ14XcVv2Gx2vQ8F1AwC&#10;5dRVVVWBxWJ9TXscALyDKsf+DgAiocWx/zAyMzN1792755iZmTl4xIgRZ2fMmLFHXFP1BQUF6sHB&#10;wUODgoKGUb8xCQkJ3dXV1Quo3xXqN6ZLly7JDfl9KSsrU1q2bJnrgwcP5vXp0+fT48ePZ/fo0YOW&#10;h5S68OjRo3MBAQGbFi5cuGrw4MFOTOlgEk5OTitXrVp1pWPHjmk3btz4XRTr9SRJsm1sbLZs377d&#10;UllZufTjx48Du3bt+v8VwOjcYpCRkTHY2Ni47MKFC/48Hq/JJN54//79cD09vYBqZ/rFFjwtLa00&#10;OTm5ytrH1dTUCg8ePGgirr34xcXFWi4uLg8JgsBLly755OXl9WS6n5oh5RBxNCJuQ0RrrMrKF41V&#10;28++CwKBACsqKrC4uBjLysqQx+M1dotfOiL6YNX2t6OIuBARNcVw7T81+Xy+rJeXl76BgQHv5MmT&#10;meKsRfHy5cvJX0vc1alTpxQZGRlu7eNt2rTJPXHixL76iqRkZGS019PTCwAAnDhx4qv8/HxGc8e/&#10;f/9+M7UNkenPl0mSJMlatmyZCwAgi8Ui9+zZc7KioqLR/jAhIaHb5MmTXwIASklJ8Z2cnP6qfQ7t&#10;FxkZGbmwupqTs6RnQOJwOLKHDh0ylpKS4lNOff78+fcMDQ2PPH78eBZVCY/L5cqEhITo2tvbr9u4&#10;caOtnp5eAHVzDhw4MCw4OHiIuL4wISEhq0xNTQuNjY3LfX19tzelfbxNmGxE7IyIkxBxHSKaIOJ1&#10;RPTEqgQzHxExARGzsboCXz3gImIBVqWWjUbEIKzK+ueOVQ8XOxFxHiLqIKKiBFx7s2dGRoaura1t&#10;KPU7Ja4slaWlpUpUUhMAwC5duiT99ttvt01NTfd7eHhMoxxzZWWlXEBAgJ6tre3G9evXX9TV1Q2h&#10;fpNGjRrl++nTp961246IiOjftWvXRADAFStWXGUi+Zcw4+PjpxgYGPBdXFweCgQC2iq4SSpJkmRd&#10;uHBhg7KycgkAYN++faP8/f1HfG8bdnZ2f1Nt9O/fPyIgIKDOtMuMXOTr168PEQSBPj4++5nu8K8x&#10;ODh4yMCBA8MAABUVFcusra23CgSCBjvR2NjYnlTGPWlpaZ6BgcFRLpcrIw6tRUVFHZ2dnR9VZzfz&#10;bhndSxzZiKiCiO0RsQdWPSSoI2JLTQMJIp/Pl/Hy8iKoUXxUVNR8cdny9vYer62t/Rmq62w4OTn9&#10;9T0Dnw8fPgzS1dUNAQCUl5evOH369A7h3yeqIueRI0cMmR5Q5eXl9Tx+/Hj+2bNnI5pr5rvGMiEh&#10;oRuVtIjNZgtWrFhx9dy5c5v8/f1H1DXKz83NbfP8+fPpx44dOzB+/Hhv6n379u07Ud+sACMXR5Ik&#10;69atW9f09fXJiIiI35ju7No0MzPbKy0tzYPqggCxsbGNcpx8Pl/KwsJip7y8fAVUZ59KTEzsKq4+&#10;DQkJWU2N7v38/La1jO5b2MKGMSMjY7CtrW2IuEfxJEmy/v333+PUMuDs2bMfpaamdmxMWxwOR5Yg&#10;CH3qt2r8+PHe2dnZGogIAoGA/fLly8lM92tZWVkba2vrqOPHj+fl5+f3YFqPJFIgELBtbGw2Kyoq&#10;lgkvz0hLS/OGDBkSvG7dOvslS5bc7N69e3ztJZzevXt/evfu3ehv2WDs4rhcroK9vf07IyOjyoSE&#10;hIlMdzbFp0+f/kI9JZubm++qbw2soYyOju4zatQoXwDACRMmvP6emYHvZe3RfW5ubi+m+7SFLZRU&#10;8vl82VevXh2lYxSPiHD16tUVAIAqKirF9vb260Qx2g4KChpKzT4uWrToDtMjeIpcLleR+o1PTEyc&#10;wLQeSWdmZqamm5vbwoMHD5rMmDHjWZs2bXJrO/YePXrELV269IaZmdleT0/PKQ1d22f0wqinPVNT&#10;08LMzEzaiynUZkFBQauOHTumAgDeuHFjqSjbrqyslKMCbs6cObNdnNdBkiQrODh4jampaaGhoSHn&#10;xYsXJpJeNriFLaSbMTExs6ysrGIIgsDbt2+7lJWVibWyWFpamhZV693T03OKKNsuLCxUo8psu7q6&#10;/sl03woEAmlXV9cH+vr6ZGRk5CKm9TRFkiTJSkhI6Hb79u3fhGM2GkPGL6awsLDLqVOn0k6dOpVW&#10;WFjYhUktq1evdgAAXLp06Q1xtB8UFDRUWlqap6CgUF5XAI2oWVxc3MHNzc2JIAg0NzdP+fjx4++S&#10;8rTfwhYyxby8PG1XV9f/a++845q6/v9/MggkDNkjCIgM2QiJoqIIjmpFrat+rLv6qdta6bQf26DW&#10;gVVcgBtcYOsGESsCKqAoJIwAskX2TjAhIeve+/uj3s+Pj1+tgklugPt8PF4PY+Ce87qH5L7PPgks&#10;Fgs5evRoWUVFxXRV5wnDMGHGjBl3AADIpk2bjqkij/v3708BACBGRka8xsZGK6zKF4ZhQnx8/GkW&#10;i4VkZ2dvwPrvjUsDAj2CIKC5udlz7969nREREc+xOof99u3bMwEAiLm5eUtbW5upqvJhsVihAABk&#10;7NixT5QxLPAhqqmp8T9x4kQui8VCYmJiHmpC7wkuXOqWVCrVTU1N/W3nzp3S3bt3CzMzM39QKBRq&#10;mRB59uzZVQAAxMHBobKrq0tlvWvr16+PAgAgM2fOvI1VpT4tLW0ni8VCUlNTd2H9N8f1tzA3gKq6&#10;unrizp07pWfOnHksk8nUuoyos7NziKWlZRMAALl58+YcVeYlk8m00NmyBw4c+FZd9whBECknJ2fd&#10;vn37OkJDQ6GkpKSjYrEY03W1uHCpQzAME4qKihYePHiwDp1sJxAI1HYka0NDA93AwOAVgUCAMzIy&#10;xqsyL6FQqIdO2nrbempVKycnZx2LxUJu3bp1Fu891BxhbqCniouLF4SGhsJxcXHxEASR1ZVvQkLC&#10;LAAAMnv27Hh15JednT0KAICMGjUqW91lLBaLjRMTEyNDQ0OhsLCwNg6H8298XSuugarm5mbPmJiY&#10;BywWCzl+/HheTU2NSgPt23TmzJnVAADk3//+92l15JeYmBgMAECCg4MT1Xmfz58/nxsaGgrFxsbe&#10;VufzG9f7Rez1XnsqxM3N7dqnn366uaysbHZiYuJxBEHeud+nMmGz2UwAAJgyZUqKOvJjMpnsIUOG&#10;vCooKPCWyWQff/B4L6BSqbzg4OCNa9eu9TUzMytJSEg4ferUKU55eflMdZU3Do6q6ezstEtISDh9&#10;8uTJvJaWFq+ZM2euX7NmDdPW1jZT3V7U/XwJDAx8SCQSYTabzVTXd7qmpmbC9evXL1tbW2d//vnn&#10;/yISifhxxxqERgV6AAAYPXp0ZEBAwO7c3Nx/JycnH1DHBxX9IjKZTLaq8wIAAAKBgDAYDI5MJqMU&#10;FRV5qCPPN7G0tCxYuXLlxAULFnwhk8n04uLibp89ezbrxYsXk/GAj9NfEQqFVklJSceOHTtWUVBQ&#10;sHzUqFGRmzdvdmYymSeIRCIme/+r+/miq6srcnNze97S0mLR0NBgrer8GhoaRsfFxd0xNDR8uXjx&#10;4pn4qZqaBxlrA28jKCjoF6lUapCVlRVCIpFkkydP/llVB8QgCELgcDgMIpEIe3t7F6gij7fBZDLZ&#10;aWlpkzgcDsPX1zdXXfn2hEAgIB4eHn+4urpez8/PX5menv7LhQsXUoYNG/Zw0qRJ221tbT/6sAUc&#10;HHUgFotNHz9+/EN2dvYmCIIoPj4+0QEBAbuwPgJVJpNRuFyul6GhYShjIssAACAASURBVKc6D5Nh&#10;MpnsoqIiDw6Hwxg6dGi9qvJpamryvXjx4j0ajda2fPnyKTQarUNVeeH0HY1r0QPwdwCaPn36FiaT&#10;eTIzM/Onhw8fhqoqr4aGBuuWlhYLd3f3YhqNpraaKFq7R2v7WEIikeQMBuP05s2bnT799NOv29vb&#10;XaOjozNjY2OTGhsbGe9PAQcHGyQSieGDBw92HD58uPrJkyffubq6Xt+0adOIWbNmrcE6yAMAQFFR&#10;kYdMJqMwGAyOqhorb0Mdz5fm5mbvCxcu3NfR0Xm1YsWKSQYGBiqrUOB8HBrZogfg72AfHBy8AYIg&#10;rUePHv1KIpFkAQEBu5WdD/pFYDAYHGWn/U+g+WlCoEchk8lSPz+/Yz4+PtE5OTkbMzMzfzx16hTb&#10;1dX1RlBQEMvc3LwIa484OAAAIJPJ9LKzszc9fvz4h+7ubiM3N7drQUFBLDMzs+dYe+vJQH2+tLa2&#10;ul+4cCFFS0tLvGLFikmGhoY1778KBys0NtADAACBQIBnzZq1BoZhrbS0tN9IJJLM39//d2XmgU6G&#10;o1AoMmWm+z7Q/NQ9Ge9DoFAoIn9///1MJvNEVlbW1qysrJCSkpJ5zs7OiePGjTtoZ2f3SJ2tExwc&#10;FKFQaJWdnb2JzWav7+7uNnJ2dr4TFBT0i5WVVR7W3t7GQHy+tLe3u1y4cCGVRCLJV6xYMcnIyAiz&#10;8+1xPgyNDvQAAEAkEqHPPvvsSwiCtO7fv7+fRCLJx4wZc1hZ6aNdXBwOR61d1Gh+6pqg0xe0tbUF&#10;gYGBO/z8/I49e/bs65ycnA3nzp17YGVllTtu3LiDbm5uV0kkkhxrnzgDn5aWFq+srKythYWFS2AY&#10;Jru4uNzy9/ffP3To0KdYe/snBtrzhcfjOZ4/fz4NQRDCypUrJ5mYmFQoM30c1aDxgR6Av4P9vHnz&#10;lsEwrPXXX38dIhKJ8tGjR0cqI217e/tqIyMjPpfL9ZJKpdra2tpSZaT7PtQ9E/djoFKpvMDAwFB/&#10;f/8wLpe79OnTp1uvX78ee//+/TA/P7+jDAbjtI6OTifWPnEGFgiCEKqqqj7Jysr6tqqqaqqWlpaY&#10;wWCcHDNmzGFjY+MqrP19CN7e3gUkEglCl7qpqydMFc8XPp9vf+7cuQcQBGmtXLkyyNTUtFRZaeOo&#10;ln4R6AEAgEgkKubPn78YgqCrSUlJEQiCEP38/I59bLroUreUlJQpRUVFHuoaS8Nq7O5j0NLS6mYw&#10;GKd9fX3PVlZWTn/y5Mm39+/f3//o0aNffX19z/r5+R0xMjKqxtonTv9GoVDoFBYWLs7KygppbW11&#10;19fXb5o8efLPTCbzJJVK5WHtrzdQqdRud3f3Yi6X61VfXz/UxsZGLRMElf184fF4jhcuXEiRy+W6&#10;K1asCMLn6/Qv+k2gBwAAEokk+/zzzxdeu3btj7t37x6VyWR6EyZM2Pux6TKZTHZKSsoUNpvNVEfg&#10;RRCEwGazmSQSCVLnkj5lQSAQYCcnpyQnJ6ek5ubmkVlZWSHZ2dkbnz17tnnEiBEJvr6+ZxwdHe/h&#10;m2bg9IaOjg7n/Pz8lbm5uatFIpG5paVlwdy5c1d4eHj8QSKR1DrGrUyYTCaby+V6sdlspjoCvVQq&#10;1S4sLPQ0MjLi29vbf3TFu7W11ePChQv3YRjWWr58+RRLS8t+98wa7PSrQA/A3zPDFy5c+PmtW7di&#10;UlNT90gkEsMpU6b89DFdYmj3Vnp6esDatWtPKs/t2yktLXVpb2839fb2LqBSqd2qzk+VWFpa5s+d&#10;O3f55MmTt2VnZ2/Ky8tbVVpaOkdfX7/J29v7/MiRI8+ZmpqWYe0TRzORyWR6z58/X5CXl7eqpqZm&#10;ApFIhJycnJL8/PyO2Nvbpw2ESZ9MJpMdHR29Kj09PWDu3Lk3VZ3f06dPx8jlci0mk8n+2PJraGgY&#10;fenSpbtkMlny5ZdfBmjaqgacD4OAIP3ze4QgCPHOnTuRbDZ7HZPJPBEcHLyRQCDAfUmrra3NzNHR&#10;sVIoFOo/fPgwMCAgIF3ZflFgGCZOmTIl5cGDB0Hbt2//bdeuXb8AAIBIJNLV1dUVqSpfdQFBkFZF&#10;RcWMvLy8VRUVFcEwDJNsbW0zfXx8ot3d3a9SKJQurD3iYAuCIIT6+vqxeXl5q4qKiv4lk8n0TExM&#10;yn18fKK9vb0v6OvrN2HtUZlUVVU5uLm5PUc35/L09CxUVV4ymYwyevTo7IKCAu+jR49+vXnz5j4P&#10;b758+XJiXFxcoq6ubtvy5cun4LPr+zFYb7b/MYJhmJCcnByGnkilUCi0+ppWTEzMSgAAMnz48Cqh&#10;UKinKs9Hjx7dDABAXF1dn3d3d+sgCALKy8ud9PT0hBs3bowoLy93wrpclSWhUGiZmZn5/bFjx0pY&#10;LBaye/furlu3bp2tqanxx0+2GnwSCARWmZmZPxw7dqx0oH0eYBgmvHr1yuDFixf22dnZo+7evTu9&#10;srLSAf15WFjYDwAAxMfHJ1cmk/X5OfU+bd++fRcAABk3btzjjzkGu7y8fMauXbu6IyIiitV50h8u&#10;1ajftuhREAQhZGZmbktNTd3t4uISv2DBgkVkMlnSl3RmzZp1+86dO8EbNmyIioyM3Khsr5WVlY5e&#10;Xl5cmUxGycrKGjtq1KgcAAC4f//+1C+//DKmoaHBmkAgILNnz04ICQkJnzBhQsZA6LpE/m7BjXnd&#10;glskk8n0DA0Na1xdXa+7urreGDp06FOs9iHHUS0CgWBoaWnpnJKSknkvX76ciCAIsb/08LS1tZlV&#10;VFQ4tbe3m3Z0dJigetf/FQrFf4dC58+ffz0uLm4xup4dgiDS+PHjM58+fTomNDQ0lMVi7VC2Xzab&#10;zRwzZsxTCoUiKygo8HZycurT0rfi4uKF169fj7WwsOAuW7ZsGo1Ga1e2Vxw1g3VNQ1l69uzZJhaL&#10;hZw/fz5FKpX2qUXe0NBANzIy4gEAkJSUlMnK9KdQKEj+/v6ZAABk+/btu978uVQqpVy6dGmJr68v&#10;BwCAAAAQX19fzqVLl5ZIpVIK1uWrLEmlUt38/PzlsbGxiTt37pSyWCzk999/b759+/bxysrKqR/T&#10;K4NLM9Te3u6UmZn5w+nTp5+yWCyExWIhERERxampqbva29udsfb3oVIoFKT09PQJ33zzzSFbW9sa&#10;9Hv5Pi1fvvy8XC7/P8e0lpaWjtDR0ekmk8ny3NxcH2V67e7u1nFzcysGACBHjx7d3Nd0OBzO6tDQ&#10;UDg6Ojq9u7t7CNZ/A1zKEeYGlKm8vLwVoaGh0OnTp592dXWZ9yWN2NjYxQAAxMTEpP3q1asLlOGr&#10;paXFfO7cuTcAAIiXl1fBPwVuGIYJjx49Cvjss89uvZ5zgNDp9Ia9e/f+1NHRYYx1GStTEonEoLCw&#10;cNGVK1eu7N69u4vFYiF79+7l37hx43xJSclnMpmMirVHXO8XDMOEpqYm77S0tB1RUVFcNLifPHky&#10;Jz09fVtbW9sIrD0q4x7ZbDZj27Zte5ydnUvfFeTXr18fBUEQ8V3pHDp06BsAAGJtbV2fnJw8VRne&#10;ampqbCdPnpwCAEACAwMf/FP+/3R/GRkZP7JYLOTixYt/yWQyGtZljkt5wtyAslVSUjJn165d3YcP&#10;H67qywMGhmHC5s2bj6Jf3EWLFl1ub2836aufa9euzTc1NW0DACA2Nja1XC7X80OvLS8vd9q4cWME&#10;jUYTAQAQGo0mGmjj+KhkMhm1tLR09s2bN8/t27ePx2KxkN9++00UFxcX//Tp069bWlo8+vs47kCS&#10;SCQyLS4uXpCYmBh1+PDhFywWCwkNDYWio6MfZWVlbens7LTF2qMK7pl24sSJtS4uLiUAAIRCoUh6&#10;Bvnvv/9+//s+oxAEEb/44os49Jp169YdFwgE+n3xA8Mw4ezZs6v09fUFAADE2dm5rLq6elhv04Eg&#10;iJyQkHCSxWIh165di5PL5dpYlzUu5QpzA6pQXV2d3/79+1v37dvHe/ny5YS+pJGUlPQpnU5vAAAg&#10;FhYWzfHx8bN7c317e7tJzy/06tWrz3R2dvapK4zH4xnt27fvR2tr63oAAEIgEODZs2fHP3z4cOJA&#10;DH4KhUKrqqpqSmJiYtSRI0cq0Rbi/v37W65evXqZzWZ/xePxhg/Ee9dUSSQS/fLy8hn37t07cPz4&#10;8Tz0b7J7925hbGxsIpvN/qqvvWiarsbGRqvt27fvMjExaQcAIGQyWT5+/PiMnkF+586dv3zo5xGG&#10;YcLly5cXGRsbdwAAkGHDhlU/ePAgsDeeGhoa6DNmzLiDPg+2bt0aLhaLe90DJpFI9C9evHiXxWIh&#10;KSkpe2AY7nVvAC7NV7+fjPcu+Hz+8NjY2CQ+n28/Z86clZ6enpf7kIbRli1bjly8eHEZAAD4+fk9&#10;Gz16dDaTyWQzmUz2iBEjykgkEgQAAB0dHSa5ubm+HA6HwWazmQ8ePAji8XjGdDq98cyZM//+9NNP&#10;737sPcnlcq2rV69+Hh4eHoLuZe3j45MXEhISvnDhwivqPjhDXXR2dtpVV1dPQiUUCukAAGBoaFhj&#10;b2+fam9vnzZs2LBH+DGZykMul9Pq6+v90DJvaGjwg2GYRCaTpTY2Nk/s7e3T7O3t0+h0es5APe+g&#10;oKDA+9ChQ1vj4uIWy+VyLUNDw861a9ee3LhxY8SCBQuuZ2dnjwYAgPDw8JCtW7ce6m36zc3NluvW&#10;rTsRHx//GQAATJgwIWPUqFE5DAaDw2Qy2Y6OjpVEIhEGAIDW1lZz9NnC4XAYDx48CBIIBAYODg5V&#10;586dWzl+/PjM3uYvEAis4+Li7rS2tnoEBwevZzAYp3ubBk7/YMAGegAA6O7uNv7jjz9u1dTUTJgy&#10;Zco2f3//sL7MYk9ISJi9bt26E01NTVY936fRaGIvLy9uS0uLRXV1tf2b1y1btuzikSNHthgZGfE/&#10;5j7eBEEQQkZGxoTw8PCQhISE2QiCEOh0euPmzZuPrVmz5pSxsXG/2ia0NyAIQujo6Bjx4sWLydXV&#10;1ZNevnwZ2N3dbQwAAHp6es10Op1Dp9PZVlZWHDqdztHX12/E2rOmI5fLac3Nzd5NTU2MxsZGRlNT&#10;E6O1tdUdQRAikUiE6HQ6G61Q2djYPNHS0urXmzz9EzAME+/evfvpoUOHtqampk4GAABHR8fKLVu2&#10;HFm5cuU5PT29royMjAkBAQHpBAIBOXHixLo1a9ac6mt+CIIQLl26tHTLli1H+Hy+Uc+fGRgYCDw8&#10;PIrq6ups6urqbHr+jEAgIBs2bIgKCwv7sS/7b7S0tHjFxsbekUgkhgsXLlzg6Oh4r6/3gKP5DOhA&#10;DwAACoVCOz4+PrqwsHCxr6/vmeDg4A19aYFAEEQqLy93RmvVbDabmZeX5yMWi2kAADB8+PAXTCaT&#10;jdbGfX19cw0NDVV+0EtlZaXjkSNHtkRHR68Si8U0Go0mXrly5bktW7YccXZ2Lld1/liDIAixubl5&#10;ZG1trX9jYyOzqamJ0dbW5oogCBGA/wZ/Np1O56DBX09Pr2kgLFvsC3K5nNbS0uLV2NjI6FFebjAM&#10;kwAAQFdXtxWtLFlbW2fb2dmla2trC7D2rWrEYjHt4sWLyw4dOrS1rKxsBAAABAQEpIeEhITPnDkz&#10;Ee25AwCAOXPm3EpMTJx57ty5lUuXLr2kjPwVCgW5pKTEFW2xs9lsZn5+/kipVKoNAAAjRowoQ58t&#10;TCaT7ePjk6enp9enpYlVVVWfXLly5Zq2trZg8eLFwfiWtgOfAR/oAfi71vzgwYNd6enp/3F0dLz3&#10;+eefL1TGwwuCIFJFRYWThYVFi7Jb7b2Fz+cbnTp1as2xY8c2o+vxZ82adXvr1q2HJk6cOKjOj5fJ&#10;ZLrNzc0j0UDW2NjIaG9vd0UQhADA38fvmpiYVBgbG1caGxtXGBsbV6L/p9Fobf29rORyOZXP5zvw&#10;eDxHHo/n2NHR4fT6tdOrV6/+2zLU1dVte135YaPBXV9fv6G/339vaGpqsoqMjNx4/Pjx9Twez5hM&#10;Jiv+9a9//bl169ZDbzv3oqysbMTIkSPz4+LiFqt6O1u5XK5VWVnpaG1t3WBgYKCUylZubu7qxMTE&#10;k2ZmZsVLliwJxoe7BgeDItCjoB9yExOT8kWLFs0xMTEZcC3ewTqO/z5kMplec3PzyKamJt+Ojg5n&#10;NPi9evXKDm3NAgCAtra20NjYuMLExKTC0NDwpZ6eXjONRmvT1dVtRUWj0dqxGJdGEIQglUqHiEQi&#10;8zclEAiGokFdIBAM7XkdjUbr6FmhMTc3L6TT6WwDA4P6wRTUe5Kfnz/y0KFDWy9fvvyFXC7XMjIy&#10;4q9du/bkpk2bIqytrRvedV1ISEj4tGnT7k2bNq1fdXVDEKSVnJx84NmzZ18rs7GD0z8YVIEeAACq&#10;q6uDrl69egWCIMr8+fOXODs7J2LtSRUgf+8YOD48PDwkPj7+M3Qcf9OmTRFr1qw5ZWJi0oG1R00A&#10;giBKZ2fnsB6tXkcej4dWAmwhCNJ623VUKpXXI/i3aWtrC0gkkpRMJkvIZLL09WspmUyWoK9JJJKU&#10;RCLJEAQhKRQKbQiCtBUKhbZCodBBX7/+V0ehUGjL5XKaWCw2FYlE5mKx2EwkEpm/yw+NRmvv2TPR&#10;M7Dr6OiofAipPwDDMDEpKWnGoUOHtqalpU0C4O/x92+++ebwypUrz71vrFsikegUFhZ6ojta9hdE&#10;IpH51atXr7x8+XLimDFjDk+dOvWHgTqBEuftDLpAD8Dfs7j//PPPm83NzSMDAwNZAQEBu/t6IE5/&#10;AB3Hj4mJ+VIkEulSqdTuL7/8MmawjOP3FQRBCBKJxPBtLeieEovFZlKpVP+NgE3pbX5EIhHqWUEg&#10;k8ndNBqtHa1M9OxVeEsPw6DsqfkQxGIx7cKFC8sPHTq0tby83BkAACZOnPgIHX9HZ7YPRBobGxl/&#10;/vnnTZFIZDZ79uyvvLy8lDKnAKd/MSgDPQB/j2Pevn37FJfLXeri4nJr7ty5KwZ6Vxafzzc6ffr0&#10;V8eOHdtcX18/FAAAZs2adTskJCR8sI3jqxoEQQgQBFHebK1DEEQhEAjQ21r9+H7/yqWxsZEeGRm5&#10;8cSJE+vQ8fdFixb9sXXr1kO+vr65WPtTNfn5+SsSExNP6urqtixatGiulZXVgL9nnHeA9UJ+LAXD&#10;MCErK2vLjh07FBEREc/70z7cHyOZTKYVFxf3BZPJzAGvN/wYOXJk3oULF5YNpH31cQ1O5eXljVy+&#10;fPl5LS0tGQAAMTIy4v3000976+vrrbH2pg4pFAqtpKSkoywWCzl37lxaV1eXGdaecGErzA1ogqqr&#10;qwPDwsLa9uzZ86qsrGwm1n7UJRiGCenp6RPmzJlzE91X38rKqnHPnj3bPmbbX1y41C0Igoi3b9+e&#10;GRQUlIZWXp2cnMojIyM3dHV16WLtT13q6uoyj46OfsRisZC//vorHIKg/3O4Dq7BJ8wNaIo6Oztt&#10;T5w4wQkNDYVTU1N3DbYvSGVlpcPmzZuP6urqdgEAECqVKl6/fn1UaWlpvz+QBNfAVVdXl25UVNR6&#10;Z2fnMjTABwYGPkhISJjVl8Nd+rNqamrGHzx4sG7Xrl3dBQUFS7D2g0tzhLkBTZJMJqPeunXrLIvF&#10;Qs6ePZsxEA/meJ/4fL7h/v37vx86dGgd+uCcOXPm7bS0tKAP2ctbLBZT+3KwBi5cvVFDQwP9559/&#10;3o0eK62lpSVbunTpRQ6H44u1N3ULgiDSo0ePtoeGhkJHjhypbGxsVOoRuLj6vzA3oInicrmLd+/e&#10;Ldy3bx+vpKRkDtZ+sNDHjONv3Lgxori42A3re8A18JSbm+uzbNmyC2QyWY6Ov2/btm1PQ0MDHWtv&#10;WEggENDPnTuX9vrkuViJRGKAtSdcmifMDWiqOjo6HE+ePMlmsVjInTt3jsnlch2sPWEhdBx/7ty5&#10;N3qO4+/evfvnd43jZ2Zm+puamrbl5uaqpWWBTyBUXblqwgmBEAQRExISZgUGBj7oOf4eFRW1fjCN&#10;v7+p8vLyGWFhYW2//fabKDc390tN+Fvh0kwN2uV1HwIEQZSUlJR9WVlZWy0tLQsWLFjwL1NT0zKs&#10;fWFFVVWVw9GjR78+e/bsanQ9/ooVK85/8803h0eMGPHfckEQhDB27Nis0tJSl7t37346duzYLGV5&#10;EIlEuvn5+SN77gleWlrqQqfTG3ueNcBgMDjm5uatysp3oCOVSrULCws90XMcOBwOo7Cw0NPIyIiP&#10;7q+Olq21tbVatskViUS66Pr3iooKJwAACAwMfBgSEhIeHBx8ZyCvf/8nIAiipKam7nny5Mm3FhYW&#10;3AULFiwyMzMrwdoXjgaDdU2jP6isrCw4LCys/bfffhPl5eWtwNoP1vqQcfyrV68uAAAgurq6XWlp&#10;aUEfm2d6evoEX19fzuu15khPmZqatqG9DT1lY2NTGxUVtR5v6bxbRUVF7hMnTnyILkXrKSMjIx6J&#10;RFK8+b65uXlLaGgoSyaTaanCU319vfW2bdv29Bx/X7Zs2QV19RBpsjo6OhxOnjyZw2KxkMTExMjB&#10;2tOIq3fC3EB/0atXr6xjYmIeslgs5OrVq5dFItGgX36GjuOPGjUqGw0C3t7e+efPn18uEomo9vb2&#10;LwAAiLa2tiQxMTG4L3mIxWJqSEjIQTSQW1hYNAcHByeyWKzQ27dvz2xqarJEEAQIBAL9R48eBRw8&#10;eDDkiy++iOs5C3vKlCn3a2pqBt3Eyn+SXC4n79u370cKhSJFg/rUqVOTt23btufatWvzX758aQfD&#10;MEEsFlOfPn3qFxERsXHlypUxHh4ehWhly8fHJ5fL5XoqyxOHw/FdunTpRXT83djYuOPnn3/ePVjH&#10;33sKhmFCXl7eyj179gj27t3Lf/78+TysPeHqP8LcQH8SOrt1x44d8t9//72ptLR0NtaeNEEwDBMy&#10;MjLGz5s37zoakC0tLZuCg4Nvo8GWTCbLr1y58nlv0s3KyhozYsSIUgAAoq+vLzhz5szq3rTOnz59&#10;6vcx1w9UlZSUuPj5+T0FACAUCkW6Z8+ebXK5/IOXk5aWlo4YM2ZMFtra7u31PQVBEDE+Pn52z/F3&#10;Z2fnsqioqPUikYiGdVlpggQCAf3SpUt3WCwWEhMT85DP59th7QlX/xLmBvqjmpqaRkZFRRWwWCzk&#10;5s2b57q7uw2x9qQpqqqqGv71118fQdfjk8nk/3YJE4lE6Ny5cyvelwYMw4T//Oc/v6Etx49pkYvF&#10;Yuq33357AK2ATJ8+/S6fzx+0f6+oqKj12traEgAA4uvryyksLPToSzoKhYIUFhb2A9ojMGrUqOze&#10;/I26urp0IyMjNzg6Olagn4+goKC027dvzxxs69/fJRiGCQUFBUv27t3L/+2338RZWVlbYBjGywZX&#10;r4W5gf4qhUJBSU1N3bVjxw7FwYMH6ysqKqZj7UkT1N7ebhITE7Ny+vTpSWgX7JuKjIzc8E9pXLx4&#10;cSk6vn/8+PF1ymiFZ2Zm+qNBZfny5eexLics9OjRowACgQCTyWT5zp07f1HGGHtxcbEbugRz4sSJ&#10;D98XpOvr661/+umnvT3H35cvX34+Ly9vJNblo0kSCoUWly9fvslisZAzZ848bm9vd8LaE67+K8wN&#10;9Hc1NDQwIyIiilksFpKQkHBqMK5jbWhooEdGRm6YPHlyytsmb71N+/fv//5daRkaGvIBAEhKSspk&#10;Zfpsb283sbCwaAYAIPHx8YNq2EUoFOoNHz68CgCAREdHf6nMtCUSibaHh0chAAA5fPjwlrf9DpvN&#10;ZixZsuQSPv7+fhUVFS0MCwtr37VrlyQzM/N7CIJIWHvC1b+FuYGBILlcrpOcnBwWGhoKhYeH11RV&#10;VSk1QGmyGhsbrWJiYlbu37//+x9//HHf6tWrz8yZM+fmhAkT0l1dXZ+bm5u3vKtl/+uvv+7o2VqH&#10;YZgwY8aMOwAAZOPGjRGq8BsfHz8bndQ3mPbz37BhQyQAAAkODk5UxTwFDofjSyaT5VQqVVxWVvbf&#10;w6HYbDZj4sSJD3uOvx8/fnwdPv7+fyUSiUyvXLnyJ4vFQk6dOpXd2trqirUnXANDmBsYSKqrqxtz&#10;9OjRMnTsvquryxxrT5ogGIYJfD7fsLKy0uHZs2ej79y5M+PChQvLDh069E15efl/uyTPnj27CgCA&#10;ODg4VKpyI5Tly5efBwAgixYtuox12ahDKSkpk9GZ9apsQbNYrFAAADJ27NgnCoWChCAIyM/P9wYA&#10;IJMmTUrFx9/fLhiGibm5uavCwsLad+7cKUtPT/95sJ21gUu1wtzAQJNMJqOmpKTs3rlzp2zfvn08&#10;Npv9FT6B5v2qq6sbamBg8IpAIMDp6ekTVJkXj8czotPpDQAA5Pr16wN6mZJQKNSztbWtAQAgsbGx&#10;i1WZl0wm0xo5cmQeAAA5cODAt+j7FRUVjliXg6aqpaXF4+zZsxmvz9fIbGlp6dPkSFy4/kmYGxio&#10;am1tdUXX3Z85c+ZJc3OzF9aeNFnHjx9fBwBAvvrqq1PqyA/d0Gf+/PnXsL73NyWTybTq6uqGKiOt&#10;v/76axoAAJk6dWqyOpYWstlsBrrGHuty1GRJpVLd+/fv79uxY4c8LCysPTc3dxXeIMClKhE/ZPc8&#10;nN5jZmZWsmLFiqC5c+eu6OjocDp58mRucnLyAZlMpoe1N02Ew+EwAABg2rRp99SR39SpU+8DAACb&#10;zWaqI7/eoKWlJc/NzfWdNm3avZMnT67l8XjGfU0LLddPPvkkWR3b1vr6+uYaGxvzioqKPKRSqbaq&#10;8+uPlJWVzY6MjHyemZn5o7e394VNmza5+Pj4RL9eAoqDo3ywrmkMBonFYuOEhIRTLBYLOXjwYN3z&#10;58/n4hu3/K/QLl91HnHr5ORUDgBAWltbzbC+/7cpMzPT38jIiKelpSX77LPPbl29enWBWCym9iaN&#10;uXPn3gAAIA8ePAhUl+9PPvnkHgAAyc7OHoV1GWqSOjs7bS9fvnyLxWIhkZGRRS9fvlTpEBUuXKjw&#10;Fr0aoFKpvFmzZq1ZvXr1OCqVyvvzzz9vxMbGJrW2trpj7U0TXg3gHwAAEkJJREFUkEgkOkVFRR4m&#10;JiYddnZ2NerKl8FgcAD4/61eTcPf3//x48eP/a2srJri4+M/+/zzz69aWlo2r1q1KjotLW0SBEGk&#10;96WB9lj4+Pjkqd7x36Dlqom9JVggl8tp6enp2yMiIkqqqqqmTp069ce1a9f62NnZZWDtDWdwgAd6&#10;NWJjY5O1du1axrRp00Lq6+vHHj9+nHvnzp0okUhkjrU3LOFyuV4KhYLMZDLZ6uheRmEymWwANDfQ&#10;AwCAq6trSVZW1lgvLy8uAAAIBAKDmJiYLydPnpxqa2tb+/333/+en58/EkEQwpvXtra2mtfV1dk4&#10;OzuXDxky5JW6PPeHclUHCIIQuVzu0mPHjpWlpaXtcnR0/Gvjxo1u/v7++0kkkhxrfziDBzLWBgYb&#10;RCJRMXbs2EPe3t4XHz58yGKz2eu5XO7SCRMm7B4zZswRMpkswdqjukFbfmiAUBdofj1bnt99992B&#10;9PT0AHX6+BDIZLLC1NS0vb293RR9r7GxkX7gwIHvDhw48J2bm9vzpUuXXvriiy8uDxs27CUA/z/Q&#10;akK5DjZqamoC7t27F97Y2Mig0+ns+fPnL8Zb8DhYgQd6jKDRaO0zZszYPHr06Mjk5OTfU1JS9rHZ&#10;7PVTpkz50d3d/Yo6W7ZY093dTQUAAB0dHbVWcqhUajcAAIjFYhr6XnV1tX1+fv5Idfr4UGg0mvhd&#10;P6uqqnLIy8vzcXd3L7azs6shEAiIJpXrYIHH4znev38/rKSkZJ6BgUH9vHnzlnl6esbhE+1wsAQP&#10;9Bhjampaunjx4lkvXryYnJycfPDatWt/PH369Jtp06aF2NjYZGHtTx2gY7q5ubm+6sz3bS3e69ev&#10;z1enhw9BIpHoLFmyJPbGjRvzer5PIBCQSZMmpS1ZsiR23rx5N97sntekch3odHd3G6Wnp2/Pzs7e&#10;TCKRZJMmTfpl7Nix4VpaWu+snOHgqAs80GsIw4cPT12zZg2joKBgRWpq6u6zZ88+cXV1vREYGBhq&#10;YWFRiLU/VeLr65sLgPq7erEaMugNPB7P+LPPPovPzMwcj77n4+OTt2TJktgvvvjiMp1Ob3zXtba2&#10;trWmpqbtRUVFHt3d3VS0pa1q+kO5KguZTKaXnZ298fHjxz9KJBJDHx+f6KCgoF/09fWbsPaGg4OC&#10;B3oNgkgkQj4+PtHu7u5Xnjx58l1WVlZIaWnpXHd39ysTJ07cYWZmVoK1R1VgYGAgcHZ2Li8vL3du&#10;aWmxsLCwaFFHvmhAQlu+mkZtba3tp59+evf58+duw4YNe7l48eK4JUuWxLq5uT3/kOsJBALCYDA4&#10;9+7dm8blcr38/PyeqdozAJpfrspALpfTcnJy1mdmZv4kFotNnZyckiZPnvyzpaVlAdbecHDeBA/0&#10;GgiFQukKDAwM9fPzO/rkyZNvnz17tqW4uPhzT0/PuIkTJ+40MTGpwNqjsmEymezy8nJnDofDmDFj&#10;RpKq8+vu7qYWFxe7m5mZtdnY2NSpOr/eUlhY6Ll06dJLAQEB6adOnVozbty4J32Zt8FkMtn37t2b&#10;xuFwGOoK9BwOh0EgEBB1LulTFwqFQofD4azJyMj4uaury8LBweF+UFDQr0OHDn2KtTccnHeBB3oN&#10;hkql8iZPnvyfMWPGHH7y5Mn32dnZm4qKir7w9va+EBAQsMvIyKgaa4/KgslksuPi4hZnZGRMUEeg&#10;f/bsmR8EQSR1L+n7EORyuRafzzfKyckZRaFQZB+TFtp9npGRMWHDhg1RynH4bmpqauzq6+uHuri4&#10;lBoYGAhUnZ+6UCgU2nl5easyMjL+IxAIrO3t7R8sXLhwga2tbSbW3nBw3gvWO/bg+nAJhULLu3fv&#10;Htq1a5dkx44d8oSEhJN8Pn8Y1r6UoaKiIncSiaSgUqninifaqUJSqZSC7sR37NixTVjfuyrV2tpq&#10;pq7DgmAYJsycOfM2AAAJCQk5iPW9K0NyuVybzWZ/FR4eXvP64JmMFy9eBGHtCxeu3ghzA7h6L4FA&#10;QL9z507Ezp07pTt27FBcu3YttrGx0QdrXx+rX375ZScAABk3btxj9JhTVejXX3/doY58NEXR0dFf&#10;AgCQ4cOHV6ny+N+YmJiVaD5CoVAP6/v+GHV3dw/JzMz84cCBA40sFgs5ffp0VmVl5VR862pc/VEE&#10;BNGoXkucXiAQCIY+ffr0Gw6Hs0YqleoPHz48xd/ff//w4cNTNK07+kOQyWSU0aNHZxcUFHj//vvv&#10;33/33XcHlJ0HOlZNoVBk+fn5I52dncuVnYemgSAIYebMmYlJSUkzNm7cGBkREbFJ2XnU1dXZeHh4&#10;FAmFQv1Hjx5NnDBhQr/cHOb1d2oLh8NZOxC+Uzg4AAA80A8EJBKJIZvNXvvs2bMtQqHQytLSMt/f&#10;3/93Nze3q/1tq82CggLvUaNG5RCJRDgvL8/H1dVVaSsNpFKpNoPB4BQXF7sfOXJky9dff31UWWlr&#10;Oo2NjXR3d/fizs5Ow9TU1MmTJk1KU1baCIIQpk+f/ldycvInW7duPRQeHh6irLTVRWtrq8eTJ0++&#10;43K5SwAABHd39yvjxo373crKasBNKMQZhGDdpYBLeZLL5dq5ubmrIiIinrNYLCQ8PLwmKytri1Qq&#10;7VfdqLt27doOXncBP378eJwy0mxoaKBPnz79LgAAmThx4kMIggbd2d+XLl1aAgBAzMzMWuPj42cr&#10;I00+n2+4fPny8wAAxNnZuUwkEtGwvs8PFQzDhOrq6sBLly7dYbFYyO7du7uSkpKODJR5L7hwocLc&#10;AC7lC4ZhYmlp6azo6Oh0FouF7Nmz51VSUtLR1tZWN6y9fYjkcjkZndRFIBDg77777vfu7m6dPpYF&#10;4dKlS0sMDQ35AADEwcGh8sWLF/ZY3yNGnwvCunXrjgMAEAAAsmLFinN8Pt+wr+ndu3fvk6FDh9YB&#10;ABBzc/OW/nIsrUQi0c/JyVkXFRVVwGKxkP3797c+evRou1gsNsbaGy5cqhDmBnCpVnV1dX7Xr1+/&#10;tHPnTimLxUJiYmIeFhYW/kuhUFCw9vZPgmGYcPr06X/r6+sLAACIi4tLybNnz0b3Jo3m5maLOXPm&#10;3EQD26ZNm46pcjJaf1F8fPxsCwuLZgAAYm1tXX/37t3pvbleIBDor1mz5iRargsXLvyzra3NFOv7&#10;+oDPg2diYmLU7t27hSwWCzl+/Hgem83+SiaTUbH2hguXKoWP0Q8SRCKRWV5e3ioOh7OWz+fb6+np&#10;tfj6+p5hMBinhgwZUou1v3dRU1Njt3r16rOpqamTiUQiPHXq1PujRo3KYTAYHCaTyba2tm5AJ0l1&#10;dnYa5uXl+bDZbCaHw2EkJyd/wufzjYYNG/YyOjp6VVBQ0AOs70dT6OjoMNm0aVPEH3/8sQgAAAIC&#10;AtL9/PyeMZlMNpPJZNvb21ej5SoSiXTz8/NHcjgcBpvNZqakpExpamqyMjEx6YiKitqwcOHCK9je&#10;zbtRKBTaJSUl83NyctbX1taOJ5PJUnd39z9HjRp13Nra+hk+wQ5nMIAH+kEGDMOkqqqqaTk5Oesr&#10;KipmAACAs7PzHSaTecLBweEekUiEsPb4JjAME0+cOLHuhx9+2C8SiXR7/szc3LzV09OzsLa21rai&#10;osLpzWvXrFlz6sCBA9/p6+sL1ee4/3D9+vX569evP97W1mbW831DQ8POkSNH5re1tZmVlJS4wjBM&#10;7PnzOXPm3Dpx4sQ6dW1X3Ft4PJ5Dbm7uV7m5uavFYrGpsbFxFZPJPDFy5MgYGo3WgbU/HBx1ggf6&#10;QUxnZ6cdh8NZk5ub+2+RSGSur6/f5OnpGefl5XVRE/fs7u7upnK5XC82m81EW+3FxcXuaBCys7Or&#10;QVv6TCaTzWAwOMbGxjysfWs6crlcq6ioyANtsbPZbGZhYaGnTCajAACApaVlM1qeaNlaWlo2Y+37&#10;Tbq7u42Ki4sXcrncZbW1tf4EAgEeMWLE7VGjRkW9Xh6HHxWLMyjBAz0OgCCIUlZWNrugoGBZRUXF&#10;DBiGyRYWFlxvb++Lnp6ecfr6+u88IQ1rxGIxraSkxNXW1rbWzMysDWs/AwWZTEZ5/vy5m5mZWRud&#10;Tm/U1C5uCIIoFRUVn3K53GVlZWWzIAiimJmZlXh5eV309va+aGBgUI+1RxwcrMEDPc7/IBaLTYuK&#10;ihYVFBQsa2hoGE0gEODhw4eneHt7X3RxcblJoVBEWHvEGdwgCEJoaGgYzeVylxUVFS0Si8Umurq6&#10;bR4eHpe9vb0vWllZcTS1YoKDgwV4oMd5Jx0dHc4FBQXLuFzu0s7OzmEUCkU0YsSIeFdX1xuOjo5/&#10;4UEfR10gCEJobm72KSkpmVdcXLywo6PDiUwmS1xcXOK9vLwuOjg4JPe3zaFwcNQFHuhx3guCIMTa&#10;2lp/Lpe7rKSkZJ5YLDYhk8kSR0fHe66urjecnZ0TqVQqPhaOo1RgGCbV1dX5l5SUzC0pKZn36tUr&#10;WyKRCNnZ2T3y8vKKdXNzu6atrT1gTsjDwVEVeKDH6RUwDJNra2vHl5SUzCstLZ3z6tUrGyKRCA0b&#10;NuyBq6vrDRcXl3hNHtPH0WwUCoV2dXX1pNLS0rmlpaVzRCKRGZlMljo4OCS7uLjcHDFixG0ajdaO&#10;tU8cnP4EHuhx+gyCIITGxkbm66A/t729fQQAAAwdOvSps7NzooODQ7KVlVWuJi7Zw9EchEIhvaqq&#10;amplZeX0ioqKGVKp1EBbW1vo5OR0x9XV9YaTk9NdCoXShbVPHJz+Ch7ocZQCgiCE9vZ215KSkrml&#10;paVzmpqaGAiCEKhUKm/48OEpDg4OyQ4ODslDhgypw9orDrbI5XJqTU1NQFVV1SdVVVWftLa2egAA&#10;gJ6eXouzs3Oiq6vrDXt7+1QymSzF2isOzkAAD/Q4KkEkEpm9ePFiCvowFwqFdAAAMDMzK0GDvp2d&#10;3SN8Qt/AB0EQQmtrqyf6WaipqQlQKBTaJBJJZmdnl+Hg4HDPwcEh2cLCgovPlsfBUT54oMdROQiC&#10;ENra2tyrqqo+qaysnPb6Qa9DIpHkdDqdbWNj89jW1vaxjY3NE11d3Vas/eJ8HAqFQrupqcm3rq7O&#10;v7a21r+urs5fJBKZAQCAmZnZcwcHh2RHR8d7dnZ26VpaWmKs/eLgDHTwQI+jduRyObW2tnb8ixcv&#10;ptTW1o5vbGxkQhBEAQAAExOTiteBP9PW1vaxiYlJGd7K02y6u7uN6+rqxqFBvaGhYbRCodAGAAAj&#10;I6MXtra2j4cNG/bQwcEhGd/ABgdH/eCBHgdzFAqFTmNjI6O2tnZ8XV2df11d3TixWGwCAAA0Gq1j&#10;6NChWXQ6nWNpaZlvaWmZP2TIkBo8+GODRCIZ0tLS4tXc3DyyubnZp76+3q+trc0NAACIRKLCysoq&#10;93XvzGNbW9vHenp6GrdVLg7OYAMP9DgaB4IghI6OjhFoC7G+vn5Me3v7CARBiAAAoKOj04kGfVRm&#10;ZmYlJBJJhrX3gQKCIAShUGj9OqD/VzwezwH9HV1d3baeQy/W1tbZeFc8Do7mgQd6nH6BXC6ntbS0&#10;ePYIOj4tLS1ecrmcCgAAJBJJbmZm9tzU1LTU2Ni4wsTEpNzExKTC2Ni4Aj+t7N0oFAptPp8/nMfj&#10;OXV0dDh3dHQ4dXR0OLe2tnqivSoAAGBsbFyJVqqsrKzyLC0t8/X09JrwnhUcHM0HD/Q4/RYYhkk8&#10;Hs+pR/D37ujocO7s7ByGtv4BAIBKpfJNTEzKX1cAKoyNjSsMDQ1r9PX1G/X09JoG8jIuBEGIYrHY&#10;RCgUWgsEgqE8Hs/hdVB34vF4Tq/LioD+Po1G6zA2Nq4wNzcvQgO7hYUFV1tbGz/mFwenn4IHepwB&#10;BwRBFD6fb9/R0eGMBjX09atXr2ze/H0ajdZuYGDQoK+v36Cvr9/4+nWjvr5+g66ubpuOjg5fR0en&#10;U0dH55UmDA8gCEKUSqX6EonEUCKRGHZ3dxsLhUL6a1kLBAJr9LVQKKRDEKTV83ptbW1Bzx4PExOT&#10;CrQiRKVS+VjdFw4OjmrAAz3OoEIul1P5fP5wgUBg8zogWguFQnrP1yKRyLxnK7cnWlpa4tdB/3+k&#10;ra0tJJFIMhKJJCMSiXISiSTv+fr1vzIikahAEIQIw7AWBEEUCIK03vVaLpfTpFLpEDSg99S7/FEo&#10;lK53VVoMDAwajIyMXtBotDa8yx0HZ/CAB3ocnDeAIEirq6vLUigUWovFYtO3BVqJRPI/AVgmk+m/&#10;DtAUCIK00OWCvYFIJCp6Vgq0tLS631apeIv4+vr6Tfr6+g14FzsODs6b/D8qIimotjhjPAAAAABJ&#10;RU5ErkJgglBLAwQUAAYACAAAACEAkDinnuEAAAAKAQAADwAAAGRycy9kb3ducmV2LnhtbEyPwU7D&#10;MAyG70i8Q2QkbiztyqArTadpAk7TJDYkxM1rvLZak1RN1nZvjznB0fan39+frybTioF63zirIJ5F&#10;IMiWTje2UvB5eHtIQfiAVmPrLCm4kodVcXuTY6bdaD9o2IdKcIj1GSqoQ+gyKX1Zk0E/cx1Zvp1c&#10;bzDw2FdS9zhyuGnlPIqepMHG8ocaO9rUVJ73F6PgfcRxncSvw/Z82ly/D4vd1zYmpe7vpvULiEBT&#10;+IPhV5/VoWCno7tY7UWrIHleJowqmD8uQTCQxgvucuRFmqYgi1z+r1D8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MhwrSuJBgAAlCsAAA4AAAAAAAAAAAAAAAAA&#10;OgIAAGRycy9lMm9Eb2MueG1sUEsBAi0ACgAAAAAAAAAhAJTy3G8CEwEAAhMBABQAAAAAAAAAAAAA&#10;AAAA7wgAAGRycy9tZWRpYS9pbWFnZTEucG5nUEsBAi0AFAAGAAgAAAAhAJA4p57hAAAACgEAAA8A&#10;AAAAAAAAAAAAAAAAIxwBAGRycy9kb3ducmV2LnhtbFBLAQItABQABgAIAAAAIQCqJg6+vAAAACEB&#10;AAAZAAAAAAAAAAAAAAAAADEdAQBkcnMvX3JlbHMvZTJvRG9jLnhtbC5yZWxzUEsFBgAAAAAGAAYA&#10;fAEAACQeAQAAAA==&#10;" w14:anchorId="021BB4CD">
                <v:shape id="Graphic 691" style="position:absolute;left:29;top:1259;width:27661;height:12293;visibility:visible;mso-wrap-style:square;v-text-anchor:top" coordsize="2766060,1229360" o:spid="_x0000_s1620" filled="f" strokecolor="#7f7f7f" strokeweight=".16664mm" path="m2765589,r,1229153l,,,1229153,27655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LHZxwAAANwAAAAPAAAAZHJzL2Rvd25yZXYueG1sRI9PawIx&#10;FMTvBb9DeEIvRbOK+Gc1irQUFHqoqwjeHpvn7uLmZU2irt++KRR6HGbmN8xi1Zpa3Mn5yrKCQT8B&#10;QZxbXXGh4LD/7E1B+ICssbZMCp7kYbXsvCww1fbBO7pnoRARwj5FBWUITSqlz0sy6Pu2IY7e2TqD&#10;IUpXSO3wEeGmlsMkGUuDFceFEht6Lym/ZDejYHJ7+8j3E7662dd0dDpus+8wzJR67bbrOYhAbfgP&#10;/7U3WsF4NoDfM/EIyOUPAAAA//8DAFBLAQItABQABgAIAAAAIQDb4fbL7gAAAIUBAAATAAAAAAAA&#10;AAAAAAAAAAAAAABbQ29udGVudF9UeXBlc10ueG1sUEsBAi0AFAAGAAgAAAAhAFr0LFu/AAAAFQEA&#10;AAsAAAAAAAAAAAAAAAAAHwEAAF9yZWxzLy5yZWxzUEsBAi0AFAAGAAgAAAAhAFqYsdnHAAAA3AAA&#10;AA8AAAAAAAAAAAAAAAAABwIAAGRycy9kb3ducmV2LnhtbFBLBQYAAAAAAwADALcAAAD7AgAAAAA=&#10;">
                  <v:path arrowok="t"/>
                </v:shape>
                <v:shape id="Image 692" style="position:absolute;left:3358;width:24071;height:16756;visibility:visible;mso-wrap-style:square" o:spid="_x0000_s162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RxxQAAANwAAAAPAAAAZHJzL2Rvd25yZXYueG1sRI9Ba8JA&#10;FITvBf/D8gpeSt3UQ6jRVYogLaJQtd4f2WcSzL6Nu1sT/fWuIHgcZuYbZjLrTC3O5HxlWcHHIAFB&#10;nFtdcaHgb7d4/wThA7LG2jIpuJCH2bT3MsFM25Y3dN6GQkQI+wwVlCE0mZQ+L8mgH9iGOHoH6wyG&#10;KF0htcM2wk0th0mSSoMVx4USG5qXlB+3/0bBaP+7ni+Wxbc7HNvT23WzynXqleq/dl9jEIG68Aw/&#10;2j9aQToawv1MPAJyegMAAP//AwBQSwECLQAUAAYACAAAACEA2+H2y+4AAACFAQAAEwAAAAAAAAAA&#10;AAAAAAAAAAAAW0NvbnRlbnRfVHlwZXNdLnhtbFBLAQItABQABgAIAAAAIQBa9CxbvwAAABUBAAAL&#10;AAAAAAAAAAAAAAAAAB8BAABfcmVscy8ucmVsc1BLAQItABQABgAIAAAAIQCAh/RxxQAAANwAAAAP&#10;AAAAAAAAAAAAAAAAAAcCAABkcnMvZG93bnJldi54bWxQSwUGAAAAAAMAAwC3AAAA+QIAAAAA&#10;">
                  <v:imagedata o:title="" r:id="rId206"/>
                </v:shape>
                <v:shape id="Textbox 693" style="position:absolute;left:1486;top:255;width:1314;height:1213;visibility:visible;mso-wrap-style:square;v-text-anchor:top" o:spid="_x0000_s162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Jd6xQAAANwAAAAPAAAAZHJzL2Rvd25yZXYueG1sRI9Ba8JA&#10;FITvQv/D8oTedKOF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C5rJd6xQAAANwAAAAP&#10;AAAAAAAAAAAAAAAAAAcCAABkcnMvZG93bnJldi54bWxQSwUGAAAAAAMAAwC3AAAA+QIAAAAA&#10;">
                  <v:textbox inset="0,0,0,0">
                    <w:txbxContent>
                      <w:p w:rsidR="00D36F6E" w:rsidRDefault="00F6074B" w14:paraId="13981E1C" w14:textId="77777777">
                        <w:pPr>
                          <w:spacing w:line="183" w:lineRule="exact"/>
                          <w:rPr>
                            <w:rFonts w:ascii="Tahoma"/>
                            <w:sz w:val="19"/>
                          </w:rPr>
                        </w:pPr>
                        <w:r>
                          <w:rPr>
                            <w:rFonts w:ascii="Tahoma"/>
                            <w:spacing w:val="-5"/>
                            <w:sz w:val="19"/>
                            <w:lang w:val="Greek"/>
                          </w:rPr>
                          <w:t>ΣΕ</w:t>
                        </w:r>
                      </w:p>
                    </w:txbxContent>
                  </v:textbox>
                </v:shape>
                <v:shape id="Textbox 694" style="position:absolute;left:6766;top:1180;width:933;height:1035;visibility:visible;mso-wrap-style:square;v-text-anchor:top" o:spid="_x0000_s162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Q8OxQAAANwAAAAPAAAAZHJzL2Rvd25yZXYueG1sRI9Ba8JA&#10;FITvQv/D8oTedKOU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A2RQ8OxQAAANwAAAAP&#10;AAAAAAAAAAAAAAAAAAcCAABkcnMvZG93bnJldi54bWxQSwUGAAAAAAMAAwC3AAAA+QIAAAAA&#10;">
                  <v:textbox inset="0,0,0,0">
                    <w:txbxContent>
                      <w:p w:rsidR="00D36F6E" w:rsidRDefault="00F6074B" w14:paraId="05272D9E" w14:textId="77777777">
                        <w:pPr>
                          <w:spacing w:line="148" w:lineRule="exact"/>
                          <w:rPr>
                            <w:sz w:val="15"/>
                          </w:rPr>
                        </w:pPr>
                        <w:r>
                          <w:rPr>
                            <w:i/>
                            <w:spacing w:val="-5"/>
                            <w:w w:val="115"/>
                            <w:sz w:val="15"/>
                            <w:lang w:val="Greek"/>
                          </w:rPr>
                          <w:t>Τ1</w:t>
                        </w:r>
                      </w:p>
                    </w:txbxContent>
                  </v:textbox>
                </v:shape>
                <v:shape id="Textbox 695" style="position:absolute;left:12759;top:767;width:2330;height:2997;visibility:visible;mso-wrap-style:square;v-text-anchor:top" o:spid="_x0000_s162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aqVxQAAANwAAAAPAAAAZHJzL2Rvd25yZXYueG1sRI9Ba8JA&#10;FITvQv/D8oTedKPQ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BZCaqVxQAAANwAAAAP&#10;AAAAAAAAAAAAAAAAAAcCAABkcnMvZG93bnJldi54bWxQSwUGAAAAAAMAAwC3AAAA+QIAAAAA&#10;">
                  <v:textbox inset="0,0,0,0">
                    <w:txbxContent>
                      <w:p w:rsidR="00D36F6E" w:rsidRDefault="00F6074B" w14:paraId="69C00B1D" w14:textId="77777777">
                        <w:pPr>
                          <w:spacing w:line="183" w:lineRule="exact"/>
                          <w:rPr>
                            <w:rFonts w:ascii="Tahoma"/>
                            <w:sz w:val="19"/>
                          </w:rPr>
                        </w:pPr>
                        <w:r>
                          <w:rPr>
                            <w:rFonts w:ascii="Tahoma"/>
                            <w:spacing w:val="-5"/>
                            <w:w w:val="105"/>
                            <w:sz w:val="19"/>
                            <w:lang w:val="Greek"/>
                          </w:rPr>
                          <w:t>SCC</w:t>
                        </w:r>
                      </w:p>
                      <w:p w:rsidR="00D36F6E" w:rsidRDefault="00F6074B" w14:paraId="07773AD2" w14:textId="77777777">
                        <w:pPr>
                          <w:spacing w:before="98"/>
                          <w:ind w:left="95"/>
                          <w:rPr>
                            <w:sz w:val="15"/>
                          </w:rPr>
                        </w:pPr>
                        <w:r>
                          <w:rPr>
                            <w:i/>
                            <w:spacing w:val="-5"/>
                            <w:w w:val="105"/>
                            <w:sz w:val="15"/>
                            <w:lang w:val="Greek"/>
                          </w:rPr>
                          <w:t>Σ4</w:t>
                        </w:r>
                      </w:p>
                    </w:txbxContent>
                  </v:textbox>
                </v:shape>
                <v:shape id="Textbox 696" style="position:absolute;left:20082;top:255;width:7150;height:4534;visibility:visible;mso-wrap-style:square;v-text-anchor:top" o:spid="_x0000_s162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zTixAAAANwAAAAPAAAAZHJzL2Rvd25yZXYueG1sRI9Ba8JA&#10;FITvgv9heYI33dhDqNFVRCwIQmmMB4/P7DNZzL6N2VXTf98tFHocZuYbZrnubSOe1HnjWMFsmoAg&#10;Lp02XCk4FR+TdxA+IGtsHJOCb/KwXg0HS8y0e3FOz2OoRISwz1BBHUKbSenLmiz6qWuJo3d1ncUQ&#10;ZVdJ3eErwm0j35IklRYNx4UaW9rWVN6OD6tgc+Z8Z+6fl6/8mpuimCd8SG9KjUf9ZgEiUB/+w3/t&#10;vVaQzlP4PROPgFz9AAAA//8DAFBLAQItABQABgAIAAAAIQDb4fbL7gAAAIUBAAATAAAAAAAAAAAA&#10;AAAAAAAAAABbQ29udGVudF9UeXBlc10ueG1sUEsBAi0AFAAGAAgAAAAhAFr0LFu/AAAAFQEAAAsA&#10;AAAAAAAAAAAAAAAAHwEAAF9yZWxzLy5yZWxzUEsBAi0AFAAGAAgAAAAhAKnbNOLEAAAA3AAAAA8A&#10;AAAAAAAAAAAAAAAABwIAAGRycy9kb3ducmV2LnhtbFBLBQYAAAAAAwADALcAAAD4AgAAAAA=&#10;">
                  <v:textbox inset="0,0,0,0">
                    <w:txbxContent>
                      <w:p w:rsidR="00D36F6E" w:rsidRDefault="00F6074B" w14:paraId="2F264F79" w14:textId="77777777">
                        <w:pPr>
                          <w:spacing w:line="150" w:lineRule="exact"/>
                          <w:ind w:left="596"/>
                          <w:rPr>
                            <w:rFonts w:ascii="Tahoma"/>
                            <w:sz w:val="19"/>
                          </w:rPr>
                        </w:pPr>
                        <w:r>
                          <w:rPr>
                            <w:rFonts w:ascii="Tahoma"/>
                            <w:spacing w:val="-5"/>
                            <w:w w:val="105"/>
                            <w:sz w:val="19"/>
                            <w:lang w:val="Greek"/>
                          </w:rPr>
                          <w:t>ΕΞΩ</w:t>
                        </w:r>
                      </w:p>
                      <w:p w:rsidR="00D36F6E" w:rsidRDefault="00F6074B" w14:paraId="6BC3AC05" w14:textId="77777777">
                        <w:pPr>
                          <w:spacing w:line="144" w:lineRule="exact"/>
                          <w:rPr>
                            <w:sz w:val="15"/>
                          </w:rPr>
                        </w:pPr>
                        <w:r>
                          <w:rPr>
                            <w:i/>
                            <w:spacing w:val="-5"/>
                            <w:w w:val="115"/>
                            <w:sz w:val="15"/>
                            <w:lang w:val="Greek"/>
                          </w:rPr>
                          <w:t>Τ2</w:t>
                        </w:r>
                      </w:p>
                      <w:p w:rsidR="00D36F6E" w:rsidRDefault="00F6074B" w14:paraId="4CAB3E91" w14:textId="77777777">
                        <w:pPr>
                          <w:spacing w:before="3"/>
                          <w:ind w:left="958"/>
                          <w:rPr>
                            <w:sz w:val="15"/>
                          </w:rPr>
                        </w:pPr>
                        <w:r>
                          <w:rPr>
                            <w:i/>
                            <w:spacing w:val="-5"/>
                            <w:w w:val="105"/>
                            <w:sz w:val="15"/>
                            <w:lang w:val="Greek"/>
                          </w:rPr>
                          <w:t>Ο7</w:t>
                        </w:r>
                      </w:p>
                      <w:p w:rsidR="00D36F6E" w:rsidRDefault="00F6074B" w14:paraId="608C192A" w14:textId="77777777">
                        <w:pPr>
                          <w:spacing w:before="50"/>
                          <w:ind w:left="474"/>
                          <w:rPr>
                            <w:sz w:val="15"/>
                          </w:rPr>
                        </w:pPr>
                        <w:r>
                          <w:rPr>
                            <w:i/>
                            <w:spacing w:val="-5"/>
                            <w:w w:val="105"/>
                            <w:sz w:val="15"/>
                            <w:lang w:val="Greek"/>
                          </w:rPr>
                          <w:t>Ο4</w:t>
                        </w:r>
                      </w:p>
                    </w:txbxContent>
                  </v:textbox>
                </v:shape>
                <v:shape id="Textbox 697" style="position:absolute;left:11317;top:4780;width:5144;height:1035;visibility:visible;mso-wrap-style:square;v-text-anchor:top" o:spid="_x0000_s162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5F5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eQDHmfiEZCzPwAAAP//AwBQSwECLQAUAAYACAAAACEA2+H2y+4AAACFAQAAEwAAAAAAAAAA&#10;AAAAAAAAAAAAW0NvbnRlbnRfVHlwZXNdLnhtbFBLAQItABQABgAIAAAAIQBa9CxbvwAAABUBAAAL&#10;AAAAAAAAAAAAAAAAAB8BAABfcmVscy8ucmVsc1BLAQItABQABgAIAAAAIQDGl5F5xQAAANwAAAAP&#10;AAAAAAAAAAAAAAAAAAcCAABkcnMvZG93bnJldi54bWxQSwUGAAAAAAMAAwC3AAAA+QIAAAAA&#10;">
                  <v:textbox inset="0,0,0,0">
                    <w:txbxContent>
                      <w:p w:rsidR="00D36F6E" w:rsidRDefault="00F6074B" w14:paraId="2EF1607C" w14:textId="77777777">
                        <w:pPr>
                          <w:tabs>
                            <w:tab w:val="left" w:pos="645"/>
                          </w:tabs>
                          <w:spacing w:line="148" w:lineRule="exact"/>
                          <w:rPr>
                            <w:sz w:val="15"/>
                          </w:rPr>
                        </w:pPr>
                        <w:r>
                          <w:rPr>
                            <w:i/>
                            <w:spacing w:val="-5"/>
                            <w:w w:val="105"/>
                            <w:sz w:val="15"/>
                            <w:lang w:val="Greek"/>
                          </w:rPr>
                          <w:t>Σ2</w:t>
                        </w:r>
                        <w:r>
                          <w:rPr>
                            <w:sz w:val="15"/>
                            <w:lang w:val="Greek"/>
                          </w:rPr>
                          <w:tab/>
                        </w:r>
                        <w:r>
                          <w:rPr>
                            <w:i/>
                            <w:spacing w:val="-5"/>
                            <w:w w:val="105"/>
                            <w:sz w:val="15"/>
                            <w:lang w:val="Greek"/>
                          </w:rPr>
                          <w:t>Σ7</w:t>
                        </w:r>
                      </w:p>
                    </w:txbxContent>
                  </v:textbox>
                </v:shape>
                <v:shape id="Textbox 698" style="position:absolute;left:3740;top:6890;width:889;height:1219;visibility:visible;mso-wrap-style:square;v-text-anchor:top" o:spid="_x0000_s162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AULwwAAANwAAAAPAAAAZHJzL2Rvd25yZXYueG1sRE89a8Mw&#10;EN0D/Q/iAt1iOR1M41oxITRQKJQ6ztDxYl1sYevkWGri/vtqKHR8vO+inO0gbjR541jBOklBEDdO&#10;G24VnOrD6hmED8gaB8ek4Ic8lNuHRYG5dneu6HYMrYgh7HNU0IUw5lL6piOLPnEjceQubrIYIpxa&#10;qSe8x3A7yKc0zaRFw7Ghw5H2HTX98dsq2H1x9WquH+fP6lKZut6k/J71Sj0u590LiEBz+Bf/ud+0&#10;gmwT18Yz8QjI7S8AAAD//wMAUEsBAi0AFAAGAAgAAAAhANvh9svuAAAAhQEAABMAAAAAAAAAAAAA&#10;AAAAAAAAAFtDb250ZW50X1R5cGVzXS54bWxQSwECLQAUAAYACAAAACEAWvQsW78AAAAVAQAACwAA&#10;AAAAAAAAAAAAAAAfAQAAX3JlbHMvLnJlbHNQSwECLQAUAAYACAAAACEAtwgFC8MAAADcAAAADwAA&#10;AAAAAAAAAAAAAAAHAgAAZHJzL2Rvd25yZXYueG1sUEsFBgAAAAADAAMAtwAAAPcCAAAAAA==&#10;">
                  <v:textbox inset="0,0,0,0">
                    <w:txbxContent>
                      <w:p w:rsidR="00D36F6E" w:rsidRDefault="00F6074B" w14:paraId="4C94CBB1" w14:textId="77777777">
                        <w:pPr>
                          <w:spacing w:line="168" w:lineRule="exact"/>
                          <w:ind w:left="20"/>
                          <w:rPr>
                            <w:i/>
                            <w:sz w:val="15"/>
                          </w:rPr>
                        </w:pPr>
                        <w:r>
                          <w:rPr>
                            <w:i/>
                            <w:spacing w:val="-10"/>
                            <w:w w:val="145"/>
                            <w:sz w:val="15"/>
                            <w:lang w:val="Greek"/>
                          </w:rPr>
                          <w:t>I</w:t>
                        </w:r>
                      </w:p>
                    </w:txbxContent>
                  </v:textbox>
                </v:shape>
                <v:shape id="Textbox 699" style="position:absolute;left:9269;top:6829;width:1048;height:1035;visibility:visible;mso-wrap-style:square;v-text-anchor:top" o:spid="_x0000_s16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KCQxQAAANwAAAAPAAAAZHJzL2Rvd25yZXYueG1sRI9Ba8JA&#10;FITvhf6H5RV6qxt7CE3qRkQsCIVijAePr9mXZDH7NmZXTf+9Wyj0OMzMN8xiOdleXGn0xrGC+SwB&#10;QVw7bbhVcKg+Xt5A+ICssXdMCn7Iw7J4fFhgrt2NS7ruQysihH2OCroQhlxKX3dk0c/cQBy9xo0W&#10;Q5RjK/WItwi3vXxNklRaNBwXOhxo3VF92l+sgtWRy405f33vyqY0VZUl/JmelHp+mlbvIAJN4T/8&#10;195qBWmWwe+ZeARkcQcAAP//AwBQSwECLQAUAAYACAAAACEA2+H2y+4AAACFAQAAEwAAAAAAAAAA&#10;AAAAAAAAAAAAW0NvbnRlbnRfVHlwZXNdLnhtbFBLAQItABQABgAIAAAAIQBa9CxbvwAAABUBAAAL&#10;AAAAAAAAAAAAAAAAAB8BAABfcmVscy8ucmVsc1BLAQItABQABgAIAAAAIQDYRKCQxQAAANwAAAAP&#10;AAAAAAAAAAAAAAAAAAcCAABkcnMvZG93bnJldi54bWxQSwUGAAAAAAMAAwC3AAAA+QIAAAAA&#10;">
                  <v:textbox inset="0,0,0,0">
                    <w:txbxContent>
                      <w:p w:rsidR="00D36F6E" w:rsidRDefault="00F6074B" w14:paraId="417D6C4D" w14:textId="77777777">
                        <w:pPr>
                          <w:spacing w:line="148" w:lineRule="exact"/>
                          <w:rPr>
                            <w:sz w:val="15"/>
                          </w:rPr>
                        </w:pPr>
                        <w:r>
                          <w:rPr>
                            <w:i/>
                            <w:spacing w:val="-5"/>
                            <w:w w:val="105"/>
                            <w:sz w:val="15"/>
                            <w:lang w:val="Greek"/>
                          </w:rPr>
                          <w:t>Σ1</w:t>
                        </w:r>
                      </w:p>
                    </w:txbxContent>
                  </v:textbox>
                </v:shape>
                <v:shape id="Textbox 700" style="position:absolute;left:13366;top:6829;width:1048;height:1035;visibility:visible;mso-wrap-style:square;v-text-anchor:top" o:spid="_x0000_s16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ZMXwgAAANwAAAAPAAAAZHJzL2Rvd25yZXYueG1sRE/Pa8Iw&#10;FL4P/B/CE3abiTvorEYR2UAYyGo9eHw2zzbYvHRN1Prfm8Ngx4/v92LVu0bcqAvWs4bxSIEgLr2x&#10;XGk4FF9vHyBCRDbYeCYNDwqwWg5eFpgZf+ecbvtYiRTCIUMNdYxtJmUoa3IYRr4lTtzZdw5jgl0l&#10;TYf3FO4a+a7URDq0nBpqbGlTU3nZX52G9ZHzT/u7O/3k59wWxUzx9+Si9euwX89BROrjv/jPvTUa&#10;pirNT2fSEZDLJwAAAP//AwBQSwECLQAUAAYACAAAACEA2+H2y+4AAACFAQAAEwAAAAAAAAAAAAAA&#10;AAAAAAAAW0NvbnRlbnRfVHlwZXNdLnhtbFBLAQItABQABgAIAAAAIQBa9CxbvwAAABUBAAALAAAA&#10;AAAAAAAAAAAAAB8BAABfcmVscy8ucmVsc1BLAQItABQABgAIAAAAIQDXlZMXwgAAANwAAAAPAAAA&#10;AAAAAAAAAAAAAAcCAABkcnMvZG93bnJldi54bWxQSwUGAAAAAAMAAwC3AAAA9gIAAAAA&#10;">
                  <v:textbox inset="0,0,0,0">
                    <w:txbxContent>
                      <w:p w:rsidR="00D36F6E" w:rsidRDefault="00F6074B" w14:paraId="28E18C65" w14:textId="77777777">
                        <w:pPr>
                          <w:spacing w:line="148" w:lineRule="exact"/>
                          <w:rPr>
                            <w:sz w:val="15"/>
                          </w:rPr>
                        </w:pPr>
                        <w:r>
                          <w:rPr>
                            <w:i/>
                            <w:spacing w:val="-5"/>
                            <w:w w:val="105"/>
                            <w:sz w:val="15"/>
                            <w:lang w:val="Greek"/>
                          </w:rPr>
                          <w:t>Σ5</w:t>
                        </w:r>
                      </w:p>
                    </w:txbxContent>
                  </v:textbox>
                </v:shape>
                <v:shape id="Textbox 701" style="position:absolute;left:17463;top:6829;width:1048;height:1035;visibility:visible;mso-wrap-style:square;v-text-anchor:top" o:spid="_x0000_s16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TaMxQAAANwAAAAPAAAAZHJzL2Rvd25yZXYueG1sRI9BawIx&#10;FITvQv9DeEJvmtiDbVejSGlBKIjr9uDxuXnuBjcv203U9d83QsHjMDPfMPNl7xpxoS5YzxomYwWC&#10;uPTGcqXhp/gavYEIEdlg45k03CjAcvE0mGNm/JVzuuxiJRKEQ4Ya6hjbTMpQ1uQwjH1LnLyj7xzG&#10;JLtKmg6vCe4a+aLUVDq0nBZqbOmjpvK0OzsNqz3nn/Z3c9jmx9wWxbvi7+lJ6+dhv5qBiNTHR/i/&#10;vTYaXtUE7mfSEZCLPwAAAP//AwBQSwECLQAUAAYACAAAACEA2+H2y+4AAACFAQAAEwAAAAAAAAAA&#10;AAAAAAAAAAAAW0NvbnRlbnRfVHlwZXNdLnhtbFBLAQItABQABgAIAAAAIQBa9CxbvwAAABUBAAAL&#10;AAAAAAAAAAAAAAAAAB8BAABfcmVscy8ucmVsc1BLAQItABQABgAIAAAAIQC42TaMxQAAANwAAAAP&#10;AAAAAAAAAAAAAAAAAAcCAABkcnMvZG93bnJldi54bWxQSwUGAAAAAAMAAwC3AAAA+QIAAAAA&#10;">
                  <v:textbox inset="0,0,0,0">
                    <w:txbxContent>
                      <w:p w:rsidR="00D36F6E" w:rsidRDefault="00F6074B" w14:paraId="27E5679B" w14:textId="77777777">
                        <w:pPr>
                          <w:spacing w:line="148" w:lineRule="exact"/>
                          <w:rPr>
                            <w:sz w:val="15"/>
                          </w:rPr>
                        </w:pPr>
                        <w:r>
                          <w:rPr>
                            <w:i/>
                            <w:spacing w:val="-5"/>
                            <w:w w:val="105"/>
                            <w:sz w:val="15"/>
                            <w:lang w:val="Greek"/>
                          </w:rPr>
                          <w:t>Σ9</w:t>
                        </w:r>
                      </w:p>
                    </w:txbxContent>
                  </v:textbox>
                </v:shape>
                <v:shape id="Textbox 702" style="position:absolute;left:20024;top:5190;width:1060;height:4312;visibility:visible;mso-wrap-style:square;v-text-anchor:top" o:spid="_x0000_s16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6j7xQAAANwAAAAPAAAAZHJzL2Rvd25yZXYueG1sRI9BawIx&#10;FITvQv9DeIXeNKkHrVujiCgUCsV1PfT4unnuBjcv6ybV7b83QsHjMDPfMPNl7xpxoS5YzxpeRwoE&#10;cemN5UrDodgO30CEiGyw8Uwa/ijAcvE0mGNm/JVzuuxjJRKEQ4Ya6hjbTMpQ1uQwjHxLnLyj7xzG&#10;JLtKmg6vCe4aOVZqIh1aTgs1trSuqTztf52G1TfnG3v++tnlx9wWxUzx5+Sk9ctzv3oHEamPj/B/&#10;+8NomKox3M+kIyAXNwAAAP//AwBQSwECLQAUAAYACAAAACEA2+H2y+4AAACFAQAAEwAAAAAAAAAA&#10;AAAAAAAAAAAAW0NvbnRlbnRfVHlwZXNdLnhtbFBLAQItABQABgAIAAAAIQBa9CxbvwAAABUBAAAL&#10;AAAAAAAAAAAAAAAAAB8BAABfcmVscy8ucmVsc1BLAQItABQABgAIAAAAIQBIC6j7xQAAANwAAAAP&#10;AAAAAAAAAAAAAAAAAAcCAABkcnMvZG93bnJldi54bWxQSwUGAAAAAAMAAwC3AAAA+QIAAAAA&#10;">
                  <v:textbox inset="0,0,0,0">
                    <w:txbxContent>
                      <w:p w:rsidR="00D36F6E" w:rsidRDefault="00F6074B" w14:paraId="5715D71A" w14:textId="77777777">
                        <w:pPr>
                          <w:spacing w:line="148" w:lineRule="exact"/>
                          <w:rPr>
                            <w:sz w:val="15"/>
                          </w:rPr>
                        </w:pPr>
                        <w:r>
                          <w:rPr>
                            <w:i/>
                            <w:spacing w:val="-5"/>
                            <w:w w:val="105"/>
                            <w:sz w:val="15"/>
                            <w:lang w:val="Greek"/>
                          </w:rPr>
                          <w:t>Ο1</w:t>
                        </w:r>
                      </w:p>
                      <w:p w:rsidR="00D36F6E" w:rsidRDefault="00F6074B" w14:paraId="7BE9E8D1" w14:textId="77777777">
                        <w:pPr>
                          <w:spacing w:before="82"/>
                          <w:rPr>
                            <w:sz w:val="15"/>
                          </w:rPr>
                        </w:pPr>
                        <w:r>
                          <w:rPr>
                            <w:i/>
                            <w:spacing w:val="-5"/>
                            <w:w w:val="105"/>
                            <w:sz w:val="15"/>
                            <w:lang w:val="Greek"/>
                          </w:rPr>
                          <w:t>Ο2</w:t>
                        </w:r>
                      </w:p>
                      <w:p w:rsidR="00D36F6E" w:rsidRDefault="00F6074B" w14:paraId="57959B1A" w14:textId="77777777">
                        <w:pPr>
                          <w:spacing w:before="81"/>
                          <w:rPr>
                            <w:sz w:val="15"/>
                          </w:rPr>
                        </w:pPr>
                        <w:r>
                          <w:rPr>
                            <w:i/>
                            <w:spacing w:val="-5"/>
                            <w:w w:val="105"/>
                            <w:sz w:val="15"/>
                            <w:lang w:val="Greek"/>
                          </w:rPr>
                          <w:t>Ο3</w:t>
                        </w:r>
                      </w:p>
                    </w:txbxContent>
                  </v:textbox>
                </v:shape>
                <v:shape id="Textbox 703" style="position:absolute;left:23097;top:6829;width:4134;height:1035;visibility:visible;mso-wrap-style:square;v-text-anchor:top" o:spid="_x0000_s16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w1gxQAAANwAAAAPAAAAZHJzL2Rvd25yZXYueG1sRI9BawIx&#10;FITvBf9DeIXealIL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AnRw1gxQAAANwAAAAP&#10;AAAAAAAAAAAAAAAAAAcCAABkcnMvZG93bnJldi54bWxQSwUGAAAAAAMAAwC3AAAA+QIAAAAA&#10;">
                  <v:textbox inset="0,0,0,0">
                    <w:txbxContent>
                      <w:p w:rsidR="00D36F6E" w:rsidRDefault="00F6074B" w14:paraId="4A474E5D" w14:textId="77777777">
                        <w:pPr>
                          <w:tabs>
                            <w:tab w:val="left" w:pos="483"/>
                          </w:tabs>
                          <w:spacing w:line="148" w:lineRule="exact"/>
                          <w:rPr>
                            <w:sz w:val="15"/>
                          </w:rPr>
                        </w:pPr>
                        <w:r>
                          <w:rPr>
                            <w:i/>
                            <w:spacing w:val="-5"/>
                            <w:w w:val="105"/>
                            <w:sz w:val="15"/>
                            <w:lang w:val="Greek"/>
                          </w:rPr>
                          <w:t>Ο5</w:t>
                        </w:r>
                        <w:r>
                          <w:rPr>
                            <w:sz w:val="15"/>
                            <w:lang w:val="Greek"/>
                          </w:rPr>
                          <w:tab/>
                        </w:r>
                        <w:r>
                          <w:rPr>
                            <w:i/>
                            <w:spacing w:val="-5"/>
                            <w:w w:val="105"/>
                            <w:sz w:val="15"/>
                            <w:lang w:val="Greek"/>
                          </w:rPr>
                          <w:t>Ο8</w:t>
                        </w:r>
                      </w:p>
                    </w:txbxContent>
                  </v:textbox>
                </v:shape>
                <v:shape id="Textbox 704" style="position:absolute;left:11190;top:8751;width:1302;height:1289;visibility:visible;mso-wrap-style:square;v-text-anchor:top" o:spid="_x0000_s16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pUUxQAAANwAAAAPAAAAZHJzL2Rvd25yZXYueG1sRI9BawIx&#10;FITvBf9DeIXealIp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CorpUUxQAAANwAAAAP&#10;AAAAAAAAAAAAAAAAAAcCAABkcnMvZG93bnJldi54bWxQSwUGAAAAAAMAAwC3AAAA+QIAAAAA&#10;">
                  <v:textbox inset="0,0,0,0">
                    <w:txbxContent>
                      <w:p w:rsidR="00D36F6E" w:rsidRDefault="00F6074B" w14:paraId="15455A70" w14:textId="77777777">
                        <w:pPr>
                          <w:spacing w:line="168" w:lineRule="exact"/>
                          <w:ind w:left="20"/>
                          <w:rPr>
                            <w:sz w:val="15"/>
                          </w:rPr>
                        </w:pPr>
                        <w:r>
                          <w:rPr>
                            <w:i/>
                            <w:spacing w:val="-5"/>
                            <w:w w:val="105"/>
                            <w:sz w:val="15"/>
                            <w:lang w:val="Greek"/>
                          </w:rPr>
                          <w:t>Σ3</w:t>
                        </w:r>
                      </w:p>
                    </w:txbxContent>
                  </v:textbox>
                </v:shape>
                <v:shape id="Textbox 705" style="position:absolute;left:15288;top:8751;width:1301;height:1289;visibility:visible;mso-wrap-style:square;v-text-anchor:top" o:spid="_x0000_s16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jCPxQAAANwAAAAPAAAAZHJzL2Rvd25yZXYueG1sRI9BawIx&#10;FITvBf9DeIXealKh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DH4jCPxQAAANwAAAAP&#10;AAAAAAAAAAAAAAAAAAcCAABkcnMvZG93bnJldi54bWxQSwUGAAAAAAMAAwC3AAAA+QIAAAAA&#10;">
                  <v:textbox inset="0,0,0,0">
                    <w:txbxContent>
                      <w:p w:rsidR="00D36F6E" w:rsidRDefault="00F6074B" w14:paraId="65DCA779" w14:textId="77777777">
                        <w:pPr>
                          <w:spacing w:line="168" w:lineRule="exact"/>
                          <w:ind w:left="20"/>
                          <w:rPr>
                            <w:sz w:val="15"/>
                          </w:rPr>
                        </w:pPr>
                        <w:r>
                          <w:rPr>
                            <w:i/>
                            <w:spacing w:val="-5"/>
                            <w:w w:val="105"/>
                            <w:sz w:val="15"/>
                            <w:lang w:val="Greek"/>
                          </w:rPr>
                          <w:t>Σ8</w:t>
                        </w:r>
                      </w:p>
                    </w:txbxContent>
                  </v:textbox>
                </v:shape>
                <v:shape id="Textbox 706" style="position:absolute;left:13239;top:10799;width:1302;height:1289;visibility:visible;mso-wrap-style:square;v-text-anchor:top" o:spid="_x0000_s163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K74xQAAANwAAAAPAAAAZHJzL2Rvd25yZXYueG1sRI9BawIx&#10;FITvhf6H8ArealIP27o1ipQKgiCu20OPr5vnbnDzst1EXf99IxQ8DjPzDTNbDK4VZ+qD9azhZaxA&#10;EFfeWK41fJWr5zcQISIbbD2ThisFWMwfH2aYG3/hgs77WIsE4ZCjhibGLpcyVA05DGPfESfv4HuH&#10;Mcm+lqbHS4K7Vk6UyqRDy2mhwY4+GqqO+5PTsPzm4tP+bn92xaGwZTlVvMmOWo+ehuU7iEhDvIf/&#10;22uj4VVlcDuTjoCc/wEAAP//AwBQSwECLQAUAAYACAAAACEA2+H2y+4AAACFAQAAEwAAAAAAAAAA&#10;AAAAAAAAAAAAW0NvbnRlbnRfVHlwZXNdLnhtbFBLAQItABQABgAIAAAAIQBa9CxbvwAAABUBAAAL&#10;AAAAAAAAAAAAAAAAAB8BAABfcmVscy8ucmVsc1BLAQItABQABgAIAAAAIQA3MK74xQAAANwAAAAP&#10;AAAAAAAAAAAAAAAAAAcCAABkcnMvZG93bnJldi54bWxQSwUGAAAAAAMAAwC3AAAA+QIAAAAA&#10;">
                  <v:textbox inset="0,0,0,0">
                    <w:txbxContent>
                      <w:p w:rsidR="00D36F6E" w:rsidRDefault="00F6074B" w14:paraId="0E5D368E" w14:textId="77777777">
                        <w:pPr>
                          <w:spacing w:line="168" w:lineRule="exact"/>
                          <w:ind w:left="20"/>
                          <w:rPr>
                            <w:sz w:val="15"/>
                          </w:rPr>
                        </w:pPr>
                        <w:r>
                          <w:rPr>
                            <w:i/>
                            <w:spacing w:val="-5"/>
                            <w:w w:val="105"/>
                            <w:sz w:val="15"/>
                            <w:lang w:val="Greek"/>
                          </w:rPr>
                          <w:t>Σ6</w:t>
                        </w:r>
                      </w:p>
                    </w:txbxContent>
                  </v:textbox>
                </v:shape>
                <v:shape id="Textbox 707" style="position:absolute;left:22970;top:9775;width:1314;height:1289;visibility:visible;mso-wrap-style:square;v-text-anchor:top" o:spid="_x0000_s16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AtjxQAAANwAAAAPAAAAZHJzL2Rvd25yZXYueG1sRI9BawIx&#10;FITvQv9DeIXeNKkHtVujiCgUhNJ1e+jxdfPcDW5e1k3U9d83BcHjMDPfMPNl7xpxoS5YzxpeRwoE&#10;cemN5UrDd7EdzkCEiGyw8UwabhRguXgazDEz/so5XfaxEgnCIUMNdYxtJmUoa3IYRr4lTt7Bdw5j&#10;kl0lTYfXBHeNHCs1kQ4tp4UaW1rXVB73Z6dh9cP5xp4+f7/yQ26L4k3xbnLU+uW5X72DiNTHR/je&#10;/jAapmoK/2fSEZCLPwAAAP//AwBQSwECLQAUAAYACAAAACEA2+H2y+4AAACFAQAAEwAAAAAAAAAA&#10;AAAAAAAAAAAAW0NvbnRlbnRfVHlwZXNdLnhtbFBLAQItABQABgAIAAAAIQBa9CxbvwAAABUBAAAL&#10;AAAAAAAAAAAAAAAAAB8BAABfcmVscy8ucmVsc1BLAQItABQABgAIAAAAIQBYfAtjxQAAANwAAAAP&#10;AAAAAAAAAAAAAAAAAAcCAABkcnMvZG93bnJldi54bWxQSwUGAAAAAAMAAwC3AAAA+QIAAAAA&#10;">
                  <v:textbox inset="0,0,0,0">
                    <w:txbxContent>
                      <w:p w:rsidR="00D36F6E" w:rsidRDefault="00F6074B" w14:paraId="62805A73" w14:textId="77777777">
                        <w:pPr>
                          <w:spacing w:line="168" w:lineRule="exact"/>
                          <w:ind w:left="20"/>
                          <w:rPr>
                            <w:sz w:val="15"/>
                          </w:rPr>
                        </w:pPr>
                        <w:r>
                          <w:rPr>
                            <w:i/>
                            <w:spacing w:val="-5"/>
                            <w:w w:val="105"/>
                            <w:sz w:val="15"/>
                            <w:lang w:val="Greek"/>
                          </w:rPr>
                          <w:t>Ο6</w:t>
                        </w:r>
                      </w:p>
                    </w:txbxContent>
                  </v:textbox>
                </v:shape>
                <v:shape id="Textbox 708" style="position:absolute;left:26043;top:11209;width:1314;height:1289;visibility:visible;mso-wrap-style:square;v-text-anchor:top" o:spid="_x0000_s16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58RwgAAANwAAAAPAAAAZHJzL2Rvd25yZXYueG1sRE/Pa8Iw&#10;FL4P/B/CE3abiTvorEYR2UAYyGo9eHw2zzbYvHRN1Prfm8Ngx4/v92LVu0bcqAvWs4bxSIEgLr2x&#10;XGk4FF9vHyBCRDbYeCYNDwqwWg5eFpgZf+ecbvtYiRTCIUMNdYxtJmUoa3IYRr4lTtzZdw5jgl0l&#10;TYf3FO4a+a7URDq0nBpqbGlTU3nZX52G9ZHzT/u7O/3k59wWxUzx9+Si9euwX89BROrjv/jPvTUa&#10;piqtTWfSEZDLJwAAAP//AwBQSwECLQAUAAYACAAAACEA2+H2y+4AAACFAQAAEwAAAAAAAAAAAAAA&#10;AAAAAAAAW0NvbnRlbnRfVHlwZXNdLnhtbFBLAQItABQABgAIAAAAIQBa9CxbvwAAABUBAAALAAAA&#10;AAAAAAAAAAAAAB8BAABfcmVscy8ucmVsc1BLAQItABQABgAIAAAAIQAp458RwgAAANwAAAAPAAAA&#10;AAAAAAAAAAAAAAcCAABkcnMvZG93bnJldi54bWxQSwUGAAAAAAMAAwC3AAAA9gIAAAAA&#10;">
                  <v:textbox inset="0,0,0,0">
                    <w:txbxContent>
                      <w:p w:rsidR="00D36F6E" w:rsidRDefault="00F6074B" w14:paraId="2ECCE304" w14:textId="77777777">
                        <w:pPr>
                          <w:spacing w:line="168" w:lineRule="exact"/>
                          <w:ind w:left="20"/>
                          <w:rPr>
                            <w:sz w:val="15"/>
                          </w:rPr>
                        </w:pPr>
                        <w:r>
                          <w:rPr>
                            <w:i/>
                            <w:spacing w:val="-5"/>
                            <w:w w:val="105"/>
                            <w:sz w:val="15"/>
                            <w:lang w:val="Greek"/>
                          </w:rPr>
                          <w:t>Ο9</w:t>
                        </w:r>
                      </w:p>
                    </w:txbxContent>
                  </v:textbox>
                </v:shape>
                <v:shape id="Textbox 709" style="position:absolute;left:6639;top:12525;width:1187;height:1289;visibility:visible;mso-wrap-style:square;v-text-anchor:top" o:spid="_x0000_s16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qKxQAAANwAAAAPAAAAZHJzL2Rvd25yZXYueG1sRI9BawIx&#10;FITvBf9DeIXeatIetG6NImJBKEjX9eDxdfPcDW5e1k3U9d+bQsHjMDPfMNN57xpxoS5YzxrehgoE&#10;cemN5UrDrvh6/QARIrLBxjNpuFGA+WzwNMXM+CvndNnGSiQIhww11DG2mZShrMlhGPqWOHkH3zmM&#10;SXaVNB1eE9w18l2pkXRoOS3U2NKypvK4PTsNiz3nK3va/P7kh9wWxUTx9+io9ctzv/gEEamPj/B/&#10;e200jNUE/s6kIyBndwAAAP//AwBQSwECLQAUAAYACAAAACEA2+H2y+4AAACFAQAAEwAAAAAAAAAA&#10;AAAAAAAAAAAAW0NvbnRlbnRfVHlwZXNdLnhtbFBLAQItABQABgAIAAAAIQBa9CxbvwAAABUBAAAL&#10;AAAAAAAAAAAAAAAAAB8BAABfcmVscy8ucmVsc1BLAQItABQABgAIAAAAIQBGrzqKxQAAANwAAAAP&#10;AAAAAAAAAAAAAAAAAAcCAABkcnMvZG93bnJldi54bWxQSwUGAAAAAAMAAwC3AAAA+QIAAAAA&#10;">
                  <v:textbox inset="0,0,0,0">
                    <w:txbxContent>
                      <w:p w:rsidR="00D36F6E" w:rsidRDefault="00F6074B" w14:paraId="4AE72EEC" w14:textId="77777777">
                        <w:pPr>
                          <w:spacing w:line="168" w:lineRule="exact"/>
                          <w:ind w:left="20"/>
                          <w:rPr>
                            <w:sz w:val="15"/>
                          </w:rPr>
                        </w:pPr>
                        <w:r>
                          <w:rPr>
                            <w:i/>
                            <w:spacing w:val="-5"/>
                            <w:w w:val="115"/>
                            <w:sz w:val="15"/>
                            <w:lang w:val="Greek"/>
                          </w:rPr>
                          <w:t>Τ3</w:t>
                        </w:r>
                      </w:p>
                    </w:txbxContent>
                  </v:textbox>
                </v:shape>
                <v:shape id="Textbox 710" style="position:absolute;left:19955;top:12525;width:1187;height:1289;visibility:visible;mso-wrap-style:square;v-text-anchor:top" o:spid="_x0000_s163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AXKwQAAANwAAAAPAAAAZHJzL2Rvd25yZXYueG1sRE/LisIw&#10;FN0L8w/hCu40dRY+qlFkcGBAEGtdzPJOc22DzU1tMlr/3iwEl4fzXq47W4sbtd44VjAeJSCIC6cN&#10;lwpO+fdwBsIHZI21Y1LwIA/r1Udvial2d87odgyliCHsU1RQhdCkUvqiIot+5BriyJ1dazFE2JZS&#10;t3iP4baWn0kykRYNx4YKG/qqqLgc/62CzS9nW3Pd/x2yc2byfJ7wbnJRatDvNgsQgbrwFr/cP1rB&#10;dBznxzPxCMjVEwAA//8DAFBLAQItABQABgAIAAAAIQDb4fbL7gAAAIUBAAATAAAAAAAAAAAAAAAA&#10;AAAAAABbQ29udGVudF9UeXBlc10ueG1sUEsBAi0AFAAGAAgAAAAhAFr0LFu/AAAAFQEAAAsAAAAA&#10;AAAAAAAAAAAAHwEAAF9yZWxzLy5yZWxzUEsBAi0AFAAGAAgAAAAhAFJMBcrBAAAA3AAAAA8AAAAA&#10;AAAAAAAAAAAABwIAAGRycy9kb3ducmV2LnhtbFBLBQYAAAAAAwADALcAAAD1AgAAAAA=&#10;">
                  <v:textbox inset="0,0,0,0">
                    <w:txbxContent>
                      <w:p w:rsidR="00D36F6E" w:rsidRDefault="00F6074B" w14:paraId="71C5B805" w14:textId="77777777">
                        <w:pPr>
                          <w:spacing w:line="168" w:lineRule="exact"/>
                          <w:ind w:left="20"/>
                          <w:rPr>
                            <w:sz w:val="15"/>
                          </w:rPr>
                        </w:pPr>
                        <w:r>
                          <w:rPr>
                            <w:i/>
                            <w:spacing w:val="-5"/>
                            <w:w w:val="115"/>
                            <w:sz w:val="15"/>
                            <w:lang w:val="Greek"/>
                          </w:rPr>
                          <w:t>Τ6</w:t>
                        </w:r>
                      </w:p>
                    </w:txbxContent>
                  </v:textbox>
                </v:shape>
                <v:shape id="Textbox 711" style="position:absolute;left:4560;top:14980;width:3371;height:1467;visibility:visible;mso-wrap-style:square;v-text-anchor:top" o:spid="_x0000_s164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KBRxQAAANwAAAAPAAAAZHJzL2Rvd25yZXYueG1sRI9Ba8JA&#10;FITvhf6H5Qne6iY9aI2uIsVCQRBjPPT4mn0mi9m3MbvV+O9doeBxmJlvmPmyt424UOeNYwXpKAFB&#10;XDptuFJwKL7ePkD4gKyxcUwKbuRhuXh9mWOm3ZVzuuxDJSKEfYYK6hDaTEpf1mTRj1xLHL2j6yyG&#10;KLtK6g6vEW4b+Z4kY2nRcFyosaXPmsrT/s8qWP1wvjbn7e8uP+amKKYJb8YnpYaDfjUDEagPz/B/&#10;+1srmKQpPM7EIyAXdwAAAP//AwBQSwECLQAUAAYACAAAACEA2+H2y+4AAACFAQAAEwAAAAAAAAAA&#10;AAAAAAAAAAAAW0NvbnRlbnRfVHlwZXNdLnhtbFBLAQItABQABgAIAAAAIQBa9CxbvwAAABUBAAAL&#10;AAAAAAAAAAAAAAAAAB8BAABfcmVscy8ucmVsc1BLAQItABQABgAIAAAAIQA9AKBRxQAAANwAAAAP&#10;AAAAAAAAAAAAAAAAAAcCAABkcnMvZG93bnJldi54bWxQSwUGAAAAAAMAAwC3AAAA+QIAAAAA&#10;">
                  <v:textbox inset="0,0,0,0">
                    <w:txbxContent>
                      <w:p w:rsidR="00D36F6E" w:rsidRDefault="00F6074B" w14:paraId="0E3A4E39" w14:textId="77777777">
                        <w:pPr>
                          <w:spacing w:line="203" w:lineRule="exact"/>
                          <w:ind w:left="20"/>
                          <w:rPr>
                            <w:rFonts w:ascii="Tahoma"/>
                            <w:sz w:val="19"/>
                          </w:rPr>
                        </w:pPr>
                        <w:r>
                          <w:rPr>
                            <w:rFonts w:ascii="Tahoma"/>
                            <w:spacing w:val="-2"/>
                            <w:sz w:val="19"/>
                            <w:lang w:val="Greek"/>
                          </w:rPr>
                          <w:t>Σωλήνες</w:t>
                        </w:r>
                      </w:p>
                    </w:txbxContent>
                  </v:textbox>
                </v:shape>
                <v:shape id="Textbox 712" style="position:absolute;left:11248;top:14573;width:1188;height:1289;visibility:visible;mso-wrap-style:square;v-text-anchor:top" o:spid="_x0000_s16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j4mxQAAANwAAAAPAAAAZHJzL2Rvd25yZXYueG1sRI9Ba8JA&#10;FITvQv/D8gq96UYPtqZuRKQFoSCN8eDxNftMlmTfxuyq8d93CwWPw8x8wyxXg23FlXpvHCuYThIQ&#10;xKXThisFh+Jz/AbCB2SNrWNScCcPq+xptMRUuxvndN2HSkQI+xQV1CF0qZS+rMmin7iOOHon11sM&#10;UfaV1D3eIty2cpYkc2nRcFyosaNNTWWzv1gF6yPnH+a8+/nOT7kpikXCX/NGqZfnYf0OItAQHuH/&#10;9lYreJ3O4O9MPAIy+wUAAP//AwBQSwECLQAUAAYACAAAACEA2+H2y+4AAACFAQAAEwAAAAAAAAAA&#10;AAAAAAAAAAAAW0NvbnRlbnRfVHlwZXNdLnhtbFBLAQItABQABgAIAAAAIQBa9CxbvwAAABUBAAAL&#10;AAAAAAAAAAAAAAAAAB8BAABfcmVscy8ucmVsc1BLAQItABQABgAIAAAAIQDN0j4mxQAAANwAAAAP&#10;AAAAAAAAAAAAAAAAAAcCAABkcnMvZG93bnJldi54bWxQSwUGAAAAAAMAAwC3AAAA+QIAAAAA&#10;">
                  <v:textbox inset="0,0,0,0">
                    <w:txbxContent>
                      <w:p w:rsidR="00D36F6E" w:rsidRDefault="00F6074B" w14:paraId="02933E4B" w14:textId="77777777">
                        <w:pPr>
                          <w:spacing w:line="168" w:lineRule="exact"/>
                          <w:ind w:left="20"/>
                          <w:rPr>
                            <w:sz w:val="15"/>
                          </w:rPr>
                        </w:pPr>
                        <w:r>
                          <w:rPr>
                            <w:i/>
                            <w:spacing w:val="-5"/>
                            <w:w w:val="115"/>
                            <w:sz w:val="15"/>
                            <w:lang w:val="Greek"/>
                          </w:rPr>
                          <w:t>Τ4</w:t>
                        </w:r>
                      </w:p>
                    </w:txbxContent>
                  </v:textbox>
                </v:shape>
                <v:shape id="Textbox 713" style="position:absolute;left:15345;top:14573;width:1188;height:1289;visibility:visible;mso-wrap-style:square;v-text-anchor:top" o:spid="_x0000_s164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pu9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op6bvcYAAADcAAAA&#10;DwAAAAAAAAAAAAAAAAAHAgAAZHJzL2Rvd25yZXYueG1sUEsFBgAAAAADAAMAtwAAAPoCAAAAAA==&#10;">
                  <v:textbox inset="0,0,0,0">
                    <w:txbxContent>
                      <w:p w:rsidR="00D36F6E" w:rsidRDefault="00F6074B" w14:paraId="7C91AC3E" w14:textId="77777777">
                        <w:pPr>
                          <w:spacing w:line="168" w:lineRule="exact"/>
                          <w:ind w:left="20"/>
                          <w:rPr>
                            <w:sz w:val="15"/>
                          </w:rPr>
                        </w:pPr>
                        <w:r>
                          <w:rPr>
                            <w:i/>
                            <w:spacing w:val="-5"/>
                            <w:w w:val="115"/>
                            <w:sz w:val="15"/>
                            <w:lang w:val="Greek"/>
                          </w:rPr>
                          <w:t>Τ5</w:t>
                        </w:r>
                      </w:p>
                    </w:txbxContent>
                  </v:textbox>
                </v:shape>
                <w10:wrap type="topAndBottom" anchorx="page"/>
              </v:group>
            </w:pict>
          </mc:Fallback>
        </mc:AlternateContent>
      </w:r>
      <w:r w:rsidRPr="00ED266F">
        <w:rPr>
          <w:rFonts w:ascii="Times New Roman" w:hAnsi="Times New Roman" w:cs="Times New Roman"/>
          <w:w w:val="90"/>
          <w:sz w:val="19"/>
          <w:lang w:val="el-GR"/>
        </w:rPr>
        <w:t>ΣΕ-</w:t>
      </w:r>
      <w:r w:rsidRPr="00ED266F">
        <w:rPr>
          <w:rFonts w:ascii="Times New Roman" w:hAnsi="Times New Roman" w:cs="Times New Roman"/>
          <w:spacing w:val="-2"/>
          <w:sz w:val="19"/>
          <w:lang w:val="el-GR"/>
        </w:rPr>
        <w:t>Έλικες</w:t>
      </w:r>
      <w:r w:rsidRPr="00ED266F">
        <w:rPr>
          <w:rFonts w:ascii="Times New Roman" w:hAnsi="Times New Roman" w:cs="Times New Roman"/>
          <w:sz w:val="19"/>
          <w:lang w:val="el-GR"/>
        </w:rPr>
        <w:tab/>
        <w:t>ΕΞΩ-</w:t>
      </w:r>
      <w:r w:rsidRPr="00ED266F">
        <w:rPr>
          <w:rFonts w:ascii="Times New Roman" w:hAnsi="Times New Roman" w:cs="Times New Roman"/>
          <w:spacing w:val="-2"/>
          <w:w w:val="95"/>
          <w:sz w:val="19"/>
          <w:lang w:val="el-GR"/>
        </w:rPr>
        <w:t>Έλικες</w:t>
      </w:r>
    </w:p>
    <w:p w14:paraId="1286C82A" w14:textId="77777777" w:rsidR="00D36F6E" w:rsidRPr="00ED266F" w:rsidRDefault="00D36F6E">
      <w:pPr>
        <w:pStyle w:val="BodyText"/>
        <w:spacing w:before="101"/>
        <w:rPr>
          <w:rFonts w:ascii="Times New Roman" w:hAnsi="Times New Roman" w:cs="Times New Roman"/>
          <w:sz w:val="19"/>
          <w:lang w:val="el-GR"/>
        </w:rPr>
      </w:pPr>
    </w:p>
    <w:p w14:paraId="57B9B352" w14:textId="77777777" w:rsidR="00D36F6E" w:rsidRPr="00ED266F" w:rsidRDefault="00F6074B">
      <w:pPr>
        <w:pStyle w:val="BodyText"/>
        <w:spacing w:line="252" w:lineRule="auto"/>
        <w:ind w:left="720" w:right="312"/>
        <w:jc w:val="both"/>
        <w:rPr>
          <w:rFonts w:ascii="Times New Roman" w:hAnsi="Times New Roman" w:cs="Times New Roman"/>
          <w:lang w:val="el-GR"/>
        </w:rPr>
      </w:pPr>
      <w:r w:rsidRPr="00ED266F">
        <w:rPr>
          <w:rFonts w:ascii="Times New Roman" w:hAnsi="Times New Roman" w:cs="Times New Roman"/>
          <w:b/>
          <w:spacing w:val="-2"/>
          <w:lang w:val="el-GR"/>
        </w:rPr>
        <w:t xml:space="preserve">Εικόνα </w:t>
      </w:r>
      <w:r w:rsidRPr="00ED266F">
        <w:rPr>
          <w:rFonts w:ascii="Times New Roman" w:hAnsi="Times New Roman" w:cs="Times New Roman"/>
          <w:b/>
          <w:spacing w:val="-2"/>
        </w:rPr>
        <w:t>S</w:t>
      </w:r>
      <w:r w:rsidRPr="00ED266F">
        <w:rPr>
          <w:rFonts w:ascii="Times New Roman" w:hAnsi="Times New Roman" w:cs="Times New Roman"/>
          <w:b/>
          <w:spacing w:val="-2"/>
          <w:lang w:val="el-GR"/>
        </w:rPr>
        <w:t xml:space="preserve">8. Δείκτης Σωρευτικής Επιρροής. </w:t>
      </w:r>
      <w:r w:rsidRPr="00ED266F">
        <w:rPr>
          <w:rFonts w:ascii="Times New Roman" w:hAnsi="Times New Roman" w:cs="Times New Roman"/>
          <w:spacing w:val="-2"/>
          <w:lang w:val="el-GR"/>
        </w:rPr>
        <w:t xml:space="preserve">Το ίδιο παράδειγμα παπιγιόν που φαίνεται στο Σχήμα </w:t>
      </w:r>
      <w:r w:rsidRPr="00ED266F">
        <w:rPr>
          <w:rFonts w:ascii="Times New Roman" w:hAnsi="Times New Roman" w:cs="Times New Roman"/>
          <w:spacing w:val="-2"/>
        </w:rPr>
        <w:t>S</w:t>
      </w:r>
      <w:r w:rsidRPr="00ED266F">
        <w:rPr>
          <w:rFonts w:ascii="Times New Roman" w:hAnsi="Times New Roman" w:cs="Times New Roman"/>
          <w:spacing w:val="-2"/>
          <w:lang w:val="el-GR"/>
        </w:rPr>
        <w:t xml:space="preserve">6, </w:t>
      </w:r>
      <w:r w:rsidRPr="00ED266F">
        <w:rPr>
          <w:rFonts w:ascii="Times New Roman" w:hAnsi="Times New Roman" w:cs="Times New Roman"/>
          <w:w w:val="90"/>
          <w:lang w:val="el-GR"/>
        </w:rPr>
        <w:t xml:space="preserve">όπου όλοι οι κόμβοι </w:t>
      </w:r>
      <w:r w:rsidRPr="00ED266F">
        <w:rPr>
          <w:rFonts w:ascii="Times New Roman" w:hAnsi="Times New Roman" w:cs="Times New Roman"/>
          <w:w w:val="90"/>
        </w:rPr>
        <w:t>IN</w:t>
      </w:r>
      <w:r w:rsidRPr="00ED266F">
        <w:rPr>
          <w:rFonts w:ascii="Times New Roman" w:hAnsi="Times New Roman" w:cs="Times New Roman"/>
          <w:w w:val="90"/>
          <w:lang w:val="el-GR"/>
        </w:rPr>
        <w:t xml:space="preserve"> συγκεντρώνονται τώρα σε έναν μόνο κόμβο </w:t>
      </w:r>
      <w:r w:rsidRPr="00ED266F">
        <w:rPr>
          <w:rFonts w:ascii="Times New Roman" w:hAnsi="Times New Roman" w:cs="Times New Roman"/>
          <w:i/>
          <w:w w:val="90"/>
        </w:rPr>
        <w:t>I</w:t>
      </w:r>
      <w:r w:rsidRPr="00ED266F">
        <w:rPr>
          <w:rFonts w:ascii="Times New Roman" w:hAnsi="Times New Roman" w:cs="Times New Roman"/>
          <w:w w:val="90"/>
          <w:lang w:val="el-GR"/>
        </w:rPr>
        <w:t xml:space="preserve">. Αυτό το δίκτυο είναι η βάση για τον υπολογισμό της αθροιστικής τιμής του Δείκτη Επιρροής </w:t>
      </w:r>
      <w:r w:rsidRPr="00ED266F">
        <w:rPr>
          <w:rFonts w:ascii="Times New Roman" w:hAnsi="Times New Roman" w:cs="Times New Roman"/>
          <w:i/>
          <w:w w:val="90"/>
          <w:lang w:val="el-GR"/>
        </w:rPr>
        <w:t>ξ</w:t>
      </w:r>
      <w:r w:rsidRPr="00ED266F">
        <w:rPr>
          <w:rFonts w:ascii="Times New Roman" w:hAnsi="Times New Roman" w:cs="Times New Roman"/>
          <w:i/>
          <w:w w:val="90"/>
        </w:rPr>
        <w:t>in</w:t>
      </w:r>
      <w:r w:rsidRPr="00ED266F">
        <w:rPr>
          <w:rFonts w:ascii="Times New Roman" w:hAnsi="Times New Roman" w:cs="Times New Roman"/>
          <w:w w:val="90"/>
          <w:lang w:val="el-GR"/>
        </w:rPr>
        <w:t>.</w:t>
      </w:r>
    </w:p>
    <w:p w14:paraId="0A21363F"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pgSz w:w="11910" w:h="16840"/>
          <w:pgMar w:top="1560" w:right="1080" w:bottom="1160" w:left="720" w:header="0" w:footer="956" w:gutter="0"/>
          <w:cols w:space="720"/>
        </w:sectPr>
      </w:pPr>
    </w:p>
    <w:p w14:paraId="372AC01E" w14:textId="77777777" w:rsidR="00D36F6E" w:rsidRPr="00ED266F" w:rsidRDefault="00F6074B">
      <w:pPr>
        <w:pStyle w:val="BodyText"/>
        <w:spacing w:before="44" w:line="249" w:lineRule="auto"/>
        <w:ind w:left="720" w:right="309"/>
        <w:rPr>
          <w:rFonts w:ascii="Times New Roman" w:hAnsi="Times New Roman" w:cs="Times New Roman"/>
          <w:lang w:val="el-GR"/>
        </w:rPr>
      </w:pPr>
      <w:r w:rsidRPr="00ED266F">
        <w:rPr>
          <w:rFonts w:ascii="Times New Roman" w:hAnsi="Times New Roman" w:cs="Times New Roman"/>
          <w:w w:val="85"/>
          <w:lang w:val="el-GR"/>
        </w:rPr>
        <w:lastRenderedPageBreak/>
        <w:t xml:space="preserve">να συνοψιστούν ασυνόψιστα. Αυτό μπορεί εύκολα να εξηγηθεί στο τρέχον παράδειγμα εστιάζοντας στη </w:t>
      </w:r>
      <w:r w:rsidRPr="00ED266F">
        <w:rPr>
          <w:rFonts w:ascii="Times New Roman" w:hAnsi="Times New Roman" w:cs="Times New Roman"/>
          <w:lang w:val="el-GR"/>
        </w:rPr>
        <w:t xml:space="preserve">διαδρομή </w:t>
      </w:r>
      <w:r w:rsidRPr="00ED266F">
        <w:rPr>
          <w:rFonts w:ascii="Times New Roman" w:hAnsi="Times New Roman" w:cs="Times New Roman"/>
          <w:i/>
        </w:rPr>
        <w:t>t</w:t>
      </w:r>
      <w:r w:rsidRPr="00ED266F">
        <w:rPr>
          <w:rFonts w:ascii="Times New Roman" w:hAnsi="Times New Roman" w:cs="Times New Roman"/>
          <w:i/>
          <w:lang w:val="el-GR"/>
        </w:rPr>
        <w:t xml:space="preserve">3 </w:t>
      </w:r>
      <w:r w:rsidRPr="00ED266F">
        <w:rPr>
          <w:rFonts w:ascii="Times New Roman" w:hAnsi="Times New Roman" w:cs="Times New Roman"/>
          <w:lang w:val="el-GR"/>
        </w:rPr>
        <w:t xml:space="preserve">→ </w:t>
      </w:r>
      <w:r w:rsidRPr="00ED266F">
        <w:rPr>
          <w:rFonts w:ascii="Times New Roman" w:hAnsi="Times New Roman" w:cs="Times New Roman"/>
          <w:i/>
        </w:rPr>
        <w:t>t</w:t>
      </w:r>
      <w:r w:rsidRPr="00ED266F">
        <w:rPr>
          <w:rFonts w:ascii="Times New Roman" w:hAnsi="Times New Roman" w:cs="Times New Roman"/>
          <w:i/>
          <w:lang w:val="el-GR"/>
        </w:rPr>
        <w:t xml:space="preserve">4 </w:t>
      </w:r>
      <w:r w:rsidRPr="00ED266F">
        <w:rPr>
          <w:rFonts w:ascii="Times New Roman" w:hAnsi="Times New Roman" w:cs="Times New Roman"/>
          <w:lang w:val="el-GR"/>
        </w:rPr>
        <w:t xml:space="preserve">→ </w:t>
      </w:r>
      <w:r w:rsidRPr="00ED266F">
        <w:rPr>
          <w:rFonts w:ascii="Times New Roman" w:hAnsi="Times New Roman" w:cs="Times New Roman"/>
          <w:i/>
        </w:rPr>
        <w:t>t</w:t>
      </w:r>
      <w:r w:rsidRPr="00ED266F">
        <w:rPr>
          <w:rFonts w:ascii="Times New Roman" w:hAnsi="Times New Roman" w:cs="Times New Roman"/>
          <w:i/>
          <w:lang w:val="el-GR"/>
        </w:rPr>
        <w:t xml:space="preserve">5 </w:t>
      </w:r>
      <w:r w:rsidRPr="00ED266F">
        <w:rPr>
          <w:rFonts w:ascii="Times New Roman" w:hAnsi="Times New Roman" w:cs="Times New Roman"/>
          <w:lang w:val="el-GR"/>
        </w:rPr>
        <w:t xml:space="preserve">→ </w:t>
      </w:r>
      <w:r w:rsidRPr="00ED266F">
        <w:rPr>
          <w:rFonts w:ascii="Times New Roman" w:hAnsi="Times New Roman" w:cs="Times New Roman"/>
          <w:i/>
        </w:rPr>
        <w:t>t</w:t>
      </w:r>
      <w:r w:rsidRPr="00ED266F">
        <w:rPr>
          <w:rFonts w:ascii="Times New Roman" w:hAnsi="Times New Roman" w:cs="Times New Roman"/>
          <w:i/>
          <w:lang w:val="el-GR"/>
        </w:rPr>
        <w:t>6</w:t>
      </w:r>
      <w:r w:rsidRPr="00ED266F">
        <w:rPr>
          <w:rFonts w:ascii="Times New Roman" w:hAnsi="Times New Roman" w:cs="Times New Roman"/>
          <w:lang w:val="el-GR"/>
        </w:rPr>
        <w:t>, δηλαδή στον σωλήνα:</w:t>
      </w:r>
    </w:p>
    <w:p w14:paraId="7E18FF55" w14:textId="77777777" w:rsidR="00D36F6E" w:rsidRPr="00ED266F" w:rsidRDefault="00F6074B">
      <w:pPr>
        <w:tabs>
          <w:tab w:val="left" w:pos="1526"/>
        </w:tabs>
        <w:spacing w:before="1"/>
        <w:ind w:left="405"/>
        <w:jc w:val="center"/>
        <w:rPr>
          <w:rFonts w:ascii="Times New Roman" w:hAnsi="Times New Roman" w:cs="Times New Roman"/>
        </w:rPr>
      </w:pPr>
      <w:r w:rsidRPr="00ED266F">
        <w:rPr>
          <w:rFonts w:ascii="Times New Roman" w:hAnsi="Times New Roman" w:cs="Times New Roman"/>
          <w:w w:val="95"/>
        </w:rPr>
        <w:t xml:space="preserve"> </w:t>
      </w:r>
      <w:r w:rsidRPr="00ED266F">
        <w:rPr>
          <w:rFonts w:ascii="Times New Roman" w:hAnsi="Times New Roman" w:cs="Times New Roman"/>
          <w:i/>
          <w:w w:val="95"/>
          <w:position w:val="-20"/>
        </w:rPr>
        <w:t xml:space="preserve">ξt3 </w:t>
      </w:r>
      <w:r w:rsidRPr="00ED266F">
        <w:rPr>
          <w:rFonts w:ascii="Times New Roman" w:hAnsi="Times New Roman" w:cs="Times New Roman"/>
          <w:spacing w:val="-10"/>
          <w:w w:val="95"/>
        </w:rPr>
        <w:t></w:t>
      </w:r>
      <w:r w:rsidRPr="00ED266F">
        <w:rPr>
          <w:rFonts w:ascii="Times New Roman" w:hAnsi="Times New Roman" w:cs="Times New Roman"/>
        </w:rPr>
        <w:tab/>
      </w:r>
      <w:r w:rsidRPr="00ED266F">
        <w:rPr>
          <w:rFonts w:ascii="Times New Roman" w:hAnsi="Times New Roman" w:cs="Times New Roman"/>
          <w:w w:val="95"/>
        </w:rPr>
        <w:t xml:space="preserve"> </w:t>
      </w:r>
      <w:r w:rsidRPr="00ED266F">
        <w:rPr>
          <w:rFonts w:ascii="Times New Roman" w:hAnsi="Times New Roman" w:cs="Times New Roman"/>
          <w:w w:val="95"/>
          <w:position w:val="-20"/>
        </w:rPr>
        <w:t>3</w:t>
      </w:r>
      <w:r w:rsidRPr="00ED266F">
        <w:rPr>
          <w:rFonts w:ascii="Times New Roman" w:hAnsi="Times New Roman" w:cs="Times New Roman"/>
          <w:i/>
          <w:w w:val="95"/>
          <w:position w:val="-20"/>
        </w:rPr>
        <w:t>.</w:t>
      </w:r>
      <w:r w:rsidRPr="00ED266F">
        <w:rPr>
          <w:rFonts w:ascii="Times New Roman" w:hAnsi="Times New Roman" w:cs="Times New Roman"/>
          <w:w w:val="95"/>
          <w:position w:val="-20"/>
        </w:rPr>
        <w:t xml:space="preserve">5 </w:t>
      </w:r>
      <w:r w:rsidRPr="00ED266F">
        <w:rPr>
          <w:rFonts w:ascii="Times New Roman" w:hAnsi="Times New Roman" w:cs="Times New Roman"/>
          <w:spacing w:val="-10"/>
          <w:w w:val="95"/>
        </w:rPr>
        <w:t></w:t>
      </w:r>
    </w:p>
    <w:p w14:paraId="2008682D" w14:textId="77777777" w:rsidR="00D36F6E" w:rsidRPr="00ED266F" w:rsidRDefault="00D36F6E">
      <w:pPr>
        <w:jc w:val="center"/>
        <w:rPr>
          <w:rFonts w:ascii="Times New Roman" w:hAnsi="Times New Roman" w:cs="Times New Roman"/>
        </w:rPr>
        <w:sectPr w:rsidR="00D36F6E" w:rsidRPr="00ED266F">
          <w:pgSz w:w="11910" w:h="16840"/>
          <w:pgMar w:top="1560" w:right="1080" w:bottom="1160" w:left="720" w:header="0" w:footer="956" w:gutter="0"/>
          <w:cols w:space="720"/>
        </w:sectPr>
      </w:pPr>
    </w:p>
    <w:p w14:paraId="7D914968" w14:textId="77777777" w:rsidR="00D36F6E" w:rsidRPr="00ED266F" w:rsidRDefault="00F6074B">
      <w:pPr>
        <w:spacing w:before="49" w:line="271" w:lineRule="exact"/>
        <w:jc w:val="right"/>
        <w:rPr>
          <w:rFonts w:ascii="Times New Roman" w:hAnsi="Times New Roman" w:cs="Times New Roman"/>
          <w:position w:val="-4"/>
          <w:sz w:val="12"/>
        </w:rPr>
      </w:pPr>
      <w:r w:rsidRPr="00ED266F">
        <w:rPr>
          <w:rFonts w:ascii="Times New Roman" w:hAnsi="Times New Roman" w:cs="Times New Roman"/>
          <w:noProof/>
          <w:position w:val="-4"/>
          <w:sz w:val="12"/>
        </w:rPr>
        <mc:AlternateContent>
          <mc:Choice Requires="wps">
            <w:drawing>
              <wp:anchor distT="0" distB="0" distL="0" distR="0" simplePos="0" relativeHeight="483760640" behindDoc="1" locked="0" layoutInCell="1" allowOverlap="1" wp14:anchorId="542FA6EF" wp14:editId="4323F5F7">
                <wp:simplePos x="0" y="0"/>
                <wp:positionH relativeFrom="page">
                  <wp:posOffset>3165297</wp:posOffset>
                </wp:positionH>
                <wp:positionV relativeFrom="paragraph">
                  <wp:posOffset>120368</wp:posOffset>
                </wp:positionV>
                <wp:extent cx="121285" cy="352425"/>
                <wp:effectExtent l="0" t="0" r="0" b="0"/>
                <wp:wrapNone/>
                <wp:docPr id="714" name="Textbox 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6C0A6863"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714" style="position:absolute;left:0;text-align:left;margin-left:249.25pt;margin-top:9.5pt;width:9.55pt;height:27.75pt;z-index:-19555840;visibility:visible;mso-wrap-style:square;mso-wrap-distance-left:0;mso-wrap-distance-top:0;mso-wrap-distance-right:0;mso-wrap-distance-bottom:0;mso-position-horizontal:absolute;mso-position-horizontal-relative:page;mso-position-vertical:absolute;mso-position-vertical-relative:text;v-text-anchor:top" o:spid="_x0000_s16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fimQEAACMDAAAOAAAAZHJzL2Uyb0RvYy54bWysUsFuGyEQvVfKPyDuMfYmrqyV11GaqFWl&#10;qK2U9gMwC17UhaEM9q7/vgNe21V7q3IZBmZ4vPeG9cPoenbQES34hi9mc860V9Bav2v4j+8fb1ec&#10;YZK+lT143fCjRv6wuXm3HkKtK+igb3VkBOKxHkLDu5RCLQSqTjuJMwjaU9FAdDLRNu5EG+VA6K4X&#10;1Xz+XgwQ2xBBaUQ6fT4V+abgG6NV+moM6sT6hhO3VGIscZuj2KxlvYsydFZNNOR/sHDSenr0AvUs&#10;k2T7aP+BclZFQDBppsAJMMYqXTSQmsX8LzWvnQy6aCFzMFxswreDVV8Or+FbZGn8ACMNsIjA8ALq&#10;J5I3YghYTz3ZU6yRurPQ0USXV5LA6CJ5e7z4qcfEVEarFtVqyZmi0t2yuq+W2W9xvRwipk8aHMtJ&#10;wyONqxCQhxdMp9Zzy8Tl9HwmksbtyGzb8Gp1n2Hz2RbaI4kZaJ4Nx197GTVn/WdPhuXhn5N4Trbn&#10;JKb+CcoXyZo8PO4TGFsoXHEnCjSJImL6NXnUf+5L1/Vvb34DAAD//wMAUEsDBBQABgAIAAAAIQBl&#10;Tq8x3wAAAAkBAAAPAAAAZHJzL2Rvd25yZXYueG1sTI9BT4NAEIXvJv6HzZh4s0tNoQVZmsboycRI&#10;8eBxgSlsys4iu23x3zue6nHyvrz5Xr6d7SDOOHnjSMFyEYFAalxrqFPwWb0+bED4oKnVgyNU8IMe&#10;tsXtTa6z1l2oxPM+dIJLyGdaQR/CmEnpmx6t9gs3InF2cJPVgc+pk+2kL1xuB/kYRYm02hB/6PWI&#10;zz02x/3JKth9Uflivt/rj/JQmqpKI3pLjkrd3827JxAB53CF4U+f1aFgp9qdqPViULBKNzGjHKS8&#10;iYF4uU5A1ArWqxhkkcv/C4pfAAAA//8DAFBLAQItABQABgAIAAAAIQC2gziS/gAAAOEBAAATAAAA&#10;AAAAAAAAAAAAAAAAAABbQ29udGVudF9UeXBlc10ueG1sUEsBAi0AFAAGAAgAAAAhADj9If/WAAAA&#10;lAEAAAsAAAAAAAAAAAAAAAAALwEAAF9yZWxzLy5yZWxzUEsBAi0AFAAGAAgAAAAhAIL5V+KZAQAA&#10;IwMAAA4AAAAAAAAAAAAAAAAALgIAAGRycy9lMm9Eb2MueG1sUEsBAi0AFAAGAAgAAAAhAGVOrzHf&#10;AAAACQEAAA8AAAAAAAAAAAAAAAAA8wMAAGRycy9kb3ducmV2LnhtbFBLBQYAAAAABAAEAPMAAAD/&#10;BAAAAAA=&#10;" w14:anchorId="542FA6EF">
                <v:textbox inset="0,0,0,0">
                  <w:txbxContent>
                    <w:p w:rsidR="00D36F6E" w:rsidRDefault="00F6074B" w14:paraId="6C0A6863"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noProof/>
          <w:position w:val="-4"/>
          <w:sz w:val="12"/>
        </w:rPr>
        <mc:AlternateContent>
          <mc:Choice Requires="wps">
            <w:drawing>
              <wp:anchor distT="0" distB="0" distL="0" distR="0" simplePos="0" relativeHeight="483761152" behindDoc="1" locked="0" layoutInCell="1" allowOverlap="1" wp14:anchorId="559FE816" wp14:editId="72976849">
                <wp:simplePos x="0" y="0"/>
                <wp:positionH relativeFrom="page">
                  <wp:posOffset>4061980</wp:posOffset>
                </wp:positionH>
                <wp:positionV relativeFrom="paragraph">
                  <wp:posOffset>58888</wp:posOffset>
                </wp:positionV>
                <wp:extent cx="177165" cy="139065"/>
                <wp:effectExtent l="0" t="0" r="0" b="0"/>
                <wp:wrapNone/>
                <wp:docPr id="715" name="Textbox 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 cy="139065"/>
                        </a:xfrm>
                        <a:prstGeom prst="rect">
                          <a:avLst/>
                        </a:prstGeom>
                      </wps:spPr>
                      <wps:txbx>
                        <w:txbxContent>
                          <w:p w14:paraId="2D7DD0AF" w14:textId="77777777" w:rsidR="00D36F6E" w:rsidRDefault="00F6074B">
                            <w:pPr>
                              <w:spacing w:line="215" w:lineRule="exact"/>
                            </w:pPr>
                            <w:r>
                              <w:rPr>
                                <w:spacing w:val="-5"/>
                                <w:w w:val="80"/>
                              </w:rPr>
                              <w:t>2</w:t>
                            </w:r>
                            <w:r>
                              <w:rPr>
                                <w:i/>
                                <w:spacing w:val="-5"/>
                                <w:w w:val="80"/>
                              </w:rPr>
                              <w:t>.</w:t>
                            </w:r>
                            <w:r>
                              <w:rPr>
                                <w:spacing w:val="-5"/>
                                <w:w w:val="80"/>
                              </w:rPr>
                              <w:t>5</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715" style="position:absolute;left:0;text-align:left;margin-left:319.85pt;margin-top:4.65pt;width:13.95pt;height:10.95pt;z-index:-19555328;visibility:visible;mso-wrap-style:square;mso-wrap-distance-left:0;mso-wrap-distance-top:0;mso-wrap-distance-right:0;mso-wrap-distance-bottom:0;mso-position-horizontal:absolute;mso-position-horizontal-relative:page;mso-position-vertical:absolute;mso-position-vertical-relative:text;v-text-anchor:top" o:spid="_x0000_s16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ZjlwEAACMDAAAOAAAAZHJzL2Uyb0RvYy54bWysUsGO0zAQvSPxD5bvNGkRu0vUdAWsQEgr&#10;WGnhA1zHbixij5lxm/TvGbtpi+CGuIzHnvHze2+8vp/8IA4GyUFo5XJRS2GChs6FXSu/f/v46k4K&#10;Sip0aoBgWnk0JO83L1+sx9iYFfQwdAYFgwRqxtjKPqXYVBXp3nhFC4gmcNECepV4i7uqQzUyuh+q&#10;VV3fVCNgFxG0IeLTh1NRbgq+tUanr9aSSWJoJXNLJWKJ2xyrzVo1O1Sxd3qmof6BhVcu8KMXqAeV&#10;lNij+wvKO41AYNNCg6/AWqdN0cBqlvUfap57FU3RwuZQvNhE/w9Wfzk8xycUaXoPEw+wiKD4CPoH&#10;sTfVGKmZe7Kn1BB3Z6GTRZ9XliD4Int7vPhppiR0Rru9Xd68kUJzafn6bc15xrxejkjpkwEvctJK&#10;5HEVAurwSOnUem6ZuZyez0TStJ2E61q5uiuw+WwL3ZHFjDzPVtLPvUIjxfA5sGF5+OcEz8n2nGAa&#10;PkD5IllTgHf7BNYVClfcmQJPooiYf00e9e/70nX925tfAAAA//8DAFBLAwQUAAYACAAAACEACml7&#10;md4AAAAIAQAADwAAAGRycy9kb3ducmV2LnhtbEyPMU/DMBSEd6T+B+tVYqNOG8klIS9VhWBCQqRh&#10;YHRiN7EaP4fYbcO/x0x0PN3p7rtiN9uBXfTkjSOE9SoBpql1ylCH8Fm/PjwC80GSkoMjjfCjPezK&#10;xV0hc+WuVOnLIXQslpDPJUIfwphz7tteW+lXbtQUvaObrAxRTh1Xk7zGcjvwTZIIbqWhuNDLUT/3&#10;uj0dzhZh/0XVi/l+bz6qY2XqOkvoTZwQ75fz/glY0HP4D8MffkSHMjI17kzKswFBpNk2RhGyFFj0&#10;hdgKYA1Cut4ALwt+e6D8BQAA//8DAFBLAQItABQABgAIAAAAIQC2gziS/gAAAOEBAAATAAAAAAAA&#10;AAAAAAAAAAAAAABbQ29udGVudF9UeXBlc10ueG1sUEsBAi0AFAAGAAgAAAAhADj9If/WAAAAlAEA&#10;AAsAAAAAAAAAAAAAAAAALwEAAF9yZWxzLy5yZWxzUEsBAi0AFAAGAAgAAAAhAPv4NmOXAQAAIwMA&#10;AA4AAAAAAAAAAAAAAAAALgIAAGRycy9lMm9Eb2MueG1sUEsBAi0AFAAGAAgAAAAhAAppe5neAAAA&#10;CAEAAA8AAAAAAAAAAAAAAAAA8QMAAGRycy9kb3ducmV2LnhtbFBLBQYAAAAABAAEAPMAAAD8BAAA&#10;AAA=&#10;" w14:anchorId="559FE816">
                <v:textbox inset="0,0,0,0">
                  <w:txbxContent>
                    <w:p w:rsidR="00D36F6E" w:rsidRDefault="00F6074B" w14:paraId="2D7DD0AF" w14:textId="77777777">
                      <w:pPr>
                        <w:spacing w:line="215" w:lineRule="exact"/>
                      </w:pPr>
                      <w:r>
                        <w:rPr>
                          <w:spacing w:val="-5"/>
                          <w:w w:val="80"/>
                          <w:lang w:val="Greek"/>
                        </w:rPr>
                        <w:t>2</w:t>
                      </w:r>
                      <w:r>
                        <w:rPr>
                          <w:i/>
                          <w:spacing w:val="-5"/>
                          <w:w w:val="80"/>
                          <w:lang w:val="Greek"/>
                        </w:rPr>
                        <w:t>.</w:t>
                      </w:r>
                      <w:r>
                        <w:rPr>
                          <w:spacing w:val="-5"/>
                          <w:w w:val="80"/>
                          <w:lang w:val="Greek"/>
                        </w:rPr>
                        <w:t>5</w:t>
                      </w:r>
                    </w:p>
                  </w:txbxContent>
                </v:textbox>
                <w10:wrap anchorx="page"/>
              </v:shape>
            </w:pict>
          </mc:Fallback>
        </mc:AlternateContent>
      </w:r>
      <w:proofErr w:type="spellStart"/>
      <w:r w:rsidRPr="00ED266F">
        <w:rPr>
          <w:rFonts w:ascii="Times New Roman" w:hAnsi="Times New Roman" w:cs="Times New Roman"/>
          <w:i/>
          <w:spacing w:val="-5"/>
          <w:w w:val="105"/>
        </w:rPr>
        <w:t>ξt</w:t>
      </w:r>
      <w:proofErr w:type="spellEnd"/>
      <w:r w:rsidRPr="00ED266F">
        <w:rPr>
          <w:rFonts w:ascii="Times New Roman" w:hAnsi="Times New Roman" w:cs="Times New Roman"/>
          <w:spacing w:val="-5"/>
          <w:w w:val="105"/>
          <w:position w:val="-4"/>
          <w:sz w:val="12"/>
        </w:rPr>
        <w:t>4</w:t>
      </w:r>
    </w:p>
    <w:p w14:paraId="49BA0A6D" w14:textId="77777777" w:rsidR="00D36F6E" w:rsidRPr="00ED266F" w:rsidRDefault="00F6074B">
      <w:pPr>
        <w:tabs>
          <w:tab w:val="left" w:pos="1230"/>
        </w:tabs>
        <w:spacing w:before="137" w:line="184" w:lineRule="exact"/>
        <w:ind w:left="79"/>
        <w:rPr>
          <w:rFonts w:ascii="Times New Roman" w:hAnsi="Times New Roman" w:cs="Times New Roman"/>
        </w:rPr>
      </w:pPr>
      <w:r w:rsidRPr="00ED266F">
        <w:rPr>
          <w:rFonts w:ascii="Times New Roman" w:hAnsi="Times New Roman" w:cs="Times New Roman"/>
        </w:rPr>
        <w:br w:type="column"/>
      </w:r>
      <w:r w:rsidRPr="00ED266F">
        <w:rPr>
          <w:rFonts w:ascii="Times New Roman" w:hAnsi="Times New Roman" w:cs="Times New Roman"/>
        </w:rPr>
        <w:t xml:space="preserve"> </w:t>
      </w:r>
      <w:r w:rsidRPr="00ED266F">
        <w:rPr>
          <w:rFonts w:ascii="Times New Roman" w:hAnsi="Times New Roman" w:cs="Times New Roman"/>
          <w:position w:val="-4"/>
        </w:rPr>
        <w:t xml:space="preserve">= </w:t>
      </w:r>
      <w:r w:rsidRPr="00ED266F">
        <w:rPr>
          <w:rFonts w:ascii="Times New Roman" w:hAnsi="Times New Roman" w:cs="Times New Roman"/>
          <w:spacing w:val="-10"/>
        </w:rPr>
        <w:t></w:t>
      </w:r>
      <w:r w:rsidRPr="00ED266F">
        <w:rPr>
          <w:rFonts w:ascii="Times New Roman" w:hAnsi="Times New Roman" w:cs="Times New Roman"/>
        </w:rPr>
        <w:tab/>
      </w:r>
      <w:r w:rsidRPr="00ED266F">
        <w:rPr>
          <w:rFonts w:ascii="Times New Roman" w:hAnsi="Times New Roman" w:cs="Times New Roman"/>
          <w:spacing w:val="-38"/>
        </w:rPr>
        <w:t></w:t>
      </w:r>
    </w:p>
    <w:p w14:paraId="012EC3F4" w14:textId="77777777" w:rsidR="00D36F6E" w:rsidRPr="00ED266F" w:rsidRDefault="00F6074B">
      <w:pPr>
        <w:pStyle w:val="BodyText"/>
        <w:spacing w:before="205" w:line="115" w:lineRule="exact"/>
        <w:ind w:right="312"/>
        <w:jc w:val="right"/>
        <w:rPr>
          <w:rFonts w:ascii="Times New Roman" w:hAnsi="Times New Roman" w:cs="Times New Roman"/>
        </w:rPr>
      </w:pPr>
      <w:r w:rsidRPr="00ED266F">
        <w:rPr>
          <w:rFonts w:ascii="Times New Roman" w:hAnsi="Times New Roman" w:cs="Times New Roman"/>
        </w:rPr>
        <w:br w:type="column"/>
      </w:r>
      <w:r w:rsidRPr="00ED266F">
        <w:rPr>
          <w:rFonts w:ascii="Times New Roman" w:hAnsi="Times New Roman" w:cs="Times New Roman"/>
          <w:spacing w:val="-2"/>
        </w:rPr>
        <w:t>(33α)</w:t>
      </w:r>
    </w:p>
    <w:p w14:paraId="7A201EA3" w14:textId="77777777" w:rsidR="00D36F6E" w:rsidRPr="00ED266F" w:rsidRDefault="00D36F6E">
      <w:pPr>
        <w:pStyle w:val="BodyText"/>
        <w:spacing w:line="115" w:lineRule="exact"/>
        <w:jc w:val="right"/>
        <w:rPr>
          <w:rFonts w:ascii="Times New Roman" w:hAnsi="Times New Roman" w:cs="Times New Roman"/>
        </w:rPr>
        <w:sectPr w:rsidR="00D36F6E" w:rsidRPr="00ED266F">
          <w:type w:val="continuous"/>
          <w:pgSz w:w="11910" w:h="16840"/>
          <w:pgMar w:top="660" w:right="1080" w:bottom="0" w:left="720" w:header="0" w:footer="956" w:gutter="0"/>
          <w:cols w:num="3" w:space="720" w:equalWidth="0">
            <w:col w:w="4785" w:space="40"/>
            <w:col w:w="1422" w:space="39"/>
            <w:col w:w="3824"/>
          </w:cols>
        </w:sectPr>
      </w:pPr>
    </w:p>
    <w:p w14:paraId="3D44397E" w14:textId="77777777" w:rsidR="00D36F6E" w:rsidRPr="00ED266F" w:rsidRDefault="00F6074B">
      <w:pPr>
        <w:spacing w:line="182" w:lineRule="auto"/>
        <w:ind w:right="188"/>
        <w:jc w:val="right"/>
        <w:rPr>
          <w:rFonts w:ascii="Times New Roman" w:hAnsi="Times New Roman" w:cs="Times New Roman"/>
        </w:rPr>
      </w:pPr>
      <w:r w:rsidRPr="00ED266F">
        <w:rPr>
          <w:rFonts w:ascii="Times New Roman" w:hAnsi="Times New Roman" w:cs="Times New Roman"/>
          <w:noProof/>
        </w:rPr>
        <mc:AlternateContent>
          <mc:Choice Requires="wps">
            <w:drawing>
              <wp:anchor distT="0" distB="0" distL="0" distR="0" simplePos="0" relativeHeight="483761664" behindDoc="1" locked="0" layoutInCell="1" allowOverlap="1" wp14:anchorId="35889F9F" wp14:editId="55606E34">
                <wp:simplePos x="0" y="0"/>
                <wp:positionH relativeFrom="page">
                  <wp:posOffset>3165297</wp:posOffset>
                </wp:positionH>
                <wp:positionV relativeFrom="paragraph">
                  <wp:posOffset>88552</wp:posOffset>
                </wp:positionV>
                <wp:extent cx="121285" cy="352425"/>
                <wp:effectExtent l="0" t="0" r="0" b="0"/>
                <wp:wrapNone/>
                <wp:docPr id="716" name="Textbox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0E7916B1"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716" style="position:absolute;left:0;text-align:left;margin-left:249.25pt;margin-top:6.95pt;width:9.55pt;height:27.75pt;z-index:-19554816;visibility:visible;mso-wrap-style:square;mso-wrap-distance-left:0;mso-wrap-distance-top:0;mso-wrap-distance-right:0;mso-wrap-distance-bottom:0;mso-position-horizontal:absolute;mso-position-horizontal-relative:page;mso-position-vertical:absolute;mso-position-vertical-relative:text;v-text-anchor:top" o:spid="_x0000_s16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Q4BmQEAACMDAAAOAAAAZHJzL2Uyb0RvYy54bWysUsFuGyEQvVfKPyDuMfamjqyV11GaqFWl&#10;qK2U9gMwC17UhaEM9q7/vgNe21V7q3IZBmZ4vPeG9cPoenbQES34hi9mc860V9Bav2v4j+8fb1ec&#10;YZK+lT143fCjRv6wuXm3HkKtK+igb3VkBOKxHkLDu5RCLQSqTjuJMwjaU9FAdDLRNu5EG+VA6K4X&#10;1Xx+LwaIbYigNCKdPp+KfFPwjdEqfTUGdWJ9w4lbKjGWuM1RbNay3kUZOqsmGvI/WDhpPT16gXqW&#10;SbJ9tP9AOasiIJg0U+AEGGOVLhpIzWL+l5rXTgZdtJA5GC424dvBqi+H1/AtsjR+gJEGWERgeAH1&#10;E8kbMQSsp57sKdZI3VnoaKLLK0lgdJG8PV781GNiKqNVi2q15ExR6W5Zva+W2W9xvRwipk8aHMtJ&#10;wyONqxCQhxdMp9Zzy8Tl9HwmksbtyGzb8Gp1n2Hz2RbaI4kZaJ4Nx197GTVn/WdPhuXhn5N4Trbn&#10;JKb+CcoXyZo8PO4TGFsoXHEnCjSJImL6NXnUf+5L1/Vvb34DAAD//wMAUEsDBBQABgAIAAAAIQC0&#10;qyEs3wAAAAkBAAAPAAAAZHJzL2Rvd25yZXYueG1sTI9BT4NAEIXvJv6HzTTxZpdqi4WyNI3Rk4kp&#10;xYPHhZ0CKTuL7LbFf+940uPkfXnvm2w72V5ccPSdIwWLeQQCqXamo0bBR/l6vwbhgyaje0eo4Bs9&#10;bPPbm0ynxl2pwMshNIJLyKdaQRvCkErp6xat9nM3IHF2dKPVgc+xkWbUVy63vXyIolha3REvtHrA&#10;5xbr0+FsFew+qXjpvt6rfXEsurJMInqLT0rdzabdBkTAKfzB8KvP6pCzU+XOZLzoFSyT9YpRDh4T&#10;EAysFk8xiEpBnCxB5pn8/0H+AwAA//8DAFBLAQItABQABgAIAAAAIQC2gziS/gAAAOEBAAATAAAA&#10;AAAAAAAAAAAAAAAAAABbQ29udGVudF9UeXBlc10ueG1sUEsBAi0AFAAGAAgAAAAhADj9If/WAAAA&#10;lAEAAAsAAAAAAAAAAAAAAAAALwEAAF9yZWxzLy5yZWxzUEsBAi0AFAAGAAgAAAAhAAxJDgGZAQAA&#10;IwMAAA4AAAAAAAAAAAAAAAAALgIAAGRycy9lMm9Eb2MueG1sUEsBAi0AFAAGAAgAAAAhALSrISzf&#10;AAAACQEAAA8AAAAAAAAAAAAAAAAA8wMAAGRycy9kb3ducmV2LnhtbFBLBQYAAAAABAAEAPMAAAD/&#10;BAAAAAA=&#10;" w14:anchorId="35889F9F">
                <v:textbox inset="0,0,0,0">
                  <w:txbxContent>
                    <w:p w:rsidR="00D36F6E" w:rsidRDefault="00F6074B" w14:paraId="0E7916B1"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noProof/>
        </w:rPr>
        <mc:AlternateContent>
          <mc:Choice Requires="wps">
            <w:drawing>
              <wp:anchor distT="0" distB="0" distL="0" distR="0" simplePos="0" relativeHeight="483762176" behindDoc="1" locked="0" layoutInCell="1" allowOverlap="1" wp14:anchorId="6F7099C1" wp14:editId="4DC76B49">
                <wp:simplePos x="0" y="0"/>
                <wp:positionH relativeFrom="page">
                  <wp:posOffset>3877500</wp:posOffset>
                </wp:positionH>
                <wp:positionV relativeFrom="paragraph">
                  <wp:posOffset>88552</wp:posOffset>
                </wp:positionV>
                <wp:extent cx="546100" cy="352425"/>
                <wp:effectExtent l="0" t="0" r="0" b="0"/>
                <wp:wrapNone/>
                <wp:docPr id="717" name="Textbox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100" cy="352425"/>
                        </a:xfrm>
                        <a:prstGeom prst="rect">
                          <a:avLst/>
                        </a:prstGeom>
                      </wps:spPr>
                      <wps:txbx>
                        <w:txbxContent>
                          <w:p w14:paraId="7A585A9F" w14:textId="77777777" w:rsidR="00D36F6E" w:rsidRDefault="00F6074B">
                            <w:pPr>
                              <w:tabs>
                                <w:tab w:val="left" w:pos="668"/>
                              </w:tabs>
                              <w:spacing w:line="215" w:lineRule="exact"/>
                              <w:rPr>
                                <w:rFonts w:ascii="Verdana" w:hAnsi="Verdana"/>
                              </w:rPr>
                            </w:pPr>
                            <w:r>
                              <w:rPr>
                                <w:rFonts w:ascii="Verdana" w:hAnsi="Verdana"/>
                                <w:spacing w:val="-10"/>
                                <w:w w:val="95"/>
                              </w:rPr>
                              <w:t></w:t>
                            </w:r>
                            <w:r>
                              <w:rPr>
                                <w:rFonts w:ascii="Verdana" w:hAnsi="Verdana"/>
                              </w:rPr>
                              <w:tab/>
                            </w:r>
                            <w:r>
                              <w:rPr>
                                <w:rFonts w:ascii="Verdana" w:hAnsi="Verdana"/>
                                <w:spacing w:val="-27"/>
                                <w:w w:val="9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717" style="position:absolute;left:0;text-align:left;margin-left:305.3pt;margin-top:6.95pt;width:43pt;height:27.75pt;z-index:-19554304;visibility:visible;mso-wrap-style:square;mso-wrap-distance-left:0;mso-wrap-distance-top:0;mso-wrap-distance-right:0;mso-wrap-distance-bottom:0;mso-position-horizontal:absolute;mso-position-horizontal-relative:page;mso-position-vertical:absolute;mso-position-vertical-relative:text;v-text-anchor:top" o:spid="_x0000_s16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sgHmgEAACMDAAAOAAAAZHJzL2Uyb0RvYy54bWysUsGO0zAQvSPxD5bv1GnYLquo6QpYgZBW&#10;gLTsB7iO3VjEHuNxm/TvGbtpi+C24mKPZ8bP773x+n5yAzvoiBZ8y5eLijPtFXTW71r+/OPTmzvO&#10;MEnfyQG8bvlRI7/fvH61HkOja+hh6HRkBOKxGUPL+5RCIwSqXjuJCwjaU9FAdDLRMe5EF+VI6G4Q&#10;dVXdihFiFyIojUjZh1ORbwq+MVqlb8agTmxoOXFLZY1l3eZVbNay2UUZeqtmGvIFLJy0nh69QD3I&#10;JNk+2n+gnFUREExaKHACjLFKFw2kZln9peapl0EXLWQOhotN+P9g1dfDU/geWZo+wEQDLCIwPIL6&#10;ieSNGAM2c0/2FBuk7ix0MtHlnSQwukjeHi9+6ikxRcnVze2yooqi0ttVfVOvst/iejlETJ81OJaD&#10;lkcaVyEgD4+YTq3nlpnL6flMJE3bidmu5fXduwybc1vojiRmpHm2HH/tZdScDV88GZaHfw7iOdie&#10;g5iGj1C+SNbk4f0+gbGFwhV3pkCTKCLmX5NH/ee5dF3/9uY3AAAA//8DAFBLAwQUAAYACAAAACEA&#10;wmkrP90AAAAJAQAADwAAAGRycy9kb3ducmV2LnhtbEyPwU7DMBBE70j9B2srcaN2AVkkxKkqBCck&#10;RBoOHJ3YTazG6xC7bfh7tid6290Zzb4pNrMf2MlO0QVUsF4JYBbbYBx2Cr7qt7snYDFpNHoIaBX8&#10;2gibcnFT6NyEM1b2tEsdoxCMuVbQpzTmnMe2t17HVRgtkrYPk9eJ1qnjZtJnCvcDvxdCcq8d0ode&#10;j/alt+1hd/QKtt9Yvbqfj+az2leurjOB7/Kg1O1y3j4DS3ZO/2a44BM6lMTUhCOayAYFci0kWUl4&#10;yICRQWaSDs1leAReFvy6QfkHAAD//wMAUEsBAi0AFAAGAAgAAAAhALaDOJL+AAAA4QEAABMAAAAA&#10;AAAAAAAAAAAAAAAAAFtDb250ZW50X1R5cGVzXS54bWxQSwECLQAUAAYACAAAACEAOP0h/9YAAACU&#10;AQAACwAAAAAAAAAAAAAAAAAvAQAAX3JlbHMvLnJlbHNQSwECLQAUAAYACAAAACEA0+bIB5oBAAAj&#10;AwAADgAAAAAAAAAAAAAAAAAuAgAAZHJzL2Uyb0RvYy54bWxQSwECLQAUAAYACAAAACEAwmkrP90A&#10;AAAJAQAADwAAAAAAAAAAAAAAAAD0AwAAZHJzL2Rvd25yZXYueG1sUEsFBgAAAAAEAAQA8wAAAP4E&#10;AAAAAA==&#10;" w14:anchorId="6F7099C1">
                <v:textbox inset="0,0,0,0">
                  <w:txbxContent>
                    <w:p w:rsidR="00D36F6E" w:rsidRDefault="00F6074B" w14:paraId="7A585A9F" w14:textId="77777777">
                      <w:pPr>
                        <w:tabs>
                          <w:tab w:val="left" w:pos="668"/>
                        </w:tabs>
                        <w:spacing w:line="215" w:lineRule="exact"/>
                        <w:rPr>
                          <w:rFonts w:ascii="Verdana" w:hAnsi="Verdana"/>
                        </w:rPr>
                      </w:pPr>
                      <w:r>
                        <w:rPr>
                          <w:rFonts w:ascii="Verdana" w:hAnsi="Verdana"/>
                          <w:spacing w:val="-10"/>
                          <w:w w:val="95"/>
                          <w:lang w:val="Greek"/>
                        </w:rPr>
                        <w:t></w:t>
                      </w:r>
                      <w:r>
                        <w:rPr>
                          <w:rFonts w:ascii="Verdana" w:hAnsi="Verdana"/>
                          <w:lang w:val="Greek"/>
                        </w:rPr>
                        <w:tab/>
                      </w:r>
                      <w:r>
                        <w:rPr>
                          <w:rFonts w:ascii="Verdana" w:hAnsi="Verdana"/>
                          <w:spacing w:val="-27"/>
                          <w:w w:val="95"/>
                          <w:lang w:val="Greek"/>
                        </w:rPr>
                        <w:t></w:t>
                      </w:r>
                    </w:p>
                  </w:txbxContent>
                </v:textbox>
                <w10:wrap anchorx="page"/>
              </v:shape>
            </w:pict>
          </mc:Fallback>
        </mc:AlternateContent>
      </w:r>
      <w:r w:rsidRPr="00ED266F">
        <w:rPr>
          <w:rFonts w:ascii="Times New Roman" w:hAnsi="Times New Roman" w:cs="Times New Roman"/>
          <w:noProof/>
        </w:rPr>
        <mc:AlternateContent>
          <mc:Choice Requires="wps">
            <w:drawing>
              <wp:anchor distT="0" distB="0" distL="0" distR="0" simplePos="0" relativeHeight="15806464" behindDoc="0" locked="0" layoutInCell="1" allowOverlap="1" wp14:anchorId="766BB831" wp14:editId="1D86267D">
                <wp:simplePos x="0" y="0"/>
                <wp:positionH relativeFrom="page">
                  <wp:posOffset>3571544</wp:posOffset>
                </wp:positionH>
                <wp:positionV relativeFrom="paragraph">
                  <wp:posOffset>88552</wp:posOffset>
                </wp:positionV>
                <wp:extent cx="121285" cy="352425"/>
                <wp:effectExtent l="0" t="0" r="0" b="0"/>
                <wp:wrapNone/>
                <wp:docPr id="718" name="Textbox 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352425"/>
                        </a:xfrm>
                        <a:prstGeom prst="rect">
                          <a:avLst/>
                        </a:prstGeom>
                      </wps:spPr>
                      <wps:txbx>
                        <w:txbxContent>
                          <w:p w14:paraId="5D92D39D" w14:textId="77777777" w:rsidR="00D36F6E" w:rsidRDefault="00F6074B">
                            <w:pPr>
                              <w:spacing w:line="215" w:lineRule="exact"/>
                              <w:rPr>
                                <w:rFonts w:ascii="Verdana" w:hAnsi="Verdana"/>
                              </w:rPr>
                            </w:pPr>
                            <w:r>
                              <w:rPr>
                                <w:rFonts w:ascii="Verdana" w:hAnsi="Verdana"/>
                                <w:spacing w:val="-10"/>
                                <w:w w:val="85"/>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718" style="position:absolute;left:0;text-align:left;margin-left:281.2pt;margin-top:6.95pt;width:9.55pt;height:27.75pt;z-index:15806464;visibility:visible;mso-wrap-style:square;mso-wrap-distance-left:0;mso-wrap-distance-top:0;mso-wrap-distance-right:0;mso-wrap-distance-bottom:0;mso-position-horizontal:absolute;mso-position-horizontal-relative:page;mso-position-vertical:absolute;mso-position-vertical-relative:text;v-text-anchor:top" o:spid="_x0000_s16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BHEmQEAACMDAAAOAAAAZHJzL2Uyb0RvYy54bWysUsFuGyEQvVfKPyDuMfamrqyV11HbqFWl&#10;qK2U9AMwC17UhSEM9q7/vgNe21V7i3IZBmZ4vPeG9f3oenbQES34hi9mc860V9Bav2v4r+cvtyvO&#10;MEnfyh68bvhRI7/f3LxbD6HWFXTQtzoyAvFYD6HhXUqhFgJVp53EGQTtqWggOploG3eijXIgdNeL&#10;aj7/IAaIbYigNCKdPpyKfFPwjdEq/TAGdWJ9w4lbKjGWuM1RbNay3kUZOqsmGvIVLJy0nh69QD3I&#10;JNk+2v+gnFUREEyaKXACjLFKFw2kZjH/R81TJ4MuWsgcDBeb8O1g1ffDU/gZWRo/wUgDLCIwPIL6&#10;jeSNGALWU0/2FGuk7ix0NNHllSQwukjeHi9+6jExldGqRbVacqaodLes3lfL7Le4Xg4R01cNjuWk&#10;4ZHGVQjIwyOmU+u5ZeJyej4TSeN2ZLZteLVaZdh8toX2SGIGmmfD8WUvo+as/+bJsDz8cxLPyfac&#10;xNR/hvJFsiYPH/cJjC0UrrgTBZpEETH9mjzqv/el6/q3N38AAAD//wMAUEsDBBQABgAIAAAAIQBk&#10;tJt43wAAAAkBAAAPAAAAZHJzL2Rvd25yZXYueG1sTI9BT4NAEIXvJv6HzZh4s0trIQVZmsboycRI&#10;8eBxgSlsys4iu23x3zue6nHyvrz3Tb6d7SDOOHnjSMFyEYFAalxrqFPwWb0+bED4oKnVgyNU8IMe&#10;tsXtTa6z1l2oxPM+dIJLyGdaQR/CmEnpmx6t9gs3InF2cJPVgc+pk+2kL1xuB7mKokRabYgXej3i&#10;c4/NcX+yCnZfVL6Y7/f6ozyUpqrSiN6So1L3d/PuCUTAOVxh+NNndSjYqXYnar0YFMTJas0oB48p&#10;CAbizTIGUStI0jXIIpf/Pyh+AQAA//8DAFBLAQItABQABgAIAAAAIQC2gziS/gAAAOEBAAATAAAA&#10;AAAAAAAAAAAAAAAAAABbQ29udGVudF9UeXBlc10ueG1sUEsBAi0AFAAGAAgAAAAhADj9If/WAAAA&#10;lAEAAAsAAAAAAAAAAAAAAAAALwEAAF9yZWxzLy5yZWxzUEsBAi0AFAAGAAgAAAAhAGVQEcSZAQAA&#10;IwMAAA4AAAAAAAAAAAAAAAAALgIAAGRycy9lMm9Eb2MueG1sUEsBAi0AFAAGAAgAAAAhAGS0m3jf&#10;AAAACQEAAA8AAAAAAAAAAAAAAAAA8wMAAGRycy9kb3ducmV2LnhtbFBLBQYAAAAABAAEAPMAAAD/&#10;BAAAAAA=&#10;" w14:anchorId="766BB831">
                <v:textbox inset="0,0,0,0">
                  <w:txbxContent>
                    <w:p w:rsidR="00D36F6E" w:rsidRDefault="00F6074B" w14:paraId="5D92D39D" w14:textId="77777777">
                      <w:pPr>
                        <w:spacing w:line="215" w:lineRule="exact"/>
                        <w:rPr>
                          <w:rFonts w:ascii="Verdana" w:hAnsi="Verdana"/>
                        </w:rPr>
                      </w:pPr>
                      <w:r>
                        <w:rPr>
                          <w:rFonts w:ascii="Verdana" w:hAnsi="Verdana"/>
                          <w:spacing w:val="-10"/>
                          <w:w w:val="85"/>
                          <w:lang w:val="Greek"/>
                        </w:rPr>
                        <w:t></w:t>
                      </w:r>
                    </w:p>
                  </w:txbxContent>
                </v:textbox>
                <w10:wrap anchorx="page"/>
              </v:shape>
            </w:pict>
          </mc:Fallback>
        </mc:AlternateContent>
      </w:r>
      <w:r w:rsidRPr="00ED266F">
        <w:rPr>
          <w:rFonts w:ascii="Times New Roman" w:hAnsi="Times New Roman" w:cs="Times New Roman"/>
        </w:rPr>
        <w:t xml:space="preserve"> </w:t>
      </w:r>
      <w:r w:rsidRPr="00ED266F">
        <w:rPr>
          <w:rFonts w:ascii="Times New Roman" w:hAnsi="Times New Roman" w:cs="Times New Roman"/>
          <w:i/>
          <w:position w:val="-10"/>
        </w:rPr>
        <w:t xml:space="preserve">ξt5 </w:t>
      </w:r>
      <w:r w:rsidRPr="00ED266F">
        <w:rPr>
          <w:rFonts w:ascii="Times New Roman" w:hAnsi="Times New Roman" w:cs="Times New Roman"/>
          <w:spacing w:val="-201"/>
        </w:rPr>
        <w:t></w:t>
      </w:r>
    </w:p>
    <w:p w14:paraId="7D5E79E6" w14:textId="77777777" w:rsidR="00D36F6E" w:rsidRPr="00ED266F" w:rsidRDefault="00F6074B">
      <w:pPr>
        <w:spacing w:before="61" w:line="252" w:lineRule="exact"/>
        <w:ind w:right="308"/>
        <w:jc w:val="right"/>
        <w:rPr>
          <w:rFonts w:ascii="Times New Roman" w:hAnsi="Times New Roman" w:cs="Times New Roman"/>
          <w:position w:val="-4"/>
          <w:sz w:val="12"/>
        </w:rPr>
      </w:pPr>
      <w:proofErr w:type="spellStart"/>
      <w:r w:rsidRPr="00ED266F">
        <w:rPr>
          <w:rFonts w:ascii="Times New Roman" w:hAnsi="Times New Roman" w:cs="Times New Roman"/>
          <w:i/>
          <w:spacing w:val="-5"/>
          <w:w w:val="105"/>
        </w:rPr>
        <w:t>ξt</w:t>
      </w:r>
      <w:proofErr w:type="spellEnd"/>
      <w:r w:rsidRPr="00ED266F">
        <w:rPr>
          <w:rFonts w:ascii="Times New Roman" w:hAnsi="Times New Roman" w:cs="Times New Roman"/>
          <w:spacing w:val="-5"/>
          <w:w w:val="105"/>
          <w:position w:val="-4"/>
          <w:sz w:val="12"/>
        </w:rPr>
        <w:t>6</w:t>
      </w:r>
    </w:p>
    <w:p w14:paraId="2C7778AC" w14:textId="77777777" w:rsidR="00D36F6E" w:rsidRPr="00ED266F" w:rsidRDefault="00F6074B">
      <w:pPr>
        <w:pStyle w:val="BodyText"/>
        <w:spacing w:line="325" w:lineRule="exact"/>
        <w:ind w:left="250"/>
        <w:rPr>
          <w:rFonts w:ascii="Times New Roman" w:hAnsi="Times New Roman" w:cs="Times New Roman"/>
          <w:position w:val="11"/>
        </w:rPr>
      </w:pPr>
      <w:r w:rsidRPr="00ED266F">
        <w:rPr>
          <w:rFonts w:ascii="Times New Roman" w:hAnsi="Times New Roman" w:cs="Times New Roman"/>
        </w:rPr>
        <w:br w:type="column"/>
      </w:r>
      <w:r w:rsidRPr="00ED266F">
        <w:rPr>
          <w:rFonts w:ascii="Times New Roman" w:hAnsi="Times New Roman" w:cs="Times New Roman"/>
          <w:w w:val="95"/>
          <w:position w:val="11"/>
        </w:rPr>
        <w:t xml:space="preserve">�� </w:t>
      </w:r>
      <w:r w:rsidRPr="00ED266F">
        <w:rPr>
          <w:rFonts w:ascii="Times New Roman" w:hAnsi="Times New Roman" w:cs="Times New Roman"/>
          <w:w w:val="95"/>
        </w:rPr>
        <w:t>1</w:t>
      </w:r>
      <w:r w:rsidRPr="00ED266F">
        <w:rPr>
          <w:rFonts w:ascii="Times New Roman" w:hAnsi="Times New Roman" w:cs="Times New Roman"/>
          <w:i/>
          <w:w w:val="95"/>
        </w:rPr>
        <w:t>.</w:t>
      </w:r>
      <w:r w:rsidRPr="00ED266F">
        <w:rPr>
          <w:rFonts w:ascii="Times New Roman" w:hAnsi="Times New Roman" w:cs="Times New Roman"/>
          <w:w w:val="95"/>
        </w:rPr>
        <w:t xml:space="preserve">5 </w:t>
      </w:r>
      <w:r w:rsidRPr="00ED266F">
        <w:rPr>
          <w:rFonts w:ascii="Times New Roman" w:hAnsi="Times New Roman" w:cs="Times New Roman"/>
          <w:spacing w:val="-201"/>
          <w:w w:val="95"/>
          <w:position w:val="11"/>
        </w:rPr>
        <w:t></w:t>
      </w:r>
    </w:p>
    <w:p w14:paraId="7E5D2BBB" w14:textId="77777777" w:rsidR="00D36F6E" w:rsidRPr="00ED266F" w:rsidRDefault="00F6074B">
      <w:pPr>
        <w:spacing w:before="80" w:line="252" w:lineRule="exact"/>
        <w:ind w:left="541"/>
        <w:rPr>
          <w:rFonts w:ascii="Times New Roman" w:hAnsi="Times New Roman" w:cs="Times New Roman"/>
        </w:rPr>
      </w:pPr>
      <w:r w:rsidRPr="00ED266F">
        <w:rPr>
          <w:rFonts w:ascii="Times New Roman" w:hAnsi="Times New Roman" w:cs="Times New Roman"/>
          <w:spacing w:val="-5"/>
          <w:w w:val="95"/>
        </w:rPr>
        <w:t>0</w:t>
      </w:r>
      <w:r w:rsidRPr="00ED266F">
        <w:rPr>
          <w:rFonts w:ascii="Times New Roman" w:hAnsi="Times New Roman" w:cs="Times New Roman"/>
          <w:i/>
          <w:spacing w:val="-5"/>
          <w:w w:val="95"/>
        </w:rPr>
        <w:t>.</w:t>
      </w:r>
      <w:r w:rsidRPr="00ED266F">
        <w:rPr>
          <w:rFonts w:ascii="Times New Roman" w:hAnsi="Times New Roman" w:cs="Times New Roman"/>
          <w:spacing w:val="-5"/>
          <w:w w:val="95"/>
        </w:rPr>
        <w:t>5</w:t>
      </w:r>
    </w:p>
    <w:p w14:paraId="5763AF8D" w14:textId="77777777" w:rsidR="00D36F6E" w:rsidRPr="00ED266F" w:rsidRDefault="00D36F6E">
      <w:pPr>
        <w:spacing w:line="252" w:lineRule="exact"/>
        <w:rPr>
          <w:rFonts w:ascii="Times New Roman" w:hAnsi="Times New Roman" w:cs="Times New Roman"/>
        </w:rPr>
        <w:sectPr w:rsidR="00D36F6E" w:rsidRPr="00ED266F">
          <w:type w:val="continuous"/>
          <w:pgSz w:w="11910" w:h="16840"/>
          <w:pgMar w:top="660" w:right="1080" w:bottom="0" w:left="720" w:header="0" w:footer="956" w:gutter="0"/>
          <w:cols w:num="2" w:space="720" w:equalWidth="0">
            <w:col w:w="5096" w:space="40"/>
            <w:col w:w="4974"/>
          </w:cols>
        </w:sectPr>
      </w:pPr>
    </w:p>
    <w:p w14:paraId="26528F90" w14:textId="77777777" w:rsidR="00D36F6E" w:rsidRPr="00ED266F" w:rsidRDefault="00F6074B">
      <w:pPr>
        <w:spacing w:line="455" w:lineRule="exact"/>
        <w:ind w:left="29"/>
        <w:jc w:val="center"/>
        <w:rPr>
          <w:rFonts w:ascii="Times New Roman" w:hAnsi="Times New Roman" w:cs="Times New Roman"/>
          <w:position w:val="24"/>
          <w:lang w:val="de-CH"/>
        </w:rPr>
      </w:pPr>
      <w:r w:rsidRPr="00ED266F">
        <w:rPr>
          <w:rFonts w:ascii="Times New Roman" w:hAnsi="Times New Roman" w:cs="Times New Roman"/>
          <w:position w:val="24"/>
        </w:rPr>
        <w:t></w:t>
      </w:r>
      <w:r w:rsidRPr="00ED266F">
        <w:rPr>
          <w:rFonts w:ascii="Times New Roman" w:hAnsi="Times New Roman" w:cs="Times New Roman"/>
          <w:position w:val="24"/>
          <w:lang w:val="de-CH"/>
        </w:rPr>
        <w:t xml:space="preserve"> </w:t>
      </w:r>
      <w:r w:rsidRPr="00ED266F">
        <w:rPr>
          <w:rFonts w:ascii="Times New Roman" w:hAnsi="Times New Roman" w:cs="Times New Roman"/>
          <w:i/>
          <w:position w:val="3"/>
          <w:lang w:val="de-CH"/>
        </w:rPr>
        <w:t>Wt3t4 W</w:t>
      </w:r>
      <w:r w:rsidRPr="00ED266F">
        <w:rPr>
          <w:rFonts w:ascii="Times New Roman" w:hAnsi="Times New Roman" w:cs="Times New Roman"/>
          <w:i/>
          <w:sz w:val="16"/>
          <w:lang w:val="de-CH"/>
        </w:rPr>
        <w:t xml:space="preserve">t4t5 </w:t>
      </w:r>
      <w:r w:rsidRPr="00ED266F">
        <w:rPr>
          <w:rFonts w:ascii="Times New Roman" w:hAnsi="Times New Roman" w:cs="Times New Roman"/>
          <w:i/>
          <w:position w:val="3"/>
          <w:lang w:val="de-CH"/>
        </w:rPr>
        <w:t>Wt5t6 W</w:t>
      </w:r>
      <w:r w:rsidRPr="00ED266F">
        <w:rPr>
          <w:rFonts w:ascii="Times New Roman" w:hAnsi="Times New Roman" w:cs="Times New Roman"/>
          <w:i/>
          <w:sz w:val="16"/>
          <w:lang w:val="de-CH"/>
        </w:rPr>
        <w:t xml:space="preserve">t6o6 </w:t>
      </w:r>
      <w:r w:rsidRPr="00ED266F">
        <w:rPr>
          <w:rFonts w:ascii="Times New Roman" w:hAnsi="Times New Roman" w:cs="Times New Roman"/>
          <w:i/>
          <w:position w:val="3"/>
          <w:lang w:val="de-CH"/>
        </w:rPr>
        <w:t xml:space="preserve">vo6 </w:t>
      </w:r>
      <w:r w:rsidRPr="00ED266F">
        <w:rPr>
          <w:rFonts w:ascii="Times New Roman" w:hAnsi="Times New Roman" w:cs="Times New Roman"/>
          <w:position w:val="3"/>
          <w:lang w:val="de-CH"/>
        </w:rPr>
        <w:t xml:space="preserve">+ </w:t>
      </w:r>
      <w:r w:rsidRPr="00ED266F">
        <w:rPr>
          <w:rFonts w:ascii="Times New Roman" w:hAnsi="Times New Roman" w:cs="Times New Roman"/>
          <w:i/>
          <w:position w:val="3"/>
          <w:lang w:val="de-CH"/>
        </w:rPr>
        <w:t>Wt3t4 W</w:t>
      </w:r>
      <w:r w:rsidRPr="00ED266F">
        <w:rPr>
          <w:rFonts w:ascii="Times New Roman" w:hAnsi="Times New Roman" w:cs="Times New Roman"/>
          <w:i/>
          <w:sz w:val="16"/>
          <w:lang w:val="de-CH"/>
        </w:rPr>
        <w:t xml:space="preserve">t4t5 </w:t>
      </w:r>
      <w:r w:rsidRPr="00ED266F">
        <w:rPr>
          <w:rFonts w:ascii="Times New Roman" w:hAnsi="Times New Roman" w:cs="Times New Roman"/>
          <w:i/>
          <w:position w:val="3"/>
          <w:lang w:val="de-CH"/>
        </w:rPr>
        <w:t>Wt5t6 v</w:t>
      </w:r>
      <w:r w:rsidRPr="00ED266F">
        <w:rPr>
          <w:rFonts w:ascii="Times New Roman" w:hAnsi="Times New Roman" w:cs="Times New Roman"/>
          <w:i/>
          <w:sz w:val="16"/>
          <w:lang w:val="de-CH"/>
        </w:rPr>
        <w:t xml:space="preserve">t6 </w:t>
      </w:r>
      <w:r w:rsidRPr="00ED266F">
        <w:rPr>
          <w:rFonts w:ascii="Times New Roman" w:hAnsi="Times New Roman" w:cs="Times New Roman"/>
          <w:position w:val="3"/>
          <w:lang w:val="de-CH"/>
        </w:rPr>
        <w:t xml:space="preserve">+ </w:t>
      </w:r>
      <w:r w:rsidRPr="00ED266F">
        <w:rPr>
          <w:rFonts w:ascii="Times New Roman" w:hAnsi="Times New Roman" w:cs="Times New Roman"/>
          <w:i/>
          <w:position w:val="3"/>
          <w:lang w:val="de-CH"/>
        </w:rPr>
        <w:t>Wt3t4 W</w:t>
      </w:r>
      <w:r w:rsidRPr="00ED266F">
        <w:rPr>
          <w:rFonts w:ascii="Times New Roman" w:hAnsi="Times New Roman" w:cs="Times New Roman"/>
          <w:i/>
          <w:sz w:val="16"/>
          <w:lang w:val="de-CH"/>
        </w:rPr>
        <w:t xml:space="preserve">t4t5 </w:t>
      </w:r>
      <w:r w:rsidRPr="00ED266F">
        <w:rPr>
          <w:rFonts w:ascii="Times New Roman" w:hAnsi="Times New Roman" w:cs="Times New Roman"/>
          <w:i/>
          <w:position w:val="3"/>
          <w:lang w:val="de-CH"/>
        </w:rPr>
        <w:t xml:space="preserve">vt5 </w:t>
      </w:r>
      <w:r w:rsidRPr="00ED266F">
        <w:rPr>
          <w:rFonts w:ascii="Times New Roman" w:hAnsi="Times New Roman" w:cs="Times New Roman"/>
          <w:position w:val="3"/>
          <w:lang w:val="de-CH"/>
        </w:rPr>
        <w:t xml:space="preserve">+ </w:t>
      </w:r>
      <w:r w:rsidRPr="00ED266F">
        <w:rPr>
          <w:rFonts w:ascii="Times New Roman" w:hAnsi="Times New Roman" w:cs="Times New Roman"/>
          <w:i/>
          <w:position w:val="3"/>
          <w:lang w:val="de-CH"/>
        </w:rPr>
        <w:t>Wt3t4 v</w:t>
      </w:r>
      <w:r w:rsidRPr="00ED266F">
        <w:rPr>
          <w:rFonts w:ascii="Times New Roman" w:hAnsi="Times New Roman" w:cs="Times New Roman"/>
          <w:i/>
          <w:sz w:val="16"/>
          <w:lang w:val="de-CH"/>
        </w:rPr>
        <w:t>t</w:t>
      </w:r>
      <w:proofErr w:type="gramStart"/>
      <w:r w:rsidRPr="00ED266F">
        <w:rPr>
          <w:rFonts w:ascii="Times New Roman" w:hAnsi="Times New Roman" w:cs="Times New Roman"/>
          <w:position w:val="-1"/>
          <w:sz w:val="12"/>
          <w:lang w:val="de-CH"/>
        </w:rPr>
        <w:t xml:space="preserve">4  </w:t>
      </w:r>
      <w:r w:rsidRPr="00ED266F">
        <w:rPr>
          <w:rFonts w:ascii="Times New Roman" w:hAnsi="Times New Roman" w:cs="Times New Roman"/>
          <w:spacing w:val="-10"/>
          <w:position w:val="24"/>
        </w:rPr>
        <w:t></w:t>
      </w:r>
      <w:proofErr w:type="gramEnd"/>
    </w:p>
    <w:p w14:paraId="485A4AE6" w14:textId="77777777" w:rsidR="00D36F6E" w:rsidRPr="00ED266F" w:rsidRDefault="00D36F6E">
      <w:pPr>
        <w:spacing w:line="455" w:lineRule="exact"/>
        <w:jc w:val="center"/>
        <w:rPr>
          <w:rFonts w:ascii="Times New Roman" w:hAnsi="Times New Roman" w:cs="Times New Roman"/>
          <w:position w:val="24"/>
          <w:lang w:val="de-CH"/>
        </w:rPr>
        <w:sectPr w:rsidR="00D36F6E" w:rsidRPr="00ED266F">
          <w:type w:val="continuous"/>
          <w:pgSz w:w="11910" w:h="16840"/>
          <w:pgMar w:top="660" w:right="1080" w:bottom="0" w:left="720" w:header="0" w:footer="956" w:gutter="0"/>
          <w:cols w:space="720"/>
        </w:sectPr>
      </w:pPr>
    </w:p>
    <w:p w14:paraId="4AF82D40" w14:textId="77777777" w:rsidR="00D36F6E" w:rsidRPr="00ED266F" w:rsidRDefault="00F6074B">
      <w:pPr>
        <w:spacing w:before="138"/>
        <w:ind w:right="38"/>
        <w:jc w:val="right"/>
        <w:rPr>
          <w:rFonts w:ascii="Times New Roman" w:hAnsi="Times New Roman" w:cs="Times New Roman"/>
          <w:position w:val="-26"/>
          <w:lang w:val="de-CH"/>
        </w:rPr>
      </w:pPr>
      <w:r w:rsidRPr="00ED266F">
        <w:rPr>
          <w:rFonts w:ascii="Times New Roman" w:hAnsi="Times New Roman" w:cs="Times New Roman"/>
          <w:w w:val="105"/>
          <w:position w:val="-4"/>
          <w:lang w:val="de-CH"/>
        </w:rPr>
        <w:t xml:space="preserve">= </w:t>
      </w:r>
      <w:r w:rsidRPr="00ED266F">
        <w:rPr>
          <w:rFonts w:ascii="Times New Roman" w:hAnsi="Times New Roman" w:cs="Times New Roman"/>
          <w:spacing w:val="-133"/>
          <w:w w:val="105"/>
          <w:position w:val="-12"/>
        </w:rPr>
        <w:t>����</w:t>
      </w:r>
    </w:p>
    <w:p w14:paraId="2DECC5F8" w14:textId="77777777" w:rsidR="00D36F6E" w:rsidRPr="00ED266F" w:rsidRDefault="00F6074B">
      <w:pPr>
        <w:spacing w:before="53"/>
        <w:jc w:val="right"/>
        <w:rPr>
          <w:rFonts w:ascii="Times New Roman" w:hAnsi="Times New Roman" w:cs="Times New Roman"/>
          <w:position w:val="-1"/>
          <w:sz w:val="12"/>
          <w:lang w:val="de-CH"/>
        </w:rPr>
      </w:pPr>
      <w:r w:rsidRPr="00ED266F">
        <w:rPr>
          <w:rFonts w:ascii="Times New Roman" w:hAnsi="Times New Roman" w:cs="Times New Roman"/>
          <w:lang w:val="de-CH"/>
        </w:rPr>
        <w:br w:type="column"/>
      </w:r>
      <w:r w:rsidRPr="00ED266F">
        <w:rPr>
          <w:rFonts w:ascii="Times New Roman" w:hAnsi="Times New Roman" w:cs="Times New Roman"/>
          <w:i/>
          <w:position w:val="3"/>
          <w:lang w:val="de-CH"/>
        </w:rPr>
        <w:t>Wt4t5 W</w:t>
      </w:r>
      <w:r w:rsidRPr="00ED266F">
        <w:rPr>
          <w:rFonts w:ascii="Times New Roman" w:hAnsi="Times New Roman" w:cs="Times New Roman"/>
          <w:i/>
          <w:sz w:val="16"/>
          <w:lang w:val="de-CH"/>
        </w:rPr>
        <w:t xml:space="preserve">t5t6 </w:t>
      </w:r>
      <w:r w:rsidRPr="00ED266F">
        <w:rPr>
          <w:rFonts w:ascii="Times New Roman" w:hAnsi="Times New Roman" w:cs="Times New Roman"/>
          <w:i/>
          <w:position w:val="3"/>
          <w:lang w:val="de-CH"/>
        </w:rPr>
        <w:t>Wt6o6 v</w:t>
      </w:r>
      <w:r w:rsidRPr="00ED266F">
        <w:rPr>
          <w:rFonts w:ascii="Times New Roman" w:hAnsi="Times New Roman" w:cs="Times New Roman"/>
          <w:i/>
          <w:sz w:val="16"/>
          <w:lang w:val="de-CH"/>
        </w:rPr>
        <w:t xml:space="preserve">o6 </w:t>
      </w:r>
      <w:r w:rsidRPr="00ED266F">
        <w:rPr>
          <w:rFonts w:ascii="Times New Roman" w:hAnsi="Times New Roman" w:cs="Times New Roman"/>
          <w:position w:val="3"/>
          <w:lang w:val="de-CH"/>
        </w:rPr>
        <w:t xml:space="preserve">+ </w:t>
      </w:r>
      <w:r w:rsidRPr="00ED266F">
        <w:rPr>
          <w:rFonts w:ascii="Times New Roman" w:hAnsi="Times New Roman" w:cs="Times New Roman"/>
          <w:i/>
          <w:position w:val="3"/>
          <w:lang w:val="de-CH"/>
        </w:rPr>
        <w:t>Wt4t5 W</w:t>
      </w:r>
      <w:r w:rsidRPr="00ED266F">
        <w:rPr>
          <w:rFonts w:ascii="Times New Roman" w:hAnsi="Times New Roman" w:cs="Times New Roman"/>
          <w:i/>
          <w:sz w:val="16"/>
          <w:lang w:val="de-CH"/>
        </w:rPr>
        <w:t xml:space="preserve">t5t6 </w:t>
      </w:r>
      <w:r w:rsidRPr="00ED266F">
        <w:rPr>
          <w:rFonts w:ascii="Times New Roman" w:hAnsi="Times New Roman" w:cs="Times New Roman"/>
          <w:i/>
          <w:position w:val="3"/>
          <w:lang w:val="de-CH"/>
        </w:rPr>
        <w:t xml:space="preserve">vt6 </w:t>
      </w:r>
      <w:r w:rsidRPr="00ED266F">
        <w:rPr>
          <w:rFonts w:ascii="Times New Roman" w:hAnsi="Times New Roman" w:cs="Times New Roman"/>
          <w:position w:val="3"/>
          <w:lang w:val="de-CH"/>
        </w:rPr>
        <w:t xml:space="preserve">+ </w:t>
      </w:r>
      <w:r w:rsidRPr="00ED266F">
        <w:rPr>
          <w:rFonts w:ascii="Times New Roman" w:hAnsi="Times New Roman" w:cs="Times New Roman"/>
          <w:i/>
          <w:position w:val="3"/>
          <w:lang w:val="de-CH"/>
        </w:rPr>
        <w:t>Wt4t5 v</w:t>
      </w:r>
      <w:r w:rsidRPr="00ED266F">
        <w:rPr>
          <w:rFonts w:ascii="Times New Roman" w:hAnsi="Times New Roman" w:cs="Times New Roman"/>
          <w:i/>
          <w:spacing w:val="-5"/>
          <w:sz w:val="16"/>
          <w:lang w:val="de-CH"/>
        </w:rPr>
        <w:t>t5</w:t>
      </w:r>
    </w:p>
    <w:p w14:paraId="6F738D23" w14:textId="77777777" w:rsidR="00D36F6E" w:rsidRPr="00ED266F" w:rsidRDefault="00F6074B">
      <w:pPr>
        <w:spacing w:before="54"/>
        <w:jc w:val="right"/>
        <w:rPr>
          <w:rFonts w:ascii="Times New Roman" w:hAnsi="Times New Roman" w:cs="Times New Roman"/>
          <w:position w:val="-1"/>
          <w:sz w:val="12"/>
          <w:lang w:val="de-CH"/>
        </w:rPr>
      </w:pPr>
      <w:r w:rsidRPr="00ED266F">
        <w:rPr>
          <w:rFonts w:ascii="Times New Roman" w:hAnsi="Times New Roman" w:cs="Times New Roman"/>
          <w:i/>
          <w:position w:val="3"/>
          <w:lang w:val="de-CH"/>
        </w:rPr>
        <w:t>Wt5t6 W</w:t>
      </w:r>
      <w:r w:rsidRPr="00ED266F">
        <w:rPr>
          <w:rFonts w:ascii="Times New Roman" w:hAnsi="Times New Roman" w:cs="Times New Roman"/>
          <w:i/>
          <w:sz w:val="16"/>
          <w:lang w:val="de-CH"/>
        </w:rPr>
        <w:t xml:space="preserve">t6o6 </w:t>
      </w:r>
      <w:r w:rsidRPr="00ED266F">
        <w:rPr>
          <w:rFonts w:ascii="Times New Roman" w:hAnsi="Times New Roman" w:cs="Times New Roman"/>
          <w:i/>
          <w:position w:val="3"/>
          <w:lang w:val="de-CH"/>
        </w:rPr>
        <w:t xml:space="preserve">vo6 </w:t>
      </w:r>
      <w:r w:rsidRPr="00ED266F">
        <w:rPr>
          <w:rFonts w:ascii="Times New Roman" w:hAnsi="Times New Roman" w:cs="Times New Roman"/>
          <w:position w:val="3"/>
          <w:lang w:val="de-CH"/>
        </w:rPr>
        <w:t xml:space="preserve">+ </w:t>
      </w:r>
      <w:r w:rsidRPr="00ED266F">
        <w:rPr>
          <w:rFonts w:ascii="Times New Roman" w:hAnsi="Times New Roman" w:cs="Times New Roman"/>
          <w:i/>
          <w:position w:val="3"/>
          <w:lang w:val="de-CH"/>
        </w:rPr>
        <w:t>Wt5t6 v</w:t>
      </w:r>
      <w:r w:rsidRPr="00ED266F">
        <w:rPr>
          <w:rFonts w:ascii="Times New Roman" w:hAnsi="Times New Roman" w:cs="Times New Roman"/>
          <w:i/>
          <w:spacing w:val="-5"/>
          <w:sz w:val="16"/>
          <w:lang w:val="de-CH"/>
        </w:rPr>
        <w:t>t6</w:t>
      </w:r>
    </w:p>
    <w:p w14:paraId="3EFA73F2" w14:textId="77777777" w:rsidR="00D36F6E" w:rsidRPr="00ED266F" w:rsidRDefault="00F6074B">
      <w:pPr>
        <w:spacing w:before="54"/>
        <w:jc w:val="right"/>
        <w:rPr>
          <w:rFonts w:ascii="Times New Roman" w:hAnsi="Times New Roman" w:cs="Times New Roman"/>
          <w:sz w:val="16"/>
          <w:lang w:val="de-CH"/>
        </w:rPr>
      </w:pPr>
      <w:r w:rsidRPr="00ED266F">
        <w:rPr>
          <w:rFonts w:ascii="Times New Roman" w:hAnsi="Times New Roman" w:cs="Times New Roman"/>
          <w:i/>
          <w:spacing w:val="2"/>
          <w:position w:val="3"/>
          <w:lang w:val="de-CH"/>
        </w:rPr>
        <w:t>Wt6o6 v</w:t>
      </w:r>
      <w:r w:rsidRPr="00ED266F">
        <w:rPr>
          <w:rFonts w:ascii="Times New Roman" w:hAnsi="Times New Roman" w:cs="Times New Roman"/>
          <w:i/>
          <w:spacing w:val="-5"/>
          <w:sz w:val="16"/>
          <w:lang w:val="de-CH"/>
        </w:rPr>
        <w:t>o6</w:t>
      </w:r>
    </w:p>
    <w:p w14:paraId="293EEB0C" w14:textId="77777777" w:rsidR="00D36F6E" w:rsidRPr="00ED266F" w:rsidRDefault="00F6074B">
      <w:pPr>
        <w:pStyle w:val="BodyText"/>
        <w:tabs>
          <w:tab w:val="left" w:pos="731"/>
        </w:tabs>
        <w:spacing w:before="143"/>
        <w:ind w:left="79"/>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spacing w:val="-128"/>
          <w:w w:val="85"/>
          <w:position w:val="-7"/>
        </w:rPr>
        <w:t></w:t>
      </w:r>
      <w:r w:rsidRPr="00ED266F">
        <w:rPr>
          <w:rFonts w:ascii="Times New Roman" w:hAnsi="Times New Roman" w:cs="Times New Roman"/>
          <w:spacing w:val="-128"/>
          <w:w w:val="85"/>
          <w:position w:val="-7"/>
          <w:lang w:val="el-GR"/>
        </w:rPr>
        <w:t xml:space="preserve"> </w:t>
      </w:r>
      <w:r w:rsidRPr="00ED266F">
        <w:rPr>
          <w:rFonts w:ascii="Times New Roman" w:hAnsi="Times New Roman" w:cs="Times New Roman"/>
          <w:i/>
          <w:spacing w:val="-10"/>
          <w:lang w:val="el-GR"/>
        </w:rPr>
        <w:t>.</w:t>
      </w:r>
      <w:r w:rsidRPr="00ED266F">
        <w:rPr>
          <w:rFonts w:ascii="Times New Roman" w:hAnsi="Times New Roman" w:cs="Times New Roman"/>
          <w:i/>
          <w:lang w:val="el-GR"/>
        </w:rPr>
        <w:tab/>
      </w:r>
      <w:r w:rsidRPr="00ED266F">
        <w:rPr>
          <w:rFonts w:ascii="Times New Roman" w:hAnsi="Times New Roman" w:cs="Times New Roman"/>
          <w:spacing w:val="-2"/>
          <w:lang w:val="el-GR"/>
        </w:rPr>
        <w:t>(33β)</w:t>
      </w:r>
    </w:p>
    <w:p w14:paraId="6DCC06EB" w14:textId="77777777" w:rsidR="00D36F6E" w:rsidRPr="00ED266F" w:rsidRDefault="00D36F6E">
      <w:pPr>
        <w:pStyle w:val="BodyText"/>
        <w:rPr>
          <w:rFonts w:ascii="Times New Roman" w:hAnsi="Times New Roman" w:cs="Times New Roman"/>
          <w:lang w:val="el-GR"/>
        </w:rPr>
        <w:sectPr w:rsidR="00D36F6E" w:rsidRPr="00ED266F">
          <w:type w:val="continuous"/>
          <w:pgSz w:w="11910" w:h="16840"/>
          <w:pgMar w:top="660" w:right="1080" w:bottom="0" w:left="720" w:header="0" w:footer="956" w:gutter="0"/>
          <w:cols w:num="3" w:space="720" w:equalWidth="0">
            <w:col w:w="1546" w:space="1519"/>
            <w:col w:w="5446" w:space="39"/>
            <w:col w:w="1560"/>
          </w:cols>
        </w:sectPr>
      </w:pPr>
    </w:p>
    <w:p w14:paraId="47326439" w14:textId="77777777" w:rsidR="00D36F6E" w:rsidRPr="00ED266F" w:rsidRDefault="00F6074B">
      <w:pPr>
        <w:pStyle w:val="BodyText"/>
        <w:spacing w:before="189" w:line="232" w:lineRule="auto"/>
        <w:ind w:left="719" w:right="311"/>
        <w:jc w:val="both"/>
        <w:rPr>
          <w:rFonts w:ascii="Times New Roman" w:hAnsi="Times New Roman" w:cs="Times New Roman"/>
          <w:lang w:val="el-GR"/>
        </w:rPr>
      </w:pPr>
      <w:r w:rsidRPr="00ED266F">
        <w:rPr>
          <w:rFonts w:ascii="Times New Roman" w:hAnsi="Times New Roman" w:cs="Times New Roman"/>
          <w:w w:val="90"/>
          <w:lang w:val="el-GR"/>
        </w:rPr>
        <w:t xml:space="preserve">Σε αυτό το υποδίκτυο υπάρχει συνολική τιμή </w:t>
      </w:r>
      <w:proofErr w:type="spellStart"/>
      <w:r w:rsidRPr="00ED266F">
        <w:rPr>
          <w:rFonts w:ascii="Times New Roman" w:hAnsi="Times New Roman" w:cs="Times New Roman"/>
          <w:i/>
          <w:w w:val="90"/>
        </w:rPr>
        <w:t>vt</w:t>
      </w:r>
      <w:proofErr w:type="spellEnd"/>
      <w:r w:rsidRPr="00ED266F">
        <w:rPr>
          <w:rFonts w:ascii="Times New Roman" w:hAnsi="Times New Roman" w:cs="Times New Roman"/>
          <w:w w:val="90"/>
          <w:position w:val="-4"/>
          <w:sz w:val="12"/>
          <w:lang w:val="el-GR"/>
        </w:rPr>
        <w:t xml:space="preserve">3 </w:t>
      </w:r>
      <w:r w:rsidRPr="00ED266F">
        <w:rPr>
          <w:rFonts w:ascii="Times New Roman" w:hAnsi="Times New Roman" w:cs="Times New Roman"/>
          <w:w w:val="90"/>
          <w:lang w:val="el-GR"/>
        </w:rPr>
        <w:t xml:space="preserve">+ </w:t>
      </w:r>
      <w:proofErr w:type="spellStart"/>
      <w:r w:rsidRPr="00ED266F">
        <w:rPr>
          <w:rFonts w:ascii="Times New Roman" w:hAnsi="Times New Roman" w:cs="Times New Roman"/>
          <w:i/>
          <w:w w:val="90"/>
        </w:rPr>
        <w:t>vt</w:t>
      </w:r>
      <w:proofErr w:type="spellEnd"/>
      <w:r w:rsidRPr="00ED266F">
        <w:rPr>
          <w:rFonts w:ascii="Times New Roman" w:hAnsi="Times New Roman" w:cs="Times New Roman"/>
          <w:w w:val="90"/>
          <w:position w:val="-4"/>
          <w:sz w:val="12"/>
          <w:lang w:val="el-GR"/>
        </w:rPr>
        <w:t xml:space="preserve">4 </w:t>
      </w:r>
      <w:r w:rsidRPr="00ED266F">
        <w:rPr>
          <w:rFonts w:ascii="Times New Roman" w:hAnsi="Times New Roman" w:cs="Times New Roman"/>
          <w:w w:val="90"/>
          <w:lang w:val="el-GR"/>
        </w:rPr>
        <w:t xml:space="preserve">+ </w:t>
      </w:r>
      <w:proofErr w:type="spellStart"/>
      <w:r w:rsidRPr="00ED266F">
        <w:rPr>
          <w:rFonts w:ascii="Times New Roman" w:hAnsi="Times New Roman" w:cs="Times New Roman"/>
          <w:i/>
          <w:w w:val="90"/>
        </w:rPr>
        <w:t>vt</w:t>
      </w:r>
      <w:proofErr w:type="spellEnd"/>
      <w:r w:rsidRPr="00ED266F">
        <w:rPr>
          <w:rFonts w:ascii="Times New Roman" w:hAnsi="Times New Roman" w:cs="Times New Roman"/>
          <w:w w:val="90"/>
          <w:position w:val="-4"/>
          <w:sz w:val="12"/>
          <w:lang w:val="el-GR"/>
        </w:rPr>
        <w:t xml:space="preserve">5 </w:t>
      </w:r>
      <w:r w:rsidRPr="00ED266F">
        <w:rPr>
          <w:rFonts w:ascii="Times New Roman" w:hAnsi="Times New Roman" w:cs="Times New Roman"/>
          <w:w w:val="90"/>
          <w:lang w:val="el-GR"/>
        </w:rPr>
        <w:t xml:space="preserve">+ </w:t>
      </w:r>
      <w:proofErr w:type="spellStart"/>
      <w:r w:rsidRPr="00ED266F">
        <w:rPr>
          <w:rFonts w:ascii="Times New Roman" w:hAnsi="Times New Roman" w:cs="Times New Roman"/>
          <w:i/>
          <w:w w:val="90"/>
        </w:rPr>
        <w:t>vt</w:t>
      </w:r>
      <w:proofErr w:type="spellEnd"/>
      <w:r w:rsidRPr="00ED266F">
        <w:rPr>
          <w:rFonts w:ascii="Times New Roman" w:hAnsi="Times New Roman" w:cs="Times New Roman"/>
          <w:w w:val="90"/>
          <w:position w:val="-4"/>
          <w:sz w:val="12"/>
          <w:lang w:val="el-GR"/>
        </w:rPr>
        <w:t xml:space="preserve">6 </w:t>
      </w:r>
      <w:r w:rsidRPr="00ED266F">
        <w:rPr>
          <w:rFonts w:ascii="Times New Roman" w:hAnsi="Times New Roman" w:cs="Times New Roman"/>
          <w:w w:val="90"/>
          <w:lang w:val="el-GR"/>
        </w:rPr>
        <w:t xml:space="preserve">+ </w:t>
      </w:r>
      <w:proofErr w:type="spellStart"/>
      <w:r w:rsidRPr="00ED266F">
        <w:rPr>
          <w:rFonts w:ascii="Times New Roman" w:hAnsi="Times New Roman" w:cs="Times New Roman"/>
          <w:i/>
          <w:w w:val="90"/>
        </w:rPr>
        <w:t>Wt</w:t>
      </w:r>
      <w:proofErr w:type="spellEnd"/>
      <w:r w:rsidRPr="00ED266F">
        <w:rPr>
          <w:rFonts w:ascii="Times New Roman" w:hAnsi="Times New Roman" w:cs="Times New Roman"/>
          <w:w w:val="90"/>
          <w:position w:val="-4"/>
          <w:sz w:val="12"/>
          <w:lang w:val="el-GR"/>
        </w:rPr>
        <w:t>6</w:t>
      </w:r>
      <w:r w:rsidRPr="00ED266F">
        <w:rPr>
          <w:rFonts w:ascii="Times New Roman" w:hAnsi="Times New Roman" w:cs="Times New Roman"/>
          <w:w w:val="90"/>
          <w:position w:val="-4"/>
          <w:sz w:val="12"/>
        </w:rPr>
        <w:t>o</w:t>
      </w:r>
      <w:r w:rsidRPr="00ED266F">
        <w:rPr>
          <w:rFonts w:ascii="Times New Roman" w:hAnsi="Times New Roman" w:cs="Times New Roman"/>
          <w:w w:val="90"/>
          <w:position w:val="-4"/>
          <w:sz w:val="12"/>
          <w:lang w:val="el-GR"/>
        </w:rPr>
        <w:t xml:space="preserve">6 </w:t>
      </w:r>
      <w:proofErr w:type="spellStart"/>
      <w:r w:rsidRPr="00ED266F">
        <w:rPr>
          <w:rFonts w:ascii="Times New Roman" w:hAnsi="Times New Roman" w:cs="Times New Roman"/>
          <w:i/>
          <w:w w:val="90"/>
        </w:rPr>
        <w:t>vo</w:t>
      </w:r>
      <w:proofErr w:type="spellEnd"/>
      <w:r w:rsidRPr="00ED266F">
        <w:rPr>
          <w:rFonts w:ascii="Times New Roman" w:hAnsi="Times New Roman" w:cs="Times New Roman"/>
          <w:w w:val="90"/>
          <w:position w:val="-4"/>
          <w:sz w:val="12"/>
          <w:lang w:val="el-GR"/>
        </w:rPr>
        <w:t xml:space="preserve">6 </w:t>
      </w:r>
      <w:r w:rsidRPr="00ED266F">
        <w:rPr>
          <w:rFonts w:ascii="Times New Roman" w:hAnsi="Times New Roman" w:cs="Times New Roman"/>
          <w:w w:val="90"/>
          <w:lang w:val="el-GR"/>
        </w:rPr>
        <w:t>= 4</w:t>
      </w:r>
      <w:r w:rsidRPr="00ED266F">
        <w:rPr>
          <w:rFonts w:ascii="Times New Roman" w:hAnsi="Times New Roman" w:cs="Times New Roman"/>
          <w:i/>
          <w:w w:val="90"/>
          <w:lang w:val="el-GR"/>
        </w:rPr>
        <w:t>.</w:t>
      </w:r>
      <w:r w:rsidRPr="00ED266F">
        <w:rPr>
          <w:rFonts w:ascii="Times New Roman" w:hAnsi="Times New Roman" w:cs="Times New Roman"/>
          <w:w w:val="90"/>
          <w:lang w:val="el-GR"/>
        </w:rPr>
        <w:t xml:space="preserve">5 ρέοντας ανάντη. </w:t>
      </w:r>
      <w:r w:rsidRPr="00ED266F">
        <w:rPr>
          <w:rFonts w:ascii="Times New Roman" w:hAnsi="Times New Roman" w:cs="Times New Roman"/>
          <w:spacing w:val="-8"/>
          <w:lang w:val="el-GR"/>
        </w:rPr>
        <w:t xml:space="preserve">Ωστόσο, λόγω της διπλής μέτρησης, το συνολικό άθροισμα των τιμών του Δείκτη Επιρροής στο σωλήνα είναι </w:t>
      </w:r>
      <w:r w:rsidRPr="00ED266F">
        <w:rPr>
          <w:rFonts w:ascii="Times New Roman" w:hAnsi="Times New Roman" w:cs="Times New Roman"/>
          <w:i/>
          <w:spacing w:val="-8"/>
          <w:lang w:val="el-GR"/>
        </w:rPr>
        <w:t>ξ</w:t>
      </w:r>
      <w:r w:rsidRPr="00ED266F">
        <w:rPr>
          <w:rFonts w:ascii="Times New Roman" w:hAnsi="Times New Roman" w:cs="Times New Roman"/>
          <w:i/>
          <w:spacing w:val="-8"/>
        </w:rPr>
        <w:t>t</w:t>
      </w:r>
      <w:r w:rsidRPr="00ED266F">
        <w:rPr>
          <w:rFonts w:ascii="Times New Roman" w:hAnsi="Times New Roman" w:cs="Times New Roman"/>
          <w:spacing w:val="-8"/>
          <w:position w:val="-4"/>
          <w:sz w:val="12"/>
          <w:lang w:val="el-GR"/>
        </w:rPr>
        <w:t xml:space="preserve">3 </w:t>
      </w:r>
      <w:r w:rsidRPr="00ED266F">
        <w:rPr>
          <w:rFonts w:ascii="Times New Roman" w:hAnsi="Times New Roman" w:cs="Times New Roman"/>
          <w:spacing w:val="-8"/>
          <w:lang w:val="el-GR"/>
        </w:rPr>
        <w:t xml:space="preserve">+ </w:t>
      </w:r>
      <w:r w:rsidRPr="00ED266F">
        <w:rPr>
          <w:rFonts w:ascii="Times New Roman" w:hAnsi="Times New Roman" w:cs="Times New Roman"/>
          <w:i/>
          <w:spacing w:val="-6"/>
          <w:lang w:val="el-GR"/>
        </w:rPr>
        <w:t>ξ</w:t>
      </w:r>
      <w:r w:rsidRPr="00ED266F">
        <w:rPr>
          <w:rFonts w:ascii="Times New Roman" w:hAnsi="Times New Roman" w:cs="Times New Roman"/>
          <w:i/>
          <w:spacing w:val="-6"/>
        </w:rPr>
        <w:t>t</w:t>
      </w:r>
      <w:r w:rsidRPr="00ED266F">
        <w:rPr>
          <w:rFonts w:ascii="Times New Roman" w:hAnsi="Times New Roman" w:cs="Times New Roman"/>
          <w:spacing w:val="-6"/>
          <w:position w:val="-4"/>
          <w:sz w:val="12"/>
          <w:lang w:val="el-GR"/>
        </w:rPr>
        <w:t xml:space="preserve">4 </w:t>
      </w:r>
      <w:r w:rsidRPr="00ED266F">
        <w:rPr>
          <w:rFonts w:ascii="Times New Roman" w:hAnsi="Times New Roman" w:cs="Times New Roman"/>
          <w:spacing w:val="-6"/>
          <w:lang w:val="el-GR"/>
        </w:rPr>
        <w:t xml:space="preserve">+ </w:t>
      </w:r>
      <w:r w:rsidRPr="00ED266F">
        <w:rPr>
          <w:rFonts w:ascii="Times New Roman" w:hAnsi="Times New Roman" w:cs="Times New Roman"/>
          <w:i/>
          <w:spacing w:val="-6"/>
          <w:lang w:val="el-GR"/>
        </w:rPr>
        <w:t>ξ</w:t>
      </w:r>
      <w:r w:rsidRPr="00ED266F">
        <w:rPr>
          <w:rFonts w:ascii="Times New Roman" w:hAnsi="Times New Roman" w:cs="Times New Roman"/>
          <w:i/>
          <w:spacing w:val="-6"/>
        </w:rPr>
        <w:t>t</w:t>
      </w:r>
      <w:r w:rsidRPr="00ED266F">
        <w:rPr>
          <w:rFonts w:ascii="Times New Roman" w:hAnsi="Times New Roman" w:cs="Times New Roman"/>
          <w:spacing w:val="-6"/>
          <w:position w:val="-4"/>
          <w:sz w:val="12"/>
          <w:lang w:val="el-GR"/>
        </w:rPr>
        <w:t xml:space="preserve">5 </w:t>
      </w:r>
      <w:r w:rsidRPr="00ED266F">
        <w:rPr>
          <w:rFonts w:ascii="Times New Roman" w:hAnsi="Times New Roman" w:cs="Times New Roman"/>
          <w:spacing w:val="-6"/>
          <w:lang w:val="el-GR"/>
        </w:rPr>
        <w:t xml:space="preserve">+ </w:t>
      </w:r>
      <w:r w:rsidRPr="00ED266F">
        <w:rPr>
          <w:rFonts w:ascii="Times New Roman" w:hAnsi="Times New Roman" w:cs="Times New Roman"/>
          <w:i/>
          <w:spacing w:val="-6"/>
          <w:lang w:val="el-GR"/>
        </w:rPr>
        <w:t>ξ</w:t>
      </w:r>
      <w:r w:rsidRPr="00ED266F">
        <w:rPr>
          <w:rFonts w:ascii="Times New Roman" w:hAnsi="Times New Roman" w:cs="Times New Roman"/>
          <w:i/>
          <w:spacing w:val="-6"/>
        </w:rPr>
        <w:t>t</w:t>
      </w:r>
      <w:r w:rsidRPr="00ED266F">
        <w:rPr>
          <w:rFonts w:ascii="Times New Roman" w:hAnsi="Times New Roman" w:cs="Times New Roman"/>
          <w:spacing w:val="-6"/>
          <w:position w:val="-4"/>
          <w:sz w:val="12"/>
          <w:lang w:val="el-GR"/>
        </w:rPr>
        <w:t xml:space="preserve">6 </w:t>
      </w:r>
      <w:r w:rsidRPr="00ED266F">
        <w:rPr>
          <w:rFonts w:ascii="Times New Roman" w:hAnsi="Times New Roman" w:cs="Times New Roman"/>
          <w:spacing w:val="-6"/>
          <w:lang w:val="el-GR"/>
        </w:rPr>
        <w:t>= 8</w:t>
      </w:r>
      <w:r w:rsidRPr="00ED266F">
        <w:rPr>
          <w:rFonts w:ascii="Times New Roman" w:hAnsi="Times New Roman" w:cs="Times New Roman"/>
          <w:i/>
          <w:spacing w:val="-6"/>
          <w:lang w:val="el-GR"/>
        </w:rPr>
        <w:t>.</w:t>
      </w:r>
      <w:r w:rsidRPr="00ED266F">
        <w:rPr>
          <w:rFonts w:ascii="Times New Roman" w:hAnsi="Times New Roman" w:cs="Times New Roman"/>
          <w:spacing w:val="-6"/>
          <w:lang w:val="el-GR"/>
        </w:rPr>
        <w:t xml:space="preserve">0. Για παράδειγμα, η τιμή του 0,5 που προέρχεται από το </w:t>
      </w:r>
      <w:proofErr w:type="spellStart"/>
      <w:r w:rsidRPr="00ED266F">
        <w:rPr>
          <w:rFonts w:ascii="Times New Roman" w:hAnsi="Times New Roman" w:cs="Times New Roman"/>
          <w:i/>
          <w:spacing w:val="-6"/>
        </w:rPr>
        <w:t>vo</w:t>
      </w:r>
      <w:proofErr w:type="spellEnd"/>
      <w:r w:rsidRPr="00ED266F">
        <w:rPr>
          <w:rFonts w:ascii="Times New Roman" w:hAnsi="Times New Roman" w:cs="Times New Roman"/>
          <w:spacing w:val="-6"/>
          <w:position w:val="-4"/>
          <w:sz w:val="12"/>
          <w:lang w:val="el-GR"/>
        </w:rPr>
        <w:t xml:space="preserve">6 </w:t>
      </w:r>
      <w:r w:rsidRPr="00ED266F">
        <w:rPr>
          <w:rFonts w:ascii="Times New Roman" w:hAnsi="Times New Roman" w:cs="Times New Roman"/>
          <w:spacing w:val="-6"/>
          <w:lang w:val="el-GR"/>
        </w:rPr>
        <w:t xml:space="preserve">μετράται για την τιμή του δείκτη επιρροής </w:t>
      </w:r>
      <w:r w:rsidRPr="00ED266F">
        <w:rPr>
          <w:rFonts w:ascii="Times New Roman" w:hAnsi="Times New Roman" w:cs="Times New Roman"/>
          <w:w w:val="90"/>
          <w:lang w:val="el-GR"/>
        </w:rPr>
        <w:t xml:space="preserve">κάθε κόμβου στο σωλήνα. Αν αθροίσουμε τις επιμέρους τιμές του δείκτη, η συμβολή του </w:t>
      </w:r>
      <w:r w:rsidRPr="00ED266F">
        <w:rPr>
          <w:rFonts w:ascii="Times New Roman" w:hAnsi="Times New Roman" w:cs="Times New Roman"/>
          <w:spacing w:val="-8"/>
          <w:lang w:val="el-GR"/>
        </w:rPr>
        <w:t>0,5 που ρέει μέσω του σωλήνα είναι 2 = 4 · 0</w:t>
      </w:r>
      <w:r w:rsidRPr="00ED266F">
        <w:rPr>
          <w:rFonts w:ascii="Times New Roman" w:hAnsi="Times New Roman" w:cs="Times New Roman"/>
          <w:i/>
          <w:spacing w:val="-8"/>
          <w:lang w:val="el-GR"/>
        </w:rPr>
        <w:t>.</w:t>
      </w:r>
      <w:r w:rsidRPr="00ED266F">
        <w:rPr>
          <w:rFonts w:ascii="Times New Roman" w:hAnsi="Times New Roman" w:cs="Times New Roman"/>
          <w:spacing w:val="-8"/>
          <w:lang w:val="el-GR"/>
        </w:rPr>
        <w:t>5.</w:t>
      </w:r>
    </w:p>
    <w:p w14:paraId="733BCC79" w14:textId="77777777" w:rsidR="00D36F6E" w:rsidRPr="00ED266F" w:rsidRDefault="00F6074B">
      <w:pPr>
        <w:pStyle w:val="BodyText"/>
        <w:spacing w:before="15" w:line="252" w:lineRule="auto"/>
        <w:ind w:left="719" w:right="312" w:firstLine="338"/>
        <w:jc w:val="both"/>
        <w:rPr>
          <w:rFonts w:ascii="Times New Roman" w:hAnsi="Times New Roman" w:cs="Times New Roman"/>
          <w:lang w:val="el-GR"/>
        </w:rPr>
      </w:pPr>
      <w:r w:rsidRPr="00ED266F">
        <w:rPr>
          <w:rFonts w:ascii="Times New Roman" w:hAnsi="Times New Roman" w:cs="Times New Roman"/>
          <w:spacing w:val="-8"/>
          <w:lang w:val="el-GR"/>
        </w:rPr>
        <w:t xml:space="preserve">Αυτό το πρόβλημα διορθώνεται με την εισαγωγή της έννοιας του αθροιστικού δείκτη επιρροής </w:t>
      </w:r>
      <w:r w:rsidRPr="00ED266F">
        <w:rPr>
          <w:rFonts w:ascii="Times New Roman" w:hAnsi="Times New Roman" w:cs="Times New Roman"/>
          <w:w w:val="90"/>
          <w:lang w:val="el-GR"/>
        </w:rPr>
        <w:t xml:space="preserve">που ορίζεται για ένα σύνολο κόμβων. Αναλυτικά, μια ομάδα κόμβων αντιμετωπίζεται ως ένας ενιαίος κόμβος αγνοώντας τυχόν υπάρχοντες συνδέσμους μεταξύ τους. Ένα παράδειγμα μιας τέτοιας συνάθροισης κόμβων φαίνεται στο Σχήμα </w:t>
      </w:r>
      <w:r w:rsidRPr="00ED266F">
        <w:rPr>
          <w:rFonts w:ascii="Times New Roman" w:hAnsi="Times New Roman" w:cs="Times New Roman"/>
          <w:w w:val="90"/>
        </w:rPr>
        <w:t>S</w:t>
      </w:r>
      <w:r w:rsidRPr="00ED266F">
        <w:rPr>
          <w:rFonts w:ascii="Times New Roman" w:hAnsi="Times New Roman" w:cs="Times New Roman"/>
          <w:w w:val="90"/>
          <w:lang w:val="el-GR"/>
        </w:rPr>
        <w:t>8. Τα αποτελέσματα αυτού του υπολογισμού για το παράδειγμα του παπιγιόν είναι:</w:t>
      </w:r>
    </w:p>
    <w:p w14:paraId="58204221" w14:textId="77777777" w:rsidR="00D36F6E" w:rsidRPr="00ED266F" w:rsidRDefault="00F6074B">
      <w:pPr>
        <w:pStyle w:val="BodyText"/>
        <w:spacing w:before="176"/>
        <w:ind w:left="980"/>
        <w:jc w:val="center"/>
        <w:rPr>
          <w:rFonts w:ascii="Times New Roman" w:hAnsi="Times New Roman" w:cs="Times New Roman"/>
          <w:i/>
          <w:lang w:val="el-GR"/>
        </w:rPr>
      </w:pPr>
      <w:r w:rsidRPr="00ED266F">
        <w:rPr>
          <w:rFonts w:ascii="Times New Roman" w:hAnsi="Times New Roman" w:cs="Times New Roman"/>
          <w:i/>
          <w:lang w:val="el-GR"/>
        </w:rPr>
        <w:t>ξ</w:t>
      </w:r>
      <w:r w:rsidRPr="00ED266F">
        <w:rPr>
          <w:rFonts w:ascii="Times New Roman" w:hAnsi="Times New Roman" w:cs="Times New Roman"/>
          <w:i/>
        </w:rPr>
        <w:t>in</w:t>
      </w:r>
      <w:r w:rsidRPr="00ED266F">
        <w:rPr>
          <w:rFonts w:ascii="Times New Roman" w:hAnsi="Times New Roman" w:cs="Times New Roman"/>
          <w:i/>
          <w:lang w:val="el-GR"/>
        </w:rPr>
        <w:t xml:space="preserve"> </w:t>
      </w:r>
      <w:r w:rsidRPr="00ED266F">
        <w:rPr>
          <w:rFonts w:ascii="Times New Roman" w:hAnsi="Times New Roman" w:cs="Times New Roman"/>
          <w:lang w:val="el-GR"/>
        </w:rPr>
        <w:t>= 17</w:t>
      </w:r>
      <w:r w:rsidRPr="00ED266F">
        <w:rPr>
          <w:rFonts w:ascii="Times New Roman" w:hAnsi="Times New Roman" w:cs="Times New Roman"/>
          <w:i/>
          <w:spacing w:val="-5"/>
          <w:lang w:val="el-GR"/>
        </w:rPr>
        <w:t>.</w:t>
      </w:r>
      <w:r w:rsidRPr="00ED266F">
        <w:rPr>
          <w:rFonts w:ascii="Times New Roman" w:hAnsi="Times New Roman" w:cs="Times New Roman"/>
          <w:spacing w:val="-5"/>
          <w:lang w:val="el-GR"/>
        </w:rPr>
        <w:t>020325</w:t>
      </w:r>
      <w:r w:rsidRPr="00ED266F">
        <w:rPr>
          <w:rFonts w:ascii="Times New Roman" w:hAnsi="Times New Roman" w:cs="Times New Roman"/>
          <w:i/>
          <w:spacing w:val="-5"/>
          <w:lang w:val="el-GR"/>
        </w:rPr>
        <w:t>,</w:t>
      </w:r>
    </w:p>
    <w:p w14:paraId="6895D5B6" w14:textId="77777777" w:rsidR="00D36F6E" w:rsidRPr="00ED266F" w:rsidRDefault="00F6074B">
      <w:pPr>
        <w:pStyle w:val="BodyText"/>
        <w:spacing w:before="72"/>
        <w:ind w:left="903"/>
        <w:jc w:val="center"/>
        <w:rPr>
          <w:rFonts w:ascii="Times New Roman" w:hAnsi="Times New Roman" w:cs="Times New Roman"/>
          <w:i/>
          <w:lang w:val="el-GR"/>
        </w:rPr>
      </w:pPr>
      <w:r w:rsidRPr="00ED266F">
        <w:rPr>
          <w:rFonts w:ascii="Times New Roman" w:hAnsi="Times New Roman" w:cs="Times New Roman"/>
          <w:i/>
          <w:lang w:val="el-GR"/>
        </w:rPr>
        <w:t>ξ</w:t>
      </w:r>
      <w:proofErr w:type="spellStart"/>
      <w:r w:rsidRPr="00ED266F">
        <w:rPr>
          <w:rFonts w:ascii="Times New Roman" w:hAnsi="Times New Roman" w:cs="Times New Roman"/>
          <w:i/>
        </w:rPr>
        <w:t>scc</w:t>
      </w:r>
      <w:proofErr w:type="spellEnd"/>
      <w:r w:rsidRPr="00ED266F">
        <w:rPr>
          <w:rFonts w:ascii="Times New Roman" w:hAnsi="Times New Roman" w:cs="Times New Roman"/>
          <w:i/>
          <w:lang w:val="el-GR"/>
        </w:rPr>
        <w:t xml:space="preserve"> </w:t>
      </w:r>
      <w:r w:rsidRPr="00ED266F">
        <w:rPr>
          <w:rFonts w:ascii="Times New Roman" w:hAnsi="Times New Roman" w:cs="Times New Roman"/>
          <w:lang w:val="el-GR"/>
        </w:rPr>
        <w:t>= 7</w:t>
      </w:r>
      <w:r w:rsidRPr="00ED266F">
        <w:rPr>
          <w:rFonts w:ascii="Times New Roman" w:hAnsi="Times New Roman" w:cs="Times New Roman"/>
          <w:i/>
          <w:spacing w:val="-2"/>
          <w:lang w:val="el-GR"/>
        </w:rPr>
        <w:t>.</w:t>
      </w:r>
      <w:r w:rsidRPr="00ED266F">
        <w:rPr>
          <w:rFonts w:ascii="Times New Roman" w:hAnsi="Times New Roman" w:cs="Times New Roman"/>
          <w:spacing w:val="-2"/>
          <w:lang w:val="el-GR"/>
        </w:rPr>
        <w:t>500000,</w:t>
      </w:r>
    </w:p>
    <w:p w14:paraId="57348C45" w14:textId="77777777" w:rsidR="00D36F6E" w:rsidRPr="00ED266F" w:rsidRDefault="00F6074B">
      <w:pPr>
        <w:pStyle w:val="BodyText"/>
        <w:spacing w:before="72" w:line="247" w:lineRule="exact"/>
        <w:ind w:left="989"/>
        <w:jc w:val="center"/>
        <w:rPr>
          <w:rFonts w:ascii="Times New Roman" w:hAnsi="Times New Roman" w:cs="Times New Roman"/>
          <w:i/>
          <w:lang w:val="el-GR"/>
        </w:rPr>
      </w:pPr>
      <w:r w:rsidRPr="00ED266F">
        <w:rPr>
          <w:rFonts w:ascii="Times New Roman" w:hAnsi="Times New Roman" w:cs="Times New Roman"/>
          <w:i/>
          <w:lang w:val="el-GR"/>
        </w:rPr>
        <w:t>ξ</w:t>
      </w:r>
      <w:proofErr w:type="spellStart"/>
      <w:r w:rsidRPr="00ED266F">
        <w:rPr>
          <w:rFonts w:ascii="Times New Roman" w:hAnsi="Times New Roman" w:cs="Times New Roman"/>
          <w:i/>
        </w:rPr>
        <w:t>tt</w:t>
      </w:r>
      <w:proofErr w:type="spellEnd"/>
      <w:r w:rsidRPr="00ED266F">
        <w:rPr>
          <w:rFonts w:ascii="Times New Roman" w:hAnsi="Times New Roman" w:cs="Times New Roman"/>
          <w:i/>
          <w:lang w:val="el-GR"/>
        </w:rPr>
        <w:t xml:space="preserve"> </w:t>
      </w:r>
      <w:r w:rsidRPr="00ED266F">
        <w:rPr>
          <w:rFonts w:ascii="Times New Roman" w:hAnsi="Times New Roman" w:cs="Times New Roman"/>
          <w:lang w:val="el-GR"/>
        </w:rPr>
        <w:t>=  1</w:t>
      </w:r>
      <w:r w:rsidRPr="00ED266F">
        <w:rPr>
          <w:rFonts w:ascii="Times New Roman" w:hAnsi="Times New Roman" w:cs="Times New Roman"/>
          <w:i/>
          <w:spacing w:val="-2"/>
          <w:lang w:val="el-GR"/>
        </w:rPr>
        <w:t>.</w:t>
      </w:r>
      <w:r w:rsidRPr="00ED266F">
        <w:rPr>
          <w:rFonts w:ascii="Times New Roman" w:hAnsi="Times New Roman" w:cs="Times New Roman"/>
          <w:spacing w:val="-2"/>
          <w:lang w:val="el-GR"/>
        </w:rPr>
        <w:t>500000</w:t>
      </w:r>
      <w:r w:rsidRPr="00ED266F">
        <w:rPr>
          <w:rFonts w:ascii="Times New Roman" w:hAnsi="Times New Roman" w:cs="Times New Roman"/>
          <w:i/>
          <w:spacing w:val="-2"/>
          <w:lang w:val="el-GR"/>
        </w:rPr>
        <w:t>,</w:t>
      </w:r>
    </w:p>
    <w:p w14:paraId="15F61527" w14:textId="77777777" w:rsidR="00D36F6E" w:rsidRPr="00ED266F" w:rsidRDefault="00D36F6E">
      <w:pPr>
        <w:pStyle w:val="BodyText"/>
        <w:spacing w:line="247" w:lineRule="exact"/>
        <w:jc w:val="center"/>
        <w:rPr>
          <w:rFonts w:ascii="Times New Roman" w:hAnsi="Times New Roman" w:cs="Times New Roman"/>
          <w:i/>
          <w:lang w:val="el-GR"/>
        </w:rPr>
        <w:sectPr w:rsidR="00D36F6E" w:rsidRPr="00ED266F">
          <w:type w:val="continuous"/>
          <w:pgSz w:w="11910" w:h="16840"/>
          <w:pgMar w:top="660" w:right="1080" w:bottom="0" w:left="720" w:header="0" w:footer="956" w:gutter="0"/>
          <w:cols w:space="720"/>
        </w:sectPr>
      </w:pPr>
    </w:p>
    <w:p w14:paraId="1C9623BB" w14:textId="77777777" w:rsidR="00D36F6E" w:rsidRPr="00ED266F" w:rsidRDefault="00F6074B">
      <w:pPr>
        <w:pStyle w:val="BodyText"/>
        <w:spacing w:before="110"/>
        <w:jc w:val="right"/>
        <w:rPr>
          <w:rFonts w:ascii="Times New Roman" w:hAnsi="Times New Roman" w:cs="Times New Roman"/>
          <w:i/>
          <w:lang w:val="el-GR"/>
        </w:rPr>
      </w:pPr>
      <w:r w:rsidRPr="00ED266F">
        <w:rPr>
          <w:rFonts w:ascii="Times New Roman" w:hAnsi="Times New Roman" w:cs="Times New Roman"/>
          <w:i/>
          <w:lang w:val="el-GR"/>
        </w:rPr>
        <w:t>ξ</w:t>
      </w:r>
      <w:r w:rsidRPr="00ED266F">
        <w:rPr>
          <w:rFonts w:ascii="Times New Roman" w:hAnsi="Times New Roman" w:cs="Times New Roman"/>
          <w:i/>
        </w:rPr>
        <w:t>in</w:t>
      </w:r>
      <w:r w:rsidRPr="00ED266F">
        <w:rPr>
          <w:rFonts w:ascii="Cambria Math" w:hAnsi="Cambria Math" w:cs="Cambria Math"/>
          <w:vertAlign w:val="superscript"/>
          <w:lang w:val="el-GR"/>
        </w:rPr>
        <w:t>∪</w:t>
      </w:r>
      <w:proofErr w:type="spellStart"/>
      <w:r w:rsidRPr="00ED266F">
        <w:rPr>
          <w:rFonts w:ascii="Times New Roman" w:hAnsi="Times New Roman" w:cs="Times New Roman"/>
          <w:vertAlign w:val="superscript"/>
        </w:rPr>
        <w:t>scc</w:t>
      </w:r>
      <w:proofErr w:type="spellEnd"/>
      <w:r w:rsidRPr="00ED266F">
        <w:rPr>
          <w:rFonts w:ascii="Times New Roman" w:hAnsi="Times New Roman" w:cs="Times New Roman"/>
          <w:vertAlign w:val="superscript"/>
          <w:lang w:val="el-GR"/>
        </w:rPr>
        <w:t xml:space="preserve"> </w:t>
      </w:r>
      <w:r w:rsidRPr="00ED266F">
        <w:rPr>
          <w:rFonts w:ascii="Times New Roman" w:hAnsi="Times New Roman" w:cs="Times New Roman"/>
          <w:lang w:val="el-GR"/>
        </w:rPr>
        <w:t>= 13</w:t>
      </w:r>
      <w:r w:rsidRPr="00ED266F">
        <w:rPr>
          <w:rFonts w:ascii="Times New Roman" w:hAnsi="Times New Roman" w:cs="Times New Roman"/>
          <w:i/>
          <w:spacing w:val="-5"/>
          <w:lang w:val="el-GR"/>
        </w:rPr>
        <w:t>.</w:t>
      </w:r>
      <w:r w:rsidRPr="00ED266F">
        <w:rPr>
          <w:rFonts w:ascii="Times New Roman" w:hAnsi="Times New Roman" w:cs="Times New Roman"/>
          <w:spacing w:val="-5"/>
          <w:lang w:val="el-GR"/>
        </w:rPr>
        <w:t>000000,</w:t>
      </w:r>
    </w:p>
    <w:p w14:paraId="46E57701" w14:textId="77777777" w:rsidR="00D36F6E" w:rsidRPr="00ED266F" w:rsidRDefault="00F6074B">
      <w:pPr>
        <w:pStyle w:val="BodyText"/>
        <w:spacing w:before="98"/>
        <w:jc w:val="right"/>
        <w:rPr>
          <w:rFonts w:ascii="Times New Roman" w:hAnsi="Times New Roman" w:cs="Times New Roman"/>
          <w:i/>
          <w:lang w:val="el-GR"/>
        </w:rPr>
      </w:pPr>
      <w:r w:rsidRPr="00ED266F">
        <w:rPr>
          <w:rFonts w:ascii="Times New Roman" w:hAnsi="Times New Roman" w:cs="Times New Roman"/>
          <w:i/>
          <w:lang w:val="el-GR"/>
        </w:rPr>
        <w:t>ξ</w:t>
      </w:r>
      <w:r w:rsidRPr="00ED266F">
        <w:rPr>
          <w:rFonts w:ascii="Times New Roman" w:hAnsi="Times New Roman" w:cs="Times New Roman"/>
          <w:i/>
        </w:rPr>
        <w:t>in</w:t>
      </w:r>
      <w:r w:rsidRPr="00ED266F">
        <w:rPr>
          <w:rFonts w:ascii="Cambria Math" w:hAnsi="Cambria Math" w:cs="Cambria Math"/>
          <w:vertAlign w:val="superscript"/>
          <w:lang w:val="el-GR"/>
        </w:rPr>
        <w:t>∪</w:t>
      </w:r>
      <w:proofErr w:type="spellStart"/>
      <w:r w:rsidRPr="00ED266F">
        <w:rPr>
          <w:rFonts w:ascii="Times New Roman" w:hAnsi="Times New Roman" w:cs="Times New Roman"/>
          <w:vertAlign w:val="superscript"/>
        </w:rPr>
        <w:t>tt</w:t>
      </w:r>
      <w:proofErr w:type="spellEnd"/>
      <w:r w:rsidRPr="00ED266F">
        <w:rPr>
          <w:rFonts w:ascii="Times New Roman" w:hAnsi="Times New Roman" w:cs="Times New Roman"/>
          <w:vertAlign w:val="superscript"/>
          <w:lang w:val="el-GR"/>
        </w:rPr>
        <w:t xml:space="preserve"> </w:t>
      </w:r>
      <w:r w:rsidRPr="00ED266F">
        <w:rPr>
          <w:rFonts w:ascii="Times New Roman" w:hAnsi="Times New Roman" w:cs="Times New Roman"/>
          <w:lang w:val="el-GR"/>
        </w:rPr>
        <w:t>= 13</w:t>
      </w:r>
      <w:r w:rsidRPr="00ED266F">
        <w:rPr>
          <w:rFonts w:ascii="Times New Roman" w:hAnsi="Times New Roman" w:cs="Times New Roman"/>
          <w:i/>
          <w:spacing w:val="-5"/>
          <w:lang w:val="el-GR"/>
        </w:rPr>
        <w:t>.</w:t>
      </w:r>
      <w:r w:rsidRPr="00ED266F">
        <w:rPr>
          <w:rFonts w:ascii="Times New Roman" w:hAnsi="Times New Roman" w:cs="Times New Roman"/>
          <w:spacing w:val="-5"/>
          <w:lang w:val="el-GR"/>
        </w:rPr>
        <w:t>020325</w:t>
      </w:r>
      <w:r w:rsidRPr="00ED266F">
        <w:rPr>
          <w:rFonts w:ascii="Times New Roman" w:hAnsi="Times New Roman" w:cs="Times New Roman"/>
          <w:i/>
          <w:spacing w:val="-5"/>
          <w:lang w:val="el-GR"/>
        </w:rPr>
        <w:t>,</w:t>
      </w:r>
    </w:p>
    <w:p w14:paraId="6C13326F" w14:textId="77777777" w:rsidR="00D36F6E" w:rsidRPr="00ED266F" w:rsidRDefault="00F6074B">
      <w:pPr>
        <w:pStyle w:val="BodyText"/>
        <w:spacing w:before="98"/>
        <w:jc w:val="right"/>
        <w:rPr>
          <w:rFonts w:ascii="Times New Roman" w:hAnsi="Times New Roman" w:cs="Times New Roman"/>
          <w:i/>
          <w:lang w:val="el-GR"/>
        </w:rPr>
      </w:pPr>
      <w:r w:rsidRPr="00ED266F">
        <w:rPr>
          <w:rFonts w:ascii="Times New Roman" w:hAnsi="Times New Roman" w:cs="Times New Roman"/>
          <w:i/>
          <w:lang w:val="el-GR"/>
        </w:rPr>
        <w:t>ξ</w:t>
      </w:r>
      <w:r w:rsidRPr="00ED266F">
        <w:rPr>
          <w:rFonts w:ascii="Times New Roman" w:hAnsi="Times New Roman" w:cs="Times New Roman"/>
          <w:i/>
        </w:rPr>
        <w:t>in</w:t>
      </w:r>
      <w:r w:rsidRPr="00ED266F">
        <w:rPr>
          <w:rFonts w:ascii="Cambria Math" w:hAnsi="Cambria Math" w:cs="Cambria Math"/>
          <w:vertAlign w:val="superscript"/>
          <w:lang w:val="el-GR"/>
        </w:rPr>
        <w:t>∪</w:t>
      </w:r>
      <w:proofErr w:type="spellStart"/>
      <w:r w:rsidRPr="00ED266F">
        <w:rPr>
          <w:rFonts w:ascii="Times New Roman" w:hAnsi="Times New Roman" w:cs="Times New Roman"/>
          <w:vertAlign w:val="superscript"/>
        </w:rPr>
        <w:t>scc</w:t>
      </w:r>
      <w:proofErr w:type="spellEnd"/>
      <w:r w:rsidRPr="00ED266F">
        <w:rPr>
          <w:rFonts w:ascii="Cambria Math" w:hAnsi="Cambria Math" w:cs="Cambria Math"/>
          <w:vertAlign w:val="superscript"/>
          <w:lang w:val="el-GR"/>
        </w:rPr>
        <w:t>∪</w:t>
      </w:r>
      <w:proofErr w:type="spellStart"/>
      <w:r w:rsidRPr="00ED266F">
        <w:rPr>
          <w:rFonts w:ascii="Times New Roman" w:hAnsi="Times New Roman" w:cs="Times New Roman"/>
          <w:vertAlign w:val="superscript"/>
        </w:rPr>
        <w:t>tt</w:t>
      </w:r>
      <w:proofErr w:type="spellEnd"/>
      <w:r w:rsidRPr="00ED266F">
        <w:rPr>
          <w:rFonts w:ascii="Times New Roman" w:hAnsi="Times New Roman" w:cs="Times New Roman"/>
          <w:vertAlign w:val="superscript"/>
          <w:lang w:val="el-GR"/>
        </w:rPr>
        <w:t xml:space="preserve"> </w:t>
      </w:r>
      <w:r w:rsidRPr="00ED266F">
        <w:rPr>
          <w:rFonts w:ascii="Times New Roman" w:hAnsi="Times New Roman" w:cs="Times New Roman"/>
          <w:w w:val="105"/>
          <w:lang w:val="el-GR"/>
        </w:rPr>
        <w:t xml:space="preserve">= </w:t>
      </w:r>
      <w:r w:rsidRPr="00ED266F">
        <w:rPr>
          <w:rFonts w:ascii="Times New Roman" w:hAnsi="Times New Roman" w:cs="Times New Roman"/>
          <w:spacing w:val="-2"/>
          <w:lang w:val="el-GR"/>
        </w:rPr>
        <w:t>9</w:t>
      </w:r>
      <w:r w:rsidRPr="00ED266F">
        <w:rPr>
          <w:rFonts w:ascii="Times New Roman" w:hAnsi="Times New Roman" w:cs="Times New Roman"/>
          <w:i/>
          <w:spacing w:val="-2"/>
          <w:lang w:val="el-GR"/>
        </w:rPr>
        <w:t>.</w:t>
      </w:r>
      <w:r w:rsidRPr="00ED266F">
        <w:rPr>
          <w:rFonts w:ascii="Times New Roman" w:hAnsi="Times New Roman" w:cs="Times New Roman"/>
          <w:spacing w:val="-2"/>
          <w:lang w:val="el-GR"/>
        </w:rPr>
        <w:t>000000.</w:t>
      </w:r>
    </w:p>
    <w:p w14:paraId="3782BAB2" w14:textId="77777777" w:rsidR="00D36F6E" w:rsidRPr="00ED266F" w:rsidRDefault="00F6074B">
      <w:pPr>
        <w:pStyle w:val="BodyText"/>
        <w:spacing w:line="215" w:lineRule="exact"/>
        <w:ind w:right="312"/>
        <w:jc w:val="right"/>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spacing w:val="-4"/>
          <w:lang w:val="el-GR"/>
        </w:rPr>
        <w:t>(34)</w:t>
      </w:r>
    </w:p>
    <w:p w14:paraId="2D410792" w14:textId="77777777" w:rsidR="00D36F6E" w:rsidRPr="00ED266F" w:rsidRDefault="00D36F6E">
      <w:pPr>
        <w:pStyle w:val="BodyText"/>
        <w:spacing w:line="215" w:lineRule="exact"/>
        <w:jc w:val="right"/>
        <w:rPr>
          <w:rFonts w:ascii="Times New Roman" w:hAnsi="Times New Roman" w:cs="Times New Roman"/>
          <w:lang w:val="el-GR"/>
        </w:rPr>
        <w:sectPr w:rsidR="00D36F6E" w:rsidRPr="00ED266F">
          <w:type w:val="continuous"/>
          <w:pgSz w:w="11910" w:h="16840"/>
          <w:pgMar w:top="660" w:right="1080" w:bottom="0" w:left="720" w:header="0" w:footer="956" w:gutter="0"/>
          <w:cols w:num="2" w:space="720" w:equalWidth="0">
            <w:col w:w="6314" w:space="40"/>
            <w:col w:w="3756"/>
          </w:cols>
        </w:sectPr>
      </w:pPr>
    </w:p>
    <w:p w14:paraId="32CC3BC4" w14:textId="77777777" w:rsidR="00D36F6E" w:rsidRPr="00ED266F" w:rsidRDefault="00F6074B">
      <w:pPr>
        <w:pStyle w:val="BodyText"/>
        <w:spacing w:before="189" w:line="232" w:lineRule="auto"/>
        <w:ind w:left="719" w:right="311"/>
        <w:jc w:val="both"/>
        <w:rPr>
          <w:rFonts w:ascii="Times New Roman" w:hAnsi="Times New Roman" w:cs="Times New Roman"/>
          <w:lang w:val="el-GR"/>
        </w:rPr>
      </w:pPr>
      <w:r w:rsidRPr="00ED266F">
        <w:rPr>
          <w:rFonts w:ascii="Times New Roman" w:hAnsi="Times New Roman" w:cs="Times New Roman"/>
          <w:w w:val="90"/>
          <w:lang w:val="el-GR"/>
        </w:rPr>
        <w:t xml:space="preserve">Σημειώστε ότι για τον υπολογισμό της αθροιστικής τιμής του Δείκτη Επιρροής κάθε τμήματος παπιγιόν, συμπιέστηκαν οι αντίστοιχοι κόμβοι. Για παράδειγμα, οι κόμβοι στους σωλήνες και τους έλικες μετατρέπονται </w:t>
      </w:r>
      <w:r w:rsidRPr="00ED266F">
        <w:rPr>
          <w:rFonts w:ascii="Times New Roman" w:hAnsi="Times New Roman" w:cs="Times New Roman"/>
          <w:spacing w:val="-4"/>
          <w:lang w:val="el-GR"/>
        </w:rPr>
        <w:t xml:space="preserve">σε ένα σύνολο τριών κόμβων </w:t>
      </w:r>
      <w:r w:rsidRPr="00ED266F">
        <w:rPr>
          <w:rFonts w:ascii="Times New Roman" w:hAnsi="Times New Roman" w:cs="Times New Roman"/>
          <w:i/>
          <w:spacing w:val="-4"/>
        </w:rPr>
        <w:t>t</w:t>
      </w:r>
      <w:r w:rsidRPr="00ED266F">
        <w:rPr>
          <w:rFonts w:ascii="Times New Roman" w:hAnsi="Times New Roman" w:cs="Times New Roman"/>
          <w:i/>
          <w:spacing w:val="-4"/>
          <w:lang w:val="el-GR"/>
        </w:rPr>
        <w:t xml:space="preserve">1, </w:t>
      </w:r>
      <w:r w:rsidRPr="00ED266F">
        <w:rPr>
          <w:rFonts w:ascii="Times New Roman" w:hAnsi="Times New Roman" w:cs="Times New Roman"/>
          <w:i/>
          <w:spacing w:val="-4"/>
        </w:rPr>
        <w:t>t</w:t>
      </w:r>
      <w:r w:rsidRPr="00ED266F">
        <w:rPr>
          <w:rFonts w:ascii="Times New Roman" w:hAnsi="Times New Roman" w:cs="Times New Roman"/>
          <w:i/>
          <w:spacing w:val="-4"/>
          <w:lang w:val="el-GR"/>
        </w:rPr>
        <w:t xml:space="preserve">2, </w:t>
      </w:r>
      <w:r w:rsidRPr="00ED266F">
        <w:rPr>
          <w:rFonts w:ascii="Times New Roman" w:hAnsi="Times New Roman" w:cs="Times New Roman"/>
          <w:i/>
          <w:spacing w:val="-4"/>
        </w:rPr>
        <w:t>t</w:t>
      </w:r>
      <w:r w:rsidRPr="00ED266F">
        <w:rPr>
          <w:rFonts w:ascii="Times New Roman" w:hAnsi="Times New Roman" w:cs="Times New Roman"/>
          <w:i/>
          <w:spacing w:val="-4"/>
          <w:lang w:val="el-GR"/>
        </w:rPr>
        <w:t xml:space="preserve"> ̃3 </w:t>
      </w:r>
      <w:r w:rsidRPr="00ED266F">
        <w:rPr>
          <w:rFonts w:ascii="Times New Roman" w:hAnsi="Times New Roman" w:cs="Times New Roman"/>
          <w:spacing w:val="-4"/>
          <w:lang w:val="el-GR"/>
        </w:rPr>
        <w:t>= {</w:t>
      </w:r>
      <w:r w:rsidRPr="00ED266F">
        <w:rPr>
          <w:rFonts w:ascii="Times New Roman" w:hAnsi="Times New Roman" w:cs="Times New Roman"/>
          <w:i/>
          <w:spacing w:val="-4"/>
        </w:rPr>
        <w:t>t</w:t>
      </w:r>
      <w:r w:rsidRPr="00ED266F">
        <w:rPr>
          <w:rFonts w:ascii="Times New Roman" w:hAnsi="Times New Roman" w:cs="Times New Roman"/>
          <w:i/>
          <w:spacing w:val="-4"/>
          <w:lang w:val="el-GR"/>
        </w:rPr>
        <w:t xml:space="preserve">3, </w:t>
      </w:r>
      <w:r w:rsidRPr="00ED266F">
        <w:rPr>
          <w:rFonts w:ascii="Times New Roman" w:hAnsi="Times New Roman" w:cs="Times New Roman"/>
          <w:i/>
          <w:spacing w:val="-4"/>
        </w:rPr>
        <w:t>t</w:t>
      </w:r>
      <w:r w:rsidRPr="00ED266F">
        <w:rPr>
          <w:rFonts w:ascii="Times New Roman" w:hAnsi="Times New Roman" w:cs="Times New Roman"/>
          <w:i/>
          <w:spacing w:val="-4"/>
          <w:lang w:val="el-GR"/>
        </w:rPr>
        <w:t xml:space="preserve">4, </w:t>
      </w:r>
      <w:r w:rsidRPr="00ED266F">
        <w:rPr>
          <w:rFonts w:ascii="Times New Roman" w:hAnsi="Times New Roman" w:cs="Times New Roman"/>
          <w:i/>
          <w:spacing w:val="-4"/>
        </w:rPr>
        <w:t>t</w:t>
      </w:r>
      <w:r w:rsidRPr="00ED266F">
        <w:rPr>
          <w:rFonts w:ascii="Times New Roman" w:hAnsi="Times New Roman" w:cs="Times New Roman"/>
          <w:i/>
          <w:spacing w:val="-4"/>
          <w:lang w:val="el-GR"/>
        </w:rPr>
        <w:t xml:space="preserve">5, </w:t>
      </w:r>
      <w:r w:rsidRPr="00ED266F">
        <w:rPr>
          <w:rFonts w:ascii="Times New Roman" w:hAnsi="Times New Roman" w:cs="Times New Roman"/>
          <w:i/>
          <w:spacing w:val="-4"/>
        </w:rPr>
        <w:t>t</w:t>
      </w:r>
      <w:r w:rsidRPr="00ED266F">
        <w:rPr>
          <w:rFonts w:ascii="Times New Roman" w:hAnsi="Times New Roman" w:cs="Times New Roman"/>
          <w:i/>
          <w:spacing w:val="-4"/>
          <w:lang w:val="el-GR"/>
        </w:rPr>
        <w:t>6</w:t>
      </w:r>
      <w:r w:rsidRPr="00ED266F">
        <w:rPr>
          <w:rFonts w:ascii="Times New Roman" w:hAnsi="Times New Roman" w:cs="Times New Roman"/>
          <w:spacing w:val="-4"/>
          <w:lang w:val="el-GR"/>
        </w:rPr>
        <w:t>}. Ως αποτέλεσμα</w:t>
      </w:r>
    </w:p>
    <w:p w14:paraId="601D8BDE" w14:textId="77777777" w:rsidR="00D36F6E" w:rsidRPr="00ED266F" w:rsidRDefault="00D36F6E">
      <w:pPr>
        <w:pStyle w:val="BodyText"/>
        <w:spacing w:line="232" w:lineRule="auto"/>
        <w:jc w:val="both"/>
        <w:rPr>
          <w:rFonts w:ascii="Times New Roman" w:hAnsi="Times New Roman" w:cs="Times New Roman"/>
          <w:lang w:val="el-GR"/>
        </w:rPr>
        <w:sectPr w:rsidR="00D36F6E" w:rsidRPr="00ED266F">
          <w:type w:val="continuous"/>
          <w:pgSz w:w="11910" w:h="16840"/>
          <w:pgMar w:top="660" w:right="1080" w:bottom="0" w:left="720" w:header="0" w:footer="956" w:gutter="0"/>
          <w:cols w:space="720"/>
        </w:sectPr>
      </w:pPr>
    </w:p>
    <w:p w14:paraId="688BB04B" w14:textId="77777777" w:rsidR="00D36F6E" w:rsidRPr="00ED266F" w:rsidRDefault="00F6074B">
      <w:pPr>
        <w:spacing w:before="180" w:line="188" w:lineRule="exact"/>
        <w:ind w:right="71"/>
        <w:jc w:val="right"/>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15806976" behindDoc="0" locked="0" layoutInCell="1" allowOverlap="1" wp14:anchorId="3E7F5876" wp14:editId="3671728C">
                <wp:simplePos x="0" y="0"/>
                <wp:positionH relativeFrom="page">
                  <wp:posOffset>3429698</wp:posOffset>
                </wp:positionH>
                <wp:positionV relativeFrom="paragraph">
                  <wp:posOffset>224363</wp:posOffset>
                </wp:positionV>
                <wp:extent cx="46990" cy="76200"/>
                <wp:effectExtent l="0" t="0" r="0" b="0"/>
                <wp:wrapNone/>
                <wp:docPr id="719" name="Textbox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90" cy="76200"/>
                        </a:xfrm>
                        <a:prstGeom prst="rect">
                          <a:avLst/>
                        </a:prstGeom>
                      </wps:spPr>
                      <wps:txbx>
                        <w:txbxContent>
                          <w:p w14:paraId="29DC00BA" w14:textId="77777777" w:rsidR="00D36F6E" w:rsidRDefault="00F6074B">
                            <w:pPr>
                              <w:spacing w:line="117" w:lineRule="exact"/>
                              <w:rPr>
                                <w:sz w:val="12"/>
                              </w:rPr>
                            </w:pPr>
                            <w:r>
                              <w:rPr>
                                <w:spacing w:val="-12"/>
                                <w:sz w:val="12"/>
                              </w:rPr>
                              <w:t>1</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719" style="position:absolute;left:0;text-align:left;margin-left:270.05pt;margin-top:17.65pt;width:3.7pt;height:6pt;z-index:15806976;visibility:visible;mso-wrap-style:square;mso-wrap-distance-left:0;mso-wrap-distance-top:0;mso-wrap-distance-right:0;mso-wrap-distance-bottom:0;mso-position-horizontal:absolute;mso-position-horizontal-relative:page;mso-position-vertical:absolute;mso-position-vertical-relative:text;v-text-anchor:top" o:spid="_x0000_s16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wm+lwEAACEDAAAOAAAAZHJzL2Uyb0RvYy54bWysUs2O0zAQviPtO1i+b9OtUNlGTVfAahHS&#10;CpAWHsB17MYi9nhn3CZ9e8Zu2iK4IS7OxDP+/P14/TD6XhwMkoPQyLvZXAoTNLQu7Br54/vT7b0U&#10;lFRoVQ/BNPJoSD5sbt6sh1ibBXTQtwYFgwSqh9jILqVYVxXpznhFM4gmcNMCepX4F3dVi2pgdN9X&#10;i/l8WQ2AbUTQhoh3H09NuSn41hqdvlpLJom+kcwtlRXLus1rtVmreocqdk5PNNQ/sPDKBb70AvWo&#10;khJ7dH9BeacRCGyaafAVWOu0KRpYzd38DzUvnYqmaGFzKF5sov8Hq78cXuI3FGn8ACMHWERQfAb9&#10;k9ibaohUTzPZU6qJp7PQ0aLPX5Yg+CB7e7z4acYkNG++Xa5W3NDcebfktLLb1fVoREqfDHiRi0Yi&#10;h1WuV4dnSqfR88jE5HR5ppHG7Shc28jF/SrD5r0ttEeWMnCajaTXvUIjRf85sF05+nOB52J7LjD1&#10;H6E8kKwowPt9AusKhSvuRIFzKCKmN5OD/v2/TF1f9uYXAAAA//8DAFBLAwQUAAYACAAAACEAHflD&#10;J+AAAAAJAQAADwAAAGRycy9kb3ducmV2LnhtbEyPwU7DMBBE70j8g7VI3KhdkrQQsqkqBCckRBoO&#10;HJ3YTazG6xC7bfh7zKkcV/M087bYzHZgJz154whhuRDANLVOGeoQPuvXuwdgPkhScnCkEX60h015&#10;fVXIXLkzVfq0Cx2LJeRzidCHMOac+7bXVvqFGzXFbO8mK0M8p46rSZ5juR34vRArbqWhuNDLUT/3&#10;uj3sjhZh+0XVi/l+bz6qfWXq+lHQ2+qAeHszb5+ABT2HCwx/+lEdyujUuCMpzwaELBXLiCIkWQIs&#10;Alm6zoA1COk6AV4W/P8H5S8AAAD//wMAUEsBAi0AFAAGAAgAAAAhALaDOJL+AAAA4QEAABMAAAAA&#10;AAAAAAAAAAAAAAAAAFtDb250ZW50X1R5cGVzXS54bWxQSwECLQAUAAYACAAAACEAOP0h/9YAAACU&#10;AQAACwAAAAAAAAAAAAAAAAAvAQAAX3JlbHMvLnJlbHNQSwECLQAUAAYACAAAACEA1DMJvpcBAAAh&#10;AwAADgAAAAAAAAAAAAAAAAAuAgAAZHJzL2Uyb0RvYy54bWxQSwECLQAUAAYACAAAACEAHflDJ+AA&#10;AAAJAQAADwAAAAAAAAAAAAAAAADxAwAAZHJzL2Rvd25yZXYueG1sUEsFBgAAAAAEAAQA8wAAAP4E&#10;AAAAAA==&#10;" w14:anchorId="3E7F5876">
                <v:textbox inset="0,0,0,0">
                  <w:txbxContent>
                    <w:p w:rsidR="00D36F6E" w:rsidRDefault="00F6074B" w14:paraId="29DC00BA" w14:textId="77777777">
                      <w:pPr>
                        <w:spacing w:line="117" w:lineRule="exact"/>
                        <w:rPr>
                          <w:sz w:val="12"/>
                        </w:rPr>
                      </w:pPr>
                      <w:r>
                        <w:rPr>
                          <w:spacing w:val="-12"/>
                          <w:sz w:val="12"/>
                          <w:lang w:val="Greek"/>
                        </w:rPr>
                        <w:t>1</w:t>
                      </w:r>
                    </w:p>
                  </w:txbxContent>
                </v:textbox>
                <w10:wrap anchorx="page"/>
              </v:shape>
            </w:pict>
          </mc:Fallback>
        </mc:AlternateContent>
      </w:r>
      <w:r w:rsidRPr="00ED266F">
        <w:rPr>
          <w:rFonts w:ascii="Times New Roman" w:hAnsi="Times New Roman" w:cs="Times New Roman"/>
          <w:i/>
          <w:w w:val="115"/>
          <w:lang w:val="el-GR"/>
        </w:rPr>
        <w:t>ξ</w:t>
      </w:r>
      <w:proofErr w:type="spellStart"/>
      <w:r w:rsidRPr="00ED266F">
        <w:rPr>
          <w:rFonts w:ascii="Times New Roman" w:hAnsi="Times New Roman" w:cs="Times New Roman"/>
          <w:i/>
          <w:w w:val="115"/>
        </w:rPr>
        <w:t>tt</w:t>
      </w:r>
      <w:proofErr w:type="spellEnd"/>
      <w:r w:rsidRPr="00ED266F">
        <w:rPr>
          <w:rFonts w:ascii="Times New Roman" w:hAnsi="Times New Roman" w:cs="Times New Roman"/>
          <w:i/>
          <w:w w:val="115"/>
          <w:lang w:val="el-GR"/>
        </w:rPr>
        <w:t xml:space="preserve"> </w:t>
      </w:r>
      <w:r w:rsidRPr="00ED266F">
        <w:rPr>
          <w:rFonts w:ascii="Times New Roman" w:hAnsi="Times New Roman" w:cs="Times New Roman"/>
          <w:w w:val="115"/>
          <w:lang w:val="el-GR"/>
        </w:rPr>
        <w:t xml:space="preserve">= </w:t>
      </w:r>
      <w:r w:rsidRPr="00ED266F">
        <w:rPr>
          <w:rFonts w:ascii="Times New Roman" w:hAnsi="Times New Roman" w:cs="Times New Roman"/>
          <w:i/>
          <w:w w:val="115"/>
          <w:lang w:val="el-GR"/>
        </w:rPr>
        <w:t>ξ</w:t>
      </w:r>
      <w:r w:rsidRPr="00ED266F">
        <w:rPr>
          <w:rFonts w:ascii="Times New Roman" w:hAnsi="Times New Roman" w:cs="Times New Roman"/>
          <w:i/>
          <w:w w:val="115"/>
        </w:rPr>
        <w:t>t</w:t>
      </w:r>
      <w:r w:rsidRPr="00ED266F">
        <w:rPr>
          <w:rFonts w:ascii="Times New Roman" w:hAnsi="Times New Roman" w:cs="Times New Roman"/>
          <w:i/>
          <w:w w:val="115"/>
          <w:lang w:val="el-GR"/>
        </w:rPr>
        <w:t xml:space="preserve"> </w:t>
      </w:r>
      <w:r w:rsidRPr="00ED266F">
        <w:rPr>
          <w:rFonts w:ascii="Times New Roman" w:hAnsi="Times New Roman" w:cs="Times New Roman"/>
          <w:w w:val="115"/>
          <w:lang w:val="el-GR"/>
        </w:rPr>
        <w:t xml:space="preserve">+ </w:t>
      </w:r>
      <w:r w:rsidRPr="00ED266F">
        <w:rPr>
          <w:rFonts w:ascii="Times New Roman" w:hAnsi="Times New Roman" w:cs="Times New Roman"/>
          <w:i/>
          <w:w w:val="115"/>
          <w:lang w:val="el-GR"/>
        </w:rPr>
        <w:t>ξ</w:t>
      </w:r>
      <w:r w:rsidRPr="00ED266F">
        <w:rPr>
          <w:rFonts w:ascii="Times New Roman" w:hAnsi="Times New Roman" w:cs="Times New Roman"/>
          <w:i/>
          <w:w w:val="115"/>
        </w:rPr>
        <w:t>t</w:t>
      </w:r>
      <w:r w:rsidRPr="00ED266F">
        <w:rPr>
          <w:rFonts w:ascii="Times New Roman" w:hAnsi="Times New Roman" w:cs="Times New Roman"/>
          <w:i/>
          <w:w w:val="115"/>
          <w:lang w:val="el-GR"/>
        </w:rPr>
        <w:t xml:space="preserve"> </w:t>
      </w:r>
      <w:r w:rsidRPr="00ED266F">
        <w:rPr>
          <w:rFonts w:ascii="Times New Roman" w:hAnsi="Times New Roman" w:cs="Times New Roman"/>
          <w:w w:val="115"/>
          <w:lang w:val="el-GR"/>
        </w:rPr>
        <w:t xml:space="preserve">+ </w:t>
      </w:r>
      <w:r w:rsidRPr="00ED266F">
        <w:rPr>
          <w:rFonts w:ascii="Times New Roman" w:hAnsi="Times New Roman" w:cs="Times New Roman"/>
          <w:i/>
          <w:spacing w:val="-5"/>
          <w:w w:val="115"/>
          <w:lang w:val="el-GR"/>
        </w:rPr>
        <w:t>ξ˜</w:t>
      </w:r>
    </w:p>
    <w:p w14:paraId="51F7159F" w14:textId="77777777" w:rsidR="00D36F6E" w:rsidRPr="00ED266F" w:rsidRDefault="00F6074B">
      <w:pPr>
        <w:tabs>
          <w:tab w:val="left" w:pos="455"/>
        </w:tabs>
        <w:spacing w:line="118" w:lineRule="exact"/>
        <w:jc w:val="right"/>
        <w:rPr>
          <w:rFonts w:ascii="Times New Roman" w:hAnsi="Times New Roman" w:cs="Times New Roman"/>
          <w:sz w:val="16"/>
          <w:lang w:val="el-GR"/>
        </w:rPr>
      </w:pPr>
      <w:r w:rsidRPr="00ED266F">
        <w:rPr>
          <w:rFonts w:ascii="Times New Roman" w:hAnsi="Times New Roman" w:cs="Times New Roman"/>
          <w:spacing w:val="-10"/>
          <w:w w:val="110"/>
          <w:position w:val="1"/>
          <w:sz w:val="12"/>
          <w:lang w:val="el-GR"/>
        </w:rPr>
        <w:t>2</w:t>
      </w:r>
      <w:r w:rsidRPr="00ED266F">
        <w:rPr>
          <w:rFonts w:ascii="Times New Roman" w:hAnsi="Times New Roman" w:cs="Times New Roman"/>
          <w:position w:val="1"/>
          <w:sz w:val="12"/>
          <w:lang w:val="el-GR"/>
        </w:rPr>
        <w:tab/>
      </w:r>
      <w:r w:rsidRPr="00ED266F">
        <w:rPr>
          <w:rFonts w:ascii="Times New Roman" w:hAnsi="Times New Roman" w:cs="Times New Roman"/>
          <w:i/>
          <w:spacing w:val="-5"/>
          <w:w w:val="110"/>
          <w:sz w:val="16"/>
          <w:lang w:val="el-GR"/>
        </w:rPr>
        <w:t>Τ3</w:t>
      </w:r>
    </w:p>
    <w:p w14:paraId="0F054F94" w14:textId="77777777" w:rsidR="00D36F6E" w:rsidRPr="00ED266F" w:rsidRDefault="00F6074B">
      <w:pPr>
        <w:pStyle w:val="BodyText"/>
        <w:spacing w:before="99"/>
        <w:rPr>
          <w:rFonts w:ascii="Times New Roman" w:hAnsi="Times New Roman" w:cs="Times New Roman"/>
          <w:lang w:val="el-GR"/>
        </w:rPr>
      </w:pPr>
      <w:r w:rsidRPr="00ED266F">
        <w:rPr>
          <w:rFonts w:ascii="Times New Roman" w:hAnsi="Times New Roman" w:cs="Times New Roman"/>
          <w:lang w:val="el-GR"/>
        </w:rPr>
        <w:br w:type="column"/>
      </w:r>
    </w:p>
    <w:p w14:paraId="59CA99EF" w14:textId="77777777" w:rsidR="00D36F6E" w:rsidRPr="00ED266F" w:rsidRDefault="00F6074B">
      <w:pPr>
        <w:pStyle w:val="BodyText"/>
        <w:spacing w:line="220" w:lineRule="exact"/>
        <w:ind w:right="312"/>
        <w:jc w:val="right"/>
        <w:rPr>
          <w:rFonts w:ascii="Times New Roman" w:hAnsi="Times New Roman" w:cs="Times New Roman"/>
          <w:lang w:val="el-GR"/>
        </w:rPr>
      </w:pPr>
      <w:r w:rsidRPr="00ED266F">
        <w:rPr>
          <w:rFonts w:ascii="Times New Roman" w:hAnsi="Times New Roman" w:cs="Times New Roman"/>
          <w:spacing w:val="-4"/>
          <w:lang w:val="el-GR"/>
        </w:rPr>
        <w:t>(35)</w:t>
      </w:r>
    </w:p>
    <w:p w14:paraId="4C80565E" w14:textId="77777777" w:rsidR="00D36F6E" w:rsidRPr="00ED266F" w:rsidRDefault="00D36F6E">
      <w:pPr>
        <w:pStyle w:val="BodyText"/>
        <w:spacing w:line="220" w:lineRule="exact"/>
        <w:jc w:val="right"/>
        <w:rPr>
          <w:rFonts w:ascii="Times New Roman" w:hAnsi="Times New Roman" w:cs="Times New Roman"/>
          <w:lang w:val="el-GR"/>
        </w:rPr>
        <w:sectPr w:rsidR="00D36F6E" w:rsidRPr="00ED266F">
          <w:type w:val="continuous"/>
          <w:pgSz w:w="11910" w:h="16840"/>
          <w:pgMar w:top="660" w:right="1080" w:bottom="0" w:left="720" w:header="0" w:footer="956" w:gutter="0"/>
          <w:cols w:num="2" w:space="720" w:equalWidth="0">
            <w:col w:w="5787" w:space="40"/>
            <w:col w:w="4283"/>
          </w:cols>
        </w:sectPr>
      </w:pPr>
    </w:p>
    <w:p w14:paraId="727E273E" w14:textId="77777777" w:rsidR="00D36F6E" w:rsidRPr="00ED266F" w:rsidRDefault="00F6074B">
      <w:pPr>
        <w:spacing w:line="215" w:lineRule="exact"/>
        <w:ind w:left="712"/>
        <w:jc w:val="center"/>
        <w:rPr>
          <w:rFonts w:ascii="Times New Roman" w:hAnsi="Times New Roman" w:cs="Times New Roman"/>
          <w:i/>
          <w:lang w:val="el-GR"/>
        </w:rPr>
      </w:pPr>
      <w:r w:rsidRPr="00ED266F">
        <w:rPr>
          <w:rFonts w:ascii="Times New Roman" w:hAnsi="Times New Roman" w:cs="Times New Roman"/>
          <w:spacing w:val="-4"/>
          <w:lang w:val="el-GR"/>
        </w:rPr>
        <w:t>= 0</w:t>
      </w:r>
      <w:r w:rsidRPr="00ED266F">
        <w:rPr>
          <w:rFonts w:ascii="Times New Roman" w:hAnsi="Times New Roman" w:cs="Times New Roman"/>
          <w:i/>
          <w:spacing w:val="-4"/>
          <w:lang w:val="el-GR"/>
        </w:rPr>
        <w:t>.</w:t>
      </w:r>
      <w:r w:rsidRPr="00ED266F">
        <w:rPr>
          <w:rFonts w:ascii="Times New Roman" w:hAnsi="Times New Roman" w:cs="Times New Roman"/>
          <w:spacing w:val="-4"/>
          <w:lang w:val="el-GR"/>
        </w:rPr>
        <w:t>0 + 1</w:t>
      </w:r>
      <w:r w:rsidRPr="00ED266F">
        <w:rPr>
          <w:rFonts w:ascii="Times New Roman" w:hAnsi="Times New Roman" w:cs="Times New Roman"/>
          <w:i/>
          <w:spacing w:val="-4"/>
          <w:lang w:val="el-GR"/>
        </w:rPr>
        <w:t>.</w:t>
      </w:r>
      <w:r w:rsidRPr="00ED266F">
        <w:rPr>
          <w:rFonts w:ascii="Times New Roman" w:hAnsi="Times New Roman" w:cs="Times New Roman"/>
          <w:spacing w:val="-4"/>
          <w:lang w:val="el-GR"/>
        </w:rPr>
        <w:t>0 + 0</w:t>
      </w:r>
      <w:r w:rsidRPr="00ED266F">
        <w:rPr>
          <w:rFonts w:ascii="Times New Roman" w:hAnsi="Times New Roman" w:cs="Times New Roman"/>
          <w:i/>
          <w:spacing w:val="-4"/>
          <w:lang w:val="el-GR"/>
        </w:rPr>
        <w:t>.</w:t>
      </w:r>
      <w:r w:rsidRPr="00ED266F">
        <w:rPr>
          <w:rFonts w:ascii="Times New Roman" w:hAnsi="Times New Roman" w:cs="Times New Roman"/>
          <w:spacing w:val="-4"/>
          <w:lang w:val="el-GR"/>
        </w:rPr>
        <w:t>5 = 1</w:t>
      </w:r>
      <w:r w:rsidRPr="00ED266F">
        <w:rPr>
          <w:rFonts w:ascii="Times New Roman" w:hAnsi="Times New Roman" w:cs="Times New Roman"/>
          <w:i/>
          <w:spacing w:val="-4"/>
          <w:lang w:val="el-GR"/>
        </w:rPr>
        <w:t>.</w:t>
      </w:r>
      <w:r w:rsidRPr="00ED266F">
        <w:rPr>
          <w:rFonts w:ascii="Times New Roman" w:hAnsi="Times New Roman" w:cs="Times New Roman"/>
          <w:spacing w:val="-4"/>
          <w:lang w:val="el-GR"/>
        </w:rPr>
        <w:t>5</w:t>
      </w:r>
      <w:r w:rsidRPr="00ED266F">
        <w:rPr>
          <w:rFonts w:ascii="Times New Roman" w:hAnsi="Times New Roman" w:cs="Times New Roman"/>
          <w:i/>
          <w:spacing w:val="-4"/>
          <w:lang w:val="el-GR"/>
        </w:rPr>
        <w:t>.</w:t>
      </w:r>
    </w:p>
    <w:p w14:paraId="6CB46038" w14:textId="77777777" w:rsidR="00D36F6E" w:rsidRPr="00ED266F" w:rsidRDefault="00F6074B">
      <w:pPr>
        <w:pStyle w:val="BodyText"/>
        <w:spacing w:before="182" w:line="252" w:lineRule="auto"/>
        <w:ind w:left="719" w:right="312" w:firstLine="338"/>
        <w:jc w:val="both"/>
        <w:rPr>
          <w:rFonts w:ascii="Times New Roman" w:hAnsi="Times New Roman" w:cs="Times New Roman"/>
          <w:lang w:val="el-GR"/>
        </w:rPr>
      </w:pPr>
      <w:r w:rsidRPr="00ED266F">
        <w:rPr>
          <w:rFonts w:ascii="Times New Roman" w:hAnsi="Times New Roman" w:cs="Times New Roman"/>
          <w:w w:val="85"/>
          <w:lang w:val="el-GR"/>
        </w:rPr>
        <w:t xml:space="preserve">Για περαιτέρω επεξήγηση με ένα οικονομικό παράδειγμα, εξετάστε τον συνδυασμό ιδιοκτησίας κατά τη διάρκεια συγχωνεύσεων και εξαγορών εταιρειών. Σε μια τέτοια περίπτωση, δύο μέτοχοι </w:t>
      </w:r>
      <w:r w:rsidRPr="00ED266F">
        <w:rPr>
          <w:rFonts w:ascii="Times New Roman" w:hAnsi="Times New Roman" w:cs="Times New Roman"/>
          <w:i/>
          <w:w w:val="85"/>
          <w:lang w:val="el-GR"/>
        </w:rPr>
        <w:t xml:space="preserve">Α </w:t>
      </w:r>
      <w:r w:rsidRPr="00ED266F">
        <w:rPr>
          <w:rFonts w:ascii="Times New Roman" w:hAnsi="Times New Roman" w:cs="Times New Roman"/>
          <w:w w:val="85"/>
          <w:lang w:val="el-GR"/>
        </w:rPr>
        <w:t xml:space="preserve">και </w:t>
      </w:r>
      <w:r w:rsidRPr="00ED266F">
        <w:rPr>
          <w:rFonts w:ascii="Times New Roman" w:hAnsi="Times New Roman" w:cs="Times New Roman"/>
          <w:i/>
          <w:w w:val="85"/>
          <w:lang w:val="el-GR"/>
        </w:rPr>
        <w:t>Β</w:t>
      </w:r>
      <w:r w:rsidRPr="00ED266F">
        <w:rPr>
          <w:rFonts w:ascii="Times New Roman" w:hAnsi="Times New Roman" w:cs="Times New Roman"/>
          <w:w w:val="85"/>
          <w:lang w:val="el-GR"/>
        </w:rPr>
        <w:t xml:space="preserve">, που δεν κατέχουν </w:t>
      </w:r>
      <w:r w:rsidRPr="00ED266F">
        <w:rPr>
          <w:rFonts w:ascii="Times New Roman" w:hAnsi="Times New Roman" w:cs="Times New Roman"/>
          <w:w w:val="90"/>
          <w:lang w:val="el-GR"/>
        </w:rPr>
        <w:t>μετοχές ο ένας στον άλλο, συγκεντρώνονται σε έναν μόνο κόμβο</w:t>
      </w:r>
    </w:p>
    <w:p w14:paraId="5EDC375B" w14:textId="77777777" w:rsidR="00D36F6E" w:rsidRPr="00ED266F" w:rsidRDefault="00F6074B">
      <w:pPr>
        <w:tabs>
          <w:tab w:val="left" w:pos="9402"/>
        </w:tabs>
        <w:spacing w:before="186"/>
        <w:ind w:left="4672"/>
        <w:rPr>
          <w:rFonts w:ascii="Times New Roman" w:hAnsi="Times New Roman" w:cs="Times New Roman"/>
          <w:lang w:val="el-GR"/>
        </w:rPr>
      </w:pPr>
      <w:proofErr w:type="gramStart"/>
      <w:r w:rsidRPr="00ED266F">
        <w:rPr>
          <w:rFonts w:ascii="Times New Roman" w:hAnsi="Times New Roman" w:cs="Times New Roman"/>
          <w:i/>
        </w:rPr>
        <w:t>C</w:t>
      </w:r>
      <w:r w:rsidRPr="00ED266F">
        <w:rPr>
          <w:rFonts w:ascii="Times New Roman" w:hAnsi="Times New Roman" w:cs="Times New Roman"/>
          <w:i/>
          <w:lang w:val="el-GR"/>
        </w:rPr>
        <w:t xml:space="preserve"> </w:t>
      </w:r>
      <w:r w:rsidRPr="00ED266F">
        <w:rPr>
          <w:rFonts w:ascii="Times New Roman" w:hAnsi="Times New Roman" w:cs="Times New Roman"/>
          <w:lang w:val="el-GR"/>
        </w:rPr>
        <w:t>:</w:t>
      </w:r>
      <w:proofErr w:type="gramEnd"/>
      <w:r w:rsidRPr="00ED266F">
        <w:rPr>
          <w:rFonts w:ascii="Times New Roman" w:hAnsi="Times New Roman" w:cs="Times New Roman"/>
          <w:lang w:val="el-GR"/>
        </w:rPr>
        <w:t xml:space="preserve">= </w:t>
      </w:r>
      <w:r w:rsidRPr="00ED266F">
        <w:rPr>
          <w:rFonts w:ascii="Times New Roman" w:hAnsi="Times New Roman" w:cs="Times New Roman"/>
          <w:i/>
        </w:rPr>
        <w:t>A</w:t>
      </w:r>
      <w:r w:rsidRPr="00ED266F">
        <w:rPr>
          <w:rFonts w:ascii="Times New Roman" w:hAnsi="Times New Roman" w:cs="Times New Roman"/>
          <w:i/>
          <w:lang w:val="el-GR"/>
        </w:rPr>
        <w:t xml:space="preserve"> </w:t>
      </w:r>
      <w:r w:rsidRPr="00ED266F">
        <w:rPr>
          <w:rFonts w:ascii="Cambria Math" w:hAnsi="Cambria Math" w:cs="Cambria Math"/>
          <w:lang w:val="el-GR"/>
        </w:rPr>
        <w:t>∪</w:t>
      </w:r>
      <w:r w:rsidRPr="00ED266F">
        <w:rPr>
          <w:rFonts w:ascii="Times New Roman" w:hAnsi="Times New Roman" w:cs="Times New Roman"/>
          <w:lang w:val="el-GR"/>
        </w:rPr>
        <w:t xml:space="preserve"> </w:t>
      </w:r>
      <w:r w:rsidRPr="00ED266F">
        <w:rPr>
          <w:rFonts w:ascii="Times New Roman" w:hAnsi="Times New Roman" w:cs="Times New Roman"/>
          <w:i/>
          <w:spacing w:val="-5"/>
        </w:rPr>
        <w:t>B</w:t>
      </w:r>
      <w:r w:rsidRPr="00ED266F">
        <w:rPr>
          <w:rFonts w:ascii="Times New Roman" w:hAnsi="Times New Roman" w:cs="Times New Roman"/>
          <w:i/>
          <w:spacing w:val="-5"/>
          <w:lang w:val="el-GR"/>
        </w:rPr>
        <w:t>.</w:t>
      </w:r>
      <w:r w:rsidRPr="00ED266F">
        <w:rPr>
          <w:rFonts w:ascii="Times New Roman" w:hAnsi="Times New Roman" w:cs="Times New Roman"/>
          <w:i/>
          <w:lang w:val="el-GR"/>
        </w:rPr>
        <w:tab/>
      </w:r>
      <w:r w:rsidRPr="00ED266F">
        <w:rPr>
          <w:rFonts w:ascii="Times New Roman" w:hAnsi="Times New Roman" w:cs="Times New Roman"/>
          <w:spacing w:val="-4"/>
          <w:lang w:val="el-GR"/>
        </w:rPr>
        <w:t>(36)</w:t>
      </w:r>
    </w:p>
    <w:p w14:paraId="4144975E" w14:textId="77777777" w:rsidR="00D36F6E" w:rsidRPr="00ED266F" w:rsidRDefault="00F6074B">
      <w:pPr>
        <w:pStyle w:val="BodyText"/>
        <w:spacing w:before="201"/>
        <w:ind w:left="719"/>
        <w:rPr>
          <w:rFonts w:ascii="Times New Roman" w:hAnsi="Times New Roman" w:cs="Times New Roman"/>
          <w:lang w:val="el-GR"/>
        </w:rPr>
      </w:pPr>
      <w:r w:rsidRPr="00ED266F">
        <w:rPr>
          <w:rFonts w:ascii="Times New Roman" w:hAnsi="Times New Roman" w:cs="Times New Roman"/>
          <w:w w:val="90"/>
          <w:lang w:val="el-GR"/>
        </w:rPr>
        <w:t>Από κατασκευή, αυτό έχει ως αποτέλεσμα την προσθετικότητα του σωρευτικού Δείκτη Επιρροής</w:t>
      </w:r>
    </w:p>
    <w:p w14:paraId="7F6FCDE8" w14:textId="77777777" w:rsidR="00D36F6E" w:rsidRPr="00ED266F" w:rsidRDefault="00F6074B">
      <w:pPr>
        <w:tabs>
          <w:tab w:val="left" w:pos="9402"/>
        </w:tabs>
        <w:spacing w:before="201"/>
        <w:ind w:left="4575"/>
        <w:rPr>
          <w:rFonts w:ascii="Times New Roman" w:hAnsi="Times New Roman" w:cs="Times New Roman"/>
          <w:lang w:val="el-GR"/>
        </w:rPr>
      </w:pPr>
      <w:r w:rsidRPr="00ED266F">
        <w:rPr>
          <w:rFonts w:ascii="Times New Roman" w:hAnsi="Times New Roman" w:cs="Times New Roman"/>
          <w:i/>
          <w:w w:val="110"/>
          <w:lang w:val="el-GR"/>
        </w:rPr>
        <w:t xml:space="preserve">ξΓ </w:t>
      </w:r>
      <w:r w:rsidRPr="00ED266F">
        <w:rPr>
          <w:rFonts w:ascii="Times New Roman" w:hAnsi="Times New Roman" w:cs="Times New Roman"/>
          <w:w w:val="110"/>
          <w:lang w:val="el-GR"/>
        </w:rPr>
        <w:t xml:space="preserve">= </w:t>
      </w:r>
      <w:r w:rsidRPr="00ED266F">
        <w:rPr>
          <w:rFonts w:ascii="Times New Roman" w:hAnsi="Times New Roman" w:cs="Times New Roman"/>
          <w:i/>
          <w:w w:val="110"/>
          <w:lang w:val="el-GR"/>
        </w:rPr>
        <w:t>ξ</w:t>
      </w:r>
      <w:r w:rsidRPr="00ED266F">
        <w:rPr>
          <w:rFonts w:ascii="Times New Roman" w:hAnsi="Times New Roman" w:cs="Times New Roman"/>
          <w:i/>
          <w:w w:val="110"/>
        </w:rPr>
        <w:t>A</w:t>
      </w:r>
      <w:r w:rsidRPr="00ED266F">
        <w:rPr>
          <w:rFonts w:ascii="Times New Roman" w:hAnsi="Times New Roman" w:cs="Times New Roman"/>
          <w:i/>
          <w:w w:val="110"/>
          <w:lang w:val="el-GR"/>
        </w:rPr>
        <w:t xml:space="preserve"> </w:t>
      </w:r>
      <w:r w:rsidRPr="00ED266F">
        <w:rPr>
          <w:rFonts w:ascii="Times New Roman" w:hAnsi="Times New Roman" w:cs="Times New Roman"/>
          <w:w w:val="110"/>
          <w:lang w:val="el-GR"/>
        </w:rPr>
        <w:t xml:space="preserve">+ </w:t>
      </w:r>
      <w:r w:rsidRPr="00ED266F">
        <w:rPr>
          <w:rFonts w:ascii="Times New Roman" w:hAnsi="Times New Roman" w:cs="Times New Roman"/>
          <w:i/>
          <w:spacing w:val="-5"/>
          <w:w w:val="110"/>
          <w:lang w:val="el-GR"/>
        </w:rPr>
        <w:t>ξ</w:t>
      </w:r>
      <w:r w:rsidRPr="00ED266F">
        <w:rPr>
          <w:rFonts w:ascii="Times New Roman" w:hAnsi="Times New Roman" w:cs="Times New Roman"/>
          <w:i/>
          <w:spacing w:val="-5"/>
          <w:w w:val="110"/>
        </w:rPr>
        <w:t>B</w:t>
      </w:r>
      <w:r w:rsidRPr="00ED266F">
        <w:rPr>
          <w:rFonts w:ascii="Times New Roman" w:hAnsi="Times New Roman" w:cs="Times New Roman"/>
          <w:i/>
          <w:spacing w:val="-5"/>
          <w:w w:val="110"/>
          <w:lang w:val="el-GR"/>
        </w:rPr>
        <w:t>.</w:t>
      </w:r>
      <w:r w:rsidRPr="00ED266F">
        <w:rPr>
          <w:rFonts w:ascii="Times New Roman" w:hAnsi="Times New Roman" w:cs="Times New Roman"/>
          <w:i/>
          <w:lang w:val="el-GR"/>
        </w:rPr>
        <w:tab/>
      </w:r>
      <w:r w:rsidRPr="00ED266F">
        <w:rPr>
          <w:rFonts w:ascii="Times New Roman" w:hAnsi="Times New Roman" w:cs="Times New Roman"/>
          <w:spacing w:val="-4"/>
          <w:w w:val="110"/>
          <w:lang w:val="el-GR"/>
        </w:rPr>
        <w:t>(37)</w:t>
      </w:r>
    </w:p>
    <w:p w14:paraId="7F3B3889" w14:textId="77777777" w:rsidR="00D36F6E" w:rsidRPr="00ED266F" w:rsidRDefault="00F6074B">
      <w:pPr>
        <w:pStyle w:val="BodyText"/>
        <w:spacing w:before="201" w:line="252" w:lineRule="auto"/>
        <w:ind w:left="719" w:right="312" w:firstLine="338"/>
        <w:jc w:val="both"/>
        <w:rPr>
          <w:rFonts w:ascii="Times New Roman" w:hAnsi="Times New Roman" w:cs="Times New Roman"/>
          <w:lang w:val="el-GR"/>
        </w:rPr>
      </w:pPr>
      <w:r w:rsidRPr="00ED266F">
        <w:rPr>
          <w:rFonts w:ascii="Times New Roman" w:hAnsi="Times New Roman" w:cs="Times New Roman"/>
          <w:w w:val="90"/>
          <w:lang w:val="el-GR"/>
        </w:rPr>
        <w:t xml:space="preserve">Στη συνέχεια, εμφανίζονται οι προσαρμογές στους Αλγόριθμους 1–4, υλοποιώντας την αθροιστική </w:t>
      </w:r>
      <w:r w:rsidRPr="00ED266F">
        <w:rPr>
          <w:rFonts w:ascii="Times New Roman" w:hAnsi="Times New Roman" w:cs="Times New Roman"/>
          <w:w w:val="85"/>
          <w:lang w:val="el-GR"/>
        </w:rPr>
        <w:t xml:space="preserve">έκδοση του </w:t>
      </w:r>
      <w:r w:rsidRPr="00ED266F">
        <w:rPr>
          <w:rFonts w:ascii="Times New Roman" w:hAnsi="Times New Roman" w:cs="Times New Roman"/>
          <w:w w:val="85"/>
          <w:lang w:val="el-GR"/>
        </w:rPr>
        <w:lastRenderedPageBreak/>
        <w:t xml:space="preserve">Δείκτη Επιρροής. Για παράδειγμα, ο αλγόριθμος 5 περιγράφει τις αλλαγές στα </w:t>
      </w:r>
      <w:r w:rsidRPr="00ED266F">
        <w:rPr>
          <w:rFonts w:ascii="Times New Roman" w:hAnsi="Times New Roman" w:cs="Times New Roman"/>
          <w:w w:val="85"/>
        </w:rPr>
        <w:t>Wrappers</w:t>
      </w:r>
      <w:r w:rsidRPr="00ED266F">
        <w:rPr>
          <w:rFonts w:ascii="Times New Roman" w:hAnsi="Times New Roman" w:cs="Times New Roman"/>
          <w:w w:val="85"/>
          <w:lang w:val="el-GR"/>
        </w:rPr>
        <w:t xml:space="preserve"> 1 και 3. Στη συνέχεια, στους Αλγόριθμους 6 και 7 φαίνονται οι απλές αλλαγές στα </w:t>
      </w:r>
      <w:r w:rsidRPr="00ED266F">
        <w:rPr>
          <w:rFonts w:ascii="Times New Roman" w:hAnsi="Times New Roman" w:cs="Times New Roman"/>
          <w:w w:val="85"/>
        </w:rPr>
        <w:t>Crawlers</w:t>
      </w:r>
      <w:r w:rsidRPr="00ED266F">
        <w:rPr>
          <w:rFonts w:ascii="Times New Roman" w:hAnsi="Times New Roman" w:cs="Times New Roman"/>
          <w:w w:val="85"/>
          <w:lang w:val="el-GR"/>
        </w:rPr>
        <w:t xml:space="preserve"> 2 και 4, αντίστοιχα </w:t>
      </w:r>
      <w:r w:rsidRPr="00ED266F">
        <w:rPr>
          <w:rFonts w:ascii="Times New Roman" w:hAnsi="Times New Roman" w:cs="Times New Roman"/>
          <w:lang w:val="el-GR"/>
        </w:rPr>
        <w:t>.</w:t>
      </w:r>
    </w:p>
    <w:p w14:paraId="1DF4D855"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type w:val="continuous"/>
          <w:pgSz w:w="11910" w:h="16840"/>
          <w:pgMar w:top="660" w:right="1080" w:bottom="0" w:left="720" w:header="0" w:footer="956" w:gutter="0"/>
          <w:cols w:space="720"/>
        </w:sectPr>
      </w:pPr>
    </w:p>
    <w:p w14:paraId="551BF265" w14:textId="77777777" w:rsidR="00D36F6E" w:rsidRPr="00ED266F" w:rsidRDefault="00D36F6E">
      <w:pPr>
        <w:pStyle w:val="BodyText"/>
        <w:spacing w:before="5"/>
        <w:rPr>
          <w:rFonts w:ascii="Times New Roman" w:hAnsi="Times New Roman" w:cs="Times New Roman"/>
          <w:sz w:val="3"/>
          <w:lang w:val="el-GR"/>
        </w:rPr>
      </w:pPr>
    </w:p>
    <w:p w14:paraId="2C2EEB67" w14:textId="77777777" w:rsidR="00D36F6E" w:rsidRPr="00ED266F" w:rsidRDefault="00F6074B">
      <w:pPr>
        <w:spacing w:line="20" w:lineRule="exact"/>
        <w:ind w:left="720"/>
        <w:rPr>
          <w:rFonts w:ascii="Times New Roman" w:hAnsi="Times New Roman" w:cs="Times New Roman"/>
          <w:sz w:val="2"/>
        </w:rPr>
      </w:pPr>
      <w:r w:rsidRPr="00ED266F">
        <w:rPr>
          <w:rFonts w:ascii="Times New Roman" w:hAnsi="Times New Roman" w:cs="Times New Roman"/>
          <w:noProof/>
          <w:sz w:val="2"/>
        </w:rPr>
        <mc:AlternateContent>
          <mc:Choice Requires="wpg">
            <w:drawing>
              <wp:inline distT="0" distB="0" distL="0" distR="0" wp14:anchorId="394429DE" wp14:editId="07070EA8">
                <wp:extent cx="5760085" cy="10160"/>
                <wp:effectExtent l="9525" t="0" r="2539" b="8890"/>
                <wp:docPr id="720" name="Group 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10160"/>
                          <a:chOff x="0" y="0"/>
                          <a:chExt cx="5760085" cy="10160"/>
                        </a:xfrm>
                      </wpg:grpSpPr>
                      <wps:wsp>
                        <wps:cNvPr id="721" name="Graphic 721"/>
                        <wps:cNvSpPr/>
                        <wps:spPr>
                          <a:xfrm>
                            <a:off x="0" y="5060"/>
                            <a:ext cx="5760085" cy="1270"/>
                          </a:xfrm>
                          <a:custGeom>
                            <a:avLst/>
                            <a:gdLst/>
                            <a:ahLst/>
                            <a:cxnLst/>
                            <a:rect l="l" t="t" r="r" b="b"/>
                            <a:pathLst>
                              <a:path w="5760085">
                                <a:moveTo>
                                  <a:pt x="0" y="0"/>
                                </a:moveTo>
                                <a:lnTo>
                                  <a:pt x="5759996" y="0"/>
                                </a:lnTo>
                              </a:path>
                            </a:pathLst>
                          </a:custGeom>
                          <a:ln w="10121">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v:group id="Group 720" style="width:453.55pt;height:.8pt;mso-position-horizontal-relative:char;mso-position-vertical-relative:line" coordsize="57600,10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YjlbgIAAJcFAAAOAAAAZHJzL2Uyb0RvYy54bWykVMlu2zAQvRfoPxC815IN2E4Ey0ERN0aB&#10;IA0QFz3TFLWgFMkOaUv++w6pxY4T9JDqQDxyhrO8eeLqrq0lOQqwlVYpnU5iSoTiOqtUkdKfu4cv&#10;N5RYx1TGpFYipSdh6d3686dVYxIx06WWmQCCQZRNGpPS0jmTRJHlpaiZnWgjFBpzDTVzuIUiyoA1&#10;GL2W0SyOF1GjITOgubAWTzedka5D/DwX3P3IcysckSnF2lxYIax7v0brFUsKYKaseF8G+0AVNasU&#10;Jh1DbZhj5ADVm1B1xUFbnbsJ13Wk87ziIvSA3Uzjq262oA8m9FIkTWFGmpDaK54+HJY/HbdgXswz&#10;dNUjfNT8t0VeosYUyaXd74uzc5tD7S9hE6QNjJ5GRkXrCMfD+XIRxzdzSjjapvF00TPOSxzLm1u8&#10;/PbPexFLuqShtLGUxqB27Jke+3/0vJTMiMC69e0/A6mylC5nU0oUq1HD214u/gh58unRz3PY72xP&#10;57sMzeOBhPdJmi0DR2OvLOEH67ZCB7LZ8dG6TrTZgFg5IN6qAQJK34teBtE7SlD0QAmKft+J3jDn&#10;7/kJekia87T8Wa2PYqeD1V0NCks7W6W69Jov57e3twtKBimgb+eBwKdBWXUgpEZ82ZxUvgqUCRLr&#10;M1stq+yhkjJsoNjfSyBH5n/l8PlGMMQrNwPWbZgtO79g6t2kCpq2STceP7a9zk443wYHmlL758BA&#10;UCK/K1SQfywGAAPYDwCcvNfhSQkMYc5d+4uBIT59Sh2O9kkPQmLJMDXf++jrbyr99eB0XvmRoqiH&#10;ivoNijqg8PcjevW8XO6D1/k9Xf8FAAD//wMAUEsDBBQABgAIAAAAIQC6v2S+2gAAAAMBAAAPAAAA&#10;ZHJzL2Rvd25yZXYueG1sTI9BS8NAEIXvgv9hGcGb3USxasymlKKeitBWEG/T7DQJzc6G7DZJ/72j&#10;F708GN7jvW/yxeRaNVAfGs8G0lkCirj0tuHKwMfu9eYRVIjIFlvPZOBMARbF5UWOmfUjb2jYxkpJ&#10;CYcMDdQxdpnWoazJYZj5jli8g+8dRjn7StseRyl3rb5Nkrl22LAs1NjRqqbyuD05A28jjsu79GVY&#10;Hw+r89fu/v1znZIx11fT8hlUpCn+heEHX9ChEKa9P7ENqjUgj8RfFe8peUhB7SU0B13k+j978Q0A&#10;AP//AwBQSwECLQAUAAYACAAAACEAtoM4kv4AAADhAQAAEwAAAAAAAAAAAAAAAAAAAAAAW0NvbnRl&#10;bnRfVHlwZXNdLnhtbFBLAQItABQABgAIAAAAIQA4/SH/1gAAAJQBAAALAAAAAAAAAAAAAAAAAC8B&#10;AABfcmVscy8ucmVsc1BLAQItABQABgAIAAAAIQBM6YjlbgIAAJcFAAAOAAAAAAAAAAAAAAAAAC4C&#10;AABkcnMvZTJvRG9jLnhtbFBLAQItABQABgAIAAAAIQC6v2S+2gAAAAMBAAAPAAAAAAAAAAAAAAAA&#10;AMgEAABkcnMvZG93bnJldi54bWxQSwUGAAAAAAQABADzAAAAzwUAAAAA&#10;" w14:anchorId="64E6736D">
                <v:shape id="Graphic 721" style="position:absolute;top:50;width:57600;height:13;visibility:visible;mso-wrap-style:square;v-text-anchor:top" coordsize="5760085,1270" o:spid="_x0000_s1027" filled="f" strokeweight=".28114mm" path="m,l57599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egGxQAAANwAAAAPAAAAZHJzL2Rvd25yZXYueG1sRI/dasJA&#10;FITvC77DcoTe1U1CsSW6ioqFFkTqD3h7yB6TYPZs3F1j+vZuodDLYWa+Yabz3jSiI+drywrSUQKC&#10;uLC65lLB8fDx8g7CB2SNjWVS8EMe5rPB0xRzbe+8o24fShEh7HNUUIXQ5lL6oiKDfmRb4uidrTMY&#10;onSl1A7vEW4amSXJWBqsOS5U2NKqouKyvxkF5vT9NV4a2iQdvza74217XbutUs/DfjEBEagP/+G/&#10;9qdW8Jal8HsmHgE5ewAAAP//AwBQSwECLQAUAAYACAAAACEA2+H2y+4AAACFAQAAEwAAAAAAAAAA&#10;AAAAAAAAAAAAW0NvbnRlbnRfVHlwZXNdLnhtbFBLAQItABQABgAIAAAAIQBa9CxbvwAAABUBAAAL&#10;AAAAAAAAAAAAAAAAAB8BAABfcmVscy8ucmVsc1BLAQItABQABgAIAAAAIQBBGegGxQAAANwAAAAP&#10;AAAAAAAAAAAAAAAAAAcCAABkcnMvZG93bnJldi54bWxQSwUGAAAAAAMAAwC3AAAA+QIAAAAA&#10;">
                  <v:path arrowok="t"/>
                </v:shape>
                <w10:anchorlock/>
              </v:group>
            </w:pict>
          </mc:Fallback>
        </mc:AlternateContent>
      </w:r>
    </w:p>
    <w:p w14:paraId="1F0998AD" w14:textId="77777777" w:rsidR="00D36F6E" w:rsidRPr="00ED266F" w:rsidRDefault="00F6074B">
      <w:pPr>
        <w:ind w:left="720"/>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7667200" behindDoc="1" locked="0" layoutInCell="1" allowOverlap="1" wp14:anchorId="34C9F0D0" wp14:editId="422834BA">
                <wp:simplePos x="0" y="0"/>
                <wp:positionH relativeFrom="page">
                  <wp:posOffset>914400</wp:posOffset>
                </wp:positionH>
                <wp:positionV relativeFrom="paragraph">
                  <wp:posOffset>184216</wp:posOffset>
                </wp:positionV>
                <wp:extent cx="5760085" cy="1270"/>
                <wp:effectExtent l="0" t="0" r="0" b="0"/>
                <wp:wrapTopAndBottom/>
                <wp:docPr id="722" name="Graphic 7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59996"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722" style="position:absolute;margin-left:1in;margin-top:14.5pt;width:453.55pt;height:.1pt;z-index:-15649280;visibility:visible;mso-wrap-style:square;mso-wrap-distance-left:0;mso-wrap-distance-top:0;mso-wrap-distance-right:0;mso-wrap-distance-bottom:0;mso-position-horizontal:absolute;mso-position-horizontal-relative:page;mso-position-vertical:absolute;mso-position-vertical-relative:text;v-text-anchor:top" coordsize="5760085,1270" o:spid="_x0000_s1026" filled="f" strokeweight=".14039mm" path="m,l57599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aWeFQIAAFsEAAAOAAAAZHJzL2Uyb0RvYy54bWysVMFu2zAMvQ/YPwi6L3aCJWmMOMXQoMOA&#10;oivQFDsrshwbkyWNVGLn70fJdpJ1t2E+CJT4RD7yUV7fd41mJwVYW5Pz6STlTBlpi9occv62e/x0&#10;xxl6YQqhrVE5Pyvk95uPH9aty9TMVlYXChgFMZi1LueV9y5LEpSVagROrFOGnKWFRnjawiEpQLQU&#10;vdHJLE0XSWuhcGClQqTTbe/kmxi/LJX038sSlWc658TNxxXiug9rslmL7ADCVbUcaIh/YNGI2lDS&#10;S6it8IIdof4rVFNLsGhLP5G2SWxZ1lLFGqiaafqumtdKOBVroeagu7QJ/19Y+Xx6dS8QqKN7svIn&#10;UkeS1mF28YQNDpiuhCZgiTjrYhfPly6qzjNJh/PlIk3v5pxJ8k1ny9jkRGTjXXlE/1XZGEecntD3&#10;GhSjJarRkp0ZTSAlg4Y6aug5Iw2BM9Jw32vohA/3ArlgsvZKJJw19qR2Nnr9O+ZE7erV5hY1X85X&#10;q9WCs7FKwvYIMkIa6lVvxNRk3xanTWSRzj/H0UCr6+Kx1jqwQDjsHzSwkwiDGb9QB0X4A+YA/VZg&#10;1eOia4BpM+jUSxNE2tvi/AKspWnOOf46ClCc6W+GxiWM/mjAaOxHA7x+sPGBxAZRzl33Q4BjIX3O&#10;PSn7bMdhFNkoWij9gg03jf1y9Lasg6JxhnpGw4YmOBY4vLbwRG73EXX9J2x+AwAA//8DAFBLAwQU&#10;AAYACAAAACEAr4dnbeAAAAAKAQAADwAAAGRycy9kb3ducmV2LnhtbEyPQU/DMAyF70j8h8hI3Fja&#10;qkNbaTqhSVwQaKKAxjFrTFtonNJkW8evn3uCk/Xsp+fv5avRduKAg28dKYhnEQikypmWagVvrw83&#10;CxA+aDK6c4QKTuhhVVxe5Doz7kgveChDLTiEfKYVNCH0mZS+atBqP3M9Et8+3WB1YDnU0gz6yOG2&#10;k0kU3UqrW+IPje5x3WD1Xe6tgvcy+qge10/p7+bna7MI8+3puSelrq/G+zsQAcfwZ4YJn9GhYKad&#10;25PxomOdptwlKEiWPCdDNI9jELtpk4Ascvm/QnEGAAD//wMAUEsBAi0AFAAGAAgAAAAhALaDOJL+&#10;AAAA4QEAABMAAAAAAAAAAAAAAAAAAAAAAFtDb250ZW50X1R5cGVzXS54bWxQSwECLQAUAAYACAAA&#10;ACEAOP0h/9YAAACUAQAACwAAAAAAAAAAAAAAAAAvAQAAX3JlbHMvLnJlbHNQSwECLQAUAAYACAAA&#10;ACEApLWlnhUCAABbBAAADgAAAAAAAAAAAAAAAAAuAgAAZHJzL2Uyb0RvYy54bWxQSwECLQAUAAYA&#10;CAAAACEAr4dnbeAAAAAKAQAADwAAAAAAAAAAAAAAAABvBAAAZHJzL2Rvd25yZXYueG1sUEsFBgAA&#10;AAAEAAQA8wAAAHwFAAAAAA==&#10;" w14:anchorId="05623F3E">
                <v:path arrowok="t"/>
                <w10:wrap type="topAndBottom" anchorx="page"/>
              </v:shape>
            </w:pict>
          </mc:Fallback>
        </mc:AlternateContent>
      </w:r>
      <w:r w:rsidRPr="00ED266F">
        <w:rPr>
          <w:rFonts w:ascii="Times New Roman" w:hAnsi="Times New Roman" w:cs="Times New Roman"/>
          <w:b/>
          <w:lang w:val="el-GR"/>
        </w:rPr>
        <w:t xml:space="preserve">Αλγόριθμος 5 </w:t>
      </w:r>
      <w:proofErr w:type="spellStart"/>
      <w:r w:rsidRPr="00ED266F">
        <w:rPr>
          <w:rFonts w:ascii="Times New Roman" w:hAnsi="Times New Roman" w:cs="Times New Roman"/>
          <w:spacing w:val="-4"/>
        </w:rPr>
        <w:t>W</w:t>
      </w:r>
      <w:r w:rsidRPr="00ED266F">
        <w:rPr>
          <w:rFonts w:ascii="Times New Roman" w:hAnsi="Times New Roman" w:cs="Times New Roman"/>
          <w:i/>
          <w:spacing w:val="-4"/>
          <w:vertAlign w:val="subscript"/>
        </w:rPr>
        <w:t>c</w:t>
      </w:r>
      <w:proofErr w:type="spellEnd"/>
      <w:r w:rsidRPr="00ED266F">
        <w:rPr>
          <w:rFonts w:ascii="Times New Roman" w:hAnsi="Times New Roman" w:cs="Times New Roman"/>
          <w:spacing w:val="-4"/>
          <w:lang w:val="el-GR"/>
        </w:rPr>
        <w:t>(</w:t>
      </w:r>
      <w:r w:rsidRPr="00ED266F">
        <w:rPr>
          <w:rFonts w:ascii="Times New Roman" w:hAnsi="Times New Roman" w:cs="Times New Roman"/>
          <w:i/>
          <w:spacing w:val="-4"/>
        </w:rPr>
        <w:t>G</w:t>
      </w:r>
      <w:r w:rsidRPr="00ED266F">
        <w:rPr>
          <w:rFonts w:ascii="Times New Roman" w:hAnsi="Times New Roman" w:cs="Times New Roman"/>
          <w:spacing w:val="-4"/>
          <w:lang w:val="el-GR"/>
        </w:rPr>
        <w:t>)</w:t>
      </w:r>
    </w:p>
    <w:p w14:paraId="4E32D88C" w14:textId="77777777" w:rsidR="00D36F6E" w:rsidRPr="00ED266F" w:rsidRDefault="00F6074B">
      <w:pPr>
        <w:spacing w:before="26"/>
        <w:ind w:left="938"/>
        <w:rPr>
          <w:rFonts w:ascii="Times New Roman" w:hAnsi="Times New Roman" w:cs="Times New Roman"/>
          <w:lang w:val="el-GR"/>
        </w:rPr>
      </w:pPr>
      <w:r w:rsidRPr="00ED266F">
        <w:rPr>
          <w:rFonts w:ascii="Times New Roman" w:hAnsi="Times New Roman" w:cs="Times New Roman"/>
          <w:b/>
          <w:spacing w:val="-6"/>
          <w:lang w:val="el-GR"/>
        </w:rPr>
        <w:t xml:space="preserve">αρχικοποίηση: </w:t>
      </w:r>
      <w:r w:rsidRPr="00ED266F">
        <w:rPr>
          <w:rFonts w:ascii="Times New Roman" w:hAnsi="Times New Roman" w:cs="Times New Roman"/>
          <w:spacing w:val="-6"/>
          <w:lang w:val="el-GR"/>
        </w:rPr>
        <w:t xml:space="preserve">επισημάνετε κόμβους στο σύνολο </w:t>
      </w:r>
      <w:r w:rsidRPr="00ED266F">
        <w:rPr>
          <w:rFonts w:ascii="Times New Roman" w:hAnsi="Times New Roman" w:cs="Times New Roman"/>
          <w:spacing w:val="-6"/>
        </w:rPr>
        <w:t>S</w:t>
      </w:r>
      <w:r w:rsidRPr="00ED266F">
        <w:rPr>
          <w:rFonts w:ascii="Times New Roman" w:hAnsi="Times New Roman" w:cs="Times New Roman"/>
          <w:spacing w:val="-6"/>
          <w:lang w:val="el-GR"/>
        </w:rPr>
        <w:t xml:space="preserve"> για τους οποίους </w:t>
      </w:r>
      <w:r w:rsidRPr="00ED266F">
        <w:rPr>
          <w:rFonts w:ascii="Times New Roman" w:hAnsi="Times New Roman" w:cs="Times New Roman"/>
          <w:i/>
          <w:spacing w:val="-6"/>
          <w:lang w:val="el-GR"/>
        </w:rPr>
        <w:t>θα υπολογιστεί</w:t>
      </w:r>
      <w:r w:rsidRPr="00ED266F">
        <w:rPr>
          <w:rFonts w:ascii="Times New Roman" w:hAnsi="Times New Roman" w:cs="Times New Roman"/>
          <w:spacing w:val="-6"/>
          <w:vertAlign w:val="subscript"/>
          <w:lang w:val="el-GR"/>
        </w:rPr>
        <w:t xml:space="preserve"> ξ</w:t>
      </w:r>
      <w:r w:rsidRPr="00ED266F">
        <w:rPr>
          <w:rFonts w:ascii="Times New Roman" w:hAnsi="Times New Roman" w:cs="Times New Roman"/>
          <w:spacing w:val="-6"/>
        </w:rPr>
        <w:t>S</w:t>
      </w:r>
      <w:r w:rsidRPr="00ED266F">
        <w:rPr>
          <w:rFonts w:ascii="Times New Roman" w:hAnsi="Times New Roman" w:cs="Times New Roman"/>
          <w:spacing w:val="-6"/>
          <w:lang w:val="el-GR"/>
        </w:rPr>
        <w:t xml:space="preserve"> </w:t>
      </w:r>
    </w:p>
    <w:p w14:paraId="0FAA5971" w14:textId="77777777" w:rsidR="00D36F6E" w:rsidRPr="00ED266F" w:rsidRDefault="00F6074B">
      <w:pPr>
        <w:tabs>
          <w:tab w:val="left" w:pos="4423"/>
        </w:tabs>
        <w:spacing w:before="12"/>
        <w:ind w:left="938"/>
        <w:rPr>
          <w:rFonts w:ascii="Times New Roman" w:hAnsi="Times New Roman" w:cs="Times New Roman"/>
          <w:i/>
          <w:lang w:val="el-GR"/>
        </w:rPr>
      </w:pPr>
      <w:r w:rsidRPr="00ED266F">
        <w:rPr>
          <w:rFonts w:ascii="Times New Roman" w:hAnsi="Times New Roman" w:cs="Times New Roman"/>
          <w:w w:val="85"/>
          <w:lang w:val="el-GR"/>
        </w:rPr>
        <w:t>. . .</w:t>
      </w:r>
      <w:r w:rsidRPr="00ED266F">
        <w:rPr>
          <w:rFonts w:ascii="Times New Roman" w:hAnsi="Times New Roman" w:cs="Times New Roman"/>
          <w:lang w:val="el-GR"/>
        </w:rPr>
        <w:tab/>
      </w:r>
      <w:r w:rsidRPr="00ED266F">
        <w:rPr>
          <w:rFonts w:ascii="Times New Roman" w:hAnsi="Times New Roman" w:cs="Times New Roman"/>
          <w:i/>
          <w:w w:val="90"/>
          <w:lang w:val="el-GR"/>
        </w:rPr>
        <w:t>ι&gt; Εισάγετε τα ακόλουθα μετά τη γραμμή 2 στους αλγόριθμους 1 ή 3:</w:t>
      </w:r>
    </w:p>
    <w:p w14:paraId="1535EAB7" w14:textId="77777777" w:rsidR="00D36F6E" w:rsidRPr="00ED266F" w:rsidRDefault="00F6074B">
      <w:pPr>
        <w:spacing w:before="13" w:line="252" w:lineRule="auto"/>
        <w:ind w:left="1265" w:right="6839" w:hanging="328"/>
        <w:rPr>
          <w:rFonts w:ascii="Times New Roman" w:hAnsi="Times New Roman" w:cs="Times New Roman"/>
          <w:lang w:val="el-GR"/>
        </w:rPr>
      </w:pPr>
      <w:r w:rsidRPr="00ED266F">
        <w:rPr>
          <w:rFonts w:ascii="Times New Roman" w:hAnsi="Times New Roman" w:cs="Times New Roman"/>
          <w:b/>
          <w:lang w:val="el-GR"/>
        </w:rPr>
        <w:t xml:space="preserve">Εάν </w:t>
      </w:r>
      <w:r w:rsidRPr="00ED266F">
        <w:rPr>
          <w:rFonts w:ascii="Times New Roman" w:hAnsi="Times New Roman" w:cs="Times New Roman"/>
          <w:i/>
          <w:lang w:val="el-GR"/>
        </w:rPr>
        <w:t xml:space="preserve">το </w:t>
      </w:r>
      <w:r w:rsidRPr="00ED266F">
        <w:rPr>
          <w:rFonts w:ascii="Times New Roman" w:hAnsi="Times New Roman" w:cs="Times New Roman"/>
          <w:i/>
        </w:rPr>
        <w:t>n</w:t>
      </w:r>
      <w:r w:rsidRPr="00ED266F">
        <w:rPr>
          <w:rFonts w:ascii="Times New Roman" w:hAnsi="Times New Roman" w:cs="Times New Roman"/>
          <w:i/>
          <w:lang w:val="el-GR"/>
        </w:rPr>
        <w:t xml:space="preserve"> </w:t>
      </w:r>
      <w:r w:rsidRPr="00ED266F">
        <w:rPr>
          <w:rFonts w:ascii="Times New Roman" w:hAnsi="Times New Roman" w:cs="Times New Roman"/>
          <w:lang w:val="el-GR"/>
        </w:rPr>
        <w:t xml:space="preserve">έχει επισημανθεί </w:t>
      </w:r>
      <w:r w:rsidRPr="00ED266F">
        <w:rPr>
          <w:rFonts w:ascii="Times New Roman" w:hAnsi="Times New Roman" w:cs="Times New Roman"/>
          <w:b/>
          <w:lang w:val="el-GR"/>
        </w:rPr>
        <w:t xml:space="preserve">, τότε συνεχίστε </w:t>
      </w:r>
      <w:r w:rsidRPr="00ED266F">
        <w:rPr>
          <w:rFonts w:ascii="Times New Roman" w:hAnsi="Times New Roman" w:cs="Times New Roman"/>
          <w:spacing w:val="-8"/>
          <w:lang w:val="el-GR"/>
        </w:rPr>
        <w:t xml:space="preserve">στον βρόχο </w:t>
      </w:r>
      <w:r w:rsidRPr="00ED266F">
        <w:rPr>
          <w:rFonts w:ascii="Times New Roman" w:hAnsi="Times New Roman" w:cs="Times New Roman"/>
          <w:spacing w:val="-8"/>
        </w:rPr>
        <w:t>for</w:t>
      </w:r>
    </w:p>
    <w:p w14:paraId="507A3DD4" w14:textId="77777777" w:rsidR="00D36F6E" w:rsidRPr="00ED266F" w:rsidRDefault="00F6074B">
      <w:pPr>
        <w:pStyle w:val="Heading3"/>
        <w:spacing w:before="5"/>
        <w:ind w:left="938" w:firstLine="0"/>
        <w:rPr>
          <w:rFonts w:ascii="Times New Roman" w:hAnsi="Times New Roman" w:cs="Times New Roman"/>
          <w:lang w:val="el-GR"/>
        </w:rPr>
      </w:pPr>
      <w:r w:rsidRPr="00ED266F">
        <w:rPr>
          <w:rFonts w:ascii="Times New Roman" w:hAnsi="Times New Roman" w:cs="Times New Roman"/>
          <w:spacing w:val="-4"/>
          <w:lang w:val="el-GR"/>
        </w:rPr>
        <w:t>τέλος αν</w:t>
      </w:r>
    </w:p>
    <w:p w14:paraId="7CA2D590" w14:textId="77777777" w:rsidR="00D36F6E" w:rsidRPr="00ED266F" w:rsidRDefault="00F6074B">
      <w:pPr>
        <w:tabs>
          <w:tab w:val="left" w:pos="4950"/>
        </w:tabs>
        <w:spacing w:before="15"/>
        <w:ind w:left="938"/>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68320" behindDoc="1" locked="0" layoutInCell="1" allowOverlap="1" wp14:anchorId="1B7BA342" wp14:editId="7132CCBA">
                <wp:simplePos x="0" y="0"/>
                <wp:positionH relativeFrom="page">
                  <wp:posOffset>1407947</wp:posOffset>
                </wp:positionH>
                <wp:positionV relativeFrom="paragraph">
                  <wp:posOffset>102758</wp:posOffset>
                </wp:positionV>
                <wp:extent cx="146685" cy="352425"/>
                <wp:effectExtent l="0" t="0" r="0" b="0"/>
                <wp:wrapNone/>
                <wp:docPr id="723" name="Textbox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 cy="352425"/>
                        </a:xfrm>
                        <a:prstGeom prst="rect">
                          <a:avLst/>
                        </a:prstGeom>
                      </wps:spPr>
                      <wps:txbx>
                        <w:txbxContent>
                          <w:p w14:paraId="4DA9A7DC" w14:textId="77777777" w:rsidR="00D36F6E" w:rsidRDefault="00F6074B">
                            <w:pPr>
                              <w:pStyle w:val="BodyText"/>
                              <w:spacing w:line="215" w:lineRule="exact"/>
                              <w:rPr>
                                <w:rFonts w:ascii="Verdana" w:hAnsi="Verdana"/>
                              </w:rPr>
                            </w:pPr>
                            <w:r>
                              <w:rPr>
                                <w:rFonts w:ascii="Verdana" w:hAnsi="Verdana"/>
                                <w:spacing w:val="-10"/>
                                <w:w w:val="155"/>
                              </w:rPr>
                              <w:t>Σ</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723" style="position:absolute;left:0;text-align:left;margin-left:110.85pt;margin-top:8.1pt;width:11.55pt;height:27.75pt;z-index:-19548160;visibility:visible;mso-wrap-style:square;mso-wrap-distance-left:0;mso-wrap-distance-top:0;mso-wrap-distance-right:0;mso-wrap-distance-bottom:0;mso-position-horizontal:absolute;mso-position-horizontal-relative:page;mso-position-vertical:absolute;mso-position-vertical-relative:text;v-text-anchor:top" o:spid="_x0000_s16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aWmAEAACMDAAAOAAAAZHJzL2Uyb0RvYy54bWysUs1uGyEQvlfqOyDuNc4mttKV11HTqFWl&#10;qK2U5AEwC17UhaEM9q7fvgNe21Vyq3qBAYaP74fV3eh6ttcRLfiGX83mnGmvoLV+2/CX5y8fbjnD&#10;JH0re/C64QeN/G79/t1qCLWuoIO+1ZERiMd6CA3vUgq1EKg67STOIGhPhwaik4mWcSvaKAdCd72o&#10;5vOlGCC2IYLSiLT7cDzk64JvjFbphzGoE+sbTtxSGWMZN3kU65Wst1GGzqqJhvwHFk5aT4+eoR5k&#10;kmwX7RsoZ1UEBJNmCpwAY6zSRQOpuZq/UvPUyaCLFjIHw9km/H+w6vv+KfyMLI33MFKARQSGR1C/&#10;kLwRQ8B66smeYo3UnYWOJro8kwRGF8nbw9lPPSamMtrNcnm74EzR0fWiuqkW2W9xuRwipq8aHMtF&#10;wyPFVQjI/SOmY+upZeJyfD4TSeNmZLZtePWxxJj3NtAeSMxAeTYcf+9k1Jz13zwZlsM/FfFUbE5F&#10;TP1nKF8ka/LwaZfA2ELhgjtRoCSKiOnX5Kj/Xpeuy99e/wEAAP//AwBQSwMEFAAGAAgAAAAhAHkl&#10;aAXdAAAACQEAAA8AAABkcnMvZG93bnJldi54bWxMj8FOwzAQRO9I/IO1SNyo06hKIcSpKgQnJNQ0&#10;HDg68TaxGq9D7Lbh77uc4Liap9k3xWZ2gzjjFKwnBctFAgKp9cZSp+Czfnt4BBGiJqMHT6jgBwNs&#10;ytubQufGX6jC8z52gkso5FpBH+OYSxnaHp0OCz8icXbwk9ORz6mTZtIXLneDTJMkk05b4g+9HvGl&#10;x/a4PzkF2y+qXu33R7OrDpWt66eE3rOjUvd38/YZRMQ5/sHwq8/qULJT409kghgUpOlyzSgHWQqC&#10;gXS14i2NgjUHsizk/wXlFQAA//8DAFBLAQItABQABgAIAAAAIQC2gziS/gAAAOEBAAATAAAAAAAA&#10;AAAAAAAAAAAAAABbQ29udGVudF9UeXBlc10ueG1sUEsBAi0AFAAGAAgAAAAhADj9If/WAAAAlAEA&#10;AAsAAAAAAAAAAAAAAAAALwEAAF9yZWxzLy5yZWxzUEsBAi0AFAAGAAgAAAAhAD0ShpaYAQAAIwMA&#10;AA4AAAAAAAAAAAAAAAAALgIAAGRycy9lMm9Eb2MueG1sUEsBAi0AFAAGAAgAAAAhAHklaAXdAAAA&#10;CQEAAA8AAAAAAAAAAAAAAAAA8gMAAGRycy9kb3ducmV2LnhtbFBLBQYAAAAABAAEAPMAAAD8BAAA&#10;AAA=&#10;" w14:anchorId="1B7BA342">
                <v:textbox inset="0,0,0,0">
                  <w:txbxContent>
                    <w:p w:rsidR="00D36F6E" w:rsidRDefault="00F6074B" w14:paraId="4DA9A7DC" w14:textId="77777777">
                      <w:pPr>
                        <w:pStyle w:val="BodyText"/>
                        <w:spacing w:line="215" w:lineRule="exact"/>
                        <w:rPr>
                          <w:rFonts w:ascii="Verdana" w:hAnsi="Verdana"/>
                        </w:rPr>
                      </w:pPr>
                      <w:r>
                        <w:rPr>
                          <w:rFonts w:ascii="Verdana" w:hAnsi="Verdana"/>
                          <w:spacing w:val="-10"/>
                          <w:w w:val="155"/>
                          <w:lang w:val="Greek"/>
                        </w:rPr>
                        <w:t>Σ</w:t>
                      </w:r>
                    </w:p>
                  </w:txbxContent>
                </v:textbox>
                <w10:wrap anchorx="page"/>
              </v:shape>
            </w:pict>
          </mc:Fallback>
        </mc:AlternateContent>
      </w:r>
      <w:r w:rsidRPr="00ED266F">
        <w:rPr>
          <w:rFonts w:ascii="Times New Roman" w:hAnsi="Times New Roman" w:cs="Times New Roman"/>
          <w:w w:val="85"/>
          <w:lang w:val="el-GR"/>
        </w:rPr>
        <w:t>. . .</w:t>
      </w:r>
      <w:r w:rsidRPr="00ED266F">
        <w:rPr>
          <w:rFonts w:ascii="Times New Roman" w:hAnsi="Times New Roman" w:cs="Times New Roman"/>
          <w:lang w:val="el-GR"/>
        </w:rPr>
        <w:tab/>
      </w:r>
      <w:r w:rsidRPr="00ED266F">
        <w:rPr>
          <w:rFonts w:ascii="Times New Roman" w:hAnsi="Times New Roman" w:cs="Times New Roman"/>
          <w:i/>
          <w:w w:val="90"/>
          <w:lang w:val="el-GR"/>
        </w:rPr>
        <w:t>ι&gt; Οριστικοποιήστε αθροίζοντας μεμονωμένα ξ</w:t>
      </w:r>
      <w:r w:rsidRPr="00ED266F">
        <w:rPr>
          <w:rFonts w:ascii="Times New Roman" w:hAnsi="Times New Roman" w:cs="Times New Roman"/>
          <w:i/>
          <w:w w:val="90"/>
          <w:vertAlign w:val="subscript"/>
        </w:rPr>
        <w:t>n</w:t>
      </w:r>
      <w:r w:rsidRPr="00ED266F">
        <w:rPr>
          <w:rFonts w:ascii="Times New Roman" w:hAnsi="Times New Roman" w:cs="Times New Roman"/>
          <w:i/>
          <w:w w:val="90"/>
          <w:vertAlign w:val="subscript"/>
          <w:lang w:val="el-GR"/>
        </w:rPr>
        <w:t xml:space="preserve"> </w:t>
      </w:r>
      <w:r w:rsidRPr="00ED266F">
        <w:rPr>
          <w:rFonts w:ascii="Times New Roman" w:hAnsi="Times New Roman" w:cs="Times New Roman"/>
          <w:i/>
          <w:spacing w:val="-2"/>
          <w:w w:val="90"/>
          <w:lang w:val="el-GR"/>
        </w:rPr>
        <w:t>συνεισφορές</w:t>
      </w:r>
      <w:r w:rsidRPr="00ED266F">
        <w:rPr>
          <w:rFonts w:ascii="Times New Roman" w:hAnsi="Times New Roman" w:cs="Times New Roman"/>
          <w:spacing w:val="-2"/>
          <w:w w:val="90"/>
          <w:lang w:val="el-GR"/>
        </w:rPr>
        <w:t>:</w:t>
      </w:r>
    </w:p>
    <w:p w14:paraId="0DE7F691" w14:textId="77777777" w:rsidR="00D36F6E" w:rsidRPr="00ED266F" w:rsidRDefault="00F6074B">
      <w:pPr>
        <w:tabs>
          <w:tab w:val="left" w:pos="1727"/>
        </w:tabs>
        <w:spacing w:before="11"/>
        <w:ind w:left="938"/>
        <w:rPr>
          <w:rFonts w:ascii="Times New Roman" w:hAnsi="Times New Roman" w:cs="Times New Roman"/>
          <w:i/>
        </w:rPr>
      </w:pPr>
      <w:proofErr w:type="spellStart"/>
      <w:r w:rsidRPr="00ED266F">
        <w:rPr>
          <w:rFonts w:ascii="Times New Roman" w:hAnsi="Times New Roman" w:cs="Times New Roman"/>
          <w:i/>
          <w:w w:val="115"/>
        </w:rPr>
        <w:t>ξ</w:t>
      </w:r>
      <w:r w:rsidRPr="00ED266F">
        <w:rPr>
          <w:rFonts w:ascii="Times New Roman" w:hAnsi="Times New Roman" w:cs="Times New Roman"/>
          <w:w w:val="115"/>
          <w:vertAlign w:val="subscript"/>
        </w:rPr>
        <w:t>S</w:t>
      </w:r>
      <w:proofErr w:type="spellEnd"/>
      <w:r w:rsidRPr="00ED266F">
        <w:rPr>
          <w:rFonts w:ascii="Times New Roman" w:hAnsi="Times New Roman" w:cs="Times New Roman"/>
          <w:w w:val="115"/>
          <w:vertAlign w:val="subscript"/>
        </w:rPr>
        <w:t xml:space="preserve"> </w:t>
      </w:r>
      <w:r w:rsidRPr="00ED266F">
        <w:rPr>
          <w:rFonts w:ascii="Times New Roman" w:hAnsi="Times New Roman" w:cs="Times New Roman"/>
          <w:spacing w:val="-10"/>
          <w:w w:val="115"/>
        </w:rPr>
        <w:t>←</w:t>
      </w:r>
      <w:r w:rsidRPr="00ED266F">
        <w:rPr>
          <w:rFonts w:ascii="Times New Roman" w:hAnsi="Times New Roman" w:cs="Times New Roman"/>
        </w:rPr>
        <w:tab/>
      </w:r>
      <w:proofErr w:type="spellStart"/>
      <w:r w:rsidRPr="00ED266F">
        <w:rPr>
          <w:rFonts w:ascii="Times New Roman" w:hAnsi="Times New Roman" w:cs="Times New Roman"/>
          <w:i/>
          <w:w w:val="115"/>
          <w:position w:val="-5"/>
          <w:sz w:val="16"/>
        </w:rPr>
        <w:t>n</w:t>
      </w:r>
      <w:r w:rsidRPr="00ED266F">
        <w:rPr>
          <w:rFonts w:ascii="Cambria Math" w:hAnsi="Cambria Math" w:cs="Cambria Math"/>
          <w:w w:val="115"/>
          <w:position w:val="-5"/>
          <w:sz w:val="16"/>
        </w:rPr>
        <w:t>∈</w:t>
      </w:r>
      <w:r w:rsidRPr="00ED266F">
        <w:rPr>
          <w:rFonts w:ascii="Times New Roman" w:hAnsi="Times New Roman" w:cs="Times New Roman"/>
          <w:w w:val="115"/>
          <w:position w:val="-5"/>
          <w:sz w:val="16"/>
        </w:rPr>
        <w:t>Σ</w:t>
      </w:r>
      <w:proofErr w:type="spellEnd"/>
      <w:r w:rsidRPr="00ED266F">
        <w:rPr>
          <w:rFonts w:ascii="Times New Roman" w:hAnsi="Times New Roman" w:cs="Times New Roman"/>
          <w:w w:val="115"/>
          <w:position w:val="-5"/>
          <w:sz w:val="16"/>
        </w:rPr>
        <w:t xml:space="preserve"> </w:t>
      </w:r>
      <w:proofErr w:type="spellStart"/>
      <w:r w:rsidRPr="00ED266F">
        <w:rPr>
          <w:rFonts w:ascii="Times New Roman" w:hAnsi="Times New Roman" w:cs="Times New Roman"/>
          <w:i/>
          <w:spacing w:val="-5"/>
          <w:w w:val="115"/>
        </w:rPr>
        <w:t>ξn</w:t>
      </w:r>
      <w:proofErr w:type="spellEnd"/>
    </w:p>
    <w:p w14:paraId="16EAD8E4" w14:textId="77777777" w:rsidR="00D36F6E" w:rsidRPr="00ED266F" w:rsidRDefault="00F6074B">
      <w:pPr>
        <w:pStyle w:val="BodyText"/>
        <w:spacing w:before="6"/>
        <w:rPr>
          <w:rFonts w:ascii="Times New Roman" w:hAnsi="Times New Roman" w:cs="Times New Roman"/>
          <w:i/>
          <w:sz w:val="3"/>
        </w:rPr>
      </w:pPr>
      <w:r w:rsidRPr="00ED266F">
        <w:rPr>
          <w:rFonts w:ascii="Times New Roman" w:hAnsi="Times New Roman" w:cs="Times New Roman"/>
          <w:i/>
          <w:noProof/>
          <w:sz w:val="3"/>
        </w:rPr>
        <mc:AlternateContent>
          <mc:Choice Requires="wps">
            <w:drawing>
              <wp:anchor distT="0" distB="0" distL="0" distR="0" simplePos="0" relativeHeight="487667712" behindDoc="1" locked="0" layoutInCell="1" allowOverlap="1" wp14:anchorId="44E4ECC9" wp14:editId="1D5CC68B">
                <wp:simplePos x="0" y="0"/>
                <wp:positionH relativeFrom="page">
                  <wp:posOffset>914400</wp:posOffset>
                </wp:positionH>
                <wp:positionV relativeFrom="paragraph">
                  <wp:posOffset>41485</wp:posOffset>
                </wp:positionV>
                <wp:extent cx="5760085" cy="1270"/>
                <wp:effectExtent l="0" t="0" r="0" b="0"/>
                <wp:wrapTopAndBottom/>
                <wp:docPr id="724" name="Graphic 7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59996"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724" style="position:absolute;margin-left:1in;margin-top:3.25pt;width:453.55pt;height:.1pt;z-index:-15648768;visibility:visible;mso-wrap-style:square;mso-wrap-distance-left:0;mso-wrap-distance-top:0;mso-wrap-distance-right:0;mso-wrap-distance-bottom:0;mso-position-horizontal:absolute;mso-position-horizontal-relative:page;mso-position-vertical:absolute;mso-position-vertical-relative:text;v-text-anchor:top" coordsize="5760085,1270" o:spid="_x0000_s1026" filled="f" strokeweight=".14039mm" path="m,l57599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aWeFQIAAFsEAAAOAAAAZHJzL2Uyb0RvYy54bWysVMFu2zAMvQ/YPwi6L3aCJWmMOMXQoMOA&#10;oivQFDsrshwbkyWNVGLn70fJdpJ1t2E+CJT4RD7yUV7fd41mJwVYW5Pz6STlTBlpi9occv62e/x0&#10;xxl6YQqhrVE5Pyvk95uPH9aty9TMVlYXChgFMZi1LueV9y5LEpSVagROrFOGnKWFRnjawiEpQLQU&#10;vdHJLE0XSWuhcGClQqTTbe/kmxi/LJX038sSlWc658TNxxXiug9rslmL7ADCVbUcaIh/YNGI2lDS&#10;S6it8IIdof4rVFNLsGhLP5G2SWxZ1lLFGqiaafqumtdKOBVroeagu7QJ/19Y+Xx6dS8QqKN7svIn&#10;UkeS1mF28YQNDpiuhCZgiTjrYhfPly6qzjNJh/PlIk3v5pxJ8k1ny9jkRGTjXXlE/1XZGEecntD3&#10;GhSjJarRkp0ZTSAlg4Y6aug5Iw2BM9Jw32vohA/3ArlgsvZKJJw19qR2Nnr9O+ZE7erV5hY1X85X&#10;q9WCs7FKwvYIMkIa6lVvxNRk3xanTWSRzj/H0UCr6+Kx1jqwQDjsHzSwkwiDGb9QB0X4A+YA/VZg&#10;1eOia4BpM+jUSxNE2tvi/AKspWnOOf46ClCc6W+GxiWM/mjAaOxHA7x+sPGBxAZRzl33Q4BjIX3O&#10;PSn7bMdhFNkoWij9gg03jf1y9Lasg6JxhnpGw4YmOBY4vLbwRG73EXX9J2x+AwAA//8DAFBLAwQU&#10;AAYACAAAACEAUQG8od8AAAAIAQAADwAAAGRycy9kb3ducmV2LnhtbEyPwU7DMBBE70j8g7VI3Kgd&#10;lJQqxKlQJS4IVBFAcHTjJQnE6xC7bcrXd3uC4+yMZt8Uy8n1Yodj6DxpSGYKBFLtbUeNhteX+6sF&#10;iBANWdN7Qg0HDLAsz88Kk1u/p2fcVbERXEIhNxraGIdcylC36EyY+QGJvU8/OhNZjo20o9lzuevl&#10;tVJz6UxH/KE1A65arL+rrdPwVqmP+mH1mP6uf77Wi5i9H54G0vryYrq7BRFxin9hOOEzOpTMtPFb&#10;skH0rNOUt0QN8wzEyVdZkoDY8OEGZFnI/wPKIwAAAP//AwBQSwECLQAUAAYACAAAACEAtoM4kv4A&#10;AADhAQAAEwAAAAAAAAAAAAAAAAAAAAAAW0NvbnRlbnRfVHlwZXNdLnhtbFBLAQItABQABgAIAAAA&#10;IQA4/SH/1gAAAJQBAAALAAAAAAAAAAAAAAAAAC8BAABfcmVscy8ucmVsc1BLAQItABQABgAIAAAA&#10;IQCktaWeFQIAAFsEAAAOAAAAAAAAAAAAAAAAAC4CAABkcnMvZTJvRG9jLnhtbFBLAQItABQABgAI&#10;AAAAIQBRAbyh3wAAAAgBAAAPAAAAAAAAAAAAAAAAAG8EAABkcnMvZG93bnJldi54bWxQSwUGAAAA&#10;AAQABADzAAAAewUAAAAA&#10;" w14:anchorId="3EAEB128">
                <v:path arrowok="t"/>
                <w10:wrap type="topAndBottom" anchorx="page"/>
              </v:shape>
            </w:pict>
          </mc:Fallback>
        </mc:AlternateContent>
      </w:r>
      <w:r w:rsidRPr="00ED266F">
        <w:rPr>
          <w:rFonts w:ascii="Times New Roman" w:hAnsi="Times New Roman" w:cs="Times New Roman"/>
          <w:i/>
          <w:noProof/>
          <w:sz w:val="3"/>
        </w:rPr>
        <mc:AlternateContent>
          <mc:Choice Requires="wps">
            <w:drawing>
              <wp:anchor distT="0" distB="0" distL="0" distR="0" simplePos="0" relativeHeight="487668224" behindDoc="1" locked="0" layoutInCell="1" allowOverlap="1" wp14:anchorId="0B398F14" wp14:editId="3A3297CE">
                <wp:simplePos x="0" y="0"/>
                <wp:positionH relativeFrom="page">
                  <wp:posOffset>914400</wp:posOffset>
                </wp:positionH>
                <wp:positionV relativeFrom="paragraph">
                  <wp:posOffset>200908</wp:posOffset>
                </wp:positionV>
                <wp:extent cx="5760085" cy="1270"/>
                <wp:effectExtent l="0" t="0" r="0" b="0"/>
                <wp:wrapTopAndBottom/>
                <wp:docPr id="725" name="Graphic 7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59996" y="0"/>
                              </a:lnTo>
                            </a:path>
                          </a:pathLst>
                        </a:custGeom>
                        <a:ln w="1012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725" style="position:absolute;margin-left:1in;margin-top:15.8pt;width:453.55pt;height:.1pt;z-index:-15648256;visibility:visible;mso-wrap-style:square;mso-wrap-distance-left:0;mso-wrap-distance-top:0;mso-wrap-distance-right:0;mso-wrap-distance-bottom:0;mso-position-horizontal:absolute;mso-position-horizontal-relative:page;mso-position-vertical:absolute;mso-position-vertical-relative:text;v-text-anchor:top" coordsize="5760085,1270" o:spid="_x0000_s1026" filled="f" strokeweight=".28114mm" path="m,l57599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OpfFgIAAFwEAAAOAAAAZHJzL2Uyb0RvYy54bWysVMFu2zAMvQ/YPwi6L7YDJGmNOMXQoMOA&#10;oivQDDsrshwbk0WNUmLn70fJdpJ1t2E+CJT4RD7yUV4/9K1mJ4WuAVPwbJZypoyEsjGHgn/fPX26&#10;48x5YUqhwaiCn5XjD5uPH9adzdUcatClQkZBjMs7W/Dae5sniZO1aoWbgVWGnBVgKzxt8ZCUKDqK&#10;3upknqbLpAMsLYJUztHpdnDyTYxfVUr6b1XllGe64MTNxxXjug9rslmL/IDC1o0caYh/YNGKxlDS&#10;S6it8IIdsfkrVNtIBAeVn0loE6iqRqpYA1WTpe+qeauFVbEWao6zlza5/xdWvpze7CsG6s4+g/zp&#10;qCNJZ11+8YSNGzF9hW3AEnHWxy6eL11UvWeSDherZZreLTiT5Mvmq9jkROTTXXl0/ouCGEecnp0f&#10;NCgnS9STJXszmUhKBg111NBzRhoiZ6ThftDQCh/uBXLBZN2VSDhr4aR2EL3+HXOidvVqc4tarBb3&#10;9/dLzqYqCTsgyAhpqFeDEVOTfVucNoFFlmbzLM6GA92UT43WgYbDw/5RIzuJMJnxC4VQiD9gFp3f&#10;ClcPuOgaYdqMQg3aBJX2UJ5fkXU0zgV3v44CFWf6q6F5CbM/GTgZ+8lArx8hvpDYIcq5638ItCyk&#10;L7gnaV9gmkaRT6qF2i/YcNPA56OHqgmSxiEaGI0bGuFY4Pjcwhu53UfU9aew+Q0AAP//AwBQSwME&#10;FAAGAAgAAAAhAPaDmNHeAAAACgEAAA8AAABkcnMvZG93bnJldi54bWxMj8FOwzAQRO9I/IO1SNyo&#10;HQhRFeJUgOCAhCpaKnF14yWJsNfBdtLw9zgnOM7saPZNtZmtYRP60DuSkK0EMKTG6Z5aCYf356s1&#10;sBAVaWUcoYQfDLCpz88qVWp3oh1O+9iyVEKhVBK6GIeS89B0aFVYuQEp3T6dtyom6VuuvTqlcmv4&#10;tRAFt6qn9KFTAz522HztRyvBfry9FA8WX8VEudkdxu33k99KeXkx398BizjHvzAs+Akd6sR0dCPp&#10;wEzSeZ62RAk3WQFsCYjbLAN2XJw18Lri/yfUvwAAAP//AwBQSwECLQAUAAYACAAAACEAtoM4kv4A&#10;AADhAQAAEwAAAAAAAAAAAAAAAAAAAAAAW0NvbnRlbnRfVHlwZXNdLnhtbFBLAQItABQABgAIAAAA&#10;IQA4/SH/1gAAAJQBAAALAAAAAAAAAAAAAAAAAC8BAABfcmVscy8ucmVsc1BLAQItABQABgAIAAAA&#10;IQDlOOpfFgIAAFwEAAAOAAAAAAAAAAAAAAAAAC4CAABkcnMvZTJvRG9jLnhtbFBLAQItABQABgAI&#10;AAAAIQD2g5jR3gAAAAoBAAAPAAAAAAAAAAAAAAAAAHAEAABkcnMvZG93bnJldi54bWxQSwUGAAAA&#10;AAQABADzAAAAewUAAAAA&#10;" w14:anchorId="71B2608C">
                <v:path arrowok="t"/>
                <w10:wrap type="topAndBottom" anchorx="page"/>
              </v:shape>
            </w:pict>
          </mc:Fallback>
        </mc:AlternateContent>
      </w:r>
    </w:p>
    <w:p w14:paraId="4A8F6FDB" w14:textId="77777777" w:rsidR="00D36F6E" w:rsidRPr="00ED266F" w:rsidRDefault="00D36F6E">
      <w:pPr>
        <w:pStyle w:val="BodyText"/>
        <w:rPr>
          <w:rFonts w:ascii="Times New Roman" w:hAnsi="Times New Roman" w:cs="Times New Roman"/>
          <w:i/>
          <w:sz w:val="19"/>
        </w:rPr>
      </w:pPr>
    </w:p>
    <w:p w14:paraId="7BC2F3E8" w14:textId="77777777" w:rsidR="00D36F6E" w:rsidRPr="00ED266F" w:rsidRDefault="00F6074B">
      <w:pPr>
        <w:spacing w:after="42"/>
        <w:ind w:left="720"/>
        <w:rPr>
          <w:rFonts w:ascii="Times New Roman" w:hAnsi="Times New Roman" w:cs="Times New Roman"/>
        </w:rPr>
      </w:pPr>
      <w:proofErr w:type="spellStart"/>
      <w:r w:rsidRPr="00ED266F">
        <w:rPr>
          <w:rFonts w:ascii="Times New Roman" w:hAnsi="Times New Roman" w:cs="Times New Roman"/>
          <w:b/>
          <w:spacing w:val="-4"/>
        </w:rPr>
        <w:t>Αλγόριθμος</w:t>
      </w:r>
      <w:proofErr w:type="spellEnd"/>
      <w:r w:rsidRPr="00ED266F">
        <w:rPr>
          <w:rFonts w:ascii="Times New Roman" w:hAnsi="Times New Roman" w:cs="Times New Roman"/>
          <w:b/>
          <w:spacing w:val="-4"/>
        </w:rPr>
        <w:t xml:space="preserve"> 6 </w:t>
      </w:r>
      <w:proofErr w:type="spellStart"/>
      <w:proofErr w:type="gramStart"/>
      <w:r w:rsidRPr="00ED266F">
        <w:rPr>
          <w:rFonts w:ascii="Times New Roman" w:hAnsi="Times New Roman" w:cs="Times New Roman"/>
          <w:spacing w:val="-4"/>
        </w:rPr>
        <w:t>CD</w:t>
      </w:r>
      <w:r w:rsidRPr="00ED266F">
        <w:rPr>
          <w:rFonts w:ascii="Times New Roman" w:hAnsi="Times New Roman" w:cs="Times New Roman"/>
          <w:i/>
          <w:spacing w:val="-4"/>
          <w:vertAlign w:val="subscript"/>
        </w:rPr>
        <w:t>c</w:t>
      </w:r>
      <w:proofErr w:type="spellEnd"/>
      <w:r w:rsidRPr="00ED266F">
        <w:rPr>
          <w:rFonts w:ascii="Times New Roman" w:hAnsi="Times New Roman" w:cs="Times New Roman"/>
          <w:spacing w:val="-4"/>
        </w:rPr>
        <w:t>(</w:t>
      </w:r>
      <w:proofErr w:type="gramEnd"/>
      <w:r w:rsidRPr="00ED266F">
        <w:rPr>
          <w:rFonts w:ascii="Times New Roman" w:hAnsi="Times New Roman" w:cs="Times New Roman"/>
          <w:i/>
          <w:spacing w:val="-4"/>
        </w:rPr>
        <w:t xml:space="preserve">r, </w:t>
      </w:r>
      <w:r w:rsidRPr="00ED266F">
        <w:rPr>
          <w:rFonts w:ascii="Times New Roman" w:hAnsi="Times New Roman" w:cs="Times New Roman"/>
          <w:i/>
          <w:spacing w:val="-82"/>
          <w:w w:val="83"/>
        </w:rPr>
        <w:t>wˆ</w:t>
      </w:r>
      <w:r w:rsidRPr="00ED266F">
        <w:rPr>
          <w:rFonts w:ascii="Times New Roman" w:hAnsi="Times New Roman" w:cs="Times New Roman"/>
          <w:i/>
          <w:spacing w:val="30"/>
          <w:w w:val="94"/>
        </w:rPr>
        <w:t xml:space="preserve">, </w:t>
      </w:r>
      <w:r w:rsidRPr="00ED266F">
        <w:rPr>
          <w:rFonts w:ascii="Times New Roman" w:hAnsi="Times New Roman" w:cs="Times New Roman"/>
          <w:i/>
          <w:spacing w:val="-5"/>
        </w:rPr>
        <w:t>ξ</w:t>
      </w:r>
      <w:r w:rsidRPr="00ED266F">
        <w:rPr>
          <w:rFonts w:ascii="Times New Roman" w:hAnsi="Times New Roman" w:cs="Times New Roman"/>
          <w:spacing w:val="-5"/>
        </w:rPr>
        <w:t>)</w:t>
      </w:r>
    </w:p>
    <w:p w14:paraId="0113F2D6" w14:textId="77777777" w:rsidR="00D36F6E" w:rsidRPr="00ED266F" w:rsidRDefault="00F6074B">
      <w:pPr>
        <w:spacing w:line="20" w:lineRule="exact"/>
        <w:ind w:left="720"/>
        <w:rPr>
          <w:rFonts w:ascii="Times New Roman" w:hAnsi="Times New Roman" w:cs="Times New Roman"/>
          <w:sz w:val="2"/>
        </w:rPr>
      </w:pPr>
      <w:r w:rsidRPr="00ED266F">
        <w:rPr>
          <w:rFonts w:ascii="Times New Roman" w:hAnsi="Times New Roman" w:cs="Times New Roman"/>
          <w:noProof/>
          <w:sz w:val="2"/>
        </w:rPr>
        <mc:AlternateContent>
          <mc:Choice Requires="wpg">
            <w:drawing>
              <wp:inline distT="0" distB="0" distL="0" distR="0" wp14:anchorId="41F693C0" wp14:editId="2B8F0564">
                <wp:extent cx="5760085" cy="5080"/>
                <wp:effectExtent l="9525" t="0" r="0" b="4445"/>
                <wp:docPr id="726" name="Group 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5080"/>
                          <a:chOff x="0" y="0"/>
                          <a:chExt cx="5760085" cy="5080"/>
                        </a:xfrm>
                      </wpg:grpSpPr>
                      <wps:wsp>
                        <wps:cNvPr id="727" name="Graphic 727"/>
                        <wps:cNvSpPr/>
                        <wps:spPr>
                          <a:xfrm>
                            <a:off x="0" y="2527"/>
                            <a:ext cx="5760085" cy="1270"/>
                          </a:xfrm>
                          <a:custGeom>
                            <a:avLst/>
                            <a:gdLst/>
                            <a:ahLst/>
                            <a:cxnLst/>
                            <a:rect l="l" t="t" r="r" b="b"/>
                            <a:pathLst>
                              <a:path w="5760085">
                                <a:moveTo>
                                  <a:pt x="0" y="0"/>
                                </a:moveTo>
                                <a:lnTo>
                                  <a:pt x="5759996" y="0"/>
                                </a:lnTo>
                              </a:path>
                            </a:pathLst>
                          </a:custGeom>
                          <a:ln w="5054">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v:group id="Group 726" style="width:453.55pt;height:.4pt;mso-position-horizontal-relative:char;mso-position-vertical-relative:line" coordsize="57600,5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hw9cQIAAJQFAAAOAAAAZHJzL2Uyb0RvYy54bWykVF1v2jAUfZ+0/2D5fSSgBUpEqKayoklV&#10;V6lUezaO86E5tndtCPz7XTsJUFrtoctDdOx7fT/OPfbi9tBIshdga60yOh7FlAjFdV6rMqMvm/sv&#10;N5RYx1TOpFYio0dh6e3y86dFa1Ix0ZWWuQCCQZRNW5PRyjmTRpHllWiYHWkjFBoLDQ1zuIQyyoG1&#10;GL2R0SSOp1GrITegubAWd1edkS5D/KIQ3P0sCisckRnF2lz4Q/hv/T9aLlhaAjNVzfsy2AeqaFit&#10;MOkp1Io5RnZQvwnV1By01YUbcd1EuihqLkIP2M04vupmDXpnQi9l2pbmRBNSe8XTh8Pyx/0azLN5&#10;gq56hA+a/7bIS9SaMr20+3V5dj4U0PhD2AQ5BEaPJ0bFwRGOm8lsGsc3CSUcbUl80xPOK5zKm0O8&#10;+v6vYxFLu5ShsFMhrUHl2DM59v/Iea6YEYFz65t/AlLnGZ1NZpQo1qCC171Y/Bay5NOjn2ewX9me&#10;zHf5mSTdMZa+S9F4MgsUnXplKd9ZtxY6UM32D9Z1ks0HxKoB8YMaIKDwveRlkLyjBCUPlKDkt53k&#10;DXP+nJ+fh6Q9z8rvNXovNjpY3dWcsLSzVapLr2SWzOfzKSWDENC380Dg06CoOhBSI75sTqpQRZx8&#10;DTfJalnn97WUvgoL5fZOAtkzf4/D5/vACK/cDFi3Yrbq/IKpd5MqCNqm3XT81LY6P+J4W5xnRu2f&#10;HQNBifyhUED+pRgADGA7AHDyTof3JBCEOTeHXwwM8ekz6nCyj3rQEUuHofnWT77+pNLfdk4XtZ8o&#10;anqoqF+gpgMKVx/Rq7flch28zo/p8i8AAAD//wMAUEsDBBQABgAIAAAAIQD9fiVX2gAAAAIBAAAP&#10;AAAAZHJzL2Rvd25yZXYueG1sTI9BS8NAEIXvgv9hGcGb3URRa8ymlKKeitBWEG/T7DQJzc6G7DZJ&#10;/72jF70MPN7jvW/yxeRaNVAfGs8G0lkCirj0tuHKwMfu9WYOKkRki61nMnCmAIvi8iLHzPqRNzRs&#10;Y6WkhEOGBuoYu0zrUNbkMMx8RyzewfcOo8i+0rbHUcpdq2+T5EE7bFgWauxoVVN53J6cgbcRx+Vd&#10;+jKsj4fV+Wt3//65TsmY66tp+Qwq0hT/wvCDL+hQCNPen9gG1RqQR+LvFe8peUxB7Q3MQRe5/o9e&#10;fAMAAP//AwBQSwECLQAUAAYACAAAACEAtoM4kv4AAADhAQAAEwAAAAAAAAAAAAAAAAAAAAAAW0Nv&#10;bnRlbnRfVHlwZXNdLnhtbFBLAQItABQABgAIAAAAIQA4/SH/1gAAAJQBAAALAAAAAAAAAAAAAAAA&#10;AC8BAABfcmVscy8ucmVsc1BLAQItABQABgAIAAAAIQCxhhw9cQIAAJQFAAAOAAAAAAAAAAAAAAAA&#10;AC4CAABkcnMvZTJvRG9jLnhtbFBLAQItABQABgAIAAAAIQD9fiVX2gAAAAIBAAAPAAAAAAAAAAAA&#10;AAAAAMsEAABkcnMvZG93bnJldi54bWxQSwUGAAAAAAQABADzAAAA0gUAAAAA&#10;" w14:anchorId="73C813E5">
                <v:shape id="Graphic 727" style="position:absolute;top:25;width:57600;height:12;visibility:visible;mso-wrap-style:square;v-text-anchor:top" coordsize="5760085,1270" o:spid="_x0000_s1027" filled="f" strokeweight=".14039mm" path="m,l57599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vSOxgAAANwAAAAPAAAAZHJzL2Rvd25yZXYueG1sRI9Ba8JA&#10;FITvBf/D8oTe6kZpVaKriCCIWKRpSz0+ss8kmn0bs6tGf71bEDwOM/MNM542phRnql1hWUG3E4Eg&#10;Tq0uOFPw8714G4JwHlljaZkUXMnBdNJ6GWOs7YW/6Jz4TAQIuxgV5N5XsZQuzcmg69iKOHg7Wxv0&#10;QdaZ1DVeAtyUshdFfWmw4LCQY0XznNJDcjIKfpNom67m6/fb5rjfDP3H3/WzYqVe281sBMJT45/h&#10;R3upFQx6A/g/E46AnNwBAAD//wMAUEsBAi0AFAAGAAgAAAAhANvh9svuAAAAhQEAABMAAAAAAAAA&#10;AAAAAAAAAAAAAFtDb250ZW50X1R5cGVzXS54bWxQSwECLQAUAAYACAAAACEAWvQsW78AAAAVAQAA&#10;CwAAAAAAAAAAAAAAAAAfAQAAX3JlbHMvLnJlbHNQSwECLQAUAAYACAAAACEAfOb0jsYAAADcAAAA&#10;DwAAAAAAAAAAAAAAAAAHAgAAZHJzL2Rvd25yZXYueG1sUEsFBgAAAAADAAMAtwAAAPoCAAAAAA==&#10;">
                  <v:path arrowok="t"/>
                </v:shape>
                <w10:anchorlock/>
              </v:group>
            </w:pict>
          </mc:Fallback>
        </mc:AlternateContent>
      </w:r>
    </w:p>
    <w:p w14:paraId="7557B06A" w14:textId="77777777" w:rsidR="00D36F6E" w:rsidRPr="00ED266F" w:rsidRDefault="00F6074B">
      <w:pPr>
        <w:tabs>
          <w:tab w:val="left" w:pos="4983"/>
        </w:tabs>
        <w:spacing w:before="11"/>
        <w:ind w:left="938"/>
        <w:rPr>
          <w:rFonts w:ascii="Times New Roman" w:hAnsi="Times New Roman" w:cs="Times New Roman"/>
          <w:i/>
          <w:lang w:val="el-GR"/>
        </w:rPr>
      </w:pPr>
      <w:r w:rsidRPr="00ED266F">
        <w:rPr>
          <w:rFonts w:ascii="Times New Roman" w:hAnsi="Times New Roman" w:cs="Times New Roman"/>
          <w:w w:val="85"/>
          <w:lang w:val="el-GR"/>
        </w:rPr>
        <w:t>. . .</w:t>
      </w:r>
      <w:r w:rsidRPr="00ED266F">
        <w:rPr>
          <w:rFonts w:ascii="Times New Roman" w:hAnsi="Times New Roman" w:cs="Times New Roman"/>
          <w:lang w:val="el-GR"/>
        </w:rPr>
        <w:tab/>
      </w:r>
      <w:r w:rsidRPr="00ED266F">
        <w:rPr>
          <w:rFonts w:ascii="Times New Roman" w:hAnsi="Times New Roman" w:cs="Times New Roman"/>
          <w:i/>
          <w:w w:val="90"/>
          <w:lang w:val="el-GR"/>
        </w:rPr>
        <w:t>ι&gt; Εισάγετε τα ακόλουθα μετά τη Γραμμή 1 στον Αλγόριθμο 2:</w:t>
      </w:r>
    </w:p>
    <w:p w14:paraId="4017C6F3" w14:textId="77777777" w:rsidR="00D36F6E" w:rsidRPr="00ED266F" w:rsidRDefault="00F6074B">
      <w:pPr>
        <w:spacing w:before="13" w:line="252" w:lineRule="auto"/>
        <w:ind w:left="1265" w:right="7330" w:hanging="328"/>
        <w:rPr>
          <w:rFonts w:ascii="Times New Roman" w:hAnsi="Times New Roman" w:cs="Times New Roman"/>
          <w:i/>
          <w:lang w:val="el-GR"/>
        </w:rPr>
      </w:pPr>
      <w:r w:rsidRPr="00ED266F">
        <w:rPr>
          <w:rFonts w:ascii="Times New Roman" w:hAnsi="Times New Roman" w:cs="Times New Roman"/>
          <w:b/>
          <w:spacing w:val="-6"/>
          <w:lang w:val="el-GR"/>
        </w:rPr>
        <w:t xml:space="preserve">Εάν </w:t>
      </w:r>
      <w:r w:rsidRPr="00ED266F">
        <w:rPr>
          <w:rFonts w:ascii="Times New Roman" w:hAnsi="Times New Roman" w:cs="Times New Roman"/>
          <w:i/>
          <w:spacing w:val="-6"/>
          <w:lang w:val="el-GR"/>
        </w:rPr>
        <w:t xml:space="preserve">το </w:t>
      </w:r>
      <w:r w:rsidRPr="00ED266F">
        <w:rPr>
          <w:rFonts w:ascii="Times New Roman" w:hAnsi="Times New Roman" w:cs="Times New Roman"/>
          <w:i/>
          <w:spacing w:val="-6"/>
        </w:rPr>
        <w:t>s</w:t>
      </w:r>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 xml:space="preserve">έχει επισημανθεί, </w:t>
      </w:r>
      <w:r w:rsidRPr="00ED266F">
        <w:rPr>
          <w:rFonts w:ascii="Times New Roman" w:hAnsi="Times New Roman" w:cs="Times New Roman"/>
          <w:b/>
          <w:spacing w:val="-6"/>
          <w:lang w:val="el-GR"/>
        </w:rPr>
        <w:t xml:space="preserve">τότε επιστρέψτε ξ </w:t>
      </w:r>
    </w:p>
    <w:p w14:paraId="6B3821A1" w14:textId="77777777" w:rsidR="00D36F6E" w:rsidRPr="00ED266F" w:rsidRDefault="00F6074B">
      <w:pPr>
        <w:pStyle w:val="Heading3"/>
        <w:spacing w:before="5"/>
        <w:ind w:left="938" w:firstLine="0"/>
        <w:rPr>
          <w:rFonts w:ascii="Times New Roman" w:hAnsi="Times New Roman" w:cs="Times New Roman"/>
        </w:rPr>
      </w:pPr>
      <w:proofErr w:type="spellStart"/>
      <w:r w:rsidRPr="00ED266F">
        <w:rPr>
          <w:rFonts w:ascii="Times New Roman" w:hAnsi="Times New Roman" w:cs="Times New Roman"/>
          <w:spacing w:val="-4"/>
        </w:rPr>
        <w:t>τέλος</w:t>
      </w:r>
      <w:proofErr w:type="spellEnd"/>
      <w:r w:rsidRPr="00ED266F">
        <w:rPr>
          <w:rFonts w:ascii="Times New Roman" w:hAnsi="Times New Roman" w:cs="Times New Roman"/>
          <w:spacing w:val="-4"/>
        </w:rPr>
        <w:t xml:space="preserve"> αν</w:t>
      </w:r>
    </w:p>
    <w:p w14:paraId="636F1705" w14:textId="77777777" w:rsidR="00D36F6E" w:rsidRPr="00ED266F" w:rsidRDefault="00F6074B">
      <w:pPr>
        <w:spacing w:before="15"/>
        <w:ind w:left="938"/>
        <w:rPr>
          <w:rFonts w:ascii="Times New Roman" w:hAnsi="Times New Roman" w:cs="Times New Roman"/>
        </w:rPr>
      </w:pPr>
      <w:r w:rsidRPr="00ED266F">
        <w:rPr>
          <w:rFonts w:ascii="Times New Roman" w:hAnsi="Times New Roman" w:cs="Times New Roman"/>
          <w:noProof/>
        </w:rPr>
        <mc:AlternateContent>
          <mc:Choice Requires="wps">
            <w:drawing>
              <wp:anchor distT="0" distB="0" distL="0" distR="0" simplePos="0" relativeHeight="487669248" behindDoc="1" locked="0" layoutInCell="1" allowOverlap="1" wp14:anchorId="28CEA299" wp14:editId="1A40962F">
                <wp:simplePos x="0" y="0"/>
                <wp:positionH relativeFrom="page">
                  <wp:posOffset>914400</wp:posOffset>
                </wp:positionH>
                <wp:positionV relativeFrom="paragraph">
                  <wp:posOffset>197135</wp:posOffset>
                </wp:positionV>
                <wp:extent cx="5760085" cy="1270"/>
                <wp:effectExtent l="0" t="0" r="0" b="0"/>
                <wp:wrapTopAndBottom/>
                <wp:docPr id="728" name="Graphic 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59996"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728" style="position:absolute;margin-left:1in;margin-top:15.5pt;width:453.55pt;height:.1pt;z-index:-15647232;visibility:visible;mso-wrap-style:square;mso-wrap-distance-left:0;mso-wrap-distance-top:0;mso-wrap-distance-right:0;mso-wrap-distance-bottom:0;mso-position-horizontal:absolute;mso-position-horizontal-relative:page;mso-position-vertical:absolute;mso-position-vertical-relative:text;v-text-anchor:top" coordsize="5760085,1270" o:spid="_x0000_s1026" filled="f" strokeweight=".14039mm" path="m,l57599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aWeFQIAAFsEAAAOAAAAZHJzL2Uyb0RvYy54bWysVMFu2zAMvQ/YPwi6L3aCJWmMOMXQoMOA&#10;oivQFDsrshwbkyWNVGLn70fJdpJ1t2E+CJT4RD7yUV7fd41mJwVYW5Pz6STlTBlpi9occv62e/x0&#10;xxl6YQqhrVE5Pyvk95uPH9aty9TMVlYXChgFMZi1LueV9y5LEpSVagROrFOGnKWFRnjawiEpQLQU&#10;vdHJLE0XSWuhcGClQqTTbe/kmxi/LJX038sSlWc658TNxxXiug9rslmL7ADCVbUcaIh/YNGI2lDS&#10;S6it8IIdof4rVFNLsGhLP5G2SWxZ1lLFGqiaafqumtdKOBVroeagu7QJ/19Y+Xx6dS8QqKN7svIn&#10;UkeS1mF28YQNDpiuhCZgiTjrYhfPly6qzjNJh/PlIk3v5pxJ8k1ny9jkRGTjXXlE/1XZGEecntD3&#10;GhSjJarRkp0ZTSAlg4Y6aug5Iw2BM9Jw32vohA/3ArlgsvZKJJw19qR2Nnr9O+ZE7erV5hY1X85X&#10;q9WCs7FKwvYIMkIa6lVvxNRk3xanTWSRzj/H0UCr6+Kx1jqwQDjsHzSwkwiDGb9QB0X4A+YA/VZg&#10;1eOia4BpM+jUSxNE2tvi/AKspWnOOf46ClCc6W+GxiWM/mjAaOxHA7x+sPGBxAZRzl33Q4BjIX3O&#10;PSn7bMdhFNkoWij9gg03jf1y9Lasg6JxhnpGw4YmOBY4vLbwRG73EXX9J2x+AwAA//8DAFBLAwQU&#10;AAYACAAAACEAvCOOluAAAAAKAQAADwAAAGRycy9kb3ducmV2LnhtbEyPQU/DMAyF70j8h8hI3FjS&#10;0aGpNJ3QJC4INFFAcMwa0xYapzTZ1vHr557gZD376fl7+Wp0ndjjEFpPGpKZAoFUedtSreH15f5q&#10;CSJEQ9Z0nlDDEQOsivOz3GTWH+gZ92WsBYdQyIyGJsY+kzJUDToTZr5H4tunH5yJLIda2sEcONx1&#10;cq7UjXSmJf7QmB7XDVbf5c5peCvVR/Wwfkx/Nz9fm2VcvB+fetL68mK8uwURcYx/ZpjwGR0KZtr6&#10;HdkgOtZpyl2ihuuE52RQiyQBsZ02c5BFLv9XKE4AAAD//wMAUEsBAi0AFAAGAAgAAAAhALaDOJL+&#10;AAAA4QEAABMAAAAAAAAAAAAAAAAAAAAAAFtDb250ZW50X1R5cGVzXS54bWxQSwECLQAUAAYACAAA&#10;ACEAOP0h/9YAAACUAQAACwAAAAAAAAAAAAAAAAAvAQAAX3JlbHMvLnJlbHNQSwECLQAUAAYACAAA&#10;ACEApLWlnhUCAABbBAAADgAAAAAAAAAAAAAAAAAuAgAAZHJzL2Uyb0RvYy54bWxQSwECLQAUAAYA&#10;CAAAACEAvCOOluAAAAAKAQAADwAAAAAAAAAAAAAAAABvBAAAZHJzL2Rvd25yZXYueG1sUEsFBgAA&#10;AAAEAAQA8wAAAHwFAAAAAA==&#10;" w14:anchorId="0FFDEB48">
                <v:path arrowok="t"/>
                <w10:wrap type="topAndBottom" anchorx="page"/>
              </v:shape>
            </w:pict>
          </mc:Fallback>
        </mc:AlternateContent>
      </w:r>
      <w:r w:rsidRPr="00ED266F">
        <w:rPr>
          <w:rFonts w:ascii="Times New Roman" w:hAnsi="Times New Roman" w:cs="Times New Roman"/>
          <w:noProof/>
        </w:rPr>
        <mc:AlternateContent>
          <mc:Choice Requires="wps">
            <w:drawing>
              <wp:anchor distT="0" distB="0" distL="0" distR="0" simplePos="0" relativeHeight="487669760" behindDoc="1" locked="0" layoutInCell="1" allowOverlap="1" wp14:anchorId="3ACE514E" wp14:editId="1811FB13">
                <wp:simplePos x="0" y="0"/>
                <wp:positionH relativeFrom="page">
                  <wp:posOffset>914400</wp:posOffset>
                </wp:positionH>
                <wp:positionV relativeFrom="paragraph">
                  <wp:posOffset>356558</wp:posOffset>
                </wp:positionV>
                <wp:extent cx="5760085" cy="1270"/>
                <wp:effectExtent l="0" t="0" r="0" b="0"/>
                <wp:wrapTopAndBottom/>
                <wp:docPr id="729" name="Graphic 7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59996" y="0"/>
                              </a:lnTo>
                            </a:path>
                          </a:pathLst>
                        </a:custGeom>
                        <a:ln w="1012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729" style="position:absolute;margin-left:1in;margin-top:28.1pt;width:453.55pt;height:.1pt;z-index:-15646720;visibility:visible;mso-wrap-style:square;mso-wrap-distance-left:0;mso-wrap-distance-top:0;mso-wrap-distance-right:0;mso-wrap-distance-bottom:0;mso-position-horizontal:absolute;mso-position-horizontal-relative:page;mso-position-vertical:absolute;mso-position-vertical-relative:text;v-text-anchor:top" coordsize="5760085,1270" o:spid="_x0000_s1026" filled="f" strokeweight=".28114mm" path="m,l57599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OpfFgIAAFwEAAAOAAAAZHJzL2Uyb0RvYy54bWysVMFu2zAMvQ/YPwi6L7YDJGmNOMXQoMOA&#10;oivQDDsrshwbk0WNUmLn70fJdpJ1t2E+CJT4RD7yUV4/9K1mJ4WuAVPwbJZypoyEsjGHgn/fPX26&#10;48x5YUqhwaiCn5XjD5uPH9adzdUcatClQkZBjMs7W/Dae5sniZO1aoWbgVWGnBVgKzxt8ZCUKDqK&#10;3upknqbLpAMsLYJUztHpdnDyTYxfVUr6b1XllGe64MTNxxXjug9rslmL/IDC1o0caYh/YNGKxlDS&#10;S6it8IIdsfkrVNtIBAeVn0loE6iqRqpYA1WTpe+qeauFVbEWao6zlza5/xdWvpze7CsG6s4+g/zp&#10;qCNJZ11+8YSNGzF9hW3AEnHWxy6eL11UvWeSDherZZreLTiT5Mvmq9jkROTTXXl0/ouCGEecnp0f&#10;NCgnS9STJXszmUhKBg111NBzRhoiZ6ThftDQCh/uBXLBZN2VSDhr4aR2EL3+HXOidvVqc4tarBb3&#10;9/dLzqYqCTsgyAhpqFeDEVOTfVucNoFFlmbzLM6GA92UT43WgYbDw/5RIzuJMJnxC4VQiD9gFp3f&#10;ClcPuOgaYdqMQg3aBJX2UJ5fkXU0zgV3v44CFWf6q6F5CbM/GTgZ+8lArx8hvpDYIcq5638ItCyk&#10;L7gnaV9gmkaRT6qF2i/YcNPA56OHqgmSxiEaGI0bGuFY4Pjcwhu53UfU9aew+Q0AAP//AwBQSwME&#10;FAAGAAgAAAAhAOCkZCLeAAAACgEAAA8AAABkcnMvZG93bnJldi54bWxMj8FOwzAQRO9I/IO1SNyo&#10;nSqNUIhTAYIDEqpoqcTVjZckwl4H20nD3+Oc4Dizo9k31Xa2hk3oQ+9IQrYSwJAap3tqJRzfn29u&#10;gYWoSCvjCCX8YIBtfXlRqVK7M+1xOsSWpRIKpZLQxTiUnIemQ6vCyg1I6fbpvFUxSd9y7dU5lVvD&#10;10IU3Kqe0odODfjYYfN1GK0E+/H2UjxYfBUT5WZ/HHffT34n5fXVfH8HLOIc/8Kw4Cd0qBPTyY2k&#10;AzNJ53naEiVsijWwJSA2WQbstDg58Lri/yfUvwAAAP//AwBQSwECLQAUAAYACAAAACEAtoM4kv4A&#10;AADhAQAAEwAAAAAAAAAAAAAAAAAAAAAAW0NvbnRlbnRfVHlwZXNdLnhtbFBLAQItABQABgAIAAAA&#10;IQA4/SH/1gAAAJQBAAALAAAAAAAAAAAAAAAAAC8BAABfcmVscy8ucmVsc1BLAQItABQABgAIAAAA&#10;IQDlOOpfFgIAAFwEAAAOAAAAAAAAAAAAAAAAAC4CAABkcnMvZTJvRG9jLnhtbFBLAQItABQABgAI&#10;AAAAIQDgpGQi3gAAAAoBAAAPAAAAAAAAAAAAAAAAAHAEAABkcnMvZG93bnJldi54bWxQSwUGAAAA&#10;AAQABADzAAAAewUAAAAA&#10;" w14:anchorId="0FB6B2E5">
                <v:path arrowok="t"/>
                <w10:wrap type="topAndBottom" anchorx="page"/>
              </v:shape>
            </w:pict>
          </mc:Fallback>
        </mc:AlternateContent>
      </w:r>
      <w:r w:rsidRPr="00ED266F">
        <w:rPr>
          <w:rFonts w:ascii="Times New Roman" w:hAnsi="Times New Roman" w:cs="Times New Roman"/>
          <w:w w:val="85"/>
        </w:rPr>
        <w:t>. . .</w:t>
      </w:r>
    </w:p>
    <w:p w14:paraId="37D30CA2" w14:textId="77777777" w:rsidR="00D36F6E" w:rsidRPr="00ED266F" w:rsidRDefault="00D36F6E">
      <w:pPr>
        <w:pStyle w:val="BodyText"/>
        <w:rPr>
          <w:rFonts w:ascii="Times New Roman" w:hAnsi="Times New Roman" w:cs="Times New Roman"/>
          <w:sz w:val="19"/>
        </w:rPr>
      </w:pPr>
    </w:p>
    <w:p w14:paraId="36987952" w14:textId="77777777" w:rsidR="00D36F6E" w:rsidRPr="00ED266F" w:rsidRDefault="00F6074B">
      <w:pPr>
        <w:spacing w:after="42"/>
        <w:ind w:left="720"/>
        <w:rPr>
          <w:rFonts w:ascii="Times New Roman" w:hAnsi="Times New Roman" w:cs="Times New Roman"/>
          <w:lang w:val="pt-PT"/>
        </w:rPr>
      </w:pPr>
      <w:proofErr w:type="spellStart"/>
      <w:r w:rsidRPr="00ED266F">
        <w:rPr>
          <w:rFonts w:ascii="Times New Roman" w:hAnsi="Times New Roman" w:cs="Times New Roman"/>
          <w:b/>
          <w:spacing w:val="-4"/>
        </w:rPr>
        <w:t>Αλγόριθμος</w:t>
      </w:r>
      <w:proofErr w:type="spellEnd"/>
      <w:r w:rsidRPr="00ED266F">
        <w:rPr>
          <w:rFonts w:ascii="Times New Roman" w:hAnsi="Times New Roman" w:cs="Times New Roman"/>
          <w:b/>
          <w:spacing w:val="-4"/>
          <w:lang w:val="pt-PT"/>
        </w:rPr>
        <w:t xml:space="preserve"> 7 </w:t>
      </w:r>
      <w:r w:rsidRPr="00ED266F">
        <w:rPr>
          <w:rFonts w:ascii="Times New Roman" w:hAnsi="Times New Roman" w:cs="Times New Roman"/>
          <w:spacing w:val="-4"/>
          <w:lang w:val="pt-PT"/>
        </w:rPr>
        <w:t xml:space="preserve">CU </w:t>
      </w:r>
      <w:proofErr w:type="gramStart"/>
      <w:r w:rsidRPr="00ED266F">
        <w:rPr>
          <w:rFonts w:ascii="Times New Roman" w:hAnsi="Times New Roman" w:cs="Times New Roman"/>
          <w:i/>
          <w:spacing w:val="-4"/>
          <w:vertAlign w:val="subscript"/>
          <w:lang w:val="pt-PT"/>
        </w:rPr>
        <w:t>c</w:t>
      </w:r>
      <w:r w:rsidRPr="00ED266F">
        <w:rPr>
          <w:rFonts w:ascii="Times New Roman" w:hAnsi="Times New Roman" w:cs="Times New Roman"/>
          <w:spacing w:val="-4"/>
          <w:lang w:val="pt-PT"/>
        </w:rPr>
        <w:t>(</w:t>
      </w:r>
      <w:proofErr w:type="gramEnd"/>
      <w:r w:rsidRPr="00ED266F">
        <w:rPr>
          <w:rFonts w:ascii="Times New Roman" w:hAnsi="Times New Roman" w:cs="Times New Roman"/>
          <w:i/>
          <w:spacing w:val="-4"/>
          <w:lang w:val="pt-PT"/>
        </w:rPr>
        <w:t>r, v</w:t>
      </w:r>
      <w:r w:rsidRPr="00ED266F">
        <w:rPr>
          <w:rFonts w:ascii="Times New Roman" w:hAnsi="Times New Roman" w:cs="Times New Roman"/>
          <w:i/>
          <w:spacing w:val="-4"/>
          <w:vertAlign w:val="subscript"/>
          <w:lang w:val="pt-PT"/>
        </w:rPr>
        <w:t>n</w:t>
      </w:r>
      <w:r w:rsidRPr="00ED266F">
        <w:rPr>
          <w:rFonts w:ascii="Times New Roman" w:hAnsi="Times New Roman" w:cs="Times New Roman"/>
          <w:i/>
          <w:spacing w:val="-4"/>
          <w:lang w:val="pt-PT"/>
        </w:rPr>
        <w:t xml:space="preserve">, </w:t>
      </w:r>
      <w:r w:rsidRPr="00ED266F">
        <w:rPr>
          <w:rFonts w:ascii="Times New Roman" w:hAnsi="Times New Roman" w:cs="Times New Roman"/>
          <w:i/>
          <w:spacing w:val="-82"/>
          <w:w w:val="83"/>
          <w:lang w:val="pt-PT"/>
        </w:rPr>
        <w:t>wˆ</w:t>
      </w:r>
      <w:r w:rsidRPr="00ED266F">
        <w:rPr>
          <w:rFonts w:ascii="Times New Roman" w:hAnsi="Times New Roman" w:cs="Times New Roman"/>
          <w:i/>
          <w:spacing w:val="30"/>
          <w:w w:val="94"/>
          <w:lang w:val="pt-PT"/>
        </w:rPr>
        <w:t xml:space="preserve">, </w:t>
      </w:r>
      <w:r w:rsidRPr="00ED266F">
        <w:rPr>
          <w:rFonts w:ascii="Times New Roman" w:hAnsi="Times New Roman" w:cs="Times New Roman"/>
          <w:i/>
          <w:spacing w:val="-5"/>
          <w:lang w:val="pt-PT"/>
        </w:rPr>
        <w:t>l</w:t>
      </w:r>
      <w:r w:rsidRPr="00ED266F">
        <w:rPr>
          <w:rFonts w:ascii="Times New Roman" w:hAnsi="Times New Roman" w:cs="Times New Roman"/>
          <w:spacing w:val="-5"/>
          <w:lang w:val="pt-PT"/>
        </w:rPr>
        <w:t>)</w:t>
      </w:r>
    </w:p>
    <w:p w14:paraId="127309CC" w14:textId="77777777" w:rsidR="00D36F6E" w:rsidRPr="00ED266F" w:rsidRDefault="00F6074B">
      <w:pPr>
        <w:spacing w:line="20" w:lineRule="exact"/>
        <w:ind w:left="720"/>
        <w:rPr>
          <w:rFonts w:ascii="Times New Roman" w:hAnsi="Times New Roman" w:cs="Times New Roman"/>
          <w:sz w:val="2"/>
        </w:rPr>
      </w:pPr>
      <w:r w:rsidRPr="00ED266F">
        <w:rPr>
          <w:rFonts w:ascii="Times New Roman" w:hAnsi="Times New Roman" w:cs="Times New Roman"/>
          <w:noProof/>
          <w:sz w:val="2"/>
        </w:rPr>
        <mc:AlternateContent>
          <mc:Choice Requires="wpg">
            <w:drawing>
              <wp:inline distT="0" distB="0" distL="0" distR="0" wp14:anchorId="04D9C44C" wp14:editId="314C5A86">
                <wp:extent cx="5760085" cy="5080"/>
                <wp:effectExtent l="9525" t="0" r="0" b="4445"/>
                <wp:docPr id="730" name="Group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5080"/>
                          <a:chOff x="0" y="0"/>
                          <a:chExt cx="5760085" cy="5080"/>
                        </a:xfrm>
                      </wpg:grpSpPr>
                      <wps:wsp>
                        <wps:cNvPr id="731" name="Graphic 731"/>
                        <wps:cNvSpPr/>
                        <wps:spPr>
                          <a:xfrm>
                            <a:off x="0" y="2527"/>
                            <a:ext cx="5760085" cy="1270"/>
                          </a:xfrm>
                          <a:custGeom>
                            <a:avLst/>
                            <a:gdLst/>
                            <a:ahLst/>
                            <a:cxnLst/>
                            <a:rect l="l" t="t" r="r" b="b"/>
                            <a:pathLst>
                              <a:path w="5760085">
                                <a:moveTo>
                                  <a:pt x="0" y="0"/>
                                </a:moveTo>
                                <a:lnTo>
                                  <a:pt x="5759996" y="0"/>
                                </a:lnTo>
                              </a:path>
                            </a:pathLst>
                          </a:custGeom>
                          <a:ln w="5054">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v:group id="Group 730" style="width:453.55pt;height:.4pt;mso-position-horizontal-relative:char;mso-position-vertical-relative:line" coordsize="57600,5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4vcQIAAJQFAAAOAAAAZHJzL2Uyb0RvYy54bWykVMlu2zAQvRfoPxC815LdyotgOSjixigQ&#10;pAHiomeaohaUItkhbTl/3yEl2Y4T9JDqIDxyhrO8eeTy5thIchBga60yOh7FlAjFdV6rMqM/t3ef&#10;5pRYx1TOpFYio8/C0pvVxw/L1qRioistcwEEgyibtiajlXMmjSLLK9EwO9JGKDQWGhrmcAlllANr&#10;MXojo0kcT6NWQ25Ac2Et7q47I12F+EUhuPtRFFY4IjOKtbnwh/Df+X+0WrK0BGaqmvdlsHdU0bBa&#10;YdJTqDVzjOyhfhWqqTloqws34rqJdFHUXIQesJtxfNXNBvTehF7KtC3NiSak9oqnd4flD4cNmCfz&#10;CF31CO81/22Rl6g1ZXpp9+vy7HwsoPGHsAlyDIw+nxgVR0c4biazaRzPE0o42pJ43hPOK5zKq0O8&#10;+vavYxFLu5ShsFMhrUHl2DM59v/IeaqYEYFz65t/BFLnGZ19HlOiWIMK3vRi8VvIkk+Pfp7BfmV7&#10;Mt/kZ5JMZp3o3qRoPJkFik69spTvrdsIHahmh3vrOsnmA2LVgPhRDRBQ+F7yMkjeUYKSB0pQ8rsu&#10;u2HOn/Pz85C051n5vUYfxFYHq7uaE5Z2tkp16ZXMksViMaVkEAL6dh4IfBoUVQdCasSXzUkVqoiT&#10;L+EmWS3r/K6W0ldhodzdSiAH5u9x+HwfGOGFmwHr1sxWnV8w9W5SBUHbtJuOn9pO58843hbnmVH7&#10;Z89AUCK/KxSQfykGAAPYDQCcvNXhPQkEYc7t8RcDQ3z6jDqc7IMedMTSYWi+9ZOvP6n0173TRe0n&#10;ipoeKuoXqOmAwtVH9OJtuVwHr/NjuvoLAAD//wMAUEsDBBQABgAIAAAAIQD9fiVX2gAAAAIBAAAP&#10;AAAAZHJzL2Rvd25yZXYueG1sTI9BS8NAEIXvgv9hGcGb3URRa8ymlKKeitBWEG/T7DQJzc6G7DZJ&#10;/72jF70MPN7jvW/yxeRaNVAfGs8G0lkCirj0tuHKwMfu9WYOKkRki61nMnCmAIvi8iLHzPqRNzRs&#10;Y6WkhEOGBuoYu0zrUNbkMMx8RyzewfcOo8i+0rbHUcpdq2+T5EE7bFgWauxoVVN53J6cgbcRx+Vd&#10;+jKsj4fV+Wt3//65TsmY66tp+Qwq0hT/wvCDL+hQCNPen9gG1RqQR+LvFe8peUxB7Q3MQRe5/o9e&#10;fAMAAP//AwBQSwECLQAUAAYACAAAACEAtoM4kv4AAADhAQAAEwAAAAAAAAAAAAAAAAAAAAAAW0Nv&#10;bnRlbnRfVHlwZXNdLnhtbFBLAQItABQABgAIAAAAIQA4/SH/1gAAAJQBAAALAAAAAAAAAAAAAAAA&#10;AC8BAABfcmVscy8ucmVsc1BLAQItABQABgAIAAAAIQAPx+4vcQIAAJQFAAAOAAAAAAAAAAAAAAAA&#10;AC4CAABkcnMvZTJvRG9jLnhtbFBLAQItABQABgAIAAAAIQD9fiVX2gAAAAIBAAAPAAAAAAAAAAAA&#10;AAAAAMsEAABkcnMvZG93bnJldi54bWxQSwUGAAAAAAQABADzAAAA0gUAAAAA&#10;" w14:anchorId="33F45B0F">
                <v:shape id="Graphic 731" style="position:absolute;top:25;width:57600;height:12;visibility:visible;mso-wrap-style:square;v-text-anchor:top" coordsize="5760085,1270" o:spid="_x0000_s1027" filled="f" strokeweight=".14039mm" path="m,l57599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8xwAAANwAAAAPAAAAZHJzL2Rvd25yZXYueG1sRI/dasJA&#10;FITvC77DcoTe1Y22/hBdRQShlIo0tujlIXtMotmzMbvV2KfvCoKXw8x8w0xmjSnFmWpXWFbQ7UQg&#10;iFOrC84UfG+WLyMQziNrLC2Tgis5mE1bTxOMtb3wF50Tn4kAYRejgtz7KpbSpTkZdB1bEQdvb2uD&#10;Psg6k7rGS4CbUvaiaCANFhwWcqxokVN6TH6Ngp8k2qUfi8+3v/XpsB75/va6qlip53YzH4Pw1PhH&#10;+N5+1wqGr124nQlHQE7/AQAA//8DAFBLAQItABQABgAIAAAAIQDb4fbL7gAAAIUBAAATAAAAAAAA&#10;AAAAAAAAAAAAAABbQ29udGVudF9UeXBlc10ueG1sUEsBAi0AFAAGAAgAAAAhAFr0LFu/AAAAFQEA&#10;AAsAAAAAAAAAAAAAAAAAHwEAAF9yZWxzLy5yZWxzUEsBAi0AFAAGAAgAAAAhABmaX7zHAAAA3AAA&#10;AA8AAAAAAAAAAAAAAAAABwIAAGRycy9kb3ducmV2LnhtbFBLBQYAAAAAAwADALcAAAD7AgAAAAA=&#10;">
                  <v:path arrowok="t"/>
                </v:shape>
                <w10:anchorlock/>
              </v:group>
            </w:pict>
          </mc:Fallback>
        </mc:AlternateContent>
      </w:r>
    </w:p>
    <w:p w14:paraId="624B83C4" w14:textId="77777777" w:rsidR="00D36F6E" w:rsidRPr="00ED266F" w:rsidRDefault="00F6074B">
      <w:pPr>
        <w:tabs>
          <w:tab w:val="left" w:pos="4983"/>
        </w:tabs>
        <w:spacing w:before="11"/>
        <w:ind w:left="938"/>
        <w:rPr>
          <w:rFonts w:ascii="Times New Roman" w:hAnsi="Times New Roman" w:cs="Times New Roman"/>
          <w:i/>
          <w:lang w:val="el-GR"/>
        </w:rPr>
      </w:pPr>
      <w:r w:rsidRPr="00ED266F">
        <w:rPr>
          <w:rFonts w:ascii="Times New Roman" w:hAnsi="Times New Roman" w:cs="Times New Roman"/>
          <w:w w:val="85"/>
          <w:lang w:val="el-GR"/>
        </w:rPr>
        <w:t>. . .</w:t>
      </w:r>
      <w:r w:rsidRPr="00ED266F">
        <w:rPr>
          <w:rFonts w:ascii="Times New Roman" w:hAnsi="Times New Roman" w:cs="Times New Roman"/>
          <w:lang w:val="el-GR"/>
        </w:rPr>
        <w:tab/>
      </w:r>
      <w:r w:rsidRPr="00ED266F">
        <w:rPr>
          <w:rFonts w:ascii="Times New Roman" w:hAnsi="Times New Roman" w:cs="Times New Roman"/>
          <w:i/>
          <w:w w:val="90"/>
          <w:lang w:val="el-GR"/>
        </w:rPr>
        <w:t>ι&gt; Εισαγάγετε τα ακόλουθα μετά τη γραμμή 1 στον αλγόριθμο 4:</w:t>
      </w:r>
    </w:p>
    <w:p w14:paraId="060AD9F0" w14:textId="77777777" w:rsidR="00D36F6E" w:rsidRPr="00ED266F" w:rsidRDefault="00F6074B">
      <w:pPr>
        <w:spacing w:before="13" w:line="256" w:lineRule="auto"/>
        <w:ind w:left="1265" w:right="7317" w:hanging="328"/>
        <w:rPr>
          <w:rFonts w:ascii="Times New Roman" w:hAnsi="Times New Roman" w:cs="Times New Roman"/>
          <w:b/>
          <w:lang w:val="el-GR"/>
        </w:rPr>
      </w:pPr>
      <w:r w:rsidRPr="00ED266F">
        <w:rPr>
          <w:rFonts w:ascii="Times New Roman" w:hAnsi="Times New Roman" w:cs="Times New Roman"/>
          <w:b/>
          <w:spacing w:val="-6"/>
          <w:lang w:val="el-GR"/>
        </w:rPr>
        <w:t xml:space="preserve">Εάν </w:t>
      </w:r>
      <w:r w:rsidRPr="00ED266F">
        <w:rPr>
          <w:rFonts w:ascii="Times New Roman" w:hAnsi="Times New Roman" w:cs="Times New Roman"/>
          <w:i/>
          <w:spacing w:val="-6"/>
          <w:lang w:val="el-GR"/>
        </w:rPr>
        <w:t xml:space="preserve">το </w:t>
      </w:r>
      <w:r w:rsidRPr="00ED266F">
        <w:rPr>
          <w:rFonts w:ascii="Times New Roman" w:hAnsi="Times New Roman" w:cs="Times New Roman"/>
          <w:i/>
          <w:spacing w:val="-6"/>
        </w:rPr>
        <w:t>p</w:t>
      </w:r>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 xml:space="preserve">έχει επισημανθεί </w:t>
      </w:r>
      <w:r w:rsidRPr="00ED266F">
        <w:rPr>
          <w:rFonts w:ascii="Times New Roman" w:hAnsi="Times New Roman" w:cs="Times New Roman"/>
          <w:b/>
          <w:spacing w:val="-6"/>
          <w:lang w:val="el-GR"/>
        </w:rPr>
        <w:t>, τότε επιστρέψτε</w:t>
      </w:r>
    </w:p>
    <w:p w14:paraId="69577698" w14:textId="77777777" w:rsidR="00D36F6E" w:rsidRPr="00ED266F" w:rsidRDefault="00F6074B">
      <w:pPr>
        <w:pStyle w:val="Heading3"/>
        <w:spacing w:before="3"/>
        <w:ind w:left="938" w:firstLine="0"/>
        <w:rPr>
          <w:rFonts w:ascii="Times New Roman" w:hAnsi="Times New Roman" w:cs="Times New Roman"/>
        </w:rPr>
      </w:pPr>
      <w:proofErr w:type="spellStart"/>
      <w:r w:rsidRPr="00ED266F">
        <w:rPr>
          <w:rFonts w:ascii="Times New Roman" w:hAnsi="Times New Roman" w:cs="Times New Roman"/>
          <w:spacing w:val="-4"/>
        </w:rPr>
        <w:t>τέλος</w:t>
      </w:r>
      <w:proofErr w:type="spellEnd"/>
      <w:r w:rsidRPr="00ED266F">
        <w:rPr>
          <w:rFonts w:ascii="Times New Roman" w:hAnsi="Times New Roman" w:cs="Times New Roman"/>
          <w:spacing w:val="-4"/>
        </w:rPr>
        <w:t xml:space="preserve"> αν</w:t>
      </w:r>
    </w:p>
    <w:p w14:paraId="5B6D9E14" w14:textId="77777777" w:rsidR="00D36F6E" w:rsidRPr="00ED266F" w:rsidRDefault="00F6074B">
      <w:pPr>
        <w:spacing w:before="16"/>
        <w:ind w:left="938"/>
        <w:rPr>
          <w:rFonts w:ascii="Times New Roman" w:hAnsi="Times New Roman" w:cs="Times New Roman"/>
        </w:rPr>
      </w:pPr>
      <w:r w:rsidRPr="00ED266F">
        <w:rPr>
          <w:rFonts w:ascii="Times New Roman" w:hAnsi="Times New Roman" w:cs="Times New Roman"/>
          <w:noProof/>
        </w:rPr>
        <mc:AlternateContent>
          <mc:Choice Requires="wps">
            <w:drawing>
              <wp:anchor distT="0" distB="0" distL="0" distR="0" simplePos="0" relativeHeight="487670784" behindDoc="1" locked="0" layoutInCell="1" allowOverlap="1" wp14:anchorId="59398206" wp14:editId="0E3DF4A1">
                <wp:simplePos x="0" y="0"/>
                <wp:positionH relativeFrom="page">
                  <wp:posOffset>914400</wp:posOffset>
                </wp:positionH>
                <wp:positionV relativeFrom="paragraph">
                  <wp:posOffset>197465</wp:posOffset>
                </wp:positionV>
                <wp:extent cx="5760085" cy="1270"/>
                <wp:effectExtent l="0" t="0" r="0" b="0"/>
                <wp:wrapTopAndBottom/>
                <wp:docPr id="732" name="Graphic 7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59996"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732" style="position:absolute;margin-left:1in;margin-top:15.55pt;width:453.55pt;height:.1pt;z-index:-15645696;visibility:visible;mso-wrap-style:square;mso-wrap-distance-left:0;mso-wrap-distance-top:0;mso-wrap-distance-right:0;mso-wrap-distance-bottom:0;mso-position-horizontal:absolute;mso-position-horizontal-relative:page;mso-position-vertical:absolute;mso-position-vertical-relative:text;v-text-anchor:top" coordsize="5760085,1270" o:spid="_x0000_s1026" filled="f" strokeweight=".14039mm" path="m,l57599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aWeFQIAAFsEAAAOAAAAZHJzL2Uyb0RvYy54bWysVMFu2zAMvQ/YPwi6L3aCJWmMOMXQoMOA&#10;oivQFDsrshwbkyWNVGLn70fJdpJ1t2E+CJT4RD7yUV7fd41mJwVYW5Pz6STlTBlpi9occv62e/x0&#10;xxl6YQqhrVE5Pyvk95uPH9aty9TMVlYXChgFMZi1LueV9y5LEpSVagROrFOGnKWFRnjawiEpQLQU&#10;vdHJLE0XSWuhcGClQqTTbe/kmxi/LJX038sSlWc658TNxxXiug9rslmL7ADCVbUcaIh/YNGI2lDS&#10;S6it8IIdof4rVFNLsGhLP5G2SWxZ1lLFGqiaafqumtdKOBVroeagu7QJ/19Y+Xx6dS8QqKN7svIn&#10;UkeS1mF28YQNDpiuhCZgiTjrYhfPly6qzjNJh/PlIk3v5pxJ8k1ny9jkRGTjXXlE/1XZGEecntD3&#10;GhSjJarRkp0ZTSAlg4Y6aug5Iw2BM9Jw32vohA/3ArlgsvZKJJw19qR2Nnr9O+ZE7erV5hY1X85X&#10;q9WCs7FKwvYIMkIa6lVvxNRk3xanTWSRzj/H0UCr6+Kx1jqwQDjsHzSwkwiDGb9QB0X4A+YA/VZg&#10;1eOia4BpM+jUSxNE2tvi/AKspWnOOf46ClCc6W+GxiWM/mjAaOxHA7x+sPGBxAZRzl33Q4BjIX3O&#10;PSn7bMdhFNkoWij9gg03jf1y9Lasg6JxhnpGw4YmOBY4vLbwRG73EXX9J2x+AwAA//8DAFBLAwQU&#10;AAYACAAAACEA+7Scwd8AAAAKAQAADwAAAGRycy9kb3ducmV2LnhtbEyPQU/DMAyF70j8h8hI3FhS&#10;1qGpNJ3QJC4INFFAcMwa0xYapzTe1vHrl57g5mc/PX8vX42uE3scQutJQzJTIJAqb1uqNby+3F8t&#10;QQQ2ZE3nCTUcMcCqOD/LTWb9gZ5xX3ItYgiFzGhomPtMylA16EyY+R4p3j794AxHOdTSDuYQw10n&#10;r5W6kc60FD80psd1g9V3uXMa3kr1UT2sH9Pfzc/XZsmL9+NTT1pfXox3tyAYR/4zw4Qf0aGITFu/&#10;IxtEF3Waxi6sYZ4kICaDWkzTdtrMQRa5/F+hOAEAAP//AwBQSwECLQAUAAYACAAAACEAtoM4kv4A&#10;AADhAQAAEwAAAAAAAAAAAAAAAAAAAAAAW0NvbnRlbnRfVHlwZXNdLnhtbFBLAQItABQABgAIAAAA&#10;IQA4/SH/1gAAAJQBAAALAAAAAAAAAAAAAAAAAC8BAABfcmVscy8ucmVsc1BLAQItABQABgAIAAAA&#10;IQCktaWeFQIAAFsEAAAOAAAAAAAAAAAAAAAAAC4CAABkcnMvZTJvRG9jLnhtbFBLAQItABQABgAI&#10;AAAAIQD7tJzB3wAAAAoBAAAPAAAAAAAAAAAAAAAAAG8EAABkcnMvZG93bnJldi54bWxQSwUGAAAA&#10;AAQABADzAAAAewUAAAAA&#10;" w14:anchorId="6EE2AC0A">
                <v:path arrowok="t"/>
                <w10:wrap type="topAndBottom" anchorx="page"/>
              </v:shape>
            </w:pict>
          </mc:Fallback>
        </mc:AlternateContent>
      </w:r>
      <w:r w:rsidRPr="00ED266F">
        <w:rPr>
          <w:rFonts w:ascii="Times New Roman" w:hAnsi="Times New Roman" w:cs="Times New Roman"/>
          <w:w w:val="85"/>
        </w:rPr>
        <w:t>. . .</w:t>
      </w:r>
    </w:p>
    <w:p w14:paraId="17563E95" w14:textId="77777777" w:rsidR="00D36F6E" w:rsidRPr="00ED266F" w:rsidRDefault="00D36F6E">
      <w:pPr>
        <w:pStyle w:val="BodyText"/>
        <w:spacing w:before="115"/>
        <w:rPr>
          <w:rFonts w:ascii="Times New Roman" w:hAnsi="Times New Roman" w:cs="Times New Roman"/>
          <w:sz w:val="24"/>
        </w:rPr>
      </w:pPr>
    </w:p>
    <w:p w14:paraId="62ABA162" w14:textId="77777777" w:rsidR="00D36F6E" w:rsidRPr="00ED266F" w:rsidRDefault="00F6074B">
      <w:pPr>
        <w:pStyle w:val="Heading2"/>
        <w:numPr>
          <w:ilvl w:val="1"/>
          <w:numId w:val="5"/>
        </w:numPr>
        <w:tabs>
          <w:tab w:val="left" w:pos="1332"/>
        </w:tabs>
        <w:spacing w:before="1"/>
        <w:ind w:hanging="612"/>
        <w:rPr>
          <w:lang w:val="el-GR"/>
        </w:rPr>
      </w:pPr>
      <w:bookmarkStart w:id="17" w:name="_TOC_250030"/>
      <w:r w:rsidRPr="00ED266F">
        <w:rPr>
          <w:spacing w:val="-2"/>
          <w:lang w:val="el-GR"/>
        </w:rPr>
        <w:t>Με λίγα λόγια: Οι χρησιμοποιούμενοι αλγόριθμοι</w:t>
      </w:r>
      <w:bookmarkEnd w:id="17"/>
    </w:p>
    <w:p w14:paraId="6D5B22D6" w14:textId="77777777" w:rsidR="00D36F6E" w:rsidRPr="00ED266F" w:rsidRDefault="00F6074B">
      <w:pPr>
        <w:pStyle w:val="BodyText"/>
        <w:spacing w:before="151" w:line="252" w:lineRule="auto"/>
        <w:ind w:left="720" w:right="312"/>
        <w:jc w:val="both"/>
        <w:rPr>
          <w:rFonts w:ascii="Times New Roman" w:hAnsi="Times New Roman" w:cs="Times New Roman"/>
          <w:lang w:val="el-GR"/>
        </w:rPr>
      </w:pPr>
      <w:r w:rsidRPr="00ED266F">
        <w:rPr>
          <w:rFonts w:ascii="Times New Roman" w:hAnsi="Times New Roman" w:cs="Times New Roman"/>
          <w:spacing w:val="-6"/>
          <w:lang w:val="el-GR"/>
        </w:rPr>
        <w:t xml:space="preserve">Για τον υπολογισμό της τιμής του Δείκτη Επιρροής επί των λειτουργικών εσόδων στα ετήσια </w:t>
      </w:r>
      <w:r w:rsidRPr="00ED266F">
        <w:rPr>
          <w:rFonts w:ascii="Times New Roman" w:hAnsi="Times New Roman" w:cs="Times New Roman"/>
          <w:w w:val="90"/>
          <w:lang w:val="el-GR"/>
        </w:rPr>
        <w:t>στιγμιότυπα του παγκόσμιου δικτύου ιδιοκτησίας, χρησιμοποιήσαμε τους ακόλουθους αλγόριθμους:</w:t>
      </w:r>
    </w:p>
    <w:p w14:paraId="5C545DB5" w14:textId="77777777" w:rsidR="00D36F6E" w:rsidRPr="00ED266F" w:rsidRDefault="00F6074B">
      <w:pPr>
        <w:pStyle w:val="ListParagraph"/>
        <w:numPr>
          <w:ilvl w:val="0"/>
          <w:numId w:val="4"/>
        </w:numPr>
        <w:tabs>
          <w:tab w:val="left" w:pos="1264"/>
        </w:tabs>
        <w:spacing w:before="178"/>
        <w:ind w:left="1264" w:hanging="217"/>
        <w:rPr>
          <w:lang w:val="el-GR"/>
        </w:rPr>
      </w:pPr>
      <w:r w:rsidRPr="00ED266F">
        <w:rPr>
          <w:w w:val="90"/>
          <w:lang w:val="el-GR"/>
        </w:rPr>
        <w:t>Τιμή Δείκτη Ατομικής Επιρροής: Αλγόριθμοι 3 και 4, με αποκοπή 0,1% (δηλαδή 0,001).</w:t>
      </w:r>
    </w:p>
    <w:p w14:paraId="2B9BCD3C" w14:textId="77777777" w:rsidR="00D36F6E" w:rsidRPr="00ED266F" w:rsidRDefault="00F6074B">
      <w:pPr>
        <w:pStyle w:val="ListParagraph"/>
        <w:numPr>
          <w:ilvl w:val="0"/>
          <w:numId w:val="4"/>
        </w:numPr>
        <w:tabs>
          <w:tab w:val="left" w:pos="1264"/>
        </w:tabs>
        <w:spacing w:before="190"/>
        <w:ind w:left="1264" w:hanging="217"/>
        <w:rPr>
          <w:lang w:val="el-GR"/>
        </w:rPr>
      </w:pPr>
      <w:r w:rsidRPr="00ED266F">
        <w:rPr>
          <w:w w:val="90"/>
          <w:lang w:val="el-GR"/>
        </w:rPr>
        <w:t>Τιμή δείκτη αθροιστικής επιρροής: Αλγόριθμοι 5 και 7, με αποκοπή 0,1% (δηλ. 0,001).</w:t>
      </w:r>
    </w:p>
    <w:p w14:paraId="131D4088" w14:textId="77777777" w:rsidR="00D36F6E" w:rsidRPr="00ED266F" w:rsidRDefault="00F6074B">
      <w:pPr>
        <w:pStyle w:val="BodyText"/>
        <w:spacing w:before="192" w:line="247" w:lineRule="auto"/>
        <w:ind w:left="720" w:right="311"/>
        <w:jc w:val="both"/>
        <w:rPr>
          <w:rFonts w:ascii="Times New Roman" w:hAnsi="Times New Roman" w:cs="Times New Roman"/>
          <w:lang w:val="el-GR"/>
        </w:rPr>
      </w:pPr>
      <w:r w:rsidRPr="00ED266F">
        <w:rPr>
          <w:rFonts w:ascii="Times New Roman" w:hAnsi="Times New Roman" w:cs="Times New Roman"/>
          <w:w w:val="85"/>
          <w:lang w:val="el-GR"/>
        </w:rPr>
        <w:t xml:space="preserve">Τα εμπειρικά αποτελέσματα για το παγκόσμιο δίκτυο ιδιοκτησίας δίνονται στην Ενότητα 2.4.1 για τις μεμονωμένες τιμές του Δείκτη Επιρροής και στην Ενότητα 2.5.1 για την αθροιστική έκδοση Επίσης, δείτε το αντίστοιχο </w:t>
      </w:r>
      <w:r w:rsidRPr="00ED266F">
        <w:rPr>
          <w:rFonts w:ascii="Times New Roman" w:hAnsi="Times New Roman" w:cs="Times New Roman"/>
          <w:lang w:val="el-GR"/>
        </w:rPr>
        <w:t xml:space="preserve">αποθετήριο </w:t>
      </w:r>
      <w:r w:rsidRPr="00ED266F">
        <w:rPr>
          <w:rFonts w:ascii="Times New Roman" w:hAnsi="Times New Roman" w:cs="Times New Roman"/>
        </w:rPr>
        <w:t>GitHub</w:t>
      </w:r>
      <w:r w:rsidRPr="00ED266F">
        <w:rPr>
          <w:rFonts w:ascii="Times New Roman" w:hAnsi="Times New Roman" w:cs="Times New Roman"/>
          <w:lang w:val="el-GR"/>
        </w:rPr>
        <w:t xml:space="preserve"> για τον κώδικα: </w:t>
      </w:r>
      <w:r w:rsidRPr="00ED266F">
        <w:rPr>
          <w:rFonts w:ascii="Times New Roman" w:hAnsi="Times New Roman" w:cs="Times New Roman"/>
        </w:rPr>
        <w:fldChar w:fldCharType="begin"/>
      </w:r>
      <w:r w:rsidRPr="00ED266F">
        <w:rPr>
          <w:rFonts w:ascii="Times New Roman" w:hAnsi="Times New Roman" w:cs="Times New Roman"/>
        </w:rPr>
        <w:instrText>HYPERLINK</w:instrText>
      </w:r>
      <w:r w:rsidRPr="00ED266F">
        <w:rPr>
          <w:rFonts w:ascii="Times New Roman" w:hAnsi="Times New Roman" w:cs="Times New Roman"/>
          <w:lang w:val="el-GR"/>
        </w:rPr>
        <w:instrText xml:space="preserve"> "</w:instrText>
      </w:r>
      <w:r w:rsidRPr="00ED266F">
        <w:rPr>
          <w:rFonts w:ascii="Times New Roman" w:hAnsi="Times New Roman" w:cs="Times New Roman"/>
        </w:rPr>
        <w:instrText>https</w:instrText>
      </w:r>
      <w:r w:rsidRPr="00ED266F">
        <w:rPr>
          <w:rFonts w:ascii="Times New Roman" w:hAnsi="Times New Roman" w:cs="Times New Roman"/>
          <w:lang w:val="el-GR"/>
        </w:rPr>
        <w:instrText>://</w:instrText>
      </w:r>
      <w:r w:rsidRPr="00ED266F">
        <w:rPr>
          <w:rFonts w:ascii="Times New Roman" w:hAnsi="Times New Roman" w:cs="Times New Roman"/>
        </w:rPr>
        <w:instrText>github</w:instrText>
      </w:r>
      <w:r w:rsidRPr="00ED266F">
        <w:rPr>
          <w:rFonts w:ascii="Times New Roman" w:hAnsi="Times New Roman" w:cs="Times New Roman"/>
          <w:lang w:val="el-GR"/>
        </w:rPr>
        <w:instrText>.</w:instrText>
      </w:r>
      <w:r w:rsidRPr="00ED266F">
        <w:rPr>
          <w:rFonts w:ascii="Times New Roman" w:hAnsi="Times New Roman" w:cs="Times New Roman"/>
        </w:rPr>
        <w:instrText>com</w:instrText>
      </w:r>
      <w:r w:rsidRPr="00ED266F">
        <w:rPr>
          <w:rFonts w:ascii="Times New Roman" w:hAnsi="Times New Roman" w:cs="Times New Roman"/>
          <w:lang w:val="el-GR"/>
        </w:rPr>
        <w:instrText>/</w:instrText>
      </w:r>
      <w:r w:rsidRPr="00ED266F">
        <w:rPr>
          <w:rFonts w:ascii="Times New Roman" w:hAnsi="Times New Roman" w:cs="Times New Roman"/>
        </w:rPr>
        <w:instrText>jbglattfelder</w:instrText>
      </w:r>
      <w:r w:rsidRPr="00ED266F">
        <w:rPr>
          <w:rFonts w:ascii="Times New Roman" w:hAnsi="Times New Roman" w:cs="Times New Roman"/>
          <w:lang w:val="el-GR"/>
        </w:rPr>
        <w:instrText>/</w:instrText>
      </w:r>
      <w:r w:rsidRPr="00ED266F">
        <w:rPr>
          <w:rFonts w:ascii="Times New Roman" w:hAnsi="Times New Roman" w:cs="Times New Roman"/>
        </w:rPr>
        <w:instrText>influenceindex</w:instrText>
      </w:r>
      <w:r w:rsidRPr="00ED266F">
        <w:rPr>
          <w:rFonts w:ascii="Times New Roman" w:hAnsi="Times New Roman" w:cs="Times New Roman"/>
          <w:lang w:val="el-GR"/>
        </w:rPr>
        <w:instrText>" \</w:instrText>
      </w:r>
      <w:r w:rsidRPr="00ED266F">
        <w:rPr>
          <w:rFonts w:ascii="Times New Roman" w:hAnsi="Times New Roman" w:cs="Times New Roman"/>
        </w:rPr>
        <w:instrText>h</w:instrText>
      </w:r>
      <w:r w:rsidRPr="00ED266F">
        <w:rPr>
          <w:rFonts w:ascii="Times New Roman" w:hAnsi="Times New Roman" w:cs="Times New Roman"/>
        </w:rPr>
      </w:r>
      <w:r w:rsidRPr="00ED266F">
        <w:rPr>
          <w:rFonts w:ascii="Times New Roman" w:hAnsi="Times New Roman" w:cs="Times New Roman"/>
        </w:rPr>
        <w:fldChar w:fldCharType="separate"/>
      </w:r>
      <w:r w:rsidRPr="00ED266F">
        <w:rPr>
          <w:rFonts w:ascii="Times New Roman" w:hAnsi="Times New Roman" w:cs="Times New Roman"/>
        </w:rPr>
        <w:t>https</w:t>
      </w:r>
      <w:r w:rsidRPr="00ED266F">
        <w:rPr>
          <w:rFonts w:ascii="Times New Roman" w:hAnsi="Times New Roman" w:cs="Times New Roman"/>
          <w:lang w:val="el-GR"/>
        </w:rPr>
        <w:t>://</w:t>
      </w:r>
      <w:proofErr w:type="spellStart"/>
      <w:r w:rsidRPr="00ED266F">
        <w:rPr>
          <w:rFonts w:ascii="Times New Roman" w:hAnsi="Times New Roman" w:cs="Times New Roman"/>
        </w:rPr>
        <w:t>github</w:t>
      </w:r>
      <w:proofErr w:type="spellEnd"/>
      <w:r w:rsidRPr="00ED266F">
        <w:rPr>
          <w:rFonts w:ascii="Times New Roman" w:hAnsi="Times New Roman" w:cs="Times New Roman"/>
          <w:lang w:val="el-GR"/>
        </w:rPr>
        <w:t>.</w:t>
      </w:r>
      <w:r w:rsidRPr="00ED266F">
        <w:rPr>
          <w:rFonts w:ascii="Times New Roman" w:hAnsi="Times New Roman" w:cs="Times New Roman"/>
        </w:rPr>
        <w:t>com</w:t>
      </w:r>
      <w:r w:rsidRPr="00ED266F">
        <w:rPr>
          <w:rFonts w:ascii="Times New Roman" w:hAnsi="Times New Roman" w:cs="Times New Roman"/>
          <w:lang w:val="el-GR"/>
        </w:rPr>
        <w:t>/</w:t>
      </w:r>
      <w:proofErr w:type="spellStart"/>
      <w:r w:rsidRPr="00ED266F">
        <w:rPr>
          <w:rFonts w:ascii="Times New Roman" w:hAnsi="Times New Roman" w:cs="Times New Roman"/>
        </w:rPr>
        <w:t>jbglattfelder</w:t>
      </w:r>
      <w:proofErr w:type="spellEnd"/>
      <w:r w:rsidRPr="00ED266F">
        <w:rPr>
          <w:rFonts w:ascii="Times New Roman" w:hAnsi="Times New Roman" w:cs="Times New Roman"/>
          <w:lang w:val="el-GR"/>
        </w:rPr>
        <w:t>/</w:t>
      </w:r>
      <w:proofErr w:type="spellStart"/>
      <w:r w:rsidRPr="00ED266F">
        <w:rPr>
          <w:rFonts w:ascii="Times New Roman" w:hAnsi="Times New Roman" w:cs="Times New Roman"/>
        </w:rPr>
        <w:t>influenceindex</w:t>
      </w:r>
      <w:proofErr w:type="spellEnd"/>
      <w:r w:rsidRPr="00ED266F">
        <w:rPr>
          <w:rFonts w:ascii="Times New Roman" w:hAnsi="Times New Roman" w:cs="Times New Roman"/>
          <w:lang w:val="el-GR"/>
        </w:rPr>
        <w:t>.</w:t>
      </w:r>
      <w:r w:rsidRPr="00ED266F">
        <w:rPr>
          <w:rFonts w:ascii="Times New Roman" w:hAnsi="Times New Roman" w:cs="Times New Roman"/>
        </w:rPr>
        <w:fldChar w:fldCharType="end"/>
      </w:r>
    </w:p>
    <w:p w14:paraId="64414AB1" w14:textId="77777777" w:rsidR="00D36F6E" w:rsidRPr="00ED266F" w:rsidRDefault="00D36F6E">
      <w:pPr>
        <w:pStyle w:val="BodyText"/>
        <w:spacing w:line="247" w:lineRule="auto"/>
        <w:jc w:val="both"/>
        <w:rPr>
          <w:rFonts w:ascii="Times New Roman" w:hAnsi="Times New Roman" w:cs="Times New Roman"/>
          <w:lang w:val="el-GR"/>
        </w:rPr>
        <w:sectPr w:rsidR="00D36F6E" w:rsidRPr="00ED266F">
          <w:pgSz w:w="11910" w:h="16840"/>
          <w:pgMar w:top="1560" w:right="1080" w:bottom="1160" w:left="720" w:header="0" w:footer="956" w:gutter="0"/>
          <w:cols w:space="720"/>
        </w:sectPr>
      </w:pPr>
    </w:p>
    <w:p w14:paraId="37DB455D" w14:textId="77777777" w:rsidR="00D36F6E" w:rsidRPr="00ED266F" w:rsidRDefault="00F6074B">
      <w:pPr>
        <w:pStyle w:val="Heading1"/>
        <w:numPr>
          <w:ilvl w:val="0"/>
          <w:numId w:val="6"/>
        </w:numPr>
        <w:tabs>
          <w:tab w:val="left" w:pos="1204"/>
        </w:tabs>
        <w:ind w:hanging="484"/>
        <w:rPr>
          <w:rFonts w:ascii="Times New Roman" w:hAnsi="Times New Roman" w:cs="Times New Roman"/>
        </w:rPr>
      </w:pPr>
      <w:bookmarkStart w:id="18" w:name="_TOC_250029"/>
      <w:proofErr w:type="spellStart"/>
      <w:r w:rsidRPr="00ED266F">
        <w:rPr>
          <w:rFonts w:ascii="Times New Roman" w:hAnsi="Times New Roman" w:cs="Times New Roman"/>
          <w:spacing w:val="-7"/>
        </w:rPr>
        <w:lastRenderedPageBreak/>
        <w:t>Συμ</w:t>
      </w:r>
      <w:proofErr w:type="spellEnd"/>
      <w:r w:rsidRPr="00ED266F">
        <w:rPr>
          <w:rFonts w:ascii="Times New Roman" w:hAnsi="Times New Roman" w:cs="Times New Roman"/>
          <w:spacing w:val="-7"/>
        </w:rPr>
        <w:t xml:space="preserve">πληρωματικό </w:t>
      </w:r>
      <w:proofErr w:type="spellStart"/>
      <w:r w:rsidRPr="00ED266F">
        <w:rPr>
          <w:rFonts w:ascii="Times New Roman" w:hAnsi="Times New Roman" w:cs="Times New Roman"/>
          <w:spacing w:val="-7"/>
        </w:rPr>
        <w:t>κείμενο</w:t>
      </w:r>
      <w:bookmarkEnd w:id="18"/>
      <w:proofErr w:type="spellEnd"/>
    </w:p>
    <w:p w14:paraId="7200CB30" w14:textId="77777777" w:rsidR="00D36F6E" w:rsidRPr="00ED266F" w:rsidRDefault="00F6074B">
      <w:pPr>
        <w:pStyle w:val="Heading2"/>
        <w:numPr>
          <w:ilvl w:val="1"/>
          <w:numId w:val="6"/>
        </w:numPr>
        <w:tabs>
          <w:tab w:val="left" w:pos="1332"/>
        </w:tabs>
        <w:spacing w:before="213"/>
        <w:ind w:hanging="612"/>
      </w:pPr>
      <w:bookmarkStart w:id="19" w:name="_TOC_250028"/>
      <w:r w:rsidRPr="00ED266F">
        <w:rPr>
          <w:spacing w:val="-4"/>
        </w:rPr>
        <w:t>Η σημασία του δικτύου</w:t>
      </w:r>
      <w:bookmarkEnd w:id="19"/>
    </w:p>
    <w:p w14:paraId="237FD871" w14:textId="77777777" w:rsidR="00D36F6E" w:rsidRPr="00ED266F" w:rsidRDefault="00F6074B">
      <w:pPr>
        <w:pStyle w:val="BodyText"/>
        <w:spacing w:before="152" w:line="252" w:lineRule="auto"/>
        <w:ind w:left="719" w:right="311"/>
        <w:jc w:val="both"/>
        <w:rPr>
          <w:rFonts w:ascii="Times New Roman" w:hAnsi="Times New Roman" w:cs="Times New Roman"/>
          <w:lang w:val="el-GR"/>
        </w:rPr>
      </w:pPr>
      <w:r w:rsidRPr="00ED266F">
        <w:rPr>
          <w:rFonts w:ascii="Times New Roman" w:hAnsi="Times New Roman" w:cs="Times New Roman"/>
          <w:w w:val="85"/>
          <w:lang w:val="el-GR"/>
        </w:rPr>
        <w:t>Έχει πραγματικά σημασία το δίκτυο για τον υπολογισμό της τιμής του Δείκτη Επιρροής; Με άλλα λόγια,</w:t>
      </w:r>
      <w:r w:rsidRPr="00ED266F">
        <w:rPr>
          <w:rFonts w:ascii="Times New Roman" w:hAnsi="Times New Roman" w:cs="Times New Roman"/>
          <w:w w:val="90"/>
          <w:lang w:val="el-GR"/>
        </w:rPr>
        <w:t xml:space="preserve"> είναι σχετική η έμμεση αξία του χαρτοφυλακίου; Για να απαντήσετε σε αυτήν την ερώτηση, θυμηθείτε την Εξίσωση (18) που ορίζει </w:t>
      </w:r>
      <w:r w:rsidRPr="00ED266F">
        <w:rPr>
          <w:rFonts w:ascii="Times New Roman" w:hAnsi="Times New Roman" w:cs="Times New Roman"/>
          <w:w w:val="95"/>
          <w:lang w:val="el-GR"/>
        </w:rPr>
        <w:t xml:space="preserve">την τιμή του Δείκτη Επιρροής για έναν μέτοχο </w:t>
      </w:r>
      <w:proofErr w:type="spellStart"/>
      <w:r w:rsidRPr="00ED266F">
        <w:rPr>
          <w:rFonts w:ascii="Times New Roman" w:hAnsi="Times New Roman" w:cs="Times New Roman"/>
          <w:i/>
          <w:w w:val="95"/>
        </w:rPr>
        <w:t>i</w:t>
      </w:r>
      <w:proofErr w:type="spellEnd"/>
      <w:r w:rsidRPr="00ED266F">
        <w:rPr>
          <w:rFonts w:ascii="Times New Roman" w:hAnsi="Times New Roman" w:cs="Times New Roman"/>
          <w:i/>
          <w:w w:val="95"/>
          <w:lang w:val="el-GR"/>
        </w:rPr>
        <w:t xml:space="preserve"> </w:t>
      </w:r>
      <w:r w:rsidRPr="00ED266F">
        <w:rPr>
          <w:rFonts w:ascii="Times New Roman" w:hAnsi="Times New Roman" w:cs="Times New Roman"/>
          <w:w w:val="95"/>
          <w:lang w:val="el-GR"/>
        </w:rPr>
        <w:t xml:space="preserve">ως </w:t>
      </w:r>
      <w:r w:rsidRPr="00ED266F">
        <w:rPr>
          <w:rFonts w:ascii="Times New Roman" w:hAnsi="Times New Roman" w:cs="Times New Roman"/>
          <w:i/>
          <w:w w:val="95"/>
          <w:lang w:val="el-GR"/>
        </w:rPr>
        <w:t>ξ</w:t>
      </w:r>
      <w:proofErr w:type="spellStart"/>
      <w:r w:rsidRPr="00ED266F">
        <w:rPr>
          <w:rFonts w:ascii="Times New Roman" w:hAnsi="Times New Roman" w:cs="Times New Roman"/>
          <w:i/>
          <w:w w:val="95"/>
        </w:rPr>
        <w:t>i</w:t>
      </w:r>
      <w:proofErr w:type="spellEnd"/>
      <w:r w:rsidRPr="00ED266F">
        <w:rPr>
          <w:rFonts w:ascii="Times New Roman" w:hAnsi="Times New Roman" w:cs="Times New Roman"/>
          <w:i/>
          <w:w w:val="95"/>
          <w:lang w:val="el-GR"/>
        </w:rPr>
        <w:t xml:space="preserve"> </w:t>
      </w:r>
      <w:r w:rsidRPr="00ED266F">
        <w:rPr>
          <w:rFonts w:ascii="Times New Roman" w:hAnsi="Times New Roman" w:cs="Times New Roman"/>
          <w:w w:val="95"/>
          <w:lang w:val="el-GR"/>
        </w:rPr>
        <w:t xml:space="preserve">= </w:t>
      </w:r>
      <w:r w:rsidRPr="00ED266F">
        <w:rPr>
          <w:rFonts w:ascii="Times New Roman" w:hAnsi="Times New Roman" w:cs="Times New Roman"/>
          <w:i/>
          <w:w w:val="95"/>
        </w:rPr>
        <w:t>pi</w:t>
      </w:r>
      <w:r w:rsidRPr="00ED266F">
        <w:rPr>
          <w:rFonts w:ascii="Times New Roman" w:hAnsi="Times New Roman" w:cs="Times New Roman"/>
          <w:i/>
          <w:w w:val="95"/>
          <w:lang w:val="el-GR"/>
        </w:rPr>
        <w:t xml:space="preserve"> </w:t>
      </w:r>
      <w:r w:rsidRPr="00ED266F">
        <w:rPr>
          <w:rFonts w:ascii="Times New Roman" w:hAnsi="Times New Roman" w:cs="Times New Roman"/>
          <w:w w:val="95"/>
          <w:lang w:val="el-GR"/>
        </w:rPr>
        <w:t xml:space="preserve">+ </w:t>
      </w:r>
      <w:r w:rsidRPr="00ED266F">
        <w:rPr>
          <w:rFonts w:ascii="Times New Roman" w:hAnsi="Times New Roman" w:cs="Times New Roman"/>
          <w:i/>
          <w:spacing w:val="-67"/>
          <w:w w:val="71"/>
        </w:rPr>
        <w:t>p</w:t>
      </w:r>
      <w:r w:rsidRPr="00ED266F">
        <w:rPr>
          <w:rFonts w:ascii="Times New Roman" w:hAnsi="Times New Roman" w:cs="Times New Roman"/>
          <w:i/>
          <w:spacing w:val="-67"/>
          <w:w w:val="71"/>
          <w:lang w:val="el-GR"/>
        </w:rPr>
        <w:t xml:space="preserve"> ̃</w:t>
      </w:r>
      <w:proofErr w:type="spellStart"/>
      <w:r w:rsidRPr="00ED266F">
        <w:rPr>
          <w:rFonts w:ascii="Times New Roman" w:hAnsi="Times New Roman" w:cs="Times New Roman"/>
          <w:i/>
          <w:spacing w:val="-67"/>
          <w:w w:val="71"/>
        </w:rPr>
        <w:t>i</w:t>
      </w:r>
      <w:proofErr w:type="spellEnd"/>
      <w:r w:rsidRPr="00ED266F">
        <w:rPr>
          <w:rFonts w:ascii="Times New Roman" w:hAnsi="Times New Roman" w:cs="Times New Roman"/>
          <w:spacing w:val="25"/>
          <w:w w:val="73"/>
          <w:lang w:val="el-GR"/>
        </w:rPr>
        <w:t xml:space="preserve">. </w:t>
      </w:r>
      <w:r w:rsidRPr="00ED266F">
        <w:rPr>
          <w:rFonts w:ascii="Times New Roman" w:hAnsi="Times New Roman" w:cs="Times New Roman"/>
          <w:w w:val="95"/>
          <w:lang w:val="el-GR"/>
        </w:rPr>
        <w:t xml:space="preserve">Η εξίσωση χρησιμοποιεί την άμεση </w:t>
      </w:r>
      <w:r w:rsidRPr="00ED266F">
        <w:rPr>
          <w:rFonts w:ascii="Times New Roman" w:hAnsi="Times New Roman" w:cs="Times New Roman"/>
          <w:w w:val="90"/>
          <w:lang w:val="el-GR"/>
        </w:rPr>
        <w:t xml:space="preserve">αξία χαρτοφυλακίου </w:t>
      </w:r>
      <w:r w:rsidRPr="00ED266F">
        <w:rPr>
          <w:rFonts w:ascii="Times New Roman" w:hAnsi="Times New Roman" w:cs="Times New Roman"/>
          <w:i/>
          <w:w w:val="90"/>
        </w:rPr>
        <w:t>pi</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και την έμμεση αξία χαρτοφυλακίου </w:t>
      </w:r>
      <w:r w:rsidRPr="00ED266F">
        <w:rPr>
          <w:rFonts w:ascii="Times New Roman" w:hAnsi="Times New Roman" w:cs="Times New Roman"/>
          <w:i/>
          <w:spacing w:val="-67"/>
          <w:w w:val="66"/>
        </w:rPr>
        <w:t>p</w:t>
      </w:r>
      <w:r w:rsidRPr="00ED266F">
        <w:rPr>
          <w:rFonts w:ascii="Times New Roman" w:hAnsi="Times New Roman" w:cs="Times New Roman"/>
          <w:i/>
          <w:spacing w:val="-67"/>
          <w:w w:val="66"/>
          <w:lang w:val="el-GR"/>
        </w:rPr>
        <w:t xml:space="preserve"> ̃</w:t>
      </w:r>
      <w:proofErr w:type="spellStart"/>
      <w:r w:rsidRPr="00ED266F">
        <w:rPr>
          <w:rFonts w:ascii="Times New Roman" w:hAnsi="Times New Roman" w:cs="Times New Roman"/>
          <w:i/>
          <w:spacing w:val="-67"/>
          <w:w w:val="66"/>
        </w:rPr>
        <w:t>i</w:t>
      </w:r>
      <w:proofErr w:type="spellEnd"/>
      <w:r w:rsidRPr="00ED266F">
        <w:rPr>
          <w:rFonts w:ascii="Times New Roman" w:hAnsi="Times New Roman" w:cs="Times New Roman"/>
          <w:spacing w:val="25"/>
          <w:w w:val="68"/>
          <w:lang w:val="el-GR"/>
        </w:rPr>
        <w:t xml:space="preserve">, </w:t>
      </w:r>
      <w:r w:rsidRPr="00ED266F">
        <w:rPr>
          <w:rFonts w:ascii="Times New Roman" w:hAnsi="Times New Roman" w:cs="Times New Roman"/>
          <w:w w:val="90"/>
          <w:lang w:val="el-GR"/>
        </w:rPr>
        <w:t xml:space="preserve"> η οποία υπολογίζεται διασχίζοντας μόνο τα ίχνη στο υποδίκτυο κατάντη του </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και ως εκ τούτου εξαιρεί τους κύκλους. Για να εκτιμηθεί η σημασία του δικτύου σε αυτά τα μέτρα, στη συνέχεια, θα εισαχθούν οι έννοιες της μόχλευσης και του βάθους του χαρτοφυλακίου, παράλληλα με την παρουσίαση μιας πιο προσεκτικής ανάλυσης των έμμεσων αξιών του χαρτοφυλακίου.</w:t>
      </w:r>
    </w:p>
    <w:p w14:paraId="7A9F1F05" w14:textId="77777777" w:rsidR="00D36F6E" w:rsidRPr="00ED266F" w:rsidRDefault="00D36F6E">
      <w:pPr>
        <w:pStyle w:val="BodyText"/>
        <w:spacing w:before="47"/>
        <w:rPr>
          <w:rFonts w:ascii="Times New Roman" w:hAnsi="Times New Roman" w:cs="Times New Roman"/>
          <w:lang w:val="el-GR"/>
        </w:rPr>
      </w:pPr>
    </w:p>
    <w:p w14:paraId="4575F6F5" w14:textId="77777777" w:rsidR="00D36F6E" w:rsidRPr="00ED266F" w:rsidRDefault="00F6074B">
      <w:pPr>
        <w:pStyle w:val="Heading3"/>
        <w:numPr>
          <w:ilvl w:val="2"/>
          <w:numId w:val="6"/>
        </w:numPr>
        <w:tabs>
          <w:tab w:val="left" w:pos="1486"/>
        </w:tabs>
        <w:rPr>
          <w:rFonts w:ascii="Times New Roman" w:hAnsi="Times New Roman" w:cs="Times New Roman"/>
        </w:rPr>
      </w:pPr>
      <w:bookmarkStart w:id="20" w:name="_TOC_250027"/>
      <w:bookmarkEnd w:id="20"/>
      <w:proofErr w:type="spellStart"/>
      <w:r w:rsidRPr="00ED266F">
        <w:rPr>
          <w:rFonts w:ascii="Times New Roman" w:hAnsi="Times New Roman" w:cs="Times New Roman"/>
          <w:spacing w:val="-2"/>
        </w:rPr>
        <w:t>Μόχλευση</w:t>
      </w:r>
      <w:proofErr w:type="spellEnd"/>
    </w:p>
    <w:p w14:paraId="598FDD75" w14:textId="77777777" w:rsidR="00D36F6E" w:rsidRPr="00ED266F" w:rsidRDefault="00F6074B">
      <w:pPr>
        <w:pStyle w:val="BodyText"/>
        <w:spacing w:before="156" w:line="252" w:lineRule="auto"/>
        <w:ind w:left="719" w:right="311"/>
        <w:jc w:val="both"/>
        <w:rPr>
          <w:rFonts w:ascii="Times New Roman" w:hAnsi="Times New Roman" w:cs="Times New Roman"/>
          <w:lang w:val="el-GR"/>
        </w:rPr>
      </w:pPr>
      <w:r w:rsidRPr="00ED266F">
        <w:rPr>
          <w:rFonts w:ascii="Times New Roman" w:hAnsi="Times New Roman" w:cs="Times New Roman"/>
          <w:spacing w:val="-6"/>
          <w:lang w:val="el-GR"/>
        </w:rPr>
        <w:t xml:space="preserve">Ένα ιδανικό μέτρο που αντικατοπτρίζει τη σημασία της έμμεσης αξίας του χαρτοφυλακίου είναι η μόχλευση. Η μόχλευση ενός μετόχου </w:t>
      </w:r>
      <w:proofErr w:type="spellStart"/>
      <w:r w:rsidRPr="00ED266F">
        <w:rPr>
          <w:rFonts w:ascii="Times New Roman" w:hAnsi="Times New Roman" w:cs="Times New Roman"/>
          <w:i/>
          <w:spacing w:val="-8"/>
        </w:rPr>
        <w:t>i</w:t>
      </w:r>
      <w:proofErr w:type="spellEnd"/>
      <w:r w:rsidRPr="00ED266F">
        <w:rPr>
          <w:rFonts w:ascii="Times New Roman" w:hAnsi="Times New Roman" w:cs="Times New Roman"/>
          <w:i/>
          <w:spacing w:val="-8"/>
          <w:lang w:val="el-GR"/>
        </w:rPr>
        <w:t xml:space="preserve"> </w:t>
      </w:r>
      <w:r w:rsidRPr="00ED266F">
        <w:rPr>
          <w:rFonts w:ascii="Times New Roman" w:hAnsi="Times New Roman" w:cs="Times New Roman"/>
          <w:spacing w:val="-8"/>
          <w:lang w:val="el-GR"/>
        </w:rPr>
        <w:t>ορίζεται ως</w:t>
      </w:r>
    </w:p>
    <w:p w14:paraId="7F2FC424" w14:textId="77777777" w:rsidR="00D36F6E" w:rsidRPr="00ED266F" w:rsidRDefault="00F6074B">
      <w:pPr>
        <w:tabs>
          <w:tab w:val="left" w:pos="9402"/>
        </w:tabs>
        <w:spacing w:before="135" w:line="324" w:lineRule="exact"/>
        <w:ind w:left="4870"/>
        <w:rPr>
          <w:rFonts w:ascii="Times New Roman" w:hAnsi="Times New Roman" w:cs="Times New Roman"/>
          <w:lang w:val="el-GR"/>
        </w:rPr>
      </w:pPr>
      <w:proofErr w:type="gramStart"/>
      <w:r w:rsidRPr="00ED266F">
        <w:rPr>
          <w:rFonts w:ascii="Times New Roman" w:hAnsi="Times New Roman" w:cs="Times New Roman"/>
          <w:i/>
        </w:rPr>
        <w:t>l</w:t>
      </w:r>
      <w:r w:rsidRPr="00ED266F">
        <w:rPr>
          <w:rFonts w:ascii="Times New Roman" w:hAnsi="Times New Roman" w:cs="Times New Roman"/>
          <w:i/>
          <w:lang w:val="el-GR"/>
        </w:rPr>
        <w:t xml:space="preserve"> </w:t>
      </w:r>
      <w:r w:rsidRPr="00ED266F">
        <w:rPr>
          <w:rFonts w:ascii="Times New Roman" w:hAnsi="Times New Roman" w:cs="Times New Roman"/>
          <w:lang w:val="el-GR"/>
        </w:rPr>
        <w:t>:</w:t>
      </w:r>
      <w:proofErr w:type="gramEnd"/>
      <w:r w:rsidRPr="00ED266F">
        <w:rPr>
          <w:rFonts w:ascii="Times New Roman" w:hAnsi="Times New Roman" w:cs="Times New Roman"/>
          <w:lang w:val="el-GR"/>
        </w:rPr>
        <w:t xml:space="preserve">= </w:t>
      </w:r>
      <w:r w:rsidRPr="00ED266F">
        <w:rPr>
          <w:rFonts w:ascii="Times New Roman" w:hAnsi="Times New Roman" w:cs="Times New Roman"/>
          <w:i/>
          <w:position w:val="15"/>
          <w:u w:val="single"/>
          <w:lang w:val="el-GR"/>
        </w:rPr>
        <w:t>ξ</w:t>
      </w:r>
      <w:proofErr w:type="spellStart"/>
      <w:proofErr w:type="gramStart"/>
      <w:r w:rsidRPr="00ED266F">
        <w:rPr>
          <w:rFonts w:ascii="Times New Roman" w:hAnsi="Times New Roman" w:cs="Times New Roman"/>
          <w:i/>
          <w:position w:val="11"/>
          <w:sz w:val="16"/>
          <w:u w:val="single"/>
        </w:rPr>
        <w:t>i</w:t>
      </w:r>
      <w:proofErr w:type="spellEnd"/>
      <w:r w:rsidRPr="00ED266F">
        <w:rPr>
          <w:rFonts w:ascii="Times New Roman" w:hAnsi="Times New Roman" w:cs="Times New Roman"/>
          <w:i/>
          <w:position w:val="11"/>
          <w:sz w:val="16"/>
          <w:u w:val="single"/>
          <w:lang w:val="el-GR"/>
        </w:rPr>
        <w:t xml:space="preserve"> </w:t>
      </w:r>
      <w:r w:rsidRPr="00ED266F">
        <w:rPr>
          <w:rFonts w:ascii="Times New Roman" w:hAnsi="Times New Roman" w:cs="Times New Roman"/>
          <w:i/>
          <w:spacing w:val="-10"/>
          <w:lang w:val="el-GR"/>
        </w:rPr>
        <w:t>.</w:t>
      </w:r>
      <w:proofErr w:type="gramEnd"/>
      <w:r w:rsidRPr="00ED266F">
        <w:rPr>
          <w:rFonts w:ascii="Times New Roman" w:hAnsi="Times New Roman" w:cs="Times New Roman"/>
          <w:i/>
          <w:lang w:val="el-GR"/>
        </w:rPr>
        <w:tab/>
      </w:r>
      <w:r w:rsidRPr="00ED266F">
        <w:rPr>
          <w:rFonts w:ascii="Times New Roman" w:hAnsi="Times New Roman" w:cs="Times New Roman"/>
          <w:spacing w:val="-4"/>
          <w:lang w:val="el-GR"/>
        </w:rPr>
        <w:t>(38)</w:t>
      </w:r>
    </w:p>
    <w:p w14:paraId="668495D5" w14:textId="77777777" w:rsidR="00D36F6E" w:rsidRPr="00ED266F" w:rsidRDefault="00F6074B">
      <w:pPr>
        <w:tabs>
          <w:tab w:val="left" w:pos="5378"/>
        </w:tabs>
        <w:spacing w:line="74" w:lineRule="auto"/>
        <w:ind w:left="4935"/>
        <w:rPr>
          <w:rFonts w:ascii="Times New Roman" w:hAnsi="Times New Roman" w:cs="Times New Roman"/>
          <w:i/>
          <w:position w:val="-14"/>
          <w:sz w:val="16"/>
          <w:lang w:val="el-GR"/>
        </w:rPr>
      </w:pPr>
      <w:proofErr w:type="spellStart"/>
      <w:r w:rsidRPr="00ED266F">
        <w:rPr>
          <w:rFonts w:ascii="Times New Roman" w:hAnsi="Times New Roman" w:cs="Times New Roman"/>
          <w:i/>
          <w:spacing w:val="-10"/>
          <w:w w:val="115"/>
          <w:sz w:val="16"/>
        </w:rPr>
        <w:t>i</w:t>
      </w:r>
      <w:proofErr w:type="spellEnd"/>
      <w:r w:rsidRPr="00ED266F">
        <w:rPr>
          <w:rFonts w:ascii="Times New Roman" w:hAnsi="Times New Roman" w:cs="Times New Roman"/>
          <w:i/>
          <w:sz w:val="16"/>
          <w:lang w:val="el-GR"/>
        </w:rPr>
        <w:tab/>
      </w:r>
      <w:r w:rsidRPr="00ED266F">
        <w:rPr>
          <w:rFonts w:ascii="Times New Roman" w:hAnsi="Times New Roman" w:cs="Times New Roman"/>
          <w:i/>
          <w:spacing w:val="-5"/>
          <w:w w:val="115"/>
          <w:position w:val="-11"/>
        </w:rPr>
        <w:t>p</w:t>
      </w:r>
      <w:proofErr w:type="spellStart"/>
      <w:r w:rsidRPr="00ED266F">
        <w:rPr>
          <w:rFonts w:ascii="Times New Roman" w:hAnsi="Times New Roman" w:cs="Times New Roman"/>
          <w:i/>
          <w:spacing w:val="-5"/>
          <w:w w:val="115"/>
          <w:position w:val="-14"/>
          <w:sz w:val="16"/>
        </w:rPr>
        <w:t>i</w:t>
      </w:r>
      <w:proofErr w:type="spellEnd"/>
    </w:p>
    <w:p w14:paraId="0774F6DB" w14:textId="77777777" w:rsidR="00D36F6E" w:rsidRPr="00ED266F" w:rsidRDefault="00F6074B">
      <w:pPr>
        <w:pStyle w:val="BodyText"/>
        <w:spacing w:before="222" w:line="252" w:lineRule="auto"/>
        <w:ind w:left="720" w:right="311"/>
        <w:jc w:val="both"/>
        <w:rPr>
          <w:rFonts w:ascii="Times New Roman" w:hAnsi="Times New Roman" w:cs="Times New Roman"/>
          <w:lang w:val="el-GR"/>
        </w:rPr>
      </w:pPr>
      <w:r w:rsidRPr="00ED266F">
        <w:rPr>
          <w:rFonts w:ascii="Times New Roman" w:hAnsi="Times New Roman" w:cs="Times New Roman"/>
          <w:spacing w:val="-8"/>
          <w:lang w:val="el-GR"/>
        </w:rPr>
        <w:t xml:space="preserve">Μόνο για μετόχους με έμμεσο χαρτοφυλάκιο η μόχλευση θα υπερβεί τη μονάδα. Η μόχλευση </w:t>
      </w:r>
      <w:r w:rsidRPr="00ED266F">
        <w:rPr>
          <w:rFonts w:ascii="Times New Roman" w:hAnsi="Times New Roman" w:cs="Times New Roman"/>
          <w:w w:val="90"/>
          <w:lang w:val="el-GR"/>
        </w:rPr>
        <w:t xml:space="preserve">βοηθά να απαντηθεί η ακόλουθη ερώτηση: Με μια άμεση επένδυση </w:t>
      </w:r>
      <w:r w:rsidRPr="00ED266F">
        <w:rPr>
          <w:rFonts w:ascii="Times New Roman" w:hAnsi="Times New Roman" w:cs="Times New Roman"/>
          <w:i/>
          <w:w w:val="90"/>
        </w:rPr>
        <w:t>x</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δολαρίων ΗΠΑ (κατά προσέγγιση με </w:t>
      </w:r>
      <w:r w:rsidRPr="00ED266F">
        <w:rPr>
          <w:rFonts w:ascii="Times New Roman" w:hAnsi="Times New Roman" w:cs="Times New Roman"/>
          <w:i/>
          <w:w w:val="90"/>
        </w:rPr>
        <w:t>pi</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 </w:t>
      </w:r>
      <w:r w:rsidRPr="00ED266F">
        <w:rPr>
          <w:rFonts w:ascii="Times New Roman" w:hAnsi="Times New Roman" w:cs="Times New Roman"/>
          <w:i/>
          <w:w w:val="90"/>
        </w:rPr>
        <w:t>x</w:t>
      </w:r>
      <w:r w:rsidRPr="00ED266F">
        <w:rPr>
          <w:rFonts w:ascii="Times New Roman" w:hAnsi="Times New Roman" w:cs="Times New Roman"/>
          <w:w w:val="90"/>
          <w:lang w:val="el-GR"/>
        </w:rPr>
        <w:t xml:space="preserve">), ποιο πολλαπλάσιο αυτής της αξίας μπορεί να επηρεάσει έμμεσα ο μέτοχος, μέσω αλυσίδων </w:t>
      </w:r>
      <w:r w:rsidRPr="00ED266F">
        <w:rPr>
          <w:rFonts w:ascii="Times New Roman" w:hAnsi="Times New Roman" w:cs="Times New Roman"/>
          <w:spacing w:val="-4"/>
          <w:lang w:val="el-GR"/>
        </w:rPr>
        <w:t>έμμεσης ιδιοκτησίας;</w:t>
      </w:r>
    </w:p>
    <w:p w14:paraId="2D2EE74F" w14:textId="77777777" w:rsidR="00D36F6E" w:rsidRPr="00ED266F" w:rsidRDefault="00F6074B">
      <w:pPr>
        <w:pStyle w:val="BodyText"/>
        <w:spacing w:line="252" w:lineRule="auto"/>
        <w:ind w:left="720" w:right="311" w:firstLine="338"/>
        <w:jc w:val="both"/>
        <w:rPr>
          <w:rFonts w:ascii="Times New Roman" w:hAnsi="Times New Roman" w:cs="Times New Roman"/>
        </w:rPr>
      </w:pPr>
      <w:r w:rsidRPr="00ED266F">
        <w:rPr>
          <w:rFonts w:ascii="Times New Roman" w:hAnsi="Times New Roman" w:cs="Times New Roman"/>
          <w:w w:val="90"/>
          <w:lang w:val="el-GR"/>
        </w:rPr>
        <w:t xml:space="preserve">Στο Σχήμα </w:t>
      </w:r>
      <w:r w:rsidRPr="00ED266F">
        <w:rPr>
          <w:rFonts w:ascii="Times New Roman" w:hAnsi="Times New Roman" w:cs="Times New Roman"/>
          <w:w w:val="90"/>
        </w:rPr>
        <w:t>S</w:t>
      </w:r>
      <w:r w:rsidRPr="00ED266F">
        <w:rPr>
          <w:rFonts w:ascii="Times New Roman" w:hAnsi="Times New Roman" w:cs="Times New Roman"/>
          <w:w w:val="90"/>
          <w:lang w:val="el-GR"/>
        </w:rPr>
        <w:t xml:space="preserve">9 παρουσιάζεται ένα πραγματικό παράδειγμα ενός δέντρου ιδιοκτησίας που βρέθηκε στο </w:t>
      </w:r>
      <w:r w:rsidRPr="00ED266F">
        <w:rPr>
          <w:rFonts w:ascii="Times New Roman" w:hAnsi="Times New Roman" w:cs="Times New Roman"/>
          <w:w w:val="90"/>
        </w:rPr>
        <w:t>Orbis</w:t>
      </w:r>
      <w:r w:rsidRPr="00ED266F">
        <w:rPr>
          <w:rFonts w:ascii="Times New Roman" w:hAnsi="Times New Roman" w:cs="Times New Roman"/>
          <w:w w:val="90"/>
          <w:lang w:val="el-GR"/>
        </w:rPr>
        <w:t xml:space="preserve">. Ο ριζικός κόμβος είναι ο μέτοχος </w:t>
      </w:r>
      <w:r w:rsidRPr="00ED266F">
        <w:rPr>
          <w:rFonts w:ascii="Times New Roman" w:hAnsi="Times New Roman" w:cs="Times New Roman"/>
          <w:i/>
          <w:w w:val="90"/>
          <w:lang w:val="el-GR"/>
        </w:rPr>
        <w:t>Χ</w:t>
      </w:r>
      <w:r w:rsidRPr="00ED266F">
        <w:rPr>
          <w:rFonts w:ascii="Times New Roman" w:hAnsi="Times New Roman" w:cs="Times New Roman"/>
          <w:w w:val="90"/>
          <w:lang w:val="el-GR"/>
        </w:rPr>
        <w:t xml:space="preserve">, ένα φυσικό πρόσωπο. </w:t>
      </w:r>
      <w:r w:rsidRPr="00ED266F">
        <w:rPr>
          <w:rFonts w:ascii="Times New Roman" w:hAnsi="Times New Roman" w:cs="Times New Roman"/>
          <w:i/>
          <w:w w:val="90"/>
          <w:lang w:val="el-GR"/>
        </w:rPr>
        <w:t xml:space="preserve">Η </w:t>
      </w:r>
      <w:r w:rsidRPr="00ED266F">
        <w:rPr>
          <w:rFonts w:ascii="Times New Roman" w:hAnsi="Times New Roman" w:cs="Times New Roman"/>
          <w:i/>
          <w:w w:val="90"/>
        </w:rPr>
        <w:t>X</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έχει μόνο μία εταιρεία στο άμεσο χαρτοφυλάκιό της, </w:t>
      </w:r>
      <w:r w:rsidRPr="00ED266F">
        <w:rPr>
          <w:rFonts w:ascii="Times New Roman" w:hAnsi="Times New Roman" w:cs="Times New Roman"/>
          <w:spacing w:val="-2"/>
          <w:lang w:val="el-GR"/>
        </w:rPr>
        <w:t xml:space="preserve">που ονομάζεται 1, και ως εκ τούτου </w:t>
      </w:r>
      <w:proofErr w:type="spellStart"/>
      <w:r w:rsidRPr="00ED266F">
        <w:rPr>
          <w:rFonts w:ascii="Times New Roman" w:hAnsi="Times New Roman" w:cs="Times New Roman"/>
          <w:i/>
          <w:spacing w:val="-2"/>
        </w:rPr>
        <w:t>pX</w:t>
      </w:r>
      <w:proofErr w:type="spellEnd"/>
      <w:r w:rsidRPr="00ED266F">
        <w:rPr>
          <w:rFonts w:ascii="Times New Roman" w:hAnsi="Times New Roman" w:cs="Times New Roman"/>
          <w:i/>
          <w:spacing w:val="-2"/>
          <w:lang w:val="el-GR"/>
        </w:rPr>
        <w:t xml:space="preserve"> </w:t>
      </w:r>
      <w:r w:rsidRPr="00ED266F">
        <w:rPr>
          <w:rFonts w:ascii="Times New Roman" w:hAnsi="Times New Roman" w:cs="Times New Roman"/>
          <w:spacing w:val="-2"/>
          <w:lang w:val="el-GR"/>
        </w:rPr>
        <w:t xml:space="preserve">= </w:t>
      </w:r>
      <w:proofErr w:type="spellStart"/>
      <w:r w:rsidRPr="00ED266F">
        <w:rPr>
          <w:rFonts w:ascii="Times New Roman" w:hAnsi="Times New Roman" w:cs="Times New Roman"/>
          <w:i/>
          <w:spacing w:val="-2"/>
        </w:rPr>
        <w:t>WX</w:t>
      </w:r>
      <w:proofErr w:type="spellEnd"/>
      <w:r w:rsidRPr="00ED266F">
        <w:rPr>
          <w:rFonts w:ascii="Times New Roman" w:hAnsi="Times New Roman" w:cs="Times New Roman"/>
          <w:i/>
          <w:spacing w:val="-2"/>
          <w:lang w:val="el-GR"/>
        </w:rPr>
        <w:t>1</w:t>
      </w:r>
      <w:r w:rsidRPr="00ED266F">
        <w:rPr>
          <w:rFonts w:ascii="Times New Roman" w:hAnsi="Times New Roman" w:cs="Times New Roman"/>
          <w:i/>
          <w:spacing w:val="-2"/>
        </w:rPr>
        <w:t>v</w:t>
      </w:r>
      <w:r w:rsidRPr="00ED266F">
        <w:rPr>
          <w:rFonts w:ascii="Times New Roman" w:hAnsi="Times New Roman" w:cs="Times New Roman"/>
          <w:i/>
          <w:spacing w:val="-2"/>
          <w:lang w:val="el-GR"/>
        </w:rPr>
        <w:t>1</w:t>
      </w:r>
      <w:r w:rsidRPr="00ED266F">
        <w:rPr>
          <w:rFonts w:ascii="Times New Roman" w:hAnsi="Times New Roman" w:cs="Times New Roman"/>
          <w:spacing w:val="-2"/>
          <w:lang w:val="el-GR"/>
        </w:rPr>
        <w:t xml:space="preserve">. Το υπόλοιπο υποδίκτυο αποτελείται από το έμμεσο χαρτοφυλάκιο σε διαφορετικά επίπεδα βάθους. Στο μέγιστο βάθος του 5, ο Χ </w:t>
      </w:r>
      <w:r w:rsidRPr="00ED266F">
        <w:rPr>
          <w:rFonts w:ascii="Times New Roman" w:hAnsi="Times New Roman" w:cs="Times New Roman"/>
          <w:i/>
          <w:spacing w:val="-4"/>
          <w:lang w:val="el-GR"/>
        </w:rPr>
        <w:t xml:space="preserve"> </w:t>
      </w:r>
      <w:r w:rsidRPr="00ED266F">
        <w:rPr>
          <w:rFonts w:ascii="Times New Roman" w:hAnsi="Times New Roman" w:cs="Times New Roman"/>
          <w:spacing w:val="-4"/>
          <w:lang w:val="el-GR"/>
        </w:rPr>
        <w:t>έχει έμμεση ιδιοκτησία στις εταιρείες 5</w:t>
      </w:r>
      <w:r w:rsidRPr="00ED266F">
        <w:rPr>
          <w:rFonts w:ascii="Times New Roman" w:hAnsi="Times New Roman" w:cs="Times New Roman"/>
          <w:spacing w:val="-4"/>
        </w:rPr>
        <w:t>a</w:t>
      </w:r>
      <w:r w:rsidRPr="00ED266F">
        <w:rPr>
          <w:rFonts w:ascii="Times New Roman" w:hAnsi="Times New Roman" w:cs="Times New Roman"/>
          <w:spacing w:val="-4"/>
          <w:lang w:val="el-GR"/>
        </w:rPr>
        <w:t>–5</w:t>
      </w:r>
      <w:r w:rsidRPr="00ED266F">
        <w:rPr>
          <w:rFonts w:ascii="Times New Roman" w:hAnsi="Times New Roman" w:cs="Times New Roman"/>
          <w:spacing w:val="-4"/>
        </w:rPr>
        <w:t>d</w:t>
      </w:r>
      <w:r w:rsidRPr="00ED266F">
        <w:rPr>
          <w:rFonts w:ascii="Times New Roman" w:hAnsi="Times New Roman" w:cs="Times New Roman"/>
          <w:spacing w:val="-4"/>
          <w:lang w:val="el-GR"/>
        </w:rPr>
        <w:t xml:space="preserve">. Σε αυτό το παράδειγμα υποδικτύου υπάρχουν επίσης συνολικά 368.027.000 </w:t>
      </w:r>
      <w:r w:rsidRPr="00ED266F">
        <w:rPr>
          <w:rFonts w:ascii="Times New Roman" w:hAnsi="Times New Roman" w:cs="Times New Roman"/>
          <w:spacing w:val="-4"/>
        </w:rPr>
        <w:t>USD</w:t>
      </w:r>
      <w:r w:rsidRPr="00ED266F">
        <w:rPr>
          <w:rFonts w:ascii="Times New Roman" w:hAnsi="Times New Roman" w:cs="Times New Roman"/>
          <w:spacing w:val="-4"/>
          <w:lang w:val="el-GR"/>
        </w:rPr>
        <w:t xml:space="preserve"> </w:t>
      </w:r>
      <w:r w:rsidRPr="00ED266F">
        <w:rPr>
          <w:rFonts w:ascii="Times New Roman" w:hAnsi="Times New Roman" w:cs="Times New Roman"/>
          <w:w w:val="90"/>
          <w:lang w:val="el-GR"/>
        </w:rPr>
        <w:t xml:space="preserve">που μπορούν να βρεθούν αθροίζοντας τα λειτουργικά έσοδα των εταιρειών. </w:t>
      </w:r>
      <w:r w:rsidRPr="00ED266F">
        <w:rPr>
          <w:rFonts w:ascii="Times New Roman" w:hAnsi="Times New Roman" w:cs="Times New Roman"/>
          <w:w w:val="90"/>
        </w:rPr>
        <w:t>Ωστόσο, τα δεδομένα είναι</w:t>
      </w:r>
    </w:p>
    <w:p w14:paraId="7B6C7A91" w14:textId="77777777" w:rsidR="00D36F6E" w:rsidRPr="00ED266F" w:rsidRDefault="00F6074B">
      <w:pPr>
        <w:pStyle w:val="BodyText"/>
        <w:spacing w:before="155"/>
        <w:rPr>
          <w:rFonts w:ascii="Times New Roman" w:hAnsi="Times New Roman" w:cs="Times New Roman"/>
          <w:sz w:val="20"/>
        </w:rPr>
      </w:pPr>
      <w:r w:rsidRPr="00ED266F">
        <w:rPr>
          <w:rFonts w:ascii="Times New Roman" w:hAnsi="Times New Roman" w:cs="Times New Roman"/>
          <w:noProof/>
          <w:sz w:val="20"/>
        </w:rPr>
        <mc:AlternateContent>
          <mc:Choice Requires="wpg">
            <w:drawing>
              <wp:anchor distT="0" distB="0" distL="0" distR="0" simplePos="0" relativeHeight="487671808" behindDoc="1" locked="0" layoutInCell="1" allowOverlap="1" wp14:anchorId="79DE6CCC" wp14:editId="6500C3AC">
                <wp:simplePos x="0" y="0"/>
                <wp:positionH relativeFrom="page">
                  <wp:posOffset>2389729</wp:posOffset>
                </wp:positionH>
                <wp:positionV relativeFrom="paragraph">
                  <wp:posOffset>263316</wp:posOffset>
                </wp:positionV>
                <wp:extent cx="2810510" cy="2227580"/>
                <wp:effectExtent l="0" t="0" r="0" b="0"/>
                <wp:wrapTopAndBottom/>
                <wp:docPr id="733" name="Group 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0510" cy="2227580"/>
                          <a:chOff x="0" y="0"/>
                          <a:chExt cx="2810510" cy="2227580"/>
                        </a:xfrm>
                      </wpg:grpSpPr>
                      <pic:pic xmlns:pic="http://schemas.openxmlformats.org/drawingml/2006/picture">
                        <pic:nvPicPr>
                          <pic:cNvPr id="734" name="Image 734"/>
                          <pic:cNvPicPr/>
                        </pic:nvPicPr>
                        <pic:blipFill>
                          <a:blip r:embed="rId207" cstate="print"/>
                          <a:stretch>
                            <a:fillRect/>
                          </a:stretch>
                        </pic:blipFill>
                        <pic:spPr>
                          <a:xfrm>
                            <a:off x="1053613" y="0"/>
                            <a:ext cx="175941" cy="175948"/>
                          </a:xfrm>
                          <a:prstGeom prst="rect">
                            <a:avLst/>
                          </a:prstGeom>
                        </pic:spPr>
                      </pic:pic>
                      <pic:pic xmlns:pic="http://schemas.openxmlformats.org/drawingml/2006/picture">
                        <pic:nvPicPr>
                          <pic:cNvPr id="735" name="Image 735"/>
                          <pic:cNvPicPr/>
                        </pic:nvPicPr>
                        <pic:blipFill>
                          <a:blip r:embed="rId208" cstate="print"/>
                          <a:stretch>
                            <a:fillRect/>
                          </a:stretch>
                        </pic:blipFill>
                        <pic:spPr>
                          <a:xfrm>
                            <a:off x="1043076" y="398586"/>
                            <a:ext cx="197016" cy="197011"/>
                          </a:xfrm>
                          <a:prstGeom prst="rect">
                            <a:avLst/>
                          </a:prstGeom>
                        </pic:spPr>
                      </pic:pic>
                      <wps:wsp>
                        <wps:cNvPr id="736" name="Graphic 736"/>
                        <wps:cNvSpPr/>
                        <wps:spPr>
                          <a:xfrm>
                            <a:off x="998018" y="763414"/>
                            <a:ext cx="287655" cy="287655"/>
                          </a:xfrm>
                          <a:custGeom>
                            <a:avLst/>
                            <a:gdLst/>
                            <a:ahLst/>
                            <a:cxnLst/>
                            <a:rect l="l" t="t" r="r" b="b"/>
                            <a:pathLst>
                              <a:path w="287655" h="287655">
                                <a:moveTo>
                                  <a:pt x="143566" y="0"/>
                                </a:moveTo>
                                <a:lnTo>
                                  <a:pt x="98188" y="7318"/>
                                </a:lnTo>
                                <a:lnTo>
                                  <a:pt x="58778" y="27699"/>
                                </a:lnTo>
                                <a:lnTo>
                                  <a:pt x="27700" y="58777"/>
                                </a:lnTo>
                                <a:lnTo>
                                  <a:pt x="7319" y="98188"/>
                                </a:lnTo>
                                <a:lnTo>
                                  <a:pt x="0" y="143568"/>
                                </a:lnTo>
                                <a:lnTo>
                                  <a:pt x="7319" y="188943"/>
                                </a:lnTo>
                                <a:lnTo>
                                  <a:pt x="27700" y="228350"/>
                                </a:lnTo>
                                <a:lnTo>
                                  <a:pt x="58778" y="259426"/>
                                </a:lnTo>
                                <a:lnTo>
                                  <a:pt x="98188" y="279806"/>
                                </a:lnTo>
                                <a:lnTo>
                                  <a:pt x="143566" y="287125"/>
                                </a:lnTo>
                                <a:lnTo>
                                  <a:pt x="188943" y="279806"/>
                                </a:lnTo>
                                <a:lnTo>
                                  <a:pt x="228354" y="259426"/>
                                </a:lnTo>
                                <a:lnTo>
                                  <a:pt x="259434" y="228350"/>
                                </a:lnTo>
                                <a:lnTo>
                                  <a:pt x="279816" y="188943"/>
                                </a:lnTo>
                                <a:lnTo>
                                  <a:pt x="287136" y="143568"/>
                                </a:lnTo>
                                <a:lnTo>
                                  <a:pt x="279816" y="98188"/>
                                </a:lnTo>
                                <a:lnTo>
                                  <a:pt x="259434" y="58777"/>
                                </a:lnTo>
                                <a:lnTo>
                                  <a:pt x="228354" y="27699"/>
                                </a:lnTo>
                                <a:lnTo>
                                  <a:pt x="188943" y="7318"/>
                                </a:lnTo>
                                <a:lnTo>
                                  <a:pt x="143566" y="0"/>
                                </a:lnTo>
                                <a:close/>
                              </a:path>
                            </a:pathLst>
                          </a:custGeom>
                          <a:solidFill>
                            <a:srgbClr val="D8D8D8"/>
                          </a:solidFill>
                        </wps:spPr>
                        <wps:bodyPr wrap="square" lIns="0" tIns="0" rIns="0" bIns="0" rtlCol="0">
                          <a:prstTxWarp prst="textNoShape">
                            <a:avLst/>
                          </a:prstTxWarp>
                          <a:noAutofit/>
                        </wps:bodyPr>
                      </wps:wsp>
                      <wps:wsp>
                        <wps:cNvPr id="737" name="Graphic 737"/>
                        <wps:cNvSpPr/>
                        <wps:spPr>
                          <a:xfrm>
                            <a:off x="998018" y="763414"/>
                            <a:ext cx="287655" cy="287655"/>
                          </a:xfrm>
                          <a:custGeom>
                            <a:avLst/>
                            <a:gdLst/>
                            <a:ahLst/>
                            <a:cxnLst/>
                            <a:rect l="l" t="t" r="r" b="b"/>
                            <a:pathLst>
                              <a:path w="287655" h="287655">
                                <a:moveTo>
                                  <a:pt x="287136" y="143568"/>
                                </a:moveTo>
                                <a:lnTo>
                                  <a:pt x="279816" y="98188"/>
                                </a:lnTo>
                                <a:lnTo>
                                  <a:pt x="259434" y="58777"/>
                                </a:lnTo>
                                <a:lnTo>
                                  <a:pt x="228354" y="27699"/>
                                </a:lnTo>
                                <a:lnTo>
                                  <a:pt x="188943" y="7318"/>
                                </a:lnTo>
                                <a:lnTo>
                                  <a:pt x="143566" y="0"/>
                                </a:lnTo>
                                <a:lnTo>
                                  <a:pt x="98188" y="7318"/>
                                </a:lnTo>
                                <a:lnTo>
                                  <a:pt x="58778" y="27699"/>
                                </a:lnTo>
                                <a:lnTo>
                                  <a:pt x="27700" y="58777"/>
                                </a:lnTo>
                                <a:lnTo>
                                  <a:pt x="7319" y="98188"/>
                                </a:lnTo>
                                <a:lnTo>
                                  <a:pt x="0" y="143568"/>
                                </a:lnTo>
                                <a:lnTo>
                                  <a:pt x="7319" y="188943"/>
                                </a:lnTo>
                                <a:lnTo>
                                  <a:pt x="27700" y="228350"/>
                                </a:lnTo>
                                <a:lnTo>
                                  <a:pt x="58778" y="259426"/>
                                </a:lnTo>
                                <a:lnTo>
                                  <a:pt x="98188" y="279806"/>
                                </a:lnTo>
                                <a:lnTo>
                                  <a:pt x="143566" y="287125"/>
                                </a:lnTo>
                                <a:lnTo>
                                  <a:pt x="188943" y="279806"/>
                                </a:lnTo>
                                <a:lnTo>
                                  <a:pt x="228354" y="259426"/>
                                </a:lnTo>
                                <a:lnTo>
                                  <a:pt x="259434" y="228350"/>
                                </a:lnTo>
                                <a:lnTo>
                                  <a:pt x="279816" y="188943"/>
                                </a:lnTo>
                                <a:lnTo>
                                  <a:pt x="287136" y="143568"/>
                                </a:lnTo>
                                <a:close/>
                              </a:path>
                            </a:pathLst>
                          </a:custGeom>
                          <a:ln w="587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38" name="Image 738"/>
                          <pic:cNvPicPr/>
                        </pic:nvPicPr>
                        <pic:blipFill>
                          <a:blip r:embed="rId209" cstate="print"/>
                          <a:stretch>
                            <a:fillRect/>
                          </a:stretch>
                        </pic:blipFill>
                        <pic:spPr>
                          <a:xfrm>
                            <a:off x="0" y="1229224"/>
                            <a:ext cx="175943" cy="175942"/>
                          </a:xfrm>
                          <a:prstGeom prst="rect">
                            <a:avLst/>
                          </a:prstGeom>
                        </pic:spPr>
                      </pic:pic>
                      <pic:pic xmlns:pic="http://schemas.openxmlformats.org/drawingml/2006/picture">
                        <pic:nvPicPr>
                          <pic:cNvPr id="739" name="Image 739"/>
                          <pic:cNvPicPr/>
                        </pic:nvPicPr>
                        <pic:blipFill>
                          <a:blip r:embed="rId210" cstate="print"/>
                          <a:stretch>
                            <a:fillRect/>
                          </a:stretch>
                        </pic:blipFill>
                        <pic:spPr>
                          <a:xfrm>
                            <a:off x="324578" y="1269975"/>
                            <a:ext cx="222777" cy="222773"/>
                          </a:xfrm>
                          <a:prstGeom prst="rect">
                            <a:avLst/>
                          </a:prstGeom>
                        </pic:spPr>
                      </pic:pic>
                      <pic:pic xmlns:pic="http://schemas.openxmlformats.org/drawingml/2006/picture">
                        <pic:nvPicPr>
                          <pic:cNvPr id="740" name="Image 740"/>
                          <pic:cNvPicPr/>
                        </pic:nvPicPr>
                        <pic:blipFill>
                          <a:blip r:embed="rId211" cstate="print"/>
                          <a:stretch>
                            <a:fillRect/>
                          </a:stretch>
                        </pic:blipFill>
                        <pic:spPr>
                          <a:xfrm>
                            <a:off x="663564" y="1296040"/>
                            <a:ext cx="248530" cy="248530"/>
                          </a:xfrm>
                          <a:prstGeom prst="rect">
                            <a:avLst/>
                          </a:prstGeom>
                        </pic:spPr>
                      </pic:pic>
                      <pic:pic xmlns:pic="http://schemas.openxmlformats.org/drawingml/2006/picture">
                        <pic:nvPicPr>
                          <pic:cNvPr id="741" name="Image 741"/>
                          <pic:cNvPicPr/>
                        </pic:nvPicPr>
                        <pic:blipFill>
                          <a:blip r:embed="rId212" cstate="print"/>
                          <a:stretch>
                            <a:fillRect/>
                          </a:stretch>
                        </pic:blipFill>
                        <pic:spPr>
                          <a:xfrm>
                            <a:off x="1016154" y="1308181"/>
                            <a:ext cx="250865" cy="250867"/>
                          </a:xfrm>
                          <a:prstGeom prst="rect">
                            <a:avLst/>
                          </a:prstGeom>
                        </pic:spPr>
                      </pic:pic>
                      <pic:pic xmlns:pic="http://schemas.openxmlformats.org/drawingml/2006/picture">
                        <pic:nvPicPr>
                          <pic:cNvPr id="742" name="Image 742"/>
                          <pic:cNvPicPr/>
                        </pic:nvPicPr>
                        <pic:blipFill>
                          <a:blip r:embed="rId213" cstate="print"/>
                          <a:stretch>
                            <a:fillRect/>
                          </a:stretch>
                        </pic:blipFill>
                        <pic:spPr>
                          <a:xfrm>
                            <a:off x="1744014" y="1277871"/>
                            <a:ext cx="206380" cy="206382"/>
                          </a:xfrm>
                          <a:prstGeom prst="rect">
                            <a:avLst/>
                          </a:prstGeom>
                        </pic:spPr>
                      </pic:pic>
                      <pic:pic xmlns:pic="http://schemas.openxmlformats.org/drawingml/2006/picture">
                        <pic:nvPicPr>
                          <pic:cNvPr id="743" name="Image 743"/>
                          <pic:cNvPicPr/>
                        </pic:nvPicPr>
                        <pic:blipFill>
                          <a:blip r:embed="rId214" cstate="print"/>
                          <a:stretch>
                            <a:fillRect/>
                          </a:stretch>
                        </pic:blipFill>
                        <pic:spPr>
                          <a:xfrm>
                            <a:off x="1372249" y="1296967"/>
                            <a:ext cx="246181" cy="246189"/>
                          </a:xfrm>
                          <a:prstGeom prst="rect">
                            <a:avLst/>
                          </a:prstGeom>
                        </pic:spPr>
                      </pic:pic>
                      <wps:wsp>
                        <wps:cNvPr id="744" name="Graphic 744"/>
                        <wps:cNvSpPr/>
                        <wps:spPr>
                          <a:xfrm>
                            <a:off x="2065690" y="1187084"/>
                            <a:ext cx="259079" cy="259079"/>
                          </a:xfrm>
                          <a:custGeom>
                            <a:avLst/>
                            <a:gdLst/>
                            <a:ahLst/>
                            <a:cxnLst/>
                            <a:rect l="l" t="t" r="r" b="b"/>
                            <a:pathLst>
                              <a:path w="259079" h="259079">
                                <a:moveTo>
                                  <a:pt x="129514" y="0"/>
                                </a:moveTo>
                                <a:lnTo>
                                  <a:pt x="79101" y="10179"/>
                                </a:lnTo>
                                <a:lnTo>
                                  <a:pt x="37933" y="37938"/>
                                </a:lnTo>
                                <a:lnTo>
                                  <a:pt x="10177" y="79108"/>
                                </a:lnTo>
                                <a:lnTo>
                                  <a:pt x="0" y="129521"/>
                                </a:lnTo>
                                <a:lnTo>
                                  <a:pt x="10177" y="179934"/>
                                </a:lnTo>
                                <a:lnTo>
                                  <a:pt x="37933" y="221102"/>
                                </a:lnTo>
                                <a:lnTo>
                                  <a:pt x="79101" y="248859"/>
                                </a:lnTo>
                                <a:lnTo>
                                  <a:pt x="129514" y="259038"/>
                                </a:lnTo>
                                <a:lnTo>
                                  <a:pt x="179928" y="248859"/>
                                </a:lnTo>
                                <a:lnTo>
                                  <a:pt x="221096" y="221102"/>
                                </a:lnTo>
                                <a:lnTo>
                                  <a:pt x="248852" y="179934"/>
                                </a:lnTo>
                                <a:lnTo>
                                  <a:pt x="259029" y="129521"/>
                                </a:lnTo>
                                <a:lnTo>
                                  <a:pt x="248852" y="79108"/>
                                </a:lnTo>
                                <a:lnTo>
                                  <a:pt x="221096" y="37938"/>
                                </a:lnTo>
                                <a:lnTo>
                                  <a:pt x="179928" y="10179"/>
                                </a:lnTo>
                                <a:lnTo>
                                  <a:pt x="129514" y="0"/>
                                </a:lnTo>
                                <a:close/>
                              </a:path>
                            </a:pathLst>
                          </a:custGeom>
                          <a:solidFill>
                            <a:srgbClr val="D8D8D8"/>
                          </a:solidFill>
                        </wps:spPr>
                        <wps:bodyPr wrap="square" lIns="0" tIns="0" rIns="0" bIns="0" rtlCol="0">
                          <a:prstTxWarp prst="textNoShape">
                            <a:avLst/>
                          </a:prstTxWarp>
                          <a:noAutofit/>
                        </wps:bodyPr>
                      </wps:wsp>
                      <wps:wsp>
                        <wps:cNvPr id="745" name="Graphic 745"/>
                        <wps:cNvSpPr/>
                        <wps:spPr>
                          <a:xfrm>
                            <a:off x="2065690" y="1187084"/>
                            <a:ext cx="259079" cy="259079"/>
                          </a:xfrm>
                          <a:custGeom>
                            <a:avLst/>
                            <a:gdLst/>
                            <a:ahLst/>
                            <a:cxnLst/>
                            <a:rect l="l" t="t" r="r" b="b"/>
                            <a:pathLst>
                              <a:path w="259079" h="259079">
                                <a:moveTo>
                                  <a:pt x="259029" y="129521"/>
                                </a:moveTo>
                                <a:lnTo>
                                  <a:pt x="248852" y="79108"/>
                                </a:lnTo>
                                <a:lnTo>
                                  <a:pt x="221096" y="37938"/>
                                </a:lnTo>
                                <a:lnTo>
                                  <a:pt x="179928" y="10179"/>
                                </a:lnTo>
                                <a:lnTo>
                                  <a:pt x="129514" y="0"/>
                                </a:lnTo>
                                <a:lnTo>
                                  <a:pt x="79101" y="10179"/>
                                </a:lnTo>
                                <a:lnTo>
                                  <a:pt x="37933" y="37938"/>
                                </a:lnTo>
                                <a:lnTo>
                                  <a:pt x="10177" y="79108"/>
                                </a:lnTo>
                                <a:lnTo>
                                  <a:pt x="0" y="129521"/>
                                </a:lnTo>
                                <a:lnTo>
                                  <a:pt x="10177" y="179934"/>
                                </a:lnTo>
                                <a:lnTo>
                                  <a:pt x="37933" y="221102"/>
                                </a:lnTo>
                                <a:lnTo>
                                  <a:pt x="79101" y="248859"/>
                                </a:lnTo>
                                <a:lnTo>
                                  <a:pt x="129514" y="259038"/>
                                </a:lnTo>
                                <a:lnTo>
                                  <a:pt x="179928" y="248859"/>
                                </a:lnTo>
                                <a:lnTo>
                                  <a:pt x="221096" y="221102"/>
                                </a:lnTo>
                                <a:lnTo>
                                  <a:pt x="248852" y="179934"/>
                                </a:lnTo>
                                <a:lnTo>
                                  <a:pt x="259029" y="129521"/>
                                </a:lnTo>
                                <a:close/>
                              </a:path>
                            </a:pathLst>
                          </a:custGeom>
                          <a:ln w="587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46" name="Image 746"/>
                          <pic:cNvPicPr/>
                        </pic:nvPicPr>
                        <pic:blipFill>
                          <a:blip r:embed="rId215" cstate="print"/>
                          <a:stretch>
                            <a:fillRect/>
                          </a:stretch>
                        </pic:blipFill>
                        <pic:spPr>
                          <a:xfrm>
                            <a:off x="0" y="1638963"/>
                            <a:ext cx="175943" cy="175942"/>
                          </a:xfrm>
                          <a:prstGeom prst="rect">
                            <a:avLst/>
                          </a:prstGeom>
                        </pic:spPr>
                      </pic:pic>
                      <pic:pic xmlns:pic="http://schemas.openxmlformats.org/drawingml/2006/picture">
                        <pic:nvPicPr>
                          <pic:cNvPr id="747" name="Image 747"/>
                          <pic:cNvPicPr/>
                        </pic:nvPicPr>
                        <pic:blipFill>
                          <a:blip r:embed="rId216" cstate="print"/>
                          <a:stretch>
                            <a:fillRect/>
                          </a:stretch>
                        </pic:blipFill>
                        <pic:spPr>
                          <a:xfrm>
                            <a:off x="1752510" y="1634770"/>
                            <a:ext cx="182969" cy="182967"/>
                          </a:xfrm>
                          <a:prstGeom prst="rect">
                            <a:avLst/>
                          </a:prstGeom>
                        </pic:spPr>
                      </pic:pic>
                      <pic:pic xmlns:pic="http://schemas.openxmlformats.org/drawingml/2006/picture">
                        <pic:nvPicPr>
                          <pic:cNvPr id="748" name="Image 748"/>
                          <pic:cNvPicPr/>
                        </pic:nvPicPr>
                        <pic:blipFill>
                          <a:blip r:embed="rId217" cstate="print"/>
                          <a:stretch>
                            <a:fillRect/>
                          </a:stretch>
                        </pic:blipFill>
                        <pic:spPr>
                          <a:xfrm>
                            <a:off x="2420404" y="1599599"/>
                            <a:ext cx="252008" cy="252018"/>
                          </a:xfrm>
                          <a:prstGeom prst="rect">
                            <a:avLst/>
                          </a:prstGeom>
                        </pic:spPr>
                      </pic:pic>
                      <wps:wsp>
                        <wps:cNvPr id="749" name="Graphic 749"/>
                        <wps:cNvSpPr/>
                        <wps:spPr>
                          <a:xfrm>
                            <a:off x="2420404" y="1599599"/>
                            <a:ext cx="252095" cy="252095"/>
                          </a:xfrm>
                          <a:custGeom>
                            <a:avLst/>
                            <a:gdLst/>
                            <a:ahLst/>
                            <a:cxnLst/>
                            <a:rect l="l" t="t" r="r" b="b"/>
                            <a:pathLst>
                              <a:path w="252095" h="252095">
                                <a:moveTo>
                                  <a:pt x="252008" y="126009"/>
                                </a:moveTo>
                                <a:lnTo>
                                  <a:pt x="242106" y="76961"/>
                                </a:lnTo>
                                <a:lnTo>
                                  <a:pt x="215103" y="36907"/>
                                </a:lnTo>
                                <a:lnTo>
                                  <a:pt x="175053" y="9902"/>
                                </a:lnTo>
                                <a:lnTo>
                                  <a:pt x="126010" y="0"/>
                                </a:lnTo>
                                <a:lnTo>
                                  <a:pt x="76960" y="9902"/>
                                </a:lnTo>
                                <a:lnTo>
                                  <a:pt x="36906" y="36907"/>
                                </a:lnTo>
                                <a:lnTo>
                                  <a:pt x="9902" y="76961"/>
                                </a:lnTo>
                                <a:lnTo>
                                  <a:pt x="0" y="126009"/>
                                </a:lnTo>
                                <a:lnTo>
                                  <a:pt x="9902" y="175056"/>
                                </a:lnTo>
                                <a:lnTo>
                                  <a:pt x="36906" y="215110"/>
                                </a:lnTo>
                                <a:lnTo>
                                  <a:pt x="76960" y="242115"/>
                                </a:lnTo>
                                <a:lnTo>
                                  <a:pt x="126010" y="252018"/>
                                </a:lnTo>
                                <a:lnTo>
                                  <a:pt x="175053" y="242115"/>
                                </a:lnTo>
                                <a:lnTo>
                                  <a:pt x="215103" y="215110"/>
                                </a:lnTo>
                                <a:lnTo>
                                  <a:pt x="242106" y="175056"/>
                                </a:lnTo>
                                <a:lnTo>
                                  <a:pt x="252008" y="126009"/>
                                </a:lnTo>
                                <a:close/>
                              </a:path>
                            </a:pathLst>
                          </a:custGeom>
                          <a:ln w="587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50" name="Image 750"/>
                          <pic:cNvPicPr/>
                        </pic:nvPicPr>
                        <pic:blipFill>
                          <a:blip r:embed="rId218" cstate="print"/>
                          <a:stretch>
                            <a:fillRect/>
                          </a:stretch>
                        </pic:blipFill>
                        <pic:spPr>
                          <a:xfrm>
                            <a:off x="1580421" y="2048704"/>
                            <a:ext cx="175948" cy="175942"/>
                          </a:xfrm>
                          <a:prstGeom prst="rect">
                            <a:avLst/>
                          </a:prstGeom>
                        </pic:spPr>
                      </pic:pic>
                      <pic:pic xmlns:pic="http://schemas.openxmlformats.org/drawingml/2006/picture">
                        <pic:nvPicPr>
                          <pic:cNvPr id="751" name="Image 751"/>
                          <pic:cNvPicPr/>
                        </pic:nvPicPr>
                        <pic:blipFill>
                          <a:blip r:embed="rId219" cstate="print"/>
                          <a:stretch>
                            <a:fillRect/>
                          </a:stretch>
                        </pic:blipFill>
                        <pic:spPr>
                          <a:xfrm>
                            <a:off x="1931631" y="2048704"/>
                            <a:ext cx="175936" cy="175942"/>
                          </a:xfrm>
                          <a:prstGeom prst="rect">
                            <a:avLst/>
                          </a:prstGeom>
                        </pic:spPr>
                      </pic:pic>
                      <pic:pic xmlns:pic="http://schemas.openxmlformats.org/drawingml/2006/picture">
                        <pic:nvPicPr>
                          <pic:cNvPr id="752" name="Image 752"/>
                          <pic:cNvPicPr/>
                        </pic:nvPicPr>
                        <pic:blipFill>
                          <a:blip r:embed="rId220" cstate="print"/>
                          <a:stretch>
                            <a:fillRect/>
                          </a:stretch>
                        </pic:blipFill>
                        <pic:spPr>
                          <a:xfrm>
                            <a:off x="2279325" y="2044514"/>
                            <a:ext cx="182969" cy="182967"/>
                          </a:xfrm>
                          <a:prstGeom prst="rect">
                            <a:avLst/>
                          </a:prstGeom>
                        </pic:spPr>
                      </pic:pic>
                      <pic:pic xmlns:pic="http://schemas.openxmlformats.org/drawingml/2006/picture">
                        <pic:nvPicPr>
                          <pic:cNvPr id="753" name="Image 753"/>
                          <pic:cNvPicPr/>
                        </pic:nvPicPr>
                        <pic:blipFill>
                          <a:blip r:embed="rId209" cstate="print"/>
                          <a:stretch>
                            <a:fillRect/>
                          </a:stretch>
                        </pic:blipFill>
                        <pic:spPr>
                          <a:xfrm>
                            <a:off x="2634039" y="2048704"/>
                            <a:ext cx="175948" cy="175942"/>
                          </a:xfrm>
                          <a:prstGeom prst="rect">
                            <a:avLst/>
                          </a:prstGeom>
                        </pic:spPr>
                      </pic:pic>
                      <wps:wsp>
                        <wps:cNvPr id="754" name="Graphic 754"/>
                        <wps:cNvSpPr/>
                        <wps:spPr>
                          <a:xfrm>
                            <a:off x="1075459" y="201671"/>
                            <a:ext cx="132715" cy="185420"/>
                          </a:xfrm>
                          <a:custGeom>
                            <a:avLst/>
                            <a:gdLst/>
                            <a:ahLst/>
                            <a:cxnLst/>
                            <a:rect l="l" t="t" r="r" b="b"/>
                            <a:pathLst>
                              <a:path w="132715" h="185420">
                                <a:moveTo>
                                  <a:pt x="132253" y="0"/>
                                </a:moveTo>
                                <a:lnTo>
                                  <a:pt x="66125" y="74055"/>
                                </a:lnTo>
                                <a:lnTo>
                                  <a:pt x="0" y="0"/>
                                </a:lnTo>
                                <a:lnTo>
                                  <a:pt x="66125" y="185151"/>
                                </a:lnTo>
                                <a:lnTo>
                                  <a:pt x="132253" y="0"/>
                                </a:lnTo>
                                <a:close/>
                              </a:path>
                            </a:pathLst>
                          </a:custGeom>
                          <a:solidFill>
                            <a:srgbClr val="000000"/>
                          </a:solidFill>
                        </wps:spPr>
                        <wps:bodyPr wrap="square" lIns="0" tIns="0" rIns="0" bIns="0" rtlCol="0">
                          <a:prstTxWarp prst="textNoShape">
                            <a:avLst/>
                          </a:prstTxWarp>
                          <a:noAutofit/>
                        </wps:bodyPr>
                      </wps:wsp>
                      <wps:wsp>
                        <wps:cNvPr id="755" name="Graphic 755"/>
                        <wps:cNvSpPr/>
                        <wps:spPr>
                          <a:xfrm>
                            <a:off x="1141584" y="187700"/>
                            <a:ext cx="1270" cy="88265"/>
                          </a:xfrm>
                          <a:custGeom>
                            <a:avLst/>
                            <a:gdLst/>
                            <a:ahLst/>
                            <a:cxnLst/>
                            <a:rect l="l" t="t" r="r" b="b"/>
                            <a:pathLst>
                              <a:path h="88265">
                                <a:moveTo>
                                  <a:pt x="0" y="0"/>
                                </a:moveTo>
                                <a:lnTo>
                                  <a:pt x="0" y="88026"/>
                                </a:lnTo>
                              </a:path>
                            </a:pathLst>
                          </a:custGeom>
                          <a:ln w="35267">
                            <a:solidFill>
                              <a:srgbClr val="000000"/>
                            </a:solidFill>
                            <a:prstDash val="solid"/>
                          </a:ln>
                        </wps:spPr>
                        <wps:bodyPr wrap="square" lIns="0" tIns="0" rIns="0" bIns="0" rtlCol="0">
                          <a:prstTxWarp prst="textNoShape">
                            <a:avLst/>
                          </a:prstTxWarp>
                          <a:noAutofit/>
                        </wps:bodyPr>
                      </wps:wsp>
                      <wps:wsp>
                        <wps:cNvPr id="756" name="Graphic 756"/>
                        <wps:cNvSpPr/>
                        <wps:spPr>
                          <a:xfrm>
                            <a:off x="1110744" y="662360"/>
                            <a:ext cx="62230" cy="86360"/>
                          </a:xfrm>
                          <a:custGeom>
                            <a:avLst/>
                            <a:gdLst/>
                            <a:ahLst/>
                            <a:cxnLst/>
                            <a:rect l="l" t="t" r="r" b="b"/>
                            <a:pathLst>
                              <a:path w="62230" h="86360">
                                <a:moveTo>
                                  <a:pt x="61687" y="0"/>
                                </a:moveTo>
                                <a:lnTo>
                                  <a:pt x="30840" y="34538"/>
                                </a:lnTo>
                                <a:lnTo>
                                  <a:pt x="0" y="0"/>
                                </a:lnTo>
                                <a:lnTo>
                                  <a:pt x="30840" y="86351"/>
                                </a:lnTo>
                                <a:lnTo>
                                  <a:pt x="61687" y="0"/>
                                </a:lnTo>
                                <a:close/>
                              </a:path>
                            </a:pathLst>
                          </a:custGeom>
                          <a:solidFill>
                            <a:srgbClr val="000000"/>
                          </a:solidFill>
                        </wps:spPr>
                        <wps:bodyPr wrap="square" lIns="0" tIns="0" rIns="0" bIns="0" rtlCol="0">
                          <a:prstTxWarp prst="textNoShape">
                            <a:avLst/>
                          </a:prstTxWarp>
                          <a:noAutofit/>
                        </wps:bodyPr>
                      </wps:wsp>
                      <wps:wsp>
                        <wps:cNvPr id="757" name="Graphic 757"/>
                        <wps:cNvSpPr/>
                        <wps:spPr>
                          <a:xfrm>
                            <a:off x="1141584" y="607349"/>
                            <a:ext cx="1270" cy="90170"/>
                          </a:xfrm>
                          <a:custGeom>
                            <a:avLst/>
                            <a:gdLst/>
                            <a:ahLst/>
                            <a:cxnLst/>
                            <a:rect l="l" t="t" r="r" b="b"/>
                            <a:pathLst>
                              <a:path h="90170">
                                <a:moveTo>
                                  <a:pt x="0" y="0"/>
                                </a:moveTo>
                                <a:lnTo>
                                  <a:pt x="0" y="89548"/>
                                </a:lnTo>
                              </a:path>
                            </a:pathLst>
                          </a:custGeom>
                          <a:ln w="11743">
                            <a:solidFill>
                              <a:srgbClr val="000000"/>
                            </a:solidFill>
                            <a:prstDash val="solid"/>
                          </a:ln>
                        </wps:spPr>
                        <wps:bodyPr wrap="square" lIns="0" tIns="0" rIns="0" bIns="0" rtlCol="0">
                          <a:prstTxWarp prst="textNoShape">
                            <a:avLst/>
                          </a:prstTxWarp>
                          <a:noAutofit/>
                        </wps:bodyPr>
                      </wps:wsp>
                      <wps:wsp>
                        <wps:cNvPr id="758" name="Graphic 758"/>
                        <wps:cNvSpPr/>
                        <wps:spPr>
                          <a:xfrm>
                            <a:off x="180899" y="1250752"/>
                            <a:ext cx="46355" cy="30480"/>
                          </a:xfrm>
                          <a:custGeom>
                            <a:avLst/>
                            <a:gdLst/>
                            <a:ahLst/>
                            <a:cxnLst/>
                            <a:rect l="l" t="t" r="r" b="b"/>
                            <a:pathLst>
                              <a:path w="46355" h="30480">
                                <a:moveTo>
                                  <a:pt x="34901" y="0"/>
                                </a:moveTo>
                                <a:lnTo>
                                  <a:pt x="0" y="30260"/>
                                </a:lnTo>
                                <a:lnTo>
                                  <a:pt x="46171" y="28955"/>
                                </a:lnTo>
                                <a:lnTo>
                                  <a:pt x="24322" y="20792"/>
                                </a:lnTo>
                                <a:lnTo>
                                  <a:pt x="34901" y="0"/>
                                </a:lnTo>
                                <a:close/>
                              </a:path>
                            </a:pathLst>
                          </a:custGeom>
                          <a:solidFill>
                            <a:srgbClr val="000000"/>
                          </a:solidFill>
                        </wps:spPr>
                        <wps:bodyPr wrap="square" lIns="0" tIns="0" rIns="0" bIns="0" rtlCol="0">
                          <a:prstTxWarp prst="textNoShape">
                            <a:avLst/>
                          </a:prstTxWarp>
                          <a:noAutofit/>
                        </wps:bodyPr>
                      </wps:wsp>
                      <wps:wsp>
                        <wps:cNvPr id="759" name="Graphic 759"/>
                        <wps:cNvSpPr/>
                        <wps:spPr>
                          <a:xfrm>
                            <a:off x="205222" y="964400"/>
                            <a:ext cx="789305" cy="307340"/>
                          </a:xfrm>
                          <a:custGeom>
                            <a:avLst/>
                            <a:gdLst/>
                            <a:ahLst/>
                            <a:cxnLst/>
                            <a:rect l="l" t="t" r="r" b="b"/>
                            <a:pathLst>
                              <a:path w="789305" h="307340">
                                <a:moveTo>
                                  <a:pt x="788887" y="0"/>
                                </a:moveTo>
                                <a:lnTo>
                                  <a:pt x="0" y="307144"/>
                                </a:lnTo>
                              </a:path>
                            </a:pathLst>
                          </a:custGeom>
                          <a:ln w="1540">
                            <a:solidFill>
                              <a:srgbClr val="000000"/>
                            </a:solidFill>
                            <a:prstDash val="solid"/>
                          </a:ln>
                        </wps:spPr>
                        <wps:bodyPr wrap="square" lIns="0" tIns="0" rIns="0" bIns="0" rtlCol="0">
                          <a:prstTxWarp prst="textNoShape">
                            <a:avLst/>
                          </a:prstTxWarp>
                          <a:noAutofit/>
                        </wps:bodyPr>
                      </wps:wsp>
                      <wps:wsp>
                        <wps:cNvPr id="760" name="Graphic 760"/>
                        <wps:cNvSpPr/>
                        <wps:spPr>
                          <a:xfrm>
                            <a:off x="538162" y="1243902"/>
                            <a:ext cx="83185" cy="69215"/>
                          </a:xfrm>
                          <a:custGeom>
                            <a:avLst/>
                            <a:gdLst/>
                            <a:ahLst/>
                            <a:cxnLst/>
                            <a:rect l="l" t="t" r="r" b="b"/>
                            <a:pathLst>
                              <a:path w="83185" h="69215">
                                <a:moveTo>
                                  <a:pt x="50752" y="0"/>
                                </a:moveTo>
                                <a:lnTo>
                                  <a:pt x="0" y="68752"/>
                                </a:lnTo>
                                <a:lnTo>
                                  <a:pt x="82824" y="47706"/>
                                </a:lnTo>
                                <a:lnTo>
                                  <a:pt x="40073" y="41811"/>
                                </a:lnTo>
                                <a:lnTo>
                                  <a:pt x="50752" y="0"/>
                                </a:lnTo>
                                <a:close/>
                              </a:path>
                            </a:pathLst>
                          </a:custGeom>
                          <a:solidFill>
                            <a:srgbClr val="000000"/>
                          </a:solidFill>
                        </wps:spPr>
                        <wps:bodyPr wrap="square" lIns="0" tIns="0" rIns="0" bIns="0" rtlCol="0">
                          <a:prstTxWarp prst="textNoShape">
                            <a:avLst/>
                          </a:prstTxWarp>
                          <a:noAutofit/>
                        </wps:bodyPr>
                      </wps:wsp>
                      <wps:wsp>
                        <wps:cNvPr id="761" name="Graphic 761"/>
                        <wps:cNvSpPr/>
                        <wps:spPr>
                          <a:xfrm>
                            <a:off x="578236" y="995280"/>
                            <a:ext cx="432434" cy="290830"/>
                          </a:xfrm>
                          <a:custGeom>
                            <a:avLst/>
                            <a:gdLst/>
                            <a:ahLst/>
                            <a:cxnLst/>
                            <a:rect l="l" t="t" r="r" b="b"/>
                            <a:pathLst>
                              <a:path w="432434" h="290830">
                                <a:moveTo>
                                  <a:pt x="432011" y="0"/>
                                </a:moveTo>
                                <a:lnTo>
                                  <a:pt x="0" y="290433"/>
                                </a:lnTo>
                              </a:path>
                            </a:pathLst>
                          </a:custGeom>
                          <a:ln w="10345">
                            <a:solidFill>
                              <a:srgbClr val="000000"/>
                            </a:solidFill>
                            <a:prstDash val="solid"/>
                          </a:ln>
                        </wps:spPr>
                        <wps:bodyPr wrap="square" lIns="0" tIns="0" rIns="0" bIns="0" rtlCol="0">
                          <a:prstTxWarp prst="textNoShape">
                            <a:avLst/>
                          </a:prstTxWarp>
                          <a:noAutofit/>
                        </wps:bodyPr>
                      </wps:wsp>
                      <wps:wsp>
                        <wps:cNvPr id="762" name="Graphic 762"/>
                        <wps:cNvSpPr/>
                        <wps:spPr>
                          <a:xfrm>
                            <a:off x="865013" y="1252781"/>
                            <a:ext cx="46990" cy="55880"/>
                          </a:xfrm>
                          <a:custGeom>
                            <a:avLst/>
                            <a:gdLst/>
                            <a:ahLst/>
                            <a:cxnLst/>
                            <a:rect l="l" t="t" r="r" b="b"/>
                            <a:pathLst>
                              <a:path w="46990" h="55880">
                                <a:moveTo>
                                  <a:pt x="14795" y="0"/>
                                </a:moveTo>
                                <a:lnTo>
                                  <a:pt x="0" y="55524"/>
                                </a:lnTo>
                                <a:lnTo>
                                  <a:pt x="46622" y="21931"/>
                                </a:lnTo>
                                <a:lnTo>
                                  <a:pt x="18423" y="28789"/>
                                </a:lnTo>
                                <a:lnTo>
                                  <a:pt x="14795" y="0"/>
                                </a:lnTo>
                                <a:close/>
                              </a:path>
                            </a:pathLst>
                          </a:custGeom>
                          <a:solidFill>
                            <a:srgbClr val="000000"/>
                          </a:solidFill>
                        </wps:spPr>
                        <wps:bodyPr wrap="square" lIns="0" tIns="0" rIns="0" bIns="0" rtlCol="0">
                          <a:prstTxWarp prst="textNoShape">
                            <a:avLst/>
                          </a:prstTxWarp>
                          <a:noAutofit/>
                        </wps:bodyPr>
                      </wps:wsp>
                      <wps:wsp>
                        <wps:cNvPr id="763" name="Graphic 763"/>
                        <wps:cNvSpPr/>
                        <wps:spPr>
                          <a:xfrm>
                            <a:off x="883436" y="1037287"/>
                            <a:ext cx="168910" cy="244475"/>
                          </a:xfrm>
                          <a:custGeom>
                            <a:avLst/>
                            <a:gdLst/>
                            <a:ahLst/>
                            <a:cxnLst/>
                            <a:rect l="l" t="t" r="r" b="b"/>
                            <a:pathLst>
                              <a:path w="168910" h="244475">
                                <a:moveTo>
                                  <a:pt x="168345" y="0"/>
                                </a:moveTo>
                                <a:lnTo>
                                  <a:pt x="0" y="244282"/>
                                </a:lnTo>
                              </a:path>
                            </a:pathLst>
                          </a:custGeom>
                          <a:ln w="4067">
                            <a:solidFill>
                              <a:srgbClr val="000000"/>
                            </a:solidFill>
                            <a:prstDash val="solid"/>
                          </a:ln>
                        </wps:spPr>
                        <wps:bodyPr wrap="square" lIns="0" tIns="0" rIns="0" bIns="0" rtlCol="0">
                          <a:prstTxWarp prst="textNoShape">
                            <a:avLst/>
                          </a:prstTxWarp>
                          <a:noAutofit/>
                        </wps:bodyPr>
                      </wps:wsp>
                      <wps:wsp>
                        <wps:cNvPr id="764" name="Graphic 764"/>
                        <wps:cNvSpPr/>
                        <wps:spPr>
                          <a:xfrm>
                            <a:off x="1123599" y="1246064"/>
                            <a:ext cx="36195" cy="50800"/>
                          </a:xfrm>
                          <a:custGeom>
                            <a:avLst/>
                            <a:gdLst/>
                            <a:ahLst/>
                            <a:cxnLst/>
                            <a:rect l="l" t="t" r="r" b="b"/>
                            <a:pathLst>
                              <a:path w="36195" h="50800">
                                <a:moveTo>
                                  <a:pt x="35970" y="0"/>
                                </a:moveTo>
                                <a:lnTo>
                                  <a:pt x="17985" y="20143"/>
                                </a:lnTo>
                                <a:lnTo>
                                  <a:pt x="0" y="0"/>
                                </a:lnTo>
                                <a:lnTo>
                                  <a:pt x="17985" y="50361"/>
                                </a:lnTo>
                                <a:lnTo>
                                  <a:pt x="35970" y="0"/>
                                </a:lnTo>
                                <a:close/>
                              </a:path>
                            </a:pathLst>
                          </a:custGeom>
                          <a:solidFill>
                            <a:srgbClr val="000000"/>
                          </a:solidFill>
                        </wps:spPr>
                        <wps:bodyPr wrap="square" lIns="0" tIns="0" rIns="0" bIns="0" rtlCol="0">
                          <a:prstTxWarp prst="textNoShape">
                            <a:avLst/>
                          </a:prstTxWarp>
                          <a:noAutofit/>
                        </wps:bodyPr>
                      </wps:wsp>
                      <wps:wsp>
                        <wps:cNvPr id="765" name="Graphic 765"/>
                        <wps:cNvSpPr/>
                        <wps:spPr>
                          <a:xfrm>
                            <a:off x="1141584" y="1065241"/>
                            <a:ext cx="1270" cy="201295"/>
                          </a:xfrm>
                          <a:custGeom>
                            <a:avLst/>
                            <a:gdLst/>
                            <a:ahLst/>
                            <a:cxnLst/>
                            <a:rect l="l" t="t" r="r" b="b"/>
                            <a:pathLst>
                              <a:path h="201295">
                                <a:moveTo>
                                  <a:pt x="0" y="0"/>
                                </a:moveTo>
                                <a:lnTo>
                                  <a:pt x="0" y="200966"/>
                                </a:lnTo>
                              </a:path>
                            </a:pathLst>
                          </a:custGeom>
                          <a:ln w="3174">
                            <a:solidFill>
                              <a:srgbClr val="000000"/>
                            </a:solidFill>
                            <a:prstDash val="solid"/>
                          </a:ln>
                        </wps:spPr>
                        <wps:bodyPr wrap="square" lIns="0" tIns="0" rIns="0" bIns="0" rtlCol="0">
                          <a:prstTxWarp prst="textNoShape">
                            <a:avLst/>
                          </a:prstTxWarp>
                          <a:noAutofit/>
                        </wps:bodyPr>
                      </wps:wsp>
                      <wps:wsp>
                        <wps:cNvPr id="766" name="Graphic 766"/>
                        <wps:cNvSpPr/>
                        <wps:spPr>
                          <a:xfrm>
                            <a:off x="1377784" y="1260206"/>
                            <a:ext cx="41275" cy="48895"/>
                          </a:xfrm>
                          <a:custGeom>
                            <a:avLst/>
                            <a:gdLst/>
                            <a:ahLst/>
                            <a:cxnLst/>
                            <a:rect l="l" t="t" r="r" b="b"/>
                            <a:pathLst>
                              <a:path w="41275" h="48895">
                                <a:moveTo>
                                  <a:pt x="27989" y="0"/>
                                </a:moveTo>
                                <a:lnTo>
                                  <a:pt x="24803" y="25323"/>
                                </a:lnTo>
                                <a:lnTo>
                                  <a:pt x="0" y="19298"/>
                                </a:lnTo>
                                <a:lnTo>
                                  <a:pt x="41016" y="48835"/>
                                </a:lnTo>
                                <a:lnTo>
                                  <a:pt x="27989" y="0"/>
                                </a:lnTo>
                                <a:close/>
                              </a:path>
                            </a:pathLst>
                          </a:custGeom>
                          <a:solidFill>
                            <a:srgbClr val="000000"/>
                          </a:solidFill>
                        </wps:spPr>
                        <wps:bodyPr wrap="square" lIns="0" tIns="0" rIns="0" bIns="0" rtlCol="0">
                          <a:prstTxWarp prst="textNoShape">
                            <a:avLst/>
                          </a:prstTxWarp>
                          <a:noAutofit/>
                        </wps:bodyPr>
                      </wps:wsp>
                      <wps:wsp>
                        <wps:cNvPr id="767" name="Graphic 767"/>
                        <wps:cNvSpPr/>
                        <wps:spPr>
                          <a:xfrm>
                            <a:off x="1231419" y="1037276"/>
                            <a:ext cx="171450" cy="248285"/>
                          </a:xfrm>
                          <a:custGeom>
                            <a:avLst/>
                            <a:gdLst/>
                            <a:ahLst/>
                            <a:cxnLst/>
                            <a:rect l="l" t="t" r="r" b="b"/>
                            <a:pathLst>
                              <a:path w="171450" h="248285">
                                <a:moveTo>
                                  <a:pt x="0" y="0"/>
                                </a:moveTo>
                                <a:lnTo>
                                  <a:pt x="171168" y="248254"/>
                                </a:lnTo>
                              </a:path>
                            </a:pathLst>
                          </a:custGeom>
                          <a:ln w="2515">
                            <a:solidFill>
                              <a:srgbClr val="000000"/>
                            </a:solidFill>
                            <a:prstDash val="solid"/>
                          </a:ln>
                        </wps:spPr>
                        <wps:bodyPr wrap="square" lIns="0" tIns="0" rIns="0" bIns="0" rtlCol="0">
                          <a:prstTxWarp prst="textNoShape">
                            <a:avLst/>
                          </a:prstTxWarp>
                          <a:noAutofit/>
                        </wps:bodyPr>
                      </wps:wsp>
                      <wps:wsp>
                        <wps:cNvPr id="768" name="Graphic 768"/>
                        <wps:cNvSpPr/>
                        <wps:spPr>
                          <a:xfrm>
                            <a:off x="1703164" y="1276596"/>
                            <a:ext cx="48895" cy="40640"/>
                          </a:xfrm>
                          <a:custGeom>
                            <a:avLst/>
                            <a:gdLst/>
                            <a:ahLst/>
                            <a:cxnLst/>
                            <a:rect l="l" t="t" r="r" b="b"/>
                            <a:pathLst>
                              <a:path w="48895" h="40640">
                                <a:moveTo>
                                  <a:pt x="18820" y="0"/>
                                </a:moveTo>
                                <a:lnTo>
                                  <a:pt x="25098" y="24549"/>
                                </a:lnTo>
                                <a:lnTo>
                                  <a:pt x="0" y="28016"/>
                                </a:lnTo>
                                <a:lnTo>
                                  <a:pt x="48627" y="40360"/>
                                </a:lnTo>
                                <a:lnTo>
                                  <a:pt x="18820" y="0"/>
                                </a:lnTo>
                                <a:close/>
                              </a:path>
                            </a:pathLst>
                          </a:custGeom>
                          <a:solidFill>
                            <a:srgbClr val="000000"/>
                          </a:solidFill>
                        </wps:spPr>
                        <wps:bodyPr wrap="square" lIns="0" tIns="0" rIns="0" bIns="0" rtlCol="0">
                          <a:prstTxWarp prst="textNoShape">
                            <a:avLst/>
                          </a:prstTxWarp>
                          <a:noAutofit/>
                        </wps:bodyPr>
                      </wps:wsp>
                      <wps:wsp>
                        <wps:cNvPr id="769" name="Graphic 769"/>
                        <wps:cNvSpPr/>
                        <wps:spPr>
                          <a:xfrm>
                            <a:off x="1272954" y="995233"/>
                            <a:ext cx="455930" cy="306070"/>
                          </a:xfrm>
                          <a:custGeom>
                            <a:avLst/>
                            <a:gdLst/>
                            <a:ahLst/>
                            <a:cxnLst/>
                            <a:rect l="l" t="t" r="r" b="b"/>
                            <a:pathLst>
                              <a:path w="455930" h="306070">
                                <a:moveTo>
                                  <a:pt x="0" y="0"/>
                                </a:moveTo>
                                <a:lnTo>
                                  <a:pt x="455308" y="305912"/>
                                </a:lnTo>
                              </a:path>
                            </a:pathLst>
                          </a:custGeom>
                          <a:ln w="2433">
                            <a:solidFill>
                              <a:srgbClr val="000000"/>
                            </a:solidFill>
                            <a:prstDash val="solid"/>
                          </a:ln>
                        </wps:spPr>
                        <wps:bodyPr wrap="square" lIns="0" tIns="0" rIns="0" bIns="0" rtlCol="0">
                          <a:prstTxWarp prst="textNoShape">
                            <a:avLst/>
                          </a:prstTxWarp>
                          <a:noAutofit/>
                        </wps:bodyPr>
                      </wps:wsp>
                      <wps:wsp>
                        <wps:cNvPr id="770" name="Graphic 770"/>
                        <wps:cNvSpPr/>
                        <wps:spPr>
                          <a:xfrm>
                            <a:off x="2004295" y="1227341"/>
                            <a:ext cx="56515" cy="37465"/>
                          </a:xfrm>
                          <a:custGeom>
                            <a:avLst/>
                            <a:gdLst/>
                            <a:ahLst/>
                            <a:cxnLst/>
                            <a:rect l="l" t="t" r="r" b="b"/>
                            <a:pathLst>
                              <a:path w="56515" h="37465">
                                <a:moveTo>
                                  <a:pt x="13782" y="0"/>
                                </a:moveTo>
                                <a:lnTo>
                                  <a:pt x="26726" y="25434"/>
                                </a:lnTo>
                                <a:lnTo>
                                  <a:pt x="0" y="35437"/>
                                </a:lnTo>
                                <a:lnTo>
                                  <a:pt x="56497" y="37004"/>
                                </a:lnTo>
                                <a:lnTo>
                                  <a:pt x="13782" y="0"/>
                                </a:lnTo>
                                <a:close/>
                              </a:path>
                            </a:pathLst>
                          </a:custGeom>
                          <a:solidFill>
                            <a:srgbClr val="000000"/>
                          </a:solidFill>
                        </wps:spPr>
                        <wps:bodyPr wrap="square" lIns="0" tIns="0" rIns="0" bIns="0" rtlCol="0">
                          <a:prstTxWarp prst="textNoShape">
                            <a:avLst/>
                          </a:prstTxWarp>
                          <a:noAutofit/>
                        </wps:bodyPr>
                      </wps:wsp>
                      <wps:wsp>
                        <wps:cNvPr id="771" name="Graphic 771"/>
                        <wps:cNvSpPr/>
                        <wps:spPr>
                          <a:xfrm>
                            <a:off x="1289096" y="964329"/>
                            <a:ext cx="742315" cy="288925"/>
                          </a:xfrm>
                          <a:custGeom>
                            <a:avLst/>
                            <a:gdLst/>
                            <a:ahLst/>
                            <a:cxnLst/>
                            <a:rect l="l" t="t" r="r" b="b"/>
                            <a:pathLst>
                              <a:path w="742315" h="288925">
                                <a:moveTo>
                                  <a:pt x="0" y="0"/>
                                </a:moveTo>
                                <a:lnTo>
                                  <a:pt x="741925" y="288446"/>
                                </a:lnTo>
                              </a:path>
                            </a:pathLst>
                          </a:custGeom>
                          <a:ln w="3855">
                            <a:solidFill>
                              <a:srgbClr val="000000"/>
                            </a:solidFill>
                            <a:prstDash val="solid"/>
                          </a:ln>
                        </wps:spPr>
                        <wps:bodyPr wrap="square" lIns="0" tIns="0" rIns="0" bIns="0" rtlCol="0">
                          <a:prstTxWarp prst="textNoShape">
                            <a:avLst/>
                          </a:prstTxWarp>
                          <a:noAutofit/>
                        </wps:bodyPr>
                      </wps:wsp>
                      <wps:wsp>
                        <wps:cNvPr id="772" name="Graphic 772"/>
                        <wps:cNvSpPr/>
                        <wps:spPr>
                          <a:xfrm>
                            <a:off x="68644" y="1573095"/>
                            <a:ext cx="38735" cy="54610"/>
                          </a:xfrm>
                          <a:custGeom>
                            <a:avLst/>
                            <a:gdLst/>
                            <a:ahLst/>
                            <a:cxnLst/>
                            <a:rect l="l" t="t" r="r" b="b"/>
                            <a:pathLst>
                              <a:path w="38735" h="54610">
                                <a:moveTo>
                                  <a:pt x="38653" y="0"/>
                                </a:moveTo>
                                <a:lnTo>
                                  <a:pt x="19326" y="21645"/>
                                </a:lnTo>
                                <a:lnTo>
                                  <a:pt x="0" y="0"/>
                                </a:lnTo>
                                <a:lnTo>
                                  <a:pt x="19326" y="54112"/>
                                </a:lnTo>
                                <a:lnTo>
                                  <a:pt x="38653" y="0"/>
                                </a:lnTo>
                                <a:close/>
                              </a:path>
                            </a:pathLst>
                          </a:custGeom>
                          <a:solidFill>
                            <a:srgbClr val="000000"/>
                          </a:solidFill>
                        </wps:spPr>
                        <wps:bodyPr wrap="square" lIns="0" tIns="0" rIns="0" bIns="0" rtlCol="0">
                          <a:prstTxWarp prst="textNoShape">
                            <a:avLst/>
                          </a:prstTxWarp>
                          <a:noAutofit/>
                        </wps:bodyPr>
                      </wps:wsp>
                      <wps:wsp>
                        <wps:cNvPr id="773" name="Graphic 773"/>
                        <wps:cNvSpPr/>
                        <wps:spPr>
                          <a:xfrm>
                            <a:off x="87971" y="1416922"/>
                            <a:ext cx="1270" cy="178435"/>
                          </a:xfrm>
                          <a:custGeom>
                            <a:avLst/>
                            <a:gdLst/>
                            <a:ahLst/>
                            <a:cxnLst/>
                            <a:rect l="l" t="t" r="r" b="b"/>
                            <a:pathLst>
                              <a:path h="178435">
                                <a:moveTo>
                                  <a:pt x="0" y="0"/>
                                </a:moveTo>
                                <a:lnTo>
                                  <a:pt x="0" y="177818"/>
                                </a:lnTo>
                              </a:path>
                            </a:pathLst>
                          </a:custGeom>
                          <a:ln w="406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74" name="Image 774"/>
                          <pic:cNvPicPr/>
                        </pic:nvPicPr>
                        <pic:blipFill>
                          <a:blip r:embed="rId221" cstate="print"/>
                          <a:stretch>
                            <a:fillRect/>
                          </a:stretch>
                        </pic:blipFill>
                        <pic:spPr>
                          <a:xfrm>
                            <a:off x="2246062" y="1386697"/>
                            <a:ext cx="250722" cy="275700"/>
                          </a:xfrm>
                          <a:prstGeom prst="rect">
                            <a:avLst/>
                          </a:prstGeom>
                        </pic:spPr>
                      </pic:pic>
                      <wps:wsp>
                        <wps:cNvPr id="775" name="Graphic 775"/>
                        <wps:cNvSpPr/>
                        <wps:spPr>
                          <a:xfrm>
                            <a:off x="1911195" y="1536487"/>
                            <a:ext cx="104139" cy="111760"/>
                          </a:xfrm>
                          <a:custGeom>
                            <a:avLst/>
                            <a:gdLst/>
                            <a:ahLst/>
                            <a:cxnLst/>
                            <a:rect l="l" t="t" r="r" b="b"/>
                            <a:pathLst>
                              <a:path w="104139" h="111760">
                                <a:moveTo>
                                  <a:pt x="42656" y="0"/>
                                </a:moveTo>
                                <a:lnTo>
                                  <a:pt x="0" y="111389"/>
                                </a:lnTo>
                                <a:lnTo>
                                  <a:pt x="103567" y="52223"/>
                                </a:lnTo>
                                <a:lnTo>
                                  <a:pt x="43859" y="60226"/>
                                </a:lnTo>
                                <a:lnTo>
                                  <a:pt x="42656" y="0"/>
                                </a:lnTo>
                                <a:close/>
                              </a:path>
                            </a:pathLst>
                          </a:custGeom>
                          <a:solidFill>
                            <a:srgbClr val="000000"/>
                          </a:solidFill>
                        </wps:spPr>
                        <wps:bodyPr wrap="square" lIns="0" tIns="0" rIns="0" bIns="0" rtlCol="0">
                          <a:prstTxWarp prst="textNoShape">
                            <a:avLst/>
                          </a:prstTxWarp>
                          <a:noAutofit/>
                        </wps:bodyPr>
                      </wps:wsp>
                      <wps:wsp>
                        <wps:cNvPr id="776" name="Graphic 776"/>
                        <wps:cNvSpPr/>
                        <wps:spPr>
                          <a:xfrm>
                            <a:off x="1955055" y="1426090"/>
                            <a:ext cx="146685" cy="170815"/>
                          </a:xfrm>
                          <a:custGeom>
                            <a:avLst/>
                            <a:gdLst/>
                            <a:ahLst/>
                            <a:cxnLst/>
                            <a:rect l="l" t="t" r="r" b="b"/>
                            <a:pathLst>
                              <a:path w="146685" h="170815">
                                <a:moveTo>
                                  <a:pt x="146282" y="0"/>
                                </a:moveTo>
                                <a:lnTo>
                                  <a:pt x="0" y="170623"/>
                                </a:lnTo>
                              </a:path>
                            </a:pathLst>
                          </a:custGeom>
                          <a:ln w="1792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77" name="Image 777"/>
                          <pic:cNvPicPr/>
                        </pic:nvPicPr>
                        <pic:blipFill>
                          <a:blip r:embed="rId222" cstate="print"/>
                          <a:stretch>
                            <a:fillRect/>
                          </a:stretch>
                        </pic:blipFill>
                        <pic:spPr>
                          <a:xfrm>
                            <a:off x="1707624" y="1803539"/>
                            <a:ext cx="272752" cy="241447"/>
                          </a:xfrm>
                          <a:prstGeom prst="rect">
                            <a:avLst/>
                          </a:prstGeom>
                        </pic:spPr>
                      </pic:pic>
                      <wps:wsp>
                        <wps:cNvPr id="778" name="Graphic 778"/>
                        <wps:cNvSpPr/>
                        <wps:spPr>
                          <a:xfrm>
                            <a:off x="2549294" y="1848723"/>
                            <a:ext cx="133985" cy="196850"/>
                          </a:xfrm>
                          <a:custGeom>
                            <a:avLst/>
                            <a:gdLst/>
                            <a:ahLst/>
                            <a:cxnLst/>
                            <a:rect l="l" t="t" r="r" b="b"/>
                            <a:pathLst>
                              <a:path w="133985" h="196850">
                                <a:moveTo>
                                  <a:pt x="121608" y="0"/>
                                </a:moveTo>
                                <a:lnTo>
                                  <a:pt x="89902" y="94080"/>
                                </a:lnTo>
                                <a:lnTo>
                                  <a:pt x="0" y="51951"/>
                                </a:lnTo>
                                <a:lnTo>
                                  <a:pt x="133538" y="196240"/>
                                </a:lnTo>
                                <a:lnTo>
                                  <a:pt x="121608" y="0"/>
                                </a:lnTo>
                                <a:close/>
                              </a:path>
                            </a:pathLst>
                          </a:custGeom>
                          <a:solidFill>
                            <a:srgbClr val="000000"/>
                          </a:solidFill>
                        </wps:spPr>
                        <wps:bodyPr wrap="square" lIns="0" tIns="0" rIns="0" bIns="0" rtlCol="0">
                          <a:prstTxWarp prst="textNoShape">
                            <a:avLst/>
                          </a:prstTxWarp>
                          <a:noAutofit/>
                        </wps:bodyPr>
                      </wps:wsp>
                      <wps:wsp>
                        <wps:cNvPr id="779" name="Graphic 779"/>
                        <wps:cNvSpPr/>
                        <wps:spPr>
                          <a:xfrm>
                            <a:off x="2601685" y="1855000"/>
                            <a:ext cx="38100" cy="88265"/>
                          </a:xfrm>
                          <a:custGeom>
                            <a:avLst/>
                            <a:gdLst/>
                            <a:ahLst/>
                            <a:cxnLst/>
                            <a:rect l="l" t="t" r="r" b="b"/>
                            <a:pathLst>
                              <a:path w="38100" h="88265">
                                <a:moveTo>
                                  <a:pt x="0" y="0"/>
                                </a:moveTo>
                                <a:lnTo>
                                  <a:pt x="37511" y="87802"/>
                                </a:lnTo>
                              </a:path>
                            </a:pathLst>
                          </a:custGeom>
                          <a:ln w="35267">
                            <a:solidFill>
                              <a:srgbClr val="000000"/>
                            </a:solidFill>
                            <a:prstDash val="solid"/>
                          </a:ln>
                        </wps:spPr>
                        <wps:bodyPr wrap="square" lIns="0" tIns="0" rIns="0" bIns="0" rtlCol="0">
                          <a:prstTxWarp prst="textNoShape">
                            <a:avLst/>
                          </a:prstTxWarp>
                          <a:noAutofit/>
                        </wps:bodyPr>
                      </wps:wsp>
                      <wps:wsp>
                        <wps:cNvPr id="780" name="Graphic 780"/>
                        <wps:cNvSpPr/>
                        <wps:spPr>
                          <a:xfrm>
                            <a:off x="2411425" y="1962272"/>
                            <a:ext cx="53975" cy="79375"/>
                          </a:xfrm>
                          <a:custGeom>
                            <a:avLst/>
                            <a:gdLst/>
                            <a:ahLst/>
                            <a:cxnLst/>
                            <a:rect l="l" t="t" r="r" b="b"/>
                            <a:pathLst>
                              <a:path w="53975" h="79375">
                                <a:moveTo>
                                  <a:pt x="4826" y="0"/>
                                </a:moveTo>
                                <a:lnTo>
                                  <a:pt x="0" y="78805"/>
                                </a:lnTo>
                                <a:lnTo>
                                  <a:pt x="53665" y="20893"/>
                                </a:lnTo>
                                <a:lnTo>
                                  <a:pt x="17546" y="37792"/>
                                </a:lnTo>
                                <a:lnTo>
                                  <a:pt x="4826" y="0"/>
                                </a:lnTo>
                                <a:close/>
                              </a:path>
                            </a:pathLst>
                          </a:custGeom>
                          <a:solidFill>
                            <a:srgbClr val="000000"/>
                          </a:solidFill>
                        </wps:spPr>
                        <wps:bodyPr wrap="square" lIns="0" tIns="0" rIns="0" bIns="0" rtlCol="0">
                          <a:prstTxWarp prst="textNoShape">
                            <a:avLst/>
                          </a:prstTxWarp>
                          <a:noAutofit/>
                        </wps:bodyPr>
                      </wps:wsp>
                      <wps:wsp>
                        <wps:cNvPr id="781" name="Graphic 781"/>
                        <wps:cNvSpPr/>
                        <wps:spPr>
                          <a:xfrm>
                            <a:off x="2428971" y="1854963"/>
                            <a:ext cx="62230" cy="145415"/>
                          </a:xfrm>
                          <a:custGeom>
                            <a:avLst/>
                            <a:gdLst/>
                            <a:ahLst/>
                            <a:cxnLst/>
                            <a:rect l="l" t="t" r="r" b="b"/>
                            <a:pathLst>
                              <a:path w="62230" h="145415">
                                <a:moveTo>
                                  <a:pt x="62090" y="0"/>
                                </a:moveTo>
                                <a:lnTo>
                                  <a:pt x="0" y="145101"/>
                                </a:lnTo>
                              </a:path>
                            </a:pathLst>
                          </a:custGeom>
                          <a:ln w="8887">
                            <a:solidFill>
                              <a:srgbClr val="000000"/>
                            </a:solidFill>
                            <a:prstDash val="solid"/>
                          </a:ln>
                        </wps:spPr>
                        <wps:bodyPr wrap="square" lIns="0" tIns="0" rIns="0" bIns="0" rtlCol="0">
                          <a:prstTxWarp prst="textNoShape">
                            <a:avLst/>
                          </a:prstTxWarp>
                          <a:noAutofit/>
                        </wps:bodyPr>
                      </wps:wsp>
                      <wps:wsp>
                        <wps:cNvPr id="782" name="Textbox 782"/>
                        <wps:cNvSpPr txBox="1"/>
                        <wps:spPr>
                          <a:xfrm>
                            <a:off x="1104770" y="50107"/>
                            <a:ext cx="87630" cy="94615"/>
                          </a:xfrm>
                          <a:prstGeom prst="rect">
                            <a:avLst/>
                          </a:prstGeom>
                        </wps:spPr>
                        <wps:txbx>
                          <w:txbxContent>
                            <w:p w14:paraId="1C5C8A9E" w14:textId="77777777" w:rsidR="00D36F6E" w:rsidRDefault="00F6074B">
                              <w:pPr>
                                <w:spacing w:line="146" w:lineRule="exact"/>
                                <w:rPr>
                                  <w:sz w:val="15"/>
                                </w:rPr>
                              </w:pPr>
                              <w:r>
                                <w:rPr>
                                  <w:spacing w:val="-10"/>
                                  <w:w w:val="110"/>
                                  <w:sz w:val="15"/>
                                </w:rPr>
                                <w:t>X</w:t>
                              </w:r>
                            </w:p>
                          </w:txbxContent>
                        </wps:txbx>
                        <wps:bodyPr wrap="square" lIns="0" tIns="0" rIns="0" bIns="0" rtlCol="0">
                          <a:noAutofit/>
                        </wps:bodyPr>
                      </wps:wsp>
                      <wps:wsp>
                        <wps:cNvPr id="783" name="Textbox 783"/>
                        <wps:cNvSpPr txBox="1"/>
                        <wps:spPr>
                          <a:xfrm>
                            <a:off x="1116100" y="457012"/>
                            <a:ext cx="62865" cy="94615"/>
                          </a:xfrm>
                          <a:prstGeom prst="rect">
                            <a:avLst/>
                          </a:prstGeom>
                        </wps:spPr>
                        <wps:txbx>
                          <w:txbxContent>
                            <w:p w14:paraId="6ACAE190" w14:textId="77777777" w:rsidR="00D36F6E" w:rsidRDefault="00F6074B">
                              <w:pPr>
                                <w:spacing w:line="146" w:lineRule="exact"/>
                                <w:rPr>
                                  <w:sz w:val="15"/>
                                </w:rPr>
                              </w:pPr>
                              <w:r>
                                <w:rPr>
                                  <w:spacing w:val="-10"/>
                                  <w:w w:val="95"/>
                                  <w:sz w:val="15"/>
                                </w:rPr>
                                <w:t>1</w:t>
                              </w:r>
                            </w:p>
                          </w:txbxContent>
                        </wps:txbx>
                        <wps:bodyPr wrap="square" lIns="0" tIns="0" rIns="0" bIns="0" rtlCol="0">
                          <a:noAutofit/>
                        </wps:bodyPr>
                      </wps:wsp>
                      <wps:wsp>
                        <wps:cNvPr id="784" name="Textbox 784"/>
                        <wps:cNvSpPr txBox="1"/>
                        <wps:spPr>
                          <a:xfrm>
                            <a:off x="1116100" y="866761"/>
                            <a:ext cx="62865" cy="94615"/>
                          </a:xfrm>
                          <a:prstGeom prst="rect">
                            <a:avLst/>
                          </a:prstGeom>
                        </wps:spPr>
                        <wps:txbx>
                          <w:txbxContent>
                            <w:p w14:paraId="16963342" w14:textId="77777777" w:rsidR="00D36F6E" w:rsidRDefault="00F6074B">
                              <w:pPr>
                                <w:spacing w:line="146" w:lineRule="exact"/>
                                <w:rPr>
                                  <w:sz w:val="15"/>
                                </w:rPr>
                              </w:pPr>
                              <w:r>
                                <w:rPr>
                                  <w:spacing w:val="-10"/>
                                  <w:w w:val="95"/>
                                  <w:sz w:val="15"/>
                                </w:rPr>
                                <w:t>2</w:t>
                              </w:r>
                            </w:p>
                          </w:txbxContent>
                        </wps:txbx>
                        <wps:bodyPr wrap="square" lIns="0" tIns="0" rIns="0" bIns="0" rtlCol="0">
                          <a:noAutofit/>
                        </wps:bodyPr>
                      </wps:wsp>
                      <wps:wsp>
                        <wps:cNvPr id="785" name="Textbox 785"/>
                        <wps:cNvSpPr txBox="1"/>
                        <wps:spPr>
                          <a:xfrm>
                            <a:off x="22877" y="1258132"/>
                            <a:ext cx="137160" cy="125095"/>
                          </a:xfrm>
                          <a:prstGeom prst="rect">
                            <a:avLst/>
                          </a:prstGeom>
                        </wps:spPr>
                        <wps:txbx>
                          <w:txbxContent>
                            <w:p w14:paraId="79047D4D" w14:textId="77777777" w:rsidR="00D36F6E" w:rsidRDefault="00F6074B">
                              <w:pPr>
                                <w:spacing w:line="174" w:lineRule="exact"/>
                                <w:ind w:left="20"/>
                                <w:rPr>
                                  <w:i/>
                                  <w:sz w:val="11"/>
                                </w:rPr>
                              </w:pPr>
                              <w:r>
                                <w:rPr>
                                  <w:spacing w:val="-5"/>
                                  <w:position w:val="2"/>
                                  <w:sz w:val="15"/>
                                </w:rPr>
                                <w:t>3α</w:t>
                              </w:r>
                            </w:p>
                          </w:txbxContent>
                        </wps:txbx>
                        <wps:bodyPr wrap="square" lIns="0" tIns="0" rIns="0" bIns="0" rtlCol="0">
                          <a:noAutofit/>
                        </wps:bodyPr>
                      </wps:wsp>
                      <wps:wsp>
                        <wps:cNvPr id="786" name="Textbox 786"/>
                        <wps:cNvSpPr txBox="1"/>
                        <wps:spPr>
                          <a:xfrm>
                            <a:off x="376540" y="1320224"/>
                            <a:ext cx="88265" cy="120014"/>
                          </a:xfrm>
                          <a:prstGeom prst="rect">
                            <a:avLst/>
                          </a:prstGeom>
                        </wps:spPr>
                        <wps:txbx>
                          <w:txbxContent>
                            <w:p w14:paraId="2EA4FE8B" w14:textId="77777777" w:rsidR="00D36F6E" w:rsidRDefault="00F6074B">
                              <w:pPr>
                                <w:spacing w:line="166" w:lineRule="exact"/>
                                <w:ind w:left="20"/>
                                <w:rPr>
                                  <w:sz w:val="15"/>
                                </w:rPr>
                              </w:pPr>
                              <w:r>
                                <w:rPr>
                                  <w:spacing w:val="-10"/>
                                  <w:w w:val="95"/>
                                  <w:sz w:val="15"/>
                                </w:rPr>
                                <w:t>3</w:t>
                              </w:r>
                            </w:p>
                          </w:txbxContent>
                        </wps:txbx>
                        <wps:bodyPr wrap="square" lIns="0" tIns="0" rIns="0" bIns="0" rtlCol="0">
                          <a:noAutofit/>
                        </wps:bodyPr>
                      </wps:wsp>
                      <wps:wsp>
                        <wps:cNvPr id="787" name="Textbox 787"/>
                        <wps:cNvSpPr txBox="1"/>
                        <wps:spPr>
                          <a:xfrm>
                            <a:off x="2131529" y="1251052"/>
                            <a:ext cx="132080" cy="125095"/>
                          </a:xfrm>
                          <a:prstGeom prst="rect">
                            <a:avLst/>
                          </a:prstGeom>
                        </wps:spPr>
                        <wps:txbx>
                          <w:txbxContent>
                            <w:p w14:paraId="64361BB3" w14:textId="77777777" w:rsidR="00D36F6E" w:rsidRDefault="00F6074B">
                              <w:pPr>
                                <w:spacing w:line="174" w:lineRule="exact"/>
                                <w:ind w:left="20"/>
                                <w:rPr>
                                  <w:i/>
                                  <w:sz w:val="11"/>
                                </w:rPr>
                              </w:pPr>
                              <w:r>
                                <w:rPr>
                                  <w:spacing w:val="-5"/>
                                  <w:position w:val="2"/>
                                  <w:sz w:val="15"/>
                                </w:rPr>
                                <w:t>3γρ</w:t>
                              </w:r>
                            </w:p>
                          </w:txbxContent>
                        </wps:txbx>
                        <wps:bodyPr wrap="square" lIns="0" tIns="0" rIns="0" bIns="0" rtlCol="0">
                          <a:noAutofit/>
                        </wps:bodyPr>
                      </wps:wsp>
                      <wps:wsp>
                        <wps:cNvPr id="788" name="Textbox 788"/>
                        <wps:cNvSpPr txBox="1"/>
                        <wps:spPr>
                          <a:xfrm>
                            <a:off x="426100" y="1354852"/>
                            <a:ext cx="78105" cy="96520"/>
                          </a:xfrm>
                          <a:prstGeom prst="rect">
                            <a:avLst/>
                          </a:prstGeom>
                        </wps:spPr>
                        <wps:txbx>
                          <w:txbxContent>
                            <w:p w14:paraId="269FEABD" w14:textId="77777777" w:rsidR="00D36F6E" w:rsidRDefault="00F6074B">
                              <w:pPr>
                                <w:spacing w:line="129" w:lineRule="exact"/>
                                <w:ind w:left="20"/>
                                <w:rPr>
                                  <w:i/>
                                  <w:sz w:val="11"/>
                                </w:rPr>
                              </w:pPr>
                              <w:r>
                                <w:rPr>
                                  <w:i/>
                                  <w:spacing w:val="-10"/>
                                  <w:sz w:val="11"/>
                                </w:rPr>
                                <w:t>b</w:t>
                              </w:r>
                            </w:p>
                          </w:txbxContent>
                        </wps:txbx>
                        <wps:bodyPr wrap="square" lIns="0" tIns="0" rIns="0" bIns="0" rtlCol="0">
                          <a:noAutofit/>
                        </wps:bodyPr>
                      </wps:wsp>
                      <wps:wsp>
                        <wps:cNvPr id="789" name="Textbox 789"/>
                        <wps:cNvSpPr txBox="1"/>
                        <wps:spPr>
                          <a:xfrm>
                            <a:off x="726986" y="1362137"/>
                            <a:ext cx="128905" cy="125095"/>
                          </a:xfrm>
                          <a:prstGeom prst="rect">
                            <a:avLst/>
                          </a:prstGeom>
                        </wps:spPr>
                        <wps:txbx>
                          <w:txbxContent>
                            <w:p w14:paraId="0B0E02CB" w14:textId="77777777" w:rsidR="00D36F6E" w:rsidRDefault="00F6074B">
                              <w:pPr>
                                <w:spacing w:line="174" w:lineRule="exact"/>
                                <w:ind w:left="20"/>
                                <w:rPr>
                                  <w:i/>
                                  <w:sz w:val="11"/>
                                </w:rPr>
                              </w:pPr>
                              <w:r>
                                <w:rPr>
                                  <w:spacing w:val="-5"/>
                                  <w:position w:val="2"/>
                                  <w:sz w:val="15"/>
                                </w:rPr>
                                <w:t>3γ</w:t>
                              </w:r>
                            </w:p>
                          </w:txbxContent>
                        </wps:txbx>
                        <wps:bodyPr wrap="square" lIns="0" tIns="0" rIns="0" bIns="0" rtlCol="0">
                          <a:noAutofit/>
                        </wps:bodyPr>
                      </wps:wsp>
                      <wps:wsp>
                        <wps:cNvPr id="790" name="Textbox 790"/>
                        <wps:cNvSpPr txBox="1"/>
                        <wps:spPr>
                          <a:xfrm>
                            <a:off x="1077910" y="1372370"/>
                            <a:ext cx="134620" cy="130810"/>
                          </a:xfrm>
                          <a:prstGeom prst="rect">
                            <a:avLst/>
                          </a:prstGeom>
                        </wps:spPr>
                        <wps:txbx>
                          <w:txbxContent>
                            <w:p w14:paraId="641B0E25" w14:textId="77777777" w:rsidR="00D36F6E" w:rsidRDefault="00F6074B">
                              <w:pPr>
                                <w:spacing w:line="166" w:lineRule="exact"/>
                                <w:ind w:left="20"/>
                                <w:rPr>
                                  <w:i/>
                                  <w:sz w:val="15"/>
                                </w:rPr>
                              </w:pPr>
                              <w:r>
                                <w:rPr>
                                  <w:spacing w:val="-5"/>
                                  <w:sz w:val="15"/>
                                </w:rPr>
                                <w:t>3Δ</w:t>
                              </w:r>
                            </w:p>
                          </w:txbxContent>
                        </wps:txbx>
                        <wps:bodyPr wrap="square" lIns="0" tIns="0" rIns="0" bIns="0" rtlCol="0">
                          <a:noAutofit/>
                        </wps:bodyPr>
                      </wps:wsp>
                      <wps:wsp>
                        <wps:cNvPr id="791" name="Textbox 791"/>
                        <wps:cNvSpPr txBox="1"/>
                        <wps:spPr>
                          <a:xfrm>
                            <a:off x="1434502" y="1362137"/>
                            <a:ext cx="130810" cy="125095"/>
                          </a:xfrm>
                          <a:prstGeom prst="rect">
                            <a:avLst/>
                          </a:prstGeom>
                        </wps:spPr>
                        <wps:txbx>
                          <w:txbxContent>
                            <w:p w14:paraId="3215D6C9" w14:textId="77777777" w:rsidR="00D36F6E" w:rsidRDefault="00F6074B">
                              <w:pPr>
                                <w:spacing w:line="174" w:lineRule="exact"/>
                                <w:ind w:left="20"/>
                                <w:rPr>
                                  <w:i/>
                                  <w:sz w:val="11"/>
                                </w:rPr>
                              </w:pPr>
                              <w:r>
                                <w:rPr>
                                  <w:spacing w:val="-5"/>
                                  <w:position w:val="2"/>
                                  <w:sz w:val="15"/>
                                </w:rPr>
                                <w:t>3ε</w:t>
                              </w:r>
                            </w:p>
                          </w:txbxContent>
                        </wps:txbx>
                        <wps:bodyPr wrap="square" lIns="0" tIns="0" rIns="0" bIns="0" rtlCol="0">
                          <a:noAutofit/>
                        </wps:bodyPr>
                      </wps:wsp>
                      <wps:wsp>
                        <wps:cNvPr id="792" name="Textbox 792"/>
                        <wps:cNvSpPr txBox="1"/>
                        <wps:spPr>
                          <a:xfrm>
                            <a:off x="1780697" y="1313144"/>
                            <a:ext cx="131445" cy="130810"/>
                          </a:xfrm>
                          <a:prstGeom prst="rect">
                            <a:avLst/>
                          </a:prstGeom>
                        </wps:spPr>
                        <wps:txbx>
                          <w:txbxContent>
                            <w:p w14:paraId="72F1534E" w14:textId="77777777" w:rsidR="00D36F6E" w:rsidRDefault="00F6074B">
                              <w:pPr>
                                <w:spacing w:line="166" w:lineRule="exact"/>
                                <w:ind w:left="20"/>
                                <w:rPr>
                                  <w:i/>
                                  <w:sz w:val="15"/>
                                </w:rPr>
                              </w:pPr>
                              <w:r>
                                <w:rPr>
                                  <w:spacing w:val="-5"/>
                                  <w:w w:val="140"/>
                                  <w:sz w:val="15"/>
                                </w:rPr>
                                <w:t>3στ</w:t>
                              </w:r>
                            </w:p>
                          </w:txbxContent>
                        </wps:txbx>
                        <wps:bodyPr wrap="square" lIns="0" tIns="0" rIns="0" bIns="0" rtlCol="0">
                          <a:noAutofit/>
                        </wps:bodyPr>
                      </wps:wsp>
                      <wps:wsp>
                        <wps:cNvPr id="793" name="Textbox 793"/>
                        <wps:cNvSpPr txBox="1"/>
                        <wps:spPr>
                          <a:xfrm>
                            <a:off x="22877" y="1667872"/>
                            <a:ext cx="137160" cy="125095"/>
                          </a:xfrm>
                          <a:prstGeom prst="rect">
                            <a:avLst/>
                          </a:prstGeom>
                        </wps:spPr>
                        <wps:txbx>
                          <w:txbxContent>
                            <w:p w14:paraId="6FEFC96F" w14:textId="77777777" w:rsidR="00D36F6E" w:rsidRDefault="00F6074B">
                              <w:pPr>
                                <w:spacing w:line="174" w:lineRule="exact"/>
                                <w:ind w:left="20"/>
                                <w:rPr>
                                  <w:i/>
                                  <w:sz w:val="11"/>
                                </w:rPr>
                              </w:pPr>
                              <w:r>
                                <w:rPr>
                                  <w:spacing w:val="-5"/>
                                  <w:position w:val="2"/>
                                  <w:sz w:val="15"/>
                                </w:rPr>
                                <w:t>4α</w:t>
                              </w:r>
                            </w:p>
                          </w:txbxContent>
                        </wps:txbx>
                        <wps:bodyPr wrap="square" lIns="0" tIns="0" rIns="0" bIns="0" rtlCol="0">
                          <a:noAutofit/>
                        </wps:bodyPr>
                      </wps:wsp>
                      <wps:wsp>
                        <wps:cNvPr id="794" name="Textbox 794"/>
                        <wps:cNvSpPr txBox="1"/>
                        <wps:spPr>
                          <a:xfrm>
                            <a:off x="1784567" y="1665042"/>
                            <a:ext cx="128270" cy="130810"/>
                          </a:xfrm>
                          <a:prstGeom prst="rect">
                            <a:avLst/>
                          </a:prstGeom>
                        </wps:spPr>
                        <wps:txbx>
                          <w:txbxContent>
                            <w:p w14:paraId="3BB1E257" w14:textId="77777777" w:rsidR="00D36F6E" w:rsidRDefault="00F6074B">
                              <w:pPr>
                                <w:spacing w:line="166" w:lineRule="exact"/>
                                <w:ind w:left="20"/>
                                <w:rPr>
                                  <w:i/>
                                  <w:sz w:val="15"/>
                                </w:rPr>
                              </w:pPr>
                              <w:r>
                                <w:rPr>
                                  <w:spacing w:val="-5"/>
                                  <w:sz w:val="15"/>
                                </w:rPr>
                                <w:t>4β</w:t>
                              </w:r>
                            </w:p>
                          </w:txbxContent>
                        </wps:txbx>
                        <wps:bodyPr wrap="square" lIns="0" tIns="0" rIns="0" bIns="0" rtlCol="0">
                          <a:noAutofit/>
                        </wps:bodyPr>
                      </wps:wsp>
                      <wps:wsp>
                        <wps:cNvPr id="795" name="Textbox 795"/>
                        <wps:cNvSpPr txBox="1"/>
                        <wps:spPr>
                          <a:xfrm>
                            <a:off x="2485559" y="1667872"/>
                            <a:ext cx="128905" cy="125095"/>
                          </a:xfrm>
                          <a:prstGeom prst="rect">
                            <a:avLst/>
                          </a:prstGeom>
                        </wps:spPr>
                        <wps:txbx>
                          <w:txbxContent>
                            <w:p w14:paraId="1C096C99" w14:textId="77777777" w:rsidR="00D36F6E" w:rsidRDefault="00F6074B">
                              <w:pPr>
                                <w:spacing w:line="174" w:lineRule="exact"/>
                                <w:ind w:left="20"/>
                                <w:rPr>
                                  <w:i/>
                                  <w:sz w:val="11"/>
                                </w:rPr>
                              </w:pPr>
                              <w:r>
                                <w:rPr>
                                  <w:spacing w:val="-5"/>
                                  <w:position w:val="2"/>
                                  <w:sz w:val="15"/>
                                </w:rPr>
                                <w:t>4γ</w:t>
                              </w:r>
                            </w:p>
                          </w:txbxContent>
                        </wps:txbx>
                        <wps:bodyPr wrap="square" lIns="0" tIns="0" rIns="0" bIns="0" rtlCol="0">
                          <a:noAutofit/>
                        </wps:bodyPr>
                      </wps:wsp>
                      <wps:wsp>
                        <wps:cNvPr id="796" name="Textbox 796"/>
                        <wps:cNvSpPr txBox="1"/>
                        <wps:spPr>
                          <a:xfrm>
                            <a:off x="1603298" y="2074782"/>
                            <a:ext cx="1189990" cy="130810"/>
                          </a:xfrm>
                          <a:prstGeom prst="rect">
                            <a:avLst/>
                          </a:prstGeom>
                        </wps:spPr>
                        <wps:txbx>
                          <w:txbxContent>
                            <w:p w14:paraId="4D89B44D" w14:textId="77777777" w:rsidR="00D36F6E" w:rsidRDefault="00F6074B">
                              <w:pPr>
                                <w:tabs>
                                  <w:tab w:val="left" w:pos="581"/>
                                  <w:tab w:val="left" w:pos="1132"/>
                                  <w:tab w:val="left" w:pos="1681"/>
                                </w:tabs>
                                <w:spacing w:line="170" w:lineRule="exact"/>
                                <w:ind w:left="20"/>
                                <w:rPr>
                                  <w:i/>
                                  <w:sz w:val="15"/>
                                </w:rPr>
                              </w:pPr>
                              <w:r>
                                <w:rPr>
                                  <w:spacing w:val="-5"/>
                                  <w:sz w:val="15"/>
                                </w:rPr>
                                <w:t>5α</w:t>
                              </w:r>
                              <w:r>
                                <w:rPr>
                                  <w:i/>
                                  <w:sz w:val="15"/>
                                </w:rPr>
                                <w:tab/>
                              </w:r>
                              <w:r>
                                <w:rPr>
                                  <w:spacing w:val="-5"/>
                                  <w:sz w:val="15"/>
                                </w:rPr>
                                <w:t>5β</w:t>
                              </w:r>
                              <w:r>
                                <w:rPr>
                                  <w:i/>
                                  <w:sz w:val="15"/>
                                </w:rPr>
                                <w:tab/>
                              </w:r>
                              <w:r>
                                <w:rPr>
                                  <w:spacing w:val="-5"/>
                                  <w:sz w:val="15"/>
                                </w:rPr>
                                <w:t>5γ</w:t>
                              </w:r>
                              <w:r>
                                <w:rPr>
                                  <w:i/>
                                  <w:sz w:val="15"/>
                                </w:rPr>
                                <w:tab/>
                              </w:r>
                              <w:r>
                                <w:rPr>
                                  <w:spacing w:val="-7"/>
                                  <w:sz w:val="15"/>
                                </w:rPr>
                                <w:t>5δ</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733" style="position:absolute;margin-left:188.15pt;margin-top:20.75pt;width:221.3pt;height:175.4pt;z-index:-15644672;mso-wrap-distance-left:0;mso-wrap-distance-right:0;mso-position-horizontal-relative:page;mso-position-vertical-relative:text" coordsize="28105,22275" o:spid="_x0000_s1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X594hhQAAKOvAAAOAAAAZHJzL2Uyb0RvYy54bWzsXW1v20YS/n7A/QdB&#10;31tzl+9CnaLXXIMAh15xzeE+y7JsC5VElaJj99/fMzs7fJdEORElO0ybiJbWq+HuM++zwx9+fF4t&#10;R5/n6XaRrK/H6ntnPJqvZ8ntYn1/Pf7vp1++i8ajbTZd306XyXp+Pf5rvh3/+O7vf/vhaTOZ6+Qh&#10;Wd7O0xEmWW8nT5vr8UOWbSZXV9vZw3w13X6fbOZrfHiXpKtphh/T+6vbdPqE2VfLK+04wdVTkt5u&#10;0mQ2327x7nv+cPzOzH93N59l/767286z0fJ6DNoy829q/r2hf6/e/TCd3KfTzcNiZsmYvoCK1XSx&#10;xpfmU72fZtPRY7poTLVazNJkm9xl38+S1VVyd7eYzc094G6UU7ubD2nyuDH3cj95ut/ky4Slra3T&#10;i6ed/fr5Q7r5ffNbytTj8l/J7I8t1uXqaXM/KX9OP98Xg5/v0hX9Em5i9GxW9K98RefP2WiGN3Wk&#10;HF9h4Wf4TGsd+pFd89kDNqbxe7OHfx74zavphL/YkJeTs1nMJvhrlwhXjSU6DCX8VvaYzsd2klWn&#10;OVbT9I/HzXfYzc00W9wslovsL4NM7BsRtf7822JGq0s/YDV/S0eL2+tx6Hrj0Xq6Akt8XE3v5yN6&#10;A4suo+h3aA8aU9wsF5tfFsslrTxdW2IB6RokWu6X4fY+mT2u5uuM+SedL0F3st4+LDbb8SidzFc3&#10;cxCYfrxV2DbwbgYaN+linTGzbLN0ns0e6PvvQMd/wGJE6HSSf2CILuikW9hagNUwA3C4gXLHoyZy&#10;VOjHHlGAj8x1RF+f7/50skm32Yd5shrRBegFHVjy6WT6+V9bS5EMsevIRBjqQBOvNS5eEWb8Omb8&#10;S8OM7gEznuuEgcGMG0d+FDAuReSoOHQUPjbAoWv11YHztIGy2grr4acG8x0lj39/mG7mwC5NW5YQ&#10;uAmWEB+sfgpdc692HAltsAT9tIO94jhyFBQwWCgMXE8ZCTOdyErpKAx8QMrIZr6ustjskVmszFZQ&#10;cbfMYGC1B7maPa/lkhiRtO3SaNsMIgXMOR5B297wRkFO0u/RpHQ5eiI1wZQ85Jf06Sr5PP+UmHEZ&#10;aQrluX7AG2+UCIRBMWS5Lg+NIxXZG3exAnxbMkReN2ZWPwpDHqrDII73jtVh6ECZYT3pt8K9Y0NX&#10;xWYo07KPBJ7S3N5+WvM5cXex5+79/oJWrSPXlxWTm5fXxiJA7GoDMyyvDJJXHlwsrg6BsP2DS5uG&#10;XVbaSKydU9v7ohXuMLe5MehRGn2YbBpCWpdGH14R+noSIxjdZbFxa2BOM5pQun8bS3MfBkeJ7MOg&#10;K6/IQTSXFhvA2k9yaRvrSJotk+2c4U38bJR0zuPY6bIU2SbLxa2YL9v0/ubnZTr6PIW4eB/RfxbR&#10;pWEw80S+0dVNcvsXTKgnSMTr8fbPxynZa8uPa4hgMu/lIpWLG7lIs+XPiXECjECBzfDp+X/TdGPN&#10;hwxC8ddEJHHDiuCx9Jvr5KfHLLlbGBOjoAh3TT9AK7BE7kE9hE31YCQS0QE18s2pBxIvbTy4S0e8&#10;LS7cJaIPcvag/2BalBbhsCIZ9B/kYBVvu3hPRh2jI5ZrMglpR4w/V9IF8DHLKsMxf5oqg33D99Pt&#10;A6sWM0NuK1lJzSZzIcAvW6WQD/26XFWY1NXwhtHtdB/k4lxCeANhhxOHN6xdr3Wsdc33MiENooDs&#10;Swp1aAtQiZBI7OJbCm/AX6pixnhjl4QZuA8nxoyrPd/6o0rDHw2Nw1Ry2hFEhWRkp52uxQv8hoHj&#10;gdEqwMEbcEguCTgUZjltLDUI4Heye6t0HDi8BiXgeJHvYqFMtIev2Wn7loGDAHMVOCZYeEnAQVDh&#10;xMBRCJcq3yLHdRA5M4tQQo7vRIHECelaAl/fMnIQ6K4ixyjwS0IOKYnTihwVep6DqLIJe0EVwQEn&#10;uVtCjhO4SPixzKHrwcoJEbatIcdo8EtCDmz3UyPHDWESc3yctFXMMqWEHC8gOWS1Fa4lMP/1ZI6N&#10;19n0H346SRbHA3uwoMizOHgLXNI5TKedwA9i60uoKHSimi+BCLETYi2NZufrqmYvR2AlPXqaPI6l&#10;hPI4fEnSoAjAcf4AG+5bqSGx5GKIRAx4aBhDO7F8cRTuke9Lxsgrj3XD2OVUMl1JKFnGyKslAbNB&#10;PsL5om/YP9auPIjWkkqUyeS1PilIjTmfvzPTUVCrtVKOCEaZUV7ry6C9KPL3r0NpeWkTDq0ESNU2&#10;/3V4btDqxJzn6EC2IRaK0vi4B1eEiNW5SDi02KW5D29hiewO2ChWBOA7ALrSYguWZeuOiXntDnIN&#10;eRGq8GqrjpJkjRWkUljjwVKtC1zjQ3+7AncXZ+2SupfPW8JjdfF4mGELudtBEgxaYmJVWyETO2ig&#10;krjtXUscI3WHTAOn08vJa/JD8Pf1FMV5MEeqnrgpSLkkf4ps89N64tZGhYcdB8adLDypIdPQLL71&#10;8toJW3yLN+BaXBJmTNH0aUEDZGifvofsc9QHoritGr5REbnm7Fia6yHwF3r1xCbeuDToUNzktNDR&#10;nkaCwUb+/DjG/1XoaB+nMyiOBGzRdV5e9uriN8B/3Z0w99rdneiyVnEeX9cOrs8WvzHfPjLxG3PZ&#10;Fr+RvSWxoQPHkXDEbncCUQMOGqAmMdgfRNEKIsmGcRD1EokjBr+8ilnq4wSBEWAxggd22WSMvNqx&#10;INUKu7qnXh1INLJQPDinCwr5xuhqP61mMhNxOrgGEnEqra2QKK98T/mcEOWOv78Qt6CVlhgrsS+W&#10;VqwBOF0pAaR8u7w2VrbC6jJKXht71mHuEhw6kE0T2g3psCK7cCz0Dq7El9XBvjpXAkXyVVeCq+Yv&#10;yizs4YANzuiBj4xUhZZHwqGWbzAehdXt5loE79fT7a8POlivihfqGzV3UdCBojyxWahiF47EAehQ&#10;jfZQ9lacBPXrpQR449I8Clj6J4YOStliF6eDyEKC1PEoQ4hVKMUxBme0iFDYQ8Rk+1alzsXVEpxe&#10;6GiELhyXE4fn0lfkDJ7+yA8VadV8UbwFLunsiyon9D3kj5nLVFAv2FGuDmHts3yOfHiu1k0Q1d5b&#10;KYFQAldUMSFtrihGaesACqW7vNAgoMOHxgHzHBx73ef+sAMmM4o/IK/sxxTzgT54VHsnbKFTZjvG&#10;y9idJt51FmI4PrcjTUwHn+u8dFyaWClP+ajFIUihLIdOBlcVlkY81XBSFGnUTzLg+mUkcA9/eRvz&#10;VFG+i294VBQ5tVPBqGw5eNyTE2yur1HeRRQcj983eJanJ12Rp8XyujMOEHXXFQgSocDT4DsItIug&#10;WAXfgdZSTx4F9lOAol+A46SYpYOgbshog3qggojrvUSo74I7CqDpOAF42vX8A7VTVQYSgS6vrCaK&#10;+UDdAS3RpFLmGpQETn2X09Q9MVGeJyyYyER5j2CiQkkEDpr81PIkKlcSMYpNBJz98hA4h7+8jXOq&#10;GN/FNVZJxD5nw/Kqx+5KQqGY3B2URL89BPw8mVng26Qzu+M7ciLk/owNpH14FyZ2UXjtHoSe9Sdc&#10;xBLPA3AoCUsHoM5ktEEdzGmLjYXM/XB3YRLJSBHU8srCH0Xs8LBocXQUH/A5tAdfhseimltCqjKf&#10;vFql0qBUPh8UxXkURTNLzFXanRlJO762+x8HOFZjgFXwURjFrpMzEvSIAK9fVQFOEkoMKxlC2ngp&#10;jPCnm8VlrS0nVHww4iXKw8d6EBmDg9Fb/xnKkdccaJaGnSEP81oF9ngApJ9N4BeYj9CUyEI+iJH9&#10;PYsHDcRbOgB4JqMN76z6SNILY+7XHXBHWFXmaK+31Ih0hKYBNCMVZu3P7UNc4By4GYtTU/tDUU1K&#10;B91homTNWlhC8umjuiiIaTCS2cLujBRGcM/N/qMUS0uLVenzB8PCND4ztVixE8FrP0csiqwwSwlY&#10;STMhbbyEUdS1sTszYS4PR7/4phjNRzgeDhz9QXn063iQ2K8rD2PydsY8TqQ7tnMs4vo6rB9a99A7&#10;AxqKMO/7iF6eDfJMBxDPZLQBXnkh1f91Vh6+73M/mZ3Kw0PAzjoTlJOvsEZd0ajI06w80MUpP2cr&#10;SkFe2fFoUiqfD47HWRwPVPs3GMlIwu6MFLmetM1zcCwbVnslzIvIKY7IMidpz/O4IQ2Q17vnIZSQ&#10;9mBCWpkpwA0dw02YC6ZWhUW6aw/PGVIbfXe+pC43deVxZBpcaZdK1knkKu0FDqasgB5dyaUiGw1P&#10;2Bk/B+QtHaQ9DBltgMedUKKxg/bAYWZyqDASBtaB9sHVGUXKy6vVBvl8vgNKKyxU1zJNKmWuQXOc&#10;R3MACXUu+oIEOJpUaPTrr3BRkdwA3tA/wQKkX8VB2oK/vY15qjDf77PjREuM/uMvczNc5DcGL6Nn&#10;L6OZA+f962wcKRfN9qTGA9F+9GKpQtwDxsFI5Gage8aZIE6eNdMBsDMZbVinhses88Qb2oV3nPG2&#10;Z3BQXQXnoAz5umBnDlKxjve3UfGoz5hRPqDQFVkgSkBeWbE0KZXPB2VxHmXRTIRzx6bunKRd1EtZ&#10;k4v8DDzCo6osEP+nAxgmSuUh+ikQ6VddgJeQszOUGD/DENLGTd00B+aC28I2F26KyzVzt727n4GD&#10;ukOQisCGeGxfHfZp3+oW0pHZ8dDBgQhbIgjE++idVAE9C2tWH3BCRC73DnlLB6kPQ0Yb4PG4CJQD&#10;d/EzUAgAZWD8DM/nipcc8u3qAzFrKId9asaLAs35RBR7H0i7Nykd1Md5UxzN9Dj6CmC7j1AfIRwI&#10;5iTKcXC4v8gVer6PBDlrD9dBpdX5WMlSAl6yhLQxUzdGwl2hftBwErL/sXpplAr5n6G2qmftQTGZ&#10;mvZgUHbGPPxNj7xmEqQK56PwBK+q9vADsgqM9nBD70wl5jCYLB2EeENGG+DhSSHI2kl7BCFKzY32&#10;8ClvuU8rMBu5GLf/8D06Y8esPVzU6e+fs0npoD3Oqj2ohK7OSYYTOnOSQvmd9K1EdZWLNpMVMyxE&#10;Bkw4ScONz59S1rshJpSQ78GEtDFTN+0Rwt+SE5VR5KFRVpmVuvseboTSRSJjqK7qzfcImwlyvHWM&#10;xRREKCNk3eGHrm0qUxhMbhQiCGN0h48y1bOZS5YO4J3JaIO7i2Q/Z6iFzF2BKyS7RXfA75IIgshv&#10;eeUgU5WJ5DN5tRmOfD7fUzXzq+7JNKmUuYag1VmCVlQSV9cbR+bGw9jWbyN2heI/w4EFDxX5DYUg&#10;cR7T7FdpgHPst7exThXku9iGR6ElNh7+8EIlMSTCy8eTXl3/EiSnLK/Yjoh4A9rmovqXkLo6cVs7&#10;UwvAboqCPA/gNFQMRTriQoVVJkgd+vbML0wp4fkvf2yXdVNP/FgCSlrVZaNRl91t6lgpUyRB3ike&#10;445GQdW1Uo6nqC0DrRWGhnnQTtaqv14ClhISlUxIm6jEY49xQraLh2rFpQJEpPedqHp5teaDg2cy&#10;sd9Jpzv2J9I82NmcH0GesXbYum5rNGmVLx5sjfPYGs1UMye4juAnHz38wJbELthfB+WrFdmjUNQp&#10;5yFwVDQ634EIocSYHoaQNn7CKKqrO4KhcMyhxiPdnVTUNiE/QHQMXiq81NdngOQZZjFAjDq5KAME&#10;PH5iAwR8HQb22I9CDYYPBVoRAhqJc2oYxllynJiTuKco1VdjgDSTq3jsJe61s8BEMh1FJzbEEcH8&#10;YNlRcs9c19Q7GgMkhuyU6IGsVX8GiKWEBCYT0iowtQpstkco3eWw4cw12t2SaI09FIbSuh3IsPqw&#10;1fZXaCoXcONkE4jUeTJaLAt5taZNk1gZMJgg5zFBmklWfnhRd45Ch2RjYpAJgqAvmkpVpQ8ObOIt&#10;I3zO19MICSdLB9jpS7sbuSF6IRtGwtmXWgfp7sbH0OEoLUc/CHCnPzcJsVd3YVkSdsc7YrqezZCQ&#10;yINyreId6leqO9Gd8nwnXywdwDuT0aY9UF12jPeKA/roJ7BPb8Cnp6e+QhZo9PjY77uiDTA9hwVj&#10;UTB7oHlFg9BBb5w1vUqP2ayFgvgw5RF8hPyqBMrRrLHxDJpSqzCUVqIjkgVe74ZY0SvM0tHGSQGe&#10;fMAhHjGsdplhNhCEZrVoHFPmpe6qw7TJGNzWXgs7KSrBiP+EM/I3yfOIalOqvscoe/5H8gw7SN7f&#10;bqgDWRHpTe7uRvQ5wpz04BySfTiRzA+BKHyQKAykLC1GmrUO/OO8NWJIJoOusueb59HiFuI5zonk&#10;Hgajp3S6uR5v/3ycpvPxaPlxjWfbgsRMLlK5uJGLNFv+nCxpFN3jOvnpMUvuFhlhmr7rXL0RojyF&#10;V+xUPYXXfafwnHMyX7FTHkL3nM4ttgrRKnnK+Qm3KsfZm9uqPINUbJXJIZXUyEu2ClmYkM8W9r1V&#10;OdDe3FblyZ9iq+rJn65bpXFgnDMcaMMQoc8xyctip1BMh6CGTQJRXfiJJGCOtDe3V3liodgrU8j1&#10;ArZycQIBYR0SgNgoJJnMqhWbxc40J+xQfMod+GHKiJn2lbRVDrU3t1d5DLvYKxOffcFeaYWKxPxx&#10;2DAw650VaQfJBTbRzRNyVg62N7dbeQS62K16BLqrFES+TkwLhWrkqL5ZKKyR7n0xDkqLX/GVGSvH&#10;2pvbqjy0WWxV/fxI161CcXkccaxCuQHYzKxaIQRNrTAU5Kn5KofaW9ss8p1r3hWnsl8gBeFPhab7&#10;jFFZyPDwEYrSbrnIMosUxFmZRiHrV9JZOdre3G7l0Z+ctQp3cvbr59/h9nZlLfQUwcFZzku18xbv&#10;0Il5y+W0BcHtze1WM3LB0daX8BYSHlTgxuYgzA1uv1rmLbwlkvBkvOVy6OxN7lYzesFx9BfsVsnP&#10;gkOMZPc5/Cx0vJZw2JvjrGb4ArUFL4wJohpc6v4Ukig4xlfbLRRGUczQ2Bgn5Kw3G8GgU5F1GyN3&#10;K4/UWmh2goaKXHmJ3WrhLTo9JnLwZJ4W+tIL3N4cbzVjGNwI4QVyENEkHN/jMhWN59PYyH1JaykU&#10;x5ANemrmyvHW33YhFn8/ebpHfR+iMvcI8j8sZu+n2bT8s4nYT+Y6eUiWt/P03f8BAAD//wMAUEsD&#10;BAoAAAAAAAAAIQCYug+JZwUAAGcFAAAUAAAAZHJzL21lZGlhL2ltYWdlMS5wbmeJUE5HDQoaCgAA&#10;AA1JSERSAAAAJQAAACUIBgAAAMWeIAMAAAAGYktHRAD/AP8A/6C9p5MAAAAJcEhZcwAADsQAAA7E&#10;AZUrDhsAAAUHSURBVFiFxZjPTxNpGMe/M8I0REsLFw+ajbYYsum0jZm3xcOGhK6WgzR6hezG/ReM&#10;B8O0INBpKwePegb3qAdQmki3LYm7BwvvRLs7PRBo9dJ4K0yrB4fuvHtQDD8qAgv0m8zlzfPm+cw7&#10;7zvv83w5xhgOIsYYVyqVHJRSQiklqqoSVVVJtVo9097e/kGSJCpJEiWEUEIIdTgcJY7jDpxkXw+l&#10;VAoGg/N2u10HwAAwQRBMt9ttDg4OMlmW2eDgIHO73aYgCOZmjN1u14PB4PzS0hLZby7ueytlGIag&#10;KEokHo+HOzs70dfXx4uiCJfLhUuXLkEQhEZzsLKyAk3TUCgUsLCwYFYqFciyHItEIoogCMZeOfeE&#10;yufz3lu3bv2ez+fdN27cgCzLsNls+1j/7dJ1HfF4HLOzs/B6vf9MT0//6vV689+K5xsN1uv1FkVR&#10;Ij6fj5bLZdejR48wOTl5KCAAsNlsmJycxMOHD1Eul10+n4/GYrFwvV5vaRS/a6U2NjZar169mn35&#10;8uVP169fRyQSQUdHx6FgGmltbQ2KoiCZTKK3t/evTCbT19LSUt8ac2psbGzbpEQiIU9NTf2mKApu&#10;376Ntra2IwMCgLa2NvT39+Ps2bOYmpr6wWKxGL29vX9ujdm2Uvl83uvz+WgwGGx58ODBkcI00p07&#10;d5BKpeqUUsnj8fy9C8owDMHv99Nyuex6/vw5f5Sf7FtaW1tDKBQyz58/r+VyOd/mqfy60RVFieTz&#10;effExMSJAAFAR0cHxsfH+Tdv3nhisVh4c5xjjEFVVamnp2cxFArx9+/fPxGgrbp79y7m5ubMXC7n&#10;lyRJ5Rhj6O/vT71+/frnubk5/rDH/v9I13UMDAyYly9fTs/Pz/fzjDEul8tdCQQCTQECPv/H+vr6&#10;+MXFxSuMMY4vFotOXdetoig2BWhToihifX29vVQqOXhKKQEAl8vVVKjN/JRSwlNKicViYV1dXU2F&#10;+nK5M0op4VVVJd3d3Q1v+5OUIAjo7u6GqqqfoURR5JpK9EWiKHKqqhK+VqudvnDhQrN5AAAXL15E&#10;tVo9w1ut1o/v3r1rNg8A4O3bt2hvb//AS5JENU07WA19TNI0jUmSRHlJkujy8jIMY88K9dhlGAaW&#10;l5chSRLlCSH006dP3OrqalOhVlZWYBgGRwj5DAUAhUKhqVCb+QkhlHc6nUWbzVbTNK2pUJqmwW63&#10;Vx0OR4nnOI719PS8ymazpq7rTQHSdR0LCwum3+9/xXEc4wEgFovJlUoFiUSiKVDxeByVSgXxeFwG&#10;vlSehBAqy3JsZmYG2Wz2RIEymQxmZ2cRDocVSZJUYEeN7vP51Pfv3//47NmzUydZo587d66wuLhI&#10;dtXogiAYjx8//mV9fZ0pinLsQACgKAp0XTenp6d/3drKb+uQvV5vfnR0dDyZTOLp06fHCvTkyRMk&#10;k0ncu3dvbGcLv2eHPDAwgHA4fOId8i4vobW1dSOdTgcmJiZGX7x48W8oFDKPavNnMhmEQiEzlUrV&#10;o9HoSDqdDuwEAg7guty8eRPDw8OHdl0SiQRmZmb25brsy5+KRqMjiURC7uzsRCAQ+OpPdXV1fdOf&#10;Wl1d/epPZbNZs1KpYHh4OD4yMhL9nj+1bydvaWmJBIPB1FYnz2KxmB6PxxwaGmKyLLOhoSHm8Xi2&#10;OXk2m6167dq1P47UyWvwElyxWHTu9Dxrtdppq9X6cafn6XQ6iwf1PP8DDrkFBwNP72oAAAAASUVO&#10;RK5CYIJQSwMECgAAAAAAAAAhAMdMS1oRBgAAEQYAABQAAABkcnMvbWVkaWEvaW1hZ2UyLnBuZ4lQ&#10;TkcNChoKAAAADUlIRFIAAAApAAAAKQgGAAAAqGAA9gAAAAZiS0dEAP8A/wD/oL2nkwAAAAlwSFlz&#10;AAAOxAAADsQBlSsOGwAABbFJREFUWIXVmdFPE0kcx387SFqgLYlPJiaashwUGC7ADF6bQ0P5A6ox&#10;xidRXvwLLE2Ua1gpPVIorz5ATFrvngBj0j/AklhTDDvFO7Ytqax98iRp0oS2ljbV3XvQEgp452Gh&#10;3OdxMpv97O7M7Mz3x6mqCkdBURQkyzLPGCOiKFLGGGWM0Ww226TX6z8QQkRCiEgpFSmlYktLy1uE&#10;kHKUe3H/RXJnZ6fB6/Xal5eXrYwxur29rQcA0Gg0qslkAowxZzQaIZlMgiRJ6sbGBhSLRQ4AoLm5&#10;OUsIEQcHB4N2u93b0NCwU3XJcDhsGRkZeZJIJFoxxgrGGGGMAWMMPM9DfX39gWtKpRJsbm5CNBoF&#10;SZJAkiRFkiTU3t7+xufz3TabzStVkSwUClpBEISZmZnRc+fOgdvtRhaL5Zse7DDC4TCMjY192tra&#10;4kZHR2cEQRC0Wm3hyJKrq6v9IyMjT2KxmOnmzZvgcDhAp9MdWbBMLpcDj8cDi4uL0NnZueH3+4cp&#10;peLX+qPDGkulUr3T6XRZLJaVdDrdNj8/DxMTE1URBADQ6XTgcrlgfn4e0un0D2az+ZXT6XSVSqWD&#10;YwYA6gRBONAoCMLDycnJX65du8Y9evSIa2trq4rcfi5evAjXr19HqVSKm5ubu6KqKjc0NBTc3+/A&#10;5xZFkZrN5lc2mw1NTU0di9xh3L9/HwKBgLKysvLT/k9fIVkoFLSEkLV0Ot0WCASQwWA4MclMJgM2&#10;m+3T2bNn3zDGevdOpooxOT4+/jAWi5kmJydPVBAAwGAwgMvlqovFYiZh3xjcfZPhcNgyMDAQunHj&#10;BpqYmDhRwb04nU54+vSp8vLly5/L6yinqirk8/nG3t7eP3K5XEsgEEDVmsVHIZfLgc1m+6TT6ZKv&#10;X7/+saGhYQcBAMzOzt5LJBKtbre7poIAn5cnt9tdl0gkWr1erx3gy5gMBoNDGGP1e/4k1cRisQDG&#10;WFleXrYCACBFURBjjHZ3d3O1ltsLxhgxxqiqqhySZZnPZDI6jHGtvSrAGMP29rZelmUeiaJIy42n&#10;ibKPKIoUiaJINRqNyvN8jbUq4XkeNBqNKooiRYwx2tHRAWfOnKm1VwX19fVgMpmAMUZRJBIhXV1d&#10;p2rSlMEYc4wxirLZbJPRaKy1z6EYjUbIZrNNSK/Xf0gmk7X2OZRkMgl6vf4D6uvrY9Fo9GhHxmNG&#10;kiSVECIiQogYj8fh48ePtXaqoFQqwcbGBhBCREQpFYvFIifLcq29KpBlGYrFIkcp/SwJACBJUq29&#10;Kij7UEpFxPO8bDAYcqdRsrm5OcvzvIwQQgohRFxfXz9Vk0eSJIUQInIcpyIAAKvV+lySJG5l5ZsC&#10;hWMnHA6DJElocHAwCLBnZ97T0/NnPp83BgIB1NTUVDPBLztzRafTva3YmTc2Nub9fv/w+/fvwePx&#10;1EwQAMDj8cDW1hb4/f7hcqi1e1q0WCxhu93uXVhYgFAoVBPBFy9ewOLiIoyOjs7sDbP+f+durVZb&#10;8Pl8t1OpFJxkegEAMDU1BalUivP5fLf3p2wHsqDz58//VSqV6ufm5q68e/cOLl26BBqN5tjkMpkM&#10;CIIAz549g7GxMfetW7d+39/n0MDq8uXLIUVR0OPHjwcCgYDa2trKXbhwoeqCoVAI7t69q6ytrakP&#10;Hjz4dXx8fKKuru5AZP2v+eSdO3d+i8fj7dXOJ6enp2FhYQE6Ozs3fD7f7f7+/tWv9T80nyzT39+/&#10;GolEehwOx/TS0pJy9epV5XsX/HA4DDabTVlaWlIcDsc0Y6z3nwQBviMz7+7u3s3MW1pavpqZy7K8&#10;m5mvr68rkiShtra2Tb/fP1y1zHwv+Xy+cXZ29l4wGBxijNFMJqMD+Fx96OjogK6urt3qQzQaVePx&#10;+G71wWAw5AghotVqfX5s1Yf9KIqCNjc3W/fWcSKRCCnXcfr6+tjeOs6X3cyR6jh/A/JI6h558iJJ&#10;AAAAAElFTkSuQmCCUEsDBAoAAAAAAAAAIQCdgy3DNwQAADcEAAAUAAAAZHJzL21lZGlhL2ltYWdl&#10;My5wbmeJUE5HDQoaCgAAAA1JSERSAAAAJQAAACUIBgAAAMWeIAMAAAAGYktHRAD/AP8A/6C9p5MA&#10;AAAJcEhZcwAADsQAAA7EAZUrDhsAAAPXSURBVFiFzZhBb9pIFMcfGBtpFcBRD/YZpOSQKKb1QG8o&#10;Jx+3V4gEl22N4NIPUIxUzAfg0ipALom06ZUcc1r1SJihRkoOiQRXckCEwCpam4jZQ9dVStssNKRm&#10;pL9sWTN6P8tvxu/9XZRSmGdQSl2dTieIMUYYY0QIkQkh8nA49Pv9/qEsywQhhO1rMBjsuFyuuYPM&#10;JIyxrCjKMc/zVwBAAYByHGdGIpGTTCbzvlQqvc5kMu8jkcgJx3GmPYfn+StFUY4xxvKssf53gmma&#10;nKZpBYZhbkVR7KqqWq5UKq8IIc9M0+R+tIYQ8qxcLquqqpZFUewyDHObz+ff/mjNzFCGYUiSJBkA&#10;QJPJ5EG/31+d9W3vqt/vryaTyQMAoOFw+FOr1dqaG2o8Hnt0Xc+xLGsJgnB5dHT0+8/ATKtWq70Q&#10;BOGSZVmrWCy+GY/HnpmgLMtiY7HYRwCgiUTisNfrPVkEkK1er/ckHo9/AAAai8U+fg/sm0W6rucA&#10;gO7t7f2xSJhpVavVlwBAi8Xim3uhDMOQWJa1EonE4WMC2YrH4x9YlrWmc+zLjWmanCRJhiAIl4v+&#10;ZPd9SkEQLsPh8Ke7u/LLBE3TCgBAF5XUs6pWq70AAJrP599+BYUxlhmGuU2lUvu/EshWMpk8YBjm&#10;1j5ggVIKiqIci6LY/dlz6KHq9/uroih2FUU5ppQCTCYTVyAQGKTT6V0ngGypqlrmef5qMpm43O12&#10;O3R9fR1ACOG5fpoLHgghPBgM+E6nE3RjjBEAgCzLxEkoOz7GGLkxxsjr9ZobGxtnTkJtbm6echxn&#10;YYyRa3t7+6+bm5vf6vX6cyehAACi0ejJysrK325CiOx0PtkDIYQJIbJ7NBr51tbWLpwGAgBYX18/&#10;Hw6HfrfP5xtdXFysOQ0EAHB+fr7u9/uHy5lTsiyTVqslWZbFOQlkWRbXarUkWZaJGyGETdP0np2d&#10;bTgJdXp6umlZFocQwm575xFCZCeh7PgIIewOhULtQCBwbZ/sTg2MMeJ5fhAMBjvLWSVQSqHRaKCl&#10;q6coXcLKk9LPNfrW1lZLFMXur67RJUkyvlujU+pcN2MYhnT3+TcTl67vo/TrDnlnZ+fPx+iQE4nE&#10;IczTIdtghUJB83g848fyEnRdz83sJUznmO26pFKp/Ye4LqlUah/+c12mc2guKEo/78pcLqfb/lQ6&#10;nd6tVqsvm83m0/v8qWaz+bRSqbxKp9O7tj+laVrhwf7UXTUaDTTt5Hm93n+i0Wg9m82+K5VKr7PZ&#10;7LtoNFp/qJPnonR+z7PdboemPc/RaOTz+Xyjac8zFAq15/U8/wX4rLrPTxjHBAAAAABJRU5ErkJg&#10;glBLAwQKAAAAAAAAACEA6BjgftcFAADXBQAAFAAAAGRycy9tZWRpYS9pbWFnZTQucG5niVBORw0K&#10;GgoAAAANSUhEUgAAAC8AAAAvCAYAAABzJ5OsAAAABmJLR0QA/wD/AP+gvaeTAAAACXBIWXMAAA7E&#10;AAAOxAGVKw4bAAAFd0lEQVRogdWaz08aaRjHn5mEwYgM9NBj1xUTOKgYed9uwkFEEQ9Q3f0HdrPd&#10;FPrj0p7af2H3BBcUhkiT9g9oo+2hra1tLybd9zUR9QCRkXL0IlCaMmOYdw/N7FLWWlB06jf5XmAm&#10;85l5n5n3fZ/n4RhjcFIxxjhZlh2UUkQIwZRSRClFlUrFZrPZKh6PZx1jTDDGBCFEHQ6HzHHciS/M&#10;HQde0zR+eXl5dm1tzasDl8tlOwCAIAiq2+3OYoyJy+XK5XI5FyEEZ7NZt6qqAgCA3W4v6zfi9XrX&#10;Zmdnl3me1zoGYYx1ZFmWB/x+/yoAMJPJpHo8HhqJRKRUKhWllHoURREOO09RFIEQglKpVDQSiUhj&#10;Y2PrJpNJBQDm9/tXZVke6JSl7QM1TeOSyeR1i8VSs1qtVUmSIvV63dzpBZtdr9fNkiRFrFZr1WKx&#10;1JLJ5HVN07iuwpdKpUvBYPA5ALBAILBSLBb7TwLd6mKx2D81NfUSANjMzMyzUql06cTwmqZxmUzm&#10;qiiKFYvFUkskErcajQbfTXDdjUaDTyQSt3p7ez+KoljJZDJXvzUKX/1jb2/vYjgcfgIAzOfzvSkU&#10;Co7TgG71zs7O4Pj4+FsAYOFw+Mne3t7FjuA1TeNCodBTQRCUWCx257Se9lGjEIvF7giCoFy5cmX5&#10;ayNw6MmZTOYqALB4PH77LKFbHYvF7gAAu3///u9twZdKpUuiKFZ8Pt+bs37ih43A+Pj4W1EUK4e9&#10;xP8Ll2Aw+NxisdTOKsa/5Z2dncHe3t6PMzMzz1rD54sDk8nkdQBg8/PzN42GbnYikbgFACyVSkUP&#10;hZdleaCvr+9DIBBY6WSiOKvwmZqaetnX1/dhd3f3xy/gG40G7/f7V61Wa7XbE1C3XCwW+61Wa3Vy&#10;cvKV/i4CYwwePXr0CwCwdDp9zWjIoyxJUgQA2OPHj3/+F/7u3bt/mUwm9aRrldP2p0+fekwmk3rv&#10;3r0/GWPAAwBQSpHb7c6azWal42XpGaqnp6c+MjKySSlFAAA8Y4yjlCKEEDUarh0hhCilFDHGOF6W&#10;ZUe5XLZjjInRYO0IY0z29/cv7O7uDvCEEKz/aDRYO9I5CSGYJ4RgQRDUoaGhbaPB2tHw8PCWIAgq&#10;IQRzk5OTr2q1Wt+7d+9+MhqsXV2+fPlvURSrPKUUnZeQ0YUxJpRSxFerVdHpdOaNBupELpcrV6lU&#10;bLwoitV8Pu80GqgT5XI5l81mq5zvmEcI0Y2NjVE9IfS9S1VVIZvNuhFClMcYE1VVhe3t7SGjwdrR&#10;1tbWsKqqAsaY8M0ffaPB2lHzpMo7HA7ZbreXzxP8hQsX9gcGBnZ5juOYvtgxGqwd6YtIjuMYD/B5&#10;pZbNZt2KopiNhjtKiqKYNzc3R/QVMA8A4PV61w4ODkwPHz781Vi8o/XgwYPfDg4OTF6vdw0A/tvD&#10;TkxMvLZardX379//YPSO6ag9rN/vX/1iD8vY5+yBxWKpTU9Pv/gesweBQGDl0OyB7nObt2HsnGfM&#10;GDvHuUrd5zZLrIdPKBR6ajab6/F4/LYR+fl4PH5bEAQlHA4/6Sg/z9jnykgoFHoKAGxiYuL1Wb0D&#10;hULB4fP53sBxKyPNI7C4uPiHXpOan5+/eVqf0daa1OLi4h/Hrkk1u7kaOD09/aLbE1mxWOwPBAIr&#10;AMCCweDzrlQDW0dhYWHhhl6HTafT17pRh02n09f0OuzCwsKNrtdhm91aAUcIkWg0mpIkKbK+vj52&#10;VAWcUuqRJCkSjUZTHo+HnrQCfuzeg6WlpTm994BSipp7D0ZHRzcwxsTpdObz+byTEIKbt5p2u72M&#10;EKJ678Hc3NzScXoPjgXfKsYYVygUBlu7PqrVqiiKYrW162NwcLDQja6PfwCfrZy18XZVzwAAAABJ&#10;RU5ErkJgglBLAwQKAAAAAAAAACEA5L2UGdsFAADbBQAAFAAAAGRycy9tZWRpYS9pbWFnZTUucG5n&#10;iVBORw0KGgoAAAANSUhEUgAAADQAAAA0CAYAAADFeBvrAAAABmJLR0QA/wD/AP+gvaeTAAAACXBI&#10;WXMAAA7EAAAOxAGVKw4bAAAFe0lEQVRogd1aTW8aRxh+d1bYXKC1InnDhuW4i4xUTHZQU6n10alT&#10;mRyTi8kB1P6D4ENAgh6S/gNHyaHJBY4mCqS5EilEYrZLpERiuSV8GCyLBDgAlq3pwd0EW8aJ+fAG&#10;P9JzAM0Mz6MZ5uN9X4ZSCuNEu922qKrqURRFJoRgRVFkTdMkAABJkjRZlhWMMZFlWfF4PKrFYmmP&#10;8/eZUQx1u12zLpoQggkhWNM0iVLKAADY7fYyxphgjAkAgN6mXC7bAQAYhqFOp7PQb9Lr9eZmZ2d7&#10;Q4uilA7FbDZ7RRRFDQAoAFCbzVZdXV19Eo1GI6lU6lqtVuMG9a3VatzTp09/i0ajkdXV1Sc2m62q&#10;jyNJUiGbzV4ZVtepO3S73dlQKHQPIbQvCML7eDx+s1qt2oYVoLNSqfDxePymIAjvEUL76+vrd7vd&#10;7uxEDRFCZJfL9QYAaCAQeNhsNq2jGjnKjx8/fhcIBB4CAHW5XG8IIfLYDfV6vZlwOBxjWXaP5/lK&#10;Op1eGbeRo0yn0ys8z1dYlt2LRCLRXq83MxZD+Xze7Xa78wBA/X7/o0ajMTdpMzobjcbc2traYwCg&#10;i4uL6uvXr38YydDGxsYfJpNpl+O4WjKZ9J2VkaPc3Ny8znFczWQy7d6/f//3oQzl83m3yWTaXV5e&#10;fr6zs3PBKDM6d3Z2LiwvLz83mUy7J83UsV/2er0Zt9ud5ziu9i2Y6TfFcVxtcXFRHfSfOrZjOByO&#10;AQA1cpkN4ubm5nUAoJFIJPpVhgghMsuye36//5HR4gdxbW3tMcuye8dt6Yc+dDod88LCwlue5ytn&#10;uZudlo1GY47n+YrL5Xpz9PA91DAUCt0DAHoW58yoTKVS1wCArq+v3z3WUDabvYIQ2g8Ggw+MFvu1&#10;DAQCDxFC+69evfrxkKFOp2MWRVFzOBzvJnGdmRSbzaZVEIT3kiQV9KUHlFLIZDK/AABNJBI3jBZ5&#10;Wsbj8ZsAQF+8ePEzpRQQAICiKDIAwNLSUmbod4hB0DXrHhDAwcOL5/mqzWbbMlLcMNB1E0IwAHye&#10;If1VOY3AGJNPM9RqtayapknTbqhQKDjb7bYFqarqoZQy026IUsqoqupB+lTJsqwYLWxY6NoVRZER&#10;IQQLglCan5/fNlrYsOA4rm6328uEEIymfUPQoW8MqFgsitO83HRgjImmaRIyWsi4gURRLOobwzSD&#10;EIIlSdKQLMuKfspOMwghWJZlBWGMSalUEra3t+eNFjUs6vU6Vy6X7Rhjgvr3cKOFDYv+sxR5PB6V&#10;YRg6zcuOEIIZhqEej0dFVqu1JUmSNu2GnE5nwWKxtBHAwVRNuyH9r4MADg6larXKb21t2YyVdnro&#10;uvXbzqcZAgDIZDJLRoobBrrmT7edcxkkoXS6w1j9KcxDDfRA47Nnz341WuyXmE6nV+CkQCOlh0PB&#10;Hz58+N5o0YP41aFgSinkcjl8boL1Os9VOoXSzwmvixcvbp2LhBeln1OSV69e/edbMNWfkszn8+5B&#10;7U4c5FtJGieTSZ+eNN7Y2PjjpLZfHKw/rX/r1q2/z3L3azQac36//xGMK62vs9frzdy5c+dPlmX3&#10;Ll26VD6Lc6q/8CIcDsfGVnjRz1wuhxcWFt4CAA0Ggw8mcU1qNpvWYDD4ACZZGtPPTqdjvn379l8I&#10;oX2Hw/EukUjcGEfxUrVatSUSiRsOh+MdQmg/FArdm3jxUj9fvnz5U395Gc/zFZ/Pl4zFYuF0Or1S&#10;r9fnB/Wt1WpcKpW6FovFwj6fL8nzfEUfRxRFbZTyspELAHO5nLe/ALBYLIr0/wJAQRBKemEfwMHb&#10;nxCCS6WSAHBQAHi0ytHr9ebMZnN3WE0jGToOrVbLerREs1gsigAAoigW+8Vfvnz533GXaP4H3Q/D&#10;qKMlf0EAAAAASUVORK5CYIJQSwMECgAAAAAAAAAhAE78EtCCBgAAggYAABQAAABkcnMvbWVkaWEv&#10;aW1hZ2U2LnBuZ4lQTkcNChoKAAAADUlIRFIAAAA1AAAANAgGAAAAKrpw1QAAAAZiS0dEAP8A/wD/&#10;oL2nkwAAAAlwSFlzAAAOxAAADsQBlSsOGwAABiJJREFUaIHdWk9ME1kc/s20AaYD1DbhjxA3WVhp&#10;he5OKTMHbBGiJoJiQr2uGI3ZPWlZN9k9eOegiShw0hBIi9fVZGV1k91NQN29zLRMpfSflsTGFkoi&#10;qClU05l5ezAjhcWIHWAWvuQ7NJnXfF/evDfv/X4fhhCCzYQoippIJGLyer1NXq+3yefz2SYnJxvT&#10;6XRxcXFxurGxcdJms/mampq8TU1NXpPJFNFoNOJmasCUmEIIYcFgsJ7jOFo2wfO8dXl5WQcAQBBE&#10;xmq18jabzWcymSKRSMTk8/lsPM9bM5kMAQCg0+mWrVYrL5ukaZqrr68PYhimSFhenJ2drezq6roL&#10;AAgAEEmSabvd/tjlcvW73e4zU1NTlmw2q11vbDab1U5NTVncbvcZl8vVb7fbH5MkmZb/y+l03pmd&#10;na3MV9tnD5AkCRsdHT1tMBgWCgsL3/b29l4OBoMHBEHQ5CsCIQSCIGiCweCB3t7ey4WFhW+NRuPL&#10;27dvfytJEralphKJRFVnZ+c9AEDNzc3/hMNhkxIjH2MoFDI3Nzf/AwDo5MmTvyYSiapNNyVJEjYy&#10;MnJWr9e/Ighiua+v75LSmdnIzF27du3HoqKizJ49exZHRkbObnTWPvlAPB7f197e/gAAUEtLy8No&#10;NLp/K82sZTQa3e9wOB4BAOro6Lgfj8f3KTI1NjZ2oqSk5I1Op1saGBi4KIoivp2GZIqiiPf397t0&#10;Ot1SaWnp67GxsRN5mUomk3uNRuNLiqL4WCxWo4aZtYzFYjUURfFGo/FlMpnc+1mmJEnCOjo67hME&#10;sRyJROrUNpPLUChkLioqyhw/fvy3j62xdQfevHnzewBAg4ODF9Q2sR77+/tdAIBu3br13YZMPXv2&#10;rJYkyfSRI0f+VGsNfYqiKOKHDx/+iyTJ9HpLY9UPQRA0drv9sV6vf7WRXUZNPn/+/IvS0tLXDofj&#10;0drPy6oHr1y58jMAII/H06226I3Q7XafAQB09erVn9Y15ff7vykoKHjndDrv5HM0UYOSJGFOp/NO&#10;QUHBuydPnny9ylQ2m9VSFMWXl5en5ufny9QW+zlMpVLlZWVl8xRF8fIBGhBC4PV6bQCAhoaGzqst&#10;Mh8ODQ2dBwDk8/kaEUKAAwBwHEcDALS1tY3nfYdREa2trRMAKz5wAACWZRmj0bhQU1Mzo6a4fFFb&#10;WxszGAyLLMsyADmmaJrmFN02VQSGYYimae6DqUwmQwQCAQtN05za4pSApmkuEAhYMpkMgfM8bxVF&#10;UcMwDKu2MCVgGIYVBEHr9/spXJ6y3WAK4P1SwjmOoysrK+eqqqqSagtTgurq6kRFRUWK4zgaZ1mW&#10;YRiG3ambhAwMwxDDMCzLsgweiURMO/3Vk8EwDBsOh8242kK2ArjJZIrIm8VOB8uyjNlsDuPye4gQ&#10;wtQWpQQIIUzeH3Caprm5ubnKZDJZpbYwJUgkEtWpVKqCpmkOz93f1RamBLnfW9xqtfIajUbcDaa0&#10;Wq1AUZQfJwgiY7FYAvKxfaeC4zjaYrEECILI4ADvp4zjOHqnbhYIIYzjOFpeSh9MLSwsGGdmZmrU&#10;lZcfYrFY7eLiomGVKfnaMT4+3qaitrwxMTHRCrDiY8cXXubn58vKy8tT/ym8ILRSIjt16tQvu6JE&#10;JnPXFTMR2qVlZ4RWGgRHjx79Y1c0CGTuulYOQv/vpls4HDbl1XRD6H28QG6PzszMfKm2GYQUtkdl&#10;yo1skiTTg4ODF9RsZA8MDFzU6XRLJSUlb/JuZMuMx+P7jh079jsAoEOHDk08ffr0q+00FI1G97e0&#10;tDwEANTe3v5AceRApiRJ2PDw8Dk5HHL9+vUftiMc0tfXd4kgiGW9Xv9qeHj43KaFQ3L54sWLajnG&#10;c/Dgwb+3I8bT2dl5b0tiPGtnzePxdOcGrkKhkHkzAlehUMgsB64MBsPC6Ojo6S0PXOVyvWicw+F4&#10;1NPTc8Pj8XQHAoGGjxkVBEETCAQaPB5Pd09Pzw2Hw/EoNxrX1dV1V0k0TnGIcXp6umFtiHFtQNFm&#10;s/nq6uqi0Wi0Tg4xykFHnU63TFGUPzfE2NDQMK2kYqzI1HoQBEG7Xtx0aWmJJElyaW3c1Gw2hzc7&#10;bvovZGU3VgahjOAAAAAASUVORK5CYIJQSwMECgAAAAAAAAAhAIHwr/BZBQAAWQUAABQAAABkcnMv&#10;bWVkaWEvaW1hZ2U3LnBuZ4lQTkcNChoKAAAADUlIRFIAAAArAAAAKwgGAAAA4V1xwAAAAAZiS0dE&#10;AP8A/wD/oL2nkwAAAAlwSFlzAAAOxAAADsQBlSsOGwAABPlJREFUWIXVmU9P20gYxt9MZcW1cHxD&#10;XS0S3hIlEhwSMYO6UoNKTqSH8A22PZQKtHSlbSW+RCVSqQFa4RxIv0F72PZEV2UP3XYmOAeQ8o8Y&#10;pWrUG4lFaUIy3gN1N9CUTSis4ZGeU2zNL5537Jn3cVmWBccV5xwVCoUBxhimlBLGGGaMYdM0ZVmW&#10;TYwxwxgzQgglhNDLly9vIoT4ccdzdQu7tbXVv7CwMGODVSoVBQDA7XbXAoFAmhBC/X5/JpPJ+Cml&#10;JJ1OB2q1mhsAQFGUiv0HZmZmFvr7+7e6GtyyrI7MOXdpmjYpy3JVEIQ6IeTt1NTUY03TJtfW1oL1&#10;el1od1+9XhfW1taCmqZNTk1NPSaEvBUEoS7LcjWRSNzinLs6ZejoolKp1Dc+Pv4CAKxwOLxSLBbV&#10;Tgdo583NzZ/GxsZeAoAViUSev3v37sfvhuWcu5LJ5A1FUbYlSdqJx+N3ms0m+h5Q281mEz18+PC3&#10;ixcvflQUZfvJkye//NdT/uYP5XL5UjQafQYAVigUWs3lct6TgDzsXC7nDYVCqwBgTUxMPC2Xy5e6&#10;gi2Xy5d6e3s/iKK4G4vF7jYajQunAWq70WhcmJubuyeK4m5vb++HbwG3nfpoNPpMFMVdXdcDpwl5&#10;2LquB0RR3J2YmHjariS+umF5efkmAFixWOzu/wlqe25u7h4AWMlk8saRsKVSqU9RlO1QKLR6Ugvp&#10;OCVx9erVvxRF2T78ljgw/ZFI5LkkSTuntZg6dS6X80qStHP9+vU/WsvhywVLS0u3AcCan5+fcRLU&#10;djwevwMAlqZpkwdgi8Wi2tPTY4bD4RWnpv+wm80mGhsbeynLctUwjP4vsLOzs/cFQah/75fppF0s&#10;FlVBEOqzs7P3LcsCBABAKSXBYFBXVdXoamNxylJV1QgEAmnGGAYAQJxzxBjDGGPmNFw7YYwZYwxz&#10;zhHK5/PearXqIYRQp8HaiRBCK5WKUigUBpD9iM8yLAAAYwwjSilxu921wcHBDafB2mloaGjd7XbX&#10;KKXEde3atT8/ffokvn79+menwb6lK1eu/C1J0keUSqWGz2oJ2CKEUMYYRqZpyj6fL+s00FHy+/0Z&#10;0zRlJMuymc1mfU4DHaVMJuOXZdk8XzWLMWa6rgf39vYEp6HaaW9vT0in0wGMMUOEEFqr1dwbGxuD&#10;ToO10/r6+lCtVnMTQiiyP7OUUuI0WDvZXBhjhrxeb97j8VTPMqyiKJWBgYECQghxe7PgNFg72Zss&#10;hBBHAPsvXV3Xg4ZhqA6zHZBhGKq9uADgbJ8UwuHwylcnBcs6R2cwy9o/3Y6Pj7+QJGknn88POAlq&#10;n24jkcjztqdby/q3bzA6OvrKyb5BKBRaPbJvYPvcdGTscjg3vS7LOthFfPDgwe+nXRKNRuNCLBa7&#10;23UX0fb79+9/sPuzo6Ojr05r0bX2Z6PR6LOu+7OtJbG8vHzT7nzPz8/PnGTnOx6P35EkaUdRlO1k&#10;Mnnj2J3vVp90plAsFtVwOLwCnzOFUqnU18l9HQ/AOXctLS3d7unpMQVBqI+MjLyZnp5+lEgkbum6&#10;HjgqrdF1PZBIJG5NT08/GhkZeWOnNZqmTXaT1nSdgxmGoS4uLv5qh3TVatUDsJ+DBYNBnRBCfT5f&#10;NpvN+iilRNf1oJ2DeTyeqh3iHScH6xq2VZxzlM/nva0JYyqVGrYTxuHh4VRrwvh5m3fshPEfx5Ds&#10;82JOEqQAAAAASUVORK5CYIJQSwMECgAAAAAAAAAhAC6MZ1efBQAAnwUAABQAAABkcnMvbWVkaWEv&#10;aW1hZ2U4LnBuZ4lQTkcNChoKAAAADUlIRFIAAAA0AAAANAgGAAAAxXgb6wAAAAZiS0dEAP8A/wD/&#10;oL2nkwAAAAlwSFlzAAAOxAAADsQBlSsOGwAABT9JREFUaIHdWkFv2kgY/RjZywWpareitglnvBKs&#10;7HjUaveQnNLDQrU9blRyAKk/Ai72pf0RkdpDs3KPVIt72N4SqRWRPEDpAbi2sSFKgzj4AI7C7KHr&#10;hKVJNzEQlzzpXSIPeU8z/sYz3wtRSmGWcBwnUq/XJdM0MSFEMU0Tt9vtBABAIpFoY4xNRVEIxtiU&#10;JKkeiUScWf7/0DSGhsNhuFqtLpumiT02m82fKKUhAABBEGyMsYkxNgEAvGds2xYAABBCI1EUW94z&#10;iqIQRVFIOBwe+hZFKfXF3d3du6IoNgGAAgDlOK6TyWTKqqpq5XI50+l0uPPG2rbNl8vljKqqWjqd&#10;NjiO63i/I4pic3d3965fXZceMBgMwsVi8QlC6Dgej3/UdX19b28vNhqNQn5FjEaj0N7eXkzX9fWl&#10;paVPCKHjYrH4ZDAYhOdqiBCynEwmPwAAzeVyz/v9/g2/Js5jv9+/kcvlngMATaVSDULI8swNua7L&#10;apqmMgxzxPO8bRhGetZGJmkYRprneZthmCNN01TXddmZGGo0GilZlqsAQLPZ7Fav17s5bzMeDw8P&#10;bz169OhPAKCyLFcbjUZqKkObm5uPWZZ1o9HofqlUenhVRiZZKpUeRqPRfZZl3c3Nzce+DDUajRTL&#10;su7a2tqbg4OD20GZ8XhwcHB7bW3tDcuy7rdm6sw/uq7LSpJUi0aj+9+DmXFT0Wh0X5bl6nnv1JkD&#10;VVXVAIC+evXq96BNTLJUKj0EAKppmnohQ4SQZYZhjjY2Nl4ELf48ZrPZLYZhjqrVqvxNQ4PBIJxM&#10;Jj8IgmBdZTW7LA8PD2/xPG+nUqnG5Ob7nwcLhcJTAKCvX7/+LWjR/0fDMNIAQIvF4pMzDVUqlXsI&#10;oeN8Pv8saLEXZS6Xe44QOh7/9jtZaqIoNuPx+Md5fM7Mi/1+/8bS0tInURSb3tIDSim8ffv2VwCg&#10;uq6vBy3ystR1fR0A6Lt3736hlALyzikAAKurq9u+zyEBYWVlZQfg1MOJIZ7nO4Ig2EGK8wNBEGyO&#10;47pfGfJOlYuGUChEMcbmiSHHcSKtVktUFIUELc4vFEUhrVZLdBwngmq1mkwpDS3qDAEAYIzN0WiE&#10;6vW6hLypWvQZAvjy6iBCiBKLxSyO47pBC/MLr6ARQhS0yAVhHF5hQO12O7HIy80Dxthst9sJFLSQ&#10;WQMlEok2IUQJWsi0ME0TJxKJNhrflBYZXi1AiqIQy7Ji3W6XC1qUX3Q6Hd62bUFRFIK8CrfIy87T&#10;jjE2kSzLtVAoRBd52ZmmiRFCI0mS6igSiTiiKLYWfYZEUWxFIhEHAZxuSkEL8wNKaWj84+DEkPdi&#10;BSvv8rBtW+h2u9xXhgAAtre3V4MU5wc7OzsrAKceruclCaXX7BrL47W6aKR0ca6Ce73ezQtdBVO6&#10;WJf1Z/VfzxxwrdoplJ42vO7cudP9/Pnzj0Gb8Oi74UUphffv3//Msqx7//79v7+HLt5ULUmP403j&#10;IJffTJrG4zMlSVINAOjGxsaLq6x+vV7vZjab3YJZtfU9DofDH1RV1RiGORIEwbqKfWo8eKGqqjaz&#10;4MU4x6Mx+Xz+2byiMfl8/hkA0GQy+WEu0ZhxDgaDcKFQeOqFl16+fPmHZVnCtEYsyxJ0XV+Px+Mf&#10;EULHhULh6dzDS+OsVCr3JuNlDx48+EvTNNUwjPS34mWdToczDCOtaZqayWTKk/GySqVyz6+uqQOA&#10;XmrRY6vVEum/AcBYLGZ5wT6ALydL0zSxZVkxgC+tkMkAIMbYnCYAOJWhs+A4TqRWq8kXiWjKslyb&#10;dUTzH+cdx6LRCBQQAAAAAElFTkSuQmCCUEsDBAoAAAAAAAAAIQASCInDOgoAADoKAAAUAAAAZHJz&#10;L21lZGlhL2ltYWdlOS5wbmeJUE5HDQoaCgAAAA1JSERSAAAAJQAAACUIBgAAAMWeIAMAAAAGYktH&#10;RAD/AP8A/6C9p5MAAAAJcEhZcwAADsQAAA7EAZUrDhsAAAnaSURBVFiFpZhvTBvnHcef4/4EiMFU&#10;DjZV0mqFECogoQmONyUEt9L+VGsbJCoSggrbhNpJa6dJTfaqAakh1TRS2q5NqzbdiyYv0nVqNJIX&#10;kdauUiOmAeUxtg9MwQbzxyQl+IyxfeecfefntxfjuuOZ6YJ60vPC9uO7j+753Pd+z48BALSdAwCY&#10;cDhciTF2YoydY2NjRz0ez49kWWYsFgs0NjaOuFyufzY2NnqcTieurKwMMwyz7Yvc18AYN7rd7rmy&#10;srI4QggQQiAIQqa+vj7T1tamvvbaa5fb2trU+vr6jCAIGWNOWVlZ3O12z2GMG+/3Wv93QiaTEXp6&#10;es6xLEtsNht0dHRMfPDBB88PDw8/7fF4Fr1e75qiKIcAACmKctDr9a55PJ6F4eHhp95///0XOjo6&#10;Jm02G7Asm+vt7X01k8kI3wvK5/M1NDQ0+BBC0NnZeUUUxYsYYwiHwx+JorgJyBgGmN/vXwiHwx9h&#10;jGFiYuKdzs7OKwgheOyxx7x+v//AtqE0TeP6+vrO8jyfdTgcK9evXz8OAIgQwszPz3+IMQaPx6PK&#10;snwo3/9lWT7o8XhUjDHMz89fIoQwAIAGBwdbHA7HCs/z2fPnz7+iaRp3X1DZbJZ3uVxRhBCcOnXq&#10;qiRJNuM3VVUfEUVx0ePx3MMYw+Li4tvGBY1BCGEWFxff2QC/5/f7F1RV/YHxuyRJtvb29o8RQuBy&#10;uaL5wP4Hqq+v7yxCCHp7e9OyLB+mgbxe75osy4eWlpYGaDAzUCQSeV2W5YNer3dNFMVNYLIsu3p7&#10;e9MIITh//vwr3wnl8/kaeJ7Pnjx5clAUxbDX612XZfmwGchwiBDCmMFyudwmIAPUcMwAk2XZ5fV6&#10;10VRnDtx4sR1nueztGOMkVPZbFZwuVxfraysVAQCgbqSkpKdMzMzX+q6vqugoEABgB379u37cXFx&#10;8bg5s5aXl19fXV19ubCwUFRV9YDD4RjYvXv3783ZlE6nDwaDwS8YhlEJIRaO46I1NTVPpFIppa6u&#10;LvDggw9+Mzo6+kNBELKbcqqnp+ccQggMqQEApVKpoxhjDWNMJEl6Lp+UuVyOCQQCXowxBAKB8Vwu&#10;x+SbJ0nScxhjgjHWksnkEeP7wcHBlg1dXt20fBjjRpZl9a6urst5HFr3+XzLxlJuJXUgEBjbSn5j&#10;yfx+f2R8fHyddqyzs/MKy7K6EbAIAFBTU1OsvLxclSTJTkutKMqhTCbzsNmxfFLncjkmn/xmhzKZ&#10;zMO0Yxt30V5eXq42NTXFAAAhQghTWlqabm1thVAodCOdTu/LF4xmsFQqdTif1LT8qVRqExAdsKIo&#10;LqTT6epQKHSjtbUVrFZrmhDCMKFQaG91dXVoYGDgqtvt7mAY5l5BQYFKS73xMDw8PT39pa7ruwFA&#10;yCe1WX6GYbI8zy/X1NQ8IQjCkvlc6XT64MzMzBcAUAgARbdu3bp6+vTpjtnZ2b0FGGMnQggdPXr0&#10;KsuyawBQVFRUNFFYWDhJv7x5no+UlpbeAgCBYZhMWVnZJ3QFwDAMPPDAA58wDJMBAMFisdzieT5C&#10;n6uwsDBQXFwsAkARy7JrR44cuYoQQhhjZwHG2Lljx44sz/PvIYQYh8PxR1mWm8Ph8KeEEMF8ByKR&#10;yNuxWOyXu3btusRx3J3Z2dnPFUU5bL6Yoiiu2dnZz3iev22z2T5cW1v7VSQS+RMAMMYcQogQDoc/&#10;lWXZXVFR8QeEECMIwruCIGQxxk7U3Nw8vH///ozZobt3776IMYZQKHQjl8sJtNSEECaf/LTUtGOE&#10;ECaXywmhUOgGxhju3r37G7Nj9fX1Gbfb/S+0c+dOcuLECZV+2xtgwWDwxsLCwru01LT80Wj0F/mk&#10;NoMtLCxcpIHM8re1takWi4UghBD09/dfyBd4KysrL2KMAWMMS0tLb9D5Y4D5fL7bGGPw+/3LZiAq&#10;z940zkUDGaO/v78fIQQFFovl3szMTB0tIgAwmUzmUeOzqqp7AYCn52maVkEIsSCE9FwuV6JpmiPP&#10;ufhsNltlOtejZseMY3p6ur6kpOReQW1trTYyMvLk+vp6Cy11NBp9yeFwDOzZs+elZDL5DC2/oiiu&#10;UCj0GcdxUk1NzTGO42KhUGiT/IbUiUTimYceeuhFu93+RjQa/S0t//r6esvo6OiTtbW1WXT69OnX&#10;BUEgw8PDWjweb8kndT75aalpx2RZPpxP6nzyx+PxlpGRkSzP8+TMmTMXOKfTibPZLHPnzp1pnuc/&#10;LS0t/XsymXyKDka73f4uQghFIpGLwWDwH6qqHmBZNmYORkEQlmpqah6fmZn5MhgMfl5cXCzKsnxs&#10;4w69h9B/cmzPnj1nEEJodXX15Uwm80gqlfrZ7du3pzVN2+90OnGB0+nECCEUjUYvcRwXSyaTT1mt&#10;1kE6qQ0wu91+QVGUYwDAV1dX/5ROakEQlqqrq38CALwsy8ccDke/AWQcBpjVar2eTCafZlk2trq6&#10;+meEEHI6nbigqqpqzmq1JoaGhl7Qdd3BcdxKIpF4OpFIHKdFVBTFFYvFXmBZViKEFC8vL79pdsxw&#10;aHl5+U0AKGZZNiZJ0q/pgEUIoUQicTyZTP6c47hvdF2vGBoaer6srGy9srIyjAAAud3uOZvNBhMT&#10;E+9ommadmpoaxRhr8Xi8hS4/DIdoxzZqq00O5QtYAEDxeLzF4/Fkv/766xFN06yiKF602Wzgdrvn&#10;vi1dxsbGnCzL5ox6Stf1TWD5pKbl1zRtZ75gpMHMQLquW031FNlUT+WrPE1g+vj4uEwD0WA+n29l&#10;q2A0wMbHx2WMsWYG2rLy3PijcODAAX9FRcU3xrYqkUg8gTHWMcawurravUU5LExOTooYY5icnBSN&#10;paRHNBrt3kh0PZFIPL5R3NkcDsdKQ0ODz7xzzrubOXXq1FXTks1PTk56acdoh2ZnZ/9CO0Y7FAgE&#10;xv1+/7yxlO3t7R/zPJ/1+XwN5vnfue8zlox2LJ/U+QKWllrXdauxlPe97wPYvENub2//m7GUZrC1&#10;tbVnt3rbm8FisdiztNSSJNlOnjw5iLazQzbAzp0718NxnGbuJei6bg0EAl9tbJW2fNsbYBhjMjU1&#10;NWqW2ugl9PX1nb3vXgLtmNF16erquixJkj0YDN7cuGCOdszskPGABIPBm5Ik2bu6ui6jja4L7dC2&#10;oIyn8uzZs30sy+rl5eVqa2srDAwMfHLt2rUJ4yVOA42MjGSvXbsmXrhw4a+tra1QXl6usiyr9/T0&#10;nPve/SnzGBsbczY1NcWsVmsa/beTR+rq6kh3d/fNt95663fd3d036+vrCc/zxJhjtVrTTU1Nse10&#10;8r7tJdzvAQDM3NxcldHzHBoaen5qaoqXZbnIYrHcq62t1Zqbmy8ZPc+qqqq57fY8/w1cjNWsHqkJ&#10;pwAAAABJRU5ErkJgglBLAwQKAAAAAAAAACEA0rAWHO0EAADtBAAAFQAAAGRycy9tZWRpYS9pbWFn&#10;ZTEwLnBuZ4lQTkcNChoKAAAADUlIRFIAAAAmAAAAJwgGAAAAY2E6CwAAAAZiS0dEAP8A/wD/oL2n&#10;kwAAAAlwSFlzAAAOxAAADsQBlSsOGwAABI1JREFUWIXNmD1MG2cYx5/7cOxzLVGMSqTYSpbgsxl8&#10;6RlbRsDhIRILZkmaCqMM7ZaxHWBATQEJKRlg9AYDgooPL00n5CHFpaXx1YfPgz8XUEBCUEwGc8bc&#10;nd8O6bUuAmo+7Uf6L/fe3fuT7tW97/PDEEJw0SqVSvpEIuHked6tJZlMtgIAtLa2Jt1uN6/F6XQm&#10;9Hp96aJzYNWCFYtFanx8fHh5eblHFEVGlmUdAEBzc/NuW1vbHx6PJwoAEI1GPTzPu/f29j4DANDp&#10;dDLDMGJPT8/y8PDwOEVRxaomRAj9b3ieb7Pb7SkAQD6f7+3g4ODrpaWlpxsbGw/K5TJ28v5yuYxt&#10;bGw8WFpaejo4OPja5/O9BQBkt9tTPM+3VTPnuYOyLJOjo6MvCYJQLBbLVjgcflzNS09LOBx+bLFY&#10;tkiSlMfGxr6TZZm8FFg6naY9Hs87AECBQGAun883XhZKSz6fb+zv7/8BAJDH43mXyWRsFwKbmZl5&#10;TlGUZDab9xcWFp5dFehk5ufnv2xsbMxTFCXNzMw8rwosmUw67ty5U+I4bmV7e/vedUNp2d7evtfV&#10;1RXR6/VHqVTKfi6YoiiE1+tdM5vN+zs7O3dvCkrLzs7OXbPZvN/e3v6boijEmWATExPfAgCam5sL&#10;3DSUltnZ2QEAQJOTk9+cCpbL5R5SFCX5/f43p/0Cbirlchnr7e39iaIoKZfLPfwPmKqqOMdxKw0N&#10;DR9ucl2dla2tLUtDQ8OH7u7un1VVxf8BCwaDLwAATU9Pf3XbUFqmpqa+BgAUDAZfIIQ+bkler/d3&#10;VVWJaDTqwTDs4pvnNRRCCHO73bxOp5PX1tbacUVRSFEUGY7jIrWCAgDAMAxxHBcRRZFRFIXE0+m0&#10;/ejoyMCyrFArKK1YlhWKxSKVyWRoPBaLubSL9QAGABCLxVy4IAis0WiUbDZbttZgNE1njEajJAgC&#10;i3V2dv6CEMJWV1c7aw0GANDR0fErQRAqHo/HH9XDZ9SKZVlhfX39c7xQKJhaWlpytQbSymazZQuF&#10;ggk3mUyFXC7XUmsgrbLZrM1kMhXqd42xLCvE4/FHqqoStYZSVZXQ1jzOsqxweHj4STabtdUaLJPJ&#10;0JIkGVmWFXCXyxUDABAEga01mMbgcrliuN1uTxsMhqN6AaMoqkjTdAYnSVJhGEaMRCIcQgirFRRC&#10;CItEIhzDMCJJkkrdnsfq+wSLEIJsNttiMBiKfX19P972md/v97859cyvpS67JIT+7Submpr+vM2+&#10;0uv1rp3bVyJ0u504x3Erer3+KJlMOk6On/pQpbtYXFz84rqhFhYWnl3YXWhJp9O02+2OAgAaGBiY&#10;PTg4+PSqQPl8vjEQCMzBZW2PluPjY93IyMj3BEEoVqv1/VX9mNVqfU+SpDw6Ovry0n6sMtFo1E3T&#10;dBr+NopDQ0OvQqHQk83NzftnGcXNzc37oVDoydDQ0KvLGMWqHawkSUbNwSYSCWelg9VEMACAJot3&#10;d3ebAT46WKfTmdAcrNFolKqZr2qwyiqVSnpRFJlKa51KpRwAAA6HI1VprRmGES9jrf8CPUNSsHDn&#10;8d0AAAAASUVORK5CYIJQSwMECgAAAAAAAAAhADb9hdylBAAApQQAABUAAABkcnMvbWVkaWEvaW1h&#10;Z2UxMS5wbmeJUE5HDQoaCgAAAA1JSERSAAAANQAAADUIBgAAAOHmo3AAAAAGYktHRAD/AP8A/6C9&#10;p5MAAAAJcEhZcwAADsQAAA7EAZUrDhsAAARFSURBVGiB3ZrPa9tmHMbfr5K+7yv1YBkkY0ESzEoW&#10;1pR0EB/WQwtjY3/FBu1OubSwjgxyS0+Fje2wXXJrof/FWMZWBr04sIW1IwsbJgnIxAbJh0jv+ybN&#10;dxcpc+I4sWXZiv256Zff5+GVZPE+DyAiSRtEpFLKeSFEWQixKIQoK6XmKKVbnPMK53yDc15hjL0G&#10;AJX2+NCvKUS8JqV8T0pZjkyUpZS3EZFeOjiAYoz9ERmtMMYqjLG/AOCwH02JTSHihOd5XzQajSeI&#10;aPQj4pQggMCyrNV8Pv8dALxN9BtJTCml3nVd97kQ4k6SQbuBc/7KcZz7lNK/e722J1OIqPm+/7Be&#10;rz9FRL3XwXoFAELbtldM0/wBAI67vq5bU0qpd2q12rMwDO8lVpkQXdd/LRaLn1NK/+3m/EtNISI0&#10;m82l/f39bxDxeioqEwAAB4VCYTmXy60BwIWiLzR1dHTkuK77IgiCj1JXmRDDMNYdx/lscnLS7XRO&#10;R1OIqO3t7f14lQzFGIbx09TU1CedZkzrdKHv+0tX0RAhhARB8HGz2VzqdPzcmVJK3ahWq5tp/v+k&#10;DQAclEqlhfNeHm0zhYharVZ7dpUNEUIIIl6PdLZ5aNvhed6jMAzvDkdaf4RheM/3/Ydn95+6/ZRS&#10;c9Vq9XdE5ENV1wcAEJZKpfdbvzxOZgoRJ1zXfT5KhgghBBH1SPdEvO/ElOd5XwohPshGWn8IIe54&#10;nvc43gZEJIh4bXt7uzmM77lBAQDB7OysCQCHGiGESCnnR9kQIYQgoiGlvElIdPsJIRazlZQOUspF&#10;Qv43Vc5WTjrEPuLbb7xMRYskC1kLSgMp5QIiUk1KeaubRZJRABGZlHJeG5fnKUYIUdbG5c0XI4RY&#10;HM+ZUkrNZS0kTZRScxqldCtrIWlCKd3SOOeVrIWkCee8onHON7IWkiac843xnCnG2J+DiFOyAAAk&#10;Y+y1FsUpm1kLSgPG2CYAKC3aGItbMH6UtNaNUeesqbF4AzLGNgiJTEXZa5itpP4AgIAx9oaQyBQA&#10;HFqWtZqpqj6xLGs1zopPFjMRcWJnZ+e3UVwm45y/mpmZuRtnxCfrfgDw1nGc+wAgspPXOwAQRrpP&#10;Qu9Ta+mU0i3LslaGLy05tm2vnA2726IcRNR2d3d/GYWQQNf1l9PT0x+eDbnbUg8AOC4Wiw8AIBie&#10;vN4BgINIZ1tqf26SSCn9x7bt5cFLS06hUFjulNZ3jEdN01wzDOPnwclKjmEY67lcbq3T8Y6mAODY&#10;cZxPDcNYH4y0ZMTp/EW1g256FJrv+0v1ev3rrHsUtm1/ZZrm2mXtl14aLzeixsvQ34q6rr8sFosP&#10;Umu8tIKImud5jxqNxtNhJI4AICzLWsnn898PpJvUyli1yFqJ+n6PG43G6gD6fk/y+fy3Q+37tRI1&#10;M2+2tDLLcfpw6eDRUgJjrNLSznyTWTPzIqJ46FYXHdqBLPr8BzPUW75Mo83+AAAAAElFTkSuQmCC&#10;UEsDBAoAAAAAAAAAIQCl6rwsNAoAADQKAAAVAAAAZHJzL21lZGlhL2ltYWdlMTIucG5niVBORw0K&#10;GgoAAAANSUhEUgAAACUAAAAlCAYAAADFniADAAAABmJLR0QA/wD/AP+gvaeTAAAACXBIWXMAAA7E&#10;AAAOxAGVKw4bAAAJ1ElEQVRYhaWYb0wb5x3Hn+P+BIjBVA6YKmm1QgkVkNAEx5sSiltNqyqlCxIV&#10;CWGCbULtpLXTpCZ71YDUEFUVKW3XplWb7kXTF+m6NRpUWqU1fZGIaQ7lMbYPTMAG88eUEHzG2Jyd&#10;O9/5+e3FfN3xzHRBPel5AX783Ef3fPy93/NjAADt5AIAJhwOV2GMHRhjx9jY2DGPx/MTWZYZi8UC&#10;TU1Nt5xO5z+bmpo8DocDV1VVhRmG2fFN7mtgjJtcLtdcWVlZHCEECCEQBEFtaGhQ29vblddee+1K&#10;e3u70tDQoAqCoBpzysrK4i6Xaw5j3HS/9/q/E1RVFXp7e8+zLEtsNht0dnZOfPjhh8+73e5nPR7P&#10;otfrXU+lUocAAKVSqcNer3fd4/EsuN3u4x988MELnZ2dkzabDViWzfb19b2qqqrwg6B8Pl9jY2Oj&#10;DyEEXV1dn4iieAljDOFw+GNRFLcAGcMA8/v9C+Fw+GOMMUxMTLzb1dX1CUIIHn/8ca/f7z+4YyhN&#10;07j+/v5zPM9n7Hb76vDw8AkAQIQQZn5+/iOMMXg8HkWW5UP5vi/L8mGPx6NgjGF+fv4yIYQBADQ0&#10;NNRqt9tXeZ7PXLhw4RVN07j7gspkMrzT6YwihOD06dNXJUmyGZ8pivKIKIqLHo/nHsYYFhcX3zFu&#10;aAxCCLO4uPhuDvye3+9fUBTlR8bnkiTZOjo6PkUIgdPpjOYD+x+o/v7+cwgh6OvrS8uyfIQG8nq9&#10;67IsH1paWhqkwcxAkUjkDVmWD3u93nVRFLeAybLs7OvrSyOE4MKFC698L5TP52vkeT5z6tSpIVEU&#10;w16vd0OW5SNmIMMhQghjBstms1uADFDDMQNMlmWn1+vdEEVx7uTJk8M8z2doxxgjpzKZjOB0Or9Z&#10;XV2tDAQC9SUlJbtnZmZu6Lq+p6CgIAUAu/bv3//T4uJirzmzlpeX31hbW3u5sLBQVBTloN1uH9y7&#10;d+8fzNmUTqcPB4PBrxmGUQghFo7jorW1tU9tbm6m6uvrAw8++OCd0dHRHwuCkNmSU729vecRQmBI&#10;DQBoc3PzGMZYwxgTSZJ+kU/KbDbLBAIBL8YYAoHAeDabZfLNkySpC2NMMMZaMpk8avx/aGioNafL&#10;q1u2D2PcxLKs3t3dfSWPQxs+n2/Z2MrtpA4EAmPbyW9smd/vj4yPj2/QjnV1dX3CsqxuBCwCANTc&#10;3BwrLy9XJEmqoKVOpVKHVFV92OxYPqmz2SyTT36zQ6qqPkw7lnuKFeXl5Upzc3MMABAihDClpaXp&#10;trY2CIVCw+l0en++YDSDbW5uHsknNS3/5ubmFiA6YEVRXEin0zWhUOiLtrY2sFqtaUIIw4RCoUdr&#10;ampCg4ODV10uVyfDMPcKCgoUWurcj+Hh6enpG7qu7wUAIZ/UZvkZhsnwPL9cW1v7lCAIS+a10un0&#10;4ZmZma8BoBAAim7evHn1zJkznbOzs48WYIwdCCF07NixqyzLrgNAUVFRkVhYWBigX948z0dKS0tv&#10;AoDAMIxaVlb2GV0BMAwDDzzwwGcMw6gAIFgslps8z0fotQoLCyeLi4snAKCIZdn1o0ePXkUIIYyx&#10;owBj7Ni1a1eG5/n3EUKM3W5/XZZlVzgc/ishRDA/gUgk8k4sFvvVnj17LnMctzI7O3s9lUodMd8s&#10;lUo5Z2dnv+J5/lubzfbR+vr6ryORyB8BgDHmEEKEcDj8uSzLLZWVla8jhBhBEN4TBCGDMXaglpYW&#10;94EDB1SzQ3fv3n0RYwyhUGg4m80KtNSEECaf/LTUtGOEECabzQqhUOgLjDHcvXv3t2bHGhoaVJfL&#10;9S+0e/ducvLkSYV+2xtgwWBweGFh4T1aalr+aDT6y3xSm8EWFhYu0UBm+dvb2xWLxUIQQggGBgYG&#10;8gXe6urqixhjwBjD0tLSm3T+GGA+n+9bjDH4/f5lMxCVZ28Za9FAxhgYGLiIEIICi8Vyb2ZmpoEW&#10;EQAYVVUfM/5WFKUaAHh6nqZplYQQC0JIz2azJZqm2fOsxWcymWrTWo+ZHTOu6enp+pKSknsFdXV1&#10;2q1bt57Z2NhopaWORqMv2e32wX379r2UTCZP0PKnUilnKBT6iuM4qba29gmO42KhUGiL/IbUiUTi&#10;5w899NCLFRUVb0aj0d/R8m9sbLSOjo4+U1dXl0Fnzpx5QxAE4na7tXg83ppP6nzy01LTjsmyfCSf&#10;1Pnkj8fjrW63W+N5npw9e/Yi53A4cCaTYVZWVqZ5nv+8tLT0H8lk8jgdjBUVFe8hhFAkErkUDAav&#10;K4rSyLJszByMgiAs1dbWPjkzM3MjGAxeLy4uFmVZfiL3hN5H6D85tm/fvrMIIbS2tvayqqqPJJPJ&#10;Z1ZWVm5rmnbA4XDgAofDgRFCKBqNXuY4LpZMJo9brdYhOqkNsIqKioupVKoFAPiampqn6aQWBGGp&#10;pqbmZwDAy7L8hN1uHzCAjMsAs1qtw8lk8lmO46S1tbU/IYSQw+HABdXV1XNWqzUxMjLygq7rdo7j&#10;VhOJxLOJROIELWIqlXLGYrEXWJaVCCHFy8vLb5odMxxaXl5+CwCKWZaNSZL0GzpgEUIokUicSCQS&#10;xzmOu6PreuXIyMjzZWVlG1VVVWEEAMjlcs3ZbDaYmJh4V9M069TU1CjGWIvH4610+WE4RDuWq622&#10;OJQvYAEAxePxVoyxdvv27VuapllFUbxks9nA5XLNfVe6jI2NOViWzRr1lK7rW8DySU3Lr2na7nzB&#10;SIOZgXRdt5rqKbKlnspXeZrA9PHxcZkGosF8Pt+d7YLRABsfH5cxxroZaNvKM/dF4eDBg/7Kyso7&#10;xrEqkUg8hTHWMcawtrbWs005LExOTooYY5icnPQbW0mPaDTak0t0PZFIPJkr7mx2u321sbHRZz45&#10;5z3NnD59+qppy+YnJye9tGO0Q7Ozs3+mHaMdCgQC436/f97Yyo6Ojk95ns/4fL5G8/zvPfcZW0Y7&#10;lk/qfAFLS63rutXYyvs+9wFsPSF3dHT8zdhKM9j6+vpz273tzWCxWOw5WmpJkmynTp0aQjs5IRtg&#10;58+f7+U4TjP3EnRdtwYCgW9yR6Vt3/YGGMaYTE1NjZqlNnoJ/f395+67l0A7ZnRduru7r0iSVBEM&#10;Br/M3TBLO0Y5lM3VY3+XJKmiu7v7Csp1XWiHdgRl/CrPnTvXz7KsXl5errS1tcHg4OBn165dmzBe&#10;4jSQ2+3Wrl27Jl68ePEvbW1tUF5errAsq/f29p7/wf0p8xgbG3M0NzfHrFZrGv23k0fq6+tJT0/P&#10;l2+//fbve3p6vqyvryc8zxNjjtVqTTc3N8d20sn7rpdwvxcAMHNzc9VGz3NkZOT5qakpXpblIovF&#10;otTV1WVaWlouGz3P6urquZ32PP8N8IfVkv5XIeMAAAAASUVORK5CYIJQSwMECgAAAAAAAAAhAFor&#10;R9QzCgAAMwoAABUAAABkcnMvbWVkaWEvaW1hZ2UxMy5wbmeJUE5HDQoaCgAAAA1JSERSAAAAJQAA&#10;ACUIBgAAAMWeIAMAAAAGYktHRAD/AP8A/6C9p5MAAAAJcEhZcwAADsQAAA7EAZUrDhsAAAnTSURB&#10;VFiFpZhvTBvnHcef4/4EiMFUDpgqabVBCRWQoCRXbwoQL9I2VUpbJCoIQgN1Qu2ktdOkJntViLSQ&#10;ahopbdemVf/sRdMXyVo1EsmLSItWqRHaHOrH2D4wARvMH1NK8Bljc+fc+c7Pby/Gdcft6BL1pOeF&#10;7efuPrrn4+/9nh8FAOhhDgCg4vF4DcaYxxjzfr+/JRAI/FSSJMrhcMCxY8fuPPXUU//keR7zPI9r&#10;amriFEU99E0eaGCMj3m93vmKioo0QggQQsBxnNrU1KR2dnYqr7/++uXOzk6lqalJ5ThONeZUVFSk&#10;vV7vvN/v5x/0Xv93gqqq3ODg4HmaponL5YKenp7JDz/88EWfz/dMIBBYCgaDG7IsHwUAJMvykWAw&#10;uBEIBBZ9Pt+pDz744KWenp4pl8sFNE0XBgcHz6uqyv0gqFAo1Nzc3BxCCEFvb++ngiBcwhhDPB7/&#10;RBCEHUDGMMDC4fBiPB7/BGMMk5OT7/b29n6KEILm5uZQKBRqfmgoTdOYoaGhAZZl8263e+369evP&#10;AQAihFALCwsfY4whEAgokiQdtTtfkqQjgUBAwRjDwsLCR4QQCgDQ6Ohou9vtXmNZNn/hwoXXNE1j&#10;Hggqn8+zHo8niRCC7u7uq6IouozfFEX5sSAIS4FA4D7GGJaWlt4xbmgMQgi1tLT07jb4/XA4vKgo&#10;yo+M30VRdHV3d19FCIHH40nagf0P1NDQ0ABCCM6dO5eTJMljBQoGgxuSJB1dXl4esYKZgRKJxBuS&#10;JB0JBoMbgiDsAJMkyXPu3LkcQgguXLjw2vdChUKhZpZl811dXdcFQYgHg8FNSZI8ZiDDIUIIZQYr&#10;FAo7gAxQwzEDTJIkTzAY3BQEYb6rq+s6y7L5cDh82MxBGTmVz+c5j8fz9draWnUkEmksKyvbOzs7&#10;+5Wu6/uKiopkANhz8ODBn5eWlk6YM2tlZeWN9fX1V4uLiwVFUQ673e6R/fv3/8GcTblc7kg0Gv2S&#10;oiiFEOJgGCZZX19/cmtrS25sbIw8+uij346Pj/+E47j8jpwaHBw8jxACQ2oAQFtbWy0YYw1jTERR&#10;7LWTslAoUJFIJIgxhkgkMlEoFCi7eaIo/gpjTDDGWjabPW58Pzo62r6tyx93LB/G+BhN03pfX99l&#10;G4c2Q6HQirGUu0kdiUT8u8lvLFk4HE5MTExsWh3r7e39lKZpHWN87Duo1tbWVGVlpSKKYpVValmW&#10;j6qq+rjZMTupC4UCZSe/2SFVVR+3Orb9FKsqKyuV1tbWFAAgRAihysvLcx0dHRCLxW7kcrmDdsFo&#10;Btva2vLYSW2Vf2traweQNWAFQVjM5XJ1sVjsRkdHBzidzhwhhKJisdgTdXV1sZGRkSter7eHoqj7&#10;RUVFilXq7T/D4zMzM1/pur4fADg7qc3yUxSVZ1l2pb6+/iTHccvma+VyuSOzs7NfAkAxAJTcvn37&#10;ypkzZ3rm5uaeKMIY8wgh1NLScoWm6Q0AKCkpKZksLi6esr68WZZNlJeX3wYAjqIotaKi4nNrBUBR&#10;FDzyyCOfURSlAgDncDhusyybsF6ruLg4UlpaKgBACU3TG8ePH7+CEEIYY74IY8zv2bMnz7Ls+wgh&#10;yu12/1mSpBPxePwLQghnfgKJROKdVCr1wr59+z5iGGZ1bm7ulizLHvPNZFn2zM3N3WJZ9huXy/Xx&#10;xsbGrxOJxF8AgDLmEEK4eDz+hSRJ3urq6j8hhCiO497jOC6PMebRiRMnfIcOHVLNDt27d+9ljDHE&#10;YrEbhUKBs0pNCKHs5LdKbXWMEEIVCgUuFovdwBjDvXv3fmt2rKmpSfV6vf9Ce/fuJV1dXYr1bW+A&#10;RaPRG4uLi+9ZpbbKn0wmX7CT2gy2uLh4yQpklr+zs1NxOBwEIYRgeHj4ol3gra2tvYwxBowxLC8v&#10;v2nNHwMsFAp9gzGGcDi8Ygay5NlbxrWsQMYYHh4eRghBkcPhuD87O9toFREAKFVVnzQ+K4ryBACw&#10;1nmaplUTQhwIIb1QKJRpmlZtcy02n8/Xmq71pNkx45iZmWkqKyu7X9TQ0KDduXPn6c3NzXar1Mlk&#10;8hW32z1y4MCBV7LZ7LNW+WVZ9sRisVsMw4j19fVtDMOkYrHYDvkNqTOZzLOPPfbYy1VVVW8mk8nf&#10;WeXf3NxsHx8ff7qhoSGPzpw58wbHccTn82npdLrdTmo7+a1SWx2TJMljJ7Wd/Ol0ut3n82ksy5Kz&#10;Z89eZHiex/l8nlpdXZ1hWfaL8vLyv2ez2VPWYKyqqnoPIYQSicSlaDT6D0VRDtM0nTIHI8dxy/X1&#10;9T+bnZ39KhqN3iotLRUkSWrbfkLvI/SfHDtw4MBZhBBaX19/VVXVH2ez2adXV1fvapp2iOd5XMTz&#10;PEYIoWQy+RHDMKlsNnvK6XSOWpPaAKuqqrooy3IbALB1dXW/tCY1x3HLdXV1vwAAVpKkNrfbPWwA&#10;GYcB5nQ6r2ez2WcYhhHX19f/ihBCPM/jotra2nmn05kZGxt7Sdd1N8Mwa5lM5plMJvOcVURZlj2p&#10;VOolmqZFQkjpysrKW2bHDIdWVlbeAoBSmqZToij+xhqwCCGUyWSey2QypxiG+VbX9eqxsbEXKyoq&#10;NmtqauIIAJDX6513uVwwOTn5rqZpzunp6XGMsZZOp9ut5YfhkNWx7dpqh0N2AQsAKJ1Ot2OMtbt3&#10;797RNM0pCMIll8sFXq93/rvSxe/38zRNF4x6Stf1HWB2Ulvl1zRtr10wWsHMQLquO031FNlRT9lV&#10;niYwfWJiQrICWcFCodDabsFogE1MTEgYY90MtGvluX0id/jw4bDb7V4ztlWZTOYkxljHGMP6+nr/&#10;LuUwNzU1JWCMYWpqSjCW0jqSyWT/dqLrmUzm5HZx53K73WvNzc0h887ZdjfT3d191bRkC1NTU0Gr&#10;Y1aH5ubm/mZ1zOpQJBKZCIfDC8ZSdnd3X2VZNm/dMX/vvs9YMqtjdlLbBaxVal3XncZSPvC+D2Dn&#10;Dvn06dOjxlKawTY2Np7f7W1vBkulUs9bpRZF0XX69OlR9DA7ZAPs/PnzgwzDaOZegq7rzkgk8vX2&#10;VmnXt70BhjEm09PT42apjV7C0NDQQD6fZ+3Ot4UyO2Z0Xfr6+i6LolgVjUZvbt+wYHXM4lBhux67&#10;KYpiVV9f32X0Q7oulr8zNzAwMETTtF5ZWal0dHTAyMjIZ9euXZs0XuJWIJ/Pp127dk24ePHi5x0d&#10;HVBZWanQNK0PDAwM/eD+lHn4/X6+tbU15XQ6c+i/nTzS2NhI+vv7b7799tu/7+/vv9nY2EhYliXG&#10;nPLy8lxLS0vqYTp53/USHvQAAGp+fr7W6HmOjY29OD09zUqSVOJwOO43NDRobW1tHxs9z9ra2vmH&#10;7Xn+G7kO1Yx7ZqW+AAAAAElFTkSuQmCCUEsDBAoAAAAAAAAAIQBQ3GJdsgQAALIEAAAVAAAAZHJz&#10;L21lZGlhL2ltYWdlMTQucG5niVBORw0KGgoAAAANSUhEUgAAACcAAAAnCAYAAACMo1E1AAAABmJL&#10;R0QA/wD/AP+gvaeTAAAACXBIWXMAAA7EAAAOxAGVKw4bAAAEUklEQVRYhc2YsU8iWRzHfwMO0x3C&#10;GGyhmUmMYvF+lEdujdZKIcatNNHb+wPOLdbrxEL8A9TdQhviYrF79V0OE+3k9xJnlERooMRg4LAC&#10;BnhXXMblPG8FjxV/yTczxbw3n0zem5nfRxJCQK8lhJAKhYKfiJCIkHPOiAir1arb7XZXEZEQkRhj&#10;HBHJ7/cXJEnq+UZSt3BCCOnw8HDx4OBgiXPOyuWyFwBAlmUrGAyaiEi6rmez2axORGiaZtCyLBkA&#10;wOv1lhljfGlp6WBxcfGwa1AhxKMpFoujc3NznwFA6Lp+tbKy8mF3d/dNOp3GWq2mPDSmVqsp6XQa&#10;d3Z2flpZWfmgaVoWAEQkEvlULBZHu7nvoxckk8moqqo3iqLU4vH4WrPZdHYz8f00m03n1tbWW5fL&#10;VVdV9ebo6Gj+yXClUmkkGo0mAUAgYjqTyYw9Bep+MpnMGCKmAUAsLCx8LJVKIz3BpVKpVz6f71qW&#10;5UYsFlu3LGuoH2B2LMsa2tjY+EWW5YbP57s+Pj7+oSu4Uqk04vP5rjVNyxqGEewn1P2cn59PapqW&#10;9fl81w89wX8NiEajSVmWG98arBNQluXGwsLCx6/CJZPJKACIzc3Nd88BZicWi60DgLi/Se5OisXi&#10;qKqqN6FQ6Kzfa+yxWJY1hIhpVVVvOl8zIISAdrstzc3NfVYUpdavXdlrMpnMmMvlqkcikU/tdlu6&#10;g0skEq8BQMTj8bVBgNnZ2tp6CwAikUi8voObnp7+Xdf1q6e+YPuVZrPp1DQtOzMz85sQAhxCCIlz&#10;zsLh8InT6Wz1+nHuZzmdzlY4HD7hnDMhhOTI5/OBSqXiQUQaJJhdiEjlctlbKBT8DiJCAADGGB80&#10;GMAXDiJCBxGhLMvW+Pj45aDBAAAmJiYuZFm2iAilqampP25vb79Lp9OhQYPZhYg0PDz8p4Nzzl7K&#10;erMLEYmI0FGtVt2apuUGDdRZuq5nq9Wq2+F2u6u5XE4bNFBnZbNZ3e12V1/2mmOMcdM0g/V6XRk0&#10;FABAvV5XTNMMMsa4AxGp0Wi4Li8vxwcNBgBwcXExYVmWjIjksHcq55wNGgzgCwcikiMQCOQ9Hk/F&#10;/lIMuogIvV5v2e/3FxySJAnGGD85OQm3Wi3nIMFarZbz9PT0e8YYlyRJvPz/uXa7Lc3Ozv76Iv+E&#10;hXjBPYSdF9t92bH7VtM0J54DzDCMYFd9qxDP2/EbhhHsqeMX4p+uZHNz8923cCWxWGzddiWpVOrV&#10;Q9f95wSlUmlkfn7+CABEKBQ666dlCoVCZwAgotFosmfL1JlOP7e9vf3z//Fz8Xh8TVGUmqqqN8lk&#10;MvrYmK4mvm82V1dX3+/t7f1IROxrZpOI2O7u7pvV1dX3uq5fQY9ms2cnvL+/v8w5Z5VKxQPwtxOe&#10;nJw0EJE0TcvlcjmNiNAwjEnbCXs8ngpjjC8vL+/34oS7hrsPms/nA502nXPObJtuW3T7GAgE8k+x&#10;6X8BXCX3DetkcDkAAAAASUVORK5CYIJQSwMECgAAAAAAAAAhAB8jmQG9BwAAvQcAABUAAABkcnMv&#10;bWVkaWEvaW1hZ2UxNS5wbmeJUE5HDQoaCgAAAA1JSERSAAAANQAAADoIBgAAABCwEaUAAAAGYktH&#10;RAD/AP8A/6C9p5MAAAAJcEhZcwAADsQAAA7EAZUrDhsAAAddSURBVGiB3dp/UJP3HQfwz5NfI+SH&#10;KSRMivwQIlIEqYCDiKCclUkO5Vp0sVS6alXUjm4K54/FObXq5tF5gmyi4hC0TDf0sJ6tld1WsJUo&#10;RRkOagwRggU1UCKQBpM8eT77Y3vucgwFSeA55O5zxz0Pz/ueF5/c98eTBxARxlqnT59eBQC4fPny&#10;vz169OjHrmS5s1y62G63cw4cOLCDx+NZvb29eyoqKt6mKIqY1Ci6mpubw+Pi4jQAgOnp6VVdXV2+&#10;kx6FiECSJDs/Pz/Pw8NjUCKRmMrKyt5lqmtuD9RqtaEJCQlfAQAqlcrLDx48mDbpUYgIDoeDVVBQ&#10;8KGnp+cPYrG478SJE2snsmvjGq7X64MXLlz4TwDAtWvXnrDZbNxJj6K7plar9wEApqSkfNHX1yee&#10;9Ci6Tp48uYbD4dgjIyObOjo6/F8KFCJCdXX1G2KxuM/X17eroaEh+qVAISLcuXMnIiAgwCAQCMyX&#10;Ll1KeylQiAhdXV2+MTEx37BYLEdRUdEHLwUKEcFsNguWLl36KQDgli1b/kCSJNttqIkYjZ5VJEmy&#10;c3JyCgEAVSrVWXfBIC0t7ZLdbucwBUNEOHjw4FYAwOzs7GJ3TNJsg8FQajQafVJTUz8nCAKY+ElI&#10;SPjaarV6FBQU/AoRieTk5C9dChQIBGYAwMOHD/+SyW5RFEWsWbPmJACgq4MHSCQSEwAgi8VyjNcQ&#10;O9qy2+2cZcuWXSQIgjp37tzPxoySSqXdAIAAgAKBwHz79u3XmYRZLBb+/Pnzr3G5XFt1dfUbY0L5&#10;+vp20SgAQD8/v+86OztfZRJmMpkkkZGRTUKhcKC+vj72hVH+/v4dzigAwOjo6Aaz2SxgEtbZ2flq&#10;YGBgu1Qq7dZqtaEvhAoODtYPRcH/tuXunBDHUlqtNlQmkxmDgoLaent7Xxk1KjQ0VDscCgAwNzf3&#10;YyZRiAgajSaOw+HYVSrV2dHOYTBr1qx/PwsFAHjs2LH1TMP279//awDA8vLyrFGhoqKiGp+HYrPZ&#10;5NWrVxcziSJJkp2YmFgrEon679+/P31EVGxsbP3zUACAYrG4r7m5OZxJWFtbW5BYLO6bN2/e1yMt&#10;6yA+Pr5uJBQAYFBQUNvjx499mISdOXPmHQDAvXv3/ua5qMTExNqhXaEn4qGw+Pj4OovFwmcSlpmZ&#10;+QmbzSY1Gk3cM1HJycn/cL7xtLS0T+nfs7KyyqOjoxucz6tUqrMOh4PFFMpkMkkCAgIMcrlcNzAw&#10;IBwWlZKS8gV9wywWy2EwGPwXLFjwJQAgl8u1NTU1RVRWVmaEh4c303+3c+fOj5jsVk1NTRJBEFRO&#10;Tk7hsCilUnmZvtnU1NTPEBF0Op2cz+dbAADnzp170263c0iSZJeXl2fRk3VZWdm7TMLWr19/jMfj&#10;WYd7MgXp6elVNKqysjKDPnHo0KHN9PE9e/bsoo/bbDZucXFx9vTp0+/X1NQkMYVqb28P5HK5tk2b&#10;Nv3R+bhOp5NDRkZGJQCgTCYzWq1WHn2SJEm2QqG4TsNKS0vfc77YYrHwT5069XOTySRhCpadnV08&#10;tFt5eXn5sHLlyr88a0nU0dHhP23atAf0JHzx4sVlTH7kRuqWXq8Pnj179r9g1apVpwEAW1paXhvu&#10;wpaWlte8vLy+BwD08PAYrK2tTWQSQlEUcf78+bfo7ZFzt9Rq9b6wsLBvYfXq1X9WKBTXnxek0Wji&#10;PD09fwAAnDJlypPGxsYoJmG9vb2vzJkz51ZeXl7+rVu3XudyubaNGzf+yc/P7zu5XK6DdevWHS8p&#10;KXl/pKArV678lMPh2AEAp06d+lCv1wczCWttbQ3x9vbuEQqFAzExMd8IhcIBAMDAwMB22Lp168H+&#10;/n7RaIIqKirepgeOkJCQ1ocPH05lEnbt2rX5PB7POnTnDk1NTZEvElRYWJhDB0RFRTU+efJkCpMw&#10;ej1Il4+Pz+MxBe3atWuP83qwu7tbyiRs9+7dv6Xvx8vL6/sxhVAURWzYsOEoHTRjxox7Op1OzhSK&#10;oigiMzPzEwBAkUjUP+Ygh8PBys3N/ZiGSaXS7rq6unimYIODgx4JCQlf8fl8i8thR44c+QVBEBQ9&#10;j124cOFNpmBGo1E2c+bMu24Jq6qqSqcXwARBUAUFBR8yBbt79+5Mt4XduHHjJzKZzEh/HDdv3nyI&#10;qX2XW8P0en2w8yO3jIyMSiZ2ym4P7Onp8abfeAEAVCgU1yd6yB+X0MHBQY8VK1b81XnIv3fv3oxJ&#10;jUL8/yFfIBCYjx49umEiXucZ9/9aUVHRB2w2m6RxixYt+nt7e3vgpEYhIjQ0NERHRETcoWEikaj/&#10;+PHj68araxOCQkR4+vTpj9Rq9T7nri1evPiqwWAImLQouurr62Odv5QQiUT9JSUl77uzaxOOoru2&#10;Y8eOAywWy0HjlixZ8rm7XnhkBEXXzZs35zo/JBWLxX2lpaXvudo1RlGI/53Ttm3b9nvnrimVysuu&#10;vInDOIoujUYTFxYW9i0AYFJSUo0r60bGMUO7tn379t+1traGuJLzH1fzxKE8Zs3iAAAAAElFTkSu&#10;QmCCUEsDBAoAAAAAAAAAIQDdl6UX1ggAANYIAAAVAAAAZHJzL21lZGlhL2ltYWdlMTYucG5niVBO&#10;Rw0KGgoAAAANSUhEUgAAADoAAAAyCAYAAAAN6MhFAAAABmJLR0QA/wD/AP+gvaeTAAAACXBIWXMA&#10;AA7EAAAOxAGVKw4bAAAIdklEQVRogeVabUxTWRo+LaWQtpZCVymgYCIKSAlI2RWkyY6rlU8p7jAK&#10;uNkhRUZZVNjZzSxG3UR2s4EoDihUWeTDuGNZwB06UlCgxcQZVkV3dlNgUEjWOFQBYXpbb6XQj7M/&#10;zG06tfe2pQV+7Js8CbnveZ/zPOfcnnvuuZAghOD/IchrLWC1wm2jSqUypqioqHFkZITrCUHWMTIy&#10;wi0qKmpUKpUxbpNBCN2CSCRqAgBAAAAUCAR9PT09aSaTibxcPpPJRJbJZOkCgaAP4y0sLLzmrk63&#10;imdmZjb4+PjoMUEYIiIixsVicTGKonRnuVAUpYvF4uJt27Y9teXz8fHRz87Orl8zo+fOnfujrShr&#10;nDhx4pKzXMePH79MxFVRUXF2TYzq9XqfwMDAaSJxY2NjUc7yjY6Obifi4nA4r/R6vc+qG21tbf2Y&#10;SFhqamqvq5wpKSl3iDivX7/+61U1ajabSXFxcd8Sibpz506Kq7y9vb2pRJw7duz4l9lsJrlldGZm&#10;ZoOzRYODgx8QCYqKihpbjiCTyUSOjIz8joj73r17P3eWz9qT5WJ1dfWni4uLVGcIhEJhF5GYhoaG&#10;T5Z7i129evUoEXd2dvaXzvDo9Xqfixcv/vY9oyUlJXW3b9/OdEQwOTm5hUQimfGEBAQEzOt0Otpy&#10;jep0OlpAQMA8Hj+JRDJPTk5uccQjlUqzrFd9y84IQRBWW1tbLnAQly5dOgkhJOHljx07dpVGo711&#10;xIMXNBrt7dGjRxvw8hBC0uXLl0844mlra8tFEIRlXQgghCAjI6ObwWC8IZoNBEH8GAzGG4Az2hQK&#10;xTA1NRWy3NnEMDU1FUKhUAx4/TAYjDcIgvjh1aMoSqfT6ej+/fu/sjujKIoyZDJZBt4oNTU1FaIo&#10;ysDLHzp06O8hISEqR6PtKEJCQlQHDx5sx8ujKMpobm4W4eW7u7szdTod3e6MRkdHjwAA4IEDB/5h&#10;b5QMBgMlLCzsOSBYKIaHhxPcnU0Mjx49+ilRX5s3b/6v0Wj0slebnZ39JQAAcrlc5XuLUXBwsAqA&#10;d/tKe7dFZ2fnh0Qd8/n8+54yiSE5Oflroj5v3br1S9satVrNolKpiwAAuHHjxu/fM0qj0XQYQWtr&#10;68eudtrZ2fmhp412dHTkuDq4LS0tBViewWC8+ZHRxcVFqjWB7fZteHg4gajDsLCw5waDgeJpo878&#10;XB4/fsyzrtm3b99d6zymC0AIwezs7HrrpJeXl/H169c/wYrz8/O/IOqsurr6U0+bxHDhwoXfEfV9&#10;+PDhv2FtZ2ZmNnh5eRmt83Nzc2yL0WfPnm21Jbhy5coxCN1f6jFoNBrmjRs3fqXRaJjY31qtdp2j&#10;OrVazaLT6She/xQKxaBSqYIhhEAsFhfb5rHNBRmAd48WYBPY5qG+vr7EaDRSbPNYiESiZj8/Pw1e&#10;XqVShZSXl1fGxsb+h8vljjCZTC2TydRGR0ePxsTEKMvLyytfvnwZjFfPYrEQkUjUjJc3Go2U+vr6&#10;EgAAkEgkebZ5izcIIejr6xMAm5EgkUjmiYmJLcvdjimVSm5BQUGLt7f3Ep1OR4eGhpJs2wwNDSXR&#10;6XTU29t7qaCgoEWpVHLtcU1MTIQTbTvZbPbcxMREuL1cf3//Xsut297e/pG9Rjk5Oe145AAAKBQK&#10;u6wFmc1mkkKh2J2WltaDtfH19V1QKBS78W5NuVz+C+vjmLS0tB6FQrHb9u0nKytLSqQlJyenw971&#10;jo6OHIvRhoaGT+w18vX1XSAiHxwc/ABbHSUSSW58fPwT6zyFQjHIZLJ0R7/D7u7uDNt1ID4+/olE&#10;IsnFVk2FQrGbSAue1sbGxiMWo1VVVZ8RkdhDXFzct1qtllFTU1Nq7xFAJpNN2Gg6g/b29o/IZLLJ&#10;licsLOx5bW3tSa1Wy4iNjf23qzrPnz//e4vRU6dO/cVVgszMzK9YLJYaL29v0+EI1g97W/j7+/+Q&#10;mZl521Wdp0+f/rPFaHFxsdhVAiLU19f/ZrnPzbq6uhJPaikpKamzGM3Ly7tJ1HjdunVaZ4mrqqo+&#10;c3eTUFlZ+Qdn+2MymRqiPLahABBCYL1KuoOzZ89WuGsSw5kzZ/7kCU3p6ekyi9GkpKQhdwnLyso+&#10;X+4JnT2YzWZSaWlpjbu6du3a9Y3FaFRU1Jg7ZEVFRX/1pElrs0eOHGl0R9v27dtHLUaDgoJeLpco&#10;Pz//C7wXYE/AaDR6OVpDiBAcHKyyGHW0McCDUCjsWlpa8l4pkxiWlpa8HR2x4oFGo+kghAAsLCz4&#10;LodAIBD0ufMtxFUsLCz4Wn9KdAWLi4tUMD09HehqIZ/Pv+/KJ0FPAUVROp/Pv++q3tnZ2fVgfHw8&#10;wpWihISEYY1Gw1xtkxgQBPHj8XiPXdH89OnTbeDBgwc7nS3gcrlK7I19LTE3N8fGTi2dwcOHD39G&#10;tvfSbS+2bt060d/fL2Cz2fPOtF/JYLPZ8/39/YLw8PBJZ9ojCMJyymhoaOiLgYGBvRwOZ9p9mZ6J&#10;oKCgV3K5fM+mTZu+d9TWKaMcDmdaLpfvCQ0NfeE5mZ6J0NDQF3K5fI+jCUAQhEVWq9X+eA3YbPb8&#10;wMDAXmdvkbUI7CcVEBDwA14bwhllMpnau3fvpkRHR4+unEzPBJfLHenr69vHZDK19vK4Rmk02tue&#10;np50Ho/3ZOVleiZ4PN4TmUyWYe+TpVqt9n/PKJVKXZJKpcLk5ORvVk+mZ4LP53/d1dWVTaVSl6yv&#10;IwjC+tF/glAoFINUKs1a6+eku+jq6hJan9inpqb2gp07dz4A4N0ZrUQiyV1rkZ7CzZs387Cz4MTE&#10;xH+CiIiIcQAAbGpqEq21OE/j2rVrhQAAGBkZ+R0IDAycrq2tPbnWolYKNTU1pRwO55VXRUWFuays&#10;rGa1F47VisTExIdkMhn+D02dsyHrnF6oAAAAAElFTkSuQmCCUEsDBBQABgAIAAAAIQDrt56E4QAA&#10;AAoBAAAPAAAAZHJzL2Rvd25yZXYueG1sTI9BS8NAEIXvgv9hGcGb3WxjaxqzKaWopyLYCuJtmkyT&#10;0OxuyG6T9N87nvQ4vI/3vsnWk2nFQL1vnNWgZhEIsoUrG1tp+Dy8PiQgfEBbYussabiSh3V+e5Nh&#10;WrrRftCwD5XgEutT1FCH0KVS+qImg37mOrKcnVxvMPDZV7LsceRy08p5FC2lwcbyQo0dbWsqzvuL&#10;0fA24riJ1cuwO5+21+/D4v1rp0jr+7tp8wwi0BT+YPjVZ3XI2enoLrb0otUQPy1jRjU8qgUIBhKV&#10;rEAcOVnNY5B5Jv+/kP8AAAD//wMAUEsDBBQABgAIAAAAIQCtfsSwGwEAAOsIAAAZAAAAZHJzL19y&#10;ZWxzL2Uyb0RvYy54bWwucmVsc7zWzWqDQBDA8Xuh7yB7r+uYxCQlay6lkGtJH2DRUZe4H7jb0rx9&#10;FwqlgTC9zVHFmR9/D+vh+GXn4hOXaLxTAspKFOg63xs3KvF+fn3aiSIm7Xo9e4dKXDGKY/v4cHjD&#10;Waf8UpxMiEWe4qISU0rhWcrYTWh1LH1Al58MfrE65ctllEF3Fz2irKuqkcvfGaK9mVmceiWWU5/3&#10;n68hb/5/th8G0+GL7z4sunRnhTQ2784D9TJiUsJib/TPzV0Z3CjkfQOseBCwohRMCNKw5QmxpTpA&#10;zYOAmlIwIUgDNEwlGqoEMCEoA1MIugNXCKBKbHi+xoYyABMCaEU+yziODqioFmsexJoy7HkMe8oA&#10;TCHgt4S8+UVpvwEAAP//AwBQSwECLQAUAAYACAAAACEAsYJntgoBAAATAgAAEwAAAAAAAAAAAAAA&#10;AAAAAAAAW0NvbnRlbnRfVHlwZXNdLnhtbFBLAQItABQABgAIAAAAIQA4/SH/1gAAAJQBAAALAAAA&#10;AAAAAAAAAAAAADsBAABfcmVscy8ucmVsc1BLAQItABQABgAIAAAAIQD0X594hhQAAKOvAAAOAAAA&#10;AAAAAAAAAAAAADoCAABkcnMvZTJvRG9jLnhtbFBLAQItAAoAAAAAAAAAIQCYug+JZwUAAGcFAAAU&#10;AAAAAAAAAAAAAAAAAOwWAABkcnMvbWVkaWEvaW1hZ2UxLnBuZ1BLAQItAAoAAAAAAAAAIQDHTEta&#10;EQYAABEGAAAUAAAAAAAAAAAAAAAAAIUcAABkcnMvbWVkaWEvaW1hZ2UyLnBuZ1BLAQItAAoAAAAA&#10;AAAAIQCdgy3DNwQAADcEAAAUAAAAAAAAAAAAAAAAAMgiAABkcnMvbWVkaWEvaW1hZ2UzLnBuZ1BL&#10;AQItAAoAAAAAAAAAIQDoGOB+1wUAANcFAAAUAAAAAAAAAAAAAAAAADEnAABkcnMvbWVkaWEvaW1h&#10;Z2U0LnBuZ1BLAQItAAoAAAAAAAAAIQDkvZQZ2wUAANsFAAAUAAAAAAAAAAAAAAAAADotAABkcnMv&#10;bWVkaWEvaW1hZ2U1LnBuZ1BLAQItAAoAAAAAAAAAIQBO/BLQggYAAIIGAAAUAAAAAAAAAAAAAAAA&#10;AEczAABkcnMvbWVkaWEvaW1hZ2U2LnBuZ1BLAQItAAoAAAAAAAAAIQCB8K/wWQUAAFkFAAAUAAAA&#10;AAAAAAAAAAAAAPs5AABkcnMvbWVkaWEvaW1hZ2U3LnBuZ1BLAQItAAoAAAAAAAAAIQAujGdXnwUA&#10;AJ8FAAAUAAAAAAAAAAAAAAAAAIY/AABkcnMvbWVkaWEvaW1hZ2U4LnBuZ1BLAQItAAoAAAAAAAAA&#10;IQASCInDOgoAADoKAAAUAAAAAAAAAAAAAAAAAFdFAABkcnMvbWVkaWEvaW1hZ2U5LnBuZ1BLAQIt&#10;AAoAAAAAAAAAIQDSsBYc7QQAAO0EAAAVAAAAAAAAAAAAAAAAAMNPAABkcnMvbWVkaWEvaW1hZ2Ux&#10;MC5wbmdQSwECLQAKAAAAAAAAACEANv2F3KUEAAClBAAAFQAAAAAAAAAAAAAAAADjVAAAZHJzL21l&#10;ZGlhL2ltYWdlMTEucG5nUEsBAi0ACgAAAAAAAAAhAKXqvCw0CgAANAoAABUAAAAAAAAAAAAAAAAA&#10;u1kAAGRycy9tZWRpYS9pbWFnZTEyLnBuZ1BLAQItAAoAAAAAAAAAIQBaK0fUMwoAADMKAAAVAAAA&#10;AAAAAAAAAAAAACJkAABkcnMvbWVkaWEvaW1hZ2UxMy5wbmdQSwECLQAKAAAAAAAAACEAUNxiXbIE&#10;AACyBAAAFQAAAAAAAAAAAAAAAACIbgAAZHJzL21lZGlhL2ltYWdlMTQucG5nUEsBAi0ACgAAAAAA&#10;AAAhAB8jmQG9BwAAvQcAABUAAAAAAAAAAAAAAAAAbXMAAGRycy9tZWRpYS9pbWFnZTE1LnBuZ1BL&#10;AQItAAoAAAAAAAAAIQDdl6UX1ggAANYIAAAVAAAAAAAAAAAAAAAAAF17AABkcnMvbWVkaWEvaW1h&#10;Z2UxNi5wbmdQSwECLQAUAAYACAAAACEA67eehOEAAAAKAQAADwAAAAAAAAAAAAAAAABmhAAAZHJz&#10;L2Rvd25yZXYueG1sUEsBAi0AFAAGAAgAAAAhAK1+xLAbAQAA6wgAABkAAAAAAAAAAAAAAAAAdIUA&#10;AGRycy9fcmVscy9lMm9Eb2MueG1sLnJlbHNQSwUGAAAAABUAFQBhBQAAxoYAAAAA&#10;" w14:anchorId="79DE6CCC">
                <v:shape id="Image 734" style="position:absolute;left:10536;width:1759;height:1759;visibility:visible;mso-wrap-style:square" o:spid="_x0000_s165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RDixwAAANwAAAAPAAAAZHJzL2Rvd25yZXYueG1sRI9Pa8JA&#10;FMTvhX6H5Qm91Y1/aCW6Sqk0tvaiUfD6yD6T0OzbsLtq0k/fLRR6HGbmN8xi1ZlGXMn52rKC0TAB&#10;QVxYXXOp4Hh4e5yB8AFZY2OZFPTkYbW8v1tgqu2N93TNQykihH2KCqoQ2lRKX1Rk0A9tSxy9s3UG&#10;Q5SulNrhLcJNI8dJ8iQN1hwXKmzptaLiK78YBZnbru2u20zy/iMr+8/vTdbYk1IPg+5lDiJQF/7D&#10;f+13reB5MoXfM/EIyOUPAAAA//8DAFBLAQItABQABgAIAAAAIQDb4fbL7gAAAIUBAAATAAAAAAAA&#10;AAAAAAAAAAAAAABbQ29udGVudF9UeXBlc10ueG1sUEsBAi0AFAAGAAgAAAAhAFr0LFu/AAAAFQEA&#10;AAsAAAAAAAAAAAAAAAAAHwEAAF9yZWxzLy5yZWxzUEsBAi0AFAAGAAgAAAAhAHKFEOLHAAAA3AAA&#10;AA8AAAAAAAAAAAAAAAAABwIAAGRycy9kb3ducmV2LnhtbFBLBQYAAAAAAwADALcAAAD7AgAAAAA=&#10;">
                  <v:imagedata o:title="" r:id="rId224"/>
                </v:shape>
                <v:shape id="Image 735" style="position:absolute;left:10430;top:3985;width:1970;height:1970;visibility:visible;mso-wrap-style:square" o:spid="_x0000_s16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LtVxQAAANwAAAAPAAAAZHJzL2Rvd25yZXYueG1sRI9Ba8JA&#10;FITvQv/D8gpeRDepVEt0lSIVPPSgUfD6mn0modm3cXc16b/vFgoeh5n5hlmue9OIOzlfW1aQThIQ&#10;xIXVNZcKTsft+A2ED8gaG8uk4Ic8rFdPgyVm2nZ8oHseShEh7DNUUIXQZlL6oiKDfmJb4uhdrDMY&#10;onSl1A67CDeNfEmSmTRYc1yosKVNRcV3fjMK2H+Ozvxx7Y7T/eHrum9Tl29SpYbP/fsCRKA+PML/&#10;7Z1WMJ++wt+ZeATk6hcAAP//AwBQSwECLQAUAAYACAAAACEA2+H2y+4AAACFAQAAEwAAAAAAAAAA&#10;AAAAAAAAAAAAW0NvbnRlbnRfVHlwZXNdLnhtbFBLAQItABQABgAIAAAAIQBa9CxbvwAAABUBAAAL&#10;AAAAAAAAAAAAAAAAAB8BAABfcmVscy8ucmVsc1BLAQItABQABgAIAAAAIQAKSLtVxQAAANwAAAAP&#10;AAAAAAAAAAAAAAAAAAcCAABkcnMvZG93bnJldi54bWxQSwUGAAAAAAMAAwC3AAAA+QIAAAAA&#10;">
                  <v:imagedata o:title="" r:id="rId225"/>
                </v:shape>
                <v:shape id="Graphic 736" style="position:absolute;left:9980;top:7634;width:2876;height:2876;visibility:visible;mso-wrap-style:square;v-text-anchor:top" coordsize="287655,287655" o:spid="_x0000_s1653" fillcolor="#d8d8d8" stroked="f" path="m143566,l98188,7318,58778,27699,27700,58777,7319,98188,,143568r7319,45375l27700,228350r31078,31076l98188,279806r45378,7319l188943,279806r39411,-20380l259434,228350r20382,-39407l287136,143568,279816,98188,259434,58777,228354,27699,188943,7318,1435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qGfxQAAANwAAAAPAAAAZHJzL2Rvd25yZXYueG1sRI9Pi8Iw&#10;FMTvC36H8AQvoqm7bNVqFFkQBC/rn4u3Z/Nsi81LbWKt336zIHgcZuY3zHzZmlI0VLvCsoLRMAJB&#10;nFpdcKbgeFgPJiCcR9ZYWiYFT3KwXHQ+5pho++AdNXufiQBhl6CC3PsqkdKlORl0Q1sRB+9ia4M+&#10;yDqTusZHgJtSfkZRLA0WHBZyrOgnp/S6vxsFlO3628n293zmZzW99W/fjY5PSvW67WoGwlPr3+FX&#10;e6MVjL9i+D8TjoBc/AEAAP//AwBQSwECLQAUAAYACAAAACEA2+H2y+4AAACFAQAAEwAAAAAAAAAA&#10;AAAAAAAAAAAAW0NvbnRlbnRfVHlwZXNdLnhtbFBLAQItABQABgAIAAAAIQBa9CxbvwAAABUBAAAL&#10;AAAAAAAAAAAAAAAAAB8BAABfcmVscy8ucmVsc1BLAQItABQABgAIAAAAIQBMTqGfxQAAANwAAAAP&#10;AAAAAAAAAAAAAAAAAAcCAABkcnMvZG93bnJldi54bWxQSwUGAAAAAAMAAwC3AAAA+QIAAAAA&#10;">
                  <v:path arrowok="t"/>
                </v:shape>
                <v:shape id="Graphic 737" style="position:absolute;left:9980;top:7634;width:2876;height:2876;visibility:visible;mso-wrap-style:square;v-text-anchor:top" coordsize="287655,287655" o:spid="_x0000_s1654" filled="f" strokeweight=".16325mm" path="m287136,143568l279816,98188,259434,58777,228354,27699,188943,7318,143566,,98188,7318,58778,27699,27700,58777,7319,98188,,143568r7319,45375l27700,228350r31078,31076l98188,279806r45378,7319l188943,279806r39411,-20380l259434,228350r20382,-39407l287136,1435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hTrxgAAANwAAAAPAAAAZHJzL2Rvd25yZXYueG1sRI9Ba8JA&#10;FITvhf6H5RV6040Wmpq6igotRb00VfH4yD6zodm3IbvR+O9dodDjMDPfMNN5b2txptZXjhWMhgkI&#10;4sLpiksFu5+PwRsIH5A11o5JwZU8zGePD1PMtLvwN53zUIoIYZ+hAhNCk0npC0MW/dA1xNE7udZi&#10;iLItpW7xEuG2luMkeZUWK44LBhtaGSp+884q+NxPmrXcHZanY7KtTbfddKMqVer5qV+8gwjUh//w&#10;X/tLK0hfUrifiUdAzm4AAAD//wMAUEsBAi0AFAAGAAgAAAAhANvh9svuAAAAhQEAABMAAAAAAAAA&#10;AAAAAAAAAAAAAFtDb250ZW50X1R5cGVzXS54bWxQSwECLQAUAAYACAAAACEAWvQsW78AAAAVAQAA&#10;CwAAAAAAAAAAAAAAAAAfAQAAX3JlbHMvLnJlbHNQSwECLQAUAAYACAAAACEAlqoU68YAAADcAAAA&#10;DwAAAAAAAAAAAAAAAAAHAgAAZHJzL2Rvd25yZXYueG1sUEsFBgAAAAADAAMAtwAAAPoCAAAAAA==&#10;">
                  <v:path arrowok="t"/>
                </v:shape>
                <v:shape id="Image 738" style="position:absolute;top:12292;width:1759;height:1759;visibility:visible;mso-wrap-style:square" o:spid="_x0000_s16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SawwAAANwAAAAPAAAAZHJzL2Rvd25yZXYueG1sRE/LagIx&#10;FN0X/Idwhe5qRgu2HY0iPsAuKnbqwuVlcs0MTm7GJOq0X98sCl0ezns672wjbuRD7VjBcJCBIC6d&#10;rtkoOHxtnl5BhIissXFMCr4pwHzWe5hirt2dP+lWRCNSCIccFVQxtrmUoazIYhi4ljhxJ+ctxgS9&#10;kdrjPYXbRo6ybCwt1pwaKmxpWVF5Lq5WwTttjtHwz85/mKLer1eX1fjtotRjv1tMQETq4r/4z73V&#10;Cl6e09p0Jh0BOfsFAAD//wMAUEsBAi0AFAAGAAgAAAAhANvh9svuAAAAhQEAABMAAAAAAAAAAAAA&#10;AAAAAAAAAFtDb250ZW50X1R5cGVzXS54bWxQSwECLQAUAAYACAAAACEAWvQsW78AAAAVAQAACwAA&#10;AAAAAAAAAAAAAAAfAQAAX3JlbHMvLnJlbHNQSwECLQAUAAYACAAAACEAFvj0msMAAADcAAAADwAA&#10;AAAAAAAAAAAAAAAHAgAAZHJzL2Rvd25yZXYueG1sUEsFBgAAAAADAAMAtwAAAPcCAAAAAA==&#10;">
                  <v:imagedata o:title="" r:id="rId226"/>
                </v:shape>
                <v:shape id="Image 739" style="position:absolute;left:3245;top:12699;width:2228;height:2228;visibility:visible;mso-wrap-style:square" o:spid="_x0000_s16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GvwwAAANwAAAAPAAAAZHJzL2Rvd25yZXYueG1sRI9Ba8JA&#10;FITvgv9heYXedFML1aZZRQsVQRHU5v6afU1Cs29DdnXjv+8KgsdhZr5hskVvGnGhztWWFbyMExDE&#10;hdU1lwq+T1+jGQjnkTU2lknBlRws5sNBhqm2gQ90OfpSRAi7FBVU3replK6oyKAb25Y4er+2M+ij&#10;7EqpOwwRbho5SZI3abDmuFBhS58VFX/Hs1FAZr/Ddb8JOj/9FNsVhavOg1LPT/3yA4Sn3j/C9/ZG&#10;K5i+vsPtTDwCcv4PAAD//wMAUEsBAi0AFAAGAAgAAAAhANvh9svuAAAAhQEAABMAAAAAAAAAAAAA&#10;AAAAAAAAAFtDb250ZW50X1R5cGVzXS54bWxQSwECLQAUAAYACAAAACEAWvQsW78AAAAVAQAACwAA&#10;AAAAAAAAAAAAAAAfAQAAX3JlbHMvLnJlbHNQSwECLQAUAAYACAAAACEALBfxr8MAAADcAAAADwAA&#10;AAAAAAAAAAAAAAAHAgAAZHJzL2Rvd25yZXYueG1sUEsFBgAAAAADAAMAtwAAAPcCAAAAAA==&#10;">
                  <v:imagedata o:title="" r:id="rId227"/>
                </v:shape>
                <v:shape id="Image 740" style="position:absolute;left:6635;top:12960;width:2485;height:2485;visibility:visible;mso-wrap-style:square" o:spid="_x0000_s165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BxwgAAANwAAAAPAAAAZHJzL2Rvd25yZXYueG1sRE/dasIw&#10;FL4f+A7hCLsZmk6GSjWKCIIXg23WBzgmx6bYnHRNbOvbm4vBLj++//V2cLXoqA2VZwXv0wwEsfam&#10;4lLBuThMliBCRDZYeyYFDwqw3Yxe1pgb3/MPdadYihTCIUcFNsYmlzJoSw7D1DfEibv61mFMsC2l&#10;abFP4a6WsyybS4cVpwaLDe0t6dvp7hQU1774nt/flp3Wv/Xn4Wt/0bZS6nU87FYgIg3xX/znPhoF&#10;i480P51JR0BungAAAP//AwBQSwECLQAUAAYACAAAACEA2+H2y+4AAACFAQAAEwAAAAAAAAAAAAAA&#10;AAAAAAAAW0NvbnRlbnRfVHlwZXNdLnhtbFBLAQItABQABgAIAAAAIQBa9CxbvwAAABUBAAALAAAA&#10;AAAAAAAAAAAAAB8BAABfcmVscy8ucmVsc1BLAQItABQABgAIAAAAIQD+53BxwgAAANwAAAAPAAAA&#10;AAAAAAAAAAAAAAcCAABkcnMvZG93bnJldi54bWxQSwUGAAAAAAMAAwC3AAAA9gIAAAAA&#10;">
                  <v:imagedata o:title="" r:id="rId228"/>
                </v:shape>
                <v:shape id="Image 741" style="position:absolute;left:10161;top:13081;width:2509;height:2509;visibility:visible;mso-wrap-style:square" o:spid="_x0000_s165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k9DxwAAANwAAAAPAAAAZHJzL2Rvd25yZXYueG1sRI9BS8NA&#10;FITvQv/D8gre7KatqKTdlloqWOihVsV6e2SfSTD7NmSfSdpf7xYEj8PMfMPMl72rVEtNKD0bGI8S&#10;UMSZtyXnBt5en24eQAVBtlh5JgMnCrBcDK7mmFrf8Qu1B8lVhHBI0UAhUqdah6wgh2Hka+LoffnG&#10;oUTZ5No22EW4q/QkSe60w5LjQoE1rQvKvg8/zsB593jct++nD8k+xa86ty0309qY62G/moES6uU/&#10;/Nd+tgbub8dwOROPgF78AgAA//8DAFBLAQItABQABgAIAAAAIQDb4fbL7gAAAIUBAAATAAAAAAAA&#10;AAAAAAAAAAAAAABbQ29udGVudF9UeXBlc10ueG1sUEsBAi0AFAAGAAgAAAAhAFr0LFu/AAAAFQEA&#10;AAsAAAAAAAAAAAAAAAAAHwEAAF9yZWxzLy5yZWxzUEsBAi0AFAAGAAgAAAAhAMqGT0PHAAAA3AAA&#10;AA8AAAAAAAAAAAAAAAAABwIAAGRycy9kb3ducmV2LnhtbFBLBQYAAAAAAwADALcAAAD7AgAAAAA=&#10;">
                  <v:imagedata o:title="" r:id="rId229"/>
                </v:shape>
                <v:shape id="Image 742" style="position:absolute;left:17440;top:12778;width:2063;height:2064;visibility:visible;mso-wrap-style:square" o:spid="_x0000_s16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mWhwwAAANwAAAAPAAAAZHJzL2Rvd25yZXYueG1sRI/RisIw&#10;FETfF/yHcAXf1lRRV6pRRFBW9KVdP+DSXNtic1Oa2Hb9eiMs7OMwM2eY9bY3lWipcaVlBZNxBII4&#10;s7rkXMH15/C5BOE8ssbKMin4JQfbzeBjjbG2HSfUpj4XAcIuRgWF93UspcsKMujGtiYO3s02Bn2Q&#10;TS51g12Am0pOo2ghDZYcFgqsaV9Qdk8fRkFyOs1Lezw8590kSc8Xd8uRW6VGw363AuGp9//hv/a3&#10;VvA1m8L7TDgCcvMCAAD//wMAUEsBAi0AFAAGAAgAAAAhANvh9svuAAAAhQEAABMAAAAAAAAAAAAA&#10;AAAAAAAAAFtDb250ZW50X1R5cGVzXS54bWxQSwECLQAUAAYACAAAACEAWvQsW78AAAAVAQAACwAA&#10;AAAAAAAAAAAAAAAfAQAAX3JlbHMvLnJlbHNQSwECLQAUAAYACAAAACEA3K5locMAAADcAAAADwAA&#10;AAAAAAAAAAAAAAAHAgAAZHJzL2Rvd25yZXYueG1sUEsFBgAAAAADAAMAtwAAAPcCAAAAAA==&#10;">
                  <v:imagedata o:title="" r:id="rId230"/>
                </v:shape>
                <v:shape id="Image 743" style="position:absolute;left:13722;top:12969;width:2462;height:2462;visibility:visible;mso-wrap-style:square" o:spid="_x0000_s16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jPixgAAANwAAAAPAAAAZHJzL2Rvd25yZXYueG1sRI9BS8NA&#10;FITvhf6H5QlexOxqSpXYbSmiYKkXW0G8PbIv2ZDs25Bdm/jv3YLQ4zAz3zCrzeQ6caIhNJ413GUK&#10;BHHpTcO1hs/j6+0jiBCRDXaeScMvBdis57MVFsaP/EGnQ6xFgnAoUIONsS+kDKUlhyHzPXHyKj84&#10;jEkOtTQDjgnuOnmv1FI6bDgtWOzp2VLZHn6chjb/Vsbsjjd53u/f7fJFVeNXq/X11bR9AhFpipfw&#10;f/vNaHhY5HA+k46AXP8BAAD//wMAUEsBAi0AFAAGAAgAAAAhANvh9svuAAAAhQEAABMAAAAAAAAA&#10;AAAAAAAAAAAAAFtDb250ZW50X1R5cGVzXS54bWxQSwECLQAUAAYACAAAACEAWvQsW78AAAAVAQAA&#10;CwAAAAAAAAAAAAAAAAAfAQAAX3JlbHMvLnJlbHNQSwECLQAUAAYACAAAACEAxvYz4sYAAADcAAAA&#10;DwAAAAAAAAAAAAAAAAAHAgAAZHJzL2Rvd25yZXYueG1sUEsFBgAAAAADAAMAtwAAAPoCAAAAAA==&#10;">
                  <v:imagedata o:title="" r:id="rId231"/>
                </v:shape>
                <v:shape id="Graphic 744" style="position:absolute;left:20656;top:11870;width:2591;height:2591;visibility:visible;mso-wrap-style:square;v-text-anchor:top" coordsize="259079,259079" o:spid="_x0000_s1661" fillcolor="#d8d8d8" stroked="f" path="m129514,l79101,10179,37933,37938,10177,79108,,129521r10177,50413l37933,221102r41168,27757l129514,259038r50414,-10179l221096,221102r27756,-41168l259029,129521,248852,79108,221096,37938,179928,10179,1295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Q7BxQAAANwAAAAPAAAAZHJzL2Rvd25yZXYueG1sRI9Ba8JA&#10;FITvgv9heUJvulGClegqtlaxXkRb0OMj+0yi2bchu2r8926h4HGYmW+YyawxpbhR7QrLCvq9CARx&#10;anXBmYLfn2V3BMJ5ZI2lZVLwIAezabs1wUTbO+/otveZCBB2CSrIva8SKV2ak0HXsxVx8E62NuiD&#10;rDOpa7wHuCnlIIqG0mDBYSHHij5zSi/7q1HwHR8vG7c4n4vdavnRmGobH76kUm+dZj4G4anxr/B/&#10;e60VvMcx/J0JR0BOnwAAAP//AwBQSwECLQAUAAYACAAAACEA2+H2y+4AAACFAQAAEwAAAAAAAAAA&#10;AAAAAAAAAAAAW0NvbnRlbnRfVHlwZXNdLnhtbFBLAQItABQABgAIAAAAIQBa9CxbvwAAABUBAAAL&#10;AAAAAAAAAAAAAAAAAB8BAABfcmVscy8ucmVsc1BLAQItABQABgAIAAAAIQDy6Q7BxQAAANwAAAAP&#10;AAAAAAAAAAAAAAAAAAcCAABkcnMvZG93bnJldi54bWxQSwUGAAAAAAMAAwC3AAAA+QIAAAAA&#10;">
                  <v:path arrowok="t"/>
                </v:shape>
                <v:shape id="Graphic 745" style="position:absolute;left:20656;top:11870;width:2591;height:2591;visibility:visible;mso-wrap-style:square;v-text-anchor:top" coordsize="259079,259079" o:spid="_x0000_s1662" filled="f" strokeweight=".16325mm" path="m259029,129521l248852,79108,221096,37938,179928,10179,129514,,79101,10179,37933,37938,10177,79108,,129521r10177,50413l37933,221102r41168,27757l129514,259038r50414,-10179l221096,221102r27756,-41168l259029,1295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nVFxAAAANwAAAAPAAAAZHJzL2Rvd25yZXYueG1sRI9BawIx&#10;FITvQv9DeAUvUrOVasvWKFWQKp60Qq+Pzevu2s3LksQ1/nsjCB6HmfmGmc6jaURHzteWFbwOMxDE&#10;hdU1lwoOP6uXDxA+IGtsLJOCC3mYz556U8y1PfOOun0oRYKwz1FBFUKbS+mLigz6oW2Jk/dnncGQ&#10;pCuldnhOcNPIUZZNpMGa00KFLS0rKv73J6NgO3D1YdfExbHzv5PvY9isKbZK9Z/j1yeIQDE8wvf2&#10;Wit4fxvD7Uw6AnJ2BQAA//8DAFBLAQItABQABgAIAAAAIQDb4fbL7gAAAIUBAAATAAAAAAAAAAAA&#10;AAAAAAAAAABbQ29udGVudF9UeXBlc10ueG1sUEsBAi0AFAAGAAgAAAAhAFr0LFu/AAAAFQEAAAsA&#10;AAAAAAAAAAAAAAAAHwEAAF9yZWxzLy5yZWxzUEsBAi0AFAAGAAgAAAAhALDadUXEAAAA3AAAAA8A&#10;AAAAAAAAAAAAAAAABwIAAGRycy9kb3ducmV2LnhtbFBLBQYAAAAAAwADALcAAAD4AgAAAAA=&#10;">
                  <v:path arrowok="t"/>
                </v:shape>
                <v:shape id="Image 746" style="position:absolute;top:16389;width:1759;height:1760;visibility:visible;mso-wrap-style:square" o:spid="_x0000_s166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o4xQAAANwAAAAPAAAAZHJzL2Rvd25yZXYueG1sRI9BawIx&#10;FITvQv9DeIVeima3iMpqFLFUROrBVfD62Lxulm5eliTVbX99Uyh4HGbmG2ax6m0rruRD41hBPspA&#10;EFdON1wrOJ/ehjMQISJrbB2Tgm8KsFo+DBZYaHfjI13LWIsE4VCgAhNjV0gZKkMWw8h1xMn7cN5i&#10;TNLXUnu8Jbht5UuWTaTFhtOCwY42hqrP8ssqKP3+52Js/ury0u6fw/thS9uo1NNjv56DiNTHe/i/&#10;vdMKpuMJ/J1JR0AufwEAAP//AwBQSwECLQAUAAYACAAAACEA2+H2y+4AAACFAQAAEwAAAAAAAAAA&#10;AAAAAAAAAAAAW0NvbnRlbnRfVHlwZXNdLnhtbFBLAQItABQABgAIAAAAIQBa9CxbvwAAABUBAAAL&#10;AAAAAAAAAAAAAAAAAB8BAABfcmVscy8ucmVsc1BLAQItABQABgAIAAAAIQAY+co4xQAAANwAAAAP&#10;AAAAAAAAAAAAAAAAAAcCAABkcnMvZG93bnJldi54bWxQSwUGAAAAAAMAAwC3AAAA+QIAAAAA&#10;">
                  <v:imagedata o:title="" r:id="rId232"/>
                </v:shape>
                <v:shape id="Image 747" style="position:absolute;left:17525;top:16347;width:1829;height:1830;visibility:visible;mso-wrap-style:square" o:spid="_x0000_s166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ommwwAAANwAAAAPAAAAZHJzL2Rvd25yZXYueG1sRI9Ba8JA&#10;FITvBf/D8gRvdWORGlJXKdJA8Nao99fsM4nNvg3Z1ST/3hUEj8PMfMOst4NpxI06V1tWsJhHIIgL&#10;q2suFRwP6XsMwnlkjY1lUjCSg+1m8rbGRNuef+mW+1IECLsEFVTet4mUrqjIoJvbljh4Z9sZ9EF2&#10;pdQd9gFuGvkRRZ/SYM1hocKWdhUV//nVKEizNI+yOB7PP739u1wvJznuT0rNpsP3FwhPg3+Fn+1M&#10;K1gtV/A4E46A3NwBAAD//wMAUEsBAi0AFAAGAAgAAAAhANvh9svuAAAAhQEAABMAAAAAAAAAAAAA&#10;AAAAAAAAAFtDb250ZW50X1R5cGVzXS54bWxQSwECLQAUAAYACAAAACEAWvQsW78AAAAVAQAACwAA&#10;AAAAAAAAAAAAAAAfAQAAX3JlbHMvLnJlbHNQSwECLQAUAAYACAAAACEAlrqJpsMAAADcAAAADwAA&#10;AAAAAAAAAAAAAAAHAgAAZHJzL2Rvd25yZXYueG1sUEsFBgAAAAADAAMAtwAAAPcCAAAAAA==&#10;">
                  <v:imagedata o:title="" r:id="rId233"/>
                </v:shape>
                <v:shape id="Image 748" style="position:absolute;left:24204;top:15995;width:2520;height:2521;visibility:visible;mso-wrap-style:square" o:spid="_x0000_s16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lnrxAAAANwAAAAPAAAAZHJzL2Rvd25yZXYueG1sRE/LasJA&#10;FN0X/IfhCt3pxFpUoqOotKULQUzEx+6SuSbBzJ2QmWrq13cWQpeH854tWlOJGzWutKxg0I9AEGdW&#10;l5wr2KefvQkI55E1VpZJwS85WMw7LzOMtb3zjm6Jz0UIYRejgsL7OpbSZQUZdH1bEwfuYhuDPsAm&#10;l7rBewg3lXyLopE0WHJoKLCmdUHZNfkxCtb5Y/t1OqyS4Ud6HC2rjR+eU63Ua7ddTkF4av2/+On+&#10;1grG72FtOBOOgJz/AQAA//8DAFBLAQItABQABgAIAAAAIQDb4fbL7gAAAIUBAAATAAAAAAAAAAAA&#10;AAAAAAAAAABbQ29udGVudF9UeXBlc10ueG1sUEsBAi0AFAAGAAgAAAAhAFr0LFu/AAAAFQEAAAsA&#10;AAAAAAAAAAAAAAAAHwEAAF9yZWxzLy5yZWxzUEsBAi0AFAAGAAgAAAAhANS2WevEAAAA3AAAAA8A&#10;AAAAAAAAAAAAAAAABwIAAGRycy9kb3ducmV2LnhtbFBLBQYAAAAAAwADALcAAAD4AgAAAAA=&#10;">
                  <v:imagedata o:title="" r:id="rId234"/>
                </v:shape>
                <v:shape id="Graphic 749" style="position:absolute;left:24204;top:15995;width:2520;height:2521;visibility:visible;mso-wrap-style:square;v-text-anchor:top" coordsize="252095,252095" o:spid="_x0000_s1666" filled="f" strokeweight=".16325mm" path="m252008,126009l242106,76961,215103,36907,175053,9902,126010,,76960,9902,36906,36907,9902,76961,,126009r9902,49047l36906,215110r40054,27005l126010,252018r49043,-9903l215103,215110r27003,-40054l252008,1260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8FYxgAAANwAAAAPAAAAZHJzL2Rvd25yZXYueG1sRI9Pa8JA&#10;FMTvBb/D8oTe6kbbaoyuokJLj/UPordH9pkEs2+X7BrTfvpuodDjMDO/YebLztSipcZXlhUMBwkI&#10;4tzqigsFh/3bUwrCB2SNtWVS8EUelovewxwzbe+8pXYXChEh7DNUUIbgMil9XpJBP7COOHoX2xgM&#10;UTaF1A3eI9zUcpQkY2mw4rhQoqNNSfl1dzMK1sftyb47W41O7vn7/Np++jRdKfXY71YzEIG68B/+&#10;a39oBZOXKfyeiUdALn4AAAD//wMAUEsBAi0AFAAGAAgAAAAhANvh9svuAAAAhQEAABMAAAAAAAAA&#10;AAAAAAAAAAAAAFtDb250ZW50X1R5cGVzXS54bWxQSwECLQAUAAYACAAAACEAWvQsW78AAAAVAQAA&#10;CwAAAAAAAAAAAAAAAAAfAQAAX3JlbHMvLnJlbHNQSwECLQAUAAYACAAAACEAMIPBWMYAAADcAAAA&#10;DwAAAAAAAAAAAAAAAAAHAgAAZHJzL2Rvd25yZXYueG1sUEsFBgAAAAADAAMAtwAAAPoCAAAAAA==&#10;">
                  <v:path arrowok="t"/>
                </v:shape>
                <v:shape id="Image 750" style="position:absolute;left:15804;top:20487;width:1759;height:1759;visibility:visible;mso-wrap-style:square" o:spid="_x0000_s16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OSsvQAAANwAAAAPAAAAZHJzL2Rvd25yZXYueG1sRE/JqsIw&#10;FN0L/kO4wttpqjhRjSKK8HbivL0017bY3JQmHd7fvywEl4czr7edKURDlcstKxiPIhDEidU5pwpu&#10;1+NwCcJ5ZI2FZVLwRw62m35vjbG2LZ+pufhUhBB2MSrIvC9jKV2SkUE3siVx4F62MugDrFKpK2xD&#10;uCnkJIrm0mDOoSHDkvYZJe9LbRSgS5+urvXh8Y5ae7o/p+d5Y5X6GXS7FQhPnf+KP+5frWAxC/PD&#10;mXAE5OYfAAD//wMAUEsBAi0AFAAGAAgAAAAhANvh9svuAAAAhQEAABMAAAAAAAAAAAAAAAAAAAAA&#10;AFtDb250ZW50X1R5cGVzXS54bWxQSwECLQAUAAYACAAAACEAWvQsW78AAAAVAQAACwAAAAAAAAAA&#10;AAAAAAAfAQAAX3JlbHMvLnJlbHNQSwECLQAUAAYACAAAACEAoQzkrL0AAADcAAAADwAAAAAAAAAA&#10;AAAAAAAHAgAAZHJzL2Rvd25yZXYueG1sUEsFBgAAAAADAAMAtwAAAPECAAAAAA==&#10;">
                  <v:imagedata o:title="" r:id="rId235"/>
                </v:shape>
                <v:shape id="Image 751" style="position:absolute;left:19316;top:20487;width:1759;height:1759;visibility:visible;mso-wrap-style:square" o:spid="_x0000_s16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A9MxAAAANwAAAAPAAAAZHJzL2Rvd25yZXYueG1sRI/dasJA&#10;FITvC77DcoTe1U0Ef4iu0hYEofTCxAc4ZI9JaPZszB5j+vbdguDlMDPfMNv96Fo1UB8azwbSWQKK&#10;uPS24crAuTi8rUEFQbbYeiYDvxRgv5u8bDGz/s4nGnKpVIRwyNBALdJlWoeyJodh5jvi6F1871Ci&#10;7Ctte7xHuGv1PEmW2mHDcaHGjj5rKn/ymzPwcU2KYf0l10vuq1A0x3Yl36kxr9PxfQNKaJRn+NE+&#10;WgOrRQr/Z+IR0Ls/AAAA//8DAFBLAQItABQABgAIAAAAIQDb4fbL7gAAAIUBAAATAAAAAAAAAAAA&#10;AAAAAAAAAABbQ29udGVudF9UeXBlc10ueG1sUEsBAi0AFAAGAAgAAAAhAFr0LFu/AAAAFQEAAAsA&#10;AAAAAAAAAAAAAAAAHwEAAF9yZWxzLy5yZWxzUEsBAi0AFAAGAAgAAAAhABoUD0zEAAAA3AAAAA8A&#10;AAAAAAAAAAAAAAAABwIAAGRycy9kb3ducmV2LnhtbFBLBQYAAAAAAwADALcAAAD4AgAAAAA=&#10;">
                  <v:imagedata o:title="" r:id="rId236"/>
                </v:shape>
                <v:shape id="Image 752" style="position:absolute;left:22793;top:20445;width:1829;height:1829;visibility:visible;mso-wrap-style:square" o:spid="_x0000_s166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eF5xQAAANwAAAAPAAAAZHJzL2Rvd25yZXYueG1sRI9Pa8JA&#10;FMTvBb/D8oTe6saIVaOrBCFQ6Mk/F2+P7DOJZt+G7Mak/fRdQehxmJnfMJvdYGrxoNZVlhVMJxEI&#10;4tzqigsF51P2sQThPLLG2jIp+CEHu+3obYOJtj0f6HH0hQgQdgkqKL1vEildXpJBN7ENcfCutjXo&#10;g2wLqVvsA9zUMo6iT2mw4rBQYkP7kvL7sTMKbqv4O+1S06ez6JL9nrNr0V2kUu/jIV2D8DT4//Cr&#10;/aUVLOYxPM+EIyC3fwAAAP//AwBQSwECLQAUAAYACAAAACEA2+H2y+4AAACFAQAAEwAAAAAAAAAA&#10;AAAAAAAAAAAAW0NvbnRlbnRfVHlwZXNdLnhtbFBLAQItABQABgAIAAAAIQBa9CxbvwAAABUBAAAL&#10;AAAAAAAAAAAAAAAAAB8BAABfcmVscy8ucmVsc1BLAQItABQABgAIAAAAIQD9PeF5xQAAANwAAAAP&#10;AAAAAAAAAAAAAAAAAAcCAABkcnMvZG93bnJldi54bWxQSwUGAAAAAAMAAwC3AAAA+QIAAAAA&#10;">
                  <v:imagedata o:title="" r:id="rId237"/>
                </v:shape>
                <v:shape id="Image 753" style="position:absolute;left:26340;top:20487;width:1759;height:1759;visibility:visible;mso-wrap-style:square" o:spid="_x0000_s167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4NLxgAAANwAAAAPAAAAZHJzL2Rvd25yZXYueG1sRI9BTwIx&#10;FITvJvyH5pF4gy4SUVYKMSAJHjS6ePD4sn12N2xfl7bCwq+nJiQeJzPzTWa26GwjDuRD7VjBaJiB&#10;IC6drtko+NquB48gQkTW2DgmBScKsJj3bmaYa3fkTzoU0YgE4ZCjgirGNpcylBVZDEPXEifvx3mL&#10;MUlvpPZ4THDbyLssm0iLNaeFCltaVlTuil+r4JXW39Hw+d2/maL+eFntV5PpXqnbfvf8BCJSF//D&#10;1/ZGK3i4H8PfmXQE5PwCAAD//wMAUEsBAi0AFAAGAAgAAAAhANvh9svuAAAAhQEAABMAAAAAAAAA&#10;AAAAAAAAAAAAAFtDb250ZW50X1R5cGVzXS54bWxQSwECLQAUAAYACAAAACEAWvQsW78AAAAVAQAA&#10;CwAAAAAAAAAAAAAAAAAfAQAAX3JlbHMvLnJlbHNQSwECLQAUAAYACAAAACEAxYODS8YAAADcAAAA&#10;DwAAAAAAAAAAAAAAAAAHAgAAZHJzL2Rvd25yZXYueG1sUEsFBgAAAAADAAMAtwAAAPoCAAAAAA==&#10;">
                  <v:imagedata o:title="" r:id="rId226"/>
                </v:shape>
                <v:shape id="Graphic 754" style="position:absolute;left:10754;top:2016;width:1327;height:1854;visibility:visible;mso-wrap-style:square;v-text-anchor:top" coordsize="132715,185420" o:spid="_x0000_s1671" fillcolor="black" stroked="f" path="m132253,l66125,74055,,,66125,185151,1322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LzGwgAAANwAAAAPAAAAZHJzL2Rvd25yZXYueG1sRI/dagIx&#10;EIXvC75DGMG7mlS0brdGUUG0d/70AYbNdHfpZhI2UdO3b4RCLw/n5+MsVsl24kZ9aB1reBkrEMSV&#10;My3XGj4vu+cCRIjIBjvHpOGHAqyWg6cFlsbd+US3c6xFHuFQooYmRl9KGaqGLIax88TZ+3K9xZhl&#10;X0vT4z2P205OlHqVFlvOhAY9bRuqvs9XmyGpVsfpbj8prpS6TaH86c1/aD0apvU7iEgp/of/2gej&#10;YT6bwuNMPgJy+QsAAP//AwBQSwECLQAUAAYACAAAACEA2+H2y+4AAACFAQAAEwAAAAAAAAAAAAAA&#10;AAAAAAAAW0NvbnRlbnRfVHlwZXNdLnhtbFBLAQItABQABgAIAAAAIQBa9CxbvwAAABUBAAALAAAA&#10;AAAAAAAAAAAAAB8BAABfcmVscy8ucmVsc1BLAQItABQABgAIAAAAIQBmbLzGwgAAANwAAAAPAAAA&#10;AAAAAAAAAAAAAAcCAABkcnMvZG93bnJldi54bWxQSwUGAAAAAAMAAwC3AAAA9gIAAAAA&#10;">
                  <v:path arrowok="t"/>
                </v:shape>
                <v:shape id="Graphic 755" style="position:absolute;left:11415;top:1877;width:13;height:882;visibility:visible;mso-wrap-style:square;v-text-anchor:top" coordsize="1270,88265" o:spid="_x0000_s1672" filled="f" strokeweight=".97964mm" path="m,l,880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JCSxAAAANwAAAAPAAAAZHJzL2Rvd25yZXYueG1sRI9Bi8Iw&#10;FITvwv6H8Bb2punK1pVqFBEUD4pu9eDx2Tzbss1LaaLWf28EweMwM98w42lrKnGlxpWWFXz3IhDE&#10;mdUl5woO+0V3CMJ5ZI2VZVJwJwfTyUdnjIm2N/6ja+pzESDsElRQeF8nUrqsIIOuZ2vi4J1tY9AH&#10;2eRSN3gLcFPJfhQNpMGSw0KBNc0Lyv7Ti1FwXsbb3SlaHc3iZ3Nq5UGuB3qr1NdnOxuB8NT6d/jV&#10;XmkFv3EMzzPhCMjJAwAA//8DAFBLAQItABQABgAIAAAAIQDb4fbL7gAAAIUBAAATAAAAAAAAAAAA&#10;AAAAAAAAAABbQ29udGVudF9UeXBlc10ueG1sUEsBAi0AFAAGAAgAAAAhAFr0LFu/AAAAFQEAAAsA&#10;AAAAAAAAAAAAAAAAHwEAAF9yZWxzLy5yZWxzUEsBAi0AFAAGAAgAAAAhAF04kJLEAAAA3AAAAA8A&#10;AAAAAAAAAAAAAAAABwIAAGRycy9kb3ducmV2LnhtbFBLBQYAAAAAAwADALcAAAD4AgAAAAA=&#10;">
                  <v:path arrowok="t"/>
                </v:shape>
                <v:shape id="Graphic 756" style="position:absolute;left:11107;top:6623;width:622;height:864;visibility:visible;mso-wrap-style:square;v-text-anchor:top" coordsize="62230,86360" o:spid="_x0000_s1673" fillcolor="black" stroked="f" path="m61687,l30840,34538,,,30840,86351,616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RqtxgAAANwAAAAPAAAAZHJzL2Rvd25yZXYueG1sRI9Ba8JA&#10;FITvhf6H5RW81Y0tiSW6SmkR1JKDUQreHtlnEpt9G7KrJv++WxB6HGbmG2a+7E0jrtS52rKCyTgC&#10;QVxYXXOp4LBfPb+BcB5ZY2OZFAzkYLl4fJhjqu2Nd3TNfSkChF2KCirv21RKV1Rk0I1tSxy8k+0M&#10;+iC7UuoObwFuGvkSRYk0WHNYqLClj4qKn/xiFJwPOKyy7ffk+PVqPlsym0tmY6VGT/37DISn3v+H&#10;7+21VjCNE/g7E46AXPwCAAD//wMAUEsBAi0AFAAGAAgAAAAhANvh9svuAAAAhQEAABMAAAAAAAAA&#10;AAAAAAAAAAAAAFtDb250ZW50X1R5cGVzXS54bWxQSwECLQAUAAYACAAAACEAWvQsW78AAAAVAQAA&#10;CwAAAAAAAAAAAAAAAAAfAQAAX3JlbHMvLnJlbHNQSwECLQAUAAYACAAAACEASNUarcYAAADcAAAA&#10;DwAAAAAAAAAAAAAAAAAHAgAAZHJzL2Rvd25yZXYueG1sUEsFBgAAAAADAAMAtwAAAPoCAAAAAA==&#10;">
                  <v:path arrowok="t"/>
                </v:shape>
                <v:shape id="Graphic 757" style="position:absolute;left:11415;top:6073;width:13;height:902;visibility:visible;mso-wrap-style:square;v-text-anchor:top" coordsize="1270,90170" o:spid="_x0000_s1674" filled="f" strokeweight=".32619mm" path="m,l,895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mmyxQAAANwAAAAPAAAAZHJzL2Rvd25yZXYueG1sRI9Pa8JA&#10;FMTvhX6H5RV6qxsFjUZXSYVCD1XwL3h7Zp9JaPZtyG5N+u1dQfA4zMxvmNmiM5W4UuNKywr6vQgE&#10;cWZ1ybmC/e7rYwzCeWSNlWVS8E8OFvPXlxkm2ra8oevW5yJA2CWooPC+TqR0WUEGXc/WxMG72Mag&#10;D7LJpW6wDXBTyUEUjaTBksNCgTUtC8p+t39GQZ2Oju2ZJvGBef15Wv+cjulqqNT7W5dOQXjq/DP8&#10;aH9rBfEwhvuZcATk/AYAAP//AwBQSwECLQAUAAYACAAAACEA2+H2y+4AAACFAQAAEwAAAAAAAAAA&#10;AAAAAAAAAAAAW0NvbnRlbnRfVHlwZXNdLnhtbFBLAQItABQABgAIAAAAIQBa9CxbvwAAABUBAAAL&#10;AAAAAAAAAAAAAAAAAB8BAABfcmVscy8ucmVsc1BLAQItABQABgAIAAAAIQBvImmyxQAAANwAAAAP&#10;AAAAAAAAAAAAAAAAAAcCAABkcnMvZG93bnJldi54bWxQSwUGAAAAAAMAAwC3AAAA+QIAAAAA&#10;">
                  <v:path arrowok="t"/>
                </v:shape>
                <v:shape id="Graphic 758" style="position:absolute;left:1808;top:12507;width:464;height:305;visibility:visible;mso-wrap-style:square;v-text-anchor:top" coordsize="46355,30480" o:spid="_x0000_s1675" fillcolor="black" stroked="f" path="m34901,l,30260,46171,28955,24322,20792,349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XYOwQAAANwAAAAPAAAAZHJzL2Rvd25yZXYueG1sRE/NisIw&#10;EL4L+w5hFvYia7oFdalG2QoLBUGw+gBjM7bVZlKaaOvbm4Pg8eP7X64H04g7da62rOBnEoEgLqyu&#10;uVRwPPx//4JwHlljY5kUPMjBevUxWmKibc97uue+FCGEXYIKKu/bREpXVGTQTWxLHLiz7Qz6ALtS&#10;6g77EG4aGUfRTBqsOTRU2NKmouKa34wCtnF0TGmcGt1vL81lm53aXabU1+fwtwDhafBv8cudaQXz&#10;aVgbzoQjIFdPAAAA//8DAFBLAQItABQABgAIAAAAIQDb4fbL7gAAAIUBAAATAAAAAAAAAAAAAAAA&#10;AAAAAABbQ29udGVudF9UeXBlc10ueG1sUEsBAi0AFAAGAAgAAAAhAFr0LFu/AAAAFQEAAAsAAAAA&#10;AAAAAAAAAAAAHwEAAF9yZWxzLy5yZWxzUEsBAi0AFAAGAAgAAAAhAJTNdg7BAAAA3AAAAA8AAAAA&#10;AAAAAAAAAAAABwIAAGRycy9kb3ducmV2LnhtbFBLBQYAAAAAAwADALcAAAD1AgAAAAA=&#10;">
                  <v:path arrowok="t"/>
                </v:shape>
                <v:shape id="Graphic 759" style="position:absolute;left:2052;top:9644;width:7893;height:3073;visibility:visible;mso-wrap-style:square;v-text-anchor:top" coordsize="789305,307340" o:spid="_x0000_s1676" filled="f" strokeweight=".04278mm" path="m788887,l,307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GARxgAAANwAAAAPAAAAZHJzL2Rvd25yZXYueG1sRI9BawIx&#10;FITvBf9DeIK3mrWg3W6NUorWom1B7aW3x+Z1s3bzsiSpbv+9EYQeh5n5hpnOO9uII/lQO1YwGmYg&#10;iEuna64UfO6XtzmIEJE1No5JwR8FmM96N1MstDvxlo67WIkE4VCgAhNjW0gZSkMWw9C1xMn7dt5i&#10;TNJXUns8Jbht5F2WTaTFmtOCwZaeDZU/u1+rIC7es8Pq5UO/LfzXJl9PglyaXKlBv3t6BBGpi//h&#10;a/tVK7gfP8DlTDoCcnYGAAD//wMAUEsBAi0AFAAGAAgAAAAhANvh9svuAAAAhQEAABMAAAAAAAAA&#10;AAAAAAAAAAAAAFtDb250ZW50X1R5cGVzXS54bWxQSwECLQAUAAYACAAAACEAWvQsW78AAAAVAQAA&#10;CwAAAAAAAAAAAAAAAAAfAQAAX3JlbHMvLnJlbHNQSwECLQAUAAYACAAAACEAGNBgEcYAAADcAAAA&#10;DwAAAAAAAAAAAAAAAAAHAgAAZHJzL2Rvd25yZXYueG1sUEsFBgAAAAADAAMAtwAAAPoCAAAAAA==&#10;">
                  <v:path arrowok="t"/>
                </v:shape>
                <v:shape id="Graphic 760" style="position:absolute;left:5381;top:12439;width:832;height:692;visibility:visible;mso-wrap-style:square;v-text-anchor:top" coordsize="83185,69215" o:spid="_x0000_s1677" fillcolor="black" stroked="f" path="m50752,l,68752,82824,47706,40073,41811,507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JpEwAAAANwAAAAPAAAAZHJzL2Rvd25yZXYueG1sRE9Ni8Iw&#10;EL0L+x/CCHvTxB5UukYRF2XZg2h170MztsVmUpKo3X9vDoLHx/terHrbijv50DjWMBkrEMSlMw1X&#10;Gs6n7WgOIkRkg61j0vBPAVbLj8ECc+MefKR7ESuRQjjkqKGOsculDGVNFsPYdcSJuzhvMSboK2k8&#10;PlK4bWWm1FRabDg11NjRpqbyWtysBnfsDv3equ2f36znp1+1y74zq/XnsF9/gYjUx7f45f4xGmbT&#10;ND+dSUdALp8AAAD//wMAUEsBAi0AFAAGAAgAAAAhANvh9svuAAAAhQEAABMAAAAAAAAAAAAAAAAA&#10;AAAAAFtDb250ZW50X1R5cGVzXS54bWxQSwECLQAUAAYACAAAACEAWvQsW78AAAAVAQAACwAAAAAA&#10;AAAAAAAAAAAfAQAAX3JlbHMvLnJlbHNQSwECLQAUAAYACAAAACEApciaRMAAAADcAAAADwAAAAAA&#10;AAAAAAAAAAAHAgAAZHJzL2Rvd25yZXYueG1sUEsFBgAAAAADAAMAtwAAAPQCAAAAAA==&#10;">
                  <v:path arrowok="t"/>
                </v:shape>
                <v:shape id="Graphic 761" style="position:absolute;left:5782;top:9952;width:4324;height:2909;visibility:visible;mso-wrap-style:square;v-text-anchor:top" coordsize="432434,290830" o:spid="_x0000_s1678" filled="f" strokeweight=".28736mm" path="m432011,l,29043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QxQAAANwAAAAPAAAAZHJzL2Rvd25yZXYueG1sRI/disIw&#10;FITvhX2HcBa8EU0VdGvXKLL4d9MFfx7g0JxtyzYnpYm2vr0RBC+HmfmGWaw6U4kbNa60rGA8ikAQ&#10;Z1aXnCu4nLfDGITzyBory6TgTg5Wy4/eAhNtWz7S7eRzESDsElRQeF8nUrqsIINuZGvi4P3ZxqAP&#10;ssmlbrANcFPJSRTNpMGSw0KBNf0UlP2frkaBiS6/82nabgbp9Lpf1zun72msVP+zW3+D8NT5d/jV&#10;PmgFX7MxPM+EIyCXDwAAAP//AwBQSwECLQAUAAYACAAAACEA2+H2y+4AAACFAQAAEwAAAAAAAAAA&#10;AAAAAAAAAAAAW0NvbnRlbnRfVHlwZXNdLnhtbFBLAQItABQABgAIAAAAIQBa9CxbvwAAABUBAAAL&#10;AAAAAAAAAAAAAAAAAB8BAABfcmVscy8ucmVsc1BLAQItABQABgAIAAAAIQDc/xGQxQAAANwAAAAP&#10;AAAAAAAAAAAAAAAAAAcCAABkcnMvZG93bnJldi54bWxQSwUGAAAAAAMAAwC3AAAA+QIAAAAA&#10;">
                  <v:path arrowok="t"/>
                </v:shape>
                <v:shape id="Graphic 762" style="position:absolute;left:8650;top:12527;width:470;height:559;visibility:visible;mso-wrap-style:square;v-text-anchor:top" coordsize="46990,55880" o:spid="_x0000_s1679" fillcolor="black" stroked="f" path="m14795,l,55524,46622,21931,18423,28789,147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iajwwAAANwAAAAPAAAAZHJzL2Rvd25yZXYueG1sRI/NasMw&#10;EITvgb6D2EJvidxQktaNEkrB0IsP+SHnxdpYptLKldTYefsoEMhxmJlvmNVmdFacKcTOs4LXWQGC&#10;uPG641bBYV9N30HEhKzReiYFF4qwWT9NVlhqP/CWzrvUigzhWKICk1JfShkbQw7jzPfE2Tv54DBl&#10;GVqpAw4Z7qycF8VCOuw4Lxjs6dtQ87v7dwrq0756O9LHn7XhMOiOtnVVG6VensevTxCJxvQI39s/&#10;WsFyMYfbmXwE5PoKAAD//wMAUEsBAi0AFAAGAAgAAAAhANvh9svuAAAAhQEAABMAAAAAAAAAAAAA&#10;AAAAAAAAAFtDb250ZW50X1R5cGVzXS54bWxQSwECLQAUAAYACAAAACEAWvQsW78AAAAVAQAACwAA&#10;AAAAAAAAAAAAAAAfAQAAX3JlbHMvLnJlbHNQSwECLQAUAAYACAAAACEA7O4mo8MAAADcAAAADwAA&#10;AAAAAAAAAAAAAAAHAgAAZHJzL2Rvd25yZXYueG1sUEsFBgAAAAADAAMAtwAAAPcCAAAAAA==&#10;">
                  <v:path arrowok="t"/>
                </v:shape>
                <v:shape id="Graphic 763" style="position:absolute;left:8834;top:10372;width:1689;height:2445;visibility:visible;mso-wrap-style:square;v-text-anchor:top" coordsize="168910,244475" o:spid="_x0000_s1680" filled="f" strokeweight=".113mm" path="m168345,l,2442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pPkxAAAANwAAAAPAAAAZHJzL2Rvd25yZXYueG1sRI/disIw&#10;FITvF/Ydwlnwbk39wZVqlFURxAtB1wc4NMem2px0m2jr2xtB8HKYmW+Y6by1pbhR7QvHCnrdBARx&#10;5nTBuYLj3/p7DMIHZI2lY1JwJw/z2efHFFPtGt7T7RByESHsU1RgQqhSKX1myKLvuoo4eidXWwxR&#10;1rnUNTYRbkvZT5KRtFhwXDBY0dJQdjlcrYLr2a7HRp4HO7ewy/2q/B82l61Sna/2dwIiUBve4Vd7&#10;oxX8jAbwPBOPgJw9AAAA//8DAFBLAQItABQABgAIAAAAIQDb4fbL7gAAAIUBAAATAAAAAAAAAAAA&#10;AAAAAAAAAABbQ29udGVudF9UeXBlc10ueG1sUEsBAi0AFAAGAAgAAAAhAFr0LFu/AAAAFQEAAAsA&#10;AAAAAAAAAAAAAAAAHwEAAF9yZWxzLy5yZWxzUEsBAi0AFAAGAAgAAAAhABk6k+TEAAAA3AAAAA8A&#10;AAAAAAAAAAAAAAAABwIAAGRycy9kb3ducmV2LnhtbFBLBQYAAAAAAwADALcAAAD4AgAAAAA=&#10;">
                  <v:path arrowok="t"/>
                </v:shape>
                <v:shape id="Graphic 764" style="position:absolute;left:11235;top:12460;width:362;height:508;visibility:visible;mso-wrap-style:square;v-text-anchor:top" coordsize="36195,50800" o:spid="_x0000_s1681" fillcolor="black" stroked="f" path="m35970,l17985,20143,,,17985,50361,359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mUUxgAAANwAAAAPAAAAZHJzL2Rvd25yZXYueG1sRI9fSwMx&#10;EMTfBb9DWME3m/MP13JtWkqxUNAXaxF82ybr5ehlc17W9uynN4Lg4zAzv2FmiyG06kh9aiIbuB0V&#10;oIhtdA3XBnav65sJqCTIDtvIZOCbEizmlxczrFw88Qsdt1KrDOFUoQEv0lVaJ+spYBrFjjh7H7EP&#10;KFn2tXY9njI8tPquKEodsOG84LGjlSd72H4FA4fn84TazeO9Pb/b/ef6SUr/JsZcXw3LKSihQf7D&#10;f+2NMzAuH+D3TD4Cev4DAAD//wMAUEsBAi0AFAAGAAgAAAAhANvh9svuAAAAhQEAABMAAAAAAAAA&#10;AAAAAAAAAAAAAFtDb250ZW50X1R5cGVzXS54bWxQSwECLQAUAAYACAAAACEAWvQsW78AAAAVAQAA&#10;CwAAAAAAAAAAAAAAAAAfAQAAX3JlbHMvLnJlbHNQSwECLQAUAAYACAAAACEAodZlFMYAAADcAAAA&#10;DwAAAAAAAAAAAAAAAAAHAgAAZHJzL2Rvd25yZXYueG1sUEsFBgAAAAADAAMAtwAAAPoCAAAAAA==&#10;">
                  <v:path arrowok="t"/>
                </v:shape>
                <v:shape id="Graphic 765" style="position:absolute;left:11415;top:10652;width:13;height:2013;visibility:visible;mso-wrap-style:square;v-text-anchor:top" coordsize="1270,201295" o:spid="_x0000_s1682" filled="f" strokeweight=".08817mm" path="m,l,20096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cDYxAAAANwAAAAPAAAAZHJzL2Rvd25yZXYueG1sRI9Ba8JA&#10;FITvQv/D8gq9NRuFWomuIi1CpD1o7KW3R/a5SZt9G7JrEv99tyB4HGbmG2a1GW0jeup87VjBNElB&#10;EJdO12wUfJ12zwsQPiBrbByTgit52KwfJivMtBv4SH0RjIgQ9hkqqEJoMyl9WZFFn7iWOHpn11kM&#10;UXZG6g6HCLeNnKXpXFqsOS5U2NJbReVvcbEKjHk/fHqeOSJD9c/HuM9z+63U0+O4XYIINIZ7+NbO&#10;tYLX+Qv8n4lHQK7/AAAA//8DAFBLAQItABQABgAIAAAAIQDb4fbL7gAAAIUBAAATAAAAAAAAAAAA&#10;AAAAAAAAAABbQ29udGVudF9UeXBlc10ueG1sUEsBAi0AFAAGAAgAAAAhAFr0LFu/AAAAFQEAAAsA&#10;AAAAAAAAAAAAAAAAHwEAAF9yZWxzLy5yZWxzUEsBAi0AFAAGAAgAAAAhAHw1wNjEAAAA3AAAAA8A&#10;AAAAAAAAAAAAAAAABwIAAGRycy9kb3ducmV2LnhtbFBLBQYAAAAAAwADALcAAAD4AgAAAAA=&#10;">
                  <v:path arrowok="t"/>
                </v:shape>
                <v:shape id="Graphic 766" style="position:absolute;left:13777;top:12602;width:413;height:489;visibility:visible;mso-wrap-style:square;v-text-anchor:top" coordsize="41275,48895" o:spid="_x0000_s1683" fillcolor="black" stroked="f" path="m27989,l24803,25323,,19298,41016,48835,27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vb8xQAAANwAAAAPAAAAZHJzL2Rvd25yZXYueG1sRI9Pi8Iw&#10;FMTvgt8hPMGbprpLXbpGEaXgYRH8g+zx2bxti81LabK1fnsjCB6HmfkNM192phItNa60rGAyjkAQ&#10;Z1aXnCs4HdPRFwjnkTVWlknBnRwsF/3eHBNtb7yn9uBzESDsElRQeF8nUrqsIINubGvi4P3ZxqAP&#10;ssmlbvAW4KaS0yiKpcGSw0KBNa0Lyq6Hf6MglvtLet38bC523d7Tyfl39/FplRoOutU3CE+df4df&#10;7a1WMItjeJ4JR0AuHgAAAP//AwBQSwECLQAUAAYACAAAACEA2+H2y+4AAACFAQAAEwAAAAAAAAAA&#10;AAAAAAAAAAAAW0NvbnRlbnRfVHlwZXNdLnhtbFBLAQItABQABgAIAAAAIQBa9CxbvwAAABUBAAAL&#10;AAAAAAAAAAAAAAAAAB8BAABfcmVscy8ucmVsc1BLAQItABQABgAIAAAAIQBxfvb8xQAAANwAAAAP&#10;AAAAAAAAAAAAAAAAAAcCAABkcnMvZG93bnJldi54bWxQSwUGAAAAAAMAAwC3AAAA+QIAAAAA&#10;">
                  <v:path arrowok="t"/>
                </v:shape>
                <v:shape id="Graphic 767" style="position:absolute;left:12314;top:10372;width:1714;height:2483;visibility:visible;mso-wrap-style:square;v-text-anchor:top" coordsize="171450,248285" o:spid="_x0000_s1684" filled="f" strokeweight=".06986mm" path="m,l171168,2482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XwMxgAAANwAAAAPAAAAZHJzL2Rvd25yZXYueG1sRI9ba8JA&#10;FITfC/6H5Qh9qxt9MBJdRbyAtNDiBdS3Q/aYRLNnQ3Zr0n/vCgUfh5n5hpnMWlOKO9WusKyg34tA&#10;EKdWF5wpOOzXHyMQziNrLC2Tgj9yMJt23iaYaNvwlu47n4kAYZeggtz7KpHSpTkZdD1bEQfvYmuD&#10;Psg6k7rGJsBNKQdRNJQGCw4LOVa0yCm97X6NgiP3f76/2vmpWY3cZ3y+LrNFdVXqvdvOxyA8tf4V&#10;/m9vtIJ4GMPzTDgCcvoAAAD//wMAUEsBAi0AFAAGAAgAAAAhANvh9svuAAAAhQEAABMAAAAAAAAA&#10;AAAAAAAAAAAAAFtDb250ZW50X1R5cGVzXS54bWxQSwECLQAUAAYACAAAACEAWvQsW78AAAAVAQAA&#10;CwAAAAAAAAAAAAAAAAAfAQAAX3JlbHMvLnJlbHNQSwECLQAUAAYACAAAACEA6218DMYAAADcAAAA&#10;DwAAAAAAAAAAAAAAAAAHAgAAZHJzL2Rvd25yZXYueG1sUEsFBgAAAAADAAMAtwAAAPoCAAAAAA==&#10;">
                  <v:path arrowok="t"/>
                </v:shape>
                <v:shape id="Graphic 768" style="position:absolute;left:17031;top:12765;width:489;height:407;visibility:visible;mso-wrap-style:square;v-text-anchor:top" coordsize="48895,40640" o:spid="_x0000_s1685" fillcolor="black" stroked="f" path="m18820,r6278,24549l,28016,48627,40360,188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emKwQAAANwAAAAPAAAAZHJzL2Rvd25yZXYueG1sRE/LisIw&#10;FN0P+A/hCu7GVPExVKOIIL4WMzrDrC/NtSk2N7WJtf69WQzM8nDe82VrS9FQ7QvHCgb9BARx5nTB&#10;uYKf7837BwgfkDWWjknBkzwsF523OabaPfhEzTnkIoawT1GBCaFKpfSZIYu+7yriyF1cbTFEWOdS&#10;1/iI4baUwySZSIsFxwaDFa0NZdfz3Sqg7To3hxv90v2rsbej219Hn2Olet12NQMRqA3/4j/3TiuY&#10;TuLaeCYeAbl4AQAA//8DAFBLAQItABQABgAIAAAAIQDb4fbL7gAAAIUBAAATAAAAAAAAAAAAAAAA&#10;AAAAAABbQ29udGVudF9UeXBlc10ueG1sUEsBAi0AFAAGAAgAAAAhAFr0LFu/AAAAFQEAAAsAAAAA&#10;AAAAAAAAAAAAHwEAAF9yZWxzLy5yZWxzUEsBAi0AFAAGAAgAAAAhAOBh6YrBAAAA3AAAAA8AAAAA&#10;AAAAAAAAAAAABwIAAGRycy9kb3ducmV2LnhtbFBLBQYAAAAAAwADALcAAAD1AgAAAAA=&#10;">
                  <v:path arrowok="t"/>
                </v:shape>
                <v:shape id="Graphic 769" style="position:absolute;left:12729;top:9952;width:4559;height:3061;visibility:visible;mso-wrap-style:square;v-text-anchor:top" coordsize="455930,306070" o:spid="_x0000_s1686" filled="f" strokeweight=".06758mm" path="m,l455308,3059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8oAxgAAANwAAAAPAAAAZHJzL2Rvd25yZXYueG1sRI/RasJA&#10;FETfhf7Dcgu+FN20oDXRVaRUECpINR9wzV6Tpdm7aXY1sV/fLRR8HGbmDLNY9bYWV2q9cazgeZyA&#10;IC6cNlwqyI+b0QyED8gaa8ek4EYeVsuHwQIz7Tr+pOshlCJC2GeooAqhyaT0RUUW/dg1xNE7u9Zi&#10;iLItpW6xi3Bby5ckmUqLhuNChQ29VVR8HS5WgdnR+89TPinNvkuLXfL9cVyfTkoNH/v1HESgPtzD&#10;/+2tVvA6TeHvTDwCcvkLAAD//wMAUEsBAi0AFAAGAAgAAAAhANvh9svuAAAAhQEAABMAAAAAAAAA&#10;AAAAAAAAAAAAAFtDb250ZW50X1R5cGVzXS54bWxQSwECLQAUAAYACAAAACEAWvQsW78AAAAVAQAA&#10;CwAAAAAAAAAAAAAAAAAfAQAAX3JlbHMvLnJlbHNQSwECLQAUAAYACAAAACEAd3vKAMYAAADcAAAA&#10;DwAAAAAAAAAAAAAAAAAHAgAAZHJzL2Rvd25yZXYueG1sUEsFBgAAAAADAAMAtwAAAPoCAAAAAA==&#10;">
                  <v:path arrowok="t"/>
                </v:shape>
                <v:shape id="Graphic 770" style="position:absolute;left:20042;top:12273;width:566;height:375;visibility:visible;mso-wrap-style:square;v-text-anchor:top" coordsize="56515,37465" o:spid="_x0000_s1687" fillcolor="black" stroked="f" path="m13782,l26726,25434,,35437r56497,1567l137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mB2wwAAANwAAAAPAAAAZHJzL2Rvd25yZXYueG1sRE/LasJA&#10;FN0X+g/DLbgRM6nQKmkmIoWAC6GoQXB3ydw8aOZOmpkm8e87i4LLw3mnu9l0YqTBtZYVvEYxCOLS&#10;6pZrBcUlX21BOI+ssbNMCu7kYJc9P6WYaDvxicazr0UIYZeggsb7PpHSlQ0ZdJHtiQNX2cGgD3Co&#10;pR5wCuGmk+s4fpcGWw4NDfb02VD5ff41Cq77n7k/YvW2rPIYl/42fhX3SqnFy7z/AOFp9g/xv/ug&#10;FWw2YX44E46AzP4AAAD//wMAUEsBAi0AFAAGAAgAAAAhANvh9svuAAAAhQEAABMAAAAAAAAAAAAA&#10;AAAAAAAAAFtDb250ZW50X1R5cGVzXS54bWxQSwECLQAUAAYACAAAACEAWvQsW78AAAAVAQAACwAA&#10;AAAAAAAAAAAAAAAfAQAAX3JlbHMvLnJlbHNQSwECLQAUAAYACAAAACEALypgdsMAAADcAAAADwAA&#10;AAAAAAAAAAAAAAAHAgAAZHJzL2Rvd25yZXYueG1sUEsFBgAAAAADAAMAtwAAAPcCAAAAAA==&#10;">
                  <v:path arrowok="t"/>
                </v:shape>
                <v:shape id="Graphic 771" style="position:absolute;left:12890;top:9643;width:7424;height:2889;visibility:visible;mso-wrap-style:square;v-text-anchor:top" coordsize="742315,288925" o:spid="_x0000_s1688" filled="f" strokeweight=".1071mm" path="m,l741925,28844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Qz5xgAAANwAAAAPAAAAZHJzL2Rvd25yZXYueG1sRI9Ba8JA&#10;FITvQv/D8oRepG6sNoboKqUgKPRiWvD6yD6TJdm3Ibs1aX99t1DwOMzMN8x2P9pW3Kj3xrGCxTwB&#10;QVw6bbhS8PlxeMpA+ICssXVMCr7Jw373MNlirt3AZ7oVoRIRwj5HBXUIXS6lL2uy6OeuI47e1fUW&#10;Q5R9JXWPQ4TbVj4nSSotGo4LNXb0VlPZFF9WwbKZnX5OFzMmmXlJC7N6P9BQKvU4HV83IAKN4R7+&#10;bx+1gvV6AX9n4hGQu18AAAD//wMAUEsBAi0AFAAGAAgAAAAhANvh9svuAAAAhQEAABMAAAAAAAAA&#10;AAAAAAAAAAAAAFtDb250ZW50X1R5cGVzXS54bWxQSwECLQAUAAYACAAAACEAWvQsW78AAAAVAQAA&#10;CwAAAAAAAAAAAAAAAAAfAQAAX3JlbHMvLnJlbHNQSwECLQAUAAYACAAAACEAWgUM+cYAAADcAAAA&#10;DwAAAAAAAAAAAAAAAAAHAgAAZHJzL2Rvd25yZXYueG1sUEsFBgAAAAADAAMAtwAAAPoCAAAAAA==&#10;">
                  <v:path arrowok="t"/>
                </v:shape>
                <v:shape id="Graphic 772" style="position:absolute;left:686;top:15730;width:387;height:547;visibility:visible;mso-wrap-style:square;v-text-anchor:top" coordsize="38735,54610" o:spid="_x0000_s1689" fillcolor="black" stroked="f" path="m38653,l19326,21645,,,19326,54112,386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l1wQAAANwAAAAPAAAAZHJzL2Rvd25yZXYueG1sRI/NqsIw&#10;FIT3gu8QjuBO01ukSq9RroLg1h/E5aE5tyk2J6WJtb69EQSXw8x8wyzXva1FR62vHCv4mSYgiAun&#10;Ky4VnE+7yQKED8gaa8ek4Eke1qvhYIm5dg8+UHcMpYgQ9jkqMCE0uZS+MGTRT11DHL1/11oMUbal&#10;1C0+ItzWMk2STFqsOC4YbGhrqLgd71ZBZy84SzNdZruTLcy122xus4NS41H/9wsiUB++4U97rxXM&#10;5ym8z8QjIFcvAAAA//8DAFBLAQItABQABgAIAAAAIQDb4fbL7gAAAIUBAAATAAAAAAAAAAAAAAAA&#10;AAAAAABbQ29udGVudF9UeXBlc10ueG1sUEsBAi0AFAAGAAgAAAAhAFr0LFu/AAAAFQEAAAsAAAAA&#10;AAAAAAAAAAAAHwEAAF9yZWxzLy5yZWxzUEsBAi0AFAAGAAgAAAAhAE6ZCXXBAAAA3AAAAA8AAAAA&#10;AAAAAAAAAAAABwIAAGRycy9kb3ducmV2LnhtbFBLBQYAAAAAAwADALcAAAD1AgAAAAA=&#10;">
                  <v:path arrowok="t"/>
                </v:shape>
                <v:shape id="Graphic 773" style="position:absolute;left:879;top:14169;width:13;height:1784;visibility:visible;mso-wrap-style:square;v-text-anchor:top" coordsize="1270,178435" o:spid="_x0000_s1690" filled="f" strokeweight=".113mm" path="m,l,17781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CbxQAAANwAAAAPAAAAZHJzL2Rvd25yZXYueG1sRI9Ba8JA&#10;FITvBf/D8oReSt1Yiympq2hF6VVbEG+P7DOJZt+m2WdM/323UOhxmJlvmNmid7XqqA2VZwPjUQKK&#10;OPe24sLA58fm8QVUEGSLtWcy8E0BFvPB3Qwz62+8o24vhYoQDhkaKEWaTOuQl+QwjHxDHL2Tbx1K&#10;lG2hbYu3CHe1fkqSqXZYcVwosaG3kvLL/uoM9HKcfnXPkm4fJrg+nHl13Z5XxtwP++UrKKFe/sN/&#10;7XdrIE0n8HsmHgE9/wEAAP//AwBQSwECLQAUAAYACAAAACEA2+H2y+4AAACFAQAAEwAAAAAAAAAA&#10;AAAAAAAAAAAAW0NvbnRlbnRfVHlwZXNdLnhtbFBLAQItABQABgAIAAAAIQBa9CxbvwAAABUBAAAL&#10;AAAAAAAAAAAAAAAAAB8BAABfcmVscy8ucmVsc1BLAQItABQABgAIAAAAIQDF+PCbxQAAANwAAAAP&#10;AAAAAAAAAAAAAAAAAAcCAABkcnMvZG93bnJldi54bWxQSwUGAAAAAAMAAwC3AAAA+QIAAAAA&#10;">
                  <v:path arrowok="t"/>
                </v:shape>
                <v:shape id="Image 774" style="position:absolute;left:22460;top:13866;width:2507;height:2757;visibility:visible;mso-wrap-style:square" o:spid="_x0000_s169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wgPxQAAANwAAAAPAAAAZHJzL2Rvd25yZXYueG1sRI9Pa8JA&#10;FMTvBb/D8gRvdWOxjURXUaEQaAv+O3h8ZJ/ZYPZtyK4mfvtuoeBxmJnfMItVb2txp9ZXjhVMxgkI&#10;4sLpiksFp+Pn6wyED8gaa8ek4EEeVsvBywIz7Tre0/0QShEh7DNUYEJoMil9YciiH7uGOHoX11oM&#10;Ubal1C12EW5r+ZYkH9JixXHBYENbQ8X1cLMKvkz+To/bD+cdp7vtbpZ/b8qzUqNhv56DCNSHZ/i/&#10;nWsFaTqFvzPxCMjlLwAAAP//AwBQSwECLQAUAAYACAAAACEA2+H2y+4AAACFAQAAEwAAAAAAAAAA&#10;AAAAAAAAAAAAW0NvbnRlbnRfVHlwZXNdLnhtbFBLAQItABQABgAIAAAAIQBa9CxbvwAAABUBAAAL&#10;AAAAAAAAAAAAAAAAAB8BAABfcmVscy8ucmVsc1BLAQItABQABgAIAAAAIQDvuwgPxQAAANwAAAAP&#10;AAAAAAAAAAAAAAAAAAcCAABkcnMvZG93bnJldi54bWxQSwUGAAAAAAMAAwC3AAAA+QIAAAAA&#10;">
                  <v:imagedata o:title="" r:id="rId238"/>
                </v:shape>
                <v:shape id="Graphic 775" style="position:absolute;left:19111;top:15364;width:1042;height:1118;visibility:visible;mso-wrap-style:square;v-text-anchor:top" coordsize="104139,111760" o:spid="_x0000_s1692" fillcolor="black" stroked="f" path="m42656,l,111389,103567,52223,43859,60226,426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6fKxwAAANwAAAAPAAAAZHJzL2Rvd25yZXYueG1sRI9Pa8JA&#10;FMTvBb/D8oReSrNpsVFSV5FawT+nWA89vmSfSTD7Nma3Gr99t1DwOMzMb5jpvDeNuFDnassKXqIY&#10;BHFhdc2lgsPX6nkCwnlkjY1lUnAjB/PZ4GGKqbZXzuiy96UIEHYpKqi8b1MpXVGRQRfZljh4R9sZ&#10;9EF2pdQdXgPcNPI1jhNpsOawUGFLHxUVp/2PCZQsGY3y8+0p+f7cLLeT425zsLlSj8N+8Q7CU+/v&#10;4f/2WisYj9/g70w4AnL2CwAA//8DAFBLAQItABQABgAIAAAAIQDb4fbL7gAAAIUBAAATAAAAAAAA&#10;AAAAAAAAAAAAAABbQ29udGVudF9UeXBlc10ueG1sUEsBAi0AFAAGAAgAAAAhAFr0LFu/AAAAFQEA&#10;AAsAAAAAAAAAAAAAAAAAHwEAAF9yZWxzLy5yZWxzUEsBAi0AFAAGAAgAAAAhADvPp8rHAAAA3AAA&#10;AA8AAAAAAAAAAAAAAAAABwIAAGRycy9kb3ducmV2LnhtbFBLBQYAAAAAAwADALcAAAD7AgAAAAA=&#10;">
                  <v:path arrowok="t"/>
                </v:shape>
                <v:shape id="Graphic 776" style="position:absolute;left:19550;top:14260;width:1467;height:1709;visibility:visible;mso-wrap-style:square;v-text-anchor:top" coordsize="146685,170815" o:spid="_x0000_s1693" filled="f" strokeweight=".49797mm" path="m146282,l,1706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40lwwAAANwAAAAPAAAAZHJzL2Rvd25yZXYueG1sRI9Bi8Iw&#10;FITvC/6H8Ba8rWkFq3SNslUUD15W/QHP5m1bbF5KE2311xtB2OMwM98w82VvanGj1lWWFcSjCARx&#10;bnXFhYLTcfM1A+E8ssbaMim4k4PlYvAxx1Tbjn/pdvCFCBB2KSoovW9SKV1ekkE3sg1x8P5sa9AH&#10;2RZSt9gFuKnlOIoSabDisFBiQ6uS8svhahRs49WEsri5J8cLrR9mn507ypQafvY/3yA89f4//G7v&#10;tILpNIHXmXAE5OIJAAD//wMAUEsBAi0AFAAGAAgAAAAhANvh9svuAAAAhQEAABMAAAAAAAAAAAAA&#10;AAAAAAAAAFtDb250ZW50X1R5cGVzXS54bWxQSwECLQAUAAYACAAAACEAWvQsW78AAAAVAQAACwAA&#10;AAAAAAAAAAAAAAAfAQAAX3JlbHMvLnJlbHNQSwECLQAUAAYACAAAACEAULONJcMAAADcAAAADwAA&#10;AAAAAAAAAAAAAAAHAgAAZHJzL2Rvd25yZXYueG1sUEsFBgAAAAADAAMAtwAAAPcCAAAAAA==&#10;">
                  <v:path arrowok="t"/>
                </v:shape>
                <v:shape id="Image 777" style="position:absolute;left:17076;top:18035;width:2727;height:2414;visibility:visible;mso-wrap-style:square" o:spid="_x0000_s169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jodwwAAANwAAAAPAAAAZHJzL2Rvd25yZXYueG1sRI9Pi8Iw&#10;FMTvC36H8IS9ral7sNI1ioiL3harF2+P5m1TbF5qk/7Zb78RBI/DzPyGWW1GW4ueWl85VjCfJSCI&#10;C6crLhVczt8fSxA+IGusHZOCP/KwWU/eVphpN/CJ+jyUIkLYZ6jAhNBkUvrCkEU/cw1x9H5dazFE&#10;2ZZStzhEuK3lZ5IspMWK44LBhnaGilveWQX7Qzccm95cbxfc4v3nvtvPu1yp9+m4/QIRaAyv8LN9&#10;1ArSNIXHmXgE5PofAAD//wMAUEsBAi0AFAAGAAgAAAAhANvh9svuAAAAhQEAABMAAAAAAAAAAAAA&#10;AAAAAAAAAFtDb250ZW50X1R5cGVzXS54bWxQSwECLQAUAAYACAAAACEAWvQsW78AAAAVAQAACwAA&#10;AAAAAAAAAAAAAAAfAQAAX3JlbHMvLnJlbHNQSwECLQAUAAYACAAAACEACqI6HcMAAADcAAAADwAA&#10;AAAAAAAAAAAAAAAHAgAAZHJzL2Rvd25yZXYueG1sUEsFBgAAAAADAAMAtwAAAPcCAAAAAA==&#10;">
                  <v:imagedata o:title="" r:id="rId239"/>
                </v:shape>
                <v:shape id="Graphic 778" style="position:absolute;left:25492;top:18487;width:1340;height:1968;visibility:visible;mso-wrap-style:square;v-text-anchor:top" coordsize="133985,196850" o:spid="_x0000_s1695" fillcolor="black" stroked="f" path="m121608,l89902,94080,,51951,133538,196240,1216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BaQwwAAANwAAAAPAAAAZHJzL2Rvd25yZXYueG1sRE/LagIx&#10;FN0X/Idwhe5qRhcdmRpFLLWKRfBBobvbyXVmMLmZJlGnf98sCi4P5z2ZddaIK/nQOFYwHGQgiEun&#10;G64UHA9vT2MQISJrNI5JwS8FmE17DxMstLvxjq77WIkUwqFABXWMbSFlKGuyGAauJU7cyXmLMUFf&#10;Se3xlsKtkaMse5YWG04NNba0qKk87y9WwfJjvc1/DPrqc/xtjqcv9/q+cUo99rv5C4hIXbyL/90r&#10;rSDP09p0Jh0BOf0DAAD//wMAUEsBAi0AFAAGAAgAAAAhANvh9svuAAAAhQEAABMAAAAAAAAAAAAA&#10;AAAAAAAAAFtDb250ZW50X1R5cGVzXS54bWxQSwECLQAUAAYACAAAACEAWvQsW78AAAAVAQAACwAA&#10;AAAAAAAAAAAAAAAfAQAAX3JlbHMvLnJlbHNQSwECLQAUAAYACAAAACEAVzwWkMMAAADcAAAADwAA&#10;AAAAAAAAAAAAAAAHAgAAZHJzL2Rvd25yZXYueG1sUEsFBgAAAAADAAMAtwAAAPcCAAAAAA==&#10;">
                  <v:path arrowok="t"/>
                </v:shape>
                <v:shape id="Graphic 779" style="position:absolute;left:26016;top:18550;width:381;height:882;visibility:visible;mso-wrap-style:square;v-text-anchor:top" coordsize="38100,88265" o:spid="_x0000_s1696" filled="f" strokeweight=".97964mm" path="m,l37511,878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BBRxwAAANwAAAAPAAAAZHJzL2Rvd25yZXYueG1sRI9Pa8JA&#10;FMTvBb/D8gq9FN20lKqpqxSpYHrzH9Lba/aZRLNv092tSb+9Kwg9DjPzG2Yy60wtzuR8ZVnB0yAB&#10;QZxbXXGhYLtZ9EcgfEDWWFsmBX/kYTbt3U0w1bblFZ3XoRARwj5FBWUITSqlz0sy6Ae2IY7ewTqD&#10;IUpXSO2wjXBTy+ckeZUGK44LJTY0Lyk/rX+Ngmz3kT1+HsfZ6ftn7r7cfrk9tC9KPdx3728gAnXh&#10;P3xrL7WC4XAM1zPxCMjpBQAA//8DAFBLAQItABQABgAIAAAAIQDb4fbL7gAAAIUBAAATAAAAAAAA&#10;AAAAAAAAAAAAAABbQ29udGVudF9UeXBlc10ueG1sUEsBAi0AFAAGAAgAAAAhAFr0LFu/AAAAFQEA&#10;AAsAAAAAAAAAAAAAAAAAHwEAAF9yZWxzLy5yZWxzUEsBAi0AFAAGAAgAAAAhAKncEFHHAAAA3AAA&#10;AA8AAAAAAAAAAAAAAAAABwIAAGRycy9kb3ducmV2LnhtbFBLBQYAAAAAAwADALcAAAD7AgAAAAA=&#10;">
                  <v:path arrowok="t"/>
                </v:shape>
                <v:shape id="Graphic 780" style="position:absolute;left:24114;top:19622;width:540;height:794;visibility:visible;mso-wrap-style:square;v-text-anchor:top" coordsize="53975,79375" o:spid="_x0000_s1697" fillcolor="black" stroked="f" path="m4826,l,78805,53665,20893,17546,37792,48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7yZwQAAANwAAAAPAAAAZHJzL2Rvd25yZXYueG1sRE9ba8Iw&#10;FH4f+B/CEfY2Ux04qUapgmMTEby9H5pjU0xOSpPV7t8vD8IeP777YtU7KzpqQ+1ZwXiUgSAuva65&#10;UnA5b99mIEJE1mg9k4JfCrBaDl4WmGv/4CN1p1iJFMIhRwUmxiaXMpSGHIaRb4gTd/Otw5hgW0nd&#10;4iOFOysnWTaVDmtODQYb2hgq76cfp6CYGlt19j2u14dvX+yu+/32s1TqddgXcxCR+vgvfrq/tIKP&#10;WZqfzqQjIJd/AAAA//8DAFBLAQItABQABgAIAAAAIQDb4fbL7gAAAIUBAAATAAAAAAAAAAAAAAAA&#10;AAAAAABbQ29udGVudF9UeXBlc10ueG1sUEsBAi0AFAAGAAgAAAAhAFr0LFu/AAAAFQEAAAsAAAAA&#10;AAAAAAAAAAAAHwEAAF9yZWxzLy5yZWxzUEsBAi0AFAAGAAgAAAAhAHKfvJnBAAAA3AAAAA8AAAAA&#10;AAAAAAAAAAAABwIAAGRycy9kb3ducmV2LnhtbFBLBQYAAAAAAwADALcAAAD1AgAAAAA=&#10;">
                  <v:path arrowok="t"/>
                </v:shape>
                <v:shape id="Graphic 781" style="position:absolute;left:24289;top:18549;width:623;height:1454;visibility:visible;mso-wrap-style:square;v-text-anchor:top" coordsize="62230,145415" o:spid="_x0000_s1698" filled="f" strokeweight=".24686mm" path="m62090,l,1451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zGqxQAAANwAAAAPAAAAZHJzL2Rvd25yZXYueG1sRI9Pa8JA&#10;FMTvBb/D8oTe6q6Cf4iuIhHRemqtB4/P7GsSmn0bsmuSfvuuUPA4zMxvmNWmt5VoqfGlYw3jkQJB&#10;nDlTcq7h8rV/W4DwAdlg5Zg0/JKHzXrwssLEuI4/qT2HXEQI+wQ1FCHUiZQ+K8iiH7maOHrfrrEY&#10;omxyaRrsItxWcqLUTFosOS4UWFNaUPZzvlsNV5XPj9xupx/p+62b7U+7g0p3Wr8O++0SRKA+PMP/&#10;7aPRMF+M4XEmHgG5/gMAAP//AwBQSwECLQAUAAYACAAAACEA2+H2y+4AAACFAQAAEwAAAAAAAAAA&#10;AAAAAAAAAAAAW0NvbnRlbnRfVHlwZXNdLnhtbFBLAQItABQABgAIAAAAIQBa9CxbvwAAABUBAAAL&#10;AAAAAAAAAAAAAAAAAB8BAABfcmVscy8ucmVsc1BLAQItABQABgAIAAAAIQCe5zGqxQAAANwAAAAP&#10;AAAAAAAAAAAAAAAAAAcCAABkcnMvZG93bnJldi54bWxQSwUGAAAAAAMAAwC3AAAA+QIAAAAA&#10;">
                  <v:path arrowok="t"/>
                </v:shape>
                <v:shape id="Textbox 782" style="position:absolute;left:11047;top:501;width:877;height:946;visibility:visible;mso-wrap-style:square;v-text-anchor:top" o:spid="_x0000_s169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KuhxQAAANwAAAAPAAAAZHJzL2Rvd25yZXYueG1sRI9Ba8JA&#10;FITvBf/D8gq9NZt6sJq6iohCQSiN8eDxNftMFrNvY3bV+O+7guBxmJlvmOm8t424UOeNYwUfSQqC&#10;uHTacKVgV6zfxyB8QNbYOCYFN/Iwnw1epphpd+WcLttQiQhhn6GCOoQ2k9KXNVn0iWuJo3dwncUQ&#10;ZVdJ3eE1wm0jh2k6khYNx4UaW1rWVB63Z6tgsed8ZU4/f7/5ITdFMUl5Mzoq9fbaL75ABOrDM/xo&#10;f2sFn+Mh3M/EIyBn/wAAAP//AwBQSwECLQAUAAYACAAAACEA2+H2y+4AAACFAQAAEwAAAAAAAAAA&#10;AAAAAAAAAAAAW0NvbnRlbnRfVHlwZXNdLnhtbFBLAQItABQABgAIAAAAIQBa9CxbvwAAABUBAAAL&#10;AAAAAAAAAAAAAAAAAB8BAABfcmVscy8ucmVsc1BLAQItABQABgAIAAAAIQAl2KuhxQAAANwAAAAP&#10;AAAAAAAAAAAAAAAAAAcCAABkcnMvZG93bnJldi54bWxQSwUGAAAAAAMAAwC3AAAA+QIAAAAA&#10;">
                  <v:textbox inset="0,0,0,0">
                    <w:txbxContent>
                      <w:p w:rsidR="00D36F6E" w:rsidRDefault="00F6074B" w14:paraId="1C5C8A9E" w14:textId="77777777">
                        <w:pPr>
                          <w:spacing w:line="146" w:lineRule="exact"/>
                          <w:rPr>
                            <w:sz w:val="15"/>
                          </w:rPr>
                        </w:pPr>
                        <w:r>
                          <w:rPr>
                            <w:spacing w:val="-10"/>
                            <w:w w:val="110"/>
                            <w:sz w:val="15"/>
                            <w:lang w:val="Greek"/>
                          </w:rPr>
                          <w:t>X</w:t>
                        </w:r>
                      </w:p>
                    </w:txbxContent>
                  </v:textbox>
                </v:shape>
                <v:shape id="Textbox 783" style="position:absolute;left:11161;top:4570;width:628;height:946;visibility:visible;mso-wrap-style:square;v-text-anchor:top" o:spid="_x0000_s170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46xQAAANwAAAAPAAAAZHJzL2Rvd25yZXYueG1sRI9Ba8JA&#10;FITvBf/D8oTe6kYF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BKlA46xQAAANwAAAAP&#10;AAAAAAAAAAAAAAAAAAcCAABkcnMvZG93bnJldi54bWxQSwUGAAAAAAMAAwC3AAAA+QIAAAAA&#10;">
                  <v:textbox inset="0,0,0,0">
                    <w:txbxContent>
                      <w:p w:rsidR="00D36F6E" w:rsidRDefault="00F6074B" w14:paraId="6ACAE190" w14:textId="77777777">
                        <w:pPr>
                          <w:spacing w:line="146" w:lineRule="exact"/>
                          <w:rPr>
                            <w:sz w:val="15"/>
                          </w:rPr>
                        </w:pPr>
                        <w:r>
                          <w:rPr>
                            <w:spacing w:val="-10"/>
                            <w:w w:val="95"/>
                            <w:sz w:val="15"/>
                            <w:lang w:val="Greek"/>
                          </w:rPr>
                          <w:t>1</w:t>
                        </w:r>
                      </w:p>
                    </w:txbxContent>
                  </v:textbox>
                </v:shape>
                <v:shape id="Textbox 784" style="position:absolute;left:11161;top:8667;width:628;height:946;visibility:visible;mso-wrap-style:square;v-text-anchor:top" o:spid="_x0000_s170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ZOxQAAANwAAAAPAAAAZHJzL2Rvd25yZXYueG1sRI9Ba8JA&#10;FITvBf/D8oTe6kYR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DFfZZOxQAAANwAAAAP&#10;AAAAAAAAAAAAAAAAAAcCAABkcnMvZG93bnJldi54bWxQSwUGAAAAAAMAAwC3AAAA+QIAAAAA&#10;">
                  <v:textbox inset="0,0,0,0">
                    <w:txbxContent>
                      <w:p w:rsidR="00D36F6E" w:rsidRDefault="00F6074B" w14:paraId="16963342" w14:textId="77777777">
                        <w:pPr>
                          <w:spacing w:line="146" w:lineRule="exact"/>
                          <w:rPr>
                            <w:sz w:val="15"/>
                          </w:rPr>
                        </w:pPr>
                        <w:r>
                          <w:rPr>
                            <w:spacing w:val="-10"/>
                            <w:w w:val="95"/>
                            <w:sz w:val="15"/>
                            <w:lang w:val="Greek"/>
                          </w:rPr>
                          <w:t>2</w:t>
                        </w:r>
                      </w:p>
                    </w:txbxContent>
                  </v:textbox>
                </v:shape>
                <v:shape id="Textbox 785" style="position:absolute;left:228;top:12581;width:1372;height:1251;visibility:visible;mso-wrap-style:square;v-text-anchor:top" o:spid="_x0000_s170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PVxQAAANwAAAAPAAAAZHJzL2Rvd25yZXYueG1sRI9Ba8JA&#10;FITvBf/D8oTe6kZB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CqMTPVxQAAANwAAAAP&#10;AAAAAAAAAAAAAAAAAAcCAABkcnMvZG93bnJldi54bWxQSwUGAAAAAAMAAwC3AAAA+QIAAAAA&#10;">
                  <v:textbox inset="0,0,0,0">
                    <w:txbxContent>
                      <w:p w:rsidR="00D36F6E" w:rsidRDefault="00F6074B" w14:paraId="79047D4D" w14:textId="77777777">
                        <w:pPr>
                          <w:spacing w:line="174" w:lineRule="exact"/>
                          <w:ind w:left="20"/>
                          <w:rPr>
                            <w:i/>
                            <w:sz w:val="11"/>
                          </w:rPr>
                        </w:pPr>
                        <w:r>
                          <w:rPr>
                            <w:spacing w:val="-5"/>
                            <w:position w:val="2"/>
                            <w:sz w:val="15"/>
                            <w:lang w:val="Greek"/>
                          </w:rPr>
                          <w:t>3α</w:t>
                        </w:r>
                      </w:p>
                    </w:txbxContent>
                  </v:textbox>
                </v:shape>
                <v:shape id="Textbox 786" style="position:absolute;left:3765;top:13202;width:883;height:1200;visibility:visible;mso-wrap-style:square;v-text-anchor:top" o:spid="_x0000_s170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62ixQAAANwAAAAPAAAAZHJzL2Rvd25yZXYueG1sRI9Ba8JA&#10;FITvQv/D8gq96UYPUaOriFgoFKQxHnp8zT6TxezbmN1q+u+7guBxmJlvmOW6t424UueNYwXjUQKC&#10;uHTacKXgWLwPZyB8QNbYOCYFf+RhvXoZLDHT7sY5XQ+hEhHCPkMFdQhtJqUva7LoR64ljt7JdRZD&#10;lF0ldYe3CLeNnCRJKi0ajgs1trStqTwffq2CzTfnO3PZ/3zlp9wUxTzhz/Ss1Ntrv1mACNSHZ/jR&#10;/tAKprMU7mfiEZCrfwAAAP//AwBQSwECLQAUAAYACAAAACEA2+H2y+4AAACFAQAAEwAAAAAAAAAA&#10;AAAAAAAAAAAAW0NvbnRlbnRfVHlwZXNdLnhtbFBLAQItABQABgAIAAAAIQBa9CxbvwAAABUBAAAL&#10;AAAAAAAAAAAAAAAAAB8BAABfcmVscy8ucmVsc1BLAQItABQABgAIAAAAIQBa462ixQAAANwAAAAP&#10;AAAAAAAAAAAAAAAAAAcCAABkcnMvZG93bnJldi54bWxQSwUGAAAAAAMAAwC3AAAA+QIAAAAA&#10;">
                  <v:textbox inset="0,0,0,0">
                    <w:txbxContent>
                      <w:p w:rsidR="00D36F6E" w:rsidRDefault="00F6074B" w14:paraId="2EA4FE8B" w14:textId="77777777">
                        <w:pPr>
                          <w:spacing w:line="166" w:lineRule="exact"/>
                          <w:ind w:left="20"/>
                          <w:rPr>
                            <w:sz w:val="15"/>
                          </w:rPr>
                        </w:pPr>
                        <w:r>
                          <w:rPr>
                            <w:spacing w:val="-10"/>
                            <w:w w:val="95"/>
                            <w:sz w:val="15"/>
                            <w:lang w:val="Greek"/>
                          </w:rPr>
                          <w:t>3</w:t>
                        </w:r>
                      </w:p>
                    </w:txbxContent>
                  </v:textbox>
                </v:shape>
                <v:shape id="Textbox 787" style="position:absolute;left:21315;top:12510;width:1321;height:1251;visibility:visible;mso-wrap-style:square;v-text-anchor:top" o:spid="_x0000_s170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wg5xQAAANwAAAAPAAAAZHJzL2Rvd25yZXYueG1sRI9Ba8JA&#10;FITvgv9heYXedFMPalM3IlJBKJTGePD4mn0mS7Jv0+yq6b/vCkKPw8x8w6zWg23FlXpvHCt4mSYg&#10;iEunDVcKjsVusgThA7LG1jEp+CUP62w8WmGq3Y1zuh5CJSKEfYoK6hC6VEpf1mTRT11HHL2z6y2G&#10;KPtK6h5vEW5bOUuSubRoOC7U2NG2prI5XKyCzYnzd/Pz+f2Vn3NTFK8Jf8wbpZ6fhs0biEBD+A8/&#10;2nutYLFcwP1MPAIy+wMAAP//AwBQSwECLQAUAAYACAAAACEA2+H2y+4AAACFAQAAEwAAAAAAAAAA&#10;AAAAAAAAAAAAW0NvbnRlbnRfVHlwZXNdLnhtbFBLAQItABQABgAIAAAAIQBa9CxbvwAAABUBAAAL&#10;AAAAAAAAAAAAAAAAAB8BAABfcmVscy8ucmVsc1BLAQItABQABgAIAAAAIQA1rwg5xQAAANwAAAAP&#10;AAAAAAAAAAAAAAAAAAcCAABkcnMvZG93bnJldi54bWxQSwUGAAAAAAMAAwC3AAAA+QIAAAAA&#10;">
                  <v:textbox inset="0,0,0,0">
                    <w:txbxContent>
                      <w:p w:rsidR="00D36F6E" w:rsidRDefault="00F6074B" w14:paraId="64361BB3" w14:textId="77777777">
                        <w:pPr>
                          <w:spacing w:line="174" w:lineRule="exact"/>
                          <w:ind w:left="20"/>
                          <w:rPr>
                            <w:i/>
                            <w:sz w:val="11"/>
                          </w:rPr>
                        </w:pPr>
                        <w:r>
                          <w:rPr>
                            <w:spacing w:val="-5"/>
                            <w:position w:val="2"/>
                            <w:sz w:val="15"/>
                            <w:lang w:val="Greek"/>
                          </w:rPr>
                          <w:t>3γρ</w:t>
                        </w:r>
                      </w:p>
                    </w:txbxContent>
                  </v:textbox>
                </v:shape>
                <v:shape id="Textbox 788" style="position:absolute;left:4261;top:13548;width:781;height:965;visibility:visible;mso-wrap-style:square;v-text-anchor:top" o:spid="_x0000_s170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xLwwAAANwAAAAPAAAAZHJzL2Rvd25yZXYueG1sRE/Pa8Iw&#10;FL4L+x/CG3jT1B1qV40iYwNhINbusONb82yDzUvXZG3335vDYMeP7/d2P9lWDNR741jBapmAIK6c&#10;Nlwr+CjfFhkIH5A1to5JwS952O8eZlvMtRu5oOESahFD2OeooAmhy6X0VUMW/dJ1xJG7ut5iiLCv&#10;pe5xjOG2lU9JkkqLhmNDgx29NFTdLj9WweGTi1fzffo6F9fClOVzwu/pTan543TYgAg0hX/xn/uo&#10;FayzuDaeiUdA7u4AAAD//wMAUEsBAi0AFAAGAAgAAAAhANvh9svuAAAAhQEAABMAAAAAAAAAAAAA&#10;AAAAAAAAAFtDb250ZW50X1R5cGVzXS54bWxQSwECLQAUAAYACAAAACEAWvQsW78AAAAVAQAACwAA&#10;AAAAAAAAAAAAAAAfAQAAX3JlbHMvLnJlbHNQSwECLQAUAAYACAAAACEARDCcS8MAAADcAAAADwAA&#10;AAAAAAAAAAAAAAAHAgAAZHJzL2Rvd25yZXYueG1sUEsFBgAAAAADAAMAtwAAAPcCAAAAAA==&#10;">
                  <v:textbox inset="0,0,0,0">
                    <w:txbxContent>
                      <w:p w:rsidR="00D36F6E" w:rsidRDefault="00F6074B" w14:paraId="269FEABD" w14:textId="77777777">
                        <w:pPr>
                          <w:spacing w:line="129" w:lineRule="exact"/>
                          <w:ind w:left="20"/>
                          <w:rPr>
                            <w:i/>
                            <w:sz w:val="11"/>
                          </w:rPr>
                        </w:pPr>
                        <w:r>
                          <w:rPr>
                            <w:i/>
                            <w:spacing w:val="-10"/>
                            <w:sz w:val="11"/>
                            <w:lang w:val="Greek"/>
                          </w:rPr>
                          <w:t>b</w:t>
                        </w:r>
                      </w:p>
                    </w:txbxContent>
                  </v:textbox>
                </v:shape>
                <v:shape id="Textbox 789" style="position:absolute;left:7269;top:13621;width:1289;height:1251;visibility:visible;mso-wrap-style:square;v-text-anchor:top" o:spid="_x0000_s170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nQ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z3AEjzPxCMjJHQAA//8DAFBLAQItABQABgAIAAAAIQDb4fbL7gAAAIUBAAATAAAAAAAAAAAA&#10;AAAAAAAAAABbQ29udGVudF9UeXBlc10ueG1sUEsBAi0AFAAGAAgAAAAhAFr0LFu/AAAAFQEAAAsA&#10;AAAAAAAAAAAAAAAAHwEAAF9yZWxzLy5yZWxzUEsBAi0AFAAGAAgAAAAhACt8OdDEAAAA3AAAAA8A&#10;AAAAAAAAAAAAAAAABwIAAGRycy9kb3ducmV2LnhtbFBLBQYAAAAAAwADALcAAAD4AgAAAAA=&#10;">
                  <v:textbox inset="0,0,0,0">
                    <w:txbxContent>
                      <w:p w:rsidR="00D36F6E" w:rsidRDefault="00F6074B" w14:paraId="0B0E02CB" w14:textId="77777777">
                        <w:pPr>
                          <w:spacing w:line="174" w:lineRule="exact"/>
                          <w:ind w:left="20"/>
                          <w:rPr>
                            <w:i/>
                            <w:sz w:val="11"/>
                          </w:rPr>
                        </w:pPr>
                        <w:r>
                          <w:rPr>
                            <w:spacing w:val="-5"/>
                            <w:position w:val="2"/>
                            <w:sz w:val="15"/>
                            <w:lang w:val="Greek"/>
                          </w:rPr>
                          <w:t>3γ</w:t>
                        </w:r>
                      </w:p>
                    </w:txbxContent>
                  </v:textbox>
                </v:shape>
                <v:shape id="Textbox 790" style="position:absolute;left:10779;top:13723;width:1346;height:1308;visibility:visible;mso-wrap-style:square;v-text-anchor:top" o:spid="_x0000_s170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aQwwAAANwAAAAPAAAAZHJzL2Rvd25yZXYueG1sRE/Pa8Iw&#10;FL4P/B/CE3abqR66WY2lyARhMFa7w47P5tmGNi9dE7X775fDYMeP7/c2n2wvbjR641jBcpGAIK6d&#10;Ntwo+KwOTy8gfEDW2DsmBT/kId/NHraYaXfnkm6n0IgYwj5DBW0IQyalr1uy6BduII7cxY0WQ4Rj&#10;I/WI9xhue7lKklRaNBwbWhxo31Ldna5WQfHF5av5fj9/lJfSVNU64be0U+pxPhUbEIGm8C/+cx+1&#10;gud1nB/PxCMgd78AAAD//wMAUEsBAi0AFAAGAAgAAAAhANvh9svuAAAAhQEAABMAAAAAAAAAAAAA&#10;AAAAAAAAAFtDb250ZW50X1R5cGVzXS54bWxQSwECLQAUAAYACAAAACEAWvQsW78AAAAVAQAACwAA&#10;AAAAAAAAAAAAAAAfAQAAX3JlbHMvLnJlbHNQSwECLQAUAAYACAAAACEAP58GkMMAAADcAAAADwAA&#10;AAAAAAAAAAAAAAAHAgAAZHJzL2Rvd25yZXYueG1sUEsFBgAAAAADAAMAtwAAAPcCAAAAAA==&#10;">
                  <v:textbox inset="0,0,0,0">
                    <w:txbxContent>
                      <w:p w:rsidR="00D36F6E" w:rsidRDefault="00F6074B" w14:paraId="641B0E25" w14:textId="77777777">
                        <w:pPr>
                          <w:spacing w:line="166" w:lineRule="exact"/>
                          <w:ind w:left="20"/>
                          <w:rPr>
                            <w:i/>
                            <w:sz w:val="15"/>
                          </w:rPr>
                        </w:pPr>
                        <w:r>
                          <w:rPr>
                            <w:spacing w:val="-5"/>
                            <w:sz w:val="15"/>
                            <w:lang w:val="Greek"/>
                          </w:rPr>
                          <w:t>3Δ</w:t>
                        </w:r>
                      </w:p>
                    </w:txbxContent>
                  </v:textbox>
                </v:shape>
                <v:shape id="Textbox 791" style="position:absolute;left:14345;top:13621;width:1308;height:1251;visibility:visible;mso-wrap-style:square;v-text-anchor:top" o:spid="_x0000_s170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6MLxQAAANwAAAAPAAAAZHJzL2Rvd25yZXYueG1sRI9Ba8JA&#10;FITvQv/D8gredGMPalJXkWKhIBRjPPT4mn0mi9m3MbvV9N+7guBxmJlvmMWqt424UOeNYwWTcQKC&#10;uHTacKXgUHyO5iB8QNbYOCYF/+RhtXwZLDDT7so5XfahEhHCPkMFdQhtJqUva7Lox64ljt7RdRZD&#10;lF0ldYfXCLeNfEuSqbRoOC7U2NJHTeVp/2cVrH8435jz9+8uP+amKNKEt9OTUsPXfv0OIlAfnuFH&#10;+0srmKUTuJ+JR0AubwAAAP//AwBQSwECLQAUAAYACAAAACEA2+H2y+4AAACFAQAAEwAAAAAAAAAA&#10;AAAAAAAAAAAAW0NvbnRlbnRfVHlwZXNdLnhtbFBLAQItABQABgAIAAAAIQBa9CxbvwAAABUBAAAL&#10;AAAAAAAAAAAAAAAAAB8BAABfcmVscy8ucmVsc1BLAQItABQABgAIAAAAIQBQ06MLxQAAANwAAAAP&#10;AAAAAAAAAAAAAAAAAAcCAABkcnMvZG93bnJldi54bWxQSwUGAAAAAAMAAwC3AAAA+QIAAAAA&#10;">
                  <v:textbox inset="0,0,0,0">
                    <w:txbxContent>
                      <w:p w:rsidR="00D36F6E" w:rsidRDefault="00F6074B" w14:paraId="3215D6C9" w14:textId="77777777">
                        <w:pPr>
                          <w:spacing w:line="174" w:lineRule="exact"/>
                          <w:ind w:left="20"/>
                          <w:rPr>
                            <w:i/>
                            <w:sz w:val="11"/>
                          </w:rPr>
                        </w:pPr>
                        <w:r>
                          <w:rPr>
                            <w:spacing w:val="-5"/>
                            <w:position w:val="2"/>
                            <w:sz w:val="15"/>
                            <w:lang w:val="Greek"/>
                          </w:rPr>
                          <w:t>3ε</w:t>
                        </w:r>
                      </w:p>
                    </w:txbxContent>
                  </v:textbox>
                </v:shape>
                <v:shape id="Textbox 792" style="position:absolute;left:17806;top:13131;width:1315;height:1308;visibility:visible;mso-wrap-style:square;v-text-anchor:top" o:spid="_x0000_s170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18xQAAANwAAAAPAAAAZHJzL2Rvd25yZXYueG1sRI9Ba8JA&#10;FITvBf/D8oTe6kYP1kRXEWlBKEhjevD4zD6TxezbmF01/vtuQehxmJlvmMWqt424UeeNYwXjUQKC&#10;uHTacKXgp/h8m4HwAVlj45gUPMjDajl4WWCm3Z1zuu1DJSKEfYYK6hDaTEpf1mTRj1xLHL2T6yyG&#10;KLtK6g7vEW4bOUmSqbRoOC7U2NKmpvK8v1oF6wPnH+ayO37np9wURZrw1/Ss1OuwX89BBOrDf/jZ&#10;3moF7+kE/s7EIyCXvwAAAP//AwBQSwECLQAUAAYACAAAACEA2+H2y+4AAACFAQAAEwAAAAAAAAAA&#10;AAAAAAAAAAAAW0NvbnRlbnRfVHlwZXNdLnhtbFBLAQItABQABgAIAAAAIQBa9CxbvwAAABUBAAAL&#10;AAAAAAAAAAAAAAAAAB8BAABfcmVscy8ucmVsc1BLAQItABQABgAIAAAAIQCgAT18xQAAANwAAAAP&#10;AAAAAAAAAAAAAAAAAAcCAABkcnMvZG93bnJldi54bWxQSwUGAAAAAAMAAwC3AAAA+QIAAAAA&#10;">
                  <v:textbox inset="0,0,0,0">
                    <w:txbxContent>
                      <w:p w:rsidR="00D36F6E" w:rsidRDefault="00F6074B" w14:paraId="72F1534E" w14:textId="77777777">
                        <w:pPr>
                          <w:spacing w:line="166" w:lineRule="exact"/>
                          <w:ind w:left="20"/>
                          <w:rPr>
                            <w:i/>
                            <w:sz w:val="15"/>
                          </w:rPr>
                        </w:pPr>
                        <w:r>
                          <w:rPr>
                            <w:spacing w:val="-5"/>
                            <w:w w:val="140"/>
                            <w:sz w:val="15"/>
                            <w:lang w:val="Greek"/>
                          </w:rPr>
                          <w:t>3στ</w:t>
                        </w:r>
                      </w:p>
                    </w:txbxContent>
                  </v:textbox>
                </v:shape>
                <v:shape id="Textbox 793" style="position:absolute;left:228;top:16678;width:1372;height:1251;visibility:visible;mso-wrap-style:square;v-text-anchor:top" o:spid="_x0000_s171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Zjn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DPTZjnxQAAANwAAAAP&#10;AAAAAAAAAAAAAAAAAAcCAABkcnMvZG93bnJldi54bWxQSwUGAAAAAAMAAwC3AAAA+QIAAAAA&#10;">
                  <v:textbox inset="0,0,0,0">
                    <w:txbxContent>
                      <w:p w:rsidR="00D36F6E" w:rsidRDefault="00F6074B" w14:paraId="6FEFC96F" w14:textId="77777777">
                        <w:pPr>
                          <w:spacing w:line="174" w:lineRule="exact"/>
                          <w:ind w:left="20"/>
                          <w:rPr>
                            <w:i/>
                            <w:sz w:val="11"/>
                          </w:rPr>
                        </w:pPr>
                        <w:r>
                          <w:rPr>
                            <w:spacing w:val="-5"/>
                            <w:position w:val="2"/>
                            <w:sz w:val="15"/>
                            <w:lang w:val="Greek"/>
                          </w:rPr>
                          <w:t>4α</w:t>
                        </w:r>
                      </w:p>
                    </w:txbxContent>
                  </v:textbox>
                </v:shape>
                <v:shape id="Textbox 794" style="position:absolute;left:17845;top:16650;width:1283;height:1308;visibility:visible;mso-wrap-style:square;v-text-anchor:top" o:spid="_x0000_s171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CT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BApACTxQAAANwAAAAP&#10;AAAAAAAAAAAAAAAAAAcCAABkcnMvZG93bnJldi54bWxQSwUGAAAAAAMAAwC3AAAA+QIAAAAA&#10;">
                  <v:textbox inset="0,0,0,0">
                    <w:txbxContent>
                      <w:p w:rsidR="00D36F6E" w:rsidRDefault="00F6074B" w14:paraId="3BB1E257" w14:textId="77777777">
                        <w:pPr>
                          <w:spacing w:line="166" w:lineRule="exact"/>
                          <w:ind w:left="20"/>
                          <w:rPr>
                            <w:i/>
                            <w:sz w:val="15"/>
                          </w:rPr>
                        </w:pPr>
                        <w:r>
                          <w:rPr>
                            <w:spacing w:val="-5"/>
                            <w:sz w:val="15"/>
                            <w:lang w:val="Greek"/>
                          </w:rPr>
                          <w:t>4β</w:t>
                        </w:r>
                      </w:p>
                    </w:txbxContent>
                  </v:textbox>
                </v:shape>
                <v:shape id="Textbox 795" style="position:absolute;left:24855;top:16678;width:1289;height:1251;visibility:visible;mso-wrap-style:square;v-text-anchor:top" o:spid="_x0000_s171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KUI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Av6KUIxQAAANwAAAAP&#10;AAAAAAAAAAAAAAAAAAcCAABkcnMvZG93bnJldi54bWxQSwUGAAAAAAMAAwC3AAAA+QIAAAAA&#10;">
                  <v:textbox inset="0,0,0,0">
                    <w:txbxContent>
                      <w:p w:rsidR="00D36F6E" w:rsidRDefault="00F6074B" w14:paraId="1C096C99" w14:textId="77777777">
                        <w:pPr>
                          <w:spacing w:line="174" w:lineRule="exact"/>
                          <w:ind w:left="20"/>
                          <w:rPr>
                            <w:i/>
                            <w:sz w:val="11"/>
                          </w:rPr>
                        </w:pPr>
                        <w:r>
                          <w:rPr>
                            <w:spacing w:val="-5"/>
                            <w:position w:val="2"/>
                            <w:sz w:val="15"/>
                            <w:lang w:val="Greek"/>
                          </w:rPr>
                          <w:t>4γ</w:t>
                        </w:r>
                      </w:p>
                    </w:txbxContent>
                  </v:textbox>
                </v:shape>
                <v:shape id="Textbox 796" style="position:absolute;left:16032;top:20747;width:11900;height:1308;visibility:visible;mso-wrap-style:square;v-text-anchor:top" o:spid="_x0000_s171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jt/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H5MUHmfiEZCzPwAAAP//AwBQSwECLQAUAAYACAAAACEA2+H2y+4AAACFAQAAEwAAAAAAAAAA&#10;AAAAAAAAAAAAW0NvbnRlbnRfVHlwZXNdLnhtbFBLAQItABQABgAIAAAAIQBa9CxbvwAAABUBAAAL&#10;AAAAAAAAAAAAAAAAAB8BAABfcmVscy8ucmVsc1BLAQItABQABgAIAAAAIQDfOjt/xQAAANwAAAAP&#10;AAAAAAAAAAAAAAAAAAcCAABkcnMvZG93bnJldi54bWxQSwUGAAAAAAMAAwC3AAAA+QIAAAAA&#10;">
                  <v:textbox inset="0,0,0,0">
                    <w:txbxContent>
                      <w:p w:rsidR="00D36F6E" w:rsidRDefault="00F6074B" w14:paraId="4D89B44D" w14:textId="77777777">
                        <w:pPr>
                          <w:tabs>
                            <w:tab w:val="left" w:pos="581"/>
                            <w:tab w:val="left" w:pos="1132"/>
                            <w:tab w:val="left" w:pos="1681"/>
                          </w:tabs>
                          <w:spacing w:line="170" w:lineRule="exact"/>
                          <w:ind w:left="20"/>
                          <w:rPr>
                            <w:i/>
                            <w:sz w:val="15"/>
                          </w:rPr>
                        </w:pPr>
                        <w:r>
                          <w:rPr>
                            <w:spacing w:val="-5"/>
                            <w:sz w:val="15"/>
                            <w:lang w:val="Greek"/>
                          </w:rPr>
                          <w:t>5α</w:t>
                        </w:r>
                        <w:r>
                          <w:rPr>
                            <w:i/>
                            <w:sz w:val="15"/>
                            <w:lang w:val="Greek"/>
                          </w:rPr>
                          <w:tab/>
                        </w:r>
                        <w:r>
                          <w:rPr>
                            <w:spacing w:val="-5"/>
                            <w:sz w:val="15"/>
                            <w:lang w:val="Greek"/>
                          </w:rPr>
                          <w:t>5β</w:t>
                        </w:r>
                        <w:r>
                          <w:rPr>
                            <w:i/>
                            <w:sz w:val="15"/>
                            <w:lang w:val="Greek"/>
                          </w:rPr>
                          <w:tab/>
                        </w:r>
                        <w:r>
                          <w:rPr>
                            <w:spacing w:val="-5"/>
                            <w:sz w:val="15"/>
                            <w:lang w:val="Greek"/>
                          </w:rPr>
                          <w:t>5γ</w:t>
                        </w:r>
                        <w:r>
                          <w:rPr>
                            <w:i/>
                            <w:sz w:val="15"/>
                            <w:lang w:val="Greek"/>
                          </w:rPr>
                          <w:tab/>
                        </w:r>
                        <w:r>
                          <w:rPr>
                            <w:spacing w:val="-7"/>
                            <w:sz w:val="15"/>
                            <w:lang w:val="Greek"/>
                          </w:rPr>
                          <w:t>5δ</w:t>
                        </w:r>
                      </w:p>
                    </w:txbxContent>
                  </v:textbox>
                </v:shape>
                <w10:wrap type="topAndBottom" anchorx="page"/>
              </v:group>
            </w:pict>
          </mc:Fallback>
        </mc:AlternateContent>
      </w:r>
    </w:p>
    <w:p w14:paraId="0BA707B6" w14:textId="77777777" w:rsidR="00D36F6E" w:rsidRPr="00ED266F" w:rsidRDefault="00F6074B">
      <w:pPr>
        <w:pStyle w:val="BodyText"/>
        <w:spacing w:before="231" w:line="247" w:lineRule="auto"/>
        <w:ind w:left="719" w:right="311"/>
        <w:jc w:val="both"/>
        <w:rPr>
          <w:rFonts w:ascii="Times New Roman" w:hAnsi="Times New Roman" w:cs="Times New Roman"/>
          <w:lang w:val="el-GR"/>
        </w:rPr>
      </w:pPr>
      <w:r w:rsidRPr="00ED266F">
        <w:rPr>
          <w:rFonts w:ascii="Times New Roman" w:hAnsi="Times New Roman" w:cs="Times New Roman"/>
          <w:b/>
          <w:lang w:val="el-GR"/>
        </w:rPr>
        <w:t xml:space="preserve">Εικόνα </w:t>
      </w:r>
      <w:r w:rsidRPr="00ED266F">
        <w:rPr>
          <w:rFonts w:ascii="Times New Roman" w:hAnsi="Times New Roman" w:cs="Times New Roman"/>
          <w:b/>
        </w:rPr>
        <w:t>S</w:t>
      </w:r>
      <w:r w:rsidRPr="00ED266F">
        <w:rPr>
          <w:rFonts w:ascii="Times New Roman" w:hAnsi="Times New Roman" w:cs="Times New Roman"/>
          <w:b/>
          <w:lang w:val="el-GR"/>
        </w:rPr>
        <w:t xml:space="preserve">9. Υποδίκτυο ιδιοκτησίας. </w:t>
      </w:r>
      <w:r w:rsidRPr="00ED266F">
        <w:rPr>
          <w:rFonts w:ascii="Times New Roman" w:hAnsi="Times New Roman" w:cs="Times New Roman"/>
          <w:lang w:val="el-GR"/>
        </w:rPr>
        <w:t xml:space="preserve">Ο μέτοχος </w:t>
      </w:r>
      <w:r w:rsidRPr="00ED266F">
        <w:rPr>
          <w:rFonts w:ascii="Times New Roman" w:hAnsi="Times New Roman" w:cs="Times New Roman"/>
          <w:i/>
          <w:lang w:val="el-GR"/>
        </w:rPr>
        <w:t xml:space="preserve">Χ </w:t>
      </w:r>
      <w:r w:rsidRPr="00ED266F">
        <w:rPr>
          <w:rFonts w:ascii="Times New Roman" w:hAnsi="Times New Roman" w:cs="Times New Roman"/>
          <w:lang w:val="el-GR"/>
        </w:rPr>
        <w:t xml:space="preserve">είναι φυσικό πρόσωπο με χαρτοφυλάκιο 5 επιπέδων </w:t>
      </w:r>
      <w:r w:rsidRPr="00ED266F">
        <w:rPr>
          <w:rFonts w:ascii="Times New Roman" w:hAnsi="Times New Roman" w:cs="Times New Roman"/>
          <w:w w:val="85"/>
          <w:lang w:val="el-GR"/>
        </w:rPr>
        <w:t>που αποτελείται από τις 16 εταιρείες 1</w:t>
      </w:r>
      <w:r w:rsidRPr="00ED266F">
        <w:rPr>
          <w:rFonts w:ascii="Times New Roman" w:hAnsi="Times New Roman" w:cs="Times New Roman"/>
          <w:i/>
          <w:w w:val="85"/>
          <w:lang w:val="el-GR"/>
        </w:rPr>
        <w:t xml:space="preserve">, </w:t>
      </w:r>
      <w:r w:rsidRPr="00ED266F">
        <w:rPr>
          <w:rFonts w:ascii="Times New Roman" w:hAnsi="Times New Roman" w:cs="Times New Roman"/>
          <w:w w:val="85"/>
          <w:lang w:val="el-GR"/>
        </w:rPr>
        <w:t>2</w:t>
      </w:r>
      <w:r w:rsidRPr="00ED266F">
        <w:rPr>
          <w:rFonts w:ascii="Times New Roman" w:hAnsi="Times New Roman" w:cs="Times New Roman"/>
          <w:i/>
          <w:w w:val="85"/>
          <w:lang w:val="el-GR"/>
        </w:rPr>
        <w:t xml:space="preserve">, </w:t>
      </w:r>
      <w:r w:rsidRPr="00ED266F">
        <w:rPr>
          <w:rFonts w:ascii="Times New Roman" w:hAnsi="Times New Roman" w:cs="Times New Roman"/>
          <w:w w:val="85"/>
          <w:lang w:val="el-GR"/>
        </w:rPr>
        <w:t>3α</w:t>
      </w:r>
      <w:r w:rsidRPr="00ED266F">
        <w:rPr>
          <w:rFonts w:ascii="Times New Roman" w:hAnsi="Times New Roman" w:cs="Times New Roman"/>
          <w:i/>
          <w:w w:val="85"/>
          <w:lang w:val="el-GR"/>
        </w:rPr>
        <w:t xml:space="preserve">, . . . , </w:t>
      </w:r>
      <w:r w:rsidRPr="00ED266F">
        <w:rPr>
          <w:rFonts w:ascii="Times New Roman" w:hAnsi="Times New Roman" w:cs="Times New Roman"/>
          <w:w w:val="85"/>
          <w:lang w:val="el-GR"/>
        </w:rPr>
        <w:t xml:space="preserve">5δ. Τα μεγέθη κόμβων των εταιρειών κλιμακώνονται </w:t>
      </w:r>
      <w:r w:rsidRPr="00ED266F">
        <w:rPr>
          <w:rFonts w:ascii="Times New Roman" w:hAnsi="Times New Roman" w:cs="Times New Roman"/>
          <w:w w:val="90"/>
          <w:lang w:val="el-GR"/>
        </w:rPr>
        <w:t xml:space="preserve">με βάση τα λειτουργικά έσοδα, εκτός από τους τρεις κόμβους που είναι γεμάτοι με μοτίβο διασταύρωσης για τους οποίους </w:t>
      </w:r>
      <w:r w:rsidRPr="00ED266F">
        <w:rPr>
          <w:rFonts w:ascii="Times New Roman" w:hAnsi="Times New Roman" w:cs="Times New Roman"/>
          <w:w w:val="85"/>
          <w:lang w:val="el-GR"/>
        </w:rPr>
        <w:t xml:space="preserve">αυτά τα δεδομένα δεν είναι διαθέσιμα. Σε αυτό το υποδίκτυο, μόνο οι ακόλουθες τιμές του δείκτη επιρροής για τους σκιασμένους </w:t>
      </w:r>
      <w:r w:rsidRPr="00ED266F">
        <w:rPr>
          <w:rFonts w:ascii="Times New Roman" w:hAnsi="Times New Roman" w:cs="Times New Roman"/>
          <w:spacing w:val="-6"/>
          <w:lang w:val="el-GR"/>
        </w:rPr>
        <w:t xml:space="preserve">κόμβους είναι μη μηδενικές: </w:t>
      </w:r>
      <w:r w:rsidRPr="00ED266F">
        <w:rPr>
          <w:rFonts w:ascii="Times New Roman" w:hAnsi="Times New Roman" w:cs="Times New Roman"/>
          <w:i/>
          <w:spacing w:val="-6"/>
          <w:lang w:val="el-GR"/>
        </w:rPr>
        <w:t>ξ</w:t>
      </w:r>
      <w:r w:rsidRPr="00ED266F">
        <w:rPr>
          <w:rFonts w:ascii="Times New Roman" w:hAnsi="Times New Roman" w:cs="Times New Roman"/>
          <w:i/>
          <w:spacing w:val="-6"/>
        </w:rPr>
        <w:t>X</w:t>
      </w:r>
      <w:r w:rsidRPr="00ED266F">
        <w:rPr>
          <w:rFonts w:ascii="Times New Roman" w:hAnsi="Times New Roman" w:cs="Times New Roman"/>
          <w:i/>
          <w:spacing w:val="-6"/>
          <w:lang w:val="el-GR"/>
        </w:rPr>
        <w:t>, ξ</w:t>
      </w:r>
      <w:r w:rsidRPr="00ED266F">
        <w:rPr>
          <w:rFonts w:ascii="Times New Roman" w:hAnsi="Times New Roman" w:cs="Times New Roman"/>
          <w:spacing w:val="-6"/>
          <w:vertAlign w:val="subscript"/>
          <w:lang w:val="el-GR"/>
        </w:rPr>
        <w:t>1</w:t>
      </w:r>
      <w:r w:rsidRPr="00ED266F">
        <w:rPr>
          <w:rFonts w:ascii="Times New Roman" w:hAnsi="Times New Roman" w:cs="Times New Roman"/>
          <w:i/>
          <w:spacing w:val="-6"/>
          <w:lang w:val="el-GR"/>
        </w:rPr>
        <w:t>, ξ2, ξ3</w:t>
      </w:r>
      <w:r w:rsidRPr="00ED266F">
        <w:rPr>
          <w:rFonts w:ascii="Times New Roman" w:hAnsi="Times New Roman" w:cs="Times New Roman"/>
          <w:i/>
          <w:spacing w:val="-6"/>
          <w:position w:val="-4"/>
          <w:sz w:val="12"/>
        </w:rPr>
        <w:t>g</w:t>
      </w:r>
      <w:r w:rsidRPr="00ED266F">
        <w:rPr>
          <w:rFonts w:ascii="Times New Roman" w:hAnsi="Times New Roman" w:cs="Times New Roman"/>
          <w:i/>
          <w:spacing w:val="-6"/>
          <w:position w:val="-4"/>
          <w:sz w:val="12"/>
          <w:lang w:val="el-GR"/>
        </w:rPr>
        <w:t xml:space="preserve"> </w:t>
      </w:r>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 xml:space="preserve">και </w:t>
      </w:r>
      <w:r w:rsidRPr="00ED266F">
        <w:rPr>
          <w:rFonts w:ascii="Times New Roman" w:hAnsi="Times New Roman" w:cs="Times New Roman"/>
          <w:i/>
          <w:spacing w:val="-6"/>
          <w:lang w:val="el-GR"/>
        </w:rPr>
        <w:t>ξ4</w:t>
      </w:r>
      <w:r w:rsidRPr="00ED266F">
        <w:rPr>
          <w:rFonts w:ascii="Times New Roman" w:hAnsi="Times New Roman" w:cs="Times New Roman"/>
          <w:i/>
          <w:spacing w:val="-6"/>
          <w:position w:val="-4"/>
          <w:sz w:val="12"/>
        </w:rPr>
        <w:t>c</w:t>
      </w:r>
      <w:r w:rsidRPr="00ED266F">
        <w:rPr>
          <w:rFonts w:ascii="Times New Roman" w:hAnsi="Times New Roman" w:cs="Times New Roman"/>
          <w:i/>
          <w:spacing w:val="-6"/>
          <w:position w:val="-4"/>
          <w:sz w:val="12"/>
          <w:lang w:val="el-GR"/>
        </w:rPr>
        <w:t xml:space="preserve"> </w:t>
      </w:r>
      <w:r w:rsidRPr="00ED266F">
        <w:rPr>
          <w:rFonts w:ascii="Times New Roman" w:hAnsi="Times New Roman" w:cs="Times New Roman"/>
          <w:spacing w:val="-6"/>
          <w:lang w:val="el-GR"/>
        </w:rPr>
        <w:t xml:space="preserve">. Τα βέλη κλιμακώνονται ανάλογα με το βάρος ιδιοκτησίας. Ο </w:t>
      </w:r>
      <w:r w:rsidRPr="00ED266F">
        <w:rPr>
          <w:rFonts w:ascii="Times New Roman" w:hAnsi="Times New Roman" w:cs="Times New Roman"/>
          <w:w w:val="90"/>
          <w:lang w:val="el-GR"/>
        </w:rPr>
        <w:t>κύκλος, όπως πάντα, δεν διανύεται, καθώς ο αλγόριθμος χρησιμοποιεί μόνο μονοπάτια στο δίκτυο.</w:t>
      </w:r>
    </w:p>
    <w:p w14:paraId="21DF8E7C" w14:textId="77777777" w:rsidR="00D36F6E" w:rsidRPr="00ED266F" w:rsidRDefault="00D36F6E">
      <w:pPr>
        <w:pStyle w:val="BodyText"/>
        <w:spacing w:line="247" w:lineRule="auto"/>
        <w:jc w:val="both"/>
        <w:rPr>
          <w:rFonts w:ascii="Times New Roman" w:hAnsi="Times New Roman" w:cs="Times New Roman"/>
          <w:lang w:val="el-GR"/>
        </w:rPr>
        <w:sectPr w:rsidR="00D36F6E" w:rsidRPr="00ED266F">
          <w:pgSz w:w="11910" w:h="16840"/>
          <w:pgMar w:top="1520" w:right="1080" w:bottom="1160" w:left="720" w:header="0" w:footer="956" w:gutter="0"/>
          <w:cols w:space="720"/>
        </w:sectPr>
      </w:pPr>
    </w:p>
    <w:tbl>
      <w:tblPr>
        <w:tblW w:w="0" w:type="auto"/>
        <w:tblInd w:w="2852" w:type="dxa"/>
        <w:tblLayout w:type="fixed"/>
        <w:tblCellMar>
          <w:left w:w="0" w:type="dxa"/>
          <w:right w:w="0" w:type="dxa"/>
        </w:tblCellMar>
        <w:tblLook w:val="01E0" w:firstRow="1" w:lastRow="1" w:firstColumn="1" w:lastColumn="1" w:noHBand="0" w:noVBand="0"/>
      </w:tblPr>
      <w:tblGrid>
        <w:gridCol w:w="1685"/>
        <w:gridCol w:w="627"/>
        <w:gridCol w:w="627"/>
        <w:gridCol w:w="627"/>
        <w:gridCol w:w="627"/>
        <w:gridCol w:w="628"/>
      </w:tblGrid>
      <w:tr w:rsidR="00D36F6E" w:rsidRPr="00ED266F" w14:paraId="73461FB9" w14:textId="77777777">
        <w:trPr>
          <w:trHeight w:val="336"/>
        </w:trPr>
        <w:tc>
          <w:tcPr>
            <w:tcW w:w="1685" w:type="dxa"/>
            <w:tcBorders>
              <w:top w:val="single" w:sz="4" w:space="0" w:color="000000"/>
              <w:bottom w:val="single" w:sz="4" w:space="0" w:color="000000"/>
              <w:right w:val="single" w:sz="4" w:space="0" w:color="000000"/>
            </w:tcBorders>
          </w:tcPr>
          <w:p w14:paraId="1869FBD3" w14:textId="77777777" w:rsidR="00D36F6E" w:rsidRPr="00ED266F" w:rsidRDefault="00D36F6E">
            <w:pPr>
              <w:pStyle w:val="TableParagraph"/>
              <w:spacing w:before="0"/>
              <w:jc w:val="left"/>
              <w:rPr>
                <w:rFonts w:ascii="Times New Roman" w:hAnsi="Times New Roman" w:cs="Times New Roman"/>
                <w:sz w:val="20"/>
                <w:lang w:val="el-GR"/>
              </w:rPr>
            </w:pPr>
          </w:p>
        </w:tc>
        <w:tc>
          <w:tcPr>
            <w:tcW w:w="627" w:type="dxa"/>
            <w:tcBorders>
              <w:top w:val="single" w:sz="4" w:space="0" w:color="000000"/>
              <w:left w:val="single" w:sz="4" w:space="0" w:color="000000"/>
              <w:bottom w:val="single" w:sz="4" w:space="0" w:color="000000"/>
            </w:tcBorders>
          </w:tcPr>
          <w:p w14:paraId="34EE79C9" w14:textId="77777777" w:rsidR="00D36F6E" w:rsidRPr="00ED266F" w:rsidRDefault="00F6074B">
            <w:pPr>
              <w:pStyle w:val="TableParagraph"/>
              <w:spacing w:before="34"/>
              <w:ind w:right="2"/>
              <w:rPr>
                <w:rFonts w:ascii="Times New Roman" w:hAnsi="Times New Roman" w:cs="Times New Roman"/>
                <w:b/>
              </w:rPr>
            </w:pPr>
            <w:r w:rsidRPr="00ED266F">
              <w:rPr>
                <w:rFonts w:ascii="Times New Roman" w:hAnsi="Times New Roman" w:cs="Times New Roman"/>
                <w:b/>
                <w:spacing w:val="-10"/>
                <w:w w:val="105"/>
              </w:rPr>
              <w:t>X</w:t>
            </w:r>
          </w:p>
        </w:tc>
        <w:tc>
          <w:tcPr>
            <w:tcW w:w="627" w:type="dxa"/>
            <w:tcBorders>
              <w:top w:val="single" w:sz="4" w:space="0" w:color="000000"/>
              <w:bottom w:val="single" w:sz="4" w:space="0" w:color="000000"/>
            </w:tcBorders>
          </w:tcPr>
          <w:p w14:paraId="3BC2ED56" w14:textId="77777777" w:rsidR="00D36F6E" w:rsidRPr="00ED266F" w:rsidRDefault="00F6074B">
            <w:pPr>
              <w:pStyle w:val="TableParagraph"/>
              <w:spacing w:before="34"/>
              <w:ind w:left="13" w:right="13"/>
              <w:rPr>
                <w:rFonts w:ascii="Times New Roman" w:hAnsi="Times New Roman" w:cs="Times New Roman"/>
                <w:b/>
              </w:rPr>
            </w:pPr>
            <w:r w:rsidRPr="00ED266F">
              <w:rPr>
                <w:rFonts w:ascii="Times New Roman" w:hAnsi="Times New Roman" w:cs="Times New Roman"/>
                <w:b/>
                <w:spacing w:val="-10"/>
                <w:w w:val="115"/>
              </w:rPr>
              <w:t>1</w:t>
            </w:r>
          </w:p>
        </w:tc>
        <w:tc>
          <w:tcPr>
            <w:tcW w:w="627" w:type="dxa"/>
            <w:tcBorders>
              <w:top w:val="single" w:sz="4" w:space="0" w:color="000000"/>
              <w:bottom w:val="single" w:sz="4" w:space="0" w:color="000000"/>
            </w:tcBorders>
          </w:tcPr>
          <w:p w14:paraId="4017C380" w14:textId="77777777" w:rsidR="00D36F6E" w:rsidRPr="00ED266F" w:rsidRDefault="00F6074B">
            <w:pPr>
              <w:pStyle w:val="TableParagraph"/>
              <w:spacing w:before="34"/>
              <w:ind w:left="13" w:right="13"/>
              <w:rPr>
                <w:rFonts w:ascii="Times New Roman" w:hAnsi="Times New Roman" w:cs="Times New Roman"/>
                <w:b/>
              </w:rPr>
            </w:pPr>
            <w:r w:rsidRPr="00ED266F">
              <w:rPr>
                <w:rFonts w:ascii="Times New Roman" w:hAnsi="Times New Roman" w:cs="Times New Roman"/>
                <w:b/>
                <w:spacing w:val="-10"/>
              </w:rPr>
              <w:t>2</w:t>
            </w:r>
          </w:p>
        </w:tc>
        <w:tc>
          <w:tcPr>
            <w:tcW w:w="627" w:type="dxa"/>
            <w:tcBorders>
              <w:top w:val="single" w:sz="4" w:space="0" w:color="000000"/>
              <w:bottom w:val="single" w:sz="4" w:space="0" w:color="000000"/>
            </w:tcBorders>
          </w:tcPr>
          <w:p w14:paraId="6AB3D55F" w14:textId="77777777" w:rsidR="00D36F6E" w:rsidRPr="00ED266F" w:rsidRDefault="00F6074B">
            <w:pPr>
              <w:pStyle w:val="TableParagraph"/>
              <w:spacing w:before="29"/>
              <w:ind w:right="13"/>
              <w:rPr>
                <w:rFonts w:ascii="Times New Roman" w:hAnsi="Times New Roman" w:cs="Times New Roman"/>
                <w:b/>
                <w:i/>
              </w:rPr>
            </w:pPr>
            <w:r w:rsidRPr="00ED266F">
              <w:rPr>
                <w:rFonts w:ascii="Times New Roman" w:hAnsi="Times New Roman" w:cs="Times New Roman"/>
                <w:b/>
                <w:spacing w:val="-5"/>
              </w:rPr>
              <w:t>3</w:t>
            </w:r>
            <w:r w:rsidRPr="00ED266F">
              <w:rPr>
                <w:rFonts w:ascii="Times New Roman" w:hAnsi="Times New Roman" w:cs="Times New Roman"/>
                <w:b/>
                <w:i/>
                <w:spacing w:val="-5"/>
                <w:vertAlign w:val="subscript"/>
              </w:rPr>
              <w:t>γρ</w:t>
            </w:r>
          </w:p>
        </w:tc>
        <w:tc>
          <w:tcPr>
            <w:tcW w:w="628" w:type="dxa"/>
            <w:tcBorders>
              <w:top w:val="single" w:sz="4" w:space="0" w:color="000000"/>
              <w:bottom w:val="single" w:sz="4" w:space="0" w:color="000000"/>
            </w:tcBorders>
          </w:tcPr>
          <w:p w14:paraId="100D8F7B" w14:textId="77777777" w:rsidR="00D36F6E" w:rsidRPr="00ED266F" w:rsidRDefault="00F6074B">
            <w:pPr>
              <w:pStyle w:val="TableParagraph"/>
              <w:spacing w:before="29"/>
              <w:ind w:right="8"/>
              <w:rPr>
                <w:rFonts w:ascii="Times New Roman" w:hAnsi="Times New Roman" w:cs="Times New Roman"/>
                <w:b/>
                <w:i/>
              </w:rPr>
            </w:pPr>
            <w:r w:rsidRPr="00ED266F">
              <w:rPr>
                <w:rFonts w:ascii="Times New Roman" w:hAnsi="Times New Roman" w:cs="Times New Roman"/>
                <w:b/>
                <w:spacing w:val="-5"/>
              </w:rPr>
              <w:t>4</w:t>
            </w:r>
            <w:r w:rsidRPr="00ED266F">
              <w:rPr>
                <w:rFonts w:ascii="Times New Roman" w:hAnsi="Times New Roman" w:cs="Times New Roman"/>
                <w:b/>
                <w:i/>
                <w:spacing w:val="-5"/>
                <w:vertAlign w:val="subscript"/>
              </w:rPr>
              <w:t>γ</w:t>
            </w:r>
          </w:p>
        </w:tc>
      </w:tr>
      <w:tr w:rsidR="00D36F6E" w:rsidRPr="00ED266F" w14:paraId="34C011D6" w14:textId="77777777">
        <w:trPr>
          <w:trHeight w:val="350"/>
        </w:trPr>
        <w:tc>
          <w:tcPr>
            <w:tcW w:w="1685" w:type="dxa"/>
            <w:tcBorders>
              <w:top w:val="single" w:sz="4" w:space="0" w:color="000000"/>
              <w:right w:val="single" w:sz="4" w:space="0" w:color="000000"/>
            </w:tcBorders>
          </w:tcPr>
          <w:p w14:paraId="643BE554" w14:textId="77777777" w:rsidR="00D36F6E" w:rsidRPr="00ED266F" w:rsidRDefault="00F6074B">
            <w:pPr>
              <w:pStyle w:val="TableParagraph"/>
              <w:spacing w:before="28"/>
              <w:ind w:left="119"/>
              <w:jc w:val="left"/>
              <w:rPr>
                <w:rFonts w:ascii="Times New Roman" w:hAnsi="Times New Roman" w:cs="Times New Roman"/>
              </w:rPr>
            </w:pPr>
            <w:r w:rsidRPr="00ED266F">
              <w:rPr>
                <w:rFonts w:ascii="Times New Roman" w:hAnsi="Times New Roman" w:cs="Times New Roman"/>
                <w:spacing w:val="-6"/>
              </w:rPr>
              <w:t>Βάθος χαρτοφυλακίου</w:t>
            </w:r>
          </w:p>
        </w:tc>
        <w:tc>
          <w:tcPr>
            <w:tcW w:w="627" w:type="dxa"/>
            <w:tcBorders>
              <w:top w:val="single" w:sz="4" w:space="0" w:color="000000"/>
              <w:left w:val="single" w:sz="4" w:space="0" w:color="000000"/>
            </w:tcBorders>
          </w:tcPr>
          <w:p w14:paraId="68D9C1B9" w14:textId="77777777" w:rsidR="00D36F6E" w:rsidRPr="00ED266F" w:rsidRDefault="00F6074B">
            <w:pPr>
              <w:pStyle w:val="TableParagraph"/>
              <w:spacing w:before="28"/>
              <w:ind w:right="2"/>
              <w:rPr>
                <w:rFonts w:ascii="Times New Roman" w:hAnsi="Times New Roman" w:cs="Times New Roman"/>
              </w:rPr>
            </w:pPr>
            <w:r w:rsidRPr="00ED266F">
              <w:rPr>
                <w:rFonts w:ascii="Times New Roman" w:hAnsi="Times New Roman" w:cs="Times New Roman"/>
                <w:spacing w:val="-10"/>
                <w:w w:val="90"/>
              </w:rPr>
              <w:t>5</w:t>
            </w:r>
          </w:p>
        </w:tc>
        <w:tc>
          <w:tcPr>
            <w:tcW w:w="627" w:type="dxa"/>
            <w:tcBorders>
              <w:top w:val="single" w:sz="4" w:space="0" w:color="000000"/>
            </w:tcBorders>
          </w:tcPr>
          <w:p w14:paraId="04E9B9DE" w14:textId="77777777" w:rsidR="00D36F6E" w:rsidRPr="00ED266F" w:rsidRDefault="00F6074B">
            <w:pPr>
              <w:pStyle w:val="TableParagraph"/>
              <w:spacing w:before="28"/>
              <w:ind w:left="13" w:right="13"/>
              <w:rPr>
                <w:rFonts w:ascii="Times New Roman" w:hAnsi="Times New Roman" w:cs="Times New Roman"/>
              </w:rPr>
            </w:pPr>
            <w:r w:rsidRPr="00ED266F">
              <w:rPr>
                <w:rFonts w:ascii="Times New Roman" w:hAnsi="Times New Roman" w:cs="Times New Roman"/>
                <w:spacing w:val="-10"/>
                <w:w w:val="90"/>
              </w:rPr>
              <w:t>4</w:t>
            </w:r>
          </w:p>
        </w:tc>
        <w:tc>
          <w:tcPr>
            <w:tcW w:w="627" w:type="dxa"/>
            <w:tcBorders>
              <w:top w:val="single" w:sz="4" w:space="0" w:color="000000"/>
            </w:tcBorders>
          </w:tcPr>
          <w:p w14:paraId="158C1D18" w14:textId="77777777" w:rsidR="00D36F6E" w:rsidRPr="00ED266F" w:rsidRDefault="00F6074B">
            <w:pPr>
              <w:pStyle w:val="TableParagraph"/>
              <w:spacing w:before="28"/>
              <w:ind w:left="13" w:right="13"/>
              <w:rPr>
                <w:rFonts w:ascii="Times New Roman" w:hAnsi="Times New Roman" w:cs="Times New Roman"/>
              </w:rPr>
            </w:pPr>
            <w:r w:rsidRPr="00ED266F">
              <w:rPr>
                <w:rFonts w:ascii="Times New Roman" w:hAnsi="Times New Roman" w:cs="Times New Roman"/>
                <w:spacing w:val="-10"/>
                <w:w w:val="90"/>
              </w:rPr>
              <w:t>3</w:t>
            </w:r>
          </w:p>
        </w:tc>
        <w:tc>
          <w:tcPr>
            <w:tcW w:w="627" w:type="dxa"/>
            <w:tcBorders>
              <w:top w:val="single" w:sz="4" w:space="0" w:color="000000"/>
            </w:tcBorders>
          </w:tcPr>
          <w:p w14:paraId="3B44D1F9" w14:textId="77777777" w:rsidR="00D36F6E" w:rsidRPr="00ED266F" w:rsidRDefault="00F6074B">
            <w:pPr>
              <w:pStyle w:val="TableParagraph"/>
              <w:spacing w:before="28"/>
              <w:ind w:left="13" w:right="13"/>
              <w:rPr>
                <w:rFonts w:ascii="Times New Roman" w:hAnsi="Times New Roman" w:cs="Times New Roman"/>
              </w:rPr>
            </w:pPr>
            <w:r w:rsidRPr="00ED266F">
              <w:rPr>
                <w:rFonts w:ascii="Times New Roman" w:hAnsi="Times New Roman" w:cs="Times New Roman"/>
                <w:spacing w:val="-10"/>
                <w:w w:val="90"/>
              </w:rPr>
              <w:t>2</w:t>
            </w:r>
          </w:p>
        </w:tc>
        <w:tc>
          <w:tcPr>
            <w:tcW w:w="628" w:type="dxa"/>
            <w:tcBorders>
              <w:top w:val="single" w:sz="4" w:space="0" w:color="000000"/>
            </w:tcBorders>
          </w:tcPr>
          <w:p w14:paraId="5A381665" w14:textId="77777777" w:rsidR="00D36F6E" w:rsidRPr="00ED266F" w:rsidRDefault="00F6074B">
            <w:pPr>
              <w:pStyle w:val="TableParagraph"/>
              <w:spacing w:before="28"/>
              <w:ind w:left="8" w:right="8"/>
              <w:rPr>
                <w:rFonts w:ascii="Times New Roman" w:hAnsi="Times New Roman" w:cs="Times New Roman"/>
              </w:rPr>
            </w:pPr>
            <w:r w:rsidRPr="00ED266F">
              <w:rPr>
                <w:rFonts w:ascii="Times New Roman" w:hAnsi="Times New Roman" w:cs="Times New Roman"/>
                <w:spacing w:val="-10"/>
                <w:w w:val="90"/>
              </w:rPr>
              <w:t>3</w:t>
            </w:r>
          </w:p>
        </w:tc>
      </w:tr>
      <w:tr w:rsidR="00D36F6E" w:rsidRPr="00ED266F" w14:paraId="280AC5A6" w14:textId="77777777">
        <w:trPr>
          <w:trHeight w:val="334"/>
        </w:trPr>
        <w:tc>
          <w:tcPr>
            <w:tcW w:w="1685" w:type="dxa"/>
            <w:tcBorders>
              <w:bottom w:val="double" w:sz="4" w:space="0" w:color="000000"/>
              <w:right w:val="single" w:sz="4" w:space="0" w:color="000000"/>
            </w:tcBorders>
          </w:tcPr>
          <w:p w14:paraId="4778FCDC" w14:textId="77777777" w:rsidR="00D36F6E" w:rsidRPr="00ED266F" w:rsidRDefault="00F6074B">
            <w:pPr>
              <w:pStyle w:val="TableParagraph"/>
              <w:spacing w:before="16"/>
              <w:ind w:left="119"/>
              <w:jc w:val="left"/>
              <w:rPr>
                <w:rFonts w:ascii="Times New Roman" w:hAnsi="Times New Roman" w:cs="Times New Roman"/>
                <w:i/>
              </w:rPr>
            </w:pPr>
            <w:r w:rsidRPr="00ED266F">
              <w:rPr>
                <w:rFonts w:ascii="Times New Roman" w:hAnsi="Times New Roman" w:cs="Times New Roman"/>
                <w:w w:val="90"/>
              </w:rPr>
              <w:t xml:space="preserve">Μόχλευση </w:t>
            </w:r>
            <w:r w:rsidRPr="00ED266F">
              <w:rPr>
                <w:rFonts w:ascii="Times New Roman" w:hAnsi="Times New Roman" w:cs="Times New Roman"/>
                <w:i/>
                <w:spacing w:val="-5"/>
                <w:w w:val="105"/>
              </w:rPr>
              <w:t>li</w:t>
            </w:r>
          </w:p>
        </w:tc>
        <w:tc>
          <w:tcPr>
            <w:tcW w:w="627" w:type="dxa"/>
            <w:tcBorders>
              <w:left w:val="single" w:sz="4" w:space="0" w:color="000000"/>
              <w:bottom w:val="double" w:sz="4" w:space="0" w:color="000000"/>
            </w:tcBorders>
          </w:tcPr>
          <w:p w14:paraId="07894DA8" w14:textId="77777777" w:rsidR="00D36F6E" w:rsidRPr="00ED266F" w:rsidRDefault="00F6074B">
            <w:pPr>
              <w:pStyle w:val="TableParagraph"/>
              <w:spacing w:before="16"/>
              <w:ind w:right="2"/>
              <w:rPr>
                <w:rFonts w:ascii="Times New Roman" w:hAnsi="Times New Roman" w:cs="Times New Roman"/>
              </w:rPr>
            </w:pPr>
            <w:r w:rsidRPr="00ED266F">
              <w:rPr>
                <w:rFonts w:ascii="Times New Roman" w:hAnsi="Times New Roman" w:cs="Times New Roman"/>
                <w:spacing w:val="-4"/>
                <w:w w:val="90"/>
              </w:rPr>
              <w:t>1.77</w:t>
            </w:r>
          </w:p>
        </w:tc>
        <w:tc>
          <w:tcPr>
            <w:tcW w:w="627" w:type="dxa"/>
            <w:tcBorders>
              <w:bottom w:val="double" w:sz="4" w:space="0" w:color="000000"/>
            </w:tcBorders>
          </w:tcPr>
          <w:p w14:paraId="3974CF51" w14:textId="77777777" w:rsidR="00D36F6E" w:rsidRPr="00ED266F" w:rsidRDefault="00F6074B">
            <w:pPr>
              <w:pStyle w:val="TableParagraph"/>
              <w:spacing w:before="16"/>
              <w:ind w:left="13" w:right="13"/>
              <w:rPr>
                <w:rFonts w:ascii="Times New Roman" w:hAnsi="Times New Roman" w:cs="Times New Roman"/>
              </w:rPr>
            </w:pPr>
            <w:r w:rsidRPr="00ED266F">
              <w:rPr>
                <w:rFonts w:ascii="Times New Roman" w:hAnsi="Times New Roman" w:cs="Times New Roman"/>
                <w:spacing w:val="-4"/>
                <w:w w:val="90"/>
              </w:rPr>
              <w:t>5.99</w:t>
            </w:r>
          </w:p>
        </w:tc>
        <w:tc>
          <w:tcPr>
            <w:tcW w:w="627" w:type="dxa"/>
            <w:tcBorders>
              <w:bottom w:val="double" w:sz="4" w:space="0" w:color="000000"/>
            </w:tcBorders>
          </w:tcPr>
          <w:p w14:paraId="5142337C" w14:textId="77777777" w:rsidR="00D36F6E" w:rsidRPr="00ED266F" w:rsidRDefault="00F6074B">
            <w:pPr>
              <w:pStyle w:val="TableParagraph"/>
              <w:spacing w:before="16"/>
              <w:ind w:left="13" w:right="13"/>
              <w:rPr>
                <w:rFonts w:ascii="Times New Roman" w:hAnsi="Times New Roman" w:cs="Times New Roman"/>
              </w:rPr>
            </w:pPr>
            <w:r w:rsidRPr="00ED266F">
              <w:rPr>
                <w:rFonts w:ascii="Times New Roman" w:hAnsi="Times New Roman" w:cs="Times New Roman"/>
                <w:spacing w:val="-4"/>
                <w:w w:val="90"/>
              </w:rPr>
              <w:t>1.07</w:t>
            </w:r>
          </w:p>
        </w:tc>
        <w:tc>
          <w:tcPr>
            <w:tcW w:w="627" w:type="dxa"/>
            <w:tcBorders>
              <w:bottom w:val="double" w:sz="4" w:space="0" w:color="000000"/>
            </w:tcBorders>
          </w:tcPr>
          <w:p w14:paraId="73BE0CD0" w14:textId="77777777" w:rsidR="00D36F6E" w:rsidRPr="00ED266F" w:rsidRDefault="00F6074B">
            <w:pPr>
              <w:pStyle w:val="TableParagraph"/>
              <w:spacing w:before="16"/>
              <w:ind w:left="13" w:right="13"/>
              <w:rPr>
                <w:rFonts w:ascii="Times New Roman" w:hAnsi="Times New Roman" w:cs="Times New Roman"/>
              </w:rPr>
            </w:pPr>
            <w:r w:rsidRPr="00ED266F">
              <w:rPr>
                <w:rFonts w:ascii="Times New Roman" w:hAnsi="Times New Roman" w:cs="Times New Roman"/>
                <w:spacing w:val="-4"/>
                <w:w w:val="90"/>
              </w:rPr>
              <w:t>1.01</w:t>
            </w:r>
          </w:p>
        </w:tc>
        <w:tc>
          <w:tcPr>
            <w:tcW w:w="628" w:type="dxa"/>
            <w:tcBorders>
              <w:bottom w:val="double" w:sz="4" w:space="0" w:color="000000"/>
            </w:tcBorders>
          </w:tcPr>
          <w:p w14:paraId="5CFE6F90" w14:textId="77777777" w:rsidR="00D36F6E" w:rsidRPr="00ED266F" w:rsidRDefault="00F6074B">
            <w:pPr>
              <w:pStyle w:val="TableParagraph"/>
              <w:spacing w:before="16"/>
              <w:ind w:left="8" w:right="8"/>
              <w:rPr>
                <w:rFonts w:ascii="Times New Roman" w:hAnsi="Times New Roman" w:cs="Times New Roman"/>
              </w:rPr>
            </w:pPr>
            <w:r w:rsidRPr="00ED266F">
              <w:rPr>
                <w:rFonts w:ascii="Times New Roman" w:hAnsi="Times New Roman" w:cs="Times New Roman"/>
                <w:spacing w:val="-4"/>
                <w:w w:val="90"/>
              </w:rPr>
              <w:t>1.04</w:t>
            </w:r>
          </w:p>
        </w:tc>
      </w:tr>
    </w:tbl>
    <w:p w14:paraId="404D3F15" w14:textId="77777777" w:rsidR="00D36F6E" w:rsidRPr="00ED266F" w:rsidRDefault="00D36F6E">
      <w:pPr>
        <w:pStyle w:val="BodyText"/>
        <w:spacing w:before="184"/>
        <w:rPr>
          <w:rFonts w:ascii="Times New Roman" w:hAnsi="Times New Roman" w:cs="Times New Roman"/>
        </w:rPr>
      </w:pPr>
    </w:p>
    <w:p w14:paraId="6E79D0EF" w14:textId="77777777" w:rsidR="00D36F6E" w:rsidRPr="00ED266F" w:rsidRDefault="00F6074B">
      <w:pPr>
        <w:pStyle w:val="BodyText"/>
        <w:spacing w:line="252" w:lineRule="auto"/>
        <w:ind w:left="720" w:right="312"/>
        <w:jc w:val="both"/>
        <w:rPr>
          <w:rFonts w:ascii="Times New Roman" w:hAnsi="Times New Roman" w:cs="Times New Roman"/>
          <w:lang w:val="el-GR"/>
        </w:rPr>
      </w:pPr>
      <w:r w:rsidRPr="00ED266F">
        <w:rPr>
          <w:rFonts w:ascii="Times New Roman" w:hAnsi="Times New Roman" w:cs="Times New Roman"/>
          <w:b/>
          <w:w w:val="95"/>
          <w:lang w:val="el-GR"/>
        </w:rPr>
        <w:t xml:space="preserve">Πίνακας </w:t>
      </w:r>
      <w:r w:rsidRPr="00ED266F">
        <w:rPr>
          <w:rFonts w:ascii="Times New Roman" w:hAnsi="Times New Roman" w:cs="Times New Roman"/>
          <w:b/>
          <w:w w:val="95"/>
        </w:rPr>
        <w:t>S</w:t>
      </w:r>
      <w:r w:rsidRPr="00ED266F">
        <w:rPr>
          <w:rFonts w:ascii="Times New Roman" w:hAnsi="Times New Roman" w:cs="Times New Roman"/>
          <w:b/>
          <w:w w:val="95"/>
          <w:lang w:val="el-GR"/>
        </w:rPr>
        <w:t xml:space="preserve">5. Το δίκτυο έχει σημασία. </w:t>
      </w:r>
      <w:r w:rsidRPr="00ED266F">
        <w:rPr>
          <w:rFonts w:ascii="Times New Roman" w:hAnsi="Times New Roman" w:cs="Times New Roman"/>
          <w:w w:val="95"/>
          <w:lang w:val="el-GR"/>
        </w:rPr>
        <w:t>Οι μέτοχοι μπορούν να έχουν υψηλή μόχλευση, δηλαδή να αποκτήσουν επιρροή σε μεγαλύτερη αξία μέσω των πολλών επιπέδων βάθους στα χαρτοφυλάκιά τους.</w:t>
      </w:r>
    </w:p>
    <w:p w14:paraId="52514587" w14:textId="77777777" w:rsidR="00D36F6E" w:rsidRPr="00ED266F" w:rsidRDefault="00D36F6E">
      <w:pPr>
        <w:pStyle w:val="BodyText"/>
        <w:spacing w:before="170"/>
        <w:rPr>
          <w:rFonts w:ascii="Times New Roman" w:hAnsi="Times New Roman" w:cs="Times New Roman"/>
          <w:lang w:val="el-GR"/>
        </w:rPr>
      </w:pPr>
    </w:p>
    <w:p w14:paraId="12E52AAE" w14:textId="77777777" w:rsidR="00D36F6E" w:rsidRPr="00ED266F" w:rsidRDefault="00F6074B">
      <w:pPr>
        <w:pStyle w:val="BodyText"/>
        <w:spacing w:line="247" w:lineRule="auto"/>
        <w:ind w:left="720" w:right="311"/>
        <w:jc w:val="both"/>
        <w:rPr>
          <w:rFonts w:ascii="Times New Roman" w:hAnsi="Times New Roman" w:cs="Times New Roman"/>
          <w:lang w:val="el-GR"/>
        </w:rPr>
      </w:pPr>
      <w:r w:rsidRPr="00ED266F">
        <w:rPr>
          <w:rFonts w:ascii="Times New Roman" w:hAnsi="Times New Roman" w:cs="Times New Roman"/>
          <w:w w:val="90"/>
          <w:lang w:val="el-GR"/>
        </w:rPr>
        <w:t>Ελλιπές σε αυτό το πραγματικό παράδειγμα, καθώς δεν αναφέρονται τιμές λειτουργικών εσόδων για τους τρεις κόμβους 4</w:t>
      </w:r>
      <w:r w:rsidRPr="00ED266F">
        <w:rPr>
          <w:rFonts w:ascii="Times New Roman" w:hAnsi="Times New Roman" w:cs="Times New Roman"/>
          <w:i/>
          <w:w w:val="90"/>
          <w:vertAlign w:val="subscript"/>
          <w:lang w:val="el-GR"/>
        </w:rPr>
        <w:t>Α</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5Α</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και 5Β. Η μέση σχέση ιδιοκτησίας είναι 36</w:t>
      </w:r>
      <w:r w:rsidRPr="00ED266F">
        <w:rPr>
          <w:rFonts w:ascii="Times New Roman" w:hAnsi="Times New Roman" w:cs="Times New Roman"/>
          <w:i/>
          <w:w w:val="90"/>
          <w:lang w:val="el-GR"/>
        </w:rPr>
        <w:t>.</w:t>
      </w:r>
      <w:r w:rsidRPr="00ED266F">
        <w:rPr>
          <w:rFonts w:ascii="Times New Roman" w:hAnsi="Times New Roman" w:cs="Times New Roman"/>
          <w:w w:val="90"/>
          <w:lang w:val="el-GR"/>
        </w:rPr>
        <w:t xml:space="preserve">33% και η διάμεσος είναι </w:t>
      </w:r>
      <w:r w:rsidRPr="00ED266F">
        <w:rPr>
          <w:rFonts w:ascii="Times New Roman" w:hAnsi="Times New Roman" w:cs="Times New Roman"/>
          <w:spacing w:val="-8"/>
          <w:lang w:val="el-GR"/>
        </w:rPr>
        <w:t>23</w:t>
      </w:r>
      <w:r w:rsidRPr="00ED266F">
        <w:rPr>
          <w:rFonts w:ascii="Times New Roman" w:hAnsi="Times New Roman" w:cs="Times New Roman"/>
          <w:i/>
          <w:spacing w:val="-8"/>
          <w:lang w:val="el-GR"/>
        </w:rPr>
        <w:t>.</w:t>
      </w:r>
      <w:r w:rsidRPr="00ED266F">
        <w:rPr>
          <w:rFonts w:ascii="Times New Roman" w:hAnsi="Times New Roman" w:cs="Times New Roman"/>
          <w:spacing w:val="-8"/>
          <w:lang w:val="el-GR"/>
        </w:rPr>
        <w:t xml:space="preserve">91%. Ο υπολογισμός της τιμής του Δείκτη Επιρροής αποκαλύπτει ότι η εταιρεία 2 λαμβάνει την υψηλότερη βαθμολογία με </w:t>
      </w:r>
      <w:r w:rsidRPr="00ED266F">
        <w:rPr>
          <w:rFonts w:ascii="Times New Roman" w:hAnsi="Times New Roman" w:cs="Times New Roman"/>
          <w:i/>
          <w:spacing w:val="-6"/>
          <w:lang w:val="el-GR"/>
        </w:rPr>
        <w:t>ξ2</w:t>
      </w:r>
      <w:r w:rsidRPr="00ED266F">
        <w:rPr>
          <w:rFonts w:ascii="Times New Roman" w:hAnsi="Times New Roman" w:cs="Times New Roman"/>
          <w:spacing w:val="-6"/>
          <w:lang w:val="el-GR"/>
        </w:rPr>
        <w:t xml:space="preserve"> = 6</w:t>
      </w:r>
      <w:r w:rsidRPr="00ED266F">
        <w:rPr>
          <w:rFonts w:ascii="Times New Roman" w:hAnsi="Times New Roman" w:cs="Times New Roman"/>
          <w:i/>
          <w:spacing w:val="-6"/>
          <w:lang w:val="el-GR"/>
        </w:rPr>
        <w:t>.</w:t>
      </w:r>
      <w:r w:rsidRPr="00ED266F">
        <w:rPr>
          <w:rFonts w:ascii="Times New Roman" w:hAnsi="Times New Roman" w:cs="Times New Roman"/>
          <w:spacing w:val="-6"/>
          <w:lang w:val="el-GR"/>
        </w:rPr>
        <w:t xml:space="preserve">90% των συνολικών λειτουργικών εσόδων σε αυτό το σύστημα. Οι υπόλοιπες τιμές είναι </w:t>
      </w:r>
      <w:r w:rsidRPr="00ED266F">
        <w:rPr>
          <w:rFonts w:ascii="Times New Roman" w:hAnsi="Times New Roman" w:cs="Times New Roman"/>
          <w:i/>
          <w:spacing w:val="-2"/>
          <w:lang w:val="el-GR"/>
        </w:rPr>
        <w:t>ξ</w:t>
      </w:r>
      <w:r w:rsidRPr="00ED266F">
        <w:rPr>
          <w:rFonts w:ascii="Times New Roman" w:hAnsi="Times New Roman" w:cs="Times New Roman"/>
          <w:i/>
          <w:spacing w:val="-2"/>
        </w:rPr>
        <w:t>X</w:t>
      </w:r>
      <w:r w:rsidRPr="00ED266F">
        <w:rPr>
          <w:rFonts w:ascii="Times New Roman" w:hAnsi="Times New Roman" w:cs="Times New Roman"/>
          <w:i/>
          <w:spacing w:val="-2"/>
          <w:lang w:val="el-GR"/>
        </w:rPr>
        <w:t xml:space="preserve"> </w:t>
      </w:r>
      <w:r w:rsidRPr="00ED266F">
        <w:rPr>
          <w:rFonts w:ascii="Times New Roman" w:hAnsi="Times New Roman" w:cs="Times New Roman"/>
          <w:spacing w:val="-2"/>
          <w:lang w:val="el-GR"/>
        </w:rPr>
        <w:t>= 6</w:t>
      </w:r>
      <w:r w:rsidRPr="00ED266F">
        <w:rPr>
          <w:rFonts w:ascii="Times New Roman" w:hAnsi="Times New Roman" w:cs="Times New Roman"/>
          <w:i/>
          <w:spacing w:val="-2"/>
          <w:lang w:val="el-GR"/>
        </w:rPr>
        <w:t>.</w:t>
      </w:r>
      <w:r w:rsidRPr="00ED266F">
        <w:rPr>
          <w:rFonts w:ascii="Times New Roman" w:hAnsi="Times New Roman" w:cs="Times New Roman"/>
          <w:spacing w:val="-2"/>
          <w:lang w:val="el-GR"/>
        </w:rPr>
        <w:t>13%,</w:t>
      </w:r>
      <w:r w:rsidRPr="00ED266F">
        <w:rPr>
          <w:rFonts w:ascii="Times New Roman" w:hAnsi="Times New Roman" w:cs="Times New Roman"/>
          <w:i/>
          <w:spacing w:val="-2"/>
          <w:lang w:val="el-GR"/>
        </w:rPr>
        <w:t xml:space="preserve"> ξ1 </w:t>
      </w:r>
      <w:r w:rsidRPr="00ED266F">
        <w:rPr>
          <w:rFonts w:ascii="Times New Roman" w:hAnsi="Times New Roman" w:cs="Times New Roman"/>
          <w:spacing w:val="-2"/>
          <w:lang w:val="el-GR"/>
        </w:rPr>
        <w:t>= 2</w:t>
      </w:r>
      <w:r w:rsidRPr="00ED266F">
        <w:rPr>
          <w:rFonts w:ascii="Times New Roman" w:hAnsi="Times New Roman" w:cs="Times New Roman"/>
          <w:i/>
          <w:spacing w:val="-2"/>
          <w:lang w:val="el-GR"/>
        </w:rPr>
        <w:t>.</w:t>
      </w:r>
      <w:r w:rsidRPr="00ED266F">
        <w:rPr>
          <w:rFonts w:ascii="Times New Roman" w:hAnsi="Times New Roman" w:cs="Times New Roman"/>
          <w:spacing w:val="-2"/>
          <w:lang w:val="el-GR"/>
        </w:rPr>
        <w:t>66%,</w:t>
      </w:r>
      <w:r w:rsidRPr="00ED266F">
        <w:rPr>
          <w:rFonts w:ascii="Times New Roman" w:hAnsi="Times New Roman" w:cs="Times New Roman"/>
          <w:i/>
          <w:spacing w:val="-2"/>
          <w:lang w:val="el-GR"/>
        </w:rPr>
        <w:t xml:space="preserve"> ξ3</w:t>
      </w:r>
      <w:r w:rsidRPr="00ED266F">
        <w:rPr>
          <w:rFonts w:ascii="Times New Roman" w:hAnsi="Times New Roman" w:cs="Times New Roman"/>
          <w:i/>
          <w:spacing w:val="-2"/>
        </w:rPr>
        <w:t>g</w:t>
      </w:r>
      <w:r w:rsidRPr="00ED266F">
        <w:rPr>
          <w:rFonts w:ascii="Times New Roman" w:hAnsi="Times New Roman" w:cs="Times New Roman"/>
          <w:i/>
          <w:spacing w:val="-2"/>
          <w:lang w:val="el-GR"/>
        </w:rPr>
        <w:t xml:space="preserve"> </w:t>
      </w:r>
      <w:r w:rsidRPr="00ED266F">
        <w:rPr>
          <w:rFonts w:ascii="Times New Roman" w:hAnsi="Times New Roman" w:cs="Times New Roman"/>
          <w:spacing w:val="-2"/>
          <w:lang w:val="el-GR"/>
        </w:rPr>
        <w:t>= 0</w:t>
      </w:r>
      <w:r w:rsidRPr="00ED266F">
        <w:rPr>
          <w:rFonts w:ascii="Times New Roman" w:hAnsi="Times New Roman" w:cs="Times New Roman"/>
          <w:i/>
          <w:spacing w:val="-2"/>
          <w:lang w:val="el-GR"/>
        </w:rPr>
        <w:t>.</w:t>
      </w:r>
      <w:r w:rsidRPr="00ED266F">
        <w:rPr>
          <w:rFonts w:ascii="Times New Roman" w:hAnsi="Times New Roman" w:cs="Times New Roman"/>
          <w:spacing w:val="-2"/>
          <w:lang w:val="el-GR"/>
        </w:rPr>
        <w:t>84%</w:t>
      </w:r>
      <w:r w:rsidRPr="00ED266F">
        <w:rPr>
          <w:rFonts w:ascii="Times New Roman" w:hAnsi="Times New Roman" w:cs="Times New Roman"/>
          <w:i/>
          <w:spacing w:val="-2"/>
          <w:lang w:val="el-GR"/>
        </w:rPr>
        <w:t xml:space="preserve"> </w:t>
      </w:r>
      <w:r w:rsidRPr="00ED266F">
        <w:rPr>
          <w:rFonts w:ascii="Times New Roman" w:hAnsi="Times New Roman" w:cs="Times New Roman"/>
          <w:spacing w:val="-2"/>
          <w:lang w:val="el-GR"/>
        </w:rPr>
        <w:t xml:space="preserve">και </w:t>
      </w:r>
      <w:r w:rsidRPr="00ED266F">
        <w:rPr>
          <w:rFonts w:ascii="Times New Roman" w:hAnsi="Times New Roman" w:cs="Times New Roman"/>
          <w:i/>
          <w:spacing w:val="-2"/>
          <w:lang w:val="el-GR"/>
        </w:rPr>
        <w:t>ξ4</w:t>
      </w:r>
      <w:r w:rsidRPr="00ED266F">
        <w:rPr>
          <w:rFonts w:ascii="Times New Roman" w:hAnsi="Times New Roman" w:cs="Times New Roman"/>
          <w:i/>
          <w:spacing w:val="-2"/>
        </w:rPr>
        <w:t>c</w:t>
      </w:r>
      <w:r w:rsidRPr="00ED266F">
        <w:rPr>
          <w:rFonts w:ascii="Times New Roman" w:hAnsi="Times New Roman" w:cs="Times New Roman"/>
          <w:i/>
          <w:spacing w:val="-2"/>
          <w:lang w:val="el-GR"/>
        </w:rPr>
        <w:t xml:space="preserve"> </w:t>
      </w:r>
      <w:r w:rsidRPr="00ED266F">
        <w:rPr>
          <w:rFonts w:ascii="Times New Roman" w:hAnsi="Times New Roman" w:cs="Times New Roman"/>
          <w:spacing w:val="-2"/>
          <w:lang w:val="el-GR"/>
        </w:rPr>
        <w:t>= 5</w:t>
      </w:r>
      <w:r w:rsidRPr="00ED266F">
        <w:rPr>
          <w:rFonts w:ascii="Times New Roman" w:hAnsi="Times New Roman" w:cs="Times New Roman"/>
          <w:i/>
          <w:spacing w:val="-2"/>
          <w:lang w:val="el-GR"/>
        </w:rPr>
        <w:t>.</w:t>
      </w:r>
      <w:r w:rsidRPr="00ED266F">
        <w:rPr>
          <w:rFonts w:ascii="Times New Roman" w:hAnsi="Times New Roman" w:cs="Times New Roman"/>
          <w:spacing w:val="-2"/>
          <w:lang w:val="el-GR"/>
        </w:rPr>
        <w:t xml:space="preserve">00%. Για αυτούς τους πέντε μετόχους, η </w:t>
      </w:r>
      <w:r w:rsidRPr="00ED266F">
        <w:rPr>
          <w:rFonts w:ascii="Times New Roman" w:hAnsi="Times New Roman" w:cs="Times New Roman"/>
          <w:w w:val="85"/>
          <w:lang w:val="el-GR"/>
        </w:rPr>
        <w:t xml:space="preserve">αντίστοιχη μόχλευση φαίνεται στον Πίνακα </w:t>
      </w:r>
      <w:r w:rsidRPr="00ED266F">
        <w:rPr>
          <w:rFonts w:ascii="Times New Roman" w:hAnsi="Times New Roman" w:cs="Times New Roman"/>
          <w:w w:val="85"/>
        </w:rPr>
        <w:t>S</w:t>
      </w:r>
      <w:r w:rsidRPr="00ED266F">
        <w:rPr>
          <w:rFonts w:ascii="Times New Roman" w:hAnsi="Times New Roman" w:cs="Times New Roman"/>
          <w:w w:val="85"/>
          <w:lang w:val="el-GR"/>
        </w:rPr>
        <w:t xml:space="preserve">5. Ως εκ τούτου, η εταιρεία 1 μπορεί να επηρεάσει σχεδόν έξι φορές μεγαλύτερη </w:t>
      </w:r>
      <w:r w:rsidRPr="00ED266F">
        <w:rPr>
          <w:rFonts w:ascii="Times New Roman" w:hAnsi="Times New Roman" w:cs="Times New Roman"/>
          <w:w w:val="90"/>
          <w:lang w:val="el-GR"/>
        </w:rPr>
        <w:t xml:space="preserve">αξία από ό,τι επένδυσε απευθείας μέσω της ιδιοκτησίας στην εταιρεία 2. Επίσης, ο μέτοχος Χ </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μπορεί έμμεσα να επηρεάσει 77% περισσότερη αξία από αυτή που επενδύεται άμεσα.</w:t>
      </w:r>
    </w:p>
    <w:p w14:paraId="7CA3187E" w14:textId="77777777" w:rsidR="00D36F6E" w:rsidRPr="00ED266F" w:rsidRDefault="00F6074B">
      <w:pPr>
        <w:pStyle w:val="BodyText"/>
        <w:spacing w:before="12" w:line="252" w:lineRule="auto"/>
        <w:ind w:left="720" w:right="311" w:firstLine="338"/>
        <w:jc w:val="both"/>
        <w:rPr>
          <w:rFonts w:ascii="Times New Roman" w:hAnsi="Times New Roman" w:cs="Times New Roman"/>
          <w:lang w:val="el-GR"/>
        </w:rPr>
      </w:pPr>
      <w:r w:rsidRPr="00ED266F">
        <w:rPr>
          <w:rFonts w:ascii="Times New Roman" w:hAnsi="Times New Roman" w:cs="Times New Roman"/>
          <w:w w:val="85"/>
          <w:lang w:val="el-GR"/>
        </w:rPr>
        <w:t xml:space="preserve">Ένα άλλο πραγματικό παράδειγμα, που δείχνει τη σημασία της μόχλευσης, σχετίζεται με τον κ. </w:t>
      </w:r>
      <w:r w:rsidRPr="00ED266F">
        <w:rPr>
          <w:rFonts w:ascii="Times New Roman" w:hAnsi="Times New Roman" w:cs="Times New Roman"/>
          <w:w w:val="85"/>
        </w:rPr>
        <w:t>Marco</w:t>
      </w:r>
      <w:r w:rsidRPr="00ED266F">
        <w:rPr>
          <w:rFonts w:ascii="Times New Roman" w:hAnsi="Times New Roman" w:cs="Times New Roman"/>
          <w:w w:val="85"/>
          <w:lang w:val="el-GR"/>
        </w:rPr>
        <w:t xml:space="preserve"> </w:t>
      </w:r>
      <w:r w:rsidRPr="00ED266F">
        <w:rPr>
          <w:rFonts w:ascii="Times New Roman" w:hAnsi="Times New Roman" w:cs="Times New Roman"/>
          <w:w w:val="95"/>
        </w:rPr>
        <w:t>Tronchetti</w:t>
      </w:r>
      <w:r w:rsidRPr="00ED266F">
        <w:rPr>
          <w:rFonts w:ascii="Times New Roman" w:hAnsi="Times New Roman" w:cs="Times New Roman"/>
          <w:w w:val="95"/>
          <w:lang w:val="el-GR"/>
        </w:rPr>
        <w:t xml:space="preserve"> </w:t>
      </w:r>
      <w:r w:rsidRPr="00ED266F">
        <w:rPr>
          <w:rFonts w:ascii="Times New Roman" w:hAnsi="Times New Roman" w:cs="Times New Roman"/>
          <w:w w:val="95"/>
        </w:rPr>
        <w:t>Provera</w:t>
      </w:r>
      <w:r w:rsidRPr="00ED266F">
        <w:rPr>
          <w:rFonts w:ascii="Times New Roman" w:hAnsi="Times New Roman" w:cs="Times New Roman"/>
          <w:w w:val="95"/>
          <w:lang w:val="el-GR"/>
        </w:rPr>
        <w:t xml:space="preserve">. Μέσω μιας πυραμιδικής ομάδας έμμεσης ιδιοκτησίας, ο κ. </w:t>
      </w:r>
      <w:proofErr w:type="spellStart"/>
      <w:r w:rsidRPr="00ED266F">
        <w:rPr>
          <w:rFonts w:ascii="Times New Roman" w:hAnsi="Times New Roman" w:cs="Times New Roman"/>
          <w:w w:val="95"/>
        </w:rPr>
        <w:t>Tronchetti</w:t>
      </w:r>
      <w:proofErr w:type="spellEnd"/>
      <w:r w:rsidRPr="00ED266F">
        <w:rPr>
          <w:rFonts w:ascii="Times New Roman" w:hAnsi="Times New Roman" w:cs="Times New Roman"/>
          <w:w w:val="95"/>
          <w:lang w:val="el-GR"/>
        </w:rPr>
        <w:t xml:space="preserve"> </w:t>
      </w:r>
      <w:r w:rsidRPr="00ED266F">
        <w:rPr>
          <w:rFonts w:ascii="Times New Roman" w:hAnsi="Times New Roman" w:cs="Times New Roman"/>
          <w:w w:val="95"/>
        </w:rPr>
        <w:t>Provera</w:t>
      </w:r>
      <w:r w:rsidRPr="00ED266F">
        <w:rPr>
          <w:rFonts w:ascii="Times New Roman" w:hAnsi="Times New Roman" w:cs="Times New Roman"/>
          <w:w w:val="95"/>
          <w:lang w:val="el-GR"/>
        </w:rPr>
        <w:t xml:space="preserve"> </w:t>
      </w:r>
      <w:r w:rsidRPr="00ED266F">
        <w:rPr>
          <w:rFonts w:ascii="Times New Roman" w:hAnsi="Times New Roman" w:cs="Times New Roman"/>
          <w:w w:val="90"/>
          <w:lang w:val="el-GR"/>
        </w:rPr>
        <w:t xml:space="preserve">απέκτησε τον έλεγχο της </w:t>
      </w:r>
      <w:r w:rsidRPr="00ED266F">
        <w:rPr>
          <w:rFonts w:ascii="Times New Roman" w:hAnsi="Times New Roman" w:cs="Times New Roman"/>
          <w:w w:val="90"/>
        </w:rPr>
        <w:t>Telecom</w:t>
      </w:r>
      <w:r w:rsidRPr="00ED266F">
        <w:rPr>
          <w:rFonts w:ascii="Times New Roman" w:hAnsi="Times New Roman" w:cs="Times New Roman"/>
          <w:w w:val="90"/>
          <w:lang w:val="el-GR"/>
        </w:rPr>
        <w:t xml:space="preserve"> </w:t>
      </w:r>
      <w:r w:rsidRPr="00ED266F">
        <w:rPr>
          <w:rFonts w:ascii="Times New Roman" w:hAnsi="Times New Roman" w:cs="Times New Roman"/>
          <w:w w:val="90"/>
        </w:rPr>
        <w:t>Italia</w:t>
      </w:r>
      <w:r w:rsidRPr="00ED266F">
        <w:rPr>
          <w:rFonts w:ascii="Times New Roman" w:hAnsi="Times New Roman" w:cs="Times New Roman"/>
          <w:w w:val="90"/>
          <w:lang w:val="el-GR"/>
        </w:rPr>
        <w:t xml:space="preserve">, της έκτης μεγαλύτερης εταιρείας τηλεπικοινωνιών στον κόσμο σε κύκλο εργασιών, γύρω στο 2004. Η προκύπτουσα μόχλευση εκτιμήθηκε σε περίπου 26. Με </w:t>
      </w:r>
      <w:r w:rsidRPr="00ED266F">
        <w:rPr>
          <w:rFonts w:ascii="Times New Roman" w:hAnsi="Times New Roman" w:cs="Times New Roman"/>
          <w:spacing w:val="-2"/>
          <w:w w:val="95"/>
          <w:lang w:val="el-GR"/>
        </w:rPr>
        <w:t>άλλα λόγια, «για κάθε ευρώ που επενδύθηκε από την ελέγχουσα οικογένεια, η αγοραία αξία που κινήθηκε ήταν μεγαλύτερη από 26 ευρώ» (</w:t>
      </w:r>
      <w:r w:rsidRPr="00ED266F">
        <w:rPr>
          <w:rFonts w:ascii="Times New Roman" w:hAnsi="Times New Roman" w:cs="Times New Roman"/>
          <w:spacing w:val="-2"/>
          <w:w w:val="95"/>
        </w:rPr>
        <w:t>Meoli</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et</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al</w:t>
      </w:r>
      <w:r w:rsidRPr="00ED266F">
        <w:rPr>
          <w:rFonts w:ascii="Times New Roman" w:hAnsi="Times New Roman" w:cs="Times New Roman"/>
          <w:spacing w:val="-2"/>
          <w:w w:val="95"/>
          <w:lang w:val="el-GR"/>
        </w:rPr>
        <w:t>., 2006).</w:t>
      </w:r>
    </w:p>
    <w:p w14:paraId="17EF9E53" w14:textId="77777777" w:rsidR="00D36F6E" w:rsidRPr="00ED266F" w:rsidRDefault="00F6074B">
      <w:pPr>
        <w:pStyle w:val="BodyText"/>
        <w:spacing w:line="252" w:lineRule="auto"/>
        <w:ind w:left="720" w:right="311" w:firstLine="338"/>
        <w:jc w:val="both"/>
        <w:rPr>
          <w:rFonts w:ascii="Times New Roman" w:hAnsi="Times New Roman" w:cs="Times New Roman"/>
          <w:lang w:val="el-GR"/>
        </w:rPr>
      </w:pPr>
      <w:r w:rsidRPr="00ED266F">
        <w:rPr>
          <w:rFonts w:ascii="Times New Roman" w:hAnsi="Times New Roman" w:cs="Times New Roman"/>
          <w:w w:val="90"/>
          <w:lang w:val="el-GR"/>
        </w:rPr>
        <w:t>Υπάρχει, ωστόσο, μια προειδοποίηση στην ανάλυση της μόχλευσης. Λόγω της αραιότητας στην κατανομή των λειτουργικών εσόδων (θυμηθείτε την Ενότητα 1.5), ορισμένοι μέτοχοι έχουν μια μικρή άμεση αξία χαρτοφυλακίου. Εάν ένας τέτοιος μέτοχος κατέχει στο χαρτοφυλάκιό του μια εταιρεία με μεγάλη αξία Δείκτη Επιρροής, η υπολογιζόμενη μόχλευση θα είναι πολύ μεγάλη. Για να αποφύγουμε τέτοια τεχνουργήματα, επιβάλλουμε ένα ελάχιστο χαρτοφυλάκιο</w:t>
      </w:r>
    </w:p>
    <w:p w14:paraId="5E999611" w14:textId="77777777" w:rsidR="00D36F6E" w:rsidRPr="00ED266F" w:rsidRDefault="00F6074B">
      <w:pPr>
        <w:pStyle w:val="BodyText"/>
        <w:spacing w:before="178"/>
        <w:rPr>
          <w:rFonts w:ascii="Times New Roman" w:hAnsi="Times New Roman" w:cs="Times New Roman"/>
          <w:sz w:val="20"/>
          <w:lang w:val="el-GR"/>
        </w:rPr>
      </w:pPr>
      <w:r w:rsidRPr="00ED266F">
        <w:rPr>
          <w:rFonts w:ascii="Times New Roman" w:hAnsi="Times New Roman" w:cs="Times New Roman"/>
          <w:noProof/>
          <w:sz w:val="20"/>
        </w:rPr>
        <w:drawing>
          <wp:anchor distT="0" distB="0" distL="0" distR="0" simplePos="0" relativeHeight="487672320" behindDoc="1" locked="0" layoutInCell="1" allowOverlap="1" wp14:anchorId="695F772C" wp14:editId="0E6BBD16">
            <wp:simplePos x="0" y="0"/>
            <wp:positionH relativeFrom="page">
              <wp:posOffset>1225562</wp:posOffset>
            </wp:positionH>
            <wp:positionV relativeFrom="paragraph">
              <wp:posOffset>277887</wp:posOffset>
            </wp:positionV>
            <wp:extent cx="2336863" cy="1848897"/>
            <wp:effectExtent l="0" t="0" r="0" b="0"/>
            <wp:wrapTopAndBottom/>
            <wp:docPr id="797" name="Image 7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7" name="Image 797"/>
                    <pic:cNvPicPr/>
                  </pic:nvPicPr>
                  <pic:blipFill>
                    <a:blip r:embed="rId240" cstate="print"/>
                    <a:stretch>
                      <a:fillRect/>
                    </a:stretch>
                  </pic:blipFill>
                  <pic:spPr>
                    <a:xfrm>
                      <a:off x="0" y="0"/>
                      <a:ext cx="2336863" cy="1848897"/>
                    </a:xfrm>
                    <a:prstGeom prst="rect">
                      <a:avLst/>
                    </a:prstGeom>
                  </pic:spPr>
                </pic:pic>
              </a:graphicData>
            </a:graphic>
          </wp:anchor>
        </w:drawing>
      </w:r>
      <w:r w:rsidRPr="00ED266F">
        <w:rPr>
          <w:rFonts w:ascii="Times New Roman" w:hAnsi="Times New Roman" w:cs="Times New Roman"/>
          <w:noProof/>
          <w:sz w:val="20"/>
        </w:rPr>
        <w:drawing>
          <wp:anchor distT="0" distB="0" distL="0" distR="0" simplePos="0" relativeHeight="487672832" behindDoc="1" locked="0" layoutInCell="1" allowOverlap="1" wp14:anchorId="5641B042" wp14:editId="3113C7D1">
            <wp:simplePos x="0" y="0"/>
            <wp:positionH relativeFrom="page">
              <wp:posOffset>3853688</wp:posOffset>
            </wp:positionH>
            <wp:positionV relativeFrom="paragraph">
              <wp:posOffset>277887</wp:posOffset>
            </wp:positionV>
            <wp:extent cx="2336863" cy="1848897"/>
            <wp:effectExtent l="0" t="0" r="0" b="0"/>
            <wp:wrapTopAndBottom/>
            <wp:docPr id="798" name="Image 7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8" name="Image 798"/>
                    <pic:cNvPicPr/>
                  </pic:nvPicPr>
                  <pic:blipFill>
                    <a:blip r:embed="rId241" cstate="print"/>
                    <a:stretch>
                      <a:fillRect/>
                    </a:stretch>
                  </pic:blipFill>
                  <pic:spPr>
                    <a:xfrm>
                      <a:off x="0" y="0"/>
                      <a:ext cx="2336863" cy="1848897"/>
                    </a:xfrm>
                    <a:prstGeom prst="rect">
                      <a:avLst/>
                    </a:prstGeom>
                  </pic:spPr>
                </pic:pic>
              </a:graphicData>
            </a:graphic>
          </wp:anchor>
        </w:drawing>
      </w:r>
    </w:p>
    <w:p w14:paraId="451EE1B1" w14:textId="77777777" w:rsidR="00D36F6E" w:rsidRPr="00ED266F" w:rsidRDefault="00F6074B">
      <w:pPr>
        <w:pStyle w:val="BodyText"/>
        <w:spacing w:before="219" w:line="252" w:lineRule="auto"/>
        <w:ind w:left="720" w:right="309"/>
        <w:jc w:val="both"/>
        <w:rPr>
          <w:rFonts w:ascii="Times New Roman" w:hAnsi="Times New Roman" w:cs="Times New Roman"/>
          <w:lang w:val="el-GR"/>
        </w:rPr>
      </w:pPr>
      <w:r w:rsidRPr="00ED266F">
        <w:rPr>
          <w:rFonts w:ascii="Times New Roman" w:hAnsi="Times New Roman" w:cs="Times New Roman"/>
          <w:b/>
          <w:lang w:val="el-GR"/>
        </w:rPr>
        <w:t xml:space="preserve">Εικόνα </w:t>
      </w:r>
      <w:r w:rsidRPr="00ED266F">
        <w:rPr>
          <w:rFonts w:ascii="Times New Roman" w:hAnsi="Times New Roman" w:cs="Times New Roman"/>
          <w:b/>
        </w:rPr>
        <w:t>S</w:t>
      </w:r>
      <w:r w:rsidRPr="00ED266F">
        <w:rPr>
          <w:rFonts w:ascii="Times New Roman" w:hAnsi="Times New Roman" w:cs="Times New Roman"/>
          <w:b/>
          <w:lang w:val="el-GR"/>
        </w:rPr>
        <w:t xml:space="preserve">10. Μόχλευση στο παγκόσμιο δίκτυο ιδιοκτησίας. </w:t>
      </w:r>
      <w:r w:rsidRPr="00ED266F">
        <w:rPr>
          <w:rFonts w:ascii="Times New Roman" w:hAnsi="Times New Roman" w:cs="Times New Roman"/>
          <w:lang w:val="el-GR"/>
        </w:rPr>
        <w:t xml:space="preserve">Ενώ οι περισσότεροι οικονομικοί παράγοντες </w:t>
      </w:r>
      <w:r w:rsidRPr="00ED266F">
        <w:rPr>
          <w:rFonts w:ascii="Times New Roman" w:hAnsi="Times New Roman" w:cs="Times New Roman"/>
          <w:w w:val="90"/>
          <w:lang w:val="el-GR"/>
        </w:rPr>
        <w:t>έχουν μόνο μικρή μόχλευση, υπάρχουν μέτοχοι που μπορούν να αποκτήσουν πολύ μεγάλη μόχλευση από το δίκτυο και ως εκ τούτου να επηρεάσουν έμμεσα πολύ μεγαλύτερη αγοραία αξία από ό,τι θα μπορούσαν μέσω των άμεσων επενδύσεών τους</w:t>
      </w:r>
      <w:r w:rsidRPr="00ED266F">
        <w:rPr>
          <w:rFonts w:ascii="Times New Roman" w:hAnsi="Times New Roman" w:cs="Times New Roman"/>
          <w:spacing w:val="-8"/>
          <w:lang w:val="el-GR"/>
        </w:rPr>
        <w:t xml:space="preserve">. Η ανάλυση εδώ περιορίζεται στη μεγαλύτερη συνδεδεμένη συνιστώσα (βλ. </w:t>
      </w:r>
      <w:r w:rsidRPr="00ED266F">
        <w:rPr>
          <w:rFonts w:ascii="Times New Roman" w:hAnsi="Times New Roman" w:cs="Times New Roman"/>
          <w:w w:val="90"/>
          <w:lang w:val="el-GR"/>
        </w:rPr>
        <w:t xml:space="preserve">Ενότητα 2.3) του παγκόσμιου δικτύου ιδιοκτησίας για δύο ετήσιες συντομογραφίες. Προκειμένου να προσαρμοστούν για πολύ μικρές άμεσες αξίες χαρτοφυλακίου που στρεβλώνουν τα αποτελέσματα, επιβλήθηκε όριο μόχλευσης 500, πάνω από το οποίο ένας μέτοχος πρέπει να έχει άμεση αξία χαρτοφυλακίου τουλάχιστον 50.000 </w:t>
      </w:r>
      <w:r w:rsidRPr="00ED266F">
        <w:rPr>
          <w:rFonts w:ascii="Times New Roman" w:hAnsi="Times New Roman" w:cs="Times New Roman"/>
          <w:w w:val="90"/>
        </w:rPr>
        <w:t>USD</w:t>
      </w:r>
      <w:r w:rsidRPr="00ED266F">
        <w:rPr>
          <w:rFonts w:ascii="Times New Roman" w:hAnsi="Times New Roman" w:cs="Times New Roman"/>
          <w:w w:val="90"/>
          <w:lang w:val="el-GR"/>
        </w:rPr>
        <w:t xml:space="preserve">, προκειμένου να ληφθεί υπόψη για τη λειτουργία διανομής. Χωρίς αυτούς τους περιορισμούς, το εύρος της μόχλευσης </w:t>
      </w:r>
      <w:r w:rsidRPr="00ED266F">
        <w:rPr>
          <w:rFonts w:ascii="Times New Roman" w:hAnsi="Times New Roman" w:cs="Times New Roman"/>
          <w:w w:val="85"/>
          <w:lang w:val="el-GR"/>
        </w:rPr>
        <w:t>αυξάνεται κατά μερικές τάξεις μεγέθους, ενώ ισοπεδώνει την καμπύλη κατανομής συνολικά.</w:t>
      </w:r>
    </w:p>
    <w:p w14:paraId="4CC52322"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pgSz w:w="11910" w:h="16840"/>
          <w:pgMar w:top="1620" w:right="1080" w:bottom="1160" w:left="720" w:header="0" w:footer="956" w:gutter="0"/>
          <w:cols w:space="720"/>
        </w:sectPr>
      </w:pPr>
    </w:p>
    <w:p w14:paraId="41E1B567" w14:textId="77777777" w:rsidR="00D36F6E" w:rsidRPr="00ED266F" w:rsidRDefault="00F6074B">
      <w:pPr>
        <w:tabs>
          <w:tab w:val="left" w:pos="5300"/>
        </w:tabs>
        <w:ind w:left="1594"/>
        <w:rPr>
          <w:rFonts w:ascii="Times New Roman" w:hAnsi="Times New Roman" w:cs="Times New Roman"/>
          <w:sz w:val="20"/>
        </w:rPr>
      </w:pPr>
      <w:r w:rsidRPr="00ED266F">
        <w:rPr>
          <w:rFonts w:ascii="Times New Roman" w:hAnsi="Times New Roman" w:cs="Times New Roman"/>
          <w:noProof/>
          <w:sz w:val="20"/>
        </w:rPr>
        <w:lastRenderedPageBreak/>
        <w:drawing>
          <wp:inline distT="0" distB="0" distL="0" distR="0" wp14:anchorId="5EE56FB8" wp14:editId="22FBDB09">
            <wp:extent cx="2214562" cy="1828800"/>
            <wp:effectExtent l="0" t="0" r="0" b="0"/>
            <wp:docPr id="799" name="Image 7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9" name="Image 799"/>
                    <pic:cNvPicPr/>
                  </pic:nvPicPr>
                  <pic:blipFill>
                    <a:blip r:embed="rId242" cstate="print"/>
                    <a:stretch>
                      <a:fillRect/>
                    </a:stretch>
                  </pic:blipFill>
                  <pic:spPr>
                    <a:xfrm>
                      <a:off x="0" y="0"/>
                      <a:ext cx="2214562" cy="1828800"/>
                    </a:xfrm>
                    <a:prstGeom prst="rect">
                      <a:avLst/>
                    </a:prstGeom>
                  </pic:spPr>
                </pic:pic>
              </a:graphicData>
            </a:graphic>
          </wp:inline>
        </w:drawing>
      </w:r>
      <w:r w:rsidRPr="00ED266F">
        <w:rPr>
          <w:rFonts w:ascii="Times New Roman" w:hAnsi="Times New Roman" w:cs="Times New Roman"/>
          <w:sz w:val="20"/>
        </w:rPr>
        <w:tab/>
      </w:r>
      <w:r w:rsidRPr="00ED266F">
        <w:rPr>
          <w:rFonts w:ascii="Times New Roman" w:hAnsi="Times New Roman" w:cs="Times New Roman"/>
          <w:noProof/>
          <w:sz w:val="20"/>
        </w:rPr>
        <w:drawing>
          <wp:inline distT="0" distB="0" distL="0" distR="0" wp14:anchorId="330E9F0B" wp14:editId="52F83A5E">
            <wp:extent cx="2217420" cy="1825942"/>
            <wp:effectExtent l="0" t="0" r="0" b="0"/>
            <wp:docPr id="800" name="Image 8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0" name="Image 800"/>
                    <pic:cNvPicPr/>
                  </pic:nvPicPr>
                  <pic:blipFill>
                    <a:blip r:embed="rId243" cstate="print"/>
                    <a:stretch>
                      <a:fillRect/>
                    </a:stretch>
                  </pic:blipFill>
                  <pic:spPr>
                    <a:xfrm>
                      <a:off x="0" y="0"/>
                      <a:ext cx="2217420" cy="1825942"/>
                    </a:xfrm>
                    <a:prstGeom prst="rect">
                      <a:avLst/>
                    </a:prstGeom>
                  </pic:spPr>
                </pic:pic>
              </a:graphicData>
            </a:graphic>
          </wp:inline>
        </w:drawing>
      </w:r>
    </w:p>
    <w:p w14:paraId="0AF91965" w14:textId="77777777" w:rsidR="00D36F6E" w:rsidRPr="00ED266F" w:rsidRDefault="00F6074B">
      <w:pPr>
        <w:pStyle w:val="BodyText"/>
        <w:spacing w:before="224" w:line="252" w:lineRule="auto"/>
        <w:ind w:left="720" w:right="311"/>
        <w:jc w:val="both"/>
        <w:rPr>
          <w:rFonts w:ascii="Times New Roman" w:hAnsi="Times New Roman" w:cs="Times New Roman"/>
          <w:lang w:val="el-GR"/>
        </w:rPr>
      </w:pPr>
      <w:r w:rsidRPr="00ED266F">
        <w:rPr>
          <w:rFonts w:ascii="Times New Roman" w:hAnsi="Times New Roman" w:cs="Times New Roman"/>
          <w:b/>
          <w:spacing w:val="-2"/>
          <w:lang w:val="el-GR"/>
        </w:rPr>
        <w:t xml:space="preserve">Εικόνα </w:t>
      </w:r>
      <w:r w:rsidRPr="00ED266F">
        <w:rPr>
          <w:rFonts w:ascii="Times New Roman" w:hAnsi="Times New Roman" w:cs="Times New Roman"/>
          <w:b/>
          <w:spacing w:val="-2"/>
        </w:rPr>
        <w:t>S</w:t>
      </w:r>
      <w:r w:rsidRPr="00ED266F">
        <w:rPr>
          <w:rFonts w:ascii="Times New Roman" w:hAnsi="Times New Roman" w:cs="Times New Roman"/>
          <w:b/>
          <w:spacing w:val="-2"/>
          <w:lang w:val="el-GR"/>
        </w:rPr>
        <w:t xml:space="preserve">11. Άμεσο έναντι έμμεσου χαρτοφυλακίου. </w:t>
      </w:r>
      <w:r w:rsidRPr="00ED266F">
        <w:rPr>
          <w:rFonts w:ascii="Times New Roman" w:hAnsi="Times New Roman" w:cs="Times New Roman"/>
          <w:spacing w:val="-2"/>
          <w:lang w:val="el-GR"/>
        </w:rPr>
        <w:t xml:space="preserve">Ο άξονας </w:t>
      </w:r>
      <w:r w:rsidRPr="00ED266F">
        <w:rPr>
          <w:rFonts w:ascii="Times New Roman" w:hAnsi="Times New Roman" w:cs="Times New Roman"/>
          <w:spacing w:val="-2"/>
        </w:rPr>
        <w:t>x</w:t>
      </w:r>
      <w:r w:rsidRPr="00ED266F">
        <w:rPr>
          <w:rFonts w:ascii="Times New Roman" w:hAnsi="Times New Roman" w:cs="Times New Roman"/>
          <w:spacing w:val="-2"/>
          <w:lang w:val="el-GR"/>
        </w:rPr>
        <w:t xml:space="preserve"> δείχνει την αξία του </w:t>
      </w:r>
      <w:r w:rsidRPr="00ED266F">
        <w:rPr>
          <w:rFonts w:ascii="Times New Roman" w:hAnsi="Times New Roman" w:cs="Times New Roman"/>
          <w:w w:val="90"/>
          <w:lang w:val="el-GR"/>
        </w:rPr>
        <w:t xml:space="preserve">άμεσου χαρτοφυλακίου </w:t>
      </w:r>
      <w:r w:rsidRPr="00ED266F">
        <w:rPr>
          <w:rFonts w:ascii="Times New Roman" w:hAnsi="Times New Roman" w:cs="Times New Roman"/>
          <w:i/>
          <w:w w:val="90"/>
        </w:rPr>
        <w:t>pi</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των μετόχων στη μεγαλύτερη συνδεδεμένη συνιστώσα (βλ. Ενότητα 2.3) του </w:t>
      </w:r>
      <w:r w:rsidRPr="00ED266F">
        <w:rPr>
          <w:rFonts w:ascii="Times New Roman" w:hAnsi="Times New Roman" w:cs="Times New Roman"/>
          <w:w w:val="85"/>
          <w:lang w:val="el-GR"/>
        </w:rPr>
        <w:t xml:space="preserve">παγκόσμιου δικτύου ιδιοκτησίας. Ο άξονας </w:t>
      </w:r>
      <w:r w:rsidRPr="00ED266F">
        <w:rPr>
          <w:rFonts w:ascii="Times New Roman" w:hAnsi="Times New Roman" w:cs="Times New Roman"/>
          <w:w w:val="85"/>
        </w:rPr>
        <w:t>y</w:t>
      </w:r>
      <w:r w:rsidRPr="00ED266F">
        <w:rPr>
          <w:rFonts w:ascii="Times New Roman" w:hAnsi="Times New Roman" w:cs="Times New Roman"/>
          <w:w w:val="85"/>
          <w:lang w:val="el-GR"/>
        </w:rPr>
        <w:t xml:space="preserve"> αντικατοπτρίζει την τιμή του δείκτη επιρροής των μετόχων, </w:t>
      </w:r>
      <w:r w:rsidRPr="00ED266F">
        <w:rPr>
          <w:rFonts w:ascii="Times New Roman" w:hAnsi="Times New Roman" w:cs="Times New Roman"/>
          <w:spacing w:val="-2"/>
          <w:w w:val="95"/>
          <w:lang w:val="el-GR"/>
        </w:rPr>
        <w:t xml:space="preserve">υπολογιζόμενη ως </w:t>
      </w:r>
      <w:r w:rsidRPr="00ED266F">
        <w:rPr>
          <w:rFonts w:ascii="Times New Roman" w:hAnsi="Times New Roman" w:cs="Times New Roman"/>
          <w:i/>
          <w:spacing w:val="-2"/>
          <w:w w:val="95"/>
          <w:lang w:val="el-GR"/>
        </w:rPr>
        <w:t>ξ</w:t>
      </w:r>
      <w:proofErr w:type="spellStart"/>
      <w:r w:rsidRPr="00ED266F">
        <w:rPr>
          <w:rFonts w:ascii="Times New Roman" w:hAnsi="Times New Roman" w:cs="Times New Roman"/>
          <w:i/>
          <w:spacing w:val="-2"/>
          <w:w w:val="95"/>
        </w:rPr>
        <w:t>i</w:t>
      </w:r>
      <w:proofErr w:type="spellEnd"/>
      <w:r w:rsidRPr="00ED266F">
        <w:rPr>
          <w:rFonts w:ascii="Times New Roman" w:hAnsi="Times New Roman" w:cs="Times New Roman"/>
          <w:i/>
          <w:spacing w:val="-2"/>
          <w:w w:val="95"/>
          <w:lang w:val="el-GR"/>
        </w:rPr>
        <w:t xml:space="preserve"> </w:t>
      </w:r>
      <w:r w:rsidRPr="00ED266F">
        <w:rPr>
          <w:rFonts w:ascii="Times New Roman" w:hAnsi="Times New Roman" w:cs="Times New Roman"/>
          <w:spacing w:val="-2"/>
          <w:w w:val="95"/>
          <w:lang w:val="el-GR"/>
        </w:rPr>
        <w:t xml:space="preserve">= </w:t>
      </w:r>
      <w:r w:rsidRPr="00ED266F">
        <w:rPr>
          <w:rFonts w:ascii="Times New Roman" w:hAnsi="Times New Roman" w:cs="Times New Roman"/>
          <w:i/>
          <w:spacing w:val="-2"/>
          <w:w w:val="95"/>
        </w:rPr>
        <w:t>pi</w:t>
      </w:r>
      <w:r w:rsidRPr="00ED266F">
        <w:rPr>
          <w:rFonts w:ascii="Times New Roman" w:hAnsi="Times New Roman" w:cs="Times New Roman"/>
          <w:i/>
          <w:spacing w:val="-2"/>
          <w:w w:val="95"/>
          <w:lang w:val="el-GR"/>
        </w:rPr>
        <w:t xml:space="preserve"> </w:t>
      </w:r>
      <w:r w:rsidRPr="00ED266F">
        <w:rPr>
          <w:rFonts w:ascii="Times New Roman" w:hAnsi="Times New Roman" w:cs="Times New Roman"/>
          <w:spacing w:val="-2"/>
          <w:w w:val="95"/>
          <w:lang w:val="el-GR"/>
        </w:rPr>
        <w:t xml:space="preserve">+ </w:t>
      </w:r>
      <w:r w:rsidRPr="00ED266F">
        <w:rPr>
          <w:rFonts w:ascii="Times New Roman" w:hAnsi="Times New Roman" w:cs="Times New Roman"/>
          <w:i/>
          <w:spacing w:val="-69"/>
          <w:w w:val="71"/>
        </w:rPr>
        <w:t>p</w:t>
      </w:r>
      <w:r w:rsidRPr="00ED266F">
        <w:rPr>
          <w:rFonts w:ascii="Times New Roman" w:hAnsi="Times New Roman" w:cs="Times New Roman"/>
          <w:i/>
          <w:spacing w:val="-69"/>
          <w:w w:val="71"/>
          <w:lang w:val="el-GR"/>
        </w:rPr>
        <w:t xml:space="preserve"> ̃</w:t>
      </w:r>
      <w:proofErr w:type="spellStart"/>
      <w:r w:rsidRPr="00ED266F">
        <w:rPr>
          <w:rFonts w:ascii="Times New Roman" w:hAnsi="Times New Roman" w:cs="Times New Roman"/>
          <w:i/>
          <w:spacing w:val="-69"/>
          <w:w w:val="71"/>
        </w:rPr>
        <w:t>i</w:t>
      </w:r>
      <w:proofErr w:type="spellEnd"/>
      <w:r w:rsidRPr="00ED266F">
        <w:rPr>
          <w:rFonts w:ascii="Times New Roman" w:hAnsi="Times New Roman" w:cs="Times New Roman"/>
          <w:spacing w:val="23"/>
          <w:w w:val="73"/>
          <w:lang w:val="el-GR"/>
        </w:rPr>
        <w:t xml:space="preserve">, </w:t>
      </w:r>
      <w:r w:rsidRPr="00ED266F">
        <w:rPr>
          <w:rFonts w:ascii="Times New Roman" w:hAnsi="Times New Roman" w:cs="Times New Roman"/>
          <w:spacing w:val="-2"/>
          <w:w w:val="95"/>
          <w:lang w:val="el-GR"/>
        </w:rPr>
        <w:t>όπως φαίνεται στην εξίσωση (18). Αξιολογούνται δύο ετήσια στιγμιότυπα.</w:t>
      </w:r>
    </w:p>
    <w:p w14:paraId="114FFD87" w14:textId="77777777" w:rsidR="00D36F6E" w:rsidRPr="00ED266F" w:rsidRDefault="00D36F6E">
      <w:pPr>
        <w:pStyle w:val="BodyText"/>
        <w:rPr>
          <w:rFonts w:ascii="Times New Roman" w:hAnsi="Times New Roman" w:cs="Times New Roman"/>
          <w:lang w:val="el-GR"/>
        </w:rPr>
      </w:pPr>
    </w:p>
    <w:p w14:paraId="44BDE29C" w14:textId="77777777" w:rsidR="00D36F6E" w:rsidRPr="00ED266F" w:rsidRDefault="00D36F6E">
      <w:pPr>
        <w:pStyle w:val="BodyText"/>
        <w:spacing w:before="149"/>
        <w:rPr>
          <w:rFonts w:ascii="Times New Roman" w:hAnsi="Times New Roman" w:cs="Times New Roman"/>
          <w:lang w:val="el-GR"/>
        </w:rPr>
      </w:pPr>
    </w:p>
    <w:p w14:paraId="43AB47D9" w14:textId="77777777" w:rsidR="00D36F6E" w:rsidRPr="00ED266F" w:rsidRDefault="00F6074B">
      <w:pPr>
        <w:pStyle w:val="BodyText"/>
        <w:spacing w:line="252" w:lineRule="auto"/>
        <w:ind w:left="720" w:right="310"/>
        <w:jc w:val="both"/>
        <w:rPr>
          <w:rFonts w:ascii="Times New Roman" w:hAnsi="Times New Roman" w:cs="Times New Roman"/>
          <w:lang w:val="el-GR"/>
        </w:rPr>
      </w:pPr>
      <w:r w:rsidRPr="00ED266F">
        <w:rPr>
          <w:rFonts w:ascii="Times New Roman" w:hAnsi="Times New Roman" w:cs="Times New Roman"/>
          <w:w w:val="90"/>
          <w:lang w:val="el-GR"/>
        </w:rPr>
        <w:t xml:space="preserve">συντελεστή μόχλευσης πάνω από ένα ορισμένο όριο. Στο Σχήμα </w:t>
      </w:r>
      <w:r w:rsidRPr="00ED266F">
        <w:rPr>
          <w:rFonts w:ascii="Times New Roman" w:hAnsi="Times New Roman" w:cs="Times New Roman"/>
          <w:w w:val="90"/>
        </w:rPr>
        <w:t>S</w:t>
      </w:r>
      <w:r w:rsidRPr="00ED266F">
        <w:rPr>
          <w:rFonts w:ascii="Times New Roman" w:hAnsi="Times New Roman" w:cs="Times New Roman"/>
          <w:w w:val="90"/>
          <w:lang w:val="el-GR"/>
        </w:rPr>
        <w:t xml:space="preserve">10 η προκύπτουσα κατανομή των αξιών μόχλευσης στο παγκόσμιο δίκτυο ιδιοκτησίας εμφανίζεται για δύο στιγμιότυπα. Το δίκτυο φαίνεται να ενισχύει σημαντικά την έμμεση αξία του χαρτοφυλακίου </w:t>
      </w:r>
      <w:r w:rsidRPr="00ED266F">
        <w:rPr>
          <w:rFonts w:ascii="Times New Roman" w:hAnsi="Times New Roman" w:cs="Times New Roman"/>
          <w:i/>
          <w:spacing w:val="-2"/>
          <w:w w:val="90"/>
        </w:rPr>
        <w:t>p</w:t>
      </w:r>
      <w:r w:rsidRPr="00ED266F">
        <w:rPr>
          <w:rFonts w:ascii="Times New Roman" w:hAnsi="Times New Roman" w:cs="Times New Roman"/>
          <w:i/>
          <w:spacing w:val="-2"/>
          <w:w w:val="90"/>
          <w:lang w:val="el-GR"/>
        </w:rPr>
        <w:t xml:space="preserve"> ̃</w:t>
      </w:r>
      <w:proofErr w:type="spellStart"/>
      <w:r w:rsidRPr="00ED266F">
        <w:rPr>
          <w:rFonts w:ascii="Times New Roman" w:hAnsi="Times New Roman" w:cs="Times New Roman"/>
          <w:i/>
          <w:spacing w:val="-2"/>
          <w:w w:val="90"/>
        </w:rPr>
        <w:t>i</w:t>
      </w:r>
      <w:proofErr w:type="spellEnd"/>
      <w:r w:rsidRPr="00ED266F">
        <w:rPr>
          <w:rFonts w:ascii="Times New Roman" w:hAnsi="Times New Roman" w:cs="Times New Roman"/>
          <w:i/>
          <w:spacing w:val="-2"/>
          <w:w w:val="90"/>
          <w:lang w:val="el-GR"/>
        </w:rPr>
        <w:t xml:space="preserve"> </w:t>
      </w:r>
      <w:r w:rsidRPr="00ED266F">
        <w:rPr>
          <w:rFonts w:ascii="Times New Roman" w:hAnsi="Times New Roman" w:cs="Times New Roman"/>
          <w:spacing w:val="-2"/>
          <w:w w:val="90"/>
          <w:lang w:val="el-GR"/>
        </w:rPr>
        <w:t xml:space="preserve">με αποτέλεσμα μεγάλη μόχλευση για μια επιλεγμένη ομάδα μετόχων. Για να συνοψίσουμε, μια στρατηγική αλυσίδα έμμεσων επενδύσεων μπορεί να δώσει στους μετόχους μεγάλη μόχλευση. Αυτό αντανακλάται στην αγοραία αξία που μπορεί να επηρεαστεί έμμεσα (και η οποία αποτυπώνεται από το </w:t>
      </w:r>
      <w:r w:rsidRPr="00ED266F">
        <w:rPr>
          <w:rFonts w:ascii="Times New Roman" w:hAnsi="Times New Roman" w:cs="Times New Roman"/>
          <w:i/>
          <w:w w:val="90"/>
          <w:lang w:val="el-GR"/>
        </w:rPr>
        <w:t>ξ</w:t>
      </w:r>
      <w:proofErr w:type="spellStart"/>
      <w:r w:rsidRPr="00ED266F">
        <w:rPr>
          <w:rFonts w:ascii="Times New Roman" w:hAnsi="Times New Roman" w:cs="Times New Roman"/>
          <w:i/>
          <w:w w:val="90"/>
        </w:rPr>
        <w:t>i</w:t>
      </w:r>
      <w:proofErr w:type="spellEnd"/>
      <w:r w:rsidRPr="00ED266F">
        <w:rPr>
          <w:rFonts w:ascii="Times New Roman" w:hAnsi="Times New Roman" w:cs="Times New Roman"/>
          <w:w w:val="90"/>
          <w:lang w:val="el-GR"/>
        </w:rPr>
        <w:t xml:space="preserve">). Τέλος, το αποτέλεσμα για το 2007, που φαίνεται στο Σχήμα </w:t>
      </w:r>
      <w:r w:rsidRPr="00ED266F">
        <w:rPr>
          <w:rFonts w:ascii="Times New Roman" w:hAnsi="Times New Roman" w:cs="Times New Roman"/>
          <w:w w:val="90"/>
        </w:rPr>
        <w:t>S</w:t>
      </w:r>
      <w:r w:rsidRPr="00ED266F">
        <w:rPr>
          <w:rFonts w:ascii="Times New Roman" w:hAnsi="Times New Roman" w:cs="Times New Roman"/>
          <w:w w:val="90"/>
          <w:lang w:val="el-GR"/>
        </w:rPr>
        <w:t>10, είναι παρόμοιο με αυτό που αναφέρθηκε στη μικρότερη μελέτη (</w:t>
      </w:r>
      <w:r w:rsidRPr="00ED266F">
        <w:rPr>
          <w:rFonts w:ascii="Times New Roman" w:hAnsi="Times New Roman" w:cs="Times New Roman"/>
          <w:w w:val="90"/>
        </w:rPr>
        <w:t>Vitali</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xml:space="preserve">., 2011). Βλέπε ενότητα 2.7 για σύγκριση αυτής της </w:t>
      </w:r>
      <w:r w:rsidRPr="00ED266F">
        <w:rPr>
          <w:rFonts w:ascii="Times New Roman" w:hAnsi="Times New Roman" w:cs="Times New Roman"/>
          <w:w w:val="95"/>
          <w:lang w:val="el-GR"/>
        </w:rPr>
        <w:t>εργασίας με τη μελέτη του 2011.</w:t>
      </w:r>
    </w:p>
    <w:p w14:paraId="1CF02D1F"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90"/>
          <w:lang w:val="el-GR"/>
        </w:rPr>
        <w:t>Θυμηθείτε ότι, από τη δομή (όπως φαίνεται στην Εξίσωση (11) που ορίζει το σχετικό μέτρο κεντρικότητας</w:t>
      </w:r>
      <w:r w:rsidRPr="00ED266F">
        <w:rPr>
          <w:rFonts w:ascii="Times New Roman" w:hAnsi="Times New Roman" w:cs="Times New Roman"/>
          <w:w w:val="95"/>
          <w:lang w:val="el-GR"/>
        </w:rPr>
        <w:t xml:space="preserve">), η τιμή του Δείκτη Επιρροής </w:t>
      </w:r>
      <w:r w:rsidRPr="00ED266F">
        <w:rPr>
          <w:rFonts w:ascii="Times New Roman" w:hAnsi="Times New Roman" w:cs="Times New Roman"/>
          <w:i/>
          <w:w w:val="105"/>
          <w:lang w:val="el-GR"/>
        </w:rPr>
        <w:t>ξ</w:t>
      </w:r>
      <w:proofErr w:type="spellStart"/>
      <w:r w:rsidRPr="00ED266F">
        <w:rPr>
          <w:rFonts w:ascii="Times New Roman" w:hAnsi="Times New Roman" w:cs="Times New Roman"/>
          <w:i/>
          <w:w w:val="105"/>
        </w:rPr>
        <w:t>i</w:t>
      </w:r>
      <w:proofErr w:type="spellEnd"/>
      <w:r w:rsidRPr="00ED266F">
        <w:rPr>
          <w:rFonts w:ascii="Times New Roman" w:hAnsi="Times New Roman" w:cs="Times New Roman"/>
          <w:i/>
          <w:w w:val="105"/>
          <w:lang w:val="el-GR"/>
        </w:rPr>
        <w:t xml:space="preserve"> </w:t>
      </w:r>
      <w:r w:rsidRPr="00ED266F">
        <w:rPr>
          <w:rFonts w:ascii="Times New Roman" w:hAnsi="Times New Roman" w:cs="Times New Roman"/>
          <w:w w:val="95"/>
          <w:lang w:val="el-GR"/>
        </w:rPr>
        <w:t xml:space="preserve">ενός μετόχου εξαρτάται από τις τιμές </w:t>
      </w:r>
      <w:proofErr w:type="spellStart"/>
      <w:r w:rsidRPr="00ED266F">
        <w:rPr>
          <w:rFonts w:ascii="Times New Roman" w:hAnsi="Times New Roman" w:cs="Times New Roman"/>
          <w:i/>
          <w:w w:val="105"/>
        </w:rPr>
        <w:t>vj</w:t>
      </w:r>
      <w:proofErr w:type="spellEnd"/>
      <w:r w:rsidRPr="00ED266F">
        <w:rPr>
          <w:rFonts w:ascii="Times New Roman" w:hAnsi="Times New Roman" w:cs="Times New Roman"/>
          <w:i/>
          <w:w w:val="105"/>
          <w:lang w:val="el-GR"/>
        </w:rPr>
        <w:t xml:space="preserve"> </w:t>
      </w:r>
      <w:r w:rsidRPr="00ED266F">
        <w:rPr>
          <w:rFonts w:ascii="Times New Roman" w:hAnsi="Times New Roman" w:cs="Times New Roman"/>
          <w:w w:val="95"/>
          <w:lang w:val="el-GR"/>
        </w:rPr>
        <w:t xml:space="preserve">των εταιρειών στο </w:t>
      </w:r>
      <w:r w:rsidRPr="00ED266F">
        <w:rPr>
          <w:rFonts w:ascii="Times New Roman" w:hAnsi="Times New Roman" w:cs="Times New Roman"/>
          <w:spacing w:val="-8"/>
          <w:lang w:val="el-GR"/>
        </w:rPr>
        <w:t xml:space="preserve">άμεσο χαρτοφυλάκιό του και επίσης από τις ατομικές βαθμολογίες τους για τις τιμές του Δείκτη Επιρροής </w:t>
      </w:r>
      <w:r w:rsidRPr="00ED266F">
        <w:rPr>
          <w:rFonts w:ascii="Times New Roman" w:hAnsi="Times New Roman" w:cs="Times New Roman"/>
          <w:i/>
          <w:spacing w:val="-8"/>
          <w:lang w:val="el-GR"/>
        </w:rPr>
        <w:t>ξ</w:t>
      </w:r>
      <w:r w:rsidRPr="00ED266F">
        <w:rPr>
          <w:rFonts w:ascii="Times New Roman" w:hAnsi="Times New Roman" w:cs="Times New Roman"/>
          <w:i/>
          <w:spacing w:val="-8"/>
        </w:rPr>
        <w:t>j</w:t>
      </w:r>
      <w:r w:rsidRPr="00ED266F">
        <w:rPr>
          <w:rFonts w:ascii="Times New Roman" w:hAnsi="Times New Roman" w:cs="Times New Roman"/>
          <w:spacing w:val="-8"/>
          <w:lang w:val="el-GR"/>
        </w:rPr>
        <w:t xml:space="preserve">. Ως αποτέλεσμα </w:t>
      </w:r>
      <w:r w:rsidRPr="00ED266F">
        <w:rPr>
          <w:rFonts w:ascii="Times New Roman" w:hAnsi="Times New Roman" w:cs="Times New Roman"/>
          <w:w w:val="85"/>
          <w:lang w:val="el-GR"/>
        </w:rPr>
        <w:t xml:space="preserve">, είναι συχνά φυσικά πρόσωπα, όπως οι ιδρυτές, που μπορούν να αποκτήσουν μεγάλη μόχλευση κατέχοντας μετοχές </w:t>
      </w:r>
      <w:r w:rsidRPr="00ED266F">
        <w:rPr>
          <w:rFonts w:ascii="Times New Roman" w:hAnsi="Times New Roman" w:cs="Times New Roman"/>
          <w:w w:val="90"/>
          <w:lang w:val="el-GR"/>
        </w:rPr>
        <w:t xml:space="preserve">σε μια εταιρεία με μεγάλη αξία Δείκτη Επιρροής. Το 2007, η </w:t>
      </w:r>
      <w:r w:rsidRPr="00ED266F">
        <w:rPr>
          <w:rFonts w:ascii="Times New Roman" w:hAnsi="Times New Roman" w:cs="Times New Roman"/>
          <w:w w:val="90"/>
        </w:rPr>
        <w:t>Barclays</w:t>
      </w:r>
      <w:r w:rsidRPr="00ED266F">
        <w:rPr>
          <w:rFonts w:ascii="Times New Roman" w:hAnsi="Times New Roman" w:cs="Times New Roman"/>
          <w:w w:val="90"/>
          <w:lang w:val="el-GR"/>
        </w:rPr>
        <w:t xml:space="preserve"> είχε συντελεστή μόχλευσης 1,96, με άμεσο χαρτοφυλάκιο που αποτελείται από 8.193 εταιρείες. Για την </w:t>
      </w:r>
      <w:r w:rsidRPr="00ED266F">
        <w:rPr>
          <w:rFonts w:ascii="Times New Roman" w:hAnsi="Times New Roman" w:cs="Times New Roman"/>
          <w:w w:val="90"/>
        </w:rPr>
        <w:t>BlackRock</w:t>
      </w:r>
      <w:r w:rsidRPr="00ED266F">
        <w:rPr>
          <w:rFonts w:ascii="Times New Roman" w:hAnsi="Times New Roman" w:cs="Times New Roman"/>
          <w:w w:val="90"/>
          <w:lang w:val="el-GR"/>
        </w:rPr>
        <w:t xml:space="preserve"> (βλ. Ενότητα 2.4.3), το 2012, η μόχλευση ήταν 1,89, με άμεσο χαρτοφυλάκιο 8.762 εταιρειών. Περισσότερα σχετικά με τη συνάφεια της </w:t>
      </w:r>
      <w:r w:rsidRPr="00ED266F">
        <w:rPr>
          <w:rFonts w:ascii="Times New Roman" w:hAnsi="Times New Roman" w:cs="Times New Roman"/>
          <w:w w:val="90"/>
        </w:rPr>
        <w:t>Barclays</w:t>
      </w:r>
      <w:r w:rsidRPr="00ED266F">
        <w:rPr>
          <w:rFonts w:ascii="Times New Roman" w:hAnsi="Times New Roman" w:cs="Times New Roman"/>
          <w:w w:val="90"/>
          <w:lang w:val="el-GR"/>
        </w:rPr>
        <w:t xml:space="preserve"> και της </w:t>
      </w:r>
      <w:r w:rsidRPr="00ED266F">
        <w:rPr>
          <w:rFonts w:ascii="Times New Roman" w:hAnsi="Times New Roman" w:cs="Times New Roman"/>
          <w:w w:val="90"/>
        </w:rPr>
        <w:t>BlackRock</w:t>
      </w:r>
      <w:r w:rsidRPr="00ED266F">
        <w:rPr>
          <w:rFonts w:ascii="Times New Roman" w:hAnsi="Times New Roman" w:cs="Times New Roman"/>
          <w:w w:val="90"/>
          <w:lang w:val="el-GR"/>
        </w:rPr>
        <w:t xml:space="preserve"> μπορείτε να βρείτε στην Ενότητα 2.4.1.</w:t>
      </w:r>
    </w:p>
    <w:p w14:paraId="44FFB735" w14:textId="77777777" w:rsidR="00D36F6E" w:rsidRPr="00ED266F" w:rsidRDefault="00D36F6E">
      <w:pPr>
        <w:pStyle w:val="BodyText"/>
        <w:spacing w:before="49"/>
        <w:rPr>
          <w:rFonts w:ascii="Times New Roman" w:hAnsi="Times New Roman" w:cs="Times New Roman"/>
          <w:lang w:val="el-GR"/>
        </w:rPr>
      </w:pPr>
    </w:p>
    <w:p w14:paraId="212447E5" w14:textId="77777777" w:rsidR="00D36F6E" w:rsidRPr="00ED266F" w:rsidRDefault="00F6074B">
      <w:pPr>
        <w:pStyle w:val="Heading3"/>
        <w:numPr>
          <w:ilvl w:val="2"/>
          <w:numId w:val="6"/>
        </w:numPr>
        <w:tabs>
          <w:tab w:val="left" w:pos="1486"/>
        </w:tabs>
        <w:ind w:hanging="766"/>
        <w:rPr>
          <w:rFonts w:ascii="Times New Roman" w:hAnsi="Times New Roman" w:cs="Times New Roman"/>
        </w:rPr>
      </w:pPr>
      <w:bookmarkStart w:id="21" w:name="_TOC_250026"/>
      <w:proofErr w:type="spellStart"/>
      <w:r w:rsidRPr="00ED266F">
        <w:rPr>
          <w:rFonts w:ascii="Times New Roman" w:hAnsi="Times New Roman" w:cs="Times New Roman"/>
          <w:spacing w:val="-2"/>
        </w:rPr>
        <w:t>Άμεσ</w:t>
      </w:r>
      <w:proofErr w:type="spellEnd"/>
      <w:r w:rsidRPr="00ED266F">
        <w:rPr>
          <w:rFonts w:ascii="Times New Roman" w:hAnsi="Times New Roman" w:cs="Times New Roman"/>
          <w:spacing w:val="-2"/>
        </w:rPr>
        <w:t xml:space="preserve">α και </w:t>
      </w:r>
      <w:proofErr w:type="spellStart"/>
      <w:r w:rsidRPr="00ED266F">
        <w:rPr>
          <w:rFonts w:ascii="Times New Roman" w:hAnsi="Times New Roman" w:cs="Times New Roman"/>
          <w:spacing w:val="-2"/>
        </w:rPr>
        <w:t>έμμεσ</w:t>
      </w:r>
      <w:proofErr w:type="spellEnd"/>
      <w:r w:rsidRPr="00ED266F">
        <w:rPr>
          <w:rFonts w:ascii="Times New Roman" w:hAnsi="Times New Roman" w:cs="Times New Roman"/>
          <w:spacing w:val="-2"/>
        </w:rPr>
        <w:t>α χα</w:t>
      </w:r>
      <w:proofErr w:type="spellStart"/>
      <w:r w:rsidRPr="00ED266F">
        <w:rPr>
          <w:rFonts w:ascii="Times New Roman" w:hAnsi="Times New Roman" w:cs="Times New Roman"/>
          <w:spacing w:val="-2"/>
        </w:rPr>
        <w:t>ρτοφυλάκι</w:t>
      </w:r>
      <w:proofErr w:type="spellEnd"/>
      <w:r w:rsidRPr="00ED266F">
        <w:rPr>
          <w:rFonts w:ascii="Times New Roman" w:hAnsi="Times New Roman" w:cs="Times New Roman"/>
          <w:spacing w:val="-2"/>
        </w:rPr>
        <w:t>α</w:t>
      </w:r>
      <w:bookmarkEnd w:id="21"/>
    </w:p>
    <w:p w14:paraId="07E6D54A" w14:textId="77777777" w:rsidR="00D36F6E" w:rsidRPr="00ED266F" w:rsidRDefault="00F6074B">
      <w:pPr>
        <w:pStyle w:val="BodyText"/>
        <w:spacing w:before="157" w:line="252" w:lineRule="auto"/>
        <w:ind w:left="720" w:right="311"/>
        <w:jc w:val="both"/>
        <w:rPr>
          <w:rFonts w:ascii="Times New Roman" w:hAnsi="Times New Roman" w:cs="Times New Roman"/>
          <w:lang w:val="el-GR"/>
        </w:rPr>
      </w:pPr>
      <w:r w:rsidRPr="00ED266F">
        <w:rPr>
          <w:rFonts w:ascii="Times New Roman" w:hAnsi="Times New Roman" w:cs="Times New Roman"/>
          <w:w w:val="90"/>
          <w:lang w:val="el-GR"/>
        </w:rPr>
        <w:t>Σε ένα επόμενο βήμα, διαχωρίζουμε τις συνεισφορές στην τιμή του Δείκτη Επιρροής που προέρχονται από τις άμεσες και έμμεσες αξίες χαρτοφυλακίου. Με άλλα λόγια, πώς οι μέτοχοι αποκτούν αναλυτικά μια τιμή Δείκτη Επιρροής από τα άμεσα και έμμεσα χαρτοφυλάκιά τους;</w:t>
      </w:r>
    </w:p>
    <w:p w14:paraId="3D913B18"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85"/>
          <w:lang w:val="el-GR"/>
        </w:rPr>
        <w:t xml:space="preserve">Στο Σχήμα </w:t>
      </w:r>
      <w:r w:rsidRPr="00ED266F">
        <w:rPr>
          <w:rFonts w:ascii="Times New Roman" w:hAnsi="Times New Roman" w:cs="Times New Roman"/>
          <w:w w:val="85"/>
        </w:rPr>
        <w:t>S</w:t>
      </w:r>
      <w:r w:rsidRPr="00ED266F">
        <w:rPr>
          <w:rFonts w:ascii="Times New Roman" w:hAnsi="Times New Roman" w:cs="Times New Roman"/>
          <w:w w:val="85"/>
          <w:lang w:val="el-GR"/>
        </w:rPr>
        <w:t xml:space="preserve">11 οι άμεσες αξίες χαρτοφυλακίου </w:t>
      </w:r>
      <w:r w:rsidRPr="00ED266F">
        <w:rPr>
          <w:rFonts w:ascii="Times New Roman" w:hAnsi="Times New Roman" w:cs="Times New Roman"/>
          <w:i/>
          <w:w w:val="85"/>
        </w:rPr>
        <w:t>pi</w:t>
      </w:r>
      <w:r w:rsidRPr="00ED266F">
        <w:rPr>
          <w:rFonts w:ascii="Times New Roman" w:hAnsi="Times New Roman" w:cs="Times New Roman"/>
          <w:i/>
          <w:w w:val="85"/>
          <w:lang w:val="el-GR"/>
        </w:rPr>
        <w:t xml:space="preserve"> </w:t>
      </w:r>
      <w:r w:rsidRPr="00ED266F">
        <w:rPr>
          <w:rFonts w:ascii="Times New Roman" w:hAnsi="Times New Roman" w:cs="Times New Roman"/>
          <w:w w:val="85"/>
          <w:lang w:val="el-GR"/>
        </w:rPr>
        <w:t xml:space="preserve">των μετόχων στο παγκόσμιο δίκτυο ιδιοκτησίας </w:t>
      </w:r>
      <w:r w:rsidRPr="00ED266F">
        <w:rPr>
          <w:rFonts w:ascii="Times New Roman" w:hAnsi="Times New Roman" w:cs="Times New Roman"/>
          <w:w w:val="90"/>
          <w:lang w:val="el-GR"/>
        </w:rPr>
        <w:t>απεικονίζονται σε σχέση με τις τιμές του Δείκτη Επιρροής ξ</w:t>
      </w:r>
      <w:proofErr w:type="spellStart"/>
      <w:r w:rsidRPr="00ED266F">
        <w:rPr>
          <w:rFonts w:ascii="Times New Roman" w:hAnsi="Times New Roman" w:cs="Times New Roman"/>
          <w:w w:val="90"/>
        </w:rPr>
        <w:t>i</w:t>
      </w:r>
      <w:proofErr w:type="spellEnd"/>
      <w:r w:rsidRPr="00ED266F">
        <w:rPr>
          <w:rFonts w:ascii="Times New Roman" w:hAnsi="Times New Roman" w:cs="Times New Roman"/>
          <w:w w:val="90"/>
          <w:lang w:val="el-GR"/>
        </w:rPr>
        <w:t xml:space="preserve">. Η διαγώνιος αποτελείται από μετόχους με </w:t>
      </w:r>
      <w:r w:rsidRPr="00ED266F">
        <w:rPr>
          <w:rFonts w:ascii="Times New Roman" w:hAnsi="Times New Roman" w:cs="Times New Roman"/>
          <w:i/>
          <w:w w:val="90"/>
          <w:lang w:val="el-GR"/>
        </w:rPr>
        <w:t>ξ</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 </w:t>
      </w:r>
      <w:r w:rsidRPr="00ED266F">
        <w:rPr>
          <w:rFonts w:ascii="Times New Roman" w:hAnsi="Times New Roman" w:cs="Times New Roman"/>
          <w:i/>
          <w:w w:val="90"/>
        </w:rPr>
        <w:t>pi</w:t>
      </w:r>
      <w:r w:rsidRPr="00ED266F">
        <w:rPr>
          <w:rFonts w:ascii="Times New Roman" w:hAnsi="Times New Roman" w:cs="Times New Roman"/>
          <w:w w:val="90"/>
          <w:lang w:val="el-GR"/>
        </w:rPr>
        <w:t xml:space="preserve">. Πρόκειται επομένως για μετόχους που δεν επωφελούνται από ένα έμμεσο χαρτοφυλάκιο, που σημαίνει ότι έχουν επίσης μόχλευση </w:t>
      </w:r>
      <w:r w:rsidRPr="00ED266F">
        <w:rPr>
          <w:rFonts w:ascii="Times New Roman" w:hAnsi="Times New Roman" w:cs="Times New Roman"/>
          <w:i/>
          <w:w w:val="90"/>
        </w:rPr>
        <w:t>li</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 1. Για μικρές άμεσες αξίες χαρτοφυλακίου, η τιμή του Δείκτη Επιρροής είναι παρόμοια σε μέγεθος. Στη συνέχεια, το δίκτυο φαίνεται να ενισχύει σημαντικά τις έμμεσες αξίες του χαρτοφυλακίου: οι μέτοχοι με μέτρια άμεση αξία χαρτοφυλακίου μπορούν να κερδίσουν πολύ μεγάλο </w:t>
      </w:r>
      <w:r w:rsidRPr="00ED266F">
        <w:rPr>
          <w:rFonts w:ascii="Times New Roman" w:hAnsi="Times New Roman" w:cs="Times New Roman"/>
          <w:i/>
          <w:w w:val="90"/>
          <w:lang w:val="el-GR"/>
        </w:rPr>
        <w:t>ξ</w:t>
      </w:r>
      <w:proofErr w:type="spellStart"/>
      <w:r w:rsidRPr="00ED266F">
        <w:rPr>
          <w:rFonts w:ascii="Times New Roman" w:hAnsi="Times New Roman" w:cs="Times New Roman"/>
          <w:i/>
          <w:w w:val="90"/>
        </w:rPr>
        <w:t>i</w:t>
      </w:r>
      <w:proofErr w:type="spellEnd"/>
      <w:r w:rsidRPr="00ED266F">
        <w:rPr>
          <w:rFonts w:ascii="Times New Roman" w:hAnsi="Times New Roman" w:cs="Times New Roman"/>
          <w:w w:val="90"/>
          <w:lang w:val="el-GR"/>
        </w:rPr>
        <w:t xml:space="preserve">. </w:t>
      </w:r>
      <w:r w:rsidRPr="00ED266F">
        <w:rPr>
          <w:rFonts w:ascii="Times New Roman" w:hAnsi="Times New Roman" w:cs="Times New Roman"/>
          <w:w w:val="85"/>
          <w:lang w:val="el-GR"/>
        </w:rPr>
        <w:t xml:space="preserve">Οι οικονομικοί φορείς με τις μεγαλύτερες άμεσες αξίες χαρτοφυλακίου μπορούν να χρησιμοποιήσουν το δίκτυο μόνο οριακά για να αυξήσουν την </w:t>
      </w:r>
      <w:r w:rsidRPr="00ED266F">
        <w:rPr>
          <w:rFonts w:ascii="Times New Roman" w:hAnsi="Times New Roman" w:cs="Times New Roman"/>
          <w:spacing w:val="-2"/>
          <w:w w:val="90"/>
          <w:lang w:val="el-GR"/>
        </w:rPr>
        <w:t>ήδη μεγάλη βαθμολογία ξ</w:t>
      </w:r>
      <w:proofErr w:type="spellStart"/>
      <w:r w:rsidRPr="00ED266F">
        <w:rPr>
          <w:rFonts w:ascii="Times New Roman" w:hAnsi="Times New Roman" w:cs="Times New Roman"/>
          <w:spacing w:val="-2"/>
          <w:w w:val="90"/>
        </w:rPr>
        <w:t>i</w:t>
      </w:r>
      <w:proofErr w:type="spellEnd"/>
      <w:r w:rsidRPr="00ED266F">
        <w:rPr>
          <w:rFonts w:ascii="Times New Roman" w:hAnsi="Times New Roman" w:cs="Times New Roman"/>
          <w:spacing w:val="-2"/>
          <w:w w:val="90"/>
          <w:lang w:val="el-GR"/>
        </w:rPr>
        <w:t xml:space="preserve"> τους </w:t>
      </w:r>
      <w:r w:rsidRPr="00ED266F">
        <w:rPr>
          <w:rFonts w:ascii="Times New Roman" w:hAnsi="Times New Roman" w:cs="Times New Roman"/>
          <w:i/>
          <w:spacing w:val="-2"/>
          <w:w w:val="90"/>
          <w:lang w:val="el-GR"/>
        </w:rPr>
        <w:t xml:space="preserve"> </w:t>
      </w:r>
      <w:r w:rsidRPr="00ED266F">
        <w:rPr>
          <w:rFonts w:ascii="Times New Roman" w:hAnsi="Times New Roman" w:cs="Times New Roman"/>
          <w:spacing w:val="-2"/>
          <w:w w:val="90"/>
          <w:lang w:val="el-GR"/>
        </w:rPr>
        <w:t xml:space="preserve">. Συνοπτικά, υπάρχουν πάρα πολλοί οικονομικοί παράγοντες που μπορούν να </w:t>
      </w:r>
      <w:r w:rsidRPr="00ED266F">
        <w:rPr>
          <w:rFonts w:ascii="Times New Roman" w:hAnsi="Times New Roman" w:cs="Times New Roman"/>
          <w:w w:val="85"/>
          <w:lang w:val="el-GR"/>
        </w:rPr>
        <w:t>αυξήσουν σημαντικά την αξία του Δείκτη Επιρροής τους μέσω του δικτύου έμμεσων σχέσεων ιδιοκτησίας.</w:t>
      </w:r>
    </w:p>
    <w:p w14:paraId="0794DEF0"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pgSz w:w="11910" w:h="16840"/>
          <w:pgMar w:top="1660" w:right="1080" w:bottom="1160" w:left="720" w:header="0" w:footer="956" w:gutter="0"/>
          <w:cols w:space="720"/>
        </w:sectPr>
      </w:pPr>
    </w:p>
    <w:p w14:paraId="75396125" w14:textId="77777777" w:rsidR="00D36F6E" w:rsidRPr="00ED266F" w:rsidRDefault="00F6074B">
      <w:pPr>
        <w:spacing w:before="89" w:line="152" w:lineRule="exact"/>
        <w:jc w:val="right"/>
        <w:rPr>
          <w:rFonts w:ascii="Times New Roman" w:hAnsi="Times New Roman" w:cs="Times New Roman"/>
          <w:b/>
          <w:sz w:val="15"/>
          <w:lang w:val="el-GR"/>
        </w:rPr>
      </w:pPr>
      <w:r w:rsidRPr="00ED266F">
        <w:rPr>
          <w:rFonts w:ascii="Times New Roman" w:hAnsi="Times New Roman" w:cs="Times New Roman"/>
          <w:b/>
          <w:spacing w:val="-4"/>
          <w:sz w:val="15"/>
          <w:lang w:val="el-GR"/>
        </w:rPr>
        <w:lastRenderedPageBreak/>
        <w:t>2007</w:t>
      </w:r>
    </w:p>
    <w:p w14:paraId="3550BEFB" w14:textId="77777777" w:rsidR="00D36F6E" w:rsidRPr="00ED266F" w:rsidRDefault="00F6074B">
      <w:pPr>
        <w:spacing w:line="117" w:lineRule="exact"/>
        <w:ind w:left="207"/>
        <w:jc w:val="center"/>
        <w:rPr>
          <w:rFonts w:ascii="Times New Roman" w:hAnsi="Times New Roman" w:cs="Times New Roman"/>
          <w:sz w:val="12"/>
          <w:lang w:val="el-GR"/>
        </w:rPr>
      </w:pPr>
      <w:r w:rsidRPr="00ED266F">
        <w:rPr>
          <w:rFonts w:ascii="Times New Roman" w:hAnsi="Times New Roman" w:cs="Times New Roman"/>
          <w:noProof/>
          <w:sz w:val="12"/>
        </w:rPr>
        <mc:AlternateContent>
          <mc:Choice Requires="wpg">
            <w:drawing>
              <wp:anchor distT="0" distB="0" distL="0" distR="0" simplePos="0" relativeHeight="483770368" behindDoc="1" locked="0" layoutInCell="1" allowOverlap="1" wp14:anchorId="17E40C08" wp14:editId="22AE4741">
                <wp:simplePos x="0" y="0"/>
                <wp:positionH relativeFrom="page">
                  <wp:posOffset>1733633</wp:posOffset>
                </wp:positionH>
                <wp:positionV relativeFrom="paragraph">
                  <wp:posOffset>786</wp:posOffset>
                </wp:positionV>
                <wp:extent cx="1993264" cy="1574800"/>
                <wp:effectExtent l="0" t="0" r="0" b="0"/>
                <wp:wrapNone/>
                <wp:docPr id="801" name="Group 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3264" cy="1574800"/>
                          <a:chOff x="0" y="0"/>
                          <a:chExt cx="1993264" cy="1574800"/>
                        </a:xfrm>
                      </wpg:grpSpPr>
                      <wps:wsp>
                        <wps:cNvPr id="802" name="Graphic 802"/>
                        <wps:cNvSpPr/>
                        <wps:spPr>
                          <a:xfrm>
                            <a:off x="27326" y="33179"/>
                            <a:ext cx="1964055" cy="1515745"/>
                          </a:xfrm>
                          <a:custGeom>
                            <a:avLst/>
                            <a:gdLst/>
                            <a:ahLst/>
                            <a:cxnLst/>
                            <a:rect l="l" t="t" r="r" b="b"/>
                            <a:pathLst>
                              <a:path w="1964055" h="1515745">
                                <a:moveTo>
                                  <a:pt x="0" y="1515665"/>
                                </a:moveTo>
                                <a:lnTo>
                                  <a:pt x="1963578" y="1515665"/>
                                </a:lnTo>
                              </a:path>
                              <a:path w="1964055" h="1515745">
                                <a:moveTo>
                                  <a:pt x="0" y="0"/>
                                </a:moveTo>
                                <a:lnTo>
                                  <a:pt x="1963578" y="0"/>
                                </a:lnTo>
                              </a:path>
                              <a:path w="1964055" h="1515745">
                                <a:moveTo>
                                  <a:pt x="1636315" y="1515665"/>
                                </a:moveTo>
                                <a:lnTo>
                                  <a:pt x="1636315" y="1496029"/>
                                </a:lnTo>
                              </a:path>
                              <a:path w="1964055" h="1515745">
                                <a:moveTo>
                                  <a:pt x="1963578" y="1515665"/>
                                </a:moveTo>
                                <a:lnTo>
                                  <a:pt x="1963578" y="1496029"/>
                                </a:lnTo>
                              </a:path>
                              <a:path w="1964055" h="1515745">
                                <a:moveTo>
                                  <a:pt x="1636315" y="0"/>
                                </a:moveTo>
                                <a:lnTo>
                                  <a:pt x="1636315" y="19635"/>
                                </a:lnTo>
                              </a:path>
                              <a:path w="1964055" h="1515745">
                                <a:moveTo>
                                  <a:pt x="1963578" y="0"/>
                                </a:moveTo>
                                <a:lnTo>
                                  <a:pt x="1963578" y="19635"/>
                                </a:lnTo>
                              </a:path>
                              <a:path w="1964055" h="1515745">
                                <a:moveTo>
                                  <a:pt x="1963578" y="1515665"/>
                                </a:moveTo>
                                <a:lnTo>
                                  <a:pt x="1963578" y="0"/>
                                </a:lnTo>
                              </a:path>
                              <a:path w="1964055" h="1515745">
                                <a:moveTo>
                                  <a:pt x="1963578" y="1515665"/>
                                </a:moveTo>
                                <a:lnTo>
                                  <a:pt x="1943942" y="1515665"/>
                                </a:lnTo>
                              </a:path>
                              <a:path w="1964055" h="1515745">
                                <a:moveTo>
                                  <a:pt x="1963578" y="1212532"/>
                                </a:moveTo>
                                <a:lnTo>
                                  <a:pt x="1943942" y="1212532"/>
                                </a:lnTo>
                              </a:path>
                              <a:path w="1964055" h="1515745">
                                <a:moveTo>
                                  <a:pt x="1963578" y="909399"/>
                                </a:moveTo>
                                <a:lnTo>
                                  <a:pt x="1943942" y="909399"/>
                                </a:lnTo>
                              </a:path>
                              <a:path w="1964055" h="1515745">
                                <a:moveTo>
                                  <a:pt x="1963578" y="606266"/>
                                </a:moveTo>
                                <a:lnTo>
                                  <a:pt x="1943942" y="606266"/>
                                </a:lnTo>
                              </a:path>
                              <a:path w="1964055" h="1515745">
                                <a:moveTo>
                                  <a:pt x="1963578" y="303133"/>
                                </a:moveTo>
                                <a:lnTo>
                                  <a:pt x="1943942" y="303133"/>
                                </a:lnTo>
                              </a:path>
                              <a:path w="1964055" h="1515745">
                                <a:moveTo>
                                  <a:pt x="1963578" y="0"/>
                                </a:moveTo>
                                <a:lnTo>
                                  <a:pt x="1943942" y="0"/>
                                </a:lnTo>
                              </a:path>
                            </a:pathLst>
                          </a:custGeom>
                          <a:ln w="4524">
                            <a:solidFill>
                              <a:srgbClr val="252525"/>
                            </a:solidFill>
                            <a:prstDash val="solid"/>
                          </a:ln>
                        </wps:spPr>
                        <wps:bodyPr wrap="square" lIns="0" tIns="0" rIns="0" bIns="0" rtlCol="0">
                          <a:prstTxWarp prst="textNoShape">
                            <a:avLst/>
                          </a:prstTxWarp>
                          <a:noAutofit/>
                        </wps:bodyPr>
                      </wps:wsp>
                      <pic:pic xmlns:pic="http://schemas.openxmlformats.org/drawingml/2006/picture">
                        <pic:nvPicPr>
                          <pic:cNvPr id="803" name="Image 803"/>
                          <pic:cNvPicPr/>
                        </pic:nvPicPr>
                        <pic:blipFill>
                          <a:blip r:embed="rId244" cstate="print"/>
                          <a:stretch>
                            <a:fillRect/>
                          </a:stretch>
                        </pic:blipFill>
                        <pic:spPr>
                          <a:xfrm>
                            <a:off x="0" y="0"/>
                            <a:ext cx="1692296" cy="1574476"/>
                          </a:xfrm>
                          <a:prstGeom prst="rect">
                            <a:avLst/>
                          </a:prstGeom>
                        </pic:spPr>
                      </pic:pic>
                      <wps:wsp>
                        <wps:cNvPr id="804" name="Textbox 804"/>
                        <wps:cNvSpPr txBox="1"/>
                        <wps:spPr>
                          <a:xfrm>
                            <a:off x="0" y="0"/>
                            <a:ext cx="1993264" cy="1574800"/>
                          </a:xfrm>
                          <a:prstGeom prst="rect">
                            <a:avLst/>
                          </a:prstGeom>
                        </wps:spPr>
                        <wps:txbx>
                          <w:txbxContent>
                            <w:p w14:paraId="699F5E04" w14:textId="77777777" w:rsidR="00D36F6E" w:rsidRDefault="00D36F6E">
                              <w:pPr>
                                <w:spacing w:before="18"/>
                                <w:rPr>
                                  <w:sz w:val="13"/>
                                </w:rPr>
                              </w:pPr>
                            </w:p>
                            <w:p w14:paraId="21E6AC8D" w14:textId="77777777" w:rsidR="00D36F6E" w:rsidRDefault="00F6074B">
                              <w:pPr>
                                <w:spacing w:line="273" w:lineRule="auto"/>
                                <w:ind w:left="2693" w:right="146"/>
                                <w:rPr>
                                  <w:rFonts w:ascii="Arial"/>
                                  <w:sz w:val="13"/>
                                </w:rPr>
                              </w:pPr>
                              <w:r>
                                <w:rPr>
                                  <w:rFonts w:ascii="Arial"/>
                                  <w:spacing w:val="-4"/>
                                  <w:w w:val="105"/>
                                  <w:sz w:val="13"/>
                                </w:rPr>
                                <w:t>Πυρήνας</w:t>
                              </w:r>
                              <w:r>
                                <w:rPr>
                                  <w:rFonts w:ascii="Arial"/>
                                  <w:spacing w:val="-4"/>
                                  <w:w w:val="105"/>
                                  <w:sz w:val="13"/>
                                </w:rPr>
                                <w:t xml:space="preserve"> IN OUT TT</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801" style="position:absolute;left:0;text-align:left;margin-left:136.5pt;margin-top:.05pt;width:156.95pt;height:124pt;z-index:-19546112;mso-wrap-distance-left:0;mso-wrap-distance-right:0;mso-position-horizontal-relative:page;mso-position-vertical-relative:text" coordsize="19932,15748" o:spid="_x0000_s1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ONvDTwQAAPAPAAAOAAAAZHJzL2Uyb0RvYy54bWy8V9tu4zYQfS/QfyD0&#10;vrFuViIh9qLddIMAi23QTdFniqIsYSWRJelL/n5nKNGW7bpxErcIYozEGerM4Qx5ePtx0zZkxZWu&#10;RTfzgivfI7xjoqi7xcz78+nzhxuPaEO7gjai4zPvmWvv4/znn27XMuOhqERTcEVgkk5naznzKmNk&#10;NploVvGW6isheQeDpVAtNfCoFpNC0TXM3jaT0PeTyVqoQirBuNbw9q4f9OZ2/rLkzPxelpob0sw8&#10;wGbsr7K/Of5O5rc0Wygqq5oNMOgbULS07uCj26nuqKFkqeqjqdqaKaFFaa6YaCeiLGvGbQ6QTeAf&#10;ZHOvxFLaXBbZeiG3NAG1Bzy9eVr2dXWv5Df5qHr0YH4R7LsGXiZrucjG4/i82DlvStViECRBNpbR&#10;5y2jfGMIg5dBmkZhEnuEwVgwvY5v/IFzVsHCHMWx6rcXIic06z9s4W3hrCXUj95RpN9H0beKSm6Z&#10;10jBoyJ1MfNu/NAjHW2hju+HksFXwBV+HvyQx+FJD5QesBReAx8eATaiKLhO+/rbsZXE/nTq2EK+&#10;puixzZlmbKnNPReWeLr6og0MQ9UVzqKVs9imc6aCNsAGaGwDGI9AAyiPQAPkPQBJDcbhVGiSNa7c&#10;gKXCheuh4HgrVvxJWE+zWz70SBIHdufTdGNfmDOaXsOOYIthHNH7QZ74+bfDsLUFs5wDwPm++9NB&#10;EiVRAKt2lNVJGOOIOE380BYCAH8/mJMUnwQzjrgwmFGeju6TMEa+tk6Gwr8oIy+CGHOB9n8B4vW9&#10;4mBflItzYcRRGsO2d1TclwUTBuE0slvpv7bvCMxexEXBpH4apa4jT9ZrusOyF3BRKImfhEkyVOE5&#10;UPYCLgol8qMgil4BZS/golBcP5xDiPM9ADAcNfbQA3t8rDYdnn/xNIytotOiqYvPddPgsaTVIv/U&#10;KLKicJyGU/wbGNlzk0qbO6qr3s8ObXcSK6x01usD1A25KJ5BYKxBUcw8/feSKu6R5qEDCYOK1RnK&#10;GbkzlGk+Catr7YkJ33za/EWVJPj5mWdAVnwVTsnQzMkFTH3ri5Gd+GVpRFmjlgBV5RAND6Cq5rey&#10;Zhn8DwoUrCN59bJShyizxNx6td+eNUdL1fel/ABiGZRBnddNbZ6t8Ie1QVDd6rFmKF7xYazUIqfU&#10;Hlq64OTGt6XrvDAGsz2aIm9q6RYb7QEsCKYDxf0P+fZq/k6wZcs7019PFG8At+h0VUsNwivjbc5B&#10;SqqHIgCdB1cjA2pSqrozWCFQYUZxw6wGKqHo/gDphkBHAxb0DiemcEJsQvnAtm07gGZbkZmkYZiC&#10;BnWSPL52G4zTqlgeKDKHQkL5aFvhoIJ6HWrh9ACsCXh6Pfw/yHG4WPRy/Amyy8UGljlGGkdynJjN&#10;rwJvIu79q7g6cX2B5XgbVwhs1/lmk2/sxSLy7RLseu/du8EZPW0vUHCttNU1XIHx3jp+Bnt8UZ//&#10;AAAA//8DAFBLAwQKAAAAAAAAACEAuTb58rpyAAC6cgAAFAAAAGRycy9tZWRpYS9pbWFnZTEucG5n&#10;iVBORw0KGgoAAAANSUhEUgAAAWMAAAFKCAYAAADIYT4fAAAABmJLR0QA/wD/AP+gvaeTAAAACXBI&#10;WXMAAA7EAAAOxAGVKw4bAAAgAElEQVR4nOzdeZxN9f/A8de5y+xzZ8a+K+ug7IS+KZRUdmVJdioR&#10;IdIuSUSktFlCRRTKEi2i0g/ZlWWUJTuDmTH7Xc/vjzt3DIaZucucOzPv5/dxHzX33HvOe759v2/v&#10;3ufzeR9FVVWuN9Y89NP5+i+euGCIjzRitN7wgewcohZf0Jd+LKQmh3P1HSGEEADorn/DbksLXmJf&#10;OCDekBLyfdz7Y276zT/4H8P5EDt6AI5SlSmM5xhVnCdCzzA+YgstfBS7EEIUGjck459ihi4+G5Ju&#10;BPgicfIEW1ps2Wy/uZzH+IhnHEOYP8HOm71hMUBP+GqinTccA1jExwxlJd18+hsIIUQhYNjGtmZV&#10;qXpUj96edHJ91yXGlV1cB38sHx/495YhyyvdM6+TotM7XO8rKGrUjKhRqakUD5lHv8pASicOA6Zy&#10;ds7fPoDXdF9C6tMsCnmHsVr8YkIIUZAYmtN8a+ZPlTL+qgIKpBhVGt67ugWUuuj6SBRR8Z/zed/2&#10;uvZrp3/Cv2WBIfNAPcVpoOa7MzmjbKLmx09D/Gz+fUmHAyGEELekoHLjHbybaEKTHd/wzWOVD1YO&#10;5R9qjIKZVgcBH3zCAWUDD7g+pz7ID92G0E7VwdfwmLEmB6jFId/8CkIIUQioqsp3p1+cEZmmU3Gg&#10;Xv8fJeO9XgdKJ5tVc4CqqqivqJNURVVz/XpdfUNVVQrqa9OmTY906dJl57lz5ypoHYu/vCZOnPj+&#10;2LFjF2kdh7+8kpKSwrt06bJz9erVj2sdi7+81q1b91iXLl12xsfHF9M6loLw0gF0KPP6iz9tafVX&#10;QDYNBVWBkXsj6L5r2LwAAiwA9GMhP9L2mR85MmAdZ9XW/JL1O1sfIKndOmj7I9h/pB19+Dwf/lzx&#10;mfj4+OL79+9vZLVaA7SOxV+cOHGi+rFjx6K1jsNfOBwO/f79+xtdvny5lNax+Iu4uLiS+/fvb2S3&#10;2w1ax1IQ6AB0+kCz0uz5Fy36LEfUq39NqHTH9s59Xn0u81g1jvAAP1dozaI2iymnbKSN4yHWA9j1&#10;OJr/THjPZXCmNTExD3CaqhzNt99ICCEKoMylbetDdjQCnElYhaxV8o9RRys5cFy7DM6OfnR/6j2x&#10;GD4aCs89RTSA3o5uazPovwheGEyNBnb+egrmnIPsl8gJIYS4moxXsaoTQEVzRGL5FD13Xg6g23/F&#10;01DgvHK+zG52N7zmmyP4IGgxjzqG8smVD3g5WUcYwNny2GudJ04dzLy+i9CtGcXRuTCkBvw7EV5L&#10;gVAAO+iXQY/PYOBnMHAf1MvH31sIIfyKDuAsZ8vtYlejIQyZu8O2P7pUmoEUo8oCZcGAFazoVpzi&#10;l9ewpsM13+zHQp5nuu4Dhr2oY/JnMBCgXEc+ifyPYko71jGaGQ/2o9dWaNYA9kyAN2rAv9NhTGvY&#10;2AuWDob5g2F+U9gxA0Y7stmIojWTyZRQs2bNv41Go0XrWPxF+fLl/6tcufIRrePwFzqdzlGzZs2/&#10;o6KiLmkdi7+IjIy8XLNmzb91Op1d61gKBFVV+U79rtNqdXUHVVWxWCzGJkeD1bJJBofrLt859VyZ&#10;V9RX3rzl3cDDag11ovqquletq0ap8WordVPW4w5VVVaqapeqqnrEtchioKrO36mqjTar6v/uVtX/&#10;U1RVHauq07S+qykveclLXvn9UlRVRUVVFBQVwGq1Gu87FGXZF51GcoBdyUzaWT6To3FMYzrPs5sG&#10;1Gdv1kOLoO8AWBQGSckQ/iD8OBXG1YaD98Lvx6DKaSivB/nTVAhRZOjAub0565uBKTpSAhzYsGUu&#10;Scl1IgYYxmx0OHifkdcfWgVdQiHlMNQYB+/8Cve1gK0XoHQr2HQBSr8Mk93/lYQQouDJtj9rTHa+&#10;naAmRLh11sqcoCsrWcLjXKB01kMO0OnAEQUJU+CF36BlKoS8Am+5PmMBWc8rhChSsk3GhkTnguN4&#10;x0X3F7CP5D0sBPAJT2d9uyusSILwNdABoCls7weLFkHfdfBwSbg4DZ53+7pCCFEAZZuM9UnOt+Ns&#10;Zyq4feYWbKExO/mYZzAT6Hq7A6wxQWIf+HImjDoAdR6DZTpQ90L9XrBE+sVCiKIm22Ssu+KsjOPs&#10;593fqKGgMpL3iKUUS+npejsK4ndDgwawZwzMuBP2t4d1rob03fCH29cUQogCKvs1vVcyKmN7bOls&#10;j+fWY3xDWc4xi+dQyVyZUQWO/Q73LID+s2HYbBi2Ce4rB2dfgilmrlbSQghRFGSfjBNcN/A86BkD&#10;BGDhGT5kL/X5nZZZDxnB2g8WPQMfPQMftYTNk+HFo1B1Ngz36LpCCFHAZJuM7fEZbQrHpRIeX+FJ&#10;5hCImVk8l9NHn4AvG8GuSfDqJfD82kIIUUBkn4wvZ1TGxEd5fIWSXKQPX7Cajhzn9hyCcbwLo69A&#10;xBswweNrCyFEAZFtMrbG61BUSCDB82QM8Czv40DHbJ7N6aMt4fdusOITePoQ1PLK9YUQws9lm4zT&#10;0nWEW3QkKFdMXrnKnfxNG35hPoNIIjynj0+BF3TgGAvTvXJ9IYTwc9km41QzmCw6EpSkHBNnro3k&#10;PRIxsYABOX20KhwdCbPWwcM/QVuvxSCEEH5KUdVrR05YrVZj3TtrW3RbThIcUOr8zrBT3hkK70BH&#10;NIdRUYihJvpbb+xIgMjqcKQMnN8D9Q1g80ocQgjhh7K/gedQMJn1aoI+JcSLV3IwglkcpSrf80hO&#10;H4+EhDfgtQNQZz4M8locQgjhh7KtjOvUqWOp/PN5+96yNtvFgNQgr10tiXAqcYqG7OYXWuf0cSsY&#10;68O+S1DiX6hmgkSvxSKEEG66DMW/52pR2QHWREG8J+e86VM1wi1G2xWDOUBFVW72mTwLJ4nBzGMT&#10;rdiX82OWjGCdDmMuQsm34SWvxSGEEG76De6tD/v6wyLXqz7s+wP+58l5b5qMQy0BNqvOoaSRFuzJ&#10;BW5wi1nH2WkHP7SFn2bCqOPcep2yEEL40k/Qtg1stILxK+i5FZotgV7pEHQf/PYLtHH33DdNxmHm&#10;QAtAvDc2fmR1G//RhW9ZwuPEkuN2awXU6TDGBobxMNWrsQghRB58AX0NYNsNDXrAsrvgz56wdCc0&#10;0oHjS+jj7rlvmoxDLM5knEBCpLsnv6kRzMJMIJ/wFOt5iIPUvtXH74D9T8Kcb+Cx/4O7vR6PEKJI&#10;aAMbjWBz52UA22LobQFjZTiZ9VgVOG4DwyLoZ3D//NkLNQeng5crYxsG5vAkQ5hDA/bwMc8wgTIM&#10;ZzbvZ+zO20t94ihGazZm/eoEeH0x9B4NM7dCMx04vBaXEKJIeAjWVYd/3fmuDfSfQ78KcLot/HT9&#10;8TnwJMCjsDwSruT1/DdNxiGWjGSsxkfirVt4S+nJcD7kN+7jWWYxkIXXHN9DAx5gA8Gk8S/VCCLd&#10;dagUxL4Mk8bD1A6wJhjnsQpweiK8KisthBA5ed7DXb3JGU8pmgwvFoM41/sXoeRC6P8oLP8Sertz&#10;7psm4+D0kDSAePuFMjf/VB71ZjG7aMwsRmJHRynOE0sZVK4mYhWFVXTMmohdWsJvRrCudz6eKVYB&#10;YqHU9/DIEujVBHZ4KVIhhLjB47D4a+jeCHZ/Ck9WhhPH4fan4VMLBPSCJe6e+6Y94yBzqDMZOzwc&#10;MJ+VgsoMRjGSWaykGyW4DMAhamUm4p+5n4bsvv6rKijdYbkBrADDYfZ5KL0cusVBsfbwvR30XotV&#10;CCGu0xFWr4KOyRDWDn6sBTEPw/pUCFkLjzwC37t77lu0KUJTAOIcsZ4NmHexYswcEvQKE0knkE8z&#10;Hla6iVZEkMgKunAb/xFHMfTYibjad9kOTU9DhXdg7Cro/A68MAjmd4WV56DsszD7d2jZCjZ5JV4h&#10;hMhGB1izF+qtgG6u9x6Db8rCOU/Oe9NkHGgOSwaIV+O8M+R9O0255ybPt1PRkUAkbbIk0sbsZDtN&#10;XD+uzXiadAdY0xJ+bwZ/ToTXP4GnOsCaZ2F2G9jowGsdbiGEyFZ5ODMC3vfmOW+ajPW20LRAm0K8&#10;erm4V65UgdO8wqTMn89Rhi95AjPO7dZVOEYPlqLPWCVRjjNZv14TYgBiILoTrHoY1n0Fvd6DkTEQ&#10;DdAFvvVKrEIIkc9umoxtaoDZZNV5b51xZU4wkVcB2E1DHmADIaRlJuNjVOEI1fmS3hidfeGs2sNa&#10;I1g/gBGtYWMvWLIOHv4WOn8JfXXg+ASe8kqsQgiRz256A89GgNk50/hKhFev6ErEAD9xf+b7zdnC&#10;NzzGEyzGivH6r0VCwgh4fyO0bgy7jkIVA9iehk/Xw0NPwycl4aJXYxVCiHxy02RsVwPNXh8wnzUR&#10;b6ANDdgLgAErlTnBKGbeKiFPg+eXQo9YKDUBJtrAkASmOTBkNgzzWpxCCJHPbl4ZqxmVsS451GtX&#10;M2CjJBczEvGezPejiCeGWkxnDKOYiQEbCmp2p+gOXx+H247DbR/jXI0RDGlei1EIITRwi2QcmG6y&#10;6LiiT/Xe1La6/MUBal+TiB/gZ27jPw5TExWF6Yzhc/pguPmTPSIhoTKc6Aufh0PSMujptRiFEEID&#10;N29TYLSYLDqS9OmBduze20yR9XFLOhz8SFs6spo0gjlJJRTUnB7J5BIMaV3g2x/hwTgo5rUYhRAi&#10;n900GYNOjbAFWAGu4OWbeNerxSHAuRMvj3rAUisYV0JXr8clhBD55BbJGCLsGfMpvD3T+HquZBzj&#10;XC+cF/fDhuJweSn08npcQgiRT26djB3OZOyTmcZZVeUoeuzE5L0yNoL1UVj+K9x3Hsr4IDohhPC5&#10;WybjSEd4EuRDZRyAhWoccadNAdATvnKA7mvo7u3QhBAiW/FE8Sd3kYBXitVbJ2PVlAT5UBkDRBPj&#10;TpsC4H/wR1k4J6sqhBA+E0cx1vNQ5s//x900ZxtbaZ753vc8QjxuFa+3TMZRRFyBfKiMwdk3vkQJ&#10;LpHnwUR6sPeAZVuh+X9wm/eDE0IUec8ym46s4eub/Bv4V/SiE6t5jlnunP7WlTFR8ZBvlbHbN/HA&#10;2aoAWAY9vBiVEEI4zWAUNfiH3iy5ISF/RS/68CW1Och0xrhz+ltXxkrxSwDxapzv1/BGO6eyuds3&#10;bgI7qsAxaVUIIXyiNBfYSKvMhPwH/wPgV+7LTMS/0JqS7s3IueUDlSJ0UZcVFeIdF0v6/BkarmTs&#10;xooKAAXUnrB0MrwUA9HRGSM3hRAi01rac97DVVeDmMe7jGEa4wCYzljKcZYBzGcVndw97S2TscEQ&#10;kRhu0RGnv+SdAfO3YiKR8pxxt00Bzg0gk+GlZdDzdZjgxeiEEIXBdMbyOy29ek4VhTOUZwwzPTnN&#10;LZOxzhiaZLIqJOji82ercTQx7rYpAO6Ev+vAga+g12vwhkL2w4aEEEXUXAaTQt6Hn/3GvWylRebP&#10;J6jEnzTL/LkZW6nEqcyfW/AHLdmcl0vkkIzDEk0WPfGB+ZSMa3GIjbQmlRBCSHXnFD1g6Wvw5l6o&#10;34AsA4mEEKI6/7r1vfrsZWTGKonF9KYfn1OZ/zjBbVTiJDtoykhm0YNl7oZ2yxt4OmN4osmicEW5&#10;YnL3AnkSzSFUFP6hhrun6IHzvwzZHi2E8DpXIq7DASbxMgBv8wI1OcwTLGaZ+6u5ckjGoUkmi554&#10;JTG/krFHKyoAqsO/jWHnMujhyOH3E0KIXMuaiDfQhggSAYjkChtp5WlCziEZhzkrY11yqIrq+6cu&#10;Xx0Y5HYyBmer4iRU2kaWno4QQnjiLOUyE/H1y9dKEctGWhFNDGcp587pc5GM9VgUmyGNNO8Nmb+Z&#10;MpwngiuerKgAaVUIIXxgLNP4k6aZiTiCKzRiF6aMCrkUseygMaPcW1Vx62RsCEsyWZ0Fcb7swlNQ&#10;PV1RAVABTt8Dm7+Bx+z4fIW0EKKoCCI98+/vYTM7aMzd/F+2x/MoV5Ux5NN8CnC2Kv6hBrZbr/TI&#10;SU/46gKU3gStvBWaEEL4yi2TsWIISTFZdCrkU2UMzhUVFgL4z7OBP91ghR7ssj1aCFEQ3DoZK4oa&#10;aQ/Nn6d9uHhhRQVAKYhtA7+sgG5mCPRKbEII4SM5Lv2KUMOSIR8rYw+eh3e9nvBVAkT+BG09jksI&#10;IXwox2QcpZoSIR8r49s5jhErhz1bUQHQGb4LAIu0KoQQ/i4XlXFEIuRjZWzARg3+8UZlHAkJD8O6&#10;VdApFUK8EZ4QQvjCDcnY4XAoACdPnqyyZcuWNrorzqVtxxOOV823qGpxiBiiUfF4o0kPWJoCoWuh&#10;vTdCE0IIX7ghGdvtdj3AihUrBvbv33/Dvh2HGgbYYPfR3fm3my2aGBKI5AKlPT1Ve1gbAqmyAUQI&#10;4c9uSMZ6vd4O0L1797lLlixp2bTZfesjrHpKR5c+mW9RRXvvJl4opHSCVevg4SsQ4XFsQggBqKpD&#10;F39o/ihV9c6oiBuSsU7nXFdcvnz5E40bN95cquxt/4ZbFCwh5gBvXDBXann2PLzr9YClFgj4Frp4&#10;43xCCBF/8NOxl3a/OSMhZv4ob5wvxxt4ijE0KcKiJ169XNwbF8yVGvwDeDwwyOVB+DESEmRVhRDC&#10;G9Jid/zv8r5pbwFc2vP2O2mX9njcxs0xGbsmtyWQkD9L2wBCSaEyJ7zRpgBQQSkHZ3+EB6vDkbrw&#10;t9zQE0K4w54eV+LcH8O+xtWeUB3K+c1Dv7GbEzx6CEcuknG482kfSkL+9ltdKyo89A/UuAu2H4Ta&#10;AAawxkGxjrDmOZhly+FpJ0II4aKqDt35LaO+sKfFlgU1I3+qOlvq+Qrnt45Z6En/OOdkbAhNMlkU&#10;EpXkMDv2/JuAFk0Mp6lAEuGenOY1eDMGoufAkJIQWxpi90OdzvDd+zDiV7jPOwELIQq7+IOfjks9&#10;91u77I6lnvmlQ0LMvNHunjvHqlBnDEs0JTtz8BWuRBSjWJy7F8uT6Cw38Zqww51TpEHw9/BIe1g7&#10;GOb9BfU+hGHJEPYxPP0ddJ4ML98PG7wauxDCL13488U55rj9Dd35rmq3BFiuHL7zVp+5tPut6YnH&#10;VvRVdEZrXs+fu55xfs40dvHCiort0DQFQlvBRnCuqlBB+Qp6lYYLAL/CfTJISIiiQUHnQNHb3Xkp&#10;huA0XUDUpVudXxdY/KKiD0p35/y5qYyT8n2mMVyd3ubBioqGsDsQzFuhxXCY3Ry2VoFji6D/IJgH&#10;UAlOGiHPf4oJIQqeUne99bQn33fYUkNPru+w05p4rCbXPIpOUQMiauyv2G7VXTpDUJo75871agrI&#10;52RckosU57InKyrCIelB+HEVdFoPD+nA0R8WHITaA2EBwAcwXAcOr8UthCi0dIaQlLItP+mm6APS&#10;QVGd7yqqog9KK9vyo8fcTcSQ62TsrIzztU0BXllR8SpMLA6XH4F1nWHVXmgAsBo6PQrL28JP3glW&#10;CFEUBEZUP1iq6VtDr1bGqlKq2ZQhAaaqhz05by5WU4QlaVIZg7NVcYRqWDG6e4pGsGsP1O8KKzdC&#10;65+grRGswZC2EPoGgtmLEQshigBTlUcXKXpnFawLiIwz3dZpiafnzHkHnj4w3WQNsIEGlXE0h7Bh&#10;4AjVPDlNMYhbDt0SITwRwhdCvzQI/k62Rwsh3HRbp81VACp3+MUrYxtyTsaKokaq4UmgUWUMXptR&#10;4dIZvouEhIUwwJvnFUIUHYbgkuer9/5PMQQVv+iN8+WYjAEiiEhUVI16xuCV6W1ZBUNaL/jqF2hz&#10;Eip589xCCOGOXCVjgzE8MdxmtOd7ZVyZEwSR7o1HMF2vPyxQQVkE/bx9biGEyKtcJWOdITTJZDXY&#10;870y1uGgJoe9XRkDNIaddeDAIujvyOV/D0II4Su5S8bGsESTRZf/PWPw6iOYslJAHQCfHYMqv0NL&#10;b55bCCHyKpfJODzRZFGUfK+MwbmiIpkwzlDe26d+Ar40gG2h3MgTQmgsl8k4NCncrBriVQ0qY9eK&#10;Ch+0KkpB7CPw/XJ4NAnPpsMJIYQnct2miDCjJJAQqeKd5z3lmo9WVLj0hwWpEPI1dPfF+YUQIjdy&#10;3aYIt+qwKJaANNKCfR3UNarzLzocvlhRAfAwrCsFsQulVSGEyKPtbG/qrXPluk0RYXF+NN/7xkGk&#10;czvHfVUZG8HaB774P7j7H6jhi2sIIQofC5aAvvT93IbNK08LytNqCtBgFx44WxU+SsbgbFUALJTq&#10;WAiRSxvYcP9hDtfcxKZW3jhfnpOxJisqanGIC5QmHp/8QVAHDjSBHZ9DXzvk36OlhBAF1jKW9cj6&#10;V0/lctNHWJKmlXFN38yoyKo/LDgL5X6Ctr66hhCicEgnPWglK7sCLGf5oxYsAZ6eM1e9Dr+ojMG5&#10;oqI5W31xiZ6wdDTMXAgDHoL1vriGEKJg+omf2iaSaKpK1aMAW9jSIpnkMHA+G3QBCwY0pen2679X&#10;m9oHAwnM1ZjePCdjTSpj11pjH62oAIiC+K6wcgV0uwzFi8NlX11LCFFwqKjKgzz44/XvKyiqa6nv&#10;0zz9SdZjQQSlz2b28PrU35vb6+Q2GSdpWhlHEU9pLvjyJh44WxVfQa8l8Piz8IEvryWEyH8xxES7&#10;Ktq8GMawDz/kw2FZ37vZnosKVDg9lanjalDj313sapTba+S+MrZqWBmDz1dUALSGjRXh1EIYIMlY&#10;iMLnKZ769Hd+9+ksmtOcrtCb3nl+8kfukrEhNCnIriPQYbAn6DSojMHZqvidlqQTRBDpvriEHuz9&#10;YNEkeGUf1KsH+3xxHSGENsYzfsoABixw9/sqKtOYNu4Qh24oDO/gjv2jGf2u4uZMs1wlY0UfYFF0&#10;gWaTLcARH6BRZRzNIRzo+Jfq3MnfvrpMP1g4CV5ZCANmwnO+uo4QIv89xEMe3Zy3YTOMZvTM7I6d&#10;53yZfvT7XIfOrafN53qOr84YlhhhC7Bp0jOGqysqfLi8DaAqHL0XflsMvS3g8XIVIUThsZWtzbPm&#10;wOY0z1zddYlLJTzZHp2HZByaZLIaHJr1jH04ve16/WHBJSixBjr4+lpCiIJjNas7ApSk5MW1rG2/&#10;hS0tVrGqU3GKX8563B15q4wtelWzyrgCpwkjmRjfJ+NHYXkYJC+U7dFCiCzWsKZDF7p8e4ADdR7h&#10;ke8BOtJx9UEO1u5Ix9VrWON2AZeHZByeGG5RFM0qYwWVaGJ83aYACIWUHrDsB2h3Dsr6+npCCP93&#10;jnNlxzN+ygpWdCtJyWueCF2KUrHf8V3n53juvVhiS7lz/lwnY8UYmmQyq/pEEk127NrMb4gmhsPU&#10;xOH7Z9b1hwV20H8BfXx9LSGE/ytL2XP96b9QQVGzO66gqIMYNL8UpWLdOX+uk5reEJYYnu4wgnP7&#10;nzsX81g0h0gjmBNU9vWlWsCW6vDvQhig4t3n7wkhxPXy1KYwpdsDQKNdeJBvKyrA+cDS/rAgBqK3&#10;QTNfX08IUbTlqU0RbnFWiEVhRQVAH/hcAbUjrGkAexvA3g/gWamUhRDelsfVFBrOpwCoxhEM2PJj&#10;RUUyhI2Hd1RQ4qBYCKSmQOhIeL8TrI6DYr6OQQhRdOQpGYdrObkNwIiVahzJjzbF59B3CTzeBjao&#10;oAyFjw5A7Rdg6lpoPxuG+zoGIUTRkZdkrN1z8LKKJiY/2hQroVsJuPQddCoGcQthgBGsk+FFEyRO&#10;gDekXSGE8JY8VcaaT24D5028yxTnIiV9dQkLBPwG97aCTaGQ+jgs2QitD0EtBdRkCANYDo/6KgYh&#10;RNGS+2RsCNV2prFLtO9XVASApQHs2Q5NVVBGwKwAsIyBGSoooZAC0A5+8FUMQoiiJU9L28L8oTLO&#10;pxUVXWHFCaj8HjxXFY6Ogpk/QLsx8G4ShI+Bd8MhyZcxCCGKjjy1KfSqgskekqZ5zxjw9YqK/rCw&#10;MewcAzMegA0XoFQgmN+DUdEQMxQ+8uX1hRBFS67mGYNzahtAhD3IHK/XsDIOJ4nynPH1iooycP4P&#10;uPtVmPQePKdCS9cNu56wpAoc8+X1hRBFS57aFAARtiCzJpXxMapkzqSoxSE20YpG7M48rqJwlKre&#10;vGQAWKbCODMEWMBoAWNz2DoNXjgD5b15LSFE0ZanG3gAETajLd97xseoQhN28iRzcaCjFocwE4g9&#10;I34VheF8SCN2c5iavgpDAfV9eDYVQsbDVF9dRwhR9OR+O7ROb1f0wakmq9Ge75XxbfxHZ77jMwby&#10;JHOpzmEAzARlJuKPGUp71lKNI74MpRHsGgTzF0Pv/4O7fXktIUTRkadRlDpjWKLJolPjiY+62WOq&#10;fUKHg7kMZgAL+IyBrOcRANIIykzEj7OERfRFj93X4UyClyPgygj4wA7ajBMVQhQqeUzG4Ykmi06x&#10;YAlIJz3IV0Flf/EsCXk9DwEQS8n8TsQApSB2Ary+Bxp8BgPz45pCiMIt16spIOM5eBY1FJxrjYMJ&#10;TvNNWNe5my2oGVuPVaAkF7lISdIJoRiXOEoV7uGPzM//yr0EYPFlSM/AR3PhyZdh8qOwPArifXk9&#10;IUThluc2RXi6aoB83oVnJvCal+OamRDKDcfzgRGs78HIS1DiDZiQH9cUQhReeW5ThKfbAiCfd+Ht&#10;pBG7aMgOGtOcbVymBEGkAhBHcRqwlx00ZhcN2UVDX1fFLvfDhi7w7Ycw7ADUyY9rCiEKpzwm49Ck&#10;8DRrEGgwn8KBjmeZzccMpTeLqcwJAFqxkQUMYAjz8uPZeNebDmMMYHsOZskUNyGEu/LepkizBEM+&#10;V8bXJ+KF9MNEMgD12MdAPtMqId8Ox8fBO79Am2+hS35eWwhReOQtGRs0mml8nNtZTO/MRKzHjgEb&#10;gZjZSgvmMISBfMbXdPflpo+bGQdTK8DpMTAjDYLz+/pCiIIv75WxFpPbqnKUP2mamYhdQklhNw2x&#10;EMAchrCDxpkPLc1HoZAyDZ4/AZWnwdj8vr4QouDLczLW7GkfNTl8TSL+jZZM4iWsGNlFI3Q4Mie6&#10;aaA7fN0Sfp8K409CJa3iEEIUTHm+gRdoVwhQjVZNZxoDGLDRks0AbKGFprHgnFsxC0aYIXAcTNM6&#10;HiFEwXLDpiYpC8kAACAASURBVA+bzaYHWLFiRf/t27ff63r/3nvvXfdom7InFBQiHeHJCXoNZxq7&#10;RBNDBFfYqn0yBqgH+56CTz+Gob1gcWPYBVAM4oIhfzbICCEKpJtWxlarNSA1NTXM9TKbzUE6Y5hz&#10;jKYjJFXzyhicW6Sbs5WtNM/coaexCfBaMKR1gVUV4XRFOF0HDm6F5lrHJoTwXzdUxgaDwQ7Qs2fP&#10;OUOHDn0r67H0S3ubAkTaQ9ITjH5QGQM0Zws/0I7j3E4VbQe+O0DXD75wrajoAKsbwp7ZMLwlbP4I&#10;hg6BuVrGKITwT3negQcQYQu0+EVlDNCcrYBf9I23Q9MfoN0QmHMn/PUH3DMcPtgL9arC0bfhJdkY&#10;IoTITp5XUwBE2AKsmj4HL6umbEeHg23atwFWQjeAF+Ht92FEPES9CpPKw5ne8OV/cJtMeRNCZCfP&#10;qykATFaD/QpXIuzYtZ/layKRO/nbHyrjQ1ArHJIqwOl74bfu8PUcePIg1HZNdZsu65CFENnIUzJW&#10;DCEpoKgmq14FSCTR5Juw8qg5W/mLuiQRrmUYj8DaJAj/HVoCTIYX9WB/Cd7+C+oBbIb/aRmjEMI/&#10;5S0ZKzqHzhiWZDLrFMjnXXi30pwtONCxnaZahtEZvlNAHQLz/oS7qsCxofDRaui4EPq3ho0l4JKW&#10;MQoh/FOeh+roDKFJJovze37TN27BFgC2ats3LgPnV0DXBIj8H/xfBTizBHoDBEH6XBikZXxCCP+V&#10;pyd9gGvAfJoR/KgyrsIxSnLRHzZ/dIbvGsGuV+CtRDABpEDIBnhgJzS5Hf7TOEQhhB/KczJWjGFJ&#10;JnNyFPhRZayg0oIt/Ma9ONChw6FlOBXh1CLo6/o5FUJqwj8vw+ROsCqA/Bl+L4QoOPLepjCGJYZl&#10;DJj3m8oYnH3jBCK1GKGZkxBInQivHoFqc+BJreMRQvgft5JxeJo1GPyoMga/2vyRnb7w+R2wfyK8&#10;7mpfCCGEizvJOCksNS3zCdHeD8lNjdmJAZs/9I2zowf7FHjhEpSQtcZCiOu516ZIt/hfZRxMGg3Z&#10;rfWKilt5CNbfB7++C2POQjmt4xFC+A+3krFeVTCppkS/qozB2ao4RC3iKKZ1KNlRQH0HxqZB8AR4&#10;Q+t4hBD+w611xgBRqinRrypjcN7EA9hGM40juanGsLMnLP0MBh6E2lrHI4TwD25UxhmT29SwFL+s&#10;jAF/GBp0K5PgZT3YX4QpWscihPAPbrUpACLtoSl+VxlX5BQVOO2vKypcqsCxYfDhGujwG9yb8zeE&#10;EIWdG8nY2aaIsAen+11lDM6t0X9yF7a8b2jJTy/BWyZIHAfTZMaxEML9NoU9yOx3lTE4+8YphLKf&#10;O7QO5VZKwKXx8PYOaPINPKZ1PEIIbbndpjBZA2xmzIFppAV7PywP+Pnmj6xGwqzycOZlmGyBAK3j&#10;EUJox+3VFBE2ow38bK0xQH32EkS6v27+yCoY0t6EV45C1U/hKa3jEUJox/3K2OIcMO93feMALDRh&#10;hz9v/siqD3xxB+x/E16TbdJCFF1ubYcGMFmcX/W7yhicrYpjVOE8ZbQOJSd6sE+FcZegxDQYp3U8&#10;Qght5H2Epj4oDUVvN1nQgx9WxnB188dWmtOFbzWOJkft4IdWsGkGjL4djsZBcYDScKE3LNah7UhQ&#10;IYTv5T0ZK4rqHDCvGsCPK2OArbQoCMlYAfU1mNAKfhsMn2U9tgR6L4R+peGCRuEJIfJBntsU4GxV&#10;hKfb/OtpH1mVIpaqHC0ofWOAN67OqlC/h4eOQNVX4c2foG0L2Opw85+VEKJgcC8ZG8ISTem2IPDT&#10;yhicmz920hgzgVqHkpMzUP5XuK8XLDGC7WMYVgWOvQGvTYYXj8Ptf8JdWscphPAddytj/3zaR1bN&#10;2YKZQPbQQOtQcvItdAF4EuYMh9lrof2vcB9AT1gKcDcZfXAhRKHkdpsiwJwSHkCAxW8r46t9Y79v&#10;VQRDGkAaBL8Eb0XAldEw0waGdAgCZ19Z2yiFEL7kdmWsWlNMkUQm+G1lfAf7CSO5IGz+6ASr9GBf&#10;BP2LQdxEeHUv1P8Yhi6C/gC7oKHGYQohfMitYToZyTg8iqjjflsZ67HTjG1soQUqCor/VpYl4FIn&#10;WLUMeiRB+CiYUQ3+fR7etYKxAeypB/u0jlMI4TtuVsahSarDEhCpRlzx28oYnK2Ks5TjFBW1DiUn&#10;X0HPF+Ht9fDQA7DhCFS3grEqHP0d7pE2hRCFm5vJ2Dm5LdIRnuS3lTFc3fxRAIYGGcH6Fry0De5a&#10;Ar2WQK+HYP1RqLoLGmkdnxDCt9zuGQNEOEJT/boybsY2gILQN3ZpAjt6wtKesHQh9IuC+OHwoRWM&#10;WscmhPAdN9cZOye3RdpD0hJJNDlw+OeGhEgSqM3BgrCiIjsl4eJb8NJ+uOMDeFbreIQQvuNRmyLC&#10;HmhRUZUrXInwblhe1IIt7KEBqYRoHYo7hsDcxrBzArxxBsprHY8QwjfcvoEHEGELtIAf78IDZ9/Y&#10;jp4dNNE6FHfowf4hPJMCoWNhutbxCCF8w6OesclqtIMf78KDArX542aawI4nYc5S6LkRWmsdjxDC&#10;+zy7gWd1Dpj368q4Bv9QjLiCdBMvO2/BSyXg0nD4UB7RJETh4+6goCSA8IwB835dGetw0JytbKU5&#10;asF9CnMxiJsCL8RA9EwYpXU8Qgjv8qxNYXZ+368rY4BmbOUSJThCNa1D8UR/WNgMtr0Jr53C/zey&#10;CCFyz61krGTcwDOZVf992kdWLQrO5o9b0YHjQ3gmHYJGw0yt4xFCeI97lbE+0KzoAizh6XYjFIDK&#10;uAk70GMv6H1jgAawZxh8uAK6/QgPah2PEMI73N6soTOGJYal+/lMY5cwkqnLXwV5RUVWb8BrpSD2&#10;WZjtGrEphCjYPErGijUt3IQp0e8rY3C2Kv7mDpbRg/SCncAiIWEaPH8Eqk2H57WORwjhObeTsWIM&#10;S3JYk/x7pvF2mrIxY12uc2iQQi+WEo8zXgc6PuBZ0gjWMEq3PAFf3gObJ8PLx+F2reMRQnjGrXnG&#10;4KyMHeaEYlFExftlMnagYzDzOUpV1tA+c/NH1uND+YS5DMGGgVEF64aYAupsGNYA9nSDlZXgJIAB&#10;bC/BWw1ht9YxCiFyz6M2hcOWEh5JZIJftil0OPiWzhTnMh1YyzFuJ4xkABwomYm4PwsZwfsaR+uW&#10;inCqGhzZC/U3Quvd0HA9PNQcts2A0fJEaSEKDveTsSE0yWFNMvltZQxQlaNs4j6Kc5mOrKU4lwF4&#10;gXcyE/FcBqPHrnGkbpkIr/8DNUMgpThcOgw1DkDtxrDzeXh3E7TSOkYhRO54UBmHJzqsyaZI1U8r&#10;4wQiiaUU4SSxnK5EEZ/5xI8l9KYHS3mLF7lMcWIphZlAjSPOExWUFdCtGWybB4NPwG1TYfxt8N/K&#10;jKdNu56fJ4Twfx61KVAdukg1PMmMOTCNNP+6CfYEiynDBcpwgWZs5yzlcGT5fZfRk/Kcy/zMOh7W&#10;MNo8+wvqnoKKj8DaHrCsNWycCi8cgWql4QLAl/BEMoRpHasQImce3MDLGKNpD05H59z4EUxwmvdC&#10;89DjLKYJ2wFQUVhLB3ZnPmFZpQ+fU4XjmZ+PJkaDKN1WBY4FgvkQ1HbdzKsLf4+GmSugq+tzRrBq&#10;GacQInc8SMYZA+ZtQekYnRs/ylL2nPdC89DjLAGcqyae5lN205AG7GYPDQGFb+jBGtrThl+0DdQ9&#10;4ZDUFn5aAx32Qv36sHcEvD8DRo/AeUPyE3gqEMxaxyqEyJlHN/AAImyBVvDTLdGuRDyPwQxgAZ34&#10;LvOYESsdWcMvtNEwQo88BzMVUJvBn8/DuyGQEgjmT+HpOnCgG6zQOkYhRO541jMGImwBNvDDLdHX&#10;J+K5DEaX8bj7ZmxFh53iXCrICbkVbNoNDRrAnhkwehK8asZ5I/IJ+Lw4GatHhBB+z+NkbLLo/HPA&#10;vIJKOElZErEj89jjLOEKkYxhOlU4RjD+0+vOoypwbDP87zSUPw3lz0DZRrDrbXg5FkppHZ8QInc8&#10;ScbOMZoZT/vwu8pYQWU6Y65JxFU5ykOspwsriSSBtXRkL/UyR2wWUAawlYOz5eBsWTg/C0Ykgull&#10;mKx1bEKI3PG4Mg63+PGAeQX1moq4F1/xPQ9TnrM8wZf8QhtOUFnDCH2iBWzpDYs/g4G7oJHW8Qgh&#10;cuZ5myKdgjFg/noDmQ/AAgZqHIlPTIEXQiB1BHygUnAfNyVEUeHBagpnmyLQYg42YrT6ZWV8K/XZ&#10;S2N2soAB2Nxf4uevysOZF2HyVmi+GHprHY8Q4tY8qIydS9tUa4p/z6e4lUHM4yzl+IF2WofiC6Nh&#10;xu1wfDxMlZ14Qvi3G5KxqjpXf8XGxpY9ePBgA9fr7NmzlbJ+TtEZbIo+ONWvJ7flpCdLCSGV+QzW&#10;OhRfCIL0d2H0WSj3NrykdTxCiJtTXMnXJTU1Nbh+/fqp13+we/fucydNmvRk1veOrWhyPqhkwy1d&#10;W+4rZ8YcuIc9DXwcr/cNZAFf0IeTVKQs/rOD0EtUUB6En36HlgegdlU4qnVMQogb3dAr1ev1doCO&#10;HTsubteu3Teu98uXL3/i+s/qjGHOyW1EJhzmcE3fhuojg5jHQvqziH6MZ4rW4XibAup7MLIe/PU8&#10;vPstdNY6JiHEjW5IxjqdcxNH1apVD91///2rbvVlZzJOCY8i6liB7BmD89l40cQwn8GM451rlsIV&#10;ErXh4HCYPQtG/gwPPAA/ax2TEOJaHj0JQmcMzXwOXiKJJgeOgvdkCQWVQczjKFX5jXu1DsdXXoM3&#10;SsClUfCeFYxaxyOEuJaHydg5YD6KqHgVVbnClQhvBZav+vAFRqyF9UYeQBTET4KXD0Ltj+AZreMR&#10;QlzLs2RsCE1Src7VFOCnu/ByoxSxdGIVK+hGHMW0DsdXBsH8+rB3ArxxEUpqHY8Q4ioPK+OwRIct&#10;OTxSdSbjAts3BhjMXMwEsrjwbpDQg30WjLgCEa/AW1rHI4S4yuM2BUCEPSgdCnBlDNCGX6jESeYz&#10;GLXwbh++Bzb3hKXzYPAeKHhLEYUopDy+gQcQaQsyQwGvjPXYGch8/qIuO2msdTi+NBXGBUJ6Z/gu&#10;ECxGsBnB1he+SIJwreMToijyuE0BYLIZ7VDAK2OAASxAQS3MN/IAQiGlFFw8BZWqwpHBMK89rP0S&#10;nmgIe2IgWusYhShqvJKMIywGOxTwyhigIqdoxw98RS+SC+8sh6+g10moFAkJSRA+HcZ8C52XQ7fj&#10;cPsseE7rGIUoajxcTZExYN6iBwpBZQzOHXlJhPMNj2kdiq+sgEdLQewn8OQZqDAVxgN0hZWV4OSn&#10;8FQchXdViRD+yCuVcbhFLZgzjbPTnrWUIrawtiocoNsBTRrBrsdgeWvYOA3GnoKKAK5n6C2Bx7WN&#10;VIiixSvJWLGlhZowJRaKyjgAC/1YxBZacJDaWofjbTpw3A8bNsM9ZgicBs+bIfAteAXACFaAYfCh&#10;tpEKUbR4moyTAFzDgi5xqbh3wtKY6ykgnzFI40h8ohssT4awJ2Fudfj3UVg+HwY+B++dhErj4B0F&#10;1JzPJITwFq9Uxq4t0X/z953eCUtjNTnMPWzmc/pidv5re2HyKCwfDPO+hCdqQcwRqGYHw/sw8gH4&#10;eTS8q3WMQhQ1XkrGKeFBBKWf41y5U5yq6J3QNDaIeVyiBKvpqHUo3hYE6XNgyDLoXhougHN2hQLq&#10;DHiuFMRqHaMQRY1HyVgxhKQAOKxJpmSSwwC+5uvu3ghMc4+yHBOJzGcwiZj4k7u4TOFow2R4DL7Z&#10;CY12Q4M/oakOHG/C61rHJURR5FkyVnQOnSEsyWFNNp3jXFmApSzt6Z3QNJSIiV9oQ28W8zMPsI6H&#10;ac42NtI68zM/0ZZYSmkYpVdVgyMDYMHX0H0f1NM6HiGKGreSsYqaObtBMYYmHTGeLRNHXDGAnexs&#10;fIxjVbwVoCbGMY3OrKIUF1BRWM9D1xxfRSfa8z1D+USjCH3iZZhkBOvrMFHrWIQoatx6RH0ggWYr&#10;VmNrWm9U7z5qOh9yuFnW413purI85c9kfa8OdQ68yZuvBhJo9iTgfDGZF9lBEybyOpU5wXoezjy2&#10;ik48xnJu5zgfMFzDKL2uMpx4Cj6dDcO3Q9OmsF3rmIQoMlRVveZlsViM1atXVz/66KOXrz+mqioO&#10;1aGgXvsfneO6n1WdXVGVzHf7qn0XJavJodmdz29fl9ViakN1t6pTHaqiqqqiqupYdapqVK1qDfUf&#10;9YxaTvMYffA6q6plg1U17UFV/VHrWOQlr6L0ynObQkFRHTh0n/DJ0wEEWBQVHNcNnMx4/JIaSKB5&#10;HvMGL2Rh/1BCU7z050f+KEYcP3M/d/J35nszGcPtHGcT91GOsxpG5zNl4dxwmP0TtN0M92gdjxBF&#10;hVs9YwVFfYqnPt3GtmZlzKFp2X2mIhVP/cmfdw1i0HwFpeBsIJjCeHSo6FApwWX+om7mMTt6/qU6&#10;FTiT+ZnnC9+a3LHwThgkvwZvqhTe2c5C+BO3esYuDWiwp6QtLPW8mhKsZvm/rILiKEvZ8/Wot8/T&#10;APNdQ3bzDB9l/nyM2/mBdriSUis2UouYzOPN2ZLfIfpaSbj4HLw3CV75BdrcDxu0jkmIQu/6vkVO&#10;PeOsrzPqmXKuvrDiUK7pHCuq4jivni+tdR/Go9e3amfVqFrViurJzL6xTnWon6kDNI/Nx684VY2K&#10;VNWEZqq6zeH8zTWPSV7yKswvj9YZr2Vte9ffN1Obbr+Lu7YZMFjBufzte75/xNM/LDTzHZ3pzjdU&#10;4RgzGAVABU6ioDKY+SxggMYR+lQUxD8P0/6Eu76HgvvPUYgCwqNkvIY1HQyq3jFmTyQb077u2YY2&#10;G23YjOMZ/7YBg20Nazp4K9B8lTURb6QVJbgMwLPMRsFBKMlFISGPgPeLw+XX4E2Hh/9bEULcmtv/&#10;B0slNeQ858v8cvL1qU8djECxpoXVpe5fAK1o9es2tjU7zekK6aQHeS/cfHKOslTlKBtpdc2qidv4&#10;j9eYSDLhVOA0p6mgYZQ+Fw5JL8CUvVB/JXTVOh4hCjO3k7EVq3Ezm++p77jjIDgnt7lu2P3FX3Ub&#10;0WjX7/ze0oy54E09G8rH7KF+ZiIOJ4lG7CKKeMYzhYbs5hLFeZwlGkfqc8/AR2Xg/Osw0Q56reMR&#10;orByOxlHEHEliKD0LGM0w6tR7UgQQen72FcPIJjgtAgirngr2HwVRHrm3zdiFztozP1swIiVBfTH&#10;hpGBLMBRuP/1PQRSX4K3DkGtr6CX1vEIUVh5nEhcz8FzWJNNBgy2O7hj/1/8VTen7xVod/I3E3id&#10;zdzD+4zQOhxfGwJzK8KpN2CCFYxaxyNEYeR5Ms4yYB6gLnX/OsShWhYsAZ6e26+NZRpN2c5LvM0/&#10;1NA6HF8KBPOrMPEoVF0E/bSOR4jCyAvJONRZGdtSwgHqUW+fFasxhphoT8/t1wzYWEB/VBQGsBB7&#10;4e6n9oNFVeHom/Ca66GlQgjv8UIyDs+ojJMyK2MAV9+4UKvFId7kFbbSnJkZa5ELqYzRmhNOQcUh&#10;MGcWjJwFIzfA/VrHJkRh4JM2BThXVHh67gJhFDNpzlZeZRKHqKV1OL7UEn4LgdQvoe8oeG8UvNcW&#10;fn4OZqVDwVvCKIQf8TgZK/qgNBSdw2F1timKUSyuIhVPFYnKGECPnQX0R0FlAAuxeTbvw19ZwdgM&#10;truS7jiY8jfc8Rh88z6M6ANfah2jEAWZ58lYUVSdMSzR1aYAZ3VcZCpjgBr8w2ReZDtNmcZYrcPx&#10;hY3Q+jyUmQUj6sPez2BwJTi5FHp0h69XQ8dEMOV8JiFEdryyRlZnDE90tSnAeRPvAhdKX+BCaW+c&#10;v0AYwfvcw2Ym8Ab7uQOAZfRgG81y+GaBsBK66cDRA5ZNhFcvQYlZMFIBtT2ssYKxK3yrdZxCFFTe&#10;ScaG0CTXagoogn1jAAc6GrMDA1b6swhrxqaQOTyV+ZldNOJrCuTTswPAooJiA8Mj8H0z2DYVxh+F&#10;qq6deRFQMDf4COEHvFQZh91QGUMRWVHhsp6HmMloynOG3TRkCuOvOb6TxjzABkbwAUmE3+Qsfqsr&#10;rFBB+QL6KKDOgSFWMPaFz5fDo8GQ9jn00TpOIQoqr7UpVGtyZoJxbYsuUpVxB9Ywjec5QnUiSWAi&#10;r6FmDKTfSWPa8jN67PxIW8JJ0jjaPLsHNleBYy/AO2NgRjKEDYK5W6HF99D+MfgmFArWo7WE8CNe&#10;ufOvM4YmZa2MXduii1RlDDAm4xFMY5mODgfpBBJLycxEvIE21KPgPf0EMIBtOzQZAvNmwqiZXF1X&#10;rQPHCHhPy/iEKOi8lIyvbVOAs2/8BV/0sWAJCCDA4o3r+C0zgZnjNDvzHZcpzhReBJzti0iusIB+&#10;hJHMUapixEolTmoZsjuKQdxy6LYOHo6DYgAmSOwDXw6EhX9C00Awax2nEAWR15Kx6rAEOOzmQJ0+&#10;0AzOvvFnfDYwhpho1w29QuswNal/k4pXRUc8UXRkbeZ70cRwsGBuEFFAfQS+z/reDBj1JMx9AyZM&#10;JuMPISFEnngnGWdMblOtKeFkJOOsKyoKfTIuyzmmMybz51NU4FOGkp6xK02HgzFMozSxABQjTpM4&#10;fWQQzF8Fnd+BcY/A2rvh/7SOSYiCxmuVMTi3ROuDil2Ca2dUPMEThXt3VkkuMpoZwNVVE6GkoAJV&#10;OMYhavMxwzhOZYoXrkQMzmp5DgypC3/3h0V7oH4YJGsdlxAFiZdWU7gmt11dUVGMYnEVqHC6SK2o&#10;cCViAzZ+oTU6VO5iO91YTjJh3MkBkgnVOkxfKAvnPoKhR6HqOJimdTxCFDReW9oGV4cFudSj3r4i&#10;s6JiF42uScR1udqa+ZruNGE75ylDI/aQSoiGkfrMY/BNb1j8CTz9A7TTOh4hChKvbfqAG5NxXer+&#10;dYELpWOJLeWN6/i1klykJodvSMQACiq/cS8VOM1RqrKXQvsH1PvwbHk4Mxjmu1ZcCCFy5rXt0ACu&#10;yW0uRWonXiVOspVm1yTibqygCdsB5zP1NvM/IomnB99wgUI5tyMK4ufDwLNQ7lmYrXU8QhQUXm5T&#10;JN1QGUMRmlGhoF7z8+f0YSgfZ/5cmRMspSfnKEtPlhXWcZtt4adh8OFX0OtrCuYsDiHym0/bFNWp&#10;/m/Wp0UL4H428BYv8Rv3Mp6pWofjK1Pgherw7zPw8Tkoq3U8Qvg7ryRj5brn4LkYMNjqUOdAkamM&#10;c2sc79CVlcxgNMvooXU4vhAKKYugbwJEDob5KhlzOoQQ2fLyOuOkG4aL16PeviKzLTq3FFQW0J+D&#10;1GYQn1GHA9zBfq3D8rZmsG08TJkML82BIeGQfBDqABSDy8PgQ9k+LYSTd5KxPtCs6AIs19/AA2ff&#10;2IrVeJjDNe/kzr+9cb1CIZwkVtKFpuygK9+ynSZEkgDAdpqSRjD38pvGUXrsNXhjNXQcDh/ar/vf&#10;2xLovQR61YB/tIpPCH/hlTYFOFsV1/eMoYitqMiraGJYSD+OUI3ufI0j45/Hq0xiCPMyP5eIifkM&#10;0ipMTwSAJQyS7WAoC+fOQek4iPoIhh6E2s1hmxkCtY5TiP9v77zDmrzaMH6/CXspiAqiggPce29x&#10;71H3rKO22jrrqKN1r7qL1VY/W23FLe69UBEH7gmCqCBT9giQ9d7fH5DIVKlKHPlxPZfmnPPkfc6b&#10;5M7JmbrmvYlxbju3AVmXRb+va31WNMC1jO012+InLM2Rn4BC6ICTGIVNuI56OojwnYgCivoA9esB&#10;PuGA/T/AsMJA/Gjgz9+BH+IA6zNAG13HqUePrnmPYmyZKGbaYF7DF7ksOj84IBS70QcCiJWYiq0Y&#10;rM1LQCF0xAlcRUP8jh9QD9d1GOl/4iDQXQQkc4G5TYFLs4EF94DqANADOAAAXZFpRzs9er5Q3p8Y&#10;G+TeTQGkt471LePX0BP7sQVDAQDD8Q/iUAhqSLII8fdYr+Mo/xNFgBgAiAOstwBfGwGKPsDeOMA6&#10;ASik4/D06PloeL/dFKrcxVhzWvQXsSw6v8TCBrGwQWccw3z8DBES3EQ9hMIBV9EQyzAV/bFTW058&#10;f69ZQdAeOGkOyDYDI0oCIf8AQwMA54HA9g1IP6z1KtBA13Hq0aNr3t8AntQ0RZX60k5Uy02y5+n7&#10;jV9DGTyHLWJgixjMxkIAACFAkTGoNQ3Ltfm2iEHsp7XfgxmQMgzYchZo3Qy4REDoD+w4CXRYBvxU&#10;G7hVD59e94sePe+b97YcV5HwuCpEpVHUjXlrijdYPDpznmZGxT3cq94WbU+/r2t+FkzFMq3wpsEY&#10;OzAQoXAAkL6fxbfYAKtMB5iaIlUncb4DbsC4CoDfVGBFb8Ajc95YwE1AtmXkevR8gQhk1s9Bamqq&#10;SY0aNVJdXFzuly9f/pEmvVGjRuf69eu3MbcnSXx2YFDk5YnaDeTtmrgNtHTqtkPzWAWVgQUskvui&#10;7+5/8e/QD1CPTx/NrIlraICK8MUzlIEcJiiGl7iBOiiJEF2H+K4EAM5PgbIAYAKkjQXWBQLlvICm&#10;dYCbuo5Pjx5dkqNlTFIAgKioKHuVSmWkSS9TpkyuE/MVCYEVX16bvhHprRsBEBh59adNxjZVbxpZ&#10;lfVPv0j6adH6GRV5kFmI1+F7HEBPKJB+75+iHBriKq6i4acuyM5AgDMQoHl8AOheH7jeEzhwHahb&#10;HIjUZXx69OiSHH3GhoaGKgAYNmzYmhMnTlTU2IQJE2ZnLyuq0kzDvcbsoVpuCu3eAxSoTjMN9/p+&#10;j6hKM9WUrYEadx/hUWUFFEbZn+eLJrsQa3Z5k4C4iOawRTTC4ICm8NaeQP2ZUA4I3AX0DQNK9AY8&#10;FID+vaHni+WdBvCibsxZq0jwrwow2yYwFBTxftWjbs5fo0nJvCz6Xa752SGBCEMoswixhhIIw1m0&#10;gilSEQ57xHxag3dvQxvgzApgsjfQZDywVr+hkJ4vlf8sxkpZWKnEp3uHva5MYuCukaqUCAdAvyw6&#10;TyyRA1zI6wAAIABJREFUhHNwzSLEtXELTTJOWK6G+9iPHlBDglH4C7LP7wy9CcBvXwP/bAS+/RMY&#10;/WYPPXo+P/6zGBual3hRpPrkX15XpkjNqTMNzOxCgS9wo/n8YABVlsdLMB2bMUz7uB1O4Q+MwQ3U&#10;xWBsgxrSAo7wgyIA/AMYXQ+4PgFwuwg013VMevQUNO/UTWFdZfSvZvbNT+aWZ1bC9Zh1pW9XaB5r&#10;lkXrW8b/kVH4H6ZjKQ6iO6Zgpa7Ded+YAGn7gJ62QHQfYG8wUFrXMenRU5C8kxgLgkQs3nj1EKlJ&#10;0QhAELVPamiZYNdo5deCIBEzl6+O6vf0LeN3YCFmoS924zdMwFqM03U47xsHINQD+CoBKNQTOJCC&#10;z/MUbT16cuOdV+AZmBSJsm+2ri9A7XNJjG2iJMbWMdnL1kCNuxGIsNMvi/6PSCBiC75GY1zGJKzB&#10;YXTV5sWgCB6hMuSf9naUjYAr64Ext4FaI4G/fYGKK4ApK4Apq4AfowFbXceoR8+H4L0shzYtVt/L&#10;0DJ9TrHUxDZSlRxUXh77oHb2cvp+4/eACdKwHz1QCsHoh924iToAgK0Ygqp4iOBMP+9PoMOneOjp&#10;CODvcYDbLqBfTeDeNGD5NGD5FGBlTeCuJ+Cq6xj16HnfvLe9KRy7nK5sUaqjR8l2Ho0AgYlPd4/I&#10;XkY/o+I9YYtoFEYC5DBGB5zIIsAa1mIcOuE4lmCGDiJ8Z5wzTv9QAoYrgR8DgbIHgW5qQNoGOHsV&#10;aKjrGPXoeZ+8v42CJFK1ffM/ehtZOj4zs2t6Jun5wYGZF30A6adFG8NYrm8ZvyMCiL8xHJZIQgxs&#10;0RpnkYZXGzStxThMgBsa4zImYs1rnumjZTfQvzgQ6QgEzQPmKgCjrsBhb6AxAWE3Ps+DXPV8uXyQ&#10;7RityvXZLCoSC8tCTvXInK5ZFq1vGb8HauE2PNESFkhGIMpjQ/p2lNiKIVohPo4OsMy0ydAnQgRg&#10;5w006QV4HAS6qQCDHsDBOMC6LPAUANYAE2Px+S2C0fPl8kHE2LxkuwMSI6v4hMCcXRXVUf3eIzyq&#10;rITS8ENc+4uiFm7jAprDFKkIghMAYCF++ZSFGEg/N08KqFMB0+rAvX+Aof6AS3vgVDxQWFNOAoiv&#10;ex49ej4lPogYSwxMUi2dum9PjfBurUwOccycVwM17iqhNPSDX8UPce0vguHYAiskwQpJaIGLyLoF&#10;JXEX1eGAMG2ZHRigq1D/CzZArCvgeRDoHgvY9AI8NgKjbgB1mwKXAGAGsKQwMk7T1qPnM+CDnRph&#10;Vbbv3wCF7Eum9TMq3gN1cR09sV9rVfEwU66AoohCj0z5pRGss1j/I8OAzbGATS3gjgfQywXwHwhs&#10;ewRUEQB2Bg7rOkY9et4rJLOYQqEwdHZ25vr162dlz8uPiaIoPD/S/t7T/U2ei6JaokmPZnQREJzK&#10;qcve5fn1lmG/cTwFkmX5lAJJIyookOzFvVRTopOY3pMdIzsWI18KJDVWggwVSDYirySQVrqOUW96&#10;e1/2wVrGgiDQqlzfv1SyEMfUyCvaeaFFUCTGAQ6h+pbxe8AN4zERv6EJvDEKGwAAO9EXRpBjH3qh&#10;Bw58yvtYdASO3wWqbwcGbAcG7AT6PQHK/w78cBVo2Ak4ngTkOJFcj55PkQ96uKWVU49tkBgqEwP3&#10;DM+cXgM17upnVLwjmYX4GDrCBHIAQFU8xGU0gjHkOIKu6IyjUOKTHSy1AyL6Azv7Azv7ArtNgdTv&#10;gfVrgbGXgcZ6QdbzufBBxVhqYhNtUbLtweQXx3upFYnaUfDqqH4vAhF2UYgq+iGv/9lCCLiBeloh&#10;zj5rojZuwxuNYIpUnEJ79Mcu7ckhnwk/AOt+A8Z7A006A8eSAQtdx6RHz7vwwY99tyrX92+q5SZJ&#10;QYf7a9L0K/HeEQHEZgzDCbTXCrE14uACfxhCCSBdkMNgh6lYjv3oia+wP8vCkM+AccDaVcCkS0DT&#10;LsBRGT6/vZ71fDl8cDE2s2t2SmpaPCwx05xj/YyK94AUaphDpn38Nf6BHyrACc+1aYWQiKX4CbMx&#10;H8fQCd1wGCmf105oE4E1K4DJF4HmXYEjekHW86nywcVYkEjVVmV7b5HH3K0nj39cFQBc4OJvDGO5&#10;vmVcAAgg5mIOFmEmzqANOuE4gvBq7vdd1EBpvMCuTMuL42AN8cO/N94XPwKrlgFTzwMtuwGHUwAz&#10;EZD4APUvA40vA431/cp6PnYK5ANnVbb3FgDQtI4NYKCqgioP9S3jAmQGlmAlfsRFNIcznuAKGgEA&#10;lDBECEpqW8wvUQzN4YXRGbMzPhGmACuWAj95Aq4dgeOdgGMNgWtNAe+mgHdt4PZ1oJ6u49SjJy8K&#10;RIyNrMoEmBZrcDHp2f4hVKefDq05LVq/LLoAmYTVmIJlUMEALXARl9AkS/5LFENrnIMvKqEVzuoo&#10;yv/MNGDZNGCpF9D8FNB+AvDbVmDwGmBCLGDTBLh8EOiu6zj16MmNAvspalW2z2a1PNZWFnquC5De&#10;b6yAwkh/WnQBsww/YSYWQgUDuOICbqEWACARllohdscg9MdOHUf6nygKRGv+7wtU6gV4jAfcbgM1&#10;LYGkP4ExuoxPj568KDAxtijdca9gYJ6ckLHPsX5GhQ5ZiF8wF7OhhhTf408AwHJM+9SFGAA8gN4l&#10;gZA5wJxTQLsewEEZYF4aCC4HBJ4E2l9BRheNHj0fEQUmxhJD82RLxy67UsLOd1SlRJbQzKjwgY++&#10;H6+gOI6O6IO96IO9uI8aqIIH2oG6MDigLq7DA721Zf7EaB1HnG/CgBL2QPgcYP48YPYpoF1r4FwU&#10;UFTMeL/fA/RjFXo+Ogp0xNyqXN+/QVGS+GzfUM2y6MM43C0EISULMo4vljCUgBeaaS0SxSFk2obS&#10;D5Wy5D+Bsw6j/U/0BPZfB+oFA6V/ARasA76/AdRtAnjHAjZlgaff4dManNTzZVCgYmxiW/uKoVW5&#10;x4mBe4aTFKqj+t1gBJfegz19CjKOL5aR+AsRKI4IFMc9VEMxREHIlJ8IK0zDUm2ZFZiss1j/I72B&#10;PQDQFjhzA6j7LbDxL2DEU6Dcc8CpDXBGxyHq0ZMrBSrG6ZsH9flbmfTUJS36ZmNb2EaroZa6w31w&#10;QcbxxfMSxdAKnniMCliAnwEAP+B3SCBiClZhKpaBWWT6k6EJ4L0T6PcSKFYfuG4IqIYDWwgIxkDa&#10;NmDgKaCdruPUoyc7BT6x36rMV1shSNWJgbtHRCO6KADcwq3az/HcqaBj+SLJLMTuGIS2OA0AqI1b&#10;OIH2kEKNlZiKwdj2qe741hfYfRuoORFYMw5YOw5YexJodwuoXQSI7QIc3QoM0XWcevRkpkDFWA65&#10;sYFpsXDzEq7H4oMP9/PhtQaavF3YpT9gsiBYiSlaIe6HXVny2uAMPNEChlBiBwbgK+yH7NNcXuwE&#10;PF8FTPoNGP8bML4NcKYS4HsZaFQZePQ18O8yYBrxaf4C0PP5UWBi3B/9d5rAJE2AwOZNTtRp0/GJ&#10;eYwQqz1QcgEW/OICF3+NVURFv3ZodyoYwTmPodfz31mIWTgH1xxCrKEpvHEZDTERq3EYXdESFxAB&#10;uxzlfsVPWZZQfyKUAMIuAM1dAc/pwK8TADc1Ps1fAHo+M7LvNv++TvrIbt/y2w3g2/91Yqej0Ywu&#10;ouvd9z97S6Mxn9GJibTMkbeRo2hAFUsziN15gM/opM0rxpfswz3axyfYnj9zIUUKOq/TW1gaadyf&#10;3CmQ7E3uTSVNdB2T3r5sK7CW8QZs+O45njvVQ73reZWRQCJKIBGXYun0wzjctQiKxBRUfF8sxpDD&#10;Cc9zPUl6FP6Hw+iCaNjiELqjMa7gecYp1Jk5ifbogYNwx2DEwboAon5njAH5NmDgJGC1B9CrA3Dy&#10;HOBaC7jjAIQ5AGGuwPlnQBldx6rny6BA+4wd4Rh0CZeaDsXQf3PLN4CByhOerj/hp18lkOiPYf8Y&#10;6IAT8EYT2CAGEbBDffhkEWSNENsjHJ5oCRvE6i7Y/CEBxJXAj8uBKReB5m2Bs8+AMvUBn7rAjctA&#10;41rAnf1AT13Hqufzp8BnUxjBSFGMttG55SmgMCqLsk8LOiY9b6Am7uA2asEJzxCNoqiNW1BDgggU&#10;1wrxObhm2Uv5E2IYsEWC9MUvpkDKAuDng0C3K0BDayBuHPC7qIPPip4vC528wTzk/4wAAYGZEjP+&#10;v0Q+c7EuYtKTBykww1F0xj1Ux6+YhrJ4gnhYIxZFcAlNURjx+Bnz8RBVcBSdcRatdR1yfjkIdBcB&#10;ySJgZgpg3gy4dBpoWxu4NQFYEwaU0O/2pueDk70T+UMN4GnsVvjm7zSDdBViDXnoiD2n37CmgTo9&#10;zVAliJHKFyV13ZmutwwLZFkK5FtbKb7Qecz5tGHkFoFkEmlxh6xRggwTSA4m3Q+Q3TVV03Wcevu8&#10;zaCAhV/YG7tkjlAcGPXICuPvFYaRKKBivBGahptgdIuXCLFUC0Nl3Y8cN7hRS8jadtajC+wQgSPo&#10;rH18E3WwEL9ACQNo5ui2whmMwv9giWSYIE1Hkf5nmgEX/wG+9gKadQSO3wFqzAIW/wWM3AP0BoBd&#10;QF9dx6nn86bAl0MHl3G+s+2MvXrKHWsYia/m27skGOHEEQfUjLdOOml+q8YmbPqmIGPTkwdmSEEn&#10;HEMnHIMEIhZjFhwQChvEoh58IIGIc2iDMfgTL1AKLXBB1yHnl+7AQSmgng0sCAIciwJRG4FR/6Sv&#10;0hMA4BdggX4ZtZ4PSYH3GW8w3d27fYlfZuWWZyQK2He/9+lqrHpvIiau8Ye/S0HHpycPTqADeuKA&#10;dtaEFCIcEYxj6AhDKCGDBcbgT9TFTXihmdYvFA5Q4tVpLv2xC04IyvLcuU2XK0CKADErgR/vAdVr&#10;AXd6Age6A4e+Af42AdLGAOtigSIdgJO9AY/nyBnvY6DCAaDHAaCHJ+CqX9mnJ78UuBibwSzFuvJ3&#10;y81KuB7LkVfC9Zgq+NRXv10rmyBSlAzCoG0KpB/TpEeHXEbjLELsmElM2+EUDqMLJBBhg1g8RRm0&#10;wEUMwnbcQzU0xhX0xy6tIKtgAAVevaaLMROV4YuraFjg9crEeMDNG2jsCAT5APVvAHUbAVduAzXX&#10;AWMfAy7jgLUHgB6VAd/5wOxUwJSAsA74oSZw9ytg/1fA/tbAuUHA9gSgkC7rpOcTI3sn8ocewNOY&#10;KjXGNtCjfqi/uyP93R0ZdXvZIlEUhei7q+f6uzty/sNqz0FwBmcs1nXH+hdvMppxGLfwOR21adlX&#10;4J1kO/7CBYxkUX7LjZRQpBllbMaLFEh+xX1U0JC96EF7hpMEF3EmBZJteZoymum8nm9hd8nqLcgL&#10;Asmy5NNu5EGBZD3y+hGy8ymy7Q/kOoFkefKJgjTUdcx6+zQsR0JBiTFJJD4/1E8jxqJaaaBJj/d3&#10;/+7xNie1a4RNsiAK4gVeaK7rG6W3bPYrp3En++WZf5O12YTeFEgWZrxWkHtyH+0Z/ikKscZEUthG&#10;DixBhgokbcjY+2SVzGWWkVMFkifJdrqOV2+fhuVIKEgxJomIq9M3psU+qp49PSn4ZI8rHmXTbFIN&#10;1KVV9mFxjCucOT8xKaBCTML9Grq+gXp7jYkU6M5BLMFQ7dS34oykBRM/VSHObPvIngJJA1JlRCpm&#10;kEviyMIk8ZIsqp8Sp7f8mM5XFRVvsORbY+tK97KnW5Rqd6BG0x1tl95wSA2Whtt/l9p3ryaPaoXR&#10;Dv8BR9wDBx0SVWmmBRuxnremF/ZhI75DGTxDSbwAkL6fsgyWsEQiUmCKjjiBFriIFriIcNjrOOJ8&#10;oUL61NDlwGRXwHMpML0kEDoa2OCPT+/IKj26Redi/DpMi9X3Glr1ZMPBgcVku01Pt94UPcUNAKLv&#10;LP31oM2j8gdtA0pH31ywWtdx6smDBBRCHKyRiEIojATY4NUy+CRY4T6qIRQOiIM14mCtPRw1O09R&#10;FrvR92PbhKgjcNwESPMGmh0HOpwA2rcCzv0PGNUM8AaA8cBvcsA4N/9zQKvhwJbhwJYRwOabQJ2C&#10;rYGej4rsTeWC7qZ4G4tPDnApl2gmt5ALvH5r9PY7O0rRWCnQQAXe3FWKic8ODtB1jHp7gy3kLAok&#10;izGSppRRICmlmgLJprzEA+xONSUkwfusmqU/+n/8hgLJW6xFMr37YzUnMoq2uq5XX3K3QHIIufU5&#10;6RhG2i8kZxmSSgkppleZL2eRi54zfQBUQRrOJBdLSNGQVJqTMk1Xx0ryRzUz7oPevijLkfAxijFJ&#10;XJefb2moFsQ6kcZc5VVE1Cyp/tXbVgzYUVEmTwh00XWMesvDNELclqfZg/tpx3BO4zIKJCvSj9aM&#10;1f5/E0eyNc9QSjW3cjDJrGIsUuAUrqBAcjqX6rpuMtJsNPln9lXhtclb98iq/5JDGpJX0797qO5B&#10;Hvguo3xn8uhLsihJPCOdGpOXBZK7yL66rpfeCt5yJHyMYpzMZHNRJTea+ahiCAiWizOgIIKCCDYP&#10;MaG/u5P4/HC7e2plqqmuY9VbNsssxCk01U5tEyloBbkbD3I5J9ORQRmDfBG0Z7hWkDVifJO1tELc&#10;m3up+HimjR0hOy8gf15A/uxGjksjjTPn3yRrjyT/MiNTNIN+K8gfY0lrTZlk0lwg2Z08mNd1rpIN&#10;XEnPRuSVRuSVmeRiOWmk6/rr7d0tR8LHJsYHebCbphVcXCalkQqE+OpEEEEE7ZKltEuW0l5ulVSK&#10;pYKrsMqDi7zYLPtzKVMi7aNuL12i6zp9MRZFWxbjS60Qk8gyz1gjyAZU0YtNqaAh3TmINXlH240h&#10;ocj+3MH0voB/8yXEkSzGqVxOLzbV+b3IsMekc/psP8YLJM3IlGHklk3kyFtkLU3LOpAsm9lPJIWl&#10;5E+GpLIwGV+HvFmR9BNI1id9spfX26dnORI+NjE+wzOt83NcU1VWve9HvwrZn0dUq6QvTvU9v/1k&#10;cSYEegzRdb2+GPOns1aIyaxiTKYL8j1W0z6OZhE+oyP/5WA24JUcu8K15wkGsByf05HP6ZjluChf&#10;VmR/7mQyzUmCfqxAgeRvHK+91hzO43bqbIxBQRrakLHtyRMnyXbdyYNSUp29moNI97Xk2EtkkyTS&#10;woesJ5BsTl58QZYk0wV6LTnWiFT0Ij1ed90HZJVG5JXSZHBpMrgFeSGALK/z94fetJbzzfKRiTFJ&#10;pDLVZDRH/6FpCWf/06T1DjCn38nO1+Of7BqhVsrMMz9H9J2V808cLMG6EcYM2OGSIo8PqJSfGERR&#10;/CTOdvvoLY3Gr51b/A035WvLzvUco/Vdx+8pkGzJ80ymeRYxFinwZy6kQLIn9+vyrL7h5GZDUnmL&#10;6QOSSaTFJbLJD+TvAkk7MtyIVGiqKCHFImSMQHIaufQU2TaKrwYve5L7NVuA5na9v8gRpmSqOSnr&#10;Qh7pTB41IdMsySR9//THYzkSPkYx1tgmcdPIvFrEvRVdDj+/u3BZ4N664f7ujnyyq2pCpM/P69Ji&#10;H1WXhV1s6+/uJI6/U4iCCHp5lBSfH2r9UK1MeasFB2pFssXmOy1vq1Jj8jV6L6pVUl3fs0/OjrMD&#10;f+U0/sppXMppbJ6xnFpjpRlEU6ZqH1ekL+dwHn1Yj2pKuJxTtIJ8izUpkFzD8Voh7sZDTMvan6ud&#10;xaGxb7iJczn3tWXewa6QDa3IRGNS/jO5cD05ZhK5WkKKxcnIx6SLnDS6Rdb6ixwxlvzdgkzWzM54&#10;tX6GkbXJW6XJYIGkC+n/J/ndQbLbdbJuCOkQRxYyI1OqkA8fk9pB7rtk9fLkkyJkzOuWbKtJiYw0&#10;k5Fm+kNbP6zlSPiYxdiDHl+9rouiMAvHTRUnr3gYsvm7kDODT2mWWvtvK6t87O4olo03IAjOuGFN&#10;f3dHRlyZ+tebrimKohB0eZx70RQpH10YcEoU1W/1oRRFUfj3UfezkSGHe+W3nsFicMlL6gs5+rzf&#10;ZLu46z+1cv6L3ymeahvLWOv8+kUxyvYMz7R+Y1mRAidzJQWSdXljV99dZAU+poQit/BrnqMrJ3Ml&#10;K/CxVp3sGMFvuInDuJnpnanXdvXdRbbjyTyFOJx2rMObPMW2mjSvPl6hoYNCz2nLbOSot1ktmMQk&#10;i6M82ult7kMgWVYzywLcRYFkB/JEBFk8t/LfkJsMSNVVssF2csA0clkP8kAD8po5KXvNjwdRIFmG&#10;fNqFPNKTN/fNYMCiS2STdeT3AsmtzJi1kkuMDchroIrgXuZn6p1IChFkcY2JfLtfIrGktcYn+yDo&#10;5245Ej5mMR7GYZuzd1UIYvqjpmzq1ZzNL4CghBJ1L/baey55V7/AfQ2D/N0defiwvdanepQRNUKd&#10;ELh36OuuGf9k14iN54oyfRpdEcY8WP/T28QaH7BzZJtgU7p5l0pWJIeUzk89F0b0OzAyov6d/Pg8&#10;4qNK5cSygSLz152ipNLATrQLD2GIQ378BqkHbN8kbhqR39fwT/HPb79WD/n3teUyC3Ef7gn+N3h6&#10;iRB7qs6qWrMm71BCUTvtjQQf04WzuIBVeZ9SqjSDf6Ig0umZI/2d/ck6vMHt7M897M097M2rbEAS&#10;fMoydMxobWcI8uht3yau/mP1I5LpQpy+E9B1xjHLknym0iRzd4f7XneP3p49o7OUydxfrqlbRpqC&#10;NLx5NupH21hb1aPb8n5akcvuQ+I42UEg+QO5TkEaan7V+ZD1ipAxLcnzkWSx22TNY2THTeTIBeTP&#10;1cj7GVPtbpYiXxiof1RL1POZMaNDqRHtf8ihfmQFTQzHyQ6a1nt3njtQUmwU2oi8ovnSeN0MjhjS&#10;5ityX+Yvhd7k3swzR7KbipQuJmcYkCqNTyXS9zZZM7/vsU/VciR8rGKsokpqQ5sYECwuFo/Y4lUh&#10;yv2cU7KD6BACgpa0TFRQYXibt2sO47DNUkpVIOgUb8DR96zYO8CcmVvRf3gW5faTxbn9dEn54YAf&#10;/j75cvW0S6nHOmUWs7Q432oB211SewSm+zYPMaH/tjKqlEif147Op8X5Vru9u2yakQpsF2TG4OM9&#10;rohqxVtNw0qNul2/WrSxWCRFwvigI73f9v7Mkn33PxD0UXjla+bAKfn+niC4PGXGW8/ZTRFTTMyV&#10;hkrX5KqP8vs6Nk+u6G+pNFKkiql5t3o009f6cA8VNFx6depJEDzrd3gCo2ibqyBv5rDsTULvZucI&#10;gnNW/pCzydiLe7W+gSyrEWTlaWV7myRTse6zMimvFWIZzdiS5zmebhpB7viwToyJQspEMTG97/Y4&#10;O9CBobydSVDmci7r8Tpj04Xp92sLd4HggXvu80mCL1iSzgzgn/wu8/XkCSzShTwikGyVIL8ZuLSH&#10;6pjbeV9DUmlNxp1JY0em5uxG2JvAYQLJPWRvkaLgEGelqhBhJ99EjmxOXhRIFkp41f1hTcZ1SeXp&#10;8mkMLkQmeJItR97r4guCgYmB1caTbgLJUwn8KsfrJlLwT2DtUuQLgeQyTx6NdmH00vM8lt7DxOCA&#10;hIyFO5lMSRq0Js9qBijnkbNnkEs0XwbbqbsB14K0nEKSlmbk7OzMpUuXLtN1cJnNm96NQbAP++yO&#10;YYyNJj2OcYUHc/BWEDzLs61IIpGJlrl2ZOQy+Kf5s0+WcvdxOwZ61A8NPf/NwajbyxYGetQPvb/d&#10;UTRXCARBqRr02V1KHehRL0yZGl00tzjVimSLZwdb+C/zthVB0EgF3tpZii9vLlr+pjqq0uKtL5yo&#10;FaqJaes5J5kiMeiNU5aUabE2ZRJNlCD4/Ys6D992sFEU1ZKBoS5BIFgz1iol+6BnXrY1ZPxGEJSo&#10;wRexF1u97Wv4POZse82vmh2hP67Ls+xvHM++3E0FDdWKZItqURYKEBzytGKoKIoCo2jLRrzC02yj&#10;9QmjPc/RlefoyrN0FQeJ7t+erUEQdI42pco+IZ7FGJlFkCvRlyP5FzdxJE+wHR0ZdGDybKXm/j9u&#10;eSh3ISZBJQ04IGPK3Xi6hUVfbWKgSvf7X8g37jzODjRhGsvyaZatRzdxpEbg1VGp9g3DbdJA8Kvn&#10;TtFisKo0y/MJjajgYXbR+hxnB9owVrzA5mvICfO956n83R15f0sNdpOFXQtKY3l24RF24jEqqd39&#10;kE9ZRl2SoZPXUFmDvLsnfNUyTd2OvPz354qk35K5TFWV4zPvUPZaQk7vreCBMx0pP9iNNE4j7ZKD&#10;WChNShAc9qzji+nk4paeZIwN6X2Ccy6Qze+S1YPI0qlzufilC2MdQsgjZOdY99ghFEjFIUXXQ2TX&#10;UsFkVHnGcT5/yXwvz5CtBZITyN9UpHacJZAsW5oMrkbef9N7y590Pk+2OE+28CNzzKbKzaLJIhqf&#10;y2Sjt+1K+VCWI0Emk5k6Ozvz66+/PqXLwLLbEi6ZvpVbB+f1M3w3d/eZz/naF3kcx7m9cSJchjA0&#10;UdXz8Qv595uo28sWLfKr/6j3U5u01V62XO1ly+/vFcri87WvJVd72XLt7ToB/8p+m7Bd/e+QndzZ&#10;T0aZmSiKQtilCe7+7o5s+cJE67PiUhH6uzsy6cXprnnVTxRFIfT8Nwem3Cqs9evvb8mgY51vqFVp&#10;ebYiRVEUTvv09Mz8pRIXsP2bt7mnkQ/XT7NKk2iv53NjxN43CXlq9L06nZ5bqDU+C2+Xi1LJEwq9&#10;6VoqeULhebfLxGj8uj2zUKfFPMz7J6hIQRRF4cr1YQe0YwKpEr58tGGyJj8vP87k4pg2/7KoTKqt&#10;m+fivhRbiBfoz/Lcw978katYjz7abg2BTHPyl/f1s9L6TPcuKaomxWzgPM7mQs7iCk7Ocq0MQVab&#10;JHO5ZwWZxq91sBlTKt+U5xBijWUI8v3546M1X05mCoEh366IySHEZHo3jANDaU5Z0vGTM7VjIVsd&#10;GXy8l7fYVXmUAsnZnJ/lviTRgs3oRYGc4xakGuRno63bqAd2XL4gQkGBZEce17aqRQoBP3M7BfJu&#10;d8Wzldcaa1+zalFGHH/sNJPNyRclSWf/rD82uh8g5UbkYxeyYQiDh+9IjKJAzjikuP1tMI8FlE+z&#10;iHCVAAASNklEQVTPX3eYR2eRixaSs1aRk1qQ5yWk+D9y5FGykyfZ8gFZJY00/pFcJZA8QHbP7fVW&#10;k5Ll5BTDTF0uBqRqITkrs7Bnt7NkK4eMLVC18ZMHM89SKWgTyKxnfqakpJjWrFkzpXHjxqe3bNny&#10;0Zz5lYY0ExOYvPawy+xlwhBWoj/67/CCV/MchYksB+MIEOgIx6DneO6UV1mBALMdpmOdJsFYX/vk&#10;rS5xht88dYqiLKKkKAAL6sVCJUn3qRFthF6BlpRIjdNsqk+cJzUuHAsA9VHfpy/67h6O4ZtNw31r&#10;JQUd6ftX5UQEWapAASgkl2DK7cIws2t8ztKp207NNXdiZ39nOAfUQZ2bKeFebU8oPPqccEzRxjTx&#10;no3KpdyERQbm9qGatEIolBCJyOL7sO+rgRi4XZEUVO5+8LppG6rEa2vU46k5XC0G/WNarK63Ji0c&#10;4XZbsGX4ZExeaaBSS2Puu82eX+1pEbkBIRCoGGeIETGNb1iVH7hREF7dnHqo5zMIg7YPwIAdxVgs&#10;MsHffcxfxa7W8i+sBAXAVCXglwflo2yqjlsgMXj1mu3Dvp52sItsjMaXU1/6NDsr2zHkUBmZ9nlH&#10;PyjMqo5jlxpZln6mSTOHuUwOudFGbvxu+IHhcapr4R39BrhhbY1YrV/HIDO0398HZsom/hgPNxhD&#10;EZUU5fi/6P/NmrRmEkyUUsR2W4vFrfyRZJRetzKJBhh9uh4KnRoGAQIgQEQl+NWNrftk2JhhDXsE&#10;97jlIDgEJ0bu7re1kVeh+0UUoAAYqIG5Xk6ibeWJCyXFzEI0MRzF0U5mMEt1hatnmvfdwReLb2m+&#10;t/yruo14aIXaijH7jWqVO65JM4FJWn/032nob1hG2evFxeAJHYuLprIs70TrQ2NgW/GnBZiLORBA&#10;AAhFqENzNL84Vj52o7mbyTdxlf4ov6L1Q0SbiBAAlJBJMf5MLRQOHvlQGCNdB0OoAGADNnzXhC0v&#10;hRysMLbpy+NSj67H4W2Xpv2szLpiB8uTk3BijPXD6sVxNhUwlaK4qjS6BkdBKPbsICbu6gvhpRNS&#10;fhuXmLx8vFWxSX+ro8cvklo7BEPaywM42iXHJyxXpIC6MBAfAxQpCbxYDMysBPhWAB5bAMkAMAjY&#10;vgMY0BS49APwOwBsBL7zBFy7Awf3Az2yP+8/wNcjgM3Fgch5wOxCQMJVoNEaYGIJIOw2ULMoEPV2&#10;Ub5Hsqvzx9oy/q+mpNKgOItH5DY/eSzHrj3N021+5+8/jOXYtW3Y5nRRFo18Y4s646+k3CZ2VnDr&#10;SyVSzVPe1gcEDdQCZz+qGvTbg8b38uMHgkOUfXfmlp5b/TR/NVnz9hM+KZdrrpi3f1EWfVmbtW/k&#10;Jz4JJepFXDTzBE+0y2/d+vINdcslxsqs/PARH1XKb92sRetYV7XrufzEJ6gF/uz2c9zNBjfT8lu3&#10;bje6Bee3buWTyofdUdypQ5GCqJIbBe3rct9/q5N28DmzJYd4dsz8vp/Kqcvyjib3v+/5/e/59WnB&#10;FufDGGavua4r6Tn0AONFIypk1rJ4CqTaTh0hGlHR9TDFauT9NNI4lrQOIR0CyPKTMlq/68nRh8ku&#10;u8i+q8mJ35EbipEvc5sl4kQ+b0WelZBiHfLGebJ5DGlDpg8GDibdBZLBZKnsmlCf9ClJhkSSxTKn&#10;byUHCyQ3kN9+FC1jmUxmWqtWrZTatWt7rVy5cogm3czMLNna2jqmwL8t3pEABDi7wMUfQHoLF0hv&#10;5UJgczS/cB7nXbP7JCLRcjqm//on/xjDjPJasrWo84uhKKFzspXMWiGlgUotDTVNNX5SSC59k59U&#10;BDoEm6FGtDGeWimxu3wyxNdtgJoRZ4to+5iB4S7PTWCiDDdJNfy91O2KISZJ5m+qR+VU+8jpL7ue&#10;MoaRYrPNxYYnLO9VeVOMhVVmqXPjv95WW+ESqIYID4tLjX632t/ttU4EDCDhpOSBO79Kc71wy/Cx&#10;8xSr38alSuR5n32YEXuntGaXpqeM3GIKE3mIJLLYLGO3CY9MA0u/Kc7KCWUil+OneZa0kK033d5/&#10;p/Gxjm/ysVKbpS5Onbqisar2HRGixGP/yU1Lhv/5+jPuCEhEARM3Dsfgfd3Vdyv5SicuWISEQkl5&#10;v48y0tucb4I5K8fDIsUMAJDYYhdktc7mcR0BgsKUth5zUwxU1qmwRXSKSSo2Nt9Z5p+eHrlu35kZ&#10;81RjLvxzWkxLodGlE1bn684Ysazkm+oFAZixdUbI/Kj5bgZOBoHwQX1cR70XEjj4SlDBOQpxTndo&#10;LUAAQT5sKUTdLoli9QGfCoA/uuMAesEDAAKBcs7Ak8rAox1A/2rAfRGQrAJ+nAks6QCc2ASM9AUq&#10;ZVhlX6DSdaBuAlA4c2gGgMoSSDIEFC+B4qZASgPAxwJIzmhNcycwoAFwrQew3xyQWQDJroBnCSDM&#10;GFAAgBwwMgSUb7p375McYpyQkGBZr169xOwF+/bt+7+FCxd+W2CRvSdWYdWPkzF5JQCY0FheM8Fa&#10;drVwhA0ASCFVRyGqqDWs43Lz7SP28vAQ9n2VuWtCINCMTbwPSY52jkd84XjEF45DnHU84gtfw7X6&#10;60S3CUlCilluH7TCLBTvKDg9V0NtIIfcWA65cRrSTFKZapKMJKvsXSB69Hx0ELBSSOC2pxGGDvVK&#10;7755AyIImbkAQwkUxoBcAIBp+BWzsEhT5l9g6A/AeiVgaA+EywHjCMCuCeC9DRhYGgjO/rzzgdlz&#10;gXnuwCA5YPwYqBgDFEkGLF4CRT2BVgBQEfBLBiySAYskwEKdcShAZvYBPbsDB6WACOhGjHMEZWpq&#10;mlqnTh0vFxeX+9WrV7+hSXdycvIvyMDeF4dxuCsA1EXdG+6C+2CXwi7+m7F5+DiMc0tBivlxHO84&#10;EAO3Z/dTQWVwVuLpSiBHn/EVwae+FFK1IxyDHOGoPSm5B3occJG4BIzAiL+zP5+UEjFYeFHaEpZJ&#10;OYIUAL80n4aVTBpcya0OW2QrprU0771bDbVUBZWBGmqpGmpp3PN9g/sUnf9TpJk6Ryur3QsL9UTr&#10;td9JLUq8ECFK0n8RixIRokSeGOiyKmXm8ivFU4Xsrf6SMinmJI7abFKkxnVSLSVEKSlK1KoUs/Mv&#10;3X7aWi7CMrcY5zyu7VfcvtN+gAIpStJrRUGkKAmPPNF9cYV75XLzG/C0qKxBoT7bBcFAxfR+UAEg&#10;FIlPK6wserJljroRqB1lzAGq7oekxtaxAEBqvsYItTzBZq/Boa4+xdOy3hECNnIJpoS1uGZoWSZA&#10;mx4NW5xSd7jT5ri4rcrLXH9rTPQup3a43YzoJhyCKbOMW8SF3Gi1pOYDu9y+SHs+KaxuZNHpgCAx&#10;Urz6WQao4sKc/yjhWfeFhSrrGASBKrFGGBzf7oKBZZHwzM8lqlLNUsLOd6SoMsxN/4wKOT80LlTh&#10;QfZ0Ui3xSzrX/m/ncKvc6jbGv3RsGavmZwQIAkQIIAQQktREvyoLK1x3UWT/zSYA3/oWkw8ss7u3&#10;cEmIhRKGUMFA+68KBgiHnXwelhpEs5BUFEApKLFHuIkn6sMBobnFMRT4txFw5WdgkQwwB4CGwJXp&#10;wFIDpPdnZ+crYN9cYF4A4DIHmJs5bxkwzRNodQ2oXw+4nukWC05AkC0QtQ/oKQMsZIB5OSDwIVAF&#10;AOYAcwtaiNOD+wj6dT+UxTLW2oQmqXM4Z66CWef5PuXTMk3Z1Ksf++3MzfciLzbT9ItJRUHs+cSc&#10;xiqJtmdvH/f1zM2vD/vszr6r3Jt8SMKNbuOy+GTym8RJq3Lz8Rf9y+fa9yiC5eT2EXldS021pJjS&#10;KhGZriNk+jeSkcVy8xua1nN/rv2dBLcoN+TZz7ZJuX5Mbj4gOCKtz57cfMIYZp9X3ewVhePzmlUj&#10;UhSc5MVe5lY3EHwqPnXK4iNSoBvHfZ849FV/tZjVZ23EisVZ5jRr7Bg77hzirsy1biLY92AHchzX&#10;ZpnhEMxSsbVjn0pVQo77DoKFkkypbKC8oZmHrLU0GiePOnM9R3/xVke+mN1XLXoq85xiON1rnE9e&#10;dVviNftkru//m+cn5FWvpo+rJ+ZYyZipfizHQBpTztmcmzHLYy6NqKAzA/gifZOj92EiKVQmHxmS&#10;yqXkTymkaQppupqcaEQqypDPcpuuNplcmT7VnB4RZPFU0sSTbKmZH/0g2+GyBWUFfsGCtGu8Vv8q&#10;rzbIK19FlfQP/jFazZxLnDUDIBVYwfcmb9aOebD+J1/Rt0Id1rkBgsM4bHN2HznlRuY0T9a8cbs+&#10;NaNmCXZePhprwzanNeVqRBmx5QtTrV9Z5r6ybhVXTdKUsUmVcOBjC0rUrz44/vR3zu1a13m9rqaM&#10;gRoc7GdJS7mg9fubfw/P7V7Z0jZKU6bDc1NWjDXU+vRm71xFlSR6suc+TbnKMUZsF/SqbsVZPCK3&#10;+7+RG0dpyljJJRzkZ0mDTHW7xVs5Fg+QhC99K2rKSNXgID8LFk59NX3PjW7jsvuIFIXSLB2kKeP6&#10;wpTVo4y0Ph3Y4XiOayXQikUYM8RjSJKmXPk4Q3Z+Zqb1s0yxVCoMFeQhvprS2J0Htw/ZrhVwM4XA&#10;wX6WNFS9qtvF5hdFfs/1Wp80GrMzj1Igo9wWe78SYifxyc6accqKEeE0p4zn2SJHnHM5t+q9qtrn&#10;bhJmwroRxq8eezUhV3NiFh9Ptpy2cpo2xhJJ0iyLpqRKKWMGxJzIIciZhfgIO/MIO1MgeYwdeZDd&#10;PoQgvyBLtiAvZB/ga0xefkY65eaTecpc9r0+TpDtP4QWvY3p5KKfglVkRd8JnLAmhSlZlqYqqDCc&#10;zdnz7GkfpmLWjYBO8VRbELSmdawHPb5KDjnbOTE1uPRETlwNgra0fZndhyTiGV/IkIYKKaWqBer5&#10;vzzaVpqP3UvzT8WaiWY0k4HgIz7KsctcS7b0BMFuaa3OXd1Tkv7ujtx3vkZIObFsIAiu4IrJudXt&#10;F/4yHwSrqCs9OnKqQqy/uyO9PBzYRtHkEgj2YI/92X0u83IjELQULRPX+bXz9nd35IPtpTkpputx&#10;CSVqC1okpTHnfOhUppqY0zxZQol6cnS3Yw+2p9dt7eP2lyxEiyQQ9KFPvex+XdjlMAi2VzS/eGmv&#10;A/3dHXn4dKXoSuoKfiA4l3Pn5Fa3X/nrNBB0FssHHPCsEerv7sgre0qys7zleRBswzans/vc471q&#10;IGhGM9mqwI4XHruX5qNtpTn9ZbfjUkpVRjSSJzEpx45oSi9lCxuVTZxAQRwX1/XY/e2l6e/uyA0P&#10;Wl8rLBaOA8Fz587Ny9IyjmSxAeEDzoJgC2XDq+f3pdft+OFyqTXUVe+D4JSAKfuybA26gd9SIDmH&#10;80SVwjDoSLcbGkGWhV1sS38604GhdGZAlkUf91jtWdlnahA0EU3SlgZ1OfvYvTR9t5Xm3LBuJw1F&#10;Q4VELWGUfZSCT1mGJKigIcvzSUX/ikoQHCLrePLWzlL0d3fktquNfe1FuzAQdB/kTm7kqCz3ZDDd&#10;tUJMIosYk9AK8tf8531+VlWk1I0cN5lcOZlcuYqc9LrNjzR2gmyv8ZlBLgkn7XSpOToXvY/RYhlr&#10;fZqn27yuzFVebRDM4CzTZsZxnFsndjoazvAcL+pZnm1VkiVfeNO7cfa8XdzVtyIr+t7gjTokoUgO&#10;LZUW51uNJJ7wSblGbHT5V/46LXuM1rSO/Zt/DxcpCs8ONAvU7LWRzGTz7/n9uhZscT632Guz9s0p&#10;nLI8jWnGsQ83TPF3d+SLU/3OixSFtVw7tiiLvkxlapaltTM4Y3ErtjobzOBSCllYSY0YiKIoXOKl&#10;JmVY5ulJnmyX/VrHeKxjWZYN9KZ3Y1EUBY2fMiXSPohBpV3peu4X/jI/s4+MMrMiLBK9nuvHiBSF&#10;4BM9L/u7OzLW968JqUw1+ZE/rqzHej651a0Zm10cy7FrZZSZxT/ZNcLf3ZHPDrXyFSkKm7hppA1t&#10;YuIZn2WRyiIumtmETS4FMrCsKi3O5lXd1BIf+tSrwAp+HvTIsfz3Ii82K8VSwZ70bEkSGj954rPy&#10;YQyz78iOxyZy4urMPgoqDO1oF76KqyapqZaEnhp11N/dkdE+K5fKKTeayZmLKrPywyzXEinwKDtp&#10;RF0WeLmz5lraMv50pl/OlWduvm6/11XXveFHvwpqpcxcWze10uAu71avpqr24J9H/yzO7BMQGNDW&#10;VmUbs5/7e2Sul+zplQ6xjLUeIA7Y3i+034UcC28SackLbK59nF2MSfA8WzAp960+v3T7P53zRIcq&#10;t7ojAAAAAElFTkSuQmCCUEsDBBQABgAIAAAAIQBgDGtz3wAAAAgBAAAPAAAAZHJzL2Rvd25yZXYu&#10;eG1sTI/BTsJAEIbvJr7DZky8ybYgWGq3hBD1REwEE8Nt6A5tQ3e26S5teXuXkx5nvsk/35+tRtOI&#10;njpXW1YQTyIQxIXVNZcKvvfvTwkI55E1NpZJwZUcrPL7uwxTbQf+on7nSxFC2KWooPK+TaV0RUUG&#10;3cS2xIGdbGfQh7Erpe5wCOGmkdMoWkiDNYcPFba0qag47y5GwceAw3oWv/Xb82lzPeznnz/bmJR6&#10;fBjXryA8jf7vGG76QR3y4HS0F9ZONAqmL7PQxd+ACHieLJYgjmH/nMQg80z+L5D/A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Fg428NPBAAA8A8AAA4AAAAAAAAA&#10;AAAAAAAAOgIAAGRycy9lMm9Eb2MueG1sUEsBAi0ACgAAAAAAAAAhALk2+fK6cgAAunIAABQAAAAA&#10;AAAAAAAAAAAAtQYAAGRycy9tZWRpYS9pbWFnZTEucG5nUEsBAi0AFAAGAAgAAAAhAGAMa3PfAAAA&#10;CAEAAA8AAAAAAAAAAAAAAAAAoXkAAGRycy9kb3ducmV2LnhtbFBLAQItABQABgAIAAAAIQCqJg6+&#10;vAAAACEBAAAZAAAAAAAAAAAAAAAAAK16AABkcnMvX3JlbHMvZTJvRG9jLnhtbC5yZWxzUEsFBgAA&#10;AAAGAAYAfAEAAKB7AAAAAA==&#10;" w14:anchorId="17E40C08">
                <v:shape id="Graphic 802" style="position:absolute;left:273;top:331;width:19640;height:15158;visibility:visible;mso-wrap-style:square;v-text-anchor:top" coordsize="1964055,1515745" o:spid="_x0000_s1715" filled="f" strokecolor="#252525" strokeweight=".1257mm" path="m,1515665r1963578,em,l1963578,em1636315,1515665r,-19636em1963578,1515665r,-19636em1636315,r,19635em1963578,r,19635em1963578,1515665l1963578,em1963578,1515665r-19636,em1963578,1212532r-19636,em1963578,909399r-19636,em1963578,606266r-19636,em1963578,303133r-19636,em1963578,r-196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hMDxAAAANwAAAAPAAAAZHJzL2Rvd25yZXYueG1sRI9Bi8Iw&#10;FITvgv8hPGEvoqkiEqtRlgVZPS3qwurt0TzbYvNSmqj1328EweMwM98wi1VrK3GjxpeONYyGCQji&#10;zJmScw2/h/VAgfAB2WDlmDQ8yMNq2e0sMDXuzju67UMuIoR9ihqKEOpUSp8VZNEPXU0cvbNrLIYo&#10;m1yaBu8Rbis5TpKptFhyXCiwpq+Cssv+ajWc1DH8mG/1dznYvK9O29m6ncy0/ui1n3MQgdrwDr/a&#10;G6NBJWN4nolHQC7/AQAA//8DAFBLAQItABQABgAIAAAAIQDb4fbL7gAAAIUBAAATAAAAAAAAAAAA&#10;AAAAAAAAAABbQ29udGVudF9UeXBlc10ueG1sUEsBAi0AFAAGAAgAAAAhAFr0LFu/AAAAFQEAAAsA&#10;AAAAAAAAAAAAAAAAHwEAAF9yZWxzLy5yZWxzUEsBAi0AFAAGAAgAAAAhAOQeEwPEAAAA3AAAAA8A&#10;AAAAAAAAAAAAAAAABwIAAGRycy9kb3ducmV2LnhtbFBLBQYAAAAAAwADALcAAAD4AgAAAAA=&#10;">
                  <v:path arrowok="t"/>
                </v:shape>
                <v:shape id="Image 803" style="position:absolute;width:16922;height:15744;visibility:visible;mso-wrap-style:square" o:spid="_x0000_s171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AjwQAAANwAAAAPAAAAZHJzL2Rvd25yZXYueG1sRI/RisIw&#10;FETfhf2HcBd806QKKt1GkQVR9m3VD7g016a0uSlNtN2/3wiCj8PMnGGK3eha8aA+1J41ZHMFgrj0&#10;puZKw/VymG1AhIhssPVMGv4owG77MSkwN37gX3qcYyUShEOOGmyMXS5lKC05DHPfESfv5nuHMcm+&#10;kqbHIcFdKxdKraTDmtOCxY6+LZXN+e407IcD321WZVezDsvx+NPUt6C0nn6O+y8Qkcb4Dr/aJ6Nh&#10;o5bwPJOOgNz+AwAA//8DAFBLAQItABQABgAIAAAAIQDb4fbL7gAAAIUBAAATAAAAAAAAAAAAAAAA&#10;AAAAAABbQ29udGVudF9UeXBlc10ueG1sUEsBAi0AFAAGAAgAAAAhAFr0LFu/AAAAFQEAAAsAAAAA&#10;AAAAAAAAAAAAHwEAAF9yZWxzLy5yZWxzUEsBAi0AFAAGAAgAAAAhAL72wCPBAAAA3AAAAA8AAAAA&#10;AAAAAAAAAAAABwIAAGRycy9kb3ducmV2LnhtbFBLBQYAAAAAAwADALcAAAD1AgAAAAA=&#10;">
                  <v:imagedata o:title="" r:id="rId245"/>
                </v:shape>
                <v:shape id="Textbox 804" style="position:absolute;width:19932;height:15748;visibility:visible;mso-wrap-style:square;v-text-anchor:top" o:spid="_x0000_s171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gFCxQAAANwAAAAPAAAAZHJzL2Rvd25yZXYueG1sRI9BawIx&#10;FITvhf6H8Aq91cRSxK5GEalQKEjX7cHjc/PcDW5e1k3U9d83guBxmJlvmOm8d404UxesZw3DgQJB&#10;XHpjudLwV6zexiBCRDbYeCYNVwownz0/TTEz/sI5nTexEgnCIUMNdYxtJmUoa3IYBr4lTt7edw5j&#10;kl0lTYeXBHeNfFdqJB1aTgs1trSsqTxsTk7DYsv5lz2ud7/5PrdF8an4Z3TQ+vWlX0xAROrjI3xv&#10;fxsNY/UBtzPpCMjZPwAAAP//AwBQSwECLQAUAAYACAAAACEA2+H2y+4AAACFAQAAEwAAAAAAAAAA&#10;AAAAAAAAAAAAW0NvbnRlbnRfVHlwZXNdLnhtbFBLAQItABQABgAIAAAAIQBa9CxbvwAAABUBAAAL&#10;AAAAAAAAAAAAAAAAAB8BAABfcmVscy8ucmVsc1BLAQItABQABgAIAAAAIQBeGgFCxQAAANwAAAAP&#10;AAAAAAAAAAAAAAAAAAcCAABkcnMvZG93bnJldi54bWxQSwUGAAAAAAMAAwC3AAAA+QIAAAAA&#10;">
                  <v:textbox inset="0,0,0,0">
                    <w:txbxContent>
                      <w:p w:rsidR="00D36F6E" w:rsidRDefault="00D36F6E" w14:paraId="699F5E04" w14:textId="77777777">
                        <w:pPr>
                          <w:spacing w:before="18"/>
                          <w:rPr>
                            <w:sz w:val="13"/>
                          </w:rPr>
                        </w:pPr>
                      </w:p>
                      <w:p w:rsidR="00D36F6E" w:rsidRDefault="00F6074B" w14:paraId="21E6AC8D" w14:textId="77777777">
                        <w:pPr>
                          <w:spacing w:line="273" w:lineRule="auto"/>
                          <w:ind w:left="2693" w:right="146"/>
                          <w:rPr>
                            <w:rFonts w:ascii="Arial"/>
                            <w:sz w:val="13"/>
                          </w:rPr>
                        </w:pPr>
                        <w:r>
                          <w:rPr>
                            <w:rFonts w:ascii="Arial"/>
                            <w:spacing w:val="-4"/>
                            <w:w w:val="105"/>
                            <w:sz w:val="13"/>
                            <w:lang w:val="Greek"/>
                          </w:rPr>
                          <w:t>Πυρήνας IN OUT TT</w:t>
                        </w:r>
                      </w:p>
                    </w:txbxContent>
                  </v:textbox>
                </v:shape>
                <w10:wrap anchorx="page"/>
              </v:group>
            </w:pict>
          </mc:Fallback>
        </mc:AlternateContent>
      </w:r>
      <w:r w:rsidRPr="00ED266F">
        <w:rPr>
          <w:rFonts w:ascii="Times New Roman" w:hAnsi="Times New Roman" w:cs="Times New Roman"/>
          <w:color w:val="252525"/>
          <w:spacing w:val="-10"/>
          <w:sz w:val="12"/>
          <w:lang w:val="el-GR"/>
        </w:rPr>
        <w:t>1</w:t>
      </w:r>
    </w:p>
    <w:p w14:paraId="75BB6471" w14:textId="77777777" w:rsidR="00D36F6E" w:rsidRPr="00ED266F" w:rsidRDefault="00F6074B">
      <w:pPr>
        <w:spacing w:before="89" w:line="152" w:lineRule="exact"/>
        <w:ind w:left="628"/>
        <w:jc w:val="center"/>
        <w:rPr>
          <w:rFonts w:ascii="Times New Roman" w:hAnsi="Times New Roman" w:cs="Times New Roman"/>
          <w:b/>
          <w:sz w:val="15"/>
          <w:lang w:val="el-GR"/>
        </w:rPr>
      </w:pPr>
      <w:r w:rsidRPr="00ED266F">
        <w:rPr>
          <w:rFonts w:ascii="Times New Roman" w:hAnsi="Times New Roman" w:cs="Times New Roman"/>
          <w:lang w:val="el-GR"/>
        </w:rPr>
        <w:br w:type="column"/>
      </w:r>
      <w:r w:rsidRPr="00ED266F">
        <w:rPr>
          <w:rFonts w:ascii="Times New Roman" w:hAnsi="Times New Roman" w:cs="Times New Roman"/>
          <w:b/>
          <w:spacing w:val="-4"/>
          <w:sz w:val="15"/>
          <w:lang w:val="el-GR"/>
        </w:rPr>
        <w:t>2012</w:t>
      </w:r>
    </w:p>
    <w:p w14:paraId="31094B46" w14:textId="77777777" w:rsidR="00D36F6E" w:rsidRPr="00ED266F" w:rsidRDefault="00F6074B">
      <w:pPr>
        <w:spacing w:line="117" w:lineRule="exact"/>
        <w:ind w:left="1861"/>
        <w:rPr>
          <w:rFonts w:ascii="Times New Roman" w:hAnsi="Times New Roman" w:cs="Times New Roman"/>
          <w:sz w:val="12"/>
          <w:lang w:val="el-GR"/>
        </w:rPr>
      </w:pPr>
      <w:r w:rsidRPr="00ED266F">
        <w:rPr>
          <w:rFonts w:ascii="Times New Roman" w:hAnsi="Times New Roman" w:cs="Times New Roman"/>
          <w:noProof/>
          <w:sz w:val="12"/>
        </w:rPr>
        <mc:AlternateContent>
          <mc:Choice Requires="wpg">
            <w:drawing>
              <wp:anchor distT="0" distB="0" distL="0" distR="0" simplePos="0" relativeHeight="15814656" behindDoc="0" locked="0" layoutInCell="1" allowOverlap="1" wp14:anchorId="12F052DF" wp14:editId="28A7E8B7">
                <wp:simplePos x="0" y="0"/>
                <wp:positionH relativeFrom="page">
                  <wp:posOffset>4078218</wp:posOffset>
                </wp:positionH>
                <wp:positionV relativeFrom="paragraph">
                  <wp:posOffset>786</wp:posOffset>
                </wp:positionV>
                <wp:extent cx="1993264" cy="1574800"/>
                <wp:effectExtent l="0" t="0" r="0" b="0"/>
                <wp:wrapNone/>
                <wp:docPr id="805" name="Group 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3264" cy="1574800"/>
                          <a:chOff x="0" y="0"/>
                          <a:chExt cx="1993264" cy="1574800"/>
                        </a:xfrm>
                      </wpg:grpSpPr>
                      <wps:wsp>
                        <wps:cNvPr id="806" name="Graphic 806"/>
                        <wps:cNvSpPr/>
                        <wps:spPr>
                          <a:xfrm>
                            <a:off x="27326" y="33179"/>
                            <a:ext cx="1964055" cy="1515745"/>
                          </a:xfrm>
                          <a:custGeom>
                            <a:avLst/>
                            <a:gdLst/>
                            <a:ahLst/>
                            <a:cxnLst/>
                            <a:rect l="l" t="t" r="r" b="b"/>
                            <a:pathLst>
                              <a:path w="1964055" h="1515745">
                                <a:moveTo>
                                  <a:pt x="0" y="1515665"/>
                                </a:moveTo>
                                <a:lnTo>
                                  <a:pt x="1963578" y="1515665"/>
                                </a:lnTo>
                              </a:path>
                              <a:path w="1964055" h="1515745">
                                <a:moveTo>
                                  <a:pt x="0" y="0"/>
                                </a:moveTo>
                                <a:lnTo>
                                  <a:pt x="1963578" y="0"/>
                                </a:lnTo>
                              </a:path>
                              <a:path w="1964055" h="1515745">
                                <a:moveTo>
                                  <a:pt x="1963578" y="1515665"/>
                                </a:moveTo>
                                <a:lnTo>
                                  <a:pt x="1963578" y="1496029"/>
                                </a:lnTo>
                              </a:path>
                              <a:path w="1964055" h="1515745">
                                <a:moveTo>
                                  <a:pt x="1963578" y="0"/>
                                </a:moveTo>
                                <a:lnTo>
                                  <a:pt x="1963578" y="19635"/>
                                </a:lnTo>
                              </a:path>
                              <a:path w="1964055" h="1515745">
                                <a:moveTo>
                                  <a:pt x="1963578" y="1515665"/>
                                </a:moveTo>
                                <a:lnTo>
                                  <a:pt x="1963578" y="0"/>
                                </a:lnTo>
                              </a:path>
                              <a:path w="1964055" h="1515745">
                                <a:moveTo>
                                  <a:pt x="1963578" y="1515665"/>
                                </a:moveTo>
                                <a:lnTo>
                                  <a:pt x="1943942" y="1515665"/>
                                </a:lnTo>
                              </a:path>
                              <a:path w="1964055" h="1515745">
                                <a:moveTo>
                                  <a:pt x="1963578" y="1212532"/>
                                </a:moveTo>
                                <a:lnTo>
                                  <a:pt x="1943942" y="1212532"/>
                                </a:lnTo>
                              </a:path>
                              <a:path w="1964055" h="1515745">
                                <a:moveTo>
                                  <a:pt x="1963578" y="909399"/>
                                </a:moveTo>
                                <a:lnTo>
                                  <a:pt x="1943942" y="909399"/>
                                </a:lnTo>
                              </a:path>
                              <a:path w="1964055" h="1515745">
                                <a:moveTo>
                                  <a:pt x="1963578" y="606266"/>
                                </a:moveTo>
                                <a:lnTo>
                                  <a:pt x="1943942" y="606266"/>
                                </a:lnTo>
                              </a:path>
                              <a:path w="1964055" h="1515745">
                                <a:moveTo>
                                  <a:pt x="1963578" y="303133"/>
                                </a:moveTo>
                                <a:lnTo>
                                  <a:pt x="1943942" y="303133"/>
                                </a:lnTo>
                              </a:path>
                              <a:path w="1964055" h="1515745">
                                <a:moveTo>
                                  <a:pt x="1963578" y="0"/>
                                </a:moveTo>
                                <a:lnTo>
                                  <a:pt x="1943942" y="0"/>
                                </a:lnTo>
                              </a:path>
                            </a:pathLst>
                          </a:custGeom>
                          <a:ln w="4524">
                            <a:solidFill>
                              <a:srgbClr val="252525"/>
                            </a:solidFill>
                            <a:prstDash val="solid"/>
                          </a:ln>
                        </wps:spPr>
                        <wps:bodyPr wrap="square" lIns="0" tIns="0" rIns="0" bIns="0" rtlCol="0">
                          <a:prstTxWarp prst="textNoShape">
                            <a:avLst/>
                          </a:prstTxWarp>
                          <a:noAutofit/>
                        </wps:bodyPr>
                      </wps:wsp>
                      <pic:pic xmlns:pic="http://schemas.openxmlformats.org/drawingml/2006/picture">
                        <pic:nvPicPr>
                          <pic:cNvPr id="807" name="Image 807"/>
                          <pic:cNvPicPr/>
                        </pic:nvPicPr>
                        <pic:blipFill>
                          <a:blip r:embed="rId246" cstate="print"/>
                          <a:stretch>
                            <a:fillRect/>
                          </a:stretch>
                        </pic:blipFill>
                        <pic:spPr>
                          <a:xfrm>
                            <a:off x="0" y="0"/>
                            <a:ext cx="1692296" cy="1574476"/>
                          </a:xfrm>
                          <a:prstGeom prst="rect">
                            <a:avLst/>
                          </a:prstGeom>
                        </pic:spPr>
                      </pic:pic>
                      <wps:wsp>
                        <wps:cNvPr id="808" name="Textbox 808"/>
                        <wps:cNvSpPr txBox="1"/>
                        <wps:spPr>
                          <a:xfrm>
                            <a:off x="0" y="0"/>
                            <a:ext cx="1993264" cy="1574800"/>
                          </a:xfrm>
                          <a:prstGeom prst="rect">
                            <a:avLst/>
                          </a:prstGeom>
                        </wps:spPr>
                        <wps:txbx>
                          <w:txbxContent>
                            <w:p w14:paraId="3DB495A9" w14:textId="77777777" w:rsidR="00D36F6E" w:rsidRDefault="00D36F6E">
                              <w:pPr>
                                <w:spacing w:before="18"/>
                                <w:rPr>
                                  <w:sz w:val="13"/>
                                </w:rPr>
                              </w:pPr>
                            </w:p>
                            <w:p w14:paraId="53DE562D" w14:textId="77777777" w:rsidR="00D36F6E" w:rsidRDefault="00F6074B">
                              <w:pPr>
                                <w:spacing w:line="273" w:lineRule="auto"/>
                                <w:ind w:left="2693" w:right="146"/>
                                <w:rPr>
                                  <w:rFonts w:ascii="Arial"/>
                                  <w:sz w:val="13"/>
                                </w:rPr>
                              </w:pPr>
                              <w:r>
                                <w:rPr>
                                  <w:rFonts w:ascii="Arial"/>
                                  <w:spacing w:val="-4"/>
                                  <w:w w:val="105"/>
                                  <w:sz w:val="13"/>
                                </w:rPr>
                                <w:t>Πυρήνας</w:t>
                              </w:r>
                              <w:r>
                                <w:rPr>
                                  <w:rFonts w:ascii="Arial"/>
                                  <w:spacing w:val="-4"/>
                                  <w:w w:val="105"/>
                                  <w:sz w:val="13"/>
                                </w:rPr>
                                <w:t xml:space="preserve"> IN OUT TT</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805" style="position:absolute;left:0;text-align:left;margin-left:321.1pt;margin-top:.05pt;width:156.95pt;height:124pt;z-index:15814656;mso-wrap-distance-left:0;mso-wrap-distance-right:0;mso-position-horizontal-relative:page;mso-position-vertical-relative:text" coordsize="19932,15748" o:spid="_x0000_s1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t9TWKgQAAN4OAAAOAAAAZHJzL2Uyb0RvYy54bWzEV1Fv2zYQfh+w/0Do&#10;vZEs2bIlxC62Zg0CFF2wZtgzRVGWUEnkSNpW/n3vKNGWnWZ1Em9DEOMkHsnvvjvyPl2/75qabLnS&#10;lWiX3uQq8Ahvmcirdr30/nz4+G7hEW1om9NatHzpPXLtvV/9/NP1TqY8FKWoc64ILNLqdCeXXmmM&#10;TH1fs5I3VF8JyVsYLIRqqIFHtfZzRXewelP7YRDE/k6oXCrBuNbw9qYf9FZ2/aLgzPxeFJobUi89&#10;wGbsr7K/Gf76q2uarhWVZcUGGPQVKBpatbDpfqkbaijZqOrJUk3FlNCiMFdMNL4oiopxGwNEMwlO&#10;orlVYiNtLOt0t5Z7moDaE55evSz7vL1V8ou8Vz16MD8J9lUDL/5OrtPxOD6vD85doRqcBEGQzjL6&#10;uGeUd4YweDlJkiiMpx5hMDaZzaeLYOCclZCYJ/NY+dsPZvo07Te28PZwdhLqRx8o0m+j6EtJJbfM&#10;a6TgXpEqX3qLIPZISxuo49uhZPAVcIXbgx/yODzpgdITlsI58OERYCOKJvOkr78DW/E0mM0cW8jX&#10;DD32MdOUbbS55cIST7eftIFhqLrcWbR0FutaZyo4BngAansAjEfgACiPwAHIegCSGpyHS6FJdpi5&#10;AUuJieuh4HgjtvxBWE9zSB96xLEDe/Cp27EvrBnN5nAj2GIYz+j9IE7c/vUwbG3BKucAcL5v3vr5&#10;qM6BMZkmcRDaQgDgFwXjIjwLBqZmqLWLgnh5ZTjY/wuMaZRMw3+jQI+qJJyEsygc6H4+PSMwRzMu&#10;ykwSJFHi6u8cLEcTLgolDuIwtvfpP57hAy1HEy4KJQqiSRS9IENHEy4KxZ2Hc3LjfE8ADBerveLB&#10;HjeRusXbfjoLp1a/aFFX+ceqrvES1mqdfagV2VJoHuEM/wZGjtyk0uaG6rL3s0P7m8TKCJ323RC7&#10;ZCbyR2inO+ifS0//vaGKe6S+a6Fhoz5zhnJG5gxl6g/CqjjbH2DPh+4vqiTB7ZeegSb6Wbi+TVPX&#10;HDH0vS/ObMUvGyOKCjsnaAiHaHgADbG6lhVL4X/QW2A9ERM/1qUwy2wwtl7bNmet0VD1dSPfgTSE&#10;PlhlVV2ZRytzITcIqt3eVwylGj6Mdcnc6ZK7hq45WQRzzIDzwjkY7ZMlsrqSLtloD2BBHpzoy+/E&#10;22vXG8E2DW9NL8YVrwG3aHVZSQ0yI+VNxkE4qbt8AqoGPgQMaCepqtYgPqgwo7hhtuMXUHR/gFBB&#10;oKMBC/qAE0N4RlpB+XxHgMZJGCaguJwAnc7dBeOUGZYHSqqhkFAs2aNwUkG96rJwegDWBDy9+vsP&#10;xCcIp158PkCtZ6KDNC+QxpH4JKb7VaDudu9fxNUzYh3S8TquENjh5Jsu66yMjvrqPJy9N98GZ5xp&#10;+7kAH1G2uoYPPvxKGz+DPf4sXX0DAAD//wMAUEsDBAoAAAAAAAAAIQCGgpDzaXwAAGl8AAAUAAAA&#10;ZHJzL21lZGlhL2ltYWdlMS5wbmeJUE5HDQoaCgAAAA1JSERSAAABZAAAAUoIBgAAACq9JWYAAAAG&#10;YktHRAD/AP8A/6C9p5MAAAAJcEhZcwAADsQAAA7EAZUrDhsAACAASURBVHic7N15nE31G8Dxz7mz&#10;r5YZYywZS6iQhBTKmkj2hBaUVIpkC0kh2UXZWiwhomxDP5RsyS6VLZR9HTMGs6/3+/vjzgzGbHeZ&#10;e+6ded5e5/Uy99x7zjPTq8czz/kumlKKzIaf6PfT7JB5La+53fDzcPGIv+cNQgghbM4AwASG8R0v&#10;A6SmJnguKTWvVZRnvMvayM+GAhBOCbqxjGsE6ReqEEIUbAbi8WIZ3ejJwqjv6PPJ8b7/XfCPNwDM&#10;j5v00S8XrrxLM7bwI53ZRf27Pq3QMv5+gqr0ZCF7qZfleSGEEDky7PHaUzN8c/gL5+tHnrux6PvZ&#10;Z11+KJN+cnuZW5pXaK/Pw8OuVYv4PvLtyPaRv0USWTySyOJqo2pJG35KjsN/BIxrHsYhFtH95bP8&#10;3ge+jEvGn5dYyhJe0vMbFEII56Hu/aMZs3rV9Mdf+d9aoVZ0UpPUEKUptb+puuUdq1S/7eovpSk1&#10;bpn6yy1JqY2dVZTSlFID1WdKKeSQQw455Mj5yDIhZ/en5o1HTv93/b866R/eNk5tUJpS55qqf40b&#10;VQulKaW+Uy+efV7tU5pS295TB5VRaXp/k3LIIYccznCgaqs/Qgd8qIrFGxRZVMbp1fJLB8uoOM84&#10;NWyT2tdGqXUdlVoVoNT1keNVotKUOldLRShNqdh66pDSlJozQMVpRqWilPLT+5u09rhw4UL5Dh06&#10;HPjtt9+e0TsWRzn27NnTuEOHDgdOnTpVVe9YHOVYuXJlzw4dOhxITEz00DsWRzm++OKLj3v37v2T&#10;3nE40jF06NAFo0aNmpnVOVdm0LdB1MgKc37es6T7c7+S5JKpo6HB24eLMLn7MrwSvRj7DHUjSpIa&#10;6wPXAnC5EYD6qxbGR/4kAMB7HzX+acLl45Uo0WcOHIWZj9dgLk+yQ4eGjE0kJiZ6HjlypHZUVFQx&#10;vWNxFFFRUUWPHDlSOzEx0UvvWBxFeHh48JEjR2orpeRhdppLly6VP3nyZA2943Akp0+ffsDX1zcq&#10;q3OuPMHuANx3f39xyIdJLr8+mHFGARpoCv5xqcKVEQ1HVDqL0eUc5UtuoSn/UrniKTC96+7RFA9u&#10;pfT0rRlfdqcvUc6ckIUQwh5M45CvEvzIiv3BgCkRK3A1mt6gNPi75ClC4lKvMYwJzOEtfqcBh6m+&#10;9BCfNt0EZ+tw7c6Lnq1NRN29UP0wNDrM9cXDOZ8Crnb9zoQQwsmYxiE3Zev6+qHFAAKSiibXuO5O&#10;UJwL7c4EKIDIgEj2zt/zDSvpBEAJwqnG0TZV+GziTC6VP0DQ2i7EAqS4oMr/QeD8wdwYEcLr4dUI&#10;71GKSQ/D4XXQRqVV0wq0NdB+Prw2H17bDU/o9DMQQgiHYMCL+CsDryw5UPeA6kWveadd/wuuFOVG&#10;pJeRhSlzeoUS2i7IGBS+9oO1h2nC7UZEEu5+L7CgbihlDg1h46q3CANwTUU7+hJ/1NhBsW7P0vNQ&#10;NE/Mhj6RULwdrG0KWzdB87awriOsfh3mvQ7zGsLOkTA2Gdx0+2lkw93dPbFq1aqHfX19b+kdi6Pw&#10;9fWNqlq16mF3d/cEvWNxFMWLFw+vWrXqYU3T7l2PoJAKDg6+WLFixeN6x+FIypUrd6ps2bJnsjyp&#10;lCJUhbYNVaFt05/0dd0boFCoqNQof6UUYSosaLgaPu6uJ4J91BylKaWGqonKqDS1XT2lNKWUp4pX&#10;bdVa9ZkaoDSlVAe1WilFlFJ+I5X6xEupOE0ppSml3lJqzgGlau9W6vFnlVqvKaVeUmqJ3k9B5ZBD&#10;Djn0OFBKYVTGu8YKd9tQTKFQJ9XJyumvZX6POqPKq4nq/YxxxukJ+Sm1XbmrJHVdFVezVR/1t3r4&#10;zs8tUaqbppQyKGX0UCpxiFKTI5UqlqqUob1SazyVSigIQ+XkkEMOOcw9DAAad/+K5XXT9PwtjLCS&#10;6a9lfg/lOcv7TELD9HoVTjKXXvRkAcm4sZJO9GEOD3Pozo9thyYGMG6Bxk1hyxQYXBVO/guVO8GK&#10;RPDoAj9Y/4uBEEI4F0NWL3pEmgYjX1FXgvN8pWCu8hrzeZklBBLB97yY1duMYNBAVYej66HVemgV&#10;B97PwoZo8ANIBA/zvxUhhHBuWSZkt7SEHGa8eJ/ZV3QjmRf4ge004hJlMp/uCCtTwWUZdAVoCRuX&#10;QZezEPIhjHWHpFXQwez7CiGEk8syIbuEm1oWV4wXyll01W4sRaGxnC6ZTzWDzaXgSn/4YjSMOgLV&#10;y8LFh+HQDSgeCBG+EGPRfYUQwollmZC1GwZcjBCmLpe26KpPsJtynM+qbeEOSQegdlPYMho+fhgO&#10;Pwp//g2P1IX9l6H0QJimkLWUhRCFS5az5+ITNAISXLjqerWURVc1YKQb3zORoZykClU4eefpUnBl&#10;IzyzHLrcgGIA1eDok7DjRfh+BvQrD2cGwDSL7i+EEE4oy4Qcl6gRkGAgzDe8hMVX7pqWkL+nGx8z&#10;OvNpAxi7wfeZX/8WelyCMoNhagic6wirLI5BCCGcSJYti/hEKJHgwjXD9QCLr/wwh3iQf1hGN3O2&#10;cvKEhDXQrjL8+zIs2QOPWxyDEEI4kSwTclwiBMS7EGaILKqwcClBDUU3lnKCqvxJLXM+GgDX/wfP&#10;+kF0W1j3H9xvUQxCCOFEsknIGiUSXEg0JLtFEeVv8dW7pbUkltHN3I9WglNroU0M+LaG9REQaHEc&#10;QgjhBLJuWSRBQIJpLPJVruZ9ckhmlTjFY+zje7phzPpeOakHe5fAi//B/e0hNAE8LY5FCCEcXLYt&#10;ixLxaZND7pg+bZFuLOUSZdjBk5Z8vAOs/gwG7IL6PWCREQxXIXgfPLYPHjsOD1gVnxBCOIgsE3KC&#10;rSpkgBf4AQ1lSdsiXX/4/D2Y/iN07gCrH4Tjj8Pex2HvQ/DPEJiSBO5WxSmEEDrLMiEblUaxeI9k&#10;sEGFXIorNGULP9KZJMuT5mQY/AAcXwdt3SHpa+i9AHq2hzVTYdCT8HsquOR+JSGEcEzZ9nWLxnkm&#10;gg0qZDC1LSIpziaetvQSRjBcgyAfiImAgJIQ1gMWroSO78Ok/VB3F9S3OlYhhMiDMCi5CLovgu6L&#10;4ZUosHwARJpsE7J3oleiq1FTVlfIAB1ZhTtJ2a0AlxfboVEkFB8FoyrA2W6w7ADU0UD1hRkAjeA3&#10;q2MVQohcbISWNeFQT1jYExb2gEW14eA+eMya62abkJXySAxM8kixSYVclJs8y3pCaUcsPpZc4gLc&#10;B/Ag/LMeWnlCQmdYkQTugRBhdYxCCJEHK+D5Z2GDOySthI674fFvocd1CGgIO63ZHzTbhJyiPBID&#10;E1yNNqmQwTSVOhYf1tHGko8/Bz+5QOoa6FAFTk6FgecgZD689jM8A7AQutskViGEyMZC6OkPUX/C&#10;Ix1gdT3Y2x0W7YO6qeCyFF6y9NqaUvfux1ilShU1f3i54yNbHqjwXym/8AtcMH9d5Mzi8CaYMJqy&#10;hTW0s+QSLWDTZmg2DCZ8CGNqwuEbUFSBIQZ8r0LJonDT6liFEAVWVTh5Gipa8lkFGMFFA2UAY+bz&#10;6QMLDJBqyRTnLBcXAkhR7kkB8bjsJKykQmn3bOFkLm/iaM8altOFSIpTnEhzL7EEXnwNFoyH4eNh&#10;ePrrAXB9GzSSZCyEyE1n+NHSmb8J4LEYXqkM/zaG7ZnPfw1vAHSFZb4Qa+71c0rIiYFxyjWZZG5w&#10;o1hxipudQO/RjaV8x8uspBO9+cbcj5eA8LXQ5mt44xDUNIL2I3R2h8RH4C+r4xNCFHhjYYQ1n78K&#10;pfZD3Skw6M7NNC5C2bnw+usw90t405Jr59BDdk8MTLDRbL10zfmVAK5bM0lEA/UmfDUL3p4Dfb6A&#10;d69A6W+gt01iFEKIHLwE392AYnXgj23Q+ARUXQttH4P9CrSuWSwrnFfZJuRU5Z4YGG+j2Xrp0vfb&#10;20ZjLmPZbiSZdIHlD8I/E2B4PHjZ4ppCCJGdV2DxUuh2FYKbwtYH4Xh7CNVA/QJPN4Ztll7bvhUy&#10;5LjfniVcIPUjGH0FSn1l4a8JQghhjq6w7C+oOR36T4f+n8O7f0HNZrDZmuvmMuzNxhUyQH12cR8X&#10;rJkkklln+LEaHJ0Iw+LA21bXFUKI7JSHs+/CF+/CF/1gRgkIt/aaOVXISYEJptM2rZDT99s7QB3+&#10;pbJtLonxYxgVBiXnQB9bXFMIIewtx5aFf5IBd+Vqm9l6d+qa1vT+3vKHe5l1hFU14PAkGBqLZbMB&#10;hRBCTzkmZA2NoJQiUTatkAFq8jcPcNzc/fZyYgDjKPg4HErMgndscU0hhLCnHBMyQFCKf4xNK+R4&#10;vDL22zvOA9RjL8OYmHFeoRFv2WiJ9rDmEfhrCgyJAV+bxSyEEHaQ47A3gMBk73ibVchHqE5l/mMd&#10;bTL22ztKdc5QATAl4xGMownbiDJ/KTsN1McwKgICZ0Jfm8QshBB2kuMoC4CgJK/EMMJKGjGavSfe&#10;PYpyEy/ieZ6VHOMh6rKfRDxQmJLxB4xnAsMI5iqeJFhyi7aw9lE4OAWG2GJ9UiGEsJfsK2Rck9EM&#10;xsBE99RUUl0iiSxu9d3KcpGtNKYc5+nMCmpwCCMGwglkOBOYyFDaEcoPdMadJEtuoYEaBR9HQvEZ&#10;0M/qmIUQwk5yqHo1DK6+0SUS3FLBhkPf0pNyCOdYnLZc5l/UYhLv045QlvOCpck4XWv4X13YPxUG&#10;34IiNolbCCHyWbaLCwEY3HyjAhI0A5gmh1Sj2lGL7xRGScbwccbXT7CLcEpwiyLcoijlOUtJrjKA&#10;6QD4E8V4hllyq/QquTWs/xz6fwRjLI5bCCHsJJeE7BMdGJfiAjaokG9SlDk5TNo4S3m+vmPqczBX&#10;LU3IAC1hYz3YOw0GvgtfyNKcQghHl+ODOoObb1RArNEdbDB9uionMKJhRCMVA4OYCoAryWmRGFlJ&#10;x4z3XKaUNbfTQI2Gj25BkekwwKrYhRAiKxEEspd6RONni8vlkpD9ogJikz3Bhj1khcYQpjCVQXRi&#10;JUW4hQcJeJJAF35gFR1tch/gadhUH3ZNh/duQDFbXVcIUUhdoRSbaZbx9S+04An2cIiHM14LpZ2l&#10;CTrnhOzqE+0dH+/niWeCTSaHKDQGM5XPGEgnVrKUbmhASa6RggsVOU1XlrOSTlbfi9u95CjwnwYD&#10;bXFNIUQh1ov5tGY963k2y/Pz6EVHVvM+ky25fK4tC5Uc5xdM8FWbVMg/8wzTGMDzrGAp3XBLa1cE&#10;EUYSHnzKcCpxilf5lgjLtljJrBlsfhJ2fA79r0OALa4phCik5vAWpblMR1bfk5Tn8jq9mUst/uRT&#10;PrDk8rm2LJQx0aOkCrpmkwq5JRtZzgss4cWMZAwQlLZs3SEeYQtNWEM7Aomw+n7crpKjwa8e7G0N&#10;61vD+vVk8y+cEEJkJ4RzbKUxZbhER1bzJ48AsI42vME31OYPNtHckj1DIQ+jLABKGgOv73M5WMuS&#10;G9yjMz/e9fVGnsGfKI7xEFtoymg+ohRXbHIvIA68f8C0GP5pqJQCbjeh6AZoNQCmjYPhHpBoq/sJ&#10;IRzcMrpa/RDuDb5iKoOZxiAAJjGUEM7xEotZwfOWXjbXccgAQcaiN6+5XAtKJdXFBZdUS2+WpUc5&#10;CEBTtrCI7sTig4/5u7VmZza8/RW8+TT8sgladIVl78PEN+CbaTCgKhx/A7621f2EEA7uQz7lNBVt&#10;ft1zhDAwbR6FhfKUkEumFIkyuhkN17keEETQNWtumK0mbGE+r/E7DXmGn2112ZXw/H1wYSO0fBp+&#10;nQl9B8LU76GrByTNgbclIQtRiITSliTczf7czzzDn9zuFJyiEgepDYCGoj47Kc3ljPON2MYT7DHn&#10;FjkmZM3NNxqgRIpvLJjGIudjQt4KwFaa2iohR0DgXqj3JnyV3kt+CnZMgSGTYAjA31DzANSpAwds&#10;cU8hhIOrhmUzjmvxZ8bfv+QtfuQFKnKK01SiNJfZRz1+5HnastbS0HJ8qOfiaqqQA5N8EsDGWzll&#10;VprLVOUEW2hqq0sWh8hScOUIVAdoCL83hS1fwluRkLFY0v3wn63uKYQo4ObQh7eZw2PsYygTAPiC&#10;vhmLpoXSztJL5zrsDSAoyTMRbLzZaVaasoWDPMpNitricgYwdoKVu6D+L9ACYBiMjwHfd2AWwAcw&#10;TqZVCyHyZDZv8w6zqcdefqYFPsQBppFi6YumWZGUc0zI6S2LwEQbr/iWncZsxYiB33jKVpd8E74M&#10;hqst4efeMHcnNAiAiOXQtRyc7wkLbHUvIUQBd4XS1GMvG3mGIty661z6SpYVOc1VLCpe8/RQLzDB&#10;zQh2qJAbsw0w9ZGt6MPcqRoc/Rse7gXz50GvO8+9CV9Ku0IIkWdjGMkIxmZsoFGcSGrzR8bIsDJc&#10;4i9qWrrBRp5aFt5JKZ7eeMfle4VcgnAe5pAt+8gAgRCxBtpdhZJXoeRlCH4A/pkDbydhwdNWIUTh&#10;pKHuSrYt2ch+6vAIf2W8ZmEyhtwTcjSAMTnaP5jgq/leIYOpj3yYGoRTwpaX1UAFwbUguBYMYUNh&#10;4kUouxheseV9hBDCUjn3kA3uiRjcko3JsX4lKRmW7xUymPrIANtonJ+3eRGWloPzk+H9VHDJz3sJ&#10;IURe5JyQNU0Z3HyjjMkx9quQn+I3DBjZatu2RWZukDwIppyEKquw3ZKfQghhqVx3kja4+kQbk2P8&#10;S1IyLIKIwBRScnwQaLWi3KQ2f7CVJvl6H6AXzAuEiAkwXIGW3/cTQoic5J6Q3fyijMkxfsEEX1Uo&#10;LZxwm/Z2s9SULZygKpcok5+38Ya4/jD9T6iVPk5ZCCH0koeEfLtCBjuMRYbbfWQ7VMnvwCw/iJ4A&#10;w/P7XkIIkZNsE/KFCxcq7Nq1q9mtmGS3+JjrQcbLRjewU0JuyO+4kpLffWSAonCzD8zZDo12wxP5&#10;fT8hhMhOtgl5zZo13Xv27Pnrnv2HH4uLiQjauWpnK7DD5BAAH2J5nD32qJAB3oNpHpAoVbIQQk/Z&#10;JuROnTotWLp06VNPNGjyk6+XIbV3m95TwE4VMphWfztLec5QIb9vFQxXX4P566DNYaiR3/cTQhQM&#10;ypjieuP4/PeUUjYZFJBtQi5duvT5OnXq7AgqVeGkhtGlTpkaf4OdKmQwrY8M2HrWXnYGw2QXSJ0I&#10;w+xxPyGE87t+aNroiD/GTIv67/vetrheHh7qmaZPeyYbXf3wi7Zbhfw4e/AkwR59ZIAKcKYrLFsG&#10;XU+TD7sJCCEKlNjL21veODrrA4BrBz6ekRh57BFrr5mXhJw2fdo00sJuFbInCTRgJ1tpgrLPGOGh&#10;MMEIhilpi9cLIURWkuOulL26s/8S0IwAGFPcruzosyI1OdrfmuvmuUJOn61ntwoZTMPfrlCKE1S1&#10;x+2qw5E2sG4BvHoVy5bPE0IUbMqY7HZ1R9/lxqSbxUGl5VClJcecq3Rtz/Cvrekn5z0hp5jWs7Bb&#10;hQymCSJgtz4ymBawTwSP6TDAXvcUQjiP639PHZsQ8Uf9rM7FnP+py61/l7xl6bVznQadecW361wP&#10;SCbZzQ23ZEtvmmd1OIAvMWylKW8zO9/vBzwBuxvB9jnQZxiMl91EhChYLm/vHZoSd6WsJZ81piR4&#10;Jkf991BO7wnfP3LWrX+/e1MzuKaae32zWhbps/WucS3I3BtZxI1knuI3ttEYY+6x2sowGB8NfrPg&#10;HXvdUwhhJ5ohFc01xZJDc/WJ0dz8b+R0eRfPwDDNxTPRkuvnpUJOS8ixfsEEXwXTWOQylLlkm59O&#10;LhqzlfU8y2FqUJO/7XHLFvBLLfjzc3hvAEzzJm3fLCGE0yv91FdWre6Ymnir2Pn1rf4yVdnqjkJR&#10;Ux7Faxy4r8WKhpqLe5Il187Dam+3WxbpFXJB7yNroIbDuAgInAuv2+u+QgjH5+JR5Eapp+Y8j+Zi&#10;BE2ZXtWMBjef6FJPzn7B0mQMFoyyADvO1gOoyd8U4wbb7DONOl0HWF0FTk6FwbLNkxDiTp4BNfeX&#10;qP3hQEgfUaEMJZ/4rLubb9mz1lw3T6u9we1RFmDnCtmFVBqxne00IiX3h5C2uy2p78PEC3DfcBi/&#10;Gjqshg5nyP+p3EIIx1ekSo+Z6X93L1L5mO99LUKtvWauCVkzuCVrLh4Jdl+C805N2EIU/hzkUXve&#10;9mn4xQMSpsHATrCqE6yqCYdkHz4hhKZpqny73ysAlH1mlU1WiszTyIX0Reo98UwoQpFbdq2QQZc+&#10;ciQUrwt/JIEHwEgYvQo6lIPzPWDRpzDCXrEIIRyTm2/Zs5VfOqu5uPlF2eJ6eUzIpn31AOy22emd&#10;HuIYQVyzZx95LbS9BkHfwOsBcH0DtG4Hofugbg04PA9el22fhBC2lLeEnLavHoDdNju9k4aiCVvZ&#10;wZMk2ecB2yro5A9RL8GSfvDFAajzMzzjDXFNYctZKD8FBtsjFiFE4ZDnloVKjvEDnSpkMPWR4/Fi&#10;L/Xscbto8POCeFdI6QczAuD6AJieBO4GMAKcg/L2iEUIUTiY3bIIJvjqDW4USyTRI39Dy8TOfeQO&#10;sCoMSm6HRsXgxkR4/wRUnQKDDsKjxeDGdOhvj1iEEIVDHhPy7ZaF3adPp6vEKe7jgr36yB1hlRsk&#10;d4TVS+HFFvBzLTj4EXyyHRp1hWWukGKPWIQQhUPeK+SUWF+ljIb0ySG69ZF38wRxeOf37crCxd3w&#10;eEkIexmWlIOLf8KjRnC5H/6V6lgIYWt5mmhhcPOLAqWplDifkm46jUUGUx95Ed3ZRX2a82t+3+5R&#10;OPgHPPoVvBkPXgB/Q82V8PzP8Mxz8FN+xyCEKDzylpBdfTJ2DQl206lCBtPGpwDbaGKPhAzgCzGD&#10;YGr611HgvwsavAszmsIWWXhIiMJtH/see4zH9tniWnluWYBpxTfdZusBlOM8lThlzwkimflD1FQY&#10;eBbKj4cP9IpDCKG/WGJ9XuXVBYp83nX6rjelzUIxJkf7BxF0DXRKyGAabbGfukRh1d5V1ugCy5vB&#10;5skw5CRU0SsOIYS+fuKn545x7KG97LXJcNw8j7IAU8vCA4/EYhS7YfeWRfoC9U3YQiouDOQzurI8&#10;y/fkMw3UTHhHgdYXZsmMPSEKp2Us6wqwnOVdbHE981oWKbF+YBqLbNcKOQl3OrGKqQzK6CPvpj4b&#10;aZnxnr3UoxZ/cZqK9gipKpwYApN/heY/wAv2uKcQwnHc4laR9ax/FkyJ2YjR6oIwj6MsfDNaFmAa&#10;i3yZy6WtvXmeJePGDYoxhCkoNB7iGFcolXF+L/V4hl9wI5kYfO0V1gfw6RJ4aRB81go2+INNFhgR&#10;Qjie1azu4IZbcvpuSZvY9HQSSe5gGuSwhCUvVaf6kcyfq0a1o+7kbdH6PCVkLWOj09uz9f7kz1p5&#10;/Uas5kMsP9Ga5/gf7zOZBuzkGA/hR3RGMnYniV9pxsMcsldY3hD3ObzbHkJHw6ipMNBe9xZC2E8q&#10;qS4d6bgq8+samkp/oNed7ovuPOeNd9wc5vSpRa0/83ofMyvk2Iz1LG5xq0gCCZ6eeCbk9WZW8SWG&#10;//Esz/E/ttMIgCTcMpLxZppSg8N2ieUObWFtW1j7BbzbA759GPv9gyCEMN8hDj1sydIPr/DKosUs&#10;7n7na9mNrihP+bMTmDC0IhXP7Gd/3bzew8yEfLtCBtNIixBCzuX1ZhabQT9uUQSAJ9nOGcpznhAS&#10;8cSVVLrwPaG0I5R2ALzB1wRxLd/jSjMd+m+Cp9+B2dvhqfTFh4QQjqcDHVaf5nS+Pms6y9nyXem6&#10;PPd33i2vE0Ni4O4eMpj6JnZJyJ8xiHOEZHkuFh9m0e+u19oRas+EXB7OjoCxH8KnC6HHq7DAXvcW&#10;QphnIhOHRhPtZ+nnjRi1sYwdeY5zIZkr5FrUOtiXvjM1Cwde5a2HrBmMmqtPzJ2jLMCOY5H3UI9U&#10;XAA4QB1eZglxeGFMe20443iHWRnvL0G4XeK6wyCYuhi6D4VJ7SC0OETaOwYhRO6e5/kV1nw+jjjv&#10;vvSdlVW7IoKIEq/y6rdaxm7U5snzMI3Mu4aAHadPlySM0lzmDBV4mSV4E8cT7AKgEv8xng9YSA9K&#10;c5nSXMaNZLvEdQcPSJwJ70RA4AgYZ+/7CyHsYzObmyWQ4Jn+9eM8vif97xe4cN9hDtew9NrmJOTo&#10;9JaF3StkgJ00oBUb8SaOLTQhhPNoKEoQTlO2MIJxjNN3KnMz2NwVln0Nb+yDx/SMRQiRP9ayti1A&#10;aUpf3szmZrvZ/cRylncpQpFbAOtY18bSa5tZIZtaFiUoEQ52rJBvUIzn+B8+xLKFJjzEMTTAjWT2&#10;8jhzeY1mbOZDPmUdFv8wbGEKDPKBmM7w4wCYNgg+mwDDEtM2SxVCOC8jRsM61rV5iZeWHOVotaY0&#10;3QLwAi/8cIxjDz3DMz+nJ2xL5KmHDKaEnBJ7uRyAG27JgQRG2K1CLsYNvuF1qnGUB/kn43VXUkjC&#10;nc00J5S2fMlbPMt6u8SUDQMYy8DlE1D1c3gv/fUfoMtS6PYAHNczPiGE5U5xqtIMZvTrTOcfM58r&#10;TenLG9jQ6ku+fOsmN4sWpehNc6+f9wr5jo1OwdRHtut6Fs+z4q5k3J/pLOZl/IliLe3wJo6BfIYL&#10;qXaLKQttYd2/UDkIwvzh1hkI+QreOAFVn4Tfk8FNz/iEEJarTOV/s0rG6TQ01Yc+cyxJxmBWy8Iv&#10;ypi20SnosJ5FZnU4QAdW04oNbOJpYvHRLZY0Z6DCAagzAKatgo5RUOQjGNsbvpkO/a9DwBb0WzpU&#10;COHYzOohq9R4b2VMcQUdKuTstGMNCXjyCy30DmU1dADoCCvrw65eMG8xvPIbPNUe1gC0go36RimE&#10;cFRmJOT0JThvj0WOIcY3llh9K9NWbMCNZNamzdLTUTCk7aZCMMA4GF4UbvaDmVcwLYYUCBF6xiiE&#10;cFxmtSwAjCkxGetZgI4L1acrwi0as42feI6UvD+kzA/PwU/ukDQXeieBewkIHwsjDkONvjATYLO0&#10;LIQQ2TCrZQFZr2eRP6GZoR1ruE4AO2mgZxj+t15aTgAAIABJREFUENUTvt0ArRrAriXwUlG44Q9R&#10;v8OTT8Cu6nDP8nxCCAFmjrKA2wnZ7rP1ctKWtQCO0LaYA2/NgL5HoPor8N3LsDQa/AAqw78aWDSl&#10;UghR8FlSITtWywKgLBepzR+E0g6l73ZKGqh3YNYxeHAbNNoGjQ5D9e6waBH02A1P6BmfEMJxmd9D&#10;ztSycIgKGUxti9NU5AjV9Q4FoAKceQp+ewp+ewiOTYCh/hDVD2amkrYokhBC3MGCURamhBxIYISG&#10;phyiQgbTkptAxprIDiYYro6Cjw/Co99Ab73jEUI4HvNbFmlLcLrimlKCEuEOUyFX5wgVOOMIfeTs&#10;vAOzqsHRD+HT6xCgdzxCCMdiQcsi+q7p0w5TIWso2rOGA9ThImX1DicrbpA8A/pGQnFZolMIkZnF&#10;LQtwgOnTmbVNa1usxeLVlvJbY9jWFZZ9A70PQB294xFCOI48J2TNxSsOzWBMn6kHDjR9Ol0DdlKc&#10;SEduWwBMgiHeENcPZhrN+G8ghCjY8p6QNU2Z1kSOvqtCjiPOO4YY3/wJz0yupNCGdWylScamqA6o&#10;LFwcCWP2Qr1voafe8QghHINZ1ZnB1feeJTjBgYa+galtkYwbG2ildyg5eQ+mV4UTw2HCTSiqdzxC&#10;CP2Zl5DdfKPSR1mAg02fTteCX/AkwdHbFu6Q9Dm8Gw4lPoJP9I5HCKE/8xOyo1fIPsTyNJtYz7Mk&#10;4a53ODlpAb90hFWz4e2/oabe8Qgh9GVuQo7O3EMGB6uQwdS2iMKfbTTWO5TcTIWBHpDYD2Yq9J32&#10;LYTQl9kVsso0ygIcrEIGeI6f0FCO3rYACIFzw2Hc79BwCbykdzxCCP1Y1bIIIOC6Cy6pDlchlySM&#10;+uxyhMWG8mIwTKkIp9+HyVHgn/snhBAFkdmjLJQxyd2YmugB4IJLqkNNn75TW0K5RBn+oLbeoeTG&#10;ExKmQ/+rENwKNtSFA3XhwBOwZwOOPVpECGE7ZlfIAHe2LRxutl66dhmz9hy+bQHwCPxVHCJ3Q/3r&#10;EOACqWegQmtYPwg+k92qhSj4LErImUdaOGSFXIWTPMg/rKG93qHkxSfw0U0o6gIpFeD0bnj8GDzY&#10;DkKnwQCplIUo+MxMyNmvZ6FQjterbUcoR6jOaSrqHUpOUsB1NXRoDNs+gPFboemP0Lk4RC5Im8k3&#10;FQbrG6UQIr+ZmZDv3ugUTBVyAgmeUUQ53sOoto69RnK6v+CRCAh8Gn4ZChPKwfnBMDUevIrCTYAd&#10;8OQNKKZ3rEKI/JPtLs1r1qx55eDBg/XTv27QoMGmbq0qHoN7K2QwjUUuQpFb+Rms2R5jH8FcJZT2&#10;DGCa3uFk5yE45g1xB6CuN8RNgiFdYfnn0H8At+P2gVg94xRC5K9sK+Tk5GT3uLg43/QjMTHRM/NG&#10;p+DAY5EBDBhpy1p+pyERBOodTna8Ie5ZWP8/aP0rNO8MP9aF/eNh+Adp6yYvgJ7ukKR3rEKI/JNt&#10;hdy5c+d5/fr1G3Xna4mRxx6B2xudggPP1kvXllC+5g3+R2t6sFDvcLLzPkzcCQ1awKausKwMXNwP&#10;dafBwEawvQOs1jtGIUT+sskoC3DQChmgKVvwJYZQxx5tUQcO/A0Pt4F1y6DrGuiggTJA6lfQ2x+i&#10;9I5RCJG/zErIWjajLMCBK2RPEmjJRn6hBfF46R1OTgIhIhTaGkEzgnYEqgHaRzBW79iEEPnPsgr5&#10;jlEWxSh2wxXXFIetkMHUtojDm19prnco5ngQ/nkd5v4AL+yFenrHI4TIX+YlZBePRM3gnnRnhWzA&#10;YHSozU6z0pr/4UIqK3ieM1Rw9Er5Th/DKG+Iex8my2pwQhRsZu/nprn53LVrCDjwbL0o/NnHYxTj&#10;Bo3YTijtqMRpdtIg4z27qE8c3jpGmaNScGUITN4BT66DNnrHI4TIP2YnZNOKb7fXsgAHXs/idebR&#10;lK1so3HaGsl377O3nmdpylb6MVOnCPNkIEwNgmvDYGJKDiNjhBDOzYKE7HfXRqdgqpAdcvr0WEZQ&#10;lJu0Zj1BXLvr3HqepSOrKc1lPmK0ThHmiR9Ej4KPj8MD86CX3vEIIfKH+QnZNeuWRRJJ7je56Vib&#10;dVbhJFtpTDFu0Iv5lOQKAHuoR0dWU4ZLbKUxIZzTOdJc9YJ5VeHEKBgdA46xy7cQwqYsa1mk3Nuy&#10;AAcd+laZf9lKY4oTSQRBAIxhlDMlYwA3SJ4AQ8Og5FQYpHc8Qgjbs7CHfG/LAhxscsgoRlOSa5Tk&#10;Gg3ZSTxepKZ9vym4cAt/6nIg4z2TGaJzxLlqC2sbwu9TYMhVcJyftRDCJsx+QGTa6DTGXymlaZqm&#10;wEEr5AqcphHbM76+TCl2kb5YkkY1jlLyjr6yE1TKGqhJMKQ+7B4No+bAW3rHJISwHUsSchTKaFCp&#10;CV6aq1ccOGiF3IOFGWtXrKUtnVlBMGFcTass9/I4P9Ga5vyqZ5jmehz2PA8r5sLr/WH6A3Bc75iE&#10;ELZhUcsCnGj6dCjt6MwKynGe0YxMe9WIK8m0ZR2beFrX+CwwDoZroIbDBL1jEULYjgWjLHzT1rO4&#10;3UcuStGb7rgn/cEfj9oyOKuF0o4X+JFynGcrjQnkOgCPsxeFRiARtGOtsyXl++G/PjAnFNrtgCf1&#10;jkcIYRtWVMi3R1poaCqIoLDf+O0ph9o5ZAdPEcI5ttKYslzMeL0VG4jHm7eYTQnC2UlDHaO0yIfw&#10;iR9Ey5RqIQoOm7QsALzxjk8gwSuUUMfZLmkyg9lDvYxk7EU893GBJ9lBMFdZS3sOUouPGaVvoOYr&#10;AeFDYcJeqLcCntc7HiGE9SxJyPe0LADiifcEWM7yLrYJzQY0FMWJzPi6JRs5Rzkas41XWcA+HuMS&#10;ZdBQOkZpsfdgehm49AGMTwJ3veMRQljH8gr5jskhSSS5hxEWDPAzPz8TSWRx24WYT15lPgDznXcq&#10;sjfEjYGRp6DSRzD6IDx6EB6NBr/cPy2EcDQWDXtbUyGGK/4LXm6G+w2AIxypnkSSO0AKKa6TmPT+&#10;kzy5I/NnG9Fouy++MdaHbQP38x9N2MpiXmECQ/EkQe+QLNEWQovArUkwbBIMA6gEp5bAi4/BPr3j&#10;E0KYQSl1z1G5cmX1xRdfjMrqXFL0hRBU9n80pRkzv+arfKO/V993zep6uh5L1ItKU0otVd10j8WC&#10;I0ypoPJKndWUUppS6lml/jdZqcHFlLrhplTyD0p11jtGOeSQI++HRau9zdlWIvsEn2nFt+pUP3KA&#10;A3W60nWZBf9e5K8OrKYoN5nH63qHYomV0OkchMyHV5vClq3QtCss+wtqBsD1GfCu3jEKIfLOgoTs&#10;E93skjcXD4yYPYQhk00XMRjvfI+GaUp1L3rN28e+x6pS9YRtwrUxL+J5hcVsoSmnqKR3OOZaBZ0C&#10;IeJl+G4SDEkAz1EwuhycrwMHfoeGv+Jc21YJUZiZv2OIwTVFc/GMd0lO8JnEpPc70Wll5qpYQ1P1&#10;qb9rLnNf98Ir3nbh5oPXmAfAAl7TORKznYOQMnDJFVIehYMvwA8LoccZqJD+nq3QVM8YhRB5Z3ZC&#10;htuL1KeS6rKNbY0zJ2QjRsN+9teNIcbx1+2tyd/U4QALeJUU59qNoz2s+RtqpifgD+GTVHCZAMPD&#10;oYQvxHwCH+odpxAibyxMyL5RxuQY/73srXed6wFgqop98IlNb1ckk+z2C7+0sGWw+aYXc7lCKTbQ&#10;Su9QzNEJVgA8Cxv+hFrV4UhbCJ0LvfbBY6/BfAMYc7uOEMIxWJiQfaKNybF+61jXBiCEkHO/8dtT&#10;9ai3tyxlLzzEQ0cB0s87vK4sw5s4ZxuTXA/2LoEXr0Cp2nDQHZJ/gjYKDA/CsXEwXO8YhRB5Z0WF&#10;HO2/lrVtX+O1+Yc5XKMhDX8PIeRcGGHB+9lfdxCDpq5n/bOppLrYOmibK8ItXuAHfuI5rlBK73DM&#10;0Q2+/xMe6QNzesK3r8H8urDvFNwfCY4/QUcIkcHiHnIkN4uMY9wH85jXyw+/aDBVyml76xWbwpTB&#10;y1ne5Tzny9k25HzSi7mk4sJCeugdirkqwJlZ8PbX0Ptr6D0b3k4C98nwvt6xCSHyzrKE7OoTXSQu&#10;0bcd7ULvfL085c8CnOVseYDGNN5WgQpnrA3SLuqziwc4znx6oZx79bTa8Edr+N/X8MYVnKviF6Iw&#10;s7xlkRLjp5Txrs+HEHIO4BznQmwRnF1pKHoxl/+4n+000jsca30InySCxxQcf69AIYSJxS0LAGNK&#10;7F3D2jJXyE7nFRbjRrKzzty7Uz3Y+wz8/CW8FQaOt5OLEOIeFo+yAFB3LFIPUIYylwwYjE5ZIQME&#10;cY12hLKC57lBMb3DsdaH8Ek8eH0Gg/SORQiRO4tbFnDvIvVuuCWXpexFp03IYHq4l4gHS3hJ71Cs&#10;1QB2NoPNs+HtCAjUOx4hRM6sTMjR92zXFELIOadtWQA051fKcZ55vO7sD/fAVCXHgs80GKh3LEKI&#10;nFk4yiJ915DYexZCDyHk3DnOhWSeTu00XEjlVebzNzX5g9p6h2OtRrC9EWyfCX1lXLIQjs2mLQsw&#10;PdiLJ94rnPDs1+h0dK+yAA1VEB7uAYyEMdHg9wX01zsWIUT2bJ6QnXroW7pynOcZfmYpLxKLj97h&#10;WKsJbK0Puz6H/jehqN7xCCGyZmlCNrUsUmLuaVk4/dC3dK8xj2j8WOH8OzproD6C0begyAzop3c8&#10;QoisSYWcnbasJZCIjId7sfiQ5Lw7Oz8Nm+rB3ukwIAru+e8mhNCfzRNyOcqdhwKQkI/zAD1YyO80&#10;5C9q4kcMH/JpxvkIArlEGR0jNIsGaiSMuQHFZsE7escjhLiXRQlZc/WOBTAm39uy8MAjsRSlrjh1&#10;y2IR3XmEv/EjKu3ruxcciiCQ5mymOZtJxEOPEC3RCjY8Cgc/g0Ex4PibBwhRyFiWkDWD0eDqG51V&#10;hQy3h75ZF5qO2rKWuuxnFKOpxH93TRIJpwTN2MJhavABn+JBoo6RmiW9Sr4OAXOgj97xCCHuZlFC&#10;htu7hmR1rjzlz57lbHmnHYtclJv8TAvqsp9T3E8EpiF8cXjRnM0cpRoL6c4rLNY5UrO1gXUPw6Gp&#10;MDgOvPWORwhxm8UJWXPzic5qlAWYKuRoov1uctN5h1ilJ+U6HMh47Qe6cJRqfEsPXuY7HaOzmAGM&#10;I2HMNQj6Ct7UOx4hxG1WVMh+OVbI4KRD33ZRnxocoQZHeJLficEHF1IBU++4FJeZyLCM97zMEp0j&#10;NlsHWF0Njk6G9+PBS+94hBAmFu+ybHDzjUqJvVg+q3N3Dn2rRa0/Lb2HLtxIJoDrGV8n4YYryaRi&#10;2orKi4S7zvunPfhzIgYwfgifdINlT8OmAIgEqASnPoEPfSBW7xiFKIysSMimjU6zOufUY5Hrsp9t&#10;aQvUXyOIZmwhOW38sYbiP+6nP9N5h1l6hmmtkhDmCim7oEFpuKxAWwdtNkCrpdCtFjjXP6RCFABW&#10;tizuXe0Nbidkp2xZpAujJE3Zyj88yHxeBUChUZaL9GMmM+mrc4QWSwSP9hDqDXEAI2DsJSidvoN1&#10;J1ilcP6V7oRwNlaNslCpCV7KmHJPle2DT2wggRFOWSGDKRk3YwsnqMoSXuR5VgAQzBVi8eEx9vIu&#10;M5jhnNOQf4XmUeA/Dd6rDP9OgOFJ4N4Nvh8O485C+T9w/pXuhHA2lidkV59sl+CE20PfLL2+rrbR&#10;mJNU4TteogvLM16vx15uUIy2hPIEu5lPL2eaGJLuJ2gDpiFwH8CnF+C+RdAdoCVsBHgM9usZoxCF&#10;kVUVMmS9SD04+eSQLiznJJXvSsbuJFGVE1TjKLPoxxra8ivNnGliSLqH4CjAP/Dgi7C0HJyfDgMU&#10;aCehCkAfmKNvlEIUPlb1kAGMKdkPfYsksng00VlW0A6vPGcz/u5NHAl4MIFhDGM8VyjFKjrdNdrC&#10;iXSA1QBTYXAKuPaFGcfgoZXQcSb084SEifC+3nEKUdhYkZBzblk49UiLnHRhORU5zSSGkmL5KBU9&#10;lYWLveGbtdC2Lhy4CUXdIKk7fLcDnhwMU3whRu84hShsbNCyyH49CyiACdmVFN5nImeowHK66B2O&#10;pb6EN7+FHucgZByMSAb3BPCcAX3HwEi94xOiMLK+ZZFND9mpZ+vlpgcLKcUVJjAco+U/Qz1poLrD&#10;ootQ5gKU3QENAPUX1NI7NiEKq3wbZVFgK2QADxIZxBSOUo21tNU7HGsUgVtl4FID2NUeQr+Dl69B&#10;kN5xCVEY5VvLoghFbhWl6M0CWSEDvMHXFCeS8XyAKhiTKAbAZ4ngIUtzCqEPaxJyWoWcdcsCnHzo&#10;W258iaE/09lPXTbTTO9wbKEh/F4b/pgDbyeAp97xCFHYWF8hp2TdsgBTH7nAJmSAvszElxjGMULv&#10;UGxBA/UeTLsGQd9DN73jEaKwsXw9ZBfPeDSX1OxaFmCqkMMIKxlPfMFc4rEYN3ib2WyjMbt5Qu9w&#10;bKEz/FgaLqdPFNE7HiEKk2wTcnh4ePCxY8dqpR+XLl26q9LVNE2ZVnzLOSEDnOd8OduF7GDeYxoe&#10;JDKeD/QOxRbcIakvzDgMNTZTMFoxQjiLbBPysmXL3mzfvv3B9OPzzz8fc8+HTYvU59iygAI69C1d&#10;MFd5nbn8xHMc4mG9w7GFN+Brb4ibDgP0jkWIwiTbmWatW7de1rp162XpX5cqVepC5vcYXLPfVw8K&#10;+NC3Ow1iCl/yFuP5gO/pqnc41ioOkT3h29nw9nF44AE4rndMQhQG2SbkihUrnmjevHloTh/OrWVR&#10;KCpkMK178TLfsZhXGMNIKvOv3iFZ6134fDa8/Tm8Nwfe0jseIQoDq2aZGdz8orLb6BSgOMUjffCJ&#10;LfAVMsBQJqDQmMRQvUOxhSpw8jn4aRF0j4BAveMRojCwMiHn3LLQ0FSBH/qW7gGO04mVLKI7F7hP&#10;73BsYQB8Fg9esju1EPZhZULOuWUBpj5ygW9ZpBvGeJJxYyqD9Q7FFhrDtprw92x4J4m0fQWFEPnG&#10;6goZY7KbMTUx210zQgg5d5nLpZNIKvj/Qz/KQVqykW/ozTXnXw8ifaLIFSi1HOdd2U4IZ2F1Dxmy&#10;X88CTA/2FEq7wIUC8Wt8jhQawxlHPF58QX8mMpQBTL/nPU6kKywLhqvTYKBMFBEif1mXkDNWfJOh&#10;byTgSQfWcJnSPMkOZtKXzTS/azW4XdSnMduJcJ6HZB6Q+DbM+gse2Q6N9I5HiILM+pYFoLJZghMK&#10;0dC3aPz4l8q8zBIa8DtR+HOO2zMUd9KAlvzMCao6U0IGeAu+9IQEmSgiRP6yUcsi5xXfoBBUyCUI&#10;ZwtNqMoJJjGU8pzlLBVQaOykAa3YiDdxbKEJDzjXRItAiOgOi9ZBm3+hst7xCFFQWT3KAnJuWQQR&#10;dM0Dj8QCn5ABShLGZpryAMc5TzmScSOSYrRiIz7EsoUmPMQxvcO0RH+YrkD7AvrrHYsQBZVVm3Tm&#10;ZQlOAwZjoRj6Npu3ScYNgK4sZTZ9uUowURTBj2heZT6beJpNPA1AL+bh6zwbiT4I/7SEjQvg1TEw&#10;shjc0DsmIQoa2yTkHFoWYGpb/Mu/BftX3WFMJAbfLM9F48cEht/1Wmd+dKaEDKaJIhuh5dfwxlCY&#10;qHc8QhQ0Vo6y8M21ZQGmB3sXuHBfCilW/QPg0A5Qm394gH94gEW8jDdxuJKUcX4sIzLO/8MDBHFN&#10;x2gt0hx+rQZHZ0K/ZNJ+GxBC2IxNRllkt9FpuhBCzqWS6nKZy6WtuZ9Dq8JJqnKCqwTzFl9ThFs8&#10;wV5KpCXekYxlP3WpygmqcgJXUnSO2GzpE0UuQZk+MOcrePNb6JkI2U4MEkLknVUJWcvDQz0oREPf&#10;ttOI1qynCLfYQhN8iMWXWGpzAA1FDxaxmFf0DtNSCrQo8AeYD736wJevwYL6sPsEVNU7PiGcnXUV&#10;sotHomZwT8pLDxkK+NC3i5TNSMZbaUxVTmScm8JgjBgIIIKeLGQX9XWM1GKjYPQg+Kw0XAaYDz1n&#10;QN9/4MHacPAilNU5RCGcmlUJGdJWfMthlAUUkoRclotMYghbaUwVTt51rhHbacUGovBnEFN4nD06&#10;RWkxBdpieKUm/L0HHnOHpHXQ7h2YtQbaxYH3Kuiod5xCODPbJORcWhalKX3ZFdeUAt+yeJvZdyXj&#10;gUxlctrKb5/yAUl4cJ1ADBj1CtFSB+HRs1C+CywrC5dehu/WQPv/4P5msBngPfg8xcqRO0IUZlYn&#10;ZM3NNzq3loULLqn3cd+FAl0hZ6U5v9KRVQA8wl9043sW0oNjPKRzZFYbCFMBJsIwvWMRoqCwUYWc&#10;c8sCTA/2CnyFnJsxjMSAkZGM1TsUcz0KB0Pg3HLomgxuD8Gx52HFQuixFF4EmA79XXG+0SNCOAq7&#10;tCzA1Ec+z/lyRoxW39NpVeIUb/A1q+nAXurpHY45NFA9YOHfULMh7PwdGj4PP6aA62uwwBviOpL2&#10;24AQwiLWJ2TX3HcNAVOFnESSexhhJa29p1MbwVi8iWN42h58TuRjGPU5vHsIHn4KdnSBHwBSwbAO&#10;WpeFi3rHKIQzs0GFbNroVCmVY3JJH2lR6NsWpbjCe0xnG435hRZ6h2MODVQ/mLEf6nwJb34Jb46G&#10;jwBtBbygd3xCODubtCxQRoNKjffO6X2FYuhbXg1mMsW4wQeMx2j9fwN7qw5H3oCv34CvR8In7SB0&#10;HvSScchCWMcGCVlm65mtKDcZzjj+pBY/0lnvcKw1EsYkgfskGKp3LEI4M5u0LACMyTE5jrQoS9mL&#10;BgxGqZDTvMMsynCJkYzNWLbTST0KB5+Dn76B3peh4K5XIkQ+s03LgtwrZDfckstQ5pJUyGm8iOdj&#10;RvEf9zOPXnqHY62RMCYRPCbD+3rHIoSzsskoC8g9IYOpjywV8h168i1VOcEnfEQcOfbgHV1d2N8K&#10;NnwFb16FYL3jEcIZ2bJCztPkkHOcC1HkPCKj0HAlhbGM4Aql+IJ39Q7HWiNhTAJ4ToEhescihDOy&#10;ZQ85TxVyHHHeEUQ41a7L+aojq6jDASYxlEiK6x2ONR6HPS3glznQJwwK93hzISxgu1EWuaz4BjL0&#10;LUsaivEM4yZFmZQ2SiEZN2LxccYhcSNhTDx4fQaD9I5FCGdjt4d6IEPfsvUoB2nIDr7gXS5Rhlm8&#10;gx8xnKJSxnsO8bAzzOxrADubweZZ8E44lNA7HiGciQ1bFjmv+AZSIWdJodGOtZymEgl48gkf3fOe&#10;1XSgDn8w0TnG+Y6EMXHgPQ0G6h2LEM7EBqMsvGMg9331AMpR7jxIhXwXDcUHfMp1AvAmlrn0IvyO&#10;ynI1HejCD1TgDK+wWMdI8+wp+K0xbJsJfa9DgN7xCOEsrF8P2eCaorl4xeWlZeGJZ0IwwVelQs6k&#10;JRtZTXtScMOIC2toD8AvtKALP1CR02ylMWW4pHOkefYRjI4BX6mShcg7mzw0Mi3BmXvLAmQscrZa&#10;spFQ2uJCKv+kLWA/gOlU5DRbaEJp0z52zqIRbH8SdsyAfpE49+gRIezFVgk5Oi+jLEAWqr/HQKZR&#10;gyP8n73zDo+ietvwPZveCL1D6CBIUamKSAcFBKR8NMUCKhasCHaxixVQRAFFDVU6giBN6b3X0Ak9&#10;JJCebHbn+f5INiSwgYDAws+5c71XsjPnnXlmdvbdk3Pec051tvMqX1IsW+AVIFrxV2aZ6XT0lNQr&#10;wQC9A4PjIWQovOhpPRYWtwLXsIZ8+SYLSK8hxxGX5xzn8l6Lc9/yhBBPAaIzLYT4zH3CRiix2fb7&#10;kepBtVdEU1h8N6wcCi+cA+v9trC4DNdkQUqbT3CcI/l0riaVyZr6Votam6/F+W9pBmfJqvidLvRg&#10;AoU5zWkK48SLY5RgKY0oxwEPqrwqXLXk1jB/KLzwLgz2tCYLi5uZa9dkkYuh02ClvuWIKxhXZC/P&#10;8G3GVnGSYjTh72w5ybcQLWBBPVgzFF6MhVBP67GwuJm54U0W1uAQN0ymKz2YQCUiWEwT8mQ0WzzG&#10;z5jYOEnRWzUou2rJ5yDvcHje03osLG5mrllAliMxWLr8AqZWDfkChMFo+lKZPSymCUU5mbnvBb6h&#10;AvsIIJloCjCbdh5UetW0hnm1Yd0n8HpxOOGy1+FTO/h6Wp+Fxc3CtQnI3sGu+SyCL1c2iKDEAhSI&#10;tgJyBgZiOh1YTBOKcAoAL5z4YieQZMbwOHHk4T7+5kW+8bDaq+Ic5HWCdzLpU4zWh9VhcPgzGHgv&#10;LI+EUp7WaGFxM3DNasiQu/kswEp9u4ggEinM6czXzzOcFPyowD7uZRnPM5x53H+rLvf0KzyyCe4o&#10;Aift4PMrPLwSGnwDL6yDOsO59acetbC4FngkIFuDQ66Qj3iDshzkOb7jDLfc1KVToXMxODEC+sVA&#10;gRHwjAHqD8MKw+kv4NVU8PO0TgsLT3ONAnL6FJzKZaZFGcociia6QAIJl23isACCSWAUfYiiEP0Z&#10;7mk5V4IdfFdBg4awvAPMrAlbvoABZyEfQDIEAIRDL88qtbDwPNcoIOd+knqwOvauiqYs5mlGMpFu&#10;mXNd3AL4gr0BrFoODQXGZ/DaGSg4CD4DCIBkgF4Q7lmlFhaex2NtyGClvl0xn/EapTnCM3x/K60u&#10;0gmmnIBib8FHTWFxTxg3Cvr2h2GnofCr8IUft84IRAuL68U1yrJwLXSau/ksrBryVRJCPD/Sl5MU&#10;5aVbJ+PiEfi1Jfz1KQy6CzZGQ34vcHwLz9eG9c/DME9rtLC4GbjGTRa5n/ENrIB8VbTkL55gDL/x&#10;MHNo42k5uSEfnJ0L9w+BAdFQYAvUCoEEgNbwZymI9LRGC4ubAY80WeQl77lQQmOtJour5AteoQTH&#10;eIofOXdrTNpjA/NV+OIolDgGxaMhfxNYMgQG7oLbPK3PwuJm4JpmWeR2Ck6wUt/+FaHEMpKnOE5x&#10;XuVLAOz4spUanKawh9XlCgM0Ep4yQE/DD+Y1ehYtLG5lrsmHwPAOTARDuW2yAGtwyL+mFfNpwmJ+&#10;4nHm04pTFKEWW/iJxzPLbKUG+6jgQZWrQiY4AAAgAElEQVSXpCLsfRveXwb3joEnPK3HwsLTXJuA&#10;bNjMjBnfch2Qwwg7fIpTRVJI8b8WGv5zDOE1ltCUYOJ5klHEkz2news1acZiHmI65s1b+3wVvrgd&#10;tr8Gn5+Eop7WY2HhSa7ZB9XmHRSf2ywLOJ/6doQjpa+Vhv8ULzCUxvxNAiFEUopPeCNz32Zq0YzF&#10;OPBmDI9jw/Sg0kviC/Yf4Mk4yPMiDPW0HgsLT3LtAvIVTMEJ5zMtrGaLqySIRGbTlsb8DcC4jJFu&#10;xylGcxZhYmMBzanDOg+qzBUNYNUzMGIydJ3DrZE5YmFxPbiGATkk1wudgpX6dk1wBeWGLM/cNoa+&#10;mNj4ixbUZr0H1V0RH8EbxeH4szAiAawh9Rb/Sa5ZQDZ8gnK90ClYo/X+FZPpSiDJBJJMIc6wjtqk&#10;L4gKyQSQRACNWJZZphPTPCv48uSBuOHw3BEo/Q584Gk9Fhae4JqsqQdX3mRRgALRgQQmWTXkqyCM&#10;w3RnQubraArwJ61Jy5jsvRgnaMqSzP3V2XrDNV4FHWF6R5g+DPp3h/F1uPmbWywsriXXLCB7+QTH&#10;Oe1xuQ7IBoas1LerpB5rqMcaADZwFy1ZQCDJxOKLL3YOUwY/UhjBMx5WesUMg+cXQvOn4Me1UMcb&#10;HJ7WZGFxo7h26VBeAUmYdn9HyplCuXWxBof8SzZwFy1YCMB4ugHQj+/wxsFI+vE6n3hS3tVQAo59&#10;DK9vhlpfw0ue1mNhcSPJsYY8b968zvv376/iel2nTp2lPXv2HJFT+ZQzG+sDnFr56tjiTX5uaxiG&#10;LnfyMMIOz2d+Kzt2X1987Vcq/j/NemrTkgUYiIU0oyBnACjCaSbTmYeYwWcMwp8U3mWwh9VeEU/D&#10;yHB4+D0Y3BmmlIWDntZkYXEjyLGGfObMmaK7d++u5bITJ07kmC8cf2hWd/vZHXcCJJ34+4Fzu396&#10;MTcnL0OZQyambQc7ql659P84hyiDL3YW0ow72JRtXwdm8nZGEJ5I95t5YIg7vMD5I/RNA59n4Ptz&#10;EHoKipyCIq4J7S0s/ieRdJFVrFhRw4YNe8/dvgstNXZ/pb0TqiRGhIeZEeFhiggPMyPGlXMkRW2s&#10;fznfCZrQDaHX9NpnuTmXZRdYvIIz/z6uYqqmHRqlPpKQUza11WwZkiari8e1XoW9IX1kSPKV7IYk&#10;Q1IpKfIfqZGntVlm2fWwf1VzMh0pASeW9psiZ0oAYGRsNpBpnFz2zO/O1HOXnES9GMVOAMxhjjUY&#10;4GoITp/CEkjPrNhONfowGgAbJuH0ohIRPM7P7KCap2ReDQIjAiq7/h4In74NH9jBtyksGQoveFqj&#10;hcW15l8F5Kj17w2zx+6pDjKy75HNkXSi5MlVr4yVLtx3nn3sKw+wk51Vo4jKdWegRS4JJZZpdMRA&#10;PMR0Ygn1tKTcsgOqTYVOTWGRA7xPQ5HB8M5mqFkNdnwEbzmuYZaQhcXNwFUHZEfKmcLxB6dfcmHK&#10;pGNL2qTFHaic0/75zG8FIGRMZWqnq9VicQmqspOfeZS9VOQRfrtV2pOnQieAofDCozD2Z3hsCTQp&#10;CiefgpFnoOCX8IqHZVpYXFOuuobh7V/wdKE67/U/veb1H3Mqk7/Gi+/5hpbfDbCFLTU70nH6y7z8&#10;lS++diFjNrMfdJX9gR+esmG7aBKchjRcXpWqO69WpwXQiakM5DM+YyAf8hbv8L6nJV2OHXC7L9gr&#10;wL7P4dU/oG0vGLcEGpeEowBvwUcDMxZLtbD4n8Bdw3JuO/VM0zSOL38hPKMzL5tFLuixwHQ6vFxl&#10;79bdK1Duf2yyOd/X+2875bR5uqH9f8Ic8lILLZBNpubogWz7jquYTqmwxzVmsbFSb0PSH1IbSSyV&#10;7g2SEktIx56UfjAk7ZPKe1qnZZZdS/tX/74ahqEidT962iekbARkyTs2vNOK3vNNL8Pm5XRtms3s&#10;dr3p/UtujluIQlELWdj8bd7+wF2t2eIq8MLJeLpTmiN0YyJ7qJS5rzmL6MakzNfJBLCWup6Q6eJB&#10;mOUNjufgu1XQ4F5Y9gc8EAUFR0PfqrCjPOz3pEYLi2vNv25PtPkEJRRrNLITNu/zQ1zl8DHtcfmy&#10;lstP/pixjH10Navrl6Tk0ZyO15jGf29la40mNFmSUxmLq6QgZ/iQN0kghPqsIZaLh7onE0AHZtKY&#10;fzhIWQ+oBNIXRp0KDyVAcCNYVhYOPQzj0kifryMG8h/Ec/osLK4H16SDxy9v5e1Bxe6bB+DlX+gk&#10;QOz+iX3cla1HvTWf8/mAnI41gQndi1L05LXQZeGGHoynGQuJJS812UZaln6EZAJozywW0II3+Iiy&#10;nh0h1w5mb4aa3WFCNdhRE7YMgM9nQ5tzkK8J/H0IynhSo4XFNcVdO8aVDAzJaqfXDf7GdDq8jszv&#10;tHz/73dEOR0pfu7KPaJHfsmp7Xisxvb2dDvO/7yZMlRDW2RIukObdJt2qpH+UQstkCHpQ73pcY2X&#10;sflSS38ppax08LBU2tN6LLPsWtg1TYEqVPudFw2blzO0QrdRztSYgolHF7S/sIwTp9dsZrdzve5M&#10;5yllKZtZE5vFrAcv9LG4xhiItdShGMfZTC0OE8Y2qrOQ5nzIm7zJR56WeDlawl/TocNxKN4UlkRC&#10;KU9rsrD4t1yXnNTg0m1+t/nkiY3bN+miZotVrGpwlrP58pAnbjzje/zO7112sKNqCCFxAPOZ3zKV&#10;VL/roes/z1nyUYLjlOA45TiEEy9AJBPIOfIRTDzf8VxmmTCOeFrypWgN86ZBx6NQsiksOQYlPK3J&#10;wuLfcF0Css07ICmkbPtxSSeXtUhLiMzW8TKLWQ82p/nCHeyo1p3uEwACCEh5mZe/BshL3tglLGly&#10;PXT95/HGQV3WZlod1pGHuMz9wSRQm3XZ9t/kPABzf4fOR6B0U1hyHIp7WpOFxdVy3UZt5SnfbTRA&#10;7P5JT2Td3pSmi+czv9WFmRaP8djPBoZa0nJ+EEGJ10vXf5oQ4plOB6bTgXB6kkQQcYQSnBGUT1IM&#10;H9KYTBem04Ep3BKjJ9vB7MnQ5SCUbQpLTkAxT2uysLgarltA9s9fbZNf/uob4vb//phMR2ZPfmta&#10;z3OXWxxG2OFWtJo/hSld7uTOjddLlwWQSBAPMpslNOETBlGKY5TJyKiYRid6Mp40fDys8opoDzMn&#10;QdcDUK4ZLN4JVTvBtPJwoDwcuBM2rYIGntZpYXEpruu8BqEVuo1yJp8qnnj87/tzU74PfUbHEx8y&#10;mcldr6eu/zSJBNGOP1hCEz5lIAMzhh6X4TBPZMwUN4XO9GDCrRaUO8L08dA9AirWgi0zoEMZOFQJ&#10;Io5A6Uaw7GN4w9M6LSxy4roG5OAyD04wvAKS4vZN7Jub8u1oN7swhU+PYlSuyltcBYcJYys1+IzX&#10;eI0h2fZ9Tz9aMQ+AJTThFEU8IfHf0BmmlIRjDvAOg0MT4f/+hNZboEZ9WP0WfLQfyntap4WFO65r&#10;QPbyCYkLCWs7KfH44jaOpJOX7QH3xdfem96/rGJVgx3suKXm771lqMpOdlGFAXyeua0gZ8hPDN44&#10;mExXarGJc4Syk1tuJZcIqHQESreHGUcgrDksOgMFS8CxL+FlgK+sWeIsblKu+1SMeSp0H4VMW9z+&#10;3x/LTfk+9BkNMJrRbkf6WVwDChGV7fU/NMrswAshnj9oSwmO04UpbKGmJyReLYuhKcCz8N0v8Mh2&#10;uP1eWH4YwmrDeoDvoZ9nVVpYuOe6B2T/gnes9g2ttCN2/6QnJPOy56tEpYhGNFr6K78+kkKK//XW&#10;Z+GG4hxnLvdjw6QNc4m8dQZdNITlACugYU8YNwm6HoSyd8OqKdAZ0ps1PKvSwsI91z0gG4ahPBW6&#10;jXIkHi2TfHJFs9z49KXvqBhi8s9gRofrrc8iB6qxg2l0JIpCtGHurbLaSDXYUQkifoQn10GdzjBl&#10;PrRMgKCeMA7gfXjb0zotLNxxQ1aPyFO2Y7hh87XH5rJzrxOdpuYl7zmrc8/DNGEJP/EY27mdzkzF&#10;nj7T2s2MAfoSXk6GgHtgZWeY+gM8HQDJTvC2gXMz1PK0TgsLd9yQgOzlly86uFTrqQlH/+rgSIm+&#10;7Np5AQQk96JX+GIWN93PfqtH3JP0ZBwf8QaLaMYj/IoyFrN9l/fxwiSG8wvZ7qOCp2RmpQ3M2QS1&#10;GsLyxdB0HrQOgJRf4OEqsKcHTPgaXvK0TguLC7lh66vlqdB9FGaaT/zBaY/kpryrc28MY564XFmL&#10;68yrfE5BzjCZ/8vMWxZGZnAG+J0uVGUXY3nUQyqzEQaHF0OTGMgXA/kOQpmHIXwZNLwXlr0CXw2A&#10;L8wb+BmwsLgcN+xhDChS/2+f4LD9sfsm9tElVqJ2UZOaW+pQZ91Yxj7qwGGtLuxJfHDwMa8D8AUD&#10;GEb/bPsn05UeTKAC+2idkcd8k5IPzs6Hlg/BtC/hlUfgNzs3f1OMxX+DGxaQMzr3RqfF7a+SErWu&#10;YW58+tBn9AlOFJvDnDbXW5/FZejDaL7jGQBeZCg7qQLAdDrQk/FUIoLFNKEoN/3iAv6QMgm6PgMj&#10;xkOPNjA3Djerp1hY3GBu6L9recp1Hovh7cht5153uk8IIijRykm+SejH93yV0fY6LSNv+SlGUZk9&#10;t0owduEFzuHw3EfwxiJodh8sPQHFtkH1gTDEZbvgNk9rtfjvcEObArwDCp0MKtlsdsKROV2cd737&#10;gpdf6NlLlQ8hJL4b3Sb+zM+PHeVoyUutxWdxHXmO79jInZmvSxGZmZvsTRr+JNORGZn7P+M17mXZ&#10;Ddd5hRig1+GT4nC8D4yuDtsTIDhrE8Z38Ow38MITMMYAXep4Fhb/lhveoRFaofsoOVP94w/N7JGb&#10;8n3oM9rEtI1l7KPXWZpFTtjxJQX/TLNhZtnnxxkKZtufPvH9LUNv+KU/DIuB/E6wjYfu8RC8BWpU&#10;hL1PwqjJYE14ZXHdueEBObDovX95BxaPjN0/sW9uOvfqUW/N7dy+fQxjnjC5/Eg/i+vAj/RlI3ew&#10;kTt4lc+JpFS24ddHCKMl81nPXWzkDhrzt+fEXh27oGoIxOeDs0/AT4uhaXXYthzu8QbHJOjmaY0W&#10;//vc8ABn2Lycecp3/cl+dmfN1JittS9bHkN96DP6EIfKLGJRrkb6WVwnxtODR/iN29hFL34DYAiv&#10;ZvweyIPMIp4QT0q8GmIhdCE07wAzVkGD4nC8I8wYDO/5gt0B3jOgwzao7mmtFv/beKTGmad8l5/A&#10;UOy+iX1j903skxKz445Lle9Fr3BffO3WyD0PMo6ePMJvVGUni2hKEEkAPM7P/ExvAObShrqsZf+t&#10;Nb1lACQHQ0IUFCoP+1fA3U1h8WB4tz6scZXLB5fs87Cw+Ld4JCD7BJU4Elj8vnlxB6f3PL32rREn&#10;lvWb4kyLzzHtqAAFojvRaeoMZnSIIuqyI/0srjEOvPmCAVRjB4toSmFOZ9vfm1/5lYcxEPspT13W&#10;sYAWHlJ7xfiCvT3MXAjN90DlwnB6HrT6Fp7dRXp6Xz1YXQxOeFqrxf82HmuTDQlrPx5nSiBy+DgS&#10;jpQ7vXrQqEu1Kfel76g00nx+5ddcjfSzuIZ442A+LVlIs4um7nTRi3C2cTuraEAQidzPPL7klWyj&#10;+QD2UpE+jGEN9W6E9NzyGPzkBc7asOFreGk6dEyEIMCwgbkG6t8Ly/dAZU9rtfjfxSMBWZKRcHR+&#10;tpncEo7M6Rq7NzzHeWrv475/ylN+/2hG9xEykkgKXMrSRtdfrQUAhTmdLRi/w2BS8CNfln/jq7KT&#10;u9jAOmpzNysZwBe05C/aMZtkAgA4RRF+4nEOUA5Ir30/yi9M9GynWSNYuhbqlIFDr8BXXWDKQBhS&#10;BXZvgepfwCub4I47YPNQeMEacm1xPfDIQxUb8euziZHzLljR2FDU+sHfpMRsv9Odjw2b2Yc+o3ez&#10;u8oKVtwzl7kPWPNceBBvHPhix3CTm1uEUyykGU8zkkU0Zw5tacX8zKDswhWMf+URVnH3jZKeE9Vh&#10;21qosxCauWwV1K8GO1+GrzbCHdVh20vwTTNYfICML5UMEiEoDvLEQR7HDc7xt/jf4IYH5JTorbWj&#10;NnzwFRgXfJBlIKfXiaVPT3Xa49zOvdub3r944eUcxai+E5nYbTrTO1qT2N+k+GJnBP0YyVPYcLKc&#10;e7mPpaTgB4ATG735lfH04Fm+4xte8LBiIL2DryksdpkfpLr23Qa7VsDdH8BbK+HumrD1B3jKCbbP&#10;YUA+OJcXYvNCbD1YazVvWFwpNzwgn9n06WfI4QPu2otlcyQeLRO755fn3fkWo9iJdrSbPZnJXWYz&#10;u1088SHzmNf6emu2+Bc8yY/8w30Ek8B6atOHMQB8zzNMoDvP8S3DeN5tTfsmxBscb8JHa6FOBdjX&#10;D0YWgdMDYUhdWDsIPu0Pw3ZDlbtg40xo72nNFrcONzwgF7xj0EAMb8fFNWQAQ95BJQ+FVu49PCf/&#10;PvQZnUJKgB27L8AkJv3f9VNr8a/YxB38yJPsoBpv8gF5OccRwgBYxd00YTHV2MYo+vIjT7KcXE06&#10;dTNQE7asgbr/BxNjoIAv2J+AUR/BG9/AC+ugdh6I+9BancTiCrjh7Vz+BWqsL3TX2y9FrX/XTdCV&#10;kfe2vl94+eaJdW2xY/d9mId/a0ObOaGExpqYNl987a6APItZD05nekcbNjPrkQpS8Mw93LPiel+P&#10;xSWYR2ve5OMc9y+hKUvSFyUF4BlG0DB9TbxbAV+wB0OiFzjD4NAT8PPv8H/PwrctYEFHmP499FsI&#10;zZvDQk/rtbj58UjHQ2ilR75LOrXmvsTIuZ2zbrf55o05s+H9oTbvwKTQ8l1+BljL2rqTmdx1MpPd&#10;ziWQRFLgQzw0Leu2e7hnxUQmWkNdPc3j/MT9/AlAGt68xccX5Sffzlbe5GMqs4eCnMnxWKn4YcPE&#10;h7TrqvkK2Qy1SsLRLVDzbfhwODw/D1rnh5hScATgA3gnp4C8FWrsJ30gTSGIci3SavEfRdJFVrFi&#10;RQ0bNuw9d/uulTlSY0MPTG94ICI8TBHhYTq+9JlJ9sSTxQ7PuX9TRHiYzmwd+rZpmkaqUn2f1tPf&#10;o9z9DNCAIXbZfa6ndsuu0OzyUVdNliGpS8bv/9NEGZK85JRNTj2v4YpRvkyf7aqW7RhFdEqdNSXz&#10;dbL8tU/lPX1t70jvG5J2SrdJIkbKN1p6opm0yJBkSCopRQ6SPt0i1TDTN+GQvD6Q3vKWHK5yhqQn&#10;pR8TpCBPX5dlnjG3G29EQJZE4slVjV0B2WGPyyMJpz0+5OjCXn9FhIfp5OpBP5rONG9J7Nf+cnfq&#10;zg3ugrAhwwxV6LnZmt3W0zfUsgvMLh910e8yJL2kr7VUDWVIGq/uGqIBMiQVUlTm7zF6XIvVWN5y&#10;6D2dfwazBuRk+au15qmITum0Cnny+jZLNQ1JdaR1e6UKkjAl4xvpBV/JXk3aXlta7wq41aQdH0lv&#10;tJdmGJKaSov/lFr/JbV4RPrVkHSHtMkVuC37b5nbjTcqIEvi5OrXf4g/PLdT1m2mI9X3xIqXf4kI&#10;D9OxJY/PdqYlBkkiSlEFc6oZ/6SfHvX0zbTMjT2v4TIkvayvZMrQsiwBWUKf61UZku7RClXWHhmS&#10;6mqN7tFyGZLe1WCZMjIDcpIC1FrzZEjZAraHzJSMYdLz/lJKkJR4m7SrjHTIkFRfWn1AKiuJPVKl&#10;96T3KkkRruBcQIoeJj13SirsOt4b0seGpLVSHU9fm2U33txuvJEBOSczTdOI2jTko4jwMB3+s/2a&#10;tOQzhaZoSqfMWrGJMM8H5JIqeSRBCda/ejeb7Vc5fag3ZWbU+C4MyBIarue0QXcqVb76VAMVrAQZ&#10;MhWmwzIkvaP3VVin1FHT1ErzM4Lxux6/tiy2WarZRprTVFrcVFr8jvS+Xbqo6cyUjPekdw1J+aQY&#10;Q5K35Ggnzf5LarFXKu8K2J6+JstuvLndeDMEZJedjQh/OmJcWefBmfft7WV/aJorABdN8FL9E37K&#10;WkuurdprT+lUYU9rtuwSdlzFNFJPaW/6v/duLVIl9X+aJEOSr+wyJAUpQYV1SoakwXon1+fbrJqa&#10;r5Yev+4sNlx6zpC0SGq6UGr2uPRToJRkSKos7bEC8n/X3G68mQKyJOIj/3pw98RKSXlTvEyEOu4P&#10;cW6YVNrcE15a76zNLz+nd1pGW7KzvMrvi1BExZyOdURHSnn6eiy7hB1SmGpps2ppsypon/yUktnj&#10;ZUgqohOZ+2tps5ppUTb/WWqnCJ1//x/RrwpRfObrFPlphPrJKZunrvGoVMKQ1E/63rUtWsr/mfRa&#10;/oxac4gUN1D67LBU+kL/OdIDj0pjH5XGPi79tEWq4fH3zbJrYrfEBCnBJVvMOtpq4IsG8O3SQvps&#10;VQEjJM0wDAx6RYRo5pyixl1p1XZ2pOP04xwvfjd3r1zN6voXHsfEtD3BE2PkdpSgxU2BDZNAkggk&#10;icKcpiZb8CMlc38UhTlBUdLwJoAkAkjO3HeOvDzCbzThb/ZS8aJjp+JHZ6byLCOYTbsbcj1uKAHH&#10;7oN/RsLTz8O3kVAqBfwB4iEkL5yrCVuGwGvl4GBX+H05NEwBv5fh67YwZxz0/B26/AK968Hab+E5&#10;gfVc3+LcEgEZwAwtdWDR+k6LW0YGGhcMuzbKxXkb4/4IDO2U9sC8JSxpAtCUpotnMevBrMdYycq7&#10;F7CgxVa21rih4i1yTykiWcHdrOBuFtCcUOJIxZ8AEslDHMLGaYqwk2rspwKliGQxTXHgTV7OMZ0O&#10;nCMvTfibCCplHjcVPzoxjTm04S0+5EFmefAqmQHtu8HE7+DZMDhSEo4Ngs/qw+rNUHMZ3Lse7uoF&#10;4bPgwUawrDwc+AZe7AAzTkKRBAjaA5VqwNb+MHw2nvuSsbg23DIBue6Bs6WDD63JYQkn2WxJp0s0&#10;XrmmTT3qrVnFqgbFKX68Ix2nf8/3mVN6TtT4HgCTZA0auelJIpD2zGIhzfmQNwkhkaYsoh2zAWjB&#10;X9zGTn7gKZqziBIcpx8jMbExi3aZQTmWPAjoxDTm8gBv8wGDeeeSc2fsoTLv8871XPkkFGLHQY9J&#10;0PV9ePt9ePt7eHoxNCmdMaDkTtg4FnofhtLvwntRUBhgBdw9HPqfhKLlYf98aAkwAXK1cLDFTYy7&#10;doybrQ1ZEikxO2vsHV8xJSK8jOnKXb7QYnb88Iqr/CmdKlxXddcg9Lpe/zhNaV4F7EFJCJVOyX/W&#10;lGnled6slqhANdMiGZI+1uuSzuchp8pX7TVThqRB+lTHVVTf6Rk10RIZGbkcBRWl1pqrACUrQMny&#10;kkOGpNf0mc4ov6IzLE3ektBy3aNB+jQzE2SG2suQMjsDnbLpFX2pdartqXtyQCprSGoj/eHKa/aV&#10;7N2lCQulZq4m9mNScY+/f5Zdtd0yNWS/fLdtLVTn/efczxKXztndP70YvfWbd9OSTpT0wSdtLnPv&#10;b0e72Z/wyestkutuiPZJDAA44heTd/mZMTlOhu+OZVrWUFbb841hA3exjHv5mNd5nU+y7fPFzmS6&#10;0J6ZhNMLb5w8wwgW04RSHAUgmoLM535S8CcFf0y8APic1yhENAUzbAfVAPiZx/mMgbzENxetcGJi&#10;42l+4Cte5teMtQNzwo4v/RjJFDpfstxVUBhOB0JSICSvhTrLoOFDMG0qdGqRZVj2OXA7da3FLYK7&#10;KH0z1pCl9NzkE8tf/C17zbiM88C0+keid4562TXseve4Ms5sI/lMIz1j2cy6DXmZNqeXvBwu66d+&#10;I5KV7O/uvM1iyh9ZEff7/3n6Hvxn7MJh0cV0Ql01OfN1qnx1+IIMhC/0it7Sh3pLH+o5DcscAZjV&#10;ApWoKtqllpqv+Woph7yUJm91yxjK3V/DND2jhvynWqmPRsuQ9KjGyiGvbOc7qDJqqb90LKNWmqQA&#10;GZJe0ZeZZb7SS3pLH2bWviWy/S2hz/Sa+mtYtm0XlpHoLE0JkhJ3SFVd26Kkgo9LY1yX5yU520hz&#10;pkkds+ZBm5IxSupTWDqdTzqbTzrbXZpwVsrr8ffaskxzu/FmDciScNoTgg/ObLwnIjwsveliXPm0&#10;5KhNdaX0wJkctbHeiZWv/FQ21sfMGpQv9ROggMRwhffM6ZwH94/q7+1EffeWinHaE4Jzq/WkebLw&#10;KueKBp6+Z/85yzqar6Y2K1BJClSSQhSvRvpHoYrNDNB5FKcHNFcf6g210AKltwv8IUPKPMZj+vmi&#10;YCyhP9RGPkpTJUXoqEpcFJC/0ksyJN2rZUqRn6T0tLv2mqmJOv/l3kZzVEaHMl+vVAPdq2WKUsGs&#10;51skNQ2SEgOlpPekd0dI/Z6XhhuSikvHp0od+0qjQqT49AxBnXpNGrJZqtFF+t01dLuHNL6NNMeQ&#10;VEY6tEG60+PvmWVIt2BAlkTK2d23u2rI0dtHDHRXxpEam3fpwcGflor3dV4qGJdNKRC9Uztvy/Fc&#10;MTtrfLS6cBpCRRK9dHR5/3DTzF378xenHgvve6rBhqu5xkmO8d2v1GeyJne5mrbxNVpT96AOlrkS&#10;H6ectt/1e+erubbJmtzlSn0WaEHzaEXnv2zZJAVkjuYbrHfinowbP/ehuUlapoYKUbyK6qS2qZo2&#10;6E59rRfVQn8pVOcyA7RNThnS5C6TlTGke5lm6wHNUyvNU6tsOc4SmqaOmUF5n8pPfWiq0gakfaUv&#10;9bIMSY20VPE6/yUepYKqph3yklMT1E0Sx3sdX7i0y9ITktKDcR7FqbBOa6fOP5emDNnls1uqfKe0&#10;8YE50rvvTlbl3dKD0qwoqaDs6TXieCl4jPT4PdKKrP8c3Cf9fUbK73pOZkoPBkpJHaXpl7qn8VLw&#10;Uu1suERb74uXcl0hkYQp07ja5+RGWapSfWdoRntP65Bu0YAsiSPzOy+LCA+TMy0pMMcbHXewwsaJ&#10;pVQl2idbc8WFP3emVdvxqT4duF/7y2X1d9rjQw7OvG/v3cf9M8tOmFdE5/aO73s5fSkxO2vUPuVv&#10;Fkyy6VzkvCt6szefndUxLCEoxa/zesoAABvlSURBVJGWFHAlflXN23Zu1uaaV3ovX3T2H/qp8xO3&#10;X2w52XItv6euWXvdlZ4rVam+hcxCp6MUVfBK/B529gwfZY564pLlkhSglvpLhqT39bYkwkeEL+s8&#10;/aE0Semdd66gvCPj3/4B+vzCZo1zoedUIKqAEgMTdeE+NdFizVB77VWFzFrzdHWQj9JUQfsa/dNQ&#10;C15esMVtMHbZKRXW7douLzk1Xt2Hfj90+1Pj+sZrhe5WHsWpiE5dNNvduxqsVpqvJAWkSH5rJ0R+&#10;XvxoMUWsd3Q1JUPHVFy3a3u2mrfETum226Sd5/8hUFx+s1rMx9o4aKd0WytpniHpqFTC3T2dLnUo&#10;IEXbzLdlcw5SPunsFKmTu7IXWpIUMFkrO1c379zuboDLpexSn+tL+yUH5LbC5LLZmt22lbPFX1dz&#10;vmttbjfeCgE5t3ZizRsjCibZzgfkLL+LJnipz448KhnvJVfAvS25+PFGqXdtGJf2y8PTtjy0YPSi&#10;wjKyBPN2B4I0bkHJ1AVxvzz2j/5p5LITOlE086Gwx4esml//gMtv3OKyCfb4yLDc6HXY4/K8sCss&#10;BqH5W3tfsuaS1bakrauN0KsJvX+7kvvjlNNWJDU4sXpSieNX4vdUwkMzENrn2F35SvxmpIT3Qujb&#10;pA/fzq1PkpnkH5zmk9Y4odquS5ZNlr8e0FxXMJZE6513xvjbvRRnxqUHxuW6R5W1R7uVrnu7qmmG&#10;2muG2muqOqqZFo557ishNLH3KKmydqmJFqmC9l40atBHdoXpkO7WCt2t5ZFlDjoNE/Wedr9UWXs0&#10;Qk/rJz2mn/SYZqldNq1ZgnKdveVS8yX4Ky1vWryK6FTml0VWG6x3ZEhqqb+UpIDP1gz8E6GFO2e9&#10;pGMqrsraIx+lacrFwfL2czpSW1o/RerU/uT6NQjdu+lhV5uzIyBJqpqqiB+kJ9dKdZKkAJ1T6CDp&#10;U0NSWZkHwqIKOkpF53OWl7kvvVVGX+qcQnN6LzZKd1SRdhdL6CyEfBw79bw0PFm6qI8mq5mSsSnl&#10;3L27ZjU7sCl6R7ckKdeVkr2mWX7Hsufmb93105CTUpEcyyYoyJVhEy3l77Cj8XEvp6FVjpPnmxfd&#10;XZspQ7HKIwm75BOxUE8lV9SRPf/oiTRlZOycU+hF7f8XHquqdupNfZT52iEv1xe3W8EVK1bUhx9+&#10;+PWVfNBuVlvtWH5P1kAcaDeUtXa84dgPz5/e+Mmnf6xpvr7PrgL2S7Y251DLflkvf+mag9k0TeP4&#10;sufHv74+X+b+7ntCdPjPB9eYjlTfSz6MpmkcW/rMxLKx3kLoiR15FHtgWq/cXOcLkfW2IFQywddh&#10;T47K9ZSU845/8p5L55bTEx7JjU9K4tFSBZK9TYReP9R4dW7PZTodXg8dL3McofpR+RKcacm5+rCF&#10;H+3/g6sj9nD0khaXLO9KZZM4eXb1Pd6O9GsbFflEuLsy2T4Uj2qs0ydFjQ8USkPo/j3F7aZXmtRP&#10;32fM2mzTfpXTLLXT4xmdfVnsw1/aCKGQFJsSiu/PXrPOq3PqpXA10WLdrz/VSVPURZMjHvgjznX/&#10;pw16M1Wv6yMNVf9Mi1NIpsaMoOx8IGFRjaiQNIR67qt8yqzszDEYa5K6xhVUSr11ckRL+V8+0GA7&#10;QsXjfc1vkk+/VzZRJxY0l6Y+JNmc6VLLHJbzWGmlvfaZzArS3h9P/jjSpXHBiW8HtZAWvPqFnI6S&#10;Oq4D6bPZZbXJUhdfyV4u8VhcgaT0Z7lzZONoQ1INaWus0oPahXZaKtTWNP/47u++iggP04IZjVTH&#10;Hrdzq1T9Uu95muT9rjS4557fzIjwMO0YV14NzmxOmChd3AmfpADdq2XqofHz03T/HXG7ogIyYkLT&#10;I531vDQ8dZ7aKr9itFhNsvm+qY9URbsPH1fdBtKqB2emv7et/5TulZYdjVRdVdC+bHOtLFND5VeM&#10;/lAbSWyQ7nT4mo6I7vF/H5VKyCEvPaJf1UCrlKAgtxdYsWJF9ezZ8+8rCXw3q72tt99HyMuJXtic&#10;19wyoZSe2hbqyrvQ5/r81awB4++4CT0v1wno+glO80kbd7T/D8ePzuzayF537ci0of3HHH921NfL&#10;CqrSWZ/MGelCU2z6ellB/bC/yx8TNKGby1ZqZbYOv7N7fus3649imccvmuClPRMqJaae25tjG7ck&#10;zu2f3LtUnHem3x9r719pms7LztWQGru/Uq89edNcfi9tK5aQlnS66KV8TGea98S1jba6fKpE+yju&#10;8JxctRFGbv3sA9cXomGiLRueu2xtPvnM1rvaHAzO7Ad4f1O5aEdq7GUzA5z2+JDPN1Y+6fJrdiTQ&#10;TDq9wX0Hq0Ne6q1fZEi7hg7Y5ZVxNl8HOvjp4J0yJD2tkdnmvzinUK1Tba1Tba1R3YSXFy6qedo3&#10;8z34eXxdp9kodZnqao2qaLdK6JjyKC5rkHaEROv1ZaUyfTrvyaOUUruzB/KnNFJf6BWNUw8tVhOz&#10;vzl09du9M31CU2w61WGEU1P1kNtr26yaqQUVezavNHrh79vCYs8/Jz+vbnVgcTOnKUNK/VjvrJbq&#10;jZSe6p+g0SubKkmG9P7nR/XozkKZPr13FTBHfRUZKUNad58SxsbrmTnSA5ukWielIg7Jq560ppQz&#10;7Xj42sY7XX6VYnwUfmh2uCFpnNTjQp0HpTLFpBOP7RydbZzB8KXPpvmbZsqfUmu3z6NkNJb+rha9&#10;TTvHlTf3hJfRnvAy5vJpDdJCU87pDenjbD6mDNeUsBN6puitdbUyn/96J/z0wsylSvGXaZbRIR1U&#10;mWy+U9TJ6SNHRGU5yxxT6riZ6Zk5Y//UhLJHlLa/gpxOX6Vl+2/osEqrvPabfkodNlvzDUmpvtKP&#10;faV8DsUefFhLsz5fhnTxgKVKlSqpbt26/4SHhze+8Yl415Za1Npsx+478sRTY4st/voz1/YjLQe8&#10;/GShr54rQYljS1naKKuPkPF5woCv3gj88kXzwoHaF1Ag2UZwmo3DeRxXpKud+cDcscZvvZ4wnvip&#10;KEVPVk8sciZm+4jXlxdL9JpfOimzXP8teVWMoify3/7cx4aXrx1gK1urr2Z1g770HeVMOl1s/96h&#10;b35Z84yPy6d5ZABtbB1mBJVoMjfrOe/gjo1d6fr7C7wwNMDpkxaz/bs3hlTeXeKsn4kBlErw5tnI&#10;WnvyVunzlWGzZT4YP/DDU/dx3z9VqLI74ci8jjO8596/tFhK5swJgzYXSS1d5cX3vf0LRGXeFwpE&#10;72TnbStZeU9HOk63x+6rsvHYyJd/qhqXqafT/iAahT4yJqDgHWtc245zvNgv/PLoK7zypbfD6RW9&#10;beg771c/WCDVWxiCyud8eDyqwcbQij1HGsb5N6YOddY+zMPhnek8pZiKHY/bN7HPr/lW1N1ewI4M&#10;8HbCe1vKnCtY/cXBNp/ARJffPOa19trgVavFDy3Kpd6/feeK23+qOrFiQuZxH94dQt2tT+7yW1j5&#10;NpqzkK5M9sXXXoACZwYycEh/+g/T/Nj2x4O/uf+De04A6cv31j/lT+fFLZNDWrd9j/ycBUgiKWCo&#10;feiAJ088OTt/XP602LM/dxtZc33hg3kcyIBgu8Gbyys58q977qhx1i+EBIKx4zf1oakUP16cBqsb&#10;kFxpDYsfmsjMcpmXwFPb8lJ91bOHfc2wMwSSRD3WBFQO2GJg6Gu+fumJyCfn2UefHhjZbqj3l7XP&#10;r5LVLDKAtrPaY5ZruiDkfn4HiCU2z3CGP1/R3v9wzW+DGhWuOJJvmm7nZKATAyiY7MUri6oRFfE0&#10;w5/zxu7nOloNYBAGd0jcZrQ5Mj81wWuO3z/Fzz8nAzYXdo6p8pJXjH8B+sAof0gtQP7oFjz01ySM&#10;bsvObHp+0l+dTUNOgyzzcnxS58OU6Eq9FsyEbFMhAGyAu5rY49YvntsmLjTxaDAoc2zFhpItY55q&#10;9IPPacMo5AepJqatNrXX36/7/zw+scxL1VOnB0y4fzEbCqciI/19e3d5CXwWv0T0s3nGVinISkhf&#10;7b4NbeYYGBo5jflPdKOlsxyH/QfxHo/zM7/wcMpgPrVFUmLsVGY/2Ta7Tnsk5U42YXfRSHxGTGHx&#10;sw85m86rv/esylTxfnAcIeufZl3tb6mPDfN/uoZ8REdKvaAXvklSeufY3glVEiPCw3Rw5n17JRGv&#10;+OCn9fT3Z3SmgDv/N093nOOu2cLXYehL+8eDXnQ8+21be9PFle2lj3iZtktmc7h8DRPdfdxfA9fn&#10;1XtrCrj3uUQH5O328gcud46LavIKjp+gCd36qM+oy9f7s//0U7/vrtSnvuqvOqzDpS+lz3Cjs4iK&#10;nKyhGluu5FyGDPM9vffuMi2750p1tlGb2W6PeQmNpVX68Gqtrnel5/KTX8pjemzMlfp1s3ebfCmN&#10;7t7vSrsraWvbrYcueeQcnpNO6jTlSjW21tNzP9WxAbk9z/mfeiJjyuu8KWf1z7T62h1eJtvo293h&#10;ZbRjXHlVi94mm+T0kdL8pZRAKSlYSvAzzZSh//RzO3I3IjxMj+4crbzSuUpSRHkd3H+l11ZczY71&#10;1smxL0rfDJCGBEmJT0/VSYePnPEl0rNzkorprNNXaW1np/9Ts06qHSPlc7Urz5EeKHVEiimvaPnK&#10;7jAc5sk8JxNlSL/3U1Qxp046lN5BnGMNuWbNmqu/+eabzDkfAgICEvPnz5/zIpQ3ISamLetq1M60&#10;+DxH5rTeFtZ2URWbt39yTuVctFXbP+Yyp40MIGMqLVdteR3r6tSm9vqsx1hh/nNvr+S2844EJfm7&#10;FSSubj6uDL/QVIOS8d4YGBzKk0aCb87TMbgokOJttjleNLZQWkCq08BcUTAmeF3+6DyX8/N3ejkf&#10;i6q3+c6k0sfXBUcW+7Hwitq50dg+vs7GR+Ka/eNj+DgOeZ0u+EmByR1OeJ/Nd7lrr5la7uCb8Y/9&#10;5i9f+/fB0x/8M2B13ctpDHUGJr+f8OzI2mlVdzsNk+n+i+/7OmjcpedzENgw9Gxyj4k9Utr8ucN7&#10;X7kBwV+8fNYWlydHjRnbG9rv3DQ4uf+3oQpJiDJi8n2Q8v3rK4tsDLuczhJRhZxfeL/xellbqcPh&#10;fjMf/Nb/t56X0+gtmwamPj3yobRWf63VlrteCvnotRRbqu+lfDCg9b5Gh96a/tzBoMjAQseST4a9&#10;1f+rkM3Vd15OIuUjSzq/GPn2sSJ5Cu4fXWVS7Z/aTw65nI+/3Ufv/vrSydYB9/2BF+a80v+Uf/3u&#10;Ic0vd20Y0GFPx329tj26xzB9vNKQd5Lv8KZFvba4HTksDJJUgB2p753IYwScNdMPYwgMb9viMlV8&#10;xrn9vAkQNpamDXL6U/6YkHHSOb/gqC7DAi6n0QAe//ld5T/7tuNYMS+f+quh1ub0YwIUiIaqu9LL&#10;mcCOahBdgMznZ20d2F8eekzCBHAa2PKnkFBlE4F+KbIZGFCJiO11SNxkcEcN2FqzOPNyDMgXbuvQ&#10;ocOvQ4YMufTQ0f8hEkkMyk/+GDt2X4C7TvuxK5+dJJ/0W/M2b3/wPu+/c6HfrqQVDasGNlzm7pjT&#10;Yoe93Cb0qe9iiQ09x7m85ziXN5bY0NOcLjQi4b2PVgTvLXtRUFD6DFAV7SWO5zPynU0l1T+FVL9U&#10;Un1jdKbgOV9n+kNsDeq2sPj3CPKl2hgR3pj/e3IhxnX6YAlh+BvJqT7YUsHPC5xBldjs7a7wXXfd&#10;taxixYo7atasuda1rXTp0vuvi7KblIUsbG7H7uuPf8p7J3r+3nHxgoePBTl5p33ZZcuN5ffOZnY7&#10;dwH578Ct1V1/G8r4Rs14T5eGHijdEV97IQpFFaJQVFa/7kHdJoUlhyZE+idk//Y2oM/Z5v/8kG9B&#10;4wvPZY/dX+XZA3W2jr7trE+2HYKCKTbWHB7ybmiVR79z4PB24vRy/bY7kwJnb+8+Z0DNbW5rd99s&#10;b7C9VpUPnzcNp7cwvUyl+Zimw+fsoWk9Hisb3jnZ5+Iv8TaH8zh6hLzyic03zzlTsgnTCzltJqYt&#10;LSGy7HCfMU9sLpia7YvDEJSK92ZgTKdZPqHlIkCGXOZM9VsWO/7R8eWjAt1pfHP37YeKFGoyz8BA&#10;mJltjpI4c2ZZsw8qby3v7rP00MF8qfcEtp9qs6W3x6ffLhlpScdKjcz7V9NDGe25We9lpXM+PB7f&#10;apF3QJH0RmKdL2E6kgMXOGc/uKBUgteF5/Jxwtt779oVmL/6pmw79poVj+VdXu7ragcKuLu27vsL&#10;Jt9xpNV+o6r3jsw6WRKBaZsjWwxttdT/VIDzoi/tmmd86b6iVYxXnXxL8CZbh4YzLSFkttef968o&#10;lpz9jgiCHAavH6q/1S9PxV3ZdjlN733xS5r/WPmY27kxnthTPL6y0WSlYZzva3BJTUzZU/nTquvK&#10;pnhf/Jw0OhakB+JaL/PyCkzOuv2M41xp38SVt+U0CV+cf/WoEr6lN2a8zLwOh+nwPZu4rLG/ktz7&#10;eRdNK+5/198XPgqH7Nsafl99c4B5YZ3cgCd2FKNx5Ym9jeXGPoSR1WaK9hNO8PJ3r2DPfxovw4mX&#10;vDDPFMHR/3N8Hy3Al63EAlxzoghjnmg9wkH/n79iW4GlVBeS6W+mejm9vIdNYM3A9jSMhXxAvMfb&#10;eW9We1yPj6mjOmt3Kz3PNnrb8DfTkk4XdcjhNURDBvjKN/WwDl+U7N5arf90tT9VPOuTbZmpMipz&#10;MKeRdHu0p5KrXLb2QROVN8vvzcmvSmqpoxfO0eH62WJuznEliRdT+47O2s6X1e8z+7vvufNZ4VzW&#10;0N15MFHtlCp7cjqXXXafPI6A5Kx+rt820zBzGoH3cEqHmVnb87Kec3TaiH45nW982tjeOensktJq&#10;vjufOMWF+DjT+wEubJ8NcPqkuZvjxGWNUmptyek9WOT8q7k7n2H2Ia9lK5/F5+mUnuMv8mmiJUfD&#10;jtovOkeGb6HEkFSnzSm9qG8u8o1XcNXIsJScNG7avPFhdxrfWfbq0qz3Lqv/m0tfXJnT/VjlXNEg&#10;5+ekcoQ7H1My5uz+eby7duA5y/rvSjZNv5zOty5mR88d4ytka3/eHV5GK6ffkxyZGlvFnc/vq2d8&#10;npPGJtvqx7lGPV5ojkMqe7asYlL8pMHvpGccD35HZqqvFF1RZ5yRumhFoqg0FZnYPX0E6L7nNcf0&#10;kT21hyafrKRzdh/p0+la5Srr8cB3M5op0xihEf1cucXubIu21Phbf9+XdVu84oN95ZtqyDAHmK98&#10;sX18ae0OL60vUz94x1e+qQht1/Zq7o73uT5/1fVQ5E+2qceeYNmyPCi7tOuiB+uADpTN+lB1iwhW&#10;wSRbps+H+vDNnPSXV/m9rnKNjvrrjlPnvzju1b1L3fkM0qBPXGWKJnip697gTB9DhnlSJ90m4y/R&#10;ksaucj4O1Gt3iIKy5IP/pt8uyrV2yOGVX/mjXWVaHwpQlRifTJ8O6pDjoJnu6j7eVa7CWR+1ORiY&#10;6ReikDh372vWBXQD0gw9vCtEfo7z93+u5t7v7lwxisnnJa/Mkp32BalEloFGL+pFt/n8LdVyvqtM&#10;9ShfNT0SkOlTQiWOXvQFvE/lf9j2w1BXmTwpNvXcHSLvLN3Ca+asefeiQQjxCj7U9dDqi5+T8xrf&#10;/+D9FK1U9pTAj/TGnevvzCxT74SfGmSpXNTYXCPHtQ3f0BsfucoVSUx/TrIGvayDqLJ97kzT2P3P&#10;0/NdQXVPeBltn9n4qNMeH+KufFY7sXf881n9do8r70g8s9X9yt2z1O6pH57KvHOl47zVYX9Qpj6f&#10;VB/F94qfflFQPqgyKquD8lfKzj/14vCZ6UP0v/lTf+6ZqVfkK7sqaJ8iVTLTJ8vEVWP7K9Ywz6e9&#10;lTgqHa+kONNHaZqmjpIVkK+pTdXUh8qozMF/9E8jKX3odtKptQ0lsUM7qt6pOzd8ok8GufNtpEb/&#10;INRRHaetmVH1bER4mBYdHvxJBVXYi9AQDRlwoc9QDe2PUFmzzMEpy+46GBEeprWTS6pTcvOFCNVT&#10;PbeDNnZrd2WEAhSQ9PnBB5bsCS+tXeNK660T7eZ7yzvNJpvTXeZJNVXbjlCPxFZ/bZhUShHhYZqw&#10;uv6ekmaJSITGaMzj7s73sl7+EqFazupb/5xbPjEiPEx/TyuhxmkNViLUVV0nXeizQivuRijEDIn7&#10;bnfLlXvCS2v7+NJ6KfrBP22yOQMVmOiu1mqX3Sev8p41ZJj9zz44d9v40ooID9PI7c3X5DXznkVo&#10;oRY2u9Cvt3qPRehuR+11i6aXUER4mObPKmWv47xjI0L91G+Eu2sbr/HdESpqFj0Rvr7h9ojwMG2c&#10;WEqPJjwwD6FyKrf/wuAap7gQX/mmesnLMej0g/N2jiutPeGl9fW+1kuDFJSA0CZtqnXhudqq7WyE&#10;WtrvXbZsarrGP+ZXianmvG0nQm/prQ8u0vipBg5/brgQKmOGHfr977uOuJ6TzsktFiJUZ0OdNFXX&#10;tsw865267Wjpow6EfE3f1A+Otl2wOzy9cvFRZNuFfqZfCkKHyxx2aptuv/Cc1VV9K0Ldk84/JxNX&#10;nX9ORmlUn5w+Q47U2ND9U2qfcAXXlLO7LjkoxGXpA7L6j3P5nd3z6zNuyyYq0Cxmnih+srgDob5x&#10;bf/cPCFd49iN920qZBY6jdC0jtOk35S9ovB/miR/pejPjJzomXowY1bA9Nez1E6+suthnc+vn6Su&#10;MiS9oKGxpvK8Kw1O85VzVV9tGyf1MF2jLAvrtOIV7PEg9r9k8zW/Zaxi3Y5CknKexOSMzhTIp3wx&#10;P+vnR02Zhmk6bQnHltwvif+v5OxCmgyjOO5caEglczFwkaskNDIaSSSVRKiggggqKATqhQohSYjh&#10;hXShdCFGmSBieFHKC0UaVDAlDBFLAj+YoKi9+NEG83OzMVtu7n3fXxfyyjY16PLA83/OuTjnPOc8&#10;8P978cZUU91+2NSaSeZgFVUvt9k+4bFZikTBxMK7qy4FRSMg3NOh2zpsGmmh5VEaad9FxIvSrueU&#10;msSKLGmtWM0ppEz30BOyxi6yeEGP3tlHXyEQoWK8KyNZbtyxpZR255P/4UChoGiSSZ5roOGJH3+U&#10;c+pZkyiYcAxXfJSRI1tpfWjAsO4nlMVYT31zBhlf7NjPBryrZ/ZjVBTNKKM3E0lcsGDJDfc3xNDd&#10;BBJs6vai4vyen4krrMTnkNNfQ01bMEZC0hoxOppprpeQtKujtd2iYGJjvPFFgMCxJpoeH/XdVELJ&#10;m2KK37pwxf3ZGL+l+oM9jQQDhvXwraiX3qIkkubHGLuuKHKkipF8W/olls6nkz7SSGPI9OnFG6NH&#10;7+yg476CorF/LvwmCia2Zrtqffii66h7asZsPZB3EtqszazJCiq6PHhOblv7K0XBxELPlR3Ye1B0&#10;ks7tsDluBOM65zqfm2Xz1Awzl2XJF63GKEu+47PMXkqVUyfb59vbwv0ts3wujjiXKiik4n47hrPd&#10;uGPLKHudR96nf9XRr/lXD0TBhK0/77+0UgLeNWNwnhx1buLHREm8FL82wEB2cIw7zulrm2yeLlAK&#10;3pfbywcPpUB/5fa+Hd6QIYJh7oSwKxU0WMgNuSuKXSrp2rcdGJncU9z7C9XxptRtpXP7AAAAAElF&#10;TkSuQmCCUEsDBBQABgAIAAAAIQBhs2J43wAAAAgBAAAPAAAAZHJzL2Rvd25yZXYueG1sTI/BSsNA&#10;EIbvgu+wjODNbhLbUGM2pRT1VARbQbxts9MkNDsbstskfXunJ3ub4fv555t8NdlWDNj7xpGCeBaB&#10;QCqdaahS8L1/f1qC8EGT0a0jVHBBD6vi/i7XmXEjfeGwC5XgEvKZVlCH0GVS+rJGq/3MdUjMjq63&#10;OvDaV9L0euRy28okilJpdUN8odYdbmosT7uzVfAx6nH9HL8N29Nxc/ndLz5/tjEq9fgwrV9BBJzC&#10;fxiu+qwOBTsd3JmMF62CdJ4kHL0CwfhlkfJwUJDMlzHIIpe3DxR/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K31NYqBAAA3g4AAA4AAAAAAAAAAAAAAAAAOgIA&#10;AGRycy9lMm9Eb2MueG1sUEsBAi0ACgAAAAAAAAAhAIaCkPNpfAAAaXwAABQAAAAAAAAAAAAAAAAA&#10;kAYAAGRycy9tZWRpYS9pbWFnZTEucG5nUEsBAi0AFAAGAAgAAAAhAGGzYnjfAAAACAEAAA8AAAAA&#10;AAAAAAAAAAAAK4MAAGRycy9kb3ducmV2LnhtbFBLAQItABQABgAIAAAAIQCqJg6+vAAAACEBAAAZ&#10;AAAAAAAAAAAAAAAAADeEAABkcnMvX3JlbHMvZTJvRG9jLnhtbC5yZWxzUEsFBgAAAAAGAAYAfAEA&#10;ACqFAAAAAA==&#10;" w14:anchorId="12F052DF">
                <v:shape id="Graphic 806" style="position:absolute;left:273;top:331;width:19640;height:15158;visibility:visible;mso-wrap-style:square;v-text-anchor:top" coordsize="1964055,1515745" o:spid="_x0000_s1719" filled="f" strokecolor="#252525" strokeweight=".1257mm" path="m,1515665r1963578,em,l1963578,em1963578,1515665r,-19636em1963578,r,19635em1963578,1515665l1963578,em1963578,1515665r-19636,em1963578,1212532r-19636,em1963578,909399r-19636,em1963578,606266r-19636,em1963578,303133r-19636,em1963578,r-196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RUAxAAAANwAAAAPAAAAZHJzL2Rvd25yZXYueG1sRI9Bi8Iw&#10;FITvC/6H8AQvi6bKIrEaRQRRT8uqoN4ezbMtNi+liVr//WZhweMwM98ws0VrK/GgxpeONQwHCQji&#10;zJmScw3Hw7qvQPiAbLByTBpe5GEx73zMMDXuyT/02IdcRAj7FDUUIdSplD4ryKIfuJo4elfXWAxR&#10;Nrk0DT4j3FZylCRjabHkuFBgTauCstv+bjVc1Dl8m4063Q42/1SX3WTdfk207nXb5RREoDa8w//t&#10;rdGgkjH8nYlHQM5/AQAA//8DAFBLAQItABQABgAIAAAAIQDb4fbL7gAAAIUBAAATAAAAAAAAAAAA&#10;AAAAAAAAAABbQ29udGVudF9UeXBlc10ueG1sUEsBAi0AFAAGAAgAAAAhAFr0LFu/AAAAFQEAAAsA&#10;AAAAAAAAAAAAAAAAHwEAAF9yZWxzLy5yZWxzUEsBAi0AFAAGAAgAAAAhAJslFQDEAAAA3AAAAA8A&#10;AAAAAAAAAAAAAAAABwIAAGRycy9kb3ducmV2LnhtbFBLBQYAAAAAAwADALcAAAD4AgAAAAA=&#10;">
                  <v:path arrowok="t"/>
                </v:shape>
                <v:shape id="Image 807" style="position:absolute;width:16922;height:15744;visibility:visible;mso-wrap-style:square" o:spid="_x0000_s172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a66wgAAANwAAAAPAAAAZHJzL2Rvd25yZXYueG1sRI/disIw&#10;FITvhX2HcATvNNELla5RRFjxTvx5gGNz2qbbnNQmavftN8LCXg4z8w2z2vSuEU/qgvWsYTpRIIhz&#10;byyXGq6Xr/ESRIjIBhvPpOGHAmzWH4MVZsa/+ETPcyxFgnDIUEMVY5tJGfKKHIaJb4mTV/jOYUyy&#10;K6Xp8JXgrpEzpebSoeW0UGFLu4ry7/PDabDeWX8/7m+LYl8U1qma73Wt9WjYbz9BROrjf/ivfTAa&#10;lmoB7zPpCMj1LwAAAP//AwBQSwECLQAUAAYACAAAACEA2+H2y+4AAACFAQAAEwAAAAAAAAAAAAAA&#10;AAAAAAAAW0NvbnRlbnRfVHlwZXNdLnhtbFBLAQItABQABgAIAAAAIQBa9CxbvwAAABUBAAALAAAA&#10;AAAAAAAAAAAAAB8BAABfcmVscy8ucmVsc1BLAQItABQABgAIAAAAIQB2La66wgAAANwAAAAPAAAA&#10;AAAAAAAAAAAAAAcCAABkcnMvZG93bnJldi54bWxQSwUGAAAAAAMAAwC3AAAA9gIAAAAA&#10;">
                  <v:imagedata o:title="" r:id="rId247"/>
                </v:shape>
                <v:shape id="Textbox 808" style="position:absolute;width:19932;height:15748;visibility:visible;mso-wrap-style:square;v-text-anchor:top" o:spid="_x0000_s172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wtHwQAAANwAAAAPAAAAZHJzL2Rvd25yZXYueG1sRE/Pa8Iw&#10;FL4P/B/CE7zNRA/iqlFEHAiCrNaDx2fzbIPNS9dE7f775TDY8eP7vVz3rhFP6oL1rGEyViCIS28s&#10;VxrOxef7HESIyAYbz6ThhwKsV4O3JWbGvzin5ylWIoVwyFBDHWObSRnKmhyGsW+JE3fzncOYYFdJ&#10;0+ErhbtGTpWaSYeWU0ONLW1rKu+nh9OwuXC+s9/H61d+y21RfCg+zO5aj4b9ZgEiUh//xX/uvdEw&#10;V2ltOpOOgFz9AgAA//8DAFBLAQItABQABgAIAAAAIQDb4fbL7gAAAIUBAAATAAAAAAAAAAAAAAAA&#10;AAAAAABbQ29udGVudF9UeXBlc10ueG1sUEsBAi0AFAAGAAgAAAAhAFr0LFu/AAAAFQEAAAsAAAAA&#10;AAAAAAAAAAAAHwEAAF9yZWxzLy5yZWxzUEsBAi0AFAAGAAgAAAAhAN9XC0fBAAAA3AAAAA8AAAAA&#10;AAAAAAAAAAAABwIAAGRycy9kb3ducmV2LnhtbFBLBQYAAAAAAwADALcAAAD1AgAAAAA=&#10;">
                  <v:textbox inset="0,0,0,0">
                    <w:txbxContent>
                      <w:p w:rsidR="00D36F6E" w:rsidRDefault="00D36F6E" w14:paraId="3DB495A9" w14:textId="77777777">
                        <w:pPr>
                          <w:spacing w:before="18"/>
                          <w:rPr>
                            <w:sz w:val="13"/>
                          </w:rPr>
                        </w:pPr>
                      </w:p>
                      <w:p w:rsidR="00D36F6E" w:rsidRDefault="00F6074B" w14:paraId="53DE562D" w14:textId="77777777">
                        <w:pPr>
                          <w:spacing w:line="273" w:lineRule="auto"/>
                          <w:ind w:left="2693" w:right="146"/>
                          <w:rPr>
                            <w:rFonts w:ascii="Arial"/>
                            <w:sz w:val="13"/>
                          </w:rPr>
                        </w:pPr>
                        <w:r>
                          <w:rPr>
                            <w:rFonts w:ascii="Arial"/>
                            <w:spacing w:val="-4"/>
                            <w:w w:val="105"/>
                            <w:sz w:val="13"/>
                            <w:lang w:val="Greek"/>
                          </w:rPr>
                          <w:t>Πυρήνας IN OUT TT</w:t>
                        </w:r>
                      </w:p>
                    </w:txbxContent>
                  </v:textbox>
                </v:shape>
                <w10:wrap anchorx="page"/>
              </v:group>
            </w:pict>
          </mc:Fallback>
        </mc:AlternateContent>
      </w:r>
      <w:r w:rsidRPr="00ED266F">
        <w:rPr>
          <w:rFonts w:ascii="Times New Roman" w:hAnsi="Times New Roman" w:cs="Times New Roman"/>
          <w:color w:val="252525"/>
          <w:spacing w:val="-10"/>
          <w:sz w:val="12"/>
          <w:lang w:val="el-GR"/>
        </w:rPr>
        <w:t>1</w:t>
      </w:r>
    </w:p>
    <w:p w14:paraId="4C997899" w14:textId="77777777" w:rsidR="00D36F6E" w:rsidRPr="00ED266F" w:rsidRDefault="00D36F6E">
      <w:pPr>
        <w:spacing w:line="117" w:lineRule="exact"/>
        <w:rPr>
          <w:rFonts w:ascii="Times New Roman" w:hAnsi="Times New Roman" w:cs="Times New Roman"/>
          <w:sz w:val="12"/>
          <w:lang w:val="el-GR"/>
        </w:rPr>
        <w:sectPr w:rsidR="00D36F6E" w:rsidRPr="00ED266F">
          <w:pgSz w:w="11910" w:h="16840"/>
          <w:pgMar w:top="1500" w:right="1080" w:bottom="1160" w:left="720" w:header="0" w:footer="956" w:gutter="0"/>
          <w:cols w:num="2" w:space="720" w:equalWidth="0">
            <w:col w:w="3722" w:space="40"/>
            <w:col w:w="6348"/>
          </w:cols>
        </w:sectPr>
      </w:pPr>
    </w:p>
    <w:p w14:paraId="36B459F4" w14:textId="77777777" w:rsidR="00D36F6E" w:rsidRPr="00ED266F" w:rsidRDefault="00D36F6E">
      <w:pPr>
        <w:pStyle w:val="BodyText"/>
        <w:rPr>
          <w:rFonts w:ascii="Times New Roman" w:hAnsi="Times New Roman" w:cs="Times New Roman"/>
          <w:sz w:val="12"/>
          <w:lang w:val="el-GR"/>
        </w:rPr>
      </w:pPr>
    </w:p>
    <w:p w14:paraId="3FEBAD59" w14:textId="77777777" w:rsidR="00D36F6E" w:rsidRPr="00ED266F" w:rsidRDefault="00D36F6E">
      <w:pPr>
        <w:pStyle w:val="BodyText"/>
        <w:spacing w:before="64"/>
        <w:rPr>
          <w:rFonts w:ascii="Times New Roman" w:hAnsi="Times New Roman" w:cs="Times New Roman"/>
          <w:sz w:val="12"/>
          <w:lang w:val="el-GR"/>
        </w:rPr>
      </w:pPr>
    </w:p>
    <w:p w14:paraId="4F6602A7" w14:textId="77777777" w:rsidR="00D36F6E" w:rsidRPr="00ED266F" w:rsidRDefault="00F6074B">
      <w:pPr>
        <w:tabs>
          <w:tab w:val="left" w:pos="5502"/>
        </w:tabs>
        <w:ind w:left="1809"/>
        <w:rPr>
          <w:rFonts w:ascii="Times New Roman" w:hAnsi="Times New Roman" w:cs="Times New Roman"/>
          <w:sz w:val="12"/>
          <w:lang w:val="el-GR"/>
        </w:rPr>
      </w:pPr>
      <w:r w:rsidRPr="00ED266F">
        <w:rPr>
          <w:rFonts w:ascii="Times New Roman" w:hAnsi="Times New Roman" w:cs="Times New Roman"/>
          <w:color w:val="252525"/>
          <w:spacing w:val="-5"/>
          <w:sz w:val="12"/>
          <w:lang w:val="el-GR"/>
        </w:rPr>
        <w:t>0.8</w:t>
      </w:r>
      <w:r w:rsidRPr="00ED266F">
        <w:rPr>
          <w:rFonts w:ascii="Times New Roman" w:hAnsi="Times New Roman" w:cs="Times New Roman"/>
          <w:color w:val="252525"/>
          <w:sz w:val="12"/>
          <w:lang w:val="el-GR"/>
        </w:rPr>
        <w:tab/>
      </w:r>
      <w:r w:rsidRPr="00ED266F">
        <w:rPr>
          <w:rFonts w:ascii="Times New Roman" w:hAnsi="Times New Roman" w:cs="Times New Roman"/>
          <w:color w:val="252525"/>
          <w:spacing w:val="-5"/>
          <w:sz w:val="12"/>
          <w:lang w:val="el-GR"/>
        </w:rPr>
        <w:t>0.8</w:t>
      </w:r>
    </w:p>
    <w:p w14:paraId="178099E9" w14:textId="77777777" w:rsidR="00D36F6E" w:rsidRPr="00ED266F" w:rsidRDefault="00D36F6E">
      <w:pPr>
        <w:pStyle w:val="BodyText"/>
        <w:rPr>
          <w:rFonts w:ascii="Times New Roman" w:hAnsi="Times New Roman" w:cs="Times New Roman"/>
          <w:sz w:val="12"/>
          <w:lang w:val="el-GR"/>
        </w:rPr>
      </w:pPr>
    </w:p>
    <w:p w14:paraId="3B9D3FEF" w14:textId="77777777" w:rsidR="00D36F6E" w:rsidRPr="00ED266F" w:rsidRDefault="00D36F6E">
      <w:pPr>
        <w:pStyle w:val="BodyText"/>
        <w:spacing w:before="63"/>
        <w:rPr>
          <w:rFonts w:ascii="Times New Roman" w:hAnsi="Times New Roman" w:cs="Times New Roman"/>
          <w:sz w:val="12"/>
          <w:lang w:val="el-GR"/>
        </w:rPr>
      </w:pPr>
    </w:p>
    <w:p w14:paraId="1AAA87D2" w14:textId="77777777" w:rsidR="00D36F6E" w:rsidRPr="00ED266F" w:rsidRDefault="00F6074B">
      <w:pPr>
        <w:tabs>
          <w:tab w:val="left" w:pos="5502"/>
        </w:tabs>
        <w:ind w:left="1809"/>
        <w:rPr>
          <w:rFonts w:ascii="Times New Roman" w:hAnsi="Times New Roman" w:cs="Times New Roman"/>
          <w:sz w:val="12"/>
          <w:lang w:val="el-GR"/>
        </w:rPr>
      </w:pPr>
      <w:r w:rsidRPr="00ED266F">
        <w:rPr>
          <w:rFonts w:ascii="Times New Roman" w:hAnsi="Times New Roman" w:cs="Times New Roman"/>
          <w:noProof/>
          <w:sz w:val="12"/>
        </w:rPr>
        <mc:AlternateContent>
          <mc:Choice Requires="wps">
            <w:drawing>
              <wp:anchor distT="0" distB="0" distL="0" distR="0" simplePos="0" relativeHeight="15815168" behindDoc="0" locked="0" layoutInCell="1" allowOverlap="1" wp14:anchorId="4C9774B2" wp14:editId="69649DB0">
                <wp:simplePos x="0" y="0"/>
                <wp:positionH relativeFrom="page">
                  <wp:posOffset>1479694</wp:posOffset>
                </wp:positionH>
                <wp:positionV relativeFrom="paragraph">
                  <wp:posOffset>87798</wp:posOffset>
                </wp:positionV>
                <wp:extent cx="120650" cy="220979"/>
                <wp:effectExtent l="0" t="0" r="0" b="0"/>
                <wp:wrapNone/>
                <wp:docPr id="809" name="Textbox 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0" cy="220979"/>
                        </a:xfrm>
                        <a:prstGeom prst="rect">
                          <a:avLst/>
                        </a:prstGeom>
                      </wps:spPr>
                      <wps:txbx>
                        <w:txbxContent>
                          <w:p w14:paraId="030E1E66" w14:textId="77777777" w:rsidR="00D36F6E" w:rsidRDefault="00F6074B">
                            <w:pPr>
                              <w:spacing w:line="167" w:lineRule="exact"/>
                              <w:ind w:left="20"/>
                              <w:rPr>
                                <w:rFonts w:ascii="Arial"/>
                                <w:sz w:val="15"/>
                              </w:rPr>
                            </w:pPr>
                            <w:r>
                              <w:rPr>
                                <w:rFonts w:ascii="Arial"/>
                                <w:color w:val="252525"/>
                                <w:spacing w:val="-5"/>
                                <w:sz w:val="15"/>
                              </w:rPr>
                              <w:t>CDF</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809" style="position:absolute;left:0;text-align:left;margin-left:116.5pt;margin-top:6.9pt;width:9.5pt;height:17.4pt;z-index:15815168;visibility:visible;mso-wrap-style:square;mso-wrap-distance-left:0;mso-wrap-distance-top:0;mso-wrap-distance-right:0;mso-wrap-distance-bottom:0;mso-position-horizontal:absolute;mso-position-horizontal-relative:page;mso-position-vertical:absolute;mso-position-vertical-relative:text;v-text-anchor:top" o:spid="_x0000_s172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74JogEAADIDAAAOAAAAZHJzL2Uyb0RvYy54bWysUttu2zAMfR/QfxD0vsj1sF6MOMXWYsOA&#10;YhvQ9QMUWYqFWaImKrHz96MUJxnat2IvtGRSh+cccnk3uYHtdEQLvuWXi4oz7RV01m9a/vzry/sb&#10;zjBJ38kBvG75XiO/W128W46h0TX0MHQ6MgLx2Iyh5X1KoRECVa+dxAUE7SlpIDqZ6Bo3ootyJHQ3&#10;iLqqrsQIsQsRlEakvw+HJF8VfGO0Sj+MQZ3Y0HLilkqMJa5zFKulbDZRht6qmYZ8AwsnraemJ6gH&#10;mSTbRvsKylkVAcGkhQInwBirdNFAai6rF2qeehl00ULmYDjZhP8PVn3fPYWfkaXpM0w0wCICwyOo&#10;30jeiDFgM9dkT7FBqs5CJxNd/pIERg/J2/3JTz0lpjJaXV19pIyiVF1Xt9e32W9xfhwipq8aHMuH&#10;lkcaVyEgd4+YDqXHkpnLoX0mkqb1xGzX8g/VTYbN/9bQ7UkM7SOh5VhfU/uRxtty/LOVUXM2fPPk&#10;X96F4yEeD+vjIabhHsrGZIkePm0TGFsYndvMjGgwRdO8RHny/95L1XnVV38BAAD//wMAUEsDBBQA&#10;BgAIAAAAIQA81pIz3AAAAAkBAAAPAAAAZHJzL2Rvd25yZXYueG1sTI/BTsMwEETvSPyDtUjcqENC&#10;oyrEqVCkilslSj9gG5s4qr0Osdukf89yguPOjGbn1dvFO3E1UxwCKXheZSAMdUEP1Cs4fu6eNiBi&#10;QtLoAhkFNxNh29zf1VjpMNOHuR5SL7iEYoUKbEpjJWXsrPEYV2E0xN5XmDwmPqde6glnLvdO5llW&#10;So8D8QeLo2mt6c6Hi1ewv0k7F3597Nq23JfF9w7P706px4fl7RVEMkv6C8PvfJ4ODW86hQvpKJyC&#10;vCiYJbFRMAIH8nXOwknBy6YE2dTyP0HzAwAA//8DAFBLAQItABQABgAIAAAAIQC2gziS/gAAAOEB&#10;AAATAAAAAAAAAAAAAAAAAAAAAABbQ29udGVudF9UeXBlc10ueG1sUEsBAi0AFAAGAAgAAAAhADj9&#10;If/WAAAAlAEAAAsAAAAAAAAAAAAAAAAALwEAAF9yZWxzLy5yZWxzUEsBAi0AFAAGAAgAAAAhAFjP&#10;vgmiAQAAMgMAAA4AAAAAAAAAAAAAAAAALgIAAGRycy9lMm9Eb2MueG1sUEsBAi0AFAAGAAgAAAAh&#10;ADzWkjPcAAAACQEAAA8AAAAAAAAAAAAAAAAA/AMAAGRycy9kb3ducmV2LnhtbFBLBQYAAAAABAAE&#10;APMAAAAFBQAAAAA=&#10;" w14:anchorId="4C9774B2">
                <v:textbox style="layout-flow:vertical;mso-layout-flow-alt:bottom-to-top" inset="0,0,0,0">
                  <w:txbxContent>
                    <w:p w:rsidR="00D36F6E" w:rsidRDefault="00F6074B" w14:paraId="030E1E66" w14:textId="77777777">
                      <w:pPr>
                        <w:spacing w:line="167" w:lineRule="exact"/>
                        <w:ind w:left="20"/>
                        <w:rPr>
                          <w:rFonts w:ascii="Arial"/>
                          <w:sz w:val="15"/>
                        </w:rPr>
                      </w:pPr>
                      <w:r>
                        <w:rPr>
                          <w:rFonts w:ascii="Arial"/>
                          <w:color w:val="252525"/>
                          <w:spacing w:val="-5"/>
                          <w:sz w:val="15"/>
                          <w:lang w:val="Greek"/>
                        </w:rPr>
                        <w:t>CDF</w:t>
                      </w:r>
                    </w:p>
                  </w:txbxContent>
                </v:textbox>
                <w10:wrap anchorx="page"/>
              </v:shape>
            </w:pict>
          </mc:Fallback>
        </mc:AlternateContent>
      </w:r>
      <w:r w:rsidRPr="00ED266F">
        <w:rPr>
          <w:rFonts w:ascii="Times New Roman" w:hAnsi="Times New Roman" w:cs="Times New Roman"/>
          <w:noProof/>
          <w:sz w:val="12"/>
        </w:rPr>
        <mc:AlternateContent>
          <mc:Choice Requires="wps">
            <w:drawing>
              <wp:anchor distT="0" distB="0" distL="0" distR="0" simplePos="0" relativeHeight="15815680" behindDoc="0" locked="0" layoutInCell="1" allowOverlap="1" wp14:anchorId="54025EA6" wp14:editId="79F5EDDA">
                <wp:simplePos x="0" y="0"/>
                <wp:positionH relativeFrom="page">
                  <wp:posOffset>3824279</wp:posOffset>
                </wp:positionH>
                <wp:positionV relativeFrom="paragraph">
                  <wp:posOffset>87798</wp:posOffset>
                </wp:positionV>
                <wp:extent cx="120650" cy="220979"/>
                <wp:effectExtent l="0" t="0" r="0" b="0"/>
                <wp:wrapNone/>
                <wp:docPr id="810" name="Textbox 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0" cy="220979"/>
                        </a:xfrm>
                        <a:prstGeom prst="rect">
                          <a:avLst/>
                        </a:prstGeom>
                      </wps:spPr>
                      <wps:txbx>
                        <w:txbxContent>
                          <w:p w14:paraId="4E657ECC" w14:textId="77777777" w:rsidR="00D36F6E" w:rsidRDefault="00F6074B">
                            <w:pPr>
                              <w:spacing w:line="167" w:lineRule="exact"/>
                              <w:ind w:left="20"/>
                              <w:rPr>
                                <w:rFonts w:ascii="Arial"/>
                                <w:sz w:val="15"/>
                              </w:rPr>
                            </w:pPr>
                            <w:r>
                              <w:rPr>
                                <w:rFonts w:ascii="Arial"/>
                                <w:color w:val="252525"/>
                                <w:spacing w:val="-5"/>
                                <w:sz w:val="15"/>
                              </w:rPr>
                              <w:t>CDF</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810" style="position:absolute;left:0;text-align:left;margin-left:301.1pt;margin-top:6.9pt;width:9.5pt;height:17.4pt;z-index:15815680;visibility:visible;mso-wrap-style:square;mso-wrap-distance-left:0;mso-wrap-distance-top:0;mso-wrap-distance-right:0;mso-wrap-distance-bottom:0;mso-position-horizontal:absolute;mso-position-horizontal-relative:page;mso-position-vertical:absolute;mso-position-vertical-relative:text;v-text-anchor:top" o:spid="_x0000_s172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yT5oQEAADIDAAAOAAAAZHJzL2Uyb0RvYy54bWysUsFu2zAMvQ/oPwi6N3JdrF2NOMW6YsOA&#10;YivQ9QMUWYqFWaImKrHz96MUJxnW27ALLZnU43uPXN5PbmA7HdGCb/nVouJMewWd9ZuWv/74fPmB&#10;M0zSd3IAr1u+18jvVxfvlmNodA09DJ2OjEA8NmNoeZ9SaIRA1WsncQFBe0oaiE4musaN6KIcCd0N&#10;oq6qGzFC7EIEpRHp7+MhyVcF3xit0ndjUCc2tJy4pRJjiescxWopm02UobdqpiH/gYWT1lPTE9Sj&#10;TJJto30D5ayKgGDSQoETYIxVumggNVfVX2peehl00ULmYDjZhP8PVn3bvYTnyNL0ABMNsIjA8ATq&#10;J5I3YgzYzDXZU2yQqrPQyUSXvySB0UPydn/yU0+JqYxWVzfvKaMoVdfV3e1d9lucH4eI6YsGx/Kh&#10;5ZHGVQjI3ROmQ+mxZOZyaJ+JpGk9Mdu1/LoqsPnfGro9iaF9JLQc61tqP9J4W46/tjJqzoavnvzL&#10;u3A8xONhfTzENHyCsjFZooeP2wTGFkbnNjMjGkzRNC9Rnvyf91J1XvXVbwAAAP//AwBQSwMEFAAG&#10;AAgAAAAhAOy9uObcAAAACQEAAA8AAABkcnMvZG93bnJldi54bWxMj8FOwzAQRO9I/IO1SNyo0wSs&#10;KsSpUKSKWyVKP2AbmzhqvA6x26R/z3KC4848zc5U28UP4mqn2AfSsF5lICy1wfTUaTh+7p42IGJC&#10;MjgEshpuNsK2vr+rsDRhpg97PaROcAjFEjW4lMZSytg66zGuwmiJva8weUx8Tp00E84c7geZZ5mS&#10;HnviDw5H2zjbng8Xr2F/k24u/MuxbRq1V8X3Ds/vg9aPD8vbK4hkl/QHw299rg41dzqFC5koBg0q&#10;y3NG2Sh4AgMqX7Nw0vC8USDrSv5fUP8AAAD//wMAUEsBAi0AFAAGAAgAAAAhALaDOJL+AAAA4QEA&#10;ABMAAAAAAAAAAAAAAAAAAAAAAFtDb250ZW50X1R5cGVzXS54bWxQSwECLQAUAAYACAAAACEAOP0h&#10;/9YAAACUAQAACwAAAAAAAAAAAAAAAAAvAQAAX3JlbHMvLnJlbHNQSwECLQAUAAYACAAAACEA9Jsk&#10;+aEBAAAyAwAADgAAAAAAAAAAAAAAAAAuAgAAZHJzL2Uyb0RvYy54bWxQSwECLQAUAAYACAAAACEA&#10;7L245twAAAAJAQAADwAAAAAAAAAAAAAAAAD7AwAAZHJzL2Rvd25yZXYueG1sUEsFBgAAAAAEAAQA&#10;8wAAAAQFAAAAAA==&#10;" w14:anchorId="54025EA6">
                <v:textbox style="layout-flow:vertical;mso-layout-flow-alt:bottom-to-top" inset="0,0,0,0">
                  <w:txbxContent>
                    <w:p w:rsidR="00D36F6E" w:rsidRDefault="00F6074B" w14:paraId="4E657ECC" w14:textId="77777777">
                      <w:pPr>
                        <w:spacing w:line="167" w:lineRule="exact"/>
                        <w:ind w:left="20"/>
                        <w:rPr>
                          <w:rFonts w:ascii="Arial"/>
                          <w:sz w:val="15"/>
                        </w:rPr>
                      </w:pPr>
                      <w:r>
                        <w:rPr>
                          <w:rFonts w:ascii="Arial"/>
                          <w:color w:val="252525"/>
                          <w:spacing w:val="-5"/>
                          <w:sz w:val="15"/>
                          <w:lang w:val="Greek"/>
                        </w:rPr>
                        <w:t>CDF</w:t>
                      </w:r>
                    </w:p>
                  </w:txbxContent>
                </v:textbox>
                <w10:wrap anchorx="page"/>
              </v:shape>
            </w:pict>
          </mc:Fallback>
        </mc:AlternateContent>
      </w:r>
      <w:r w:rsidRPr="00ED266F">
        <w:rPr>
          <w:rFonts w:ascii="Times New Roman" w:hAnsi="Times New Roman" w:cs="Times New Roman"/>
          <w:color w:val="252525"/>
          <w:spacing w:val="-5"/>
          <w:sz w:val="12"/>
          <w:lang w:val="el-GR"/>
        </w:rPr>
        <w:t>0.6</w:t>
      </w:r>
      <w:r w:rsidRPr="00ED266F">
        <w:rPr>
          <w:rFonts w:ascii="Times New Roman" w:hAnsi="Times New Roman" w:cs="Times New Roman"/>
          <w:color w:val="252525"/>
          <w:sz w:val="12"/>
          <w:lang w:val="el-GR"/>
        </w:rPr>
        <w:tab/>
      </w:r>
      <w:r w:rsidRPr="00ED266F">
        <w:rPr>
          <w:rFonts w:ascii="Times New Roman" w:hAnsi="Times New Roman" w:cs="Times New Roman"/>
          <w:color w:val="252525"/>
          <w:spacing w:val="-5"/>
          <w:sz w:val="12"/>
          <w:lang w:val="el-GR"/>
        </w:rPr>
        <w:t>0.6</w:t>
      </w:r>
    </w:p>
    <w:p w14:paraId="1B294E85" w14:textId="77777777" w:rsidR="00D36F6E" w:rsidRPr="00ED266F" w:rsidRDefault="00D36F6E">
      <w:pPr>
        <w:pStyle w:val="BodyText"/>
        <w:rPr>
          <w:rFonts w:ascii="Times New Roman" w:hAnsi="Times New Roman" w:cs="Times New Roman"/>
          <w:sz w:val="12"/>
          <w:lang w:val="el-GR"/>
        </w:rPr>
      </w:pPr>
    </w:p>
    <w:p w14:paraId="1AB605E2" w14:textId="77777777" w:rsidR="00D36F6E" w:rsidRPr="00ED266F" w:rsidRDefault="00D36F6E">
      <w:pPr>
        <w:pStyle w:val="BodyText"/>
        <w:spacing w:before="63"/>
        <w:rPr>
          <w:rFonts w:ascii="Times New Roman" w:hAnsi="Times New Roman" w:cs="Times New Roman"/>
          <w:sz w:val="12"/>
          <w:lang w:val="el-GR"/>
        </w:rPr>
      </w:pPr>
    </w:p>
    <w:p w14:paraId="540C601B" w14:textId="77777777" w:rsidR="00D36F6E" w:rsidRPr="00ED266F" w:rsidRDefault="00F6074B">
      <w:pPr>
        <w:tabs>
          <w:tab w:val="left" w:pos="5502"/>
        </w:tabs>
        <w:spacing w:before="1"/>
        <w:ind w:left="1809"/>
        <w:rPr>
          <w:rFonts w:ascii="Times New Roman" w:hAnsi="Times New Roman" w:cs="Times New Roman"/>
          <w:sz w:val="12"/>
          <w:lang w:val="el-GR"/>
        </w:rPr>
      </w:pPr>
      <w:r w:rsidRPr="00ED266F">
        <w:rPr>
          <w:rFonts w:ascii="Times New Roman" w:hAnsi="Times New Roman" w:cs="Times New Roman"/>
          <w:color w:val="252525"/>
          <w:spacing w:val="-5"/>
          <w:sz w:val="12"/>
          <w:lang w:val="el-GR"/>
        </w:rPr>
        <w:t>0.4</w:t>
      </w:r>
      <w:r w:rsidRPr="00ED266F">
        <w:rPr>
          <w:rFonts w:ascii="Times New Roman" w:hAnsi="Times New Roman" w:cs="Times New Roman"/>
          <w:color w:val="252525"/>
          <w:sz w:val="12"/>
          <w:lang w:val="el-GR"/>
        </w:rPr>
        <w:tab/>
      </w:r>
      <w:r w:rsidRPr="00ED266F">
        <w:rPr>
          <w:rFonts w:ascii="Times New Roman" w:hAnsi="Times New Roman" w:cs="Times New Roman"/>
          <w:color w:val="252525"/>
          <w:spacing w:val="-5"/>
          <w:sz w:val="12"/>
          <w:lang w:val="el-GR"/>
        </w:rPr>
        <w:t>0.4</w:t>
      </w:r>
    </w:p>
    <w:p w14:paraId="79CFBDB4" w14:textId="77777777" w:rsidR="00D36F6E" w:rsidRPr="00ED266F" w:rsidRDefault="00D36F6E">
      <w:pPr>
        <w:pStyle w:val="BodyText"/>
        <w:rPr>
          <w:rFonts w:ascii="Times New Roman" w:hAnsi="Times New Roman" w:cs="Times New Roman"/>
          <w:sz w:val="12"/>
          <w:lang w:val="el-GR"/>
        </w:rPr>
      </w:pPr>
    </w:p>
    <w:p w14:paraId="31AD90B0" w14:textId="77777777" w:rsidR="00D36F6E" w:rsidRPr="00ED266F" w:rsidRDefault="00D36F6E">
      <w:pPr>
        <w:pStyle w:val="BodyText"/>
        <w:spacing w:before="63"/>
        <w:rPr>
          <w:rFonts w:ascii="Times New Roman" w:hAnsi="Times New Roman" w:cs="Times New Roman"/>
          <w:sz w:val="12"/>
          <w:lang w:val="el-GR"/>
        </w:rPr>
      </w:pPr>
    </w:p>
    <w:p w14:paraId="6A9471CC" w14:textId="77777777" w:rsidR="00D36F6E" w:rsidRPr="00ED266F" w:rsidRDefault="00F6074B">
      <w:pPr>
        <w:tabs>
          <w:tab w:val="left" w:pos="5502"/>
        </w:tabs>
        <w:ind w:left="1809"/>
        <w:rPr>
          <w:rFonts w:ascii="Times New Roman" w:hAnsi="Times New Roman" w:cs="Times New Roman"/>
          <w:sz w:val="12"/>
          <w:lang w:val="el-GR"/>
        </w:rPr>
      </w:pPr>
      <w:r w:rsidRPr="00ED266F">
        <w:rPr>
          <w:rFonts w:ascii="Times New Roman" w:hAnsi="Times New Roman" w:cs="Times New Roman"/>
          <w:color w:val="252525"/>
          <w:spacing w:val="-5"/>
          <w:sz w:val="12"/>
          <w:lang w:val="el-GR"/>
        </w:rPr>
        <w:t>0.2</w:t>
      </w:r>
      <w:r w:rsidRPr="00ED266F">
        <w:rPr>
          <w:rFonts w:ascii="Times New Roman" w:hAnsi="Times New Roman" w:cs="Times New Roman"/>
          <w:color w:val="252525"/>
          <w:sz w:val="12"/>
          <w:lang w:val="el-GR"/>
        </w:rPr>
        <w:tab/>
      </w:r>
      <w:r w:rsidRPr="00ED266F">
        <w:rPr>
          <w:rFonts w:ascii="Times New Roman" w:hAnsi="Times New Roman" w:cs="Times New Roman"/>
          <w:color w:val="252525"/>
          <w:spacing w:val="-5"/>
          <w:sz w:val="12"/>
          <w:lang w:val="el-GR"/>
        </w:rPr>
        <w:t>0.2</w:t>
      </w:r>
    </w:p>
    <w:p w14:paraId="5BDE9259" w14:textId="77777777" w:rsidR="00D36F6E" w:rsidRPr="00ED266F" w:rsidRDefault="00D36F6E">
      <w:pPr>
        <w:pStyle w:val="BodyText"/>
        <w:spacing w:before="28"/>
        <w:rPr>
          <w:rFonts w:ascii="Times New Roman" w:hAnsi="Times New Roman" w:cs="Times New Roman"/>
          <w:sz w:val="20"/>
          <w:lang w:val="el-GR"/>
        </w:rPr>
      </w:pPr>
    </w:p>
    <w:p w14:paraId="04A1481D" w14:textId="77777777" w:rsidR="00D36F6E" w:rsidRPr="00ED266F" w:rsidRDefault="00D36F6E">
      <w:pPr>
        <w:pStyle w:val="BodyText"/>
        <w:rPr>
          <w:rFonts w:ascii="Times New Roman" w:hAnsi="Times New Roman" w:cs="Times New Roman"/>
          <w:sz w:val="20"/>
          <w:lang w:val="el-GR"/>
        </w:rPr>
        <w:sectPr w:rsidR="00D36F6E" w:rsidRPr="00ED266F">
          <w:type w:val="continuous"/>
          <w:pgSz w:w="11910" w:h="16840"/>
          <w:pgMar w:top="660" w:right="1080" w:bottom="0" w:left="720" w:header="0" w:footer="956" w:gutter="0"/>
          <w:cols w:space="720"/>
        </w:sectPr>
      </w:pPr>
    </w:p>
    <w:p w14:paraId="3A58239A" w14:textId="77777777" w:rsidR="00D36F6E" w:rsidRPr="00ED266F" w:rsidRDefault="00F6074B">
      <w:pPr>
        <w:spacing w:before="81" w:line="128" w:lineRule="exact"/>
        <w:ind w:left="1931"/>
        <w:rPr>
          <w:rFonts w:ascii="Times New Roman" w:hAnsi="Times New Roman" w:cs="Times New Roman"/>
          <w:sz w:val="12"/>
          <w:lang w:val="el-GR"/>
        </w:rPr>
      </w:pPr>
      <w:r w:rsidRPr="00ED266F">
        <w:rPr>
          <w:rFonts w:ascii="Times New Roman" w:hAnsi="Times New Roman" w:cs="Times New Roman"/>
          <w:color w:val="252525"/>
          <w:spacing w:val="-10"/>
          <w:sz w:val="12"/>
          <w:lang w:val="el-GR"/>
        </w:rPr>
        <w:t>0</w:t>
      </w:r>
    </w:p>
    <w:p w14:paraId="625AA515" w14:textId="77777777" w:rsidR="00D36F6E" w:rsidRPr="00ED266F" w:rsidRDefault="00F6074B">
      <w:pPr>
        <w:tabs>
          <w:tab w:val="left" w:pos="2529"/>
          <w:tab w:val="left" w:pos="3005"/>
          <w:tab w:val="left" w:pos="3520"/>
          <w:tab w:val="left" w:pos="4036"/>
          <w:tab w:val="left" w:pos="4551"/>
          <w:tab w:val="left" w:pos="5066"/>
        </w:tabs>
        <w:spacing w:line="128" w:lineRule="exact"/>
        <w:ind w:left="2013"/>
        <w:rPr>
          <w:rFonts w:ascii="Times New Roman" w:hAnsi="Times New Roman" w:cs="Times New Roman"/>
          <w:sz w:val="12"/>
          <w:lang w:val="el-GR"/>
        </w:rPr>
      </w:pPr>
      <w:r w:rsidRPr="00ED266F">
        <w:rPr>
          <w:rFonts w:ascii="Times New Roman" w:hAnsi="Times New Roman" w:cs="Times New Roman"/>
          <w:color w:val="252525"/>
          <w:spacing w:val="-10"/>
          <w:sz w:val="12"/>
          <w:lang w:val="el-GR"/>
        </w:rPr>
        <w:t>0</w:t>
      </w:r>
      <w:r w:rsidRPr="00ED266F">
        <w:rPr>
          <w:rFonts w:ascii="Times New Roman" w:hAnsi="Times New Roman" w:cs="Times New Roman"/>
          <w:color w:val="252525"/>
          <w:sz w:val="12"/>
          <w:lang w:val="el-GR"/>
        </w:rPr>
        <w:tab/>
      </w:r>
      <w:r w:rsidRPr="00ED266F">
        <w:rPr>
          <w:rFonts w:ascii="Times New Roman" w:hAnsi="Times New Roman" w:cs="Times New Roman"/>
          <w:color w:val="252525"/>
          <w:spacing w:val="-10"/>
          <w:sz w:val="12"/>
          <w:lang w:val="el-GR"/>
        </w:rPr>
        <w:t>5</w:t>
      </w:r>
      <w:r w:rsidRPr="00ED266F">
        <w:rPr>
          <w:rFonts w:ascii="Times New Roman" w:hAnsi="Times New Roman" w:cs="Times New Roman"/>
          <w:color w:val="252525"/>
          <w:sz w:val="12"/>
          <w:lang w:val="el-GR"/>
        </w:rPr>
        <w:tab/>
      </w:r>
      <w:r w:rsidRPr="00ED266F">
        <w:rPr>
          <w:rFonts w:ascii="Times New Roman" w:hAnsi="Times New Roman" w:cs="Times New Roman"/>
          <w:color w:val="252525"/>
          <w:spacing w:val="-5"/>
          <w:sz w:val="12"/>
          <w:lang w:val="el-GR"/>
        </w:rPr>
        <w:t>10</w:t>
      </w:r>
      <w:r w:rsidRPr="00ED266F">
        <w:rPr>
          <w:rFonts w:ascii="Times New Roman" w:hAnsi="Times New Roman" w:cs="Times New Roman"/>
          <w:color w:val="252525"/>
          <w:sz w:val="12"/>
          <w:lang w:val="el-GR"/>
        </w:rPr>
        <w:tab/>
      </w:r>
      <w:r w:rsidRPr="00ED266F">
        <w:rPr>
          <w:rFonts w:ascii="Times New Roman" w:hAnsi="Times New Roman" w:cs="Times New Roman"/>
          <w:color w:val="252525"/>
          <w:spacing w:val="-5"/>
          <w:sz w:val="12"/>
          <w:lang w:val="el-GR"/>
        </w:rPr>
        <w:t>15</w:t>
      </w:r>
      <w:r w:rsidRPr="00ED266F">
        <w:rPr>
          <w:rFonts w:ascii="Times New Roman" w:hAnsi="Times New Roman" w:cs="Times New Roman"/>
          <w:color w:val="252525"/>
          <w:sz w:val="12"/>
          <w:lang w:val="el-GR"/>
        </w:rPr>
        <w:tab/>
      </w:r>
      <w:r w:rsidRPr="00ED266F">
        <w:rPr>
          <w:rFonts w:ascii="Times New Roman" w:hAnsi="Times New Roman" w:cs="Times New Roman"/>
          <w:color w:val="252525"/>
          <w:spacing w:val="-5"/>
          <w:sz w:val="12"/>
          <w:lang w:val="el-GR"/>
        </w:rPr>
        <w:t>20</w:t>
      </w:r>
      <w:r w:rsidRPr="00ED266F">
        <w:rPr>
          <w:rFonts w:ascii="Times New Roman" w:hAnsi="Times New Roman" w:cs="Times New Roman"/>
          <w:color w:val="252525"/>
          <w:sz w:val="12"/>
          <w:lang w:val="el-GR"/>
        </w:rPr>
        <w:tab/>
      </w:r>
      <w:r w:rsidRPr="00ED266F">
        <w:rPr>
          <w:rFonts w:ascii="Times New Roman" w:hAnsi="Times New Roman" w:cs="Times New Roman"/>
          <w:color w:val="252525"/>
          <w:spacing w:val="-5"/>
          <w:sz w:val="12"/>
          <w:lang w:val="el-GR"/>
        </w:rPr>
        <w:t>25</w:t>
      </w:r>
      <w:r w:rsidRPr="00ED266F">
        <w:rPr>
          <w:rFonts w:ascii="Times New Roman" w:hAnsi="Times New Roman" w:cs="Times New Roman"/>
          <w:color w:val="252525"/>
          <w:sz w:val="12"/>
          <w:lang w:val="el-GR"/>
        </w:rPr>
        <w:tab/>
      </w:r>
      <w:r w:rsidRPr="00ED266F">
        <w:rPr>
          <w:rFonts w:ascii="Times New Roman" w:hAnsi="Times New Roman" w:cs="Times New Roman"/>
          <w:color w:val="252525"/>
          <w:spacing w:val="-5"/>
          <w:sz w:val="12"/>
          <w:lang w:val="el-GR"/>
        </w:rPr>
        <w:t>30</w:t>
      </w:r>
    </w:p>
    <w:p w14:paraId="4A7C042C" w14:textId="77777777" w:rsidR="00D36F6E" w:rsidRPr="00ED266F" w:rsidRDefault="00F6074B">
      <w:pPr>
        <w:spacing w:before="29"/>
        <w:ind w:left="3047"/>
        <w:rPr>
          <w:rFonts w:ascii="Times New Roman" w:hAnsi="Times New Roman" w:cs="Times New Roman"/>
          <w:sz w:val="15"/>
          <w:lang w:val="el-GR"/>
        </w:rPr>
      </w:pPr>
      <w:r w:rsidRPr="00ED266F">
        <w:rPr>
          <w:rFonts w:ascii="Times New Roman" w:hAnsi="Times New Roman" w:cs="Times New Roman"/>
          <w:color w:val="252525"/>
          <w:sz w:val="15"/>
          <w:lang w:val="el-GR"/>
        </w:rPr>
        <w:t>Βάθος χαρτοφυλακίου</w:t>
      </w:r>
    </w:p>
    <w:p w14:paraId="12B8FB42" w14:textId="77777777" w:rsidR="00D36F6E" w:rsidRPr="00ED266F" w:rsidRDefault="00F6074B">
      <w:pPr>
        <w:spacing w:before="81" w:line="128" w:lineRule="exact"/>
        <w:ind w:left="381"/>
        <w:rPr>
          <w:rFonts w:ascii="Times New Roman" w:hAnsi="Times New Roman" w:cs="Times New Roman"/>
          <w:sz w:val="12"/>
          <w:lang w:val="el-GR"/>
        </w:rPr>
      </w:pPr>
      <w:r w:rsidRPr="00ED266F">
        <w:rPr>
          <w:rFonts w:ascii="Times New Roman" w:hAnsi="Times New Roman" w:cs="Times New Roman"/>
          <w:lang w:val="el-GR"/>
        </w:rPr>
        <w:br w:type="column"/>
      </w:r>
      <w:r w:rsidRPr="00ED266F">
        <w:rPr>
          <w:rFonts w:ascii="Times New Roman" w:hAnsi="Times New Roman" w:cs="Times New Roman"/>
          <w:color w:val="252525"/>
          <w:spacing w:val="-10"/>
          <w:sz w:val="12"/>
          <w:lang w:val="el-GR"/>
        </w:rPr>
        <w:t>0</w:t>
      </w:r>
    </w:p>
    <w:p w14:paraId="5D8BBC56" w14:textId="77777777" w:rsidR="00D36F6E" w:rsidRPr="00ED266F" w:rsidRDefault="00F6074B">
      <w:pPr>
        <w:tabs>
          <w:tab w:val="left" w:pos="979"/>
          <w:tab w:val="left" w:pos="1455"/>
          <w:tab w:val="left" w:pos="1971"/>
          <w:tab w:val="left" w:pos="2486"/>
          <w:tab w:val="left" w:pos="3002"/>
          <w:tab w:val="left" w:pos="3517"/>
        </w:tabs>
        <w:spacing w:line="128" w:lineRule="exact"/>
        <w:ind w:left="464"/>
        <w:rPr>
          <w:rFonts w:ascii="Times New Roman" w:hAnsi="Times New Roman" w:cs="Times New Roman"/>
          <w:sz w:val="12"/>
          <w:lang w:val="el-GR"/>
        </w:rPr>
      </w:pPr>
      <w:r w:rsidRPr="00ED266F">
        <w:rPr>
          <w:rFonts w:ascii="Times New Roman" w:hAnsi="Times New Roman" w:cs="Times New Roman"/>
          <w:color w:val="252525"/>
          <w:spacing w:val="-10"/>
          <w:sz w:val="12"/>
          <w:lang w:val="el-GR"/>
        </w:rPr>
        <w:t>0</w:t>
      </w:r>
      <w:r w:rsidRPr="00ED266F">
        <w:rPr>
          <w:rFonts w:ascii="Times New Roman" w:hAnsi="Times New Roman" w:cs="Times New Roman"/>
          <w:color w:val="252525"/>
          <w:sz w:val="12"/>
          <w:lang w:val="el-GR"/>
        </w:rPr>
        <w:tab/>
      </w:r>
      <w:r w:rsidRPr="00ED266F">
        <w:rPr>
          <w:rFonts w:ascii="Times New Roman" w:hAnsi="Times New Roman" w:cs="Times New Roman"/>
          <w:color w:val="252525"/>
          <w:spacing w:val="-10"/>
          <w:sz w:val="12"/>
          <w:lang w:val="el-GR"/>
        </w:rPr>
        <w:t>5</w:t>
      </w:r>
      <w:r w:rsidRPr="00ED266F">
        <w:rPr>
          <w:rFonts w:ascii="Times New Roman" w:hAnsi="Times New Roman" w:cs="Times New Roman"/>
          <w:color w:val="252525"/>
          <w:sz w:val="12"/>
          <w:lang w:val="el-GR"/>
        </w:rPr>
        <w:tab/>
      </w:r>
      <w:r w:rsidRPr="00ED266F">
        <w:rPr>
          <w:rFonts w:ascii="Times New Roman" w:hAnsi="Times New Roman" w:cs="Times New Roman"/>
          <w:color w:val="252525"/>
          <w:spacing w:val="-5"/>
          <w:sz w:val="12"/>
          <w:lang w:val="el-GR"/>
        </w:rPr>
        <w:t>10</w:t>
      </w:r>
      <w:r w:rsidRPr="00ED266F">
        <w:rPr>
          <w:rFonts w:ascii="Times New Roman" w:hAnsi="Times New Roman" w:cs="Times New Roman"/>
          <w:color w:val="252525"/>
          <w:sz w:val="12"/>
          <w:lang w:val="el-GR"/>
        </w:rPr>
        <w:tab/>
      </w:r>
      <w:r w:rsidRPr="00ED266F">
        <w:rPr>
          <w:rFonts w:ascii="Times New Roman" w:hAnsi="Times New Roman" w:cs="Times New Roman"/>
          <w:color w:val="252525"/>
          <w:spacing w:val="-5"/>
          <w:sz w:val="12"/>
          <w:lang w:val="el-GR"/>
        </w:rPr>
        <w:t>15</w:t>
      </w:r>
      <w:r w:rsidRPr="00ED266F">
        <w:rPr>
          <w:rFonts w:ascii="Times New Roman" w:hAnsi="Times New Roman" w:cs="Times New Roman"/>
          <w:color w:val="252525"/>
          <w:sz w:val="12"/>
          <w:lang w:val="el-GR"/>
        </w:rPr>
        <w:tab/>
      </w:r>
      <w:r w:rsidRPr="00ED266F">
        <w:rPr>
          <w:rFonts w:ascii="Times New Roman" w:hAnsi="Times New Roman" w:cs="Times New Roman"/>
          <w:color w:val="252525"/>
          <w:spacing w:val="-5"/>
          <w:sz w:val="12"/>
          <w:lang w:val="el-GR"/>
        </w:rPr>
        <w:t>20</w:t>
      </w:r>
      <w:r w:rsidRPr="00ED266F">
        <w:rPr>
          <w:rFonts w:ascii="Times New Roman" w:hAnsi="Times New Roman" w:cs="Times New Roman"/>
          <w:color w:val="252525"/>
          <w:sz w:val="12"/>
          <w:lang w:val="el-GR"/>
        </w:rPr>
        <w:tab/>
      </w:r>
      <w:r w:rsidRPr="00ED266F">
        <w:rPr>
          <w:rFonts w:ascii="Times New Roman" w:hAnsi="Times New Roman" w:cs="Times New Roman"/>
          <w:color w:val="252525"/>
          <w:spacing w:val="-5"/>
          <w:sz w:val="12"/>
          <w:lang w:val="el-GR"/>
        </w:rPr>
        <w:t>25</w:t>
      </w:r>
      <w:r w:rsidRPr="00ED266F">
        <w:rPr>
          <w:rFonts w:ascii="Times New Roman" w:hAnsi="Times New Roman" w:cs="Times New Roman"/>
          <w:color w:val="252525"/>
          <w:sz w:val="12"/>
          <w:lang w:val="el-GR"/>
        </w:rPr>
        <w:tab/>
      </w:r>
      <w:r w:rsidRPr="00ED266F">
        <w:rPr>
          <w:rFonts w:ascii="Times New Roman" w:hAnsi="Times New Roman" w:cs="Times New Roman"/>
          <w:color w:val="252525"/>
          <w:spacing w:val="-5"/>
          <w:sz w:val="12"/>
          <w:lang w:val="el-GR"/>
        </w:rPr>
        <w:t>30</w:t>
      </w:r>
    </w:p>
    <w:p w14:paraId="54C51345" w14:textId="77777777" w:rsidR="00D36F6E" w:rsidRPr="00ED266F" w:rsidRDefault="00F6074B">
      <w:pPr>
        <w:spacing w:before="29"/>
        <w:ind w:left="1497"/>
        <w:rPr>
          <w:rFonts w:ascii="Times New Roman" w:hAnsi="Times New Roman" w:cs="Times New Roman"/>
          <w:sz w:val="15"/>
          <w:lang w:val="el-GR"/>
        </w:rPr>
      </w:pPr>
      <w:r w:rsidRPr="00ED266F">
        <w:rPr>
          <w:rFonts w:ascii="Times New Roman" w:hAnsi="Times New Roman" w:cs="Times New Roman"/>
          <w:color w:val="252525"/>
          <w:sz w:val="15"/>
          <w:lang w:val="el-GR"/>
        </w:rPr>
        <w:t>Βάθος χαρτοφυλακίου</w:t>
      </w:r>
    </w:p>
    <w:p w14:paraId="27812AB7" w14:textId="77777777" w:rsidR="00D36F6E" w:rsidRPr="00ED266F" w:rsidRDefault="00D36F6E">
      <w:pPr>
        <w:rPr>
          <w:rFonts w:ascii="Times New Roman" w:hAnsi="Times New Roman" w:cs="Times New Roman"/>
          <w:sz w:val="15"/>
          <w:lang w:val="el-GR"/>
        </w:rPr>
        <w:sectPr w:rsidR="00D36F6E" w:rsidRPr="00ED266F">
          <w:type w:val="continuous"/>
          <w:pgSz w:w="11910" w:h="16840"/>
          <w:pgMar w:top="660" w:right="1080" w:bottom="0" w:left="720" w:header="0" w:footer="956" w:gutter="0"/>
          <w:cols w:num="2" w:space="720" w:equalWidth="0">
            <w:col w:w="5202" w:space="40"/>
            <w:col w:w="4868"/>
          </w:cols>
        </w:sectPr>
      </w:pPr>
    </w:p>
    <w:p w14:paraId="2150707F" w14:textId="77777777" w:rsidR="00D36F6E" w:rsidRPr="00ED266F" w:rsidRDefault="00D36F6E">
      <w:pPr>
        <w:pStyle w:val="BodyText"/>
        <w:spacing w:before="71"/>
        <w:rPr>
          <w:rFonts w:ascii="Times New Roman" w:hAnsi="Times New Roman" w:cs="Times New Roman"/>
          <w:lang w:val="el-GR"/>
        </w:rPr>
      </w:pPr>
    </w:p>
    <w:p w14:paraId="25F86C97" w14:textId="77777777" w:rsidR="00D36F6E" w:rsidRPr="00ED266F" w:rsidRDefault="00F6074B">
      <w:pPr>
        <w:pStyle w:val="BodyText"/>
        <w:spacing w:line="252" w:lineRule="auto"/>
        <w:ind w:left="720" w:right="310"/>
        <w:jc w:val="both"/>
        <w:rPr>
          <w:rFonts w:ascii="Times New Roman" w:hAnsi="Times New Roman" w:cs="Times New Roman"/>
        </w:rPr>
      </w:pPr>
      <w:r w:rsidRPr="00ED266F">
        <w:rPr>
          <w:rFonts w:ascii="Times New Roman" w:hAnsi="Times New Roman" w:cs="Times New Roman"/>
          <w:b/>
          <w:lang w:val="el-GR"/>
        </w:rPr>
        <w:t xml:space="preserve">Εικόνα </w:t>
      </w:r>
      <w:r w:rsidRPr="00ED266F">
        <w:rPr>
          <w:rFonts w:ascii="Times New Roman" w:hAnsi="Times New Roman" w:cs="Times New Roman"/>
          <w:b/>
        </w:rPr>
        <w:t>S</w:t>
      </w:r>
      <w:r w:rsidRPr="00ED266F">
        <w:rPr>
          <w:rFonts w:ascii="Times New Roman" w:hAnsi="Times New Roman" w:cs="Times New Roman"/>
          <w:b/>
          <w:lang w:val="el-GR"/>
        </w:rPr>
        <w:t xml:space="preserve">12. Βάθος χαρτοφυλακίου. </w:t>
      </w:r>
      <w:r w:rsidRPr="00ED266F">
        <w:rPr>
          <w:rFonts w:ascii="Times New Roman" w:hAnsi="Times New Roman" w:cs="Times New Roman"/>
          <w:lang w:val="el-GR"/>
        </w:rPr>
        <w:t xml:space="preserve">Η κατανομή των επιπέδων των έμμεσων χαρτοφυλακίων των </w:t>
      </w:r>
      <w:r w:rsidRPr="00ED266F">
        <w:rPr>
          <w:rFonts w:ascii="Times New Roman" w:hAnsi="Times New Roman" w:cs="Times New Roman"/>
          <w:w w:val="90"/>
          <w:lang w:val="el-GR"/>
        </w:rPr>
        <w:t xml:space="preserve">μετόχων στη μεγαλύτερη συνδεδεμένη συνιστώσα (βλ. Ενότητα 2.3) του παγκόσμιου δικτύου ιδιοκτησίας </w:t>
      </w:r>
      <w:r w:rsidRPr="00ED266F">
        <w:rPr>
          <w:rFonts w:ascii="Times New Roman" w:hAnsi="Times New Roman" w:cs="Times New Roman"/>
          <w:w w:val="85"/>
          <w:lang w:val="el-GR"/>
        </w:rPr>
        <w:t xml:space="preserve">παρουσιάζεται για δύο ετήσια στιγμιότυπα. Οι κόμβοι ταξινομούνται με βάση τη θέση τους στα εξαρτήματα του παπιγιόν </w:t>
      </w:r>
      <w:r w:rsidRPr="00ED266F">
        <w:rPr>
          <w:rFonts w:ascii="Times New Roman" w:hAnsi="Times New Roman" w:cs="Times New Roman"/>
          <w:w w:val="90"/>
          <w:lang w:val="el-GR"/>
        </w:rPr>
        <w:t xml:space="preserve">. </w:t>
      </w:r>
      <w:r w:rsidRPr="00ED266F">
        <w:rPr>
          <w:rFonts w:ascii="Times New Roman" w:hAnsi="Times New Roman" w:cs="Times New Roman"/>
          <w:w w:val="90"/>
        </w:rPr>
        <w:t xml:space="preserve">Η </w:t>
      </w:r>
      <w:proofErr w:type="spellStart"/>
      <w:r w:rsidRPr="00ED266F">
        <w:rPr>
          <w:rFonts w:ascii="Times New Roman" w:hAnsi="Times New Roman" w:cs="Times New Roman"/>
          <w:w w:val="90"/>
        </w:rPr>
        <w:t>έμμεση</w:t>
      </w:r>
      <w:proofErr w:type="spellEnd"/>
      <w:r w:rsidRPr="00ED266F">
        <w:rPr>
          <w:rFonts w:ascii="Times New Roman" w:hAnsi="Times New Roman" w:cs="Times New Roman"/>
          <w:w w:val="90"/>
        </w:rPr>
        <w:t xml:space="preserve"> απ</w:t>
      </w:r>
      <w:proofErr w:type="spellStart"/>
      <w:r w:rsidRPr="00ED266F">
        <w:rPr>
          <w:rFonts w:ascii="Times New Roman" w:hAnsi="Times New Roman" w:cs="Times New Roman"/>
          <w:w w:val="90"/>
        </w:rPr>
        <w:t>οκο</w:t>
      </w:r>
      <w:proofErr w:type="spellEnd"/>
      <w:r w:rsidRPr="00ED266F">
        <w:rPr>
          <w:rFonts w:ascii="Times New Roman" w:hAnsi="Times New Roman" w:cs="Times New Roman"/>
          <w:w w:val="90"/>
        </w:rPr>
        <w:t xml:space="preserve">πή </w:t>
      </w:r>
      <w:proofErr w:type="spellStart"/>
      <w:r w:rsidRPr="00ED266F">
        <w:rPr>
          <w:rFonts w:ascii="Times New Roman" w:hAnsi="Times New Roman" w:cs="Times New Roman"/>
          <w:w w:val="90"/>
        </w:rPr>
        <w:t>ιδιοκτησί</w:t>
      </w:r>
      <w:proofErr w:type="spellEnd"/>
      <w:r w:rsidRPr="00ED266F">
        <w:rPr>
          <w:rFonts w:ascii="Times New Roman" w:hAnsi="Times New Roman" w:cs="Times New Roman"/>
          <w:w w:val="90"/>
        </w:rPr>
        <w:t xml:space="preserve">ας </w:t>
      </w:r>
      <w:proofErr w:type="spellStart"/>
      <w:r w:rsidRPr="00ED266F">
        <w:rPr>
          <w:rFonts w:ascii="Times New Roman" w:hAnsi="Times New Roman" w:cs="Times New Roman"/>
          <w:w w:val="90"/>
        </w:rPr>
        <w:t>είν</w:t>
      </w:r>
      <w:proofErr w:type="spellEnd"/>
      <w:r w:rsidRPr="00ED266F">
        <w:rPr>
          <w:rFonts w:ascii="Times New Roman" w:hAnsi="Times New Roman" w:cs="Times New Roman"/>
          <w:w w:val="90"/>
        </w:rPr>
        <w:t xml:space="preserve">αι </w:t>
      </w:r>
      <w:r w:rsidRPr="00ED266F">
        <w:rPr>
          <w:rFonts w:ascii="Times New Roman" w:hAnsi="Times New Roman" w:cs="Times New Roman"/>
          <w:i/>
          <w:w w:val="90"/>
        </w:rPr>
        <w:t>Wcutoff</w:t>
      </w:r>
      <w:r w:rsidRPr="00ED266F">
        <w:rPr>
          <w:rFonts w:ascii="Times New Roman" w:hAnsi="Times New Roman" w:cs="Times New Roman"/>
          <w:w w:val="90"/>
        </w:rPr>
        <w:t xml:space="preserve"> = 0</w:t>
      </w:r>
      <w:r w:rsidRPr="00ED266F">
        <w:rPr>
          <w:rFonts w:ascii="Times New Roman" w:hAnsi="Times New Roman" w:cs="Times New Roman"/>
          <w:i/>
          <w:w w:val="90"/>
        </w:rPr>
        <w:t>.</w:t>
      </w:r>
      <w:r w:rsidRPr="00ED266F">
        <w:rPr>
          <w:rFonts w:ascii="Times New Roman" w:hAnsi="Times New Roman" w:cs="Times New Roman"/>
          <w:w w:val="90"/>
        </w:rPr>
        <w:t>001 ή 0,1%.</w:t>
      </w:r>
    </w:p>
    <w:p w14:paraId="466A9607" w14:textId="77777777" w:rsidR="00D36F6E" w:rsidRPr="00ED266F" w:rsidRDefault="00D36F6E">
      <w:pPr>
        <w:pStyle w:val="BodyText"/>
        <w:rPr>
          <w:rFonts w:ascii="Times New Roman" w:hAnsi="Times New Roman" w:cs="Times New Roman"/>
        </w:rPr>
      </w:pPr>
    </w:p>
    <w:p w14:paraId="020A54BA" w14:textId="77777777" w:rsidR="00D36F6E" w:rsidRPr="00ED266F" w:rsidRDefault="00D36F6E">
      <w:pPr>
        <w:pStyle w:val="BodyText"/>
        <w:spacing w:before="155"/>
        <w:rPr>
          <w:rFonts w:ascii="Times New Roman" w:hAnsi="Times New Roman" w:cs="Times New Roman"/>
        </w:rPr>
      </w:pPr>
    </w:p>
    <w:p w14:paraId="6161104D" w14:textId="77777777" w:rsidR="00D36F6E" w:rsidRPr="00ED266F" w:rsidRDefault="00F6074B">
      <w:pPr>
        <w:pStyle w:val="Heading3"/>
        <w:numPr>
          <w:ilvl w:val="2"/>
          <w:numId w:val="6"/>
        </w:numPr>
        <w:tabs>
          <w:tab w:val="left" w:pos="1486"/>
        </w:tabs>
        <w:ind w:hanging="766"/>
        <w:rPr>
          <w:rFonts w:ascii="Times New Roman" w:hAnsi="Times New Roman" w:cs="Times New Roman"/>
        </w:rPr>
      </w:pPr>
      <w:bookmarkStart w:id="22" w:name="_TOC_250025"/>
      <w:r w:rsidRPr="00ED266F">
        <w:rPr>
          <w:rFonts w:ascii="Times New Roman" w:hAnsi="Times New Roman" w:cs="Times New Roman"/>
          <w:spacing w:val="-5"/>
        </w:rPr>
        <w:t>Βάθος χαρτοφυλακίου</w:t>
      </w:r>
      <w:bookmarkEnd w:id="22"/>
    </w:p>
    <w:p w14:paraId="63BB44AC" w14:textId="77777777" w:rsidR="00D36F6E" w:rsidRPr="00ED266F" w:rsidRDefault="00F6074B">
      <w:pPr>
        <w:pStyle w:val="BodyText"/>
        <w:spacing w:before="156" w:line="252" w:lineRule="auto"/>
        <w:ind w:left="720" w:right="311"/>
        <w:jc w:val="both"/>
        <w:rPr>
          <w:rFonts w:ascii="Times New Roman" w:hAnsi="Times New Roman" w:cs="Times New Roman"/>
          <w:lang w:val="el-GR"/>
        </w:rPr>
      </w:pPr>
      <w:r w:rsidRPr="00ED266F">
        <w:rPr>
          <w:rFonts w:ascii="Times New Roman" w:hAnsi="Times New Roman" w:cs="Times New Roman"/>
          <w:spacing w:val="-6"/>
          <w:lang w:val="el-GR"/>
        </w:rPr>
        <w:t xml:space="preserve">Μπορεί να αντιταχθεί ότι τα αποτελέσματα που παρουσιάζονται στις δύο τελευταίες ενότητες, και η έννοια της τιμής του </w:t>
      </w:r>
      <w:r w:rsidRPr="00ED266F">
        <w:rPr>
          <w:rFonts w:ascii="Times New Roman" w:hAnsi="Times New Roman" w:cs="Times New Roman"/>
          <w:w w:val="90"/>
          <w:lang w:val="el-GR"/>
        </w:rPr>
        <w:t xml:space="preserve">Δείκτη Επιρροής γενικά, είναι ψευδή λόγω της ακόλουθης παρατήρησης. Καθώς μια έμμεση </w:t>
      </w:r>
      <w:r w:rsidRPr="00ED266F">
        <w:rPr>
          <w:rFonts w:ascii="Times New Roman" w:hAnsi="Times New Roman" w:cs="Times New Roman"/>
          <w:w w:val="85"/>
          <w:lang w:val="el-GR"/>
        </w:rPr>
        <w:t>διαδρομή ιδιοκτησίας αυξάνεται σε μήκος, το αντίστοιχο ποσοστό έμμεσης ιδιοκτησίας γίνεται μη-πυρηνικό</w:t>
      </w:r>
      <w:r w:rsidRPr="00ED266F">
        <w:rPr>
          <w:rFonts w:ascii="Times New Roman" w:hAnsi="Times New Roman" w:cs="Times New Roman"/>
          <w:w w:val="90"/>
          <w:lang w:val="el-GR"/>
        </w:rPr>
        <w:t xml:space="preserve">. Ωστόσο, ακόμη και μια τόσο μικρή έμμεση αξία ιδιοκτησίας μπορεί να οδηγήσει σε μεγάλη </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συνεισφορά, </w:t>
      </w:r>
      <w:r w:rsidRPr="00ED266F">
        <w:rPr>
          <w:rFonts w:ascii="Times New Roman" w:hAnsi="Times New Roman" w:cs="Times New Roman"/>
          <w:w w:val="85"/>
          <w:lang w:val="el-GR"/>
        </w:rPr>
        <w:t xml:space="preserve">εάν τα λειτουργικά έσοδα της έμμεσα ελεγχόμενης εταιρείας είναι πολύ μεγάλα. Επομένως, ακόμη και αν είναι αριθμητικά </w:t>
      </w:r>
      <w:r w:rsidRPr="00ED266F">
        <w:rPr>
          <w:rFonts w:ascii="Times New Roman" w:hAnsi="Times New Roman" w:cs="Times New Roman"/>
          <w:w w:val="90"/>
          <w:lang w:val="el-GR"/>
        </w:rPr>
        <w:t>σημαντική, αυτή η συμβολή θα πρέπει να είναι άσχετη στην πράξη.</w:t>
      </w:r>
    </w:p>
    <w:p w14:paraId="22465E24" w14:textId="77777777" w:rsidR="00D36F6E" w:rsidRPr="00ED266F" w:rsidRDefault="00F6074B">
      <w:pPr>
        <w:pStyle w:val="BodyText"/>
        <w:spacing w:line="247" w:lineRule="auto"/>
        <w:ind w:left="720" w:right="311" w:firstLine="338"/>
        <w:jc w:val="both"/>
        <w:rPr>
          <w:rFonts w:ascii="Times New Roman" w:hAnsi="Times New Roman" w:cs="Times New Roman"/>
          <w:lang w:val="el-GR"/>
        </w:rPr>
      </w:pPr>
      <w:r w:rsidRPr="00ED266F">
        <w:rPr>
          <w:rFonts w:ascii="Times New Roman" w:hAnsi="Times New Roman" w:cs="Times New Roman"/>
          <w:w w:val="90"/>
          <w:lang w:val="el-GR"/>
        </w:rPr>
        <w:t xml:space="preserve">Αντιμετωπίζουμε αυτό το ζήτημα επιβάλλοντας ένα όριο για το ελάχιστο της έμμεσης ιδιοκτησίας, όπως περιγράφεται στις γραμμές 7–9 του αλγορίθμου 4 στην ενότητα 1.6.9. Ως αποτέλεσμα, η έννοια του βάθους του χαρτοφυλακίου γίνεται σχετική, υποδεικνύοντας τα επίπεδα έμμεσης ιδιοκτησίας που μπορούν να επιτευχθούν, τα οποία εξακολουθούν να </w:t>
      </w:r>
      <w:r w:rsidRPr="00ED266F">
        <w:rPr>
          <w:rFonts w:ascii="Times New Roman" w:hAnsi="Times New Roman" w:cs="Times New Roman"/>
          <w:w w:val="85"/>
          <w:lang w:val="el-GR"/>
        </w:rPr>
        <w:t xml:space="preserve">συνδέονται με σημαντικά ποσοστά έμμεσης ιδιοκτησίας και επομένως ρεαλιστικές τιμές επιρροής </w:t>
      </w:r>
      <w:r w:rsidRPr="00ED266F">
        <w:rPr>
          <w:rFonts w:ascii="Times New Roman" w:hAnsi="Times New Roman" w:cs="Times New Roman"/>
          <w:w w:val="85"/>
        </w:rPr>
        <w:t>In</w:t>
      </w:r>
      <w:r w:rsidRPr="00ED266F">
        <w:rPr>
          <w:rFonts w:ascii="Times New Roman" w:hAnsi="Times New Roman" w:cs="Times New Roman"/>
          <w:w w:val="85"/>
          <w:lang w:val="el-GR"/>
        </w:rPr>
        <w:t>-</w:t>
      </w:r>
      <w:proofErr w:type="spellStart"/>
      <w:r w:rsidRPr="00ED266F">
        <w:rPr>
          <w:rFonts w:ascii="Times New Roman" w:hAnsi="Times New Roman" w:cs="Times New Roman"/>
          <w:w w:val="85"/>
        </w:rPr>
        <w:t>dex</w:t>
      </w:r>
      <w:proofErr w:type="spellEnd"/>
      <w:r w:rsidRPr="00ED266F">
        <w:rPr>
          <w:rFonts w:ascii="Times New Roman" w:hAnsi="Times New Roman" w:cs="Times New Roman"/>
          <w:w w:val="90"/>
          <w:lang w:val="el-GR"/>
        </w:rPr>
        <w:t xml:space="preserve">. Αναλυτικά, κάθε φορά που η έμμεση ιδιοκτησία σε ένα μονοπάτι πέφτει κάτω από </w:t>
      </w:r>
      <w:r w:rsidRPr="00ED266F">
        <w:rPr>
          <w:rFonts w:ascii="Times New Roman" w:hAnsi="Times New Roman" w:cs="Times New Roman"/>
          <w:i/>
          <w:w w:val="90"/>
          <w:lang w:val="el-GR"/>
        </w:rPr>
        <w:t xml:space="preserve"> το </w:t>
      </w:r>
      <w:proofErr w:type="spellStart"/>
      <w:r w:rsidRPr="00ED266F">
        <w:rPr>
          <w:rFonts w:ascii="Times New Roman" w:hAnsi="Times New Roman" w:cs="Times New Roman"/>
          <w:i/>
          <w:w w:val="90"/>
        </w:rPr>
        <w:t>Wcutoff</w:t>
      </w:r>
      <w:proofErr w:type="spellEnd"/>
      <w:r w:rsidRPr="00ED266F">
        <w:rPr>
          <w:rFonts w:ascii="Times New Roman" w:hAnsi="Times New Roman" w:cs="Times New Roman"/>
          <w:w w:val="90"/>
          <w:lang w:val="el-GR"/>
        </w:rPr>
        <w:t xml:space="preserve">, ο αναδρομικός </w:t>
      </w:r>
      <w:r w:rsidRPr="00ED266F">
        <w:rPr>
          <w:rFonts w:ascii="Times New Roman" w:hAnsi="Times New Roman" w:cs="Times New Roman"/>
          <w:lang w:val="el-GR"/>
        </w:rPr>
        <w:t xml:space="preserve">υπολογισμός τερματίζεται. Σκεφτείτε ένα μονοπάτι </w:t>
      </w:r>
      <w:proofErr w:type="spellStart"/>
      <w:r w:rsidRPr="00ED266F">
        <w:rPr>
          <w:rFonts w:ascii="Times New Roman" w:hAnsi="Times New Roman" w:cs="Times New Roman"/>
          <w:i/>
          <w:w w:val="115"/>
        </w:rPr>
        <w:t>i</w:t>
      </w:r>
      <w:proofErr w:type="spellEnd"/>
      <w:r w:rsidRPr="00ED266F">
        <w:rPr>
          <w:rFonts w:ascii="Times New Roman" w:hAnsi="Times New Roman" w:cs="Times New Roman"/>
          <w:i/>
          <w:w w:val="115"/>
          <w:lang w:val="el-GR"/>
        </w:rPr>
        <w:t xml:space="preserve"> </w:t>
      </w:r>
      <w:r w:rsidRPr="00ED266F">
        <w:rPr>
          <w:rFonts w:ascii="Times New Roman" w:hAnsi="Times New Roman" w:cs="Times New Roman"/>
          <w:w w:val="115"/>
          <w:lang w:val="el-GR"/>
        </w:rPr>
        <w:t xml:space="preserve">→ </w:t>
      </w:r>
      <w:r w:rsidRPr="00ED266F">
        <w:rPr>
          <w:rFonts w:ascii="Times New Roman" w:hAnsi="Times New Roman" w:cs="Times New Roman"/>
          <w:i/>
          <w:w w:val="115"/>
        </w:rPr>
        <w:t>j</w:t>
      </w:r>
      <w:r w:rsidRPr="00ED266F">
        <w:rPr>
          <w:rFonts w:ascii="Times New Roman" w:hAnsi="Times New Roman" w:cs="Times New Roman"/>
          <w:i/>
          <w:w w:val="115"/>
          <w:lang w:val="el-GR"/>
        </w:rPr>
        <w:t xml:space="preserve">1 </w:t>
      </w:r>
      <w:r w:rsidRPr="00ED266F">
        <w:rPr>
          <w:rFonts w:ascii="Times New Roman" w:hAnsi="Times New Roman" w:cs="Times New Roman"/>
          <w:w w:val="115"/>
          <w:lang w:val="el-GR"/>
        </w:rPr>
        <w:t xml:space="preserve">→ </w:t>
      </w:r>
      <w:r w:rsidRPr="00ED266F">
        <w:rPr>
          <w:rFonts w:ascii="Times New Roman" w:hAnsi="Times New Roman" w:cs="Times New Roman"/>
          <w:lang w:val="el-GR"/>
        </w:rPr>
        <w:t xml:space="preserve">· · · </w:t>
      </w:r>
      <w:r w:rsidRPr="00ED266F">
        <w:rPr>
          <w:rFonts w:ascii="Times New Roman" w:hAnsi="Times New Roman" w:cs="Times New Roman"/>
          <w:w w:val="115"/>
          <w:lang w:val="el-GR"/>
        </w:rPr>
        <w:t xml:space="preserve">→ </w:t>
      </w:r>
      <w:proofErr w:type="spellStart"/>
      <w:r w:rsidRPr="00ED266F">
        <w:rPr>
          <w:rFonts w:ascii="Times New Roman" w:hAnsi="Times New Roman" w:cs="Times New Roman"/>
          <w:i/>
          <w:w w:val="115"/>
        </w:rPr>
        <w:t>jm</w:t>
      </w:r>
      <w:proofErr w:type="spellEnd"/>
      <w:r w:rsidRPr="00ED266F">
        <w:rPr>
          <w:rFonts w:ascii="Times New Roman" w:hAnsi="Times New Roman" w:cs="Times New Roman"/>
          <w:i/>
          <w:w w:val="115"/>
          <w:lang w:val="el-GR"/>
        </w:rPr>
        <w:t xml:space="preserve"> </w:t>
      </w:r>
      <w:r w:rsidRPr="00ED266F">
        <w:rPr>
          <w:rFonts w:ascii="Times New Roman" w:hAnsi="Times New Roman" w:cs="Times New Roman"/>
          <w:w w:val="115"/>
          <w:lang w:val="el-GR"/>
        </w:rPr>
        <w:t xml:space="preserve">→ </w:t>
      </w:r>
      <w:r w:rsidRPr="00ED266F">
        <w:rPr>
          <w:rFonts w:ascii="Times New Roman" w:hAnsi="Times New Roman" w:cs="Times New Roman"/>
          <w:i/>
        </w:rPr>
        <w:t>k</w:t>
      </w:r>
      <w:r w:rsidRPr="00ED266F">
        <w:rPr>
          <w:rFonts w:ascii="Times New Roman" w:hAnsi="Times New Roman" w:cs="Times New Roman"/>
          <w:i/>
          <w:lang w:val="el-GR"/>
        </w:rPr>
        <w:t xml:space="preserve"> </w:t>
      </w:r>
      <w:r w:rsidRPr="00ED266F">
        <w:rPr>
          <w:rFonts w:ascii="Times New Roman" w:hAnsi="Times New Roman" w:cs="Times New Roman"/>
          <w:lang w:val="el-GR"/>
        </w:rPr>
        <w:t xml:space="preserve">όπου </w:t>
      </w:r>
      <w:r w:rsidRPr="00ED266F">
        <w:rPr>
          <w:rFonts w:ascii="Times New Roman" w:hAnsi="Times New Roman" w:cs="Times New Roman"/>
          <w:w w:val="115"/>
          <w:lang w:val="el-GR"/>
        </w:rPr>
        <w:t xml:space="preserve">το </w:t>
      </w:r>
      <w:proofErr w:type="spellStart"/>
      <w:r w:rsidRPr="00ED266F">
        <w:rPr>
          <w:rFonts w:ascii="Times New Roman" w:hAnsi="Times New Roman" w:cs="Times New Roman"/>
          <w:w w:val="115"/>
        </w:rPr>
        <w:t>W</w:t>
      </w:r>
      <w:r w:rsidRPr="00ED266F">
        <w:rPr>
          <w:rFonts w:ascii="Times New Roman" w:hAnsi="Times New Roman" w:cs="Times New Roman"/>
          <w:i/>
          <w:w w:val="115"/>
          <w:vertAlign w:val="subscript"/>
        </w:rPr>
        <w:t>ij</w:t>
      </w:r>
      <w:proofErr w:type="spellEnd"/>
      <w:r w:rsidRPr="00ED266F">
        <w:rPr>
          <w:rFonts w:ascii="Times New Roman" w:hAnsi="Times New Roman" w:cs="Times New Roman"/>
          <w:i/>
          <w:w w:val="115"/>
          <w:position w:val="-4"/>
          <w:sz w:val="12"/>
        </w:rPr>
        <w:t>m</w:t>
      </w:r>
      <w:r w:rsidRPr="00ED266F">
        <w:rPr>
          <w:rFonts w:ascii="Times New Roman" w:hAnsi="Times New Roman" w:cs="Times New Roman"/>
          <w:i/>
          <w:w w:val="115"/>
          <w:position w:val="-4"/>
          <w:sz w:val="12"/>
          <w:lang w:val="el-GR"/>
        </w:rPr>
        <w:t xml:space="preserve"> </w:t>
      </w:r>
      <w:r w:rsidRPr="00ED266F">
        <w:rPr>
          <w:rFonts w:ascii="Times New Roman" w:hAnsi="Times New Roman" w:cs="Times New Roman"/>
          <w:lang w:val="el-GR"/>
        </w:rPr>
        <w:t xml:space="preserve">αντιπροσωπεύει την έμμεση ιδιοκτησία από τον μέτοχο </w:t>
      </w:r>
      <w:proofErr w:type="spellStart"/>
      <w:r w:rsidRPr="00ED266F">
        <w:rPr>
          <w:rFonts w:ascii="Times New Roman" w:hAnsi="Times New Roman" w:cs="Times New Roman"/>
          <w:i/>
          <w:spacing w:val="-8"/>
        </w:rPr>
        <w:t>i</w:t>
      </w:r>
      <w:proofErr w:type="spellEnd"/>
      <w:r w:rsidRPr="00ED266F">
        <w:rPr>
          <w:rFonts w:ascii="Times New Roman" w:hAnsi="Times New Roman" w:cs="Times New Roman"/>
          <w:i/>
          <w:spacing w:val="-8"/>
          <w:lang w:val="el-GR"/>
        </w:rPr>
        <w:t xml:space="preserve"> </w:t>
      </w:r>
      <w:r w:rsidRPr="00ED266F">
        <w:rPr>
          <w:rFonts w:ascii="Times New Roman" w:hAnsi="Times New Roman" w:cs="Times New Roman"/>
          <w:spacing w:val="-8"/>
          <w:lang w:val="el-GR"/>
        </w:rPr>
        <w:t xml:space="preserve">στην εταιρεία </w:t>
      </w:r>
      <w:proofErr w:type="spellStart"/>
      <w:r w:rsidRPr="00ED266F">
        <w:rPr>
          <w:rFonts w:ascii="Times New Roman" w:hAnsi="Times New Roman" w:cs="Times New Roman"/>
          <w:i/>
          <w:spacing w:val="-8"/>
        </w:rPr>
        <w:t>jm</w:t>
      </w:r>
      <w:proofErr w:type="spellEnd"/>
      <w:r w:rsidRPr="00ED266F">
        <w:rPr>
          <w:rFonts w:ascii="Times New Roman" w:hAnsi="Times New Roman" w:cs="Times New Roman"/>
          <w:spacing w:val="-8"/>
          <w:lang w:val="el-GR"/>
        </w:rPr>
        <w:t xml:space="preserve">, και η άμεση ιδιοκτησία από το </w:t>
      </w:r>
      <w:proofErr w:type="spellStart"/>
      <w:r w:rsidRPr="00ED266F">
        <w:rPr>
          <w:rFonts w:ascii="Times New Roman" w:hAnsi="Times New Roman" w:cs="Times New Roman"/>
          <w:i/>
          <w:spacing w:val="-8"/>
        </w:rPr>
        <w:t>jm</w:t>
      </w:r>
      <w:proofErr w:type="spellEnd"/>
      <w:r w:rsidRPr="00ED266F">
        <w:rPr>
          <w:rFonts w:ascii="Times New Roman" w:hAnsi="Times New Roman" w:cs="Times New Roman"/>
          <w:i/>
          <w:spacing w:val="-8"/>
          <w:lang w:val="el-GR"/>
        </w:rPr>
        <w:t xml:space="preserve"> </w:t>
      </w:r>
      <w:r w:rsidRPr="00ED266F">
        <w:rPr>
          <w:rFonts w:ascii="Times New Roman" w:hAnsi="Times New Roman" w:cs="Times New Roman"/>
          <w:spacing w:val="-8"/>
          <w:lang w:val="el-GR"/>
        </w:rPr>
        <w:t xml:space="preserve">στο </w:t>
      </w:r>
      <w:r w:rsidRPr="00ED266F">
        <w:rPr>
          <w:rFonts w:ascii="Times New Roman" w:hAnsi="Times New Roman" w:cs="Times New Roman"/>
          <w:i/>
          <w:spacing w:val="-8"/>
        </w:rPr>
        <w:t>k</w:t>
      </w:r>
      <w:r w:rsidRPr="00ED266F">
        <w:rPr>
          <w:rFonts w:ascii="Times New Roman" w:hAnsi="Times New Roman" w:cs="Times New Roman"/>
          <w:i/>
          <w:spacing w:val="-8"/>
          <w:lang w:val="el-GR"/>
        </w:rPr>
        <w:t xml:space="preserve"> </w:t>
      </w:r>
      <w:r w:rsidRPr="00ED266F">
        <w:rPr>
          <w:rFonts w:ascii="Times New Roman" w:hAnsi="Times New Roman" w:cs="Times New Roman"/>
          <w:lang w:val="el-GR"/>
        </w:rPr>
        <w:t xml:space="preserve">δίνεται από  τον </w:t>
      </w:r>
      <w:proofErr w:type="spellStart"/>
      <w:r w:rsidRPr="00ED266F">
        <w:rPr>
          <w:rFonts w:ascii="Times New Roman" w:hAnsi="Times New Roman" w:cs="Times New Roman"/>
          <w:i/>
        </w:rPr>
        <w:t>Wj</w:t>
      </w:r>
      <w:r w:rsidRPr="00ED266F">
        <w:rPr>
          <w:rFonts w:ascii="Times New Roman" w:hAnsi="Times New Roman" w:cs="Times New Roman"/>
          <w:i/>
          <w:position w:val="-5"/>
          <w:sz w:val="12"/>
        </w:rPr>
        <w:t>mk</w:t>
      </w:r>
      <w:proofErr w:type="spellEnd"/>
      <w:r w:rsidRPr="00ED266F">
        <w:rPr>
          <w:rFonts w:ascii="Times New Roman" w:hAnsi="Times New Roman" w:cs="Times New Roman"/>
          <w:i/>
          <w:position w:val="-5"/>
          <w:sz w:val="12"/>
          <w:lang w:val="el-GR"/>
        </w:rPr>
        <w:t xml:space="preserve"> </w:t>
      </w:r>
      <w:r w:rsidRPr="00ED266F">
        <w:rPr>
          <w:rFonts w:ascii="Times New Roman" w:hAnsi="Times New Roman" w:cs="Times New Roman"/>
          <w:lang w:val="el-GR"/>
        </w:rPr>
        <w:t xml:space="preserve">. Εάν </w:t>
      </w:r>
      <w:r w:rsidRPr="00ED266F">
        <w:rPr>
          <w:rFonts w:ascii="Times New Roman" w:hAnsi="Times New Roman" w:cs="Times New Roman"/>
        </w:rPr>
        <w:t>W</w:t>
      </w:r>
      <w:r w:rsidRPr="00ED266F">
        <w:rPr>
          <w:rFonts w:ascii="Times New Roman" w:hAnsi="Times New Roman" w:cs="Times New Roman"/>
          <w:i/>
          <w:vertAlign w:val="subscript"/>
        </w:rPr>
        <w:t>ik</w:t>
      </w:r>
      <w:r w:rsidRPr="00ED266F">
        <w:rPr>
          <w:rFonts w:ascii="Times New Roman" w:hAnsi="Times New Roman" w:cs="Times New Roman"/>
          <w:i/>
          <w:vertAlign w:val="subscript"/>
          <w:lang w:val="el-GR"/>
        </w:rPr>
        <w:t xml:space="preserve"> </w:t>
      </w:r>
      <w:r w:rsidRPr="00ED266F">
        <w:rPr>
          <w:rFonts w:ascii="Times New Roman" w:hAnsi="Times New Roman" w:cs="Times New Roman"/>
          <w:lang w:val="el-GR"/>
        </w:rPr>
        <w:t xml:space="preserve">= </w:t>
      </w:r>
      <w:proofErr w:type="spellStart"/>
      <w:r w:rsidRPr="00ED266F">
        <w:rPr>
          <w:rFonts w:ascii="Times New Roman" w:hAnsi="Times New Roman" w:cs="Times New Roman"/>
        </w:rPr>
        <w:t>W</w:t>
      </w:r>
      <w:r w:rsidRPr="00ED266F">
        <w:rPr>
          <w:rFonts w:ascii="Times New Roman" w:hAnsi="Times New Roman" w:cs="Times New Roman"/>
          <w:i/>
          <w:vertAlign w:val="subscript"/>
        </w:rPr>
        <w:t>ij</w:t>
      </w:r>
      <w:proofErr w:type="spellEnd"/>
      <w:r w:rsidRPr="00ED266F">
        <w:rPr>
          <w:rFonts w:ascii="Times New Roman" w:hAnsi="Times New Roman" w:cs="Times New Roman"/>
          <w:i/>
          <w:position w:val="-4"/>
          <w:sz w:val="12"/>
        </w:rPr>
        <w:t>m</w:t>
      </w:r>
      <w:r w:rsidRPr="00ED266F">
        <w:rPr>
          <w:rFonts w:ascii="Times New Roman" w:hAnsi="Times New Roman" w:cs="Times New Roman"/>
          <w:i/>
          <w:position w:val="-4"/>
          <w:sz w:val="12"/>
          <w:lang w:val="el-GR"/>
        </w:rPr>
        <w:t xml:space="preserve"> </w:t>
      </w:r>
      <w:proofErr w:type="spellStart"/>
      <w:r w:rsidRPr="00ED266F">
        <w:rPr>
          <w:rFonts w:ascii="Times New Roman" w:hAnsi="Times New Roman" w:cs="Times New Roman"/>
          <w:i/>
        </w:rPr>
        <w:t>Wj</w:t>
      </w:r>
      <w:r w:rsidRPr="00ED266F">
        <w:rPr>
          <w:rFonts w:ascii="Times New Roman" w:hAnsi="Times New Roman" w:cs="Times New Roman"/>
          <w:i/>
          <w:position w:val="-5"/>
          <w:sz w:val="12"/>
        </w:rPr>
        <w:t>mk</w:t>
      </w:r>
      <w:proofErr w:type="spellEnd"/>
      <w:r w:rsidRPr="00ED266F">
        <w:rPr>
          <w:rFonts w:ascii="Times New Roman" w:hAnsi="Times New Roman" w:cs="Times New Roman"/>
          <w:i/>
          <w:position w:val="-5"/>
          <w:sz w:val="12"/>
          <w:lang w:val="el-GR"/>
        </w:rPr>
        <w:t xml:space="preserve"> </w:t>
      </w:r>
      <w:r w:rsidRPr="00ED266F">
        <w:rPr>
          <w:rFonts w:ascii="Times New Roman" w:hAnsi="Times New Roman" w:cs="Times New Roman"/>
          <w:i/>
          <w:lang w:val="el-GR"/>
        </w:rPr>
        <w:t xml:space="preserve">&lt; </w:t>
      </w:r>
      <w:r w:rsidRPr="00ED266F">
        <w:rPr>
          <w:rFonts w:ascii="Times New Roman" w:hAnsi="Times New Roman" w:cs="Times New Roman"/>
          <w:i/>
        </w:rPr>
        <w:t>W</w:t>
      </w:r>
      <w:r w:rsidRPr="00ED266F">
        <w:rPr>
          <w:rFonts w:ascii="Times New Roman" w:hAnsi="Times New Roman" w:cs="Times New Roman"/>
          <w:vertAlign w:val="subscript"/>
          <w:lang w:val="el-GR"/>
        </w:rPr>
        <w:t>αποκοπή</w:t>
      </w:r>
      <w:r w:rsidRPr="00ED266F">
        <w:rPr>
          <w:rFonts w:ascii="Times New Roman" w:hAnsi="Times New Roman" w:cs="Times New Roman"/>
          <w:lang w:val="el-GR"/>
        </w:rPr>
        <w:t xml:space="preserve">, ο αλγόριθμος δεν θα λάβει υπόψη την εταιρεία </w:t>
      </w:r>
      <w:r w:rsidRPr="00ED266F">
        <w:rPr>
          <w:rFonts w:ascii="Times New Roman" w:hAnsi="Times New Roman" w:cs="Times New Roman"/>
          <w:i/>
          <w:spacing w:val="-5"/>
        </w:rPr>
        <w:t>k</w:t>
      </w:r>
      <w:r w:rsidRPr="00ED266F">
        <w:rPr>
          <w:rFonts w:ascii="Times New Roman" w:hAnsi="Times New Roman" w:cs="Times New Roman"/>
          <w:spacing w:val="-5"/>
          <w:lang w:val="el-GR"/>
        </w:rPr>
        <w:t>.</w:t>
      </w:r>
    </w:p>
    <w:p w14:paraId="009654E3" w14:textId="77777777" w:rsidR="00D36F6E" w:rsidRPr="00ED266F" w:rsidRDefault="00F6074B">
      <w:pPr>
        <w:pStyle w:val="BodyText"/>
        <w:spacing w:line="231" w:lineRule="exact"/>
        <w:ind w:left="720"/>
        <w:jc w:val="both"/>
        <w:rPr>
          <w:rFonts w:ascii="Times New Roman" w:hAnsi="Times New Roman" w:cs="Times New Roman"/>
          <w:lang w:val="el-GR"/>
        </w:rPr>
      </w:pPr>
      <w:r w:rsidRPr="00ED266F">
        <w:rPr>
          <w:rFonts w:ascii="Times New Roman" w:hAnsi="Times New Roman" w:cs="Times New Roman"/>
          <w:w w:val="85"/>
          <w:lang w:val="el-GR"/>
        </w:rPr>
        <w:t>Μολονότι η εν λόγω αποκοπή εγγυάται ότι η έμμεση κυριότητα δεν διασκορπίζεται και εξακολουθεί να</w:t>
      </w:r>
    </w:p>
    <w:p w14:paraId="224338B9" w14:textId="77777777" w:rsidR="00D36F6E" w:rsidRPr="00ED266F" w:rsidRDefault="00F6074B">
      <w:pPr>
        <w:pStyle w:val="BodyText"/>
        <w:spacing w:before="12" w:line="252" w:lineRule="auto"/>
        <w:ind w:left="720" w:right="309"/>
        <w:jc w:val="both"/>
        <w:rPr>
          <w:rFonts w:ascii="Times New Roman" w:hAnsi="Times New Roman" w:cs="Times New Roman"/>
          <w:lang w:val="el-GR"/>
        </w:rPr>
      </w:pPr>
      <w:r w:rsidRPr="00ED266F">
        <w:rPr>
          <w:rFonts w:ascii="Times New Roman" w:hAnsi="Times New Roman" w:cs="Times New Roman"/>
          <w:w w:val="90"/>
          <w:lang w:val="el-GR"/>
        </w:rPr>
        <w:t xml:space="preserve">μια έννοια, μια παρόμοια αποκοπή θα μπορούσε επίσης να εφαρμοστεί απευθείας για την έμμεση αξία χαρτοφυλακίου </w:t>
      </w:r>
      <w:proofErr w:type="spellStart"/>
      <w:r w:rsidRPr="00ED266F">
        <w:rPr>
          <w:rFonts w:ascii="Times New Roman" w:hAnsi="Times New Roman" w:cs="Times New Roman"/>
          <w:spacing w:val="-6"/>
        </w:rPr>
        <w:t>W</w:t>
      </w:r>
      <w:r w:rsidRPr="00ED266F">
        <w:rPr>
          <w:rFonts w:ascii="Times New Roman" w:hAnsi="Times New Roman" w:cs="Times New Roman"/>
          <w:i/>
          <w:spacing w:val="-6"/>
          <w:vertAlign w:val="subscript"/>
        </w:rPr>
        <w:t>ikvk</w:t>
      </w:r>
      <w:proofErr w:type="spellEnd"/>
      <w:r w:rsidRPr="00ED266F">
        <w:rPr>
          <w:rFonts w:ascii="Times New Roman" w:hAnsi="Times New Roman" w:cs="Times New Roman"/>
          <w:spacing w:val="-6"/>
          <w:lang w:val="el-GR"/>
        </w:rPr>
        <w:t xml:space="preserve">. Ωστόσο, επιλέγουμε να επικεντρωθούμε μόνο στον περιορισμό της έμμεσης ιδιοκτησίας, καθώς αυτή είναι μια πιο </w:t>
      </w:r>
      <w:r w:rsidRPr="00ED266F">
        <w:rPr>
          <w:rFonts w:ascii="Times New Roman" w:hAnsi="Times New Roman" w:cs="Times New Roman"/>
          <w:w w:val="90"/>
          <w:lang w:val="el-GR"/>
        </w:rPr>
        <w:t>συντηρητική προσέγγιση που μπορεί να δικαιολογηθεί περαιτέρω, όπως συζητείται στην Ενότητα 2.2. Ένα επιπλέον πλεονέκτημα μιας τέτοιας αποκοπής σχετίζεται με τη βελτιστοποίηση του αλγορίθμου.</w:t>
      </w:r>
    </w:p>
    <w:p w14:paraId="07E3C3CA" w14:textId="77777777" w:rsidR="00D36F6E" w:rsidRPr="00ED266F" w:rsidRDefault="00F6074B">
      <w:pPr>
        <w:pStyle w:val="BodyText"/>
        <w:spacing w:line="252" w:lineRule="auto"/>
        <w:ind w:left="720" w:right="309" w:firstLine="338"/>
        <w:jc w:val="both"/>
        <w:rPr>
          <w:rFonts w:ascii="Times New Roman" w:hAnsi="Times New Roman" w:cs="Times New Roman"/>
          <w:lang w:val="el-GR"/>
        </w:rPr>
      </w:pPr>
      <w:r w:rsidRPr="00ED266F">
        <w:rPr>
          <w:rFonts w:ascii="Times New Roman" w:hAnsi="Times New Roman" w:cs="Times New Roman"/>
          <w:spacing w:val="-6"/>
          <w:lang w:val="el-GR"/>
        </w:rPr>
        <w:t xml:space="preserve">Ως αποτέλεσμα της εισαγωγής της αποκοπής για τις διαδρομές έμμεσης ιδιοκτησίας, αναδύεται η έννοια του βάθους του χαρτοφυλακίου. Εάν δεν υπάρχει αποκοπή, κάθε ίχνος που προέρχεται από έναν μέτοχο θα διασχιστεί μέχρι να επιτευχθεί ένας κόμβος φύλλου (δηλαδή, ένας κόμβος χωρίς παιδιά) στο ΕΞΩΤΕΡΙΚΟ τμήμα του παπιγιόν (βλ. Ενότητα 2.3). Για κόμβους στο τμήμα </w:t>
      </w:r>
      <w:r w:rsidRPr="00ED266F">
        <w:rPr>
          <w:rFonts w:ascii="Times New Roman" w:hAnsi="Times New Roman" w:cs="Times New Roman"/>
          <w:spacing w:val="-6"/>
        </w:rPr>
        <w:t>IN</w:t>
      </w:r>
      <w:r w:rsidRPr="00ED266F">
        <w:rPr>
          <w:rFonts w:ascii="Times New Roman" w:hAnsi="Times New Roman" w:cs="Times New Roman"/>
          <w:spacing w:val="-6"/>
          <w:lang w:val="el-GR"/>
        </w:rPr>
        <w:t xml:space="preserve"> ή στον πυρήνα του παπιγιόν, αυτό </w:t>
      </w:r>
      <w:r w:rsidRPr="00ED266F">
        <w:rPr>
          <w:rFonts w:ascii="Times New Roman" w:hAnsi="Times New Roman" w:cs="Times New Roman"/>
          <w:w w:val="90"/>
          <w:lang w:val="el-GR"/>
        </w:rPr>
        <w:t xml:space="preserve">μπορεί να οδηγήσει σε εξαιρετικά βαθιά χαρτοφυλάκια. Πράγματι, η διάμετρος του δικτύου, που ορίζεται ως η μεγαλύτερη </w:t>
      </w:r>
      <w:r w:rsidRPr="00ED266F">
        <w:rPr>
          <w:rFonts w:ascii="Times New Roman" w:hAnsi="Times New Roman" w:cs="Times New Roman"/>
          <w:spacing w:val="-6"/>
          <w:lang w:val="el-GR"/>
        </w:rPr>
        <w:t xml:space="preserve">από όλες τις υπάρχουσες συντομότερες διαδρομές σε ένα δίκτυο, βρίσκεται στο βάθος χαρτοφυλακίου των ριζικών κόμβων </w:t>
      </w:r>
      <w:r w:rsidRPr="00ED266F">
        <w:rPr>
          <w:rFonts w:ascii="Times New Roman" w:hAnsi="Times New Roman" w:cs="Times New Roman"/>
          <w:w w:val="90"/>
          <w:lang w:val="el-GR"/>
        </w:rPr>
        <w:t xml:space="preserve">στο τμήμα </w:t>
      </w:r>
      <w:r w:rsidRPr="00ED266F">
        <w:rPr>
          <w:rFonts w:ascii="Times New Roman" w:hAnsi="Times New Roman" w:cs="Times New Roman"/>
          <w:w w:val="90"/>
        </w:rPr>
        <w:t>IN</w:t>
      </w:r>
      <w:r w:rsidRPr="00ED266F">
        <w:rPr>
          <w:rFonts w:ascii="Times New Roman" w:hAnsi="Times New Roman" w:cs="Times New Roman"/>
          <w:w w:val="90"/>
          <w:lang w:val="el-GR"/>
        </w:rPr>
        <w:t xml:space="preserve">, με έμμεσες διαδρομές ιδιοκτησίας που οδηγούν στους κόμβους φύλλων. Ουσιαστικά, </w:t>
      </w:r>
      <w:r w:rsidRPr="00ED266F">
        <w:rPr>
          <w:rFonts w:ascii="Times New Roman" w:hAnsi="Times New Roman" w:cs="Times New Roman"/>
          <w:spacing w:val="-8"/>
          <w:lang w:val="el-GR"/>
        </w:rPr>
        <w:t>η εισαγωγή της αποκοπής μειώνει, εντοπίζει και εστιάζει την περιοχή επιρροής οποιουδήποτε μετόχου.</w:t>
      </w:r>
    </w:p>
    <w:p w14:paraId="47DACC4D" w14:textId="77777777" w:rsidR="00D36F6E" w:rsidRPr="00ED266F" w:rsidRDefault="00F6074B">
      <w:pPr>
        <w:pStyle w:val="BodyText"/>
        <w:spacing w:line="252" w:lineRule="auto"/>
        <w:ind w:left="720" w:right="311" w:firstLine="338"/>
        <w:jc w:val="both"/>
        <w:rPr>
          <w:rFonts w:ascii="Times New Roman" w:hAnsi="Times New Roman" w:cs="Times New Roman"/>
          <w:lang w:val="el-GR"/>
        </w:rPr>
      </w:pPr>
      <w:r w:rsidRPr="00ED266F">
        <w:rPr>
          <w:rFonts w:ascii="Times New Roman" w:hAnsi="Times New Roman" w:cs="Times New Roman"/>
          <w:w w:val="85"/>
          <w:lang w:val="el-GR"/>
        </w:rPr>
        <w:t xml:space="preserve">Στο Σχήμα </w:t>
      </w:r>
      <w:r w:rsidRPr="00ED266F">
        <w:rPr>
          <w:rFonts w:ascii="Times New Roman" w:hAnsi="Times New Roman" w:cs="Times New Roman"/>
          <w:w w:val="85"/>
        </w:rPr>
        <w:t>S</w:t>
      </w:r>
      <w:r w:rsidRPr="00ED266F">
        <w:rPr>
          <w:rFonts w:ascii="Times New Roman" w:hAnsi="Times New Roman" w:cs="Times New Roman"/>
          <w:w w:val="85"/>
          <w:lang w:val="el-GR"/>
        </w:rPr>
        <w:t xml:space="preserve">12 εμφανίζεται το βάθος χαρτοφυλακίου για το παγκόσμιο δίκτυο ιδιοκτησίας για δύο στιγμιότυπα, </w:t>
      </w:r>
      <w:r w:rsidRPr="00ED266F">
        <w:rPr>
          <w:rFonts w:ascii="Times New Roman" w:hAnsi="Times New Roman" w:cs="Times New Roman"/>
          <w:w w:val="90"/>
          <w:lang w:val="el-GR"/>
        </w:rPr>
        <w:t xml:space="preserve">που αντιστοιχεί σε έμμεση αποκοπή ιδιοκτησίας 0,1%, δηλαδή, </w:t>
      </w:r>
      <w:proofErr w:type="spellStart"/>
      <w:r w:rsidRPr="00ED266F">
        <w:rPr>
          <w:rFonts w:ascii="Times New Roman" w:hAnsi="Times New Roman" w:cs="Times New Roman"/>
          <w:i/>
          <w:w w:val="90"/>
        </w:rPr>
        <w:t>Wcutoff</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0</w:t>
      </w:r>
      <w:r w:rsidRPr="00ED266F">
        <w:rPr>
          <w:rFonts w:ascii="Times New Roman" w:hAnsi="Times New Roman" w:cs="Times New Roman"/>
          <w:i/>
          <w:w w:val="90"/>
          <w:lang w:val="el-GR"/>
        </w:rPr>
        <w:t>.</w:t>
      </w:r>
      <w:r w:rsidRPr="00ED266F">
        <w:rPr>
          <w:rFonts w:ascii="Times New Roman" w:hAnsi="Times New Roman" w:cs="Times New Roman"/>
          <w:w w:val="90"/>
          <w:lang w:val="el-GR"/>
        </w:rPr>
        <w:t>001. Όπως αναμενόταν, η</w:t>
      </w:r>
    </w:p>
    <w:p w14:paraId="2FDC72BD"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type w:val="continuous"/>
          <w:pgSz w:w="11910" w:h="16840"/>
          <w:pgMar w:top="660" w:right="1080" w:bottom="0" w:left="720" w:header="0" w:footer="956" w:gutter="0"/>
          <w:cols w:space="720"/>
        </w:sectPr>
      </w:pPr>
    </w:p>
    <w:p w14:paraId="372A86D7" w14:textId="77777777" w:rsidR="00D36F6E" w:rsidRPr="00ED266F" w:rsidRDefault="00F6074B">
      <w:pPr>
        <w:pStyle w:val="BodyText"/>
        <w:spacing w:before="44" w:line="252" w:lineRule="auto"/>
        <w:ind w:left="720" w:right="311"/>
        <w:jc w:val="both"/>
        <w:rPr>
          <w:rFonts w:ascii="Times New Roman" w:hAnsi="Times New Roman" w:cs="Times New Roman"/>
          <w:lang w:val="el-GR"/>
        </w:rPr>
      </w:pPr>
      <w:r w:rsidRPr="00ED266F">
        <w:rPr>
          <w:rFonts w:ascii="Times New Roman" w:hAnsi="Times New Roman" w:cs="Times New Roman"/>
          <w:w w:val="85"/>
          <w:lang w:val="el-GR"/>
        </w:rPr>
        <w:lastRenderedPageBreak/>
        <w:t xml:space="preserve">Οι κόμβοι στα διάφορα εξαρτήματα παπιγιόν παρουσιάζουν διαφορετικά χαρακτηριστικά. Ενώ οι μέτοχοι </w:t>
      </w:r>
      <w:r w:rsidRPr="00ED266F">
        <w:rPr>
          <w:rFonts w:ascii="Times New Roman" w:hAnsi="Times New Roman" w:cs="Times New Roman"/>
          <w:w w:val="90"/>
          <w:lang w:val="el-GR"/>
        </w:rPr>
        <w:t xml:space="preserve">στον πυρήνα έχουν διάμεσο βάθος χαρτοφυλακίου 7 το 2007 (8 το 2012), οι ιδιοκτήτες στο τμήμα </w:t>
      </w:r>
      <w:r w:rsidRPr="00ED266F">
        <w:rPr>
          <w:rFonts w:ascii="Times New Roman" w:hAnsi="Times New Roman" w:cs="Times New Roman"/>
          <w:w w:val="90"/>
        </w:rPr>
        <w:t>IN</w:t>
      </w:r>
      <w:r w:rsidRPr="00ED266F">
        <w:rPr>
          <w:rFonts w:ascii="Times New Roman" w:hAnsi="Times New Roman" w:cs="Times New Roman"/>
          <w:w w:val="90"/>
          <w:lang w:val="el-GR"/>
        </w:rPr>
        <w:t xml:space="preserve"> </w:t>
      </w:r>
      <w:r w:rsidRPr="00ED266F">
        <w:rPr>
          <w:rFonts w:ascii="Times New Roman" w:hAnsi="Times New Roman" w:cs="Times New Roman"/>
          <w:w w:val="95"/>
          <w:lang w:val="el-GR"/>
        </w:rPr>
        <w:t xml:space="preserve">έχουν διάμεσο βάθος 3 το 2007 (4 το 2012) και τα υπόλοιπα τμήματα </w:t>
      </w:r>
      <w:r w:rsidRPr="00ED266F">
        <w:rPr>
          <w:rFonts w:ascii="Times New Roman" w:hAnsi="Times New Roman" w:cs="Times New Roman"/>
          <w:w w:val="95"/>
        </w:rPr>
        <w:t>OUT</w:t>
      </w:r>
      <w:r w:rsidRPr="00ED266F">
        <w:rPr>
          <w:rFonts w:ascii="Times New Roman" w:hAnsi="Times New Roman" w:cs="Times New Roman"/>
          <w:w w:val="95"/>
          <w:lang w:val="el-GR"/>
        </w:rPr>
        <w:t xml:space="preserve"> και </w:t>
      </w:r>
      <w:r w:rsidRPr="00ED266F">
        <w:rPr>
          <w:rFonts w:ascii="Times New Roman" w:hAnsi="Times New Roman" w:cs="Times New Roman"/>
          <w:w w:val="95"/>
        </w:rPr>
        <w:t>TT</w:t>
      </w:r>
      <w:r w:rsidRPr="00ED266F">
        <w:rPr>
          <w:rFonts w:ascii="Times New Roman" w:hAnsi="Times New Roman" w:cs="Times New Roman"/>
          <w:w w:val="95"/>
          <w:lang w:val="el-GR"/>
        </w:rPr>
        <w:t xml:space="preserve"> είναι </w:t>
      </w:r>
      <w:r w:rsidRPr="00ED266F">
        <w:rPr>
          <w:rFonts w:ascii="Times New Roman" w:hAnsi="Times New Roman" w:cs="Times New Roman"/>
          <w:w w:val="90"/>
          <w:lang w:val="el-GR"/>
        </w:rPr>
        <w:t>ρηχά. Και πάλι, υπάρχουν οικονομικοί παράγοντες με εξαιρετικά βαθιά χαρτοφυλάκια σε συγκεκριμένα τμήματα παπιγιόν, υπογραμμίζοντας για άλλη μια φορά τη συνάφεια του δικτύου.</w:t>
      </w:r>
    </w:p>
    <w:p w14:paraId="7583B933" w14:textId="77777777" w:rsidR="00D36F6E" w:rsidRPr="00ED266F" w:rsidRDefault="00D36F6E">
      <w:pPr>
        <w:pStyle w:val="BodyText"/>
        <w:spacing w:before="45"/>
        <w:rPr>
          <w:rFonts w:ascii="Times New Roman" w:hAnsi="Times New Roman" w:cs="Times New Roman"/>
          <w:lang w:val="el-GR"/>
        </w:rPr>
      </w:pPr>
    </w:p>
    <w:p w14:paraId="5964C439" w14:textId="77777777" w:rsidR="00D36F6E" w:rsidRPr="00ED266F" w:rsidRDefault="00F6074B">
      <w:pPr>
        <w:pStyle w:val="Heading3"/>
        <w:numPr>
          <w:ilvl w:val="2"/>
          <w:numId w:val="6"/>
        </w:numPr>
        <w:tabs>
          <w:tab w:val="left" w:pos="1486"/>
        </w:tabs>
        <w:ind w:hanging="766"/>
        <w:rPr>
          <w:rFonts w:ascii="Times New Roman" w:hAnsi="Times New Roman" w:cs="Times New Roman"/>
        </w:rPr>
      </w:pPr>
      <w:bookmarkStart w:id="23" w:name="_TOC_250024"/>
      <w:bookmarkEnd w:id="23"/>
      <w:proofErr w:type="spellStart"/>
      <w:r w:rsidRPr="00ED266F">
        <w:rPr>
          <w:rFonts w:ascii="Times New Roman" w:hAnsi="Times New Roman" w:cs="Times New Roman"/>
          <w:spacing w:val="-2"/>
        </w:rPr>
        <w:t>Συνο</w:t>
      </w:r>
      <w:proofErr w:type="spellEnd"/>
      <w:r w:rsidRPr="00ED266F">
        <w:rPr>
          <w:rFonts w:ascii="Times New Roman" w:hAnsi="Times New Roman" w:cs="Times New Roman"/>
          <w:spacing w:val="-2"/>
        </w:rPr>
        <w:t>πτικά</w:t>
      </w:r>
    </w:p>
    <w:p w14:paraId="09C8B1BA" w14:textId="77777777" w:rsidR="00D36F6E" w:rsidRPr="00ED266F" w:rsidRDefault="00F6074B">
      <w:pPr>
        <w:pStyle w:val="BodyText"/>
        <w:spacing w:before="156" w:line="252" w:lineRule="auto"/>
        <w:ind w:left="719" w:right="310"/>
        <w:jc w:val="both"/>
        <w:rPr>
          <w:rFonts w:ascii="Times New Roman" w:hAnsi="Times New Roman" w:cs="Times New Roman"/>
          <w:lang w:val="el-GR"/>
        </w:rPr>
      </w:pPr>
      <w:r w:rsidRPr="00ED266F">
        <w:rPr>
          <w:rFonts w:ascii="Times New Roman" w:hAnsi="Times New Roman" w:cs="Times New Roman"/>
          <w:spacing w:val="-8"/>
          <w:lang w:val="el-GR"/>
        </w:rPr>
        <w:t>Το δίκτυο έχει σημασία. Απλώς εστιάζοντας στην άμεση ιδιοκτησία, δηλαδή σε βάθος χαρτοφυλακίου ενός</w:t>
      </w:r>
      <w:r w:rsidRPr="00ED266F">
        <w:rPr>
          <w:rFonts w:ascii="Times New Roman" w:hAnsi="Times New Roman" w:cs="Times New Roman"/>
          <w:w w:val="90"/>
          <w:lang w:val="el-GR"/>
        </w:rPr>
        <w:t xml:space="preserve">, χάνεται η δυνατότητα να τεθεί σε ισχύ το δίκτυο. Μέσω ιχνών έμμεσης ιδιοκτησίας, </w:t>
      </w:r>
      <w:r w:rsidRPr="00ED266F">
        <w:rPr>
          <w:rFonts w:ascii="Times New Roman" w:hAnsi="Times New Roman" w:cs="Times New Roman"/>
          <w:w w:val="85"/>
          <w:lang w:val="el-GR"/>
        </w:rPr>
        <w:t xml:space="preserve">επιλεγμένοι μέτοχοι μπορούν να αποκτήσουν δυσανάλογη επιρροή, η οποία γίνεται ορατή μόνο εάν ληφθούν υπόψη οι έμμεσες </w:t>
      </w:r>
      <w:r w:rsidRPr="00ED266F">
        <w:rPr>
          <w:rFonts w:ascii="Times New Roman" w:hAnsi="Times New Roman" w:cs="Times New Roman"/>
          <w:w w:val="90"/>
          <w:lang w:val="el-GR"/>
        </w:rPr>
        <w:t xml:space="preserve">αξίες χαρτοφυλακίου </w:t>
      </w:r>
      <w:r w:rsidRPr="00ED266F">
        <w:rPr>
          <w:rFonts w:ascii="Times New Roman" w:hAnsi="Times New Roman" w:cs="Times New Roman"/>
          <w:i/>
          <w:w w:val="90"/>
        </w:rPr>
        <w:t>p</w:t>
      </w:r>
      <w:r w:rsidRPr="00ED266F">
        <w:rPr>
          <w:rFonts w:ascii="Times New Roman" w:hAnsi="Times New Roman" w:cs="Times New Roman"/>
          <w:i/>
          <w:w w:val="90"/>
          <w:lang w:val="el-GR"/>
        </w:rPr>
        <w:t xml:space="preserve"> ̃</w:t>
      </w:r>
      <w:proofErr w:type="spellStart"/>
      <w:r w:rsidRPr="00ED266F">
        <w:rPr>
          <w:rFonts w:ascii="Times New Roman" w:hAnsi="Times New Roman" w:cs="Times New Roman"/>
          <w:i/>
          <w:w w:val="90"/>
        </w:rPr>
        <w:t>i</w:t>
      </w:r>
      <w:proofErr w:type="spellEnd"/>
      <w:r w:rsidRPr="00ED266F">
        <w:rPr>
          <w:rFonts w:ascii="Times New Roman" w:hAnsi="Times New Roman" w:cs="Times New Roman"/>
          <w:w w:val="90"/>
          <w:lang w:val="el-GR"/>
        </w:rPr>
        <w:t xml:space="preserve">. Με άλλα λόγια, οι μέτοχοι μπορούν να χρησιμοποιήσουν το δίκτυο με τρόπο που ανοίγει κανάλια που μπορούν να ενισχύσουν τη διάδοση της επιρροής, με αποτέλεσμα μεγάλες τιμές του Δείκτη Επιρροής </w:t>
      </w:r>
      <w:r w:rsidRPr="00ED266F">
        <w:rPr>
          <w:rFonts w:ascii="Times New Roman" w:hAnsi="Times New Roman" w:cs="Times New Roman"/>
          <w:spacing w:val="-2"/>
          <w:w w:val="90"/>
          <w:lang w:val="el-GR"/>
        </w:rPr>
        <w:t>ξ</w:t>
      </w:r>
      <w:proofErr w:type="spellStart"/>
      <w:r w:rsidRPr="00ED266F">
        <w:rPr>
          <w:rFonts w:ascii="Times New Roman" w:hAnsi="Times New Roman" w:cs="Times New Roman"/>
          <w:spacing w:val="-2"/>
          <w:w w:val="90"/>
        </w:rPr>
        <w:t>i</w:t>
      </w:r>
      <w:proofErr w:type="spellEnd"/>
      <w:r w:rsidRPr="00ED266F">
        <w:rPr>
          <w:rFonts w:ascii="Times New Roman" w:hAnsi="Times New Roman" w:cs="Times New Roman"/>
          <w:spacing w:val="-2"/>
          <w:w w:val="90"/>
          <w:lang w:val="el-GR"/>
        </w:rPr>
        <w:t xml:space="preserve">. Μόνο λαμβάνοντας υπόψη τη δομή όλων των σταθμισμένων δεσμών ιδιοκτησίας </w:t>
      </w:r>
      <w:r w:rsidRPr="00ED266F">
        <w:rPr>
          <w:rFonts w:ascii="Times New Roman" w:hAnsi="Times New Roman" w:cs="Times New Roman"/>
          <w:w w:val="85"/>
          <w:lang w:val="el-GR"/>
        </w:rPr>
        <w:t>και την κατανομή των λειτουργικών εσόδων στο δίκτυο, μπορεί να αποκαλυφθεί η πλήρης εικόνα της επιρροής</w:t>
      </w:r>
      <w:r w:rsidRPr="00ED266F">
        <w:rPr>
          <w:rFonts w:ascii="Times New Roman" w:hAnsi="Times New Roman" w:cs="Times New Roman"/>
          <w:w w:val="90"/>
          <w:lang w:val="el-GR"/>
        </w:rPr>
        <w:t>. Τι σημαίνει όμως αυτό όσον αφορά τη δύναμη των μετόχων;</w:t>
      </w:r>
    </w:p>
    <w:p w14:paraId="7356D913" w14:textId="77777777" w:rsidR="00D36F6E" w:rsidRPr="00ED266F" w:rsidRDefault="00D36F6E">
      <w:pPr>
        <w:pStyle w:val="BodyText"/>
        <w:spacing w:before="34"/>
        <w:rPr>
          <w:rFonts w:ascii="Times New Roman" w:hAnsi="Times New Roman" w:cs="Times New Roman"/>
          <w:lang w:val="el-GR"/>
        </w:rPr>
      </w:pPr>
    </w:p>
    <w:p w14:paraId="65D2AA0E" w14:textId="77777777" w:rsidR="00D36F6E" w:rsidRPr="00ED266F" w:rsidRDefault="00F6074B">
      <w:pPr>
        <w:pStyle w:val="Heading2"/>
        <w:numPr>
          <w:ilvl w:val="1"/>
          <w:numId w:val="6"/>
        </w:numPr>
        <w:tabs>
          <w:tab w:val="left" w:pos="1332"/>
        </w:tabs>
      </w:pPr>
      <w:bookmarkStart w:id="24" w:name="_TOC_250023"/>
      <w:proofErr w:type="spellStart"/>
      <w:r w:rsidRPr="00ED266F">
        <w:rPr>
          <w:spacing w:val="-6"/>
        </w:rPr>
        <w:t>Αν</w:t>
      </w:r>
      <w:proofErr w:type="spellEnd"/>
      <w:r w:rsidRPr="00ED266F">
        <w:rPr>
          <w:spacing w:val="-6"/>
        </w:rPr>
        <w:t xml:space="preserve">αστοχασμός </w:t>
      </w:r>
      <w:proofErr w:type="spellStart"/>
      <w:r w:rsidRPr="00ED266F">
        <w:rPr>
          <w:spacing w:val="-6"/>
        </w:rPr>
        <w:t>γι</w:t>
      </w:r>
      <w:proofErr w:type="spellEnd"/>
      <w:r w:rsidRPr="00ED266F">
        <w:rPr>
          <w:spacing w:val="-6"/>
        </w:rPr>
        <w:t xml:space="preserve">α </w:t>
      </w:r>
      <w:proofErr w:type="spellStart"/>
      <w:r w:rsidRPr="00ED266F">
        <w:rPr>
          <w:spacing w:val="-6"/>
        </w:rPr>
        <w:t>την</w:t>
      </w:r>
      <w:proofErr w:type="spellEnd"/>
      <w:r w:rsidRPr="00ED266F">
        <w:rPr>
          <w:spacing w:val="-6"/>
        </w:rPr>
        <w:t xml:space="preserve"> </w:t>
      </w:r>
      <w:proofErr w:type="spellStart"/>
      <w:r w:rsidRPr="00ED266F">
        <w:rPr>
          <w:spacing w:val="-6"/>
        </w:rPr>
        <w:t>εξουσί</w:t>
      </w:r>
      <w:proofErr w:type="spellEnd"/>
      <w:r w:rsidRPr="00ED266F">
        <w:rPr>
          <w:spacing w:val="-6"/>
        </w:rPr>
        <w:t>α</w:t>
      </w:r>
      <w:bookmarkEnd w:id="24"/>
    </w:p>
    <w:p w14:paraId="5DD2DA8A" w14:textId="77777777" w:rsidR="00D36F6E" w:rsidRPr="00ED266F" w:rsidRDefault="00F6074B">
      <w:pPr>
        <w:pStyle w:val="BodyText"/>
        <w:spacing w:before="152"/>
        <w:ind w:left="719"/>
        <w:jc w:val="both"/>
        <w:rPr>
          <w:rFonts w:ascii="Times New Roman" w:hAnsi="Times New Roman" w:cs="Times New Roman"/>
          <w:lang w:val="el-GR"/>
        </w:rPr>
      </w:pPr>
      <w:r w:rsidRPr="00ED266F">
        <w:rPr>
          <w:rFonts w:ascii="Times New Roman" w:hAnsi="Times New Roman" w:cs="Times New Roman"/>
          <w:w w:val="90"/>
          <w:lang w:val="el-GR"/>
        </w:rPr>
        <w:t xml:space="preserve">Η τιμή του Δείκτη Επιρροής </w:t>
      </w:r>
      <w:r w:rsidRPr="00ED266F">
        <w:rPr>
          <w:rFonts w:ascii="Times New Roman" w:hAnsi="Times New Roman" w:cs="Times New Roman"/>
          <w:i/>
          <w:w w:val="90"/>
          <w:lang w:val="el-GR"/>
        </w:rPr>
        <w:t>ξ</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έχει δύο πιθανές ερμηνείες:</w:t>
      </w:r>
    </w:p>
    <w:p w14:paraId="7D16B8D8" w14:textId="77777777" w:rsidR="00D36F6E" w:rsidRPr="00ED266F" w:rsidRDefault="00F6074B">
      <w:pPr>
        <w:pStyle w:val="ListParagraph"/>
        <w:numPr>
          <w:ilvl w:val="0"/>
          <w:numId w:val="3"/>
        </w:numPr>
        <w:tabs>
          <w:tab w:val="left" w:pos="1265"/>
        </w:tabs>
        <w:spacing w:before="155" w:line="252" w:lineRule="auto"/>
        <w:ind w:right="309"/>
        <w:jc w:val="both"/>
      </w:pPr>
      <w:r w:rsidRPr="00ED266F">
        <w:rPr>
          <w:w w:val="85"/>
          <w:lang w:val="el-GR"/>
        </w:rPr>
        <w:t xml:space="preserve">Η χρηματική αξία του άμεσου και έμμεσου χαρτοφυλακίου, μετρούμενη σε δολάρια ΗΠΑ, ενός μετόχου. </w:t>
      </w:r>
      <w:r w:rsidRPr="00ED266F">
        <w:rPr>
          <w:w w:val="90"/>
          <w:lang w:val="el-GR"/>
        </w:rPr>
        <w:t xml:space="preserve">Αυτό αντιπροσωπεύει την οικονομική αξία που μπορεί δυνητικά να επηρεάσει ένας παράγοντας μέσω οδών άμεσης και έμμεσης ιδιοκτησίας στο δίκτυο. </w:t>
      </w:r>
      <w:proofErr w:type="spellStart"/>
      <w:r w:rsidRPr="00ED266F">
        <w:rPr>
          <w:w w:val="90"/>
        </w:rPr>
        <w:t>Βλέ</w:t>
      </w:r>
      <w:proofErr w:type="spellEnd"/>
      <w:r w:rsidRPr="00ED266F">
        <w:rPr>
          <w:w w:val="90"/>
        </w:rPr>
        <w:t>πε παρα</w:t>
      </w:r>
      <w:proofErr w:type="spellStart"/>
      <w:r w:rsidRPr="00ED266F">
        <w:rPr>
          <w:w w:val="90"/>
        </w:rPr>
        <w:t>γράφους</w:t>
      </w:r>
      <w:proofErr w:type="spellEnd"/>
      <w:r w:rsidRPr="00ED266F">
        <w:rPr>
          <w:w w:val="90"/>
        </w:rPr>
        <w:t xml:space="preserve"> 1.6 και 2.1.</w:t>
      </w:r>
    </w:p>
    <w:p w14:paraId="6BBE3911" w14:textId="77777777" w:rsidR="00D36F6E" w:rsidRPr="00ED266F" w:rsidRDefault="00F6074B">
      <w:pPr>
        <w:pStyle w:val="ListParagraph"/>
        <w:numPr>
          <w:ilvl w:val="0"/>
          <w:numId w:val="3"/>
        </w:numPr>
        <w:tabs>
          <w:tab w:val="left" w:pos="1265"/>
        </w:tabs>
        <w:spacing w:before="165" w:line="252" w:lineRule="auto"/>
        <w:ind w:right="311"/>
        <w:jc w:val="both"/>
      </w:pPr>
      <w:r w:rsidRPr="00ED266F">
        <w:rPr>
          <w:w w:val="90"/>
          <w:lang w:val="el-GR"/>
        </w:rPr>
        <w:t xml:space="preserve">Μια τροποποιημένη ιδιοδιανυσματική κεντρικότητα κατάλληλη για κατευθυνόμενα και σταθμισμένα δίκτυα με τοπολογία παπιγιόν, όπου οι κόμβοι έχουν μια εγγενή μη τοπολογική τιμή που τους έχει ανατεθεί. </w:t>
      </w:r>
      <w:proofErr w:type="spellStart"/>
      <w:r w:rsidRPr="00ED266F">
        <w:rPr>
          <w:spacing w:val="-4"/>
        </w:rPr>
        <w:t>Βλέ</w:t>
      </w:r>
      <w:proofErr w:type="spellEnd"/>
      <w:r w:rsidRPr="00ED266F">
        <w:rPr>
          <w:spacing w:val="-4"/>
        </w:rPr>
        <w:t xml:space="preserve">πε </w:t>
      </w:r>
      <w:proofErr w:type="spellStart"/>
      <w:r w:rsidRPr="00ED266F">
        <w:rPr>
          <w:spacing w:val="-4"/>
        </w:rPr>
        <w:t>τμήμ</w:t>
      </w:r>
      <w:proofErr w:type="spellEnd"/>
      <w:r w:rsidRPr="00ED266F">
        <w:rPr>
          <w:spacing w:val="-4"/>
        </w:rPr>
        <w:t>α 1.6.2.</w:t>
      </w:r>
    </w:p>
    <w:p w14:paraId="7BA03217" w14:textId="77777777" w:rsidR="00D36F6E" w:rsidRPr="00ED266F" w:rsidRDefault="00F6074B">
      <w:pPr>
        <w:pStyle w:val="BodyText"/>
        <w:spacing w:before="142" w:line="252" w:lineRule="auto"/>
        <w:ind w:left="719" w:right="311"/>
        <w:jc w:val="both"/>
        <w:rPr>
          <w:rFonts w:ascii="Times New Roman" w:hAnsi="Times New Roman" w:cs="Times New Roman"/>
          <w:lang w:val="el-GR"/>
        </w:rPr>
      </w:pPr>
      <w:r w:rsidRPr="00ED266F">
        <w:rPr>
          <w:rFonts w:ascii="Times New Roman" w:hAnsi="Times New Roman" w:cs="Times New Roman"/>
          <w:w w:val="90"/>
          <w:lang w:val="el-GR"/>
        </w:rPr>
        <w:t xml:space="preserve">Ουσιαστικά, ο Δείκτης Επιρροής αποκαλύπτει ποιοι κόμβοι είναι σχετικοί στο δίκτυο και τους αποδίδει μια βαθμολογία, αντανακλώντας την οικονομική αξία εντός της πιθανής σφαίρας επιρροής τους. Αυτό σημαίνει ότι </w:t>
      </w:r>
      <w:r w:rsidRPr="00ED266F">
        <w:rPr>
          <w:rFonts w:ascii="Times New Roman" w:hAnsi="Times New Roman" w:cs="Times New Roman"/>
          <w:i/>
          <w:w w:val="90"/>
          <w:lang w:val="el-GR"/>
        </w:rPr>
        <w:t>το ξ</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μπορεί επίσης να ερμηνευθεί ως μέτρο της εξουσίας των μετόχων.</w:t>
      </w:r>
    </w:p>
    <w:p w14:paraId="4BAE925E" w14:textId="77777777" w:rsidR="00D36F6E" w:rsidRPr="00ED266F" w:rsidRDefault="00F6074B">
      <w:pPr>
        <w:pStyle w:val="BodyText"/>
        <w:spacing w:line="252" w:lineRule="auto"/>
        <w:ind w:left="719" w:right="310" w:firstLine="338"/>
        <w:jc w:val="both"/>
        <w:rPr>
          <w:rFonts w:ascii="Times New Roman" w:hAnsi="Times New Roman" w:cs="Times New Roman"/>
          <w:lang w:val="el-GR"/>
        </w:rPr>
      </w:pPr>
      <w:r w:rsidRPr="00ED266F">
        <w:rPr>
          <w:rFonts w:ascii="Times New Roman" w:hAnsi="Times New Roman" w:cs="Times New Roman"/>
          <w:w w:val="85"/>
          <w:lang w:val="el-GR"/>
        </w:rPr>
        <w:t xml:space="preserve">Αξίζει να σημειωθεί ότι η αξιολόγηση της εξουσίας των μετόχων έχει κάπως παραβλεφθεί στην </w:t>
      </w:r>
      <w:r w:rsidRPr="00ED266F">
        <w:rPr>
          <w:rFonts w:ascii="Times New Roman" w:hAnsi="Times New Roman" w:cs="Times New Roman"/>
          <w:spacing w:val="-2"/>
          <w:w w:val="95"/>
          <w:lang w:val="el-GR"/>
        </w:rPr>
        <w:t>επιστημονική βιβλιογραφία (</w:t>
      </w:r>
      <w:r w:rsidRPr="00ED266F">
        <w:rPr>
          <w:rFonts w:ascii="Times New Roman" w:hAnsi="Times New Roman" w:cs="Times New Roman"/>
          <w:spacing w:val="-2"/>
          <w:w w:val="95"/>
        </w:rPr>
        <w:t>Hill</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and</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Thomas</w:t>
      </w:r>
      <w:r w:rsidRPr="00ED266F">
        <w:rPr>
          <w:rFonts w:ascii="Times New Roman" w:hAnsi="Times New Roman" w:cs="Times New Roman"/>
          <w:spacing w:val="-2"/>
          <w:w w:val="95"/>
          <w:lang w:val="el-GR"/>
        </w:rPr>
        <w:t>, 2015, σελ. 1):</w:t>
      </w:r>
    </w:p>
    <w:p w14:paraId="0331FD4A" w14:textId="77777777" w:rsidR="00D36F6E" w:rsidRPr="00ED266F" w:rsidRDefault="00F6074B">
      <w:pPr>
        <w:pStyle w:val="BodyText"/>
        <w:spacing w:before="142" w:line="252" w:lineRule="auto"/>
        <w:ind w:left="1265" w:right="856"/>
        <w:jc w:val="both"/>
        <w:rPr>
          <w:rFonts w:ascii="Times New Roman" w:hAnsi="Times New Roman" w:cs="Times New Roman"/>
          <w:lang w:val="el-GR"/>
        </w:rPr>
      </w:pPr>
      <w:r w:rsidRPr="00ED266F">
        <w:rPr>
          <w:rFonts w:ascii="Times New Roman" w:hAnsi="Times New Roman" w:cs="Times New Roman"/>
          <w:w w:val="85"/>
          <w:lang w:val="el-GR"/>
        </w:rPr>
        <w:t xml:space="preserve">Μεγάλο μέρος της ιστορίας του εταιρικού δικαίου έχει ασχοληθεί, όχι με την εξουσία των μετόχων, </w:t>
      </w:r>
      <w:r w:rsidRPr="00ED266F">
        <w:rPr>
          <w:rFonts w:ascii="Times New Roman" w:hAnsi="Times New Roman" w:cs="Times New Roman"/>
          <w:w w:val="90"/>
          <w:lang w:val="el-GR"/>
        </w:rPr>
        <w:t>αλλά μάλλον με την απουσία της. Ωστόσο, [. . .] υπήρξαν σημαντικές αλλαγές στη δομή της κεφαλαιαγοράς που απαιτούν επανεκτίμηση του ρόλου και της εξουσίας των μετόχων.</w:t>
      </w:r>
    </w:p>
    <w:p w14:paraId="2FCEAAE5" w14:textId="77777777" w:rsidR="00D36F6E" w:rsidRPr="00ED266F" w:rsidRDefault="00F6074B">
      <w:pPr>
        <w:pStyle w:val="BodyText"/>
        <w:spacing w:before="142" w:line="252" w:lineRule="auto"/>
        <w:ind w:left="719" w:right="313"/>
        <w:jc w:val="both"/>
        <w:rPr>
          <w:rFonts w:ascii="Times New Roman" w:hAnsi="Times New Roman" w:cs="Times New Roman"/>
          <w:lang w:val="el-GR"/>
        </w:rPr>
      </w:pPr>
      <w:r w:rsidRPr="00ED266F">
        <w:rPr>
          <w:rFonts w:ascii="Times New Roman" w:hAnsi="Times New Roman" w:cs="Times New Roman"/>
          <w:w w:val="85"/>
          <w:lang w:val="el-GR"/>
        </w:rPr>
        <w:t>Ελπίζουμε να συμβάλουμε σε αυτή τη συνεχιζόμενη συζήτηση με την εμπειρική ανάλυση και τη νέα μεθοδολογία</w:t>
      </w:r>
      <w:r w:rsidRPr="00ED266F">
        <w:rPr>
          <w:rFonts w:ascii="Times New Roman" w:hAnsi="Times New Roman" w:cs="Times New Roman"/>
          <w:spacing w:val="-4"/>
          <w:lang w:val="el-GR"/>
        </w:rPr>
        <w:t xml:space="preserve"> που παρουσιάζονται εδώ.</w:t>
      </w:r>
    </w:p>
    <w:p w14:paraId="267ED0B6" w14:textId="77777777" w:rsidR="00D36F6E" w:rsidRPr="00ED266F" w:rsidRDefault="00D36F6E">
      <w:pPr>
        <w:pStyle w:val="BodyText"/>
        <w:spacing w:before="46"/>
        <w:rPr>
          <w:rFonts w:ascii="Times New Roman" w:hAnsi="Times New Roman" w:cs="Times New Roman"/>
          <w:lang w:val="el-GR"/>
        </w:rPr>
      </w:pPr>
    </w:p>
    <w:p w14:paraId="6A19A577" w14:textId="77777777" w:rsidR="00D36F6E" w:rsidRPr="00ED266F" w:rsidRDefault="00F6074B">
      <w:pPr>
        <w:pStyle w:val="Heading3"/>
        <w:numPr>
          <w:ilvl w:val="2"/>
          <w:numId w:val="6"/>
        </w:numPr>
        <w:tabs>
          <w:tab w:val="left" w:pos="1486"/>
        </w:tabs>
        <w:rPr>
          <w:rFonts w:ascii="Times New Roman" w:hAnsi="Times New Roman" w:cs="Times New Roman"/>
        </w:rPr>
      </w:pPr>
      <w:bookmarkStart w:id="25" w:name="_TOC_250022"/>
      <w:proofErr w:type="spellStart"/>
      <w:r w:rsidRPr="00ED266F">
        <w:rPr>
          <w:rFonts w:ascii="Times New Roman" w:hAnsi="Times New Roman" w:cs="Times New Roman"/>
          <w:w w:val="90"/>
        </w:rPr>
        <w:t>Ισχύς</w:t>
      </w:r>
      <w:proofErr w:type="spellEnd"/>
      <w:r w:rsidRPr="00ED266F">
        <w:rPr>
          <w:rFonts w:ascii="Times New Roman" w:hAnsi="Times New Roman" w:cs="Times New Roman"/>
          <w:w w:val="90"/>
        </w:rPr>
        <w:t xml:space="preserve"> </w:t>
      </w:r>
      <w:proofErr w:type="spellStart"/>
      <w:r w:rsidRPr="00ED266F">
        <w:rPr>
          <w:rFonts w:ascii="Times New Roman" w:hAnsi="Times New Roman" w:cs="Times New Roman"/>
          <w:w w:val="90"/>
        </w:rPr>
        <w:t>των</w:t>
      </w:r>
      <w:proofErr w:type="spellEnd"/>
      <w:r w:rsidRPr="00ED266F">
        <w:rPr>
          <w:rFonts w:ascii="Times New Roman" w:hAnsi="Times New Roman" w:cs="Times New Roman"/>
          <w:w w:val="90"/>
        </w:rPr>
        <w:t xml:space="preserve"> </w:t>
      </w:r>
      <w:proofErr w:type="spellStart"/>
      <w:r w:rsidRPr="00ED266F">
        <w:rPr>
          <w:rFonts w:ascii="Times New Roman" w:hAnsi="Times New Roman" w:cs="Times New Roman"/>
          <w:w w:val="90"/>
        </w:rPr>
        <w:t>μετόχων</w:t>
      </w:r>
      <w:proofErr w:type="spellEnd"/>
      <w:r w:rsidRPr="00ED266F">
        <w:rPr>
          <w:rFonts w:ascii="Times New Roman" w:hAnsi="Times New Roman" w:cs="Times New Roman"/>
          <w:w w:val="90"/>
        </w:rPr>
        <w:t xml:space="preserve"> </w:t>
      </w:r>
      <w:bookmarkEnd w:id="25"/>
    </w:p>
    <w:p w14:paraId="74EDADC7" w14:textId="77777777" w:rsidR="00D36F6E" w:rsidRPr="00ED266F" w:rsidRDefault="00F6074B">
      <w:pPr>
        <w:pStyle w:val="BodyText"/>
        <w:spacing w:before="156" w:line="252" w:lineRule="auto"/>
        <w:ind w:left="719" w:right="311"/>
        <w:jc w:val="both"/>
        <w:rPr>
          <w:rFonts w:ascii="Times New Roman" w:hAnsi="Times New Roman" w:cs="Times New Roman"/>
          <w:lang w:val="el-GR"/>
        </w:rPr>
      </w:pPr>
      <w:r w:rsidRPr="00ED266F">
        <w:rPr>
          <w:rFonts w:ascii="Times New Roman" w:hAnsi="Times New Roman" w:cs="Times New Roman"/>
          <w:w w:val="85"/>
          <w:lang w:val="el-GR"/>
        </w:rPr>
        <w:t xml:space="preserve">Προκειμένου να αξιολογηθεί σωστά η ισχύς των μετόχων, πρέπει να αποσαφηνιστούν οι σχετικές έννοιες. Στην </w:t>
      </w:r>
      <w:r w:rsidRPr="00ED266F">
        <w:rPr>
          <w:rFonts w:ascii="Times New Roman" w:hAnsi="Times New Roman" w:cs="Times New Roman"/>
          <w:w w:val="90"/>
          <w:lang w:val="el-GR"/>
        </w:rPr>
        <w:t xml:space="preserve">πιο γενική ερμηνεία, ως «μέτοχος» νοείται ένας οικονομικός παράγοντας που έχει </w:t>
      </w:r>
      <w:r w:rsidRPr="00ED266F">
        <w:rPr>
          <w:rFonts w:ascii="Times New Roman" w:hAnsi="Times New Roman" w:cs="Times New Roman"/>
          <w:spacing w:val="-6"/>
          <w:lang w:val="el-GR"/>
        </w:rPr>
        <w:t xml:space="preserve">αξιώσεις στα περιουσιακά στοιχεία μιας εταιρείας και ορισμένα δικαιώματα να εκλέγει τους διευθυντές της εταιρείας και να ψηφίζει για συγκεκριμένα </w:t>
      </w:r>
      <w:r w:rsidRPr="00ED266F">
        <w:rPr>
          <w:rFonts w:ascii="Times New Roman" w:hAnsi="Times New Roman" w:cs="Times New Roman"/>
          <w:w w:val="85"/>
          <w:lang w:val="el-GR"/>
        </w:rPr>
        <w:t xml:space="preserve">θέματα που σχετίζονται με τις επιχειρήσεις. Υπό αυτή την έννοια, η ιδιοκτησία συνδέεται με τον έλεγχο, ο οποίος συζητείται στην </w:t>
      </w:r>
      <w:r w:rsidRPr="00ED266F">
        <w:rPr>
          <w:rFonts w:ascii="Times New Roman" w:hAnsi="Times New Roman" w:cs="Times New Roman"/>
          <w:lang w:val="el-GR"/>
        </w:rPr>
        <w:t>επόμενη ενότητα.</w:t>
      </w:r>
    </w:p>
    <w:p w14:paraId="5D30AC8B" w14:textId="77777777" w:rsidR="00D36F6E" w:rsidRPr="00ED266F" w:rsidRDefault="00F6074B">
      <w:pPr>
        <w:pStyle w:val="BodyText"/>
        <w:spacing w:line="252" w:lineRule="auto"/>
        <w:ind w:left="719" w:right="309" w:firstLine="338"/>
        <w:jc w:val="both"/>
        <w:rPr>
          <w:rFonts w:ascii="Times New Roman" w:hAnsi="Times New Roman" w:cs="Times New Roman"/>
          <w:lang w:val="el-GR"/>
        </w:rPr>
      </w:pPr>
      <w:r w:rsidRPr="00ED266F">
        <w:rPr>
          <w:rFonts w:ascii="Times New Roman" w:hAnsi="Times New Roman" w:cs="Times New Roman"/>
          <w:w w:val="90"/>
          <w:lang w:val="el-GR"/>
        </w:rPr>
        <w:t xml:space="preserve">Η έννοια της «εξουσίας» είναι πιο αιθέρια. Ένας αδύναμος ορισμός στο πλαίσιο της ιδιοκτησίας βλέπει την εξουσία ως «την ικανότητα των μετόχων να επηρεάζουν ή να επηρεάζουν αυτούς που ελέγχουν την εταιρεία» </w:t>
      </w:r>
      <w:r w:rsidRPr="00ED266F">
        <w:rPr>
          <w:rFonts w:ascii="Times New Roman" w:hAnsi="Times New Roman" w:cs="Times New Roman"/>
          <w:spacing w:val="-8"/>
          <w:lang w:val="el-GR"/>
        </w:rPr>
        <w:t>(</w:t>
      </w:r>
      <w:r w:rsidRPr="00ED266F">
        <w:rPr>
          <w:rFonts w:ascii="Times New Roman" w:hAnsi="Times New Roman" w:cs="Times New Roman"/>
          <w:spacing w:val="-8"/>
        </w:rPr>
        <w:t>Hill</w:t>
      </w:r>
      <w:r w:rsidRPr="00ED266F">
        <w:rPr>
          <w:rFonts w:ascii="Times New Roman" w:hAnsi="Times New Roman" w:cs="Times New Roman"/>
          <w:spacing w:val="-8"/>
          <w:lang w:val="el-GR"/>
        </w:rPr>
        <w:t xml:space="preserve"> </w:t>
      </w:r>
      <w:r w:rsidRPr="00ED266F">
        <w:rPr>
          <w:rFonts w:ascii="Times New Roman" w:hAnsi="Times New Roman" w:cs="Times New Roman"/>
          <w:spacing w:val="-8"/>
        </w:rPr>
        <w:t>and</w:t>
      </w:r>
      <w:r w:rsidRPr="00ED266F">
        <w:rPr>
          <w:rFonts w:ascii="Times New Roman" w:hAnsi="Times New Roman" w:cs="Times New Roman"/>
          <w:spacing w:val="-8"/>
          <w:lang w:val="el-GR"/>
        </w:rPr>
        <w:t xml:space="preserve"> </w:t>
      </w:r>
      <w:r w:rsidRPr="00ED266F">
        <w:rPr>
          <w:rFonts w:ascii="Times New Roman" w:hAnsi="Times New Roman" w:cs="Times New Roman"/>
          <w:spacing w:val="-8"/>
        </w:rPr>
        <w:t>Thomas</w:t>
      </w:r>
      <w:r w:rsidRPr="00ED266F">
        <w:rPr>
          <w:rFonts w:ascii="Times New Roman" w:hAnsi="Times New Roman" w:cs="Times New Roman"/>
          <w:spacing w:val="-8"/>
          <w:lang w:val="el-GR"/>
        </w:rPr>
        <w:t xml:space="preserve">, 2015, σελ. 13). Με άλλα λόγια, η δύναμη εκδηλώνεται με την άσκηση επιρροής </w:t>
      </w:r>
      <w:r w:rsidRPr="00ED266F">
        <w:rPr>
          <w:rFonts w:ascii="Times New Roman" w:hAnsi="Times New Roman" w:cs="Times New Roman"/>
          <w:w w:val="90"/>
          <w:lang w:val="el-GR"/>
        </w:rPr>
        <w:t xml:space="preserve">. Ένας ισχυρότερος και ευρύτερος ορισμός της εξουσίας δίνεται από τον </w:t>
      </w:r>
      <w:r w:rsidRPr="00ED266F">
        <w:rPr>
          <w:rFonts w:ascii="Times New Roman" w:hAnsi="Times New Roman" w:cs="Times New Roman"/>
          <w:w w:val="90"/>
        </w:rPr>
        <w:t>Max</w:t>
      </w:r>
      <w:r w:rsidRPr="00ED266F">
        <w:rPr>
          <w:rFonts w:ascii="Times New Roman" w:hAnsi="Times New Roman" w:cs="Times New Roman"/>
          <w:w w:val="90"/>
          <w:lang w:val="el-GR"/>
        </w:rPr>
        <w:t xml:space="preserve"> </w:t>
      </w:r>
      <w:r w:rsidRPr="00ED266F">
        <w:rPr>
          <w:rFonts w:ascii="Times New Roman" w:hAnsi="Times New Roman" w:cs="Times New Roman"/>
          <w:w w:val="90"/>
        </w:rPr>
        <w:t>Weber</w:t>
      </w:r>
      <w:r w:rsidRPr="00ED266F">
        <w:rPr>
          <w:rFonts w:ascii="Times New Roman" w:hAnsi="Times New Roman" w:cs="Times New Roman"/>
          <w:w w:val="90"/>
          <w:lang w:val="el-GR"/>
        </w:rPr>
        <w:t>. Κατανοεί την έννοια κυρίως ως τη δυνατότητα εξαναγκασμού (</w:t>
      </w:r>
      <w:r w:rsidRPr="00ED266F">
        <w:rPr>
          <w:rFonts w:ascii="Times New Roman" w:hAnsi="Times New Roman" w:cs="Times New Roman"/>
          <w:w w:val="90"/>
        </w:rPr>
        <w:t>Weber</w:t>
      </w:r>
      <w:r w:rsidRPr="00ED266F">
        <w:rPr>
          <w:rFonts w:ascii="Times New Roman" w:hAnsi="Times New Roman" w:cs="Times New Roman"/>
          <w:w w:val="90"/>
          <w:lang w:val="el-GR"/>
        </w:rPr>
        <w:t>, 1978, σελ. 53):</w:t>
      </w:r>
    </w:p>
    <w:p w14:paraId="2F583713"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pgSz w:w="11910" w:h="16840"/>
          <w:pgMar w:top="1560" w:right="1080" w:bottom="1160" w:left="720" w:header="0" w:footer="956" w:gutter="0"/>
          <w:cols w:space="720"/>
        </w:sectPr>
      </w:pPr>
    </w:p>
    <w:p w14:paraId="6645A0ED" w14:textId="77777777" w:rsidR="00D36F6E" w:rsidRPr="00ED266F" w:rsidRDefault="00F6074B">
      <w:pPr>
        <w:pStyle w:val="BodyText"/>
        <w:spacing w:before="44" w:line="252" w:lineRule="auto"/>
        <w:ind w:left="1265" w:right="856"/>
        <w:jc w:val="both"/>
        <w:rPr>
          <w:rFonts w:ascii="Times New Roman" w:hAnsi="Times New Roman" w:cs="Times New Roman"/>
          <w:lang w:val="el-GR"/>
        </w:rPr>
      </w:pPr>
      <w:r w:rsidRPr="00ED266F">
        <w:rPr>
          <w:rFonts w:ascii="Times New Roman" w:hAnsi="Times New Roman" w:cs="Times New Roman"/>
          <w:w w:val="95"/>
          <w:lang w:val="el-GR"/>
        </w:rPr>
        <w:lastRenderedPageBreak/>
        <w:t xml:space="preserve">Δύναμη είναι η πιθανότητα ότι ένας παράγοντας μέσα σε μια κοινωνική σχέση θα είναι σε </w:t>
      </w:r>
      <w:r w:rsidRPr="00ED266F">
        <w:rPr>
          <w:rFonts w:ascii="Times New Roman" w:hAnsi="Times New Roman" w:cs="Times New Roman"/>
          <w:w w:val="90"/>
          <w:lang w:val="el-GR"/>
        </w:rPr>
        <w:t xml:space="preserve">θέση να πραγματοποιήσει τις επιθυμίες του παρά την αντίσταση, ανεξάρτητα από τη βάση στην οποία </w:t>
      </w:r>
      <w:r w:rsidRPr="00ED266F">
        <w:rPr>
          <w:rFonts w:ascii="Times New Roman" w:hAnsi="Times New Roman" w:cs="Times New Roman"/>
          <w:w w:val="95"/>
          <w:lang w:val="el-GR"/>
        </w:rPr>
        <w:t>στηρίζεται αυτή η πιθανότητα.</w:t>
      </w:r>
    </w:p>
    <w:p w14:paraId="183B99D0" w14:textId="77777777" w:rsidR="00D36F6E" w:rsidRPr="00ED266F" w:rsidRDefault="00F6074B">
      <w:pPr>
        <w:pStyle w:val="BodyText"/>
        <w:spacing w:before="179"/>
        <w:ind w:left="1265" w:hanging="546"/>
        <w:rPr>
          <w:rFonts w:ascii="Times New Roman" w:hAnsi="Times New Roman" w:cs="Times New Roman"/>
          <w:lang w:val="el-GR"/>
        </w:rPr>
      </w:pPr>
      <w:r w:rsidRPr="00ED266F">
        <w:rPr>
          <w:rFonts w:ascii="Times New Roman" w:hAnsi="Times New Roman" w:cs="Times New Roman"/>
          <w:w w:val="90"/>
          <w:lang w:val="el-GR"/>
        </w:rPr>
        <w:t xml:space="preserve">Επιπλέον, ο </w:t>
      </w:r>
      <w:r w:rsidRPr="00ED266F">
        <w:rPr>
          <w:rFonts w:ascii="Times New Roman" w:hAnsi="Times New Roman" w:cs="Times New Roman"/>
          <w:w w:val="90"/>
        </w:rPr>
        <w:t>Weber</w:t>
      </w:r>
      <w:r w:rsidRPr="00ED266F">
        <w:rPr>
          <w:rFonts w:ascii="Times New Roman" w:hAnsi="Times New Roman" w:cs="Times New Roman"/>
          <w:w w:val="90"/>
          <w:lang w:val="el-GR"/>
        </w:rPr>
        <w:t xml:space="preserve"> τονίζει ότι μπορεί να υπάρχει μια μεγάλη ποικιλία βάσεων εξουσίας (</w:t>
      </w:r>
      <w:r w:rsidRPr="00ED266F">
        <w:rPr>
          <w:rFonts w:ascii="Times New Roman" w:hAnsi="Times New Roman" w:cs="Times New Roman"/>
          <w:w w:val="90"/>
        </w:rPr>
        <w:t>Weber</w:t>
      </w:r>
      <w:r w:rsidRPr="00ED266F">
        <w:rPr>
          <w:rFonts w:ascii="Times New Roman" w:hAnsi="Times New Roman" w:cs="Times New Roman"/>
          <w:w w:val="90"/>
          <w:lang w:val="el-GR"/>
        </w:rPr>
        <w:t>, 1978, σελ. 53):</w:t>
      </w:r>
    </w:p>
    <w:p w14:paraId="418881C0" w14:textId="77777777" w:rsidR="00D36F6E" w:rsidRPr="00ED266F" w:rsidRDefault="00F6074B">
      <w:pPr>
        <w:pStyle w:val="BodyText"/>
        <w:spacing w:before="192" w:line="252" w:lineRule="auto"/>
        <w:ind w:left="1265" w:right="857"/>
        <w:jc w:val="both"/>
        <w:rPr>
          <w:rFonts w:ascii="Times New Roman" w:hAnsi="Times New Roman" w:cs="Times New Roman"/>
          <w:lang w:val="el-GR"/>
        </w:rPr>
      </w:pPr>
      <w:r w:rsidRPr="00ED266F">
        <w:rPr>
          <w:rFonts w:ascii="Times New Roman" w:hAnsi="Times New Roman" w:cs="Times New Roman"/>
          <w:w w:val="90"/>
          <w:lang w:val="el-GR"/>
        </w:rPr>
        <w:t>Όλες οι πιθανές ιδιότητες ενός ατόμου και όλοι οι πιθανοί συνδυασμοί περιστάσεων τον βάζουν σε θέση να επιβάλει τη θέλησή του σε μια δεδομένη κατάσταση.</w:t>
      </w:r>
    </w:p>
    <w:p w14:paraId="2CE67DA4" w14:textId="77777777" w:rsidR="00D36F6E" w:rsidRPr="00ED266F" w:rsidRDefault="00F6074B">
      <w:pPr>
        <w:pStyle w:val="BodyText"/>
        <w:spacing w:before="179" w:line="252" w:lineRule="auto"/>
        <w:ind w:left="720" w:right="310"/>
        <w:jc w:val="both"/>
        <w:rPr>
          <w:rFonts w:ascii="Times New Roman" w:hAnsi="Times New Roman" w:cs="Times New Roman"/>
          <w:lang w:val="el-GR"/>
        </w:rPr>
      </w:pPr>
      <w:r w:rsidRPr="00ED266F">
        <w:rPr>
          <w:rFonts w:ascii="Times New Roman" w:hAnsi="Times New Roman" w:cs="Times New Roman"/>
          <w:w w:val="85"/>
          <w:lang w:val="el-GR"/>
        </w:rPr>
        <w:t xml:space="preserve">Συνοπτικά, όσο περισσότερα κανάλια επιρροής μπορεί να έχει πρόσβαση ένας παράγοντας, τόσο μεγαλύτερη είναι η πιθανότητα </w:t>
      </w:r>
      <w:r w:rsidRPr="00ED266F">
        <w:rPr>
          <w:rFonts w:ascii="Times New Roman" w:hAnsi="Times New Roman" w:cs="Times New Roman"/>
          <w:lang w:val="el-GR"/>
        </w:rPr>
        <w:t>να ασκηθεί εξουσία.</w:t>
      </w:r>
    </w:p>
    <w:p w14:paraId="216EBCB8"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90"/>
          <w:lang w:val="el-GR"/>
        </w:rPr>
        <w:t>Περαιτέρω περιπλέκει τα πράγματα το γεγονός ότι η εξουσία μπορεί να είναι συγκαλυμμένη, πράγμα που σημαίνει ότι «η γνήσια εξουσία μπορεί να είναι αόρατη» (</w:t>
      </w:r>
      <w:r w:rsidRPr="00ED266F">
        <w:rPr>
          <w:rFonts w:ascii="Times New Roman" w:hAnsi="Times New Roman" w:cs="Times New Roman"/>
          <w:w w:val="90"/>
        </w:rPr>
        <w:t>Hill</w:t>
      </w:r>
      <w:r w:rsidRPr="00ED266F">
        <w:rPr>
          <w:rFonts w:ascii="Times New Roman" w:hAnsi="Times New Roman" w:cs="Times New Roman"/>
          <w:w w:val="90"/>
          <w:lang w:val="el-GR"/>
        </w:rPr>
        <w:t xml:space="preserve"> </w:t>
      </w:r>
      <w:r w:rsidRPr="00ED266F">
        <w:rPr>
          <w:rFonts w:ascii="Times New Roman" w:hAnsi="Times New Roman" w:cs="Times New Roman"/>
          <w:w w:val="90"/>
        </w:rPr>
        <w:t>and</w:t>
      </w:r>
      <w:r w:rsidRPr="00ED266F">
        <w:rPr>
          <w:rFonts w:ascii="Times New Roman" w:hAnsi="Times New Roman" w:cs="Times New Roman"/>
          <w:w w:val="90"/>
          <w:lang w:val="el-GR"/>
        </w:rPr>
        <w:t xml:space="preserve"> </w:t>
      </w:r>
      <w:r w:rsidRPr="00ED266F">
        <w:rPr>
          <w:rFonts w:ascii="Times New Roman" w:hAnsi="Times New Roman" w:cs="Times New Roman"/>
          <w:w w:val="90"/>
        </w:rPr>
        <w:t>Thomas</w:t>
      </w:r>
      <w:r w:rsidRPr="00ED266F">
        <w:rPr>
          <w:rFonts w:ascii="Times New Roman" w:hAnsi="Times New Roman" w:cs="Times New Roman"/>
          <w:w w:val="90"/>
          <w:lang w:val="el-GR"/>
        </w:rPr>
        <w:t>, 2015, σελ. 3), που συζητήθηκε επίσης στο (</w:t>
      </w:r>
      <w:r w:rsidRPr="00ED266F">
        <w:rPr>
          <w:rFonts w:ascii="Times New Roman" w:hAnsi="Times New Roman" w:cs="Times New Roman"/>
          <w:w w:val="90"/>
        </w:rPr>
        <w:t>Fichtner</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xml:space="preserve">., 2017). Αυτό σημαίνει ότι η απουσία μιας απροκάλυπτης και ορατής άσκησης εξουσίας δεν σημαίνει ότι η επιρροή δεν έχει ασκηθεί μακριά από τη δημόσια θέα. Τέλος, ακόμη και ένας οικονομικός παράγοντας που κατέχει </w:t>
      </w:r>
      <w:r w:rsidRPr="00ED266F">
        <w:rPr>
          <w:rFonts w:ascii="Times New Roman" w:hAnsi="Times New Roman" w:cs="Times New Roman"/>
          <w:spacing w:val="-4"/>
          <w:lang w:val="el-GR"/>
        </w:rPr>
        <w:t xml:space="preserve">μεγάλη εξουσία μπορεί στρατηγικά να επιλέξει να μην την ασκήσει για ορισμένο χρονικό διάστημα. Και πάλι, η </w:t>
      </w:r>
      <w:r w:rsidRPr="00ED266F">
        <w:rPr>
          <w:rFonts w:ascii="Times New Roman" w:hAnsi="Times New Roman" w:cs="Times New Roman"/>
          <w:w w:val="85"/>
          <w:lang w:val="el-GR"/>
        </w:rPr>
        <w:t xml:space="preserve">απουσία σαφούς εκτέλεσης ισχύος δεν σημαίνει ότι αυτό δεν μπορεί να εμφανιστεί ξαφνικά σε κάποια άλλη </w:t>
      </w:r>
      <w:r w:rsidRPr="00ED266F">
        <w:rPr>
          <w:rFonts w:ascii="Times New Roman" w:hAnsi="Times New Roman" w:cs="Times New Roman"/>
          <w:spacing w:val="-2"/>
          <w:lang w:val="el-GR"/>
        </w:rPr>
        <w:t>περίπτωση.</w:t>
      </w:r>
    </w:p>
    <w:p w14:paraId="304AA4E7" w14:textId="77777777" w:rsidR="00D36F6E" w:rsidRPr="00ED266F" w:rsidRDefault="00D36F6E">
      <w:pPr>
        <w:pStyle w:val="BodyText"/>
        <w:spacing w:before="51"/>
        <w:rPr>
          <w:rFonts w:ascii="Times New Roman" w:hAnsi="Times New Roman" w:cs="Times New Roman"/>
          <w:lang w:val="el-GR"/>
        </w:rPr>
      </w:pPr>
    </w:p>
    <w:p w14:paraId="3AA50564" w14:textId="77777777" w:rsidR="00D36F6E" w:rsidRPr="00ED266F" w:rsidRDefault="00F6074B">
      <w:pPr>
        <w:pStyle w:val="Heading3"/>
        <w:numPr>
          <w:ilvl w:val="2"/>
          <w:numId w:val="6"/>
        </w:numPr>
        <w:tabs>
          <w:tab w:val="left" w:pos="1486"/>
        </w:tabs>
        <w:ind w:hanging="766"/>
        <w:rPr>
          <w:rFonts w:ascii="Times New Roman" w:hAnsi="Times New Roman" w:cs="Times New Roman"/>
        </w:rPr>
      </w:pPr>
      <w:bookmarkStart w:id="26" w:name="_TOC_250021"/>
      <w:proofErr w:type="spellStart"/>
      <w:r w:rsidRPr="00ED266F">
        <w:rPr>
          <w:rFonts w:ascii="Times New Roman" w:hAnsi="Times New Roman" w:cs="Times New Roman"/>
          <w:spacing w:val="-4"/>
        </w:rPr>
        <w:t>Ιδιοκτησί</w:t>
      </w:r>
      <w:proofErr w:type="spellEnd"/>
      <w:r w:rsidRPr="00ED266F">
        <w:rPr>
          <w:rFonts w:ascii="Times New Roman" w:hAnsi="Times New Roman" w:cs="Times New Roman"/>
          <w:spacing w:val="-4"/>
        </w:rPr>
        <w:t xml:space="preserve">α και </w:t>
      </w:r>
      <w:proofErr w:type="spellStart"/>
      <w:r w:rsidRPr="00ED266F">
        <w:rPr>
          <w:rFonts w:ascii="Times New Roman" w:hAnsi="Times New Roman" w:cs="Times New Roman"/>
          <w:spacing w:val="-4"/>
        </w:rPr>
        <w:t>έλεγχος</w:t>
      </w:r>
      <w:bookmarkEnd w:id="26"/>
      <w:proofErr w:type="spellEnd"/>
    </w:p>
    <w:p w14:paraId="67CC8E24" w14:textId="77777777" w:rsidR="00D36F6E" w:rsidRPr="00ED266F" w:rsidRDefault="00F6074B">
      <w:pPr>
        <w:pStyle w:val="BodyText"/>
        <w:spacing w:before="156" w:line="252" w:lineRule="auto"/>
        <w:ind w:left="720" w:right="310"/>
        <w:jc w:val="both"/>
        <w:rPr>
          <w:rFonts w:ascii="Times New Roman" w:hAnsi="Times New Roman" w:cs="Times New Roman"/>
          <w:lang w:val="el-GR"/>
        </w:rPr>
      </w:pPr>
      <w:r w:rsidRPr="00ED266F">
        <w:rPr>
          <w:rFonts w:ascii="Times New Roman" w:hAnsi="Times New Roman" w:cs="Times New Roman"/>
          <w:w w:val="85"/>
          <w:lang w:val="el-GR"/>
        </w:rPr>
        <w:t xml:space="preserve">Στην επιστημονική βιβλιογραφία, η ιδιοκτησία συνδέεται με τον εταιρικό έλεγχο. Η έννοια αυτή σχετίζεται με το ύψος των δικαιωμάτων ψήφου ενός μετόχου, τα οποία μπορούν να ασκηθούν στις συνελεύσεις των μετόχων. </w:t>
      </w:r>
      <w:r w:rsidRPr="00ED266F">
        <w:rPr>
          <w:rFonts w:ascii="Times New Roman" w:hAnsi="Times New Roman" w:cs="Times New Roman"/>
          <w:w w:val="90"/>
          <w:lang w:val="el-GR"/>
        </w:rPr>
        <w:t xml:space="preserve">Όσο περισσότερα δικαιώματα ψήφου κατέχει ένας μέτοχος σε μια εταιρεία, τόσο μεγαλύτερο είναι το επίπεδο επιρροής και </w:t>
      </w:r>
      <w:r w:rsidRPr="00ED266F">
        <w:rPr>
          <w:rFonts w:ascii="Times New Roman" w:hAnsi="Times New Roman" w:cs="Times New Roman"/>
          <w:w w:val="85"/>
          <w:lang w:val="el-GR"/>
        </w:rPr>
        <w:t xml:space="preserve">, ως εκ τούτου, ελέγχου. Η βάση δεδομένων </w:t>
      </w:r>
      <w:r w:rsidRPr="00ED266F">
        <w:rPr>
          <w:rFonts w:ascii="Times New Roman" w:hAnsi="Times New Roman" w:cs="Times New Roman"/>
          <w:w w:val="85"/>
        </w:rPr>
        <w:t>Orbis</w:t>
      </w:r>
      <w:r w:rsidRPr="00ED266F">
        <w:rPr>
          <w:rFonts w:ascii="Times New Roman" w:hAnsi="Times New Roman" w:cs="Times New Roman"/>
          <w:w w:val="85"/>
          <w:lang w:val="el-GR"/>
        </w:rPr>
        <w:t xml:space="preserve"> του </w:t>
      </w:r>
      <w:r w:rsidRPr="00ED266F">
        <w:rPr>
          <w:rFonts w:ascii="Times New Roman" w:hAnsi="Times New Roman" w:cs="Times New Roman"/>
          <w:w w:val="85"/>
        </w:rPr>
        <w:t>Bureau</w:t>
      </w:r>
      <w:r w:rsidRPr="00ED266F">
        <w:rPr>
          <w:rFonts w:ascii="Times New Roman" w:hAnsi="Times New Roman" w:cs="Times New Roman"/>
          <w:w w:val="85"/>
          <w:lang w:val="el-GR"/>
        </w:rPr>
        <w:t xml:space="preserve"> </w:t>
      </w:r>
      <w:r w:rsidRPr="00ED266F">
        <w:rPr>
          <w:rFonts w:ascii="Times New Roman" w:hAnsi="Times New Roman" w:cs="Times New Roman"/>
          <w:w w:val="85"/>
        </w:rPr>
        <w:t>van</w:t>
      </w:r>
      <w:r w:rsidRPr="00ED266F">
        <w:rPr>
          <w:rFonts w:ascii="Times New Roman" w:hAnsi="Times New Roman" w:cs="Times New Roman"/>
          <w:w w:val="85"/>
          <w:lang w:val="el-GR"/>
        </w:rPr>
        <w:t xml:space="preserve"> </w:t>
      </w:r>
      <w:r w:rsidRPr="00ED266F">
        <w:rPr>
          <w:rFonts w:ascii="Times New Roman" w:hAnsi="Times New Roman" w:cs="Times New Roman"/>
          <w:w w:val="85"/>
        </w:rPr>
        <w:t>Dijk</w:t>
      </w:r>
      <w:r w:rsidRPr="00ED266F">
        <w:rPr>
          <w:rFonts w:ascii="Times New Roman" w:hAnsi="Times New Roman" w:cs="Times New Roman"/>
          <w:w w:val="85"/>
          <w:lang w:val="el-GR"/>
        </w:rPr>
        <w:t xml:space="preserve">, που εισήχθη στην Ενότητα 1.1, περιγράφει τα δεδομένα τους </w:t>
      </w:r>
      <w:r w:rsidRPr="00ED266F">
        <w:rPr>
          <w:rFonts w:ascii="Times New Roman" w:hAnsi="Times New Roman" w:cs="Times New Roman"/>
          <w:w w:val="95"/>
          <w:lang w:val="el-GR"/>
        </w:rPr>
        <w:t>ως εξής (</w:t>
      </w:r>
      <w:r w:rsidRPr="00ED266F">
        <w:rPr>
          <w:rFonts w:ascii="Times New Roman" w:hAnsi="Times New Roman" w:cs="Times New Roman"/>
          <w:w w:val="95"/>
        </w:rPr>
        <w:t>Bureau</w:t>
      </w:r>
      <w:r w:rsidRPr="00ED266F">
        <w:rPr>
          <w:rFonts w:ascii="Times New Roman" w:hAnsi="Times New Roman" w:cs="Times New Roman"/>
          <w:w w:val="95"/>
          <w:lang w:val="el-GR"/>
        </w:rPr>
        <w:t xml:space="preserve"> </w:t>
      </w:r>
      <w:r w:rsidRPr="00ED266F">
        <w:rPr>
          <w:rFonts w:ascii="Times New Roman" w:hAnsi="Times New Roman" w:cs="Times New Roman"/>
          <w:w w:val="95"/>
        </w:rPr>
        <w:t>van</w:t>
      </w:r>
      <w:r w:rsidRPr="00ED266F">
        <w:rPr>
          <w:rFonts w:ascii="Times New Roman" w:hAnsi="Times New Roman" w:cs="Times New Roman"/>
          <w:w w:val="95"/>
          <w:lang w:val="el-GR"/>
        </w:rPr>
        <w:t xml:space="preserve"> </w:t>
      </w:r>
      <w:r w:rsidRPr="00ED266F">
        <w:rPr>
          <w:rFonts w:ascii="Times New Roman" w:hAnsi="Times New Roman" w:cs="Times New Roman"/>
          <w:w w:val="95"/>
        </w:rPr>
        <w:t>Dijk</w:t>
      </w:r>
      <w:r w:rsidRPr="00ED266F">
        <w:rPr>
          <w:rFonts w:ascii="Times New Roman" w:hAnsi="Times New Roman" w:cs="Times New Roman"/>
          <w:w w:val="95"/>
          <w:lang w:val="el-GR"/>
        </w:rPr>
        <w:t>, 2014):</w:t>
      </w:r>
    </w:p>
    <w:p w14:paraId="2D75D97D" w14:textId="77777777" w:rsidR="00D36F6E" w:rsidRPr="00ED266F" w:rsidRDefault="00F6074B">
      <w:pPr>
        <w:pStyle w:val="BodyText"/>
        <w:spacing w:before="179" w:line="252" w:lineRule="auto"/>
        <w:ind w:left="1265" w:right="857"/>
        <w:jc w:val="both"/>
        <w:rPr>
          <w:rFonts w:ascii="Times New Roman" w:hAnsi="Times New Roman" w:cs="Times New Roman"/>
          <w:lang w:val="el-GR"/>
        </w:rPr>
      </w:pPr>
      <w:r w:rsidRPr="00ED266F">
        <w:rPr>
          <w:rFonts w:ascii="Times New Roman" w:hAnsi="Times New Roman" w:cs="Times New Roman"/>
          <w:w w:val="90"/>
          <w:lang w:val="el-GR"/>
        </w:rPr>
        <w:t>Αυτό το σύνολο δεδομένων προορίζεται για την παρακολούθηση των σχέσεων ελέγχου και όχι των πατρογονικών σχέσεων. Εφόσον είναι διαθέσιμο, το ποσοστό ιδιοκτησίας αναφέρεται σε μετοχές που συνδέονται</w:t>
      </w:r>
      <w:r w:rsidRPr="00ED266F">
        <w:rPr>
          <w:rFonts w:ascii="Times New Roman" w:hAnsi="Times New Roman" w:cs="Times New Roman"/>
          <w:w w:val="95"/>
          <w:lang w:val="el-GR"/>
        </w:rPr>
        <w:t xml:space="preserve"> με δικαιώματα ψήφου.</w:t>
      </w:r>
    </w:p>
    <w:p w14:paraId="1D256528" w14:textId="77777777" w:rsidR="00D36F6E" w:rsidRPr="00ED266F" w:rsidRDefault="00F6074B">
      <w:pPr>
        <w:pStyle w:val="BodyText"/>
        <w:spacing w:before="179" w:line="252" w:lineRule="auto"/>
        <w:ind w:left="720" w:right="310" w:firstLine="338"/>
        <w:jc w:val="both"/>
        <w:rPr>
          <w:rFonts w:ascii="Times New Roman" w:hAnsi="Times New Roman" w:cs="Times New Roman"/>
          <w:lang w:val="el-GR"/>
        </w:rPr>
      </w:pPr>
      <w:r w:rsidRPr="00ED266F">
        <w:rPr>
          <w:rFonts w:ascii="Times New Roman" w:hAnsi="Times New Roman" w:cs="Times New Roman"/>
          <w:w w:val="85"/>
          <w:lang w:val="el-GR"/>
        </w:rPr>
        <w:t xml:space="preserve">Ωστόσο, αυτή η πολύ συγκεκριμένη ερμηνεία της ιδιοκτησίας ως εξουσίας των μετόχων μπορεί να μαστίζεται </w:t>
      </w:r>
      <w:r w:rsidRPr="00ED266F">
        <w:rPr>
          <w:rFonts w:ascii="Times New Roman" w:hAnsi="Times New Roman" w:cs="Times New Roman"/>
          <w:w w:val="90"/>
          <w:lang w:val="el-GR"/>
        </w:rPr>
        <w:t>από τεχνικά ζητήματα και πιθανές παγίδες: διπλές κατηγορίες μετοχών (προνομιούχες μετοχές), ψήφοι πληρεξουσίου, ανώτατα όρια δικαιωμάτων ψήφου, μετοχές χωρίς δικαίωμα ψήφου κ.λπ. Κατά συνέπεια, ενώ η ιδιοκτησία είναι μια αντικειμενική ποσότητα, άμεσα διαθέσιμη από τους παρόχους δεδομένων, ο έλεγχος πρέπει να εκτιμάται. Έχουν προταθεί διάφορα μοντέλα που αποσκοπούν στην εξαγωγή ελέγχου με βάση την κατανομή της ιδιοκτησίας:</w:t>
      </w:r>
    </w:p>
    <w:p w14:paraId="3EA673B7" w14:textId="77777777" w:rsidR="00D36F6E" w:rsidRPr="00ED266F" w:rsidRDefault="00F6074B">
      <w:pPr>
        <w:pStyle w:val="ListParagraph"/>
        <w:numPr>
          <w:ilvl w:val="3"/>
          <w:numId w:val="6"/>
        </w:numPr>
        <w:tabs>
          <w:tab w:val="left" w:pos="1263"/>
          <w:tab w:val="left" w:pos="1265"/>
        </w:tabs>
        <w:spacing w:before="176" w:line="252" w:lineRule="auto"/>
        <w:ind w:right="310"/>
        <w:jc w:val="both"/>
        <w:rPr>
          <w:lang w:val="el-GR"/>
        </w:rPr>
      </w:pPr>
      <w:r w:rsidRPr="00ED266F">
        <w:rPr>
          <w:w w:val="90"/>
          <w:lang w:val="el-GR"/>
        </w:rPr>
        <w:t>Κανόνας μίας μετοχής-μίας ψήφου: Ένα γραμμικό μοντέλο όπου τα ποσοστά ιδιοκτησίας αποδίδουν πανομοιότυπα ποσοστά δικαιωμάτων ψήφου (</w:t>
      </w:r>
      <w:r w:rsidRPr="00ED266F">
        <w:rPr>
          <w:w w:val="90"/>
        </w:rPr>
        <w:t>La</w:t>
      </w:r>
      <w:r w:rsidRPr="00ED266F">
        <w:rPr>
          <w:w w:val="90"/>
          <w:lang w:val="el-GR"/>
        </w:rPr>
        <w:t xml:space="preserve"> </w:t>
      </w:r>
      <w:r w:rsidRPr="00ED266F">
        <w:rPr>
          <w:w w:val="90"/>
        </w:rPr>
        <w:t>Porta</w:t>
      </w:r>
      <w:r w:rsidRPr="00ED266F">
        <w:rPr>
          <w:w w:val="90"/>
          <w:lang w:val="el-GR"/>
        </w:rPr>
        <w:t xml:space="preserve"> </w:t>
      </w:r>
      <w:r w:rsidRPr="00ED266F">
        <w:rPr>
          <w:w w:val="90"/>
        </w:rPr>
        <w:t>et</w:t>
      </w:r>
      <w:r w:rsidRPr="00ED266F">
        <w:rPr>
          <w:w w:val="90"/>
          <w:lang w:val="el-GR"/>
        </w:rPr>
        <w:t xml:space="preserve"> </w:t>
      </w:r>
      <w:r w:rsidRPr="00ED266F">
        <w:rPr>
          <w:w w:val="90"/>
        </w:rPr>
        <w:t>al</w:t>
      </w:r>
      <w:r w:rsidRPr="00ED266F">
        <w:rPr>
          <w:w w:val="90"/>
          <w:lang w:val="el-GR"/>
        </w:rPr>
        <w:t xml:space="preserve">., 1999; </w:t>
      </w:r>
      <w:r w:rsidRPr="00ED266F">
        <w:rPr>
          <w:w w:val="90"/>
        </w:rPr>
        <w:t>Goergen</w:t>
      </w:r>
      <w:r w:rsidRPr="00ED266F">
        <w:rPr>
          <w:w w:val="90"/>
          <w:lang w:val="el-GR"/>
        </w:rPr>
        <w:t xml:space="preserve"> </w:t>
      </w:r>
      <w:r w:rsidRPr="00ED266F">
        <w:rPr>
          <w:w w:val="90"/>
        </w:rPr>
        <w:t>et</w:t>
      </w:r>
      <w:r w:rsidRPr="00ED266F">
        <w:rPr>
          <w:w w:val="90"/>
          <w:lang w:val="el-GR"/>
        </w:rPr>
        <w:t xml:space="preserve"> </w:t>
      </w:r>
      <w:r w:rsidRPr="00ED266F">
        <w:rPr>
          <w:w w:val="90"/>
        </w:rPr>
        <w:t>al</w:t>
      </w:r>
      <w:r w:rsidRPr="00ED266F">
        <w:rPr>
          <w:w w:val="90"/>
          <w:lang w:val="el-GR"/>
        </w:rPr>
        <w:t>., 2005).</w:t>
      </w:r>
    </w:p>
    <w:p w14:paraId="12B21890" w14:textId="77777777" w:rsidR="00D36F6E" w:rsidRPr="00ED266F" w:rsidRDefault="00F6074B">
      <w:pPr>
        <w:pStyle w:val="ListParagraph"/>
        <w:numPr>
          <w:ilvl w:val="3"/>
          <w:numId w:val="6"/>
        </w:numPr>
        <w:tabs>
          <w:tab w:val="left" w:pos="1263"/>
          <w:tab w:val="left" w:pos="1265"/>
        </w:tabs>
        <w:spacing w:before="178" w:line="252" w:lineRule="auto"/>
        <w:ind w:right="311"/>
        <w:jc w:val="both"/>
        <w:rPr>
          <w:lang w:val="el-GR"/>
        </w:rPr>
      </w:pPr>
      <w:r w:rsidRPr="00ED266F">
        <w:rPr>
          <w:w w:val="85"/>
          <w:lang w:val="el-GR"/>
        </w:rPr>
        <w:t xml:space="preserve">Μοντέλο κατωφλίου: Εισάγεται ένα σταθερό όριο ιδιοκτησίας, πάνω από το οποίο </w:t>
      </w:r>
      <w:r w:rsidRPr="00ED266F">
        <w:rPr>
          <w:w w:val="90"/>
          <w:lang w:val="el-GR"/>
        </w:rPr>
        <w:t>αναλαμβάνεται πλήρης έλεγχος, καθιστώντας όλους τους άλλους μετόχους ανίσχυρους (</w:t>
      </w:r>
      <w:r w:rsidRPr="00ED266F">
        <w:rPr>
          <w:w w:val="90"/>
        </w:rPr>
        <w:t>La</w:t>
      </w:r>
      <w:r w:rsidRPr="00ED266F">
        <w:rPr>
          <w:w w:val="90"/>
          <w:lang w:val="el-GR"/>
        </w:rPr>
        <w:t xml:space="preserve"> </w:t>
      </w:r>
      <w:r w:rsidRPr="00ED266F">
        <w:rPr>
          <w:w w:val="90"/>
        </w:rPr>
        <w:t>Porta</w:t>
      </w:r>
      <w:r w:rsidRPr="00ED266F">
        <w:rPr>
          <w:w w:val="90"/>
          <w:lang w:val="el-GR"/>
        </w:rPr>
        <w:t xml:space="preserve"> </w:t>
      </w:r>
      <w:r w:rsidRPr="00ED266F">
        <w:rPr>
          <w:w w:val="90"/>
        </w:rPr>
        <w:t>et</w:t>
      </w:r>
      <w:r w:rsidRPr="00ED266F">
        <w:rPr>
          <w:w w:val="90"/>
          <w:lang w:val="el-GR"/>
        </w:rPr>
        <w:t xml:space="preserve"> </w:t>
      </w:r>
      <w:r w:rsidRPr="00ED266F">
        <w:rPr>
          <w:w w:val="90"/>
        </w:rPr>
        <w:t>al</w:t>
      </w:r>
      <w:r w:rsidRPr="00ED266F">
        <w:rPr>
          <w:w w:val="90"/>
          <w:lang w:val="el-GR"/>
        </w:rPr>
        <w:t xml:space="preserve">., 1999; </w:t>
      </w:r>
      <w:r w:rsidRPr="00ED266F">
        <w:rPr>
          <w:w w:val="90"/>
        </w:rPr>
        <w:t>Chapelle</w:t>
      </w:r>
      <w:r w:rsidRPr="00ED266F">
        <w:rPr>
          <w:w w:val="90"/>
          <w:lang w:val="el-GR"/>
        </w:rPr>
        <w:t xml:space="preserve"> και </w:t>
      </w:r>
      <w:proofErr w:type="spellStart"/>
      <w:r w:rsidRPr="00ED266F">
        <w:rPr>
          <w:w w:val="95"/>
        </w:rPr>
        <w:t>Szafarz</w:t>
      </w:r>
      <w:proofErr w:type="spellEnd"/>
      <w:r w:rsidRPr="00ED266F">
        <w:rPr>
          <w:w w:val="95"/>
          <w:lang w:val="el-GR"/>
        </w:rPr>
        <w:t>, 2005).</w:t>
      </w:r>
    </w:p>
    <w:p w14:paraId="55650110" w14:textId="77777777" w:rsidR="00D36F6E" w:rsidRPr="00ED266F" w:rsidRDefault="00F6074B">
      <w:pPr>
        <w:pStyle w:val="ListParagraph"/>
        <w:numPr>
          <w:ilvl w:val="3"/>
          <w:numId w:val="6"/>
        </w:numPr>
        <w:tabs>
          <w:tab w:val="left" w:pos="1263"/>
          <w:tab w:val="left" w:pos="1265"/>
        </w:tabs>
        <w:spacing w:before="177" w:line="252" w:lineRule="auto"/>
        <w:ind w:right="311"/>
        <w:jc w:val="both"/>
        <w:rPr>
          <w:lang w:val="el-GR"/>
        </w:rPr>
      </w:pPr>
      <w:r w:rsidRPr="00ED266F">
        <w:rPr>
          <w:w w:val="90"/>
          <w:lang w:val="el-GR"/>
        </w:rPr>
        <w:t xml:space="preserve">Μοντέλο σχετικής πλειοψηφίας: Με βάση αυτό που είναι γνωστό ως δείκτες ισχύος σε μια προσέγγιση της θεωρίας παιγνίων </w:t>
      </w:r>
      <w:r w:rsidRPr="00ED266F">
        <w:rPr>
          <w:w w:val="85"/>
          <w:lang w:val="el-GR"/>
        </w:rPr>
        <w:t xml:space="preserve">για την ψηφοφορία και χρησιμοποιώντας ένα μέτρο συγκέντρωσης παρόμοιο με τον δείκτη </w:t>
      </w:r>
      <w:proofErr w:type="spellStart"/>
      <w:r w:rsidRPr="00ED266F">
        <w:rPr>
          <w:w w:val="85"/>
        </w:rPr>
        <w:t>Herfindhal</w:t>
      </w:r>
      <w:proofErr w:type="spellEnd"/>
      <w:r w:rsidRPr="00ED266F">
        <w:rPr>
          <w:w w:val="85"/>
          <w:lang w:val="el-GR"/>
        </w:rPr>
        <w:t xml:space="preserve">, </w:t>
      </w:r>
      <w:r w:rsidRPr="00ED266F">
        <w:rPr>
          <w:w w:val="90"/>
          <w:lang w:val="el-GR"/>
        </w:rPr>
        <w:t>αξιολογείται το σχετικό κλάσμα των μεριδίων ιδιοκτησίας που έχει κάθε μέτοχος σε σχέση με τη συνολική κατανομή (</w:t>
      </w:r>
      <w:r w:rsidRPr="00ED266F">
        <w:rPr>
          <w:w w:val="90"/>
        </w:rPr>
        <w:t>Glattfelder</w:t>
      </w:r>
      <w:r w:rsidRPr="00ED266F">
        <w:rPr>
          <w:w w:val="90"/>
          <w:lang w:val="el-GR"/>
        </w:rPr>
        <w:t xml:space="preserve"> </w:t>
      </w:r>
      <w:r w:rsidRPr="00ED266F">
        <w:rPr>
          <w:w w:val="90"/>
        </w:rPr>
        <w:t>and</w:t>
      </w:r>
      <w:r w:rsidRPr="00ED266F">
        <w:rPr>
          <w:w w:val="90"/>
          <w:lang w:val="el-GR"/>
        </w:rPr>
        <w:t xml:space="preserve"> </w:t>
      </w:r>
      <w:r w:rsidRPr="00ED266F">
        <w:rPr>
          <w:w w:val="90"/>
        </w:rPr>
        <w:t>Battiston</w:t>
      </w:r>
      <w:r w:rsidRPr="00ED266F">
        <w:rPr>
          <w:w w:val="90"/>
          <w:lang w:val="el-GR"/>
        </w:rPr>
        <w:t>, 2009).</w:t>
      </w:r>
    </w:p>
    <w:p w14:paraId="1EE697DC" w14:textId="77777777" w:rsidR="00D36F6E" w:rsidRPr="00ED266F" w:rsidRDefault="00F6074B">
      <w:pPr>
        <w:pStyle w:val="BodyText"/>
        <w:spacing w:before="179"/>
        <w:ind w:left="720"/>
        <w:jc w:val="both"/>
        <w:rPr>
          <w:rFonts w:ascii="Times New Roman" w:hAnsi="Times New Roman" w:cs="Times New Roman"/>
          <w:lang w:val="el-GR"/>
        </w:rPr>
      </w:pPr>
      <w:r w:rsidRPr="00ED266F">
        <w:rPr>
          <w:rFonts w:ascii="Times New Roman" w:hAnsi="Times New Roman" w:cs="Times New Roman"/>
          <w:w w:val="90"/>
          <w:lang w:val="el-GR"/>
        </w:rPr>
        <w:t>Βλέπε (</w:t>
      </w:r>
      <w:r w:rsidRPr="00ED266F">
        <w:rPr>
          <w:rFonts w:ascii="Times New Roman" w:hAnsi="Times New Roman" w:cs="Times New Roman"/>
          <w:w w:val="90"/>
        </w:rPr>
        <w:t>Vitali</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xml:space="preserve">., 2011; </w:t>
      </w:r>
      <w:r w:rsidRPr="00ED266F">
        <w:rPr>
          <w:rFonts w:ascii="Times New Roman" w:hAnsi="Times New Roman" w:cs="Times New Roman"/>
          <w:w w:val="90"/>
        </w:rPr>
        <w:t>Glattfelder</w:t>
      </w:r>
      <w:r w:rsidRPr="00ED266F">
        <w:rPr>
          <w:rFonts w:ascii="Times New Roman" w:hAnsi="Times New Roman" w:cs="Times New Roman"/>
          <w:w w:val="90"/>
          <w:lang w:val="el-GR"/>
        </w:rPr>
        <w:t>, 2013) για περισσότερες πληροφορίες.</w:t>
      </w:r>
    </w:p>
    <w:p w14:paraId="0F5C8C9F" w14:textId="77777777" w:rsidR="00D36F6E" w:rsidRPr="00ED266F" w:rsidRDefault="00F6074B">
      <w:pPr>
        <w:pStyle w:val="BodyText"/>
        <w:spacing w:line="252" w:lineRule="auto"/>
        <w:ind w:left="720" w:right="311" w:firstLine="338"/>
        <w:jc w:val="both"/>
        <w:rPr>
          <w:rFonts w:ascii="Times New Roman" w:hAnsi="Times New Roman" w:cs="Times New Roman"/>
          <w:lang w:val="el-GR"/>
        </w:rPr>
      </w:pPr>
      <w:r w:rsidRPr="00ED266F">
        <w:rPr>
          <w:rFonts w:ascii="Times New Roman" w:hAnsi="Times New Roman" w:cs="Times New Roman"/>
          <w:w w:val="85"/>
          <w:lang w:val="el-GR"/>
        </w:rPr>
        <w:t xml:space="preserve">Αναλυτικά, ο πίνακας γειτνίασης ιδιοκτησίας </w:t>
      </w:r>
      <w:proofErr w:type="spellStart"/>
      <w:r w:rsidRPr="00ED266F">
        <w:rPr>
          <w:rFonts w:ascii="Times New Roman" w:hAnsi="Times New Roman" w:cs="Times New Roman"/>
          <w:i/>
          <w:w w:val="85"/>
        </w:rPr>
        <w:t>Wij</w:t>
      </w:r>
      <w:proofErr w:type="spellEnd"/>
      <w:r w:rsidRPr="00ED266F">
        <w:rPr>
          <w:rFonts w:ascii="Times New Roman" w:hAnsi="Times New Roman" w:cs="Times New Roman"/>
          <w:i/>
          <w:w w:val="85"/>
          <w:lang w:val="el-GR"/>
        </w:rPr>
        <w:t xml:space="preserve"> </w:t>
      </w:r>
      <w:r w:rsidRPr="00ED266F">
        <w:rPr>
          <w:rFonts w:ascii="Times New Roman" w:hAnsi="Times New Roman" w:cs="Times New Roman"/>
          <w:w w:val="85"/>
          <w:lang w:val="el-GR"/>
        </w:rPr>
        <w:t xml:space="preserve">αντικαθίσταται από τον πίνακα ελέγχου </w:t>
      </w:r>
      <w:proofErr w:type="spellStart"/>
      <w:r w:rsidRPr="00ED266F">
        <w:rPr>
          <w:rFonts w:ascii="Times New Roman" w:hAnsi="Times New Roman" w:cs="Times New Roman"/>
          <w:w w:val="85"/>
        </w:rPr>
        <w:t>C</w:t>
      </w:r>
      <w:r w:rsidRPr="00ED266F">
        <w:rPr>
          <w:rFonts w:ascii="Times New Roman" w:hAnsi="Times New Roman" w:cs="Times New Roman"/>
          <w:i/>
          <w:w w:val="85"/>
          <w:vertAlign w:val="subscript"/>
        </w:rPr>
        <w:t>ij</w:t>
      </w:r>
      <w:proofErr w:type="spellEnd"/>
      <w:r w:rsidRPr="00ED266F">
        <w:rPr>
          <w:rFonts w:ascii="Times New Roman" w:hAnsi="Times New Roman" w:cs="Times New Roman"/>
          <w:w w:val="85"/>
          <w:lang w:val="el-GR"/>
        </w:rPr>
        <w:t xml:space="preserve">, που υπολογίζεται </w:t>
      </w:r>
      <w:r w:rsidRPr="00ED266F">
        <w:rPr>
          <w:rFonts w:ascii="Times New Roman" w:hAnsi="Times New Roman" w:cs="Times New Roman"/>
          <w:w w:val="90"/>
          <w:lang w:val="el-GR"/>
        </w:rPr>
        <w:t xml:space="preserve">σύμφωνα με ένα από τα επιλεγμένα μοντέλα. Τώρα ο έμμεσος έλεγχος μπορεί, για παράδειγμα, να υπολογιστεί </w:t>
      </w:r>
      <w:r w:rsidRPr="00ED266F">
        <w:rPr>
          <w:rFonts w:ascii="Times New Roman" w:hAnsi="Times New Roman" w:cs="Times New Roman"/>
          <w:spacing w:val="-6"/>
          <w:lang w:val="el-GR"/>
        </w:rPr>
        <w:t>ως</w:t>
      </w:r>
    </w:p>
    <w:p w14:paraId="6C8B5DFD" w14:textId="77777777" w:rsidR="00D36F6E" w:rsidRPr="00ED266F" w:rsidRDefault="00F6074B">
      <w:pPr>
        <w:pStyle w:val="BodyText"/>
        <w:tabs>
          <w:tab w:val="left" w:pos="9402"/>
        </w:tabs>
        <w:spacing w:line="269" w:lineRule="exact"/>
        <w:ind w:left="4465"/>
        <w:rPr>
          <w:rFonts w:ascii="Times New Roman" w:hAnsi="Times New Roman" w:cs="Times New Roman"/>
          <w:lang w:val="el-GR"/>
        </w:rPr>
      </w:pPr>
      <w:r w:rsidRPr="00ED266F">
        <w:rPr>
          <w:rFonts w:ascii="Times New Roman" w:hAnsi="Times New Roman" w:cs="Times New Roman"/>
          <w:spacing w:val="-8"/>
          <w:w w:val="110"/>
        </w:rPr>
        <w:t>C</w:t>
      </w:r>
      <w:proofErr w:type="gramStart"/>
      <w:r w:rsidRPr="00ED266F">
        <w:rPr>
          <w:rFonts w:ascii="Times New Roman" w:hAnsi="Times New Roman" w:cs="Times New Roman"/>
          <w:spacing w:val="-8"/>
          <w:w w:val="110"/>
          <w:position w:val="6"/>
          <w:lang w:val="el-GR"/>
        </w:rPr>
        <w:t xml:space="preserve">- </w:t>
      </w:r>
      <w:r w:rsidRPr="00ED266F">
        <w:rPr>
          <w:rFonts w:ascii="Times New Roman" w:hAnsi="Times New Roman" w:cs="Times New Roman"/>
          <w:spacing w:val="-8"/>
          <w:w w:val="110"/>
          <w:lang w:val="el-GR"/>
        </w:rPr>
        <w:t>:</w:t>
      </w:r>
      <w:proofErr w:type="gramEnd"/>
      <w:r w:rsidRPr="00ED266F">
        <w:rPr>
          <w:rFonts w:ascii="Times New Roman" w:hAnsi="Times New Roman" w:cs="Times New Roman"/>
          <w:spacing w:val="-8"/>
          <w:w w:val="110"/>
          <w:lang w:val="el-GR"/>
        </w:rPr>
        <w:t xml:space="preserve">= (1 − </w:t>
      </w:r>
      <w:proofErr w:type="gramStart"/>
      <w:r w:rsidRPr="00ED266F">
        <w:rPr>
          <w:rFonts w:ascii="Times New Roman" w:hAnsi="Times New Roman" w:cs="Times New Roman"/>
          <w:spacing w:val="-8"/>
          <w:w w:val="110"/>
          <w:lang w:val="el-GR"/>
        </w:rPr>
        <w:t>Γ)</w:t>
      </w:r>
      <w:r w:rsidRPr="00ED266F">
        <w:rPr>
          <w:rFonts w:ascii="Times New Roman" w:hAnsi="Times New Roman" w:cs="Times New Roman"/>
          <w:spacing w:val="-8"/>
          <w:w w:val="110"/>
          <w:vertAlign w:val="superscript"/>
          <w:lang w:val="el-GR"/>
        </w:rPr>
        <w:t>−</w:t>
      </w:r>
      <w:proofErr w:type="gramEnd"/>
      <w:r w:rsidRPr="00ED266F">
        <w:rPr>
          <w:rFonts w:ascii="Times New Roman" w:hAnsi="Times New Roman" w:cs="Times New Roman"/>
          <w:spacing w:val="-8"/>
          <w:w w:val="110"/>
          <w:vertAlign w:val="superscript"/>
          <w:lang w:val="el-GR"/>
        </w:rPr>
        <w:t>1</w:t>
      </w:r>
      <w:r w:rsidRPr="00ED266F">
        <w:rPr>
          <w:rFonts w:ascii="Times New Roman" w:hAnsi="Times New Roman" w:cs="Times New Roman"/>
          <w:spacing w:val="-8"/>
          <w:w w:val="110"/>
        </w:rPr>
        <w:t>C</w:t>
      </w:r>
      <w:r w:rsidRPr="00ED266F">
        <w:rPr>
          <w:rFonts w:ascii="Times New Roman" w:hAnsi="Times New Roman" w:cs="Times New Roman"/>
          <w:i/>
          <w:spacing w:val="-8"/>
          <w:w w:val="110"/>
          <w:lang w:val="el-GR"/>
        </w:rPr>
        <w:t>,</w:t>
      </w:r>
      <w:r w:rsidRPr="00ED266F">
        <w:rPr>
          <w:rFonts w:ascii="Times New Roman" w:hAnsi="Times New Roman" w:cs="Times New Roman"/>
          <w:i/>
          <w:lang w:val="el-GR"/>
        </w:rPr>
        <w:tab/>
      </w:r>
      <w:r w:rsidRPr="00ED266F">
        <w:rPr>
          <w:rFonts w:ascii="Times New Roman" w:hAnsi="Times New Roman" w:cs="Times New Roman"/>
          <w:spacing w:val="-4"/>
          <w:w w:val="110"/>
          <w:lang w:val="el-GR"/>
        </w:rPr>
        <w:t>(39)</w:t>
      </w:r>
    </w:p>
    <w:p w14:paraId="39A1B5E3" w14:textId="77777777" w:rsidR="00D36F6E" w:rsidRPr="00ED266F" w:rsidRDefault="00D36F6E">
      <w:pPr>
        <w:pStyle w:val="BodyText"/>
        <w:spacing w:line="269" w:lineRule="exact"/>
        <w:rPr>
          <w:rFonts w:ascii="Times New Roman" w:hAnsi="Times New Roman" w:cs="Times New Roman"/>
          <w:lang w:val="el-GR"/>
        </w:rPr>
        <w:sectPr w:rsidR="00D36F6E" w:rsidRPr="00ED266F">
          <w:pgSz w:w="11910" w:h="16840"/>
          <w:pgMar w:top="1560" w:right="1080" w:bottom="1140" w:left="720" w:header="0" w:footer="956" w:gutter="0"/>
          <w:cols w:space="720"/>
        </w:sectPr>
      </w:pPr>
    </w:p>
    <w:p w14:paraId="0BCB8C6D" w14:textId="77777777" w:rsidR="00D36F6E" w:rsidRPr="00ED266F" w:rsidRDefault="00F6074B">
      <w:pPr>
        <w:pStyle w:val="BodyText"/>
        <w:spacing w:before="44"/>
        <w:ind w:left="720"/>
        <w:jc w:val="both"/>
        <w:rPr>
          <w:rFonts w:ascii="Times New Roman" w:hAnsi="Times New Roman" w:cs="Times New Roman"/>
          <w:lang w:val="el-GR"/>
        </w:rPr>
      </w:pPr>
      <w:r w:rsidRPr="00ED266F">
        <w:rPr>
          <w:rFonts w:ascii="Times New Roman" w:hAnsi="Times New Roman" w:cs="Times New Roman"/>
          <w:noProof/>
        </w:rPr>
        <w:lastRenderedPageBreak/>
        <mc:AlternateContent>
          <mc:Choice Requires="wps">
            <w:drawing>
              <wp:anchor distT="0" distB="0" distL="0" distR="0" simplePos="0" relativeHeight="483772416" behindDoc="1" locked="0" layoutInCell="1" allowOverlap="1" wp14:anchorId="6AB2C572" wp14:editId="674D8CFD">
                <wp:simplePos x="0" y="0"/>
                <wp:positionH relativeFrom="page">
                  <wp:posOffset>935672</wp:posOffset>
                </wp:positionH>
                <wp:positionV relativeFrom="paragraph">
                  <wp:posOffset>189918</wp:posOffset>
                </wp:positionV>
                <wp:extent cx="77470" cy="352425"/>
                <wp:effectExtent l="0" t="0" r="0" b="0"/>
                <wp:wrapNone/>
                <wp:docPr id="811" name="Textbox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352425"/>
                        </a:xfrm>
                        <a:prstGeom prst="rect">
                          <a:avLst/>
                        </a:prstGeom>
                      </wps:spPr>
                      <wps:txbx>
                        <w:txbxContent>
                          <w:p w14:paraId="6B4F74C6" w14:textId="77777777" w:rsidR="00D36F6E" w:rsidRDefault="00F6074B">
                            <w:pPr>
                              <w:spacing w:line="215" w:lineRule="exact"/>
                              <w:rPr>
                                <w:rFonts w:ascii="Verdana"/>
                              </w:rPr>
                            </w:pPr>
                            <w:r>
                              <w:rPr>
                                <w:rFonts w:ascii="Verdana"/>
                                <w:spacing w:val="-10"/>
                                <w:w w:val="120"/>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811" style="position:absolute;left:0;text-align:left;margin-left:73.65pt;margin-top:14.95pt;width:6.1pt;height:27.75pt;z-index:-19544064;visibility:visible;mso-wrap-style:square;mso-wrap-distance-left:0;mso-wrap-distance-top:0;mso-wrap-distance-right:0;mso-wrap-distance-bottom:0;mso-position-horizontal:absolute;mso-position-horizontal-relative:page;mso-position-vertical:absolute;mso-position-vertical-relative:text;v-text-anchor:top" o:spid="_x0000_s172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6cplwEAACIDAAAOAAAAZHJzL2Uyb0RvYy54bWysUs2O0zAQviPxDpbvNG3ZpShqugJWIKQV&#10;rLTsA7iO3VjEHjPjNunbM3bTFsFtxcWZeMafvx+v70bfi4NBchAauZjNpTBBQ+vCrpHPPz6/eS8F&#10;JRVa1UMwjTwakneb16/WQ6zNEjroW4OCQQLVQ2xkl1Ksq4p0Z7yiGUQTuGkBvUr8i7uqRTUwuu+r&#10;5Xz+rhoA24igDRHv3p+aclPwrTU6fbeWTBJ9I5lbKiuWdZvXarNW9Q5V7JyeaKgXsPDKBb70AnWv&#10;khJ7dP9AeacRCGyaafAVWOu0KRpYzWL+l5qnTkVTtLA5FC820f+D1d8OT/ERRRo/wsgBFhEUH0D/&#10;JPamGiLV00z2lGri6Sx0tOjzlyUIPsjeHi9+mjEJzZur1c2KG5o7b2+XN8vbbHd1PRuR0hcDXuSi&#10;kchplfvV4YHSafQ8MlE53Z55pHE7Ctcy8qKkmPe20B5Zy8BxNpJ+7RUaKfqvgf3K2Z8LPBfbc4Gp&#10;/wTlhWRJAT7sE1hXKFxxJwocRBExPZqc9J//Zer6tDe/AQAA//8DAFBLAwQUAAYACAAAACEApCyn&#10;Qt8AAAAJAQAADwAAAGRycy9kb3ducmV2LnhtbEyPwW7CMBBE75X4B2sr9VacUkJJiINQ1Z6Qqob0&#10;wNGJl8QiXofYQPr3mFN7HO3TzNtsPZqOXXBw2pKAl2kEDKm2SlMj4Kf8fF4Cc16Skp0lFPCLDtb5&#10;5CGTqbJXKvCy8w0LJeRSKaD1vk85d3WLRrqp7ZHC7WAHI32IQ8PVIK+h3HR8FkULbqSmsNDKHt9b&#10;rI+7sxGw2VPxoU9f1XdxKHRZJhFtF0chnh7HzQqYx9H/wXDXD+qQB6fKnkk51oU8f3sNqIBZkgC7&#10;A3ESA6sELOM58Dzj/z/IbwAAAP//AwBQSwECLQAUAAYACAAAACEAtoM4kv4AAADhAQAAEwAAAAAA&#10;AAAAAAAAAAAAAAAAW0NvbnRlbnRfVHlwZXNdLnhtbFBLAQItABQABgAIAAAAIQA4/SH/1gAAAJQB&#10;AAALAAAAAAAAAAAAAAAAAC8BAABfcmVscy8ucmVsc1BLAQItABQABgAIAAAAIQDok6cplwEAACID&#10;AAAOAAAAAAAAAAAAAAAAAC4CAABkcnMvZTJvRG9jLnhtbFBLAQItABQABgAIAAAAIQCkLKdC3wAA&#10;AAkBAAAPAAAAAAAAAAAAAAAAAPEDAABkcnMvZG93bnJldi54bWxQSwUGAAAAAAQABADzAAAA/QQA&#10;AAAA&#10;" w14:anchorId="6AB2C572">
                <v:textbox inset="0,0,0,0">
                  <w:txbxContent>
                    <w:p w:rsidR="00D36F6E" w:rsidRDefault="00F6074B" w14:paraId="6B4F74C6" w14:textId="77777777">
                      <w:pPr>
                        <w:spacing w:line="215" w:lineRule="exact"/>
                        <w:rPr>
                          <w:rFonts w:ascii="Verdana"/>
                        </w:rPr>
                      </w:pPr>
                      <w:r>
                        <w:rPr>
                          <w:rFonts w:ascii="Verdana"/>
                          <w:spacing w:val="-10"/>
                          <w:w w:val="120"/>
                          <w:lang w:val="Greek"/>
                        </w:rPr>
                        <w:t>-</w:t>
                      </w:r>
                    </w:p>
                  </w:txbxContent>
                </v:textbox>
                <w10:wrap anchorx="page"/>
              </v:shape>
            </w:pict>
          </mc:Fallback>
        </mc:AlternateContent>
      </w:r>
      <w:r w:rsidRPr="00ED266F">
        <w:rPr>
          <w:rFonts w:ascii="Times New Roman" w:hAnsi="Times New Roman" w:cs="Times New Roman"/>
          <w:w w:val="85"/>
          <w:lang w:val="el-GR"/>
        </w:rPr>
        <w:t>ονομάζεται επίσης ολοκληρωμένος έλεγχος (</w:t>
      </w:r>
      <w:r w:rsidRPr="00ED266F">
        <w:rPr>
          <w:rFonts w:ascii="Times New Roman" w:hAnsi="Times New Roman" w:cs="Times New Roman"/>
          <w:w w:val="85"/>
        </w:rPr>
        <w:t>Brioschi</w:t>
      </w:r>
      <w:r w:rsidRPr="00ED266F">
        <w:rPr>
          <w:rFonts w:ascii="Times New Roman" w:hAnsi="Times New Roman" w:cs="Times New Roman"/>
          <w:w w:val="85"/>
          <w:lang w:val="el-GR"/>
        </w:rPr>
        <w:t xml:space="preserve"> </w:t>
      </w:r>
      <w:r w:rsidRPr="00ED266F">
        <w:rPr>
          <w:rFonts w:ascii="Times New Roman" w:hAnsi="Times New Roman" w:cs="Times New Roman"/>
          <w:w w:val="85"/>
        </w:rPr>
        <w:t>et</w:t>
      </w:r>
      <w:r w:rsidRPr="00ED266F">
        <w:rPr>
          <w:rFonts w:ascii="Times New Roman" w:hAnsi="Times New Roman" w:cs="Times New Roman"/>
          <w:w w:val="85"/>
          <w:lang w:val="el-GR"/>
        </w:rPr>
        <w:t xml:space="preserve"> </w:t>
      </w:r>
      <w:r w:rsidRPr="00ED266F">
        <w:rPr>
          <w:rFonts w:ascii="Times New Roman" w:hAnsi="Times New Roman" w:cs="Times New Roman"/>
          <w:w w:val="85"/>
        </w:rPr>
        <w:t>al</w:t>
      </w:r>
      <w:r w:rsidRPr="00ED266F">
        <w:rPr>
          <w:rFonts w:ascii="Times New Roman" w:hAnsi="Times New Roman" w:cs="Times New Roman"/>
          <w:w w:val="85"/>
          <w:lang w:val="el-GR"/>
        </w:rPr>
        <w:t xml:space="preserve">., 1989; </w:t>
      </w:r>
      <w:r w:rsidRPr="00ED266F">
        <w:rPr>
          <w:rFonts w:ascii="Times New Roman" w:hAnsi="Times New Roman" w:cs="Times New Roman"/>
          <w:w w:val="85"/>
        </w:rPr>
        <w:t>Glattfelder</w:t>
      </w:r>
      <w:r w:rsidRPr="00ED266F">
        <w:rPr>
          <w:rFonts w:ascii="Times New Roman" w:hAnsi="Times New Roman" w:cs="Times New Roman"/>
          <w:w w:val="85"/>
          <w:lang w:val="el-GR"/>
        </w:rPr>
        <w:t>, 2013). Συγκρίνετε τον τύπο για</w:t>
      </w:r>
    </w:p>
    <w:p w14:paraId="1AD6E59A" w14:textId="77777777" w:rsidR="00D36F6E" w:rsidRPr="00ED266F" w:rsidRDefault="00F6074B">
      <w:pPr>
        <w:pStyle w:val="BodyText"/>
        <w:spacing w:before="11"/>
        <w:ind w:left="720"/>
        <w:jc w:val="both"/>
        <w:rPr>
          <w:rFonts w:ascii="Times New Roman" w:hAnsi="Times New Roman" w:cs="Times New Roman"/>
          <w:lang w:val="el-GR"/>
        </w:rPr>
      </w:pPr>
      <w:r w:rsidRPr="00ED266F">
        <w:rPr>
          <w:rFonts w:ascii="Times New Roman" w:hAnsi="Times New Roman" w:cs="Times New Roman"/>
          <w:w w:val="90"/>
        </w:rPr>
        <w:t>C</w:t>
      </w:r>
      <w:r w:rsidRPr="00ED266F">
        <w:rPr>
          <w:rFonts w:ascii="Times New Roman" w:hAnsi="Times New Roman" w:cs="Times New Roman"/>
          <w:w w:val="90"/>
          <w:lang w:val="el-GR"/>
        </w:rPr>
        <w:t xml:space="preserve"> με Εξίσωση 12.</w:t>
      </w:r>
    </w:p>
    <w:p w14:paraId="4132FAAB" w14:textId="77777777" w:rsidR="00D36F6E" w:rsidRPr="00ED266F" w:rsidRDefault="00F6074B">
      <w:pPr>
        <w:pStyle w:val="BodyText"/>
        <w:spacing w:before="13" w:line="252" w:lineRule="auto"/>
        <w:ind w:left="720" w:right="310" w:firstLine="338"/>
        <w:jc w:val="both"/>
        <w:rPr>
          <w:rFonts w:ascii="Times New Roman" w:hAnsi="Times New Roman" w:cs="Times New Roman"/>
          <w:lang w:val="el-GR"/>
        </w:rPr>
      </w:pPr>
      <w:r w:rsidRPr="00ED266F">
        <w:rPr>
          <w:rFonts w:ascii="Times New Roman" w:hAnsi="Times New Roman" w:cs="Times New Roman"/>
          <w:w w:val="85"/>
          <w:lang w:val="el-GR"/>
        </w:rPr>
        <w:t xml:space="preserve">Για αυτή τη μελέτη, τα ακόλουθα αποτελέσματα είναι σημαντικά. Στην ανάλυση του δικτύου ιδιοκτησίας </w:t>
      </w:r>
      <w:r w:rsidRPr="00ED266F">
        <w:rPr>
          <w:rFonts w:ascii="Times New Roman" w:hAnsi="Times New Roman" w:cs="Times New Roman"/>
          <w:spacing w:val="-8"/>
          <w:lang w:val="el-GR"/>
        </w:rPr>
        <w:t>που περιορίζεται στις διεθνικές εταιρείες (</w:t>
      </w:r>
      <w:r w:rsidRPr="00ED266F">
        <w:rPr>
          <w:rFonts w:ascii="Times New Roman" w:hAnsi="Times New Roman" w:cs="Times New Roman"/>
          <w:spacing w:val="-8"/>
        </w:rPr>
        <w:t>Vitali</w:t>
      </w:r>
      <w:r w:rsidRPr="00ED266F">
        <w:rPr>
          <w:rFonts w:ascii="Times New Roman" w:hAnsi="Times New Roman" w:cs="Times New Roman"/>
          <w:spacing w:val="-8"/>
          <w:lang w:val="el-GR"/>
        </w:rPr>
        <w:t xml:space="preserve"> </w:t>
      </w:r>
      <w:r w:rsidRPr="00ED266F">
        <w:rPr>
          <w:rFonts w:ascii="Times New Roman" w:hAnsi="Times New Roman" w:cs="Times New Roman"/>
          <w:spacing w:val="-8"/>
        </w:rPr>
        <w:t>et</w:t>
      </w:r>
      <w:r w:rsidRPr="00ED266F">
        <w:rPr>
          <w:rFonts w:ascii="Times New Roman" w:hAnsi="Times New Roman" w:cs="Times New Roman"/>
          <w:spacing w:val="-8"/>
          <w:lang w:val="el-GR"/>
        </w:rPr>
        <w:t xml:space="preserve"> </w:t>
      </w:r>
      <w:r w:rsidRPr="00ED266F">
        <w:rPr>
          <w:rFonts w:ascii="Times New Roman" w:hAnsi="Times New Roman" w:cs="Times New Roman"/>
          <w:spacing w:val="-8"/>
        </w:rPr>
        <w:t>al</w:t>
      </w:r>
      <w:r w:rsidRPr="00ED266F">
        <w:rPr>
          <w:rFonts w:ascii="Times New Roman" w:hAnsi="Times New Roman" w:cs="Times New Roman"/>
          <w:spacing w:val="-8"/>
          <w:lang w:val="el-GR"/>
        </w:rPr>
        <w:t xml:space="preserve">., 2011), συγκρίθηκαν και τα τρία μοντέλα για την εκτίμηση </w:t>
      </w:r>
      <w:r w:rsidRPr="00ED266F">
        <w:rPr>
          <w:rFonts w:ascii="Times New Roman" w:hAnsi="Times New Roman" w:cs="Times New Roman"/>
          <w:w w:val="90"/>
          <w:lang w:val="el-GR"/>
        </w:rPr>
        <w:t xml:space="preserve"> του ελέγχου από την ιδιοκτησία. Στην πραγματικότητα, αναλύθηκαν τρία διαφορετικά δίκτυα, με </w:t>
      </w:r>
      <w:r w:rsidRPr="00ED266F">
        <w:rPr>
          <w:rFonts w:ascii="Times New Roman" w:hAnsi="Times New Roman" w:cs="Times New Roman"/>
          <w:spacing w:val="-6"/>
          <w:lang w:val="el-GR"/>
        </w:rPr>
        <w:t xml:space="preserve">διαφορετικές δομές τοπικών συνδέσμων. Αποδείχθηκε ότι τα τρία θεμελιωδώς διαφορετικά μοντέλα, </w:t>
      </w:r>
      <w:r w:rsidRPr="00ED266F">
        <w:rPr>
          <w:rFonts w:ascii="Times New Roman" w:hAnsi="Times New Roman" w:cs="Times New Roman"/>
          <w:w w:val="90"/>
          <w:lang w:val="el-GR"/>
        </w:rPr>
        <w:t xml:space="preserve">που είχαν ως αποτέλεσμα διαφορετικές μικροδομές, αποκάλυψαν πολύ παρόμοια συγκεντρωτικά στατιστικά στοιχεία δικτύου. Η </w:t>
      </w:r>
      <w:r w:rsidRPr="00ED266F">
        <w:rPr>
          <w:rFonts w:ascii="Times New Roman" w:hAnsi="Times New Roman" w:cs="Times New Roman"/>
          <w:w w:val="85"/>
          <w:lang w:val="el-GR"/>
        </w:rPr>
        <w:t>κατάταξη των μετόχων με επιρροή, η κατανομή της δύναμης των μετόχων, συνολικά και στα εξαρτήματα παπιγιόν</w:t>
      </w:r>
      <w:r w:rsidRPr="00ED266F">
        <w:rPr>
          <w:rFonts w:ascii="Times New Roman" w:hAnsi="Times New Roman" w:cs="Times New Roman"/>
          <w:w w:val="90"/>
          <w:lang w:val="el-GR"/>
        </w:rPr>
        <w:t xml:space="preserve">, έδειξαν αξιοσημείωτο επίπεδο ευρωστίας. Ως αποτέλεσμα, μας ενθαρρύνουν να χρησιμοποιούμε μόνο το δίκτυο ιδιοκτησίας </w:t>
      </w:r>
      <w:proofErr w:type="spellStart"/>
      <w:r w:rsidRPr="00ED266F">
        <w:rPr>
          <w:rFonts w:ascii="Times New Roman" w:hAnsi="Times New Roman" w:cs="Times New Roman"/>
          <w:i/>
          <w:w w:val="90"/>
        </w:rPr>
        <w:t>Wij</w:t>
      </w:r>
      <w:proofErr w:type="spellEnd"/>
      <w:r w:rsidRPr="00ED266F">
        <w:rPr>
          <w:rFonts w:ascii="Times New Roman" w:hAnsi="Times New Roman" w:cs="Times New Roman"/>
          <w:w w:val="90"/>
          <w:lang w:val="el-GR"/>
        </w:rPr>
        <w:t>, δηλαδή ένα γραμμικό μοντέλο, σε όλους τους υπολογισμούς της ισχύος των μετόχων, χωρίς να φοβόμαστε την εισαγωγή μεροληψίας στην ανάλυση του Δείκτη Επιρροής.</w:t>
      </w:r>
    </w:p>
    <w:p w14:paraId="5BC75506" w14:textId="77777777" w:rsidR="00D36F6E" w:rsidRPr="00ED266F" w:rsidRDefault="00D36F6E">
      <w:pPr>
        <w:pStyle w:val="BodyText"/>
        <w:spacing w:before="51"/>
        <w:rPr>
          <w:rFonts w:ascii="Times New Roman" w:hAnsi="Times New Roman" w:cs="Times New Roman"/>
          <w:lang w:val="el-GR"/>
        </w:rPr>
      </w:pPr>
    </w:p>
    <w:p w14:paraId="0915BE65" w14:textId="77777777" w:rsidR="00D36F6E" w:rsidRPr="00ED266F" w:rsidRDefault="00F6074B">
      <w:pPr>
        <w:pStyle w:val="Heading3"/>
        <w:numPr>
          <w:ilvl w:val="2"/>
          <w:numId w:val="6"/>
        </w:numPr>
        <w:tabs>
          <w:tab w:val="left" w:pos="1486"/>
        </w:tabs>
        <w:ind w:hanging="766"/>
        <w:rPr>
          <w:rFonts w:ascii="Times New Roman" w:hAnsi="Times New Roman" w:cs="Times New Roman"/>
        </w:rPr>
      </w:pPr>
      <w:bookmarkStart w:id="27" w:name="_TOC_250020"/>
      <w:r w:rsidRPr="00ED266F">
        <w:rPr>
          <w:rFonts w:ascii="Times New Roman" w:hAnsi="Times New Roman" w:cs="Times New Roman"/>
          <w:spacing w:val="-4"/>
        </w:rPr>
        <w:t xml:space="preserve">Ο </w:t>
      </w:r>
      <w:proofErr w:type="spellStart"/>
      <w:r w:rsidRPr="00ED266F">
        <w:rPr>
          <w:rFonts w:ascii="Times New Roman" w:hAnsi="Times New Roman" w:cs="Times New Roman"/>
          <w:spacing w:val="-4"/>
        </w:rPr>
        <w:t>Δείκτης</w:t>
      </w:r>
      <w:proofErr w:type="spellEnd"/>
      <w:r w:rsidRPr="00ED266F">
        <w:rPr>
          <w:rFonts w:ascii="Times New Roman" w:hAnsi="Times New Roman" w:cs="Times New Roman"/>
          <w:spacing w:val="-4"/>
        </w:rPr>
        <w:t xml:space="preserve"> Επ</w:t>
      </w:r>
      <w:proofErr w:type="spellStart"/>
      <w:r w:rsidRPr="00ED266F">
        <w:rPr>
          <w:rFonts w:ascii="Times New Roman" w:hAnsi="Times New Roman" w:cs="Times New Roman"/>
          <w:spacing w:val="-4"/>
        </w:rPr>
        <w:t>ιρροής</w:t>
      </w:r>
      <w:bookmarkEnd w:id="27"/>
      <w:proofErr w:type="spellEnd"/>
    </w:p>
    <w:p w14:paraId="2235DBCB" w14:textId="77777777" w:rsidR="00D36F6E" w:rsidRPr="00ED266F" w:rsidRDefault="00F6074B">
      <w:pPr>
        <w:pStyle w:val="BodyText"/>
        <w:spacing w:before="156" w:line="252" w:lineRule="auto"/>
        <w:ind w:left="720" w:right="310"/>
        <w:jc w:val="both"/>
        <w:rPr>
          <w:rFonts w:ascii="Times New Roman" w:hAnsi="Times New Roman" w:cs="Times New Roman"/>
          <w:lang w:val="el-GR"/>
        </w:rPr>
      </w:pPr>
      <w:r w:rsidRPr="00ED266F">
        <w:rPr>
          <w:rFonts w:ascii="Times New Roman" w:hAnsi="Times New Roman" w:cs="Times New Roman"/>
          <w:w w:val="85"/>
          <w:lang w:val="el-GR"/>
        </w:rPr>
        <w:t xml:space="preserve">Η έννοια της εξουσίας των μετόχων με το πρόσχημα του εταιρικού ελέγχου δεν έχει μόνο εννοιολογικά ζητήματα </w:t>
      </w:r>
      <w:r w:rsidRPr="00ED266F">
        <w:rPr>
          <w:rFonts w:ascii="Times New Roman" w:hAnsi="Times New Roman" w:cs="Times New Roman"/>
          <w:w w:val="90"/>
          <w:lang w:val="el-GR"/>
        </w:rPr>
        <w:t xml:space="preserve">, αλλά μπορεί επίσης να εξαρτάται από συγκεκριμένες εθνικές ρυθμίσεις. Επιπλέον, ο έλεγχος επικαλείται τη διαίσθηση ενός </w:t>
      </w:r>
      <w:r w:rsidRPr="00ED266F">
        <w:rPr>
          <w:rFonts w:ascii="Times New Roman" w:hAnsi="Times New Roman" w:cs="Times New Roman"/>
          <w:w w:val="85"/>
          <w:lang w:val="el-GR"/>
        </w:rPr>
        <w:t xml:space="preserve">ψηφιακού μέτρου και όχι ενός φάσματος αξιών. Προκειμένου να αντιμετωπίσουμε αυτές τις προκλήσεις, επιλέγουμε να </w:t>
      </w:r>
      <w:r w:rsidRPr="00ED266F">
        <w:rPr>
          <w:rFonts w:ascii="Times New Roman" w:hAnsi="Times New Roman" w:cs="Times New Roman"/>
          <w:w w:val="90"/>
          <w:lang w:val="el-GR"/>
        </w:rPr>
        <w:t>επαναπροσδιορίσουμε την έννοια της εξουσίας των μετόχων. Σε γενικές γραμμές, το μέτρο που προσφέρουμε είναι ένα υποκατάστατο που</w:t>
      </w:r>
    </w:p>
    <w:p w14:paraId="073DCFF1" w14:textId="77777777" w:rsidR="00D36F6E" w:rsidRPr="00ED266F" w:rsidRDefault="00F6074B">
      <w:pPr>
        <w:pStyle w:val="ListParagraph"/>
        <w:numPr>
          <w:ilvl w:val="3"/>
          <w:numId w:val="6"/>
        </w:numPr>
        <w:tabs>
          <w:tab w:val="left" w:pos="1263"/>
          <w:tab w:val="left" w:pos="1265"/>
        </w:tabs>
        <w:spacing w:before="177" w:line="252" w:lineRule="auto"/>
        <w:ind w:right="311"/>
        <w:rPr>
          <w:lang w:val="el-GR"/>
        </w:rPr>
      </w:pPr>
      <w:r w:rsidRPr="00ED266F">
        <w:rPr>
          <w:w w:val="90"/>
          <w:lang w:val="el-GR"/>
        </w:rPr>
        <w:t xml:space="preserve">εστιάζει στην επιρροή, δηλαδή στην ικανότητα να επηρεάζει αυτούς που έχουν τον έλεγχο ή να αντιστέκεται στην αντίθεση των </w:t>
      </w:r>
      <w:r w:rsidRPr="00ED266F">
        <w:rPr>
          <w:spacing w:val="-2"/>
          <w:w w:val="95"/>
          <w:lang w:val="el-GR"/>
        </w:rPr>
        <w:t>άλλων.</w:t>
      </w:r>
    </w:p>
    <w:p w14:paraId="695F182E" w14:textId="77777777" w:rsidR="00D36F6E" w:rsidRPr="00ED266F" w:rsidRDefault="00F6074B">
      <w:pPr>
        <w:pStyle w:val="ListParagraph"/>
        <w:numPr>
          <w:ilvl w:val="3"/>
          <w:numId w:val="6"/>
        </w:numPr>
        <w:tabs>
          <w:tab w:val="left" w:pos="1264"/>
        </w:tabs>
        <w:spacing w:before="177"/>
        <w:ind w:left="1264" w:hanging="217"/>
        <w:rPr>
          <w:lang w:val="el-GR"/>
        </w:rPr>
      </w:pPr>
      <w:r w:rsidRPr="00ED266F">
        <w:rPr>
          <w:w w:val="85"/>
          <w:lang w:val="el-GR"/>
        </w:rPr>
        <w:t>αντιστοιχεί σε ένα φάσμα πιθανοτήτων.</w:t>
      </w:r>
    </w:p>
    <w:p w14:paraId="002F8F6E" w14:textId="77777777" w:rsidR="00D36F6E" w:rsidRPr="00ED266F" w:rsidRDefault="00F6074B">
      <w:pPr>
        <w:pStyle w:val="ListParagraph"/>
        <w:numPr>
          <w:ilvl w:val="3"/>
          <w:numId w:val="6"/>
        </w:numPr>
        <w:tabs>
          <w:tab w:val="left" w:pos="1264"/>
        </w:tabs>
        <w:spacing w:before="191"/>
        <w:ind w:left="1264" w:hanging="217"/>
        <w:rPr>
          <w:lang w:val="el-GR"/>
        </w:rPr>
      </w:pPr>
      <w:r w:rsidRPr="00ED266F">
        <w:rPr>
          <w:w w:val="85"/>
          <w:lang w:val="el-GR"/>
        </w:rPr>
        <w:t>προσδιορίζει διαύλους που ωφελούν τη διάδοση της επιρροής.</w:t>
      </w:r>
    </w:p>
    <w:p w14:paraId="3B9E25F5" w14:textId="77777777" w:rsidR="00D36F6E" w:rsidRPr="00ED266F" w:rsidRDefault="00F6074B">
      <w:pPr>
        <w:pStyle w:val="BodyText"/>
        <w:spacing w:before="192" w:line="252" w:lineRule="auto"/>
        <w:ind w:left="720" w:right="310"/>
        <w:jc w:val="both"/>
        <w:rPr>
          <w:rFonts w:ascii="Times New Roman" w:hAnsi="Times New Roman" w:cs="Times New Roman"/>
          <w:lang w:val="el-GR"/>
        </w:rPr>
      </w:pPr>
      <w:r w:rsidRPr="00ED266F">
        <w:rPr>
          <w:rFonts w:ascii="Times New Roman" w:hAnsi="Times New Roman" w:cs="Times New Roman"/>
          <w:w w:val="90"/>
          <w:lang w:val="el-GR"/>
        </w:rPr>
        <w:t xml:space="preserve">Αναλυτικά, η τιμή του Δείκτη Επιρροής, εκφρασμένη σε </w:t>
      </w:r>
      <w:r w:rsidRPr="00ED266F">
        <w:rPr>
          <w:rFonts w:ascii="Times New Roman" w:hAnsi="Times New Roman" w:cs="Times New Roman"/>
          <w:w w:val="90"/>
        </w:rPr>
        <w:t>USD</w:t>
      </w:r>
      <w:r w:rsidRPr="00ED266F">
        <w:rPr>
          <w:rFonts w:ascii="Times New Roman" w:hAnsi="Times New Roman" w:cs="Times New Roman"/>
          <w:w w:val="90"/>
          <w:lang w:val="el-GR"/>
        </w:rPr>
        <w:t>, αντανακλά την τάση ενός μετόχου να επηρεάσει δυνητικά αυτό το ποσό οικονομικής αξίας. Λαμβάνει υπόψη το πλαίσιο του δικτύου στο οποίο είναι ενσωματωμένος ο μέτοχος και τη συνολική κατανομή της αξίας στο σύστημα. Ο υπολογισμός της τιμής του Δείκτη Επιρροής είναι απλός, αποτελεσματικός και αντιμετωπίζει όλα τα προβλήματα που αντιμετωπίστηκαν προηγουμένως σχετικά με την ύπαρξη κύκλων στο δίκτυο (περιγράφεται στην Ενότητα 1.6.3). Είναι σημαντικό ότι στη σωρευτική του εκδοχή, εφαρμόζεται εύκολα και ουσιαστικά σε μια ομάδα μετόχων, υποδηλώνοντας κοινή ιδιοκτησία και επιρροή (βλ. Ενότητα 1.7).</w:t>
      </w:r>
    </w:p>
    <w:p w14:paraId="3D230E48"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90"/>
          <w:lang w:val="el-GR"/>
        </w:rPr>
        <w:t xml:space="preserve">Τέλος, η τιμή του Δείκτη Επιρροής αντιπροσωπεύει ένα κατώτερο όριο στην πραγματική τιμή. Αυτό οφείλεται στην κατασκευή του αλγορίθμου που αγνοεί τους κύκλους (βλ. ενότητα 1.6.3), στην εφαρμοζόμενη αποκοπή για </w:t>
      </w:r>
      <w:r w:rsidRPr="00ED266F">
        <w:rPr>
          <w:rFonts w:ascii="Times New Roman" w:hAnsi="Times New Roman" w:cs="Times New Roman"/>
          <w:w w:val="85"/>
          <w:lang w:val="el-GR"/>
        </w:rPr>
        <w:t xml:space="preserve">την έμμεση ιδιοκτησία (βλ. ενότητα 2.1.3) και, γενικά, στην έλλειψη λειτουργικών εσόδων για τις εταιρείες που </w:t>
      </w:r>
      <w:r w:rsidRPr="00ED266F">
        <w:rPr>
          <w:rFonts w:ascii="Times New Roman" w:hAnsi="Times New Roman" w:cs="Times New Roman"/>
          <w:w w:val="90"/>
          <w:lang w:val="el-GR"/>
        </w:rPr>
        <w:t>αναφέρονται στα δεδομένα (βλ. ενότητα 1.5) και στην έλλειψη συνδέσμων (βλ. ενότητα 1.3).</w:t>
      </w:r>
    </w:p>
    <w:p w14:paraId="04E7C610" w14:textId="77777777" w:rsidR="00D36F6E" w:rsidRPr="00ED266F" w:rsidRDefault="00F6074B">
      <w:pPr>
        <w:pStyle w:val="BodyText"/>
        <w:spacing w:line="252" w:lineRule="auto"/>
        <w:ind w:left="720" w:right="311" w:firstLine="338"/>
        <w:jc w:val="both"/>
        <w:rPr>
          <w:rFonts w:ascii="Times New Roman" w:hAnsi="Times New Roman" w:cs="Times New Roman"/>
          <w:lang w:val="el-GR"/>
        </w:rPr>
      </w:pPr>
      <w:r w:rsidRPr="00ED266F">
        <w:rPr>
          <w:rFonts w:ascii="Times New Roman" w:hAnsi="Times New Roman" w:cs="Times New Roman"/>
          <w:w w:val="90"/>
          <w:lang w:val="el-GR"/>
        </w:rPr>
        <w:t xml:space="preserve">Είναι πέρα από το πεδίο εφαρμογής της μελέτης μας να αποδείξουμε ότι οι μέτοχοι με μεγάλες τιμές του Δείκτη Επιρροής ασκούν πράγματι τη δύναμή τους. Ωστόσο, οι κορυφαίοι παράγοντες επιρροής είναι σε θέση να ασκήσουν σημαντική εξουσία, είτε επίσημα είτε μέσω άτυπων διαπραγματεύσεων. Συνοπτικά, δεδομένης της παρουσίας καναλιών με τη δυνατότητα να επεκτείνουν σημαντικά την εμβέλεια επιρροής μεμονωμένων παραγόντων, δεν μπορούμε να αποκλείσουμε ότι αυτά, με κάποιο τρόπο, θα χρησιμοποιηθούν υπέρ τους κάποια </w:t>
      </w:r>
      <w:r w:rsidRPr="00ED266F">
        <w:rPr>
          <w:rFonts w:ascii="Times New Roman" w:hAnsi="Times New Roman" w:cs="Times New Roman"/>
          <w:lang w:val="el-GR"/>
        </w:rPr>
        <w:t>στιγμή.</w:t>
      </w:r>
    </w:p>
    <w:p w14:paraId="4AA6087D"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90"/>
          <w:lang w:val="el-GR"/>
        </w:rPr>
        <w:t xml:space="preserve">Τα εμπειρικά αποτελέσματα που σχετίζονται με τον υπολογισμό του Δείκτη Επιρροής δίνονται στην Ενότητα </w:t>
      </w:r>
      <w:r w:rsidRPr="00ED266F">
        <w:rPr>
          <w:rFonts w:ascii="Times New Roman" w:hAnsi="Times New Roman" w:cs="Times New Roman"/>
          <w:w w:val="85"/>
          <w:lang w:val="el-GR"/>
        </w:rPr>
        <w:t xml:space="preserve">2.4.1, ως ετήσιες κατατάξεις μεμονωμένων παραγόντων. Στην Ενότητα 2.4.2 συγκρίνονται και συζητούνται εναλλακτικές κατατάξεις </w:t>
      </w:r>
      <w:r w:rsidRPr="00ED266F">
        <w:rPr>
          <w:rFonts w:ascii="Times New Roman" w:hAnsi="Times New Roman" w:cs="Times New Roman"/>
          <w:w w:val="90"/>
          <w:lang w:val="el-GR"/>
        </w:rPr>
        <w:t xml:space="preserve">. Στη συνέχεια, η Ενότητα 2.5 αναλύει τη σωρευτική επιρροή των συνεκτικών ομάδων μετόχων. Με άλλα λόγια, οι δομές εξουσίας μπορούν να εντοπιστούν και να αξιολογηθεί η συνάφειά τους, ένα κατόρθωμα </w:t>
      </w:r>
      <w:r w:rsidRPr="00ED266F">
        <w:rPr>
          <w:rFonts w:ascii="Times New Roman" w:hAnsi="Times New Roman" w:cs="Times New Roman"/>
          <w:w w:val="85"/>
          <w:lang w:val="el-GR"/>
        </w:rPr>
        <w:t xml:space="preserve">που προηγουμένως δεν ήταν δυνατό. Αυτό είναι ιδιαίτερα σημαντικό για τη μέτρηση του επιπέδου συγκέντρωσης </w:t>
      </w:r>
      <w:r w:rsidRPr="00ED266F">
        <w:rPr>
          <w:rFonts w:ascii="Times New Roman" w:hAnsi="Times New Roman" w:cs="Times New Roman"/>
          <w:w w:val="90"/>
          <w:lang w:val="el-GR"/>
        </w:rPr>
        <w:t>της ιδιοκτησίας και της μετοχικής εξουσίας (βλ. ενότητα 2.6).</w:t>
      </w:r>
    </w:p>
    <w:p w14:paraId="5EA0717C"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pgSz w:w="11910" w:h="16840"/>
          <w:pgMar w:top="1560" w:right="1080" w:bottom="1160" w:left="720" w:header="0" w:footer="956" w:gutter="0"/>
          <w:cols w:space="720"/>
        </w:sectPr>
      </w:pPr>
    </w:p>
    <w:p w14:paraId="4C2E863A" w14:textId="77777777" w:rsidR="00D36F6E" w:rsidRPr="00ED266F" w:rsidRDefault="00F6074B">
      <w:pPr>
        <w:pStyle w:val="Heading3"/>
        <w:numPr>
          <w:ilvl w:val="2"/>
          <w:numId w:val="6"/>
        </w:numPr>
        <w:tabs>
          <w:tab w:val="left" w:pos="1486"/>
        </w:tabs>
        <w:spacing w:before="50"/>
        <w:ind w:hanging="766"/>
        <w:rPr>
          <w:rFonts w:ascii="Times New Roman" w:hAnsi="Times New Roman" w:cs="Times New Roman"/>
        </w:rPr>
      </w:pPr>
      <w:bookmarkStart w:id="28" w:name="_TOC_250019"/>
      <w:proofErr w:type="spellStart"/>
      <w:r w:rsidRPr="00ED266F">
        <w:rPr>
          <w:rFonts w:ascii="Times New Roman" w:hAnsi="Times New Roman" w:cs="Times New Roman"/>
          <w:spacing w:val="-5"/>
        </w:rPr>
        <w:lastRenderedPageBreak/>
        <w:t>Θεσμικοί</w:t>
      </w:r>
      <w:proofErr w:type="spellEnd"/>
      <w:r w:rsidRPr="00ED266F">
        <w:rPr>
          <w:rFonts w:ascii="Times New Roman" w:hAnsi="Times New Roman" w:cs="Times New Roman"/>
          <w:spacing w:val="-5"/>
        </w:rPr>
        <w:t xml:space="preserve"> Επ</w:t>
      </w:r>
      <w:proofErr w:type="spellStart"/>
      <w:r w:rsidRPr="00ED266F">
        <w:rPr>
          <w:rFonts w:ascii="Times New Roman" w:hAnsi="Times New Roman" w:cs="Times New Roman"/>
          <w:spacing w:val="-5"/>
        </w:rPr>
        <w:t>ενδυτές</w:t>
      </w:r>
      <w:bookmarkEnd w:id="28"/>
      <w:proofErr w:type="spellEnd"/>
    </w:p>
    <w:p w14:paraId="2FE0334B" w14:textId="77777777" w:rsidR="00D36F6E" w:rsidRPr="00ED266F" w:rsidRDefault="00F6074B">
      <w:pPr>
        <w:pStyle w:val="BodyText"/>
        <w:spacing w:before="156" w:line="252" w:lineRule="auto"/>
        <w:ind w:left="720" w:right="310"/>
        <w:jc w:val="both"/>
        <w:rPr>
          <w:rFonts w:ascii="Times New Roman" w:hAnsi="Times New Roman" w:cs="Times New Roman"/>
          <w:lang w:val="el-GR"/>
        </w:rPr>
      </w:pPr>
      <w:r w:rsidRPr="00ED266F">
        <w:rPr>
          <w:rFonts w:ascii="Times New Roman" w:hAnsi="Times New Roman" w:cs="Times New Roman"/>
          <w:w w:val="90"/>
          <w:lang w:val="el-GR"/>
        </w:rPr>
        <w:t xml:space="preserve">Τα ζητήματα που σχετίζονται με τη δύναμη των μετόχων που μπορούν να αποκτήσουν οι θεσμικοί επενδυτές μέσω των συμμετοχών τους στο μετοχικό κεφάλαιο </w:t>
      </w:r>
      <w:r w:rsidRPr="00ED266F">
        <w:rPr>
          <w:rFonts w:ascii="Times New Roman" w:hAnsi="Times New Roman" w:cs="Times New Roman"/>
          <w:w w:val="85"/>
          <w:lang w:val="el-GR"/>
        </w:rPr>
        <w:t>είναι πολύπλοκα, καθώς έχουν υποστηριχθεί και οι δύο θέσεις που σχετίζονται με τον ακτιβισμό και την παθητικότητα των μετόχων</w:t>
      </w:r>
      <w:r w:rsidRPr="00ED266F">
        <w:rPr>
          <w:rFonts w:ascii="Times New Roman" w:hAnsi="Times New Roman" w:cs="Times New Roman"/>
          <w:w w:val="90"/>
          <w:lang w:val="el-GR"/>
        </w:rPr>
        <w:t xml:space="preserve">. Η εμπειρική και θεωρητική συζήτηση βρίσκεται ακόμη σε εξέλιξη. Στη συνέχεια, θα παρουσιάσουμε ένα σύντομο ιστορικό της ανόδου του θεσμικού επενδυτή και θα περιγράψουμε γιατί </w:t>
      </w:r>
      <w:r w:rsidRPr="00ED266F">
        <w:rPr>
          <w:rFonts w:ascii="Times New Roman" w:hAnsi="Times New Roman" w:cs="Times New Roman"/>
          <w:spacing w:val="-4"/>
          <w:lang w:val="el-GR"/>
        </w:rPr>
        <w:t>δεν πρέπει να αγνοηθεί η μετοχική του δύναμη.</w:t>
      </w:r>
    </w:p>
    <w:p w14:paraId="471C7E04"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85"/>
          <w:lang w:val="el-GR"/>
        </w:rPr>
        <w:t>Το 1932, ένα κλασικό κείμενο προσδιόριζε τον διαχωρισμό της ιδιοκτησίας από τον έλεγχο στις ΗΠΑ (</w:t>
      </w:r>
      <w:r w:rsidRPr="00ED266F">
        <w:rPr>
          <w:rFonts w:ascii="Times New Roman" w:hAnsi="Times New Roman" w:cs="Times New Roman"/>
          <w:w w:val="85"/>
        </w:rPr>
        <w:t>Berle</w:t>
      </w:r>
      <w:r w:rsidRPr="00ED266F">
        <w:rPr>
          <w:rFonts w:ascii="Times New Roman" w:hAnsi="Times New Roman" w:cs="Times New Roman"/>
          <w:w w:val="85"/>
          <w:lang w:val="el-GR"/>
        </w:rPr>
        <w:t xml:space="preserve"> </w:t>
      </w:r>
      <w:r w:rsidRPr="00ED266F">
        <w:rPr>
          <w:rFonts w:ascii="Times New Roman" w:hAnsi="Times New Roman" w:cs="Times New Roman"/>
          <w:w w:val="85"/>
        </w:rPr>
        <w:t>and</w:t>
      </w:r>
      <w:r w:rsidRPr="00ED266F">
        <w:rPr>
          <w:rFonts w:ascii="Times New Roman" w:hAnsi="Times New Roman" w:cs="Times New Roman"/>
          <w:w w:val="85"/>
          <w:lang w:val="el-GR"/>
        </w:rPr>
        <w:t xml:space="preserve"> </w:t>
      </w:r>
      <w:r w:rsidRPr="00ED266F">
        <w:rPr>
          <w:rFonts w:ascii="Times New Roman" w:hAnsi="Times New Roman" w:cs="Times New Roman"/>
          <w:w w:val="90"/>
        </w:rPr>
        <w:t>Means</w:t>
      </w:r>
      <w:r w:rsidRPr="00ED266F">
        <w:rPr>
          <w:rFonts w:ascii="Times New Roman" w:hAnsi="Times New Roman" w:cs="Times New Roman"/>
          <w:w w:val="90"/>
          <w:lang w:val="el-GR"/>
        </w:rPr>
        <w:t xml:space="preserve">, 1932). Ένα μεγάλο σώμα μετόχων, που δεν ασκούσε σχεδόν καθόλου έλεγχο, βρέθηκε αντιμέτωπο με μια </w:t>
      </w:r>
      <w:r w:rsidRPr="00ED266F">
        <w:rPr>
          <w:rFonts w:ascii="Times New Roman" w:hAnsi="Times New Roman" w:cs="Times New Roman"/>
          <w:w w:val="85"/>
          <w:lang w:val="el-GR"/>
        </w:rPr>
        <w:t xml:space="preserve">μικρή ομάδα διευθυντών ελέγχου. Πράγματι, σε μια τέτοια «εταιρεία </w:t>
      </w:r>
      <w:r w:rsidRPr="00ED266F">
        <w:rPr>
          <w:rFonts w:ascii="Times New Roman" w:hAnsi="Times New Roman" w:cs="Times New Roman"/>
          <w:w w:val="85"/>
        </w:rPr>
        <w:t>Berle</w:t>
      </w:r>
      <w:r w:rsidRPr="00ED266F">
        <w:rPr>
          <w:rFonts w:ascii="Times New Roman" w:hAnsi="Times New Roman" w:cs="Times New Roman"/>
          <w:w w:val="85"/>
          <w:lang w:val="el-GR"/>
        </w:rPr>
        <w:t>-</w:t>
      </w:r>
      <w:r w:rsidRPr="00ED266F">
        <w:rPr>
          <w:rFonts w:ascii="Times New Roman" w:hAnsi="Times New Roman" w:cs="Times New Roman"/>
          <w:w w:val="85"/>
        </w:rPr>
        <w:t>Means</w:t>
      </w:r>
      <w:r w:rsidRPr="00ED266F">
        <w:rPr>
          <w:rFonts w:ascii="Times New Roman" w:hAnsi="Times New Roman" w:cs="Times New Roman"/>
          <w:w w:val="85"/>
          <w:lang w:val="el-GR"/>
        </w:rPr>
        <w:t xml:space="preserve">» οι μέτοχοι </w:t>
      </w:r>
      <w:r w:rsidRPr="00ED266F">
        <w:rPr>
          <w:rFonts w:ascii="Times New Roman" w:hAnsi="Times New Roman" w:cs="Times New Roman"/>
          <w:spacing w:val="-6"/>
          <w:lang w:val="el-GR"/>
        </w:rPr>
        <w:t xml:space="preserve">θεωρούνταν ανίσχυροι. Αυτό έγινε κατανοητό ως πρόβλημα πρακτορείου, λόγω της αντιληπτής </w:t>
      </w:r>
      <w:r w:rsidRPr="00ED266F">
        <w:rPr>
          <w:rFonts w:ascii="Times New Roman" w:hAnsi="Times New Roman" w:cs="Times New Roman"/>
          <w:w w:val="90"/>
          <w:lang w:val="el-GR"/>
        </w:rPr>
        <w:t xml:space="preserve">ασυδοσίας των διευθυντών. Η ανάλυση των </w:t>
      </w:r>
      <w:r w:rsidRPr="00ED266F">
        <w:rPr>
          <w:rFonts w:ascii="Times New Roman" w:hAnsi="Times New Roman" w:cs="Times New Roman"/>
          <w:w w:val="90"/>
        </w:rPr>
        <w:t>Berle</w:t>
      </w:r>
      <w:r w:rsidRPr="00ED266F">
        <w:rPr>
          <w:rFonts w:ascii="Times New Roman" w:hAnsi="Times New Roman" w:cs="Times New Roman"/>
          <w:w w:val="90"/>
          <w:lang w:val="el-GR"/>
        </w:rPr>
        <w:t xml:space="preserve"> και </w:t>
      </w:r>
      <w:r w:rsidRPr="00ED266F">
        <w:rPr>
          <w:rFonts w:ascii="Times New Roman" w:hAnsi="Times New Roman" w:cs="Times New Roman"/>
          <w:w w:val="90"/>
        </w:rPr>
        <w:t>Means</w:t>
      </w:r>
      <w:r w:rsidRPr="00ED266F">
        <w:rPr>
          <w:rFonts w:ascii="Times New Roman" w:hAnsi="Times New Roman" w:cs="Times New Roman"/>
          <w:w w:val="90"/>
          <w:lang w:val="el-GR"/>
        </w:rPr>
        <w:t xml:space="preserve"> θα αποτελέσει το παράδειγμα των ευρέως διαδεδομένων εταιρειών για τις αγγλοσαξονικές χώρες για τις επόμενες δεκαετίες.</w:t>
      </w:r>
    </w:p>
    <w:p w14:paraId="2B1B3B04" w14:textId="77777777" w:rsidR="00D36F6E" w:rsidRPr="00ED266F" w:rsidRDefault="00F6074B">
      <w:pPr>
        <w:pStyle w:val="BodyText"/>
        <w:spacing w:line="252" w:lineRule="auto"/>
        <w:ind w:left="720" w:right="309" w:firstLine="338"/>
        <w:jc w:val="both"/>
        <w:rPr>
          <w:rFonts w:ascii="Times New Roman" w:hAnsi="Times New Roman" w:cs="Times New Roman"/>
          <w:lang w:val="el-GR"/>
        </w:rPr>
      </w:pPr>
      <w:r w:rsidRPr="00ED266F">
        <w:rPr>
          <w:rFonts w:ascii="Times New Roman" w:hAnsi="Times New Roman" w:cs="Times New Roman"/>
          <w:w w:val="85"/>
          <w:lang w:val="el-GR"/>
        </w:rPr>
        <w:t>Στη συνέχεια, γύρω στο 1960, συνέβη μια άλλη αλλαγή και εμφανίστηκε ένα νέο μοτίβο. Η ευρέως διασκορπισμένη ιδιοκτησία άρχισε να συγκεντρώνεται στους μεγάλους μετόχους: εμφανίστηκε ο θεσμικός επενδυτής. Αυτή η νέα κατανομή ιδιοκτησίας έχει ονομαστεί «καπιταλισμός της αντιπροσωπείας» (</w:t>
      </w:r>
      <w:r w:rsidRPr="00ED266F">
        <w:rPr>
          <w:rFonts w:ascii="Times New Roman" w:hAnsi="Times New Roman" w:cs="Times New Roman"/>
          <w:w w:val="85"/>
        </w:rPr>
        <w:t>Gilson</w:t>
      </w:r>
      <w:r w:rsidRPr="00ED266F">
        <w:rPr>
          <w:rFonts w:ascii="Times New Roman" w:hAnsi="Times New Roman" w:cs="Times New Roman"/>
          <w:w w:val="85"/>
          <w:lang w:val="el-GR"/>
        </w:rPr>
        <w:t xml:space="preserve"> </w:t>
      </w:r>
      <w:r w:rsidRPr="00ED266F">
        <w:rPr>
          <w:rFonts w:ascii="Times New Roman" w:hAnsi="Times New Roman" w:cs="Times New Roman"/>
          <w:w w:val="85"/>
        </w:rPr>
        <w:t>and</w:t>
      </w:r>
      <w:r w:rsidRPr="00ED266F">
        <w:rPr>
          <w:rFonts w:ascii="Times New Roman" w:hAnsi="Times New Roman" w:cs="Times New Roman"/>
          <w:w w:val="85"/>
          <w:lang w:val="el-GR"/>
        </w:rPr>
        <w:t xml:space="preserve"> </w:t>
      </w:r>
      <w:r w:rsidRPr="00ED266F">
        <w:rPr>
          <w:rFonts w:ascii="Times New Roman" w:hAnsi="Times New Roman" w:cs="Times New Roman"/>
          <w:w w:val="85"/>
        </w:rPr>
        <w:t>Gordon</w:t>
      </w:r>
      <w:r w:rsidRPr="00ED266F">
        <w:rPr>
          <w:rFonts w:ascii="Times New Roman" w:hAnsi="Times New Roman" w:cs="Times New Roman"/>
          <w:w w:val="85"/>
          <w:lang w:val="el-GR"/>
        </w:rPr>
        <w:t xml:space="preserve">, 2015). </w:t>
      </w:r>
      <w:r w:rsidRPr="00ED266F">
        <w:rPr>
          <w:rFonts w:ascii="Times New Roman" w:hAnsi="Times New Roman" w:cs="Times New Roman"/>
          <w:w w:val="90"/>
          <w:lang w:val="el-GR"/>
        </w:rPr>
        <w:t xml:space="preserve">Μεταξύ 1980 και 2005, η θεσμική ιδιοκτησία του μετοχικού κεφαλαίου αυξήθηκε από περίπου 30% σε σχεδόν 75% </w:t>
      </w:r>
      <w:r w:rsidRPr="00ED266F">
        <w:rPr>
          <w:rFonts w:ascii="Times New Roman" w:hAnsi="Times New Roman" w:cs="Times New Roman"/>
          <w:w w:val="85"/>
          <w:lang w:val="el-GR"/>
        </w:rPr>
        <w:t>(</w:t>
      </w:r>
      <w:r w:rsidRPr="00ED266F">
        <w:rPr>
          <w:rFonts w:ascii="Times New Roman" w:hAnsi="Times New Roman" w:cs="Times New Roman"/>
          <w:w w:val="85"/>
        </w:rPr>
        <w:t>Davis</w:t>
      </w:r>
      <w:r w:rsidRPr="00ED266F">
        <w:rPr>
          <w:rFonts w:ascii="Times New Roman" w:hAnsi="Times New Roman" w:cs="Times New Roman"/>
          <w:w w:val="85"/>
          <w:lang w:val="el-GR"/>
        </w:rPr>
        <w:t xml:space="preserve">, 2008). Είναι ενδιαφέρον ότι μια μελέτη των εθνικών δικτύων ιδιοκτησίας σε 48 χώρες το 2007 </w:t>
      </w:r>
      <w:r w:rsidRPr="00ED266F">
        <w:rPr>
          <w:rFonts w:ascii="Times New Roman" w:hAnsi="Times New Roman" w:cs="Times New Roman"/>
          <w:spacing w:val="-2"/>
          <w:w w:val="90"/>
          <w:lang w:val="el-GR"/>
        </w:rPr>
        <w:t>αποκάλυψε μια μη διαισθητική εικόνα. Ακόμη και σε αγορές με πολλές ευρέως διαδεδομένες εταιρείες, αυτή η τοπική κατανομή της ιδιοκτησίας στην πραγματικότητα συμβαδίζει με μια παγκόσμια συγκέντρωση ιδιοκτησίας και ελέγχου, ορατή μόνο από την πανοραμική άποψη που δίνεται από την προοπτική του δικτύου (</w:t>
      </w:r>
      <w:r w:rsidRPr="00ED266F">
        <w:rPr>
          <w:rFonts w:ascii="Times New Roman" w:hAnsi="Times New Roman" w:cs="Times New Roman"/>
          <w:spacing w:val="-2"/>
          <w:w w:val="90"/>
        </w:rPr>
        <w:t>Glattfelder</w:t>
      </w:r>
      <w:r w:rsidRPr="00ED266F">
        <w:rPr>
          <w:rFonts w:ascii="Times New Roman" w:hAnsi="Times New Roman" w:cs="Times New Roman"/>
          <w:spacing w:val="-2"/>
          <w:w w:val="90"/>
          <w:lang w:val="el-GR"/>
        </w:rPr>
        <w:t xml:space="preserve"> </w:t>
      </w:r>
      <w:r w:rsidRPr="00ED266F">
        <w:rPr>
          <w:rFonts w:ascii="Times New Roman" w:hAnsi="Times New Roman" w:cs="Times New Roman"/>
          <w:spacing w:val="-4"/>
        </w:rPr>
        <w:t>and</w:t>
      </w:r>
      <w:r w:rsidRPr="00ED266F">
        <w:rPr>
          <w:rFonts w:ascii="Times New Roman" w:hAnsi="Times New Roman" w:cs="Times New Roman"/>
          <w:spacing w:val="-4"/>
          <w:lang w:val="el-GR"/>
        </w:rPr>
        <w:t xml:space="preserve"> </w:t>
      </w:r>
      <w:r w:rsidRPr="00ED266F">
        <w:rPr>
          <w:rFonts w:ascii="Times New Roman" w:hAnsi="Times New Roman" w:cs="Times New Roman"/>
          <w:spacing w:val="-4"/>
        </w:rPr>
        <w:t>Battiston</w:t>
      </w:r>
      <w:r w:rsidRPr="00ED266F">
        <w:rPr>
          <w:rFonts w:ascii="Times New Roman" w:hAnsi="Times New Roman" w:cs="Times New Roman"/>
          <w:spacing w:val="-4"/>
          <w:lang w:val="el-GR"/>
        </w:rPr>
        <w:t>, 2009).</w:t>
      </w:r>
    </w:p>
    <w:p w14:paraId="4EB3E0F1" w14:textId="77777777" w:rsidR="00D36F6E" w:rsidRPr="00ED266F" w:rsidRDefault="00F6074B">
      <w:pPr>
        <w:pStyle w:val="BodyText"/>
        <w:spacing w:line="257" w:lineRule="exact"/>
        <w:ind w:left="1058"/>
        <w:jc w:val="both"/>
        <w:rPr>
          <w:rFonts w:ascii="Times New Roman" w:hAnsi="Times New Roman" w:cs="Times New Roman"/>
          <w:lang w:val="el-GR"/>
        </w:rPr>
      </w:pPr>
      <w:r w:rsidRPr="00ED266F">
        <w:rPr>
          <w:rFonts w:ascii="Times New Roman" w:hAnsi="Times New Roman" w:cs="Times New Roman"/>
          <w:spacing w:val="-2"/>
          <w:w w:val="90"/>
          <w:lang w:val="el-GR"/>
        </w:rPr>
        <w:t>Αυτή η νέα συγκέντρωση μετοχών θεωρήθηκε επίσης ότι συνεπάγεται εξουσία (</w:t>
      </w:r>
      <w:r w:rsidRPr="00ED266F">
        <w:rPr>
          <w:rFonts w:ascii="Times New Roman" w:hAnsi="Times New Roman" w:cs="Times New Roman"/>
          <w:spacing w:val="-2"/>
          <w:w w:val="90"/>
        </w:rPr>
        <w:t>Wells</w:t>
      </w:r>
      <w:r w:rsidRPr="00ED266F">
        <w:rPr>
          <w:rFonts w:ascii="Times New Roman" w:hAnsi="Times New Roman" w:cs="Times New Roman"/>
          <w:spacing w:val="-2"/>
          <w:w w:val="90"/>
          <w:lang w:val="el-GR"/>
        </w:rPr>
        <w:t>, 2015, σελ. 24):</w:t>
      </w:r>
    </w:p>
    <w:p w14:paraId="65C96B3E" w14:textId="77777777" w:rsidR="00D36F6E" w:rsidRPr="00ED266F" w:rsidRDefault="00F6074B">
      <w:pPr>
        <w:pStyle w:val="BodyText"/>
        <w:spacing w:before="150" w:line="252" w:lineRule="auto"/>
        <w:ind w:left="1265" w:right="857"/>
        <w:jc w:val="both"/>
        <w:rPr>
          <w:rFonts w:ascii="Times New Roman" w:hAnsi="Times New Roman" w:cs="Times New Roman"/>
          <w:lang w:val="el-GR"/>
        </w:rPr>
      </w:pPr>
      <w:r w:rsidRPr="00ED266F">
        <w:rPr>
          <w:rFonts w:ascii="Times New Roman" w:hAnsi="Times New Roman" w:cs="Times New Roman"/>
          <w:w w:val="85"/>
          <w:lang w:val="el-GR"/>
        </w:rPr>
        <w:t xml:space="preserve">Η αγορά εταιρικού ελέγχου [που χαρακτηρίζεται από εχθρικές εξαγορές] έδωσε νέα δύναμη </w:t>
      </w:r>
      <w:r w:rsidRPr="00ED266F">
        <w:rPr>
          <w:rFonts w:ascii="Times New Roman" w:hAnsi="Times New Roman" w:cs="Times New Roman"/>
          <w:w w:val="90"/>
          <w:lang w:val="el-GR"/>
        </w:rPr>
        <w:t>στους μετόχους, ιδιαίτερα στους θεσμικούς επενδυτές.</w:t>
      </w:r>
    </w:p>
    <w:p w14:paraId="7B2426BA" w14:textId="77777777" w:rsidR="00D36F6E" w:rsidRPr="00ED266F" w:rsidRDefault="00F6074B">
      <w:pPr>
        <w:pStyle w:val="BodyText"/>
        <w:spacing w:before="140" w:line="252" w:lineRule="auto"/>
        <w:ind w:left="720" w:right="310"/>
        <w:jc w:val="both"/>
        <w:rPr>
          <w:rFonts w:ascii="Times New Roman" w:hAnsi="Times New Roman" w:cs="Times New Roman"/>
          <w:lang w:val="el-GR"/>
        </w:rPr>
      </w:pPr>
      <w:r w:rsidRPr="00ED266F">
        <w:rPr>
          <w:rFonts w:ascii="Times New Roman" w:hAnsi="Times New Roman" w:cs="Times New Roman"/>
          <w:w w:val="85"/>
          <w:lang w:val="el-GR"/>
        </w:rPr>
        <w:t>Μέχρι τη δεκαετία του 1990, «η παθητικότητα των μετόχων είχε καταρρεύσει» (</w:t>
      </w:r>
      <w:r w:rsidRPr="00ED266F">
        <w:rPr>
          <w:rFonts w:ascii="Times New Roman" w:hAnsi="Times New Roman" w:cs="Times New Roman"/>
          <w:w w:val="85"/>
        </w:rPr>
        <w:t>Wells</w:t>
      </w:r>
      <w:r w:rsidRPr="00ED266F">
        <w:rPr>
          <w:rFonts w:ascii="Times New Roman" w:hAnsi="Times New Roman" w:cs="Times New Roman"/>
          <w:w w:val="85"/>
          <w:lang w:val="el-GR"/>
        </w:rPr>
        <w:t>, 2015, σελ. 24). Προσφέρθηκε η ακόλουθη αφήγηση, εξηγώντας το κίνητρο των θεσμικών μετόχων να ασκήσουν εξουσία (</w:t>
      </w:r>
      <w:r w:rsidRPr="00ED266F">
        <w:rPr>
          <w:rFonts w:ascii="Times New Roman" w:hAnsi="Times New Roman" w:cs="Times New Roman"/>
          <w:w w:val="85"/>
        </w:rPr>
        <w:t>Wells</w:t>
      </w:r>
      <w:r w:rsidRPr="00ED266F">
        <w:rPr>
          <w:rFonts w:ascii="Times New Roman" w:hAnsi="Times New Roman" w:cs="Times New Roman"/>
          <w:w w:val="85"/>
          <w:lang w:val="el-GR"/>
        </w:rPr>
        <w:t xml:space="preserve">, 2015, </w:t>
      </w:r>
      <w:r w:rsidRPr="00ED266F">
        <w:rPr>
          <w:rFonts w:ascii="Times New Roman" w:hAnsi="Times New Roman" w:cs="Times New Roman"/>
          <w:lang w:val="el-GR"/>
        </w:rPr>
        <w:t>σελ. 25):</w:t>
      </w:r>
    </w:p>
    <w:p w14:paraId="34EE9B6B" w14:textId="77777777" w:rsidR="00D36F6E" w:rsidRPr="00ED266F" w:rsidRDefault="00F6074B">
      <w:pPr>
        <w:pStyle w:val="BodyText"/>
        <w:spacing w:before="139" w:line="252" w:lineRule="auto"/>
        <w:ind w:left="1265" w:right="855"/>
        <w:jc w:val="both"/>
        <w:rPr>
          <w:rFonts w:ascii="Times New Roman" w:hAnsi="Times New Roman" w:cs="Times New Roman"/>
          <w:lang w:val="el-GR"/>
        </w:rPr>
      </w:pPr>
      <w:r w:rsidRPr="00ED266F">
        <w:rPr>
          <w:rFonts w:ascii="Times New Roman" w:hAnsi="Times New Roman" w:cs="Times New Roman"/>
          <w:w w:val="95"/>
          <w:lang w:val="el-GR"/>
        </w:rPr>
        <w:t xml:space="preserve">Οι θεσμικοί επενδυτές ήταν επίσης πιο πιθανό να αποκομίσουν οικονομικό όφελος από </w:t>
      </w:r>
      <w:r w:rsidRPr="00ED266F">
        <w:rPr>
          <w:rFonts w:ascii="Times New Roman" w:hAnsi="Times New Roman" w:cs="Times New Roman"/>
          <w:w w:val="90"/>
          <w:lang w:val="el-GR"/>
        </w:rPr>
        <w:t xml:space="preserve">τον ακτιβισμό από ό,τι ένας μικρός μέτοχος. Όταν ένας μικρός επενδυτής ήταν δυσαρεστημένος με την εταιρεία του, η απλή πώληση των μετοχών του ήταν το οικονομικά ορθολογικό πράγμα που έπρεπε να κάνει, καθώς το κόστος του ακτιβισμού θα κατέκλυζε γρήγορα τα όποια οφέλη θα μπορούσε να αποκομίσει ο μέτοχος μέσω της αναταραχής. Για έναν θεσμικό επενδυτή με μερίδιο αξίας δεκάδων ή </w:t>
      </w:r>
      <w:r w:rsidRPr="00ED266F">
        <w:rPr>
          <w:rFonts w:ascii="Times New Roman" w:hAnsi="Times New Roman" w:cs="Times New Roman"/>
          <w:w w:val="85"/>
          <w:lang w:val="el-GR"/>
        </w:rPr>
        <w:t xml:space="preserve">εκατοντάδων εκατομμυρίων δολαρίων, ωστόσο, το κόστος του ακτιβισμού θα μπορούσε κάλλιστα να ανακτηθεί εάν η μετοχή μιας εταιρείας ανέβαινε απότομα και η δυνατότητα μείωσης του κόστους του ακτιβισμού </w:t>
      </w:r>
      <w:r w:rsidRPr="00ED266F">
        <w:rPr>
          <w:rFonts w:ascii="Times New Roman" w:hAnsi="Times New Roman" w:cs="Times New Roman"/>
          <w:w w:val="90"/>
          <w:lang w:val="el-GR"/>
        </w:rPr>
        <w:t>ενεργώντας σε συνεννόηση με άλλους επενδυτές έκανε έναν τέτοιο ακτιβισμό ακόμη πιο πιθανό.</w:t>
      </w:r>
    </w:p>
    <w:p w14:paraId="40CD1670" w14:textId="77777777" w:rsidR="00D36F6E" w:rsidRPr="00ED266F" w:rsidRDefault="00F6074B">
      <w:pPr>
        <w:pStyle w:val="BodyText"/>
        <w:spacing w:before="138"/>
        <w:ind w:left="720"/>
        <w:jc w:val="both"/>
        <w:rPr>
          <w:rFonts w:ascii="Times New Roman" w:hAnsi="Times New Roman" w:cs="Times New Roman"/>
          <w:lang w:val="el-GR"/>
        </w:rPr>
      </w:pPr>
      <w:r w:rsidRPr="00ED266F">
        <w:rPr>
          <w:rFonts w:ascii="Times New Roman" w:hAnsi="Times New Roman" w:cs="Times New Roman"/>
          <w:w w:val="90"/>
          <w:lang w:val="el-GR"/>
        </w:rPr>
        <w:t>Επιπλέον (</w:t>
      </w:r>
      <w:r w:rsidRPr="00ED266F">
        <w:rPr>
          <w:rFonts w:ascii="Times New Roman" w:hAnsi="Times New Roman" w:cs="Times New Roman"/>
          <w:w w:val="90"/>
        </w:rPr>
        <w:t>Fichtner</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2017):</w:t>
      </w:r>
    </w:p>
    <w:p w14:paraId="16E293DE" w14:textId="77777777" w:rsidR="00D36F6E" w:rsidRPr="00ED266F" w:rsidRDefault="00F6074B">
      <w:pPr>
        <w:pStyle w:val="BodyText"/>
        <w:spacing w:before="152" w:line="252" w:lineRule="auto"/>
        <w:ind w:left="1265" w:right="856"/>
        <w:jc w:val="both"/>
        <w:rPr>
          <w:rFonts w:ascii="Times New Roman" w:hAnsi="Times New Roman" w:cs="Times New Roman"/>
          <w:lang w:val="el-GR"/>
        </w:rPr>
      </w:pPr>
      <w:r w:rsidRPr="00ED266F">
        <w:rPr>
          <w:rFonts w:ascii="Times New Roman" w:hAnsi="Times New Roman" w:cs="Times New Roman"/>
          <w:w w:val="90"/>
          <w:lang w:val="el-GR"/>
        </w:rPr>
        <w:t xml:space="preserve">Οι κάτοχοι μπλοκ αναμένεται να ψηφίσουν γιατί διαφορετικά οι διαχειριστές θα ήταν πολύ ισχυροί. Νομικά, η καταπιστευματική ευθύνη των θεσμικών επενδυτών έναντι των </w:t>
      </w:r>
      <w:r w:rsidRPr="00ED266F">
        <w:rPr>
          <w:rFonts w:ascii="Times New Roman" w:hAnsi="Times New Roman" w:cs="Times New Roman"/>
          <w:w w:val="85"/>
          <w:lang w:val="el-GR"/>
        </w:rPr>
        <w:t xml:space="preserve">πελατών τους περιλαμβάνει ότι αναμένεται να εκπληρώσουν τον ρόλο τους ως μέτοχοι, συμπεριλαμβανομένης </w:t>
      </w:r>
      <w:r w:rsidRPr="00ED266F">
        <w:rPr>
          <w:rFonts w:ascii="Times New Roman" w:hAnsi="Times New Roman" w:cs="Times New Roman"/>
          <w:spacing w:val="-8"/>
          <w:lang w:val="el-GR"/>
        </w:rPr>
        <w:t>της ψήφου στην ετήσια γενική συνέλευση.</w:t>
      </w:r>
    </w:p>
    <w:p w14:paraId="0D4F6293" w14:textId="77777777" w:rsidR="00D36F6E" w:rsidRPr="00ED266F" w:rsidRDefault="00F6074B">
      <w:pPr>
        <w:pStyle w:val="BodyText"/>
        <w:spacing w:before="139" w:line="252" w:lineRule="auto"/>
        <w:ind w:left="720" w:right="311" w:firstLine="338"/>
        <w:jc w:val="both"/>
        <w:rPr>
          <w:rFonts w:ascii="Times New Roman" w:hAnsi="Times New Roman" w:cs="Times New Roman"/>
          <w:lang w:val="el-GR"/>
        </w:rPr>
      </w:pPr>
      <w:r w:rsidRPr="00ED266F">
        <w:rPr>
          <w:rFonts w:ascii="Times New Roman" w:hAnsi="Times New Roman" w:cs="Times New Roman"/>
          <w:w w:val="85"/>
          <w:lang w:val="el-GR"/>
        </w:rPr>
        <w:t xml:space="preserve">Πράγματι, η πώληση μετοχών - η τελευταία λύση των μικρομετόχων - δεν είναι ελκυστική για τους θεσμικούς </w:t>
      </w:r>
      <w:r w:rsidRPr="00ED266F">
        <w:rPr>
          <w:rFonts w:ascii="Times New Roman" w:hAnsi="Times New Roman" w:cs="Times New Roman"/>
          <w:w w:val="90"/>
          <w:lang w:val="el-GR"/>
        </w:rPr>
        <w:t>επενδυτές. Απλώς κρατώντας μεγάλα τμήματα της αγοράς, η πώληση γίνεται μη ελκυστική ή ακόμα και αδύνατη (</w:t>
      </w:r>
      <w:r w:rsidRPr="00ED266F">
        <w:rPr>
          <w:rFonts w:ascii="Times New Roman" w:hAnsi="Times New Roman" w:cs="Times New Roman"/>
          <w:w w:val="90"/>
        </w:rPr>
        <w:t>Hawley</w:t>
      </w:r>
      <w:r w:rsidRPr="00ED266F">
        <w:rPr>
          <w:rFonts w:ascii="Times New Roman" w:hAnsi="Times New Roman" w:cs="Times New Roman"/>
          <w:w w:val="90"/>
          <w:lang w:val="el-GR"/>
        </w:rPr>
        <w:t xml:space="preserve"> </w:t>
      </w:r>
      <w:r w:rsidRPr="00ED266F">
        <w:rPr>
          <w:rFonts w:ascii="Times New Roman" w:hAnsi="Times New Roman" w:cs="Times New Roman"/>
          <w:w w:val="90"/>
        </w:rPr>
        <w:t>and</w:t>
      </w:r>
      <w:r w:rsidRPr="00ED266F">
        <w:rPr>
          <w:rFonts w:ascii="Times New Roman" w:hAnsi="Times New Roman" w:cs="Times New Roman"/>
          <w:w w:val="90"/>
          <w:lang w:val="el-GR"/>
        </w:rPr>
        <w:t xml:space="preserve"> </w:t>
      </w:r>
      <w:r w:rsidRPr="00ED266F">
        <w:rPr>
          <w:rFonts w:ascii="Times New Roman" w:hAnsi="Times New Roman" w:cs="Times New Roman"/>
          <w:w w:val="90"/>
        </w:rPr>
        <w:t>Williams</w:t>
      </w:r>
      <w:r w:rsidRPr="00ED266F">
        <w:rPr>
          <w:rFonts w:ascii="Times New Roman" w:hAnsi="Times New Roman" w:cs="Times New Roman"/>
          <w:w w:val="90"/>
          <w:lang w:val="el-GR"/>
        </w:rPr>
        <w:t xml:space="preserve">, 2000). Επιπλέον, ένας μέτοχος που κατέχει ένα πακέτο μετοχών που </w:t>
      </w:r>
      <w:r w:rsidRPr="00ED266F">
        <w:rPr>
          <w:rFonts w:ascii="Times New Roman" w:hAnsi="Times New Roman" w:cs="Times New Roman"/>
          <w:w w:val="85"/>
          <w:lang w:val="el-GR"/>
        </w:rPr>
        <w:t>μπορεί να είναι το 1% ή περισσότερο των μετοχών μιας εταιρείας θα έβλεπε την αγορά να κινείται εναντίον του εάν πουλούσε (</w:t>
      </w:r>
      <w:r w:rsidRPr="00ED266F">
        <w:rPr>
          <w:rFonts w:ascii="Times New Roman" w:hAnsi="Times New Roman" w:cs="Times New Roman"/>
          <w:w w:val="85"/>
        </w:rPr>
        <w:t>Gillan</w:t>
      </w:r>
      <w:r w:rsidRPr="00ED266F">
        <w:rPr>
          <w:rFonts w:ascii="Times New Roman" w:hAnsi="Times New Roman" w:cs="Times New Roman"/>
          <w:w w:val="85"/>
          <w:lang w:val="el-GR"/>
        </w:rPr>
        <w:t xml:space="preserve"> </w:t>
      </w:r>
      <w:r w:rsidRPr="00ED266F">
        <w:rPr>
          <w:rFonts w:ascii="Times New Roman" w:hAnsi="Times New Roman" w:cs="Times New Roman"/>
          <w:w w:val="85"/>
        </w:rPr>
        <w:t>and</w:t>
      </w:r>
      <w:r w:rsidRPr="00ED266F">
        <w:rPr>
          <w:rFonts w:ascii="Times New Roman" w:hAnsi="Times New Roman" w:cs="Times New Roman"/>
          <w:w w:val="85"/>
          <w:lang w:val="el-GR"/>
        </w:rPr>
        <w:t xml:space="preserve"> </w:t>
      </w:r>
      <w:r w:rsidRPr="00ED266F">
        <w:rPr>
          <w:rFonts w:ascii="Times New Roman" w:hAnsi="Times New Roman" w:cs="Times New Roman"/>
          <w:w w:val="85"/>
        </w:rPr>
        <w:t>Starks</w:t>
      </w:r>
      <w:r w:rsidRPr="00ED266F">
        <w:rPr>
          <w:rFonts w:ascii="Times New Roman" w:hAnsi="Times New Roman" w:cs="Times New Roman"/>
          <w:w w:val="85"/>
          <w:lang w:val="el-GR"/>
        </w:rPr>
        <w:t xml:space="preserve">, 2000). Ως εκ τούτου, εναλλακτικά κανάλια που διευκολύνουν την επιρροή στις εταιρείες του χαρτοφυλακίου ενός επενδυτή παρουσιάζονται ως πιο ελκυστική επιλογή. Με άλλα λόγια, η άσκηση εξουσίας </w:t>
      </w:r>
      <w:r w:rsidRPr="00ED266F">
        <w:rPr>
          <w:rFonts w:ascii="Times New Roman" w:hAnsi="Times New Roman" w:cs="Times New Roman"/>
          <w:w w:val="90"/>
          <w:lang w:val="el-GR"/>
        </w:rPr>
        <w:t>γίνεται μια λογική επιλογή για μετόχους συγκεκριμένου μεγέθους.</w:t>
      </w:r>
    </w:p>
    <w:p w14:paraId="39855A59"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pgSz w:w="11910" w:h="16840"/>
          <w:pgMar w:top="1560" w:right="1080" w:bottom="1160" w:left="720" w:header="0" w:footer="956" w:gutter="0"/>
          <w:cols w:space="720"/>
        </w:sectPr>
      </w:pPr>
    </w:p>
    <w:p w14:paraId="4BE7E3F8" w14:textId="77777777" w:rsidR="00D36F6E" w:rsidRPr="00ED266F" w:rsidRDefault="00F6074B">
      <w:pPr>
        <w:pStyle w:val="BodyText"/>
        <w:spacing w:before="44" w:line="252" w:lineRule="auto"/>
        <w:ind w:left="720" w:right="310" w:firstLine="338"/>
        <w:jc w:val="both"/>
        <w:rPr>
          <w:rFonts w:ascii="Times New Roman" w:hAnsi="Times New Roman" w:cs="Times New Roman"/>
          <w:lang w:val="el-GR"/>
        </w:rPr>
      </w:pPr>
      <w:r w:rsidRPr="00ED266F">
        <w:rPr>
          <w:rFonts w:ascii="Times New Roman" w:hAnsi="Times New Roman" w:cs="Times New Roman"/>
          <w:w w:val="90"/>
          <w:lang w:val="el-GR"/>
        </w:rPr>
        <w:lastRenderedPageBreak/>
        <w:t xml:space="preserve">Αυτή η τάση προς τους καθολικούς ιδιοκτήτες να κατέχουν σχεδόν ολόκληρη την αγορά εγείρει νέα ζητήματα. </w:t>
      </w:r>
      <w:r w:rsidRPr="00ED266F">
        <w:rPr>
          <w:rFonts w:ascii="Times New Roman" w:hAnsi="Times New Roman" w:cs="Times New Roman"/>
          <w:w w:val="85"/>
          <w:lang w:val="el-GR"/>
        </w:rPr>
        <w:t xml:space="preserve">Πρώτον, όσο μεγαλύτερος είναι ένας μέτοχος, τόσο περισσότερες εξωτερικές επιδράσεις εκτίθεται, εγείροντας ζητήματα που σχετίζονται με την εταιρική διακυβέρνηση. Δεύτερον, τι είδους αγορά αναδύεται στην πραγματικότητα όταν μια χούφτα θεσμικών επενδυτών κατέχουν τις πιο πολύτιμες εταιρείες στον κόσμο (βλ. ενότητα 2.6); </w:t>
      </w:r>
      <w:r w:rsidRPr="00ED266F">
        <w:rPr>
          <w:rFonts w:ascii="Times New Roman" w:hAnsi="Times New Roman" w:cs="Times New Roman"/>
          <w:spacing w:val="-2"/>
          <w:w w:val="90"/>
          <w:lang w:val="el-GR"/>
        </w:rPr>
        <w:t>Τέλος, σε ένα ορισμένο όριο ιδιοκτησίας, η επιλογή του ακτιβισμού των μετόχων μπορεί να φαίνεται πιο ελκυστική από τη συνηθισμένη «</w:t>
      </w:r>
      <w:r w:rsidRPr="00ED266F">
        <w:rPr>
          <w:rFonts w:ascii="Times New Roman" w:hAnsi="Times New Roman" w:cs="Times New Roman"/>
          <w:spacing w:val="-2"/>
          <w:w w:val="90"/>
        </w:rPr>
        <w:t>Wall</w:t>
      </w:r>
      <w:r w:rsidRPr="00ED266F">
        <w:rPr>
          <w:rFonts w:ascii="Times New Roman" w:hAnsi="Times New Roman" w:cs="Times New Roman"/>
          <w:spacing w:val="-2"/>
          <w:w w:val="90"/>
          <w:lang w:val="el-GR"/>
        </w:rPr>
        <w:t xml:space="preserve"> </w:t>
      </w:r>
      <w:r w:rsidRPr="00ED266F">
        <w:rPr>
          <w:rFonts w:ascii="Times New Roman" w:hAnsi="Times New Roman" w:cs="Times New Roman"/>
          <w:spacing w:val="-2"/>
          <w:w w:val="90"/>
        </w:rPr>
        <w:t>Street</w:t>
      </w:r>
      <w:r w:rsidRPr="00ED266F">
        <w:rPr>
          <w:rFonts w:ascii="Times New Roman" w:hAnsi="Times New Roman" w:cs="Times New Roman"/>
          <w:spacing w:val="-2"/>
          <w:w w:val="90"/>
          <w:lang w:val="el-GR"/>
        </w:rPr>
        <w:t xml:space="preserve"> </w:t>
      </w:r>
      <w:r w:rsidRPr="00ED266F">
        <w:rPr>
          <w:rFonts w:ascii="Times New Roman" w:hAnsi="Times New Roman" w:cs="Times New Roman"/>
          <w:spacing w:val="-2"/>
          <w:w w:val="90"/>
        </w:rPr>
        <w:t>Walk</w:t>
      </w:r>
      <w:r w:rsidRPr="00ED266F">
        <w:rPr>
          <w:rFonts w:ascii="Times New Roman" w:hAnsi="Times New Roman" w:cs="Times New Roman"/>
          <w:spacing w:val="-2"/>
          <w:w w:val="90"/>
          <w:lang w:val="el-GR"/>
        </w:rPr>
        <w:t xml:space="preserve">», με τις αρνητικές συνέπειες των εκποιήσεων </w:t>
      </w:r>
      <w:r w:rsidRPr="00ED266F">
        <w:rPr>
          <w:rFonts w:ascii="Times New Roman" w:hAnsi="Times New Roman" w:cs="Times New Roman"/>
          <w:lang w:val="el-GR"/>
        </w:rPr>
        <w:t>που περιγράφονται παραπάνω.</w:t>
      </w:r>
    </w:p>
    <w:p w14:paraId="1A21808E" w14:textId="77777777" w:rsidR="00D36F6E" w:rsidRPr="00ED266F" w:rsidRDefault="00F6074B">
      <w:pPr>
        <w:pStyle w:val="BodyText"/>
        <w:spacing w:line="252" w:lineRule="auto"/>
        <w:ind w:left="720" w:right="311" w:firstLine="338"/>
        <w:jc w:val="both"/>
        <w:rPr>
          <w:rFonts w:ascii="Times New Roman" w:hAnsi="Times New Roman" w:cs="Times New Roman"/>
          <w:lang w:val="el-GR"/>
        </w:rPr>
      </w:pPr>
      <w:r w:rsidRPr="00ED266F">
        <w:rPr>
          <w:rFonts w:ascii="Times New Roman" w:hAnsi="Times New Roman" w:cs="Times New Roman"/>
          <w:w w:val="85"/>
          <w:lang w:val="el-GR"/>
        </w:rPr>
        <w:t xml:space="preserve">Τέτοιες προκλήσεις μπορούν επίσης να επηρεάσουν τα αμιγώς παθητικά ευρετηριασμένα αμοιβαία κεφάλαια και τα </w:t>
      </w:r>
      <w:r w:rsidRPr="00ED266F">
        <w:rPr>
          <w:rFonts w:ascii="Times New Roman" w:hAnsi="Times New Roman" w:cs="Times New Roman"/>
          <w:w w:val="85"/>
        </w:rPr>
        <w:t>ETF</w:t>
      </w:r>
      <w:r w:rsidRPr="00ED266F">
        <w:rPr>
          <w:rFonts w:ascii="Times New Roman" w:hAnsi="Times New Roman" w:cs="Times New Roman"/>
          <w:w w:val="85"/>
          <w:lang w:val="el-GR"/>
        </w:rPr>
        <w:t xml:space="preserve"> καθώς αυξάνονται σε μέγεθος. Αυτές οι νέες εξελίξεις επαναπροσδιορίζουν το ζήτημα του ακτιβισμού και της εξουσίας των μετόχων (</w:t>
      </w:r>
      <w:r w:rsidRPr="00ED266F">
        <w:rPr>
          <w:rFonts w:ascii="Times New Roman" w:hAnsi="Times New Roman" w:cs="Times New Roman"/>
          <w:w w:val="85"/>
        </w:rPr>
        <w:t>Fichtner</w:t>
      </w:r>
      <w:r w:rsidRPr="00ED266F">
        <w:rPr>
          <w:rFonts w:ascii="Times New Roman" w:hAnsi="Times New Roman" w:cs="Times New Roman"/>
          <w:w w:val="85"/>
          <w:lang w:val="el-GR"/>
        </w:rPr>
        <w:t xml:space="preserve"> </w:t>
      </w:r>
      <w:r w:rsidRPr="00ED266F">
        <w:rPr>
          <w:rFonts w:ascii="Times New Roman" w:hAnsi="Times New Roman" w:cs="Times New Roman"/>
          <w:w w:val="85"/>
        </w:rPr>
        <w:t>et</w:t>
      </w:r>
      <w:r w:rsidRPr="00ED266F">
        <w:rPr>
          <w:rFonts w:ascii="Times New Roman" w:hAnsi="Times New Roman" w:cs="Times New Roman"/>
          <w:w w:val="85"/>
          <w:lang w:val="el-GR"/>
        </w:rPr>
        <w:t xml:space="preserve"> </w:t>
      </w:r>
      <w:r w:rsidRPr="00ED266F">
        <w:rPr>
          <w:rFonts w:ascii="Times New Roman" w:hAnsi="Times New Roman" w:cs="Times New Roman"/>
          <w:w w:val="85"/>
        </w:rPr>
        <w:t>al</w:t>
      </w:r>
      <w:r w:rsidRPr="00ED266F">
        <w:rPr>
          <w:rFonts w:ascii="Times New Roman" w:hAnsi="Times New Roman" w:cs="Times New Roman"/>
          <w:w w:val="85"/>
          <w:lang w:val="el-GR"/>
        </w:rPr>
        <w:t xml:space="preserve">., </w:t>
      </w:r>
      <w:r w:rsidRPr="00ED266F">
        <w:rPr>
          <w:rFonts w:ascii="Times New Roman" w:hAnsi="Times New Roman" w:cs="Times New Roman"/>
          <w:spacing w:val="-2"/>
          <w:w w:val="95"/>
          <w:lang w:val="el-GR"/>
        </w:rPr>
        <w:t>2017):</w:t>
      </w:r>
    </w:p>
    <w:p w14:paraId="124D8ACD" w14:textId="77777777" w:rsidR="00D36F6E" w:rsidRPr="00ED266F" w:rsidRDefault="00F6074B">
      <w:pPr>
        <w:pStyle w:val="BodyText"/>
        <w:spacing w:before="178" w:line="252" w:lineRule="auto"/>
        <w:ind w:left="1265" w:right="856"/>
        <w:jc w:val="both"/>
        <w:rPr>
          <w:rFonts w:ascii="Times New Roman" w:hAnsi="Times New Roman" w:cs="Times New Roman"/>
          <w:lang w:val="el-GR"/>
        </w:rPr>
      </w:pPr>
      <w:r w:rsidRPr="00ED266F">
        <w:rPr>
          <w:rFonts w:ascii="Times New Roman" w:hAnsi="Times New Roman" w:cs="Times New Roman"/>
          <w:w w:val="90"/>
          <w:lang w:val="el-GR"/>
        </w:rPr>
        <w:t xml:space="preserve">Κατά συνέπεια, [τα παθητικά κεφάλαια] μπορούν να χρησιμοποιούν μόνο «φωνή» για να επηρεάσουν τις αποδόσεις τους. Η εκ νέου συγκέντρωση της εταιρικής ιδιοκτησίας συνεπάγεται επίσης επανασυγκέντρωση του εταιρικού </w:t>
      </w:r>
      <w:r w:rsidRPr="00ED266F">
        <w:rPr>
          <w:rFonts w:ascii="Times New Roman" w:hAnsi="Times New Roman" w:cs="Times New Roman"/>
          <w:w w:val="85"/>
          <w:lang w:val="el-GR"/>
        </w:rPr>
        <w:t xml:space="preserve">ελέγχου, δεδομένου ότι οι διαχειριστές περιουσιακών στοιχείων έχουν τη δυνατότητα να ασκούν τα δικαιώματα ψήφου </w:t>
      </w:r>
      <w:r w:rsidRPr="00ED266F">
        <w:rPr>
          <w:rFonts w:ascii="Times New Roman" w:hAnsi="Times New Roman" w:cs="Times New Roman"/>
          <w:spacing w:val="-2"/>
          <w:w w:val="95"/>
          <w:lang w:val="el-GR"/>
        </w:rPr>
        <w:t>των μετοχών που κατέχουν τα κεφάλαιά τους.</w:t>
      </w:r>
    </w:p>
    <w:p w14:paraId="43D28B53" w14:textId="77777777" w:rsidR="00D36F6E" w:rsidRPr="00ED266F" w:rsidRDefault="00F6074B">
      <w:pPr>
        <w:pStyle w:val="BodyText"/>
        <w:spacing w:before="178"/>
        <w:ind w:left="720"/>
        <w:rPr>
          <w:rFonts w:ascii="Times New Roman" w:hAnsi="Times New Roman" w:cs="Times New Roman"/>
          <w:lang w:val="el-GR"/>
        </w:rPr>
      </w:pPr>
      <w:r w:rsidRPr="00ED266F">
        <w:rPr>
          <w:rFonts w:ascii="Times New Roman" w:hAnsi="Times New Roman" w:cs="Times New Roman"/>
          <w:w w:val="90"/>
          <w:lang w:val="el-GR"/>
        </w:rPr>
        <w:t>Δεν αποτελεί έκπληξη το γεγονός ότι προβλέπονται τα ακόλουθα (</w:t>
      </w:r>
      <w:r w:rsidRPr="00ED266F">
        <w:rPr>
          <w:rFonts w:ascii="Times New Roman" w:hAnsi="Times New Roman" w:cs="Times New Roman"/>
          <w:w w:val="90"/>
        </w:rPr>
        <w:t>Coates</w:t>
      </w:r>
      <w:r w:rsidRPr="00ED266F">
        <w:rPr>
          <w:rFonts w:ascii="Times New Roman" w:hAnsi="Times New Roman" w:cs="Times New Roman"/>
          <w:w w:val="90"/>
          <w:lang w:val="el-GR"/>
        </w:rPr>
        <w:t xml:space="preserve"> </w:t>
      </w:r>
      <w:r w:rsidRPr="00ED266F">
        <w:rPr>
          <w:rFonts w:ascii="Times New Roman" w:hAnsi="Times New Roman" w:cs="Times New Roman"/>
          <w:w w:val="90"/>
        </w:rPr>
        <w:t>IV</w:t>
      </w:r>
      <w:r w:rsidRPr="00ED266F">
        <w:rPr>
          <w:rFonts w:ascii="Times New Roman" w:hAnsi="Times New Roman" w:cs="Times New Roman"/>
          <w:w w:val="90"/>
          <w:lang w:val="el-GR"/>
        </w:rPr>
        <w:t>, 2015, σελ. 93):</w:t>
      </w:r>
    </w:p>
    <w:p w14:paraId="7F37D979" w14:textId="77777777" w:rsidR="00D36F6E" w:rsidRPr="00ED266F" w:rsidRDefault="00F6074B">
      <w:pPr>
        <w:pStyle w:val="BodyText"/>
        <w:spacing w:before="192" w:line="252" w:lineRule="auto"/>
        <w:ind w:left="1265" w:right="857"/>
        <w:jc w:val="both"/>
        <w:rPr>
          <w:rFonts w:ascii="Times New Roman" w:hAnsi="Times New Roman" w:cs="Times New Roman"/>
          <w:lang w:val="el-GR"/>
        </w:rPr>
      </w:pPr>
      <w:r w:rsidRPr="00ED266F">
        <w:rPr>
          <w:rFonts w:ascii="Times New Roman" w:hAnsi="Times New Roman" w:cs="Times New Roman"/>
          <w:w w:val="90"/>
          <w:lang w:val="el-GR"/>
        </w:rPr>
        <w:t xml:space="preserve">Τα καθαρά παθητικά κεφάλαια βρίσκονται σε πορεία κατοχής της πλειοψηφίας των δημόσιων μετοχών των ΗΠΑ. Ένα αποτέλεσμα αυτής της τάσης είναι πιθανό να είναι η αυξανόμενη πίεση στα αμοιβαία κεφάλαια δεικτών να βρουν τρόπους να </w:t>
      </w:r>
      <w:r w:rsidRPr="00ED266F">
        <w:rPr>
          <w:rFonts w:ascii="Times New Roman" w:hAnsi="Times New Roman" w:cs="Times New Roman"/>
          <w:w w:val="95"/>
          <w:lang w:val="el-GR"/>
        </w:rPr>
        <w:t>συμμετάσχουν σε δραστηριότητες διακυβέρνησης.</w:t>
      </w:r>
    </w:p>
    <w:p w14:paraId="1C9EED7F" w14:textId="77777777" w:rsidR="00D36F6E" w:rsidRPr="00ED266F" w:rsidRDefault="00F6074B">
      <w:pPr>
        <w:pStyle w:val="BodyText"/>
        <w:spacing w:before="179" w:line="252" w:lineRule="auto"/>
        <w:ind w:left="720"/>
        <w:rPr>
          <w:rFonts w:ascii="Times New Roman" w:hAnsi="Times New Roman" w:cs="Times New Roman"/>
          <w:lang w:val="el-GR"/>
        </w:rPr>
      </w:pPr>
      <w:r w:rsidRPr="00ED266F">
        <w:rPr>
          <w:rFonts w:ascii="Times New Roman" w:hAnsi="Times New Roman" w:cs="Times New Roman"/>
          <w:w w:val="90"/>
          <w:lang w:val="el-GR"/>
        </w:rPr>
        <w:t>Ανεξάρτητα από το επίπεδο του ακτιβισμού, τα εμπειρικά ευρήματα δείχνουν ότι οι μεγάλοι παθητικοί επενδυτές έχουν τη δυνατότητα να ασκήσουν ενεργά τη δύναμη των μετόχων (</w:t>
      </w:r>
      <w:r w:rsidRPr="00ED266F">
        <w:rPr>
          <w:rFonts w:ascii="Times New Roman" w:hAnsi="Times New Roman" w:cs="Times New Roman"/>
          <w:w w:val="90"/>
        </w:rPr>
        <w:t>Fichtner</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2017):</w:t>
      </w:r>
    </w:p>
    <w:p w14:paraId="1809E267" w14:textId="77777777" w:rsidR="00D36F6E" w:rsidRPr="00ED266F" w:rsidRDefault="00F6074B">
      <w:pPr>
        <w:pStyle w:val="BodyText"/>
        <w:spacing w:before="179" w:line="252" w:lineRule="auto"/>
        <w:ind w:left="1265" w:right="855"/>
        <w:jc w:val="both"/>
        <w:rPr>
          <w:rFonts w:ascii="Times New Roman" w:hAnsi="Times New Roman" w:cs="Times New Roman"/>
          <w:lang w:val="el-GR"/>
        </w:rPr>
      </w:pPr>
      <w:r w:rsidRPr="00ED266F">
        <w:rPr>
          <w:rFonts w:ascii="Times New Roman" w:hAnsi="Times New Roman" w:cs="Times New Roman"/>
          <w:w w:val="85"/>
          <w:lang w:val="el-GR"/>
        </w:rPr>
        <w:t xml:space="preserve">Η ανάλυση της εκλογικής συμπεριφοράς υπογραμμίζει ότι οι </w:t>
      </w:r>
      <w:r w:rsidRPr="00ED266F">
        <w:rPr>
          <w:rFonts w:ascii="Times New Roman" w:hAnsi="Times New Roman" w:cs="Times New Roman"/>
          <w:w w:val="85"/>
        </w:rPr>
        <w:t>Big</w:t>
      </w:r>
      <w:r w:rsidRPr="00ED266F">
        <w:rPr>
          <w:rFonts w:ascii="Times New Roman" w:hAnsi="Times New Roman" w:cs="Times New Roman"/>
          <w:w w:val="85"/>
          <w:lang w:val="el-GR"/>
        </w:rPr>
        <w:t xml:space="preserve"> </w:t>
      </w:r>
      <w:r w:rsidRPr="00ED266F">
        <w:rPr>
          <w:rFonts w:ascii="Times New Roman" w:hAnsi="Times New Roman" w:cs="Times New Roman"/>
          <w:w w:val="85"/>
        </w:rPr>
        <w:t>Three</w:t>
      </w:r>
      <w:r w:rsidRPr="00ED266F">
        <w:rPr>
          <w:rFonts w:ascii="Times New Roman" w:hAnsi="Times New Roman" w:cs="Times New Roman"/>
          <w:w w:val="85"/>
          <w:lang w:val="el-GR"/>
        </w:rPr>
        <w:t xml:space="preserve"> [</w:t>
      </w:r>
      <w:r w:rsidRPr="00ED266F">
        <w:rPr>
          <w:rFonts w:ascii="Times New Roman" w:hAnsi="Times New Roman" w:cs="Times New Roman"/>
          <w:w w:val="85"/>
        </w:rPr>
        <w:t>BlackRock</w:t>
      </w:r>
      <w:r w:rsidRPr="00ED266F">
        <w:rPr>
          <w:rFonts w:ascii="Times New Roman" w:hAnsi="Times New Roman" w:cs="Times New Roman"/>
          <w:w w:val="85"/>
          <w:lang w:val="el-GR"/>
        </w:rPr>
        <w:t xml:space="preserve">, </w:t>
      </w:r>
      <w:r w:rsidRPr="00ED266F">
        <w:rPr>
          <w:rFonts w:ascii="Times New Roman" w:hAnsi="Times New Roman" w:cs="Times New Roman"/>
          <w:w w:val="85"/>
        </w:rPr>
        <w:t>Van</w:t>
      </w:r>
      <w:r w:rsidRPr="00ED266F">
        <w:rPr>
          <w:rFonts w:ascii="Times New Roman" w:hAnsi="Times New Roman" w:cs="Times New Roman"/>
          <w:w w:val="85"/>
          <w:lang w:val="el-GR"/>
        </w:rPr>
        <w:t>-</w:t>
      </w:r>
      <w:r w:rsidRPr="00ED266F">
        <w:rPr>
          <w:rFonts w:ascii="Times New Roman" w:hAnsi="Times New Roman" w:cs="Times New Roman"/>
          <w:w w:val="85"/>
        </w:rPr>
        <w:t>guard</w:t>
      </w:r>
      <w:r w:rsidRPr="00ED266F">
        <w:rPr>
          <w:rFonts w:ascii="Times New Roman" w:hAnsi="Times New Roman" w:cs="Times New Roman"/>
          <w:w w:val="85"/>
          <w:lang w:val="el-GR"/>
        </w:rPr>
        <w:t xml:space="preserve"> και </w:t>
      </w:r>
      <w:r w:rsidRPr="00ED266F">
        <w:rPr>
          <w:rFonts w:ascii="Times New Roman" w:hAnsi="Times New Roman" w:cs="Times New Roman"/>
          <w:w w:val="85"/>
        </w:rPr>
        <w:t>State</w:t>
      </w:r>
      <w:r w:rsidRPr="00ED266F">
        <w:rPr>
          <w:rFonts w:ascii="Times New Roman" w:hAnsi="Times New Roman" w:cs="Times New Roman"/>
          <w:w w:val="85"/>
          <w:lang w:val="el-GR"/>
        </w:rPr>
        <w:t xml:space="preserve"> </w:t>
      </w:r>
      <w:r w:rsidRPr="00ED266F">
        <w:rPr>
          <w:rFonts w:ascii="Times New Roman" w:hAnsi="Times New Roman" w:cs="Times New Roman"/>
          <w:w w:val="85"/>
        </w:rPr>
        <w:t>Street</w:t>
      </w:r>
      <w:r w:rsidRPr="00ED266F">
        <w:rPr>
          <w:rFonts w:ascii="Times New Roman" w:hAnsi="Times New Roman" w:cs="Times New Roman"/>
          <w:w w:val="85"/>
          <w:lang w:val="el-GR"/>
        </w:rPr>
        <w:t xml:space="preserve">] μπορεί να είναι παθητικοί επενδυτές, αλλά σίγουρα δεν είναι παθητικοί </w:t>
      </w:r>
      <w:r w:rsidRPr="00ED266F">
        <w:rPr>
          <w:rFonts w:ascii="Times New Roman" w:hAnsi="Times New Roman" w:cs="Times New Roman"/>
          <w:spacing w:val="-8"/>
          <w:lang w:val="el-GR"/>
        </w:rPr>
        <w:t xml:space="preserve">ιδιοκτήτες. Προφανώς έχουν αναπτύξει την ικανότητα να ακολουθούν μια κεντρική στρατηγική ψηφοφορίας </w:t>
      </w:r>
      <w:r w:rsidRPr="00ED266F">
        <w:rPr>
          <w:rFonts w:ascii="Times New Roman" w:hAnsi="Times New Roman" w:cs="Times New Roman"/>
          <w:w w:val="85"/>
          <w:lang w:val="el-GR"/>
        </w:rPr>
        <w:t xml:space="preserve">- μια θεμελιώδη προϋπόθεση για την αποτελεσματική χρήση της μετοχικής τους δύναμης. Εκτός </w:t>
      </w:r>
      <w:r w:rsidRPr="00ED266F">
        <w:rPr>
          <w:rFonts w:ascii="Times New Roman" w:hAnsi="Times New Roman" w:cs="Times New Roman"/>
          <w:spacing w:val="-2"/>
          <w:w w:val="90"/>
          <w:lang w:val="el-GR"/>
        </w:rPr>
        <w:t xml:space="preserve">από αυτή την άμεση άσκηση της εξουσίας των μετόχων, ο βαθμός συγκέντρωσης της ιδιοκτησίας στα χέρια των τριών μεγάλων μπορεί επίσης να οδηγήσει σε μια θέση διαρθρωτικής </w:t>
      </w:r>
      <w:r w:rsidRPr="00ED266F">
        <w:rPr>
          <w:rFonts w:ascii="Times New Roman" w:hAnsi="Times New Roman" w:cs="Times New Roman"/>
          <w:spacing w:val="-2"/>
          <w:lang w:val="el-GR"/>
        </w:rPr>
        <w:t>ισχύος.</w:t>
      </w:r>
    </w:p>
    <w:p w14:paraId="4E3F44E9" w14:textId="77777777" w:rsidR="00D36F6E" w:rsidRPr="00ED266F" w:rsidRDefault="00F6074B">
      <w:pPr>
        <w:pStyle w:val="BodyText"/>
        <w:spacing w:before="178" w:line="252" w:lineRule="auto"/>
        <w:ind w:left="720" w:right="310" w:firstLine="338"/>
        <w:jc w:val="both"/>
        <w:rPr>
          <w:rFonts w:ascii="Times New Roman" w:hAnsi="Times New Roman" w:cs="Times New Roman"/>
          <w:lang w:val="el-GR"/>
        </w:rPr>
      </w:pPr>
      <w:r w:rsidRPr="00ED266F">
        <w:rPr>
          <w:rFonts w:ascii="Times New Roman" w:hAnsi="Times New Roman" w:cs="Times New Roman"/>
          <w:w w:val="85"/>
          <w:lang w:val="el-GR"/>
        </w:rPr>
        <w:t xml:space="preserve">Στην Ενότητα 2.4.3 περιγράφεται λεπτομερώς η θεαματική άνοδος της </w:t>
      </w:r>
      <w:r w:rsidRPr="00ED266F">
        <w:rPr>
          <w:rFonts w:ascii="Times New Roman" w:hAnsi="Times New Roman" w:cs="Times New Roman"/>
          <w:w w:val="85"/>
        </w:rPr>
        <w:t>BlackRock</w:t>
      </w:r>
      <w:r w:rsidRPr="00ED266F">
        <w:rPr>
          <w:rFonts w:ascii="Times New Roman" w:hAnsi="Times New Roman" w:cs="Times New Roman"/>
          <w:w w:val="85"/>
          <w:lang w:val="el-GR"/>
        </w:rPr>
        <w:t xml:space="preserve">, που έγινε ο μεγαλύτερος διαχειριστής περιουσιακών στοιχείων στον </w:t>
      </w:r>
      <w:r w:rsidRPr="00ED266F">
        <w:rPr>
          <w:rFonts w:ascii="Times New Roman" w:hAnsi="Times New Roman" w:cs="Times New Roman"/>
          <w:w w:val="90"/>
          <w:lang w:val="el-GR"/>
        </w:rPr>
        <w:t xml:space="preserve">κόσμο. Η ψηφοφορία με πληρεξούσιο της εταιρείας καθοδηγείται από μια εσωτερική ομάδα, λαμβάνοντας υπόψη όχι μόνο </w:t>
      </w:r>
      <w:r w:rsidRPr="00ED266F">
        <w:rPr>
          <w:rFonts w:ascii="Times New Roman" w:hAnsi="Times New Roman" w:cs="Times New Roman"/>
          <w:w w:val="85"/>
          <w:lang w:val="el-GR"/>
        </w:rPr>
        <w:t xml:space="preserve">οικονομικά συμφέροντα, αλλά και περιβαλλοντικά ζητήματα και θέματα εταιρικής διακυβέρνησης. Η </w:t>
      </w:r>
      <w:r w:rsidRPr="00ED266F">
        <w:rPr>
          <w:rFonts w:ascii="Times New Roman" w:hAnsi="Times New Roman" w:cs="Times New Roman"/>
          <w:w w:val="85"/>
        </w:rPr>
        <w:t>BlackRock</w:t>
      </w:r>
      <w:r w:rsidRPr="00ED266F">
        <w:rPr>
          <w:rFonts w:ascii="Times New Roman" w:hAnsi="Times New Roman" w:cs="Times New Roman"/>
          <w:w w:val="85"/>
          <w:lang w:val="el-GR"/>
        </w:rPr>
        <w:t xml:space="preserve"> </w:t>
      </w:r>
      <w:r w:rsidRPr="00ED266F">
        <w:rPr>
          <w:rFonts w:ascii="Times New Roman" w:hAnsi="Times New Roman" w:cs="Times New Roman"/>
          <w:w w:val="90"/>
          <w:lang w:val="el-GR"/>
        </w:rPr>
        <w:t>έχει τεκμηριωθεί να παίρνει ακτιβιστικές θέσεις (</w:t>
      </w:r>
      <w:r w:rsidRPr="00ED266F">
        <w:rPr>
          <w:rFonts w:ascii="Times New Roman" w:hAnsi="Times New Roman" w:cs="Times New Roman"/>
          <w:w w:val="90"/>
        </w:rPr>
        <w:t>Bloomberg</w:t>
      </w:r>
      <w:r w:rsidRPr="00ED266F">
        <w:rPr>
          <w:rFonts w:ascii="Times New Roman" w:hAnsi="Times New Roman" w:cs="Times New Roman"/>
          <w:w w:val="90"/>
          <w:lang w:val="el-GR"/>
        </w:rPr>
        <w:t xml:space="preserve"> </w:t>
      </w:r>
      <w:r w:rsidRPr="00ED266F">
        <w:rPr>
          <w:rFonts w:ascii="Times New Roman" w:hAnsi="Times New Roman" w:cs="Times New Roman"/>
          <w:w w:val="90"/>
        </w:rPr>
        <w:t>News</w:t>
      </w:r>
      <w:r w:rsidRPr="00ED266F">
        <w:rPr>
          <w:rFonts w:ascii="Times New Roman" w:hAnsi="Times New Roman" w:cs="Times New Roman"/>
          <w:w w:val="90"/>
          <w:lang w:val="el-GR"/>
        </w:rPr>
        <w:t xml:space="preserve">, 2017). Μια παρόμοια ιστορία μπορεί να ειπωθεί </w:t>
      </w:r>
      <w:r w:rsidRPr="00ED266F">
        <w:rPr>
          <w:rFonts w:ascii="Times New Roman" w:hAnsi="Times New Roman" w:cs="Times New Roman"/>
          <w:w w:val="95"/>
          <w:lang w:val="el-GR"/>
        </w:rPr>
        <w:t xml:space="preserve">για το Νορβηγικό Κυβερνητικό Ταμείο Συντάξεων </w:t>
      </w:r>
      <w:r w:rsidRPr="00ED266F">
        <w:rPr>
          <w:rFonts w:ascii="Times New Roman" w:hAnsi="Times New Roman" w:cs="Times New Roman"/>
          <w:w w:val="95"/>
        </w:rPr>
        <w:t>Global</w:t>
      </w:r>
      <w:r w:rsidRPr="00ED266F">
        <w:rPr>
          <w:rFonts w:ascii="Times New Roman" w:hAnsi="Times New Roman" w:cs="Times New Roman"/>
          <w:w w:val="95"/>
          <w:lang w:val="el-GR"/>
        </w:rPr>
        <w:t xml:space="preserve">, το οποίο διαχειρίζεται η </w:t>
      </w:r>
      <w:proofErr w:type="spellStart"/>
      <w:r w:rsidRPr="00ED266F">
        <w:rPr>
          <w:rFonts w:ascii="Times New Roman" w:hAnsi="Times New Roman" w:cs="Times New Roman"/>
          <w:w w:val="95"/>
        </w:rPr>
        <w:t>Norges</w:t>
      </w:r>
      <w:proofErr w:type="spellEnd"/>
      <w:r w:rsidRPr="00ED266F">
        <w:rPr>
          <w:rFonts w:ascii="Times New Roman" w:hAnsi="Times New Roman" w:cs="Times New Roman"/>
          <w:w w:val="95"/>
          <w:lang w:val="el-GR"/>
        </w:rPr>
        <w:t xml:space="preserve"> </w:t>
      </w:r>
      <w:r w:rsidRPr="00ED266F">
        <w:rPr>
          <w:rFonts w:ascii="Times New Roman" w:hAnsi="Times New Roman" w:cs="Times New Roman"/>
          <w:w w:val="95"/>
        </w:rPr>
        <w:t>Bank</w:t>
      </w:r>
      <w:r w:rsidRPr="00ED266F">
        <w:rPr>
          <w:rFonts w:ascii="Times New Roman" w:hAnsi="Times New Roman" w:cs="Times New Roman"/>
          <w:w w:val="95"/>
          <w:lang w:val="el-GR"/>
        </w:rPr>
        <w:t xml:space="preserve">, </w:t>
      </w:r>
      <w:r w:rsidRPr="00ED266F">
        <w:rPr>
          <w:rFonts w:ascii="Times New Roman" w:hAnsi="Times New Roman" w:cs="Times New Roman"/>
          <w:w w:val="90"/>
          <w:lang w:val="el-GR"/>
        </w:rPr>
        <w:t>ευρύτερα γνωστή ως ταμείο πετρελαίου της Νορβηγίας. Είναι το μεγαλύτερο κρατικό επενδυτικό ταμείο στον κόσμο και είναι γνωστό για την προθυμία του να υιοθετήσει μια ακτιβιστική προσέγγιση σε εταιρείες που δεν πληρούν τα ηθικά του πρότυπα. Για παράδειγμα, το ταμείο αποχώρησε από περισσότερες από 50 εταιρείες άνθρακα το 2014 (</w:t>
      </w:r>
      <w:r w:rsidRPr="00ED266F">
        <w:rPr>
          <w:rFonts w:ascii="Times New Roman" w:hAnsi="Times New Roman" w:cs="Times New Roman"/>
          <w:w w:val="90"/>
        </w:rPr>
        <w:t>The</w:t>
      </w:r>
      <w:r w:rsidRPr="00ED266F">
        <w:rPr>
          <w:rFonts w:ascii="Times New Roman" w:hAnsi="Times New Roman" w:cs="Times New Roman"/>
          <w:w w:val="90"/>
          <w:lang w:val="el-GR"/>
        </w:rPr>
        <w:t xml:space="preserve"> </w:t>
      </w:r>
      <w:r w:rsidRPr="00ED266F">
        <w:rPr>
          <w:rFonts w:ascii="Times New Roman" w:hAnsi="Times New Roman" w:cs="Times New Roman"/>
          <w:w w:val="90"/>
        </w:rPr>
        <w:t>Guardian</w:t>
      </w:r>
      <w:r w:rsidRPr="00ED266F">
        <w:rPr>
          <w:rFonts w:ascii="Times New Roman" w:hAnsi="Times New Roman" w:cs="Times New Roman"/>
          <w:w w:val="90"/>
          <w:lang w:val="el-GR"/>
        </w:rPr>
        <w:t xml:space="preserve">, 2015). Επτά χρόνια νωρίτερα, το ταμείο είχε αρχίσει να αποκλείει ορισμένες εταιρείες </w:t>
      </w:r>
      <w:r w:rsidRPr="00ED266F">
        <w:rPr>
          <w:rFonts w:ascii="Times New Roman" w:hAnsi="Times New Roman" w:cs="Times New Roman"/>
          <w:w w:val="85"/>
          <w:lang w:val="el-GR"/>
        </w:rPr>
        <w:t xml:space="preserve">για διάφορους λόγους: περιβαλλοντική ζημιά, παραβιάσεις των ανθρωπίνων δικαιωμάτων και δραστηριότητες που σχετίζονται με </w:t>
      </w:r>
      <w:r w:rsidRPr="00ED266F">
        <w:rPr>
          <w:rFonts w:ascii="Times New Roman" w:hAnsi="Times New Roman" w:cs="Times New Roman"/>
          <w:w w:val="90"/>
          <w:lang w:val="el-GR"/>
        </w:rPr>
        <w:t xml:space="preserve"> την παραγωγή καπνού και όπλων (</w:t>
      </w:r>
      <w:proofErr w:type="spellStart"/>
      <w:r w:rsidRPr="00ED266F">
        <w:rPr>
          <w:rFonts w:ascii="Times New Roman" w:hAnsi="Times New Roman" w:cs="Times New Roman"/>
          <w:w w:val="90"/>
        </w:rPr>
        <w:t>Norges</w:t>
      </w:r>
      <w:proofErr w:type="spellEnd"/>
      <w:r w:rsidRPr="00ED266F">
        <w:rPr>
          <w:rFonts w:ascii="Times New Roman" w:hAnsi="Times New Roman" w:cs="Times New Roman"/>
          <w:w w:val="90"/>
          <w:lang w:val="el-GR"/>
        </w:rPr>
        <w:t xml:space="preserve"> </w:t>
      </w:r>
      <w:r w:rsidRPr="00ED266F">
        <w:rPr>
          <w:rFonts w:ascii="Times New Roman" w:hAnsi="Times New Roman" w:cs="Times New Roman"/>
          <w:w w:val="90"/>
        </w:rPr>
        <w:t>Bank</w:t>
      </w:r>
      <w:r w:rsidRPr="00ED266F">
        <w:rPr>
          <w:rFonts w:ascii="Times New Roman" w:hAnsi="Times New Roman" w:cs="Times New Roman"/>
          <w:w w:val="90"/>
          <w:lang w:val="el-GR"/>
        </w:rPr>
        <w:t xml:space="preserve"> </w:t>
      </w:r>
      <w:r w:rsidRPr="00ED266F">
        <w:rPr>
          <w:rFonts w:ascii="Times New Roman" w:hAnsi="Times New Roman" w:cs="Times New Roman"/>
          <w:w w:val="90"/>
        </w:rPr>
        <w:t>Investment</w:t>
      </w:r>
      <w:r w:rsidRPr="00ED266F">
        <w:rPr>
          <w:rFonts w:ascii="Times New Roman" w:hAnsi="Times New Roman" w:cs="Times New Roman"/>
          <w:w w:val="90"/>
          <w:lang w:val="el-GR"/>
        </w:rPr>
        <w:t xml:space="preserve"> </w:t>
      </w:r>
      <w:r w:rsidRPr="00ED266F">
        <w:rPr>
          <w:rFonts w:ascii="Times New Roman" w:hAnsi="Times New Roman" w:cs="Times New Roman"/>
          <w:w w:val="90"/>
        </w:rPr>
        <w:t>Management</w:t>
      </w:r>
      <w:r w:rsidRPr="00ED266F">
        <w:rPr>
          <w:rFonts w:ascii="Times New Roman" w:hAnsi="Times New Roman" w:cs="Times New Roman"/>
          <w:w w:val="90"/>
          <w:lang w:val="el-GR"/>
        </w:rPr>
        <w:t>, 2007).</w:t>
      </w:r>
    </w:p>
    <w:p w14:paraId="6C438106" w14:textId="77777777" w:rsidR="00D36F6E" w:rsidRPr="00ED266F" w:rsidRDefault="00F6074B">
      <w:pPr>
        <w:pStyle w:val="BodyText"/>
        <w:spacing w:line="252" w:lineRule="auto"/>
        <w:ind w:left="720" w:right="311" w:firstLine="338"/>
        <w:jc w:val="both"/>
        <w:rPr>
          <w:rFonts w:ascii="Times New Roman" w:hAnsi="Times New Roman" w:cs="Times New Roman"/>
          <w:lang w:val="el-GR"/>
        </w:rPr>
      </w:pPr>
      <w:r w:rsidRPr="00ED266F">
        <w:rPr>
          <w:rFonts w:ascii="Times New Roman" w:hAnsi="Times New Roman" w:cs="Times New Roman"/>
          <w:w w:val="90"/>
          <w:lang w:val="el-GR"/>
        </w:rPr>
        <w:t>Η άνοδος του θεσμικού μετόχου στην εξουσία καταγράφεται επίσης από την εμφάνιση πληρεξουσίων συμβούλων. Πρόκειται για ιδιωτικές εταιρείες που αναλύουν τις εταιρικές εκλογές και συμβουλεύουν τους θεσμικούς επενδυτές για το πώς να ψηφίσουν τις μετοχές τους. Η εμφάνιση του ακτιβισμού των μετόχων και η αναγνώριση ότι η παραμέληση των θεμάτων εταιρικής διακυβέρνησης ενέχει κίνδυνο, έχουν αυξήσει τη ζήτηση για αυτές τις υπηρεσίες. Με τη σειρά τους, οι κορυφαίες συμβουλευτικές εταιρείες έχουν αποκτήσει οι ίδιες μια θέση επιρροής. Πράγματι, οι πληρεξούσιοι σύμβουλοι «είναι πρόσφατοι και δυνητικά ισχυροί νέοι παίκτες στον κόσμο της εταιρικής διακυβέρνησης» (</w:t>
      </w:r>
      <w:r w:rsidRPr="00ED266F">
        <w:rPr>
          <w:rFonts w:ascii="Times New Roman" w:hAnsi="Times New Roman" w:cs="Times New Roman"/>
          <w:w w:val="90"/>
        </w:rPr>
        <w:t>Choi</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xml:space="preserve">., 2010). Δύο εξέχουσες συμβουλευτικές υπηρεσίες πληρεξουσίου καλύπτουν μαζί </w:t>
      </w:r>
      <w:r w:rsidRPr="00ED266F">
        <w:rPr>
          <w:rFonts w:ascii="Times New Roman" w:hAnsi="Times New Roman" w:cs="Times New Roman"/>
          <w:spacing w:val="-2"/>
          <w:w w:val="85"/>
          <w:lang w:val="el-GR"/>
        </w:rPr>
        <w:t>59.000</w:t>
      </w:r>
    </w:p>
    <w:p w14:paraId="74B9AFF9"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pgSz w:w="11910" w:h="16840"/>
          <w:pgMar w:top="1560" w:right="1080" w:bottom="1160" w:left="720" w:header="0" w:footer="956" w:gutter="0"/>
          <w:cols w:space="720"/>
        </w:sectPr>
      </w:pPr>
    </w:p>
    <w:p w14:paraId="12A0D9C6" w14:textId="77777777" w:rsidR="00D36F6E" w:rsidRPr="00ED266F" w:rsidRDefault="00F6074B">
      <w:pPr>
        <w:pStyle w:val="BodyText"/>
        <w:spacing w:before="64" w:line="252" w:lineRule="auto"/>
        <w:ind w:left="720" w:right="311"/>
        <w:jc w:val="both"/>
        <w:rPr>
          <w:rFonts w:ascii="Times New Roman" w:hAnsi="Times New Roman" w:cs="Times New Roman"/>
          <w:lang w:val="el-GR"/>
        </w:rPr>
      </w:pPr>
      <w:r w:rsidRPr="00ED266F">
        <w:rPr>
          <w:rFonts w:ascii="Times New Roman" w:hAnsi="Times New Roman" w:cs="Times New Roman"/>
          <w:w w:val="85"/>
          <w:lang w:val="el-GR"/>
        </w:rPr>
        <w:lastRenderedPageBreak/>
        <w:t xml:space="preserve">εταιρικές συναντήσεις ετησίως4. Ωστόσο, η πραγματική αποτελεσματικότητα του ακτιβισμού των μετόχων εξαρτάται από </w:t>
      </w:r>
      <w:r w:rsidRPr="00ED266F">
        <w:rPr>
          <w:rFonts w:ascii="Times New Roman" w:hAnsi="Times New Roman" w:cs="Times New Roman"/>
          <w:w w:val="95"/>
          <w:lang w:val="el-GR"/>
        </w:rPr>
        <w:t>πολλούς παράγοντες (</w:t>
      </w:r>
      <w:r w:rsidRPr="00ED266F">
        <w:rPr>
          <w:rFonts w:ascii="Times New Roman" w:hAnsi="Times New Roman" w:cs="Times New Roman"/>
          <w:w w:val="95"/>
        </w:rPr>
        <w:t>Choi</w:t>
      </w:r>
      <w:r w:rsidRPr="00ED266F">
        <w:rPr>
          <w:rFonts w:ascii="Times New Roman" w:hAnsi="Times New Roman" w:cs="Times New Roman"/>
          <w:w w:val="95"/>
          <w:lang w:val="el-GR"/>
        </w:rPr>
        <w:t xml:space="preserve"> </w:t>
      </w:r>
      <w:r w:rsidRPr="00ED266F">
        <w:rPr>
          <w:rFonts w:ascii="Times New Roman" w:hAnsi="Times New Roman" w:cs="Times New Roman"/>
          <w:w w:val="95"/>
        </w:rPr>
        <w:t>et</w:t>
      </w:r>
      <w:r w:rsidRPr="00ED266F">
        <w:rPr>
          <w:rFonts w:ascii="Times New Roman" w:hAnsi="Times New Roman" w:cs="Times New Roman"/>
          <w:w w:val="95"/>
          <w:lang w:val="el-GR"/>
        </w:rPr>
        <w:t xml:space="preserve"> </w:t>
      </w:r>
      <w:r w:rsidRPr="00ED266F">
        <w:rPr>
          <w:rFonts w:ascii="Times New Roman" w:hAnsi="Times New Roman" w:cs="Times New Roman"/>
          <w:w w:val="95"/>
        </w:rPr>
        <w:t>al</w:t>
      </w:r>
      <w:r w:rsidRPr="00ED266F">
        <w:rPr>
          <w:rFonts w:ascii="Times New Roman" w:hAnsi="Times New Roman" w:cs="Times New Roman"/>
          <w:w w:val="95"/>
          <w:lang w:val="el-GR"/>
        </w:rPr>
        <w:t>., 2010).</w:t>
      </w:r>
    </w:p>
    <w:p w14:paraId="3FCF2D36"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90"/>
          <w:lang w:val="el-GR"/>
        </w:rPr>
        <w:t xml:space="preserve">Καθώς «μια σημαντική εξέλιξη είδε έναν νέο θεσμικό επενδυτή, το </w:t>
      </w:r>
      <w:r w:rsidRPr="00ED266F">
        <w:rPr>
          <w:rFonts w:ascii="Times New Roman" w:hAnsi="Times New Roman" w:cs="Times New Roman"/>
          <w:w w:val="90"/>
        </w:rPr>
        <w:t>hedge</w:t>
      </w:r>
      <w:r w:rsidRPr="00ED266F">
        <w:rPr>
          <w:rFonts w:ascii="Times New Roman" w:hAnsi="Times New Roman" w:cs="Times New Roman"/>
          <w:w w:val="90"/>
          <w:lang w:val="el-GR"/>
        </w:rPr>
        <w:t xml:space="preserve"> </w:t>
      </w:r>
      <w:r w:rsidRPr="00ED266F">
        <w:rPr>
          <w:rFonts w:ascii="Times New Roman" w:hAnsi="Times New Roman" w:cs="Times New Roman"/>
          <w:w w:val="90"/>
        </w:rPr>
        <w:t>fund</w:t>
      </w:r>
      <w:r w:rsidRPr="00ED266F">
        <w:rPr>
          <w:rFonts w:ascii="Times New Roman" w:hAnsi="Times New Roman" w:cs="Times New Roman"/>
          <w:w w:val="90"/>
          <w:lang w:val="el-GR"/>
        </w:rPr>
        <w:t xml:space="preserve">, να έρχεται στη </w:t>
      </w:r>
      <w:r w:rsidRPr="00ED266F">
        <w:rPr>
          <w:rFonts w:ascii="Times New Roman" w:hAnsi="Times New Roman" w:cs="Times New Roman"/>
          <w:spacing w:val="-2"/>
          <w:lang w:val="el-GR"/>
        </w:rPr>
        <w:t>δύναμη» (</w:t>
      </w:r>
      <w:r w:rsidRPr="00ED266F">
        <w:rPr>
          <w:rFonts w:ascii="Times New Roman" w:hAnsi="Times New Roman" w:cs="Times New Roman"/>
          <w:spacing w:val="-2"/>
        </w:rPr>
        <w:t>Wells</w:t>
      </w:r>
      <w:r w:rsidRPr="00ED266F">
        <w:rPr>
          <w:rFonts w:ascii="Times New Roman" w:hAnsi="Times New Roman" w:cs="Times New Roman"/>
          <w:spacing w:val="-2"/>
          <w:lang w:val="el-GR"/>
        </w:rPr>
        <w:t xml:space="preserve">, 2015, σελ. 27), αφιερώνουμε ιδιαίτερη προσοχή σε αυτόν τον τύπο μετόχων στα </w:t>
      </w:r>
      <w:r w:rsidRPr="00ED266F">
        <w:rPr>
          <w:rFonts w:ascii="Times New Roman" w:hAnsi="Times New Roman" w:cs="Times New Roman"/>
          <w:spacing w:val="-2"/>
          <w:w w:val="90"/>
          <w:lang w:val="el-GR"/>
        </w:rPr>
        <w:t xml:space="preserve">ακόλουθα. Τα </w:t>
      </w:r>
      <w:r w:rsidRPr="00ED266F">
        <w:rPr>
          <w:rFonts w:ascii="Times New Roman" w:hAnsi="Times New Roman" w:cs="Times New Roman"/>
          <w:spacing w:val="-2"/>
          <w:w w:val="90"/>
        </w:rPr>
        <w:t>hedge</w:t>
      </w:r>
      <w:r w:rsidRPr="00ED266F">
        <w:rPr>
          <w:rFonts w:ascii="Times New Roman" w:hAnsi="Times New Roman" w:cs="Times New Roman"/>
          <w:spacing w:val="-2"/>
          <w:w w:val="90"/>
          <w:lang w:val="el-GR"/>
        </w:rPr>
        <w:t xml:space="preserve"> </w:t>
      </w:r>
      <w:r w:rsidRPr="00ED266F">
        <w:rPr>
          <w:rFonts w:ascii="Times New Roman" w:hAnsi="Times New Roman" w:cs="Times New Roman"/>
          <w:spacing w:val="-2"/>
          <w:w w:val="90"/>
        </w:rPr>
        <w:t>funds</w:t>
      </w:r>
      <w:r w:rsidRPr="00ED266F">
        <w:rPr>
          <w:rFonts w:ascii="Times New Roman" w:hAnsi="Times New Roman" w:cs="Times New Roman"/>
          <w:spacing w:val="-2"/>
          <w:w w:val="90"/>
          <w:lang w:val="el-GR"/>
        </w:rPr>
        <w:t xml:space="preserve"> αναπτύσσουν ένα ευρύτερο φάσμα στρατηγικών και αναλαμβάνουν μεγαλύτερα μερίδια σε δημόσιες εταιρείες από ό,τι οι πιο παραδοσιακοί μέτοχοι. Ως αποτέλεσμα, πιέζουν πιο δυναμικά για αλλαγές </w:t>
      </w:r>
      <w:r w:rsidRPr="00ED266F">
        <w:rPr>
          <w:rFonts w:ascii="Times New Roman" w:hAnsi="Times New Roman" w:cs="Times New Roman"/>
          <w:spacing w:val="-8"/>
          <w:lang w:val="el-GR"/>
        </w:rPr>
        <w:t>στις εταιρικές στρατηγικές και τη διαχείριση (</w:t>
      </w:r>
      <w:r w:rsidRPr="00ED266F">
        <w:rPr>
          <w:rFonts w:ascii="Times New Roman" w:hAnsi="Times New Roman" w:cs="Times New Roman"/>
          <w:spacing w:val="-8"/>
        </w:rPr>
        <w:t>Wells</w:t>
      </w:r>
      <w:r w:rsidRPr="00ED266F">
        <w:rPr>
          <w:rFonts w:ascii="Times New Roman" w:hAnsi="Times New Roman" w:cs="Times New Roman"/>
          <w:spacing w:val="-8"/>
          <w:lang w:val="el-GR"/>
        </w:rPr>
        <w:t>, 2015). Πράγματι, αυτή είναι μια νέα εξέλιξη (</w:t>
      </w:r>
      <w:proofErr w:type="spellStart"/>
      <w:r w:rsidRPr="00ED266F">
        <w:rPr>
          <w:rFonts w:ascii="Times New Roman" w:hAnsi="Times New Roman" w:cs="Times New Roman"/>
          <w:spacing w:val="-8"/>
        </w:rPr>
        <w:t>Partnoy</w:t>
      </w:r>
      <w:proofErr w:type="spellEnd"/>
      <w:r w:rsidRPr="00ED266F">
        <w:rPr>
          <w:rFonts w:ascii="Times New Roman" w:hAnsi="Times New Roman" w:cs="Times New Roman"/>
          <w:spacing w:val="-8"/>
          <w:lang w:val="el-GR"/>
        </w:rPr>
        <w:t>, 2015, σελ. 99):</w:t>
      </w:r>
    </w:p>
    <w:p w14:paraId="0A0657DF" w14:textId="77777777" w:rsidR="00D36F6E" w:rsidRPr="00ED266F" w:rsidRDefault="00F6074B">
      <w:pPr>
        <w:pStyle w:val="BodyText"/>
        <w:spacing w:before="98" w:line="252" w:lineRule="auto"/>
        <w:ind w:left="1265" w:right="857"/>
        <w:jc w:val="both"/>
        <w:rPr>
          <w:rFonts w:ascii="Times New Roman" w:hAnsi="Times New Roman" w:cs="Times New Roman"/>
          <w:lang w:val="el-GR"/>
        </w:rPr>
      </w:pPr>
      <w:r w:rsidRPr="00ED266F">
        <w:rPr>
          <w:rFonts w:ascii="Times New Roman" w:hAnsi="Times New Roman" w:cs="Times New Roman"/>
          <w:w w:val="90"/>
          <w:lang w:val="el-GR"/>
        </w:rPr>
        <w:t xml:space="preserve">Ο ακτιβισμός των </w:t>
      </w:r>
      <w:r w:rsidRPr="00ED266F">
        <w:rPr>
          <w:rFonts w:ascii="Times New Roman" w:hAnsi="Times New Roman" w:cs="Times New Roman"/>
          <w:w w:val="90"/>
        </w:rPr>
        <w:t>hedge</w:t>
      </w:r>
      <w:r w:rsidRPr="00ED266F">
        <w:rPr>
          <w:rFonts w:ascii="Times New Roman" w:hAnsi="Times New Roman" w:cs="Times New Roman"/>
          <w:w w:val="90"/>
          <w:lang w:val="el-GR"/>
        </w:rPr>
        <w:t xml:space="preserve"> </w:t>
      </w:r>
      <w:r w:rsidRPr="00ED266F">
        <w:rPr>
          <w:rFonts w:ascii="Times New Roman" w:hAnsi="Times New Roman" w:cs="Times New Roman"/>
          <w:w w:val="90"/>
        </w:rPr>
        <w:t>funds</w:t>
      </w:r>
      <w:r w:rsidRPr="00ED266F">
        <w:rPr>
          <w:rFonts w:ascii="Times New Roman" w:hAnsi="Times New Roman" w:cs="Times New Roman"/>
          <w:w w:val="90"/>
          <w:lang w:val="el-GR"/>
        </w:rPr>
        <w:t xml:space="preserve"> είναι ένα πρόσφατο, αλλά πλέον εξέχον, θέμα στην ακαδημαϊκή έρευνα. </w:t>
      </w:r>
      <w:r w:rsidRPr="00ED266F">
        <w:rPr>
          <w:rFonts w:ascii="Times New Roman" w:hAnsi="Times New Roman" w:cs="Times New Roman"/>
          <w:w w:val="85"/>
          <w:lang w:val="el-GR"/>
        </w:rPr>
        <w:t xml:space="preserve">Από το 2006, οι υποτροφίες για τον ακτιβισμό των </w:t>
      </w:r>
      <w:r w:rsidRPr="00ED266F">
        <w:rPr>
          <w:rFonts w:ascii="Times New Roman" w:hAnsi="Times New Roman" w:cs="Times New Roman"/>
          <w:w w:val="85"/>
        </w:rPr>
        <w:t>hedge</w:t>
      </w:r>
      <w:r w:rsidRPr="00ED266F">
        <w:rPr>
          <w:rFonts w:ascii="Times New Roman" w:hAnsi="Times New Roman" w:cs="Times New Roman"/>
          <w:w w:val="85"/>
          <w:lang w:val="el-GR"/>
        </w:rPr>
        <w:t xml:space="preserve"> </w:t>
      </w:r>
      <w:r w:rsidRPr="00ED266F">
        <w:rPr>
          <w:rFonts w:ascii="Times New Roman" w:hAnsi="Times New Roman" w:cs="Times New Roman"/>
          <w:w w:val="85"/>
        </w:rPr>
        <w:t>funds</w:t>
      </w:r>
      <w:r w:rsidRPr="00ED266F">
        <w:rPr>
          <w:rFonts w:ascii="Times New Roman" w:hAnsi="Times New Roman" w:cs="Times New Roman"/>
          <w:w w:val="85"/>
          <w:lang w:val="el-GR"/>
        </w:rPr>
        <w:t xml:space="preserve"> έχουν αυξηθεί από σχεδόν ανύπαρκτες </w:t>
      </w:r>
      <w:r w:rsidRPr="00ED266F">
        <w:rPr>
          <w:rFonts w:ascii="Times New Roman" w:hAnsi="Times New Roman" w:cs="Times New Roman"/>
          <w:w w:val="95"/>
          <w:lang w:val="el-GR"/>
        </w:rPr>
        <w:t xml:space="preserve">σε </w:t>
      </w:r>
      <w:r w:rsidRPr="00ED266F">
        <w:rPr>
          <w:rFonts w:ascii="Times New Roman" w:hAnsi="Times New Roman" w:cs="Times New Roman"/>
          <w:w w:val="95"/>
        </w:rPr>
        <w:t>mainstream</w:t>
      </w:r>
      <w:r w:rsidRPr="00ED266F">
        <w:rPr>
          <w:rFonts w:ascii="Times New Roman" w:hAnsi="Times New Roman" w:cs="Times New Roman"/>
          <w:w w:val="95"/>
          <w:lang w:val="el-GR"/>
        </w:rPr>
        <w:t>.</w:t>
      </w:r>
    </w:p>
    <w:p w14:paraId="3065C507" w14:textId="77777777" w:rsidR="00D36F6E" w:rsidRPr="00ED266F" w:rsidRDefault="00F6074B">
      <w:pPr>
        <w:pStyle w:val="BodyText"/>
        <w:spacing w:before="98" w:line="252" w:lineRule="auto"/>
        <w:ind w:left="720" w:right="310"/>
        <w:jc w:val="both"/>
        <w:rPr>
          <w:rFonts w:ascii="Times New Roman" w:hAnsi="Times New Roman" w:cs="Times New Roman"/>
          <w:lang w:val="el-GR"/>
        </w:rPr>
      </w:pPr>
      <w:r w:rsidRPr="00ED266F">
        <w:rPr>
          <w:rFonts w:ascii="Times New Roman" w:hAnsi="Times New Roman" w:cs="Times New Roman"/>
          <w:w w:val="90"/>
          <w:lang w:val="el-GR"/>
        </w:rPr>
        <w:t xml:space="preserve">Σε αντίθεση με τις ΗΠΑ, ο ακτιβισμός των </w:t>
      </w:r>
      <w:r w:rsidRPr="00ED266F">
        <w:rPr>
          <w:rFonts w:ascii="Times New Roman" w:hAnsi="Times New Roman" w:cs="Times New Roman"/>
          <w:w w:val="90"/>
        </w:rPr>
        <w:t>hedge</w:t>
      </w:r>
      <w:r w:rsidRPr="00ED266F">
        <w:rPr>
          <w:rFonts w:ascii="Times New Roman" w:hAnsi="Times New Roman" w:cs="Times New Roman"/>
          <w:w w:val="90"/>
          <w:lang w:val="el-GR"/>
        </w:rPr>
        <w:t xml:space="preserve"> </w:t>
      </w:r>
      <w:r w:rsidRPr="00ED266F">
        <w:rPr>
          <w:rFonts w:ascii="Times New Roman" w:hAnsi="Times New Roman" w:cs="Times New Roman"/>
          <w:w w:val="90"/>
        </w:rPr>
        <w:t>funds</w:t>
      </w:r>
      <w:r w:rsidRPr="00ED266F">
        <w:rPr>
          <w:rFonts w:ascii="Times New Roman" w:hAnsi="Times New Roman" w:cs="Times New Roman"/>
          <w:w w:val="90"/>
          <w:lang w:val="el-GR"/>
        </w:rPr>
        <w:t xml:space="preserve"> στην Ευρώπη διεξάγεται συχνά ιδιωτικά. Ωστόσο, η έλλειψη τέτοιων δεδομένων στην Ευρώπη δεν συνεπάγεται απουσία ακτιβισμού των μετόχων. Πράγματι, η έλλειψη προτάσεων για τους μετόχους θα μπορούσε να είναι το αποτέλεσμα της πραγματικής δύναμης των μετόχων που χρειάζεται να εμφανίζεται μόνο περιστασιακά (</w:t>
      </w:r>
      <w:r w:rsidRPr="00ED266F">
        <w:rPr>
          <w:rFonts w:ascii="Times New Roman" w:hAnsi="Times New Roman" w:cs="Times New Roman"/>
          <w:w w:val="90"/>
        </w:rPr>
        <w:t>Becht</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xml:space="preserve">., 2015). Και πάλι, πρέπει να σημειωθεί ότι οι απαντήσεις που έχουν δοθεί στα θεμελιώδη ερωτήματα που σχετίζονται με τον ακτιβισμό των αμοιβαίων κεφαλαίων κινδύνου, όπως το πόσο </w:t>
      </w:r>
      <w:r w:rsidRPr="00ED266F">
        <w:rPr>
          <w:rFonts w:ascii="Times New Roman" w:hAnsi="Times New Roman" w:cs="Times New Roman"/>
          <w:w w:val="95"/>
          <w:lang w:val="el-GR"/>
        </w:rPr>
        <w:t>σχετικός είναι πραγματικά, είναι ανάμεικτες.</w:t>
      </w:r>
    </w:p>
    <w:p w14:paraId="4B446E2A" w14:textId="77777777" w:rsidR="00D36F6E" w:rsidRPr="00ED266F" w:rsidRDefault="00F6074B">
      <w:pPr>
        <w:pStyle w:val="BodyText"/>
        <w:spacing w:line="257" w:lineRule="exact"/>
        <w:ind w:left="1058"/>
        <w:jc w:val="both"/>
        <w:rPr>
          <w:rFonts w:ascii="Times New Roman" w:hAnsi="Times New Roman" w:cs="Times New Roman"/>
          <w:lang w:val="el-GR"/>
        </w:rPr>
      </w:pPr>
      <w:r w:rsidRPr="00ED266F">
        <w:rPr>
          <w:rFonts w:ascii="Times New Roman" w:hAnsi="Times New Roman" w:cs="Times New Roman"/>
          <w:w w:val="90"/>
          <w:lang w:val="el-GR"/>
        </w:rPr>
        <w:t>Συνοπτικά (</w:t>
      </w:r>
      <w:r w:rsidRPr="00ED266F">
        <w:rPr>
          <w:rFonts w:ascii="Times New Roman" w:hAnsi="Times New Roman" w:cs="Times New Roman"/>
          <w:w w:val="90"/>
        </w:rPr>
        <w:t>Wells</w:t>
      </w:r>
      <w:r w:rsidRPr="00ED266F">
        <w:rPr>
          <w:rFonts w:ascii="Times New Roman" w:hAnsi="Times New Roman" w:cs="Times New Roman"/>
          <w:w w:val="90"/>
          <w:lang w:val="el-GR"/>
        </w:rPr>
        <w:t>, 2015, σελ. 27):</w:t>
      </w:r>
    </w:p>
    <w:p w14:paraId="1B432C2F" w14:textId="77777777" w:rsidR="00D36F6E" w:rsidRPr="00ED266F" w:rsidRDefault="00F6074B">
      <w:pPr>
        <w:pStyle w:val="BodyText"/>
        <w:spacing w:before="112" w:line="252" w:lineRule="auto"/>
        <w:ind w:left="1265" w:right="858"/>
        <w:jc w:val="both"/>
        <w:rPr>
          <w:rFonts w:ascii="Times New Roman" w:hAnsi="Times New Roman" w:cs="Times New Roman"/>
          <w:lang w:val="el-GR"/>
        </w:rPr>
      </w:pPr>
      <w:r w:rsidRPr="00ED266F">
        <w:rPr>
          <w:rFonts w:ascii="Times New Roman" w:hAnsi="Times New Roman" w:cs="Times New Roman"/>
          <w:w w:val="90"/>
          <w:lang w:val="el-GR"/>
        </w:rPr>
        <w:t>Μπαίνοντας στον εικοστό πρώτο αιώνα μπαίνουμε επίσης σε συνεχείς συζητήσεις [σχετικά με την εξουσία των μετόχων], με νέες εξελίξεις [. . . ] των οποίων οι πλήρεις επιπτώσεις εξακολουθούν να λειτουργούν</w:t>
      </w:r>
      <w:r w:rsidRPr="00ED266F">
        <w:rPr>
          <w:rFonts w:ascii="Times New Roman" w:hAnsi="Times New Roman" w:cs="Times New Roman"/>
          <w:w w:val="95"/>
          <w:lang w:val="el-GR"/>
        </w:rPr>
        <w:t xml:space="preserve"> από μόνες τους.</w:t>
      </w:r>
    </w:p>
    <w:p w14:paraId="7B02C244" w14:textId="77777777" w:rsidR="00D36F6E" w:rsidRPr="00ED266F" w:rsidRDefault="00F6074B">
      <w:pPr>
        <w:pStyle w:val="BodyText"/>
        <w:spacing w:before="73" w:line="252" w:lineRule="auto"/>
        <w:ind w:left="1265" w:right="856"/>
        <w:jc w:val="both"/>
        <w:rPr>
          <w:rFonts w:ascii="Times New Roman" w:hAnsi="Times New Roman" w:cs="Times New Roman"/>
          <w:lang w:val="el-GR"/>
        </w:rPr>
      </w:pPr>
      <w:r w:rsidRPr="00ED266F">
        <w:rPr>
          <w:rFonts w:ascii="Times New Roman" w:hAnsi="Times New Roman" w:cs="Times New Roman"/>
          <w:w w:val="85"/>
          <w:lang w:val="el-GR"/>
        </w:rPr>
        <w:t xml:space="preserve">[. . . ] αυτή η τελευταία επανάληψη του ακτιβισμού των μετόχων φάνηκε να έχει αλλάξει πραγματικά </w:t>
      </w:r>
      <w:r w:rsidRPr="00ED266F">
        <w:rPr>
          <w:rFonts w:ascii="Times New Roman" w:hAnsi="Times New Roman" w:cs="Times New Roman"/>
          <w:w w:val="90"/>
          <w:lang w:val="el-GR"/>
        </w:rPr>
        <w:t>τη δυναμική της εξουσίας των μετόχων.</w:t>
      </w:r>
    </w:p>
    <w:p w14:paraId="33E39793" w14:textId="77777777" w:rsidR="00D36F6E" w:rsidRPr="00ED266F" w:rsidRDefault="00F6074B">
      <w:pPr>
        <w:pStyle w:val="BodyText"/>
        <w:spacing w:before="98" w:line="252" w:lineRule="auto"/>
        <w:ind w:left="720" w:right="310"/>
        <w:jc w:val="both"/>
        <w:rPr>
          <w:rFonts w:ascii="Times New Roman" w:hAnsi="Times New Roman" w:cs="Times New Roman"/>
          <w:lang w:val="el-GR"/>
        </w:rPr>
      </w:pPr>
      <w:r w:rsidRPr="00ED266F">
        <w:rPr>
          <w:rFonts w:ascii="Times New Roman" w:hAnsi="Times New Roman" w:cs="Times New Roman"/>
          <w:w w:val="85"/>
          <w:lang w:val="el-GR"/>
        </w:rPr>
        <w:t xml:space="preserve">Καθώς οι εμπειρικές και θεωρητικές συζητήσεις συνεχίζονται, μπορούμε να προσφέρουμε τα ακόλουθα αποτελέσματα. Ενώ οι περισσότερες </w:t>
      </w:r>
      <w:r w:rsidRPr="00ED266F">
        <w:rPr>
          <w:rFonts w:ascii="Times New Roman" w:hAnsi="Times New Roman" w:cs="Times New Roman"/>
          <w:w w:val="90"/>
          <w:lang w:val="el-GR"/>
        </w:rPr>
        <w:t xml:space="preserve">υπάρχουσες μελέτες επικεντρώνονται μόνο σε επίπεδο άμεσου χαρτοφυλακίου, τα δεδομένα και η μεθοδολογία μας λαμβάνουν υπόψη ολόκληρο το δίκτυο αλληλεπίδρασης, ανοίγοντας νέες δυνατότητες για την κατανόηση της δυναμικής πίσω από τη δραστηριότητα των μετόχων. Τα δεδομένα ιδιοκτησίας λαμβάνουν υπόψη τα δικαιώματα ψήφου όποτε είναι δυνατόν (βλ. ενότητα 2.2.2), πράγμα που σημαίνει ότι το ζήτημα της μη πραγματικής κυριότητας και των θεματοφυλάκων μπορεί να παρακαμφθεί. Στη συνέχεια, η μεθοδολογία μας κατατάσσει όχι μόνο τη μετοχική ισχύ των θεσμικών </w:t>
      </w:r>
      <w:r w:rsidRPr="00ED266F">
        <w:rPr>
          <w:rFonts w:ascii="Times New Roman" w:hAnsi="Times New Roman" w:cs="Times New Roman"/>
          <w:w w:val="85"/>
          <w:lang w:val="el-GR"/>
        </w:rPr>
        <w:t xml:space="preserve">επενδυτών αλλά και όλους τους συμμετέχοντες οικονομικούς παράγοντες στο δίκτυο (βλ. ενότητα 2.4.1). Με λίγα λόγια, αποκαλύπτει τα κανάλια για τη διάδοση της επιρροής, όπου η επιρροή είναι πλέον ευρετηριασμένη και αντικατοπτρίζει </w:t>
      </w:r>
      <w:r w:rsidRPr="00ED266F">
        <w:rPr>
          <w:rFonts w:ascii="Times New Roman" w:hAnsi="Times New Roman" w:cs="Times New Roman"/>
          <w:spacing w:val="-2"/>
          <w:w w:val="95"/>
          <w:lang w:val="el-GR"/>
        </w:rPr>
        <w:t xml:space="preserve">την αξία σε δολάρια ΗΠΑ που μπορεί δυνητικά να επηρεάσει ένας μέτοχος, άμεσα και έμμεσα. Μια κρίσιμη και </w:t>
      </w:r>
      <w:r w:rsidRPr="00ED266F">
        <w:rPr>
          <w:rFonts w:ascii="Times New Roman" w:hAnsi="Times New Roman" w:cs="Times New Roman"/>
          <w:w w:val="85"/>
          <w:lang w:val="el-GR"/>
        </w:rPr>
        <w:t xml:space="preserve">καινοτόμος συμβολή είναι η αξιολόγηση της επιρροής που αποκτούν οι συνεκτικές ομάδες μετόχων, </w:t>
      </w:r>
      <w:r w:rsidRPr="00ED266F">
        <w:rPr>
          <w:rFonts w:ascii="Times New Roman" w:hAnsi="Times New Roman" w:cs="Times New Roman"/>
          <w:w w:val="90"/>
          <w:lang w:val="el-GR"/>
        </w:rPr>
        <w:t>η οποία επιτρέπει τον προσδιορισμό των δομών εξουσίας (βλ. τμήμα 2.5).</w:t>
      </w:r>
    </w:p>
    <w:p w14:paraId="3D3AB965" w14:textId="77777777" w:rsidR="00D36F6E" w:rsidRPr="00ED266F" w:rsidRDefault="00F6074B">
      <w:pPr>
        <w:pStyle w:val="BodyText"/>
        <w:spacing w:line="252" w:lineRule="auto"/>
        <w:ind w:left="720" w:right="311" w:firstLine="338"/>
        <w:jc w:val="both"/>
        <w:rPr>
          <w:rFonts w:ascii="Times New Roman" w:hAnsi="Times New Roman" w:cs="Times New Roman"/>
          <w:lang w:val="el-GR"/>
        </w:rPr>
      </w:pPr>
      <w:r w:rsidRPr="00ED266F">
        <w:rPr>
          <w:rFonts w:ascii="Times New Roman" w:hAnsi="Times New Roman" w:cs="Times New Roman"/>
          <w:spacing w:val="-8"/>
          <w:lang w:val="el-GR"/>
        </w:rPr>
        <w:t xml:space="preserve">Τέλος, είναι σημαντικό να ερμηνευθεί αυτή η έννοια της επιρροής με όρους πιθανότητας (βλ. </w:t>
      </w:r>
      <w:r w:rsidRPr="00ED266F">
        <w:rPr>
          <w:rFonts w:ascii="Times New Roman" w:hAnsi="Times New Roman" w:cs="Times New Roman"/>
          <w:w w:val="90"/>
          <w:lang w:val="el-GR"/>
        </w:rPr>
        <w:t>ενότητα 2.2.1). Υπενθυμίζοντας ότι «η γνήσια δύναμη μπορεί να είναι αόρατη» (</w:t>
      </w:r>
      <w:r w:rsidRPr="00ED266F">
        <w:rPr>
          <w:rFonts w:ascii="Times New Roman" w:hAnsi="Times New Roman" w:cs="Times New Roman"/>
          <w:w w:val="90"/>
        </w:rPr>
        <w:t>Hill</w:t>
      </w:r>
      <w:r w:rsidRPr="00ED266F">
        <w:rPr>
          <w:rFonts w:ascii="Times New Roman" w:hAnsi="Times New Roman" w:cs="Times New Roman"/>
          <w:w w:val="90"/>
          <w:lang w:val="el-GR"/>
        </w:rPr>
        <w:t xml:space="preserve"> </w:t>
      </w:r>
      <w:r w:rsidRPr="00ED266F">
        <w:rPr>
          <w:rFonts w:ascii="Times New Roman" w:hAnsi="Times New Roman" w:cs="Times New Roman"/>
          <w:w w:val="90"/>
        </w:rPr>
        <w:t>and</w:t>
      </w:r>
      <w:r w:rsidRPr="00ED266F">
        <w:rPr>
          <w:rFonts w:ascii="Times New Roman" w:hAnsi="Times New Roman" w:cs="Times New Roman"/>
          <w:w w:val="90"/>
          <w:lang w:val="el-GR"/>
        </w:rPr>
        <w:t xml:space="preserve"> </w:t>
      </w:r>
      <w:r w:rsidRPr="00ED266F">
        <w:rPr>
          <w:rFonts w:ascii="Times New Roman" w:hAnsi="Times New Roman" w:cs="Times New Roman"/>
          <w:w w:val="90"/>
        </w:rPr>
        <w:t>Thomas</w:t>
      </w:r>
      <w:r w:rsidRPr="00ED266F">
        <w:rPr>
          <w:rFonts w:ascii="Times New Roman" w:hAnsi="Times New Roman" w:cs="Times New Roman"/>
          <w:w w:val="90"/>
          <w:lang w:val="el-GR"/>
        </w:rPr>
        <w:t>, 2015, σελ. 3), θα ήταν πολύ απερίσκεπτο να αποσιωπήσουμε αυτά τα ευρήματα, ακόμα κι αν δεν μπορούμε να αποδείξουμε ότι αυτή η επιρροή ασκείται πραγματικά. Πράγματι (</w:t>
      </w:r>
      <w:r w:rsidRPr="00ED266F">
        <w:rPr>
          <w:rFonts w:ascii="Times New Roman" w:hAnsi="Times New Roman" w:cs="Times New Roman"/>
          <w:w w:val="90"/>
        </w:rPr>
        <w:t>Fichtner</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2017):</w:t>
      </w:r>
    </w:p>
    <w:p w14:paraId="10E72D1D" w14:textId="77777777" w:rsidR="00D36F6E" w:rsidRPr="00ED266F" w:rsidRDefault="00F6074B">
      <w:pPr>
        <w:pStyle w:val="BodyText"/>
        <w:spacing w:before="97" w:line="252" w:lineRule="auto"/>
        <w:ind w:left="1265" w:right="857"/>
        <w:jc w:val="both"/>
        <w:rPr>
          <w:rFonts w:ascii="Times New Roman" w:hAnsi="Times New Roman" w:cs="Times New Roman"/>
          <w:lang w:val="el-GR"/>
        </w:rPr>
      </w:pPr>
      <w:r w:rsidRPr="00ED266F">
        <w:rPr>
          <w:rFonts w:ascii="Times New Roman" w:hAnsi="Times New Roman" w:cs="Times New Roman"/>
          <w:w w:val="90"/>
          <w:lang w:val="el-GR"/>
        </w:rPr>
        <w:t xml:space="preserve">Σε αντίθεση με την εποχή του Μόργκαν και του Ροκφέλερ, οι σημερινοί κάτοχοι μπλοκ δεν ασκούν </w:t>
      </w:r>
      <w:r w:rsidRPr="00ED266F">
        <w:rPr>
          <w:rFonts w:ascii="Times New Roman" w:hAnsi="Times New Roman" w:cs="Times New Roman"/>
          <w:spacing w:val="-8"/>
          <w:lang w:val="el-GR"/>
        </w:rPr>
        <w:t xml:space="preserve">την εξουσία τους παίρνοντας απευθείας θέσεις στα διοικητικά συμβούλια των εταιρειών που ελέγχουν. Εάν </w:t>
      </w:r>
      <w:r w:rsidRPr="00ED266F">
        <w:rPr>
          <w:rFonts w:ascii="Times New Roman" w:hAnsi="Times New Roman" w:cs="Times New Roman"/>
          <w:w w:val="90"/>
          <w:lang w:val="el-GR"/>
        </w:rPr>
        <w:t xml:space="preserve">επηρεάζουν τη λήψη εταιρικών αποφάσεων, το κάνουν μέσω πιο «κρυφών» μορφών εξουσίας </w:t>
      </w:r>
      <w:r w:rsidRPr="00ED266F">
        <w:rPr>
          <w:rFonts w:ascii="Times New Roman" w:hAnsi="Times New Roman" w:cs="Times New Roman"/>
          <w:spacing w:val="-2"/>
          <w:lang w:val="el-GR"/>
        </w:rPr>
        <w:t>.</w:t>
      </w:r>
    </w:p>
    <w:p w14:paraId="0FBA67B6" w14:textId="77777777" w:rsidR="00D36F6E" w:rsidRPr="00ED266F" w:rsidRDefault="00F6074B">
      <w:pPr>
        <w:pStyle w:val="BodyText"/>
        <w:spacing w:before="98" w:line="252" w:lineRule="auto"/>
        <w:ind w:left="720" w:right="311"/>
        <w:jc w:val="both"/>
        <w:rPr>
          <w:rFonts w:ascii="Times New Roman" w:hAnsi="Times New Roman" w:cs="Times New Roman"/>
          <w:lang w:val="el-GR"/>
        </w:rPr>
      </w:pPr>
      <w:r w:rsidRPr="00ED266F">
        <w:rPr>
          <w:rFonts w:ascii="Times New Roman" w:hAnsi="Times New Roman" w:cs="Times New Roman"/>
          <w:w w:val="85"/>
          <w:lang w:val="el-GR"/>
        </w:rPr>
        <w:t xml:space="preserve">Αυτό που μπορούμε να ισχυριστούμε, ωστόσο, είναι ότι δεν μπορούμε να αποκλείσουμε ότι αυτοί οι δίαυλοι άσκησης επιρροής </w:t>
      </w:r>
      <w:r w:rsidRPr="00ED266F">
        <w:rPr>
          <w:rFonts w:ascii="Times New Roman" w:hAnsi="Times New Roman" w:cs="Times New Roman"/>
          <w:w w:val="90"/>
          <w:lang w:val="el-GR"/>
        </w:rPr>
        <w:t xml:space="preserve">χρησιμοποιούνται, κατά κάποιο τρόπο, υπέρ του μετόχου, κάποια στιγμή. Ειδικά παρατηρώντας την </w:t>
      </w:r>
      <w:r w:rsidRPr="00ED266F">
        <w:rPr>
          <w:rFonts w:ascii="Times New Roman" w:hAnsi="Times New Roman" w:cs="Times New Roman"/>
          <w:w w:val="85"/>
          <w:lang w:val="el-GR"/>
        </w:rPr>
        <w:t xml:space="preserve">τρέχουσα τάση που βλέπει ακόμη και παθητικούς θεσμικούς επενδυτές να αναγκάζονται σε ακτιβιστικό ρόλο και </w:t>
      </w:r>
      <w:r w:rsidRPr="00ED266F">
        <w:rPr>
          <w:rFonts w:ascii="Times New Roman" w:hAnsi="Times New Roman" w:cs="Times New Roman"/>
          <w:w w:val="90"/>
          <w:lang w:val="el-GR"/>
        </w:rPr>
        <w:t>ως εκ τούτου να μπαίνουν στον πειρασμό να χρησιμοποιήσουν τα υπάρχοντα κανάλια επιρροής.</w:t>
      </w:r>
    </w:p>
    <w:p w14:paraId="7D29711A" w14:textId="77777777" w:rsidR="00D36F6E" w:rsidRPr="00ED266F" w:rsidRDefault="00F6074B">
      <w:pPr>
        <w:pStyle w:val="BodyText"/>
        <w:spacing w:before="7"/>
        <w:rPr>
          <w:rFonts w:ascii="Times New Roman" w:hAnsi="Times New Roman" w:cs="Times New Roman"/>
          <w:sz w:val="5"/>
          <w:lang w:val="el-GR"/>
        </w:rPr>
      </w:pPr>
      <w:r w:rsidRPr="00ED266F">
        <w:rPr>
          <w:rFonts w:ascii="Times New Roman" w:hAnsi="Times New Roman" w:cs="Times New Roman"/>
          <w:noProof/>
          <w:sz w:val="5"/>
        </w:rPr>
        <mc:AlternateContent>
          <mc:Choice Requires="wps">
            <w:drawing>
              <wp:anchor distT="0" distB="0" distL="0" distR="0" simplePos="0" relativeHeight="487675904" behindDoc="1" locked="0" layoutInCell="1" allowOverlap="1" wp14:anchorId="2526B94D" wp14:editId="599F8E52">
                <wp:simplePos x="0" y="0"/>
                <wp:positionH relativeFrom="page">
                  <wp:posOffset>914400</wp:posOffset>
                </wp:positionH>
                <wp:positionV relativeFrom="paragraph">
                  <wp:posOffset>57111</wp:posOffset>
                </wp:positionV>
                <wp:extent cx="2304415" cy="1270"/>
                <wp:effectExtent l="0" t="0" r="0" b="0"/>
                <wp:wrapTopAndBottom/>
                <wp:docPr id="812" name="Graphic 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4415" cy="1270"/>
                        </a:xfrm>
                        <a:custGeom>
                          <a:avLst/>
                          <a:gdLst/>
                          <a:ahLst/>
                          <a:cxnLst/>
                          <a:rect l="l" t="t" r="r" b="b"/>
                          <a:pathLst>
                            <a:path w="2304415">
                              <a:moveTo>
                                <a:pt x="0" y="0"/>
                              </a:moveTo>
                              <a:lnTo>
                                <a:pt x="2303970"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812" style="position:absolute;margin-left:1in;margin-top:4.5pt;width:181.45pt;height:.1pt;z-index:-15640576;visibility:visible;mso-wrap-style:square;mso-wrap-distance-left:0;mso-wrap-distance-top:0;mso-wrap-distance-right:0;mso-wrap-distance-bottom:0;mso-position-horizontal:absolute;mso-position-horizontal-relative:page;mso-position-vertical:absolute;mso-position-vertical-relative:text;v-text-anchor:top" coordsize="2304415,1270" o:spid="_x0000_s1026" filled="f" strokeweight=".14039mm" path="m,l230397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VysFAIAAFsEAAAOAAAAZHJzL2Uyb0RvYy54bWysVE1v2zAMvQ/YfxB0X+ykyT6MOMXQoMOA&#10;oivQDDsrshwbk0WNVOL034+S4yTrbsN8ECiRIt/jo7y8PXZWHAxSC66U00kuhXEaqtbtSvl9c//u&#10;oxQUlKuUBWdK+WJI3q7evln2vjAzaMBWBgUncVT0vpRNCL7IMtKN6RRNwBvHzhqwU4G3uMsqVD1n&#10;72w2y/P3WQ9YeQRtiPh0PTjlKuWva6PDt7omE4QtJWMLacW0buOarZaq2KHyTatPMNQ/oOhU67jo&#10;OdVaBSX22P6Vqms1AkEdJhq6DOq61SZxYDbT/BWb50Z5k7hwc8if20T/L61+PDz7J4zQyT+A/knc&#10;kaz3VJw9cUOnmGONXYxl4OKYuvhy7qI5BqH5cHaTz+fThRSafdPZh9TkTBXjXb2n8MVAyqMODxQG&#10;DarRUs1o6aMbTWQlo4Y2aRikYA1RCtZwO2joVYj3Irhoiv4CJJ51cDAbSN7wCjlDu3itu45iKjef&#10;mIAYWXLsEMFGLMO9GoxUmu1rctZFFIt8MU+jQWDb6r61NqIg3G3vLIqDioOZvsiDM/wR5pHCWlEz&#10;xCXXKcy6k06DNFGkLVQvTyh6nuZS0q+9QiOF/ep4XOLojwaOxnY0MNg7SA8kNYhrbo4/FHoRy5cy&#10;sLKPMA6jKkbRIvVzbLzp4PM+QN1GRdMMDYhOG57gRPD02uITud6nqMs/YfUbAAD//wMAUEsDBBQA&#10;BgAIAAAAIQAu2DRw3gAAAAcBAAAPAAAAZHJzL2Rvd25yZXYueG1sTI/BTsJAEIbvJr7DZky8yVZS&#10;CJRuCSExJnpRIBpuS3fYVrqztbuU8vaOJz1NvvyTf77Jl4NrRI9dqD0peBwlIJBKb2qyCnbbp4cZ&#10;iBA1Gd14QgVXDLAsbm9ynRl/oXfsN9EKLqGQaQVVjG0mZSgrdDqMfIvE2dF3TkfGzkrT6QuXu0aO&#10;k2Qqna6JL1S6xXWF5WlzdgrebPhcfzx/97PjVz9c07i3ry8Tpe7vhtUCRMQh/i3Drz6rQ8FOB38m&#10;E0TDnKb8S1Qw58H5JJnOQRyYxyCLXP73L34AAAD//wMAUEsBAi0AFAAGAAgAAAAhALaDOJL+AAAA&#10;4QEAABMAAAAAAAAAAAAAAAAAAAAAAFtDb250ZW50X1R5cGVzXS54bWxQSwECLQAUAAYACAAAACEA&#10;OP0h/9YAAACUAQAACwAAAAAAAAAAAAAAAAAvAQAAX3JlbHMvLnJlbHNQSwECLQAUAAYACAAAACEA&#10;uHVcrBQCAABbBAAADgAAAAAAAAAAAAAAAAAuAgAAZHJzL2Uyb0RvYy54bWxQSwECLQAUAAYACAAA&#10;ACEALtg0cN4AAAAHAQAADwAAAAAAAAAAAAAAAABuBAAAZHJzL2Rvd25yZXYueG1sUEsFBgAAAAAE&#10;AAQA8wAAAHkFAAAAAA==&#10;" w14:anchorId="1F942775">
                <v:path arrowok="t"/>
                <w10:wrap type="topAndBottom" anchorx="page"/>
              </v:shape>
            </w:pict>
          </mc:Fallback>
        </mc:AlternateContent>
      </w:r>
    </w:p>
    <w:p w14:paraId="39E4F74B" w14:textId="77777777" w:rsidR="00D36F6E" w:rsidRPr="00ED266F" w:rsidRDefault="00F6074B">
      <w:pPr>
        <w:spacing w:before="34" w:line="247" w:lineRule="auto"/>
        <w:ind w:left="720" w:right="312" w:firstLine="309"/>
        <w:jc w:val="both"/>
        <w:rPr>
          <w:rFonts w:ascii="Times New Roman" w:hAnsi="Times New Roman" w:cs="Times New Roman"/>
          <w:sz w:val="18"/>
        </w:rPr>
      </w:pPr>
      <w:r w:rsidRPr="00ED266F">
        <w:rPr>
          <w:rFonts w:ascii="Times New Roman" w:hAnsi="Times New Roman" w:cs="Times New Roman"/>
          <w:spacing w:val="-2"/>
          <w:sz w:val="18"/>
          <w:vertAlign w:val="superscript"/>
          <w:lang w:val="el-GR"/>
        </w:rPr>
        <w:t xml:space="preserve">4Ανακτήθηκε </w:t>
      </w:r>
      <w:r w:rsidRPr="00ED266F">
        <w:rPr>
          <w:rFonts w:ascii="Times New Roman" w:hAnsi="Times New Roman" w:cs="Times New Roman"/>
          <w:spacing w:val="-2"/>
          <w:sz w:val="18"/>
          <w:lang w:val="el-GR"/>
        </w:rPr>
        <w:t xml:space="preserve">από τους ιστότοπούς τους στις 7 Σεπτεμβρίου 2016: </w:t>
      </w:r>
      <w:r w:rsidRPr="00ED266F">
        <w:rPr>
          <w:rFonts w:ascii="Times New Roman" w:hAnsi="Times New Roman" w:cs="Times New Roman"/>
        </w:rPr>
        <w:fldChar w:fldCharType="begin"/>
      </w:r>
      <w:r w:rsidRPr="00ED266F">
        <w:rPr>
          <w:rFonts w:ascii="Times New Roman" w:hAnsi="Times New Roman" w:cs="Times New Roman"/>
        </w:rPr>
        <w:instrText>HYPERLINK</w:instrText>
      </w:r>
      <w:r w:rsidRPr="00ED266F">
        <w:rPr>
          <w:rFonts w:ascii="Times New Roman" w:hAnsi="Times New Roman" w:cs="Times New Roman"/>
          <w:lang w:val="el-GR"/>
        </w:rPr>
        <w:instrText xml:space="preserve"> "</w:instrText>
      </w:r>
      <w:r w:rsidRPr="00ED266F">
        <w:rPr>
          <w:rFonts w:ascii="Times New Roman" w:hAnsi="Times New Roman" w:cs="Times New Roman"/>
        </w:rPr>
        <w:instrText>http</w:instrText>
      </w:r>
      <w:r w:rsidRPr="00ED266F">
        <w:rPr>
          <w:rFonts w:ascii="Times New Roman" w:hAnsi="Times New Roman" w:cs="Times New Roman"/>
          <w:lang w:val="el-GR"/>
        </w:rPr>
        <w:instrText>://</w:instrText>
      </w:r>
      <w:r w:rsidRPr="00ED266F">
        <w:rPr>
          <w:rFonts w:ascii="Times New Roman" w:hAnsi="Times New Roman" w:cs="Times New Roman"/>
        </w:rPr>
        <w:instrText>www</w:instrText>
      </w:r>
      <w:r w:rsidRPr="00ED266F">
        <w:rPr>
          <w:rFonts w:ascii="Times New Roman" w:hAnsi="Times New Roman" w:cs="Times New Roman"/>
          <w:lang w:val="el-GR"/>
        </w:rPr>
        <w:instrText>.</w:instrText>
      </w:r>
      <w:r w:rsidRPr="00ED266F">
        <w:rPr>
          <w:rFonts w:ascii="Times New Roman" w:hAnsi="Times New Roman" w:cs="Times New Roman"/>
        </w:rPr>
        <w:instrText>glasslewis</w:instrText>
      </w:r>
      <w:r w:rsidRPr="00ED266F">
        <w:rPr>
          <w:rFonts w:ascii="Times New Roman" w:hAnsi="Times New Roman" w:cs="Times New Roman"/>
          <w:lang w:val="el-GR"/>
        </w:rPr>
        <w:instrText>.</w:instrText>
      </w:r>
      <w:r w:rsidRPr="00ED266F">
        <w:rPr>
          <w:rFonts w:ascii="Times New Roman" w:hAnsi="Times New Roman" w:cs="Times New Roman"/>
        </w:rPr>
        <w:instrText>com</w:instrText>
      </w:r>
      <w:r w:rsidRPr="00ED266F">
        <w:rPr>
          <w:rFonts w:ascii="Times New Roman" w:hAnsi="Times New Roman" w:cs="Times New Roman"/>
          <w:lang w:val="el-GR"/>
        </w:rPr>
        <w:instrText>/" \</w:instrText>
      </w:r>
      <w:r w:rsidRPr="00ED266F">
        <w:rPr>
          <w:rFonts w:ascii="Times New Roman" w:hAnsi="Times New Roman" w:cs="Times New Roman"/>
        </w:rPr>
        <w:instrText>h</w:instrText>
      </w:r>
      <w:r w:rsidRPr="00ED266F">
        <w:rPr>
          <w:rFonts w:ascii="Times New Roman" w:hAnsi="Times New Roman" w:cs="Times New Roman"/>
        </w:rPr>
      </w:r>
      <w:r w:rsidRPr="00ED266F">
        <w:rPr>
          <w:rFonts w:ascii="Times New Roman" w:hAnsi="Times New Roman" w:cs="Times New Roman"/>
        </w:rPr>
        <w:fldChar w:fldCharType="separate"/>
      </w:r>
      <w:r w:rsidRPr="00ED266F">
        <w:rPr>
          <w:rFonts w:ascii="Times New Roman" w:hAnsi="Times New Roman" w:cs="Times New Roman"/>
          <w:spacing w:val="-2"/>
          <w:sz w:val="18"/>
        </w:rPr>
        <w:t>http</w:t>
      </w:r>
      <w:r w:rsidRPr="00ED266F">
        <w:rPr>
          <w:rFonts w:ascii="Times New Roman" w:hAnsi="Times New Roman" w:cs="Times New Roman"/>
          <w:spacing w:val="-2"/>
          <w:sz w:val="18"/>
          <w:lang w:val="el-GR"/>
        </w:rPr>
        <w:t>://</w:t>
      </w:r>
      <w:r w:rsidRPr="00ED266F">
        <w:rPr>
          <w:rFonts w:ascii="Times New Roman" w:hAnsi="Times New Roman" w:cs="Times New Roman"/>
          <w:spacing w:val="-2"/>
          <w:sz w:val="18"/>
        </w:rPr>
        <w:t>www</w:t>
      </w:r>
      <w:r w:rsidRPr="00ED266F">
        <w:rPr>
          <w:rFonts w:ascii="Times New Roman" w:hAnsi="Times New Roman" w:cs="Times New Roman"/>
          <w:spacing w:val="-2"/>
          <w:sz w:val="18"/>
          <w:lang w:val="el-GR"/>
        </w:rPr>
        <w:t>.</w:t>
      </w:r>
      <w:r w:rsidRPr="00ED266F">
        <w:rPr>
          <w:rFonts w:ascii="Times New Roman" w:hAnsi="Times New Roman" w:cs="Times New Roman"/>
          <w:spacing w:val="-2"/>
          <w:sz w:val="18"/>
        </w:rPr>
        <w:t>glasslewis</w:t>
      </w:r>
      <w:r w:rsidRPr="00ED266F">
        <w:rPr>
          <w:rFonts w:ascii="Times New Roman" w:hAnsi="Times New Roman" w:cs="Times New Roman"/>
          <w:spacing w:val="-2"/>
          <w:sz w:val="18"/>
          <w:lang w:val="el-GR"/>
        </w:rPr>
        <w:t>.</w:t>
      </w:r>
      <w:r w:rsidRPr="00ED266F">
        <w:rPr>
          <w:rFonts w:ascii="Times New Roman" w:hAnsi="Times New Roman" w:cs="Times New Roman"/>
          <w:spacing w:val="-2"/>
          <w:sz w:val="18"/>
        </w:rPr>
        <w:t>com</w:t>
      </w:r>
      <w:r w:rsidRPr="00ED266F">
        <w:rPr>
          <w:rFonts w:ascii="Times New Roman" w:hAnsi="Times New Roman" w:cs="Times New Roman"/>
        </w:rPr>
        <w:fldChar w:fldCharType="end"/>
      </w:r>
      <w:r w:rsidRPr="00ED266F">
        <w:rPr>
          <w:rFonts w:ascii="Times New Roman" w:hAnsi="Times New Roman" w:cs="Times New Roman"/>
          <w:spacing w:val="5"/>
          <w:sz w:val="18"/>
          <w:lang w:val="el-GR"/>
        </w:rPr>
        <w:t xml:space="preserve"> </w:t>
      </w:r>
      <w:r w:rsidRPr="00ED266F">
        <w:rPr>
          <w:rFonts w:ascii="Times New Roman" w:hAnsi="Times New Roman" w:cs="Times New Roman"/>
          <w:spacing w:val="-2"/>
          <w:sz w:val="18"/>
          <w:lang w:val="el-GR"/>
        </w:rPr>
        <w:t xml:space="preserve">και </w:t>
      </w:r>
      <w:r w:rsidRPr="00ED266F">
        <w:rPr>
          <w:rFonts w:ascii="Times New Roman" w:hAnsi="Times New Roman" w:cs="Times New Roman"/>
        </w:rPr>
        <w:fldChar w:fldCharType="begin"/>
      </w:r>
      <w:r w:rsidRPr="00ED266F">
        <w:rPr>
          <w:rFonts w:ascii="Times New Roman" w:hAnsi="Times New Roman" w:cs="Times New Roman"/>
        </w:rPr>
        <w:instrText>HYPERLINK</w:instrText>
      </w:r>
      <w:r w:rsidRPr="00ED266F">
        <w:rPr>
          <w:rFonts w:ascii="Times New Roman" w:hAnsi="Times New Roman" w:cs="Times New Roman"/>
          <w:lang w:val="el-GR"/>
        </w:rPr>
        <w:instrText xml:space="preserve"> "</w:instrText>
      </w:r>
      <w:r w:rsidRPr="00ED266F">
        <w:rPr>
          <w:rFonts w:ascii="Times New Roman" w:hAnsi="Times New Roman" w:cs="Times New Roman"/>
        </w:rPr>
        <w:instrText>http</w:instrText>
      </w:r>
      <w:r w:rsidRPr="00ED266F">
        <w:rPr>
          <w:rFonts w:ascii="Times New Roman" w:hAnsi="Times New Roman" w:cs="Times New Roman"/>
          <w:lang w:val="el-GR"/>
        </w:rPr>
        <w:instrText>://</w:instrText>
      </w:r>
      <w:r w:rsidRPr="00ED266F">
        <w:rPr>
          <w:rFonts w:ascii="Times New Roman" w:hAnsi="Times New Roman" w:cs="Times New Roman"/>
        </w:rPr>
        <w:instrText>www</w:instrText>
      </w:r>
      <w:r w:rsidRPr="00ED266F">
        <w:rPr>
          <w:rFonts w:ascii="Times New Roman" w:hAnsi="Times New Roman" w:cs="Times New Roman"/>
          <w:lang w:val="el-GR"/>
        </w:rPr>
        <w:instrText>/" \</w:instrText>
      </w:r>
      <w:r w:rsidRPr="00ED266F">
        <w:rPr>
          <w:rFonts w:ascii="Times New Roman" w:hAnsi="Times New Roman" w:cs="Times New Roman"/>
        </w:rPr>
        <w:instrText>h</w:instrText>
      </w:r>
      <w:r w:rsidRPr="00ED266F">
        <w:rPr>
          <w:rFonts w:ascii="Times New Roman" w:hAnsi="Times New Roman" w:cs="Times New Roman"/>
        </w:rPr>
      </w:r>
      <w:r w:rsidRPr="00ED266F">
        <w:rPr>
          <w:rFonts w:ascii="Times New Roman" w:hAnsi="Times New Roman" w:cs="Times New Roman"/>
        </w:rPr>
        <w:fldChar w:fldCharType="separate"/>
      </w:r>
      <w:r w:rsidRPr="00ED266F">
        <w:rPr>
          <w:rFonts w:ascii="Times New Roman" w:hAnsi="Times New Roman" w:cs="Times New Roman"/>
          <w:spacing w:val="-2"/>
          <w:sz w:val="18"/>
        </w:rPr>
        <w:t>http</w:t>
      </w:r>
      <w:r w:rsidRPr="00ED266F">
        <w:rPr>
          <w:rFonts w:ascii="Times New Roman" w:hAnsi="Times New Roman" w:cs="Times New Roman"/>
          <w:spacing w:val="-2"/>
          <w:sz w:val="18"/>
          <w:lang w:val="el-GR"/>
        </w:rPr>
        <w:t>://</w:t>
      </w:r>
      <w:r w:rsidRPr="00ED266F">
        <w:rPr>
          <w:rFonts w:ascii="Times New Roman" w:hAnsi="Times New Roman" w:cs="Times New Roman"/>
          <w:spacing w:val="-2"/>
          <w:sz w:val="18"/>
        </w:rPr>
        <w:t>www</w:t>
      </w:r>
      <w:r w:rsidRPr="00ED266F">
        <w:rPr>
          <w:rFonts w:ascii="Times New Roman" w:hAnsi="Times New Roman" w:cs="Times New Roman"/>
          <w:spacing w:val="-2"/>
          <w:sz w:val="18"/>
          <w:lang w:val="el-GR"/>
        </w:rPr>
        <w:t>.</w:t>
      </w:r>
      <w:r w:rsidRPr="00ED266F">
        <w:rPr>
          <w:rFonts w:ascii="Times New Roman" w:hAnsi="Times New Roman" w:cs="Times New Roman"/>
        </w:rPr>
        <w:fldChar w:fldCharType="end"/>
      </w:r>
      <w:r w:rsidRPr="00ED266F">
        <w:rPr>
          <w:rFonts w:ascii="Times New Roman" w:hAnsi="Times New Roman" w:cs="Times New Roman"/>
          <w:spacing w:val="40"/>
          <w:sz w:val="18"/>
          <w:lang w:val="el-GR"/>
        </w:rPr>
        <w:t xml:space="preserve"> </w:t>
      </w:r>
      <w:r w:rsidRPr="00ED266F">
        <w:rPr>
          <w:rFonts w:ascii="Times New Roman" w:hAnsi="Times New Roman" w:cs="Times New Roman"/>
          <w:spacing w:val="40"/>
          <w:sz w:val="18"/>
        </w:rPr>
        <w:t>issgovernance.com</w:t>
      </w:r>
      <w:r w:rsidRPr="00ED266F">
        <w:rPr>
          <w:rFonts w:ascii="Times New Roman" w:hAnsi="Times New Roman" w:cs="Times New Roman"/>
          <w:spacing w:val="-2"/>
          <w:sz w:val="18"/>
        </w:rPr>
        <w:t>.</w:t>
      </w:r>
    </w:p>
    <w:p w14:paraId="1FEFD409" w14:textId="77777777" w:rsidR="00D36F6E" w:rsidRPr="00ED266F" w:rsidRDefault="00D36F6E">
      <w:pPr>
        <w:spacing w:line="247" w:lineRule="auto"/>
        <w:jc w:val="both"/>
        <w:rPr>
          <w:rFonts w:ascii="Times New Roman" w:hAnsi="Times New Roman" w:cs="Times New Roman"/>
          <w:sz w:val="18"/>
        </w:rPr>
        <w:sectPr w:rsidR="00D36F6E" w:rsidRPr="00ED266F">
          <w:pgSz w:w="11910" w:h="16840"/>
          <w:pgMar w:top="1540" w:right="1080" w:bottom="1160" w:left="720" w:header="0" w:footer="956" w:gutter="0"/>
          <w:cols w:space="720"/>
        </w:sectPr>
      </w:pPr>
    </w:p>
    <w:tbl>
      <w:tblPr>
        <w:tblW w:w="0" w:type="auto"/>
        <w:tblInd w:w="1192" w:type="dxa"/>
        <w:tblLayout w:type="fixed"/>
        <w:tblCellMar>
          <w:left w:w="0" w:type="dxa"/>
          <w:right w:w="0" w:type="dxa"/>
        </w:tblCellMar>
        <w:tblLook w:val="01E0" w:firstRow="1" w:lastRow="1" w:firstColumn="1" w:lastColumn="1" w:noHBand="0" w:noVBand="0"/>
      </w:tblPr>
      <w:tblGrid>
        <w:gridCol w:w="742"/>
        <w:gridCol w:w="1233"/>
        <w:gridCol w:w="1233"/>
        <w:gridCol w:w="1233"/>
        <w:gridCol w:w="1233"/>
        <w:gridCol w:w="1233"/>
        <w:gridCol w:w="1234"/>
      </w:tblGrid>
      <w:tr w:rsidR="00D36F6E" w:rsidRPr="00ED266F" w14:paraId="0A35CB02" w14:textId="77777777">
        <w:trPr>
          <w:trHeight w:val="336"/>
        </w:trPr>
        <w:tc>
          <w:tcPr>
            <w:tcW w:w="742" w:type="dxa"/>
            <w:tcBorders>
              <w:top w:val="single" w:sz="4" w:space="0" w:color="000000"/>
              <w:bottom w:val="single" w:sz="4" w:space="0" w:color="000000"/>
              <w:right w:val="single" w:sz="4" w:space="0" w:color="000000"/>
            </w:tcBorders>
          </w:tcPr>
          <w:p w14:paraId="4EA6244D" w14:textId="77777777" w:rsidR="00D36F6E" w:rsidRPr="00ED266F" w:rsidRDefault="00D36F6E">
            <w:pPr>
              <w:pStyle w:val="TableParagraph"/>
              <w:spacing w:before="0"/>
              <w:jc w:val="left"/>
              <w:rPr>
                <w:rFonts w:ascii="Times New Roman" w:hAnsi="Times New Roman" w:cs="Times New Roman"/>
                <w:sz w:val="20"/>
              </w:rPr>
            </w:pPr>
          </w:p>
        </w:tc>
        <w:tc>
          <w:tcPr>
            <w:tcW w:w="1233" w:type="dxa"/>
            <w:tcBorders>
              <w:top w:val="single" w:sz="4" w:space="0" w:color="000000"/>
              <w:left w:val="single" w:sz="4" w:space="0" w:color="000000"/>
              <w:bottom w:val="single" w:sz="4" w:space="0" w:color="000000"/>
            </w:tcBorders>
          </w:tcPr>
          <w:p w14:paraId="56CB7F4E" w14:textId="77777777" w:rsidR="00D36F6E" w:rsidRPr="00ED266F" w:rsidRDefault="00F6074B">
            <w:pPr>
              <w:pStyle w:val="TableParagraph"/>
              <w:spacing w:before="34"/>
              <w:ind w:right="117"/>
              <w:jc w:val="right"/>
              <w:rPr>
                <w:rFonts w:ascii="Times New Roman" w:hAnsi="Times New Roman" w:cs="Times New Roman"/>
                <w:b/>
              </w:rPr>
            </w:pPr>
            <w:r w:rsidRPr="00ED266F">
              <w:rPr>
                <w:rFonts w:ascii="Times New Roman" w:hAnsi="Times New Roman" w:cs="Times New Roman"/>
                <w:b/>
                <w:spacing w:val="-4"/>
              </w:rPr>
              <w:t>2007</w:t>
            </w:r>
          </w:p>
        </w:tc>
        <w:tc>
          <w:tcPr>
            <w:tcW w:w="1233" w:type="dxa"/>
            <w:tcBorders>
              <w:top w:val="single" w:sz="4" w:space="0" w:color="000000"/>
              <w:bottom w:val="single" w:sz="4" w:space="0" w:color="000000"/>
            </w:tcBorders>
          </w:tcPr>
          <w:p w14:paraId="57DFAB4D" w14:textId="77777777" w:rsidR="00D36F6E" w:rsidRPr="00ED266F" w:rsidRDefault="00F6074B">
            <w:pPr>
              <w:pStyle w:val="TableParagraph"/>
              <w:spacing w:before="34"/>
              <w:ind w:right="117"/>
              <w:jc w:val="right"/>
              <w:rPr>
                <w:rFonts w:ascii="Times New Roman" w:hAnsi="Times New Roman" w:cs="Times New Roman"/>
                <w:b/>
              </w:rPr>
            </w:pPr>
            <w:r w:rsidRPr="00ED266F">
              <w:rPr>
                <w:rFonts w:ascii="Times New Roman" w:hAnsi="Times New Roman" w:cs="Times New Roman"/>
                <w:b/>
                <w:spacing w:val="-4"/>
                <w:w w:val="95"/>
              </w:rPr>
              <w:t>2008</w:t>
            </w:r>
          </w:p>
        </w:tc>
        <w:tc>
          <w:tcPr>
            <w:tcW w:w="1233" w:type="dxa"/>
            <w:tcBorders>
              <w:top w:val="single" w:sz="4" w:space="0" w:color="000000"/>
              <w:bottom w:val="single" w:sz="4" w:space="0" w:color="000000"/>
            </w:tcBorders>
          </w:tcPr>
          <w:p w14:paraId="3ABB8C41" w14:textId="77777777" w:rsidR="00D36F6E" w:rsidRPr="00ED266F" w:rsidRDefault="00F6074B">
            <w:pPr>
              <w:pStyle w:val="TableParagraph"/>
              <w:spacing w:before="34"/>
              <w:ind w:right="117"/>
              <w:jc w:val="right"/>
              <w:rPr>
                <w:rFonts w:ascii="Times New Roman" w:hAnsi="Times New Roman" w:cs="Times New Roman"/>
                <w:b/>
              </w:rPr>
            </w:pPr>
            <w:r w:rsidRPr="00ED266F">
              <w:rPr>
                <w:rFonts w:ascii="Times New Roman" w:hAnsi="Times New Roman" w:cs="Times New Roman"/>
                <w:b/>
                <w:spacing w:val="-4"/>
                <w:w w:val="95"/>
              </w:rPr>
              <w:t>2009</w:t>
            </w:r>
          </w:p>
        </w:tc>
        <w:tc>
          <w:tcPr>
            <w:tcW w:w="1233" w:type="dxa"/>
            <w:tcBorders>
              <w:top w:val="single" w:sz="4" w:space="0" w:color="000000"/>
              <w:bottom w:val="single" w:sz="4" w:space="0" w:color="000000"/>
            </w:tcBorders>
          </w:tcPr>
          <w:p w14:paraId="480066F0" w14:textId="77777777" w:rsidR="00D36F6E" w:rsidRPr="00ED266F" w:rsidRDefault="00F6074B">
            <w:pPr>
              <w:pStyle w:val="TableParagraph"/>
              <w:spacing w:before="34"/>
              <w:ind w:right="117"/>
              <w:jc w:val="right"/>
              <w:rPr>
                <w:rFonts w:ascii="Times New Roman" w:hAnsi="Times New Roman" w:cs="Times New Roman"/>
                <w:b/>
              </w:rPr>
            </w:pPr>
            <w:r w:rsidRPr="00ED266F">
              <w:rPr>
                <w:rFonts w:ascii="Times New Roman" w:hAnsi="Times New Roman" w:cs="Times New Roman"/>
                <w:b/>
                <w:spacing w:val="-4"/>
              </w:rPr>
              <w:t>2010</w:t>
            </w:r>
          </w:p>
        </w:tc>
        <w:tc>
          <w:tcPr>
            <w:tcW w:w="1233" w:type="dxa"/>
            <w:tcBorders>
              <w:top w:val="single" w:sz="4" w:space="0" w:color="000000"/>
              <w:bottom w:val="single" w:sz="4" w:space="0" w:color="000000"/>
            </w:tcBorders>
          </w:tcPr>
          <w:p w14:paraId="5279F069" w14:textId="77777777" w:rsidR="00D36F6E" w:rsidRPr="00ED266F" w:rsidRDefault="00F6074B">
            <w:pPr>
              <w:pStyle w:val="TableParagraph"/>
              <w:spacing w:before="34"/>
              <w:ind w:right="117"/>
              <w:jc w:val="right"/>
              <w:rPr>
                <w:rFonts w:ascii="Times New Roman" w:hAnsi="Times New Roman" w:cs="Times New Roman"/>
                <w:b/>
              </w:rPr>
            </w:pPr>
            <w:r w:rsidRPr="00ED266F">
              <w:rPr>
                <w:rFonts w:ascii="Times New Roman" w:hAnsi="Times New Roman" w:cs="Times New Roman"/>
                <w:b/>
                <w:spacing w:val="-4"/>
              </w:rPr>
              <w:t>2011</w:t>
            </w:r>
          </w:p>
        </w:tc>
        <w:tc>
          <w:tcPr>
            <w:tcW w:w="1234" w:type="dxa"/>
            <w:tcBorders>
              <w:top w:val="single" w:sz="4" w:space="0" w:color="000000"/>
              <w:bottom w:val="single" w:sz="4" w:space="0" w:color="000000"/>
            </w:tcBorders>
          </w:tcPr>
          <w:p w14:paraId="2B08C336" w14:textId="77777777" w:rsidR="00D36F6E" w:rsidRPr="00ED266F" w:rsidRDefault="00F6074B">
            <w:pPr>
              <w:pStyle w:val="TableParagraph"/>
              <w:spacing w:before="34"/>
              <w:ind w:right="118"/>
              <w:jc w:val="right"/>
              <w:rPr>
                <w:rFonts w:ascii="Times New Roman" w:hAnsi="Times New Roman" w:cs="Times New Roman"/>
                <w:b/>
              </w:rPr>
            </w:pPr>
            <w:r w:rsidRPr="00ED266F">
              <w:rPr>
                <w:rFonts w:ascii="Times New Roman" w:hAnsi="Times New Roman" w:cs="Times New Roman"/>
                <w:b/>
                <w:spacing w:val="-4"/>
              </w:rPr>
              <w:t>2012</w:t>
            </w:r>
          </w:p>
        </w:tc>
      </w:tr>
      <w:tr w:rsidR="00D36F6E" w:rsidRPr="00ED266F" w14:paraId="53041322" w14:textId="77777777">
        <w:trPr>
          <w:trHeight w:val="350"/>
        </w:trPr>
        <w:tc>
          <w:tcPr>
            <w:tcW w:w="742" w:type="dxa"/>
            <w:tcBorders>
              <w:top w:val="single" w:sz="4" w:space="0" w:color="000000"/>
              <w:right w:val="single" w:sz="4" w:space="0" w:color="000000"/>
            </w:tcBorders>
          </w:tcPr>
          <w:p w14:paraId="4CB9BDC7" w14:textId="77777777" w:rsidR="00D36F6E" w:rsidRPr="00ED266F" w:rsidRDefault="00F6074B">
            <w:pPr>
              <w:pStyle w:val="TableParagraph"/>
              <w:spacing w:before="28"/>
              <w:ind w:left="119"/>
              <w:jc w:val="left"/>
              <w:rPr>
                <w:rFonts w:ascii="Times New Roman" w:hAnsi="Times New Roman" w:cs="Times New Roman"/>
              </w:rPr>
            </w:pPr>
            <w:r w:rsidRPr="00ED266F">
              <w:rPr>
                <w:rFonts w:ascii="Times New Roman" w:hAnsi="Times New Roman" w:cs="Times New Roman"/>
                <w:spacing w:val="-5"/>
              </w:rPr>
              <w:t>ΣΕ</w:t>
            </w:r>
          </w:p>
        </w:tc>
        <w:tc>
          <w:tcPr>
            <w:tcW w:w="1233" w:type="dxa"/>
            <w:tcBorders>
              <w:top w:val="single" w:sz="4" w:space="0" w:color="000000"/>
              <w:left w:val="single" w:sz="4" w:space="0" w:color="000000"/>
            </w:tcBorders>
          </w:tcPr>
          <w:p w14:paraId="0CB26206"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2"/>
                <w:w w:val="90"/>
              </w:rPr>
              <w:t>15,980</w:t>
            </w:r>
          </w:p>
        </w:tc>
        <w:tc>
          <w:tcPr>
            <w:tcW w:w="1233" w:type="dxa"/>
            <w:tcBorders>
              <w:top w:val="single" w:sz="4" w:space="0" w:color="000000"/>
            </w:tcBorders>
          </w:tcPr>
          <w:p w14:paraId="326734C8"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2"/>
                <w:w w:val="90"/>
              </w:rPr>
              <w:t>17,957</w:t>
            </w:r>
          </w:p>
        </w:tc>
        <w:tc>
          <w:tcPr>
            <w:tcW w:w="1233" w:type="dxa"/>
            <w:tcBorders>
              <w:top w:val="single" w:sz="4" w:space="0" w:color="000000"/>
            </w:tcBorders>
          </w:tcPr>
          <w:p w14:paraId="3C60A3C4"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2"/>
                <w:w w:val="90"/>
              </w:rPr>
              <w:t>10,727</w:t>
            </w:r>
          </w:p>
        </w:tc>
        <w:tc>
          <w:tcPr>
            <w:tcW w:w="1233" w:type="dxa"/>
            <w:tcBorders>
              <w:top w:val="single" w:sz="4" w:space="0" w:color="000000"/>
            </w:tcBorders>
          </w:tcPr>
          <w:p w14:paraId="62775823"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2"/>
                <w:w w:val="90"/>
              </w:rPr>
              <w:t>12,263</w:t>
            </w:r>
          </w:p>
        </w:tc>
        <w:tc>
          <w:tcPr>
            <w:tcW w:w="1233" w:type="dxa"/>
            <w:tcBorders>
              <w:top w:val="single" w:sz="4" w:space="0" w:color="000000"/>
            </w:tcBorders>
          </w:tcPr>
          <w:p w14:paraId="177D30ED"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2"/>
                <w:w w:val="90"/>
              </w:rPr>
              <w:t>8,645</w:t>
            </w:r>
          </w:p>
        </w:tc>
        <w:tc>
          <w:tcPr>
            <w:tcW w:w="1234" w:type="dxa"/>
            <w:tcBorders>
              <w:top w:val="single" w:sz="4" w:space="0" w:color="000000"/>
            </w:tcBorders>
          </w:tcPr>
          <w:p w14:paraId="38CAB164" w14:textId="77777777" w:rsidR="00D36F6E" w:rsidRPr="00ED266F" w:rsidRDefault="00F6074B">
            <w:pPr>
              <w:pStyle w:val="TableParagraph"/>
              <w:spacing w:before="28"/>
              <w:ind w:right="119"/>
              <w:jc w:val="right"/>
              <w:rPr>
                <w:rFonts w:ascii="Times New Roman" w:hAnsi="Times New Roman" w:cs="Times New Roman"/>
              </w:rPr>
            </w:pPr>
            <w:r w:rsidRPr="00ED266F">
              <w:rPr>
                <w:rFonts w:ascii="Times New Roman" w:hAnsi="Times New Roman" w:cs="Times New Roman"/>
                <w:spacing w:val="-2"/>
                <w:w w:val="90"/>
              </w:rPr>
              <w:t>13,375</w:t>
            </w:r>
          </w:p>
        </w:tc>
      </w:tr>
      <w:tr w:rsidR="00D36F6E" w:rsidRPr="00ED266F" w14:paraId="432A10AC" w14:textId="77777777">
        <w:trPr>
          <w:trHeight w:val="338"/>
        </w:trPr>
        <w:tc>
          <w:tcPr>
            <w:tcW w:w="742" w:type="dxa"/>
            <w:tcBorders>
              <w:right w:val="single" w:sz="4" w:space="0" w:color="000000"/>
            </w:tcBorders>
          </w:tcPr>
          <w:p w14:paraId="5E5ED5F8" w14:textId="77777777" w:rsidR="00D36F6E" w:rsidRPr="00ED266F" w:rsidRDefault="00F6074B">
            <w:pPr>
              <w:pStyle w:val="TableParagraph"/>
              <w:spacing w:before="16"/>
              <w:ind w:left="119"/>
              <w:jc w:val="left"/>
              <w:rPr>
                <w:rFonts w:ascii="Times New Roman" w:hAnsi="Times New Roman" w:cs="Times New Roman"/>
              </w:rPr>
            </w:pPr>
            <w:r w:rsidRPr="00ED266F">
              <w:rPr>
                <w:rFonts w:ascii="Times New Roman" w:hAnsi="Times New Roman" w:cs="Times New Roman"/>
                <w:spacing w:val="-4"/>
              </w:rPr>
              <w:t>Πυρήνας</w:t>
            </w:r>
          </w:p>
        </w:tc>
        <w:tc>
          <w:tcPr>
            <w:tcW w:w="1233" w:type="dxa"/>
            <w:tcBorders>
              <w:left w:val="single" w:sz="4" w:space="0" w:color="000000"/>
            </w:tcBorders>
          </w:tcPr>
          <w:p w14:paraId="77436408" w14:textId="77777777" w:rsidR="00D36F6E" w:rsidRPr="00ED266F" w:rsidRDefault="00F6074B">
            <w:pPr>
              <w:pStyle w:val="TableParagraph"/>
              <w:spacing w:before="16"/>
              <w:ind w:right="117"/>
              <w:jc w:val="right"/>
              <w:rPr>
                <w:rFonts w:ascii="Times New Roman" w:hAnsi="Times New Roman" w:cs="Times New Roman"/>
              </w:rPr>
            </w:pPr>
            <w:r w:rsidRPr="00ED266F">
              <w:rPr>
                <w:rFonts w:ascii="Times New Roman" w:hAnsi="Times New Roman" w:cs="Times New Roman"/>
                <w:spacing w:val="-2"/>
                <w:w w:val="90"/>
              </w:rPr>
              <w:t>3,005</w:t>
            </w:r>
          </w:p>
        </w:tc>
        <w:tc>
          <w:tcPr>
            <w:tcW w:w="1233" w:type="dxa"/>
          </w:tcPr>
          <w:p w14:paraId="6F61780C" w14:textId="77777777" w:rsidR="00D36F6E" w:rsidRPr="00ED266F" w:rsidRDefault="00F6074B">
            <w:pPr>
              <w:pStyle w:val="TableParagraph"/>
              <w:spacing w:before="16"/>
              <w:ind w:right="117"/>
              <w:jc w:val="right"/>
              <w:rPr>
                <w:rFonts w:ascii="Times New Roman" w:hAnsi="Times New Roman" w:cs="Times New Roman"/>
              </w:rPr>
            </w:pPr>
            <w:r w:rsidRPr="00ED266F">
              <w:rPr>
                <w:rFonts w:ascii="Times New Roman" w:hAnsi="Times New Roman" w:cs="Times New Roman"/>
                <w:spacing w:val="-2"/>
                <w:w w:val="90"/>
              </w:rPr>
              <w:t>3,151</w:t>
            </w:r>
          </w:p>
        </w:tc>
        <w:tc>
          <w:tcPr>
            <w:tcW w:w="1233" w:type="dxa"/>
          </w:tcPr>
          <w:p w14:paraId="094748FE" w14:textId="77777777" w:rsidR="00D36F6E" w:rsidRPr="00ED266F" w:rsidRDefault="00F6074B">
            <w:pPr>
              <w:pStyle w:val="TableParagraph"/>
              <w:spacing w:before="16"/>
              <w:ind w:right="117"/>
              <w:jc w:val="right"/>
              <w:rPr>
                <w:rFonts w:ascii="Times New Roman" w:hAnsi="Times New Roman" w:cs="Times New Roman"/>
              </w:rPr>
            </w:pPr>
            <w:r w:rsidRPr="00ED266F">
              <w:rPr>
                <w:rFonts w:ascii="Times New Roman" w:hAnsi="Times New Roman" w:cs="Times New Roman"/>
                <w:spacing w:val="-2"/>
                <w:w w:val="90"/>
              </w:rPr>
              <w:t>2,320</w:t>
            </w:r>
          </w:p>
        </w:tc>
        <w:tc>
          <w:tcPr>
            <w:tcW w:w="1233" w:type="dxa"/>
          </w:tcPr>
          <w:p w14:paraId="0EC7E9A8" w14:textId="77777777" w:rsidR="00D36F6E" w:rsidRPr="00ED266F" w:rsidRDefault="00F6074B">
            <w:pPr>
              <w:pStyle w:val="TableParagraph"/>
              <w:spacing w:before="16"/>
              <w:ind w:right="117"/>
              <w:jc w:val="right"/>
              <w:rPr>
                <w:rFonts w:ascii="Times New Roman" w:hAnsi="Times New Roman" w:cs="Times New Roman"/>
              </w:rPr>
            </w:pPr>
            <w:r w:rsidRPr="00ED266F">
              <w:rPr>
                <w:rFonts w:ascii="Times New Roman" w:hAnsi="Times New Roman" w:cs="Times New Roman"/>
                <w:spacing w:val="-2"/>
                <w:w w:val="90"/>
              </w:rPr>
              <w:t>2,574</w:t>
            </w:r>
          </w:p>
        </w:tc>
        <w:tc>
          <w:tcPr>
            <w:tcW w:w="1233" w:type="dxa"/>
          </w:tcPr>
          <w:p w14:paraId="265B7A0B" w14:textId="77777777" w:rsidR="00D36F6E" w:rsidRPr="00ED266F" w:rsidRDefault="00F6074B">
            <w:pPr>
              <w:pStyle w:val="TableParagraph"/>
              <w:spacing w:before="16"/>
              <w:ind w:right="119"/>
              <w:jc w:val="right"/>
              <w:rPr>
                <w:rFonts w:ascii="Times New Roman" w:hAnsi="Times New Roman" w:cs="Times New Roman"/>
              </w:rPr>
            </w:pPr>
            <w:r w:rsidRPr="00ED266F">
              <w:rPr>
                <w:rFonts w:ascii="Times New Roman" w:hAnsi="Times New Roman" w:cs="Times New Roman"/>
                <w:spacing w:val="-2"/>
                <w:w w:val="90"/>
              </w:rPr>
              <w:t>2,110</w:t>
            </w:r>
          </w:p>
        </w:tc>
        <w:tc>
          <w:tcPr>
            <w:tcW w:w="1234" w:type="dxa"/>
          </w:tcPr>
          <w:p w14:paraId="1E65D1B0" w14:textId="77777777" w:rsidR="00D36F6E" w:rsidRPr="00ED266F" w:rsidRDefault="00F6074B">
            <w:pPr>
              <w:pStyle w:val="TableParagraph"/>
              <w:spacing w:before="16"/>
              <w:ind w:right="119"/>
              <w:jc w:val="right"/>
              <w:rPr>
                <w:rFonts w:ascii="Times New Roman" w:hAnsi="Times New Roman" w:cs="Times New Roman"/>
              </w:rPr>
            </w:pPr>
            <w:r w:rsidRPr="00ED266F">
              <w:rPr>
                <w:rFonts w:ascii="Times New Roman" w:hAnsi="Times New Roman" w:cs="Times New Roman"/>
                <w:spacing w:val="-2"/>
                <w:w w:val="90"/>
              </w:rPr>
              <w:t>2,554</w:t>
            </w:r>
          </w:p>
        </w:tc>
      </w:tr>
      <w:tr w:rsidR="00D36F6E" w:rsidRPr="00ED266F" w14:paraId="440AF875" w14:textId="77777777">
        <w:trPr>
          <w:trHeight w:val="338"/>
        </w:trPr>
        <w:tc>
          <w:tcPr>
            <w:tcW w:w="742" w:type="dxa"/>
            <w:tcBorders>
              <w:right w:val="single" w:sz="4" w:space="0" w:color="000000"/>
            </w:tcBorders>
          </w:tcPr>
          <w:p w14:paraId="3FCE781E" w14:textId="77777777" w:rsidR="00D36F6E" w:rsidRPr="00ED266F" w:rsidRDefault="00F6074B">
            <w:pPr>
              <w:pStyle w:val="TableParagraph"/>
              <w:spacing w:before="16"/>
              <w:ind w:left="119"/>
              <w:jc w:val="left"/>
              <w:rPr>
                <w:rFonts w:ascii="Times New Roman" w:hAnsi="Times New Roman" w:cs="Times New Roman"/>
              </w:rPr>
            </w:pPr>
            <w:r w:rsidRPr="00ED266F">
              <w:rPr>
                <w:rFonts w:ascii="Times New Roman" w:hAnsi="Times New Roman" w:cs="Times New Roman"/>
                <w:spacing w:val="-5"/>
              </w:rPr>
              <w:t>ΕΞΩ</w:t>
            </w:r>
          </w:p>
        </w:tc>
        <w:tc>
          <w:tcPr>
            <w:tcW w:w="1233" w:type="dxa"/>
            <w:tcBorders>
              <w:left w:val="single" w:sz="4" w:space="0" w:color="000000"/>
            </w:tcBorders>
          </w:tcPr>
          <w:p w14:paraId="6EE2E45F" w14:textId="77777777" w:rsidR="00D36F6E" w:rsidRPr="00ED266F" w:rsidRDefault="00F6074B">
            <w:pPr>
              <w:pStyle w:val="TableParagraph"/>
              <w:spacing w:before="16"/>
              <w:ind w:right="117"/>
              <w:jc w:val="right"/>
              <w:rPr>
                <w:rFonts w:ascii="Times New Roman" w:hAnsi="Times New Roman" w:cs="Times New Roman"/>
              </w:rPr>
            </w:pPr>
            <w:r w:rsidRPr="00ED266F">
              <w:rPr>
                <w:rFonts w:ascii="Times New Roman" w:hAnsi="Times New Roman" w:cs="Times New Roman"/>
                <w:spacing w:val="-2"/>
                <w:w w:val="90"/>
              </w:rPr>
              <w:t>634,773</w:t>
            </w:r>
          </w:p>
        </w:tc>
        <w:tc>
          <w:tcPr>
            <w:tcW w:w="1233" w:type="dxa"/>
          </w:tcPr>
          <w:p w14:paraId="116009AD" w14:textId="77777777" w:rsidR="00D36F6E" w:rsidRPr="00ED266F" w:rsidRDefault="00F6074B">
            <w:pPr>
              <w:pStyle w:val="TableParagraph"/>
              <w:spacing w:before="16"/>
              <w:ind w:right="117"/>
              <w:jc w:val="right"/>
              <w:rPr>
                <w:rFonts w:ascii="Times New Roman" w:hAnsi="Times New Roman" w:cs="Times New Roman"/>
              </w:rPr>
            </w:pPr>
            <w:r w:rsidRPr="00ED266F">
              <w:rPr>
                <w:rFonts w:ascii="Times New Roman" w:hAnsi="Times New Roman" w:cs="Times New Roman"/>
                <w:spacing w:val="-2"/>
                <w:w w:val="90"/>
              </w:rPr>
              <w:t>678,336</w:t>
            </w:r>
          </w:p>
        </w:tc>
        <w:tc>
          <w:tcPr>
            <w:tcW w:w="1233" w:type="dxa"/>
          </w:tcPr>
          <w:p w14:paraId="2C5FDA63" w14:textId="77777777" w:rsidR="00D36F6E" w:rsidRPr="00ED266F" w:rsidRDefault="00F6074B">
            <w:pPr>
              <w:pStyle w:val="TableParagraph"/>
              <w:spacing w:before="16"/>
              <w:ind w:right="117"/>
              <w:jc w:val="right"/>
              <w:rPr>
                <w:rFonts w:ascii="Times New Roman" w:hAnsi="Times New Roman" w:cs="Times New Roman"/>
              </w:rPr>
            </w:pPr>
            <w:r w:rsidRPr="00ED266F">
              <w:rPr>
                <w:rFonts w:ascii="Times New Roman" w:hAnsi="Times New Roman" w:cs="Times New Roman"/>
                <w:spacing w:val="-2"/>
                <w:w w:val="90"/>
              </w:rPr>
              <w:t>738,775</w:t>
            </w:r>
          </w:p>
        </w:tc>
        <w:tc>
          <w:tcPr>
            <w:tcW w:w="1233" w:type="dxa"/>
          </w:tcPr>
          <w:p w14:paraId="7449C5B4" w14:textId="77777777" w:rsidR="00D36F6E" w:rsidRPr="00ED266F" w:rsidRDefault="00F6074B">
            <w:pPr>
              <w:pStyle w:val="TableParagraph"/>
              <w:spacing w:before="16"/>
              <w:ind w:right="117"/>
              <w:jc w:val="right"/>
              <w:rPr>
                <w:rFonts w:ascii="Times New Roman" w:hAnsi="Times New Roman" w:cs="Times New Roman"/>
              </w:rPr>
            </w:pPr>
            <w:r w:rsidRPr="00ED266F">
              <w:rPr>
                <w:rFonts w:ascii="Times New Roman" w:hAnsi="Times New Roman" w:cs="Times New Roman"/>
                <w:spacing w:val="-2"/>
                <w:w w:val="90"/>
              </w:rPr>
              <w:t>748,072</w:t>
            </w:r>
          </w:p>
        </w:tc>
        <w:tc>
          <w:tcPr>
            <w:tcW w:w="1233" w:type="dxa"/>
          </w:tcPr>
          <w:p w14:paraId="4D327E01" w14:textId="77777777" w:rsidR="00D36F6E" w:rsidRPr="00ED266F" w:rsidRDefault="00F6074B">
            <w:pPr>
              <w:pStyle w:val="TableParagraph"/>
              <w:spacing w:before="16"/>
              <w:ind w:right="117"/>
              <w:jc w:val="right"/>
              <w:rPr>
                <w:rFonts w:ascii="Times New Roman" w:hAnsi="Times New Roman" w:cs="Times New Roman"/>
              </w:rPr>
            </w:pPr>
            <w:r w:rsidRPr="00ED266F">
              <w:rPr>
                <w:rFonts w:ascii="Times New Roman" w:hAnsi="Times New Roman" w:cs="Times New Roman"/>
                <w:spacing w:val="-2"/>
                <w:w w:val="90"/>
              </w:rPr>
              <w:t>738,737</w:t>
            </w:r>
          </w:p>
        </w:tc>
        <w:tc>
          <w:tcPr>
            <w:tcW w:w="1234" w:type="dxa"/>
          </w:tcPr>
          <w:p w14:paraId="2518D0B2" w14:textId="77777777" w:rsidR="00D36F6E" w:rsidRPr="00ED266F" w:rsidRDefault="00F6074B">
            <w:pPr>
              <w:pStyle w:val="TableParagraph"/>
              <w:spacing w:before="16"/>
              <w:ind w:right="119"/>
              <w:jc w:val="right"/>
              <w:rPr>
                <w:rFonts w:ascii="Times New Roman" w:hAnsi="Times New Roman" w:cs="Times New Roman"/>
              </w:rPr>
            </w:pPr>
            <w:r w:rsidRPr="00ED266F">
              <w:rPr>
                <w:rFonts w:ascii="Times New Roman" w:hAnsi="Times New Roman" w:cs="Times New Roman"/>
                <w:spacing w:val="-2"/>
                <w:w w:val="90"/>
              </w:rPr>
              <w:t>761,571</w:t>
            </w:r>
          </w:p>
        </w:tc>
      </w:tr>
      <w:tr w:rsidR="00D36F6E" w:rsidRPr="00ED266F" w14:paraId="5C55CE9F" w14:textId="77777777">
        <w:trPr>
          <w:trHeight w:val="324"/>
        </w:trPr>
        <w:tc>
          <w:tcPr>
            <w:tcW w:w="742" w:type="dxa"/>
            <w:tcBorders>
              <w:bottom w:val="single" w:sz="4" w:space="0" w:color="000000"/>
              <w:right w:val="single" w:sz="4" w:space="0" w:color="000000"/>
            </w:tcBorders>
          </w:tcPr>
          <w:p w14:paraId="73EA7864" w14:textId="77777777" w:rsidR="00D36F6E" w:rsidRPr="00ED266F" w:rsidRDefault="00F6074B">
            <w:pPr>
              <w:pStyle w:val="TableParagraph"/>
              <w:spacing w:before="16"/>
              <w:ind w:left="119"/>
              <w:jc w:val="left"/>
              <w:rPr>
                <w:rFonts w:ascii="Times New Roman" w:hAnsi="Times New Roman" w:cs="Times New Roman"/>
              </w:rPr>
            </w:pPr>
            <w:r w:rsidRPr="00ED266F">
              <w:rPr>
                <w:rFonts w:ascii="Times New Roman" w:hAnsi="Times New Roman" w:cs="Times New Roman"/>
                <w:spacing w:val="-5"/>
                <w:w w:val="115"/>
              </w:rPr>
              <w:t>ΤΤ</w:t>
            </w:r>
          </w:p>
        </w:tc>
        <w:tc>
          <w:tcPr>
            <w:tcW w:w="1233" w:type="dxa"/>
            <w:tcBorders>
              <w:left w:val="single" w:sz="4" w:space="0" w:color="000000"/>
              <w:bottom w:val="single" w:sz="4" w:space="0" w:color="000000"/>
            </w:tcBorders>
          </w:tcPr>
          <w:p w14:paraId="05199702" w14:textId="77777777" w:rsidR="00D36F6E" w:rsidRPr="00ED266F" w:rsidRDefault="00F6074B">
            <w:pPr>
              <w:pStyle w:val="TableParagraph"/>
              <w:spacing w:before="16"/>
              <w:ind w:right="117"/>
              <w:jc w:val="right"/>
              <w:rPr>
                <w:rFonts w:ascii="Times New Roman" w:hAnsi="Times New Roman" w:cs="Times New Roman"/>
              </w:rPr>
            </w:pPr>
            <w:r w:rsidRPr="00ED266F">
              <w:rPr>
                <w:rFonts w:ascii="Times New Roman" w:hAnsi="Times New Roman" w:cs="Times New Roman"/>
                <w:spacing w:val="-2"/>
                <w:w w:val="90"/>
              </w:rPr>
              <w:t>5,464,982</w:t>
            </w:r>
          </w:p>
        </w:tc>
        <w:tc>
          <w:tcPr>
            <w:tcW w:w="1233" w:type="dxa"/>
            <w:tcBorders>
              <w:bottom w:val="single" w:sz="4" w:space="0" w:color="000000"/>
            </w:tcBorders>
          </w:tcPr>
          <w:p w14:paraId="41C2D2D0" w14:textId="77777777" w:rsidR="00D36F6E" w:rsidRPr="00ED266F" w:rsidRDefault="00F6074B">
            <w:pPr>
              <w:pStyle w:val="TableParagraph"/>
              <w:spacing w:before="16"/>
              <w:ind w:right="117"/>
              <w:jc w:val="right"/>
              <w:rPr>
                <w:rFonts w:ascii="Times New Roman" w:hAnsi="Times New Roman" w:cs="Times New Roman"/>
              </w:rPr>
            </w:pPr>
            <w:r w:rsidRPr="00ED266F">
              <w:rPr>
                <w:rFonts w:ascii="Times New Roman" w:hAnsi="Times New Roman" w:cs="Times New Roman"/>
                <w:spacing w:val="-2"/>
                <w:w w:val="90"/>
              </w:rPr>
              <w:t>5,577,945</w:t>
            </w:r>
          </w:p>
        </w:tc>
        <w:tc>
          <w:tcPr>
            <w:tcW w:w="1233" w:type="dxa"/>
            <w:tcBorders>
              <w:bottom w:val="single" w:sz="4" w:space="0" w:color="000000"/>
            </w:tcBorders>
          </w:tcPr>
          <w:p w14:paraId="6A1E3A0B" w14:textId="77777777" w:rsidR="00D36F6E" w:rsidRPr="00ED266F" w:rsidRDefault="00F6074B">
            <w:pPr>
              <w:pStyle w:val="TableParagraph"/>
              <w:spacing w:before="16"/>
              <w:ind w:right="118"/>
              <w:jc w:val="right"/>
              <w:rPr>
                <w:rFonts w:ascii="Times New Roman" w:hAnsi="Times New Roman" w:cs="Times New Roman"/>
              </w:rPr>
            </w:pPr>
            <w:r w:rsidRPr="00ED266F">
              <w:rPr>
                <w:rFonts w:ascii="Times New Roman" w:hAnsi="Times New Roman" w:cs="Times New Roman"/>
                <w:spacing w:val="-2"/>
                <w:w w:val="90"/>
              </w:rPr>
              <w:t>6,754,951</w:t>
            </w:r>
          </w:p>
        </w:tc>
        <w:tc>
          <w:tcPr>
            <w:tcW w:w="1233" w:type="dxa"/>
            <w:tcBorders>
              <w:bottom w:val="single" w:sz="4" w:space="0" w:color="000000"/>
            </w:tcBorders>
          </w:tcPr>
          <w:p w14:paraId="24A5B8F3" w14:textId="77777777" w:rsidR="00D36F6E" w:rsidRPr="00ED266F" w:rsidRDefault="00F6074B">
            <w:pPr>
              <w:pStyle w:val="TableParagraph"/>
              <w:spacing w:before="16"/>
              <w:ind w:right="118"/>
              <w:jc w:val="right"/>
              <w:rPr>
                <w:rFonts w:ascii="Times New Roman" w:hAnsi="Times New Roman" w:cs="Times New Roman"/>
              </w:rPr>
            </w:pPr>
            <w:r w:rsidRPr="00ED266F">
              <w:rPr>
                <w:rFonts w:ascii="Times New Roman" w:hAnsi="Times New Roman" w:cs="Times New Roman"/>
                <w:spacing w:val="-2"/>
                <w:w w:val="90"/>
              </w:rPr>
              <w:t>6,432,513</w:t>
            </w:r>
          </w:p>
        </w:tc>
        <w:tc>
          <w:tcPr>
            <w:tcW w:w="1233" w:type="dxa"/>
            <w:tcBorders>
              <w:bottom w:val="single" w:sz="4" w:space="0" w:color="000000"/>
            </w:tcBorders>
          </w:tcPr>
          <w:p w14:paraId="04B50CE9" w14:textId="77777777" w:rsidR="00D36F6E" w:rsidRPr="00ED266F" w:rsidRDefault="00F6074B">
            <w:pPr>
              <w:pStyle w:val="TableParagraph"/>
              <w:spacing w:before="16"/>
              <w:ind w:right="118"/>
              <w:jc w:val="right"/>
              <w:rPr>
                <w:rFonts w:ascii="Times New Roman" w:hAnsi="Times New Roman" w:cs="Times New Roman"/>
              </w:rPr>
            </w:pPr>
            <w:r w:rsidRPr="00ED266F">
              <w:rPr>
                <w:rFonts w:ascii="Times New Roman" w:hAnsi="Times New Roman" w:cs="Times New Roman"/>
                <w:spacing w:val="-2"/>
                <w:w w:val="90"/>
              </w:rPr>
              <w:t>6,484,955</w:t>
            </w:r>
          </w:p>
        </w:tc>
        <w:tc>
          <w:tcPr>
            <w:tcW w:w="1234" w:type="dxa"/>
            <w:tcBorders>
              <w:bottom w:val="single" w:sz="4" w:space="0" w:color="000000"/>
            </w:tcBorders>
          </w:tcPr>
          <w:p w14:paraId="30BCF6D3" w14:textId="77777777" w:rsidR="00D36F6E" w:rsidRPr="00ED266F" w:rsidRDefault="00F6074B">
            <w:pPr>
              <w:pStyle w:val="TableParagraph"/>
              <w:spacing w:before="16"/>
              <w:ind w:right="119"/>
              <w:jc w:val="right"/>
              <w:rPr>
                <w:rFonts w:ascii="Times New Roman" w:hAnsi="Times New Roman" w:cs="Times New Roman"/>
              </w:rPr>
            </w:pPr>
            <w:r w:rsidRPr="00ED266F">
              <w:rPr>
                <w:rFonts w:ascii="Times New Roman" w:hAnsi="Times New Roman" w:cs="Times New Roman"/>
                <w:spacing w:val="-2"/>
                <w:w w:val="90"/>
              </w:rPr>
              <w:t>5,156,336</w:t>
            </w:r>
          </w:p>
        </w:tc>
      </w:tr>
      <w:tr w:rsidR="00D36F6E" w:rsidRPr="00ED266F" w14:paraId="49587022" w14:textId="77777777">
        <w:trPr>
          <w:trHeight w:val="350"/>
        </w:trPr>
        <w:tc>
          <w:tcPr>
            <w:tcW w:w="742" w:type="dxa"/>
            <w:tcBorders>
              <w:top w:val="single" w:sz="4" w:space="0" w:color="000000"/>
              <w:right w:val="single" w:sz="4" w:space="0" w:color="000000"/>
            </w:tcBorders>
          </w:tcPr>
          <w:p w14:paraId="62E49F06" w14:textId="77777777" w:rsidR="00D36F6E" w:rsidRPr="00ED266F" w:rsidRDefault="00F6074B">
            <w:pPr>
              <w:pStyle w:val="TableParagraph"/>
              <w:spacing w:before="28"/>
              <w:ind w:left="119"/>
              <w:jc w:val="left"/>
              <w:rPr>
                <w:rFonts w:ascii="Times New Roman" w:hAnsi="Times New Roman" w:cs="Times New Roman"/>
              </w:rPr>
            </w:pPr>
            <w:proofErr w:type="spellStart"/>
            <w:r w:rsidRPr="00ED266F">
              <w:rPr>
                <w:rFonts w:ascii="Times New Roman" w:hAnsi="Times New Roman" w:cs="Times New Roman"/>
                <w:spacing w:val="-5"/>
              </w:rPr>
              <w:t>ΛΚΚ</w:t>
            </w:r>
            <w:proofErr w:type="spellEnd"/>
          </w:p>
        </w:tc>
        <w:tc>
          <w:tcPr>
            <w:tcW w:w="1233" w:type="dxa"/>
            <w:tcBorders>
              <w:top w:val="single" w:sz="4" w:space="0" w:color="000000"/>
              <w:left w:val="single" w:sz="4" w:space="0" w:color="000000"/>
            </w:tcBorders>
          </w:tcPr>
          <w:p w14:paraId="77B58D48"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2"/>
                <w:w w:val="90"/>
              </w:rPr>
              <w:t>6,118,740</w:t>
            </w:r>
          </w:p>
        </w:tc>
        <w:tc>
          <w:tcPr>
            <w:tcW w:w="1233" w:type="dxa"/>
            <w:tcBorders>
              <w:top w:val="single" w:sz="4" w:space="0" w:color="000000"/>
            </w:tcBorders>
          </w:tcPr>
          <w:p w14:paraId="0AF9F6C6"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2"/>
                <w:w w:val="90"/>
              </w:rPr>
              <w:t>6,277,389</w:t>
            </w:r>
          </w:p>
        </w:tc>
        <w:tc>
          <w:tcPr>
            <w:tcW w:w="1233" w:type="dxa"/>
            <w:tcBorders>
              <w:top w:val="single" w:sz="4" w:space="0" w:color="000000"/>
            </w:tcBorders>
          </w:tcPr>
          <w:p w14:paraId="327CC7E6" w14:textId="77777777" w:rsidR="00D36F6E" w:rsidRPr="00ED266F" w:rsidRDefault="00F6074B">
            <w:pPr>
              <w:pStyle w:val="TableParagraph"/>
              <w:spacing w:before="28"/>
              <w:ind w:right="118"/>
              <w:jc w:val="right"/>
              <w:rPr>
                <w:rFonts w:ascii="Times New Roman" w:hAnsi="Times New Roman" w:cs="Times New Roman"/>
              </w:rPr>
            </w:pPr>
            <w:r w:rsidRPr="00ED266F">
              <w:rPr>
                <w:rFonts w:ascii="Times New Roman" w:hAnsi="Times New Roman" w:cs="Times New Roman"/>
                <w:spacing w:val="-2"/>
                <w:w w:val="90"/>
              </w:rPr>
              <w:t>7,506,773</w:t>
            </w:r>
          </w:p>
        </w:tc>
        <w:tc>
          <w:tcPr>
            <w:tcW w:w="1233" w:type="dxa"/>
            <w:tcBorders>
              <w:top w:val="single" w:sz="4" w:space="0" w:color="000000"/>
            </w:tcBorders>
          </w:tcPr>
          <w:p w14:paraId="780D7E58" w14:textId="77777777" w:rsidR="00D36F6E" w:rsidRPr="00ED266F" w:rsidRDefault="00F6074B">
            <w:pPr>
              <w:pStyle w:val="TableParagraph"/>
              <w:spacing w:before="28"/>
              <w:ind w:right="118"/>
              <w:jc w:val="right"/>
              <w:rPr>
                <w:rFonts w:ascii="Times New Roman" w:hAnsi="Times New Roman" w:cs="Times New Roman"/>
              </w:rPr>
            </w:pPr>
            <w:r w:rsidRPr="00ED266F">
              <w:rPr>
                <w:rFonts w:ascii="Times New Roman" w:hAnsi="Times New Roman" w:cs="Times New Roman"/>
                <w:spacing w:val="-2"/>
                <w:w w:val="90"/>
              </w:rPr>
              <w:t>7,195,422</w:t>
            </w:r>
          </w:p>
        </w:tc>
        <w:tc>
          <w:tcPr>
            <w:tcW w:w="1233" w:type="dxa"/>
            <w:tcBorders>
              <w:top w:val="single" w:sz="4" w:space="0" w:color="000000"/>
            </w:tcBorders>
          </w:tcPr>
          <w:p w14:paraId="38B4F439" w14:textId="77777777" w:rsidR="00D36F6E" w:rsidRPr="00ED266F" w:rsidRDefault="00F6074B">
            <w:pPr>
              <w:pStyle w:val="TableParagraph"/>
              <w:spacing w:before="28"/>
              <w:ind w:right="118"/>
              <w:jc w:val="right"/>
              <w:rPr>
                <w:rFonts w:ascii="Times New Roman" w:hAnsi="Times New Roman" w:cs="Times New Roman"/>
              </w:rPr>
            </w:pPr>
            <w:r w:rsidRPr="00ED266F">
              <w:rPr>
                <w:rFonts w:ascii="Times New Roman" w:hAnsi="Times New Roman" w:cs="Times New Roman"/>
                <w:spacing w:val="-2"/>
                <w:w w:val="90"/>
              </w:rPr>
              <w:t>7,234,447</w:t>
            </w:r>
          </w:p>
        </w:tc>
        <w:tc>
          <w:tcPr>
            <w:tcW w:w="1234" w:type="dxa"/>
            <w:tcBorders>
              <w:top w:val="single" w:sz="4" w:space="0" w:color="000000"/>
            </w:tcBorders>
          </w:tcPr>
          <w:p w14:paraId="110A0B19" w14:textId="77777777" w:rsidR="00D36F6E" w:rsidRPr="00ED266F" w:rsidRDefault="00F6074B">
            <w:pPr>
              <w:pStyle w:val="TableParagraph"/>
              <w:spacing w:before="28"/>
              <w:ind w:right="119"/>
              <w:jc w:val="right"/>
              <w:rPr>
                <w:rFonts w:ascii="Times New Roman" w:hAnsi="Times New Roman" w:cs="Times New Roman"/>
              </w:rPr>
            </w:pPr>
            <w:r w:rsidRPr="00ED266F">
              <w:rPr>
                <w:rFonts w:ascii="Times New Roman" w:hAnsi="Times New Roman" w:cs="Times New Roman"/>
                <w:spacing w:val="-2"/>
                <w:w w:val="90"/>
              </w:rPr>
              <w:t>5,933,836</w:t>
            </w:r>
          </w:p>
        </w:tc>
      </w:tr>
      <w:tr w:rsidR="00D36F6E" w:rsidRPr="00ED266F" w14:paraId="19933318" w14:textId="77777777">
        <w:trPr>
          <w:trHeight w:val="324"/>
        </w:trPr>
        <w:tc>
          <w:tcPr>
            <w:tcW w:w="742" w:type="dxa"/>
            <w:tcBorders>
              <w:bottom w:val="single" w:sz="4" w:space="0" w:color="000000"/>
              <w:right w:val="single" w:sz="4" w:space="0" w:color="000000"/>
            </w:tcBorders>
          </w:tcPr>
          <w:p w14:paraId="60D2AF14" w14:textId="77777777" w:rsidR="00D36F6E" w:rsidRPr="00ED266F" w:rsidRDefault="00F6074B">
            <w:pPr>
              <w:pStyle w:val="TableParagraph"/>
              <w:spacing w:before="16"/>
              <w:ind w:left="119"/>
              <w:jc w:val="left"/>
              <w:rPr>
                <w:rFonts w:ascii="Times New Roman" w:hAnsi="Times New Roman" w:cs="Times New Roman"/>
              </w:rPr>
            </w:pPr>
            <w:r w:rsidRPr="00ED266F">
              <w:rPr>
                <w:rFonts w:ascii="Times New Roman" w:hAnsi="Times New Roman" w:cs="Times New Roman"/>
                <w:spacing w:val="-5"/>
              </w:rPr>
              <w:t>Στέγη</w:t>
            </w:r>
          </w:p>
        </w:tc>
        <w:tc>
          <w:tcPr>
            <w:tcW w:w="1233" w:type="dxa"/>
            <w:tcBorders>
              <w:left w:val="single" w:sz="4" w:space="0" w:color="000000"/>
              <w:bottom w:val="single" w:sz="4" w:space="0" w:color="000000"/>
            </w:tcBorders>
          </w:tcPr>
          <w:p w14:paraId="0D936D3B" w14:textId="77777777" w:rsidR="00D36F6E" w:rsidRPr="00ED266F" w:rsidRDefault="00F6074B">
            <w:pPr>
              <w:pStyle w:val="TableParagraph"/>
              <w:spacing w:before="16"/>
              <w:ind w:right="117"/>
              <w:jc w:val="right"/>
              <w:rPr>
                <w:rFonts w:ascii="Times New Roman" w:hAnsi="Times New Roman" w:cs="Times New Roman"/>
              </w:rPr>
            </w:pPr>
            <w:r w:rsidRPr="00ED266F">
              <w:rPr>
                <w:rFonts w:ascii="Times New Roman" w:hAnsi="Times New Roman" w:cs="Times New Roman"/>
                <w:spacing w:val="-2"/>
                <w:w w:val="90"/>
              </w:rPr>
              <w:t>10,517,611</w:t>
            </w:r>
          </w:p>
        </w:tc>
        <w:tc>
          <w:tcPr>
            <w:tcW w:w="1233" w:type="dxa"/>
            <w:tcBorders>
              <w:bottom w:val="single" w:sz="4" w:space="0" w:color="000000"/>
            </w:tcBorders>
          </w:tcPr>
          <w:p w14:paraId="6BD2378A" w14:textId="77777777" w:rsidR="00D36F6E" w:rsidRPr="00ED266F" w:rsidRDefault="00F6074B">
            <w:pPr>
              <w:pStyle w:val="TableParagraph"/>
              <w:spacing w:before="16"/>
              <w:ind w:right="119"/>
              <w:jc w:val="right"/>
              <w:rPr>
                <w:rFonts w:ascii="Times New Roman" w:hAnsi="Times New Roman" w:cs="Times New Roman"/>
              </w:rPr>
            </w:pPr>
            <w:r w:rsidRPr="00ED266F">
              <w:rPr>
                <w:rFonts w:ascii="Times New Roman" w:hAnsi="Times New Roman" w:cs="Times New Roman"/>
                <w:spacing w:val="-2"/>
                <w:w w:val="90"/>
              </w:rPr>
              <w:t>12,530,419</w:t>
            </w:r>
          </w:p>
        </w:tc>
        <w:tc>
          <w:tcPr>
            <w:tcW w:w="1233" w:type="dxa"/>
            <w:tcBorders>
              <w:bottom w:val="single" w:sz="4" w:space="0" w:color="000000"/>
            </w:tcBorders>
          </w:tcPr>
          <w:p w14:paraId="7AA9916E" w14:textId="77777777" w:rsidR="00D36F6E" w:rsidRPr="00ED266F" w:rsidRDefault="00F6074B">
            <w:pPr>
              <w:pStyle w:val="TableParagraph"/>
              <w:spacing w:before="16"/>
              <w:ind w:right="118"/>
              <w:jc w:val="right"/>
              <w:rPr>
                <w:rFonts w:ascii="Times New Roman" w:hAnsi="Times New Roman" w:cs="Times New Roman"/>
              </w:rPr>
            </w:pPr>
            <w:r w:rsidRPr="00ED266F">
              <w:rPr>
                <w:rFonts w:ascii="Times New Roman" w:hAnsi="Times New Roman" w:cs="Times New Roman"/>
                <w:spacing w:val="-2"/>
                <w:w w:val="90"/>
              </w:rPr>
              <w:t>15,806,200</w:t>
            </w:r>
          </w:p>
        </w:tc>
        <w:tc>
          <w:tcPr>
            <w:tcW w:w="1233" w:type="dxa"/>
            <w:tcBorders>
              <w:bottom w:val="single" w:sz="4" w:space="0" w:color="000000"/>
            </w:tcBorders>
          </w:tcPr>
          <w:p w14:paraId="563D232B" w14:textId="77777777" w:rsidR="00D36F6E" w:rsidRPr="00ED266F" w:rsidRDefault="00F6074B">
            <w:pPr>
              <w:pStyle w:val="TableParagraph"/>
              <w:spacing w:before="16"/>
              <w:ind w:right="118"/>
              <w:jc w:val="right"/>
              <w:rPr>
                <w:rFonts w:ascii="Times New Roman" w:hAnsi="Times New Roman" w:cs="Times New Roman"/>
              </w:rPr>
            </w:pPr>
            <w:r w:rsidRPr="00ED266F">
              <w:rPr>
                <w:rFonts w:ascii="Times New Roman" w:hAnsi="Times New Roman" w:cs="Times New Roman"/>
                <w:spacing w:val="-2"/>
                <w:w w:val="90"/>
              </w:rPr>
              <w:t>17,161,047</w:t>
            </w:r>
          </w:p>
        </w:tc>
        <w:tc>
          <w:tcPr>
            <w:tcW w:w="1233" w:type="dxa"/>
            <w:tcBorders>
              <w:bottom w:val="single" w:sz="4" w:space="0" w:color="000000"/>
            </w:tcBorders>
          </w:tcPr>
          <w:p w14:paraId="027B0C5B" w14:textId="77777777" w:rsidR="00D36F6E" w:rsidRPr="00ED266F" w:rsidRDefault="00F6074B">
            <w:pPr>
              <w:pStyle w:val="TableParagraph"/>
              <w:spacing w:before="16"/>
              <w:ind w:right="119"/>
              <w:jc w:val="right"/>
              <w:rPr>
                <w:rFonts w:ascii="Times New Roman" w:hAnsi="Times New Roman" w:cs="Times New Roman"/>
              </w:rPr>
            </w:pPr>
            <w:r w:rsidRPr="00ED266F">
              <w:rPr>
                <w:rFonts w:ascii="Times New Roman" w:hAnsi="Times New Roman" w:cs="Times New Roman"/>
                <w:spacing w:val="-2"/>
                <w:w w:val="90"/>
              </w:rPr>
              <w:t>23,328,652</w:t>
            </w:r>
          </w:p>
        </w:tc>
        <w:tc>
          <w:tcPr>
            <w:tcW w:w="1234" w:type="dxa"/>
            <w:tcBorders>
              <w:bottom w:val="single" w:sz="4" w:space="0" w:color="000000"/>
            </w:tcBorders>
          </w:tcPr>
          <w:p w14:paraId="4595A978" w14:textId="77777777" w:rsidR="00D36F6E" w:rsidRPr="00ED266F" w:rsidRDefault="00F6074B">
            <w:pPr>
              <w:pStyle w:val="TableParagraph"/>
              <w:spacing w:before="16"/>
              <w:ind w:right="120"/>
              <w:jc w:val="right"/>
              <w:rPr>
                <w:rFonts w:ascii="Times New Roman" w:hAnsi="Times New Roman" w:cs="Times New Roman"/>
              </w:rPr>
            </w:pPr>
            <w:r w:rsidRPr="00ED266F">
              <w:rPr>
                <w:rFonts w:ascii="Times New Roman" w:hAnsi="Times New Roman" w:cs="Times New Roman"/>
                <w:spacing w:val="-2"/>
                <w:w w:val="90"/>
              </w:rPr>
              <w:t>29,905,254</w:t>
            </w:r>
          </w:p>
        </w:tc>
      </w:tr>
      <w:tr w:rsidR="00D36F6E" w:rsidRPr="00ED266F" w14:paraId="2EC39371" w14:textId="77777777">
        <w:trPr>
          <w:trHeight w:val="346"/>
        </w:trPr>
        <w:tc>
          <w:tcPr>
            <w:tcW w:w="742" w:type="dxa"/>
            <w:tcBorders>
              <w:top w:val="single" w:sz="4" w:space="0" w:color="000000"/>
              <w:bottom w:val="double" w:sz="4" w:space="0" w:color="000000"/>
              <w:right w:val="single" w:sz="4" w:space="0" w:color="000000"/>
            </w:tcBorders>
          </w:tcPr>
          <w:p w14:paraId="3F1BE9AC" w14:textId="77777777" w:rsidR="00D36F6E" w:rsidRPr="00ED266F" w:rsidRDefault="00F6074B">
            <w:pPr>
              <w:pStyle w:val="TableParagraph"/>
              <w:spacing w:before="28"/>
              <w:ind w:left="119"/>
              <w:jc w:val="left"/>
              <w:rPr>
                <w:rFonts w:ascii="Times New Roman" w:hAnsi="Times New Roman" w:cs="Times New Roman"/>
              </w:rPr>
            </w:pPr>
            <w:r w:rsidRPr="00ED266F">
              <w:rPr>
                <w:rFonts w:ascii="Times New Roman" w:hAnsi="Times New Roman" w:cs="Times New Roman"/>
                <w:spacing w:val="-2"/>
              </w:rPr>
              <w:t>Σύνολο</w:t>
            </w:r>
          </w:p>
        </w:tc>
        <w:tc>
          <w:tcPr>
            <w:tcW w:w="1233" w:type="dxa"/>
            <w:tcBorders>
              <w:top w:val="single" w:sz="4" w:space="0" w:color="000000"/>
              <w:left w:val="single" w:sz="4" w:space="0" w:color="000000"/>
              <w:bottom w:val="double" w:sz="4" w:space="0" w:color="000000"/>
            </w:tcBorders>
          </w:tcPr>
          <w:p w14:paraId="2CE0500A"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2"/>
                <w:w w:val="90"/>
              </w:rPr>
              <w:t>16,636,351</w:t>
            </w:r>
          </w:p>
        </w:tc>
        <w:tc>
          <w:tcPr>
            <w:tcW w:w="1233" w:type="dxa"/>
            <w:tcBorders>
              <w:top w:val="single" w:sz="4" w:space="0" w:color="000000"/>
              <w:bottom w:val="double" w:sz="4" w:space="0" w:color="000000"/>
            </w:tcBorders>
          </w:tcPr>
          <w:p w14:paraId="346B6055" w14:textId="77777777" w:rsidR="00D36F6E" w:rsidRPr="00ED266F" w:rsidRDefault="00F6074B">
            <w:pPr>
              <w:pStyle w:val="TableParagraph"/>
              <w:spacing w:before="28"/>
              <w:ind w:right="119"/>
              <w:jc w:val="right"/>
              <w:rPr>
                <w:rFonts w:ascii="Times New Roman" w:hAnsi="Times New Roman" w:cs="Times New Roman"/>
              </w:rPr>
            </w:pPr>
            <w:r w:rsidRPr="00ED266F">
              <w:rPr>
                <w:rFonts w:ascii="Times New Roman" w:hAnsi="Times New Roman" w:cs="Times New Roman"/>
                <w:spacing w:val="-2"/>
                <w:w w:val="90"/>
              </w:rPr>
              <w:t>18,807,808</w:t>
            </w:r>
          </w:p>
        </w:tc>
        <w:tc>
          <w:tcPr>
            <w:tcW w:w="1233" w:type="dxa"/>
            <w:tcBorders>
              <w:top w:val="single" w:sz="4" w:space="0" w:color="000000"/>
              <w:bottom w:val="double" w:sz="4" w:space="0" w:color="000000"/>
            </w:tcBorders>
          </w:tcPr>
          <w:p w14:paraId="165B6869" w14:textId="77777777" w:rsidR="00D36F6E" w:rsidRPr="00ED266F" w:rsidRDefault="00F6074B">
            <w:pPr>
              <w:pStyle w:val="TableParagraph"/>
              <w:spacing w:before="28"/>
              <w:ind w:right="118"/>
              <w:jc w:val="right"/>
              <w:rPr>
                <w:rFonts w:ascii="Times New Roman" w:hAnsi="Times New Roman" w:cs="Times New Roman"/>
              </w:rPr>
            </w:pPr>
            <w:r w:rsidRPr="00ED266F">
              <w:rPr>
                <w:rFonts w:ascii="Times New Roman" w:hAnsi="Times New Roman" w:cs="Times New Roman"/>
                <w:spacing w:val="-2"/>
                <w:w w:val="90"/>
              </w:rPr>
              <w:t>23,312,973</w:t>
            </w:r>
          </w:p>
        </w:tc>
        <w:tc>
          <w:tcPr>
            <w:tcW w:w="1233" w:type="dxa"/>
            <w:tcBorders>
              <w:top w:val="single" w:sz="4" w:space="0" w:color="000000"/>
              <w:bottom w:val="double" w:sz="4" w:space="0" w:color="000000"/>
            </w:tcBorders>
          </w:tcPr>
          <w:p w14:paraId="4BC13B37" w14:textId="77777777" w:rsidR="00D36F6E" w:rsidRPr="00ED266F" w:rsidRDefault="00F6074B">
            <w:pPr>
              <w:pStyle w:val="TableParagraph"/>
              <w:spacing w:before="28"/>
              <w:ind w:right="118"/>
              <w:jc w:val="right"/>
              <w:rPr>
                <w:rFonts w:ascii="Times New Roman" w:hAnsi="Times New Roman" w:cs="Times New Roman"/>
              </w:rPr>
            </w:pPr>
            <w:r w:rsidRPr="00ED266F">
              <w:rPr>
                <w:rFonts w:ascii="Times New Roman" w:hAnsi="Times New Roman" w:cs="Times New Roman"/>
                <w:spacing w:val="-2"/>
                <w:w w:val="90"/>
              </w:rPr>
              <w:t>24,356,469</w:t>
            </w:r>
          </w:p>
        </w:tc>
        <w:tc>
          <w:tcPr>
            <w:tcW w:w="1233" w:type="dxa"/>
            <w:tcBorders>
              <w:top w:val="single" w:sz="4" w:space="0" w:color="000000"/>
              <w:bottom w:val="double" w:sz="4" w:space="0" w:color="000000"/>
            </w:tcBorders>
          </w:tcPr>
          <w:p w14:paraId="4F099A3A" w14:textId="77777777" w:rsidR="00D36F6E" w:rsidRPr="00ED266F" w:rsidRDefault="00F6074B">
            <w:pPr>
              <w:pStyle w:val="TableParagraph"/>
              <w:spacing w:before="28"/>
              <w:ind w:right="119"/>
              <w:jc w:val="right"/>
              <w:rPr>
                <w:rFonts w:ascii="Times New Roman" w:hAnsi="Times New Roman" w:cs="Times New Roman"/>
              </w:rPr>
            </w:pPr>
            <w:r w:rsidRPr="00ED266F">
              <w:rPr>
                <w:rFonts w:ascii="Times New Roman" w:hAnsi="Times New Roman" w:cs="Times New Roman"/>
                <w:spacing w:val="-2"/>
                <w:w w:val="90"/>
              </w:rPr>
              <w:t>30,563,099</w:t>
            </w:r>
          </w:p>
        </w:tc>
        <w:tc>
          <w:tcPr>
            <w:tcW w:w="1234" w:type="dxa"/>
            <w:tcBorders>
              <w:top w:val="single" w:sz="4" w:space="0" w:color="000000"/>
              <w:bottom w:val="double" w:sz="4" w:space="0" w:color="000000"/>
            </w:tcBorders>
          </w:tcPr>
          <w:p w14:paraId="3E6E7677" w14:textId="77777777" w:rsidR="00D36F6E" w:rsidRPr="00ED266F" w:rsidRDefault="00F6074B">
            <w:pPr>
              <w:pStyle w:val="TableParagraph"/>
              <w:spacing w:before="28"/>
              <w:ind w:right="120"/>
              <w:jc w:val="right"/>
              <w:rPr>
                <w:rFonts w:ascii="Times New Roman" w:hAnsi="Times New Roman" w:cs="Times New Roman"/>
              </w:rPr>
            </w:pPr>
            <w:r w:rsidRPr="00ED266F">
              <w:rPr>
                <w:rFonts w:ascii="Times New Roman" w:hAnsi="Times New Roman" w:cs="Times New Roman"/>
                <w:spacing w:val="-2"/>
                <w:w w:val="90"/>
              </w:rPr>
              <w:t>35,839,090</w:t>
            </w:r>
          </w:p>
        </w:tc>
      </w:tr>
    </w:tbl>
    <w:p w14:paraId="1FFC1238" w14:textId="77777777" w:rsidR="00D36F6E" w:rsidRPr="00ED266F" w:rsidRDefault="00F6074B">
      <w:pPr>
        <w:spacing w:before="207" w:line="252" w:lineRule="auto"/>
        <w:ind w:left="720" w:right="312"/>
        <w:jc w:val="both"/>
        <w:rPr>
          <w:rFonts w:ascii="Times New Roman" w:hAnsi="Times New Roman" w:cs="Times New Roman"/>
        </w:rPr>
      </w:pPr>
      <w:r w:rsidRPr="00ED266F">
        <w:rPr>
          <w:rFonts w:ascii="Times New Roman" w:hAnsi="Times New Roman" w:cs="Times New Roman"/>
          <w:b/>
          <w:spacing w:val="-8"/>
          <w:lang w:val="el-GR"/>
        </w:rPr>
        <w:t xml:space="preserve">Πίνακας </w:t>
      </w:r>
      <w:r w:rsidRPr="00ED266F">
        <w:rPr>
          <w:rFonts w:ascii="Times New Roman" w:hAnsi="Times New Roman" w:cs="Times New Roman"/>
          <w:b/>
          <w:spacing w:val="-8"/>
        </w:rPr>
        <w:t>S</w:t>
      </w:r>
      <w:r w:rsidRPr="00ED266F">
        <w:rPr>
          <w:rFonts w:ascii="Times New Roman" w:hAnsi="Times New Roman" w:cs="Times New Roman"/>
          <w:b/>
          <w:spacing w:val="-8"/>
          <w:lang w:val="el-GR"/>
        </w:rPr>
        <w:t xml:space="preserve">6. Δομή παπιγιόν. </w:t>
      </w:r>
      <w:r w:rsidRPr="00ED266F">
        <w:rPr>
          <w:rFonts w:ascii="Times New Roman" w:hAnsi="Times New Roman" w:cs="Times New Roman"/>
          <w:spacing w:val="-8"/>
          <w:lang w:val="el-GR"/>
        </w:rPr>
        <w:t xml:space="preserve">Αριθμός κόμβων στα διάφορα στοιχεία του δικτύου. </w:t>
      </w:r>
      <w:r w:rsidRPr="00ED266F">
        <w:rPr>
          <w:rFonts w:ascii="Times New Roman" w:hAnsi="Times New Roman" w:cs="Times New Roman"/>
          <w:spacing w:val="-8"/>
        </w:rPr>
        <w:t>Τα α</w:t>
      </w:r>
      <w:proofErr w:type="spellStart"/>
      <w:r w:rsidRPr="00ED266F">
        <w:rPr>
          <w:rFonts w:ascii="Times New Roman" w:hAnsi="Times New Roman" w:cs="Times New Roman"/>
          <w:spacing w:val="-8"/>
        </w:rPr>
        <w:t>κρωνύμι</w:t>
      </w:r>
      <w:proofErr w:type="spellEnd"/>
      <w:r w:rsidRPr="00ED266F">
        <w:rPr>
          <w:rFonts w:ascii="Times New Roman" w:hAnsi="Times New Roman" w:cs="Times New Roman"/>
          <w:spacing w:val="-8"/>
        </w:rPr>
        <w:t>α επ</w:t>
      </w:r>
      <w:proofErr w:type="spellStart"/>
      <w:r w:rsidRPr="00ED266F">
        <w:rPr>
          <w:rFonts w:ascii="Times New Roman" w:hAnsi="Times New Roman" w:cs="Times New Roman"/>
          <w:spacing w:val="-8"/>
        </w:rPr>
        <w:t>εξηγούντ</w:t>
      </w:r>
      <w:proofErr w:type="spellEnd"/>
      <w:r w:rsidRPr="00ED266F">
        <w:rPr>
          <w:rFonts w:ascii="Times New Roman" w:hAnsi="Times New Roman" w:cs="Times New Roman"/>
          <w:spacing w:val="-8"/>
        </w:rPr>
        <w:t xml:space="preserve">αι </w:t>
      </w:r>
      <w:proofErr w:type="spellStart"/>
      <w:r w:rsidRPr="00ED266F">
        <w:rPr>
          <w:rFonts w:ascii="Times New Roman" w:hAnsi="Times New Roman" w:cs="Times New Roman"/>
          <w:spacing w:val="-8"/>
        </w:rPr>
        <w:t>στο</w:t>
      </w:r>
      <w:proofErr w:type="spellEnd"/>
      <w:r w:rsidRPr="00ED266F">
        <w:rPr>
          <w:rFonts w:ascii="Times New Roman" w:hAnsi="Times New Roman" w:cs="Times New Roman"/>
          <w:spacing w:val="-8"/>
        </w:rPr>
        <w:t xml:space="preserve"> κείμενο και στο Σχήμα S6.</w:t>
      </w:r>
    </w:p>
    <w:p w14:paraId="2453C2B7" w14:textId="77777777" w:rsidR="00D36F6E" w:rsidRPr="00ED266F" w:rsidRDefault="00D36F6E">
      <w:pPr>
        <w:pStyle w:val="BodyText"/>
        <w:spacing w:before="158"/>
        <w:rPr>
          <w:rFonts w:ascii="Times New Roman" w:hAnsi="Times New Roman" w:cs="Times New Roman"/>
        </w:rPr>
      </w:pPr>
    </w:p>
    <w:p w14:paraId="3C61AE30" w14:textId="77777777" w:rsidR="00D36F6E" w:rsidRPr="00ED266F" w:rsidRDefault="00F6074B">
      <w:pPr>
        <w:pStyle w:val="Heading3"/>
        <w:numPr>
          <w:ilvl w:val="2"/>
          <w:numId w:val="6"/>
        </w:numPr>
        <w:tabs>
          <w:tab w:val="left" w:pos="1486"/>
        </w:tabs>
        <w:ind w:hanging="766"/>
        <w:rPr>
          <w:rFonts w:ascii="Times New Roman" w:hAnsi="Times New Roman" w:cs="Times New Roman"/>
        </w:rPr>
      </w:pPr>
      <w:bookmarkStart w:id="29" w:name="_TOC_250018"/>
      <w:r w:rsidRPr="00ED266F">
        <w:rPr>
          <w:rFonts w:ascii="Times New Roman" w:hAnsi="Times New Roman" w:cs="Times New Roman"/>
        </w:rPr>
        <w:t>Ποιος Κυβερνάει τον Κόσμο;</w:t>
      </w:r>
      <w:bookmarkEnd w:id="29"/>
    </w:p>
    <w:p w14:paraId="0A643AC3" w14:textId="77777777" w:rsidR="00D36F6E" w:rsidRPr="00ED266F" w:rsidRDefault="00F6074B">
      <w:pPr>
        <w:pStyle w:val="BodyText"/>
        <w:spacing w:before="156" w:line="252" w:lineRule="auto"/>
        <w:ind w:left="720" w:right="309"/>
        <w:jc w:val="both"/>
        <w:rPr>
          <w:rFonts w:ascii="Times New Roman" w:hAnsi="Times New Roman" w:cs="Times New Roman"/>
          <w:lang w:val="el-GR"/>
        </w:rPr>
      </w:pPr>
      <w:r w:rsidRPr="00ED266F">
        <w:rPr>
          <w:rFonts w:ascii="Times New Roman" w:hAnsi="Times New Roman" w:cs="Times New Roman"/>
          <w:w w:val="90"/>
          <w:lang w:val="el-GR"/>
        </w:rPr>
        <w:t>Τα ερωτήματα που σχετίζονται με την εταιρική εξουσία αποτελούν ερευνητικό θέμα για τους κοινωνικούς επιστήμονες εδώ και πολύ καιρό. Βλέπε για παράδειγμα (</w:t>
      </w:r>
      <w:r w:rsidRPr="00ED266F">
        <w:rPr>
          <w:rFonts w:ascii="Times New Roman" w:hAnsi="Times New Roman" w:cs="Times New Roman"/>
          <w:w w:val="90"/>
        </w:rPr>
        <w:t>Domhoff</w:t>
      </w:r>
      <w:r w:rsidRPr="00ED266F">
        <w:rPr>
          <w:rFonts w:ascii="Times New Roman" w:hAnsi="Times New Roman" w:cs="Times New Roman"/>
          <w:w w:val="90"/>
          <w:lang w:val="el-GR"/>
        </w:rPr>
        <w:t>, 1967, 1983, 1998). Ωστόσο, οι ποσοτικές πληροφορίες σχετικά με τις αυξανόμενες και παγκοσμιοποιημένες οικονομικές αλληλεπιδράσεις αποκαλύπτουν σιγά σιγά μια εμπειρική περιγραφή του «Ποιος κυβερνά τον κόσμο;». Κλείνουμε αυτήν την ενότητα με ένα απόσπασμα (</w:t>
      </w:r>
      <w:r w:rsidRPr="00ED266F">
        <w:rPr>
          <w:rFonts w:ascii="Times New Roman" w:hAnsi="Times New Roman" w:cs="Times New Roman"/>
          <w:w w:val="90"/>
        </w:rPr>
        <w:t>Peetz</w:t>
      </w:r>
      <w:r w:rsidRPr="00ED266F">
        <w:rPr>
          <w:rFonts w:ascii="Times New Roman" w:hAnsi="Times New Roman" w:cs="Times New Roman"/>
          <w:w w:val="90"/>
          <w:lang w:val="el-GR"/>
        </w:rPr>
        <w:t xml:space="preserve"> </w:t>
      </w:r>
      <w:r w:rsidRPr="00ED266F">
        <w:rPr>
          <w:rFonts w:ascii="Times New Roman" w:hAnsi="Times New Roman" w:cs="Times New Roman"/>
          <w:w w:val="90"/>
        </w:rPr>
        <w:t>and</w:t>
      </w:r>
      <w:r w:rsidRPr="00ED266F">
        <w:rPr>
          <w:rFonts w:ascii="Times New Roman" w:hAnsi="Times New Roman" w:cs="Times New Roman"/>
          <w:w w:val="90"/>
          <w:lang w:val="el-GR"/>
        </w:rPr>
        <w:t xml:space="preserve"> </w:t>
      </w:r>
      <w:r w:rsidRPr="00ED266F">
        <w:rPr>
          <w:rFonts w:ascii="Times New Roman" w:hAnsi="Times New Roman" w:cs="Times New Roman"/>
          <w:w w:val="90"/>
        </w:rPr>
        <w:t>Murray</w:t>
      </w:r>
      <w:r w:rsidRPr="00ED266F">
        <w:rPr>
          <w:rFonts w:ascii="Times New Roman" w:hAnsi="Times New Roman" w:cs="Times New Roman"/>
          <w:w w:val="90"/>
          <w:lang w:val="el-GR"/>
        </w:rPr>
        <w:t>, 2012, σελ. 50):</w:t>
      </w:r>
    </w:p>
    <w:p w14:paraId="422EFDB7" w14:textId="77777777" w:rsidR="00D36F6E" w:rsidRPr="00ED266F" w:rsidRDefault="00F6074B">
      <w:pPr>
        <w:pStyle w:val="BodyText"/>
        <w:spacing w:before="158" w:line="252" w:lineRule="auto"/>
        <w:ind w:left="1265" w:right="855"/>
        <w:jc w:val="both"/>
        <w:rPr>
          <w:rFonts w:ascii="Times New Roman" w:hAnsi="Times New Roman" w:cs="Times New Roman"/>
          <w:lang w:val="el-GR"/>
        </w:rPr>
      </w:pPr>
      <w:r w:rsidRPr="00ED266F">
        <w:rPr>
          <w:rFonts w:ascii="Times New Roman" w:hAnsi="Times New Roman" w:cs="Times New Roman"/>
          <w:w w:val="90"/>
          <w:lang w:val="el-GR"/>
        </w:rPr>
        <w:t xml:space="preserve">Οι άνθρωποι που διηύθυναν και διευθύνουν πολυεθνικές εταιρείες μπορούν να θεωρηθούν ως μια υπερεθνική </w:t>
      </w:r>
      <w:r w:rsidRPr="00ED266F">
        <w:rPr>
          <w:rFonts w:ascii="Times New Roman" w:hAnsi="Times New Roman" w:cs="Times New Roman"/>
          <w:i/>
          <w:w w:val="90"/>
          <w:lang w:val="el-GR"/>
        </w:rPr>
        <w:t xml:space="preserve">ελίτ </w:t>
      </w:r>
      <w:r w:rsidRPr="00ED266F">
        <w:rPr>
          <w:rFonts w:ascii="Times New Roman" w:hAnsi="Times New Roman" w:cs="Times New Roman"/>
          <w:w w:val="90"/>
          <w:lang w:val="el-GR"/>
        </w:rPr>
        <w:t xml:space="preserve">, καθώς μοιράζονται όλο και πιο ισχυρά κοινωνικά, πολιτικά και πολιτιστικά δίκτυα. Αλλά τώρα μπορούμε επίσης να μιλήσουμε για μια πραγματική υπερεθνική </w:t>
      </w:r>
      <w:r w:rsidRPr="00ED266F">
        <w:rPr>
          <w:rFonts w:ascii="Times New Roman" w:hAnsi="Times New Roman" w:cs="Times New Roman"/>
          <w:i/>
          <w:w w:val="90"/>
          <w:lang w:val="el-GR"/>
        </w:rPr>
        <w:t>τάξη</w:t>
      </w:r>
      <w:r w:rsidRPr="00ED266F">
        <w:rPr>
          <w:rFonts w:ascii="Times New Roman" w:hAnsi="Times New Roman" w:cs="Times New Roman"/>
          <w:w w:val="90"/>
          <w:lang w:val="el-GR"/>
        </w:rPr>
        <w:t xml:space="preserve">: μια ομάδα </w:t>
      </w:r>
      <w:r w:rsidRPr="00ED266F">
        <w:rPr>
          <w:rFonts w:ascii="Times New Roman" w:hAnsi="Times New Roman" w:cs="Times New Roman"/>
          <w:w w:val="85"/>
          <w:lang w:val="el-GR"/>
        </w:rPr>
        <w:t xml:space="preserve">που, άλλοτε άμεσα, άλλοτε έμμεσα, άλλοτε συνειδητά και άλλοτε </w:t>
      </w:r>
      <w:r w:rsidRPr="00ED266F">
        <w:rPr>
          <w:rFonts w:ascii="Times New Roman" w:hAnsi="Times New Roman" w:cs="Times New Roman"/>
          <w:w w:val="90"/>
          <w:lang w:val="el-GR"/>
        </w:rPr>
        <w:t>ασυνείδητα, ελέγχει την άσκηση της οικονομικής εξουσίας πέρα και εντός των εθνικών συνόρων. Η εξουσία τους ασκείται εν μέρει μέσω της ατομικής δράσης, αλλά ακόμη περισσότερο μέσω των συλλογικών δομών ιδιοκτησίας πολύ μεγάλων εταιρειών.</w:t>
      </w:r>
    </w:p>
    <w:p w14:paraId="1FC83C22" w14:textId="77777777" w:rsidR="00D36F6E" w:rsidRPr="00ED266F" w:rsidRDefault="00D36F6E">
      <w:pPr>
        <w:pStyle w:val="BodyText"/>
        <w:spacing w:before="36"/>
        <w:rPr>
          <w:rFonts w:ascii="Times New Roman" w:hAnsi="Times New Roman" w:cs="Times New Roman"/>
          <w:lang w:val="el-GR"/>
        </w:rPr>
      </w:pPr>
    </w:p>
    <w:p w14:paraId="5FB7B858" w14:textId="77777777" w:rsidR="00D36F6E" w:rsidRPr="00ED266F" w:rsidRDefault="00F6074B">
      <w:pPr>
        <w:pStyle w:val="Heading2"/>
        <w:numPr>
          <w:ilvl w:val="1"/>
          <w:numId w:val="6"/>
        </w:numPr>
        <w:tabs>
          <w:tab w:val="left" w:pos="1332"/>
        </w:tabs>
        <w:ind w:hanging="612"/>
      </w:pPr>
      <w:bookmarkStart w:id="30" w:name="_TOC_250017"/>
      <w:proofErr w:type="spellStart"/>
      <w:r w:rsidRPr="00ED266F">
        <w:rPr>
          <w:spacing w:val="-2"/>
        </w:rPr>
        <w:t>Το</w:t>
      </w:r>
      <w:proofErr w:type="spellEnd"/>
      <w:r w:rsidRPr="00ED266F">
        <w:rPr>
          <w:spacing w:val="-2"/>
        </w:rPr>
        <w:t xml:space="preserve"> παπ</w:t>
      </w:r>
      <w:proofErr w:type="spellStart"/>
      <w:r w:rsidRPr="00ED266F">
        <w:rPr>
          <w:spacing w:val="-2"/>
        </w:rPr>
        <w:t>ιγιόν</w:t>
      </w:r>
      <w:bookmarkEnd w:id="30"/>
      <w:proofErr w:type="spellEnd"/>
    </w:p>
    <w:p w14:paraId="2627F990" w14:textId="77777777" w:rsidR="00D36F6E" w:rsidRPr="00ED266F" w:rsidRDefault="00F6074B">
      <w:pPr>
        <w:pStyle w:val="BodyText"/>
        <w:spacing w:before="152" w:line="252" w:lineRule="auto"/>
        <w:ind w:left="720" w:right="309"/>
        <w:jc w:val="both"/>
        <w:rPr>
          <w:rFonts w:ascii="Times New Roman" w:hAnsi="Times New Roman" w:cs="Times New Roman"/>
          <w:lang w:val="el-GR"/>
        </w:rPr>
      </w:pPr>
      <w:r w:rsidRPr="00ED266F">
        <w:rPr>
          <w:rFonts w:ascii="Times New Roman" w:hAnsi="Times New Roman" w:cs="Times New Roman"/>
          <w:w w:val="90"/>
          <w:lang w:val="el-GR"/>
        </w:rPr>
        <w:t>Το παγκόσμιο δίκτυο ιδιοκτησίας αποτελείται από ένα σημαντικό μεγαλύτερο συνδεδεμένο στοιχείο (</w:t>
      </w:r>
      <w:proofErr w:type="spellStart"/>
      <w:r w:rsidRPr="00ED266F">
        <w:rPr>
          <w:rFonts w:ascii="Times New Roman" w:hAnsi="Times New Roman" w:cs="Times New Roman"/>
          <w:w w:val="90"/>
        </w:rPr>
        <w:t>LCC</w:t>
      </w:r>
      <w:proofErr w:type="spellEnd"/>
      <w:r w:rsidRPr="00ED266F">
        <w:rPr>
          <w:rFonts w:ascii="Times New Roman" w:hAnsi="Times New Roman" w:cs="Times New Roman"/>
          <w:w w:val="90"/>
          <w:lang w:val="el-GR"/>
        </w:rPr>
        <w:t>) και πολλά άλλα συνδεδεμένα στοιχεία (</w:t>
      </w:r>
      <w:r w:rsidRPr="00ED266F">
        <w:rPr>
          <w:rFonts w:ascii="Times New Roman" w:hAnsi="Times New Roman" w:cs="Times New Roman"/>
          <w:w w:val="90"/>
        </w:rPr>
        <w:t>OCC</w:t>
      </w:r>
      <w:r w:rsidRPr="00ED266F">
        <w:rPr>
          <w:rFonts w:ascii="Times New Roman" w:hAnsi="Times New Roman" w:cs="Times New Roman"/>
          <w:w w:val="90"/>
          <w:lang w:val="el-GR"/>
        </w:rPr>
        <w:t xml:space="preserve">). Αυτά τα </w:t>
      </w:r>
      <w:r w:rsidRPr="00ED266F">
        <w:rPr>
          <w:rFonts w:ascii="Times New Roman" w:hAnsi="Times New Roman" w:cs="Times New Roman"/>
          <w:w w:val="90"/>
        </w:rPr>
        <w:t>OCC</w:t>
      </w:r>
      <w:r w:rsidRPr="00ED266F">
        <w:rPr>
          <w:rFonts w:ascii="Times New Roman" w:hAnsi="Times New Roman" w:cs="Times New Roman"/>
          <w:w w:val="90"/>
          <w:lang w:val="el-GR"/>
        </w:rPr>
        <w:t xml:space="preserve"> είναι μικρά απομονωμένα υποδίκτυα. Το ίδιο το </w:t>
      </w:r>
      <w:proofErr w:type="spellStart"/>
      <w:r w:rsidRPr="00ED266F">
        <w:rPr>
          <w:rFonts w:ascii="Times New Roman" w:hAnsi="Times New Roman" w:cs="Times New Roman"/>
          <w:w w:val="90"/>
        </w:rPr>
        <w:t>LCC</w:t>
      </w:r>
      <w:proofErr w:type="spellEnd"/>
      <w:r w:rsidRPr="00ED266F">
        <w:rPr>
          <w:rFonts w:ascii="Times New Roman" w:hAnsi="Times New Roman" w:cs="Times New Roman"/>
          <w:w w:val="90"/>
          <w:lang w:val="el-GR"/>
        </w:rPr>
        <w:t xml:space="preserve"> εμφανίζει μια τοπολογία παπιγιόν, που σκιαγραφείται στο Σχήμα </w:t>
      </w:r>
      <w:r w:rsidRPr="00ED266F">
        <w:rPr>
          <w:rFonts w:ascii="Times New Roman" w:hAnsi="Times New Roman" w:cs="Times New Roman"/>
          <w:w w:val="90"/>
        </w:rPr>
        <w:t>S</w:t>
      </w:r>
      <w:r w:rsidRPr="00ED266F">
        <w:rPr>
          <w:rFonts w:ascii="Times New Roman" w:hAnsi="Times New Roman" w:cs="Times New Roman"/>
          <w:w w:val="90"/>
          <w:lang w:val="el-GR"/>
        </w:rPr>
        <w:t>6. Χαρακτηρίζεται από έναν μικροσκοπικό πυρήνα ή ένα ισχυρά συνδεδεμένο εξάρτημα (</w:t>
      </w:r>
      <w:r w:rsidRPr="00ED266F">
        <w:rPr>
          <w:rFonts w:ascii="Times New Roman" w:hAnsi="Times New Roman" w:cs="Times New Roman"/>
          <w:w w:val="90"/>
        </w:rPr>
        <w:t>SCC</w:t>
      </w:r>
      <w:r w:rsidRPr="00ED266F">
        <w:rPr>
          <w:rFonts w:ascii="Times New Roman" w:hAnsi="Times New Roman" w:cs="Times New Roman"/>
          <w:w w:val="90"/>
          <w:lang w:val="el-GR"/>
        </w:rPr>
        <w:t xml:space="preserve">), ένα μικρό τμήμα </w:t>
      </w:r>
      <w:r w:rsidRPr="00ED266F">
        <w:rPr>
          <w:rFonts w:ascii="Times New Roman" w:hAnsi="Times New Roman" w:cs="Times New Roman"/>
          <w:w w:val="90"/>
        </w:rPr>
        <w:t>IN</w:t>
      </w:r>
      <w:r w:rsidRPr="00ED266F">
        <w:rPr>
          <w:rFonts w:ascii="Times New Roman" w:hAnsi="Times New Roman" w:cs="Times New Roman"/>
          <w:w w:val="90"/>
          <w:lang w:val="el-GR"/>
        </w:rPr>
        <w:t xml:space="preserve"> και ένα μεγάλο τμήμα </w:t>
      </w:r>
      <w:r w:rsidRPr="00ED266F">
        <w:rPr>
          <w:rFonts w:ascii="Times New Roman" w:hAnsi="Times New Roman" w:cs="Times New Roman"/>
          <w:w w:val="90"/>
        </w:rPr>
        <w:t>OUT</w:t>
      </w:r>
      <w:r w:rsidRPr="00ED266F">
        <w:rPr>
          <w:rFonts w:ascii="Times New Roman" w:hAnsi="Times New Roman" w:cs="Times New Roman"/>
          <w:w w:val="90"/>
          <w:lang w:val="el-GR"/>
        </w:rPr>
        <w:t xml:space="preserve">, όπως </w:t>
      </w:r>
      <w:r w:rsidRPr="00ED266F">
        <w:rPr>
          <w:rFonts w:ascii="Times New Roman" w:hAnsi="Times New Roman" w:cs="Times New Roman"/>
          <w:w w:val="95"/>
          <w:lang w:val="el-GR"/>
        </w:rPr>
        <w:t xml:space="preserve">φαίνεται στον Πίνακα </w:t>
      </w:r>
      <w:r w:rsidRPr="00ED266F">
        <w:rPr>
          <w:rFonts w:ascii="Times New Roman" w:hAnsi="Times New Roman" w:cs="Times New Roman"/>
          <w:w w:val="95"/>
        </w:rPr>
        <w:t>S</w:t>
      </w:r>
      <w:r w:rsidRPr="00ED266F">
        <w:rPr>
          <w:rFonts w:ascii="Times New Roman" w:hAnsi="Times New Roman" w:cs="Times New Roman"/>
          <w:w w:val="95"/>
          <w:lang w:val="el-GR"/>
        </w:rPr>
        <w:t>6.</w:t>
      </w:r>
    </w:p>
    <w:p w14:paraId="669DCADF" w14:textId="77777777" w:rsidR="00D36F6E" w:rsidRPr="00ED266F" w:rsidRDefault="00D36F6E">
      <w:pPr>
        <w:pStyle w:val="BodyText"/>
        <w:spacing w:before="48"/>
        <w:rPr>
          <w:rFonts w:ascii="Times New Roman" w:hAnsi="Times New Roman" w:cs="Times New Roman"/>
          <w:lang w:val="el-GR"/>
        </w:rPr>
      </w:pPr>
    </w:p>
    <w:p w14:paraId="4E7CCABE" w14:textId="77777777" w:rsidR="00D36F6E" w:rsidRPr="00ED266F" w:rsidRDefault="00F6074B">
      <w:pPr>
        <w:pStyle w:val="Heading3"/>
        <w:numPr>
          <w:ilvl w:val="2"/>
          <w:numId w:val="6"/>
        </w:numPr>
        <w:tabs>
          <w:tab w:val="left" w:pos="1486"/>
        </w:tabs>
        <w:ind w:hanging="766"/>
        <w:rPr>
          <w:rFonts w:ascii="Times New Roman" w:hAnsi="Times New Roman" w:cs="Times New Roman"/>
        </w:rPr>
      </w:pPr>
      <w:bookmarkStart w:id="31" w:name="_TOC_250016"/>
      <w:bookmarkEnd w:id="31"/>
      <w:proofErr w:type="spellStart"/>
      <w:r w:rsidRPr="00ED266F">
        <w:rPr>
          <w:rFonts w:ascii="Times New Roman" w:hAnsi="Times New Roman" w:cs="Times New Roman"/>
          <w:spacing w:val="-2"/>
        </w:rPr>
        <w:t>Πλούτος</w:t>
      </w:r>
      <w:proofErr w:type="spellEnd"/>
    </w:p>
    <w:p w14:paraId="247AACEC" w14:textId="77777777" w:rsidR="00D36F6E" w:rsidRPr="00ED266F" w:rsidRDefault="00F6074B">
      <w:pPr>
        <w:pStyle w:val="BodyText"/>
        <w:spacing w:before="156" w:line="252" w:lineRule="auto"/>
        <w:ind w:left="720" w:right="312"/>
        <w:jc w:val="both"/>
        <w:rPr>
          <w:rFonts w:ascii="Times New Roman" w:hAnsi="Times New Roman" w:cs="Times New Roman"/>
          <w:lang w:val="el-GR"/>
        </w:rPr>
      </w:pPr>
      <w:r w:rsidRPr="00ED266F">
        <w:rPr>
          <w:rFonts w:ascii="Times New Roman" w:hAnsi="Times New Roman" w:cs="Times New Roman"/>
          <w:w w:val="90"/>
          <w:lang w:val="el-GR"/>
        </w:rPr>
        <w:t xml:space="preserve">Το μεγαλύτερο μέρος της οικονομικής αξίας, όσον αφορά τα λειτουργικά έσοδα </w:t>
      </w:r>
      <w:r w:rsidRPr="00ED266F">
        <w:rPr>
          <w:rFonts w:ascii="Times New Roman" w:hAnsi="Times New Roman" w:cs="Times New Roman"/>
          <w:i/>
          <w:w w:val="90"/>
        </w:rPr>
        <w:t>v</w:t>
      </w:r>
      <w:r w:rsidRPr="00ED266F">
        <w:rPr>
          <w:rFonts w:ascii="Times New Roman" w:hAnsi="Times New Roman" w:cs="Times New Roman"/>
          <w:w w:val="90"/>
          <w:lang w:val="el-GR"/>
        </w:rPr>
        <w:t xml:space="preserve">, βρίσκεται στο </w:t>
      </w:r>
      <w:proofErr w:type="spellStart"/>
      <w:r w:rsidRPr="00ED266F">
        <w:rPr>
          <w:rFonts w:ascii="Times New Roman" w:hAnsi="Times New Roman" w:cs="Times New Roman"/>
          <w:w w:val="90"/>
        </w:rPr>
        <w:t>LCC</w:t>
      </w:r>
      <w:proofErr w:type="spellEnd"/>
      <w:r w:rsidRPr="00ED266F">
        <w:rPr>
          <w:rFonts w:ascii="Times New Roman" w:hAnsi="Times New Roman" w:cs="Times New Roman"/>
          <w:w w:val="90"/>
          <w:lang w:val="el-GR"/>
        </w:rPr>
        <w:t xml:space="preserve">, όπως φαίνεται στον Πίνακα </w:t>
      </w:r>
      <w:r w:rsidRPr="00ED266F">
        <w:rPr>
          <w:rFonts w:ascii="Times New Roman" w:hAnsi="Times New Roman" w:cs="Times New Roman"/>
          <w:w w:val="90"/>
        </w:rPr>
        <w:t>S</w:t>
      </w:r>
      <w:r w:rsidRPr="00ED266F">
        <w:rPr>
          <w:rFonts w:ascii="Times New Roman" w:hAnsi="Times New Roman" w:cs="Times New Roman"/>
          <w:w w:val="90"/>
          <w:lang w:val="el-GR"/>
        </w:rPr>
        <w:t xml:space="preserve">7. Αυτό δικαιολογεί την ανάλυση που επικεντρώνεται αποκλειστικά στο </w:t>
      </w:r>
      <w:proofErr w:type="spellStart"/>
      <w:r w:rsidRPr="00ED266F">
        <w:rPr>
          <w:rFonts w:ascii="Times New Roman" w:hAnsi="Times New Roman" w:cs="Times New Roman"/>
          <w:w w:val="90"/>
        </w:rPr>
        <w:t>LCC</w:t>
      </w:r>
      <w:proofErr w:type="spellEnd"/>
      <w:r w:rsidRPr="00ED266F">
        <w:rPr>
          <w:rFonts w:ascii="Times New Roman" w:hAnsi="Times New Roman" w:cs="Times New Roman"/>
          <w:w w:val="90"/>
          <w:lang w:val="el-GR"/>
        </w:rPr>
        <w:t xml:space="preserve"> και αγνοεί το </w:t>
      </w:r>
      <w:r w:rsidRPr="00ED266F">
        <w:rPr>
          <w:rFonts w:ascii="Times New Roman" w:hAnsi="Times New Roman" w:cs="Times New Roman"/>
          <w:w w:val="90"/>
        </w:rPr>
        <w:t>OCC</w:t>
      </w:r>
      <w:r w:rsidRPr="00ED266F">
        <w:rPr>
          <w:rFonts w:ascii="Times New Roman" w:hAnsi="Times New Roman" w:cs="Times New Roman"/>
          <w:w w:val="90"/>
          <w:lang w:val="el-GR"/>
        </w:rPr>
        <w:t>.</w:t>
      </w:r>
    </w:p>
    <w:p w14:paraId="1148A1AB" w14:textId="77777777" w:rsidR="00D36F6E" w:rsidRPr="00ED266F" w:rsidRDefault="00F6074B">
      <w:pPr>
        <w:pStyle w:val="BodyText"/>
        <w:spacing w:line="252" w:lineRule="auto"/>
        <w:ind w:left="720" w:right="312" w:firstLine="338"/>
        <w:jc w:val="both"/>
        <w:rPr>
          <w:rFonts w:ascii="Times New Roman" w:hAnsi="Times New Roman" w:cs="Times New Roman"/>
          <w:lang w:val="el-GR"/>
        </w:rPr>
      </w:pPr>
      <w:r w:rsidRPr="00ED266F">
        <w:rPr>
          <w:rFonts w:ascii="Times New Roman" w:hAnsi="Times New Roman" w:cs="Times New Roman"/>
          <w:w w:val="85"/>
          <w:lang w:val="el-GR"/>
        </w:rPr>
        <w:t xml:space="preserve">Εξετάζοντας την κατανομή της οικονομικής αξίας στο παπιγιόν, το μεγαλύτερο μέρος της βρίσκεται στο </w:t>
      </w:r>
      <w:r w:rsidRPr="00ED266F">
        <w:rPr>
          <w:rFonts w:ascii="Times New Roman" w:hAnsi="Times New Roman" w:cs="Times New Roman"/>
          <w:w w:val="85"/>
        </w:rPr>
        <w:t>OUT</w:t>
      </w:r>
      <w:r w:rsidRPr="00ED266F">
        <w:rPr>
          <w:rFonts w:ascii="Times New Roman" w:hAnsi="Times New Roman" w:cs="Times New Roman"/>
          <w:w w:val="85"/>
          <w:lang w:val="el-GR"/>
        </w:rPr>
        <w:t xml:space="preserve">. Αυτό σημαίνει ότι όλα τα άλλα εξαρτήματα παπιγιόν ανταγωνίζονται για επιρροή σε αυτόν τον πλούτο. Από </w:t>
      </w:r>
      <w:r w:rsidRPr="00ED266F">
        <w:rPr>
          <w:rFonts w:ascii="Times New Roman" w:hAnsi="Times New Roman" w:cs="Times New Roman"/>
          <w:spacing w:val="-8"/>
          <w:lang w:val="el-GR"/>
        </w:rPr>
        <w:t xml:space="preserve">αυτή την άποψη, το </w:t>
      </w:r>
      <w:r w:rsidRPr="00ED266F">
        <w:rPr>
          <w:rFonts w:ascii="Times New Roman" w:hAnsi="Times New Roman" w:cs="Times New Roman"/>
          <w:spacing w:val="-8"/>
        </w:rPr>
        <w:t>TT</w:t>
      </w:r>
      <w:r w:rsidRPr="00ED266F">
        <w:rPr>
          <w:rFonts w:ascii="Times New Roman" w:hAnsi="Times New Roman" w:cs="Times New Roman"/>
          <w:spacing w:val="-8"/>
          <w:lang w:val="el-GR"/>
        </w:rPr>
        <w:t xml:space="preserve"> ανταγωνίζεται τον πυρήνα, ενώ το </w:t>
      </w:r>
      <w:r w:rsidRPr="00ED266F">
        <w:rPr>
          <w:rFonts w:ascii="Times New Roman" w:hAnsi="Times New Roman" w:cs="Times New Roman"/>
          <w:spacing w:val="-8"/>
        </w:rPr>
        <w:t>IN</w:t>
      </w:r>
      <w:r w:rsidRPr="00ED266F">
        <w:rPr>
          <w:rFonts w:ascii="Times New Roman" w:hAnsi="Times New Roman" w:cs="Times New Roman"/>
          <w:spacing w:val="-8"/>
          <w:lang w:val="el-GR"/>
        </w:rPr>
        <w:t xml:space="preserve"> έχει τη δυνατότητα να </w:t>
      </w:r>
      <w:r w:rsidRPr="00ED266F">
        <w:rPr>
          <w:rFonts w:ascii="Times New Roman" w:hAnsi="Times New Roman" w:cs="Times New Roman"/>
          <w:w w:val="90"/>
          <w:lang w:val="el-GR"/>
        </w:rPr>
        <w:t>αποκομίσει τα οφέλη από όλα τα άλλα εξαρτήματα παπιγιόν.</w:t>
      </w:r>
    </w:p>
    <w:p w14:paraId="2A6EDEFC" w14:textId="77777777" w:rsidR="00D36F6E" w:rsidRPr="00ED266F" w:rsidRDefault="00D36F6E">
      <w:pPr>
        <w:pStyle w:val="BodyText"/>
        <w:spacing w:before="47"/>
        <w:rPr>
          <w:rFonts w:ascii="Times New Roman" w:hAnsi="Times New Roman" w:cs="Times New Roman"/>
          <w:lang w:val="el-GR"/>
        </w:rPr>
      </w:pPr>
    </w:p>
    <w:p w14:paraId="7A6D366C" w14:textId="77777777" w:rsidR="00D36F6E" w:rsidRPr="00ED266F" w:rsidRDefault="00F6074B">
      <w:pPr>
        <w:pStyle w:val="Heading3"/>
        <w:numPr>
          <w:ilvl w:val="2"/>
          <w:numId w:val="6"/>
        </w:numPr>
        <w:tabs>
          <w:tab w:val="left" w:pos="1486"/>
        </w:tabs>
        <w:spacing w:before="1"/>
        <w:ind w:hanging="766"/>
        <w:rPr>
          <w:rFonts w:ascii="Times New Roman" w:hAnsi="Times New Roman" w:cs="Times New Roman"/>
        </w:rPr>
      </w:pPr>
      <w:bookmarkStart w:id="32" w:name="_TOC_250015"/>
      <w:proofErr w:type="spellStart"/>
      <w:r w:rsidRPr="00ED266F">
        <w:rPr>
          <w:rFonts w:ascii="Times New Roman" w:hAnsi="Times New Roman" w:cs="Times New Roman"/>
          <w:spacing w:val="-4"/>
        </w:rPr>
        <w:t>Αν</w:t>
      </w:r>
      <w:proofErr w:type="spellEnd"/>
      <w:r w:rsidRPr="00ED266F">
        <w:rPr>
          <w:rFonts w:ascii="Times New Roman" w:hAnsi="Times New Roman" w:cs="Times New Roman"/>
          <w:spacing w:val="-4"/>
        </w:rPr>
        <w:t xml:space="preserve">αστάτωση και </w:t>
      </w:r>
      <w:proofErr w:type="spellStart"/>
      <w:r w:rsidRPr="00ED266F">
        <w:rPr>
          <w:rFonts w:ascii="Times New Roman" w:hAnsi="Times New Roman" w:cs="Times New Roman"/>
          <w:spacing w:val="-4"/>
        </w:rPr>
        <w:t>στ</w:t>
      </w:r>
      <w:proofErr w:type="spellEnd"/>
      <w:r w:rsidRPr="00ED266F">
        <w:rPr>
          <w:rFonts w:ascii="Times New Roman" w:hAnsi="Times New Roman" w:cs="Times New Roman"/>
          <w:spacing w:val="-4"/>
        </w:rPr>
        <w:t>αθερότητα</w:t>
      </w:r>
      <w:bookmarkEnd w:id="32"/>
    </w:p>
    <w:p w14:paraId="4ACDB502" w14:textId="77777777" w:rsidR="00D36F6E" w:rsidRPr="00ED266F" w:rsidRDefault="00F6074B">
      <w:pPr>
        <w:pStyle w:val="BodyText"/>
        <w:spacing w:before="156" w:line="252" w:lineRule="auto"/>
        <w:ind w:left="720" w:right="311"/>
        <w:jc w:val="both"/>
        <w:rPr>
          <w:rFonts w:ascii="Times New Roman" w:hAnsi="Times New Roman" w:cs="Times New Roman"/>
        </w:rPr>
      </w:pPr>
      <w:r w:rsidRPr="00ED266F">
        <w:rPr>
          <w:rFonts w:ascii="Times New Roman" w:hAnsi="Times New Roman" w:cs="Times New Roman"/>
          <w:w w:val="90"/>
          <w:lang w:val="el-GR"/>
        </w:rPr>
        <w:t xml:space="preserve">Ενώ, συνολικά, το δίκτυο μεγαλώνει με την πάροδο του χρόνου, ο αριθμός των κόμβων στα εξαρτήματα του παπιγιόν παραμένει σταθερός. Αυτή η αδράνεια ενόψει της συνεχούς εισροής υποδηλώνει δομική σταθερότητα. </w:t>
      </w:r>
      <w:r w:rsidRPr="00ED266F">
        <w:rPr>
          <w:rFonts w:ascii="Times New Roman" w:hAnsi="Times New Roman" w:cs="Times New Roman"/>
          <w:w w:val="90"/>
          <w:lang w:val="el-GR"/>
        </w:rPr>
        <w:lastRenderedPageBreak/>
        <w:t xml:space="preserve">Με άλλα </w:t>
      </w:r>
      <w:r w:rsidRPr="00ED266F">
        <w:rPr>
          <w:rFonts w:ascii="Times New Roman" w:hAnsi="Times New Roman" w:cs="Times New Roman"/>
          <w:w w:val="85"/>
          <w:lang w:val="el-GR"/>
        </w:rPr>
        <w:t xml:space="preserve">λόγια, καθώς το μέγεθος του δικτύου διπλασιάζεται περίπου μεταξύ 2007 και 2012, οι περισσότεροι νέοι κόμβοι </w:t>
      </w:r>
      <w:r w:rsidRPr="00ED266F">
        <w:rPr>
          <w:rFonts w:ascii="Times New Roman" w:hAnsi="Times New Roman" w:cs="Times New Roman"/>
          <w:spacing w:val="-8"/>
          <w:lang w:val="el-GR"/>
        </w:rPr>
        <w:t xml:space="preserve">αρνούνται τη σύνδεση με το </w:t>
      </w:r>
      <w:proofErr w:type="spellStart"/>
      <w:r w:rsidRPr="00ED266F">
        <w:rPr>
          <w:rFonts w:ascii="Times New Roman" w:hAnsi="Times New Roman" w:cs="Times New Roman"/>
          <w:spacing w:val="-8"/>
        </w:rPr>
        <w:t>LCC</w:t>
      </w:r>
      <w:proofErr w:type="spellEnd"/>
      <w:r w:rsidRPr="00ED266F">
        <w:rPr>
          <w:rFonts w:ascii="Times New Roman" w:hAnsi="Times New Roman" w:cs="Times New Roman"/>
          <w:spacing w:val="-8"/>
          <w:lang w:val="el-GR"/>
        </w:rPr>
        <w:t xml:space="preserve">, με αποτέλεσμα το μέγεθος του </w:t>
      </w:r>
      <w:r w:rsidRPr="00ED266F">
        <w:rPr>
          <w:rFonts w:ascii="Times New Roman" w:hAnsi="Times New Roman" w:cs="Times New Roman"/>
          <w:spacing w:val="-8"/>
        </w:rPr>
        <w:t>OCC</w:t>
      </w:r>
      <w:r w:rsidRPr="00ED266F">
        <w:rPr>
          <w:rFonts w:ascii="Times New Roman" w:hAnsi="Times New Roman" w:cs="Times New Roman"/>
          <w:spacing w:val="-8"/>
          <w:lang w:val="el-GR"/>
        </w:rPr>
        <w:t xml:space="preserve"> να τριπλασιάζεται. </w:t>
      </w:r>
      <w:proofErr w:type="spellStart"/>
      <w:r w:rsidRPr="00ED266F">
        <w:rPr>
          <w:rFonts w:ascii="Times New Roman" w:hAnsi="Times New Roman" w:cs="Times New Roman"/>
          <w:spacing w:val="-8"/>
        </w:rPr>
        <w:t>Βλέ</w:t>
      </w:r>
      <w:proofErr w:type="spellEnd"/>
      <w:r w:rsidRPr="00ED266F">
        <w:rPr>
          <w:rFonts w:ascii="Times New Roman" w:hAnsi="Times New Roman" w:cs="Times New Roman"/>
          <w:spacing w:val="-8"/>
        </w:rPr>
        <w:t>πε π</w:t>
      </w:r>
      <w:proofErr w:type="spellStart"/>
      <w:r w:rsidRPr="00ED266F">
        <w:rPr>
          <w:rFonts w:ascii="Times New Roman" w:hAnsi="Times New Roman" w:cs="Times New Roman"/>
          <w:spacing w:val="-8"/>
        </w:rPr>
        <w:t>ίν</w:t>
      </w:r>
      <w:proofErr w:type="spellEnd"/>
      <w:r w:rsidRPr="00ED266F">
        <w:rPr>
          <w:rFonts w:ascii="Times New Roman" w:hAnsi="Times New Roman" w:cs="Times New Roman"/>
          <w:spacing w:val="-8"/>
        </w:rPr>
        <w:t>ακα S6.</w:t>
      </w:r>
    </w:p>
    <w:p w14:paraId="50A5FD98" w14:textId="77777777" w:rsidR="00D36F6E" w:rsidRPr="00ED266F" w:rsidRDefault="00D36F6E">
      <w:pPr>
        <w:pStyle w:val="BodyText"/>
        <w:spacing w:line="252" w:lineRule="auto"/>
        <w:jc w:val="both"/>
        <w:rPr>
          <w:rFonts w:ascii="Times New Roman" w:hAnsi="Times New Roman" w:cs="Times New Roman"/>
        </w:rPr>
        <w:sectPr w:rsidR="00D36F6E" w:rsidRPr="00ED266F">
          <w:pgSz w:w="11910" w:h="16840"/>
          <w:pgMar w:top="1620" w:right="1080" w:bottom="1160" w:left="720" w:header="0" w:footer="956" w:gutter="0"/>
          <w:cols w:space="720"/>
        </w:sectPr>
      </w:pPr>
    </w:p>
    <w:tbl>
      <w:tblPr>
        <w:tblW w:w="0" w:type="auto"/>
        <w:tblInd w:w="2675" w:type="dxa"/>
        <w:tblLayout w:type="fixed"/>
        <w:tblCellMar>
          <w:left w:w="0" w:type="dxa"/>
          <w:right w:w="0" w:type="dxa"/>
        </w:tblCellMar>
        <w:tblLook w:val="01E0" w:firstRow="1" w:lastRow="1" w:firstColumn="1" w:lastColumn="1" w:noHBand="0" w:noVBand="0"/>
      </w:tblPr>
      <w:tblGrid>
        <w:gridCol w:w="730"/>
        <w:gridCol w:w="741"/>
        <w:gridCol w:w="741"/>
        <w:gridCol w:w="741"/>
        <w:gridCol w:w="741"/>
        <w:gridCol w:w="741"/>
        <w:gridCol w:w="741"/>
      </w:tblGrid>
      <w:tr w:rsidR="00D36F6E" w:rsidRPr="00ED266F" w14:paraId="3028F762" w14:textId="77777777">
        <w:trPr>
          <w:trHeight w:val="336"/>
        </w:trPr>
        <w:tc>
          <w:tcPr>
            <w:tcW w:w="730" w:type="dxa"/>
            <w:tcBorders>
              <w:top w:val="single" w:sz="4" w:space="0" w:color="000000"/>
              <w:bottom w:val="single" w:sz="4" w:space="0" w:color="000000"/>
              <w:right w:val="single" w:sz="4" w:space="0" w:color="000000"/>
            </w:tcBorders>
          </w:tcPr>
          <w:p w14:paraId="0AFE9154" w14:textId="77777777" w:rsidR="00D36F6E" w:rsidRPr="00ED266F" w:rsidRDefault="00D36F6E">
            <w:pPr>
              <w:pStyle w:val="TableParagraph"/>
              <w:spacing w:before="0"/>
              <w:jc w:val="left"/>
              <w:rPr>
                <w:rFonts w:ascii="Times New Roman" w:hAnsi="Times New Roman" w:cs="Times New Roman"/>
                <w:sz w:val="20"/>
              </w:rPr>
            </w:pPr>
          </w:p>
        </w:tc>
        <w:tc>
          <w:tcPr>
            <w:tcW w:w="741" w:type="dxa"/>
            <w:tcBorders>
              <w:top w:val="single" w:sz="4" w:space="0" w:color="000000"/>
              <w:left w:val="single" w:sz="4" w:space="0" w:color="000000"/>
              <w:bottom w:val="single" w:sz="4" w:space="0" w:color="000000"/>
            </w:tcBorders>
          </w:tcPr>
          <w:p w14:paraId="631A0693" w14:textId="77777777" w:rsidR="00D36F6E" w:rsidRPr="00ED266F" w:rsidRDefault="00F6074B">
            <w:pPr>
              <w:pStyle w:val="TableParagraph"/>
              <w:spacing w:before="34"/>
              <w:ind w:right="3"/>
              <w:rPr>
                <w:rFonts w:ascii="Times New Roman" w:hAnsi="Times New Roman" w:cs="Times New Roman"/>
                <w:b/>
              </w:rPr>
            </w:pPr>
            <w:r w:rsidRPr="00ED266F">
              <w:rPr>
                <w:rFonts w:ascii="Times New Roman" w:hAnsi="Times New Roman" w:cs="Times New Roman"/>
                <w:b/>
                <w:spacing w:val="-4"/>
              </w:rPr>
              <w:t>2007</w:t>
            </w:r>
          </w:p>
        </w:tc>
        <w:tc>
          <w:tcPr>
            <w:tcW w:w="741" w:type="dxa"/>
            <w:tcBorders>
              <w:top w:val="single" w:sz="4" w:space="0" w:color="000000"/>
              <w:bottom w:val="single" w:sz="4" w:space="0" w:color="000000"/>
            </w:tcBorders>
          </w:tcPr>
          <w:p w14:paraId="787B250B" w14:textId="77777777" w:rsidR="00D36F6E" w:rsidRPr="00ED266F" w:rsidRDefault="00F6074B">
            <w:pPr>
              <w:pStyle w:val="TableParagraph"/>
              <w:spacing w:before="34"/>
              <w:ind w:right="117"/>
              <w:jc w:val="right"/>
              <w:rPr>
                <w:rFonts w:ascii="Times New Roman" w:hAnsi="Times New Roman" w:cs="Times New Roman"/>
                <w:b/>
              </w:rPr>
            </w:pPr>
            <w:r w:rsidRPr="00ED266F">
              <w:rPr>
                <w:rFonts w:ascii="Times New Roman" w:hAnsi="Times New Roman" w:cs="Times New Roman"/>
                <w:b/>
                <w:spacing w:val="-4"/>
                <w:w w:val="95"/>
              </w:rPr>
              <w:t>2008</w:t>
            </w:r>
          </w:p>
        </w:tc>
        <w:tc>
          <w:tcPr>
            <w:tcW w:w="741" w:type="dxa"/>
            <w:tcBorders>
              <w:top w:val="single" w:sz="4" w:space="0" w:color="000000"/>
              <w:bottom w:val="single" w:sz="4" w:space="0" w:color="000000"/>
            </w:tcBorders>
          </w:tcPr>
          <w:p w14:paraId="27490990" w14:textId="77777777" w:rsidR="00D36F6E" w:rsidRPr="00ED266F" w:rsidRDefault="00F6074B">
            <w:pPr>
              <w:pStyle w:val="TableParagraph"/>
              <w:spacing w:before="34"/>
              <w:ind w:left="3" w:right="3"/>
              <w:rPr>
                <w:rFonts w:ascii="Times New Roman" w:hAnsi="Times New Roman" w:cs="Times New Roman"/>
                <w:b/>
              </w:rPr>
            </w:pPr>
            <w:r w:rsidRPr="00ED266F">
              <w:rPr>
                <w:rFonts w:ascii="Times New Roman" w:hAnsi="Times New Roman" w:cs="Times New Roman"/>
                <w:b/>
                <w:spacing w:val="-4"/>
                <w:w w:val="95"/>
              </w:rPr>
              <w:t>2009</w:t>
            </w:r>
          </w:p>
        </w:tc>
        <w:tc>
          <w:tcPr>
            <w:tcW w:w="741" w:type="dxa"/>
            <w:tcBorders>
              <w:top w:val="single" w:sz="4" w:space="0" w:color="000000"/>
              <w:bottom w:val="single" w:sz="4" w:space="0" w:color="000000"/>
            </w:tcBorders>
          </w:tcPr>
          <w:p w14:paraId="3800A8D0" w14:textId="77777777" w:rsidR="00D36F6E" w:rsidRPr="00ED266F" w:rsidRDefault="00F6074B">
            <w:pPr>
              <w:pStyle w:val="TableParagraph"/>
              <w:spacing w:before="34"/>
              <w:ind w:right="117"/>
              <w:jc w:val="right"/>
              <w:rPr>
                <w:rFonts w:ascii="Times New Roman" w:hAnsi="Times New Roman" w:cs="Times New Roman"/>
                <w:b/>
              </w:rPr>
            </w:pPr>
            <w:r w:rsidRPr="00ED266F">
              <w:rPr>
                <w:rFonts w:ascii="Times New Roman" w:hAnsi="Times New Roman" w:cs="Times New Roman"/>
                <w:b/>
                <w:spacing w:val="-4"/>
              </w:rPr>
              <w:t>2010</w:t>
            </w:r>
          </w:p>
        </w:tc>
        <w:tc>
          <w:tcPr>
            <w:tcW w:w="741" w:type="dxa"/>
            <w:tcBorders>
              <w:top w:val="single" w:sz="4" w:space="0" w:color="000000"/>
              <w:bottom w:val="single" w:sz="4" w:space="0" w:color="000000"/>
            </w:tcBorders>
          </w:tcPr>
          <w:p w14:paraId="0C5902B1" w14:textId="77777777" w:rsidR="00D36F6E" w:rsidRPr="00ED266F" w:rsidRDefault="00F6074B">
            <w:pPr>
              <w:pStyle w:val="TableParagraph"/>
              <w:spacing w:before="34"/>
              <w:ind w:left="3" w:right="3"/>
              <w:rPr>
                <w:rFonts w:ascii="Times New Roman" w:hAnsi="Times New Roman" w:cs="Times New Roman"/>
                <w:b/>
              </w:rPr>
            </w:pPr>
            <w:r w:rsidRPr="00ED266F">
              <w:rPr>
                <w:rFonts w:ascii="Times New Roman" w:hAnsi="Times New Roman" w:cs="Times New Roman"/>
                <w:b/>
                <w:spacing w:val="-4"/>
              </w:rPr>
              <w:t>2011</w:t>
            </w:r>
          </w:p>
        </w:tc>
        <w:tc>
          <w:tcPr>
            <w:tcW w:w="741" w:type="dxa"/>
            <w:tcBorders>
              <w:top w:val="single" w:sz="4" w:space="0" w:color="000000"/>
              <w:bottom w:val="single" w:sz="4" w:space="0" w:color="000000"/>
            </w:tcBorders>
          </w:tcPr>
          <w:p w14:paraId="4DC8EC95" w14:textId="77777777" w:rsidR="00D36F6E" w:rsidRPr="00ED266F" w:rsidRDefault="00F6074B">
            <w:pPr>
              <w:pStyle w:val="TableParagraph"/>
              <w:spacing w:before="34"/>
              <w:ind w:right="118"/>
              <w:jc w:val="right"/>
              <w:rPr>
                <w:rFonts w:ascii="Times New Roman" w:hAnsi="Times New Roman" w:cs="Times New Roman"/>
                <w:b/>
              </w:rPr>
            </w:pPr>
            <w:r w:rsidRPr="00ED266F">
              <w:rPr>
                <w:rFonts w:ascii="Times New Roman" w:hAnsi="Times New Roman" w:cs="Times New Roman"/>
                <w:b/>
                <w:spacing w:val="-4"/>
              </w:rPr>
              <w:t>2012</w:t>
            </w:r>
          </w:p>
        </w:tc>
      </w:tr>
      <w:tr w:rsidR="00D36F6E" w:rsidRPr="00ED266F" w14:paraId="255BD735" w14:textId="77777777">
        <w:trPr>
          <w:trHeight w:val="350"/>
        </w:trPr>
        <w:tc>
          <w:tcPr>
            <w:tcW w:w="730" w:type="dxa"/>
            <w:tcBorders>
              <w:top w:val="single" w:sz="4" w:space="0" w:color="000000"/>
              <w:right w:val="single" w:sz="4" w:space="0" w:color="000000"/>
            </w:tcBorders>
          </w:tcPr>
          <w:p w14:paraId="2EA7299E" w14:textId="77777777" w:rsidR="00D36F6E" w:rsidRPr="00ED266F" w:rsidRDefault="00F6074B">
            <w:pPr>
              <w:pStyle w:val="TableParagraph"/>
              <w:spacing w:before="28"/>
              <w:ind w:left="119"/>
              <w:jc w:val="left"/>
              <w:rPr>
                <w:rFonts w:ascii="Times New Roman" w:hAnsi="Times New Roman" w:cs="Times New Roman"/>
              </w:rPr>
            </w:pPr>
            <w:r w:rsidRPr="00ED266F">
              <w:rPr>
                <w:rFonts w:ascii="Times New Roman" w:hAnsi="Times New Roman" w:cs="Times New Roman"/>
                <w:spacing w:val="-5"/>
              </w:rPr>
              <w:t>ΣΕ</w:t>
            </w:r>
          </w:p>
        </w:tc>
        <w:tc>
          <w:tcPr>
            <w:tcW w:w="741" w:type="dxa"/>
            <w:tcBorders>
              <w:top w:val="single" w:sz="4" w:space="0" w:color="000000"/>
              <w:left w:val="single" w:sz="4" w:space="0" w:color="000000"/>
            </w:tcBorders>
          </w:tcPr>
          <w:p w14:paraId="5DF46305" w14:textId="77777777" w:rsidR="00D36F6E" w:rsidRPr="00ED266F" w:rsidRDefault="00F6074B">
            <w:pPr>
              <w:pStyle w:val="TableParagraph"/>
              <w:spacing w:before="28"/>
              <w:ind w:left="111" w:right="3"/>
              <w:rPr>
                <w:rFonts w:ascii="Times New Roman" w:hAnsi="Times New Roman" w:cs="Times New Roman"/>
              </w:rPr>
            </w:pPr>
            <w:r w:rsidRPr="00ED266F">
              <w:rPr>
                <w:rFonts w:ascii="Times New Roman" w:hAnsi="Times New Roman" w:cs="Times New Roman"/>
                <w:spacing w:val="-4"/>
                <w:w w:val="90"/>
              </w:rPr>
              <w:t>1.70</w:t>
            </w:r>
          </w:p>
        </w:tc>
        <w:tc>
          <w:tcPr>
            <w:tcW w:w="741" w:type="dxa"/>
            <w:tcBorders>
              <w:top w:val="single" w:sz="4" w:space="0" w:color="000000"/>
            </w:tcBorders>
          </w:tcPr>
          <w:p w14:paraId="0387A1BE" w14:textId="77777777" w:rsidR="00D36F6E" w:rsidRPr="00ED266F" w:rsidRDefault="00F6074B">
            <w:pPr>
              <w:pStyle w:val="TableParagraph"/>
              <w:spacing w:before="28"/>
              <w:ind w:right="118"/>
              <w:jc w:val="right"/>
              <w:rPr>
                <w:rFonts w:ascii="Times New Roman" w:hAnsi="Times New Roman" w:cs="Times New Roman"/>
              </w:rPr>
            </w:pPr>
            <w:r w:rsidRPr="00ED266F">
              <w:rPr>
                <w:rFonts w:ascii="Times New Roman" w:hAnsi="Times New Roman" w:cs="Times New Roman"/>
                <w:spacing w:val="-4"/>
                <w:w w:val="90"/>
              </w:rPr>
              <w:t>1.52</w:t>
            </w:r>
          </w:p>
        </w:tc>
        <w:tc>
          <w:tcPr>
            <w:tcW w:w="741" w:type="dxa"/>
            <w:tcBorders>
              <w:top w:val="single" w:sz="4" w:space="0" w:color="000000"/>
            </w:tcBorders>
          </w:tcPr>
          <w:p w14:paraId="0554B138" w14:textId="77777777" w:rsidR="00D36F6E" w:rsidRPr="00ED266F" w:rsidRDefault="00F6074B">
            <w:pPr>
              <w:pStyle w:val="TableParagraph"/>
              <w:spacing w:before="28"/>
              <w:ind w:left="113" w:right="1"/>
              <w:rPr>
                <w:rFonts w:ascii="Times New Roman" w:hAnsi="Times New Roman" w:cs="Times New Roman"/>
              </w:rPr>
            </w:pPr>
            <w:r w:rsidRPr="00ED266F">
              <w:rPr>
                <w:rFonts w:ascii="Times New Roman" w:hAnsi="Times New Roman" w:cs="Times New Roman"/>
                <w:spacing w:val="-4"/>
                <w:w w:val="90"/>
              </w:rPr>
              <w:t>1.77</w:t>
            </w:r>
          </w:p>
        </w:tc>
        <w:tc>
          <w:tcPr>
            <w:tcW w:w="741" w:type="dxa"/>
            <w:tcBorders>
              <w:top w:val="single" w:sz="4" w:space="0" w:color="000000"/>
            </w:tcBorders>
          </w:tcPr>
          <w:p w14:paraId="1D1F77DB" w14:textId="77777777" w:rsidR="00D36F6E" w:rsidRPr="00ED266F" w:rsidRDefault="00F6074B">
            <w:pPr>
              <w:pStyle w:val="TableParagraph"/>
              <w:spacing w:before="28"/>
              <w:ind w:right="118"/>
              <w:jc w:val="right"/>
              <w:rPr>
                <w:rFonts w:ascii="Times New Roman" w:hAnsi="Times New Roman" w:cs="Times New Roman"/>
              </w:rPr>
            </w:pPr>
            <w:r w:rsidRPr="00ED266F">
              <w:rPr>
                <w:rFonts w:ascii="Times New Roman" w:hAnsi="Times New Roman" w:cs="Times New Roman"/>
                <w:spacing w:val="-4"/>
                <w:w w:val="90"/>
              </w:rPr>
              <w:t>1.73</w:t>
            </w:r>
          </w:p>
        </w:tc>
        <w:tc>
          <w:tcPr>
            <w:tcW w:w="741" w:type="dxa"/>
            <w:tcBorders>
              <w:top w:val="single" w:sz="4" w:space="0" w:color="000000"/>
            </w:tcBorders>
          </w:tcPr>
          <w:p w14:paraId="5B45BD1C" w14:textId="77777777" w:rsidR="00D36F6E" w:rsidRPr="00ED266F" w:rsidRDefault="00F6074B">
            <w:pPr>
              <w:pStyle w:val="TableParagraph"/>
              <w:spacing w:before="28"/>
              <w:ind w:left="112" w:right="1"/>
              <w:rPr>
                <w:rFonts w:ascii="Times New Roman" w:hAnsi="Times New Roman" w:cs="Times New Roman"/>
              </w:rPr>
            </w:pPr>
            <w:r w:rsidRPr="00ED266F">
              <w:rPr>
                <w:rFonts w:ascii="Times New Roman" w:hAnsi="Times New Roman" w:cs="Times New Roman"/>
                <w:spacing w:val="-4"/>
                <w:w w:val="90"/>
              </w:rPr>
              <w:t>1.28</w:t>
            </w:r>
          </w:p>
        </w:tc>
        <w:tc>
          <w:tcPr>
            <w:tcW w:w="741" w:type="dxa"/>
            <w:tcBorders>
              <w:top w:val="single" w:sz="4" w:space="0" w:color="000000"/>
            </w:tcBorders>
          </w:tcPr>
          <w:p w14:paraId="1D74CFFD" w14:textId="77777777" w:rsidR="00D36F6E" w:rsidRPr="00ED266F" w:rsidRDefault="00F6074B">
            <w:pPr>
              <w:pStyle w:val="TableParagraph"/>
              <w:spacing w:before="28"/>
              <w:ind w:right="119"/>
              <w:jc w:val="right"/>
              <w:rPr>
                <w:rFonts w:ascii="Times New Roman" w:hAnsi="Times New Roman" w:cs="Times New Roman"/>
              </w:rPr>
            </w:pPr>
            <w:r w:rsidRPr="00ED266F">
              <w:rPr>
                <w:rFonts w:ascii="Times New Roman" w:hAnsi="Times New Roman" w:cs="Times New Roman"/>
                <w:spacing w:val="-4"/>
                <w:w w:val="90"/>
              </w:rPr>
              <w:t>1.66</w:t>
            </w:r>
          </w:p>
        </w:tc>
      </w:tr>
      <w:tr w:rsidR="00D36F6E" w:rsidRPr="00ED266F" w14:paraId="6B53742D" w14:textId="77777777">
        <w:trPr>
          <w:trHeight w:val="338"/>
        </w:trPr>
        <w:tc>
          <w:tcPr>
            <w:tcW w:w="730" w:type="dxa"/>
            <w:tcBorders>
              <w:right w:val="single" w:sz="4" w:space="0" w:color="000000"/>
            </w:tcBorders>
          </w:tcPr>
          <w:p w14:paraId="4F5BCBDE" w14:textId="77777777" w:rsidR="00D36F6E" w:rsidRPr="00ED266F" w:rsidRDefault="00F6074B">
            <w:pPr>
              <w:pStyle w:val="TableParagraph"/>
              <w:spacing w:before="16"/>
              <w:ind w:left="119"/>
              <w:jc w:val="left"/>
              <w:rPr>
                <w:rFonts w:ascii="Times New Roman" w:hAnsi="Times New Roman" w:cs="Times New Roman"/>
              </w:rPr>
            </w:pPr>
            <w:r w:rsidRPr="00ED266F">
              <w:rPr>
                <w:rFonts w:ascii="Times New Roman" w:hAnsi="Times New Roman" w:cs="Times New Roman"/>
                <w:spacing w:val="-4"/>
              </w:rPr>
              <w:t>Πυρήνας</w:t>
            </w:r>
          </w:p>
        </w:tc>
        <w:tc>
          <w:tcPr>
            <w:tcW w:w="741" w:type="dxa"/>
            <w:tcBorders>
              <w:left w:val="single" w:sz="4" w:space="0" w:color="000000"/>
            </w:tcBorders>
          </w:tcPr>
          <w:p w14:paraId="0FA8E5A8" w14:textId="77777777" w:rsidR="00D36F6E" w:rsidRPr="00ED266F" w:rsidRDefault="00F6074B">
            <w:pPr>
              <w:pStyle w:val="TableParagraph"/>
              <w:spacing w:before="16"/>
              <w:ind w:left="3" w:right="3"/>
              <w:rPr>
                <w:rFonts w:ascii="Times New Roman" w:hAnsi="Times New Roman" w:cs="Times New Roman"/>
              </w:rPr>
            </w:pPr>
            <w:r w:rsidRPr="00ED266F">
              <w:rPr>
                <w:rFonts w:ascii="Times New Roman" w:hAnsi="Times New Roman" w:cs="Times New Roman"/>
                <w:spacing w:val="-2"/>
                <w:w w:val="90"/>
              </w:rPr>
              <w:t>10.71</w:t>
            </w:r>
          </w:p>
        </w:tc>
        <w:tc>
          <w:tcPr>
            <w:tcW w:w="741" w:type="dxa"/>
          </w:tcPr>
          <w:p w14:paraId="5D7F27FC" w14:textId="77777777" w:rsidR="00D36F6E" w:rsidRPr="00ED266F" w:rsidRDefault="00F6074B">
            <w:pPr>
              <w:pStyle w:val="TableParagraph"/>
              <w:spacing w:before="16"/>
              <w:ind w:right="118"/>
              <w:jc w:val="right"/>
              <w:rPr>
                <w:rFonts w:ascii="Times New Roman" w:hAnsi="Times New Roman" w:cs="Times New Roman"/>
              </w:rPr>
            </w:pPr>
            <w:r w:rsidRPr="00ED266F">
              <w:rPr>
                <w:rFonts w:ascii="Times New Roman" w:hAnsi="Times New Roman" w:cs="Times New Roman"/>
                <w:spacing w:val="-4"/>
                <w:w w:val="90"/>
              </w:rPr>
              <w:t>9.42</w:t>
            </w:r>
          </w:p>
        </w:tc>
        <w:tc>
          <w:tcPr>
            <w:tcW w:w="741" w:type="dxa"/>
          </w:tcPr>
          <w:p w14:paraId="722DD319" w14:textId="77777777" w:rsidR="00D36F6E" w:rsidRPr="00ED266F" w:rsidRDefault="00F6074B">
            <w:pPr>
              <w:pStyle w:val="TableParagraph"/>
              <w:spacing w:before="16"/>
              <w:ind w:left="113" w:right="1"/>
              <w:rPr>
                <w:rFonts w:ascii="Times New Roman" w:hAnsi="Times New Roman" w:cs="Times New Roman"/>
              </w:rPr>
            </w:pPr>
            <w:r w:rsidRPr="00ED266F">
              <w:rPr>
                <w:rFonts w:ascii="Times New Roman" w:hAnsi="Times New Roman" w:cs="Times New Roman"/>
                <w:spacing w:val="-4"/>
                <w:w w:val="90"/>
              </w:rPr>
              <w:t>8.85</w:t>
            </w:r>
          </w:p>
        </w:tc>
        <w:tc>
          <w:tcPr>
            <w:tcW w:w="741" w:type="dxa"/>
          </w:tcPr>
          <w:p w14:paraId="63085D24" w14:textId="77777777" w:rsidR="00D36F6E" w:rsidRPr="00ED266F" w:rsidRDefault="00F6074B">
            <w:pPr>
              <w:pStyle w:val="TableParagraph"/>
              <w:spacing w:before="16"/>
              <w:ind w:right="118"/>
              <w:jc w:val="right"/>
              <w:rPr>
                <w:rFonts w:ascii="Times New Roman" w:hAnsi="Times New Roman" w:cs="Times New Roman"/>
              </w:rPr>
            </w:pPr>
            <w:r w:rsidRPr="00ED266F">
              <w:rPr>
                <w:rFonts w:ascii="Times New Roman" w:hAnsi="Times New Roman" w:cs="Times New Roman"/>
                <w:spacing w:val="-4"/>
                <w:w w:val="90"/>
              </w:rPr>
              <w:t>8.33</w:t>
            </w:r>
          </w:p>
        </w:tc>
        <w:tc>
          <w:tcPr>
            <w:tcW w:w="741" w:type="dxa"/>
          </w:tcPr>
          <w:p w14:paraId="52EA200B" w14:textId="77777777" w:rsidR="00D36F6E" w:rsidRPr="00ED266F" w:rsidRDefault="00F6074B">
            <w:pPr>
              <w:pStyle w:val="TableParagraph"/>
              <w:spacing w:before="16"/>
              <w:ind w:left="112" w:right="1"/>
              <w:rPr>
                <w:rFonts w:ascii="Times New Roman" w:hAnsi="Times New Roman" w:cs="Times New Roman"/>
              </w:rPr>
            </w:pPr>
            <w:r w:rsidRPr="00ED266F">
              <w:rPr>
                <w:rFonts w:ascii="Times New Roman" w:hAnsi="Times New Roman" w:cs="Times New Roman"/>
                <w:spacing w:val="-4"/>
                <w:w w:val="90"/>
              </w:rPr>
              <w:t>8.58</w:t>
            </w:r>
          </w:p>
        </w:tc>
        <w:tc>
          <w:tcPr>
            <w:tcW w:w="741" w:type="dxa"/>
          </w:tcPr>
          <w:p w14:paraId="7ADC2A66" w14:textId="77777777" w:rsidR="00D36F6E" w:rsidRPr="00ED266F" w:rsidRDefault="00F6074B">
            <w:pPr>
              <w:pStyle w:val="TableParagraph"/>
              <w:spacing w:before="16"/>
              <w:ind w:right="119"/>
              <w:jc w:val="right"/>
              <w:rPr>
                <w:rFonts w:ascii="Times New Roman" w:hAnsi="Times New Roman" w:cs="Times New Roman"/>
              </w:rPr>
            </w:pPr>
            <w:r w:rsidRPr="00ED266F">
              <w:rPr>
                <w:rFonts w:ascii="Times New Roman" w:hAnsi="Times New Roman" w:cs="Times New Roman"/>
                <w:spacing w:val="-4"/>
                <w:w w:val="90"/>
              </w:rPr>
              <w:t>9.56</w:t>
            </w:r>
          </w:p>
        </w:tc>
      </w:tr>
      <w:tr w:rsidR="00D36F6E" w:rsidRPr="00ED266F" w14:paraId="11CD3F30" w14:textId="77777777">
        <w:trPr>
          <w:trHeight w:val="338"/>
        </w:trPr>
        <w:tc>
          <w:tcPr>
            <w:tcW w:w="730" w:type="dxa"/>
            <w:tcBorders>
              <w:right w:val="single" w:sz="4" w:space="0" w:color="000000"/>
            </w:tcBorders>
          </w:tcPr>
          <w:p w14:paraId="7B9CDC8D" w14:textId="77777777" w:rsidR="00D36F6E" w:rsidRPr="00ED266F" w:rsidRDefault="00F6074B">
            <w:pPr>
              <w:pStyle w:val="TableParagraph"/>
              <w:spacing w:before="16"/>
              <w:ind w:left="119"/>
              <w:jc w:val="left"/>
              <w:rPr>
                <w:rFonts w:ascii="Times New Roman" w:hAnsi="Times New Roman" w:cs="Times New Roman"/>
              </w:rPr>
            </w:pPr>
            <w:r w:rsidRPr="00ED266F">
              <w:rPr>
                <w:rFonts w:ascii="Times New Roman" w:hAnsi="Times New Roman" w:cs="Times New Roman"/>
                <w:spacing w:val="-5"/>
              </w:rPr>
              <w:t>ΕΞΩ</w:t>
            </w:r>
          </w:p>
        </w:tc>
        <w:tc>
          <w:tcPr>
            <w:tcW w:w="741" w:type="dxa"/>
            <w:tcBorders>
              <w:left w:val="single" w:sz="4" w:space="0" w:color="000000"/>
            </w:tcBorders>
          </w:tcPr>
          <w:p w14:paraId="4BC61751" w14:textId="77777777" w:rsidR="00D36F6E" w:rsidRPr="00ED266F" w:rsidRDefault="00F6074B">
            <w:pPr>
              <w:pStyle w:val="TableParagraph"/>
              <w:spacing w:before="16"/>
              <w:ind w:left="3" w:right="3"/>
              <w:rPr>
                <w:rFonts w:ascii="Times New Roman" w:hAnsi="Times New Roman" w:cs="Times New Roman"/>
              </w:rPr>
            </w:pPr>
            <w:r w:rsidRPr="00ED266F">
              <w:rPr>
                <w:rFonts w:ascii="Times New Roman" w:hAnsi="Times New Roman" w:cs="Times New Roman"/>
                <w:spacing w:val="-2"/>
                <w:w w:val="90"/>
              </w:rPr>
              <w:t>57.91</w:t>
            </w:r>
          </w:p>
        </w:tc>
        <w:tc>
          <w:tcPr>
            <w:tcW w:w="741" w:type="dxa"/>
          </w:tcPr>
          <w:p w14:paraId="09794F47" w14:textId="77777777" w:rsidR="00D36F6E" w:rsidRPr="00ED266F" w:rsidRDefault="00F6074B">
            <w:pPr>
              <w:pStyle w:val="TableParagraph"/>
              <w:spacing w:before="16"/>
              <w:ind w:right="118"/>
              <w:jc w:val="right"/>
              <w:rPr>
                <w:rFonts w:ascii="Times New Roman" w:hAnsi="Times New Roman" w:cs="Times New Roman"/>
              </w:rPr>
            </w:pPr>
            <w:r w:rsidRPr="00ED266F">
              <w:rPr>
                <w:rFonts w:ascii="Times New Roman" w:hAnsi="Times New Roman" w:cs="Times New Roman"/>
                <w:spacing w:val="-2"/>
                <w:w w:val="90"/>
              </w:rPr>
              <w:t>59.52</w:t>
            </w:r>
          </w:p>
        </w:tc>
        <w:tc>
          <w:tcPr>
            <w:tcW w:w="741" w:type="dxa"/>
          </w:tcPr>
          <w:p w14:paraId="0DE309E6" w14:textId="77777777" w:rsidR="00D36F6E" w:rsidRPr="00ED266F" w:rsidRDefault="00F6074B">
            <w:pPr>
              <w:pStyle w:val="TableParagraph"/>
              <w:spacing w:before="16"/>
              <w:ind w:left="4" w:right="1"/>
              <w:rPr>
                <w:rFonts w:ascii="Times New Roman" w:hAnsi="Times New Roman" w:cs="Times New Roman"/>
              </w:rPr>
            </w:pPr>
            <w:r w:rsidRPr="00ED266F">
              <w:rPr>
                <w:rFonts w:ascii="Times New Roman" w:hAnsi="Times New Roman" w:cs="Times New Roman"/>
                <w:spacing w:val="-2"/>
                <w:w w:val="90"/>
              </w:rPr>
              <w:t>56.97</w:t>
            </w:r>
          </w:p>
        </w:tc>
        <w:tc>
          <w:tcPr>
            <w:tcW w:w="741" w:type="dxa"/>
          </w:tcPr>
          <w:p w14:paraId="59FF6B62" w14:textId="77777777" w:rsidR="00D36F6E" w:rsidRPr="00ED266F" w:rsidRDefault="00F6074B">
            <w:pPr>
              <w:pStyle w:val="TableParagraph"/>
              <w:spacing w:before="16"/>
              <w:ind w:right="118"/>
              <w:jc w:val="right"/>
              <w:rPr>
                <w:rFonts w:ascii="Times New Roman" w:hAnsi="Times New Roman" w:cs="Times New Roman"/>
              </w:rPr>
            </w:pPr>
            <w:r w:rsidRPr="00ED266F">
              <w:rPr>
                <w:rFonts w:ascii="Times New Roman" w:hAnsi="Times New Roman" w:cs="Times New Roman"/>
                <w:spacing w:val="-2"/>
                <w:w w:val="90"/>
              </w:rPr>
              <w:t>58.84</w:t>
            </w:r>
          </w:p>
        </w:tc>
        <w:tc>
          <w:tcPr>
            <w:tcW w:w="741" w:type="dxa"/>
          </w:tcPr>
          <w:p w14:paraId="36C77C99" w14:textId="77777777" w:rsidR="00D36F6E" w:rsidRPr="00ED266F" w:rsidRDefault="00F6074B">
            <w:pPr>
              <w:pStyle w:val="TableParagraph"/>
              <w:spacing w:before="16"/>
              <w:ind w:left="3" w:right="1"/>
              <w:rPr>
                <w:rFonts w:ascii="Times New Roman" w:hAnsi="Times New Roman" w:cs="Times New Roman"/>
              </w:rPr>
            </w:pPr>
            <w:r w:rsidRPr="00ED266F">
              <w:rPr>
                <w:rFonts w:ascii="Times New Roman" w:hAnsi="Times New Roman" w:cs="Times New Roman"/>
                <w:spacing w:val="-2"/>
                <w:w w:val="90"/>
              </w:rPr>
              <w:t>57.81</w:t>
            </w:r>
          </w:p>
        </w:tc>
        <w:tc>
          <w:tcPr>
            <w:tcW w:w="741" w:type="dxa"/>
          </w:tcPr>
          <w:p w14:paraId="1E03C5F0" w14:textId="77777777" w:rsidR="00D36F6E" w:rsidRPr="00ED266F" w:rsidRDefault="00F6074B">
            <w:pPr>
              <w:pStyle w:val="TableParagraph"/>
              <w:spacing w:before="16"/>
              <w:ind w:right="119"/>
              <w:jc w:val="right"/>
              <w:rPr>
                <w:rFonts w:ascii="Times New Roman" w:hAnsi="Times New Roman" w:cs="Times New Roman"/>
              </w:rPr>
            </w:pPr>
            <w:r w:rsidRPr="00ED266F">
              <w:rPr>
                <w:rFonts w:ascii="Times New Roman" w:hAnsi="Times New Roman" w:cs="Times New Roman"/>
                <w:spacing w:val="-2"/>
                <w:w w:val="90"/>
              </w:rPr>
              <w:t>57.55</w:t>
            </w:r>
          </w:p>
        </w:tc>
      </w:tr>
      <w:tr w:rsidR="00D36F6E" w:rsidRPr="00ED266F" w14:paraId="179CEAD7" w14:textId="77777777">
        <w:trPr>
          <w:trHeight w:val="324"/>
        </w:trPr>
        <w:tc>
          <w:tcPr>
            <w:tcW w:w="730" w:type="dxa"/>
            <w:tcBorders>
              <w:bottom w:val="single" w:sz="4" w:space="0" w:color="000000"/>
              <w:right w:val="single" w:sz="4" w:space="0" w:color="000000"/>
            </w:tcBorders>
          </w:tcPr>
          <w:p w14:paraId="09FDD45B" w14:textId="77777777" w:rsidR="00D36F6E" w:rsidRPr="00ED266F" w:rsidRDefault="00F6074B">
            <w:pPr>
              <w:pStyle w:val="TableParagraph"/>
              <w:spacing w:before="16"/>
              <w:ind w:left="119"/>
              <w:jc w:val="left"/>
              <w:rPr>
                <w:rFonts w:ascii="Times New Roman" w:hAnsi="Times New Roman" w:cs="Times New Roman"/>
              </w:rPr>
            </w:pPr>
            <w:r w:rsidRPr="00ED266F">
              <w:rPr>
                <w:rFonts w:ascii="Times New Roman" w:hAnsi="Times New Roman" w:cs="Times New Roman"/>
                <w:spacing w:val="-5"/>
                <w:w w:val="115"/>
              </w:rPr>
              <w:t>ΤΤ</w:t>
            </w:r>
          </w:p>
        </w:tc>
        <w:tc>
          <w:tcPr>
            <w:tcW w:w="741" w:type="dxa"/>
            <w:tcBorders>
              <w:left w:val="single" w:sz="4" w:space="0" w:color="000000"/>
              <w:bottom w:val="single" w:sz="4" w:space="0" w:color="000000"/>
            </w:tcBorders>
          </w:tcPr>
          <w:p w14:paraId="69C85836" w14:textId="77777777" w:rsidR="00D36F6E" w:rsidRPr="00ED266F" w:rsidRDefault="00F6074B">
            <w:pPr>
              <w:pStyle w:val="TableParagraph"/>
              <w:spacing w:before="16"/>
              <w:ind w:left="3" w:right="3"/>
              <w:rPr>
                <w:rFonts w:ascii="Times New Roman" w:hAnsi="Times New Roman" w:cs="Times New Roman"/>
              </w:rPr>
            </w:pPr>
            <w:r w:rsidRPr="00ED266F">
              <w:rPr>
                <w:rFonts w:ascii="Times New Roman" w:hAnsi="Times New Roman" w:cs="Times New Roman"/>
                <w:spacing w:val="-2"/>
                <w:w w:val="90"/>
              </w:rPr>
              <w:t>18.61</w:t>
            </w:r>
          </w:p>
        </w:tc>
        <w:tc>
          <w:tcPr>
            <w:tcW w:w="741" w:type="dxa"/>
            <w:tcBorders>
              <w:bottom w:val="single" w:sz="4" w:space="0" w:color="000000"/>
            </w:tcBorders>
          </w:tcPr>
          <w:p w14:paraId="45ECEF73" w14:textId="77777777" w:rsidR="00D36F6E" w:rsidRPr="00ED266F" w:rsidRDefault="00F6074B">
            <w:pPr>
              <w:pStyle w:val="TableParagraph"/>
              <w:spacing w:before="16"/>
              <w:ind w:right="118"/>
              <w:jc w:val="right"/>
              <w:rPr>
                <w:rFonts w:ascii="Times New Roman" w:hAnsi="Times New Roman" w:cs="Times New Roman"/>
              </w:rPr>
            </w:pPr>
            <w:r w:rsidRPr="00ED266F">
              <w:rPr>
                <w:rFonts w:ascii="Times New Roman" w:hAnsi="Times New Roman" w:cs="Times New Roman"/>
                <w:spacing w:val="-2"/>
                <w:w w:val="90"/>
              </w:rPr>
              <w:t>18.01</w:t>
            </w:r>
          </w:p>
        </w:tc>
        <w:tc>
          <w:tcPr>
            <w:tcW w:w="741" w:type="dxa"/>
            <w:tcBorders>
              <w:bottom w:val="single" w:sz="4" w:space="0" w:color="000000"/>
            </w:tcBorders>
          </w:tcPr>
          <w:p w14:paraId="2DAAF4D5" w14:textId="77777777" w:rsidR="00D36F6E" w:rsidRPr="00ED266F" w:rsidRDefault="00F6074B">
            <w:pPr>
              <w:pStyle w:val="TableParagraph"/>
              <w:spacing w:before="16"/>
              <w:ind w:left="4" w:right="1"/>
              <w:rPr>
                <w:rFonts w:ascii="Times New Roman" w:hAnsi="Times New Roman" w:cs="Times New Roman"/>
              </w:rPr>
            </w:pPr>
            <w:r w:rsidRPr="00ED266F">
              <w:rPr>
                <w:rFonts w:ascii="Times New Roman" w:hAnsi="Times New Roman" w:cs="Times New Roman"/>
                <w:spacing w:val="-2"/>
                <w:w w:val="90"/>
              </w:rPr>
              <w:t>19.60</w:t>
            </w:r>
          </w:p>
        </w:tc>
        <w:tc>
          <w:tcPr>
            <w:tcW w:w="741" w:type="dxa"/>
            <w:tcBorders>
              <w:bottom w:val="single" w:sz="4" w:space="0" w:color="000000"/>
            </w:tcBorders>
          </w:tcPr>
          <w:p w14:paraId="127F51FE" w14:textId="77777777" w:rsidR="00D36F6E" w:rsidRPr="00ED266F" w:rsidRDefault="00F6074B">
            <w:pPr>
              <w:pStyle w:val="TableParagraph"/>
              <w:spacing w:before="16"/>
              <w:ind w:right="118"/>
              <w:jc w:val="right"/>
              <w:rPr>
                <w:rFonts w:ascii="Times New Roman" w:hAnsi="Times New Roman" w:cs="Times New Roman"/>
              </w:rPr>
            </w:pPr>
            <w:r w:rsidRPr="00ED266F">
              <w:rPr>
                <w:rFonts w:ascii="Times New Roman" w:hAnsi="Times New Roman" w:cs="Times New Roman"/>
                <w:spacing w:val="-2"/>
                <w:w w:val="90"/>
              </w:rPr>
              <w:t>18.25</w:t>
            </w:r>
          </w:p>
        </w:tc>
        <w:tc>
          <w:tcPr>
            <w:tcW w:w="741" w:type="dxa"/>
            <w:tcBorders>
              <w:bottom w:val="single" w:sz="4" w:space="0" w:color="000000"/>
            </w:tcBorders>
          </w:tcPr>
          <w:p w14:paraId="3979431B" w14:textId="77777777" w:rsidR="00D36F6E" w:rsidRPr="00ED266F" w:rsidRDefault="00F6074B">
            <w:pPr>
              <w:pStyle w:val="TableParagraph"/>
              <w:spacing w:before="16"/>
              <w:ind w:left="3" w:right="1"/>
              <w:rPr>
                <w:rFonts w:ascii="Times New Roman" w:hAnsi="Times New Roman" w:cs="Times New Roman"/>
              </w:rPr>
            </w:pPr>
            <w:r w:rsidRPr="00ED266F">
              <w:rPr>
                <w:rFonts w:ascii="Times New Roman" w:hAnsi="Times New Roman" w:cs="Times New Roman"/>
                <w:spacing w:val="-2"/>
                <w:w w:val="90"/>
              </w:rPr>
              <w:t>18.66</w:t>
            </w:r>
          </w:p>
        </w:tc>
        <w:tc>
          <w:tcPr>
            <w:tcW w:w="741" w:type="dxa"/>
            <w:tcBorders>
              <w:bottom w:val="single" w:sz="4" w:space="0" w:color="000000"/>
            </w:tcBorders>
          </w:tcPr>
          <w:p w14:paraId="7C1047BC" w14:textId="77777777" w:rsidR="00D36F6E" w:rsidRPr="00ED266F" w:rsidRDefault="00F6074B">
            <w:pPr>
              <w:pStyle w:val="TableParagraph"/>
              <w:spacing w:before="16"/>
              <w:ind w:right="119"/>
              <w:jc w:val="right"/>
              <w:rPr>
                <w:rFonts w:ascii="Times New Roman" w:hAnsi="Times New Roman" w:cs="Times New Roman"/>
              </w:rPr>
            </w:pPr>
            <w:r w:rsidRPr="00ED266F">
              <w:rPr>
                <w:rFonts w:ascii="Times New Roman" w:hAnsi="Times New Roman" w:cs="Times New Roman"/>
                <w:spacing w:val="-2"/>
                <w:w w:val="90"/>
              </w:rPr>
              <w:t>18.24</w:t>
            </w:r>
          </w:p>
        </w:tc>
      </w:tr>
      <w:tr w:rsidR="00D36F6E" w:rsidRPr="00ED266F" w14:paraId="55AE97D3" w14:textId="77777777">
        <w:trPr>
          <w:trHeight w:val="346"/>
        </w:trPr>
        <w:tc>
          <w:tcPr>
            <w:tcW w:w="730" w:type="dxa"/>
            <w:tcBorders>
              <w:top w:val="single" w:sz="4" w:space="0" w:color="000000"/>
              <w:bottom w:val="double" w:sz="4" w:space="0" w:color="000000"/>
              <w:right w:val="single" w:sz="4" w:space="0" w:color="000000"/>
            </w:tcBorders>
          </w:tcPr>
          <w:p w14:paraId="79E9F12D" w14:textId="77777777" w:rsidR="00D36F6E" w:rsidRPr="00ED266F" w:rsidRDefault="00F6074B">
            <w:pPr>
              <w:pStyle w:val="TableParagraph"/>
              <w:spacing w:before="28"/>
              <w:ind w:left="119"/>
              <w:jc w:val="left"/>
              <w:rPr>
                <w:rFonts w:ascii="Times New Roman" w:hAnsi="Times New Roman" w:cs="Times New Roman"/>
              </w:rPr>
            </w:pPr>
            <w:proofErr w:type="spellStart"/>
            <w:r w:rsidRPr="00ED266F">
              <w:rPr>
                <w:rFonts w:ascii="Times New Roman" w:hAnsi="Times New Roman" w:cs="Times New Roman"/>
                <w:spacing w:val="-5"/>
              </w:rPr>
              <w:t>ΛΚΚ</w:t>
            </w:r>
            <w:proofErr w:type="spellEnd"/>
          </w:p>
        </w:tc>
        <w:tc>
          <w:tcPr>
            <w:tcW w:w="741" w:type="dxa"/>
            <w:tcBorders>
              <w:top w:val="single" w:sz="4" w:space="0" w:color="000000"/>
              <w:left w:val="single" w:sz="4" w:space="0" w:color="000000"/>
              <w:bottom w:val="double" w:sz="4" w:space="0" w:color="000000"/>
            </w:tcBorders>
          </w:tcPr>
          <w:p w14:paraId="1ED63898" w14:textId="77777777" w:rsidR="00D36F6E" w:rsidRPr="00ED266F" w:rsidRDefault="00F6074B">
            <w:pPr>
              <w:pStyle w:val="TableParagraph"/>
              <w:spacing w:before="28"/>
              <w:ind w:left="3" w:right="3"/>
              <w:rPr>
                <w:rFonts w:ascii="Times New Roman" w:hAnsi="Times New Roman" w:cs="Times New Roman"/>
              </w:rPr>
            </w:pPr>
            <w:r w:rsidRPr="00ED266F">
              <w:rPr>
                <w:rFonts w:ascii="Times New Roman" w:hAnsi="Times New Roman" w:cs="Times New Roman"/>
                <w:spacing w:val="-2"/>
                <w:w w:val="90"/>
              </w:rPr>
              <w:t>88.93</w:t>
            </w:r>
          </w:p>
        </w:tc>
        <w:tc>
          <w:tcPr>
            <w:tcW w:w="741" w:type="dxa"/>
            <w:tcBorders>
              <w:top w:val="single" w:sz="4" w:space="0" w:color="000000"/>
              <w:bottom w:val="double" w:sz="4" w:space="0" w:color="000000"/>
            </w:tcBorders>
          </w:tcPr>
          <w:p w14:paraId="1B45F2C4" w14:textId="77777777" w:rsidR="00D36F6E" w:rsidRPr="00ED266F" w:rsidRDefault="00F6074B">
            <w:pPr>
              <w:pStyle w:val="TableParagraph"/>
              <w:spacing w:before="28"/>
              <w:ind w:right="118"/>
              <w:jc w:val="right"/>
              <w:rPr>
                <w:rFonts w:ascii="Times New Roman" w:hAnsi="Times New Roman" w:cs="Times New Roman"/>
              </w:rPr>
            </w:pPr>
            <w:r w:rsidRPr="00ED266F">
              <w:rPr>
                <w:rFonts w:ascii="Times New Roman" w:hAnsi="Times New Roman" w:cs="Times New Roman"/>
                <w:spacing w:val="-2"/>
                <w:w w:val="90"/>
              </w:rPr>
              <w:t>88.47</w:t>
            </w:r>
          </w:p>
        </w:tc>
        <w:tc>
          <w:tcPr>
            <w:tcW w:w="741" w:type="dxa"/>
            <w:tcBorders>
              <w:top w:val="single" w:sz="4" w:space="0" w:color="000000"/>
              <w:bottom w:val="double" w:sz="4" w:space="0" w:color="000000"/>
            </w:tcBorders>
          </w:tcPr>
          <w:p w14:paraId="657F10FC" w14:textId="77777777" w:rsidR="00D36F6E" w:rsidRPr="00ED266F" w:rsidRDefault="00F6074B">
            <w:pPr>
              <w:pStyle w:val="TableParagraph"/>
              <w:spacing w:before="28"/>
              <w:ind w:left="4" w:right="1"/>
              <w:rPr>
                <w:rFonts w:ascii="Times New Roman" w:hAnsi="Times New Roman" w:cs="Times New Roman"/>
              </w:rPr>
            </w:pPr>
            <w:r w:rsidRPr="00ED266F">
              <w:rPr>
                <w:rFonts w:ascii="Times New Roman" w:hAnsi="Times New Roman" w:cs="Times New Roman"/>
                <w:spacing w:val="-2"/>
                <w:w w:val="90"/>
              </w:rPr>
              <w:t>87.19</w:t>
            </w:r>
          </w:p>
        </w:tc>
        <w:tc>
          <w:tcPr>
            <w:tcW w:w="741" w:type="dxa"/>
            <w:tcBorders>
              <w:top w:val="single" w:sz="4" w:space="0" w:color="000000"/>
              <w:bottom w:val="double" w:sz="4" w:space="0" w:color="000000"/>
            </w:tcBorders>
          </w:tcPr>
          <w:p w14:paraId="56BB6DD6" w14:textId="77777777" w:rsidR="00D36F6E" w:rsidRPr="00ED266F" w:rsidRDefault="00F6074B">
            <w:pPr>
              <w:pStyle w:val="TableParagraph"/>
              <w:spacing w:before="28"/>
              <w:ind w:right="118"/>
              <w:jc w:val="right"/>
              <w:rPr>
                <w:rFonts w:ascii="Times New Roman" w:hAnsi="Times New Roman" w:cs="Times New Roman"/>
              </w:rPr>
            </w:pPr>
            <w:r w:rsidRPr="00ED266F">
              <w:rPr>
                <w:rFonts w:ascii="Times New Roman" w:hAnsi="Times New Roman" w:cs="Times New Roman"/>
                <w:spacing w:val="-2"/>
                <w:w w:val="90"/>
              </w:rPr>
              <w:t>87.15</w:t>
            </w:r>
          </w:p>
        </w:tc>
        <w:tc>
          <w:tcPr>
            <w:tcW w:w="741" w:type="dxa"/>
            <w:tcBorders>
              <w:top w:val="single" w:sz="4" w:space="0" w:color="000000"/>
              <w:bottom w:val="double" w:sz="4" w:space="0" w:color="000000"/>
            </w:tcBorders>
          </w:tcPr>
          <w:p w14:paraId="6F717FDC" w14:textId="77777777" w:rsidR="00D36F6E" w:rsidRPr="00ED266F" w:rsidRDefault="00F6074B">
            <w:pPr>
              <w:pStyle w:val="TableParagraph"/>
              <w:spacing w:before="28"/>
              <w:ind w:left="3" w:right="1"/>
              <w:rPr>
                <w:rFonts w:ascii="Times New Roman" w:hAnsi="Times New Roman" w:cs="Times New Roman"/>
              </w:rPr>
            </w:pPr>
            <w:r w:rsidRPr="00ED266F">
              <w:rPr>
                <w:rFonts w:ascii="Times New Roman" w:hAnsi="Times New Roman" w:cs="Times New Roman"/>
                <w:spacing w:val="-2"/>
                <w:w w:val="90"/>
              </w:rPr>
              <w:t>86.33</w:t>
            </w:r>
          </w:p>
        </w:tc>
        <w:tc>
          <w:tcPr>
            <w:tcW w:w="741" w:type="dxa"/>
            <w:tcBorders>
              <w:top w:val="single" w:sz="4" w:space="0" w:color="000000"/>
              <w:bottom w:val="double" w:sz="4" w:space="0" w:color="000000"/>
            </w:tcBorders>
          </w:tcPr>
          <w:p w14:paraId="704301F2" w14:textId="77777777" w:rsidR="00D36F6E" w:rsidRPr="00ED266F" w:rsidRDefault="00F6074B">
            <w:pPr>
              <w:pStyle w:val="TableParagraph"/>
              <w:spacing w:before="28"/>
              <w:ind w:right="119"/>
              <w:jc w:val="right"/>
              <w:rPr>
                <w:rFonts w:ascii="Times New Roman" w:hAnsi="Times New Roman" w:cs="Times New Roman"/>
              </w:rPr>
            </w:pPr>
            <w:r w:rsidRPr="00ED266F">
              <w:rPr>
                <w:rFonts w:ascii="Times New Roman" w:hAnsi="Times New Roman" w:cs="Times New Roman"/>
                <w:spacing w:val="-2"/>
                <w:w w:val="90"/>
              </w:rPr>
              <w:t>86.01</w:t>
            </w:r>
          </w:p>
        </w:tc>
      </w:tr>
    </w:tbl>
    <w:p w14:paraId="26035DAF" w14:textId="77777777" w:rsidR="00D36F6E" w:rsidRPr="00ED266F" w:rsidRDefault="00F6074B">
      <w:pPr>
        <w:spacing w:before="206" w:line="252" w:lineRule="auto"/>
        <w:ind w:left="720" w:right="309"/>
        <w:rPr>
          <w:rFonts w:ascii="Times New Roman" w:hAnsi="Times New Roman" w:cs="Times New Roman"/>
          <w:lang w:val="el-GR"/>
        </w:rPr>
      </w:pPr>
      <w:r w:rsidRPr="00ED266F">
        <w:rPr>
          <w:rFonts w:ascii="Times New Roman" w:hAnsi="Times New Roman" w:cs="Times New Roman"/>
          <w:b/>
          <w:spacing w:val="-8"/>
          <w:lang w:val="el-GR"/>
        </w:rPr>
        <w:t xml:space="preserve">Πίνακας </w:t>
      </w:r>
      <w:r w:rsidRPr="00ED266F">
        <w:rPr>
          <w:rFonts w:ascii="Times New Roman" w:hAnsi="Times New Roman" w:cs="Times New Roman"/>
          <w:b/>
          <w:spacing w:val="-8"/>
        </w:rPr>
        <w:t>S</w:t>
      </w:r>
      <w:r w:rsidRPr="00ED266F">
        <w:rPr>
          <w:rFonts w:ascii="Times New Roman" w:hAnsi="Times New Roman" w:cs="Times New Roman"/>
          <w:b/>
          <w:spacing w:val="-8"/>
          <w:lang w:val="el-GR"/>
        </w:rPr>
        <w:t xml:space="preserve">7. Τοπολογία παπιγιόν. </w:t>
      </w:r>
      <w:r w:rsidRPr="00ED266F">
        <w:rPr>
          <w:rFonts w:ascii="Times New Roman" w:hAnsi="Times New Roman" w:cs="Times New Roman"/>
          <w:spacing w:val="-8"/>
          <w:lang w:val="el-GR"/>
        </w:rPr>
        <w:t xml:space="preserve">Κατανομή των λειτουργικών εσόδων </w:t>
      </w:r>
      <w:r w:rsidRPr="00ED266F">
        <w:rPr>
          <w:rFonts w:ascii="Times New Roman" w:hAnsi="Times New Roman" w:cs="Times New Roman"/>
          <w:i/>
          <w:spacing w:val="-8"/>
        </w:rPr>
        <w:t>v</w:t>
      </w:r>
      <w:r w:rsidRPr="00ED266F">
        <w:rPr>
          <w:rFonts w:ascii="Times New Roman" w:hAnsi="Times New Roman" w:cs="Times New Roman"/>
          <w:i/>
          <w:spacing w:val="-8"/>
          <w:lang w:val="el-GR"/>
        </w:rPr>
        <w:t xml:space="preserve"> </w:t>
      </w:r>
      <w:r w:rsidRPr="00ED266F">
        <w:rPr>
          <w:rFonts w:ascii="Times New Roman" w:hAnsi="Times New Roman" w:cs="Times New Roman"/>
          <w:spacing w:val="-8"/>
          <w:lang w:val="el-GR"/>
        </w:rPr>
        <w:t xml:space="preserve">στο </w:t>
      </w:r>
      <w:proofErr w:type="spellStart"/>
      <w:r w:rsidRPr="00ED266F">
        <w:rPr>
          <w:rFonts w:ascii="Times New Roman" w:hAnsi="Times New Roman" w:cs="Times New Roman"/>
          <w:spacing w:val="-8"/>
        </w:rPr>
        <w:t>LCC</w:t>
      </w:r>
      <w:proofErr w:type="spellEnd"/>
      <w:r w:rsidRPr="00ED266F">
        <w:rPr>
          <w:rFonts w:ascii="Times New Roman" w:hAnsi="Times New Roman" w:cs="Times New Roman"/>
          <w:spacing w:val="-8"/>
          <w:lang w:val="el-GR"/>
        </w:rPr>
        <w:t xml:space="preserve">, εκφρασμένη ως ποσοστό του συνόλου που αναφέρεται στον πίνακα </w:t>
      </w:r>
      <w:r w:rsidRPr="00ED266F">
        <w:rPr>
          <w:rFonts w:ascii="Times New Roman" w:hAnsi="Times New Roman" w:cs="Times New Roman"/>
          <w:spacing w:val="-8"/>
        </w:rPr>
        <w:t>S</w:t>
      </w:r>
      <w:r w:rsidRPr="00ED266F">
        <w:rPr>
          <w:rFonts w:ascii="Times New Roman" w:hAnsi="Times New Roman" w:cs="Times New Roman"/>
          <w:spacing w:val="-8"/>
          <w:lang w:val="el-GR"/>
        </w:rPr>
        <w:t>3.</w:t>
      </w:r>
    </w:p>
    <w:p w14:paraId="6A2DC8DB" w14:textId="77777777" w:rsidR="00D36F6E" w:rsidRPr="00ED266F" w:rsidRDefault="00D36F6E">
      <w:pPr>
        <w:pStyle w:val="BodyText"/>
        <w:spacing w:before="169"/>
        <w:rPr>
          <w:rFonts w:ascii="Times New Roman" w:hAnsi="Times New Roman" w:cs="Times New Roman"/>
          <w:lang w:val="el-GR"/>
        </w:rPr>
      </w:pPr>
    </w:p>
    <w:p w14:paraId="797F61EE"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85"/>
          <w:lang w:val="el-GR"/>
        </w:rPr>
        <w:t xml:space="preserve">Αν οραματιστούμε το </w:t>
      </w:r>
      <w:proofErr w:type="spellStart"/>
      <w:r w:rsidRPr="00ED266F">
        <w:rPr>
          <w:rFonts w:ascii="Times New Roman" w:hAnsi="Times New Roman" w:cs="Times New Roman"/>
          <w:w w:val="85"/>
        </w:rPr>
        <w:t>LCC</w:t>
      </w:r>
      <w:proofErr w:type="spellEnd"/>
      <w:r w:rsidRPr="00ED266F">
        <w:rPr>
          <w:rFonts w:ascii="Times New Roman" w:hAnsi="Times New Roman" w:cs="Times New Roman"/>
          <w:w w:val="85"/>
          <w:lang w:val="el-GR"/>
        </w:rPr>
        <w:t xml:space="preserve"> ως ένα δημοφιλές κλαμπ σε μια πόλη, παρατηρούμε σταθερούς αριθμούς μελών </w:t>
      </w:r>
      <w:r w:rsidRPr="00ED266F">
        <w:rPr>
          <w:rFonts w:ascii="Times New Roman" w:hAnsi="Times New Roman" w:cs="Times New Roman"/>
          <w:w w:val="90"/>
          <w:lang w:val="el-GR"/>
        </w:rPr>
        <w:t xml:space="preserve">όλα αυτά τα χρόνια, παρά την αύξηση του συνολικού πληθυσμού της πόλης. Συνεχίζοντας με αυτή τη μεταφορά, </w:t>
      </w:r>
      <w:r w:rsidRPr="00ED266F">
        <w:rPr>
          <w:rFonts w:ascii="Times New Roman" w:hAnsi="Times New Roman" w:cs="Times New Roman"/>
          <w:w w:val="85"/>
          <w:lang w:val="el-GR"/>
        </w:rPr>
        <w:t xml:space="preserve">ο πυρήνας (και σε κάποιο βαθμό το </w:t>
      </w:r>
      <w:r w:rsidRPr="00ED266F">
        <w:rPr>
          <w:rFonts w:ascii="Times New Roman" w:hAnsi="Times New Roman" w:cs="Times New Roman"/>
          <w:w w:val="85"/>
        </w:rPr>
        <w:t>IN</w:t>
      </w:r>
      <w:r w:rsidRPr="00ED266F">
        <w:rPr>
          <w:rFonts w:ascii="Times New Roman" w:hAnsi="Times New Roman" w:cs="Times New Roman"/>
          <w:w w:val="85"/>
          <w:lang w:val="el-GR"/>
        </w:rPr>
        <w:t xml:space="preserve">) αντιπροσωπεύει την αποκλειστική περιοχή </w:t>
      </w:r>
      <w:r w:rsidRPr="00ED266F">
        <w:rPr>
          <w:rFonts w:ascii="Times New Roman" w:hAnsi="Times New Roman" w:cs="Times New Roman"/>
          <w:w w:val="85"/>
        </w:rPr>
        <w:t>VIP</w:t>
      </w:r>
      <w:r w:rsidRPr="00ED266F">
        <w:rPr>
          <w:rFonts w:ascii="Times New Roman" w:hAnsi="Times New Roman" w:cs="Times New Roman"/>
          <w:w w:val="85"/>
          <w:lang w:val="el-GR"/>
        </w:rPr>
        <w:t xml:space="preserve">, με ακόμη πιο περιορισμένη </w:t>
      </w:r>
      <w:r w:rsidRPr="00ED266F">
        <w:rPr>
          <w:rFonts w:ascii="Times New Roman" w:hAnsi="Times New Roman" w:cs="Times New Roman"/>
          <w:w w:val="90"/>
          <w:lang w:val="el-GR"/>
        </w:rPr>
        <w:t xml:space="preserve">πρόσβαση. Πράγματι, υπάρχει ένας πολύ συγκεκριμένος δρόμος που πρέπει να ακολουθήσετε, για να γίνετε μέλος του «πλήθους». Η μεγαλύτερη εισροή στο </w:t>
      </w:r>
      <w:r w:rsidRPr="00ED266F">
        <w:rPr>
          <w:rFonts w:ascii="Times New Roman" w:hAnsi="Times New Roman" w:cs="Times New Roman"/>
          <w:w w:val="90"/>
        </w:rPr>
        <w:t>IN</w:t>
      </w:r>
      <w:r w:rsidRPr="00ED266F">
        <w:rPr>
          <w:rFonts w:ascii="Times New Roman" w:hAnsi="Times New Roman" w:cs="Times New Roman"/>
          <w:w w:val="90"/>
          <w:lang w:val="el-GR"/>
        </w:rPr>
        <w:t xml:space="preserve"> προέρχεται από το </w:t>
      </w:r>
      <w:r w:rsidRPr="00ED266F">
        <w:rPr>
          <w:rFonts w:ascii="Times New Roman" w:hAnsi="Times New Roman" w:cs="Times New Roman"/>
          <w:w w:val="90"/>
        </w:rPr>
        <w:t>TT</w:t>
      </w:r>
      <w:r w:rsidRPr="00ED266F">
        <w:rPr>
          <w:rFonts w:ascii="Times New Roman" w:hAnsi="Times New Roman" w:cs="Times New Roman"/>
          <w:w w:val="90"/>
          <w:lang w:val="el-GR"/>
        </w:rPr>
        <w:t xml:space="preserve"> και ο πυρήνας στρατολογεί τα περισσότερα νέα μέλη </w:t>
      </w:r>
      <w:r w:rsidRPr="00ED266F">
        <w:rPr>
          <w:rFonts w:ascii="Times New Roman" w:hAnsi="Times New Roman" w:cs="Times New Roman"/>
          <w:spacing w:val="-8"/>
          <w:lang w:val="el-GR"/>
        </w:rPr>
        <w:t xml:space="preserve">από το </w:t>
      </w:r>
      <w:r w:rsidRPr="00ED266F">
        <w:rPr>
          <w:rFonts w:ascii="Times New Roman" w:hAnsi="Times New Roman" w:cs="Times New Roman"/>
          <w:spacing w:val="-8"/>
        </w:rPr>
        <w:t>OUT</w:t>
      </w:r>
      <w:r w:rsidRPr="00ED266F">
        <w:rPr>
          <w:rFonts w:ascii="Times New Roman" w:hAnsi="Times New Roman" w:cs="Times New Roman"/>
          <w:spacing w:val="-8"/>
          <w:lang w:val="el-GR"/>
        </w:rPr>
        <w:t xml:space="preserve">. Αντίστροφα, σε περιόδους που ο αριθμός των μελών μειώνεται, οι περισσότεροι από τους </w:t>
      </w:r>
      <w:r w:rsidRPr="00ED266F">
        <w:rPr>
          <w:rFonts w:ascii="Times New Roman" w:hAnsi="Times New Roman" w:cs="Times New Roman"/>
          <w:w w:val="90"/>
          <w:lang w:val="el-GR"/>
        </w:rPr>
        <w:t xml:space="preserve">εξαιρούμενους κόμβους από το </w:t>
      </w:r>
      <w:r w:rsidRPr="00ED266F">
        <w:rPr>
          <w:rFonts w:ascii="Times New Roman" w:hAnsi="Times New Roman" w:cs="Times New Roman"/>
          <w:w w:val="90"/>
        </w:rPr>
        <w:t>IN</w:t>
      </w:r>
      <w:r w:rsidRPr="00ED266F">
        <w:rPr>
          <w:rFonts w:ascii="Times New Roman" w:hAnsi="Times New Roman" w:cs="Times New Roman"/>
          <w:w w:val="90"/>
          <w:lang w:val="el-GR"/>
        </w:rPr>
        <w:t xml:space="preserve"> μεταναστεύουν πίσω στο </w:t>
      </w:r>
      <w:r w:rsidRPr="00ED266F">
        <w:rPr>
          <w:rFonts w:ascii="Times New Roman" w:hAnsi="Times New Roman" w:cs="Times New Roman"/>
          <w:w w:val="90"/>
        </w:rPr>
        <w:t>TT</w:t>
      </w:r>
      <w:r w:rsidRPr="00ED266F">
        <w:rPr>
          <w:rFonts w:ascii="Times New Roman" w:hAnsi="Times New Roman" w:cs="Times New Roman"/>
          <w:w w:val="90"/>
          <w:lang w:val="el-GR"/>
        </w:rPr>
        <w:t xml:space="preserve"> και, ομοίως, οι κόμβοι πυρήνα επιστρέφουν στο </w:t>
      </w:r>
      <w:r w:rsidRPr="00ED266F">
        <w:rPr>
          <w:rFonts w:ascii="Times New Roman" w:hAnsi="Times New Roman" w:cs="Times New Roman"/>
          <w:spacing w:val="-4"/>
        </w:rPr>
        <w:t>OUT</w:t>
      </w:r>
      <w:r w:rsidRPr="00ED266F">
        <w:rPr>
          <w:rFonts w:ascii="Times New Roman" w:hAnsi="Times New Roman" w:cs="Times New Roman"/>
          <w:spacing w:val="-4"/>
          <w:lang w:val="el-GR"/>
        </w:rPr>
        <w:t>.</w:t>
      </w:r>
    </w:p>
    <w:p w14:paraId="26DCE8A4"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90"/>
          <w:lang w:val="el-GR"/>
        </w:rPr>
        <w:t xml:space="preserve">Ενώ μπορεί να παρατηρηθεί αντίσταση στην αλλαγή στα σχετικά τοπολογικά χαρακτηριστικά του δικτύου, αυτή η δομική ευρωστία αντισταθμίζεται από ένα κύμα κύκλου εργασιών μεμονωμένων κόμβων - ειδικά σε </w:t>
      </w:r>
      <w:r w:rsidRPr="00ED266F">
        <w:rPr>
          <w:rFonts w:ascii="Times New Roman" w:hAnsi="Times New Roman" w:cs="Times New Roman"/>
          <w:w w:val="95"/>
          <w:lang w:val="el-GR"/>
        </w:rPr>
        <w:t xml:space="preserve">περιόδους παγκόσμιας αναταραχής. Στον Πίνακα </w:t>
      </w:r>
      <w:r w:rsidRPr="00ED266F">
        <w:rPr>
          <w:rFonts w:ascii="Times New Roman" w:hAnsi="Times New Roman" w:cs="Times New Roman"/>
          <w:w w:val="95"/>
        </w:rPr>
        <w:t>S</w:t>
      </w:r>
      <w:r w:rsidRPr="00ED266F">
        <w:rPr>
          <w:rFonts w:ascii="Times New Roman" w:hAnsi="Times New Roman" w:cs="Times New Roman"/>
          <w:w w:val="95"/>
          <w:lang w:val="el-GR"/>
        </w:rPr>
        <w:t xml:space="preserve">8 εμφανίζονται τα ετήσια ποσοστά εκροής των κόμβων που εξέρχονται από τα εξαρτήματα του </w:t>
      </w:r>
      <w:r w:rsidRPr="00ED266F">
        <w:rPr>
          <w:rFonts w:ascii="Times New Roman" w:hAnsi="Times New Roman" w:cs="Times New Roman"/>
          <w:w w:val="90"/>
          <w:lang w:val="el-GR"/>
        </w:rPr>
        <w:t xml:space="preserve">παπιγιόν. Αντίθετα, ο Πίνακας </w:t>
      </w:r>
      <w:r w:rsidRPr="00ED266F">
        <w:rPr>
          <w:rFonts w:ascii="Times New Roman" w:hAnsi="Times New Roman" w:cs="Times New Roman"/>
          <w:w w:val="90"/>
        </w:rPr>
        <w:t>S</w:t>
      </w:r>
      <w:r w:rsidRPr="00ED266F">
        <w:rPr>
          <w:rFonts w:ascii="Times New Roman" w:hAnsi="Times New Roman" w:cs="Times New Roman"/>
          <w:w w:val="90"/>
          <w:lang w:val="el-GR"/>
        </w:rPr>
        <w:t xml:space="preserve">9 δείχνει τα ετήσια ποσοστά εισροής </w:t>
      </w:r>
      <w:r w:rsidRPr="00ED266F">
        <w:rPr>
          <w:rFonts w:ascii="Times New Roman" w:hAnsi="Times New Roman" w:cs="Times New Roman"/>
          <w:w w:val="95"/>
          <w:lang w:val="el-GR"/>
        </w:rPr>
        <w:t xml:space="preserve">κόμβων που εισέρχονται στα εξαρτήματα παπιγιόν. Για παράδειγμα, από τους αριθμούς κόμβων παπιγιόν </w:t>
      </w:r>
      <w:r w:rsidRPr="00ED266F">
        <w:rPr>
          <w:rFonts w:ascii="Times New Roman" w:hAnsi="Times New Roman" w:cs="Times New Roman"/>
          <w:w w:val="90"/>
          <w:lang w:val="el-GR"/>
        </w:rPr>
        <w:t xml:space="preserve">που εμφανίζονται στον Πίνακα </w:t>
      </w:r>
      <w:r w:rsidRPr="00ED266F">
        <w:rPr>
          <w:rFonts w:ascii="Times New Roman" w:hAnsi="Times New Roman" w:cs="Times New Roman"/>
          <w:w w:val="90"/>
        </w:rPr>
        <w:t>S</w:t>
      </w:r>
      <w:r w:rsidRPr="00ED266F">
        <w:rPr>
          <w:rFonts w:ascii="Times New Roman" w:hAnsi="Times New Roman" w:cs="Times New Roman"/>
          <w:w w:val="90"/>
          <w:lang w:val="el-GR"/>
        </w:rPr>
        <w:t xml:space="preserve">6 μπορεί να φανεί ότι το </w:t>
      </w:r>
      <w:r w:rsidRPr="00ED266F">
        <w:rPr>
          <w:rFonts w:ascii="Times New Roman" w:hAnsi="Times New Roman" w:cs="Times New Roman"/>
          <w:w w:val="90"/>
        </w:rPr>
        <w:t>IN</w:t>
      </w:r>
      <w:r w:rsidRPr="00ED266F">
        <w:rPr>
          <w:rFonts w:ascii="Times New Roman" w:hAnsi="Times New Roman" w:cs="Times New Roman"/>
          <w:w w:val="90"/>
          <w:lang w:val="el-GR"/>
        </w:rPr>
        <w:t xml:space="preserve"> αυξήθηκε από 15.980 σε 17.957 κόμβους από το 2007 έως το </w:t>
      </w:r>
      <w:r w:rsidRPr="00ED266F">
        <w:rPr>
          <w:rFonts w:ascii="Times New Roman" w:hAnsi="Times New Roman" w:cs="Times New Roman"/>
          <w:spacing w:val="-2"/>
          <w:w w:val="95"/>
          <w:lang w:val="el-GR"/>
        </w:rPr>
        <w:t xml:space="preserve">2008. Αυτή η αύξηση κατά 12,37% οφείλεται σε εκροή 21,70% (Πίνακας </w:t>
      </w:r>
      <w:r w:rsidRPr="00ED266F">
        <w:rPr>
          <w:rFonts w:ascii="Times New Roman" w:hAnsi="Times New Roman" w:cs="Times New Roman"/>
          <w:spacing w:val="-2"/>
          <w:w w:val="95"/>
        </w:rPr>
        <w:t>S</w:t>
      </w:r>
      <w:r w:rsidRPr="00ED266F">
        <w:rPr>
          <w:rFonts w:ascii="Times New Roman" w:hAnsi="Times New Roman" w:cs="Times New Roman"/>
          <w:spacing w:val="-2"/>
          <w:w w:val="95"/>
          <w:lang w:val="el-GR"/>
        </w:rPr>
        <w:t xml:space="preserve">8) και εισροή </w:t>
      </w:r>
      <w:r w:rsidRPr="00ED266F">
        <w:rPr>
          <w:rFonts w:ascii="Times New Roman" w:hAnsi="Times New Roman" w:cs="Times New Roman"/>
          <w:w w:val="90"/>
          <w:lang w:val="el-GR"/>
        </w:rPr>
        <w:t xml:space="preserve">34,07% (Πίνακας </w:t>
      </w:r>
      <w:r w:rsidRPr="00ED266F">
        <w:rPr>
          <w:rFonts w:ascii="Times New Roman" w:hAnsi="Times New Roman" w:cs="Times New Roman"/>
          <w:w w:val="90"/>
        </w:rPr>
        <w:t>S</w:t>
      </w:r>
      <w:r w:rsidRPr="00ED266F">
        <w:rPr>
          <w:rFonts w:ascii="Times New Roman" w:hAnsi="Times New Roman" w:cs="Times New Roman"/>
          <w:w w:val="90"/>
          <w:lang w:val="el-GR"/>
        </w:rPr>
        <w:t xml:space="preserve">9). Ως αποτέλεσμα, το 78,30% (=100,00% - 21,70%) των </w:t>
      </w:r>
      <w:r w:rsidRPr="00ED266F">
        <w:rPr>
          <w:rFonts w:ascii="Times New Roman" w:hAnsi="Times New Roman" w:cs="Times New Roman"/>
          <w:w w:val="90"/>
        </w:rPr>
        <w:t>IN</w:t>
      </w:r>
      <w:r w:rsidRPr="00ED266F">
        <w:rPr>
          <w:rFonts w:ascii="Times New Roman" w:hAnsi="Times New Roman" w:cs="Times New Roman"/>
          <w:w w:val="90"/>
          <w:lang w:val="el-GR"/>
        </w:rPr>
        <w:t>-</w:t>
      </w:r>
      <w:r w:rsidRPr="00ED266F">
        <w:rPr>
          <w:rFonts w:ascii="Times New Roman" w:hAnsi="Times New Roman" w:cs="Times New Roman"/>
          <w:w w:val="90"/>
        </w:rPr>
        <w:t>nodes</w:t>
      </w:r>
      <w:r w:rsidRPr="00ED266F">
        <w:rPr>
          <w:rFonts w:ascii="Times New Roman" w:hAnsi="Times New Roman" w:cs="Times New Roman"/>
          <w:w w:val="90"/>
          <w:lang w:val="el-GR"/>
        </w:rPr>
        <w:t xml:space="preserve"> που υπήρχαν το 2007 παρέμειναν στο </w:t>
      </w:r>
      <w:r w:rsidRPr="00ED266F">
        <w:rPr>
          <w:rFonts w:ascii="Times New Roman" w:hAnsi="Times New Roman" w:cs="Times New Roman"/>
          <w:w w:val="90"/>
        </w:rPr>
        <w:t>IN</w:t>
      </w:r>
      <w:r w:rsidRPr="00ED266F">
        <w:rPr>
          <w:rFonts w:ascii="Times New Roman" w:hAnsi="Times New Roman" w:cs="Times New Roman"/>
          <w:w w:val="90"/>
          <w:lang w:val="el-GR"/>
        </w:rPr>
        <w:t xml:space="preserve"> το 2008. Υπάρχουν δύο λόγοι για τους οποίους τα εξαρτήματα του παπιγιόν κερδίζουν ή χάνουν κόμβους. Είτε οι κόμβοι ανακατανέμονται προς/από άλλα μέρη της δομής του δικτύου είτε προστίθενται νέοι κόμβοι στο δίκτυο, αντίστοιχα οι υπάρχοντες κόμβοι αφαιρούνται από αυτό. Στο τρέχον παράδειγμα, βλέπουμε </w:t>
      </w:r>
      <w:r w:rsidRPr="00ED266F">
        <w:rPr>
          <w:rFonts w:ascii="Times New Roman" w:hAnsi="Times New Roman" w:cs="Times New Roman"/>
          <w:w w:val="85"/>
          <w:lang w:val="el-GR"/>
        </w:rPr>
        <w:t xml:space="preserve">ότι το 57,35% της εκροής, δηλαδή το 12,44% των </w:t>
      </w:r>
      <w:r w:rsidRPr="00ED266F">
        <w:rPr>
          <w:rFonts w:ascii="Times New Roman" w:hAnsi="Times New Roman" w:cs="Times New Roman"/>
          <w:w w:val="85"/>
        </w:rPr>
        <w:t>IN</w:t>
      </w:r>
      <w:r w:rsidRPr="00ED266F">
        <w:rPr>
          <w:rFonts w:ascii="Times New Roman" w:hAnsi="Times New Roman" w:cs="Times New Roman"/>
          <w:w w:val="85"/>
          <w:lang w:val="el-GR"/>
        </w:rPr>
        <w:t>-</w:t>
      </w:r>
      <w:r w:rsidRPr="00ED266F">
        <w:rPr>
          <w:rFonts w:ascii="Times New Roman" w:hAnsi="Times New Roman" w:cs="Times New Roman"/>
          <w:w w:val="85"/>
        </w:rPr>
        <w:t>nodes</w:t>
      </w:r>
      <w:r w:rsidRPr="00ED266F">
        <w:rPr>
          <w:rFonts w:ascii="Times New Roman" w:hAnsi="Times New Roman" w:cs="Times New Roman"/>
          <w:w w:val="85"/>
          <w:lang w:val="el-GR"/>
        </w:rPr>
        <w:t xml:space="preserve"> (δηλαδή 1.989 κόμβοι), ανακατανεμήθηκαν σε άλλα </w:t>
      </w:r>
      <w:r w:rsidRPr="00ED266F">
        <w:rPr>
          <w:rFonts w:ascii="Times New Roman" w:hAnsi="Times New Roman" w:cs="Times New Roman"/>
          <w:w w:val="95"/>
          <w:lang w:val="el-GR"/>
        </w:rPr>
        <w:t xml:space="preserve">στοιχεία παπιγιόν (κυρίως στο </w:t>
      </w:r>
      <w:r w:rsidRPr="00ED266F">
        <w:rPr>
          <w:rFonts w:ascii="Times New Roman" w:hAnsi="Times New Roman" w:cs="Times New Roman"/>
          <w:w w:val="95"/>
        </w:rPr>
        <w:t>TT</w:t>
      </w:r>
      <w:r w:rsidRPr="00ED266F">
        <w:rPr>
          <w:rFonts w:ascii="Times New Roman" w:hAnsi="Times New Roman" w:cs="Times New Roman"/>
          <w:w w:val="95"/>
          <w:lang w:val="el-GR"/>
        </w:rPr>
        <w:t xml:space="preserve">). Ως εκ τούτου, το 42.65% της εκροής (9.26% των </w:t>
      </w:r>
      <w:r w:rsidRPr="00ED266F">
        <w:rPr>
          <w:rFonts w:ascii="Times New Roman" w:hAnsi="Times New Roman" w:cs="Times New Roman"/>
          <w:w w:val="95"/>
        </w:rPr>
        <w:t>IN</w:t>
      </w:r>
      <w:r w:rsidRPr="00ED266F">
        <w:rPr>
          <w:rFonts w:ascii="Times New Roman" w:hAnsi="Times New Roman" w:cs="Times New Roman"/>
          <w:w w:val="95"/>
          <w:lang w:val="el-GR"/>
        </w:rPr>
        <w:t>-</w:t>
      </w:r>
      <w:r w:rsidRPr="00ED266F">
        <w:rPr>
          <w:rFonts w:ascii="Times New Roman" w:hAnsi="Times New Roman" w:cs="Times New Roman"/>
          <w:w w:val="95"/>
        </w:rPr>
        <w:t>nodes</w:t>
      </w:r>
      <w:r w:rsidRPr="00ED266F">
        <w:rPr>
          <w:rFonts w:ascii="Times New Roman" w:hAnsi="Times New Roman" w:cs="Times New Roman"/>
          <w:w w:val="95"/>
          <w:lang w:val="el-GR"/>
        </w:rPr>
        <w:t xml:space="preserve">) οφείλεται </w:t>
      </w:r>
      <w:r w:rsidRPr="00ED266F">
        <w:rPr>
          <w:rFonts w:ascii="Times New Roman" w:hAnsi="Times New Roman" w:cs="Times New Roman"/>
          <w:w w:val="85"/>
          <w:lang w:val="el-GR"/>
        </w:rPr>
        <w:t xml:space="preserve">στο ότι οι μέτοχοι δεν είναι πλέον παρόντες στη βάση δεδομένων </w:t>
      </w:r>
      <w:r w:rsidRPr="00ED266F">
        <w:rPr>
          <w:rFonts w:ascii="Times New Roman" w:hAnsi="Times New Roman" w:cs="Times New Roman"/>
          <w:w w:val="85"/>
        </w:rPr>
        <w:t>Orbis</w:t>
      </w:r>
      <w:r w:rsidRPr="00ED266F">
        <w:rPr>
          <w:rFonts w:ascii="Times New Roman" w:hAnsi="Times New Roman" w:cs="Times New Roman"/>
          <w:w w:val="85"/>
          <w:lang w:val="el-GR"/>
        </w:rPr>
        <w:t xml:space="preserve"> του 2008. Αντίθετα, το 53,55% </w:t>
      </w:r>
      <w:r w:rsidRPr="00ED266F">
        <w:rPr>
          <w:rFonts w:ascii="Times New Roman" w:hAnsi="Times New Roman" w:cs="Times New Roman"/>
          <w:w w:val="90"/>
          <w:lang w:val="el-GR"/>
        </w:rPr>
        <w:t xml:space="preserve">της εισροής (18,25% των </w:t>
      </w:r>
      <w:r w:rsidRPr="00ED266F">
        <w:rPr>
          <w:rFonts w:ascii="Times New Roman" w:hAnsi="Times New Roman" w:cs="Times New Roman"/>
          <w:w w:val="90"/>
        </w:rPr>
        <w:t>IN</w:t>
      </w:r>
      <w:r w:rsidRPr="00ED266F">
        <w:rPr>
          <w:rFonts w:ascii="Times New Roman" w:hAnsi="Times New Roman" w:cs="Times New Roman"/>
          <w:w w:val="90"/>
          <w:lang w:val="el-GR"/>
        </w:rPr>
        <w:t>-</w:t>
      </w:r>
      <w:r w:rsidRPr="00ED266F">
        <w:rPr>
          <w:rFonts w:ascii="Times New Roman" w:hAnsi="Times New Roman" w:cs="Times New Roman"/>
          <w:w w:val="90"/>
        </w:rPr>
        <w:t>nodes</w:t>
      </w:r>
      <w:r w:rsidRPr="00ED266F">
        <w:rPr>
          <w:rFonts w:ascii="Times New Roman" w:hAnsi="Times New Roman" w:cs="Times New Roman"/>
          <w:w w:val="90"/>
          <w:lang w:val="el-GR"/>
        </w:rPr>
        <w:t xml:space="preserve">) οφείλεται σε ανακατανομή κόμβων (κυρίως από το </w:t>
      </w:r>
      <w:r w:rsidRPr="00ED266F">
        <w:rPr>
          <w:rFonts w:ascii="Times New Roman" w:hAnsi="Times New Roman" w:cs="Times New Roman"/>
          <w:w w:val="90"/>
        </w:rPr>
        <w:t>TT</w:t>
      </w:r>
      <w:r w:rsidRPr="00ED266F">
        <w:rPr>
          <w:rFonts w:ascii="Times New Roman" w:hAnsi="Times New Roman" w:cs="Times New Roman"/>
          <w:w w:val="90"/>
          <w:lang w:val="el-GR"/>
        </w:rPr>
        <w:t xml:space="preserve">), ενώ το 46,45% (15,83% των </w:t>
      </w:r>
      <w:r w:rsidRPr="00ED266F">
        <w:rPr>
          <w:rFonts w:ascii="Times New Roman" w:hAnsi="Times New Roman" w:cs="Times New Roman"/>
          <w:w w:val="90"/>
        </w:rPr>
        <w:t>IN</w:t>
      </w:r>
      <w:r w:rsidRPr="00ED266F">
        <w:rPr>
          <w:rFonts w:ascii="Times New Roman" w:hAnsi="Times New Roman" w:cs="Times New Roman"/>
          <w:w w:val="90"/>
          <w:lang w:val="el-GR"/>
        </w:rPr>
        <w:t>-</w:t>
      </w:r>
      <w:r w:rsidRPr="00ED266F">
        <w:rPr>
          <w:rFonts w:ascii="Times New Roman" w:hAnsi="Times New Roman" w:cs="Times New Roman"/>
          <w:w w:val="90"/>
        </w:rPr>
        <w:t>nodes</w:t>
      </w:r>
      <w:r w:rsidRPr="00ED266F">
        <w:rPr>
          <w:rFonts w:ascii="Times New Roman" w:hAnsi="Times New Roman" w:cs="Times New Roman"/>
          <w:w w:val="90"/>
          <w:lang w:val="el-GR"/>
        </w:rPr>
        <w:t>) είναι αποτέλεσμα της εμφάνισης νέων μετόχων στη βάση δεδομένων το 2008.</w:t>
      </w:r>
    </w:p>
    <w:p w14:paraId="03D594C1" w14:textId="77777777" w:rsidR="00D36F6E" w:rsidRPr="00ED266F" w:rsidRDefault="00F6074B">
      <w:pPr>
        <w:pStyle w:val="BodyText"/>
        <w:spacing w:line="252" w:lineRule="auto"/>
        <w:ind w:left="720" w:right="307" w:firstLine="338"/>
        <w:jc w:val="both"/>
        <w:rPr>
          <w:rFonts w:ascii="Times New Roman" w:hAnsi="Times New Roman" w:cs="Times New Roman"/>
          <w:lang w:val="el-GR"/>
        </w:rPr>
      </w:pPr>
      <w:r w:rsidRPr="00ED266F">
        <w:rPr>
          <w:rFonts w:ascii="Times New Roman" w:hAnsi="Times New Roman" w:cs="Times New Roman"/>
          <w:w w:val="90"/>
          <w:lang w:val="el-GR"/>
        </w:rPr>
        <w:t xml:space="preserve">Ενώ είναι αδύνατο να συναχθεί αυτή η πολύπλοκη συμπεριφορά από τη μικρο-συμπεριφορά των πρακτόρων, </w:t>
      </w:r>
      <w:r w:rsidRPr="00ED266F">
        <w:rPr>
          <w:rFonts w:ascii="Times New Roman" w:hAnsi="Times New Roman" w:cs="Times New Roman"/>
          <w:spacing w:val="-8"/>
          <w:lang w:val="el-GR"/>
        </w:rPr>
        <w:t xml:space="preserve">υπάρχουν ορισμένα γεγονότα που συντονίζουν τη ροή κόμβων στο δίκτυο. Δύο παραδείγματα που </w:t>
      </w:r>
      <w:r w:rsidRPr="00ED266F">
        <w:rPr>
          <w:rFonts w:ascii="Times New Roman" w:hAnsi="Times New Roman" w:cs="Times New Roman"/>
          <w:w w:val="85"/>
          <w:lang w:val="el-GR"/>
        </w:rPr>
        <w:t xml:space="preserve">μπορούν να παρατηρηθούν στα στοιχεία είναι η χρηματοπιστωτική κρίση του 2007/2008 και η κρίση δημόσιου χρέους του 2010/2011. Αυτά ήταν ανατρεπτικά γεγονότα που κάλυπταν τον κόσμο και είχαν τη δύναμη να αναδιαμορφώσουν το δίκτυο ιδιοκτησίας </w:t>
      </w:r>
      <w:r w:rsidRPr="00ED266F">
        <w:rPr>
          <w:rFonts w:ascii="Times New Roman" w:hAnsi="Times New Roman" w:cs="Times New Roman"/>
          <w:w w:val="90"/>
          <w:lang w:val="el-GR"/>
        </w:rPr>
        <w:t xml:space="preserve">. Για παράδειγμα, η παγκόσμια χρηματοπιστωτική κρίση γίνεται ανιχνεύσιμη το 2009, όταν το </w:t>
      </w:r>
      <w:r w:rsidRPr="00ED266F">
        <w:rPr>
          <w:rFonts w:ascii="Times New Roman" w:hAnsi="Times New Roman" w:cs="Times New Roman"/>
          <w:w w:val="90"/>
        </w:rPr>
        <w:t>IN</w:t>
      </w:r>
      <w:r w:rsidRPr="00ED266F">
        <w:rPr>
          <w:rFonts w:ascii="Times New Roman" w:hAnsi="Times New Roman" w:cs="Times New Roman"/>
          <w:w w:val="90"/>
          <w:lang w:val="el-GR"/>
        </w:rPr>
        <w:t xml:space="preserve"> και ο πυρήνας υπέστησαν σημαντικές απώλειες στον αριθμό των μελών τους. Αναλυτικά (βλ. Πίνακες </w:t>
      </w:r>
      <w:r w:rsidRPr="00ED266F">
        <w:rPr>
          <w:rFonts w:ascii="Times New Roman" w:hAnsi="Times New Roman" w:cs="Times New Roman"/>
          <w:w w:val="90"/>
        </w:rPr>
        <w:t>S</w:t>
      </w:r>
      <w:r w:rsidRPr="00ED266F">
        <w:rPr>
          <w:rFonts w:ascii="Times New Roman" w:hAnsi="Times New Roman" w:cs="Times New Roman"/>
          <w:w w:val="90"/>
          <w:lang w:val="el-GR"/>
        </w:rPr>
        <w:t xml:space="preserve">8 και </w:t>
      </w:r>
      <w:r w:rsidRPr="00ED266F">
        <w:rPr>
          <w:rFonts w:ascii="Times New Roman" w:hAnsi="Times New Roman" w:cs="Times New Roman"/>
          <w:w w:val="90"/>
        </w:rPr>
        <w:t>S</w:t>
      </w:r>
      <w:r w:rsidRPr="00ED266F">
        <w:rPr>
          <w:rFonts w:ascii="Times New Roman" w:hAnsi="Times New Roman" w:cs="Times New Roman"/>
          <w:w w:val="90"/>
          <w:lang w:val="el-GR"/>
        </w:rPr>
        <w:t xml:space="preserve">9), </w:t>
      </w:r>
      <w:r w:rsidRPr="00ED266F">
        <w:rPr>
          <w:rFonts w:ascii="Times New Roman" w:hAnsi="Times New Roman" w:cs="Times New Roman"/>
          <w:spacing w:val="-8"/>
          <w:lang w:val="el-GR"/>
        </w:rPr>
        <w:t xml:space="preserve">το </w:t>
      </w:r>
      <w:r w:rsidRPr="00ED266F">
        <w:rPr>
          <w:rFonts w:ascii="Times New Roman" w:hAnsi="Times New Roman" w:cs="Times New Roman"/>
          <w:spacing w:val="-8"/>
        </w:rPr>
        <w:t>IN</w:t>
      </w:r>
      <w:r w:rsidRPr="00ED266F">
        <w:rPr>
          <w:rFonts w:ascii="Times New Roman" w:hAnsi="Times New Roman" w:cs="Times New Roman"/>
          <w:spacing w:val="-8"/>
          <w:lang w:val="el-GR"/>
        </w:rPr>
        <w:t xml:space="preserve"> έχασε το 69,70% των κόμβων (72,61% αυτού λόγω ανακατανομής), ενώ ο πυρήνας έχασε το 50,97% (97,76% λόγω ανακατανομής). Λαμβάνοντας υπόψη την εισροή, το </w:t>
      </w:r>
      <w:r w:rsidRPr="00ED266F">
        <w:rPr>
          <w:rFonts w:ascii="Times New Roman" w:hAnsi="Times New Roman" w:cs="Times New Roman"/>
          <w:spacing w:val="-8"/>
        </w:rPr>
        <w:t>IN</w:t>
      </w:r>
      <w:r w:rsidRPr="00ED266F">
        <w:rPr>
          <w:rFonts w:ascii="Times New Roman" w:hAnsi="Times New Roman" w:cs="Times New Roman"/>
          <w:spacing w:val="-8"/>
          <w:lang w:val="el-GR"/>
        </w:rPr>
        <w:t xml:space="preserve"> συρρικνώθηκε συνολικά κατά </w:t>
      </w:r>
      <w:r w:rsidRPr="00ED266F">
        <w:rPr>
          <w:rFonts w:ascii="Times New Roman" w:hAnsi="Times New Roman" w:cs="Times New Roman"/>
          <w:w w:val="90"/>
          <w:lang w:val="el-GR"/>
        </w:rPr>
        <w:t xml:space="preserve">40,26% και ο πυρήνας κατά 26,37%, αντίστοιχα, στον απόηχο της κρίσης. Ταυτόχρονα, το ΤΤ κέρδισε 21,10% (=36,99%-15,89%), κυρίως (97,97%) λόγω της εμφάνισης νέων κόμβων το 2009. Η κρίση δημόσιου χρέους, που παρατηρήθηκε το 2011, είχε παρόμοιο αλλά λιγότερο έντονο αποτέλεσμα. Το </w:t>
      </w:r>
      <w:r w:rsidRPr="00ED266F">
        <w:rPr>
          <w:rFonts w:ascii="Times New Roman" w:hAnsi="Times New Roman" w:cs="Times New Roman"/>
          <w:w w:val="90"/>
        </w:rPr>
        <w:t>IN</w:t>
      </w:r>
      <w:r w:rsidRPr="00ED266F">
        <w:rPr>
          <w:rFonts w:ascii="Times New Roman" w:hAnsi="Times New Roman" w:cs="Times New Roman"/>
          <w:w w:val="90"/>
          <w:lang w:val="el-GR"/>
        </w:rPr>
        <w:t xml:space="preserve"> και ο πυρήνας συρρικνώθηκαν συνολικά κατά 29,50% (=53,99%-24,49%) και 18,02% (=37,45%-19,43%), </w:t>
      </w:r>
      <w:r w:rsidRPr="00ED266F">
        <w:rPr>
          <w:rFonts w:ascii="Times New Roman" w:hAnsi="Times New Roman" w:cs="Times New Roman"/>
          <w:spacing w:val="-8"/>
          <w:lang w:val="el-GR"/>
        </w:rPr>
        <w:t xml:space="preserve">αντίστοιχα. Και πάλι, το μεγαλύτερο μέρος της εκροής οφειλόταν στην ανακατανομή των κόμβων (69,42% στο </w:t>
      </w:r>
      <w:r w:rsidRPr="00ED266F">
        <w:rPr>
          <w:rFonts w:ascii="Times New Roman" w:hAnsi="Times New Roman" w:cs="Times New Roman"/>
          <w:w w:val="90"/>
        </w:rPr>
        <w:t>IN</w:t>
      </w:r>
      <w:r w:rsidRPr="00ED266F">
        <w:rPr>
          <w:rFonts w:ascii="Times New Roman" w:hAnsi="Times New Roman" w:cs="Times New Roman"/>
          <w:w w:val="90"/>
          <w:lang w:val="el-GR"/>
        </w:rPr>
        <w:t xml:space="preserve"> και 92,84% στον πυρήνα). Σε αντίθεση με την παγκόσμια οικονομική κρίση, δεν υπάρχει άλλο παπιγιόν</w:t>
      </w:r>
    </w:p>
    <w:p w14:paraId="33B853EE"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pgSz w:w="11910" w:h="16840"/>
          <w:pgMar w:top="1620" w:right="1080" w:bottom="1160" w:left="720" w:header="0" w:footer="956" w:gutter="0"/>
          <w:cols w:space="720"/>
        </w:sectPr>
      </w:pPr>
    </w:p>
    <w:tbl>
      <w:tblPr>
        <w:tblW w:w="0" w:type="auto"/>
        <w:tblInd w:w="851" w:type="dxa"/>
        <w:tblLayout w:type="fixed"/>
        <w:tblCellMar>
          <w:left w:w="0" w:type="dxa"/>
          <w:right w:w="0" w:type="dxa"/>
        </w:tblCellMar>
        <w:tblLook w:val="01E0" w:firstRow="1" w:lastRow="1" w:firstColumn="1" w:lastColumn="1" w:noHBand="0" w:noVBand="0"/>
      </w:tblPr>
      <w:tblGrid>
        <w:gridCol w:w="1221"/>
        <w:gridCol w:w="1078"/>
        <w:gridCol w:w="1036"/>
        <w:gridCol w:w="866"/>
        <w:gridCol w:w="1036"/>
        <w:gridCol w:w="865"/>
        <w:gridCol w:w="1090"/>
        <w:gridCol w:w="920"/>
        <w:gridCol w:w="712"/>
      </w:tblGrid>
      <w:tr w:rsidR="00D36F6E" w:rsidRPr="00ED266F" w14:paraId="06FF89DC" w14:textId="77777777">
        <w:trPr>
          <w:trHeight w:val="675"/>
        </w:trPr>
        <w:tc>
          <w:tcPr>
            <w:tcW w:w="1221" w:type="dxa"/>
            <w:tcBorders>
              <w:top w:val="single" w:sz="4" w:space="0" w:color="000000"/>
              <w:bottom w:val="single" w:sz="4" w:space="0" w:color="000000"/>
              <w:right w:val="single" w:sz="4" w:space="0" w:color="000000"/>
            </w:tcBorders>
          </w:tcPr>
          <w:p w14:paraId="4178A48F" w14:textId="77777777" w:rsidR="00D36F6E" w:rsidRPr="00ED266F" w:rsidRDefault="00D36F6E">
            <w:pPr>
              <w:pStyle w:val="TableParagraph"/>
              <w:spacing w:before="0"/>
              <w:jc w:val="left"/>
              <w:rPr>
                <w:rFonts w:ascii="Times New Roman" w:hAnsi="Times New Roman" w:cs="Times New Roman"/>
                <w:sz w:val="20"/>
                <w:lang w:val="el-GR"/>
              </w:rPr>
            </w:pPr>
          </w:p>
        </w:tc>
        <w:tc>
          <w:tcPr>
            <w:tcW w:w="7603" w:type="dxa"/>
            <w:gridSpan w:val="8"/>
            <w:tcBorders>
              <w:top w:val="single" w:sz="4" w:space="0" w:color="000000"/>
              <w:left w:val="single" w:sz="4" w:space="0" w:color="000000"/>
              <w:bottom w:val="single" w:sz="4" w:space="0" w:color="000000"/>
            </w:tcBorders>
          </w:tcPr>
          <w:p w14:paraId="4C4DC649" w14:textId="77777777" w:rsidR="00D36F6E" w:rsidRPr="00ED266F" w:rsidRDefault="00F6074B">
            <w:pPr>
              <w:pStyle w:val="TableParagraph"/>
              <w:tabs>
                <w:tab w:val="left" w:pos="1804"/>
                <w:tab w:val="left" w:pos="3689"/>
                <w:tab w:val="left" w:pos="5692"/>
              </w:tabs>
              <w:spacing w:before="34"/>
              <w:ind w:left="21"/>
              <w:rPr>
                <w:rFonts w:ascii="Times New Roman" w:hAnsi="Times New Roman" w:cs="Times New Roman"/>
                <w:b/>
                <w:lang w:val="el-GR"/>
              </w:rPr>
            </w:pPr>
            <w:r w:rsidRPr="00ED266F">
              <w:rPr>
                <w:rFonts w:ascii="Times New Roman" w:hAnsi="Times New Roman" w:cs="Times New Roman"/>
                <w:b/>
                <w:spacing w:val="-5"/>
                <w:w w:val="105"/>
                <w:lang w:val="el-GR"/>
              </w:rPr>
              <w:t>ΣΕ</w:t>
            </w:r>
            <w:r w:rsidRPr="00ED266F">
              <w:rPr>
                <w:rFonts w:ascii="Times New Roman" w:hAnsi="Times New Roman" w:cs="Times New Roman"/>
                <w:b/>
                <w:lang w:val="el-GR"/>
              </w:rPr>
              <w:tab/>
            </w:r>
            <w:r w:rsidRPr="00ED266F">
              <w:rPr>
                <w:rFonts w:ascii="Times New Roman" w:hAnsi="Times New Roman" w:cs="Times New Roman"/>
                <w:b/>
                <w:spacing w:val="-4"/>
                <w:w w:val="105"/>
                <w:lang w:val="el-GR"/>
              </w:rPr>
              <w:t>Πυρήνας</w:t>
            </w:r>
            <w:r w:rsidRPr="00ED266F">
              <w:rPr>
                <w:rFonts w:ascii="Times New Roman" w:hAnsi="Times New Roman" w:cs="Times New Roman"/>
                <w:b/>
                <w:lang w:val="el-GR"/>
              </w:rPr>
              <w:tab/>
            </w:r>
            <w:r w:rsidRPr="00ED266F">
              <w:rPr>
                <w:rFonts w:ascii="Times New Roman" w:hAnsi="Times New Roman" w:cs="Times New Roman"/>
                <w:b/>
                <w:spacing w:val="-5"/>
                <w:w w:val="105"/>
                <w:lang w:val="el-GR"/>
              </w:rPr>
              <w:t>ΕΞΩ</w:t>
            </w:r>
            <w:r w:rsidRPr="00ED266F">
              <w:rPr>
                <w:rFonts w:ascii="Times New Roman" w:hAnsi="Times New Roman" w:cs="Times New Roman"/>
                <w:b/>
                <w:lang w:val="el-GR"/>
              </w:rPr>
              <w:tab/>
            </w:r>
            <w:r w:rsidRPr="00ED266F">
              <w:rPr>
                <w:rFonts w:ascii="Times New Roman" w:hAnsi="Times New Roman" w:cs="Times New Roman"/>
                <w:b/>
                <w:spacing w:val="-5"/>
                <w:w w:val="105"/>
                <w:lang w:val="el-GR"/>
              </w:rPr>
              <w:t>ΤΤ</w:t>
            </w:r>
          </w:p>
          <w:p w14:paraId="5EBCAB2B" w14:textId="77777777" w:rsidR="00D36F6E" w:rsidRPr="00ED266F" w:rsidRDefault="00F6074B">
            <w:pPr>
              <w:pStyle w:val="TableParagraph"/>
              <w:tabs>
                <w:tab w:val="left" w:pos="1899"/>
                <w:tab w:val="left" w:pos="3799"/>
                <w:tab w:val="left" w:pos="5698"/>
              </w:tabs>
              <w:spacing w:before="83"/>
              <w:ind w:right="7"/>
              <w:rPr>
                <w:rFonts w:ascii="Times New Roman" w:hAnsi="Times New Roman" w:cs="Times New Roman"/>
                <w:lang w:val="el-GR"/>
              </w:rPr>
            </w:pPr>
            <w:r w:rsidRPr="00ED266F">
              <w:rPr>
                <w:rFonts w:ascii="Times New Roman" w:hAnsi="Times New Roman" w:cs="Times New Roman"/>
                <w:w w:val="90"/>
                <w:lang w:val="el-GR"/>
              </w:rPr>
              <w:t xml:space="preserve">Εκροή </w:t>
            </w:r>
            <w:r w:rsidRPr="00ED266F">
              <w:rPr>
                <w:rFonts w:ascii="Times New Roman" w:hAnsi="Times New Roman" w:cs="Times New Roman"/>
                <w:spacing w:val="-2"/>
                <w:w w:val="95"/>
                <w:lang w:val="el-GR"/>
              </w:rPr>
              <w:t>(</w:t>
            </w:r>
            <w:proofErr w:type="spellStart"/>
            <w:r w:rsidRPr="00ED266F">
              <w:rPr>
                <w:rFonts w:ascii="Times New Roman" w:hAnsi="Times New Roman" w:cs="Times New Roman"/>
                <w:spacing w:val="-2"/>
                <w:w w:val="95"/>
              </w:rPr>
              <w:t>realloc</w:t>
            </w:r>
            <w:proofErr w:type="spellEnd"/>
            <w:r w:rsidRPr="00ED266F">
              <w:rPr>
                <w:rFonts w:ascii="Times New Roman" w:hAnsi="Times New Roman" w:cs="Times New Roman"/>
                <w:spacing w:val="-2"/>
                <w:w w:val="95"/>
                <w:lang w:val="el-GR"/>
              </w:rPr>
              <w:t>.)</w:t>
            </w:r>
            <w:r w:rsidRPr="00ED266F">
              <w:rPr>
                <w:rFonts w:ascii="Times New Roman" w:hAnsi="Times New Roman" w:cs="Times New Roman"/>
                <w:lang w:val="el-GR"/>
              </w:rPr>
              <w:tab/>
            </w:r>
            <w:r w:rsidRPr="00ED266F">
              <w:rPr>
                <w:rFonts w:ascii="Times New Roman" w:hAnsi="Times New Roman" w:cs="Times New Roman"/>
                <w:w w:val="90"/>
                <w:lang w:val="el-GR"/>
              </w:rPr>
              <w:t xml:space="preserve">Εκροή </w:t>
            </w:r>
            <w:r w:rsidRPr="00ED266F">
              <w:rPr>
                <w:rFonts w:ascii="Times New Roman" w:hAnsi="Times New Roman" w:cs="Times New Roman"/>
                <w:spacing w:val="-2"/>
                <w:lang w:val="el-GR"/>
              </w:rPr>
              <w:t>(</w:t>
            </w:r>
            <w:proofErr w:type="spellStart"/>
            <w:r w:rsidRPr="00ED266F">
              <w:rPr>
                <w:rFonts w:ascii="Times New Roman" w:hAnsi="Times New Roman" w:cs="Times New Roman"/>
                <w:spacing w:val="-2"/>
              </w:rPr>
              <w:t>realloc</w:t>
            </w:r>
            <w:proofErr w:type="spellEnd"/>
            <w:r w:rsidRPr="00ED266F">
              <w:rPr>
                <w:rFonts w:ascii="Times New Roman" w:hAnsi="Times New Roman" w:cs="Times New Roman"/>
                <w:spacing w:val="-2"/>
                <w:lang w:val="el-GR"/>
              </w:rPr>
              <w:t>.)</w:t>
            </w:r>
            <w:r w:rsidRPr="00ED266F">
              <w:rPr>
                <w:rFonts w:ascii="Times New Roman" w:hAnsi="Times New Roman" w:cs="Times New Roman"/>
                <w:lang w:val="el-GR"/>
              </w:rPr>
              <w:tab/>
            </w:r>
            <w:r w:rsidRPr="00ED266F">
              <w:rPr>
                <w:rFonts w:ascii="Times New Roman" w:hAnsi="Times New Roman" w:cs="Times New Roman"/>
                <w:w w:val="90"/>
                <w:lang w:val="el-GR"/>
              </w:rPr>
              <w:t xml:space="preserve">Εκροή </w:t>
            </w:r>
            <w:r w:rsidRPr="00ED266F">
              <w:rPr>
                <w:rFonts w:ascii="Times New Roman" w:hAnsi="Times New Roman" w:cs="Times New Roman"/>
                <w:spacing w:val="-2"/>
                <w:lang w:val="el-GR"/>
              </w:rPr>
              <w:t>(</w:t>
            </w:r>
            <w:proofErr w:type="spellStart"/>
            <w:r w:rsidRPr="00ED266F">
              <w:rPr>
                <w:rFonts w:ascii="Times New Roman" w:hAnsi="Times New Roman" w:cs="Times New Roman"/>
                <w:spacing w:val="-2"/>
              </w:rPr>
              <w:t>realloc</w:t>
            </w:r>
            <w:proofErr w:type="spellEnd"/>
            <w:r w:rsidRPr="00ED266F">
              <w:rPr>
                <w:rFonts w:ascii="Times New Roman" w:hAnsi="Times New Roman" w:cs="Times New Roman"/>
                <w:spacing w:val="-2"/>
                <w:lang w:val="el-GR"/>
              </w:rPr>
              <w:t>.)</w:t>
            </w:r>
            <w:r w:rsidRPr="00ED266F">
              <w:rPr>
                <w:rFonts w:ascii="Times New Roman" w:hAnsi="Times New Roman" w:cs="Times New Roman"/>
                <w:lang w:val="el-GR"/>
              </w:rPr>
              <w:tab/>
            </w:r>
            <w:r w:rsidRPr="00ED266F">
              <w:rPr>
                <w:rFonts w:ascii="Times New Roman" w:hAnsi="Times New Roman" w:cs="Times New Roman"/>
                <w:w w:val="90"/>
                <w:lang w:val="el-GR"/>
              </w:rPr>
              <w:t xml:space="preserve">Εκροή </w:t>
            </w:r>
            <w:r w:rsidRPr="00ED266F">
              <w:rPr>
                <w:rFonts w:ascii="Times New Roman" w:hAnsi="Times New Roman" w:cs="Times New Roman"/>
                <w:spacing w:val="-2"/>
                <w:lang w:val="el-GR"/>
              </w:rPr>
              <w:t>(</w:t>
            </w:r>
            <w:proofErr w:type="spellStart"/>
            <w:r w:rsidRPr="00ED266F">
              <w:rPr>
                <w:rFonts w:ascii="Times New Roman" w:hAnsi="Times New Roman" w:cs="Times New Roman"/>
                <w:spacing w:val="-2"/>
              </w:rPr>
              <w:t>realloc</w:t>
            </w:r>
            <w:proofErr w:type="spellEnd"/>
            <w:r w:rsidRPr="00ED266F">
              <w:rPr>
                <w:rFonts w:ascii="Times New Roman" w:hAnsi="Times New Roman" w:cs="Times New Roman"/>
                <w:spacing w:val="-2"/>
                <w:lang w:val="el-GR"/>
              </w:rPr>
              <w:t>.)</w:t>
            </w:r>
          </w:p>
        </w:tc>
      </w:tr>
      <w:tr w:rsidR="00D36F6E" w:rsidRPr="00ED266F" w14:paraId="668EA4CE" w14:textId="77777777">
        <w:trPr>
          <w:trHeight w:val="350"/>
        </w:trPr>
        <w:tc>
          <w:tcPr>
            <w:tcW w:w="1221" w:type="dxa"/>
            <w:tcBorders>
              <w:top w:val="single" w:sz="4" w:space="0" w:color="000000"/>
              <w:right w:val="single" w:sz="4" w:space="0" w:color="000000"/>
            </w:tcBorders>
          </w:tcPr>
          <w:p w14:paraId="14586C5B" w14:textId="77777777" w:rsidR="00D36F6E" w:rsidRPr="00ED266F" w:rsidRDefault="00F6074B">
            <w:pPr>
              <w:pStyle w:val="TableParagraph"/>
              <w:spacing w:before="28"/>
              <w:ind w:left="4"/>
              <w:rPr>
                <w:rFonts w:ascii="Times New Roman" w:hAnsi="Times New Roman" w:cs="Times New Roman"/>
              </w:rPr>
            </w:pPr>
            <w:r w:rsidRPr="00ED266F">
              <w:rPr>
                <w:rFonts w:ascii="Times New Roman" w:hAnsi="Times New Roman" w:cs="Times New Roman"/>
                <w:spacing w:val="-2"/>
                <w:w w:val="90"/>
              </w:rPr>
              <w:t>2007/2008</w:t>
            </w:r>
          </w:p>
        </w:tc>
        <w:tc>
          <w:tcPr>
            <w:tcW w:w="1078" w:type="dxa"/>
            <w:tcBorders>
              <w:top w:val="single" w:sz="4" w:space="0" w:color="000000"/>
              <w:left w:val="single" w:sz="4" w:space="0" w:color="000000"/>
            </w:tcBorders>
          </w:tcPr>
          <w:p w14:paraId="1F4191B6" w14:textId="77777777" w:rsidR="00D36F6E" w:rsidRPr="00ED266F" w:rsidRDefault="00F6074B">
            <w:pPr>
              <w:pStyle w:val="TableParagraph"/>
              <w:spacing w:before="28"/>
              <w:ind w:right="34"/>
              <w:jc w:val="right"/>
              <w:rPr>
                <w:rFonts w:ascii="Times New Roman" w:hAnsi="Times New Roman" w:cs="Times New Roman"/>
              </w:rPr>
            </w:pPr>
            <w:r w:rsidRPr="00ED266F">
              <w:rPr>
                <w:rFonts w:ascii="Times New Roman" w:hAnsi="Times New Roman" w:cs="Times New Roman"/>
                <w:spacing w:val="-2"/>
                <w:w w:val="90"/>
              </w:rPr>
              <w:t>21.70</w:t>
            </w:r>
          </w:p>
        </w:tc>
        <w:tc>
          <w:tcPr>
            <w:tcW w:w="1036" w:type="dxa"/>
            <w:tcBorders>
              <w:top w:val="single" w:sz="4" w:space="0" w:color="000000"/>
            </w:tcBorders>
          </w:tcPr>
          <w:p w14:paraId="317FC4DD" w14:textId="77777777" w:rsidR="00D36F6E" w:rsidRPr="00ED266F" w:rsidRDefault="00F6074B">
            <w:pPr>
              <w:pStyle w:val="TableParagraph"/>
              <w:spacing w:before="28"/>
              <w:ind w:left="35"/>
              <w:jc w:val="left"/>
              <w:rPr>
                <w:rFonts w:ascii="Times New Roman" w:hAnsi="Times New Roman" w:cs="Times New Roman"/>
              </w:rPr>
            </w:pPr>
            <w:r w:rsidRPr="00ED266F">
              <w:rPr>
                <w:rFonts w:ascii="Times New Roman" w:hAnsi="Times New Roman" w:cs="Times New Roman"/>
                <w:spacing w:val="-2"/>
              </w:rPr>
              <w:t>(57.35)</w:t>
            </w:r>
          </w:p>
        </w:tc>
        <w:tc>
          <w:tcPr>
            <w:tcW w:w="866" w:type="dxa"/>
            <w:tcBorders>
              <w:top w:val="single" w:sz="4" w:space="0" w:color="000000"/>
            </w:tcBorders>
          </w:tcPr>
          <w:p w14:paraId="0DB032A5" w14:textId="77777777" w:rsidR="00D36F6E" w:rsidRPr="00ED266F" w:rsidRDefault="00F6074B">
            <w:pPr>
              <w:pStyle w:val="TableParagraph"/>
              <w:spacing w:before="28"/>
              <w:ind w:right="36"/>
              <w:jc w:val="right"/>
              <w:rPr>
                <w:rFonts w:ascii="Times New Roman" w:hAnsi="Times New Roman" w:cs="Times New Roman"/>
              </w:rPr>
            </w:pPr>
            <w:r w:rsidRPr="00ED266F">
              <w:rPr>
                <w:rFonts w:ascii="Times New Roman" w:hAnsi="Times New Roman" w:cs="Times New Roman"/>
                <w:spacing w:val="-2"/>
                <w:w w:val="90"/>
              </w:rPr>
              <w:t>24.36</w:t>
            </w:r>
          </w:p>
        </w:tc>
        <w:tc>
          <w:tcPr>
            <w:tcW w:w="1036" w:type="dxa"/>
            <w:tcBorders>
              <w:top w:val="single" w:sz="4" w:space="0" w:color="000000"/>
            </w:tcBorders>
          </w:tcPr>
          <w:p w14:paraId="3B93AE0C" w14:textId="77777777" w:rsidR="00D36F6E" w:rsidRPr="00ED266F" w:rsidRDefault="00F6074B">
            <w:pPr>
              <w:pStyle w:val="TableParagraph"/>
              <w:spacing w:before="28"/>
              <w:ind w:left="34"/>
              <w:jc w:val="left"/>
              <w:rPr>
                <w:rFonts w:ascii="Times New Roman" w:hAnsi="Times New Roman" w:cs="Times New Roman"/>
              </w:rPr>
            </w:pPr>
            <w:r w:rsidRPr="00ED266F">
              <w:rPr>
                <w:rFonts w:ascii="Times New Roman" w:hAnsi="Times New Roman" w:cs="Times New Roman"/>
                <w:spacing w:val="-2"/>
              </w:rPr>
              <w:t>(95.63)</w:t>
            </w:r>
          </w:p>
        </w:tc>
        <w:tc>
          <w:tcPr>
            <w:tcW w:w="865" w:type="dxa"/>
            <w:tcBorders>
              <w:top w:val="single" w:sz="4" w:space="0" w:color="000000"/>
            </w:tcBorders>
          </w:tcPr>
          <w:p w14:paraId="2B88CE7D" w14:textId="77777777" w:rsidR="00D36F6E" w:rsidRPr="00ED266F" w:rsidRDefault="00F6074B">
            <w:pPr>
              <w:pStyle w:val="TableParagraph"/>
              <w:spacing w:before="28"/>
              <w:ind w:right="35"/>
              <w:jc w:val="right"/>
              <w:rPr>
                <w:rFonts w:ascii="Times New Roman" w:hAnsi="Times New Roman" w:cs="Times New Roman"/>
              </w:rPr>
            </w:pPr>
            <w:r w:rsidRPr="00ED266F">
              <w:rPr>
                <w:rFonts w:ascii="Times New Roman" w:hAnsi="Times New Roman" w:cs="Times New Roman"/>
                <w:spacing w:val="-2"/>
                <w:w w:val="90"/>
              </w:rPr>
              <w:t>18.22</w:t>
            </w:r>
          </w:p>
        </w:tc>
        <w:tc>
          <w:tcPr>
            <w:tcW w:w="1090" w:type="dxa"/>
            <w:tcBorders>
              <w:top w:val="single" w:sz="4" w:space="0" w:color="000000"/>
            </w:tcBorders>
          </w:tcPr>
          <w:p w14:paraId="3A6659DE" w14:textId="77777777" w:rsidR="00D36F6E" w:rsidRPr="00ED266F" w:rsidRDefault="00F6074B">
            <w:pPr>
              <w:pStyle w:val="TableParagraph"/>
              <w:spacing w:before="28"/>
              <w:ind w:left="34"/>
              <w:jc w:val="left"/>
              <w:rPr>
                <w:rFonts w:ascii="Times New Roman" w:hAnsi="Times New Roman" w:cs="Times New Roman"/>
              </w:rPr>
            </w:pPr>
            <w:r w:rsidRPr="00ED266F">
              <w:rPr>
                <w:rFonts w:ascii="Times New Roman" w:hAnsi="Times New Roman" w:cs="Times New Roman"/>
                <w:spacing w:val="-2"/>
              </w:rPr>
              <w:t>(29.12)</w:t>
            </w:r>
          </w:p>
        </w:tc>
        <w:tc>
          <w:tcPr>
            <w:tcW w:w="920" w:type="dxa"/>
            <w:tcBorders>
              <w:top w:val="single" w:sz="4" w:space="0" w:color="000000"/>
            </w:tcBorders>
          </w:tcPr>
          <w:p w14:paraId="039265EE" w14:textId="77777777" w:rsidR="00D36F6E" w:rsidRPr="00ED266F" w:rsidRDefault="00F6074B">
            <w:pPr>
              <w:pStyle w:val="TableParagraph"/>
              <w:spacing w:before="28"/>
              <w:ind w:right="35"/>
              <w:jc w:val="right"/>
              <w:rPr>
                <w:rFonts w:ascii="Times New Roman" w:hAnsi="Times New Roman" w:cs="Times New Roman"/>
              </w:rPr>
            </w:pPr>
            <w:r w:rsidRPr="00ED266F">
              <w:rPr>
                <w:rFonts w:ascii="Times New Roman" w:hAnsi="Times New Roman" w:cs="Times New Roman"/>
                <w:spacing w:val="-2"/>
                <w:w w:val="90"/>
              </w:rPr>
              <w:t>18.53</w:t>
            </w:r>
          </w:p>
        </w:tc>
        <w:tc>
          <w:tcPr>
            <w:tcW w:w="712" w:type="dxa"/>
            <w:tcBorders>
              <w:top w:val="single" w:sz="4" w:space="0" w:color="000000"/>
            </w:tcBorders>
          </w:tcPr>
          <w:p w14:paraId="225D0B7E" w14:textId="77777777" w:rsidR="00D36F6E" w:rsidRPr="00ED266F" w:rsidRDefault="00F6074B">
            <w:pPr>
              <w:pStyle w:val="TableParagraph"/>
              <w:spacing w:before="28"/>
              <w:ind w:left="34"/>
              <w:jc w:val="left"/>
              <w:rPr>
                <w:rFonts w:ascii="Times New Roman" w:hAnsi="Times New Roman" w:cs="Times New Roman"/>
              </w:rPr>
            </w:pPr>
            <w:r w:rsidRPr="00ED266F">
              <w:rPr>
                <w:rFonts w:ascii="Times New Roman" w:hAnsi="Times New Roman" w:cs="Times New Roman"/>
                <w:spacing w:val="-2"/>
              </w:rPr>
              <w:t>(3.57)</w:t>
            </w:r>
          </w:p>
        </w:tc>
      </w:tr>
      <w:tr w:rsidR="00D36F6E" w:rsidRPr="00ED266F" w14:paraId="612AAF71" w14:textId="77777777">
        <w:trPr>
          <w:trHeight w:val="338"/>
        </w:trPr>
        <w:tc>
          <w:tcPr>
            <w:tcW w:w="1221" w:type="dxa"/>
            <w:tcBorders>
              <w:right w:val="single" w:sz="4" w:space="0" w:color="000000"/>
            </w:tcBorders>
          </w:tcPr>
          <w:p w14:paraId="09557058" w14:textId="77777777" w:rsidR="00D36F6E" w:rsidRPr="00ED266F" w:rsidRDefault="00F6074B">
            <w:pPr>
              <w:pStyle w:val="TableParagraph"/>
              <w:spacing w:before="16"/>
              <w:ind w:left="4"/>
              <w:rPr>
                <w:rFonts w:ascii="Times New Roman" w:hAnsi="Times New Roman" w:cs="Times New Roman"/>
              </w:rPr>
            </w:pPr>
            <w:r w:rsidRPr="00ED266F">
              <w:rPr>
                <w:rFonts w:ascii="Times New Roman" w:hAnsi="Times New Roman" w:cs="Times New Roman"/>
                <w:spacing w:val="-2"/>
                <w:w w:val="90"/>
              </w:rPr>
              <w:t>2008/2009</w:t>
            </w:r>
          </w:p>
        </w:tc>
        <w:tc>
          <w:tcPr>
            <w:tcW w:w="1078" w:type="dxa"/>
            <w:tcBorders>
              <w:left w:val="single" w:sz="4" w:space="0" w:color="000000"/>
            </w:tcBorders>
          </w:tcPr>
          <w:p w14:paraId="2DC39CF6" w14:textId="77777777" w:rsidR="00D36F6E" w:rsidRPr="00ED266F" w:rsidRDefault="00F6074B">
            <w:pPr>
              <w:pStyle w:val="TableParagraph"/>
              <w:spacing w:before="16"/>
              <w:ind w:right="34"/>
              <w:jc w:val="right"/>
              <w:rPr>
                <w:rFonts w:ascii="Times New Roman" w:hAnsi="Times New Roman" w:cs="Times New Roman"/>
              </w:rPr>
            </w:pPr>
            <w:r w:rsidRPr="00ED266F">
              <w:rPr>
                <w:rFonts w:ascii="Times New Roman" w:hAnsi="Times New Roman" w:cs="Times New Roman"/>
                <w:spacing w:val="-2"/>
                <w:w w:val="90"/>
              </w:rPr>
              <w:t>69.70</w:t>
            </w:r>
          </w:p>
        </w:tc>
        <w:tc>
          <w:tcPr>
            <w:tcW w:w="1036" w:type="dxa"/>
          </w:tcPr>
          <w:p w14:paraId="44695DA9" w14:textId="77777777" w:rsidR="00D36F6E" w:rsidRPr="00ED266F" w:rsidRDefault="00F6074B">
            <w:pPr>
              <w:pStyle w:val="TableParagraph"/>
              <w:spacing w:before="16"/>
              <w:ind w:left="35"/>
              <w:jc w:val="left"/>
              <w:rPr>
                <w:rFonts w:ascii="Times New Roman" w:hAnsi="Times New Roman" w:cs="Times New Roman"/>
              </w:rPr>
            </w:pPr>
            <w:r w:rsidRPr="00ED266F">
              <w:rPr>
                <w:rFonts w:ascii="Times New Roman" w:hAnsi="Times New Roman" w:cs="Times New Roman"/>
                <w:spacing w:val="-2"/>
              </w:rPr>
              <w:t>(72.61)</w:t>
            </w:r>
          </w:p>
        </w:tc>
        <w:tc>
          <w:tcPr>
            <w:tcW w:w="866" w:type="dxa"/>
          </w:tcPr>
          <w:p w14:paraId="193B0380" w14:textId="77777777" w:rsidR="00D36F6E" w:rsidRPr="00ED266F" w:rsidRDefault="00F6074B">
            <w:pPr>
              <w:pStyle w:val="TableParagraph"/>
              <w:spacing w:before="16"/>
              <w:ind w:right="36"/>
              <w:jc w:val="right"/>
              <w:rPr>
                <w:rFonts w:ascii="Times New Roman" w:hAnsi="Times New Roman" w:cs="Times New Roman"/>
              </w:rPr>
            </w:pPr>
            <w:r w:rsidRPr="00ED266F">
              <w:rPr>
                <w:rFonts w:ascii="Times New Roman" w:hAnsi="Times New Roman" w:cs="Times New Roman"/>
                <w:spacing w:val="-2"/>
                <w:w w:val="90"/>
              </w:rPr>
              <w:t>50.97</w:t>
            </w:r>
          </w:p>
        </w:tc>
        <w:tc>
          <w:tcPr>
            <w:tcW w:w="1036" w:type="dxa"/>
          </w:tcPr>
          <w:p w14:paraId="0801F695" w14:textId="77777777" w:rsidR="00D36F6E" w:rsidRPr="00ED266F" w:rsidRDefault="00F6074B">
            <w:pPr>
              <w:pStyle w:val="TableParagraph"/>
              <w:spacing w:before="16"/>
              <w:ind w:left="34"/>
              <w:jc w:val="left"/>
              <w:rPr>
                <w:rFonts w:ascii="Times New Roman" w:hAnsi="Times New Roman" w:cs="Times New Roman"/>
              </w:rPr>
            </w:pPr>
            <w:r w:rsidRPr="00ED266F">
              <w:rPr>
                <w:rFonts w:ascii="Times New Roman" w:hAnsi="Times New Roman" w:cs="Times New Roman"/>
                <w:spacing w:val="-2"/>
              </w:rPr>
              <w:t>(97.76)</w:t>
            </w:r>
          </w:p>
        </w:tc>
        <w:tc>
          <w:tcPr>
            <w:tcW w:w="865" w:type="dxa"/>
          </w:tcPr>
          <w:p w14:paraId="4E5D64A1" w14:textId="77777777" w:rsidR="00D36F6E" w:rsidRPr="00ED266F" w:rsidRDefault="00F6074B">
            <w:pPr>
              <w:pStyle w:val="TableParagraph"/>
              <w:spacing w:before="16"/>
              <w:ind w:right="35"/>
              <w:jc w:val="right"/>
              <w:rPr>
                <w:rFonts w:ascii="Times New Roman" w:hAnsi="Times New Roman" w:cs="Times New Roman"/>
              </w:rPr>
            </w:pPr>
            <w:r w:rsidRPr="00ED266F">
              <w:rPr>
                <w:rFonts w:ascii="Times New Roman" w:hAnsi="Times New Roman" w:cs="Times New Roman"/>
                <w:spacing w:val="-2"/>
                <w:w w:val="90"/>
              </w:rPr>
              <w:t>16.82</w:t>
            </w:r>
          </w:p>
        </w:tc>
        <w:tc>
          <w:tcPr>
            <w:tcW w:w="1090" w:type="dxa"/>
          </w:tcPr>
          <w:p w14:paraId="6FEA5EA9" w14:textId="77777777" w:rsidR="00D36F6E" w:rsidRPr="00ED266F" w:rsidRDefault="00F6074B">
            <w:pPr>
              <w:pStyle w:val="TableParagraph"/>
              <w:spacing w:before="16"/>
              <w:ind w:left="34"/>
              <w:jc w:val="left"/>
              <w:rPr>
                <w:rFonts w:ascii="Times New Roman" w:hAnsi="Times New Roman" w:cs="Times New Roman"/>
              </w:rPr>
            </w:pPr>
            <w:r w:rsidRPr="00ED266F">
              <w:rPr>
                <w:rFonts w:ascii="Times New Roman" w:hAnsi="Times New Roman" w:cs="Times New Roman"/>
                <w:spacing w:val="-2"/>
              </w:rPr>
              <w:t>(29.28)</w:t>
            </w:r>
          </w:p>
        </w:tc>
        <w:tc>
          <w:tcPr>
            <w:tcW w:w="920" w:type="dxa"/>
          </w:tcPr>
          <w:p w14:paraId="0D3E61FF" w14:textId="77777777" w:rsidR="00D36F6E" w:rsidRPr="00ED266F" w:rsidRDefault="00F6074B">
            <w:pPr>
              <w:pStyle w:val="TableParagraph"/>
              <w:spacing w:before="16"/>
              <w:ind w:right="35"/>
              <w:jc w:val="right"/>
              <w:rPr>
                <w:rFonts w:ascii="Times New Roman" w:hAnsi="Times New Roman" w:cs="Times New Roman"/>
              </w:rPr>
            </w:pPr>
            <w:r w:rsidRPr="00ED266F">
              <w:rPr>
                <w:rFonts w:ascii="Times New Roman" w:hAnsi="Times New Roman" w:cs="Times New Roman"/>
                <w:spacing w:val="-2"/>
                <w:w w:val="90"/>
              </w:rPr>
              <w:t>15.89</w:t>
            </w:r>
          </w:p>
        </w:tc>
        <w:tc>
          <w:tcPr>
            <w:tcW w:w="712" w:type="dxa"/>
          </w:tcPr>
          <w:p w14:paraId="2D423CFE" w14:textId="77777777" w:rsidR="00D36F6E" w:rsidRPr="00ED266F" w:rsidRDefault="00F6074B">
            <w:pPr>
              <w:pStyle w:val="TableParagraph"/>
              <w:spacing w:before="16"/>
              <w:ind w:left="34"/>
              <w:jc w:val="left"/>
              <w:rPr>
                <w:rFonts w:ascii="Times New Roman" w:hAnsi="Times New Roman" w:cs="Times New Roman"/>
              </w:rPr>
            </w:pPr>
            <w:r w:rsidRPr="00ED266F">
              <w:rPr>
                <w:rFonts w:ascii="Times New Roman" w:hAnsi="Times New Roman" w:cs="Times New Roman"/>
                <w:spacing w:val="-2"/>
              </w:rPr>
              <w:t>(4.35)</w:t>
            </w:r>
          </w:p>
        </w:tc>
      </w:tr>
      <w:tr w:rsidR="00D36F6E" w:rsidRPr="00ED266F" w14:paraId="7D639242" w14:textId="77777777">
        <w:trPr>
          <w:trHeight w:val="338"/>
        </w:trPr>
        <w:tc>
          <w:tcPr>
            <w:tcW w:w="1221" w:type="dxa"/>
            <w:tcBorders>
              <w:right w:val="single" w:sz="4" w:space="0" w:color="000000"/>
            </w:tcBorders>
          </w:tcPr>
          <w:p w14:paraId="3D9973B8" w14:textId="77777777" w:rsidR="00D36F6E" w:rsidRPr="00ED266F" w:rsidRDefault="00F6074B">
            <w:pPr>
              <w:pStyle w:val="TableParagraph"/>
              <w:spacing w:before="16"/>
              <w:ind w:left="4"/>
              <w:rPr>
                <w:rFonts w:ascii="Times New Roman" w:hAnsi="Times New Roman" w:cs="Times New Roman"/>
              </w:rPr>
            </w:pPr>
            <w:r w:rsidRPr="00ED266F">
              <w:rPr>
                <w:rFonts w:ascii="Times New Roman" w:hAnsi="Times New Roman" w:cs="Times New Roman"/>
                <w:spacing w:val="-2"/>
                <w:w w:val="90"/>
              </w:rPr>
              <w:t>2009/2010</w:t>
            </w:r>
          </w:p>
        </w:tc>
        <w:tc>
          <w:tcPr>
            <w:tcW w:w="1078" w:type="dxa"/>
            <w:tcBorders>
              <w:left w:val="single" w:sz="4" w:space="0" w:color="000000"/>
            </w:tcBorders>
          </w:tcPr>
          <w:p w14:paraId="42F92260" w14:textId="77777777" w:rsidR="00D36F6E" w:rsidRPr="00ED266F" w:rsidRDefault="00F6074B">
            <w:pPr>
              <w:pStyle w:val="TableParagraph"/>
              <w:spacing w:before="16"/>
              <w:ind w:right="34"/>
              <w:jc w:val="right"/>
              <w:rPr>
                <w:rFonts w:ascii="Times New Roman" w:hAnsi="Times New Roman" w:cs="Times New Roman"/>
              </w:rPr>
            </w:pPr>
            <w:r w:rsidRPr="00ED266F">
              <w:rPr>
                <w:rFonts w:ascii="Times New Roman" w:hAnsi="Times New Roman" w:cs="Times New Roman"/>
                <w:spacing w:val="-2"/>
                <w:w w:val="90"/>
              </w:rPr>
              <w:t>35.63</w:t>
            </w:r>
          </w:p>
        </w:tc>
        <w:tc>
          <w:tcPr>
            <w:tcW w:w="1036" w:type="dxa"/>
          </w:tcPr>
          <w:p w14:paraId="6AA8901E" w14:textId="77777777" w:rsidR="00D36F6E" w:rsidRPr="00ED266F" w:rsidRDefault="00F6074B">
            <w:pPr>
              <w:pStyle w:val="TableParagraph"/>
              <w:spacing w:before="16"/>
              <w:ind w:left="35"/>
              <w:jc w:val="left"/>
              <w:rPr>
                <w:rFonts w:ascii="Times New Roman" w:hAnsi="Times New Roman" w:cs="Times New Roman"/>
              </w:rPr>
            </w:pPr>
            <w:r w:rsidRPr="00ED266F">
              <w:rPr>
                <w:rFonts w:ascii="Times New Roman" w:hAnsi="Times New Roman" w:cs="Times New Roman"/>
                <w:spacing w:val="-2"/>
              </w:rPr>
              <w:t>(68.18)</w:t>
            </w:r>
          </w:p>
        </w:tc>
        <w:tc>
          <w:tcPr>
            <w:tcW w:w="866" w:type="dxa"/>
          </w:tcPr>
          <w:p w14:paraId="5FADC788" w14:textId="77777777" w:rsidR="00D36F6E" w:rsidRPr="00ED266F" w:rsidRDefault="00F6074B">
            <w:pPr>
              <w:pStyle w:val="TableParagraph"/>
              <w:spacing w:before="16"/>
              <w:ind w:right="36"/>
              <w:jc w:val="right"/>
              <w:rPr>
                <w:rFonts w:ascii="Times New Roman" w:hAnsi="Times New Roman" w:cs="Times New Roman"/>
              </w:rPr>
            </w:pPr>
            <w:r w:rsidRPr="00ED266F">
              <w:rPr>
                <w:rFonts w:ascii="Times New Roman" w:hAnsi="Times New Roman" w:cs="Times New Roman"/>
                <w:spacing w:val="-2"/>
                <w:w w:val="90"/>
              </w:rPr>
              <w:t>25.04</w:t>
            </w:r>
          </w:p>
        </w:tc>
        <w:tc>
          <w:tcPr>
            <w:tcW w:w="1036" w:type="dxa"/>
          </w:tcPr>
          <w:p w14:paraId="28CC972E" w14:textId="77777777" w:rsidR="00D36F6E" w:rsidRPr="00ED266F" w:rsidRDefault="00F6074B">
            <w:pPr>
              <w:pStyle w:val="TableParagraph"/>
              <w:spacing w:before="16"/>
              <w:ind w:left="34"/>
              <w:jc w:val="left"/>
              <w:rPr>
                <w:rFonts w:ascii="Times New Roman" w:hAnsi="Times New Roman" w:cs="Times New Roman"/>
              </w:rPr>
            </w:pPr>
            <w:r w:rsidRPr="00ED266F">
              <w:rPr>
                <w:rFonts w:ascii="Times New Roman" w:hAnsi="Times New Roman" w:cs="Times New Roman"/>
                <w:spacing w:val="-2"/>
              </w:rPr>
              <w:t>(93.80)</w:t>
            </w:r>
          </w:p>
        </w:tc>
        <w:tc>
          <w:tcPr>
            <w:tcW w:w="865" w:type="dxa"/>
          </w:tcPr>
          <w:p w14:paraId="4BD09355" w14:textId="77777777" w:rsidR="00D36F6E" w:rsidRPr="00ED266F" w:rsidRDefault="00F6074B">
            <w:pPr>
              <w:pStyle w:val="TableParagraph"/>
              <w:spacing w:before="16"/>
              <w:ind w:right="35"/>
              <w:jc w:val="right"/>
              <w:rPr>
                <w:rFonts w:ascii="Times New Roman" w:hAnsi="Times New Roman" w:cs="Times New Roman"/>
              </w:rPr>
            </w:pPr>
            <w:r w:rsidRPr="00ED266F">
              <w:rPr>
                <w:rFonts w:ascii="Times New Roman" w:hAnsi="Times New Roman" w:cs="Times New Roman"/>
                <w:spacing w:val="-2"/>
                <w:w w:val="90"/>
              </w:rPr>
              <w:t>18.35</w:t>
            </w:r>
          </w:p>
        </w:tc>
        <w:tc>
          <w:tcPr>
            <w:tcW w:w="1090" w:type="dxa"/>
          </w:tcPr>
          <w:p w14:paraId="1BB0F2A2" w14:textId="77777777" w:rsidR="00D36F6E" w:rsidRPr="00ED266F" w:rsidRDefault="00F6074B">
            <w:pPr>
              <w:pStyle w:val="TableParagraph"/>
              <w:spacing w:before="16"/>
              <w:ind w:left="34"/>
              <w:jc w:val="left"/>
              <w:rPr>
                <w:rFonts w:ascii="Times New Roman" w:hAnsi="Times New Roman" w:cs="Times New Roman"/>
              </w:rPr>
            </w:pPr>
            <w:r w:rsidRPr="00ED266F">
              <w:rPr>
                <w:rFonts w:ascii="Times New Roman" w:hAnsi="Times New Roman" w:cs="Times New Roman"/>
                <w:spacing w:val="-2"/>
              </w:rPr>
              <w:t>(20.44)</w:t>
            </w:r>
          </w:p>
        </w:tc>
        <w:tc>
          <w:tcPr>
            <w:tcW w:w="920" w:type="dxa"/>
          </w:tcPr>
          <w:p w14:paraId="6E58E0A7" w14:textId="77777777" w:rsidR="00D36F6E" w:rsidRPr="00ED266F" w:rsidRDefault="00F6074B">
            <w:pPr>
              <w:pStyle w:val="TableParagraph"/>
              <w:spacing w:before="16"/>
              <w:ind w:right="35"/>
              <w:jc w:val="right"/>
              <w:rPr>
                <w:rFonts w:ascii="Times New Roman" w:hAnsi="Times New Roman" w:cs="Times New Roman"/>
              </w:rPr>
            </w:pPr>
            <w:r w:rsidRPr="00ED266F">
              <w:rPr>
                <w:rFonts w:ascii="Times New Roman" w:hAnsi="Times New Roman" w:cs="Times New Roman"/>
                <w:spacing w:val="-2"/>
                <w:w w:val="90"/>
              </w:rPr>
              <w:t>14.96</w:t>
            </w:r>
          </w:p>
        </w:tc>
        <w:tc>
          <w:tcPr>
            <w:tcW w:w="712" w:type="dxa"/>
          </w:tcPr>
          <w:p w14:paraId="62AF6286" w14:textId="77777777" w:rsidR="00D36F6E" w:rsidRPr="00ED266F" w:rsidRDefault="00F6074B">
            <w:pPr>
              <w:pStyle w:val="TableParagraph"/>
              <w:spacing w:before="16"/>
              <w:ind w:left="34"/>
              <w:jc w:val="left"/>
              <w:rPr>
                <w:rFonts w:ascii="Times New Roman" w:hAnsi="Times New Roman" w:cs="Times New Roman"/>
              </w:rPr>
            </w:pPr>
            <w:r w:rsidRPr="00ED266F">
              <w:rPr>
                <w:rFonts w:ascii="Times New Roman" w:hAnsi="Times New Roman" w:cs="Times New Roman"/>
                <w:spacing w:val="-2"/>
              </w:rPr>
              <w:t>(3.76)</w:t>
            </w:r>
          </w:p>
        </w:tc>
      </w:tr>
      <w:tr w:rsidR="00D36F6E" w:rsidRPr="00ED266F" w14:paraId="2AF3EDEC" w14:textId="77777777">
        <w:trPr>
          <w:trHeight w:val="338"/>
        </w:trPr>
        <w:tc>
          <w:tcPr>
            <w:tcW w:w="1221" w:type="dxa"/>
            <w:tcBorders>
              <w:right w:val="single" w:sz="4" w:space="0" w:color="000000"/>
            </w:tcBorders>
          </w:tcPr>
          <w:p w14:paraId="6FEED72C" w14:textId="77777777" w:rsidR="00D36F6E" w:rsidRPr="00ED266F" w:rsidRDefault="00F6074B">
            <w:pPr>
              <w:pStyle w:val="TableParagraph"/>
              <w:spacing w:before="16"/>
              <w:ind w:left="4"/>
              <w:rPr>
                <w:rFonts w:ascii="Times New Roman" w:hAnsi="Times New Roman" w:cs="Times New Roman"/>
              </w:rPr>
            </w:pPr>
            <w:r w:rsidRPr="00ED266F">
              <w:rPr>
                <w:rFonts w:ascii="Times New Roman" w:hAnsi="Times New Roman" w:cs="Times New Roman"/>
                <w:spacing w:val="-2"/>
                <w:w w:val="90"/>
              </w:rPr>
              <w:t>2010/2011</w:t>
            </w:r>
          </w:p>
        </w:tc>
        <w:tc>
          <w:tcPr>
            <w:tcW w:w="1078" w:type="dxa"/>
            <w:tcBorders>
              <w:left w:val="single" w:sz="4" w:space="0" w:color="000000"/>
            </w:tcBorders>
          </w:tcPr>
          <w:p w14:paraId="38C1B416" w14:textId="77777777" w:rsidR="00D36F6E" w:rsidRPr="00ED266F" w:rsidRDefault="00F6074B">
            <w:pPr>
              <w:pStyle w:val="TableParagraph"/>
              <w:spacing w:before="16"/>
              <w:ind w:right="34"/>
              <w:jc w:val="right"/>
              <w:rPr>
                <w:rFonts w:ascii="Times New Roman" w:hAnsi="Times New Roman" w:cs="Times New Roman"/>
              </w:rPr>
            </w:pPr>
            <w:r w:rsidRPr="00ED266F">
              <w:rPr>
                <w:rFonts w:ascii="Times New Roman" w:hAnsi="Times New Roman" w:cs="Times New Roman"/>
                <w:spacing w:val="-2"/>
                <w:w w:val="90"/>
              </w:rPr>
              <w:t>53.99</w:t>
            </w:r>
          </w:p>
        </w:tc>
        <w:tc>
          <w:tcPr>
            <w:tcW w:w="1036" w:type="dxa"/>
          </w:tcPr>
          <w:p w14:paraId="7A2688A1" w14:textId="77777777" w:rsidR="00D36F6E" w:rsidRPr="00ED266F" w:rsidRDefault="00F6074B">
            <w:pPr>
              <w:pStyle w:val="TableParagraph"/>
              <w:spacing w:before="16"/>
              <w:ind w:left="35"/>
              <w:jc w:val="left"/>
              <w:rPr>
                <w:rFonts w:ascii="Times New Roman" w:hAnsi="Times New Roman" w:cs="Times New Roman"/>
              </w:rPr>
            </w:pPr>
            <w:r w:rsidRPr="00ED266F">
              <w:rPr>
                <w:rFonts w:ascii="Times New Roman" w:hAnsi="Times New Roman" w:cs="Times New Roman"/>
                <w:spacing w:val="-2"/>
              </w:rPr>
              <w:t>(69.42)</w:t>
            </w:r>
          </w:p>
        </w:tc>
        <w:tc>
          <w:tcPr>
            <w:tcW w:w="866" w:type="dxa"/>
          </w:tcPr>
          <w:p w14:paraId="3354841F" w14:textId="77777777" w:rsidR="00D36F6E" w:rsidRPr="00ED266F" w:rsidRDefault="00F6074B">
            <w:pPr>
              <w:pStyle w:val="TableParagraph"/>
              <w:spacing w:before="16"/>
              <w:ind w:right="36"/>
              <w:jc w:val="right"/>
              <w:rPr>
                <w:rFonts w:ascii="Times New Roman" w:hAnsi="Times New Roman" w:cs="Times New Roman"/>
              </w:rPr>
            </w:pPr>
            <w:r w:rsidRPr="00ED266F">
              <w:rPr>
                <w:rFonts w:ascii="Times New Roman" w:hAnsi="Times New Roman" w:cs="Times New Roman"/>
                <w:spacing w:val="-2"/>
                <w:w w:val="90"/>
              </w:rPr>
              <w:t>37.45</w:t>
            </w:r>
          </w:p>
        </w:tc>
        <w:tc>
          <w:tcPr>
            <w:tcW w:w="1036" w:type="dxa"/>
          </w:tcPr>
          <w:p w14:paraId="4C5D6803" w14:textId="77777777" w:rsidR="00D36F6E" w:rsidRPr="00ED266F" w:rsidRDefault="00F6074B">
            <w:pPr>
              <w:pStyle w:val="TableParagraph"/>
              <w:spacing w:before="16"/>
              <w:ind w:left="34"/>
              <w:jc w:val="left"/>
              <w:rPr>
                <w:rFonts w:ascii="Times New Roman" w:hAnsi="Times New Roman" w:cs="Times New Roman"/>
              </w:rPr>
            </w:pPr>
            <w:r w:rsidRPr="00ED266F">
              <w:rPr>
                <w:rFonts w:ascii="Times New Roman" w:hAnsi="Times New Roman" w:cs="Times New Roman"/>
                <w:spacing w:val="-2"/>
              </w:rPr>
              <w:t>(92.84)</w:t>
            </w:r>
          </w:p>
        </w:tc>
        <w:tc>
          <w:tcPr>
            <w:tcW w:w="865" w:type="dxa"/>
          </w:tcPr>
          <w:p w14:paraId="366C1142" w14:textId="77777777" w:rsidR="00D36F6E" w:rsidRPr="00ED266F" w:rsidRDefault="00F6074B">
            <w:pPr>
              <w:pStyle w:val="TableParagraph"/>
              <w:spacing w:before="16"/>
              <w:ind w:right="35"/>
              <w:jc w:val="right"/>
              <w:rPr>
                <w:rFonts w:ascii="Times New Roman" w:hAnsi="Times New Roman" w:cs="Times New Roman"/>
              </w:rPr>
            </w:pPr>
            <w:r w:rsidRPr="00ED266F">
              <w:rPr>
                <w:rFonts w:ascii="Times New Roman" w:hAnsi="Times New Roman" w:cs="Times New Roman"/>
                <w:spacing w:val="-2"/>
                <w:w w:val="90"/>
              </w:rPr>
              <w:t>21.53</w:t>
            </w:r>
          </w:p>
        </w:tc>
        <w:tc>
          <w:tcPr>
            <w:tcW w:w="1090" w:type="dxa"/>
          </w:tcPr>
          <w:p w14:paraId="6ADEE678" w14:textId="77777777" w:rsidR="00D36F6E" w:rsidRPr="00ED266F" w:rsidRDefault="00F6074B">
            <w:pPr>
              <w:pStyle w:val="TableParagraph"/>
              <w:spacing w:before="16"/>
              <w:ind w:left="34"/>
              <w:jc w:val="left"/>
              <w:rPr>
                <w:rFonts w:ascii="Times New Roman" w:hAnsi="Times New Roman" w:cs="Times New Roman"/>
              </w:rPr>
            </w:pPr>
            <w:r w:rsidRPr="00ED266F">
              <w:rPr>
                <w:rFonts w:ascii="Times New Roman" w:hAnsi="Times New Roman" w:cs="Times New Roman"/>
                <w:spacing w:val="-2"/>
              </w:rPr>
              <w:t>(25.15)</w:t>
            </w:r>
          </w:p>
        </w:tc>
        <w:tc>
          <w:tcPr>
            <w:tcW w:w="920" w:type="dxa"/>
          </w:tcPr>
          <w:p w14:paraId="043C6D1A" w14:textId="77777777" w:rsidR="00D36F6E" w:rsidRPr="00ED266F" w:rsidRDefault="00F6074B">
            <w:pPr>
              <w:pStyle w:val="TableParagraph"/>
              <w:spacing w:before="16"/>
              <w:ind w:right="35"/>
              <w:jc w:val="right"/>
              <w:rPr>
                <w:rFonts w:ascii="Times New Roman" w:hAnsi="Times New Roman" w:cs="Times New Roman"/>
              </w:rPr>
            </w:pPr>
            <w:r w:rsidRPr="00ED266F">
              <w:rPr>
                <w:rFonts w:ascii="Times New Roman" w:hAnsi="Times New Roman" w:cs="Times New Roman"/>
                <w:spacing w:val="-2"/>
                <w:w w:val="90"/>
              </w:rPr>
              <w:t>36.71</w:t>
            </w:r>
          </w:p>
        </w:tc>
        <w:tc>
          <w:tcPr>
            <w:tcW w:w="712" w:type="dxa"/>
          </w:tcPr>
          <w:p w14:paraId="1D323A51" w14:textId="77777777" w:rsidR="00D36F6E" w:rsidRPr="00ED266F" w:rsidRDefault="00F6074B">
            <w:pPr>
              <w:pStyle w:val="TableParagraph"/>
              <w:spacing w:before="16"/>
              <w:ind w:left="34"/>
              <w:jc w:val="left"/>
              <w:rPr>
                <w:rFonts w:ascii="Times New Roman" w:hAnsi="Times New Roman" w:cs="Times New Roman"/>
              </w:rPr>
            </w:pPr>
            <w:r w:rsidRPr="00ED266F">
              <w:rPr>
                <w:rFonts w:ascii="Times New Roman" w:hAnsi="Times New Roman" w:cs="Times New Roman"/>
                <w:spacing w:val="-2"/>
              </w:rPr>
              <w:t>(1.34)</w:t>
            </w:r>
          </w:p>
        </w:tc>
      </w:tr>
      <w:tr w:rsidR="00D36F6E" w:rsidRPr="00ED266F" w14:paraId="2D5961FF" w14:textId="77777777">
        <w:trPr>
          <w:trHeight w:val="334"/>
        </w:trPr>
        <w:tc>
          <w:tcPr>
            <w:tcW w:w="1221" w:type="dxa"/>
            <w:tcBorders>
              <w:bottom w:val="double" w:sz="4" w:space="0" w:color="000000"/>
              <w:right w:val="single" w:sz="4" w:space="0" w:color="000000"/>
            </w:tcBorders>
          </w:tcPr>
          <w:p w14:paraId="6AFB4EEC" w14:textId="77777777" w:rsidR="00D36F6E" w:rsidRPr="00ED266F" w:rsidRDefault="00F6074B">
            <w:pPr>
              <w:pStyle w:val="TableParagraph"/>
              <w:spacing w:before="16"/>
              <w:ind w:left="4"/>
              <w:rPr>
                <w:rFonts w:ascii="Times New Roman" w:hAnsi="Times New Roman" w:cs="Times New Roman"/>
              </w:rPr>
            </w:pPr>
            <w:r w:rsidRPr="00ED266F">
              <w:rPr>
                <w:rFonts w:ascii="Times New Roman" w:hAnsi="Times New Roman" w:cs="Times New Roman"/>
                <w:spacing w:val="-2"/>
                <w:w w:val="90"/>
              </w:rPr>
              <w:t>2011/1012</w:t>
            </w:r>
          </w:p>
        </w:tc>
        <w:tc>
          <w:tcPr>
            <w:tcW w:w="1078" w:type="dxa"/>
            <w:tcBorders>
              <w:left w:val="single" w:sz="4" w:space="0" w:color="000000"/>
              <w:bottom w:val="double" w:sz="4" w:space="0" w:color="000000"/>
            </w:tcBorders>
          </w:tcPr>
          <w:p w14:paraId="460FABEB" w14:textId="77777777" w:rsidR="00D36F6E" w:rsidRPr="00ED266F" w:rsidRDefault="00F6074B">
            <w:pPr>
              <w:pStyle w:val="TableParagraph"/>
              <w:spacing w:before="16"/>
              <w:ind w:right="34"/>
              <w:jc w:val="right"/>
              <w:rPr>
                <w:rFonts w:ascii="Times New Roman" w:hAnsi="Times New Roman" w:cs="Times New Roman"/>
              </w:rPr>
            </w:pPr>
            <w:r w:rsidRPr="00ED266F">
              <w:rPr>
                <w:rFonts w:ascii="Times New Roman" w:hAnsi="Times New Roman" w:cs="Times New Roman"/>
                <w:spacing w:val="-2"/>
                <w:w w:val="90"/>
              </w:rPr>
              <w:t>30.54</w:t>
            </w:r>
          </w:p>
        </w:tc>
        <w:tc>
          <w:tcPr>
            <w:tcW w:w="1036" w:type="dxa"/>
            <w:tcBorders>
              <w:bottom w:val="double" w:sz="4" w:space="0" w:color="000000"/>
            </w:tcBorders>
          </w:tcPr>
          <w:p w14:paraId="62433DB2" w14:textId="77777777" w:rsidR="00D36F6E" w:rsidRPr="00ED266F" w:rsidRDefault="00F6074B">
            <w:pPr>
              <w:pStyle w:val="TableParagraph"/>
              <w:spacing w:before="16"/>
              <w:ind w:left="35"/>
              <w:jc w:val="left"/>
              <w:rPr>
                <w:rFonts w:ascii="Times New Roman" w:hAnsi="Times New Roman" w:cs="Times New Roman"/>
              </w:rPr>
            </w:pPr>
            <w:r w:rsidRPr="00ED266F">
              <w:rPr>
                <w:rFonts w:ascii="Times New Roman" w:hAnsi="Times New Roman" w:cs="Times New Roman"/>
                <w:spacing w:val="-2"/>
              </w:rPr>
              <w:t>(56.74)</w:t>
            </w:r>
          </w:p>
        </w:tc>
        <w:tc>
          <w:tcPr>
            <w:tcW w:w="866" w:type="dxa"/>
            <w:tcBorders>
              <w:bottom w:val="double" w:sz="4" w:space="0" w:color="000000"/>
            </w:tcBorders>
          </w:tcPr>
          <w:p w14:paraId="48A2C203" w14:textId="77777777" w:rsidR="00D36F6E" w:rsidRPr="00ED266F" w:rsidRDefault="00F6074B">
            <w:pPr>
              <w:pStyle w:val="TableParagraph"/>
              <w:spacing w:before="16"/>
              <w:ind w:right="36"/>
              <w:jc w:val="right"/>
              <w:rPr>
                <w:rFonts w:ascii="Times New Roman" w:hAnsi="Times New Roman" w:cs="Times New Roman"/>
              </w:rPr>
            </w:pPr>
            <w:r w:rsidRPr="00ED266F">
              <w:rPr>
                <w:rFonts w:ascii="Times New Roman" w:hAnsi="Times New Roman" w:cs="Times New Roman"/>
                <w:spacing w:val="-2"/>
                <w:w w:val="90"/>
              </w:rPr>
              <w:t>29.76</w:t>
            </w:r>
          </w:p>
        </w:tc>
        <w:tc>
          <w:tcPr>
            <w:tcW w:w="1036" w:type="dxa"/>
            <w:tcBorders>
              <w:bottom w:val="double" w:sz="4" w:space="0" w:color="000000"/>
            </w:tcBorders>
          </w:tcPr>
          <w:p w14:paraId="26F9B998" w14:textId="77777777" w:rsidR="00D36F6E" w:rsidRPr="00ED266F" w:rsidRDefault="00F6074B">
            <w:pPr>
              <w:pStyle w:val="TableParagraph"/>
              <w:spacing w:before="16"/>
              <w:ind w:left="34"/>
              <w:jc w:val="left"/>
              <w:rPr>
                <w:rFonts w:ascii="Times New Roman" w:hAnsi="Times New Roman" w:cs="Times New Roman"/>
              </w:rPr>
            </w:pPr>
            <w:r w:rsidRPr="00ED266F">
              <w:rPr>
                <w:rFonts w:ascii="Times New Roman" w:hAnsi="Times New Roman" w:cs="Times New Roman"/>
                <w:spacing w:val="-2"/>
              </w:rPr>
              <w:t>(94.43)</w:t>
            </w:r>
          </w:p>
        </w:tc>
        <w:tc>
          <w:tcPr>
            <w:tcW w:w="865" w:type="dxa"/>
            <w:tcBorders>
              <w:bottom w:val="double" w:sz="4" w:space="0" w:color="000000"/>
            </w:tcBorders>
          </w:tcPr>
          <w:p w14:paraId="5551C127" w14:textId="77777777" w:rsidR="00D36F6E" w:rsidRPr="00ED266F" w:rsidRDefault="00F6074B">
            <w:pPr>
              <w:pStyle w:val="TableParagraph"/>
              <w:spacing w:before="16"/>
              <w:ind w:right="35"/>
              <w:jc w:val="right"/>
              <w:rPr>
                <w:rFonts w:ascii="Times New Roman" w:hAnsi="Times New Roman" w:cs="Times New Roman"/>
              </w:rPr>
            </w:pPr>
            <w:r w:rsidRPr="00ED266F">
              <w:rPr>
                <w:rFonts w:ascii="Times New Roman" w:hAnsi="Times New Roman" w:cs="Times New Roman"/>
                <w:spacing w:val="-2"/>
                <w:w w:val="90"/>
              </w:rPr>
              <w:t>21.40</w:t>
            </w:r>
          </w:p>
        </w:tc>
        <w:tc>
          <w:tcPr>
            <w:tcW w:w="1090" w:type="dxa"/>
            <w:tcBorders>
              <w:bottom w:val="double" w:sz="4" w:space="0" w:color="000000"/>
            </w:tcBorders>
          </w:tcPr>
          <w:p w14:paraId="3C6BD334" w14:textId="77777777" w:rsidR="00D36F6E" w:rsidRPr="00ED266F" w:rsidRDefault="00F6074B">
            <w:pPr>
              <w:pStyle w:val="TableParagraph"/>
              <w:spacing w:before="16"/>
              <w:ind w:left="34"/>
              <w:jc w:val="left"/>
              <w:rPr>
                <w:rFonts w:ascii="Times New Roman" w:hAnsi="Times New Roman" w:cs="Times New Roman"/>
              </w:rPr>
            </w:pPr>
            <w:r w:rsidRPr="00ED266F">
              <w:rPr>
                <w:rFonts w:ascii="Times New Roman" w:hAnsi="Times New Roman" w:cs="Times New Roman"/>
                <w:spacing w:val="-2"/>
              </w:rPr>
              <w:t>(24.43)</w:t>
            </w:r>
          </w:p>
        </w:tc>
        <w:tc>
          <w:tcPr>
            <w:tcW w:w="920" w:type="dxa"/>
            <w:tcBorders>
              <w:bottom w:val="double" w:sz="4" w:space="0" w:color="000000"/>
            </w:tcBorders>
          </w:tcPr>
          <w:p w14:paraId="0F924A29" w14:textId="77777777" w:rsidR="00D36F6E" w:rsidRPr="00ED266F" w:rsidRDefault="00F6074B">
            <w:pPr>
              <w:pStyle w:val="TableParagraph"/>
              <w:spacing w:before="16"/>
              <w:ind w:right="35"/>
              <w:jc w:val="right"/>
              <w:rPr>
                <w:rFonts w:ascii="Times New Roman" w:hAnsi="Times New Roman" w:cs="Times New Roman"/>
              </w:rPr>
            </w:pPr>
            <w:r w:rsidRPr="00ED266F">
              <w:rPr>
                <w:rFonts w:ascii="Times New Roman" w:hAnsi="Times New Roman" w:cs="Times New Roman"/>
                <w:spacing w:val="-2"/>
                <w:w w:val="90"/>
              </w:rPr>
              <w:t>39.69</w:t>
            </w:r>
          </w:p>
        </w:tc>
        <w:tc>
          <w:tcPr>
            <w:tcW w:w="712" w:type="dxa"/>
            <w:tcBorders>
              <w:bottom w:val="double" w:sz="4" w:space="0" w:color="000000"/>
            </w:tcBorders>
          </w:tcPr>
          <w:p w14:paraId="7A33B951" w14:textId="77777777" w:rsidR="00D36F6E" w:rsidRPr="00ED266F" w:rsidRDefault="00F6074B">
            <w:pPr>
              <w:pStyle w:val="TableParagraph"/>
              <w:spacing w:before="16"/>
              <w:ind w:left="34"/>
              <w:jc w:val="left"/>
              <w:rPr>
                <w:rFonts w:ascii="Times New Roman" w:hAnsi="Times New Roman" w:cs="Times New Roman"/>
              </w:rPr>
            </w:pPr>
            <w:r w:rsidRPr="00ED266F">
              <w:rPr>
                <w:rFonts w:ascii="Times New Roman" w:hAnsi="Times New Roman" w:cs="Times New Roman"/>
                <w:spacing w:val="-2"/>
              </w:rPr>
              <w:t>(1.36)</w:t>
            </w:r>
          </w:p>
        </w:tc>
      </w:tr>
    </w:tbl>
    <w:p w14:paraId="591139FE" w14:textId="77777777" w:rsidR="00D36F6E" w:rsidRPr="00ED266F" w:rsidRDefault="00F6074B">
      <w:pPr>
        <w:pStyle w:val="BodyText"/>
        <w:spacing w:before="205" w:line="252" w:lineRule="auto"/>
        <w:ind w:left="719" w:right="313"/>
        <w:jc w:val="both"/>
        <w:rPr>
          <w:rFonts w:ascii="Times New Roman" w:hAnsi="Times New Roman" w:cs="Times New Roman"/>
        </w:rPr>
      </w:pPr>
      <w:r w:rsidRPr="00ED266F">
        <w:rPr>
          <w:rFonts w:ascii="Times New Roman" w:hAnsi="Times New Roman" w:cs="Times New Roman"/>
          <w:b/>
          <w:spacing w:val="-2"/>
          <w:w w:val="95"/>
          <w:lang w:val="el-GR"/>
        </w:rPr>
        <w:t xml:space="preserve">Πίνακας </w:t>
      </w:r>
      <w:r w:rsidRPr="00ED266F">
        <w:rPr>
          <w:rFonts w:ascii="Times New Roman" w:hAnsi="Times New Roman" w:cs="Times New Roman"/>
          <w:b/>
          <w:spacing w:val="-2"/>
          <w:w w:val="95"/>
        </w:rPr>
        <w:t>S</w:t>
      </w:r>
      <w:r w:rsidRPr="00ED266F">
        <w:rPr>
          <w:rFonts w:ascii="Times New Roman" w:hAnsi="Times New Roman" w:cs="Times New Roman"/>
          <w:b/>
          <w:spacing w:val="-2"/>
          <w:w w:val="95"/>
          <w:lang w:val="el-GR"/>
        </w:rPr>
        <w:t xml:space="preserve">8. Κύκλος εργασιών κόμβου παπιγιόν: </w:t>
      </w:r>
      <w:r w:rsidRPr="00ED266F">
        <w:rPr>
          <w:rFonts w:ascii="Times New Roman" w:hAnsi="Times New Roman" w:cs="Times New Roman"/>
          <w:b/>
          <w:spacing w:val="-2"/>
          <w:w w:val="95"/>
        </w:rPr>
        <w:t>Outflux</w:t>
      </w:r>
      <w:r w:rsidRPr="00ED266F">
        <w:rPr>
          <w:rFonts w:ascii="Times New Roman" w:hAnsi="Times New Roman" w:cs="Times New Roman"/>
          <w:b/>
          <w:spacing w:val="-2"/>
          <w:w w:val="95"/>
          <w:lang w:val="el-GR"/>
        </w:rPr>
        <w:t xml:space="preserve">. </w:t>
      </w:r>
      <w:r w:rsidRPr="00ED266F">
        <w:rPr>
          <w:rFonts w:ascii="Times New Roman" w:hAnsi="Times New Roman" w:cs="Times New Roman"/>
          <w:spacing w:val="-2"/>
          <w:w w:val="95"/>
          <w:lang w:val="el-GR"/>
        </w:rPr>
        <w:t xml:space="preserve">Ετήσια ποσοστά που αντικατοπτρίζουν τον αριθμό των κόμβων που εξέρχονται από τα διάφορα εξαρτήματα παπιγιόν. Σε παρένθεση φαίνεται το κλάσμα της αλλαγής </w:t>
      </w:r>
      <w:r w:rsidRPr="00ED266F">
        <w:rPr>
          <w:rFonts w:ascii="Times New Roman" w:hAnsi="Times New Roman" w:cs="Times New Roman"/>
          <w:w w:val="90"/>
          <w:lang w:val="el-GR"/>
        </w:rPr>
        <w:t xml:space="preserve">που αποδίδεται σε κόμβους που μεταναστεύουν σε άλλα στοιχεία, δηλαδή σε ανακατανομή. Ως αποτέλεσμα, το υπόλοιπο μέρος οφείλεται στην αφαίρεση κόμβων από το δίκτυο. </w:t>
      </w:r>
      <w:proofErr w:type="spellStart"/>
      <w:r w:rsidRPr="00ED266F">
        <w:rPr>
          <w:rFonts w:ascii="Times New Roman" w:hAnsi="Times New Roman" w:cs="Times New Roman"/>
          <w:w w:val="90"/>
        </w:rPr>
        <w:t>Δείτε</w:t>
      </w:r>
      <w:proofErr w:type="spellEnd"/>
      <w:r w:rsidRPr="00ED266F">
        <w:rPr>
          <w:rFonts w:ascii="Times New Roman" w:hAnsi="Times New Roman" w:cs="Times New Roman"/>
          <w:w w:val="90"/>
        </w:rPr>
        <w:t xml:space="preserve"> </w:t>
      </w:r>
      <w:proofErr w:type="spellStart"/>
      <w:r w:rsidRPr="00ED266F">
        <w:rPr>
          <w:rFonts w:ascii="Times New Roman" w:hAnsi="Times New Roman" w:cs="Times New Roman"/>
          <w:w w:val="90"/>
        </w:rPr>
        <w:t>το</w:t>
      </w:r>
      <w:proofErr w:type="spellEnd"/>
      <w:r w:rsidRPr="00ED266F">
        <w:rPr>
          <w:rFonts w:ascii="Times New Roman" w:hAnsi="Times New Roman" w:cs="Times New Roman"/>
          <w:w w:val="90"/>
        </w:rPr>
        <w:t xml:space="preserve"> </w:t>
      </w:r>
      <w:proofErr w:type="spellStart"/>
      <w:r w:rsidRPr="00ED266F">
        <w:rPr>
          <w:rFonts w:ascii="Times New Roman" w:hAnsi="Times New Roman" w:cs="Times New Roman"/>
          <w:w w:val="90"/>
        </w:rPr>
        <w:t>κείμενο</w:t>
      </w:r>
      <w:proofErr w:type="spellEnd"/>
      <w:r w:rsidRPr="00ED266F">
        <w:rPr>
          <w:rFonts w:ascii="Times New Roman" w:hAnsi="Times New Roman" w:cs="Times New Roman"/>
          <w:w w:val="90"/>
        </w:rPr>
        <w:t xml:space="preserve"> </w:t>
      </w:r>
      <w:proofErr w:type="spellStart"/>
      <w:r w:rsidRPr="00ED266F">
        <w:rPr>
          <w:rFonts w:ascii="Times New Roman" w:hAnsi="Times New Roman" w:cs="Times New Roman"/>
          <w:w w:val="90"/>
        </w:rPr>
        <w:t>γι</w:t>
      </w:r>
      <w:proofErr w:type="spellEnd"/>
      <w:r w:rsidRPr="00ED266F">
        <w:rPr>
          <w:rFonts w:ascii="Times New Roman" w:hAnsi="Times New Roman" w:cs="Times New Roman"/>
          <w:w w:val="90"/>
        </w:rPr>
        <w:t>α συζήτηση.</w:t>
      </w:r>
    </w:p>
    <w:p w14:paraId="04EAB49F" w14:textId="77777777" w:rsidR="00D36F6E" w:rsidRPr="00ED266F" w:rsidRDefault="00D36F6E">
      <w:pPr>
        <w:pStyle w:val="BodyText"/>
        <w:spacing w:before="25" w:after="1"/>
        <w:rPr>
          <w:rFonts w:ascii="Times New Roman" w:hAnsi="Times New Roman" w:cs="Times New Roman"/>
          <w:sz w:val="20"/>
        </w:rPr>
      </w:pPr>
    </w:p>
    <w:tbl>
      <w:tblPr>
        <w:tblW w:w="0" w:type="auto"/>
        <w:tblInd w:w="851" w:type="dxa"/>
        <w:tblLayout w:type="fixed"/>
        <w:tblCellMar>
          <w:left w:w="0" w:type="dxa"/>
          <w:right w:w="0" w:type="dxa"/>
        </w:tblCellMar>
        <w:tblLook w:val="01E0" w:firstRow="1" w:lastRow="1" w:firstColumn="1" w:lastColumn="1" w:noHBand="0" w:noVBand="0"/>
      </w:tblPr>
      <w:tblGrid>
        <w:gridCol w:w="1233"/>
        <w:gridCol w:w="1071"/>
        <w:gridCol w:w="1032"/>
        <w:gridCol w:w="862"/>
        <w:gridCol w:w="1032"/>
        <w:gridCol w:w="862"/>
        <w:gridCol w:w="1087"/>
        <w:gridCol w:w="916"/>
        <w:gridCol w:w="723"/>
      </w:tblGrid>
      <w:tr w:rsidR="00D36F6E" w:rsidRPr="00ED266F" w14:paraId="22565347" w14:textId="77777777">
        <w:trPr>
          <w:trHeight w:val="685"/>
        </w:trPr>
        <w:tc>
          <w:tcPr>
            <w:tcW w:w="1233" w:type="dxa"/>
            <w:tcBorders>
              <w:top w:val="double" w:sz="4" w:space="0" w:color="000000"/>
              <w:bottom w:val="single" w:sz="4" w:space="0" w:color="000000"/>
              <w:right w:val="single" w:sz="4" w:space="0" w:color="000000"/>
            </w:tcBorders>
          </w:tcPr>
          <w:p w14:paraId="3B1FE817" w14:textId="77777777" w:rsidR="00D36F6E" w:rsidRPr="00ED266F" w:rsidRDefault="00D36F6E">
            <w:pPr>
              <w:pStyle w:val="TableParagraph"/>
              <w:spacing w:before="0"/>
              <w:jc w:val="left"/>
              <w:rPr>
                <w:rFonts w:ascii="Times New Roman" w:hAnsi="Times New Roman" w:cs="Times New Roman"/>
                <w:sz w:val="20"/>
              </w:rPr>
            </w:pPr>
          </w:p>
        </w:tc>
        <w:tc>
          <w:tcPr>
            <w:tcW w:w="7585" w:type="dxa"/>
            <w:gridSpan w:val="8"/>
            <w:tcBorders>
              <w:top w:val="double" w:sz="4" w:space="0" w:color="000000"/>
              <w:left w:val="single" w:sz="4" w:space="0" w:color="000000"/>
              <w:bottom w:val="single" w:sz="4" w:space="0" w:color="000000"/>
            </w:tcBorders>
          </w:tcPr>
          <w:p w14:paraId="52179A43" w14:textId="77777777" w:rsidR="00D36F6E" w:rsidRPr="00ED266F" w:rsidRDefault="00F6074B">
            <w:pPr>
              <w:pStyle w:val="TableParagraph"/>
              <w:tabs>
                <w:tab w:val="left" w:pos="2573"/>
                <w:tab w:val="left" w:pos="4452"/>
                <w:tab w:val="left" w:pos="6449"/>
              </w:tabs>
              <w:spacing w:before="44"/>
              <w:ind w:left="796"/>
              <w:jc w:val="left"/>
              <w:rPr>
                <w:rFonts w:ascii="Times New Roman" w:hAnsi="Times New Roman" w:cs="Times New Roman"/>
                <w:b/>
                <w:lang w:val="el-GR"/>
              </w:rPr>
            </w:pPr>
            <w:r w:rsidRPr="00ED266F">
              <w:rPr>
                <w:rFonts w:ascii="Times New Roman" w:hAnsi="Times New Roman" w:cs="Times New Roman"/>
                <w:b/>
                <w:spacing w:val="-5"/>
                <w:w w:val="105"/>
                <w:lang w:val="el-GR"/>
              </w:rPr>
              <w:t>ΣΕ</w:t>
            </w:r>
            <w:r w:rsidRPr="00ED266F">
              <w:rPr>
                <w:rFonts w:ascii="Times New Roman" w:hAnsi="Times New Roman" w:cs="Times New Roman"/>
                <w:b/>
                <w:lang w:val="el-GR"/>
              </w:rPr>
              <w:tab/>
            </w:r>
            <w:r w:rsidRPr="00ED266F">
              <w:rPr>
                <w:rFonts w:ascii="Times New Roman" w:hAnsi="Times New Roman" w:cs="Times New Roman"/>
                <w:b/>
                <w:spacing w:val="-4"/>
                <w:w w:val="105"/>
                <w:lang w:val="el-GR"/>
              </w:rPr>
              <w:t>Πυρήνας</w:t>
            </w:r>
            <w:r w:rsidRPr="00ED266F">
              <w:rPr>
                <w:rFonts w:ascii="Times New Roman" w:hAnsi="Times New Roman" w:cs="Times New Roman"/>
                <w:b/>
                <w:lang w:val="el-GR"/>
              </w:rPr>
              <w:tab/>
            </w:r>
            <w:r w:rsidRPr="00ED266F">
              <w:rPr>
                <w:rFonts w:ascii="Times New Roman" w:hAnsi="Times New Roman" w:cs="Times New Roman"/>
                <w:b/>
                <w:spacing w:val="-5"/>
                <w:w w:val="105"/>
                <w:lang w:val="el-GR"/>
              </w:rPr>
              <w:t>ΕΞΩ</w:t>
            </w:r>
            <w:r w:rsidRPr="00ED266F">
              <w:rPr>
                <w:rFonts w:ascii="Times New Roman" w:hAnsi="Times New Roman" w:cs="Times New Roman"/>
                <w:b/>
                <w:lang w:val="el-GR"/>
              </w:rPr>
              <w:tab/>
            </w:r>
            <w:r w:rsidRPr="00ED266F">
              <w:rPr>
                <w:rFonts w:ascii="Times New Roman" w:hAnsi="Times New Roman" w:cs="Times New Roman"/>
                <w:b/>
                <w:spacing w:val="-5"/>
                <w:w w:val="105"/>
                <w:lang w:val="el-GR"/>
              </w:rPr>
              <w:t>ΤΤ</w:t>
            </w:r>
          </w:p>
          <w:p w14:paraId="6E85E95C" w14:textId="77777777" w:rsidR="00D36F6E" w:rsidRPr="00ED266F" w:rsidRDefault="00F6074B">
            <w:pPr>
              <w:pStyle w:val="TableParagraph"/>
              <w:tabs>
                <w:tab w:val="left" w:pos="2178"/>
                <w:tab w:val="left" w:pos="4071"/>
                <w:tab w:val="left" w:pos="5965"/>
              </w:tabs>
              <w:spacing w:before="83"/>
              <w:ind w:left="284"/>
              <w:jc w:val="left"/>
              <w:rPr>
                <w:rFonts w:ascii="Times New Roman" w:hAnsi="Times New Roman" w:cs="Times New Roman"/>
                <w:lang w:val="el-GR"/>
              </w:rPr>
            </w:pPr>
            <w:r w:rsidRPr="00ED266F">
              <w:rPr>
                <w:rFonts w:ascii="Times New Roman" w:hAnsi="Times New Roman" w:cs="Times New Roman"/>
                <w:w w:val="90"/>
                <w:lang w:val="el-GR"/>
              </w:rPr>
              <w:t xml:space="preserve">Εισροή </w:t>
            </w:r>
            <w:r w:rsidRPr="00ED266F">
              <w:rPr>
                <w:rFonts w:ascii="Times New Roman" w:hAnsi="Times New Roman" w:cs="Times New Roman"/>
                <w:spacing w:val="-2"/>
                <w:w w:val="95"/>
                <w:lang w:val="el-GR"/>
              </w:rPr>
              <w:t>(</w:t>
            </w:r>
            <w:proofErr w:type="spellStart"/>
            <w:r w:rsidRPr="00ED266F">
              <w:rPr>
                <w:rFonts w:ascii="Times New Roman" w:hAnsi="Times New Roman" w:cs="Times New Roman"/>
                <w:spacing w:val="-2"/>
                <w:w w:val="95"/>
              </w:rPr>
              <w:t>realloc</w:t>
            </w:r>
            <w:proofErr w:type="spellEnd"/>
            <w:r w:rsidRPr="00ED266F">
              <w:rPr>
                <w:rFonts w:ascii="Times New Roman" w:hAnsi="Times New Roman" w:cs="Times New Roman"/>
                <w:spacing w:val="-2"/>
                <w:w w:val="95"/>
                <w:lang w:val="el-GR"/>
              </w:rPr>
              <w:t>.)</w:t>
            </w:r>
            <w:r w:rsidRPr="00ED266F">
              <w:rPr>
                <w:rFonts w:ascii="Times New Roman" w:hAnsi="Times New Roman" w:cs="Times New Roman"/>
                <w:lang w:val="el-GR"/>
              </w:rPr>
              <w:tab/>
            </w:r>
            <w:r w:rsidRPr="00ED266F">
              <w:rPr>
                <w:rFonts w:ascii="Times New Roman" w:hAnsi="Times New Roman" w:cs="Times New Roman"/>
                <w:w w:val="90"/>
                <w:lang w:val="el-GR"/>
              </w:rPr>
              <w:t xml:space="preserve">Εισροή </w:t>
            </w:r>
            <w:r w:rsidRPr="00ED266F">
              <w:rPr>
                <w:rFonts w:ascii="Times New Roman" w:hAnsi="Times New Roman" w:cs="Times New Roman"/>
                <w:spacing w:val="-2"/>
                <w:lang w:val="el-GR"/>
              </w:rPr>
              <w:t>(</w:t>
            </w:r>
            <w:proofErr w:type="spellStart"/>
            <w:r w:rsidRPr="00ED266F">
              <w:rPr>
                <w:rFonts w:ascii="Times New Roman" w:hAnsi="Times New Roman" w:cs="Times New Roman"/>
                <w:spacing w:val="-2"/>
              </w:rPr>
              <w:t>realloc</w:t>
            </w:r>
            <w:proofErr w:type="spellEnd"/>
            <w:r w:rsidRPr="00ED266F">
              <w:rPr>
                <w:rFonts w:ascii="Times New Roman" w:hAnsi="Times New Roman" w:cs="Times New Roman"/>
                <w:spacing w:val="-2"/>
                <w:lang w:val="el-GR"/>
              </w:rPr>
              <w:t>.)</w:t>
            </w:r>
            <w:r w:rsidRPr="00ED266F">
              <w:rPr>
                <w:rFonts w:ascii="Times New Roman" w:hAnsi="Times New Roman" w:cs="Times New Roman"/>
                <w:lang w:val="el-GR"/>
              </w:rPr>
              <w:tab/>
            </w:r>
            <w:r w:rsidRPr="00ED266F">
              <w:rPr>
                <w:rFonts w:ascii="Times New Roman" w:hAnsi="Times New Roman" w:cs="Times New Roman"/>
                <w:w w:val="90"/>
                <w:lang w:val="el-GR"/>
              </w:rPr>
              <w:t xml:space="preserve">Εισροή </w:t>
            </w:r>
            <w:r w:rsidRPr="00ED266F">
              <w:rPr>
                <w:rFonts w:ascii="Times New Roman" w:hAnsi="Times New Roman" w:cs="Times New Roman"/>
                <w:spacing w:val="-2"/>
                <w:lang w:val="el-GR"/>
              </w:rPr>
              <w:t>(</w:t>
            </w:r>
            <w:proofErr w:type="spellStart"/>
            <w:r w:rsidRPr="00ED266F">
              <w:rPr>
                <w:rFonts w:ascii="Times New Roman" w:hAnsi="Times New Roman" w:cs="Times New Roman"/>
                <w:spacing w:val="-2"/>
              </w:rPr>
              <w:t>realloc</w:t>
            </w:r>
            <w:proofErr w:type="spellEnd"/>
            <w:r w:rsidRPr="00ED266F">
              <w:rPr>
                <w:rFonts w:ascii="Times New Roman" w:hAnsi="Times New Roman" w:cs="Times New Roman"/>
                <w:spacing w:val="-2"/>
                <w:lang w:val="el-GR"/>
              </w:rPr>
              <w:t>.)</w:t>
            </w:r>
            <w:r w:rsidRPr="00ED266F">
              <w:rPr>
                <w:rFonts w:ascii="Times New Roman" w:hAnsi="Times New Roman" w:cs="Times New Roman"/>
                <w:lang w:val="el-GR"/>
              </w:rPr>
              <w:tab/>
            </w:r>
            <w:r w:rsidRPr="00ED266F">
              <w:rPr>
                <w:rFonts w:ascii="Times New Roman" w:hAnsi="Times New Roman" w:cs="Times New Roman"/>
                <w:w w:val="90"/>
                <w:lang w:val="el-GR"/>
              </w:rPr>
              <w:t xml:space="preserve">Εισροή </w:t>
            </w:r>
            <w:r w:rsidRPr="00ED266F">
              <w:rPr>
                <w:rFonts w:ascii="Times New Roman" w:hAnsi="Times New Roman" w:cs="Times New Roman"/>
                <w:spacing w:val="-2"/>
                <w:lang w:val="el-GR"/>
              </w:rPr>
              <w:t>(</w:t>
            </w:r>
            <w:proofErr w:type="spellStart"/>
            <w:r w:rsidRPr="00ED266F">
              <w:rPr>
                <w:rFonts w:ascii="Times New Roman" w:hAnsi="Times New Roman" w:cs="Times New Roman"/>
                <w:spacing w:val="-2"/>
              </w:rPr>
              <w:t>realloc</w:t>
            </w:r>
            <w:proofErr w:type="spellEnd"/>
            <w:r w:rsidRPr="00ED266F">
              <w:rPr>
                <w:rFonts w:ascii="Times New Roman" w:hAnsi="Times New Roman" w:cs="Times New Roman"/>
                <w:spacing w:val="-2"/>
                <w:lang w:val="el-GR"/>
              </w:rPr>
              <w:t>.)</w:t>
            </w:r>
          </w:p>
        </w:tc>
      </w:tr>
      <w:tr w:rsidR="00D36F6E" w:rsidRPr="00ED266F" w14:paraId="6F9A3C2B" w14:textId="77777777">
        <w:trPr>
          <w:trHeight w:val="350"/>
        </w:trPr>
        <w:tc>
          <w:tcPr>
            <w:tcW w:w="1233" w:type="dxa"/>
            <w:tcBorders>
              <w:top w:val="single" w:sz="4" w:space="0" w:color="000000"/>
              <w:right w:val="single" w:sz="4" w:space="0" w:color="000000"/>
            </w:tcBorders>
          </w:tcPr>
          <w:p w14:paraId="64C59126" w14:textId="77777777" w:rsidR="00D36F6E" w:rsidRPr="00ED266F" w:rsidRDefault="00F6074B">
            <w:pPr>
              <w:pStyle w:val="TableParagraph"/>
              <w:spacing w:before="28"/>
              <w:ind w:left="17"/>
              <w:rPr>
                <w:rFonts w:ascii="Times New Roman" w:hAnsi="Times New Roman" w:cs="Times New Roman"/>
              </w:rPr>
            </w:pPr>
            <w:r w:rsidRPr="00ED266F">
              <w:rPr>
                <w:rFonts w:ascii="Times New Roman" w:hAnsi="Times New Roman" w:cs="Times New Roman"/>
                <w:spacing w:val="-2"/>
                <w:w w:val="90"/>
              </w:rPr>
              <w:t>2007/2008</w:t>
            </w:r>
          </w:p>
        </w:tc>
        <w:tc>
          <w:tcPr>
            <w:tcW w:w="1071" w:type="dxa"/>
            <w:tcBorders>
              <w:top w:val="single" w:sz="4" w:space="0" w:color="000000"/>
              <w:left w:val="single" w:sz="4" w:space="0" w:color="000000"/>
            </w:tcBorders>
          </w:tcPr>
          <w:p w14:paraId="0A5E4E27" w14:textId="77777777" w:rsidR="00D36F6E" w:rsidRPr="00ED266F" w:rsidRDefault="00F6074B">
            <w:pPr>
              <w:pStyle w:val="TableParagraph"/>
              <w:spacing w:before="28"/>
              <w:ind w:right="33"/>
              <w:jc w:val="right"/>
              <w:rPr>
                <w:rFonts w:ascii="Times New Roman" w:hAnsi="Times New Roman" w:cs="Times New Roman"/>
              </w:rPr>
            </w:pPr>
            <w:r w:rsidRPr="00ED266F">
              <w:rPr>
                <w:rFonts w:ascii="Times New Roman" w:hAnsi="Times New Roman" w:cs="Times New Roman"/>
                <w:spacing w:val="-2"/>
                <w:w w:val="90"/>
              </w:rPr>
              <w:t>34.07</w:t>
            </w:r>
          </w:p>
        </w:tc>
        <w:tc>
          <w:tcPr>
            <w:tcW w:w="1032" w:type="dxa"/>
            <w:tcBorders>
              <w:top w:val="single" w:sz="4" w:space="0" w:color="000000"/>
            </w:tcBorders>
          </w:tcPr>
          <w:p w14:paraId="5EE8DE7F" w14:textId="77777777" w:rsidR="00D36F6E" w:rsidRPr="00ED266F" w:rsidRDefault="00F6074B">
            <w:pPr>
              <w:pStyle w:val="TableParagraph"/>
              <w:spacing w:before="28"/>
              <w:ind w:left="36"/>
              <w:jc w:val="left"/>
              <w:rPr>
                <w:rFonts w:ascii="Times New Roman" w:hAnsi="Times New Roman" w:cs="Times New Roman"/>
              </w:rPr>
            </w:pPr>
            <w:r w:rsidRPr="00ED266F">
              <w:rPr>
                <w:rFonts w:ascii="Times New Roman" w:hAnsi="Times New Roman" w:cs="Times New Roman"/>
                <w:spacing w:val="-2"/>
              </w:rPr>
              <w:t>(53.55)</w:t>
            </w:r>
          </w:p>
        </w:tc>
        <w:tc>
          <w:tcPr>
            <w:tcW w:w="862" w:type="dxa"/>
            <w:tcBorders>
              <w:top w:val="single" w:sz="4" w:space="0" w:color="000000"/>
            </w:tcBorders>
          </w:tcPr>
          <w:p w14:paraId="26AC8E0C" w14:textId="77777777" w:rsidR="00D36F6E" w:rsidRPr="00ED266F" w:rsidRDefault="00F6074B">
            <w:pPr>
              <w:pStyle w:val="TableParagraph"/>
              <w:spacing w:before="28"/>
              <w:ind w:right="32"/>
              <w:jc w:val="right"/>
              <w:rPr>
                <w:rFonts w:ascii="Times New Roman" w:hAnsi="Times New Roman" w:cs="Times New Roman"/>
              </w:rPr>
            </w:pPr>
            <w:r w:rsidRPr="00ED266F">
              <w:rPr>
                <w:rFonts w:ascii="Times New Roman" w:hAnsi="Times New Roman" w:cs="Times New Roman"/>
                <w:spacing w:val="-2"/>
                <w:w w:val="90"/>
              </w:rPr>
              <w:t>29.22</w:t>
            </w:r>
          </w:p>
        </w:tc>
        <w:tc>
          <w:tcPr>
            <w:tcW w:w="1032" w:type="dxa"/>
            <w:tcBorders>
              <w:top w:val="single" w:sz="4" w:space="0" w:color="000000"/>
            </w:tcBorders>
          </w:tcPr>
          <w:p w14:paraId="44D22904" w14:textId="77777777" w:rsidR="00D36F6E" w:rsidRPr="00ED266F" w:rsidRDefault="00F6074B">
            <w:pPr>
              <w:pStyle w:val="TableParagraph"/>
              <w:spacing w:before="28"/>
              <w:ind w:left="37"/>
              <w:jc w:val="left"/>
              <w:rPr>
                <w:rFonts w:ascii="Times New Roman" w:hAnsi="Times New Roman" w:cs="Times New Roman"/>
              </w:rPr>
            </w:pPr>
            <w:r w:rsidRPr="00ED266F">
              <w:rPr>
                <w:rFonts w:ascii="Times New Roman" w:hAnsi="Times New Roman" w:cs="Times New Roman"/>
                <w:spacing w:val="-2"/>
              </w:rPr>
              <w:t>(94.76)</w:t>
            </w:r>
          </w:p>
        </w:tc>
        <w:tc>
          <w:tcPr>
            <w:tcW w:w="862" w:type="dxa"/>
            <w:tcBorders>
              <w:top w:val="single" w:sz="4" w:space="0" w:color="000000"/>
            </w:tcBorders>
          </w:tcPr>
          <w:p w14:paraId="4D7C634E" w14:textId="77777777" w:rsidR="00D36F6E" w:rsidRPr="00ED266F" w:rsidRDefault="00F6074B">
            <w:pPr>
              <w:pStyle w:val="TableParagraph"/>
              <w:spacing w:before="28"/>
              <w:ind w:right="32"/>
              <w:jc w:val="right"/>
              <w:rPr>
                <w:rFonts w:ascii="Times New Roman" w:hAnsi="Times New Roman" w:cs="Times New Roman"/>
              </w:rPr>
            </w:pPr>
            <w:r w:rsidRPr="00ED266F">
              <w:rPr>
                <w:rFonts w:ascii="Times New Roman" w:hAnsi="Times New Roman" w:cs="Times New Roman"/>
                <w:spacing w:val="-2"/>
                <w:w w:val="90"/>
              </w:rPr>
              <w:t>25.08</w:t>
            </w:r>
          </w:p>
        </w:tc>
        <w:tc>
          <w:tcPr>
            <w:tcW w:w="1087" w:type="dxa"/>
            <w:tcBorders>
              <w:top w:val="single" w:sz="4" w:space="0" w:color="000000"/>
            </w:tcBorders>
          </w:tcPr>
          <w:p w14:paraId="37FA93E8" w14:textId="77777777" w:rsidR="00D36F6E" w:rsidRPr="00ED266F" w:rsidRDefault="00F6074B">
            <w:pPr>
              <w:pStyle w:val="TableParagraph"/>
              <w:spacing w:before="28"/>
              <w:ind w:left="38"/>
              <w:jc w:val="left"/>
              <w:rPr>
                <w:rFonts w:ascii="Times New Roman" w:hAnsi="Times New Roman" w:cs="Times New Roman"/>
              </w:rPr>
            </w:pPr>
            <w:r w:rsidRPr="00ED266F">
              <w:rPr>
                <w:rFonts w:ascii="Times New Roman" w:hAnsi="Times New Roman" w:cs="Times New Roman"/>
                <w:spacing w:val="-2"/>
              </w:rPr>
              <w:t>(21.27)</w:t>
            </w:r>
          </w:p>
        </w:tc>
        <w:tc>
          <w:tcPr>
            <w:tcW w:w="916" w:type="dxa"/>
            <w:tcBorders>
              <w:top w:val="single" w:sz="4" w:space="0" w:color="000000"/>
            </w:tcBorders>
          </w:tcPr>
          <w:p w14:paraId="23090CB1" w14:textId="77777777" w:rsidR="00D36F6E" w:rsidRPr="00ED266F" w:rsidRDefault="00F6074B">
            <w:pPr>
              <w:pStyle w:val="TableParagraph"/>
              <w:spacing w:before="28"/>
              <w:ind w:right="31"/>
              <w:jc w:val="right"/>
              <w:rPr>
                <w:rFonts w:ascii="Times New Roman" w:hAnsi="Times New Roman" w:cs="Times New Roman"/>
              </w:rPr>
            </w:pPr>
            <w:r w:rsidRPr="00ED266F">
              <w:rPr>
                <w:rFonts w:ascii="Times New Roman" w:hAnsi="Times New Roman" w:cs="Times New Roman"/>
                <w:spacing w:val="-2"/>
                <w:w w:val="90"/>
              </w:rPr>
              <w:t>20.60</w:t>
            </w:r>
          </w:p>
        </w:tc>
        <w:tc>
          <w:tcPr>
            <w:tcW w:w="723" w:type="dxa"/>
            <w:tcBorders>
              <w:top w:val="single" w:sz="4" w:space="0" w:color="000000"/>
            </w:tcBorders>
          </w:tcPr>
          <w:p w14:paraId="2D389AE0" w14:textId="77777777" w:rsidR="00D36F6E" w:rsidRPr="00ED266F" w:rsidRDefault="00F6074B">
            <w:pPr>
              <w:pStyle w:val="TableParagraph"/>
              <w:spacing w:before="28"/>
              <w:ind w:left="39"/>
              <w:jc w:val="left"/>
              <w:rPr>
                <w:rFonts w:ascii="Times New Roman" w:hAnsi="Times New Roman" w:cs="Times New Roman"/>
              </w:rPr>
            </w:pPr>
            <w:r w:rsidRPr="00ED266F">
              <w:rPr>
                <w:rFonts w:ascii="Times New Roman" w:hAnsi="Times New Roman" w:cs="Times New Roman"/>
                <w:spacing w:val="-2"/>
              </w:rPr>
              <w:t>(3.10)</w:t>
            </w:r>
          </w:p>
        </w:tc>
      </w:tr>
      <w:tr w:rsidR="00D36F6E" w:rsidRPr="00ED266F" w14:paraId="63FF4DA2" w14:textId="77777777">
        <w:trPr>
          <w:trHeight w:val="338"/>
        </w:trPr>
        <w:tc>
          <w:tcPr>
            <w:tcW w:w="1233" w:type="dxa"/>
            <w:tcBorders>
              <w:right w:val="single" w:sz="4" w:space="0" w:color="000000"/>
            </w:tcBorders>
          </w:tcPr>
          <w:p w14:paraId="0B0331B0" w14:textId="77777777" w:rsidR="00D36F6E" w:rsidRPr="00ED266F" w:rsidRDefault="00F6074B">
            <w:pPr>
              <w:pStyle w:val="TableParagraph"/>
              <w:spacing w:before="16"/>
              <w:ind w:left="17"/>
              <w:rPr>
                <w:rFonts w:ascii="Times New Roman" w:hAnsi="Times New Roman" w:cs="Times New Roman"/>
              </w:rPr>
            </w:pPr>
            <w:r w:rsidRPr="00ED266F">
              <w:rPr>
                <w:rFonts w:ascii="Times New Roman" w:hAnsi="Times New Roman" w:cs="Times New Roman"/>
                <w:spacing w:val="-2"/>
                <w:w w:val="90"/>
              </w:rPr>
              <w:t>2008/2009</w:t>
            </w:r>
          </w:p>
        </w:tc>
        <w:tc>
          <w:tcPr>
            <w:tcW w:w="1071" w:type="dxa"/>
            <w:tcBorders>
              <w:left w:val="single" w:sz="4" w:space="0" w:color="000000"/>
            </w:tcBorders>
          </w:tcPr>
          <w:p w14:paraId="1495EE5A" w14:textId="77777777" w:rsidR="00D36F6E" w:rsidRPr="00ED266F" w:rsidRDefault="00F6074B">
            <w:pPr>
              <w:pStyle w:val="TableParagraph"/>
              <w:spacing w:before="16"/>
              <w:ind w:right="33"/>
              <w:jc w:val="right"/>
              <w:rPr>
                <w:rFonts w:ascii="Times New Roman" w:hAnsi="Times New Roman" w:cs="Times New Roman"/>
              </w:rPr>
            </w:pPr>
            <w:r w:rsidRPr="00ED266F">
              <w:rPr>
                <w:rFonts w:ascii="Times New Roman" w:hAnsi="Times New Roman" w:cs="Times New Roman"/>
                <w:spacing w:val="-2"/>
                <w:w w:val="90"/>
              </w:rPr>
              <w:t>29.44</w:t>
            </w:r>
          </w:p>
        </w:tc>
        <w:tc>
          <w:tcPr>
            <w:tcW w:w="1032" w:type="dxa"/>
          </w:tcPr>
          <w:p w14:paraId="56E5BC20" w14:textId="77777777" w:rsidR="00D36F6E" w:rsidRPr="00ED266F" w:rsidRDefault="00F6074B">
            <w:pPr>
              <w:pStyle w:val="TableParagraph"/>
              <w:spacing w:before="16"/>
              <w:ind w:left="36"/>
              <w:jc w:val="left"/>
              <w:rPr>
                <w:rFonts w:ascii="Times New Roman" w:hAnsi="Times New Roman" w:cs="Times New Roman"/>
              </w:rPr>
            </w:pPr>
            <w:r w:rsidRPr="00ED266F">
              <w:rPr>
                <w:rFonts w:ascii="Times New Roman" w:hAnsi="Times New Roman" w:cs="Times New Roman"/>
                <w:spacing w:val="-2"/>
              </w:rPr>
              <w:t>(48.15)</w:t>
            </w:r>
          </w:p>
        </w:tc>
        <w:tc>
          <w:tcPr>
            <w:tcW w:w="862" w:type="dxa"/>
          </w:tcPr>
          <w:p w14:paraId="466EF1C3" w14:textId="77777777" w:rsidR="00D36F6E" w:rsidRPr="00ED266F" w:rsidRDefault="00F6074B">
            <w:pPr>
              <w:pStyle w:val="TableParagraph"/>
              <w:spacing w:before="16"/>
              <w:ind w:right="32"/>
              <w:jc w:val="right"/>
              <w:rPr>
                <w:rFonts w:ascii="Times New Roman" w:hAnsi="Times New Roman" w:cs="Times New Roman"/>
              </w:rPr>
            </w:pPr>
            <w:r w:rsidRPr="00ED266F">
              <w:rPr>
                <w:rFonts w:ascii="Times New Roman" w:hAnsi="Times New Roman" w:cs="Times New Roman"/>
                <w:spacing w:val="-2"/>
                <w:w w:val="90"/>
              </w:rPr>
              <w:t>24.60</w:t>
            </w:r>
          </w:p>
        </w:tc>
        <w:tc>
          <w:tcPr>
            <w:tcW w:w="1032" w:type="dxa"/>
          </w:tcPr>
          <w:p w14:paraId="293DB363" w14:textId="77777777" w:rsidR="00D36F6E" w:rsidRPr="00ED266F" w:rsidRDefault="00F6074B">
            <w:pPr>
              <w:pStyle w:val="TableParagraph"/>
              <w:spacing w:before="16"/>
              <w:ind w:left="37"/>
              <w:jc w:val="left"/>
              <w:rPr>
                <w:rFonts w:ascii="Times New Roman" w:hAnsi="Times New Roman" w:cs="Times New Roman"/>
              </w:rPr>
            </w:pPr>
            <w:r w:rsidRPr="00ED266F">
              <w:rPr>
                <w:rFonts w:ascii="Times New Roman" w:hAnsi="Times New Roman" w:cs="Times New Roman"/>
                <w:spacing w:val="-2"/>
              </w:rPr>
              <w:t>(93.42)</w:t>
            </w:r>
          </w:p>
        </w:tc>
        <w:tc>
          <w:tcPr>
            <w:tcW w:w="862" w:type="dxa"/>
          </w:tcPr>
          <w:p w14:paraId="3F17A5DF" w14:textId="77777777" w:rsidR="00D36F6E" w:rsidRPr="00ED266F" w:rsidRDefault="00F6074B">
            <w:pPr>
              <w:pStyle w:val="TableParagraph"/>
              <w:spacing w:before="16"/>
              <w:ind w:right="32"/>
              <w:jc w:val="right"/>
              <w:rPr>
                <w:rFonts w:ascii="Times New Roman" w:hAnsi="Times New Roman" w:cs="Times New Roman"/>
              </w:rPr>
            </w:pPr>
            <w:r w:rsidRPr="00ED266F">
              <w:rPr>
                <w:rFonts w:ascii="Times New Roman" w:hAnsi="Times New Roman" w:cs="Times New Roman"/>
                <w:spacing w:val="-2"/>
                <w:w w:val="90"/>
              </w:rPr>
              <w:t>25.73</w:t>
            </w:r>
          </w:p>
        </w:tc>
        <w:tc>
          <w:tcPr>
            <w:tcW w:w="1087" w:type="dxa"/>
          </w:tcPr>
          <w:p w14:paraId="09432BBD" w14:textId="77777777" w:rsidR="00D36F6E" w:rsidRPr="00ED266F" w:rsidRDefault="00F6074B">
            <w:pPr>
              <w:pStyle w:val="TableParagraph"/>
              <w:spacing w:before="16"/>
              <w:ind w:left="38"/>
              <w:jc w:val="left"/>
              <w:rPr>
                <w:rFonts w:ascii="Times New Roman" w:hAnsi="Times New Roman" w:cs="Times New Roman"/>
              </w:rPr>
            </w:pPr>
            <w:r w:rsidRPr="00ED266F">
              <w:rPr>
                <w:rFonts w:ascii="Times New Roman" w:hAnsi="Times New Roman" w:cs="Times New Roman"/>
                <w:spacing w:val="-2"/>
              </w:rPr>
              <w:t>(21.54)</w:t>
            </w:r>
          </w:p>
        </w:tc>
        <w:tc>
          <w:tcPr>
            <w:tcW w:w="916" w:type="dxa"/>
          </w:tcPr>
          <w:p w14:paraId="70F1AF53" w14:textId="77777777" w:rsidR="00D36F6E" w:rsidRPr="00ED266F" w:rsidRDefault="00F6074B">
            <w:pPr>
              <w:pStyle w:val="TableParagraph"/>
              <w:spacing w:before="16"/>
              <w:ind w:right="31"/>
              <w:jc w:val="right"/>
              <w:rPr>
                <w:rFonts w:ascii="Times New Roman" w:hAnsi="Times New Roman" w:cs="Times New Roman"/>
              </w:rPr>
            </w:pPr>
            <w:r w:rsidRPr="00ED266F">
              <w:rPr>
                <w:rFonts w:ascii="Times New Roman" w:hAnsi="Times New Roman" w:cs="Times New Roman"/>
                <w:spacing w:val="-2"/>
                <w:w w:val="90"/>
              </w:rPr>
              <w:t>36.99</w:t>
            </w:r>
          </w:p>
        </w:tc>
        <w:tc>
          <w:tcPr>
            <w:tcW w:w="723" w:type="dxa"/>
          </w:tcPr>
          <w:p w14:paraId="02DFEFCD" w14:textId="77777777" w:rsidR="00D36F6E" w:rsidRPr="00ED266F" w:rsidRDefault="00F6074B">
            <w:pPr>
              <w:pStyle w:val="TableParagraph"/>
              <w:spacing w:before="16"/>
              <w:ind w:left="39"/>
              <w:jc w:val="left"/>
              <w:rPr>
                <w:rFonts w:ascii="Times New Roman" w:hAnsi="Times New Roman" w:cs="Times New Roman"/>
              </w:rPr>
            </w:pPr>
            <w:r w:rsidRPr="00ED266F">
              <w:rPr>
                <w:rFonts w:ascii="Times New Roman" w:hAnsi="Times New Roman" w:cs="Times New Roman"/>
                <w:spacing w:val="-2"/>
              </w:rPr>
              <w:t>(2.03)</w:t>
            </w:r>
          </w:p>
        </w:tc>
      </w:tr>
      <w:tr w:rsidR="00D36F6E" w:rsidRPr="00ED266F" w14:paraId="74293ECB" w14:textId="77777777">
        <w:trPr>
          <w:trHeight w:val="338"/>
        </w:trPr>
        <w:tc>
          <w:tcPr>
            <w:tcW w:w="1233" w:type="dxa"/>
            <w:tcBorders>
              <w:right w:val="single" w:sz="4" w:space="0" w:color="000000"/>
            </w:tcBorders>
          </w:tcPr>
          <w:p w14:paraId="5452289A" w14:textId="77777777" w:rsidR="00D36F6E" w:rsidRPr="00ED266F" w:rsidRDefault="00F6074B">
            <w:pPr>
              <w:pStyle w:val="TableParagraph"/>
              <w:spacing w:before="16"/>
              <w:ind w:left="17"/>
              <w:rPr>
                <w:rFonts w:ascii="Times New Roman" w:hAnsi="Times New Roman" w:cs="Times New Roman"/>
              </w:rPr>
            </w:pPr>
            <w:r w:rsidRPr="00ED266F">
              <w:rPr>
                <w:rFonts w:ascii="Times New Roman" w:hAnsi="Times New Roman" w:cs="Times New Roman"/>
                <w:spacing w:val="-2"/>
                <w:w w:val="90"/>
              </w:rPr>
              <w:t>2009/2010</w:t>
            </w:r>
          </w:p>
        </w:tc>
        <w:tc>
          <w:tcPr>
            <w:tcW w:w="1071" w:type="dxa"/>
            <w:tcBorders>
              <w:left w:val="single" w:sz="4" w:space="0" w:color="000000"/>
            </w:tcBorders>
          </w:tcPr>
          <w:p w14:paraId="6EEC8A3D" w14:textId="77777777" w:rsidR="00D36F6E" w:rsidRPr="00ED266F" w:rsidRDefault="00F6074B">
            <w:pPr>
              <w:pStyle w:val="TableParagraph"/>
              <w:spacing w:before="16"/>
              <w:ind w:right="33"/>
              <w:jc w:val="right"/>
              <w:rPr>
                <w:rFonts w:ascii="Times New Roman" w:hAnsi="Times New Roman" w:cs="Times New Roman"/>
              </w:rPr>
            </w:pPr>
            <w:r w:rsidRPr="00ED266F">
              <w:rPr>
                <w:rFonts w:ascii="Times New Roman" w:hAnsi="Times New Roman" w:cs="Times New Roman"/>
                <w:spacing w:val="-2"/>
                <w:w w:val="90"/>
              </w:rPr>
              <w:t>49.95</w:t>
            </w:r>
          </w:p>
        </w:tc>
        <w:tc>
          <w:tcPr>
            <w:tcW w:w="1032" w:type="dxa"/>
          </w:tcPr>
          <w:p w14:paraId="03802E64" w14:textId="77777777" w:rsidR="00D36F6E" w:rsidRPr="00ED266F" w:rsidRDefault="00F6074B">
            <w:pPr>
              <w:pStyle w:val="TableParagraph"/>
              <w:spacing w:before="16"/>
              <w:ind w:left="36"/>
              <w:jc w:val="left"/>
              <w:rPr>
                <w:rFonts w:ascii="Times New Roman" w:hAnsi="Times New Roman" w:cs="Times New Roman"/>
              </w:rPr>
            </w:pPr>
            <w:r w:rsidRPr="00ED266F">
              <w:rPr>
                <w:rFonts w:ascii="Times New Roman" w:hAnsi="Times New Roman" w:cs="Times New Roman"/>
                <w:spacing w:val="-2"/>
              </w:rPr>
              <w:t>(64.05)</w:t>
            </w:r>
          </w:p>
        </w:tc>
        <w:tc>
          <w:tcPr>
            <w:tcW w:w="862" w:type="dxa"/>
          </w:tcPr>
          <w:p w14:paraId="678058EA" w14:textId="77777777" w:rsidR="00D36F6E" w:rsidRPr="00ED266F" w:rsidRDefault="00F6074B">
            <w:pPr>
              <w:pStyle w:val="TableParagraph"/>
              <w:spacing w:before="16"/>
              <w:ind w:right="32"/>
              <w:jc w:val="right"/>
              <w:rPr>
                <w:rFonts w:ascii="Times New Roman" w:hAnsi="Times New Roman" w:cs="Times New Roman"/>
              </w:rPr>
            </w:pPr>
            <w:r w:rsidRPr="00ED266F">
              <w:rPr>
                <w:rFonts w:ascii="Times New Roman" w:hAnsi="Times New Roman" w:cs="Times New Roman"/>
                <w:spacing w:val="-2"/>
                <w:w w:val="90"/>
              </w:rPr>
              <w:t>35.99</w:t>
            </w:r>
          </w:p>
        </w:tc>
        <w:tc>
          <w:tcPr>
            <w:tcW w:w="1032" w:type="dxa"/>
          </w:tcPr>
          <w:p w14:paraId="41DFF7C1" w14:textId="77777777" w:rsidR="00D36F6E" w:rsidRPr="00ED266F" w:rsidRDefault="00F6074B">
            <w:pPr>
              <w:pStyle w:val="TableParagraph"/>
              <w:spacing w:before="16"/>
              <w:ind w:left="37"/>
              <w:jc w:val="left"/>
              <w:rPr>
                <w:rFonts w:ascii="Times New Roman" w:hAnsi="Times New Roman" w:cs="Times New Roman"/>
              </w:rPr>
            </w:pPr>
            <w:r w:rsidRPr="00ED266F">
              <w:rPr>
                <w:rFonts w:ascii="Times New Roman" w:hAnsi="Times New Roman" w:cs="Times New Roman"/>
                <w:spacing w:val="-2"/>
              </w:rPr>
              <w:t>(95.45)</w:t>
            </w:r>
          </w:p>
        </w:tc>
        <w:tc>
          <w:tcPr>
            <w:tcW w:w="862" w:type="dxa"/>
          </w:tcPr>
          <w:p w14:paraId="48306C6C" w14:textId="77777777" w:rsidR="00D36F6E" w:rsidRPr="00ED266F" w:rsidRDefault="00F6074B">
            <w:pPr>
              <w:pStyle w:val="TableParagraph"/>
              <w:spacing w:before="16"/>
              <w:ind w:right="32"/>
              <w:jc w:val="right"/>
              <w:rPr>
                <w:rFonts w:ascii="Times New Roman" w:hAnsi="Times New Roman" w:cs="Times New Roman"/>
              </w:rPr>
            </w:pPr>
            <w:r w:rsidRPr="00ED266F">
              <w:rPr>
                <w:rFonts w:ascii="Times New Roman" w:hAnsi="Times New Roman" w:cs="Times New Roman"/>
                <w:spacing w:val="-2"/>
                <w:w w:val="90"/>
              </w:rPr>
              <w:t>19.61</w:t>
            </w:r>
          </w:p>
        </w:tc>
        <w:tc>
          <w:tcPr>
            <w:tcW w:w="1087" w:type="dxa"/>
          </w:tcPr>
          <w:p w14:paraId="04BC45C0" w14:textId="77777777" w:rsidR="00D36F6E" w:rsidRPr="00ED266F" w:rsidRDefault="00F6074B">
            <w:pPr>
              <w:pStyle w:val="TableParagraph"/>
              <w:spacing w:before="16"/>
              <w:ind w:left="38"/>
              <w:jc w:val="left"/>
              <w:rPr>
                <w:rFonts w:ascii="Times New Roman" w:hAnsi="Times New Roman" w:cs="Times New Roman"/>
              </w:rPr>
            </w:pPr>
            <w:r w:rsidRPr="00ED266F">
              <w:rPr>
                <w:rFonts w:ascii="Times New Roman" w:hAnsi="Times New Roman" w:cs="Times New Roman"/>
                <w:spacing w:val="-2"/>
              </w:rPr>
              <w:t>(24.23)</w:t>
            </w:r>
          </w:p>
        </w:tc>
        <w:tc>
          <w:tcPr>
            <w:tcW w:w="916" w:type="dxa"/>
          </w:tcPr>
          <w:p w14:paraId="45CC9A69" w14:textId="77777777" w:rsidR="00D36F6E" w:rsidRPr="00ED266F" w:rsidRDefault="00F6074B">
            <w:pPr>
              <w:pStyle w:val="TableParagraph"/>
              <w:spacing w:before="16"/>
              <w:ind w:right="31"/>
              <w:jc w:val="right"/>
              <w:rPr>
                <w:rFonts w:ascii="Times New Roman" w:hAnsi="Times New Roman" w:cs="Times New Roman"/>
              </w:rPr>
            </w:pPr>
            <w:r w:rsidRPr="00ED266F">
              <w:rPr>
                <w:rFonts w:ascii="Times New Roman" w:hAnsi="Times New Roman" w:cs="Times New Roman"/>
                <w:spacing w:val="-2"/>
                <w:w w:val="90"/>
              </w:rPr>
              <w:t>10.18</w:t>
            </w:r>
          </w:p>
        </w:tc>
        <w:tc>
          <w:tcPr>
            <w:tcW w:w="723" w:type="dxa"/>
          </w:tcPr>
          <w:p w14:paraId="554C88CF" w14:textId="77777777" w:rsidR="00D36F6E" w:rsidRPr="00ED266F" w:rsidRDefault="00F6074B">
            <w:pPr>
              <w:pStyle w:val="TableParagraph"/>
              <w:spacing w:before="16"/>
              <w:ind w:left="39"/>
              <w:jc w:val="left"/>
              <w:rPr>
                <w:rFonts w:ascii="Times New Roman" w:hAnsi="Times New Roman" w:cs="Times New Roman"/>
              </w:rPr>
            </w:pPr>
            <w:r w:rsidRPr="00ED266F">
              <w:rPr>
                <w:rFonts w:ascii="Times New Roman" w:hAnsi="Times New Roman" w:cs="Times New Roman"/>
                <w:spacing w:val="-2"/>
              </w:rPr>
              <w:t>(4.30)</w:t>
            </w:r>
          </w:p>
        </w:tc>
      </w:tr>
      <w:tr w:rsidR="00D36F6E" w:rsidRPr="00ED266F" w14:paraId="07BBE001" w14:textId="77777777">
        <w:trPr>
          <w:trHeight w:val="338"/>
        </w:trPr>
        <w:tc>
          <w:tcPr>
            <w:tcW w:w="1233" w:type="dxa"/>
            <w:tcBorders>
              <w:right w:val="single" w:sz="4" w:space="0" w:color="000000"/>
            </w:tcBorders>
          </w:tcPr>
          <w:p w14:paraId="6D5AEA87" w14:textId="77777777" w:rsidR="00D36F6E" w:rsidRPr="00ED266F" w:rsidRDefault="00F6074B">
            <w:pPr>
              <w:pStyle w:val="TableParagraph"/>
              <w:spacing w:before="16"/>
              <w:ind w:left="17"/>
              <w:rPr>
                <w:rFonts w:ascii="Times New Roman" w:hAnsi="Times New Roman" w:cs="Times New Roman"/>
              </w:rPr>
            </w:pPr>
            <w:r w:rsidRPr="00ED266F">
              <w:rPr>
                <w:rFonts w:ascii="Times New Roman" w:hAnsi="Times New Roman" w:cs="Times New Roman"/>
                <w:spacing w:val="-2"/>
                <w:w w:val="90"/>
              </w:rPr>
              <w:t>2010/2011</w:t>
            </w:r>
          </w:p>
        </w:tc>
        <w:tc>
          <w:tcPr>
            <w:tcW w:w="1071" w:type="dxa"/>
            <w:tcBorders>
              <w:left w:val="single" w:sz="4" w:space="0" w:color="000000"/>
            </w:tcBorders>
          </w:tcPr>
          <w:p w14:paraId="53E435C0" w14:textId="77777777" w:rsidR="00D36F6E" w:rsidRPr="00ED266F" w:rsidRDefault="00F6074B">
            <w:pPr>
              <w:pStyle w:val="TableParagraph"/>
              <w:spacing w:before="16"/>
              <w:ind w:right="33"/>
              <w:jc w:val="right"/>
              <w:rPr>
                <w:rFonts w:ascii="Times New Roman" w:hAnsi="Times New Roman" w:cs="Times New Roman"/>
              </w:rPr>
            </w:pPr>
            <w:r w:rsidRPr="00ED266F">
              <w:rPr>
                <w:rFonts w:ascii="Times New Roman" w:hAnsi="Times New Roman" w:cs="Times New Roman"/>
                <w:spacing w:val="-2"/>
                <w:w w:val="90"/>
              </w:rPr>
              <w:t>24.49</w:t>
            </w:r>
          </w:p>
        </w:tc>
        <w:tc>
          <w:tcPr>
            <w:tcW w:w="1032" w:type="dxa"/>
          </w:tcPr>
          <w:p w14:paraId="74EEF890" w14:textId="77777777" w:rsidR="00D36F6E" w:rsidRPr="00ED266F" w:rsidRDefault="00F6074B">
            <w:pPr>
              <w:pStyle w:val="TableParagraph"/>
              <w:spacing w:before="16"/>
              <w:ind w:left="36"/>
              <w:jc w:val="left"/>
              <w:rPr>
                <w:rFonts w:ascii="Times New Roman" w:hAnsi="Times New Roman" w:cs="Times New Roman"/>
              </w:rPr>
            </w:pPr>
            <w:r w:rsidRPr="00ED266F">
              <w:rPr>
                <w:rFonts w:ascii="Times New Roman" w:hAnsi="Times New Roman" w:cs="Times New Roman"/>
                <w:spacing w:val="-2"/>
              </w:rPr>
              <w:t>(40.06)</w:t>
            </w:r>
          </w:p>
        </w:tc>
        <w:tc>
          <w:tcPr>
            <w:tcW w:w="862" w:type="dxa"/>
          </w:tcPr>
          <w:p w14:paraId="0EC2A925" w14:textId="77777777" w:rsidR="00D36F6E" w:rsidRPr="00ED266F" w:rsidRDefault="00F6074B">
            <w:pPr>
              <w:pStyle w:val="TableParagraph"/>
              <w:spacing w:before="16"/>
              <w:ind w:right="32"/>
              <w:jc w:val="right"/>
              <w:rPr>
                <w:rFonts w:ascii="Times New Roman" w:hAnsi="Times New Roman" w:cs="Times New Roman"/>
              </w:rPr>
            </w:pPr>
            <w:r w:rsidRPr="00ED266F">
              <w:rPr>
                <w:rFonts w:ascii="Times New Roman" w:hAnsi="Times New Roman" w:cs="Times New Roman"/>
                <w:spacing w:val="-2"/>
                <w:w w:val="90"/>
              </w:rPr>
              <w:t>19.43</w:t>
            </w:r>
          </w:p>
        </w:tc>
        <w:tc>
          <w:tcPr>
            <w:tcW w:w="1032" w:type="dxa"/>
          </w:tcPr>
          <w:p w14:paraId="5CDFBB98" w14:textId="77777777" w:rsidR="00D36F6E" w:rsidRPr="00ED266F" w:rsidRDefault="00F6074B">
            <w:pPr>
              <w:pStyle w:val="TableParagraph"/>
              <w:spacing w:before="16"/>
              <w:ind w:left="37"/>
              <w:jc w:val="left"/>
              <w:rPr>
                <w:rFonts w:ascii="Times New Roman" w:hAnsi="Times New Roman" w:cs="Times New Roman"/>
              </w:rPr>
            </w:pPr>
            <w:r w:rsidRPr="00ED266F">
              <w:rPr>
                <w:rFonts w:ascii="Times New Roman" w:hAnsi="Times New Roman" w:cs="Times New Roman"/>
                <w:spacing w:val="-2"/>
              </w:rPr>
              <w:t>(95.40)</w:t>
            </w:r>
          </w:p>
        </w:tc>
        <w:tc>
          <w:tcPr>
            <w:tcW w:w="862" w:type="dxa"/>
          </w:tcPr>
          <w:p w14:paraId="0E2C972E" w14:textId="77777777" w:rsidR="00D36F6E" w:rsidRPr="00ED266F" w:rsidRDefault="00F6074B">
            <w:pPr>
              <w:pStyle w:val="TableParagraph"/>
              <w:spacing w:before="16"/>
              <w:ind w:right="32"/>
              <w:jc w:val="right"/>
              <w:rPr>
                <w:rFonts w:ascii="Times New Roman" w:hAnsi="Times New Roman" w:cs="Times New Roman"/>
              </w:rPr>
            </w:pPr>
            <w:r w:rsidRPr="00ED266F">
              <w:rPr>
                <w:rFonts w:ascii="Times New Roman" w:hAnsi="Times New Roman" w:cs="Times New Roman"/>
                <w:spacing w:val="-2"/>
                <w:w w:val="90"/>
              </w:rPr>
              <w:t>20.28</w:t>
            </w:r>
          </w:p>
        </w:tc>
        <w:tc>
          <w:tcPr>
            <w:tcW w:w="1087" w:type="dxa"/>
          </w:tcPr>
          <w:p w14:paraId="5FB074D5" w14:textId="77777777" w:rsidR="00D36F6E" w:rsidRPr="00ED266F" w:rsidRDefault="00F6074B">
            <w:pPr>
              <w:pStyle w:val="TableParagraph"/>
              <w:spacing w:before="16"/>
              <w:ind w:left="38"/>
              <w:jc w:val="left"/>
              <w:rPr>
                <w:rFonts w:ascii="Times New Roman" w:hAnsi="Times New Roman" w:cs="Times New Roman"/>
              </w:rPr>
            </w:pPr>
            <w:r w:rsidRPr="00ED266F">
              <w:rPr>
                <w:rFonts w:ascii="Times New Roman" w:hAnsi="Times New Roman" w:cs="Times New Roman"/>
                <w:spacing w:val="-2"/>
              </w:rPr>
              <w:t>(20.62)</w:t>
            </w:r>
          </w:p>
        </w:tc>
        <w:tc>
          <w:tcPr>
            <w:tcW w:w="916" w:type="dxa"/>
          </w:tcPr>
          <w:p w14:paraId="0F7F0744" w14:textId="77777777" w:rsidR="00D36F6E" w:rsidRPr="00ED266F" w:rsidRDefault="00F6074B">
            <w:pPr>
              <w:pStyle w:val="TableParagraph"/>
              <w:spacing w:before="16"/>
              <w:ind w:right="31"/>
              <w:jc w:val="right"/>
              <w:rPr>
                <w:rFonts w:ascii="Times New Roman" w:hAnsi="Times New Roman" w:cs="Times New Roman"/>
              </w:rPr>
            </w:pPr>
            <w:r w:rsidRPr="00ED266F">
              <w:rPr>
                <w:rFonts w:ascii="Times New Roman" w:hAnsi="Times New Roman" w:cs="Times New Roman"/>
                <w:spacing w:val="-2"/>
                <w:w w:val="90"/>
              </w:rPr>
              <w:t>37.52</w:t>
            </w:r>
          </w:p>
        </w:tc>
        <w:tc>
          <w:tcPr>
            <w:tcW w:w="723" w:type="dxa"/>
          </w:tcPr>
          <w:p w14:paraId="17468729" w14:textId="77777777" w:rsidR="00D36F6E" w:rsidRPr="00ED266F" w:rsidRDefault="00F6074B">
            <w:pPr>
              <w:pStyle w:val="TableParagraph"/>
              <w:spacing w:before="16"/>
              <w:ind w:left="39"/>
              <w:jc w:val="left"/>
              <w:rPr>
                <w:rFonts w:ascii="Times New Roman" w:hAnsi="Times New Roman" w:cs="Times New Roman"/>
              </w:rPr>
            </w:pPr>
            <w:r w:rsidRPr="00ED266F">
              <w:rPr>
                <w:rFonts w:ascii="Times New Roman" w:hAnsi="Times New Roman" w:cs="Times New Roman"/>
                <w:spacing w:val="-2"/>
              </w:rPr>
              <w:t>(1.85)</w:t>
            </w:r>
          </w:p>
        </w:tc>
      </w:tr>
      <w:tr w:rsidR="00D36F6E" w:rsidRPr="00ED266F" w14:paraId="66E81486" w14:textId="77777777">
        <w:trPr>
          <w:trHeight w:val="334"/>
        </w:trPr>
        <w:tc>
          <w:tcPr>
            <w:tcW w:w="1233" w:type="dxa"/>
            <w:tcBorders>
              <w:bottom w:val="double" w:sz="4" w:space="0" w:color="000000"/>
              <w:right w:val="single" w:sz="4" w:space="0" w:color="000000"/>
            </w:tcBorders>
          </w:tcPr>
          <w:p w14:paraId="4D8D2B01" w14:textId="77777777" w:rsidR="00D36F6E" w:rsidRPr="00ED266F" w:rsidRDefault="00F6074B">
            <w:pPr>
              <w:pStyle w:val="TableParagraph"/>
              <w:spacing w:before="16"/>
              <w:ind w:left="17"/>
              <w:rPr>
                <w:rFonts w:ascii="Times New Roman" w:hAnsi="Times New Roman" w:cs="Times New Roman"/>
              </w:rPr>
            </w:pPr>
            <w:r w:rsidRPr="00ED266F">
              <w:rPr>
                <w:rFonts w:ascii="Times New Roman" w:hAnsi="Times New Roman" w:cs="Times New Roman"/>
                <w:spacing w:val="-2"/>
                <w:w w:val="90"/>
              </w:rPr>
              <w:t>2011/1012</w:t>
            </w:r>
          </w:p>
        </w:tc>
        <w:tc>
          <w:tcPr>
            <w:tcW w:w="1071" w:type="dxa"/>
            <w:tcBorders>
              <w:left w:val="single" w:sz="4" w:space="0" w:color="000000"/>
              <w:bottom w:val="double" w:sz="4" w:space="0" w:color="000000"/>
            </w:tcBorders>
          </w:tcPr>
          <w:p w14:paraId="3BB79862" w14:textId="77777777" w:rsidR="00D36F6E" w:rsidRPr="00ED266F" w:rsidRDefault="00F6074B">
            <w:pPr>
              <w:pStyle w:val="TableParagraph"/>
              <w:spacing w:before="16"/>
              <w:ind w:right="33"/>
              <w:jc w:val="right"/>
              <w:rPr>
                <w:rFonts w:ascii="Times New Roman" w:hAnsi="Times New Roman" w:cs="Times New Roman"/>
              </w:rPr>
            </w:pPr>
            <w:r w:rsidRPr="00ED266F">
              <w:rPr>
                <w:rFonts w:ascii="Times New Roman" w:hAnsi="Times New Roman" w:cs="Times New Roman"/>
                <w:spacing w:val="-2"/>
                <w:w w:val="90"/>
              </w:rPr>
              <w:t>85.25</w:t>
            </w:r>
          </w:p>
        </w:tc>
        <w:tc>
          <w:tcPr>
            <w:tcW w:w="1032" w:type="dxa"/>
            <w:tcBorders>
              <w:bottom w:val="double" w:sz="4" w:space="0" w:color="000000"/>
            </w:tcBorders>
          </w:tcPr>
          <w:p w14:paraId="0D5DCB56" w14:textId="77777777" w:rsidR="00D36F6E" w:rsidRPr="00ED266F" w:rsidRDefault="00F6074B">
            <w:pPr>
              <w:pStyle w:val="TableParagraph"/>
              <w:spacing w:before="16"/>
              <w:ind w:left="36"/>
              <w:jc w:val="left"/>
              <w:rPr>
                <w:rFonts w:ascii="Times New Roman" w:hAnsi="Times New Roman" w:cs="Times New Roman"/>
              </w:rPr>
            </w:pPr>
            <w:r w:rsidRPr="00ED266F">
              <w:rPr>
                <w:rFonts w:ascii="Times New Roman" w:hAnsi="Times New Roman" w:cs="Times New Roman"/>
                <w:spacing w:val="-2"/>
              </w:rPr>
              <w:t>(73.35)</w:t>
            </w:r>
          </w:p>
        </w:tc>
        <w:tc>
          <w:tcPr>
            <w:tcW w:w="862" w:type="dxa"/>
            <w:tcBorders>
              <w:bottom w:val="double" w:sz="4" w:space="0" w:color="000000"/>
            </w:tcBorders>
          </w:tcPr>
          <w:p w14:paraId="624E4CA6" w14:textId="77777777" w:rsidR="00D36F6E" w:rsidRPr="00ED266F" w:rsidRDefault="00F6074B">
            <w:pPr>
              <w:pStyle w:val="TableParagraph"/>
              <w:spacing w:before="16"/>
              <w:ind w:right="32"/>
              <w:jc w:val="right"/>
              <w:rPr>
                <w:rFonts w:ascii="Times New Roman" w:hAnsi="Times New Roman" w:cs="Times New Roman"/>
              </w:rPr>
            </w:pPr>
            <w:r w:rsidRPr="00ED266F">
              <w:rPr>
                <w:rFonts w:ascii="Times New Roman" w:hAnsi="Times New Roman" w:cs="Times New Roman"/>
                <w:spacing w:val="-2"/>
                <w:w w:val="90"/>
              </w:rPr>
              <w:t>50.81</w:t>
            </w:r>
          </w:p>
        </w:tc>
        <w:tc>
          <w:tcPr>
            <w:tcW w:w="1032" w:type="dxa"/>
            <w:tcBorders>
              <w:bottom w:val="double" w:sz="4" w:space="0" w:color="000000"/>
            </w:tcBorders>
          </w:tcPr>
          <w:p w14:paraId="70DF7529" w14:textId="77777777" w:rsidR="00D36F6E" w:rsidRPr="00ED266F" w:rsidRDefault="00F6074B">
            <w:pPr>
              <w:pStyle w:val="TableParagraph"/>
              <w:spacing w:before="16"/>
              <w:ind w:left="37"/>
              <w:jc w:val="left"/>
              <w:rPr>
                <w:rFonts w:ascii="Times New Roman" w:hAnsi="Times New Roman" w:cs="Times New Roman"/>
              </w:rPr>
            </w:pPr>
            <w:r w:rsidRPr="00ED266F">
              <w:rPr>
                <w:rFonts w:ascii="Times New Roman" w:hAnsi="Times New Roman" w:cs="Times New Roman"/>
                <w:spacing w:val="-2"/>
              </w:rPr>
              <w:t>(97.11)</w:t>
            </w:r>
          </w:p>
        </w:tc>
        <w:tc>
          <w:tcPr>
            <w:tcW w:w="862" w:type="dxa"/>
            <w:tcBorders>
              <w:bottom w:val="double" w:sz="4" w:space="0" w:color="000000"/>
            </w:tcBorders>
          </w:tcPr>
          <w:p w14:paraId="479EA592" w14:textId="77777777" w:rsidR="00D36F6E" w:rsidRPr="00ED266F" w:rsidRDefault="00F6074B">
            <w:pPr>
              <w:pStyle w:val="TableParagraph"/>
              <w:spacing w:before="16"/>
              <w:ind w:right="32"/>
              <w:jc w:val="right"/>
              <w:rPr>
                <w:rFonts w:ascii="Times New Roman" w:hAnsi="Times New Roman" w:cs="Times New Roman"/>
              </w:rPr>
            </w:pPr>
            <w:r w:rsidRPr="00ED266F">
              <w:rPr>
                <w:rFonts w:ascii="Times New Roman" w:hAnsi="Times New Roman" w:cs="Times New Roman"/>
                <w:spacing w:val="-2"/>
                <w:w w:val="90"/>
              </w:rPr>
              <w:t>24.49</w:t>
            </w:r>
          </w:p>
        </w:tc>
        <w:tc>
          <w:tcPr>
            <w:tcW w:w="1087" w:type="dxa"/>
            <w:tcBorders>
              <w:bottom w:val="double" w:sz="4" w:space="0" w:color="000000"/>
            </w:tcBorders>
          </w:tcPr>
          <w:p w14:paraId="2C42BFA9" w14:textId="77777777" w:rsidR="00D36F6E" w:rsidRPr="00ED266F" w:rsidRDefault="00F6074B">
            <w:pPr>
              <w:pStyle w:val="TableParagraph"/>
              <w:spacing w:before="16"/>
              <w:ind w:left="38"/>
              <w:jc w:val="left"/>
              <w:rPr>
                <w:rFonts w:ascii="Times New Roman" w:hAnsi="Times New Roman" w:cs="Times New Roman"/>
              </w:rPr>
            </w:pPr>
            <w:r w:rsidRPr="00ED266F">
              <w:rPr>
                <w:rFonts w:ascii="Times New Roman" w:hAnsi="Times New Roman" w:cs="Times New Roman"/>
                <w:spacing w:val="-2"/>
              </w:rPr>
              <w:t>(16.78)</w:t>
            </w:r>
          </w:p>
        </w:tc>
        <w:tc>
          <w:tcPr>
            <w:tcW w:w="916" w:type="dxa"/>
            <w:tcBorders>
              <w:bottom w:val="double" w:sz="4" w:space="0" w:color="000000"/>
            </w:tcBorders>
          </w:tcPr>
          <w:p w14:paraId="17BF8645" w14:textId="77777777" w:rsidR="00D36F6E" w:rsidRPr="00ED266F" w:rsidRDefault="00F6074B">
            <w:pPr>
              <w:pStyle w:val="TableParagraph"/>
              <w:spacing w:before="16"/>
              <w:ind w:right="31"/>
              <w:jc w:val="right"/>
              <w:rPr>
                <w:rFonts w:ascii="Times New Roman" w:hAnsi="Times New Roman" w:cs="Times New Roman"/>
              </w:rPr>
            </w:pPr>
            <w:r w:rsidRPr="00ED266F">
              <w:rPr>
                <w:rFonts w:ascii="Times New Roman" w:hAnsi="Times New Roman" w:cs="Times New Roman"/>
                <w:spacing w:val="-2"/>
                <w:w w:val="90"/>
              </w:rPr>
              <w:t>19.20</w:t>
            </w:r>
          </w:p>
        </w:tc>
        <w:tc>
          <w:tcPr>
            <w:tcW w:w="723" w:type="dxa"/>
            <w:tcBorders>
              <w:bottom w:val="double" w:sz="4" w:space="0" w:color="000000"/>
            </w:tcBorders>
          </w:tcPr>
          <w:p w14:paraId="298ED0AC" w14:textId="77777777" w:rsidR="00D36F6E" w:rsidRPr="00ED266F" w:rsidRDefault="00F6074B">
            <w:pPr>
              <w:pStyle w:val="TableParagraph"/>
              <w:spacing w:before="16"/>
              <w:ind w:left="39"/>
              <w:jc w:val="left"/>
              <w:rPr>
                <w:rFonts w:ascii="Times New Roman" w:hAnsi="Times New Roman" w:cs="Times New Roman"/>
              </w:rPr>
            </w:pPr>
            <w:r w:rsidRPr="00ED266F">
              <w:rPr>
                <w:rFonts w:ascii="Times New Roman" w:hAnsi="Times New Roman" w:cs="Times New Roman"/>
                <w:spacing w:val="-2"/>
              </w:rPr>
              <w:t>(3.13)</w:t>
            </w:r>
          </w:p>
        </w:tc>
      </w:tr>
    </w:tbl>
    <w:p w14:paraId="706841CD" w14:textId="77777777" w:rsidR="00D36F6E" w:rsidRPr="00ED266F" w:rsidRDefault="00F6074B">
      <w:pPr>
        <w:pStyle w:val="BodyText"/>
        <w:spacing w:before="183" w:line="252" w:lineRule="auto"/>
        <w:ind w:left="720" w:right="313"/>
        <w:jc w:val="both"/>
        <w:rPr>
          <w:rFonts w:ascii="Times New Roman" w:hAnsi="Times New Roman" w:cs="Times New Roman"/>
          <w:lang w:val="el-GR"/>
        </w:rPr>
      </w:pPr>
      <w:r w:rsidRPr="00ED266F">
        <w:rPr>
          <w:rFonts w:ascii="Times New Roman" w:hAnsi="Times New Roman" w:cs="Times New Roman"/>
          <w:b/>
          <w:w w:val="95"/>
          <w:lang w:val="el-GR"/>
        </w:rPr>
        <w:t xml:space="preserve">Πίνακας </w:t>
      </w:r>
      <w:r w:rsidRPr="00ED266F">
        <w:rPr>
          <w:rFonts w:ascii="Times New Roman" w:hAnsi="Times New Roman" w:cs="Times New Roman"/>
          <w:b/>
          <w:w w:val="95"/>
        </w:rPr>
        <w:t>S</w:t>
      </w:r>
      <w:r w:rsidRPr="00ED266F">
        <w:rPr>
          <w:rFonts w:ascii="Times New Roman" w:hAnsi="Times New Roman" w:cs="Times New Roman"/>
          <w:b/>
          <w:w w:val="95"/>
          <w:lang w:val="el-GR"/>
        </w:rPr>
        <w:t xml:space="preserve">9. Κύκλος εργασιών κόμβου παπιγιόν: Εισροή. </w:t>
      </w:r>
      <w:r w:rsidRPr="00ED266F">
        <w:rPr>
          <w:rFonts w:ascii="Times New Roman" w:hAnsi="Times New Roman" w:cs="Times New Roman"/>
          <w:w w:val="95"/>
          <w:lang w:val="el-GR"/>
        </w:rPr>
        <w:t xml:space="preserve">Ετήσια ποσοστά που αντικατοπτρίζουν τον αριθμό των κόμβων </w:t>
      </w:r>
      <w:r w:rsidRPr="00ED266F">
        <w:rPr>
          <w:rFonts w:ascii="Times New Roman" w:hAnsi="Times New Roman" w:cs="Times New Roman"/>
          <w:w w:val="90"/>
          <w:lang w:val="el-GR"/>
        </w:rPr>
        <w:t>που εισέρχονται στα διάφορα εξαρτήματα παπιγιόν. Σε παρένθεση φαίνεται το κλάσμα της αλλαγής που αποδίδεται σε κόμβους που μεταναστεύουν από άλλα στοιχεία, δηλαδή ανακατανομή. Ως αποτέλεσμα, το υπόλοιπο μέρος οφείλεται στην προσθήκη νέων κόμβων στο δίκτυο. Δείτε το κείμενο για συζήτηση.</w:t>
      </w:r>
    </w:p>
    <w:p w14:paraId="6AB14F9A" w14:textId="77777777" w:rsidR="00D36F6E" w:rsidRPr="00ED266F" w:rsidRDefault="00D36F6E">
      <w:pPr>
        <w:pStyle w:val="BodyText"/>
        <w:spacing w:before="136"/>
        <w:rPr>
          <w:rFonts w:ascii="Times New Roman" w:hAnsi="Times New Roman" w:cs="Times New Roman"/>
          <w:lang w:val="el-GR"/>
        </w:rPr>
      </w:pPr>
    </w:p>
    <w:p w14:paraId="2F47CA25" w14:textId="77777777" w:rsidR="00D36F6E" w:rsidRPr="00ED266F" w:rsidRDefault="00F6074B">
      <w:pPr>
        <w:pStyle w:val="BodyText"/>
        <w:spacing w:before="1" w:line="252" w:lineRule="auto"/>
        <w:ind w:left="720" w:right="309"/>
        <w:jc w:val="both"/>
        <w:rPr>
          <w:rFonts w:ascii="Times New Roman" w:hAnsi="Times New Roman" w:cs="Times New Roman"/>
          <w:lang w:val="el-GR"/>
        </w:rPr>
      </w:pPr>
      <w:r w:rsidRPr="00ED266F">
        <w:rPr>
          <w:rFonts w:ascii="Times New Roman" w:hAnsi="Times New Roman" w:cs="Times New Roman"/>
          <w:w w:val="90"/>
          <w:lang w:val="el-GR"/>
        </w:rPr>
        <w:t xml:space="preserve">συστατικό που κερδίζει ουσιαστικά κόμβους. Επιπλέον, το </w:t>
      </w:r>
      <w:r w:rsidRPr="00ED266F">
        <w:rPr>
          <w:rFonts w:ascii="Times New Roman" w:hAnsi="Times New Roman" w:cs="Times New Roman"/>
          <w:w w:val="90"/>
        </w:rPr>
        <w:t>IN</w:t>
      </w:r>
      <w:r w:rsidRPr="00ED266F">
        <w:rPr>
          <w:rFonts w:ascii="Times New Roman" w:hAnsi="Times New Roman" w:cs="Times New Roman"/>
          <w:w w:val="90"/>
          <w:lang w:val="el-GR"/>
        </w:rPr>
        <w:t xml:space="preserve"> και ο πυρήνας φαίνεται να ανακάμπτουν το 2012, καθώς ανέκτησαν μέλη. Αναλυτικά, το </w:t>
      </w:r>
      <w:r w:rsidRPr="00ED266F">
        <w:rPr>
          <w:rFonts w:ascii="Times New Roman" w:hAnsi="Times New Roman" w:cs="Times New Roman"/>
          <w:w w:val="90"/>
        </w:rPr>
        <w:t>IN</w:t>
      </w:r>
      <w:r w:rsidRPr="00ED266F">
        <w:rPr>
          <w:rFonts w:ascii="Times New Roman" w:hAnsi="Times New Roman" w:cs="Times New Roman"/>
          <w:w w:val="90"/>
          <w:lang w:val="el-GR"/>
        </w:rPr>
        <w:t xml:space="preserve"> αυξήθηκε συνολικά κατά 54,71% (=85,25%-30,54%) και ο </w:t>
      </w:r>
      <w:r w:rsidRPr="00ED266F">
        <w:rPr>
          <w:rFonts w:ascii="Times New Roman" w:hAnsi="Times New Roman" w:cs="Times New Roman"/>
          <w:w w:val="85"/>
          <w:lang w:val="el-GR"/>
        </w:rPr>
        <w:t xml:space="preserve">πυρήνας κατά 21,04% (=50,80%-29,76%). Αυτή η σημαντική ανάκαμψη ένα έτος μετά τις ανατρεπτικές επιπτώσεις της κρίσης δημόσιου χρέους υποδηλώνει διαρθρωτική ανθεκτικότητα. Ωστόσο, οι αλλαγές στον αριθμό των κόμβων που υπάρχουν στα εξαρτήματα του παπιγιόν είναι μόνο ένας επιφανειακός μετρητής του τρόπου με τον οποίο το δίκτυο αντιδρά </w:t>
      </w:r>
      <w:r w:rsidRPr="00ED266F">
        <w:rPr>
          <w:rFonts w:ascii="Times New Roman" w:hAnsi="Times New Roman" w:cs="Times New Roman"/>
          <w:w w:val="90"/>
          <w:lang w:val="el-GR"/>
        </w:rPr>
        <w:t xml:space="preserve">και προσαρμόζεται σε κραδασμούς. Το σχετικό μέτρο για την παρακολούθηση των διαταραχών, της ευρωστίας και της ανθεκτικότητας στο δίκτυο είναι η εξέλιξη του σωρευτικού δείκτη επιρροής (ενότητα 1.7). Με άλλα λόγια, η </w:t>
      </w:r>
      <w:r w:rsidRPr="00ED266F">
        <w:rPr>
          <w:rFonts w:ascii="Times New Roman" w:hAnsi="Times New Roman" w:cs="Times New Roman"/>
          <w:w w:val="85"/>
          <w:lang w:val="el-GR"/>
        </w:rPr>
        <w:t xml:space="preserve">εστίαση μετατοπίζεται από τη δομή των εξαρτημάτων του παπιγιόν στη λειτουργία τους ως συσσωρευτές ισχύος. </w:t>
      </w:r>
      <w:r w:rsidRPr="00ED266F">
        <w:rPr>
          <w:rFonts w:ascii="Times New Roman" w:hAnsi="Times New Roman" w:cs="Times New Roman"/>
          <w:w w:val="90"/>
          <w:lang w:val="el-GR"/>
        </w:rPr>
        <w:t>Αυτό θα συζητηθεί στην Ενότητα 2.5, ειδικά στην Υποενότητα 2.5.3.</w:t>
      </w:r>
    </w:p>
    <w:p w14:paraId="7022C94D"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90"/>
          <w:lang w:val="el-GR"/>
        </w:rPr>
        <w:t xml:space="preserve">Συνοψίζοντας, η δομική σταθερότητα του </w:t>
      </w:r>
      <w:proofErr w:type="spellStart"/>
      <w:r w:rsidRPr="00ED266F">
        <w:rPr>
          <w:rFonts w:ascii="Times New Roman" w:hAnsi="Times New Roman" w:cs="Times New Roman"/>
          <w:w w:val="90"/>
        </w:rPr>
        <w:t>LCC</w:t>
      </w:r>
      <w:proofErr w:type="spellEnd"/>
      <w:r w:rsidRPr="00ED266F">
        <w:rPr>
          <w:rFonts w:ascii="Times New Roman" w:hAnsi="Times New Roman" w:cs="Times New Roman"/>
          <w:w w:val="90"/>
          <w:lang w:val="el-GR"/>
        </w:rPr>
        <w:t xml:space="preserve"> και των εξαρτημάτων του παπιγιόν παρατηρείται ενόψει της σημαντικής ανάπτυξης του δικτύου. Επιπλέον, αυτό το τμήμα του δικτύου αντιπροσωπεύει ένα πολύ </w:t>
      </w:r>
      <w:r w:rsidRPr="00ED266F">
        <w:rPr>
          <w:rFonts w:ascii="Times New Roman" w:hAnsi="Times New Roman" w:cs="Times New Roman"/>
          <w:w w:val="85"/>
          <w:lang w:val="el-GR"/>
        </w:rPr>
        <w:t xml:space="preserve">μεγάλο και σταθερό ποσοστό οικονομικής αξίας στο σύστημα. Τα αποκλειστικά εξαρτήματα παπιγιόν, </w:t>
      </w:r>
      <w:r w:rsidRPr="00ED266F">
        <w:rPr>
          <w:rFonts w:ascii="Times New Roman" w:hAnsi="Times New Roman" w:cs="Times New Roman"/>
          <w:spacing w:val="-8"/>
          <w:lang w:val="el-GR"/>
        </w:rPr>
        <w:t xml:space="preserve">δηλαδή το </w:t>
      </w:r>
      <w:r w:rsidRPr="00ED266F">
        <w:rPr>
          <w:rFonts w:ascii="Times New Roman" w:hAnsi="Times New Roman" w:cs="Times New Roman"/>
          <w:spacing w:val="-8"/>
        </w:rPr>
        <w:t>IN</w:t>
      </w:r>
      <w:r w:rsidRPr="00ED266F">
        <w:rPr>
          <w:rFonts w:ascii="Times New Roman" w:hAnsi="Times New Roman" w:cs="Times New Roman"/>
          <w:spacing w:val="-8"/>
          <w:lang w:val="el-GR"/>
        </w:rPr>
        <w:t xml:space="preserve"> και ο πυρήνας, στρατολογούν νέα μέλη κυρίως μέσω πολύ συγκεκριμένων αγωγών στο δίκτυο, υπογραμμίζοντας περαιτέρω τη σημασία της θέσης των κόμβων στο δίκτυο. Τέλος, οι ανατρεπτικές επιπτώσεις δύο παγκόσμιων αναταραχών μπορούν να φανούν στο </w:t>
      </w:r>
      <w:r w:rsidRPr="00ED266F">
        <w:rPr>
          <w:rFonts w:ascii="Times New Roman" w:hAnsi="Times New Roman" w:cs="Times New Roman"/>
          <w:spacing w:val="-8"/>
        </w:rPr>
        <w:t>IN</w:t>
      </w:r>
      <w:r w:rsidRPr="00ED266F">
        <w:rPr>
          <w:rFonts w:ascii="Times New Roman" w:hAnsi="Times New Roman" w:cs="Times New Roman"/>
          <w:spacing w:val="-8"/>
          <w:lang w:val="el-GR"/>
        </w:rPr>
        <w:t xml:space="preserve"> και στον πυρήνα, αποδεκατίζοντας </w:t>
      </w:r>
      <w:r w:rsidRPr="00ED266F">
        <w:rPr>
          <w:rFonts w:ascii="Times New Roman" w:hAnsi="Times New Roman" w:cs="Times New Roman"/>
          <w:w w:val="90"/>
          <w:lang w:val="el-GR"/>
        </w:rPr>
        <w:t xml:space="preserve">τον αριθμό των μελών τους. Ενώ η παγκόσμια χρηματοπιστωτική κρίση αναδιαμόρφωσε μόνιμα τις συνιστώσες, η </w:t>
      </w:r>
      <w:r w:rsidRPr="00ED266F">
        <w:rPr>
          <w:rFonts w:ascii="Times New Roman" w:hAnsi="Times New Roman" w:cs="Times New Roman"/>
          <w:w w:val="90"/>
        </w:rPr>
        <w:t>IN</w:t>
      </w:r>
      <w:r w:rsidRPr="00ED266F">
        <w:rPr>
          <w:rFonts w:ascii="Times New Roman" w:hAnsi="Times New Roman" w:cs="Times New Roman"/>
          <w:w w:val="90"/>
          <w:lang w:val="el-GR"/>
        </w:rPr>
        <w:t xml:space="preserve"> και ο πυρήνας ανέκαμψαν από την κρίση δημόσιου χρέους το 2012.</w:t>
      </w:r>
    </w:p>
    <w:p w14:paraId="01918357" w14:textId="77777777" w:rsidR="00D36F6E" w:rsidRPr="00ED266F" w:rsidRDefault="00F6074B">
      <w:pPr>
        <w:pStyle w:val="BodyText"/>
        <w:spacing w:line="252" w:lineRule="auto"/>
        <w:ind w:left="720" w:right="313" w:firstLine="338"/>
        <w:jc w:val="both"/>
        <w:rPr>
          <w:rFonts w:ascii="Times New Roman" w:hAnsi="Times New Roman" w:cs="Times New Roman"/>
          <w:lang w:val="el-GR"/>
        </w:rPr>
      </w:pPr>
      <w:r w:rsidRPr="00ED266F">
        <w:rPr>
          <w:rFonts w:ascii="Times New Roman" w:hAnsi="Times New Roman" w:cs="Times New Roman"/>
          <w:w w:val="90"/>
          <w:lang w:val="el-GR"/>
        </w:rPr>
        <w:t xml:space="preserve">Στα Σχήματα </w:t>
      </w:r>
      <w:r w:rsidRPr="00ED266F">
        <w:rPr>
          <w:rFonts w:ascii="Times New Roman" w:hAnsi="Times New Roman" w:cs="Times New Roman"/>
          <w:w w:val="90"/>
        </w:rPr>
        <w:t>S</w:t>
      </w:r>
      <w:r w:rsidRPr="00ED266F">
        <w:rPr>
          <w:rFonts w:ascii="Times New Roman" w:hAnsi="Times New Roman" w:cs="Times New Roman"/>
          <w:w w:val="90"/>
          <w:lang w:val="el-GR"/>
        </w:rPr>
        <w:t xml:space="preserve">13 και </w:t>
      </w:r>
      <w:r w:rsidRPr="00ED266F">
        <w:rPr>
          <w:rFonts w:ascii="Times New Roman" w:hAnsi="Times New Roman" w:cs="Times New Roman"/>
          <w:w w:val="90"/>
        </w:rPr>
        <w:t>S</w:t>
      </w:r>
      <w:r w:rsidRPr="00ED266F">
        <w:rPr>
          <w:rFonts w:ascii="Times New Roman" w:hAnsi="Times New Roman" w:cs="Times New Roman"/>
          <w:w w:val="90"/>
          <w:lang w:val="el-GR"/>
        </w:rPr>
        <w:t>14 παρουσιάζεται μια επιλογή από σημαντικούς κόμβους στο παπιγιόν, με τους κόμβους να χρωματίζονται σύμφωνα με συγκεκριμένα χαρακτηριστικά.</w:t>
      </w:r>
    </w:p>
    <w:p w14:paraId="46685787"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pgSz w:w="11910" w:h="16840"/>
          <w:pgMar w:top="1620" w:right="1080" w:bottom="1160" w:left="720" w:header="0" w:footer="956" w:gutter="0"/>
          <w:cols w:space="720"/>
        </w:sectPr>
      </w:pPr>
    </w:p>
    <w:p w14:paraId="2BF2B55B" w14:textId="77777777" w:rsidR="00D36F6E" w:rsidRPr="00ED266F" w:rsidRDefault="00D36F6E">
      <w:pPr>
        <w:pStyle w:val="BodyText"/>
        <w:rPr>
          <w:rFonts w:ascii="Times New Roman" w:hAnsi="Times New Roman" w:cs="Times New Roman"/>
          <w:sz w:val="20"/>
          <w:lang w:val="el-GR"/>
        </w:rPr>
      </w:pPr>
    </w:p>
    <w:p w14:paraId="192424CD" w14:textId="77777777" w:rsidR="00D36F6E" w:rsidRPr="00ED266F" w:rsidRDefault="00D36F6E">
      <w:pPr>
        <w:pStyle w:val="BodyText"/>
        <w:rPr>
          <w:rFonts w:ascii="Times New Roman" w:hAnsi="Times New Roman" w:cs="Times New Roman"/>
          <w:sz w:val="20"/>
          <w:lang w:val="el-GR"/>
        </w:rPr>
      </w:pPr>
    </w:p>
    <w:p w14:paraId="1AA47D8E" w14:textId="77777777" w:rsidR="00D36F6E" w:rsidRPr="00ED266F" w:rsidRDefault="00D36F6E">
      <w:pPr>
        <w:pStyle w:val="BodyText"/>
        <w:rPr>
          <w:rFonts w:ascii="Times New Roman" w:hAnsi="Times New Roman" w:cs="Times New Roman"/>
          <w:sz w:val="20"/>
          <w:lang w:val="el-GR"/>
        </w:rPr>
      </w:pPr>
    </w:p>
    <w:p w14:paraId="33716317" w14:textId="77777777" w:rsidR="00D36F6E" w:rsidRPr="00ED266F" w:rsidRDefault="00D36F6E">
      <w:pPr>
        <w:pStyle w:val="BodyText"/>
        <w:rPr>
          <w:rFonts w:ascii="Times New Roman" w:hAnsi="Times New Roman" w:cs="Times New Roman"/>
          <w:sz w:val="20"/>
          <w:lang w:val="el-GR"/>
        </w:rPr>
      </w:pPr>
    </w:p>
    <w:p w14:paraId="1FF32D2B" w14:textId="77777777" w:rsidR="00D36F6E" w:rsidRPr="00ED266F" w:rsidRDefault="00D36F6E">
      <w:pPr>
        <w:pStyle w:val="BodyText"/>
        <w:spacing w:before="106"/>
        <w:rPr>
          <w:rFonts w:ascii="Times New Roman" w:hAnsi="Times New Roman" w:cs="Times New Roman"/>
          <w:sz w:val="20"/>
          <w:lang w:val="el-GR"/>
        </w:rPr>
      </w:pPr>
    </w:p>
    <w:p w14:paraId="4F188CDB" w14:textId="77777777" w:rsidR="00D36F6E" w:rsidRPr="00ED266F" w:rsidRDefault="00F6074B">
      <w:pPr>
        <w:ind w:left="808"/>
        <w:rPr>
          <w:rFonts w:ascii="Times New Roman" w:hAnsi="Times New Roman" w:cs="Times New Roman"/>
          <w:sz w:val="20"/>
        </w:rPr>
      </w:pPr>
      <w:r w:rsidRPr="00ED266F">
        <w:rPr>
          <w:rFonts w:ascii="Times New Roman" w:hAnsi="Times New Roman" w:cs="Times New Roman"/>
          <w:noProof/>
          <w:sz w:val="20"/>
        </w:rPr>
        <w:drawing>
          <wp:inline distT="0" distB="0" distL="0" distR="0" wp14:anchorId="5923C757" wp14:editId="4CA32F7E">
            <wp:extent cx="5642229" cy="5642229"/>
            <wp:effectExtent l="0" t="0" r="0" b="0"/>
            <wp:docPr id="813" name="Image 8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3" name="Image 813"/>
                    <pic:cNvPicPr/>
                  </pic:nvPicPr>
                  <pic:blipFill>
                    <a:blip r:embed="rId248" cstate="print"/>
                    <a:stretch>
                      <a:fillRect/>
                    </a:stretch>
                  </pic:blipFill>
                  <pic:spPr>
                    <a:xfrm>
                      <a:off x="0" y="0"/>
                      <a:ext cx="5642229" cy="5642229"/>
                    </a:xfrm>
                    <a:prstGeom prst="rect">
                      <a:avLst/>
                    </a:prstGeom>
                  </pic:spPr>
                </pic:pic>
              </a:graphicData>
            </a:graphic>
          </wp:inline>
        </w:drawing>
      </w:r>
    </w:p>
    <w:p w14:paraId="7BE09D46" w14:textId="77777777" w:rsidR="00D36F6E" w:rsidRPr="00ED266F" w:rsidRDefault="00D36F6E">
      <w:pPr>
        <w:pStyle w:val="BodyText"/>
        <w:spacing w:before="19"/>
        <w:rPr>
          <w:rFonts w:ascii="Times New Roman" w:hAnsi="Times New Roman" w:cs="Times New Roman"/>
        </w:rPr>
      </w:pPr>
    </w:p>
    <w:p w14:paraId="72FE7FF6" w14:textId="77777777" w:rsidR="00D36F6E" w:rsidRPr="00ED266F" w:rsidRDefault="00F6074B">
      <w:pPr>
        <w:pStyle w:val="BodyText"/>
        <w:spacing w:line="252" w:lineRule="auto"/>
        <w:ind w:left="720" w:right="310"/>
        <w:jc w:val="both"/>
        <w:rPr>
          <w:rFonts w:ascii="Times New Roman" w:hAnsi="Times New Roman" w:cs="Times New Roman"/>
          <w:lang w:val="el-GR"/>
        </w:rPr>
      </w:pPr>
      <w:r w:rsidRPr="00ED266F">
        <w:rPr>
          <w:rFonts w:ascii="Times New Roman" w:hAnsi="Times New Roman" w:cs="Times New Roman"/>
          <w:b/>
          <w:spacing w:val="-4"/>
          <w:lang w:val="el-GR"/>
        </w:rPr>
        <w:t xml:space="preserve">Εικόνα </w:t>
      </w:r>
      <w:r w:rsidRPr="00ED266F">
        <w:rPr>
          <w:rFonts w:ascii="Times New Roman" w:hAnsi="Times New Roman" w:cs="Times New Roman"/>
          <w:b/>
          <w:spacing w:val="-4"/>
        </w:rPr>
        <w:t>S</w:t>
      </w:r>
      <w:r w:rsidRPr="00ED266F">
        <w:rPr>
          <w:rFonts w:ascii="Times New Roman" w:hAnsi="Times New Roman" w:cs="Times New Roman"/>
          <w:b/>
          <w:spacing w:val="-4"/>
          <w:lang w:val="el-GR"/>
        </w:rPr>
        <w:t xml:space="preserve">13. Μεγέθυνση στο </w:t>
      </w:r>
      <w:proofErr w:type="spellStart"/>
      <w:r w:rsidRPr="00ED266F">
        <w:rPr>
          <w:rFonts w:ascii="Times New Roman" w:hAnsi="Times New Roman" w:cs="Times New Roman"/>
          <w:b/>
          <w:spacing w:val="-4"/>
        </w:rPr>
        <w:t>LCC</w:t>
      </w:r>
      <w:proofErr w:type="spellEnd"/>
      <w:r w:rsidRPr="00ED266F">
        <w:rPr>
          <w:rFonts w:ascii="Times New Roman" w:hAnsi="Times New Roman" w:cs="Times New Roman"/>
          <w:b/>
          <w:spacing w:val="-4"/>
          <w:lang w:val="el-GR"/>
        </w:rPr>
        <w:t xml:space="preserve">. </w:t>
      </w:r>
      <w:r w:rsidRPr="00ED266F">
        <w:rPr>
          <w:rFonts w:ascii="Times New Roman" w:hAnsi="Times New Roman" w:cs="Times New Roman"/>
          <w:spacing w:val="-4"/>
          <w:lang w:val="el-GR"/>
        </w:rPr>
        <w:t xml:space="preserve">Η διάταξη του κορυφαίου 1,2% των παραγόντων με επιρροή (με </w:t>
      </w:r>
      <w:r w:rsidRPr="00ED266F">
        <w:rPr>
          <w:rFonts w:ascii="Times New Roman" w:hAnsi="Times New Roman" w:cs="Times New Roman"/>
          <w:i/>
          <w:w w:val="85"/>
          <w:lang w:val="el-GR"/>
        </w:rPr>
        <w:t>ξ</w:t>
      </w:r>
      <w:proofErr w:type="spellStart"/>
      <w:r w:rsidRPr="00ED266F">
        <w:rPr>
          <w:rFonts w:ascii="Times New Roman" w:hAnsi="Times New Roman" w:cs="Times New Roman"/>
          <w:i/>
          <w:w w:val="85"/>
        </w:rPr>
        <w:t>i</w:t>
      </w:r>
      <w:proofErr w:type="spellEnd"/>
      <w:r w:rsidRPr="00ED266F">
        <w:rPr>
          <w:rFonts w:ascii="Times New Roman" w:hAnsi="Times New Roman" w:cs="Times New Roman"/>
          <w:i/>
          <w:w w:val="85"/>
          <w:lang w:val="el-GR"/>
        </w:rPr>
        <w:t xml:space="preserve"> &gt; </w:t>
      </w:r>
      <w:r w:rsidRPr="00ED266F">
        <w:rPr>
          <w:rFonts w:ascii="Times New Roman" w:hAnsi="Times New Roman" w:cs="Times New Roman"/>
          <w:w w:val="85"/>
          <w:lang w:val="el-GR"/>
        </w:rPr>
        <w:t xml:space="preserve">100 εκατομμύρια </w:t>
      </w:r>
      <w:r w:rsidRPr="00ED266F">
        <w:rPr>
          <w:rFonts w:ascii="Times New Roman" w:hAnsi="Times New Roman" w:cs="Times New Roman"/>
          <w:w w:val="85"/>
        </w:rPr>
        <w:t>USD</w:t>
      </w:r>
      <w:r w:rsidRPr="00ED266F">
        <w:rPr>
          <w:rFonts w:ascii="Times New Roman" w:hAnsi="Times New Roman" w:cs="Times New Roman"/>
          <w:w w:val="85"/>
          <w:lang w:val="el-GR"/>
        </w:rPr>
        <w:t xml:space="preserve">, δηλαδή 70.952 κόμβους) στο </w:t>
      </w:r>
      <w:proofErr w:type="spellStart"/>
      <w:r w:rsidRPr="00ED266F">
        <w:rPr>
          <w:rFonts w:ascii="Times New Roman" w:hAnsi="Times New Roman" w:cs="Times New Roman"/>
          <w:w w:val="85"/>
        </w:rPr>
        <w:t>LCC</w:t>
      </w:r>
      <w:proofErr w:type="spellEnd"/>
      <w:r w:rsidRPr="00ED266F">
        <w:rPr>
          <w:rFonts w:ascii="Times New Roman" w:hAnsi="Times New Roman" w:cs="Times New Roman"/>
          <w:w w:val="85"/>
          <w:lang w:val="el-GR"/>
        </w:rPr>
        <w:t xml:space="preserve"> το 2012, με μόνο τις σχέσεις ιδιοκτησίας τους </w:t>
      </w:r>
      <w:r w:rsidRPr="00ED266F">
        <w:rPr>
          <w:rFonts w:ascii="Times New Roman" w:hAnsi="Times New Roman" w:cs="Times New Roman"/>
          <w:w w:val="90"/>
          <w:lang w:val="el-GR"/>
        </w:rPr>
        <w:t xml:space="preserve">πάνω από 5% να εμφανίζονται (δηλαδή, 66.990 σύνδεσμοι), με αποτέλεσμα το φωτοστέφανο των φαινομενικά απομονωμένων κόμβων. Οι κόμβοι </w:t>
      </w:r>
      <w:r w:rsidRPr="00ED266F">
        <w:rPr>
          <w:rFonts w:ascii="Times New Roman" w:hAnsi="Times New Roman" w:cs="Times New Roman"/>
          <w:spacing w:val="-8"/>
          <w:lang w:val="el-GR"/>
        </w:rPr>
        <w:t xml:space="preserve">κλιμακώνονται με βάση τις τιμές του Δείκτη Επιρροής και χρωματίζονται με βάση το παπιγιόν (ροζ: </w:t>
      </w:r>
      <w:r w:rsidRPr="00ED266F">
        <w:rPr>
          <w:rFonts w:ascii="Times New Roman" w:hAnsi="Times New Roman" w:cs="Times New Roman"/>
          <w:spacing w:val="-8"/>
        </w:rPr>
        <w:t>IN</w:t>
      </w:r>
      <w:r w:rsidRPr="00ED266F">
        <w:rPr>
          <w:rFonts w:ascii="Times New Roman" w:hAnsi="Times New Roman" w:cs="Times New Roman"/>
          <w:spacing w:val="-8"/>
          <w:lang w:val="el-GR"/>
        </w:rPr>
        <w:t xml:space="preserve">, κυανό: πυρήνας, πράσινο: </w:t>
      </w:r>
      <w:r w:rsidRPr="00ED266F">
        <w:rPr>
          <w:rFonts w:ascii="Times New Roman" w:hAnsi="Times New Roman" w:cs="Times New Roman"/>
          <w:spacing w:val="-8"/>
        </w:rPr>
        <w:t>TT</w:t>
      </w:r>
      <w:r w:rsidRPr="00ED266F">
        <w:rPr>
          <w:rFonts w:ascii="Times New Roman" w:hAnsi="Times New Roman" w:cs="Times New Roman"/>
          <w:spacing w:val="-8"/>
          <w:lang w:val="el-GR"/>
        </w:rPr>
        <w:t xml:space="preserve">, πορτοκαλί: </w:t>
      </w:r>
      <w:r w:rsidRPr="00ED266F">
        <w:rPr>
          <w:rFonts w:ascii="Times New Roman" w:hAnsi="Times New Roman" w:cs="Times New Roman"/>
          <w:spacing w:val="-8"/>
        </w:rPr>
        <w:t>OUT</w:t>
      </w:r>
      <w:r w:rsidRPr="00ED266F">
        <w:rPr>
          <w:rFonts w:ascii="Times New Roman" w:hAnsi="Times New Roman" w:cs="Times New Roman"/>
          <w:spacing w:val="-8"/>
          <w:lang w:val="el-GR"/>
        </w:rPr>
        <w:t>).</w:t>
      </w:r>
    </w:p>
    <w:p w14:paraId="287FF22F"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pgSz w:w="11910" w:h="16840"/>
          <w:pgMar w:top="1920" w:right="1080" w:bottom="1160" w:left="720" w:header="0" w:footer="956" w:gutter="0"/>
          <w:cols w:space="720"/>
        </w:sectPr>
      </w:pPr>
    </w:p>
    <w:p w14:paraId="4F7ACB9E" w14:textId="77777777" w:rsidR="00D36F6E" w:rsidRPr="00ED266F" w:rsidRDefault="00F6074B">
      <w:pPr>
        <w:ind w:left="1056"/>
        <w:rPr>
          <w:rFonts w:ascii="Times New Roman" w:hAnsi="Times New Roman" w:cs="Times New Roman"/>
          <w:sz w:val="20"/>
        </w:rPr>
      </w:pPr>
      <w:r w:rsidRPr="00ED266F">
        <w:rPr>
          <w:rFonts w:ascii="Times New Roman" w:hAnsi="Times New Roman" w:cs="Times New Roman"/>
          <w:noProof/>
          <w:sz w:val="20"/>
        </w:rPr>
        <w:lastRenderedPageBreak/>
        <w:drawing>
          <wp:inline distT="0" distB="0" distL="0" distR="0" wp14:anchorId="2B61DB47" wp14:editId="6425F8D9">
            <wp:extent cx="5327523" cy="5338762"/>
            <wp:effectExtent l="0" t="0" r="0" b="0"/>
            <wp:docPr id="814" name="Image 8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4" name="Image 814"/>
                    <pic:cNvPicPr/>
                  </pic:nvPicPr>
                  <pic:blipFill>
                    <a:blip r:embed="rId249" cstate="print"/>
                    <a:stretch>
                      <a:fillRect/>
                    </a:stretch>
                  </pic:blipFill>
                  <pic:spPr>
                    <a:xfrm>
                      <a:off x="0" y="0"/>
                      <a:ext cx="5327523" cy="5338762"/>
                    </a:xfrm>
                    <a:prstGeom prst="rect">
                      <a:avLst/>
                    </a:prstGeom>
                  </pic:spPr>
                </pic:pic>
              </a:graphicData>
            </a:graphic>
          </wp:inline>
        </w:drawing>
      </w:r>
    </w:p>
    <w:p w14:paraId="34E23E5F" w14:textId="77777777" w:rsidR="00D36F6E" w:rsidRPr="00ED266F" w:rsidRDefault="00D36F6E">
      <w:pPr>
        <w:pStyle w:val="BodyText"/>
        <w:rPr>
          <w:rFonts w:ascii="Times New Roman" w:hAnsi="Times New Roman" w:cs="Times New Roman"/>
        </w:rPr>
      </w:pPr>
    </w:p>
    <w:p w14:paraId="667F9169" w14:textId="77777777" w:rsidR="00D36F6E" w:rsidRPr="00ED266F" w:rsidRDefault="00D36F6E">
      <w:pPr>
        <w:pStyle w:val="BodyText"/>
        <w:rPr>
          <w:rFonts w:ascii="Times New Roman" w:hAnsi="Times New Roman" w:cs="Times New Roman"/>
        </w:rPr>
      </w:pPr>
    </w:p>
    <w:p w14:paraId="46FA4D40" w14:textId="77777777" w:rsidR="00D36F6E" w:rsidRPr="00ED266F" w:rsidRDefault="00F6074B">
      <w:pPr>
        <w:pStyle w:val="BodyText"/>
        <w:spacing w:line="252" w:lineRule="auto"/>
        <w:ind w:left="720" w:right="310"/>
        <w:jc w:val="both"/>
        <w:rPr>
          <w:rFonts w:ascii="Times New Roman" w:hAnsi="Times New Roman" w:cs="Times New Roman"/>
          <w:lang w:val="el-GR"/>
        </w:rPr>
      </w:pPr>
      <w:r w:rsidRPr="00ED266F">
        <w:rPr>
          <w:rFonts w:ascii="Times New Roman" w:hAnsi="Times New Roman" w:cs="Times New Roman"/>
          <w:b/>
          <w:w w:val="95"/>
          <w:lang w:val="el-GR"/>
        </w:rPr>
        <w:t xml:space="preserve">Εικόνα </w:t>
      </w:r>
      <w:r w:rsidRPr="00ED266F">
        <w:rPr>
          <w:rFonts w:ascii="Times New Roman" w:hAnsi="Times New Roman" w:cs="Times New Roman"/>
          <w:b/>
          <w:w w:val="95"/>
        </w:rPr>
        <w:t>S</w:t>
      </w:r>
      <w:r w:rsidRPr="00ED266F">
        <w:rPr>
          <w:rFonts w:ascii="Times New Roman" w:hAnsi="Times New Roman" w:cs="Times New Roman"/>
          <w:b/>
          <w:w w:val="95"/>
          <w:lang w:val="el-GR"/>
        </w:rPr>
        <w:t xml:space="preserve">14. Μεγέθυνση στο </w:t>
      </w:r>
      <w:proofErr w:type="spellStart"/>
      <w:r w:rsidRPr="00ED266F">
        <w:rPr>
          <w:rFonts w:ascii="Times New Roman" w:hAnsi="Times New Roman" w:cs="Times New Roman"/>
          <w:b/>
          <w:w w:val="95"/>
        </w:rPr>
        <w:t>LCC</w:t>
      </w:r>
      <w:proofErr w:type="spellEnd"/>
      <w:r w:rsidRPr="00ED266F">
        <w:rPr>
          <w:rFonts w:ascii="Times New Roman" w:hAnsi="Times New Roman" w:cs="Times New Roman"/>
          <w:b/>
          <w:w w:val="95"/>
          <w:lang w:val="el-GR"/>
        </w:rPr>
        <w:t xml:space="preserve">. </w:t>
      </w:r>
      <w:r w:rsidRPr="00ED266F">
        <w:rPr>
          <w:rFonts w:ascii="Times New Roman" w:hAnsi="Times New Roman" w:cs="Times New Roman"/>
          <w:w w:val="95"/>
          <w:lang w:val="el-GR"/>
        </w:rPr>
        <w:t xml:space="preserve">Ίδια διάταξη όπως στο Σχήμα </w:t>
      </w:r>
      <w:r w:rsidRPr="00ED266F">
        <w:rPr>
          <w:rFonts w:ascii="Times New Roman" w:hAnsi="Times New Roman" w:cs="Times New Roman"/>
          <w:w w:val="95"/>
        </w:rPr>
        <w:t>S</w:t>
      </w:r>
      <w:r w:rsidRPr="00ED266F">
        <w:rPr>
          <w:rFonts w:ascii="Times New Roman" w:hAnsi="Times New Roman" w:cs="Times New Roman"/>
          <w:w w:val="95"/>
          <w:lang w:val="el-GR"/>
        </w:rPr>
        <w:t xml:space="preserve">13. Οι κόμβοι κλιμακώνονται </w:t>
      </w:r>
      <w:r w:rsidRPr="00ED266F">
        <w:rPr>
          <w:rFonts w:ascii="Times New Roman" w:hAnsi="Times New Roman" w:cs="Times New Roman"/>
          <w:w w:val="90"/>
          <w:lang w:val="el-GR"/>
        </w:rPr>
        <w:t xml:space="preserve">με βάση τις τιμές του Δείκτη Επιρροής και χρωματίζονται ανά τύπο (ροζ: εταιρείες χρηματοοικονομικών υπηρεσιών, κυανό: δημόσιες αρχές, πολιτείες και κυβερνήσεις, πράσινο: βιομηχανικές εταιρείες, πορτοκαλί: άτομα ή </w:t>
      </w:r>
      <w:r w:rsidRPr="00ED266F">
        <w:rPr>
          <w:rFonts w:ascii="Times New Roman" w:hAnsi="Times New Roman" w:cs="Times New Roman"/>
          <w:spacing w:val="-2"/>
          <w:w w:val="95"/>
          <w:lang w:val="el-GR"/>
        </w:rPr>
        <w:t>οικογένειες).</w:t>
      </w:r>
    </w:p>
    <w:p w14:paraId="0B725D81"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pgSz w:w="11910" w:h="16840"/>
          <w:pgMar w:top="1920" w:right="1080" w:bottom="1160" w:left="720" w:header="0" w:footer="956" w:gutter="0"/>
          <w:cols w:space="720"/>
        </w:sectPr>
      </w:pPr>
    </w:p>
    <w:p w14:paraId="3D79DBC1" w14:textId="77777777" w:rsidR="00D36F6E" w:rsidRPr="00ED266F" w:rsidRDefault="00F6074B">
      <w:pPr>
        <w:pStyle w:val="Heading2"/>
        <w:numPr>
          <w:ilvl w:val="1"/>
          <w:numId w:val="6"/>
        </w:numPr>
        <w:tabs>
          <w:tab w:val="left" w:pos="1332"/>
        </w:tabs>
        <w:spacing w:before="31"/>
        <w:ind w:hanging="612"/>
        <w:rPr>
          <w:lang w:val="el-GR"/>
        </w:rPr>
      </w:pPr>
      <w:bookmarkStart w:id="33" w:name="_TOC_250014"/>
      <w:r w:rsidRPr="00ED266F">
        <w:rPr>
          <w:spacing w:val="-8"/>
          <w:lang w:val="el-GR"/>
        </w:rPr>
        <w:lastRenderedPageBreak/>
        <w:t>Επιρροή: Ευρετηρίαση του Παγκόσμιου Δικτύου Ιδιοκτησίας</w:t>
      </w:r>
      <w:bookmarkEnd w:id="33"/>
    </w:p>
    <w:p w14:paraId="06F0564E" w14:textId="77777777" w:rsidR="00D36F6E" w:rsidRPr="00ED266F" w:rsidRDefault="00F6074B">
      <w:pPr>
        <w:pStyle w:val="Heading3"/>
        <w:numPr>
          <w:ilvl w:val="2"/>
          <w:numId w:val="6"/>
        </w:numPr>
        <w:tabs>
          <w:tab w:val="left" w:pos="1486"/>
        </w:tabs>
        <w:spacing w:before="158"/>
        <w:ind w:hanging="766"/>
        <w:rPr>
          <w:rFonts w:ascii="Times New Roman" w:hAnsi="Times New Roman" w:cs="Times New Roman"/>
        </w:rPr>
      </w:pPr>
      <w:bookmarkStart w:id="34" w:name="_TOC_250013"/>
      <w:r w:rsidRPr="00ED266F">
        <w:rPr>
          <w:rFonts w:ascii="Times New Roman" w:hAnsi="Times New Roman" w:cs="Times New Roman"/>
        </w:rPr>
        <w:t xml:space="preserve">Η </w:t>
      </w:r>
      <w:proofErr w:type="spellStart"/>
      <w:r w:rsidRPr="00ED266F">
        <w:rPr>
          <w:rFonts w:ascii="Times New Roman" w:hAnsi="Times New Roman" w:cs="Times New Roman"/>
        </w:rPr>
        <w:t>ετήσι</w:t>
      </w:r>
      <w:proofErr w:type="spellEnd"/>
      <w:r w:rsidRPr="00ED266F">
        <w:rPr>
          <w:rFonts w:ascii="Times New Roman" w:hAnsi="Times New Roman" w:cs="Times New Roman"/>
        </w:rPr>
        <w:t>α κα</w:t>
      </w:r>
      <w:proofErr w:type="spellStart"/>
      <w:r w:rsidRPr="00ED266F">
        <w:rPr>
          <w:rFonts w:ascii="Times New Roman" w:hAnsi="Times New Roman" w:cs="Times New Roman"/>
        </w:rPr>
        <w:t>τάτ</w:t>
      </w:r>
      <w:proofErr w:type="spellEnd"/>
      <w:r w:rsidRPr="00ED266F">
        <w:rPr>
          <w:rFonts w:ascii="Times New Roman" w:hAnsi="Times New Roman" w:cs="Times New Roman"/>
        </w:rPr>
        <w:t>αξη</w:t>
      </w:r>
      <w:bookmarkEnd w:id="34"/>
    </w:p>
    <w:p w14:paraId="4D2BA3FC" w14:textId="77777777" w:rsidR="00D36F6E" w:rsidRPr="00ED266F" w:rsidRDefault="00F6074B">
      <w:pPr>
        <w:pStyle w:val="BodyText"/>
        <w:spacing w:before="156" w:line="252" w:lineRule="auto"/>
        <w:ind w:left="720" w:right="310"/>
        <w:jc w:val="both"/>
        <w:rPr>
          <w:rFonts w:ascii="Times New Roman" w:hAnsi="Times New Roman" w:cs="Times New Roman"/>
          <w:lang w:val="el-GR"/>
        </w:rPr>
      </w:pPr>
      <w:r w:rsidRPr="00ED266F">
        <w:rPr>
          <w:rFonts w:ascii="Times New Roman" w:hAnsi="Times New Roman" w:cs="Times New Roman"/>
          <w:w w:val="85"/>
          <w:lang w:val="el-GR"/>
        </w:rPr>
        <w:t xml:space="preserve">Στη συνέχεια, οι ετήσιες τιμές του Δείκτη Επιρροής </w:t>
      </w:r>
      <w:r w:rsidRPr="00ED266F">
        <w:rPr>
          <w:rFonts w:ascii="Times New Roman" w:hAnsi="Times New Roman" w:cs="Times New Roman"/>
          <w:i/>
          <w:w w:val="85"/>
          <w:lang w:val="el-GR"/>
        </w:rPr>
        <w:t>ξ</w:t>
      </w:r>
      <w:proofErr w:type="spellStart"/>
      <w:r w:rsidRPr="00ED266F">
        <w:rPr>
          <w:rFonts w:ascii="Times New Roman" w:hAnsi="Times New Roman" w:cs="Times New Roman"/>
          <w:i/>
          <w:w w:val="85"/>
        </w:rPr>
        <w:t>i</w:t>
      </w:r>
      <w:proofErr w:type="spellEnd"/>
      <w:r w:rsidRPr="00ED266F">
        <w:rPr>
          <w:rFonts w:ascii="Times New Roman" w:hAnsi="Times New Roman" w:cs="Times New Roman"/>
          <w:i/>
          <w:w w:val="85"/>
          <w:lang w:val="el-GR"/>
        </w:rPr>
        <w:t xml:space="preserve"> </w:t>
      </w:r>
      <w:r w:rsidRPr="00ED266F">
        <w:rPr>
          <w:rFonts w:ascii="Times New Roman" w:hAnsi="Times New Roman" w:cs="Times New Roman"/>
          <w:w w:val="85"/>
          <w:lang w:val="el-GR"/>
        </w:rPr>
        <w:t>των μεμονωμένων μετόχων στη μεγαλύτερη συνδεδεμένη συνιστώσα (</w:t>
      </w:r>
      <w:proofErr w:type="spellStart"/>
      <w:r w:rsidRPr="00ED266F">
        <w:rPr>
          <w:rFonts w:ascii="Times New Roman" w:hAnsi="Times New Roman" w:cs="Times New Roman"/>
          <w:w w:val="85"/>
        </w:rPr>
        <w:t>LCC</w:t>
      </w:r>
      <w:proofErr w:type="spellEnd"/>
      <w:r w:rsidRPr="00ED266F">
        <w:rPr>
          <w:rFonts w:ascii="Times New Roman" w:hAnsi="Times New Roman" w:cs="Times New Roman"/>
          <w:w w:val="85"/>
          <w:lang w:val="el-GR"/>
        </w:rPr>
        <w:t xml:space="preserve">, βλ. Ενότητα 2.3) παρουσιάζονται στους Πίνακες </w:t>
      </w:r>
      <w:r w:rsidRPr="00ED266F">
        <w:rPr>
          <w:rFonts w:ascii="Times New Roman" w:hAnsi="Times New Roman" w:cs="Times New Roman"/>
          <w:w w:val="85"/>
        </w:rPr>
        <w:t>S</w:t>
      </w:r>
      <w:r w:rsidRPr="00ED266F">
        <w:rPr>
          <w:rFonts w:ascii="Times New Roman" w:hAnsi="Times New Roman" w:cs="Times New Roman"/>
          <w:w w:val="85"/>
          <w:lang w:val="el-GR"/>
        </w:rPr>
        <w:t xml:space="preserve">10 έως </w:t>
      </w:r>
      <w:r w:rsidRPr="00ED266F">
        <w:rPr>
          <w:rFonts w:ascii="Times New Roman" w:hAnsi="Times New Roman" w:cs="Times New Roman"/>
          <w:w w:val="85"/>
        </w:rPr>
        <w:t>S</w:t>
      </w:r>
      <w:r w:rsidRPr="00ED266F">
        <w:rPr>
          <w:rFonts w:ascii="Times New Roman" w:hAnsi="Times New Roman" w:cs="Times New Roman"/>
          <w:w w:val="85"/>
          <w:lang w:val="el-GR"/>
        </w:rPr>
        <w:t xml:space="preserve">15. Εκεί, οι 14 κορυφαίοι παίκτες με επιρροή κατατάσσονται με βάση τις ατομικές τους βαθμολογίες του Δείκτη Επιρροής, σε τρισεκατομμύρια δολάρια και, εναλλακτικά, </w:t>
      </w:r>
      <w:r w:rsidRPr="00ED266F">
        <w:rPr>
          <w:rFonts w:ascii="Times New Roman" w:hAnsi="Times New Roman" w:cs="Times New Roman"/>
          <w:spacing w:val="-6"/>
          <w:lang w:val="el-GR"/>
        </w:rPr>
        <w:t xml:space="preserve">ως ποσοστό του συνολικού αθροίσματος όλων των επιμέρους </w:t>
      </w:r>
      <w:r w:rsidRPr="00ED266F">
        <w:rPr>
          <w:rFonts w:ascii="Times New Roman" w:hAnsi="Times New Roman" w:cs="Times New Roman"/>
          <w:i/>
          <w:spacing w:val="-6"/>
          <w:lang w:val="el-GR"/>
        </w:rPr>
        <w:t xml:space="preserve">τιμών </w:t>
      </w:r>
      <w:r w:rsidRPr="00ED266F">
        <w:rPr>
          <w:rFonts w:ascii="Times New Roman" w:hAnsi="Times New Roman" w:cs="Times New Roman"/>
          <w:spacing w:val="-6"/>
          <w:lang w:val="el-GR"/>
        </w:rPr>
        <w:t>ξ</w:t>
      </w:r>
      <w:proofErr w:type="spellStart"/>
      <w:r w:rsidRPr="00ED266F">
        <w:rPr>
          <w:rFonts w:ascii="Times New Roman" w:hAnsi="Times New Roman" w:cs="Times New Roman"/>
          <w:spacing w:val="-6"/>
        </w:rPr>
        <w:t>i</w:t>
      </w:r>
      <w:proofErr w:type="spellEnd"/>
      <w:r w:rsidRPr="00ED266F">
        <w:rPr>
          <w:rFonts w:ascii="Times New Roman" w:hAnsi="Times New Roman" w:cs="Times New Roman"/>
          <w:spacing w:val="-6"/>
          <w:lang w:val="el-GR"/>
        </w:rPr>
        <w:t xml:space="preserve"> ξ</w:t>
      </w:r>
      <w:r w:rsidRPr="00ED266F">
        <w:rPr>
          <w:rFonts w:ascii="Times New Roman" w:hAnsi="Times New Roman" w:cs="Times New Roman"/>
          <w:spacing w:val="-6"/>
        </w:rPr>
        <w:t>tot</w:t>
      </w:r>
      <w:r w:rsidRPr="00ED266F">
        <w:rPr>
          <w:rFonts w:ascii="Times New Roman" w:hAnsi="Times New Roman" w:cs="Times New Roman"/>
          <w:i/>
          <w:spacing w:val="-6"/>
          <w:lang w:val="el-GR"/>
        </w:rPr>
        <w:t>.</w:t>
      </w:r>
      <w:r w:rsidRPr="00ED266F">
        <w:rPr>
          <w:rFonts w:ascii="Times New Roman" w:hAnsi="Times New Roman" w:cs="Times New Roman"/>
          <w:spacing w:val="-6"/>
          <w:lang w:val="el-GR"/>
        </w:rPr>
        <w:t xml:space="preserve"> </w:t>
      </w:r>
    </w:p>
    <w:p w14:paraId="1E3ED67C" w14:textId="77777777" w:rsidR="00D36F6E" w:rsidRPr="00ED266F" w:rsidRDefault="00F6074B">
      <w:pPr>
        <w:pStyle w:val="BodyText"/>
        <w:spacing w:line="257" w:lineRule="exact"/>
        <w:ind w:left="1058"/>
        <w:jc w:val="both"/>
        <w:rPr>
          <w:rFonts w:ascii="Times New Roman" w:hAnsi="Times New Roman" w:cs="Times New Roman"/>
          <w:lang w:val="el-GR"/>
        </w:rPr>
      </w:pPr>
      <w:r w:rsidRPr="00ED266F">
        <w:rPr>
          <w:rFonts w:ascii="Times New Roman" w:hAnsi="Times New Roman" w:cs="Times New Roman"/>
          <w:w w:val="90"/>
          <w:lang w:val="el-GR"/>
        </w:rPr>
        <w:t xml:space="preserve">Σημειώστε ότι αναλύουμε το ατομικό </w:t>
      </w:r>
      <w:r w:rsidRPr="00ED266F">
        <w:rPr>
          <w:rFonts w:ascii="Times New Roman" w:hAnsi="Times New Roman" w:cs="Times New Roman"/>
          <w:i/>
          <w:w w:val="90"/>
          <w:lang w:val="el-GR"/>
        </w:rPr>
        <w:t>ξ</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για κάθε μέτοχο </w:t>
      </w:r>
      <w:proofErr w:type="spellStart"/>
      <w:r w:rsidRPr="00ED266F">
        <w:rPr>
          <w:rFonts w:ascii="Times New Roman" w:hAnsi="Times New Roman" w:cs="Times New Roman"/>
          <w:i/>
          <w:w w:val="90"/>
        </w:rPr>
        <w:t>i</w:t>
      </w:r>
      <w:proofErr w:type="spellEnd"/>
      <w:r w:rsidRPr="00ED266F">
        <w:rPr>
          <w:rFonts w:ascii="Times New Roman" w:hAnsi="Times New Roman" w:cs="Times New Roman"/>
          <w:w w:val="90"/>
          <w:lang w:val="el-GR"/>
        </w:rPr>
        <w:t>. Ως αποτέλεσμα</w:t>
      </w:r>
    </w:p>
    <w:p w14:paraId="6BB72803" w14:textId="77777777" w:rsidR="00D36F6E" w:rsidRPr="00ED266F" w:rsidRDefault="00F6074B">
      <w:pPr>
        <w:tabs>
          <w:tab w:val="left" w:pos="9402"/>
        </w:tabs>
        <w:spacing w:before="28"/>
        <w:ind w:left="3933"/>
        <w:rPr>
          <w:rFonts w:ascii="Times New Roman" w:hAnsi="Times New Roman" w:cs="Times New Roman"/>
          <w:lang w:val="el-GR"/>
        </w:rPr>
      </w:pPr>
      <w:r w:rsidRPr="00ED266F">
        <w:rPr>
          <w:rFonts w:ascii="Times New Roman" w:hAnsi="Times New Roman" w:cs="Times New Roman"/>
          <w:i/>
          <w:w w:val="115"/>
          <w:lang w:val="el-GR"/>
        </w:rPr>
        <w:t>ξ</w:t>
      </w:r>
      <w:r w:rsidRPr="00ED266F">
        <w:rPr>
          <w:rFonts w:ascii="Times New Roman" w:hAnsi="Times New Roman" w:cs="Times New Roman"/>
          <w:i/>
          <w:w w:val="115"/>
        </w:rPr>
        <w:t>tot</w:t>
      </w:r>
      <w:r w:rsidRPr="00ED266F">
        <w:rPr>
          <w:rFonts w:ascii="Times New Roman" w:hAnsi="Times New Roman" w:cs="Times New Roman"/>
          <w:w w:val="115"/>
          <w:lang w:val="el-GR"/>
        </w:rPr>
        <w:t xml:space="preserve"> = </w:t>
      </w:r>
      <w:r w:rsidRPr="00ED266F">
        <w:rPr>
          <w:rFonts w:ascii="Times New Roman" w:hAnsi="Times New Roman" w:cs="Times New Roman"/>
          <w:w w:val="190"/>
          <w:position w:val="21"/>
          <w:lang w:val="el-GR"/>
        </w:rPr>
        <w:t xml:space="preserve">Σ </w:t>
      </w:r>
      <w:r w:rsidRPr="00ED266F">
        <w:rPr>
          <w:rFonts w:ascii="Times New Roman" w:hAnsi="Times New Roman" w:cs="Times New Roman"/>
          <w:i/>
          <w:w w:val="115"/>
          <w:lang w:val="el-GR"/>
        </w:rPr>
        <w:t>ξ</w:t>
      </w:r>
      <w:proofErr w:type="spellStart"/>
      <w:r w:rsidRPr="00ED266F">
        <w:rPr>
          <w:rFonts w:ascii="Times New Roman" w:hAnsi="Times New Roman" w:cs="Times New Roman"/>
          <w:i/>
          <w:w w:val="115"/>
          <w:vertAlign w:val="subscript"/>
        </w:rPr>
        <w:t>i</w:t>
      </w:r>
      <w:proofErr w:type="spellEnd"/>
      <w:r w:rsidRPr="00ED266F">
        <w:rPr>
          <w:rFonts w:ascii="Times New Roman" w:hAnsi="Times New Roman" w:cs="Times New Roman"/>
          <w:i/>
          <w:w w:val="115"/>
          <w:vertAlign w:val="subscript"/>
          <w:lang w:val="el-GR"/>
        </w:rPr>
        <w:t xml:space="preserve"> </w:t>
      </w:r>
      <w:r w:rsidRPr="00ED266F">
        <w:rPr>
          <w:rFonts w:ascii="Times New Roman" w:hAnsi="Times New Roman" w:cs="Times New Roman"/>
          <w:i/>
          <w:w w:val="115"/>
          <w:lang w:val="el-GR"/>
        </w:rPr>
        <w:t xml:space="preserve">&gt; </w:t>
      </w:r>
      <w:r w:rsidRPr="00ED266F">
        <w:rPr>
          <w:rFonts w:ascii="Times New Roman" w:hAnsi="Times New Roman" w:cs="Times New Roman"/>
          <w:w w:val="190"/>
          <w:position w:val="21"/>
          <w:lang w:val="el-GR"/>
        </w:rPr>
        <w:t xml:space="preserve">Σ </w:t>
      </w:r>
      <w:r w:rsidRPr="00ED266F">
        <w:rPr>
          <w:rFonts w:ascii="Times New Roman" w:hAnsi="Times New Roman" w:cs="Times New Roman"/>
          <w:i/>
          <w:w w:val="115"/>
        </w:rPr>
        <w:t>vi</w:t>
      </w:r>
      <w:r w:rsidRPr="00ED266F">
        <w:rPr>
          <w:rFonts w:ascii="Times New Roman" w:hAnsi="Times New Roman" w:cs="Times New Roman"/>
          <w:i/>
          <w:w w:val="115"/>
          <w:lang w:val="el-GR"/>
        </w:rPr>
        <w:t xml:space="preserve"> </w:t>
      </w:r>
      <w:r w:rsidRPr="00ED266F">
        <w:rPr>
          <w:rFonts w:ascii="Times New Roman" w:hAnsi="Times New Roman" w:cs="Times New Roman"/>
          <w:w w:val="115"/>
          <w:lang w:val="el-GR"/>
        </w:rPr>
        <w:t xml:space="preserve">= </w:t>
      </w:r>
      <w:proofErr w:type="spellStart"/>
      <w:r w:rsidRPr="00ED266F">
        <w:rPr>
          <w:rFonts w:ascii="Times New Roman" w:hAnsi="Times New Roman" w:cs="Times New Roman"/>
          <w:i/>
          <w:spacing w:val="-2"/>
          <w:w w:val="115"/>
        </w:rPr>
        <w:t>vtot</w:t>
      </w:r>
      <w:proofErr w:type="spellEnd"/>
      <w:r w:rsidRPr="00ED266F">
        <w:rPr>
          <w:rFonts w:ascii="Times New Roman" w:hAnsi="Times New Roman" w:cs="Times New Roman"/>
          <w:i/>
          <w:spacing w:val="-2"/>
          <w:w w:val="115"/>
          <w:lang w:val="el-GR"/>
        </w:rPr>
        <w:t>.</w:t>
      </w:r>
      <w:r w:rsidRPr="00ED266F">
        <w:rPr>
          <w:rFonts w:ascii="Times New Roman" w:hAnsi="Times New Roman" w:cs="Times New Roman"/>
          <w:i/>
          <w:lang w:val="el-GR"/>
        </w:rPr>
        <w:tab/>
      </w:r>
      <w:r w:rsidRPr="00ED266F">
        <w:rPr>
          <w:rFonts w:ascii="Times New Roman" w:hAnsi="Times New Roman" w:cs="Times New Roman"/>
          <w:spacing w:val="-4"/>
          <w:w w:val="115"/>
          <w:lang w:val="el-GR"/>
        </w:rPr>
        <w:t>(40)</w:t>
      </w:r>
    </w:p>
    <w:p w14:paraId="6C86FA8A" w14:textId="77777777" w:rsidR="00D36F6E" w:rsidRPr="00ED266F" w:rsidRDefault="00F6074B">
      <w:pPr>
        <w:tabs>
          <w:tab w:val="left" w:pos="932"/>
        </w:tabs>
        <w:spacing w:before="61"/>
        <w:ind w:left="126"/>
        <w:jc w:val="center"/>
        <w:rPr>
          <w:rFonts w:ascii="Times New Roman" w:hAnsi="Times New Roman" w:cs="Times New Roman"/>
          <w:i/>
          <w:sz w:val="16"/>
          <w:lang w:val="el-GR"/>
        </w:rPr>
      </w:pPr>
      <w:proofErr w:type="spellStart"/>
      <w:r w:rsidRPr="00ED266F">
        <w:rPr>
          <w:rFonts w:ascii="Times New Roman" w:hAnsi="Times New Roman" w:cs="Times New Roman"/>
          <w:i/>
          <w:spacing w:val="-10"/>
          <w:w w:val="130"/>
          <w:sz w:val="16"/>
        </w:rPr>
        <w:t>i</w:t>
      </w:r>
      <w:proofErr w:type="spellEnd"/>
      <w:r w:rsidRPr="00ED266F">
        <w:rPr>
          <w:rFonts w:ascii="Times New Roman" w:hAnsi="Times New Roman" w:cs="Times New Roman"/>
          <w:sz w:val="16"/>
          <w:lang w:val="el-GR"/>
        </w:rPr>
        <w:tab/>
      </w:r>
      <w:proofErr w:type="spellStart"/>
      <w:r w:rsidRPr="00ED266F">
        <w:rPr>
          <w:rFonts w:ascii="Times New Roman" w:hAnsi="Times New Roman" w:cs="Times New Roman"/>
          <w:i/>
          <w:spacing w:val="-10"/>
          <w:w w:val="130"/>
          <w:sz w:val="16"/>
        </w:rPr>
        <w:t>i</w:t>
      </w:r>
      <w:proofErr w:type="spellEnd"/>
    </w:p>
    <w:p w14:paraId="11467F4A" w14:textId="77777777" w:rsidR="00D36F6E" w:rsidRPr="00ED266F" w:rsidRDefault="00F6074B">
      <w:pPr>
        <w:pStyle w:val="BodyText"/>
        <w:spacing w:before="167" w:line="252" w:lineRule="auto"/>
        <w:ind w:left="720" w:right="311"/>
        <w:jc w:val="both"/>
        <w:rPr>
          <w:rFonts w:ascii="Times New Roman" w:hAnsi="Times New Roman" w:cs="Times New Roman"/>
          <w:lang w:val="el-GR"/>
        </w:rPr>
      </w:pPr>
      <w:r w:rsidRPr="00ED266F">
        <w:rPr>
          <w:rFonts w:ascii="Times New Roman" w:hAnsi="Times New Roman" w:cs="Times New Roman"/>
          <w:spacing w:val="-4"/>
          <w:lang w:val="el-GR"/>
        </w:rPr>
        <w:t xml:space="preserve">Στην πραγματικότητα, αθροίζοντας το μεμονωμένο </w:t>
      </w:r>
      <w:r w:rsidRPr="00ED266F">
        <w:rPr>
          <w:rFonts w:ascii="Times New Roman" w:hAnsi="Times New Roman" w:cs="Times New Roman"/>
          <w:i/>
          <w:spacing w:val="-4"/>
          <w:lang w:val="el-GR"/>
        </w:rPr>
        <w:t>ξ</w:t>
      </w:r>
      <w:proofErr w:type="spellStart"/>
      <w:r w:rsidRPr="00ED266F">
        <w:rPr>
          <w:rFonts w:ascii="Times New Roman" w:hAnsi="Times New Roman" w:cs="Times New Roman"/>
          <w:i/>
          <w:spacing w:val="-4"/>
        </w:rPr>
        <w:t>i</w:t>
      </w:r>
      <w:proofErr w:type="spellEnd"/>
      <w:r w:rsidRPr="00ED266F">
        <w:rPr>
          <w:rFonts w:ascii="Times New Roman" w:hAnsi="Times New Roman" w:cs="Times New Roman"/>
          <w:i/>
          <w:spacing w:val="-4"/>
          <w:lang w:val="el-GR"/>
        </w:rPr>
        <w:t xml:space="preserve"> </w:t>
      </w:r>
      <w:r w:rsidRPr="00ED266F">
        <w:rPr>
          <w:rFonts w:ascii="Times New Roman" w:hAnsi="Times New Roman" w:cs="Times New Roman"/>
          <w:spacing w:val="-4"/>
          <w:lang w:val="el-GR"/>
        </w:rPr>
        <w:t xml:space="preserve">αναφέρεται περισσότερη αξία από αυτή που υπάρχει στο </w:t>
      </w:r>
      <w:r w:rsidRPr="00ED266F">
        <w:rPr>
          <w:rFonts w:ascii="Times New Roman" w:hAnsi="Times New Roman" w:cs="Times New Roman"/>
          <w:w w:val="90"/>
          <w:lang w:val="el-GR"/>
        </w:rPr>
        <w:t xml:space="preserve">δίκτυο. Ωστόσο, καθώς εστιάζουμε στην ατομική σημασία κάθε μετόχου και, κυρίως, στην κατάταξή του, αναβάλλουμε την ανάλυση της σωρευτικής επιρροής. Αυτό </w:t>
      </w:r>
      <w:r w:rsidRPr="00ED266F">
        <w:rPr>
          <w:rFonts w:ascii="Times New Roman" w:hAnsi="Times New Roman" w:cs="Times New Roman"/>
          <w:w w:val="85"/>
          <w:lang w:val="el-GR"/>
        </w:rPr>
        <w:t xml:space="preserve">το ζήτημα αντιμετωπίζεται με την εισαγωγή της αθροιστικής τιμής του δείκτη επιρροής, που περιγράφεται στην Ενότητα 1.7, </w:t>
      </w:r>
      <w:r w:rsidRPr="00ED266F">
        <w:rPr>
          <w:rFonts w:ascii="Times New Roman" w:hAnsi="Times New Roman" w:cs="Times New Roman"/>
          <w:w w:val="90"/>
          <w:lang w:val="el-GR"/>
        </w:rPr>
        <w:t>με τα εμπειρικά αποτελέσματα που αναφέρονται στην Ενότητα 2.5.</w:t>
      </w:r>
    </w:p>
    <w:p w14:paraId="588DF6CC" w14:textId="77777777" w:rsidR="00D36F6E" w:rsidRPr="00ED266F" w:rsidRDefault="00F6074B">
      <w:pPr>
        <w:pStyle w:val="BodyText"/>
        <w:spacing w:before="5"/>
        <w:rPr>
          <w:rFonts w:ascii="Times New Roman" w:hAnsi="Times New Roman" w:cs="Times New Roman"/>
          <w:sz w:val="16"/>
          <w:lang w:val="el-GR"/>
        </w:rPr>
      </w:pPr>
      <w:r w:rsidRPr="00ED266F">
        <w:rPr>
          <w:rFonts w:ascii="Times New Roman" w:hAnsi="Times New Roman" w:cs="Times New Roman"/>
          <w:noProof/>
          <w:sz w:val="16"/>
        </w:rPr>
        <mc:AlternateContent>
          <mc:Choice Requires="wpg">
            <w:drawing>
              <wp:anchor distT="0" distB="0" distL="0" distR="0" simplePos="0" relativeHeight="487676416" behindDoc="1" locked="0" layoutInCell="1" allowOverlap="1" wp14:anchorId="1FC896AB" wp14:editId="6D48DEEE">
                <wp:simplePos x="0" y="0"/>
                <wp:positionH relativeFrom="page">
                  <wp:posOffset>1284224</wp:posOffset>
                </wp:positionH>
                <wp:positionV relativeFrom="paragraph">
                  <wp:posOffset>138195</wp:posOffset>
                </wp:positionV>
                <wp:extent cx="5020945" cy="30480"/>
                <wp:effectExtent l="0" t="0" r="0" b="0"/>
                <wp:wrapTopAndBottom/>
                <wp:docPr id="815" name="Group 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0945" cy="30480"/>
                          <a:chOff x="0" y="0"/>
                          <a:chExt cx="5020945" cy="30480"/>
                        </a:xfrm>
                      </wpg:grpSpPr>
                      <wps:wsp>
                        <wps:cNvPr id="816" name="Graphic 816"/>
                        <wps:cNvSpPr/>
                        <wps:spPr>
                          <a:xfrm>
                            <a:off x="0" y="2527"/>
                            <a:ext cx="5020945" cy="1270"/>
                          </a:xfrm>
                          <a:custGeom>
                            <a:avLst/>
                            <a:gdLst/>
                            <a:ahLst/>
                            <a:cxnLst/>
                            <a:rect l="l" t="t" r="r" b="b"/>
                            <a:pathLst>
                              <a:path w="5020945">
                                <a:moveTo>
                                  <a:pt x="0" y="0"/>
                                </a:moveTo>
                                <a:lnTo>
                                  <a:pt x="5020348" y="0"/>
                                </a:lnTo>
                              </a:path>
                            </a:pathLst>
                          </a:custGeom>
                          <a:ln w="5054">
                            <a:solidFill>
                              <a:srgbClr val="000000"/>
                            </a:solidFill>
                            <a:prstDash val="solid"/>
                          </a:ln>
                        </wps:spPr>
                        <wps:bodyPr wrap="square" lIns="0" tIns="0" rIns="0" bIns="0" rtlCol="0">
                          <a:prstTxWarp prst="textNoShape">
                            <a:avLst/>
                          </a:prstTxWarp>
                          <a:noAutofit/>
                        </wps:bodyPr>
                      </wps:wsp>
                      <wps:wsp>
                        <wps:cNvPr id="817" name="Graphic 817"/>
                        <wps:cNvSpPr/>
                        <wps:spPr>
                          <a:xfrm>
                            <a:off x="0" y="27825"/>
                            <a:ext cx="5020945" cy="1270"/>
                          </a:xfrm>
                          <a:custGeom>
                            <a:avLst/>
                            <a:gdLst/>
                            <a:ahLst/>
                            <a:cxnLst/>
                            <a:rect l="l" t="t" r="r" b="b"/>
                            <a:pathLst>
                              <a:path w="5020945">
                                <a:moveTo>
                                  <a:pt x="0" y="0"/>
                                </a:moveTo>
                                <a:lnTo>
                                  <a:pt x="5020348"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815" style="position:absolute;margin-left:101.1pt;margin-top:10.9pt;width:395.35pt;height:2.4pt;z-index:-15640064;mso-wrap-distance-left:0;mso-wrap-distance-right:0;mso-position-horizontal-relative:page" coordsize="50209,30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IBPlQIAAHQIAAAOAAAAZHJzL2Uyb0RvYy54bWzsVt1v0zAQf0fif7D8zpJm7VqipRPaWIU0&#10;waQN8ew6zodwbHN2m+6/52wnbdkmEEPiaX2Izr7zffzud3bPL3adJFsBttWqoJOTlBKhuC5bVRf0&#10;6/31uwUl1jFVMqmVKOiDsPRi+fbNeW9ykelGy1IAQSfK5r0paOOcyZPE8kZ0zJ5oIxQqKw0dc7iE&#10;OimB9ei9k0mWpmdJr6E0oLmwFnevopIug/+qEtx9qSorHJEFxdxc+EL4rv03WZ6zvAZmmpYPabAX&#10;ZNGxVmHQvasr5hjZQPvEVddy0FZX7oTrLtFV1XIRasBqJumjalagNybUUud9bfYwIbSPcHqxW/55&#10;uwJzZ24hZo/ijebfLeKS9KbOj/V+XR+MdxV0/hAWQXYB0Yc9omLnCMfNWZql76czSjjqTtPpYkCc&#10;N9iWJ6d48/G35xKWx6AhtX0qvUHu2AM89t/guWuYEQF168u/BdKWBV1MzihRrEMOrwa6+C3EyYdH&#10;O4/hsLIDnM8ilM2yeaTdsyBNsnnAaF8ry/nGupXQAWy2vbEukrYcJdaMEt+pUQSkvie9DKR3lCDp&#10;gRIk/TpGN8z5c76DXiT9oVt+r9Nbca+D1j1qFKZ20Ep1bOX7fTrFmR+pgLbRAgUfBmkVhRAa5ePi&#10;pIpZzKZhlqyWbXndSumzsFCvLyWQLfOTHH6+DvTwi5kB666YbaJdUA1mUgVK2zx2x3dtrcsHbG+P&#10;/Syo/bFhICiRnxQSyN8VowCjsB4FcPJShxslAIQx73ffGBjiwxfUYWc/65FHLB+b5kvf2/qTSn/Y&#10;OF21vqPI6TGjYYGcjuz6D+SePyV3YOnfknu+yGav7I6D9cruP7I7XOT4tIVBHp5h/3Yer8M0HP4s&#10;LH8CAAD//wMAUEsDBBQABgAIAAAAIQAttlf23wAAAAkBAAAPAAAAZHJzL2Rvd25yZXYueG1sTI9B&#10;S8NAEIXvgv9hmYI3u0nEYNJsSinqqQi2gnjbZqdJaHY2ZLdJ+u8dT/Y2M+/x5nvFeradGHHwrSMF&#10;8TICgVQ501Kt4Ovw9vgCwgdNRneOUMEVPazL+7tC58ZN9InjPtSCQ8jnWkETQp9L6asGrfZL1yOx&#10;dnKD1YHXoZZm0BOH204mUZRKq1viD43ucdtgdd5frIL3SU+bp/h13J1P2+vP4fnjexejUg+LebMC&#10;EXAO/2b4w2d0KJnp6C5kvOgUJFGSsJWHmCuwIcuSDMSRD2kKsizkbYPyFwAA//8DAFBLAQItABQA&#10;BgAIAAAAIQC2gziS/gAAAOEBAAATAAAAAAAAAAAAAAAAAAAAAABbQ29udGVudF9UeXBlc10ueG1s&#10;UEsBAi0AFAAGAAgAAAAhADj9If/WAAAAlAEAAAsAAAAAAAAAAAAAAAAALwEAAF9yZWxzLy5yZWxz&#10;UEsBAi0AFAAGAAgAAAAhAN/MgE+VAgAAdAgAAA4AAAAAAAAAAAAAAAAALgIAAGRycy9lMm9Eb2Mu&#10;eG1sUEsBAi0AFAAGAAgAAAAhAC22V/bfAAAACQEAAA8AAAAAAAAAAAAAAAAA7wQAAGRycy9kb3du&#10;cmV2LnhtbFBLBQYAAAAABAAEAPMAAAD7BQAAAAA=&#10;" w14:anchorId="77547936">
                <v:shape id="Graphic 816" style="position:absolute;top:25;width:50209;height:12;visibility:visible;mso-wrap-style:square;v-text-anchor:top" coordsize="5020945,1270" o:spid="_x0000_s1027" filled="f" strokeweight=".14039mm" path="m,l50203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ebqxQAAANwAAAAPAAAAZHJzL2Rvd25yZXYueG1sRI9BawIx&#10;FITvhf6H8ApeSs0qaGVrFBUEpSCs7aHHx+Z1s3TzsiTRjf/eFAo9DjPzDbNcJ9uJK/nQOlYwGRcg&#10;iGunW24UfH7sXxYgQkTW2DkmBTcKsF49Piyx1G7giq7n2IgM4VCiAhNjX0oZakMWw9j1xNn7dt5i&#10;zNI3UnscMtx2cloUc2mx5bxgsKedofrnfLEK0mkYjnVrts+3VzvbR199vZ+SUqOntHkDESnF//Bf&#10;+6AVLCZz+D2Tj4Bc3QEAAP//AwBQSwECLQAUAAYACAAAACEA2+H2y+4AAACFAQAAEwAAAAAAAAAA&#10;AAAAAAAAAAAAW0NvbnRlbnRfVHlwZXNdLnhtbFBLAQItABQABgAIAAAAIQBa9CxbvwAAABUBAAAL&#10;AAAAAAAAAAAAAAAAAB8BAABfcmVscy8ucmVsc1BLAQItABQABgAIAAAAIQBs3ebqxQAAANwAAAAP&#10;AAAAAAAAAAAAAAAAAAcCAABkcnMvZG93bnJldi54bWxQSwUGAAAAAAMAAwC3AAAA+QIAAAAA&#10;">
                  <v:path arrowok="t"/>
                </v:shape>
                <v:shape id="Graphic 817" style="position:absolute;top:278;width:50209;height:12;visibility:visible;mso-wrap-style:square;v-text-anchor:top" coordsize="5020945,1270" o:spid="_x0000_s1028" filled="f" strokeweight=".14039mm" path="m,l50203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UNxxQAAANwAAAAPAAAAZHJzL2Rvd25yZXYueG1sRI9BawIx&#10;FITvhf6H8ApeSs0qtMrWKG1BUARh1UOPj83rZunmZUmiG/+9KQg9DjPzDbNYJduJC/nQOlYwGRcg&#10;iGunW24UnI7rlzmIEJE1do5JwZUCrJaPDwsstRu4osshNiJDOJSowMTYl1KG2pDFMHY9cfZ+nLcY&#10;s/SN1B6HDLednBbFm7TYcl4w2NOXofr3cLYK0n4YtnVrPp+vM/u6jr763u2TUqOn9PEOIlKK/+F7&#10;e6MVzCcz+DuTj4Bc3gAAAP//AwBQSwECLQAUAAYACAAAACEA2+H2y+4AAACFAQAAEwAAAAAAAAAA&#10;AAAAAAAAAAAAW0NvbnRlbnRfVHlwZXNdLnhtbFBLAQItABQABgAIAAAAIQBa9CxbvwAAABUBAAAL&#10;AAAAAAAAAAAAAAAAAB8BAABfcmVscy8ucmVsc1BLAQItABQABgAIAAAAIQADkUNxxQAAANwAAAAP&#10;AAAAAAAAAAAAAAAAAAcCAABkcnMvZG93bnJldi54bWxQSwUGAAAAAAMAAwC3AAAA+QIAAAAA&#10;">
                  <v:path arrowok="t"/>
                </v:shape>
                <w10:wrap type="topAndBottom" anchorx="page"/>
              </v:group>
            </w:pict>
          </mc:Fallback>
        </mc:AlternateContent>
      </w:r>
    </w:p>
    <w:p w14:paraId="5941E3CC" w14:textId="77777777" w:rsidR="00D36F6E" w:rsidRPr="00ED266F" w:rsidRDefault="00F6074B">
      <w:pPr>
        <w:tabs>
          <w:tab w:val="left" w:pos="4631"/>
          <w:tab w:val="left" w:pos="5641"/>
          <w:tab w:val="left" w:pos="6609"/>
        </w:tabs>
        <w:spacing w:before="26"/>
        <w:ind w:left="392"/>
        <w:jc w:val="center"/>
        <w:rPr>
          <w:rFonts w:ascii="Times New Roman" w:hAnsi="Times New Roman" w:cs="Times New Roman"/>
          <w:b/>
          <w:sz w:val="18"/>
        </w:rPr>
      </w:pPr>
      <w:r w:rsidRPr="00ED266F">
        <w:rPr>
          <w:rFonts w:ascii="Times New Roman" w:hAnsi="Times New Roman" w:cs="Times New Roman"/>
          <w:b/>
          <w:spacing w:val="-4"/>
          <w:sz w:val="18"/>
        </w:rPr>
        <w:t>Όνομα</w:t>
      </w:r>
      <w:r w:rsidRPr="00ED266F">
        <w:rPr>
          <w:rFonts w:ascii="Times New Roman" w:hAnsi="Times New Roman" w:cs="Times New Roman"/>
          <w:b/>
          <w:sz w:val="18"/>
        </w:rPr>
        <w:tab/>
      </w:r>
      <w:r w:rsidRPr="00ED266F">
        <w:rPr>
          <w:rFonts w:ascii="Times New Roman" w:hAnsi="Times New Roman" w:cs="Times New Roman"/>
          <w:b/>
          <w:spacing w:val="-2"/>
          <w:sz w:val="18"/>
        </w:rPr>
        <w:t>Χώρα</w:t>
      </w:r>
      <w:r w:rsidRPr="00ED266F">
        <w:rPr>
          <w:rFonts w:ascii="Times New Roman" w:hAnsi="Times New Roman" w:cs="Times New Roman"/>
          <w:b/>
          <w:sz w:val="18"/>
        </w:rPr>
        <w:tab/>
      </w:r>
      <w:r w:rsidRPr="00ED266F">
        <w:rPr>
          <w:rFonts w:ascii="Times New Roman" w:hAnsi="Times New Roman" w:cs="Times New Roman"/>
          <w:b/>
          <w:spacing w:val="-2"/>
          <w:sz w:val="18"/>
        </w:rPr>
        <w:t>Παπιγιόν</w:t>
      </w:r>
      <w:r w:rsidRPr="00ED266F">
        <w:rPr>
          <w:rFonts w:ascii="Times New Roman" w:hAnsi="Times New Roman" w:cs="Times New Roman"/>
          <w:b/>
          <w:sz w:val="18"/>
        </w:rPr>
        <w:tab/>
      </w:r>
      <w:r w:rsidRPr="00ED266F">
        <w:rPr>
          <w:rFonts w:ascii="Times New Roman" w:hAnsi="Times New Roman" w:cs="Times New Roman"/>
          <w:b/>
          <w:spacing w:val="-5"/>
          <w:sz w:val="18"/>
        </w:rPr>
        <w:t>Δείκτης επιρροής</w:t>
      </w:r>
    </w:p>
    <w:p w14:paraId="4FCCF455" w14:textId="77777777" w:rsidR="00D36F6E" w:rsidRPr="00ED266F" w:rsidRDefault="00D36F6E">
      <w:pPr>
        <w:pStyle w:val="BodyText"/>
        <w:spacing w:before="1"/>
        <w:rPr>
          <w:rFonts w:ascii="Times New Roman" w:hAnsi="Times New Roman" w:cs="Times New Roman"/>
          <w:b/>
          <w:sz w:val="6"/>
        </w:rPr>
      </w:pPr>
    </w:p>
    <w:tbl>
      <w:tblPr>
        <w:tblW w:w="0" w:type="auto"/>
        <w:tblInd w:w="1309" w:type="dxa"/>
        <w:tblLayout w:type="fixed"/>
        <w:tblCellMar>
          <w:left w:w="0" w:type="dxa"/>
          <w:right w:w="0" w:type="dxa"/>
        </w:tblCellMar>
        <w:tblLook w:val="01E0" w:firstRow="1" w:lastRow="1" w:firstColumn="1" w:lastColumn="1" w:noHBand="0" w:noVBand="0"/>
      </w:tblPr>
      <w:tblGrid>
        <w:gridCol w:w="4362"/>
        <w:gridCol w:w="934"/>
        <w:gridCol w:w="904"/>
        <w:gridCol w:w="753"/>
        <w:gridCol w:w="950"/>
      </w:tblGrid>
      <w:tr w:rsidR="00D36F6E" w:rsidRPr="00ED266F" w14:paraId="578C89B1" w14:textId="77777777">
        <w:trPr>
          <w:trHeight w:val="247"/>
        </w:trPr>
        <w:tc>
          <w:tcPr>
            <w:tcW w:w="6200" w:type="dxa"/>
            <w:gridSpan w:val="3"/>
            <w:tcBorders>
              <w:bottom w:val="single" w:sz="4" w:space="0" w:color="000000"/>
            </w:tcBorders>
          </w:tcPr>
          <w:p w14:paraId="04C637F3" w14:textId="77777777" w:rsidR="00D36F6E" w:rsidRPr="00ED266F" w:rsidRDefault="00D36F6E">
            <w:pPr>
              <w:pStyle w:val="TableParagraph"/>
              <w:spacing w:before="0"/>
              <w:jc w:val="left"/>
              <w:rPr>
                <w:rFonts w:ascii="Times New Roman" w:hAnsi="Times New Roman" w:cs="Times New Roman"/>
                <w:sz w:val="18"/>
              </w:rPr>
            </w:pPr>
          </w:p>
        </w:tc>
        <w:tc>
          <w:tcPr>
            <w:tcW w:w="753" w:type="dxa"/>
            <w:tcBorders>
              <w:bottom w:val="single" w:sz="4" w:space="0" w:color="000000"/>
            </w:tcBorders>
          </w:tcPr>
          <w:p w14:paraId="435D1B4D" w14:textId="77777777" w:rsidR="00D36F6E" w:rsidRPr="00ED266F" w:rsidRDefault="00F6074B">
            <w:pPr>
              <w:pStyle w:val="TableParagraph"/>
              <w:spacing w:before="0" w:line="207" w:lineRule="exact"/>
              <w:ind w:left="3"/>
              <w:rPr>
                <w:rFonts w:ascii="Times New Roman" w:hAnsi="Times New Roman" w:cs="Times New Roman"/>
                <w:sz w:val="18"/>
              </w:rPr>
            </w:pPr>
            <w:r w:rsidRPr="00ED266F">
              <w:rPr>
                <w:rFonts w:ascii="Times New Roman" w:hAnsi="Times New Roman" w:cs="Times New Roman"/>
                <w:sz w:val="18"/>
              </w:rPr>
              <w:t>t δολάρια ΗΠΑ</w:t>
            </w:r>
          </w:p>
        </w:tc>
        <w:tc>
          <w:tcPr>
            <w:tcW w:w="950" w:type="dxa"/>
            <w:tcBorders>
              <w:bottom w:val="single" w:sz="4" w:space="0" w:color="000000"/>
            </w:tcBorders>
          </w:tcPr>
          <w:p w14:paraId="65ED3163" w14:textId="77777777" w:rsidR="00D36F6E" w:rsidRPr="00ED266F" w:rsidRDefault="00F6074B">
            <w:pPr>
              <w:pStyle w:val="TableParagraph"/>
              <w:spacing w:before="0" w:line="208" w:lineRule="exact"/>
              <w:ind w:right="124"/>
              <w:jc w:val="right"/>
              <w:rPr>
                <w:rFonts w:ascii="Times New Roman" w:hAnsi="Times New Roman" w:cs="Times New Roman"/>
                <w:sz w:val="18"/>
              </w:rPr>
            </w:pPr>
            <w:r w:rsidRPr="00ED266F">
              <w:rPr>
                <w:rFonts w:ascii="Times New Roman" w:hAnsi="Times New Roman" w:cs="Times New Roman"/>
                <w:sz w:val="18"/>
              </w:rPr>
              <w:t xml:space="preserve">% </w:t>
            </w:r>
            <w:proofErr w:type="spellStart"/>
            <w:r w:rsidRPr="00ED266F">
              <w:rPr>
                <w:rFonts w:ascii="Times New Roman" w:hAnsi="Times New Roman" w:cs="Times New Roman"/>
                <w:sz w:val="18"/>
              </w:rPr>
              <w:t>του</w:t>
            </w:r>
            <w:proofErr w:type="spellEnd"/>
            <w:r w:rsidRPr="00ED266F">
              <w:rPr>
                <w:rFonts w:ascii="Times New Roman" w:hAnsi="Times New Roman" w:cs="Times New Roman"/>
                <w:sz w:val="18"/>
              </w:rPr>
              <w:t xml:space="preserve"> </w:t>
            </w:r>
            <w:proofErr w:type="spellStart"/>
            <w:r w:rsidRPr="00ED266F">
              <w:rPr>
                <w:rFonts w:ascii="Times New Roman" w:hAnsi="Times New Roman" w:cs="Times New Roman"/>
                <w:i/>
                <w:spacing w:val="-4"/>
                <w:sz w:val="18"/>
              </w:rPr>
              <w:t>ξtot</w:t>
            </w:r>
            <w:proofErr w:type="spellEnd"/>
          </w:p>
        </w:tc>
      </w:tr>
      <w:tr w:rsidR="00D36F6E" w:rsidRPr="00ED266F" w14:paraId="0EE9B2EF" w14:textId="77777777">
        <w:trPr>
          <w:trHeight w:val="282"/>
        </w:trPr>
        <w:tc>
          <w:tcPr>
            <w:tcW w:w="4362" w:type="dxa"/>
            <w:tcBorders>
              <w:top w:val="single" w:sz="4" w:space="0" w:color="000000"/>
            </w:tcBorders>
          </w:tcPr>
          <w:p w14:paraId="458B2644" w14:textId="77777777" w:rsidR="00D36F6E" w:rsidRPr="00ED266F" w:rsidRDefault="00F6074B">
            <w:pPr>
              <w:pStyle w:val="TableParagraph"/>
              <w:spacing w:before="21"/>
              <w:ind w:left="119"/>
              <w:jc w:val="left"/>
              <w:rPr>
                <w:rFonts w:ascii="Times New Roman" w:hAnsi="Times New Roman" w:cs="Times New Roman"/>
                <w:sz w:val="18"/>
              </w:rPr>
            </w:pPr>
            <w:r w:rsidRPr="00ED266F">
              <w:rPr>
                <w:rFonts w:ascii="Times New Roman" w:hAnsi="Times New Roman" w:cs="Times New Roman"/>
                <w:spacing w:val="-4"/>
                <w:w w:val="105"/>
                <w:sz w:val="18"/>
              </w:rPr>
              <w:t>BARCLAYS PLC</w:t>
            </w:r>
          </w:p>
        </w:tc>
        <w:tc>
          <w:tcPr>
            <w:tcW w:w="934" w:type="dxa"/>
            <w:tcBorders>
              <w:top w:val="single" w:sz="4" w:space="0" w:color="000000"/>
            </w:tcBorders>
          </w:tcPr>
          <w:p w14:paraId="0647C5D0" w14:textId="77777777" w:rsidR="00D36F6E" w:rsidRPr="00ED266F" w:rsidRDefault="00F6074B">
            <w:pPr>
              <w:pStyle w:val="TableParagraph"/>
              <w:spacing w:before="21"/>
              <w:ind w:left="244"/>
              <w:jc w:val="left"/>
              <w:rPr>
                <w:rFonts w:ascii="Times New Roman" w:hAnsi="Times New Roman" w:cs="Times New Roman"/>
                <w:sz w:val="18"/>
              </w:rPr>
            </w:pPr>
            <w:r w:rsidRPr="00ED266F">
              <w:rPr>
                <w:rFonts w:ascii="Times New Roman" w:hAnsi="Times New Roman" w:cs="Times New Roman"/>
                <w:spacing w:val="-5"/>
                <w:sz w:val="18"/>
              </w:rPr>
              <w:t>GR</w:t>
            </w:r>
          </w:p>
        </w:tc>
        <w:tc>
          <w:tcPr>
            <w:tcW w:w="904" w:type="dxa"/>
            <w:tcBorders>
              <w:top w:val="single" w:sz="4" w:space="0" w:color="000000"/>
            </w:tcBorders>
          </w:tcPr>
          <w:p w14:paraId="0A7C7E81" w14:textId="77777777" w:rsidR="00D36F6E" w:rsidRPr="00ED266F" w:rsidRDefault="00F6074B">
            <w:pPr>
              <w:pStyle w:val="TableParagraph"/>
              <w:spacing w:before="21"/>
              <w:ind w:right="115"/>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Borders>
              <w:top w:val="single" w:sz="4" w:space="0" w:color="000000"/>
            </w:tcBorders>
          </w:tcPr>
          <w:p w14:paraId="650DC858" w14:textId="77777777" w:rsidR="00D36F6E" w:rsidRPr="00ED266F" w:rsidRDefault="00F6074B">
            <w:pPr>
              <w:pStyle w:val="TableParagraph"/>
              <w:spacing w:before="21"/>
              <w:ind w:left="99" w:right="1"/>
              <w:rPr>
                <w:rFonts w:ascii="Times New Roman" w:hAnsi="Times New Roman" w:cs="Times New Roman"/>
                <w:sz w:val="18"/>
              </w:rPr>
            </w:pPr>
            <w:r w:rsidRPr="00ED266F">
              <w:rPr>
                <w:rFonts w:ascii="Times New Roman" w:hAnsi="Times New Roman" w:cs="Times New Roman"/>
                <w:spacing w:val="-2"/>
                <w:w w:val="95"/>
                <w:sz w:val="18"/>
              </w:rPr>
              <w:t>1.448</w:t>
            </w:r>
          </w:p>
        </w:tc>
        <w:tc>
          <w:tcPr>
            <w:tcW w:w="950" w:type="dxa"/>
            <w:tcBorders>
              <w:top w:val="single" w:sz="4" w:space="0" w:color="000000"/>
            </w:tcBorders>
          </w:tcPr>
          <w:p w14:paraId="5CCBBB9F" w14:textId="77777777" w:rsidR="00D36F6E" w:rsidRPr="00ED266F" w:rsidRDefault="00F6074B">
            <w:pPr>
              <w:pStyle w:val="TableParagraph"/>
              <w:spacing w:before="21"/>
              <w:ind w:right="114"/>
              <w:jc w:val="right"/>
              <w:rPr>
                <w:rFonts w:ascii="Times New Roman" w:hAnsi="Times New Roman" w:cs="Times New Roman"/>
                <w:sz w:val="18"/>
              </w:rPr>
            </w:pPr>
            <w:r w:rsidRPr="00ED266F">
              <w:rPr>
                <w:rFonts w:ascii="Times New Roman" w:hAnsi="Times New Roman" w:cs="Times New Roman"/>
                <w:spacing w:val="-2"/>
                <w:w w:val="95"/>
                <w:sz w:val="18"/>
              </w:rPr>
              <w:t>1.218</w:t>
            </w:r>
          </w:p>
        </w:tc>
      </w:tr>
      <w:tr w:rsidR="00D36F6E" w:rsidRPr="00ED266F" w14:paraId="4A0A2150" w14:textId="77777777">
        <w:trPr>
          <w:trHeight w:val="273"/>
        </w:trPr>
        <w:tc>
          <w:tcPr>
            <w:tcW w:w="4362" w:type="dxa"/>
          </w:tcPr>
          <w:p w14:paraId="36822B14"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w w:val="105"/>
                <w:sz w:val="18"/>
              </w:rPr>
              <w:t>ΚΕΦΑΛΑΙΟΥΧΙΚΈΣ ΕΤΑΙΡΕΊΕΣ ΟΜΊΛΟΥ</w:t>
            </w:r>
          </w:p>
        </w:tc>
        <w:tc>
          <w:tcPr>
            <w:tcW w:w="934" w:type="dxa"/>
          </w:tcPr>
          <w:p w14:paraId="3ABB7735" w14:textId="77777777" w:rsidR="00D36F6E" w:rsidRPr="00ED266F" w:rsidRDefault="00F6074B">
            <w:pPr>
              <w:pStyle w:val="TableParagraph"/>
              <w:ind w:left="261"/>
              <w:jc w:val="left"/>
              <w:rPr>
                <w:rFonts w:ascii="Times New Roman" w:hAnsi="Times New Roman" w:cs="Times New Roman"/>
                <w:sz w:val="18"/>
              </w:rPr>
            </w:pPr>
            <w:r w:rsidRPr="00ED266F">
              <w:rPr>
                <w:rFonts w:ascii="Times New Roman" w:hAnsi="Times New Roman" w:cs="Times New Roman"/>
                <w:spacing w:val="-5"/>
                <w:sz w:val="18"/>
              </w:rPr>
              <w:t>ΗΠΑ</w:t>
            </w:r>
          </w:p>
        </w:tc>
        <w:tc>
          <w:tcPr>
            <w:tcW w:w="904" w:type="dxa"/>
          </w:tcPr>
          <w:p w14:paraId="44D8F708"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5289D262" w14:textId="77777777" w:rsidR="00D36F6E" w:rsidRPr="00ED266F" w:rsidRDefault="00F6074B">
            <w:pPr>
              <w:pStyle w:val="TableParagraph"/>
              <w:ind w:left="99" w:right="1"/>
              <w:rPr>
                <w:rFonts w:ascii="Times New Roman" w:hAnsi="Times New Roman" w:cs="Times New Roman"/>
                <w:sz w:val="18"/>
              </w:rPr>
            </w:pPr>
            <w:r w:rsidRPr="00ED266F">
              <w:rPr>
                <w:rFonts w:ascii="Times New Roman" w:hAnsi="Times New Roman" w:cs="Times New Roman"/>
                <w:spacing w:val="-2"/>
                <w:w w:val="95"/>
                <w:sz w:val="18"/>
              </w:rPr>
              <w:t>1.316</w:t>
            </w:r>
          </w:p>
        </w:tc>
        <w:tc>
          <w:tcPr>
            <w:tcW w:w="950" w:type="dxa"/>
          </w:tcPr>
          <w:p w14:paraId="0C58E9B3" w14:textId="77777777" w:rsidR="00D36F6E" w:rsidRPr="00ED266F" w:rsidRDefault="00F6074B">
            <w:pPr>
              <w:pStyle w:val="TableParagraph"/>
              <w:ind w:right="114"/>
              <w:jc w:val="right"/>
              <w:rPr>
                <w:rFonts w:ascii="Times New Roman" w:hAnsi="Times New Roman" w:cs="Times New Roman"/>
                <w:sz w:val="18"/>
              </w:rPr>
            </w:pPr>
            <w:r w:rsidRPr="00ED266F">
              <w:rPr>
                <w:rFonts w:ascii="Times New Roman" w:hAnsi="Times New Roman" w:cs="Times New Roman"/>
                <w:spacing w:val="-2"/>
                <w:w w:val="95"/>
                <w:sz w:val="18"/>
              </w:rPr>
              <w:t>1.107</w:t>
            </w:r>
          </w:p>
        </w:tc>
      </w:tr>
      <w:tr w:rsidR="00D36F6E" w:rsidRPr="00ED266F" w14:paraId="6B99FF58" w14:textId="77777777">
        <w:trPr>
          <w:trHeight w:val="273"/>
        </w:trPr>
        <w:tc>
          <w:tcPr>
            <w:tcW w:w="4362" w:type="dxa"/>
          </w:tcPr>
          <w:p w14:paraId="01ACD721"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pacing w:val="-5"/>
                <w:w w:val="110"/>
                <w:sz w:val="18"/>
              </w:rPr>
              <w:t>ΑΧΑ</w:t>
            </w:r>
          </w:p>
        </w:tc>
        <w:tc>
          <w:tcPr>
            <w:tcW w:w="934" w:type="dxa"/>
          </w:tcPr>
          <w:p w14:paraId="5EC5B107" w14:textId="77777777" w:rsidR="00D36F6E" w:rsidRPr="00ED266F" w:rsidRDefault="00F6074B">
            <w:pPr>
              <w:pStyle w:val="TableParagraph"/>
              <w:ind w:left="253"/>
              <w:jc w:val="left"/>
              <w:rPr>
                <w:rFonts w:ascii="Times New Roman" w:hAnsi="Times New Roman" w:cs="Times New Roman"/>
                <w:sz w:val="18"/>
              </w:rPr>
            </w:pPr>
            <w:r w:rsidRPr="00ED266F">
              <w:rPr>
                <w:rFonts w:ascii="Times New Roman" w:hAnsi="Times New Roman" w:cs="Times New Roman"/>
                <w:spacing w:val="-5"/>
                <w:w w:val="105"/>
                <w:sz w:val="18"/>
              </w:rPr>
              <w:t>FR</w:t>
            </w:r>
          </w:p>
        </w:tc>
        <w:tc>
          <w:tcPr>
            <w:tcW w:w="904" w:type="dxa"/>
          </w:tcPr>
          <w:p w14:paraId="6125418B" w14:textId="77777777" w:rsidR="00D36F6E" w:rsidRPr="00ED266F" w:rsidRDefault="00F6074B">
            <w:pPr>
              <w:pStyle w:val="TableParagraph"/>
              <w:ind w:right="115"/>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6D5066D5" w14:textId="77777777" w:rsidR="00D36F6E" w:rsidRPr="00ED266F" w:rsidRDefault="00F6074B">
            <w:pPr>
              <w:pStyle w:val="TableParagraph"/>
              <w:ind w:left="99" w:right="1"/>
              <w:rPr>
                <w:rFonts w:ascii="Times New Roman" w:hAnsi="Times New Roman" w:cs="Times New Roman"/>
                <w:sz w:val="18"/>
              </w:rPr>
            </w:pPr>
            <w:r w:rsidRPr="00ED266F">
              <w:rPr>
                <w:rFonts w:ascii="Times New Roman" w:hAnsi="Times New Roman" w:cs="Times New Roman"/>
                <w:spacing w:val="-2"/>
                <w:w w:val="95"/>
                <w:sz w:val="18"/>
              </w:rPr>
              <w:t>0.950</w:t>
            </w:r>
          </w:p>
        </w:tc>
        <w:tc>
          <w:tcPr>
            <w:tcW w:w="950" w:type="dxa"/>
          </w:tcPr>
          <w:p w14:paraId="4085E474" w14:textId="77777777" w:rsidR="00D36F6E" w:rsidRPr="00ED266F" w:rsidRDefault="00F6074B">
            <w:pPr>
              <w:pStyle w:val="TableParagraph"/>
              <w:ind w:right="114"/>
              <w:jc w:val="right"/>
              <w:rPr>
                <w:rFonts w:ascii="Times New Roman" w:hAnsi="Times New Roman" w:cs="Times New Roman"/>
                <w:sz w:val="18"/>
              </w:rPr>
            </w:pPr>
            <w:r w:rsidRPr="00ED266F">
              <w:rPr>
                <w:rFonts w:ascii="Times New Roman" w:hAnsi="Times New Roman" w:cs="Times New Roman"/>
                <w:spacing w:val="-2"/>
                <w:w w:val="95"/>
                <w:sz w:val="18"/>
              </w:rPr>
              <w:t>0.799</w:t>
            </w:r>
          </w:p>
        </w:tc>
      </w:tr>
      <w:tr w:rsidR="00D36F6E" w:rsidRPr="00ED266F" w14:paraId="7042E577" w14:textId="77777777">
        <w:trPr>
          <w:trHeight w:val="273"/>
        </w:trPr>
        <w:tc>
          <w:tcPr>
            <w:tcW w:w="4362" w:type="dxa"/>
          </w:tcPr>
          <w:p w14:paraId="0DE5BE92" w14:textId="77777777" w:rsidR="00D36F6E" w:rsidRPr="00ED266F" w:rsidRDefault="00F6074B">
            <w:pPr>
              <w:pStyle w:val="TableParagraph"/>
              <w:ind w:left="119"/>
              <w:jc w:val="left"/>
              <w:rPr>
                <w:rFonts w:ascii="Times New Roman" w:hAnsi="Times New Roman" w:cs="Times New Roman"/>
                <w:sz w:val="18"/>
              </w:rPr>
            </w:pPr>
            <w:proofErr w:type="spellStart"/>
            <w:r w:rsidRPr="00ED266F">
              <w:rPr>
                <w:rFonts w:ascii="Times New Roman" w:hAnsi="Times New Roman" w:cs="Times New Roman"/>
                <w:w w:val="105"/>
                <w:sz w:val="18"/>
              </w:rPr>
              <w:t>FMR</w:t>
            </w:r>
            <w:proofErr w:type="spellEnd"/>
            <w:r w:rsidRPr="00ED266F">
              <w:rPr>
                <w:rFonts w:ascii="Times New Roman" w:hAnsi="Times New Roman" w:cs="Times New Roman"/>
                <w:w w:val="105"/>
                <w:sz w:val="18"/>
              </w:rPr>
              <w:t xml:space="preserve"> </w:t>
            </w:r>
            <w:proofErr w:type="spellStart"/>
            <w:r w:rsidRPr="00ED266F">
              <w:rPr>
                <w:rFonts w:ascii="Times New Roman" w:hAnsi="Times New Roman" w:cs="Times New Roman"/>
                <w:w w:val="105"/>
                <w:sz w:val="18"/>
              </w:rPr>
              <w:t>Ε.Π.Ε</w:t>
            </w:r>
            <w:proofErr w:type="spellEnd"/>
          </w:p>
        </w:tc>
        <w:tc>
          <w:tcPr>
            <w:tcW w:w="934" w:type="dxa"/>
          </w:tcPr>
          <w:p w14:paraId="41CC9439" w14:textId="77777777" w:rsidR="00D36F6E" w:rsidRPr="00ED266F" w:rsidRDefault="00F6074B">
            <w:pPr>
              <w:pStyle w:val="TableParagraph"/>
              <w:ind w:left="261"/>
              <w:jc w:val="left"/>
              <w:rPr>
                <w:rFonts w:ascii="Times New Roman" w:hAnsi="Times New Roman" w:cs="Times New Roman"/>
                <w:sz w:val="18"/>
              </w:rPr>
            </w:pPr>
            <w:r w:rsidRPr="00ED266F">
              <w:rPr>
                <w:rFonts w:ascii="Times New Roman" w:hAnsi="Times New Roman" w:cs="Times New Roman"/>
                <w:spacing w:val="-5"/>
                <w:sz w:val="18"/>
              </w:rPr>
              <w:t>ΗΠΑ</w:t>
            </w:r>
          </w:p>
        </w:tc>
        <w:tc>
          <w:tcPr>
            <w:tcW w:w="904" w:type="dxa"/>
          </w:tcPr>
          <w:p w14:paraId="605F167D" w14:textId="77777777" w:rsidR="00D36F6E" w:rsidRPr="00ED266F" w:rsidRDefault="00F6074B">
            <w:pPr>
              <w:pStyle w:val="TableParagraph"/>
              <w:ind w:right="115"/>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3AEE93B3" w14:textId="77777777" w:rsidR="00D36F6E" w:rsidRPr="00ED266F" w:rsidRDefault="00F6074B">
            <w:pPr>
              <w:pStyle w:val="TableParagraph"/>
              <w:ind w:left="99" w:right="1"/>
              <w:rPr>
                <w:rFonts w:ascii="Times New Roman" w:hAnsi="Times New Roman" w:cs="Times New Roman"/>
                <w:sz w:val="18"/>
              </w:rPr>
            </w:pPr>
            <w:r w:rsidRPr="00ED266F">
              <w:rPr>
                <w:rFonts w:ascii="Times New Roman" w:hAnsi="Times New Roman" w:cs="Times New Roman"/>
                <w:spacing w:val="-2"/>
                <w:w w:val="95"/>
                <w:sz w:val="18"/>
              </w:rPr>
              <w:t>0.949</w:t>
            </w:r>
          </w:p>
        </w:tc>
        <w:tc>
          <w:tcPr>
            <w:tcW w:w="950" w:type="dxa"/>
          </w:tcPr>
          <w:p w14:paraId="6DA50F25" w14:textId="77777777" w:rsidR="00D36F6E" w:rsidRPr="00ED266F" w:rsidRDefault="00F6074B">
            <w:pPr>
              <w:pStyle w:val="TableParagraph"/>
              <w:ind w:right="114"/>
              <w:jc w:val="right"/>
              <w:rPr>
                <w:rFonts w:ascii="Times New Roman" w:hAnsi="Times New Roman" w:cs="Times New Roman"/>
                <w:sz w:val="18"/>
              </w:rPr>
            </w:pPr>
            <w:r w:rsidRPr="00ED266F">
              <w:rPr>
                <w:rFonts w:ascii="Times New Roman" w:hAnsi="Times New Roman" w:cs="Times New Roman"/>
                <w:spacing w:val="-2"/>
                <w:w w:val="95"/>
                <w:sz w:val="18"/>
              </w:rPr>
              <w:t>0.799</w:t>
            </w:r>
          </w:p>
        </w:tc>
      </w:tr>
      <w:tr w:rsidR="00D36F6E" w:rsidRPr="00ED266F" w14:paraId="1CC7DCBD" w14:textId="77777777">
        <w:trPr>
          <w:trHeight w:val="273"/>
        </w:trPr>
        <w:tc>
          <w:tcPr>
            <w:tcW w:w="4362" w:type="dxa"/>
          </w:tcPr>
          <w:p w14:paraId="5169FD24"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JPMORGAN CHASE &amp; ΣΙΑ</w:t>
            </w:r>
          </w:p>
        </w:tc>
        <w:tc>
          <w:tcPr>
            <w:tcW w:w="934" w:type="dxa"/>
          </w:tcPr>
          <w:p w14:paraId="6A21321B" w14:textId="77777777" w:rsidR="00D36F6E" w:rsidRPr="00ED266F" w:rsidRDefault="00F6074B">
            <w:pPr>
              <w:pStyle w:val="TableParagraph"/>
              <w:ind w:left="261"/>
              <w:jc w:val="left"/>
              <w:rPr>
                <w:rFonts w:ascii="Times New Roman" w:hAnsi="Times New Roman" w:cs="Times New Roman"/>
                <w:sz w:val="18"/>
              </w:rPr>
            </w:pPr>
            <w:r w:rsidRPr="00ED266F">
              <w:rPr>
                <w:rFonts w:ascii="Times New Roman" w:hAnsi="Times New Roman" w:cs="Times New Roman"/>
                <w:spacing w:val="-5"/>
                <w:sz w:val="18"/>
              </w:rPr>
              <w:t>ΗΠΑ</w:t>
            </w:r>
          </w:p>
        </w:tc>
        <w:tc>
          <w:tcPr>
            <w:tcW w:w="904" w:type="dxa"/>
          </w:tcPr>
          <w:p w14:paraId="168C2275"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1912A485" w14:textId="77777777" w:rsidR="00D36F6E" w:rsidRPr="00ED266F" w:rsidRDefault="00F6074B">
            <w:pPr>
              <w:pStyle w:val="TableParagraph"/>
              <w:ind w:left="99" w:right="1"/>
              <w:rPr>
                <w:rFonts w:ascii="Times New Roman" w:hAnsi="Times New Roman" w:cs="Times New Roman"/>
                <w:sz w:val="18"/>
              </w:rPr>
            </w:pPr>
            <w:r w:rsidRPr="00ED266F">
              <w:rPr>
                <w:rFonts w:ascii="Times New Roman" w:hAnsi="Times New Roman" w:cs="Times New Roman"/>
                <w:spacing w:val="-2"/>
                <w:w w:val="95"/>
                <w:sz w:val="18"/>
              </w:rPr>
              <w:t>0.823</w:t>
            </w:r>
          </w:p>
        </w:tc>
        <w:tc>
          <w:tcPr>
            <w:tcW w:w="950" w:type="dxa"/>
          </w:tcPr>
          <w:p w14:paraId="7B3E36C3" w14:textId="77777777" w:rsidR="00D36F6E" w:rsidRPr="00ED266F" w:rsidRDefault="00F6074B">
            <w:pPr>
              <w:pStyle w:val="TableParagraph"/>
              <w:ind w:right="114"/>
              <w:jc w:val="right"/>
              <w:rPr>
                <w:rFonts w:ascii="Times New Roman" w:hAnsi="Times New Roman" w:cs="Times New Roman"/>
                <w:sz w:val="18"/>
              </w:rPr>
            </w:pPr>
            <w:r w:rsidRPr="00ED266F">
              <w:rPr>
                <w:rFonts w:ascii="Times New Roman" w:hAnsi="Times New Roman" w:cs="Times New Roman"/>
                <w:spacing w:val="-2"/>
                <w:w w:val="95"/>
                <w:sz w:val="18"/>
              </w:rPr>
              <w:t>0.693</w:t>
            </w:r>
          </w:p>
        </w:tc>
      </w:tr>
      <w:tr w:rsidR="00D36F6E" w:rsidRPr="00ED266F" w14:paraId="2956470B" w14:textId="77777777">
        <w:trPr>
          <w:trHeight w:val="273"/>
        </w:trPr>
        <w:tc>
          <w:tcPr>
            <w:tcW w:w="4362" w:type="dxa"/>
          </w:tcPr>
          <w:p w14:paraId="3A6C08EA"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pacing w:val="-2"/>
                <w:w w:val="105"/>
                <w:sz w:val="18"/>
              </w:rPr>
              <w:t>ΚΡΑΤΙΚΉ ΕΤΑΙΡΕΊΑ ΟΔΏΝ</w:t>
            </w:r>
          </w:p>
        </w:tc>
        <w:tc>
          <w:tcPr>
            <w:tcW w:w="934" w:type="dxa"/>
          </w:tcPr>
          <w:p w14:paraId="5D9ED312" w14:textId="77777777" w:rsidR="00D36F6E" w:rsidRPr="00ED266F" w:rsidRDefault="00F6074B">
            <w:pPr>
              <w:pStyle w:val="TableParagraph"/>
              <w:ind w:left="261"/>
              <w:jc w:val="left"/>
              <w:rPr>
                <w:rFonts w:ascii="Times New Roman" w:hAnsi="Times New Roman" w:cs="Times New Roman"/>
                <w:sz w:val="18"/>
              </w:rPr>
            </w:pPr>
            <w:r w:rsidRPr="00ED266F">
              <w:rPr>
                <w:rFonts w:ascii="Times New Roman" w:hAnsi="Times New Roman" w:cs="Times New Roman"/>
                <w:spacing w:val="-5"/>
                <w:sz w:val="18"/>
              </w:rPr>
              <w:t>ΗΠΑ</w:t>
            </w:r>
          </w:p>
        </w:tc>
        <w:tc>
          <w:tcPr>
            <w:tcW w:w="904" w:type="dxa"/>
          </w:tcPr>
          <w:p w14:paraId="3114401E" w14:textId="77777777" w:rsidR="00D36F6E" w:rsidRPr="00ED266F" w:rsidRDefault="00F6074B">
            <w:pPr>
              <w:pStyle w:val="TableParagraph"/>
              <w:ind w:right="115"/>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70EC8BEC" w14:textId="77777777" w:rsidR="00D36F6E" w:rsidRPr="00ED266F" w:rsidRDefault="00F6074B">
            <w:pPr>
              <w:pStyle w:val="TableParagraph"/>
              <w:ind w:left="99" w:right="1"/>
              <w:rPr>
                <w:rFonts w:ascii="Times New Roman" w:hAnsi="Times New Roman" w:cs="Times New Roman"/>
                <w:sz w:val="18"/>
              </w:rPr>
            </w:pPr>
            <w:r w:rsidRPr="00ED266F">
              <w:rPr>
                <w:rFonts w:ascii="Times New Roman" w:hAnsi="Times New Roman" w:cs="Times New Roman"/>
                <w:spacing w:val="-2"/>
                <w:w w:val="95"/>
                <w:sz w:val="18"/>
              </w:rPr>
              <w:t>0.779</w:t>
            </w:r>
          </w:p>
        </w:tc>
        <w:tc>
          <w:tcPr>
            <w:tcW w:w="950" w:type="dxa"/>
          </w:tcPr>
          <w:p w14:paraId="3DC0D272" w14:textId="77777777" w:rsidR="00D36F6E" w:rsidRPr="00ED266F" w:rsidRDefault="00F6074B">
            <w:pPr>
              <w:pStyle w:val="TableParagraph"/>
              <w:ind w:right="114"/>
              <w:jc w:val="right"/>
              <w:rPr>
                <w:rFonts w:ascii="Times New Roman" w:hAnsi="Times New Roman" w:cs="Times New Roman"/>
                <w:sz w:val="18"/>
              </w:rPr>
            </w:pPr>
            <w:r w:rsidRPr="00ED266F">
              <w:rPr>
                <w:rFonts w:ascii="Times New Roman" w:hAnsi="Times New Roman" w:cs="Times New Roman"/>
                <w:spacing w:val="-2"/>
                <w:w w:val="95"/>
                <w:sz w:val="18"/>
              </w:rPr>
              <w:t>0.655</w:t>
            </w:r>
          </w:p>
        </w:tc>
      </w:tr>
      <w:tr w:rsidR="00D36F6E" w:rsidRPr="00ED266F" w14:paraId="48BEDC37" w14:textId="77777777">
        <w:trPr>
          <w:trHeight w:val="273"/>
        </w:trPr>
        <w:tc>
          <w:tcPr>
            <w:tcW w:w="4362" w:type="dxa"/>
          </w:tcPr>
          <w:p w14:paraId="6DF02C7D"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ΚΥΒΕΡΝΗΣΗ ΤΗΣ ΓΑΛΛΙΑΣ</w:t>
            </w:r>
          </w:p>
        </w:tc>
        <w:tc>
          <w:tcPr>
            <w:tcW w:w="934" w:type="dxa"/>
          </w:tcPr>
          <w:p w14:paraId="31E799CB" w14:textId="77777777" w:rsidR="00D36F6E" w:rsidRPr="00ED266F" w:rsidRDefault="00F6074B">
            <w:pPr>
              <w:pStyle w:val="TableParagraph"/>
              <w:ind w:left="253"/>
              <w:jc w:val="left"/>
              <w:rPr>
                <w:rFonts w:ascii="Times New Roman" w:hAnsi="Times New Roman" w:cs="Times New Roman"/>
                <w:sz w:val="18"/>
              </w:rPr>
            </w:pPr>
            <w:r w:rsidRPr="00ED266F">
              <w:rPr>
                <w:rFonts w:ascii="Times New Roman" w:hAnsi="Times New Roman" w:cs="Times New Roman"/>
                <w:spacing w:val="-5"/>
                <w:w w:val="105"/>
                <w:sz w:val="18"/>
              </w:rPr>
              <w:t>FR</w:t>
            </w:r>
          </w:p>
        </w:tc>
        <w:tc>
          <w:tcPr>
            <w:tcW w:w="904" w:type="dxa"/>
          </w:tcPr>
          <w:p w14:paraId="1D03C742"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34FFDF88" w14:textId="77777777" w:rsidR="00D36F6E" w:rsidRPr="00ED266F" w:rsidRDefault="00F6074B">
            <w:pPr>
              <w:pStyle w:val="TableParagraph"/>
              <w:ind w:left="97"/>
              <w:rPr>
                <w:rFonts w:ascii="Times New Roman" w:hAnsi="Times New Roman" w:cs="Times New Roman"/>
                <w:sz w:val="18"/>
              </w:rPr>
            </w:pPr>
            <w:r w:rsidRPr="00ED266F">
              <w:rPr>
                <w:rFonts w:ascii="Times New Roman" w:hAnsi="Times New Roman" w:cs="Times New Roman"/>
                <w:spacing w:val="-2"/>
                <w:w w:val="95"/>
                <w:sz w:val="18"/>
              </w:rPr>
              <w:t>0.567</w:t>
            </w:r>
          </w:p>
        </w:tc>
        <w:tc>
          <w:tcPr>
            <w:tcW w:w="950" w:type="dxa"/>
          </w:tcPr>
          <w:p w14:paraId="572F32DB" w14:textId="77777777" w:rsidR="00D36F6E" w:rsidRPr="00ED266F" w:rsidRDefault="00F6074B">
            <w:pPr>
              <w:pStyle w:val="TableParagraph"/>
              <w:ind w:right="115"/>
              <w:jc w:val="right"/>
              <w:rPr>
                <w:rFonts w:ascii="Times New Roman" w:hAnsi="Times New Roman" w:cs="Times New Roman"/>
                <w:sz w:val="18"/>
              </w:rPr>
            </w:pPr>
            <w:r w:rsidRPr="00ED266F">
              <w:rPr>
                <w:rFonts w:ascii="Times New Roman" w:hAnsi="Times New Roman" w:cs="Times New Roman"/>
                <w:spacing w:val="-2"/>
                <w:w w:val="95"/>
                <w:sz w:val="18"/>
              </w:rPr>
              <w:t>0.477</w:t>
            </w:r>
          </w:p>
        </w:tc>
      </w:tr>
      <w:tr w:rsidR="00D36F6E" w:rsidRPr="00ED266F" w14:paraId="3A370D43" w14:textId="77777777">
        <w:trPr>
          <w:trHeight w:val="273"/>
        </w:trPr>
        <w:tc>
          <w:tcPr>
            <w:tcW w:w="4362" w:type="dxa"/>
          </w:tcPr>
          <w:p w14:paraId="5D130FF5"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VANGUARD GROUP INC</w:t>
            </w:r>
          </w:p>
        </w:tc>
        <w:tc>
          <w:tcPr>
            <w:tcW w:w="934" w:type="dxa"/>
          </w:tcPr>
          <w:p w14:paraId="3F580C03" w14:textId="77777777" w:rsidR="00D36F6E" w:rsidRPr="00ED266F" w:rsidRDefault="00F6074B">
            <w:pPr>
              <w:pStyle w:val="TableParagraph"/>
              <w:ind w:left="260"/>
              <w:jc w:val="left"/>
              <w:rPr>
                <w:rFonts w:ascii="Times New Roman" w:hAnsi="Times New Roman" w:cs="Times New Roman"/>
                <w:sz w:val="18"/>
              </w:rPr>
            </w:pPr>
            <w:r w:rsidRPr="00ED266F">
              <w:rPr>
                <w:rFonts w:ascii="Times New Roman" w:hAnsi="Times New Roman" w:cs="Times New Roman"/>
                <w:spacing w:val="-5"/>
                <w:sz w:val="18"/>
              </w:rPr>
              <w:t>ΗΠΑ</w:t>
            </w:r>
          </w:p>
        </w:tc>
        <w:tc>
          <w:tcPr>
            <w:tcW w:w="904" w:type="dxa"/>
          </w:tcPr>
          <w:p w14:paraId="2FD1990C"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16E91F8D" w14:textId="77777777" w:rsidR="00D36F6E" w:rsidRPr="00ED266F" w:rsidRDefault="00F6074B">
            <w:pPr>
              <w:pStyle w:val="TableParagraph"/>
              <w:ind w:left="97"/>
              <w:rPr>
                <w:rFonts w:ascii="Times New Roman" w:hAnsi="Times New Roman" w:cs="Times New Roman"/>
                <w:sz w:val="18"/>
              </w:rPr>
            </w:pPr>
            <w:r w:rsidRPr="00ED266F">
              <w:rPr>
                <w:rFonts w:ascii="Times New Roman" w:hAnsi="Times New Roman" w:cs="Times New Roman"/>
                <w:spacing w:val="-2"/>
                <w:w w:val="95"/>
                <w:sz w:val="18"/>
              </w:rPr>
              <w:t>0.524</w:t>
            </w:r>
          </w:p>
        </w:tc>
        <w:tc>
          <w:tcPr>
            <w:tcW w:w="950" w:type="dxa"/>
          </w:tcPr>
          <w:p w14:paraId="086C34ED" w14:textId="77777777" w:rsidR="00D36F6E" w:rsidRPr="00ED266F" w:rsidRDefault="00F6074B">
            <w:pPr>
              <w:pStyle w:val="TableParagraph"/>
              <w:ind w:right="115"/>
              <w:jc w:val="right"/>
              <w:rPr>
                <w:rFonts w:ascii="Times New Roman" w:hAnsi="Times New Roman" w:cs="Times New Roman"/>
                <w:sz w:val="18"/>
              </w:rPr>
            </w:pPr>
            <w:r w:rsidRPr="00ED266F">
              <w:rPr>
                <w:rFonts w:ascii="Times New Roman" w:hAnsi="Times New Roman" w:cs="Times New Roman"/>
                <w:spacing w:val="-2"/>
                <w:w w:val="95"/>
                <w:sz w:val="18"/>
              </w:rPr>
              <w:t>0.441</w:t>
            </w:r>
          </w:p>
        </w:tc>
      </w:tr>
      <w:tr w:rsidR="00D36F6E" w:rsidRPr="00ED266F" w14:paraId="4B186C81" w14:textId="77777777">
        <w:trPr>
          <w:trHeight w:val="273"/>
        </w:trPr>
        <w:tc>
          <w:tcPr>
            <w:tcW w:w="4362" w:type="dxa"/>
          </w:tcPr>
          <w:p w14:paraId="6D04A0C6"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ΝΟΜΙΚΗ &amp; ΓΕΝΙΚΗ GROUP PLC</w:t>
            </w:r>
          </w:p>
        </w:tc>
        <w:tc>
          <w:tcPr>
            <w:tcW w:w="934" w:type="dxa"/>
          </w:tcPr>
          <w:p w14:paraId="6598B92C" w14:textId="77777777" w:rsidR="00D36F6E" w:rsidRPr="00ED266F" w:rsidRDefault="00F6074B">
            <w:pPr>
              <w:pStyle w:val="TableParagraph"/>
              <w:ind w:left="243"/>
              <w:jc w:val="left"/>
              <w:rPr>
                <w:rFonts w:ascii="Times New Roman" w:hAnsi="Times New Roman" w:cs="Times New Roman"/>
                <w:sz w:val="18"/>
              </w:rPr>
            </w:pPr>
            <w:r w:rsidRPr="00ED266F">
              <w:rPr>
                <w:rFonts w:ascii="Times New Roman" w:hAnsi="Times New Roman" w:cs="Times New Roman"/>
                <w:spacing w:val="-5"/>
                <w:sz w:val="18"/>
              </w:rPr>
              <w:t>GR</w:t>
            </w:r>
          </w:p>
        </w:tc>
        <w:tc>
          <w:tcPr>
            <w:tcW w:w="904" w:type="dxa"/>
          </w:tcPr>
          <w:p w14:paraId="2F04C6E5"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654F06F9" w14:textId="77777777" w:rsidR="00D36F6E" w:rsidRPr="00ED266F" w:rsidRDefault="00F6074B">
            <w:pPr>
              <w:pStyle w:val="TableParagraph"/>
              <w:ind w:left="97"/>
              <w:rPr>
                <w:rFonts w:ascii="Times New Roman" w:hAnsi="Times New Roman" w:cs="Times New Roman"/>
                <w:sz w:val="18"/>
              </w:rPr>
            </w:pPr>
            <w:r w:rsidRPr="00ED266F">
              <w:rPr>
                <w:rFonts w:ascii="Times New Roman" w:hAnsi="Times New Roman" w:cs="Times New Roman"/>
                <w:spacing w:val="-2"/>
                <w:w w:val="95"/>
                <w:sz w:val="18"/>
              </w:rPr>
              <w:t>0.522</w:t>
            </w:r>
          </w:p>
        </w:tc>
        <w:tc>
          <w:tcPr>
            <w:tcW w:w="950" w:type="dxa"/>
          </w:tcPr>
          <w:p w14:paraId="23CB58BF" w14:textId="77777777" w:rsidR="00D36F6E" w:rsidRPr="00ED266F" w:rsidRDefault="00F6074B">
            <w:pPr>
              <w:pStyle w:val="TableParagraph"/>
              <w:ind w:right="114"/>
              <w:jc w:val="right"/>
              <w:rPr>
                <w:rFonts w:ascii="Times New Roman" w:hAnsi="Times New Roman" w:cs="Times New Roman"/>
                <w:sz w:val="18"/>
              </w:rPr>
            </w:pPr>
            <w:r w:rsidRPr="00ED266F">
              <w:rPr>
                <w:rFonts w:ascii="Times New Roman" w:hAnsi="Times New Roman" w:cs="Times New Roman"/>
                <w:spacing w:val="-2"/>
                <w:w w:val="95"/>
                <w:sz w:val="18"/>
              </w:rPr>
              <w:t>0.439</w:t>
            </w:r>
          </w:p>
        </w:tc>
      </w:tr>
      <w:tr w:rsidR="00D36F6E" w:rsidRPr="00ED266F" w14:paraId="5CACE99C" w14:textId="77777777">
        <w:trPr>
          <w:trHeight w:val="273"/>
        </w:trPr>
        <w:tc>
          <w:tcPr>
            <w:tcW w:w="4362" w:type="dxa"/>
          </w:tcPr>
          <w:p w14:paraId="030777E5" w14:textId="77777777" w:rsidR="00D36F6E" w:rsidRPr="00ED266F" w:rsidRDefault="00F6074B">
            <w:pPr>
              <w:pStyle w:val="TableParagraph"/>
              <w:ind w:left="119"/>
              <w:jc w:val="left"/>
              <w:rPr>
                <w:rFonts w:ascii="Times New Roman" w:hAnsi="Times New Roman" w:cs="Times New Roman"/>
                <w:sz w:val="18"/>
                <w:lang w:val="el-GR"/>
              </w:rPr>
            </w:pPr>
            <w:r w:rsidRPr="00ED266F">
              <w:rPr>
                <w:rFonts w:ascii="Times New Roman" w:hAnsi="Times New Roman" w:cs="Times New Roman"/>
                <w:sz w:val="18"/>
                <w:lang w:val="el-GR"/>
              </w:rPr>
              <w:t>ΚΕΝΤΡΙΚΗ ΛΑΪΚΗ ΚΥΒΕΡΝΗΣΗ ΤΗΣ ΣΟ</w:t>
            </w:r>
          </w:p>
        </w:tc>
        <w:tc>
          <w:tcPr>
            <w:tcW w:w="934" w:type="dxa"/>
          </w:tcPr>
          <w:p w14:paraId="508F364D" w14:textId="77777777" w:rsidR="00D36F6E" w:rsidRPr="00ED266F" w:rsidRDefault="00F6074B">
            <w:pPr>
              <w:pStyle w:val="TableParagraph"/>
              <w:ind w:left="246"/>
              <w:jc w:val="left"/>
              <w:rPr>
                <w:rFonts w:ascii="Times New Roman" w:hAnsi="Times New Roman" w:cs="Times New Roman"/>
                <w:sz w:val="18"/>
              </w:rPr>
            </w:pPr>
            <w:proofErr w:type="spellStart"/>
            <w:r w:rsidRPr="00ED266F">
              <w:rPr>
                <w:rFonts w:ascii="Times New Roman" w:hAnsi="Times New Roman" w:cs="Times New Roman"/>
                <w:spacing w:val="-5"/>
                <w:sz w:val="18"/>
              </w:rPr>
              <w:t>ΣΟ</w:t>
            </w:r>
            <w:proofErr w:type="spellEnd"/>
          </w:p>
        </w:tc>
        <w:tc>
          <w:tcPr>
            <w:tcW w:w="904" w:type="dxa"/>
          </w:tcPr>
          <w:p w14:paraId="212304F7" w14:textId="77777777" w:rsidR="00D36F6E" w:rsidRPr="00ED266F" w:rsidRDefault="00F6074B">
            <w:pPr>
              <w:pStyle w:val="TableParagraph"/>
              <w:ind w:right="115"/>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57822BCE" w14:textId="77777777" w:rsidR="00D36F6E" w:rsidRPr="00ED266F" w:rsidRDefault="00F6074B">
            <w:pPr>
              <w:pStyle w:val="TableParagraph"/>
              <w:ind w:left="99"/>
              <w:rPr>
                <w:rFonts w:ascii="Times New Roman" w:hAnsi="Times New Roman" w:cs="Times New Roman"/>
                <w:sz w:val="18"/>
              </w:rPr>
            </w:pPr>
            <w:r w:rsidRPr="00ED266F">
              <w:rPr>
                <w:rFonts w:ascii="Times New Roman" w:hAnsi="Times New Roman" w:cs="Times New Roman"/>
                <w:spacing w:val="-2"/>
                <w:w w:val="95"/>
                <w:sz w:val="18"/>
              </w:rPr>
              <w:t>0.437</w:t>
            </w:r>
          </w:p>
        </w:tc>
        <w:tc>
          <w:tcPr>
            <w:tcW w:w="950" w:type="dxa"/>
          </w:tcPr>
          <w:p w14:paraId="37D760E4" w14:textId="77777777" w:rsidR="00D36F6E" w:rsidRPr="00ED266F" w:rsidRDefault="00F6074B">
            <w:pPr>
              <w:pStyle w:val="TableParagraph"/>
              <w:ind w:right="114"/>
              <w:jc w:val="right"/>
              <w:rPr>
                <w:rFonts w:ascii="Times New Roman" w:hAnsi="Times New Roman" w:cs="Times New Roman"/>
                <w:sz w:val="18"/>
              </w:rPr>
            </w:pPr>
            <w:r w:rsidRPr="00ED266F">
              <w:rPr>
                <w:rFonts w:ascii="Times New Roman" w:hAnsi="Times New Roman" w:cs="Times New Roman"/>
                <w:spacing w:val="-2"/>
                <w:w w:val="95"/>
                <w:sz w:val="18"/>
              </w:rPr>
              <w:t>0.368</w:t>
            </w:r>
          </w:p>
        </w:tc>
      </w:tr>
      <w:tr w:rsidR="00D36F6E" w:rsidRPr="00ED266F" w14:paraId="01FD2759" w14:textId="77777777">
        <w:trPr>
          <w:trHeight w:val="273"/>
        </w:trPr>
        <w:tc>
          <w:tcPr>
            <w:tcW w:w="4362" w:type="dxa"/>
          </w:tcPr>
          <w:p w14:paraId="708AFD41"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ROYAL DUTCH SHELL PLC</w:t>
            </w:r>
          </w:p>
        </w:tc>
        <w:tc>
          <w:tcPr>
            <w:tcW w:w="934" w:type="dxa"/>
          </w:tcPr>
          <w:p w14:paraId="1F22A2EC" w14:textId="77777777" w:rsidR="00D36F6E" w:rsidRPr="00ED266F" w:rsidRDefault="00F6074B">
            <w:pPr>
              <w:pStyle w:val="TableParagraph"/>
              <w:ind w:left="244"/>
              <w:jc w:val="left"/>
              <w:rPr>
                <w:rFonts w:ascii="Times New Roman" w:hAnsi="Times New Roman" w:cs="Times New Roman"/>
                <w:sz w:val="18"/>
              </w:rPr>
            </w:pPr>
            <w:r w:rsidRPr="00ED266F">
              <w:rPr>
                <w:rFonts w:ascii="Times New Roman" w:hAnsi="Times New Roman" w:cs="Times New Roman"/>
                <w:spacing w:val="-5"/>
                <w:sz w:val="18"/>
              </w:rPr>
              <w:t>GR</w:t>
            </w:r>
          </w:p>
        </w:tc>
        <w:tc>
          <w:tcPr>
            <w:tcW w:w="904" w:type="dxa"/>
          </w:tcPr>
          <w:p w14:paraId="0ED0F867" w14:textId="77777777" w:rsidR="00D36F6E" w:rsidRPr="00ED266F" w:rsidRDefault="00F6074B">
            <w:pPr>
              <w:pStyle w:val="TableParagraph"/>
              <w:ind w:right="115"/>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01D63188" w14:textId="77777777" w:rsidR="00D36F6E" w:rsidRPr="00ED266F" w:rsidRDefault="00F6074B">
            <w:pPr>
              <w:pStyle w:val="TableParagraph"/>
              <w:ind w:left="99" w:right="1"/>
              <w:rPr>
                <w:rFonts w:ascii="Times New Roman" w:hAnsi="Times New Roman" w:cs="Times New Roman"/>
                <w:sz w:val="18"/>
              </w:rPr>
            </w:pPr>
            <w:r w:rsidRPr="00ED266F">
              <w:rPr>
                <w:rFonts w:ascii="Times New Roman" w:hAnsi="Times New Roman" w:cs="Times New Roman"/>
                <w:spacing w:val="-2"/>
                <w:w w:val="95"/>
                <w:sz w:val="18"/>
              </w:rPr>
              <w:t>0.417</w:t>
            </w:r>
          </w:p>
        </w:tc>
        <w:tc>
          <w:tcPr>
            <w:tcW w:w="950" w:type="dxa"/>
          </w:tcPr>
          <w:p w14:paraId="1136E508" w14:textId="77777777" w:rsidR="00D36F6E" w:rsidRPr="00ED266F" w:rsidRDefault="00F6074B">
            <w:pPr>
              <w:pStyle w:val="TableParagraph"/>
              <w:ind w:right="114"/>
              <w:jc w:val="right"/>
              <w:rPr>
                <w:rFonts w:ascii="Times New Roman" w:hAnsi="Times New Roman" w:cs="Times New Roman"/>
                <w:sz w:val="18"/>
              </w:rPr>
            </w:pPr>
            <w:r w:rsidRPr="00ED266F">
              <w:rPr>
                <w:rFonts w:ascii="Times New Roman" w:hAnsi="Times New Roman" w:cs="Times New Roman"/>
                <w:spacing w:val="-2"/>
                <w:w w:val="95"/>
                <w:sz w:val="18"/>
              </w:rPr>
              <w:t>0.351</w:t>
            </w:r>
          </w:p>
        </w:tc>
      </w:tr>
      <w:tr w:rsidR="00D36F6E" w:rsidRPr="00ED266F" w14:paraId="6DE3FBFB" w14:textId="77777777">
        <w:trPr>
          <w:trHeight w:val="273"/>
        </w:trPr>
        <w:tc>
          <w:tcPr>
            <w:tcW w:w="4362" w:type="dxa"/>
          </w:tcPr>
          <w:p w14:paraId="67DB37BA"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w w:val="105"/>
                <w:sz w:val="18"/>
              </w:rPr>
              <w:t>ALLIANZ SE</w:t>
            </w:r>
          </w:p>
        </w:tc>
        <w:tc>
          <w:tcPr>
            <w:tcW w:w="934" w:type="dxa"/>
          </w:tcPr>
          <w:p w14:paraId="5FF5D5D4" w14:textId="77777777" w:rsidR="00D36F6E" w:rsidRPr="00ED266F" w:rsidRDefault="00F6074B">
            <w:pPr>
              <w:pStyle w:val="TableParagraph"/>
              <w:ind w:left="247"/>
              <w:jc w:val="left"/>
              <w:rPr>
                <w:rFonts w:ascii="Times New Roman" w:hAnsi="Times New Roman" w:cs="Times New Roman"/>
                <w:sz w:val="18"/>
              </w:rPr>
            </w:pPr>
            <w:r w:rsidRPr="00ED266F">
              <w:rPr>
                <w:rFonts w:ascii="Times New Roman" w:hAnsi="Times New Roman" w:cs="Times New Roman"/>
                <w:spacing w:val="-5"/>
                <w:sz w:val="18"/>
              </w:rPr>
              <w:t>DE</w:t>
            </w:r>
          </w:p>
        </w:tc>
        <w:tc>
          <w:tcPr>
            <w:tcW w:w="904" w:type="dxa"/>
          </w:tcPr>
          <w:p w14:paraId="75190F23"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5D66ABD9" w14:textId="77777777" w:rsidR="00D36F6E" w:rsidRPr="00ED266F" w:rsidRDefault="00F6074B">
            <w:pPr>
              <w:pStyle w:val="TableParagraph"/>
              <w:ind w:left="97"/>
              <w:rPr>
                <w:rFonts w:ascii="Times New Roman" w:hAnsi="Times New Roman" w:cs="Times New Roman"/>
                <w:sz w:val="18"/>
              </w:rPr>
            </w:pPr>
            <w:r w:rsidRPr="00ED266F">
              <w:rPr>
                <w:rFonts w:ascii="Times New Roman" w:hAnsi="Times New Roman" w:cs="Times New Roman"/>
                <w:spacing w:val="-2"/>
                <w:w w:val="95"/>
                <w:sz w:val="18"/>
              </w:rPr>
              <w:t>0.402</w:t>
            </w:r>
          </w:p>
        </w:tc>
        <w:tc>
          <w:tcPr>
            <w:tcW w:w="950" w:type="dxa"/>
          </w:tcPr>
          <w:p w14:paraId="46DB80AB" w14:textId="77777777" w:rsidR="00D36F6E" w:rsidRPr="00ED266F" w:rsidRDefault="00F6074B">
            <w:pPr>
              <w:pStyle w:val="TableParagraph"/>
              <w:ind w:right="115"/>
              <w:jc w:val="right"/>
              <w:rPr>
                <w:rFonts w:ascii="Times New Roman" w:hAnsi="Times New Roman" w:cs="Times New Roman"/>
                <w:sz w:val="18"/>
              </w:rPr>
            </w:pPr>
            <w:r w:rsidRPr="00ED266F">
              <w:rPr>
                <w:rFonts w:ascii="Times New Roman" w:hAnsi="Times New Roman" w:cs="Times New Roman"/>
                <w:spacing w:val="-2"/>
                <w:w w:val="95"/>
                <w:sz w:val="18"/>
              </w:rPr>
              <w:t>0.338</w:t>
            </w:r>
          </w:p>
        </w:tc>
      </w:tr>
      <w:tr w:rsidR="00D36F6E" w:rsidRPr="00ED266F" w14:paraId="08D04CC2" w14:textId="77777777">
        <w:trPr>
          <w:trHeight w:val="273"/>
        </w:trPr>
        <w:tc>
          <w:tcPr>
            <w:tcW w:w="4362" w:type="dxa"/>
          </w:tcPr>
          <w:p w14:paraId="5E46C08C"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pacing w:val="-4"/>
                <w:sz w:val="18"/>
              </w:rPr>
              <w:t>UBS AG</w:t>
            </w:r>
          </w:p>
        </w:tc>
        <w:tc>
          <w:tcPr>
            <w:tcW w:w="934" w:type="dxa"/>
          </w:tcPr>
          <w:p w14:paraId="5B559825" w14:textId="77777777" w:rsidR="00D36F6E" w:rsidRPr="00ED266F" w:rsidRDefault="00F6074B">
            <w:pPr>
              <w:pStyle w:val="TableParagraph"/>
              <w:ind w:left="245"/>
              <w:jc w:val="left"/>
              <w:rPr>
                <w:rFonts w:ascii="Times New Roman" w:hAnsi="Times New Roman" w:cs="Times New Roman"/>
                <w:sz w:val="18"/>
              </w:rPr>
            </w:pPr>
            <w:r w:rsidRPr="00ED266F">
              <w:rPr>
                <w:rFonts w:ascii="Times New Roman" w:hAnsi="Times New Roman" w:cs="Times New Roman"/>
                <w:spacing w:val="-5"/>
                <w:sz w:val="18"/>
              </w:rPr>
              <w:t>Χ</w:t>
            </w:r>
          </w:p>
        </w:tc>
        <w:tc>
          <w:tcPr>
            <w:tcW w:w="904" w:type="dxa"/>
          </w:tcPr>
          <w:p w14:paraId="7DBAA2BF" w14:textId="77777777" w:rsidR="00D36F6E" w:rsidRPr="00ED266F" w:rsidRDefault="00F6074B">
            <w:pPr>
              <w:pStyle w:val="TableParagraph"/>
              <w:ind w:right="115"/>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7C027B62" w14:textId="77777777" w:rsidR="00D36F6E" w:rsidRPr="00ED266F" w:rsidRDefault="00F6074B">
            <w:pPr>
              <w:pStyle w:val="TableParagraph"/>
              <w:ind w:left="99" w:right="1"/>
              <w:rPr>
                <w:rFonts w:ascii="Times New Roman" w:hAnsi="Times New Roman" w:cs="Times New Roman"/>
                <w:sz w:val="18"/>
              </w:rPr>
            </w:pPr>
            <w:r w:rsidRPr="00ED266F">
              <w:rPr>
                <w:rFonts w:ascii="Times New Roman" w:hAnsi="Times New Roman" w:cs="Times New Roman"/>
                <w:spacing w:val="-2"/>
                <w:w w:val="95"/>
                <w:sz w:val="18"/>
              </w:rPr>
              <w:t>0.396</w:t>
            </w:r>
          </w:p>
        </w:tc>
        <w:tc>
          <w:tcPr>
            <w:tcW w:w="950" w:type="dxa"/>
          </w:tcPr>
          <w:p w14:paraId="06446481" w14:textId="77777777" w:rsidR="00D36F6E" w:rsidRPr="00ED266F" w:rsidRDefault="00F6074B">
            <w:pPr>
              <w:pStyle w:val="TableParagraph"/>
              <w:ind w:right="114"/>
              <w:jc w:val="right"/>
              <w:rPr>
                <w:rFonts w:ascii="Times New Roman" w:hAnsi="Times New Roman" w:cs="Times New Roman"/>
                <w:sz w:val="18"/>
              </w:rPr>
            </w:pPr>
            <w:r w:rsidRPr="00ED266F">
              <w:rPr>
                <w:rFonts w:ascii="Times New Roman" w:hAnsi="Times New Roman" w:cs="Times New Roman"/>
                <w:spacing w:val="-2"/>
                <w:w w:val="95"/>
                <w:sz w:val="18"/>
              </w:rPr>
              <w:t>0.333</w:t>
            </w:r>
          </w:p>
        </w:tc>
      </w:tr>
      <w:tr w:rsidR="00D36F6E" w:rsidRPr="00ED266F" w14:paraId="1F899C9E" w14:textId="77777777">
        <w:trPr>
          <w:trHeight w:val="272"/>
        </w:trPr>
        <w:tc>
          <w:tcPr>
            <w:tcW w:w="4362" w:type="dxa"/>
            <w:tcBorders>
              <w:bottom w:val="double" w:sz="4" w:space="0" w:color="000000"/>
            </w:tcBorders>
          </w:tcPr>
          <w:p w14:paraId="3A1D622E"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FRANKLIN RESOURCES INC</w:t>
            </w:r>
          </w:p>
        </w:tc>
        <w:tc>
          <w:tcPr>
            <w:tcW w:w="934" w:type="dxa"/>
            <w:tcBorders>
              <w:bottom w:val="double" w:sz="4" w:space="0" w:color="000000"/>
            </w:tcBorders>
          </w:tcPr>
          <w:p w14:paraId="144C3EED" w14:textId="77777777" w:rsidR="00D36F6E" w:rsidRPr="00ED266F" w:rsidRDefault="00F6074B">
            <w:pPr>
              <w:pStyle w:val="TableParagraph"/>
              <w:ind w:left="261"/>
              <w:jc w:val="left"/>
              <w:rPr>
                <w:rFonts w:ascii="Times New Roman" w:hAnsi="Times New Roman" w:cs="Times New Roman"/>
                <w:sz w:val="18"/>
              </w:rPr>
            </w:pPr>
            <w:r w:rsidRPr="00ED266F">
              <w:rPr>
                <w:rFonts w:ascii="Times New Roman" w:hAnsi="Times New Roman" w:cs="Times New Roman"/>
                <w:spacing w:val="-5"/>
                <w:sz w:val="18"/>
              </w:rPr>
              <w:t>ΗΠΑ</w:t>
            </w:r>
          </w:p>
        </w:tc>
        <w:tc>
          <w:tcPr>
            <w:tcW w:w="904" w:type="dxa"/>
            <w:tcBorders>
              <w:bottom w:val="double" w:sz="4" w:space="0" w:color="000000"/>
            </w:tcBorders>
          </w:tcPr>
          <w:p w14:paraId="4C16D720" w14:textId="77777777" w:rsidR="00D36F6E" w:rsidRPr="00ED266F" w:rsidRDefault="00F6074B">
            <w:pPr>
              <w:pStyle w:val="TableParagraph"/>
              <w:ind w:right="115"/>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Borders>
              <w:bottom w:val="double" w:sz="4" w:space="0" w:color="000000"/>
            </w:tcBorders>
          </w:tcPr>
          <w:p w14:paraId="2347B5FA" w14:textId="77777777" w:rsidR="00D36F6E" w:rsidRPr="00ED266F" w:rsidRDefault="00F6074B">
            <w:pPr>
              <w:pStyle w:val="TableParagraph"/>
              <w:ind w:left="99" w:right="1"/>
              <w:rPr>
                <w:rFonts w:ascii="Times New Roman" w:hAnsi="Times New Roman" w:cs="Times New Roman"/>
                <w:sz w:val="18"/>
              </w:rPr>
            </w:pPr>
            <w:r w:rsidRPr="00ED266F">
              <w:rPr>
                <w:rFonts w:ascii="Times New Roman" w:hAnsi="Times New Roman" w:cs="Times New Roman"/>
                <w:spacing w:val="-2"/>
                <w:w w:val="95"/>
                <w:sz w:val="18"/>
              </w:rPr>
              <w:t>0.387</w:t>
            </w:r>
          </w:p>
        </w:tc>
        <w:tc>
          <w:tcPr>
            <w:tcW w:w="950" w:type="dxa"/>
            <w:tcBorders>
              <w:bottom w:val="double" w:sz="4" w:space="0" w:color="000000"/>
            </w:tcBorders>
          </w:tcPr>
          <w:p w14:paraId="111CF903" w14:textId="77777777" w:rsidR="00D36F6E" w:rsidRPr="00ED266F" w:rsidRDefault="00F6074B">
            <w:pPr>
              <w:pStyle w:val="TableParagraph"/>
              <w:ind w:right="114"/>
              <w:jc w:val="right"/>
              <w:rPr>
                <w:rFonts w:ascii="Times New Roman" w:hAnsi="Times New Roman" w:cs="Times New Roman"/>
                <w:sz w:val="18"/>
              </w:rPr>
            </w:pPr>
            <w:r w:rsidRPr="00ED266F">
              <w:rPr>
                <w:rFonts w:ascii="Times New Roman" w:hAnsi="Times New Roman" w:cs="Times New Roman"/>
                <w:spacing w:val="-2"/>
                <w:w w:val="95"/>
                <w:sz w:val="18"/>
              </w:rPr>
              <w:t>0.325</w:t>
            </w:r>
          </w:p>
        </w:tc>
      </w:tr>
    </w:tbl>
    <w:p w14:paraId="7D4A1989" w14:textId="77777777" w:rsidR="00D36F6E" w:rsidRPr="00ED266F" w:rsidRDefault="00F6074B">
      <w:pPr>
        <w:pStyle w:val="Heading3"/>
        <w:spacing w:before="204"/>
        <w:ind w:left="406" w:firstLine="0"/>
        <w:jc w:val="center"/>
        <w:rPr>
          <w:rFonts w:ascii="Times New Roman" w:hAnsi="Times New Roman" w:cs="Times New Roman"/>
          <w:b w:val="0"/>
        </w:rPr>
      </w:pPr>
      <w:r w:rsidRPr="00ED266F">
        <w:rPr>
          <w:rFonts w:ascii="Times New Roman" w:hAnsi="Times New Roman" w:cs="Times New Roman"/>
          <w:spacing w:val="-4"/>
          <w:lang w:val="el-GR"/>
        </w:rPr>
        <w:t xml:space="preserve">Πίνακας </w:t>
      </w:r>
      <w:r w:rsidRPr="00ED266F">
        <w:rPr>
          <w:rFonts w:ascii="Times New Roman" w:hAnsi="Times New Roman" w:cs="Times New Roman"/>
          <w:spacing w:val="-4"/>
        </w:rPr>
        <w:t>S</w:t>
      </w:r>
      <w:r w:rsidRPr="00ED266F">
        <w:rPr>
          <w:rFonts w:ascii="Times New Roman" w:hAnsi="Times New Roman" w:cs="Times New Roman"/>
          <w:spacing w:val="-4"/>
          <w:lang w:val="el-GR"/>
        </w:rPr>
        <w:t xml:space="preserve">10. Κατάταξη δείκτη επιρροής. </w:t>
      </w:r>
      <w:r w:rsidRPr="00ED266F">
        <w:rPr>
          <w:rFonts w:ascii="Times New Roman" w:hAnsi="Times New Roman" w:cs="Times New Roman"/>
          <w:b w:val="0"/>
          <w:spacing w:val="-4"/>
        </w:rPr>
        <w:t>2007.</w:t>
      </w:r>
    </w:p>
    <w:p w14:paraId="1EC28931" w14:textId="77777777" w:rsidR="00D36F6E" w:rsidRPr="00ED266F" w:rsidRDefault="00D36F6E">
      <w:pPr>
        <w:pStyle w:val="Heading3"/>
        <w:jc w:val="center"/>
        <w:rPr>
          <w:rFonts w:ascii="Times New Roman" w:hAnsi="Times New Roman" w:cs="Times New Roman"/>
          <w:b w:val="0"/>
        </w:rPr>
        <w:sectPr w:rsidR="00D36F6E" w:rsidRPr="00ED266F">
          <w:pgSz w:w="11910" w:h="16840"/>
          <w:pgMar w:top="1560" w:right="1080" w:bottom="1160" w:left="720" w:header="0" w:footer="956" w:gutter="0"/>
          <w:cols w:space="720"/>
        </w:sectPr>
      </w:pPr>
    </w:p>
    <w:p w14:paraId="2815F059" w14:textId="77777777" w:rsidR="00D36F6E" w:rsidRPr="00ED266F" w:rsidRDefault="00F6074B">
      <w:pPr>
        <w:spacing w:line="47" w:lineRule="exact"/>
        <w:ind w:left="1298"/>
        <w:rPr>
          <w:rFonts w:ascii="Times New Roman" w:hAnsi="Times New Roman" w:cs="Times New Roman"/>
          <w:sz w:val="4"/>
        </w:rPr>
      </w:pPr>
      <w:r w:rsidRPr="00ED266F">
        <w:rPr>
          <w:rFonts w:ascii="Times New Roman" w:hAnsi="Times New Roman" w:cs="Times New Roman"/>
          <w:noProof/>
          <w:sz w:val="4"/>
        </w:rPr>
        <w:lastRenderedPageBreak/>
        <mc:AlternateContent>
          <mc:Choice Requires="wpg">
            <w:drawing>
              <wp:inline distT="0" distB="0" distL="0" distR="0" wp14:anchorId="1F9D553C" wp14:editId="71DBB38A">
                <wp:extent cx="5020945" cy="30480"/>
                <wp:effectExtent l="9525" t="0" r="0" b="7620"/>
                <wp:docPr id="818" name="Group 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0945" cy="30480"/>
                          <a:chOff x="0" y="0"/>
                          <a:chExt cx="5020945" cy="30480"/>
                        </a:xfrm>
                      </wpg:grpSpPr>
                      <wps:wsp>
                        <wps:cNvPr id="819" name="Graphic 819"/>
                        <wps:cNvSpPr/>
                        <wps:spPr>
                          <a:xfrm>
                            <a:off x="0" y="2527"/>
                            <a:ext cx="5020945" cy="1270"/>
                          </a:xfrm>
                          <a:custGeom>
                            <a:avLst/>
                            <a:gdLst/>
                            <a:ahLst/>
                            <a:cxnLst/>
                            <a:rect l="l" t="t" r="r" b="b"/>
                            <a:pathLst>
                              <a:path w="5020945">
                                <a:moveTo>
                                  <a:pt x="0" y="0"/>
                                </a:moveTo>
                                <a:lnTo>
                                  <a:pt x="5020348" y="0"/>
                                </a:lnTo>
                              </a:path>
                            </a:pathLst>
                          </a:custGeom>
                          <a:ln w="5054">
                            <a:solidFill>
                              <a:srgbClr val="000000"/>
                            </a:solidFill>
                            <a:prstDash val="solid"/>
                          </a:ln>
                        </wps:spPr>
                        <wps:bodyPr wrap="square" lIns="0" tIns="0" rIns="0" bIns="0" rtlCol="0">
                          <a:prstTxWarp prst="textNoShape">
                            <a:avLst/>
                          </a:prstTxWarp>
                          <a:noAutofit/>
                        </wps:bodyPr>
                      </wps:wsp>
                      <wps:wsp>
                        <wps:cNvPr id="820" name="Graphic 820"/>
                        <wps:cNvSpPr/>
                        <wps:spPr>
                          <a:xfrm>
                            <a:off x="0" y="27825"/>
                            <a:ext cx="5020945" cy="1270"/>
                          </a:xfrm>
                          <a:custGeom>
                            <a:avLst/>
                            <a:gdLst/>
                            <a:ahLst/>
                            <a:cxnLst/>
                            <a:rect l="l" t="t" r="r" b="b"/>
                            <a:pathLst>
                              <a:path w="5020945">
                                <a:moveTo>
                                  <a:pt x="0" y="0"/>
                                </a:moveTo>
                                <a:lnTo>
                                  <a:pt x="5020348" y="0"/>
                                </a:lnTo>
                              </a:path>
                            </a:pathLst>
                          </a:custGeom>
                          <a:ln w="5054">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v:group id="Group 818" style="width:395.35pt;height:2.4pt;mso-position-horizontal-relative:char;mso-position-vertical-relative:line" coordsize="50209,30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i9dlwIAAHQIAAAOAAAAZHJzL2Uyb0RvYy54bWzsVl1v0zAUfUfiP1h+Z0mzlnXR0gltrEKa&#10;YNKGeHYd50M4trl2m+7fc20nbekmEEO8rQ/Rte/1/TjnOOnF5baTZCPAtloVdHKSUiIU12Wr6oJ+&#10;fbh5N6fEOqZKJrUSBX0Ull4u3r656E0uMt1oWQogmETZvDcFbZwzeZJY3oiO2RNthEJnpaFjDpdQ&#10;JyWwHrN3MsnS9H3SaygNaC6sxd3r6KSLkL+qBHdfqsoKR2RBsTcXnhCeK/9MFhcsr4GZpuVDG+wF&#10;XXSsVVh0l+qaOUbW0D5J1bUctNWVO+G6S3RVtVyEGXCaSXo0zRL02oRZ6ryvzQ4mhPYIpxen5Z83&#10;SzD35g5i92jeav7dIi5Jb+r80O/X9T54W0HnD+EQZBsQfdwhKraOcNycpVl6Pp1RwtF3mk7nA+K8&#10;QVqenOLNx9+eS1gei4bWdq30BrVj9/DYf4PnvmFGBNStH/8OSFsWdD45p0SxDjW8HOTitxAnXx7j&#10;PIbDyg5wPotQNsvOouyeBWmSnQWMdrOynK+tWwodwGabW+uiaMvRYs1o8a0aTUDpe9HLIHpHCYoe&#10;KEHRr2J1w5w/5xn0Jun3bPm9Tm/Egw5ed0QUtrb3SnUY5fk+neKdH6WAsTECDV8GZRWNUBrtw+Gk&#10;il3MpuEuWS3b8qaV0ndhoV5dSSAb5m9y+Pk5MMMvYQasu2a2iXHBNYRJFSRt88iOZ22ly0ekt0c+&#10;C2p/rBkISuQnhQLy74rRgNFYjQY4eaXDGyUAhDUftt8YGOLLF9Qhs5/1qCOWj6T50Xex/qTSH9ZO&#10;V61nFDU9djQsUNNRXf9f3BnOeyRu3MKu/lbcZ/NsFvX1qu5Xdf9R3eFFjp+2cJGHz7D/dh6uw23Y&#10;/1lY/AQAAP//AwBQSwMEFAAGAAgAAAAhAMriP9/cAAAAAwEAAA8AAABkcnMvZG93bnJldi54bWxM&#10;j0FrwkAQhe+F/odlCr3VTbStNs1GRNqeRFAL4m3MjkkwOxuyaxL/fbe91MvA4z3e+yadD6YWHbWu&#10;sqwgHkUgiHOrKy4UfO8+n2YgnEfWWFsmBVdyMM/u71JMtO15Q93WFyKUsEtQQel9k0jp8pIMupFt&#10;iIN3sq1BH2RbSN1iH8pNLcdR9CoNVhwWSmxoWVJ+3l6Mgq8e+8Uk/uhW59Pyeti9rPermJR6fBgW&#10;7yA8Df4/DL/4AR2ywHS0F9ZO1ArCI/7vBm/6Fk1BHBU8z0Bmqbxlz34AAAD//wMAUEsBAi0AFAAG&#10;AAgAAAAhALaDOJL+AAAA4QEAABMAAAAAAAAAAAAAAAAAAAAAAFtDb250ZW50X1R5cGVzXS54bWxQ&#10;SwECLQAUAAYACAAAACEAOP0h/9YAAACUAQAACwAAAAAAAAAAAAAAAAAvAQAAX3JlbHMvLnJlbHNQ&#10;SwECLQAUAAYACAAAACEAje4vXZcCAAB0CAAADgAAAAAAAAAAAAAAAAAuAgAAZHJzL2Uyb0RvYy54&#10;bWxQSwECLQAUAAYACAAAACEAyuI/39wAAAADAQAADwAAAAAAAAAAAAAAAADxBAAAZHJzL2Rvd25y&#10;ZXYueG1sUEsFBgAAAAAEAAQA8wAAAPoFAAAAAA==&#10;" w14:anchorId="3814026B">
                <v:shape id="Graphic 819" style="position:absolute;top:25;width:50209;height:12;visibility:visible;mso-wrap-style:square;v-text-anchor:top" coordsize="5020945,1270" o:spid="_x0000_s1027" filled="f" strokeweight=".14039mm" path="m,l50203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nKYxQAAANwAAAAPAAAAZHJzL2Rvd25yZXYueG1sRI9BawIx&#10;FITvBf9DeIKXUrMKVbs1ihaEFkHQ9tDjY/O6Wbp5WZLUjf++EQSPw8x8wyzXybbiTD40jhVMxgUI&#10;4srphmsFX5+7pwWIEJE1to5JwYUCrFeDhyWW2vV8pPMp1iJDOJSowMTYlVKGypDFMHYdcfZ+nLcY&#10;s/S11B77DLetnBbFTFpsOC8Y7OjNUPV7+rMK0qHvP6rGbB8vc/u8i/74vT8kpUbDtHkFESnFe/jW&#10;ftcKFpMXuJ7JR0Cu/gEAAP//AwBQSwECLQAUAAYACAAAACEA2+H2y+4AAACFAQAAEwAAAAAAAAAA&#10;AAAAAAAAAAAAW0NvbnRlbnRfVHlwZXNdLnhtbFBLAQItABQABgAIAAAAIQBa9CxbvwAAABUBAAAL&#10;AAAAAAAAAAAAAAAAAB8BAABfcmVscy8ucmVsc1BLAQItABQABgAIAAAAIQAdQnKYxQAAANwAAAAP&#10;AAAAAAAAAAAAAAAAAAcCAABkcnMvZG93bnJldi54bWxQSwUGAAAAAAMAAwC3AAAA+QIAAAAA&#10;">
                  <v:path arrowok="t"/>
                </v:shape>
                <v:shape id="Graphic 820" style="position:absolute;top:278;width:50209;height:12;visibility:visible;mso-wrap-style:square;v-text-anchor:top" coordsize="5020945,1270" o:spid="_x0000_s1028" filled="f" strokeweight=".14039mm" path="m,l50203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BG4wQAAANwAAAAPAAAAZHJzL2Rvd25yZXYueG1sRE9NawIx&#10;EL0X/A9hBC9FswptZTWKCkJLQdB68Dhsxs3iZrIk0Y3/vjkUeny87+U62VY8yIfGsYLppABBXDnd&#10;cK3g/LMfz0GEiKyxdUwKnhRgvRq8LLHUrucjPU6xFjmEQ4kKTIxdKWWoDFkME9cRZ+7qvMWYoa+l&#10;9tjncNvKWVG8S4sN5waDHe0MVbfT3SpIh77/qhqzfX1+2Ld99MfL9yEpNRqmzQJEpBT/xX/uT61g&#10;Psvz85l8BOTqFwAA//8DAFBLAQItABQABgAIAAAAIQDb4fbL7gAAAIUBAAATAAAAAAAAAAAAAAAA&#10;AAAAAABbQ29udGVudF9UeXBlc10ueG1sUEsBAi0AFAAGAAgAAAAhAFr0LFu/AAAAFQEAAAsAAAAA&#10;AAAAAAAAAAAAHwEAAF9yZWxzLy5yZWxzUEsBAi0AFAAGAAgAAAAhAEIUEbjBAAAA3AAAAA8AAAAA&#10;AAAAAAAAAAAABwIAAGRycy9kb3ducmV2LnhtbFBLBQYAAAAAAwADALcAAAD1AgAAAAA=&#10;">
                  <v:path arrowok="t"/>
                </v:shape>
                <w10:anchorlock/>
              </v:group>
            </w:pict>
          </mc:Fallback>
        </mc:AlternateContent>
      </w:r>
    </w:p>
    <w:p w14:paraId="6CB24E1C" w14:textId="77777777" w:rsidR="00D36F6E" w:rsidRPr="00ED266F" w:rsidRDefault="00F6074B">
      <w:pPr>
        <w:tabs>
          <w:tab w:val="left" w:pos="4631"/>
          <w:tab w:val="left" w:pos="5641"/>
          <w:tab w:val="left" w:pos="6609"/>
        </w:tabs>
        <w:spacing w:before="20"/>
        <w:ind w:left="392"/>
        <w:jc w:val="center"/>
        <w:rPr>
          <w:rFonts w:ascii="Times New Roman" w:hAnsi="Times New Roman" w:cs="Times New Roman"/>
          <w:b/>
          <w:sz w:val="18"/>
        </w:rPr>
      </w:pPr>
      <w:r w:rsidRPr="00ED266F">
        <w:rPr>
          <w:rFonts w:ascii="Times New Roman" w:hAnsi="Times New Roman" w:cs="Times New Roman"/>
          <w:b/>
          <w:spacing w:val="-4"/>
          <w:sz w:val="18"/>
        </w:rPr>
        <w:t>Όνομα</w:t>
      </w:r>
      <w:r w:rsidRPr="00ED266F">
        <w:rPr>
          <w:rFonts w:ascii="Times New Roman" w:hAnsi="Times New Roman" w:cs="Times New Roman"/>
          <w:b/>
          <w:sz w:val="18"/>
        </w:rPr>
        <w:tab/>
      </w:r>
      <w:r w:rsidRPr="00ED266F">
        <w:rPr>
          <w:rFonts w:ascii="Times New Roman" w:hAnsi="Times New Roman" w:cs="Times New Roman"/>
          <w:b/>
          <w:spacing w:val="-2"/>
          <w:sz w:val="18"/>
        </w:rPr>
        <w:t>Χώρα</w:t>
      </w:r>
      <w:r w:rsidRPr="00ED266F">
        <w:rPr>
          <w:rFonts w:ascii="Times New Roman" w:hAnsi="Times New Roman" w:cs="Times New Roman"/>
          <w:b/>
          <w:sz w:val="18"/>
        </w:rPr>
        <w:tab/>
      </w:r>
      <w:r w:rsidRPr="00ED266F">
        <w:rPr>
          <w:rFonts w:ascii="Times New Roman" w:hAnsi="Times New Roman" w:cs="Times New Roman"/>
          <w:b/>
          <w:spacing w:val="-2"/>
          <w:sz w:val="18"/>
        </w:rPr>
        <w:t>Παπιγιόν</w:t>
      </w:r>
      <w:r w:rsidRPr="00ED266F">
        <w:rPr>
          <w:rFonts w:ascii="Times New Roman" w:hAnsi="Times New Roman" w:cs="Times New Roman"/>
          <w:b/>
          <w:sz w:val="18"/>
        </w:rPr>
        <w:tab/>
      </w:r>
      <w:r w:rsidRPr="00ED266F">
        <w:rPr>
          <w:rFonts w:ascii="Times New Roman" w:hAnsi="Times New Roman" w:cs="Times New Roman"/>
          <w:b/>
          <w:spacing w:val="-5"/>
          <w:sz w:val="18"/>
        </w:rPr>
        <w:t>Δείκτης επιρροής</w:t>
      </w:r>
    </w:p>
    <w:p w14:paraId="0F6B88D4" w14:textId="77777777" w:rsidR="00D36F6E" w:rsidRPr="00ED266F" w:rsidRDefault="00D36F6E">
      <w:pPr>
        <w:pStyle w:val="BodyText"/>
        <w:rPr>
          <w:rFonts w:ascii="Times New Roman" w:hAnsi="Times New Roman" w:cs="Times New Roman"/>
          <w:b/>
          <w:sz w:val="6"/>
        </w:rPr>
      </w:pPr>
    </w:p>
    <w:tbl>
      <w:tblPr>
        <w:tblW w:w="0" w:type="auto"/>
        <w:tblInd w:w="1309" w:type="dxa"/>
        <w:tblLayout w:type="fixed"/>
        <w:tblCellMar>
          <w:left w:w="0" w:type="dxa"/>
          <w:right w:w="0" w:type="dxa"/>
        </w:tblCellMar>
        <w:tblLook w:val="01E0" w:firstRow="1" w:lastRow="1" w:firstColumn="1" w:lastColumn="1" w:noHBand="0" w:noVBand="0"/>
      </w:tblPr>
      <w:tblGrid>
        <w:gridCol w:w="4361"/>
        <w:gridCol w:w="938"/>
        <w:gridCol w:w="903"/>
        <w:gridCol w:w="753"/>
        <w:gridCol w:w="950"/>
      </w:tblGrid>
      <w:tr w:rsidR="00D36F6E" w:rsidRPr="00ED266F" w14:paraId="10E41D75" w14:textId="77777777">
        <w:trPr>
          <w:trHeight w:val="247"/>
        </w:trPr>
        <w:tc>
          <w:tcPr>
            <w:tcW w:w="4361" w:type="dxa"/>
            <w:tcBorders>
              <w:bottom w:val="single" w:sz="4" w:space="0" w:color="000000"/>
            </w:tcBorders>
          </w:tcPr>
          <w:p w14:paraId="2B6CDBD9" w14:textId="77777777" w:rsidR="00D36F6E" w:rsidRPr="00ED266F" w:rsidRDefault="00D36F6E">
            <w:pPr>
              <w:pStyle w:val="TableParagraph"/>
              <w:spacing w:before="0"/>
              <w:jc w:val="left"/>
              <w:rPr>
                <w:rFonts w:ascii="Times New Roman" w:hAnsi="Times New Roman" w:cs="Times New Roman"/>
                <w:sz w:val="18"/>
              </w:rPr>
            </w:pPr>
          </w:p>
        </w:tc>
        <w:tc>
          <w:tcPr>
            <w:tcW w:w="938" w:type="dxa"/>
            <w:tcBorders>
              <w:bottom w:val="single" w:sz="4" w:space="0" w:color="000000"/>
            </w:tcBorders>
          </w:tcPr>
          <w:p w14:paraId="0A3ADB78" w14:textId="77777777" w:rsidR="00D36F6E" w:rsidRPr="00ED266F" w:rsidRDefault="00D36F6E">
            <w:pPr>
              <w:pStyle w:val="TableParagraph"/>
              <w:spacing w:before="0"/>
              <w:jc w:val="left"/>
              <w:rPr>
                <w:rFonts w:ascii="Times New Roman" w:hAnsi="Times New Roman" w:cs="Times New Roman"/>
                <w:sz w:val="18"/>
              </w:rPr>
            </w:pPr>
          </w:p>
        </w:tc>
        <w:tc>
          <w:tcPr>
            <w:tcW w:w="903" w:type="dxa"/>
            <w:tcBorders>
              <w:bottom w:val="single" w:sz="4" w:space="0" w:color="000000"/>
            </w:tcBorders>
          </w:tcPr>
          <w:p w14:paraId="0F023096" w14:textId="77777777" w:rsidR="00D36F6E" w:rsidRPr="00ED266F" w:rsidRDefault="00D36F6E">
            <w:pPr>
              <w:pStyle w:val="TableParagraph"/>
              <w:spacing w:before="0"/>
              <w:jc w:val="left"/>
              <w:rPr>
                <w:rFonts w:ascii="Times New Roman" w:hAnsi="Times New Roman" w:cs="Times New Roman"/>
                <w:sz w:val="18"/>
              </w:rPr>
            </w:pPr>
          </w:p>
        </w:tc>
        <w:tc>
          <w:tcPr>
            <w:tcW w:w="753" w:type="dxa"/>
            <w:tcBorders>
              <w:bottom w:val="single" w:sz="4" w:space="0" w:color="000000"/>
            </w:tcBorders>
          </w:tcPr>
          <w:p w14:paraId="620EA17D" w14:textId="77777777" w:rsidR="00D36F6E" w:rsidRPr="00ED266F" w:rsidRDefault="00F6074B">
            <w:pPr>
              <w:pStyle w:val="TableParagraph"/>
              <w:spacing w:before="0" w:line="207" w:lineRule="exact"/>
              <w:rPr>
                <w:rFonts w:ascii="Times New Roman" w:hAnsi="Times New Roman" w:cs="Times New Roman"/>
                <w:sz w:val="18"/>
              </w:rPr>
            </w:pPr>
            <w:r w:rsidRPr="00ED266F">
              <w:rPr>
                <w:rFonts w:ascii="Times New Roman" w:hAnsi="Times New Roman" w:cs="Times New Roman"/>
                <w:sz w:val="18"/>
              </w:rPr>
              <w:t>t δολάρια ΗΠΑ</w:t>
            </w:r>
          </w:p>
        </w:tc>
        <w:tc>
          <w:tcPr>
            <w:tcW w:w="950" w:type="dxa"/>
            <w:tcBorders>
              <w:bottom w:val="single" w:sz="4" w:space="0" w:color="000000"/>
            </w:tcBorders>
          </w:tcPr>
          <w:p w14:paraId="66561EAF" w14:textId="77777777" w:rsidR="00D36F6E" w:rsidRPr="00ED266F" w:rsidRDefault="00F6074B">
            <w:pPr>
              <w:pStyle w:val="TableParagraph"/>
              <w:spacing w:before="0" w:line="208" w:lineRule="exact"/>
              <w:ind w:right="126"/>
              <w:jc w:val="right"/>
              <w:rPr>
                <w:rFonts w:ascii="Times New Roman" w:hAnsi="Times New Roman" w:cs="Times New Roman"/>
                <w:sz w:val="18"/>
              </w:rPr>
            </w:pPr>
            <w:r w:rsidRPr="00ED266F">
              <w:rPr>
                <w:rFonts w:ascii="Times New Roman" w:hAnsi="Times New Roman" w:cs="Times New Roman"/>
                <w:sz w:val="18"/>
              </w:rPr>
              <w:t xml:space="preserve">% </w:t>
            </w:r>
            <w:proofErr w:type="spellStart"/>
            <w:r w:rsidRPr="00ED266F">
              <w:rPr>
                <w:rFonts w:ascii="Times New Roman" w:hAnsi="Times New Roman" w:cs="Times New Roman"/>
                <w:sz w:val="18"/>
              </w:rPr>
              <w:t>του</w:t>
            </w:r>
            <w:proofErr w:type="spellEnd"/>
            <w:r w:rsidRPr="00ED266F">
              <w:rPr>
                <w:rFonts w:ascii="Times New Roman" w:hAnsi="Times New Roman" w:cs="Times New Roman"/>
                <w:sz w:val="18"/>
              </w:rPr>
              <w:t xml:space="preserve"> </w:t>
            </w:r>
            <w:proofErr w:type="spellStart"/>
            <w:r w:rsidRPr="00ED266F">
              <w:rPr>
                <w:rFonts w:ascii="Times New Roman" w:hAnsi="Times New Roman" w:cs="Times New Roman"/>
                <w:i/>
                <w:spacing w:val="-4"/>
                <w:sz w:val="18"/>
              </w:rPr>
              <w:t>ξtot</w:t>
            </w:r>
            <w:proofErr w:type="spellEnd"/>
          </w:p>
        </w:tc>
      </w:tr>
      <w:tr w:rsidR="00D36F6E" w:rsidRPr="00ED266F" w14:paraId="5ACBA4E5" w14:textId="77777777">
        <w:trPr>
          <w:trHeight w:val="282"/>
        </w:trPr>
        <w:tc>
          <w:tcPr>
            <w:tcW w:w="4361" w:type="dxa"/>
            <w:tcBorders>
              <w:top w:val="single" w:sz="4" w:space="0" w:color="000000"/>
            </w:tcBorders>
          </w:tcPr>
          <w:p w14:paraId="1A4ACAFA" w14:textId="77777777" w:rsidR="00D36F6E" w:rsidRPr="00ED266F" w:rsidRDefault="00F6074B">
            <w:pPr>
              <w:pStyle w:val="TableParagraph"/>
              <w:spacing w:before="21"/>
              <w:ind w:left="119"/>
              <w:jc w:val="left"/>
              <w:rPr>
                <w:rFonts w:ascii="Times New Roman" w:hAnsi="Times New Roman" w:cs="Times New Roman"/>
                <w:sz w:val="18"/>
              </w:rPr>
            </w:pPr>
            <w:r w:rsidRPr="00ED266F">
              <w:rPr>
                <w:rFonts w:ascii="Times New Roman" w:hAnsi="Times New Roman" w:cs="Times New Roman"/>
                <w:spacing w:val="-4"/>
                <w:w w:val="105"/>
                <w:sz w:val="18"/>
              </w:rPr>
              <w:t>BARCLAYS PLC</w:t>
            </w:r>
          </w:p>
        </w:tc>
        <w:tc>
          <w:tcPr>
            <w:tcW w:w="938" w:type="dxa"/>
            <w:tcBorders>
              <w:top w:val="single" w:sz="4" w:space="0" w:color="000000"/>
            </w:tcBorders>
          </w:tcPr>
          <w:p w14:paraId="42599882" w14:textId="77777777" w:rsidR="00D36F6E" w:rsidRPr="00ED266F" w:rsidRDefault="00F6074B">
            <w:pPr>
              <w:pStyle w:val="TableParagraph"/>
              <w:spacing w:before="21"/>
              <w:ind w:left="245"/>
              <w:jc w:val="left"/>
              <w:rPr>
                <w:rFonts w:ascii="Times New Roman" w:hAnsi="Times New Roman" w:cs="Times New Roman"/>
                <w:sz w:val="18"/>
              </w:rPr>
            </w:pPr>
            <w:r w:rsidRPr="00ED266F">
              <w:rPr>
                <w:rFonts w:ascii="Times New Roman" w:hAnsi="Times New Roman" w:cs="Times New Roman"/>
                <w:spacing w:val="-5"/>
                <w:sz w:val="18"/>
              </w:rPr>
              <w:t>GR</w:t>
            </w:r>
          </w:p>
        </w:tc>
        <w:tc>
          <w:tcPr>
            <w:tcW w:w="903" w:type="dxa"/>
            <w:tcBorders>
              <w:top w:val="single" w:sz="4" w:space="0" w:color="000000"/>
            </w:tcBorders>
          </w:tcPr>
          <w:p w14:paraId="023C9C35" w14:textId="77777777" w:rsidR="00D36F6E" w:rsidRPr="00ED266F" w:rsidRDefault="00F6074B">
            <w:pPr>
              <w:pStyle w:val="TableParagraph"/>
              <w:spacing w:before="21"/>
              <w:ind w:right="117"/>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Borders>
              <w:top w:val="single" w:sz="4" w:space="0" w:color="000000"/>
            </w:tcBorders>
          </w:tcPr>
          <w:p w14:paraId="6A413CB9" w14:textId="77777777" w:rsidR="00D36F6E" w:rsidRPr="00ED266F" w:rsidRDefault="00F6074B">
            <w:pPr>
              <w:pStyle w:val="TableParagraph"/>
              <w:spacing w:before="21"/>
              <w:ind w:left="97" w:right="3"/>
              <w:rPr>
                <w:rFonts w:ascii="Times New Roman" w:hAnsi="Times New Roman" w:cs="Times New Roman"/>
                <w:sz w:val="18"/>
              </w:rPr>
            </w:pPr>
            <w:r w:rsidRPr="00ED266F">
              <w:rPr>
                <w:rFonts w:ascii="Times New Roman" w:hAnsi="Times New Roman" w:cs="Times New Roman"/>
                <w:spacing w:val="-2"/>
                <w:w w:val="95"/>
                <w:sz w:val="18"/>
              </w:rPr>
              <w:t>1.377</w:t>
            </w:r>
          </w:p>
        </w:tc>
        <w:tc>
          <w:tcPr>
            <w:tcW w:w="950" w:type="dxa"/>
            <w:tcBorders>
              <w:top w:val="single" w:sz="4" w:space="0" w:color="000000"/>
            </w:tcBorders>
          </w:tcPr>
          <w:p w14:paraId="63C36A23" w14:textId="77777777" w:rsidR="00D36F6E" w:rsidRPr="00ED266F" w:rsidRDefault="00F6074B">
            <w:pPr>
              <w:pStyle w:val="TableParagraph"/>
              <w:spacing w:before="21"/>
              <w:ind w:right="116"/>
              <w:jc w:val="right"/>
              <w:rPr>
                <w:rFonts w:ascii="Times New Roman" w:hAnsi="Times New Roman" w:cs="Times New Roman"/>
                <w:sz w:val="18"/>
              </w:rPr>
            </w:pPr>
            <w:r w:rsidRPr="00ED266F">
              <w:rPr>
                <w:rFonts w:ascii="Times New Roman" w:hAnsi="Times New Roman" w:cs="Times New Roman"/>
                <w:spacing w:val="-2"/>
                <w:w w:val="95"/>
                <w:sz w:val="18"/>
              </w:rPr>
              <w:t>1.095</w:t>
            </w:r>
          </w:p>
        </w:tc>
      </w:tr>
      <w:tr w:rsidR="00D36F6E" w:rsidRPr="00ED266F" w14:paraId="20CDC915" w14:textId="77777777">
        <w:trPr>
          <w:trHeight w:val="273"/>
        </w:trPr>
        <w:tc>
          <w:tcPr>
            <w:tcW w:w="4361" w:type="dxa"/>
          </w:tcPr>
          <w:p w14:paraId="5181B969"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w w:val="105"/>
                <w:sz w:val="18"/>
              </w:rPr>
              <w:t>ΚΕΦΑΛΑΙΟΥΧΙΚΈΣ ΕΤΑΙΡΕΊΕΣ ΟΜΊΛΟΥ</w:t>
            </w:r>
          </w:p>
        </w:tc>
        <w:tc>
          <w:tcPr>
            <w:tcW w:w="938" w:type="dxa"/>
          </w:tcPr>
          <w:p w14:paraId="78B2D146"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7F136C5A"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2730B7B3"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1.271</w:t>
            </w:r>
          </w:p>
        </w:tc>
        <w:tc>
          <w:tcPr>
            <w:tcW w:w="950" w:type="dxa"/>
          </w:tcPr>
          <w:p w14:paraId="13042360"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1.011</w:t>
            </w:r>
          </w:p>
        </w:tc>
      </w:tr>
      <w:tr w:rsidR="00D36F6E" w:rsidRPr="00ED266F" w14:paraId="0531B6FF" w14:textId="77777777">
        <w:trPr>
          <w:trHeight w:val="273"/>
        </w:trPr>
        <w:tc>
          <w:tcPr>
            <w:tcW w:w="4361" w:type="dxa"/>
          </w:tcPr>
          <w:p w14:paraId="11A7EEBE"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pacing w:val="-5"/>
                <w:w w:val="110"/>
                <w:sz w:val="18"/>
              </w:rPr>
              <w:t>ΑΧΑ</w:t>
            </w:r>
          </w:p>
        </w:tc>
        <w:tc>
          <w:tcPr>
            <w:tcW w:w="938" w:type="dxa"/>
          </w:tcPr>
          <w:p w14:paraId="727EA6C4" w14:textId="77777777" w:rsidR="00D36F6E" w:rsidRPr="00ED266F" w:rsidRDefault="00F6074B">
            <w:pPr>
              <w:pStyle w:val="TableParagraph"/>
              <w:ind w:left="254"/>
              <w:jc w:val="left"/>
              <w:rPr>
                <w:rFonts w:ascii="Times New Roman" w:hAnsi="Times New Roman" w:cs="Times New Roman"/>
                <w:sz w:val="18"/>
              </w:rPr>
            </w:pPr>
            <w:r w:rsidRPr="00ED266F">
              <w:rPr>
                <w:rFonts w:ascii="Times New Roman" w:hAnsi="Times New Roman" w:cs="Times New Roman"/>
                <w:spacing w:val="-5"/>
                <w:w w:val="105"/>
                <w:sz w:val="18"/>
              </w:rPr>
              <w:t>FR</w:t>
            </w:r>
          </w:p>
        </w:tc>
        <w:tc>
          <w:tcPr>
            <w:tcW w:w="903" w:type="dxa"/>
          </w:tcPr>
          <w:p w14:paraId="7FD0B2CC"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04683738"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0.910</w:t>
            </w:r>
          </w:p>
        </w:tc>
        <w:tc>
          <w:tcPr>
            <w:tcW w:w="950" w:type="dxa"/>
          </w:tcPr>
          <w:p w14:paraId="2D1B239B"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0.724</w:t>
            </w:r>
          </w:p>
        </w:tc>
      </w:tr>
      <w:tr w:rsidR="00D36F6E" w:rsidRPr="00ED266F" w14:paraId="20AED57C" w14:textId="77777777">
        <w:trPr>
          <w:trHeight w:val="273"/>
        </w:trPr>
        <w:tc>
          <w:tcPr>
            <w:tcW w:w="4361" w:type="dxa"/>
          </w:tcPr>
          <w:p w14:paraId="5F460543" w14:textId="77777777" w:rsidR="00D36F6E" w:rsidRPr="00ED266F" w:rsidRDefault="00F6074B">
            <w:pPr>
              <w:pStyle w:val="TableParagraph"/>
              <w:ind w:left="119"/>
              <w:jc w:val="left"/>
              <w:rPr>
                <w:rFonts w:ascii="Times New Roman" w:hAnsi="Times New Roman" w:cs="Times New Roman"/>
                <w:sz w:val="18"/>
              </w:rPr>
            </w:pPr>
            <w:proofErr w:type="spellStart"/>
            <w:r w:rsidRPr="00ED266F">
              <w:rPr>
                <w:rFonts w:ascii="Times New Roman" w:hAnsi="Times New Roman" w:cs="Times New Roman"/>
                <w:w w:val="105"/>
                <w:sz w:val="18"/>
              </w:rPr>
              <w:t>FMR</w:t>
            </w:r>
            <w:proofErr w:type="spellEnd"/>
            <w:r w:rsidRPr="00ED266F">
              <w:rPr>
                <w:rFonts w:ascii="Times New Roman" w:hAnsi="Times New Roman" w:cs="Times New Roman"/>
                <w:w w:val="105"/>
                <w:sz w:val="18"/>
              </w:rPr>
              <w:t xml:space="preserve"> </w:t>
            </w:r>
            <w:proofErr w:type="spellStart"/>
            <w:r w:rsidRPr="00ED266F">
              <w:rPr>
                <w:rFonts w:ascii="Times New Roman" w:hAnsi="Times New Roman" w:cs="Times New Roman"/>
                <w:w w:val="105"/>
                <w:sz w:val="18"/>
              </w:rPr>
              <w:t>Ε.Π.Ε</w:t>
            </w:r>
            <w:proofErr w:type="spellEnd"/>
          </w:p>
        </w:tc>
        <w:tc>
          <w:tcPr>
            <w:tcW w:w="938" w:type="dxa"/>
          </w:tcPr>
          <w:p w14:paraId="1C44D720"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17FD9CCD"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77752475"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0.887</w:t>
            </w:r>
          </w:p>
        </w:tc>
        <w:tc>
          <w:tcPr>
            <w:tcW w:w="950" w:type="dxa"/>
          </w:tcPr>
          <w:p w14:paraId="6404A15A"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0.706</w:t>
            </w:r>
          </w:p>
        </w:tc>
      </w:tr>
      <w:tr w:rsidR="00D36F6E" w:rsidRPr="00ED266F" w14:paraId="7E59D4D7" w14:textId="77777777">
        <w:trPr>
          <w:trHeight w:val="273"/>
        </w:trPr>
        <w:tc>
          <w:tcPr>
            <w:tcW w:w="4361" w:type="dxa"/>
          </w:tcPr>
          <w:p w14:paraId="6E40BD14"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pacing w:val="-2"/>
                <w:w w:val="105"/>
                <w:sz w:val="18"/>
              </w:rPr>
              <w:t>ΚΡΑΤΙΚΉ ΕΤΑΙΡΕΊΑ ΟΔΏΝ</w:t>
            </w:r>
          </w:p>
        </w:tc>
        <w:tc>
          <w:tcPr>
            <w:tcW w:w="938" w:type="dxa"/>
          </w:tcPr>
          <w:p w14:paraId="44A28999"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2A858AA0"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6023E002"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0.842</w:t>
            </w:r>
          </w:p>
        </w:tc>
        <w:tc>
          <w:tcPr>
            <w:tcW w:w="950" w:type="dxa"/>
          </w:tcPr>
          <w:p w14:paraId="5B559C4B"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0.669</w:t>
            </w:r>
          </w:p>
        </w:tc>
      </w:tr>
      <w:tr w:rsidR="00D36F6E" w:rsidRPr="00ED266F" w14:paraId="4C5DB15E" w14:textId="77777777">
        <w:trPr>
          <w:trHeight w:val="273"/>
        </w:trPr>
        <w:tc>
          <w:tcPr>
            <w:tcW w:w="4361" w:type="dxa"/>
          </w:tcPr>
          <w:p w14:paraId="57473603"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JPMORGAN CHASE &amp; ΣΙΑ</w:t>
            </w:r>
          </w:p>
        </w:tc>
        <w:tc>
          <w:tcPr>
            <w:tcW w:w="938" w:type="dxa"/>
          </w:tcPr>
          <w:p w14:paraId="61EFFF4F"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4F225AF5"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74083A00"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0.824</w:t>
            </w:r>
          </w:p>
        </w:tc>
        <w:tc>
          <w:tcPr>
            <w:tcW w:w="950" w:type="dxa"/>
          </w:tcPr>
          <w:p w14:paraId="7AA5F966"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0.655</w:t>
            </w:r>
          </w:p>
        </w:tc>
      </w:tr>
      <w:tr w:rsidR="00D36F6E" w:rsidRPr="00ED266F" w14:paraId="524F6508" w14:textId="77777777">
        <w:trPr>
          <w:trHeight w:val="273"/>
        </w:trPr>
        <w:tc>
          <w:tcPr>
            <w:tcW w:w="4361" w:type="dxa"/>
          </w:tcPr>
          <w:p w14:paraId="416A51F8"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VANGUARD GROUP INC</w:t>
            </w:r>
          </w:p>
        </w:tc>
        <w:tc>
          <w:tcPr>
            <w:tcW w:w="938" w:type="dxa"/>
          </w:tcPr>
          <w:p w14:paraId="26D7635F" w14:textId="77777777" w:rsidR="00D36F6E" w:rsidRPr="00ED266F" w:rsidRDefault="00F6074B">
            <w:pPr>
              <w:pStyle w:val="TableParagraph"/>
              <w:ind w:left="261"/>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300C09E8"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58E4CD51" w14:textId="77777777" w:rsidR="00D36F6E" w:rsidRPr="00ED266F" w:rsidRDefault="00F6074B">
            <w:pPr>
              <w:pStyle w:val="TableParagraph"/>
              <w:ind w:left="97" w:right="4"/>
              <w:rPr>
                <w:rFonts w:ascii="Times New Roman" w:hAnsi="Times New Roman" w:cs="Times New Roman"/>
                <w:sz w:val="18"/>
              </w:rPr>
            </w:pPr>
            <w:r w:rsidRPr="00ED266F">
              <w:rPr>
                <w:rFonts w:ascii="Times New Roman" w:hAnsi="Times New Roman" w:cs="Times New Roman"/>
                <w:spacing w:val="-2"/>
                <w:w w:val="95"/>
                <w:sz w:val="18"/>
              </w:rPr>
              <w:t>0.633</w:t>
            </w:r>
          </w:p>
        </w:tc>
        <w:tc>
          <w:tcPr>
            <w:tcW w:w="950" w:type="dxa"/>
          </w:tcPr>
          <w:p w14:paraId="5CA57391"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2"/>
                <w:w w:val="95"/>
                <w:sz w:val="18"/>
              </w:rPr>
              <w:t>0.504</w:t>
            </w:r>
          </w:p>
        </w:tc>
      </w:tr>
      <w:tr w:rsidR="00D36F6E" w:rsidRPr="00ED266F" w14:paraId="7ACD8BC0" w14:textId="77777777">
        <w:trPr>
          <w:trHeight w:val="273"/>
        </w:trPr>
        <w:tc>
          <w:tcPr>
            <w:tcW w:w="4361" w:type="dxa"/>
          </w:tcPr>
          <w:p w14:paraId="4AE3B833"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ΚΥΒΕΡΝΗΣΗ ΤΗΣ ΓΑΛΛΙΑΣ</w:t>
            </w:r>
          </w:p>
        </w:tc>
        <w:tc>
          <w:tcPr>
            <w:tcW w:w="938" w:type="dxa"/>
          </w:tcPr>
          <w:p w14:paraId="1D1E63A2" w14:textId="77777777" w:rsidR="00D36F6E" w:rsidRPr="00ED266F" w:rsidRDefault="00F6074B">
            <w:pPr>
              <w:pStyle w:val="TableParagraph"/>
              <w:ind w:left="254"/>
              <w:jc w:val="left"/>
              <w:rPr>
                <w:rFonts w:ascii="Times New Roman" w:hAnsi="Times New Roman" w:cs="Times New Roman"/>
                <w:sz w:val="18"/>
              </w:rPr>
            </w:pPr>
            <w:r w:rsidRPr="00ED266F">
              <w:rPr>
                <w:rFonts w:ascii="Times New Roman" w:hAnsi="Times New Roman" w:cs="Times New Roman"/>
                <w:spacing w:val="-5"/>
                <w:w w:val="105"/>
                <w:sz w:val="18"/>
              </w:rPr>
              <w:t>FR</w:t>
            </w:r>
          </w:p>
        </w:tc>
        <w:tc>
          <w:tcPr>
            <w:tcW w:w="903" w:type="dxa"/>
          </w:tcPr>
          <w:p w14:paraId="31E0EEEE"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1D3AF954" w14:textId="77777777" w:rsidR="00D36F6E" w:rsidRPr="00ED266F" w:rsidRDefault="00F6074B">
            <w:pPr>
              <w:pStyle w:val="TableParagraph"/>
              <w:ind w:left="97" w:right="4"/>
              <w:rPr>
                <w:rFonts w:ascii="Times New Roman" w:hAnsi="Times New Roman" w:cs="Times New Roman"/>
                <w:sz w:val="18"/>
              </w:rPr>
            </w:pPr>
            <w:r w:rsidRPr="00ED266F">
              <w:rPr>
                <w:rFonts w:ascii="Times New Roman" w:hAnsi="Times New Roman" w:cs="Times New Roman"/>
                <w:spacing w:val="-2"/>
                <w:w w:val="95"/>
                <w:sz w:val="18"/>
              </w:rPr>
              <w:t>0.560</w:t>
            </w:r>
          </w:p>
        </w:tc>
        <w:tc>
          <w:tcPr>
            <w:tcW w:w="950" w:type="dxa"/>
          </w:tcPr>
          <w:p w14:paraId="7A7BCF53"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2"/>
                <w:w w:val="95"/>
                <w:sz w:val="18"/>
              </w:rPr>
              <w:t>0.446</w:t>
            </w:r>
          </w:p>
        </w:tc>
      </w:tr>
      <w:tr w:rsidR="00D36F6E" w:rsidRPr="00ED266F" w14:paraId="350152D9" w14:textId="77777777">
        <w:trPr>
          <w:trHeight w:val="273"/>
        </w:trPr>
        <w:tc>
          <w:tcPr>
            <w:tcW w:w="4361" w:type="dxa"/>
          </w:tcPr>
          <w:p w14:paraId="3A773478" w14:textId="77777777" w:rsidR="00D36F6E" w:rsidRPr="00ED266F" w:rsidRDefault="00F6074B">
            <w:pPr>
              <w:pStyle w:val="TableParagraph"/>
              <w:ind w:left="119"/>
              <w:jc w:val="left"/>
              <w:rPr>
                <w:rFonts w:ascii="Times New Roman" w:hAnsi="Times New Roman" w:cs="Times New Roman"/>
                <w:sz w:val="18"/>
                <w:lang w:val="el-GR"/>
              </w:rPr>
            </w:pPr>
            <w:r w:rsidRPr="00ED266F">
              <w:rPr>
                <w:rFonts w:ascii="Times New Roman" w:hAnsi="Times New Roman" w:cs="Times New Roman"/>
                <w:sz w:val="18"/>
                <w:lang w:val="el-GR"/>
              </w:rPr>
              <w:t>ΚΕΝΤΡΙΚΗ ΛΑΪΚΗ ΚΥΒΕΡΝΗΣΗ ΤΗΣ ΣΟ</w:t>
            </w:r>
          </w:p>
        </w:tc>
        <w:tc>
          <w:tcPr>
            <w:tcW w:w="938" w:type="dxa"/>
          </w:tcPr>
          <w:p w14:paraId="0A24B2D8" w14:textId="77777777" w:rsidR="00D36F6E" w:rsidRPr="00ED266F" w:rsidRDefault="00F6074B">
            <w:pPr>
              <w:pStyle w:val="TableParagraph"/>
              <w:ind w:left="247"/>
              <w:jc w:val="left"/>
              <w:rPr>
                <w:rFonts w:ascii="Times New Roman" w:hAnsi="Times New Roman" w:cs="Times New Roman"/>
                <w:sz w:val="18"/>
              </w:rPr>
            </w:pPr>
            <w:proofErr w:type="spellStart"/>
            <w:r w:rsidRPr="00ED266F">
              <w:rPr>
                <w:rFonts w:ascii="Times New Roman" w:hAnsi="Times New Roman" w:cs="Times New Roman"/>
                <w:spacing w:val="-5"/>
                <w:sz w:val="18"/>
              </w:rPr>
              <w:t>ΣΟ</w:t>
            </w:r>
            <w:proofErr w:type="spellEnd"/>
          </w:p>
        </w:tc>
        <w:tc>
          <w:tcPr>
            <w:tcW w:w="903" w:type="dxa"/>
          </w:tcPr>
          <w:p w14:paraId="3CEDB461"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062DB1A7" w14:textId="77777777" w:rsidR="00D36F6E" w:rsidRPr="00ED266F" w:rsidRDefault="00F6074B">
            <w:pPr>
              <w:pStyle w:val="TableParagraph"/>
              <w:ind w:left="97" w:right="2"/>
              <w:rPr>
                <w:rFonts w:ascii="Times New Roman" w:hAnsi="Times New Roman" w:cs="Times New Roman"/>
                <w:sz w:val="18"/>
              </w:rPr>
            </w:pPr>
            <w:r w:rsidRPr="00ED266F">
              <w:rPr>
                <w:rFonts w:ascii="Times New Roman" w:hAnsi="Times New Roman" w:cs="Times New Roman"/>
                <w:spacing w:val="-2"/>
                <w:w w:val="95"/>
                <w:sz w:val="18"/>
              </w:rPr>
              <w:t>0.549</w:t>
            </w:r>
          </w:p>
        </w:tc>
        <w:tc>
          <w:tcPr>
            <w:tcW w:w="950" w:type="dxa"/>
          </w:tcPr>
          <w:p w14:paraId="220500ED"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0.437</w:t>
            </w:r>
          </w:p>
        </w:tc>
      </w:tr>
      <w:tr w:rsidR="00D36F6E" w:rsidRPr="00ED266F" w14:paraId="5AF91DD2" w14:textId="77777777">
        <w:trPr>
          <w:trHeight w:val="273"/>
        </w:trPr>
        <w:tc>
          <w:tcPr>
            <w:tcW w:w="4361" w:type="dxa"/>
          </w:tcPr>
          <w:p w14:paraId="0ED42501"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ΝΟΜΙΚΗ &amp; ΓΕΝΙΚΗ GROUP PLC</w:t>
            </w:r>
          </w:p>
        </w:tc>
        <w:tc>
          <w:tcPr>
            <w:tcW w:w="938" w:type="dxa"/>
          </w:tcPr>
          <w:p w14:paraId="7B9C467D" w14:textId="77777777" w:rsidR="00D36F6E" w:rsidRPr="00ED266F" w:rsidRDefault="00F6074B">
            <w:pPr>
              <w:pStyle w:val="TableParagraph"/>
              <w:ind w:left="244"/>
              <w:jc w:val="left"/>
              <w:rPr>
                <w:rFonts w:ascii="Times New Roman" w:hAnsi="Times New Roman" w:cs="Times New Roman"/>
                <w:sz w:val="18"/>
              </w:rPr>
            </w:pPr>
            <w:r w:rsidRPr="00ED266F">
              <w:rPr>
                <w:rFonts w:ascii="Times New Roman" w:hAnsi="Times New Roman" w:cs="Times New Roman"/>
                <w:spacing w:val="-5"/>
                <w:sz w:val="18"/>
              </w:rPr>
              <w:t>GR</w:t>
            </w:r>
          </w:p>
        </w:tc>
        <w:tc>
          <w:tcPr>
            <w:tcW w:w="903" w:type="dxa"/>
          </w:tcPr>
          <w:p w14:paraId="35493347"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54410D06" w14:textId="77777777" w:rsidR="00D36F6E" w:rsidRPr="00ED266F" w:rsidRDefault="00F6074B">
            <w:pPr>
              <w:pStyle w:val="TableParagraph"/>
              <w:ind w:left="97" w:right="4"/>
              <w:rPr>
                <w:rFonts w:ascii="Times New Roman" w:hAnsi="Times New Roman" w:cs="Times New Roman"/>
                <w:sz w:val="18"/>
              </w:rPr>
            </w:pPr>
            <w:r w:rsidRPr="00ED266F">
              <w:rPr>
                <w:rFonts w:ascii="Times New Roman" w:hAnsi="Times New Roman" w:cs="Times New Roman"/>
                <w:spacing w:val="-2"/>
                <w:w w:val="95"/>
                <w:sz w:val="18"/>
              </w:rPr>
              <w:t>0.475</w:t>
            </w:r>
          </w:p>
        </w:tc>
        <w:tc>
          <w:tcPr>
            <w:tcW w:w="950" w:type="dxa"/>
          </w:tcPr>
          <w:p w14:paraId="5E9D7E0A"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0.378</w:t>
            </w:r>
          </w:p>
        </w:tc>
      </w:tr>
      <w:tr w:rsidR="00D36F6E" w:rsidRPr="00ED266F" w14:paraId="29CDE7AA" w14:textId="77777777">
        <w:trPr>
          <w:trHeight w:val="273"/>
        </w:trPr>
        <w:tc>
          <w:tcPr>
            <w:tcW w:w="4361" w:type="dxa"/>
          </w:tcPr>
          <w:p w14:paraId="21F9F97A"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ROYAL DUTCH SHELL PLC</w:t>
            </w:r>
          </w:p>
        </w:tc>
        <w:tc>
          <w:tcPr>
            <w:tcW w:w="938" w:type="dxa"/>
          </w:tcPr>
          <w:p w14:paraId="0DE47E49" w14:textId="77777777" w:rsidR="00D36F6E" w:rsidRPr="00ED266F" w:rsidRDefault="00F6074B">
            <w:pPr>
              <w:pStyle w:val="TableParagraph"/>
              <w:ind w:left="245"/>
              <w:jc w:val="left"/>
              <w:rPr>
                <w:rFonts w:ascii="Times New Roman" w:hAnsi="Times New Roman" w:cs="Times New Roman"/>
                <w:sz w:val="18"/>
              </w:rPr>
            </w:pPr>
            <w:r w:rsidRPr="00ED266F">
              <w:rPr>
                <w:rFonts w:ascii="Times New Roman" w:hAnsi="Times New Roman" w:cs="Times New Roman"/>
                <w:spacing w:val="-5"/>
                <w:sz w:val="18"/>
              </w:rPr>
              <w:t>GR</w:t>
            </w:r>
          </w:p>
        </w:tc>
        <w:tc>
          <w:tcPr>
            <w:tcW w:w="903" w:type="dxa"/>
          </w:tcPr>
          <w:p w14:paraId="11CD7C81"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132E2D5E"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0.469</w:t>
            </w:r>
          </w:p>
        </w:tc>
        <w:tc>
          <w:tcPr>
            <w:tcW w:w="950" w:type="dxa"/>
          </w:tcPr>
          <w:p w14:paraId="6D8F3414"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0.373</w:t>
            </w:r>
          </w:p>
        </w:tc>
      </w:tr>
      <w:tr w:rsidR="00D36F6E" w:rsidRPr="00ED266F" w14:paraId="0C080A99" w14:textId="77777777">
        <w:trPr>
          <w:trHeight w:val="273"/>
        </w:trPr>
        <w:tc>
          <w:tcPr>
            <w:tcW w:w="4361" w:type="dxa"/>
          </w:tcPr>
          <w:p w14:paraId="5B3D3D19"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w w:val="105"/>
                <w:sz w:val="18"/>
              </w:rPr>
              <w:t>ΤΡΑΠΕΖΑ ΤΗΣ ΑΜΕΡΙΚΗΣ ΕΤΑΙΡΕΙΑ</w:t>
            </w:r>
          </w:p>
        </w:tc>
        <w:tc>
          <w:tcPr>
            <w:tcW w:w="938" w:type="dxa"/>
          </w:tcPr>
          <w:p w14:paraId="575DC7D7"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43C86231"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796BB888"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0.453</w:t>
            </w:r>
          </w:p>
        </w:tc>
        <w:tc>
          <w:tcPr>
            <w:tcW w:w="950" w:type="dxa"/>
          </w:tcPr>
          <w:p w14:paraId="3493253B"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0.360</w:t>
            </w:r>
          </w:p>
        </w:tc>
      </w:tr>
      <w:tr w:rsidR="00D36F6E" w:rsidRPr="00ED266F" w14:paraId="1D381047" w14:textId="77777777">
        <w:trPr>
          <w:trHeight w:val="273"/>
        </w:trPr>
        <w:tc>
          <w:tcPr>
            <w:tcW w:w="4361" w:type="dxa"/>
          </w:tcPr>
          <w:p w14:paraId="2B8B51F8"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w w:val="105"/>
                <w:sz w:val="18"/>
              </w:rPr>
              <w:t>ΤΡΑΠΕΖΑ ΤΗΣ ΝΕΑΣ ΥΟΡΚΗΣ MELLON CORP</w:t>
            </w:r>
          </w:p>
        </w:tc>
        <w:tc>
          <w:tcPr>
            <w:tcW w:w="938" w:type="dxa"/>
          </w:tcPr>
          <w:p w14:paraId="1AD46E63" w14:textId="77777777" w:rsidR="00D36F6E" w:rsidRPr="00ED266F" w:rsidRDefault="00F6074B">
            <w:pPr>
              <w:pStyle w:val="TableParagraph"/>
              <w:ind w:left="261"/>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629B96E4"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05F89B3F"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0.440</w:t>
            </w:r>
          </w:p>
        </w:tc>
        <w:tc>
          <w:tcPr>
            <w:tcW w:w="950" w:type="dxa"/>
          </w:tcPr>
          <w:p w14:paraId="2D688160"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0.350</w:t>
            </w:r>
          </w:p>
        </w:tc>
      </w:tr>
      <w:tr w:rsidR="00D36F6E" w:rsidRPr="00ED266F" w14:paraId="370EA7A8" w14:textId="77777777">
        <w:trPr>
          <w:trHeight w:val="272"/>
        </w:trPr>
        <w:tc>
          <w:tcPr>
            <w:tcW w:w="4361" w:type="dxa"/>
            <w:tcBorders>
              <w:bottom w:val="double" w:sz="4" w:space="0" w:color="000000"/>
            </w:tcBorders>
          </w:tcPr>
          <w:p w14:paraId="0AD52373"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ΚΥΒΕΡΝΗΣΗ ΤΗΣ ΝΟΡΒΗΓΙΑΣ</w:t>
            </w:r>
          </w:p>
        </w:tc>
        <w:tc>
          <w:tcPr>
            <w:tcW w:w="938" w:type="dxa"/>
            <w:tcBorders>
              <w:bottom w:val="double" w:sz="4" w:space="0" w:color="000000"/>
            </w:tcBorders>
          </w:tcPr>
          <w:p w14:paraId="2DBDBA56" w14:textId="77777777" w:rsidR="00D36F6E" w:rsidRPr="00ED266F" w:rsidRDefault="00F6074B">
            <w:pPr>
              <w:pStyle w:val="TableParagraph"/>
              <w:ind w:left="241"/>
              <w:jc w:val="left"/>
              <w:rPr>
                <w:rFonts w:ascii="Times New Roman" w:hAnsi="Times New Roman" w:cs="Times New Roman"/>
                <w:sz w:val="18"/>
              </w:rPr>
            </w:pPr>
            <w:r w:rsidRPr="00ED266F">
              <w:rPr>
                <w:rFonts w:ascii="Times New Roman" w:hAnsi="Times New Roman" w:cs="Times New Roman"/>
                <w:spacing w:val="-5"/>
                <w:sz w:val="18"/>
              </w:rPr>
              <w:t>ΟΧΙ</w:t>
            </w:r>
          </w:p>
        </w:tc>
        <w:tc>
          <w:tcPr>
            <w:tcW w:w="903" w:type="dxa"/>
            <w:tcBorders>
              <w:bottom w:val="double" w:sz="4" w:space="0" w:color="000000"/>
            </w:tcBorders>
          </w:tcPr>
          <w:p w14:paraId="62A23AA0"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Borders>
              <w:bottom w:val="double" w:sz="4" w:space="0" w:color="000000"/>
            </w:tcBorders>
          </w:tcPr>
          <w:p w14:paraId="04AFED9C"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0.415</w:t>
            </w:r>
          </w:p>
        </w:tc>
        <w:tc>
          <w:tcPr>
            <w:tcW w:w="950" w:type="dxa"/>
            <w:tcBorders>
              <w:bottom w:val="double" w:sz="4" w:space="0" w:color="000000"/>
            </w:tcBorders>
          </w:tcPr>
          <w:p w14:paraId="6C3B3935"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0.330</w:t>
            </w:r>
          </w:p>
        </w:tc>
      </w:tr>
    </w:tbl>
    <w:p w14:paraId="4842A62E" w14:textId="77777777" w:rsidR="00D36F6E" w:rsidRPr="00ED266F" w:rsidRDefault="00F6074B">
      <w:pPr>
        <w:pStyle w:val="Heading3"/>
        <w:spacing w:before="204"/>
        <w:ind w:left="406" w:firstLine="0"/>
        <w:jc w:val="center"/>
        <w:rPr>
          <w:rFonts w:ascii="Times New Roman" w:hAnsi="Times New Roman" w:cs="Times New Roman"/>
          <w:b w:val="0"/>
        </w:rPr>
      </w:pPr>
      <w:r w:rsidRPr="00ED266F">
        <w:rPr>
          <w:rFonts w:ascii="Times New Roman" w:hAnsi="Times New Roman" w:cs="Times New Roman"/>
          <w:spacing w:val="-2"/>
          <w:lang w:val="el-GR"/>
        </w:rPr>
        <w:t xml:space="preserve">Πίνακας </w:t>
      </w:r>
      <w:r w:rsidRPr="00ED266F">
        <w:rPr>
          <w:rFonts w:ascii="Times New Roman" w:hAnsi="Times New Roman" w:cs="Times New Roman"/>
          <w:spacing w:val="-2"/>
        </w:rPr>
        <w:t>S</w:t>
      </w:r>
      <w:r w:rsidRPr="00ED266F">
        <w:rPr>
          <w:rFonts w:ascii="Times New Roman" w:hAnsi="Times New Roman" w:cs="Times New Roman"/>
          <w:spacing w:val="-2"/>
          <w:lang w:val="el-GR"/>
        </w:rPr>
        <w:t xml:space="preserve">11. Κατάταξη δείκτη επιρροής. </w:t>
      </w:r>
      <w:r w:rsidRPr="00ED266F">
        <w:rPr>
          <w:rFonts w:ascii="Times New Roman" w:hAnsi="Times New Roman" w:cs="Times New Roman"/>
          <w:b w:val="0"/>
          <w:spacing w:val="-2"/>
        </w:rPr>
        <w:t>2008.</w:t>
      </w:r>
    </w:p>
    <w:p w14:paraId="3FEE1DDC" w14:textId="77777777" w:rsidR="00D36F6E" w:rsidRPr="00ED266F" w:rsidRDefault="00D36F6E">
      <w:pPr>
        <w:pStyle w:val="BodyText"/>
        <w:rPr>
          <w:rFonts w:ascii="Times New Roman" w:hAnsi="Times New Roman" w:cs="Times New Roman"/>
          <w:sz w:val="20"/>
        </w:rPr>
      </w:pPr>
    </w:p>
    <w:p w14:paraId="2CFC5106" w14:textId="77777777" w:rsidR="00D36F6E" w:rsidRPr="00ED266F" w:rsidRDefault="00F6074B">
      <w:pPr>
        <w:pStyle w:val="BodyText"/>
        <w:spacing w:before="15"/>
        <w:rPr>
          <w:rFonts w:ascii="Times New Roman" w:hAnsi="Times New Roman" w:cs="Times New Roman"/>
          <w:sz w:val="20"/>
        </w:rPr>
      </w:pPr>
      <w:r w:rsidRPr="00ED266F">
        <w:rPr>
          <w:rFonts w:ascii="Times New Roman" w:hAnsi="Times New Roman" w:cs="Times New Roman"/>
          <w:noProof/>
          <w:sz w:val="20"/>
        </w:rPr>
        <mc:AlternateContent>
          <mc:Choice Requires="wpg">
            <w:drawing>
              <wp:anchor distT="0" distB="0" distL="0" distR="0" simplePos="0" relativeHeight="487677440" behindDoc="1" locked="0" layoutInCell="1" allowOverlap="1" wp14:anchorId="14839FAF" wp14:editId="1891BB71">
                <wp:simplePos x="0" y="0"/>
                <wp:positionH relativeFrom="page">
                  <wp:posOffset>1284224</wp:posOffset>
                </wp:positionH>
                <wp:positionV relativeFrom="paragraph">
                  <wp:posOffset>174254</wp:posOffset>
                </wp:positionV>
                <wp:extent cx="5020945" cy="30480"/>
                <wp:effectExtent l="0" t="0" r="0" b="0"/>
                <wp:wrapTopAndBottom/>
                <wp:docPr id="821" name="Group 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0945" cy="30480"/>
                          <a:chOff x="0" y="0"/>
                          <a:chExt cx="5020945" cy="30480"/>
                        </a:xfrm>
                      </wpg:grpSpPr>
                      <wps:wsp>
                        <wps:cNvPr id="822" name="Graphic 822"/>
                        <wps:cNvSpPr/>
                        <wps:spPr>
                          <a:xfrm>
                            <a:off x="0" y="2527"/>
                            <a:ext cx="5020945" cy="1270"/>
                          </a:xfrm>
                          <a:custGeom>
                            <a:avLst/>
                            <a:gdLst/>
                            <a:ahLst/>
                            <a:cxnLst/>
                            <a:rect l="l" t="t" r="r" b="b"/>
                            <a:pathLst>
                              <a:path w="5020945">
                                <a:moveTo>
                                  <a:pt x="0" y="0"/>
                                </a:moveTo>
                                <a:lnTo>
                                  <a:pt x="5020348" y="0"/>
                                </a:lnTo>
                              </a:path>
                            </a:pathLst>
                          </a:custGeom>
                          <a:ln w="5054">
                            <a:solidFill>
                              <a:srgbClr val="000000"/>
                            </a:solidFill>
                            <a:prstDash val="solid"/>
                          </a:ln>
                        </wps:spPr>
                        <wps:bodyPr wrap="square" lIns="0" tIns="0" rIns="0" bIns="0" rtlCol="0">
                          <a:prstTxWarp prst="textNoShape">
                            <a:avLst/>
                          </a:prstTxWarp>
                          <a:noAutofit/>
                        </wps:bodyPr>
                      </wps:wsp>
                      <wps:wsp>
                        <wps:cNvPr id="823" name="Graphic 823"/>
                        <wps:cNvSpPr/>
                        <wps:spPr>
                          <a:xfrm>
                            <a:off x="0" y="27838"/>
                            <a:ext cx="5020945" cy="1270"/>
                          </a:xfrm>
                          <a:custGeom>
                            <a:avLst/>
                            <a:gdLst/>
                            <a:ahLst/>
                            <a:cxnLst/>
                            <a:rect l="l" t="t" r="r" b="b"/>
                            <a:pathLst>
                              <a:path w="5020945">
                                <a:moveTo>
                                  <a:pt x="0" y="0"/>
                                </a:moveTo>
                                <a:lnTo>
                                  <a:pt x="5020348"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821" style="position:absolute;margin-left:101.1pt;margin-top:13.7pt;width:395.35pt;height:2.4pt;z-index:-15639040;mso-wrap-distance-left:0;mso-wrap-distance-right:0;mso-position-horizontal-relative:page" coordsize="50209,30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mTUlQIAAHQIAAAOAAAAZHJzL2Uyb0RvYy54bWzsVl1v0zAUfUfiP1h+Z8nSlpVo6YQ2ViFN&#10;Y9KKeHYd50M4trHdpvv33GsnbdkmEEPiaX2Irn2v78c5x0nPL3adJFthXatVQU9PUkqE4rpsVV3Q&#10;r6vrd3NKnGeqZFIrUdAH4ejF4u2b897kItONlqWwBJIol/emoI33Jk8SxxvRMXeijVDgrLTtmIel&#10;rZPSsh6ydzLJ0vR90mtbGqu5cA52r6KTLkL+qhLcf6kqJzyRBYXefHja8FzjM1mcs7y2zDQtH9pg&#10;L+iiY62CovtUV8wzsrHtk1Rdy612uvInXHeJrqqWizADTHOaPppmafXGhFnqvK/NHiaA9hFOL07L&#10;b7dLa+7NnY3dg3mj+XcHuCS9qfNjP67rQ/Cush0egiHILiD6sEdU7DzhsDlLs/TDdEYJB98knc4H&#10;xHkDtDw5xZtPvz2XsDwWDa3tW+kNaMcd4HH/Bs99w4wIqDsc/86StizoPMsoUawDDS8HueAW4ITl&#10;IQ4xHFZugPNZhLJZdhZl9yxIp9lZwGg/K8v5xvml0AFstr1xPoq2HC3WjBbfqdG0IH0UvQyi95SA&#10;6C0lIPp1rG6Yx3PIIJqkP7CFe53eipUOXv+IKGjt4JXqOAr5nkzhzo9SgNgYAQaWAVlFI5QG+3g4&#10;qWIXs2m4S07LtrxupcQunK3Xl9KSLcObHH44B2T4JcxY56+Ya2JccA1hUgVJuzyyg6ytdfkA9PbA&#10;Z0Hdjw2zghL5WYGA8F0xGnY01qNhvbzU4Y0SAIKaq903Zg3B8gX1wOytHnXE8pE0HH0fiyeV/rjx&#10;umqRUdD02NGwAE1Hdf0HcU+einuCwP2tuM/mk3nU16u6X9X9R3WHFzl82sJFHj7D+O08XofbcPiz&#10;sPgJAAD//wMAUEsDBBQABgAIAAAAIQBxRDoy4AAAAAkBAAAPAAAAZHJzL2Rvd25yZXYueG1sTI9N&#10;a8MwDIbvg/0Ho8Fuq5N0H00Wp5Sy7VQKawdlNzVWk9DYDrGbpP9+2mm7SbwPrx7ly8m0YqDeN84q&#10;iGcRCLKl042tFHzt3x8WIHxAq7F1lhRcycOyuL3JMdNutJ807EIluMT6DBXUIXSZlL6syaCfuY4s&#10;ZyfXGwy89pXUPY5cblqZRNGzNNhYvlBjR+uayvPuYhR8jDiu5vHbsDmf1tfv/dP2sIlJqfu7afUK&#10;ItAU/mD41Wd1KNjp6C5We9EqSKIkYZSHl0cQDKRpkoI4KphzIItc/v+g+AEAAP//AwBQSwECLQAU&#10;AAYACAAAACEAtoM4kv4AAADhAQAAEwAAAAAAAAAAAAAAAAAAAAAAW0NvbnRlbnRfVHlwZXNdLnht&#10;bFBLAQItABQABgAIAAAAIQA4/SH/1gAAAJQBAAALAAAAAAAAAAAAAAAAAC8BAABfcmVscy8ucmVs&#10;c1BLAQItABQABgAIAAAAIQADEmTUlQIAAHQIAAAOAAAAAAAAAAAAAAAAAC4CAABkcnMvZTJvRG9j&#10;LnhtbFBLAQItABQABgAIAAAAIQBxRDoy4AAAAAkBAAAPAAAAAAAAAAAAAAAAAO8EAABkcnMvZG93&#10;bnJldi54bWxQSwUGAAAAAAQABADzAAAA/AUAAAAA&#10;" w14:anchorId="432FD6B7">
                <v:shape id="Graphic 822" style="position:absolute;top:25;width:50209;height:12;visibility:visible;mso-wrap-style:square;v-text-anchor:top" coordsize="5020945,1270" o:spid="_x0000_s1027" filled="f" strokeweight=".14039mm" path="m,l50203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ipUxQAAANwAAAAPAAAAZHJzL2Rvd25yZXYueG1sRI9BawIx&#10;FITvhf6H8ApeSs26YJXVKFUQLAVB20OPj81zs3TzsiTRjf++EQo9DjPzDbNcJ9uJK/nQOlYwGRcg&#10;iGunW24UfH3uXuYgQkTW2DkmBTcKsF49Piyx0m7gI11PsREZwqFCBSbGvpIy1IYshrHribN3dt5i&#10;zNI3UnscMtx2siyKV2mx5bxgsKetofrndLEK0mEY3uvWbJ5vMzvdRX/8/jgkpUZP6W0BIlKK/+G/&#10;9l4rmJcl3M/kIyBXvwAAAP//AwBQSwECLQAUAAYACAAAACEA2+H2y+4AAACFAQAAEwAAAAAAAAAA&#10;AAAAAAAAAAAAW0NvbnRlbnRfVHlwZXNdLnhtbFBLAQItABQABgAIAAAAIQBa9CxbvwAAABUBAAAL&#10;AAAAAAAAAAAAAAAAAB8BAABfcmVscy8ucmVsc1BLAQItABQABgAIAAAAIQDdiipUxQAAANwAAAAP&#10;AAAAAAAAAAAAAAAAAAcCAABkcnMvZG93bnJldi54bWxQSwUGAAAAAAMAAwC3AAAA+QIAAAAA&#10;">
                  <v:path arrowok="t"/>
                </v:shape>
                <v:shape id="Graphic 823" style="position:absolute;top:278;width:50209;height:13;visibility:visible;mso-wrap-style:square;v-text-anchor:top" coordsize="5020945,1270" o:spid="_x0000_s1028" filled="f" strokeweight=".14039mm" path="m,l50203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PxQAAANwAAAAPAAAAZHJzL2Rvd25yZXYueG1sRI9BawIx&#10;FITvgv8hPKEXqVkttbI1ihaESkHQ9tDjY/O6Wbp5WZLoxn9vCgWPw8x8wyzXybbiQj40jhVMJwUI&#10;4srphmsFX5+7xwWIEJE1to5JwZUCrFfDwRJL7Xo+0uUUa5EhHEpUYGLsSilDZchimLiOOHs/zluM&#10;Wfpaao99httWzopiLi02nBcMdvRmqPo9na2CdOj7fdWY7fj6Yp930R+/Pw5JqYdR2ryCiJTiPfzf&#10;ftcKFrMn+DuTj4Bc3QAAAP//AwBQSwECLQAUAAYACAAAACEA2+H2y+4AAACFAQAAEwAAAAAAAAAA&#10;AAAAAAAAAAAAW0NvbnRlbnRfVHlwZXNdLnhtbFBLAQItABQABgAIAAAAIQBa9CxbvwAAABUBAAAL&#10;AAAAAAAAAAAAAAAAAB8BAABfcmVscy8ucmVsc1BLAQItABQABgAIAAAAIQCyxo/PxQAAANwAAAAP&#10;AAAAAAAAAAAAAAAAAAcCAABkcnMvZG93bnJldi54bWxQSwUGAAAAAAMAAwC3AAAA+QIAAAAA&#10;">
                  <v:path arrowok="t"/>
                </v:shape>
                <w10:wrap type="topAndBottom" anchorx="page"/>
              </v:group>
            </w:pict>
          </mc:Fallback>
        </mc:AlternateContent>
      </w:r>
    </w:p>
    <w:p w14:paraId="66BD0D52" w14:textId="77777777" w:rsidR="00D36F6E" w:rsidRPr="00ED266F" w:rsidRDefault="00F6074B">
      <w:pPr>
        <w:tabs>
          <w:tab w:val="left" w:pos="4631"/>
          <w:tab w:val="left" w:pos="5641"/>
          <w:tab w:val="left" w:pos="6609"/>
        </w:tabs>
        <w:spacing w:before="26"/>
        <w:ind w:left="392"/>
        <w:jc w:val="center"/>
        <w:rPr>
          <w:rFonts w:ascii="Times New Roman" w:hAnsi="Times New Roman" w:cs="Times New Roman"/>
          <w:b/>
          <w:sz w:val="18"/>
        </w:rPr>
      </w:pPr>
      <w:r w:rsidRPr="00ED266F">
        <w:rPr>
          <w:rFonts w:ascii="Times New Roman" w:hAnsi="Times New Roman" w:cs="Times New Roman"/>
          <w:b/>
          <w:spacing w:val="-4"/>
          <w:sz w:val="18"/>
        </w:rPr>
        <w:t>Όνομα</w:t>
      </w:r>
      <w:r w:rsidRPr="00ED266F">
        <w:rPr>
          <w:rFonts w:ascii="Times New Roman" w:hAnsi="Times New Roman" w:cs="Times New Roman"/>
          <w:b/>
          <w:sz w:val="18"/>
        </w:rPr>
        <w:tab/>
      </w:r>
      <w:r w:rsidRPr="00ED266F">
        <w:rPr>
          <w:rFonts w:ascii="Times New Roman" w:hAnsi="Times New Roman" w:cs="Times New Roman"/>
          <w:b/>
          <w:spacing w:val="-2"/>
          <w:sz w:val="18"/>
        </w:rPr>
        <w:t>Χώρα</w:t>
      </w:r>
      <w:r w:rsidRPr="00ED266F">
        <w:rPr>
          <w:rFonts w:ascii="Times New Roman" w:hAnsi="Times New Roman" w:cs="Times New Roman"/>
          <w:b/>
          <w:sz w:val="18"/>
        </w:rPr>
        <w:tab/>
      </w:r>
      <w:r w:rsidRPr="00ED266F">
        <w:rPr>
          <w:rFonts w:ascii="Times New Roman" w:hAnsi="Times New Roman" w:cs="Times New Roman"/>
          <w:b/>
          <w:spacing w:val="-2"/>
          <w:sz w:val="18"/>
        </w:rPr>
        <w:t>Παπιγιόν</w:t>
      </w:r>
      <w:r w:rsidRPr="00ED266F">
        <w:rPr>
          <w:rFonts w:ascii="Times New Roman" w:hAnsi="Times New Roman" w:cs="Times New Roman"/>
          <w:b/>
          <w:sz w:val="18"/>
        </w:rPr>
        <w:tab/>
      </w:r>
      <w:r w:rsidRPr="00ED266F">
        <w:rPr>
          <w:rFonts w:ascii="Times New Roman" w:hAnsi="Times New Roman" w:cs="Times New Roman"/>
          <w:b/>
          <w:spacing w:val="-5"/>
          <w:sz w:val="18"/>
        </w:rPr>
        <w:t>Δείκτης επιρροής</w:t>
      </w:r>
    </w:p>
    <w:p w14:paraId="7DB50131" w14:textId="77777777" w:rsidR="00D36F6E" w:rsidRPr="00ED266F" w:rsidRDefault="00D36F6E">
      <w:pPr>
        <w:pStyle w:val="BodyText"/>
        <w:spacing w:before="1"/>
        <w:rPr>
          <w:rFonts w:ascii="Times New Roman" w:hAnsi="Times New Roman" w:cs="Times New Roman"/>
          <w:b/>
          <w:sz w:val="6"/>
        </w:rPr>
      </w:pPr>
    </w:p>
    <w:tbl>
      <w:tblPr>
        <w:tblW w:w="0" w:type="auto"/>
        <w:tblInd w:w="1309" w:type="dxa"/>
        <w:tblLayout w:type="fixed"/>
        <w:tblCellMar>
          <w:left w:w="0" w:type="dxa"/>
          <w:right w:w="0" w:type="dxa"/>
        </w:tblCellMar>
        <w:tblLook w:val="01E0" w:firstRow="1" w:lastRow="1" w:firstColumn="1" w:lastColumn="1" w:noHBand="0" w:noVBand="0"/>
      </w:tblPr>
      <w:tblGrid>
        <w:gridCol w:w="4361"/>
        <w:gridCol w:w="938"/>
        <w:gridCol w:w="904"/>
        <w:gridCol w:w="754"/>
        <w:gridCol w:w="951"/>
      </w:tblGrid>
      <w:tr w:rsidR="00D36F6E" w:rsidRPr="00ED266F" w14:paraId="018894FF" w14:textId="77777777">
        <w:trPr>
          <w:trHeight w:val="247"/>
        </w:trPr>
        <w:tc>
          <w:tcPr>
            <w:tcW w:w="6203" w:type="dxa"/>
            <w:gridSpan w:val="3"/>
            <w:tcBorders>
              <w:bottom w:val="single" w:sz="4" w:space="0" w:color="000000"/>
            </w:tcBorders>
          </w:tcPr>
          <w:p w14:paraId="23FB9F0D" w14:textId="77777777" w:rsidR="00D36F6E" w:rsidRPr="00ED266F" w:rsidRDefault="00D36F6E">
            <w:pPr>
              <w:pStyle w:val="TableParagraph"/>
              <w:spacing w:before="0"/>
              <w:jc w:val="left"/>
              <w:rPr>
                <w:rFonts w:ascii="Times New Roman" w:hAnsi="Times New Roman" w:cs="Times New Roman"/>
                <w:sz w:val="18"/>
              </w:rPr>
            </w:pPr>
          </w:p>
        </w:tc>
        <w:tc>
          <w:tcPr>
            <w:tcW w:w="754" w:type="dxa"/>
            <w:tcBorders>
              <w:bottom w:val="single" w:sz="4" w:space="0" w:color="000000"/>
            </w:tcBorders>
          </w:tcPr>
          <w:p w14:paraId="07117F15" w14:textId="77777777" w:rsidR="00D36F6E" w:rsidRPr="00ED266F" w:rsidRDefault="00F6074B">
            <w:pPr>
              <w:pStyle w:val="TableParagraph"/>
              <w:spacing w:before="0" w:line="207" w:lineRule="exact"/>
              <w:ind w:right="1"/>
              <w:rPr>
                <w:rFonts w:ascii="Times New Roman" w:hAnsi="Times New Roman" w:cs="Times New Roman"/>
                <w:sz w:val="18"/>
              </w:rPr>
            </w:pPr>
            <w:r w:rsidRPr="00ED266F">
              <w:rPr>
                <w:rFonts w:ascii="Times New Roman" w:hAnsi="Times New Roman" w:cs="Times New Roman"/>
                <w:sz w:val="18"/>
              </w:rPr>
              <w:t>t δολάρια ΗΠΑ</w:t>
            </w:r>
          </w:p>
        </w:tc>
        <w:tc>
          <w:tcPr>
            <w:tcW w:w="951" w:type="dxa"/>
            <w:tcBorders>
              <w:bottom w:val="single" w:sz="4" w:space="0" w:color="000000"/>
            </w:tcBorders>
          </w:tcPr>
          <w:p w14:paraId="4544F570" w14:textId="77777777" w:rsidR="00D36F6E" w:rsidRPr="00ED266F" w:rsidRDefault="00F6074B">
            <w:pPr>
              <w:pStyle w:val="TableParagraph"/>
              <w:spacing w:before="0" w:line="208" w:lineRule="exact"/>
              <w:ind w:right="129"/>
              <w:jc w:val="right"/>
              <w:rPr>
                <w:rFonts w:ascii="Times New Roman" w:hAnsi="Times New Roman" w:cs="Times New Roman"/>
                <w:sz w:val="18"/>
              </w:rPr>
            </w:pPr>
            <w:r w:rsidRPr="00ED266F">
              <w:rPr>
                <w:rFonts w:ascii="Times New Roman" w:hAnsi="Times New Roman" w:cs="Times New Roman"/>
                <w:sz w:val="18"/>
              </w:rPr>
              <w:t xml:space="preserve">% </w:t>
            </w:r>
            <w:proofErr w:type="spellStart"/>
            <w:r w:rsidRPr="00ED266F">
              <w:rPr>
                <w:rFonts w:ascii="Times New Roman" w:hAnsi="Times New Roman" w:cs="Times New Roman"/>
                <w:sz w:val="18"/>
              </w:rPr>
              <w:t>του</w:t>
            </w:r>
            <w:proofErr w:type="spellEnd"/>
            <w:r w:rsidRPr="00ED266F">
              <w:rPr>
                <w:rFonts w:ascii="Times New Roman" w:hAnsi="Times New Roman" w:cs="Times New Roman"/>
                <w:sz w:val="18"/>
              </w:rPr>
              <w:t xml:space="preserve"> </w:t>
            </w:r>
            <w:proofErr w:type="spellStart"/>
            <w:r w:rsidRPr="00ED266F">
              <w:rPr>
                <w:rFonts w:ascii="Times New Roman" w:hAnsi="Times New Roman" w:cs="Times New Roman"/>
                <w:i/>
                <w:spacing w:val="-4"/>
                <w:sz w:val="18"/>
              </w:rPr>
              <w:t>ξtot</w:t>
            </w:r>
            <w:proofErr w:type="spellEnd"/>
          </w:p>
        </w:tc>
      </w:tr>
      <w:tr w:rsidR="00D36F6E" w:rsidRPr="00ED266F" w14:paraId="07ED0BCA" w14:textId="77777777">
        <w:trPr>
          <w:trHeight w:val="282"/>
        </w:trPr>
        <w:tc>
          <w:tcPr>
            <w:tcW w:w="4361" w:type="dxa"/>
            <w:tcBorders>
              <w:top w:val="single" w:sz="4" w:space="0" w:color="000000"/>
            </w:tcBorders>
          </w:tcPr>
          <w:p w14:paraId="6FC89CCD" w14:textId="77777777" w:rsidR="00D36F6E" w:rsidRPr="00ED266F" w:rsidRDefault="00F6074B">
            <w:pPr>
              <w:pStyle w:val="TableParagraph"/>
              <w:spacing w:before="21"/>
              <w:ind w:left="119"/>
              <w:jc w:val="left"/>
              <w:rPr>
                <w:rFonts w:ascii="Times New Roman" w:hAnsi="Times New Roman" w:cs="Times New Roman"/>
                <w:sz w:val="18"/>
              </w:rPr>
            </w:pPr>
            <w:r w:rsidRPr="00ED266F">
              <w:rPr>
                <w:rFonts w:ascii="Times New Roman" w:hAnsi="Times New Roman" w:cs="Times New Roman"/>
                <w:spacing w:val="-2"/>
                <w:w w:val="105"/>
                <w:sz w:val="18"/>
              </w:rPr>
              <w:t>BLACKROCK INC</w:t>
            </w:r>
          </w:p>
        </w:tc>
        <w:tc>
          <w:tcPr>
            <w:tcW w:w="938" w:type="dxa"/>
            <w:tcBorders>
              <w:top w:val="single" w:sz="4" w:space="0" w:color="000000"/>
            </w:tcBorders>
          </w:tcPr>
          <w:p w14:paraId="7E345E14" w14:textId="77777777" w:rsidR="00D36F6E" w:rsidRPr="00ED266F" w:rsidRDefault="00F6074B">
            <w:pPr>
              <w:pStyle w:val="TableParagraph"/>
              <w:spacing w:before="21"/>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4" w:type="dxa"/>
            <w:tcBorders>
              <w:top w:val="single" w:sz="4" w:space="0" w:color="000000"/>
            </w:tcBorders>
          </w:tcPr>
          <w:p w14:paraId="3A0A2984" w14:textId="77777777" w:rsidR="00D36F6E" w:rsidRPr="00ED266F" w:rsidRDefault="00F6074B">
            <w:pPr>
              <w:pStyle w:val="TableParagraph"/>
              <w:spacing w:before="21"/>
              <w:ind w:right="118"/>
              <w:jc w:val="right"/>
              <w:rPr>
                <w:rFonts w:ascii="Times New Roman" w:hAnsi="Times New Roman" w:cs="Times New Roman"/>
                <w:sz w:val="18"/>
              </w:rPr>
            </w:pPr>
            <w:r w:rsidRPr="00ED266F">
              <w:rPr>
                <w:rFonts w:ascii="Times New Roman" w:hAnsi="Times New Roman" w:cs="Times New Roman"/>
                <w:spacing w:val="-5"/>
                <w:sz w:val="18"/>
              </w:rPr>
              <w:t>SCC</w:t>
            </w:r>
          </w:p>
        </w:tc>
        <w:tc>
          <w:tcPr>
            <w:tcW w:w="754" w:type="dxa"/>
            <w:tcBorders>
              <w:top w:val="single" w:sz="4" w:space="0" w:color="000000"/>
            </w:tcBorders>
          </w:tcPr>
          <w:p w14:paraId="32E7775C" w14:textId="77777777" w:rsidR="00D36F6E" w:rsidRPr="00ED266F" w:rsidRDefault="00F6074B">
            <w:pPr>
              <w:pStyle w:val="TableParagraph"/>
              <w:spacing w:before="21"/>
              <w:ind w:left="92" w:right="1"/>
              <w:rPr>
                <w:rFonts w:ascii="Times New Roman" w:hAnsi="Times New Roman" w:cs="Times New Roman"/>
                <w:sz w:val="18"/>
              </w:rPr>
            </w:pPr>
            <w:r w:rsidRPr="00ED266F">
              <w:rPr>
                <w:rFonts w:ascii="Times New Roman" w:hAnsi="Times New Roman" w:cs="Times New Roman"/>
                <w:spacing w:val="-2"/>
                <w:w w:val="95"/>
                <w:sz w:val="18"/>
              </w:rPr>
              <w:t>1.811</w:t>
            </w:r>
          </w:p>
        </w:tc>
        <w:tc>
          <w:tcPr>
            <w:tcW w:w="951" w:type="dxa"/>
            <w:tcBorders>
              <w:top w:val="single" w:sz="4" w:space="0" w:color="000000"/>
            </w:tcBorders>
          </w:tcPr>
          <w:p w14:paraId="74DAC60E" w14:textId="77777777" w:rsidR="00D36F6E" w:rsidRPr="00ED266F" w:rsidRDefault="00F6074B">
            <w:pPr>
              <w:pStyle w:val="TableParagraph"/>
              <w:spacing w:before="21"/>
              <w:ind w:right="119"/>
              <w:jc w:val="right"/>
              <w:rPr>
                <w:rFonts w:ascii="Times New Roman" w:hAnsi="Times New Roman" w:cs="Times New Roman"/>
                <w:sz w:val="18"/>
              </w:rPr>
            </w:pPr>
            <w:r w:rsidRPr="00ED266F">
              <w:rPr>
                <w:rFonts w:ascii="Times New Roman" w:hAnsi="Times New Roman" w:cs="Times New Roman"/>
                <w:spacing w:val="-2"/>
                <w:w w:val="95"/>
                <w:sz w:val="18"/>
              </w:rPr>
              <w:t>1.336</w:t>
            </w:r>
          </w:p>
        </w:tc>
      </w:tr>
      <w:tr w:rsidR="00D36F6E" w:rsidRPr="00ED266F" w14:paraId="6A9A2AA5" w14:textId="77777777">
        <w:trPr>
          <w:trHeight w:val="273"/>
        </w:trPr>
        <w:tc>
          <w:tcPr>
            <w:tcW w:w="4361" w:type="dxa"/>
          </w:tcPr>
          <w:p w14:paraId="2BE9EBDF"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w w:val="105"/>
                <w:sz w:val="18"/>
              </w:rPr>
              <w:t>ΚΕΦΑΛΑΙΟΥΧΙΚΈΣ ΕΤΑΙΡΕΊΕΣ ΟΜΊΛΟΥ</w:t>
            </w:r>
          </w:p>
        </w:tc>
        <w:tc>
          <w:tcPr>
            <w:tcW w:w="938" w:type="dxa"/>
          </w:tcPr>
          <w:p w14:paraId="480A9949"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4" w:type="dxa"/>
          </w:tcPr>
          <w:p w14:paraId="59A7661A"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4" w:type="dxa"/>
          </w:tcPr>
          <w:p w14:paraId="0604D275" w14:textId="77777777" w:rsidR="00D36F6E" w:rsidRPr="00ED266F" w:rsidRDefault="00F6074B">
            <w:pPr>
              <w:pStyle w:val="TableParagraph"/>
              <w:ind w:left="92" w:right="1"/>
              <w:rPr>
                <w:rFonts w:ascii="Times New Roman" w:hAnsi="Times New Roman" w:cs="Times New Roman"/>
                <w:sz w:val="18"/>
              </w:rPr>
            </w:pPr>
            <w:r w:rsidRPr="00ED266F">
              <w:rPr>
                <w:rFonts w:ascii="Times New Roman" w:hAnsi="Times New Roman" w:cs="Times New Roman"/>
                <w:spacing w:val="-2"/>
                <w:w w:val="95"/>
                <w:sz w:val="18"/>
              </w:rPr>
              <w:t>1.194</w:t>
            </w:r>
          </w:p>
        </w:tc>
        <w:tc>
          <w:tcPr>
            <w:tcW w:w="951" w:type="dxa"/>
          </w:tcPr>
          <w:p w14:paraId="020A9246" w14:textId="77777777" w:rsidR="00D36F6E" w:rsidRPr="00ED266F" w:rsidRDefault="00F6074B">
            <w:pPr>
              <w:pStyle w:val="TableParagraph"/>
              <w:ind w:right="119"/>
              <w:jc w:val="right"/>
              <w:rPr>
                <w:rFonts w:ascii="Times New Roman" w:hAnsi="Times New Roman" w:cs="Times New Roman"/>
                <w:sz w:val="18"/>
              </w:rPr>
            </w:pPr>
            <w:r w:rsidRPr="00ED266F">
              <w:rPr>
                <w:rFonts w:ascii="Times New Roman" w:hAnsi="Times New Roman" w:cs="Times New Roman"/>
                <w:spacing w:val="-2"/>
                <w:w w:val="95"/>
                <w:sz w:val="18"/>
              </w:rPr>
              <w:t>0.882</w:t>
            </w:r>
          </w:p>
        </w:tc>
      </w:tr>
      <w:tr w:rsidR="00D36F6E" w:rsidRPr="00ED266F" w14:paraId="7D92ADAA" w14:textId="77777777">
        <w:trPr>
          <w:trHeight w:val="273"/>
        </w:trPr>
        <w:tc>
          <w:tcPr>
            <w:tcW w:w="4361" w:type="dxa"/>
          </w:tcPr>
          <w:p w14:paraId="3762E405"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pacing w:val="-4"/>
                <w:w w:val="105"/>
                <w:sz w:val="18"/>
              </w:rPr>
              <w:t>BARCLAYS PLC</w:t>
            </w:r>
          </w:p>
        </w:tc>
        <w:tc>
          <w:tcPr>
            <w:tcW w:w="938" w:type="dxa"/>
          </w:tcPr>
          <w:p w14:paraId="67D269C2" w14:textId="77777777" w:rsidR="00D36F6E" w:rsidRPr="00ED266F" w:rsidRDefault="00F6074B">
            <w:pPr>
              <w:pStyle w:val="TableParagraph"/>
              <w:ind w:left="245"/>
              <w:jc w:val="left"/>
              <w:rPr>
                <w:rFonts w:ascii="Times New Roman" w:hAnsi="Times New Roman" w:cs="Times New Roman"/>
                <w:sz w:val="18"/>
              </w:rPr>
            </w:pPr>
            <w:r w:rsidRPr="00ED266F">
              <w:rPr>
                <w:rFonts w:ascii="Times New Roman" w:hAnsi="Times New Roman" w:cs="Times New Roman"/>
                <w:spacing w:val="-5"/>
                <w:sz w:val="18"/>
              </w:rPr>
              <w:t>GR</w:t>
            </w:r>
          </w:p>
        </w:tc>
        <w:tc>
          <w:tcPr>
            <w:tcW w:w="904" w:type="dxa"/>
          </w:tcPr>
          <w:p w14:paraId="0E301E6E"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sz w:val="18"/>
              </w:rPr>
              <w:t>SCC</w:t>
            </w:r>
          </w:p>
        </w:tc>
        <w:tc>
          <w:tcPr>
            <w:tcW w:w="754" w:type="dxa"/>
          </w:tcPr>
          <w:p w14:paraId="670C2B77" w14:textId="77777777" w:rsidR="00D36F6E" w:rsidRPr="00ED266F" w:rsidRDefault="00F6074B">
            <w:pPr>
              <w:pStyle w:val="TableParagraph"/>
              <w:ind w:left="92" w:right="1"/>
              <w:rPr>
                <w:rFonts w:ascii="Times New Roman" w:hAnsi="Times New Roman" w:cs="Times New Roman"/>
                <w:sz w:val="18"/>
              </w:rPr>
            </w:pPr>
            <w:r w:rsidRPr="00ED266F">
              <w:rPr>
                <w:rFonts w:ascii="Times New Roman" w:hAnsi="Times New Roman" w:cs="Times New Roman"/>
                <w:spacing w:val="-2"/>
                <w:w w:val="95"/>
                <w:sz w:val="18"/>
              </w:rPr>
              <w:t>0.960</w:t>
            </w:r>
          </w:p>
        </w:tc>
        <w:tc>
          <w:tcPr>
            <w:tcW w:w="951" w:type="dxa"/>
          </w:tcPr>
          <w:p w14:paraId="58EC5556" w14:textId="77777777" w:rsidR="00D36F6E" w:rsidRPr="00ED266F" w:rsidRDefault="00F6074B">
            <w:pPr>
              <w:pStyle w:val="TableParagraph"/>
              <w:ind w:right="119"/>
              <w:jc w:val="right"/>
              <w:rPr>
                <w:rFonts w:ascii="Times New Roman" w:hAnsi="Times New Roman" w:cs="Times New Roman"/>
                <w:sz w:val="18"/>
              </w:rPr>
            </w:pPr>
            <w:r w:rsidRPr="00ED266F">
              <w:rPr>
                <w:rFonts w:ascii="Times New Roman" w:hAnsi="Times New Roman" w:cs="Times New Roman"/>
                <w:spacing w:val="-2"/>
                <w:w w:val="95"/>
                <w:sz w:val="18"/>
              </w:rPr>
              <w:t>0.708</w:t>
            </w:r>
          </w:p>
        </w:tc>
      </w:tr>
      <w:tr w:rsidR="00D36F6E" w:rsidRPr="00ED266F" w14:paraId="7DE8A75C" w14:textId="77777777">
        <w:trPr>
          <w:trHeight w:val="273"/>
        </w:trPr>
        <w:tc>
          <w:tcPr>
            <w:tcW w:w="4361" w:type="dxa"/>
          </w:tcPr>
          <w:p w14:paraId="7F1D4266" w14:textId="77777777" w:rsidR="00D36F6E" w:rsidRPr="00ED266F" w:rsidRDefault="00F6074B">
            <w:pPr>
              <w:pStyle w:val="TableParagraph"/>
              <w:ind w:left="119"/>
              <w:jc w:val="left"/>
              <w:rPr>
                <w:rFonts w:ascii="Times New Roman" w:hAnsi="Times New Roman" w:cs="Times New Roman"/>
                <w:sz w:val="18"/>
              </w:rPr>
            </w:pPr>
            <w:proofErr w:type="spellStart"/>
            <w:r w:rsidRPr="00ED266F">
              <w:rPr>
                <w:rFonts w:ascii="Times New Roman" w:hAnsi="Times New Roman" w:cs="Times New Roman"/>
                <w:w w:val="105"/>
                <w:sz w:val="18"/>
              </w:rPr>
              <w:t>FMR</w:t>
            </w:r>
            <w:proofErr w:type="spellEnd"/>
            <w:r w:rsidRPr="00ED266F">
              <w:rPr>
                <w:rFonts w:ascii="Times New Roman" w:hAnsi="Times New Roman" w:cs="Times New Roman"/>
                <w:w w:val="105"/>
                <w:sz w:val="18"/>
              </w:rPr>
              <w:t xml:space="preserve"> </w:t>
            </w:r>
            <w:proofErr w:type="spellStart"/>
            <w:r w:rsidRPr="00ED266F">
              <w:rPr>
                <w:rFonts w:ascii="Times New Roman" w:hAnsi="Times New Roman" w:cs="Times New Roman"/>
                <w:w w:val="105"/>
                <w:sz w:val="18"/>
              </w:rPr>
              <w:t>Ε.Π.Ε</w:t>
            </w:r>
            <w:proofErr w:type="spellEnd"/>
          </w:p>
        </w:tc>
        <w:tc>
          <w:tcPr>
            <w:tcW w:w="938" w:type="dxa"/>
          </w:tcPr>
          <w:p w14:paraId="208935C6"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4" w:type="dxa"/>
          </w:tcPr>
          <w:p w14:paraId="4AE0A400"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4" w:type="dxa"/>
          </w:tcPr>
          <w:p w14:paraId="2700813F" w14:textId="77777777" w:rsidR="00D36F6E" w:rsidRPr="00ED266F" w:rsidRDefault="00F6074B">
            <w:pPr>
              <w:pStyle w:val="TableParagraph"/>
              <w:ind w:left="92" w:right="1"/>
              <w:rPr>
                <w:rFonts w:ascii="Times New Roman" w:hAnsi="Times New Roman" w:cs="Times New Roman"/>
                <w:sz w:val="18"/>
              </w:rPr>
            </w:pPr>
            <w:r w:rsidRPr="00ED266F">
              <w:rPr>
                <w:rFonts w:ascii="Times New Roman" w:hAnsi="Times New Roman" w:cs="Times New Roman"/>
                <w:spacing w:val="-2"/>
                <w:w w:val="95"/>
                <w:sz w:val="18"/>
              </w:rPr>
              <w:t>0.876</w:t>
            </w:r>
          </w:p>
        </w:tc>
        <w:tc>
          <w:tcPr>
            <w:tcW w:w="951" w:type="dxa"/>
          </w:tcPr>
          <w:p w14:paraId="596B2148" w14:textId="77777777" w:rsidR="00D36F6E" w:rsidRPr="00ED266F" w:rsidRDefault="00F6074B">
            <w:pPr>
              <w:pStyle w:val="TableParagraph"/>
              <w:ind w:right="119"/>
              <w:jc w:val="right"/>
              <w:rPr>
                <w:rFonts w:ascii="Times New Roman" w:hAnsi="Times New Roman" w:cs="Times New Roman"/>
                <w:sz w:val="18"/>
              </w:rPr>
            </w:pPr>
            <w:r w:rsidRPr="00ED266F">
              <w:rPr>
                <w:rFonts w:ascii="Times New Roman" w:hAnsi="Times New Roman" w:cs="Times New Roman"/>
                <w:spacing w:val="-2"/>
                <w:w w:val="95"/>
                <w:sz w:val="18"/>
              </w:rPr>
              <w:t>0.647</w:t>
            </w:r>
          </w:p>
        </w:tc>
      </w:tr>
      <w:tr w:rsidR="00D36F6E" w:rsidRPr="00ED266F" w14:paraId="375995A6" w14:textId="77777777">
        <w:trPr>
          <w:trHeight w:val="273"/>
        </w:trPr>
        <w:tc>
          <w:tcPr>
            <w:tcW w:w="4361" w:type="dxa"/>
          </w:tcPr>
          <w:p w14:paraId="61697D50"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JPMORGAN CHASE &amp; ΣΙΑ</w:t>
            </w:r>
          </w:p>
        </w:tc>
        <w:tc>
          <w:tcPr>
            <w:tcW w:w="938" w:type="dxa"/>
          </w:tcPr>
          <w:p w14:paraId="26F960DF"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4" w:type="dxa"/>
          </w:tcPr>
          <w:p w14:paraId="480619B0" w14:textId="77777777" w:rsidR="00D36F6E" w:rsidRPr="00ED266F" w:rsidRDefault="00F6074B">
            <w:pPr>
              <w:pStyle w:val="TableParagraph"/>
              <w:ind w:right="119"/>
              <w:jc w:val="right"/>
              <w:rPr>
                <w:rFonts w:ascii="Times New Roman" w:hAnsi="Times New Roman" w:cs="Times New Roman"/>
                <w:sz w:val="18"/>
              </w:rPr>
            </w:pPr>
            <w:r w:rsidRPr="00ED266F">
              <w:rPr>
                <w:rFonts w:ascii="Times New Roman" w:hAnsi="Times New Roman" w:cs="Times New Roman"/>
                <w:spacing w:val="-5"/>
                <w:sz w:val="18"/>
              </w:rPr>
              <w:t>SCC</w:t>
            </w:r>
          </w:p>
        </w:tc>
        <w:tc>
          <w:tcPr>
            <w:tcW w:w="754" w:type="dxa"/>
          </w:tcPr>
          <w:p w14:paraId="2D144423" w14:textId="77777777" w:rsidR="00D36F6E" w:rsidRPr="00ED266F" w:rsidRDefault="00F6074B">
            <w:pPr>
              <w:pStyle w:val="TableParagraph"/>
              <w:ind w:left="92" w:right="1"/>
              <w:rPr>
                <w:rFonts w:ascii="Times New Roman" w:hAnsi="Times New Roman" w:cs="Times New Roman"/>
                <w:sz w:val="18"/>
              </w:rPr>
            </w:pPr>
            <w:r w:rsidRPr="00ED266F">
              <w:rPr>
                <w:rFonts w:ascii="Times New Roman" w:hAnsi="Times New Roman" w:cs="Times New Roman"/>
                <w:spacing w:val="-2"/>
                <w:w w:val="95"/>
                <w:sz w:val="18"/>
              </w:rPr>
              <w:t>0.829</w:t>
            </w:r>
          </w:p>
        </w:tc>
        <w:tc>
          <w:tcPr>
            <w:tcW w:w="951" w:type="dxa"/>
          </w:tcPr>
          <w:p w14:paraId="7D86CC53" w14:textId="77777777" w:rsidR="00D36F6E" w:rsidRPr="00ED266F" w:rsidRDefault="00F6074B">
            <w:pPr>
              <w:pStyle w:val="TableParagraph"/>
              <w:ind w:right="119"/>
              <w:jc w:val="right"/>
              <w:rPr>
                <w:rFonts w:ascii="Times New Roman" w:hAnsi="Times New Roman" w:cs="Times New Roman"/>
                <w:sz w:val="18"/>
              </w:rPr>
            </w:pPr>
            <w:r w:rsidRPr="00ED266F">
              <w:rPr>
                <w:rFonts w:ascii="Times New Roman" w:hAnsi="Times New Roman" w:cs="Times New Roman"/>
                <w:spacing w:val="-2"/>
                <w:w w:val="95"/>
                <w:sz w:val="18"/>
              </w:rPr>
              <w:t>0.612</w:t>
            </w:r>
          </w:p>
        </w:tc>
      </w:tr>
      <w:tr w:rsidR="00D36F6E" w:rsidRPr="00ED266F" w14:paraId="69C6FF9F" w14:textId="77777777">
        <w:trPr>
          <w:trHeight w:val="273"/>
        </w:trPr>
        <w:tc>
          <w:tcPr>
            <w:tcW w:w="4361" w:type="dxa"/>
          </w:tcPr>
          <w:p w14:paraId="02CEC0C6"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pacing w:val="-5"/>
                <w:w w:val="110"/>
                <w:sz w:val="18"/>
              </w:rPr>
              <w:t>ΑΧΑ</w:t>
            </w:r>
          </w:p>
        </w:tc>
        <w:tc>
          <w:tcPr>
            <w:tcW w:w="938" w:type="dxa"/>
          </w:tcPr>
          <w:p w14:paraId="50C619A3" w14:textId="77777777" w:rsidR="00D36F6E" w:rsidRPr="00ED266F" w:rsidRDefault="00F6074B">
            <w:pPr>
              <w:pStyle w:val="TableParagraph"/>
              <w:ind w:left="254"/>
              <w:jc w:val="left"/>
              <w:rPr>
                <w:rFonts w:ascii="Times New Roman" w:hAnsi="Times New Roman" w:cs="Times New Roman"/>
                <w:sz w:val="18"/>
              </w:rPr>
            </w:pPr>
            <w:r w:rsidRPr="00ED266F">
              <w:rPr>
                <w:rFonts w:ascii="Times New Roman" w:hAnsi="Times New Roman" w:cs="Times New Roman"/>
                <w:spacing w:val="-5"/>
                <w:w w:val="105"/>
                <w:sz w:val="18"/>
              </w:rPr>
              <w:t>FR</w:t>
            </w:r>
          </w:p>
        </w:tc>
        <w:tc>
          <w:tcPr>
            <w:tcW w:w="904" w:type="dxa"/>
          </w:tcPr>
          <w:p w14:paraId="5AD2546A"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sz w:val="18"/>
              </w:rPr>
              <w:t>SCC</w:t>
            </w:r>
          </w:p>
        </w:tc>
        <w:tc>
          <w:tcPr>
            <w:tcW w:w="754" w:type="dxa"/>
          </w:tcPr>
          <w:p w14:paraId="51FD3AF4" w14:textId="77777777" w:rsidR="00D36F6E" w:rsidRPr="00ED266F" w:rsidRDefault="00F6074B">
            <w:pPr>
              <w:pStyle w:val="TableParagraph"/>
              <w:ind w:left="92" w:right="1"/>
              <w:rPr>
                <w:rFonts w:ascii="Times New Roman" w:hAnsi="Times New Roman" w:cs="Times New Roman"/>
                <w:sz w:val="18"/>
              </w:rPr>
            </w:pPr>
            <w:r w:rsidRPr="00ED266F">
              <w:rPr>
                <w:rFonts w:ascii="Times New Roman" w:hAnsi="Times New Roman" w:cs="Times New Roman"/>
                <w:spacing w:val="-2"/>
                <w:w w:val="95"/>
                <w:sz w:val="18"/>
              </w:rPr>
              <w:t>0.809</w:t>
            </w:r>
          </w:p>
        </w:tc>
        <w:tc>
          <w:tcPr>
            <w:tcW w:w="951" w:type="dxa"/>
          </w:tcPr>
          <w:p w14:paraId="7ACB7150" w14:textId="77777777" w:rsidR="00D36F6E" w:rsidRPr="00ED266F" w:rsidRDefault="00F6074B">
            <w:pPr>
              <w:pStyle w:val="TableParagraph"/>
              <w:ind w:right="119"/>
              <w:jc w:val="right"/>
              <w:rPr>
                <w:rFonts w:ascii="Times New Roman" w:hAnsi="Times New Roman" w:cs="Times New Roman"/>
                <w:sz w:val="18"/>
              </w:rPr>
            </w:pPr>
            <w:r w:rsidRPr="00ED266F">
              <w:rPr>
                <w:rFonts w:ascii="Times New Roman" w:hAnsi="Times New Roman" w:cs="Times New Roman"/>
                <w:spacing w:val="-2"/>
                <w:w w:val="95"/>
                <w:sz w:val="18"/>
              </w:rPr>
              <w:t>0.597</w:t>
            </w:r>
          </w:p>
        </w:tc>
      </w:tr>
      <w:tr w:rsidR="00D36F6E" w:rsidRPr="00ED266F" w14:paraId="40D1F5DC" w14:textId="77777777">
        <w:trPr>
          <w:trHeight w:val="273"/>
        </w:trPr>
        <w:tc>
          <w:tcPr>
            <w:tcW w:w="4361" w:type="dxa"/>
          </w:tcPr>
          <w:p w14:paraId="124976D1"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pacing w:val="-2"/>
                <w:w w:val="105"/>
                <w:sz w:val="18"/>
              </w:rPr>
              <w:t>ΚΡΑΤΙΚΉ ΕΤΑΙΡΕΊΑ ΟΔΏΝ</w:t>
            </w:r>
          </w:p>
        </w:tc>
        <w:tc>
          <w:tcPr>
            <w:tcW w:w="938" w:type="dxa"/>
          </w:tcPr>
          <w:p w14:paraId="275FF3AA"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4" w:type="dxa"/>
          </w:tcPr>
          <w:p w14:paraId="27137C07"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sz w:val="18"/>
              </w:rPr>
              <w:t>SCC</w:t>
            </w:r>
          </w:p>
        </w:tc>
        <w:tc>
          <w:tcPr>
            <w:tcW w:w="754" w:type="dxa"/>
          </w:tcPr>
          <w:p w14:paraId="3189E605" w14:textId="77777777" w:rsidR="00D36F6E" w:rsidRPr="00ED266F" w:rsidRDefault="00F6074B">
            <w:pPr>
              <w:pStyle w:val="TableParagraph"/>
              <w:ind w:left="92" w:right="1"/>
              <w:rPr>
                <w:rFonts w:ascii="Times New Roman" w:hAnsi="Times New Roman" w:cs="Times New Roman"/>
                <w:sz w:val="18"/>
              </w:rPr>
            </w:pPr>
            <w:r w:rsidRPr="00ED266F">
              <w:rPr>
                <w:rFonts w:ascii="Times New Roman" w:hAnsi="Times New Roman" w:cs="Times New Roman"/>
                <w:spacing w:val="-2"/>
                <w:w w:val="95"/>
                <w:sz w:val="18"/>
              </w:rPr>
              <w:t>0.807</w:t>
            </w:r>
          </w:p>
        </w:tc>
        <w:tc>
          <w:tcPr>
            <w:tcW w:w="951" w:type="dxa"/>
          </w:tcPr>
          <w:p w14:paraId="124A209E" w14:textId="77777777" w:rsidR="00D36F6E" w:rsidRPr="00ED266F" w:rsidRDefault="00F6074B">
            <w:pPr>
              <w:pStyle w:val="TableParagraph"/>
              <w:ind w:right="119"/>
              <w:jc w:val="right"/>
              <w:rPr>
                <w:rFonts w:ascii="Times New Roman" w:hAnsi="Times New Roman" w:cs="Times New Roman"/>
                <w:sz w:val="18"/>
              </w:rPr>
            </w:pPr>
            <w:r w:rsidRPr="00ED266F">
              <w:rPr>
                <w:rFonts w:ascii="Times New Roman" w:hAnsi="Times New Roman" w:cs="Times New Roman"/>
                <w:spacing w:val="-2"/>
                <w:w w:val="95"/>
                <w:sz w:val="18"/>
              </w:rPr>
              <w:t>0.596</w:t>
            </w:r>
          </w:p>
        </w:tc>
      </w:tr>
      <w:tr w:rsidR="00D36F6E" w:rsidRPr="00ED266F" w14:paraId="56CA112D" w14:textId="77777777">
        <w:trPr>
          <w:trHeight w:val="273"/>
        </w:trPr>
        <w:tc>
          <w:tcPr>
            <w:tcW w:w="4361" w:type="dxa"/>
          </w:tcPr>
          <w:p w14:paraId="51D1D60F"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VANGUARD GROUP INC</w:t>
            </w:r>
          </w:p>
        </w:tc>
        <w:tc>
          <w:tcPr>
            <w:tcW w:w="938" w:type="dxa"/>
          </w:tcPr>
          <w:p w14:paraId="7A0DCED1" w14:textId="77777777" w:rsidR="00D36F6E" w:rsidRPr="00ED266F" w:rsidRDefault="00F6074B">
            <w:pPr>
              <w:pStyle w:val="TableParagraph"/>
              <w:ind w:left="261"/>
              <w:jc w:val="left"/>
              <w:rPr>
                <w:rFonts w:ascii="Times New Roman" w:hAnsi="Times New Roman" w:cs="Times New Roman"/>
                <w:sz w:val="18"/>
              </w:rPr>
            </w:pPr>
            <w:r w:rsidRPr="00ED266F">
              <w:rPr>
                <w:rFonts w:ascii="Times New Roman" w:hAnsi="Times New Roman" w:cs="Times New Roman"/>
                <w:spacing w:val="-5"/>
                <w:sz w:val="18"/>
              </w:rPr>
              <w:t>ΗΠΑ</w:t>
            </w:r>
          </w:p>
        </w:tc>
        <w:tc>
          <w:tcPr>
            <w:tcW w:w="904" w:type="dxa"/>
          </w:tcPr>
          <w:p w14:paraId="7EC4322A" w14:textId="77777777" w:rsidR="00D36F6E" w:rsidRPr="00ED266F" w:rsidRDefault="00F6074B">
            <w:pPr>
              <w:pStyle w:val="TableParagraph"/>
              <w:ind w:right="119"/>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4" w:type="dxa"/>
          </w:tcPr>
          <w:p w14:paraId="47C57A68" w14:textId="77777777" w:rsidR="00D36F6E" w:rsidRPr="00ED266F" w:rsidRDefault="00F6074B">
            <w:pPr>
              <w:pStyle w:val="TableParagraph"/>
              <w:ind w:left="92" w:right="2"/>
              <w:rPr>
                <w:rFonts w:ascii="Times New Roman" w:hAnsi="Times New Roman" w:cs="Times New Roman"/>
                <w:sz w:val="18"/>
              </w:rPr>
            </w:pPr>
            <w:r w:rsidRPr="00ED266F">
              <w:rPr>
                <w:rFonts w:ascii="Times New Roman" w:hAnsi="Times New Roman" w:cs="Times New Roman"/>
                <w:spacing w:val="-2"/>
                <w:w w:val="95"/>
                <w:sz w:val="18"/>
              </w:rPr>
              <w:t>0.688</w:t>
            </w:r>
          </w:p>
        </w:tc>
        <w:tc>
          <w:tcPr>
            <w:tcW w:w="951" w:type="dxa"/>
          </w:tcPr>
          <w:p w14:paraId="7DF5B913" w14:textId="77777777" w:rsidR="00D36F6E" w:rsidRPr="00ED266F" w:rsidRDefault="00F6074B">
            <w:pPr>
              <w:pStyle w:val="TableParagraph"/>
              <w:ind w:right="120"/>
              <w:jc w:val="right"/>
              <w:rPr>
                <w:rFonts w:ascii="Times New Roman" w:hAnsi="Times New Roman" w:cs="Times New Roman"/>
                <w:sz w:val="18"/>
              </w:rPr>
            </w:pPr>
            <w:r w:rsidRPr="00ED266F">
              <w:rPr>
                <w:rFonts w:ascii="Times New Roman" w:hAnsi="Times New Roman" w:cs="Times New Roman"/>
                <w:spacing w:val="-2"/>
                <w:w w:val="95"/>
                <w:sz w:val="18"/>
              </w:rPr>
              <w:t>0.508</w:t>
            </w:r>
          </w:p>
        </w:tc>
      </w:tr>
      <w:tr w:rsidR="00D36F6E" w:rsidRPr="00ED266F" w14:paraId="5F5E1F37" w14:textId="77777777">
        <w:trPr>
          <w:trHeight w:val="273"/>
        </w:trPr>
        <w:tc>
          <w:tcPr>
            <w:tcW w:w="4361" w:type="dxa"/>
          </w:tcPr>
          <w:p w14:paraId="2101CE2E"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ΚΥΒΕΡΝΗΣΗ ΤΗΣ ΓΑΛΛΙΑΣ</w:t>
            </w:r>
          </w:p>
        </w:tc>
        <w:tc>
          <w:tcPr>
            <w:tcW w:w="938" w:type="dxa"/>
          </w:tcPr>
          <w:p w14:paraId="5D4F8497" w14:textId="77777777" w:rsidR="00D36F6E" w:rsidRPr="00ED266F" w:rsidRDefault="00F6074B">
            <w:pPr>
              <w:pStyle w:val="TableParagraph"/>
              <w:ind w:left="254"/>
              <w:jc w:val="left"/>
              <w:rPr>
                <w:rFonts w:ascii="Times New Roman" w:hAnsi="Times New Roman" w:cs="Times New Roman"/>
                <w:sz w:val="18"/>
              </w:rPr>
            </w:pPr>
            <w:r w:rsidRPr="00ED266F">
              <w:rPr>
                <w:rFonts w:ascii="Times New Roman" w:hAnsi="Times New Roman" w:cs="Times New Roman"/>
                <w:spacing w:val="-5"/>
                <w:w w:val="105"/>
                <w:sz w:val="18"/>
              </w:rPr>
              <w:t>FR</w:t>
            </w:r>
          </w:p>
        </w:tc>
        <w:tc>
          <w:tcPr>
            <w:tcW w:w="904" w:type="dxa"/>
          </w:tcPr>
          <w:p w14:paraId="4E9E7271" w14:textId="77777777" w:rsidR="00D36F6E" w:rsidRPr="00ED266F" w:rsidRDefault="00F6074B">
            <w:pPr>
              <w:pStyle w:val="TableParagraph"/>
              <w:ind w:right="119"/>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4" w:type="dxa"/>
          </w:tcPr>
          <w:p w14:paraId="2F992DDF" w14:textId="77777777" w:rsidR="00D36F6E" w:rsidRPr="00ED266F" w:rsidRDefault="00F6074B">
            <w:pPr>
              <w:pStyle w:val="TableParagraph"/>
              <w:ind w:left="92" w:right="2"/>
              <w:rPr>
                <w:rFonts w:ascii="Times New Roman" w:hAnsi="Times New Roman" w:cs="Times New Roman"/>
                <w:sz w:val="18"/>
              </w:rPr>
            </w:pPr>
            <w:r w:rsidRPr="00ED266F">
              <w:rPr>
                <w:rFonts w:ascii="Times New Roman" w:hAnsi="Times New Roman" w:cs="Times New Roman"/>
                <w:spacing w:val="-2"/>
                <w:w w:val="95"/>
                <w:sz w:val="18"/>
              </w:rPr>
              <w:t>0.512</w:t>
            </w:r>
          </w:p>
        </w:tc>
        <w:tc>
          <w:tcPr>
            <w:tcW w:w="951" w:type="dxa"/>
          </w:tcPr>
          <w:p w14:paraId="22818F2B" w14:textId="77777777" w:rsidR="00D36F6E" w:rsidRPr="00ED266F" w:rsidRDefault="00F6074B">
            <w:pPr>
              <w:pStyle w:val="TableParagraph"/>
              <w:ind w:right="120"/>
              <w:jc w:val="right"/>
              <w:rPr>
                <w:rFonts w:ascii="Times New Roman" w:hAnsi="Times New Roman" w:cs="Times New Roman"/>
                <w:sz w:val="18"/>
              </w:rPr>
            </w:pPr>
            <w:r w:rsidRPr="00ED266F">
              <w:rPr>
                <w:rFonts w:ascii="Times New Roman" w:hAnsi="Times New Roman" w:cs="Times New Roman"/>
                <w:spacing w:val="-2"/>
                <w:w w:val="95"/>
                <w:sz w:val="18"/>
              </w:rPr>
              <w:t>0.378</w:t>
            </w:r>
          </w:p>
        </w:tc>
      </w:tr>
      <w:tr w:rsidR="00D36F6E" w:rsidRPr="00ED266F" w14:paraId="0D4DC11B" w14:textId="77777777">
        <w:trPr>
          <w:trHeight w:val="273"/>
        </w:trPr>
        <w:tc>
          <w:tcPr>
            <w:tcW w:w="4361" w:type="dxa"/>
          </w:tcPr>
          <w:p w14:paraId="38E05C78"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ΚΥΒΕΡΝΗΣΗ ΤΗΣ ΝΟΡΒΗΓΙΑΣ</w:t>
            </w:r>
          </w:p>
        </w:tc>
        <w:tc>
          <w:tcPr>
            <w:tcW w:w="938" w:type="dxa"/>
          </w:tcPr>
          <w:p w14:paraId="1248391E" w14:textId="77777777" w:rsidR="00D36F6E" w:rsidRPr="00ED266F" w:rsidRDefault="00F6074B">
            <w:pPr>
              <w:pStyle w:val="TableParagraph"/>
              <w:ind w:left="241"/>
              <w:jc w:val="left"/>
              <w:rPr>
                <w:rFonts w:ascii="Times New Roman" w:hAnsi="Times New Roman" w:cs="Times New Roman"/>
                <w:sz w:val="18"/>
              </w:rPr>
            </w:pPr>
            <w:r w:rsidRPr="00ED266F">
              <w:rPr>
                <w:rFonts w:ascii="Times New Roman" w:hAnsi="Times New Roman" w:cs="Times New Roman"/>
                <w:spacing w:val="-5"/>
                <w:sz w:val="18"/>
              </w:rPr>
              <w:t>ΟΧΙ</w:t>
            </w:r>
          </w:p>
        </w:tc>
        <w:tc>
          <w:tcPr>
            <w:tcW w:w="904" w:type="dxa"/>
          </w:tcPr>
          <w:p w14:paraId="77C3FF59" w14:textId="77777777" w:rsidR="00D36F6E" w:rsidRPr="00ED266F" w:rsidRDefault="00F6074B">
            <w:pPr>
              <w:pStyle w:val="TableParagraph"/>
              <w:ind w:right="119"/>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4" w:type="dxa"/>
          </w:tcPr>
          <w:p w14:paraId="3527F62A" w14:textId="77777777" w:rsidR="00D36F6E" w:rsidRPr="00ED266F" w:rsidRDefault="00F6074B">
            <w:pPr>
              <w:pStyle w:val="TableParagraph"/>
              <w:ind w:left="92" w:right="1"/>
              <w:rPr>
                <w:rFonts w:ascii="Times New Roman" w:hAnsi="Times New Roman" w:cs="Times New Roman"/>
                <w:sz w:val="18"/>
              </w:rPr>
            </w:pPr>
            <w:r w:rsidRPr="00ED266F">
              <w:rPr>
                <w:rFonts w:ascii="Times New Roman" w:hAnsi="Times New Roman" w:cs="Times New Roman"/>
                <w:spacing w:val="-2"/>
                <w:w w:val="95"/>
                <w:sz w:val="18"/>
              </w:rPr>
              <w:t>0.459</w:t>
            </w:r>
          </w:p>
        </w:tc>
        <w:tc>
          <w:tcPr>
            <w:tcW w:w="951" w:type="dxa"/>
          </w:tcPr>
          <w:p w14:paraId="591B7469" w14:textId="77777777" w:rsidR="00D36F6E" w:rsidRPr="00ED266F" w:rsidRDefault="00F6074B">
            <w:pPr>
              <w:pStyle w:val="TableParagraph"/>
              <w:ind w:right="119"/>
              <w:jc w:val="right"/>
              <w:rPr>
                <w:rFonts w:ascii="Times New Roman" w:hAnsi="Times New Roman" w:cs="Times New Roman"/>
                <w:sz w:val="18"/>
              </w:rPr>
            </w:pPr>
            <w:r w:rsidRPr="00ED266F">
              <w:rPr>
                <w:rFonts w:ascii="Times New Roman" w:hAnsi="Times New Roman" w:cs="Times New Roman"/>
                <w:spacing w:val="-2"/>
                <w:w w:val="95"/>
                <w:sz w:val="18"/>
              </w:rPr>
              <w:t>0.339</w:t>
            </w:r>
          </w:p>
        </w:tc>
      </w:tr>
      <w:tr w:rsidR="00D36F6E" w:rsidRPr="00ED266F" w14:paraId="3C264087" w14:textId="77777777">
        <w:trPr>
          <w:trHeight w:val="273"/>
        </w:trPr>
        <w:tc>
          <w:tcPr>
            <w:tcW w:w="4361" w:type="dxa"/>
          </w:tcPr>
          <w:p w14:paraId="7AF5DDEE" w14:textId="77777777" w:rsidR="00D36F6E" w:rsidRPr="00ED266F" w:rsidRDefault="00F6074B">
            <w:pPr>
              <w:pStyle w:val="TableParagraph"/>
              <w:ind w:left="119"/>
              <w:jc w:val="left"/>
              <w:rPr>
                <w:rFonts w:ascii="Times New Roman" w:hAnsi="Times New Roman" w:cs="Times New Roman"/>
                <w:sz w:val="18"/>
                <w:lang w:val="el-GR"/>
              </w:rPr>
            </w:pPr>
            <w:r w:rsidRPr="00ED266F">
              <w:rPr>
                <w:rFonts w:ascii="Times New Roman" w:hAnsi="Times New Roman" w:cs="Times New Roman"/>
                <w:sz w:val="18"/>
                <w:lang w:val="el-GR"/>
              </w:rPr>
              <w:t>ΚΕΝΤΡΙΚΗ ΛΑΪΚΗ ΚΥΒΕΡΝΗΣΗ ΤΗΣ ΣΟ</w:t>
            </w:r>
          </w:p>
        </w:tc>
        <w:tc>
          <w:tcPr>
            <w:tcW w:w="938" w:type="dxa"/>
          </w:tcPr>
          <w:p w14:paraId="454FEB59" w14:textId="77777777" w:rsidR="00D36F6E" w:rsidRPr="00ED266F" w:rsidRDefault="00F6074B">
            <w:pPr>
              <w:pStyle w:val="TableParagraph"/>
              <w:ind w:left="247"/>
              <w:jc w:val="left"/>
              <w:rPr>
                <w:rFonts w:ascii="Times New Roman" w:hAnsi="Times New Roman" w:cs="Times New Roman"/>
                <w:sz w:val="18"/>
              </w:rPr>
            </w:pPr>
            <w:proofErr w:type="spellStart"/>
            <w:r w:rsidRPr="00ED266F">
              <w:rPr>
                <w:rFonts w:ascii="Times New Roman" w:hAnsi="Times New Roman" w:cs="Times New Roman"/>
                <w:spacing w:val="-5"/>
                <w:sz w:val="18"/>
              </w:rPr>
              <w:t>ΣΟ</w:t>
            </w:r>
            <w:proofErr w:type="spellEnd"/>
          </w:p>
        </w:tc>
        <w:tc>
          <w:tcPr>
            <w:tcW w:w="904" w:type="dxa"/>
          </w:tcPr>
          <w:p w14:paraId="260480C9"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4" w:type="dxa"/>
          </w:tcPr>
          <w:p w14:paraId="15CD757D" w14:textId="77777777" w:rsidR="00D36F6E" w:rsidRPr="00ED266F" w:rsidRDefault="00F6074B">
            <w:pPr>
              <w:pStyle w:val="TableParagraph"/>
              <w:ind w:left="93" w:right="1"/>
              <w:rPr>
                <w:rFonts w:ascii="Times New Roman" w:hAnsi="Times New Roman" w:cs="Times New Roman"/>
                <w:sz w:val="18"/>
              </w:rPr>
            </w:pPr>
            <w:r w:rsidRPr="00ED266F">
              <w:rPr>
                <w:rFonts w:ascii="Times New Roman" w:hAnsi="Times New Roman" w:cs="Times New Roman"/>
                <w:spacing w:val="-2"/>
                <w:w w:val="95"/>
                <w:sz w:val="18"/>
              </w:rPr>
              <w:t>0.450</w:t>
            </w:r>
          </w:p>
        </w:tc>
        <w:tc>
          <w:tcPr>
            <w:tcW w:w="951" w:type="dxa"/>
          </w:tcPr>
          <w:p w14:paraId="0621076B" w14:textId="77777777" w:rsidR="00D36F6E" w:rsidRPr="00ED266F" w:rsidRDefault="00F6074B">
            <w:pPr>
              <w:pStyle w:val="TableParagraph"/>
              <w:ind w:right="119"/>
              <w:jc w:val="right"/>
              <w:rPr>
                <w:rFonts w:ascii="Times New Roman" w:hAnsi="Times New Roman" w:cs="Times New Roman"/>
                <w:sz w:val="18"/>
              </w:rPr>
            </w:pPr>
            <w:r w:rsidRPr="00ED266F">
              <w:rPr>
                <w:rFonts w:ascii="Times New Roman" w:hAnsi="Times New Roman" w:cs="Times New Roman"/>
                <w:spacing w:val="-2"/>
                <w:w w:val="95"/>
                <w:sz w:val="18"/>
              </w:rPr>
              <w:t>0.332</w:t>
            </w:r>
          </w:p>
        </w:tc>
      </w:tr>
      <w:tr w:rsidR="00D36F6E" w:rsidRPr="00ED266F" w14:paraId="626501E1" w14:textId="77777777">
        <w:trPr>
          <w:trHeight w:val="273"/>
        </w:trPr>
        <w:tc>
          <w:tcPr>
            <w:tcW w:w="4361" w:type="dxa"/>
          </w:tcPr>
          <w:p w14:paraId="22865EC6"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ΝΟΜΙΚΗ &amp; ΓΕΝΙΚΗ GROUP PLC</w:t>
            </w:r>
          </w:p>
        </w:tc>
        <w:tc>
          <w:tcPr>
            <w:tcW w:w="938" w:type="dxa"/>
          </w:tcPr>
          <w:p w14:paraId="17EEA2B5" w14:textId="77777777" w:rsidR="00D36F6E" w:rsidRPr="00ED266F" w:rsidRDefault="00F6074B">
            <w:pPr>
              <w:pStyle w:val="TableParagraph"/>
              <w:ind w:left="244"/>
              <w:jc w:val="left"/>
              <w:rPr>
                <w:rFonts w:ascii="Times New Roman" w:hAnsi="Times New Roman" w:cs="Times New Roman"/>
                <w:sz w:val="18"/>
              </w:rPr>
            </w:pPr>
            <w:r w:rsidRPr="00ED266F">
              <w:rPr>
                <w:rFonts w:ascii="Times New Roman" w:hAnsi="Times New Roman" w:cs="Times New Roman"/>
                <w:spacing w:val="-5"/>
                <w:sz w:val="18"/>
              </w:rPr>
              <w:t>GR</w:t>
            </w:r>
          </w:p>
        </w:tc>
        <w:tc>
          <w:tcPr>
            <w:tcW w:w="904" w:type="dxa"/>
          </w:tcPr>
          <w:p w14:paraId="38E4A5E3" w14:textId="77777777" w:rsidR="00D36F6E" w:rsidRPr="00ED266F" w:rsidRDefault="00F6074B">
            <w:pPr>
              <w:pStyle w:val="TableParagraph"/>
              <w:ind w:right="119"/>
              <w:jc w:val="right"/>
              <w:rPr>
                <w:rFonts w:ascii="Times New Roman" w:hAnsi="Times New Roman" w:cs="Times New Roman"/>
                <w:sz w:val="18"/>
              </w:rPr>
            </w:pPr>
            <w:r w:rsidRPr="00ED266F">
              <w:rPr>
                <w:rFonts w:ascii="Times New Roman" w:hAnsi="Times New Roman" w:cs="Times New Roman"/>
                <w:spacing w:val="-5"/>
                <w:sz w:val="18"/>
              </w:rPr>
              <w:t>SCC</w:t>
            </w:r>
          </w:p>
        </w:tc>
        <w:tc>
          <w:tcPr>
            <w:tcW w:w="754" w:type="dxa"/>
          </w:tcPr>
          <w:p w14:paraId="36BCCEC8" w14:textId="77777777" w:rsidR="00D36F6E" w:rsidRPr="00ED266F" w:rsidRDefault="00F6074B">
            <w:pPr>
              <w:pStyle w:val="TableParagraph"/>
              <w:ind w:left="92" w:right="2"/>
              <w:rPr>
                <w:rFonts w:ascii="Times New Roman" w:hAnsi="Times New Roman" w:cs="Times New Roman"/>
                <w:sz w:val="18"/>
              </w:rPr>
            </w:pPr>
            <w:r w:rsidRPr="00ED266F">
              <w:rPr>
                <w:rFonts w:ascii="Times New Roman" w:hAnsi="Times New Roman" w:cs="Times New Roman"/>
                <w:spacing w:val="-2"/>
                <w:w w:val="95"/>
                <w:sz w:val="18"/>
              </w:rPr>
              <w:t>0.433</w:t>
            </w:r>
          </w:p>
        </w:tc>
        <w:tc>
          <w:tcPr>
            <w:tcW w:w="951" w:type="dxa"/>
          </w:tcPr>
          <w:p w14:paraId="045595EB" w14:textId="77777777" w:rsidR="00D36F6E" w:rsidRPr="00ED266F" w:rsidRDefault="00F6074B">
            <w:pPr>
              <w:pStyle w:val="TableParagraph"/>
              <w:ind w:right="119"/>
              <w:jc w:val="right"/>
              <w:rPr>
                <w:rFonts w:ascii="Times New Roman" w:hAnsi="Times New Roman" w:cs="Times New Roman"/>
                <w:sz w:val="18"/>
              </w:rPr>
            </w:pPr>
            <w:r w:rsidRPr="00ED266F">
              <w:rPr>
                <w:rFonts w:ascii="Times New Roman" w:hAnsi="Times New Roman" w:cs="Times New Roman"/>
                <w:spacing w:val="-2"/>
                <w:w w:val="95"/>
                <w:sz w:val="18"/>
              </w:rPr>
              <w:t>0.319</w:t>
            </w:r>
          </w:p>
        </w:tc>
      </w:tr>
      <w:tr w:rsidR="00D36F6E" w:rsidRPr="00ED266F" w14:paraId="718FF5A7" w14:textId="77777777">
        <w:trPr>
          <w:trHeight w:val="273"/>
        </w:trPr>
        <w:tc>
          <w:tcPr>
            <w:tcW w:w="4361" w:type="dxa"/>
          </w:tcPr>
          <w:p w14:paraId="580606B4"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w w:val="105"/>
                <w:sz w:val="18"/>
              </w:rPr>
              <w:t>ALLIANZ SE</w:t>
            </w:r>
          </w:p>
        </w:tc>
        <w:tc>
          <w:tcPr>
            <w:tcW w:w="938" w:type="dxa"/>
          </w:tcPr>
          <w:p w14:paraId="7A3C0BCB" w14:textId="77777777" w:rsidR="00D36F6E" w:rsidRPr="00ED266F" w:rsidRDefault="00F6074B">
            <w:pPr>
              <w:pStyle w:val="TableParagraph"/>
              <w:ind w:left="248"/>
              <w:jc w:val="left"/>
              <w:rPr>
                <w:rFonts w:ascii="Times New Roman" w:hAnsi="Times New Roman" w:cs="Times New Roman"/>
                <w:sz w:val="18"/>
              </w:rPr>
            </w:pPr>
            <w:r w:rsidRPr="00ED266F">
              <w:rPr>
                <w:rFonts w:ascii="Times New Roman" w:hAnsi="Times New Roman" w:cs="Times New Roman"/>
                <w:spacing w:val="-5"/>
                <w:sz w:val="18"/>
              </w:rPr>
              <w:t>DE</w:t>
            </w:r>
          </w:p>
        </w:tc>
        <w:tc>
          <w:tcPr>
            <w:tcW w:w="904" w:type="dxa"/>
          </w:tcPr>
          <w:p w14:paraId="6C9D53DE" w14:textId="77777777" w:rsidR="00D36F6E" w:rsidRPr="00ED266F" w:rsidRDefault="00F6074B">
            <w:pPr>
              <w:pStyle w:val="TableParagraph"/>
              <w:ind w:right="119"/>
              <w:jc w:val="right"/>
              <w:rPr>
                <w:rFonts w:ascii="Times New Roman" w:hAnsi="Times New Roman" w:cs="Times New Roman"/>
                <w:sz w:val="18"/>
              </w:rPr>
            </w:pPr>
            <w:r w:rsidRPr="00ED266F">
              <w:rPr>
                <w:rFonts w:ascii="Times New Roman" w:hAnsi="Times New Roman" w:cs="Times New Roman"/>
                <w:spacing w:val="-5"/>
                <w:sz w:val="18"/>
              </w:rPr>
              <w:t>SCC</w:t>
            </w:r>
          </w:p>
        </w:tc>
        <w:tc>
          <w:tcPr>
            <w:tcW w:w="754" w:type="dxa"/>
          </w:tcPr>
          <w:p w14:paraId="6AA765DB" w14:textId="77777777" w:rsidR="00D36F6E" w:rsidRPr="00ED266F" w:rsidRDefault="00F6074B">
            <w:pPr>
              <w:pStyle w:val="TableParagraph"/>
              <w:ind w:left="92" w:right="2"/>
              <w:rPr>
                <w:rFonts w:ascii="Times New Roman" w:hAnsi="Times New Roman" w:cs="Times New Roman"/>
                <w:sz w:val="18"/>
              </w:rPr>
            </w:pPr>
            <w:r w:rsidRPr="00ED266F">
              <w:rPr>
                <w:rFonts w:ascii="Times New Roman" w:hAnsi="Times New Roman" w:cs="Times New Roman"/>
                <w:spacing w:val="-2"/>
                <w:w w:val="95"/>
                <w:sz w:val="18"/>
              </w:rPr>
              <w:t>0.385</w:t>
            </w:r>
          </w:p>
        </w:tc>
        <w:tc>
          <w:tcPr>
            <w:tcW w:w="951" w:type="dxa"/>
          </w:tcPr>
          <w:p w14:paraId="32FB664A" w14:textId="77777777" w:rsidR="00D36F6E" w:rsidRPr="00ED266F" w:rsidRDefault="00F6074B">
            <w:pPr>
              <w:pStyle w:val="TableParagraph"/>
              <w:ind w:right="120"/>
              <w:jc w:val="right"/>
              <w:rPr>
                <w:rFonts w:ascii="Times New Roman" w:hAnsi="Times New Roman" w:cs="Times New Roman"/>
                <w:sz w:val="18"/>
              </w:rPr>
            </w:pPr>
            <w:r w:rsidRPr="00ED266F">
              <w:rPr>
                <w:rFonts w:ascii="Times New Roman" w:hAnsi="Times New Roman" w:cs="Times New Roman"/>
                <w:spacing w:val="-2"/>
                <w:w w:val="95"/>
                <w:sz w:val="18"/>
              </w:rPr>
              <w:t>0.284</w:t>
            </w:r>
          </w:p>
        </w:tc>
      </w:tr>
      <w:tr w:rsidR="00D36F6E" w:rsidRPr="00ED266F" w14:paraId="5DC83CFD" w14:textId="77777777">
        <w:trPr>
          <w:trHeight w:val="272"/>
        </w:trPr>
        <w:tc>
          <w:tcPr>
            <w:tcW w:w="4361" w:type="dxa"/>
            <w:tcBorders>
              <w:bottom w:val="double" w:sz="4" w:space="0" w:color="000000"/>
            </w:tcBorders>
          </w:tcPr>
          <w:p w14:paraId="3AD00087"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ROYAL DUTCH SHELL PLC</w:t>
            </w:r>
          </w:p>
        </w:tc>
        <w:tc>
          <w:tcPr>
            <w:tcW w:w="938" w:type="dxa"/>
            <w:tcBorders>
              <w:bottom w:val="double" w:sz="4" w:space="0" w:color="000000"/>
            </w:tcBorders>
          </w:tcPr>
          <w:p w14:paraId="58B1146E" w14:textId="77777777" w:rsidR="00D36F6E" w:rsidRPr="00ED266F" w:rsidRDefault="00F6074B">
            <w:pPr>
              <w:pStyle w:val="TableParagraph"/>
              <w:ind w:left="245"/>
              <w:jc w:val="left"/>
              <w:rPr>
                <w:rFonts w:ascii="Times New Roman" w:hAnsi="Times New Roman" w:cs="Times New Roman"/>
                <w:sz w:val="18"/>
              </w:rPr>
            </w:pPr>
            <w:r w:rsidRPr="00ED266F">
              <w:rPr>
                <w:rFonts w:ascii="Times New Roman" w:hAnsi="Times New Roman" w:cs="Times New Roman"/>
                <w:spacing w:val="-5"/>
                <w:sz w:val="18"/>
              </w:rPr>
              <w:t>GR</w:t>
            </w:r>
          </w:p>
        </w:tc>
        <w:tc>
          <w:tcPr>
            <w:tcW w:w="904" w:type="dxa"/>
            <w:tcBorders>
              <w:bottom w:val="double" w:sz="4" w:space="0" w:color="000000"/>
            </w:tcBorders>
          </w:tcPr>
          <w:p w14:paraId="1C69B48D"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sz w:val="18"/>
              </w:rPr>
              <w:t>SCC</w:t>
            </w:r>
          </w:p>
        </w:tc>
        <w:tc>
          <w:tcPr>
            <w:tcW w:w="754" w:type="dxa"/>
            <w:tcBorders>
              <w:bottom w:val="double" w:sz="4" w:space="0" w:color="000000"/>
            </w:tcBorders>
          </w:tcPr>
          <w:p w14:paraId="1E4050FA" w14:textId="77777777" w:rsidR="00D36F6E" w:rsidRPr="00ED266F" w:rsidRDefault="00F6074B">
            <w:pPr>
              <w:pStyle w:val="TableParagraph"/>
              <w:ind w:left="92" w:right="1"/>
              <w:rPr>
                <w:rFonts w:ascii="Times New Roman" w:hAnsi="Times New Roman" w:cs="Times New Roman"/>
                <w:sz w:val="18"/>
              </w:rPr>
            </w:pPr>
            <w:r w:rsidRPr="00ED266F">
              <w:rPr>
                <w:rFonts w:ascii="Times New Roman" w:hAnsi="Times New Roman" w:cs="Times New Roman"/>
                <w:spacing w:val="-2"/>
                <w:w w:val="95"/>
                <w:sz w:val="18"/>
              </w:rPr>
              <w:t>0.370</w:t>
            </w:r>
          </w:p>
        </w:tc>
        <w:tc>
          <w:tcPr>
            <w:tcW w:w="951" w:type="dxa"/>
            <w:tcBorders>
              <w:bottom w:val="double" w:sz="4" w:space="0" w:color="000000"/>
            </w:tcBorders>
          </w:tcPr>
          <w:p w14:paraId="246F52CD" w14:textId="77777777" w:rsidR="00D36F6E" w:rsidRPr="00ED266F" w:rsidRDefault="00F6074B">
            <w:pPr>
              <w:pStyle w:val="TableParagraph"/>
              <w:ind w:right="119"/>
              <w:jc w:val="right"/>
              <w:rPr>
                <w:rFonts w:ascii="Times New Roman" w:hAnsi="Times New Roman" w:cs="Times New Roman"/>
                <w:sz w:val="18"/>
              </w:rPr>
            </w:pPr>
            <w:r w:rsidRPr="00ED266F">
              <w:rPr>
                <w:rFonts w:ascii="Times New Roman" w:hAnsi="Times New Roman" w:cs="Times New Roman"/>
                <w:spacing w:val="-2"/>
                <w:w w:val="95"/>
                <w:sz w:val="18"/>
              </w:rPr>
              <w:t>0.273</w:t>
            </w:r>
          </w:p>
        </w:tc>
      </w:tr>
    </w:tbl>
    <w:p w14:paraId="65D8B0CA" w14:textId="77777777" w:rsidR="00D36F6E" w:rsidRPr="00ED266F" w:rsidRDefault="00F6074B">
      <w:pPr>
        <w:pStyle w:val="Heading3"/>
        <w:spacing w:before="204"/>
        <w:ind w:left="406" w:firstLine="0"/>
        <w:jc w:val="center"/>
        <w:rPr>
          <w:rFonts w:ascii="Times New Roman" w:hAnsi="Times New Roman" w:cs="Times New Roman"/>
          <w:b w:val="0"/>
        </w:rPr>
      </w:pPr>
      <w:r w:rsidRPr="00ED266F">
        <w:rPr>
          <w:rFonts w:ascii="Times New Roman" w:hAnsi="Times New Roman" w:cs="Times New Roman"/>
          <w:spacing w:val="-4"/>
          <w:lang w:val="el-GR"/>
        </w:rPr>
        <w:t xml:space="preserve">Πίνακας </w:t>
      </w:r>
      <w:r w:rsidRPr="00ED266F">
        <w:rPr>
          <w:rFonts w:ascii="Times New Roman" w:hAnsi="Times New Roman" w:cs="Times New Roman"/>
          <w:spacing w:val="-4"/>
        </w:rPr>
        <w:t>S</w:t>
      </w:r>
      <w:r w:rsidRPr="00ED266F">
        <w:rPr>
          <w:rFonts w:ascii="Times New Roman" w:hAnsi="Times New Roman" w:cs="Times New Roman"/>
          <w:spacing w:val="-4"/>
          <w:lang w:val="el-GR"/>
        </w:rPr>
        <w:t xml:space="preserve">12. Κατάταξη δείκτη επιρροής. </w:t>
      </w:r>
      <w:r w:rsidRPr="00ED266F">
        <w:rPr>
          <w:rFonts w:ascii="Times New Roman" w:hAnsi="Times New Roman" w:cs="Times New Roman"/>
          <w:b w:val="0"/>
          <w:spacing w:val="-4"/>
        </w:rPr>
        <w:t>2009.</w:t>
      </w:r>
    </w:p>
    <w:p w14:paraId="45033164" w14:textId="77777777" w:rsidR="00D36F6E" w:rsidRPr="00ED266F" w:rsidRDefault="00D36F6E">
      <w:pPr>
        <w:pStyle w:val="Heading3"/>
        <w:jc w:val="center"/>
        <w:rPr>
          <w:rFonts w:ascii="Times New Roman" w:hAnsi="Times New Roman" w:cs="Times New Roman"/>
          <w:b w:val="0"/>
        </w:rPr>
        <w:sectPr w:rsidR="00D36F6E" w:rsidRPr="00ED266F">
          <w:pgSz w:w="11910" w:h="16840"/>
          <w:pgMar w:top="1600" w:right="1080" w:bottom="1160" w:left="720" w:header="0" w:footer="956" w:gutter="0"/>
          <w:cols w:space="720"/>
        </w:sectPr>
      </w:pPr>
    </w:p>
    <w:p w14:paraId="268A9468" w14:textId="77777777" w:rsidR="00D36F6E" w:rsidRPr="00ED266F" w:rsidRDefault="00F6074B">
      <w:pPr>
        <w:spacing w:line="47" w:lineRule="exact"/>
        <w:ind w:left="1298"/>
        <w:rPr>
          <w:rFonts w:ascii="Times New Roman" w:hAnsi="Times New Roman" w:cs="Times New Roman"/>
          <w:sz w:val="4"/>
        </w:rPr>
      </w:pPr>
      <w:r w:rsidRPr="00ED266F">
        <w:rPr>
          <w:rFonts w:ascii="Times New Roman" w:hAnsi="Times New Roman" w:cs="Times New Roman"/>
          <w:noProof/>
          <w:sz w:val="4"/>
        </w:rPr>
        <w:lastRenderedPageBreak/>
        <mc:AlternateContent>
          <mc:Choice Requires="wpg">
            <w:drawing>
              <wp:inline distT="0" distB="0" distL="0" distR="0" wp14:anchorId="29D0A0BD" wp14:editId="43B33F76">
                <wp:extent cx="5020945" cy="30480"/>
                <wp:effectExtent l="9525" t="0" r="0" b="7620"/>
                <wp:docPr id="824" name="Group 8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0945" cy="30480"/>
                          <a:chOff x="0" y="0"/>
                          <a:chExt cx="5020945" cy="30480"/>
                        </a:xfrm>
                      </wpg:grpSpPr>
                      <wps:wsp>
                        <wps:cNvPr id="825" name="Graphic 825"/>
                        <wps:cNvSpPr/>
                        <wps:spPr>
                          <a:xfrm>
                            <a:off x="0" y="2527"/>
                            <a:ext cx="5020945" cy="1270"/>
                          </a:xfrm>
                          <a:custGeom>
                            <a:avLst/>
                            <a:gdLst/>
                            <a:ahLst/>
                            <a:cxnLst/>
                            <a:rect l="l" t="t" r="r" b="b"/>
                            <a:pathLst>
                              <a:path w="5020945">
                                <a:moveTo>
                                  <a:pt x="0" y="0"/>
                                </a:moveTo>
                                <a:lnTo>
                                  <a:pt x="5020348" y="0"/>
                                </a:lnTo>
                              </a:path>
                            </a:pathLst>
                          </a:custGeom>
                          <a:ln w="5054">
                            <a:solidFill>
                              <a:srgbClr val="000000"/>
                            </a:solidFill>
                            <a:prstDash val="solid"/>
                          </a:ln>
                        </wps:spPr>
                        <wps:bodyPr wrap="square" lIns="0" tIns="0" rIns="0" bIns="0" rtlCol="0">
                          <a:prstTxWarp prst="textNoShape">
                            <a:avLst/>
                          </a:prstTxWarp>
                          <a:noAutofit/>
                        </wps:bodyPr>
                      </wps:wsp>
                      <wps:wsp>
                        <wps:cNvPr id="826" name="Graphic 826"/>
                        <wps:cNvSpPr/>
                        <wps:spPr>
                          <a:xfrm>
                            <a:off x="0" y="27825"/>
                            <a:ext cx="5020945" cy="1270"/>
                          </a:xfrm>
                          <a:custGeom>
                            <a:avLst/>
                            <a:gdLst/>
                            <a:ahLst/>
                            <a:cxnLst/>
                            <a:rect l="l" t="t" r="r" b="b"/>
                            <a:pathLst>
                              <a:path w="5020945">
                                <a:moveTo>
                                  <a:pt x="0" y="0"/>
                                </a:moveTo>
                                <a:lnTo>
                                  <a:pt x="5020348" y="0"/>
                                </a:lnTo>
                              </a:path>
                            </a:pathLst>
                          </a:custGeom>
                          <a:ln w="5054">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v:group id="Group 824" style="width:395.35pt;height:2.4pt;mso-position-horizontal-relative:char;mso-position-vertical-relative:line" coordsize="50209,30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1dclQIAAHQIAAAOAAAAZHJzL2Uyb0RvYy54bWzsVktv2zAMvg/YfxB0X+24SZoZcYqhXYMB&#10;RVugGXZWZPmByZJGKXHy70fJdpK1xYZ1wE7NwaBEio+PH6XML3eNJFsBttYqo6OzmBKhuM5rVWb0&#10;6+rmw4wS65jKmdRKZHQvLL1cvH83b00qEl1pmQsg6ETZtDUZrZwzaRRZXomG2TNthEJloaFhDpdQ&#10;RjmwFr03MkrieBq1GnIDmgtrcfe6U9JF8F8Ugrv7orDCEZlRzM2FL4Tv2n+jxZylJTBT1bxPg70i&#10;i4bVCoMeXF0zx8gG6meumpqDtrpwZ1w3kS6KmotQA1Yzip9UswS9MaGWMm1Lc4AJoX2C06vd8rvt&#10;EsyjeYAuexRvNf9uEZeoNWV6qvfr8mi8K6Dxh7AIsguI7g+Iip0jHDcncRJ/HE8o4ag7j8ezHnFe&#10;YVueneLV59+ei1jaBQ2pHVJpDXLHHuGx/wbPY8WMCKhbX/4DkDrP6CzBKhRrkMPLni5+C3Hy4dHO&#10;Y9ivbA/niwglk+Sio92LII2Si4DRoVaW8o11S6ED2Gx7a11H2nyQWDVIfKcGEZD6nvQykN5RgqQH&#10;SpD06y66Yc6f8x30ImmP3fJ7jd6KlQ5a96RRmNpRK9Wple/3+RhnfqAC2nYWKPgwSKtOCKFRPi1O&#10;qi6LyTjMktWyzm9qKX0WFsr1lQSyZX6Sw8/XgR5+MTNg3TWzVWcXVL2ZVIHSNu2647u21vke29ti&#10;PzNqf2wYCErkF4UE8nfFIMAgrAcBnLzS4UYJAGHM1e4bA0N8+Iw67OydHnjE0qFpvvSDrT+p9KeN&#10;00XtO4qcHjLqF8jpjl3/gdzT5+SeeuD+ltwX/VCw9I3db+z+I7vDRY5PWxjk/hn2b+fpOkzD8c/C&#10;4icAAAD//wMAUEsDBBQABgAIAAAAIQDK4j/f3AAAAAMBAAAPAAAAZHJzL2Rvd25yZXYueG1sTI9B&#10;a8JAEIXvhf6HZQq91U20rTbNRkTankRQC+JtzI5JMDsbsmsS/323vdTLwOM93vsmnQ+mFh21rrKs&#10;IB5FIIhzqysuFHzvPp9mIJxH1lhbJgVXcjDP7u9STLTteUPd1hcilLBLUEHpfZNI6fKSDLqRbYiD&#10;d7KtQR9kW0jdYh/KTS3HUfQqDVYcFkpsaFlSft5ejIKvHvvFJP7oVufT8nrYvaz3q5iUenwYFu8g&#10;PA3+Pwy/+AEdssB0tBfWTtQKwiP+7wZv+hZNQRwVPM9AZqm8Zc9+AAAA//8DAFBLAQItABQABgAI&#10;AAAAIQC2gziS/gAAAOEBAAATAAAAAAAAAAAAAAAAAAAAAABbQ29udGVudF9UeXBlc10ueG1sUEsB&#10;Ai0AFAAGAAgAAAAhADj9If/WAAAAlAEAAAsAAAAAAAAAAAAAAAAALwEAAF9yZWxzLy5yZWxzUEsB&#10;Ai0AFAAGAAgAAAAhAMafV1yVAgAAdAgAAA4AAAAAAAAAAAAAAAAALgIAAGRycy9lMm9Eb2MueG1s&#10;UEsBAi0AFAAGAAgAAAAhAMriP9/cAAAAAwEAAA8AAAAAAAAAAAAAAAAA7wQAAGRycy9kb3ducmV2&#10;LnhtbFBLBQYAAAAABAAEAPMAAAD4BQAAAAA=&#10;" w14:anchorId="67D4B941">
                <v:shape id="Graphic 825" style="position:absolute;top:25;width:50209;height:12;visibility:visible;mso-wrap-style:square;v-text-anchor:top" coordsize="5020945,1270" o:spid="_x0000_s1027" filled="f" strokeweight=".14039mm" path="m,l50203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7IgxQAAANwAAAAPAAAAZHJzL2Rvd25yZXYueG1sRI9BawIx&#10;FITvBf9DeEIvpWYrWGVrlLYgKIKw2kOPj83rZunmZUlSN/57Iwg9DjPzDbNcJ9uJM/nQOlbwMilA&#10;ENdOt9wo+DptnhcgQkTW2DkmBRcKsF6NHpZYajdwRedjbESGcChRgYmxL6UMtSGLYeJ64uz9OG8x&#10;ZukbqT0OGW47OS2KV2mx5bxgsKdPQ/Xv8c8qSIdh2NWt+Xi6zO1sE331vT8kpR7H6f0NRKQU/8P3&#10;9lYrWExncDuTj4BcXQEAAP//AwBQSwECLQAUAAYACAAAACEA2+H2y+4AAACFAQAAEwAAAAAAAAAA&#10;AAAAAAAAAAAAW0NvbnRlbnRfVHlwZXNdLnhtbFBLAQItABQABgAIAAAAIQBa9CxbvwAAABUBAAAL&#10;AAAAAAAAAAAAAAAAAB8BAABfcmVscy8ucmVsc1BLAQItABQABgAIAAAAIQBSY7IgxQAAANwAAAAP&#10;AAAAAAAAAAAAAAAAAAcCAABkcnMvZG93bnJldi54bWxQSwUGAAAAAAMAAwC3AAAA+QIAAAAA&#10;">
                  <v:path arrowok="t"/>
                </v:shape>
                <v:shape id="Graphic 826" style="position:absolute;top:278;width:50209;height:12;visibility:visible;mso-wrap-style:square;v-text-anchor:top" coordsize="5020945,1270" o:spid="_x0000_s1028" filled="f" strokeweight=".14039mm" path="m,l50203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SxXxAAAANwAAAAPAAAAZHJzL2Rvd25yZXYueG1sRI9BawIx&#10;FITvBf9DeIKXolmFWtkaRQXBUhC0Hnp8bF43SzcvSxLd+O9NodDjMDPfMMt1sq24kQ+NYwXTSQGC&#10;uHK64VrB5XM/XoAIEVlj65gU3CnAejV4WmKpXc8nup1jLTKEQ4kKTIxdKWWoDFkME9cRZ+/beYsx&#10;S19L7bHPcNvKWVHMpcWG84LBjnaGqp/z1SpIx75/rxqzfb6/2pd99Kevj2NSajRMmzcQkVL8D/+1&#10;D1rBYjaH3zP5CMjVAwAA//8DAFBLAQItABQABgAIAAAAIQDb4fbL7gAAAIUBAAATAAAAAAAAAAAA&#10;AAAAAAAAAABbQ29udGVudF9UeXBlc10ueG1sUEsBAi0AFAAGAAgAAAAhAFr0LFu/AAAAFQEAAAsA&#10;AAAAAAAAAAAAAAAAHwEAAF9yZWxzLy5yZWxzUEsBAi0AFAAGAAgAAAAhAKKxLFfEAAAA3AAAAA8A&#10;AAAAAAAAAAAAAAAABwIAAGRycy9kb3ducmV2LnhtbFBLBQYAAAAAAwADALcAAAD4AgAAAAA=&#10;">
                  <v:path arrowok="t"/>
                </v:shape>
                <w10:anchorlock/>
              </v:group>
            </w:pict>
          </mc:Fallback>
        </mc:AlternateContent>
      </w:r>
    </w:p>
    <w:p w14:paraId="2D6C33C6" w14:textId="77777777" w:rsidR="00D36F6E" w:rsidRPr="00ED266F" w:rsidRDefault="00F6074B">
      <w:pPr>
        <w:tabs>
          <w:tab w:val="left" w:pos="4631"/>
          <w:tab w:val="left" w:pos="5641"/>
          <w:tab w:val="left" w:pos="6609"/>
        </w:tabs>
        <w:spacing w:before="20"/>
        <w:ind w:left="392"/>
        <w:jc w:val="center"/>
        <w:rPr>
          <w:rFonts w:ascii="Times New Roman" w:hAnsi="Times New Roman" w:cs="Times New Roman"/>
          <w:b/>
          <w:sz w:val="18"/>
        </w:rPr>
      </w:pPr>
      <w:r w:rsidRPr="00ED266F">
        <w:rPr>
          <w:rFonts w:ascii="Times New Roman" w:hAnsi="Times New Roman" w:cs="Times New Roman"/>
          <w:b/>
          <w:spacing w:val="-4"/>
          <w:sz w:val="18"/>
        </w:rPr>
        <w:t>Όνομα</w:t>
      </w:r>
      <w:r w:rsidRPr="00ED266F">
        <w:rPr>
          <w:rFonts w:ascii="Times New Roman" w:hAnsi="Times New Roman" w:cs="Times New Roman"/>
          <w:b/>
          <w:sz w:val="18"/>
        </w:rPr>
        <w:tab/>
      </w:r>
      <w:r w:rsidRPr="00ED266F">
        <w:rPr>
          <w:rFonts w:ascii="Times New Roman" w:hAnsi="Times New Roman" w:cs="Times New Roman"/>
          <w:b/>
          <w:spacing w:val="-2"/>
          <w:sz w:val="18"/>
        </w:rPr>
        <w:t>Χώρα</w:t>
      </w:r>
      <w:r w:rsidRPr="00ED266F">
        <w:rPr>
          <w:rFonts w:ascii="Times New Roman" w:hAnsi="Times New Roman" w:cs="Times New Roman"/>
          <w:b/>
          <w:sz w:val="18"/>
        </w:rPr>
        <w:tab/>
      </w:r>
      <w:r w:rsidRPr="00ED266F">
        <w:rPr>
          <w:rFonts w:ascii="Times New Roman" w:hAnsi="Times New Roman" w:cs="Times New Roman"/>
          <w:b/>
          <w:spacing w:val="-2"/>
          <w:sz w:val="18"/>
        </w:rPr>
        <w:t>Παπιγιόν</w:t>
      </w:r>
      <w:r w:rsidRPr="00ED266F">
        <w:rPr>
          <w:rFonts w:ascii="Times New Roman" w:hAnsi="Times New Roman" w:cs="Times New Roman"/>
          <w:b/>
          <w:sz w:val="18"/>
        </w:rPr>
        <w:tab/>
      </w:r>
      <w:r w:rsidRPr="00ED266F">
        <w:rPr>
          <w:rFonts w:ascii="Times New Roman" w:hAnsi="Times New Roman" w:cs="Times New Roman"/>
          <w:b/>
          <w:spacing w:val="-5"/>
          <w:sz w:val="18"/>
        </w:rPr>
        <w:t>Δείκτης επιρροής</w:t>
      </w:r>
    </w:p>
    <w:p w14:paraId="2B0AEC2D" w14:textId="77777777" w:rsidR="00D36F6E" w:rsidRPr="00ED266F" w:rsidRDefault="00D36F6E">
      <w:pPr>
        <w:pStyle w:val="BodyText"/>
        <w:rPr>
          <w:rFonts w:ascii="Times New Roman" w:hAnsi="Times New Roman" w:cs="Times New Roman"/>
          <w:b/>
          <w:sz w:val="6"/>
        </w:rPr>
      </w:pPr>
    </w:p>
    <w:tbl>
      <w:tblPr>
        <w:tblW w:w="0" w:type="auto"/>
        <w:tblInd w:w="1309" w:type="dxa"/>
        <w:tblLayout w:type="fixed"/>
        <w:tblCellMar>
          <w:left w:w="0" w:type="dxa"/>
          <w:right w:w="0" w:type="dxa"/>
        </w:tblCellMar>
        <w:tblLook w:val="01E0" w:firstRow="1" w:lastRow="1" w:firstColumn="1" w:lastColumn="1" w:noHBand="0" w:noVBand="0"/>
      </w:tblPr>
      <w:tblGrid>
        <w:gridCol w:w="4361"/>
        <w:gridCol w:w="938"/>
        <w:gridCol w:w="903"/>
        <w:gridCol w:w="753"/>
        <w:gridCol w:w="950"/>
      </w:tblGrid>
      <w:tr w:rsidR="00D36F6E" w:rsidRPr="00ED266F" w14:paraId="545DD44B" w14:textId="77777777">
        <w:trPr>
          <w:trHeight w:val="247"/>
        </w:trPr>
        <w:tc>
          <w:tcPr>
            <w:tcW w:w="4361" w:type="dxa"/>
            <w:tcBorders>
              <w:bottom w:val="single" w:sz="4" w:space="0" w:color="000000"/>
            </w:tcBorders>
          </w:tcPr>
          <w:p w14:paraId="5D134B7E" w14:textId="77777777" w:rsidR="00D36F6E" w:rsidRPr="00ED266F" w:rsidRDefault="00D36F6E">
            <w:pPr>
              <w:pStyle w:val="TableParagraph"/>
              <w:spacing w:before="0"/>
              <w:jc w:val="left"/>
              <w:rPr>
                <w:rFonts w:ascii="Times New Roman" w:hAnsi="Times New Roman" w:cs="Times New Roman"/>
                <w:sz w:val="18"/>
              </w:rPr>
            </w:pPr>
          </w:p>
        </w:tc>
        <w:tc>
          <w:tcPr>
            <w:tcW w:w="938" w:type="dxa"/>
            <w:tcBorders>
              <w:bottom w:val="single" w:sz="4" w:space="0" w:color="000000"/>
            </w:tcBorders>
          </w:tcPr>
          <w:p w14:paraId="4844161C" w14:textId="77777777" w:rsidR="00D36F6E" w:rsidRPr="00ED266F" w:rsidRDefault="00D36F6E">
            <w:pPr>
              <w:pStyle w:val="TableParagraph"/>
              <w:spacing w:before="0"/>
              <w:jc w:val="left"/>
              <w:rPr>
                <w:rFonts w:ascii="Times New Roman" w:hAnsi="Times New Roman" w:cs="Times New Roman"/>
                <w:sz w:val="18"/>
              </w:rPr>
            </w:pPr>
          </w:p>
        </w:tc>
        <w:tc>
          <w:tcPr>
            <w:tcW w:w="903" w:type="dxa"/>
            <w:tcBorders>
              <w:bottom w:val="single" w:sz="4" w:space="0" w:color="000000"/>
            </w:tcBorders>
          </w:tcPr>
          <w:p w14:paraId="77111B3E" w14:textId="77777777" w:rsidR="00D36F6E" w:rsidRPr="00ED266F" w:rsidRDefault="00D36F6E">
            <w:pPr>
              <w:pStyle w:val="TableParagraph"/>
              <w:spacing w:before="0"/>
              <w:jc w:val="left"/>
              <w:rPr>
                <w:rFonts w:ascii="Times New Roman" w:hAnsi="Times New Roman" w:cs="Times New Roman"/>
                <w:sz w:val="18"/>
              </w:rPr>
            </w:pPr>
          </w:p>
        </w:tc>
        <w:tc>
          <w:tcPr>
            <w:tcW w:w="753" w:type="dxa"/>
            <w:tcBorders>
              <w:bottom w:val="single" w:sz="4" w:space="0" w:color="000000"/>
            </w:tcBorders>
          </w:tcPr>
          <w:p w14:paraId="664F0904" w14:textId="77777777" w:rsidR="00D36F6E" w:rsidRPr="00ED266F" w:rsidRDefault="00F6074B">
            <w:pPr>
              <w:pStyle w:val="TableParagraph"/>
              <w:spacing w:before="0" w:line="207" w:lineRule="exact"/>
              <w:rPr>
                <w:rFonts w:ascii="Times New Roman" w:hAnsi="Times New Roman" w:cs="Times New Roman"/>
                <w:sz w:val="18"/>
              </w:rPr>
            </w:pPr>
            <w:r w:rsidRPr="00ED266F">
              <w:rPr>
                <w:rFonts w:ascii="Times New Roman" w:hAnsi="Times New Roman" w:cs="Times New Roman"/>
                <w:sz w:val="18"/>
              </w:rPr>
              <w:t>t δολάρια ΗΠΑ</w:t>
            </w:r>
          </w:p>
        </w:tc>
        <w:tc>
          <w:tcPr>
            <w:tcW w:w="950" w:type="dxa"/>
            <w:tcBorders>
              <w:bottom w:val="single" w:sz="4" w:space="0" w:color="000000"/>
            </w:tcBorders>
          </w:tcPr>
          <w:p w14:paraId="0119C316" w14:textId="77777777" w:rsidR="00D36F6E" w:rsidRPr="00ED266F" w:rsidRDefault="00F6074B">
            <w:pPr>
              <w:pStyle w:val="TableParagraph"/>
              <w:spacing w:before="0" w:line="208" w:lineRule="exact"/>
              <w:ind w:right="126"/>
              <w:jc w:val="right"/>
              <w:rPr>
                <w:rFonts w:ascii="Times New Roman" w:hAnsi="Times New Roman" w:cs="Times New Roman"/>
                <w:sz w:val="18"/>
              </w:rPr>
            </w:pPr>
            <w:r w:rsidRPr="00ED266F">
              <w:rPr>
                <w:rFonts w:ascii="Times New Roman" w:hAnsi="Times New Roman" w:cs="Times New Roman"/>
                <w:sz w:val="18"/>
              </w:rPr>
              <w:t xml:space="preserve">% </w:t>
            </w:r>
            <w:proofErr w:type="spellStart"/>
            <w:r w:rsidRPr="00ED266F">
              <w:rPr>
                <w:rFonts w:ascii="Times New Roman" w:hAnsi="Times New Roman" w:cs="Times New Roman"/>
                <w:sz w:val="18"/>
              </w:rPr>
              <w:t>του</w:t>
            </w:r>
            <w:proofErr w:type="spellEnd"/>
            <w:r w:rsidRPr="00ED266F">
              <w:rPr>
                <w:rFonts w:ascii="Times New Roman" w:hAnsi="Times New Roman" w:cs="Times New Roman"/>
                <w:sz w:val="18"/>
              </w:rPr>
              <w:t xml:space="preserve"> </w:t>
            </w:r>
            <w:proofErr w:type="spellStart"/>
            <w:r w:rsidRPr="00ED266F">
              <w:rPr>
                <w:rFonts w:ascii="Times New Roman" w:hAnsi="Times New Roman" w:cs="Times New Roman"/>
                <w:i/>
                <w:spacing w:val="-4"/>
                <w:sz w:val="18"/>
              </w:rPr>
              <w:t>ξtot</w:t>
            </w:r>
            <w:proofErr w:type="spellEnd"/>
          </w:p>
        </w:tc>
      </w:tr>
      <w:tr w:rsidR="00D36F6E" w:rsidRPr="00ED266F" w14:paraId="385D6CF1" w14:textId="77777777">
        <w:trPr>
          <w:trHeight w:val="282"/>
        </w:trPr>
        <w:tc>
          <w:tcPr>
            <w:tcW w:w="4361" w:type="dxa"/>
            <w:tcBorders>
              <w:top w:val="single" w:sz="4" w:space="0" w:color="000000"/>
            </w:tcBorders>
          </w:tcPr>
          <w:p w14:paraId="2EA62F05" w14:textId="77777777" w:rsidR="00D36F6E" w:rsidRPr="00ED266F" w:rsidRDefault="00F6074B">
            <w:pPr>
              <w:pStyle w:val="TableParagraph"/>
              <w:spacing w:before="21"/>
              <w:ind w:left="119"/>
              <w:jc w:val="left"/>
              <w:rPr>
                <w:rFonts w:ascii="Times New Roman" w:hAnsi="Times New Roman" w:cs="Times New Roman"/>
                <w:sz w:val="18"/>
              </w:rPr>
            </w:pPr>
            <w:r w:rsidRPr="00ED266F">
              <w:rPr>
                <w:rFonts w:ascii="Times New Roman" w:hAnsi="Times New Roman" w:cs="Times New Roman"/>
                <w:spacing w:val="-2"/>
                <w:w w:val="105"/>
                <w:sz w:val="18"/>
              </w:rPr>
              <w:t>BLACKROCK INC</w:t>
            </w:r>
          </w:p>
        </w:tc>
        <w:tc>
          <w:tcPr>
            <w:tcW w:w="938" w:type="dxa"/>
            <w:tcBorders>
              <w:top w:val="single" w:sz="4" w:space="0" w:color="000000"/>
            </w:tcBorders>
          </w:tcPr>
          <w:p w14:paraId="386695BA" w14:textId="77777777" w:rsidR="00D36F6E" w:rsidRPr="00ED266F" w:rsidRDefault="00F6074B">
            <w:pPr>
              <w:pStyle w:val="TableParagraph"/>
              <w:spacing w:before="21"/>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Borders>
              <w:top w:val="single" w:sz="4" w:space="0" w:color="000000"/>
            </w:tcBorders>
          </w:tcPr>
          <w:p w14:paraId="528AE247" w14:textId="77777777" w:rsidR="00D36F6E" w:rsidRPr="00ED266F" w:rsidRDefault="00F6074B">
            <w:pPr>
              <w:pStyle w:val="TableParagraph"/>
              <w:spacing w:before="21"/>
              <w:ind w:right="117"/>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Borders>
              <w:top w:val="single" w:sz="4" w:space="0" w:color="000000"/>
            </w:tcBorders>
          </w:tcPr>
          <w:p w14:paraId="3517923D" w14:textId="77777777" w:rsidR="00D36F6E" w:rsidRPr="00ED266F" w:rsidRDefault="00F6074B">
            <w:pPr>
              <w:pStyle w:val="TableParagraph"/>
              <w:spacing w:before="21"/>
              <w:ind w:left="97" w:right="3"/>
              <w:rPr>
                <w:rFonts w:ascii="Times New Roman" w:hAnsi="Times New Roman" w:cs="Times New Roman"/>
                <w:sz w:val="18"/>
              </w:rPr>
            </w:pPr>
            <w:r w:rsidRPr="00ED266F">
              <w:rPr>
                <w:rFonts w:ascii="Times New Roman" w:hAnsi="Times New Roman" w:cs="Times New Roman"/>
                <w:spacing w:val="-2"/>
                <w:w w:val="95"/>
                <w:sz w:val="18"/>
              </w:rPr>
              <w:t>2.147</w:t>
            </w:r>
          </w:p>
        </w:tc>
        <w:tc>
          <w:tcPr>
            <w:tcW w:w="950" w:type="dxa"/>
            <w:tcBorders>
              <w:top w:val="single" w:sz="4" w:space="0" w:color="000000"/>
            </w:tcBorders>
          </w:tcPr>
          <w:p w14:paraId="6451FCD5" w14:textId="77777777" w:rsidR="00D36F6E" w:rsidRPr="00ED266F" w:rsidRDefault="00F6074B">
            <w:pPr>
              <w:pStyle w:val="TableParagraph"/>
              <w:spacing w:before="21"/>
              <w:ind w:right="116"/>
              <w:jc w:val="right"/>
              <w:rPr>
                <w:rFonts w:ascii="Times New Roman" w:hAnsi="Times New Roman" w:cs="Times New Roman"/>
                <w:sz w:val="18"/>
              </w:rPr>
            </w:pPr>
            <w:r w:rsidRPr="00ED266F">
              <w:rPr>
                <w:rFonts w:ascii="Times New Roman" w:hAnsi="Times New Roman" w:cs="Times New Roman"/>
                <w:spacing w:val="-2"/>
                <w:w w:val="95"/>
                <w:sz w:val="18"/>
              </w:rPr>
              <w:t>1.346</w:t>
            </w:r>
          </w:p>
        </w:tc>
      </w:tr>
      <w:tr w:rsidR="00D36F6E" w:rsidRPr="00ED266F" w14:paraId="384F8011" w14:textId="77777777">
        <w:trPr>
          <w:trHeight w:val="273"/>
        </w:trPr>
        <w:tc>
          <w:tcPr>
            <w:tcW w:w="4361" w:type="dxa"/>
          </w:tcPr>
          <w:p w14:paraId="7329332A"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w w:val="105"/>
                <w:sz w:val="18"/>
              </w:rPr>
              <w:t>ΚΕΦΑΛΑΙΟΥΧΙΚΈΣ ΕΤΑΙΡΕΊΕΣ ΟΜΊΛΟΥ</w:t>
            </w:r>
          </w:p>
        </w:tc>
        <w:tc>
          <w:tcPr>
            <w:tcW w:w="938" w:type="dxa"/>
          </w:tcPr>
          <w:p w14:paraId="0E9CB564"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2CE77CCB"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47AB4BD1"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1.296</w:t>
            </w:r>
          </w:p>
        </w:tc>
        <w:tc>
          <w:tcPr>
            <w:tcW w:w="950" w:type="dxa"/>
          </w:tcPr>
          <w:p w14:paraId="11886320"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0.812</w:t>
            </w:r>
          </w:p>
        </w:tc>
      </w:tr>
      <w:tr w:rsidR="00D36F6E" w:rsidRPr="00ED266F" w14:paraId="40D48554" w14:textId="77777777">
        <w:trPr>
          <w:trHeight w:val="273"/>
        </w:trPr>
        <w:tc>
          <w:tcPr>
            <w:tcW w:w="4361" w:type="dxa"/>
          </w:tcPr>
          <w:p w14:paraId="5CF0E3EA" w14:textId="77777777" w:rsidR="00D36F6E" w:rsidRPr="00ED266F" w:rsidRDefault="00F6074B">
            <w:pPr>
              <w:pStyle w:val="TableParagraph"/>
              <w:ind w:left="119"/>
              <w:jc w:val="left"/>
              <w:rPr>
                <w:rFonts w:ascii="Times New Roman" w:hAnsi="Times New Roman" w:cs="Times New Roman"/>
                <w:sz w:val="18"/>
              </w:rPr>
            </w:pPr>
            <w:proofErr w:type="spellStart"/>
            <w:r w:rsidRPr="00ED266F">
              <w:rPr>
                <w:rFonts w:ascii="Times New Roman" w:hAnsi="Times New Roman" w:cs="Times New Roman"/>
                <w:w w:val="105"/>
                <w:sz w:val="18"/>
              </w:rPr>
              <w:t>FMR</w:t>
            </w:r>
            <w:proofErr w:type="spellEnd"/>
            <w:r w:rsidRPr="00ED266F">
              <w:rPr>
                <w:rFonts w:ascii="Times New Roman" w:hAnsi="Times New Roman" w:cs="Times New Roman"/>
                <w:w w:val="105"/>
                <w:sz w:val="18"/>
              </w:rPr>
              <w:t xml:space="preserve"> </w:t>
            </w:r>
            <w:proofErr w:type="spellStart"/>
            <w:r w:rsidRPr="00ED266F">
              <w:rPr>
                <w:rFonts w:ascii="Times New Roman" w:hAnsi="Times New Roman" w:cs="Times New Roman"/>
                <w:w w:val="105"/>
                <w:sz w:val="18"/>
              </w:rPr>
              <w:t>Ε.Π.Ε</w:t>
            </w:r>
            <w:proofErr w:type="spellEnd"/>
          </w:p>
        </w:tc>
        <w:tc>
          <w:tcPr>
            <w:tcW w:w="938" w:type="dxa"/>
          </w:tcPr>
          <w:p w14:paraId="20647CC0"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4A128513"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43881400"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0.969</w:t>
            </w:r>
          </w:p>
        </w:tc>
        <w:tc>
          <w:tcPr>
            <w:tcW w:w="950" w:type="dxa"/>
          </w:tcPr>
          <w:p w14:paraId="567425A1"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0.608</w:t>
            </w:r>
          </w:p>
        </w:tc>
      </w:tr>
      <w:tr w:rsidR="00D36F6E" w:rsidRPr="00ED266F" w14:paraId="1F8FF8DD" w14:textId="77777777">
        <w:trPr>
          <w:trHeight w:val="273"/>
        </w:trPr>
        <w:tc>
          <w:tcPr>
            <w:tcW w:w="4361" w:type="dxa"/>
          </w:tcPr>
          <w:p w14:paraId="340BBA50"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ΚΥΒΕΡΝΗΣΗ ΤΗΣ ΓΑΛΛΙΑΣ</w:t>
            </w:r>
          </w:p>
        </w:tc>
        <w:tc>
          <w:tcPr>
            <w:tcW w:w="938" w:type="dxa"/>
          </w:tcPr>
          <w:p w14:paraId="40F75DE3" w14:textId="77777777" w:rsidR="00D36F6E" w:rsidRPr="00ED266F" w:rsidRDefault="00F6074B">
            <w:pPr>
              <w:pStyle w:val="TableParagraph"/>
              <w:ind w:left="254"/>
              <w:jc w:val="left"/>
              <w:rPr>
                <w:rFonts w:ascii="Times New Roman" w:hAnsi="Times New Roman" w:cs="Times New Roman"/>
                <w:sz w:val="18"/>
              </w:rPr>
            </w:pPr>
            <w:r w:rsidRPr="00ED266F">
              <w:rPr>
                <w:rFonts w:ascii="Times New Roman" w:hAnsi="Times New Roman" w:cs="Times New Roman"/>
                <w:spacing w:val="-5"/>
                <w:w w:val="105"/>
                <w:sz w:val="18"/>
              </w:rPr>
              <w:t>FR</w:t>
            </w:r>
          </w:p>
        </w:tc>
        <w:tc>
          <w:tcPr>
            <w:tcW w:w="903" w:type="dxa"/>
          </w:tcPr>
          <w:p w14:paraId="6CD9AA99"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7572A751" w14:textId="77777777" w:rsidR="00D36F6E" w:rsidRPr="00ED266F" w:rsidRDefault="00F6074B">
            <w:pPr>
              <w:pStyle w:val="TableParagraph"/>
              <w:ind w:left="97" w:right="4"/>
              <w:rPr>
                <w:rFonts w:ascii="Times New Roman" w:hAnsi="Times New Roman" w:cs="Times New Roman"/>
                <w:sz w:val="18"/>
              </w:rPr>
            </w:pPr>
            <w:r w:rsidRPr="00ED266F">
              <w:rPr>
                <w:rFonts w:ascii="Times New Roman" w:hAnsi="Times New Roman" w:cs="Times New Roman"/>
                <w:spacing w:val="-2"/>
                <w:w w:val="95"/>
                <w:sz w:val="18"/>
              </w:rPr>
              <w:t>0.909</w:t>
            </w:r>
          </w:p>
        </w:tc>
        <w:tc>
          <w:tcPr>
            <w:tcW w:w="950" w:type="dxa"/>
          </w:tcPr>
          <w:p w14:paraId="4A89B274"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2"/>
                <w:w w:val="95"/>
                <w:sz w:val="18"/>
              </w:rPr>
              <w:t>0.570</w:t>
            </w:r>
          </w:p>
        </w:tc>
      </w:tr>
      <w:tr w:rsidR="00D36F6E" w:rsidRPr="00ED266F" w14:paraId="56DCE4E2" w14:textId="77777777">
        <w:trPr>
          <w:trHeight w:val="273"/>
        </w:trPr>
        <w:tc>
          <w:tcPr>
            <w:tcW w:w="4361" w:type="dxa"/>
          </w:tcPr>
          <w:p w14:paraId="714AFF43" w14:textId="77777777" w:rsidR="00D36F6E" w:rsidRPr="00ED266F" w:rsidRDefault="00F6074B">
            <w:pPr>
              <w:pStyle w:val="TableParagraph"/>
              <w:ind w:left="119"/>
              <w:jc w:val="left"/>
              <w:rPr>
                <w:rFonts w:ascii="Times New Roman" w:hAnsi="Times New Roman" w:cs="Times New Roman"/>
                <w:sz w:val="18"/>
                <w:lang w:val="el-GR"/>
              </w:rPr>
            </w:pPr>
            <w:r w:rsidRPr="00ED266F">
              <w:rPr>
                <w:rFonts w:ascii="Times New Roman" w:hAnsi="Times New Roman" w:cs="Times New Roman"/>
                <w:sz w:val="18"/>
                <w:lang w:val="el-GR"/>
              </w:rPr>
              <w:t>ΚΕΝΤΡΙΚΗ ΛΑΪΚΗ ΚΥΒΕΡΝΗΣΗ ΤΗΣ ΣΟ</w:t>
            </w:r>
          </w:p>
        </w:tc>
        <w:tc>
          <w:tcPr>
            <w:tcW w:w="938" w:type="dxa"/>
          </w:tcPr>
          <w:p w14:paraId="652FAA65" w14:textId="77777777" w:rsidR="00D36F6E" w:rsidRPr="00ED266F" w:rsidRDefault="00F6074B">
            <w:pPr>
              <w:pStyle w:val="TableParagraph"/>
              <w:ind w:left="247"/>
              <w:jc w:val="left"/>
              <w:rPr>
                <w:rFonts w:ascii="Times New Roman" w:hAnsi="Times New Roman" w:cs="Times New Roman"/>
                <w:sz w:val="18"/>
              </w:rPr>
            </w:pPr>
            <w:proofErr w:type="spellStart"/>
            <w:r w:rsidRPr="00ED266F">
              <w:rPr>
                <w:rFonts w:ascii="Times New Roman" w:hAnsi="Times New Roman" w:cs="Times New Roman"/>
                <w:spacing w:val="-5"/>
                <w:sz w:val="18"/>
              </w:rPr>
              <w:t>ΣΟ</w:t>
            </w:r>
            <w:proofErr w:type="spellEnd"/>
          </w:p>
        </w:tc>
        <w:tc>
          <w:tcPr>
            <w:tcW w:w="903" w:type="dxa"/>
          </w:tcPr>
          <w:p w14:paraId="70A8C4AC"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158DEE7A" w14:textId="77777777" w:rsidR="00D36F6E" w:rsidRPr="00ED266F" w:rsidRDefault="00F6074B">
            <w:pPr>
              <w:pStyle w:val="TableParagraph"/>
              <w:ind w:left="97" w:right="2"/>
              <w:rPr>
                <w:rFonts w:ascii="Times New Roman" w:hAnsi="Times New Roman" w:cs="Times New Roman"/>
                <w:sz w:val="18"/>
              </w:rPr>
            </w:pPr>
            <w:r w:rsidRPr="00ED266F">
              <w:rPr>
                <w:rFonts w:ascii="Times New Roman" w:hAnsi="Times New Roman" w:cs="Times New Roman"/>
                <w:spacing w:val="-2"/>
                <w:w w:val="95"/>
                <w:sz w:val="18"/>
              </w:rPr>
              <w:t>0.875</w:t>
            </w:r>
          </w:p>
        </w:tc>
        <w:tc>
          <w:tcPr>
            <w:tcW w:w="950" w:type="dxa"/>
          </w:tcPr>
          <w:p w14:paraId="010278B2"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0.549</w:t>
            </w:r>
          </w:p>
        </w:tc>
      </w:tr>
      <w:tr w:rsidR="00D36F6E" w:rsidRPr="00ED266F" w14:paraId="3550A3BA" w14:textId="77777777">
        <w:trPr>
          <w:trHeight w:val="273"/>
        </w:trPr>
        <w:tc>
          <w:tcPr>
            <w:tcW w:w="4361" w:type="dxa"/>
          </w:tcPr>
          <w:p w14:paraId="73458FFC"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VANGUARD GROUP INC</w:t>
            </w:r>
          </w:p>
        </w:tc>
        <w:tc>
          <w:tcPr>
            <w:tcW w:w="938" w:type="dxa"/>
          </w:tcPr>
          <w:p w14:paraId="4EB1B2B4" w14:textId="77777777" w:rsidR="00D36F6E" w:rsidRPr="00ED266F" w:rsidRDefault="00F6074B">
            <w:pPr>
              <w:pStyle w:val="TableParagraph"/>
              <w:ind w:left="261"/>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12217C7C"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29B15366" w14:textId="77777777" w:rsidR="00D36F6E" w:rsidRPr="00ED266F" w:rsidRDefault="00F6074B">
            <w:pPr>
              <w:pStyle w:val="TableParagraph"/>
              <w:ind w:left="97" w:right="4"/>
              <w:rPr>
                <w:rFonts w:ascii="Times New Roman" w:hAnsi="Times New Roman" w:cs="Times New Roman"/>
                <w:sz w:val="18"/>
              </w:rPr>
            </w:pPr>
            <w:r w:rsidRPr="00ED266F">
              <w:rPr>
                <w:rFonts w:ascii="Times New Roman" w:hAnsi="Times New Roman" w:cs="Times New Roman"/>
                <w:spacing w:val="-2"/>
                <w:w w:val="95"/>
                <w:sz w:val="18"/>
              </w:rPr>
              <w:t>0.870</w:t>
            </w:r>
          </w:p>
        </w:tc>
        <w:tc>
          <w:tcPr>
            <w:tcW w:w="950" w:type="dxa"/>
          </w:tcPr>
          <w:p w14:paraId="12D94C4B"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2"/>
                <w:w w:val="95"/>
                <w:sz w:val="18"/>
              </w:rPr>
              <w:t>0.546</w:t>
            </w:r>
          </w:p>
        </w:tc>
      </w:tr>
      <w:tr w:rsidR="00D36F6E" w:rsidRPr="00ED266F" w14:paraId="750C4578" w14:textId="77777777">
        <w:trPr>
          <w:trHeight w:val="273"/>
        </w:trPr>
        <w:tc>
          <w:tcPr>
            <w:tcW w:w="4361" w:type="dxa"/>
          </w:tcPr>
          <w:p w14:paraId="71A5DF2C"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pacing w:val="-2"/>
                <w:w w:val="105"/>
                <w:sz w:val="18"/>
              </w:rPr>
              <w:t>ΚΡΑΤΙΚΉ ΕΤΑΙΡΕΊΑ ΟΔΏΝ</w:t>
            </w:r>
          </w:p>
        </w:tc>
        <w:tc>
          <w:tcPr>
            <w:tcW w:w="938" w:type="dxa"/>
          </w:tcPr>
          <w:p w14:paraId="036F9B91"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6BAFB176"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4E37E704"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0.866</w:t>
            </w:r>
          </w:p>
        </w:tc>
        <w:tc>
          <w:tcPr>
            <w:tcW w:w="950" w:type="dxa"/>
          </w:tcPr>
          <w:p w14:paraId="51A654B3"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0.543</w:t>
            </w:r>
          </w:p>
        </w:tc>
      </w:tr>
      <w:tr w:rsidR="00D36F6E" w:rsidRPr="00ED266F" w14:paraId="7C8C29DC" w14:textId="77777777">
        <w:trPr>
          <w:trHeight w:val="273"/>
        </w:trPr>
        <w:tc>
          <w:tcPr>
            <w:tcW w:w="4361" w:type="dxa"/>
          </w:tcPr>
          <w:p w14:paraId="72D202C1"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pacing w:val="-5"/>
                <w:w w:val="110"/>
                <w:sz w:val="18"/>
              </w:rPr>
              <w:t>ΑΧΑ</w:t>
            </w:r>
          </w:p>
        </w:tc>
        <w:tc>
          <w:tcPr>
            <w:tcW w:w="938" w:type="dxa"/>
          </w:tcPr>
          <w:p w14:paraId="7DC0912F" w14:textId="77777777" w:rsidR="00D36F6E" w:rsidRPr="00ED266F" w:rsidRDefault="00F6074B">
            <w:pPr>
              <w:pStyle w:val="TableParagraph"/>
              <w:ind w:left="254"/>
              <w:jc w:val="left"/>
              <w:rPr>
                <w:rFonts w:ascii="Times New Roman" w:hAnsi="Times New Roman" w:cs="Times New Roman"/>
                <w:sz w:val="18"/>
              </w:rPr>
            </w:pPr>
            <w:r w:rsidRPr="00ED266F">
              <w:rPr>
                <w:rFonts w:ascii="Times New Roman" w:hAnsi="Times New Roman" w:cs="Times New Roman"/>
                <w:spacing w:val="-5"/>
                <w:w w:val="105"/>
                <w:sz w:val="18"/>
              </w:rPr>
              <w:t>FR</w:t>
            </w:r>
          </w:p>
        </w:tc>
        <w:tc>
          <w:tcPr>
            <w:tcW w:w="903" w:type="dxa"/>
          </w:tcPr>
          <w:p w14:paraId="5F8EA7A4"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7EC22A3F"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0.838</w:t>
            </w:r>
          </w:p>
        </w:tc>
        <w:tc>
          <w:tcPr>
            <w:tcW w:w="950" w:type="dxa"/>
          </w:tcPr>
          <w:p w14:paraId="79DBB3C3"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0.525</w:t>
            </w:r>
          </w:p>
        </w:tc>
      </w:tr>
      <w:tr w:rsidR="00D36F6E" w:rsidRPr="00ED266F" w14:paraId="524E25E0" w14:textId="77777777">
        <w:trPr>
          <w:trHeight w:val="273"/>
        </w:trPr>
        <w:tc>
          <w:tcPr>
            <w:tcW w:w="4361" w:type="dxa"/>
          </w:tcPr>
          <w:p w14:paraId="282EDE06" w14:textId="77777777" w:rsidR="00D36F6E" w:rsidRPr="00ED266F" w:rsidRDefault="00F6074B">
            <w:pPr>
              <w:pStyle w:val="TableParagraph"/>
              <w:ind w:left="119"/>
              <w:jc w:val="left"/>
              <w:rPr>
                <w:rFonts w:ascii="Times New Roman" w:hAnsi="Times New Roman" w:cs="Times New Roman"/>
                <w:sz w:val="18"/>
              </w:rPr>
            </w:pPr>
            <w:proofErr w:type="spellStart"/>
            <w:r w:rsidRPr="00ED266F">
              <w:rPr>
                <w:rFonts w:ascii="Times New Roman" w:hAnsi="Times New Roman" w:cs="Times New Roman"/>
                <w:spacing w:val="-2"/>
                <w:sz w:val="18"/>
              </w:rPr>
              <w:t>ΣΑΣΑΚ</w:t>
            </w:r>
            <w:proofErr w:type="spellEnd"/>
          </w:p>
        </w:tc>
        <w:tc>
          <w:tcPr>
            <w:tcW w:w="938" w:type="dxa"/>
          </w:tcPr>
          <w:p w14:paraId="290864D2" w14:textId="77777777" w:rsidR="00D36F6E" w:rsidRPr="00ED266F" w:rsidRDefault="00F6074B">
            <w:pPr>
              <w:pStyle w:val="TableParagraph"/>
              <w:ind w:left="246"/>
              <w:jc w:val="left"/>
              <w:rPr>
                <w:rFonts w:ascii="Times New Roman" w:hAnsi="Times New Roman" w:cs="Times New Roman"/>
                <w:sz w:val="18"/>
              </w:rPr>
            </w:pPr>
            <w:r w:rsidRPr="00ED266F">
              <w:rPr>
                <w:rFonts w:ascii="Times New Roman" w:hAnsi="Times New Roman" w:cs="Times New Roman"/>
                <w:spacing w:val="-5"/>
                <w:sz w:val="18"/>
              </w:rPr>
              <w:t>ΣΟ</w:t>
            </w:r>
          </w:p>
        </w:tc>
        <w:tc>
          <w:tcPr>
            <w:tcW w:w="903" w:type="dxa"/>
          </w:tcPr>
          <w:p w14:paraId="4210A18F"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1312B98D"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0.816</w:t>
            </w:r>
          </w:p>
        </w:tc>
        <w:tc>
          <w:tcPr>
            <w:tcW w:w="950" w:type="dxa"/>
          </w:tcPr>
          <w:p w14:paraId="50651E74"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0.512</w:t>
            </w:r>
          </w:p>
        </w:tc>
      </w:tr>
      <w:tr w:rsidR="00D36F6E" w:rsidRPr="00ED266F" w14:paraId="5CB131A9" w14:textId="77777777">
        <w:trPr>
          <w:trHeight w:val="273"/>
        </w:trPr>
        <w:tc>
          <w:tcPr>
            <w:tcW w:w="4361" w:type="dxa"/>
          </w:tcPr>
          <w:p w14:paraId="1B0FE522"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pacing w:val="-4"/>
                <w:w w:val="105"/>
                <w:sz w:val="18"/>
              </w:rPr>
              <w:t>BARCLAYS PLC</w:t>
            </w:r>
          </w:p>
        </w:tc>
        <w:tc>
          <w:tcPr>
            <w:tcW w:w="938" w:type="dxa"/>
          </w:tcPr>
          <w:p w14:paraId="4BD60C43" w14:textId="77777777" w:rsidR="00D36F6E" w:rsidRPr="00ED266F" w:rsidRDefault="00F6074B">
            <w:pPr>
              <w:pStyle w:val="TableParagraph"/>
              <w:ind w:left="245"/>
              <w:jc w:val="left"/>
              <w:rPr>
                <w:rFonts w:ascii="Times New Roman" w:hAnsi="Times New Roman" w:cs="Times New Roman"/>
                <w:sz w:val="18"/>
              </w:rPr>
            </w:pPr>
            <w:r w:rsidRPr="00ED266F">
              <w:rPr>
                <w:rFonts w:ascii="Times New Roman" w:hAnsi="Times New Roman" w:cs="Times New Roman"/>
                <w:spacing w:val="-5"/>
                <w:sz w:val="18"/>
              </w:rPr>
              <w:t>GR</w:t>
            </w:r>
          </w:p>
        </w:tc>
        <w:tc>
          <w:tcPr>
            <w:tcW w:w="903" w:type="dxa"/>
          </w:tcPr>
          <w:p w14:paraId="6DA1480B"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5F55C8CD"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0.642</w:t>
            </w:r>
          </w:p>
        </w:tc>
        <w:tc>
          <w:tcPr>
            <w:tcW w:w="950" w:type="dxa"/>
          </w:tcPr>
          <w:p w14:paraId="79055595"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0.402</w:t>
            </w:r>
          </w:p>
        </w:tc>
      </w:tr>
      <w:tr w:rsidR="00D36F6E" w:rsidRPr="00ED266F" w14:paraId="27730BCB" w14:textId="77777777">
        <w:trPr>
          <w:trHeight w:val="273"/>
        </w:trPr>
        <w:tc>
          <w:tcPr>
            <w:tcW w:w="4361" w:type="dxa"/>
          </w:tcPr>
          <w:p w14:paraId="14CAF60A"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JPMORGAN CHASE &amp; ΣΙΑ</w:t>
            </w:r>
          </w:p>
        </w:tc>
        <w:tc>
          <w:tcPr>
            <w:tcW w:w="938" w:type="dxa"/>
          </w:tcPr>
          <w:p w14:paraId="494DA8B6"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434E281B"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2865736B"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0.557</w:t>
            </w:r>
          </w:p>
        </w:tc>
        <w:tc>
          <w:tcPr>
            <w:tcW w:w="950" w:type="dxa"/>
          </w:tcPr>
          <w:p w14:paraId="5709A104"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0.349</w:t>
            </w:r>
          </w:p>
        </w:tc>
      </w:tr>
      <w:tr w:rsidR="00D36F6E" w:rsidRPr="00ED266F" w14:paraId="7927CF6C" w14:textId="77777777">
        <w:trPr>
          <w:trHeight w:val="273"/>
        </w:trPr>
        <w:tc>
          <w:tcPr>
            <w:tcW w:w="4361" w:type="dxa"/>
          </w:tcPr>
          <w:p w14:paraId="03982F76"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ΚΥΒΕΡΝΗΣΗ ΤΗΣ ΝΟΡΒΗΓΙΑΣ</w:t>
            </w:r>
          </w:p>
        </w:tc>
        <w:tc>
          <w:tcPr>
            <w:tcW w:w="938" w:type="dxa"/>
          </w:tcPr>
          <w:p w14:paraId="006164A3" w14:textId="77777777" w:rsidR="00D36F6E" w:rsidRPr="00ED266F" w:rsidRDefault="00F6074B">
            <w:pPr>
              <w:pStyle w:val="TableParagraph"/>
              <w:ind w:left="241"/>
              <w:jc w:val="left"/>
              <w:rPr>
                <w:rFonts w:ascii="Times New Roman" w:hAnsi="Times New Roman" w:cs="Times New Roman"/>
                <w:sz w:val="18"/>
              </w:rPr>
            </w:pPr>
            <w:r w:rsidRPr="00ED266F">
              <w:rPr>
                <w:rFonts w:ascii="Times New Roman" w:hAnsi="Times New Roman" w:cs="Times New Roman"/>
                <w:spacing w:val="-5"/>
                <w:sz w:val="18"/>
              </w:rPr>
              <w:t>ΟΧΙ</w:t>
            </w:r>
          </w:p>
        </w:tc>
        <w:tc>
          <w:tcPr>
            <w:tcW w:w="903" w:type="dxa"/>
          </w:tcPr>
          <w:p w14:paraId="335E7F7B"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4B4D695A"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0.555</w:t>
            </w:r>
          </w:p>
        </w:tc>
        <w:tc>
          <w:tcPr>
            <w:tcW w:w="950" w:type="dxa"/>
          </w:tcPr>
          <w:p w14:paraId="73CF777C"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0.348</w:t>
            </w:r>
          </w:p>
        </w:tc>
      </w:tr>
      <w:tr w:rsidR="00D36F6E" w:rsidRPr="00ED266F" w14:paraId="47E6F42A" w14:textId="77777777">
        <w:trPr>
          <w:trHeight w:val="273"/>
        </w:trPr>
        <w:tc>
          <w:tcPr>
            <w:tcW w:w="4361" w:type="dxa"/>
          </w:tcPr>
          <w:p w14:paraId="074D5A59"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ROYAL DUTCH SHELL PLC</w:t>
            </w:r>
          </w:p>
        </w:tc>
        <w:tc>
          <w:tcPr>
            <w:tcW w:w="938" w:type="dxa"/>
          </w:tcPr>
          <w:p w14:paraId="3D8FC267" w14:textId="77777777" w:rsidR="00D36F6E" w:rsidRPr="00ED266F" w:rsidRDefault="00F6074B">
            <w:pPr>
              <w:pStyle w:val="TableParagraph"/>
              <w:ind w:left="245"/>
              <w:jc w:val="left"/>
              <w:rPr>
                <w:rFonts w:ascii="Times New Roman" w:hAnsi="Times New Roman" w:cs="Times New Roman"/>
                <w:sz w:val="18"/>
              </w:rPr>
            </w:pPr>
            <w:r w:rsidRPr="00ED266F">
              <w:rPr>
                <w:rFonts w:ascii="Times New Roman" w:hAnsi="Times New Roman" w:cs="Times New Roman"/>
                <w:spacing w:val="-5"/>
                <w:sz w:val="18"/>
              </w:rPr>
              <w:t>GR</w:t>
            </w:r>
          </w:p>
        </w:tc>
        <w:tc>
          <w:tcPr>
            <w:tcW w:w="903" w:type="dxa"/>
          </w:tcPr>
          <w:p w14:paraId="4F21BA7D"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5BFC3BC7"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0.522</w:t>
            </w:r>
          </w:p>
        </w:tc>
        <w:tc>
          <w:tcPr>
            <w:tcW w:w="950" w:type="dxa"/>
          </w:tcPr>
          <w:p w14:paraId="768E307C"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0.327</w:t>
            </w:r>
          </w:p>
        </w:tc>
      </w:tr>
      <w:tr w:rsidR="00D36F6E" w:rsidRPr="00ED266F" w14:paraId="0842A7A0" w14:textId="77777777">
        <w:trPr>
          <w:trHeight w:val="272"/>
        </w:trPr>
        <w:tc>
          <w:tcPr>
            <w:tcW w:w="4361" w:type="dxa"/>
            <w:tcBorders>
              <w:bottom w:val="double" w:sz="4" w:space="0" w:color="000000"/>
            </w:tcBorders>
          </w:tcPr>
          <w:p w14:paraId="0231D77D"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Ο ΥΠΟΥΡΓΟΣ ΟΙΚΟΝΟΜΙΚΩΝ</w:t>
            </w:r>
          </w:p>
        </w:tc>
        <w:tc>
          <w:tcPr>
            <w:tcW w:w="938" w:type="dxa"/>
            <w:tcBorders>
              <w:bottom w:val="double" w:sz="4" w:space="0" w:color="000000"/>
            </w:tcBorders>
          </w:tcPr>
          <w:p w14:paraId="4D247CEC" w14:textId="77777777" w:rsidR="00D36F6E" w:rsidRPr="00ED266F" w:rsidRDefault="00F6074B">
            <w:pPr>
              <w:pStyle w:val="TableParagraph"/>
              <w:ind w:left="272"/>
              <w:jc w:val="left"/>
              <w:rPr>
                <w:rFonts w:ascii="Times New Roman" w:hAnsi="Times New Roman" w:cs="Times New Roman"/>
                <w:sz w:val="18"/>
              </w:rPr>
            </w:pPr>
            <w:r w:rsidRPr="00ED266F">
              <w:rPr>
                <w:rFonts w:ascii="Times New Roman" w:hAnsi="Times New Roman" w:cs="Times New Roman"/>
                <w:spacing w:val="-5"/>
                <w:sz w:val="18"/>
              </w:rPr>
              <w:t>JP</w:t>
            </w:r>
          </w:p>
        </w:tc>
        <w:tc>
          <w:tcPr>
            <w:tcW w:w="903" w:type="dxa"/>
            <w:tcBorders>
              <w:bottom w:val="double" w:sz="4" w:space="0" w:color="000000"/>
            </w:tcBorders>
          </w:tcPr>
          <w:p w14:paraId="0BD95184"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w w:val="120"/>
                <w:sz w:val="18"/>
              </w:rPr>
              <w:t>ΤΤ</w:t>
            </w:r>
          </w:p>
        </w:tc>
        <w:tc>
          <w:tcPr>
            <w:tcW w:w="753" w:type="dxa"/>
            <w:tcBorders>
              <w:bottom w:val="double" w:sz="4" w:space="0" w:color="000000"/>
            </w:tcBorders>
          </w:tcPr>
          <w:p w14:paraId="2B18EF06"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0.483</w:t>
            </w:r>
          </w:p>
        </w:tc>
        <w:tc>
          <w:tcPr>
            <w:tcW w:w="950" w:type="dxa"/>
            <w:tcBorders>
              <w:bottom w:val="double" w:sz="4" w:space="0" w:color="000000"/>
            </w:tcBorders>
          </w:tcPr>
          <w:p w14:paraId="76968A40"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0.303</w:t>
            </w:r>
          </w:p>
        </w:tc>
      </w:tr>
    </w:tbl>
    <w:p w14:paraId="002547AC" w14:textId="77777777" w:rsidR="00D36F6E" w:rsidRPr="00ED266F" w:rsidRDefault="00F6074B">
      <w:pPr>
        <w:pStyle w:val="Heading3"/>
        <w:spacing w:before="204"/>
        <w:ind w:left="406" w:firstLine="0"/>
        <w:jc w:val="center"/>
        <w:rPr>
          <w:rFonts w:ascii="Times New Roman" w:hAnsi="Times New Roman" w:cs="Times New Roman"/>
          <w:b w:val="0"/>
        </w:rPr>
      </w:pPr>
      <w:r w:rsidRPr="00ED266F">
        <w:rPr>
          <w:rFonts w:ascii="Times New Roman" w:hAnsi="Times New Roman" w:cs="Times New Roman"/>
          <w:spacing w:val="-4"/>
          <w:lang w:val="el-GR"/>
        </w:rPr>
        <w:t xml:space="preserve">Πίνακας </w:t>
      </w:r>
      <w:r w:rsidRPr="00ED266F">
        <w:rPr>
          <w:rFonts w:ascii="Times New Roman" w:hAnsi="Times New Roman" w:cs="Times New Roman"/>
          <w:spacing w:val="-4"/>
        </w:rPr>
        <w:t>S</w:t>
      </w:r>
      <w:r w:rsidRPr="00ED266F">
        <w:rPr>
          <w:rFonts w:ascii="Times New Roman" w:hAnsi="Times New Roman" w:cs="Times New Roman"/>
          <w:spacing w:val="-4"/>
          <w:lang w:val="el-GR"/>
        </w:rPr>
        <w:t xml:space="preserve">13. Κατάταξη δείκτη επιρροής. </w:t>
      </w:r>
      <w:r w:rsidRPr="00ED266F">
        <w:rPr>
          <w:rFonts w:ascii="Times New Roman" w:hAnsi="Times New Roman" w:cs="Times New Roman"/>
          <w:b w:val="0"/>
          <w:spacing w:val="-4"/>
        </w:rPr>
        <w:t>2010.</w:t>
      </w:r>
    </w:p>
    <w:p w14:paraId="313B3AD9" w14:textId="77777777" w:rsidR="00D36F6E" w:rsidRPr="00ED266F" w:rsidRDefault="00D36F6E">
      <w:pPr>
        <w:pStyle w:val="BodyText"/>
        <w:rPr>
          <w:rFonts w:ascii="Times New Roman" w:hAnsi="Times New Roman" w:cs="Times New Roman"/>
          <w:sz w:val="20"/>
        </w:rPr>
      </w:pPr>
    </w:p>
    <w:p w14:paraId="484D5480" w14:textId="77777777" w:rsidR="00D36F6E" w:rsidRPr="00ED266F" w:rsidRDefault="00F6074B">
      <w:pPr>
        <w:pStyle w:val="BodyText"/>
        <w:spacing w:before="15"/>
        <w:rPr>
          <w:rFonts w:ascii="Times New Roman" w:hAnsi="Times New Roman" w:cs="Times New Roman"/>
          <w:sz w:val="20"/>
        </w:rPr>
      </w:pPr>
      <w:r w:rsidRPr="00ED266F">
        <w:rPr>
          <w:rFonts w:ascii="Times New Roman" w:hAnsi="Times New Roman" w:cs="Times New Roman"/>
          <w:noProof/>
          <w:sz w:val="20"/>
        </w:rPr>
        <mc:AlternateContent>
          <mc:Choice Requires="wpg">
            <w:drawing>
              <wp:anchor distT="0" distB="0" distL="0" distR="0" simplePos="0" relativeHeight="487678464" behindDoc="1" locked="0" layoutInCell="1" allowOverlap="1" wp14:anchorId="4E9672AD" wp14:editId="7CBA2465">
                <wp:simplePos x="0" y="0"/>
                <wp:positionH relativeFrom="page">
                  <wp:posOffset>1284224</wp:posOffset>
                </wp:positionH>
                <wp:positionV relativeFrom="paragraph">
                  <wp:posOffset>174254</wp:posOffset>
                </wp:positionV>
                <wp:extent cx="5020945" cy="30480"/>
                <wp:effectExtent l="0" t="0" r="0" b="0"/>
                <wp:wrapTopAndBottom/>
                <wp:docPr id="827" name="Group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0945" cy="30480"/>
                          <a:chOff x="0" y="0"/>
                          <a:chExt cx="5020945" cy="30480"/>
                        </a:xfrm>
                      </wpg:grpSpPr>
                      <wps:wsp>
                        <wps:cNvPr id="828" name="Graphic 828"/>
                        <wps:cNvSpPr/>
                        <wps:spPr>
                          <a:xfrm>
                            <a:off x="0" y="2527"/>
                            <a:ext cx="5020945" cy="1270"/>
                          </a:xfrm>
                          <a:custGeom>
                            <a:avLst/>
                            <a:gdLst/>
                            <a:ahLst/>
                            <a:cxnLst/>
                            <a:rect l="l" t="t" r="r" b="b"/>
                            <a:pathLst>
                              <a:path w="5020945">
                                <a:moveTo>
                                  <a:pt x="0" y="0"/>
                                </a:moveTo>
                                <a:lnTo>
                                  <a:pt x="5020348" y="0"/>
                                </a:lnTo>
                              </a:path>
                            </a:pathLst>
                          </a:custGeom>
                          <a:ln w="5054">
                            <a:solidFill>
                              <a:srgbClr val="000000"/>
                            </a:solidFill>
                            <a:prstDash val="solid"/>
                          </a:ln>
                        </wps:spPr>
                        <wps:bodyPr wrap="square" lIns="0" tIns="0" rIns="0" bIns="0" rtlCol="0">
                          <a:prstTxWarp prst="textNoShape">
                            <a:avLst/>
                          </a:prstTxWarp>
                          <a:noAutofit/>
                        </wps:bodyPr>
                      </wps:wsp>
                      <wps:wsp>
                        <wps:cNvPr id="829" name="Graphic 829"/>
                        <wps:cNvSpPr/>
                        <wps:spPr>
                          <a:xfrm>
                            <a:off x="0" y="27838"/>
                            <a:ext cx="5020945" cy="1270"/>
                          </a:xfrm>
                          <a:custGeom>
                            <a:avLst/>
                            <a:gdLst/>
                            <a:ahLst/>
                            <a:cxnLst/>
                            <a:rect l="l" t="t" r="r" b="b"/>
                            <a:pathLst>
                              <a:path w="5020945">
                                <a:moveTo>
                                  <a:pt x="0" y="0"/>
                                </a:moveTo>
                                <a:lnTo>
                                  <a:pt x="5020348"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827" style="position:absolute;margin-left:101.1pt;margin-top:13.7pt;width:395.35pt;height:2.4pt;z-index:-15638016;mso-wrap-distance-left:0;mso-wrap-distance-right:0;mso-position-horizontal-relative:page" coordsize="50209,30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IBlgIAAHQIAAAOAAAAZHJzL2Uyb0RvYy54bWzsVl1v2jAUfZ+0/2D5fU2awoCooZraFU2q&#10;2kpl2rNxnA/Nsb1rQ+i/37WTAINq0zppT+Uhuva9vh/nHCdcXm0bSTYCbK1VRs/PYkqE4jqvVZnR&#10;r8vbD1NKrGMqZ1IrkdFnYenV/P27y9akItGVlrkAgkmUTVuT0co5k0aR5ZVomD3TRih0Fhoa5nAJ&#10;ZZQDazF7I6Mkjj9GrYbcgObCWty96Zx0HvIXheDuoSiscERmFHtz4QnhufLPaH7J0hKYqWret8Fe&#10;0UXDaoVFd6lumGNkDfVJqqbmoK0u3BnXTaSLouYizIDTnMdH0yxAr02YpUzb0uxgQmiPcHp1Wn6/&#10;WYB5Mo/QdY/mnebfLeIStaZMD/1+Xe6DtwU0/hAOQbYB0ecdomLrCMfNcZzEs9GYEo6+i3g07RHn&#10;FdJycopXn397LmJpVzS0tmulNagdu4fH/hs8TxUzIqBu/fiPQOo8o9MElaxYgxpe9HLxW4iTL49x&#10;HsN+ZXs4X0QoGSeTTnYvgnSeTAJGu1lZytfWLYQOYLPNnXWdaPPBYtVg8a0aTEDpe9HLIHpHCYoe&#10;KEHRr7rqhjl/zjPoTdLu2fJ7jd6IpQ5ed0QUtrb3SnUY5fm+GCFSgxQwtotAw5dBWXVGKI324XBS&#10;dV2MR+EuWS3r/LaW0ndhoVxdSyAb5m9y+Pk5MMMvYQasu2G26uKCqw+TKkjaph07nrWVzp+R3hb5&#10;zKj9sWYgKJFfFArIvysGAwZjNRjg5LUOb5QAENZcbr8xMMSXz6hDZu/1oCOWDqT50Xex/qTSn9ZO&#10;F7VnFDU9dNQvUNOduv6DuGen4p554P5W3JPpRbgULH1T95u6/6ju8CLHT1u4yP1n2H87D9fhNuz/&#10;LMx/AgAA//8DAFBLAwQUAAYACAAAACEAcUQ6MuAAAAAJAQAADwAAAGRycy9kb3ducmV2LnhtbEyP&#10;TWvDMAyG74P9B6PBbquTdB9NFqeUsu1UCmsHZTc1VpPQ2A6xm6T/ftppu0m8D68e5cvJtGKg3jfO&#10;KohnEQiypdONrRR87d8fFiB8QKuxdZYUXMnDsri9yTHTbrSfNOxCJbjE+gwV1CF0mZS+rMmgn7mO&#10;LGcn1xsMvPaV1D2OXG5amUTRszTYWL5QY0frmsrz7mIUfIw4rubx27A5n9bX7/3T9rCJSan7u2n1&#10;CiLQFP5g+NVndSjY6eguVnvRKkiiJGGUh5dHEAykaZKCOCqYcyCLXP7/oPgBAAD//wMAUEsBAi0A&#10;FAAGAAgAAAAhALaDOJL+AAAA4QEAABMAAAAAAAAAAAAAAAAAAAAAAFtDb250ZW50X1R5cGVzXS54&#10;bWxQSwECLQAUAAYACAAAACEAOP0h/9YAAACUAQAACwAAAAAAAAAAAAAAAAAvAQAAX3JlbHMvLnJl&#10;bHNQSwECLQAUAAYACAAAACEAA68CAZYCAAB0CAAADgAAAAAAAAAAAAAAAAAuAgAAZHJzL2Uyb0Rv&#10;Yy54bWxQSwECLQAUAAYACAAAACEAcUQ6MuAAAAAJAQAADwAAAAAAAAAAAAAAAADwBAAAZHJzL2Rv&#10;d25yZXYueG1sUEsFBgAAAAAEAAQA8wAAAP0FAAAAAA==&#10;" w14:anchorId="025FD21A">
                <v:shape id="Graphic 828" style="position:absolute;top:25;width:50209;height:12;visibility:visible;mso-wrap-style:square;v-text-anchor:top" coordsize="5020945,1270" o:spid="_x0000_s1027" filled="f" strokeweight=".14039mm" path="m,l50203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h2+wQAAANwAAAAPAAAAZHJzL2Rvd25yZXYueG1sRE9NawIx&#10;EL0X/A9hBC9FswptZTWKCkJLQdB68Dhsxs3iZrIk0Y3/vjkUeny87+U62VY8yIfGsYLppABBXDnd&#10;cK3g/LMfz0GEiKyxdUwKnhRgvRq8LLHUrucjPU6xFjmEQ4kKTIxdKWWoDFkME9cRZ+7qvMWYoa+l&#10;9tjncNvKWVG8S4sN5waDHe0MVbfT3SpIh77/qhqzfX1+2Ld99MfL9yEpNRqmzQJEpBT/xX/uT61g&#10;Pstr85l8BOTqFwAA//8DAFBLAQItABQABgAIAAAAIQDb4fbL7gAAAIUBAAATAAAAAAAAAAAAAAAA&#10;AAAAAABbQ29udGVudF9UeXBlc10ueG1sUEsBAi0AFAAGAAgAAAAhAFr0LFu/AAAAFQEAAAsAAAAA&#10;AAAAAAAAAAAAHwEAAF9yZWxzLy5yZWxzUEsBAi0AFAAGAAgAAAAhALxiHb7BAAAA3AAAAA8AAAAA&#10;AAAAAAAAAAAABwIAAGRycy9kb3ducmV2LnhtbFBLBQYAAAAAAwADALcAAAD1AgAAAAA=&#10;">
                  <v:path arrowok="t"/>
                </v:shape>
                <v:shape id="Graphic 829" style="position:absolute;top:278;width:50209;height:13;visibility:visible;mso-wrap-style:square;v-text-anchor:top" coordsize="5020945,1270" o:spid="_x0000_s1028" filled="f" strokeweight=".14039mm" path="m,l50203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rglxQAAANwAAAAPAAAAZHJzL2Rvd25yZXYueG1sRI9BawIx&#10;FITvgv8hPKEXqVmFVrs1ihaESkHQ9tDjY/O6Wbp5WZLoxn9vCgWPw8x8wyzXybbiQj40jhVMJwUI&#10;4srphmsFX5+7xwWIEJE1to5JwZUCrFfDwRJL7Xo+0uUUa5EhHEpUYGLsSilDZchimLiOOHs/zluM&#10;Wfpaao99httWzoriWVpsOC8Y7OjNUPV7OlsF6dD3+6ox2/F1bp920R+/Pw5JqYdR2ryCiJTiPfzf&#10;ftcKFrMX+DuTj4Bc3QAAAP//AwBQSwECLQAUAAYACAAAACEA2+H2y+4AAACFAQAAEwAAAAAAAAAA&#10;AAAAAAAAAAAAW0NvbnRlbnRfVHlwZXNdLnhtbFBLAQItABQABgAIAAAAIQBa9CxbvwAAABUBAAAL&#10;AAAAAAAAAAAAAAAAAB8BAABfcmVscy8ucmVsc1BLAQItABQABgAIAAAAIQDTLrglxQAAANwAAAAP&#10;AAAAAAAAAAAAAAAAAAcCAABkcnMvZG93bnJldi54bWxQSwUGAAAAAAMAAwC3AAAA+QIAAAAA&#10;">
                  <v:path arrowok="t"/>
                </v:shape>
                <w10:wrap type="topAndBottom" anchorx="page"/>
              </v:group>
            </w:pict>
          </mc:Fallback>
        </mc:AlternateContent>
      </w:r>
    </w:p>
    <w:p w14:paraId="59AF872B" w14:textId="77777777" w:rsidR="00D36F6E" w:rsidRPr="00ED266F" w:rsidRDefault="00F6074B">
      <w:pPr>
        <w:tabs>
          <w:tab w:val="left" w:pos="4631"/>
          <w:tab w:val="left" w:pos="5641"/>
          <w:tab w:val="left" w:pos="6609"/>
        </w:tabs>
        <w:spacing w:before="26"/>
        <w:ind w:left="392"/>
        <w:jc w:val="center"/>
        <w:rPr>
          <w:rFonts w:ascii="Times New Roman" w:hAnsi="Times New Roman" w:cs="Times New Roman"/>
          <w:b/>
          <w:sz w:val="18"/>
        </w:rPr>
      </w:pPr>
      <w:r w:rsidRPr="00ED266F">
        <w:rPr>
          <w:rFonts w:ascii="Times New Roman" w:hAnsi="Times New Roman" w:cs="Times New Roman"/>
          <w:b/>
          <w:spacing w:val="-4"/>
          <w:sz w:val="18"/>
        </w:rPr>
        <w:t>Όνομα</w:t>
      </w:r>
      <w:r w:rsidRPr="00ED266F">
        <w:rPr>
          <w:rFonts w:ascii="Times New Roman" w:hAnsi="Times New Roman" w:cs="Times New Roman"/>
          <w:b/>
          <w:sz w:val="18"/>
        </w:rPr>
        <w:tab/>
      </w:r>
      <w:r w:rsidRPr="00ED266F">
        <w:rPr>
          <w:rFonts w:ascii="Times New Roman" w:hAnsi="Times New Roman" w:cs="Times New Roman"/>
          <w:b/>
          <w:spacing w:val="-2"/>
          <w:sz w:val="18"/>
        </w:rPr>
        <w:t>Χώρα</w:t>
      </w:r>
      <w:r w:rsidRPr="00ED266F">
        <w:rPr>
          <w:rFonts w:ascii="Times New Roman" w:hAnsi="Times New Roman" w:cs="Times New Roman"/>
          <w:b/>
          <w:sz w:val="18"/>
        </w:rPr>
        <w:tab/>
      </w:r>
      <w:r w:rsidRPr="00ED266F">
        <w:rPr>
          <w:rFonts w:ascii="Times New Roman" w:hAnsi="Times New Roman" w:cs="Times New Roman"/>
          <w:b/>
          <w:spacing w:val="-2"/>
          <w:sz w:val="18"/>
        </w:rPr>
        <w:t>Παπιγιόν</w:t>
      </w:r>
      <w:r w:rsidRPr="00ED266F">
        <w:rPr>
          <w:rFonts w:ascii="Times New Roman" w:hAnsi="Times New Roman" w:cs="Times New Roman"/>
          <w:b/>
          <w:sz w:val="18"/>
        </w:rPr>
        <w:tab/>
      </w:r>
      <w:r w:rsidRPr="00ED266F">
        <w:rPr>
          <w:rFonts w:ascii="Times New Roman" w:hAnsi="Times New Roman" w:cs="Times New Roman"/>
          <w:b/>
          <w:spacing w:val="-5"/>
          <w:sz w:val="18"/>
        </w:rPr>
        <w:t>Δείκτης επιρροής</w:t>
      </w:r>
    </w:p>
    <w:p w14:paraId="3DE16034" w14:textId="77777777" w:rsidR="00D36F6E" w:rsidRPr="00ED266F" w:rsidRDefault="00D36F6E">
      <w:pPr>
        <w:pStyle w:val="BodyText"/>
        <w:spacing w:before="1"/>
        <w:rPr>
          <w:rFonts w:ascii="Times New Roman" w:hAnsi="Times New Roman" w:cs="Times New Roman"/>
          <w:b/>
          <w:sz w:val="6"/>
        </w:rPr>
      </w:pPr>
    </w:p>
    <w:tbl>
      <w:tblPr>
        <w:tblW w:w="0" w:type="auto"/>
        <w:tblInd w:w="1309" w:type="dxa"/>
        <w:tblLayout w:type="fixed"/>
        <w:tblCellMar>
          <w:left w:w="0" w:type="dxa"/>
          <w:right w:w="0" w:type="dxa"/>
        </w:tblCellMar>
        <w:tblLook w:val="01E0" w:firstRow="1" w:lastRow="1" w:firstColumn="1" w:lastColumn="1" w:noHBand="0" w:noVBand="0"/>
      </w:tblPr>
      <w:tblGrid>
        <w:gridCol w:w="4361"/>
        <w:gridCol w:w="938"/>
        <w:gridCol w:w="903"/>
        <w:gridCol w:w="753"/>
        <w:gridCol w:w="950"/>
      </w:tblGrid>
      <w:tr w:rsidR="00D36F6E" w:rsidRPr="00ED266F" w14:paraId="4682BD01" w14:textId="77777777">
        <w:trPr>
          <w:trHeight w:val="247"/>
        </w:trPr>
        <w:tc>
          <w:tcPr>
            <w:tcW w:w="6202" w:type="dxa"/>
            <w:gridSpan w:val="3"/>
            <w:tcBorders>
              <w:bottom w:val="single" w:sz="4" w:space="0" w:color="000000"/>
            </w:tcBorders>
          </w:tcPr>
          <w:p w14:paraId="0A346DBB" w14:textId="77777777" w:rsidR="00D36F6E" w:rsidRPr="00ED266F" w:rsidRDefault="00D36F6E">
            <w:pPr>
              <w:pStyle w:val="TableParagraph"/>
              <w:spacing w:before="0"/>
              <w:jc w:val="left"/>
              <w:rPr>
                <w:rFonts w:ascii="Times New Roman" w:hAnsi="Times New Roman" w:cs="Times New Roman"/>
                <w:sz w:val="18"/>
              </w:rPr>
            </w:pPr>
          </w:p>
        </w:tc>
        <w:tc>
          <w:tcPr>
            <w:tcW w:w="753" w:type="dxa"/>
            <w:tcBorders>
              <w:bottom w:val="single" w:sz="4" w:space="0" w:color="000000"/>
            </w:tcBorders>
          </w:tcPr>
          <w:p w14:paraId="18625350" w14:textId="77777777" w:rsidR="00D36F6E" w:rsidRPr="00ED266F" w:rsidRDefault="00F6074B">
            <w:pPr>
              <w:pStyle w:val="TableParagraph"/>
              <w:spacing w:before="0" w:line="207" w:lineRule="exact"/>
              <w:rPr>
                <w:rFonts w:ascii="Times New Roman" w:hAnsi="Times New Roman" w:cs="Times New Roman"/>
                <w:sz w:val="18"/>
              </w:rPr>
            </w:pPr>
            <w:r w:rsidRPr="00ED266F">
              <w:rPr>
                <w:rFonts w:ascii="Times New Roman" w:hAnsi="Times New Roman" w:cs="Times New Roman"/>
                <w:sz w:val="18"/>
              </w:rPr>
              <w:t>t δολάρια ΗΠΑ</w:t>
            </w:r>
          </w:p>
        </w:tc>
        <w:tc>
          <w:tcPr>
            <w:tcW w:w="950" w:type="dxa"/>
            <w:tcBorders>
              <w:bottom w:val="single" w:sz="4" w:space="0" w:color="000000"/>
            </w:tcBorders>
          </w:tcPr>
          <w:p w14:paraId="0F22D645" w14:textId="77777777" w:rsidR="00D36F6E" w:rsidRPr="00ED266F" w:rsidRDefault="00F6074B">
            <w:pPr>
              <w:pStyle w:val="TableParagraph"/>
              <w:spacing w:before="0" w:line="208" w:lineRule="exact"/>
              <w:ind w:right="126"/>
              <w:jc w:val="right"/>
              <w:rPr>
                <w:rFonts w:ascii="Times New Roman" w:hAnsi="Times New Roman" w:cs="Times New Roman"/>
                <w:sz w:val="18"/>
              </w:rPr>
            </w:pPr>
            <w:r w:rsidRPr="00ED266F">
              <w:rPr>
                <w:rFonts w:ascii="Times New Roman" w:hAnsi="Times New Roman" w:cs="Times New Roman"/>
                <w:sz w:val="18"/>
              </w:rPr>
              <w:t xml:space="preserve">% </w:t>
            </w:r>
            <w:proofErr w:type="spellStart"/>
            <w:r w:rsidRPr="00ED266F">
              <w:rPr>
                <w:rFonts w:ascii="Times New Roman" w:hAnsi="Times New Roman" w:cs="Times New Roman"/>
                <w:sz w:val="18"/>
              </w:rPr>
              <w:t>του</w:t>
            </w:r>
            <w:proofErr w:type="spellEnd"/>
            <w:r w:rsidRPr="00ED266F">
              <w:rPr>
                <w:rFonts w:ascii="Times New Roman" w:hAnsi="Times New Roman" w:cs="Times New Roman"/>
                <w:sz w:val="18"/>
              </w:rPr>
              <w:t xml:space="preserve"> </w:t>
            </w:r>
            <w:proofErr w:type="spellStart"/>
            <w:r w:rsidRPr="00ED266F">
              <w:rPr>
                <w:rFonts w:ascii="Times New Roman" w:hAnsi="Times New Roman" w:cs="Times New Roman"/>
                <w:i/>
                <w:spacing w:val="-4"/>
                <w:sz w:val="18"/>
              </w:rPr>
              <w:t>ξtot</w:t>
            </w:r>
            <w:proofErr w:type="spellEnd"/>
          </w:p>
        </w:tc>
      </w:tr>
      <w:tr w:rsidR="00D36F6E" w:rsidRPr="00ED266F" w14:paraId="3B44F609" w14:textId="77777777">
        <w:trPr>
          <w:trHeight w:val="282"/>
        </w:trPr>
        <w:tc>
          <w:tcPr>
            <w:tcW w:w="4361" w:type="dxa"/>
            <w:tcBorders>
              <w:top w:val="single" w:sz="4" w:space="0" w:color="000000"/>
            </w:tcBorders>
          </w:tcPr>
          <w:p w14:paraId="2099A216" w14:textId="77777777" w:rsidR="00D36F6E" w:rsidRPr="00ED266F" w:rsidRDefault="00F6074B">
            <w:pPr>
              <w:pStyle w:val="TableParagraph"/>
              <w:spacing w:before="21"/>
              <w:ind w:left="119"/>
              <w:jc w:val="left"/>
              <w:rPr>
                <w:rFonts w:ascii="Times New Roman" w:hAnsi="Times New Roman" w:cs="Times New Roman"/>
                <w:sz w:val="18"/>
              </w:rPr>
            </w:pPr>
            <w:r w:rsidRPr="00ED266F">
              <w:rPr>
                <w:rFonts w:ascii="Times New Roman" w:hAnsi="Times New Roman" w:cs="Times New Roman"/>
                <w:spacing w:val="-2"/>
                <w:w w:val="105"/>
                <w:sz w:val="18"/>
              </w:rPr>
              <w:t>BLACKROCK INC</w:t>
            </w:r>
          </w:p>
        </w:tc>
        <w:tc>
          <w:tcPr>
            <w:tcW w:w="938" w:type="dxa"/>
            <w:tcBorders>
              <w:top w:val="single" w:sz="4" w:space="0" w:color="000000"/>
            </w:tcBorders>
          </w:tcPr>
          <w:p w14:paraId="40EBEDD9" w14:textId="77777777" w:rsidR="00D36F6E" w:rsidRPr="00ED266F" w:rsidRDefault="00F6074B">
            <w:pPr>
              <w:pStyle w:val="TableParagraph"/>
              <w:spacing w:before="21"/>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Borders>
              <w:top w:val="single" w:sz="4" w:space="0" w:color="000000"/>
            </w:tcBorders>
          </w:tcPr>
          <w:p w14:paraId="36107F17" w14:textId="77777777" w:rsidR="00D36F6E" w:rsidRPr="00ED266F" w:rsidRDefault="00F6074B">
            <w:pPr>
              <w:pStyle w:val="TableParagraph"/>
              <w:spacing w:before="21"/>
              <w:ind w:right="117"/>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Borders>
              <w:top w:val="single" w:sz="4" w:space="0" w:color="000000"/>
            </w:tcBorders>
          </w:tcPr>
          <w:p w14:paraId="31E8665B" w14:textId="77777777" w:rsidR="00D36F6E" w:rsidRPr="00ED266F" w:rsidRDefault="00F6074B">
            <w:pPr>
              <w:pStyle w:val="TableParagraph"/>
              <w:spacing w:before="21"/>
              <w:ind w:left="97" w:right="3"/>
              <w:rPr>
                <w:rFonts w:ascii="Times New Roman" w:hAnsi="Times New Roman" w:cs="Times New Roman"/>
                <w:sz w:val="18"/>
              </w:rPr>
            </w:pPr>
            <w:r w:rsidRPr="00ED266F">
              <w:rPr>
                <w:rFonts w:ascii="Times New Roman" w:hAnsi="Times New Roman" w:cs="Times New Roman"/>
                <w:spacing w:val="-2"/>
                <w:w w:val="95"/>
                <w:sz w:val="18"/>
              </w:rPr>
              <w:t>2.234</w:t>
            </w:r>
          </w:p>
        </w:tc>
        <w:tc>
          <w:tcPr>
            <w:tcW w:w="950" w:type="dxa"/>
            <w:tcBorders>
              <w:top w:val="single" w:sz="4" w:space="0" w:color="000000"/>
            </w:tcBorders>
          </w:tcPr>
          <w:p w14:paraId="3BAB7219" w14:textId="77777777" w:rsidR="00D36F6E" w:rsidRPr="00ED266F" w:rsidRDefault="00F6074B">
            <w:pPr>
              <w:pStyle w:val="TableParagraph"/>
              <w:spacing w:before="21"/>
              <w:ind w:right="116"/>
              <w:jc w:val="right"/>
              <w:rPr>
                <w:rFonts w:ascii="Times New Roman" w:hAnsi="Times New Roman" w:cs="Times New Roman"/>
                <w:sz w:val="18"/>
              </w:rPr>
            </w:pPr>
            <w:r w:rsidRPr="00ED266F">
              <w:rPr>
                <w:rFonts w:ascii="Times New Roman" w:hAnsi="Times New Roman" w:cs="Times New Roman"/>
                <w:spacing w:val="-2"/>
                <w:w w:val="95"/>
                <w:sz w:val="18"/>
              </w:rPr>
              <w:t>1.308</w:t>
            </w:r>
          </w:p>
        </w:tc>
      </w:tr>
      <w:tr w:rsidR="00D36F6E" w:rsidRPr="00ED266F" w14:paraId="6A9AF6B9" w14:textId="77777777">
        <w:trPr>
          <w:trHeight w:val="273"/>
        </w:trPr>
        <w:tc>
          <w:tcPr>
            <w:tcW w:w="4361" w:type="dxa"/>
          </w:tcPr>
          <w:p w14:paraId="5F9F7FA6"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w w:val="105"/>
                <w:sz w:val="18"/>
              </w:rPr>
              <w:t>ΚΕΦΑΛΑΙΟΥΧΙΚΈΣ ΕΤΑΙΡΕΊΕΣ ΟΜΊΛΟΥ</w:t>
            </w:r>
          </w:p>
        </w:tc>
        <w:tc>
          <w:tcPr>
            <w:tcW w:w="938" w:type="dxa"/>
          </w:tcPr>
          <w:p w14:paraId="04F0EEFB"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2A0CC756"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4747F1E7"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1.243</w:t>
            </w:r>
          </w:p>
        </w:tc>
        <w:tc>
          <w:tcPr>
            <w:tcW w:w="950" w:type="dxa"/>
          </w:tcPr>
          <w:p w14:paraId="2E180595"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0.728</w:t>
            </w:r>
          </w:p>
        </w:tc>
      </w:tr>
      <w:tr w:rsidR="00D36F6E" w:rsidRPr="00ED266F" w14:paraId="380CDD7A" w14:textId="77777777">
        <w:trPr>
          <w:trHeight w:val="273"/>
        </w:trPr>
        <w:tc>
          <w:tcPr>
            <w:tcW w:w="4361" w:type="dxa"/>
          </w:tcPr>
          <w:p w14:paraId="55F80FFE"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VANGUARD GROUP INC</w:t>
            </w:r>
          </w:p>
        </w:tc>
        <w:tc>
          <w:tcPr>
            <w:tcW w:w="938" w:type="dxa"/>
          </w:tcPr>
          <w:p w14:paraId="288A559F" w14:textId="77777777" w:rsidR="00D36F6E" w:rsidRPr="00ED266F" w:rsidRDefault="00F6074B">
            <w:pPr>
              <w:pStyle w:val="TableParagraph"/>
              <w:ind w:left="261"/>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5E038023"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4757B494" w14:textId="77777777" w:rsidR="00D36F6E" w:rsidRPr="00ED266F" w:rsidRDefault="00F6074B">
            <w:pPr>
              <w:pStyle w:val="TableParagraph"/>
              <w:ind w:left="97" w:right="4"/>
              <w:rPr>
                <w:rFonts w:ascii="Times New Roman" w:hAnsi="Times New Roman" w:cs="Times New Roman"/>
                <w:sz w:val="18"/>
              </w:rPr>
            </w:pPr>
            <w:r w:rsidRPr="00ED266F">
              <w:rPr>
                <w:rFonts w:ascii="Times New Roman" w:hAnsi="Times New Roman" w:cs="Times New Roman"/>
                <w:spacing w:val="-2"/>
                <w:w w:val="95"/>
                <w:sz w:val="18"/>
              </w:rPr>
              <w:t>1.105</w:t>
            </w:r>
          </w:p>
        </w:tc>
        <w:tc>
          <w:tcPr>
            <w:tcW w:w="950" w:type="dxa"/>
          </w:tcPr>
          <w:p w14:paraId="0AB760E5"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2"/>
                <w:w w:val="95"/>
                <w:sz w:val="18"/>
              </w:rPr>
              <w:t>0.647</w:t>
            </w:r>
          </w:p>
        </w:tc>
      </w:tr>
      <w:tr w:rsidR="00D36F6E" w:rsidRPr="00ED266F" w14:paraId="07EF3E1F" w14:textId="77777777">
        <w:trPr>
          <w:trHeight w:val="273"/>
        </w:trPr>
        <w:tc>
          <w:tcPr>
            <w:tcW w:w="4361" w:type="dxa"/>
          </w:tcPr>
          <w:p w14:paraId="60995235" w14:textId="77777777" w:rsidR="00D36F6E" w:rsidRPr="00ED266F" w:rsidRDefault="00F6074B">
            <w:pPr>
              <w:pStyle w:val="TableParagraph"/>
              <w:ind w:left="119"/>
              <w:jc w:val="left"/>
              <w:rPr>
                <w:rFonts w:ascii="Times New Roman" w:hAnsi="Times New Roman" w:cs="Times New Roman"/>
                <w:sz w:val="18"/>
                <w:lang w:val="el-GR"/>
              </w:rPr>
            </w:pPr>
            <w:r w:rsidRPr="00ED266F">
              <w:rPr>
                <w:rFonts w:ascii="Times New Roman" w:hAnsi="Times New Roman" w:cs="Times New Roman"/>
                <w:sz w:val="18"/>
                <w:lang w:val="el-GR"/>
              </w:rPr>
              <w:t>ΚΕΝΤΡΙΚΗ ΛΑΪΚΗ ΚΥΒΕΡΝΗΣΗ ΤΗΣ ΣΟ</w:t>
            </w:r>
          </w:p>
        </w:tc>
        <w:tc>
          <w:tcPr>
            <w:tcW w:w="938" w:type="dxa"/>
          </w:tcPr>
          <w:p w14:paraId="74F3A0A1" w14:textId="77777777" w:rsidR="00D36F6E" w:rsidRPr="00ED266F" w:rsidRDefault="00F6074B">
            <w:pPr>
              <w:pStyle w:val="TableParagraph"/>
              <w:ind w:left="247"/>
              <w:jc w:val="left"/>
              <w:rPr>
                <w:rFonts w:ascii="Times New Roman" w:hAnsi="Times New Roman" w:cs="Times New Roman"/>
                <w:sz w:val="18"/>
              </w:rPr>
            </w:pPr>
            <w:proofErr w:type="spellStart"/>
            <w:r w:rsidRPr="00ED266F">
              <w:rPr>
                <w:rFonts w:ascii="Times New Roman" w:hAnsi="Times New Roman" w:cs="Times New Roman"/>
                <w:spacing w:val="-5"/>
                <w:sz w:val="18"/>
              </w:rPr>
              <w:t>ΣΟ</w:t>
            </w:r>
            <w:proofErr w:type="spellEnd"/>
          </w:p>
        </w:tc>
        <w:tc>
          <w:tcPr>
            <w:tcW w:w="903" w:type="dxa"/>
          </w:tcPr>
          <w:p w14:paraId="4166377A"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096B07E2" w14:textId="77777777" w:rsidR="00D36F6E" w:rsidRPr="00ED266F" w:rsidRDefault="00F6074B">
            <w:pPr>
              <w:pStyle w:val="TableParagraph"/>
              <w:ind w:left="97" w:right="2"/>
              <w:rPr>
                <w:rFonts w:ascii="Times New Roman" w:hAnsi="Times New Roman" w:cs="Times New Roman"/>
                <w:sz w:val="18"/>
              </w:rPr>
            </w:pPr>
            <w:r w:rsidRPr="00ED266F">
              <w:rPr>
                <w:rFonts w:ascii="Times New Roman" w:hAnsi="Times New Roman" w:cs="Times New Roman"/>
                <w:spacing w:val="-2"/>
                <w:w w:val="95"/>
                <w:sz w:val="18"/>
              </w:rPr>
              <w:t>1.002</w:t>
            </w:r>
          </w:p>
        </w:tc>
        <w:tc>
          <w:tcPr>
            <w:tcW w:w="950" w:type="dxa"/>
          </w:tcPr>
          <w:p w14:paraId="6A1A244B"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0.587</w:t>
            </w:r>
          </w:p>
        </w:tc>
      </w:tr>
      <w:tr w:rsidR="00D36F6E" w:rsidRPr="00ED266F" w14:paraId="03042FA3" w14:textId="77777777">
        <w:trPr>
          <w:trHeight w:val="273"/>
        </w:trPr>
        <w:tc>
          <w:tcPr>
            <w:tcW w:w="4361" w:type="dxa"/>
          </w:tcPr>
          <w:p w14:paraId="002EDBD2"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pacing w:val="-2"/>
                <w:w w:val="105"/>
                <w:sz w:val="18"/>
              </w:rPr>
              <w:t>ΚΡΑΤΙΚΗ ΣΤΡΙΤ CORP</w:t>
            </w:r>
          </w:p>
        </w:tc>
        <w:tc>
          <w:tcPr>
            <w:tcW w:w="938" w:type="dxa"/>
          </w:tcPr>
          <w:p w14:paraId="20B3AF61"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285BD689"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664213C5"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0.991</w:t>
            </w:r>
          </w:p>
        </w:tc>
        <w:tc>
          <w:tcPr>
            <w:tcW w:w="950" w:type="dxa"/>
          </w:tcPr>
          <w:p w14:paraId="0FFD49C8"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0.580</w:t>
            </w:r>
          </w:p>
        </w:tc>
      </w:tr>
      <w:tr w:rsidR="00D36F6E" w:rsidRPr="00ED266F" w14:paraId="566FC4DF" w14:textId="77777777">
        <w:trPr>
          <w:trHeight w:val="273"/>
        </w:trPr>
        <w:tc>
          <w:tcPr>
            <w:tcW w:w="4361" w:type="dxa"/>
          </w:tcPr>
          <w:p w14:paraId="52A4399C"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ΚΥΒΕΡΝΗΣΗ ΤΗΣ ΓΑΛΛΙΑΣ</w:t>
            </w:r>
          </w:p>
        </w:tc>
        <w:tc>
          <w:tcPr>
            <w:tcW w:w="938" w:type="dxa"/>
          </w:tcPr>
          <w:p w14:paraId="0142F4C3" w14:textId="77777777" w:rsidR="00D36F6E" w:rsidRPr="00ED266F" w:rsidRDefault="00F6074B">
            <w:pPr>
              <w:pStyle w:val="TableParagraph"/>
              <w:ind w:left="254"/>
              <w:jc w:val="left"/>
              <w:rPr>
                <w:rFonts w:ascii="Times New Roman" w:hAnsi="Times New Roman" w:cs="Times New Roman"/>
                <w:sz w:val="18"/>
              </w:rPr>
            </w:pPr>
            <w:r w:rsidRPr="00ED266F">
              <w:rPr>
                <w:rFonts w:ascii="Times New Roman" w:hAnsi="Times New Roman" w:cs="Times New Roman"/>
                <w:spacing w:val="-5"/>
                <w:w w:val="105"/>
                <w:sz w:val="18"/>
              </w:rPr>
              <w:t>FR</w:t>
            </w:r>
          </w:p>
        </w:tc>
        <w:tc>
          <w:tcPr>
            <w:tcW w:w="903" w:type="dxa"/>
          </w:tcPr>
          <w:p w14:paraId="00B49437"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2AA6BE60" w14:textId="77777777" w:rsidR="00D36F6E" w:rsidRPr="00ED266F" w:rsidRDefault="00F6074B">
            <w:pPr>
              <w:pStyle w:val="TableParagraph"/>
              <w:ind w:left="97" w:right="4"/>
              <w:rPr>
                <w:rFonts w:ascii="Times New Roman" w:hAnsi="Times New Roman" w:cs="Times New Roman"/>
                <w:sz w:val="18"/>
              </w:rPr>
            </w:pPr>
            <w:r w:rsidRPr="00ED266F">
              <w:rPr>
                <w:rFonts w:ascii="Times New Roman" w:hAnsi="Times New Roman" w:cs="Times New Roman"/>
                <w:spacing w:val="-2"/>
                <w:w w:val="95"/>
                <w:sz w:val="18"/>
              </w:rPr>
              <w:t>0.977</w:t>
            </w:r>
          </w:p>
        </w:tc>
        <w:tc>
          <w:tcPr>
            <w:tcW w:w="950" w:type="dxa"/>
          </w:tcPr>
          <w:p w14:paraId="59E23749"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2"/>
                <w:w w:val="95"/>
                <w:sz w:val="18"/>
              </w:rPr>
              <w:t>0.572</w:t>
            </w:r>
          </w:p>
        </w:tc>
      </w:tr>
      <w:tr w:rsidR="00D36F6E" w:rsidRPr="00ED266F" w14:paraId="4A104EAE" w14:textId="77777777">
        <w:trPr>
          <w:trHeight w:val="273"/>
        </w:trPr>
        <w:tc>
          <w:tcPr>
            <w:tcW w:w="4361" w:type="dxa"/>
          </w:tcPr>
          <w:p w14:paraId="18E07CF9" w14:textId="77777777" w:rsidR="00D36F6E" w:rsidRPr="00ED266F" w:rsidRDefault="00F6074B">
            <w:pPr>
              <w:pStyle w:val="TableParagraph"/>
              <w:ind w:left="119"/>
              <w:jc w:val="left"/>
              <w:rPr>
                <w:rFonts w:ascii="Times New Roman" w:hAnsi="Times New Roman" w:cs="Times New Roman"/>
                <w:sz w:val="18"/>
              </w:rPr>
            </w:pPr>
            <w:proofErr w:type="spellStart"/>
            <w:r w:rsidRPr="00ED266F">
              <w:rPr>
                <w:rFonts w:ascii="Times New Roman" w:hAnsi="Times New Roman" w:cs="Times New Roman"/>
                <w:w w:val="105"/>
                <w:sz w:val="18"/>
              </w:rPr>
              <w:t>FMR</w:t>
            </w:r>
            <w:proofErr w:type="spellEnd"/>
            <w:r w:rsidRPr="00ED266F">
              <w:rPr>
                <w:rFonts w:ascii="Times New Roman" w:hAnsi="Times New Roman" w:cs="Times New Roman"/>
                <w:w w:val="105"/>
                <w:sz w:val="18"/>
              </w:rPr>
              <w:t xml:space="preserve"> </w:t>
            </w:r>
            <w:proofErr w:type="spellStart"/>
            <w:r w:rsidRPr="00ED266F">
              <w:rPr>
                <w:rFonts w:ascii="Times New Roman" w:hAnsi="Times New Roman" w:cs="Times New Roman"/>
                <w:w w:val="105"/>
                <w:sz w:val="18"/>
              </w:rPr>
              <w:t>Ε.Π.Ε</w:t>
            </w:r>
            <w:proofErr w:type="spellEnd"/>
          </w:p>
        </w:tc>
        <w:tc>
          <w:tcPr>
            <w:tcW w:w="938" w:type="dxa"/>
          </w:tcPr>
          <w:p w14:paraId="77272DC0"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35132206"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3A0D2303"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0.961</w:t>
            </w:r>
          </w:p>
        </w:tc>
        <w:tc>
          <w:tcPr>
            <w:tcW w:w="950" w:type="dxa"/>
          </w:tcPr>
          <w:p w14:paraId="2504F3F9"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0.563</w:t>
            </w:r>
          </w:p>
        </w:tc>
      </w:tr>
      <w:tr w:rsidR="00D36F6E" w:rsidRPr="00ED266F" w14:paraId="13D16184" w14:textId="77777777">
        <w:trPr>
          <w:trHeight w:val="273"/>
        </w:trPr>
        <w:tc>
          <w:tcPr>
            <w:tcW w:w="4361" w:type="dxa"/>
          </w:tcPr>
          <w:p w14:paraId="6EA73E07" w14:textId="77777777" w:rsidR="00D36F6E" w:rsidRPr="00ED266F" w:rsidRDefault="00F6074B">
            <w:pPr>
              <w:pStyle w:val="TableParagraph"/>
              <w:ind w:left="119"/>
              <w:jc w:val="left"/>
              <w:rPr>
                <w:rFonts w:ascii="Times New Roman" w:hAnsi="Times New Roman" w:cs="Times New Roman"/>
                <w:sz w:val="18"/>
              </w:rPr>
            </w:pPr>
            <w:proofErr w:type="spellStart"/>
            <w:r w:rsidRPr="00ED266F">
              <w:rPr>
                <w:rFonts w:ascii="Times New Roman" w:hAnsi="Times New Roman" w:cs="Times New Roman"/>
                <w:spacing w:val="-2"/>
                <w:sz w:val="18"/>
              </w:rPr>
              <w:t>ΣΑΣΑΚ</w:t>
            </w:r>
            <w:proofErr w:type="spellEnd"/>
          </w:p>
        </w:tc>
        <w:tc>
          <w:tcPr>
            <w:tcW w:w="938" w:type="dxa"/>
          </w:tcPr>
          <w:p w14:paraId="21038410" w14:textId="77777777" w:rsidR="00D36F6E" w:rsidRPr="00ED266F" w:rsidRDefault="00F6074B">
            <w:pPr>
              <w:pStyle w:val="TableParagraph"/>
              <w:ind w:left="246"/>
              <w:jc w:val="left"/>
              <w:rPr>
                <w:rFonts w:ascii="Times New Roman" w:hAnsi="Times New Roman" w:cs="Times New Roman"/>
                <w:sz w:val="18"/>
              </w:rPr>
            </w:pPr>
            <w:r w:rsidRPr="00ED266F">
              <w:rPr>
                <w:rFonts w:ascii="Times New Roman" w:hAnsi="Times New Roman" w:cs="Times New Roman"/>
                <w:spacing w:val="-5"/>
                <w:sz w:val="18"/>
              </w:rPr>
              <w:t>ΣΟ</w:t>
            </w:r>
          </w:p>
        </w:tc>
        <w:tc>
          <w:tcPr>
            <w:tcW w:w="903" w:type="dxa"/>
          </w:tcPr>
          <w:p w14:paraId="1EEE147C"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2E949524"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0.953</w:t>
            </w:r>
          </w:p>
        </w:tc>
        <w:tc>
          <w:tcPr>
            <w:tcW w:w="950" w:type="dxa"/>
          </w:tcPr>
          <w:p w14:paraId="152A537B"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0.558</w:t>
            </w:r>
          </w:p>
        </w:tc>
      </w:tr>
      <w:tr w:rsidR="00D36F6E" w:rsidRPr="00ED266F" w14:paraId="16596F87" w14:textId="77777777">
        <w:trPr>
          <w:trHeight w:val="273"/>
        </w:trPr>
        <w:tc>
          <w:tcPr>
            <w:tcW w:w="4361" w:type="dxa"/>
          </w:tcPr>
          <w:p w14:paraId="6296B189"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ΚΥΒΕΡΝΗΣΗ ΤΗΣ ΝΟΡΒΗΓΙΑΣ</w:t>
            </w:r>
          </w:p>
        </w:tc>
        <w:tc>
          <w:tcPr>
            <w:tcW w:w="938" w:type="dxa"/>
          </w:tcPr>
          <w:p w14:paraId="4A25B188" w14:textId="77777777" w:rsidR="00D36F6E" w:rsidRPr="00ED266F" w:rsidRDefault="00F6074B">
            <w:pPr>
              <w:pStyle w:val="TableParagraph"/>
              <w:ind w:left="241"/>
              <w:jc w:val="left"/>
              <w:rPr>
                <w:rFonts w:ascii="Times New Roman" w:hAnsi="Times New Roman" w:cs="Times New Roman"/>
                <w:sz w:val="18"/>
              </w:rPr>
            </w:pPr>
            <w:r w:rsidRPr="00ED266F">
              <w:rPr>
                <w:rFonts w:ascii="Times New Roman" w:hAnsi="Times New Roman" w:cs="Times New Roman"/>
                <w:spacing w:val="-5"/>
                <w:sz w:val="18"/>
              </w:rPr>
              <w:t>ΟΧΙ</w:t>
            </w:r>
          </w:p>
        </w:tc>
        <w:tc>
          <w:tcPr>
            <w:tcW w:w="903" w:type="dxa"/>
          </w:tcPr>
          <w:p w14:paraId="2318834D"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7E71F317"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0.883</w:t>
            </w:r>
          </w:p>
        </w:tc>
        <w:tc>
          <w:tcPr>
            <w:tcW w:w="950" w:type="dxa"/>
          </w:tcPr>
          <w:p w14:paraId="7487BC8D"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0.517</w:t>
            </w:r>
          </w:p>
        </w:tc>
      </w:tr>
      <w:tr w:rsidR="00D36F6E" w:rsidRPr="00ED266F" w14:paraId="5DD2D738" w14:textId="77777777">
        <w:trPr>
          <w:trHeight w:val="273"/>
        </w:trPr>
        <w:tc>
          <w:tcPr>
            <w:tcW w:w="4361" w:type="dxa"/>
          </w:tcPr>
          <w:p w14:paraId="00183CBA"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ROYAL DUTCH SHELL PLC</w:t>
            </w:r>
          </w:p>
        </w:tc>
        <w:tc>
          <w:tcPr>
            <w:tcW w:w="938" w:type="dxa"/>
          </w:tcPr>
          <w:p w14:paraId="3CDE6544" w14:textId="77777777" w:rsidR="00D36F6E" w:rsidRPr="00ED266F" w:rsidRDefault="00F6074B">
            <w:pPr>
              <w:pStyle w:val="TableParagraph"/>
              <w:ind w:left="245"/>
              <w:jc w:val="left"/>
              <w:rPr>
                <w:rFonts w:ascii="Times New Roman" w:hAnsi="Times New Roman" w:cs="Times New Roman"/>
                <w:sz w:val="18"/>
              </w:rPr>
            </w:pPr>
            <w:r w:rsidRPr="00ED266F">
              <w:rPr>
                <w:rFonts w:ascii="Times New Roman" w:hAnsi="Times New Roman" w:cs="Times New Roman"/>
                <w:spacing w:val="-5"/>
                <w:sz w:val="18"/>
              </w:rPr>
              <w:t>GR</w:t>
            </w:r>
          </w:p>
        </w:tc>
        <w:tc>
          <w:tcPr>
            <w:tcW w:w="903" w:type="dxa"/>
          </w:tcPr>
          <w:p w14:paraId="3ADFB64D"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33616BDC"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0.608</w:t>
            </w:r>
          </w:p>
        </w:tc>
        <w:tc>
          <w:tcPr>
            <w:tcW w:w="950" w:type="dxa"/>
          </w:tcPr>
          <w:p w14:paraId="3B73A021"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0.356</w:t>
            </w:r>
          </w:p>
        </w:tc>
      </w:tr>
      <w:tr w:rsidR="00D36F6E" w:rsidRPr="00ED266F" w14:paraId="797A85E0" w14:textId="77777777">
        <w:trPr>
          <w:trHeight w:val="273"/>
        </w:trPr>
        <w:tc>
          <w:tcPr>
            <w:tcW w:w="4361" w:type="dxa"/>
          </w:tcPr>
          <w:p w14:paraId="7C977940"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pacing w:val="-5"/>
                <w:w w:val="110"/>
                <w:sz w:val="18"/>
              </w:rPr>
              <w:t>ΑΧΑ</w:t>
            </w:r>
          </w:p>
        </w:tc>
        <w:tc>
          <w:tcPr>
            <w:tcW w:w="938" w:type="dxa"/>
          </w:tcPr>
          <w:p w14:paraId="5A137A65" w14:textId="77777777" w:rsidR="00D36F6E" w:rsidRPr="00ED266F" w:rsidRDefault="00F6074B">
            <w:pPr>
              <w:pStyle w:val="TableParagraph"/>
              <w:ind w:left="254"/>
              <w:jc w:val="left"/>
              <w:rPr>
                <w:rFonts w:ascii="Times New Roman" w:hAnsi="Times New Roman" w:cs="Times New Roman"/>
                <w:sz w:val="18"/>
              </w:rPr>
            </w:pPr>
            <w:r w:rsidRPr="00ED266F">
              <w:rPr>
                <w:rFonts w:ascii="Times New Roman" w:hAnsi="Times New Roman" w:cs="Times New Roman"/>
                <w:spacing w:val="-5"/>
                <w:w w:val="105"/>
                <w:sz w:val="18"/>
              </w:rPr>
              <w:t>FR</w:t>
            </w:r>
          </w:p>
        </w:tc>
        <w:tc>
          <w:tcPr>
            <w:tcW w:w="903" w:type="dxa"/>
          </w:tcPr>
          <w:p w14:paraId="384B4F21"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3C27880B"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0.591</w:t>
            </w:r>
          </w:p>
        </w:tc>
        <w:tc>
          <w:tcPr>
            <w:tcW w:w="950" w:type="dxa"/>
          </w:tcPr>
          <w:p w14:paraId="539AECC8"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0.346</w:t>
            </w:r>
          </w:p>
        </w:tc>
      </w:tr>
      <w:tr w:rsidR="00D36F6E" w:rsidRPr="00ED266F" w14:paraId="066E625A" w14:textId="77777777">
        <w:trPr>
          <w:trHeight w:val="273"/>
        </w:trPr>
        <w:tc>
          <w:tcPr>
            <w:tcW w:w="4361" w:type="dxa"/>
          </w:tcPr>
          <w:p w14:paraId="6C6EDEAE"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JPMORGAN CHASE &amp; ΣΙΑ</w:t>
            </w:r>
          </w:p>
        </w:tc>
        <w:tc>
          <w:tcPr>
            <w:tcW w:w="938" w:type="dxa"/>
          </w:tcPr>
          <w:p w14:paraId="7461A03C"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604D14B5"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082047C9"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0.566</w:t>
            </w:r>
          </w:p>
        </w:tc>
        <w:tc>
          <w:tcPr>
            <w:tcW w:w="950" w:type="dxa"/>
          </w:tcPr>
          <w:p w14:paraId="596EB04D"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0.331</w:t>
            </w:r>
          </w:p>
        </w:tc>
      </w:tr>
      <w:tr w:rsidR="00D36F6E" w:rsidRPr="00ED266F" w14:paraId="5E0B892C" w14:textId="77777777">
        <w:trPr>
          <w:trHeight w:val="273"/>
        </w:trPr>
        <w:tc>
          <w:tcPr>
            <w:tcW w:w="4361" w:type="dxa"/>
          </w:tcPr>
          <w:p w14:paraId="53BFCB25" w14:textId="77777777" w:rsidR="00D36F6E" w:rsidRPr="00ED266F" w:rsidRDefault="00F6074B">
            <w:pPr>
              <w:pStyle w:val="TableParagraph"/>
              <w:ind w:left="119"/>
              <w:jc w:val="left"/>
              <w:rPr>
                <w:rFonts w:ascii="Times New Roman" w:hAnsi="Times New Roman" w:cs="Times New Roman"/>
                <w:sz w:val="18"/>
              </w:rPr>
            </w:pPr>
            <w:proofErr w:type="spellStart"/>
            <w:r w:rsidRPr="00ED266F">
              <w:rPr>
                <w:rFonts w:ascii="Times New Roman" w:hAnsi="Times New Roman" w:cs="Times New Roman"/>
                <w:sz w:val="18"/>
              </w:rPr>
              <w:t>PRAVITELSTVO</w:t>
            </w:r>
            <w:proofErr w:type="spellEnd"/>
            <w:r w:rsidRPr="00ED266F">
              <w:rPr>
                <w:rFonts w:ascii="Times New Roman" w:hAnsi="Times New Roman" w:cs="Times New Roman"/>
                <w:sz w:val="18"/>
              </w:rPr>
              <w:t xml:space="preserve"> </w:t>
            </w:r>
            <w:proofErr w:type="spellStart"/>
            <w:r w:rsidRPr="00ED266F">
              <w:rPr>
                <w:rFonts w:ascii="Times New Roman" w:hAnsi="Times New Roman" w:cs="Times New Roman"/>
                <w:sz w:val="18"/>
              </w:rPr>
              <w:t>ROSSIISKOI</w:t>
            </w:r>
            <w:proofErr w:type="spellEnd"/>
            <w:r w:rsidRPr="00ED266F">
              <w:rPr>
                <w:rFonts w:ascii="Times New Roman" w:hAnsi="Times New Roman" w:cs="Times New Roman"/>
                <w:sz w:val="18"/>
              </w:rPr>
              <w:t xml:space="preserve"> </w:t>
            </w:r>
            <w:proofErr w:type="spellStart"/>
            <w:r w:rsidRPr="00ED266F">
              <w:rPr>
                <w:rFonts w:ascii="Times New Roman" w:hAnsi="Times New Roman" w:cs="Times New Roman"/>
                <w:sz w:val="18"/>
              </w:rPr>
              <w:t>FEDERATSII</w:t>
            </w:r>
            <w:proofErr w:type="spellEnd"/>
          </w:p>
        </w:tc>
        <w:tc>
          <w:tcPr>
            <w:tcW w:w="938" w:type="dxa"/>
          </w:tcPr>
          <w:p w14:paraId="7FE129F9" w14:textId="77777777" w:rsidR="00D36F6E" w:rsidRPr="00ED266F" w:rsidRDefault="00F6074B">
            <w:pPr>
              <w:pStyle w:val="TableParagraph"/>
              <w:ind w:left="248"/>
              <w:jc w:val="left"/>
              <w:rPr>
                <w:rFonts w:ascii="Times New Roman" w:hAnsi="Times New Roman" w:cs="Times New Roman"/>
                <w:sz w:val="18"/>
              </w:rPr>
            </w:pPr>
            <w:r w:rsidRPr="00ED266F">
              <w:rPr>
                <w:rFonts w:ascii="Times New Roman" w:hAnsi="Times New Roman" w:cs="Times New Roman"/>
                <w:spacing w:val="-5"/>
                <w:sz w:val="18"/>
              </w:rPr>
              <w:t>RU</w:t>
            </w:r>
          </w:p>
        </w:tc>
        <w:tc>
          <w:tcPr>
            <w:tcW w:w="903" w:type="dxa"/>
          </w:tcPr>
          <w:p w14:paraId="7C1425FF"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w w:val="120"/>
                <w:sz w:val="18"/>
              </w:rPr>
              <w:t>ΤΤ</w:t>
            </w:r>
          </w:p>
        </w:tc>
        <w:tc>
          <w:tcPr>
            <w:tcW w:w="753" w:type="dxa"/>
          </w:tcPr>
          <w:p w14:paraId="2C02A13F" w14:textId="77777777" w:rsidR="00D36F6E" w:rsidRPr="00ED266F" w:rsidRDefault="00F6074B">
            <w:pPr>
              <w:pStyle w:val="TableParagraph"/>
              <w:ind w:left="97" w:right="2"/>
              <w:rPr>
                <w:rFonts w:ascii="Times New Roman" w:hAnsi="Times New Roman" w:cs="Times New Roman"/>
                <w:sz w:val="18"/>
              </w:rPr>
            </w:pPr>
            <w:r w:rsidRPr="00ED266F">
              <w:rPr>
                <w:rFonts w:ascii="Times New Roman" w:hAnsi="Times New Roman" w:cs="Times New Roman"/>
                <w:spacing w:val="-2"/>
                <w:w w:val="95"/>
                <w:sz w:val="18"/>
              </w:rPr>
              <w:t>0.512</w:t>
            </w:r>
          </w:p>
        </w:tc>
        <w:tc>
          <w:tcPr>
            <w:tcW w:w="950" w:type="dxa"/>
          </w:tcPr>
          <w:p w14:paraId="7BF0C03B" w14:textId="77777777" w:rsidR="00D36F6E" w:rsidRPr="00ED266F" w:rsidRDefault="00F6074B">
            <w:pPr>
              <w:pStyle w:val="TableParagraph"/>
              <w:ind w:right="115"/>
              <w:jc w:val="right"/>
              <w:rPr>
                <w:rFonts w:ascii="Times New Roman" w:hAnsi="Times New Roman" w:cs="Times New Roman"/>
                <w:sz w:val="18"/>
              </w:rPr>
            </w:pPr>
            <w:r w:rsidRPr="00ED266F">
              <w:rPr>
                <w:rFonts w:ascii="Times New Roman" w:hAnsi="Times New Roman" w:cs="Times New Roman"/>
                <w:spacing w:val="-2"/>
                <w:w w:val="95"/>
                <w:sz w:val="18"/>
              </w:rPr>
              <w:t>0.300</w:t>
            </w:r>
          </w:p>
        </w:tc>
      </w:tr>
      <w:tr w:rsidR="00D36F6E" w:rsidRPr="00ED266F" w14:paraId="3E988F92" w14:textId="77777777">
        <w:trPr>
          <w:trHeight w:val="272"/>
        </w:trPr>
        <w:tc>
          <w:tcPr>
            <w:tcW w:w="4361" w:type="dxa"/>
            <w:tcBorders>
              <w:bottom w:val="double" w:sz="4" w:space="0" w:color="000000"/>
            </w:tcBorders>
          </w:tcPr>
          <w:p w14:paraId="7B9A52FE" w14:textId="77777777" w:rsidR="00D36F6E" w:rsidRPr="00ED266F" w:rsidRDefault="00F6074B">
            <w:pPr>
              <w:pStyle w:val="TableParagraph"/>
              <w:ind w:left="119"/>
              <w:jc w:val="left"/>
              <w:rPr>
                <w:rFonts w:ascii="Times New Roman" w:hAnsi="Times New Roman" w:cs="Times New Roman"/>
                <w:sz w:val="18"/>
              </w:rPr>
            </w:pPr>
            <w:proofErr w:type="spellStart"/>
            <w:r w:rsidRPr="00ED266F">
              <w:rPr>
                <w:rFonts w:ascii="Times New Roman" w:hAnsi="Times New Roman" w:cs="Times New Roman"/>
                <w:sz w:val="18"/>
              </w:rPr>
              <w:t>Ε.ΕΝ</w:t>
            </w:r>
            <w:proofErr w:type="spellEnd"/>
            <w:r w:rsidRPr="00ED266F">
              <w:rPr>
                <w:rFonts w:ascii="Times New Roman" w:hAnsi="Times New Roman" w:cs="Times New Roman"/>
                <w:sz w:val="18"/>
              </w:rPr>
              <w:t xml:space="preserve"> </w:t>
            </w:r>
            <w:proofErr w:type="spellStart"/>
            <w:r w:rsidRPr="00ED266F">
              <w:rPr>
                <w:rFonts w:ascii="Times New Roman" w:hAnsi="Times New Roman" w:cs="Times New Roman"/>
                <w:sz w:val="18"/>
              </w:rPr>
              <w:t>ΝΑ</w:t>
            </w:r>
            <w:proofErr w:type="spellEnd"/>
          </w:p>
        </w:tc>
        <w:tc>
          <w:tcPr>
            <w:tcW w:w="938" w:type="dxa"/>
            <w:tcBorders>
              <w:bottom w:val="double" w:sz="4" w:space="0" w:color="000000"/>
            </w:tcBorders>
          </w:tcPr>
          <w:p w14:paraId="6A6EDDB2" w14:textId="77777777" w:rsidR="00D36F6E" w:rsidRPr="00ED266F" w:rsidRDefault="00F6074B">
            <w:pPr>
              <w:pStyle w:val="TableParagraph"/>
              <w:ind w:left="249"/>
              <w:jc w:val="left"/>
              <w:rPr>
                <w:rFonts w:ascii="Times New Roman" w:hAnsi="Times New Roman" w:cs="Times New Roman"/>
                <w:sz w:val="18"/>
              </w:rPr>
            </w:pPr>
            <w:r w:rsidRPr="00ED266F">
              <w:rPr>
                <w:rFonts w:ascii="Times New Roman" w:hAnsi="Times New Roman" w:cs="Times New Roman"/>
                <w:spacing w:val="-5"/>
                <w:sz w:val="18"/>
              </w:rPr>
              <w:t>DE</w:t>
            </w:r>
          </w:p>
        </w:tc>
        <w:tc>
          <w:tcPr>
            <w:tcW w:w="903" w:type="dxa"/>
            <w:tcBorders>
              <w:bottom w:val="double" w:sz="4" w:space="0" w:color="000000"/>
            </w:tcBorders>
          </w:tcPr>
          <w:p w14:paraId="3A3BE695"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Borders>
              <w:bottom w:val="double" w:sz="4" w:space="0" w:color="000000"/>
            </w:tcBorders>
          </w:tcPr>
          <w:p w14:paraId="2709B1B4"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0.511</w:t>
            </w:r>
          </w:p>
        </w:tc>
        <w:tc>
          <w:tcPr>
            <w:tcW w:w="950" w:type="dxa"/>
            <w:tcBorders>
              <w:bottom w:val="double" w:sz="4" w:space="0" w:color="000000"/>
            </w:tcBorders>
          </w:tcPr>
          <w:p w14:paraId="39F31C7C"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0.299</w:t>
            </w:r>
          </w:p>
        </w:tc>
      </w:tr>
    </w:tbl>
    <w:p w14:paraId="7DC8BBA9" w14:textId="77777777" w:rsidR="00D36F6E" w:rsidRPr="00ED266F" w:rsidRDefault="00F6074B">
      <w:pPr>
        <w:pStyle w:val="Heading3"/>
        <w:spacing w:before="204"/>
        <w:ind w:left="406" w:firstLine="0"/>
        <w:jc w:val="center"/>
        <w:rPr>
          <w:rFonts w:ascii="Times New Roman" w:hAnsi="Times New Roman" w:cs="Times New Roman"/>
          <w:b w:val="0"/>
        </w:rPr>
      </w:pPr>
      <w:r w:rsidRPr="00ED266F">
        <w:rPr>
          <w:rFonts w:ascii="Times New Roman" w:hAnsi="Times New Roman" w:cs="Times New Roman"/>
          <w:spacing w:val="-4"/>
          <w:lang w:val="el-GR"/>
        </w:rPr>
        <w:t xml:space="preserve">Πίνακας </w:t>
      </w:r>
      <w:r w:rsidRPr="00ED266F">
        <w:rPr>
          <w:rFonts w:ascii="Times New Roman" w:hAnsi="Times New Roman" w:cs="Times New Roman"/>
          <w:spacing w:val="-4"/>
        </w:rPr>
        <w:t>S</w:t>
      </w:r>
      <w:r w:rsidRPr="00ED266F">
        <w:rPr>
          <w:rFonts w:ascii="Times New Roman" w:hAnsi="Times New Roman" w:cs="Times New Roman"/>
          <w:spacing w:val="-4"/>
          <w:lang w:val="el-GR"/>
        </w:rPr>
        <w:t xml:space="preserve">14. Κατάταξη δείκτη επιρροής. </w:t>
      </w:r>
      <w:r w:rsidRPr="00ED266F">
        <w:rPr>
          <w:rFonts w:ascii="Times New Roman" w:hAnsi="Times New Roman" w:cs="Times New Roman"/>
          <w:b w:val="0"/>
          <w:spacing w:val="-4"/>
        </w:rPr>
        <w:t>2011.</w:t>
      </w:r>
    </w:p>
    <w:p w14:paraId="18D44A9E" w14:textId="77777777" w:rsidR="00D36F6E" w:rsidRPr="00ED266F" w:rsidRDefault="00D36F6E">
      <w:pPr>
        <w:pStyle w:val="Heading3"/>
        <w:jc w:val="center"/>
        <w:rPr>
          <w:rFonts w:ascii="Times New Roman" w:hAnsi="Times New Roman" w:cs="Times New Roman"/>
          <w:b w:val="0"/>
        </w:rPr>
        <w:sectPr w:rsidR="00D36F6E" w:rsidRPr="00ED266F">
          <w:pgSz w:w="11910" w:h="16840"/>
          <w:pgMar w:top="1600" w:right="1080" w:bottom="1160" w:left="720" w:header="0" w:footer="956" w:gutter="0"/>
          <w:cols w:space="720"/>
        </w:sectPr>
      </w:pPr>
    </w:p>
    <w:p w14:paraId="233F4B91" w14:textId="77777777" w:rsidR="00D36F6E" w:rsidRPr="00ED266F" w:rsidRDefault="00F6074B">
      <w:pPr>
        <w:spacing w:line="47" w:lineRule="exact"/>
        <w:ind w:left="1298"/>
        <w:rPr>
          <w:rFonts w:ascii="Times New Roman" w:hAnsi="Times New Roman" w:cs="Times New Roman"/>
          <w:sz w:val="4"/>
        </w:rPr>
      </w:pPr>
      <w:r w:rsidRPr="00ED266F">
        <w:rPr>
          <w:rFonts w:ascii="Times New Roman" w:hAnsi="Times New Roman" w:cs="Times New Roman"/>
          <w:noProof/>
          <w:sz w:val="4"/>
        </w:rPr>
        <w:lastRenderedPageBreak/>
        <mc:AlternateContent>
          <mc:Choice Requires="wpg">
            <w:drawing>
              <wp:inline distT="0" distB="0" distL="0" distR="0" wp14:anchorId="0C1336D3" wp14:editId="582AE124">
                <wp:extent cx="5020945" cy="30480"/>
                <wp:effectExtent l="9525" t="0" r="0" b="7620"/>
                <wp:docPr id="830" name="Group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0945" cy="30480"/>
                          <a:chOff x="0" y="0"/>
                          <a:chExt cx="5020945" cy="30480"/>
                        </a:xfrm>
                      </wpg:grpSpPr>
                      <wps:wsp>
                        <wps:cNvPr id="831" name="Graphic 831"/>
                        <wps:cNvSpPr/>
                        <wps:spPr>
                          <a:xfrm>
                            <a:off x="0" y="2527"/>
                            <a:ext cx="5020945" cy="1270"/>
                          </a:xfrm>
                          <a:custGeom>
                            <a:avLst/>
                            <a:gdLst/>
                            <a:ahLst/>
                            <a:cxnLst/>
                            <a:rect l="l" t="t" r="r" b="b"/>
                            <a:pathLst>
                              <a:path w="5020945">
                                <a:moveTo>
                                  <a:pt x="0" y="0"/>
                                </a:moveTo>
                                <a:lnTo>
                                  <a:pt x="5020348" y="0"/>
                                </a:lnTo>
                              </a:path>
                            </a:pathLst>
                          </a:custGeom>
                          <a:ln w="5054">
                            <a:solidFill>
                              <a:srgbClr val="000000"/>
                            </a:solidFill>
                            <a:prstDash val="solid"/>
                          </a:ln>
                        </wps:spPr>
                        <wps:bodyPr wrap="square" lIns="0" tIns="0" rIns="0" bIns="0" rtlCol="0">
                          <a:prstTxWarp prst="textNoShape">
                            <a:avLst/>
                          </a:prstTxWarp>
                          <a:noAutofit/>
                        </wps:bodyPr>
                      </wps:wsp>
                      <wps:wsp>
                        <wps:cNvPr id="832" name="Graphic 832"/>
                        <wps:cNvSpPr/>
                        <wps:spPr>
                          <a:xfrm>
                            <a:off x="0" y="27825"/>
                            <a:ext cx="5020945" cy="1270"/>
                          </a:xfrm>
                          <a:custGeom>
                            <a:avLst/>
                            <a:gdLst/>
                            <a:ahLst/>
                            <a:cxnLst/>
                            <a:rect l="l" t="t" r="r" b="b"/>
                            <a:pathLst>
                              <a:path w="5020945">
                                <a:moveTo>
                                  <a:pt x="0" y="0"/>
                                </a:moveTo>
                                <a:lnTo>
                                  <a:pt x="5020348" y="0"/>
                                </a:lnTo>
                              </a:path>
                            </a:pathLst>
                          </a:custGeom>
                          <a:ln w="5054">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v:group id="Group 830" style="width:395.35pt;height:2.4pt;mso-position-horizontal-relative:char;mso-position-vertical-relative:line" coordsize="50209,30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pvGlQIAAHQIAAAOAAAAZHJzL2Uyb0RvYy54bWzsVl1v0zAUfUfiP1h+Z0mzlpVo6YQ2ViFN&#10;Y9KKeHYd50M4trl2m+7fc20nbdkmEEPiaX2Irn2v78c5x0nPL3adJFsBttWqoJOTlBKhuC5bVRf0&#10;6+r63ZwS65gqmdRKFPRBWHqxePvmvDe5yHSjZSmAYBJl894UtHHO5ElieSM6Zk+0EQqdlYaOOVxC&#10;nZTAeszeySRL0/dJr6E0oLmwFnevopMuQv6qEtx9qSorHJEFxd5ceEJ4rv0zWZyzvAZmmpYPbbAX&#10;dNGxVmHRfaor5hjZQPskVddy0FZX7oTrLtFV1XIRZsBpJumjaZagNybMUud9bfYwIbSPcHpxWn67&#10;XYK5N3cQu0fzRvPvFnFJelPnx36/rg/Buwo6fwiHILuA6MMeUbFzhOPmLM3SD9MZJRx9p+l0PiDO&#10;G6TlySnefPrtuYTlsWhobd9Kb1A79gCP/Td47htmREDd+vHvgLRlQeenE0oU61DDy0Eufgtx8uUx&#10;zmM4rOwA57MIZbPsLMruWZAm2VnAaD8ry/nGuqXQAWy2vbEuirYcLdaMFt+p0QSUvhe9DKJ3lKDo&#10;gRIU/TpWN8z5c55Bb5L+wJbf6/RWrHTwukdEYWsHr1THUZ7v0yne+VEKGBsj0PBlUFbRCKXRPh5O&#10;qtjFbBruktWyLa9bKX0XFur1pQSyZf4mh5+fAzP8EmbAuitmmxgXXEOYVEHSNo/seNbWunxAenvk&#10;s6D2x4aBoER+Vigg/64YDRiN9WiAk5c6vFECQFhztfvGwBBfvqAOmb3Vo45YPpLmR9/H+pNKf9w4&#10;XbWeUdT02NGwQE1Hdf0HcWdPxZ154P5W3GfzbBb19aruV3X/Ud3hRY6ftnCRh8+w/3Yer8NtOPxZ&#10;WPwEAAD//wMAUEsDBBQABgAIAAAAIQDK4j/f3AAAAAMBAAAPAAAAZHJzL2Rvd25yZXYueG1sTI9B&#10;a8JAEIXvhf6HZQq91U20rTbNRkTankRQC+JtzI5JMDsbsmsS/323vdTLwOM93vsmnQ+mFh21rrKs&#10;IB5FIIhzqysuFHzvPp9mIJxH1lhbJgVXcjDP7u9STLTteUPd1hcilLBLUEHpfZNI6fKSDLqRbYiD&#10;d7KtQR9kW0jdYh/KTS3HUfQqDVYcFkpsaFlSft5ejIKvHvvFJP7oVufT8nrYvaz3q5iUenwYFu8g&#10;PA3+Pwy/+AEdssB0tBfWTtQKwiP+7wZv+hZNQRwVPM9AZqm8Zc9+AAAA//8DAFBLAQItABQABgAI&#10;AAAAIQC2gziS/gAAAOEBAAATAAAAAAAAAAAAAAAAAAAAAABbQ29udGVudF9UeXBlc10ueG1sUEsB&#10;Ai0AFAAGAAgAAAAhADj9If/WAAAAlAEAAAsAAAAAAAAAAAAAAAAALwEAAF9yZWxzLy5yZWxzUEsB&#10;Ai0AFAAGAAgAAAAhAArem8aVAgAAdAgAAA4AAAAAAAAAAAAAAAAALgIAAGRycy9lMm9Eb2MueG1s&#10;UEsBAi0AFAAGAAgAAAAhAMriP9/cAAAAAwEAAA8AAAAAAAAAAAAAAAAA7wQAAGRycy9kb3ducmV2&#10;LnhtbFBLBQYAAAAABAAEAPMAAAD4BQAAAAA=&#10;" w14:anchorId="73DF17F7">
                <v:shape id="Graphic 831" style="position:absolute;top:25;width:50209;height:12;visibility:visible;mso-wrap-style:square;v-text-anchor:top" coordsize="5020945,1270" o:spid="_x0000_s1027" filled="f" strokeweight=".14039mm" path="m,l50203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SL+xQAAANwAAAAPAAAAZHJzL2Rvd25yZXYueG1sRI9BawIx&#10;FITvBf9DeIKXUrNatLI1ihaEFkHQ9tDjY/O6Wbp5WZLUjf++EQSPw8x8wyzXybbiTD40jhVMxgUI&#10;4srphmsFX5+7pwWIEJE1to5JwYUCrFeDhyWW2vV8pPMp1iJDOJSowMTYlVKGypDFMHYdcfZ+nLcY&#10;s/S11B77DLetnBbFXFpsOC8Y7OjNUPV7+rMK0qHvP6rGbB8vL3a2i/74vT8kpUbDtHkFESnFe/jW&#10;ftcKFs8TuJ7JR0Cu/gEAAP//AwBQSwECLQAUAAYACAAAACEA2+H2y+4AAACFAQAAEwAAAAAAAAAA&#10;AAAAAAAAAAAAW0NvbnRlbnRfVHlwZXNdLnhtbFBLAQItABQABgAIAAAAIQBa9CxbvwAAABUBAAAL&#10;AAAAAAAAAAAAAAAAAB8BAABfcmVscy8ucmVsc1BLAQItABQABgAIAAAAIQCogSL+xQAAANwAAAAP&#10;AAAAAAAAAAAAAAAAAAcCAABkcnMvZG93bnJldi54bWxQSwUGAAAAAAMAAwC3AAAA+QIAAAAA&#10;">
                  <v:path arrowok="t"/>
                </v:shape>
                <v:shape id="Graphic 832" style="position:absolute;top:278;width:50209;height:12;visibility:visible;mso-wrap-style:square;v-text-anchor:top" coordsize="5020945,1270" o:spid="_x0000_s1028" filled="f" strokeweight=".14039mm" path="m,l50203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7yJxQAAANwAAAAPAAAAZHJzL2Rvd25yZXYueG1sRI9BawIx&#10;FITvgv8hPKEXqVkttbI1ihaESkHQ9tDjY/O6Wbp5WZLoxn9vCgWPw8x8wyzXybbiQj40jhVMJwUI&#10;4srphmsFX5+7xwWIEJE1to5JwZUCrFfDwRJL7Xo+0uUUa5EhHEpUYGLsSilDZchimLiOOHs/zluM&#10;Wfpaao99httWzopiLi02nBcMdvRmqPo9na2CdOj7fdWY7fj6Yp930R+/Pw5JqYdR2ryCiJTiPfzf&#10;ftcKFk8z+DuTj4Bc3QAAAP//AwBQSwECLQAUAAYACAAAACEA2+H2y+4AAACFAQAAEwAAAAAAAAAA&#10;AAAAAAAAAAAAW0NvbnRlbnRfVHlwZXNdLnhtbFBLAQItABQABgAIAAAAIQBa9CxbvwAAABUBAAAL&#10;AAAAAAAAAAAAAAAAAB8BAABfcmVscy8ucmVsc1BLAQItABQABgAIAAAAIQBYU7yJxQAAANwAAAAP&#10;AAAAAAAAAAAAAAAAAAcCAABkcnMvZG93bnJldi54bWxQSwUGAAAAAAMAAwC3AAAA+QIAAAAA&#10;">
                  <v:path arrowok="t"/>
                </v:shape>
                <w10:anchorlock/>
              </v:group>
            </w:pict>
          </mc:Fallback>
        </mc:AlternateContent>
      </w:r>
    </w:p>
    <w:p w14:paraId="4E42CE0B" w14:textId="77777777" w:rsidR="00D36F6E" w:rsidRPr="00ED266F" w:rsidRDefault="00F6074B">
      <w:pPr>
        <w:tabs>
          <w:tab w:val="left" w:pos="4631"/>
          <w:tab w:val="left" w:pos="5641"/>
          <w:tab w:val="left" w:pos="6609"/>
        </w:tabs>
        <w:spacing w:before="20"/>
        <w:ind w:left="392"/>
        <w:jc w:val="center"/>
        <w:rPr>
          <w:rFonts w:ascii="Times New Roman" w:hAnsi="Times New Roman" w:cs="Times New Roman"/>
          <w:b/>
          <w:sz w:val="18"/>
        </w:rPr>
      </w:pPr>
      <w:r w:rsidRPr="00ED266F">
        <w:rPr>
          <w:rFonts w:ascii="Times New Roman" w:hAnsi="Times New Roman" w:cs="Times New Roman"/>
          <w:b/>
          <w:spacing w:val="-4"/>
          <w:sz w:val="18"/>
        </w:rPr>
        <w:t>Όνομα</w:t>
      </w:r>
      <w:r w:rsidRPr="00ED266F">
        <w:rPr>
          <w:rFonts w:ascii="Times New Roman" w:hAnsi="Times New Roman" w:cs="Times New Roman"/>
          <w:b/>
          <w:sz w:val="18"/>
        </w:rPr>
        <w:tab/>
      </w:r>
      <w:r w:rsidRPr="00ED266F">
        <w:rPr>
          <w:rFonts w:ascii="Times New Roman" w:hAnsi="Times New Roman" w:cs="Times New Roman"/>
          <w:b/>
          <w:spacing w:val="-2"/>
          <w:sz w:val="18"/>
        </w:rPr>
        <w:t>Χώρα</w:t>
      </w:r>
      <w:r w:rsidRPr="00ED266F">
        <w:rPr>
          <w:rFonts w:ascii="Times New Roman" w:hAnsi="Times New Roman" w:cs="Times New Roman"/>
          <w:b/>
          <w:sz w:val="18"/>
        </w:rPr>
        <w:tab/>
      </w:r>
      <w:r w:rsidRPr="00ED266F">
        <w:rPr>
          <w:rFonts w:ascii="Times New Roman" w:hAnsi="Times New Roman" w:cs="Times New Roman"/>
          <w:b/>
          <w:spacing w:val="-2"/>
          <w:sz w:val="18"/>
        </w:rPr>
        <w:t>Παπιγιόν</w:t>
      </w:r>
      <w:r w:rsidRPr="00ED266F">
        <w:rPr>
          <w:rFonts w:ascii="Times New Roman" w:hAnsi="Times New Roman" w:cs="Times New Roman"/>
          <w:b/>
          <w:sz w:val="18"/>
        </w:rPr>
        <w:tab/>
      </w:r>
      <w:r w:rsidRPr="00ED266F">
        <w:rPr>
          <w:rFonts w:ascii="Times New Roman" w:hAnsi="Times New Roman" w:cs="Times New Roman"/>
          <w:b/>
          <w:spacing w:val="-5"/>
          <w:sz w:val="18"/>
        </w:rPr>
        <w:t>Δείκτης επιρροής</w:t>
      </w:r>
    </w:p>
    <w:p w14:paraId="73E76A10" w14:textId="77777777" w:rsidR="00D36F6E" w:rsidRPr="00ED266F" w:rsidRDefault="00D36F6E">
      <w:pPr>
        <w:pStyle w:val="BodyText"/>
        <w:rPr>
          <w:rFonts w:ascii="Times New Roman" w:hAnsi="Times New Roman" w:cs="Times New Roman"/>
          <w:b/>
          <w:sz w:val="6"/>
        </w:rPr>
      </w:pPr>
    </w:p>
    <w:tbl>
      <w:tblPr>
        <w:tblW w:w="0" w:type="auto"/>
        <w:tblInd w:w="1309" w:type="dxa"/>
        <w:tblLayout w:type="fixed"/>
        <w:tblCellMar>
          <w:left w:w="0" w:type="dxa"/>
          <w:right w:w="0" w:type="dxa"/>
        </w:tblCellMar>
        <w:tblLook w:val="01E0" w:firstRow="1" w:lastRow="1" w:firstColumn="1" w:lastColumn="1" w:noHBand="0" w:noVBand="0"/>
      </w:tblPr>
      <w:tblGrid>
        <w:gridCol w:w="4361"/>
        <w:gridCol w:w="938"/>
        <w:gridCol w:w="903"/>
        <w:gridCol w:w="753"/>
        <w:gridCol w:w="950"/>
      </w:tblGrid>
      <w:tr w:rsidR="00D36F6E" w:rsidRPr="00ED266F" w14:paraId="6338F3D8" w14:textId="77777777">
        <w:trPr>
          <w:trHeight w:val="247"/>
        </w:trPr>
        <w:tc>
          <w:tcPr>
            <w:tcW w:w="4361" w:type="dxa"/>
            <w:tcBorders>
              <w:bottom w:val="single" w:sz="4" w:space="0" w:color="000000"/>
            </w:tcBorders>
          </w:tcPr>
          <w:p w14:paraId="0FDCE180" w14:textId="77777777" w:rsidR="00D36F6E" w:rsidRPr="00ED266F" w:rsidRDefault="00D36F6E">
            <w:pPr>
              <w:pStyle w:val="TableParagraph"/>
              <w:spacing w:before="0"/>
              <w:jc w:val="left"/>
              <w:rPr>
                <w:rFonts w:ascii="Times New Roman" w:hAnsi="Times New Roman" w:cs="Times New Roman"/>
                <w:sz w:val="18"/>
              </w:rPr>
            </w:pPr>
          </w:p>
        </w:tc>
        <w:tc>
          <w:tcPr>
            <w:tcW w:w="938" w:type="dxa"/>
            <w:tcBorders>
              <w:bottom w:val="single" w:sz="4" w:space="0" w:color="000000"/>
            </w:tcBorders>
          </w:tcPr>
          <w:p w14:paraId="27C39E61" w14:textId="77777777" w:rsidR="00D36F6E" w:rsidRPr="00ED266F" w:rsidRDefault="00D36F6E">
            <w:pPr>
              <w:pStyle w:val="TableParagraph"/>
              <w:spacing w:before="0"/>
              <w:jc w:val="left"/>
              <w:rPr>
                <w:rFonts w:ascii="Times New Roman" w:hAnsi="Times New Roman" w:cs="Times New Roman"/>
                <w:sz w:val="18"/>
              </w:rPr>
            </w:pPr>
          </w:p>
        </w:tc>
        <w:tc>
          <w:tcPr>
            <w:tcW w:w="903" w:type="dxa"/>
            <w:tcBorders>
              <w:bottom w:val="single" w:sz="4" w:space="0" w:color="000000"/>
            </w:tcBorders>
          </w:tcPr>
          <w:p w14:paraId="169FAF88" w14:textId="77777777" w:rsidR="00D36F6E" w:rsidRPr="00ED266F" w:rsidRDefault="00D36F6E">
            <w:pPr>
              <w:pStyle w:val="TableParagraph"/>
              <w:spacing w:before="0"/>
              <w:jc w:val="left"/>
              <w:rPr>
                <w:rFonts w:ascii="Times New Roman" w:hAnsi="Times New Roman" w:cs="Times New Roman"/>
                <w:sz w:val="18"/>
              </w:rPr>
            </w:pPr>
          </w:p>
        </w:tc>
        <w:tc>
          <w:tcPr>
            <w:tcW w:w="753" w:type="dxa"/>
            <w:tcBorders>
              <w:bottom w:val="single" w:sz="4" w:space="0" w:color="000000"/>
            </w:tcBorders>
          </w:tcPr>
          <w:p w14:paraId="071DA20B" w14:textId="77777777" w:rsidR="00D36F6E" w:rsidRPr="00ED266F" w:rsidRDefault="00F6074B">
            <w:pPr>
              <w:pStyle w:val="TableParagraph"/>
              <w:spacing w:before="0" w:line="207" w:lineRule="exact"/>
              <w:rPr>
                <w:rFonts w:ascii="Times New Roman" w:hAnsi="Times New Roman" w:cs="Times New Roman"/>
                <w:sz w:val="18"/>
              </w:rPr>
            </w:pPr>
            <w:r w:rsidRPr="00ED266F">
              <w:rPr>
                <w:rFonts w:ascii="Times New Roman" w:hAnsi="Times New Roman" w:cs="Times New Roman"/>
                <w:sz w:val="18"/>
              </w:rPr>
              <w:t>t δολάρια ΗΠΑ</w:t>
            </w:r>
          </w:p>
        </w:tc>
        <w:tc>
          <w:tcPr>
            <w:tcW w:w="950" w:type="dxa"/>
            <w:tcBorders>
              <w:bottom w:val="single" w:sz="4" w:space="0" w:color="000000"/>
            </w:tcBorders>
          </w:tcPr>
          <w:p w14:paraId="16DE24DD" w14:textId="77777777" w:rsidR="00D36F6E" w:rsidRPr="00ED266F" w:rsidRDefault="00F6074B">
            <w:pPr>
              <w:pStyle w:val="TableParagraph"/>
              <w:spacing w:before="0" w:line="208" w:lineRule="exact"/>
              <w:ind w:right="126"/>
              <w:jc w:val="right"/>
              <w:rPr>
                <w:rFonts w:ascii="Times New Roman" w:hAnsi="Times New Roman" w:cs="Times New Roman"/>
                <w:sz w:val="18"/>
              </w:rPr>
            </w:pPr>
            <w:r w:rsidRPr="00ED266F">
              <w:rPr>
                <w:rFonts w:ascii="Times New Roman" w:hAnsi="Times New Roman" w:cs="Times New Roman"/>
                <w:sz w:val="18"/>
              </w:rPr>
              <w:t xml:space="preserve">% </w:t>
            </w:r>
            <w:proofErr w:type="spellStart"/>
            <w:r w:rsidRPr="00ED266F">
              <w:rPr>
                <w:rFonts w:ascii="Times New Roman" w:hAnsi="Times New Roman" w:cs="Times New Roman"/>
                <w:sz w:val="18"/>
              </w:rPr>
              <w:t>του</w:t>
            </w:r>
            <w:proofErr w:type="spellEnd"/>
            <w:r w:rsidRPr="00ED266F">
              <w:rPr>
                <w:rFonts w:ascii="Times New Roman" w:hAnsi="Times New Roman" w:cs="Times New Roman"/>
                <w:sz w:val="18"/>
              </w:rPr>
              <w:t xml:space="preserve"> </w:t>
            </w:r>
            <w:proofErr w:type="spellStart"/>
            <w:r w:rsidRPr="00ED266F">
              <w:rPr>
                <w:rFonts w:ascii="Times New Roman" w:hAnsi="Times New Roman" w:cs="Times New Roman"/>
                <w:i/>
                <w:spacing w:val="-4"/>
                <w:sz w:val="18"/>
              </w:rPr>
              <w:t>ξtot</w:t>
            </w:r>
            <w:proofErr w:type="spellEnd"/>
          </w:p>
        </w:tc>
      </w:tr>
      <w:tr w:rsidR="00D36F6E" w:rsidRPr="00ED266F" w14:paraId="3C9C0554" w14:textId="77777777">
        <w:trPr>
          <w:trHeight w:val="282"/>
        </w:trPr>
        <w:tc>
          <w:tcPr>
            <w:tcW w:w="4361" w:type="dxa"/>
            <w:tcBorders>
              <w:top w:val="single" w:sz="4" w:space="0" w:color="000000"/>
            </w:tcBorders>
          </w:tcPr>
          <w:p w14:paraId="1AEFA333" w14:textId="77777777" w:rsidR="00D36F6E" w:rsidRPr="00ED266F" w:rsidRDefault="00F6074B">
            <w:pPr>
              <w:pStyle w:val="TableParagraph"/>
              <w:spacing w:before="21"/>
              <w:ind w:left="119"/>
              <w:jc w:val="left"/>
              <w:rPr>
                <w:rFonts w:ascii="Times New Roman" w:hAnsi="Times New Roman" w:cs="Times New Roman"/>
                <w:sz w:val="18"/>
              </w:rPr>
            </w:pPr>
            <w:r w:rsidRPr="00ED266F">
              <w:rPr>
                <w:rFonts w:ascii="Times New Roman" w:hAnsi="Times New Roman" w:cs="Times New Roman"/>
                <w:spacing w:val="-2"/>
                <w:w w:val="105"/>
                <w:sz w:val="18"/>
              </w:rPr>
              <w:t>BLACKROCK INC</w:t>
            </w:r>
          </w:p>
        </w:tc>
        <w:tc>
          <w:tcPr>
            <w:tcW w:w="938" w:type="dxa"/>
            <w:tcBorders>
              <w:top w:val="single" w:sz="4" w:space="0" w:color="000000"/>
            </w:tcBorders>
          </w:tcPr>
          <w:p w14:paraId="7654AD6C" w14:textId="77777777" w:rsidR="00D36F6E" w:rsidRPr="00ED266F" w:rsidRDefault="00F6074B">
            <w:pPr>
              <w:pStyle w:val="TableParagraph"/>
              <w:spacing w:before="21"/>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Borders>
              <w:top w:val="single" w:sz="4" w:space="0" w:color="000000"/>
            </w:tcBorders>
          </w:tcPr>
          <w:p w14:paraId="298DF688" w14:textId="77777777" w:rsidR="00D36F6E" w:rsidRPr="00ED266F" w:rsidRDefault="00F6074B">
            <w:pPr>
              <w:pStyle w:val="TableParagraph"/>
              <w:spacing w:before="21"/>
              <w:ind w:right="117"/>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Borders>
              <w:top w:val="single" w:sz="4" w:space="0" w:color="000000"/>
            </w:tcBorders>
          </w:tcPr>
          <w:p w14:paraId="46378145" w14:textId="77777777" w:rsidR="00D36F6E" w:rsidRPr="00ED266F" w:rsidRDefault="00F6074B">
            <w:pPr>
              <w:pStyle w:val="TableParagraph"/>
              <w:spacing w:before="21"/>
              <w:ind w:left="97" w:right="3"/>
              <w:rPr>
                <w:rFonts w:ascii="Times New Roman" w:hAnsi="Times New Roman" w:cs="Times New Roman"/>
                <w:sz w:val="18"/>
              </w:rPr>
            </w:pPr>
            <w:r w:rsidRPr="00ED266F">
              <w:rPr>
                <w:rFonts w:ascii="Times New Roman" w:hAnsi="Times New Roman" w:cs="Times New Roman"/>
                <w:spacing w:val="-2"/>
                <w:w w:val="95"/>
                <w:sz w:val="18"/>
              </w:rPr>
              <w:t>2.177</w:t>
            </w:r>
          </w:p>
        </w:tc>
        <w:tc>
          <w:tcPr>
            <w:tcW w:w="950" w:type="dxa"/>
            <w:tcBorders>
              <w:top w:val="single" w:sz="4" w:space="0" w:color="000000"/>
            </w:tcBorders>
          </w:tcPr>
          <w:p w14:paraId="5A6700F1" w14:textId="77777777" w:rsidR="00D36F6E" w:rsidRPr="00ED266F" w:rsidRDefault="00F6074B">
            <w:pPr>
              <w:pStyle w:val="TableParagraph"/>
              <w:spacing w:before="21"/>
              <w:ind w:right="116"/>
              <w:jc w:val="right"/>
              <w:rPr>
                <w:rFonts w:ascii="Times New Roman" w:hAnsi="Times New Roman" w:cs="Times New Roman"/>
                <w:sz w:val="18"/>
              </w:rPr>
            </w:pPr>
            <w:r w:rsidRPr="00ED266F">
              <w:rPr>
                <w:rFonts w:ascii="Times New Roman" w:hAnsi="Times New Roman" w:cs="Times New Roman"/>
                <w:spacing w:val="-2"/>
                <w:w w:val="95"/>
                <w:sz w:val="18"/>
              </w:rPr>
              <w:t>1.236</w:t>
            </w:r>
          </w:p>
        </w:tc>
      </w:tr>
      <w:tr w:rsidR="00D36F6E" w:rsidRPr="00ED266F" w14:paraId="74170DBD" w14:textId="77777777">
        <w:trPr>
          <w:trHeight w:val="273"/>
        </w:trPr>
        <w:tc>
          <w:tcPr>
            <w:tcW w:w="4361" w:type="dxa"/>
          </w:tcPr>
          <w:p w14:paraId="488530F2"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VANGUARD GROUP INC</w:t>
            </w:r>
          </w:p>
        </w:tc>
        <w:tc>
          <w:tcPr>
            <w:tcW w:w="938" w:type="dxa"/>
          </w:tcPr>
          <w:p w14:paraId="38B38E0E" w14:textId="77777777" w:rsidR="00D36F6E" w:rsidRPr="00ED266F" w:rsidRDefault="00F6074B">
            <w:pPr>
              <w:pStyle w:val="TableParagraph"/>
              <w:ind w:left="261"/>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5B5D7644"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2B8EFDF9" w14:textId="77777777" w:rsidR="00D36F6E" w:rsidRPr="00ED266F" w:rsidRDefault="00F6074B">
            <w:pPr>
              <w:pStyle w:val="TableParagraph"/>
              <w:ind w:left="97" w:right="4"/>
              <w:rPr>
                <w:rFonts w:ascii="Times New Roman" w:hAnsi="Times New Roman" w:cs="Times New Roman"/>
                <w:sz w:val="18"/>
              </w:rPr>
            </w:pPr>
            <w:r w:rsidRPr="00ED266F">
              <w:rPr>
                <w:rFonts w:ascii="Times New Roman" w:hAnsi="Times New Roman" w:cs="Times New Roman"/>
                <w:spacing w:val="-2"/>
                <w:w w:val="95"/>
                <w:sz w:val="18"/>
              </w:rPr>
              <w:t>1.314</w:t>
            </w:r>
          </w:p>
        </w:tc>
        <w:tc>
          <w:tcPr>
            <w:tcW w:w="950" w:type="dxa"/>
          </w:tcPr>
          <w:p w14:paraId="27B2092F"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2"/>
                <w:w w:val="95"/>
                <w:sz w:val="18"/>
              </w:rPr>
              <w:t>0.746</w:t>
            </w:r>
          </w:p>
        </w:tc>
      </w:tr>
      <w:tr w:rsidR="00D36F6E" w:rsidRPr="00ED266F" w14:paraId="360A88B1" w14:textId="77777777">
        <w:trPr>
          <w:trHeight w:val="273"/>
        </w:trPr>
        <w:tc>
          <w:tcPr>
            <w:tcW w:w="4361" w:type="dxa"/>
          </w:tcPr>
          <w:p w14:paraId="3376F84F"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ΚΥΒΕΡΝΗΣΗ ΤΗΣ ΝΟΡΒΗΓΙΑΣ</w:t>
            </w:r>
          </w:p>
        </w:tc>
        <w:tc>
          <w:tcPr>
            <w:tcW w:w="938" w:type="dxa"/>
          </w:tcPr>
          <w:p w14:paraId="7620B0DC" w14:textId="77777777" w:rsidR="00D36F6E" w:rsidRPr="00ED266F" w:rsidRDefault="00F6074B">
            <w:pPr>
              <w:pStyle w:val="TableParagraph"/>
              <w:ind w:left="241"/>
              <w:jc w:val="left"/>
              <w:rPr>
                <w:rFonts w:ascii="Times New Roman" w:hAnsi="Times New Roman" w:cs="Times New Roman"/>
                <w:sz w:val="18"/>
              </w:rPr>
            </w:pPr>
            <w:r w:rsidRPr="00ED266F">
              <w:rPr>
                <w:rFonts w:ascii="Times New Roman" w:hAnsi="Times New Roman" w:cs="Times New Roman"/>
                <w:spacing w:val="-5"/>
                <w:sz w:val="18"/>
              </w:rPr>
              <w:t>ΟΧΙ</w:t>
            </w:r>
          </w:p>
        </w:tc>
        <w:tc>
          <w:tcPr>
            <w:tcW w:w="903" w:type="dxa"/>
          </w:tcPr>
          <w:p w14:paraId="5F2DD0AC"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7BAB2DEC"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1.220</w:t>
            </w:r>
          </w:p>
        </w:tc>
        <w:tc>
          <w:tcPr>
            <w:tcW w:w="950" w:type="dxa"/>
          </w:tcPr>
          <w:p w14:paraId="710DB5F6"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0.692</w:t>
            </w:r>
          </w:p>
        </w:tc>
      </w:tr>
      <w:tr w:rsidR="00D36F6E" w:rsidRPr="00ED266F" w14:paraId="208EA434" w14:textId="77777777">
        <w:trPr>
          <w:trHeight w:val="273"/>
        </w:trPr>
        <w:tc>
          <w:tcPr>
            <w:tcW w:w="4361" w:type="dxa"/>
          </w:tcPr>
          <w:p w14:paraId="4D2ABE8C" w14:textId="77777777" w:rsidR="00D36F6E" w:rsidRPr="00ED266F" w:rsidRDefault="00F6074B">
            <w:pPr>
              <w:pStyle w:val="TableParagraph"/>
              <w:ind w:left="119"/>
              <w:jc w:val="left"/>
              <w:rPr>
                <w:rFonts w:ascii="Times New Roman" w:hAnsi="Times New Roman" w:cs="Times New Roman"/>
                <w:sz w:val="18"/>
              </w:rPr>
            </w:pPr>
            <w:proofErr w:type="spellStart"/>
            <w:r w:rsidRPr="00ED266F">
              <w:rPr>
                <w:rFonts w:ascii="Times New Roman" w:hAnsi="Times New Roman" w:cs="Times New Roman"/>
                <w:spacing w:val="-2"/>
                <w:sz w:val="18"/>
              </w:rPr>
              <w:t>ΣΑΣΑΚ</w:t>
            </w:r>
            <w:proofErr w:type="spellEnd"/>
          </w:p>
        </w:tc>
        <w:tc>
          <w:tcPr>
            <w:tcW w:w="938" w:type="dxa"/>
          </w:tcPr>
          <w:p w14:paraId="7BDCEF4D" w14:textId="77777777" w:rsidR="00D36F6E" w:rsidRPr="00ED266F" w:rsidRDefault="00F6074B">
            <w:pPr>
              <w:pStyle w:val="TableParagraph"/>
              <w:ind w:left="246"/>
              <w:jc w:val="left"/>
              <w:rPr>
                <w:rFonts w:ascii="Times New Roman" w:hAnsi="Times New Roman" w:cs="Times New Roman"/>
                <w:sz w:val="18"/>
              </w:rPr>
            </w:pPr>
            <w:r w:rsidRPr="00ED266F">
              <w:rPr>
                <w:rFonts w:ascii="Times New Roman" w:hAnsi="Times New Roman" w:cs="Times New Roman"/>
                <w:spacing w:val="-5"/>
                <w:sz w:val="18"/>
              </w:rPr>
              <w:t>ΣΟ</w:t>
            </w:r>
          </w:p>
        </w:tc>
        <w:tc>
          <w:tcPr>
            <w:tcW w:w="903" w:type="dxa"/>
          </w:tcPr>
          <w:p w14:paraId="65D55322"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43E32A6D"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1.210</w:t>
            </w:r>
          </w:p>
        </w:tc>
        <w:tc>
          <w:tcPr>
            <w:tcW w:w="950" w:type="dxa"/>
          </w:tcPr>
          <w:p w14:paraId="7CDF60B9"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0.687</w:t>
            </w:r>
          </w:p>
        </w:tc>
      </w:tr>
      <w:tr w:rsidR="00D36F6E" w:rsidRPr="00ED266F" w14:paraId="1A04ACA6" w14:textId="77777777">
        <w:trPr>
          <w:trHeight w:val="273"/>
        </w:trPr>
        <w:tc>
          <w:tcPr>
            <w:tcW w:w="4361" w:type="dxa"/>
          </w:tcPr>
          <w:p w14:paraId="1B3E1045"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w w:val="105"/>
                <w:sz w:val="18"/>
              </w:rPr>
              <w:t>ΚΕΦΑΛΑΙΟΥΧΙΚΈΣ ΕΤΑΙΡΕΊΕΣ ΟΜΊΛΟΥ</w:t>
            </w:r>
          </w:p>
        </w:tc>
        <w:tc>
          <w:tcPr>
            <w:tcW w:w="938" w:type="dxa"/>
          </w:tcPr>
          <w:p w14:paraId="3702F571"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078EC9BE"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0BDE41C3"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1.201</w:t>
            </w:r>
          </w:p>
        </w:tc>
        <w:tc>
          <w:tcPr>
            <w:tcW w:w="950" w:type="dxa"/>
          </w:tcPr>
          <w:p w14:paraId="688D911B"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0.682</w:t>
            </w:r>
          </w:p>
        </w:tc>
      </w:tr>
      <w:tr w:rsidR="00D36F6E" w:rsidRPr="00ED266F" w14:paraId="3ACAB00E" w14:textId="77777777">
        <w:trPr>
          <w:trHeight w:val="273"/>
        </w:trPr>
        <w:tc>
          <w:tcPr>
            <w:tcW w:w="4361" w:type="dxa"/>
          </w:tcPr>
          <w:p w14:paraId="40602F1A"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pacing w:val="-2"/>
                <w:w w:val="105"/>
                <w:sz w:val="18"/>
              </w:rPr>
              <w:t>ΚΡΑΤΙΚΗ ΣΤΡΙΤ CORP</w:t>
            </w:r>
          </w:p>
        </w:tc>
        <w:tc>
          <w:tcPr>
            <w:tcW w:w="938" w:type="dxa"/>
          </w:tcPr>
          <w:p w14:paraId="44FBC745"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0A187F35"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68D4BF43"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1.190</w:t>
            </w:r>
          </w:p>
        </w:tc>
        <w:tc>
          <w:tcPr>
            <w:tcW w:w="950" w:type="dxa"/>
          </w:tcPr>
          <w:p w14:paraId="44BA5138"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0.675</w:t>
            </w:r>
          </w:p>
        </w:tc>
      </w:tr>
      <w:tr w:rsidR="00D36F6E" w:rsidRPr="00ED266F" w14:paraId="3863B9E0" w14:textId="77777777">
        <w:trPr>
          <w:trHeight w:val="273"/>
        </w:trPr>
        <w:tc>
          <w:tcPr>
            <w:tcW w:w="4361" w:type="dxa"/>
          </w:tcPr>
          <w:p w14:paraId="0CD0D358"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ΚΥΒΕΡΝΗΣΗ ΤΗΣ ΓΑΛΛΙΑΣ</w:t>
            </w:r>
          </w:p>
        </w:tc>
        <w:tc>
          <w:tcPr>
            <w:tcW w:w="938" w:type="dxa"/>
          </w:tcPr>
          <w:p w14:paraId="42488AAB" w14:textId="77777777" w:rsidR="00D36F6E" w:rsidRPr="00ED266F" w:rsidRDefault="00F6074B">
            <w:pPr>
              <w:pStyle w:val="TableParagraph"/>
              <w:ind w:left="254"/>
              <w:jc w:val="left"/>
              <w:rPr>
                <w:rFonts w:ascii="Times New Roman" w:hAnsi="Times New Roman" w:cs="Times New Roman"/>
                <w:sz w:val="18"/>
              </w:rPr>
            </w:pPr>
            <w:r w:rsidRPr="00ED266F">
              <w:rPr>
                <w:rFonts w:ascii="Times New Roman" w:hAnsi="Times New Roman" w:cs="Times New Roman"/>
                <w:spacing w:val="-5"/>
                <w:w w:val="105"/>
                <w:sz w:val="18"/>
              </w:rPr>
              <w:t>FR</w:t>
            </w:r>
          </w:p>
        </w:tc>
        <w:tc>
          <w:tcPr>
            <w:tcW w:w="903" w:type="dxa"/>
          </w:tcPr>
          <w:p w14:paraId="73FCA8B2"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3EE0A80E" w14:textId="77777777" w:rsidR="00D36F6E" w:rsidRPr="00ED266F" w:rsidRDefault="00F6074B">
            <w:pPr>
              <w:pStyle w:val="TableParagraph"/>
              <w:ind w:left="97" w:right="4"/>
              <w:rPr>
                <w:rFonts w:ascii="Times New Roman" w:hAnsi="Times New Roman" w:cs="Times New Roman"/>
                <w:sz w:val="18"/>
              </w:rPr>
            </w:pPr>
            <w:r w:rsidRPr="00ED266F">
              <w:rPr>
                <w:rFonts w:ascii="Times New Roman" w:hAnsi="Times New Roman" w:cs="Times New Roman"/>
                <w:spacing w:val="-2"/>
                <w:w w:val="95"/>
                <w:sz w:val="18"/>
              </w:rPr>
              <w:t>0.982</w:t>
            </w:r>
          </w:p>
        </w:tc>
        <w:tc>
          <w:tcPr>
            <w:tcW w:w="950" w:type="dxa"/>
          </w:tcPr>
          <w:p w14:paraId="4B9BF06F"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2"/>
                <w:w w:val="95"/>
                <w:sz w:val="18"/>
              </w:rPr>
              <w:t>0.557</w:t>
            </w:r>
          </w:p>
        </w:tc>
      </w:tr>
      <w:tr w:rsidR="00D36F6E" w:rsidRPr="00ED266F" w14:paraId="0F18549E" w14:textId="77777777">
        <w:trPr>
          <w:trHeight w:val="273"/>
        </w:trPr>
        <w:tc>
          <w:tcPr>
            <w:tcW w:w="4361" w:type="dxa"/>
          </w:tcPr>
          <w:p w14:paraId="64DEA143" w14:textId="77777777" w:rsidR="00D36F6E" w:rsidRPr="00ED266F" w:rsidRDefault="00F6074B">
            <w:pPr>
              <w:pStyle w:val="TableParagraph"/>
              <w:ind w:left="119"/>
              <w:jc w:val="left"/>
              <w:rPr>
                <w:rFonts w:ascii="Times New Roman" w:hAnsi="Times New Roman" w:cs="Times New Roman"/>
                <w:sz w:val="18"/>
              </w:rPr>
            </w:pPr>
            <w:proofErr w:type="spellStart"/>
            <w:r w:rsidRPr="00ED266F">
              <w:rPr>
                <w:rFonts w:ascii="Times New Roman" w:hAnsi="Times New Roman" w:cs="Times New Roman"/>
                <w:w w:val="105"/>
                <w:sz w:val="18"/>
              </w:rPr>
              <w:t>FMR</w:t>
            </w:r>
            <w:proofErr w:type="spellEnd"/>
            <w:r w:rsidRPr="00ED266F">
              <w:rPr>
                <w:rFonts w:ascii="Times New Roman" w:hAnsi="Times New Roman" w:cs="Times New Roman"/>
                <w:w w:val="105"/>
                <w:sz w:val="18"/>
              </w:rPr>
              <w:t xml:space="preserve"> </w:t>
            </w:r>
            <w:proofErr w:type="spellStart"/>
            <w:r w:rsidRPr="00ED266F">
              <w:rPr>
                <w:rFonts w:ascii="Times New Roman" w:hAnsi="Times New Roman" w:cs="Times New Roman"/>
                <w:w w:val="105"/>
                <w:sz w:val="18"/>
              </w:rPr>
              <w:t>Ε.Π.Ε</w:t>
            </w:r>
            <w:proofErr w:type="spellEnd"/>
          </w:p>
        </w:tc>
        <w:tc>
          <w:tcPr>
            <w:tcW w:w="938" w:type="dxa"/>
          </w:tcPr>
          <w:p w14:paraId="4BDD6DD7"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08CBBD88"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0B32B784"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0.955</w:t>
            </w:r>
          </w:p>
        </w:tc>
        <w:tc>
          <w:tcPr>
            <w:tcW w:w="950" w:type="dxa"/>
          </w:tcPr>
          <w:p w14:paraId="33B703C4"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0.542</w:t>
            </w:r>
          </w:p>
        </w:tc>
      </w:tr>
      <w:tr w:rsidR="00D36F6E" w:rsidRPr="00ED266F" w14:paraId="13E492BF" w14:textId="77777777">
        <w:trPr>
          <w:trHeight w:val="273"/>
        </w:trPr>
        <w:tc>
          <w:tcPr>
            <w:tcW w:w="4361" w:type="dxa"/>
          </w:tcPr>
          <w:p w14:paraId="3372DFC8"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pacing w:val="-4"/>
                <w:w w:val="105"/>
                <w:sz w:val="18"/>
              </w:rPr>
              <w:t>BARCLAYS PLC</w:t>
            </w:r>
          </w:p>
        </w:tc>
        <w:tc>
          <w:tcPr>
            <w:tcW w:w="938" w:type="dxa"/>
          </w:tcPr>
          <w:p w14:paraId="58FFBFD7" w14:textId="77777777" w:rsidR="00D36F6E" w:rsidRPr="00ED266F" w:rsidRDefault="00F6074B">
            <w:pPr>
              <w:pStyle w:val="TableParagraph"/>
              <w:ind w:left="245"/>
              <w:jc w:val="left"/>
              <w:rPr>
                <w:rFonts w:ascii="Times New Roman" w:hAnsi="Times New Roman" w:cs="Times New Roman"/>
                <w:sz w:val="18"/>
              </w:rPr>
            </w:pPr>
            <w:r w:rsidRPr="00ED266F">
              <w:rPr>
                <w:rFonts w:ascii="Times New Roman" w:hAnsi="Times New Roman" w:cs="Times New Roman"/>
                <w:spacing w:val="-5"/>
                <w:sz w:val="18"/>
              </w:rPr>
              <w:t>GR</w:t>
            </w:r>
          </w:p>
        </w:tc>
        <w:tc>
          <w:tcPr>
            <w:tcW w:w="903" w:type="dxa"/>
          </w:tcPr>
          <w:p w14:paraId="666F802F"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5E95662F"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0.675</w:t>
            </w:r>
          </w:p>
        </w:tc>
        <w:tc>
          <w:tcPr>
            <w:tcW w:w="950" w:type="dxa"/>
          </w:tcPr>
          <w:p w14:paraId="247E147C"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0.383</w:t>
            </w:r>
          </w:p>
        </w:tc>
      </w:tr>
      <w:tr w:rsidR="00D36F6E" w:rsidRPr="00ED266F" w14:paraId="00AFADE6" w14:textId="77777777">
        <w:trPr>
          <w:trHeight w:val="273"/>
        </w:trPr>
        <w:tc>
          <w:tcPr>
            <w:tcW w:w="4361" w:type="dxa"/>
          </w:tcPr>
          <w:p w14:paraId="42DE579E"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ROYAL DUTCH SHELL PLC</w:t>
            </w:r>
          </w:p>
        </w:tc>
        <w:tc>
          <w:tcPr>
            <w:tcW w:w="938" w:type="dxa"/>
          </w:tcPr>
          <w:p w14:paraId="66D42502" w14:textId="77777777" w:rsidR="00D36F6E" w:rsidRPr="00ED266F" w:rsidRDefault="00F6074B">
            <w:pPr>
              <w:pStyle w:val="TableParagraph"/>
              <w:ind w:left="245"/>
              <w:jc w:val="left"/>
              <w:rPr>
                <w:rFonts w:ascii="Times New Roman" w:hAnsi="Times New Roman" w:cs="Times New Roman"/>
                <w:sz w:val="18"/>
              </w:rPr>
            </w:pPr>
            <w:r w:rsidRPr="00ED266F">
              <w:rPr>
                <w:rFonts w:ascii="Times New Roman" w:hAnsi="Times New Roman" w:cs="Times New Roman"/>
                <w:spacing w:val="-5"/>
                <w:sz w:val="18"/>
              </w:rPr>
              <w:t>GR</w:t>
            </w:r>
          </w:p>
        </w:tc>
        <w:tc>
          <w:tcPr>
            <w:tcW w:w="903" w:type="dxa"/>
          </w:tcPr>
          <w:p w14:paraId="739CAB0B"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5C5AC5B9"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0.619</w:t>
            </w:r>
          </w:p>
        </w:tc>
        <w:tc>
          <w:tcPr>
            <w:tcW w:w="950" w:type="dxa"/>
          </w:tcPr>
          <w:p w14:paraId="21602672"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0.351</w:t>
            </w:r>
          </w:p>
        </w:tc>
      </w:tr>
      <w:tr w:rsidR="00D36F6E" w:rsidRPr="00ED266F" w14:paraId="11D0B33C" w14:textId="77777777">
        <w:trPr>
          <w:trHeight w:val="273"/>
        </w:trPr>
        <w:tc>
          <w:tcPr>
            <w:tcW w:w="4361" w:type="dxa"/>
          </w:tcPr>
          <w:p w14:paraId="6EAEF2CB"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z w:val="18"/>
              </w:rPr>
              <w:t>JPMORGAN CHASE &amp; ΣΙΑ</w:t>
            </w:r>
          </w:p>
        </w:tc>
        <w:tc>
          <w:tcPr>
            <w:tcW w:w="938" w:type="dxa"/>
          </w:tcPr>
          <w:p w14:paraId="48A55653" w14:textId="77777777" w:rsidR="00D36F6E" w:rsidRPr="00ED266F" w:rsidRDefault="00F6074B">
            <w:pPr>
              <w:pStyle w:val="TableParagraph"/>
              <w:ind w:left="262"/>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Pr>
          <w:p w14:paraId="09ED87D8"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78812D33"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0.572</w:t>
            </w:r>
          </w:p>
        </w:tc>
        <w:tc>
          <w:tcPr>
            <w:tcW w:w="950" w:type="dxa"/>
          </w:tcPr>
          <w:p w14:paraId="0EB00587"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0.325</w:t>
            </w:r>
          </w:p>
        </w:tc>
      </w:tr>
      <w:tr w:rsidR="00D36F6E" w:rsidRPr="00ED266F" w14:paraId="279FB2E8" w14:textId="77777777">
        <w:trPr>
          <w:trHeight w:val="273"/>
        </w:trPr>
        <w:tc>
          <w:tcPr>
            <w:tcW w:w="4361" w:type="dxa"/>
          </w:tcPr>
          <w:p w14:paraId="0E78B833" w14:textId="77777777" w:rsidR="00D36F6E" w:rsidRPr="00ED266F" w:rsidRDefault="00F6074B">
            <w:pPr>
              <w:pStyle w:val="TableParagraph"/>
              <w:ind w:left="119"/>
              <w:jc w:val="left"/>
              <w:rPr>
                <w:rFonts w:ascii="Times New Roman" w:hAnsi="Times New Roman" w:cs="Times New Roman"/>
                <w:sz w:val="18"/>
                <w:lang w:val="el-GR"/>
              </w:rPr>
            </w:pPr>
            <w:r w:rsidRPr="00ED266F">
              <w:rPr>
                <w:rFonts w:ascii="Times New Roman" w:hAnsi="Times New Roman" w:cs="Times New Roman"/>
                <w:sz w:val="18"/>
                <w:lang w:val="el-GR"/>
              </w:rPr>
              <w:t>ΚΕΝΤΡΙΚΗ ΛΑΪΚΗ ΚΥΒΕΡΝΗΣΗ ΤΗΣ ΣΟ</w:t>
            </w:r>
          </w:p>
        </w:tc>
        <w:tc>
          <w:tcPr>
            <w:tcW w:w="938" w:type="dxa"/>
          </w:tcPr>
          <w:p w14:paraId="483F473B" w14:textId="77777777" w:rsidR="00D36F6E" w:rsidRPr="00ED266F" w:rsidRDefault="00F6074B">
            <w:pPr>
              <w:pStyle w:val="TableParagraph"/>
              <w:ind w:left="247"/>
              <w:jc w:val="left"/>
              <w:rPr>
                <w:rFonts w:ascii="Times New Roman" w:hAnsi="Times New Roman" w:cs="Times New Roman"/>
                <w:sz w:val="18"/>
              </w:rPr>
            </w:pPr>
            <w:proofErr w:type="spellStart"/>
            <w:r w:rsidRPr="00ED266F">
              <w:rPr>
                <w:rFonts w:ascii="Times New Roman" w:hAnsi="Times New Roman" w:cs="Times New Roman"/>
                <w:spacing w:val="-5"/>
                <w:sz w:val="18"/>
              </w:rPr>
              <w:t>ΣΟ</w:t>
            </w:r>
            <w:proofErr w:type="spellEnd"/>
          </w:p>
        </w:tc>
        <w:tc>
          <w:tcPr>
            <w:tcW w:w="903" w:type="dxa"/>
          </w:tcPr>
          <w:p w14:paraId="3E9C7FF2"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w w:val="105"/>
                <w:sz w:val="18"/>
              </w:rPr>
              <w:t>ΣΕ</w:t>
            </w:r>
          </w:p>
        </w:tc>
        <w:tc>
          <w:tcPr>
            <w:tcW w:w="753" w:type="dxa"/>
          </w:tcPr>
          <w:p w14:paraId="14E534C4" w14:textId="77777777" w:rsidR="00D36F6E" w:rsidRPr="00ED266F" w:rsidRDefault="00F6074B">
            <w:pPr>
              <w:pStyle w:val="TableParagraph"/>
              <w:ind w:left="97" w:right="2"/>
              <w:rPr>
                <w:rFonts w:ascii="Times New Roman" w:hAnsi="Times New Roman" w:cs="Times New Roman"/>
                <w:sz w:val="18"/>
              </w:rPr>
            </w:pPr>
            <w:r w:rsidRPr="00ED266F">
              <w:rPr>
                <w:rFonts w:ascii="Times New Roman" w:hAnsi="Times New Roman" w:cs="Times New Roman"/>
                <w:spacing w:val="-2"/>
                <w:w w:val="95"/>
                <w:sz w:val="18"/>
              </w:rPr>
              <w:t>0.565</w:t>
            </w:r>
          </w:p>
        </w:tc>
        <w:tc>
          <w:tcPr>
            <w:tcW w:w="950" w:type="dxa"/>
          </w:tcPr>
          <w:p w14:paraId="3826127A"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0.301</w:t>
            </w:r>
          </w:p>
        </w:tc>
      </w:tr>
      <w:tr w:rsidR="00D36F6E" w:rsidRPr="00ED266F" w14:paraId="28E4B627" w14:textId="77777777">
        <w:trPr>
          <w:trHeight w:val="273"/>
        </w:trPr>
        <w:tc>
          <w:tcPr>
            <w:tcW w:w="4361" w:type="dxa"/>
          </w:tcPr>
          <w:p w14:paraId="349F26EE"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spacing w:val="-5"/>
                <w:w w:val="110"/>
                <w:sz w:val="18"/>
              </w:rPr>
              <w:t>ΑΧΑ</w:t>
            </w:r>
          </w:p>
        </w:tc>
        <w:tc>
          <w:tcPr>
            <w:tcW w:w="938" w:type="dxa"/>
          </w:tcPr>
          <w:p w14:paraId="58A53839" w14:textId="77777777" w:rsidR="00D36F6E" w:rsidRPr="00ED266F" w:rsidRDefault="00F6074B">
            <w:pPr>
              <w:pStyle w:val="TableParagraph"/>
              <w:ind w:left="254"/>
              <w:jc w:val="left"/>
              <w:rPr>
                <w:rFonts w:ascii="Times New Roman" w:hAnsi="Times New Roman" w:cs="Times New Roman"/>
                <w:sz w:val="18"/>
              </w:rPr>
            </w:pPr>
            <w:r w:rsidRPr="00ED266F">
              <w:rPr>
                <w:rFonts w:ascii="Times New Roman" w:hAnsi="Times New Roman" w:cs="Times New Roman"/>
                <w:spacing w:val="-5"/>
                <w:w w:val="105"/>
                <w:sz w:val="18"/>
              </w:rPr>
              <w:t>FR</w:t>
            </w:r>
          </w:p>
        </w:tc>
        <w:tc>
          <w:tcPr>
            <w:tcW w:w="903" w:type="dxa"/>
          </w:tcPr>
          <w:p w14:paraId="556AD2A6" w14:textId="77777777" w:rsidR="00D36F6E" w:rsidRPr="00ED266F" w:rsidRDefault="00F6074B">
            <w:pPr>
              <w:pStyle w:val="TableParagraph"/>
              <w:ind w:right="117"/>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Pr>
          <w:p w14:paraId="7E201260"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0.529</w:t>
            </w:r>
          </w:p>
        </w:tc>
        <w:tc>
          <w:tcPr>
            <w:tcW w:w="950" w:type="dxa"/>
          </w:tcPr>
          <w:p w14:paraId="2F6DF88B"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0.300</w:t>
            </w:r>
          </w:p>
        </w:tc>
      </w:tr>
      <w:tr w:rsidR="00D36F6E" w:rsidRPr="00ED266F" w14:paraId="447C256E" w14:textId="77777777">
        <w:trPr>
          <w:trHeight w:val="272"/>
        </w:trPr>
        <w:tc>
          <w:tcPr>
            <w:tcW w:w="4361" w:type="dxa"/>
            <w:tcBorders>
              <w:bottom w:val="double" w:sz="4" w:space="0" w:color="000000"/>
            </w:tcBorders>
          </w:tcPr>
          <w:p w14:paraId="692CBED9" w14:textId="77777777" w:rsidR="00D36F6E" w:rsidRPr="00ED266F" w:rsidRDefault="00F6074B">
            <w:pPr>
              <w:pStyle w:val="TableParagraph"/>
              <w:ind w:left="119"/>
              <w:jc w:val="left"/>
              <w:rPr>
                <w:rFonts w:ascii="Times New Roman" w:hAnsi="Times New Roman" w:cs="Times New Roman"/>
                <w:sz w:val="18"/>
              </w:rPr>
            </w:pPr>
            <w:r w:rsidRPr="00ED266F">
              <w:rPr>
                <w:rFonts w:ascii="Times New Roman" w:hAnsi="Times New Roman" w:cs="Times New Roman"/>
                <w:w w:val="105"/>
                <w:sz w:val="18"/>
              </w:rPr>
              <w:t>ΤΡΑΠΕΖΑ ΤΗΣ ΝΕΑΣ ΥΟΡΚΗΣ MELLON CORP</w:t>
            </w:r>
          </w:p>
        </w:tc>
        <w:tc>
          <w:tcPr>
            <w:tcW w:w="938" w:type="dxa"/>
            <w:tcBorders>
              <w:bottom w:val="double" w:sz="4" w:space="0" w:color="000000"/>
            </w:tcBorders>
          </w:tcPr>
          <w:p w14:paraId="74A26C03" w14:textId="77777777" w:rsidR="00D36F6E" w:rsidRPr="00ED266F" w:rsidRDefault="00F6074B">
            <w:pPr>
              <w:pStyle w:val="TableParagraph"/>
              <w:ind w:left="261"/>
              <w:jc w:val="left"/>
              <w:rPr>
                <w:rFonts w:ascii="Times New Roman" w:hAnsi="Times New Roman" w:cs="Times New Roman"/>
                <w:sz w:val="18"/>
              </w:rPr>
            </w:pPr>
            <w:r w:rsidRPr="00ED266F">
              <w:rPr>
                <w:rFonts w:ascii="Times New Roman" w:hAnsi="Times New Roman" w:cs="Times New Roman"/>
                <w:spacing w:val="-5"/>
                <w:sz w:val="18"/>
              </w:rPr>
              <w:t>ΗΠΑ</w:t>
            </w:r>
          </w:p>
        </w:tc>
        <w:tc>
          <w:tcPr>
            <w:tcW w:w="903" w:type="dxa"/>
            <w:tcBorders>
              <w:bottom w:val="double" w:sz="4" w:space="0" w:color="000000"/>
            </w:tcBorders>
          </w:tcPr>
          <w:p w14:paraId="16169F7C" w14:textId="77777777" w:rsidR="00D36F6E" w:rsidRPr="00ED266F" w:rsidRDefault="00F6074B">
            <w:pPr>
              <w:pStyle w:val="TableParagraph"/>
              <w:ind w:right="118"/>
              <w:jc w:val="right"/>
              <w:rPr>
                <w:rFonts w:ascii="Times New Roman" w:hAnsi="Times New Roman" w:cs="Times New Roman"/>
                <w:sz w:val="18"/>
              </w:rPr>
            </w:pPr>
            <w:r w:rsidRPr="00ED266F">
              <w:rPr>
                <w:rFonts w:ascii="Times New Roman" w:hAnsi="Times New Roman" w:cs="Times New Roman"/>
                <w:spacing w:val="-5"/>
                <w:sz w:val="18"/>
              </w:rPr>
              <w:t>SCC</w:t>
            </w:r>
          </w:p>
        </w:tc>
        <w:tc>
          <w:tcPr>
            <w:tcW w:w="753" w:type="dxa"/>
            <w:tcBorders>
              <w:bottom w:val="double" w:sz="4" w:space="0" w:color="000000"/>
            </w:tcBorders>
          </w:tcPr>
          <w:p w14:paraId="7CF11D34" w14:textId="77777777" w:rsidR="00D36F6E" w:rsidRPr="00ED266F" w:rsidRDefault="00F6074B">
            <w:pPr>
              <w:pStyle w:val="TableParagraph"/>
              <w:ind w:left="97" w:right="3"/>
              <w:rPr>
                <w:rFonts w:ascii="Times New Roman" w:hAnsi="Times New Roman" w:cs="Times New Roman"/>
                <w:sz w:val="18"/>
              </w:rPr>
            </w:pPr>
            <w:r w:rsidRPr="00ED266F">
              <w:rPr>
                <w:rFonts w:ascii="Times New Roman" w:hAnsi="Times New Roman" w:cs="Times New Roman"/>
                <w:spacing w:val="-2"/>
                <w:w w:val="95"/>
                <w:sz w:val="18"/>
              </w:rPr>
              <w:t>0.516</w:t>
            </w:r>
          </w:p>
        </w:tc>
        <w:tc>
          <w:tcPr>
            <w:tcW w:w="950" w:type="dxa"/>
            <w:tcBorders>
              <w:bottom w:val="double" w:sz="4" w:space="0" w:color="000000"/>
            </w:tcBorders>
          </w:tcPr>
          <w:p w14:paraId="48FA46D5" w14:textId="77777777" w:rsidR="00D36F6E" w:rsidRPr="00ED266F" w:rsidRDefault="00F6074B">
            <w:pPr>
              <w:pStyle w:val="TableParagraph"/>
              <w:ind w:right="116"/>
              <w:jc w:val="right"/>
              <w:rPr>
                <w:rFonts w:ascii="Times New Roman" w:hAnsi="Times New Roman" w:cs="Times New Roman"/>
                <w:sz w:val="18"/>
              </w:rPr>
            </w:pPr>
            <w:r w:rsidRPr="00ED266F">
              <w:rPr>
                <w:rFonts w:ascii="Times New Roman" w:hAnsi="Times New Roman" w:cs="Times New Roman"/>
                <w:spacing w:val="-2"/>
                <w:w w:val="95"/>
                <w:sz w:val="18"/>
              </w:rPr>
              <w:t>0.293</w:t>
            </w:r>
          </w:p>
        </w:tc>
      </w:tr>
    </w:tbl>
    <w:p w14:paraId="69B4D4CF" w14:textId="77777777" w:rsidR="00D36F6E" w:rsidRPr="00ED266F" w:rsidRDefault="00F6074B">
      <w:pPr>
        <w:pStyle w:val="Heading3"/>
        <w:spacing w:before="204"/>
        <w:ind w:left="406" w:firstLine="0"/>
        <w:jc w:val="center"/>
        <w:rPr>
          <w:rFonts w:ascii="Times New Roman" w:hAnsi="Times New Roman" w:cs="Times New Roman"/>
          <w:b w:val="0"/>
          <w:lang w:val="el-GR"/>
        </w:rPr>
      </w:pPr>
      <w:r w:rsidRPr="00ED266F">
        <w:rPr>
          <w:rFonts w:ascii="Times New Roman" w:hAnsi="Times New Roman" w:cs="Times New Roman"/>
          <w:spacing w:val="-2"/>
          <w:lang w:val="el-GR"/>
        </w:rPr>
        <w:t xml:space="preserve">Πίνακας </w:t>
      </w:r>
      <w:r w:rsidRPr="00ED266F">
        <w:rPr>
          <w:rFonts w:ascii="Times New Roman" w:hAnsi="Times New Roman" w:cs="Times New Roman"/>
          <w:spacing w:val="-2"/>
        </w:rPr>
        <w:t>S</w:t>
      </w:r>
      <w:r w:rsidRPr="00ED266F">
        <w:rPr>
          <w:rFonts w:ascii="Times New Roman" w:hAnsi="Times New Roman" w:cs="Times New Roman"/>
          <w:spacing w:val="-2"/>
          <w:lang w:val="el-GR"/>
        </w:rPr>
        <w:t xml:space="preserve">15. Κατάταξη δείκτη επιρροής. </w:t>
      </w:r>
      <w:r w:rsidRPr="00ED266F">
        <w:rPr>
          <w:rFonts w:ascii="Times New Roman" w:hAnsi="Times New Roman" w:cs="Times New Roman"/>
          <w:b w:val="0"/>
          <w:spacing w:val="-2"/>
          <w:lang w:val="el-GR"/>
        </w:rPr>
        <w:t>2012.</w:t>
      </w:r>
    </w:p>
    <w:p w14:paraId="5954FFF6" w14:textId="77777777" w:rsidR="00D36F6E" w:rsidRPr="00ED266F" w:rsidRDefault="00D36F6E">
      <w:pPr>
        <w:pStyle w:val="BodyText"/>
        <w:spacing w:before="75"/>
        <w:rPr>
          <w:rFonts w:ascii="Times New Roman" w:hAnsi="Times New Roman" w:cs="Times New Roman"/>
          <w:lang w:val="el-GR"/>
        </w:rPr>
      </w:pPr>
    </w:p>
    <w:p w14:paraId="2CEC5663" w14:textId="77777777" w:rsidR="00D36F6E" w:rsidRPr="00ED266F" w:rsidRDefault="00F6074B">
      <w:pPr>
        <w:pStyle w:val="BodyText"/>
        <w:spacing w:line="252" w:lineRule="auto"/>
        <w:ind w:left="719" w:right="309" w:firstLine="338"/>
        <w:jc w:val="both"/>
        <w:rPr>
          <w:rFonts w:ascii="Times New Roman" w:hAnsi="Times New Roman" w:cs="Times New Roman"/>
          <w:lang w:val="el-GR"/>
        </w:rPr>
      </w:pPr>
      <w:r w:rsidRPr="00ED266F">
        <w:rPr>
          <w:rFonts w:ascii="Times New Roman" w:hAnsi="Times New Roman" w:cs="Times New Roman"/>
          <w:w w:val="90"/>
          <w:lang w:val="el-GR"/>
        </w:rPr>
        <w:t xml:space="preserve">Αν και είναι αλήθεια ότι η λίστα των κορυφαίων </w:t>
      </w:r>
      <w:r w:rsidRPr="00ED266F">
        <w:rPr>
          <w:rFonts w:ascii="Times New Roman" w:hAnsi="Times New Roman" w:cs="Times New Roman"/>
          <w:w w:val="90"/>
        </w:rPr>
        <w:t>influencers</w:t>
      </w:r>
      <w:r w:rsidRPr="00ED266F">
        <w:rPr>
          <w:rFonts w:ascii="Times New Roman" w:hAnsi="Times New Roman" w:cs="Times New Roman"/>
          <w:w w:val="90"/>
          <w:lang w:val="el-GR"/>
        </w:rPr>
        <w:t xml:space="preserve"> δεν προκαλεί έκπληξη (</w:t>
      </w:r>
      <w:r w:rsidRPr="00ED266F">
        <w:rPr>
          <w:rFonts w:ascii="Times New Roman" w:hAnsi="Times New Roman" w:cs="Times New Roman"/>
          <w:w w:val="90"/>
        </w:rPr>
        <w:t>Murray</w:t>
      </w:r>
      <w:r w:rsidRPr="00ED266F">
        <w:rPr>
          <w:rFonts w:ascii="Times New Roman" w:hAnsi="Times New Roman" w:cs="Times New Roman"/>
          <w:w w:val="90"/>
          <w:lang w:val="el-GR"/>
        </w:rPr>
        <w:t xml:space="preserve"> </w:t>
      </w:r>
      <w:r w:rsidRPr="00ED266F">
        <w:rPr>
          <w:rFonts w:ascii="Times New Roman" w:hAnsi="Times New Roman" w:cs="Times New Roman"/>
          <w:w w:val="90"/>
        </w:rPr>
        <w:t>and</w:t>
      </w:r>
      <w:r w:rsidRPr="00ED266F">
        <w:rPr>
          <w:rFonts w:ascii="Times New Roman" w:hAnsi="Times New Roman" w:cs="Times New Roman"/>
          <w:w w:val="90"/>
          <w:lang w:val="el-GR"/>
        </w:rPr>
        <w:t xml:space="preserve"> </w:t>
      </w:r>
      <w:r w:rsidRPr="00ED266F">
        <w:rPr>
          <w:rFonts w:ascii="Times New Roman" w:hAnsi="Times New Roman" w:cs="Times New Roman"/>
          <w:w w:val="90"/>
        </w:rPr>
        <w:t>Peetz</w:t>
      </w:r>
      <w:r w:rsidRPr="00ED266F">
        <w:rPr>
          <w:rFonts w:ascii="Times New Roman" w:hAnsi="Times New Roman" w:cs="Times New Roman"/>
          <w:w w:val="90"/>
          <w:lang w:val="el-GR"/>
        </w:rPr>
        <w:t xml:space="preserve">, 2010), </w:t>
      </w:r>
      <w:r w:rsidRPr="00ED266F">
        <w:rPr>
          <w:rFonts w:ascii="Times New Roman" w:hAnsi="Times New Roman" w:cs="Times New Roman"/>
          <w:w w:val="85"/>
          <w:lang w:val="el-GR"/>
        </w:rPr>
        <w:t xml:space="preserve">η κατάταξη αυτή καθαυτή δεν είναι όλη η ιστορία. Πρέπει να τονιστεί ότι όλοι οι κορυφαίοι παράγοντες επιρροής στον </w:t>
      </w:r>
      <w:r w:rsidRPr="00ED266F">
        <w:rPr>
          <w:rFonts w:ascii="Times New Roman" w:hAnsi="Times New Roman" w:cs="Times New Roman"/>
          <w:w w:val="90"/>
          <w:lang w:val="el-GR"/>
        </w:rPr>
        <w:t xml:space="preserve">πυρήνα είναι όλοι σε μεγάλο βαθμό διασυνδεδεμένοι μεταξύ τους, δημιουργώντας αναδυόμενες δομές εξουσίας (βλ. Ενότητα 2.5). Επιπλέον, η τιμή του Δείκτη Επιρροής αποκαλύπτει μια σαφή κατάταξη των οικονομικών παραγόντων και την απόσταση μεταξύ τους, μετρούμενη σε </w:t>
      </w:r>
      <w:r w:rsidRPr="00ED266F">
        <w:rPr>
          <w:rFonts w:ascii="Times New Roman" w:hAnsi="Times New Roman" w:cs="Times New Roman"/>
          <w:w w:val="90"/>
        </w:rPr>
        <w:t>USD</w:t>
      </w:r>
      <w:r w:rsidRPr="00ED266F">
        <w:rPr>
          <w:rFonts w:ascii="Times New Roman" w:hAnsi="Times New Roman" w:cs="Times New Roman"/>
          <w:w w:val="90"/>
          <w:lang w:val="el-GR"/>
        </w:rPr>
        <w:t xml:space="preserve">. Επιπλέον, η εξέλιξη των κορυφαίων </w:t>
      </w:r>
      <w:r w:rsidRPr="00ED266F">
        <w:rPr>
          <w:rFonts w:ascii="Times New Roman" w:hAnsi="Times New Roman" w:cs="Times New Roman"/>
          <w:spacing w:val="-2"/>
          <w:w w:val="95"/>
          <w:lang w:val="el-GR"/>
        </w:rPr>
        <w:t>κατατάξεων δείχνει μια μετατόπιση της εξουσίας, που υπονοείται στη βιβλιογραφία (</w:t>
      </w:r>
      <w:r w:rsidRPr="00ED266F">
        <w:rPr>
          <w:rFonts w:ascii="Times New Roman" w:hAnsi="Times New Roman" w:cs="Times New Roman"/>
          <w:spacing w:val="-2"/>
          <w:w w:val="95"/>
        </w:rPr>
        <w:t>Haberly</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and</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11"/>
          <w:w w:val="103"/>
        </w:rPr>
        <w:t>W</w:t>
      </w:r>
      <w:r w:rsidRPr="00ED266F">
        <w:rPr>
          <w:rFonts w:ascii="Times New Roman" w:hAnsi="Times New Roman" w:cs="Times New Roman"/>
          <w:spacing w:val="11"/>
          <w:w w:val="103"/>
          <w:lang w:val="el-GR"/>
        </w:rPr>
        <w:t>'</w:t>
      </w:r>
      <w:proofErr w:type="spellStart"/>
      <w:r w:rsidRPr="00ED266F">
        <w:rPr>
          <w:rFonts w:ascii="Times New Roman" w:hAnsi="Times New Roman" w:cs="Times New Roman"/>
          <w:spacing w:val="11"/>
          <w:w w:val="103"/>
        </w:rPr>
        <w:t>ojcik</w:t>
      </w:r>
      <w:proofErr w:type="spellEnd"/>
      <w:r w:rsidRPr="00ED266F">
        <w:rPr>
          <w:rFonts w:ascii="Times New Roman" w:hAnsi="Times New Roman" w:cs="Times New Roman"/>
          <w:spacing w:val="11"/>
          <w:w w:val="85"/>
          <w:lang w:val="el-GR"/>
        </w:rPr>
        <w:t xml:space="preserve">, </w:t>
      </w:r>
      <w:r w:rsidRPr="00ED266F">
        <w:rPr>
          <w:rFonts w:ascii="Times New Roman" w:hAnsi="Times New Roman" w:cs="Times New Roman"/>
          <w:spacing w:val="-2"/>
          <w:w w:val="95"/>
          <w:lang w:val="el-GR"/>
        </w:rPr>
        <w:t xml:space="preserve">2017; </w:t>
      </w:r>
      <w:r w:rsidRPr="00ED266F">
        <w:rPr>
          <w:rFonts w:ascii="Times New Roman" w:hAnsi="Times New Roman" w:cs="Times New Roman"/>
          <w:spacing w:val="-2"/>
          <w:w w:val="95"/>
        </w:rPr>
        <w:t>The</w:t>
      </w:r>
      <w:r w:rsidRPr="00ED266F">
        <w:rPr>
          <w:rFonts w:ascii="Times New Roman" w:hAnsi="Times New Roman" w:cs="Times New Roman"/>
          <w:spacing w:val="-2"/>
          <w:w w:val="95"/>
          <w:lang w:val="el-GR"/>
        </w:rPr>
        <w:t xml:space="preserve"> </w:t>
      </w:r>
      <w:r w:rsidRPr="00ED266F">
        <w:rPr>
          <w:rFonts w:ascii="Times New Roman" w:hAnsi="Times New Roman" w:cs="Times New Roman"/>
          <w:w w:val="90"/>
        </w:rPr>
        <w:t>Economist</w:t>
      </w:r>
      <w:r w:rsidRPr="00ED266F">
        <w:rPr>
          <w:rFonts w:ascii="Times New Roman" w:hAnsi="Times New Roman" w:cs="Times New Roman"/>
          <w:w w:val="90"/>
          <w:lang w:val="el-GR"/>
        </w:rPr>
        <w:t xml:space="preserve">, 2015). Συγκεκριμένα, εξιστορεί πώς κυρίως οι ευρωπαϊκές παγκόσμιες τράπεζες έχουν χάσει την κυρίαρχη θέση ισχύος τους στον απόηχο της χρηματοπιστωτικής κρίσης. Αυτή η εξουσία έχει μετατοπιστεί προς τους διαχειριστές περιουσιακών στοιχείων των ΗΠΑ, με την επιτομή της </w:t>
      </w:r>
      <w:r w:rsidRPr="00ED266F">
        <w:rPr>
          <w:rFonts w:ascii="Times New Roman" w:hAnsi="Times New Roman" w:cs="Times New Roman"/>
          <w:w w:val="90"/>
        </w:rPr>
        <w:t>BlackRock</w:t>
      </w:r>
      <w:r w:rsidRPr="00ED266F">
        <w:rPr>
          <w:rFonts w:ascii="Times New Roman" w:hAnsi="Times New Roman" w:cs="Times New Roman"/>
          <w:w w:val="90"/>
          <w:lang w:val="el-GR"/>
        </w:rPr>
        <w:t xml:space="preserve"> (βλ. Ενότητα 2.4.3).</w:t>
      </w:r>
    </w:p>
    <w:p w14:paraId="01BADB87" w14:textId="77777777" w:rsidR="00D36F6E" w:rsidRPr="00ED266F" w:rsidRDefault="00F6074B">
      <w:pPr>
        <w:pStyle w:val="BodyText"/>
        <w:spacing w:line="252" w:lineRule="auto"/>
        <w:ind w:left="719" w:right="309" w:firstLine="338"/>
        <w:jc w:val="both"/>
        <w:rPr>
          <w:rFonts w:ascii="Times New Roman" w:hAnsi="Times New Roman" w:cs="Times New Roman"/>
          <w:lang w:val="el-GR"/>
        </w:rPr>
      </w:pPr>
      <w:r w:rsidRPr="00ED266F">
        <w:rPr>
          <w:rFonts w:ascii="Times New Roman" w:hAnsi="Times New Roman" w:cs="Times New Roman"/>
          <w:w w:val="85"/>
          <w:lang w:val="el-GR"/>
        </w:rPr>
        <w:t xml:space="preserve">Η κυρίαρχη επιρροή των κυβερνήσεων που βρίσκονται στην κορυφή της κατάταξης αποδίδεται στις στοχευμένες επενδύσεις τους. Για παράδειγμα, η κυβέρνηση της Γαλλίας κατέχει πολλές μετοχές σε εταιρείες με επιρροή από </w:t>
      </w:r>
      <w:r w:rsidRPr="00ED266F">
        <w:rPr>
          <w:rFonts w:ascii="Times New Roman" w:hAnsi="Times New Roman" w:cs="Times New Roman"/>
          <w:w w:val="90"/>
          <w:lang w:val="el-GR"/>
        </w:rPr>
        <w:t xml:space="preserve">τους τομείς της ενέργειας, των οικονομικών, των τηλεπικοινωνιών, της αυτοκινητοβιομηχανίας και των μεταφορών. Η Κεντρική </w:t>
      </w:r>
      <w:r w:rsidRPr="00ED266F">
        <w:rPr>
          <w:rFonts w:ascii="Times New Roman" w:hAnsi="Times New Roman" w:cs="Times New Roman"/>
          <w:w w:val="85"/>
          <w:lang w:val="el-GR"/>
        </w:rPr>
        <w:t>Λαϊκή Κυβέρνηση της Κίνας αποκτά επιρροή μέσω μεγάλων συμμετοχών σε επιχειρήσεις κοινής ωφέλειας και χρηματοοικονομικές εταιρείες</w:t>
      </w:r>
      <w:r w:rsidRPr="00ED266F">
        <w:rPr>
          <w:rFonts w:ascii="Times New Roman" w:hAnsi="Times New Roman" w:cs="Times New Roman"/>
          <w:w w:val="90"/>
          <w:lang w:val="el-GR"/>
        </w:rPr>
        <w:t xml:space="preserve">. Η κυβέρνηση της Νορβηγίας επενδύει σε μεγάλο βαθμό σε εταιρείες με υψηλή τιμή Δείκτη Επιρροής </w:t>
      </w:r>
      <w:r w:rsidRPr="00ED266F">
        <w:rPr>
          <w:rFonts w:ascii="Times New Roman" w:hAnsi="Times New Roman" w:cs="Times New Roman"/>
          <w:spacing w:val="-2"/>
          <w:w w:val="95"/>
          <w:lang w:val="el-GR"/>
        </w:rPr>
        <w:t xml:space="preserve">, όπως η </w:t>
      </w:r>
      <w:r w:rsidRPr="00ED266F">
        <w:rPr>
          <w:rFonts w:ascii="Times New Roman" w:hAnsi="Times New Roman" w:cs="Times New Roman"/>
          <w:spacing w:val="-2"/>
          <w:w w:val="95"/>
        </w:rPr>
        <w:t>Statoil</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ASA</w:t>
      </w:r>
      <w:r w:rsidRPr="00ED266F">
        <w:rPr>
          <w:rFonts w:ascii="Times New Roman" w:hAnsi="Times New Roman" w:cs="Times New Roman"/>
          <w:spacing w:val="-2"/>
          <w:w w:val="95"/>
          <w:lang w:val="el-GR"/>
        </w:rPr>
        <w:t xml:space="preserve"> και πολλοί από τους κορυφαίους παράγοντες επιρροής από τον χρηματοπιστωτικό τομέα. Πράγματι, το </w:t>
      </w:r>
      <w:r w:rsidRPr="00ED266F">
        <w:rPr>
          <w:rFonts w:ascii="Times New Roman" w:hAnsi="Times New Roman" w:cs="Times New Roman"/>
          <w:w w:val="90"/>
          <w:lang w:val="el-GR"/>
        </w:rPr>
        <w:t xml:space="preserve">2012 κατείχε το 7,1% των μετοχών της </w:t>
      </w:r>
      <w:r w:rsidRPr="00ED266F">
        <w:rPr>
          <w:rFonts w:ascii="Times New Roman" w:hAnsi="Times New Roman" w:cs="Times New Roman"/>
          <w:w w:val="90"/>
        </w:rPr>
        <w:t>BlackRock</w:t>
      </w:r>
      <w:r w:rsidRPr="00ED266F">
        <w:rPr>
          <w:rFonts w:ascii="Times New Roman" w:hAnsi="Times New Roman" w:cs="Times New Roman"/>
          <w:w w:val="90"/>
          <w:lang w:val="el-GR"/>
        </w:rPr>
        <w:t xml:space="preserve">. Κατέχει επίσης πλήρως τη </w:t>
      </w:r>
      <w:proofErr w:type="spellStart"/>
      <w:r w:rsidRPr="00ED266F">
        <w:rPr>
          <w:rFonts w:ascii="Times New Roman" w:hAnsi="Times New Roman" w:cs="Times New Roman"/>
          <w:w w:val="90"/>
        </w:rPr>
        <w:t>Norges</w:t>
      </w:r>
      <w:proofErr w:type="spellEnd"/>
      <w:r w:rsidRPr="00ED266F">
        <w:rPr>
          <w:rFonts w:ascii="Times New Roman" w:hAnsi="Times New Roman" w:cs="Times New Roman"/>
          <w:w w:val="90"/>
          <w:lang w:val="el-GR"/>
        </w:rPr>
        <w:t xml:space="preserve"> </w:t>
      </w:r>
      <w:r w:rsidRPr="00ED266F">
        <w:rPr>
          <w:rFonts w:ascii="Times New Roman" w:hAnsi="Times New Roman" w:cs="Times New Roman"/>
          <w:w w:val="90"/>
        </w:rPr>
        <w:t>Bank</w:t>
      </w:r>
      <w:r w:rsidRPr="00ED266F">
        <w:rPr>
          <w:rFonts w:ascii="Times New Roman" w:hAnsi="Times New Roman" w:cs="Times New Roman"/>
          <w:w w:val="90"/>
          <w:lang w:val="el-GR"/>
        </w:rPr>
        <w:t xml:space="preserve">, η οποία με τη σειρά της διαχειρίζεται το Νορβηγικό Κυβερνητικό Ταμείο Συντάξεων </w:t>
      </w:r>
      <w:r w:rsidRPr="00ED266F">
        <w:rPr>
          <w:rFonts w:ascii="Times New Roman" w:hAnsi="Times New Roman" w:cs="Times New Roman"/>
          <w:w w:val="90"/>
        </w:rPr>
        <w:t>Global</w:t>
      </w:r>
      <w:r w:rsidRPr="00ED266F">
        <w:rPr>
          <w:rFonts w:ascii="Times New Roman" w:hAnsi="Times New Roman" w:cs="Times New Roman"/>
          <w:w w:val="90"/>
          <w:lang w:val="el-GR"/>
        </w:rPr>
        <w:t xml:space="preserve">. Στη συνέχεια, η </w:t>
      </w:r>
      <w:r w:rsidRPr="00ED266F">
        <w:rPr>
          <w:rFonts w:ascii="Times New Roman" w:hAnsi="Times New Roman" w:cs="Times New Roman"/>
          <w:w w:val="90"/>
        </w:rPr>
        <w:t>Royal</w:t>
      </w:r>
      <w:r w:rsidRPr="00ED266F">
        <w:rPr>
          <w:rFonts w:ascii="Times New Roman" w:hAnsi="Times New Roman" w:cs="Times New Roman"/>
          <w:w w:val="90"/>
          <w:lang w:val="el-GR"/>
        </w:rPr>
        <w:t xml:space="preserve"> </w:t>
      </w:r>
      <w:r w:rsidRPr="00ED266F">
        <w:rPr>
          <w:rFonts w:ascii="Times New Roman" w:hAnsi="Times New Roman" w:cs="Times New Roman"/>
          <w:w w:val="90"/>
        </w:rPr>
        <w:t>Dutch</w:t>
      </w:r>
      <w:r w:rsidRPr="00ED266F">
        <w:rPr>
          <w:rFonts w:ascii="Times New Roman" w:hAnsi="Times New Roman" w:cs="Times New Roman"/>
          <w:w w:val="90"/>
          <w:lang w:val="el-GR"/>
        </w:rPr>
        <w:t xml:space="preserve"> </w:t>
      </w:r>
      <w:r w:rsidRPr="00ED266F">
        <w:rPr>
          <w:rFonts w:ascii="Times New Roman" w:hAnsi="Times New Roman" w:cs="Times New Roman"/>
          <w:w w:val="90"/>
        </w:rPr>
        <w:t>Shell</w:t>
      </w:r>
      <w:r w:rsidRPr="00ED266F">
        <w:rPr>
          <w:rFonts w:ascii="Times New Roman" w:hAnsi="Times New Roman" w:cs="Times New Roman"/>
          <w:w w:val="90"/>
          <w:lang w:val="el-GR"/>
        </w:rPr>
        <w:t xml:space="preserve"> αποκτά μεγάλη τιμή Δείκτη Επιρροής μέσω μιας πυραμιδικής δομής διακράτησης. Βλέπε επίσης τμήμα 2.6.1.</w:t>
      </w:r>
    </w:p>
    <w:p w14:paraId="7884690F" w14:textId="77777777" w:rsidR="00D36F6E" w:rsidRPr="00ED266F" w:rsidRDefault="00F6074B">
      <w:pPr>
        <w:pStyle w:val="BodyText"/>
        <w:spacing w:line="252" w:lineRule="auto"/>
        <w:ind w:left="719" w:right="310" w:firstLine="338"/>
        <w:jc w:val="both"/>
        <w:rPr>
          <w:rFonts w:ascii="Times New Roman" w:hAnsi="Times New Roman" w:cs="Times New Roman"/>
          <w:lang w:val="el-GR"/>
        </w:rPr>
      </w:pPr>
      <w:r w:rsidRPr="00ED266F">
        <w:rPr>
          <w:rFonts w:ascii="Times New Roman" w:hAnsi="Times New Roman" w:cs="Times New Roman"/>
          <w:w w:val="90"/>
          <w:lang w:val="el-GR"/>
        </w:rPr>
        <w:t xml:space="preserve">Τέλος, θα πρέπει να σημειωθεί ότι ορισμένες μεγάλες εταιρείες διαχείρισης επενδύσεων θα μπορούσαν να αποδοθούν εσφαλμένα στο τμήμα </w:t>
      </w:r>
      <w:r w:rsidRPr="00ED266F">
        <w:rPr>
          <w:rFonts w:ascii="Times New Roman" w:hAnsi="Times New Roman" w:cs="Times New Roman"/>
          <w:w w:val="90"/>
        </w:rPr>
        <w:t>IN</w:t>
      </w:r>
      <w:r w:rsidRPr="00ED266F">
        <w:rPr>
          <w:rFonts w:ascii="Times New Roman" w:hAnsi="Times New Roman" w:cs="Times New Roman"/>
          <w:w w:val="90"/>
          <w:lang w:val="el-GR"/>
        </w:rPr>
        <w:t xml:space="preserve"> του παπιγιόν. Αυτό μπορεί να συμβεί για ιδιωτικές και ανεξάρτητες εταιρείες που δεν αποκαλύπτουν την ιδιοκτησιακή τους δομή. Για παράδειγμα, οι εταιρείες </w:t>
      </w:r>
      <w:r w:rsidRPr="00ED266F">
        <w:rPr>
          <w:rFonts w:ascii="Times New Roman" w:hAnsi="Times New Roman" w:cs="Times New Roman"/>
          <w:w w:val="90"/>
        </w:rPr>
        <w:t>Capital</w:t>
      </w:r>
      <w:r w:rsidRPr="00ED266F">
        <w:rPr>
          <w:rFonts w:ascii="Times New Roman" w:hAnsi="Times New Roman" w:cs="Times New Roman"/>
          <w:w w:val="90"/>
          <w:lang w:val="el-GR"/>
        </w:rPr>
        <w:t xml:space="preserve"> </w:t>
      </w:r>
      <w:r w:rsidRPr="00ED266F">
        <w:rPr>
          <w:rFonts w:ascii="Times New Roman" w:hAnsi="Times New Roman" w:cs="Times New Roman"/>
          <w:w w:val="90"/>
        </w:rPr>
        <w:t>Group</w:t>
      </w:r>
      <w:r w:rsidRPr="00ED266F">
        <w:rPr>
          <w:rFonts w:ascii="Times New Roman" w:hAnsi="Times New Roman" w:cs="Times New Roman"/>
          <w:w w:val="90"/>
          <w:lang w:val="el-GR"/>
        </w:rPr>
        <w:t xml:space="preserve">, </w:t>
      </w:r>
      <w:proofErr w:type="spellStart"/>
      <w:r w:rsidRPr="00ED266F">
        <w:rPr>
          <w:rFonts w:ascii="Times New Roman" w:hAnsi="Times New Roman" w:cs="Times New Roman"/>
          <w:w w:val="90"/>
        </w:rPr>
        <w:t>FMR</w:t>
      </w:r>
      <w:proofErr w:type="spellEnd"/>
      <w:r w:rsidRPr="00ED266F">
        <w:rPr>
          <w:rFonts w:ascii="Times New Roman" w:hAnsi="Times New Roman" w:cs="Times New Roman"/>
          <w:w w:val="90"/>
          <w:lang w:val="el-GR"/>
        </w:rPr>
        <w:t xml:space="preserve"> και </w:t>
      </w:r>
      <w:r w:rsidRPr="00ED266F">
        <w:rPr>
          <w:rFonts w:ascii="Times New Roman" w:hAnsi="Times New Roman" w:cs="Times New Roman"/>
          <w:w w:val="90"/>
        </w:rPr>
        <w:t>Wellington</w:t>
      </w:r>
      <w:r w:rsidRPr="00ED266F">
        <w:rPr>
          <w:rFonts w:ascii="Times New Roman" w:hAnsi="Times New Roman" w:cs="Times New Roman"/>
          <w:w w:val="90"/>
          <w:lang w:val="el-GR"/>
        </w:rPr>
        <w:t xml:space="preserve"> </w:t>
      </w:r>
      <w:r w:rsidRPr="00ED266F">
        <w:rPr>
          <w:rFonts w:ascii="Times New Roman" w:hAnsi="Times New Roman" w:cs="Times New Roman"/>
          <w:w w:val="90"/>
        </w:rPr>
        <w:t>Management</w:t>
      </w:r>
      <w:r w:rsidRPr="00ED266F">
        <w:rPr>
          <w:rFonts w:ascii="Times New Roman" w:hAnsi="Times New Roman" w:cs="Times New Roman"/>
          <w:w w:val="90"/>
          <w:lang w:val="el-GR"/>
        </w:rPr>
        <w:t xml:space="preserve">. Άλλοι μπορούν να έχουν ειδική προσαρμοσμένη ιδιοκτησία, όπως το </w:t>
      </w:r>
      <w:r w:rsidRPr="00ED266F">
        <w:rPr>
          <w:rFonts w:ascii="Times New Roman" w:hAnsi="Times New Roman" w:cs="Times New Roman"/>
          <w:spacing w:val="-2"/>
        </w:rPr>
        <w:t>Vanguard</w:t>
      </w:r>
      <w:r w:rsidRPr="00ED266F">
        <w:rPr>
          <w:rFonts w:ascii="Times New Roman" w:hAnsi="Times New Roman" w:cs="Times New Roman"/>
          <w:spacing w:val="-2"/>
          <w:lang w:val="el-GR"/>
        </w:rPr>
        <w:t>5:</w:t>
      </w:r>
    </w:p>
    <w:p w14:paraId="0ABF6C4D" w14:textId="77777777" w:rsidR="00D36F6E" w:rsidRPr="00ED266F" w:rsidRDefault="00F6074B">
      <w:pPr>
        <w:pStyle w:val="BodyText"/>
        <w:spacing w:before="175" w:line="252" w:lineRule="auto"/>
        <w:ind w:left="1265" w:right="856" w:hanging="2"/>
        <w:jc w:val="center"/>
        <w:rPr>
          <w:rFonts w:ascii="Times New Roman" w:hAnsi="Times New Roman" w:cs="Times New Roman"/>
          <w:lang w:val="el-GR"/>
        </w:rPr>
      </w:pPr>
      <w:r w:rsidRPr="00ED266F">
        <w:rPr>
          <w:rFonts w:ascii="Times New Roman" w:hAnsi="Times New Roman" w:cs="Times New Roman"/>
          <w:w w:val="90"/>
          <w:lang w:val="el-GR"/>
        </w:rPr>
        <w:t xml:space="preserve">Στο </w:t>
      </w:r>
      <w:r w:rsidRPr="00ED266F">
        <w:rPr>
          <w:rFonts w:ascii="Times New Roman" w:hAnsi="Times New Roman" w:cs="Times New Roman"/>
          <w:w w:val="90"/>
        </w:rPr>
        <w:t>Vanguard</w:t>
      </w:r>
      <w:r w:rsidRPr="00ED266F">
        <w:rPr>
          <w:rFonts w:ascii="Times New Roman" w:hAnsi="Times New Roman" w:cs="Times New Roman"/>
          <w:w w:val="90"/>
          <w:lang w:val="el-GR"/>
        </w:rPr>
        <w:t xml:space="preserve">, δεν υπάρχουν εξωτερικοί ιδιοκτήτες, και ως εκ τούτου, δεν υπάρχουν αντικρουόμενες πεποιθήσεις. Η εταιρεία ανήκει στα κεφάλαιά της, τα οποία με τη σειρά τους ανήκουν στους </w:t>
      </w:r>
      <w:r w:rsidRPr="00ED266F">
        <w:rPr>
          <w:rFonts w:ascii="Times New Roman" w:hAnsi="Times New Roman" w:cs="Times New Roman"/>
          <w:spacing w:val="-2"/>
          <w:w w:val="85"/>
          <w:lang w:val="el-GR"/>
        </w:rPr>
        <w:t>μετόχους τους.</w:t>
      </w:r>
    </w:p>
    <w:p w14:paraId="6CAA7626" w14:textId="77777777" w:rsidR="00D36F6E" w:rsidRPr="00ED266F" w:rsidRDefault="00F6074B">
      <w:pPr>
        <w:pStyle w:val="BodyText"/>
        <w:spacing w:before="179" w:line="252" w:lineRule="auto"/>
        <w:ind w:left="719"/>
        <w:rPr>
          <w:rFonts w:ascii="Times New Roman" w:hAnsi="Times New Roman" w:cs="Times New Roman"/>
          <w:lang w:val="el-GR"/>
        </w:rPr>
      </w:pPr>
      <w:r w:rsidRPr="00ED266F">
        <w:rPr>
          <w:rFonts w:ascii="Times New Roman" w:hAnsi="Times New Roman" w:cs="Times New Roman"/>
          <w:w w:val="90"/>
          <w:lang w:val="el-GR"/>
        </w:rPr>
        <w:t xml:space="preserve">Υπενθυμίζεται ότι ο ρόλος και η επιρροή των θεσμικών κατόχων εν γένει εξετάστηκαν λεπτομερώς στην </w:t>
      </w:r>
      <w:r w:rsidRPr="00ED266F">
        <w:rPr>
          <w:rFonts w:ascii="Times New Roman" w:hAnsi="Times New Roman" w:cs="Times New Roman"/>
          <w:w w:val="95"/>
          <w:lang w:val="el-GR"/>
        </w:rPr>
        <w:t>ενότητα 2.2.4.</w:t>
      </w:r>
    </w:p>
    <w:p w14:paraId="62838823" w14:textId="77777777" w:rsidR="00D36F6E" w:rsidRPr="00ED266F" w:rsidRDefault="00F6074B">
      <w:pPr>
        <w:pStyle w:val="BodyText"/>
        <w:spacing w:before="41"/>
        <w:rPr>
          <w:rFonts w:ascii="Times New Roman" w:hAnsi="Times New Roman" w:cs="Times New Roman"/>
          <w:sz w:val="20"/>
          <w:lang w:val="el-GR"/>
        </w:rPr>
      </w:pPr>
      <w:r w:rsidRPr="00ED266F">
        <w:rPr>
          <w:rFonts w:ascii="Times New Roman" w:hAnsi="Times New Roman" w:cs="Times New Roman"/>
          <w:noProof/>
          <w:sz w:val="20"/>
        </w:rPr>
        <mc:AlternateContent>
          <mc:Choice Requires="wps">
            <w:drawing>
              <wp:anchor distT="0" distB="0" distL="0" distR="0" simplePos="0" relativeHeight="487679488" behindDoc="1" locked="0" layoutInCell="1" allowOverlap="1" wp14:anchorId="000C0D88" wp14:editId="696FB9A6">
                <wp:simplePos x="0" y="0"/>
                <wp:positionH relativeFrom="page">
                  <wp:posOffset>914400</wp:posOffset>
                </wp:positionH>
                <wp:positionV relativeFrom="paragraph">
                  <wp:posOffset>190356</wp:posOffset>
                </wp:positionV>
                <wp:extent cx="2304415" cy="1270"/>
                <wp:effectExtent l="0" t="0" r="0" b="0"/>
                <wp:wrapTopAndBottom/>
                <wp:docPr id="833" name="Graphic 8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4415" cy="1270"/>
                        </a:xfrm>
                        <a:custGeom>
                          <a:avLst/>
                          <a:gdLst/>
                          <a:ahLst/>
                          <a:cxnLst/>
                          <a:rect l="l" t="t" r="r" b="b"/>
                          <a:pathLst>
                            <a:path w="2304415">
                              <a:moveTo>
                                <a:pt x="0" y="0"/>
                              </a:moveTo>
                              <a:lnTo>
                                <a:pt x="2303970"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833" style="position:absolute;margin-left:1in;margin-top:15pt;width:181.45pt;height:.1pt;z-index:-15636992;visibility:visible;mso-wrap-style:square;mso-wrap-distance-left:0;mso-wrap-distance-top:0;mso-wrap-distance-right:0;mso-wrap-distance-bottom:0;mso-position-horizontal:absolute;mso-position-horizontal-relative:page;mso-position-vertical:absolute;mso-position-vertical-relative:text;v-text-anchor:top" coordsize="2304415,1270" o:spid="_x0000_s1026" filled="f" strokeweight=".14039mm" path="m,l230397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VysFAIAAFsEAAAOAAAAZHJzL2Uyb0RvYy54bWysVE1v2zAMvQ/YfxB0X+ykyT6MOMXQoMOA&#10;oivQDDsrshwbk0WNVOL034+S4yTrbsN8ECiRIt/jo7y8PXZWHAxSC66U00kuhXEaqtbtSvl9c//u&#10;oxQUlKuUBWdK+WJI3q7evln2vjAzaMBWBgUncVT0vpRNCL7IMtKN6RRNwBvHzhqwU4G3uMsqVD1n&#10;72w2y/P3WQ9YeQRtiPh0PTjlKuWva6PDt7omE4QtJWMLacW0buOarZaq2KHyTatPMNQ/oOhU67jo&#10;OdVaBSX22P6Vqms1AkEdJhq6DOq61SZxYDbT/BWb50Z5k7hwc8if20T/L61+PDz7J4zQyT+A/knc&#10;kaz3VJw9cUOnmGONXYxl4OKYuvhy7qI5BqH5cHaTz+fThRSafdPZh9TkTBXjXb2n8MVAyqMODxQG&#10;DarRUs1o6aMbTWQlo4Y2aRikYA1RCtZwO2joVYj3Irhoiv4CJJ51cDAbSN7wCjlDu3itu45iKjef&#10;mIAYWXLsEMFGLMO9GoxUmu1rctZFFIt8MU+jQWDb6r61NqIg3G3vLIqDioOZvsiDM/wR5pHCWlEz&#10;xCXXKcy6k06DNFGkLVQvTyh6nuZS0q+9QiOF/ep4XOLojwaOxnY0MNg7SA8kNYhrbo4/FHoRy5cy&#10;sLKPMA6jKkbRIvVzbLzp4PM+QN1GRdMMDYhOG57gRPD02uITud6nqMs/YfUbAAD//wMAUEsDBBQA&#10;BgAIAAAAIQBH6du34AAAAAkBAAAPAAAAZHJzL2Rvd25yZXYueG1sTI9BT8MwDIXvSPyHyEjcWMLo&#10;plGaTmgSQoILGwjELWu8tNA4pcm67t/jneBkPfvp+XvFcvStGLCPTSAN1xMFAqkKtiGn4e314WoB&#10;IiZD1rSBUMMRIyzL87PC5DYcaI3DJjnBIRRzo6FOqculjFWN3sRJ6JD4tgu9N4ll76TtzYHDfSun&#10;Ss2lNw3xh9p0uKqx+t7svYYXFz9W748/w2L3NYzHLH2656eZ1pcX4/0diIRj+jPDCZ/RoWSmbdiT&#10;jaJlnWXcJWm4UTzZMFPzWxDb02IKsizk/wblLwAAAP//AwBQSwECLQAUAAYACAAAACEAtoM4kv4A&#10;AADhAQAAEwAAAAAAAAAAAAAAAAAAAAAAW0NvbnRlbnRfVHlwZXNdLnhtbFBLAQItABQABgAIAAAA&#10;IQA4/SH/1gAAAJQBAAALAAAAAAAAAAAAAAAAAC8BAABfcmVscy8ucmVsc1BLAQItABQABgAIAAAA&#10;IQC4dVysFAIAAFsEAAAOAAAAAAAAAAAAAAAAAC4CAABkcnMvZTJvRG9jLnhtbFBLAQItABQABgAI&#10;AAAAIQBH6du34AAAAAkBAAAPAAAAAAAAAAAAAAAAAG4EAABkcnMvZG93bnJldi54bWxQSwUGAAAA&#10;AAQABADzAAAAewUAAAAA&#10;" w14:anchorId="3F2A0046">
                <v:path arrowok="t"/>
                <w10:wrap type="topAndBottom" anchorx="page"/>
              </v:shape>
            </w:pict>
          </mc:Fallback>
        </mc:AlternateContent>
      </w:r>
    </w:p>
    <w:p w14:paraId="6B0A9C20" w14:textId="77777777" w:rsidR="00D36F6E" w:rsidRPr="00ED266F" w:rsidRDefault="00F6074B">
      <w:pPr>
        <w:spacing w:before="34" w:line="249" w:lineRule="auto"/>
        <w:ind w:left="719" w:right="337" w:firstLine="309"/>
        <w:rPr>
          <w:rFonts w:ascii="Times New Roman" w:hAnsi="Times New Roman" w:cs="Times New Roman"/>
          <w:sz w:val="18"/>
          <w:lang w:val="el-GR"/>
        </w:rPr>
      </w:pPr>
      <w:r w:rsidRPr="00ED266F">
        <w:rPr>
          <w:rFonts w:ascii="Times New Roman" w:hAnsi="Times New Roman" w:cs="Times New Roman"/>
          <w:sz w:val="18"/>
          <w:vertAlign w:val="superscript"/>
          <w:lang w:val="el-GR"/>
        </w:rPr>
        <w:t xml:space="preserve">5Από  </w:t>
      </w:r>
      <w:hyperlink r:id="rId250">
        <w:r w:rsidRPr="00ED266F">
          <w:rPr>
            <w:rFonts w:ascii="Times New Roman" w:hAnsi="Times New Roman" w:cs="Times New Roman"/>
            <w:sz w:val="18"/>
          </w:rPr>
          <w:t>https</w:t>
        </w:r>
        <w:r w:rsidRPr="00ED266F">
          <w:rPr>
            <w:rFonts w:ascii="Times New Roman" w:hAnsi="Times New Roman" w:cs="Times New Roman"/>
            <w:sz w:val="18"/>
            <w:lang w:val="el-GR"/>
          </w:rPr>
          <w:t>://</w:t>
        </w:r>
        <w:r w:rsidRPr="00ED266F">
          <w:rPr>
            <w:rFonts w:ascii="Times New Roman" w:hAnsi="Times New Roman" w:cs="Times New Roman"/>
            <w:sz w:val="18"/>
          </w:rPr>
          <w:t>about</w:t>
        </w:r>
        <w:r w:rsidRPr="00ED266F">
          <w:rPr>
            <w:rFonts w:ascii="Times New Roman" w:hAnsi="Times New Roman" w:cs="Times New Roman"/>
            <w:sz w:val="18"/>
            <w:lang w:val="el-GR"/>
          </w:rPr>
          <w:t>.</w:t>
        </w:r>
        <w:r w:rsidRPr="00ED266F">
          <w:rPr>
            <w:rFonts w:ascii="Times New Roman" w:hAnsi="Times New Roman" w:cs="Times New Roman"/>
            <w:sz w:val="18"/>
          </w:rPr>
          <w:t>vanguard</w:t>
        </w:r>
        <w:r w:rsidRPr="00ED266F">
          <w:rPr>
            <w:rFonts w:ascii="Times New Roman" w:hAnsi="Times New Roman" w:cs="Times New Roman"/>
            <w:sz w:val="18"/>
            <w:lang w:val="el-GR"/>
          </w:rPr>
          <w:t>.</w:t>
        </w:r>
        <w:r w:rsidRPr="00ED266F">
          <w:rPr>
            <w:rFonts w:ascii="Times New Roman" w:hAnsi="Times New Roman" w:cs="Times New Roman"/>
            <w:sz w:val="18"/>
          </w:rPr>
          <w:t>com</w:t>
        </w:r>
        <w:r w:rsidRPr="00ED266F">
          <w:rPr>
            <w:rFonts w:ascii="Times New Roman" w:hAnsi="Times New Roman" w:cs="Times New Roman"/>
            <w:sz w:val="18"/>
            <w:lang w:val="el-GR"/>
          </w:rPr>
          <w:t>/</w:t>
        </w:r>
        <w:r w:rsidRPr="00ED266F">
          <w:rPr>
            <w:rFonts w:ascii="Times New Roman" w:hAnsi="Times New Roman" w:cs="Times New Roman"/>
            <w:sz w:val="18"/>
          </w:rPr>
          <w:t>what</w:t>
        </w:r>
        <w:r w:rsidRPr="00ED266F">
          <w:rPr>
            <w:rFonts w:ascii="Times New Roman" w:hAnsi="Times New Roman" w:cs="Times New Roman"/>
            <w:sz w:val="18"/>
            <w:lang w:val="el-GR"/>
          </w:rPr>
          <w:t>-</w:t>
        </w:r>
        <w:r w:rsidRPr="00ED266F">
          <w:rPr>
            <w:rFonts w:ascii="Times New Roman" w:hAnsi="Times New Roman" w:cs="Times New Roman"/>
            <w:sz w:val="18"/>
          </w:rPr>
          <w:t>sets</w:t>
        </w:r>
        <w:r w:rsidRPr="00ED266F">
          <w:rPr>
            <w:rFonts w:ascii="Times New Roman" w:hAnsi="Times New Roman" w:cs="Times New Roman"/>
            <w:sz w:val="18"/>
            <w:lang w:val="el-GR"/>
          </w:rPr>
          <w:t>-</w:t>
        </w:r>
        <w:r w:rsidRPr="00ED266F">
          <w:rPr>
            <w:rFonts w:ascii="Times New Roman" w:hAnsi="Times New Roman" w:cs="Times New Roman"/>
            <w:sz w:val="18"/>
          </w:rPr>
          <w:t>vanguard</w:t>
        </w:r>
        <w:r w:rsidRPr="00ED266F">
          <w:rPr>
            <w:rFonts w:ascii="Times New Roman" w:hAnsi="Times New Roman" w:cs="Times New Roman"/>
            <w:sz w:val="18"/>
            <w:lang w:val="el-GR"/>
          </w:rPr>
          <w:t>-</w:t>
        </w:r>
        <w:r w:rsidRPr="00ED266F">
          <w:rPr>
            <w:rFonts w:ascii="Times New Roman" w:hAnsi="Times New Roman" w:cs="Times New Roman"/>
            <w:sz w:val="18"/>
          </w:rPr>
          <w:t>apart</w:t>
        </w:r>
        <w:r w:rsidRPr="00ED266F">
          <w:rPr>
            <w:rFonts w:ascii="Times New Roman" w:hAnsi="Times New Roman" w:cs="Times New Roman"/>
            <w:sz w:val="18"/>
            <w:lang w:val="el-GR"/>
          </w:rPr>
          <w:t>/</w:t>
        </w:r>
        <w:r w:rsidRPr="00ED266F">
          <w:rPr>
            <w:rFonts w:ascii="Times New Roman" w:hAnsi="Times New Roman" w:cs="Times New Roman"/>
            <w:sz w:val="18"/>
          </w:rPr>
          <w:t>why</w:t>
        </w:r>
        <w:r w:rsidRPr="00ED266F">
          <w:rPr>
            <w:rFonts w:ascii="Times New Roman" w:hAnsi="Times New Roman" w:cs="Times New Roman"/>
            <w:sz w:val="18"/>
            <w:lang w:val="el-GR"/>
          </w:rPr>
          <w:t>-</w:t>
        </w:r>
        <w:r w:rsidRPr="00ED266F">
          <w:rPr>
            <w:rFonts w:ascii="Times New Roman" w:hAnsi="Times New Roman" w:cs="Times New Roman"/>
            <w:sz w:val="18"/>
          </w:rPr>
          <w:t>ownership</w:t>
        </w:r>
        <w:r w:rsidRPr="00ED266F">
          <w:rPr>
            <w:rFonts w:ascii="Times New Roman" w:hAnsi="Times New Roman" w:cs="Times New Roman"/>
            <w:sz w:val="18"/>
            <w:lang w:val="el-GR"/>
          </w:rPr>
          <w:t>-</w:t>
        </w:r>
        <w:r w:rsidRPr="00ED266F">
          <w:rPr>
            <w:rFonts w:ascii="Times New Roman" w:hAnsi="Times New Roman" w:cs="Times New Roman"/>
            <w:sz w:val="18"/>
          </w:rPr>
          <w:t>matters</w:t>
        </w:r>
        <w:r w:rsidRPr="00ED266F">
          <w:rPr>
            <w:rFonts w:ascii="Times New Roman" w:hAnsi="Times New Roman" w:cs="Times New Roman"/>
            <w:sz w:val="18"/>
            <w:lang w:val="el-GR"/>
          </w:rPr>
          <w:t>/,</w:t>
        </w:r>
      </w:hyperlink>
      <w:r w:rsidRPr="00ED266F">
        <w:rPr>
          <w:rFonts w:ascii="Times New Roman" w:hAnsi="Times New Roman" w:cs="Times New Roman"/>
          <w:spacing w:val="38"/>
          <w:sz w:val="18"/>
          <w:lang w:val="el-GR"/>
        </w:rPr>
        <w:t xml:space="preserve">  ανακτήθηκε στις 5 Σεπτεμβρίου 2016.</w:t>
      </w:r>
    </w:p>
    <w:p w14:paraId="111469AB" w14:textId="77777777" w:rsidR="00D36F6E" w:rsidRPr="00ED266F" w:rsidRDefault="00D36F6E">
      <w:pPr>
        <w:spacing w:line="249" w:lineRule="auto"/>
        <w:rPr>
          <w:rFonts w:ascii="Times New Roman" w:hAnsi="Times New Roman" w:cs="Times New Roman"/>
          <w:sz w:val="18"/>
          <w:lang w:val="el-GR"/>
        </w:rPr>
        <w:sectPr w:rsidR="00D36F6E" w:rsidRPr="00ED266F">
          <w:pgSz w:w="11910" w:h="16840"/>
          <w:pgMar w:top="1600" w:right="1080" w:bottom="1160" w:left="720" w:header="0" w:footer="956" w:gutter="0"/>
          <w:cols w:space="720"/>
        </w:sectPr>
      </w:pPr>
    </w:p>
    <w:tbl>
      <w:tblPr>
        <w:tblW w:w="0" w:type="auto"/>
        <w:tblInd w:w="1696" w:type="dxa"/>
        <w:tblLayout w:type="fixed"/>
        <w:tblCellMar>
          <w:left w:w="0" w:type="dxa"/>
          <w:right w:w="0" w:type="dxa"/>
        </w:tblCellMar>
        <w:tblLook w:val="01E0" w:firstRow="1" w:lastRow="1" w:firstColumn="1" w:lastColumn="1" w:noHBand="0" w:noVBand="0"/>
      </w:tblPr>
      <w:tblGrid>
        <w:gridCol w:w="2062"/>
        <w:gridCol w:w="845"/>
        <w:gridCol w:w="845"/>
        <w:gridCol w:w="845"/>
        <w:gridCol w:w="845"/>
        <w:gridCol w:w="845"/>
        <w:gridCol w:w="845"/>
      </w:tblGrid>
      <w:tr w:rsidR="00D36F6E" w:rsidRPr="00ED266F" w14:paraId="65E38A2D" w14:textId="77777777">
        <w:trPr>
          <w:trHeight w:val="336"/>
        </w:trPr>
        <w:tc>
          <w:tcPr>
            <w:tcW w:w="2062" w:type="dxa"/>
            <w:tcBorders>
              <w:top w:val="single" w:sz="4" w:space="0" w:color="000000"/>
              <w:bottom w:val="single" w:sz="4" w:space="0" w:color="000000"/>
              <w:right w:val="single" w:sz="4" w:space="0" w:color="000000"/>
            </w:tcBorders>
          </w:tcPr>
          <w:p w14:paraId="57268A47" w14:textId="77777777" w:rsidR="00D36F6E" w:rsidRPr="00ED266F" w:rsidRDefault="00D36F6E">
            <w:pPr>
              <w:pStyle w:val="TableParagraph"/>
              <w:spacing w:before="0"/>
              <w:jc w:val="left"/>
              <w:rPr>
                <w:rFonts w:ascii="Times New Roman" w:hAnsi="Times New Roman" w:cs="Times New Roman"/>
                <w:sz w:val="20"/>
                <w:lang w:val="el-GR"/>
              </w:rPr>
            </w:pPr>
          </w:p>
        </w:tc>
        <w:tc>
          <w:tcPr>
            <w:tcW w:w="845" w:type="dxa"/>
            <w:tcBorders>
              <w:top w:val="single" w:sz="4" w:space="0" w:color="000000"/>
              <w:left w:val="single" w:sz="4" w:space="0" w:color="000000"/>
              <w:bottom w:val="single" w:sz="4" w:space="0" w:color="000000"/>
            </w:tcBorders>
          </w:tcPr>
          <w:p w14:paraId="7C93B8BB" w14:textId="77777777" w:rsidR="00D36F6E" w:rsidRPr="00ED266F" w:rsidRDefault="00F6074B">
            <w:pPr>
              <w:pStyle w:val="TableParagraph"/>
              <w:spacing w:before="34"/>
              <w:ind w:left="103" w:right="5"/>
              <w:rPr>
                <w:rFonts w:ascii="Times New Roman" w:hAnsi="Times New Roman" w:cs="Times New Roman"/>
                <w:b/>
              </w:rPr>
            </w:pPr>
            <w:r w:rsidRPr="00ED266F">
              <w:rPr>
                <w:rFonts w:ascii="Times New Roman" w:hAnsi="Times New Roman" w:cs="Times New Roman"/>
                <w:b/>
                <w:spacing w:val="-4"/>
              </w:rPr>
              <w:t>2007</w:t>
            </w:r>
          </w:p>
        </w:tc>
        <w:tc>
          <w:tcPr>
            <w:tcW w:w="845" w:type="dxa"/>
            <w:tcBorders>
              <w:top w:val="single" w:sz="4" w:space="0" w:color="000000"/>
              <w:bottom w:val="single" w:sz="4" w:space="0" w:color="000000"/>
            </w:tcBorders>
          </w:tcPr>
          <w:p w14:paraId="4A22D033" w14:textId="77777777" w:rsidR="00D36F6E" w:rsidRPr="00ED266F" w:rsidRDefault="00F6074B">
            <w:pPr>
              <w:pStyle w:val="TableParagraph"/>
              <w:spacing w:before="34"/>
              <w:ind w:left="108" w:right="5"/>
              <w:rPr>
                <w:rFonts w:ascii="Times New Roman" w:hAnsi="Times New Roman" w:cs="Times New Roman"/>
                <w:b/>
              </w:rPr>
            </w:pPr>
            <w:r w:rsidRPr="00ED266F">
              <w:rPr>
                <w:rFonts w:ascii="Times New Roman" w:hAnsi="Times New Roman" w:cs="Times New Roman"/>
                <w:b/>
                <w:spacing w:val="-4"/>
                <w:w w:val="95"/>
              </w:rPr>
              <w:t>2008</w:t>
            </w:r>
          </w:p>
        </w:tc>
        <w:tc>
          <w:tcPr>
            <w:tcW w:w="845" w:type="dxa"/>
            <w:tcBorders>
              <w:top w:val="single" w:sz="4" w:space="0" w:color="000000"/>
              <w:bottom w:val="single" w:sz="4" w:space="0" w:color="000000"/>
            </w:tcBorders>
          </w:tcPr>
          <w:p w14:paraId="349A0E84" w14:textId="77777777" w:rsidR="00D36F6E" w:rsidRPr="00ED266F" w:rsidRDefault="00F6074B">
            <w:pPr>
              <w:pStyle w:val="TableParagraph"/>
              <w:spacing w:before="34"/>
              <w:ind w:left="108" w:right="5"/>
              <w:rPr>
                <w:rFonts w:ascii="Times New Roman" w:hAnsi="Times New Roman" w:cs="Times New Roman"/>
                <w:b/>
              </w:rPr>
            </w:pPr>
            <w:r w:rsidRPr="00ED266F">
              <w:rPr>
                <w:rFonts w:ascii="Times New Roman" w:hAnsi="Times New Roman" w:cs="Times New Roman"/>
                <w:b/>
                <w:spacing w:val="-4"/>
                <w:w w:val="95"/>
              </w:rPr>
              <w:t>2009</w:t>
            </w:r>
          </w:p>
        </w:tc>
        <w:tc>
          <w:tcPr>
            <w:tcW w:w="845" w:type="dxa"/>
            <w:tcBorders>
              <w:top w:val="single" w:sz="4" w:space="0" w:color="000000"/>
              <w:bottom w:val="single" w:sz="4" w:space="0" w:color="000000"/>
            </w:tcBorders>
          </w:tcPr>
          <w:p w14:paraId="152BBD91" w14:textId="77777777" w:rsidR="00D36F6E" w:rsidRPr="00ED266F" w:rsidRDefault="00F6074B">
            <w:pPr>
              <w:pStyle w:val="TableParagraph"/>
              <w:spacing w:before="34"/>
              <w:ind w:right="117"/>
              <w:jc w:val="right"/>
              <w:rPr>
                <w:rFonts w:ascii="Times New Roman" w:hAnsi="Times New Roman" w:cs="Times New Roman"/>
                <w:b/>
              </w:rPr>
            </w:pPr>
            <w:r w:rsidRPr="00ED266F">
              <w:rPr>
                <w:rFonts w:ascii="Times New Roman" w:hAnsi="Times New Roman" w:cs="Times New Roman"/>
                <w:b/>
                <w:spacing w:val="-4"/>
              </w:rPr>
              <w:t>2010</w:t>
            </w:r>
          </w:p>
        </w:tc>
        <w:tc>
          <w:tcPr>
            <w:tcW w:w="845" w:type="dxa"/>
            <w:tcBorders>
              <w:top w:val="single" w:sz="4" w:space="0" w:color="000000"/>
              <w:bottom w:val="single" w:sz="4" w:space="0" w:color="000000"/>
            </w:tcBorders>
          </w:tcPr>
          <w:p w14:paraId="4A140E76" w14:textId="77777777" w:rsidR="00D36F6E" w:rsidRPr="00ED266F" w:rsidRDefault="00F6074B">
            <w:pPr>
              <w:pStyle w:val="TableParagraph"/>
              <w:spacing w:before="34"/>
              <w:ind w:right="117"/>
              <w:jc w:val="right"/>
              <w:rPr>
                <w:rFonts w:ascii="Times New Roman" w:hAnsi="Times New Roman" w:cs="Times New Roman"/>
                <w:b/>
              </w:rPr>
            </w:pPr>
            <w:r w:rsidRPr="00ED266F">
              <w:rPr>
                <w:rFonts w:ascii="Times New Roman" w:hAnsi="Times New Roman" w:cs="Times New Roman"/>
                <w:b/>
                <w:spacing w:val="-4"/>
              </w:rPr>
              <w:t>2011</w:t>
            </w:r>
          </w:p>
        </w:tc>
        <w:tc>
          <w:tcPr>
            <w:tcW w:w="845" w:type="dxa"/>
            <w:tcBorders>
              <w:top w:val="single" w:sz="4" w:space="0" w:color="000000"/>
              <w:bottom w:val="single" w:sz="4" w:space="0" w:color="000000"/>
            </w:tcBorders>
          </w:tcPr>
          <w:p w14:paraId="7E7B93D7" w14:textId="77777777" w:rsidR="00D36F6E" w:rsidRPr="00ED266F" w:rsidRDefault="00F6074B">
            <w:pPr>
              <w:pStyle w:val="TableParagraph"/>
              <w:spacing w:before="34"/>
              <w:ind w:right="117"/>
              <w:jc w:val="right"/>
              <w:rPr>
                <w:rFonts w:ascii="Times New Roman" w:hAnsi="Times New Roman" w:cs="Times New Roman"/>
                <w:b/>
              </w:rPr>
            </w:pPr>
            <w:r w:rsidRPr="00ED266F">
              <w:rPr>
                <w:rFonts w:ascii="Times New Roman" w:hAnsi="Times New Roman" w:cs="Times New Roman"/>
                <w:b/>
                <w:spacing w:val="-4"/>
              </w:rPr>
              <w:t>2012</w:t>
            </w:r>
          </w:p>
        </w:tc>
      </w:tr>
      <w:tr w:rsidR="00D36F6E" w:rsidRPr="00ED266F" w14:paraId="163BBD00" w14:textId="77777777">
        <w:trPr>
          <w:trHeight w:val="675"/>
        </w:trPr>
        <w:tc>
          <w:tcPr>
            <w:tcW w:w="2062" w:type="dxa"/>
            <w:tcBorders>
              <w:top w:val="single" w:sz="4" w:space="0" w:color="000000"/>
              <w:bottom w:val="single" w:sz="4" w:space="0" w:color="000000"/>
              <w:right w:val="single" w:sz="4" w:space="0" w:color="000000"/>
            </w:tcBorders>
          </w:tcPr>
          <w:p w14:paraId="6538CFEA" w14:textId="77777777" w:rsidR="00D36F6E" w:rsidRPr="00ED266F" w:rsidRDefault="00F6074B">
            <w:pPr>
              <w:pStyle w:val="TableParagraph"/>
              <w:spacing w:before="27"/>
              <w:ind w:left="119"/>
              <w:jc w:val="left"/>
              <w:rPr>
                <w:rFonts w:ascii="Times New Roman" w:hAnsi="Times New Roman" w:cs="Times New Roman"/>
              </w:rPr>
            </w:pPr>
            <w:r w:rsidRPr="00ED266F">
              <w:rPr>
                <w:rFonts w:ascii="Times New Roman" w:hAnsi="Times New Roman" w:cs="Times New Roman"/>
                <w:spacing w:val="2"/>
                <w:w w:val="115"/>
              </w:rPr>
              <w:t>J</w:t>
            </w:r>
            <w:r w:rsidRPr="00ED266F">
              <w:rPr>
                <w:rFonts w:ascii="Times New Roman" w:hAnsi="Times New Roman" w:cs="Times New Roman"/>
                <w:spacing w:val="2"/>
                <w:w w:val="115"/>
                <w:vertAlign w:val="subscript"/>
              </w:rPr>
              <w:t>100</w:t>
            </w:r>
            <w:r w:rsidRPr="00ED266F">
              <w:rPr>
                <w:rFonts w:ascii="Times New Roman" w:hAnsi="Times New Roman" w:cs="Times New Roman"/>
                <w:spacing w:val="2"/>
                <w:w w:val="115"/>
              </w:rPr>
              <w:t>({ξi</w:t>
            </w:r>
            <w:r w:rsidRPr="00ED266F">
              <w:rPr>
                <w:rFonts w:ascii="Times New Roman" w:hAnsi="Times New Roman" w:cs="Times New Roman"/>
                <w:i/>
                <w:spacing w:val="2"/>
                <w:w w:val="115"/>
              </w:rPr>
              <w:t>}</w:t>
            </w:r>
            <w:r w:rsidRPr="00ED266F">
              <w:rPr>
                <w:rFonts w:ascii="Times New Roman" w:hAnsi="Times New Roman" w:cs="Times New Roman"/>
                <w:spacing w:val="-4"/>
                <w:w w:val="125"/>
              </w:rPr>
              <w:t xml:space="preserve">, </w:t>
            </w:r>
            <w:r w:rsidRPr="00ED266F">
              <w:rPr>
                <w:rFonts w:ascii="Times New Roman" w:hAnsi="Times New Roman" w:cs="Times New Roman"/>
                <w:i/>
                <w:spacing w:val="-4"/>
                <w:w w:val="125"/>
              </w:rPr>
              <w:t>{vi</w:t>
            </w:r>
            <w:r w:rsidRPr="00ED266F">
              <w:rPr>
                <w:rFonts w:ascii="Times New Roman" w:hAnsi="Times New Roman" w:cs="Times New Roman"/>
                <w:spacing w:val="-4"/>
                <w:w w:val="125"/>
              </w:rPr>
              <w:t>})</w:t>
            </w:r>
          </w:p>
          <w:p w14:paraId="4F8D2F9B" w14:textId="77777777" w:rsidR="00D36F6E" w:rsidRPr="00ED266F" w:rsidRDefault="00F6074B">
            <w:pPr>
              <w:pStyle w:val="TableParagraph"/>
              <w:spacing w:before="78"/>
              <w:ind w:left="119"/>
              <w:jc w:val="left"/>
              <w:rPr>
                <w:rFonts w:ascii="Times New Roman" w:hAnsi="Times New Roman" w:cs="Times New Roman"/>
              </w:rPr>
            </w:pPr>
            <w:r w:rsidRPr="00ED266F">
              <w:rPr>
                <w:rFonts w:ascii="Times New Roman" w:hAnsi="Times New Roman" w:cs="Times New Roman"/>
                <w:spacing w:val="4"/>
                <w:w w:val="110"/>
              </w:rPr>
              <w:t>J</w:t>
            </w:r>
            <w:r w:rsidRPr="00ED266F">
              <w:rPr>
                <w:rFonts w:ascii="Times New Roman" w:hAnsi="Times New Roman" w:cs="Times New Roman"/>
                <w:spacing w:val="4"/>
                <w:w w:val="110"/>
                <w:vertAlign w:val="subscript"/>
              </w:rPr>
              <w:t>10000</w:t>
            </w:r>
            <w:r w:rsidRPr="00ED266F">
              <w:rPr>
                <w:rFonts w:ascii="Times New Roman" w:hAnsi="Times New Roman" w:cs="Times New Roman"/>
                <w:spacing w:val="4"/>
                <w:w w:val="110"/>
              </w:rPr>
              <w:t>({</w:t>
            </w:r>
            <w:proofErr w:type="spellStart"/>
            <w:r w:rsidRPr="00ED266F">
              <w:rPr>
                <w:rFonts w:ascii="Times New Roman" w:hAnsi="Times New Roman" w:cs="Times New Roman"/>
                <w:i/>
                <w:spacing w:val="4"/>
                <w:w w:val="110"/>
              </w:rPr>
              <w:t>ξi</w:t>
            </w:r>
            <w:proofErr w:type="spellEnd"/>
            <w:r w:rsidRPr="00ED266F">
              <w:rPr>
                <w:rFonts w:ascii="Times New Roman" w:hAnsi="Times New Roman" w:cs="Times New Roman"/>
                <w:spacing w:val="4"/>
                <w:w w:val="110"/>
              </w:rPr>
              <w:t>}</w:t>
            </w:r>
            <w:r w:rsidRPr="00ED266F">
              <w:rPr>
                <w:rFonts w:ascii="Times New Roman" w:hAnsi="Times New Roman" w:cs="Times New Roman"/>
                <w:i/>
                <w:spacing w:val="4"/>
                <w:w w:val="110"/>
              </w:rPr>
              <w:t xml:space="preserve">, </w:t>
            </w:r>
            <w:r w:rsidRPr="00ED266F">
              <w:rPr>
                <w:rFonts w:ascii="Times New Roman" w:hAnsi="Times New Roman" w:cs="Times New Roman"/>
                <w:spacing w:val="-2"/>
                <w:w w:val="115"/>
              </w:rPr>
              <w:t>{</w:t>
            </w:r>
            <w:r w:rsidRPr="00ED266F">
              <w:rPr>
                <w:rFonts w:ascii="Times New Roman" w:hAnsi="Times New Roman" w:cs="Times New Roman"/>
                <w:i/>
                <w:spacing w:val="-2"/>
                <w:w w:val="115"/>
              </w:rPr>
              <w:t>vi</w:t>
            </w:r>
            <w:r w:rsidRPr="00ED266F">
              <w:rPr>
                <w:rFonts w:ascii="Times New Roman" w:hAnsi="Times New Roman" w:cs="Times New Roman"/>
                <w:spacing w:val="-2"/>
                <w:w w:val="115"/>
              </w:rPr>
              <w:t>})</w:t>
            </w:r>
          </w:p>
        </w:tc>
        <w:tc>
          <w:tcPr>
            <w:tcW w:w="845" w:type="dxa"/>
            <w:tcBorders>
              <w:top w:val="single" w:sz="4" w:space="0" w:color="000000"/>
              <w:left w:val="single" w:sz="4" w:space="0" w:color="000000"/>
              <w:bottom w:val="single" w:sz="4" w:space="0" w:color="000000"/>
            </w:tcBorders>
          </w:tcPr>
          <w:p w14:paraId="766820DA" w14:textId="77777777" w:rsidR="00D36F6E" w:rsidRPr="00ED266F" w:rsidRDefault="00F6074B">
            <w:pPr>
              <w:pStyle w:val="TableParagraph"/>
              <w:spacing w:before="28"/>
              <w:ind w:left="114"/>
              <w:jc w:val="left"/>
              <w:rPr>
                <w:rFonts w:ascii="Times New Roman" w:hAnsi="Times New Roman" w:cs="Times New Roman"/>
              </w:rPr>
            </w:pPr>
            <w:r w:rsidRPr="00ED266F">
              <w:rPr>
                <w:rFonts w:ascii="Times New Roman" w:hAnsi="Times New Roman" w:cs="Times New Roman"/>
                <w:spacing w:val="-2"/>
                <w:w w:val="90"/>
              </w:rPr>
              <w:t>0.1364</w:t>
            </w:r>
          </w:p>
          <w:p w14:paraId="13C13958" w14:textId="77777777" w:rsidR="00D36F6E" w:rsidRPr="00ED266F" w:rsidRDefault="00F6074B">
            <w:pPr>
              <w:pStyle w:val="TableParagraph"/>
              <w:spacing w:before="81"/>
              <w:ind w:left="114"/>
              <w:jc w:val="left"/>
              <w:rPr>
                <w:rFonts w:ascii="Times New Roman" w:hAnsi="Times New Roman" w:cs="Times New Roman"/>
              </w:rPr>
            </w:pPr>
            <w:r w:rsidRPr="00ED266F">
              <w:rPr>
                <w:rFonts w:ascii="Times New Roman" w:hAnsi="Times New Roman" w:cs="Times New Roman"/>
                <w:spacing w:val="-2"/>
                <w:w w:val="90"/>
              </w:rPr>
              <w:t>0.1635</w:t>
            </w:r>
          </w:p>
        </w:tc>
        <w:tc>
          <w:tcPr>
            <w:tcW w:w="845" w:type="dxa"/>
            <w:tcBorders>
              <w:top w:val="single" w:sz="4" w:space="0" w:color="000000"/>
              <w:bottom w:val="single" w:sz="4" w:space="0" w:color="000000"/>
            </w:tcBorders>
          </w:tcPr>
          <w:p w14:paraId="76C1990A" w14:textId="77777777" w:rsidR="00D36F6E" w:rsidRPr="00ED266F" w:rsidRDefault="00F6074B">
            <w:pPr>
              <w:pStyle w:val="TableParagraph"/>
              <w:spacing w:before="28"/>
              <w:ind w:left="119"/>
              <w:jc w:val="left"/>
              <w:rPr>
                <w:rFonts w:ascii="Times New Roman" w:hAnsi="Times New Roman" w:cs="Times New Roman"/>
              </w:rPr>
            </w:pPr>
            <w:r w:rsidRPr="00ED266F">
              <w:rPr>
                <w:rFonts w:ascii="Times New Roman" w:hAnsi="Times New Roman" w:cs="Times New Roman"/>
                <w:spacing w:val="-2"/>
                <w:w w:val="90"/>
              </w:rPr>
              <w:t>0.1173</w:t>
            </w:r>
          </w:p>
          <w:p w14:paraId="7C191E0C" w14:textId="77777777" w:rsidR="00D36F6E" w:rsidRPr="00ED266F" w:rsidRDefault="00F6074B">
            <w:pPr>
              <w:pStyle w:val="TableParagraph"/>
              <w:spacing w:before="81"/>
              <w:ind w:left="119"/>
              <w:jc w:val="left"/>
              <w:rPr>
                <w:rFonts w:ascii="Times New Roman" w:hAnsi="Times New Roman" w:cs="Times New Roman"/>
              </w:rPr>
            </w:pPr>
            <w:r w:rsidRPr="00ED266F">
              <w:rPr>
                <w:rFonts w:ascii="Times New Roman" w:hAnsi="Times New Roman" w:cs="Times New Roman"/>
                <w:spacing w:val="-2"/>
                <w:w w:val="90"/>
              </w:rPr>
              <w:t>0.1710</w:t>
            </w:r>
          </w:p>
        </w:tc>
        <w:tc>
          <w:tcPr>
            <w:tcW w:w="845" w:type="dxa"/>
            <w:tcBorders>
              <w:top w:val="single" w:sz="4" w:space="0" w:color="000000"/>
              <w:bottom w:val="single" w:sz="4" w:space="0" w:color="000000"/>
            </w:tcBorders>
          </w:tcPr>
          <w:p w14:paraId="6AA2B7A8" w14:textId="77777777" w:rsidR="00D36F6E" w:rsidRPr="00ED266F" w:rsidRDefault="00F6074B">
            <w:pPr>
              <w:pStyle w:val="TableParagraph"/>
              <w:spacing w:before="28"/>
              <w:ind w:left="119"/>
              <w:jc w:val="left"/>
              <w:rPr>
                <w:rFonts w:ascii="Times New Roman" w:hAnsi="Times New Roman" w:cs="Times New Roman"/>
              </w:rPr>
            </w:pPr>
            <w:r w:rsidRPr="00ED266F">
              <w:rPr>
                <w:rFonts w:ascii="Times New Roman" w:hAnsi="Times New Roman" w:cs="Times New Roman"/>
                <w:spacing w:val="-2"/>
                <w:w w:val="90"/>
              </w:rPr>
              <w:t>0.1494</w:t>
            </w:r>
          </w:p>
          <w:p w14:paraId="7F6C8743" w14:textId="77777777" w:rsidR="00D36F6E" w:rsidRPr="00ED266F" w:rsidRDefault="00F6074B">
            <w:pPr>
              <w:pStyle w:val="TableParagraph"/>
              <w:spacing w:before="81"/>
              <w:ind w:left="119"/>
              <w:jc w:val="left"/>
              <w:rPr>
                <w:rFonts w:ascii="Times New Roman" w:hAnsi="Times New Roman" w:cs="Times New Roman"/>
              </w:rPr>
            </w:pPr>
            <w:r w:rsidRPr="00ED266F">
              <w:rPr>
                <w:rFonts w:ascii="Times New Roman" w:hAnsi="Times New Roman" w:cs="Times New Roman"/>
                <w:spacing w:val="-2"/>
                <w:w w:val="90"/>
              </w:rPr>
              <w:t>0.1813</w:t>
            </w:r>
          </w:p>
        </w:tc>
        <w:tc>
          <w:tcPr>
            <w:tcW w:w="845" w:type="dxa"/>
            <w:tcBorders>
              <w:top w:val="single" w:sz="4" w:space="0" w:color="000000"/>
              <w:bottom w:val="single" w:sz="4" w:space="0" w:color="000000"/>
            </w:tcBorders>
          </w:tcPr>
          <w:p w14:paraId="018E1060" w14:textId="77777777" w:rsidR="00D36F6E" w:rsidRPr="00ED266F" w:rsidRDefault="00F6074B">
            <w:pPr>
              <w:pStyle w:val="TableParagraph"/>
              <w:spacing w:before="28"/>
              <w:ind w:left="119"/>
              <w:jc w:val="left"/>
              <w:rPr>
                <w:rFonts w:ascii="Times New Roman" w:hAnsi="Times New Roman" w:cs="Times New Roman"/>
              </w:rPr>
            </w:pPr>
            <w:r w:rsidRPr="00ED266F">
              <w:rPr>
                <w:rFonts w:ascii="Times New Roman" w:hAnsi="Times New Roman" w:cs="Times New Roman"/>
                <w:spacing w:val="-2"/>
                <w:w w:val="90"/>
              </w:rPr>
              <w:t>0.1173</w:t>
            </w:r>
          </w:p>
          <w:p w14:paraId="4216F03E" w14:textId="77777777" w:rsidR="00D36F6E" w:rsidRPr="00ED266F" w:rsidRDefault="00F6074B">
            <w:pPr>
              <w:pStyle w:val="TableParagraph"/>
              <w:spacing w:before="81"/>
              <w:ind w:left="119"/>
              <w:jc w:val="left"/>
              <w:rPr>
                <w:rFonts w:ascii="Times New Roman" w:hAnsi="Times New Roman" w:cs="Times New Roman"/>
              </w:rPr>
            </w:pPr>
            <w:r w:rsidRPr="00ED266F">
              <w:rPr>
                <w:rFonts w:ascii="Times New Roman" w:hAnsi="Times New Roman" w:cs="Times New Roman"/>
                <w:spacing w:val="-2"/>
                <w:w w:val="90"/>
              </w:rPr>
              <w:t>0.1938</w:t>
            </w:r>
          </w:p>
        </w:tc>
        <w:tc>
          <w:tcPr>
            <w:tcW w:w="845" w:type="dxa"/>
            <w:tcBorders>
              <w:top w:val="single" w:sz="4" w:space="0" w:color="000000"/>
              <w:bottom w:val="single" w:sz="4" w:space="0" w:color="000000"/>
            </w:tcBorders>
          </w:tcPr>
          <w:p w14:paraId="050B4B4D" w14:textId="77777777" w:rsidR="00D36F6E" w:rsidRPr="00ED266F" w:rsidRDefault="00F6074B">
            <w:pPr>
              <w:pStyle w:val="TableParagraph"/>
              <w:spacing w:before="28"/>
              <w:ind w:left="118"/>
              <w:jc w:val="left"/>
              <w:rPr>
                <w:rFonts w:ascii="Times New Roman" w:hAnsi="Times New Roman" w:cs="Times New Roman"/>
              </w:rPr>
            </w:pPr>
            <w:r w:rsidRPr="00ED266F">
              <w:rPr>
                <w:rFonts w:ascii="Times New Roman" w:hAnsi="Times New Roman" w:cs="Times New Roman"/>
                <w:spacing w:val="-2"/>
                <w:w w:val="90"/>
              </w:rPr>
              <w:t>0.1050</w:t>
            </w:r>
          </w:p>
          <w:p w14:paraId="1D548092" w14:textId="77777777" w:rsidR="00D36F6E" w:rsidRPr="00ED266F" w:rsidRDefault="00F6074B">
            <w:pPr>
              <w:pStyle w:val="TableParagraph"/>
              <w:spacing w:before="81"/>
              <w:ind w:left="118"/>
              <w:jc w:val="left"/>
              <w:rPr>
                <w:rFonts w:ascii="Times New Roman" w:hAnsi="Times New Roman" w:cs="Times New Roman"/>
              </w:rPr>
            </w:pPr>
            <w:r w:rsidRPr="00ED266F">
              <w:rPr>
                <w:rFonts w:ascii="Times New Roman" w:hAnsi="Times New Roman" w:cs="Times New Roman"/>
                <w:spacing w:val="-2"/>
                <w:w w:val="90"/>
              </w:rPr>
              <w:t>0.1889</w:t>
            </w:r>
          </w:p>
        </w:tc>
        <w:tc>
          <w:tcPr>
            <w:tcW w:w="845" w:type="dxa"/>
            <w:tcBorders>
              <w:top w:val="single" w:sz="4" w:space="0" w:color="000000"/>
              <w:bottom w:val="single" w:sz="4" w:space="0" w:color="000000"/>
            </w:tcBorders>
          </w:tcPr>
          <w:p w14:paraId="4DD53256" w14:textId="77777777" w:rsidR="00D36F6E" w:rsidRPr="00ED266F" w:rsidRDefault="00F6074B">
            <w:pPr>
              <w:pStyle w:val="TableParagraph"/>
              <w:spacing w:before="28"/>
              <w:ind w:left="118"/>
              <w:jc w:val="left"/>
              <w:rPr>
                <w:rFonts w:ascii="Times New Roman" w:hAnsi="Times New Roman" w:cs="Times New Roman"/>
              </w:rPr>
            </w:pPr>
            <w:r w:rsidRPr="00ED266F">
              <w:rPr>
                <w:rFonts w:ascii="Times New Roman" w:hAnsi="Times New Roman" w:cs="Times New Roman"/>
                <w:spacing w:val="-2"/>
                <w:w w:val="90"/>
              </w:rPr>
              <w:t>0.0870</w:t>
            </w:r>
          </w:p>
          <w:p w14:paraId="06F8EA28" w14:textId="77777777" w:rsidR="00D36F6E" w:rsidRPr="00ED266F" w:rsidRDefault="00F6074B">
            <w:pPr>
              <w:pStyle w:val="TableParagraph"/>
              <w:spacing w:before="81"/>
              <w:ind w:left="118"/>
              <w:jc w:val="left"/>
              <w:rPr>
                <w:rFonts w:ascii="Times New Roman" w:hAnsi="Times New Roman" w:cs="Times New Roman"/>
              </w:rPr>
            </w:pPr>
            <w:r w:rsidRPr="00ED266F">
              <w:rPr>
                <w:rFonts w:ascii="Times New Roman" w:hAnsi="Times New Roman" w:cs="Times New Roman"/>
                <w:spacing w:val="-2"/>
                <w:w w:val="90"/>
              </w:rPr>
              <w:t>0.1848</w:t>
            </w:r>
          </w:p>
        </w:tc>
      </w:tr>
      <w:tr w:rsidR="00D36F6E" w:rsidRPr="00ED266F" w14:paraId="01651A13" w14:textId="77777777">
        <w:trPr>
          <w:trHeight w:val="374"/>
        </w:trPr>
        <w:tc>
          <w:tcPr>
            <w:tcW w:w="2062" w:type="dxa"/>
            <w:tcBorders>
              <w:top w:val="single" w:sz="4" w:space="0" w:color="000000"/>
              <w:right w:val="single" w:sz="4" w:space="0" w:color="000000"/>
            </w:tcBorders>
          </w:tcPr>
          <w:p w14:paraId="0CCE72E2" w14:textId="77777777" w:rsidR="00D36F6E" w:rsidRPr="00ED266F" w:rsidRDefault="00F6074B">
            <w:pPr>
              <w:pStyle w:val="TableParagraph"/>
              <w:spacing w:before="27" w:line="190" w:lineRule="exact"/>
              <w:ind w:left="119"/>
              <w:jc w:val="left"/>
              <w:rPr>
                <w:rFonts w:ascii="Times New Roman" w:hAnsi="Times New Roman" w:cs="Times New Roman"/>
              </w:rPr>
            </w:pPr>
            <w:r w:rsidRPr="00ED266F">
              <w:rPr>
                <w:rFonts w:ascii="Times New Roman" w:hAnsi="Times New Roman" w:cs="Times New Roman"/>
                <w:spacing w:val="2"/>
                <w:w w:val="115"/>
              </w:rPr>
              <w:t>J</w:t>
            </w:r>
            <w:r w:rsidRPr="00ED266F">
              <w:rPr>
                <w:rFonts w:ascii="Times New Roman" w:hAnsi="Times New Roman" w:cs="Times New Roman"/>
                <w:spacing w:val="2"/>
                <w:w w:val="115"/>
                <w:vertAlign w:val="subscript"/>
              </w:rPr>
              <w:t>100</w:t>
            </w:r>
            <w:r w:rsidRPr="00ED266F">
              <w:rPr>
                <w:rFonts w:ascii="Times New Roman" w:hAnsi="Times New Roman" w:cs="Times New Roman"/>
                <w:spacing w:val="2"/>
                <w:w w:val="115"/>
              </w:rPr>
              <w:t>({</w:t>
            </w:r>
            <w:proofErr w:type="spellStart"/>
            <w:r w:rsidRPr="00ED266F">
              <w:rPr>
                <w:rFonts w:ascii="Times New Roman" w:hAnsi="Times New Roman" w:cs="Times New Roman"/>
                <w:spacing w:val="2"/>
                <w:w w:val="115"/>
              </w:rPr>
              <w:t>ξi</w:t>
            </w:r>
            <w:proofErr w:type="spellEnd"/>
            <w:r w:rsidRPr="00ED266F">
              <w:rPr>
                <w:rFonts w:ascii="Times New Roman" w:hAnsi="Times New Roman" w:cs="Times New Roman"/>
                <w:i/>
                <w:spacing w:val="2"/>
                <w:w w:val="115"/>
              </w:rPr>
              <w:t>}</w:t>
            </w:r>
            <w:r w:rsidRPr="00ED266F">
              <w:rPr>
                <w:rFonts w:ascii="Times New Roman" w:hAnsi="Times New Roman" w:cs="Times New Roman"/>
                <w:spacing w:val="-2"/>
                <w:w w:val="120"/>
              </w:rPr>
              <w:t xml:space="preserve">, </w:t>
            </w:r>
            <w:r w:rsidRPr="00ED266F">
              <w:rPr>
                <w:rFonts w:ascii="Times New Roman" w:hAnsi="Times New Roman" w:cs="Times New Roman"/>
                <w:i/>
                <w:spacing w:val="-2"/>
                <w:w w:val="120"/>
              </w:rPr>
              <w:t>{</w:t>
            </w:r>
            <w:proofErr w:type="spellStart"/>
            <w:r w:rsidRPr="00ED266F">
              <w:rPr>
                <w:rFonts w:ascii="Times New Roman" w:hAnsi="Times New Roman" w:cs="Times New Roman"/>
                <w:spacing w:val="-2"/>
                <w:w w:val="120"/>
              </w:rPr>
              <w:t>kout</w:t>
            </w:r>
            <w:proofErr w:type="spellEnd"/>
            <w:r w:rsidRPr="00ED266F">
              <w:rPr>
                <w:rFonts w:ascii="Times New Roman" w:hAnsi="Times New Roman" w:cs="Times New Roman"/>
                <w:spacing w:val="-2"/>
                <w:w w:val="120"/>
              </w:rPr>
              <w:t>})</w:t>
            </w:r>
          </w:p>
          <w:p w14:paraId="6719FF52" w14:textId="77777777" w:rsidR="00D36F6E" w:rsidRPr="00ED266F" w:rsidRDefault="00F6074B">
            <w:pPr>
              <w:pStyle w:val="TableParagraph"/>
              <w:spacing w:before="0" w:line="118" w:lineRule="exact"/>
              <w:ind w:left="1317"/>
              <w:jc w:val="left"/>
              <w:rPr>
                <w:rFonts w:ascii="Times New Roman" w:hAnsi="Times New Roman" w:cs="Times New Roman"/>
                <w:i/>
                <w:sz w:val="16"/>
              </w:rPr>
            </w:pPr>
            <w:proofErr w:type="spellStart"/>
            <w:r w:rsidRPr="00ED266F">
              <w:rPr>
                <w:rFonts w:ascii="Times New Roman" w:hAnsi="Times New Roman" w:cs="Times New Roman"/>
                <w:i/>
                <w:spacing w:val="-10"/>
                <w:w w:val="130"/>
                <w:sz w:val="16"/>
              </w:rPr>
              <w:t>i</w:t>
            </w:r>
            <w:proofErr w:type="spellEnd"/>
          </w:p>
        </w:tc>
        <w:tc>
          <w:tcPr>
            <w:tcW w:w="845" w:type="dxa"/>
            <w:tcBorders>
              <w:top w:val="single" w:sz="4" w:space="0" w:color="000000"/>
              <w:left w:val="single" w:sz="4" w:space="0" w:color="000000"/>
            </w:tcBorders>
          </w:tcPr>
          <w:p w14:paraId="6B64E7F8" w14:textId="77777777" w:rsidR="00D36F6E" w:rsidRPr="00ED266F" w:rsidRDefault="00F6074B">
            <w:pPr>
              <w:pStyle w:val="TableParagraph"/>
              <w:spacing w:before="28"/>
              <w:ind w:right="3"/>
              <w:rPr>
                <w:rFonts w:ascii="Times New Roman" w:hAnsi="Times New Roman" w:cs="Times New Roman"/>
              </w:rPr>
            </w:pPr>
            <w:r w:rsidRPr="00ED266F">
              <w:rPr>
                <w:rFonts w:ascii="Times New Roman" w:hAnsi="Times New Roman" w:cs="Times New Roman"/>
                <w:spacing w:val="-2"/>
                <w:w w:val="90"/>
              </w:rPr>
              <w:t>0.2903</w:t>
            </w:r>
          </w:p>
        </w:tc>
        <w:tc>
          <w:tcPr>
            <w:tcW w:w="845" w:type="dxa"/>
            <w:tcBorders>
              <w:top w:val="single" w:sz="4" w:space="0" w:color="000000"/>
            </w:tcBorders>
          </w:tcPr>
          <w:p w14:paraId="1924069D" w14:textId="77777777" w:rsidR="00D36F6E" w:rsidRPr="00ED266F" w:rsidRDefault="00F6074B">
            <w:pPr>
              <w:pStyle w:val="TableParagraph"/>
              <w:spacing w:before="28"/>
              <w:ind w:left="1" w:right="1"/>
              <w:rPr>
                <w:rFonts w:ascii="Times New Roman" w:hAnsi="Times New Roman" w:cs="Times New Roman"/>
              </w:rPr>
            </w:pPr>
            <w:r w:rsidRPr="00ED266F">
              <w:rPr>
                <w:rFonts w:ascii="Times New Roman" w:hAnsi="Times New Roman" w:cs="Times New Roman"/>
                <w:spacing w:val="-2"/>
                <w:w w:val="90"/>
              </w:rPr>
              <w:t>0.3423</w:t>
            </w:r>
          </w:p>
        </w:tc>
        <w:tc>
          <w:tcPr>
            <w:tcW w:w="845" w:type="dxa"/>
            <w:tcBorders>
              <w:top w:val="single" w:sz="4" w:space="0" w:color="000000"/>
            </w:tcBorders>
          </w:tcPr>
          <w:p w14:paraId="161E6FB5" w14:textId="77777777" w:rsidR="00D36F6E" w:rsidRPr="00ED266F" w:rsidRDefault="00F6074B">
            <w:pPr>
              <w:pStyle w:val="TableParagraph"/>
              <w:spacing w:before="28"/>
              <w:ind w:left="1" w:right="1"/>
              <w:rPr>
                <w:rFonts w:ascii="Times New Roman" w:hAnsi="Times New Roman" w:cs="Times New Roman"/>
              </w:rPr>
            </w:pPr>
            <w:r w:rsidRPr="00ED266F">
              <w:rPr>
                <w:rFonts w:ascii="Times New Roman" w:hAnsi="Times New Roman" w:cs="Times New Roman"/>
                <w:spacing w:val="-2"/>
                <w:w w:val="90"/>
              </w:rPr>
              <w:t>0.3245</w:t>
            </w:r>
          </w:p>
        </w:tc>
        <w:tc>
          <w:tcPr>
            <w:tcW w:w="845" w:type="dxa"/>
            <w:tcBorders>
              <w:top w:val="single" w:sz="4" w:space="0" w:color="000000"/>
            </w:tcBorders>
          </w:tcPr>
          <w:p w14:paraId="28B02ED9"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2"/>
                <w:w w:val="90"/>
              </w:rPr>
              <w:t>0.3072</w:t>
            </w:r>
          </w:p>
        </w:tc>
        <w:tc>
          <w:tcPr>
            <w:tcW w:w="845" w:type="dxa"/>
            <w:tcBorders>
              <w:top w:val="single" w:sz="4" w:space="0" w:color="000000"/>
            </w:tcBorders>
          </w:tcPr>
          <w:p w14:paraId="0A02083D" w14:textId="77777777" w:rsidR="00D36F6E" w:rsidRPr="00ED266F" w:rsidRDefault="00F6074B">
            <w:pPr>
              <w:pStyle w:val="TableParagraph"/>
              <w:spacing w:before="28"/>
              <w:ind w:right="118"/>
              <w:jc w:val="right"/>
              <w:rPr>
                <w:rFonts w:ascii="Times New Roman" w:hAnsi="Times New Roman" w:cs="Times New Roman"/>
              </w:rPr>
            </w:pPr>
            <w:r w:rsidRPr="00ED266F">
              <w:rPr>
                <w:rFonts w:ascii="Times New Roman" w:hAnsi="Times New Roman" w:cs="Times New Roman"/>
                <w:spacing w:val="-2"/>
                <w:w w:val="90"/>
              </w:rPr>
              <w:t>0.2821</w:t>
            </w:r>
          </w:p>
        </w:tc>
        <w:tc>
          <w:tcPr>
            <w:tcW w:w="845" w:type="dxa"/>
            <w:tcBorders>
              <w:top w:val="single" w:sz="4" w:space="0" w:color="000000"/>
            </w:tcBorders>
          </w:tcPr>
          <w:p w14:paraId="0B02B1A1" w14:textId="77777777" w:rsidR="00D36F6E" w:rsidRPr="00ED266F" w:rsidRDefault="00F6074B">
            <w:pPr>
              <w:pStyle w:val="TableParagraph"/>
              <w:spacing w:before="28"/>
              <w:ind w:right="118"/>
              <w:jc w:val="right"/>
              <w:rPr>
                <w:rFonts w:ascii="Times New Roman" w:hAnsi="Times New Roman" w:cs="Times New Roman"/>
              </w:rPr>
            </w:pPr>
            <w:r w:rsidRPr="00ED266F">
              <w:rPr>
                <w:rFonts w:ascii="Times New Roman" w:hAnsi="Times New Roman" w:cs="Times New Roman"/>
                <w:spacing w:val="-2"/>
                <w:w w:val="90"/>
              </w:rPr>
              <w:t>0.2903</w:t>
            </w:r>
          </w:p>
        </w:tc>
      </w:tr>
      <w:tr w:rsidR="00D36F6E" w:rsidRPr="00ED266F" w14:paraId="5DF15E89" w14:textId="77777777">
        <w:trPr>
          <w:trHeight w:val="311"/>
        </w:trPr>
        <w:tc>
          <w:tcPr>
            <w:tcW w:w="2062" w:type="dxa"/>
            <w:tcBorders>
              <w:bottom w:val="double" w:sz="4" w:space="0" w:color="000000"/>
              <w:right w:val="single" w:sz="4" w:space="0" w:color="000000"/>
            </w:tcBorders>
          </w:tcPr>
          <w:p w14:paraId="1EA6014D" w14:textId="77777777" w:rsidR="00D36F6E" w:rsidRPr="00ED266F" w:rsidRDefault="00F6074B">
            <w:pPr>
              <w:pStyle w:val="TableParagraph"/>
              <w:spacing w:before="0" w:line="181" w:lineRule="exact"/>
              <w:ind w:left="119"/>
              <w:jc w:val="left"/>
              <w:rPr>
                <w:rFonts w:ascii="Times New Roman" w:hAnsi="Times New Roman" w:cs="Times New Roman"/>
              </w:rPr>
            </w:pPr>
            <w:r w:rsidRPr="00ED266F">
              <w:rPr>
                <w:rFonts w:ascii="Times New Roman" w:hAnsi="Times New Roman" w:cs="Times New Roman"/>
                <w:spacing w:val="4"/>
                <w:w w:val="110"/>
              </w:rPr>
              <w:t>J</w:t>
            </w:r>
            <w:r w:rsidRPr="00ED266F">
              <w:rPr>
                <w:rFonts w:ascii="Times New Roman" w:hAnsi="Times New Roman" w:cs="Times New Roman"/>
                <w:spacing w:val="4"/>
                <w:w w:val="110"/>
                <w:vertAlign w:val="subscript"/>
              </w:rPr>
              <w:t>10000</w:t>
            </w:r>
            <w:r w:rsidRPr="00ED266F">
              <w:rPr>
                <w:rFonts w:ascii="Times New Roman" w:hAnsi="Times New Roman" w:cs="Times New Roman"/>
                <w:spacing w:val="4"/>
                <w:w w:val="110"/>
              </w:rPr>
              <w:t>({</w:t>
            </w:r>
            <w:proofErr w:type="spellStart"/>
            <w:r w:rsidRPr="00ED266F">
              <w:rPr>
                <w:rFonts w:ascii="Times New Roman" w:hAnsi="Times New Roman" w:cs="Times New Roman"/>
                <w:i/>
                <w:spacing w:val="4"/>
                <w:w w:val="110"/>
              </w:rPr>
              <w:t>ξi</w:t>
            </w:r>
            <w:proofErr w:type="spellEnd"/>
            <w:r w:rsidRPr="00ED266F">
              <w:rPr>
                <w:rFonts w:ascii="Times New Roman" w:hAnsi="Times New Roman" w:cs="Times New Roman"/>
                <w:spacing w:val="4"/>
                <w:w w:val="110"/>
              </w:rPr>
              <w:t>}</w:t>
            </w:r>
            <w:r w:rsidRPr="00ED266F">
              <w:rPr>
                <w:rFonts w:ascii="Times New Roman" w:hAnsi="Times New Roman" w:cs="Times New Roman"/>
                <w:i/>
                <w:spacing w:val="4"/>
                <w:w w:val="110"/>
              </w:rPr>
              <w:t xml:space="preserve">, </w:t>
            </w:r>
            <w:r w:rsidRPr="00ED266F">
              <w:rPr>
                <w:rFonts w:ascii="Times New Roman" w:hAnsi="Times New Roman" w:cs="Times New Roman"/>
                <w:spacing w:val="-2"/>
                <w:w w:val="115"/>
              </w:rPr>
              <w:t>{</w:t>
            </w:r>
            <w:proofErr w:type="spellStart"/>
            <w:r w:rsidRPr="00ED266F">
              <w:rPr>
                <w:rFonts w:ascii="Times New Roman" w:hAnsi="Times New Roman" w:cs="Times New Roman"/>
                <w:i/>
                <w:spacing w:val="-2"/>
                <w:w w:val="115"/>
              </w:rPr>
              <w:t>kout</w:t>
            </w:r>
            <w:proofErr w:type="spellEnd"/>
            <w:r w:rsidRPr="00ED266F">
              <w:rPr>
                <w:rFonts w:ascii="Times New Roman" w:hAnsi="Times New Roman" w:cs="Times New Roman"/>
                <w:spacing w:val="-2"/>
                <w:w w:val="115"/>
              </w:rPr>
              <w:t>})</w:t>
            </w:r>
          </w:p>
          <w:p w14:paraId="618CBBDE" w14:textId="77777777" w:rsidR="00D36F6E" w:rsidRPr="00ED266F" w:rsidRDefault="00F6074B">
            <w:pPr>
              <w:pStyle w:val="TableParagraph"/>
              <w:spacing w:before="0" w:line="110" w:lineRule="exact"/>
              <w:ind w:right="510"/>
              <w:jc w:val="right"/>
              <w:rPr>
                <w:rFonts w:ascii="Times New Roman" w:hAnsi="Times New Roman" w:cs="Times New Roman"/>
                <w:i/>
                <w:sz w:val="16"/>
              </w:rPr>
            </w:pPr>
            <w:proofErr w:type="spellStart"/>
            <w:r w:rsidRPr="00ED266F">
              <w:rPr>
                <w:rFonts w:ascii="Times New Roman" w:hAnsi="Times New Roman" w:cs="Times New Roman"/>
                <w:i/>
                <w:spacing w:val="-10"/>
                <w:w w:val="130"/>
                <w:sz w:val="16"/>
              </w:rPr>
              <w:t>i</w:t>
            </w:r>
            <w:proofErr w:type="spellEnd"/>
          </w:p>
        </w:tc>
        <w:tc>
          <w:tcPr>
            <w:tcW w:w="845" w:type="dxa"/>
            <w:tcBorders>
              <w:left w:val="single" w:sz="4" w:space="0" w:color="000000"/>
              <w:bottom w:val="double" w:sz="4" w:space="0" w:color="000000"/>
            </w:tcBorders>
          </w:tcPr>
          <w:p w14:paraId="6F101145" w14:textId="77777777" w:rsidR="00D36F6E" w:rsidRPr="00ED266F" w:rsidRDefault="00F6074B">
            <w:pPr>
              <w:pStyle w:val="TableParagraph"/>
              <w:spacing w:before="0" w:line="252" w:lineRule="exact"/>
              <w:ind w:right="3"/>
              <w:rPr>
                <w:rFonts w:ascii="Times New Roman" w:hAnsi="Times New Roman" w:cs="Times New Roman"/>
              </w:rPr>
            </w:pPr>
            <w:r w:rsidRPr="00ED266F">
              <w:rPr>
                <w:rFonts w:ascii="Times New Roman" w:hAnsi="Times New Roman" w:cs="Times New Roman"/>
                <w:spacing w:val="-2"/>
                <w:w w:val="90"/>
              </w:rPr>
              <w:t>0.1667</w:t>
            </w:r>
          </w:p>
        </w:tc>
        <w:tc>
          <w:tcPr>
            <w:tcW w:w="845" w:type="dxa"/>
            <w:tcBorders>
              <w:bottom w:val="double" w:sz="4" w:space="0" w:color="000000"/>
            </w:tcBorders>
          </w:tcPr>
          <w:p w14:paraId="56736F83" w14:textId="77777777" w:rsidR="00D36F6E" w:rsidRPr="00ED266F" w:rsidRDefault="00F6074B">
            <w:pPr>
              <w:pStyle w:val="TableParagraph"/>
              <w:spacing w:before="0" w:line="252" w:lineRule="exact"/>
              <w:ind w:left="1" w:right="1"/>
              <w:rPr>
                <w:rFonts w:ascii="Times New Roman" w:hAnsi="Times New Roman" w:cs="Times New Roman"/>
              </w:rPr>
            </w:pPr>
            <w:r w:rsidRPr="00ED266F">
              <w:rPr>
                <w:rFonts w:ascii="Times New Roman" w:hAnsi="Times New Roman" w:cs="Times New Roman"/>
                <w:spacing w:val="-2"/>
                <w:w w:val="90"/>
              </w:rPr>
              <w:t>0.1700</w:t>
            </w:r>
          </w:p>
        </w:tc>
        <w:tc>
          <w:tcPr>
            <w:tcW w:w="845" w:type="dxa"/>
            <w:tcBorders>
              <w:bottom w:val="double" w:sz="4" w:space="0" w:color="000000"/>
            </w:tcBorders>
          </w:tcPr>
          <w:p w14:paraId="2589E0B7" w14:textId="77777777" w:rsidR="00D36F6E" w:rsidRPr="00ED266F" w:rsidRDefault="00F6074B">
            <w:pPr>
              <w:pStyle w:val="TableParagraph"/>
              <w:spacing w:before="0" w:line="252" w:lineRule="exact"/>
              <w:ind w:left="1" w:right="1"/>
              <w:rPr>
                <w:rFonts w:ascii="Times New Roman" w:hAnsi="Times New Roman" w:cs="Times New Roman"/>
              </w:rPr>
            </w:pPr>
            <w:r w:rsidRPr="00ED266F">
              <w:rPr>
                <w:rFonts w:ascii="Times New Roman" w:hAnsi="Times New Roman" w:cs="Times New Roman"/>
                <w:spacing w:val="-2"/>
                <w:w w:val="90"/>
              </w:rPr>
              <w:t>0.1727</w:t>
            </w:r>
          </w:p>
        </w:tc>
        <w:tc>
          <w:tcPr>
            <w:tcW w:w="845" w:type="dxa"/>
            <w:tcBorders>
              <w:bottom w:val="double" w:sz="4" w:space="0" w:color="000000"/>
            </w:tcBorders>
          </w:tcPr>
          <w:p w14:paraId="357E8414" w14:textId="77777777" w:rsidR="00D36F6E" w:rsidRPr="00ED266F" w:rsidRDefault="00F6074B">
            <w:pPr>
              <w:pStyle w:val="TableParagraph"/>
              <w:spacing w:before="0" w:line="252" w:lineRule="exact"/>
              <w:ind w:right="117"/>
              <w:jc w:val="right"/>
              <w:rPr>
                <w:rFonts w:ascii="Times New Roman" w:hAnsi="Times New Roman" w:cs="Times New Roman"/>
              </w:rPr>
            </w:pPr>
            <w:r w:rsidRPr="00ED266F">
              <w:rPr>
                <w:rFonts w:ascii="Times New Roman" w:hAnsi="Times New Roman" w:cs="Times New Roman"/>
                <w:spacing w:val="-2"/>
                <w:w w:val="90"/>
              </w:rPr>
              <w:t>0.1810</w:t>
            </w:r>
          </w:p>
        </w:tc>
        <w:tc>
          <w:tcPr>
            <w:tcW w:w="845" w:type="dxa"/>
            <w:tcBorders>
              <w:bottom w:val="double" w:sz="4" w:space="0" w:color="000000"/>
            </w:tcBorders>
          </w:tcPr>
          <w:p w14:paraId="519DC490" w14:textId="77777777" w:rsidR="00D36F6E" w:rsidRPr="00ED266F" w:rsidRDefault="00F6074B">
            <w:pPr>
              <w:pStyle w:val="TableParagraph"/>
              <w:spacing w:before="0" w:line="252" w:lineRule="exact"/>
              <w:ind w:right="118"/>
              <w:jc w:val="right"/>
              <w:rPr>
                <w:rFonts w:ascii="Times New Roman" w:hAnsi="Times New Roman" w:cs="Times New Roman"/>
              </w:rPr>
            </w:pPr>
            <w:r w:rsidRPr="00ED266F">
              <w:rPr>
                <w:rFonts w:ascii="Times New Roman" w:hAnsi="Times New Roman" w:cs="Times New Roman"/>
                <w:spacing w:val="-2"/>
                <w:w w:val="90"/>
              </w:rPr>
              <w:t>0.1745</w:t>
            </w:r>
          </w:p>
        </w:tc>
        <w:tc>
          <w:tcPr>
            <w:tcW w:w="845" w:type="dxa"/>
            <w:tcBorders>
              <w:bottom w:val="double" w:sz="4" w:space="0" w:color="000000"/>
            </w:tcBorders>
          </w:tcPr>
          <w:p w14:paraId="2C8AA53A" w14:textId="77777777" w:rsidR="00D36F6E" w:rsidRPr="00ED266F" w:rsidRDefault="00F6074B">
            <w:pPr>
              <w:pStyle w:val="TableParagraph"/>
              <w:spacing w:before="0" w:line="252" w:lineRule="exact"/>
              <w:ind w:right="118"/>
              <w:jc w:val="right"/>
              <w:rPr>
                <w:rFonts w:ascii="Times New Roman" w:hAnsi="Times New Roman" w:cs="Times New Roman"/>
              </w:rPr>
            </w:pPr>
            <w:r w:rsidRPr="00ED266F">
              <w:rPr>
                <w:rFonts w:ascii="Times New Roman" w:hAnsi="Times New Roman" w:cs="Times New Roman"/>
                <w:spacing w:val="-2"/>
                <w:w w:val="90"/>
              </w:rPr>
              <w:t>0.1710</w:t>
            </w:r>
          </w:p>
        </w:tc>
      </w:tr>
    </w:tbl>
    <w:p w14:paraId="0FC49E04" w14:textId="77777777" w:rsidR="00D36F6E" w:rsidRPr="00ED266F" w:rsidRDefault="00F6074B">
      <w:pPr>
        <w:pStyle w:val="BodyText"/>
        <w:spacing w:before="203" w:line="252" w:lineRule="auto"/>
        <w:ind w:left="720" w:right="311"/>
        <w:jc w:val="both"/>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78560" behindDoc="1" locked="0" layoutInCell="1" allowOverlap="1" wp14:anchorId="7E320BB0" wp14:editId="60F76C7A">
                <wp:simplePos x="0" y="0"/>
                <wp:positionH relativeFrom="page">
                  <wp:posOffset>6469875</wp:posOffset>
                </wp:positionH>
                <wp:positionV relativeFrom="paragraph">
                  <wp:posOffset>395750</wp:posOffset>
                </wp:positionV>
                <wp:extent cx="36830" cy="101600"/>
                <wp:effectExtent l="0" t="0" r="0" b="0"/>
                <wp:wrapNone/>
                <wp:docPr id="834" name="Textbox 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101600"/>
                        </a:xfrm>
                        <a:prstGeom prst="rect">
                          <a:avLst/>
                        </a:prstGeom>
                      </wps:spPr>
                      <wps:txbx>
                        <w:txbxContent>
                          <w:p w14:paraId="40B3ED0E" w14:textId="77777777" w:rsidR="00D36F6E" w:rsidRDefault="00F6074B">
                            <w:pPr>
                              <w:spacing w:line="157" w:lineRule="exact"/>
                              <w:rPr>
                                <w:i/>
                                <w:sz w:val="16"/>
                              </w:rPr>
                            </w:pPr>
                            <w:r>
                              <w:rPr>
                                <w:i/>
                                <w:spacing w:val="-10"/>
                                <w:w w:val="125"/>
                                <w:sz w:val="16"/>
                              </w:rPr>
                              <w:t>i</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834" style="position:absolute;left:0;text-align:left;margin-left:509.45pt;margin-top:31.15pt;width:2.9pt;height:8pt;z-index:-19537920;visibility:visible;mso-wrap-style:square;mso-wrap-distance-left:0;mso-wrap-distance-top:0;mso-wrap-distance-right:0;mso-wrap-distance-bottom:0;mso-position-horizontal:absolute;mso-position-horizontal-relative:page;mso-position-vertical:absolute;mso-position-vertical-relative:text;v-text-anchor:top" o:spid="_x0000_s172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aUGmAEAACIDAAAOAAAAZHJzL2Uyb0RvYy54bWysUsGO0zAQvSPxD5bv1MmuVK2ipqtdViCk&#10;FSAtfIDr2I1F4jEzbpP+PWNv2iK4IS722DN+894bb+7ncRBHi+QhtLJeVVLYYKDzYd/K798+vLuT&#10;gpIOnR4g2FaeLMn77ds3myk29gZ6GDqLgkECNVNsZZ9SbJQi09tR0wqiDZx0gKNOfMS96lBPjD4O&#10;6qaq1moC7CKCsUR8+/SalNuC75w16YtzZJMYWsncUlmxrLu8qu1GN3vUsfdmoaH/gcWofeCmF6gn&#10;nbQ4oP8LavQGgcCllYFRgXPe2KKB1dTVH2peeh1t0cLmULzYRP8P1nw+vsSvKNL8CDMPsIig+Azm&#10;B7E3aorULDXZU2qIq7PQ2eGYd5Yg+CF7e7r4aeckDF/eru9uOWE4U1f1uip2q+vbiJQ+WhhFDlqJ&#10;PK3SXx+fKeXuujmXLFReu2cead7NwnfcpK7zFPPdDroTa5l4nK2knweNVorhU2C/8uzPAZ6D3TnA&#10;NLyH8kOypAAPhwTOFwpX3IUCD6IwWz5NnvTv51J1/drbXwAAAP//AwBQSwMEFAAGAAgAAAAhAHos&#10;69rgAAAACwEAAA8AAABkcnMvZG93bnJldi54bWxMj8FOwzAQRO9I/IO1SNyo3RSlaYhTVQhOSIg0&#10;HDg68TaxGq9D7Lbh73FPcBzt08zbYjvbgZ1x8saRhOVCAENqnTbUSfisXx8yYD4o0mpwhBJ+0MO2&#10;vL0pVK7dhSo870PHYgn5XEnoQxhzzn3bo1V+4UakeDu4yaoQ49RxPalLLLcDT4RIuVWG4kKvRnzu&#10;sT3uT1bC7ouqF/P93nxUh8rU9UbQW3qU8v5u3j0BCziHPxiu+lEdyujUuBNpz4aYxTLbRFZCmqyA&#10;XQmRPK6BNRLW2Qp4WfD/P5S/AAAA//8DAFBLAQItABQABgAIAAAAIQC2gziS/gAAAOEBAAATAAAA&#10;AAAAAAAAAAAAAAAAAABbQ29udGVudF9UeXBlc10ueG1sUEsBAi0AFAAGAAgAAAAhADj9If/WAAAA&#10;lAEAAAsAAAAAAAAAAAAAAAAALwEAAF9yZWxzLy5yZWxzUEsBAi0AFAAGAAgAAAAhAEMtpQaYAQAA&#10;IgMAAA4AAAAAAAAAAAAAAAAALgIAAGRycy9lMm9Eb2MueG1sUEsBAi0AFAAGAAgAAAAhAHos69rg&#10;AAAACwEAAA8AAAAAAAAAAAAAAAAA8gMAAGRycy9kb3ducmV2LnhtbFBLBQYAAAAABAAEAPMAAAD/&#10;BAAAAAA=&#10;" w14:anchorId="7E320BB0">
                <v:textbox inset="0,0,0,0">
                  <w:txbxContent>
                    <w:p w:rsidR="00D36F6E" w:rsidRDefault="00F6074B" w14:paraId="40B3ED0E" w14:textId="77777777">
                      <w:pPr>
                        <w:spacing w:line="157" w:lineRule="exact"/>
                        <w:rPr>
                          <w:i/>
                          <w:sz w:val="16"/>
                        </w:rPr>
                      </w:pPr>
                      <w:proofErr w:type="spellStart"/>
                      <w:r>
                        <w:rPr>
                          <w:i/>
                          <w:spacing w:val="-10"/>
                          <w:w w:val="125"/>
                          <w:sz w:val="16"/>
                          <w:lang w:val="Greek"/>
                        </w:rPr>
                        <w:t>i</w:t>
                      </w:r>
                      <w:proofErr w:type="spellEnd"/>
                    </w:p>
                  </w:txbxContent>
                </v:textbox>
                <w10:wrap anchorx="page"/>
              </v:shape>
            </w:pict>
          </mc:Fallback>
        </mc:AlternateContent>
      </w:r>
      <w:r w:rsidRPr="00ED266F">
        <w:rPr>
          <w:rFonts w:ascii="Times New Roman" w:hAnsi="Times New Roman" w:cs="Times New Roman"/>
          <w:b/>
          <w:spacing w:val="-4"/>
          <w:lang w:val="el-GR"/>
        </w:rPr>
        <w:t xml:space="preserve">Πίνακας </w:t>
      </w:r>
      <w:r w:rsidRPr="00ED266F">
        <w:rPr>
          <w:rFonts w:ascii="Times New Roman" w:hAnsi="Times New Roman" w:cs="Times New Roman"/>
          <w:b/>
          <w:spacing w:val="-4"/>
        </w:rPr>
        <w:t>S</w:t>
      </w:r>
      <w:r w:rsidRPr="00ED266F">
        <w:rPr>
          <w:rFonts w:ascii="Times New Roman" w:hAnsi="Times New Roman" w:cs="Times New Roman"/>
          <w:b/>
          <w:spacing w:val="-4"/>
          <w:lang w:val="el-GR"/>
        </w:rPr>
        <w:t xml:space="preserve">16. Σύγκριση κατατάξεων. </w:t>
      </w:r>
      <w:r w:rsidRPr="00ED266F">
        <w:rPr>
          <w:rFonts w:ascii="Times New Roman" w:hAnsi="Times New Roman" w:cs="Times New Roman"/>
          <w:spacing w:val="-4"/>
          <w:lang w:val="el-GR"/>
        </w:rPr>
        <w:t xml:space="preserve">Το σύνολο κατάταξης των κορυφαίων μετόχων με βάση </w:t>
      </w:r>
      <w:r w:rsidRPr="00ED266F">
        <w:rPr>
          <w:rFonts w:ascii="Times New Roman" w:hAnsi="Times New Roman" w:cs="Times New Roman"/>
          <w:w w:val="90"/>
          <w:lang w:val="el-GR"/>
        </w:rPr>
        <w:t xml:space="preserve">την τιμή </w:t>
      </w:r>
      <w:r w:rsidRPr="00ED266F">
        <w:rPr>
          <w:rFonts w:ascii="Times New Roman" w:hAnsi="Times New Roman" w:cs="Times New Roman"/>
          <w:i/>
          <w:w w:val="90"/>
          <w:lang w:val="el-GR"/>
        </w:rPr>
        <w:t xml:space="preserve"> του δείκτη επιρροής ξ</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συγκρίνεται με την κατάταξη με βάση τα λειτουργικά έσοδα </w:t>
      </w:r>
      <w:r w:rsidRPr="00ED266F">
        <w:rPr>
          <w:rFonts w:ascii="Times New Roman" w:hAnsi="Times New Roman" w:cs="Times New Roman"/>
          <w:i/>
          <w:w w:val="90"/>
        </w:rPr>
        <w:t>vi</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και την κατάταξη με βάση το </w:t>
      </w:r>
      <w:proofErr w:type="spellStart"/>
      <w:r w:rsidRPr="00ED266F">
        <w:rPr>
          <w:rFonts w:ascii="Times New Roman" w:hAnsi="Times New Roman" w:cs="Times New Roman"/>
          <w:w w:val="90"/>
        </w:rPr>
        <w:t>kout</w:t>
      </w:r>
      <w:proofErr w:type="spellEnd"/>
      <w:r w:rsidRPr="00ED266F">
        <w:rPr>
          <w:rFonts w:ascii="Times New Roman" w:hAnsi="Times New Roman" w:cs="Times New Roman"/>
          <w:w w:val="90"/>
          <w:lang w:val="el-GR"/>
        </w:rPr>
        <w:t xml:space="preserve"> εκτός βαθμού, </w:t>
      </w:r>
      <w:r w:rsidRPr="00ED266F">
        <w:rPr>
          <w:rFonts w:ascii="Times New Roman" w:hAnsi="Times New Roman" w:cs="Times New Roman"/>
          <w:spacing w:val="-8"/>
          <w:lang w:val="el-GR"/>
        </w:rPr>
        <w:t xml:space="preserve">δυνάμει του δείκτη </w:t>
      </w:r>
      <w:r w:rsidRPr="00ED266F">
        <w:rPr>
          <w:rFonts w:ascii="Times New Roman" w:hAnsi="Times New Roman" w:cs="Times New Roman"/>
          <w:spacing w:val="-8"/>
        </w:rPr>
        <w:t>Jaccard</w:t>
      </w:r>
      <w:r w:rsidRPr="00ED266F">
        <w:rPr>
          <w:rFonts w:ascii="Times New Roman" w:hAnsi="Times New Roman" w:cs="Times New Roman"/>
          <w:spacing w:val="-8"/>
          <w:lang w:val="el-GR"/>
        </w:rPr>
        <w:t xml:space="preserve"> </w:t>
      </w:r>
      <w:r w:rsidRPr="00ED266F">
        <w:rPr>
          <w:rFonts w:ascii="Times New Roman" w:hAnsi="Times New Roman" w:cs="Times New Roman"/>
          <w:spacing w:val="-8"/>
        </w:rPr>
        <w:t>J</w:t>
      </w:r>
      <w:r w:rsidRPr="00ED266F">
        <w:rPr>
          <w:rFonts w:ascii="Times New Roman" w:hAnsi="Times New Roman" w:cs="Times New Roman"/>
          <w:i/>
          <w:spacing w:val="-8"/>
          <w:vertAlign w:val="subscript"/>
        </w:rPr>
        <w:t>n</w:t>
      </w:r>
      <w:r w:rsidRPr="00ED266F">
        <w:rPr>
          <w:rFonts w:ascii="Times New Roman" w:hAnsi="Times New Roman" w:cs="Times New Roman"/>
          <w:spacing w:val="-8"/>
          <w:lang w:val="el-GR"/>
        </w:rPr>
        <w:t>, για δύο σύνολα διαφορετικού μήκους (100 και 10.000 στοιχεία).</w:t>
      </w:r>
    </w:p>
    <w:p w14:paraId="04EEB6AE" w14:textId="77777777" w:rsidR="00D36F6E" w:rsidRPr="00ED266F" w:rsidRDefault="00D36F6E">
      <w:pPr>
        <w:pStyle w:val="BodyText"/>
        <w:spacing w:before="173"/>
        <w:rPr>
          <w:rFonts w:ascii="Times New Roman" w:hAnsi="Times New Roman" w:cs="Times New Roman"/>
          <w:lang w:val="el-GR"/>
        </w:rPr>
      </w:pPr>
    </w:p>
    <w:p w14:paraId="54E2DFAA" w14:textId="77777777" w:rsidR="00D36F6E" w:rsidRPr="00ED266F" w:rsidRDefault="00F6074B">
      <w:pPr>
        <w:pStyle w:val="Heading3"/>
        <w:numPr>
          <w:ilvl w:val="2"/>
          <w:numId w:val="6"/>
        </w:numPr>
        <w:tabs>
          <w:tab w:val="left" w:pos="1486"/>
        </w:tabs>
        <w:ind w:hanging="766"/>
        <w:rPr>
          <w:rFonts w:ascii="Times New Roman" w:hAnsi="Times New Roman" w:cs="Times New Roman"/>
        </w:rPr>
      </w:pPr>
      <w:bookmarkStart w:id="35" w:name="_TOC_250012"/>
      <w:proofErr w:type="spellStart"/>
      <w:r w:rsidRPr="00ED266F">
        <w:rPr>
          <w:rFonts w:ascii="Times New Roman" w:hAnsi="Times New Roman" w:cs="Times New Roman"/>
          <w:spacing w:val="-2"/>
        </w:rPr>
        <w:t>Εν</w:t>
      </w:r>
      <w:proofErr w:type="spellEnd"/>
      <w:r w:rsidRPr="00ED266F">
        <w:rPr>
          <w:rFonts w:ascii="Times New Roman" w:hAnsi="Times New Roman" w:cs="Times New Roman"/>
          <w:spacing w:val="-2"/>
        </w:rPr>
        <w:t>αλλακτικές κατα</w:t>
      </w:r>
      <w:proofErr w:type="spellStart"/>
      <w:r w:rsidRPr="00ED266F">
        <w:rPr>
          <w:rFonts w:ascii="Times New Roman" w:hAnsi="Times New Roman" w:cs="Times New Roman"/>
          <w:spacing w:val="-2"/>
        </w:rPr>
        <w:t>τάξεις</w:t>
      </w:r>
      <w:bookmarkEnd w:id="35"/>
      <w:proofErr w:type="spellEnd"/>
    </w:p>
    <w:p w14:paraId="1EAB6E47" w14:textId="77777777" w:rsidR="00D36F6E" w:rsidRPr="00ED266F" w:rsidRDefault="00F6074B">
      <w:pPr>
        <w:pStyle w:val="BodyText"/>
        <w:spacing w:before="156" w:line="252" w:lineRule="auto"/>
        <w:ind w:left="720" w:right="310"/>
        <w:jc w:val="both"/>
        <w:rPr>
          <w:rFonts w:ascii="Times New Roman" w:hAnsi="Times New Roman" w:cs="Times New Roman"/>
        </w:rPr>
      </w:pPr>
      <w:r w:rsidRPr="00ED266F">
        <w:rPr>
          <w:rFonts w:ascii="Times New Roman" w:hAnsi="Times New Roman" w:cs="Times New Roman"/>
          <w:w w:val="85"/>
          <w:lang w:val="el-GR"/>
        </w:rPr>
        <w:t>Προκειμένου να αξιολογηθεί η συνάφεια του προτεινόμενου Δείκτη Επιρροής, αιτιολογώντας τελικά την εφαρμογή του</w:t>
      </w:r>
      <w:r w:rsidRPr="00ED266F">
        <w:rPr>
          <w:rFonts w:ascii="Times New Roman" w:hAnsi="Times New Roman" w:cs="Times New Roman"/>
          <w:w w:val="90"/>
          <w:lang w:val="el-GR"/>
        </w:rPr>
        <w:t xml:space="preserve">, πρέπει να ληφθούν υπόψη άλλες προσεγγιστικές μεταβλητές για τη συνάφεια. Στη συνέχεια, συγκρίνουμε ένα μέτρο αξίας που αγνοεί το δίκτυο, ένα απλό μέτρο δικτύου και τις τιμές του Δείκτη Επιρροής με βάση όχι τα λειτουργικά έσοδα αλλά την κεφαλαιοποίηση της αγοράς και το συνολικό ενεργητικό. Για να απαντήσουμε σε αυτό το </w:t>
      </w:r>
      <w:r w:rsidRPr="00ED266F">
        <w:rPr>
          <w:rFonts w:ascii="Times New Roman" w:hAnsi="Times New Roman" w:cs="Times New Roman"/>
          <w:w w:val="85"/>
          <w:lang w:val="el-GR"/>
        </w:rPr>
        <w:t xml:space="preserve">ερώτημα σύγκρισης, χρησιμοποιούμε τον δείκτη </w:t>
      </w:r>
      <w:r w:rsidRPr="00ED266F">
        <w:rPr>
          <w:rFonts w:ascii="Times New Roman" w:hAnsi="Times New Roman" w:cs="Times New Roman"/>
          <w:w w:val="85"/>
        </w:rPr>
        <w:t>Jaccard</w:t>
      </w:r>
      <w:r w:rsidRPr="00ED266F">
        <w:rPr>
          <w:rFonts w:ascii="Times New Roman" w:hAnsi="Times New Roman" w:cs="Times New Roman"/>
          <w:w w:val="85"/>
          <w:lang w:val="el-GR"/>
        </w:rPr>
        <w:t xml:space="preserve">, μια στατιστική που χρησιμοποιείται για την αξιολόγηση της ομοιότητας </w:t>
      </w:r>
      <w:r w:rsidRPr="00ED266F">
        <w:rPr>
          <w:rFonts w:ascii="Times New Roman" w:hAnsi="Times New Roman" w:cs="Times New Roman"/>
          <w:spacing w:val="-6"/>
          <w:lang w:val="el-GR"/>
        </w:rPr>
        <w:t>των συνόλων (</w:t>
      </w:r>
      <w:r w:rsidRPr="00ED266F">
        <w:rPr>
          <w:rFonts w:ascii="Times New Roman" w:hAnsi="Times New Roman" w:cs="Times New Roman"/>
          <w:spacing w:val="-6"/>
        </w:rPr>
        <w:t>Jaccard</w:t>
      </w:r>
      <w:r w:rsidRPr="00ED266F">
        <w:rPr>
          <w:rFonts w:ascii="Times New Roman" w:hAnsi="Times New Roman" w:cs="Times New Roman"/>
          <w:spacing w:val="-6"/>
          <w:lang w:val="el-GR"/>
        </w:rPr>
        <w:t xml:space="preserve">, 1912). </w:t>
      </w:r>
      <w:proofErr w:type="spellStart"/>
      <w:r w:rsidRPr="00ED266F">
        <w:rPr>
          <w:rFonts w:ascii="Times New Roman" w:hAnsi="Times New Roman" w:cs="Times New Roman"/>
          <w:spacing w:val="-6"/>
        </w:rPr>
        <w:t>Ορίζετ</w:t>
      </w:r>
      <w:proofErr w:type="spellEnd"/>
      <w:r w:rsidRPr="00ED266F">
        <w:rPr>
          <w:rFonts w:ascii="Times New Roman" w:hAnsi="Times New Roman" w:cs="Times New Roman"/>
          <w:spacing w:val="-6"/>
        </w:rPr>
        <w:t xml:space="preserve">αι </w:t>
      </w:r>
      <w:proofErr w:type="spellStart"/>
      <w:r w:rsidRPr="00ED266F">
        <w:rPr>
          <w:rFonts w:ascii="Times New Roman" w:hAnsi="Times New Roman" w:cs="Times New Roman"/>
          <w:spacing w:val="-6"/>
        </w:rPr>
        <w:t>ως</w:t>
      </w:r>
      <w:proofErr w:type="spellEnd"/>
    </w:p>
    <w:p w14:paraId="31B25463" w14:textId="77777777" w:rsidR="00D36F6E" w:rsidRPr="00ED266F" w:rsidRDefault="00D36F6E">
      <w:pPr>
        <w:pStyle w:val="BodyText"/>
        <w:rPr>
          <w:rFonts w:ascii="Times New Roman" w:hAnsi="Times New Roman" w:cs="Times New Roman"/>
          <w:sz w:val="11"/>
        </w:rPr>
      </w:pPr>
    </w:p>
    <w:p w14:paraId="215C3574" w14:textId="77777777" w:rsidR="00D36F6E" w:rsidRPr="00ED266F" w:rsidRDefault="00D36F6E">
      <w:pPr>
        <w:pStyle w:val="BodyText"/>
        <w:rPr>
          <w:rFonts w:ascii="Times New Roman" w:hAnsi="Times New Roman" w:cs="Times New Roman"/>
          <w:sz w:val="11"/>
        </w:rPr>
        <w:sectPr w:rsidR="00D36F6E" w:rsidRPr="00ED266F">
          <w:pgSz w:w="11910" w:h="16840"/>
          <w:pgMar w:top="1620" w:right="1080" w:bottom="1160" w:left="720" w:header="0" w:footer="956" w:gutter="0"/>
          <w:cols w:space="720"/>
        </w:sectPr>
      </w:pPr>
    </w:p>
    <w:p w14:paraId="697B74A9" w14:textId="77777777" w:rsidR="00D36F6E" w:rsidRPr="00ED266F" w:rsidRDefault="00F6074B">
      <w:pPr>
        <w:spacing w:before="202"/>
        <w:jc w:val="right"/>
        <w:rPr>
          <w:rFonts w:ascii="Times New Roman" w:hAnsi="Times New Roman" w:cs="Times New Roman"/>
        </w:rPr>
      </w:pPr>
      <w:r w:rsidRPr="00ED266F">
        <w:rPr>
          <w:rFonts w:ascii="Times New Roman" w:hAnsi="Times New Roman" w:cs="Times New Roman"/>
          <w:w w:val="130"/>
        </w:rPr>
        <w:t xml:space="preserve">J </w:t>
      </w:r>
      <w:r w:rsidRPr="00ED266F">
        <w:rPr>
          <w:rFonts w:ascii="Times New Roman" w:hAnsi="Times New Roman" w:cs="Times New Roman"/>
          <w:w w:val="120"/>
        </w:rPr>
        <w:t>(</w:t>
      </w:r>
      <w:r w:rsidRPr="00ED266F">
        <w:rPr>
          <w:rFonts w:ascii="Times New Roman" w:hAnsi="Times New Roman" w:cs="Times New Roman"/>
          <w:i/>
          <w:w w:val="120"/>
        </w:rPr>
        <w:t>Α, Β</w:t>
      </w:r>
      <w:proofErr w:type="gramStart"/>
      <w:r w:rsidRPr="00ED266F">
        <w:rPr>
          <w:rFonts w:ascii="Times New Roman" w:hAnsi="Times New Roman" w:cs="Times New Roman"/>
          <w:w w:val="120"/>
        </w:rPr>
        <w:t>) :</w:t>
      </w:r>
      <w:proofErr w:type="gramEnd"/>
      <w:r w:rsidRPr="00ED266F">
        <w:rPr>
          <w:rFonts w:ascii="Times New Roman" w:hAnsi="Times New Roman" w:cs="Times New Roman"/>
          <w:w w:val="120"/>
        </w:rPr>
        <w:t>=</w:t>
      </w:r>
    </w:p>
    <w:p w14:paraId="40376936" w14:textId="77777777" w:rsidR="00D36F6E" w:rsidRPr="00ED266F" w:rsidRDefault="00F6074B">
      <w:pPr>
        <w:spacing w:before="55"/>
        <w:ind w:left="44"/>
        <w:rPr>
          <w:rFonts w:ascii="Times New Roman" w:hAnsi="Times New Roman" w:cs="Times New Roman"/>
        </w:rPr>
      </w:pPr>
      <w:r w:rsidRPr="00ED266F">
        <w:rPr>
          <w:rFonts w:ascii="Times New Roman" w:hAnsi="Times New Roman" w:cs="Times New Roman"/>
        </w:rPr>
        <w:br w:type="column"/>
      </w:r>
      <w:r w:rsidRPr="00ED266F">
        <w:rPr>
          <w:rFonts w:ascii="Times New Roman" w:hAnsi="Times New Roman" w:cs="Times New Roman"/>
        </w:rPr>
        <w:t>|</w:t>
      </w:r>
      <w:r w:rsidRPr="00ED266F">
        <w:rPr>
          <w:rFonts w:ascii="Times New Roman" w:hAnsi="Times New Roman" w:cs="Times New Roman"/>
          <w:i/>
        </w:rPr>
        <w:t xml:space="preserve">Α </w:t>
      </w:r>
      <w:r w:rsidRPr="00ED266F">
        <w:rPr>
          <w:rFonts w:ascii="Times New Roman" w:hAnsi="Times New Roman" w:cs="Times New Roman"/>
        </w:rPr>
        <w:t xml:space="preserve">∩ </w:t>
      </w:r>
      <w:r w:rsidRPr="00ED266F">
        <w:rPr>
          <w:rFonts w:ascii="Times New Roman" w:hAnsi="Times New Roman" w:cs="Times New Roman"/>
          <w:i/>
          <w:spacing w:val="-5"/>
        </w:rPr>
        <w:t>Β</w:t>
      </w:r>
      <w:r w:rsidRPr="00ED266F">
        <w:rPr>
          <w:rFonts w:ascii="Times New Roman" w:hAnsi="Times New Roman" w:cs="Times New Roman"/>
          <w:spacing w:val="-5"/>
        </w:rPr>
        <w:t>|</w:t>
      </w:r>
    </w:p>
    <w:p w14:paraId="28CC1316" w14:textId="77777777" w:rsidR="00D36F6E" w:rsidRPr="00ED266F" w:rsidRDefault="00D36F6E">
      <w:pPr>
        <w:pStyle w:val="BodyText"/>
        <w:spacing w:before="6"/>
        <w:rPr>
          <w:rFonts w:ascii="Times New Roman" w:hAnsi="Times New Roman" w:cs="Times New Roman"/>
          <w:sz w:val="3"/>
        </w:rPr>
      </w:pPr>
    </w:p>
    <w:p w14:paraId="3804FDFF" w14:textId="77777777" w:rsidR="00D36F6E" w:rsidRPr="00ED266F" w:rsidRDefault="00F6074B">
      <w:pPr>
        <w:spacing w:line="20" w:lineRule="exact"/>
        <w:ind w:left="44" w:right="-58"/>
        <w:rPr>
          <w:rFonts w:ascii="Times New Roman" w:hAnsi="Times New Roman" w:cs="Times New Roman"/>
          <w:sz w:val="2"/>
        </w:rPr>
      </w:pPr>
      <w:r w:rsidRPr="00ED266F">
        <w:rPr>
          <w:rFonts w:ascii="Times New Roman" w:hAnsi="Times New Roman" w:cs="Times New Roman"/>
          <w:noProof/>
          <w:sz w:val="2"/>
        </w:rPr>
        <mc:AlternateContent>
          <mc:Choice Requires="wpg">
            <w:drawing>
              <wp:inline distT="0" distB="0" distL="0" distR="0" wp14:anchorId="0F0962CF" wp14:editId="7620548C">
                <wp:extent cx="447040" cy="5715"/>
                <wp:effectExtent l="9525" t="0" r="634" b="3810"/>
                <wp:docPr id="835" name="Group 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5715"/>
                          <a:chOff x="0" y="0"/>
                          <a:chExt cx="447040" cy="5715"/>
                        </a:xfrm>
                      </wpg:grpSpPr>
                      <wps:wsp>
                        <wps:cNvPr id="836" name="Graphic 836"/>
                        <wps:cNvSpPr/>
                        <wps:spPr>
                          <a:xfrm>
                            <a:off x="0" y="2768"/>
                            <a:ext cx="447040" cy="1270"/>
                          </a:xfrm>
                          <a:custGeom>
                            <a:avLst/>
                            <a:gdLst/>
                            <a:ahLst/>
                            <a:cxnLst/>
                            <a:rect l="l" t="t" r="r" b="b"/>
                            <a:pathLst>
                              <a:path w="447040">
                                <a:moveTo>
                                  <a:pt x="0" y="0"/>
                                </a:moveTo>
                                <a:lnTo>
                                  <a:pt x="446862" y="0"/>
                                </a:lnTo>
                              </a:path>
                            </a:pathLst>
                          </a:custGeom>
                          <a:ln w="5537">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v:group id="Group 835" style="width:35.2pt;height:.45pt;mso-position-horizontal-relative:char;mso-position-vertical-relative:line" coordsize="447040,571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US/cAIAAI8FAAAOAAAAZHJzL2Uyb0RvYy54bWykVMlu2zAQvRfoPxC817IdbxAsB0XcGAWC&#10;NEBc9ExT1IJSJDukLeXvO6QWO07QQ6qD8MgZzvLmkevbppLkJMCWWiV0MhpTIhTXaanyhP7c339Z&#10;UWIdUymTWomEvghLbzefP61rE4upLrRMBRAMomxcm4QWzpk4iiwvRMXsSBuh0JhpqJjDJeRRCqzG&#10;6JWMpuPxIqo1pAY0F9bi7rY10k2In2WCux9ZZoUjMqFYmwt/CP+D/0ebNYtzYKYoeVcG+0AVFSsV&#10;Jh1CbZlj5Ajlm1BVyUFbnbkR11Wks6zkIvSA3UzGV93sQB9N6CWP69wMNCG1Vzx9OCx/PO3APJsn&#10;aKtH+KD5b4u8RLXJ40u7X+dn5yaDyh/CJkgTGH0ZGBWNIxw3Z7PleIa8czTNl5N5yzcvcChvzvDi&#10;2z9ORSxuE4ayhjJqg7qxZ2rs/1HzXDAjAuPWt/4EpEwTurpZUKJYhfrddVLxW8iRT49+nr9uZTsq&#10;32VnulysWgreI2gyXQZBDq2ymB+t2wkdeGanB+tavaY9YkWPeKN6CKh6r3cZ9O4oQb0DJaj3Q5vc&#10;MOfP+eF5SOphUH6r0iex18HoroaElZ2tUl16zWaL1WJKSa8BdG0dEPgkqKcWhMSIL1uTytcwn98s&#10;wyWyWpbpfSmlL8JCfriTQE7MX+Hw+S4wwis3A9ZtmS1av2Dq3KQKWrZxOxo/soNOX3C2NQ4zofbP&#10;kYGgRH5XqB7/SPQAenDoATh5p8NTEvjBnPvmFwNDfPqEOhzro+5FxOJ+ZL71wdefVPrr0ems9PNE&#10;QfcVdQsUdEDh1iN69axcroPX+R3d/AUAAP//AwBQSwMEFAAGAAgAAAAhABv6GAHZAAAAAQEAAA8A&#10;AABkcnMvZG93bnJldi54bWxMj09Lw0AQxe+C32EZwZvdxP/GTEop6qkUbAXxNs1Ok9DsbMhuk/Tb&#10;u3rRy8DjPd77TT6fbKsG7n3jBCGdJaBYSmcaqRA+tq9Xj6B8IDHUOmGEE3uYF+dnOWXGjfLOwyZU&#10;KpaIzwihDqHLtPZlzZb8zHUs0du73lKIsq+06WmM5bbV10lyry01Ehdq6nhZc3nYHC3C20jj4iZ9&#10;GVaH/fL0tb1bf65SRry8mBbPoAJP4S8MP/gRHYrItHNHMV61CPGR8Huj95DcgtohPIEucv2fvPgG&#10;AAD//wMAUEsBAi0AFAAGAAgAAAAhALaDOJL+AAAA4QEAABMAAAAAAAAAAAAAAAAAAAAAAFtDb250&#10;ZW50X1R5cGVzXS54bWxQSwECLQAUAAYACAAAACEAOP0h/9YAAACUAQAACwAAAAAAAAAAAAAAAAAv&#10;AQAAX3JlbHMvLnJlbHNQSwECLQAUAAYACAAAACEAtPVEv3ACAACPBQAADgAAAAAAAAAAAAAAAAAu&#10;AgAAZHJzL2Uyb0RvYy54bWxQSwECLQAUAAYACAAAACEAG/oYAdkAAAABAQAADwAAAAAAAAAAAAAA&#10;AADKBAAAZHJzL2Rvd25yZXYueG1sUEsFBgAAAAAEAAQA8wAAANAFAAAAAA==&#10;" w14:anchorId="002EE5B9">
                <v:shape id="Graphic 836" style="position:absolute;top:2768;width:447040;height:1270;visibility:visible;mso-wrap-style:square;v-text-anchor:top" coordsize="447040,1270" o:spid="_x0000_s1027" filled="f" strokeweight=".15381mm" path="m,l4468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Z4uxAAAANwAAAAPAAAAZHJzL2Rvd25yZXYueG1sRI9fa8Iw&#10;FMXfhX2HcIW9aapDcZ1RhkxQ9MVO2euluWurzU1JMq1+eiMIezycPz/OdN6aWpzJ+cqygkE/AUGc&#10;W11xoWD/vexNQPiArLG2TAqu5GE+e+lMMdX2wjs6Z6EQcYR9igrKEJpUSp+XZND3bUMcvV/rDIYo&#10;XSG1w0scN7UcJslYGqw4EkpsaFFSfsr+TISsR4fD13Fz246WG/ezz98xC1qp1277+QEiUBv+w8/2&#10;SiuYvI3hcSYeATm7AwAA//8DAFBLAQItABQABgAIAAAAIQDb4fbL7gAAAIUBAAATAAAAAAAAAAAA&#10;AAAAAAAAAABbQ29udGVudF9UeXBlc10ueG1sUEsBAi0AFAAGAAgAAAAhAFr0LFu/AAAAFQEAAAsA&#10;AAAAAAAAAAAAAAAAHwEAAF9yZWxzLy5yZWxzUEsBAi0AFAAGAAgAAAAhAKX1ni7EAAAA3AAAAA8A&#10;AAAAAAAAAAAAAAAABwIAAGRycy9kb3ducmV2LnhtbFBLBQYAAAAAAwADALcAAAD4AgAAAAA=&#10;">
                  <v:path arrowok="t"/>
                </v:shape>
                <w10:anchorlock/>
              </v:group>
            </w:pict>
          </mc:Fallback>
        </mc:AlternateContent>
      </w:r>
    </w:p>
    <w:p w14:paraId="3290F2A9" w14:textId="77777777" w:rsidR="00D36F6E" w:rsidRPr="00ED266F" w:rsidRDefault="00F6074B">
      <w:pPr>
        <w:ind w:left="44"/>
        <w:rPr>
          <w:rFonts w:ascii="Times New Roman" w:hAnsi="Times New Roman" w:cs="Times New Roman"/>
          <w:lang w:val="el-GR"/>
        </w:rPr>
      </w:pPr>
      <w:r w:rsidRPr="00ED266F">
        <w:rPr>
          <w:rFonts w:ascii="Times New Roman" w:hAnsi="Times New Roman" w:cs="Times New Roman"/>
          <w:lang w:val="el-GR"/>
        </w:rPr>
        <w:t>|</w:t>
      </w:r>
      <w:r w:rsidRPr="00ED266F">
        <w:rPr>
          <w:rFonts w:ascii="Times New Roman" w:hAnsi="Times New Roman" w:cs="Times New Roman"/>
          <w:i/>
          <w:lang w:val="el-GR"/>
        </w:rPr>
        <w:t xml:space="preserve">Α </w:t>
      </w:r>
      <w:r w:rsidRPr="00ED266F">
        <w:rPr>
          <w:rFonts w:ascii="Cambria Math" w:hAnsi="Cambria Math" w:cs="Cambria Math"/>
          <w:lang w:val="el-GR"/>
        </w:rPr>
        <w:t>∪</w:t>
      </w:r>
      <w:r w:rsidRPr="00ED266F">
        <w:rPr>
          <w:rFonts w:ascii="Times New Roman" w:hAnsi="Times New Roman" w:cs="Times New Roman"/>
          <w:lang w:val="el-GR"/>
        </w:rPr>
        <w:t xml:space="preserve"> </w:t>
      </w:r>
      <w:r w:rsidRPr="00ED266F">
        <w:rPr>
          <w:rFonts w:ascii="Times New Roman" w:hAnsi="Times New Roman" w:cs="Times New Roman"/>
          <w:i/>
          <w:spacing w:val="-5"/>
          <w:lang w:val="el-GR"/>
        </w:rPr>
        <w:t>Β</w:t>
      </w:r>
      <w:r w:rsidRPr="00ED266F">
        <w:rPr>
          <w:rFonts w:ascii="Times New Roman" w:hAnsi="Times New Roman" w:cs="Times New Roman"/>
          <w:spacing w:val="-5"/>
          <w:lang w:val="el-GR"/>
        </w:rPr>
        <w:t>|</w:t>
      </w:r>
    </w:p>
    <w:p w14:paraId="7DB9FAC2" w14:textId="77777777" w:rsidR="00D36F6E" w:rsidRPr="00ED266F" w:rsidRDefault="00F6074B">
      <w:pPr>
        <w:tabs>
          <w:tab w:val="left" w:pos="3228"/>
        </w:tabs>
        <w:spacing w:before="204"/>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i/>
          <w:spacing w:val="-10"/>
          <w:lang w:val="el-GR"/>
        </w:rPr>
        <w:t>,</w:t>
      </w:r>
      <w:r w:rsidRPr="00ED266F">
        <w:rPr>
          <w:rFonts w:ascii="Times New Roman" w:hAnsi="Times New Roman" w:cs="Times New Roman"/>
          <w:i/>
          <w:lang w:val="el-GR"/>
        </w:rPr>
        <w:tab/>
      </w:r>
      <w:r w:rsidRPr="00ED266F">
        <w:rPr>
          <w:rFonts w:ascii="Times New Roman" w:hAnsi="Times New Roman" w:cs="Times New Roman"/>
          <w:spacing w:val="-4"/>
          <w:lang w:val="el-GR"/>
        </w:rPr>
        <w:t>(41)</w:t>
      </w:r>
    </w:p>
    <w:p w14:paraId="62D5DB9C" w14:textId="77777777" w:rsidR="00D36F6E" w:rsidRPr="00ED266F" w:rsidRDefault="00D36F6E">
      <w:pPr>
        <w:rPr>
          <w:rFonts w:ascii="Times New Roman" w:hAnsi="Times New Roman" w:cs="Times New Roman"/>
          <w:lang w:val="el-GR"/>
        </w:rPr>
        <w:sectPr w:rsidR="00D36F6E" w:rsidRPr="00ED266F">
          <w:type w:val="continuous"/>
          <w:pgSz w:w="11910" w:h="16840"/>
          <w:pgMar w:top="660" w:right="1080" w:bottom="0" w:left="720" w:header="0" w:footer="956" w:gutter="0"/>
          <w:cols w:num="3" w:space="720" w:equalWidth="0">
            <w:col w:w="5363" w:space="40"/>
            <w:col w:w="748" w:space="23"/>
            <w:col w:w="3936"/>
          </w:cols>
        </w:sectPr>
      </w:pPr>
    </w:p>
    <w:p w14:paraId="4156E8AE" w14:textId="77777777" w:rsidR="00D36F6E" w:rsidRPr="00ED266F" w:rsidRDefault="00F6074B">
      <w:pPr>
        <w:pStyle w:val="BodyText"/>
        <w:spacing w:before="162"/>
        <w:ind w:left="720"/>
        <w:jc w:val="both"/>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79072" behindDoc="1" locked="0" layoutInCell="1" allowOverlap="1" wp14:anchorId="51586549" wp14:editId="4732870C">
                <wp:simplePos x="0" y="0"/>
                <wp:positionH relativeFrom="page">
                  <wp:posOffset>2516860</wp:posOffset>
                </wp:positionH>
                <wp:positionV relativeFrom="page">
                  <wp:posOffset>9105588</wp:posOffset>
                </wp:positionV>
                <wp:extent cx="36830" cy="101600"/>
                <wp:effectExtent l="0" t="0" r="0" b="0"/>
                <wp:wrapNone/>
                <wp:docPr id="837" name="Text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101600"/>
                        </a:xfrm>
                        <a:prstGeom prst="rect">
                          <a:avLst/>
                        </a:prstGeom>
                      </wps:spPr>
                      <wps:txbx>
                        <w:txbxContent>
                          <w:p w14:paraId="1ADFD644" w14:textId="77777777" w:rsidR="00D36F6E" w:rsidRDefault="00F6074B">
                            <w:pPr>
                              <w:spacing w:line="157" w:lineRule="exact"/>
                              <w:rPr>
                                <w:i/>
                                <w:sz w:val="16"/>
                              </w:rPr>
                            </w:pPr>
                            <w:r>
                              <w:rPr>
                                <w:i/>
                                <w:spacing w:val="-10"/>
                                <w:w w:val="125"/>
                                <w:sz w:val="16"/>
                              </w:rPr>
                              <w:t>i</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837" style="position:absolute;left:0;text-align:left;margin-left:198.2pt;margin-top:717pt;width:2.9pt;height:8pt;z-index:-19537408;visibility:visible;mso-wrap-style:square;mso-wrap-distance-left:0;mso-wrap-distance-top:0;mso-wrap-distance-right:0;mso-wrap-distance-bottom:0;mso-position-horizontal:absolute;mso-position-horizontal-relative:page;mso-position-vertical:absolute;mso-position-vertical-relative:page;v-text-anchor:top" o:spid="_x0000_s17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CUlwEAACIDAAAOAAAAZHJzL2Uyb0RvYy54bWysUsGO0zAQvSPxD5bv1ElXqlZR0xWwAiGt&#10;AGnhA1zHbiJij5lxm/TvGXvTFsENcbHHnvGb9954+zD7UZws0gChlfWqksIGA90QDq38/u3Dm3sp&#10;KOnQ6RGCbeXZknzYvX61nWJj19DD2FkUDBKomWIr+5RioxSZ3npNK4g2cNIBep34iAfVoZ4Y3Y9q&#10;XVUbNQF2EcFYIr59fEnKXcF3zpr0xTmySYytZG6prFjWfV7VbqubA+rYD2ahof+BhddD4KZXqEed&#10;tDji8BeUHwwCgUsrA16Bc4OxRQOrqas/1Dz3Otqihc2heLWJ/h+s+Xx6jl9RpPkdzDzAIoLiE5gf&#10;xN6oKVKz1GRPqSGuzkJnhz7vLEHwQ/b2fPXTzkkYvrzb3N9xwnCmrupNVexWt7cRKX204EUOWok8&#10;rdJfn54o5e66uZQsVF66Zx5p3s9i6LhJvc5TzHd76M6sZeJxtpJ+HjVaKcZPgf3Ks78EeAn2lwDT&#10;+B7KD8mSArw9JnBDoXDDXSjwIAqz5dPkSf9+LlW3r737BQAA//8DAFBLAwQUAAYACAAAACEA+Xd5&#10;/eEAAAANAQAADwAAAGRycy9kb3ducmV2LnhtbEyPwU7DMBBE70j8g7VI3KhNGiKaxqkqBCckRBoO&#10;PTqxm1iN1yF22/D3bE9w3Jmn2ZliM7uBnc0UrEcJjwsBzGDrtcVOwlf99vAMLESFWg0ejYQfE2BT&#10;3t4UKtf+gpU572LHKARDriT0MY4556HtjVNh4UeD5B385FSkc+q4ntSFwt3AEyEy7pRF+tCr0bz0&#10;pj3uTk7Cdo/Vq/3+aD6rQ2XreiXwPTtKeX83b9fAopnjHwzX+lQdSurU+BPqwAYJy1WWEkpGukxp&#10;FSGpSBJgzVV6EgJ4WfD/K8pfAAAA//8DAFBLAQItABQABgAIAAAAIQC2gziS/gAAAOEBAAATAAAA&#10;AAAAAAAAAAAAAAAAAABbQ29udGVudF9UeXBlc10ueG1sUEsBAi0AFAAGAAgAAAAhADj9If/WAAAA&#10;lAEAAAsAAAAAAAAAAAAAAAAALwEAAF9yZWxzLy5yZWxzUEsBAi0AFAAGAAgAAAAhAIpFUJSXAQAA&#10;IgMAAA4AAAAAAAAAAAAAAAAALgIAAGRycy9lMm9Eb2MueG1sUEsBAi0AFAAGAAgAAAAhAPl3ef3h&#10;AAAADQEAAA8AAAAAAAAAAAAAAAAA8QMAAGRycy9kb3ducmV2LnhtbFBLBQYAAAAABAAEAPMAAAD/&#10;BAAAAAA=&#10;" w14:anchorId="51586549">
                <v:textbox inset="0,0,0,0">
                  <w:txbxContent>
                    <w:p w:rsidR="00D36F6E" w:rsidRDefault="00F6074B" w14:paraId="1ADFD644" w14:textId="77777777">
                      <w:pPr>
                        <w:spacing w:line="157" w:lineRule="exact"/>
                        <w:rPr>
                          <w:i/>
                          <w:sz w:val="16"/>
                        </w:rPr>
                      </w:pPr>
                      <w:proofErr w:type="spellStart"/>
                      <w:r>
                        <w:rPr>
                          <w:i/>
                          <w:spacing w:val="-10"/>
                          <w:w w:val="125"/>
                          <w:sz w:val="16"/>
                          <w:lang w:val="Greek"/>
                        </w:rPr>
                        <w:t>i</w:t>
                      </w:r>
                      <w:proofErr w:type="spellEnd"/>
                    </w:p>
                  </w:txbxContent>
                </v:textbox>
                <w10:wrap anchorx="page" anchory="page"/>
              </v:shape>
            </w:pict>
          </mc:Fallback>
        </mc:AlternateContent>
      </w:r>
      <w:r w:rsidRPr="00ED266F">
        <w:rPr>
          <w:rFonts w:ascii="Times New Roman" w:hAnsi="Times New Roman" w:cs="Times New Roman"/>
          <w:w w:val="90"/>
          <w:lang w:val="el-GR"/>
        </w:rPr>
        <w:t>όπου η τιμή του ενός υποδηλώνει συνολική επικάλυψη των συνόλων.</w:t>
      </w:r>
    </w:p>
    <w:p w14:paraId="3E294276" w14:textId="77777777" w:rsidR="00D36F6E" w:rsidRPr="00ED266F" w:rsidRDefault="00F6074B">
      <w:pPr>
        <w:pStyle w:val="BodyText"/>
        <w:spacing w:before="13" w:line="252" w:lineRule="auto"/>
        <w:ind w:left="720" w:right="310" w:firstLine="338"/>
        <w:jc w:val="both"/>
        <w:rPr>
          <w:rFonts w:ascii="Times New Roman" w:hAnsi="Times New Roman" w:cs="Times New Roman"/>
          <w:lang w:val="el-GR"/>
        </w:rPr>
      </w:pPr>
      <w:r w:rsidRPr="00ED266F">
        <w:rPr>
          <w:rFonts w:ascii="Times New Roman" w:hAnsi="Times New Roman" w:cs="Times New Roman"/>
          <w:w w:val="85"/>
          <w:lang w:val="el-GR"/>
        </w:rPr>
        <w:t xml:space="preserve">Μπορεί η σημασία των οικονομικών παραγόντων στο παγκόσμιο δίκτυο ιδιοκτησίας να συναχθεί μόνο από </w:t>
      </w:r>
      <w:r w:rsidRPr="00ED266F">
        <w:rPr>
          <w:rFonts w:ascii="Times New Roman" w:hAnsi="Times New Roman" w:cs="Times New Roman"/>
          <w:w w:val="90"/>
          <w:lang w:val="el-GR"/>
        </w:rPr>
        <w:t xml:space="preserve">τον πλούτο τους; Για παράδειγμα, πώς συγκρίνεται η κατάταξη των φορέων σύμφωνα με τα λειτουργικά έσοδα (βλ. Ενότητα 1.5) με την κατάταξη με βάση την τιμή του Δείκτη Επιρροής; Αναλυτικά, ποιες είναι οι τιμές </w:t>
      </w:r>
      <w:r w:rsidRPr="00ED266F">
        <w:rPr>
          <w:rFonts w:ascii="Times New Roman" w:hAnsi="Times New Roman" w:cs="Times New Roman"/>
          <w:lang w:val="el-GR"/>
        </w:rPr>
        <w:t xml:space="preserve">του </w:t>
      </w:r>
      <w:r w:rsidRPr="00ED266F">
        <w:rPr>
          <w:rFonts w:ascii="Times New Roman" w:hAnsi="Times New Roman" w:cs="Times New Roman"/>
        </w:rPr>
        <w:t>J</w:t>
      </w:r>
      <w:r w:rsidRPr="00ED266F">
        <w:rPr>
          <w:rFonts w:ascii="Times New Roman" w:hAnsi="Times New Roman" w:cs="Times New Roman"/>
          <w:i/>
          <w:vertAlign w:val="subscript"/>
        </w:rPr>
        <w:t>n</w:t>
      </w:r>
      <w:r w:rsidRPr="00ED266F">
        <w:rPr>
          <w:rFonts w:ascii="Times New Roman" w:hAnsi="Times New Roman" w:cs="Times New Roman"/>
          <w:lang w:val="el-GR"/>
        </w:rPr>
        <w:t>({ξ</w:t>
      </w:r>
      <w:proofErr w:type="spellStart"/>
      <w:r w:rsidRPr="00ED266F">
        <w:rPr>
          <w:rFonts w:ascii="Times New Roman" w:hAnsi="Times New Roman" w:cs="Times New Roman"/>
        </w:rPr>
        <w:t>i</w:t>
      </w:r>
      <w:proofErr w:type="spellEnd"/>
      <w:r w:rsidRPr="00ED266F">
        <w:rPr>
          <w:rFonts w:ascii="Times New Roman" w:hAnsi="Times New Roman" w:cs="Times New Roman"/>
          <w:lang w:val="el-GR"/>
        </w:rPr>
        <w:t>}</w:t>
      </w:r>
      <w:r w:rsidRPr="00ED266F">
        <w:rPr>
          <w:rFonts w:ascii="Times New Roman" w:hAnsi="Times New Roman" w:cs="Times New Roman"/>
          <w:i/>
          <w:lang w:val="el-GR"/>
        </w:rPr>
        <w:t xml:space="preserve">, </w:t>
      </w:r>
      <w:r w:rsidRPr="00ED266F">
        <w:rPr>
          <w:rFonts w:ascii="Times New Roman" w:hAnsi="Times New Roman" w:cs="Times New Roman"/>
          <w:lang w:val="el-GR"/>
        </w:rPr>
        <w:t>{</w:t>
      </w:r>
      <w:r w:rsidRPr="00ED266F">
        <w:rPr>
          <w:rFonts w:ascii="Times New Roman" w:hAnsi="Times New Roman" w:cs="Times New Roman"/>
          <w:i/>
        </w:rPr>
        <w:t>vi</w:t>
      </w:r>
      <w:r w:rsidRPr="00ED266F">
        <w:rPr>
          <w:rFonts w:ascii="Times New Roman" w:hAnsi="Times New Roman" w:cs="Times New Roman"/>
          <w:lang w:val="el-GR"/>
        </w:rPr>
        <w:t xml:space="preserve">}), όπου </w:t>
      </w:r>
      <w:r w:rsidRPr="00ED266F">
        <w:rPr>
          <w:rFonts w:ascii="Times New Roman" w:hAnsi="Times New Roman" w:cs="Times New Roman"/>
          <w:i/>
          <w:lang w:val="el-GR"/>
        </w:rPr>
        <w:t xml:space="preserve">το </w:t>
      </w:r>
      <w:r w:rsidRPr="00ED266F">
        <w:rPr>
          <w:rFonts w:ascii="Times New Roman" w:hAnsi="Times New Roman" w:cs="Times New Roman"/>
          <w:i/>
        </w:rPr>
        <w:t>n</w:t>
      </w:r>
      <w:r w:rsidRPr="00ED266F">
        <w:rPr>
          <w:rFonts w:ascii="Times New Roman" w:hAnsi="Times New Roman" w:cs="Times New Roman"/>
          <w:i/>
          <w:lang w:val="el-GR"/>
        </w:rPr>
        <w:t xml:space="preserve"> </w:t>
      </w:r>
      <w:r w:rsidRPr="00ED266F">
        <w:rPr>
          <w:rFonts w:ascii="Times New Roman" w:hAnsi="Times New Roman" w:cs="Times New Roman"/>
          <w:lang w:val="el-GR"/>
        </w:rPr>
        <w:t xml:space="preserve">δείχνει το μήκος των λιστών προς σύγκριση. Διαπιστώνουμε ότι η </w:t>
      </w:r>
      <w:r w:rsidRPr="00ED266F">
        <w:rPr>
          <w:rFonts w:ascii="Times New Roman" w:hAnsi="Times New Roman" w:cs="Times New Roman"/>
          <w:w w:val="90"/>
          <w:lang w:val="el-GR"/>
        </w:rPr>
        <w:t xml:space="preserve">κατάταξη στα λειτουργικά έσοδα είναι κακός προγνωστικός παράγοντας επιρροής, ιδίως για τις λίστες των 100 κορυφαίων παραγόντων, όπως φαίνεται στον Πίνακα </w:t>
      </w:r>
      <w:r w:rsidRPr="00ED266F">
        <w:rPr>
          <w:rFonts w:ascii="Times New Roman" w:hAnsi="Times New Roman" w:cs="Times New Roman"/>
          <w:w w:val="90"/>
        </w:rPr>
        <w:t>S</w:t>
      </w:r>
      <w:r w:rsidRPr="00ED266F">
        <w:rPr>
          <w:rFonts w:ascii="Times New Roman" w:hAnsi="Times New Roman" w:cs="Times New Roman"/>
          <w:w w:val="90"/>
          <w:lang w:val="el-GR"/>
        </w:rPr>
        <w:t xml:space="preserve">16. Το μέτρο ομοιότητας εντοπίζει μόνο μια επικάλυψη μεταξύ </w:t>
      </w:r>
      <w:r w:rsidRPr="00ED266F">
        <w:rPr>
          <w:rFonts w:ascii="Times New Roman" w:hAnsi="Times New Roman" w:cs="Times New Roman"/>
          <w:spacing w:val="-8"/>
          <w:lang w:val="el-GR"/>
        </w:rPr>
        <w:t>8,70% και 14,94%.</w:t>
      </w:r>
    </w:p>
    <w:p w14:paraId="4FE78E3F" w14:textId="77777777" w:rsidR="00D36F6E" w:rsidRPr="00ED266F" w:rsidRDefault="00F6074B">
      <w:pPr>
        <w:pStyle w:val="BodyText"/>
        <w:spacing w:line="255" w:lineRule="exact"/>
        <w:ind w:left="1058"/>
        <w:jc w:val="both"/>
        <w:rPr>
          <w:rFonts w:ascii="Times New Roman" w:hAnsi="Times New Roman" w:cs="Times New Roman"/>
          <w:lang w:val="el-GR"/>
        </w:rPr>
      </w:pPr>
      <w:r w:rsidRPr="00ED266F">
        <w:rPr>
          <w:rFonts w:ascii="Times New Roman" w:hAnsi="Times New Roman" w:cs="Times New Roman"/>
          <w:w w:val="90"/>
          <w:lang w:val="el-GR"/>
        </w:rPr>
        <w:t>Σε ένα επόμενο βήμα, εξετάζουμε έναν διακομιστή μεσολάβησης συνάφειας που χρησιμοποιεί το δίκτυο. Ένα απλό μέτρο είναι</w:t>
      </w:r>
    </w:p>
    <w:p w14:paraId="0148D784" w14:textId="77777777" w:rsidR="00D36F6E" w:rsidRPr="00ED266F" w:rsidRDefault="00F6074B">
      <w:pPr>
        <w:pStyle w:val="BodyText"/>
        <w:spacing w:before="188"/>
        <w:rPr>
          <w:rFonts w:ascii="Times New Roman" w:hAnsi="Times New Roman" w:cs="Times New Roman"/>
          <w:sz w:val="20"/>
          <w:lang w:val="el-GR"/>
        </w:rPr>
      </w:pPr>
      <w:r w:rsidRPr="00ED266F">
        <w:rPr>
          <w:rFonts w:ascii="Times New Roman" w:hAnsi="Times New Roman" w:cs="Times New Roman"/>
          <w:noProof/>
          <w:sz w:val="20"/>
        </w:rPr>
        <w:drawing>
          <wp:anchor distT="0" distB="0" distL="0" distR="0" simplePos="0" relativeHeight="487680512" behindDoc="1" locked="0" layoutInCell="1" allowOverlap="1" wp14:anchorId="7873B5EA" wp14:editId="0A16DB0E">
            <wp:simplePos x="0" y="0"/>
            <wp:positionH relativeFrom="page">
              <wp:posOffset>1191094</wp:posOffset>
            </wp:positionH>
            <wp:positionV relativeFrom="paragraph">
              <wp:posOffset>284192</wp:posOffset>
            </wp:positionV>
            <wp:extent cx="2468879" cy="1962912"/>
            <wp:effectExtent l="0" t="0" r="0" b="0"/>
            <wp:wrapTopAndBottom/>
            <wp:docPr id="838" name="Image 8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8" name="Image 838"/>
                    <pic:cNvPicPr/>
                  </pic:nvPicPr>
                  <pic:blipFill>
                    <a:blip r:embed="rId251" cstate="print"/>
                    <a:stretch>
                      <a:fillRect/>
                    </a:stretch>
                  </pic:blipFill>
                  <pic:spPr>
                    <a:xfrm>
                      <a:off x="0" y="0"/>
                      <a:ext cx="2468879" cy="1962912"/>
                    </a:xfrm>
                    <a:prstGeom prst="rect">
                      <a:avLst/>
                    </a:prstGeom>
                  </pic:spPr>
                </pic:pic>
              </a:graphicData>
            </a:graphic>
          </wp:anchor>
        </w:drawing>
      </w:r>
      <w:r w:rsidRPr="00ED266F">
        <w:rPr>
          <w:rFonts w:ascii="Times New Roman" w:hAnsi="Times New Roman" w:cs="Times New Roman"/>
          <w:noProof/>
          <w:sz w:val="20"/>
        </w:rPr>
        <w:drawing>
          <wp:anchor distT="0" distB="0" distL="0" distR="0" simplePos="0" relativeHeight="487681024" behindDoc="1" locked="0" layoutInCell="1" allowOverlap="1" wp14:anchorId="29DE641B" wp14:editId="53B3263E">
            <wp:simplePos x="0" y="0"/>
            <wp:positionH relativeFrom="page">
              <wp:posOffset>3923753</wp:posOffset>
            </wp:positionH>
            <wp:positionV relativeFrom="paragraph">
              <wp:posOffset>284192</wp:posOffset>
            </wp:positionV>
            <wp:extent cx="2468879" cy="1962912"/>
            <wp:effectExtent l="0" t="0" r="0" b="0"/>
            <wp:wrapTopAndBottom/>
            <wp:docPr id="839" name="Image 8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9" name="Image 839"/>
                    <pic:cNvPicPr/>
                  </pic:nvPicPr>
                  <pic:blipFill>
                    <a:blip r:embed="rId252" cstate="print"/>
                    <a:stretch>
                      <a:fillRect/>
                    </a:stretch>
                  </pic:blipFill>
                  <pic:spPr>
                    <a:xfrm>
                      <a:off x="0" y="0"/>
                      <a:ext cx="2468879" cy="1962912"/>
                    </a:xfrm>
                    <a:prstGeom prst="rect">
                      <a:avLst/>
                    </a:prstGeom>
                  </pic:spPr>
                </pic:pic>
              </a:graphicData>
            </a:graphic>
          </wp:anchor>
        </w:drawing>
      </w:r>
    </w:p>
    <w:p w14:paraId="62808126" w14:textId="77777777" w:rsidR="00D36F6E" w:rsidRPr="00ED266F" w:rsidRDefault="00F6074B">
      <w:pPr>
        <w:pStyle w:val="BodyText"/>
        <w:spacing w:before="150" w:line="252" w:lineRule="auto"/>
        <w:ind w:left="720" w:right="310"/>
        <w:jc w:val="both"/>
        <w:rPr>
          <w:rFonts w:ascii="Times New Roman" w:hAnsi="Times New Roman" w:cs="Times New Roman"/>
        </w:rPr>
      </w:pPr>
      <w:r w:rsidRPr="00ED266F">
        <w:rPr>
          <w:rFonts w:ascii="Times New Roman" w:hAnsi="Times New Roman" w:cs="Times New Roman"/>
          <w:b/>
          <w:lang w:val="el-GR"/>
        </w:rPr>
        <w:t xml:space="preserve">Εικόνα </w:t>
      </w:r>
      <w:r w:rsidRPr="00ED266F">
        <w:rPr>
          <w:rFonts w:ascii="Times New Roman" w:hAnsi="Times New Roman" w:cs="Times New Roman"/>
          <w:b/>
        </w:rPr>
        <w:t>S</w:t>
      </w:r>
      <w:r w:rsidRPr="00ED266F">
        <w:rPr>
          <w:rFonts w:ascii="Times New Roman" w:hAnsi="Times New Roman" w:cs="Times New Roman"/>
          <w:b/>
          <w:lang w:val="el-GR"/>
        </w:rPr>
        <w:t xml:space="preserve">15. Διάγραμμα διασποράς τιμής εκτός βαθμού έναντι δείκτη επιρροής. </w:t>
      </w:r>
      <w:r w:rsidRPr="00ED266F">
        <w:rPr>
          <w:rFonts w:ascii="Times New Roman" w:hAnsi="Times New Roman" w:cs="Times New Roman"/>
          <w:lang w:val="el-GR"/>
        </w:rPr>
        <w:t xml:space="preserve">Ο άξονας </w:t>
      </w:r>
      <w:r w:rsidRPr="00ED266F">
        <w:rPr>
          <w:rFonts w:ascii="Times New Roman" w:hAnsi="Times New Roman" w:cs="Times New Roman"/>
        </w:rPr>
        <w:t>x</w:t>
      </w:r>
      <w:r w:rsidRPr="00ED266F">
        <w:rPr>
          <w:rFonts w:ascii="Times New Roman" w:hAnsi="Times New Roman" w:cs="Times New Roman"/>
          <w:lang w:val="el-GR"/>
        </w:rPr>
        <w:t xml:space="preserve"> δείχνει τον </w:t>
      </w:r>
      <w:r w:rsidRPr="00ED266F">
        <w:rPr>
          <w:rFonts w:ascii="Times New Roman" w:hAnsi="Times New Roman" w:cs="Times New Roman"/>
          <w:spacing w:val="-2"/>
          <w:w w:val="90"/>
          <w:lang w:val="el-GR"/>
        </w:rPr>
        <w:t xml:space="preserve">αριθμό των εξερχόμενων συνδέσμων </w:t>
      </w:r>
      <w:proofErr w:type="spellStart"/>
      <w:r w:rsidRPr="00ED266F">
        <w:rPr>
          <w:rFonts w:ascii="Times New Roman" w:hAnsi="Times New Roman" w:cs="Times New Roman"/>
          <w:i/>
          <w:spacing w:val="-2"/>
          <w:w w:val="90"/>
        </w:rPr>
        <w:t>kout</w:t>
      </w:r>
      <w:proofErr w:type="spellEnd"/>
      <w:r w:rsidRPr="00ED266F">
        <w:rPr>
          <w:rFonts w:ascii="Times New Roman" w:hAnsi="Times New Roman" w:cs="Times New Roman"/>
          <w:i/>
          <w:spacing w:val="-2"/>
          <w:w w:val="90"/>
          <w:lang w:val="el-GR"/>
        </w:rPr>
        <w:t xml:space="preserve"> </w:t>
      </w:r>
      <w:r w:rsidRPr="00ED266F">
        <w:rPr>
          <w:rFonts w:ascii="Times New Roman" w:hAnsi="Times New Roman" w:cs="Times New Roman"/>
          <w:spacing w:val="-2"/>
          <w:w w:val="90"/>
          <w:lang w:val="el-GR"/>
        </w:rPr>
        <w:t>για κάθε μέτοχο στο μεγαλύτερο συνδεδεμένο στοιχείο (</w:t>
      </w:r>
      <w:proofErr w:type="spellStart"/>
      <w:r w:rsidRPr="00ED266F">
        <w:rPr>
          <w:rFonts w:ascii="Times New Roman" w:hAnsi="Times New Roman" w:cs="Times New Roman"/>
          <w:spacing w:val="-2"/>
          <w:w w:val="90"/>
        </w:rPr>
        <w:t>LCC</w:t>
      </w:r>
      <w:proofErr w:type="spellEnd"/>
      <w:r w:rsidRPr="00ED266F">
        <w:rPr>
          <w:rFonts w:ascii="Times New Roman" w:hAnsi="Times New Roman" w:cs="Times New Roman"/>
          <w:spacing w:val="-2"/>
          <w:w w:val="90"/>
          <w:lang w:val="el-GR"/>
        </w:rPr>
        <w:t xml:space="preserve">) του </w:t>
      </w:r>
      <w:r w:rsidRPr="00ED266F">
        <w:rPr>
          <w:rFonts w:ascii="Times New Roman" w:hAnsi="Times New Roman" w:cs="Times New Roman"/>
          <w:w w:val="85"/>
          <w:lang w:val="el-GR"/>
        </w:rPr>
        <w:t xml:space="preserve">παγκόσμιου δικτύου ιδιοκτησίας. Ο άξονας </w:t>
      </w:r>
      <w:r w:rsidRPr="00ED266F">
        <w:rPr>
          <w:rFonts w:ascii="Times New Roman" w:hAnsi="Times New Roman" w:cs="Times New Roman"/>
          <w:w w:val="85"/>
        </w:rPr>
        <w:t>y</w:t>
      </w:r>
      <w:r w:rsidRPr="00ED266F">
        <w:rPr>
          <w:rFonts w:ascii="Times New Roman" w:hAnsi="Times New Roman" w:cs="Times New Roman"/>
          <w:w w:val="85"/>
          <w:lang w:val="el-GR"/>
        </w:rPr>
        <w:t xml:space="preserve"> αντικατοπτρίζει την τιμή του Δείκτη Επιρροής για τους μετόχους. </w:t>
      </w:r>
      <w:r w:rsidRPr="00ED266F">
        <w:rPr>
          <w:rFonts w:ascii="Times New Roman" w:hAnsi="Times New Roman" w:cs="Times New Roman"/>
          <w:w w:val="90"/>
        </w:rPr>
        <w:lastRenderedPageBreak/>
        <w:t>Αξιολογούνται δύο ετήσια στιγμιότυπα. Δείτε τη συζήτηση στο κείμενο.</w:t>
      </w:r>
    </w:p>
    <w:p w14:paraId="76E7705C" w14:textId="77777777" w:rsidR="00D36F6E" w:rsidRPr="00ED266F" w:rsidRDefault="00D36F6E">
      <w:pPr>
        <w:pStyle w:val="BodyText"/>
        <w:spacing w:line="252" w:lineRule="auto"/>
        <w:jc w:val="both"/>
        <w:rPr>
          <w:rFonts w:ascii="Times New Roman" w:hAnsi="Times New Roman" w:cs="Times New Roman"/>
        </w:rPr>
        <w:sectPr w:rsidR="00D36F6E" w:rsidRPr="00ED266F">
          <w:type w:val="continuous"/>
          <w:pgSz w:w="11910" w:h="16840"/>
          <w:pgMar w:top="660" w:right="1080" w:bottom="0" w:left="720" w:header="0" w:footer="956" w:gutter="0"/>
          <w:cols w:space="720"/>
        </w:sectPr>
      </w:pPr>
    </w:p>
    <w:tbl>
      <w:tblPr>
        <w:tblW w:w="0" w:type="auto"/>
        <w:tblInd w:w="1666" w:type="dxa"/>
        <w:tblLayout w:type="fixed"/>
        <w:tblCellMar>
          <w:left w:w="0" w:type="dxa"/>
          <w:right w:w="0" w:type="dxa"/>
        </w:tblCellMar>
        <w:tblLook w:val="01E0" w:firstRow="1" w:lastRow="1" w:firstColumn="1" w:lastColumn="1" w:noHBand="0" w:noVBand="0"/>
      </w:tblPr>
      <w:tblGrid>
        <w:gridCol w:w="2121"/>
        <w:gridCol w:w="845"/>
        <w:gridCol w:w="845"/>
        <w:gridCol w:w="845"/>
        <w:gridCol w:w="845"/>
        <w:gridCol w:w="845"/>
        <w:gridCol w:w="845"/>
      </w:tblGrid>
      <w:tr w:rsidR="00D36F6E" w:rsidRPr="00ED266F" w14:paraId="72241B10" w14:textId="77777777">
        <w:trPr>
          <w:trHeight w:val="336"/>
        </w:trPr>
        <w:tc>
          <w:tcPr>
            <w:tcW w:w="2121" w:type="dxa"/>
            <w:tcBorders>
              <w:top w:val="single" w:sz="4" w:space="0" w:color="000000"/>
              <w:bottom w:val="single" w:sz="4" w:space="0" w:color="000000"/>
              <w:right w:val="single" w:sz="4" w:space="0" w:color="000000"/>
            </w:tcBorders>
          </w:tcPr>
          <w:p w14:paraId="27CE71C2" w14:textId="77777777" w:rsidR="00D36F6E" w:rsidRPr="00ED266F" w:rsidRDefault="00D36F6E">
            <w:pPr>
              <w:pStyle w:val="TableParagraph"/>
              <w:spacing w:before="0"/>
              <w:jc w:val="left"/>
              <w:rPr>
                <w:rFonts w:ascii="Times New Roman" w:hAnsi="Times New Roman" w:cs="Times New Roman"/>
                <w:sz w:val="20"/>
              </w:rPr>
            </w:pPr>
          </w:p>
        </w:tc>
        <w:tc>
          <w:tcPr>
            <w:tcW w:w="845" w:type="dxa"/>
            <w:tcBorders>
              <w:top w:val="single" w:sz="4" w:space="0" w:color="000000"/>
              <w:left w:val="single" w:sz="4" w:space="0" w:color="000000"/>
              <w:bottom w:val="single" w:sz="4" w:space="0" w:color="000000"/>
            </w:tcBorders>
          </w:tcPr>
          <w:p w14:paraId="35EEEE87" w14:textId="77777777" w:rsidR="00D36F6E" w:rsidRPr="00ED266F" w:rsidRDefault="00F6074B">
            <w:pPr>
              <w:pStyle w:val="TableParagraph"/>
              <w:spacing w:before="34"/>
              <w:ind w:left="103" w:right="4"/>
              <w:rPr>
                <w:rFonts w:ascii="Times New Roman" w:hAnsi="Times New Roman" w:cs="Times New Roman"/>
                <w:b/>
              </w:rPr>
            </w:pPr>
            <w:r w:rsidRPr="00ED266F">
              <w:rPr>
                <w:rFonts w:ascii="Times New Roman" w:hAnsi="Times New Roman" w:cs="Times New Roman"/>
                <w:b/>
                <w:spacing w:val="-4"/>
              </w:rPr>
              <w:t>2007</w:t>
            </w:r>
          </w:p>
        </w:tc>
        <w:tc>
          <w:tcPr>
            <w:tcW w:w="845" w:type="dxa"/>
            <w:tcBorders>
              <w:top w:val="single" w:sz="4" w:space="0" w:color="000000"/>
              <w:bottom w:val="single" w:sz="4" w:space="0" w:color="000000"/>
            </w:tcBorders>
          </w:tcPr>
          <w:p w14:paraId="2A417CB9" w14:textId="77777777" w:rsidR="00D36F6E" w:rsidRPr="00ED266F" w:rsidRDefault="00F6074B">
            <w:pPr>
              <w:pStyle w:val="TableParagraph"/>
              <w:spacing w:before="34"/>
              <w:ind w:left="108" w:right="3"/>
              <w:rPr>
                <w:rFonts w:ascii="Times New Roman" w:hAnsi="Times New Roman" w:cs="Times New Roman"/>
                <w:b/>
              </w:rPr>
            </w:pPr>
            <w:r w:rsidRPr="00ED266F">
              <w:rPr>
                <w:rFonts w:ascii="Times New Roman" w:hAnsi="Times New Roman" w:cs="Times New Roman"/>
                <w:b/>
                <w:spacing w:val="-4"/>
                <w:w w:val="95"/>
              </w:rPr>
              <w:t>2008</w:t>
            </w:r>
          </w:p>
        </w:tc>
        <w:tc>
          <w:tcPr>
            <w:tcW w:w="845" w:type="dxa"/>
            <w:tcBorders>
              <w:top w:val="single" w:sz="4" w:space="0" w:color="000000"/>
              <w:bottom w:val="single" w:sz="4" w:space="0" w:color="000000"/>
            </w:tcBorders>
          </w:tcPr>
          <w:p w14:paraId="2D5A8A38" w14:textId="77777777" w:rsidR="00D36F6E" w:rsidRPr="00ED266F" w:rsidRDefault="00F6074B">
            <w:pPr>
              <w:pStyle w:val="TableParagraph"/>
              <w:spacing w:before="34"/>
              <w:ind w:left="108" w:right="3"/>
              <w:rPr>
                <w:rFonts w:ascii="Times New Roman" w:hAnsi="Times New Roman" w:cs="Times New Roman"/>
                <w:b/>
              </w:rPr>
            </w:pPr>
            <w:r w:rsidRPr="00ED266F">
              <w:rPr>
                <w:rFonts w:ascii="Times New Roman" w:hAnsi="Times New Roman" w:cs="Times New Roman"/>
                <w:b/>
                <w:spacing w:val="-4"/>
                <w:w w:val="95"/>
              </w:rPr>
              <w:t>2009</w:t>
            </w:r>
          </w:p>
        </w:tc>
        <w:tc>
          <w:tcPr>
            <w:tcW w:w="845" w:type="dxa"/>
            <w:tcBorders>
              <w:top w:val="single" w:sz="4" w:space="0" w:color="000000"/>
              <w:bottom w:val="single" w:sz="4" w:space="0" w:color="000000"/>
            </w:tcBorders>
          </w:tcPr>
          <w:p w14:paraId="057544FD" w14:textId="77777777" w:rsidR="00D36F6E" w:rsidRPr="00ED266F" w:rsidRDefault="00F6074B">
            <w:pPr>
              <w:pStyle w:val="TableParagraph"/>
              <w:spacing w:before="34"/>
              <w:ind w:left="108" w:right="3"/>
              <w:rPr>
                <w:rFonts w:ascii="Times New Roman" w:hAnsi="Times New Roman" w:cs="Times New Roman"/>
                <w:b/>
              </w:rPr>
            </w:pPr>
            <w:r w:rsidRPr="00ED266F">
              <w:rPr>
                <w:rFonts w:ascii="Times New Roman" w:hAnsi="Times New Roman" w:cs="Times New Roman"/>
                <w:b/>
                <w:spacing w:val="-4"/>
              </w:rPr>
              <w:t>2010</w:t>
            </w:r>
          </w:p>
        </w:tc>
        <w:tc>
          <w:tcPr>
            <w:tcW w:w="845" w:type="dxa"/>
            <w:tcBorders>
              <w:top w:val="single" w:sz="4" w:space="0" w:color="000000"/>
              <w:bottom w:val="single" w:sz="4" w:space="0" w:color="000000"/>
            </w:tcBorders>
          </w:tcPr>
          <w:p w14:paraId="7EE44BB0" w14:textId="77777777" w:rsidR="00D36F6E" w:rsidRPr="00ED266F" w:rsidRDefault="00F6074B">
            <w:pPr>
              <w:pStyle w:val="TableParagraph"/>
              <w:spacing w:before="34"/>
              <w:ind w:left="108" w:right="2"/>
              <w:rPr>
                <w:rFonts w:ascii="Times New Roman" w:hAnsi="Times New Roman" w:cs="Times New Roman"/>
                <w:b/>
              </w:rPr>
            </w:pPr>
            <w:r w:rsidRPr="00ED266F">
              <w:rPr>
                <w:rFonts w:ascii="Times New Roman" w:hAnsi="Times New Roman" w:cs="Times New Roman"/>
                <w:b/>
                <w:spacing w:val="-4"/>
              </w:rPr>
              <w:t>2011</w:t>
            </w:r>
          </w:p>
        </w:tc>
        <w:tc>
          <w:tcPr>
            <w:tcW w:w="845" w:type="dxa"/>
            <w:tcBorders>
              <w:top w:val="single" w:sz="4" w:space="0" w:color="000000"/>
              <w:bottom w:val="single" w:sz="4" w:space="0" w:color="000000"/>
            </w:tcBorders>
          </w:tcPr>
          <w:p w14:paraId="17389E78" w14:textId="77777777" w:rsidR="00D36F6E" w:rsidRPr="00ED266F" w:rsidRDefault="00F6074B">
            <w:pPr>
              <w:pStyle w:val="TableParagraph"/>
              <w:spacing w:before="34"/>
              <w:ind w:right="116"/>
              <w:jc w:val="right"/>
              <w:rPr>
                <w:rFonts w:ascii="Times New Roman" w:hAnsi="Times New Roman" w:cs="Times New Roman"/>
                <w:b/>
              </w:rPr>
            </w:pPr>
            <w:r w:rsidRPr="00ED266F">
              <w:rPr>
                <w:rFonts w:ascii="Times New Roman" w:hAnsi="Times New Roman" w:cs="Times New Roman"/>
                <w:b/>
                <w:spacing w:val="-4"/>
              </w:rPr>
              <w:t>2012</w:t>
            </w:r>
          </w:p>
        </w:tc>
      </w:tr>
      <w:tr w:rsidR="00D36F6E" w:rsidRPr="00ED266F" w14:paraId="62688930" w14:textId="77777777">
        <w:trPr>
          <w:trHeight w:val="374"/>
        </w:trPr>
        <w:tc>
          <w:tcPr>
            <w:tcW w:w="2121" w:type="dxa"/>
            <w:tcBorders>
              <w:top w:val="single" w:sz="4" w:space="0" w:color="000000"/>
              <w:right w:val="single" w:sz="4" w:space="0" w:color="000000"/>
            </w:tcBorders>
          </w:tcPr>
          <w:p w14:paraId="6E2F1ADD" w14:textId="77777777" w:rsidR="00D36F6E" w:rsidRPr="00ED266F" w:rsidRDefault="00F6074B">
            <w:pPr>
              <w:pStyle w:val="TableParagraph"/>
              <w:spacing w:before="27" w:line="190" w:lineRule="exact"/>
              <w:ind w:left="119"/>
              <w:jc w:val="left"/>
              <w:rPr>
                <w:rFonts w:ascii="Times New Roman" w:hAnsi="Times New Roman" w:cs="Times New Roman"/>
              </w:rPr>
            </w:pPr>
            <w:r w:rsidRPr="00ED266F">
              <w:rPr>
                <w:rFonts w:ascii="Times New Roman" w:hAnsi="Times New Roman" w:cs="Times New Roman"/>
                <w:spacing w:val="2"/>
                <w:w w:val="115"/>
              </w:rPr>
              <w:t>J</w:t>
            </w:r>
            <w:r w:rsidRPr="00ED266F">
              <w:rPr>
                <w:rFonts w:ascii="Times New Roman" w:hAnsi="Times New Roman" w:cs="Times New Roman"/>
                <w:spacing w:val="2"/>
                <w:w w:val="115"/>
                <w:vertAlign w:val="subscript"/>
              </w:rPr>
              <w:t>100</w:t>
            </w:r>
            <w:r w:rsidRPr="00ED266F">
              <w:rPr>
                <w:rFonts w:ascii="Times New Roman" w:hAnsi="Times New Roman" w:cs="Times New Roman"/>
                <w:spacing w:val="2"/>
                <w:w w:val="115"/>
              </w:rPr>
              <w:t>({</w:t>
            </w:r>
            <w:proofErr w:type="spellStart"/>
            <w:r w:rsidRPr="00ED266F">
              <w:rPr>
                <w:rFonts w:ascii="Times New Roman" w:hAnsi="Times New Roman" w:cs="Times New Roman"/>
                <w:i/>
                <w:spacing w:val="2"/>
                <w:w w:val="115"/>
              </w:rPr>
              <w:t>ξi</w:t>
            </w:r>
            <w:proofErr w:type="spellEnd"/>
            <w:r w:rsidRPr="00ED266F">
              <w:rPr>
                <w:rFonts w:ascii="Times New Roman" w:hAnsi="Times New Roman" w:cs="Times New Roman"/>
                <w:spacing w:val="2"/>
                <w:w w:val="115"/>
              </w:rPr>
              <w:t>}</w:t>
            </w:r>
            <w:r w:rsidRPr="00ED266F">
              <w:rPr>
                <w:rFonts w:ascii="Times New Roman" w:hAnsi="Times New Roman" w:cs="Times New Roman"/>
                <w:i/>
                <w:spacing w:val="2"/>
                <w:w w:val="115"/>
              </w:rPr>
              <w:t xml:space="preserve">, </w:t>
            </w:r>
            <w:r w:rsidRPr="00ED266F">
              <w:rPr>
                <w:rFonts w:ascii="Times New Roman" w:hAnsi="Times New Roman" w:cs="Times New Roman"/>
                <w:spacing w:val="-2"/>
                <w:w w:val="120"/>
              </w:rPr>
              <w:t>{</w:t>
            </w:r>
            <w:proofErr w:type="spellStart"/>
            <w:r w:rsidRPr="00ED266F">
              <w:rPr>
                <w:rFonts w:ascii="Times New Roman" w:hAnsi="Times New Roman" w:cs="Times New Roman"/>
                <w:i/>
                <w:spacing w:val="-2"/>
                <w:w w:val="120"/>
              </w:rPr>
              <w:t>ξmc</w:t>
            </w:r>
            <w:proofErr w:type="spellEnd"/>
            <w:r w:rsidRPr="00ED266F">
              <w:rPr>
                <w:rFonts w:ascii="Times New Roman" w:hAnsi="Times New Roman" w:cs="Times New Roman"/>
                <w:spacing w:val="-2"/>
                <w:w w:val="120"/>
              </w:rPr>
              <w:t>})</w:t>
            </w:r>
          </w:p>
          <w:p w14:paraId="20267969" w14:textId="77777777" w:rsidR="00D36F6E" w:rsidRPr="00ED266F" w:rsidRDefault="00F6074B">
            <w:pPr>
              <w:pStyle w:val="TableParagraph"/>
              <w:spacing w:before="0" w:line="118" w:lineRule="exact"/>
              <w:ind w:left="539"/>
              <w:rPr>
                <w:rFonts w:ascii="Times New Roman" w:hAnsi="Times New Roman" w:cs="Times New Roman"/>
                <w:i/>
                <w:sz w:val="16"/>
              </w:rPr>
            </w:pPr>
            <w:proofErr w:type="spellStart"/>
            <w:r w:rsidRPr="00ED266F">
              <w:rPr>
                <w:rFonts w:ascii="Times New Roman" w:hAnsi="Times New Roman" w:cs="Times New Roman"/>
                <w:i/>
                <w:spacing w:val="-10"/>
                <w:w w:val="130"/>
                <w:sz w:val="16"/>
              </w:rPr>
              <w:t>i</w:t>
            </w:r>
            <w:proofErr w:type="spellEnd"/>
          </w:p>
        </w:tc>
        <w:tc>
          <w:tcPr>
            <w:tcW w:w="845" w:type="dxa"/>
            <w:tcBorders>
              <w:top w:val="single" w:sz="4" w:space="0" w:color="000000"/>
              <w:left w:val="single" w:sz="4" w:space="0" w:color="000000"/>
            </w:tcBorders>
          </w:tcPr>
          <w:p w14:paraId="7F0C84FC" w14:textId="77777777" w:rsidR="00D36F6E" w:rsidRPr="00ED266F" w:rsidRDefault="00F6074B">
            <w:pPr>
              <w:pStyle w:val="TableParagraph"/>
              <w:spacing w:before="28"/>
              <w:ind w:left="1" w:right="3"/>
              <w:rPr>
                <w:rFonts w:ascii="Times New Roman" w:hAnsi="Times New Roman" w:cs="Times New Roman"/>
              </w:rPr>
            </w:pPr>
            <w:r w:rsidRPr="00ED266F">
              <w:rPr>
                <w:rFonts w:ascii="Times New Roman" w:hAnsi="Times New Roman" w:cs="Times New Roman"/>
                <w:spacing w:val="-2"/>
                <w:w w:val="90"/>
              </w:rPr>
              <w:t>0.4815</w:t>
            </w:r>
          </w:p>
        </w:tc>
        <w:tc>
          <w:tcPr>
            <w:tcW w:w="845" w:type="dxa"/>
            <w:tcBorders>
              <w:top w:val="single" w:sz="4" w:space="0" w:color="000000"/>
            </w:tcBorders>
          </w:tcPr>
          <w:p w14:paraId="1E56C191" w14:textId="77777777" w:rsidR="00D36F6E" w:rsidRPr="00ED266F" w:rsidRDefault="00F6074B">
            <w:pPr>
              <w:pStyle w:val="TableParagraph"/>
              <w:spacing w:before="28"/>
              <w:ind w:left="1" w:right="1"/>
              <w:rPr>
                <w:rFonts w:ascii="Times New Roman" w:hAnsi="Times New Roman" w:cs="Times New Roman"/>
              </w:rPr>
            </w:pPr>
            <w:r w:rsidRPr="00ED266F">
              <w:rPr>
                <w:rFonts w:ascii="Times New Roman" w:hAnsi="Times New Roman" w:cs="Times New Roman"/>
                <w:spacing w:val="-2"/>
                <w:w w:val="90"/>
              </w:rPr>
              <w:t>0.4706</w:t>
            </w:r>
          </w:p>
        </w:tc>
        <w:tc>
          <w:tcPr>
            <w:tcW w:w="845" w:type="dxa"/>
            <w:tcBorders>
              <w:top w:val="single" w:sz="4" w:space="0" w:color="000000"/>
            </w:tcBorders>
          </w:tcPr>
          <w:p w14:paraId="014CA1A2" w14:textId="77777777" w:rsidR="00D36F6E" w:rsidRPr="00ED266F" w:rsidRDefault="00F6074B">
            <w:pPr>
              <w:pStyle w:val="TableParagraph"/>
              <w:spacing w:before="28"/>
              <w:ind w:left="1" w:right="1"/>
              <w:rPr>
                <w:rFonts w:ascii="Times New Roman" w:hAnsi="Times New Roman" w:cs="Times New Roman"/>
              </w:rPr>
            </w:pPr>
            <w:r w:rsidRPr="00ED266F">
              <w:rPr>
                <w:rFonts w:ascii="Times New Roman" w:hAnsi="Times New Roman" w:cs="Times New Roman"/>
                <w:spacing w:val="-2"/>
                <w:w w:val="90"/>
              </w:rPr>
              <w:t>0.4925</w:t>
            </w:r>
          </w:p>
        </w:tc>
        <w:tc>
          <w:tcPr>
            <w:tcW w:w="845" w:type="dxa"/>
            <w:tcBorders>
              <w:top w:val="single" w:sz="4" w:space="0" w:color="000000"/>
            </w:tcBorders>
          </w:tcPr>
          <w:p w14:paraId="73E1820A" w14:textId="77777777" w:rsidR="00D36F6E" w:rsidRPr="00ED266F" w:rsidRDefault="00F6074B">
            <w:pPr>
              <w:pStyle w:val="TableParagraph"/>
              <w:spacing w:before="28"/>
              <w:ind w:left="1" w:right="1"/>
              <w:rPr>
                <w:rFonts w:ascii="Times New Roman" w:hAnsi="Times New Roman" w:cs="Times New Roman"/>
              </w:rPr>
            </w:pPr>
            <w:r w:rsidRPr="00ED266F">
              <w:rPr>
                <w:rFonts w:ascii="Times New Roman" w:hAnsi="Times New Roman" w:cs="Times New Roman"/>
                <w:spacing w:val="-2"/>
                <w:w w:val="90"/>
              </w:rPr>
              <w:t>0.4815</w:t>
            </w:r>
          </w:p>
        </w:tc>
        <w:tc>
          <w:tcPr>
            <w:tcW w:w="845" w:type="dxa"/>
            <w:tcBorders>
              <w:top w:val="single" w:sz="4" w:space="0" w:color="000000"/>
            </w:tcBorders>
          </w:tcPr>
          <w:p w14:paraId="2D46B0B2" w14:textId="77777777" w:rsidR="00D36F6E" w:rsidRPr="00ED266F" w:rsidRDefault="00F6074B">
            <w:pPr>
              <w:pStyle w:val="TableParagraph"/>
              <w:spacing w:before="28"/>
              <w:ind w:left="1" w:right="1"/>
              <w:rPr>
                <w:rFonts w:ascii="Times New Roman" w:hAnsi="Times New Roman" w:cs="Times New Roman"/>
              </w:rPr>
            </w:pPr>
            <w:r w:rsidRPr="00ED266F">
              <w:rPr>
                <w:rFonts w:ascii="Times New Roman" w:hAnsi="Times New Roman" w:cs="Times New Roman"/>
                <w:spacing w:val="-2"/>
                <w:w w:val="90"/>
              </w:rPr>
              <w:t>0.4815</w:t>
            </w:r>
          </w:p>
        </w:tc>
        <w:tc>
          <w:tcPr>
            <w:tcW w:w="845" w:type="dxa"/>
            <w:tcBorders>
              <w:top w:val="single" w:sz="4" w:space="0" w:color="000000"/>
            </w:tcBorders>
          </w:tcPr>
          <w:p w14:paraId="0BF573CF"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2"/>
                <w:w w:val="90"/>
              </w:rPr>
              <w:t>0.5152</w:t>
            </w:r>
          </w:p>
        </w:tc>
      </w:tr>
      <w:tr w:rsidR="00D36F6E" w:rsidRPr="00ED266F" w14:paraId="542FB478" w14:textId="77777777">
        <w:trPr>
          <w:trHeight w:val="301"/>
        </w:trPr>
        <w:tc>
          <w:tcPr>
            <w:tcW w:w="2121" w:type="dxa"/>
            <w:tcBorders>
              <w:bottom w:val="single" w:sz="4" w:space="0" w:color="000000"/>
              <w:right w:val="single" w:sz="4" w:space="0" w:color="000000"/>
            </w:tcBorders>
          </w:tcPr>
          <w:p w14:paraId="5F63F118" w14:textId="77777777" w:rsidR="00D36F6E" w:rsidRPr="00ED266F" w:rsidRDefault="00F6074B">
            <w:pPr>
              <w:pStyle w:val="TableParagraph"/>
              <w:spacing w:before="0" w:line="181" w:lineRule="exact"/>
              <w:ind w:left="119"/>
              <w:jc w:val="left"/>
              <w:rPr>
                <w:rFonts w:ascii="Times New Roman" w:hAnsi="Times New Roman" w:cs="Times New Roman"/>
              </w:rPr>
            </w:pPr>
            <w:r w:rsidRPr="00ED266F">
              <w:rPr>
                <w:rFonts w:ascii="Times New Roman" w:hAnsi="Times New Roman" w:cs="Times New Roman"/>
                <w:spacing w:val="4"/>
                <w:w w:val="110"/>
              </w:rPr>
              <w:t>J</w:t>
            </w:r>
            <w:r w:rsidRPr="00ED266F">
              <w:rPr>
                <w:rFonts w:ascii="Times New Roman" w:hAnsi="Times New Roman" w:cs="Times New Roman"/>
                <w:spacing w:val="4"/>
                <w:w w:val="110"/>
                <w:vertAlign w:val="subscript"/>
              </w:rPr>
              <w:t>10000</w:t>
            </w:r>
            <w:r w:rsidRPr="00ED266F">
              <w:rPr>
                <w:rFonts w:ascii="Times New Roman" w:hAnsi="Times New Roman" w:cs="Times New Roman"/>
                <w:spacing w:val="4"/>
                <w:w w:val="110"/>
              </w:rPr>
              <w:t>({</w:t>
            </w:r>
            <w:proofErr w:type="spellStart"/>
            <w:r w:rsidRPr="00ED266F">
              <w:rPr>
                <w:rFonts w:ascii="Times New Roman" w:hAnsi="Times New Roman" w:cs="Times New Roman"/>
                <w:i/>
                <w:spacing w:val="4"/>
                <w:w w:val="110"/>
              </w:rPr>
              <w:t>ξi</w:t>
            </w:r>
            <w:proofErr w:type="spellEnd"/>
            <w:r w:rsidRPr="00ED266F">
              <w:rPr>
                <w:rFonts w:ascii="Times New Roman" w:hAnsi="Times New Roman" w:cs="Times New Roman"/>
                <w:spacing w:val="4"/>
                <w:w w:val="110"/>
              </w:rPr>
              <w:t>}</w:t>
            </w:r>
            <w:r w:rsidRPr="00ED266F">
              <w:rPr>
                <w:rFonts w:ascii="Times New Roman" w:hAnsi="Times New Roman" w:cs="Times New Roman"/>
                <w:i/>
                <w:spacing w:val="4"/>
                <w:w w:val="110"/>
              </w:rPr>
              <w:t xml:space="preserve">, </w:t>
            </w:r>
            <w:r w:rsidRPr="00ED266F">
              <w:rPr>
                <w:rFonts w:ascii="Times New Roman" w:hAnsi="Times New Roman" w:cs="Times New Roman"/>
                <w:spacing w:val="-2"/>
                <w:w w:val="115"/>
              </w:rPr>
              <w:t>{</w:t>
            </w:r>
            <w:proofErr w:type="spellStart"/>
            <w:r w:rsidRPr="00ED266F">
              <w:rPr>
                <w:rFonts w:ascii="Times New Roman" w:hAnsi="Times New Roman" w:cs="Times New Roman"/>
                <w:i/>
                <w:spacing w:val="-2"/>
                <w:w w:val="115"/>
              </w:rPr>
              <w:t>ξmc</w:t>
            </w:r>
            <w:proofErr w:type="spellEnd"/>
            <w:r w:rsidRPr="00ED266F">
              <w:rPr>
                <w:rFonts w:ascii="Times New Roman" w:hAnsi="Times New Roman" w:cs="Times New Roman"/>
                <w:spacing w:val="-2"/>
                <w:w w:val="115"/>
              </w:rPr>
              <w:t>})</w:t>
            </w:r>
          </w:p>
          <w:p w14:paraId="18250CD3" w14:textId="77777777" w:rsidR="00D36F6E" w:rsidRPr="00ED266F" w:rsidRDefault="00F6074B">
            <w:pPr>
              <w:pStyle w:val="TableParagraph"/>
              <w:spacing w:before="0" w:line="100" w:lineRule="exact"/>
              <w:ind w:right="588"/>
              <w:jc w:val="right"/>
              <w:rPr>
                <w:rFonts w:ascii="Times New Roman" w:hAnsi="Times New Roman" w:cs="Times New Roman"/>
                <w:i/>
                <w:sz w:val="16"/>
              </w:rPr>
            </w:pPr>
            <w:proofErr w:type="spellStart"/>
            <w:r w:rsidRPr="00ED266F">
              <w:rPr>
                <w:rFonts w:ascii="Times New Roman" w:hAnsi="Times New Roman" w:cs="Times New Roman"/>
                <w:i/>
                <w:spacing w:val="-10"/>
                <w:w w:val="130"/>
                <w:sz w:val="16"/>
              </w:rPr>
              <w:t>i</w:t>
            </w:r>
            <w:proofErr w:type="spellEnd"/>
          </w:p>
        </w:tc>
        <w:tc>
          <w:tcPr>
            <w:tcW w:w="845" w:type="dxa"/>
            <w:tcBorders>
              <w:left w:val="single" w:sz="4" w:space="0" w:color="000000"/>
              <w:bottom w:val="single" w:sz="4" w:space="0" w:color="000000"/>
            </w:tcBorders>
          </w:tcPr>
          <w:p w14:paraId="6069ABBB" w14:textId="77777777" w:rsidR="00D36F6E" w:rsidRPr="00ED266F" w:rsidRDefault="00F6074B">
            <w:pPr>
              <w:pStyle w:val="TableParagraph"/>
              <w:spacing w:before="0" w:line="252" w:lineRule="exact"/>
              <w:ind w:left="1" w:right="3"/>
              <w:rPr>
                <w:rFonts w:ascii="Times New Roman" w:hAnsi="Times New Roman" w:cs="Times New Roman"/>
              </w:rPr>
            </w:pPr>
            <w:r w:rsidRPr="00ED266F">
              <w:rPr>
                <w:rFonts w:ascii="Times New Roman" w:hAnsi="Times New Roman" w:cs="Times New Roman"/>
                <w:spacing w:val="-2"/>
                <w:w w:val="90"/>
              </w:rPr>
              <w:t>0.3050</w:t>
            </w:r>
          </w:p>
        </w:tc>
        <w:tc>
          <w:tcPr>
            <w:tcW w:w="845" w:type="dxa"/>
            <w:tcBorders>
              <w:bottom w:val="single" w:sz="4" w:space="0" w:color="000000"/>
            </w:tcBorders>
          </w:tcPr>
          <w:p w14:paraId="50EDFDCC" w14:textId="77777777" w:rsidR="00D36F6E" w:rsidRPr="00ED266F" w:rsidRDefault="00F6074B">
            <w:pPr>
              <w:pStyle w:val="TableParagraph"/>
              <w:spacing w:before="0" w:line="252" w:lineRule="exact"/>
              <w:ind w:left="1" w:right="1"/>
              <w:rPr>
                <w:rFonts w:ascii="Times New Roman" w:hAnsi="Times New Roman" w:cs="Times New Roman"/>
              </w:rPr>
            </w:pPr>
            <w:r w:rsidRPr="00ED266F">
              <w:rPr>
                <w:rFonts w:ascii="Times New Roman" w:hAnsi="Times New Roman" w:cs="Times New Roman"/>
                <w:spacing w:val="-2"/>
                <w:w w:val="90"/>
              </w:rPr>
              <w:t>0.3032</w:t>
            </w:r>
          </w:p>
        </w:tc>
        <w:tc>
          <w:tcPr>
            <w:tcW w:w="845" w:type="dxa"/>
            <w:tcBorders>
              <w:bottom w:val="single" w:sz="4" w:space="0" w:color="000000"/>
            </w:tcBorders>
          </w:tcPr>
          <w:p w14:paraId="552E6548" w14:textId="77777777" w:rsidR="00D36F6E" w:rsidRPr="00ED266F" w:rsidRDefault="00F6074B">
            <w:pPr>
              <w:pStyle w:val="TableParagraph"/>
              <w:spacing w:before="0" w:line="252" w:lineRule="exact"/>
              <w:ind w:left="1" w:right="1"/>
              <w:rPr>
                <w:rFonts w:ascii="Times New Roman" w:hAnsi="Times New Roman" w:cs="Times New Roman"/>
              </w:rPr>
            </w:pPr>
            <w:r w:rsidRPr="00ED266F">
              <w:rPr>
                <w:rFonts w:ascii="Times New Roman" w:hAnsi="Times New Roman" w:cs="Times New Roman"/>
                <w:spacing w:val="-2"/>
                <w:w w:val="90"/>
              </w:rPr>
              <w:t>0.3025</w:t>
            </w:r>
          </w:p>
        </w:tc>
        <w:tc>
          <w:tcPr>
            <w:tcW w:w="845" w:type="dxa"/>
            <w:tcBorders>
              <w:bottom w:val="single" w:sz="4" w:space="0" w:color="000000"/>
            </w:tcBorders>
          </w:tcPr>
          <w:p w14:paraId="6FF063C1" w14:textId="77777777" w:rsidR="00D36F6E" w:rsidRPr="00ED266F" w:rsidRDefault="00F6074B">
            <w:pPr>
              <w:pStyle w:val="TableParagraph"/>
              <w:spacing w:before="0" w:line="252" w:lineRule="exact"/>
              <w:ind w:left="1" w:right="1"/>
              <w:rPr>
                <w:rFonts w:ascii="Times New Roman" w:hAnsi="Times New Roman" w:cs="Times New Roman"/>
              </w:rPr>
            </w:pPr>
            <w:r w:rsidRPr="00ED266F">
              <w:rPr>
                <w:rFonts w:ascii="Times New Roman" w:hAnsi="Times New Roman" w:cs="Times New Roman"/>
                <w:spacing w:val="-2"/>
                <w:w w:val="90"/>
              </w:rPr>
              <w:t>0.3119</w:t>
            </w:r>
          </w:p>
        </w:tc>
        <w:tc>
          <w:tcPr>
            <w:tcW w:w="845" w:type="dxa"/>
            <w:tcBorders>
              <w:bottom w:val="single" w:sz="4" w:space="0" w:color="000000"/>
            </w:tcBorders>
          </w:tcPr>
          <w:p w14:paraId="742FD2D4" w14:textId="77777777" w:rsidR="00D36F6E" w:rsidRPr="00ED266F" w:rsidRDefault="00F6074B">
            <w:pPr>
              <w:pStyle w:val="TableParagraph"/>
              <w:spacing w:before="0" w:line="252" w:lineRule="exact"/>
              <w:ind w:left="1" w:right="1"/>
              <w:rPr>
                <w:rFonts w:ascii="Times New Roman" w:hAnsi="Times New Roman" w:cs="Times New Roman"/>
              </w:rPr>
            </w:pPr>
            <w:r w:rsidRPr="00ED266F">
              <w:rPr>
                <w:rFonts w:ascii="Times New Roman" w:hAnsi="Times New Roman" w:cs="Times New Roman"/>
                <w:spacing w:val="-2"/>
                <w:w w:val="90"/>
              </w:rPr>
              <w:t>0.3141</w:t>
            </w:r>
          </w:p>
        </w:tc>
        <w:tc>
          <w:tcPr>
            <w:tcW w:w="845" w:type="dxa"/>
            <w:tcBorders>
              <w:bottom w:val="single" w:sz="4" w:space="0" w:color="000000"/>
            </w:tcBorders>
          </w:tcPr>
          <w:p w14:paraId="69B8089F" w14:textId="77777777" w:rsidR="00D36F6E" w:rsidRPr="00ED266F" w:rsidRDefault="00F6074B">
            <w:pPr>
              <w:pStyle w:val="TableParagraph"/>
              <w:spacing w:before="0" w:line="252" w:lineRule="exact"/>
              <w:ind w:right="117"/>
              <w:jc w:val="right"/>
              <w:rPr>
                <w:rFonts w:ascii="Times New Roman" w:hAnsi="Times New Roman" w:cs="Times New Roman"/>
              </w:rPr>
            </w:pPr>
            <w:r w:rsidRPr="00ED266F">
              <w:rPr>
                <w:rFonts w:ascii="Times New Roman" w:hAnsi="Times New Roman" w:cs="Times New Roman"/>
                <w:spacing w:val="-2"/>
                <w:w w:val="90"/>
              </w:rPr>
              <w:t>0.3152</w:t>
            </w:r>
          </w:p>
        </w:tc>
      </w:tr>
      <w:tr w:rsidR="00D36F6E" w:rsidRPr="00ED266F" w14:paraId="31A9BC1C" w14:textId="77777777">
        <w:trPr>
          <w:trHeight w:val="374"/>
        </w:trPr>
        <w:tc>
          <w:tcPr>
            <w:tcW w:w="2121" w:type="dxa"/>
            <w:tcBorders>
              <w:top w:val="single" w:sz="4" w:space="0" w:color="000000"/>
              <w:right w:val="single" w:sz="4" w:space="0" w:color="000000"/>
            </w:tcBorders>
          </w:tcPr>
          <w:p w14:paraId="452B5156" w14:textId="77777777" w:rsidR="00D36F6E" w:rsidRPr="00ED266F" w:rsidRDefault="00F6074B">
            <w:pPr>
              <w:pStyle w:val="TableParagraph"/>
              <w:spacing w:before="27" w:line="190" w:lineRule="exact"/>
              <w:ind w:left="119"/>
              <w:jc w:val="left"/>
              <w:rPr>
                <w:rFonts w:ascii="Times New Roman" w:hAnsi="Times New Roman" w:cs="Times New Roman"/>
              </w:rPr>
            </w:pPr>
            <w:r w:rsidRPr="00ED266F">
              <w:rPr>
                <w:rFonts w:ascii="Times New Roman" w:hAnsi="Times New Roman" w:cs="Times New Roman"/>
                <w:spacing w:val="2"/>
                <w:w w:val="115"/>
              </w:rPr>
              <w:t>J</w:t>
            </w:r>
            <w:r w:rsidRPr="00ED266F">
              <w:rPr>
                <w:rFonts w:ascii="Times New Roman" w:hAnsi="Times New Roman" w:cs="Times New Roman"/>
                <w:spacing w:val="2"/>
                <w:w w:val="115"/>
                <w:vertAlign w:val="subscript"/>
              </w:rPr>
              <w:t>100</w:t>
            </w:r>
            <w:r w:rsidRPr="00ED266F">
              <w:rPr>
                <w:rFonts w:ascii="Times New Roman" w:hAnsi="Times New Roman" w:cs="Times New Roman"/>
                <w:spacing w:val="2"/>
                <w:w w:val="115"/>
              </w:rPr>
              <w:t>({</w:t>
            </w:r>
            <w:proofErr w:type="spellStart"/>
            <w:r w:rsidRPr="00ED266F">
              <w:rPr>
                <w:rFonts w:ascii="Times New Roman" w:hAnsi="Times New Roman" w:cs="Times New Roman"/>
                <w:spacing w:val="2"/>
                <w:w w:val="115"/>
              </w:rPr>
              <w:t>ξi</w:t>
            </w:r>
            <w:proofErr w:type="spellEnd"/>
            <w:r w:rsidRPr="00ED266F">
              <w:rPr>
                <w:rFonts w:ascii="Times New Roman" w:hAnsi="Times New Roman" w:cs="Times New Roman"/>
                <w:i/>
                <w:spacing w:val="2"/>
                <w:w w:val="115"/>
              </w:rPr>
              <w:t>}</w:t>
            </w:r>
            <w:r w:rsidRPr="00ED266F">
              <w:rPr>
                <w:rFonts w:ascii="Times New Roman" w:hAnsi="Times New Roman" w:cs="Times New Roman"/>
                <w:spacing w:val="-2"/>
                <w:w w:val="120"/>
              </w:rPr>
              <w:t xml:space="preserve">, </w:t>
            </w:r>
            <w:r w:rsidRPr="00ED266F">
              <w:rPr>
                <w:rFonts w:ascii="Times New Roman" w:hAnsi="Times New Roman" w:cs="Times New Roman"/>
                <w:i/>
                <w:spacing w:val="-2"/>
                <w:w w:val="120"/>
              </w:rPr>
              <w:t>{</w:t>
            </w:r>
            <w:proofErr w:type="spellStart"/>
            <w:r w:rsidRPr="00ED266F">
              <w:rPr>
                <w:rFonts w:ascii="Times New Roman" w:hAnsi="Times New Roman" w:cs="Times New Roman"/>
                <w:spacing w:val="-2"/>
                <w:w w:val="120"/>
              </w:rPr>
              <w:t>ξta</w:t>
            </w:r>
            <w:proofErr w:type="spellEnd"/>
            <w:r w:rsidRPr="00ED266F">
              <w:rPr>
                <w:rFonts w:ascii="Times New Roman" w:hAnsi="Times New Roman" w:cs="Times New Roman"/>
                <w:spacing w:val="-2"/>
                <w:w w:val="120"/>
              </w:rPr>
              <w:t>})</w:t>
            </w:r>
          </w:p>
          <w:p w14:paraId="29DC1FBE" w14:textId="77777777" w:rsidR="00D36F6E" w:rsidRPr="00ED266F" w:rsidRDefault="00F6074B">
            <w:pPr>
              <w:pStyle w:val="TableParagraph"/>
              <w:spacing w:before="0" w:line="118" w:lineRule="exact"/>
              <w:ind w:left="539"/>
              <w:rPr>
                <w:rFonts w:ascii="Times New Roman" w:hAnsi="Times New Roman" w:cs="Times New Roman"/>
                <w:i/>
                <w:sz w:val="16"/>
              </w:rPr>
            </w:pPr>
            <w:proofErr w:type="spellStart"/>
            <w:r w:rsidRPr="00ED266F">
              <w:rPr>
                <w:rFonts w:ascii="Times New Roman" w:hAnsi="Times New Roman" w:cs="Times New Roman"/>
                <w:i/>
                <w:spacing w:val="-10"/>
                <w:w w:val="130"/>
                <w:sz w:val="16"/>
              </w:rPr>
              <w:t>i</w:t>
            </w:r>
            <w:proofErr w:type="spellEnd"/>
          </w:p>
        </w:tc>
        <w:tc>
          <w:tcPr>
            <w:tcW w:w="845" w:type="dxa"/>
            <w:tcBorders>
              <w:top w:val="single" w:sz="4" w:space="0" w:color="000000"/>
              <w:left w:val="single" w:sz="4" w:space="0" w:color="000000"/>
            </w:tcBorders>
          </w:tcPr>
          <w:p w14:paraId="7CBA8B25" w14:textId="77777777" w:rsidR="00D36F6E" w:rsidRPr="00ED266F" w:rsidRDefault="00F6074B">
            <w:pPr>
              <w:pStyle w:val="TableParagraph"/>
              <w:spacing w:before="28"/>
              <w:ind w:left="1" w:right="3"/>
              <w:rPr>
                <w:rFonts w:ascii="Times New Roman" w:hAnsi="Times New Roman" w:cs="Times New Roman"/>
              </w:rPr>
            </w:pPr>
            <w:r w:rsidRPr="00ED266F">
              <w:rPr>
                <w:rFonts w:ascii="Times New Roman" w:hAnsi="Times New Roman" w:cs="Times New Roman"/>
                <w:spacing w:val="-2"/>
                <w:w w:val="90"/>
              </w:rPr>
              <w:t>0.1598</w:t>
            </w:r>
          </w:p>
        </w:tc>
        <w:tc>
          <w:tcPr>
            <w:tcW w:w="845" w:type="dxa"/>
            <w:tcBorders>
              <w:top w:val="single" w:sz="4" w:space="0" w:color="000000"/>
            </w:tcBorders>
          </w:tcPr>
          <w:p w14:paraId="1B790374" w14:textId="77777777" w:rsidR="00D36F6E" w:rsidRPr="00ED266F" w:rsidRDefault="00F6074B">
            <w:pPr>
              <w:pStyle w:val="TableParagraph"/>
              <w:spacing w:before="28"/>
              <w:ind w:left="1" w:right="1"/>
              <w:rPr>
                <w:rFonts w:ascii="Times New Roman" w:hAnsi="Times New Roman" w:cs="Times New Roman"/>
              </w:rPr>
            </w:pPr>
            <w:r w:rsidRPr="00ED266F">
              <w:rPr>
                <w:rFonts w:ascii="Times New Roman" w:hAnsi="Times New Roman" w:cs="Times New Roman"/>
                <w:spacing w:val="-2"/>
                <w:w w:val="90"/>
              </w:rPr>
              <w:t>0.1462</w:t>
            </w:r>
          </w:p>
        </w:tc>
        <w:tc>
          <w:tcPr>
            <w:tcW w:w="845" w:type="dxa"/>
            <w:tcBorders>
              <w:top w:val="single" w:sz="4" w:space="0" w:color="000000"/>
            </w:tcBorders>
          </w:tcPr>
          <w:p w14:paraId="0C863A1B" w14:textId="77777777" w:rsidR="00D36F6E" w:rsidRPr="00ED266F" w:rsidRDefault="00F6074B">
            <w:pPr>
              <w:pStyle w:val="TableParagraph"/>
              <w:spacing w:before="28"/>
              <w:ind w:left="1" w:right="1"/>
              <w:rPr>
                <w:rFonts w:ascii="Times New Roman" w:hAnsi="Times New Roman" w:cs="Times New Roman"/>
              </w:rPr>
            </w:pPr>
            <w:r w:rsidRPr="00ED266F">
              <w:rPr>
                <w:rFonts w:ascii="Times New Roman" w:hAnsi="Times New Roman" w:cs="Times New Roman"/>
                <w:spacing w:val="-2"/>
                <w:w w:val="90"/>
              </w:rPr>
              <w:t>0.1598</w:t>
            </w:r>
          </w:p>
        </w:tc>
        <w:tc>
          <w:tcPr>
            <w:tcW w:w="845" w:type="dxa"/>
            <w:tcBorders>
              <w:top w:val="single" w:sz="4" w:space="0" w:color="000000"/>
            </w:tcBorders>
          </w:tcPr>
          <w:p w14:paraId="146FE3CB" w14:textId="77777777" w:rsidR="00D36F6E" w:rsidRPr="00ED266F" w:rsidRDefault="00F6074B">
            <w:pPr>
              <w:pStyle w:val="TableParagraph"/>
              <w:spacing w:before="28"/>
              <w:ind w:left="1" w:right="1"/>
              <w:rPr>
                <w:rFonts w:ascii="Times New Roman" w:hAnsi="Times New Roman" w:cs="Times New Roman"/>
              </w:rPr>
            </w:pPr>
            <w:r w:rsidRPr="00ED266F">
              <w:rPr>
                <w:rFonts w:ascii="Times New Roman" w:hAnsi="Times New Roman" w:cs="Times New Roman"/>
                <w:spacing w:val="-2"/>
                <w:w w:val="90"/>
              </w:rPr>
              <w:t>0.1264</w:t>
            </w:r>
          </w:p>
        </w:tc>
        <w:tc>
          <w:tcPr>
            <w:tcW w:w="845" w:type="dxa"/>
            <w:tcBorders>
              <w:top w:val="single" w:sz="4" w:space="0" w:color="000000"/>
            </w:tcBorders>
          </w:tcPr>
          <w:p w14:paraId="2382AF40" w14:textId="77777777" w:rsidR="00D36F6E" w:rsidRPr="00ED266F" w:rsidRDefault="00F6074B">
            <w:pPr>
              <w:pStyle w:val="TableParagraph"/>
              <w:spacing w:before="28"/>
              <w:ind w:left="1" w:right="1"/>
              <w:rPr>
                <w:rFonts w:ascii="Times New Roman" w:hAnsi="Times New Roman" w:cs="Times New Roman"/>
              </w:rPr>
            </w:pPr>
            <w:r w:rsidRPr="00ED266F">
              <w:rPr>
                <w:rFonts w:ascii="Times New Roman" w:hAnsi="Times New Roman" w:cs="Times New Roman"/>
                <w:spacing w:val="-2"/>
                <w:w w:val="90"/>
              </w:rPr>
              <w:t>0.1136</w:t>
            </w:r>
          </w:p>
        </w:tc>
        <w:tc>
          <w:tcPr>
            <w:tcW w:w="845" w:type="dxa"/>
            <w:tcBorders>
              <w:top w:val="single" w:sz="4" w:space="0" w:color="000000"/>
            </w:tcBorders>
          </w:tcPr>
          <w:p w14:paraId="6789EF2F"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2"/>
                <w:w w:val="90"/>
              </w:rPr>
              <w:t>0.1062</w:t>
            </w:r>
          </w:p>
        </w:tc>
      </w:tr>
      <w:tr w:rsidR="00D36F6E" w:rsidRPr="00ED266F" w14:paraId="7BD2CC8E" w14:textId="77777777">
        <w:trPr>
          <w:trHeight w:val="301"/>
        </w:trPr>
        <w:tc>
          <w:tcPr>
            <w:tcW w:w="2121" w:type="dxa"/>
            <w:tcBorders>
              <w:bottom w:val="single" w:sz="4" w:space="0" w:color="000000"/>
              <w:right w:val="single" w:sz="4" w:space="0" w:color="000000"/>
            </w:tcBorders>
          </w:tcPr>
          <w:p w14:paraId="57A25670" w14:textId="77777777" w:rsidR="00D36F6E" w:rsidRPr="00ED266F" w:rsidRDefault="00F6074B">
            <w:pPr>
              <w:pStyle w:val="TableParagraph"/>
              <w:spacing w:before="0" w:line="181" w:lineRule="exact"/>
              <w:ind w:left="119"/>
              <w:jc w:val="left"/>
              <w:rPr>
                <w:rFonts w:ascii="Times New Roman" w:hAnsi="Times New Roman" w:cs="Times New Roman"/>
              </w:rPr>
            </w:pPr>
            <w:r w:rsidRPr="00ED266F">
              <w:rPr>
                <w:rFonts w:ascii="Times New Roman" w:hAnsi="Times New Roman" w:cs="Times New Roman"/>
                <w:spacing w:val="4"/>
                <w:w w:val="110"/>
              </w:rPr>
              <w:t>J</w:t>
            </w:r>
            <w:r w:rsidRPr="00ED266F">
              <w:rPr>
                <w:rFonts w:ascii="Times New Roman" w:hAnsi="Times New Roman" w:cs="Times New Roman"/>
                <w:spacing w:val="4"/>
                <w:w w:val="110"/>
                <w:vertAlign w:val="subscript"/>
              </w:rPr>
              <w:t>10000</w:t>
            </w:r>
            <w:r w:rsidRPr="00ED266F">
              <w:rPr>
                <w:rFonts w:ascii="Times New Roman" w:hAnsi="Times New Roman" w:cs="Times New Roman"/>
                <w:spacing w:val="4"/>
                <w:w w:val="110"/>
              </w:rPr>
              <w:t>({</w:t>
            </w:r>
            <w:proofErr w:type="spellStart"/>
            <w:r w:rsidRPr="00ED266F">
              <w:rPr>
                <w:rFonts w:ascii="Times New Roman" w:hAnsi="Times New Roman" w:cs="Times New Roman"/>
                <w:i/>
                <w:spacing w:val="4"/>
                <w:w w:val="110"/>
              </w:rPr>
              <w:t>ξi</w:t>
            </w:r>
            <w:proofErr w:type="spellEnd"/>
            <w:r w:rsidRPr="00ED266F">
              <w:rPr>
                <w:rFonts w:ascii="Times New Roman" w:hAnsi="Times New Roman" w:cs="Times New Roman"/>
                <w:spacing w:val="4"/>
                <w:w w:val="110"/>
              </w:rPr>
              <w:t>}</w:t>
            </w:r>
            <w:r w:rsidRPr="00ED266F">
              <w:rPr>
                <w:rFonts w:ascii="Times New Roman" w:hAnsi="Times New Roman" w:cs="Times New Roman"/>
                <w:i/>
                <w:spacing w:val="4"/>
                <w:w w:val="110"/>
              </w:rPr>
              <w:t xml:space="preserve">, </w:t>
            </w:r>
            <w:r w:rsidRPr="00ED266F">
              <w:rPr>
                <w:rFonts w:ascii="Times New Roman" w:hAnsi="Times New Roman" w:cs="Times New Roman"/>
                <w:spacing w:val="-2"/>
                <w:w w:val="115"/>
              </w:rPr>
              <w:t>{</w:t>
            </w:r>
            <w:proofErr w:type="spellStart"/>
            <w:r w:rsidRPr="00ED266F">
              <w:rPr>
                <w:rFonts w:ascii="Times New Roman" w:hAnsi="Times New Roman" w:cs="Times New Roman"/>
                <w:i/>
                <w:spacing w:val="-2"/>
                <w:w w:val="115"/>
              </w:rPr>
              <w:t>ξta</w:t>
            </w:r>
            <w:proofErr w:type="spellEnd"/>
            <w:r w:rsidRPr="00ED266F">
              <w:rPr>
                <w:rFonts w:ascii="Times New Roman" w:hAnsi="Times New Roman" w:cs="Times New Roman"/>
                <w:spacing w:val="-2"/>
                <w:w w:val="115"/>
              </w:rPr>
              <w:t>})</w:t>
            </w:r>
          </w:p>
          <w:p w14:paraId="09DADF7B" w14:textId="77777777" w:rsidR="00D36F6E" w:rsidRPr="00ED266F" w:rsidRDefault="00F6074B">
            <w:pPr>
              <w:pStyle w:val="TableParagraph"/>
              <w:spacing w:before="0" w:line="100" w:lineRule="exact"/>
              <w:ind w:right="588"/>
              <w:jc w:val="right"/>
              <w:rPr>
                <w:rFonts w:ascii="Times New Roman" w:hAnsi="Times New Roman" w:cs="Times New Roman"/>
                <w:i/>
                <w:sz w:val="16"/>
              </w:rPr>
            </w:pPr>
            <w:proofErr w:type="spellStart"/>
            <w:r w:rsidRPr="00ED266F">
              <w:rPr>
                <w:rFonts w:ascii="Times New Roman" w:hAnsi="Times New Roman" w:cs="Times New Roman"/>
                <w:i/>
                <w:spacing w:val="-10"/>
                <w:w w:val="130"/>
                <w:sz w:val="16"/>
              </w:rPr>
              <w:t>i</w:t>
            </w:r>
            <w:proofErr w:type="spellEnd"/>
          </w:p>
        </w:tc>
        <w:tc>
          <w:tcPr>
            <w:tcW w:w="845" w:type="dxa"/>
            <w:tcBorders>
              <w:left w:val="single" w:sz="4" w:space="0" w:color="000000"/>
              <w:bottom w:val="single" w:sz="4" w:space="0" w:color="000000"/>
            </w:tcBorders>
          </w:tcPr>
          <w:p w14:paraId="2CBC2E87" w14:textId="77777777" w:rsidR="00D36F6E" w:rsidRPr="00ED266F" w:rsidRDefault="00F6074B">
            <w:pPr>
              <w:pStyle w:val="TableParagraph"/>
              <w:spacing w:before="0" w:line="252" w:lineRule="exact"/>
              <w:ind w:left="1" w:right="3"/>
              <w:rPr>
                <w:rFonts w:ascii="Times New Roman" w:hAnsi="Times New Roman" w:cs="Times New Roman"/>
              </w:rPr>
            </w:pPr>
            <w:r w:rsidRPr="00ED266F">
              <w:rPr>
                <w:rFonts w:ascii="Times New Roman" w:hAnsi="Times New Roman" w:cs="Times New Roman"/>
                <w:spacing w:val="-2"/>
                <w:w w:val="90"/>
              </w:rPr>
              <w:t>0.1892</w:t>
            </w:r>
          </w:p>
        </w:tc>
        <w:tc>
          <w:tcPr>
            <w:tcW w:w="845" w:type="dxa"/>
            <w:tcBorders>
              <w:bottom w:val="single" w:sz="4" w:space="0" w:color="000000"/>
            </w:tcBorders>
          </w:tcPr>
          <w:p w14:paraId="4A51B766" w14:textId="77777777" w:rsidR="00D36F6E" w:rsidRPr="00ED266F" w:rsidRDefault="00F6074B">
            <w:pPr>
              <w:pStyle w:val="TableParagraph"/>
              <w:spacing w:before="0" w:line="252" w:lineRule="exact"/>
              <w:ind w:left="1" w:right="1"/>
              <w:rPr>
                <w:rFonts w:ascii="Times New Roman" w:hAnsi="Times New Roman" w:cs="Times New Roman"/>
              </w:rPr>
            </w:pPr>
            <w:r w:rsidRPr="00ED266F">
              <w:rPr>
                <w:rFonts w:ascii="Times New Roman" w:hAnsi="Times New Roman" w:cs="Times New Roman"/>
                <w:spacing w:val="-2"/>
                <w:w w:val="90"/>
              </w:rPr>
              <w:t>0.1959</w:t>
            </w:r>
          </w:p>
        </w:tc>
        <w:tc>
          <w:tcPr>
            <w:tcW w:w="845" w:type="dxa"/>
            <w:tcBorders>
              <w:bottom w:val="single" w:sz="4" w:space="0" w:color="000000"/>
            </w:tcBorders>
          </w:tcPr>
          <w:p w14:paraId="3BF5B366" w14:textId="77777777" w:rsidR="00D36F6E" w:rsidRPr="00ED266F" w:rsidRDefault="00F6074B">
            <w:pPr>
              <w:pStyle w:val="TableParagraph"/>
              <w:spacing w:before="0" w:line="252" w:lineRule="exact"/>
              <w:ind w:left="1" w:right="1"/>
              <w:rPr>
                <w:rFonts w:ascii="Times New Roman" w:hAnsi="Times New Roman" w:cs="Times New Roman"/>
              </w:rPr>
            </w:pPr>
            <w:r w:rsidRPr="00ED266F">
              <w:rPr>
                <w:rFonts w:ascii="Times New Roman" w:hAnsi="Times New Roman" w:cs="Times New Roman"/>
                <w:spacing w:val="-2"/>
                <w:w w:val="90"/>
              </w:rPr>
              <w:t>0.2043</w:t>
            </w:r>
          </w:p>
        </w:tc>
        <w:tc>
          <w:tcPr>
            <w:tcW w:w="845" w:type="dxa"/>
            <w:tcBorders>
              <w:bottom w:val="single" w:sz="4" w:space="0" w:color="000000"/>
            </w:tcBorders>
          </w:tcPr>
          <w:p w14:paraId="5BF026BF" w14:textId="77777777" w:rsidR="00D36F6E" w:rsidRPr="00ED266F" w:rsidRDefault="00F6074B">
            <w:pPr>
              <w:pStyle w:val="TableParagraph"/>
              <w:spacing w:before="0" w:line="252" w:lineRule="exact"/>
              <w:ind w:left="1" w:right="1"/>
              <w:rPr>
                <w:rFonts w:ascii="Times New Roman" w:hAnsi="Times New Roman" w:cs="Times New Roman"/>
              </w:rPr>
            </w:pPr>
            <w:r w:rsidRPr="00ED266F">
              <w:rPr>
                <w:rFonts w:ascii="Times New Roman" w:hAnsi="Times New Roman" w:cs="Times New Roman"/>
                <w:spacing w:val="-2"/>
                <w:w w:val="90"/>
              </w:rPr>
              <w:t>0.2143</w:t>
            </w:r>
          </w:p>
        </w:tc>
        <w:tc>
          <w:tcPr>
            <w:tcW w:w="845" w:type="dxa"/>
            <w:tcBorders>
              <w:bottom w:val="single" w:sz="4" w:space="0" w:color="000000"/>
            </w:tcBorders>
          </w:tcPr>
          <w:p w14:paraId="270B4D4C" w14:textId="77777777" w:rsidR="00D36F6E" w:rsidRPr="00ED266F" w:rsidRDefault="00F6074B">
            <w:pPr>
              <w:pStyle w:val="TableParagraph"/>
              <w:spacing w:before="0" w:line="252" w:lineRule="exact"/>
              <w:ind w:left="1" w:right="1"/>
              <w:rPr>
                <w:rFonts w:ascii="Times New Roman" w:hAnsi="Times New Roman" w:cs="Times New Roman"/>
              </w:rPr>
            </w:pPr>
            <w:r w:rsidRPr="00ED266F">
              <w:rPr>
                <w:rFonts w:ascii="Times New Roman" w:hAnsi="Times New Roman" w:cs="Times New Roman"/>
                <w:spacing w:val="-2"/>
                <w:w w:val="90"/>
              </w:rPr>
              <w:t>0.2100</w:t>
            </w:r>
          </w:p>
        </w:tc>
        <w:tc>
          <w:tcPr>
            <w:tcW w:w="845" w:type="dxa"/>
            <w:tcBorders>
              <w:bottom w:val="single" w:sz="4" w:space="0" w:color="000000"/>
            </w:tcBorders>
          </w:tcPr>
          <w:p w14:paraId="77A12344" w14:textId="77777777" w:rsidR="00D36F6E" w:rsidRPr="00ED266F" w:rsidRDefault="00F6074B">
            <w:pPr>
              <w:pStyle w:val="TableParagraph"/>
              <w:spacing w:before="0" w:line="252" w:lineRule="exact"/>
              <w:ind w:right="117"/>
              <w:jc w:val="right"/>
              <w:rPr>
                <w:rFonts w:ascii="Times New Roman" w:hAnsi="Times New Roman" w:cs="Times New Roman"/>
              </w:rPr>
            </w:pPr>
            <w:r w:rsidRPr="00ED266F">
              <w:rPr>
                <w:rFonts w:ascii="Times New Roman" w:hAnsi="Times New Roman" w:cs="Times New Roman"/>
                <w:spacing w:val="-2"/>
                <w:w w:val="90"/>
              </w:rPr>
              <w:t>0.2069</w:t>
            </w:r>
          </w:p>
        </w:tc>
      </w:tr>
      <w:tr w:rsidR="00D36F6E" w:rsidRPr="00ED266F" w14:paraId="059EC776" w14:textId="77777777">
        <w:trPr>
          <w:trHeight w:val="335"/>
        </w:trPr>
        <w:tc>
          <w:tcPr>
            <w:tcW w:w="2121" w:type="dxa"/>
            <w:vMerge w:val="restart"/>
            <w:tcBorders>
              <w:top w:val="single" w:sz="4" w:space="0" w:color="000000"/>
              <w:bottom w:val="double" w:sz="4" w:space="0" w:color="000000"/>
              <w:right w:val="single" w:sz="4" w:space="0" w:color="000000"/>
            </w:tcBorders>
          </w:tcPr>
          <w:p w14:paraId="60FE504E" w14:textId="77777777" w:rsidR="00D36F6E" w:rsidRPr="00ED266F" w:rsidRDefault="00F6074B">
            <w:pPr>
              <w:pStyle w:val="TableParagraph"/>
              <w:spacing w:before="27" w:line="190" w:lineRule="exact"/>
              <w:ind w:left="119"/>
              <w:jc w:val="left"/>
              <w:rPr>
                <w:rFonts w:ascii="Times New Roman" w:hAnsi="Times New Roman" w:cs="Times New Roman"/>
              </w:rPr>
            </w:pPr>
            <w:r w:rsidRPr="00ED266F">
              <w:rPr>
                <w:rFonts w:ascii="Times New Roman" w:hAnsi="Times New Roman" w:cs="Times New Roman"/>
                <w:spacing w:val="4"/>
                <w:w w:val="110"/>
              </w:rPr>
              <w:t>J</w:t>
            </w:r>
            <w:r w:rsidRPr="00ED266F">
              <w:rPr>
                <w:rFonts w:ascii="Times New Roman" w:hAnsi="Times New Roman" w:cs="Times New Roman"/>
                <w:spacing w:val="4"/>
                <w:w w:val="110"/>
                <w:vertAlign w:val="subscript"/>
              </w:rPr>
              <w:t>100</w:t>
            </w:r>
            <w:r w:rsidRPr="00ED266F">
              <w:rPr>
                <w:rFonts w:ascii="Times New Roman" w:hAnsi="Times New Roman" w:cs="Times New Roman"/>
                <w:spacing w:val="4"/>
                <w:w w:val="110"/>
              </w:rPr>
              <w:t>({</w:t>
            </w:r>
            <w:proofErr w:type="spellStart"/>
            <w:r w:rsidRPr="00ED266F">
              <w:rPr>
                <w:rFonts w:ascii="Times New Roman" w:hAnsi="Times New Roman" w:cs="Times New Roman"/>
                <w:i/>
                <w:spacing w:val="4"/>
                <w:w w:val="110"/>
              </w:rPr>
              <w:t>ξmc</w:t>
            </w:r>
            <w:proofErr w:type="spellEnd"/>
            <w:r w:rsidRPr="00ED266F">
              <w:rPr>
                <w:rFonts w:ascii="Times New Roman" w:hAnsi="Times New Roman" w:cs="Times New Roman"/>
                <w:spacing w:val="4"/>
                <w:w w:val="110"/>
              </w:rPr>
              <w:t>}</w:t>
            </w:r>
            <w:r w:rsidRPr="00ED266F">
              <w:rPr>
                <w:rFonts w:ascii="Times New Roman" w:hAnsi="Times New Roman" w:cs="Times New Roman"/>
                <w:i/>
                <w:spacing w:val="4"/>
                <w:w w:val="110"/>
              </w:rPr>
              <w:t xml:space="preserve">, </w:t>
            </w:r>
            <w:r w:rsidRPr="00ED266F">
              <w:rPr>
                <w:rFonts w:ascii="Times New Roman" w:hAnsi="Times New Roman" w:cs="Times New Roman"/>
                <w:spacing w:val="-2"/>
                <w:w w:val="115"/>
              </w:rPr>
              <w:t>{</w:t>
            </w:r>
            <w:proofErr w:type="spellStart"/>
            <w:r w:rsidRPr="00ED266F">
              <w:rPr>
                <w:rFonts w:ascii="Times New Roman" w:hAnsi="Times New Roman" w:cs="Times New Roman"/>
                <w:i/>
                <w:spacing w:val="-2"/>
                <w:w w:val="115"/>
              </w:rPr>
              <w:t>ξta</w:t>
            </w:r>
            <w:proofErr w:type="spellEnd"/>
            <w:r w:rsidRPr="00ED266F">
              <w:rPr>
                <w:rFonts w:ascii="Times New Roman" w:hAnsi="Times New Roman" w:cs="Times New Roman"/>
                <w:spacing w:val="-2"/>
                <w:w w:val="115"/>
              </w:rPr>
              <w:t>})</w:t>
            </w:r>
          </w:p>
          <w:p w14:paraId="175BAFC2" w14:textId="77777777" w:rsidR="00D36F6E" w:rsidRPr="00ED266F" w:rsidRDefault="00F6074B">
            <w:pPr>
              <w:pStyle w:val="TableParagraph"/>
              <w:tabs>
                <w:tab w:val="left" w:pos="1467"/>
              </w:tabs>
              <w:spacing w:before="0" w:line="117" w:lineRule="exact"/>
              <w:ind w:left="820"/>
              <w:jc w:val="left"/>
              <w:rPr>
                <w:rFonts w:ascii="Times New Roman" w:hAnsi="Times New Roman" w:cs="Times New Roman"/>
                <w:i/>
                <w:sz w:val="16"/>
              </w:rPr>
            </w:pPr>
            <w:proofErr w:type="spellStart"/>
            <w:r w:rsidRPr="00ED266F">
              <w:rPr>
                <w:rFonts w:ascii="Times New Roman" w:hAnsi="Times New Roman" w:cs="Times New Roman"/>
                <w:i/>
                <w:spacing w:val="-10"/>
                <w:w w:val="130"/>
                <w:sz w:val="16"/>
              </w:rPr>
              <w:t>i</w:t>
            </w:r>
            <w:proofErr w:type="spellEnd"/>
            <w:r w:rsidRPr="00ED266F">
              <w:rPr>
                <w:rFonts w:ascii="Times New Roman" w:hAnsi="Times New Roman" w:cs="Times New Roman"/>
                <w:sz w:val="16"/>
              </w:rPr>
              <w:tab/>
            </w:r>
            <w:proofErr w:type="spellStart"/>
            <w:r w:rsidRPr="00ED266F">
              <w:rPr>
                <w:rFonts w:ascii="Times New Roman" w:hAnsi="Times New Roman" w:cs="Times New Roman"/>
                <w:i/>
                <w:spacing w:val="-10"/>
                <w:w w:val="130"/>
                <w:sz w:val="16"/>
              </w:rPr>
              <w:t>i</w:t>
            </w:r>
            <w:proofErr w:type="spellEnd"/>
          </w:p>
          <w:p w14:paraId="33725CC6" w14:textId="77777777" w:rsidR="00D36F6E" w:rsidRPr="00ED266F" w:rsidRDefault="00F6074B">
            <w:pPr>
              <w:pStyle w:val="TableParagraph"/>
              <w:spacing w:before="31" w:line="190" w:lineRule="exact"/>
              <w:ind w:left="119"/>
              <w:jc w:val="left"/>
              <w:rPr>
                <w:rFonts w:ascii="Times New Roman" w:hAnsi="Times New Roman" w:cs="Times New Roman"/>
              </w:rPr>
            </w:pPr>
            <w:r w:rsidRPr="00ED266F">
              <w:rPr>
                <w:rFonts w:ascii="Times New Roman" w:hAnsi="Times New Roman" w:cs="Times New Roman"/>
                <w:spacing w:val="2"/>
                <w:w w:val="110"/>
              </w:rPr>
              <w:t>J</w:t>
            </w:r>
            <w:r w:rsidRPr="00ED266F">
              <w:rPr>
                <w:rFonts w:ascii="Times New Roman" w:hAnsi="Times New Roman" w:cs="Times New Roman"/>
                <w:spacing w:val="2"/>
                <w:w w:val="110"/>
                <w:vertAlign w:val="subscript"/>
              </w:rPr>
              <w:t>10000</w:t>
            </w:r>
            <w:r w:rsidRPr="00ED266F">
              <w:rPr>
                <w:rFonts w:ascii="Times New Roman" w:hAnsi="Times New Roman" w:cs="Times New Roman"/>
                <w:spacing w:val="2"/>
                <w:w w:val="110"/>
              </w:rPr>
              <w:t>({</w:t>
            </w:r>
            <w:proofErr w:type="spellStart"/>
            <w:r w:rsidRPr="00ED266F">
              <w:rPr>
                <w:rFonts w:ascii="Times New Roman" w:hAnsi="Times New Roman" w:cs="Times New Roman"/>
                <w:i/>
                <w:spacing w:val="2"/>
                <w:w w:val="110"/>
              </w:rPr>
              <w:t>ξmc</w:t>
            </w:r>
            <w:proofErr w:type="spellEnd"/>
            <w:r w:rsidRPr="00ED266F">
              <w:rPr>
                <w:rFonts w:ascii="Times New Roman" w:hAnsi="Times New Roman" w:cs="Times New Roman"/>
                <w:spacing w:val="2"/>
                <w:w w:val="110"/>
              </w:rPr>
              <w:t>}</w:t>
            </w:r>
            <w:r w:rsidRPr="00ED266F">
              <w:rPr>
                <w:rFonts w:ascii="Times New Roman" w:hAnsi="Times New Roman" w:cs="Times New Roman"/>
                <w:i/>
                <w:spacing w:val="2"/>
                <w:w w:val="110"/>
              </w:rPr>
              <w:t xml:space="preserve">, </w:t>
            </w:r>
            <w:r w:rsidRPr="00ED266F">
              <w:rPr>
                <w:rFonts w:ascii="Times New Roman" w:hAnsi="Times New Roman" w:cs="Times New Roman"/>
                <w:spacing w:val="-2"/>
                <w:w w:val="115"/>
              </w:rPr>
              <w:t>{</w:t>
            </w:r>
            <w:proofErr w:type="spellStart"/>
            <w:r w:rsidRPr="00ED266F">
              <w:rPr>
                <w:rFonts w:ascii="Times New Roman" w:hAnsi="Times New Roman" w:cs="Times New Roman"/>
                <w:i/>
                <w:spacing w:val="-2"/>
                <w:w w:val="115"/>
              </w:rPr>
              <w:t>ξta</w:t>
            </w:r>
            <w:proofErr w:type="spellEnd"/>
            <w:r w:rsidRPr="00ED266F">
              <w:rPr>
                <w:rFonts w:ascii="Times New Roman" w:hAnsi="Times New Roman" w:cs="Times New Roman"/>
                <w:spacing w:val="-2"/>
                <w:w w:val="115"/>
              </w:rPr>
              <w:t>})</w:t>
            </w:r>
          </w:p>
          <w:p w14:paraId="455DF3B8" w14:textId="77777777" w:rsidR="00D36F6E" w:rsidRPr="00ED266F" w:rsidRDefault="00F6074B">
            <w:pPr>
              <w:pStyle w:val="TableParagraph"/>
              <w:tabs>
                <w:tab w:val="left" w:pos="1637"/>
              </w:tabs>
              <w:spacing w:before="0" w:line="110" w:lineRule="exact"/>
              <w:ind w:left="990"/>
              <w:jc w:val="left"/>
              <w:rPr>
                <w:rFonts w:ascii="Times New Roman" w:hAnsi="Times New Roman" w:cs="Times New Roman"/>
                <w:i/>
                <w:sz w:val="16"/>
              </w:rPr>
            </w:pPr>
            <w:proofErr w:type="spellStart"/>
            <w:r w:rsidRPr="00ED266F">
              <w:rPr>
                <w:rFonts w:ascii="Times New Roman" w:hAnsi="Times New Roman" w:cs="Times New Roman"/>
                <w:i/>
                <w:spacing w:val="-10"/>
                <w:w w:val="130"/>
                <w:sz w:val="16"/>
              </w:rPr>
              <w:t>i</w:t>
            </w:r>
            <w:proofErr w:type="spellEnd"/>
            <w:r w:rsidRPr="00ED266F">
              <w:rPr>
                <w:rFonts w:ascii="Times New Roman" w:hAnsi="Times New Roman" w:cs="Times New Roman"/>
                <w:sz w:val="16"/>
              </w:rPr>
              <w:tab/>
            </w:r>
            <w:proofErr w:type="spellStart"/>
            <w:r w:rsidRPr="00ED266F">
              <w:rPr>
                <w:rFonts w:ascii="Times New Roman" w:hAnsi="Times New Roman" w:cs="Times New Roman"/>
                <w:i/>
                <w:spacing w:val="-10"/>
                <w:w w:val="130"/>
                <w:sz w:val="16"/>
              </w:rPr>
              <w:t>i</w:t>
            </w:r>
            <w:proofErr w:type="spellEnd"/>
          </w:p>
        </w:tc>
        <w:tc>
          <w:tcPr>
            <w:tcW w:w="845" w:type="dxa"/>
            <w:tcBorders>
              <w:top w:val="single" w:sz="4" w:space="0" w:color="000000"/>
              <w:left w:val="single" w:sz="4" w:space="0" w:color="000000"/>
            </w:tcBorders>
          </w:tcPr>
          <w:p w14:paraId="405BA0E0" w14:textId="77777777" w:rsidR="00D36F6E" w:rsidRPr="00ED266F" w:rsidRDefault="00F6074B">
            <w:pPr>
              <w:pStyle w:val="TableParagraph"/>
              <w:spacing w:before="28"/>
              <w:ind w:left="1" w:right="3"/>
              <w:rPr>
                <w:rFonts w:ascii="Times New Roman" w:hAnsi="Times New Roman" w:cs="Times New Roman"/>
              </w:rPr>
            </w:pPr>
            <w:r w:rsidRPr="00ED266F">
              <w:rPr>
                <w:rFonts w:ascii="Times New Roman" w:hAnsi="Times New Roman" w:cs="Times New Roman"/>
                <w:spacing w:val="-2"/>
                <w:w w:val="90"/>
              </w:rPr>
              <w:t>0.1512</w:t>
            </w:r>
          </w:p>
        </w:tc>
        <w:tc>
          <w:tcPr>
            <w:tcW w:w="845" w:type="dxa"/>
            <w:tcBorders>
              <w:top w:val="single" w:sz="4" w:space="0" w:color="000000"/>
            </w:tcBorders>
          </w:tcPr>
          <w:p w14:paraId="163792B6" w14:textId="77777777" w:rsidR="00D36F6E" w:rsidRPr="00ED266F" w:rsidRDefault="00F6074B">
            <w:pPr>
              <w:pStyle w:val="TableParagraph"/>
              <w:spacing w:before="28"/>
              <w:ind w:left="1" w:right="1"/>
              <w:rPr>
                <w:rFonts w:ascii="Times New Roman" w:hAnsi="Times New Roman" w:cs="Times New Roman"/>
              </w:rPr>
            </w:pPr>
            <w:r w:rsidRPr="00ED266F">
              <w:rPr>
                <w:rFonts w:ascii="Times New Roman" w:hAnsi="Times New Roman" w:cs="Times New Roman"/>
                <w:spacing w:val="-2"/>
                <w:w w:val="90"/>
              </w:rPr>
              <w:t>0.1314</w:t>
            </w:r>
          </w:p>
        </w:tc>
        <w:tc>
          <w:tcPr>
            <w:tcW w:w="845" w:type="dxa"/>
            <w:tcBorders>
              <w:top w:val="single" w:sz="4" w:space="0" w:color="000000"/>
            </w:tcBorders>
          </w:tcPr>
          <w:p w14:paraId="6D0401B8" w14:textId="77777777" w:rsidR="00D36F6E" w:rsidRPr="00ED266F" w:rsidRDefault="00F6074B">
            <w:pPr>
              <w:pStyle w:val="TableParagraph"/>
              <w:spacing w:before="28"/>
              <w:ind w:left="1" w:right="1"/>
              <w:rPr>
                <w:rFonts w:ascii="Times New Roman" w:hAnsi="Times New Roman" w:cs="Times New Roman"/>
              </w:rPr>
            </w:pPr>
            <w:r w:rsidRPr="00ED266F">
              <w:rPr>
                <w:rFonts w:ascii="Times New Roman" w:hAnsi="Times New Roman" w:cs="Times New Roman"/>
                <w:spacing w:val="-2"/>
                <w:w w:val="90"/>
              </w:rPr>
              <w:t>0.1445</w:t>
            </w:r>
          </w:p>
        </w:tc>
        <w:tc>
          <w:tcPr>
            <w:tcW w:w="845" w:type="dxa"/>
            <w:tcBorders>
              <w:top w:val="single" w:sz="4" w:space="0" w:color="000000"/>
            </w:tcBorders>
          </w:tcPr>
          <w:p w14:paraId="4DC2D320" w14:textId="77777777" w:rsidR="00D36F6E" w:rsidRPr="00ED266F" w:rsidRDefault="00F6074B">
            <w:pPr>
              <w:pStyle w:val="TableParagraph"/>
              <w:spacing w:before="28"/>
              <w:ind w:left="1" w:right="1"/>
              <w:rPr>
                <w:rFonts w:ascii="Times New Roman" w:hAnsi="Times New Roman" w:cs="Times New Roman"/>
              </w:rPr>
            </w:pPr>
            <w:r w:rsidRPr="00ED266F">
              <w:rPr>
                <w:rFonts w:ascii="Times New Roman" w:hAnsi="Times New Roman" w:cs="Times New Roman"/>
                <w:spacing w:val="-2"/>
                <w:w w:val="90"/>
              </w:rPr>
              <w:t>0.1314</w:t>
            </w:r>
          </w:p>
        </w:tc>
        <w:tc>
          <w:tcPr>
            <w:tcW w:w="845" w:type="dxa"/>
            <w:tcBorders>
              <w:top w:val="single" w:sz="4" w:space="0" w:color="000000"/>
            </w:tcBorders>
          </w:tcPr>
          <w:p w14:paraId="462A4007" w14:textId="77777777" w:rsidR="00D36F6E" w:rsidRPr="00ED266F" w:rsidRDefault="00F6074B">
            <w:pPr>
              <w:pStyle w:val="TableParagraph"/>
              <w:spacing w:before="28"/>
              <w:ind w:left="1" w:right="1"/>
              <w:rPr>
                <w:rFonts w:ascii="Times New Roman" w:hAnsi="Times New Roman" w:cs="Times New Roman"/>
              </w:rPr>
            </w:pPr>
            <w:r w:rsidRPr="00ED266F">
              <w:rPr>
                <w:rFonts w:ascii="Times New Roman" w:hAnsi="Times New Roman" w:cs="Times New Roman"/>
                <w:spacing w:val="-2"/>
                <w:w w:val="90"/>
              </w:rPr>
              <w:t>0.1250</w:t>
            </w:r>
          </w:p>
        </w:tc>
        <w:tc>
          <w:tcPr>
            <w:tcW w:w="845" w:type="dxa"/>
            <w:tcBorders>
              <w:top w:val="single" w:sz="4" w:space="0" w:color="000000"/>
            </w:tcBorders>
          </w:tcPr>
          <w:p w14:paraId="5DE7185E"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2"/>
                <w:w w:val="90"/>
              </w:rPr>
              <w:t>0.1379</w:t>
            </w:r>
          </w:p>
        </w:tc>
      </w:tr>
      <w:tr w:rsidR="00D36F6E" w:rsidRPr="00ED266F" w14:paraId="56EDE5A0" w14:textId="77777777">
        <w:trPr>
          <w:trHeight w:val="319"/>
        </w:trPr>
        <w:tc>
          <w:tcPr>
            <w:tcW w:w="2121" w:type="dxa"/>
            <w:vMerge/>
            <w:tcBorders>
              <w:top w:val="nil"/>
              <w:bottom w:val="double" w:sz="4" w:space="0" w:color="000000"/>
              <w:right w:val="single" w:sz="4" w:space="0" w:color="000000"/>
            </w:tcBorders>
          </w:tcPr>
          <w:p w14:paraId="3756B044" w14:textId="77777777" w:rsidR="00D36F6E" w:rsidRPr="00ED266F" w:rsidRDefault="00D36F6E">
            <w:pPr>
              <w:rPr>
                <w:rFonts w:ascii="Times New Roman" w:hAnsi="Times New Roman" w:cs="Times New Roman"/>
                <w:sz w:val="2"/>
                <w:szCs w:val="2"/>
              </w:rPr>
            </w:pPr>
          </w:p>
        </w:tc>
        <w:tc>
          <w:tcPr>
            <w:tcW w:w="845" w:type="dxa"/>
            <w:tcBorders>
              <w:left w:val="single" w:sz="4" w:space="0" w:color="000000"/>
              <w:bottom w:val="double" w:sz="4" w:space="0" w:color="000000"/>
            </w:tcBorders>
          </w:tcPr>
          <w:p w14:paraId="13B4F59A" w14:textId="77777777" w:rsidR="00D36F6E" w:rsidRPr="00ED266F" w:rsidRDefault="00F6074B">
            <w:pPr>
              <w:pStyle w:val="TableParagraph"/>
              <w:spacing w:before="1"/>
              <w:ind w:left="1" w:right="3"/>
              <w:rPr>
                <w:rFonts w:ascii="Times New Roman" w:hAnsi="Times New Roman" w:cs="Times New Roman"/>
              </w:rPr>
            </w:pPr>
            <w:r w:rsidRPr="00ED266F">
              <w:rPr>
                <w:rFonts w:ascii="Times New Roman" w:hAnsi="Times New Roman" w:cs="Times New Roman"/>
                <w:spacing w:val="-2"/>
                <w:w w:val="90"/>
              </w:rPr>
              <w:t>0.0995</w:t>
            </w:r>
          </w:p>
        </w:tc>
        <w:tc>
          <w:tcPr>
            <w:tcW w:w="845" w:type="dxa"/>
            <w:tcBorders>
              <w:bottom w:val="double" w:sz="4" w:space="0" w:color="000000"/>
            </w:tcBorders>
          </w:tcPr>
          <w:p w14:paraId="203EC0B5" w14:textId="77777777" w:rsidR="00D36F6E" w:rsidRPr="00ED266F" w:rsidRDefault="00F6074B">
            <w:pPr>
              <w:pStyle w:val="TableParagraph"/>
              <w:spacing w:before="1"/>
              <w:ind w:left="1" w:right="1"/>
              <w:rPr>
                <w:rFonts w:ascii="Times New Roman" w:hAnsi="Times New Roman" w:cs="Times New Roman"/>
              </w:rPr>
            </w:pPr>
            <w:r w:rsidRPr="00ED266F">
              <w:rPr>
                <w:rFonts w:ascii="Times New Roman" w:hAnsi="Times New Roman" w:cs="Times New Roman"/>
                <w:spacing w:val="-2"/>
                <w:w w:val="90"/>
              </w:rPr>
              <w:t>0.1022</w:t>
            </w:r>
          </w:p>
        </w:tc>
        <w:tc>
          <w:tcPr>
            <w:tcW w:w="845" w:type="dxa"/>
            <w:tcBorders>
              <w:bottom w:val="double" w:sz="4" w:space="0" w:color="000000"/>
            </w:tcBorders>
          </w:tcPr>
          <w:p w14:paraId="2273963B" w14:textId="77777777" w:rsidR="00D36F6E" w:rsidRPr="00ED266F" w:rsidRDefault="00F6074B">
            <w:pPr>
              <w:pStyle w:val="TableParagraph"/>
              <w:spacing w:before="1"/>
              <w:ind w:left="1" w:right="1"/>
              <w:rPr>
                <w:rFonts w:ascii="Times New Roman" w:hAnsi="Times New Roman" w:cs="Times New Roman"/>
              </w:rPr>
            </w:pPr>
            <w:r w:rsidRPr="00ED266F">
              <w:rPr>
                <w:rFonts w:ascii="Times New Roman" w:hAnsi="Times New Roman" w:cs="Times New Roman"/>
                <w:spacing w:val="-2"/>
                <w:w w:val="90"/>
              </w:rPr>
              <w:t>0.1062</w:t>
            </w:r>
          </w:p>
        </w:tc>
        <w:tc>
          <w:tcPr>
            <w:tcW w:w="845" w:type="dxa"/>
            <w:tcBorders>
              <w:bottom w:val="double" w:sz="4" w:space="0" w:color="000000"/>
            </w:tcBorders>
          </w:tcPr>
          <w:p w14:paraId="47570AEF" w14:textId="77777777" w:rsidR="00D36F6E" w:rsidRPr="00ED266F" w:rsidRDefault="00F6074B">
            <w:pPr>
              <w:pStyle w:val="TableParagraph"/>
              <w:spacing w:before="1"/>
              <w:ind w:left="1" w:right="1"/>
              <w:rPr>
                <w:rFonts w:ascii="Times New Roman" w:hAnsi="Times New Roman" w:cs="Times New Roman"/>
              </w:rPr>
            </w:pPr>
            <w:r w:rsidRPr="00ED266F">
              <w:rPr>
                <w:rFonts w:ascii="Times New Roman" w:hAnsi="Times New Roman" w:cs="Times New Roman"/>
                <w:spacing w:val="-2"/>
                <w:w w:val="90"/>
              </w:rPr>
              <w:t>0.1091</w:t>
            </w:r>
          </w:p>
        </w:tc>
        <w:tc>
          <w:tcPr>
            <w:tcW w:w="845" w:type="dxa"/>
            <w:tcBorders>
              <w:bottom w:val="double" w:sz="4" w:space="0" w:color="000000"/>
            </w:tcBorders>
          </w:tcPr>
          <w:p w14:paraId="714B40D2" w14:textId="77777777" w:rsidR="00D36F6E" w:rsidRPr="00ED266F" w:rsidRDefault="00F6074B">
            <w:pPr>
              <w:pStyle w:val="TableParagraph"/>
              <w:spacing w:before="1"/>
              <w:ind w:left="1" w:right="1"/>
              <w:rPr>
                <w:rFonts w:ascii="Times New Roman" w:hAnsi="Times New Roman" w:cs="Times New Roman"/>
              </w:rPr>
            </w:pPr>
            <w:r w:rsidRPr="00ED266F">
              <w:rPr>
                <w:rFonts w:ascii="Times New Roman" w:hAnsi="Times New Roman" w:cs="Times New Roman"/>
                <w:spacing w:val="-2"/>
                <w:w w:val="90"/>
              </w:rPr>
              <w:t>0.1109</w:t>
            </w:r>
          </w:p>
        </w:tc>
        <w:tc>
          <w:tcPr>
            <w:tcW w:w="845" w:type="dxa"/>
            <w:tcBorders>
              <w:bottom w:val="double" w:sz="4" w:space="0" w:color="000000"/>
            </w:tcBorders>
          </w:tcPr>
          <w:p w14:paraId="6F02BBDC" w14:textId="77777777" w:rsidR="00D36F6E" w:rsidRPr="00ED266F" w:rsidRDefault="00F6074B">
            <w:pPr>
              <w:pStyle w:val="TableParagraph"/>
              <w:spacing w:before="1"/>
              <w:ind w:right="117"/>
              <w:jc w:val="right"/>
              <w:rPr>
                <w:rFonts w:ascii="Times New Roman" w:hAnsi="Times New Roman" w:cs="Times New Roman"/>
              </w:rPr>
            </w:pPr>
            <w:r w:rsidRPr="00ED266F">
              <w:rPr>
                <w:rFonts w:ascii="Times New Roman" w:hAnsi="Times New Roman" w:cs="Times New Roman"/>
                <w:spacing w:val="-2"/>
                <w:w w:val="90"/>
              </w:rPr>
              <w:t>0.1077</w:t>
            </w:r>
          </w:p>
        </w:tc>
      </w:tr>
    </w:tbl>
    <w:p w14:paraId="7F8F0AF4" w14:textId="77777777" w:rsidR="00D36F6E" w:rsidRPr="00ED266F" w:rsidRDefault="00F6074B">
      <w:pPr>
        <w:pStyle w:val="BodyText"/>
        <w:spacing w:before="204" w:line="252" w:lineRule="auto"/>
        <w:ind w:left="720"/>
        <w:rPr>
          <w:rFonts w:ascii="Times New Roman" w:hAnsi="Times New Roman" w:cs="Times New Roman"/>
          <w:lang w:val="el-GR"/>
        </w:rPr>
      </w:pPr>
      <w:r w:rsidRPr="00ED266F">
        <w:rPr>
          <w:rFonts w:ascii="Times New Roman" w:hAnsi="Times New Roman" w:cs="Times New Roman"/>
          <w:b/>
          <w:spacing w:val="-6"/>
          <w:lang w:val="el-GR"/>
        </w:rPr>
        <w:t xml:space="preserve">Πίνακας </w:t>
      </w:r>
      <w:r w:rsidRPr="00ED266F">
        <w:rPr>
          <w:rFonts w:ascii="Times New Roman" w:hAnsi="Times New Roman" w:cs="Times New Roman"/>
          <w:b/>
          <w:spacing w:val="-6"/>
        </w:rPr>
        <w:t>S</w:t>
      </w:r>
      <w:r w:rsidRPr="00ED266F">
        <w:rPr>
          <w:rFonts w:ascii="Times New Roman" w:hAnsi="Times New Roman" w:cs="Times New Roman"/>
          <w:b/>
          <w:spacing w:val="-6"/>
          <w:lang w:val="el-GR"/>
        </w:rPr>
        <w:t xml:space="preserve">17. Σύγκριση κατατάξεων. </w:t>
      </w:r>
      <w:r w:rsidRPr="00ED266F">
        <w:rPr>
          <w:rFonts w:ascii="Times New Roman" w:hAnsi="Times New Roman" w:cs="Times New Roman"/>
          <w:spacing w:val="-6"/>
          <w:lang w:val="el-GR"/>
        </w:rPr>
        <w:t xml:space="preserve">Το σύνολο των κορυφαίων μετόχων με βάση την τιμή του Δείκτη Επιρροής </w:t>
      </w:r>
      <w:r w:rsidRPr="00ED266F">
        <w:rPr>
          <w:rFonts w:ascii="Times New Roman" w:hAnsi="Times New Roman" w:cs="Times New Roman"/>
          <w:w w:val="85"/>
          <w:lang w:val="el-GR"/>
        </w:rPr>
        <w:t xml:space="preserve">με βάση τα λειτουργικά έσοδα </w:t>
      </w:r>
      <w:r w:rsidRPr="00ED266F">
        <w:rPr>
          <w:rFonts w:ascii="Times New Roman" w:hAnsi="Times New Roman" w:cs="Times New Roman"/>
          <w:i/>
          <w:w w:val="85"/>
          <w:lang w:val="el-GR"/>
        </w:rPr>
        <w:t>ξ</w:t>
      </w:r>
      <w:proofErr w:type="spellStart"/>
      <w:r w:rsidRPr="00ED266F">
        <w:rPr>
          <w:rFonts w:ascii="Times New Roman" w:hAnsi="Times New Roman" w:cs="Times New Roman"/>
          <w:i/>
          <w:w w:val="85"/>
        </w:rPr>
        <w:t>i</w:t>
      </w:r>
      <w:proofErr w:type="spellEnd"/>
      <w:r w:rsidRPr="00ED266F">
        <w:rPr>
          <w:rFonts w:ascii="Times New Roman" w:hAnsi="Times New Roman" w:cs="Times New Roman"/>
          <w:i/>
          <w:w w:val="85"/>
          <w:lang w:val="el-GR"/>
        </w:rPr>
        <w:t xml:space="preserve"> </w:t>
      </w:r>
      <w:r w:rsidRPr="00ED266F">
        <w:rPr>
          <w:rFonts w:ascii="Times New Roman" w:hAnsi="Times New Roman" w:cs="Times New Roman"/>
          <w:w w:val="85"/>
          <w:lang w:val="el-GR"/>
        </w:rPr>
        <w:t>συγκρίνεται με την κατάταξη της τιμής του Δείκτη Επιρροής με βάση την αγορά</w:t>
      </w:r>
    </w:p>
    <w:p w14:paraId="2DA43F0F" w14:textId="77777777" w:rsidR="00D36F6E" w:rsidRPr="00ED266F" w:rsidRDefault="00F6074B">
      <w:pPr>
        <w:pStyle w:val="BodyText"/>
        <w:ind w:left="720"/>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79584" behindDoc="1" locked="0" layoutInCell="1" allowOverlap="1" wp14:anchorId="1ACEE879" wp14:editId="0EB93C88">
                <wp:simplePos x="0" y="0"/>
                <wp:positionH relativeFrom="page">
                  <wp:posOffset>1856600</wp:posOffset>
                </wp:positionH>
                <wp:positionV relativeFrom="paragraph">
                  <wp:posOffset>94681</wp:posOffset>
                </wp:positionV>
                <wp:extent cx="36830" cy="101600"/>
                <wp:effectExtent l="0" t="0" r="0" b="0"/>
                <wp:wrapNone/>
                <wp:docPr id="840" name="Textbox 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101600"/>
                        </a:xfrm>
                        <a:prstGeom prst="rect">
                          <a:avLst/>
                        </a:prstGeom>
                      </wps:spPr>
                      <wps:txbx>
                        <w:txbxContent>
                          <w:p w14:paraId="61A27AB6" w14:textId="77777777" w:rsidR="00D36F6E" w:rsidRDefault="00F6074B">
                            <w:pPr>
                              <w:spacing w:line="157" w:lineRule="exact"/>
                              <w:rPr>
                                <w:i/>
                                <w:sz w:val="16"/>
                              </w:rPr>
                            </w:pPr>
                            <w:r>
                              <w:rPr>
                                <w:i/>
                                <w:spacing w:val="-10"/>
                                <w:w w:val="125"/>
                                <w:sz w:val="16"/>
                              </w:rPr>
                              <w:t>i</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840" style="position:absolute;left:0;text-align:left;margin-left:146.2pt;margin-top:7.45pt;width:2.9pt;height:8pt;z-index:-19536896;visibility:visible;mso-wrap-style:square;mso-wrap-distance-left:0;mso-wrap-distance-top:0;mso-wrap-distance-right:0;mso-wrap-distance-bottom:0;mso-position-horizontal:absolute;mso-position-horizontal-relative:page;mso-position-vertical:absolute;mso-position-vertical-relative:text;v-text-anchor:top" o:spid="_x0000_s17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fzllwEAACIDAAAOAAAAZHJzL2Uyb0RvYy54bWysUsGO0zAQvSPxD5bv1MlWqlZR0xWwAiGt&#10;AGnhA1zHbiwSj5lxm/TvGXvTFsENcbHHnvGb9954+zCPgzhZJA+hlfWqksIGA50Ph1Z+//bhzb0U&#10;lHTo9ADBtvJsST7sXr/aTrGxd9DD0FkUDBKomWIr+5RioxSZ3o6aVhBt4KQDHHXiIx5Uh3pi9HFQ&#10;d1W1URNgFxGMJeLbx5ek3BV856xJX5wjm8TQSuaWyopl3edV7ba6OaCOvTcLDf0PLEbtAze9Qj3q&#10;pMUR/V9QozcIBC6tDIwKnPPGFg2spq7+UPPc62iLFjaH4tUm+n+w5vPpOX5FkeZ3MPMAiwiKT2B+&#10;EHujpkjNUpM9pYa4OgudHY55ZwmCH7K356ufdk7C8OV6c7/mhOFMXdWbqtitbm8jUvpoYRQ5aCXy&#10;tEp/fXqilLvr5lKyUHnpnnmkeT8L33GTep2nmO/20J1Zy8TjbCX9PGq0UgyfAvuVZ38J8BLsLwGm&#10;4T2UH5IlBXh7TOB8oXDDXSjwIAqz5dPkSf9+LlW3r737BQAA//8DAFBLAwQUAAYACAAAACEA4iZK&#10;L94AAAAJAQAADwAAAGRycy9kb3ducmV2LnhtbEyPwU7DMBBE70j8g7WVuFG7oarqEKeqEJyQEGk4&#10;cHTibWI1XofYbcPfY05wXM3TzNtiN7uBXXAK1pOC1VIAQ2q9sdQp+Khf7rfAQtRk9OAJFXxjgF15&#10;e1Po3PgrVXg5xI6lEgq5VtDHOOach7ZHp8PSj0gpO/rJ6ZjOqeNm0tdU7gaeCbHhTltKC70e8anH&#10;9nQ4OwX7T6qe7ddb814dK1vXUtDr5qTU3WLePwKLOMc/GH71kzqUyanxZzKBDQoyma0TmoK1BJaA&#10;TG4zYI2CByGBlwX//0H5AwAA//8DAFBLAQItABQABgAIAAAAIQC2gziS/gAAAOEBAAATAAAAAAAA&#10;AAAAAAAAAAAAAABbQ29udGVudF9UeXBlc10ueG1sUEsBAi0AFAAGAAgAAAAhADj9If/WAAAAlAEA&#10;AAsAAAAAAAAAAAAAAAAALwEAAF9yZWxzLy5yZWxzUEsBAi0AFAAGAAgAAAAhAM2d/OWXAQAAIgMA&#10;AA4AAAAAAAAAAAAAAAAALgIAAGRycy9lMm9Eb2MueG1sUEsBAi0AFAAGAAgAAAAhAOImSi/eAAAA&#10;CQEAAA8AAAAAAAAAAAAAAAAA8QMAAGRycy9kb3ducmV2LnhtbFBLBQYAAAAABAAEAPMAAAD8BAAA&#10;AAA=&#10;" w14:anchorId="1ACEE879">
                <v:textbox inset="0,0,0,0">
                  <w:txbxContent>
                    <w:p w:rsidR="00D36F6E" w:rsidRDefault="00F6074B" w14:paraId="61A27AB6" w14:textId="77777777">
                      <w:pPr>
                        <w:spacing w:line="157" w:lineRule="exact"/>
                        <w:rPr>
                          <w:i/>
                          <w:sz w:val="16"/>
                        </w:rPr>
                      </w:pPr>
                      <w:proofErr w:type="spellStart"/>
                      <w:r>
                        <w:rPr>
                          <w:i/>
                          <w:spacing w:val="-10"/>
                          <w:w w:val="125"/>
                          <w:sz w:val="16"/>
                          <w:lang w:val="Greek"/>
                        </w:rPr>
                        <w:t>i</w:t>
                      </w:r>
                      <w:proofErr w:type="spellEnd"/>
                    </w:p>
                  </w:txbxContent>
                </v:textbox>
                <w10:wrap anchorx="page"/>
              </v:shape>
            </w:pict>
          </mc:Fallback>
        </mc:AlternateContent>
      </w:r>
      <w:r w:rsidRPr="00ED266F">
        <w:rPr>
          <w:rFonts w:ascii="Times New Roman" w:hAnsi="Times New Roman" w:cs="Times New Roman"/>
          <w:noProof/>
        </w:rPr>
        <mc:AlternateContent>
          <mc:Choice Requires="wps">
            <w:drawing>
              <wp:anchor distT="0" distB="0" distL="0" distR="0" simplePos="0" relativeHeight="483780096" behindDoc="1" locked="0" layoutInCell="1" allowOverlap="1" wp14:anchorId="7353E753" wp14:editId="74DE44A6">
                <wp:simplePos x="0" y="0"/>
                <wp:positionH relativeFrom="page">
                  <wp:posOffset>3186836</wp:posOffset>
                </wp:positionH>
                <wp:positionV relativeFrom="paragraph">
                  <wp:posOffset>94681</wp:posOffset>
                </wp:positionV>
                <wp:extent cx="36830" cy="101600"/>
                <wp:effectExtent l="0" t="0" r="0" b="0"/>
                <wp:wrapNone/>
                <wp:docPr id="841" name="Textbox 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101600"/>
                        </a:xfrm>
                        <a:prstGeom prst="rect">
                          <a:avLst/>
                        </a:prstGeom>
                      </wps:spPr>
                      <wps:txbx>
                        <w:txbxContent>
                          <w:p w14:paraId="125B5AA6" w14:textId="77777777" w:rsidR="00D36F6E" w:rsidRDefault="00F6074B">
                            <w:pPr>
                              <w:spacing w:line="157" w:lineRule="exact"/>
                              <w:rPr>
                                <w:i/>
                                <w:sz w:val="16"/>
                              </w:rPr>
                            </w:pPr>
                            <w:r>
                              <w:rPr>
                                <w:i/>
                                <w:spacing w:val="-10"/>
                                <w:w w:val="125"/>
                                <w:sz w:val="16"/>
                              </w:rPr>
                              <w:t>i</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841" style="position:absolute;left:0;text-align:left;margin-left:250.95pt;margin-top:7.45pt;width:2.9pt;height:8pt;z-index:-19536384;visibility:visible;mso-wrap-style:square;mso-wrap-distance-left:0;mso-wrap-distance-top:0;mso-wrap-distance-right:0;mso-wrap-distance-bottom:0;mso-position-horizontal:absolute;mso-position-horizontal-relative:page;mso-position-vertical:absolute;mso-position-vertical-relative:text;v-text-anchor:top" o:spid="_x0000_s17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stqmAEAACIDAAAOAAAAZHJzL2Uyb0RvYy54bWysUsGO0zAQvSPxD5bv1MkuqlZR0xWwAiGt&#10;AGmXD3Adu4mIPWbGbdK/Z+xNWwQ3xMUee8Zv3nvjzf3sR3G0SAOEVtarSgobDHRD2Lfy+/PHN3dS&#10;UNKh0yME28qTJXm/ff1qM8XG3kAPY2dRMEigZoqt7FOKjVJkeus1rSDawEkH6HXiI+5Vh3pidD+q&#10;m6paqwmwiwjGEvHtw0tSbgu+c9akr86RTWJsJXNLZcWy7vKqthvd7FHHfjALDf0PLLweAje9QD3o&#10;pMUBh7+g/GAQCFxaGfAKnBuMLRpYTV39oeap19EWLWwOxYtN9P9gzZfjU/yGIs3vYeYBFhEUH8H8&#10;IPZGTZGapSZ7Sg1xdRY6O/R5ZwmCH7K3p4ufdk7C8OXt+u6WE4YzdVWvq2K3ur6NSOmTBS9y0Erk&#10;aZX++vhIKXfXzblkofLSPfNI824WQ8dN6rd5ivluB92JtUw8zlbSz4NGK8X4ObBfefbnAM/B7hxg&#10;Gj9A+SFZUoB3hwRuKBSuuAsFHkRhtnyaPOnfz6Xq+rW3vwAAAP//AwBQSwMEFAAGAAgAAAAhAD7n&#10;0pTfAAAACQEAAA8AAABkcnMvZG93bnJldi54bWxMj8FOwzAMhu9IvENkJG4sGbCNlqbThOA0CdGV&#10;A8e08dpqjVOabCtvj3eCk2X9n35/ztaT68UJx9B50jCfKRBItbcdNRo+y7e7JxAhGrKm94QafjDA&#10;Or++ykxq/ZkKPO1iI7iEQmo0tDEOqZShbtGZMPMDEmd7PzoTeR0baUdz5nLXy3ulltKZjvhCawZ8&#10;abE+7I5Ow+aLitfu+736KPZFV5aJou3yoPXtzbR5BhFxin8wXPRZHXJ2qvyRbBC9hoWaJ4xy8MiT&#10;gYVarUBUGh5UAjLP5P8P8l8AAAD//wMAUEsBAi0AFAAGAAgAAAAhALaDOJL+AAAA4QEAABMAAAAA&#10;AAAAAAAAAAAAAAAAAFtDb250ZW50X1R5cGVzXS54bWxQSwECLQAUAAYACAAAACEAOP0h/9YAAACU&#10;AQAACwAAAAAAAAAAAAAAAAAvAQAAX3JlbHMvLnJlbHNQSwECLQAUAAYACAAAACEAWZLLapgBAAAi&#10;AwAADgAAAAAAAAAAAAAAAAAuAgAAZHJzL2Uyb0RvYy54bWxQSwECLQAUAAYACAAAACEAPufSlN8A&#10;AAAJAQAADwAAAAAAAAAAAAAAAADyAwAAZHJzL2Rvd25yZXYueG1sUEsFBgAAAAAEAAQA8wAAAP4E&#10;AAAAAA==&#10;" w14:anchorId="7353E753">
                <v:textbox inset="0,0,0,0">
                  <w:txbxContent>
                    <w:p w:rsidR="00D36F6E" w:rsidRDefault="00F6074B" w14:paraId="125B5AA6" w14:textId="77777777">
                      <w:pPr>
                        <w:spacing w:line="157" w:lineRule="exact"/>
                        <w:rPr>
                          <w:i/>
                          <w:sz w:val="16"/>
                        </w:rPr>
                      </w:pPr>
                      <w:proofErr w:type="spellStart"/>
                      <w:r>
                        <w:rPr>
                          <w:i/>
                          <w:spacing w:val="-10"/>
                          <w:w w:val="125"/>
                          <w:sz w:val="16"/>
                          <w:lang w:val="Greek"/>
                        </w:rPr>
                        <w:t>i</w:t>
                      </w:r>
                      <w:proofErr w:type="spellEnd"/>
                    </w:p>
                  </w:txbxContent>
                </v:textbox>
                <w10:wrap anchorx="page"/>
              </v:shape>
            </w:pict>
          </mc:Fallback>
        </mc:AlternateContent>
      </w:r>
      <w:r w:rsidRPr="00ED266F">
        <w:rPr>
          <w:rFonts w:ascii="Times New Roman" w:hAnsi="Times New Roman" w:cs="Times New Roman"/>
          <w:spacing w:val="-6"/>
          <w:lang w:val="el-GR"/>
        </w:rPr>
        <w:t xml:space="preserve">Κεφαλαιοποίηση </w:t>
      </w:r>
      <w:r w:rsidRPr="00ED266F">
        <w:rPr>
          <w:rFonts w:ascii="Times New Roman" w:hAnsi="Times New Roman" w:cs="Times New Roman"/>
          <w:i/>
          <w:spacing w:val="-6"/>
          <w:lang w:val="el-GR"/>
        </w:rPr>
        <w:t>Ξ</w:t>
      </w:r>
      <w:r w:rsidRPr="00ED266F">
        <w:rPr>
          <w:rFonts w:ascii="Times New Roman" w:hAnsi="Times New Roman" w:cs="Times New Roman"/>
          <w:i/>
          <w:spacing w:val="-6"/>
        </w:rPr>
        <w:t>MC</w:t>
      </w:r>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 xml:space="preserve">και Σύνολο Ενεργητικού </w:t>
      </w:r>
      <w:r w:rsidRPr="00ED266F">
        <w:rPr>
          <w:rFonts w:ascii="Times New Roman" w:hAnsi="Times New Roman" w:cs="Times New Roman"/>
          <w:i/>
          <w:spacing w:val="-6"/>
          <w:lang w:val="el-GR"/>
        </w:rPr>
        <w:t>Ξ</w:t>
      </w:r>
      <w:r w:rsidRPr="00ED266F">
        <w:rPr>
          <w:rFonts w:ascii="Times New Roman" w:hAnsi="Times New Roman" w:cs="Times New Roman"/>
          <w:i/>
          <w:spacing w:val="-6"/>
        </w:rPr>
        <w:t>TA</w:t>
      </w:r>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για δύο κατατάξεις διαφορετικού μήκους. Τέλος, οι δύο</w:t>
      </w:r>
    </w:p>
    <w:p w14:paraId="1113E537" w14:textId="77777777" w:rsidR="00D36F6E" w:rsidRPr="00ED266F" w:rsidRDefault="00F6074B">
      <w:pPr>
        <w:pStyle w:val="BodyText"/>
        <w:spacing w:before="12"/>
        <w:ind w:left="719"/>
        <w:jc w:val="both"/>
        <w:rPr>
          <w:rFonts w:ascii="Times New Roman" w:hAnsi="Times New Roman" w:cs="Times New Roman"/>
          <w:lang w:val="el-GR"/>
        </w:rPr>
      </w:pPr>
      <w:r w:rsidRPr="00ED266F">
        <w:rPr>
          <w:rFonts w:ascii="Times New Roman" w:hAnsi="Times New Roman" w:cs="Times New Roman"/>
          <w:w w:val="85"/>
          <w:lang w:val="el-GR"/>
        </w:rPr>
        <w:t>Οι εναλλακτικές κατατάξεις συγκρίνονται μεταξύ τους.</w:t>
      </w:r>
    </w:p>
    <w:p w14:paraId="434D1C63" w14:textId="77777777" w:rsidR="00D36F6E" w:rsidRPr="00ED266F" w:rsidRDefault="00D36F6E">
      <w:pPr>
        <w:pStyle w:val="BodyText"/>
        <w:spacing w:before="183"/>
        <w:rPr>
          <w:rFonts w:ascii="Times New Roman" w:hAnsi="Times New Roman" w:cs="Times New Roman"/>
          <w:lang w:val="el-GR"/>
        </w:rPr>
      </w:pPr>
    </w:p>
    <w:p w14:paraId="0046DEA8" w14:textId="77777777" w:rsidR="00D36F6E" w:rsidRPr="00ED266F" w:rsidRDefault="00F6074B">
      <w:pPr>
        <w:pStyle w:val="BodyText"/>
        <w:spacing w:line="252" w:lineRule="auto"/>
        <w:ind w:left="719" w:right="310"/>
        <w:jc w:val="both"/>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80608" behindDoc="1" locked="0" layoutInCell="1" allowOverlap="1" wp14:anchorId="0DFC8AEB" wp14:editId="2C6A2187">
                <wp:simplePos x="0" y="0"/>
                <wp:positionH relativeFrom="page">
                  <wp:posOffset>3233712</wp:posOffset>
                </wp:positionH>
                <wp:positionV relativeFrom="paragraph">
                  <wp:posOffset>266778</wp:posOffset>
                </wp:positionV>
                <wp:extent cx="36830" cy="101600"/>
                <wp:effectExtent l="0" t="0" r="0" b="0"/>
                <wp:wrapNone/>
                <wp:docPr id="842" name="Textbox 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101600"/>
                        </a:xfrm>
                        <a:prstGeom prst="rect">
                          <a:avLst/>
                        </a:prstGeom>
                      </wps:spPr>
                      <wps:txbx>
                        <w:txbxContent>
                          <w:p w14:paraId="0FE557C4" w14:textId="77777777" w:rsidR="00D36F6E" w:rsidRDefault="00F6074B">
                            <w:pPr>
                              <w:spacing w:line="157" w:lineRule="exact"/>
                              <w:rPr>
                                <w:i/>
                                <w:sz w:val="16"/>
                              </w:rPr>
                            </w:pPr>
                            <w:r>
                              <w:rPr>
                                <w:i/>
                                <w:spacing w:val="-10"/>
                                <w:w w:val="125"/>
                                <w:sz w:val="16"/>
                              </w:rPr>
                              <w:t>i</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842" style="position:absolute;left:0;text-align:left;margin-left:254.6pt;margin-top:21pt;width:2.9pt;height:8pt;z-index:-19535872;visibility:visible;mso-wrap-style:square;mso-wrap-distance-left:0;mso-wrap-distance-top:0;mso-wrap-distance-right:0;mso-wrap-distance-bottom:0;mso-position-horizontal:absolute;mso-position-horizontal-relative:page;mso-position-vertical:absolute;mso-position-vertical-relative:text;v-text-anchor:top" o:spid="_x0000_s17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mcbmAEAACIDAAAOAAAAZHJzL2Uyb0RvYy54bWysUsGO0zAQvSPxD5bv1MmuqFZR0xWwAiGt&#10;AGmXD3Adu4mIPWbGbdK/Z+xNWwQ3xMUee8Zv3nvjzf3sR3G0SAOEVtarSgobDHRD2Lfy+/PHN3dS&#10;UNKh0yME28qTJXm/ff1qM8XG3kAPY2dRMEigZoqt7FOKjVJkeus1rSDawEkH6HXiI+5Vh3pidD+q&#10;m6paqwmwiwjGEvHtw0tSbgu+c9akr86RTWJsJXNLZcWy7vKqthvd7FHHfjALDf0PLLweAje9QD3o&#10;pMUBh7+g/GAQCFxaGfAKnBuMLRpYTV39oeap19EWLWwOxYtN9P9gzZfjU/yGIs3vYeYBFhEUH8H8&#10;IPZGTZGapSZ7Sg1xdRY6O/R5ZwmCH7K3p4ufdk7C8OXt+u6WE4YzdVWvq2K3ur6NSOmTBS9y0Erk&#10;aZX++vhIKXfXzblkofLSPfNI824WQ8dN6rd5ivluB92JtUw8zlbSz4NGK8X4ObBfefbnAM/B7hxg&#10;Gj9A+SFZUoB3hwRuKBSuuAsFHkRhtnyaPOnfz6Xq+rW3vwAAAP//AwBQSwMEFAAGAAgAAAAhAI0L&#10;SvzeAAAACQEAAA8AAABkcnMvZG93bnJldi54bWxMj8FOwzAQRO9I/IO1SNyo3YhUbYhTVQhOSIg0&#10;HDg6yTaxGq9D7Lbh71lO9DajfZqdybezG8QZp2A9aVguFAikxreWOg2f1evDGkSIhlozeEINPxhg&#10;W9ze5CZr/YVKPO9jJziEQmY09DGOmZSh6dGZsPAjEt8OfnImsp062U7mwuFukIlSK+mMJf7QmxGf&#10;e2yO+5PTsPui8sV+v9cf5aG0VbVR9LY6an1/N++eQESc4z8Mf/W5OhTcqfYnaoMYNKRqkzCq4THh&#10;TQyky5RFzWKtQBa5vF5Q/AIAAP//AwBQSwECLQAUAAYACAAAACEAtoM4kv4AAADhAQAAEwAAAAAA&#10;AAAAAAAAAAAAAAAAW0NvbnRlbnRfVHlwZXNdLnhtbFBLAQItABQABgAIAAAAIQA4/SH/1gAAAJQB&#10;AAALAAAAAAAAAAAAAAAAAC8BAABfcmVscy8ucmVsc1BLAQItABQABgAIAAAAIQAeSmcbmAEAACID&#10;AAAOAAAAAAAAAAAAAAAAAC4CAABkcnMvZTJvRG9jLnhtbFBLAQItABQABgAIAAAAIQCNC0r83gAA&#10;AAkBAAAPAAAAAAAAAAAAAAAAAPIDAABkcnMvZG93bnJldi54bWxQSwUGAAAAAAQABADzAAAA/QQA&#10;AAAA&#10;" w14:anchorId="0DFC8AEB">
                <v:textbox inset="0,0,0,0">
                  <w:txbxContent>
                    <w:p w:rsidR="00D36F6E" w:rsidRDefault="00F6074B" w14:paraId="0FE557C4" w14:textId="77777777">
                      <w:pPr>
                        <w:spacing w:line="157" w:lineRule="exact"/>
                        <w:rPr>
                          <w:i/>
                          <w:sz w:val="16"/>
                        </w:rPr>
                      </w:pPr>
                      <w:proofErr w:type="spellStart"/>
                      <w:r>
                        <w:rPr>
                          <w:i/>
                          <w:spacing w:val="-10"/>
                          <w:w w:val="125"/>
                          <w:sz w:val="16"/>
                          <w:lang w:val="Greek"/>
                        </w:rPr>
                        <w:t>i</w:t>
                      </w:r>
                      <w:proofErr w:type="spellEnd"/>
                    </w:p>
                  </w:txbxContent>
                </v:textbox>
                <w10:wrap anchorx="page"/>
              </v:shape>
            </w:pict>
          </mc:Fallback>
        </mc:AlternateContent>
      </w:r>
      <w:r w:rsidRPr="00ED266F">
        <w:rPr>
          <w:rFonts w:ascii="Times New Roman" w:hAnsi="Times New Roman" w:cs="Times New Roman"/>
          <w:noProof/>
        </w:rPr>
        <mc:AlternateContent>
          <mc:Choice Requires="wps">
            <w:drawing>
              <wp:anchor distT="0" distB="0" distL="0" distR="0" simplePos="0" relativeHeight="483781120" behindDoc="1" locked="0" layoutInCell="1" allowOverlap="1" wp14:anchorId="7E950ECE" wp14:editId="37660214">
                <wp:simplePos x="0" y="0"/>
                <wp:positionH relativeFrom="page">
                  <wp:posOffset>4792700</wp:posOffset>
                </wp:positionH>
                <wp:positionV relativeFrom="paragraph">
                  <wp:posOffset>610923</wp:posOffset>
                </wp:positionV>
                <wp:extent cx="36830" cy="101600"/>
                <wp:effectExtent l="0" t="0" r="0" b="0"/>
                <wp:wrapNone/>
                <wp:docPr id="843" name="Textbox 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101600"/>
                        </a:xfrm>
                        <a:prstGeom prst="rect">
                          <a:avLst/>
                        </a:prstGeom>
                      </wps:spPr>
                      <wps:txbx>
                        <w:txbxContent>
                          <w:p w14:paraId="6FFA0044" w14:textId="77777777" w:rsidR="00D36F6E" w:rsidRDefault="00F6074B">
                            <w:pPr>
                              <w:spacing w:line="157" w:lineRule="exact"/>
                              <w:rPr>
                                <w:i/>
                                <w:sz w:val="16"/>
                              </w:rPr>
                            </w:pPr>
                            <w:r>
                              <w:rPr>
                                <w:i/>
                                <w:spacing w:val="-10"/>
                                <w:w w:val="125"/>
                                <w:sz w:val="16"/>
                              </w:rPr>
                              <w:t>i</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843" style="position:absolute;left:0;text-align:left;margin-left:377.4pt;margin-top:48.1pt;width:2.9pt;height:8pt;z-index:-19535360;visibility:visible;mso-wrap-style:square;mso-wrap-distance-left:0;mso-wrap-distance-top:0;mso-wrap-distance-right:0;mso-wrap-distance-bottom:0;mso-position-horizontal:absolute;mso-position-horizontal-relative:page;mso-position-vertical:absolute;mso-position-vertical-relative:text;v-text-anchor:top" o:spid="_x0000_s17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pKJmAEAACIDAAAOAAAAZHJzL2Uyb0RvYy54bWysUsGO0zAQvSPxD5bvNMmuVK2ipqtdViCk&#10;FSAtfIDr2I1F7DEzbpP+PWNv2iK4IS722DN+894bb+5nP4qjQXIQOtmsailM0NC7sO/k928f3t1J&#10;QUmFXo0QTCdPhuT99u2bzRRbcwMDjL1BwSCB2il2ckgptlVFejBe0QqiCZy0gF4lPuK+6lFNjO7H&#10;6qau19UE2EcEbYj49uk1KbcF31qj0xdrySQxdpK5pbJiWXd5rbYb1e5RxcHphYb6BxZeucBNL1BP&#10;KilxQPcXlHcagcCmlQZfgbVOm6KB1TT1H2peBhVN0cLmULzYRP8PVn8+vsSvKNL8CDMPsIig+Az6&#10;B7E31RSpXWqyp9QSV2ehs0Wfd5Yg+CF7e7r4aeYkNF/eru9uOaE509TNui52V9e3ESl9NOBFDjqJ&#10;PK3SXx2fKeXuqj2XLFReu2cead7NwvXcpFnnKea7HfQn1jLxODtJPw8KjRTjp8B+5dmfAzwHu3OA&#10;aXwP5YdkSQEeDgmsKxSuuAsFHkRhtnyaPOnfz6Xq+rW3vwAAAP//AwBQSwMEFAAGAAgAAAAhAKGf&#10;Q4LfAAAACgEAAA8AAABkcnMvZG93bnJldi54bWxMj8FOwzAQRO9I/IO1SNyo3QhcGuJUFYITEiIN&#10;B45O7CZW43WI3Tb8PcupHFfzNPO22Mx+YCc7RRdQwXIhgFlsg3HYKfisX+8egcWk0eghoFXwYyNs&#10;yuurQucmnLGyp13qGJVgzLWCPqUx5zy2vfU6LsJokbJ9mLxOdE4dN5M+U7kfeCaE5F47pIVej/a5&#10;t+1hd/QKtl9Yvbjv9+aj2leurtcC3+RBqdubefsELNk5XWD40yd1KMmpCUc0kQ0KVg/3pJ4UrGUG&#10;jICVFBJYQ+Qyy4CXBf//QvkLAAD//wMAUEsBAi0AFAAGAAgAAAAhALaDOJL+AAAA4QEAABMAAAAA&#10;AAAAAAAAAAAAAAAAAFtDb250ZW50X1R5cGVzXS54bWxQSwECLQAUAAYACAAAACEAOP0h/9YAAACU&#10;AQAACwAAAAAAAAAAAAAAAAAvAQAAX3JlbHMvLnJlbHNQSwECLQAUAAYACAAAACEA1yKSiZgBAAAi&#10;AwAADgAAAAAAAAAAAAAAAAAuAgAAZHJzL2Uyb0RvYy54bWxQSwECLQAUAAYACAAAACEAoZ9Dgt8A&#10;AAAKAQAADwAAAAAAAAAAAAAAAADyAwAAZHJzL2Rvd25yZXYueG1sUEsFBgAAAAAEAAQA8wAAAP4E&#10;AAAAAA==&#10;" w14:anchorId="7E950ECE">
                <v:textbox inset="0,0,0,0">
                  <w:txbxContent>
                    <w:p w:rsidR="00D36F6E" w:rsidRDefault="00F6074B" w14:paraId="6FFA0044" w14:textId="77777777">
                      <w:pPr>
                        <w:spacing w:line="157" w:lineRule="exact"/>
                        <w:rPr>
                          <w:i/>
                          <w:sz w:val="16"/>
                        </w:rPr>
                      </w:pPr>
                      <w:proofErr w:type="spellStart"/>
                      <w:r>
                        <w:rPr>
                          <w:i/>
                          <w:spacing w:val="-10"/>
                          <w:w w:val="125"/>
                          <w:sz w:val="16"/>
                          <w:lang w:val="Greek"/>
                        </w:rPr>
                        <w:t>i</w:t>
                      </w:r>
                      <w:proofErr w:type="spellEnd"/>
                    </w:p>
                  </w:txbxContent>
                </v:textbox>
                <w10:wrap anchorx="page"/>
              </v:shape>
            </w:pict>
          </mc:Fallback>
        </mc:AlternateContent>
      </w:r>
      <w:r w:rsidRPr="00ED266F">
        <w:rPr>
          <w:rFonts w:ascii="Times New Roman" w:hAnsi="Times New Roman" w:cs="Times New Roman"/>
          <w:noProof/>
        </w:rPr>
        <mc:AlternateContent>
          <mc:Choice Requires="wps">
            <w:drawing>
              <wp:anchor distT="0" distB="0" distL="0" distR="0" simplePos="0" relativeHeight="483781632" behindDoc="1" locked="0" layoutInCell="1" allowOverlap="1" wp14:anchorId="5F6A7BE0" wp14:editId="131F2C93">
                <wp:simplePos x="0" y="0"/>
                <wp:positionH relativeFrom="page">
                  <wp:posOffset>2530055</wp:posOffset>
                </wp:positionH>
                <wp:positionV relativeFrom="paragraph">
                  <wp:posOffset>782995</wp:posOffset>
                </wp:positionV>
                <wp:extent cx="36830" cy="101600"/>
                <wp:effectExtent l="0" t="0" r="0" b="0"/>
                <wp:wrapNone/>
                <wp:docPr id="844" name="Textbox 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101600"/>
                        </a:xfrm>
                        <a:prstGeom prst="rect">
                          <a:avLst/>
                        </a:prstGeom>
                      </wps:spPr>
                      <wps:txbx>
                        <w:txbxContent>
                          <w:p w14:paraId="5D852E60" w14:textId="77777777" w:rsidR="00D36F6E" w:rsidRDefault="00F6074B">
                            <w:pPr>
                              <w:spacing w:line="157" w:lineRule="exact"/>
                              <w:rPr>
                                <w:i/>
                                <w:sz w:val="16"/>
                              </w:rPr>
                            </w:pPr>
                            <w:r>
                              <w:rPr>
                                <w:i/>
                                <w:spacing w:val="-10"/>
                                <w:w w:val="125"/>
                                <w:sz w:val="16"/>
                              </w:rPr>
                              <w:t>i</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844" style="position:absolute;left:0;text-align:left;margin-left:199.2pt;margin-top:61.65pt;width:2.9pt;height:8pt;z-index:-19534848;visibility:visible;mso-wrap-style:square;mso-wrap-distance-left:0;mso-wrap-distance-top:0;mso-wrap-distance-right:0;mso-wrap-distance-bottom:0;mso-position-horizontal:absolute;mso-position-horizontal-relative:page;mso-position-vertical:absolute;mso-position-vertical-relative:text;v-text-anchor:top" o:spid="_x0000_s17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74mAEAACIDAAAOAAAAZHJzL2Uyb0RvYy54bWysUsGO0zAQvSPxD5bv1MmuVFZR0xWwAiGt&#10;AGmXD3Adu4mIPWbGbdK/Z+xNWwQ3xMUee8Zv3nvjzf3sR3G0SAOEVtarSgobDHRD2Lfy+/PHN3dS&#10;UNKh0yME28qTJXm/ff1qM8XG3kAPY2dRMEigZoqt7FOKjVJkeus1rSDawEkH6HXiI+5Vh3pidD+q&#10;m6paqwmwiwjGEvHtw0tSbgu+c9akr86RTWJsJXNLZcWy7vKqthvd7FHHfjALDf0PLLweAje9QD3o&#10;pMUBh7+g/GAQCFxaGfAKnBuMLRpYTV39oeap19EWLWwOxYtN9P9gzZfjU/yGIs3vYeYBFhEUH8H8&#10;IPZGTZGapSZ7Sg1xdRY6O/R5ZwmCH7K3p4ufdk7C8OXt+u6WE4YzdVWvq2K3ur6NSOmTBS9y0Erk&#10;aZX++vhIKXfXzblkofLSPfNI824WQ8dN6rd5ivluB92JtUw8zlbSz4NGK8X4ObBfefbnAM/B7hxg&#10;Gj9A+SFZUoB3hwRuKBSuuAsFHkRhtnyaPOnfz6Xq+rW3vwAAAP//AwBQSwMEFAAGAAgAAAAhAAE4&#10;8jrgAAAACwEAAA8AAABkcnMvZG93bnJldi54bWxMj8FOwzAMhu9IvENkJG4soammtTSdJgQnJERX&#10;DhzTJmurNU5psq28PebEjvb/6ffnYru4kZ3tHAaPCh5XApjF1psBOwWf9evDBliIGo0ePVoFPzbA&#10;try9KXRu/AUre97HjlEJhlwr6GOccs5D21unw8pPFik7+NnpSOPccTPrC5W7kSdCrLnTA9KFXk/2&#10;ubftcX9yCnZfWL0M3+/NR3WohrrOBL6tj0rd3y27J2DRLvEfhj99UoeSnBp/QhPYqEBmm5RQChIp&#10;gRGRijQB1tBGZhJ4WfDrH8pfAAAA//8DAFBLAQItABQABgAIAAAAIQC2gziS/gAAAOEBAAATAAAA&#10;AAAAAAAAAAAAAAAAAABbQ29udGVudF9UeXBlc10ueG1sUEsBAi0AFAAGAAgAAAAhADj9If/WAAAA&#10;lAEAAAsAAAAAAAAAAAAAAAAALwEAAF9yZWxzLy5yZWxzUEsBAi0AFAAGAAgAAAAhAJD6PviYAQAA&#10;IgMAAA4AAAAAAAAAAAAAAAAALgIAAGRycy9lMm9Eb2MueG1sUEsBAi0AFAAGAAgAAAAhAAE48jrg&#10;AAAACwEAAA8AAAAAAAAAAAAAAAAA8gMAAGRycy9kb3ducmV2LnhtbFBLBQYAAAAABAAEAPMAAAD/&#10;BAAAAAA=&#10;" w14:anchorId="5F6A7BE0">
                <v:textbox inset="0,0,0,0">
                  <w:txbxContent>
                    <w:p w:rsidR="00D36F6E" w:rsidRDefault="00F6074B" w14:paraId="5D852E60" w14:textId="77777777">
                      <w:pPr>
                        <w:spacing w:line="157" w:lineRule="exact"/>
                        <w:rPr>
                          <w:i/>
                          <w:sz w:val="16"/>
                        </w:rPr>
                      </w:pPr>
                      <w:proofErr w:type="spellStart"/>
                      <w:r>
                        <w:rPr>
                          <w:i/>
                          <w:spacing w:val="-10"/>
                          <w:w w:val="125"/>
                          <w:sz w:val="16"/>
                          <w:lang w:val="Greek"/>
                        </w:rPr>
                        <w:t>i</w:t>
                      </w:r>
                      <w:proofErr w:type="spellEnd"/>
                    </w:p>
                  </w:txbxContent>
                </v:textbox>
                <w10:wrap anchorx="page"/>
              </v:shape>
            </w:pict>
          </mc:Fallback>
        </mc:AlternateContent>
      </w:r>
      <w:r w:rsidRPr="00ED266F">
        <w:rPr>
          <w:rFonts w:ascii="Times New Roman" w:hAnsi="Times New Roman" w:cs="Times New Roman"/>
          <w:noProof/>
        </w:rPr>
        <mc:AlternateContent>
          <mc:Choice Requires="wps">
            <w:drawing>
              <wp:anchor distT="0" distB="0" distL="0" distR="0" simplePos="0" relativeHeight="483782144" behindDoc="1" locked="0" layoutInCell="1" allowOverlap="1" wp14:anchorId="2DFDC1F8" wp14:editId="7B071444">
                <wp:simplePos x="0" y="0"/>
                <wp:positionH relativeFrom="page">
                  <wp:posOffset>3123310</wp:posOffset>
                </wp:positionH>
                <wp:positionV relativeFrom="paragraph">
                  <wp:posOffset>1127152</wp:posOffset>
                </wp:positionV>
                <wp:extent cx="36830" cy="101600"/>
                <wp:effectExtent l="0" t="0" r="0" b="0"/>
                <wp:wrapNone/>
                <wp:docPr id="845" name="Textbox 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101600"/>
                        </a:xfrm>
                        <a:prstGeom prst="rect">
                          <a:avLst/>
                        </a:prstGeom>
                      </wps:spPr>
                      <wps:txbx>
                        <w:txbxContent>
                          <w:p w14:paraId="156D1AC3" w14:textId="77777777" w:rsidR="00D36F6E" w:rsidRDefault="00F6074B">
                            <w:pPr>
                              <w:spacing w:line="157" w:lineRule="exact"/>
                              <w:rPr>
                                <w:i/>
                                <w:sz w:val="16"/>
                              </w:rPr>
                            </w:pPr>
                            <w:r>
                              <w:rPr>
                                <w:i/>
                                <w:spacing w:val="-10"/>
                                <w:w w:val="125"/>
                                <w:sz w:val="16"/>
                              </w:rPr>
                              <w:t>i</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845" style="position:absolute;left:0;text-align:left;margin-left:245.95pt;margin-top:88.75pt;width:2.9pt;height:8pt;z-index:-19534336;visibility:visible;mso-wrap-style:square;mso-wrap-distance-left:0;mso-wrap-distance-top:0;mso-wrap-distance-right:0;mso-wrap-distance-bottom:0;mso-position-horizontal:absolute;mso-position-horizontal-relative:page;mso-position-vertical:absolute;mso-position-vertical-relative:text;v-text-anchor:top" o:spid="_x0000_s17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1MlwEAACIDAAAOAAAAZHJzL2Uyb0RvYy54bWysUsGO0zAQvSPxD5bv1MmuVFVR0xWwAiGt&#10;AGnhA1zHbiJij5lxm/TvGXvTFsENcbHHnvGb9954+zD7UZws0gChlfWqksIGA90QDq38/u3Dm40U&#10;lHTo9AjBtvJsST7sXr/aTrGxd9DD2FkUDBKomWIr+5RioxSZ3npNK4g2cNIBep34iAfVoZ4Y3Y/q&#10;rqrWagLsIoKxRHz7+JKUu4LvnDXpi3NkkxhbydxSWbGs+7yq3VY3B9SxH8xCQ/8DC6+HwE2vUI86&#10;aXHE4S8oPxgEApdWBrwC5wZjiwZWU1d/qHnudbRFC5tD8WoT/T9Y8/n0HL+iSPM7mHmARQTFJzA/&#10;iL1RU6RmqcmeUkNcnYXODn3eWYLgh+zt+eqnnZMwfHm/3txzwnCmrup1VexWt7cRKX204EUOWok8&#10;rdJfn54o5e66uZQsVF66Zx5p3s9i6LhJvclTzHd76M6sZeJxtpJ+HjVaKcZPgf3Ks78EeAn2lwDT&#10;+B7KD8mSArw9JnBDoXDDXSjwIAqz5dPkSf9+LlW3r737BQAA//8DAFBLAwQUAAYACAAAACEAXBrW&#10;SuAAAAALAQAADwAAAGRycy9kb3ducmV2LnhtbEyPwU7DMAyG70i8Q2QkbiwdbOvSNZ0mBCckRFcO&#10;HNMma6M1Tmmyrbw95jSO9v/p9+d8O7menc0YrEcJ81kCzGDjtcVWwmf1+rAGFqJCrXqPRsKPCbAt&#10;bm9ylWl/wdKc97FlVIIhUxK6GIeM89B0xqkw84NByg5+dCrSOLZcj+pC5a7nj0my4k5ZpAudGsxz&#10;Z5rj/uQk7L6wfLHf7/VHeShtVYkE31ZHKe/vpt0GWDRTvMLwp0/qUJBT7U+oA+slLMRcEEpBmi6B&#10;EbEQaQqspo14WgIvcv7/h+IXAAD//wMAUEsBAi0AFAAGAAgAAAAhALaDOJL+AAAA4QEAABMAAAAA&#10;AAAAAAAAAAAAAAAAAFtDb250ZW50X1R5cGVzXS54bWxQSwECLQAUAAYACAAAACEAOP0h/9YAAACU&#10;AQAACwAAAAAAAAAAAAAAAAAvAQAAX3JlbHMvLnJlbHNQSwECLQAUAAYACAAAACEAvjuNTJcBAAAi&#10;AwAADgAAAAAAAAAAAAAAAAAuAgAAZHJzL2Uyb0RvYy54bWxQSwECLQAUAAYACAAAACEAXBrWSuAA&#10;AAALAQAADwAAAAAAAAAAAAAAAADxAwAAZHJzL2Rvd25yZXYueG1sUEsFBgAAAAAEAAQA8wAAAP4E&#10;AAAAAA==&#10;" w14:anchorId="2DFDC1F8">
                <v:textbox inset="0,0,0,0">
                  <w:txbxContent>
                    <w:p w:rsidR="00D36F6E" w:rsidRDefault="00F6074B" w14:paraId="156D1AC3" w14:textId="77777777">
                      <w:pPr>
                        <w:spacing w:line="157" w:lineRule="exact"/>
                        <w:rPr>
                          <w:i/>
                          <w:sz w:val="16"/>
                        </w:rPr>
                      </w:pPr>
                      <w:proofErr w:type="spellStart"/>
                      <w:r>
                        <w:rPr>
                          <w:i/>
                          <w:spacing w:val="-10"/>
                          <w:w w:val="125"/>
                          <w:sz w:val="16"/>
                          <w:lang w:val="Greek"/>
                        </w:rPr>
                        <w:t>i</w:t>
                      </w:r>
                      <w:proofErr w:type="spellEnd"/>
                    </w:p>
                  </w:txbxContent>
                </v:textbox>
                <w10:wrap anchorx="page"/>
              </v:shape>
            </w:pict>
          </mc:Fallback>
        </mc:AlternateContent>
      </w:r>
      <w:r w:rsidRPr="00ED266F">
        <w:rPr>
          <w:rFonts w:ascii="Times New Roman" w:hAnsi="Times New Roman" w:cs="Times New Roman"/>
          <w:w w:val="90"/>
          <w:lang w:val="el-GR"/>
        </w:rPr>
        <w:t xml:space="preserve">ο βαθμός μέτρησης του αριθμού των συνδέσμων των κόμβων στο δίκτυο. Εστιάζουμε στον εξωτερικό βαθμό ενός μετόχου </w:t>
      </w:r>
      <w:proofErr w:type="spellStart"/>
      <w:r w:rsidRPr="00ED266F">
        <w:rPr>
          <w:rFonts w:ascii="Times New Roman" w:hAnsi="Times New Roman" w:cs="Times New Roman"/>
          <w:i/>
          <w:w w:val="90"/>
        </w:rPr>
        <w:t>i</w:t>
      </w:r>
      <w:proofErr w:type="spellEnd"/>
      <w:r w:rsidRPr="00ED266F">
        <w:rPr>
          <w:rFonts w:ascii="Times New Roman" w:hAnsi="Times New Roman" w:cs="Times New Roman"/>
          <w:w w:val="90"/>
          <w:lang w:val="el-GR"/>
        </w:rPr>
        <w:t xml:space="preserve">, που συμβολίζεται ως </w:t>
      </w:r>
      <w:proofErr w:type="spellStart"/>
      <w:r w:rsidRPr="00ED266F">
        <w:rPr>
          <w:rFonts w:ascii="Times New Roman" w:hAnsi="Times New Roman" w:cs="Times New Roman"/>
          <w:i/>
          <w:w w:val="90"/>
        </w:rPr>
        <w:t>kout</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(βλ. Ενότητα 1.4), ο οποίος αντιστοιχεί στον αριθμό των εταιρειών στις οποίες ο μέτοχος κατέχει μετοχές. Ως εκ τούτου, μπορεί να θεωρηθεί ως ένα πρόχειρο μέτρο της διαφοροποίησης του χαρτοφυλακίου</w:t>
      </w:r>
      <w:r w:rsidRPr="00ED266F">
        <w:rPr>
          <w:rFonts w:ascii="Times New Roman" w:hAnsi="Times New Roman" w:cs="Times New Roman"/>
          <w:spacing w:val="-6"/>
          <w:lang w:val="el-GR"/>
        </w:rPr>
        <w:t xml:space="preserve">. Και πάλι, η ομοιότητα υπολογίζεται ως </w:t>
      </w:r>
      <w:r w:rsidRPr="00ED266F">
        <w:rPr>
          <w:rFonts w:ascii="Times New Roman" w:hAnsi="Times New Roman" w:cs="Times New Roman"/>
          <w:spacing w:val="-6"/>
        </w:rPr>
        <w:t>J</w:t>
      </w:r>
      <w:r w:rsidRPr="00ED266F">
        <w:rPr>
          <w:rFonts w:ascii="Times New Roman" w:hAnsi="Times New Roman" w:cs="Times New Roman"/>
          <w:i/>
          <w:spacing w:val="-6"/>
          <w:vertAlign w:val="subscript"/>
        </w:rPr>
        <w:t>n</w:t>
      </w:r>
      <w:r w:rsidRPr="00ED266F">
        <w:rPr>
          <w:rFonts w:ascii="Times New Roman" w:hAnsi="Times New Roman" w:cs="Times New Roman"/>
          <w:spacing w:val="-6"/>
          <w:lang w:val="el-GR"/>
        </w:rPr>
        <w:t>({ξ</w:t>
      </w:r>
      <w:proofErr w:type="spellStart"/>
      <w:r w:rsidRPr="00ED266F">
        <w:rPr>
          <w:rFonts w:ascii="Times New Roman" w:hAnsi="Times New Roman" w:cs="Times New Roman"/>
          <w:spacing w:val="-6"/>
        </w:rPr>
        <w:t>i</w:t>
      </w:r>
      <w:proofErr w:type="spellEnd"/>
      <w:r w:rsidRPr="00ED266F">
        <w:rPr>
          <w:rFonts w:ascii="Times New Roman" w:hAnsi="Times New Roman" w:cs="Times New Roman"/>
          <w:spacing w:val="-6"/>
          <w:lang w:val="el-GR"/>
        </w:rPr>
        <w:t>}</w:t>
      </w:r>
      <w:r w:rsidRPr="00ED266F">
        <w:rPr>
          <w:rFonts w:ascii="Times New Roman" w:hAnsi="Times New Roman" w:cs="Times New Roman"/>
          <w:i/>
          <w:spacing w:val="-6"/>
          <w:lang w:val="el-GR"/>
        </w:rPr>
        <w:t xml:space="preserve">, </w:t>
      </w:r>
      <w:r w:rsidRPr="00ED266F">
        <w:rPr>
          <w:rFonts w:ascii="Times New Roman" w:hAnsi="Times New Roman" w:cs="Times New Roman"/>
          <w:spacing w:val="-6"/>
          <w:lang w:val="el-GR"/>
        </w:rPr>
        <w:t>{</w:t>
      </w:r>
      <w:proofErr w:type="spellStart"/>
      <w:r w:rsidRPr="00ED266F">
        <w:rPr>
          <w:rFonts w:ascii="Times New Roman" w:hAnsi="Times New Roman" w:cs="Times New Roman"/>
          <w:i/>
          <w:spacing w:val="-6"/>
        </w:rPr>
        <w:t>kout</w:t>
      </w:r>
      <w:proofErr w:type="spellEnd"/>
      <w:r w:rsidRPr="00ED266F">
        <w:rPr>
          <w:rFonts w:ascii="Times New Roman" w:hAnsi="Times New Roman" w:cs="Times New Roman"/>
          <w:spacing w:val="-6"/>
          <w:lang w:val="el-GR"/>
        </w:rPr>
        <w:t xml:space="preserve">}). Ο Πίνακας </w:t>
      </w:r>
      <w:r w:rsidRPr="00ED266F">
        <w:rPr>
          <w:rFonts w:ascii="Times New Roman" w:hAnsi="Times New Roman" w:cs="Times New Roman"/>
          <w:spacing w:val="-6"/>
        </w:rPr>
        <w:t>S</w:t>
      </w:r>
      <w:r w:rsidRPr="00ED266F">
        <w:rPr>
          <w:rFonts w:ascii="Times New Roman" w:hAnsi="Times New Roman" w:cs="Times New Roman"/>
          <w:spacing w:val="-6"/>
          <w:lang w:val="el-GR"/>
        </w:rPr>
        <w:t xml:space="preserve">16 δείχνει ότι </w:t>
      </w:r>
      <w:r w:rsidRPr="00ED266F">
        <w:rPr>
          <w:rFonts w:ascii="Times New Roman" w:hAnsi="Times New Roman" w:cs="Times New Roman"/>
          <w:w w:val="85"/>
          <w:lang w:val="el-GR"/>
        </w:rPr>
        <w:t xml:space="preserve">υπάρχει συσχέτιση </w:t>
      </w:r>
      <w:r w:rsidRPr="00ED266F">
        <w:rPr>
          <w:rFonts w:ascii="Times New Roman" w:hAnsi="Times New Roman" w:cs="Times New Roman"/>
          <w:i/>
          <w:w w:val="85"/>
          <w:lang w:val="el-GR"/>
        </w:rPr>
        <w:t>ξ</w:t>
      </w:r>
      <w:proofErr w:type="spellStart"/>
      <w:r w:rsidRPr="00ED266F">
        <w:rPr>
          <w:rFonts w:ascii="Times New Roman" w:hAnsi="Times New Roman" w:cs="Times New Roman"/>
          <w:i/>
          <w:w w:val="85"/>
        </w:rPr>
        <w:t>i</w:t>
      </w:r>
      <w:proofErr w:type="spellEnd"/>
      <w:r w:rsidRPr="00ED266F">
        <w:rPr>
          <w:rFonts w:ascii="Times New Roman" w:hAnsi="Times New Roman" w:cs="Times New Roman"/>
          <w:i/>
          <w:w w:val="85"/>
          <w:lang w:val="el-GR"/>
        </w:rPr>
        <w:t xml:space="preserve"> </w:t>
      </w:r>
      <w:r w:rsidRPr="00ED266F">
        <w:rPr>
          <w:rFonts w:ascii="Cambria Math" w:hAnsi="Cambria Math" w:cs="Cambria Math"/>
          <w:w w:val="85"/>
          <w:lang w:val="el-GR"/>
        </w:rPr>
        <w:t>∼</w:t>
      </w:r>
      <w:r w:rsidRPr="00ED266F">
        <w:rPr>
          <w:rFonts w:ascii="Times New Roman" w:hAnsi="Times New Roman" w:cs="Times New Roman"/>
          <w:w w:val="85"/>
          <w:lang w:val="el-GR"/>
        </w:rPr>
        <w:t xml:space="preserve"> </w:t>
      </w:r>
      <w:proofErr w:type="spellStart"/>
      <w:r w:rsidRPr="00ED266F">
        <w:rPr>
          <w:rFonts w:ascii="Times New Roman" w:hAnsi="Times New Roman" w:cs="Times New Roman"/>
          <w:i/>
          <w:w w:val="85"/>
        </w:rPr>
        <w:t>kout</w:t>
      </w:r>
      <w:proofErr w:type="spellEnd"/>
      <w:r w:rsidRPr="00ED266F">
        <w:rPr>
          <w:rFonts w:ascii="Times New Roman" w:hAnsi="Times New Roman" w:cs="Times New Roman"/>
          <w:w w:val="85"/>
          <w:lang w:val="el-GR"/>
        </w:rPr>
        <w:t xml:space="preserve"> για τους κορυφαίους </w:t>
      </w:r>
      <w:r w:rsidRPr="00ED266F">
        <w:rPr>
          <w:rFonts w:ascii="Times New Roman" w:hAnsi="Times New Roman" w:cs="Times New Roman"/>
          <w:w w:val="85"/>
        </w:rPr>
        <w:t>influencers</w:t>
      </w:r>
      <w:r w:rsidRPr="00ED266F">
        <w:rPr>
          <w:rFonts w:ascii="Times New Roman" w:hAnsi="Times New Roman" w:cs="Times New Roman"/>
          <w:w w:val="85"/>
          <w:lang w:val="el-GR"/>
        </w:rPr>
        <w:t xml:space="preserve">. Πράγματι, αυτή η σχέση απεικονίζεται στο Σχήμα </w:t>
      </w:r>
      <w:r w:rsidRPr="00ED266F">
        <w:rPr>
          <w:rFonts w:ascii="Times New Roman" w:hAnsi="Times New Roman" w:cs="Times New Roman"/>
          <w:w w:val="90"/>
        </w:rPr>
        <w:t>S</w:t>
      </w:r>
      <w:r w:rsidRPr="00ED266F">
        <w:rPr>
          <w:rFonts w:ascii="Times New Roman" w:hAnsi="Times New Roman" w:cs="Times New Roman"/>
          <w:w w:val="90"/>
          <w:lang w:val="el-GR"/>
        </w:rPr>
        <w:t xml:space="preserve">15. Ωστόσο, πρέπει να σημειωθεί ότι υπάρχουν πολλοί οικονομικοί παράγοντες με υψηλές </w:t>
      </w:r>
      <w:r w:rsidRPr="00ED266F">
        <w:rPr>
          <w:rFonts w:ascii="Times New Roman" w:hAnsi="Times New Roman" w:cs="Times New Roman"/>
          <w:w w:val="85"/>
          <w:lang w:val="el-GR"/>
        </w:rPr>
        <w:t xml:space="preserve">τιμές Δείκτη Επιρροής για όλο το φάσμα του </w:t>
      </w:r>
      <w:proofErr w:type="spellStart"/>
      <w:r w:rsidRPr="00ED266F">
        <w:rPr>
          <w:rFonts w:ascii="Times New Roman" w:hAnsi="Times New Roman" w:cs="Times New Roman"/>
          <w:i/>
          <w:w w:val="85"/>
        </w:rPr>
        <w:t>kout</w:t>
      </w:r>
      <w:proofErr w:type="spellEnd"/>
      <w:r w:rsidRPr="00ED266F">
        <w:rPr>
          <w:rFonts w:ascii="Times New Roman" w:hAnsi="Times New Roman" w:cs="Times New Roman"/>
          <w:w w:val="85"/>
          <w:lang w:val="el-GR"/>
        </w:rPr>
        <w:t xml:space="preserve">. Με άλλα λόγια, ένα μικρό </w:t>
      </w:r>
      <w:r w:rsidRPr="00ED266F">
        <w:rPr>
          <w:rFonts w:ascii="Times New Roman" w:hAnsi="Times New Roman" w:cs="Times New Roman"/>
          <w:w w:val="85"/>
        </w:rPr>
        <w:t>out</w:t>
      </w:r>
      <w:r w:rsidRPr="00ED266F">
        <w:rPr>
          <w:rFonts w:ascii="Times New Roman" w:hAnsi="Times New Roman" w:cs="Times New Roman"/>
          <w:w w:val="85"/>
          <w:lang w:val="el-GR"/>
        </w:rPr>
        <w:t>-</w:t>
      </w:r>
      <w:r w:rsidRPr="00ED266F">
        <w:rPr>
          <w:rFonts w:ascii="Times New Roman" w:hAnsi="Times New Roman" w:cs="Times New Roman"/>
          <w:w w:val="85"/>
        </w:rPr>
        <w:t>degree</w:t>
      </w:r>
      <w:r w:rsidRPr="00ED266F">
        <w:rPr>
          <w:rFonts w:ascii="Times New Roman" w:hAnsi="Times New Roman" w:cs="Times New Roman"/>
          <w:w w:val="85"/>
          <w:lang w:val="el-GR"/>
        </w:rPr>
        <w:t xml:space="preserve"> δεν σημαίνει απαραίτητα</w:t>
      </w:r>
    </w:p>
    <w:p w14:paraId="39D87A98" w14:textId="77777777" w:rsidR="00D36F6E" w:rsidRPr="00ED266F" w:rsidRDefault="00F6074B">
      <w:pPr>
        <w:pStyle w:val="BodyText"/>
        <w:spacing w:line="253" w:lineRule="exact"/>
        <w:ind w:left="719"/>
        <w:jc w:val="both"/>
        <w:rPr>
          <w:rFonts w:ascii="Times New Roman" w:hAnsi="Times New Roman" w:cs="Times New Roman"/>
          <w:lang w:val="el-GR"/>
        </w:rPr>
      </w:pPr>
      <w:r w:rsidRPr="00ED266F">
        <w:rPr>
          <w:rFonts w:ascii="Times New Roman" w:hAnsi="Times New Roman" w:cs="Times New Roman"/>
          <w:w w:val="90"/>
          <w:lang w:val="el-GR"/>
        </w:rPr>
        <w:t>υποδηλώνουν μια μικρή τιμή του Δείκτη Επιρροής.</w:t>
      </w:r>
    </w:p>
    <w:p w14:paraId="40E3EF77" w14:textId="77777777" w:rsidR="00D36F6E" w:rsidRPr="00ED266F" w:rsidRDefault="00F6074B">
      <w:pPr>
        <w:pStyle w:val="BodyText"/>
        <w:spacing w:before="12" w:line="252" w:lineRule="auto"/>
        <w:ind w:left="719" w:right="310" w:firstLine="338"/>
        <w:jc w:val="both"/>
        <w:rPr>
          <w:rFonts w:ascii="Times New Roman" w:hAnsi="Times New Roman" w:cs="Times New Roman"/>
          <w:lang w:val="el-GR"/>
        </w:rPr>
      </w:pPr>
      <w:r w:rsidRPr="00ED266F">
        <w:rPr>
          <w:rFonts w:ascii="Times New Roman" w:hAnsi="Times New Roman" w:cs="Times New Roman"/>
          <w:w w:val="90"/>
          <w:lang w:val="el-GR"/>
        </w:rPr>
        <w:t>Θυμηθείτε από την Ενότητα 1.6.1 ότι οι τιμές του Δείκτη Επιρροής που υπολογίζονται για τα ετήσια στιγμιότυπα δικτύου μπορούν να βασίζονται σε τρεις προσεγγιστικές τιμές για την αξία: λειτουργικά έσοδα, κεφαλαιοποίηση αγοράς και σύνολο ενεργητικού (βλ. Ενότητα 1.5). Ενώ η κεφαλαιοποίηση της αγοράς είναι διαθέσιμη μόνο για ένα μικρό σύνολο εισηγμένων εταιρειών (περίπου μεταξύ 21,000 και 33,500 εταιρειών), το συνολικό ενεργητικό εισάγει μια προκατάληψη υπέρ των χρηματοπιστωτικών ιδρυμάτων. Ως εκ τούτου, η προεπιλεγμένη επιλογή μας είναι τα λειτουργικά έσοδα. Ωστόσο,</w:t>
      </w:r>
    </w:p>
    <w:p w14:paraId="03666CB8" w14:textId="77777777" w:rsidR="00D36F6E" w:rsidRPr="00ED266F" w:rsidRDefault="00F6074B">
      <w:pPr>
        <w:pStyle w:val="BodyText"/>
        <w:ind w:left="719"/>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82656" behindDoc="1" locked="0" layoutInCell="1" allowOverlap="1" wp14:anchorId="59A1785A" wp14:editId="2292F415">
                <wp:simplePos x="0" y="0"/>
                <wp:positionH relativeFrom="page">
                  <wp:posOffset>5535917</wp:posOffset>
                </wp:positionH>
                <wp:positionV relativeFrom="paragraph">
                  <wp:posOffset>94543</wp:posOffset>
                </wp:positionV>
                <wp:extent cx="36830" cy="101600"/>
                <wp:effectExtent l="0" t="0" r="0" b="0"/>
                <wp:wrapNone/>
                <wp:docPr id="846" name="Textbox 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101600"/>
                        </a:xfrm>
                        <a:prstGeom prst="rect">
                          <a:avLst/>
                        </a:prstGeom>
                      </wps:spPr>
                      <wps:txbx>
                        <w:txbxContent>
                          <w:p w14:paraId="78D7E858" w14:textId="77777777" w:rsidR="00D36F6E" w:rsidRDefault="00F6074B">
                            <w:pPr>
                              <w:spacing w:line="157" w:lineRule="exact"/>
                              <w:rPr>
                                <w:i/>
                                <w:sz w:val="16"/>
                              </w:rPr>
                            </w:pPr>
                            <w:r>
                              <w:rPr>
                                <w:i/>
                                <w:spacing w:val="-10"/>
                                <w:w w:val="125"/>
                                <w:sz w:val="16"/>
                              </w:rPr>
                              <w:t>i</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846" style="position:absolute;left:0;text-align:left;margin-left:435.9pt;margin-top:7.45pt;width:2.9pt;height:8pt;z-index:-19533824;visibility:visible;mso-wrap-style:square;mso-wrap-distance-left:0;mso-wrap-distance-top:0;mso-wrap-distance-right:0;mso-wrap-distance-bottom:0;mso-position-horizontal:absolute;mso-position-horizontal-relative:page;mso-position-vertical:absolute;mso-position-vertical-relative:text;v-text-anchor:top" o:spid="_x0000_s17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yE9mAEAACIDAAAOAAAAZHJzL2Uyb0RvYy54bWysUsGO0zAQvSPxD5bv1MmuVC1R0xWwAiGt&#10;AGmXD3Adu4mIPWbGbdK/Z+xNWwQ3xMUee8Zv3nvjzf3sR3G0SAOEVtarSgobDHRD2Lfy+/PHN3dS&#10;UNKh0yME28qTJXm/ff1qM8XG3kAPY2dRMEigZoqt7FOKjVJkeus1rSDawEkH6HXiI+5Vh3pidD+q&#10;m6paqwmwiwjGEvHtw0tSbgu+c9akr86RTWJsJXNLZcWy7vKqthvd7FHHfjALDf0PLLweAje9QD3o&#10;pMUBh7+g/GAQCFxaGfAKnBuMLRpYTV39oeap19EWLWwOxYtN9P9gzZfjU/yGIs3vYeYBFhEUH8H8&#10;IPZGTZGapSZ7Sg1xdRY6O/R5ZwmCH7K3p4ufdk7C8OXt+u6WE4YzdVWvq2K3ur6NSOmTBS9y0Erk&#10;aZX++vhIKXfXzblkofLSPfNI824WQ8dN6rd5ivluB92JtUw8zlbSz4NGK8X4ObBfefbnAM/B7hxg&#10;Gj9A+SFZUoB3hwRuKBSuuAsFHkRhtnyaPOnfz6Xq+rW3vwAAAP//AwBQSwMEFAAGAAgAAAAhACsP&#10;TpneAAAACQEAAA8AAABkcnMvZG93bnJldi54bWxMj81OwzAQhO9IvIO1SNyoXUD5I05VITghIdJw&#10;4OjE28RqvA6x24a3x5zKcTSjmW/KzWJHdsLZG0cS1isBDKlz2lAv4bN5vcuA+aBIq9ERSvhBD5vq&#10;+qpUhXZnqvG0Cz2LJeQLJWEIYSo4992AVvmVm5Cit3ezVSHKued6VudYbkd+L0TCrTIUFwY14fOA&#10;3WF3tBK2X1S/mO/39qPe16ZpckFvyUHK25tl+wQs4BIuYfjDj+hQRabWHUl7NkrI0nVED9F4zIHF&#10;QJamCbBWwoPIgVcl//+g+gUAAP//AwBQSwECLQAUAAYACAAAACEAtoM4kv4AAADhAQAAEwAAAAAA&#10;AAAAAAAAAAAAAAAAW0NvbnRlbnRfVHlwZXNdLnhtbFBLAQItABQABgAIAAAAIQA4/SH/1gAAAJQB&#10;AAALAAAAAAAAAAAAAAAAAC8BAABfcmVscy8ucmVsc1BLAQItABQABgAIAAAAIQD54yE9mAEAACID&#10;AAAOAAAAAAAAAAAAAAAAAC4CAABkcnMvZTJvRG9jLnhtbFBLAQItABQABgAIAAAAIQArD06Z3gAA&#10;AAkBAAAPAAAAAAAAAAAAAAAAAPIDAABkcnMvZG93bnJldi54bWxQSwUGAAAAAAQABADzAAAA/QQA&#10;AAAA&#10;" w14:anchorId="59A1785A">
                <v:textbox inset="0,0,0,0">
                  <w:txbxContent>
                    <w:p w:rsidR="00D36F6E" w:rsidRDefault="00F6074B" w14:paraId="78D7E858" w14:textId="77777777">
                      <w:pPr>
                        <w:spacing w:line="157" w:lineRule="exact"/>
                        <w:rPr>
                          <w:i/>
                          <w:sz w:val="16"/>
                        </w:rPr>
                      </w:pPr>
                      <w:proofErr w:type="spellStart"/>
                      <w:r>
                        <w:rPr>
                          <w:i/>
                          <w:spacing w:val="-10"/>
                          <w:w w:val="125"/>
                          <w:sz w:val="16"/>
                          <w:lang w:val="Greek"/>
                        </w:rPr>
                        <w:t>i</w:t>
                      </w:r>
                      <w:proofErr w:type="spellEnd"/>
                    </w:p>
                  </w:txbxContent>
                </v:textbox>
                <w10:wrap anchorx="page"/>
              </v:shape>
            </w:pict>
          </mc:Fallback>
        </mc:AlternateContent>
      </w:r>
      <w:r w:rsidRPr="00ED266F">
        <w:rPr>
          <w:rFonts w:ascii="Times New Roman" w:hAnsi="Times New Roman" w:cs="Times New Roman"/>
          <w:noProof/>
        </w:rPr>
        <mc:AlternateContent>
          <mc:Choice Requires="wps">
            <w:drawing>
              <wp:anchor distT="0" distB="0" distL="0" distR="0" simplePos="0" relativeHeight="483783168" behindDoc="1" locked="0" layoutInCell="1" allowOverlap="1" wp14:anchorId="7AAA85DE" wp14:editId="7ADE9759">
                <wp:simplePos x="0" y="0"/>
                <wp:positionH relativeFrom="page">
                  <wp:posOffset>6100521</wp:posOffset>
                </wp:positionH>
                <wp:positionV relativeFrom="paragraph">
                  <wp:posOffset>94543</wp:posOffset>
                </wp:positionV>
                <wp:extent cx="36830" cy="101600"/>
                <wp:effectExtent l="0" t="0" r="0" b="0"/>
                <wp:wrapNone/>
                <wp:docPr id="847" name="Textbox 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101600"/>
                        </a:xfrm>
                        <a:prstGeom prst="rect">
                          <a:avLst/>
                        </a:prstGeom>
                      </wps:spPr>
                      <wps:txbx>
                        <w:txbxContent>
                          <w:p w14:paraId="3322C8BC" w14:textId="77777777" w:rsidR="00D36F6E" w:rsidRDefault="00F6074B">
                            <w:pPr>
                              <w:spacing w:line="157" w:lineRule="exact"/>
                              <w:rPr>
                                <w:i/>
                                <w:sz w:val="16"/>
                              </w:rPr>
                            </w:pPr>
                            <w:r>
                              <w:rPr>
                                <w:i/>
                                <w:spacing w:val="-10"/>
                                <w:w w:val="125"/>
                                <w:sz w:val="16"/>
                              </w:rPr>
                              <w:t>i</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847" style="position:absolute;left:0;text-align:left;margin-left:480.35pt;margin-top:7.45pt;width:2.9pt;height:8pt;z-index:-19533312;visibility:visible;mso-wrap-style:square;mso-wrap-distance-left:0;mso-wrap-distance-top:0;mso-wrap-distance-right:0;mso-wrap-distance-bottom:0;mso-position-horizontal:absolute;mso-position-horizontal-relative:page;mso-position-vertical:absolute;mso-position-vertical-relative:text;v-text-anchor:top" o:spid="_x0000_s17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iOVlwEAACIDAAAOAAAAZHJzL2Uyb0RvYy54bWysUsFu2zAMvQ/oPwi6N3JSICiMOMW2osOA&#10;YhvQ7QMUWYqF2aJKKrHz96NUJxm227CLRInU43uP2jxMQy+OFslDaORyUUlhg4HWh30jf3x/ur2X&#10;gpIOre4h2EaeLMmH7c27zRhru4IO+taiYJBA9Rgb2aUUa6XIdHbQtIBoAycd4KATH3GvWtQjow+9&#10;WlXVWo2AbUQwlohvH9+SclvwnbMmfXWObBJ9I5lbKiuWdZdXtd3oeo86dt7MNPQ/sBi0D9z0AvWo&#10;kxYH9H9BDd4gELi0MDAocM4bWzSwmmX1h5qXTkdbtLA5FC820f+DNV+OL/EbijR9gIkHWERQfAbz&#10;k9gbNUaq55rsKdXE1Vno5HDIO0sQ/JC9PV38tFMShi/v1vd3nDCcWVbLdVXsVte3ESl9sjCIHDQS&#10;eVqlvz4+U8rddX0umam8dc880rSbhG+5yarA5rsdtCfWMvI4G0mvB41Wiv5zYL/y7M8BnoPdOcDU&#10;f4TyQ7KkAO8PCZwvFK64MwUeRGE2f5o86d/Pper6tbe/AAAA//8DAFBLAwQUAAYACAAAACEAHDHG&#10;nd4AAAAJAQAADwAAAGRycy9kb3ducmV2LnhtbEyPy07DMBBF90j8gzVI7KjNK9RpnKpCsEJCTcOC&#10;pRNPE6vxOMRuG/4es4Ll6B7de6ZYz25gJ5yC9aTgdiGAIbXeWOoUfNSvN0tgIWoyevCECr4xwLq8&#10;vCh0bvyZKjztYsdSCYVcK+hjHHPOQ9uj02HhR6SU7f3kdEzn1HEz6XMqdwO/EyLjTltKC70e8bnH&#10;9rA7OgWbT6pe7Nd7s632la1rKegtOyh1fTVvVsAizvEPhl/9pA5lcmr8kUxggwKZiaeEpuBBAkuA&#10;zLJHYI2CeyGBlwX//0H5AwAA//8DAFBLAQItABQABgAIAAAAIQC2gziS/gAAAOEBAAATAAAAAAAA&#10;AAAAAAAAAAAAAABbQ29udGVudF9UeXBlc10ueG1sUEsBAi0AFAAGAAgAAAAhADj9If/WAAAAlAEA&#10;AAsAAAAAAAAAAAAAAAAALwEAAF9yZWxzLy5yZWxzUEsBAi0AFAAGAAgAAAAhAHh6I5WXAQAAIgMA&#10;AA4AAAAAAAAAAAAAAAAALgIAAGRycy9lMm9Eb2MueG1sUEsBAi0AFAAGAAgAAAAhABwxxp3eAAAA&#10;CQEAAA8AAAAAAAAAAAAAAAAA8QMAAGRycy9kb3ducmV2LnhtbFBLBQYAAAAABAAEAPMAAAD8BAAA&#10;AAA=&#10;" w14:anchorId="7AAA85DE">
                <v:textbox inset="0,0,0,0">
                  <w:txbxContent>
                    <w:p w:rsidR="00D36F6E" w:rsidRDefault="00F6074B" w14:paraId="3322C8BC" w14:textId="77777777">
                      <w:pPr>
                        <w:spacing w:line="157" w:lineRule="exact"/>
                        <w:rPr>
                          <w:i/>
                          <w:sz w:val="16"/>
                        </w:rPr>
                      </w:pPr>
                      <w:proofErr w:type="spellStart"/>
                      <w:r>
                        <w:rPr>
                          <w:i/>
                          <w:spacing w:val="-10"/>
                          <w:w w:val="125"/>
                          <w:sz w:val="16"/>
                          <w:lang w:val="Greek"/>
                        </w:rPr>
                        <w:t>i</w:t>
                      </w:r>
                      <w:proofErr w:type="spellEnd"/>
                    </w:p>
                  </w:txbxContent>
                </v:textbox>
                <w10:wrap anchorx="page"/>
              </v:shape>
            </w:pict>
          </mc:Fallback>
        </mc:AlternateContent>
      </w:r>
      <w:r w:rsidRPr="00ED266F">
        <w:rPr>
          <w:rFonts w:ascii="Times New Roman" w:hAnsi="Times New Roman" w:cs="Times New Roman"/>
          <w:spacing w:val="-4"/>
          <w:lang w:val="el-GR"/>
        </w:rPr>
        <w:t xml:space="preserve">Εκτελέσαμε επίσης τον αλγόριθμο για τους άλλους δύο πληρεξούσιους σταθερής αξίας. Έστω </w:t>
      </w:r>
      <w:r w:rsidRPr="00ED266F">
        <w:rPr>
          <w:rFonts w:ascii="Times New Roman" w:hAnsi="Times New Roman" w:cs="Times New Roman"/>
          <w:i/>
          <w:spacing w:val="-4"/>
          <w:lang w:val="el-GR"/>
        </w:rPr>
        <w:t>ξ</w:t>
      </w:r>
      <w:r w:rsidRPr="00ED266F">
        <w:rPr>
          <w:rFonts w:ascii="Times New Roman" w:hAnsi="Times New Roman" w:cs="Times New Roman"/>
          <w:i/>
          <w:spacing w:val="-4"/>
        </w:rPr>
        <w:t>mc</w:t>
      </w:r>
      <w:r w:rsidRPr="00ED266F">
        <w:rPr>
          <w:rFonts w:ascii="Times New Roman" w:hAnsi="Times New Roman" w:cs="Times New Roman"/>
          <w:i/>
          <w:spacing w:val="-4"/>
          <w:lang w:val="el-GR"/>
        </w:rPr>
        <w:t xml:space="preserve"> </w:t>
      </w:r>
      <w:r w:rsidRPr="00ED266F">
        <w:rPr>
          <w:rFonts w:ascii="Times New Roman" w:hAnsi="Times New Roman" w:cs="Times New Roman"/>
          <w:spacing w:val="-4"/>
          <w:lang w:val="el-GR"/>
        </w:rPr>
        <w:t xml:space="preserve">και </w:t>
      </w:r>
      <w:r w:rsidRPr="00ED266F">
        <w:rPr>
          <w:rFonts w:ascii="Times New Roman" w:hAnsi="Times New Roman" w:cs="Times New Roman"/>
          <w:i/>
          <w:spacing w:val="-4"/>
          <w:lang w:val="el-GR"/>
        </w:rPr>
        <w:t>ξ</w:t>
      </w:r>
      <w:r w:rsidRPr="00ED266F">
        <w:rPr>
          <w:rFonts w:ascii="Times New Roman" w:hAnsi="Times New Roman" w:cs="Times New Roman"/>
          <w:i/>
          <w:spacing w:val="-4"/>
        </w:rPr>
        <w:t>ta</w:t>
      </w:r>
      <w:r w:rsidRPr="00ED266F">
        <w:rPr>
          <w:rFonts w:ascii="Times New Roman" w:hAnsi="Times New Roman" w:cs="Times New Roman"/>
          <w:i/>
          <w:spacing w:val="-4"/>
          <w:lang w:val="el-GR"/>
        </w:rPr>
        <w:t xml:space="preserve"> </w:t>
      </w:r>
    </w:p>
    <w:p w14:paraId="0B658313" w14:textId="77777777" w:rsidR="00D36F6E" w:rsidRPr="00ED266F" w:rsidRDefault="00F6074B">
      <w:pPr>
        <w:pStyle w:val="BodyText"/>
        <w:spacing w:before="12"/>
        <w:ind w:left="719"/>
        <w:rPr>
          <w:rFonts w:ascii="Times New Roman" w:hAnsi="Times New Roman" w:cs="Times New Roman"/>
          <w:lang w:val="el-GR"/>
        </w:rPr>
      </w:pPr>
      <w:r w:rsidRPr="00ED266F">
        <w:rPr>
          <w:rFonts w:ascii="Times New Roman" w:hAnsi="Times New Roman" w:cs="Times New Roman"/>
          <w:w w:val="90"/>
          <w:lang w:val="el-GR"/>
        </w:rPr>
        <w:t>την τιμή του Δείκτη Επιρροής με βάση την κατανομή της κεφαλαιοποίησης της αγοράς και του συνολικού ενεργητικού,</w:t>
      </w:r>
    </w:p>
    <w:p w14:paraId="5062142B" w14:textId="77777777" w:rsidR="00D36F6E" w:rsidRPr="00ED266F" w:rsidRDefault="00F6074B">
      <w:pPr>
        <w:pStyle w:val="BodyText"/>
        <w:spacing w:before="13"/>
        <w:ind w:left="719"/>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83680" behindDoc="1" locked="0" layoutInCell="1" allowOverlap="1" wp14:anchorId="48611B5B" wp14:editId="50634CCC">
                <wp:simplePos x="0" y="0"/>
                <wp:positionH relativeFrom="page">
                  <wp:posOffset>2802928</wp:posOffset>
                </wp:positionH>
                <wp:positionV relativeFrom="paragraph">
                  <wp:posOffset>102963</wp:posOffset>
                </wp:positionV>
                <wp:extent cx="36830" cy="101600"/>
                <wp:effectExtent l="0" t="0" r="0" b="0"/>
                <wp:wrapNone/>
                <wp:docPr id="848" name="Textbox 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101600"/>
                        </a:xfrm>
                        <a:prstGeom prst="rect">
                          <a:avLst/>
                        </a:prstGeom>
                      </wps:spPr>
                      <wps:txbx>
                        <w:txbxContent>
                          <w:p w14:paraId="1A057B36" w14:textId="77777777" w:rsidR="00D36F6E" w:rsidRDefault="00F6074B">
                            <w:pPr>
                              <w:spacing w:line="157" w:lineRule="exact"/>
                              <w:rPr>
                                <w:i/>
                                <w:sz w:val="16"/>
                              </w:rPr>
                            </w:pPr>
                            <w:r>
                              <w:rPr>
                                <w:i/>
                                <w:spacing w:val="-10"/>
                                <w:w w:val="125"/>
                                <w:sz w:val="16"/>
                              </w:rPr>
                              <w:t>i</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848" style="position:absolute;left:0;text-align:left;margin-left:220.7pt;margin-top:8.1pt;width:2.9pt;height:8pt;z-index:-19532800;visibility:visible;mso-wrap-style:square;mso-wrap-distance-left:0;mso-wrap-distance-top:0;mso-wrap-distance-right:0;mso-wrap-distance-bottom:0;mso-position-horizontal:absolute;mso-position-horizontal-relative:page;mso-position-vertical:absolute;mso-position-vertical-relative:text;v-text-anchor:top" o:spid="_x0000_s17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klwEAACIDAAAOAAAAZHJzL2Uyb0RvYy54bWysUsGO0zAQvSPxD5bv1ElXqlZR0xWwAiGt&#10;AGnhA1zHbiJij5lxm/TvGXvTFsENcbHHnvGb9954+zD7UZws0gChlfWqksIGA90QDq38/u3Dm3sp&#10;KOnQ6RGCbeXZknzYvX61nWJj19DD2FkUDBKomWIr+5RioxSZ3npNK4g2cNIBep34iAfVoZ4Y3Y9q&#10;XVUbNQF2EcFYIr59fEnKXcF3zpr0xTmySYytZG6prFjWfV7VbqubA+rYD2ahof+BhddD4KZXqEed&#10;tDji8BeUHwwCgUsrA16Bc4OxRQOrqas/1Dz3Otqihc2heLWJ/h+s+Xx6jl9RpPkdzDzAIoLiE5gf&#10;xN6oKVKz1GRPqSGuzkJnhz7vLEHwQ/b2fPXTzkkYvrzb3N9xwnCmrupNVexWt7cRKX204EUOWok8&#10;rdJfn54o5e66uZQsVF66Zx5p3s9i6LjJus5TzHd76M6sZeJxtpJ+HjVaKcZPgf3Ks78EeAn2lwDT&#10;+B7KD8mSArw9JnBDoXDDXSjwIAqz5dPkSf9+LlW3r737BQAA//8DAFBLAwQUAAYACAAAACEAP2Zv&#10;G94AAAAJAQAADwAAAGRycy9kb3ducmV2LnhtbEyPwU7DMAyG70i8Q2QkbixdqQqUptOE4ISE6MqB&#10;Y9p4bbTGKU22lbfHnOBm6//0+3O5WdwoTjgH60nBepWAQOq8sdQr+Ghebu5BhKjJ6NETKvjGAJvq&#10;8qLUhfFnqvG0i73gEgqFVjDEOBVShm5Ap8PKT0ic7f3sdOR17qWZ9ZnL3SjTJMml05b4wqAnfBqw&#10;O+yOTsH2k+pn+/XWvtf72jbNQ0Kv+UGp66tl+wgi4hL/YPjVZ3Wo2Kn1RzJBjAqybJ0xykGegmAg&#10;y+54aBXcpinIqpT/P6h+AAAA//8DAFBLAQItABQABgAIAAAAIQC2gziS/gAAAOEBAAATAAAAAAAA&#10;AAAAAAAAAAAAAABbQ29udGVudF9UeXBlc10ueG1sUEsBAi0AFAAGAAgAAAAhADj9If/WAAAAlAEA&#10;AAsAAAAAAAAAAAAAAAAALwEAAF9yZWxzLy5yZWxzUEsBAi0AFAAGAAgAAAAhAD+ij+SXAQAAIgMA&#10;AA4AAAAAAAAAAAAAAAAALgIAAGRycy9lMm9Eb2MueG1sUEsBAi0AFAAGAAgAAAAhAD9mbxveAAAA&#10;CQEAAA8AAAAAAAAAAAAAAAAA8QMAAGRycy9kb3ducmV2LnhtbFBLBQYAAAAABAAEAPMAAAD8BAAA&#10;AAA=&#10;" w14:anchorId="48611B5B">
                <v:textbox inset="0,0,0,0">
                  <w:txbxContent>
                    <w:p w:rsidR="00D36F6E" w:rsidRDefault="00F6074B" w14:paraId="1A057B36" w14:textId="77777777">
                      <w:pPr>
                        <w:spacing w:line="157" w:lineRule="exact"/>
                        <w:rPr>
                          <w:i/>
                          <w:sz w:val="16"/>
                        </w:rPr>
                      </w:pPr>
                      <w:proofErr w:type="spellStart"/>
                      <w:r>
                        <w:rPr>
                          <w:i/>
                          <w:spacing w:val="-10"/>
                          <w:w w:val="125"/>
                          <w:sz w:val="16"/>
                          <w:lang w:val="Greek"/>
                        </w:rPr>
                        <w:t>i</w:t>
                      </w:r>
                      <w:proofErr w:type="spellEnd"/>
                    </w:p>
                  </w:txbxContent>
                </v:textbox>
                <w10:wrap anchorx="page"/>
              </v:shape>
            </w:pict>
          </mc:Fallback>
        </mc:AlternateContent>
      </w:r>
      <w:r w:rsidRPr="00ED266F">
        <w:rPr>
          <w:rFonts w:ascii="Times New Roman" w:hAnsi="Times New Roman" w:cs="Times New Roman"/>
          <w:w w:val="90"/>
          <w:lang w:val="el-GR"/>
        </w:rPr>
        <w:t xml:space="preserve">αντίστοιχα. Δεν αποτελεί έκπληξη το γεγονός ότι </w:t>
      </w:r>
      <w:r w:rsidRPr="00ED266F">
        <w:rPr>
          <w:rFonts w:ascii="Times New Roman" w:hAnsi="Times New Roman" w:cs="Times New Roman"/>
          <w:i/>
          <w:w w:val="90"/>
          <w:lang w:val="el-GR"/>
        </w:rPr>
        <w:t xml:space="preserve"> η ξ</w:t>
      </w:r>
      <w:r w:rsidRPr="00ED266F">
        <w:rPr>
          <w:rFonts w:ascii="Times New Roman" w:hAnsi="Times New Roman" w:cs="Times New Roman"/>
          <w:i/>
          <w:w w:val="90"/>
        </w:rPr>
        <w:t>ta</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επιστρέφει τις μεγάλες παγκόσμιες παγκόσμιες τράπεζες ως κορυφαίους παράγοντες επιρροής, λόγω</w:t>
      </w:r>
    </w:p>
    <w:p w14:paraId="5DAC8C29" w14:textId="77777777" w:rsidR="00D36F6E" w:rsidRPr="00ED266F" w:rsidRDefault="00F6074B">
      <w:pPr>
        <w:pStyle w:val="BodyText"/>
        <w:spacing w:before="12"/>
        <w:ind w:left="719"/>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84192" behindDoc="1" locked="0" layoutInCell="1" allowOverlap="1" wp14:anchorId="0C8606AE" wp14:editId="0CBAE927">
                <wp:simplePos x="0" y="0"/>
                <wp:positionH relativeFrom="page">
                  <wp:posOffset>4074744</wp:posOffset>
                </wp:positionH>
                <wp:positionV relativeFrom="paragraph">
                  <wp:posOffset>102673</wp:posOffset>
                </wp:positionV>
                <wp:extent cx="36830" cy="101600"/>
                <wp:effectExtent l="0" t="0" r="0" b="0"/>
                <wp:wrapNone/>
                <wp:docPr id="849" name="Textbox 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101600"/>
                        </a:xfrm>
                        <a:prstGeom prst="rect">
                          <a:avLst/>
                        </a:prstGeom>
                      </wps:spPr>
                      <wps:txbx>
                        <w:txbxContent>
                          <w:p w14:paraId="487D89A3" w14:textId="77777777" w:rsidR="00D36F6E" w:rsidRDefault="00F6074B">
                            <w:pPr>
                              <w:spacing w:line="157" w:lineRule="exact"/>
                              <w:rPr>
                                <w:i/>
                                <w:sz w:val="16"/>
                              </w:rPr>
                            </w:pPr>
                            <w:r>
                              <w:rPr>
                                <w:i/>
                                <w:spacing w:val="-10"/>
                                <w:w w:val="125"/>
                                <w:sz w:val="16"/>
                              </w:rPr>
                              <w:t>i</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849" style="position:absolute;left:0;text-align:left;margin-left:320.85pt;margin-top:8.1pt;width:2.9pt;height:8pt;z-index:-19532288;visibility:visible;mso-wrap-style:square;mso-wrap-distance-left:0;mso-wrap-distance-top:0;mso-wrap-distance-right:0;mso-wrap-distance-bottom:0;mso-position-horizontal:absolute;mso-position-horizontal-relative:page;mso-position-vertical:absolute;mso-position-vertical-relative:text;v-text-anchor:top" o:spid="_x0000_s17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np2mAEAACIDAAAOAAAAZHJzL2Uyb0RvYy54bWysUsFu2zAMvQ/oPwi6N3JSICiMOMW2osOA&#10;YhvQ7QMUWYqF2aJKKrHz96NUJxm227CLRInU43uP2jxMQy+OFslDaORyUUlhg4HWh30jf3x/ur2X&#10;gpIOre4h2EaeLMmH7c27zRhru4IO+taiYJBA9Rgb2aUUa6XIdHbQtIBoAycd4KATH3GvWtQjow+9&#10;WlXVWo2AbUQwlohvH9+SclvwnbMmfXWObBJ9I5lbKiuWdZdXtd3oeo86dt7MNPQ/sBi0D9z0AvWo&#10;kxYH9H9BDd4gELi0MDAocM4bWzSwmmX1h5qXTkdbtLA5FC820f+DNV+OL/EbijR9gIkHWERQfAbz&#10;k9gbNUaq55rsKdXE1Vno5HDIO0sQ/JC9PV38tFMShi/v1vd3nDCcWVbLdVXsVte3ESl9sjCIHDQS&#10;eVqlvz4+U8rddX0umam8dc880rSbhG+5yWqVp5jvdtCeWMvI42wkvR40Win6z4H9yrM/B3gOducA&#10;U/8Ryg/JkgK8PyRwvlC44s4UeBCF2fxp8qR/P5eq69fe/gIAAP//AwBQSwMEFAAGAAgAAAAhAMW4&#10;8R3fAAAACQEAAA8AAABkcnMvZG93bnJldi54bWxMj8FOwzAQRO9I/IO1SNyo01BSCHGqCsEJCZGG&#10;A0cn3iZW43WI3Tb8PcsJjqt5mnlbbGY3iBNOwXpSsFwkIJBabyx1Cj7ql5t7ECFqMnrwhAq+McCm&#10;vLwodG78mSo87WInuIRCrhX0MY65lKHt0emw8CMSZ3s/OR35nDppJn3mcjfINEky6bQlXuj1iE89&#10;tofd0SnYflL1bL/emvdqX9m6fkjoNTsodX01bx9BRJzjHwy/+qwOJTs1/kgmiEFBtlquGeUgS0Ew&#10;kK3WdyAaBbdpCrIs5P8Pyh8AAAD//wMAUEsBAi0AFAAGAAgAAAAhALaDOJL+AAAA4QEAABMAAAAA&#10;AAAAAAAAAAAAAAAAAFtDb250ZW50X1R5cGVzXS54bWxQSwECLQAUAAYACAAAACEAOP0h/9YAAACU&#10;AQAACwAAAAAAAAAAAAAAAAAvAQAAX3JlbHMvLnJlbHNQSwECLQAUAAYACAAAACEA9sp6dpgBAAAi&#10;AwAADgAAAAAAAAAAAAAAAAAuAgAAZHJzL2Uyb0RvYy54bWxQSwECLQAUAAYACAAAACEAxbjxHd8A&#10;AAAJAQAADwAAAAAAAAAAAAAAAADyAwAAZHJzL2Rvd25yZXYueG1sUEsFBgAAAAAEAAQA8wAAAP4E&#10;AAAAAA==&#10;" w14:anchorId="0C8606AE">
                <v:textbox inset="0,0,0,0">
                  <w:txbxContent>
                    <w:p w:rsidR="00D36F6E" w:rsidRDefault="00F6074B" w14:paraId="487D89A3" w14:textId="77777777">
                      <w:pPr>
                        <w:spacing w:line="157" w:lineRule="exact"/>
                        <w:rPr>
                          <w:i/>
                          <w:sz w:val="16"/>
                        </w:rPr>
                      </w:pPr>
                      <w:proofErr w:type="spellStart"/>
                      <w:r>
                        <w:rPr>
                          <w:i/>
                          <w:spacing w:val="-10"/>
                          <w:w w:val="125"/>
                          <w:sz w:val="16"/>
                          <w:lang w:val="Greek"/>
                        </w:rPr>
                        <w:t>i</w:t>
                      </w:r>
                      <w:proofErr w:type="spellEnd"/>
                    </w:p>
                  </w:txbxContent>
                </v:textbox>
                <w10:wrap anchorx="page"/>
              </v:shape>
            </w:pict>
          </mc:Fallback>
        </mc:AlternateContent>
      </w:r>
      <w:r w:rsidRPr="00ED266F">
        <w:rPr>
          <w:rFonts w:ascii="Times New Roman" w:hAnsi="Times New Roman" w:cs="Times New Roman"/>
          <w:w w:val="90"/>
          <w:lang w:val="el-GR"/>
        </w:rPr>
        <w:t xml:space="preserve">στις θέσεις του ισολογισμού τους. Η κατάταξη του </w:t>
      </w:r>
      <w:r w:rsidRPr="00ED266F">
        <w:rPr>
          <w:rFonts w:ascii="Times New Roman" w:hAnsi="Times New Roman" w:cs="Times New Roman"/>
          <w:i/>
          <w:w w:val="90"/>
          <w:lang w:val="el-GR"/>
        </w:rPr>
        <w:t>ξ</w:t>
      </w:r>
      <w:r w:rsidRPr="00ED266F">
        <w:rPr>
          <w:rFonts w:ascii="Times New Roman" w:hAnsi="Times New Roman" w:cs="Times New Roman"/>
          <w:i/>
          <w:w w:val="90"/>
        </w:rPr>
        <w:t>mc</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είναι πιο διορατική, καθώς αντιπροσωπεύει το</w:t>
      </w:r>
    </w:p>
    <w:p w14:paraId="3F89F93B" w14:textId="77777777" w:rsidR="00D36F6E" w:rsidRPr="00ED266F" w:rsidRDefault="00F6074B">
      <w:pPr>
        <w:pStyle w:val="BodyText"/>
        <w:spacing w:before="13" w:line="252" w:lineRule="auto"/>
        <w:ind w:left="719" w:right="310"/>
        <w:jc w:val="both"/>
        <w:rPr>
          <w:rFonts w:ascii="Times New Roman" w:hAnsi="Times New Roman" w:cs="Times New Roman"/>
          <w:lang w:val="el-GR"/>
        </w:rPr>
      </w:pPr>
      <w:r w:rsidRPr="00ED266F">
        <w:rPr>
          <w:rFonts w:ascii="Times New Roman" w:hAnsi="Times New Roman" w:cs="Times New Roman"/>
          <w:noProof/>
        </w:rPr>
        <mc:AlternateContent>
          <mc:Choice Requires="wps">
            <w:drawing>
              <wp:anchor distT="0" distB="0" distL="0" distR="0" simplePos="0" relativeHeight="483784704" behindDoc="1" locked="0" layoutInCell="1" allowOverlap="1" wp14:anchorId="798F2986" wp14:editId="0438E7E7">
                <wp:simplePos x="0" y="0"/>
                <wp:positionH relativeFrom="page">
                  <wp:posOffset>4679746</wp:posOffset>
                </wp:positionH>
                <wp:positionV relativeFrom="paragraph">
                  <wp:posOffset>447150</wp:posOffset>
                </wp:positionV>
                <wp:extent cx="36830" cy="101600"/>
                <wp:effectExtent l="0" t="0" r="0" b="0"/>
                <wp:wrapNone/>
                <wp:docPr id="850" name="Textbox 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101600"/>
                        </a:xfrm>
                        <a:prstGeom prst="rect">
                          <a:avLst/>
                        </a:prstGeom>
                      </wps:spPr>
                      <wps:txbx>
                        <w:txbxContent>
                          <w:p w14:paraId="5237CB78" w14:textId="77777777" w:rsidR="00D36F6E" w:rsidRDefault="00F6074B">
                            <w:pPr>
                              <w:spacing w:line="157" w:lineRule="exact"/>
                              <w:rPr>
                                <w:i/>
                                <w:sz w:val="16"/>
                              </w:rPr>
                            </w:pPr>
                            <w:r>
                              <w:rPr>
                                <w:i/>
                                <w:spacing w:val="-10"/>
                                <w:w w:val="125"/>
                                <w:sz w:val="16"/>
                              </w:rPr>
                              <w:t>i</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850" style="position:absolute;left:0;text-align:left;margin-left:368.5pt;margin-top:35.2pt;width:2.9pt;height:8pt;z-index:-19531776;visibility:visible;mso-wrap-style:square;mso-wrap-distance-left:0;mso-wrap-distance-top:0;mso-wrap-distance-right:0;mso-wrap-distance-bottom:0;mso-position-horizontal:absolute;mso-position-horizontal-relative:page;mso-position-vertical:absolute;mso-position-vertical-relative:text;v-text-anchor:top" o:spid="_x0000_s17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tYHmAEAACIDAAAOAAAAZHJzL2Uyb0RvYy54bWysUsGO0zAQvSPxD5bv1GkrVauo6WqXFQhp&#10;BUgLH+A6dmOReMyM26R/z9ibtghuiIs99ozfvPfG2/tp6MXJInkIjVwuKilsMND6cGjk928f3t1J&#10;QUmHVvcQbCPPluT97u2b7Rhru4IO+taiYJBA9Rgb2aUUa6XIdHbQtIBoAycd4KATH/GgWtQjow+9&#10;WlXVRo2AbUQwlohvn16TclfwnbMmfXGObBJ9I5lbKiuWdZ9Xtdvq+oA6dt7MNPQ/sBi0D9z0CvWk&#10;kxZH9H9BDd4gELi0MDAocM4bWzSwmmX1h5qXTkdbtLA5FK820f+DNZ9PL/ErijQ9wsQDLCIoPoP5&#10;QeyNGiPVc032lGri6ix0cjjknSUIfsjenq9+2ikJw5frzd2aE4Yzy2q5qYrd6vY2IqWPFgaRg0Yi&#10;T6v016dnSrm7ri8lM5XX7plHmvaT8C03Wa3zFPPdHtozaxl5nI2kn0eNVor+U2C/8uwvAV6C/SXA&#10;1L+H8kOypAAPxwTOFwo33JkCD6Iwmz9NnvTv51J1+9q7XwAAAP//AwBQSwMEFAAGAAgAAAAhAN6N&#10;ieTfAAAACQEAAA8AAABkcnMvZG93bnJldi54bWxMj8FOwzAMhu9IvENkJG4s2aja0TWdJgQnJERX&#10;DhzTJmujNU5psq28PeY0brb86/f3FdvZDexspmA9SlguBDCDrdcWOwmf9evDGliICrUaPBoJPybA&#10;try9KVSu/QUrc97HjlEJhlxJ6GMcc85D2xunwsKPBul28JNTkdap43pSFyp3A18JkXKnLNKHXo3m&#10;uTftcX9yEnZfWL3Y7/fmozpUtq6fBL6lRynv7+bdBlg0c7yG4Q+f0KEkpsafUAc2SMgeM3KJNIgE&#10;GAWyZEUujYR1mgAvC/7foPwFAAD//wMAUEsBAi0AFAAGAAgAAAAhALaDOJL+AAAA4QEAABMAAAAA&#10;AAAAAAAAAAAAAAAAAFtDb250ZW50X1R5cGVzXS54bWxQSwECLQAUAAYACAAAACEAOP0h/9YAAACU&#10;AQAACwAAAAAAAAAAAAAAAAAvAQAAX3JlbHMvLnJlbHNQSwECLQAUAAYACAAAACEAsRLWB5gBAAAi&#10;AwAADgAAAAAAAAAAAAAAAAAuAgAAZHJzL2Uyb0RvYy54bWxQSwECLQAUAAYACAAAACEA3o2J5N8A&#10;AAAJAQAADwAAAAAAAAAAAAAAAADyAwAAZHJzL2Rvd25yZXYueG1sUEsFBgAAAAAEAAQA8wAAAP4E&#10;AAAAAA==&#10;" w14:anchorId="798F2986">
                <v:textbox inset="0,0,0,0">
                  <w:txbxContent>
                    <w:p w:rsidR="00D36F6E" w:rsidRDefault="00F6074B" w14:paraId="5237CB78" w14:textId="77777777">
                      <w:pPr>
                        <w:spacing w:line="157" w:lineRule="exact"/>
                        <w:rPr>
                          <w:i/>
                          <w:sz w:val="16"/>
                        </w:rPr>
                      </w:pPr>
                      <w:proofErr w:type="spellStart"/>
                      <w:r>
                        <w:rPr>
                          <w:i/>
                          <w:spacing w:val="-10"/>
                          <w:w w:val="125"/>
                          <w:sz w:val="16"/>
                          <w:lang w:val="Greek"/>
                        </w:rPr>
                        <w:t>i</w:t>
                      </w:r>
                      <w:proofErr w:type="spellEnd"/>
                    </w:p>
                  </w:txbxContent>
                </v:textbox>
                <w10:wrap anchorx="page"/>
              </v:shape>
            </w:pict>
          </mc:Fallback>
        </mc:AlternateContent>
      </w:r>
      <w:r w:rsidRPr="00ED266F">
        <w:rPr>
          <w:rFonts w:ascii="Times New Roman" w:hAnsi="Times New Roman" w:cs="Times New Roman"/>
          <w:noProof/>
        </w:rPr>
        <mc:AlternateContent>
          <mc:Choice Requires="wps">
            <w:drawing>
              <wp:anchor distT="0" distB="0" distL="0" distR="0" simplePos="0" relativeHeight="483785216" behindDoc="1" locked="0" layoutInCell="1" allowOverlap="1" wp14:anchorId="162543E4" wp14:editId="2EAA336F">
                <wp:simplePos x="0" y="0"/>
                <wp:positionH relativeFrom="page">
                  <wp:posOffset>6207468</wp:posOffset>
                </wp:positionH>
                <wp:positionV relativeFrom="paragraph">
                  <wp:posOffset>791307</wp:posOffset>
                </wp:positionV>
                <wp:extent cx="36830" cy="101600"/>
                <wp:effectExtent l="0" t="0" r="0" b="0"/>
                <wp:wrapNone/>
                <wp:docPr id="851" name="Textbox 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101600"/>
                        </a:xfrm>
                        <a:prstGeom prst="rect">
                          <a:avLst/>
                        </a:prstGeom>
                      </wps:spPr>
                      <wps:txbx>
                        <w:txbxContent>
                          <w:p w14:paraId="3E7682A8" w14:textId="77777777" w:rsidR="00D36F6E" w:rsidRDefault="00F6074B">
                            <w:pPr>
                              <w:spacing w:line="157" w:lineRule="exact"/>
                              <w:rPr>
                                <w:i/>
                                <w:sz w:val="16"/>
                              </w:rPr>
                            </w:pPr>
                            <w:r>
                              <w:rPr>
                                <w:i/>
                                <w:spacing w:val="-10"/>
                                <w:w w:val="125"/>
                                <w:sz w:val="16"/>
                              </w:rPr>
                              <w:t>i</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 id="Textbox 851" style="position:absolute;left:0;text-align:left;margin-left:488.8pt;margin-top:62.3pt;width:2.9pt;height:8pt;z-index:-19531264;visibility:visible;mso-wrap-style:square;mso-wrap-distance-left:0;mso-wrap-distance-top:0;mso-wrap-distance-right:0;mso-wrap-distance-bottom:0;mso-position-horizontal:absolute;mso-position-horizontal-relative:page;mso-position-vertical:absolute;mso-position-vertical-relative:text;v-text-anchor:top" o:spid="_x0000_s17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GImAEAACIDAAAOAAAAZHJzL2Uyb0RvYy54bWysUsGO0zAQvSPxD5bv1GkXVauo6QpYgZBW&#10;gLTLB7iO3UTEHjPjNunfM/amLYLbai/22DN+894bb+4mP4ijReohNHK5qKSwwUDbh30jfz59fncr&#10;BSUdWj1AsI08WZJ327dvNmOs7Qo6GFqLgkEC1WNsZJdSrJUi01mvaQHRBk46QK8TH3GvWtQjo/tB&#10;rapqrUbANiIYS8S3989JuS34zlmTvjtHNomhkcwtlRXLusur2m50vUcdu97MNPQLWHjdB256gbrX&#10;SYsD9v9B+d4gELi0MOAVONcbWzSwmmX1j5rHTkdbtLA5FC820evBmm/Hx/gDRZo+wsQDLCIoPoD5&#10;ReyNGiPVc032lGri6ix0cujzzhIEP2RvTxc/7ZSE4cub9e0NJwxnltVyXRW71fVtREpfLHiRg0Yi&#10;T6v018cHSrm7rs8lM5Xn7plHmnaT6Ftusnqfp5jvdtCeWMvI42wk/T5otFIMXwP7lWd/DvAc7M4B&#10;puETlB+SJQX4cEjg+kLhijtT4EEUZvOnyZP++1yqrl97+wcAAP//AwBQSwMEFAAGAAgAAAAhAJIf&#10;6PjgAAAACwEAAA8AAABkcnMvZG93bnJldi54bWxMj8FOwzAQRO9I/IO1SNyo3RKlTRqnqhCckBBp&#10;OHB0YjexGq9D7Lbh71lOcNvdGc2+KXazG9jFTMF6lLBcCGAGW68tdhI+6peHDbAQFWo1eDQSvk2A&#10;XXl7U6hc+ytW5nKIHaMQDLmS0Mc45pyHtjdOhYUfDZJ29JNTkdap43pSVwp3A18JkXKnLNKHXo3m&#10;qTft6XB2EvafWD3br7fmvTpWtq4zga/pScr7u3m/BRbNHP/M8ItP6FASU+PPqAMbJGTrdUpWElYJ&#10;DeTINo8JsIYuiUiBlwX/36H8AQAA//8DAFBLAQItABQABgAIAAAAIQC2gziS/gAAAOEBAAATAAAA&#10;AAAAAAAAAAAAAAAAAABbQ29udGVudF9UeXBlc10ueG1sUEsBAi0AFAAGAAgAAAAhADj9If/WAAAA&#10;lAEAAAsAAAAAAAAAAAAAAAAALwEAAF9yZWxzLy5yZWxzUEsBAi0AFAAGAAgAAAAhACUd4YiYAQAA&#10;IgMAAA4AAAAAAAAAAAAAAAAALgIAAGRycy9lMm9Eb2MueG1sUEsBAi0AFAAGAAgAAAAhAJIf6Pjg&#10;AAAACwEAAA8AAAAAAAAAAAAAAAAA8gMAAGRycy9kb3ducmV2LnhtbFBLBQYAAAAABAAEAPMAAAD/&#10;BAAAAAA=&#10;" w14:anchorId="162543E4">
                <v:textbox inset="0,0,0,0">
                  <w:txbxContent>
                    <w:p w:rsidR="00D36F6E" w:rsidRDefault="00F6074B" w14:paraId="3E7682A8" w14:textId="77777777">
                      <w:pPr>
                        <w:spacing w:line="157" w:lineRule="exact"/>
                        <w:rPr>
                          <w:i/>
                          <w:sz w:val="16"/>
                        </w:rPr>
                      </w:pPr>
                      <w:proofErr w:type="spellStart"/>
                      <w:r>
                        <w:rPr>
                          <w:i/>
                          <w:spacing w:val="-10"/>
                          <w:w w:val="125"/>
                          <w:sz w:val="16"/>
                          <w:lang w:val="Greek"/>
                        </w:rPr>
                        <w:t>i</w:t>
                      </w:r>
                      <w:proofErr w:type="spellEnd"/>
                    </w:p>
                  </w:txbxContent>
                </v:textbox>
                <w10:wrap anchorx="page"/>
              </v:shape>
            </w:pict>
          </mc:Fallback>
        </mc:AlternateContent>
      </w:r>
      <w:r w:rsidRPr="00ED266F">
        <w:rPr>
          <w:rFonts w:ascii="Times New Roman" w:hAnsi="Times New Roman" w:cs="Times New Roman"/>
          <w:w w:val="90"/>
          <w:lang w:val="el-GR"/>
        </w:rPr>
        <w:t xml:space="preserve">μειωμένου ιδιοκτησιακού δικτύου που σχετίζεται με εισηγμένες εταιρείες. Στον Πίνακα </w:t>
      </w:r>
      <w:r w:rsidRPr="00ED266F">
        <w:rPr>
          <w:rFonts w:ascii="Times New Roman" w:hAnsi="Times New Roman" w:cs="Times New Roman"/>
          <w:w w:val="90"/>
        </w:rPr>
        <w:t>S</w:t>
      </w:r>
      <w:r w:rsidRPr="00ED266F">
        <w:rPr>
          <w:rFonts w:ascii="Times New Roman" w:hAnsi="Times New Roman" w:cs="Times New Roman"/>
          <w:w w:val="90"/>
          <w:lang w:val="el-GR"/>
        </w:rPr>
        <w:t xml:space="preserve">17 φαίνεται ότι για τους </w:t>
      </w:r>
      <w:r w:rsidRPr="00ED266F">
        <w:rPr>
          <w:rFonts w:ascii="Times New Roman" w:hAnsi="Times New Roman" w:cs="Times New Roman"/>
          <w:w w:val="85"/>
          <w:lang w:val="el-GR"/>
        </w:rPr>
        <w:t xml:space="preserve">εκατό κορυφαίους φορείς υπάρχει σημαντική επικάλυψη μεταξύ των κατατάξεων με βάση τα λειτουργικά έσοδα και την κεφαλαιοποίηση της αγοράς. Η σύγκριση της κατάταξης του </w:t>
      </w:r>
      <w:r w:rsidRPr="00ED266F">
        <w:rPr>
          <w:rFonts w:ascii="Times New Roman" w:hAnsi="Times New Roman" w:cs="Times New Roman"/>
          <w:i/>
          <w:w w:val="85"/>
          <w:lang w:val="el-GR"/>
        </w:rPr>
        <w:t>ξ</w:t>
      </w:r>
      <w:r w:rsidRPr="00ED266F">
        <w:rPr>
          <w:rFonts w:ascii="Times New Roman" w:hAnsi="Times New Roman" w:cs="Times New Roman"/>
          <w:i/>
          <w:w w:val="85"/>
        </w:rPr>
        <w:t>ta</w:t>
      </w:r>
      <w:r w:rsidRPr="00ED266F">
        <w:rPr>
          <w:rFonts w:ascii="Times New Roman" w:hAnsi="Times New Roman" w:cs="Times New Roman"/>
          <w:i/>
          <w:w w:val="85"/>
          <w:lang w:val="el-GR"/>
        </w:rPr>
        <w:t xml:space="preserve"> </w:t>
      </w:r>
      <w:r w:rsidRPr="00ED266F">
        <w:rPr>
          <w:rFonts w:ascii="Times New Roman" w:hAnsi="Times New Roman" w:cs="Times New Roman"/>
          <w:w w:val="85"/>
          <w:lang w:val="el-GR"/>
        </w:rPr>
        <w:t xml:space="preserve">δείχνει μικρή επικάλυψη με οποιαδήποτε από τις άλλες κατατάξεις. Στην πραγματικότητα, το σύνολο του ενεργητικού δεν θα πρέπει να χρησιμοποιείται ως πληρεξούσιος αξίας των εταιρειών, </w:t>
      </w:r>
      <w:r w:rsidRPr="00ED266F">
        <w:rPr>
          <w:rFonts w:ascii="Times New Roman" w:hAnsi="Times New Roman" w:cs="Times New Roman"/>
          <w:w w:val="90"/>
          <w:lang w:val="el-GR"/>
        </w:rPr>
        <w:t xml:space="preserve">εκτός εάν κάποιος εστιάζει αποκλειστικά σε χρηματοπιστωτικά ιδρύματα. Η ομοιότητα μεταξύ </w:t>
      </w:r>
      <w:r w:rsidRPr="00ED266F">
        <w:rPr>
          <w:rFonts w:ascii="Times New Roman" w:hAnsi="Times New Roman" w:cs="Times New Roman"/>
          <w:i/>
          <w:w w:val="90"/>
          <w:lang w:val="el-GR"/>
        </w:rPr>
        <w:t>ξ</w:t>
      </w:r>
      <w:proofErr w:type="spellStart"/>
      <w:r w:rsidRPr="00ED266F">
        <w:rPr>
          <w:rFonts w:ascii="Times New Roman" w:hAnsi="Times New Roman" w:cs="Times New Roman"/>
          <w:i/>
          <w:w w:val="90"/>
        </w:rPr>
        <w:t>i</w:t>
      </w:r>
      <w:proofErr w:type="spellEnd"/>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xml:space="preserve">και </w:t>
      </w:r>
      <w:r w:rsidRPr="00ED266F">
        <w:rPr>
          <w:rFonts w:ascii="Times New Roman" w:hAnsi="Times New Roman" w:cs="Times New Roman"/>
          <w:i/>
          <w:w w:val="90"/>
          <w:lang w:val="el-GR"/>
        </w:rPr>
        <w:t>ξ</w:t>
      </w:r>
      <w:r w:rsidRPr="00ED266F">
        <w:rPr>
          <w:rFonts w:ascii="Times New Roman" w:hAnsi="Times New Roman" w:cs="Times New Roman"/>
          <w:i/>
          <w:w w:val="90"/>
        </w:rPr>
        <w:t>mc</w:t>
      </w:r>
      <w:r w:rsidRPr="00ED266F">
        <w:rPr>
          <w:rFonts w:ascii="Times New Roman" w:hAnsi="Times New Roman" w:cs="Times New Roman"/>
          <w:w w:val="90"/>
          <w:lang w:val="el-GR"/>
        </w:rPr>
        <w:t xml:space="preserve"> υποδηλώνει στην πραγματικότητα μια ορισμένη ευρωστία του Δείκτη Επιρροής. Ενώ η κεφαλαιοποίηση της αγοράς είναι διαθέσιμη μόνο </w:t>
      </w:r>
      <w:r w:rsidRPr="00ED266F">
        <w:rPr>
          <w:rFonts w:ascii="Times New Roman" w:hAnsi="Times New Roman" w:cs="Times New Roman"/>
          <w:w w:val="85"/>
          <w:lang w:val="el-GR"/>
        </w:rPr>
        <w:t xml:space="preserve">για ένα κλάσμα των εταιρειών, τα λειτουργικά έσοδα με βάση τον Δείκτη Επιρροής δίνουν την </w:t>
      </w:r>
      <w:r w:rsidRPr="00ED266F">
        <w:rPr>
          <w:rFonts w:ascii="Times New Roman" w:hAnsi="Times New Roman" w:cs="Times New Roman"/>
          <w:w w:val="90"/>
          <w:lang w:val="el-GR"/>
        </w:rPr>
        <w:t>πιο ολοκληρωμένη εικόνα.</w:t>
      </w:r>
    </w:p>
    <w:p w14:paraId="2B2B1B56" w14:textId="77777777" w:rsidR="00D36F6E" w:rsidRPr="00ED266F" w:rsidRDefault="00F6074B">
      <w:pPr>
        <w:pStyle w:val="BodyText"/>
        <w:spacing w:line="252" w:lineRule="auto"/>
        <w:ind w:left="719" w:right="310" w:firstLine="338"/>
        <w:jc w:val="both"/>
        <w:rPr>
          <w:rFonts w:ascii="Times New Roman" w:hAnsi="Times New Roman" w:cs="Times New Roman"/>
          <w:lang w:val="el-GR"/>
        </w:rPr>
      </w:pPr>
      <w:r w:rsidRPr="00ED266F">
        <w:rPr>
          <w:rFonts w:ascii="Times New Roman" w:hAnsi="Times New Roman" w:cs="Times New Roman"/>
          <w:w w:val="90"/>
          <w:lang w:val="el-GR"/>
        </w:rPr>
        <w:t xml:space="preserve">Συνοψίζοντας, κοιτάζοντας μόνο την αξία και το πρώτο επίπεδο συνδεσιμότητας των μετόχων δεν μπορεί κανείς να αποκτήσει αρκετές πληροφορίες για να αξιολογήσει την επιρροή τους στο παγκόσμιο δίκτυο ιδιοκτησίας. Η ευρύτερη κατάταξη δίνεται από τον Δείκτη Επιρροής με βάση τα λειτουργικά έσοδα. Αν και τα </w:t>
      </w:r>
      <w:r w:rsidRPr="00ED266F">
        <w:rPr>
          <w:rFonts w:ascii="Times New Roman" w:hAnsi="Times New Roman" w:cs="Times New Roman"/>
          <w:w w:val="85"/>
          <w:lang w:val="el-GR"/>
        </w:rPr>
        <w:t xml:space="preserve">ονόματα των κορυφαίων </w:t>
      </w:r>
      <w:r w:rsidRPr="00ED266F">
        <w:rPr>
          <w:rFonts w:ascii="Times New Roman" w:hAnsi="Times New Roman" w:cs="Times New Roman"/>
          <w:w w:val="85"/>
        </w:rPr>
        <w:t>influencers</w:t>
      </w:r>
      <w:r w:rsidRPr="00ED266F">
        <w:rPr>
          <w:rFonts w:ascii="Times New Roman" w:hAnsi="Times New Roman" w:cs="Times New Roman"/>
          <w:w w:val="85"/>
          <w:lang w:val="el-GR"/>
        </w:rPr>
        <w:t xml:space="preserve"> δεν είναι απροσδόκητα, θα πρέπει να ληφθούν υπόψη τα ακόλουθα. Πρώτον, </w:t>
      </w:r>
      <w:r w:rsidRPr="00ED266F">
        <w:rPr>
          <w:rFonts w:ascii="Times New Roman" w:hAnsi="Times New Roman" w:cs="Times New Roman"/>
          <w:w w:val="90"/>
          <w:lang w:val="el-GR"/>
        </w:rPr>
        <w:t xml:space="preserve">οι κορυφαίοι </w:t>
      </w:r>
      <w:r w:rsidRPr="00ED266F">
        <w:rPr>
          <w:rFonts w:ascii="Times New Roman" w:hAnsi="Times New Roman" w:cs="Times New Roman"/>
          <w:w w:val="90"/>
        </w:rPr>
        <w:t>influencers</w:t>
      </w:r>
      <w:r w:rsidRPr="00ED266F">
        <w:rPr>
          <w:rFonts w:ascii="Times New Roman" w:hAnsi="Times New Roman" w:cs="Times New Roman"/>
          <w:w w:val="90"/>
          <w:lang w:val="el-GR"/>
        </w:rPr>
        <w:t xml:space="preserve"> είναι σε μεγάλο βαθμό διασυνδεδεμένοι, γεγονός που θα αναλυθεί στην Ενότητα 2.5. Δεύτερον, η τιμή του Δείκτη Επιρροής δίνει ένα τεράστιο φάσμα, μετρημένο σε </w:t>
      </w:r>
      <w:r w:rsidRPr="00ED266F">
        <w:rPr>
          <w:rFonts w:ascii="Times New Roman" w:hAnsi="Times New Roman" w:cs="Times New Roman"/>
          <w:w w:val="90"/>
        </w:rPr>
        <w:t>USD</w:t>
      </w:r>
      <w:r w:rsidRPr="00ED266F">
        <w:rPr>
          <w:rFonts w:ascii="Times New Roman" w:hAnsi="Times New Roman" w:cs="Times New Roman"/>
          <w:w w:val="90"/>
          <w:lang w:val="el-GR"/>
        </w:rPr>
        <w:t xml:space="preserve">, κατηγοριοποιώντας τους μετόχους. Τέλος, η εξέλιξη των κορυφαίων παραγόντων είναι σύμφωνη με αυτό που έχουν παρατηρήσει ανεξάρτητα άλλοι μελετητές. Συγκεκριμένα, μια μετατόπιση εξουσίας από τις καθολικές τράπεζες, τους παρόχους χρηματοπιστωτικών υπηρεσιών και τις ασφαλιστικές εταιρείες των ΗΠΑ και της ΕΕ σε διαχειριστές περιουσιακών στοιχείων των ΗΠΑ </w:t>
      </w:r>
      <w:r w:rsidRPr="00ED266F">
        <w:rPr>
          <w:rFonts w:ascii="Times New Roman" w:hAnsi="Times New Roman" w:cs="Times New Roman"/>
          <w:w w:val="90"/>
          <w:lang w:val="el-GR"/>
        </w:rPr>
        <w:lastRenderedPageBreak/>
        <w:t>(</w:t>
      </w:r>
      <w:r w:rsidRPr="00ED266F">
        <w:rPr>
          <w:rFonts w:ascii="Times New Roman" w:hAnsi="Times New Roman" w:cs="Times New Roman"/>
          <w:w w:val="90"/>
        </w:rPr>
        <w:t>Haberly</w:t>
      </w:r>
      <w:r w:rsidRPr="00ED266F">
        <w:rPr>
          <w:rFonts w:ascii="Times New Roman" w:hAnsi="Times New Roman" w:cs="Times New Roman"/>
          <w:w w:val="90"/>
          <w:lang w:val="el-GR"/>
        </w:rPr>
        <w:t xml:space="preserve"> </w:t>
      </w:r>
      <w:r w:rsidRPr="00ED266F">
        <w:rPr>
          <w:rFonts w:ascii="Times New Roman" w:hAnsi="Times New Roman" w:cs="Times New Roman"/>
          <w:w w:val="90"/>
        </w:rPr>
        <w:t>and</w:t>
      </w:r>
      <w:r w:rsidRPr="00ED266F">
        <w:rPr>
          <w:rFonts w:ascii="Times New Roman" w:hAnsi="Times New Roman" w:cs="Times New Roman"/>
          <w:w w:val="90"/>
          <w:lang w:val="el-GR"/>
        </w:rPr>
        <w:t xml:space="preserve"> </w:t>
      </w:r>
      <w:r w:rsidRPr="00ED266F">
        <w:rPr>
          <w:rFonts w:ascii="Times New Roman" w:hAnsi="Times New Roman" w:cs="Times New Roman"/>
          <w:spacing w:val="13"/>
          <w:w w:val="98"/>
        </w:rPr>
        <w:t>W</w:t>
      </w:r>
      <w:r w:rsidRPr="00ED266F">
        <w:rPr>
          <w:rFonts w:ascii="Times New Roman" w:hAnsi="Times New Roman" w:cs="Times New Roman"/>
          <w:spacing w:val="13"/>
          <w:w w:val="98"/>
          <w:lang w:val="el-GR"/>
        </w:rPr>
        <w:t>'</w:t>
      </w:r>
      <w:proofErr w:type="spellStart"/>
      <w:r w:rsidRPr="00ED266F">
        <w:rPr>
          <w:rFonts w:ascii="Times New Roman" w:hAnsi="Times New Roman" w:cs="Times New Roman"/>
          <w:spacing w:val="13"/>
          <w:w w:val="98"/>
        </w:rPr>
        <w:t>ojcik</w:t>
      </w:r>
      <w:proofErr w:type="spellEnd"/>
      <w:r w:rsidRPr="00ED266F">
        <w:rPr>
          <w:rFonts w:ascii="Times New Roman" w:hAnsi="Times New Roman" w:cs="Times New Roman"/>
          <w:spacing w:val="13"/>
          <w:w w:val="80"/>
          <w:lang w:val="el-GR"/>
        </w:rPr>
        <w:t xml:space="preserve">, </w:t>
      </w:r>
      <w:r w:rsidRPr="00ED266F">
        <w:rPr>
          <w:rFonts w:ascii="Times New Roman" w:hAnsi="Times New Roman" w:cs="Times New Roman"/>
          <w:w w:val="90"/>
          <w:lang w:val="el-GR"/>
        </w:rPr>
        <w:t xml:space="preserve">2017; </w:t>
      </w:r>
      <w:r w:rsidRPr="00ED266F">
        <w:rPr>
          <w:rFonts w:ascii="Times New Roman" w:hAnsi="Times New Roman" w:cs="Times New Roman"/>
          <w:w w:val="90"/>
        </w:rPr>
        <w:t>The</w:t>
      </w:r>
      <w:r w:rsidRPr="00ED266F">
        <w:rPr>
          <w:rFonts w:ascii="Times New Roman" w:hAnsi="Times New Roman" w:cs="Times New Roman"/>
          <w:w w:val="90"/>
          <w:lang w:val="el-GR"/>
        </w:rPr>
        <w:t xml:space="preserve"> </w:t>
      </w:r>
      <w:r w:rsidRPr="00ED266F">
        <w:rPr>
          <w:rFonts w:ascii="Times New Roman" w:hAnsi="Times New Roman" w:cs="Times New Roman"/>
          <w:w w:val="95"/>
        </w:rPr>
        <w:t>Economist</w:t>
      </w:r>
      <w:r w:rsidRPr="00ED266F">
        <w:rPr>
          <w:rFonts w:ascii="Times New Roman" w:hAnsi="Times New Roman" w:cs="Times New Roman"/>
          <w:w w:val="95"/>
          <w:lang w:val="el-GR"/>
        </w:rPr>
        <w:t>, 2015).</w:t>
      </w:r>
    </w:p>
    <w:p w14:paraId="2FC46FFC"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pgSz w:w="11910" w:h="16840"/>
          <w:pgMar w:top="1620" w:right="1080" w:bottom="1160" w:left="720" w:header="0" w:footer="956" w:gutter="0"/>
          <w:cols w:space="720"/>
        </w:sectPr>
      </w:pPr>
    </w:p>
    <w:p w14:paraId="1E08E3CD" w14:textId="77777777" w:rsidR="00D36F6E" w:rsidRPr="00ED266F" w:rsidRDefault="00F6074B">
      <w:pPr>
        <w:spacing w:before="71"/>
        <w:ind w:right="12"/>
        <w:jc w:val="right"/>
        <w:rPr>
          <w:rFonts w:ascii="Times New Roman" w:hAnsi="Times New Roman" w:cs="Times New Roman"/>
          <w:sz w:val="14"/>
        </w:rPr>
      </w:pPr>
      <w:r w:rsidRPr="00ED266F">
        <w:rPr>
          <w:rFonts w:ascii="Times New Roman" w:hAnsi="Times New Roman" w:cs="Times New Roman"/>
          <w:noProof/>
          <w:sz w:val="14"/>
        </w:rPr>
        <w:lastRenderedPageBreak/>
        <mc:AlternateContent>
          <mc:Choice Requires="wpg">
            <w:drawing>
              <wp:anchor distT="0" distB="0" distL="0" distR="0" simplePos="0" relativeHeight="483786240" behindDoc="1" locked="0" layoutInCell="1" allowOverlap="1" wp14:anchorId="5283E63D" wp14:editId="2924A5DA">
                <wp:simplePos x="0" y="0"/>
                <wp:positionH relativeFrom="page">
                  <wp:posOffset>2519472</wp:posOffset>
                </wp:positionH>
                <wp:positionV relativeFrom="paragraph">
                  <wp:posOffset>94748</wp:posOffset>
                </wp:positionV>
                <wp:extent cx="2797175" cy="2127250"/>
                <wp:effectExtent l="0" t="0" r="0" b="0"/>
                <wp:wrapNone/>
                <wp:docPr id="852" name="Group 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7175" cy="2127250"/>
                          <a:chOff x="0" y="0"/>
                          <a:chExt cx="2797175" cy="2127250"/>
                        </a:xfrm>
                      </wpg:grpSpPr>
                      <wps:wsp>
                        <wps:cNvPr id="853" name="Graphic 853"/>
                        <wps:cNvSpPr/>
                        <wps:spPr>
                          <a:xfrm>
                            <a:off x="45452" y="3110"/>
                            <a:ext cx="2700020" cy="2121535"/>
                          </a:xfrm>
                          <a:custGeom>
                            <a:avLst/>
                            <a:gdLst/>
                            <a:ahLst/>
                            <a:cxnLst/>
                            <a:rect l="l" t="t" r="r" b="b"/>
                            <a:pathLst>
                              <a:path w="2700020" h="2121535">
                                <a:moveTo>
                                  <a:pt x="0" y="2121025"/>
                                </a:moveTo>
                                <a:lnTo>
                                  <a:pt x="2699486" y="2121025"/>
                                </a:lnTo>
                              </a:path>
                              <a:path w="2700020" h="2121535">
                                <a:moveTo>
                                  <a:pt x="0" y="0"/>
                                </a:moveTo>
                                <a:lnTo>
                                  <a:pt x="2699486" y="0"/>
                                </a:lnTo>
                              </a:path>
                              <a:path w="2700020" h="2121535">
                                <a:moveTo>
                                  <a:pt x="0" y="2121025"/>
                                </a:moveTo>
                                <a:lnTo>
                                  <a:pt x="0" y="2094029"/>
                                </a:lnTo>
                              </a:path>
                              <a:path w="2700020" h="2121535">
                                <a:moveTo>
                                  <a:pt x="539897" y="2121025"/>
                                </a:moveTo>
                                <a:lnTo>
                                  <a:pt x="539897" y="2094029"/>
                                </a:lnTo>
                              </a:path>
                              <a:path w="2700020" h="2121535">
                                <a:moveTo>
                                  <a:pt x="1079794" y="2121025"/>
                                </a:moveTo>
                                <a:lnTo>
                                  <a:pt x="1079794" y="2094029"/>
                                </a:lnTo>
                              </a:path>
                              <a:path w="2700020" h="2121535">
                                <a:moveTo>
                                  <a:pt x="1619692" y="2121025"/>
                                </a:moveTo>
                                <a:lnTo>
                                  <a:pt x="1619692" y="2094029"/>
                                </a:lnTo>
                              </a:path>
                              <a:path w="2700020" h="2121535">
                                <a:moveTo>
                                  <a:pt x="2159589" y="2121025"/>
                                </a:moveTo>
                                <a:lnTo>
                                  <a:pt x="2159589" y="2094029"/>
                                </a:lnTo>
                              </a:path>
                              <a:path w="2700020" h="2121535">
                                <a:moveTo>
                                  <a:pt x="2699486" y="2121025"/>
                                </a:moveTo>
                                <a:lnTo>
                                  <a:pt x="2699486" y="2094029"/>
                                </a:lnTo>
                              </a:path>
                              <a:path w="2700020" h="2121535">
                                <a:moveTo>
                                  <a:pt x="0" y="0"/>
                                </a:moveTo>
                                <a:lnTo>
                                  <a:pt x="0" y="26994"/>
                                </a:lnTo>
                              </a:path>
                              <a:path w="2700020" h="2121535">
                                <a:moveTo>
                                  <a:pt x="539897" y="0"/>
                                </a:moveTo>
                                <a:lnTo>
                                  <a:pt x="539897" y="26994"/>
                                </a:lnTo>
                              </a:path>
                              <a:path w="2700020" h="2121535">
                                <a:moveTo>
                                  <a:pt x="1079794" y="0"/>
                                </a:moveTo>
                                <a:lnTo>
                                  <a:pt x="1079794" y="26994"/>
                                </a:lnTo>
                              </a:path>
                              <a:path w="2700020" h="2121535">
                                <a:moveTo>
                                  <a:pt x="1619692" y="0"/>
                                </a:moveTo>
                                <a:lnTo>
                                  <a:pt x="1619692" y="26994"/>
                                </a:lnTo>
                              </a:path>
                              <a:path w="2700020" h="2121535">
                                <a:moveTo>
                                  <a:pt x="2159589" y="0"/>
                                </a:moveTo>
                                <a:lnTo>
                                  <a:pt x="2159589" y="26994"/>
                                </a:lnTo>
                              </a:path>
                              <a:path w="2700020" h="2121535">
                                <a:moveTo>
                                  <a:pt x="2699486" y="0"/>
                                </a:moveTo>
                                <a:lnTo>
                                  <a:pt x="2699486" y="26994"/>
                                </a:lnTo>
                              </a:path>
                              <a:path w="2700020" h="2121535">
                                <a:moveTo>
                                  <a:pt x="0" y="2121025"/>
                                </a:moveTo>
                                <a:lnTo>
                                  <a:pt x="0" y="0"/>
                                </a:lnTo>
                              </a:path>
                              <a:path w="2700020" h="2121535">
                                <a:moveTo>
                                  <a:pt x="2699486" y="2121025"/>
                                </a:moveTo>
                                <a:lnTo>
                                  <a:pt x="2699486" y="0"/>
                                </a:lnTo>
                              </a:path>
                              <a:path w="2700020" h="2121535">
                                <a:moveTo>
                                  <a:pt x="0" y="2121025"/>
                                </a:moveTo>
                                <a:lnTo>
                                  <a:pt x="27018" y="2121025"/>
                                </a:lnTo>
                              </a:path>
                              <a:path w="2700020" h="2121535">
                                <a:moveTo>
                                  <a:pt x="0" y="1696820"/>
                                </a:moveTo>
                                <a:lnTo>
                                  <a:pt x="27018" y="1696820"/>
                                </a:lnTo>
                              </a:path>
                              <a:path w="2700020" h="2121535">
                                <a:moveTo>
                                  <a:pt x="0" y="1272615"/>
                                </a:moveTo>
                                <a:lnTo>
                                  <a:pt x="27018" y="1272615"/>
                                </a:lnTo>
                              </a:path>
                              <a:path w="2700020" h="2121535">
                                <a:moveTo>
                                  <a:pt x="0" y="848410"/>
                                </a:moveTo>
                                <a:lnTo>
                                  <a:pt x="27018" y="848410"/>
                                </a:lnTo>
                              </a:path>
                              <a:path w="2700020" h="2121535">
                                <a:moveTo>
                                  <a:pt x="0" y="424205"/>
                                </a:moveTo>
                                <a:lnTo>
                                  <a:pt x="27018" y="424205"/>
                                </a:lnTo>
                              </a:path>
                              <a:path w="2700020" h="2121535">
                                <a:moveTo>
                                  <a:pt x="0" y="0"/>
                                </a:moveTo>
                                <a:lnTo>
                                  <a:pt x="27018" y="0"/>
                                </a:lnTo>
                              </a:path>
                              <a:path w="2700020" h="2121535">
                                <a:moveTo>
                                  <a:pt x="2699486" y="2121025"/>
                                </a:moveTo>
                                <a:lnTo>
                                  <a:pt x="2672466" y="2121025"/>
                                </a:lnTo>
                              </a:path>
                              <a:path w="2700020" h="2121535">
                                <a:moveTo>
                                  <a:pt x="2699486" y="1696820"/>
                                </a:moveTo>
                                <a:lnTo>
                                  <a:pt x="2672466" y="1696820"/>
                                </a:lnTo>
                              </a:path>
                              <a:path w="2700020" h="2121535">
                                <a:moveTo>
                                  <a:pt x="2699486" y="1272615"/>
                                </a:moveTo>
                                <a:lnTo>
                                  <a:pt x="2672466" y="1272615"/>
                                </a:lnTo>
                              </a:path>
                              <a:path w="2700020" h="2121535">
                                <a:moveTo>
                                  <a:pt x="2699486" y="848410"/>
                                </a:moveTo>
                                <a:lnTo>
                                  <a:pt x="2672466" y="848410"/>
                                </a:lnTo>
                              </a:path>
                              <a:path w="2700020" h="2121535">
                                <a:moveTo>
                                  <a:pt x="2699486" y="424205"/>
                                </a:moveTo>
                                <a:lnTo>
                                  <a:pt x="2672466" y="424205"/>
                                </a:lnTo>
                              </a:path>
                              <a:path w="2700020" h="2121535">
                                <a:moveTo>
                                  <a:pt x="2699486" y="0"/>
                                </a:moveTo>
                                <a:lnTo>
                                  <a:pt x="2672466" y="0"/>
                                </a:lnTo>
                              </a:path>
                            </a:pathLst>
                          </a:custGeom>
                          <a:ln w="6220">
                            <a:solidFill>
                              <a:srgbClr val="252525"/>
                            </a:solidFill>
                            <a:prstDash val="solid"/>
                          </a:ln>
                        </wps:spPr>
                        <wps:bodyPr wrap="square" lIns="0" tIns="0" rIns="0" bIns="0" rtlCol="0">
                          <a:prstTxWarp prst="textNoShape">
                            <a:avLst/>
                          </a:prstTxWarp>
                          <a:noAutofit/>
                        </wps:bodyPr>
                      </wps:wsp>
                      <wps:wsp>
                        <wps:cNvPr id="854" name="Graphic 854"/>
                        <wps:cNvSpPr/>
                        <wps:spPr>
                          <a:xfrm>
                            <a:off x="45452" y="229103"/>
                            <a:ext cx="2700020" cy="1698625"/>
                          </a:xfrm>
                          <a:custGeom>
                            <a:avLst/>
                            <a:gdLst/>
                            <a:ahLst/>
                            <a:cxnLst/>
                            <a:rect l="l" t="t" r="r" b="b"/>
                            <a:pathLst>
                              <a:path w="2700020" h="1698625">
                                <a:moveTo>
                                  <a:pt x="0" y="1698429"/>
                                </a:moveTo>
                                <a:lnTo>
                                  <a:pt x="539897" y="1617437"/>
                                </a:lnTo>
                                <a:lnTo>
                                  <a:pt x="1079794" y="358952"/>
                                </a:lnTo>
                                <a:lnTo>
                                  <a:pt x="1619692" y="73827"/>
                                </a:lnTo>
                                <a:lnTo>
                                  <a:pt x="2159589" y="0"/>
                                </a:lnTo>
                                <a:lnTo>
                                  <a:pt x="2699486" y="47330"/>
                                </a:lnTo>
                              </a:path>
                            </a:pathLst>
                          </a:custGeom>
                          <a:ln w="10368">
                            <a:solidFill>
                              <a:srgbClr val="01FFFF"/>
                            </a:solidFill>
                            <a:prstDash val="solid"/>
                          </a:ln>
                        </wps:spPr>
                        <wps:bodyPr wrap="square" lIns="0" tIns="0" rIns="0" bIns="0" rtlCol="0">
                          <a:prstTxWarp prst="textNoShape">
                            <a:avLst/>
                          </a:prstTxWarp>
                          <a:noAutofit/>
                        </wps:bodyPr>
                      </wps:wsp>
                      <pic:pic xmlns:pic="http://schemas.openxmlformats.org/drawingml/2006/picture">
                        <pic:nvPicPr>
                          <pic:cNvPr id="855" name="Image 855"/>
                          <pic:cNvPicPr/>
                        </pic:nvPicPr>
                        <pic:blipFill>
                          <a:blip r:embed="rId253" cstate="print"/>
                          <a:stretch>
                            <a:fillRect/>
                          </a:stretch>
                        </pic:blipFill>
                        <pic:spPr>
                          <a:xfrm>
                            <a:off x="10208" y="1891473"/>
                            <a:ext cx="76708" cy="73462"/>
                          </a:xfrm>
                          <a:prstGeom prst="rect">
                            <a:avLst/>
                          </a:prstGeom>
                        </pic:spPr>
                      </pic:pic>
                      <pic:pic xmlns:pic="http://schemas.openxmlformats.org/drawingml/2006/picture">
                        <pic:nvPicPr>
                          <pic:cNvPr id="856" name="Image 856"/>
                          <pic:cNvPicPr/>
                        </pic:nvPicPr>
                        <pic:blipFill>
                          <a:blip r:embed="rId254" cstate="print"/>
                          <a:stretch>
                            <a:fillRect/>
                          </a:stretch>
                        </pic:blipFill>
                        <pic:spPr>
                          <a:xfrm>
                            <a:off x="545126" y="1810613"/>
                            <a:ext cx="76715" cy="73462"/>
                          </a:xfrm>
                          <a:prstGeom prst="rect">
                            <a:avLst/>
                          </a:prstGeom>
                        </pic:spPr>
                      </pic:pic>
                      <pic:pic xmlns:pic="http://schemas.openxmlformats.org/drawingml/2006/picture">
                        <pic:nvPicPr>
                          <pic:cNvPr id="857" name="Image 857"/>
                          <pic:cNvPicPr/>
                        </pic:nvPicPr>
                        <pic:blipFill>
                          <a:blip r:embed="rId255" cstate="print"/>
                          <a:stretch>
                            <a:fillRect/>
                          </a:stretch>
                        </pic:blipFill>
                        <pic:spPr>
                          <a:xfrm>
                            <a:off x="1086267" y="554169"/>
                            <a:ext cx="76715" cy="73464"/>
                          </a:xfrm>
                          <a:prstGeom prst="rect">
                            <a:avLst/>
                          </a:prstGeom>
                        </pic:spPr>
                      </pic:pic>
                      <pic:pic xmlns:pic="http://schemas.openxmlformats.org/drawingml/2006/picture">
                        <pic:nvPicPr>
                          <pic:cNvPr id="858" name="Image 858"/>
                          <pic:cNvPicPr/>
                        </pic:nvPicPr>
                        <pic:blipFill>
                          <a:blip r:embed="rId255" cstate="print"/>
                          <a:stretch>
                            <a:fillRect/>
                          </a:stretch>
                        </pic:blipFill>
                        <pic:spPr>
                          <a:xfrm>
                            <a:off x="1627408" y="268048"/>
                            <a:ext cx="76715" cy="73464"/>
                          </a:xfrm>
                          <a:prstGeom prst="rect">
                            <a:avLst/>
                          </a:prstGeom>
                        </pic:spPr>
                      </pic:pic>
                      <pic:pic xmlns:pic="http://schemas.openxmlformats.org/drawingml/2006/picture">
                        <pic:nvPicPr>
                          <pic:cNvPr id="859" name="Image 859"/>
                          <pic:cNvPicPr/>
                        </pic:nvPicPr>
                        <pic:blipFill>
                          <a:blip r:embed="rId256" cstate="print"/>
                          <a:stretch>
                            <a:fillRect/>
                          </a:stretch>
                        </pic:blipFill>
                        <pic:spPr>
                          <a:xfrm>
                            <a:off x="2168550" y="193408"/>
                            <a:ext cx="76715" cy="73464"/>
                          </a:xfrm>
                          <a:prstGeom prst="rect">
                            <a:avLst/>
                          </a:prstGeom>
                        </pic:spPr>
                      </pic:pic>
                      <pic:pic xmlns:pic="http://schemas.openxmlformats.org/drawingml/2006/picture">
                        <pic:nvPicPr>
                          <pic:cNvPr id="860" name="Image 860"/>
                          <pic:cNvPicPr/>
                        </pic:nvPicPr>
                        <pic:blipFill>
                          <a:blip r:embed="rId256" cstate="print"/>
                          <a:stretch>
                            <a:fillRect/>
                          </a:stretch>
                        </pic:blipFill>
                        <pic:spPr>
                          <a:xfrm>
                            <a:off x="2709691" y="236948"/>
                            <a:ext cx="76715" cy="73464"/>
                          </a:xfrm>
                          <a:prstGeom prst="rect">
                            <a:avLst/>
                          </a:prstGeom>
                        </pic:spPr>
                      </pic:pic>
                      <wps:wsp>
                        <wps:cNvPr id="861" name="Graphic 861"/>
                        <wps:cNvSpPr/>
                        <wps:spPr>
                          <a:xfrm>
                            <a:off x="1912" y="960992"/>
                            <a:ext cx="2793365" cy="765175"/>
                          </a:xfrm>
                          <a:custGeom>
                            <a:avLst/>
                            <a:gdLst/>
                            <a:ahLst/>
                            <a:cxnLst/>
                            <a:rect l="l" t="t" r="r" b="b"/>
                            <a:pathLst>
                              <a:path w="2793365" h="765175">
                                <a:moveTo>
                                  <a:pt x="43540" y="717789"/>
                                </a:moveTo>
                                <a:lnTo>
                                  <a:pt x="583437" y="625343"/>
                                </a:lnTo>
                                <a:lnTo>
                                  <a:pt x="1123334" y="579083"/>
                                </a:lnTo>
                                <a:lnTo>
                                  <a:pt x="1663232" y="424885"/>
                                </a:lnTo>
                                <a:lnTo>
                                  <a:pt x="2203129" y="225993"/>
                                </a:lnTo>
                                <a:lnTo>
                                  <a:pt x="2743026" y="47827"/>
                                </a:lnTo>
                              </a:path>
                              <a:path w="2793365" h="765175">
                                <a:moveTo>
                                  <a:pt x="0" y="718411"/>
                                </a:moveTo>
                                <a:lnTo>
                                  <a:pt x="93300" y="718411"/>
                                </a:lnTo>
                              </a:path>
                              <a:path w="2793365" h="765175">
                                <a:moveTo>
                                  <a:pt x="46650" y="765061"/>
                                </a:moveTo>
                                <a:lnTo>
                                  <a:pt x="46650" y="671761"/>
                                </a:lnTo>
                              </a:path>
                              <a:path w="2793365" h="765175">
                                <a:moveTo>
                                  <a:pt x="12440" y="752621"/>
                                </a:moveTo>
                                <a:lnTo>
                                  <a:pt x="80860" y="684201"/>
                                </a:lnTo>
                              </a:path>
                              <a:path w="2793365" h="765175">
                                <a:moveTo>
                                  <a:pt x="12440" y="684201"/>
                                </a:moveTo>
                                <a:lnTo>
                                  <a:pt x="80860" y="752621"/>
                                </a:lnTo>
                              </a:path>
                              <a:path w="2793365" h="765175">
                                <a:moveTo>
                                  <a:pt x="534921" y="625111"/>
                                </a:moveTo>
                                <a:lnTo>
                                  <a:pt x="628221" y="625111"/>
                                </a:lnTo>
                              </a:path>
                              <a:path w="2793365" h="765175">
                                <a:moveTo>
                                  <a:pt x="581571" y="671761"/>
                                </a:moveTo>
                                <a:lnTo>
                                  <a:pt x="581571" y="578461"/>
                                </a:lnTo>
                              </a:path>
                              <a:path w="2793365" h="765175">
                                <a:moveTo>
                                  <a:pt x="547361" y="659321"/>
                                </a:moveTo>
                                <a:lnTo>
                                  <a:pt x="615781" y="590901"/>
                                </a:lnTo>
                              </a:path>
                              <a:path w="2793365" h="765175">
                                <a:moveTo>
                                  <a:pt x="547361" y="590901"/>
                                </a:moveTo>
                                <a:lnTo>
                                  <a:pt x="615781" y="659321"/>
                                </a:lnTo>
                              </a:path>
                              <a:path w="2793365" h="765175">
                                <a:moveTo>
                                  <a:pt x="1076062" y="581571"/>
                                </a:moveTo>
                                <a:lnTo>
                                  <a:pt x="1169362" y="581571"/>
                                </a:lnTo>
                              </a:path>
                              <a:path w="2793365" h="765175">
                                <a:moveTo>
                                  <a:pt x="1122712" y="628221"/>
                                </a:moveTo>
                                <a:lnTo>
                                  <a:pt x="1122712" y="534921"/>
                                </a:lnTo>
                              </a:path>
                              <a:path w="2793365" h="765175">
                                <a:moveTo>
                                  <a:pt x="1088502" y="615781"/>
                                </a:moveTo>
                                <a:lnTo>
                                  <a:pt x="1156922" y="547361"/>
                                </a:lnTo>
                              </a:path>
                              <a:path w="2793365" h="765175">
                                <a:moveTo>
                                  <a:pt x="1088502" y="547361"/>
                                </a:moveTo>
                                <a:lnTo>
                                  <a:pt x="1156922" y="615781"/>
                                </a:lnTo>
                              </a:path>
                              <a:path w="2793365" h="765175">
                                <a:moveTo>
                                  <a:pt x="1617204" y="426071"/>
                                </a:moveTo>
                                <a:lnTo>
                                  <a:pt x="1710504" y="426071"/>
                                </a:lnTo>
                              </a:path>
                              <a:path w="2793365" h="765175">
                                <a:moveTo>
                                  <a:pt x="1663854" y="472721"/>
                                </a:moveTo>
                                <a:lnTo>
                                  <a:pt x="1663854" y="379420"/>
                                </a:lnTo>
                              </a:path>
                              <a:path w="2793365" h="765175">
                                <a:moveTo>
                                  <a:pt x="1629644" y="460281"/>
                                </a:moveTo>
                                <a:lnTo>
                                  <a:pt x="1698064" y="391860"/>
                                </a:lnTo>
                              </a:path>
                              <a:path w="2793365" h="765175">
                                <a:moveTo>
                                  <a:pt x="1629644" y="391860"/>
                                </a:moveTo>
                                <a:lnTo>
                                  <a:pt x="1698064" y="460281"/>
                                </a:lnTo>
                              </a:path>
                              <a:path w="2793365" h="765175">
                                <a:moveTo>
                                  <a:pt x="2158345" y="227030"/>
                                </a:moveTo>
                                <a:lnTo>
                                  <a:pt x="2251645" y="227030"/>
                                </a:lnTo>
                              </a:path>
                              <a:path w="2793365" h="765175">
                                <a:moveTo>
                                  <a:pt x="2204995" y="273680"/>
                                </a:moveTo>
                                <a:lnTo>
                                  <a:pt x="2204995" y="180380"/>
                                </a:lnTo>
                              </a:path>
                              <a:path w="2793365" h="765175">
                                <a:moveTo>
                                  <a:pt x="2170785" y="261240"/>
                                </a:moveTo>
                                <a:lnTo>
                                  <a:pt x="2239205" y="192820"/>
                                </a:lnTo>
                              </a:path>
                              <a:path w="2793365" h="765175">
                                <a:moveTo>
                                  <a:pt x="2170785" y="192820"/>
                                </a:moveTo>
                                <a:lnTo>
                                  <a:pt x="2239205" y="261240"/>
                                </a:lnTo>
                              </a:path>
                              <a:path w="2793365" h="765175">
                                <a:moveTo>
                                  <a:pt x="2699486" y="46650"/>
                                </a:moveTo>
                                <a:lnTo>
                                  <a:pt x="2792786" y="46650"/>
                                </a:lnTo>
                              </a:path>
                              <a:path w="2793365" h="765175">
                                <a:moveTo>
                                  <a:pt x="2746136" y="93300"/>
                                </a:moveTo>
                                <a:lnTo>
                                  <a:pt x="2746136" y="0"/>
                                </a:lnTo>
                              </a:path>
                              <a:path w="2793365" h="765175">
                                <a:moveTo>
                                  <a:pt x="2711926" y="80860"/>
                                </a:moveTo>
                                <a:lnTo>
                                  <a:pt x="2780346" y="12440"/>
                                </a:lnTo>
                              </a:path>
                              <a:path w="2793365" h="765175">
                                <a:moveTo>
                                  <a:pt x="2711926" y="12440"/>
                                </a:moveTo>
                                <a:lnTo>
                                  <a:pt x="2780346" y="80860"/>
                                </a:lnTo>
                              </a:path>
                            </a:pathLst>
                          </a:custGeom>
                          <a:ln w="10368">
                            <a:solidFill>
                              <a:srgbClr val="FF01FF"/>
                            </a:solidFill>
                            <a:prstDash val="solid"/>
                          </a:ln>
                        </wps:spPr>
                        <wps:bodyPr wrap="square" lIns="0" tIns="0" rIns="0" bIns="0" rtlCol="0">
                          <a:prstTxWarp prst="textNoShape">
                            <a:avLst/>
                          </a:prstTxWarp>
                          <a:noAutofit/>
                        </wps:bodyPr>
                      </wps:wsp>
                      <wps:wsp>
                        <wps:cNvPr id="862" name="Graphic 862"/>
                        <wps:cNvSpPr/>
                        <wps:spPr>
                          <a:xfrm>
                            <a:off x="45452" y="1114195"/>
                            <a:ext cx="2700020" cy="349250"/>
                          </a:xfrm>
                          <a:custGeom>
                            <a:avLst/>
                            <a:gdLst/>
                            <a:ahLst/>
                            <a:cxnLst/>
                            <a:rect l="l" t="t" r="r" b="b"/>
                            <a:pathLst>
                              <a:path w="2700020" h="349250">
                                <a:moveTo>
                                  <a:pt x="0" y="348917"/>
                                </a:moveTo>
                                <a:lnTo>
                                  <a:pt x="539897" y="295541"/>
                                </a:lnTo>
                                <a:lnTo>
                                  <a:pt x="1079794" y="325298"/>
                                </a:lnTo>
                                <a:lnTo>
                                  <a:pt x="1619692" y="275198"/>
                                </a:lnTo>
                                <a:lnTo>
                                  <a:pt x="2159589" y="169458"/>
                                </a:lnTo>
                                <a:lnTo>
                                  <a:pt x="2699486" y="0"/>
                                </a:lnTo>
                              </a:path>
                            </a:pathLst>
                          </a:custGeom>
                          <a:ln w="10368">
                            <a:solidFill>
                              <a:srgbClr val="DAA41F"/>
                            </a:solidFill>
                            <a:prstDash val="solid"/>
                          </a:ln>
                        </wps:spPr>
                        <wps:bodyPr wrap="square" lIns="0" tIns="0" rIns="0" bIns="0" rtlCol="0">
                          <a:prstTxWarp prst="textNoShape">
                            <a:avLst/>
                          </a:prstTxWarp>
                          <a:noAutofit/>
                        </wps:bodyPr>
                      </wps:wsp>
                      <pic:pic xmlns:pic="http://schemas.openxmlformats.org/drawingml/2006/picture">
                        <pic:nvPicPr>
                          <pic:cNvPr id="863" name="Image 863"/>
                          <pic:cNvPicPr/>
                        </pic:nvPicPr>
                        <pic:blipFill>
                          <a:blip r:embed="rId257" cstate="print"/>
                          <a:stretch>
                            <a:fillRect/>
                          </a:stretch>
                        </pic:blipFill>
                        <pic:spPr>
                          <a:xfrm>
                            <a:off x="10208" y="1412299"/>
                            <a:ext cx="76708" cy="98809"/>
                          </a:xfrm>
                          <a:prstGeom prst="rect">
                            <a:avLst/>
                          </a:prstGeom>
                        </pic:spPr>
                      </pic:pic>
                      <pic:pic xmlns:pic="http://schemas.openxmlformats.org/drawingml/2006/picture">
                        <pic:nvPicPr>
                          <pic:cNvPr id="864" name="Image 864"/>
                          <pic:cNvPicPr/>
                        </pic:nvPicPr>
                        <pic:blipFill>
                          <a:blip r:embed="rId258" cstate="print"/>
                          <a:stretch>
                            <a:fillRect/>
                          </a:stretch>
                        </pic:blipFill>
                        <pic:spPr>
                          <a:xfrm>
                            <a:off x="545126" y="1362538"/>
                            <a:ext cx="76715" cy="98809"/>
                          </a:xfrm>
                          <a:prstGeom prst="rect">
                            <a:avLst/>
                          </a:prstGeom>
                        </pic:spPr>
                      </pic:pic>
                      <pic:pic xmlns:pic="http://schemas.openxmlformats.org/drawingml/2006/picture">
                        <pic:nvPicPr>
                          <pic:cNvPr id="865" name="Image 865"/>
                          <pic:cNvPicPr/>
                        </pic:nvPicPr>
                        <pic:blipFill>
                          <a:blip r:embed="rId257" cstate="print"/>
                          <a:stretch>
                            <a:fillRect/>
                          </a:stretch>
                        </pic:blipFill>
                        <pic:spPr>
                          <a:xfrm>
                            <a:off x="1086267" y="1387418"/>
                            <a:ext cx="76715" cy="98809"/>
                          </a:xfrm>
                          <a:prstGeom prst="rect">
                            <a:avLst/>
                          </a:prstGeom>
                        </pic:spPr>
                      </pic:pic>
                      <pic:pic xmlns:pic="http://schemas.openxmlformats.org/drawingml/2006/picture">
                        <pic:nvPicPr>
                          <pic:cNvPr id="866" name="Image 866"/>
                          <pic:cNvPicPr/>
                        </pic:nvPicPr>
                        <pic:blipFill>
                          <a:blip r:embed="rId257" cstate="print"/>
                          <a:stretch>
                            <a:fillRect/>
                          </a:stretch>
                        </pic:blipFill>
                        <pic:spPr>
                          <a:xfrm>
                            <a:off x="1627408" y="1337658"/>
                            <a:ext cx="76715" cy="98809"/>
                          </a:xfrm>
                          <a:prstGeom prst="rect">
                            <a:avLst/>
                          </a:prstGeom>
                        </pic:spPr>
                      </pic:pic>
                      <pic:pic xmlns:pic="http://schemas.openxmlformats.org/drawingml/2006/picture">
                        <pic:nvPicPr>
                          <pic:cNvPr id="867" name="Image 867"/>
                          <pic:cNvPicPr/>
                        </pic:nvPicPr>
                        <pic:blipFill>
                          <a:blip r:embed="rId259" cstate="print"/>
                          <a:stretch>
                            <a:fillRect/>
                          </a:stretch>
                        </pic:blipFill>
                        <pic:spPr>
                          <a:xfrm>
                            <a:off x="2168550" y="1231918"/>
                            <a:ext cx="76715" cy="98809"/>
                          </a:xfrm>
                          <a:prstGeom prst="rect">
                            <a:avLst/>
                          </a:prstGeom>
                        </pic:spPr>
                      </pic:pic>
                      <pic:pic xmlns:pic="http://schemas.openxmlformats.org/drawingml/2006/picture">
                        <pic:nvPicPr>
                          <pic:cNvPr id="868" name="Image 868"/>
                          <pic:cNvPicPr/>
                        </pic:nvPicPr>
                        <pic:blipFill>
                          <a:blip r:embed="rId257" cstate="print"/>
                          <a:stretch>
                            <a:fillRect/>
                          </a:stretch>
                        </pic:blipFill>
                        <pic:spPr>
                          <a:xfrm>
                            <a:off x="2709691" y="1063978"/>
                            <a:ext cx="76715" cy="98809"/>
                          </a:xfrm>
                          <a:prstGeom prst="rect">
                            <a:avLst/>
                          </a:prstGeom>
                        </pic:spPr>
                      </pic:pic>
                      <wps:wsp>
                        <wps:cNvPr id="869" name="Graphic 869"/>
                        <wps:cNvSpPr/>
                        <wps:spPr>
                          <a:xfrm>
                            <a:off x="45452" y="895101"/>
                            <a:ext cx="2700020" cy="892175"/>
                          </a:xfrm>
                          <a:custGeom>
                            <a:avLst/>
                            <a:gdLst/>
                            <a:ahLst/>
                            <a:cxnLst/>
                            <a:rect l="l" t="t" r="r" b="b"/>
                            <a:pathLst>
                              <a:path w="2700020" h="892175">
                                <a:moveTo>
                                  <a:pt x="0" y="0"/>
                                </a:moveTo>
                                <a:lnTo>
                                  <a:pt x="539897" y="60334"/>
                                </a:lnTo>
                                <a:lnTo>
                                  <a:pt x="1079794" y="414957"/>
                                </a:lnTo>
                                <a:lnTo>
                                  <a:pt x="1619692" y="684715"/>
                                </a:lnTo>
                                <a:lnTo>
                                  <a:pt x="2159589" y="891772"/>
                                </a:lnTo>
                                <a:lnTo>
                                  <a:pt x="2699486" y="656128"/>
                                </a:lnTo>
                              </a:path>
                            </a:pathLst>
                          </a:custGeom>
                          <a:ln w="10368">
                            <a:solidFill>
                              <a:srgbClr val="00FF00"/>
                            </a:solidFill>
                            <a:prstDash val="solid"/>
                          </a:ln>
                        </wps:spPr>
                        <wps:bodyPr wrap="square" lIns="0" tIns="0" rIns="0" bIns="0" rtlCol="0">
                          <a:prstTxWarp prst="textNoShape">
                            <a:avLst/>
                          </a:prstTxWarp>
                          <a:noAutofit/>
                        </wps:bodyPr>
                      </wps:wsp>
                      <pic:pic xmlns:pic="http://schemas.openxmlformats.org/drawingml/2006/picture">
                        <pic:nvPicPr>
                          <pic:cNvPr id="870" name="Image 870"/>
                          <pic:cNvPicPr/>
                        </pic:nvPicPr>
                        <pic:blipFill>
                          <a:blip r:embed="rId260" cstate="print"/>
                          <a:stretch>
                            <a:fillRect/>
                          </a:stretch>
                        </pic:blipFill>
                        <pic:spPr>
                          <a:xfrm>
                            <a:off x="0" y="844884"/>
                            <a:ext cx="97125" cy="92887"/>
                          </a:xfrm>
                          <a:prstGeom prst="rect">
                            <a:avLst/>
                          </a:prstGeom>
                        </pic:spPr>
                      </pic:pic>
                      <pic:pic xmlns:pic="http://schemas.openxmlformats.org/drawingml/2006/picture">
                        <pic:nvPicPr>
                          <pic:cNvPr id="871" name="Image 871"/>
                          <pic:cNvPicPr/>
                        </pic:nvPicPr>
                        <pic:blipFill>
                          <a:blip r:embed="rId261" cstate="print"/>
                          <a:stretch>
                            <a:fillRect/>
                          </a:stretch>
                        </pic:blipFill>
                        <pic:spPr>
                          <a:xfrm>
                            <a:off x="534925" y="907084"/>
                            <a:ext cx="97117" cy="92887"/>
                          </a:xfrm>
                          <a:prstGeom prst="rect">
                            <a:avLst/>
                          </a:prstGeom>
                        </pic:spPr>
                      </pic:pic>
                      <pic:pic xmlns:pic="http://schemas.openxmlformats.org/drawingml/2006/picture">
                        <pic:nvPicPr>
                          <pic:cNvPr id="872" name="Image 872"/>
                          <pic:cNvPicPr/>
                        </pic:nvPicPr>
                        <pic:blipFill>
                          <a:blip r:embed="rId262" cstate="print"/>
                          <a:stretch>
                            <a:fillRect/>
                          </a:stretch>
                        </pic:blipFill>
                        <pic:spPr>
                          <a:xfrm>
                            <a:off x="1076066" y="1261625"/>
                            <a:ext cx="97117" cy="92887"/>
                          </a:xfrm>
                          <a:prstGeom prst="rect">
                            <a:avLst/>
                          </a:prstGeom>
                        </pic:spPr>
                      </pic:pic>
                      <pic:pic xmlns:pic="http://schemas.openxmlformats.org/drawingml/2006/picture">
                        <pic:nvPicPr>
                          <pic:cNvPr id="873" name="Image 873"/>
                          <pic:cNvPicPr/>
                        </pic:nvPicPr>
                        <pic:blipFill>
                          <a:blip r:embed="rId262" cstate="print"/>
                          <a:stretch>
                            <a:fillRect/>
                          </a:stretch>
                        </pic:blipFill>
                        <pic:spPr>
                          <a:xfrm>
                            <a:off x="1617208" y="1529086"/>
                            <a:ext cx="97117" cy="92884"/>
                          </a:xfrm>
                          <a:prstGeom prst="rect">
                            <a:avLst/>
                          </a:prstGeom>
                        </pic:spPr>
                      </pic:pic>
                      <pic:pic xmlns:pic="http://schemas.openxmlformats.org/drawingml/2006/picture">
                        <pic:nvPicPr>
                          <pic:cNvPr id="874" name="Image 874"/>
                          <pic:cNvPicPr/>
                        </pic:nvPicPr>
                        <pic:blipFill>
                          <a:blip r:embed="rId263" cstate="print"/>
                          <a:stretch>
                            <a:fillRect/>
                          </a:stretch>
                        </pic:blipFill>
                        <pic:spPr>
                          <a:xfrm>
                            <a:off x="2158349" y="1734349"/>
                            <a:ext cx="97117" cy="92881"/>
                          </a:xfrm>
                          <a:prstGeom prst="rect">
                            <a:avLst/>
                          </a:prstGeom>
                        </pic:spPr>
                      </pic:pic>
                      <pic:pic xmlns:pic="http://schemas.openxmlformats.org/drawingml/2006/picture">
                        <pic:nvPicPr>
                          <pic:cNvPr id="875" name="Image 875"/>
                          <pic:cNvPicPr/>
                        </pic:nvPicPr>
                        <pic:blipFill>
                          <a:blip r:embed="rId264" cstate="print"/>
                          <a:stretch>
                            <a:fillRect/>
                          </a:stretch>
                        </pic:blipFill>
                        <pic:spPr>
                          <a:xfrm>
                            <a:off x="2699490" y="1497985"/>
                            <a:ext cx="97117" cy="92887"/>
                          </a:xfrm>
                          <a:prstGeom prst="rect">
                            <a:avLst/>
                          </a:prstGeom>
                        </pic:spPr>
                      </pic:pic>
                      <wps:wsp>
                        <wps:cNvPr id="876" name="Graphic 876"/>
                        <wps:cNvSpPr/>
                        <wps:spPr>
                          <a:xfrm>
                            <a:off x="45452" y="1318062"/>
                            <a:ext cx="2700020" cy="356235"/>
                          </a:xfrm>
                          <a:custGeom>
                            <a:avLst/>
                            <a:gdLst/>
                            <a:ahLst/>
                            <a:cxnLst/>
                            <a:rect l="l" t="t" r="r" b="b"/>
                            <a:pathLst>
                              <a:path w="2700020" h="356235">
                                <a:moveTo>
                                  <a:pt x="0" y="0"/>
                                </a:moveTo>
                                <a:lnTo>
                                  <a:pt x="539897" y="33662"/>
                                </a:lnTo>
                                <a:lnTo>
                                  <a:pt x="1079794" y="119366"/>
                                </a:lnTo>
                                <a:lnTo>
                                  <a:pt x="1619692" y="95556"/>
                                </a:lnTo>
                                <a:lnTo>
                                  <a:pt x="2159589" y="304596"/>
                                </a:lnTo>
                                <a:lnTo>
                                  <a:pt x="2699486" y="355730"/>
                                </a:lnTo>
                              </a:path>
                            </a:pathLst>
                          </a:custGeom>
                          <a:ln w="10368">
                            <a:solidFill>
                              <a:srgbClr val="FF6532"/>
                            </a:solidFill>
                            <a:prstDash val="solid"/>
                          </a:ln>
                        </wps:spPr>
                        <wps:bodyPr wrap="square" lIns="0" tIns="0" rIns="0" bIns="0" rtlCol="0">
                          <a:prstTxWarp prst="textNoShape">
                            <a:avLst/>
                          </a:prstTxWarp>
                          <a:noAutofit/>
                        </wps:bodyPr>
                      </wps:wsp>
                      <pic:pic xmlns:pic="http://schemas.openxmlformats.org/drawingml/2006/picture">
                        <pic:nvPicPr>
                          <pic:cNvPr id="877" name="Image 877"/>
                          <pic:cNvPicPr/>
                        </pic:nvPicPr>
                        <pic:blipFill>
                          <a:blip r:embed="rId265" cstate="print"/>
                          <a:stretch>
                            <a:fillRect/>
                          </a:stretch>
                        </pic:blipFill>
                        <pic:spPr>
                          <a:xfrm>
                            <a:off x="10208" y="1281910"/>
                            <a:ext cx="76708" cy="73464"/>
                          </a:xfrm>
                          <a:prstGeom prst="rect">
                            <a:avLst/>
                          </a:prstGeom>
                        </pic:spPr>
                      </pic:pic>
                      <pic:pic xmlns:pic="http://schemas.openxmlformats.org/drawingml/2006/picture">
                        <pic:nvPicPr>
                          <pic:cNvPr id="878" name="Image 878"/>
                          <pic:cNvPicPr/>
                        </pic:nvPicPr>
                        <pic:blipFill>
                          <a:blip r:embed="rId266" cstate="print"/>
                          <a:stretch>
                            <a:fillRect/>
                          </a:stretch>
                        </pic:blipFill>
                        <pic:spPr>
                          <a:xfrm>
                            <a:off x="545126" y="1313011"/>
                            <a:ext cx="76715" cy="73464"/>
                          </a:xfrm>
                          <a:prstGeom prst="rect">
                            <a:avLst/>
                          </a:prstGeom>
                        </pic:spPr>
                      </pic:pic>
                      <pic:pic xmlns:pic="http://schemas.openxmlformats.org/drawingml/2006/picture">
                        <pic:nvPicPr>
                          <pic:cNvPr id="879" name="Image 879"/>
                          <pic:cNvPicPr/>
                        </pic:nvPicPr>
                        <pic:blipFill>
                          <a:blip r:embed="rId265" cstate="print"/>
                          <a:stretch>
                            <a:fillRect/>
                          </a:stretch>
                        </pic:blipFill>
                        <pic:spPr>
                          <a:xfrm>
                            <a:off x="1086267" y="1400091"/>
                            <a:ext cx="76715" cy="73464"/>
                          </a:xfrm>
                          <a:prstGeom prst="rect">
                            <a:avLst/>
                          </a:prstGeom>
                        </pic:spPr>
                      </pic:pic>
                      <pic:pic xmlns:pic="http://schemas.openxmlformats.org/drawingml/2006/picture">
                        <pic:nvPicPr>
                          <pic:cNvPr id="880" name="Image 880"/>
                          <pic:cNvPicPr/>
                        </pic:nvPicPr>
                        <pic:blipFill>
                          <a:blip r:embed="rId265" cstate="print"/>
                          <a:stretch>
                            <a:fillRect/>
                          </a:stretch>
                        </pic:blipFill>
                        <pic:spPr>
                          <a:xfrm>
                            <a:off x="1627408" y="1375211"/>
                            <a:ext cx="76715" cy="73464"/>
                          </a:xfrm>
                          <a:prstGeom prst="rect">
                            <a:avLst/>
                          </a:prstGeom>
                        </pic:spPr>
                      </pic:pic>
                      <pic:pic xmlns:pic="http://schemas.openxmlformats.org/drawingml/2006/picture">
                        <pic:nvPicPr>
                          <pic:cNvPr id="881" name="Image 881"/>
                          <pic:cNvPicPr/>
                        </pic:nvPicPr>
                        <pic:blipFill>
                          <a:blip r:embed="rId267" cstate="print"/>
                          <a:stretch>
                            <a:fillRect/>
                          </a:stretch>
                        </pic:blipFill>
                        <pic:spPr>
                          <a:xfrm>
                            <a:off x="2168550" y="1586691"/>
                            <a:ext cx="76715" cy="73463"/>
                          </a:xfrm>
                          <a:prstGeom prst="rect">
                            <a:avLst/>
                          </a:prstGeom>
                        </pic:spPr>
                      </pic:pic>
                      <pic:pic xmlns:pic="http://schemas.openxmlformats.org/drawingml/2006/picture">
                        <pic:nvPicPr>
                          <pic:cNvPr id="882" name="Image 882"/>
                          <pic:cNvPicPr/>
                        </pic:nvPicPr>
                        <pic:blipFill>
                          <a:blip r:embed="rId267" cstate="print"/>
                          <a:stretch>
                            <a:fillRect/>
                          </a:stretch>
                        </pic:blipFill>
                        <pic:spPr>
                          <a:xfrm>
                            <a:off x="2709691" y="1636452"/>
                            <a:ext cx="76715" cy="73462"/>
                          </a:xfrm>
                          <a:prstGeom prst="rect">
                            <a:avLst/>
                          </a:prstGeom>
                        </pic:spPr>
                      </pic:pic>
                      <wps:wsp>
                        <wps:cNvPr id="883" name="Graphic 883"/>
                        <wps:cNvSpPr/>
                        <wps:spPr>
                          <a:xfrm>
                            <a:off x="176073" y="123952"/>
                            <a:ext cx="248920" cy="63500"/>
                          </a:xfrm>
                          <a:custGeom>
                            <a:avLst/>
                            <a:gdLst/>
                            <a:ahLst/>
                            <a:cxnLst/>
                            <a:rect l="l" t="t" r="r" b="b"/>
                            <a:pathLst>
                              <a:path w="248920" h="63500">
                                <a:moveTo>
                                  <a:pt x="0" y="32584"/>
                                </a:moveTo>
                                <a:lnTo>
                                  <a:pt x="248800" y="32584"/>
                                </a:lnTo>
                              </a:path>
                              <a:path w="248920" h="63500">
                                <a:moveTo>
                                  <a:pt x="160680" y="31547"/>
                                </a:moveTo>
                                <a:lnTo>
                                  <a:pt x="154350" y="12050"/>
                                </a:lnTo>
                                <a:lnTo>
                                  <a:pt x="137760" y="0"/>
                                </a:lnTo>
                                <a:lnTo>
                                  <a:pt x="117260" y="0"/>
                                </a:lnTo>
                                <a:lnTo>
                                  <a:pt x="100670" y="12050"/>
                                </a:lnTo>
                                <a:lnTo>
                                  <a:pt x="94340" y="31547"/>
                                </a:lnTo>
                                <a:lnTo>
                                  <a:pt x="100670" y="51045"/>
                                </a:lnTo>
                                <a:lnTo>
                                  <a:pt x="117260" y="63095"/>
                                </a:lnTo>
                                <a:lnTo>
                                  <a:pt x="137760" y="63095"/>
                                </a:lnTo>
                                <a:lnTo>
                                  <a:pt x="154350" y="51045"/>
                                </a:lnTo>
                                <a:lnTo>
                                  <a:pt x="160680" y="31547"/>
                                </a:lnTo>
                              </a:path>
                            </a:pathLst>
                          </a:custGeom>
                          <a:ln w="10368">
                            <a:solidFill>
                              <a:srgbClr val="01FFFF"/>
                            </a:solidFill>
                            <a:prstDash val="solid"/>
                          </a:ln>
                        </wps:spPr>
                        <wps:bodyPr wrap="square" lIns="0" tIns="0" rIns="0" bIns="0" rtlCol="0">
                          <a:prstTxWarp prst="textNoShape">
                            <a:avLst/>
                          </a:prstTxWarp>
                          <a:noAutofit/>
                        </wps:bodyPr>
                      </wps:wsp>
                      <wps:wsp>
                        <wps:cNvPr id="884" name="Graphic 884"/>
                        <wps:cNvSpPr/>
                        <wps:spPr>
                          <a:xfrm>
                            <a:off x="176073" y="227030"/>
                            <a:ext cx="248920" cy="93345"/>
                          </a:xfrm>
                          <a:custGeom>
                            <a:avLst/>
                            <a:gdLst/>
                            <a:ahLst/>
                            <a:cxnLst/>
                            <a:rect l="l" t="t" r="r" b="b"/>
                            <a:pathLst>
                              <a:path w="248920" h="93345">
                                <a:moveTo>
                                  <a:pt x="0" y="45613"/>
                                </a:moveTo>
                                <a:lnTo>
                                  <a:pt x="248800" y="45613"/>
                                </a:lnTo>
                              </a:path>
                              <a:path w="248920" h="93345">
                                <a:moveTo>
                                  <a:pt x="80860" y="46650"/>
                                </a:moveTo>
                                <a:lnTo>
                                  <a:pt x="174160" y="46650"/>
                                </a:lnTo>
                              </a:path>
                              <a:path w="248920" h="93345">
                                <a:moveTo>
                                  <a:pt x="127510" y="93300"/>
                                </a:moveTo>
                                <a:lnTo>
                                  <a:pt x="127510" y="0"/>
                                </a:lnTo>
                              </a:path>
                              <a:path w="248920" h="93345">
                                <a:moveTo>
                                  <a:pt x="93300" y="80860"/>
                                </a:moveTo>
                                <a:lnTo>
                                  <a:pt x="161720" y="12440"/>
                                </a:lnTo>
                              </a:path>
                              <a:path w="248920" h="93345">
                                <a:moveTo>
                                  <a:pt x="93300" y="12440"/>
                                </a:moveTo>
                                <a:lnTo>
                                  <a:pt x="161720" y="80860"/>
                                </a:lnTo>
                              </a:path>
                            </a:pathLst>
                          </a:custGeom>
                          <a:ln w="10368">
                            <a:solidFill>
                              <a:srgbClr val="FF01FF"/>
                            </a:solidFill>
                            <a:prstDash val="solid"/>
                          </a:ln>
                        </wps:spPr>
                        <wps:bodyPr wrap="square" lIns="0" tIns="0" rIns="0" bIns="0" rtlCol="0">
                          <a:prstTxWarp prst="textNoShape">
                            <a:avLst/>
                          </a:prstTxWarp>
                          <a:noAutofit/>
                        </wps:bodyPr>
                      </wps:wsp>
                      <wps:wsp>
                        <wps:cNvPr id="885" name="Graphic 885"/>
                        <wps:cNvSpPr/>
                        <wps:spPr>
                          <a:xfrm>
                            <a:off x="176073" y="388750"/>
                            <a:ext cx="248920" cy="1270"/>
                          </a:xfrm>
                          <a:custGeom>
                            <a:avLst/>
                            <a:gdLst/>
                            <a:ahLst/>
                            <a:cxnLst/>
                            <a:rect l="l" t="t" r="r" b="b"/>
                            <a:pathLst>
                              <a:path w="248920">
                                <a:moveTo>
                                  <a:pt x="0" y="0"/>
                                </a:moveTo>
                                <a:lnTo>
                                  <a:pt x="248800" y="0"/>
                                </a:lnTo>
                              </a:path>
                            </a:pathLst>
                          </a:custGeom>
                          <a:ln w="10368">
                            <a:solidFill>
                              <a:srgbClr val="DAA41F"/>
                            </a:solidFill>
                            <a:prstDash val="solid"/>
                          </a:ln>
                        </wps:spPr>
                        <wps:bodyPr wrap="square" lIns="0" tIns="0" rIns="0" bIns="0" rtlCol="0">
                          <a:prstTxWarp prst="textNoShape">
                            <a:avLst/>
                          </a:prstTxWarp>
                          <a:noAutofit/>
                        </wps:bodyPr>
                      </wps:wsp>
                      <wps:wsp>
                        <wps:cNvPr id="886" name="Graphic 886"/>
                        <wps:cNvSpPr/>
                        <wps:spPr>
                          <a:xfrm>
                            <a:off x="270413" y="341420"/>
                            <a:ext cx="66675" cy="88900"/>
                          </a:xfrm>
                          <a:custGeom>
                            <a:avLst/>
                            <a:gdLst/>
                            <a:ahLst/>
                            <a:cxnLst/>
                            <a:rect l="l" t="t" r="r" b="b"/>
                            <a:pathLst>
                              <a:path w="66675" h="88900">
                                <a:moveTo>
                                  <a:pt x="33170" y="0"/>
                                </a:moveTo>
                                <a:lnTo>
                                  <a:pt x="0" y="44220"/>
                                </a:lnTo>
                                <a:lnTo>
                                  <a:pt x="33170" y="88440"/>
                                </a:lnTo>
                                <a:lnTo>
                                  <a:pt x="66340" y="44220"/>
                                </a:lnTo>
                                <a:lnTo>
                                  <a:pt x="33170" y="0"/>
                                </a:lnTo>
                                <a:close/>
                              </a:path>
                            </a:pathLst>
                          </a:custGeom>
                          <a:solidFill>
                            <a:srgbClr val="DAA41F"/>
                          </a:solidFill>
                        </wps:spPr>
                        <wps:bodyPr wrap="square" lIns="0" tIns="0" rIns="0" bIns="0" rtlCol="0">
                          <a:prstTxWarp prst="textNoShape">
                            <a:avLst/>
                          </a:prstTxWarp>
                          <a:noAutofit/>
                        </wps:bodyPr>
                      </wps:wsp>
                      <wps:wsp>
                        <wps:cNvPr id="887" name="Graphic 887"/>
                        <wps:cNvSpPr/>
                        <wps:spPr>
                          <a:xfrm>
                            <a:off x="270413" y="341420"/>
                            <a:ext cx="66675" cy="88900"/>
                          </a:xfrm>
                          <a:custGeom>
                            <a:avLst/>
                            <a:gdLst/>
                            <a:ahLst/>
                            <a:cxnLst/>
                            <a:rect l="l" t="t" r="r" b="b"/>
                            <a:pathLst>
                              <a:path w="66675" h="88900">
                                <a:moveTo>
                                  <a:pt x="33170" y="88440"/>
                                </a:moveTo>
                                <a:lnTo>
                                  <a:pt x="66340" y="44220"/>
                                </a:lnTo>
                                <a:lnTo>
                                  <a:pt x="33170" y="0"/>
                                </a:lnTo>
                                <a:lnTo>
                                  <a:pt x="0" y="44220"/>
                                </a:lnTo>
                                <a:lnTo>
                                  <a:pt x="33170" y="88440"/>
                                </a:lnTo>
                              </a:path>
                            </a:pathLst>
                          </a:custGeom>
                          <a:ln w="10368">
                            <a:solidFill>
                              <a:srgbClr val="DAA41F"/>
                            </a:solidFill>
                            <a:prstDash val="solid"/>
                          </a:ln>
                        </wps:spPr>
                        <wps:bodyPr wrap="square" lIns="0" tIns="0" rIns="0" bIns="0" rtlCol="0">
                          <a:prstTxWarp prst="textNoShape">
                            <a:avLst/>
                          </a:prstTxWarp>
                          <a:noAutofit/>
                        </wps:bodyPr>
                      </wps:wsp>
                      <wps:wsp>
                        <wps:cNvPr id="888" name="Graphic 888"/>
                        <wps:cNvSpPr/>
                        <wps:spPr>
                          <a:xfrm>
                            <a:off x="176073" y="504857"/>
                            <a:ext cx="248920" cy="1270"/>
                          </a:xfrm>
                          <a:custGeom>
                            <a:avLst/>
                            <a:gdLst/>
                            <a:ahLst/>
                            <a:cxnLst/>
                            <a:rect l="l" t="t" r="r" b="b"/>
                            <a:pathLst>
                              <a:path w="248920">
                                <a:moveTo>
                                  <a:pt x="0" y="0"/>
                                </a:moveTo>
                                <a:lnTo>
                                  <a:pt x="248800" y="0"/>
                                </a:lnTo>
                              </a:path>
                            </a:pathLst>
                          </a:custGeom>
                          <a:ln w="10368">
                            <a:solidFill>
                              <a:srgbClr val="00FF00"/>
                            </a:solidFill>
                            <a:prstDash val="solid"/>
                          </a:ln>
                        </wps:spPr>
                        <wps:bodyPr wrap="square" lIns="0" tIns="0" rIns="0" bIns="0" rtlCol="0">
                          <a:prstTxWarp prst="textNoShape">
                            <a:avLst/>
                          </a:prstTxWarp>
                          <a:noAutofit/>
                        </wps:bodyPr>
                      </wps:wsp>
                      <wps:wsp>
                        <wps:cNvPr id="889" name="Graphic 889"/>
                        <wps:cNvSpPr/>
                        <wps:spPr>
                          <a:xfrm>
                            <a:off x="260205" y="458207"/>
                            <a:ext cx="86995" cy="82550"/>
                          </a:xfrm>
                          <a:custGeom>
                            <a:avLst/>
                            <a:gdLst/>
                            <a:ahLst/>
                            <a:cxnLst/>
                            <a:rect l="l" t="t" r="r" b="b"/>
                            <a:pathLst>
                              <a:path w="86995" h="82550">
                                <a:moveTo>
                                  <a:pt x="43378" y="0"/>
                                </a:moveTo>
                                <a:lnTo>
                                  <a:pt x="32655" y="31514"/>
                                </a:lnTo>
                                <a:lnTo>
                                  <a:pt x="0" y="31514"/>
                                </a:lnTo>
                                <a:lnTo>
                                  <a:pt x="26023" y="51244"/>
                                </a:lnTo>
                                <a:lnTo>
                                  <a:pt x="16570" y="82518"/>
                                </a:lnTo>
                                <a:lnTo>
                                  <a:pt x="43378" y="63858"/>
                                </a:lnTo>
                                <a:lnTo>
                                  <a:pt x="70185" y="82518"/>
                                </a:lnTo>
                                <a:lnTo>
                                  <a:pt x="60733" y="51244"/>
                                </a:lnTo>
                                <a:lnTo>
                                  <a:pt x="86756" y="31514"/>
                                </a:lnTo>
                                <a:lnTo>
                                  <a:pt x="54101" y="31514"/>
                                </a:lnTo>
                                <a:lnTo>
                                  <a:pt x="43378" y="0"/>
                                </a:lnTo>
                                <a:close/>
                              </a:path>
                            </a:pathLst>
                          </a:custGeom>
                          <a:solidFill>
                            <a:srgbClr val="00FF00"/>
                          </a:solidFill>
                        </wps:spPr>
                        <wps:bodyPr wrap="square" lIns="0" tIns="0" rIns="0" bIns="0" rtlCol="0">
                          <a:prstTxWarp prst="textNoShape">
                            <a:avLst/>
                          </a:prstTxWarp>
                          <a:noAutofit/>
                        </wps:bodyPr>
                      </wps:wsp>
                      <wps:wsp>
                        <wps:cNvPr id="890" name="Graphic 890"/>
                        <wps:cNvSpPr/>
                        <wps:spPr>
                          <a:xfrm>
                            <a:off x="260205" y="458207"/>
                            <a:ext cx="86995" cy="82550"/>
                          </a:xfrm>
                          <a:custGeom>
                            <a:avLst/>
                            <a:gdLst/>
                            <a:ahLst/>
                            <a:cxnLst/>
                            <a:rect l="l" t="t" r="r" b="b"/>
                            <a:pathLst>
                              <a:path w="86995" h="82550">
                                <a:moveTo>
                                  <a:pt x="0" y="31514"/>
                                </a:moveTo>
                                <a:lnTo>
                                  <a:pt x="32655" y="31514"/>
                                </a:lnTo>
                                <a:lnTo>
                                  <a:pt x="43378" y="0"/>
                                </a:lnTo>
                                <a:lnTo>
                                  <a:pt x="54101" y="31514"/>
                                </a:lnTo>
                                <a:lnTo>
                                  <a:pt x="86756" y="31514"/>
                                </a:lnTo>
                                <a:lnTo>
                                  <a:pt x="60733" y="51244"/>
                                </a:lnTo>
                                <a:lnTo>
                                  <a:pt x="70185" y="82518"/>
                                </a:lnTo>
                                <a:lnTo>
                                  <a:pt x="43378" y="63858"/>
                                </a:lnTo>
                                <a:lnTo>
                                  <a:pt x="16570" y="82518"/>
                                </a:lnTo>
                                <a:lnTo>
                                  <a:pt x="26023" y="51244"/>
                                </a:lnTo>
                                <a:lnTo>
                                  <a:pt x="0" y="31514"/>
                                </a:lnTo>
                              </a:path>
                            </a:pathLst>
                          </a:custGeom>
                          <a:ln w="10368">
                            <a:solidFill>
                              <a:srgbClr val="00FF00"/>
                            </a:solidFill>
                            <a:prstDash val="solid"/>
                          </a:ln>
                        </wps:spPr>
                        <wps:bodyPr wrap="square" lIns="0" tIns="0" rIns="0" bIns="0" rtlCol="0">
                          <a:prstTxWarp prst="textNoShape">
                            <a:avLst/>
                          </a:prstTxWarp>
                          <a:noAutofit/>
                        </wps:bodyPr>
                      </wps:wsp>
                      <pic:pic xmlns:pic="http://schemas.openxmlformats.org/drawingml/2006/picture">
                        <pic:nvPicPr>
                          <pic:cNvPr id="891" name="Image 891"/>
                          <pic:cNvPicPr/>
                        </pic:nvPicPr>
                        <pic:blipFill>
                          <a:blip r:embed="rId268" cstate="print"/>
                          <a:stretch>
                            <a:fillRect/>
                          </a:stretch>
                        </pic:blipFill>
                        <pic:spPr>
                          <a:xfrm>
                            <a:off x="176073" y="585269"/>
                            <a:ext cx="248800" cy="73464"/>
                          </a:xfrm>
                          <a:prstGeom prst="rect">
                            <a:avLst/>
                          </a:prstGeom>
                        </pic:spPr>
                      </pic:pic>
                    </wpg:wgp>
                  </a:graphicData>
                </a:graphic>
              </wp:anchor>
            </w:drawing>
          </mc:Choice>
          <mc:Fallback xmlns:pic="http://schemas.openxmlformats.org/drawingml/2006/picture" xmlns:a="http://schemas.openxmlformats.org/drawingml/2006/main">
            <w:pict>
              <v:group id="Group 852" style="position:absolute;margin-left:198.4pt;margin-top:7.45pt;width:220.25pt;height:167.5pt;z-index:-19530240;mso-wrap-distance-left:0;mso-wrap-distance-right:0;mso-position-horizontal-relative:page" coordsize="27971,21272"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SgBMkg8AAMqJAAAOAAAAZHJzL2Uyb0RvYy54bWzsXW1v4zYS/n7A/QfD&#10;39uIokRJRrNF0b1dFCjuimsP91lxlNiobflkZbP77+8ZvkikbFlyLHu9tVts4tgU/Wg4Mxw+M6R+&#10;+PHzcjH6lBWbeb66H7PvvfEoW03zx/nq+X78nz8+fBePR5syXT2mi3yV3Y+/ZJvxj+/+/rcfXteT&#10;zM9n+eIxK0boZLWZvK7vx7OyXE/u7jbTWbZMN9/n62yFD5/yYpmW+LN4vnss0lf0vlzc+Z4n7l7z&#10;4nFd5NNss8G779WH43ey/6enbFr+6+lpk5Wjxf0Y2Er5s5A/H+jn3bsf0slzka5n86mGkb4BxTKd&#10;r/ClVVfv0zIdvRTzra6W82mRb/Kn8vtpvrzLn57m00zeA+6GeY27+VjkL2t5L8+T1+d1JSaItiGn&#10;N3c7/eenj8X69/VvhUKPl7/m0z83kMvd6/p5Yn9Ofz/XjT8/FUu6CDcx+iwl+qWSaPa5HE3xph8l&#10;EYvC8WiKz3zmR36oZT6dYWC2rpvO/tFx5V06UV8s4VVwXtfQn00tos1xIvp9lq4zKfkNieC3YjR/&#10;vB/HIR+PVukSevxRqwy9BVnR16MdyVH/tdEibUgpCIPQH48gDc6YFkUtLM/zfGipFhYLeUidV7ec&#10;TqYvm/Jjlku5p59+3ZT4GEr3aF6lM/Nq+nllXhawAtL/hdT/cjyC/hfjEfT/Qen/Oi3pOuqKXo5e&#10;aeA0lpkcNwmFPl/mn7I/ctmyrEcPI8s834Ct2yxWdltfJEkQC3n37hWqHe6Tvv7tMKQ80UsfAKbt&#10;QF/t3k8bAIwt2YGXBJ6f6KE9GkDIkziJdki1DYV9wbBQmAd7T4IDsDhXDAxGsEQkytj6DQ+zrxgW&#10;jM/CJIyTAyTjXDEwmFZDbFMZx3SHBaNswphjGwBtOQT8BHbT9e22xQwJwdb+Lgx2WzkcQ8nB1vpO&#10;ELaFDCkJW9u7QNhtB5WEreWdIGwbGlISWtN7zaiu7Rw9k9j3389j2lcYiR0N4xAJIE5hWGKo6NKK&#10;QQYCwUQiYoRkKgprc041CLf9UCAQNgvWGV1VkqAwu24/EIg4iAMVsO4LsCoMTvOBIAR+4Hv9xeA0&#10;HwhCf00wLY/+YtvE+hpl5AfiJHG2DcbV9VbbEDUY94pBJePqfC8ww1qJLRlH+ftgcS4YVC6OEfSB&#10;4lwwKBRjEX1QmLYNAHqFKNeqeG2vhhcrWrYKH86aFpCbfDF//DBfLOQfxfPDz4ti9CnFKtgP6X/t&#10;0Z1m62JTvk83M9VOflTFWJIO2UzUqp5W+w/54xfQAq/gAe7Hm/+9pEU2Hi1+WYF4wPxVmheFefFg&#10;XhTl4udcslFyoYvv/OPzf9NiPaKvvx+XYAP+mRv+IZ2YVT7detWWrlzlP72U+dOcKABwIQaR/gNc&#10;iGIlzkCKYL3XJEVkkP4GUsT3E+ZJRiWd7KRF4EJiUQ2fIVdsRTACOzktYqDQYNQ6vbZoEWoRVAv9&#10;uo3SagyobGstLhCKRwGPKq1T7Inb3F4HcCwpQSep6MQ0M79V73Z0H/HY39+5HVq7NphO3H5tfxdE&#10;nLuttaFK7qpil3ZaLIZbxB0m67EP+O8qTHY9n07wT1O9eLXFY3ZT4riqfCF3pGj1Za8+lmnx58v6&#10;O7DSGK/5w3wxL79Ihh1jQ6BWn36bT4klpj9sShTkrrL+X5bpczaKQ+lbTSu6htRzq4uHxXxt/DO9&#10;1mBBTTao7R33q2jz9/n0ZZmtSpUHKLIFcOerzWy+3oDinGTLhwycbfHLIwOjihxECdp2XcxXJSkS&#10;ZoiyyMqpZBufME/8GySpsqPqAwm6xkm30MLqYuHhqVUIixMGc1BfYTxYJCL6mGjdiAfCGKzxXuTX&#10;idTVMwDRtdIgjCfTrl/xvhKUgiFfApUaE7z4hrQG0amrNYJERiIm3boErQFxeGKtQSqA+SpMZzHz&#10;BNtWG6z6bmpj5V9Ac7tqI6ezS1IbZIhOrDbMQwQkFOEfhgGCjC1vY6uN4Uuv2dvA+bpqE1+atzmD&#10;2gg/CvQs5YvYC6QM6jAbk9RNbdzQBukaV22kpV2St8HS68TexmcCIZ2iZFnCSYNk+GTFNje1cdRG&#10;QFiO2uCNC4ttzqA2kYfkKyJvYua5QN7/zGpD5MPpuQ+BO1RjXRWE4C2Mdm/ugyVMpagT4SXIVjvG&#10;hfIZzoWJAUVIpTRogAWBmc3PyHxoKCgIiRSSXcRHwMNAOQvU/URIeCu4rdxHzInvIC0Bq4PXur3h&#10;GsxvzWUwn3OuygvCKPHijuZCcJ8r6YLWjGMjPNOr+a16B3XIGdgaqbJ+mCT7e8dsyj0dvgdRk1ip&#10;CBC7pKaXBI30kG6RmoSe2qSH/rwdzdVtvR0Bcgfa4WOgsSzpGMO6OSKIqGp+LArmB0aTQl/4XShi&#10;RMVKFgKcm2eaD4fC6bZtRGoUkQ36WBSwjAQS0GbCOhVD+LG/q/3ROGIWRhqHPdZt4gjr9mEUB4Pp&#10;RgiKBZ1JeYQJ71QOZEOjWLUPEy8ZTDssHE6/bfKwcAgb97HjAk5YeOCVSCBa5vv9LsOqke+64Ggk&#10;zPcjPaNpLexCUl+g1VxdcDQSDw7fUzLRcu9CEqJcTAtRKdjwSLTG9EfiQD9aJsgv+J6aQANfeLDl&#10;DiQR88JdFxyPRPA41EgipGI7kWAyNxdw1BhWRRnHI/ETEWgkwvPhJzpkgqyOJ9QFPGE07QykJ6JG&#10;4nTc5k4ov2SQBDb0Y2WCNBACM8SdFL2juqXK7rQh8f2QiV0XHI0E6pokGgmcfmyE3Y6kvoDFHq8u&#10;OBoJi7wIIaSUiUB00o2EJ1SvQhewBDOyuWBIJE7H7TKpkaAyqIZ+NBKrCE6FgftNB+sZP9IV4Hb7&#10;o3FEiC24otJVUNyFo24/2KhEDIOhMKgwsAsDtDPQ9L+MdYfxIph+Kxwqhu6Pw8bdGBO9nGgvveiT&#10;yP3wgVK52l3eai8O2ApkCkI0r2A2pFAI1+QfJIfQm3+oN6RgWREwuFqoS80KV/tAKHlJqxC1fwfa&#10;8BUYiHpLikayi4FQi0AeIBFrah3a/KJVeeEnlEpxJvJmxYNTeIEaokRSWpCEspT693bhhR+FrKO5&#10;XXmBeT0I9/dul1+0eLBBLPb9Tz8F7Doslnh9/Pt2kuii2o2mSy/wBoz3kvITiH5OnJ+wSi8CrD2T&#10;7WSoKb1I4tgzfKRxXldYekErFzc9ITPEl6Q1CIpOrDV26QV4kJC3pyduaiO3vlIWwlWbi6vzOoez&#10;qUsvGI+jAHtPnHDJSqLf9EbpDYzZ1ZuLq/Q6g95YtReMc6RVbnrTUVdKBU6u3lxcqRcQnniacoov&#10;fI5c8U1vuvSmWeuF6vKrC4qxaq+qL1BYypPo3HpzpvKLqkKrLr+QIf4b6A/spGAqMdjCfsRIwX7N&#10;+oua/dBI2tkPwwj0ID6ERxUVsJB2IsM61CFgQRIaWqWb90DOnIoK9/Vu8x5E2USmOn537zbvIUJw&#10;2VKxK+ya8xhq34kHwtLI8q9NV35z5EcEns+JD/DGhfl52vJx2n0niuuMA9Q2SRuuPReOXcIuObl3&#10;AKmn2JjsFfMeVLfiKoykey+J98BsdmKFkRUW0AuQ+YmHTUnbWgPS/KY19Y4TTEcNrZHz0yVpDU5l&#10;OLXaqPoik6sUTO/AddzNTXGcKnDsAWwozsWR8+dQHFlwhImQaiCQMkORJs3SrYpjItFrnqea/Hwk&#10;hXJRHgdT6YknKlWBpIqxGTbNIuG7V3FM6vaaFQfzuhvgXBxDT4Whp1YcKklKVGCMxWqUqKr/Vo8z&#10;fGR8Huojqnj1ivrAW/Ctb6A+GEelnNqWXsvJrfwIhX8Zh5FyhWQQ7gN7a9RdV/zBVhGHxX2grArt&#10;ScTtza3j8VBQEu5vbVMf3AvCpKO5VWzHwzCqijJPU6klQmydUTd7oz66TqHG7Hy+IzeiZmoEb2Cg&#10;LipCOMN+5vrMDdRs49ggkkHtvhpnbtwCyxg5gEZ8cHGZEYbY98TxgVP5wbin9lI5enPbz+yuZKsk&#10;iy4zi2QofnXuxir9CJCLwebmpsO5KY6jONh64ToctRfj2hTHqf3AttCbxxEdOXzaqumsZNWerItS&#10;nNMXDTnFH2Es6DiFfR7HbFe/YgokbrL1eOPSIuMzKI5d/SE49uVJKbTGOGaZN5zinIcCwfEP2k1U&#10;FIg6EaI3BYLjCjwi6omd9rk+SrOWE86MwA4+hKT4XPCwKgUwgjrf4RsaCM7eUDja6Q/uhyqrB5Ki&#10;rfyDzsLQB0fYzRs8gnVyRZ+vZ9iBTjM+ZMUZtjmT4e3BgCaQqBY99hjr5rurPhiPMFKycUdD7G/u&#10;1xDPjqISAjnyXV+fgH7evrMWqHXHqCfCllglhpbGNVzBPbX3qp1cqoXQo3Et3h4wdg9dQx8A7HaU&#10;K53UTMZ3Macvw9i3nKAkO97iBOu93rudIPbWVhr9NZ2gwtHuBANUhplwqIcTtJs3lH6nE2z/+vr8&#10;F3t7cxsEHPYMrymdkN38OAg4CR8WLzvtsxXaau66Vm3uJGQye/lQsHoeaBeB+lJyrPZu4lYRyASx&#10;9sN04I/tLo+H0GcDNB26TbN8A3FjFAbxfrf9z9azHQ96ZmHL/mc6j0GtFOsQUE65b/F+HHVyKhDZ&#10;7f1gKkY/v5bza3d5BlmboVkxn2l6Cg2/ov3CZ1rkbOd5VQ1Nbw2H1gaYDWVgjvptdQxJreFCCPOA&#10;zjhOvt4aR+PAEkfB2KXqnOMQFnknRofb1F3PqgE9D8SeUpoJ3rpHlNA2pp9mW5xApJcBwQH9Nr9/&#10;usg3mYJE8+reUnUn8bqxn2LSZmfySSC3p5SAYNT2YU7KQAn01kwh16jXbUe21rfZ0jB6r2YbBJPW&#10;A1IOsSMb6W3m+gaeCxRX+eY6NpMZ594WZ9FzOIQuVhuP6pnLpudusVmPx+hcz3YmUrHXkz8OnJ7n&#10;21x9HLb9EGSlOSIOJ/74npyRag2PUfJF+QJamvp0CruKG86++tA4KDaTMHbFZgH2tatCbwOzbT7h&#10;vsBDgmQ8ykKUfOyLz1QcB0K5ox0JUsW4eKYKTnPc1ycToY4icTdqRzVW92Z+Mr/VPFXfFR0/6W42&#10;rK9Rbenhl+q+uvulvENfvDECdLX3olsOOMQKm1j7yba+NzNi5t6HiVG9Fn9zi1Fb2AwqW274E7wF&#10;Ve49Y/6F/Mm25Q/hT9p13ui+suVD7OgQ+zzE7g/xJ/V9dfupQ/zfIX51e8SUTCsadxAOtc2rYGWB&#10;56j9pZ7fSQUv+PftnEhHD/xwCndUycpFFe5gJj1xiam9bInxGIDGziXDxJrHAZpgxUR1x59Jhwn2&#10;efL6jEQlLO4ZT6idzafv0zK1/8br1/Uk8/NZvnjMinf/BwAA//8DAFBLAwQKAAAAAAAAACEAa0ae&#10;2HwBAAB8AQAAFAAAAGRycy9tZWRpYS9pbWFnZTEucG5niVBORw0KGgoAAAANSUhEUgAAABAAAAAP&#10;CAYAAADtc08vAAAABmJLR0QA/wD/AP+gvaeTAAAACXBIWXMAAA7EAAAOxAGVKw4bAAABHElEQVQo&#10;kaXTMSvFURgG8PeIwSaKkTtY8AUYsBEfgAmxMikfQpkYKSx8AIoNxRfQNdzhukaiTBbyM+jc+Au3&#10;7qmn3tN5n6e39zxPIL7iiOke7hO+oof7Y6aK/fXihfYVNovEIlbYfKH9m8A1Q4OUc9M8exX6q5Sq&#10;lCr0z7Gf3wcpXzNUF5jgNKGD50NmimNmHDDbwXPCJCeIeKSrlbeEK4Z/I2dcMpLQxusTnbHNUkKJ&#10;2/fPCf8UeCf1UUvYYTEmOUlYY/0/csYqG3kfLRcRoxERYxFn0eDpjajlumU04iIi4jxivFGBu4i+&#10;+qXpHTT9C037IDtxgJu82QV2i06cZ+9XJ+YsLLP1XxaW2fqRhWIau3koErt5OGK62P8B3xJ0BWYy&#10;hZ8AAAAASUVORK5CYIJQSwMECgAAAAAAAAAhAO3SHhuHAQAAhwEAABQAAABkcnMvbWVkaWEvaW1h&#10;Z2UyLnBuZ4lQTkcNChoKAAAADUlIRFIAAAARAAAAEAgGAAAA8DGUXwAAAAZiS0dEAP8A/wD/oL2n&#10;kwAAAAlwSFlzAAAOxAAADsQBlSsOGwAAASdJREFUOI2t1L8uA1AUx/Fz25FBOtMRiwdg0JAYTeUJ&#10;/EmYeACTB2AigifAZDMQEh7AhM2fWZrUSD8GuULbVCO9yW+4957zzcm9v3MC8VNPDE1xkdCsac6f&#10;GWzO+bU5plritR0gq8TrMdUWSJ3+RQ5y4AC1PZbPmMnaY3mAWo5ZYv+Nvm/IGtv5cpKrR8rNJSMe&#10;KU9ylWPX2EbEB4VBXhIWOHyn2A6Q9U5xgcOEIZ4/KMQ1E5l8y1gnQNYtYznnhvFYZythlLvG1/mf&#10;kAZphPuEVXaizFPCBpvdALJmOc3VFKIHq1CNOImIOIqYF5G6SRKRHiKGIyJWInZ787A9+eJms1W4&#10;7GS2CpctZsu2z/Rubb/IQZ3+lgY8Yu7fDfhTnUbBFBftRsEn/RTNub+XYJ4AAAAASUVORK5CYIJQ&#10;SwMECgAAAAAAAAAhAAb60iqaAQAAmgEAABQAAABkcnMvbWVkaWEvaW1hZ2UzLnBuZ4lQTkcNChoK&#10;AAAADUlIRFIAAAAQAAAAEAgGAAAAH/P/YQAAAAZiS0dEAP8A/wD/oL2nkwAAAAlwSFlzAAAOxAAA&#10;DsQBlSsOGwAAATpJREFUOI2l079LVnEYBfBzr78SXyehSf8OQcRA3FQKChqcm9wy0Elo0iGbnNxb&#10;ooY0N4VEcPDfsCmc1ERffPk4XdGrcSUfOPCF5zw/eL7nBLmNPSZGOOqlfRsjHO0xUeffPDqUqyx2&#10;c1XgIXRztcpih/JOg2OGptmuiGMc7DK5z/g+47tMjnFQ5Wf4eczQTYPXfK+SC6y16amveknvez5X&#10;vDd8Q3JO/wB/C6wzXy+sY535Ai3OzunPJrMFnnFxSqupwQmDfVwW2GKm/JG8SpKpZKeVnKUhBpPT&#10;qWQnSb4mb/OcPwU2eNc0vcJHlqtblE0Tm6KcTbaSZDN5+diiw2Q0SeaSL08+4tO/sS6kD3x6SEht&#10;ehZYuyek/5HyNNt3pFyZaYWlLjr/MlMXnRWW7pnpMXYe5vcvXtT51/TKeAnSWrOYAAAAAElFTkSu&#10;QmCCUEsDBAoAAAAAAAAAIQD3ocWaggEAAIIBAAAUAAAAZHJzL21lZGlhL2ltYWdlNC5wbmeJUE5H&#10;DQoaCgAAAA1JSERSAAAAEAAAAA8IBgAAAO1zTy8AAAAGYktHRAD/AP8A/6C9p5MAAAAJcEhZcwAA&#10;DsQAAA7EAZUrDhsAAAEiSURBVCiRpdO9LoRREMbxOUKhExJab6HavQEKdIQLoEJoUYmLEBVKEjRc&#10;AAkdm3ADaBR2W0Ki0hA/hbyb9fracJJ/ck5mnieTOTOBaOSQsR5uExrp4faQsWJ+/fJE+wLrRWGR&#10;RdaeaP9gcEG5xFWeNM3ONX03ZDdk1/RNsZvHy1xeUqobjHCc0MHjPhPFMnP2mOzgMWGUI0Tc09XK&#10;S8I5/d+Jc84YSGjj+YHO2GQuIaP6+l7hjwavpF5qCVvMxihHCcus/CbOWWI170dLJWIwImIo4iSa&#10;PL0R1fzeMhhRiYg4jRhu1qAWkdUff+lBRrXeg3//wr/n4KtJnGG7OInT7OTxElcXlD/twjwbv+3C&#10;AuufdqGRA8a7uSsKu7k7YLyY/wbfKnQFAVbuewAAAABJRU5ErkJgglBLAwQKAAAAAAAAACEAn1ia&#10;loMCAACDAgAAFAAAAGRycy9tZWRpYS9pbWFnZTUucG5niVBORw0KGgoAAAANSUhEUgAAABAAAAAV&#10;CAYAAABPPm7SAAAABmJLR0QA/wD/AP+gvaeTAAAACXBIWXMAAA7EAAAOxAGVKw4bAAACI0lEQVQ4&#10;jZ1US0wTURS97w0zTEmnE2IhkDAQLEQxumhF2NCt0aJhI1VkpRF1UVywVRbKQhZ+Ej8RN7pqFLpC&#10;pZq4pIlClLAw/hBrOwuagAnTaZy283mupjL1Na2e3XnvnPPuTe59iBACNJi66pHjx1YAAKTQiwDD&#10;ClmaDtMOCSFoc+nyjJ5L+fRcyre5fOUBIQTVHJBdnzurpp6N2Fz9MX86+z12hqZF5S0UlLV98svj&#10;74iZdzmEjOtX+9HnvZzY9aliBZaRd2UWI7PlZgAAYmoNG4nIrGU47xwBW++nbheVL/tppQIAFLc/&#10;H9hambpFDVBTC8PKt+iFSmYbylr0opqOnyi1RggBPSd3puOhVUtXPdUCAAAwKyjtobifdUtJTMwi&#10;t5EYf1qrGQDA0lUxk7j0hFg6y0SGGq7n0gvhWs02DC3TRiy9Hn2NdppALOo8VAXCFm7cO3bzv8wA&#10;0Nhz/gayjAInvw4vFn6u9v2Lmd/lX2o7PBfEiOGKrQN3T+EKy0IDZgWlZeDOCMKsjgEAWLeUbO6f&#10;PldrQHP/9BjrlpIAOwZJ6BiMiV2jD6uZxe7RGaFjMGZzxzJZRt4lvxparjTOnLjng3Rkvg/X8Vqp&#10;HUdvdbzWErx3EjF/BKWXGF5rDd4P7zT/FQAAUC92f2zqvTpeft506FqkfJWpAQAAHl/4Ee/1v7U5&#10;7w288ewefkzTUgMQQsQbmJywuffg5ARCiPp5/gbkBc+GCEJ6fwAAAABJRU5ErkJgglBLAwQKAAAA&#10;AAAAACEAbz09fIgCAACIAgAAFAAAAGRycy9tZWRpYS9pbWFnZTYucG5niVBORw0KGgoAAAANSUhE&#10;UgAAABEAAAAVCAYAAACg/AXsAAAABmJLR0QA/wD/AP+gvaeTAAAACXBIWXMAAA7EAAAOxAGVKw4b&#10;AAACKElEQVQ4jZ2UX0hTURzHv/ee5KwVandoc7Zigj2UL0a4BFciFRL2Mo18sCIINMGoh3oNGvVa&#10;UKm9BNUGPsx66C8J2RQGQbZe9qJk0dQN5sZcMu5Bzz09Xbmbd2vrC+fhfPnx4cfvfM8PQggUO6no&#10;2K15/wGRjo7fLFUnCSFgplwi3LX8aWAKQpMhyVpjV+Ck1d4+bVZrCtnIxffF3vV84yxVp3uE2pLO&#10;M2+OVFkblgrr5UJD44wmZoaDRgAAcJaqS8wMBzXO6D8hq3N3HqipiNusbTUVca/O+e6XhGQXg5fW&#10;FgJDZgBdawv+q9nFyYtGb2smajrauvTRGxacWUpBAEAiVHWeftVOlUPftzrhLKPEZ4cmywEAgODM&#10;sjI7+JKzjAIAshCanAhf92+ux1zlAHRtrsdcifCNF0JoMhnx7rmd/TFxpRKAro0/v5oBSUjzAReH&#10;0La9UtmSCJeVlmu+/wYAUFpGfJKmcXll+vLbXDzUXSnA6uh87+h82iMJIcBZRvn94ezXSoa7Y7fz&#10;5/7u10cJrU3LAEBobbrBM94rEaqWA5AIVR2eJ15Ca9OAIbEW5XCkvu1uybTqqm+7N6gHLQ8CANVN&#10;fc9qmgfGSgFqDl4YrW7qfZ7XWeEq0Dijy1P9IbNPaLG1fmk8NXFCJpQZ/W35kAllds/jc4Takkaf&#10;UFvSfny0rxBgCgGAql2OmL3jYb/Rs3c8Om+2kIpCAGDn3mOf8+/uULHav/5m/2tVpc2KAAAAAElF&#10;TkSuQmCCUEsDBAoAAAAAAAAAIQC8GpaSZAIAAGQCAAAUAAAAZHJzL21lZGlhL2ltYWdlNy5wbmeJ&#10;UE5HDQoaCgAAAA1JSERSAAAAEAAAABQIBgAAAIRivXcAAAAGYktHRAD/AP8A/6C9p5MAAAAJcEhZ&#10;cwAADsQAAA7EAZUrDhsAAAIESURBVDiNY/j//z8DNvzn50eB+xts797fYHfnz8+PArjUMTFgAf//&#10;/2N6ebx44e8vj5R+f3mo/PJ4yYL///8zYlOL1YD312aWfX2y2w/G//pkl//7azPKsKll/P//P4rA&#10;txfHnJ7ui9nN8P8fquGMTP+knZa6cElY7sdpwJ9vL6QfbfM+//fnW1FstjFziLyS89xixMIl8RTD&#10;C////mJ7fjh7FS7NDAwMDH9/vBF7fiRn5f9/v1kxDHhzvqPrx5uzVrg0w8CP12es35xv70Ix4PPD&#10;zeEfbs7LJ6QZBj7cmFfw+eGWMAYGBgbGnx9uaz7a4Xf6/59v3MQawMDAwMDIwv1FzmOTKeODTc7X&#10;fn26o0mKZhhg41O5jjUdkAKYJO1mBDOycH0lVSMjC/cXSbsZwUxs/CrXxS06k0k1QNyiM5mNH+oF&#10;XnnflQLqSROJ1SygkTSBV95nFQMDUkr8//cX25M9EQd+vDlniU8zh4jxMRnXFQ6MTKy/GRiQEhIj&#10;M9svSdtpoczswq9xaWbmEHklaTs1DKYZxQAGBgYGFi6JpxI2kyMYGJn+YehmZPonYT05AjkfYBjA&#10;wMDAwCVhtU9Yv7QaXVxYv7QKPScyMGDJzgwMkALl8Y6Akz/fXTJhYGBgYBc2OCXrvs6SEYvLsCYk&#10;Rkamf6ImDXkwvqhJfT42zQwMDAwA7gzky0bCI8sAAAAASUVORK5CYIJQSwMECgAAAAAAAAAhAPh0&#10;Cl3yAQAA8gEAABQAAABkcnMvbWVkaWEvaW1hZ2U4LnBuZ4lQTkcNChoKAAAADUlIRFIAAAAUAAAA&#10;FAgGAAAAjYkdDQAAAAZiS0dEAP8A/wD/oL2nkwAAAAlwSFlzAAAOxAAADsQBlSsOGwAAAZJJREFU&#10;OI2tVLFqwlAUvUnUQTSQIQpSP0Cn/IBaO7QUXKSbfoF0aEF33VvQQfyCdjSToA7GtF/g0n5ABCEO&#10;gikWJOrpUAKpmpdaei8PHveee9677x4eB4BYZpMdjFPcJCIyyYwHKWgzCwAw1wCDK8K3DzG89MPz&#10;zNOIqEvdm2P7P93Qhh2QIc+dG8qQ5xtsBFYNk1CDlnfIHB9jfP7nlo+16Nc210b7NkzhT4WUyX6y&#10;QIXejGYJdyxBiVmPegVPQgKxdXOi+U75FFNImdAKq3AJpef9xz/Vyyg/rbAKEwDaYcc10bwXIGxO&#10;JRIgbFpo3e2w4w5ko0PPuXXn5zHETB16jqlDA0ZShLj0IxMhLqeYnvnqkCMOFlmi3wAsskSOuAOF&#10;HBD2qX/926kew/474Y/+11iHIoh87L9XBZVOBZXOfjyKqLXGOuQ5lBFGF+4CCdJChVp08irUogRp&#10;4cZo0PKehFVUHx1gFtkXA0bymAoyyLw6uBpqD56EKaTeefDbBhp11r9nww400Kjz4LdppN/cuS+W&#10;QlsoO5BVkwAAAABJRU5ErkJgglBLAwQKAAAAAAAAACEAf4fLtPwBAAD8AQAAFAAAAGRycy9tZWRp&#10;YS9pbWFnZTkucG5niVBORw0KGgoAAAANSUhEUgAAABUAAAAUCAYAAABiS3YzAAAABmJLR0QA/wD/&#10;AP+gvaeTAAAACXBIWXMAAA7EAAAOxAGVKw4bAAABnElEQVQ4ja2UsU8iURDGP5TiskQT7kJsSSyE&#10;hIC9FPoHrF6HR7c2FJZX+Q/QWZLQ3FGtd1Ya7O8KYw8xYS1IbImJm0BACy/8rPDI3rKPNTeTV7zM&#10;zPfmm5k3AmQ6deonQtSpnyzjb3QAVKTYFaJEqfNfQHv08uKveng5U8yKDHKu80rUPVSiXpwyTeTI&#10;efOZ5sn3pkwT76bfoVOaB5xpl24xKi55qtOvkrSjnZsgi5ZaThi7hhrHjpzWIvYJIYw1iinGRsWV&#10;bW13NGK05uB8D6tdXK1Raz7z/OGtuC5uNUVq/B6wFKmxi1sN7b6HlytQuI0DWKBwe8fdVuRITZhY&#10;ZcrXywCWKV9PmFjGH2XJenrU46dlmuLL/2jJevrHEHylT38zDv0+/U1jpm219+OM0JWubGOmu+z+&#10;DmaTJXvfpFnLkr0P2vbY+xX593389Cqrf+aDjjj6NmS4DmjIcD0400mSLz5+eiGoi1udOWfIPFxy&#10;eRC2MC64+Jwh8zDzPePsy0LQCpWfQtjY7QGDjahNNGCwYWO3hTjk8Me87RVU3Q6TA3jJzgAAAABJ&#10;RU5ErkJgglBLAwQKAAAAAAAAACEAjGHdHvUBAAD1AQAAFQAAAGRycy9tZWRpYS9pbWFnZTEwLnBu&#10;Z4lQTkcNChoKAAAADUlIRFIAAAAUAAAAEwgGAAAAkIwttQAAAAZiS0dEAP8A/wD/oL2nkwAAAAlw&#10;SFlzAAAOxAAADsQBlSsOGwAAAZVJREFUOI2tVC1vwlAUPeWjLCtJ9QYKDwn1CAyoKcz+ADMLOIIE&#10;SXBkwbA/gMBhAEOCLwl41JZhS8ZHga5nYmnWFWiB7L68pO++c0/vx8kTSMLN9tgH73H/AQBzzO8C&#10;CBiuASRdd4+9LPiz+uxnvPA+178BaKP9eOz7qgx16iGZsmZlKFPWdOqhqzPso59dYCFb5wUW8gCD&#10;jFuMK+GxEr3KFkAQAAoovPjh/7JfttB6WmN9a/dJkFZ55F89Cf/LfJ66OtNEiLsmms8gCZWqEmNs&#10;Zk3z0hVjbKZSVUj+ykajJueY61xKlmOuo1GTLZ4/GjJpCg02igEG9l5EQQZ3DTaKJk3BznEgzA03&#10;NxKlpRdhmOHPYyI/0OEQw/QKK8lrCEssw0MM0wdTdjq66D6cO9mjWGcPI4y8O8tLMTVKMTVy+qOM&#10;vrn2UKWq2ANEits66yWDht+g4a+zXhIpbu2YMcfJk4QVVqoWMMHEZMpp3Nn0KafxBBMTC1dltXKS&#10;MMnkWKBgllmuuT1TOvVQmeWaQMFUqKj2u2+99i7G+mLKvwAAAABJRU5ErkJgglBLAwQKAAAAAAAA&#10;ACEA+8DrwPsBAAD7AQAAFQAAAGRycy9tZWRpYS9pbWFnZTExLnBuZ4lQTkcNChoKAAAADUlIRFIA&#10;AAAVAAAAFAgGAAAAYkt2MwAAAAZiS0dEAP8A/wD/oL2nkwAAAAlwSFlzAAAOxAAADsQBlSsOGwAA&#10;AZtJREFUOI2tlLFPIlEQxj+Uwiw5E70QWxKLgwTRXgr9A1btUDpoKK6z8x+gtDOhEavVs9Jg7xXm&#10;etCEtSCxJSZughEtzvCzQsm67GONM3nFy8x8b76ZeSNAplOluidElereJP5GB0A5ci0hlllufgto&#10;m3ZGfKiLmzbFTMkgpzothN0DJezFAYNYmrQ7mmmGTHvAIPZl+i1auVHAoV5zvRQWF9/X/q4krWr1&#10;n59FXfVyELsDHfwuqXQ0jn1MCGONIoqxUVFlRStNPfL4o0SpHlS7qFqhUnvhZea9uA5OMUHi6Stg&#10;CRJPDk4xsPsubjpL9iYKYJbszS23v0JHqk/fypO/mgQwT/6qT98y/ihL1vODHn5O0hRP3rwl6/mT&#10;wf9Kh85iFPodOovGTBtqbEQZoQtd2MZM11j7688mRequRq2SInXnt62zfhn69z28uWmmX0eDypQP&#10;e/RmAfXozfpnOk78v4c3NxbUwSkOnZMk78853wxaGGecbSVJ3g99jzneGQtaoPBHCBu70aW7ELaJ&#10;unQXbOyGENtsn4za3gBenw6VV3rE/gAAAABJRU5ErkJgglBLAwQKAAAAAAAAACEA1poV1/UBAAD1&#10;AQAAFQAAAGRycy9tZWRpYS9pbWFnZTEyLnBuZ4lQTkcNChoKAAAADUlIRFIAAAAUAAAAFAgGAAAA&#10;jYkdDQAAAAZiS0dEAP8A/wD/oL2nkwAAAAlwSFlzAAAOxAAADsQBlSsOGwAAAZVJREFUOI2dlD1r&#10;wlAUhk+S2oKEQAYVpO665RdoP6ClxUU65hdIB0F3wb2FDOIvcDWT+AF+/oNO7a4g6CAYSVESfTuU&#10;QNDkRj2HQLj3PU/uueclHABihUVWKEaxORHRnOaxEIUsZgEA5tNB55nwn110n4L0PPNrRNSgxpvX&#10;+0UntGBdRRBZOCeMILKwYQusGiZwgMG9A3NyiOHdxS17tRjUNldF9T1M4V+FlK/DzSxlmzOaxd1r&#10;cYrPmtTM+gIJxPbNmRE45XNCIeWLTJhhFWr98PLPTRVq3YQZJgC0x57ToBUECPa5IAGCrUEr7LHn&#10;jmwzwijj9l1QRhGdjzDKMH04wSQhQVoFwSRIqymmt4E+5IiDQYYUNACDDIkj7sghR8A2tV9OnaqX&#10;9gjYotbrqUBPrbv/DTY3IsT14X3lka/lka8drosQ11tsr32H0kPv0V0gQ17q0HPOvg49J0NeujV9&#10;9B98gUUUPx1hGunxBJOElwvSSI8dXQmlD19gEskfHvyugkqZ9d+zYQsVVMo8+F0KqW/33h+Vtlsk&#10;0hsxWQAAAABJRU5ErkJgglBLAwQKAAAAAAAAACEAt+0WFJkBAACZAQAAFQAAAGRycy9tZWRpYS9p&#10;bWFnZTEzLnBuZ4lQTkcNChoKAAAADUlIRFIAAAAQAAAADwgGAAAA7XNPLwAAAAZiS0dEAP8A/wD/&#10;oL2nkwAAAAlwSFlzAAAOxAAADsQBlSsOGwAAATlJREFUKJFj/P//PwMKuHzEi2FB43yGz+/EUMR5&#10;hV4xJNQnMujabEMWZoQb8OsHJ8PaSV0M+1fmMOADThGTGYJyyxnYOL4jDHh6R4dhVuVKhuf3tPBq&#10;hgEp5asMae3hDFLKV5kYGBgYGFb39xKtmYGBgeHZXW2G1f29DAwMDEwMXz4IM9w47Uy0Zhi4fsqZ&#10;4etHISaGCwcCGP79ZSbZgH9/WRguHAhg/D8hewfD1ePuJBsABUwMt8/bkasZYoCq4SHKDDB2WU22&#10;7vi6ZCYGA4cNDEzMf0m3mvkPg4HDBiYGHoG3DBqme0k2QNNsLwM3/ztIQgotLGaQVLpGtGZJpWsM&#10;IQUlDAzoeWHNxG6GA6uy8Wp2DJ/CEJxXhpoXkMGlw94MCxvnM3x+L4oiziv4miG+PpFBz3YrsjAA&#10;ncRp/1vMNOQAAAAASUVORK5CYIJQSwMECgAAAAAAAAAhAK6rxMOJAQAAiQEAABUAAABkcnMvbWVk&#10;aWEvaW1hZ2UxNC5wbmeJUE5HDQoaCgAAAA1JSERSAAAAEQAAAA8IBgAAAAKxJBEAAAAGYktHRAD/&#10;AP8A/6C9p5MAAAAJcEhZcwAADsQAAA7EAZUrDhsAAAEpSURBVDiNY/z//z8DCnjxQJ1hQeN8hnuX&#10;LBnQgZLecYaE+kQGCYWbyMKMcEP+/WVm2Ls8n2HDtFaG3z85MAyAAVb2HwwBWdUMzpETGZiY/yIM&#10;efNMgWFuzVKGuxetcGpGByoGRxmSmmMYRKQeMDEwMDAwbJ1TS5IBDAwMDHcuWDNsm1vDwMDAwMTw&#10;+ycHw7m9wSQZAANn94Qw/P7JwcRw+agXw/cv/GQZ8v0LP8OVY56M/6eXriHbJVDAxHD9pAslBkAM&#10;0TTfQ7khZh7LKDIhsyeIiUHXehsDJ88nsgzg5PnIoGO1nYmBlf0Hg5HzGrIMMXZZw8DK/gOS2LxT&#10;mhmU9Y+RZICy/jEGr+QWBgb0vLNnWQHDxuktBPOOf2YNg0vUBNS8gwzIyMUAprJwCTjjE9QAAAAA&#10;SUVORK5CYIJQSwMECgAAAAAAAAAhAE74lx6ZAQAAmQEAABUAAABkcnMvbWVkaWEvaW1hZ2UxNS5w&#10;bmeJUE5HDQoaCgAAAA1JSERSAAAAEAAAAA8IBgAAAO1zTy8AAAAGYktHRAD/AP8A/6C9p5MAAAAJ&#10;cEhZcwAADsQAAA7EAZUrDhsAAAE5SURBVCiRY/z//z8DCrh02JthYdM8hs/vxFDEeYVeMSTUJzLo&#10;2mxDFmaEG/DrByfD2kldDPtX5jDgA47hUxiC88oY2Di+Iwx4ekeHYVblSobn97TwaoYBSaVrDGnt&#10;4QzSKleYGBgYGBhW9/cSrZmBgYHh+T0thjUTehgYGBiYGL58EGa4cdqZaM0wcP2UM8PXj0JMDBcO&#10;BDD8+8tMsgH//rIwXDgQwPh/QvYOhqvH3Uk2AAqYGG6ftyNXM8QAVcNDlBlg7LKabN3xdclMDAYO&#10;GxiYmP+SbjXzHwYDhw1MDDwCbxk0TPeSbICm2V4Gbv53kIQUWljMIKl4nWjNkkrXGEIKShgY0PPC&#10;mondDAdWZePV7BA2lSEkvxQ1LyCDS4e9GRY2zmf4/F4URZxX8DVDfH0ig57tVmRhAKNZagErRe9l&#10;AAAAAElFTkSuQmCCUEsDBAoAAAAAAAAAIQCjx1nc1gEAANYBAAAVAAAAZHJzL21lZGlhL2ltYWdl&#10;MTYucG5niVBORw0KGgoAAAANSUhEUgAAADQAAAAPCAYAAACrxeyFAAAABmJLR0QA/wD/AP+gvaeT&#10;AAAACXBIWXMAAA7EAAAOxAGVKw4bAAABdklEQVRIiWP8//8/A03A71/sDBunNzPsXlzC8P8/I4qc&#10;usl+hqSmOAZB8SfUtpaRJh56fl+TYU71MobHNw1wquHie88QU5XOYOK6mppWU99Dh9amM6zsncDw&#10;+ycHUeqtfBcwRJZnM7BzfqOG9dT10Mc3EgxlHs8wkhghEF+fxGDtN58aTmCihiFwcG5fMMmeYWBg&#10;YDizO4xaTqCuh87uCSVL3/WTLgxfPwpRwwmM/9viTlDDIIY/v1kZHt80Ils/F+97BnH5W5Q6g/F/&#10;qhGNyu2BAYz/j2+NoYpJ3z7zM6zomszAwEB6HmJgYGCQ0zjL4BI9gVJnULeU60k7wHDrrD3J+piY&#10;/zD07hZn4OZ/R6kTqFsoGLuQV0lqmu+hhmcYGKjtIUPHdQyMjKRHuYnrKmo5gboeEhB9zhBVkcXA&#10;yv6DaD2WPgsZTFxXUssJA9iW4/3AEFOdNvjbcjDw+xc7w8ZpLQy7lxRjaW0fYEhsjGMQknhMbWsB&#10;282Aqk99zEIAAAAASUVORK5CYIJQSwMEFAAGAAgAAAAhAMo85vDgAAAACgEAAA8AAABkcnMvZG93&#10;bnJldi54bWxMj0FLw0AQhe+C/2EZwZvdxNTaxGxKKeqpFGwF8bbNTpPQ7GzIbpP03zue9Dh8j/e+&#10;yVeTbcWAvW8cKYhnEQik0pmGKgWfh7eHJQgfNBndOkIFV/SwKm5vcp0ZN9IHDvtQCS4hn2kFdQhd&#10;JqUva7Taz1yHxOzkeqsDn30lTa9HLretfIyihbS6IV6odYebGsvz/mIVvI96XCfx67A9nzbX78PT&#10;7msbo1L3d9P6BUTAKfyF4Vef1aFgp6O7kPGiVZCkC1YPDOYpCA4sk+cExJHJPE1BFrn8/0LxAwAA&#10;//8DAFBLAwQUAAYACAAAACEArX7EsBsBAADrCAAAGQAAAGRycy9fcmVscy9lMm9Eb2MueG1sLnJl&#10;bHO81s1qg0AQwPF7oe8ge6/rmMQkJWsupZBrSR9g0VGXuB+429K8fRcKpYEwvc1RxZkffw/r4fhl&#10;5+ITl2i8UwLKShToOt8bNyrxfn592okiJu16PXuHSlwximP7+HB4w1mn/FKcTIhFnuKiElNK4VnK&#10;2E1odSx9QJefDH6xOuXLZZRBdxc9oqyrqpHL3xmivZlZnHolllOf95+vIW/+f7YfBtPhi+8+LLp0&#10;Z4U0Nu/OA/UyYlLCYm/0z81dGdwo5H0DrHgQsKIUTAjSsOUJsaU6QM2DgJpSMCFIAzRMJRqqBDAh&#10;KANTCLoDVwigSmx4vsaGMgATAmhFPss4jg6oqBZrHsSaMux5DHvKAEwh4LeEvPlFab8BAAD//wMA&#10;UEsBAi0AFAAGAAgAAAAhALGCZ7YKAQAAEwIAABMAAAAAAAAAAAAAAAAAAAAAAFtDb250ZW50X1R5&#10;cGVzXS54bWxQSwECLQAUAAYACAAAACEAOP0h/9YAAACUAQAACwAAAAAAAAAAAAAAAAA7AQAAX3Jl&#10;bHMvLnJlbHNQSwECLQAUAAYACAAAACEAVUoATJIPAADKiQAADgAAAAAAAAAAAAAAAAA6AgAAZHJz&#10;L2Uyb0RvYy54bWxQSwECLQAKAAAAAAAAACEAa0ae2HwBAAB8AQAAFAAAAAAAAAAAAAAAAAD4EQAA&#10;ZHJzL21lZGlhL2ltYWdlMS5wbmdQSwECLQAKAAAAAAAAACEA7dIeG4cBAACHAQAAFAAAAAAAAAAA&#10;AAAAAACmEwAAZHJzL21lZGlhL2ltYWdlMi5wbmdQSwECLQAKAAAAAAAAACEABvrSKpoBAACaAQAA&#10;FAAAAAAAAAAAAAAAAABfFQAAZHJzL21lZGlhL2ltYWdlMy5wbmdQSwECLQAKAAAAAAAAACEA96HF&#10;moIBAACCAQAAFAAAAAAAAAAAAAAAAAArFwAAZHJzL21lZGlhL2ltYWdlNC5wbmdQSwECLQAKAAAA&#10;AAAAACEAn1ialoMCAACDAgAAFAAAAAAAAAAAAAAAAADfGAAAZHJzL21lZGlhL2ltYWdlNS5wbmdQ&#10;SwECLQAKAAAAAAAAACEAbz09fIgCAACIAgAAFAAAAAAAAAAAAAAAAACUGwAAZHJzL21lZGlhL2lt&#10;YWdlNi5wbmdQSwECLQAKAAAAAAAAACEAvBqWkmQCAABkAgAAFAAAAAAAAAAAAAAAAABOHgAAZHJz&#10;L21lZGlhL2ltYWdlNy5wbmdQSwECLQAKAAAAAAAAACEA+HQKXfIBAADyAQAAFAAAAAAAAAAAAAAA&#10;AADkIAAAZHJzL21lZGlhL2ltYWdlOC5wbmdQSwECLQAKAAAAAAAAACEAf4fLtPwBAAD8AQAAFAAA&#10;AAAAAAAAAAAAAAAIIwAAZHJzL21lZGlhL2ltYWdlOS5wbmdQSwECLQAKAAAAAAAAACEAjGHdHvUB&#10;AAD1AQAAFQAAAAAAAAAAAAAAAAA2JQAAZHJzL21lZGlhL2ltYWdlMTAucG5nUEsBAi0ACgAAAAAA&#10;AAAhAPvA68D7AQAA+wEAABUAAAAAAAAAAAAAAAAAXicAAGRycy9tZWRpYS9pbWFnZTExLnBuZ1BL&#10;AQItAAoAAAAAAAAAIQDWmhXX9QEAAPUBAAAVAAAAAAAAAAAAAAAAAIwpAABkcnMvbWVkaWEvaW1h&#10;Z2UxMi5wbmdQSwECLQAKAAAAAAAAACEAt+0WFJkBAACZAQAAFQAAAAAAAAAAAAAAAAC0KwAAZHJz&#10;L21lZGlhL2ltYWdlMTMucG5nUEsBAi0ACgAAAAAAAAAhAK6rxMOJAQAAiQEAABUAAAAAAAAAAAAA&#10;AAAAgC0AAGRycy9tZWRpYS9pbWFnZTE0LnBuZ1BLAQItAAoAAAAAAAAAIQBO+JcemQEAAJkBAAAV&#10;AAAAAAAAAAAAAAAAADwvAABkcnMvbWVkaWEvaW1hZ2UxNS5wbmdQSwECLQAKAAAAAAAAACEAo8dZ&#10;3NYBAADWAQAAFQAAAAAAAAAAAAAAAAAIMQAAZHJzL21lZGlhL2ltYWdlMTYucG5nUEsBAi0AFAAG&#10;AAgAAAAhAMo85vDgAAAACgEAAA8AAAAAAAAAAAAAAAAAETMAAGRycy9kb3ducmV2LnhtbFBLAQIt&#10;ABQABgAIAAAAIQCtfsSwGwEAAOsIAAAZAAAAAAAAAAAAAAAAAB40AABkcnMvX3JlbHMvZTJvRG9j&#10;LnhtbC5yZWxzUEsFBgAAAAAVABUAYQUAAHA1AAAAAA==&#10;" w14:anchorId="507C76CC">
                <v:shape id="Graphic 853" style="position:absolute;left:454;top:31;width:27000;height:21215;visibility:visible;mso-wrap-style:square;v-text-anchor:top" coordsize="2700020,2121535" o:spid="_x0000_s1027" filled="f" strokecolor="#252525" strokeweight=".17278mm" path="m,2121025r2699486,em,l2699486,em,2121025r,-26996em539897,2121025r,-26996em1079794,2121025r,-26996em1619692,2121025r,-26996em2159589,2121025r,-26996em2699486,2121025r,-26996em,l,26994em539897,r,26994em1079794,r,26994em1619692,r,26994em2159589,r,26994em2699486,r,26994em,2121025l,em2699486,2121025l2699486,em,2121025r27018,em,1696820r27018,em,1272615r27018,em,848410r27018,em,424205r27018,em,l27018,em2699486,2121025r-27020,em2699486,1696820r-27020,em2699486,1272615r-27020,em2699486,848410r-27020,em2699486,424205r-27020,em2699486,r-270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X9KxQAAANwAAAAPAAAAZHJzL2Rvd25yZXYueG1sRI/dagIx&#10;FITvC32HcAre1WwrLbIaxR8qRbFQK+jlYXO6WdycLEl017c3QqGXw8x8w4ynna3FhXyoHCt46Wcg&#10;iAunKy4V7H8+nocgQkTWWDsmBVcKMJ08Powx167lb7rsYikShEOOCkyMTS5lKAxZDH3XECfv13mL&#10;MUlfSu2xTXBby9cse5cWK04LBhtaGCpOu7NVcFzNN77SC/paN2Z74KxdXpczpXpP3WwEIlIX/8N/&#10;7U+tYPg2gPuZdATk5AYAAP//AwBQSwECLQAUAAYACAAAACEA2+H2y+4AAACFAQAAEwAAAAAAAAAA&#10;AAAAAAAAAAAAW0NvbnRlbnRfVHlwZXNdLnhtbFBLAQItABQABgAIAAAAIQBa9CxbvwAAABUBAAAL&#10;AAAAAAAAAAAAAAAAAB8BAABfcmVscy8ucmVsc1BLAQItABQABgAIAAAAIQAeLX9KxQAAANwAAAAP&#10;AAAAAAAAAAAAAAAAAAcCAABkcnMvZG93bnJldi54bWxQSwUGAAAAAAMAAwC3AAAA+QIAAAAA&#10;">
                  <v:path arrowok="t"/>
                </v:shape>
                <v:shape id="Graphic 854" style="position:absolute;left:454;top:2291;width:27000;height:16986;visibility:visible;mso-wrap-style:square;v-text-anchor:top" coordsize="2700020,1698625" o:spid="_x0000_s1028" filled="f" strokecolor="#01ffff" strokeweight=".288mm" path="m,1698429r539897,-80992l1079794,358952,1619692,73827,2159589,r539897,473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We6xAAAANwAAAAPAAAAZHJzL2Rvd25yZXYueG1sRI9Pi8Iw&#10;FMTvC36H8ARva+qitVSjSKXgnsQ/F2+P5m1btnkpTVbbb78RBI/DzPyGWW9704g7da62rGA2jUAQ&#10;F1bXXCq4XvLPBITzyBoby6RgIAfbzehjjam2Dz7R/exLESDsUlRQed+mUrqiIoNualvi4P3YzqAP&#10;siul7vAR4KaRX1EUS4M1h4UKW8oqKn7Pf0ZBli/zY3K8OZsssiHe90PcfA9KTcb9bgXCU+/f4Vf7&#10;oBUkizk8z4QjIDf/AAAA//8DAFBLAQItABQABgAIAAAAIQDb4fbL7gAAAIUBAAATAAAAAAAAAAAA&#10;AAAAAAAAAABbQ29udGVudF9UeXBlc10ueG1sUEsBAi0AFAAGAAgAAAAhAFr0LFu/AAAAFQEAAAsA&#10;AAAAAAAAAAAAAAAAHwEAAF9yZWxzLy5yZWxzUEsBAi0AFAAGAAgAAAAhAG31Z7rEAAAA3AAAAA8A&#10;AAAAAAAAAAAAAAAABwIAAGRycy9kb3ducmV2LnhtbFBLBQYAAAAAAwADALcAAAD4AgAAAAA=&#10;">
                  <v:path arrowok="t"/>
                </v:shape>
                <v:shape id="Image 855" style="position:absolute;left:102;top:18914;width:767;height:735;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yuxAAAANwAAAAPAAAAZHJzL2Rvd25yZXYueG1sRI9Li8JA&#10;EITvgv9haMGbThRdJOtERBBzkAUfyB6bTOexm+kJmVGTf+8sCHssquorar3pTC0e1LrKsoLZNAJB&#10;nFldcaHgetlPViCcR9ZYWyYFPTnYJMPBGmNtn3yix9kXIkDYxaig9L6JpXRZSQbd1DbEwctta9AH&#10;2RZSt/gMcFPLeRR9SIMVh4USG9qVlP2e70ZB/v2V4nyrj4efay8Lu+hvqdwpNR51208Qnjr/H363&#10;U61gtVzC35lwBGTyAgAA//8DAFBLAQItABQABgAIAAAAIQDb4fbL7gAAAIUBAAATAAAAAAAAAAAA&#10;AAAAAAAAAABbQ29udGVudF9UeXBlc10ueG1sUEsBAi0AFAAGAAgAAAAhAFr0LFu/AAAAFQEAAAsA&#10;AAAAAAAAAAAAAAAAHwEAAF9yZWxzLy5yZWxzUEsBAi0AFAAGAAgAAAAhAE/4/K7EAAAA3AAAAA8A&#10;AAAAAAAAAAAAAAAABwIAAGRycy9kb3ducmV2LnhtbFBLBQYAAAAAAwADALcAAAD4AgAAAAA=&#10;">
                  <v:imagedata o:title="" r:id="rId271"/>
                </v:shape>
                <v:shape id="Image 856" style="position:absolute;left:5451;top:18106;width:767;height:73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29LwwAAANwAAAAPAAAAZHJzL2Rvd25yZXYueG1sRI9BawIx&#10;FITvBf9DeIK3mq20IqtRiiIVpQW14PWxed2Ebl7CJur67xuh4HGYmW+Y2aJzjbhQG61nBS/DAgRx&#10;5bXlWsH3cf08ARETssbGMym4UYTFvPc0w1L7K+/pcki1yBCOJSowKYVSylgZchiHPhBn78e3DlOW&#10;bS11i9cMd40cFcVYOrScFwwGWhqqfg9np8DuRsbZ1fb1M8iTrsJx/yU/jFKDfvc+BZGoS4/wf3uj&#10;FUzexnA/k4+AnP8BAAD//wMAUEsBAi0AFAAGAAgAAAAhANvh9svuAAAAhQEAABMAAAAAAAAAAAAA&#10;AAAAAAAAAFtDb250ZW50X1R5cGVzXS54bWxQSwECLQAUAAYACAAAACEAWvQsW78AAAAVAQAACwAA&#10;AAAAAAAAAAAAAAAfAQAAX3JlbHMvLnJlbHNQSwECLQAUAAYACAAAACEAtCtvS8MAAADcAAAADwAA&#10;AAAAAAAAAAAAAAAHAgAAZHJzL2Rvd25yZXYueG1sUEsFBgAAAAADAAMAtwAAAPcCAAAAAA==&#10;">
                  <v:imagedata o:title="" r:id="rId272"/>
                </v:shape>
                <v:shape id="Image 857" style="position:absolute;left:10862;top:5541;width:767;height:735;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UkdwAAAANwAAAAPAAAAZHJzL2Rvd25yZXYueG1sRI/NCsIw&#10;EITvgu8QVvAimqpYpRpFFEHw5M8DLM3aFptNbaLWtzeC4HGYmW+YxaoxpXhS7QrLCoaDCARxanXB&#10;mYLLedefgXAeWWNpmRS8ycFq2W4tMNH2xUd6nnwmAoRdggpy76tESpfmZNANbEUcvKutDfog60zq&#10;Gl8Bbko5iqJYGiw4LORY0San9HZ6GAWj7f16uDHJ4aZ3lvE7HvueZqW6nWY9B+Gp8f/wr73XCmaT&#10;KXzPhCMglx8AAAD//wMAUEsBAi0AFAAGAAgAAAAhANvh9svuAAAAhQEAABMAAAAAAAAAAAAAAAAA&#10;AAAAAFtDb250ZW50X1R5cGVzXS54bWxQSwECLQAUAAYACAAAACEAWvQsW78AAAAVAQAACwAAAAAA&#10;AAAAAAAAAAAfAQAAX3JlbHMvLnJlbHNQSwECLQAUAAYACAAAACEASW1JHcAAAADcAAAADwAAAAAA&#10;AAAAAAAAAAAHAgAAZHJzL2Rvd25yZXYueG1sUEsFBgAAAAADAAMAtwAAAPQCAAAAAA==&#10;">
                  <v:imagedata o:title="" r:id="rId273"/>
                </v:shape>
                <v:shape id="Image 858" style="position:absolute;left:16274;top:2680;width:767;height:735;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t1vvQAAANwAAAAPAAAAZHJzL2Rvd25yZXYueG1sRE9LCsIw&#10;EN0L3iGM4EY0VbFIbRRRBMGVnwMMzdiWNpPaRK23NwvB5eP9001navGi1pWWFUwnEQjizOqScwW3&#10;62G8BOE8ssbaMin4kIPNut9LMdH2zWd6XXwuQgi7BBUU3jeJlC4ryKCb2IY4cHfbGvQBtrnULb5D&#10;uKnlLIpiabDk0FBgQ7uCsuryNApm+8f9VDHJ6W50lfEnnvuRZqWGg267AuGp83/xz33UCpaLsDac&#10;CUdArr8AAAD//wMAUEsBAi0AFAAGAAgAAAAhANvh9svuAAAAhQEAABMAAAAAAAAAAAAAAAAAAAAA&#10;AFtDb250ZW50X1R5cGVzXS54bWxQSwECLQAUAAYACAAAACEAWvQsW78AAAAVAQAACwAAAAAAAAAA&#10;AAAAAAAfAQAAX3JlbHMvLnJlbHNQSwECLQAUAAYACAAAACEAOPLdb70AAADcAAAADwAAAAAAAAAA&#10;AAAAAAAHAgAAZHJzL2Rvd25yZXYueG1sUEsFBgAAAAADAAMAtwAAAPECAAAAAA==&#10;">
                  <v:imagedata o:title="" r:id="rId273"/>
                </v:shape>
                <v:shape id="Image 859" style="position:absolute;left:21685;top:1934;width:767;height:734;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Od9xQAAANwAAAAPAAAAZHJzL2Rvd25yZXYueG1sRI/NasMw&#10;EITvhbyD2EBvtZxC659ECUkhpUfX7SW3jbWxTayVsZTYfvuqUOhxmJlvmM1uMp240+BaywpWUQyC&#10;uLK65VrB99fxKQXhPLLGzjIpmMnBbrt42GCu7cifdC99LQKEXY4KGu/7XEpXNWTQRbYnDt7FDgZ9&#10;kEMt9YBjgJtOPsfxqzTYclhosKe3hqpreTMKrofs3RXnVXraF7NMcE6KLD4r9bic9msQnib/H/5r&#10;f2gF6UsGv2fCEZDbHwAAAP//AwBQSwECLQAUAAYACAAAACEA2+H2y+4AAACFAQAAEwAAAAAAAAAA&#10;AAAAAAAAAAAAW0NvbnRlbnRfVHlwZXNdLnhtbFBLAQItABQABgAIAAAAIQBa9CxbvwAAABUBAAAL&#10;AAAAAAAAAAAAAAAAAB8BAABfcmVscy8ucmVsc1BLAQItABQABgAIAAAAIQCbFOd9xQAAANwAAAAP&#10;AAAAAAAAAAAAAAAAAAcCAABkcnMvZG93bnJldi54bWxQSwUGAAAAAAMAAwC3AAAA+QIAAAAA&#10;">
                  <v:imagedata o:title="" r:id="rId274"/>
                </v:shape>
                <v:shape id="Image 860" style="position:absolute;left:27096;top:2369;width:768;height:735;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oRdwQAAANwAAAAPAAAAZHJzL2Rvd25yZXYueG1sRE89b8Iw&#10;EN0r8R+sQ+pWnDAkIWBQQGrVMQUWtiM+koj4HMUGkn9fD5U6Pr3vzW40nXjS4FrLCuJFBIK4srrl&#10;WsH59PmRgXAeWWNnmRRM5GC3nb1tMNf2xT/0PPpahBB2OSpovO9zKV3VkEG3sD1x4G52MOgDHGqp&#10;B3yFcNPJZRQl0mDLoaHBng4NVffjwyi471dfrrzG2aUoJ5nilJar6KrU+3ws1iA8jf5f/Of+1gqy&#10;JMwPZ8IRkNtfAAAA//8DAFBLAQItABQABgAIAAAAIQDb4fbL7gAAAIUBAAATAAAAAAAAAAAAAAAA&#10;AAAAAABbQ29udGVudF9UeXBlc10ueG1sUEsBAi0AFAAGAAgAAAAhAFr0LFu/AAAAFQEAAAsAAAAA&#10;AAAAAAAAAAAAHwEAAF9yZWxzLy5yZWxzUEsBAi0AFAAGAAgAAAAhAMRChF3BAAAA3AAAAA8AAAAA&#10;AAAAAAAAAAAABwIAAGRycy9kb3ducmV2LnhtbFBLBQYAAAAAAwADALcAAAD1AgAAAAA=&#10;">
                  <v:imagedata o:title="" r:id="rId274"/>
                </v:shape>
                <v:shape id="Graphic 861" style="position:absolute;left:19;top:9609;width:27933;height:7652;visibility:visible;mso-wrap-style:square;v-text-anchor:top" coordsize="2793365,765175" o:spid="_x0000_s1035" filled="f" strokecolor="#ff01ff" strokeweight=".288mm" path="m43540,717789l583437,625343r539897,-46260l1663232,424885,2203129,225993,2743026,47827em,718411r93300,em46650,765061r,-93300em12440,752621l80860,684201em12440,684201r68420,68420em534921,625111r93300,em581571,671761r,-93300em547361,659321r68420,-68420em547361,590901r68420,68420em1076062,581571r93300,em1122712,628221r,-93300em1088502,615781r68420,-68420em1088502,547361r68420,68420em1617204,426071r93300,em1663854,472721r,-93301em1629644,460281r68420,-68421em1629644,391860r68420,68421em2158345,227030r93300,em2204995,273680r,-93300em2170785,261240r68420,-68420em2170785,192820r68420,68420em2699486,46650r93300,em2746136,93300r,-93300em2711926,80860r68420,-68420em2711926,12440r68420,68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S38xgAAANwAAAAPAAAAZHJzL2Rvd25yZXYueG1sRI9Pa8JA&#10;FMTvhX6H5RV6qxsVjMSsUoqC1Usb/5wf2Wc2bfZtyG40fvtuodDjMDO/YfLVYBtxpc7XjhWMRwkI&#10;4tLpmisFx8PmZQ7CB2SNjWNScCcPq+XjQ46Zdjf+pGsRKhEh7DNUYEJoMyl9aciiH7mWOHoX11kM&#10;UXaV1B3eItw2cpIkM2mx5rhgsKU3Q+V30VsF66/m/WR2aWpSPE/3m0vV7w8fSj0/Da8LEIGG8B/+&#10;a2+1gvlsDL9n4hGQyx8AAAD//wMAUEsBAi0AFAAGAAgAAAAhANvh9svuAAAAhQEAABMAAAAAAAAA&#10;AAAAAAAAAAAAAFtDb250ZW50X1R5cGVzXS54bWxQSwECLQAUAAYACAAAACEAWvQsW78AAAAVAQAA&#10;CwAAAAAAAAAAAAAAAAAfAQAAX3JlbHMvLnJlbHNQSwECLQAUAAYACAAAACEA2VUt/MYAAADcAAAA&#10;DwAAAAAAAAAAAAAAAAAHAgAAZHJzL2Rvd25yZXYueG1sUEsFBgAAAAADAAMAtwAAAPoCAAAAAA==&#10;">
                  <v:path arrowok="t"/>
                </v:shape>
                <v:shape id="Graphic 862" style="position:absolute;left:454;top:11141;width:27000;height:3493;visibility:visible;mso-wrap-style:square;v-text-anchor:top" coordsize="2700020,349250" o:spid="_x0000_s1036" filled="f" strokecolor="#daa41f" strokeweight=".288mm" path="m,348917l539897,295541r539897,29757l1619692,275198,2159589,169458,269948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PB3xwAAANwAAAAPAAAAZHJzL2Rvd25yZXYueG1sRI9Pa8JA&#10;FMTvBb/D8oRepNloIcaYVaQgiK0H/1x6e2Rfk9Ds25BdY+yn7xaEHoeZ+Q2TrwfTiJ46V1tWMI1i&#10;EMSF1TWXCi7n7UsKwnlkjY1lUnAnB+vV6CnHTNsbH6k/+VIECLsMFVTet5mUrqjIoItsSxy8L9sZ&#10;9EF2pdQd3gLcNHIWx4k0WHNYqLClt4qK79PVKPhofu7Hz3SOyfvB9dvL4mpe9xOlnsfDZgnC0+D/&#10;w4/2TitIkxn8nQlHQK5+AQAA//8DAFBLAQItABQABgAIAAAAIQDb4fbL7gAAAIUBAAATAAAAAAAA&#10;AAAAAAAAAAAAAABbQ29udGVudF9UeXBlc10ueG1sUEsBAi0AFAAGAAgAAAAhAFr0LFu/AAAAFQEA&#10;AAsAAAAAAAAAAAAAAAAAHwEAAF9yZWxzLy5yZWxzUEsBAi0AFAAGAAgAAAAhAHZI8HfHAAAA3AAA&#10;AA8AAAAAAAAAAAAAAAAABwIAAGRycy9kb3ducmV2LnhtbFBLBQYAAAAAAwADALcAAAD7AgAAAAA=&#10;">
                  <v:path arrowok="t"/>
                </v:shape>
                <v:shape id="Image 863" style="position:absolute;left:102;top:14122;width:767;height:989;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Sh4wwAAANwAAAAPAAAAZHJzL2Rvd25yZXYueG1sRI9Ra8JA&#10;EITfhf6HYwt9kXppBQmpp4RCQfqm9QesuTUJ5vbi3Wriv/cEoY/DzHzDLNej69SVQmw9G/iYZaCI&#10;K29brg3s/37ec1BRkC12nsnAjSKsVy+TJRbWD7yl605qlSAcCzTQiPSF1rFqyGGc+Z44eUcfHEqS&#10;odY24JDgrtOfWbbQDltOCw329N1QddpdnIHz70kOrWymx+2lwrA/l+WtHox5ex3LL1BCo/yHn+2N&#10;NZAv5vA4k46AXt0BAAD//wMAUEsBAi0AFAAGAAgAAAAhANvh9svuAAAAhQEAABMAAAAAAAAAAAAA&#10;AAAAAAAAAFtDb250ZW50X1R5cGVzXS54bWxQSwECLQAUAAYACAAAACEAWvQsW78AAAAVAQAACwAA&#10;AAAAAAAAAAAAAAAfAQAAX3JlbHMvLnJlbHNQSwECLQAUAAYACAAAACEAoWUoeMMAAADcAAAADwAA&#10;AAAAAAAAAAAAAAAHAgAAZHJzL2Rvd25yZXYueG1sUEsFBgAAAAADAAMAtwAAAPcCAAAAAA==&#10;">
                  <v:imagedata o:title="" r:id="rId275"/>
                </v:shape>
                <v:shape id="Image 864" style="position:absolute;left:5451;top:13625;width:767;height:988;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3FZxQAAANwAAAAPAAAAZHJzL2Rvd25yZXYueG1sRI/BasMw&#10;EETvhf6D2EIvpZETgjCO5dA2hKaHQOL0AxZrY5taK2Mpsfv3VaCQ4zAzb5h8PdlOXGnwrWMN81kC&#10;grhypuVaw/dp+5qC8AHZYOeYNPySh3Xx+JBjZtzIR7qWoRYRwj5DDU0IfSalrxqy6GeuJ47e2Q0W&#10;Q5RDLc2AY4TbTi6SREmLLceFBnv6aKj6KS9Wg1VfKn2fc7J8OXTVflSn9NNstH5+mt5WIAJN4R7+&#10;b++MhlQt4XYmHgFZ/AEAAP//AwBQSwECLQAUAAYACAAAACEA2+H2y+4AAACFAQAAEwAAAAAAAAAA&#10;AAAAAAAAAAAAW0NvbnRlbnRfVHlwZXNdLnhtbFBLAQItABQABgAIAAAAIQBa9CxbvwAAABUBAAAL&#10;AAAAAAAAAAAAAAAAAB8BAABfcmVscy8ucmVsc1BLAQItABQABgAIAAAAIQB4E3FZxQAAANwAAAAP&#10;AAAAAAAAAAAAAAAAAAcCAABkcnMvZG93bnJldi54bWxQSwUGAAAAAAMAAwC3AAAA+QIAAAAA&#10;">
                  <v:imagedata o:title="" r:id="rId276"/>
                </v:shape>
                <v:shape id="Image 865" style="position:absolute;left:10862;top:13874;width:767;height:988;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BWXwwAAANwAAAAPAAAAZHJzL2Rvd25yZXYueG1sRI9Ra8JA&#10;EITfhf6HYwt9kXppQQmpp4RCQfqm9QesuTUJ5vbi3Wriv/cEoY/DzHzDLNej69SVQmw9G/iYZaCI&#10;K29brg3s/37ec1BRkC12nsnAjSKsVy+TJRbWD7yl605qlSAcCzTQiPSF1rFqyGGc+Z44eUcfHEqS&#10;odY24JDgrtOfWbbQDltOCw329N1QddpdnIHz70kOrWymx+2lwrA/l+WtHox5ex3LL1BCo/yHn+2N&#10;NZAv5vA4k46AXt0BAAD//wMAUEsBAi0AFAAGAAgAAAAhANvh9svuAAAAhQEAABMAAAAAAAAAAAAA&#10;AAAAAAAAAFtDb250ZW50X1R5cGVzXS54bWxQSwECLQAUAAYACAAAACEAWvQsW78AAAAVAQAACwAA&#10;AAAAAAAAAAAAAAAfAQAAX3JlbHMvLnJlbHNQSwECLQAUAAYACAAAACEAQcAVl8MAAADcAAAADwAA&#10;AAAAAAAAAAAAAAAHAgAAZHJzL2Rvd25yZXYueG1sUEsFBgAAAAADAAMAtwAAAPcCAAAAAA==&#10;">
                  <v:imagedata o:title="" r:id="rId275"/>
                </v:shape>
                <v:shape id="Image 866" style="position:absolute;left:16274;top:13376;width:767;height:988;visibility:visible;mso-wrap-style:square" o:spid="_x0000_s10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ovgwwAAANwAAAAPAAAAZHJzL2Rvd25yZXYueG1sRI/BasMw&#10;EETvhfyD2EAvJZHbgwlu5GAChdBb0nzA1trYxtbKkTax8/dVodDjMDNvmO1udoO6U4idZwOv6wwU&#10;ce1tx42B89fHagMqCrLFwTMZeFCEXbl42mJh/cRHup+kUQnCsUADrchYaB3rlhzGtR+Jk3fxwaEk&#10;GRptA04J7gb9lmW5dthxWmhxpH1LdX+6OQPXz16+Ozm8XI63GsP5WlWPZjLmeTlX76CEZvkP/7UP&#10;1sAmz+H3TDoCuvwBAAD//wMAUEsBAi0AFAAGAAgAAAAhANvh9svuAAAAhQEAABMAAAAAAAAAAAAA&#10;AAAAAAAAAFtDb250ZW50X1R5cGVzXS54bWxQSwECLQAUAAYACAAAACEAWvQsW78AAAAVAQAACwAA&#10;AAAAAAAAAAAAAAAfAQAAX3JlbHMvLnJlbHNQSwECLQAUAAYACAAAACEAsRKL4MMAAADcAAAADwAA&#10;AAAAAAAAAAAAAAAHAgAAZHJzL2Rvd25yZXYueG1sUEsFBgAAAAADAAMAtwAAAPcCAAAAAA==&#10;">
                  <v:imagedata o:title="" r:id="rId275"/>
                </v:shape>
                <v:shape id="Image 867" style="position:absolute;left:21685;top:12319;width:767;height:988;visibility:visible;mso-wrap-style:square" o:spid="_x0000_s10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d7wwQAAANwAAAAPAAAAZHJzL2Rvd25yZXYueG1sRE9Na8JA&#10;FLwL/oflCd7Mxh40ja4iSqW3YiyU3p7Z1yQ0+zbsbjT9911BkDkN88Wst4NpxZWcbywrmCcpCOLS&#10;6oYrBZ/nt1kGwgdkja1lUvBHHrab8WiNubY3PtG1CJWIJexzVFCH0OVS+rImgz6xHXHUfqwzGCJ1&#10;ldQOb7HctPIlTRfSYMNxocaO9jWVv0VvFLju4zKEpem/s8oX/eHr+Bqh1HQy7FYgAg3haX6k37WC&#10;bLGE+5l4BOTmHwAA//8DAFBLAQItABQABgAIAAAAIQDb4fbL7gAAAIUBAAATAAAAAAAAAAAAAAAA&#10;AAAAAABbQ29udGVudF9UeXBlc10ueG1sUEsBAi0AFAAGAAgAAAAhAFr0LFu/AAAAFQEAAAsAAAAA&#10;AAAAAAAAAAAAHwEAAF9yZWxzLy5yZWxzUEsBAi0AFAAGAAgAAAAhAMzV3vDBAAAA3AAAAA8AAAAA&#10;AAAAAAAAAAAABwIAAGRycy9kb3ducmV2LnhtbFBLBQYAAAAAAwADALcAAAD1AgAAAAA=&#10;">
                  <v:imagedata o:title="" r:id="rId277"/>
                </v:shape>
                <v:shape id="Image 868" style="position:absolute;left:27096;top:10639;width:768;height:988;visibility:visible;mso-wrap-style:square" o:spid="_x0000_s10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boJvwAAANwAAAAPAAAAZHJzL2Rvd25yZXYueG1sRE/NisIw&#10;EL4L+w5hBC+ypu5BpGuUIiyIN10fYGymP9hMajLa+vabg7DHj+9/sxtdp54UYuvZwHKRgSIuvW25&#10;NnD5/flcg4qCbLHzTAZeFGG3/ZhsMLd+4BM9z1KrFMIxRwONSJ9rHcuGHMaF74kTV/ngUBIMtbYB&#10;hxTuOv2VZSvtsOXU0GBP+4bK2/nhDNyPN7m2cphXp0eJ4XIvilc9GDObjsU3KKFR/sVv98EaWK/S&#10;2nQmHQG9/QMAAP//AwBQSwECLQAUAAYACAAAACEA2+H2y+4AAACFAQAAEwAAAAAAAAAAAAAAAAAA&#10;AAAAW0NvbnRlbnRfVHlwZXNdLnhtbFBLAQItABQABgAIAAAAIQBa9CxbvwAAABUBAAALAAAAAAAA&#10;AAAAAAAAAB8BAABfcmVscy8ucmVsc1BLAQItABQABgAIAAAAIQCvwboJvwAAANwAAAAPAAAAAAAA&#10;AAAAAAAAAAcCAABkcnMvZG93bnJldi54bWxQSwUGAAAAAAMAAwC3AAAA8wIAAAAA&#10;">
                  <v:imagedata o:title="" r:id="rId275"/>
                </v:shape>
                <v:shape id="Graphic 869" style="position:absolute;left:454;top:8951;width:27000;height:8921;visibility:visible;mso-wrap-style:square;v-text-anchor:top" coordsize="2700020,892175" o:spid="_x0000_s1043" filled="f" strokecolor="lime" strokeweight=".288mm" path="m,l539897,60334r539897,354623l1619692,684715r539897,207057l2699486,6561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qelxAAAANwAAAAPAAAAZHJzL2Rvd25yZXYueG1sRI/NagIx&#10;FIX3Bd8hXMFdTSwq06lRRCi0CwVtN93dTm4ng5ObIUl17NMbQejycH4+zmLVu1acKMTGs4bJWIEg&#10;rrxpuNbw+fH6WICICdlg65k0XCjCajl4WGBp/Jn3dDqkWuQRjiVqsCl1pZSxsuQwjn1HnL0fHxym&#10;LEMtTcBzHnetfFJqLh02nAkWO9pYqo6HX5ch37Pdlw9/a7VRxeW9sNtp7bZaj4b9+gVEoj79h+/t&#10;N6OhmD/D7Uw+AnJ5BQAA//8DAFBLAQItABQABgAIAAAAIQDb4fbL7gAAAIUBAAATAAAAAAAAAAAA&#10;AAAAAAAAAABbQ29udGVudF9UeXBlc10ueG1sUEsBAi0AFAAGAAgAAAAhAFr0LFu/AAAAFQEAAAsA&#10;AAAAAAAAAAAAAAAAHwEAAF9yZWxzLy5yZWxzUEsBAi0AFAAGAAgAAAAhAFICp6XEAAAA3AAAAA8A&#10;AAAAAAAAAAAAAAAABwIAAGRycy9kb3ducmV2LnhtbFBLBQYAAAAAAwADALcAAAD4AgAAAAA=&#10;">
                  <v:path arrowok="t"/>
                </v:shape>
                <v:shape id="Image 870" style="position:absolute;top:8448;width:971;height:929;visibility:visible;mso-wrap-style:square" o:spid="_x0000_s104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xWhwgAAANwAAAAPAAAAZHJzL2Rvd25yZXYueG1sRE9Na8JA&#10;EL0L/Q/LFHrTTaVUSV3FprToRYiK5yE7zUazsyE71fTfu4dCj4/3vVgNvlVX6mMT2MDzJANFXAXb&#10;cG3gePgcz0FFQbbYBiYDvxRhtXwYLTC34cYlXfdSqxTCMUcDTqTLtY6VI49xEjrixH2H3qMk2Nfa&#10;9nhL4b7V0yx71R4bTg0OOyocVZf9jzdQn2R9KmV7qL5ePjZdsXsvzlNnzNPjsH4DJTTIv/jPvbEG&#10;5rM0P51JR0Av7wAAAP//AwBQSwECLQAUAAYACAAAACEA2+H2y+4AAACFAQAAEwAAAAAAAAAAAAAA&#10;AAAAAAAAW0NvbnRlbnRfVHlwZXNdLnhtbFBLAQItABQABgAIAAAAIQBa9CxbvwAAABUBAAALAAAA&#10;AAAAAAAAAAAAAB8BAABfcmVscy8ucmVsc1BLAQItABQABgAIAAAAIQBfxxWhwgAAANwAAAAPAAAA&#10;AAAAAAAAAAAAAAcCAABkcnMvZG93bnJldi54bWxQSwUGAAAAAAMAAwC3AAAA9gIAAAAA&#10;">
                  <v:imagedata o:title="" r:id="rId278"/>
                </v:shape>
                <v:shape id="Image 871" style="position:absolute;left:5349;top:9070;width:971;height:929;visibility:visible;mso-wrap-style:square" o:spid="_x0000_s10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8wwAAANwAAAAPAAAAZHJzL2Rvd25yZXYueG1sRI/NqsIw&#10;FIT3F3yHcAR311RBr1SjSFEQ0YU/oMtDc2xLm5PSRK1vbwThLoeZ+YaZLVpTiQc1rrCsYNCPQBCn&#10;VhecKTif1r8TEM4ja6wsk4IXOVjMOz8zjLV98oEeR5+JAGEXo4Lc+zqW0qU5GXR9WxMH72Ybgz7I&#10;JpO6wWeAm0oOo2gsDRYcFnKsKckpLY93o+BS7ohHF7m8V26/TZLV+XrYlkr1uu1yCsJT6//D3/ZG&#10;K5j8DeBzJhwBOX8DAAD//wMAUEsBAi0AFAAGAAgAAAAhANvh9svuAAAAhQEAABMAAAAAAAAAAAAA&#10;AAAAAAAAAFtDb250ZW50X1R5cGVzXS54bWxQSwECLQAUAAYACAAAACEAWvQsW78AAAAVAQAACwAA&#10;AAAAAAAAAAAAAAAfAQAAX3JlbHMvLnJlbHNQSwECLQAUAAYACAAAACEAvp/qfMMAAADcAAAADwAA&#10;AAAAAAAAAAAAAAAHAgAAZHJzL2Rvd25yZXYueG1sUEsFBgAAAAADAAMAtwAAAPcCAAAAAA==&#10;">
                  <v:imagedata o:title="" r:id="rId279"/>
                </v:shape>
                <v:shape id="Image 872" style="position:absolute;left:10760;top:12616;width:971;height:929;visibility:visible;mso-wrap-style:square" o:spid="_x0000_s10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zH5xAAAANwAAAAPAAAAZHJzL2Rvd25yZXYueG1sRI9Ba8JA&#10;FITvBf/D8gRvdaORKtFVbEEQPEVz8fbMPpNg9m3Irrr213cLhR6HmfmGWW2CacWDetdYVjAZJyCI&#10;S6sbrhQUp937AoTzyBpby6TgRQ4268HbCjNtn5zT4+grESHsMlRQe99lUrqyJoNubDvi6F1tb9BH&#10;2VdS9/iMcNPKaZJ8SIMNx4UaO/qqqbwd70aBvReBZ5P0W4Y0nZ8vh89rkedKjYZhuwThKfj/8F97&#10;rxUs5lP4PROPgFz/AAAA//8DAFBLAQItABQABgAIAAAAIQDb4fbL7gAAAIUBAAATAAAAAAAAAAAA&#10;AAAAAAAAAABbQ29udGVudF9UeXBlc10ueG1sUEsBAi0AFAAGAAgAAAAhAFr0LFu/AAAAFQEAAAsA&#10;AAAAAAAAAAAAAAAAHwEAAF9yZWxzLy5yZWxzUEsBAi0AFAAGAAgAAAAhAB1nMfnEAAAA3AAAAA8A&#10;AAAAAAAAAAAAAAAABwIAAGRycy9kb3ducmV2LnhtbFBLBQYAAAAAAwADALcAAAD4AgAAAAA=&#10;">
                  <v:imagedata o:title="" r:id="rId280"/>
                </v:shape>
                <v:shape id="Image 873" style="position:absolute;left:16172;top:15290;width:971;height:929;visibility:visible;mso-wrap-style:square" o:spid="_x0000_s10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5RixQAAANwAAAAPAAAAZHJzL2Rvd25yZXYueG1sRI9Pa8JA&#10;FMTvQr/D8gq96camqMSsooVCoadoLt6e2Zc/mH0bsqtu++m7hYLHYWZ+w+TbYHpxo9F1lhXMZwkI&#10;4srqjhsF5fFjugLhPLLG3jIp+CYH283TJMdM2zsXdDv4RkQIuwwVtN4PmZSuasmgm9mBOHq1HQ36&#10;KMdG6hHvEW56+ZokC2mw47jQ4kDvLVWXw9UosNcy8Ns8/ZEhTZen89e+LotCqZfnsFuD8BT8I/zf&#10;/tQKVssU/s7EIyA3vwAAAP//AwBQSwECLQAUAAYACAAAACEA2+H2y+4AAACFAQAAEwAAAAAAAAAA&#10;AAAAAAAAAAAAW0NvbnRlbnRfVHlwZXNdLnhtbFBLAQItABQABgAIAAAAIQBa9CxbvwAAABUBAAAL&#10;AAAAAAAAAAAAAAAAAB8BAABfcmVscy8ucmVsc1BLAQItABQABgAIAAAAIQByK5RixQAAANwAAAAP&#10;AAAAAAAAAAAAAAAAAAcCAABkcnMvZG93bnJldi54bWxQSwUGAAAAAAMAAwC3AAAA+QIAAAAA&#10;">
                  <v:imagedata o:title="" r:id="rId280"/>
                </v:shape>
                <v:shape id="Image 874" style="position:absolute;left:21583;top:17343;width:971;height:929;visibility:visible;mso-wrap-style:square" o:spid="_x0000_s104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AX0xwAAANwAAAAPAAAAZHJzL2Rvd25yZXYueG1sRI9ba8JA&#10;FITfhf6H5Qi+iG5aipfUVYoiFEXwhti3Q/aYxGbPhuyqsb/eFQp9HGbmG2Y0qU0hrlS53LKC124E&#10;gjixOudUwX437wxAOI+ssbBMCu7kYDJ+aYww1vbGG7pufSoChF2MCjLvy1hKl2Rk0HVtSRy8k60M&#10;+iCrVOoKbwFuCvkWRT1pMOewkGFJ04ySn+3FKHDnSzGbb47fvD60F6sEf4fL9VmpVrP+/ADhqfb/&#10;4b/2l1Yw6L/D80w4AnL8AAAA//8DAFBLAQItABQABgAIAAAAIQDb4fbL7gAAAIUBAAATAAAAAAAA&#10;AAAAAAAAAAAAAABbQ29udGVudF9UeXBlc10ueG1sUEsBAi0AFAAGAAgAAAAhAFr0LFu/AAAAFQEA&#10;AAsAAAAAAAAAAAAAAAAAHwEAAF9yZWxzLy5yZWxzUEsBAi0AFAAGAAgAAAAhAKk8BfTHAAAA3AAA&#10;AA8AAAAAAAAAAAAAAAAABwIAAGRycy9kb3ducmV2LnhtbFBLBQYAAAAAAwADALcAAAD7AgAAAAA=&#10;">
                  <v:imagedata o:title="" r:id="rId281"/>
                </v:shape>
                <v:shape id="Image 875" style="position:absolute;left:26994;top:14979;width:972;height:929;visibility:visible;mso-wrap-style:square" o:spid="_x0000_s104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7hnxAAAANwAAAAPAAAAZHJzL2Rvd25yZXYueG1sRI9Pi8Iw&#10;FMTvC/sdwlvYy6Kpi39KNYooBdmbVcHjo3m2xealNNHWb2+EBY/DzPyGWax6U4s7ta6yrGA0jEAQ&#10;51ZXXCg4HtJBDMJ5ZI21ZVLwIAer5efHAhNtO97TPfOFCBB2CSoovW8SKV1ekkE3tA1x8C62NeiD&#10;bAupW+wC3NTyN4qm0mDFYaHEhjYl5dfsZhRcxvu/bBafOtuk/md3Pm+tSbdKfX/16zkIT71/h//b&#10;O60gnk3gdSYcAbl8AgAA//8DAFBLAQItABQABgAIAAAAIQDb4fbL7gAAAIUBAAATAAAAAAAAAAAA&#10;AAAAAAAAAABbQ29udGVudF9UeXBlc10ueG1sUEsBAi0AFAAGAAgAAAAhAFr0LFu/AAAAFQEAAAsA&#10;AAAAAAAAAAAAAAAAHwEAAF9yZWxzLy5yZWxzUEsBAi0AFAAGAAgAAAAhABKvuGfEAAAA3AAAAA8A&#10;AAAAAAAAAAAAAAAABwIAAGRycy9kb3ducmV2LnhtbFBLBQYAAAAAAwADALcAAAD4AgAAAAA=&#10;">
                  <v:imagedata o:title="" r:id="rId282"/>
                </v:shape>
                <v:shape id="Graphic 876" style="position:absolute;left:454;top:13180;width:27000;height:3562;visibility:visible;mso-wrap-style:square;v-text-anchor:top" coordsize="2700020,356235" o:spid="_x0000_s1050" filled="f" strokecolor="#ff6532" strokeweight=".288mm" path="m,l539897,33662r539897,85704l1619692,95556r539897,209040l2699486,3557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VWUxQAAANwAAAAPAAAAZHJzL2Rvd25yZXYueG1sRI9BawIx&#10;FITvBf9DeEJvNWuL23U1SlsqCJ7UXrw9kudmcfOybNJ1219vhEKPw8x8wyzXg2tET12oPSuYTjIQ&#10;xNqbmisFX8fNUwEiRGSDjWdS8EMB1qvRwxJL46+8p/4QK5EgHEpUYGNsSymDtuQwTHxLnLyz7xzG&#10;JLtKmg6vCe4a+ZxluXRYc1qw2NKHJX05fDsF8rTTsxe969359zjPZXGx77NPpR7Hw9sCRKQh/of/&#10;2lujoHjN4X4mHQG5ugEAAP//AwBQSwECLQAUAAYACAAAACEA2+H2y+4AAACFAQAAEwAAAAAAAAAA&#10;AAAAAAAAAAAAW0NvbnRlbnRfVHlwZXNdLnhtbFBLAQItABQABgAIAAAAIQBa9CxbvwAAABUBAAAL&#10;AAAAAAAAAAAAAAAAAB8BAABfcmVscy8ucmVsc1BLAQItABQABgAIAAAAIQCicVWUxQAAANwAAAAP&#10;AAAAAAAAAAAAAAAAAAcCAABkcnMvZG93bnJldi54bWxQSwUGAAAAAAMAAwC3AAAA+QIAAAAA&#10;">
                  <v:path arrowok="t"/>
                </v:shape>
                <v:shape id="Image 877" style="position:absolute;left:102;top:12819;width:767;height:734;visibility:visible;mso-wrap-style:square" o:spid="_x0000_s105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ZCoxgAAANwAAAAPAAAAZHJzL2Rvd25yZXYueG1sRI9Ba8JA&#10;FITvBf/D8gQvpW7soQkxGymCWLA9aIvU2yP7mgR334bsGuO/7xYKHoeZ+YYpVqM1YqDet44VLOYJ&#10;COLK6ZZrBV+fm6cMhA/IGo1jUnAjD6ty8lBgrt2V9zQcQi0ihH2OCpoQulxKXzVk0c9dRxy9H9db&#10;DFH2tdQ9XiPcGvmcJC/SYstxocGO1g1V58PFKtimi6Pbmewxe9/J4/50Hr4/jFRqNh1flyACjeEe&#10;/m+/aQVZmsLfmXgEZPkLAAD//wMAUEsBAi0AFAAGAAgAAAAhANvh9svuAAAAhQEAABMAAAAAAAAA&#10;AAAAAAAAAAAAAFtDb250ZW50X1R5cGVzXS54bWxQSwECLQAUAAYACAAAACEAWvQsW78AAAAVAQAA&#10;CwAAAAAAAAAAAAAAAAAfAQAAX3JlbHMvLnJlbHNQSwECLQAUAAYACAAAACEA80GQqMYAAADcAAAA&#10;DwAAAAAAAAAAAAAAAAAHAgAAZHJzL2Rvd25yZXYueG1sUEsFBgAAAAADAAMAtwAAAPoCAAAAAA==&#10;">
                  <v:imagedata o:title="" r:id="rId283"/>
                </v:shape>
                <v:shape id="Image 878" style="position:absolute;left:5451;top:13130;width:767;height:734;visibility:visible;mso-wrap-style:square" o:spid="_x0000_s10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EvJwgAAANwAAAAPAAAAZHJzL2Rvd25yZXYueG1sRE/NTsJA&#10;EL6b8A6bIfEmW4woKSxEjIJ44qcPMOkObUN3ttldofr0zMHE45fvf77sXasuFGLj2cB4lIEiLr1t&#10;uDJQHD8epqBiQrbYeiYDPxRhuRjczTG3/sp7uhxSpSSEY44G6pS6XOtY1uQwjnxHLNzJB4dJYKi0&#10;DXiVcNfqxyx71g4bloYaO3qrqTwfvp30hnOxW29+J0/lfrxqv7ZZserfjbkf9q8zUIn69C/+c39a&#10;A9MXWStn5AjoxQ0AAP//AwBQSwECLQAUAAYACAAAACEA2+H2y+4AAACFAQAAEwAAAAAAAAAAAAAA&#10;AAAAAAAAW0NvbnRlbnRfVHlwZXNdLnhtbFBLAQItABQABgAIAAAAIQBa9CxbvwAAABUBAAALAAAA&#10;AAAAAAAAAAAAAB8BAABfcmVscy8ucmVsc1BLAQItABQABgAIAAAAIQAqkEvJwgAAANwAAAAPAAAA&#10;AAAAAAAAAAAAAAcCAABkcnMvZG93bnJldi54bWxQSwUGAAAAAAMAAwC3AAAA9gIAAAAA&#10;">
                  <v:imagedata o:title="" r:id="rId284"/>
                </v:shape>
                <v:shape id="Image 879" style="position:absolute;left:10862;top:14000;width:767;height:735;visibility:visible;mso-wrap-style:square" o:spid="_x0000_s10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qFBxwAAANwAAAAPAAAAZHJzL2Rvd25yZXYueG1sRI9Ba8JA&#10;FITvQv/D8gq9iG7sQWN0I6VQKlgP2iLt7ZF9JiG7b0N2jfHfd4VCj8PMfMOsN4M1oqfO144VzKYJ&#10;COLC6ZpLBV+fb5MUhA/IGo1jUnAjD5v8YbTGTLsrH6g/hlJECPsMFVQhtJmUvqjIop+6ljh6Z9dZ&#10;DFF2pdQdXiPcGvmcJHNpsea4UGFLrxUVzfFiFbwvZie3M+k4/djJ0+Gn6b/3Rir19Di8rEAEGsJ/&#10;+K+91QrSxRLuZ+IRkPkvAAAA//8DAFBLAQItABQABgAIAAAAIQDb4fbL7gAAAIUBAAATAAAAAAAA&#10;AAAAAAAAAAAAAABbQ29udGVudF9UeXBlc10ueG1sUEsBAi0AFAAGAAgAAAAhAFr0LFu/AAAAFQEA&#10;AAsAAAAAAAAAAAAAAAAAHwEAAF9yZWxzLy5yZWxzUEsBAi0AFAAGAAgAAAAhAO2SoUHHAAAA3AAA&#10;AA8AAAAAAAAAAAAAAAAABwIAAGRycy9kb3ducmV2LnhtbFBLBQYAAAAAAwADALcAAAD7AgAAAAA=&#10;">
                  <v:imagedata o:title="" r:id="rId283"/>
                </v:shape>
                <v:shape id="Image 880" style="position:absolute;left:16274;top:13752;width:767;height:734;visibility:visible;mso-wrap-style:square" o:spid="_x0000_s10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Xj7wwAAANwAAAAPAAAAZHJzL2Rvd25yZXYueG1sRE/LagIx&#10;FN0L/kO4BTeiGV20YTRKEcSCdeEDaXeXyXVmMLkZJuk4/ftmIXR5OO/lundWdNSG2rOG2TQDQVx4&#10;U3Op4XLeThSIEJENWs+k4ZcCrFfDwRJz4x98pO4US5FCOOSooYqxyaUMRUUOw9Q3xIm7+dZhTLAt&#10;pWnxkcKdlfMse5UOa04NFTa0qai4n36cht3b7Or3Vo3V515ej9/37utgpdajl/59ASJSH//FT/eH&#10;0aBUmp/OpCMgV38AAAD//wMAUEsBAi0AFAAGAAgAAAAhANvh9svuAAAAhQEAABMAAAAAAAAAAAAA&#10;AAAAAAAAAFtDb250ZW50X1R5cGVzXS54bWxQSwECLQAUAAYACAAAACEAWvQsW78AAAAVAQAACwAA&#10;AAAAAAAAAAAAAAAfAQAAX3JlbHMvLnJlbHNQSwECLQAUAAYACAAAACEASX14+8MAAADcAAAADwAA&#10;AAAAAAAAAAAAAAAHAgAAZHJzL2Rvd25yZXYueG1sUEsFBgAAAAADAAMAtwAAAPcCAAAAAA==&#10;">
                  <v:imagedata o:title="" r:id="rId283"/>
                </v:shape>
                <v:shape id="Image 881" style="position:absolute;left:21685;top:15866;width:767;height:735;visibility:visible;mso-wrap-style:square" o:spid="_x0000_s10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dXyxQAAANwAAAAPAAAAZHJzL2Rvd25yZXYueG1sRI/disIw&#10;FITvhX2HcBb2TlMVpXaNIqvLKorgD3h7aI5tsTkpTVbr2xtB8HKYmW+Y8bQxpbhS7QrLCrqdCARx&#10;anXBmYLj4bcdg3AeWWNpmRTcycF08tEaY6LtjXd03ftMBAi7BBXk3leJlC7NyaDr2Io4eGdbG/RB&#10;1pnUNd4C3JSyF0VDabDgsJBjRT85pZf9v1Hwd+kPtufdadNfrmcLOe+tRoOmUurrs5l9g/DU+Hf4&#10;1V5qBXHcheeZcATk5AEAAP//AwBQSwECLQAUAAYACAAAACEA2+H2y+4AAACFAQAAEwAAAAAAAAAA&#10;AAAAAAAAAAAAW0NvbnRlbnRfVHlwZXNdLnhtbFBLAQItABQABgAIAAAAIQBa9CxbvwAAABUBAAAL&#10;AAAAAAAAAAAAAAAAAB8BAABfcmVscy8ucmVsc1BLAQItABQABgAIAAAAIQC7OdXyxQAAANwAAAAP&#10;AAAAAAAAAAAAAAAAAAcCAABkcnMvZG93bnJldi54bWxQSwUGAAAAAAMAAwC3AAAA+QIAAAAA&#10;">
                  <v:imagedata o:title="" r:id="rId285"/>
                </v:shape>
                <v:shape id="Image 882" style="position:absolute;left:27096;top:16364;width:768;height:735;visibility:visible;mso-wrap-style:square" o:spid="_x0000_s10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0uFxgAAANwAAAAPAAAAZHJzL2Rvd25yZXYueG1sRI9ba8JA&#10;FITfhf6H5RT6ZjaNKDHNKtILVSyCF+jrIXtywezZkN1q+u+7gtDHYWa+YfLlYFpxod41lhU8RzEI&#10;4sLqhisFp+PHOAXhPLLG1jIp+CUHy8XDKMdM2yvv6XLwlQgQdhkqqL3vMildUZNBF9mOOHil7Q36&#10;IPtK6h6vAW5amcTxTBpsOCzU2NFrTcX58GMUfJ4n0125//6arLerd/mWbObToVPq6XFYvYDwNPj/&#10;8L291grSNIHbmXAE5OIPAAD//wMAUEsBAi0AFAAGAAgAAAAhANvh9svuAAAAhQEAABMAAAAAAAAA&#10;AAAAAAAAAAAAAFtDb250ZW50X1R5cGVzXS54bWxQSwECLQAUAAYACAAAACEAWvQsW78AAAAVAQAA&#10;CwAAAAAAAAAAAAAAAAAfAQAAX3JlbHMvLnJlbHNQSwECLQAUAAYACAAAACEAS+tLhcYAAADcAAAA&#10;DwAAAAAAAAAAAAAAAAAHAgAAZHJzL2Rvd25yZXYueG1sUEsFBgAAAAADAAMAtwAAAPoCAAAAAA==&#10;">
                  <v:imagedata o:title="" r:id="rId285"/>
                </v:shape>
                <v:shape id="Graphic 883" style="position:absolute;left:1760;top:1239;width:2489;height:635;visibility:visible;mso-wrap-style:square;v-text-anchor:top" coordsize="248920,63500" o:spid="_x0000_s1057" filled="f" strokecolor="#01ffff" strokeweight=".288mm" path="m,32584r248800,em160680,31547l154350,12050,137760,,117260,,100670,12050,94340,31547r6330,19498l117260,63095r20500,l154350,51045r6330,-1949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8zqxgAAANwAAAAPAAAAZHJzL2Rvd25yZXYueG1sRI9BS8NA&#10;FITvBf/D8gRv7cZaSki7LVYpihSiaS+9PbPPbDD7dsmuTfz3riB4HGbmG2a9HW0nLtSH1rGC21kG&#10;grh2uuVGwem4n+YgQkTW2DkmBd8UYLu5mqyx0G7gN7pUsREJwqFABSZGX0gZakMWw8x54uR9uN5i&#10;TLJvpO5xSHDbyXmWLaXFltOCQU8PhurP6ssqOO/eq/LF78qDKff+kRfDYv70qtTN9Xi/AhFpjP/h&#10;v/azVpDnd/B7Jh0BufkBAAD//wMAUEsBAi0AFAAGAAgAAAAhANvh9svuAAAAhQEAABMAAAAAAAAA&#10;AAAAAAAAAAAAAFtDb250ZW50X1R5cGVzXS54bWxQSwECLQAUAAYACAAAACEAWvQsW78AAAAVAQAA&#10;CwAAAAAAAAAAAAAAAAAfAQAAX3JlbHMvLnJlbHNQSwECLQAUAAYACAAAACEAqxPM6sYAAADcAAAA&#10;DwAAAAAAAAAAAAAAAAAHAgAAZHJzL2Rvd25yZXYueG1sUEsFBgAAAAADAAMAtwAAAPoCAAAAAA==&#10;">
                  <v:path arrowok="t"/>
                </v:shape>
                <v:shape id="Graphic 884" style="position:absolute;left:1760;top:2270;width:2489;height:933;visibility:visible;mso-wrap-style:square;v-text-anchor:top" coordsize="248920,93345" o:spid="_x0000_s1058" filled="f" strokecolor="#ff01ff" strokeweight=".288mm" path="m,45613r248800,em80860,46650r93300,em127510,93300l127510,em93300,80860l161720,12440em93300,12440r68420,68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t4exwAAANwAAAAPAAAAZHJzL2Rvd25yZXYueG1sRI9PawIx&#10;FMTvhX6H8AQvRbMt0i6rUWqLUio9+Ofg8bF5Joubl2UT17WfvikUehxm5jfMbNG7WnTUhsqzgsdx&#10;BoK49Lpio+CwX41yECEia6w9k4IbBVjM7+9mWGh/5S11u2hEgnAoUIGNsSmkDKUlh2HsG+LknXzr&#10;MCbZGqlbvCa4q+VTlj1LhxWnBYsNvVkqz7uLU/C1/l5eVp9bPjwEYzbHd/ty7JZKDQf96xREpD7+&#10;h//aH1pBnk/g90w6AnL+AwAA//8DAFBLAQItABQABgAIAAAAIQDb4fbL7gAAAIUBAAATAAAAAAAA&#10;AAAAAAAAAAAAAABbQ29udGVudF9UeXBlc10ueG1sUEsBAi0AFAAGAAgAAAAhAFr0LFu/AAAAFQEA&#10;AAsAAAAAAAAAAAAAAAAAHwEAAF9yZWxzLy5yZWxzUEsBAi0AFAAGAAgAAAAhAE+S3h7HAAAA3AAA&#10;AA8AAAAAAAAAAAAAAAAABwIAAGRycy9kb3ducmV2LnhtbFBLBQYAAAAAAwADALcAAAD7AgAAAAA=&#10;">
                  <v:path arrowok="t"/>
                </v:shape>
                <v:shape id="Graphic 885" style="position:absolute;left:1760;top:3887;width:2489;height:13;visibility:visible;mso-wrap-style:square;v-text-anchor:top" coordsize="248920,1270" o:spid="_x0000_s1059" filled="f" strokecolor="#daa41f" strokeweight=".288mm" path="m,l248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S0sxAAAANwAAAAPAAAAZHJzL2Rvd25yZXYueG1sRI/RasJA&#10;FETfC/7DcgXf6kbFEqKriKDUh5Ya8wGX7DUJZu+G3a2Jfn23UOjjMDNnmPV2MK24k/ONZQWzaQKC&#10;uLS64UpBcTm8piB8QNbYWiYFD/Kw3Yxe1php2/OZ7nmoRISwz1BBHUKXSenLmgz6qe2Io3e1zmCI&#10;0lVSO+wj3LRyniRv0mDDcaHGjvY1lbf82yh4LguPeZh9nvr9ccHu+XVMP3qlJuNhtwIRaAj/4b/2&#10;u1aQpkv4PROPgNz8AAAA//8DAFBLAQItABQABgAIAAAAIQDb4fbL7gAAAIUBAAATAAAAAAAAAAAA&#10;AAAAAAAAAABbQ29udGVudF9UeXBlc10ueG1sUEsBAi0AFAAGAAgAAAAhAFr0LFu/AAAAFQEAAAsA&#10;AAAAAAAAAAAAAAAAHwEAAF9yZWxzLy5yZWxzUEsBAi0AFAAGAAgAAAAhAJilLSzEAAAA3AAAAA8A&#10;AAAAAAAAAAAAAAAABwIAAGRycy9kb3ducmV2LnhtbFBLBQYAAAAAAwADALcAAAD4AgAAAAA=&#10;">
                  <v:path arrowok="t"/>
                </v:shape>
                <v:shape id="Graphic 886" style="position:absolute;left:2704;top:3414;width:666;height:889;visibility:visible;mso-wrap-style:square;v-text-anchor:top" coordsize="66675,88900" o:spid="_x0000_s1060" fillcolor="#daa41f" stroked="f" path="m33170,l,44220,33170,88440,66340,44220,33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1V7xAAAANwAAAAPAAAAZHJzL2Rvd25yZXYueG1sRI/disIw&#10;FITvBd8hHMEb0VRhtVajqCDsriL48wCH5tgWm5PSRK1vbxYWvBxm5htmvmxMKR5Uu8KyguEgAkGc&#10;Wl1wpuBy3vZjEM4jaywtk4IXOVgu2q05Jto++UiPk89EgLBLUEHufZVI6dKcDLqBrYiDd7W1QR9k&#10;nUld4zPATSlHUTSWBgsOCzlWtMkpvZ3uRsG6Z9e76X46ufzgr/mKmlXvYDOlup1mNQPhqfGf8H/7&#10;WyuI4zH8nQlHQC7eAAAA//8DAFBLAQItABQABgAIAAAAIQDb4fbL7gAAAIUBAAATAAAAAAAAAAAA&#10;AAAAAAAAAABbQ29udGVudF9UeXBlc10ueG1sUEsBAi0AFAAGAAgAAAAhAFr0LFu/AAAAFQEAAAsA&#10;AAAAAAAAAAAAAAAAHwEAAF9yZWxzLy5yZWxzUEsBAi0AFAAGAAgAAAAhAHLHVXvEAAAA3AAAAA8A&#10;AAAAAAAAAAAAAAAABwIAAGRycy9kb3ducmV2LnhtbFBLBQYAAAAAAwADALcAAAD4AgAAAAA=&#10;">
                  <v:path arrowok="t"/>
                </v:shape>
                <v:shape id="Graphic 887" style="position:absolute;left:2704;top:3414;width:666;height:889;visibility:visible;mso-wrap-style:square;v-text-anchor:top" coordsize="66675,88900" o:spid="_x0000_s1061" filled="f" strokecolor="#daa41f" strokeweight=".288mm" path="m33170,88440l66340,44220,33170,,,44220,33170,884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7lxQAAANwAAAAPAAAAZHJzL2Rvd25yZXYueG1sRI/NasMw&#10;EITvhb6D2EJvjZwcHONGCaWtoQmUECe9L9bGNrFWrqX65+2jQiDHYXa+2VltRtOInjpXW1Ywn0Ug&#10;iAuray4VnI7ZSwLCeWSNjWVSMJGDzfrxYYWptgMfqM99KQKEXYoKKu/bVEpXVGTQzWxLHLyz7Qz6&#10;ILtS6g6HADeNXERRLA3WHBoqbOm9ouKS/5nwRv6zn9zvIj/sttPHd1yeeJ59KvX8NL69gvA0+vvx&#10;Lf2lFSTJEv7HBALI9RUAAP//AwBQSwECLQAUAAYACAAAACEA2+H2y+4AAACFAQAAEwAAAAAAAAAA&#10;AAAAAAAAAAAAW0NvbnRlbnRfVHlwZXNdLnhtbFBLAQItABQABgAIAAAAIQBa9CxbvwAAABUBAAAL&#10;AAAAAAAAAAAAAAAAAB8BAABfcmVscy8ucmVsc1BLAQItABQABgAIAAAAIQB0/J7lxQAAANwAAAAP&#10;AAAAAAAAAAAAAAAAAAcCAABkcnMvZG93bnJldi54bWxQSwUGAAAAAAMAAwC3AAAA+QIAAAAA&#10;">
                  <v:path arrowok="t"/>
                </v:shape>
                <v:shape id="Graphic 888" style="position:absolute;left:1760;top:5048;width:2489;height:13;visibility:visible;mso-wrap-style:square;v-text-anchor:top" coordsize="248920,1270" o:spid="_x0000_s1062" filled="f" strokecolor="lime" strokeweight=".288mm" path="m,l248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FewgAAANwAAAAPAAAAZHJzL2Rvd25yZXYueG1sRE9Na4NA&#10;EL0X8h+WKfRS6lqhYoybEFISSm+ahF4Hd6JSd1bcrZp/3z0Ueny872K3mF5MNLrOsoLXKAZBXFvd&#10;caPgcj6+ZCCcR9bYWyYFd3Kw264eCsy1nbmkqfKNCCHsclTQej/kUrq6JYMusgNx4G52NOgDHBup&#10;R5xDuOllEsepNNhxaGhxoENL9Xf1YxS8fc18eC/X2adJu+vx+eST67xW6ulx2W9AeFr8v/jP/aEV&#10;ZFlYG86EIyC3vwAAAP//AwBQSwECLQAUAAYACAAAACEA2+H2y+4AAACFAQAAEwAAAAAAAAAAAAAA&#10;AAAAAAAAW0NvbnRlbnRfVHlwZXNdLnhtbFBLAQItABQABgAIAAAAIQBa9CxbvwAAABUBAAALAAAA&#10;AAAAAAAAAAAAAB8BAABfcmVscy8ucmVsc1BLAQItABQABgAIAAAAIQD4u+FewgAAANwAAAAPAAAA&#10;AAAAAAAAAAAAAAcCAABkcnMvZG93bnJldi54bWxQSwUGAAAAAAMAAwC3AAAA9gIAAAAA&#10;">
                  <v:path arrowok="t"/>
                </v:shape>
                <v:shape id="Graphic 889" style="position:absolute;left:2602;top:4582;width:870;height:825;visibility:visible;mso-wrap-style:square;v-text-anchor:top" coordsize="86995,82550" o:spid="_x0000_s1063" fillcolor="lime" stroked="f" path="m43378,l32655,31514,,31514,26023,51244,16570,82518,43378,63858,70185,82518,60733,51244,86756,31514r-32655,l433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PASxQAAANwAAAAPAAAAZHJzL2Rvd25yZXYueG1sRI9Pa8JA&#10;FMTvQr/D8oTedKMFidFVSsHaQxH8R3t8ZJ9JaPZtyK7J9tu7guBxmJnfMMt1MLXoqHWVZQWTcQKC&#10;OLe64kLB6bgZpSCcR9ZYWyYF/+RgvXoZLDHTtuc9dQdfiAhhl6GC0vsmk9LlJRl0Y9sQR+9iW4M+&#10;yraQusU+wk0tp0kykwYrjgslNvRRUv53uBoF/XWXhJ9zfv5N37af3xV3odtKpV6H4X0BwlPwz/Cj&#10;/aUVpOkc7mfiEZCrGwAAAP//AwBQSwECLQAUAAYACAAAACEA2+H2y+4AAACFAQAAEwAAAAAAAAAA&#10;AAAAAAAAAAAAW0NvbnRlbnRfVHlwZXNdLnhtbFBLAQItABQABgAIAAAAIQBa9CxbvwAAABUBAAAL&#10;AAAAAAAAAAAAAAAAAB8BAABfcmVscy8ucmVsc1BLAQItABQABgAIAAAAIQCwvPASxQAAANwAAAAP&#10;AAAAAAAAAAAAAAAAAAcCAABkcnMvZG93bnJldi54bWxQSwUGAAAAAAMAAwC3AAAA+QIAAAAA&#10;">
                  <v:path arrowok="t"/>
                </v:shape>
                <v:shape id="Graphic 890" style="position:absolute;left:2602;top:4582;width:870;height:825;visibility:visible;mso-wrap-style:square;v-text-anchor:top" coordsize="86995,82550" o:spid="_x0000_s1064" filled="f" strokecolor="lime" strokeweight=".288mm" path="m,31514r32655,l43378,,54101,31514r32655,l60733,51244r9452,31274l43378,63858,16570,82518,26023,51244,,315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qBPvwAAANwAAAAPAAAAZHJzL2Rvd25yZXYueG1sRE/NisIw&#10;EL4v+A5hBC+LpuuC1GoUWVC8rPj3AEMztsVmUptRu2+/OQgeP77/+bJztXpQGyrPBr5GCSji3NuK&#10;CwPn03qYggqCbLH2TAb+KMBy0fuYY2b9kw/0OEqhYgiHDA2UIk2mdchLchhGviGO3MW3DiXCttC2&#10;xWcMd7UeJ8lEO6w4NpTY0E9J+fV4dwZcuG3xvpeGrd9//8ou3XzaYMyg361moIQ6eYtf7q01kE7j&#10;/HgmHgG9+AcAAP//AwBQSwECLQAUAAYACAAAACEA2+H2y+4AAACFAQAAEwAAAAAAAAAAAAAAAAAA&#10;AAAAW0NvbnRlbnRfVHlwZXNdLnhtbFBLAQItABQABgAIAAAAIQBa9CxbvwAAABUBAAALAAAAAAAA&#10;AAAAAAAAAB8BAABfcmVscy8ucmVsc1BLAQItABQABgAIAAAAIQCGDqBPvwAAANwAAAAPAAAAAAAA&#10;AAAAAAAAAAcCAABkcnMvZG93bnJldi54bWxQSwUGAAAAAAMAAwC3AAAA8wIAAAAA&#10;">
                  <v:path arrowok="t"/>
                </v:shape>
                <v:shape id="Image 891" style="position:absolute;left:1760;top:5852;width:2488;height:735;visibility:visible;mso-wrap-style:square" o:spid="_x0000_s10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h7wwAAANwAAAAPAAAAZHJzL2Rvd25yZXYueG1sRI9Pa8JA&#10;EMXvBb/DMkJvdWOFkkZXESG1xUurgtchOybB7GzIrDF++25B6PHx/vx4i9XgGtVTJ7VnA9NJAoq4&#10;8Lbm0sDxkL+koCQgW2w8k4E7CayWo6cFZtbf+If6fShVHGHJ0EAVQptpLUVFDmXiW+LonX3nMETZ&#10;ldp2eIvjrtGvSfKmHdYcCRW2tKmouOyvLnIHm+fS66+dl/ts9pGm29O3GPM8HtZzUIGG8B9+tD+t&#10;gfR9Cn9n4hHQy18AAAD//wMAUEsBAi0AFAAGAAgAAAAhANvh9svuAAAAhQEAABMAAAAAAAAAAAAA&#10;AAAAAAAAAFtDb250ZW50X1R5cGVzXS54bWxQSwECLQAUAAYACAAAACEAWvQsW78AAAAVAQAACwAA&#10;AAAAAAAAAAAAAAAfAQAAX3JlbHMvLnJlbHNQSwECLQAUAAYACAAAACEAPl34e8MAAADcAAAADwAA&#10;AAAAAAAAAAAAAAAHAgAAZHJzL2Rvd25yZXYueG1sUEsFBgAAAAADAAMAtwAAAPcCAAAAAA==&#10;">
                  <v:imagedata o:title="" r:id="rId286"/>
                </v:shape>
                <w10:wrap anchorx="page"/>
              </v:group>
            </w:pict>
          </mc:Fallback>
        </mc:AlternateContent>
      </w:r>
      <w:r w:rsidRPr="00ED266F">
        <w:rPr>
          <w:rFonts w:ascii="Times New Roman" w:hAnsi="Times New Roman" w:cs="Times New Roman"/>
          <w:color w:val="252525"/>
          <w:spacing w:val="-5"/>
          <w:w w:val="105"/>
          <w:sz w:val="14"/>
        </w:rPr>
        <w:t>2.5</w:t>
      </w:r>
    </w:p>
    <w:p w14:paraId="5617ED5D" w14:textId="77777777" w:rsidR="00D36F6E" w:rsidRPr="00ED266F" w:rsidRDefault="00D36F6E">
      <w:pPr>
        <w:pStyle w:val="BodyText"/>
        <w:rPr>
          <w:rFonts w:ascii="Times New Roman" w:hAnsi="Times New Roman" w:cs="Times New Roman"/>
          <w:sz w:val="14"/>
        </w:rPr>
      </w:pPr>
    </w:p>
    <w:p w14:paraId="6EF9E3F8" w14:textId="77777777" w:rsidR="00D36F6E" w:rsidRPr="00ED266F" w:rsidRDefault="00D36F6E">
      <w:pPr>
        <w:pStyle w:val="BodyText"/>
        <w:rPr>
          <w:rFonts w:ascii="Times New Roman" w:hAnsi="Times New Roman" w:cs="Times New Roman"/>
          <w:sz w:val="14"/>
        </w:rPr>
      </w:pPr>
    </w:p>
    <w:p w14:paraId="03ABA379" w14:textId="77777777" w:rsidR="00D36F6E" w:rsidRPr="00ED266F" w:rsidRDefault="00D36F6E">
      <w:pPr>
        <w:pStyle w:val="BodyText"/>
        <w:spacing w:before="24"/>
        <w:rPr>
          <w:rFonts w:ascii="Times New Roman" w:hAnsi="Times New Roman" w:cs="Times New Roman"/>
          <w:sz w:val="14"/>
        </w:rPr>
      </w:pPr>
    </w:p>
    <w:p w14:paraId="6AAB0E87" w14:textId="77777777" w:rsidR="00D36F6E" w:rsidRPr="00ED266F" w:rsidRDefault="00F6074B">
      <w:pPr>
        <w:spacing w:before="1"/>
        <w:jc w:val="right"/>
        <w:rPr>
          <w:rFonts w:ascii="Times New Roman" w:hAnsi="Times New Roman" w:cs="Times New Roman"/>
          <w:sz w:val="14"/>
        </w:rPr>
      </w:pPr>
      <w:r w:rsidRPr="00ED266F">
        <w:rPr>
          <w:rFonts w:ascii="Times New Roman" w:hAnsi="Times New Roman" w:cs="Times New Roman"/>
          <w:noProof/>
          <w:sz w:val="14"/>
        </w:rPr>
        <mc:AlternateContent>
          <mc:Choice Requires="wps">
            <w:drawing>
              <wp:anchor distT="0" distB="0" distL="0" distR="0" simplePos="0" relativeHeight="15830528" behindDoc="0" locked="0" layoutInCell="1" allowOverlap="1" wp14:anchorId="7DFB610D" wp14:editId="2FC72D27">
                <wp:simplePos x="0" y="0"/>
                <wp:positionH relativeFrom="page">
                  <wp:posOffset>2220248</wp:posOffset>
                </wp:positionH>
                <wp:positionV relativeFrom="paragraph">
                  <wp:posOffset>3690</wp:posOffset>
                </wp:positionV>
                <wp:extent cx="144145" cy="1569085"/>
                <wp:effectExtent l="0" t="0" r="0" b="0"/>
                <wp:wrapNone/>
                <wp:docPr id="892" name="Textbox 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145" cy="1569085"/>
                        </a:xfrm>
                        <a:prstGeom prst="rect">
                          <a:avLst/>
                        </a:prstGeom>
                      </wps:spPr>
                      <wps:txbx>
                        <w:txbxContent>
                          <w:p w14:paraId="256C8B3A" w14:textId="77777777" w:rsidR="00D36F6E" w:rsidRPr="00ED266F" w:rsidRDefault="00F6074B">
                            <w:pPr>
                              <w:spacing w:line="203" w:lineRule="exact"/>
                              <w:ind w:left="20"/>
                              <w:rPr>
                                <w:rFonts w:ascii="Arial"/>
                                <w:sz w:val="18"/>
                                <w:lang w:val="el-GR"/>
                              </w:rPr>
                            </w:pPr>
                            <w:r w:rsidRPr="00ED266F">
                              <w:rPr>
                                <w:rFonts w:ascii="Arial"/>
                                <w:color w:val="252525"/>
                                <w:w w:val="105"/>
                                <w:sz w:val="18"/>
                                <w:lang w:val="el-GR"/>
                              </w:rPr>
                              <w:t>Τιμή</w:t>
                            </w:r>
                            <w:r w:rsidRPr="00ED266F">
                              <w:rPr>
                                <w:rFonts w:ascii="Arial"/>
                                <w:color w:val="252525"/>
                                <w:w w:val="105"/>
                                <w:sz w:val="18"/>
                                <w:lang w:val="el-GR"/>
                              </w:rPr>
                              <w:t xml:space="preserve"> </w:t>
                            </w:r>
                            <w:r w:rsidRPr="00ED266F">
                              <w:rPr>
                                <w:rFonts w:ascii="Arial"/>
                                <w:color w:val="252525"/>
                                <w:w w:val="105"/>
                                <w:sz w:val="18"/>
                                <w:lang w:val="el-GR"/>
                              </w:rPr>
                              <w:t>δείκτη</w:t>
                            </w:r>
                            <w:r w:rsidRPr="00ED266F">
                              <w:rPr>
                                <w:rFonts w:ascii="Arial"/>
                                <w:color w:val="252525"/>
                                <w:w w:val="105"/>
                                <w:sz w:val="18"/>
                                <w:lang w:val="el-GR"/>
                              </w:rPr>
                              <w:t xml:space="preserve"> </w:t>
                            </w:r>
                            <w:r w:rsidRPr="00ED266F">
                              <w:rPr>
                                <w:rFonts w:ascii="Arial"/>
                                <w:color w:val="252525"/>
                                <w:w w:val="105"/>
                                <w:sz w:val="18"/>
                                <w:lang w:val="el-GR"/>
                              </w:rPr>
                              <w:t>επιρροής</w:t>
                            </w:r>
                            <w:r w:rsidRPr="00ED266F">
                              <w:rPr>
                                <w:rFonts w:ascii="Arial"/>
                                <w:color w:val="252525"/>
                                <w:w w:val="105"/>
                                <w:sz w:val="18"/>
                                <w:lang w:val="el-GR"/>
                              </w:rPr>
                              <w:t xml:space="preserve"> (</w:t>
                            </w:r>
                            <w:r>
                              <w:rPr>
                                <w:rFonts w:ascii="Arial"/>
                                <w:color w:val="252525"/>
                                <w:w w:val="105"/>
                                <w:sz w:val="18"/>
                              </w:rPr>
                              <w:t>t</w:t>
                            </w:r>
                            <w:r w:rsidRPr="00ED266F">
                              <w:rPr>
                                <w:rFonts w:ascii="Arial"/>
                                <w:color w:val="252525"/>
                                <w:w w:val="105"/>
                                <w:sz w:val="18"/>
                                <w:lang w:val="el-GR"/>
                              </w:rPr>
                              <w:t xml:space="preserve"> </w:t>
                            </w:r>
                            <w:r>
                              <w:rPr>
                                <w:rFonts w:ascii="Arial"/>
                                <w:color w:val="252525"/>
                                <w:w w:val="105"/>
                                <w:sz w:val="18"/>
                              </w:rPr>
                              <w:t>USD</w:t>
                            </w:r>
                            <w:r w:rsidRPr="00ED266F">
                              <w:rPr>
                                <w:rFonts w:ascii="Arial"/>
                                <w:color w:val="252525"/>
                                <w:w w:val="105"/>
                                <w:sz w:val="18"/>
                                <w:lang w:val="el-GR"/>
                              </w:rPr>
                              <w:t>)</w:t>
                            </w:r>
                          </w:p>
                        </w:txbxContent>
                      </wps:txbx>
                      <wps:bodyPr vert="vert270" wrap="square" lIns="0" tIns="0" rIns="0" bIns="0" rtlCol="0">
                        <a:noAutofit/>
                      </wps:bodyPr>
                    </wps:wsp>
                  </a:graphicData>
                </a:graphic>
              </wp:anchor>
            </w:drawing>
          </mc:Choice>
          <mc:Fallback>
            <w:pict>
              <v:shape w14:anchorId="7DFB610D" id="Textbox 892" o:spid="_x0000_s1739" type="#_x0000_t202" style="position:absolute;left:0;text-align:left;margin-left:174.8pt;margin-top:.3pt;width:11.35pt;height:123.55pt;z-index:1583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a39ogEAADMDAAAOAAAAZHJzL2Uyb0RvYy54bWysUlGPEyEQfjfxPxDeLdvanuem24t60Zhc&#10;PJPTH0BZ6BIXBhna3f57B7ptjfd28WUYYPj4vm9mfTe6nh10RAu+4fNZxZn2Clrrdw3/+ePzm1vO&#10;MEnfyh68bvhRI7/bvH61HkKtF9BB3+rICMRjPYSGdymFWghUnXYSZxC0p0sD0clE27gTbZQDobte&#10;LKrqRgwQ2xBBaUQ6vT9d8k3BN0ar9GgM6sT6hhO3VGIscZuj2KxlvYsydFZNNOQLWDhpPX16gbqX&#10;SbJ9tM+gnFUREEyaKXACjLFKFw2kZl79o+apk0EXLWQOhotN+P9g1bfDU/geWRo/wkgNLCIwPID6&#10;heSNGALWU032FGuk6ix0NNHllSQwekjeHi9+6jExldGWy/lyxZmiq/nq5n11u8qGi+vrEDF90eBY&#10;ThoeqV+FgTw8YDqVnksmMqf/M5M0bkdm24a/XRTYfLaF9khqaCAJLcfFO2I2UH8bjr/3MmrO+q+e&#10;DMzDcE7iOdmek5j6T1BGJmv08GGfwNjC6PrNxIg6UzRNU5Rb//e+VF1nffMHAAD//wMAUEsDBBQA&#10;BgAIAAAAIQAR7Wdu3gAAAAgBAAAPAAAAZHJzL2Rvd25yZXYueG1sTI/BTsMwEETvSPyDtUjcqENc&#10;EghxKhSp4laJ0g9wYxNHtdchdpv071lOcBlpNaOZt/Vm8Y5dzBSHgBIeVxkwg13QA/YSDp/bh2dg&#10;MSnUygU0Eq4mwqa5valVpcOMH+ayTz2jEoyVkmBTGivOY2eNV3EVRoPkfYXJq0Tn1HM9qZnKveN5&#10;lhXcqwFpwarRtNZ0p/3ZS9hduZ2Ffzp0bVvsCvG9Vad3J+X93fL2CiyZJf2F4Ref0KEhpmM4o47M&#10;SRDrl4KiEkjJFmUugB0l5OuyBN7U/P8DzQ8AAAD//wMAUEsBAi0AFAAGAAgAAAAhALaDOJL+AAAA&#10;4QEAABMAAAAAAAAAAAAAAAAAAAAAAFtDb250ZW50X1R5cGVzXS54bWxQSwECLQAUAAYACAAAACEA&#10;OP0h/9YAAACUAQAACwAAAAAAAAAAAAAAAAAvAQAAX3JlbHMvLnJlbHNQSwECLQAUAAYACAAAACEA&#10;VRGt/aIBAAAzAwAADgAAAAAAAAAAAAAAAAAuAgAAZHJzL2Uyb0RvYy54bWxQSwECLQAUAAYACAAA&#10;ACEAEe1nbt4AAAAIAQAADwAAAAAAAAAAAAAAAAD8AwAAZHJzL2Rvd25yZXYueG1sUEsFBgAAAAAE&#10;AAQA8wAAAAcFAAAAAA==&#10;" filled="f" stroked="f">
                <v:textbox style="layout-flow:vertical;mso-layout-flow-alt:bottom-to-top" inset="0,0,0,0">
                  <w:txbxContent>
                    <w:p w14:paraId="256C8B3A" w14:textId="77777777" w:rsidR="00D36F6E" w:rsidRPr="00ED266F" w:rsidRDefault="00F6074B">
                      <w:pPr>
                        <w:spacing w:line="203" w:lineRule="exact"/>
                        <w:ind w:left="20"/>
                        <w:rPr>
                          <w:rFonts w:ascii="Arial"/>
                          <w:sz w:val="18"/>
                          <w:lang w:val="el-GR"/>
                        </w:rPr>
                      </w:pPr>
                      <w:r w:rsidRPr="00ED266F">
                        <w:rPr>
                          <w:rFonts w:ascii="Arial"/>
                          <w:color w:val="252525"/>
                          <w:w w:val="105"/>
                          <w:sz w:val="18"/>
                          <w:lang w:val="el-GR"/>
                        </w:rPr>
                        <w:t>Τιμή</w:t>
                      </w:r>
                      <w:r w:rsidRPr="00ED266F">
                        <w:rPr>
                          <w:rFonts w:ascii="Arial"/>
                          <w:color w:val="252525"/>
                          <w:w w:val="105"/>
                          <w:sz w:val="18"/>
                          <w:lang w:val="el-GR"/>
                        </w:rPr>
                        <w:t xml:space="preserve"> </w:t>
                      </w:r>
                      <w:r w:rsidRPr="00ED266F">
                        <w:rPr>
                          <w:rFonts w:ascii="Arial"/>
                          <w:color w:val="252525"/>
                          <w:w w:val="105"/>
                          <w:sz w:val="18"/>
                          <w:lang w:val="el-GR"/>
                        </w:rPr>
                        <w:t>δείκτη</w:t>
                      </w:r>
                      <w:r w:rsidRPr="00ED266F">
                        <w:rPr>
                          <w:rFonts w:ascii="Arial"/>
                          <w:color w:val="252525"/>
                          <w:w w:val="105"/>
                          <w:sz w:val="18"/>
                          <w:lang w:val="el-GR"/>
                        </w:rPr>
                        <w:t xml:space="preserve"> </w:t>
                      </w:r>
                      <w:r w:rsidRPr="00ED266F">
                        <w:rPr>
                          <w:rFonts w:ascii="Arial"/>
                          <w:color w:val="252525"/>
                          <w:w w:val="105"/>
                          <w:sz w:val="18"/>
                          <w:lang w:val="el-GR"/>
                        </w:rPr>
                        <w:t>επιρροής</w:t>
                      </w:r>
                      <w:r w:rsidRPr="00ED266F">
                        <w:rPr>
                          <w:rFonts w:ascii="Arial"/>
                          <w:color w:val="252525"/>
                          <w:w w:val="105"/>
                          <w:sz w:val="18"/>
                          <w:lang w:val="el-GR"/>
                        </w:rPr>
                        <w:t xml:space="preserve"> (</w:t>
                      </w:r>
                      <w:r>
                        <w:rPr>
                          <w:rFonts w:ascii="Arial"/>
                          <w:color w:val="252525"/>
                          <w:w w:val="105"/>
                          <w:sz w:val="18"/>
                        </w:rPr>
                        <w:t>t</w:t>
                      </w:r>
                      <w:r w:rsidRPr="00ED266F">
                        <w:rPr>
                          <w:rFonts w:ascii="Arial"/>
                          <w:color w:val="252525"/>
                          <w:w w:val="105"/>
                          <w:sz w:val="18"/>
                          <w:lang w:val="el-GR"/>
                        </w:rPr>
                        <w:t xml:space="preserve"> </w:t>
                      </w:r>
                      <w:r>
                        <w:rPr>
                          <w:rFonts w:ascii="Arial"/>
                          <w:color w:val="252525"/>
                          <w:w w:val="105"/>
                          <w:sz w:val="18"/>
                        </w:rPr>
                        <w:t>USD</w:t>
                      </w:r>
                      <w:r w:rsidRPr="00ED266F">
                        <w:rPr>
                          <w:rFonts w:ascii="Arial"/>
                          <w:color w:val="252525"/>
                          <w:w w:val="105"/>
                          <w:sz w:val="18"/>
                          <w:lang w:val="el-GR"/>
                        </w:rPr>
                        <w:t>)</w:t>
                      </w:r>
                    </w:p>
                  </w:txbxContent>
                </v:textbox>
                <w10:wrap anchorx="page"/>
              </v:shape>
            </w:pict>
          </mc:Fallback>
        </mc:AlternateContent>
      </w:r>
      <w:r w:rsidRPr="00ED266F">
        <w:rPr>
          <w:rFonts w:ascii="Times New Roman" w:hAnsi="Times New Roman" w:cs="Times New Roman"/>
          <w:color w:val="252525"/>
          <w:spacing w:val="-10"/>
          <w:w w:val="105"/>
          <w:sz w:val="14"/>
        </w:rPr>
        <w:t>2</w:t>
      </w:r>
    </w:p>
    <w:p w14:paraId="3F594C60" w14:textId="77777777" w:rsidR="00D36F6E" w:rsidRPr="00ED266F" w:rsidRDefault="00F6074B">
      <w:pPr>
        <w:pStyle w:val="BodyText"/>
        <w:spacing w:before="152"/>
        <w:rPr>
          <w:rFonts w:ascii="Times New Roman" w:hAnsi="Times New Roman" w:cs="Times New Roman"/>
          <w:sz w:val="14"/>
        </w:rPr>
      </w:pPr>
      <w:r w:rsidRPr="00ED266F">
        <w:rPr>
          <w:rFonts w:ascii="Times New Roman" w:hAnsi="Times New Roman" w:cs="Times New Roman"/>
        </w:rPr>
        <w:br w:type="column"/>
      </w:r>
    </w:p>
    <w:p w14:paraId="5FD3D7F7" w14:textId="77777777" w:rsidR="00D36F6E" w:rsidRPr="00ED266F" w:rsidRDefault="00F6074B">
      <w:pPr>
        <w:spacing w:line="273" w:lineRule="auto"/>
        <w:ind w:left="667" w:right="5053"/>
        <w:rPr>
          <w:rFonts w:ascii="Times New Roman" w:hAnsi="Times New Roman" w:cs="Times New Roman"/>
          <w:sz w:val="14"/>
        </w:rPr>
      </w:pPr>
      <w:r w:rsidRPr="00ED266F">
        <w:rPr>
          <w:rFonts w:ascii="Times New Roman" w:hAnsi="Times New Roman" w:cs="Times New Roman"/>
          <w:spacing w:val="-2"/>
          <w:w w:val="105"/>
          <w:sz w:val="14"/>
        </w:rPr>
        <w:t>BLACKROCK VANGUARD STATE STREET BARCLAYS AXA</w:t>
      </w:r>
    </w:p>
    <w:p w14:paraId="5D10F772" w14:textId="77777777" w:rsidR="00D36F6E" w:rsidRPr="00ED266F" w:rsidRDefault="00D36F6E">
      <w:pPr>
        <w:spacing w:line="273" w:lineRule="auto"/>
        <w:rPr>
          <w:rFonts w:ascii="Times New Roman" w:hAnsi="Times New Roman" w:cs="Times New Roman"/>
          <w:sz w:val="14"/>
        </w:rPr>
        <w:sectPr w:rsidR="00D36F6E" w:rsidRPr="00ED266F">
          <w:pgSz w:w="11910" w:h="16840"/>
          <w:pgMar w:top="1520" w:right="1080" w:bottom="1160" w:left="720" w:header="0" w:footer="956" w:gutter="0"/>
          <w:cols w:num="2" w:space="720" w:equalWidth="0">
            <w:col w:w="3249" w:space="40"/>
            <w:col w:w="6821"/>
          </w:cols>
        </w:sectPr>
      </w:pPr>
    </w:p>
    <w:p w14:paraId="6EF1ACA6" w14:textId="77777777" w:rsidR="00D36F6E" w:rsidRPr="00ED266F" w:rsidRDefault="00D36F6E">
      <w:pPr>
        <w:pStyle w:val="BodyText"/>
        <w:spacing w:before="16"/>
        <w:rPr>
          <w:rFonts w:ascii="Times New Roman" w:hAnsi="Times New Roman" w:cs="Times New Roman"/>
          <w:sz w:val="14"/>
        </w:rPr>
      </w:pPr>
    </w:p>
    <w:p w14:paraId="48794D26" w14:textId="77777777" w:rsidR="00D36F6E" w:rsidRPr="00ED266F" w:rsidRDefault="00F6074B">
      <w:pPr>
        <w:ind w:left="3029"/>
        <w:rPr>
          <w:rFonts w:ascii="Times New Roman" w:hAnsi="Times New Roman" w:cs="Times New Roman"/>
          <w:sz w:val="14"/>
          <w:lang w:val="el-GR"/>
        </w:rPr>
      </w:pPr>
      <w:r w:rsidRPr="00ED266F">
        <w:rPr>
          <w:rFonts w:ascii="Times New Roman" w:hAnsi="Times New Roman" w:cs="Times New Roman"/>
          <w:color w:val="252525"/>
          <w:spacing w:val="-5"/>
          <w:w w:val="105"/>
          <w:sz w:val="14"/>
          <w:lang w:val="el-GR"/>
        </w:rPr>
        <w:t>1.5</w:t>
      </w:r>
    </w:p>
    <w:p w14:paraId="7091738F" w14:textId="77777777" w:rsidR="00D36F6E" w:rsidRPr="00ED266F" w:rsidRDefault="00D36F6E">
      <w:pPr>
        <w:pStyle w:val="BodyText"/>
        <w:rPr>
          <w:rFonts w:ascii="Times New Roman" w:hAnsi="Times New Roman" w:cs="Times New Roman"/>
          <w:sz w:val="14"/>
          <w:lang w:val="el-GR"/>
        </w:rPr>
      </w:pPr>
    </w:p>
    <w:p w14:paraId="170B1D1A" w14:textId="77777777" w:rsidR="00D36F6E" w:rsidRPr="00ED266F" w:rsidRDefault="00D36F6E">
      <w:pPr>
        <w:pStyle w:val="BodyText"/>
        <w:rPr>
          <w:rFonts w:ascii="Times New Roman" w:hAnsi="Times New Roman" w:cs="Times New Roman"/>
          <w:sz w:val="14"/>
          <w:lang w:val="el-GR"/>
        </w:rPr>
      </w:pPr>
    </w:p>
    <w:p w14:paraId="20683481" w14:textId="77777777" w:rsidR="00D36F6E" w:rsidRPr="00ED266F" w:rsidRDefault="00D36F6E">
      <w:pPr>
        <w:pStyle w:val="BodyText"/>
        <w:spacing w:before="24"/>
        <w:rPr>
          <w:rFonts w:ascii="Times New Roman" w:hAnsi="Times New Roman" w:cs="Times New Roman"/>
          <w:sz w:val="14"/>
          <w:lang w:val="el-GR"/>
        </w:rPr>
      </w:pPr>
    </w:p>
    <w:p w14:paraId="58B30C55" w14:textId="77777777" w:rsidR="00D36F6E" w:rsidRPr="00ED266F" w:rsidRDefault="00F6074B">
      <w:pPr>
        <w:ind w:left="3166"/>
        <w:rPr>
          <w:rFonts w:ascii="Times New Roman" w:hAnsi="Times New Roman" w:cs="Times New Roman"/>
          <w:sz w:val="14"/>
          <w:lang w:val="el-GR"/>
        </w:rPr>
      </w:pPr>
      <w:r w:rsidRPr="00ED266F">
        <w:rPr>
          <w:rFonts w:ascii="Times New Roman" w:hAnsi="Times New Roman" w:cs="Times New Roman"/>
          <w:color w:val="252525"/>
          <w:spacing w:val="-10"/>
          <w:w w:val="105"/>
          <w:sz w:val="14"/>
          <w:lang w:val="el-GR"/>
        </w:rPr>
        <w:t>1</w:t>
      </w:r>
    </w:p>
    <w:p w14:paraId="67ED000E" w14:textId="77777777" w:rsidR="00D36F6E" w:rsidRPr="00ED266F" w:rsidRDefault="00D36F6E">
      <w:pPr>
        <w:pStyle w:val="BodyText"/>
        <w:rPr>
          <w:rFonts w:ascii="Times New Roman" w:hAnsi="Times New Roman" w:cs="Times New Roman"/>
          <w:sz w:val="14"/>
          <w:lang w:val="el-GR"/>
        </w:rPr>
      </w:pPr>
    </w:p>
    <w:p w14:paraId="0A27F780" w14:textId="77777777" w:rsidR="00D36F6E" w:rsidRPr="00ED266F" w:rsidRDefault="00D36F6E">
      <w:pPr>
        <w:pStyle w:val="BodyText"/>
        <w:rPr>
          <w:rFonts w:ascii="Times New Roman" w:hAnsi="Times New Roman" w:cs="Times New Roman"/>
          <w:sz w:val="14"/>
          <w:lang w:val="el-GR"/>
        </w:rPr>
      </w:pPr>
    </w:p>
    <w:p w14:paraId="3A4E97E2" w14:textId="77777777" w:rsidR="00D36F6E" w:rsidRPr="00ED266F" w:rsidRDefault="00D36F6E">
      <w:pPr>
        <w:pStyle w:val="BodyText"/>
        <w:spacing w:before="24"/>
        <w:rPr>
          <w:rFonts w:ascii="Times New Roman" w:hAnsi="Times New Roman" w:cs="Times New Roman"/>
          <w:sz w:val="14"/>
          <w:lang w:val="el-GR"/>
        </w:rPr>
      </w:pPr>
    </w:p>
    <w:p w14:paraId="74257D49" w14:textId="77777777" w:rsidR="00D36F6E" w:rsidRPr="00ED266F" w:rsidRDefault="00F6074B">
      <w:pPr>
        <w:ind w:left="3029"/>
        <w:rPr>
          <w:rFonts w:ascii="Times New Roman" w:hAnsi="Times New Roman" w:cs="Times New Roman"/>
          <w:sz w:val="14"/>
          <w:lang w:val="el-GR"/>
        </w:rPr>
      </w:pPr>
      <w:r w:rsidRPr="00ED266F">
        <w:rPr>
          <w:rFonts w:ascii="Times New Roman" w:hAnsi="Times New Roman" w:cs="Times New Roman"/>
          <w:color w:val="252525"/>
          <w:spacing w:val="-5"/>
          <w:w w:val="105"/>
          <w:sz w:val="14"/>
          <w:lang w:val="el-GR"/>
        </w:rPr>
        <w:t>0.5</w:t>
      </w:r>
    </w:p>
    <w:p w14:paraId="5D443E99" w14:textId="77777777" w:rsidR="00D36F6E" w:rsidRPr="00ED266F" w:rsidRDefault="00D36F6E">
      <w:pPr>
        <w:pStyle w:val="BodyText"/>
        <w:rPr>
          <w:rFonts w:ascii="Times New Roman" w:hAnsi="Times New Roman" w:cs="Times New Roman"/>
          <w:sz w:val="14"/>
          <w:lang w:val="el-GR"/>
        </w:rPr>
      </w:pPr>
    </w:p>
    <w:p w14:paraId="1E224EC6" w14:textId="77777777" w:rsidR="00D36F6E" w:rsidRPr="00ED266F" w:rsidRDefault="00D36F6E">
      <w:pPr>
        <w:pStyle w:val="BodyText"/>
        <w:rPr>
          <w:rFonts w:ascii="Times New Roman" w:hAnsi="Times New Roman" w:cs="Times New Roman"/>
          <w:sz w:val="14"/>
          <w:lang w:val="el-GR"/>
        </w:rPr>
      </w:pPr>
    </w:p>
    <w:p w14:paraId="2534B795" w14:textId="77777777" w:rsidR="00D36F6E" w:rsidRPr="00ED266F" w:rsidRDefault="00D36F6E">
      <w:pPr>
        <w:pStyle w:val="BodyText"/>
        <w:spacing w:before="24"/>
        <w:rPr>
          <w:rFonts w:ascii="Times New Roman" w:hAnsi="Times New Roman" w:cs="Times New Roman"/>
          <w:sz w:val="14"/>
          <w:lang w:val="el-GR"/>
        </w:rPr>
      </w:pPr>
    </w:p>
    <w:p w14:paraId="727384B3" w14:textId="77777777" w:rsidR="00D36F6E" w:rsidRPr="00ED266F" w:rsidRDefault="00F6074B">
      <w:pPr>
        <w:spacing w:line="152" w:lineRule="exact"/>
        <w:ind w:left="3166"/>
        <w:rPr>
          <w:rFonts w:ascii="Times New Roman" w:hAnsi="Times New Roman" w:cs="Times New Roman"/>
          <w:sz w:val="14"/>
          <w:lang w:val="el-GR"/>
        </w:rPr>
      </w:pPr>
      <w:r w:rsidRPr="00ED266F">
        <w:rPr>
          <w:rFonts w:ascii="Times New Roman" w:hAnsi="Times New Roman" w:cs="Times New Roman"/>
          <w:color w:val="252525"/>
          <w:spacing w:val="-10"/>
          <w:w w:val="105"/>
          <w:sz w:val="14"/>
          <w:lang w:val="el-GR"/>
        </w:rPr>
        <w:t>0</w:t>
      </w:r>
    </w:p>
    <w:p w14:paraId="54B6C25C" w14:textId="77777777" w:rsidR="00D36F6E" w:rsidRPr="00ED266F" w:rsidRDefault="00F6074B">
      <w:pPr>
        <w:tabs>
          <w:tab w:val="left" w:pos="3978"/>
          <w:tab w:val="left" w:pos="4828"/>
          <w:tab w:val="left" w:pos="5678"/>
          <w:tab w:val="left" w:pos="6529"/>
          <w:tab w:val="left" w:pos="7379"/>
        </w:tabs>
        <w:spacing w:line="152" w:lineRule="exact"/>
        <w:ind w:left="3128"/>
        <w:rPr>
          <w:rFonts w:ascii="Times New Roman" w:hAnsi="Times New Roman" w:cs="Times New Roman"/>
          <w:sz w:val="14"/>
          <w:lang w:val="el-GR"/>
        </w:rPr>
      </w:pPr>
      <w:r w:rsidRPr="00ED266F">
        <w:rPr>
          <w:rFonts w:ascii="Times New Roman" w:hAnsi="Times New Roman" w:cs="Times New Roman"/>
          <w:color w:val="252525"/>
          <w:spacing w:val="-4"/>
          <w:w w:val="105"/>
          <w:sz w:val="14"/>
          <w:lang w:val="el-GR"/>
        </w:rPr>
        <w:t>2007</w:t>
      </w:r>
      <w:r w:rsidRPr="00ED266F">
        <w:rPr>
          <w:rFonts w:ascii="Times New Roman" w:hAnsi="Times New Roman" w:cs="Times New Roman"/>
          <w:color w:val="252525"/>
          <w:sz w:val="14"/>
          <w:lang w:val="el-GR"/>
        </w:rPr>
        <w:tab/>
      </w:r>
      <w:r w:rsidRPr="00ED266F">
        <w:rPr>
          <w:rFonts w:ascii="Times New Roman" w:hAnsi="Times New Roman" w:cs="Times New Roman"/>
          <w:color w:val="252525"/>
          <w:spacing w:val="-4"/>
          <w:w w:val="105"/>
          <w:sz w:val="14"/>
          <w:lang w:val="el-GR"/>
        </w:rPr>
        <w:t>2008</w:t>
      </w:r>
      <w:r w:rsidRPr="00ED266F">
        <w:rPr>
          <w:rFonts w:ascii="Times New Roman" w:hAnsi="Times New Roman" w:cs="Times New Roman"/>
          <w:color w:val="252525"/>
          <w:sz w:val="14"/>
          <w:lang w:val="el-GR"/>
        </w:rPr>
        <w:tab/>
      </w:r>
      <w:r w:rsidRPr="00ED266F">
        <w:rPr>
          <w:rFonts w:ascii="Times New Roman" w:hAnsi="Times New Roman" w:cs="Times New Roman"/>
          <w:color w:val="252525"/>
          <w:spacing w:val="-4"/>
          <w:w w:val="105"/>
          <w:sz w:val="14"/>
          <w:lang w:val="el-GR"/>
        </w:rPr>
        <w:t>2009</w:t>
      </w:r>
      <w:r w:rsidRPr="00ED266F">
        <w:rPr>
          <w:rFonts w:ascii="Times New Roman" w:hAnsi="Times New Roman" w:cs="Times New Roman"/>
          <w:color w:val="252525"/>
          <w:sz w:val="14"/>
          <w:lang w:val="el-GR"/>
        </w:rPr>
        <w:tab/>
      </w:r>
      <w:r w:rsidRPr="00ED266F">
        <w:rPr>
          <w:rFonts w:ascii="Times New Roman" w:hAnsi="Times New Roman" w:cs="Times New Roman"/>
          <w:color w:val="252525"/>
          <w:spacing w:val="-4"/>
          <w:w w:val="105"/>
          <w:sz w:val="14"/>
          <w:lang w:val="el-GR"/>
        </w:rPr>
        <w:t>2010</w:t>
      </w:r>
      <w:r w:rsidRPr="00ED266F">
        <w:rPr>
          <w:rFonts w:ascii="Times New Roman" w:hAnsi="Times New Roman" w:cs="Times New Roman"/>
          <w:color w:val="252525"/>
          <w:sz w:val="14"/>
          <w:lang w:val="el-GR"/>
        </w:rPr>
        <w:tab/>
      </w:r>
      <w:r w:rsidRPr="00ED266F">
        <w:rPr>
          <w:rFonts w:ascii="Times New Roman" w:hAnsi="Times New Roman" w:cs="Times New Roman"/>
          <w:color w:val="252525"/>
          <w:spacing w:val="-4"/>
          <w:w w:val="105"/>
          <w:sz w:val="14"/>
          <w:lang w:val="el-GR"/>
        </w:rPr>
        <w:t>2011</w:t>
      </w:r>
      <w:r w:rsidRPr="00ED266F">
        <w:rPr>
          <w:rFonts w:ascii="Times New Roman" w:hAnsi="Times New Roman" w:cs="Times New Roman"/>
          <w:color w:val="252525"/>
          <w:sz w:val="14"/>
          <w:lang w:val="el-GR"/>
        </w:rPr>
        <w:tab/>
      </w:r>
      <w:r w:rsidRPr="00ED266F">
        <w:rPr>
          <w:rFonts w:ascii="Times New Roman" w:hAnsi="Times New Roman" w:cs="Times New Roman"/>
          <w:color w:val="252525"/>
          <w:spacing w:val="-4"/>
          <w:w w:val="105"/>
          <w:sz w:val="14"/>
          <w:lang w:val="el-GR"/>
        </w:rPr>
        <w:t>2012</w:t>
      </w:r>
    </w:p>
    <w:p w14:paraId="024B1CAA" w14:textId="77777777" w:rsidR="00D36F6E" w:rsidRPr="00ED266F" w:rsidRDefault="00F6074B">
      <w:pPr>
        <w:spacing w:before="30"/>
        <w:ind w:left="756"/>
        <w:jc w:val="center"/>
        <w:rPr>
          <w:rFonts w:ascii="Times New Roman" w:hAnsi="Times New Roman" w:cs="Times New Roman"/>
          <w:sz w:val="18"/>
          <w:lang w:val="el-GR"/>
        </w:rPr>
      </w:pPr>
      <w:r w:rsidRPr="00ED266F">
        <w:rPr>
          <w:rFonts w:ascii="Times New Roman" w:hAnsi="Times New Roman" w:cs="Times New Roman"/>
          <w:color w:val="252525"/>
          <w:spacing w:val="-4"/>
          <w:w w:val="105"/>
          <w:sz w:val="18"/>
          <w:lang w:val="el-GR"/>
        </w:rPr>
        <w:t>Έτος</w:t>
      </w:r>
    </w:p>
    <w:p w14:paraId="1697660D" w14:textId="77777777" w:rsidR="00D36F6E" w:rsidRPr="00ED266F" w:rsidRDefault="00F6074B">
      <w:pPr>
        <w:spacing w:before="193" w:line="252" w:lineRule="auto"/>
        <w:ind w:left="720" w:right="313"/>
        <w:jc w:val="both"/>
        <w:rPr>
          <w:rFonts w:ascii="Times New Roman" w:hAnsi="Times New Roman" w:cs="Times New Roman"/>
          <w:lang w:val="el-GR"/>
        </w:rPr>
      </w:pPr>
      <w:r w:rsidRPr="00ED266F">
        <w:rPr>
          <w:rFonts w:ascii="Times New Roman" w:hAnsi="Times New Roman" w:cs="Times New Roman"/>
          <w:b/>
          <w:spacing w:val="-4"/>
          <w:lang w:val="el-GR"/>
        </w:rPr>
        <w:t xml:space="preserve">Εικόνα </w:t>
      </w:r>
      <w:r w:rsidRPr="00ED266F">
        <w:rPr>
          <w:rFonts w:ascii="Times New Roman" w:hAnsi="Times New Roman" w:cs="Times New Roman"/>
          <w:b/>
          <w:spacing w:val="-4"/>
        </w:rPr>
        <w:t>S</w:t>
      </w:r>
      <w:r w:rsidRPr="00ED266F">
        <w:rPr>
          <w:rFonts w:ascii="Times New Roman" w:hAnsi="Times New Roman" w:cs="Times New Roman"/>
          <w:b/>
          <w:spacing w:val="-4"/>
          <w:lang w:val="el-GR"/>
        </w:rPr>
        <w:t xml:space="preserve">16. Εξέλιξη μιας επιλογής κορυφαίων </w:t>
      </w:r>
      <w:r w:rsidRPr="00ED266F">
        <w:rPr>
          <w:rFonts w:ascii="Times New Roman" w:hAnsi="Times New Roman" w:cs="Times New Roman"/>
          <w:b/>
          <w:spacing w:val="-4"/>
        </w:rPr>
        <w:t>influencers</w:t>
      </w:r>
      <w:r w:rsidRPr="00ED266F">
        <w:rPr>
          <w:rFonts w:ascii="Times New Roman" w:hAnsi="Times New Roman" w:cs="Times New Roman"/>
          <w:b/>
          <w:spacing w:val="-4"/>
          <w:lang w:val="el-GR"/>
        </w:rPr>
        <w:t xml:space="preserve">. </w:t>
      </w:r>
      <w:r w:rsidRPr="00ED266F">
        <w:rPr>
          <w:rFonts w:ascii="Times New Roman" w:hAnsi="Times New Roman" w:cs="Times New Roman"/>
          <w:spacing w:val="-4"/>
          <w:lang w:val="el-GR"/>
        </w:rPr>
        <w:t xml:space="preserve">Η </w:t>
      </w:r>
      <w:r w:rsidRPr="00ED266F">
        <w:rPr>
          <w:rFonts w:ascii="Times New Roman" w:hAnsi="Times New Roman" w:cs="Times New Roman"/>
          <w:spacing w:val="-4"/>
        </w:rPr>
        <w:t>BlackRock</w:t>
      </w:r>
      <w:r w:rsidRPr="00ED266F">
        <w:rPr>
          <w:rFonts w:ascii="Times New Roman" w:hAnsi="Times New Roman" w:cs="Times New Roman"/>
          <w:spacing w:val="-4"/>
          <w:lang w:val="el-GR"/>
        </w:rPr>
        <w:t xml:space="preserve"> φαίνεται να ανεβαίνει ενώ </w:t>
      </w:r>
      <w:r w:rsidRPr="00ED266F">
        <w:rPr>
          <w:rFonts w:ascii="Times New Roman" w:hAnsi="Times New Roman" w:cs="Times New Roman"/>
          <w:w w:val="90"/>
          <w:lang w:val="el-GR"/>
        </w:rPr>
        <w:t xml:space="preserve">το πρώην νούμερο ένα, η </w:t>
      </w:r>
      <w:r w:rsidRPr="00ED266F">
        <w:rPr>
          <w:rFonts w:ascii="Times New Roman" w:hAnsi="Times New Roman" w:cs="Times New Roman"/>
          <w:w w:val="90"/>
        </w:rPr>
        <w:t>Barclays</w:t>
      </w:r>
      <w:r w:rsidRPr="00ED266F">
        <w:rPr>
          <w:rFonts w:ascii="Times New Roman" w:hAnsi="Times New Roman" w:cs="Times New Roman"/>
          <w:w w:val="90"/>
          <w:lang w:val="el-GR"/>
        </w:rPr>
        <w:t>, βρίσκεται σε πτώση.</w:t>
      </w:r>
    </w:p>
    <w:p w14:paraId="4932AE5B" w14:textId="77777777" w:rsidR="00D36F6E" w:rsidRPr="00ED266F" w:rsidRDefault="00D36F6E">
      <w:pPr>
        <w:pStyle w:val="BodyText"/>
        <w:spacing w:before="159"/>
        <w:rPr>
          <w:rFonts w:ascii="Times New Roman" w:hAnsi="Times New Roman" w:cs="Times New Roman"/>
          <w:lang w:val="el-GR"/>
        </w:rPr>
      </w:pPr>
    </w:p>
    <w:p w14:paraId="3857BB4A" w14:textId="77777777" w:rsidR="00D36F6E" w:rsidRPr="00ED266F" w:rsidRDefault="00F6074B">
      <w:pPr>
        <w:pStyle w:val="Heading3"/>
        <w:numPr>
          <w:ilvl w:val="2"/>
          <w:numId w:val="6"/>
        </w:numPr>
        <w:tabs>
          <w:tab w:val="left" w:pos="1486"/>
        </w:tabs>
        <w:ind w:hanging="766"/>
        <w:rPr>
          <w:rFonts w:ascii="Times New Roman" w:hAnsi="Times New Roman" w:cs="Times New Roman"/>
        </w:rPr>
      </w:pPr>
      <w:bookmarkStart w:id="36" w:name="_TOC_250011"/>
      <w:proofErr w:type="spellStart"/>
      <w:r w:rsidRPr="00ED266F">
        <w:rPr>
          <w:rFonts w:ascii="Times New Roman" w:hAnsi="Times New Roman" w:cs="Times New Roman"/>
          <w:spacing w:val="-2"/>
        </w:rPr>
        <w:t>Άνοδος</w:t>
      </w:r>
      <w:proofErr w:type="spellEnd"/>
      <w:r w:rsidRPr="00ED266F">
        <w:rPr>
          <w:rFonts w:ascii="Times New Roman" w:hAnsi="Times New Roman" w:cs="Times New Roman"/>
          <w:spacing w:val="-2"/>
        </w:rPr>
        <w:t xml:space="preserve"> BlackRock</w:t>
      </w:r>
      <w:bookmarkEnd w:id="36"/>
    </w:p>
    <w:p w14:paraId="18B8E4BF" w14:textId="77777777" w:rsidR="00D36F6E" w:rsidRPr="00ED266F" w:rsidRDefault="00F6074B">
      <w:pPr>
        <w:pStyle w:val="BodyText"/>
        <w:spacing w:before="156" w:line="252" w:lineRule="auto"/>
        <w:ind w:left="720" w:right="312"/>
        <w:jc w:val="both"/>
        <w:rPr>
          <w:rFonts w:ascii="Times New Roman" w:hAnsi="Times New Roman" w:cs="Times New Roman"/>
          <w:lang w:val="el-GR"/>
        </w:rPr>
      </w:pPr>
      <w:r w:rsidRPr="00ED266F">
        <w:rPr>
          <w:rFonts w:ascii="Times New Roman" w:hAnsi="Times New Roman" w:cs="Times New Roman"/>
          <w:w w:val="85"/>
          <w:lang w:val="el-GR"/>
        </w:rPr>
        <w:t xml:space="preserve">Δύο κύριοι λόγοι μπορούν να διακριθούν που βοηθούν στην εξήγηση της αστρικής ανόδου της </w:t>
      </w:r>
      <w:r w:rsidRPr="00ED266F">
        <w:rPr>
          <w:rFonts w:ascii="Times New Roman" w:hAnsi="Times New Roman" w:cs="Times New Roman"/>
          <w:w w:val="85"/>
        </w:rPr>
        <w:t>BlackRock</w:t>
      </w:r>
      <w:r w:rsidRPr="00ED266F">
        <w:rPr>
          <w:rFonts w:ascii="Times New Roman" w:hAnsi="Times New Roman" w:cs="Times New Roman"/>
          <w:w w:val="85"/>
          <w:lang w:val="el-GR"/>
        </w:rPr>
        <w:t xml:space="preserve">, που τεκμηριώνεται </w:t>
      </w:r>
      <w:r w:rsidRPr="00ED266F">
        <w:rPr>
          <w:rFonts w:ascii="Times New Roman" w:hAnsi="Times New Roman" w:cs="Times New Roman"/>
          <w:w w:val="90"/>
          <w:lang w:val="el-GR"/>
        </w:rPr>
        <w:t xml:space="preserve">στο Σχήμα </w:t>
      </w:r>
      <w:r w:rsidRPr="00ED266F">
        <w:rPr>
          <w:rFonts w:ascii="Times New Roman" w:hAnsi="Times New Roman" w:cs="Times New Roman"/>
          <w:w w:val="90"/>
        </w:rPr>
        <w:t>S</w:t>
      </w:r>
      <w:r w:rsidRPr="00ED266F">
        <w:rPr>
          <w:rFonts w:ascii="Times New Roman" w:hAnsi="Times New Roman" w:cs="Times New Roman"/>
          <w:w w:val="90"/>
          <w:lang w:val="el-GR"/>
        </w:rPr>
        <w:t>16. Το ένα σχετίζεται με τον ρόλο της εταιρείας στην αναταραχή μετά την κρίση στις ΗΠΑ</w:t>
      </w:r>
      <w:r w:rsidRPr="00ED266F">
        <w:rPr>
          <w:rFonts w:ascii="Times New Roman" w:hAnsi="Times New Roman" w:cs="Times New Roman"/>
          <w:w w:val="90"/>
          <w:vertAlign w:val="superscript"/>
          <w:lang w:val="el-GR"/>
        </w:rPr>
        <w:t>6</w:t>
      </w:r>
      <w:r w:rsidRPr="00ED266F">
        <w:rPr>
          <w:rFonts w:ascii="Times New Roman" w:hAnsi="Times New Roman" w:cs="Times New Roman"/>
          <w:w w:val="90"/>
          <w:lang w:val="el-GR"/>
        </w:rPr>
        <w:t xml:space="preserve"> (</w:t>
      </w:r>
      <w:r w:rsidRPr="00ED266F">
        <w:rPr>
          <w:rFonts w:ascii="Times New Roman" w:hAnsi="Times New Roman" w:cs="Times New Roman"/>
          <w:w w:val="90"/>
        </w:rPr>
        <w:t>The</w:t>
      </w:r>
      <w:r w:rsidRPr="00ED266F">
        <w:rPr>
          <w:rFonts w:ascii="Times New Roman" w:hAnsi="Times New Roman" w:cs="Times New Roman"/>
          <w:w w:val="90"/>
          <w:lang w:val="el-GR"/>
        </w:rPr>
        <w:t xml:space="preserve"> </w:t>
      </w:r>
      <w:r w:rsidRPr="00ED266F">
        <w:rPr>
          <w:rFonts w:ascii="Times New Roman" w:hAnsi="Times New Roman" w:cs="Times New Roman"/>
          <w:w w:val="95"/>
        </w:rPr>
        <w:t>Economist</w:t>
      </w:r>
      <w:r w:rsidRPr="00ED266F">
        <w:rPr>
          <w:rFonts w:ascii="Times New Roman" w:hAnsi="Times New Roman" w:cs="Times New Roman"/>
          <w:w w:val="95"/>
          <w:lang w:val="el-GR"/>
        </w:rPr>
        <w:t>, 2013</w:t>
      </w:r>
      <w:r w:rsidRPr="00ED266F">
        <w:rPr>
          <w:rFonts w:ascii="Times New Roman" w:hAnsi="Times New Roman" w:cs="Times New Roman"/>
          <w:w w:val="95"/>
        </w:rPr>
        <w:t>a</w:t>
      </w:r>
      <w:r w:rsidRPr="00ED266F">
        <w:rPr>
          <w:rFonts w:ascii="Times New Roman" w:hAnsi="Times New Roman" w:cs="Times New Roman"/>
          <w:w w:val="95"/>
          <w:lang w:val="el-GR"/>
        </w:rPr>
        <w:t>):</w:t>
      </w:r>
    </w:p>
    <w:p w14:paraId="082C2538" w14:textId="77777777" w:rsidR="00D36F6E" w:rsidRPr="00ED266F" w:rsidRDefault="00F6074B">
      <w:pPr>
        <w:pStyle w:val="BodyText"/>
        <w:spacing w:before="159" w:line="252" w:lineRule="auto"/>
        <w:ind w:left="1265" w:right="856"/>
        <w:jc w:val="both"/>
        <w:rPr>
          <w:rFonts w:ascii="Times New Roman" w:hAnsi="Times New Roman" w:cs="Times New Roman"/>
          <w:lang w:val="el-GR"/>
        </w:rPr>
      </w:pPr>
      <w:r w:rsidRPr="00ED266F">
        <w:rPr>
          <w:rFonts w:ascii="Times New Roman" w:hAnsi="Times New Roman" w:cs="Times New Roman"/>
          <w:w w:val="85"/>
          <w:lang w:val="el-GR"/>
        </w:rPr>
        <w:t>Καθώς οι τράπεζες που κατέρρευσαν αποκάλυψαν πόσο θεαματικά άσχημα είχε αντέξει ο χρηματοπιστωτικός κόσμος</w:t>
      </w:r>
      <w:r w:rsidRPr="00ED266F">
        <w:rPr>
          <w:rFonts w:ascii="Times New Roman" w:hAnsi="Times New Roman" w:cs="Times New Roman"/>
          <w:w w:val="90"/>
          <w:lang w:val="el-GR"/>
        </w:rPr>
        <w:t xml:space="preserve"> τα περίπλοκα και σκιερά μέσα στα οποία είχε επενδύσει τα χρήματά του, η </w:t>
      </w:r>
      <w:r w:rsidRPr="00ED266F">
        <w:rPr>
          <w:rFonts w:ascii="Times New Roman" w:hAnsi="Times New Roman" w:cs="Times New Roman"/>
          <w:w w:val="90"/>
        </w:rPr>
        <w:t>BlackRock</w:t>
      </w:r>
      <w:r w:rsidRPr="00ED266F">
        <w:rPr>
          <w:rFonts w:ascii="Times New Roman" w:hAnsi="Times New Roman" w:cs="Times New Roman"/>
          <w:w w:val="90"/>
          <w:lang w:val="el-GR"/>
        </w:rPr>
        <w:t>, μακριά από το να χρειάζεται διάσωση, ήταν κάτι σαν αντίδοτο. Όταν η αμερικανική κυβέρνηση</w:t>
      </w:r>
      <w:r w:rsidRPr="00ED266F">
        <w:rPr>
          <w:rFonts w:ascii="Times New Roman" w:hAnsi="Times New Roman" w:cs="Times New Roman"/>
          <w:w w:val="85"/>
          <w:lang w:val="el-GR"/>
        </w:rPr>
        <w:t xml:space="preserve"> βρέθηκε να κατέχει ή να εγγυάται τοξικά περιουσιακά στοιχεία, στράφηκε στην </w:t>
      </w:r>
      <w:r w:rsidRPr="00ED266F">
        <w:rPr>
          <w:rFonts w:ascii="Times New Roman" w:hAnsi="Times New Roman" w:cs="Times New Roman"/>
          <w:w w:val="85"/>
        </w:rPr>
        <w:t>BlackRock</w:t>
      </w:r>
      <w:r w:rsidRPr="00ED266F">
        <w:rPr>
          <w:rFonts w:ascii="Times New Roman" w:hAnsi="Times New Roman" w:cs="Times New Roman"/>
          <w:w w:val="85"/>
          <w:lang w:val="el-GR"/>
        </w:rPr>
        <w:t xml:space="preserve">, η οποία </w:t>
      </w:r>
      <w:r w:rsidRPr="00ED266F">
        <w:rPr>
          <w:rFonts w:ascii="Times New Roman" w:hAnsi="Times New Roman" w:cs="Times New Roman"/>
          <w:w w:val="90"/>
          <w:lang w:val="el-GR"/>
        </w:rPr>
        <w:t>θεωρήθηκε ότι είχε πιο περιορισμένες συγκρούσεις συμφερόντων από όλους τους άλλους, για να τα αναλύσει, να τα αποτιμήσει και να τα πουλήσει. Η εταιρεία πήρε παρόμοιες δουλειές από την Ελλάδα και τη Βρετανία</w:t>
      </w:r>
      <w:r w:rsidRPr="00ED266F">
        <w:rPr>
          <w:rFonts w:ascii="Times New Roman" w:hAnsi="Times New Roman" w:cs="Times New Roman"/>
          <w:spacing w:val="-2"/>
          <w:w w:val="95"/>
          <w:lang w:val="el-GR"/>
        </w:rPr>
        <w:t>.</w:t>
      </w:r>
    </w:p>
    <w:p w14:paraId="209C80CE" w14:textId="77777777" w:rsidR="00D36F6E" w:rsidRPr="00ED266F" w:rsidRDefault="00F6074B">
      <w:pPr>
        <w:pStyle w:val="BodyText"/>
        <w:spacing w:before="158"/>
        <w:ind w:left="720"/>
        <w:jc w:val="both"/>
        <w:rPr>
          <w:rFonts w:ascii="Times New Roman" w:hAnsi="Times New Roman" w:cs="Times New Roman"/>
          <w:lang w:val="el-GR"/>
        </w:rPr>
      </w:pPr>
      <w:r w:rsidRPr="00ED266F">
        <w:rPr>
          <w:rFonts w:ascii="Times New Roman" w:hAnsi="Times New Roman" w:cs="Times New Roman"/>
          <w:spacing w:val="-8"/>
          <w:lang w:val="el-GR"/>
        </w:rPr>
        <w:t>Ως αποτέλεσμα (</w:t>
      </w:r>
      <w:r w:rsidRPr="00ED266F">
        <w:rPr>
          <w:rFonts w:ascii="Times New Roman" w:hAnsi="Times New Roman" w:cs="Times New Roman"/>
          <w:spacing w:val="-8"/>
        </w:rPr>
        <w:t>Peetz</w:t>
      </w:r>
      <w:r w:rsidRPr="00ED266F">
        <w:rPr>
          <w:rFonts w:ascii="Times New Roman" w:hAnsi="Times New Roman" w:cs="Times New Roman"/>
          <w:spacing w:val="-8"/>
          <w:lang w:val="el-GR"/>
        </w:rPr>
        <w:t xml:space="preserve"> </w:t>
      </w:r>
      <w:r w:rsidRPr="00ED266F">
        <w:rPr>
          <w:rFonts w:ascii="Times New Roman" w:hAnsi="Times New Roman" w:cs="Times New Roman"/>
          <w:spacing w:val="-8"/>
        </w:rPr>
        <w:t>et</w:t>
      </w:r>
      <w:r w:rsidRPr="00ED266F">
        <w:rPr>
          <w:rFonts w:ascii="Times New Roman" w:hAnsi="Times New Roman" w:cs="Times New Roman"/>
          <w:spacing w:val="-8"/>
          <w:lang w:val="el-GR"/>
        </w:rPr>
        <w:t xml:space="preserve"> </w:t>
      </w:r>
      <w:r w:rsidRPr="00ED266F">
        <w:rPr>
          <w:rFonts w:ascii="Times New Roman" w:hAnsi="Times New Roman" w:cs="Times New Roman"/>
          <w:spacing w:val="-8"/>
        </w:rPr>
        <w:t>al</w:t>
      </w:r>
      <w:r w:rsidRPr="00ED266F">
        <w:rPr>
          <w:rFonts w:ascii="Times New Roman" w:hAnsi="Times New Roman" w:cs="Times New Roman"/>
          <w:spacing w:val="-8"/>
          <w:lang w:val="el-GR"/>
        </w:rPr>
        <w:t>., 2013):</w:t>
      </w:r>
    </w:p>
    <w:p w14:paraId="2F061FCD" w14:textId="77777777" w:rsidR="00D36F6E" w:rsidRPr="00ED266F" w:rsidRDefault="00F6074B">
      <w:pPr>
        <w:pStyle w:val="BodyText"/>
        <w:spacing w:before="172" w:line="252" w:lineRule="auto"/>
        <w:ind w:left="1265" w:right="856"/>
        <w:jc w:val="both"/>
        <w:rPr>
          <w:rFonts w:ascii="Times New Roman" w:hAnsi="Times New Roman" w:cs="Times New Roman"/>
          <w:lang w:val="el-GR"/>
        </w:rPr>
      </w:pPr>
      <w:r w:rsidRPr="00ED266F">
        <w:rPr>
          <w:rFonts w:ascii="Times New Roman" w:hAnsi="Times New Roman" w:cs="Times New Roman"/>
          <w:w w:val="95"/>
          <w:lang w:val="el-GR"/>
        </w:rPr>
        <w:t xml:space="preserve">Ο σημαντικότερος μέτοχος στις ΗΠΑ είναι αυτός που ανέβηκε σε αυτή τη θέση </w:t>
      </w:r>
      <w:r w:rsidRPr="00ED266F">
        <w:rPr>
          <w:rFonts w:ascii="Times New Roman" w:hAnsi="Times New Roman" w:cs="Times New Roman"/>
          <w:w w:val="85"/>
          <w:lang w:val="el-GR"/>
        </w:rPr>
        <w:t xml:space="preserve">μέσω της παγκόσμιας χρηματοπιστωτικής κρίσης, η </w:t>
      </w:r>
      <w:r w:rsidRPr="00ED266F">
        <w:rPr>
          <w:rFonts w:ascii="Times New Roman" w:hAnsi="Times New Roman" w:cs="Times New Roman"/>
          <w:w w:val="85"/>
        </w:rPr>
        <w:t>Blackrock</w:t>
      </w:r>
      <w:r w:rsidRPr="00ED266F">
        <w:rPr>
          <w:rFonts w:ascii="Times New Roman" w:hAnsi="Times New Roman" w:cs="Times New Roman"/>
          <w:w w:val="85"/>
          <w:lang w:val="el-GR"/>
        </w:rPr>
        <w:t xml:space="preserve"> </w:t>
      </w:r>
      <w:r w:rsidRPr="00ED266F">
        <w:rPr>
          <w:rFonts w:ascii="Times New Roman" w:hAnsi="Times New Roman" w:cs="Times New Roman"/>
          <w:w w:val="85"/>
        </w:rPr>
        <w:t>Inc</w:t>
      </w:r>
      <w:r w:rsidRPr="00ED266F">
        <w:rPr>
          <w:rFonts w:ascii="Times New Roman" w:hAnsi="Times New Roman" w:cs="Times New Roman"/>
          <w:w w:val="85"/>
          <w:lang w:val="el-GR"/>
        </w:rPr>
        <w:t xml:space="preserve">., μια χρηματοοικονομική εταιρεία με έδρα τη Νέα Υόρκη </w:t>
      </w:r>
      <w:r w:rsidRPr="00ED266F">
        <w:rPr>
          <w:rFonts w:ascii="Times New Roman" w:hAnsi="Times New Roman" w:cs="Times New Roman"/>
          <w:w w:val="95"/>
          <w:lang w:val="el-GR"/>
        </w:rPr>
        <w:t>και διαχειριστής κεφαλαίων [. . . ].</w:t>
      </w:r>
    </w:p>
    <w:p w14:paraId="18FEC175" w14:textId="77777777" w:rsidR="00D36F6E" w:rsidRPr="00ED266F" w:rsidRDefault="00F6074B">
      <w:pPr>
        <w:pStyle w:val="BodyText"/>
        <w:spacing w:before="158" w:line="252" w:lineRule="auto"/>
        <w:ind w:left="720" w:right="311" w:firstLine="338"/>
        <w:jc w:val="both"/>
        <w:rPr>
          <w:rFonts w:ascii="Times New Roman" w:hAnsi="Times New Roman" w:cs="Times New Roman"/>
          <w:lang w:val="el-GR"/>
        </w:rPr>
      </w:pPr>
      <w:r w:rsidRPr="00ED266F">
        <w:rPr>
          <w:rFonts w:ascii="Times New Roman" w:hAnsi="Times New Roman" w:cs="Times New Roman"/>
          <w:w w:val="85"/>
          <w:lang w:val="el-GR"/>
        </w:rPr>
        <w:t xml:space="preserve">Στη συνέχεια, το 2009, η </w:t>
      </w:r>
      <w:r w:rsidRPr="00ED266F">
        <w:rPr>
          <w:rFonts w:ascii="Times New Roman" w:hAnsi="Times New Roman" w:cs="Times New Roman"/>
          <w:w w:val="85"/>
        </w:rPr>
        <w:t>BlackRock</w:t>
      </w:r>
      <w:r w:rsidRPr="00ED266F">
        <w:rPr>
          <w:rFonts w:ascii="Times New Roman" w:hAnsi="Times New Roman" w:cs="Times New Roman"/>
          <w:w w:val="85"/>
          <w:lang w:val="el-GR"/>
        </w:rPr>
        <w:t xml:space="preserve"> αγόρασε τον βραχίονα διαχείρισης κεφαλαίων της </w:t>
      </w:r>
      <w:r w:rsidRPr="00ED266F">
        <w:rPr>
          <w:rFonts w:ascii="Times New Roman" w:hAnsi="Times New Roman" w:cs="Times New Roman"/>
          <w:w w:val="85"/>
        </w:rPr>
        <w:t>Barclays</w:t>
      </w:r>
      <w:r w:rsidRPr="00ED266F">
        <w:rPr>
          <w:rFonts w:ascii="Times New Roman" w:hAnsi="Times New Roman" w:cs="Times New Roman"/>
          <w:w w:val="85"/>
          <w:lang w:val="el-GR"/>
        </w:rPr>
        <w:t xml:space="preserve">, που ονομάζεται </w:t>
      </w:r>
      <w:r w:rsidRPr="00ED266F">
        <w:rPr>
          <w:rFonts w:ascii="Times New Roman" w:hAnsi="Times New Roman" w:cs="Times New Roman"/>
          <w:w w:val="85"/>
        </w:rPr>
        <w:t>Barclays</w:t>
      </w:r>
      <w:r w:rsidRPr="00ED266F">
        <w:rPr>
          <w:rFonts w:ascii="Times New Roman" w:hAnsi="Times New Roman" w:cs="Times New Roman"/>
          <w:w w:val="85"/>
          <w:lang w:val="el-GR"/>
        </w:rPr>
        <w:t xml:space="preserve"> </w:t>
      </w:r>
      <w:r w:rsidRPr="00ED266F">
        <w:rPr>
          <w:rFonts w:ascii="Times New Roman" w:hAnsi="Times New Roman" w:cs="Times New Roman"/>
          <w:w w:val="85"/>
        </w:rPr>
        <w:t>Global</w:t>
      </w:r>
      <w:r w:rsidRPr="00ED266F">
        <w:rPr>
          <w:rFonts w:ascii="Times New Roman" w:hAnsi="Times New Roman" w:cs="Times New Roman"/>
          <w:w w:val="85"/>
          <w:lang w:val="el-GR"/>
        </w:rPr>
        <w:t xml:space="preserve"> </w:t>
      </w:r>
      <w:r w:rsidRPr="00ED266F">
        <w:rPr>
          <w:rFonts w:ascii="Times New Roman" w:hAnsi="Times New Roman" w:cs="Times New Roman"/>
          <w:w w:val="85"/>
        </w:rPr>
        <w:t>Investors</w:t>
      </w:r>
      <w:r w:rsidRPr="00ED266F">
        <w:rPr>
          <w:rFonts w:ascii="Times New Roman" w:hAnsi="Times New Roman" w:cs="Times New Roman"/>
          <w:w w:val="85"/>
          <w:lang w:val="el-GR"/>
        </w:rPr>
        <w:t xml:space="preserve">, δημιουργώντας τον μεγαλύτερο όμιλο διαχείρισης κεφαλαίων στον κόσμο με περίπου 2,7 τρισεκατομμύρια δολάρια </w:t>
      </w:r>
      <w:r w:rsidRPr="00ED266F">
        <w:rPr>
          <w:rFonts w:ascii="Times New Roman" w:hAnsi="Times New Roman" w:cs="Times New Roman"/>
          <w:w w:val="95"/>
          <w:lang w:val="el-GR"/>
        </w:rPr>
        <w:t>σε περιουσιακά στοιχεία (</w:t>
      </w:r>
      <w:r w:rsidRPr="00ED266F">
        <w:rPr>
          <w:rFonts w:ascii="Times New Roman" w:hAnsi="Times New Roman" w:cs="Times New Roman"/>
          <w:w w:val="95"/>
        </w:rPr>
        <w:t>The</w:t>
      </w:r>
      <w:r w:rsidRPr="00ED266F">
        <w:rPr>
          <w:rFonts w:ascii="Times New Roman" w:hAnsi="Times New Roman" w:cs="Times New Roman"/>
          <w:w w:val="95"/>
          <w:lang w:val="el-GR"/>
        </w:rPr>
        <w:t xml:space="preserve"> </w:t>
      </w:r>
      <w:r w:rsidRPr="00ED266F">
        <w:rPr>
          <w:rFonts w:ascii="Times New Roman" w:hAnsi="Times New Roman" w:cs="Times New Roman"/>
          <w:w w:val="95"/>
        </w:rPr>
        <w:t>Economist</w:t>
      </w:r>
      <w:r w:rsidRPr="00ED266F">
        <w:rPr>
          <w:rFonts w:ascii="Times New Roman" w:hAnsi="Times New Roman" w:cs="Times New Roman"/>
          <w:w w:val="95"/>
          <w:lang w:val="el-GR"/>
        </w:rPr>
        <w:t xml:space="preserve">, 2009), εκθρονίζοντας ουσιαστικά τον κυρίαρχο πρωταθλητή. Το 2013, </w:t>
      </w:r>
      <w:r w:rsidRPr="00ED266F">
        <w:rPr>
          <w:rFonts w:ascii="Times New Roman" w:hAnsi="Times New Roman" w:cs="Times New Roman"/>
          <w:w w:val="90"/>
          <w:lang w:val="el-GR"/>
        </w:rPr>
        <w:t>παρατηρήθηκαν τα ακόλουθα (</w:t>
      </w:r>
      <w:r w:rsidRPr="00ED266F">
        <w:rPr>
          <w:rFonts w:ascii="Times New Roman" w:hAnsi="Times New Roman" w:cs="Times New Roman"/>
          <w:w w:val="90"/>
        </w:rPr>
        <w:t>The</w:t>
      </w:r>
      <w:r w:rsidRPr="00ED266F">
        <w:rPr>
          <w:rFonts w:ascii="Times New Roman" w:hAnsi="Times New Roman" w:cs="Times New Roman"/>
          <w:w w:val="90"/>
          <w:lang w:val="el-GR"/>
        </w:rPr>
        <w:t xml:space="preserve"> </w:t>
      </w:r>
      <w:r w:rsidRPr="00ED266F">
        <w:rPr>
          <w:rFonts w:ascii="Times New Roman" w:hAnsi="Times New Roman" w:cs="Times New Roman"/>
          <w:w w:val="90"/>
        </w:rPr>
        <w:t>Economist</w:t>
      </w:r>
      <w:r w:rsidRPr="00ED266F">
        <w:rPr>
          <w:rFonts w:ascii="Times New Roman" w:hAnsi="Times New Roman" w:cs="Times New Roman"/>
          <w:w w:val="90"/>
          <w:lang w:val="el-GR"/>
        </w:rPr>
        <w:t>, 2013</w:t>
      </w:r>
      <w:r w:rsidRPr="00ED266F">
        <w:rPr>
          <w:rFonts w:ascii="Times New Roman" w:hAnsi="Times New Roman" w:cs="Times New Roman"/>
          <w:w w:val="90"/>
        </w:rPr>
        <w:t>b</w:t>
      </w:r>
      <w:r w:rsidRPr="00ED266F">
        <w:rPr>
          <w:rFonts w:ascii="Times New Roman" w:hAnsi="Times New Roman" w:cs="Times New Roman"/>
          <w:w w:val="90"/>
          <w:lang w:val="el-GR"/>
        </w:rPr>
        <w:t>):</w:t>
      </w:r>
    </w:p>
    <w:p w14:paraId="00507203" w14:textId="77777777" w:rsidR="00D36F6E" w:rsidRPr="00ED266F" w:rsidRDefault="00F6074B">
      <w:pPr>
        <w:pStyle w:val="BodyText"/>
        <w:spacing w:before="159" w:line="252" w:lineRule="auto"/>
        <w:ind w:left="1265" w:right="855"/>
        <w:jc w:val="both"/>
        <w:rPr>
          <w:rFonts w:ascii="Times New Roman" w:hAnsi="Times New Roman" w:cs="Times New Roman"/>
          <w:lang w:val="el-GR"/>
        </w:rPr>
      </w:pPr>
      <w:r w:rsidRPr="00ED266F">
        <w:rPr>
          <w:rFonts w:ascii="Times New Roman" w:hAnsi="Times New Roman" w:cs="Times New Roman"/>
          <w:w w:val="90"/>
          <w:lang w:val="el-GR"/>
        </w:rPr>
        <w:t xml:space="preserve">Η </w:t>
      </w:r>
      <w:r w:rsidRPr="00ED266F">
        <w:rPr>
          <w:rFonts w:ascii="Times New Roman" w:hAnsi="Times New Roman" w:cs="Times New Roman"/>
          <w:w w:val="90"/>
        </w:rPr>
        <w:t>BlackRock</w:t>
      </w:r>
      <w:r w:rsidRPr="00ED266F">
        <w:rPr>
          <w:rFonts w:ascii="Times New Roman" w:hAnsi="Times New Roman" w:cs="Times New Roman"/>
          <w:w w:val="90"/>
          <w:lang w:val="el-GR"/>
        </w:rPr>
        <w:t xml:space="preserve"> είναι εύκολα ο μεγαλύτερος επενδυτής στον κόσμο, με 4,1 τρισεκατομμύρια δολάρια άμεσα ελεγχόμενων </w:t>
      </w:r>
      <w:r w:rsidRPr="00ED266F">
        <w:rPr>
          <w:rFonts w:ascii="Times New Roman" w:hAnsi="Times New Roman" w:cs="Times New Roman"/>
          <w:w w:val="85"/>
          <w:lang w:val="el-GR"/>
        </w:rPr>
        <w:t xml:space="preserve">περιουσιακών στοιχείων (σχεδόν όσο όλα τα ιδιωτικά επενδυτικά κεφάλαια και τα </w:t>
      </w:r>
      <w:r w:rsidRPr="00ED266F">
        <w:rPr>
          <w:rFonts w:ascii="Times New Roman" w:hAnsi="Times New Roman" w:cs="Times New Roman"/>
          <w:w w:val="85"/>
        </w:rPr>
        <w:t>hedge</w:t>
      </w:r>
      <w:r w:rsidRPr="00ED266F">
        <w:rPr>
          <w:rFonts w:ascii="Times New Roman" w:hAnsi="Times New Roman" w:cs="Times New Roman"/>
          <w:w w:val="85"/>
          <w:lang w:val="el-GR"/>
        </w:rPr>
        <w:t xml:space="preserve"> </w:t>
      </w:r>
      <w:r w:rsidRPr="00ED266F">
        <w:rPr>
          <w:rFonts w:ascii="Times New Roman" w:hAnsi="Times New Roman" w:cs="Times New Roman"/>
          <w:w w:val="85"/>
        </w:rPr>
        <w:t>funds</w:t>
      </w:r>
      <w:r w:rsidRPr="00ED266F">
        <w:rPr>
          <w:rFonts w:ascii="Times New Roman" w:hAnsi="Times New Roman" w:cs="Times New Roman"/>
          <w:w w:val="85"/>
          <w:lang w:val="el-GR"/>
        </w:rPr>
        <w:t xml:space="preserve"> μαζί) </w:t>
      </w:r>
      <w:r w:rsidRPr="00ED266F">
        <w:rPr>
          <w:rFonts w:ascii="Times New Roman" w:hAnsi="Times New Roman" w:cs="Times New Roman"/>
          <w:w w:val="90"/>
          <w:lang w:val="el-GR"/>
        </w:rPr>
        <w:t xml:space="preserve">και άλλα 11 τρισεκατομμύρια δολάρια που επιβλέπει μέσω της πλατφόρμας συναλλαγών της, </w:t>
      </w:r>
      <w:r w:rsidRPr="00ED266F">
        <w:rPr>
          <w:rFonts w:ascii="Times New Roman" w:hAnsi="Times New Roman" w:cs="Times New Roman"/>
          <w:w w:val="90"/>
        </w:rPr>
        <w:t>Aladdin</w:t>
      </w:r>
      <w:r w:rsidRPr="00ED266F">
        <w:rPr>
          <w:rFonts w:ascii="Times New Roman" w:hAnsi="Times New Roman" w:cs="Times New Roman"/>
          <w:w w:val="90"/>
          <w:lang w:val="el-GR"/>
        </w:rPr>
        <w:t>.</w:t>
      </w:r>
    </w:p>
    <w:p w14:paraId="29327BAA" w14:textId="77777777" w:rsidR="00D36F6E" w:rsidRPr="00ED266F" w:rsidRDefault="00F6074B">
      <w:pPr>
        <w:pStyle w:val="BodyText"/>
        <w:spacing w:before="158" w:line="252" w:lineRule="auto"/>
        <w:ind w:left="720" w:right="311"/>
        <w:jc w:val="both"/>
        <w:rPr>
          <w:rFonts w:ascii="Times New Roman" w:hAnsi="Times New Roman" w:cs="Times New Roman"/>
          <w:lang w:val="el-GR"/>
        </w:rPr>
      </w:pPr>
      <w:r w:rsidRPr="00ED266F">
        <w:rPr>
          <w:rFonts w:ascii="Times New Roman" w:hAnsi="Times New Roman" w:cs="Times New Roman"/>
          <w:w w:val="90"/>
          <w:lang w:val="el-GR"/>
        </w:rPr>
        <w:t xml:space="preserve">Δεν αποτελεί έκπληξη το γεγονός ότι ο οικονομικός Τύπος και άλλα μέσα ενημέρωσης περιγράφουν την εταιρεία και τον διευθύνοντα σύμβουλο και συνιδρυτή της </w:t>
      </w:r>
      <w:r w:rsidRPr="00ED266F">
        <w:rPr>
          <w:rFonts w:ascii="Times New Roman" w:hAnsi="Times New Roman" w:cs="Times New Roman"/>
          <w:w w:val="90"/>
        </w:rPr>
        <w:t>Larry</w:t>
      </w:r>
      <w:r w:rsidRPr="00ED266F">
        <w:rPr>
          <w:rFonts w:ascii="Times New Roman" w:hAnsi="Times New Roman" w:cs="Times New Roman"/>
          <w:w w:val="90"/>
          <w:lang w:val="el-GR"/>
        </w:rPr>
        <w:t xml:space="preserve"> </w:t>
      </w:r>
      <w:r w:rsidRPr="00ED266F">
        <w:rPr>
          <w:rFonts w:ascii="Times New Roman" w:hAnsi="Times New Roman" w:cs="Times New Roman"/>
          <w:w w:val="90"/>
        </w:rPr>
        <w:t>Fink</w:t>
      </w:r>
      <w:r w:rsidRPr="00ED266F">
        <w:rPr>
          <w:rFonts w:ascii="Times New Roman" w:hAnsi="Times New Roman" w:cs="Times New Roman"/>
          <w:w w:val="90"/>
          <w:lang w:val="el-GR"/>
        </w:rPr>
        <w:t xml:space="preserve"> με τους πιο μεγαλειώδεις όρους:</w:t>
      </w:r>
    </w:p>
    <w:p w14:paraId="10BEE06F" w14:textId="77777777" w:rsidR="00D36F6E" w:rsidRPr="00ED266F" w:rsidRDefault="00F6074B">
      <w:pPr>
        <w:pStyle w:val="ListParagraph"/>
        <w:numPr>
          <w:ilvl w:val="0"/>
          <w:numId w:val="2"/>
        </w:numPr>
        <w:tabs>
          <w:tab w:val="left" w:pos="1263"/>
          <w:tab w:val="left" w:pos="1265"/>
        </w:tabs>
        <w:spacing w:before="157" w:line="252" w:lineRule="auto"/>
        <w:ind w:right="312"/>
        <w:rPr>
          <w:lang w:val="el-GR"/>
        </w:rPr>
      </w:pPr>
      <w:r w:rsidRPr="00ED266F">
        <w:rPr>
          <w:w w:val="90"/>
          <w:lang w:val="el-GR"/>
        </w:rPr>
        <w:t xml:space="preserve">«Η </w:t>
      </w:r>
      <w:r w:rsidRPr="00ED266F">
        <w:rPr>
          <w:w w:val="90"/>
        </w:rPr>
        <w:t>BlackRock</w:t>
      </w:r>
      <w:r w:rsidRPr="00ED266F">
        <w:rPr>
          <w:w w:val="90"/>
          <w:lang w:val="el-GR"/>
        </w:rPr>
        <w:t xml:space="preserve"> σήμερα είναι ένα από τα, αν όχι το πιο σημαντικό χρηματοπιστωτικό ίδρυμα στον κόσμο» </w:t>
      </w:r>
      <w:r w:rsidRPr="00ED266F">
        <w:rPr>
          <w:spacing w:val="-2"/>
          <w:lang w:val="el-GR"/>
        </w:rPr>
        <w:t>(</w:t>
      </w:r>
      <w:r w:rsidRPr="00ED266F">
        <w:rPr>
          <w:spacing w:val="-2"/>
        </w:rPr>
        <w:t>Bloomberg</w:t>
      </w:r>
      <w:r w:rsidRPr="00ED266F">
        <w:rPr>
          <w:spacing w:val="-2"/>
          <w:lang w:val="el-GR"/>
        </w:rPr>
        <w:t xml:space="preserve"> </w:t>
      </w:r>
      <w:r w:rsidRPr="00ED266F">
        <w:rPr>
          <w:spacing w:val="-2"/>
        </w:rPr>
        <w:t>News</w:t>
      </w:r>
      <w:r w:rsidRPr="00ED266F">
        <w:rPr>
          <w:spacing w:val="-2"/>
          <w:lang w:val="el-GR"/>
        </w:rPr>
        <w:t>, 2010).</w:t>
      </w:r>
    </w:p>
    <w:p w14:paraId="05B4C29E" w14:textId="77777777" w:rsidR="00D36F6E" w:rsidRPr="00ED266F" w:rsidRDefault="00F6074B">
      <w:pPr>
        <w:pStyle w:val="BodyText"/>
        <w:spacing w:before="8"/>
        <w:rPr>
          <w:rFonts w:ascii="Times New Roman" w:hAnsi="Times New Roman" w:cs="Times New Roman"/>
          <w:sz w:val="8"/>
          <w:lang w:val="el-GR"/>
        </w:rPr>
      </w:pPr>
      <w:r w:rsidRPr="00ED266F">
        <w:rPr>
          <w:rFonts w:ascii="Times New Roman" w:hAnsi="Times New Roman" w:cs="Times New Roman"/>
          <w:noProof/>
          <w:sz w:val="8"/>
        </w:rPr>
        <mc:AlternateContent>
          <mc:Choice Requires="wps">
            <w:drawing>
              <wp:anchor distT="0" distB="0" distL="0" distR="0" simplePos="0" relativeHeight="487688704" behindDoc="1" locked="0" layoutInCell="1" allowOverlap="1" wp14:anchorId="071C0DB5" wp14:editId="5A4698BE">
                <wp:simplePos x="0" y="0"/>
                <wp:positionH relativeFrom="page">
                  <wp:posOffset>914400</wp:posOffset>
                </wp:positionH>
                <wp:positionV relativeFrom="paragraph">
                  <wp:posOffset>80524</wp:posOffset>
                </wp:positionV>
                <wp:extent cx="2304415" cy="1270"/>
                <wp:effectExtent l="0" t="0" r="0" b="0"/>
                <wp:wrapTopAndBottom/>
                <wp:docPr id="893" name="Graphic 8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4415" cy="1270"/>
                        </a:xfrm>
                        <a:custGeom>
                          <a:avLst/>
                          <a:gdLst/>
                          <a:ahLst/>
                          <a:cxnLst/>
                          <a:rect l="l" t="t" r="r" b="b"/>
                          <a:pathLst>
                            <a:path w="2304415">
                              <a:moveTo>
                                <a:pt x="0" y="0"/>
                              </a:moveTo>
                              <a:lnTo>
                                <a:pt x="2303970"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893" style="position:absolute;margin-left:1in;margin-top:6.35pt;width:181.45pt;height:.1pt;z-index:-15627776;visibility:visible;mso-wrap-style:square;mso-wrap-distance-left:0;mso-wrap-distance-top:0;mso-wrap-distance-right:0;mso-wrap-distance-bottom:0;mso-position-horizontal:absolute;mso-position-horizontal-relative:page;mso-position-vertical:absolute;mso-position-vertical-relative:text;v-text-anchor:top" coordsize="2304415,1270" o:spid="_x0000_s1026" filled="f" strokeweight=".14039mm" path="m,l230397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VysFAIAAFsEAAAOAAAAZHJzL2Uyb0RvYy54bWysVE1v2zAMvQ/YfxB0X+ykyT6MOMXQoMOA&#10;oivQDDsrshwbk0WNVOL034+S4yTrbsN8ECiRIt/jo7y8PXZWHAxSC66U00kuhXEaqtbtSvl9c//u&#10;oxQUlKuUBWdK+WJI3q7evln2vjAzaMBWBgUncVT0vpRNCL7IMtKN6RRNwBvHzhqwU4G3uMsqVD1n&#10;72w2y/P3WQ9YeQRtiPh0PTjlKuWva6PDt7omE4QtJWMLacW0buOarZaq2KHyTatPMNQ/oOhU67jo&#10;OdVaBSX22P6Vqms1AkEdJhq6DOq61SZxYDbT/BWb50Z5k7hwc8if20T/L61+PDz7J4zQyT+A/knc&#10;kaz3VJw9cUOnmGONXYxl4OKYuvhy7qI5BqH5cHaTz+fThRSafdPZh9TkTBXjXb2n8MVAyqMODxQG&#10;DarRUs1o6aMbTWQlo4Y2aRikYA1RCtZwO2joVYj3Irhoiv4CJJ51cDAbSN7wCjlDu3itu45iKjef&#10;mIAYWXLsEMFGLMO9GoxUmu1rctZFFIt8MU+jQWDb6r61NqIg3G3vLIqDioOZvsiDM/wR5pHCWlEz&#10;xCXXKcy6k06DNFGkLVQvTyh6nuZS0q+9QiOF/ep4XOLojwaOxnY0MNg7SA8kNYhrbo4/FHoRy5cy&#10;sLKPMA6jKkbRIvVzbLzp4PM+QN1GRdMMDYhOG57gRPD02uITud6nqMs/YfUbAAD//wMAUEsDBBQA&#10;BgAIAAAAIQAJ82d14AAAAAkBAAAPAAAAZHJzL2Rvd25yZXYueG1sTI/NTsMwEITvSH0Ha5G4UYcq&#10;/QtxKlQJIcEFCgJxc+OtkxKvQ+ym6duzPdHbzu5o9pt8NbhG9NiF2pOCu3ECAqn0piar4OP98XYB&#10;IkRNRjeeUMEJA6yK0VWuM+OP9Ib9JlrBIRQyraCKsc2kDGWFToexb5H4tvOd05FlZ6Xp9JHDXSMn&#10;STKTTtfEHyrd4rrC8mdzcApebfhafz799ovdvh9Oafy2L89TpW6uh4d7EBGH+G+GMz6jQ8FMW38g&#10;E0TDOk25S+RhMgfBhmkyW4LYnhdLkEUuLxsUfwAAAP//AwBQSwECLQAUAAYACAAAACEAtoM4kv4A&#10;AADhAQAAEwAAAAAAAAAAAAAAAAAAAAAAW0NvbnRlbnRfVHlwZXNdLnhtbFBLAQItABQABgAIAAAA&#10;IQA4/SH/1gAAAJQBAAALAAAAAAAAAAAAAAAAAC8BAABfcmVscy8ucmVsc1BLAQItABQABgAIAAAA&#10;IQC4dVysFAIAAFsEAAAOAAAAAAAAAAAAAAAAAC4CAABkcnMvZTJvRG9jLnhtbFBLAQItABQABgAI&#10;AAAAIQAJ82d14AAAAAkBAAAPAAAAAAAAAAAAAAAAAG4EAABkcnMvZG93bnJldi54bWxQSwUGAAAA&#10;AAQABADzAAAAewUAAAAA&#10;" w14:anchorId="07F3E604">
                <v:path arrowok="t"/>
                <w10:wrap type="topAndBottom" anchorx="page"/>
              </v:shape>
            </w:pict>
          </mc:Fallback>
        </mc:AlternateContent>
      </w:r>
    </w:p>
    <w:p w14:paraId="029AD509" w14:textId="77777777" w:rsidR="00D36F6E" w:rsidRPr="00ED266F" w:rsidRDefault="00F6074B">
      <w:pPr>
        <w:spacing w:before="35"/>
        <w:ind w:left="1029"/>
        <w:rPr>
          <w:rFonts w:ascii="Times New Roman" w:hAnsi="Times New Roman" w:cs="Times New Roman"/>
          <w:sz w:val="18"/>
          <w:lang w:val="el-GR"/>
        </w:rPr>
      </w:pPr>
      <w:r w:rsidRPr="00ED266F">
        <w:rPr>
          <w:rFonts w:ascii="Times New Roman" w:hAnsi="Times New Roman" w:cs="Times New Roman"/>
          <w:spacing w:val="-6"/>
          <w:sz w:val="18"/>
          <w:vertAlign w:val="superscript"/>
          <w:lang w:val="el-GR"/>
        </w:rPr>
        <w:t xml:space="preserve">6Σχετίζεται </w:t>
      </w:r>
      <w:r w:rsidRPr="00ED266F">
        <w:rPr>
          <w:rFonts w:ascii="Times New Roman" w:hAnsi="Times New Roman" w:cs="Times New Roman"/>
          <w:spacing w:val="-6"/>
          <w:sz w:val="18"/>
          <w:lang w:val="el-GR"/>
        </w:rPr>
        <w:t xml:space="preserve">με συμβάσεις του Υπουργείου Οικονομικών των ΗΠΑ στο πλαίσιο του Προγράμματος Αρωγής Προβληματικών </w:t>
      </w:r>
      <w:r w:rsidRPr="00ED266F">
        <w:rPr>
          <w:rFonts w:ascii="Times New Roman" w:hAnsi="Times New Roman" w:cs="Times New Roman"/>
          <w:spacing w:val="-6"/>
          <w:sz w:val="18"/>
          <w:lang w:val="el-GR"/>
        </w:rPr>
        <w:lastRenderedPageBreak/>
        <w:t>Περιουσιακών Στοιχείων (</w:t>
      </w:r>
      <w:r w:rsidRPr="00ED266F">
        <w:rPr>
          <w:rFonts w:ascii="Times New Roman" w:hAnsi="Times New Roman" w:cs="Times New Roman"/>
          <w:spacing w:val="-6"/>
          <w:sz w:val="18"/>
        </w:rPr>
        <w:t>TARP</w:t>
      </w:r>
      <w:r w:rsidRPr="00ED266F">
        <w:rPr>
          <w:rFonts w:ascii="Times New Roman" w:hAnsi="Times New Roman" w:cs="Times New Roman"/>
          <w:spacing w:val="-6"/>
          <w:sz w:val="18"/>
          <w:lang w:val="el-GR"/>
        </w:rPr>
        <w:t>).</w:t>
      </w:r>
    </w:p>
    <w:p w14:paraId="08EB5F23" w14:textId="77777777" w:rsidR="00D36F6E" w:rsidRPr="00ED266F" w:rsidRDefault="00D36F6E">
      <w:pPr>
        <w:rPr>
          <w:rFonts w:ascii="Times New Roman" w:hAnsi="Times New Roman" w:cs="Times New Roman"/>
          <w:sz w:val="18"/>
          <w:lang w:val="el-GR"/>
        </w:rPr>
        <w:sectPr w:rsidR="00D36F6E" w:rsidRPr="00ED266F">
          <w:type w:val="continuous"/>
          <w:pgSz w:w="11910" w:h="16840"/>
          <w:pgMar w:top="660" w:right="1080" w:bottom="0" w:left="720" w:header="0" w:footer="956" w:gutter="0"/>
          <w:cols w:space="720"/>
        </w:sectPr>
      </w:pPr>
    </w:p>
    <w:p w14:paraId="48AD8347" w14:textId="77777777" w:rsidR="00D36F6E" w:rsidRPr="00ED266F" w:rsidRDefault="00F6074B">
      <w:pPr>
        <w:pStyle w:val="ListParagraph"/>
        <w:numPr>
          <w:ilvl w:val="0"/>
          <w:numId w:val="2"/>
        </w:numPr>
        <w:tabs>
          <w:tab w:val="left" w:pos="1264"/>
        </w:tabs>
        <w:spacing w:before="42"/>
        <w:ind w:left="1264" w:hanging="217"/>
        <w:rPr>
          <w:lang w:val="el-GR"/>
        </w:rPr>
      </w:pPr>
      <w:r w:rsidRPr="00ED266F">
        <w:rPr>
          <w:w w:val="90"/>
          <w:lang w:val="el-GR"/>
        </w:rPr>
        <w:lastRenderedPageBreak/>
        <w:t xml:space="preserve">«Δεν υπάρχει τίποτα άλλο παρά θαυμασμός για την τεράστια δύναμη της </w:t>
      </w:r>
      <w:r w:rsidRPr="00ED266F">
        <w:rPr>
          <w:w w:val="90"/>
        </w:rPr>
        <w:t>BlackRock</w:t>
      </w:r>
      <w:r w:rsidRPr="00ED266F">
        <w:rPr>
          <w:w w:val="90"/>
          <w:lang w:val="el-GR"/>
        </w:rPr>
        <w:t>» (</w:t>
      </w:r>
      <w:r w:rsidRPr="00ED266F">
        <w:rPr>
          <w:w w:val="90"/>
        </w:rPr>
        <w:t>Vanity</w:t>
      </w:r>
      <w:r w:rsidRPr="00ED266F">
        <w:rPr>
          <w:w w:val="90"/>
          <w:lang w:val="el-GR"/>
        </w:rPr>
        <w:t xml:space="preserve"> </w:t>
      </w:r>
      <w:r w:rsidRPr="00ED266F">
        <w:rPr>
          <w:w w:val="90"/>
        </w:rPr>
        <w:t>Fair</w:t>
      </w:r>
      <w:r w:rsidRPr="00ED266F">
        <w:rPr>
          <w:w w:val="90"/>
          <w:lang w:val="el-GR"/>
        </w:rPr>
        <w:t>, 2010).</w:t>
      </w:r>
    </w:p>
    <w:p w14:paraId="43922927" w14:textId="77777777" w:rsidR="00D36F6E" w:rsidRPr="00ED266F" w:rsidRDefault="00F6074B">
      <w:pPr>
        <w:pStyle w:val="ListParagraph"/>
        <w:numPr>
          <w:ilvl w:val="0"/>
          <w:numId w:val="2"/>
        </w:numPr>
        <w:tabs>
          <w:tab w:val="left" w:pos="1263"/>
          <w:tab w:val="left" w:pos="1265"/>
        </w:tabs>
        <w:spacing w:before="182" w:line="252" w:lineRule="auto"/>
        <w:ind w:right="312"/>
        <w:rPr>
          <w:lang w:val="el-GR"/>
        </w:rPr>
      </w:pPr>
      <w:r w:rsidRPr="00ED266F">
        <w:rPr>
          <w:w w:val="90"/>
          <w:lang w:val="el-GR"/>
        </w:rPr>
        <w:t xml:space="preserve">«[Η </w:t>
      </w:r>
      <w:r w:rsidRPr="00ED266F">
        <w:rPr>
          <w:w w:val="90"/>
        </w:rPr>
        <w:t>BlackRock</w:t>
      </w:r>
      <w:r w:rsidRPr="00ED266F">
        <w:rPr>
          <w:w w:val="90"/>
          <w:lang w:val="el-GR"/>
        </w:rPr>
        <w:t>] είναι ο μεγαλύτερος μέτοχος στις μισές από τις 30 μεγαλύτερες εταιρείες του κόσμου» (</w:t>
      </w:r>
      <w:r w:rsidRPr="00ED266F">
        <w:rPr>
          <w:w w:val="90"/>
        </w:rPr>
        <w:t>The</w:t>
      </w:r>
      <w:r w:rsidRPr="00ED266F">
        <w:rPr>
          <w:w w:val="90"/>
          <w:lang w:val="el-GR"/>
        </w:rPr>
        <w:t xml:space="preserve"> </w:t>
      </w:r>
      <w:r w:rsidRPr="00ED266F">
        <w:rPr>
          <w:w w:val="95"/>
        </w:rPr>
        <w:t>Economist</w:t>
      </w:r>
      <w:r w:rsidRPr="00ED266F">
        <w:rPr>
          <w:w w:val="95"/>
          <w:lang w:val="el-GR"/>
        </w:rPr>
        <w:t>, 2013</w:t>
      </w:r>
      <w:r w:rsidRPr="00ED266F">
        <w:rPr>
          <w:w w:val="95"/>
        </w:rPr>
        <w:t>a</w:t>
      </w:r>
      <w:r w:rsidRPr="00ED266F">
        <w:rPr>
          <w:w w:val="95"/>
          <w:lang w:val="el-GR"/>
        </w:rPr>
        <w:t>).</w:t>
      </w:r>
    </w:p>
    <w:p w14:paraId="59419D13" w14:textId="77777777" w:rsidR="00D36F6E" w:rsidRPr="00ED266F" w:rsidRDefault="00F6074B">
      <w:pPr>
        <w:pStyle w:val="ListParagraph"/>
        <w:numPr>
          <w:ilvl w:val="0"/>
          <w:numId w:val="2"/>
        </w:numPr>
        <w:tabs>
          <w:tab w:val="left" w:pos="1263"/>
          <w:tab w:val="left" w:pos="1265"/>
        </w:tabs>
        <w:spacing w:before="169" w:line="252" w:lineRule="auto"/>
        <w:ind w:right="311"/>
        <w:rPr>
          <w:lang w:val="el-GR"/>
        </w:rPr>
      </w:pPr>
      <w:r w:rsidRPr="00ED266F">
        <w:rPr>
          <w:w w:val="85"/>
          <w:lang w:val="el-GR"/>
        </w:rPr>
        <w:t xml:space="preserve">«[Η </w:t>
      </w:r>
      <w:r w:rsidRPr="00ED266F">
        <w:rPr>
          <w:w w:val="85"/>
        </w:rPr>
        <w:t>BlackRock</w:t>
      </w:r>
      <w:r w:rsidRPr="00ED266F">
        <w:rPr>
          <w:w w:val="85"/>
          <w:lang w:val="el-GR"/>
        </w:rPr>
        <w:t xml:space="preserve">] έχει τον έλεγχο των επενδύσεων που κατέχει για λογαριασμό άλλων - κάτι που της δίνει μεγάλη </w:t>
      </w:r>
      <w:r w:rsidRPr="00ED266F">
        <w:rPr>
          <w:spacing w:val="-6"/>
          <w:lang w:val="el-GR"/>
        </w:rPr>
        <w:t>επιρροή» (</w:t>
      </w:r>
      <w:r w:rsidRPr="00ED266F">
        <w:rPr>
          <w:spacing w:val="-6"/>
        </w:rPr>
        <w:t>The</w:t>
      </w:r>
      <w:r w:rsidRPr="00ED266F">
        <w:rPr>
          <w:spacing w:val="-6"/>
          <w:lang w:val="el-GR"/>
        </w:rPr>
        <w:t xml:space="preserve"> </w:t>
      </w:r>
      <w:r w:rsidRPr="00ED266F">
        <w:rPr>
          <w:spacing w:val="-6"/>
        </w:rPr>
        <w:t>Economist</w:t>
      </w:r>
      <w:r w:rsidRPr="00ED266F">
        <w:rPr>
          <w:spacing w:val="-6"/>
          <w:lang w:val="el-GR"/>
        </w:rPr>
        <w:t>, 2013</w:t>
      </w:r>
      <w:r w:rsidRPr="00ED266F">
        <w:rPr>
          <w:spacing w:val="-6"/>
        </w:rPr>
        <w:t>b</w:t>
      </w:r>
      <w:r w:rsidRPr="00ED266F">
        <w:rPr>
          <w:spacing w:val="-6"/>
          <w:lang w:val="el-GR"/>
        </w:rPr>
        <w:t>).</w:t>
      </w:r>
    </w:p>
    <w:p w14:paraId="4533CEEC" w14:textId="77777777" w:rsidR="00D36F6E" w:rsidRPr="00ED266F" w:rsidRDefault="00F6074B">
      <w:pPr>
        <w:pStyle w:val="ListParagraph"/>
        <w:numPr>
          <w:ilvl w:val="0"/>
          <w:numId w:val="2"/>
        </w:numPr>
        <w:tabs>
          <w:tab w:val="left" w:pos="1263"/>
          <w:tab w:val="left" w:pos="1265"/>
        </w:tabs>
        <w:spacing w:before="168" w:line="252" w:lineRule="auto"/>
        <w:ind w:right="311"/>
        <w:rPr>
          <w:lang w:val="el-GR"/>
        </w:rPr>
      </w:pPr>
      <w:r w:rsidRPr="00ED266F">
        <w:rPr>
          <w:w w:val="90"/>
          <w:lang w:val="el-GR"/>
        </w:rPr>
        <w:t xml:space="preserve">«Αν και λίγοι Αμερικανοί γνωρίζουν το όνομά του, ο Λάρι Φινκ μπορεί να είναι ο πιο ισχυρός άνδρας στη </w:t>
      </w:r>
      <w:r w:rsidRPr="00ED266F">
        <w:rPr>
          <w:spacing w:val="-6"/>
          <w:lang w:val="el-GR"/>
        </w:rPr>
        <w:t>μεταμνημονιακή οικονομία» (</w:t>
      </w:r>
      <w:r w:rsidRPr="00ED266F">
        <w:rPr>
          <w:spacing w:val="-6"/>
        </w:rPr>
        <w:t>Vanity</w:t>
      </w:r>
      <w:r w:rsidRPr="00ED266F">
        <w:rPr>
          <w:spacing w:val="-6"/>
          <w:lang w:val="el-GR"/>
        </w:rPr>
        <w:t xml:space="preserve"> </w:t>
      </w:r>
      <w:r w:rsidRPr="00ED266F">
        <w:rPr>
          <w:spacing w:val="-6"/>
        </w:rPr>
        <w:t>Fair</w:t>
      </w:r>
      <w:r w:rsidRPr="00ED266F">
        <w:rPr>
          <w:spacing w:val="-6"/>
          <w:lang w:val="el-GR"/>
        </w:rPr>
        <w:t>, 2010).</w:t>
      </w:r>
    </w:p>
    <w:p w14:paraId="6F961896" w14:textId="77777777" w:rsidR="00D36F6E" w:rsidRPr="00ED266F" w:rsidRDefault="00F6074B">
      <w:pPr>
        <w:pStyle w:val="BodyText"/>
        <w:spacing w:before="158"/>
        <w:ind w:left="720"/>
        <w:rPr>
          <w:rFonts w:ascii="Times New Roman" w:hAnsi="Times New Roman" w:cs="Times New Roman"/>
          <w:lang w:val="el-GR"/>
        </w:rPr>
      </w:pPr>
      <w:r w:rsidRPr="00ED266F">
        <w:rPr>
          <w:rFonts w:ascii="Times New Roman" w:hAnsi="Times New Roman" w:cs="Times New Roman"/>
          <w:w w:val="90"/>
          <w:lang w:val="el-GR"/>
        </w:rPr>
        <w:t>Ή να το θέσουμε σε ένα ευρύτερο πλαίσιο (</w:t>
      </w:r>
      <w:r w:rsidRPr="00ED266F">
        <w:rPr>
          <w:rFonts w:ascii="Times New Roman" w:hAnsi="Times New Roman" w:cs="Times New Roman"/>
          <w:w w:val="90"/>
        </w:rPr>
        <w:t>Davis</w:t>
      </w:r>
      <w:r w:rsidRPr="00ED266F">
        <w:rPr>
          <w:rFonts w:ascii="Times New Roman" w:hAnsi="Times New Roman" w:cs="Times New Roman"/>
          <w:w w:val="90"/>
          <w:lang w:val="el-GR"/>
        </w:rPr>
        <w:t>, 2013):</w:t>
      </w:r>
    </w:p>
    <w:p w14:paraId="6C3A1F10" w14:textId="77777777" w:rsidR="00D36F6E" w:rsidRPr="00ED266F" w:rsidRDefault="00F6074B">
      <w:pPr>
        <w:pStyle w:val="BodyText"/>
        <w:spacing w:before="170" w:line="252" w:lineRule="auto"/>
        <w:ind w:left="1265" w:right="855"/>
        <w:jc w:val="both"/>
        <w:rPr>
          <w:rFonts w:ascii="Times New Roman" w:hAnsi="Times New Roman" w:cs="Times New Roman"/>
          <w:lang w:val="el-GR"/>
        </w:rPr>
      </w:pPr>
      <w:r w:rsidRPr="00ED266F">
        <w:rPr>
          <w:rFonts w:ascii="Times New Roman" w:hAnsi="Times New Roman" w:cs="Times New Roman"/>
          <w:w w:val="90"/>
          <w:lang w:val="el-GR"/>
        </w:rPr>
        <w:t xml:space="preserve">[. . . ] οι ΗΠΑ δεν έχουν δει ποτέ στο παρελθόν την εταιρική ιδιοκτησία να συγκεντρώνεται στα </w:t>
      </w:r>
      <w:r w:rsidRPr="00ED266F">
        <w:rPr>
          <w:rFonts w:ascii="Times New Roman" w:hAnsi="Times New Roman" w:cs="Times New Roman"/>
          <w:w w:val="85"/>
          <w:lang w:val="el-GR"/>
        </w:rPr>
        <w:t xml:space="preserve">χέρια ενός μικρού αριθμού χρηματοπιστωτικών ιδρυμάτων. Σε σχετικούς όρους, η </w:t>
      </w:r>
      <w:r w:rsidRPr="00ED266F">
        <w:rPr>
          <w:rFonts w:ascii="Times New Roman" w:hAnsi="Times New Roman" w:cs="Times New Roman"/>
          <w:w w:val="85"/>
        </w:rPr>
        <w:t>BlackRock</w:t>
      </w:r>
      <w:r w:rsidRPr="00ED266F">
        <w:rPr>
          <w:rFonts w:ascii="Times New Roman" w:hAnsi="Times New Roman" w:cs="Times New Roman"/>
          <w:w w:val="85"/>
          <w:lang w:val="el-GR"/>
        </w:rPr>
        <w:t xml:space="preserve"> είναι πολύ </w:t>
      </w:r>
      <w:r w:rsidRPr="00ED266F">
        <w:rPr>
          <w:rFonts w:ascii="Times New Roman" w:hAnsi="Times New Roman" w:cs="Times New Roman"/>
          <w:spacing w:val="-2"/>
          <w:w w:val="95"/>
          <w:lang w:val="el-GR"/>
        </w:rPr>
        <w:t xml:space="preserve">πιο μαζική από ό,τι ήταν ποτέ η </w:t>
      </w:r>
      <w:r w:rsidRPr="00ED266F">
        <w:rPr>
          <w:rFonts w:ascii="Times New Roman" w:hAnsi="Times New Roman" w:cs="Times New Roman"/>
          <w:spacing w:val="-2"/>
          <w:w w:val="95"/>
        </w:rPr>
        <w:t>JP</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Morgan</w:t>
      </w:r>
      <w:r w:rsidRPr="00ED266F">
        <w:rPr>
          <w:rFonts w:ascii="Times New Roman" w:hAnsi="Times New Roman" w:cs="Times New Roman"/>
          <w:spacing w:val="-2"/>
          <w:w w:val="95"/>
          <w:lang w:val="el-GR"/>
        </w:rPr>
        <w:t>.</w:t>
      </w:r>
    </w:p>
    <w:p w14:paraId="0CC68A4C" w14:textId="77777777" w:rsidR="00D36F6E" w:rsidRPr="00ED266F" w:rsidRDefault="00F6074B">
      <w:pPr>
        <w:pStyle w:val="BodyText"/>
        <w:spacing w:before="157" w:line="252" w:lineRule="auto"/>
        <w:ind w:left="720" w:right="309" w:firstLine="338"/>
        <w:jc w:val="both"/>
        <w:rPr>
          <w:rFonts w:ascii="Times New Roman" w:hAnsi="Times New Roman" w:cs="Times New Roman"/>
          <w:lang w:val="el-GR"/>
        </w:rPr>
      </w:pPr>
      <w:r w:rsidRPr="00ED266F">
        <w:rPr>
          <w:rFonts w:ascii="Times New Roman" w:hAnsi="Times New Roman" w:cs="Times New Roman"/>
          <w:w w:val="85"/>
          <w:lang w:val="el-GR"/>
        </w:rPr>
        <w:t xml:space="preserve">Καθώς η </w:t>
      </w:r>
      <w:r w:rsidRPr="00ED266F">
        <w:rPr>
          <w:rFonts w:ascii="Times New Roman" w:hAnsi="Times New Roman" w:cs="Times New Roman"/>
          <w:w w:val="85"/>
        </w:rPr>
        <w:t>BlackRock</w:t>
      </w:r>
      <w:r w:rsidRPr="00ED266F">
        <w:rPr>
          <w:rFonts w:ascii="Times New Roman" w:hAnsi="Times New Roman" w:cs="Times New Roman"/>
          <w:w w:val="85"/>
          <w:lang w:val="el-GR"/>
        </w:rPr>
        <w:t xml:space="preserve"> κατέχει τις μετοχές εταιρειών για λογαριασμό των πελατών της, μπορεί επίσης να ψηφίσει για </w:t>
      </w:r>
      <w:r w:rsidRPr="00ED266F">
        <w:rPr>
          <w:rFonts w:ascii="Times New Roman" w:hAnsi="Times New Roman" w:cs="Times New Roman"/>
          <w:spacing w:val="-6"/>
          <w:lang w:val="el-GR"/>
        </w:rPr>
        <w:t xml:space="preserve">λογαριασμό τους, μια διαδικασία γνωστή ως ψηφοφορία μέσω πληρεξουσίου (βλ. επίσης ενότητα 2.2.4). Το ζήτημα που σχετίζεται με την επιρροή που </w:t>
      </w:r>
      <w:r w:rsidRPr="00ED266F">
        <w:rPr>
          <w:rFonts w:ascii="Times New Roman" w:hAnsi="Times New Roman" w:cs="Times New Roman"/>
          <w:w w:val="90"/>
          <w:lang w:val="el-GR"/>
        </w:rPr>
        <w:t xml:space="preserve">αποκτά η </w:t>
      </w:r>
      <w:r w:rsidRPr="00ED266F">
        <w:rPr>
          <w:rFonts w:ascii="Times New Roman" w:hAnsi="Times New Roman" w:cs="Times New Roman"/>
          <w:w w:val="90"/>
        </w:rPr>
        <w:t>BlackRock</w:t>
      </w:r>
      <w:r w:rsidRPr="00ED266F">
        <w:rPr>
          <w:rFonts w:ascii="Times New Roman" w:hAnsi="Times New Roman" w:cs="Times New Roman"/>
          <w:w w:val="90"/>
          <w:lang w:val="el-GR"/>
        </w:rPr>
        <w:t xml:space="preserve"> από το πλήθος τέτοιων ψήφων είναι περίπλοκο. Η εταιρεία εκδίδει σαφείς οδηγίες για την ψηφοφορία με πληρεξούσιο</w:t>
      </w:r>
      <w:r w:rsidRPr="00ED266F">
        <w:rPr>
          <w:rFonts w:ascii="Times New Roman" w:hAnsi="Times New Roman" w:cs="Times New Roman"/>
          <w:w w:val="90"/>
          <w:vertAlign w:val="superscript"/>
          <w:lang w:val="el-GR"/>
        </w:rPr>
        <w:t>7</w:t>
      </w:r>
      <w:r w:rsidRPr="00ED266F">
        <w:rPr>
          <w:rFonts w:ascii="Times New Roman" w:hAnsi="Times New Roman" w:cs="Times New Roman"/>
          <w:w w:val="90"/>
          <w:lang w:val="el-GR"/>
        </w:rPr>
        <w:t xml:space="preserve">. Η διαδικασία ψηφοφορίας τους καθοδηγείται από μια ομάδα Εταιρικής Διακυβέρνησης και Υπεύθυνων Επενδύσεων. Εκτός από τα μακροπρόθεσμα οικονομικά συμφέροντα, η εταιρεία ισχυρίζεται ότι </w:t>
      </w:r>
      <w:r w:rsidRPr="00ED266F">
        <w:rPr>
          <w:rFonts w:ascii="Times New Roman" w:hAnsi="Times New Roman" w:cs="Times New Roman"/>
          <w:w w:val="85"/>
          <w:lang w:val="el-GR"/>
        </w:rPr>
        <w:t xml:space="preserve">εξετάζει κοινωνικά, ηθικά και περιβαλλοντικά ζητήματα παράλληλα με γενικά θέματα εταιρικής διακυβέρνησης. Πράγματι, η </w:t>
      </w:r>
      <w:r w:rsidRPr="00ED266F">
        <w:rPr>
          <w:rFonts w:ascii="Times New Roman" w:hAnsi="Times New Roman" w:cs="Times New Roman"/>
          <w:w w:val="85"/>
        </w:rPr>
        <w:t>BlackRock</w:t>
      </w:r>
      <w:r w:rsidRPr="00ED266F">
        <w:rPr>
          <w:rFonts w:ascii="Times New Roman" w:hAnsi="Times New Roman" w:cs="Times New Roman"/>
          <w:w w:val="85"/>
          <w:lang w:val="el-GR"/>
        </w:rPr>
        <w:t xml:space="preserve"> είναι γνωστό ότι έχει λάβει ακτιβιστική στάση όσον αφορά την ψήφο των μετόχων. </w:t>
      </w:r>
      <w:r w:rsidRPr="00ED266F">
        <w:rPr>
          <w:rFonts w:ascii="Times New Roman" w:hAnsi="Times New Roman" w:cs="Times New Roman"/>
          <w:w w:val="90"/>
          <w:lang w:val="el-GR"/>
        </w:rPr>
        <w:t xml:space="preserve">Αναλύοντας 50 αγώνες διοικητικών συμβουλίων από το 2009 έως το 2013, διαπιστώθηκε ότι η </w:t>
      </w:r>
      <w:r w:rsidRPr="00ED266F">
        <w:rPr>
          <w:rFonts w:ascii="Times New Roman" w:hAnsi="Times New Roman" w:cs="Times New Roman"/>
          <w:w w:val="90"/>
        </w:rPr>
        <w:t>BlackRock</w:t>
      </w:r>
      <w:r w:rsidRPr="00ED266F">
        <w:rPr>
          <w:rFonts w:ascii="Times New Roman" w:hAnsi="Times New Roman" w:cs="Times New Roman"/>
          <w:w w:val="90"/>
          <w:lang w:val="el-GR"/>
        </w:rPr>
        <w:t xml:space="preserve"> είχε ψηφίσει το 34% των αντιφρονούντων διευθυντών που προτάθηκαν. Επιπλέον, το 2012 η εταιρεία εξέτασε σχεδόν </w:t>
      </w:r>
      <w:r w:rsidRPr="00ED266F">
        <w:rPr>
          <w:rFonts w:ascii="Times New Roman" w:hAnsi="Times New Roman" w:cs="Times New Roman"/>
          <w:w w:val="85"/>
          <w:lang w:val="el-GR"/>
        </w:rPr>
        <w:t xml:space="preserve">130.000 προτάσεις διοίκησης και μετόχων και καταψήφισε τη διοίκηση στο 10% αυτών. </w:t>
      </w:r>
      <w:r w:rsidRPr="00ED266F">
        <w:rPr>
          <w:rFonts w:ascii="Times New Roman" w:hAnsi="Times New Roman" w:cs="Times New Roman"/>
          <w:spacing w:val="-4"/>
          <w:lang w:val="el-GR"/>
        </w:rPr>
        <w:t>Βλέπε (</w:t>
      </w:r>
      <w:r w:rsidRPr="00ED266F">
        <w:rPr>
          <w:rFonts w:ascii="Times New Roman" w:hAnsi="Times New Roman" w:cs="Times New Roman"/>
          <w:spacing w:val="-4"/>
        </w:rPr>
        <w:t>Fortune</w:t>
      </w:r>
      <w:r w:rsidRPr="00ED266F">
        <w:rPr>
          <w:rFonts w:ascii="Times New Roman" w:hAnsi="Times New Roman" w:cs="Times New Roman"/>
          <w:spacing w:val="-4"/>
          <w:lang w:val="el-GR"/>
        </w:rPr>
        <w:t>, 2014).</w:t>
      </w:r>
    </w:p>
    <w:p w14:paraId="37B44539" w14:textId="77777777" w:rsidR="00D36F6E" w:rsidRPr="00ED266F" w:rsidRDefault="00F6074B">
      <w:pPr>
        <w:pStyle w:val="BodyText"/>
        <w:spacing w:line="252" w:lineRule="auto"/>
        <w:ind w:left="720" w:right="309" w:firstLine="338"/>
        <w:jc w:val="both"/>
        <w:rPr>
          <w:rFonts w:ascii="Times New Roman" w:hAnsi="Times New Roman" w:cs="Times New Roman"/>
          <w:lang w:val="el-GR"/>
        </w:rPr>
      </w:pPr>
      <w:r w:rsidRPr="00ED266F">
        <w:rPr>
          <w:rFonts w:ascii="Times New Roman" w:hAnsi="Times New Roman" w:cs="Times New Roman"/>
          <w:w w:val="90"/>
          <w:lang w:val="el-GR"/>
        </w:rPr>
        <w:t xml:space="preserve">Αναμφίβολα, η </w:t>
      </w:r>
      <w:r w:rsidRPr="00ED266F">
        <w:rPr>
          <w:rFonts w:ascii="Times New Roman" w:hAnsi="Times New Roman" w:cs="Times New Roman"/>
          <w:w w:val="90"/>
        </w:rPr>
        <w:t>BlackRock</w:t>
      </w:r>
      <w:r w:rsidRPr="00ED266F">
        <w:rPr>
          <w:rFonts w:ascii="Times New Roman" w:hAnsi="Times New Roman" w:cs="Times New Roman"/>
          <w:w w:val="90"/>
          <w:lang w:val="el-GR"/>
        </w:rPr>
        <w:t xml:space="preserve"> ασκεί μεγάλη επιρροή. Το τεράστιο μέγεθος των υπό διαχείριση περιουσιακών στοιχείων της επισκιάζει τους αντιπάλους της. Αυτή η θέση εξουσίας έχει επίσης εγείρει πολιτικές συζητήσεις στις ΗΠΑ, εάν η </w:t>
      </w:r>
      <w:r w:rsidRPr="00ED266F">
        <w:rPr>
          <w:rFonts w:ascii="Times New Roman" w:hAnsi="Times New Roman" w:cs="Times New Roman"/>
          <w:w w:val="90"/>
        </w:rPr>
        <w:t>BlackRock</w:t>
      </w:r>
      <w:r w:rsidRPr="00ED266F">
        <w:rPr>
          <w:rFonts w:ascii="Times New Roman" w:hAnsi="Times New Roman" w:cs="Times New Roman"/>
          <w:w w:val="90"/>
          <w:lang w:val="el-GR"/>
        </w:rPr>
        <w:t xml:space="preserve"> είναι ένα «συστημικά σημαντικό χρηματοπιστωτικό ίδρυμα» και ως εκ τούτου θα πρέπει να λάβει αυστηρότερη ρύθμιση. Η εταιρεία υποστήριξε με επιτυχία ότι, εφόσον δεν επενδύει σε δικά της κεφάλαια, προσφέρει ελάχιστο ή καθόλου συστημικό κίνδυνο (</w:t>
      </w:r>
      <w:r w:rsidRPr="00ED266F">
        <w:rPr>
          <w:rFonts w:ascii="Times New Roman" w:hAnsi="Times New Roman" w:cs="Times New Roman"/>
          <w:w w:val="90"/>
        </w:rPr>
        <w:t>The</w:t>
      </w:r>
      <w:r w:rsidRPr="00ED266F">
        <w:rPr>
          <w:rFonts w:ascii="Times New Roman" w:hAnsi="Times New Roman" w:cs="Times New Roman"/>
          <w:w w:val="90"/>
          <w:lang w:val="el-GR"/>
        </w:rPr>
        <w:t xml:space="preserve"> </w:t>
      </w:r>
      <w:r w:rsidRPr="00ED266F">
        <w:rPr>
          <w:rFonts w:ascii="Times New Roman" w:hAnsi="Times New Roman" w:cs="Times New Roman"/>
          <w:w w:val="90"/>
        </w:rPr>
        <w:t>Economist</w:t>
      </w:r>
      <w:r w:rsidRPr="00ED266F">
        <w:rPr>
          <w:rFonts w:ascii="Times New Roman" w:hAnsi="Times New Roman" w:cs="Times New Roman"/>
          <w:w w:val="90"/>
          <w:lang w:val="el-GR"/>
        </w:rPr>
        <w:t>, 2013</w:t>
      </w:r>
      <w:r w:rsidRPr="00ED266F">
        <w:rPr>
          <w:rFonts w:ascii="Times New Roman" w:hAnsi="Times New Roman" w:cs="Times New Roman"/>
          <w:w w:val="90"/>
        </w:rPr>
        <w:t>a</w:t>
      </w:r>
      <w:r w:rsidRPr="00ED266F">
        <w:rPr>
          <w:rFonts w:ascii="Times New Roman" w:hAnsi="Times New Roman" w:cs="Times New Roman"/>
          <w:w w:val="90"/>
          <w:lang w:val="el-GR"/>
        </w:rPr>
        <w:t xml:space="preserve">). Σύμφωνα με τα λόγια του </w:t>
      </w:r>
      <w:r w:rsidRPr="00ED266F">
        <w:rPr>
          <w:rFonts w:ascii="Times New Roman" w:hAnsi="Times New Roman" w:cs="Times New Roman"/>
          <w:w w:val="90"/>
        </w:rPr>
        <w:t>Fink</w:t>
      </w:r>
      <w:r w:rsidRPr="00ED266F">
        <w:rPr>
          <w:rFonts w:ascii="Times New Roman" w:hAnsi="Times New Roman" w:cs="Times New Roman"/>
          <w:w w:val="90"/>
          <w:lang w:val="el-GR"/>
        </w:rPr>
        <w:t>: «Είμαστε απλώς ένας διαχειριστής περιουσιακών στοιχείων, όχι μια συστημική απειλή με κανέναν τρόπο» (</w:t>
      </w:r>
      <w:r w:rsidRPr="00ED266F">
        <w:rPr>
          <w:rFonts w:ascii="Times New Roman" w:hAnsi="Times New Roman" w:cs="Times New Roman"/>
          <w:w w:val="90"/>
        </w:rPr>
        <w:t>Fortune</w:t>
      </w:r>
      <w:r w:rsidRPr="00ED266F">
        <w:rPr>
          <w:rFonts w:ascii="Times New Roman" w:hAnsi="Times New Roman" w:cs="Times New Roman"/>
          <w:w w:val="90"/>
          <w:lang w:val="el-GR"/>
        </w:rPr>
        <w:t>, 2014). Δείτε την ενότητα</w:t>
      </w:r>
    </w:p>
    <w:p w14:paraId="19D07DB7" w14:textId="77777777" w:rsidR="00D36F6E" w:rsidRPr="00ED266F" w:rsidRDefault="00F6074B">
      <w:pPr>
        <w:pStyle w:val="BodyText"/>
        <w:spacing w:line="257" w:lineRule="exact"/>
        <w:ind w:left="720"/>
        <w:jc w:val="both"/>
        <w:rPr>
          <w:rFonts w:ascii="Times New Roman" w:hAnsi="Times New Roman" w:cs="Times New Roman"/>
          <w:lang w:val="el-GR"/>
        </w:rPr>
      </w:pPr>
      <w:r w:rsidRPr="00ED266F">
        <w:rPr>
          <w:rFonts w:ascii="Times New Roman" w:hAnsi="Times New Roman" w:cs="Times New Roman"/>
          <w:w w:val="85"/>
          <w:lang w:val="el-GR"/>
        </w:rPr>
        <w:t>2.6.3 για περισσότερες λεπτομέρειες σχετικά με ζητήματα συστημικού κινδύνου.</w:t>
      </w:r>
    </w:p>
    <w:p w14:paraId="6E739F6F" w14:textId="77777777" w:rsidR="00D36F6E" w:rsidRPr="00ED266F" w:rsidRDefault="00F6074B">
      <w:pPr>
        <w:pStyle w:val="BodyText"/>
        <w:spacing w:before="11" w:line="252" w:lineRule="auto"/>
        <w:ind w:left="720" w:right="312" w:firstLine="338"/>
        <w:jc w:val="both"/>
        <w:rPr>
          <w:rFonts w:ascii="Times New Roman" w:hAnsi="Times New Roman" w:cs="Times New Roman"/>
          <w:lang w:val="el-GR"/>
        </w:rPr>
      </w:pPr>
      <w:r w:rsidRPr="00ED266F">
        <w:rPr>
          <w:rFonts w:ascii="Times New Roman" w:hAnsi="Times New Roman" w:cs="Times New Roman"/>
          <w:w w:val="90"/>
          <w:lang w:val="el-GR"/>
        </w:rPr>
        <w:t xml:space="preserve">Άλλοι μελετητές έχουν επίσης εντοπίσει την άνοδο των </w:t>
      </w:r>
      <w:r w:rsidRPr="00ED266F">
        <w:rPr>
          <w:rFonts w:ascii="Times New Roman" w:hAnsi="Times New Roman" w:cs="Times New Roman"/>
          <w:w w:val="90"/>
        </w:rPr>
        <w:t>BlackRock</w:t>
      </w:r>
      <w:r w:rsidRPr="00ED266F">
        <w:rPr>
          <w:rFonts w:ascii="Times New Roman" w:hAnsi="Times New Roman" w:cs="Times New Roman"/>
          <w:w w:val="90"/>
          <w:lang w:val="el-GR"/>
        </w:rPr>
        <w:t xml:space="preserve">, </w:t>
      </w:r>
      <w:r w:rsidRPr="00ED266F">
        <w:rPr>
          <w:rFonts w:ascii="Times New Roman" w:hAnsi="Times New Roman" w:cs="Times New Roman"/>
          <w:w w:val="90"/>
        </w:rPr>
        <w:t>Vanguard</w:t>
      </w:r>
      <w:r w:rsidRPr="00ED266F">
        <w:rPr>
          <w:rFonts w:ascii="Times New Roman" w:hAnsi="Times New Roman" w:cs="Times New Roman"/>
          <w:w w:val="90"/>
          <w:lang w:val="el-GR"/>
        </w:rPr>
        <w:t xml:space="preserve"> και </w:t>
      </w:r>
      <w:r w:rsidRPr="00ED266F">
        <w:rPr>
          <w:rFonts w:ascii="Times New Roman" w:hAnsi="Times New Roman" w:cs="Times New Roman"/>
          <w:w w:val="90"/>
        </w:rPr>
        <w:t>State</w:t>
      </w:r>
      <w:r w:rsidRPr="00ED266F">
        <w:rPr>
          <w:rFonts w:ascii="Times New Roman" w:hAnsi="Times New Roman" w:cs="Times New Roman"/>
          <w:w w:val="90"/>
          <w:lang w:val="el-GR"/>
        </w:rPr>
        <w:t xml:space="preserve"> </w:t>
      </w:r>
      <w:r w:rsidRPr="00ED266F">
        <w:rPr>
          <w:rFonts w:ascii="Times New Roman" w:hAnsi="Times New Roman" w:cs="Times New Roman"/>
          <w:w w:val="90"/>
        </w:rPr>
        <w:t>Street</w:t>
      </w:r>
      <w:r w:rsidRPr="00ED266F">
        <w:rPr>
          <w:rFonts w:ascii="Times New Roman" w:hAnsi="Times New Roman" w:cs="Times New Roman"/>
          <w:w w:val="90"/>
          <w:lang w:val="el-GR"/>
        </w:rPr>
        <w:t xml:space="preserve">, που φαίνεται </w:t>
      </w:r>
      <w:r w:rsidRPr="00ED266F">
        <w:rPr>
          <w:rFonts w:ascii="Times New Roman" w:hAnsi="Times New Roman" w:cs="Times New Roman"/>
          <w:spacing w:val="-6"/>
          <w:lang w:val="el-GR"/>
        </w:rPr>
        <w:t xml:space="preserve">στο Σχήμα </w:t>
      </w:r>
      <w:r w:rsidRPr="00ED266F">
        <w:rPr>
          <w:rFonts w:ascii="Times New Roman" w:hAnsi="Times New Roman" w:cs="Times New Roman"/>
          <w:spacing w:val="-6"/>
        </w:rPr>
        <w:t>S</w:t>
      </w:r>
      <w:r w:rsidRPr="00ED266F">
        <w:rPr>
          <w:rFonts w:ascii="Times New Roman" w:hAnsi="Times New Roman" w:cs="Times New Roman"/>
          <w:spacing w:val="-6"/>
          <w:lang w:val="el-GR"/>
        </w:rPr>
        <w:t>16. Για να παραθέσω από (</w:t>
      </w:r>
      <w:r w:rsidRPr="00ED266F">
        <w:rPr>
          <w:rFonts w:ascii="Times New Roman" w:hAnsi="Times New Roman" w:cs="Times New Roman"/>
          <w:spacing w:val="-6"/>
        </w:rPr>
        <w:t>Fichtner</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et</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al</w:t>
      </w:r>
      <w:r w:rsidRPr="00ED266F">
        <w:rPr>
          <w:rFonts w:ascii="Times New Roman" w:hAnsi="Times New Roman" w:cs="Times New Roman"/>
          <w:spacing w:val="-6"/>
          <w:lang w:val="el-GR"/>
        </w:rPr>
        <w:t>., 2017):</w:t>
      </w:r>
    </w:p>
    <w:p w14:paraId="64B849E0" w14:textId="77777777" w:rsidR="00D36F6E" w:rsidRPr="00ED266F" w:rsidRDefault="00F6074B">
      <w:pPr>
        <w:pStyle w:val="BodyText"/>
        <w:spacing w:before="157" w:line="252" w:lineRule="auto"/>
        <w:ind w:left="1265" w:right="855"/>
        <w:jc w:val="both"/>
        <w:rPr>
          <w:rFonts w:ascii="Times New Roman" w:hAnsi="Times New Roman" w:cs="Times New Roman"/>
          <w:lang w:val="el-GR"/>
        </w:rPr>
      </w:pPr>
      <w:r w:rsidRPr="00ED266F">
        <w:rPr>
          <w:rFonts w:ascii="Times New Roman" w:hAnsi="Times New Roman" w:cs="Times New Roman"/>
          <w:w w:val="85"/>
          <w:lang w:val="el-GR"/>
        </w:rPr>
        <w:t>Από το 2008, έχει σημειωθεί μια άνευ προηγουμένου μετατόπιση από ενεργητικές σε παθητικές επενδυτικές</w:t>
      </w:r>
      <w:r w:rsidRPr="00ED266F">
        <w:rPr>
          <w:rFonts w:ascii="Times New Roman" w:hAnsi="Times New Roman" w:cs="Times New Roman"/>
          <w:w w:val="90"/>
          <w:lang w:val="el-GR"/>
        </w:rPr>
        <w:t xml:space="preserve"> στρατηγικές. Δείξαμε ότι αυτός ο κλάδος αμοιβαίων κεφαλαίων παθητικού δείκτη κυριαρχείται από τις </w:t>
      </w:r>
      <w:r w:rsidRPr="00ED266F">
        <w:rPr>
          <w:rFonts w:ascii="Times New Roman" w:hAnsi="Times New Roman" w:cs="Times New Roman"/>
          <w:spacing w:val="-2"/>
          <w:w w:val="95"/>
        </w:rPr>
        <w:t>BlackRock</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Vanguard</w:t>
      </w:r>
      <w:r w:rsidRPr="00ED266F">
        <w:rPr>
          <w:rFonts w:ascii="Times New Roman" w:hAnsi="Times New Roman" w:cs="Times New Roman"/>
          <w:spacing w:val="-2"/>
          <w:w w:val="95"/>
          <w:lang w:val="el-GR"/>
        </w:rPr>
        <w:t xml:space="preserve"> και </w:t>
      </w:r>
      <w:r w:rsidRPr="00ED266F">
        <w:rPr>
          <w:rFonts w:ascii="Times New Roman" w:hAnsi="Times New Roman" w:cs="Times New Roman"/>
          <w:spacing w:val="-2"/>
          <w:w w:val="95"/>
        </w:rPr>
        <w:t>State</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Street</w:t>
      </w:r>
      <w:r w:rsidRPr="00ED266F">
        <w:rPr>
          <w:rFonts w:ascii="Times New Roman" w:hAnsi="Times New Roman" w:cs="Times New Roman"/>
          <w:spacing w:val="-2"/>
          <w:w w:val="95"/>
          <w:lang w:val="el-GR"/>
        </w:rPr>
        <w:t xml:space="preserve">. Στην πραγματικότητα, αυτοί οι τρεις γιγάντιοι </w:t>
      </w:r>
      <w:r w:rsidRPr="00ED266F">
        <w:rPr>
          <w:rFonts w:ascii="Times New Roman" w:hAnsi="Times New Roman" w:cs="Times New Roman"/>
          <w:w w:val="85"/>
          <w:lang w:val="el-GR"/>
        </w:rPr>
        <w:t>παθητικοί διαχειριστές περιουσιακών στοιχείων αποτελούν ήδη τον μεγαλύτερο μέτοχο τουλάχιστον στο 40</w:t>
      </w:r>
      <w:r w:rsidRPr="00ED266F">
        <w:rPr>
          <w:rFonts w:ascii="Times New Roman" w:hAnsi="Times New Roman" w:cs="Times New Roman"/>
          <w:w w:val="90"/>
          <w:lang w:val="el-GR"/>
        </w:rPr>
        <w:t xml:space="preserve">% όλων των εισηγμένων εταιρειών των ΗΠΑ και στο 88% των εταιρειών του </w:t>
      </w:r>
      <w:r w:rsidRPr="00ED266F">
        <w:rPr>
          <w:rFonts w:ascii="Times New Roman" w:hAnsi="Times New Roman" w:cs="Times New Roman"/>
          <w:w w:val="90"/>
        </w:rPr>
        <w:t>S</w:t>
      </w:r>
      <w:r w:rsidRPr="00ED266F">
        <w:rPr>
          <w:rFonts w:ascii="Times New Roman" w:hAnsi="Times New Roman" w:cs="Times New Roman"/>
          <w:w w:val="90"/>
          <w:lang w:val="el-GR"/>
        </w:rPr>
        <w:t>&amp;</w:t>
      </w:r>
      <w:r w:rsidRPr="00ED266F">
        <w:rPr>
          <w:rFonts w:ascii="Times New Roman" w:hAnsi="Times New Roman" w:cs="Times New Roman"/>
          <w:w w:val="90"/>
        </w:rPr>
        <w:t>P</w:t>
      </w:r>
      <w:r w:rsidRPr="00ED266F">
        <w:rPr>
          <w:rFonts w:ascii="Times New Roman" w:hAnsi="Times New Roman" w:cs="Times New Roman"/>
          <w:w w:val="90"/>
          <w:lang w:val="el-GR"/>
        </w:rPr>
        <w:t xml:space="preserve"> 500. Ως εκ τούτου, </w:t>
      </w:r>
      <w:r w:rsidRPr="00ED266F">
        <w:rPr>
          <w:rFonts w:ascii="Times New Roman" w:hAnsi="Times New Roman" w:cs="Times New Roman"/>
          <w:w w:val="85"/>
          <w:lang w:val="el-GR"/>
        </w:rPr>
        <w:t xml:space="preserve">βλέπουμε ενδείξεις επανένωσης της εταιρικής ιδιοκτησίας και του ελέγχου μέσω ταχέως </w:t>
      </w:r>
      <w:r w:rsidRPr="00ED266F">
        <w:rPr>
          <w:rFonts w:ascii="Times New Roman" w:hAnsi="Times New Roman" w:cs="Times New Roman"/>
          <w:w w:val="90"/>
          <w:lang w:val="el-GR"/>
        </w:rPr>
        <w:t>αυξανόμενων συμμετοχών σε μετοχές που διαχειρίζεται μια μικρή ομάδα πολύ μεγάλων διαχειριστών κεφαλαίων παθητικού δείκτη</w:t>
      </w:r>
      <w:r w:rsidRPr="00ED266F">
        <w:rPr>
          <w:rFonts w:ascii="Times New Roman" w:hAnsi="Times New Roman" w:cs="Times New Roman"/>
          <w:w w:val="95"/>
          <w:lang w:val="el-GR"/>
        </w:rPr>
        <w:t xml:space="preserve">, τους οποίους ονομάζουμε </w:t>
      </w:r>
      <w:r w:rsidRPr="00ED266F">
        <w:rPr>
          <w:rFonts w:ascii="Times New Roman" w:hAnsi="Times New Roman" w:cs="Times New Roman"/>
          <w:w w:val="95"/>
        </w:rPr>
        <w:t>Big</w:t>
      </w:r>
      <w:r w:rsidRPr="00ED266F">
        <w:rPr>
          <w:rFonts w:ascii="Times New Roman" w:hAnsi="Times New Roman" w:cs="Times New Roman"/>
          <w:w w:val="95"/>
          <w:lang w:val="el-GR"/>
        </w:rPr>
        <w:t xml:space="preserve"> </w:t>
      </w:r>
      <w:r w:rsidRPr="00ED266F">
        <w:rPr>
          <w:rFonts w:ascii="Times New Roman" w:hAnsi="Times New Roman" w:cs="Times New Roman"/>
          <w:w w:val="95"/>
        </w:rPr>
        <w:t>Three</w:t>
      </w:r>
      <w:r w:rsidRPr="00ED266F">
        <w:rPr>
          <w:rFonts w:ascii="Times New Roman" w:hAnsi="Times New Roman" w:cs="Times New Roman"/>
          <w:w w:val="95"/>
          <w:lang w:val="el-GR"/>
        </w:rPr>
        <w:t>.</w:t>
      </w:r>
    </w:p>
    <w:p w14:paraId="0CF70D97" w14:textId="77777777" w:rsidR="00D36F6E" w:rsidRPr="00ED266F" w:rsidRDefault="00F6074B">
      <w:pPr>
        <w:pStyle w:val="BodyText"/>
        <w:spacing w:before="156" w:line="252" w:lineRule="auto"/>
        <w:ind w:left="720"/>
        <w:rPr>
          <w:rFonts w:ascii="Times New Roman" w:hAnsi="Times New Roman" w:cs="Times New Roman"/>
          <w:lang w:val="el-GR"/>
        </w:rPr>
      </w:pPr>
      <w:r w:rsidRPr="00ED266F">
        <w:rPr>
          <w:rFonts w:ascii="Times New Roman" w:hAnsi="Times New Roman" w:cs="Times New Roman"/>
          <w:w w:val="90"/>
          <w:lang w:val="el-GR"/>
        </w:rPr>
        <w:t>Επιπλέον, η ικανότητα αυτών των μεγάλων παθητικών επενδυτών να ασκούν ενεργά την εξουσία των μετόχων εξετάστηκε στην ενότητα 2.2.4. Για να το επαναδιατυπώσουμε (</w:t>
      </w:r>
      <w:r w:rsidRPr="00ED266F">
        <w:rPr>
          <w:rFonts w:ascii="Times New Roman" w:hAnsi="Times New Roman" w:cs="Times New Roman"/>
          <w:w w:val="90"/>
        </w:rPr>
        <w:t>Fichtner</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2017):</w:t>
      </w:r>
    </w:p>
    <w:p w14:paraId="7CD10CF4" w14:textId="77777777" w:rsidR="00D36F6E" w:rsidRPr="00ED266F" w:rsidRDefault="00F6074B">
      <w:pPr>
        <w:pStyle w:val="BodyText"/>
        <w:spacing w:before="157" w:line="252" w:lineRule="auto"/>
        <w:ind w:left="1265" w:right="858"/>
        <w:jc w:val="both"/>
        <w:rPr>
          <w:rFonts w:ascii="Times New Roman" w:hAnsi="Times New Roman" w:cs="Times New Roman"/>
          <w:lang w:val="el-GR"/>
        </w:rPr>
      </w:pPr>
      <w:r w:rsidRPr="00ED266F">
        <w:rPr>
          <w:rFonts w:ascii="Times New Roman" w:hAnsi="Times New Roman" w:cs="Times New Roman"/>
          <w:w w:val="90"/>
          <w:lang w:val="el-GR"/>
        </w:rPr>
        <w:t xml:space="preserve">Η έκταση της συγκέντρωσης της ιδιοκτησίας στα χέρια των Τριών Μεγάλων μπορεί </w:t>
      </w:r>
      <w:r w:rsidRPr="00ED266F">
        <w:rPr>
          <w:rFonts w:ascii="Times New Roman" w:hAnsi="Times New Roman" w:cs="Times New Roman"/>
          <w:spacing w:val="-8"/>
          <w:lang w:val="el-GR"/>
        </w:rPr>
        <w:t>επίσης να οδηγήσει σε μια θέση δομικής εξουσίας.</w:t>
      </w:r>
    </w:p>
    <w:p w14:paraId="7AEAE832" w14:textId="77777777" w:rsidR="00D36F6E" w:rsidRPr="00ED266F" w:rsidRDefault="00F6074B">
      <w:pPr>
        <w:pStyle w:val="BodyText"/>
        <w:spacing w:before="7"/>
        <w:rPr>
          <w:rFonts w:ascii="Times New Roman" w:hAnsi="Times New Roman" w:cs="Times New Roman"/>
          <w:sz w:val="7"/>
          <w:lang w:val="el-GR"/>
        </w:rPr>
      </w:pPr>
      <w:r w:rsidRPr="00ED266F">
        <w:rPr>
          <w:rFonts w:ascii="Times New Roman" w:hAnsi="Times New Roman" w:cs="Times New Roman"/>
          <w:noProof/>
          <w:sz w:val="7"/>
        </w:rPr>
        <mc:AlternateContent>
          <mc:Choice Requires="wps">
            <w:drawing>
              <wp:anchor distT="0" distB="0" distL="0" distR="0" simplePos="0" relativeHeight="487690240" behindDoc="1" locked="0" layoutInCell="1" allowOverlap="1" wp14:anchorId="615E8F82" wp14:editId="03B449F1">
                <wp:simplePos x="0" y="0"/>
                <wp:positionH relativeFrom="page">
                  <wp:posOffset>914400</wp:posOffset>
                </wp:positionH>
                <wp:positionV relativeFrom="paragraph">
                  <wp:posOffset>72251</wp:posOffset>
                </wp:positionV>
                <wp:extent cx="2304415" cy="1270"/>
                <wp:effectExtent l="0" t="0" r="0" b="0"/>
                <wp:wrapTopAndBottom/>
                <wp:docPr id="894" name="Graphic 8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4415" cy="1270"/>
                        </a:xfrm>
                        <a:custGeom>
                          <a:avLst/>
                          <a:gdLst/>
                          <a:ahLst/>
                          <a:cxnLst/>
                          <a:rect l="l" t="t" r="r" b="b"/>
                          <a:pathLst>
                            <a:path w="2304415">
                              <a:moveTo>
                                <a:pt x="0" y="0"/>
                              </a:moveTo>
                              <a:lnTo>
                                <a:pt x="2303970"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894" style="position:absolute;margin-left:1in;margin-top:5.7pt;width:181.45pt;height:.1pt;z-index:-15626240;visibility:visible;mso-wrap-style:square;mso-wrap-distance-left:0;mso-wrap-distance-top:0;mso-wrap-distance-right:0;mso-wrap-distance-bottom:0;mso-position-horizontal:absolute;mso-position-horizontal-relative:page;mso-position-vertical:absolute;mso-position-vertical-relative:text;v-text-anchor:top" coordsize="2304415,1270" o:spid="_x0000_s1026" filled="f" strokeweight=".14039mm" path="m,l230397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VysFAIAAFsEAAAOAAAAZHJzL2Uyb0RvYy54bWysVE1v2zAMvQ/YfxB0X+ykyT6MOMXQoMOA&#10;oivQDDsrshwbk0WNVOL034+S4yTrbsN8ECiRIt/jo7y8PXZWHAxSC66U00kuhXEaqtbtSvl9c//u&#10;oxQUlKuUBWdK+WJI3q7evln2vjAzaMBWBgUncVT0vpRNCL7IMtKN6RRNwBvHzhqwU4G3uMsqVD1n&#10;72w2y/P3WQ9YeQRtiPh0PTjlKuWva6PDt7omE4QtJWMLacW0buOarZaq2KHyTatPMNQ/oOhU67jo&#10;OdVaBSX22P6Vqms1AkEdJhq6DOq61SZxYDbT/BWb50Z5k7hwc8if20T/L61+PDz7J4zQyT+A/knc&#10;kaz3VJw9cUOnmGONXYxl4OKYuvhy7qI5BqH5cHaTz+fThRSafdPZh9TkTBXjXb2n8MVAyqMODxQG&#10;DarRUs1o6aMbTWQlo4Y2aRikYA1RCtZwO2joVYj3Irhoiv4CJJ51cDAbSN7wCjlDu3itu45iKjef&#10;mIAYWXLsEMFGLMO9GoxUmu1rctZFFIt8MU+jQWDb6r61NqIg3G3vLIqDioOZvsiDM/wR5pHCWlEz&#10;xCXXKcy6k06DNFGkLVQvTyh6nuZS0q+9QiOF/ep4XOLojwaOxnY0MNg7SA8kNYhrbo4/FHoRy5cy&#10;sLKPMA6jKkbRIvVzbLzp4PM+QN1GRdMMDYhOG57gRPD02uITud6nqMs/YfUbAAD//wMAUEsDBBQA&#10;BgAIAAAAIQCTbNCn4AAAAAkBAAAPAAAAZHJzL2Rvd25yZXYueG1sTI9BT8MwDIXvSPsPkZG4sXSo&#10;q0ZpOqFJCAkuYyAQt6zx0rLGKU3Wdf9+3glufvbT8/eK5ehaMWAfGk8KZtMEBFLlTUNWwcf70+0C&#10;RIiajG49oYITBliWk6tC58Yf6Q2HTbSCQyjkWkEdY5dLGaoanQ5T3yHxbed7pyPL3krT6yOHu1be&#10;JUkmnW6IP9S6w1WN1X5zcArWNnytPp9/h8XuZxhPafy2ry9zpW6ux8cHEBHH+GeGCz6jQ8lMW38g&#10;E0TLOk25S+RhloJgwzzJ7kFsL4sMZFnI/w3KMwAAAP//AwBQSwECLQAUAAYACAAAACEAtoM4kv4A&#10;AADhAQAAEwAAAAAAAAAAAAAAAAAAAAAAW0NvbnRlbnRfVHlwZXNdLnhtbFBLAQItABQABgAIAAAA&#10;IQA4/SH/1gAAAJQBAAALAAAAAAAAAAAAAAAAAC8BAABfcmVscy8ucmVsc1BLAQItABQABgAIAAAA&#10;IQC4dVysFAIAAFsEAAAOAAAAAAAAAAAAAAAAAC4CAABkcnMvZTJvRG9jLnhtbFBLAQItABQABgAI&#10;AAAAIQCTbNCn4AAAAAkBAAAPAAAAAAAAAAAAAAAAAG4EAABkcnMvZG93bnJldi54bWxQSwUGAAAA&#10;AAQABADzAAAAewUAAAAA&#10;" w14:anchorId="088DB31D">
                <v:path arrowok="t"/>
                <w10:wrap type="topAndBottom" anchorx="page"/>
              </v:shape>
            </w:pict>
          </mc:Fallback>
        </mc:AlternateContent>
      </w:r>
    </w:p>
    <w:p w14:paraId="20DAB43C" w14:textId="77777777" w:rsidR="00D36F6E" w:rsidRPr="00ED266F" w:rsidRDefault="00F6074B">
      <w:pPr>
        <w:spacing w:before="34" w:line="247" w:lineRule="auto"/>
        <w:ind w:left="720" w:right="312" w:firstLine="309"/>
        <w:jc w:val="both"/>
        <w:rPr>
          <w:rFonts w:ascii="Times New Roman" w:hAnsi="Times New Roman" w:cs="Times New Roman"/>
          <w:sz w:val="18"/>
          <w:lang w:val="el-GR"/>
        </w:rPr>
      </w:pPr>
      <w:r w:rsidRPr="00ED266F">
        <w:rPr>
          <w:rFonts w:ascii="Times New Roman" w:hAnsi="Times New Roman" w:cs="Times New Roman"/>
          <w:sz w:val="18"/>
          <w:vertAlign w:val="superscript"/>
          <w:lang w:val="el-GR"/>
        </w:rPr>
        <w:t xml:space="preserve">7Συμβουλευτείτε </w:t>
      </w:r>
      <w:r w:rsidRPr="00ED266F">
        <w:rPr>
          <w:rFonts w:ascii="Times New Roman" w:hAnsi="Times New Roman" w:cs="Times New Roman"/>
          <w:sz w:val="18"/>
          <w:lang w:val="el-GR"/>
        </w:rPr>
        <w:t xml:space="preserve">τις Συχνές Ερωτήσεις τους που βρίσκονται εδώ: </w:t>
      </w:r>
      <w:r w:rsidRPr="00ED266F">
        <w:rPr>
          <w:rFonts w:ascii="Times New Roman" w:hAnsi="Times New Roman" w:cs="Times New Roman"/>
        </w:rPr>
        <w:fldChar w:fldCharType="begin"/>
      </w:r>
      <w:r w:rsidRPr="00ED266F">
        <w:rPr>
          <w:rFonts w:ascii="Times New Roman" w:hAnsi="Times New Roman" w:cs="Times New Roman"/>
        </w:rPr>
        <w:instrText>HYPERLINK</w:instrText>
      </w:r>
      <w:r w:rsidRPr="00ED266F">
        <w:rPr>
          <w:rFonts w:ascii="Times New Roman" w:hAnsi="Times New Roman" w:cs="Times New Roman"/>
          <w:lang w:val="el-GR"/>
        </w:rPr>
        <w:instrText xml:space="preserve"> "</w:instrText>
      </w:r>
      <w:r w:rsidRPr="00ED266F">
        <w:rPr>
          <w:rFonts w:ascii="Times New Roman" w:hAnsi="Times New Roman" w:cs="Times New Roman"/>
        </w:rPr>
        <w:instrText>https</w:instrText>
      </w:r>
      <w:r w:rsidRPr="00ED266F">
        <w:rPr>
          <w:rFonts w:ascii="Times New Roman" w:hAnsi="Times New Roman" w:cs="Times New Roman"/>
          <w:lang w:val="el-GR"/>
        </w:rPr>
        <w:instrText>://</w:instrText>
      </w:r>
      <w:r w:rsidRPr="00ED266F">
        <w:rPr>
          <w:rFonts w:ascii="Times New Roman" w:hAnsi="Times New Roman" w:cs="Times New Roman"/>
        </w:rPr>
        <w:instrText>www</w:instrText>
      </w:r>
      <w:r w:rsidRPr="00ED266F">
        <w:rPr>
          <w:rFonts w:ascii="Times New Roman" w:hAnsi="Times New Roman" w:cs="Times New Roman"/>
          <w:lang w:val="el-GR"/>
        </w:rPr>
        <w:instrText>.</w:instrText>
      </w:r>
      <w:r w:rsidRPr="00ED266F">
        <w:rPr>
          <w:rFonts w:ascii="Times New Roman" w:hAnsi="Times New Roman" w:cs="Times New Roman"/>
        </w:rPr>
        <w:instrText>blackrock</w:instrText>
      </w:r>
      <w:r w:rsidRPr="00ED266F">
        <w:rPr>
          <w:rFonts w:ascii="Times New Roman" w:hAnsi="Times New Roman" w:cs="Times New Roman"/>
          <w:lang w:val="el-GR"/>
        </w:rPr>
        <w:instrText>.</w:instrText>
      </w:r>
      <w:r w:rsidRPr="00ED266F">
        <w:rPr>
          <w:rFonts w:ascii="Times New Roman" w:hAnsi="Times New Roman" w:cs="Times New Roman"/>
        </w:rPr>
        <w:instrText>com</w:instrText>
      </w:r>
      <w:r w:rsidRPr="00ED266F">
        <w:rPr>
          <w:rFonts w:ascii="Times New Roman" w:hAnsi="Times New Roman" w:cs="Times New Roman"/>
          <w:lang w:val="el-GR"/>
        </w:rPr>
        <w:instrText>/</w:instrText>
      </w:r>
      <w:r w:rsidRPr="00ED266F">
        <w:rPr>
          <w:rFonts w:ascii="Times New Roman" w:hAnsi="Times New Roman" w:cs="Times New Roman"/>
        </w:rPr>
        <w:instrText>corporate</w:instrText>
      </w:r>
      <w:r w:rsidRPr="00ED266F">
        <w:rPr>
          <w:rFonts w:ascii="Times New Roman" w:hAnsi="Times New Roman" w:cs="Times New Roman"/>
          <w:lang w:val="el-GR"/>
        </w:rPr>
        <w:instrText>/</w:instrText>
      </w:r>
      <w:r w:rsidRPr="00ED266F">
        <w:rPr>
          <w:rFonts w:ascii="Times New Roman" w:hAnsi="Times New Roman" w:cs="Times New Roman"/>
        </w:rPr>
        <w:instrText>en</w:instrText>
      </w:r>
      <w:r w:rsidRPr="00ED266F">
        <w:rPr>
          <w:rFonts w:ascii="Times New Roman" w:hAnsi="Times New Roman" w:cs="Times New Roman"/>
          <w:lang w:val="el-GR"/>
        </w:rPr>
        <w:instrText>-</w:instrText>
      </w:r>
      <w:r w:rsidRPr="00ED266F">
        <w:rPr>
          <w:rFonts w:ascii="Times New Roman" w:hAnsi="Times New Roman" w:cs="Times New Roman"/>
        </w:rPr>
        <w:instrText>in</w:instrText>
      </w:r>
      <w:r w:rsidRPr="00ED266F">
        <w:rPr>
          <w:rFonts w:ascii="Times New Roman" w:hAnsi="Times New Roman" w:cs="Times New Roman"/>
          <w:lang w:val="el-GR"/>
        </w:rPr>
        <w:instrText>/</w:instrText>
      </w:r>
      <w:r w:rsidRPr="00ED266F">
        <w:rPr>
          <w:rFonts w:ascii="Times New Roman" w:hAnsi="Times New Roman" w:cs="Times New Roman"/>
        </w:rPr>
        <w:instrText>literature</w:instrText>
      </w:r>
      <w:r w:rsidRPr="00ED266F">
        <w:rPr>
          <w:rFonts w:ascii="Times New Roman" w:hAnsi="Times New Roman" w:cs="Times New Roman"/>
          <w:lang w:val="el-GR"/>
        </w:rPr>
        <w:instrText>/</w:instrText>
      </w:r>
      <w:r w:rsidRPr="00ED266F">
        <w:rPr>
          <w:rFonts w:ascii="Times New Roman" w:hAnsi="Times New Roman" w:cs="Times New Roman"/>
        </w:rPr>
        <w:instrText>fact</w:instrText>
      </w:r>
      <w:r w:rsidRPr="00ED266F">
        <w:rPr>
          <w:rFonts w:ascii="Times New Roman" w:hAnsi="Times New Roman" w:cs="Times New Roman"/>
          <w:lang w:val="el-GR"/>
        </w:rPr>
        <w:instrText>-</w:instrText>
      </w:r>
      <w:r w:rsidRPr="00ED266F">
        <w:rPr>
          <w:rFonts w:ascii="Times New Roman" w:hAnsi="Times New Roman" w:cs="Times New Roman"/>
        </w:rPr>
        <w:instrText>sheet</w:instrText>
      </w:r>
      <w:r w:rsidRPr="00ED266F">
        <w:rPr>
          <w:rFonts w:ascii="Times New Roman" w:hAnsi="Times New Roman" w:cs="Times New Roman"/>
          <w:lang w:val="el-GR"/>
        </w:rPr>
        <w:instrText>/" \</w:instrText>
      </w:r>
      <w:r w:rsidRPr="00ED266F">
        <w:rPr>
          <w:rFonts w:ascii="Times New Roman" w:hAnsi="Times New Roman" w:cs="Times New Roman"/>
        </w:rPr>
        <w:instrText>h</w:instrText>
      </w:r>
      <w:r w:rsidRPr="00ED266F">
        <w:rPr>
          <w:rFonts w:ascii="Times New Roman" w:hAnsi="Times New Roman" w:cs="Times New Roman"/>
        </w:rPr>
      </w:r>
      <w:r w:rsidRPr="00ED266F">
        <w:rPr>
          <w:rFonts w:ascii="Times New Roman" w:hAnsi="Times New Roman" w:cs="Times New Roman"/>
        </w:rPr>
        <w:fldChar w:fldCharType="separate"/>
      </w:r>
      <w:r w:rsidRPr="00ED266F">
        <w:rPr>
          <w:rFonts w:ascii="Times New Roman" w:hAnsi="Times New Roman" w:cs="Times New Roman"/>
          <w:sz w:val="18"/>
        </w:rPr>
        <w:t>https</w:t>
      </w:r>
      <w:r w:rsidRPr="00ED266F">
        <w:rPr>
          <w:rFonts w:ascii="Times New Roman" w:hAnsi="Times New Roman" w:cs="Times New Roman"/>
          <w:sz w:val="18"/>
          <w:lang w:val="el-GR"/>
        </w:rPr>
        <w:t>://</w:t>
      </w:r>
      <w:r w:rsidRPr="00ED266F">
        <w:rPr>
          <w:rFonts w:ascii="Times New Roman" w:hAnsi="Times New Roman" w:cs="Times New Roman"/>
          <w:sz w:val="18"/>
        </w:rPr>
        <w:t>www</w:t>
      </w:r>
      <w:r w:rsidRPr="00ED266F">
        <w:rPr>
          <w:rFonts w:ascii="Times New Roman" w:hAnsi="Times New Roman" w:cs="Times New Roman"/>
          <w:sz w:val="18"/>
          <w:lang w:val="el-GR"/>
        </w:rPr>
        <w:t>.</w:t>
      </w:r>
      <w:proofErr w:type="spellStart"/>
      <w:r w:rsidRPr="00ED266F">
        <w:rPr>
          <w:rFonts w:ascii="Times New Roman" w:hAnsi="Times New Roman" w:cs="Times New Roman"/>
          <w:sz w:val="18"/>
        </w:rPr>
        <w:t>blackrock</w:t>
      </w:r>
      <w:proofErr w:type="spellEnd"/>
      <w:r w:rsidRPr="00ED266F">
        <w:rPr>
          <w:rFonts w:ascii="Times New Roman" w:hAnsi="Times New Roman" w:cs="Times New Roman"/>
          <w:sz w:val="18"/>
          <w:lang w:val="el-GR"/>
        </w:rPr>
        <w:t>.</w:t>
      </w:r>
      <w:r w:rsidRPr="00ED266F">
        <w:rPr>
          <w:rFonts w:ascii="Times New Roman" w:hAnsi="Times New Roman" w:cs="Times New Roman"/>
          <w:sz w:val="18"/>
        </w:rPr>
        <w:t>com</w:t>
      </w:r>
      <w:r w:rsidRPr="00ED266F">
        <w:rPr>
          <w:rFonts w:ascii="Times New Roman" w:hAnsi="Times New Roman" w:cs="Times New Roman"/>
          <w:sz w:val="18"/>
          <w:lang w:val="el-GR"/>
        </w:rPr>
        <w:t>/</w:t>
      </w:r>
      <w:r w:rsidRPr="00ED266F">
        <w:rPr>
          <w:rFonts w:ascii="Times New Roman" w:hAnsi="Times New Roman" w:cs="Times New Roman"/>
          <w:sz w:val="18"/>
        </w:rPr>
        <w:t>corporate</w:t>
      </w:r>
      <w:r w:rsidRPr="00ED266F">
        <w:rPr>
          <w:rFonts w:ascii="Times New Roman" w:hAnsi="Times New Roman" w:cs="Times New Roman"/>
          <w:sz w:val="18"/>
          <w:lang w:val="el-GR"/>
        </w:rPr>
        <w:t>/</w:t>
      </w:r>
      <w:proofErr w:type="spellStart"/>
      <w:r w:rsidRPr="00ED266F">
        <w:rPr>
          <w:rFonts w:ascii="Times New Roman" w:hAnsi="Times New Roman" w:cs="Times New Roman"/>
          <w:sz w:val="18"/>
        </w:rPr>
        <w:t>en</w:t>
      </w:r>
      <w:proofErr w:type="spellEnd"/>
      <w:r w:rsidRPr="00ED266F">
        <w:rPr>
          <w:rFonts w:ascii="Times New Roman" w:hAnsi="Times New Roman" w:cs="Times New Roman"/>
          <w:sz w:val="18"/>
          <w:lang w:val="el-GR"/>
        </w:rPr>
        <w:t>-</w:t>
      </w:r>
      <w:r w:rsidRPr="00ED266F">
        <w:rPr>
          <w:rFonts w:ascii="Times New Roman" w:hAnsi="Times New Roman" w:cs="Times New Roman"/>
          <w:sz w:val="18"/>
        </w:rPr>
        <w:t>in</w:t>
      </w:r>
      <w:r w:rsidRPr="00ED266F">
        <w:rPr>
          <w:rFonts w:ascii="Times New Roman" w:hAnsi="Times New Roman" w:cs="Times New Roman"/>
          <w:sz w:val="18"/>
          <w:lang w:val="el-GR"/>
        </w:rPr>
        <w:t>/</w:t>
      </w:r>
      <w:r w:rsidRPr="00ED266F">
        <w:rPr>
          <w:rFonts w:ascii="Times New Roman" w:hAnsi="Times New Roman" w:cs="Times New Roman"/>
          <w:sz w:val="18"/>
        </w:rPr>
        <w:t>literature</w:t>
      </w:r>
      <w:r w:rsidRPr="00ED266F">
        <w:rPr>
          <w:rFonts w:ascii="Times New Roman" w:hAnsi="Times New Roman" w:cs="Times New Roman"/>
          <w:sz w:val="18"/>
          <w:lang w:val="el-GR"/>
        </w:rPr>
        <w:t>/</w:t>
      </w:r>
      <w:r w:rsidRPr="00ED266F">
        <w:rPr>
          <w:rFonts w:ascii="Times New Roman" w:hAnsi="Times New Roman" w:cs="Times New Roman"/>
          <w:sz w:val="18"/>
        </w:rPr>
        <w:t>fact</w:t>
      </w:r>
      <w:r w:rsidRPr="00ED266F">
        <w:rPr>
          <w:rFonts w:ascii="Times New Roman" w:hAnsi="Times New Roman" w:cs="Times New Roman"/>
          <w:sz w:val="18"/>
          <w:lang w:val="el-GR"/>
        </w:rPr>
        <w:t>-</w:t>
      </w:r>
      <w:r w:rsidRPr="00ED266F">
        <w:rPr>
          <w:rFonts w:ascii="Times New Roman" w:hAnsi="Times New Roman" w:cs="Times New Roman"/>
          <w:sz w:val="18"/>
        </w:rPr>
        <w:t>sheet</w:t>
      </w:r>
      <w:r w:rsidRPr="00ED266F">
        <w:rPr>
          <w:rFonts w:ascii="Times New Roman" w:hAnsi="Times New Roman" w:cs="Times New Roman"/>
          <w:sz w:val="18"/>
          <w:lang w:val="el-GR"/>
        </w:rPr>
        <w:t>/</w:t>
      </w:r>
      <w:r w:rsidRPr="00ED266F">
        <w:rPr>
          <w:rFonts w:ascii="Times New Roman" w:hAnsi="Times New Roman" w:cs="Times New Roman"/>
        </w:rPr>
        <w:fldChar w:fldCharType="end"/>
      </w:r>
      <w:r w:rsidRPr="00ED266F">
        <w:rPr>
          <w:rFonts w:ascii="Times New Roman" w:hAnsi="Times New Roman" w:cs="Times New Roman"/>
          <w:w w:val="110"/>
          <w:sz w:val="18"/>
          <w:lang w:val="el-GR"/>
        </w:rPr>
        <w:t xml:space="preserve"> </w:t>
      </w:r>
      <w:r w:rsidRPr="00ED266F">
        <w:rPr>
          <w:rFonts w:ascii="Times New Roman" w:hAnsi="Times New Roman" w:cs="Times New Roman"/>
          <w:w w:val="110"/>
          <w:sz w:val="18"/>
        </w:rPr>
        <w:t>blk</w:t>
      </w:r>
      <w:r w:rsidRPr="00ED266F">
        <w:rPr>
          <w:rFonts w:ascii="Times New Roman" w:hAnsi="Times New Roman" w:cs="Times New Roman"/>
          <w:w w:val="110"/>
          <w:sz w:val="18"/>
          <w:lang w:val="el-GR"/>
        </w:rPr>
        <w:t>-</w:t>
      </w:r>
      <w:r w:rsidRPr="00ED266F">
        <w:rPr>
          <w:rFonts w:ascii="Times New Roman" w:hAnsi="Times New Roman" w:cs="Times New Roman"/>
          <w:w w:val="110"/>
          <w:sz w:val="18"/>
        </w:rPr>
        <w:t>responsible</w:t>
      </w:r>
      <w:r w:rsidRPr="00ED266F">
        <w:rPr>
          <w:rFonts w:ascii="Times New Roman" w:hAnsi="Times New Roman" w:cs="Times New Roman"/>
          <w:w w:val="110"/>
          <w:sz w:val="18"/>
          <w:lang w:val="el-GR"/>
        </w:rPr>
        <w:t>-</w:t>
      </w:r>
      <w:r w:rsidRPr="00ED266F">
        <w:rPr>
          <w:rFonts w:ascii="Times New Roman" w:hAnsi="Times New Roman" w:cs="Times New Roman"/>
          <w:w w:val="110"/>
          <w:sz w:val="18"/>
        </w:rPr>
        <w:t>investment</w:t>
      </w:r>
      <w:r w:rsidRPr="00ED266F">
        <w:rPr>
          <w:rFonts w:ascii="Times New Roman" w:hAnsi="Times New Roman" w:cs="Times New Roman"/>
          <w:w w:val="110"/>
          <w:sz w:val="18"/>
          <w:lang w:val="el-GR"/>
        </w:rPr>
        <w:t>-</w:t>
      </w:r>
      <w:proofErr w:type="spellStart"/>
      <w:r w:rsidRPr="00ED266F">
        <w:rPr>
          <w:rFonts w:ascii="Times New Roman" w:hAnsi="Times New Roman" w:cs="Times New Roman"/>
          <w:w w:val="110"/>
          <w:sz w:val="18"/>
        </w:rPr>
        <w:t>faq</w:t>
      </w:r>
      <w:proofErr w:type="spellEnd"/>
      <w:r w:rsidRPr="00ED266F">
        <w:rPr>
          <w:rFonts w:ascii="Times New Roman" w:hAnsi="Times New Roman" w:cs="Times New Roman"/>
          <w:w w:val="110"/>
          <w:sz w:val="18"/>
          <w:lang w:val="el-GR"/>
        </w:rPr>
        <w:t>-</w:t>
      </w:r>
      <w:r w:rsidRPr="00ED266F">
        <w:rPr>
          <w:rFonts w:ascii="Times New Roman" w:hAnsi="Times New Roman" w:cs="Times New Roman"/>
          <w:w w:val="110"/>
          <w:sz w:val="18"/>
        </w:rPr>
        <w:t>global</w:t>
      </w:r>
      <w:r w:rsidRPr="00ED266F">
        <w:rPr>
          <w:rFonts w:ascii="Times New Roman" w:hAnsi="Times New Roman" w:cs="Times New Roman"/>
          <w:w w:val="110"/>
          <w:sz w:val="18"/>
          <w:lang w:val="el-GR"/>
        </w:rPr>
        <w:t>.</w:t>
      </w:r>
      <w:r w:rsidRPr="00ED266F">
        <w:rPr>
          <w:rFonts w:ascii="Times New Roman" w:hAnsi="Times New Roman" w:cs="Times New Roman"/>
          <w:w w:val="110"/>
          <w:sz w:val="18"/>
        </w:rPr>
        <w:t>pdf</w:t>
      </w:r>
      <w:r w:rsidRPr="00ED266F">
        <w:rPr>
          <w:rFonts w:ascii="Times New Roman" w:hAnsi="Times New Roman" w:cs="Times New Roman"/>
          <w:spacing w:val="-2"/>
          <w:w w:val="110"/>
          <w:sz w:val="18"/>
          <w:lang w:val="el-GR"/>
        </w:rPr>
        <w:t>.</w:t>
      </w:r>
    </w:p>
    <w:p w14:paraId="01413532" w14:textId="77777777" w:rsidR="00D36F6E" w:rsidRPr="00ED266F" w:rsidRDefault="00D36F6E">
      <w:pPr>
        <w:spacing w:line="247" w:lineRule="auto"/>
        <w:jc w:val="both"/>
        <w:rPr>
          <w:rFonts w:ascii="Times New Roman" w:hAnsi="Times New Roman" w:cs="Times New Roman"/>
          <w:sz w:val="18"/>
          <w:lang w:val="el-GR"/>
        </w:rPr>
        <w:sectPr w:rsidR="00D36F6E" w:rsidRPr="00ED266F">
          <w:pgSz w:w="11910" w:h="16840"/>
          <w:pgMar w:top="1560" w:right="1080" w:bottom="1160" w:left="720" w:header="0" w:footer="956" w:gutter="0"/>
          <w:cols w:space="720"/>
        </w:sectPr>
      </w:pPr>
    </w:p>
    <w:tbl>
      <w:tblPr>
        <w:tblW w:w="0" w:type="auto"/>
        <w:tblInd w:w="1204" w:type="dxa"/>
        <w:tblLayout w:type="fixed"/>
        <w:tblCellMar>
          <w:left w:w="0" w:type="dxa"/>
          <w:right w:w="0" w:type="dxa"/>
        </w:tblCellMar>
        <w:tblLook w:val="01E0" w:firstRow="1" w:lastRow="1" w:firstColumn="1" w:lastColumn="1" w:noHBand="0" w:noVBand="0"/>
      </w:tblPr>
      <w:tblGrid>
        <w:gridCol w:w="1424"/>
        <w:gridCol w:w="1092"/>
        <w:gridCol w:w="1097"/>
        <w:gridCol w:w="1097"/>
        <w:gridCol w:w="1206"/>
        <w:gridCol w:w="1097"/>
        <w:gridCol w:w="1102"/>
      </w:tblGrid>
      <w:tr w:rsidR="00D36F6E" w:rsidRPr="00ED266F" w14:paraId="0F6A7451" w14:textId="77777777">
        <w:trPr>
          <w:trHeight w:val="336"/>
        </w:trPr>
        <w:tc>
          <w:tcPr>
            <w:tcW w:w="1424" w:type="dxa"/>
            <w:tcBorders>
              <w:top w:val="single" w:sz="4" w:space="0" w:color="000000"/>
              <w:bottom w:val="single" w:sz="4" w:space="0" w:color="000000"/>
              <w:right w:val="single" w:sz="4" w:space="0" w:color="000000"/>
            </w:tcBorders>
          </w:tcPr>
          <w:p w14:paraId="3DA27902" w14:textId="77777777" w:rsidR="00D36F6E" w:rsidRPr="00ED266F" w:rsidRDefault="00D36F6E">
            <w:pPr>
              <w:pStyle w:val="TableParagraph"/>
              <w:spacing w:before="0"/>
              <w:jc w:val="left"/>
              <w:rPr>
                <w:rFonts w:ascii="Times New Roman" w:hAnsi="Times New Roman" w:cs="Times New Roman"/>
                <w:sz w:val="20"/>
                <w:lang w:val="el-GR"/>
              </w:rPr>
            </w:pPr>
          </w:p>
        </w:tc>
        <w:tc>
          <w:tcPr>
            <w:tcW w:w="1092" w:type="dxa"/>
            <w:tcBorders>
              <w:top w:val="single" w:sz="4" w:space="0" w:color="000000"/>
              <w:left w:val="single" w:sz="4" w:space="0" w:color="000000"/>
              <w:bottom w:val="single" w:sz="4" w:space="0" w:color="000000"/>
            </w:tcBorders>
          </w:tcPr>
          <w:p w14:paraId="1D092443" w14:textId="77777777" w:rsidR="00D36F6E" w:rsidRPr="00ED266F" w:rsidRDefault="00F6074B">
            <w:pPr>
              <w:pStyle w:val="TableParagraph"/>
              <w:spacing w:before="34"/>
              <w:rPr>
                <w:rFonts w:ascii="Times New Roman" w:hAnsi="Times New Roman" w:cs="Times New Roman"/>
                <w:b/>
              </w:rPr>
            </w:pPr>
            <w:r w:rsidRPr="00ED266F">
              <w:rPr>
                <w:rFonts w:ascii="Times New Roman" w:hAnsi="Times New Roman" w:cs="Times New Roman"/>
                <w:b/>
                <w:spacing w:val="-4"/>
              </w:rPr>
              <w:t>2007</w:t>
            </w:r>
          </w:p>
        </w:tc>
        <w:tc>
          <w:tcPr>
            <w:tcW w:w="1097" w:type="dxa"/>
            <w:tcBorders>
              <w:top w:val="single" w:sz="4" w:space="0" w:color="000000"/>
              <w:bottom w:val="single" w:sz="4" w:space="0" w:color="000000"/>
            </w:tcBorders>
          </w:tcPr>
          <w:p w14:paraId="02C0D7D0" w14:textId="77777777" w:rsidR="00D36F6E" w:rsidRPr="00ED266F" w:rsidRDefault="00F6074B">
            <w:pPr>
              <w:pStyle w:val="TableParagraph"/>
              <w:spacing w:before="34"/>
              <w:ind w:left="14" w:right="3"/>
              <w:rPr>
                <w:rFonts w:ascii="Times New Roman" w:hAnsi="Times New Roman" w:cs="Times New Roman"/>
                <w:b/>
              </w:rPr>
            </w:pPr>
            <w:r w:rsidRPr="00ED266F">
              <w:rPr>
                <w:rFonts w:ascii="Times New Roman" w:hAnsi="Times New Roman" w:cs="Times New Roman"/>
                <w:b/>
                <w:spacing w:val="-4"/>
                <w:w w:val="95"/>
              </w:rPr>
              <w:t>2008</w:t>
            </w:r>
          </w:p>
        </w:tc>
        <w:tc>
          <w:tcPr>
            <w:tcW w:w="1097" w:type="dxa"/>
            <w:tcBorders>
              <w:top w:val="single" w:sz="4" w:space="0" w:color="000000"/>
              <w:bottom w:val="single" w:sz="4" w:space="0" w:color="000000"/>
            </w:tcBorders>
          </w:tcPr>
          <w:p w14:paraId="3B240641" w14:textId="77777777" w:rsidR="00D36F6E" w:rsidRPr="00ED266F" w:rsidRDefault="00F6074B">
            <w:pPr>
              <w:pStyle w:val="TableParagraph"/>
              <w:spacing w:before="34"/>
              <w:ind w:left="14" w:right="2"/>
              <w:rPr>
                <w:rFonts w:ascii="Times New Roman" w:hAnsi="Times New Roman" w:cs="Times New Roman"/>
                <w:b/>
              </w:rPr>
            </w:pPr>
            <w:r w:rsidRPr="00ED266F">
              <w:rPr>
                <w:rFonts w:ascii="Times New Roman" w:hAnsi="Times New Roman" w:cs="Times New Roman"/>
                <w:b/>
                <w:spacing w:val="-4"/>
                <w:w w:val="95"/>
              </w:rPr>
              <w:t>2009</w:t>
            </w:r>
          </w:p>
        </w:tc>
        <w:tc>
          <w:tcPr>
            <w:tcW w:w="1206" w:type="dxa"/>
            <w:tcBorders>
              <w:top w:val="single" w:sz="4" w:space="0" w:color="000000"/>
              <w:bottom w:val="single" w:sz="4" w:space="0" w:color="000000"/>
            </w:tcBorders>
          </w:tcPr>
          <w:p w14:paraId="7010AE39" w14:textId="77777777" w:rsidR="00D36F6E" w:rsidRPr="00ED266F" w:rsidRDefault="00F6074B">
            <w:pPr>
              <w:pStyle w:val="TableParagraph"/>
              <w:spacing w:before="34"/>
              <w:ind w:left="13"/>
              <w:rPr>
                <w:rFonts w:ascii="Times New Roman" w:hAnsi="Times New Roman" w:cs="Times New Roman"/>
                <w:b/>
              </w:rPr>
            </w:pPr>
            <w:r w:rsidRPr="00ED266F">
              <w:rPr>
                <w:rFonts w:ascii="Times New Roman" w:hAnsi="Times New Roman" w:cs="Times New Roman"/>
                <w:b/>
                <w:spacing w:val="-4"/>
              </w:rPr>
              <w:t>2010</w:t>
            </w:r>
          </w:p>
        </w:tc>
        <w:tc>
          <w:tcPr>
            <w:tcW w:w="1097" w:type="dxa"/>
            <w:tcBorders>
              <w:top w:val="single" w:sz="4" w:space="0" w:color="000000"/>
              <w:bottom w:val="single" w:sz="4" w:space="0" w:color="000000"/>
            </w:tcBorders>
          </w:tcPr>
          <w:p w14:paraId="4AF8C3E8" w14:textId="77777777" w:rsidR="00D36F6E" w:rsidRPr="00ED266F" w:rsidRDefault="00F6074B">
            <w:pPr>
              <w:pStyle w:val="TableParagraph"/>
              <w:spacing w:before="34"/>
              <w:ind w:left="14"/>
              <w:rPr>
                <w:rFonts w:ascii="Times New Roman" w:hAnsi="Times New Roman" w:cs="Times New Roman"/>
                <w:b/>
              </w:rPr>
            </w:pPr>
            <w:r w:rsidRPr="00ED266F">
              <w:rPr>
                <w:rFonts w:ascii="Times New Roman" w:hAnsi="Times New Roman" w:cs="Times New Roman"/>
                <w:b/>
                <w:spacing w:val="-4"/>
              </w:rPr>
              <w:t>2011</w:t>
            </w:r>
          </w:p>
        </w:tc>
        <w:tc>
          <w:tcPr>
            <w:tcW w:w="1102" w:type="dxa"/>
            <w:tcBorders>
              <w:top w:val="single" w:sz="4" w:space="0" w:color="000000"/>
              <w:bottom w:val="single" w:sz="4" w:space="0" w:color="000000"/>
            </w:tcBorders>
          </w:tcPr>
          <w:p w14:paraId="44807738" w14:textId="77777777" w:rsidR="00D36F6E" w:rsidRPr="00ED266F" w:rsidRDefault="00F6074B">
            <w:pPr>
              <w:pStyle w:val="TableParagraph"/>
              <w:spacing w:before="34"/>
              <w:ind w:left="9"/>
              <w:rPr>
                <w:rFonts w:ascii="Times New Roman" w:hAnsi="Times New Roman" w:cs="Times New Roman"/>
                <w:b/>
              </w:rPr>
            </w:pPr>
            <w:r w:rsidRPr="00ED266F">
              <w:rPr>
                <w:rFonts w:ascii="Times New Roman" w:hAnsi="Times New Roman" w:cs="Times New Roman"/>
                <w:b/>
                <w:spacing w:val="-4"/>
              </w:rPr>
              <w:t>2012</w:t>
            </w:r>
          </w:p>
        </w:tc>
      </w:tr>
      <w:tr w:rsidR="00D36F6E" w:rsidRPr="00ED266F" w14:paraId="0BE39069" w14:textId="77777777">
        <w:trPr>
          <w:trHeight w:val="331"/>
        </w:trPr>
        <w:tc>
          <w:tcPr>
            <w:tcW w:w="1424" w:type="dxa"/>
            <w:tcBorders>
              <w:top w:val="single" w:sz="4" w:space="0" w:color="000000"/>
              <w:right w:val="single" w:sz="4" w:space="0" w:color="000000"/>
            </w:tcBorders>
          </w:tcPr>
          <w:p w14:paraId="01FCFA28" w14:textId="77777777" w:rsidR="00D36F6E" w:rsidRPr="00ED266F" w:rsidRDefault="00F6074B">
            <w:pPr>
              <w:pStyle w:val="TableParagraph"/>
              <w:spacing w:before="0" w:line="303" w:lineRule="exact"/>
              <w:ind w:left="5" w:right="82"/>
              <w:rPr>
                <w:rFonts w:ascii="Times New Roman" w:hAnsi="Times New Roman" w:cs="Times New Roman"/>
              </w:rPr>
            </w:pPr>
            <w:r w:rsidRPr="00ED266F">
              <w:rPr>
                <w:rFonts w:ascii="Times New Roman" w:hAnsi="Times New Roman" w:cs="Times New Roman"/>
                <w:i/>
                <w:spacing w:val="-21"/>
              </w:rPr>
              <w:t>ξˆ0</w:t>
            </w:r>
            <w:r w:rsidRPr="00ED266F">
              <w:rPr>
                <w:rFonts w:ascii="Times New Roman" w:hAnsi="Times New Roman" w:cs="Times New Roman"/>
                <w:i/>
                <w:spacing w:val="-21"/>
                <w:position w:val="-2"/>
                <w:sz w:val="16"/>
              </w:rPr>
              <w:t>.</w:t>
            </w:r>
            <w:r w:rsidRPr="00ED266F">
              <w:rPr>
                <w:rFonts w:ascii="Times New Roman" w:hAnsi="Times New Roman" w:cs="Times New Roman"/>
                <w:spacing w:val="-21"/>
                <w:position w:val="-2"/>
                <w:sz w:val="16"/>
              </w:rPr>
              <w:t xml:space="preserve">01 </w:t>
            </w:r>
            <w:r w:rsidRPr="00ED266F">
              <w:rPr>
                <w:rFonts w:ascii="Times New Roman" w:hAnsi="Times New Roman" w:cs="Times New Roman"/>
                <w:spacing w:val="-2"/>
              </w:rPr>
              <w:t>(USD)</w:t>
            </w:r>
          </w:p>
        </w:tc>
        <w:tc>
          <w:tcPr>
            <w:tcW w:w="1092" w:type="dxa"/>
            <w:tcBorders>
              <w:top w:val="single" w:sz="4" w:space="0" w:color="000000"/>
              <w:left w:val="single" w:sz="4" w:space="0" w:color="000000"/>
            </w:tcBorders>
          </w:tcPr>
          <w:p w14:paraId="611582E2" w14:textId="77777777" w:rsidR="00D36F6E" w:rsidRPr="00ED266F" w:rsidRDefault="00F6074B">
            <w:pPr>
              <w:pStyle w:val="TableParagraph"/>
              <w:spacing w:before="27"/>
              <w:ind w:left="114"/>
              <w:jc w:val="left"/>
              <w:rPr>
                <w:rFonts w:ascii="Times New Roman" w:hAnsi="Times New Roman" w:cs="Times New Roman"/>
              </w:rPr>
            </w:pPr>
            <w:r w:rsidRPr="00ED266F">
              <w:rPr>
                <w:rFonts w:ascii="Times New Roman" w:hAnsi="Times New Roman" w:cs="Times New Roman"/>
                <w:w w:val="80"/>
              </w:rPr>
              <w:t>7</w:t>
            </w:r>
            <w:r w:rsidRPr="00ED266F">
              <w:rPr>
                <w:rFonts w:ascii="Times New Roman" w:hAnsi="Times New Roman" w:cs="Times New Roman"/>
                <w:i/>
                <w:w w:val="80"/>
              </w:rPr>
              <w:t>.</w:t>
            </w:r>
            <w:r w:rsidRPr="00ED266F">
              <w:rPr>
                <w:rFonts w:ascii="Times New Roman" w:hAnsi="Times New Roman" w:cs="Times New Roman"/>
                <w:w w:val="80"/>
              </w:rPr>
              <w:t xml:space="preserve">17 · </w:t>
            </w:r>
            <w:r w:rsidRPr="00ED266F">
              <w:rPr>
                <w:rFonts w:ascii="Times New Roman" w:hAnsi="Times New Roman" w:cs="Times New Roman"/>
                <w:spacing w:val="-5"/>
                <w:w w:val="80"/>
              </w:rPr>
              <w:t>Άρθρο 107</w:t>
            </w:r>
          </w:p>
        </w:tc>
        <w:tc>
          <w:tcPr>
            <w:tcW w:w="1097" w:type="dxa"/>
            <w:tcBorders>
              <w:top w:val="single" w:sz="4" w:space="0" w:color="000000"/>
            </w:tcBorders>
          </w:tcPr>
          <w:p w14:paraId="114AF458" w14:textId="77777777" w:rsidR="00D36F6E" w:rsidRPr="00ED266F" w:rsidRDefault="00F6074B">
            <w:pPr>
              <w:pStyle w:val="TableParagraph"/>
              <w:spacing w:before="27"/>
              <w:ind w:left="125"/>
              <w:jc w:val="left"/>
              <w:rPr>
                <w:rFonts w:ascii="Times New Roman" w:hAnsi="Times New Roman" w:cs="Times New Roman"/>
              </w:rPr>
            </w:pPr>
            <w:r w:rsidRPr="00ED266F">
              <w:rPr>
                <w:rFonts w:ascii="Times New Roman" w:hAnsi="Times New Roman" w:cs="Times New Roman"/>
                <w:w w:val="80"/>
              </w:rPr>
              <w:t>7</w:t>
            </w:r>
            <w:r w:rsidRPr="00ED266F">
              <w:rPr>
                <w:rFonts w:ascii="Times New Roman" w:hAnsi="Times New Roman" w:cs="Times New Roman"/>
                <w:i/>
                <w:w w:val="80"/>
              </w:rPr>
              <w:t>.</w:t>
            </w:r>
            <w:r w:rsidRPr="00ED266F">
              <w:rPr>
                <w:rFonts w:ascii="Times New Roman" w:hAnsi="Times New Roman" w:cs="Times New Roman"/>
                <w:w w:val="80"/>
              </w:rPr>
              <w:t xml:space="preserve">66 · </w:t>
            </w:r>
            <w:r w:rsidRPr="00ED266F">
              <w:rPr>
                <w:rFonts w:ascii="Times New Roman" w:hAnsi="Times New Roman" w:cs="Times New Roman"/>
                <w:spacing w:val="-5"/>
                <w:w w:val="80"/>
              </w:rPr>
              <w:t>Άρθρο 107</w:t>
            </w:r>
          </w:p>
        </w:tc>
        <w:tc>
          <w:tcPr>
            <w:tcW w:w="1097" w:type="dxa"/>
            <w:tcBorders>
              <w:top w:val="single" w:sz="4" w:space="0" w:color="000000"/>
            </w:tcBorders>
          </w:tcPr>
          <w:p w14:paraId="038C8F17" w14:textId="77777777" w:rsidR="00D36F6E" w:rsidRPr="00ED266F" w:rsidRDefault="00F6074B">
            <w:pPr>
              <w:pStyle w:val="TableParagraph"/>
              <w:spacing w:before="27"/>
              <w:ind w:left="125"/>
              <w:jc w:val="left"/>
              <w:rPr>
                <w:rFonts w:ascii="Times New Roman" w:hAnsi="Times New Roman" w:cs="Times New Roman"/>
              </w:rPr>
            </w:pPr>
            <w:r w:rsidRPr="00ED266F">
              <w:rPr>
                <w:rFonts w:ascii="Times New Roman" w:hAnsi="Times New Roman" w:cs="Times New Roman"/>
                <w:w w:val="80"/>
              </w:rPr>
              <w:t>6</w:t>
            </w:r>
            <w:r w:rsidRPr="00ED266F">
              <w:rPr>
                <w:rFonts w:ascii="Times New Roman" w:hAnsi="Times New Roman" w:cs="Times New Roman"/>
                <w:i/>
                <w:w w:val="80"/>
              </w:rPr>
              <w:t>. Η</w:t>
            </w:r>
            <w:r w:rsidRPr="00ED266F">
              <w:rPr>
                <w:rFonts w:ascii="Times New Roman" w:hAnsi="Times New Roman" w:cs="Times New Roman"/>
                <w:w w:val="80"/>
              </w:rPr>
              <w:t xml:space="preserve">43 · </w:t>
            </w:r>
            <w:r w:rsidRPr="00ED266F">
              <w:rPr>
                <w:rFonts w:ascii="Times New Roman" w:hAnsi="Times New Roman" w:cs="Times New Roman"/>
                <w:spacing w:val="-5"/>
                <w:w w:val="80"/>
              </w:rPr>
              <w:t>Άρθρο 107</w:t>
            </w:r>
          </w:p>
        </w:tc>
        <w:tc>
          <w:tcPr>
            <w:tcW w:w="1206" w:type="dxa"/>
            <w:tcBorders>
              <w:top w:val="single" w:sz="4" w:space="0" w:color="000000"/>
            </w:tcBorders>
          </w:tcPr>
          <w:p w14:paraId="425A24E5" w14:textId="77777777" w:rsidR="00D36F6E" w:rsidRPr="00ED266F" w:rsidRDefault="00F6074B">
            <w:pPr>
              <w:pStyle w:val="TableParagraph"/>
              <w:spacing w:before="27"/>
              <w:ind w:left="180"/>
              <w:jc w:val="left"/>
              <w:rPr>
                <w:rFonts w:ascii="Times New Roman" w:hAnsi="Times New Roman" w:cs="Times New Roman"/>
              </w:rPr>
            </w:pPr>
            <w:r w:rsidRPr="00ED266F">
              <w:rPr>
                <w:rFonts w:ascii="Times New Roman" w:hAnsi="Times New Roman" w:cs="Times New Roman"/>
                <w:w w:val="80"/>
              </w:rPr>
              <w:t>8</w:t>
            </w:r>
            <w:r w:rsidRPr="00ED266F">
              <w:rPr>
                <w:rFonts w:ascii="Times New Roman" w:hAnsi="Times New Roman" w:cs="Times New Roman"/>
                <w:i/>
                <w:w w:val="80"/>
              </w:rPr>
              <w:t>.</w:t>
            </w:r>
            <w:r w:rsidRPr="00ED266F">
              <w:rPr>
                <w:rFonts w:ascii="Times New Roman" w:hAnsi="Times New Roman" w:cs="Times New Roman"/>
                <w:w w:val="80"/>
              </w:rPr>
              <w:t xml:space="preserve">19 · </w:t>
            </w:r>
            <w:r w:rsidRPr="00ED266F">
              <w:rPr>
                <w:rFonts w:ascii="Times New Roman" w:hAnsi="Times New Roman" w:cs="Times New Roman"/>
                <w:spacing w:val="-5"/>
                <w:w w:val="80"/>
              </w:rPr>
              <w:t>Άρθρο 107</w:t>
            </w:r>
          </w:p>
        </w:tc>
        <w:tc>
          <w:tcPr>
            <w:tcW w:w="1097" w:type="dxa"/>
            <w:tcBorders>
              <w:top w:val="single" w:sz="4" w:space="0" w:color="000000"/>
            </w:tcBorders>
          </w:tcPr>
          <w:p w14:paraId="1746403B" w14:textId="77777777" w:rsidR="00D36F6E" w:rsidRPr="00ED266F" w:rsidRDefault="00F6074B">
            <w:pPr>
              <w:pStyle w:val="TableParagraph"/>
              <w:spacing w:before="27"/>
              <w:ind w:left="126"/>
              <w:jc w:val="left"/>
              <w:rPr>
                <w:rFonts w:ascii="Times New Roman" w:hAnsi="Times New Roman" w:cs="Times New Roman"/>
              </w:rPr>
            </w:pPr>
            <w:r w:rsidRPr="00ED266F">
              <w:rPr>
                <w:rFonts w:ascii="Times New Roman" w:hAnsi="Times New Roman" w:cs="Times New Roman"/>
                <w:w w:val="80"/>
              </w:rPr>
              <w:t>9</w:t>
            </w:r>
            <w:r w:rsidRPr="00ED266F">
              <w:rPr>
                <w:rFonts w:ascii="Times New Roman" w:hAnsi="Times New Roman" w:cs="Times New Roman"/>
                <w:i/>
                <w:w w:val="80"/>
              </w:rPr>
              <w:t>.</w:t>
            </w:r>
            <w:r w:rsidRPr="00ED266F">
              <w:rPr>
                <w:rFonts w:ascii="Times New Roman" w:hAnsi="Times New Roman" w:cs="Times New Roman"/>
                <w:w w:val="80"/>
              </w:rPr>
              <w:t xml:space="preserve">11 · </w:t>
            </w:r>
            <w:r w:rsidRPr="00ED266F">
              <w:rPr>
                <w:rFonts w:ascii="Times New Roman" w:hAnsi="Times New Roman" w:cs="Times New Roman"/>
                <w:spacing w:val="-5"/>
                <w:w w:val="80"/>
              </w:rPr>
              <w:t>Άρθρο 107</w:t>
            </w:r>
          </w:p>
        </w:tc>
        <w:tc>
          <w:tcPr>
            <w:tcW w:w="1102" w:type="dxa"/>
            <w:tcBorders>
              <w:top w:val="single" w:sz="4" w:space="0" w:color="000000"/>
            </w:tcBorders>
          </w:tcPr>
          <w:p w14:paraId="7D1AE581" w14:textId="77777777" w:rsidR="00D36F6E" w:rsidRPr="00ED266F" w:rsidRDefault="00F6074B">
            <w:pPr>
              <w:pStyle w:val="TableParagraph"/>
              <w:spacing w:before="27"/>
              <w:ind w:left="126"/>
              <w:jc w:val="left"/>
              <w:rPr>
                <w:rFonts w:ascii="Times New Roman" w:hAnsi="Times New Roman" w:cs="Times New Roman"/>
              </w:rPr>
            </w:pPr>
            <w:r w:rsidRPr="00ED266F">
              <w:rPr>
                <w:rFonts w:ascii="Times New Roman" w:hAnsi="Times New Roman" w:cs="Times New Roman"/>
                <w:w w:val="80"/>
              </w:rPr>
              <w:t>1</w:t>
            </w:r>
            <w:r w:rsidRPr="00ED266F">
              <w:rPr>
                <w:rFonts w:ascii="Times New Roman" w:hAnsi="Times New Roman" w:cs="Times New Roman"/>
                <w:i/>
                <w:w w:val="80"/>
              </w:rPr>
              <w:t>.</w:t>
            </w:r>
            <w:r w:rsidRPr="00ED266F">
              <w:rPr>
                <w:rFonts w:ascii="Times New Roman" w:hAnsi="Times New Roman" w:cs="Times New Roman"/>
                <w:w w:val="80"/>
              </w:rPr>
              <w:t xml:space="preserve">35 · </w:t>
            </w:r>
            <w:r w:rsidRPr="00ED266F">
              <w:rPr>
                <w:rFonts w:ascii="Times New Roman" w:hAnsi="Times New Roman" w:cs="Times New Roman"/>
                <w:spacing w:val="-5"/>
                <w:w w:val="80"/>
              </w:rPr>
              <w:t>Άρθρο 108</w:t>
            </w:r>
          </w:p>
        </w:tc>
      </w:tr>
      <w:tr w:rsidR="00D36F6E" w:rsidRPr="00ED266F" w14:paraId="7FF0B173" w14:textId="77777777">
        <w:trPr>
          <w:trHeight w:val="354"/>
        </w:trPr>
        <w:tc>
          <w:tcPr>
            <w:tcW w:w="1424" w:type="dxa"/>
            <w:tcBorders>
              <w:bottom w:val="double" w:sz="4" w:space="0" w:color="000000"/>
              <w:right w:val="single" w:sz="4" w:space="0" w:color="000000"/>
            </w:tcBorders>
          </w:tcPr>
          <w:p w14:paraId="3427BA14" w14:textId="77777777" w:rsidR="00D36F6E" w:rsidRPr="00ED266F" w:rsidRDefault="00F6074B">
            <w:pPr>
              <w:pStyle w:val="TableParagraph"/>
              <w:spacing w:before="0" w:line="311" w:lineRule="exact"/>
              <w:ind w:left="82" w:right="77"/>
              <w:rPr>
                <w:rFonts w:ascii="Times New Roman" w:hAnsi="Times New Roman" w:cs="Times New Roman"/>
              </w:rPr>
            </w:pPr>
            <w:r w:rsidRPr="00ED266F">
              <w:rPr>
                <w:rFonts w:ascii="Times New Roman" w:hAnsi="Times New Roman" w:cs="Times New Roman"/>
                <w:i/>
                <w:spacing w:val="-20"/>
              </w:rPr>
              <w:t>ξˆ0</w:t>
            </w:r>
            <w:r w:rsidRPr="00ED266F">
              <w:rPr>
                <w:rFonts w:ascii="Times New Roman" w:hAnsi="Times New Roman" w:cs="Times New Roman"/>
                <w:i/>
                <w:spacing w:val="-20"/>
                <w:position w:val="-2"/>
                <w:sz w:val="16"/>
              </w:rPr>
              <w:t>.</w:t>
            </w:r>
            <w:r w:rsidRPr="00ED266F">
              <w:rPr>
                <w:rFonts w:ascii="Times New Roman" w:hAnsi="Times New Roman" w:cs="Times New Roman"/>
                <w:spacing w:val="-20"/>
                <w:position w:val="-2"/>
                <w:sz w:val="16"/>
              </w:rPr>
              <w:t xml:space="preserve">001 </w:t>
            </w:r>
            <w:r w:rsidRPr="00ED266F">
              <w:rPr>
                <w:rFonts w:ascii="Times New Roman" w:hAnsi="Times New Roman" w:cs="Times New Roman"/>
                <w:spacing w:val="-2"/>
              </w:rPr>
              <w:t>(USD)</w:t>
            </w:r>
          </w:p>
        </w:tc>
        <w:tc>
          <w:tcPr>
            <w:tcW w:w="1092" w:type="dxa"/>
            <w:tcBorders>
              <w:left w:val="single" w:sz="4" w:space="0" w:color="000000"/>
              <w:bottom w:val="double" w:sz="4" w:space="0" w:color="000000"/>
            </w:tcBorders>
          </w:tcPr>
          <w:p w14:paraId="731A5200" w14:textId="77777777" w:rsidR="00D36F6E" w:rsidRPr="00ED266F" w:rsidRDefault="00F6074B">
            <w:pPr>
              <w:pStyle w:val="TableParagraph"/>
              <w:spacing w:before="34"/>
              <w:ind w:left="114"/>
              <w:jc w:val="left"/>
              <w:rPr>
                <w:rFonts w:ascii="Times New Roman" w:hAnsi="Times New Roman" w:cs="Times New Roman"/>
              </w:rPr>
            </w:pPr>
            <w:r w:rsidRPr="00ED266F">
              <w:rPr>
                <w:rFonts w:ascii="Times New Roman" w:hAnsi="Times New Roman" w:cs="Times New Roman"/>
                <w:w w:val="80"/>
              </w:rPr>
              <w:t>2</w:t>
            </w:r>
            <w:r w:rsidRPr="00ED266F">
              <w:rPr>
                <w:rFonts w:ascii="Times New Roman" w:hAnsi="Times New Roman" w:cs="Times New Roman"/>
                <w:i/>
                <w:w w:val="80"/>
              </w:rPr>
              <w:t>.</w:t>
            </w:r>
            <w:r w:rsidRPr="00ED266F">
              <w:rPr>
                <w:rFonts w:ascii="Times New Roman" w:hAnsi="Times New Roman" w:cs="Times New Roman"/>
                <w:w w:val="80"/>
              </w:rPr>
              <w:t xml:space="preserve">16 · </w:t>
            </w:r>
            <w:r w:rsidRPr="00ED266F">
              <w:rPr>
                <w:rFonts w:ascii="Times New Roman" w:hAnsi="Times New Roman" w:cs="Times New Roman"/>
                <w:spacing w:val="-5"/>
                <w:w w:val="80"/>
              </w:rPr>
              <w:t>Άρθρο 109</w:t>
            </w:r>
          </w:p>
        </w:tc>
        <w:tc>
          <w:tcPr>
            <w:tcW w:w="1097" w:type="dxa"/>
            <w:tcBorders>
              <w:bottom w:val="double" w:sz="4" w:space="0" w:color="000000"/>
            </w:tcBorders>
          </w:tcPr>
          <w:p w14:paraId="53C8C7CE" w14:textId="77777777" w:rsidR="00D36F6E" w:rsidRPr="00ED266F" w:rsidRDefault="00F6074B">
            <w:pPr>
              <w:pStyle w:val="TableParagraph"/>
              <w:spacing w:before="34"/>
              <w:ind w:left="125"/>
              <w:jc w:val="left"/>
              <w:rPr>
                <w:rFonts w:ascii="Times New Roman" w:hAnsi="Times New Roman" w:cs="Times New Roman"/>
              </w:rPr>
            </w:pPr>
            <w:r w:rsidRPr="00ED266F">
              <w:rPr>
                <w:rFonts w:ascii="Times New Roman" w:hAnsi="Times New Roman" w:cs="Times New Roman"/>
                <w:w w:val="80"/>
              </w:rPr>
              <w:t>2</w:t>
            </w:r>
            <w:r w:rsidRPr="00ED266F">
              <w:rPr>
                <w:rFonts w:ascii="Times New Roman" w:hAnsi="Times New Roman" w:cs="Times New Roman"/>
                <w:i/>
                <w:w w:val="80"/>
              </w:rPr>
              <w:t>.</w:t>
            </w:r>
            <w:r w:rsidRPr="00ED266F">
              <w:rPr>
                <w:rFonts w:ascii="Times New Roman" w:hAnsi="Times New Roman" w:cs="Times New Roman"/>
                <w:w w:val="80"/>
              </w:rPr>
              <w:t xml:space="preserve">21 · </w:t>
            </w:r>
            <w:r w:rsidRPr="00ED266F">
              <w:rPr>
                <w:rFonts w:ascii="Times New Roman" w:hAnsi="Times New Roman" w:cs="Times New Roman"/>
                <w:spacing w:val="-5"/>
                <w:w w:val="80"/>
              </w:rPr>
              <w:t>Άρθρο 109</w:t>
            </w:r>
          </w:p>
        </w:tc>
        <w:tc>
          <w:tcPr>
            <w:tcW w:w="1097" w:type="dxa"/>
            <w:tcBorders>
              <w:bottom w:val="double" w:sz="4" w:space="0" w:color="000000"/>
            </w:tcBorders>
          </w:tcPr>
          <w:p w14:paraId="58A602C6" w14:textId="77777777" w:rsidR="00D36F6E" w:rsidRPr="00ED266F" w:rsidRDefault="00F6074B">
            <w:pPr>
              <w:pStyle w:val="TableParagraph"/>
              <w:spacing w:before="34"/>
              <w:ind w:left="125"/>
              <w:jc w:val="left"/>
              <w:rPr>
                <w:rFonts w:ascii="Times New Roman" w:hAnsi="Times New Roman" w:cs="Times New Roman"/>
              </w:rPr>
            </w:pPr>
            <w:r w:rsidRPr="00ED266F">
              <w:rPr>
                <w:rFonts w:ascii="Times New Roman" w:hAnsi="Times New Roman" w:cs="Times New Roman"/>
                <w:w w:val="80"/>
              </w:rPr>
              <w:t>1</w:t>
            </w:r>
            <w:r w:rsidRPr="00ED266F">
              <w:rPr>
                <w:rFonts w:ascii="Times New Roman" w:hAnsi="Times New Roman" w:cs="Times New Roman"/>
                <w:i/>
                <w:w w:val="80"/>
              </w:rPr>
              <w:t>.</w:t>
            </w:r>
            <w:r w:rsidRPr="00ED266F">
              <w:rPr>
                <w:rFonts w:ascii="Times New Roman" w:hAnsi="Times New Roman" w:cs="Times New Roman"/>
                <w:w w:val="80"/>
              </w:rPr>
              <w:t xml:space="preserve">92 · </w:t>
            </w:r>
            <w:r w:rsidRPr="00ED266F">
              <w:rPr>
                <w:rFonts w:ascii="Times New Roman" w:hAnsi="Times New Roman" w:cs="Times New Roman"/>
                <w:spacing w:val="-5"/>
                <w:w w:val="80"/>
              </w:rPr>
              <w:t>Άρθρο 109</w:t>
            </w:r>
          </w:p>
        </w:tc>
        <w:tc>
          <w:tcPr>
            <w:tcW w:w="1206" w:type="dxa"/>
            <w:tcBorders>
              <w:bottom w:val="double" w:sz="4" w:space="0" w:color="000000"/>
            </w:tcBorders>
          </w:tcPr>
          <w:p w14:paraId="73C55712" w14:textId="77777777" w:rsidR="00D36F6E" w:rsidRPr="00ED266F" w:rsidRDefault="00F6074B">
            <w:pPr>
              <w:pStyle w:val="TableParagraph"/>
              <w:spacing w:before="34"/>
              <w:ind w:left="125"/>
              <w:jc w:val="left"/>
              <w:rPr>
                <w:rFonts w:ascii="Times New Roman" w:hAnsi="Times New Roman" w:cs="Times New Roman"/>
              </w:rPr>
            </w:pPr>
            <w:r w:rsidRPr="00ED266F">
              <w:rPr>
                <w:rFonts w:ascii="Times New Roman" w:hAnsi="Times New Roman" w:cs="Times New Roman"/>
                <w:w w:val="80"/>
              </w:rPr>
              <w:t>2</w:t>
            </w:r>
            <w:r w:rsidRPr="00ED266F">
              <w:rPr>
                <w:rFonts w:ascii="Times New Roman" w:hAnsi="Times New Roman" w:cs="Times New Roman"/>
                <w:i/>
                <w:w w:val="80"/>
              </w:rPr>
              <w:t>.</w:t>
            </w:r>
            <w:r w:rsidRPr="00ED266F">
              <w:rPr>
                <w:rFonts w:ascii="Times New Roman" w:hAnsi="Times New Roman" w:cs="Times New Roman"/>
                <w:w w:val="80"/>
              </w:rPr>
              <w:t xml:space="preserve">435 · </w:t>
            </w:r>
            <w:r w:rsidRPr="00ED266F">
              <w:rPr>
                <w:rFonts w:ascii="Times New Roman" w:hAnsi="Times New Roman" w:cs="Times New Roman"/>
                <w:spacing w:val="-5"/>
                <w:w w:val="80"/>
              </w:rPr>
              <w:t>Άρθρο 109</w:t>
            </w:r>
          </w:p>
        </w:tc>
        <w:tc>
          <w:tcPr>
            <w:tcW w:w="1097" w:type="dxa"/>
            <w:tcBorders>
              <w:bottom w:val="double" w:sz="4" w:space="0" w:color="000000"/>
            </w:tcBorders>
          </w:tcPr>
          <w:p w14:paraId="74AA3204" w14:textId="77777777" w:rsidR="00D36F6E" w:rsidRPr="00ED266F" w:rsidRDefault="00F6074B">
            <w:pPr>
              <w:pStyle w:val="TableParagraph"/>
              <w:spacing w:before="34"/>
              <w:ind w:left="126"/>
              <w:jc w:val="left"/>
              <w:rPr>
                <w:rFonts w:ascii="Times New Roman" w:hAnsi="Times New Roman" w:cs="Times New Roman"/>
              </w:rPr>
            </w:pPr>
            <w:r w:rsidRPr="00ED266F">
              <w:rPr>
                <w:rFonts w:ascii="Times New Roman" w:hAnsi="Times New Roman" w:cs="Times New Roman"/>
                <w:w w:val="80"/>
              </w:rPr>
              <w:t>2</w:t>
            </w:r>
            <w:r w:rsidRPr="00ED266F">
              <w:rPr>
                <w:rFonts w:ascii="Times New Roman" w:hAnsi="Times New Roman" w:cs="Times New Roman"/>
                <w:i/>
                <w:w w:val="80"/>
              </w:rPr>
              <w:t>.</w:t>
            </w:r>
            <w:r w:rsidRPr="00ED266F">
              <w:rPr>
                <w:rFonts w:ascii="Times New Roman" w:hAnsi="Times New Roman" w:cs="Times New Roman"/>
                <w:w w:val="80"/>
              </w:rPr>
              <w:t xml:space="preserve">59 · </w:t>
            </w:r>
            <w:r w:rsidRPr="00ED266F">
              <w:rPr>
                <w:rFonts w:ascii="Times New Roman" w:hAnsi="Times New Roman" w:cs="Times New Roman"/>
                <w:spacing w:val="-5"/>
                <w:w w:val="80"/>
              </w:rPr>
              <w:t>Άρθρο 109</w:t>
            </w:r>
          </w:p>
        </w:tc>
        <w:tc>
          <w:tcPr>
            <w:tcW w:w="1102" w:type="dxa"/>
            <w:tcBorders>
              <w:bottom w:val="double" w:sz="4" w:space="0" w:color="000000"/>
            </w:tcBorders>
          </w:tcPr>
          <w:p w14:paraId="404DB39F" w14:textId="77777777" w:rsidR="00D36F6E" w:rsidRPr="00ED266F" w:rsidRDefault="00F6074B">
            <w:pPr>
              <w:pStyle w:val="TableParagraph"/>
              <w:spacing w:before="34"/>
              <w:ind w:left="126"/>
              <w:jc w:val="left"/>
              <w:rPr>
                <w:rFonts w:ascii="Times New Roman" w:hAnsi="Times New Roman" w:cs="Times New Roman"/>
              </w:rPr>
            </w:pPr>
            <w:r w:rsidRPr="00ED266F">
              <w:rPr>
                <w:rFonts w:ascii="Times New Roman" w:hAnsi="Times New Roman" w:cs="Times New Roman"/>
                <w:w w:val="80"/>
              </w:rPr>
              <w:t>3</w:t>
            </w:r>
            <w:r w:rsidRPr="00ED266F">
              <w:rPr>
                <w:rFonts w:ascii="Times New Roman" w:hAnsi="Times New Roman" w:cs="Times New Roman"/>
                <w:i/>
                <w:w w:val="80"/>
              </w:rPr>
              <w:t>.</w:t>
            </w:r>
            <w:r w:rsidRPr="00ED266F">
              <w:rPr>
                <w:rFonts w:ascii="Times New Roman" w:hAnsi="Times New Roman" w:cs="Times New Roman"/>
                <w:w w:val="80"/>
              </w:rPr>
              <w:t xml:space="preserve">47 · </w:t>
            </w:r>
            <w:r w:rsidRPr="00ED266F">
              <w:rPr>
                <w:rFonts w:ascii="Times New Roman" w:hAnsi="Times New Roman" w:cs="Times New Roman"/>
                <w:spacing w:val="-5"/>
                <w:w w:val="80"/>
              </w:rPr>
              <w:t>Άρθρο 109</w:t>
            </w:r>
          </w:p>
        </w:tc>
      </w:tr>
    </w:tbl>
    <w:p w14:paraId="4FD48F0C" w14:textId="77777777" w:rsidR="00D36F6E" w:rsidRPr="00ED266F" w:rsidRDefault="00F6074B">
      <w:pPr>
        <w:spacing w:before="203" w:line="252" w:lineRule="auto"/>
        <w:ind w:left="720" w:right="312"/>
        <w:jc w:val="both"/>
        <w:rPr>
          <w:rFonts w:ascii="Times New Roman" w:hAnsi="Times New Roman" w:cs="Times New Roman"/>
          <w:lang w:val="el-GR"/>
        </w:rPr>
      </w:pPr>
      <w:r w:rsidRPr="00ED266F">
        <w:rPr>
          <w:rFonts w:ascii="Times New Roman" w:hAnsi="Times New Roman" w:cs="Times New Roman"/>
          <w:b/>
          <w:lang w:val="el-GR"/>
        </w:rPr>
        <w:t xml:space="preserve">Πίνακας </w:t>
      </w:r>
      <w:r w:rsidRPr="00ED266F">
        <w:rPr>
          <w:rFonts w:ascii="Times New Roman" w:hAnsi="Times New Roman" w:cs="Times New Roman"/>
          <w:b/>
        </w:rPr>
        <w:t>S</w:t>
      </w:r>
      <w:r w:rsidRPr="00ED266F">
        <w:rPr>
          <w:rFonts w:ascii="Times New Roman" w:hAnsi="Times New Roman" w:cs="Times New Roman"/>
          <w:b/>
          <w:lang w:val="el-GR"/>
        </w:rPr>
        <w:t xml:space="preserve">18. Χρηματικά όρια για το κορυφαίο 1% και 0,1% στο </w:t>
      </w:r>
      <w:proofErr w:type="spellStart"/>
      <w:r w:rsidRPr="00ED266F">
        <w:rPr>
          <w:rFonts w:ascii="Times New Roman" w:hAnsi="Times New Roman" w:cs="Times New Roman"/>
          <w:b/>
        </w:rPr>
        <w:t>LCC</w:t>
      </w:r>
      <w:proofErr w:type="spellEnd"/>
      <w:r w:rsidRPr="00ED266F">
        <w:rPr>
          <w:rFonts w:ascii="Times New Roman" w:hAnsi="Times New Roman" w:cs="Times New Roman"/>
          <w:b/>
          <w:lang w:val="el-GR"/>
        </w:rPr>
        <w:t xml:space="preserve">. </w:t>
      </w:r>
      <w:r w:rsidRPr="00ED266F">
        <w:rPr>
          <w:rFonts w:ascii="Times New Roman" w:hAnsi="Times New Roman" w:cs="Times New Roman"/>
          <w:lang w:val="el-GR"/>
        </w:rPr>
        <w:t xml:space="preserve">Τιμές του </w:t>
      </w:r>
      <w:r w:rsidRPr="00ED266F">
        <w:rPr>
          <w:rFonts w:ascii="Times New Roman" w:hAnsi="Times New Roman" w:cs="Times New Roman"/>
          <w:w w:val="90"/>
          <w:lang w:val="el-GR"/>
        </w:rPr>
        <w:t>99% και 99,9% του ποσοστημόριου, αντίστοιχα, στην κατανομή του μεμονωμένου Δείκτη Επιρροής.</w:t>
      </w:r>
    </w:p>
    <w:p w14:paraId="2880AC62" w14:textId="77777777" w:rsidR="00D36F6E" w:rsidRPr="00ED266F" w:rsidRDefault="00D36F6E">
      <w:pPr>
        <w:pStyle w:val="BodyText"/>
        <w:spacing w:before="139"/>
        <w:rPr>
          <w:rFonts w:ascii="Times New Roman" w:hAnsi="Times New Roman" w:cs="Times New Roman"/>
          <w:lang w:val="el-GR"/>
        </w:rPr>
      </w:pPr>
    </w:p>
    <w:p w14:paraId="6B61EA17" w14:textId="77777777" w:rsidR="00D36F6E" w:rsidRPr="00ED266F" w:rsidRDefault="00F6074B">
      <w:pPr>
        <w:pStyle w:val="BodyText"/>
        <w:spacing w:line="252" w:lineRule="auto"/>
        <w:ind w:left="720" w:right="310"/>
        <w:jc w:val="both"/>
        <w:rPr>
          <w:rFonts w:ascii="Times New Roman" w:hAnsi="Times New Roman" w:cs="Times New Roman"/>
          <w:lang w:val="el-GR"/>
        </w:rPr>
      </w:pPr>
      <w:r w:rsidRPr="00ED266F">
        <w:rPr>
          <w:rFonts w:ascii="Times New Roman" w:hAnsi="Times New Roman" w:cs="Times New Roman"/>
          <w:w w:val="90"/>
          <w:lang w:val="el-GR"/>
        </w:rPr>
        <w:t xml:space="preserve">Τέλος, υπενθυμίζεται ότι ο ρόλος και η επιρροή των θεσμικών κατόχων εν γένει εξετάστηκαν επίσης </w:t>
      </w:r>
      <w:r w:rsidRPr="00ED266F">
        <w:rPr>
          <w:rFonts w:ascii="Times New Roman" w:hAnsi="Times New Roman" w:cs="Times New Roman"/>
          <w:w w:val="95"/>
          <w:lang w:val="el-GR"/>
        </w:rPr>
        <w:t>λεπτομερώς στην ενότητα 2.2.4.</w:t>
      </w:r>
    </w:p>
    <w:p w14:paraId="265E60EE" w14:textId="77777777" w:rsidR="00D36F6E" w:rsidRPr="00ED266F" w:rsidRDefault="00D36F6E">
      <w:pPr>
        <w:pStyle w:val="BodyText"/>
        <w:spacing w:before="35"/>
        <w:rPr>
          <w:rFonts w:ascii="Times New Roman" w:hAnsi="Times New Roman" w:cs="Times New Roman"/>
          <w:lang w:val="el-GR"/>
        </w:rPr>
      </w:pPr>
    </w:p>
    <w:p w14:paraId="0DB94595" w14:textId="77777777" w:rsidR="00D36F6E" w:rsidRPr="00ED266F" w:rsidRDefault="00F6074B">
      <w:pPr>
        <w:pStyle w:val="Heading2"/>
        <w:numPr>
          <w:ilvl w:val="1"/>
          <w:numId w:val="6"/>
        </w:numPr>
        <w:tabs>
          <w:tab w:val="left" w:pos="1332"/>
        </w:tabs>
        <w:ind w:hanging="612"/>
      </w:pPr>
      <w:bookmarkStart w:id="37" w:name="_TOC_250010"/>
      <w:proofErr w:type="spellStart"/>
      <w:r w:rsidRPr="00ED266F">
        <w:rPr>
          <w:spacing w:val="-10"/>
        </w:rPr>
        <w:t>Δομές</w:t>
      </w:r>
      <w:proofErr w:type="spellEnd"/>
      <w:r w:rsidRPr="00ED266F">
        <w:rPr>
          <w:spacing w:val="-10"/>
        </w:rPr>
        <w:t xml:space="preserve"> </w:t>
      </w:r>
      <w:proofErr w:type="spellStart"/>
      <w:r w:rsidRPr="00ED266F">
        <w:rPr>
          <w:spacing w:val="-10"/>
        </w:rPr>
        <w:t>Εξουσί</w:t>
      </w:r>
      <w:proofErr w:type="spellEnd"/>
      <w:r w:rsidRPr="00ED266F">
        <w:rPr>
          <w:spacing w:val="-10"/>
        </w:rPr>
        <w:t>ας</w:t>
      </w:r>
      <w:bookmarkEnd w:id="37"/>
    </w:p>
    <w:p w14:paraId="17AF24AC" w14:textId="77777777" w:rsidR="00D36F6E" w:rsidRPr="00ED266F" w:rsidRDefault="00F6074B">
      <w:pPr>
        <w:pStyle w:val="BodyText"/>
        <w:spacing w:before="152" w:line="252" w:lineRule="auto"/>
        <w:ind w:left="720" w:right="311"/>
        <w:jc w:val="both"/>
        <w:rPr>
          <w:rFonts w:ascii="Times New Roman" w:hAnsi="Times New Roman" w:cs="Times New Roman"/>
          <w:lang w:val="el-GR"/>
        </w:rPr>
      </w:pPr>
      <w:r w:rsidRPr="00ED266F">
        <w:rPr>
          <w:rFonts w:ascii="Times New Roman" w:hAnsi="Times New Roman" w:cs="Times New Roman"/>
          <w:w w:val="90"/>
          <w:lang w:val="el-GR"/>
        </w:rPr>
        <w:t xml:space="preserve">Η εστίαση σε μεμονωμένους μετόχους στο παγκόσμιο δίκτυο ιδιοκτησίας αντιπροσωπεύει το πρώτο επίπεδο ανάλυσης. Ενώ αυτές οι κατατάξεις επιρροής παρουσιάζουν ενδιαφέρον (βλ. Ενότητα 2.4), ένα άμεσο επόμενο ερώτημα αφορά την αλληλεξάρτηση των παραγόντων. Δηλαδή: Σε ποιο </w:t>
      </w:r>
      <w:r w:rsidRPr="00ED266F">
        <w:rPr>
          <w:rFonts w:ascii="Times New Roman" w:hAnsi="Times New Roman" w:cs="Times New Roman"/>
          <w:w w:val="85"/>
          <w:lang w:val="el-GR"/>
        </w:rPr>
        <w:t xml:space="preserve">βαθμό οι κορυφαίοι </w:t>
      </w:r>
      <w:r w:rsidRPr="00ED266F">
        <w:rPr>
          <w:rFonts w:ascii="Times New Roman" w:hAnsi="Times New Roman" w:cs="Times New Roman"/>
          <w:w w:val="85"/>
        </w:rPr>
        <w:t>influencers</w:t>
      </w:r>
      <w:r w:rsidRPr="00ED266F">
        <w:rPr>
          <w:rFonts w:ascii="Times New Roman" w:hAnsi="Times New Roman" w:cs="Times New Roman"/>
          <w:w w:val="85"/>
          <w:lang w:val="el-GR"/>
        </w:rPr>
        <w:t xml:space="preserve"> συνδέονται μεταξύ τους; Για να απαντηθεί αυτό το ερώτημα, </w:t>
      </w:r>
      <w:r w:rsidRPr="00ED266F">
        <w:rPr>
          <w:rFonts w:ascii="Times New Roman" w:hAnsi="Times New Roman" w:cs="Times New Roman"/>
          <w:w w:val="90"/>
          <w:lang w:val="el-GR"/>
        </w:rPr>
        <w:t xml:space="preserve">μια σωρευτική έκδοση του Δείκτη Επιρροής παρουσιάζεται στην Ενότητα 1.7. Αυτή η μεθοδολογία είναι </w:t>
      </w:r>
      <w:r w:rsidRPr="00ED266F">
        <w:rPr>
          <w:rFonts w:ascii="Times New Roman" w:hAnsi="Times New Roman" w:cs="Times New Roman"/>
          <w:w w:val="85"/>
          <w:lang w:val="el-GR"/>
        </w:rPr>
        <w:t>εφαρμόσιμη σε συνεκτικές ομάδες μετόχων και αποφεύγει ζητήματα διπλής καταμέτρησης που έχουν προκύψει στο παρελθόν</w:t>
      </w:r>
      <w:r w:rsidRPr="00ED266F">
        <w:rPr>
          <w:rFonts w:ascii="Times New Roman" w:hAnsi="Times New Roman" w:cs="Times New Roman"/>
          <w:spacing w:val="-2"/>
          <w:w w:val="95"/>
          <w:lang w:val="el-GR"/>
        </w:rPr>
        <w:t>.</w:t>
      </w:r>
    </w:p>
    <w:p w14:paraId="351E8F29" w14:textId="77777777" w:rsidR="00D36F6E" w:rsidRPr="00ED266F" w:rsidRDefault="00F6074B">
      <w:pPr>
        <w:pStyle w:val="BodyText"/>
        <w:spacing w:line="252" w:lineRule="auto"/>
        <w:ind w:left="720" w:right="309" w:firstLine="338"/>
        <w:jc w:val="both"/>
        <w:rPr>
          <w:rFonts w:ascii="Times New Roman" w:hAnsi="Times New Roman" w:cs="Times New Roman"/>
          <w:lang w:val="el-GR"/>
        </w:rPr>
      </w:pPr>
      <w:r w:rsidRPr="00ED266F">
        <w:rPr>
          <w:rFonts w:ascii="Times New Roman" w:hAnsi="Times New Roman" w:cs="Times New Roman"/>
          <w:w w:val="90"/>
          <w:lang w:val="el-GR"/>
        </w:rPr>
        <w:t xml:space="preserve">Οι φυσικά καθορισμένες ομάδες μετόχων μπορούν να προσδιοριστούν από τις οριοθετήσεις που δίνονται από την </w:t>
      </w:r>
      <w:r w:rsidRPr="00ED266F">
        <w:rPr>
          <w:rFonts w:ascii="Times New Roman" w:hAnsi="Times New Roman" w:cs="Times New Roman"/>
          <w:w w:val="85"/>
          <w:lang w:val="el-GR"/>
        </w:rPr>
        <w:t xml:space="preserve">τοπολογία του δικτύου, όπως περιγράφεται στην Ενότητα 2.3. Τέτοιες τοπολογικές ομάδες είναι τα διαφορετικά τμήματα του παπιγιόν. Επιπλέον, χρησιμοποιώντας τη γνώση των επιμέρους τιμών του Δείκτη Επιρροής, οι ένθετες δομές εξουσίας μπορούν να αποκαλυφθούν βαθύτερα στο δίκτυο. Στη συνέχεια, αναλύουμε </w:t>
      </w:r>
      <w:r w:rsidRPr="00ED266F">
        <w:rPr>
          <w:rFonts w:ascii="Times New Roman" w:hAnsi="Times New Roman" w:cs="Times New Roman"/>
          <w:w w:val="90"/>
          <w:lang w:val="el-GR"/>
        </w:rPr>
        <w:t xml:space="preserve">την κατανομή των επιμέρους τιμών του Δείκτη Επιρροής των κορυφαίων </w:t>
      </w:r>
      <w:r w:rsidRPr="00ED266F">
        <w:rPr>
          <w:rFonts w:ascii="Times New Roman" w:hAnsi="Times New Roman" w:cs="Times New Roman"/>
          <w:w w:val="90"/>
        </w:rPr>
        <w:t>influencers</w:t>
      </w:r>
      <w:r w:rsidRPr="00ED266F">
        <w:rPr>
          <w:rFonts w:ascii="Times New Roman" w:hAnsi="Times New Roman" w:cs="Times New Roman"/>
          <w:w w:val="90"/>
          <w:lang w:val="el-GR"/>
        </w:rPr>
        <w:t xml:space="preserve"> που βρίσκονται στα διάφορα στοιχεία του παπιγιόν. Αυτό επιτρέπει τον προσδιορισμό των δομών εξουσίας.</w:t>
      </w:r>
    </w:p>
    <w:p w14:paraId="7066E5F8" w14:textId="77777777" w:rsidR="00D36F6E" w:rsidRPr="00ED266F" w:rsidRDefault="00F6074B">
      <w:pPr>
        <w:pStyle w:val="BodyText"/>
        <w:spacing w:line="272" w:lineRule="exact"/>
        <w:ind w:left="1058"/>
        <w:rPr>
          <w:rFonts w:ascii="Times New Roman" w:hAnsi="Times New Roman" w:cs="Times New Roman"/>
        </w:rPr>
      </w:pPr>
      <w:r w:rsidRPr="00ED266F">
        <w:rPr>
          <w:rFonts w:ascii="Times New Roman" w:hAnsi="Times New Roman" w:cs="Times New Roman"/>
          <w:spacing w:val="-2"/>
          <w:w w:val="90"/>
          <w:lang w:val="el-GR"/>
        </w:rPr>
        <w:t xml:space="preserve">Έστω </w:t>
      </w:r>
      <w:r w:rsidRPr="00ED266F">
        <w:rPr>
          <w:rFonts w:ascii="Times New Roman" w:hAnsi="Times New Roman" w:cs="Times New Roman"/>
          <w:i/>
          <w:spacing w:val="-2"/>
          <w:w w:val="90"/>
          <w:lang w:val="el-GR"/>
        </w:rPr>
        <w:t>ξˆ0</w:t>
      </w:r>
      <w:r w:rsidRPr="00ED266F">
        <w:rPr>
          <w:rFonts w:ascii="Times New Roman" w:hAnsi="Times New Roman" w:cs="Times New Roman"/>
          <w:i/>
          <w:spacing w:val="-2"/>
          <w:w w:val="90"/>
          <w:position w:val="-2"/>
          <w:sz w:val="16"/>
          <w:lang w:val="el-GR"/>
        </w:rPr>
        <w:t>.</w:t>
      </w:r>
      <w:r w:rsidRPr="00ED266F">
        <w:rPr>
          <w:rFonts w:ascii="Times New Roman" w:hAnsi="Times New Roman" w:cs="Times New Roman"/>
          <w:spacing w:val="-2"/>
          <w:w w:val="90"/>
          <w:position w:val="-2"/>
          <w:sz w:val="16"/>
          <w:lang w:val="el-GR"/>
        </w:rPr>
        <w:t xml:space="preserve">01 </w:t>
      </w:r>
      <w:r w:rsidRPr="00ED266F">
        <w:rPr>
          <w:rFonts w:ascii="Times New Roman" w:hAnsi="Times New Roman" w:cs="Times New Roman"/>
          <w:spacing w:val="-2"/>
          <w:w w:val="90"/>
          <w:lang w:val="el-GR"/>
        </w:rPr>
        <w:t xml:space="preserve">δηλώνουν το 0,99-εκατοστημόριο της μεμονωμένης ξ-κατανομής στο </w:t>
      </w:r>
      <w:proofErr w:type="spellStart"/>
      <w:r w:rsidRPr="00ED266F">
        <w:rPr>
          <w:rFonts w:ascii="Times New Roman" w:hAnsi="Times New Roman" w:cs="Times New Roman"/>
          <w:spacing w:val="-2"/>
          <w:w w:val="90"/>
        </w:rPr>
        <w:t>LCC</w:t>
      </w:r>
      <w:proofErr w:type="spellEnd"/>
      <w:r w:rsidRPr="00ED266F">
        <w:rPr>
          <w:rFonts w:ascii="Times New Roman" w:hAnsi="Times New Roman" w:cs="Times New Roman"/>
          <w:spacing w:val="-2"/>
          <w:w w:val="90"/>
          <w:lang w:val="el-GR"/>
        </w:rPr>
        <w:t xml:space="preserve">. </w:t>
      </w:r>
      <w:proofErr w:type="spellStart"/>
      <w:r w:rsidRPr="00ED266F">
        <w:rPr>
          <w:rFonts w:ascii="Times New Roman" w:hAnsi="Times New Roman" w:cs="Times New Roman"/>
          <w:spacing w:val="-2"/>
          <w:w w:val="90"/>
        </w:rPr>
        <w:t>Αν</w:t>
      </w:r>
      <w:proofErr w:type="spellEnd"/>
      <w:r w:rsidRPr="00ED266F">
        <w:rPr>
          <w:rFonts w:ascii="Times New Roman" w:hAnsi="Times New Roman" w:cs="Times New Roman"/>
          <w:spacing w:val="-2"/>
          <w:w w:val="90"/>
        </w:rPr>
        <w:t xml:space="preserve">αλυτικότερα, η </w:t>
      </w:r>
      <w:proofErr w:type="spellStart"/>
      <w:r w:rsidRPr="00ED266F">
        <w:rPr>
          <w:rFonts w:ascii="Times New Roman" w:hAnsi="Times New Roman" w:cs="Times New Roman"/>
          <w:spacing w:val="-2"/>
          <w:w w:val="90"/>
        </w:rPr>
        <w:t>εν</w:t>
      </w:r>
      <w:proofErr w:type="spellEnd"/>
      <w:r w:rsidRPr="00ED266F">
        <w:rPr>
          <w:rFonts w:ascii="Times New Roman" w:hAnsi="Times New Roman" w:cs="Times New Roman"/>
          <w:spacing w:val="-2"/>
          <w:w w:val="90"/>
        </w:rPr>
        <w:t xml:space="preserve"> </w:t>
      </w:r>
      <w:proofErr w:type="spellStart"/>
      <w:r w:rsidRPr="00ED266F">
        <w:rPr>
          <w:rFonts w:ascii="Times New Roman" w:hAnsi="Times New Roman" w:cs="Times New Roman"/>
          <w:spacing w:val="-2"/>
          <w:w w:val="90"/>
        </w:rPr>
        <w:t>λόγω</w:t>
      </w:r>
      <w:proofErr w:type="spellEnd"/>
    </w:p>
    <w:p w14:paraId="36913F46" w14:textId="77777777" w:rsidR="00D36F6E" w:rsidRPr="00ED266F" w:rsidRDefault="00F6074B">
      <w:pPr>
        <w:pStyle w:val="BodyText"/>
        <w:spacing w:line="255" w:lineRule="exact"/>
        <w:ind w:left="720"/>
        <w:rPr>
          <w:rFonts w:ascii="Times New Roman" w:hAnsi="Times New Roman" w:cs="Times New Roman"/>
        </w:rPr>
      </w:pPr>
      <w:r w:rsidRPr="00ED266F">
        <w:rPr>
          <w:rFonts w:ascii="Times New Roman" w:hAnsi="Times New Roman" w:cs="Times New Roman"/>
          <w:spacing w:val="-2"/>
          <w:w w:val="95"/>
        </w:rPr>
        <w:t>σημαίνει</w:t>
      </w:r>
    </w:p>
    <w:p w14:paraId="7D3534B8" w14:textId="77777777" w:rsidR="00D36F6E" w:rsidRPr="00ED266F" w:rsidRDefault="00F6074B">
      <w:pPr>
        <w:tabs>
          <w:tab w:val="left" w:pos="9402"/>
        </w:tabs>
        <w:spacing w:line="287" w:lineRule="exact"/>
        <w:ind w:left="3443"/>
        <w:rPr>
          <w:rFonts w:ascii="Times New Roman" w:hAnsi="Times New Roman" w:cs="Times New Roman"/>
        </w:rPr>
      </w:pPr>
      <w:r w:rsidRPr="00ED266F">
        <w:rPr>
          <w:rFonts w:ascii="Times New Roman" w:hAnsi="Times New Roman" w:cs="Times New Roman"/>
          <w:i/>
          <w:spacing w:val="-2"/>
          <w:w w:val="105"/>
        </w:rPr>
        <w:t>ξˆ0</w:t>
      </w:r>
      <w:r w:rsidRPr="00ED266F">
        <w:rPr>
          <w:rFonts w:ascii="Times New Roman" w:hAnsi="Times New Roman" w:cs="Times New Roman"/>
          <w:i/>
          <w:spacing w:val="-2"/>
          <w:w w:val="105"/>
          <w:position w:val="-2"/>
          <w:sz w:val="16"/>
        </w:rPr>
        <w:t>.</w:t>
      </w:r>
      <w:r w:rsidRPr="00ED266F">
        <w:rPr>
          <w:rFonts w:ascii="Times New Roman" w:hAnsi="Times New Roman" w:cs="Times New Roman"/>
          <w:spacing w:val="-2"/>
          <w:w w:val="105"/>
          <w:position w:val="-2"/>
          <w:sz w:val="16"/>
        </w:rPr>
        <w:t xml:space="preserve">01 </w:t>
      </w:r>
      <w:r w:rsidRPr="00ED266F">
        <w:rPr>
          <w:rFonts w:ascii="Times New Roman" w:hAnsi="Times New Roman" w:cs="Times New Roman"/>
          <w:spacing w:val="-2"/>
          <w:w w:val="115"/>
        </w:rPr>
        <w:t xml:space="preserve">= </w:t>
      </w:r>
      <w:r w:rsidRPr="00ED266F">
        <w:rPr>
          <w:rFonts w:ascii="Times New Roman" w:hAnsi="Times New Roman" w:cs="Times New Roman"/>
          <w:spacing w:val="-2"/>
          <w:w w:val="105"/>
        </w:rPr>
        <w:t>INF {</w:t>
      </w:r>
      <w:proofErr w:type="spellStart"/>
      <w:r w:rsidRPr="00ED266F">
        <w:rPr>
          <w:rFonts w:ascii="Times New Roman" w:hAnsi="Times New Roman" w:cs="Times New Roman"/>
          <w:i/>
          <w:spacing w:val="-2"/>
          <w:w w:val="105"/>
        </w:rPr>
        <w:t>ξ</w:t>
      </w:r>
      <w:r w:rsidRPr="00ED266F">
        <w:rPr>
          <w:rFonts w:ascii="Times New Roman" w:hAnsi="Times New Roman" w:cs="Times New Roman"/>
          <w:spacing w:val="-2"/>
          <w:w w:val="105"/>
        </w:rPr>
        <w:t>|</w:t>
      </w:r>
      <w:proofErr w:type="gramStart"/>
      <w:r w:rsidRPr="00ED266F">
        <w:rPr>
          <w:rFonts w:ascii="Times New Roman" w:hAnsi="Times New Roman" w:cs="Times New Roman"/>
          <w:spacing w:val="-2"/>
          <w:w w:val="105"/>
          <w:vertAlign w:val="subscript"/>
        </w:rPr>
        <w:t>ΛΚΚ</w:t>
      </w:r>
      <w:proofErr w:type="spellEnd"/>
      <w:r w:rsidRPr="00ED266F">
        <w:rPr>
          <w:rFonts w:ascii="Times New Roman" w:hAnsi="Times New Roman" w:cs="Times New Roman"/>
          <w:spacing w:val="-2"/>
          <w:w w:val="105"/>
          <w:vertAlign w:val="subscript"/>
        </w:rPr>
        <w:t xml:space="preserve"> </w:t>
      </w:r>
      <w:r w:rsidRPr="00ED266F">
        <w:rPr>
          <w:rFonts w:ascii="Times New Roman" w:hAnsi="Times New Roman" w:cs="Times New Roman"/>
          <w:spacing w:val="-2"/>
          <w:w w:val="105"/>
        </w:rPr>
        <w:t>:</w:t>
      </w:r>
      <w:proofErr w:type="gramEnd"/>
      <w:r w:rsidRPr="00ED266F">
        <w:rPr>
          <w:rFonts w:ascii="Times New Roman" w:hAnsi="Times New Roman" w:cs="Times New Roman"/>
          <w:spacing w:val="-2"/>
          <w:w w:val="105"/>
        </w:rPr>
        <w:t xml:space="preserve"> </w:t>
      </w:r>
      <w:proofErr w:type="gramStart"/>
      <w:r w:rsidRPr="00ED266F">
        <w:rPr>
          <w:rFonts w:ascii="Times New Roman" w:hAnsi="Times New Roman" w:cs="Times New Roman"/>
          <w:spacing w:val="-2"/>
          <w:w w:val="105"/>
        </w:rPr>
        <w:t>P[</w:t>
      </w:r>
      <w:proofErr w:type="spellStart"/>
      <w:proofErr w:type="gramEnd"/>
      <w:r w:rsidRPr="00ED266F">
        <w:rPr>
          <w:rFonts w:ascii="Times New Roman" w:hAnsi="Times New Roman" w:cs="Times New Roman"/>
          <w:i/>
          <w:spacing w:val="-2"/>
          <w:w w:val="105"/>
        </w:rPr>
        <w:t>ξi</w:t>
      </w:r>
      <w:proofErr w:type="spellEnd"/>
      <w:r w:rsidRPr="00ED266F">
        <w:rPr>
          <w:rFonts w:ascii="Times New Roman" w:hAnsi="Times New Roman" w:cs="Times New Roman"/>
          <w:i/>
          <w:spacing w:val="-2"/>
          <w:w w:val="105"/>
        </w:rPr>
        <w:t xml:space="preserve"> </w:t>
      </w:r>
      <w:r w:rsidRPr="00ED266F">
        <w:rPr>
          <w:rFonts w:ascii="Times New Roman" w:hAnsi="Times New Roman" w:cs="Times New Roman"/>
          <w:spacing w:val="-2"/>
          <w:w w:val="115"/>
        </w:rPr>
        <w:t xml:space="preserve">≤ </w:t>
      </w:r>
      <w:r w:rsidRPr="00ED266F">
        <w:rPr>
          <w:rFonts w:ascii="Times New Roman" w:hAnsi="Times New Roman" w:cs="Times New Roman"/>
          <w:i/>
          <w:spacing w:val="-2"/>
          <w:w w:val="105"/>
        </w:rPr>
        <w:t>ξ</w:t>
      </w:r>
      <w:r w:rsidRPr="00ED266F">
        <w:rPr>
          <w:rFonts w:ascii="Times New Roman" w:hAnsi="Times New Roman" w:cs="Times New Roman"/>
          <w:spacing w:val="-2"/>
          <w:w w:val="105"/>
        </w:rPr>
        <w:t xml:space="preserve">] </w:t>
      </w:r>
      <w:r w:rsidRPr="00ED266F">
        <w:rPr>
          <w:rFonts w:ascii="Times New Roman" w:hAnsi="Times New Roman" w:cs="Times New Roman"/>
          <w:spacing w:val="-2"/>
          <w:w w:val="115"/>
        </w:rPr>
        <w:t xml:space="preserve">≥ </w:t>
      </w:r>
      <w:r w:rsidRPr="00ED266F">
        <w:rPr>
          <w:rFonts w:ascii="Times New Roman" w:hAnsi="Times New Roman" w:cs="Times New Roman"/>
          <w:spacing w:val="-2"/>
          <w:w w:val="105"/>
        </w:rPr>
        <w:t>0</w:t>
      </w:r>
      <w:r w:rsidRPr="00ED266F">
        <w:rPr>
          <w:rFonts w:ascii="Times New Roman" w:hAnsi="Times New Roman" w:cs="Times New Roman"/>
          <w:i/>
          <w:spacing w:val="-2"/>
          <w:w w:val="105"/>
        </w:rPr>
        <w:t>.</w:t>
      </w:r>
      <w:r w:rsidRPr="00ED266F">
        <w:rPr>
          <w:rFonts w:ascii="Times New Roman" w:hAnsi="Times New Roman" w:cs="Times New Roman"/>
          <w:spacing w:val="-2"/>
          <w:w w:val="105"/>
        </w:rPr>
        <w:t>99</w:t>
      </w:r>
      <w:proofErr w:type="gramStart"/>
      <w:r w:rsidRPr="00ED266F">
        <w:rPr>
          <w:rFonts w:ascii="Times New Roman" w:hAnsi="Times New Roman" w:cs="Times New Roman"/>
          <w:spacing w:val="-2"/>
          <w:w w:val="105"/>
        </w:rPr>
        <w:t xml:space="preserve">} </w:t>
      </w:r>
      <w:r w:rsidRPr="00ED266F">
        <w:rPr>
          <w:rFonts w:ascii="Times New Roman" w:hAnsi="Times New Roman" w:cs="Times New Roman"/>
          <w:i/>
          <w:spacing w:val="-10"/>
          <w:w w:val="105"/>
        </w:rPr>
        <w:t>.</w:t>
      </w:r>
      <w:proofErr w:type="gramEnd"/>
      <w:r w:rsidRPr="00ED266F">
        <w:rPr>
          <w:rFonts w:ascii="Times New Roman" w:hAnsi="Times New Roman" w:cs="Times New Roman"/>
          <w:i/>
        </w:rPr>
        <w:tab/>
      </w:r>
      <w:r w:rsidRPr="00ED266F">
        <w:rPr>
          <w:rFonts w:ascii="Times New Roman" w:hAnsi="Times New Roman" w:cs="Times New Roman"/>
          <w:spacing w:val="-4"/>
          <w:w w:val="105"/>
        </w:rPr>
        <w:t>(42)</w:t>
      </w:r>
    </w:p>
    <w:p w14:paraId="7D34844E" w14:textId="77777777" w:rsidR="00D36F6E" w:rsidRPr="00ED266F" w:rsidRDefault="00F6074B">
      <w:pPr>
        <w:pStyle w:val="BodyText"/>
        <w:spacing w:before="103"/>
        <w:ind w:left="719"/>
        <w:jc w:val="both"/>
        <w:rPr>
          <w:rFonts w:ascii="Times New Roman" w:hAnsi="Times New Roman" w:cs="Times New Roman"/>
        </w:rPr>
      </w:pPr>
      <w:r w:rsidRPr="00ED266F">
        <w:rPr>
          <w:rFonts w:ascii="Times New Roman" w:hAnsi="Times New Roman" w:cs="Times New Roman"/>
          <w:w w:val="85"/>
        </w:rPr>
        <w:t>Αντίστοιχα, για το 0,999-εκατοστημόριο</w:t>
      </w:r>
    </w:p>
    <w:p w14:paraId="62C4A224" w14:textId="77777777" w:rsidR="00D36F6E" w:rsidRPr="00ED266F" w:rsidRDefault="00F6074B">
      <w:pPr>
        <w:tabs>
          <w:tab w:val="left" w:pos="9402"/>
        </w:tabs>
        <w:spacing w:before="128"/>
        <w:ind w:left="719" w:firstLine="2626"/>
        <w:rPr>
          <w:rFonts w:ascii="Times New Roman" w:hAnsi="Times New Roman" w:cs="Times New Roman"/>
          <w:lang w:val="el-GR"/>
        </w:rPr>
      </w:pPr>
      <w:r w:rsidRPr="00ED266F">
        <w:rPr>
          <w:rFonts w:ascii="Times New Roman" w:hAnsi="Times New Roman" w:cs="Times New Roman"/>
          <w:i/>
        </w:rPr>
        <w:t>ξˆ0</w:t>
      </w:r>
      <w:r w:rsidRPr="00ED266F">
        <w:rPr>
          <w:rFonts w:ascii="Times New Roman" w:hAnsi="Times New Roman" w:cs="Times New Roman"/>
          <w:i/>
          <w:position w:val="-2"/>
          <w:sz w:val="16"/>
        </w:rPr>
        <w:t>.</w:t>
      </w:r>
      <w:r w:rsidRPr="00ED266F">
        <w:rPr>
          <w:rFonts w:ascii="Times New Roman" w:hAnsi="Times New Roman" w:cs="Times New Roman"/>
          <w:position w:val="-2"/>
          <w:sz w:val="16"/>
        </w:rPr>
        <w:t xml:space="preserve">001 </w:t>
      </w:r>
      <w:r w:rsidRPr="00ED266F">
        <w:rPr>
          <w:rFonts w:ascii="Times New Roman" w:hAnsi="Times New Roman" w:cs="Times New Roman"/>
          <w:w w:val="110"/>
        </w:rPr>
        <w:t xml:space="preserve">= </w:t>
      </w:r>
      <w:r w:rsidRPr="00ED266F">
        <w:rPr>
          <w:rFonts w:ascii="Times New Roman" w:hAnsi="Times New Roman" w:cs="Times New Roman"/>
        </w:rPr>
        <w:t>INF {</w:t>
      </w:r>
      <w:proofErr w:type="spellStart"/>
      <w:r w:rsidRPr="00ED266F">
        <w:rPr>
          <w:rFonts w:ascii="Times New Roman" w:hAnsi="Times New Roman" w:cs="Times New Roman"/>
          <w:i/>
        </w:rPr>
        <w:t>ξ</w:t>
      </w:r>
      <w:r w:rsidRPr="00ED266F">
        <w:rPr>
          <w:rFonts w:ascii="Times New Roman" w:hAnsi="Times New Roman" w:cs="Times New Roman"/>
        </w:rPr>
        <w:t>|</w:t>
      </w:r>
      <w:proofErr w:type="gramStart"/>
      <w:r w:rsidRPr="00ED266F">
        <w:rPr>
          <w:rFonts w:ascii="Times New Roman" w:hAnsi="Times New Roman" w:cs="Times New Roman"/>
          <w:vertAlign w:val="subscript"/>
        </w:rPr>
        <w:t>ΛΚΚ</w:t>
      </w:r>
      <w:proofErr w:type="spellEnd"/>
      <w:r w:rsidRPr="00ED266F">
        <w:rPr>
          <w:rFonts w:ascii="Times New Roman" w:hAnsi="Times New Roman" w:cs="Times New Roman"/>
          <w:vertAlign w:val="subscript"/>
        </w:rPr>
        <w:t xml:space="preserve"> </w:t>
      </w:r>
      <w:r w:rsidRPr="00ED266F">
        <w:rPr>
          <w:rFonts w:ascii="Times New Roman" w:hAnsi="Times New Roman" w:cs="Times New Roman"/>
        </w:rPr>
        <w:t>:</w:t>
      </w:r>
      <w:proofErr w:type="gramEnd"/>
      <w:r w:rsidRPr="00ED266F">
        <w:rPr>
          <w:rFonts w:ascii="Times New Roman" w:hAnsi="Times New Roman" w:cs="Times New Roman"/>
        </w:rPr>
        <w:t xml:space="preserve"> </w:t>
      </w:r>
      <w:proofErr w:type="gramStart"/>
      <w:r w:rsidRPr="00ED266F">
        <w:rPr>
          <w:rFonts w:ascii="Times New Roman" w:hAnsi="Times New Roman" w:cs="Times New Roman"/>
        </w:rPr>
        <w:t>P[</w:t>
      </w:r>
      <w:proofErr w:type="spellStart"/>
      <w:proofErr w:type="gramEnd"/>
      <w:r w:rsidRPr="00ED266F">
        <w:rPr>
          <w:rFonts w:ascii="Times New Roman" w:hAnsi="Times New Roman" w:cs="Times New Roman"/>
          <w:i/>
        </w:rPr>
        <w:t>ξi</w:t>
      </w:r>
      <w:proofErr w:type="spellEnd"/>
      <w:r w:rsidRPr="00ED266F">
        <w:rPr>
          <w:rFonts w:ascii="Times New Roman" w:hAnsi="Times New Roman" w:cs="Times New Roman"/>
          <w:i/>
        </w:rPr>
        <w:t xml:space="preserve"> </w:t>
      </w:r>
      <w:r w:rsidRPr="00ED266F">
        <w:rPr>
          <w:rFonts w:ascii="Times New Roman" w:hAnsi="Times New Roman" w:cs="Times New Roman"/>
          <w:w w:val="110"/>
        </w:rPr>
        <w:t xml:space="preserve">≤ </w:t>
      </w:r>
      <w:r w:rsidRPr="00ED266F">
        <w:rPr>
          <w:rFonts w:ascii="Times New Roman" w:hAnsi="Times New Roman" w:cs="Times New Roman"/>
          <w:i/>
        </w:rPr>
        <w:t>ξ</w:t>
      </w:r>
      <w:r w:rsidRPr="00ED266F">
        <w:rPr>
          <w:rFonts w:ascii="Times New Roman" w:hAnsi="Times New Roman" w:cs="Times New Roman"/>
        </w:rPr>
        <w:t xml:space="preserve">] </w:t>
      </w:r>
      <w:r w:rsidRPr="00ED266F">
        <w:rPr>
          <w:rFonts w:ascii="Times New Roman" w:hAnsi="Times New Roman" w:cs="Times New Roman"/>
          <w:w w:val="110"/>
        </w:rPr>
        <w:t xml:space="preserve">≥ </w:t>
      </w:r>
      <w:r w:rsidRPr="00ED266F">
        <w:rPr>
          <w:rFonts w:ascii="Times New Roman" w:hAnsi="Times New Roman" w:cs="Times New Roman"/>
        </w:rPr>
        <w:t>0</w:t>
      </w:r>
      <w:r w:rsidRPr="00ED266F">
        <w:rPr>
          <w:rFonts w:ascii="Times New Roman" w:hAnsi="Times New Roman" w:cs="Times New Roman"/>
          <w:i/>
        </w:rPr>
        <w:t>.</w:t>
      </w:r>
      <w:r w:rsidRPr="00ED266F">
        <w:rPr>
          <w:rFonts w:ascii="Times New Roman" w:hAnsi="Times New Roman" w:cs="Times New Roman"/>
        </w:rPr>
        <w:t>999</w:t>
      </w:r>
      <w:proofErr w:type="gramStart"/>
      <w:r w:rsidRPr="00ED266F">
        <w:rPr>
          <w:rFonts w:ascii="Times New Roman" w:hAnsi="Times New Roman" w:cs="Times New Roman"/>
        </w:rPr>
        <w:t xml:space="preserve">} </w:t>
      </w:r>
      <w:r w:rsidRPr="00ED266F">
        <w:rPr>
          <w:rFonts w:ascii="Times New Roman" w:hAnsi="Times New Roman" w:cs="Times New Roman"/>
          <w:i/>
          <w:spacing w:val="-10"/>
        </w:rPr>
        <w:t>.</w:t>
      </w:r>
      <w:proofErr w:type="gramEnd"/>
      <w:r w:rsidRPr="00ED266F">
        <w:rPr>
          <w:rFonts w:ascii="Times New Roman" w:hAnsi="Times New Roman" w:cs="Times New Roman"/>
          <w:i/>
        </w:rPr>
        <w:tab/>
      </w:r>
      <w:r w:rsidRPr="00ED266F">
        <w:rPr>
          <w:rFonts w:ascii="Times New Roman" w:hAnsi="Times New Roman" w:cs="Times New Roman"/>
          <w:spacing w:val="-4"/>
          <w:lang w:val="el-GR"/>
        </w:rPr>
        <w:t>(43)</w:t>
      </w:r>
    </w:p>
    <w:p w14:paraId="2C8D1805" w14:textId="77777777" w:rsidR="00D36F6E" w:rsidRPr="00ED266F" w:rsidRDefault="00F6074B">
      <w:pPr>
        <w:pStyle w:val="BodyText"/>
        <w:spacing w:before="171" w:line="252" w:lineRule="auto"/>
        <w:ind w:left="719" w:right="310"/>
        <w:jc w:val="both"/>
        <w:rPr>
          <w:rFonts w:ascii="Times New Roman" w:hAnsi="Times New Roman" w:cs="Times New Roman"/>
          <w:lang w:val="el-GR"/>
        </w:rPr>
      </w:pPr>
      <w:r w:rsidRPr="00ED266F">
        <w:rPr>
          <w:rFonts w:ascii="Times New Roman" w:hAnsi="Times New Roman" w:cs="Times New Roman"/>
          <w:w w:val="90"/>
          <w:lang w:val="el-GR"/>
        </w:rPr>
        <w:t xml:space="preserve">Στον Πίνακα </w:t>
      </w:r>
      <w:r w:rsidRPr="00ED266F">
        <w:rPr>
          <w:rFonts w:ascii="Times New Roman" w:hAnsi="Times New Roman" w:cs="Times New Roman"/>
          <w:w w:val="90"/>
        </w:rPr>
        <w:t>S</w:t>
      </w:r>
      <w:r w:rsidRPr="00ED266F">
        <w:rPr>
          <w:rFonts w:ascii="Times New Roman" w:hAnsi="Times New Roman" w:cs="Times New Roman"/>
          <w:w w:val="90"/>
          <w:lang w:val="el-GR"/>
        </w:rPr>
        <w:t xml:space="preserve">18 εμφανίζονται οι τιμές (σε </w:t>
      </w:r>
      <w:r w:rsidRPr="00ED266F">
        <w:rPr>
          <w:rFonts w:ascii="Times New Roman" w:hAnsi="Times New Roman" w:cs="Times New Roman"/>
          <w:w w:val="90"/>
        </w:rPr>
        <w:t>USD</w:t>
      </w:r>
      <w:r w:rsidRPr="00ED266F">
        <w:rPr>
          <w:rFonts w:ascii="Times New Roman" w:hAnsi="Times New Roman" w:cs="Times New Roman"/>
          <w:w w:val="90"/>
          <w:lang w:val="el-GR"/>
        </w:rPr>
        <w:t xml:space="preserve">) των ορίων πάνω από τις οποίες ορίζονται οι κορυφαίοι παράγοντες επιρροής. Τώρα η συνολική κατανομή της τιμής του Δείκτη Επιρροής στο </w:t>
      </w:r>
      <w:proofErr w:type="spellStart"/>
      <w:r w:rsidRPr="00ED266F">
        <w:rPr>
          <w:rFonts w:ascii="Times New Roman" w:hAnsi="Times New Roman" w:cs="Times New Roman"/>
          <w:w w:val="90"/>
        </w:rPr>
        <w:t>LCC</w:t>
      </w:r>
      <w:proofErr w:type="spellEnd"/>
      <w:r w:rsidRPr="00ED266F">
        <w:rPr>
          <w:rFonts w:ascii="Times New Roman" w:hAnsi="Times New Roman" w:cs="Times New Roman"/>
          <w:w w:val="90"/>
          <w:lang w:val="el-GR"/>
        </w:rPr>
        <w:t xml:space="preserve"> μπορεί να αναλυθεί για </w:t>
      </w:r>
      <w:r w:rsidRPr="00ED266F">
        <w:rPr>
          <w:rFonts w:ascii="Times New Roman" w:hAnsi="Times New Roman" w:cs="Times New Roman"/>
          <w:w w:val="85"/>
          <w:lang w:val="el-GR"/>
        </w:rPr>
        <w:t xml:space="preserve">τους κορυφαίους παράγοντες επιρροής ανάλογα με τη θέση τους στα στοιχεία του παπιγιόν. Αυτό φαίνεται στο Σχήμα </w:t>
      </w:r>
      <w:r w:rsidRPr="00ED266F">
        <w:rPr>
          <w:rFonts w:ascii="Times New Roman" w:hAnsi="Times New Roman" w:cs="Times New Roman"/>
          <w:w w:val="90"/>
        </w:rPr>
        <w:t>S</w:t>
      </w:r>
      <w:r w:rsidRPr="00ED266F">
        <w:rPr>
          <w:rFonts w:ascii="Times New Roman" w:hAnsi="Times New Roman" w:cs="Times New Roman"/>
          <w:w w:val="90"/>
          <w:lang w:val="el-GR"/>
        </w:rPr>
        <w:t xml:space="preserve">17. Ενώ όλα τα εξαρτήματα παπιγιόν είναι γεμάτα με κορυφαίους παράγοντες επιρροής, το </w:t>
      </w:r>
      <w:r w:rsidRPr="00ED266F">
        <w:rPr>
          <w:rFonts w:ascii="Times New Roman" w:hAnsi="Times New Roman" w:cs="Times New Roman"/>
          <w:w w:val="90"/>
        </w:rPr>
        <w:t>IN</w:t>
      </w:r>
      <w:r w:rsidRPr="00ED266F">
        <w:rPr>
          <w:rFonts w:ascii="Times New Roman" w:hAnsi="Times New Roman" w:cs="Times New Roman"/>
          <w:w w:val="90"/>
          <w:lang w:val="el-GR"/>
        </w:rPr>
        <w:t xml:space="preserve"> και ο πυρήνας περιέχουν τους οικονομικούς παράγοντες με τη μεγαλύτερη επιρροή κάθε ποσοστημόριου. Υπάρχει ένα χάσμα περίπου μιας τάξης μεγέθους (περίπου 1,6 τρισεκατομμύρια δολάρια ΗΠΑ το 2012) που χωρίζει τους υψηλότερους παράγοντες επιρροής στο </w:t>
      </w:r>
      <w:r w:rsidRPr="00ED266F">
        <w:rPr>
          <w:rFonts w:ascii="Times New Roman" w:hAnsi="Times New Roman" w:cs="Times New Roman"/>
          <w:spacing w:val="-6"/>
        </w:rPr>
        <w:t>IN</w:t>
      </w:r>
      <w:r w:rsidRPr="00ED266F">
        <w:rPr>
          <w:rFonts w:ascii="Times New Roman" w:hAnsi="Times New Roman" w:cs="Times New Roman"/>
          <w:spacing w:val="-6"/>
          <w:lang w:val="el-GR"/>
        </w:rPr>
        <w:t xml:space="preserve"> και τον πυρήνα από αυτούς στο </w:t>
      </w:r>
      <w:r w:rsidRPr="00ED266F">
        <w:rPr>
          <w:rFonts w:ascii="Times New Roman" w:hAnsi="Times New Roman" w:cs="Times New Roman"/>
          <w:spacing w:val="-6"/>
        </w:rPr>
        <w:t>OUT</w:t>
      </w:r>
      <w:r w:rsidRPr="00ED266F">
        <w:rPr>
          <w:rFonts w:ascii="Times New Roman" w:hAnsi="Times New Roman" w:cs="Times New Roman"/>
          <w:spacing w:val="-6"/>
          <w:lang w:val="el-GR"/>
        </w:rPr>
        <w:t xml:space="preserve"> και το </w:t>
      </w:r>
      <w:r w:rsidRPr="00ED266F">
        <w:rPr>
          <w:rFonts w:ascii="Times New Roman" w:hAnsi="Times New Roman" w:cs="Times New Roman"/>
          <w:spacing w:val="-6"/>
        </w:rPr>
        <w:t>TT</w:t>
      </w:r>
      <w:r w:rsidRPr="00ED266F">
        <w:rPr>
          <w:rFonts w:ascii="Times New Roman" w:hAnsi="Times New Roman" w:cs="Times New Roman"/>
          <w:spacing w:val="-6"/>
          <w:lang w:val="el-GR"/>
        </w:rPr>
        <w:t xml:space="preserve">. Ως αποτέλεσμα, μπορούμε να αναγνωρίσουμε το </w:t>
      </w:r>
      <w:r w:rsidRPr="00ED266F">
        <w:rPr>
          <w:rFonts w:ascii="Times New Roman" w:hAnsi="Times New Roman" w:cs="Times New Roman"/>
          <w:spacing w:val="-6"/>
        </w:rPr>
        <w:t>IN</w:t>
      </w:r>
      <w:r w:rsidRPr="00ED266F">
        <w:rPr>
          <w:rFonts w:ascii="Times New Roman" w:hAnsi="Times New Roman" w:cs="Times New Roman"/>
          <w:spacing w:val="-6"/>
          <w:lang w:val="el-GR"/>
        </w:rPr>
        <w:t xml:space="preserve"> και τον πυρήνα </w:t>
      </w:r>
      <w:r w:rsidRPr="00ED266F">
        <w:rPr>
          <w:rFonts w:ascii="Times New Roman" w:hAnsi="Times New Roman" w:cs="Times New Roman"/>
          <w:w w:val="90"/>
          <w:lang w:val="el-GR"/>
        </w:rPr>
        <w:t xml:space="preserve">ως δομές εξουσίας. Πράγματι, ο πυρήνας είναι πιο κυρίαρχος και το </w:t>
      </w:r>
      <w:r w:rsidRPr="00ED266F">
        <w:rPr>
          <w:rFonts w:ascii="Times New Roman" w:hAnsi="Times New Roman" w:cs="Times New Roman"/>
          <w:w w:val="90"/>
        </w:rPr>
        <w:t>IN</w:t>
      </w:r>
      <w:r w:rsidRPr="00ED266F">
        <w:rPr>
          <w:rFonts w:ascii="Times New Roman" w:hAnsi="Times New Roman" w:cs="Times New Roman"/>
          <w:w w:val="90"/>
          <w:lang w:val="el-GR"/>
        </w:rPr>
        <w:t xml:space="preserve"> απέκτησε διαρθρωτική επιρροή μεταξύ 2007 και 2012. Αυτή η κατηγοριοποίηση θα επιβεβαιωθεί, όταν υπολογιστούν οι σωρευτικές τιμές του Δείκτη Επιρροής για τα εξαρτήματα του παπιγιόν, που παρουσιάζονται στην Ενότητα 2.5.1.</w:t>
      </w:r>
    </w:p>
    <w:p w14:paraId="3BDF4298" w14:textId="77777777" w:rsidR="00D36F6E" w:rsidRPr="00ED266F" w:rsidRDefault="00F6074B">
      <w:pPr>
        <w:pStyle w:val="BodyText"/>
        <w:spacing w:line="252" w:lineRule="auto"/>
        <w:ind w:left="719" w:right="310" w:firstLine="338"/>
        <w:jc w:val="both"/>
        <w:rPr>
          <w:rFonts w:ascii="Times New Roman" w:hAnsi="Times New Roman" w:cs="Times New Roman"/>
          <w:lang w:val="el-GR"/>
        </w:rPr>
      </w:pPr>
      <w:r w:rsidRPr="00ED266F">
        <w:rPr>
          <w:rFonts w:ascii="Times New Roman" w:hAnsi="Times New Roman" w:cs="Times New Roman"/>
          <w:w w:val="90"/>
          <w:lang w:val="el-GR"/>
        </w:rPr>
        <w:t>Ωστόσο, ο βαθμός στον οποίο οι εν λόγω ομάδες μετόχων θα έχουν ευθυγραμμισμένα κοινά συμφέροντα και, ως εκ τούτου, θα ενεργούν από κοινού επ' αυτών, υπερβαίνει το πεδίο εφαρμογής των εργασιών αυτών. Αυτό που μπορεί να προταθεί στο πλαίσιο του ακτιβισμού των μετόχων (βλ. Ενότητα 2.2.4) είναι το ακόλουθο (</w:t>
      </w:r>
      <w:r w:rsidRPr="00ED266F">
        <w:rPr>
          <w:rFonts w:ascii="Times New Roman" w:hAnsi="Times New Roman" w:cs="Times New Roman"/>
          <w:w w:val="90"/>
        </w:rPr>
        <w:t>Wells</w:t>
      </w:r>
      <w:r w:rsidRPr="00ED266F">
        <w:rPr>
          <w:rFonts w:ascii="Times New Roman" w:hAnsi="Times New Roman" w:cs="Times New Roman"/>
          <w:w w:val="90"/>
          <w:lang w:val="el-GR"/>
        </w:rPr>
        <w:t>, 2015, σελ. 25):</w:t>
      </w:r>
    </w:p>
    <w:p w14:paraId="7F0AA5B2" w14:textId="77777777" w:rsidR="00D36F6E" w:rsidRPr="00ED266F" w:rsidRDefault="00F6074B">
      <w:pPr>
        <w:pStyle w:val="BodyText"/>
        <w:spacing w:before="139" w:line="252" w:lineRule="auto"/>
        <w:ind w:left="1265" w:right="309"/>
        <w:rPr>
          <w:rFonts w:ascii="Times New Roman" w:hAnsi="Times New Roman" w:cs="Times New Roman"/>
          <w:lang w:val="el-GR"/>
        </w:rPr>
      </w:pPr>
      <w:r w:rsidRPr="00ED266F">
        <w:rPr>
          <w:rFonts w:ascii="Times New Roman" w:hAnsi="Times New Roman" w:cs="Times New Roman"/>
          <w:w w:val="90"/>
          <w:lang w:val="el-GR"/>
        </w:rPr>
        <w:t>Η δυνατότητα μείωσης του κόστους του ακτιβισμού ενεργώντας σε συνεννόηση με άλλους επενδυτές έκανε έναν τέτοιο ακτιβισμό ακόμη πιο πιθανό.</w:t>
      </w:r>
    </w:p>
    <w:p w14:paraId="56838DC1" w14:textId="77777777" w:rsidR="00D36F6E" w:rsidRPr="00ED266F" w:rsidRDefault="00F6074B">
      <w:pPr>
        <w:pStyle w:val="BodyText"/>
        <w:spacing w:before="142" w:line="252" w:lineRule="auto"/>
        <w:ind w:left="719" w:right="311"/>
        <w:jc w:val="both"/>
        <w:rPr>
          <w:rFonts w:ascii="Times New Roman" w:hAnsi="Times New Roman" w:cs="Times New Roman"/>
          <w:lang w:val="el-GR"/>
        </w:rPr>
      </w:pPr>
      <w:r w:rsidRPr="00ED266F">
        <w:rPr>
          <w:rFonts w:ascii="Times New Roman" w:hAnsi="Times New Roman" w:cs="Times New Roman"/>
          <w:w w:val="85"/>
          <w:lang w:val="el-GR"/>
        </w:rPr>
        <w:t xml:space="preserve">Οι ευρύτερες επιπτώσεις που σχετίζονται με τη συγκέντρωση ιδιοκτησίας και εξουσίας συζητούνται στην Ενότητα </w:t>
      </w:r>
      <w:r w:rsidRPr="00ED266F">
        <w:rPr>
          <w:rFonts w:ascii="Times New Roman" w:hAnsi="Times New Roman" w:cs="Times New Roman"/>
          <w:spacing w:val="-4"/>
          <w:w w:val="95"/>
          <w:lang w:val="el-GR"/>
        </w:rPr>
        <w:t>2.6.</w:t>
      </w:r>
    </w:p>
    <w:p w14:paraId="0FE21B21"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pgSz w:w="11910" w:h="16840"/>
          <w:pgMar w:top="1620" w:right="1080" w:bottom="1160" w:left="720" w:header="0" w:footer="956" w:gutter="0"/>
          <w:cols w:space="720"/>
        </w:sectPr>
      </w:pPr>
    </w:p>
    <w:p w14:paraId="703777AF" w14:textId="77777777" w:rsidR="00D36F6E" w:rsidRPr="00ED266F" w:rsidRDefault="00D36F6E">
      <w:pPr>
        <w:pStyle w:val="BodyText"/>
        <w:spacing w:before="29"/>
        <w:rPr>
          <w:rFonts w:ascii="Times New Roman" w:hAnsi="Times New Roman" w:cs="Times New Roman"/>
          <w:sz w:val="11"/>
          <w:lang w:val="el-GR"/>
        </w:rPr>
      </w:pPr>
    </w:p>
    <w:p w14:paraId="1AF76558" w14:textId="77777777" w:rsidR="00D36F6E" w:rsidRPr="00ED266F" w:rsidRDefault="00F6074B">
      <w:pPr>
        <w:jc w:val="right"/>
        <w:rPr>
          <w:rFonts w:ascii="Times New Roman" w:hAnsi="Times New Roman" w:cs="Times New Roman"/>
          <w:position w:val="6"/>
          <w:sz w:val="9"/>
          <w:lang w:val="el-GR"/>
        </w:rPr>
      </w:pPr>
      <w:r w:rsidRPr="00ED266F">
        <w:rPr>
          <w:rFonts w:ascii="Times New Roman" w:hAnsi="Times New Roman" w:cs="Times New Roman"/>
          <w:noProof/>
          <w:position w:val="6"/>
          <w:sz w:val="9"/>
        </w:rPr>
        <mc:AlternateContent>
          <mc:Choice Requires="wpg">
            <w:drawing>
              <wp:anchor distT="0" distB="0" distL="0" distR="0" simplePos="0" relativeHeight="15831552" behindDoc="0" locked="0" layoutInCell="1" allowOverlap="1" wp14:anchorId="3685629E" wp14:editId="3625067D">
                <wp:simplePos x="0" y="0"/>
                <wp:positionH relativeFrom="page">
                  <wp:posOffset>2049105</wp:posOffset>
                </wp:positionH>
                <wp:positionV relativeFrom="paragraph">
                  <wp:posOffset>12871</wp:posOffset>
                </wp:positionV>
                <wp:extent cx="1640839" cy="1443355"/>
                <wp:effectExtent l="0" t="0" r="0" b="0"/>
                <wp:wrapNone/>
                <wp:docPr id="895" name="Group 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0839" cy="1443355"/>
                          <a:chOff x="0" y="0"/>
                          <a:chExt cx="1640839" cy="1443355"/>
                        </a:xfrm>
                      </wpg:grpSpPr>
                      <pic:pic xmlns:pic="http://schemas.openxmlformats.org/drawingml/2006/picture">
                        <pic:nvPicPr>
                          <pic:cNvPr id="896" name="Image 896"/>
                          <pic:cNvPicPr/>
                        </pic:nvPicPr>
                        <pic:blipFill>
                          <a:blip r:embed="rId287" cstate="print"/>
                          <a:stretch>
                            <a:fillRect/>
                          </a:stretch>
                        </pic:blipFill>
                        <pic:spPr>
                          <a:xfrm>
                            <a:off x="0" y="0"/>
                            <a:ext cx="1640463" cy="1443273"/>
                          </a:xfrm>
                          <a:prstGeom prst="rect">
                            <a:avLst/>
                          </a:prstGeom>
                        </pic:spPr>
                      </pic:pic>
                      <wps:wsp>
                        <wps:cNvPr id="897" name="Textbox 897"/>
                        <wps:cNvSpPr txBox="1"/>
                        <wps:spPr>
                          <a:xfrm>
                            <a:off x="0" y="0"/>
                            <a:ext cx="1640839" cy="1443355"/>
                          </a:xfrm>
                          <a:prstGeom prst="rect">
                            <a:avLst/>
                          </a:prstGeom>
                        </wps:spPr>
                        <wps:txbx>
                          <w:txbxContent>
                            <w:p w14:paraId="5B630354" w14:textId="77777777" w:rsidR="00D36F6E" w:rsidRDefault="00D36F6E">
                              <w:pPr>
                                <w:rPr>
                                  <w:sz w:val="11"/>
                                </w:rPr>
                              </w:pPr>
                            </w:p>
                            <w:p w14:paraId="00839093" w14:textId="77777777" w:rsidR="00D36F6E" w:rsidRDefault="00D36F6E">
                              <w:pPr>
                                <w:rPr>
                                  <w:sz w:val="11"/>
                                </w:rPr>
                              </w:pPr>
                            </w:p>
                            <w:p w14:paraId="524E0FD3" w14:textId="77777777" w:rsidR="00D36F6E" w:rsidRDefault="00D36F6E">
                              <w:pPr>
                                <w:rPr>
                                  <w:sz w:val="11"/>
                                </w:rPr>
                              </w:pPr>
                            </w:p>
                            <w:p w14:paraId="17C1E2E1" w14:textId="77777777" w:rsidR="00D36F6E" w:rsidRDefault="00D36F6E">
                              <w:pPr>
                                <w:rPr>
                                  <w:sz w:val="11"/>
                                </w:rPr>
                              </w:pPr>
                            </w:p>
                            <w:p w14:paraId="04298CC9" w14:textId="77777777" w:rsidR="00D36F6E" w:rsidRDefault="00D36F6E">
                              <w:pPr>
                                <w:rPr>
                                  <w:sz w:val="11"/>
                                </w:rPr>
                              </w:pPr>
                            </w:p>
                            <w:p w14:paraId="490AB397" w14:textId="77777777" w:rsidR="00D36F6E" w:rsidRDefault="00D36F6E">
                              <w:pPr>
                                <w:rPr>
                                  <w:sz w:val="11"/>
                                </w:rPr>
                              </w:pPr>
                            </w:p>
                            <w:p w14:paraId="3A988704" w14:textId="77777777" w:rsidR="00D36F6E" w:rsidRDefault="00D36F6E">
                              <w:pPr>
                                <w:rPr>
                                  <w:sz w:val="11"/>
                                </w:rPr>
                              </w:pPr>
                            </w:p>
                            <w:p w14:paraId="08807228" w14:textId="77777777" w:rsidR="00D36F6E" w:rsidRDefault="00D36F6E">
                              <w:pPr>
                                <w:rPr>
                                  <w:sz w:val="11"/>
                                </w:rPr>
                              </w:pPr>
                            </w:p>
                            <w:p w14:paraId="42A829DE" w14:textId="77777777" w:rsidR="00D36F6E" w:rsidRDefault="00D36F6E">
                              <w:pPr>
                                <w:rPr>
                                  <w:sz w:val="11"/>
                                </w:rPr>
                              </w:pPr>
                            </w:p>
                            <w:p w14:paraId="485B1279" w14:textId="77777777" w:rsidR="00D36F6E" w:rsidRDefault="00D36F6E">
                              <w:pPr>
                                <w:rPr>
                                  <w:sz w:val="11"/>
                                </w:rPr>
                              </w:pPr>
                            </w:p>
                            <w:p w14:paraId="68E08A37" w14:textId="77777777" w:rsidR="00D36F6E" w:rsidRDefault="00D36F6E">
                              <w:pPr>
                                <w:rPr>
                                  <w:sz w:val="11"/>
                                </w:rPr>
                              </w:pPr>
                            </w:p>
                            <w:p w14:paraId="09234D28" w14:textId="77777777" w:rsidR="00D36F6E" w:rsidRDefault="00D36F6E">
                              <w:pPr>
                                <w:spacing w:before="45"/>
                                <w:rPr>
                                  <w:sz w:val="11"/>
                                </w:rPr>
                              </w:pPr>
                            </w:p>
                            <w:p w14:paraId="2A539D99" w14:textId="77777777" w:rsidR="00D36F6E" w:rsidRDefault="00F6074B">
                              <w:pPr>
                                <w:spacing w:line="273" w:lineRule="auto"/>
                                <w:ind w:left="369" w:right="1899"/>
                                <w:rPr>
                                  <w:rFonts w:ascii="Arial"/>
                                  <w:sz w:val="11"/>
                                </w:rPr>
                              </w:pPr>
                              <w:r>
                                <w:rPr>
                                  <w:rFonts w:ascii="Arial"/>
                                  <w:spacing w:val="-4"/>
                                  <w:w w:val="105"/>
                                  <w:sz w:val="11"/>
                                </w:rPr>
                                <w:t>Πυρήνας</w:t>
                              </w:r>
                              <w:r>
                                <w:rPr>
                                  <w:rFonts w:ascii="Arial"/>
                                  <w:spacing w:val="-4"/>
                                  <w:w w:val="105"/>
                                  <w:sz w:val="11"/>
                                </w:rPr>
                                <w:t xml:space="preserve"> IN OUT TT</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895" style="position:absolute;left:0;text-align:left;margin-left:161.35pt;margin-top:1pt;width:129.2pt;height:113.65pt;z-index:15831552;mso-wrap-distance-left:0;mso-wrap-distance-right:0;mso-position-horizontal-relative:page;mso-position-vertical-relative:text" coordsize="16408,14433" o:spid="_x0000_s1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X8l8owIAAJEGAAAOAAAAZHJzL2Uyb0RvYy54bWycVdtO3DAQfa/Uf7D8&#10;DtkbC0RkUVsKQkItKvQDHMdJLOJLbWc3+/edcZJdxCJxedhoxpfxmXNmZi8uO9WQtXBeGp3R6fGE&#10;EqG5KaSuMvr38frojBIfmC5YY7TI6FZ4ern6+uViY1MxM7VpCuEIBNE+3diM1iHYNEk8r4Vi/thY&#10;oWGzNE6xAK6rksKxDURXTTKbTJbJxrjCOsOF97B61W/SVYxfloKH32XpRSBNRgFbiF8Xvzl+k9UF&#10;SyvHbC35AIN9AoViUsOju1BXLDDSOnkQSknujDdlOOZGJaYsJRcxB8hmOnmRzY0zrY25VOmmsjua&#10;gNoXPH06LP+1vnH2wd67Hj2Yd4Y/eeAl2dgqfb6PfrU/3JVO4SVIgnSR0e2OUdEFwmFxulxMzubn&#10;lHDYmy4W8/nJSc85r0GYg3u8/vnGzYSl/cMR3g6OlTyF30ARWAcUvV1KcCu0TtAhiHpXDMXcU2uP&#10;QE3LgsxlI8M2VibohqD0+l5yZBcdYPPeEVlk9Ox8SYlmClriVrFKEFwA0sdTeAc1OAiRN9Jey6ZB&#10;5tEewEJJvyiJV/Lty+3K8FYJHfr+caIB3Eb7WlpPiUuFygUAdLfFFGSD3g2A0TqpQy+cD04EXuP7&#10;JeD4Ay2GQFm624ig9zgxBT8U2HtrZrGc72tmdjrHp3fKs9Q6H26EUQQNwAoYgG6WsvWdH9CMRwYO&#10;ewARGeDB8QDzxo/sgXfA34da6qFmVgAEDPtc5NNR5EfoiNx0IPMp5jKcw74joftusFXG9Y9y9Vp/&#10;fZorBNYDQCt0eRfLdT6L1YlruSm2gHoDMzOj/l/LsGOaWw0M4oAdDTca+Wi40PwwcQyjVNp8a4Mp&#10;ZZRrHxfkQgekiVace1H6YUbjYH3ux1P7f5LVfwAAAP//AwBQSwMECgAAAAAAAAAhABTC8EH/eQAA&#10;/3kAABQAAABkcnMvbWVkaWEvaW1hZ2UxLnBuZ4lQTkcNChoKAAAADUlIRFIAAAFZAAABLwgGAAAA&#10;74myBwAAAAZiS0dEAP8A/wD/oL2nkwAAAAlwSFlzAAAOxAAADsQBlSsOGwAAIABJREFUeJzsnXl8&#10;TOfXwL/3zkz2TSIkEbsRS4h9DWqppXZapdTSWqqq1fop3bWlqvqWarVFFbUW1aK0qK1qS2yxbyGR&#10;yEpkXyaZe98/kmgQZO6dCHK//cxHM/d5zjk3mTnzzHnOc44gyzKPMxGXF7+afmDqvEyDLtuuxfvj&#10;a/i8sFintzOVtF0aGhoaAMLj6mRfhu8WS9IoBEF/60lZBrM5583wnetnVg4coTc4ppegiRoaGhqP&#10;n5ONAw8viAJs7jnoznsSBBmQXSHmWfh1JrztDpnFaqiGhoYGj5mTlUHQQTags75ozBPgva/gCyvL&#10;1tDQKMWIJW2AJbSGPVjfwQIIgH4OzBRBzntIIuR0gZ+LQZ+GhkYp4bFwsgtYMNKAwXQQqc1DVCsA&#10;uu3wYgHHe8v5toYND9EWDQ2Nx5THJlwwky//9448cRaCUNKm3AvJF46HQxMhN/ygoaGhgWA0Gm9z&#10;CIIgyKIoSkUVIMsykiTpBEGQRFG8p3N50Diz2ay7U7csy4IkSaIoimazqyuhhw4VR6jAuuR/aMmy&#10;THa2VKVJE2xzcgCQJEmQZVkURdEsFPiwuPPe7xwnSZIoy7Kg0+nM+b/HAmNFURTNkiTpAHQ6nVmp&#10;6fey7+5b/O/vcue4e/2dC95DYfd95zyz2awDZJ1OJ+WPAyRZlnWCIJhFUfmXsMJea5aOM5vNInDb&#10;/RR273fed948dDqdVPD3Lcvyrf+30t/yrt/3Pcbd829+r79zwXsoeN+iKEqCIMgFZebp0AmCkH9N&#10;JwiCJMuyAAhq/pZ36n3QOEt8T2G/l4KvyTvn5f++BUGQ8+7tFnoAd3f3WEdHx1RPT89oHx+fqxUr&#10;VrxS1BtNTEwss2rVqlc7dOiwqWbNmqfuNS47O1v/448/Tm7evPnuhg0bHrjz+vLly1/z9vYO79ix&#10;46b8565cuVLzr7/+eq5fv36LPT09YyfK8nuP8Eo2l3z7BEHA1lYXduJE7s+yLJOamlWpSRO710aO&#10;/CL/DwWwePHiN6tXr362bdu2fwGcP3++/s6dO3sOGjToexcXl6SDBw+2P3HiRPPRo0d/HhcX5/3r&#10;r7++1KVLl7V6vT5n06ZNg3v16rVix44dvVJTU11Gjx79uVLTz58/X2/nzp29Bg4c+IOrq2vivcZF&#10;RkZW3rRp05CePXuu9PHxuVrwWnp6uuPSpUsnBAYGbvX39z+a//zBgwfbh4SENC9o3w8//PBuw4YN&#10;9zVv3nxPUlJSmZUrV956Ha1Zs2aks7NzUrdu3dYuX778NR8fn3APD4/Y/fv3P92yZcudAQEBQUrv&#10;c/78+VMCAgIOtWjRYtf9xi1fvnyct7d3RMeOHTfeeW3Lli0D0tLSnJ977rlF+c8lJSW5rVy5clz7&#10;9u3/8PPzOwnwzz//dLt8+bLf8OHD5wBs2LDhRYDevXsvO3nyZJN///23y9ChQ78+c+ZM46CgoHaj&#10;Ro2auWDBgilOTk7JQ4YMmaf0Hv/555+uoaGhtUeMGDH7fuOOHDnSOigo6KmRd7wm4e73X/7zGzZs&#10;GCLLstCnT59lAPHx8V7r1q17uUuXLuuqVKly8cKFC/47duzoPXDgwPmOjo7JCxcunNKsWbM9tWrV&#10;Clm6dOmENm3abL1y5UrNiIiI6sOHD//Kzk5ZXnt8fHz5devWjezcufOvVatWvXCvcenp6Q5Lly59&#10;MzAwcJu/v/+RO68vWbLkzWrVqt16/wHk38Pzzz8/383N7SbA2rVrRzo5OSV169ZtLcCCBQum1K9f&#10;/1CLFi12/f33371jY2MrtG3b9s+9e/d2S09Pd3B2dk5MSEgoj9FolBctWjTh8OHDrWVZxtLHlStX&#10;jEajUd6wYcPg+41LT093MBqN8oIFC94u7Hr79u2vTJo0aWnB57Zv397baDTKp0+fbijLMoIsZwt5&#10;H/mP7UOSch+5P5v9ZHlXs2bN4qdOnTov/77Xr18/zGg0ylevXq0qyzKzZs36vG7dupmyLHPixIkm&#10;RqNR3rlzZ499+/Z1MhqNcnBwcGD79u0v165d26Tkb5j/+O233140Go1yeHh49fuN279/fwej0SgH&#10;BQW1vfNafHx8eaPRKK9YsWJswee//PLLGXXq1Mkq+FytWrVyvvrqq2myLBMWFlbDaDTKv//++xBZ&#10;lunZs+fxsWPH/i7LMk899VTY22+/vWTx4sUTjEajvHjx4glq7rNOnTpZX3755YwHjWvfvv3lSZMm&#10;/VzYtTFjxmzs3bv30YLPhYeHVzcajfJvv/32Yv5zH3744fctWrSIzf958ODBuwcPHrxblmWWLVv2&#10;mtFolG/cuFF23rx57xuNRjk7O1tfu3ZtU/v27S+rucepU6fOa9asWfyDxn3//ffvGo1GOSsry+bO&#10;a3e+//IfQ4YM2fXCCy/syf/55MmTjY1Go7xjx46esizz+++/DzEajXJYWFiNzMxMO6PRKP/www9T&#10;4uLivIxGo7xy5cpXXnrppT+NRqOclJTkqvQeT58+3dBoNMrbt2/vfb9x169fL2c0GuXly5e/Wtj1&#10;5s2bx3300UffFXxuw4YNg41Go3zlyhVj/nO9evU69sorr2zI/7lu3bqZs2bN+lyWZSZOnLi8Y8eO&#10;l2RZZtSoUX907tz57KJFiyYYjUYZo9EoG41GuW/fvoeV3GhGRoZ9cHBw4PXr18vdb1xOTo4uODg4&#10;MDo62rew6yEhIU0vX75cs+BzCQkJHsHBwYGpqalOsiyzSZa7FnBQT85DkmTBbJYEWb6RLctCfHx8&#10;+eDg4MDMzEw7WZaJiIiokv8hmJKS4hwcHBx48+ZN96SkJLfg4ODA5ORk1zFjxmwMDAyMUPqCzX8x&#10;BgcHB2ZkZNjfb1xBvXdey8rKsgkODg6MjY31Lvh8wXvIfwQHBwdGRkZWLux1dPr06YYXL16sU/C1&#10;sXPnzu55HzDd1dzn4cOHW0dERFR50LjCXpP5j4sXL9a50/kU9l4ICwurcfz48eb5P587d67euXPn&#10;6smyTExMjE9wcHCgyWQyXLt2rVJwcHCgJElCYGBgxJgxYzaqucfw8PDqx44da/GgcVFRURWDg4MD&#10;zWazeOe1O99/Be/h7Nmz9fN/Tk1NdQoODg5MSEjwuPN1ZDabxeDg4MCoqKiKBV8bX3zxxQyj0Sin&#10;p6ff97V2v8edeu/1uNdrMv9x/Pjx5mFhYTUe9F4o+Jq883UUGhrqd+LEiSayLHPhwoW6Xbt2PZPv&#10;WzEajfLmzZufPX/+vL+aP+rDetSR5eNPpKO9+yE5yXKkOffHB/5e3nnnnUU9evQ4UdJ/n+J8BAcH&#10;twkICEgNDg5uU9K2FOejR48eJ955551FJW1HcT4WLVo0MSAgIDV/IfGkPc6dO1dv8+bNzxqNRlkw&#10;Go3y3Llzn/X29o4MCAg4pCQ28jDJIMPekW+Tkf+nf+Tjs9ZF6gXf/w6vlbQhGhoa9+f48eMtYmJi&#10;Krz++uvrbmUX+Pv7H1m/fn2TkjbuQfzBHz360Od3M2Zd27Pvs9f4EYg6bnO4pcP3So1hazA8U9KG&#10;aGho3E7fvn2PnD59uhHkHUaYP39+9+nTp48sWbOKRiqpjhWoEOmJZ+y/ftPYtbEy5xdWJ02XTI5O&#10;IkcnM/pdOffwrURuxuqdjycD8Qh0K3BAIiP5fvUcNDQ0HhqfffbZy/Pnz+8OeXmyBw8e9HR3d79e&#10;0oYVhRxydOGEV57N7DdXsWqQQ3qmwx8bPeztzQJC3hLWftlIvLZNQZd3AlcosLRN0kHPlfBvX3I/&#10;Ygquep+cFbBcH3Yfg47awQgNjZIhISGhbIsWLeIFo9EoV6pUKbRWrVoh3377bf+SNqyohBFWOYoo&#10;7/70/1XMSnfqdR6XDtfsCUiwvc2pEl6WSu//iwEbBITbrxXgsh3USCB3LfjkOV5pBMxZBBNL2hAN&#10;jdLAuHHj1p8/f77+1atXq4sAfn5+IVWrVj1f0oZZQhWqhNem9rm97G1Tx7ZZ0Kr6ws3BnWP5oOkN&#10;dvmkI+Uv4Cpf5+qyWoQuq8al/2tMFplISMh5/+VTLRMkB5D0IOlyHyl68DwHmLk79PB4IS6Gt/JC&#10;C+Zl0LOkDdLQeJKpVq3aOT8/vxB4DMMFhXGBC8Y1rBnwAz+MiSHGR5IlsXuYvdA2yp7OVx1wkAo/&#10;tucxcQWucS0Q8+rk3GuVeyfXDVA+CmQ3bi+x8/iteqW5MOw1WF7ShmhoPGncFi543J0swDWu+Rzg&#10;QMupTJ16nvM1zZgNMrJQK8HA8LMu9A5zRHcfL1hu/EacEusiIhbZ2RZkfxUIPE9uIcb86Y+R060D&#10;/56Ch1nlTEPjieY2J1u2bNnY2rVrH1+0aFHXkjZMDamkOl7iUo1xjPvuOMcD0kl3zL/WONaWLlft&#10;efGCy32dLUClF89iwPa+MdwH8Vsg9N/J7Ztrj4fTNWWAne3jGBTR0HhEeOmll7aeO3cu4Pr16+VF&#10;gNatW29t0qTJ3pI2TC1OOKXVo96phSwc+RzPrTViPAcgIEhHymfxWdNEBjwdw++VU2+Lx97J1WW1&#10;c2O4S6uSQdytGK4l9P0XJJvbY7xlT5Eb332047o29rkpYbIIqdLj8tGgofEI0aRJk72tW7feCk9I&#10;TLYwIojw/Zmfh+5gR8dd7GovIEgy8q1SiU1jbBl0wYnuEY5FW63K4DssCFu57K3xSle5AFdcoHo8&#10;eXXQeBxcmSkePDwgtaQN0dB4HMgPF+gfPPTxpCIVI9/ira/qUve0iGjex77WmWQ65F8P9soi2CuL&#10;VTGpjDzrwlNR9vd3mgJE/tzs1o/lJq/COaq54pBC1WSQbP/7+dX34YcPeJSdro0npADUhEPnoEVJ&#10;G6Sh8TggGI1Gef78+d29vLyiateufbykDbI2EpIYQkjAx3z8YSih1U5xqj65X9Zvc2ONY214/YQb&#10;LeLsLHOaJqj88nn0GFTFcO/k1ffgh6k80tkLFSAkAhqUtB0aGo8aZ8+ebRATE+MzZsyYzY9d7QKl&#10;RBJZYTrT340iymcjG/vkhQ/uyu1qGWXLB4fdqZ5isNhhCnueosqPCxHRWdXhAnz4Kkybw39tJB8h&#10;h+sDpyPBv6Tt0NB4VChYu+Cxq8Klhgwy7GYyc8pVrvouZvFLAoJcmKNFhs7h9nx+yAPHHGUpXeU+&#10;XYzThbaKU8LuR6YADsmAPY9U5oIObpjAUzvKq1HauasK15O48XUvJCRhFasGbWRjz21s65xIovu9&#10;xjpmCbx81plXT7shKvViZqg83PrhhIJ8PQjeXMqjtMpNl8DxwcM0NJ5cnrjDCJYgIwsnOFHvQz78&#10;NIkk5z3saU8hcdp8KifreD3Eje5XHZU7W0AIq0zlD7aie0AdBbV0+xm2DuLuAjgPH/M1cPPWMhI0&#10;SiH5TlZ5y8/HGAFBrk/9k0tZOqwGNULHMOY77uOOwl3MTGxzg57PRHHZyWRxzmw+cpVwwvLqKKQZ&#10;rirKvy0Kfw4FyZCbm9thPRSTmqKgqwApIkhBUKNELNDQKGEEo9EoDx8+/KvKlSuHDh48+LuSNuhh&#10;IyMLX/LlxAgiKs5n/hgTJtv7jddJ0DbSjq/3eWIrqV+Nlpk1C/cT/Yt1ZZtPu2XIe3NXuCW2vvWF&#10;81ehVknp19B4GKxYseLV8PDw6kuWLHlLMBqNsk6nM9etW/fIunXrmpe0cSXFFrZ0W8nKQX/wR88k&#10;ktweNN4pS2DoeWdeP+mGgLqDCQBEl6Pq2/vR5WUmFCefjkH+aB4l6mwrwqlwqFdS+jU0ipP+/fsH&#10;nTlzppHZbNaVypjsvTjK0UbTmPZeKKE1TnCiflHmeKeK/LC7HH5JNtbxWck2VB53EkNek4Nidrhm&#10;MYtUDLgWp5L74QixKeBVUvo1NIqLUh2TvReNaHR0EYtG1qTmhQEMWC0gPDCSGe0k0a9bDIM7RpOm&#10;s0Lw08VE+DI/Li2rSnL5Y8UWt81DJ9niKolkZYEoQiIPOf0qDcrn17k9CVUepm4NjYeB5mTvoAxl&#10;bv7CL89XpGLkOMZ9UxRHa9bBEa9sWveLYIlfMmYr+am4L/vlFqqZ0Rgz5uJ0trYGkZyct5kugWgG&#10;0R7CebgOVwyAKyLIr8HnD1GvhkaxooUL7sO3fDvuFKfqrmLV4GSSXYo6r0KSyIq/vfHOtHJ8Nc1A&#10;1VfOyDr0QjGGEbKR/mvI+DN0Hg5/8fCTwSQz6LWDDRqPK1q4oAi8xmvzxjN+Xje6bfHD75yIKBVl&#10;3jVXic69r/FBsxvkWNNHOGZzZZlRiGv1ExKSXEwrWwMiEvupDjAUtkkgLoOneMgrWx1I78IbD1Gn&#10;hobVEYxGo7x27drmnp6eMT4+PldL2qBHERMmw3CGL7nK1YoHOdjSjLnI1cvKpov8stUL33S99Tex&#10;BPu0KkNCdAZs7Kwr+BbpSLef3PoLGjwDR3m4K1spB/SitqrVeEyIioqqFB8f7/Xcc88dKjUFYqzB&#10;aEbPjybaaxvbupow2Tx4Ri76HJhwwpWXzrmgL6RUgkpk94DJkz1ajH2bdMpaWzggEYULXqQVfDIH&#10;BJvcEuQP09lmZYCzLWQ/RJ0aGhZzV4GYqVOnvlKhQoWr7dq1+7OkjXvU+ZzPJ4cQUn8d657LIcdg&#10;yVyfZB2/bPOiXJb1c2FtyvgHVeyyoaXopLtIFlWxvvNLRcL5zif/hYC2cIT/Kic8DOSDENAMTj5E&#10;nRoaRWbPnj3drl27Vmnq1Kk/aBtfCljFqoFb2NJtLWufzyLLBgscmsEMg8478b9jZbCzdnKH3jGp&#10;So+/6xgcvKPREQFUsK4CJNKxxY6cwi46Q2gaVLOyzvuRLUGRv1FoaDxMtI0vFQxi0OqJTPxqAANW&#10;u+KarENnLurcbB38XCeVdv2uccYty7ppWTlprmG/t45ICtv4LBK+ROMGt3/NV4mIA9lU4nRhF1Og&#10;ugRCHQi2os77YRBBSoDiiklraKhGc7IKaUCDkC/4YvJzPLemPOVj7bDLsGT+TXuJvt1i+LRhAplC&#10;kZIWiogkxu1/fU3UP2NXU54kJJxYQS/AekoiqYOImRsUGi45Bc0kELZAU4p/s0ooCxn2cKOY9Who&#10;KEJzsirwwit2HvPGDWTgKh98opxxTrFkvizC8jqpdOodRZR9tlVXtWkRfz4f+muTKHN2hi2D2ISE&#10;jktUwHrOVsQTE3qu3WtAVzgsgRgFzhSzs80CdxFkD4gqTj0aGpaiOVmV2GCT/SVfThrO8KU++Fwr&#10;Q5kES2XEOZrp2CeKv3zTMVtxwSllXve+vMY/JS16XzsAqhGFhI76rMdaTk/CB5H7hku8cluLi8lg&#10;SzHXlr0J3iLILWBrcerR0CgqmpO1AgKC/AEffPomb86uRrXLShytWYQ32l1nYKdYkvTWPEJrNkTt&#10;HLw7et//fpJlOXeD7jj9kRCh8A0sBYiISERy3zKRTmCSwFkCoQHssJLuQgmCziLITnAjS3uda5Qg&#10;2ovPioxm9MKP+XhqK1rtc8QxragnxAoSUt5Em/7XOFA206rhg9SwdSPCNrS5JEnSf5kQEgastzEm&#10;UIlMRDIxPzjb4ih0knKzMqwZkL6LdHC3B3OgtrLVKCE0J2tFBAT5GZ7Z8jEffzSQgSttsc2ydEMM&#10;IFMvM7xLHJ80SrBasRmAnLTIaqG/1EnNMaX9txsv4UQGOqyX4G+LgRyu351TWxgS6KbARCvpvif7&#10;c1e26cWtR0PjTgSj0Sg3aNDgQM2aNU9PmzZtVEkb9CQgIwsXuFDjF355fiYzpwCkk66osWDdeAMr&#10;//bCXrLm56Fo9u2+rY69W40Ltz9NNNat7WpCun8I4Xb1pJPbg7c4kY9BvQAKT0PT0LAG77333o8X&#10;L16sc/z48ZYigE6nM4uiWORcT437IyDIfvhdHMOYBZ/wyQcCAmUpG69E1mnPbFr2jyTcUXlvsbuR&#10;dJGbO51PvLRm2O1P440JEetlAtggIpFTtMMaEjgkgQNgspL+whAawim91txRoxgRRdGs0+Xmz2sn&#10;voqZm9x028GOjmMZ+4MBgymaaB9FgmSYesiNQaEuVj2S61bn1emeDd9+/64LbVjCPoYVMkUZjdlB&#10;MJ2KOjwDbCvByRtgtJoNdyOngZ198Tp1jVKKduLrIVGGMom96b1xDWuetcXWVJ7yMYoECTC1RSKv&#10;B8aRYfl+2j1JPPPdexE7hm26lXmQz16GE4Mb1tqYOkJHRJKLOtwesuKhZt7mWHHl2AqOkJn9cOsu&#10;aJQyNCf7EDBgyG5N6wO/8mu/spS97o234oT5rZUzafFsJGFWDB9kxuzpcfWvvv/KUs7tJRzLkYSE&#10;jj5Mt4oicH5QTm1hSCD6whkr2XAngi3kXLZ+nQcNDUBzsg8NG2xM9al/cgUrXggg4IQHHorDMxkG&#10;mc59otnsm2Y1R2tKON4qdH3LK+bszLsLrqznfZLQYZ0VZW5ObZRl9QauQt0crJrbexs1IHIofF0c&#10;sjVKN5qTfYjo0efUp/6pmcx8+2me3uaCi0XFZe7krXY3+LhJAtlWcrRyVrzv5XUNr5tN6Xc7QGek&#10;vAMM1kj1EvAlgxHMtGSSCLIEhjhwActXxA9iObyubYhpWBvNyT5kBAS5PvVPvsu7n09hynQDBlNR&#10;mjXei5V+qbTtE0GcrZXSXKUM58vr6idl3Dxfu/Dr2PAFg6yiaylvI5JNMhalt5WFFAn0h6ABVj7M&#10;IIGjCPIq6GVNuRqlF83JlhD1qHeyJz23fMiHH9tjn65Hr/hr8A1HmcBnowjyzLBO+EDOsYnc0uV0&#10;4qW1hWcX/I/V5CBinV15PW6kMI3XLZ3YFEIk0J2F6oDFhz7ux2DYYIAk+eE3kNR4wtCcbAnij/+p&#10;nvT8Yy5zX9Ojz9ahUxVvHNI5ju9rJyJZJ3wgxB+atCTm4DvfF3pVREbClu8YhPpYrcCHfI1INpmW&#10;OzU/uCyBw4fwpko7bsMMLjow52iOVkMFmpMtYfzxP92CFsE/8dMIO+yyHHFUVUtgTqNknu0STary&#10;UO9tpISueiX63/HL7zngFVaTgx5rrWodkEhR5tSmwpxocLWCHQURbEDaAF2tLFejlKA52UeAutQ9&#10;3YAGIf/wT2sdOrMjjqo2X06VzabJc5GcdMuyin2p4ZsGX9s14ve7cmnzEZGQsKUaQVZR6IqZj5W1&#10;Ai8PyRIIT8FvVrElj77w5+dWXilrlA40J/uIUJva58pR7voBDjS3xopW0kH/7jH8XCPJKnHa9Khd&#10;va/+2fPgPR0twCWa8xutVSsDgY+Zg6h8p38n9EuFIrduLwrvwlfroIc1ZWo8+WhO9hHCF99rZSl7&#10;Yxe72jnhlGyPverNnGnNExnaPpYsK2zCm26eaha2qdOp+w7qzX4SsME6u/6OiEicoLKSyQ5gjoEy&#10;VrDjFgNgU0vYZU2ZGk82mpN9xChHufhKVIr4kz+fqUrVyzbYqP7Of8gni8D+16TrNmbVji8nJbTO&#10;lY0dTt1Wl/ZO3MhGQod1Dg4INCCM5fRUMrkcJOYdzbVaXu0heMoJEq6CsjoUGqUKzck+grjimlyP&#10;eid/4qeXAwgIMWBQnQSbZCeJgf2j5AsuOWa1wYOclMt1wze2v3Df0AHkFgV356pKdbkMZSNv8Z7S&#10;6RLoq8BZq9gCpEOZKnDNDtLTtG65GvdBc7KPKHr05mY0C/qar99oStNDeSfDVPlHSZR0vXvGmP+q&#10;bE5X7WjTwmtc2dTplDk73eG+A69TmSNUwxpHcucwjbJcVjr9MtT5EwJV21EAE9g7Q8ZSeMGacjWe&#10;HEQASZKQJEmQZVl44OpE46EhIMgtaHFoFrPebk7zgzp0EiqdlRmzzcTAGP339bNS1Xo9c0poncu/&#10;B14ym1Kd7juwIVeQEPHmuEqVkEBVRHKQlaV5dYF9Um5alkWdhR/ECFgRj2Un1zSePPJ9qCRJgiTl&#10;RudEgFatWsXXqlVL8vPzk2bPnj2tRK3UuA0BQW5Gs+CZzHy7EY2O5DlaVeSQY/NdvQSbaS1ybqhe&#10;XpoSvC//2uLKA1e0ANdoyDFqo35TTIcOiRNUVSogE1yO5J4UsxrlIfUgNLamTI3Hi9mzZ0/z8/OT&#10;atWqJbVq1Soe8op2N2rUaJ+rq2uCv7//kSZNmuxt2bLlzpI2VuN2ssk2BBHUdDKTZx7laKMMMh7s&#10;1B6AAYOpY4xXwtc7xPKC2lNNOseblbv/2djGudKVIo0XycYaKVYj+JZFjFc6PQdEm9wNOqt9g6sB&#10;Z85BPbGYm0RqPHocOHCgw+HDh9ucOnWqcVJSkvvRo0dbC0ajUZ41a9YQb2/vyGbNmu0paSM17o2M&#10;LBzneINP+fT9bWzrkkaaA+qdg7nxdees5Vs9bHXI6opXC4bMKn0PVDTYly1aGcdJfMD/8YkqnQD9&#10;WcFahiidbgK9nfUaSQKgh3STFj4otQQFBbWLjo72nTRp0nLBaDTKAP7+/kfWr1/fpKSN03gwIYTU&#10;f5d3p29ne5cccnQysqoNTB06U5UMt9SNG93tDDkmdStknX1ytWePltPp7YuWehaLC97cRO0mbGfW&#10;8RfPKZ3+IwwfDYtV2XAH1eD0JfC3pkyNx4O+ffseOX36dCPICxcsWbKkY/ny5aOqV69+rqSN03gw&#10;EpK4j30tZzFr0iY29RYQZBl1G5YGDCZfk8eNDZvLi3bpieXVyBL0zok1nj9p2SEAkTRymygqJxsR&#10;nfKNwTgo6wXXgLsLlyvEGyKOQuPyoKiRpsbjSWhoaO3Y2Fjv4cOH7xABEhISPBMTEz1K2jCNoiEi&#10;Sq1odbAPfX7vQ5/f8hysqj2sbLJtwm3iynXoGWZ7vVK9vWpkyTkpbpfXtwyzaJKEI04kqNGLATPZ&#10;yvt1lYPrEthWgQsPHFxEoqGiN8QNhqXWkqnx6JOYmOiekJDgCXkrWdDCBY8jEpL4Hd+N/Zu/O25g&#10;Q19yHa3aGK1si23munMjfvE78udwNYIMHk12V+6ytoMgWFCUvBu/spV+avSShYhB3YfOAFixzsq5&#10;r46QkALaYqYUcFe4YNGiRV3Kly8fVbNmzfufS9d45JCQxIk2SafnAAAgAElEQVRM/L9IIiusY53i&#10;mOQdyPbYp/0a+uriGgfXKd65BzCUbbajcudfnrbI0Z7ESADnUfOBcYB6NEfV6zkaPJtAcDRUUmVL&#10;AUTIytFOiD3xnD9/vl5cXJz3yy+/vFUwGo3ywYMHPd3d3RU39tMoWcyYxbd4a3YkkT7rWf+steQa&#10;MGT9cnXCd/5710xAhZMxuNU66ttxZWe9nfsNiyaqTfPqwq/8iVV+H3npWNZK88o2g61QfK3ONR4B&#10;EhISyrZo0SJeBOjXr9/hsWPHbihpozSUoUMnzWb2hDKUSXyap7fmPa36DZxNts3gSt+OutLh1ffU&#10;yMtOPNcofFPHszmZCZZ9VZYwUJUQpXrZSn9EcviXpopl5JGN1br1Ahh0kGVGefxY49HmlVde2div&#10;X7/DkJc2ExAQcKhWrVrKX8waJY6IKH/P92M98Eh4nudXYZ1Vl5BBhlM/70/eiej64UhUJNdLppue&#10;YRueOm/OyTJYNDGUBtRnn1K9gI62BPEBU1TIQAeyGXRlIVaNnAIY3LWMgyeW2rVrHw8ICDgEeTFZ&#10;LVzw5GDCZPiAD6aFEVZpDWsGWkuuDl32d9ff+Lb91l9VhQ7QOycYnz9p+eaPgRuYcVesF6A/P7OW&#10;wptDWsB4+GIeTFIrB+B9mPwJfGENWRqPFreFCzSeHGywyZ7JzMm22Jq60/0Pa8k1YzaML/vt2IPd&#10;RnyCmq/NOSnuob+1vmjxPBNlVekF+JWhtGObKhnAN/B2LTitVg7ANJh5EmpZQ5bGo4kI0LVr13PD&#10;hg37u6SN0bAeS1k63AGH9Gd4ZrO1ZJow2Y1w//Sd9d26LkBN6CD9Wo2rWwf9adEkARkzOjV6AdjL&#10;09iQgVldOOUEBNSEM6psySMAzu5FfdxY49Fh2LBhO7p27XoO8pxsx44dN7Ru3Xp7yZqlYU0EBHkV&#10;q17wwOPGEIb8bC25Zsw277n/+NLC7i3XouK8f9b1A12vn144zqJJAnJexwV1XQ5ysMNADqP4TqkI&#10;PZjPQd0ZuWED1Rti7SCoEoQdhYZqZWmUPK1atdresWPHDaDFZJ94ZGThDd6YE0982dWstlpyvQFD&#10;1hsZQ5eNWv/3iwLYKpVTseeeinYulSMtnqgjC9kKx19tSSEVN3TqVsjvwoefw8eq7QEawJEj0FRL&#10;8Xq80WKypQQBQZ7L3DeccU57kReXYqU3bjbZtvPt1zy3p++4d0BU3PAxYlO7CLMpydXiiWZsaYKq&#10;478AZOGMgSy20VGNmM/gkzhwU20PcBwa20OabMXyixolhwhw9OjRVqdOndKKDT/BLGDBaE88r/ei&#10;10asVOc0hRTXKQ6fv3u2/8ejEW0Vdxq4vDbgpikloorFE4NoSxZ61Dds1NOVv3mVOWqElIWkBHBW&#10;aQuQ29bGCZKtIUvj4XPq1KnGR48ebQVa7YJSxyhGLbjEpRr/8E9bCckqyfBeeEVvzFnX3+2XF3eD&#10;pPQrvFSp975Ktk4Vrlk8U0agApeJoYpC3f/Rml3spYMaETHg5gM3VdsCDIBlq2GoNWRpPDzuql0w&#10;b968Pl5eXtfq1at3uKSN0yh+RjJyYRJJLutZ399ajtYHn6jVWUtf8Fo3chfKv+bmVB902UYURWUh&#10;jYYEEWKFXfoyxHEDVeUee8Jvm6GPaluAeHDzgCRryNJ4OJw4caJpbGysz7hx434XARo3brxPc7Cl&#10;hx/5cVQ1qoU9x3NrdOis0hEglliP6bZfTknu/LmazTV96C/+ltU3KMgxmjGUH1Toz+Um5ZjCR2pE&#10;bIK+5cDyDb1C8ISbGVpRmceK+vXrBzdu3HgfaC3BSy0zmTm5Na3396b3Rj161Y7WjNl2P/tbLPTc&#10;3TazxQTlR1il9DKXNzx9VPH8JYxlHT0Uz8/nC6bSClXtmGKgYnm4qtoWECpC0XqnaTxyaE62FDOe&#10;8d+2pvW+3vT+3YDBpFZeCilua1n73IrqMa45bT54BYWZDObUiw2jD344S7Eh/dhMGBXw54hiGQAH&#10;aYsrNwijolIR0VC5BqjuOJIAXl/ABLVyNB4+Og8Pj6lZWVl2V69eNQYEBASVtEEaD5eWtDyoR29O&#10;IcU5nPBKZsyWFXC5gwwyHGKI8fJ0bXTY6DvsGy79MRAFH+ammyGtbMq13Wjr5B2jyBBXUhjLAtqz&#10;lSWMVCQDwIQ9X/MmJ6jN86xTIuI1+O4E1DkHdRXbAfwNXWOhbDfYquXQPtosW7Zs/Pbt2/ueOHGi&#10;uWA0GmUbG5usunXrHv3ll19albRxGiXDFrZ0m8WsScEEN0kjTXUaUnWqXxzFqAXPprbbK20YuAeF&#10;BxaqDbyk0+n06lLOknCiAhGkq8xjbcZeDtJW6fRd0KYz7DCDqg8yV7gZD556tSffNIqNAQMGHDhz&#10;5kxDk8lkq5340rjFetb3+4zP3jnPeb9UUlU72lrUOvsCL6x40fzCiuzVHS+hrH6qucYLVwwWdVa4&#10;F2/wGd/wjioZ3fmdTfRVOl0GYTU8OxjWqDFDAOkwNGqIinq7GsWKduJL4y760W/9KEYtrESlq444&#10;pqqVd45ztZeydPgM3RdTMp9b00yhGN2llTUS1doCwNe8yxp6qZKxmT6MY7bS6QLIg2DtTHhLjRky&#10;iI3h+GSYnoDKEpAaxYrmZDVuYwxjFoxi1I9lKHNTj17tSSpCCa2xilUv/M/mg+kZHWc8r0yK2eXi&#10;ukCrVLziWTZxCW9VMr5nAr/zjBoRk2B2RQhVZQcwC94tC9dHwE9qZWkUD5qT1biL8Yz/pi99f7PB&#10;RnFNgoKkkOIcRliVb712daT2YGWrwKzI2pF7Xl9kDXuoRgw9Wa9KRj82c1JdHdgwMIoqKpkVQFgK&#10;I7zgWho4WEGehhXRnKzGXejQmccz/tvmNA92x8Lmh/fgAhdqXeJSjR2NKp4X3esdUCIjI3LjS/HH&#10;56hqI3OLDfTnK15TJaMhIcjKi7gIICeBiyobChAHPhWtk5erYUVEgCtXrtSMiIioVtLGaDw6GDFe&#10;nMGMd4wYL7nhZpVz+LvY1eEXfnn+Src3PhDsPBSlZiWenjMj6sA731jDHiYwj+u4YSBd0XwJG57h&#10;NzUmOELmAhiuRkZBEsHDH05YS56GMiIiIqpduXKlJmgFYjTug4ws7GZ3u5GMXJRKqmMccarO80Pu&#10;KrkFLfbPk799zWH1oH1IGU5K5DhVHTDfu9UXr6i15xbDWMAyRimau5hBDGO1GvUDYPU6UBizvpuF&#10;8NLLsNha8jQs464CMdOmTRtZoUKFq1p3BI07kZGFrWzt/DIv/2TCpL/O9XJqZdpjn96MZsHfSnPH&#10;2a7ufwQ5W1EOra3XUxsrdljcxyrpXQDHqENjhb27jlGPAE6pUT8Mli6zXsWtHEllPq6Gcvbt2/f0&#10;tWvXKr3//vs/anmyGg9ERhY2srHnaEYvkJHFeOI91cp0wy2hIQ2PfSPPfd1mZY+TKNwfsPFosrtS&#10;l7UdrOZoj1OLRpy1eJ4jiSTjjqDuJNbf8FRn2IkVCnZ3hi2boZdOO7RQImh5shpFRkCQe9Djj6Us&#10;HWbGLFamcphamYkkuqeQ4vyTsHhEpUFnFe+Im24cfipy59CNau25RQPO8QHvWzwvDTe1aV0AnWB3&#10;GjgardCkcRs84whpS7R6tCWK5mQ1ioQOndSJTn+vY11/A4ZsTzzj1Mo8ytEmUUT5bhd3dCrfZWM9&#10;pXIyY/b2uHFmkWVNGe/Hx0ynKxssntefjcRRVq16e8g4D3WHw49qZZnA9iVY2gb2pmvpXSWC5mQ1&#10;iowevbkNbfb9wi8D/PA774OP5V0MCiAhiatZPfArvnrr97LHGzj6vfKpUlkJxz79NjMlWnUY4xZb&#10;6IOTxd0NRNrxt7VM+AlGLYCXRSu0C9oHgfW1I7glguZkNSxCjz6nEY2OL2HJiBxyDB54qI7l72JX&#10;h8UsHrGvSfUQg3vAv0rlRGxsGSvLsvWaDyYoWJWeJ4DV9LeWCSPhp5vg+hrMRaWzvQw1usFmK5mm&#10;UUQ0J6uhiMpUDtvClq7ppDtYo+j3bna3X8jC0eHd3noPnYPSVivCpVV1rJLTC4AeiTf4wuJ5L7CG&#10;vVitop0zpM6FN45AA7WytsIzm6GrNezSKBqak9VQhB692Rffa7OY9T877LKsIFLYxa72U5jyucvz&#10;O2uCoGzVJme4hm0duMUK9uQym8k4YWmBGpF27CUTpU0lC6UhnPQA1d8c+sPvOaC3hk0aD0ZzshqK&#10;KU/5uK503dqBDn974hmrVl4OOYZggpv2Ffr9dv3ZBU8rlZN9/WC3+HMrB6u15xa7aa9glkg3NlnN&#10;hjz+gdZqZZjAdgkMs4I5GkVA5+HhMfXgwYMdjh071qpTp06W76hqlGrccb/ZnOZBQQQ1TyfdTm3B&#10;bxlZjCTSN1QfUal/tWXdzedXKcoayIze0c/Gs8Xfts6+EWrsAcCbGKLw4iiWnYgMpzqnqcVz/Kra&#10;hjw84YYOcnahrm35Cag7ITfOq1EMTJ48ecmSJUvejIuL8xEBHB0dU+zt7dNK2jCNx5NqVLuykIWj&#10;qlM9zA47a1TuEg5zuMkwp/Hfu3ReHqhUSMzOgf9mJF2uagV7YD5jsVFQ42AdA+nMn1axIY/34LN5&#10;oLiHGkA4VNNCBsWHg4NDmqOjYwrkHavVTnxpWINDHGrakY4700hTVI/gDuRKVAr3w+/ikuOd9qed&#10;/k5pi27Zu91P3Z18O6h3dDtoy9MKO9h+xAd8xDTVNhTgKlTsClvPQW0l83+HHr20bINiQzvxpWF1&#10;vPGOnca0d11wSRIQ1B7lFCKI8I0hxvP/GsQ6udQaNVOpnOg9L21JvLBSWfGXgnTkH/qxVtHcj/mU&#10;IAvDDQ+gEkScgTr7oQUKjs6Oh2+taY9G4WhOVsNqVKLS1R702DKd6e864aQ6/CQj609z2n8b256e&#10;3PhieZd6r3+oVFZ88LsL4kPmvKfWJtYxgOEsVDS3n/ViswVpAYcSoIyl8yKgSrZWRKbY0ZyshlWp&#10;QY3QnvTcPJGJXzrjnKxWnoSkP8Wp+itZOWhs/X8beDT77GWlshJPzZmWEX+sqVqb+InRfMMYi+dF&#10;UYnlDFStvxDcIMUGMi2dF4x1V9cad6M5WQ2rU5nK4S/y4vI3eXO2I45pqNigySebbMMWtjzT2vjp&#10;/262Gqd4RRq5re9Bc3am+vzVcSzACcs/RIayghhUl4ssjLfhc0vnLIKXisMWjf/QnKxGsVCNaldG&#10;MWqhP/6nXHFVeoKrIGIWWXYXuVhjatVdrW0C/veGUjmXf2uuqubCLXbQHsuPuop8yMdW0X8HH8B0&#10;S+cshRGXoEZx2KORi+ZkNYoNH3yil7J0WD/6rbfFNhMrrGjNmHU72dlhqv+RhnrXuop6hZGdVDZy&#10;77jlam2hKUc5TV3sSbFo3o8oDnncDwPk2FkYMpBAVxvOfgvWq2KmcRuak9UoNkREyQ+/81OY8nkX&#10;umy1xz4D9Y5WNGPWrWNd//d6uF4BnaIjvRlXNw9OjT6g+vQUtTnHOfwsnGVgNQNU6y6EdrDL0jlm&#10;0L8O3y5EYfsdjfuiOVmNYqcmNS/OYMYUf/xPO+GUqlZeDjmGdNId1rO+35yBTytuEx69c9C/5uwM&#10;Ra1vbqMi0dS0sG3N8OLpv/U2KE11Yyz8EANe1rRHQ3OyGg+JmtS8tIxlg8tRLr/Yt6oVrYSkM2DI&#10;+U23sc9PnZusUyrn8rqGVml5zlJGWDTehAOLrF8/oD3sUVp/VgLxWVD8u9QoHM3JajwU9OhzKlP5&#10;6lu89VVd6p4SEVX3nUol1SmNNMe9njHeEXWeUpaDKmU63ji3RP3X5AaEUMvCljGjWUwK1jgddxsd&#10;YIfSufuhVQrWt6k0ozlZjYeGHXZZgxi06gu+mFSZylcB2RZbVWUSk0l2DSKo6dqG9vEOVQd8r0RG&#10;wpGpC8w5WeqS8m0xsYHeFs2RERhn/VNX00HNoQthNcUTLy6taE5W46HijvvN1rTe/xVfvfkCL6yy&#10;xz5dQF2n2WyybRawYPSkVpGudt4df1Mi4/LaepbWjL0bI5eozQmL5ixnKGnYq9ZdgKYQPABWK53/&#10;HbxmTXtKO5qT1XjouOKa3Itef8xm9oR61Dtph12GWkdrwGDazvbOP3WodNzGs+lOiwVIJoeofW+p&#10;blzIRvpYOEPAgwSi8FatuwBLYEQDOFaUsWXvKAQeAg0ywc6a9pRmNCerUSKIiFJZyt5YytKhfen7&#10;q4ws6NDlKJWXRZZdKqlOv/Fb35DOL36tc6x4wVIZaWHrX868caKRUhsAqEo48y08RWXCji/4nyq9&#10;d2AHmQegZT9ur5cgFLIpdp27epkJo1BYn0HjLkSA9PR0h7S0NAeTyWSTk5Oj1ZjUeCiIiFIVqlxt&#10;R7t/xjJ2nhmzXs2KNpNMuytcqRZMcJOKPbfXE+29wyyVEblz6F9K9QMgIvESP+NNpEXz5vImo1lg&#10;zSO3tpC1Dp79BsbmPycXcWG1AgafgPrWsqW0kJOTozeZTDZpaWkO6enpDpD3C+/QoUN4w4YN0/z9&#10;/bPmzp1bLEf+NDQKQ0CQRzFqUXOaBz/P86tlZEFEVNyVNZlkl8/47L1Zuq8mVuu7vxqio0UpWrIp&#10;0TPx0lp1rWt0mPnI4qOzAj8yCn9Os4FeqvTfwSuw8EFpXcLdKXXCRuhpTTtKA3Pnzv3Y398/q2HD&#10;hmkdOnQIh7z2M82aNdtdt27do717917erFmzPb6+vmElbKtGKUJAIICAE5FE+tagRmgQQc3VyNOh&#10;yw4l1OgleMW0qf31yJunv/nAkvnp17b3KVPnlZmCqFeeZtaYo6TgyAELe3Jl4MAmepCNDc0IxoDq&#10;TsAiyDuhQzhUKfC0DBRsn35XK3VbyBoMK9TqL02IoihVrVr1orOzc5KHh0fstWvXqghGo1GeMWPG&#10;CG9v74hWrVopzq/T0FCLjCzMY964lax8/gAHFLedgdyNsIEMXPUar82rfjHMLyHo7WWWzLdx9TtR&#10;ucfWADU2AOBCMqlY1vfMQBbZ2NKBv/kbxQ0lC3IGavtzdx6vCJL0XwjhNsfrBdFR4GMN/aWN/fv3&#10;d4yOjq74zjvvLBaMRqMM4O/vf2T9+vVabUmNEiWbbP1kJn8xj3mvSki6HNTtEVSl6uVFLHrZd83E&#10;n8lOqGjJ3LKNPpxQpvZLX6vRzwRmM5cJiubqyGEz3ejM36psyMMPzl6EWoVcunNVC4ATJCWDmzV0&#10;lzb69u175PTp040gr8fX8uXL25YvXz66cuXKl0raOA2Nf/m31W52P/UBH0znHg6gqNhgk9WPfuu/&#10;l+a9Gr+q0Q0syagR7FKrDzjqJeod1HV5WMqLjGApSu6jDAmcxB8folXZAKyD/gMsODYrQk6O1jlB&#10;EWFhYca4uDivIUOG/CMCREdHV4qNja1Q0oZpaAAEEri/BjUuj2HM96hwsAAmTLYHOdjirHi+VrmO&#10;v7SyaLKc6ZQed0RVfBiAwazEAWVdfG/iztt8odoGoP0DKnSVgQRn/ivbKIH+HNS0hu7SRlxcnE90&#10;dHQlyPtUnzRp0vLPP//8/0rWLA2N/xjIwNWeeN6oRjXV367CCKv6Dd+Mjy3nmgCCRRtJ149/qb7D&#10;rB4z45lLOWKpxVmL56+jP5GoXgR5QAL/ZRHIACKYXeEmwE1wT+H2+PEbMFet3tLIjBkzvpo0adJy&#10;yAsXLFmypGP58uWjqlevfq6kjdPQyCeTTNuXeGnRJjb1TCXVRY0sPfrsxSwe0fV0qtfN459/acnc&#10;Ss9s9bct42dZKcPCSMaFPbSjP2vJwbISi/U4SYj6vNVyEJ9/+EAEsxOkJoMrgA5yzKDP/zd/zh/Q&#10;/RnYolZ3aSI0NLR2bGys9/Dhw3eIALVq1TqhOViNRw077LLe5d0Zgxik+Bx+PjKyuJCFo0P96h3A&#10;wnbl1/4Zp1o/kJtp0JNNfMr7GLCsMM4FamJCdW+yFrA///9FkPIdLOQW7y74bz5DYVkaOKrVXZqo&#10;Xr362Vq1ap2AvHBB7969j48aNWpzyZqloXE3/vifrkGNS73otVGNHDNm3UEOtpionzzzar2Oayya&#10;m3rJPz32kKqUstuYzJek4IKTBW1rsrDlym15ror4iP8OSeRvajnAbRt7DpAmwq0jzgng3hs2qNVd&#10;mhg1atTm3r17H4c8J9u0adM9AQEBh0rWLA2Nwnmbt2f54HPNBZekvF5hijBhstnHvtav+u9uLAmW&#10;1bO9tmuUoupe98QGEwGEWDBDYg/t1KptBMfK5MZmAXCCFDPoAPTkrq7TwVG6YzW7EzruhA5q9ZcW&#10;6tevH9S0adM9kBeTPXjwoKe7u/v1B03U0CgpLnGp+k52dhzP+G9MmFR9bdahy5l4tlrMy0dNvpak&#10;LlTo9mctB/fa59Xovo0VDGYUC8ksYqlDB9JJwQlBXVeJhTByTBEKwHhBdAz/VQerBOFhqF9NlxYS&#10;EhLKtmjRIl6rwqXxWFCDGqEtabl/EINW1qPeCTWFZMyY9d9XDbX4JNO1P7udkyRJVUrZbQxmBa4U&#10;vY5tOg6Y1VfOGwrLfOC2tuiukN+2XQbwhLhY8PKGKFvIFEC6CpXPFn6YQeM+iACdOnUKHTJkyO4S&#10;tkVD477Uo96pH/jhlTa0+dcV16QHz7g3KXaSeLSsyeLSild+D7ysRu9d2FnWwptU9RtQtpC1gf+6&#10;OAggJYGrMyT7QgRAPJSTQYgGnyyw0+UVmJkA6k7AlRIGDx68p1OnTqGQ52S7d+++qkOHDptK1iwN&#10;jQdjh11WT3pu8sQz7sGj78+YdjF62cJv3lJGVJX4kDlq2rvcTmWuWjR+N09ZQ21jOPIGzIH/yh+m&#10;g0MkVMobIteHY1Xhsg2YdGAG2AttJK0O9QPp0KHDpu7du68CLSar8RiSTLLLSEYuWMe6ATKyqq/v&#10;PcJcM/9vn5udpUKqPnfWVm9jb1KjG4BtdOZZ1pJK0fKAPYklGh9EZR1pCyKBaISLV6AaeceXG8LR&#10;unDqL3gmP5+2FpxNAPc4KA9wAvz9sbAFeilEi8lqPLa44JLchjZ7HXFUV1MA+KNKkt2xcoLF/b0i&#10;tvU9qFY3AJ3ZZlFdgnjKk/hfbqsaRJD+hK4UqA9xDBoth6H5DtYDblyBanFQ3gZMAL9BP2voLy2I&#10;AEFBQW1DQkLUn9HW0HhIPM3TO8Yzfm4Naqg+djvw6TA3E5JFcYOcpHMNMxPP11arG4AhWFSGkfeY&#10;YRW9QE242BwOQa7TBagBF+fA686QrIOcLLD1gujsvLxabfPrwYSEhDQPCgpqC3nhAtBKHWo8fiSS&#10;6PoO78z4kR9H5pVEVBw6cMkUCP61koUCDBnVB513FEVRVUoVkfhSm3OkFWFTS0DGk1jOUwtXVG3+&#10;5TMTJr3D7UVo9JCdf1jBHjJqwvkQaABQB86cgrrW0P2kUrDUoQgwf/78HtOnTx9ZsmZpaFiGG25J&#10;L/DCqo/5+CN33BMePOPeJNvJbPMl2bJZ2fZXNrS+okYvAL5EUo1QhCLEWW3IJA4vhrFEtd48XizQ&#10;/aAmnPWC6Bww5LekcYPEfAcLEAaVraX7SWX69Okj58+f3wPynGxAQMCh2rVrHy9ZszQ0LKcNbfYO&#10;Zeiy13l9rjPOyWr6g41vG+4i3d3r6r5I6dGV4458Nl2pzlu0Zzc6HnwKLSvv4MIRmpBiYceFe+AD&#10;UQbIBuQLUDsGvD3gRnW4CBAN3nXgdH1yT6ilg2MceFpD95NKnTp1juWfotU2vjQee3zxjRzGsKVv&#10;8uZsBxzSFQsSYHinhHRLv/snnVvwbubNi36K9QLM4Q0sCXfcwJ0N9OL6Xe28FeEJ8fn6jXDBA24k&#10;5G1+dYG/psJHZ6CuLbl5vYNg9U/wUggEyCpr/j7paE5W44mgClXCX+TF5VWpGqrmNNjB8imO6aJl&#10;m2AAEVuePitJZnXvp39pRTliizQ2EweGspx5vKpKZx4FC3qng+MgWLUARtlDxhFoMgDW6SE7C+wA&#10;dkGHkbCoIRzvDNvDtRDCPREBvv76648XL178Zkkbo6GhhhrUuNSRjjvLU15Vq5bRT8UJlh5SAITQ&#10;dY1j1OilKYepx4ki58CKmNlKV1U68+gMfwG4Q0IG2H8MHz0Lv2aA/XUo6wLJmeSGKtzgpiOkboIe&#10;r8APO6BjfTh5QeuicIvFixe/+fXXX38MeU52w4YNw7Zv3963ZM3S0FDPa7w2ryENj/viG6FURrB3&#10;Foc8FHSLyU70jD4w5RulehGQ+ZoJSIjoyYF7Ols5bzzcxI1JfMECRhObe1hACYNglQ7MCeD+Cnx/&#10;BBouhaFvw0yAZHCxgayyEF8NrrjDzW7w53cw9i/okgaOI2BJfkWv0s62bdv6bdiwYRhoJ740nkBO&#10;capuT3r+EUNM+Uwyi1bh6k4kOLWqIjYKImoVu2/3s3MzXlCkF2Axw3mZxRbP+5fWtPqvKLelNIeg&#10;49AgGww+ENUCDtpC5ip4IX9Mf1h3CFp4QUwQNM1//l2Y8TlMye+iEAIBQdDsLNSpBqGN4UhzOCTe&#10;+4PjiUM78aXxxOKH34UXefFnP/zOKa4/K0LH3tdQEDYgYnPnM7IsKX9vDeQXOrIdPfn9yAp3TLZ5&#10;xWVs8rosrKcvGdgzmS9ILuIx3QL0gE3ZYOgJG30g6g/oke9gG8LR1vDvr/BsJPhWgMiCG14DYRXA&#10;P9D2BVjVEI6PgQVzYMLr8E1r2N8JdlyBqpba9bijOVmNJw4DhuxP+OSjSUya5YvvtQfPKJxYJ4kP&#10;mtxQ4GhlXdzhzz5Tqhd7MnAjCRDQkc293qdZ2CEi3XK2a3menvzBLCbxM0MtVTsJZtWBM9ugy3BY&#10;nAguc2E8wDR4bxgszS8WswH6tIW9v8DzWWBbEy4AzIdXVsPAgbD6L+hyFSrugqdeh7l7oF0DCAmF&#10;6gp/M48lmpPVeGIJJHB/O9rt0qO3uKRhPmv80jhWxvLFcPKFHydnpYRXUaqXtTzHWvpjvr1DwV1I&#10;iKTk1TKIoCI76UBffiOOcsiWpVbZQeZqeL4SXH0N5ooVWF0AACAASURBVNWHU39AD4ARsHQ0LPSF&#10;yJ3Q/nWYexQaDYLVFSHyFfgBIAlcv4dXVsKgzrDNFyLbwZ458Maf0DUVnF6CxaWpklepuVGN0kdl&#10;Koe3pOVBH3wUr2YBBnaNw6QglHh1c9eTqsIGPfmDxhwGKBA6uD91OckmevIt4/mRl4nCouLk/nDq&#10;GDSYDDMNkL0NOgMkg/MEmH0cAtrA3jnwxjXw+QZe84Gon2EYgDOkOEJqZl6qV0E6w7YJMGcvtNkL&#10;bSyx63FGBLh06VKdsLAwY0kbo6FhbVrS8mAAASFVqXoZpZsuIrTvcw3J0rCBOcPp5tlFbyjSCbmr&#10;VEcyaMgxLhex7ctp6pGDnkTcGMNCjtLIUrUOkD4DppyGOsngMgFmZ4K9S64DvVX5zA0Sx8G8mTAp&#10;f0MrE2yHwnIfiHoG/uwJm2rBeX84PRyWls099MARaGypXY8TYWFhxkuXLtUBrUCMRikglNBq05n+&#10;7l72tr3EJcWLiSYxNqzY4YVgybdw0SGpxsDTZQRB4QGJVJwwYcPXvMGnfAhAW3bzD09hwER2oW3C&#10;ZWzIpj9racRRJvKVIt15ZIFtSzh4/P/bu/P4mO71geOfM5NdQnYJiSWEEASx11JUbaUEtZbYamnx&#10;K1Wl1UtbpbXVVktRaq+ltdNSQe2xZ7MkQiJ7RiKRZZLM+f2RTBpEZI8k3/d9zevenPOd833mNnl6&#10;5pzveR5o3BlOjoV1DcDrIVQ/CL3XwHh9SEoGg+PQ5To0+R6+ekr6zTczeGIDYX7gpL1ZNhvmzoU5&#10;BYnrTZa1QIzk6Ogoz58/371KlSpBrVu3/qekgxOEohBCiO1c5n79F391DSQw33e4vz5vytAHFfOS&#10;aNNqDfQzUegY5GPhbRZnacdQtvGMCiiQicYiV++zJJIIrAs0N+ldE2bCghUZN8Ky6gwnP4Tf3GHz&#10;Whj7G7ifg7f6w+4gsL8MLUPAVgdSP4Stx6BbffC+DQ2lPNaKKC0uXLjQKSQkxH7mzJmbxDpZodwI&#10;JdSmBS0uBhOc70dAlRq4taMaunk4m7Vo9u0487ofrsvvnC/5gN/ZwwAAqhBMCHYvjWnGZbxohCGJ&#10;hGKDHgXv4gA8hOqXoYUXNKwGD5uBZ0O4HQ0WNhDuAAH+UOsLWPA9zNwL/QbAnvUwehRsHAMbNsIo&#10;gF/BfQRsLoy43kTadbIiyQrlRiKJhh3o4JFCiu4NbjTJ73FWe1jR+bFRXt6iqT34vr6kyP8qh+dU&#10;5xFB2OdqrAmxxGJaKPO+xmeweAlMrQDPIsDSEJKeQkUriHoPDr0Pf7rD5u5w5DS8/TZ4HIKexRFb&#10;SRAPIwjljiGGiRvYMLonPQ874BBggslTAAWK15cYzGJ5gyd5XTuriLjx08y8vCFHvzOAP3gffRIx&#10;JO6VdWh7cgA9UjhKNx5lNkgsMv+D/0kgP4MKPeDYJnD3hXpO4HcAervDZhsImwaLGsKta+T9plxp&#10;JM5khXInnHDrEEJs+9Hvj0Y0urmf/X3ydAAZbu6wx1DO2zlKjT4Xq+hWsClQ8ZpMavQwyHjSKzc6&#10;cJpThdPp9lUSwdAE4h3h3l2o82IJRCNISAZ9bX0DfUjeAsP6w56ijKukiDNZodyqTOWIhjT0/oM/&#10;+oxn/FpTTJ/k6QASHHDIew/HwP3tHshywbrrZoqnAgYkYUAiE1lJdsvTTIjjQzYxm7mMZn2hzJsD&#10;Q0h0Bu80UD4G24Pw3nyY0R5OQ3oS7gN/fA1z9SFZA4oPYPeHsLUsF5YRSVYol3TQSXXB5VZXuh4f&#10;wpDtXel6jDyso53dSkWMMk9XGUBO0Q8/P21jHkPNnjlPGMQOmnKNf+hEdn/LKSjYwTBWM5HtDM3r&#10;gwn50QX+vg+1/4KuPeGwMTw7Ax1c4aoMkiVEm0JMMuhPhUVusG8bDF0G+V9P/IYTlwuEci+JJP1+&#10;9Nt7jGPdNGhyfUZllqjg4j67vK2bBdlh4D1dpY5uHjN0Nj5hFTsYzBNMyak7QSVi0CWVi7TEgYAC&#10;z5uDp1CxEdx+AmaLYOqnsMwegq5Ck36w7zh01YOUWuB/FZpKIDeDq/5Q6wHUqEwui5aXAuJygSBk&#10;0EEnbQQjNptiGpOX9z0x1DCpTUReb4JJoR4jjuctwldYwScEU4UP2cKQbJdCyYzjZ47SnRBsqc7D&#10;Qpk3BxXh6Q4YZAJx4+CXBDCyhZCp8FNgegUuSQZ+gw8NIEkfkj+HH5LA4CK0Kur4SoICwN3d/cT0&#10;6dPz1vtdEMoIHXRSO9P5pB566mY0u6yLbq7XlP5VM4kwvbytzEoMP9856YlfgzwH+iIf6lOBRLYw&#10;nO3ptQNeILGWibThAnqkMCG9iEtRaw0XbkOD5nAZwAM6roOP1KDXBs6lgN4/0Ek7viHcBoiicPqV&#10;vQk+++yzre7u7icgI8laWFiEm5qaRpdsWIJQcowxjr/EpRammD59l3f/qkjF2Ny+952+IXkuh5ga&#10;97Dg5f5MicGdX7EnCAMSM7op/Ec34wEEU2IYylbacK7Ac+aSGTwZDr8B7IM+kWDpDw7/QKeq8Dhr&#10;IfDEjLY2sWRUEysDTE1Noy0sLMKB9DJqixcvHiquyQrlmT76aiusoo9wpMclLrUII8zmKldzVcsj&#10;RQkP9dTUUOvnej51QljBb0JV5TEbGUUSBpygM4PZSSrG/wWGHpZEcYfamJHrf2kUlmakVxC7CU06&#10;gsdS+NQTmqvAPB6MF8Fno2HDKeiYdXxZ8NVXX00RT3wJQg6Ws3zSBjaMDifcJpzw1/bOysdTYDh8&#10;4GWi1DWOz3eQALOYzwK+yPV4DzrQnjMFmjOX1KDXBG74g4MFqELBVglpSkhTk17YpjKEx0Alewi+&#10;CY0MoWA1Ht4g4saXIORgGMO2dqDDmXa0O1OVqo+dcPLNafw1y7wX9g7Y95Z/gdfNNuY6fdmHCXEo&#10;SUNB1lULcuYlA0fuMoytWBNRoPnyQA/Us2CeGvTDwGYirFKBaT3wrQ9e/wdLI8A6GQymw49lKcFm&#10;Jc5kBSEbGjSKNNKUk5m8fApTfmpK02uJJBoZYRSfQILxS2+QwXO3HRVT8ramPtn+rcPOb/3qJin1&#10;ClbARYOCsazjV0ZnbpOQkZFwxgsHAthLv5eu2xahFNBtDp4+UL8SxEaDhQHprXKSQV8GyQxUz8C4&#10;Jjy4Do21+8sCcSYrCDlQoNAoUaatZvWEeOJNZjP7u4Us/CyFlOwvvErQr2tonm+A6QWd6+l/YeJO&#10;gNTECNs8B/qYqkxiJW9xjl8ZjSmqzH0yEgrS8MGZg/RmMsvZySA0xfMQ0k1wuQWNpsNCP6j7Dcx+&#10;F/6SQTKGuDnwPz9w+hK+uwN1r2TpfluWiCQrCK+gQKEBaEYzz8/5/EcXXG71oc++V41/WCmNfdXz&#10;dolVAuSHJ/qqfNd9+vDQu14JEVfeytMBorFgFR9zKWONaQzmz+3XoMzs9bWGCWxhOC24Uhg1Zl/H&#10;E5oBdIKTFhD9FXz3J7zvBH414OHX8I0VRHaGk1nHlzUiyQpCLihRpnWhy99v8/ZpRxzvGmKY7fXD&#10;mW1VJOejy030te8Xa9Qx5iEeow6nJalyv17UGW9iqEQMlQjFmu4cfWGETCdOALCNwZykM6HYElP0&#10;5Q+jSS8sbgHPLQ/VgdRwqKztnGACcQDGULCbgG8okWQFIQ/60OfPFrS4YoddkLZU4os69X6cjzbi&#10;6WebckpcpZDTY/fnugGjkjQq8hQDkviIDRylO+0yVg+YoQIk/uEdAEayGQui+YeO1Elv4f0SGYkU&#10;dEl9TZfcXGgK1wBeLGk4DtZEgPUo+FUG6TY0hJeTcVkhkqwg5IE11pE/8MPnYxiz/hnPXr4BBkSa&#10;aFjcUJWfRAtAUtTVNtG3fvpfnt50jG4cpBdtOI9VerNCqvAY4/SzRCD9RlgLLjGfWbizGXc2E/vC&#10;AwBpKNFHzTgK3MmhOVwxgKQlMC1r99rRsMEdNu0DtwUwYxFM14WUVnCxoHO+iUSSFYQ80EEntSpV&#10;QxxxvG+OebQeeskAejy/OmBdo3geGuWui3d2nngt/zoh/GL7XL+hNwc4QWesiGAf/YD0zrXxmGSO&#10;SUaf/fThN4ZnvpIykp83ztneEHtEtZcScS5ZQtT3MNMH6g+HLTGkX6KQQF4FExvBzS/h+xvQeA78&#10;rwqE5GeeN51IsoKQD044+fam90E1av0P+fA3NeqXusa+2yc0723EswjxGH0oNSkq9zeoOvEP+3Aj&#10;MKMLQn92o0sKhlnWnyozlnBVIobJLCMKC67QnOZ48gmr0GSp5hVIDTpwhvc4nN8VCZNh+SDYuQf6&#10;1wffsbB+IUz/P1gWAZUBSQ+SB8P2ODA5C+1+homH4L1QyPtqizeQSLKCkA91qHOvG92OHeVo9xa0&#10;uOKCy42XboZJMKVVZL4vG8ipz0xCPEYfzPX12fQ5ZaoQygZGsZ8+WBJFDw4DMJStpKGDK544EMBy&#10;ptAQb6ayhHr4sIbxTGYFAHEY0xEPgrFjEstR5ONuHqAAzTYYsg2GmEDcBhg9A378BcZWgGfTYJEa&#10;9DrAWSuI6gBnPoFVveFgVQgZBLtKe+EY8TCCIOSTjCxJSPJd7tb5kz/fr0KVkMlMXv6EJ88to1p7&#10;wpKO4RXyPY+Z88fzLBtP/yrXb9Cg4C3O84hqnOJtfmQGGxlFAgaM4xd2MJiztEVJGmsZzw4Gk4AR&#10;uqhJSX/cFWPiScSQbQzhA37Pd/AviAHTO1DXEe6ZgyoNlHXhTgDUyljm9W1DuP0Iqh2G9/ZCP2uI&#10;uAQtqlP0pRoLk3gYQRAKSEovjUod6tz9nM8XtqXtuY/4aO2L4yZ0iiJWJ/81uuODjrnl6fFbBRoO&#10;0RMPOjy3ikCJho2M5BxtaMklqvGI7QxBRkKXFFLQ/W9SjFGQxkg2YUQCBiRnszwsz0whpiVcMif9&#10;oYml8GkA1KoGj6LBwhRiOsE/7rBpN/TfCQMjwWoMbNCU0m/epTJoQXgT1aBGoAsutwwweO6ygUYB&#10;3XuFkJK/b9ykxD10kFOe5a36jAXROHLvpe1K0mjOFQD0MxJnd47Si4N05Tj6WZozViSObhzlbTxQ&#10;o4eal647F0Qy6H8N3zqD90Vo4QABE2DNdchs1/4B/D4Zlp+Ezn9Dl8Kcv7goAGJiYsxiYmLMEhMT&#10;jdTqly/gC4KQO+1od7YlLS+9uD3KSMOYjnnuopBOTtVPiPRsm++gljGZaMxfqltQiVj20I899GMh&#10;n+FL/cz1sTqkEI0FcRjzMxMAaMMFALYxFH8KXA/3NjRMAoNhsMUGwveCmwRyf9ir4r8n10bBBoDL&#10;0KKgcxY1tVqtl5iYaPTkyRPzmJgYM8hIst26dbvbokULlYuLy7OVK1fmbX2eIAiZqlI1pAlNrumg&#10;81IhlgtVkllXP9vnF14r4srcZfmu2FWBZ5jxBOkVGf4BNemIB4+pytaMYtquGbVdT/Au47J0VFjP&#10;GD5kKxNZna9YsvCB+gD1wQfABW6uhY8eQM3RkNlw0gn8ABIg/xe2i8nKlSv/5+Li8qxly5bR3bp1&#10;uwsZRbtbt259wtTUVNWgQYOrjRs3LpMLggWhOEhI8jSmLV7L2vGppL701NRSlxhahuvTONogu7e/&#10;UtqzB3Vj727+xLSu+4pCC1ZLn2SMiWcHg+jDnwDUw4/a+LONYZzM+Jp+ncbM40uc8GMzwws6bU14&#10;APAgvfcXAMNg617ofwB6J4O+PiQ/hOqQvr62oHMWtXbt2h03MTGJ9fLyco2JiTG/cOHCOwqAnj17&#10;7howYMCGsWPH/ti8efNiKegrCGVVBSoktKPd2ez2aRQwoUMk3pWSUUt5u0Yb6fnN0qTom4VfqaoK&#10;IVynMf3ZQ3zG2WI4NoxmPW9xFg3p9RuP0JNqPGIes7hDXU7TgXs45nfaJnBdAvlP6Ctn6bbbGG7I&#10;IGmT6z5wA3AtBZ0Tmjdvfmbs2LE/DhgwYEPPnj13QcYSLoAGDRpc3bdvX5msgiMIxa0jHU/d4U6d&#10;WGIrJZDw0tdchQbaPzZk3Zm8FcOq5DR2kbXrl9MLLdAXXaUpzbma6/ETWM0qJuZ3usmwYiV8sji9&#10;ffhSgN9guDtsPgw9bCG0DVxwgABPcC0t9Wb79u171dvbuylkXC7YsWNHG2tr67CSDUsQyo4RjNhk&#10;iWVUL3odMsNM9eLaWY0CPOwT+bdyAm3Dc79wQP3Ep3GhB5tVDR6yjrGZP5+hPVv5MPPnuvjxCSvQ&#10;z+i4UI8cO0a8znz44jh0nQZLLkPLcbDGkvTaCz/DxBPQJQ2Um2BEaUmwAMuXL+8fERFhM3jw4PMK&#10;gMDAwLpBQUEOJR2YIJQV7rhvvsUtl7WsHRdPvElzml/ObtysVtF5evRWo3n5Om+hsiCaMaxnDOvR&#10;oGArH1I7y1KwOzixlwEMZgdjWM9bBeuAWwGenYfWQ2D7LhjYCU69B0cADsN7deHOJWhR2posBgUF&#10;OQQGBtYFcblAEIqMGrXev/zb1hTTmG50OxZJpNWLY+zidDh2oAq6gMTrFw+odXSSU9y2dGys2/pC&#10;UcSc6SC9eJ8D1OYeOxiUeQmhKVe5hivvcpwD9EaPgrXNyeIquF6EVreg0a8wsjl4noK39Si8OYpL&#10;1ssFkqOjo7x169b2lStXDq1evfr9kg5OEMqacMIr22CT7eU4SYYjB22pFff65ekyMhok+e8efVbH&#10;mFmEtaLVxS50+bvQAwZIwIjhbOEY3fiEFfzIDABGshFTnrCbgTTnCnvo98qlYQXQELwUoLkJjQr7&#10;2MUhMDDQMSIiwmbYsGFnFAC1a9f2FQlWEIrGbnb3f3GbAw4BxhjHyRJct0zO7m2vIEuLdFZNPMOZ&#10;dve5X3s3uwdoyEMBmdwyIoH1jKYBXpkJFiCMyhzkfR5Tlff5sygSLIADBASAQ9ZVB6VJjRo17tWu&#10;XdsXMh5G6Nmzp9eoUaOOl2xYglA2mWDy1BjjuEY0ugkwjnFrPfDooF11EKufuzwlIaFEYuhdE05w&#10;ossylk1Ro9Y9x7m3ZArYWjw7psRwjK64Zllt4EEn/KnFr7gznN8Kfc4MtcD/GVSIoOh7kRWFUaNG&#10;He/Zs6cXZCTZdu3aHW/RosXpkg1LEMqmRjTy8sSzWSyxpoc49N4a1oz/l3/bac9A99SKJy0XJ4Ry&#10;xn9idNOLzdzhTt0ZzPghkUSDRBINCy3gYOyoSSA1CaQJN4jAGh3SK5AnYog50fyPbzLH/B/LCm3u&#10;DDUhAMCfgj++WxKaN29+pl27dschYwnXF198MU2UOhSEotGEJtcf87jqFa40t8IqEuAoR7uT/gST&#10;ZJmkQJmLb8XaG2OTbpuysf5TknXgMY/t5jJ3zi52DTTCKKFQAlaSRjUeZf6cjB4RWGdWPjAmnmoE&#10;Ze43L/zeXA4ZSTYAHNrA+cI+flGbMGHCPJVKZfnnn38OF1W4BKEYVKXqY22CBWhO8yva/33FOpnz&#10;lbNtfpstHSR+PJ9ex9oKq8g44oxnMev7WGLz1SbmJbaEcpr2nKY92xiCCovnKnA9pAZdOZY55mu+&#10;KZR5MwSAgye4AiyBqavg4ztQtzDnKE4KgI4dOwYOHjw428cABUEofCaYPK1M5QgbbEIqKEzipreJ&#10;ytUlA63uQRVoF2JAJJFWOuik1aJW4d+4DsaOTpzCn1qsZnzmdjuC+Ip5fM+swpwuDZSLYZoz+MyF&#10;uQA3oMkkWNkQvL6F2SlkqXn7Bhs8ePC/HTt2DISMJNu3b9/NXbt23VuiUQlCOdKGNuc70vHUBjaM&#10;iSPOpJ1Rn71H6url6ZLdcD8TkCGKKItmNPNUosx/ZfDsPKUi8RiziREMZBcAhiRijooWXCYYe+TC&#10;u/s/HRZNh0WOcO8w9KgCj1vBhb+gS2O48T/4Zjy8VBT9TfTuu+/u7du372YQ7WcEoUQkkWRggEHS&#10;93w/qxrVHnWn++HeIXZRm05VztMlvHmuKjY7xTGa0RtWsGLSS33GCioeY4yJJ5ZKmBGDM15404CF&#10;TCOEqsxnZmE8kHAW2r0Np98GjyPQXR+S34bT98DxMVRJBZ3+sPcA9D4I7/Uko2/ZG0y0nxGEEmSA&#10;QRLAVKYuGcawrSc48W73SmPXxCvR5Lawt4zM59fMGBLVxDueeOORjPx1O9uHFGqgxsQD6S1tGnKb&#10;lqQXJN/NQJYyNbPIdwGthElKSNsAo/RJ787gAAGhYJsARjqQuhY+qgDPVsDkwpizuCgAzp8/3/nq&#10;1atvlXQwglDeaJNtT3oeHl1h5nfr2prdlZBy1UFBQkJHho/ORjj/nby3vyOO99rT/nSRrJk1IY7p&#10;/IgZT7AiAn/+q3VyExcGsIdn+S+q7QnNGsGtGhCo3eYA/vBfvdnKEN4crnhCszf9IYWrV6++df78&#10;+c6QkWSnTp26c968eYW+1k0QhNwxxjheH/3kiXa/9d9YLz41N3UMID3RVknQoWmErnIFKyZd4UoL&#10;bYPHQiUjsY1hLOYzqhBCdEab7ts0pDP/cIQeeOOcn0NrQBEMdnYQnHW7E/g5gV88GP8XBpIupKRS&#10;OGfQReW7775bPnXq1J2QkWQ3bNjQdcGCBe4lGpUglHPmmKtiiDG/1rixh4+pOteXDWJ107hjaxI+&#10;kYmr1Kj1iuRMVkJmL268wwlu8l+5xZ4cIRFDDtODFmRbaex1FKBpAF63oWHW7f1hjw/UawmZPdNi&#10;oZIxxOuS8XDEG2rBggXuGzZs6AoZSdbZ2flanTp1vEo2LEEQ2tL23zqKer6LG6ty/Z5KKUomXkmr&#10;fJ3rTTvT+WShn8nuoT/fMpvFTKMlF3BI/xoPpK9AGMgOztKOb5nNt8zmKRXzOkVruPAAah6Dbq8a&#10;cw7eugkureCNb5FVt27d287OztfgDT/lFoTyRkKS29Dm/LkKW0emSBjr5TJdpijQ6KOfOJ7xa2Yw&#10;44esDzsU2G4+YDcDst2Xig6bGPXctpH8SkXy1DHyS/huBwweAxsOQw8XuJl1vx84jYDfjCBhLnyd&#10;149QksTqAkF4wwxi0K5o04rRa51jXjs2vfyhzNY6TxWnOf32OMatLdQEC/ATU7hDHe5Qhz95H1Ni&#10;kPivQdlINuKXsf8OdahMeF6nsIXQX2BMFFi2gCvjYe1mGLEVhk2GFU3h+kOovhI+1j5yW1ooLSws&#10;5jx9+tT0wYMHTk2bNi11zwgLQlkjIysup3h0HH45tpZxCoqcboJp97lGGvCXgxR/VXGjyXrWj7nJ&#10;TZeOdPTQRfel1uR5ZkI8FqgIohr92Ecy+jjjRRi2NOImx+mOHikMYicWRKMkbx0iM9QD3z7w52Vo&#10;eRB674c+f4DbZWhRH3wOQq/ucLTAn6cYrF+/fvrRo0cHeHt7uyoAjh49OtDDw6NnSQcmCAIoUGg+&#10;4ZNVVaWqj/NycTWKKKtLXGrZnOZXFrHos0J9MEFGYgwbSMKAQ/TEjscAjOBX3uEES5jKaToUdJoG&#10;4HUJWjyGKgeg1x/Q5xHYX4fGruShwWMJ8/Dw6Hn06NGBIJ74EoQ31uno9eNtjn27WpHDmaycsaK2&#10;f9dQvCxTqEOdO/bYP7cUygabsKUs/TRrgZp8CaQGQdjTjrMMYQc7GcQsvudLvuMQ7zGA3QU6fhmj&#10;feJL3PgShDeUQ2SCedJr1stKGRcMJnib8nH7SO5J9xzvca+OdhlXRzqeWsSizwqcYAFqEEiNjIcF&#10;KvAMgMdUwZBEkWBfTdz4EoQ3kJym1kv02jAtt5cLugQb0SBaFxlZoU2w7Wh3pi1t/13Huo8iiCjc&#10;DgNf8h0ViSWEKoV63DJIJFlBeANJSj11WotP5ub2qYJ7ldT0fPT8U61nOdv+F34Z24EOp62xjijU&#10;ANPPah/yGLtCPW4ZJJKsILyhbO0HbE41tn6c0xgZmTRkHGP1GO1biU7B/3WhaU/706c53d4Fl5tJ&#10;JBkUeoB2BBMskuzrKAD8/Pxc/P396xXHhIlgeALeWQBfTIMlW2FYAFmKTQiCAIB8Z5+7TnxE1ZzG&#10;aJsratfLLjxvSdV4JQBnONOhLnXvDmbwjnjijXM6Tr7YEcxTKhKHSaEfu5Tz9/ev5+fn5wIZqwsA&#10;GjRocHXfvn3NinLic/DWSNh0H2pn3a4AzQz44WuYqy1zJgjlmaxJUwbubxeQmhBSLU/vQ+a2hZrB&#10;XcJIUyo03/Lt7C/4YoECRb7WruboO77ia77Fm/rUw7fQj1+K9e3b96q3t3dTyDiTXbhw4dCZM2dO&#10;LcpJD0PP9nA2FGznwxdXoFkgVN8HfVvDhfkw8z04rBGXMAQBSaFMq9x6sTt5TI4SEo2i9ZlxwzJt&#10;BjMW2GMftI1tQ7ew5cMAAgr3G6NdRtUsccngJbNmzfp04cKFQ6GY1smqwLwheKlB7yK0rEWWAhOk&#10;9/aZDCtWw4RlMHkSrCiqWAShNFHdXvFV9K3F3+bnvRPbR6Ay0HDDKkXzHd99NYMZPxTqGe0J3uFd&#10;/qYmD56rLysAxdwZYRO4h4LtMpj8YoIFUELaIphWC/znw6w3vSCvIBQXM+eJ8w1t2v6d3b6cSiFq&#10;kFl0zpLtf1XmwsMf5s5k5vxCS7BpKElGP/NMNpAamfsSMXzFu8qtYkmyV6GZEtL6wJ+vGmMIiT3h&#10;cBjYhCDW3gkCpF82sHnrp2FKA6swXihhmFNNAwUShmkKFEiYX9z4uTousPYrB+dFGkpGsxE3/sCC&#10;9G+/2maKaxlHQ7x4RJ6uI5d1hfLEV3V4lNP+cKgMUA/8choXA5UAmoPn64ryfg1zR8OGvMYqCKWN&#10;joFlhG3blQODTww+RR4KcmsHyqkJFcLOTtxt1/WP1gqlflKBglGgoRKx/MZw3PkNHVJIRZe1jGMC&#10;a6iPDwYUbI4yplCS7OtKj6lBLxwqV4OHOvDKtsV3wTEOKtaEAL3XJNlKEJvfeAWhtDGs3PKMhctn&#10;X0Xf/PF7+K9mQU51DbJKfuLTOOrqt0usW3w3sUCBSMj8xBQAVjAJHdKrfGkT7D90xJrCffChlCuU&#10;JHsK3s5p/88w8RNYNQh2fgyrshsTA6bO4FMDr4AJ3gAAGXtJREFUAs+BaOooCC8wcx7/Q2LEpfZP&#10;os51OlXX9FE3r6g8XQKIvbd1gmHllqdNqvfala8AZjGfKzQHQAbsCSIIeyC9loEFUQxle+b4P+iT&#10;2e22HCuWAjHusGkZ/N8M+NEVrr7YPiIBjMbC+lCw3Q6DiyMmQShtoiWV+dQ24QrVE1XqFZsoS2WM&#10;Hl2CjXL9fhkIv/D5Rn0z5+t6FR3u5jmAh1R/rlniM/6bXI0Od6nz3Im1RizHhGK68WUECZtghAxS&#10;Wzg3CVbuh/fPwVsr4ZMmcGMv9BsC2wdC/v4tKwhlnCWWUVsNDr7XyHbkmlgp1nRmq2geV0hFk8uG&#10;ixIgpyUahZ6duFuTmpT3VQDbGEIItoRgy2y+IY6KVMq4bJeCPo25SQA1M8fksQVNWSU5OjrKjo6O&#10;XnXr1r29ZMmSIUU52V2oMxI2XYDWWbcbQcKPMH08rFGQv6rqglCe9Kb3gb/469060bL+zuM2KOXc&#10;X58FMHUavdTKdXb+HkBazQQ+5mca4EUd7rAPN6awnGVMoSvH+YM+5f3m16effrrj7t27De7du9dA&#10;AWBraxtkZWUVWtQT14G7Z6GtD9TbAsOWwKf/QMcQsJ0IP4sEKwi5s451H/ngU19hUe/mfNcnmQk2&#10;d23EFZoKdl0O5GviNJTsYhAN8OIEnTEgGQlYwqdMYRkXaM19Cme5WClmbW0dYmtrGwSiM4IglBoJ&#10;JBhNYtKKLWz5ULstlVQdWZal5WctsUxU0izq9cW2LFw++8q8wSfz8h1IPMYkYogVkQxjGzsYTBoK&#10;ZCQeUj2zsHc5V6xPfAmCUHBGGCWsZ/2YVaz6WEKSU0jRlZElJJjVKpqRnSI4XO1ZjsfQMar60Mx5&#10;4vwCBWJMPFakd1rQQ40h6b3EJGSRYF8mkqwglCISkjyWsb9c5nKLqlTNrDUbryeTrCvzVatoHhqn&#10;vPKyQWrC4+rPgk/0KrSANjKSeCq8fmD5JZKsIJRCLrjcHMSgHS9uf6Yrc94mMYdHbiU5/MK0zSnx&#10;wTWKNkJBSyRZQShFAghw2M/+9/ez//3d7B5QgxoPsu5vHWbAwPsmOdwAkyVNSlyl0LMTd8tpar1i&#10;CLncE0lWEEoRe+yDznCmfR/6/PmIR9UDCayp3WeVqGTpv5ZAzsVjAJJVt5pFXV/wY9FGK4BIsoJQ&#10;quiim7KYxdP2sc/NGOO4rPsqJyipqM79n3RyjG8jWc59wRkhf0ouyUZjQTeOs54xJRaDIJRSfen7&#10;x5d8+dwyLC8LNT82eZKLhxIkWalvEWnz1vIhkiTltuu4kE/Fn2RTM+olqNHjL97lHnWe2y4IQq5c&#10;4EKb93jvUFOaXtVu2+QUx992Ca98T/q1WpnKby0fpGNoFVYccZZ3xZtk/alFA7z5h07PbU/AiG4c&#10;5wdmFGs8glBKpZGmHMSgnX/y5/uPefxfjy0JZraKJsQo+5oGGddqpdRnQaJdTDEp3rPHBIxQYU4v&#10;DrGJ4QCkoEMvDnGKjrhy9TVHEAQBUKJMG8zgHZe53CKc8MpZdslP9TXSpHaR7PzLBmQ528sHIVdm&#10;rVlkcbBLlFlFlXZbU5peG8OY9RLiEkJhKt4z2Ybc5gSdqcAzRvAbAPvoxyk68jk/skCcyQpCXhzk&#10;YOaDBZ3o9M9mNrtXoMKz25ZqFjT97/qs9qxWu7RLoUlTtj/r8cGWlLXj17BmPMCHfLhFJNjCVzhn&#10;sgP5Pcf9CRhyk8aZPytIIxl9AB5RDRPi2MYQtpNeBcyacGrl3G2B4WymJ4cLGLkglGoHONBbH/3k&#10;+cyfOYUpyxQoNJ3o9M97vHdoS92bLi0i9OkaVCG9zCFy5tIuBRI14nT5/pJ1qtVbS4YPloa89GCD&#10;UDgKJ8nu5/0c98tIpKD7yv1xmBCHSebPIVTBi4Y5HrMtZ/MWpCCULQ95WF2BQnOVq67OOHtrt9th&#10;F3yFK82/kL5YMKvV0qltQg0wSVVme4zuDw10rCvLFXEstrDLncJJskkZZ6W58YwK9OIQHhktawxI&#10;BCQO0It3OFEo8QhCOaCLbsolLrXUQ0+d3b7FLJ6mG3qhs0lqiMurjyLJEZ5zlhtYNLmkb17/RlHG&#10;W14pAPz9/es8ePCgdlxcXKXk5OTX10rLr6wJ9hNWADCInRgTT28OcoJ3imxuQShjqlAlJLsEqxUX&#10;5+c86GKwS86dE2QJTapu6NkJu9NS4ioWQZjlSnJyskFcXFylgICAOv7+/nUgI8kOHTr0XNeuXe+5&#10;urrGrFq1anaRRXCeNpyhPTOZzxekl1uzIop/6Igx8SzP6IIpCEKB3b355c8VUhW5eDhBllLiH9aO&#10;vbN5UrEEVoatWrVqtqura0y3bt3uDB069BxkXC5wcHDwrVSpkqpbt257GzVqdLnIIujC31ylKY24&#10;RRg2mdsb4MW/vIUdwUU2tyCUAzKydI1rTdWo9X5tlKD+OFiDQZqUY6KVkWRNBYuwu3WcLstcaG2H&#10;XbA99kHFGHaZ0aFDhyNmZmZRx44d6xcbG2seEBBQTwdg+PDhy6tUqfLo7bffPlLkUbhwM9vtdch7&#10;90xBEJ4jIclppCkHM3jHw4oPq4e0MmLpOatXjtcgkybJ0gftbtt663X5azCDd6xl7bhiDLlMcXV1&#10;Pefq6nquZs2ad0JCQqrNmTNnteTo6CgDNGjQ4Oq+ffuaFVs0MhJJGKBDKrqkFNu8glAOeODRYTSj&#10;NwQQUGvuJXMG3zd55di5zaLZXVetXsayKeMYt1aslS24vn37XvX29m4KGT2+du/e3cLa2jpM2/hL&#10;EITSLYUUXSXKtMUsnva/tJnzdx2zVtaN0X2pBOKRas9Y1tb4wR5pb/+mNL1WQuGWOaGhofYRERE2&#10;AwYMuKwA8PPza3z//v36JR2YIAiFQxfdFAUKzXSmLzyoPN51UrtIEnTk5+oZROunsatlldvXpRtN&#10;RIItXPfv36/v5+fXGDJWF8yePXvd0qVL89+9UhCEN5Yatd7Diql82Sr6uRtgl62TeKgXZVGRik+1&#10;285wpn2JBFnGLFmy5PvZs2evg4wku3PnztbLly/vX7JhCYJQFLT1DY5UT2BrnfQ63yr9NGrE6xJC&#10;SJXrXG8CcI97jl/wxYISDLXMWL58ef+dO3e2howkW6NGjft2dnaBxR1I1PUFP6TEB1cv7nkFobyQ&#10;kaUDHOit/Tmx6YfLkl2GrPKy0YupE6OLUYrETnYOAtjFroEXuND6EY+qlVzEZYO9vf2DGjVq3AfA&#10;0dFRbtasWfTw4cNPyrJMcb1iA/YNu7u1uvzo6PsXNGlq3eKcW7zEq7y8rsnXmiAj28l2Qf/I/3TU&#10;bo/02zDl7tbqcqtQfdlMY6aSZRln2dkLGXmhvPCzko67tL+GDx9+slmzZtGOjo6y0sLCYk6vXr22&#10;u7i4XHZ1dT1XHFleHevvFOIx+iByqm5qYpidJjWxQoUq7f8qjrkFoTxZx7pxdtgFH+Rgr3rU89Nu&#10;Vyh0U57e3z7OWN8usPO9Z7aHqsUq90h7+wOoUJl/xEe/lFzUpV9kZKSthYVFhI+PT1PJ0dFRvnjx&#10;opW5uXlUcUyuSU00Cjr2/mV17N368N9VeNv26/oY27+7vzhiEITywhtv56wVurRkTarO/V0NYlHq&#10;qkmJM/213rPU+U2jMgtG+eNfywGHnMuNCjlSqVSWrVq1iiz2Hl+RV75eqY696wxZF+xJcviFaZtT&#10;4oNrFHc8glCWZU2wMrK0lrXj6lPfx1nR6FakQZIuKXGmACN9K+h0DDbMfF972p+pT32frK92tDvr&#10;g49Y6plHkqOjo6yrq6t2dna+9vvvv7cuysmeBuwZEX7hs02v2q9v4XLFvsvutpLy1ZWFBEEomD3s&#10;6b/h8Ue/LfeomJlVNcjE68r07hFCiHHaS+9pScuLv/P7wGpUe1SswZZSAwYMuOjj49MkJSVFT2lh&#10;YTFn2LBhK1u2bHm6KIvDJMfcdQ49PXY/cpoOZF+tIi0xvKom5VnFClU6HCuqOAShvHN8Vim+9T/7&#10;x8lpan3tH6KEhJ4GmkQZ8GfNeDSK9DoIgPQpny7dxrZh5pircjqu8J/k5GRDe3t7/5s3b7YqlGuy&#10;T3w3fJrTfjlNrRfjt35qWnK0dW6OZ+Iw4Fd9U6fbOY0xrNzytIF5A/GUiiDkgaxJ0Q3++4PTSVHX&#10;X/mtdaPTUxa4PqEiFZ9uYpN7X/r+UZwxlhXaa7KF0hkh6tq3SwrjOFpxAbtHxr1mjKXr15+KJCsI&#10;eRN148f5OSVYgFF+FfG0Tpaf2jv5iQRbcDoAZ8+e7WpraxvcokWL0/k5iH33Q6457Zdlmahr3y1J&#10;irjUIecjSTIKnRSbNj8N0zWp7p/TSB0jG1F7VhDyID74RK8Y31+mvW6cBpkfLlhI75tdbRFmHGZj&#10;g01YccRXlly+fLlDaGioHWTc+IKiL3WYlhxj/uhIj+upCaH2IL+ygrB1q4WjKtUa8GtRxSEI5VXY&#10;uSnb4gL3D8nt+K9bRNPZcenYMYxZX5RxlUVZSx0qADZt2tR54cKFw4pyUqW+qcq23c8DkJRpvKJe&#10;pYlD/80iwQpC0bBqNneSjpFt0Kv+/rI6VSWBXbXjM+seCHmzaNGiYZs2beoMGUnWycnpVq1atfxy&#10;flvBGVg2vmzZdNZnL5/JSrJuxdq+1s2/+bioYxCE8uq/Ex3FK090QJKVhpUfL2qjCDeWTOJOcOKd&#10;RBINsx8rvEqtWrV8nZycbkFGki1OpnVHLq9g1zXLxXRJlpT6SbbtV/dX6Bg9K+54BKE8MbBscsmy&#10;yazPX3HJTkZSaGzbrR4wTn/6wjjiTCYw4WcvvBoUe6BlSLEnWUmS5MqtF47SqaCt+iVL1i3mjdev&#10;5OhT3LEIQnlk6jTqpwp2XbJ7hF2ybPLFDEOrphc+4qN1Zpg9OcrRHq64Xi32IMsQpYWFxRyVSmXl&#10;7+9fr1mzZv8Wx6QKpX6SoVXzf58G7HGv6NB/s0XDKd8Wx7yCIIAkSRjZdjge9/DgIE1KfCUyHg4y&#10;qtr5oFWzOVMkSUIffXUSSQa72T2gCU1uOOHkB+mP5r7YwkZ42Zo1a2YePnx4kK+vbxPJ0dFRNjMz&#10;i6pXr96NTZs2dSnOQOKDjvc1sm1/XKFjmFCc8wqCAElRN1oE/dX/HHKqjo6RbVC1HkcbK/VNM5/q&#10;UqEyr0a1R/Wp73OJSy0lJHkzm0cMZOAuAwySSjL2N92IESNO+Pn5uTx58sQSR0dHOTo62rKk6y+K&#10;l3iJV/G/nvhunHx3W62UxMhrLbPb/5n82UJk5L/lv9+RZZk2cptzf8h/9CnpuEvDKzo62tLR0VEu&#10;9muyWWnQlOj8glDeVarrvqJq561dDCybXMpu/1SmLtFDT/093896xKNq5znfZhe7BhZ3nKVZiSa5&#10;n/l5YgopuiUZgyCUZ5IkyUaVW3m8ar8ttqGjGLXxFKc6LmThZwD72f/+M55VKLYgS7kSS7IysrSK&#10;VR+f5GTnkopBEITXm870hUqUaVvYMhwgkUTDwxzuWdJxlRYllmRvc7uhH35O4quHILw5nvGsQiSR&#10;VllfJpjEdaXr8VhiK2nHbWPb0BfHaV/iMuDzFABeXl6ud+7caVicE2uT6z72uSWTrF+ccwuCkL0E&#10;EoyGMWyrNdYRWV9HONIj67gDHOj94phqVHt0gAO9pVw8tlvW3blzp6GXl5crFGOBmKxkZKkWtfwf&#10;8KAmpP8D60Wvg8UxtyAIOdOgUcxj3pdzmDMnt2eljjje28Oe/o1odKuo4ysNshaIkRwdHeWlS5cO&#10;tLW1DW7atOn5wpwommiLrF8xtPzwc+pJz8Pan/vRb++P/Pj5i+MkJLkGNQLFvxkFofid4lTHgQzc&#10;FUmkVXb7JSRZRpYGMnDXL/wy1gST15WBLjeuXbvWJjQ01O7TTz/dVaTrZCPlSMtucrejyHn/j5ls&#10;pjogH+hV0mvdxEu8yvMrRA6xbSI3ufaqv9PF8uKpGlkjlXScb+JLu062UDojXORiq1ftm83sb2pQ&#10;I3Ata8fJOdSRzaoe9XzmMe9LK6wiX3Xs6lR/aIttaH5jFgTh9WyxDTXAIEl71vrifvFN8/UKJcm2&#10;pvWFwjiOli++9d1wy7HtxVKWfvp//N9PhTmvIAjPiyDC+iIXW8npNQteSrQHOdjLDbd9JRVfaVAo&#10;SXYlKz/JzbinPDVZycpJIYRUyW7/CEZsak5zz9wcqy1ti6WYjSCUZ4c53FObWE0xfbKc5VOOc7zr&#10;VrYOg/Qkm0aaUony5T7iQrrirl1QR65zR5IlTXbXd47KR7uV9HUU8RIv8frv1Ufu8wcycne5+5EQ&#10;OcRWu/13+fcBprLpE2Tkc/K5NiUd55v4KpHaBfe453iXu3XkjK8eL+4XrS4E4c2RRJLBec63Wc3q&#10;CYc53DPrPZABDNjtjbfzu7z71wEO9C7JON90xZpks/7DsMc+6DCHe7rjvinrfjmXN8cEQShaYYTZ&#10;nOVsu/GMX5PdSVEVqoQc41i3znQ+WRLxlRbFmmS1Z6ojGLH5Frca9aDHkV/5deRe9vYzw0wVTLDd&#10;TW66FGdMgiBkrwY1AutQ525OYyQkuQtd/i6umEojBcDgwYP/nTJlyu9FOZEKlbkffk572dtvE5vc&#10;K1EpVrvPDbd9Pvg496DHEfHVQxCE0m7y5Mm7Bw8e/C9krC6oWbPmHTs7uwdFOekTnpjd4EZjG2zC&#10;sttvg03YIQ69d4ELrYsyDkEQhKJmb28foFar9R48eFBXcnR0lC9evGhlbm4eVdKBCYIglBUqlcqy&#10;VatWkaIkmSAIQhESSVYQBKEIiSQrCIJQhESSFQRBKEIiyQqCIBQhkWQFQRCKkEiygiAIRUgkWUEQ&#10;hCIkkqwgCEIREklWEAShCIkkKwiCUIQUAImJiUYlHUhRSUlJ0V26dOl3V65caV/SsRSlo0ePDti4&#10;cePUko6jKAUFBdVcunTpd0FBQTVLOpaitHHjxqlHjx4dUNJxFKUrV660X7p06XcpKSm6JR1LUdHm&#10;VQVAcnKyQcmGU3Q0Go1y9erVX167dq1NScdSlE6ePPn+9u3bJ5Z0HEUpJCSk+urVq78MCQmpXtKx&#10;FKXt27dPPHny5PslHUdRunbtWpvVq1d/qdFolCUdS1HR5lUFQHx8vEl+DxQSElLNzc3N8/Tp091f&#10;N6Gbm5vnH3/8MSK7/ePHjz+wfPnyuVm3Xb58uYObm5unv7+/k3bbrFmzNsyZM+dn7c8jRow4+csv&#10;v3wOsGbNmlmjRo06DrB48eL5kyZN2qNWq/UAvLy8XPP7GQG++uqrdbNnz177unFLliyZ9/HHH2fb&#10;vXP37t2j3dzcPFNTU59rYDlixIgT69atm6H9+dSpU++5ubl5hoeHVwXYsmXLpIEDB54HuH//fn03&#10;NzdPT0/Pdjdv3mzp5ubm6evr29jPz88lMjLSpiCf0cPDo6ebm5tnWFiYXU7jbt261dzNzc3T29u7&#10;6Yv7njx5YuHm5uZ57Nix/lm3b9269ZMPPvjgua7G/fv3v7Rt27aJAKGhofZubm6eHh4ePQCmTp26&#10;ff78+YsBxo0bd3DFihVzHjx4UAdA+9/59cEHH1zYunXra5t/TpgwYf+yZcu+yW7f/Pnzl0ybNm1b&#10;1m1hYWF2GZ+hp3bbmjVrZo4cOfIv7c+zZ89eq/09Onz48EA3NzfPp0+fmmb93YiMjLTx8/MrUPH6&#10;devWzRgxYsSJ143bs2fPKDc3N8/sziiz+/vTfoavvvpqnfZnf3//em5ubp7ab4seHh493NzcPEND&#10;Q+3VarW+m5ub5759+9xVKpWlm5ub5/Hjx/tp/x61f5/54e/v7+Tm5uZ5+fLlDjmNi4mJMXdzc/N8&#10;1bcDd3f3v9euXftF1m2nT5/u7ubm5hkSElJNu23atGnb5s+fv0T788CBA89v2bJlEsBPP/307cSJ&#10;E/8EmDdv3k/Tp0/fos2rOgA+Pj6NAIyNjeP09fWTDA0NE3L7QSMjI228vLxcHz9+XE2lUlm+alxS&#10;UpKhl5eX66NHj2pmN87X19fFwMAgIeu+kJAQey8vL9eIiAhbMzOzKIC7d+866+vrJ2vH+fj4NK5a&#10;teoDlUpl+eDBgzo+Pj6NVSqV5f379538/f2do6OjLQFiY2PNc4rvde7du+csSZL8umMEBAQ4+fn5&#10;Ncpu3KNHjxy8vLxcVSqVpY6OTmqWz964SpUqD7XvCQ4Oru7l5eUaGRlZWVdXNzkwMLC2t7d3U5VK&#10;ZRkeHm7r5eXlGhISYq+np5fk5eXlGhYWVjUuLq6iWq3WL8hnfPz4cbWM/79t9PT0kl41LiwsrKp2&#10;Xltb20dZ96lUKisvLy/XoKCgGlljyfoZtNu8vb1dmzZt+q9KpbKMiIiwyfhc1VQqleWdO3caPn36&#10;1FSlUln6+fm5GBkZxSuVyhTtHAX5nN7e3k0bNWp06XXH8PX1ddHT00vKbty9e/fqR0ZG2mbdp/0M&#10;Wf8WAgMDM38nM97XIOMzWAYHB9fw8vJyjYqKsn706FGtjN8NC7VarR8XF1exIJ/xwYMHdXx9fRu/&#10;7hhZfyd1dXVTsu7L7u8v4zM4y7IsaY8dHh5eJeOfnZ1KpbIMCQnJ/D0CNBl/9w7R0dHW2t+N2NhY&#10;c4Do6GjLlJSUfCXaiIiIzL+FnD6nSqWy9PLycg0ODq6R3ThfX9/GNjY2QVn3af8WIiMjbQwMDBIA&#10;7ty50zAmJiYzj3h7ezdt0KDBFZVKZenv7+/k5+fX6PHjx9V8fX0bRUZGVtbmVcnR0fGl3j2CIAhC&#10;4fh/mZyRNRx6QEYAAAAASUVORK5CYIJQSwMEFAAGAAgAAAAhAFABR6bfAAAACQEAAA8AAABkcnMv&#10;ZG93bnJldi54bWxMj8FqwzAQRO+F/oPYQm+NLJm0iWM5hND2FApJCqU3xdrYJpZkLMV2/r7bU3sc&#10;Zph5k68n27IB+9B4p0DMEmDoSm8aVyn4PL49LYCFqJ3RrXeo4IYB1sX9Xa4z40e3x+EQK0YlLmRa&#10;QR1jl3EeyhqtDjPfoSPv7HurI8m+4qbXI5XblsskeeZWN44Wat3htsbycrhaBe+jHjepeB12l/P2&#10;9n2cf3ztBCr1+DBtVsAiTvEvDL/4hA4FMZ381ZnAWgWplC8UVSDpEvnzhRDATqTlMgVe5Pz/g+I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UF/JfKMCAACRBgAA&#10;DgAAAAAAAAAAAAAAAAA6AgAAZHJzL2Uyb0RvYy54bWxQSwECLQAKAAAAAAAAACEAFMLwQf95AAD/&#10;eQAAFAAAAAAAAAAAAAAAAAAJBQAAZHJzL21lZGlhL2ltYWdlMS5wbmdQSwECLQAUAAYACAAAACEA&#10;UAFHpt8AAAAJAQAADwAAAAAAAAAAAAAAAAA6fwAAZHJzL2Rvd25yZXYueG1sUEsBAi0AFAAGAAgA&#10;AAAhAKomDr68AAAAIQEAABkAAAAAAAAAAAAAAAAARoAAAGRycy9fcmVscy9lMm9Eb2MueG1sLnJl&#10;bHNQSwUGAAAAAAYABgB8AQAAOYEAAAAA&#10;" w14:anchorId="3685629E">
                <v:shape id="Image 896" style="position:absolute;width:16404;height:14432;visibility:visible;mso-wrap-style:square" o:spid="_x0000_s17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hJFxwAAANwAAAAPAAAAZHJzL2Rvd25yZXYueG1sRI9Pa8JA&#10;FMTvhX6H5RW81Y2iEqOrWEFteyn+gdbbI/tMQrNvY3brpt++Wyj0OMzMb5j5sjO1uFHrKssKBv0E&#10;BHFudcWFgtNx85iCcB5ZY22ZFHyTg+Xi/m6OmbaB93Q7+EJECLsMFZTeN5mULi/JoOvbhjh6F9sa&#10;9FG2hdQthgg3tRwmyUQarDgulNjQuqT88/BlFIxGH1t8Ci/vIeS71+11PU5Xb2eleg/dagbCU+f/&#10;w3/tZ60gnU7g90w8AnLxAwAA//8DAFBLAQItABQABgAIAAAAIQDb4fbL7gAAAIUBAAATAAAAAAAA&#10;AAAAAAAAAAAAAABbQ29udGVudF9UeXBlc10ueG1sUEsBAi0AFAAGAAgAAAAhAFr0LFu/AAAAFQEA&#10;AAsAAAAAAAAAAAAAAAAAHwEAAF9yZWxzLy5yZWxzUEsBAi0AFAAGAAgAAAAhABYqEkXHAAAA3AAA&#10;AA8AAAAAAAAAAAAAAAAABwIAAGRycy9kb3ducmV2LnhtbFBLBQYAAAAAAwADALcAAAD7AgAAAAA=&#10;">
                  <v:imagedata o:title="" r:id="rId289"/>
                </v:shape>
                <v:shape id="Textbox 897" style="position:absolute;width:16408;height:14433;visibility:visible;mso-wrap-style:square;v-text-anchor:top" o:spid="_x0000_s174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gqy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cPQDjzPxCMjJHQAA//8DAFBLAQItABQABgAIAAAAIQDb4fbL7gAAAIUBAAATAAAAAAAAAAAA&#10;AAAAAAAAAABbQ29udGVudF9UeXBlc10ueG1sUEsBAi0AFAAGAAgAAAAhAFr0LFu/AAAAFQEAAAsA&#10;AAAAAAAAAAAAAAAAHwEAAF9yZWxzLy5yZWxzUEsBAi0AFAAGAAgAAAAhAEbCCrLEAAAA3AAAAA8A&#10;AAAAAAAAAAAAAAAABwIAAGRycy9kb3ducmV2LnhtbFBLBQYAAAAAAwADALcAAAD4AgAAAAA=&#10;">
                  <v:textbox inset="0,0,0,0">
                    <w:txbxContent>
                      <w:p w:rsidR="00D36F6E" w:rsidRDefault="00D36F6E" w14:paraId="5B630354" w14:textId="77777777">
                        <w:pPr>
                          <w:rPr>
                            <w:sz w:val="11"/>
                          </w:rPr>
                        </w:pPr>
                      </w:p>
                      <w:p w:rsidR="00D36F6E" w:rsidRDefault="00D36F6E" w14:paraId="00839093" w14:textId="77777777">
                        <w:pPr>
                          <w:rPr>
                            <w:sz w:val="11"/>
                          </w:rPr>
                        </w:pPr>
                      </w:p>
                      <w:p w:rsidR="00D36F6E" w:rsidRDefault="00D36F6E" w14:paraId="524E0FD3" w14:textId="77777777">
                        <w:pPr>
                          <w:rPr>
                            <w:sz w:val="11"/>
                          </w:rPr>
                        </w:pPr>
                      </w:p>
                      <w:p w:rsidR="00D36F6E" w:rsidRDefault="00D36F6E" w14:paraId="17C1E2E1" w14:textId="77777777">
                        <w:pPr>
                          <w:rPr>
                            <w:sz w:val="11"/>
                          </w:rPr>
                        </w:pPr>
                      </w:p>
                      <w:p w:rsidR="00D36F6E" w:rsidRDefault="00D36F6E" w14:paraId="04298CC9" w14:textId="77777777">
                        <w:pPr>
                          <w:rPr>
                            <w:sz w:val="11"/>
                          </w:rPr>
                        </w:pPr>
                      </w:p>
                      <w:p w:rsidR="00D36F6E" w:rsidRDefault="00D36F6E" w14:paraId="490AB397" w14:textId="77777777">
                        <w:pPr>
                          <w:rPr>
                            <w:sz w:val="11"/>
                          </w:rPr>
                        </w:pPr>
                      </w:p>
                      <w:p w:rsidR="00D36F6E" w:rsidRDefault="00D36F6E" w14:paraId="3A988704" w14:textId="77777777">
                        <w:pPr>
                          <w:rPr>
                            <w:sz w:val="11"/>
                          </w:rPr>
                        </w:pPr>
                      </w:p>
                      <w:p w:rsidR="00D36F6E" w:rsidRDefault="00D36F6E" w14:paraId="08807228" w14:textId="77777777">
                        <w:pPr>
                          <w:rPr>
                            <w:sz w:val="11"/>
                          </w:rPr>
                        </w:pPr>
                      </w:p>
                      <w:p w:rsidR="00D36F6E" w:rsidRDefault="00D36F6E" w14:paraId="42A829DE" w14:textId="77777777">
                        <w:pPr>
                          <w:rPr>
                            <w:sz w:val="11"/>
                          </w:rPr>
                        </w:pPr>
                      </w:p>
                      <w:p w:rsidR="00D36F6E" w:rsidRDefault="00D36F6E" w14:paraId="485B1279" w14:textId="77777777">
                        <w:pPr>
                          <w:rPr>
                            <w:sz w:val="11"/>
                          </w:rPr>
                        </w:pPr>
                      </w:p>
                      <w:p w:rsidR="00D36F6E" w:rsidRDefault="00D36F6E" w14:paraId="68E08A37" w14:textId="77777777">
                        <w:pPr>
                          <w:rPr>
                            <w:sz w:val="11"/>
                          </w:rPr>
                        </w:pPr>
                      </w:p>
                      <w:p w:rsidR="00D36F6E" w:rsidRDefault="00D36F6E" w14:paraId="09234D28" w14:textId="77777777">
                        <w:pPr>
                          <w:spacing w:before="45"/>
                          <w:rPr>
                            <w:sz w:val="11"/>
                          </w:rPr>
                        </w:pPr>
                      </w:p>
                      <w:p w:rsidR="00D36F6E" w:rsidRDefault="00F6074B" w14:paraId="2A539D99" w14:textId="77777777">
                        <w:pPr>
                          <w:spacing w:line="273" w:lineRule="auto"/>
                          <w:ind w:left="369" w:right="1899"/>
                          <w:rPr>
                            <w:rFonts w:ascii="Arial"/>
                            <w:sz w:val="11"/>
                          </w:rPr>
                        </w:pPr>
                        <w:r>
                          <w:rPr>
                            <w:rFonts w:ascii="Arial"/>
                            <w:spacing w:val="-4"/>
                            <w:w w:val="105"/>
                            <w:sz w:val="11"/>
                            <w:lang w:val="Greek"/>
                          </w:rPr>
                          <w:t>Πυρήνας IN OUT TT</w:t>
                        </w:r>
                      </w:p>
                    </w:txbxContent>
                  </v:textbox>
                </v:shape>
                <w10:wrap anchorx="page"/>
              </v:group>
            </w:pict>
          </mc:Fallback>
        </mc:AlternateContent>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10"/>
          <w:w w:val="105"/>
          <w:position w:val="6"/>
          <w:sz w:val="9"/>
          <w:lang w:val="el-GR"/>
        </w:rPr>
        <w:t>0</w:t>
      </w:r>
    </w:p>
    <w:p w14:paraId="1FF7A2AF" w14:textId="77777777" w:rsidR="00D36F6E" w:rsidRPr="00ED266F" w:rsidRDefault="00F6074B">
      <w:pPr>
        <w:spacing w:before="53"/>
        <w:ind w:left="774"/>
        <w:rPr>
          <w:rFonts w:ascii="Times New Roman" w:hAnsi="Times New Roman" w:cs="Times New Roman"/>
          <w:b/>
          <w:sz w:val="13"/>
          <w:lang w:val="el-GR"/>
        </w:rPr>
      </w:pPr>
      <w:r w:rsidRPr="00ED266F">
        <w:rPr>
          <w:rFonts w:ascii="Times New Roman" w:hAnsi="Times New Roman" w:cs="Times New Roman"/>
          <w:lang w:val="el-GR"/>
        </w:rPr>
        <w:br w:type="column"/>
      </w:r>
      <w:r w:rsidRPr="00ED266F">
        <w:rPr>
          <w:rFonts w:ascii="Times New Roman" w:hAnsi="Times New Roman" w:cs="Times New Roman"/>
          <w:b/>
          <w:sz w:val="13"/>
          <w:lang w:val="el-GR"/>
        </w:rPr>
        <w:t>2007 - Κορυφαίο 1%</w:t>
      </w:r>
    </w:p>
    <w:p w14:paraId="7A28D283" w14:textId="77777777" w:rsidR="00D36F6E" w:rsidRPr="00ED266F" w:rsidRDefault="00F6074B">
      <w:pPr>
        <w:pStyle w:val="BodyText"/>
        <w:spacing w:before="31"/>
        <w:rPr>
          <w:rFonts w:ascii="Times New Roman" w:hAnsi="Times New Roman" w:cs="Times New Roman"/>
          <w:b/>
          <w:sz w:val="11"/>
          <w:lang w:val="el-GR"/>
        </w:rPr>
      </w:pPr>
      <w:r w:rsidRPr="00ED266F">
        <w:rPr>
          <w:rFonts w:ascii="Times New Roman" w:hAnsi="Times New Roman" w:cs="Times New Roman"/>
          <w:lang w:val="el-GR"/>
        </w:rPr>
        <w:br w:type="column"/>
      </w:r>
    </w:p>
    <w:p w14:paraId="0B20DB9C" w14:textId="77777777" w:rsidR="00D36F6E" w:rsidRPr="00ED266F" w:rsidRDefault="00F6074B">
      <w:pPr>
        <w:spacing w:before="1"/>
        <w:jc w:val="right"/>
        <w:rPr>
          <w:rFonts w:ascii="Times New Roman" w:hAnsi="Times New Roman" w:cs="Times New Roman"/>
          <w:position w:val="6"/>
          <w:sz w:val="9"/>
          <w:lang w:val="el-GR"/>
        </w:rPr>
      </w:pP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10"/>
          <w:w w:val="105"/>
          <w:position w:val="6"/>
          <w:sz w:val="9"/>
          <w:lang w:val="el-GR"/>
        </w:rPr>
        <w:t>0</w:t>
      </w:r>
    </w:p>
    <w:p w14:paraId="0695B86E" w14:textId="77777777" w:rsidR="00D36F6E" w:rsidRPr="00ED266F" w:rsidRDefault="00F6074B">
      <w:pPr>
        <w:spacing w:before="53"/>
        <w:ind w:left="704"/>
        <w:rPr>
          <w:rFonts w:ascii="Times New Roman" w:hAnsi="Times New Roman" w:cs="Times New Roman"/>
          <w:b/>
          <w:sz w:val="13"/>
          <w:lang w:val="el-GR"/>
        </w:rPr>
      </w:pPr>
      <w:r w:rsidRPr="00ED266F">
        <w:rPr>
          <w:rFonts w:ascii="Times New Roman" w:hAnsi="Times New Roman" w:cs="Times New Roman"/>
          <w:lang w:val="el-GR"/>
        </w:rPr>
        <w:br w:type="column"/>
      </w:r>
      <w:r w:rsidRPr="00ED266F">
        <w:rPr>
          <w:rFonts w:ascii="Times New Roman" w:hAnsi="Times New Roman" w:cs="Times New Roman"/>
          <w:b/>
          <w:sz w:val="13"/>
          <w:lang w:val="el-GR"/>
        </w:rPr>
        <w:t>2007 - Τοπ 0,1%</w:t>
      </w:r>
    </w:p>
    <w:p w14:paraId="38D115C0" w14:textId="77777777" w:rsidR="00D36F6E" w:rsidRPr="00ED266F" w:rsidRDefault="00D36F6E">
      <w:pPr>
        <w:rPr>
          <w:rFonts w:ascii="Times New Roman" w:hAnsi="Times New Roman" w:cs="Times New Roman"/>
          <w:b/>
          <w:sz w:val="13"/>
          <w:lang w:val="el-GR"/>
        </w:rPr>
        <w:sectPr w:rsidR="00D36F6E" w:rsidRPr="00ED266F">
          <w:pgSz w:w="11910" w:h="16840"/>
          <w:pgMar w:top="1520" w:right="1080" w:bottom="1160" w:left="720" w:header="0" w:footer="956" w:gutter="0"/>
          <w:cols w:num="4" w:space="720" w:equalWidth="0">
            <w:col w:w="2452" w:space="40"/>
            <w:col w:w="1637" w:space="39"/>
            <w:col w:w="1531" w:space="40"/>
            <w:col w:w="4371"/>
          </w:cols>
        </w:sectPr>
      </w:pPr>
    </w:p>
    <w:p w14:paraId="483C2CA8" w14:textId="77777777" w:rsidR="00D36F6E" w:rsidRPr="00ED266F" w:rsidRDefault="00D36F6E">
      <w:pPr>
        <w:pStyle w:val="BodyText"/>
        <w:spacing w:before="1"/>
        <w:rPr>
          <w:rFonts w:ascii="Times New Roman" w:hAnsi="Times New Roman" w:cs="Times New Roman"/>
          <w:b/>
          <w:sz w:val="16"/>
          <w:lang w:val="el-GR"/>
        </w:rPr>
      </w:pPr>
    </w:p>
    <w:p w14:paraId="478A14EE" w14:textId="77777777" w:rsidR="00D36F6E" w:rsidRPr="00ED266F" w:rsidRDefault="00D36F6E">
      <w:pPr>
        <w:pStyle w:val="BodyText"/>
        <w:rPr>
          <w:rFonts w:ascii="Times New Roman" w:hAnsi="Times New Roman" w:cs="Times New Roman"/>
          <w:b/>
          <w:sz w:val="16"/>
          <w:lang w:val="el-GR"/>
        </w:rPr>
        <w:sectPr w:rsidR="00D36F6E" w:rsidRPr="00ED266F">
          <w:type w:val="continuous"/>
          <w:pgSz w:w="11910" w:h="16840"/>
          <w:pgMar w:top="660" w:right="1080" w:bottom="0" w:left="720" w:header="0" w:footer="956" w:gutter="0"/>
          <w:cols w:space="720"/>
        </w:sectPr>
      </w:pPr>
    </w:p>
    <w:p w14:paraId="1751B785" w14:textId="77777777" w:rsidR="00D36F6E" w:rsidRPr="00ED266F" w:rsidRDefault="00F6074B">
      <w:pPr>
        <w:spacing w:before="89"/>
        <w:ind w:right="38"/>
        <w:jc w:val="right"/>
        <w:rPr>
          <w:rFonts w:ascii="Times New Roman" w:hAnsi="Times New Roman" w:cs="Times New Roman"/>
          <w:sz w:val="9"/>
          <w:lang w:val="el-GR"/>
        </w:rPr>
      </w:pPr>
      <w:r w:rsidRPr="00ED266F">
        <w:rPr>
          <w:rFonts w:ascii="Times New Roman" w:hAnsi="Times New Roman" w:cs="Times New Roman"/>
          <w:color w:val="252525"/>
          <w:w w:val="105"/>
          <w:position w:val="-5"/>
          <w:sz w:val="11"/>
          <w:lang w:val="el-GR"/>
        </w:rPr>
        <w:t xml:space="preserve">10 </w:t>
      </w:r>
      <w:r w:rsidRPr="00ED266F">
        <w:rPr>
          <w:rFonts w:ascii="Times New Roman" w:hAnsi="Times New Roman" w:cs="Times New Roman"/>
          <w:color w:val="252525"/>
          <w:w w:val="105"/>
          <w:sz w:val="9"/>
          <w:lang w:val="el-GR"/>
        </w:rPr>
        <w:t>-1</w:t>
      </w:r>
    </w:p>
    <w:p w14:paraId="34FA209D" w14:textId="77777777" w:rsidR="00D36F6E" w:rsidRPr="00ED266F" w:rsidRDefault="00F6074B">
      <w:pPr>
        <w:pStyle w:val="BodyText"/>
        <w:spacing w:before="96"/>
        <w:rPr>
          <w:rFonts w:ascii="Times New Roman" w:hAnsi="Times New Roman" w:cs="Times New Roman"/>
          <w:sz w:val="9"/>
          <w:lang w:val="el-GR"/>
        </w:rPr>
      </w:pPr>
      <w:r w:rsidRPr="00ED266F">
        <w:rPr>
          <w:rFonts w:ascii="Times New Roman" w:hAnsi="Times New Roman" w:cs="Times New Roman"/>
          <w:lang w:val="el-GR"/>
        </w:rPr>
        <w:br w:type="column"/>
      </w:r>
    </w:p>
    <w:p w14:paraId="7AC202D2" w14:textId="77777777" w:rsidR="00D36F6E" w:rsidRPr="00ED266F" w:rsidRDefault="00F6074B">
      <w:pPr>
        <w:ind w:left="2215"/>
        <w:rPr>
          <w:rFonts w:ascii="Times New Roman" w:hAnsi="Times New Roman" w:cs="Times New Roman"/>
          <w:sz w:val="9"/>
          <w:lang w:val="el-GR"/>
        </w:rPr>
      </w:pPr>
      <w:r w:rsidRPr="00ED266F">
        <w:rPr>
          <w:rFonts w:ascii="Times New Roman" w:hAnsi="Times New Roman" w:cs="Times New Roman"/>
          <w:color w:val="252525"/>
          <w:w w:val="105"/>
          <w:position w:val="-5"/>
          <w:sz w:val="11"/>
          <w:lang w:val="el-GR"/>
        </w:rPr>
        <w:t xml:space="preserve">10 </w:t>
      </w:r>
      <w:r w:rsidRPr="00ED266F">
        <w:rPr>
          <w:rFonts w:ascii="Times New Roman" w:hAnsi="Times New Roman" w:cs="Times New Roman"/>
          <w:color w:val="252525"/>
          <w:w w:val="105"/>
          <w:sz w:val="9"/>
          <w:lang w:val="el-GR"/>
        </w:rPr>
        <w:t>-1</w:t>
      </w:r>
    </w:p>
    <w:p w14:paraId="7FF31FAE" w14:textId="77777777" w:rsidR="00D36F6E" w:rsidRPr="00ED266F" w:rsidRDefault="00D36F6E">
      <w:pPr>
        <w:rPr>
          <w:rFonts w:ascii="Times New Roman" w:hAnsi="Times New Roman" w:cs="Times New Roman"/>
          <w:sz w:val="9"/>
          <w:lang w:val="el-GR"/>
        </w:rPr>
        <w:sectPr w:rsidR="00D36F6E" w:rsidRPr="00ED266F">
          <w:type w:val="continuous"/>
          <w:pgSz w:w="11910" w:h="16840"/>
          <w:pgMar w:top="660" w:right="1080" w:bottom="0" w:left="720" w:header="0" w:footer="956" w:gutter="0"/>
          <w:cols w:num="2" w:space="720" w:equalWidth="0">
            <w:col w:w="2494" w:space="754"/>
            <w:col w:w="6862"/>
          </w:cols>
        </w:sectPr>
      </w:pPr>
    </w:p>
    <w:p w14:paraId="2D135DE8" w14:textId="77777777" w:rsidR="00D36F6E" w:rsidRPr="00ED266F" w:rsidRDefault="00D36F6E">
      <w:pPr>
        <w:pStyle w:val="BodyText"/>
        <w:spacing w:before="59"/>
        <w:rPr>
          <w:rFonts w:ascii="Times New Roman" w:hAnsi="Times New Roman" w:cs="Times New Roman"/>
          <w:sz w:val="9"/>
          <w:lang w:val="el-GR"/>
        </w:rPr>
      </w:pPr>
    </w:p>
    <w:p w14:paraId="5B066552" w14:textId="77777777" w:rsidR="00D36F6E" w:rsidRPr="00ED266F" w:rsidRDefault="00F6074B">
      <w:pPr>
        <w:ind w:right="38"/>
        <w:jc w:val="right"/>
        <w:rPr>
          <w:rFonts w:ascii="Times New Roman" w:hAnsi="Times New Roman" w:cs="Times New Roman"/>
          <w:sz w:val="9"/>
          <w:lang w:val="el-GR"/>
        </w:rPr>
      </w:pPr>
      <w:r w:rsidRPr="00ED266F">
        <w:rPr>
          <w:rFonts w:ascii="Times New Roman" w:hAnsi="Times New Roman" w:cs="Times New Roman"/>
          <w:noProof/>
          <w:sz w:val="9"/>
        </w:rPr>
        <mc:AlternateContent>
          <mc:Choice Requires="wps">
            <w:drawing>
              <wp:anchor distT="0" distB="0" distL="0" distR="0" simplePos="0" relativeHeight="15834112" behindDoc="0" locked="0" layoutInCell="1" allowOverlap="1" wp14:anchorId="4576C100" wp14:editId="77D703CC">
                <wp:simplePos x="0" y="0"/>
                <wp:positionH relativeFrom="page">
                  <wp:posOffset>1746171</wp:posOffset>
                </wp:positionH>
                <wp:positionV relativeFrom="paragraph">
                  <wp:posOffset>96496</wp:posOffset>
                </wp:positionV>
                <wp:extent cx="107950" cy="194310"/>
                <wp:effectExtent l="0" t="0" r="0" b="0"/>
                <wp:wrapNone/>
                <wp:docPr id="898" name="Textbox 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 cy="194310"/>
                        </a:xfrm>
                        <a:prstGeom prst="rect">
                          <a:avLst/>
                        </a:prstGeom>
                      </wps:spPr>
                      <wps:txbx>
                        <w:txbxContent>
                          <w:p w14:paraId="5C084104" w14:textId="77777777" w:rsidR="00D36F6E" w:rsidRDefault="00F6074B">
                            <w:pPr>
                              <w:spacing w:line="148" w:lineRule="exact"/>
                              <w:ind w:left="20"/>
                              <w:rPr>
                                <w:rFonts w:ascii="Arial"/>
                                <w:sz w:val="13"/>
                              </w:rPr>
                            </w:pPr>
                            <w:r>
                              <w:rPr>
                                <w:rFonts w:ascii="Arial"/>
                                <w:color w:val="252525"/>
                                <w:spacing w:val="-5"/>
                                <w:sz w:val="13"/>
                              </w:rPr>
                              <w:t>CDF</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898" style="position:absolute;left:0;text-align:left;margin-left:137.5pt;margin-top:7.6pt;width:8.5pt;height:15.3pt;z-index:15834112;visibility:visible;mso-wrap-style:square;mso-wrap-distance-left:0;mso-wrap-distance-top:0;mso-wrap-distance-right:0;mso-wrap-distance-bottom:0;mso-position-horizontal:absolute;mso-position-horizontal-relative:page;mso-position-vertical:absolute;mso-position-vertical-relative:text;v-text-anchor:top" o:spid="_x0000_s17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SlaogEAADIDAAAOAAAAZHJzL2Uyb0RvYy54bWysUsGO0zAQvSPxD5bvNGkXKBs1XQErENIK&#10;kBY+wHXsxiL2mBm3Sf+esTdtEdwQl4mdGb95781s7iY/iKNBchBauVzUUpigoXNh38rv3z68eCMF&#10;JRU6NUAwrTwZknfb5882Y2zMCnoYOoOCQQI1Y2xln1Jsqop0b7yiBUQTOGkBvUp8xX3VoRoZ3Q/V&#10;qq5fVyNgFxG0IeK/909JuS341hqdvlhLJomhlcwtlYgl7nKsthvV7FHF3umZhvoHFl65wE0vUPcq&#10;KXFA9xeUdxqBwKaFBl+BtU6booHVLOs/1Dz2Kpqihc2heLGJ/h+s/nx8jF9RpOkdTDzAIoLiA+gf&#10;xN5UY6RmrsmeUkNcnYVOFn3+sgTBD9nb08VPMyWhM1q9vn3FGc2p5e3Lm2Xxu7o+jkjpowEv8qGV&#10;yOMqBNTxgVJur5pzyczlqX0mkqbdJFzXypvVOo8x/9tBd2IxvI+MluNqze1HHm8r6edBoZFi+BTY&#10;v7wL5wOeD7vzAdPwHsrGZIkB3h4SWFcYXdvMjHgwhei8RHnyv99L1XXVt78AAAD//wMAUEsDBBQA&#10;BgAIAAAAIQDWlD+G3QAAAAkBAAAPAAAAZHJzL2Rvd25yZXYueG1sTI/NTsMwEITvSLyDtUjcqFOX&#10;hJLGqVCkilslSh9gG5s4qn9C7Dbp27Oc4Lgzo9lvqu3sLLvqMfbBS1guMmDat0H1vpNw/Nw9rYHF&#10;hF6hDV5LuOkI2/r+rsJShcl/6OshdYxKfCxRgklpKDmPrdEO4yIM2pP3FUaHic6x42rEicqd5SLL&#10;Cu6w9/TB4KAbo9vz4eIk7G/cTCuXH9umKfbF6nuH53cr5ePD/LYBlvSc/sLwi0/oUBPTKVy8isxK&#10;EC85bUlk5AIYBcSrIOEk4TlfA68r/n9B/QMAAP//AwBQSwECLQAUAAYACAAAACEAtoM4kv4AAADh&#10;AQAAEwAAAAAAAAAAAAAAAAAAAAAAW0NvbnRlbnRfVHlwZXNdLnhtbFBLAQItABQABgAIAAAAIQA4&#10;/SH/1gAAAJQBAAALAAAAAAAAAAAAAAAAAC8BAABfcmVscy8ucmVsc1BLAQItABQABgAIAAAAIQAJ&#10;XSlaogEAADIDAAAOAAAAAAAAAAAAAAAAAC4CAABkcnMvZTJvRG9jLnhtbFBLAQItABQABgAIAAAA&#10;IQDWlD+G3QAAAAkBAAAPAAAAAAAAAAAAAAAAAPwDAABkcnMvZG93bnJldi54bWxQSwUGAAAAAAQA&#10;BADzAAAABgUAAAAA&#10;" w14:anchorId="4576C100">
                <v:textbox style="layout-flow:vertical;mso-layout-flow-alt:bottom-to-top" inset="0,0,0,0">
                  <w:txbxContent>
                    <w:p w:rsidR="00D36F6E" w:rsidRDefault="00F6074B" w14:paraId="5C084104" w14:textId="77777777">
                      <w:pPr>
                        <w:spacing w:line="148" w:lineRule="exact"/>
                        <w:ind w:left="20"/>
                        <w:rPr>
                          <w:rFonts w:ascii="Arial"/>
                          <w:sz w:val="13"/>
                        </w:rPr>
                      </w:pPr>
                      <w:r>
                        <w:rPr>
                          <w:rFonts w:ascii="Arial"/>
                          <w:color w:val="252525"/>
                          <w:spacing w:val="-5"/>
                          <w:sz w:val="13"/>
                          <w:lang w:val="Greek"/>
                        </w:rPr>
                        <w:t>CDF</w:t>
                      </w:r>
                    </w:p>
                  </w:txbxContent>
                </v:textbox>
                <w10:wrap anchorx="page"/>
              </v:shape>
            </w:pict>
          </mc:Fallback>
        </mc:AlternateContent>
      </w:r>
      <w:r w:rsidRPr="00ED266F">
        <w:rPr>
          <w:rFonts w:ascii="Times New Roman" w:hAnsi="Times New Roman" w:cs="Times New Roman"/>
          <w:color w:val="252525"/>
          <w:w w:val="105"/>
          <w:position w:val="-5"/>
          <w:sz w:val="11"/>
          <w:lang w:val="el-GR"/>
        </w:rPr>
        <w:t xml:space="preserve">10 </w:t>
      </w:r>
      <w:r w:rsidRPr="00ED266F">
        <w:rPr>
          <w:rFonts w:ascii="Times New Roman" w:hAnsi="Times New Roman" w:cs="Times New Roman"/>
          <w:color w:val="252525"/>
          <w:w w:val="105"/>
          <w:sz w:val="9"/>
          <w:lang w:val="el-GR"/>
        </w:rPr>
        <w:t>-2</w:t>
      </w:r>
    </w:p>
    <w:p w14:paraId="1F69E50A" w14:textId="77777777" w:rsidR="00D36F6E" w:rsidRPr="00ED266F" w:rsidRDefault="00D36F6E">
      <w:pPr>
        <w:pStyle w:val="BodyText"/>
        <w:rPr>
          <w:rFonts w:ascii="Times New Roman" w:hAnsi="Times New Roman" w:cs="Times New Roman"/>
          <w:sz w:val="9"/>
          <w:lang w:val="el-GR"/>
        </w:rPr>
      </w:pPr>
    </w:p>
    <w:p w14:paraId="3C8479D7" w14:textId="77777777" w:rsidR="00D36F6E" w:rsidRPr="00ED266F" w:rsidRDefault="00D36F6E">
      <w:pPr>
        <w:pStyle w:val="BodyText"/>
        <w:spacing w:before="74"/>
        <w:rPr>
          <w:rFonts w:ascii="Times New Roman" w:hAnsi="Times New Roman" w:cs="Times New Roman"/>
          <w:sz w:val="9"/>
          <w:lang w:val="el-GR"/>
        </w:rPr>
      </w:pPr>
    </w:p>
    <w:p w14:paraId="4142F257" w14:textId="77777777" w:rsidR="00D36F6E" w:rsidRPr="00ED266F" w:rsidRDefault="00F6074B">
      <w:pPr>
        <w:ind w:right="38"/>
        <w:jc w:val="right"/>
        <w:rPr>
          <w:rFonts w:ascii="Times New Roman" w:hAnsi="Times New Roman" w:cs="Times New Roman"/>
          <w:sz w:val="9"/>
          <w:lang w:val="el-GR"/>
        </w:rPr>
      </w:pPr>
      <w:r w:rsidRPr="00ED266F">
        <w:rPr>
          <w:rFonts w:ascii="Times New Roman" w:hAnsi="Times New Roman" w:cs="Times New Roman"/>
          <w:color w:val="252525"/>
          <w:w w:val="105"/>
          <w:position w:val="-5"/>
          <w:sz w:val="11"/>
          <w:lang w:val="el-GR"/>
        </w:rPr>
        <w:t xml:space="preserve">10 </w:t>
      </w:r>
      <w:r w:rsidRPr="00ED266F">
        <w:rPr>
          <w:rFonts w:ascii="Times New Roman" w:hAnsi="Times New Roman" w:cs="Times New Roman"/>
          <w:color w:val="252525"/>
          <w:w w:val="105"/>
          <w:sz w:val="9"/>
          <w:lang w:val="el-GR"/>
        </w:rPr>
        <w:t>-3</w:t>
      </w:r>
    </w:p>
    <w:p w14:paraId="4057C727" w14:textId="77777777" w:rsidR="00D36F6E" w:rsidRPr="00ED266F" w:rsidRDefault="00D36F6E">
      <w:pPr>
        <w:pStyle w:val="BodyText"/>
        <w:rPr>
          <w:rFonts w:ascii="Times New Roman" w:hAnsi="Times New Roman" w:cs="Times New Roman"/>
          <w:sz w:val="9"/>
          <w:lang w:val="el-GR"/>
        </w:rPr>
      </w:pPr>
    </w:p>
    <w:p w14:paraId="027FEAF4" w14:textId="77777777" w:rsidR="00D36F6E" w:rsidRPr="00ED266F" w:rsidRDefault="00D36F6E">
      <w:pPr>
        <w:pStyle w:val="BodyText"/>
        <w:spacing w:before="66"/>
        <w:rPr>
          <w:rFonts w:ascii="Times New Roman" w:hAnsi="Times New Roman" w:cs="Times New Roman"/>
          <w:sz w:val="9"/>
          <w:lang w:val="el-GR"/>
        </w:rPr>
      </w:pPr>
    </w:p>
    <w:p w14:paraId="00654692" w14:textId="77777777" w:rsidR="00D36F6E" w:rsidRPr="00ED266F" w:rsidRDefault="00F6074B">
      <w:pPr>
        <w:ind w:right="38"/>
        <w:jc w:val="right"/>
        <w:rPr>
          <w:rFonts w:ascii="Times New Roman" w:hAnsi="Times New Roman" w:cs="Times New Roman"/>
          <w:sz w:val="9"/>
          <w:lang w:val="el-GR"/>
        </w:rPr>
      </w:pPr>
      <w:r w:rsidRPr="00ED266F">
        <w:rPr>
          <w:rFonts w:ascii="Times New Roman" w:hAnsi="Times New Roman" w:cs="Times New Roman"/>
          <w:color w:val="252525"/>
          <w:w w:val="105"/>
          <w:position w:val="-5"/>
          <w:sz w:val="11"/>
          <w:lang w:val="el-GR"/>
        </w:rPr>
        <w:t xml:space="preserve">10 </w:t>
      </w:r>
      <w:r w:rsidRPr="00ED266F">
        <w:rPr>
          <w:rFonts w:ascii="Times New Roman" w:hAnsi="Times New Roman" w:cs="Times New Roman"/>
          <w:color w:val="252525"/>
          <w:w w:val="105"/>
          <w:sz w:val="9"/>
          <w:lang w:val="el-GR"/>
        </w:rPr>
        <w:t>-4</w:t>
      </w:r>
    </w:p>
    <w:p w14:paraId="4850FDCC" w14:textId="77777777" w:rsidR="00D36F6E" w:rsidRPr="00ED266F" w:rsidRDefault="00F6074B">
      <w:pPr>
        <w:pStyle w:val="BodyText"/>
        <w:rPr>
          <w:rFonts w:ascii="Times New Roman" w:hAnsi="Times New Roman" w:cs="Times New Roman"/>
          <w:sz w:val="9"/>
          <w:lang w:val="el-GR"/>
        </w:rPr>
      </w:pPr>
      <w:r w:rsidRPr="00ED266F">
        <w:rPr>
          <w:rFonts w:ascii="Times New Roman" w:hAnsi="Times New Roman" w:cs="Times New Roman"/>
          <w:lang w:val="el-GR"/>
        </w:rPr>
        <w:br w:type="column"/>
      </w:r>
    </w:p>
    <w:p w14:paraId="662552C5" w14:textId="77777777" w:rsidR="00D36F6E" w:rsidRPr="00ED266F" w:rsidRDefault="00D36F6E">
      <w:pPr>
        <w:pStyle w:val="BodyText"/>
        <w:rPr>
          <w:rFonts w:ascii="Times New Roman" w:hAnsi="Times New Roman" w:cs="Times New Roman"/>
          <w:sz w:val="9"/>
          <w:lang w:val="el-GR"/>
        </w:rPr>
      </w:pPr>
    </w:p>
    <w:p w14:paraId="40E52D14" w14:textId="77777777" w:rsidR="00D36F6E" w:rsidRPr="00ED266F" w:rsidRDefault="00D36F6E">
      <w:pPr>
        <w:pStyle w:val="BodyText"/>
        <w:spacing w:before="80"/>
        <w:rPr>
          <w:rFonts w:ascii="Times New Roman" w:hAnsi="Times New Roman" w:cs="Times New Roman"/>
          <w:sz w:val="9"/>
          <w:lang w:val="el-GR"/>
        </w:rPr>
      </w:pPr>
    </w:p>
    <w:p w14:paraId="32FF261E" w14:textId="77777777" w:rsidR="00D36F6E" w:rsidRPr="00ED266F" w:rsidRDefault="00F6074B">
      <w:pPr>
        <w:ind w:left="2215"/>
        <w:rPr>
          <w:rFonts w:ascii="Times New Roman" w:hAnsi="Times New Roman" w:cs="Times New Roman"/>
          <w:sz w:val="9"/>
          <w:lang w:val="el-GR"/>
        </w:rPr>
      </w:pPr>
      <w:r w:rsidRPr="00ED266F">
        <w:rPr>
          <w:rFonts w:ascii="Times New Roman" w:hAnsi="Times New Roman" w:cs="Times New Roman"/>
          <w:color w:val="252525"/>
          <w:w w:val="105"/>
          <w:position w:val="-5"/>
          <w:sz w:val="11"/>
          <w:lang w:val="el-GR"/>
        </w:rPr>
        <w:t xml:space="preserve">10 </w:t>
      </w:r>
      <w:r w:rsidRPr="00ED266F">
        <w:rPr>
          <w:rFonts w:ascii="Times New Roman" w:hAnsi="Times New Roman" w:cs="Times New Roman"/>
          <w:color w:val="252525"/>
          <w:w w:val="105"/>
          <w:sz w:val="9"/>
          <w:lang w:val="el-GR"/>
        </w:rPr>
        <w:t>-2</w:t>
      </w:r>
    </w:p>
    <w:p w14:paraId="01661C2D" w14:textId="77777777" w:rsidR="00D36F6E" w:rsidRPr="00ED266F" w:rsidRDefault="00D36F6E">
      <w:pPr>
        <w:pStyle w:val="BodyText"/>
        <w:rPr>
          <w:rFonts w:ascii="Times New Roman" w:hAnsi="Times New Roman" w:cs="Times New Roman"/>
          <w:sz w:val="9"/>
          <w:lang w:val="el-GR"/>
        </w:rPr>
      </w:pPr>
    </w:p>
    <w:p w14:paraId="4553A491" w14:textId="77777777" w:rsidR="00D36F6E" w:rsidRPr="00ED266F" w:rsidRDefault="00D36F6E">
      <w:pPr>
        <w:pStyle w:val="BodyText"/>
        <w:rPr>
          <w:rFonts w:ascii="Times New Roman" w:hAnsi="Times New Roman" w:cs="Times New Roman"/>
          <w:sz w:val="9"/>
          <w:lang w:val="el-GR"/>
        </w:rPr>
      </w:pPr>
    </w:p>
    <w:p w14:paraId="34DD2DB0" w14:textId="77777777" w:rsidR="00D36F6E" w:rsidRPr="00ED266F" w:rsidRDefault="00D36F6E">
      <w:pPr>
        <w:pStyle w:val="BodyText"/>
        <w:spacing w:before="73"/>
        <w:rPr>
          <w:rFonts w:ascii="Times New Roman" w:hAnsi="Times New Roman" w:cs="Times New Roman"/>
          <w:sz w:val="9"/>
          <w:lang w:val="el-GR"/>
        </w:rPr>
      </w:pPr>
    </w:p>
    <w:p w14:paraId="242E842B" w14:textId="77777777" w:rsidR="00D36F6E" w:rsidRPr="00ED266F" w:rsidRDefault="00F6074B">
      <w:pPr>
        <w:ind w:left="2215"/>
        <w:rPr>
          <w:rFonts w:ascii="Times New Roman" w:hAnsi="Times New Roman" w:cs="Times New Roman"/>
          <w:sz w:val="9"/>
          <w:lang w:val="el-GR"/>
        </w:rPr>
      </w:pPr>
      <w:r w:rsidRPr="00ED266F">
        <w:rPr>
          <w:rFonts w:ascii="Times New Roman" w:hAnsi="Times New Roman" w:cs="Times New Roman"/>
          <w:noProof/>
          <w:sz w:val="9"/>
        </w:rPr>
        <mc:AlternateContent>
          <mc:Choice Requires="wps">
            <w:drawing>
              <wp:anchor distT="0" distB="0" distL="0" distR="0" simplePos="0" relativeHeight="15835136" behindDoc="0" locked="0" layoutInCell="1" allowOverlap="1" wp14:anchorId="0EB9B168" wp14:editId="04D7A5D9">
                <wp:simplePos x="0" y="0"/>
                <wp:positionH relativeFrom="page">
                  <wp:posOffset>3808435</wp:posOffset>
                </wp:positionH>
                <wp:positionV relativeFrom="paragraph">
                  <wp:posOffset>-398286</wp:posOffset>
                </wp:positionV>
                <wp:extent cx="107950" cy="194310"/>
                <wp:effectExtent l="0" t="0" r="0" b="0"/>
                <wp:wrapNone/>
                <wp:docPr id="899" name="Text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 cy="194310"/>
                        </a:xfrm>
                        <a:prstGeom prst="rect">
                          <a:avLst/>
                        </a:prstGeom>
                      </wps:spPr>
                      <wps:txbx>
                        <w:txbxContent>
                          <w:p w14:paraId="473A2248" w14:textId="77777777" w:rsidR="00D36F6E" w:rsidRDefault="00F6074B">
                            <w:pPr>
                              <w:spacing w:line="148" w:lineRule="exact"/>
                              <w:ind w:left="20"/>
                              <w:rPr>
                                <w:rFonts w:ascii="Arial"/>
                                <w:sz w:val="13"/>
                              </w:rPr>
                            </w:pPr>
                            <w:r>
                              <w:rPr>
                                <w:rFonts w:ascii="Arial"/>
                                <w:color w:val="252525"/>
                                <w:spacing w:val="-5"/>
                                <w:sz w:val="13"/>
                              </w:rPr>
                              <w:t>CDF</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899" style="position:absolute;left:0;text-align:left;margin-left:299.9pt;margin-top:-31.35pt;width:8.5pt;height:15.3pt;z-index:15835136;visibility:visible;mso-wrap-style:square;mso-wrap-distance-left:0;mso-wrap-distance-top:0;mso-wrap-distance-right:0;mso-wrap-distance-bottom:0;mso-position-horizontal:absolute;mso-position-horizontal-relative:page;mso-position-vertical:absolute;mso-position-vertical-relative:text;v-text-anchor:top" o:spid="_x0000_s17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GsNowEAADIDAAAOAAAAZHJzL2Uyb0RvYy54bWysUsGO0zAQvSPxD5bvNGkX2N2o6QpYgZBW&#10;LNLCB7iO3VjEHjPjNunfM/amLYIb4jKxM+M3772Z9d3kB3EwSA5CK5eLWgoTNHQu7Fr5/dvHVzdS&#10;UFKhUwME08qjIXm3efliPcbGrKCHoTMoGCRQM8ZW9inFpqpI98YrWkA0gZMW0KvEV9xVHaqR0f1Q&#10;rer6bTUCdhFBGyL+e/+clJuCb63R6dFaMkkMrWRuqUQscZtjtVmrZocq9k7PNNQ/sPDKBW56hrpX&#10;SYk9ur+gvNMIBDYtNPgKrHXaFA2sZln/oeapV9EULWwOxbNN9P9g9ZfDU/yKIk3vYeIBFhEUH0D/&#10;IPamGiM1c032lBri6ix0sujzlyUIfsjeHs9+mikJndHq69s3nNGcWt6+vloWv6vL44iUPhnwIh9a&#10;iTyuQkAdHijl9qo5lcxcnttnImnaTsJ1rbxa3eQx5n9b6I4shveR0XJcXXP7kcfbSvq5V2ikGD4H&#10;9i/vwumAp8P2dMA0fICyMVligHf7BNYVRpc2MyMeTCE6L1Ge/O/3UnVZ9c0vAAAA//8DAFBLAwQU&#10;AAYACAAAACEAyHxoQd4AAAALAQAADwAAAGRycy9kb3ducmV2LnhtbEyPy27CMBBF95X4B2uQugPn&#10;IdySxkFVJNQdUoEPMPE0jojtNDYk/H2nq3Z5H7pzptzNtmd3HEPnnYR0nQBD13jduVbC+bRfvQIL&#10;UTmteu9QwgMD7KrFU6kK7Sf3ifdjbBmNuFAoCSbGoeA8NAatCms/oKPsy49WRZJjy/WoJhq3Pc+S&#10;RHCrOkcXjBqwNthcjzcr4fDgZsrt5tzUtTiI/Huvrh+9lM/L+f0NWMQ5/pXhF5/QoSKmi785HVgv&#10;YbPdEnqUsBLZCzBqiFSQcyEnz1LgVcn//1D9AAAA//8DAFBLAQItABQABgAIAAAAIQC2gziS/gAA&#10;AOEBAAATAAAAAAAAAAAAAAAAAAAAAABbQ29udGVudF9UeXBlc10ueG1sUEsBAi0AFAAGAAgAAAAh&#10;ADj9If/WAAAAlAEAAAsAAAAAAAAAAAAAAAAALwEAAF9yZWxzLy5yZWxzUEsBAi0AFAAGAAgAAAAh&#10;AOpEaw2jAQAAMgMAAA4AAAAAAAAAAAAAAAAALgIAAGRycy9lMm9Eb2MueG1sUEsBAi0AFAAGAAgA&#10;AAAhAMh8aEHeAAAACwEAAA8AAAAAAAAAAAAAAAAA/QMAAGRycy9kb3ducmV2LnhtbFBLBQYAAAAA&#10;BAAEAPMAAAAIBQAAAAA=&#10;" w14:anchorId="0EB9B168">
                <v:textbox style="layout-flow:vertical;mso-layout-flow-alt:bottom-to-top" inset="0,0,0,0">
                  <w:txbxContent>
                    <w:p w:rsidR="00D36F6E" w:rsidRDefault="00F6074B" w14:paraId="473A2248" w14:textId="77777777">
                      <w:pPr>
                        <w:spacing w:line="148" w:lineRule="exact"/>
                        <w:ind w:left="20"/>
                        <w:rPr>
                          <w:rFonts w:ascii="Arial"/>
                          <w:sz w:val="13"/>
                        </w:rPr>
                      </w:pPr>
                      <w:r>
                        <w:rPr>
                          <w:rFonts w:ascii="Arial"/>
                          <w:color w:val="252525"/>
                          <w:spacing w:val="-5"/>
                          <w:sz w:val="13"/>
                          <w:lang w:val="Greek"/>
                        </w:rPr>
                        <w:t>CDF</w:t>
                      </w:r>
                    </w:p>
                  </w:txbxContent>
                </v:textbox>
                <w10:wrap anchorx="page"/>
              </v:shape>
            </w:pict>
          </mc:Fallback>
        </mc:AlternateContent>
      </w:r>
      <w:r w:rsidRPr="00ED266F">
        <w:rPr>
          <w:rFonts w:ascii="Times New Roman" w:hAnsi="Times New Roman" w:cs="Times New Roman"/>
          <w:color w:val="252525"/>
          <w:w w:val="105"/>
          <w:position w:val="-5"/>
          <w:sz w:val="11"/>
          <w:lang w:val="el-GR"/>
        </w:rPr>
        <w:t xml:space="preserve">10 </w:t>
      </w:r>
      <w:r w:rsidRPr="00ED266F">
        <w:rPr>
          <w:rFonts w:ascii="Times New Roman" w:hAnsi="Times New Roman" w:cs="Times New Roman"/>
          <w:color w:val="252525"/>
          <w:w w:val="105"/>
          <w:sz w:val="9"/>
          <w:lang w:val="el-GR"/>
        </w:rPr>
        <w:t>-3</w:t>
      </w:r>
    </w:p>
    <w:p w14:paraId="2791272F" w14:textId="77777777" w:rsidR="00D36F6E" w:rsidRPr="00ED266F" w:rsidRDefault="00D36F6E">
      <w:pPr>
        <w:rPr>
          <w:rFonts w:ascii="Times New Roman" w:hAnsi="Times New Roman" w:cs="Times New Roman"/>
          <w:sz w:val="9"/>
          <w:lang w:val="el-GR"/>
        </w:rPr>
        <w:sectPr w:rsidR="00D36F6E" w:rsidRPr="00ED266F">
          <w:type w:val="continuous"/>
          <w:pgSz w:w="11910" w:h="16840"/>
          <w:pgMar w:top="660" w:right="1080" w:bottom="0" w:left="720" w:header="0" w:footer="956" w:gutter="0"/>
          <w:cols w:num="2" w:space="720" w:equalWidth="0">
            <w:col w:w="2494" w:space="754"/>
            <w:col w:w="6862"/>
          </w:cols>
        </w:sectPr>
      </w:pPr>
    </w:p>
    <w:p w14:paraId="06990D72" w14:textId="77777777" w:rsidR="00D36F6E" w:rsidRPr="00ED266F" w:rsidRDefault="00D36F6E">
      <w:pPr>
        <w:pStyle w:val="BodyText"/>
        <w:rPr>
          <w:rFonts w:ascii="Times New Roman" w:hAnsi="Times New Roman" w:cs="Times New Roman"/>
          <w:sz w:val="16"/>
          <w:lang w:val="el-GR"/>
        </w:rPr>
      </w:pPr>
    </w:p>
    <w:p w14:paraId="38A579F3" w14:textId="77777777" w:rsidR="00D36F6E" w:rsidRPr="00ED266F" w:rsidRDefault="00D36F6E">
      <w:pPr>
        <w:pStyle w:val="BodyText"/>
        <w:rPr>
          <w:rFonts w:ascii="Times New Roman" w:hAnsi="Times New Roman" w:cs="Times New Roman"/>
          <w:sz w:val="16"/>
          <w:lang w:val="el-GR"/>
        </w:rPr>
        <w:sectPr w:rsidR="00D36F6E" w:rsidRPr="00ED266F">
          <w:type w:val="continuous"/>
          <w:pgSz w:w="11910" w:h="16840"/>
          <w:pgMar w:top="660" w:right="1080" w:bottom="0" w:left="720" w:header="0" w:footer="956" w:gutter="0"/>
          <w:cols w:space="720"/>
        </w:sectPr>
      </w:pPr>
    </w:p>
    <w:p w14:paraId="3F442735" w14:textId="77777777" w:rsidR="00D36F6E" w:rsidRPr="00ED266F" w:rsidRDefault="00F6074B">
      <w:pPr>
        <w:spacing w:before="99" w:line="187" w:lineRule="auto"/>
        <w:ind w:left="2215"/>
        <w:rPr>
          <w:rFonts w:ascii="Times New Roman" w:hAnsi="Times New Roman" w:cs="Times New Roman"/>
          <w:sz w:val="9"/>
          <w:lang w:val="el-GR"/>
        </w:rPr>
      </w:pPr>
      <w:r w:rsidRPr="00ED266F">
        <w:rPr>
          <w:rFonts w:ascii="Times New Roman" w:hAnsi="Times New Roman" w:cs="Times New Roman"/>
          <w:color w:val="252525"/>
          <w:w w:val="105"/>
          <w:position w:val="-5"/>
          <w:sz w:val="11"/>
          <w:lang w:val="el-GR"/>
        </w:rPr>
        <w:t xml:space="preserve">10 </w:t>
      </w:r>
      <w:r w:rsidRPr="00ED266F">
        <w:rPr>
          <w:rFonts w:ascii="Times New Roman" w:hAnsi="Times New Roman" w:cs="Times New Roman"/>
          <w:color w:val="252525"/>
          <w:w w:val="105"/>
          <w:sz w:val="9"/>
          <w:lang w:val="el-GR"/>
        </w:rPr>
        <w:t>-5</w:t>
      </w:r>
    </w:p>
    <w:p w14:paraId="34A1047B" w14:textId="77777777" w:rsidR="00D36F6E" w:rsidRPr="00ED266F" w:rsidRDefault="00F6074B">
      <w:pPr>
        <w:tabs>
          <w:tab w:val="left" w:pos="2832"/>
          <w:tab w:val="left" w:pos="3258"/>
        </w:tabs>
        <w:spacing w:line="149" w:lineRule="exact"/>
        <w:ind w:left="2399"/>
        <w:rPr>
          <w:rFonts w:ascii="Times New Roman" w:hAnsi="Times New Roman" w:cs="Times New Roman"/>
          <w:position w:val="6"/>
          <w:sz w:val="9"/>
          <w:lang w:val="el-GR"/>
        </w:rPr>
      </w:pP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10"/>
          <w:w w:val="105"/>
          <w:position w:val="6"/>
          <w:sz w:val="9"/>
          <w:lang w:val="el-GR"/>
        </w:rPr>
        <w:t>7</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10"/>
          <w:w w:val="105"/>
          <w:position w:val="6"/>
          <w:sz w:val="9"/>
          <w:lang w:val="el-GR"/>
        </w:rPr>
        <w:t>8</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w w:val="105"/>
          <w:position w:val="6"/>
          <w:sz w:val="9"/>
          <w:lang w:val="el-GR"/>
        </w:rPr>
        <w:t xml:space="preserve">9  </w:t>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w w:val="105"/>
          <w:position w:val="6"/>
          <w:sz w:val="9"/>
          <w:lang w:val="el-GR"/>
        </w:rPr>
        <w:t xml:space="preserve">10  </w:t>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w w:val="105"/>
          <w:position w:val="6"/>
          <w:sz w:val="9"/>
          <w:lang w:val="el-GR"/>
        </w:rPr>
        <w:t xml:space="preserve">11  </w:t>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w w:val="105"/>
          <w:position w:val="6"/>
          <w:sz w:val="9"/>
          <w:lang w:val="el-GR"/>
        </w:rPr>
        <w:t xml:space="preserve">12  </w:t>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5"/>
          <w:w w:val="105"/>
          <w:position w:val="6"/>
          <w:sz w:val="9"/>
          <w:lang w:val="el-GR"/>
        </w:rPr>
        <w:t>13</w:t>
      </w:r>
    </w:p>
    <w:p w14:paraId="2035AF90" w14:textId="77777777" w:rsidR="00D36F6E" w:rsidRPr="00ED266F" w:rsidRDefault="00F6074B">
      <w:pPr>
        <w:spacing w:before="18"/>
        <w:ind w:left="2873"/>
        <w:rPr>
          <w:rFonts w:ascii="Times New Roman" w:hAnsi="Times New Roman" w:cs="Times New Roman"/>
          <w:sz w:val="13"/>
          <w:lang w:val="el-GR"/>
        </w:rPr>
      </w:pPr>
      <w:r w:rsidRPr="00ED266F">
        <w:rPr>
          <w:rFonts w:ascii="Times New Roman" w:hAnsi="Times New Roman" w:cs="Times New Roman"/>
          <w:color w:val="252525"/>
          <w:sz w:val="13"/>
          <w:lang w:val="el-GR"/>
        </w:rPr>
        <w:t>Τιμή δείκτη επιρροής (</w:t>
      </w:r>
      <w:r w:rsidRPr="00ED266F">
        <w:rPr>
          <w:rFonts w:ascii="Times New Roman" w:hAnsi="Times New Roman" w:cs="Times New Roman"/>
          <w:color w:val="252525"/>
          <w:sz w:val="13"/>
        </w:rPr>
        <w:t>USD</w:t>
      </w:r>
      <w:r w:rsidRPr="00ED266F">
        <w:rPr>
          <w:rFonts w:ascii="Times New Roman" w:hAnsi="Times New Roman" w:cs="Times New Roman"/>
          <w:color w:val="252525"/>
          <w:sz w:val="13"/>
          <w:lang w:val="el-GR"/>
        </w:rPr>
        <w:t>)</w:t>
      </w:r>
    </w:p>
    <w:p w14:paraId="469CE8BA" w14:textId="77777777" w:rsidR="00D36F6E" w:rsidRPr="00ED266F" w:rsidRDefault="00F6074B">
      <w:pPr>
        <w:spacing w:before="99" w:line="187" w:lineRule="auto"/>
        <w:ind w:left="216"/>
        <w:rPr>
          <w:rFonts w:ascii="Times New Roman" w:hAnsi="Times New Roman" w:cs="Times New Roman"/>
          <w:sz w:val="9"/>
          <w:lang w:val="el-GR"/>
        </w:rPr>
      </w:pPr>
      <w:r w:rsidRPr="00ED266F">
        <w:rPr>
          <w:rFonts w:ascii="Times New Roman" w:hAnsi="Times New Roman" w:cs="Times New Roman"/>
          <w:lang w:val="el-GR"/>
        </w:rPr>
        <w:br w:type="column"/>
      </w:r>
      <w:r w:rsidRPr="00ED266F">
        <w:rPr>
          <w:rFonts w:ascii="Times New Roman" w:hAnsi="Times New Roman" w:cs="Times New Roman"/>
          <w:color w:val="252525"/>
          <w:w w:val="105"/>
          <w:position w:val="-5"/>
          <w:sz w:val="11"/>
          <w:lang w:val="el-GR"/>
        </w:rPr>
        <w:t xml:space="preserve">10 </w:t>
      </w:r>
      <w:r w:rsidRPr="00ED266F">
        <w:rPr>
          <w:rFonts w:ascii="Times New Roman" w:hAnsi="Times New Roman" w:cs="Times New Roman"/>
          <w:color w:val="252525"/>
          <w:w w:val="105"/>
          <w:sz w:val="9"/>
          <w:lang w:val="el-GR"/>
        </w:rPr>
        <w:t>-4</w:t>
      </w:r>
    </w:p>
    <w:p w14:paraId="0C98F101" w14:textId="77777777" w:rsidR="00D36F6E" w:rsidRPr="00ED266F" w:rsidRDefault="00F6074B">
      <w:pPr>
        <w:tabs>
          <w:tab w:val="left" w:pos="1016"/>
          <w:tab w:val="left" w:pos="1663"/>
          <w:tab w:val="left" w:pos="2302"/>
          <w:tab w:val="left" w:pos="2948"/>
        </w:tabs>
        <w:spacing w:line="149" w:lineRule="exact"/>
        <w:ind w:left="399"/>
        <w:rPr>
          <w:rFonts w:ascii="Times New Roman" w:hAnsi="Times New Roman" w:cs="Times New Roman"/>
          <w:position w:val="6"/>
          <w:sz w:val="9"/>
          <w:lang w:val="el-GR"/>
        </w:rPr>
      </w:pP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10"/>
          <w:w w:val="105"/>
          <w:position w:val="6"/>
          <w:sz w:val="9"/>
          <w:lang w:val="el-GR"/>
        </w:rPr>
        <w:t>9</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5"/>
          <w:w w:val="105"/>
          <w:position w:val="6"/>
          <w:sz w:val="9"/>
          <w:lang w:val="el-GR"/>
        </w:rPr>
        <w:t>10</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5"/>
          <w:w w:val="105"/>
          <w:position w:val="6"/>
          <w:sz w:val="9"/>
          <w:lang w:val="el-GR"/>
        </w:rPr>
        <w:t>11</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5"/>
          <w:w w:val="105"/>
          <w:position w:val="6"/>
          <w:sz w:val="9"/>
          <w:lang w:val="el-GR"/>
        </w:rPr>
        <w:t>12</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5"/>
          <w:w w:val="105"/>
          <w:position w:val="6"/>
          <w:sz w:val="9"/>
          <w:lang w:val="el-GR"/>
        </w:rPr>
        <w:t>13</w:t>
      </w:r>
    </w:p>
    <w:p w14:paraId="62626723" w14:textId="77777777" w:rsidR="00D36F6E" w:rsidRPr="00ED266F" w:rsidRDefault="00F6074B">
      <w:pPr>
        <w:spacing w:before="18"/>
        <w:ind w:left="873"/>
        <w:rPr>
          <w:rFonts w:ascii="Times New Roman" w:hAnsi="Times New Roman" w:cs="Times New Roman"/>
          <w:sz w:val="13"/>
          <w:lang w:val="el-GR"/>
        </w:rPr>
      </w:pPr>
      <w:r w:rsidRPr="00ED266F">
        <w:rPr>
          <w:rFonts w:ascii="Times New Roman" w:hAnsi="Times New Roman" w:cs="Times New Roman"/>
          <w:noProof/>
          <w:sz w:val="13"/>
        </w:rPr>
        <mc:AlternateContent>
          <mc:Choice Requires="wpg">
            <w:drawing>
              <wp:anchor distT="0" distB="0" distL="0" distR="0" simplePos="0" relativeHeight="15833088" behindDoc="0" locked="0" layoutInCell="1" allowOverlap="1" wp14:anchorId="600218BF" wp14:editId="4B7C49F4">
                <wp:simplePos x="0" y="0"/>
                <wp:positionH relativeFrom="page">
                  <wp:posOffset>4111369</wp:posOffset>
                </wp:positionH>
                <wp:positionV relativeFrom="paragraph">
                  <wp:posOffset>274983</wp:posOffset>
                </wp:positionV>
                <wp:extent cx="1640839" cy="1443355"/>
                <wp:effectExtent l="0" t="0" r="0" b="0"/>
                <wp:wrapNone/>
                <wp:docPr id="900" name="Group 9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0839" cy="1443355"/>
                          <a:chOff x="0" y="0"/>
                          <a:chExt cx="1640839" cy="1443355"/>
                        </a:xfrm>
                      </wpg:grpSpPr>
                      <pic:pic xmlns:pic="http://schemas.openxmlformats.org/drawingml/2006/picture">
                        <pic:nvPicPr>
                          <pic:cNvPr id="901" name="Image 901"/>
                          <pic:cNvPicPr/>
                        </pic:nvPicPr>
                        <pic:blipFill>
                          <a:blip r:embed="rId290" cstate="print"/>
                          <a:stretch>
                            <a:fillRect/>
                          </a:stretch>
                        </pic:blipFill>
                        <pic:spPr>
                          <a:xfrm>
                            <a:off x="0" y="0"/>
                            <a:ext cx="1640463" cy="1443273"/>
                          </a:xfrm>
                          <a:prstGeom prst="rect">
                            <a:avLst/>
                          </a:prstGeom>
                        </pic:spPr>
                      </pic:pic>
                      <wps:wsp>
                        <wps:cNvPr id="902" name="Textbox 902"/>
                        <wps:cNvSpPr txBox="1"/>
                        <wps:spPr>
                          <a:xfrm>
                            <a:off x="0" y="0"/>
                            <a:ext cx="1640839" cy="1443355"/>
                          </a:xfrm>
                          <a:prstGeom prst="rect">
                            <a:avLst/>
                          </a:prstGeom>
                        </wps:spPr>
                        <wps:txbx>
                          <w:txbxContent>
                            <w:p w14:paraId="2977FFCB" w14:textId="77777777" w:rsidR="00D36F6E" w:rsidRDefault="00D36F6E">
                              <w:pPr>
                                <w:rPr>
                                  <w:sz w:val="11"/>
                                </w:rPr>
                              </w:pPr>
                            </w:p>
                            <w:p w14:paraId="7B9CE955" w14:textId="77777777" w:rsidR="00D36F6E" w:rsidRDefault="00D36F6E">
                              <w:pPr>
                                <w:rPr>
                                  <w:sz w:val="11"/>
                                </w:rPr>
                              </w:pPr>
                            </w:p>
                            <w:p w14:paraId="4DB052DF" w14:textId="77777777" w:rsidR="00D36F6E" w:rsidRDefault="00D36F6E">
                              <w:pPr>
                                <w:rPr>
                                  <w:sz w:val="11"/>
                                </w:rPr>
                              </w:pPr>
                            </w:p>
                            <w:p w14:paraId="00680B8F" w14:textId="77777777" w:rsidR="00D36F6E" w:rsidRDefault="00D36F6E">
                              <w:pPr>
                                <w:rPr>
                                  <w:sz w:val="11"/>
                                </w:rPr>
                              </w:pPr>
                            </w:p>
                            <w:p w14:paraId="3290188F" w14:textId="77777777" w:rsidR="00D36F6E" w:rsidRDefault="00D36F6E">
                              <w:pPr>
                                <w:rPr>
                                  <w:sz w:val="11"/>
                                </w:rPr>
                              </w:pPr>
                            </w:p>
                            <w:p w14:paraId="5D0AF4D9" w14:textId="77777777" w:rsidR="00D36F6E" w:rsidRDefault="00D36F6E">
                              <w:pPr>
                                <w:rPr>
                                  <w:sz w:val="11"/>
                                </w:rPr>
                              </w:pPr>
                            </w:p>
                            <w:p w14:paraId="08601B54" w14:textId="77777777" w:rsidR="00D36F6E" w:rsidRDefault="00D36F6E">
                              <w:pPr>
                                <w:rPr>
                                  <w:sz w:val="11"/>
                                </w:rPr>
                              </w:pPr>
                            </w:p>
                            <w:p w14:paraId="6A05079B" w14:textId="77777777" w:rsidR="00D36F6E" w:rsidRDefault="00D36F6E">
                              <w:pPr>
                                <w:rPr>
                                  <w:sz w:val="11"/>
                                </w:rPr>
                              </w:pPr>
                            </w:p>
                            <w:p w14:paraId="5E01B7F3" w14:textId="77777777" w:rsidR="00D36F6E" w:rsidRDefault="00D36F6E">
                              <w:pPr>
                                <w:rPr>
                                  <w:sz w:val="11"/>
                                </w:rPr>
                              </w:pPr>
                            </w:p>
                            <w:p w14:paraId="02FABBAC" w14:textId="77777777" w:rsidR="00D36F6E" w:rsidRDefault="00D36F6E">
                              <w:pPr>
                                <w:rPr>
                                  <w:sz w:val="11"/>
                                </w:rPr>
                              </w:pPr>
                            </w:p>
                            <w:p w14:paraId="67FE7984" w14:textId="77777777" w:rsidR="00D36F6E" w:rsidRDefault="00D36F6E">
                              <w:pPr>
                                <w:rPr>
                                  <w:sz w:val="11"/>
                                </w:rPr>
                              </w:pPr>
                            </w:p>
                            <w:p w14:paraId="2888BA76" w14:textId="77777777" w:rsidR="00D36F6E" w:rsidRDefault="00D36F6E">
                              <w:pPr>
                                <w:spacing w:before="45"/>
                                <w:rPr>
                                  <w:sz w:val="11"/>
                                </w:rPr>
                              </w:pPr>
                            </w:p>
                            <w:p w14:paraId="206614DD" w14:textId="77777777" w:rsidR="00D36F6E" w:rsidRDefault="00F6074B">
                              <w:pPr>
                                <w:spacing w:line="273" w:lineRule="auto"/>
                                <w:ind w:left="369" w:right="1899"/>
                                <w:rPr>
                                  <w:rFonts w:ascii="Arial"/>
                                  <w:sz w:val="11"/>
                                </w:rPr>
                              </w:pPr>
                              <w:r>
                                <w:rPr>
                                  <w:rFonts w:ascii="Arial"/>
                                  <w:spacing w:val="-4"/>
                                  <w:w w:val="105"/>
                                  <w:sz w:val="11"/>
                                </w:rPr>
                                <w:t>Πυρήνας</w:t>
                              </w:r>
                              <w:r>
                                <w:rPr>
                                  <w:rFonts w:ascii="Arial"/>
                                  <w:spacing w:val="-4"/>
                                  <w:w w:val="105"/>
                                  <w:sz w:val="11"/>
                                </w:rPr>
                                <w:t xml:space="preserve"> IN OUT TT</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900" style="position:absolute;left:0;text-align:left;margin-left:323.75pt;margin-top:21.65pt;width:129.2pt;height:113.65pt;z-index:15833088;mso-wrap-distance-left:0;mso-wrap-distance-right:0;mso-position-horizontal-relative:page;mso-position-vertical-relative:text" coordsize="16408,14433" o:spid="_x0000_s17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I6FSowIAAJEGAAAOAAAAZHJzL2Uyb0RvYy54bWycVdtO3DAQfa/Uf7D8&#10;DtkbFCKyqC0FIVUtKvQDHMdJLOJLbWeT/fvOOMkuYpG4PGw048v4zDkzsxeXvWrIRjgvjc7o/HhG&#10;idDcFFJXGf37cH10RokPTBesMVpkdCs8vVx//nTR2VQsTG2aQjgCQbRPO5vROgSbJonntVDMHxsr&#10;NGyWxikWwHVVUjjWQXTVJIvZ7DTpjCusM1x4D6tXwyZdx/hlKXj4XZZeBNJkFLCF+HXxm+M3WV+w&#10;tHLM1pKPMNgHUCgmNTy6C3XFAiOtkwehlOTOeFOGY25UYspSchFzgGzms2fZ3DjT2phLlXaV3dEE&#10;1D7j6cNh+a/NjbP39s4N6MH8afijB16Szlbp0330q/3hvnQKL0ESpI+MbneMij4QDovz09XsbHlO&#10;CYe9+Wq1XJ6cDJzzGoQ5uMfrH6/cTFg6PBzh7eBYyVP4jRSBdUDR66UEt0LrBB2DqDfFUMw9tvYI&#10;1LQsyFw2MmxjZYJuCEpv7iRHdtEBNu8ckUVGz2dzSjRT0BK3ilWC4AKQPp3CO6jBQYi8kfZaNg0y&#10;j/YIFkr6WUm8kO9QbleGt0roMPSPEw3gNtrX0npKXCpULgCguy0AIYfeDYDROqnDIJwPTgRe4/sl&#10;4PgDLYZAWbrbiKD3ODEFPxbYW2tmdbrc18ziyxKf3inPUut8uBFGETQAK2AAulnKNj/9iGY6MnI4&#10;AIjIAA+OB5g3fmIPvAP+3tVS9zWzAiBg2KciLyaRH6AjctODzAvMZTyHfUdC/81gq0zr7+Xqpf76&#10;MFcIbACAVujzPpbrcnE+wctNsQXUHczMjPp/LcOOaW41MIgDdjLcZOST4ULz3cQxjFJp87UNppRR&#10;LnxriAtyoQPSRCvOvSj9OKNxsD7146n9P8n6PwAAAP//AwBQSwMECgAAAAAAAAAhAKqWzVk4bQAA&#10;OG0AABQAAABkcnMvbWVkaWEvaW1hZ2UxLnBuZ4lQTkcNChoKAAAADUlIRFIAAAFZAAABLwgGAAAA&#10;74myBwAAAAZiS0dEAP8A/wD/oL2nkwAAAAlwSFlzAAAOxAAADsQBlSsOGwAAIABJREFUeJzsnXd4&#10;FNX3h9+ZTa+QBEILBMLSO4SidCkqHalGinQVBRHFAvqjiCh+AbGLFAWkKR2lI0VagNBCC4RAEiCV&#10;9L47vz+ygZC+LQXu67PPY+a2MzPhk7vnnnuupCgKZY3kmEDP4F1dbgMoKIpTj52VK1doElbSdgkE&#10;AkFOpLIksjHg+JyiHL+mzWiEbAGKApo0vvhvGgPjkxep+6x8r6RtFAgEguyUGZGdCXPmw6w8CxUF&#10;FIVJ/82K+aHD5+WL2TSBQCDIlzIhsr/CqAmwqtCKWfciSdrZMG0mLJWg9N+gQCB4ain1IpsKlraQ&#10;CkgGdqFIkHQcnmsDF01pm0AgEBSGXNIG5MdUps6SkBQb3kvDcIEFkBSwbwcXZFBkSAgDZ1PZKRAI&#10;BAVRqmeyXnjtDVT+6S5JdczSf39YsxlGmKVzgUAgACS1Wv2EykqSpMiyrDXlIFqtVlYURVKpVBp9&#10;297y85UzbByMmcnmT9YfGK1WW6NhQyy1WlmWZY0kPR4uL9s1Go0MPLqmKIqkzdZWq9VKiqLIkiRp&#10;ZNl8Xxayxslpc1HIaXMh4xT4/hRFQavVqmRZ1kqSpORom6eNefWZ81rOfrVaLYqiqMz9XPV5Nnm0&#10;zfdZ5KSw95fVlyRJWlmWlRxledqY1WdRnmtWv9mea65xTEm2Z2Pwcy2KjUV5fxqNRpWX1uX3/vJ6&#10;VzmvZbXNOZYFgIuLS5i9vX1ChQoV7lepUuWuh4fHbb2eQCGcPn2649mzZztMmDBhgb5tvwoNfSPM&#10;q66LKe15RNYLUKnkO1evQlQU83/9dYm1tXVKVpU9e/a8EhMT4zp06NBfsq7t3r17UGxsbPmhQ4cu&#10;A7h7926tXbt2De/Xr9/qSpUqhR47dqzbpUuX2vTs2fOvmjVrBpjFduDSpUutjh071nPkyJHf2Nra&#10;JuvTNiQkxHPHjh0+ffr0WVulSpXgguoW9v6io6PdNmzYMPGFF17YWrt27avZywICAhru37+//9Ch&#10;Q38pV65cdNb1I0eOvBgYGFh/9OjRi7OuHT58+KXbt2/XHT169BKAyMhI902bNo3r0aPHXzVr1rxx&#10;4cKF1sePH+/erl27g02bNj2tz/3qw82bN+vv27dv4ODBg391cXGJ1KdtVFRUhY0bN07o1q3bFi8v&#10;r2sF1S3s/SUnJ9uuWrVq2vPPP7+vcePGZ7KX5ff+fH19O545c+aJd5Xz/SUmJjr8/vvvUzp27Li7&#10;QYMGfrdv31bv3r17SKNGjXzbt2+/X5/71YfQ0NAa27dvf613797rqlatekeftklJSfa//fbb1Pbt&#10;2+9p1KjRuYLqFuX9/fjjj5+0aNHiWOvWrY9kv57f+7t8+XLLo0ePvjhixIildnZ2SZD7/Wm1Wunn&#10;n3/+uEqVKndVKlV6YmKiQ3R0tDtqtVo5d+5cG0VRMNdnyZIlc+rUqaM1pO3cY8fmSFqtIilK8Xwy&#10;x0pLUBSVoihMnjz5z5dffvlydpvefPPNzb17976Y9fORI0d66p5jO0VRmDdv3mK1Wq0cOHCgjzmf&#10;6+rVqyer1WolKirKTd+2//333wtqtVrx9fXtYOz7CwgIaKBWq5Vdu3YNyVm2Y8eO4Wq1Wrl161bd&#10;7Nc/++yzH9q0aROe/dqsWbN+ateu3YOsn69cudJMrVYre/fu7a8oCitXrpyqVquVlStXTjXnc921&#10;a9cQtVqtBAQENNC37bVr1xqr1Wpl9+7drxj7/qKiotzUarWyevXqyUV9f0uXLv0/tVqtFPT+Hjx4&#10;UEWtVivr16+foCgKBw4c6KNWq5V58+YtNudzPXnyZGe1Wq2cPHmys75tIyIi3NVqtbJ27do3TPH+&#10;6tSpo12yZMmcor6/NWvWvKlWq5XIyMiK+b2/9PR0C7VarXz//fczFUXh3LlzbdRqtYJarVbeeuut&#10;P7/77rtZ5nq4ISEhNXx9fdsb0jYqKqqClJGRWmwim+PTIibm8OXLl1tkt+nmzZv1s1+LiYkp7+vr&#10;2z4+Pt5JURQ2bNgwVq1WK5cuXXqinak/Dx48qOLr69s+LS3NUt+2sbGx5Xx9fdvHxcU5G/v+kpKS&#10;7Hx9fdtHRUVVyOv9+fr6tk9KSrLLfj0oKKj2+fPn2xR0LSEhwcHX17d9dHS0q6IoHDx4sJdarVYO&#10;HjzYy5zPNT+bi/JJTEy01z2LQv/wFfb+0tLSLH19fds/ePCgSlHfX2hoaPWc7yrn+0tNTbX29fVt&#10;Hx4eXklRFC5dutRCrVYrGzZsGGvO5xoXF+dc1N+5nJ/U1FQrX1/f9mFhYZVN8f58fX3bh4SE1Cjq&#10;+wsLC6vs6+vbPjU11Sq/96fVaiVfX9/2oaGh1b/77rtZb7311p+PRLZdu3YPxo0b97c5H7AxnwhF&#10;cS7W2WzeH81ORelSFHv37NkzsGnTpgk3b96sX9LP7mn6+Pr6dmjatGlCUWbf4lP0z82bN+s3bdo0&#10;Yc+ePQNL2pan5TN27Nh/2rVr90CtViuSbvpeQV/fU3EjYa+VtHESkvzYl1pCTIe5X8GnJWqEQCAo&#10;1URHR7u1bds2otTGyWZHydxPICmyBW3Pf/VoG21J8TXMkkGpCMEZkGs1USAQCLKQAYYNG3b87bff&#10;/rOkjcmPrWztkfX/J5p/yKU/PHjvxBzQaEpUbCOhmhVkyJAWDfYlZohAIChVTJ48+a9hw4YdB53I&#10;enl5+Xt6epot1MhYBjBgjwceF9DlIWjkE8q428u5tr4W1/+oyYIvdkO6NrO0ZDTX0g0SZNB+CW+X&#10;iAUCgaDU4OnpGeDl5eUPus0IZcEnC+CF18lAAlsDknUcnN9RDRkZSbfrtuaIm6hQ8coyia2vk7kZ&#10;t2Tct0oIOFWBhBIZXSAQlDhlyiebxS1utXXD7SagpDpBfZ8Q7hKPopu+3l5dm3QS+Wu8gtYCtCqo&#10;fZaSmOFK1SDeDsKLdVSBQFDqkAEWLVr0+fLly6eXtDFFIYKIOn3puxqdbHb3eciCSqGPhPbO6kYE&#10;vjUILVoUFG54Z4rtyRZACsUqtilQQZeUJnUlvFp8IwsEgpLk119/fX/RokWfg85d4OjoGNugQQO/&#10;1atXdylp44rK67z+1SpWTUfnEKh8Fw4d9UDOllis+oirWGHzyJ0AkCaBTRqZf16K35WgjQQ7l8zU&#10;jQKB4Cnltdde+/fq1avN4uPjncuUTzYnq1ndeyQjt5IVRnUXruUQWivfjngsXYWk+y+L0PLgcR+w&#10;pET8ti7wIByqymDSZDwCgaB0UCZ9sjkZwYidkUQ6AukAVId6/YMfuQ4A0ryPcGt1LVKk+yi6/wCq&#10;PgStTaYrodNWMqWuGF0J0VDJAjQD4bfiG1UgEBQ3ZVpkAVxxTb7HvYpkCa09NOt995FPNouQ35/j&#10;5uqaua4DHBoIWguItgfiKdaFsq0wUgaNHzQqnhEFAkFxIgPMmTPnu6VLl84uaWMMpTKVY2KJtQc0&#10;AMnOUO/V4DwFNXC1FxGtf35iVptFuRTQOmfObkf+j+Kc3cot4ZIM2rUwoFhGFAgEZmPp0qWz58yZ&#10;8x3oRNbPz6/dlStXmpesWcbhhFN6KqmWllhGACBlhnilkZFLTGPfXsDN1TVJk8JylWWx6oPM2e07&#10;X1KcYiuNgM0yaCLAqVhGFAgEJsff37+Fn59fOyhjmxGKgoIivcqr361n/RvolrSOrXWlAvZPLHxl&#10;YXmxJdUXrkfCIs/yLLSARQJgS7EtlFlCQio4Fs9oAoHAlDwVC195ISEp61j31lKWjkK3ct/eJwp/&#10;EvKctaY3Ocut1WpufdkeLWn5zmxlQOuQ6Upo/zfF4rdNBwcZlPehzLpyBIJnnaduJpudfexr14Me&#10;R9GFeHkFwN+nqwPkO2u1CKhPjTm7coV85UV1PwhpQnHNbJX7UN4dYotlNIFAYBRP7Uw2O93pfuI4&#10;x5ujizy4pYa6g+/mueiVRYb6KrdW1yLGa1++dbK42xySrMhcbjO/z1aqDDGdYZfZRxIIBCZDUqvV&#10;SoMGDfzq1Klz6auvvhpV0gaZAw0aqRa1Lt7lbkNAIhmubfYofLaqBa9Rt5CyJaHJj1sVQR3C4+yy&#10;Zp7d1oOLZ6CNXeZmYYFAUIr44IMPfr9x40ajK1euNJcBnJ2doxwdHZ/ar6EqVMod7jR+jdd+ABRs&#10;od6AvEO8nkCGW6u9CH/hywJnvwBe4aC1yvTZtjmE2We216CJAySXg3BNSeUaEwgEeeLo6Bjj7Owc&#10;BU+5TzYvXuXVH9exbiI6Ybq69sl0iQXhMfIU1krFItUFeHc+fDOdzNmt+WUwIxJcXSDO7CMJBIJC&#10;eSZ8snnxB3+8MYMZs9BtXKjvE1LoLDWL4N/bELi0FVo0Raq/+OPM2e2SsRSHz9bCDWJbwQGzjyQQ&#10;CIrMMyeyAAtY8HkggVXRhXjV8wkmvTDXgQ5t+ShurfYizSqqSPUB3lkFGhVUvoXZQ7/OQVcZFEtI&#10;OgXNzDeSQCAoCs+kyALUpGbYXe5WQBd50MgnhDBSiiycd5e34uYPDUgntUhtJCBUnemzHb0Ys4ut&#10;BmzbgZ8lJJpvFIFAUBjPrMgCeOARfYMbNdDJXUefcPo3uVtkocUxmaDVdUmocarILgeAFdMzxbbp&#10;f5jdjaABOxm0Z6COeUcSCAR5IanVaqVnz55/1apV69q77747s6QNKgkOcKBdN7odQ/dHp2EAbC5k&#10;00JeeI66iIXWUa82CqBKo1gWx1whJAI8zDuKQCBYtGjR57dv3667Z8+eV2QAf3//5gEBAQ1L2rCS&#10;4gVeOLGBDS+h89H6q6H5wLtoiuinzSLotyaEjHtDr1mthG5x7A3MnogmCqrJoL0P5cw3ikAguHnz&#10;ZkN/f//m8AyGcBXEGtb0HcGIrWSbU047aM/E+656zU4BPMafwjql6OFeWXTZDIf7YfZZrQSpV6F+&#10;Hbht3pEEgmeTZzaEqyBe47Xte9jTHkjLuraoayKde+rhp9URvKwNoe+NRJNPYpr8ODQQLtfC7L5a&#10;BazrQaAM2s9hhnlHEwieXYTI5qAHPY5f5nI9ICPr2n03aPyK/kKb3OwogasbETF4PpoixtYCNLiT&#10;uTA24leKI5etNAsWyKANg/JmHUkgeAYRIpsHDWl4O5RQdxWqR7un0mxgvIf+QgsQ23cZgau9uPV1&#10;8yJvZAD4bUJm4vAUS7CLwexiWxmibSEuGKqYdSSB4BlCiGw+VKFKdDTRlSwyU3UDcKQj/F0u2iCh&#10;BVDcY7i12otU63C9+rDSQoJL5uy20XHMKrap4FgDQmXQfgDzzTeSQPBsIES2AJxwSo4nvrwllo+E&#10;9t1eCXxW84HBQgsQ/GsbAud002tWm8XF9nDfheJIryh9DR/JoInPPA9CIBAYgBDZQrDBJiOY4Orl&#10;KHcv69r659KoP6jgvLSFoa15K3N7rlz07blZuMeC1hJ2dwO3IMwttrIzJB2C58w6ikDwlCIDbNiw&#10;YcLOnTuHl7QxpRV33B+GElqDbFEHWmuoO9w4oQW4+1sr7r3yfwb10eMQhNfKdCNYJGJWsX0B/osW&#10;hzsKBEVi586dwzds2DABdHGyAI0aNTq7efPmViVrWunmOMcbP8/zfjxOzQ3oly4xX1Iscf+/VTiG&#10;PmdwPysHwthNmDXGNhEsbHUZzAQCQd4MGDDgrL+/fwvQiezevXtru7m5RTg4OIhcpIXgi2/jbnQ7&#10;FEeca/brJhFawGXpAlx8hxrVj5wCWGI2sR0Jy1bAJFm3Q04gEDxJQkKCU2RkZIUePXrclAGcnJxi&#10;hcAWDW+8L0UQ4d6EJqezX6/vE6I769a47+zR73xIwMraRHVaY3D2LK0NfDMes7kPfofxFqD5Ct41&#10;zwgCQdnGwcEhzsnJKRbEwpdBWGGlOce5tu1pv49sUtbYJ5h0AyIGciJZaIgaN9M+fOCXqRg4W3x7&#10;Raav9s2FmG1Dw4ewyAkiTN+zQPD0IETWQFSolKMc7TGd6fPIJmGNfEIJLmKO2YKQgJgBP1oHrG58&#10;l+vUxouLhvTz3YzMDQ37O2GWsK8EcNOlUmxi2p4FgqcDIbJGspCFn/an/4bs17r5hLGlYozRkQcS&#10;oBDvGRC5sBMBNGUbvcm23Vcfuh7LDPtaMgFzzGql1nBBhvRt0NPkvQsEZRghsiZgC1uGz2DGXLJ9&#10;tf+wexzNB94l2Uj3gQQogd8vT4gK8KIPu9BiyU2qYqDYvrM8043wylrMcTqDxQDYLYPiCuGXoIFJ&#10;excIyiBCZE3EAhZ8Oo9575NN/JJsoZlPKL+VCzNaaO/t7n4z4K92AQDU4h7pWGNJkqF9bhqRKban&#10;WmKWGIGHUKEp+NeDy6bvXSAoOwiRNSGf8MmiwQxem/P6/F6pnLOMM1poSblf+9paz0wRV6ElFXvG&#10;8q3BnQLe5zN9tuaKfL0BDWXIOAvNzTOCQFC6ESJrYv7gj9fb035/zuvDh8SwyjNGr5SHeSGjqALW&#10;ej6WxGW8QwI2GDkfzbDEnFsMVN5wrhrczgALs40iEJRChMiaGAsslCMc6dGLXpvJ4fH84vk46vuE&#10;oNXzWJvsSEgoKHLAWs/0RxftSEWDBbYkFNC0QGRAY6nbyGCm+Np74GkF6TNgXjLYmGcUgaB0IUTW&#10;DEhIyk52vuKN99G8yuv7hBjbPwqKxdW1nonZLiok4shHzDK8X8iwgyGrMWsehIXwiT0kN4SLGvE7&#10;KHjKkQHWrl375tatW0eUtDFPG//xX5fqVA/Iq6zBAMMSgGchIaFCsfNf1/DeEwWfM485fGBwx8D6&#10;0ZBqCc73MavYXoXGlqB5CXaabxSBoPjZunXriLVr174JIkGM2Ykm2rEd7Y7f4EajnGUeERK791bF&#10;woicBwoK6Q7Vzzbsd/TJdxePLfW4yn1qGGZ5Jrc8QH0bs883VZAaDNUrQbh5RxIIzE+uBDEHDx70&#10;dHV1jbC1tTU4JEiQPxo0Um1qXw8iSJ1Xuf/aakYLrZXnmE89n/9sbq7CnxnDGyzDCJnUSlA+HOJd&#10;MPcpuhoNWEpmP0ZSIDAvycnJdlFRURW6du0aJAPY2dklCoE1HypUyhWuNHTAIZY8BKShT4huKczw&#10;xbC0oJVzouPDcp9gMJEVxOLMQP7Ia+yiICsQWwH2dwbSC6ttFCpHiDbrCAJBMWBra5tkZ2eXCGLR&#10;odiwxTY9jLBKL/LidvIIt6rvE2zUNlwJiNjunbj+xpjVaaRZPlHoSAJ/4kM6loxghUEDAF2PZiYr&#10;P9UcrM2UJDwJyrWC4xFQwfS9CwTFjxDZYsQOu5S/+XtAb3pvscY6iRwyVW94sJExtLLUwvfAa5uO&#10;PeebZwUVGn5jLDE4YURcrfcFSHaEeAd45yciTC2256CdO4S/DNs1ORKkCwRlDSGyxYyEpGxn++BA&#10;AmtZYfVkzlg5U2gzjNiwICHhfSei6YEd9e7nW8mJeLSoaMIZjJiP2ifDkjepcL8i6SrFsFwKBbEb&#10;+thAgmJuT7BAYEaEyJYAEpJShSphO9nZi5xeThka6DYsGNE/HnHJlTYfaHa9wIrn8SYZG1SkGDwY&#10;4B6FZZoKedx9thjTT15owEYF6eliRisoowiRLUG60/3IT/w0UULKNQus7xNidBxtowcP61x88Fen&#10;Aitak0Y6tpQj0uDBAAnkX6oyIH0Af7nDvcJb6IXKGjK+hTe0YlYrKGMIkS1hJjJx5SlOeVenemDO&#10;slbdjd+wYHNg2r/hSrhLoZWjqcBh2mNBqsEDAqptvHK/HYF74AUXE5+aMAV+sIS0XfCSKfsVCMyJ&#10;ENlSgDfe5y9woak99jHZr8dXhGW1oo0W2od/tI5MIcWq0Mod+I9k7KjBVYMHBDhF++4y+yO/Zr4W&#10;pP+DD43qLxsKWPSBv/vAVq34/RWUAcQvaSmhHOUSTnCinYSUlv361+0S6NA7mDjdMY2GIKFIN9fW&#10;iy1SZRVabtOADfQ3aLDsw37AYppx7tOdXPCDhkb29wS7oJ8dJJyFZqbsVyAwNUJkSxGNaXxtClOW&#10;yMhPfGUPd1Zo5XOfGNINEloJCSsUm4CN7Yp+TthgtnEPN4xN6X2R5vTl76YzGfoDjDOqrxykga03&#10;+I2CZabsVyAwJUJkSxmLWTzja75+zwGHeCuskrOXtfG5TzIZBgutkn6v8bVj434rcqNKRPEQZxww&#10;9rh4ifl8Oqkan42OYkPh1fVjNYyzgIylMNnUfQsExiJEthTyLu9+H0642/d8P4kccazNfO6RZkQM&#10;rXxn/8igg+PXFbmRMwnE4UwX9hg0aHbu4bHCnYGL0nnX6L5yoAXVVPi2AjwIAzdT9y8QGIoQ2VKK&#10;LbZpYxm7egQjVqhQPRHi1djH8A0LEpB2f++wdQ8++0ivhgd4kUl8o/eAOdFiOdWOL+OD8WoLeebb&#10;NYYocK8MEQ3h8j2oZOr+BQJ9ESJbipGQlN/5fdxQhv5BjsNhGhgRRysh0fLAqvnXlKt5ZgXLlx+Y&#10;ylHaGDRodjRY2dfiyvFo+iSCrWTgybsFcRUaVoP7r8NyU/ctEOiDENkywFrWjqpClVwB/vV8gtEa&#10;c4zNHz2vH+HI83o1fJ7T3McNW8NPygVAgzXuPLA9hLcGLG0wsr98+A3G2EPCIeicBoWHsQkEJkaI&#10;bBnhDGdauuL6IOf1JoMM37CgQpK0a0du07uhO1EkYs9cZhg0cBYabHiBf0nCOg6cn4cjRvWXD8lg&#10;/wIccoCEH2CSOcYQCPJDiGwZoTKVI3ays7eE9ESugzRrmN7sgcERB1VQXAOurhxokFGf8BX/0QZL&#10;kguvnC8yzfCzSEE+Cp1OQ0tPKDjngoFkgOVk+PF5OCKSzgiKCyGyZYi2tD27nOWvk8M/u6NhGj/V&#10;e4jGgDO9JSSUc7P/StGmWBZeOw/acZpU7PjeiBjYm9THhYf8S8dWcC4Q6q2FYZjphIQT0GEQpg8l&#10;EwjyQohsGeN1Xl/bhS4Hcl5f3DKe+q+GoDHguHEJuLOuXqqiaA3/fXiD5ZyjKZUJNqh9CnZ05TAH&#10;6QIwHDbEg0MtuGGwTQWwBQZfhdrm6FsgyI6kVquVt99++1MXF5fIWrVqXa9ateqd6tWr3yppwwT5&#10;44dfk2EMW3eDGw1ylskZcGWDB7Kefz8VFCSkdLVPkHGLQwoSNQgkBE+D2jfiPBdpnv3SShg1FlZi&#10;4q/41pCQDI6m7FPwbHP37l2v0NDQGoGBgXWjo6Pdvv322zmPTqvNYtKkSfOnTZv2SUkZKSgaD3jg&#10;1pSmF8IJr0xO8dHC9XXV9T6YUQGkygP+p+66eLrRBvZlGzvpa1Dby9SnAdeyX4qBcqNgxQ4YYLRt&#10;2bgGterAbVP2KXh2WbRo0ec//fTTx9mvSWq1Wpk2bdpHLi4uETVr1gyoVKlSsIeHh/ilKwMc5ehz&#10;3/P9W3/y5yANmidmoP3PWfHl1UoGnYBbrfchT1vnmneMNnAUK1jN6wa1vUZt6pDrG1UkuDaGi2FQ&#10;xWj7AEeIihU7xAQmIjg4uOaDBw88bt++rY6Ojq6waNGiLyS1Wq2cPHmygouLi1FJmwUlQyqpVkMY&#10;sm472/uTw8e+f607HlgbJLS1Xw1USZJsXHIYgPlMZyYL9W5nRTLhVMSJhJxFCki/wtgP4KtYKG+s&#10;iYlga4txp0MIBDmJjo52a9u2bYSkVqsVd3f30Hr16l1YtmxZr5I2TKA/UUS59KPflv/4r2POsstr&#10;PbAybH0zVe0TZGO0cQoSlXhABBX1butBEEHUQsp/Je8CNG4B5xUjFnG7wN4D0NPQ9gJBTsaPH7/r&#10;2rVrTcPCwqrKAN7e3oebNm16qqQNExiGK67RhzjU1QabxJxljXyCDQrtUlCsA/6d8JPRxkkohFKV&#10;DhzSu20wngThUVCVpnApHhwawmVDTTwEPcSxNgJT0qRJk9Pe3t6HQeeTFe6Cp4N3eGfRt3w7lZyC&#10;ocD1PwxbCKvSe39tB+fapok2ac4ZLtBSrzaOxBJMdZwKT7d4HNqOg5+uQVN9TWsKfn7QQt92AkF+&#10;ZLkLZICwsLAqERERImNRGecLvvjYGeeH5Azil6DBYP2330pA6M5uARo0pjkpdhkTsdEzR0E8zrTA&#10;tyhVn4OTVzJPStDbl3wBmj/AAJeGQJAHERERlcLCwqqAzo/Vr1+/CxMnTtxZsmYJjMUe+5T97O9m&#10;j318zjKNFYxufc8AoVWkI/+0u2ASA1txlhWM0btdIHVIp8g70mbAfL3HANrB8XSKPo5AkB8TJkzY&#10;1a9fvwugE9mPP/546ptvvjm3ZM0SmIJWtPLzwWcteWxJPaHOIJBkvYRWQqJqdFjDawlH2prEwGFs&#10;oAGX9G7XlmNFrToPPsOALbl3wKsyPPgHXtS3rUCQnTfffHPuxx9/PBWET/apJJ54u6pUDY0nvlxe&#10;5f5rq2GBrJePNh0y6vkEWsnIxucT8KcBrThDKrZ6tevAYTYzEFeiC6vqA6vXwWuGmjgWli2DCYa2&#10;Fwie8MkKni4ccUwaw5hcJypk0dCAhN8WKBbroj//2CT+2YZcIREHbMkVDVEgR+mEByHs4qXCqq6F&#10;ERiRYGY5jP8ExLc7gdHIAMOGDTv+9ttv/1nSxghMx3zmz2xN6xP5lb/S4b7eboPG/yz/SMYEGxQA&#10;ZLR8wJd6t0vBllfYzMfMK6zq90bmjv0CZu6HF4zpQ/BsMnny5L+GDRt2HHQi6+Xl5e/p6RlQsmYJ&#10;TIkddslzmPOZJ56BuoiDJ/Cvrv+JLzZgfz/quGl8swCfMRdZ76NnFNKwYTHvoRTs73gDfsHIdIk9&#10;YN8dqGZMH4JnD09PzwAvLy9/ED7Zp5673K32D//0nMSkZeSInx3hb8fM8256+Wa1QNzg39t7W3X8&#10;zyQGLmUyU/nWoLaLeJupfFdQlU7w71HoZFD/OmTICIWq7hBuTD+CZwvhk31GqE71kFd5dX0jGl0k&#10;x6xudcMkUvUMKZUBh00jj0TeXGN4ku7svMWPTDUgtwHARyxgLgVmjFuJgQlqsqEFi+oQssXEGcAE&#10;zwZCZJ8BHHFMXMnKMZ3pfJAcQtt0uCGLYMjRp2YuS4w4b/x75nrEAAAgAElEQVQOKRUavmAmKgNO&#10;rE3FnnnMykr0nRe14LY3nC5qlxaQ5gG5MpClg+Ur8NdR6KC3nYJnGhmgV69el8eMGbOnpI0RmI9W&#10;tDq3lKXvuOH2hFtIkSHDoPPBIHRv/zOa9FTjg/etSWMySwGoRKhebdOxpjv7Wcb4/Hy0R6CjI+Ta&#10;oJEHSgZYBUONfMqlLnDoITjrZaPgmWPMmDF7evXqdRl0ItuhQ4c9rVu3PlyyZgnMTWMaX5nN7FkS&#10;0hMZYz5pHWngQYxINzfWTdRkJFsbbdxi3mML/TmOfkeUZzGRX3AijuvUyVlkDamB4FkfrhTURVGE&#10;WAuqjmY6VVfw9ODt7X2kQ4cOe0AsfD1zpJJq1Za2J85zvjnZFsL81lbDHkNDYOX06n0ONLB2qnnT&#10;JEZWJJxIKhjUtjp3GMpGunCAF8n17exPeOUbmPwfdDbGxM3Qtz/sMKYPwdONWPh6RrHGOm0xi9/1&#10;xPO2NdaPElV3GBRq0Gw2E63l3R1drmvTE+1NYuQW+mNj4DHj0TizkPfpxza20S9n8aBMv2qXlTDS&#10;GBMHwdZgCk7DKBCAWPh6JulM5yMb2DB0FrMeBfQnWCtcKGfU4QDyrY3Nw4y3Dnie49yjMhiQCDeB&#10;zK3E6Vgzgt8Zwgb20S1ntVGw+muYYqiJWpAHwmZF5KEVFIIMEB8f75SQkCBO7XyGaE3rM2c524Js&#10;aQGH9ApHY1Tsfpr93f0jTfMV2pk4yhFrVB82pPAnQ3iNNRylfc7iabC0O+wtYm+5HsxZaHWE3P0K&#10;BAkJCY7x8fFOoBPZ7t273xo5cqT+mesFZRYFRRrCkA0OODyRP6D5IP3zzmYnNexI77i7e40/xkhC&#10;YQWvY0MKL7DPoD4idflhI6hAJ45yC6+cVf6Bl5pAUVI55jljHQBbM8DCIPsETy0jRoz4t3v37rdA&#10;J7JTp06d+frrry8qWbMExYmEpAxhyJ996buVbLO0FGt457lwo4Q27OiEnZr0BAejjezPdi7QhO30&#10;xZI0I3rKdIvV5woH6Mp6hmUr0J6FlrNgdhH6ybVzIwZcWoGvcBsIsjNmzJj/TZ06dSaI6IJnnitc&#10;qTuAAVtucKN+9usbdlWkeYx+mQifxDJJ7RNgmoUwgIN04WV2koadEb0o1OQ2t6nFITrR6clQrFpw&#10;Owg8czaSQaOl4NCLTnDwkEgmI8iGiC4QAFCf+jemMvWbmtQMVKF6tNA0tFe4QZsUHpNud3fva7tN&#10;YGImXTlELOWpnns3lh5I3KYWABsez2az2AiD82pUmMACHIaufWBHGlgZYZ/gKUSI7DOOhKRMYtIv&#10;P/LjpFrUukU210ELA84Fy05qxLGeiff/62wCMzOxJo0TtGUKi/kdH4zJsPULE/mWyWgeC2grODMa&#10;fi1C6zzH3QW9q0HoJhgUDS4G2yZ4qhAiK0BCUnrSc99P/DQh+26wFCt4o71x/tl7h9/YaBIjs6jM&#10;AxYzjdf4g/a6r/venNS7Hy0yU/iWHuwmFqesy8thgqrw0LFH/le3HJm5IsFtKGyqDTc3wSC97RI8&#10;dQiRFTzieZ4/kTO3wcEaKUzsGM7vXnGGia0mzs1U9uViDSNZxjgGYXjC+UN0oxVnuERjAAmUN+CH&#10;ojaPzOeE2xgoPxQ2zYePDLZN8FQgqdVqpVy5clH169c//9tvv+UK2hY8WwxhyPpNbBpCHqvltaNk&#10;du2uplf+WQWQqndfb9vhs/fLUS7GAYcEE5qbSQo21OI2kbjhQgThVNarvbVud9lM5vEJ81PBug5c&#10;LyBRjF6cgDZt9MgEJij7jBo16sDVq1ebxsTEuKpcXV3/r1evXuubNGni27JlS9MkYhaUWcpTPvoG&#10;N9ShhObaMhptp7C/UhLDAh2KLLQSoMTeatRL/euQ+5bRLi1pedYWW6O2luXCggxG8Ru92MlDXLlE&#10;E73aa7BEgyWH6UQEFS2ceNivOt/tgN4x+fhWZdAoT34TVABJBm3OcK6/YNA0+J8qjxAwwdNJeHh4&#10;FRcXl4irV682FyFcgidQUKQP+XDeV3z1EfnEfs47Uo4hwfpl+0tEQy8fbehABm7+jM9mu+EWZQp7&#10;c5GCNZ05xGnaGdxHQy7RgWOaH3jbC27ezRbWJWWKaL5uNhVoNHlEIzSDcyfgOWtINdguQZlChHAJ&#10;8kRCUgYwYJs33mda0/rUy7z8NzlW02d2jCFFz0mZHTI9L8dVDSPMPZ1043PQ5ocNqWynPxP4yeA+&#10;/GnMMiaoJvDj1ZOMdoaYrKKcAivnWCTTgEoCrQza7Ato56HFZ0Xb8CB4yhAzWUEuFBQpnngHP/xa&#10;nOBE24/5eK6C8oQwWmrg8vrqevlnM1B40Yc7zWnu542373Smf22NtTE7ufInDSu6cpDTtEGDqrBD&#10;F/OlCefPjORq+3cZmCaRV95cBd2M3xLS08ESwALSXSE6DNyzVw6GqlXhnkG2CMoUYiYryBcJSXHC&#10;Kb4TnQ4PZ/gfFamY66t9ugoWNojSK+JABbx84WGNbWzrv53tfa9zPVeCbZNhRRqH6ch0FuKK4ROI&#10;izRtNZMBl68wWA3X86iR9QCULIEFyADLSHDNWfkDDDgGXVCmESIrKJAa1AjuTe+ddtjF5Sz7rUli&#10;Xk3yRULi3cvlqf3QAn/8G57gxHMmMzQvVGiZz8fsoxv2RTp+Ji8kUrGq3Y/FV0/y+gz4Ikd5vv+G&#10;NHkkjlkPw+9BFQNtEZRBhMgKCuULvvioDnWeOPWgMpXvpavQJqj0881KSGz+uzKyRivf4IZ6C1sG&#10;BBJYy6QG56QpF7lOXRpzAcmAHLUKMoF4ySP4/QuFT3yhZW0IyFFLAsjuv82OJaRndoXqB3hDbxsE&#10;ZRYhsoJCqUCFyBd5cbcNNikAoxm9cgELPgTk/R5Jevdng8zqXc52K1OWTJ/K1EUBBNQ2tc25qMJ9&#10;TtOalpzVXdF/Z8UtvDhL85Zw7hrUGwSbclaJRZc0PBsOEJ99gex/8J7I2vXsIANMmzbtj3nz5n1T&#10;0sYISi9jGbtiNKNXbWHLgJWsHLOXvT1ssEmZ7f3QoJ1gDeKt2bOtCkma2PJ72dsjhRQbM5j9JNak&#10;sZ9ujGA1A9hsQA8SU/iGYWyQNUgrYEw1uFtYowRwTIVH95cKtm3gZAQGnmMmKPXMmzfvm2nTpv0B&#10;OpF9+PBhhbi4uPIla5agNFOb2re+4Zsp/em/FaAHPfaqUQdgZZswv1m0QUJbLkPFyt3ONs1odv4u&#10;d6ub3Oi8cCKe3xjJJobgbcAurBO0ZxOD8aeBAyT4QXM7KHAXm6SbxWafzZ6B1jUhyA+a622DoNQT&#10;Gxvr8vDhwwogQrgEBqJBo9rJzl7v8M63d7lb/fimqopbmoVBX4F/bkJUhcZvfPU+738tIxffrqgY&#10;yvENUwjEk9WM1qvtRgYxiL8AzkGzVuBXWJO88tKqQPMzTBgDK/QaX1DqESFcAqNQodL0oc/O1rQ+&#10;PYIRv3cb9DBBa2C2rgkXFdcrMbt7hRGWZ7IVs1GOGD5jNssZjy36OZc/YT7z+IR0LFrAeXe4n61U&#10;C0/OXPNL/K0B1UT4+QI0NfQ2BKUbIbICg5GRte/x3v/e5/2vLSQLzcsv3TPIbSAhMWPX7fbfa5ZM&#10;MetusPywIINzNKcP24rcJoA6fJqZUAZgDbyWrVQGcObxQZA6gVUsdFEGkLkgBplCOx6WGXkXglKK&#10;EFmBUbSl7cka1AhqTONLgS4ZrPaKNUhoLUF+Yfu66ac41doMZhZOXW6whKnoG3UQQhUUpBfgoMfj&#10;RTAF4GHu5DJSBlhmzXATIOuEaOkMeMeCfgkhBGUCIbICo3HCKb4OdW6oUGmut+2xIdoyw6B+qiXJ&#10;FkmHpq38hm+mfMd3k+OIcyq8lQmpRijOece55st6fAimGtP534YkRumu5vJNS9kycGW5DWzgiWxk&#10;gVBTf6MFpR0hsgKTMJCBW85ytmUKKTbtBt/DUP+s570wddD52Qs3snHINKYtiiCi+MKcLElnG/0Y&#10;zUq9fLQ1CWIR09ouoMt78HVeVbISy8g6sfWCm9rHYqwA7IGext2AoDQiRFZgEnrTe1dTml5wwinO&#10;XrJP6N47VDHUP/uGv6Pl7fiTbc9wpuUNbqiL1U/bkaMsZyzlHvtT8+FxFISCjAXpzOeTz/9l7wQl&#10;dwYwSSektmQmCL8FtdN4lHBGArhI5ukMgqcLIbICk/Imb/7QilZngp010pTnDDvxVkJi//bKlg+S&#10;/Bt9xmezwwkv3qB9CYUX+buQWk/+28nAktoEWK3ktZ9ew2mtllelbNEFLhDhAtGJ8OiYdA8I7gT/&#10;Zv28GQZnLxc8HQiRFZiUlrT060e/bVZYpe2umcKAl+6hMeBAABmJg1uqWBzTHu78Az+8uYAFH4YT&#10;XnwhXl8xg57s4RfGU9TFsBvUYzUjOcgLw+P4ZwZ8lVUUBRVznmAbDB6HoXPWz2lg9aHI0vXUIURW&#10;YFKssU5tTONLVlilAVx3yaDJkGC9fbQKCpZI/LXT1WIBCz74l387hxHmXnhLE+FKFP/wIioykPT8&#10;KxGGO6sY9RZ8m1exnM3VYJXjpITv4a2bYP5cDoJiQ4iswOS0otWZOtS5UYMaQQDpltC3R6heoV1Z&#10;ycDrxNsw6pK9RQghVRexaFoGGbnSB5qVRBxQUKHmBh7Z8hQUlM3LilRWMLbSXMbLOc71soKU7JEG&#10;2fyyjziUbXYrKPvIAFOmTNk4e/bs70raGMHTgTPOcStYMcYe+0QVKo0KlaZThTG/HK6kf8YugA8v&#10;lpcy4u7UOsShTsUuspP5jjO05Dp1qUjYo+tK7t1bj0jDmss0Vv3MuOYK558swiZ7ntnyEJ2z+U7o&#10;YxrjBSXF7Nmzv58yZcpG0IlsYmKiY3JysnC4C0yChKQ0oMGVPvTZUZvaN09ysq0LLg8ndI1U4i30&#10;T+cqIfHXjvJ2odo7NU9ysvg3K7TgHADvslivdvfwmHCLfdkvyaBtDJeeh2MyaB6Ci5TD53sK2ohU&#10;iGWbpKQk+8TEREcQCWIEZuQylxvVolagHXZJvei1S0FRDqft7nVmkwcWBmjIMfckxnaLTLfGWiMh&#10;KY44xi9j2fi+9N1uBvNzo0HFq6xlLz2RUIgh78x1Mlq0SJTnofIW37ecQ+/zumxbThAbB845T7Wt&#10;C9dTwSpItyHhJfhnEwyyQ8+cCoJSg0gQIzA7jWh02Q67JA0a1TrWDX/IQxeVlUPc4BcfGLT1tn2Y&#10;HYMC7CxTSLHJ+iSSWHzfwFRo2MAwVGjzFVgALTIg8RAXaRWjt0D/rKI4cHaBqOwC2wz81HAj6PGO&#10;L+UfeGkmfG6uWxEUH0JkBWZHhUrjhFPcWMYut8Muyd81jT8b2hp0Yuv/nXalSkKmPqWTbnmRi02K&#10;3U+7jHHYPZphFvTXQiEZmxp9+Vb1OLxCiYVyKtC0hpMA56F5Dj+sZAEZS2CKyM5V9hEiKyg2BjJw&#10;SzvanVjAgg9pNvLba86phTfKgQXw3D1rXYiXZfpylo+tRrWQ3vTeWWxbcKtzl8rcw4Yk8vOdqshA&#10;hZYkHPib3h53MuuVh4caUGlAdRraZlWvBnerQqgKMlSQoVsQk2bC3NQ8IhAEZQchsoJiwwWX6CUs&#10;eXcGM77cz/7uQ18Mw5CDGCf5lwOQ4ohziiCiQgYZFmGEuV/nel2zGJ6TlpzFkzukYJdvHQ0WaFCR&#10;jC1a5J6R+MLjzFxuEAHQBk7YQlIIVA+FqraQXAEi0Yn3LujjBPEd4Ng5aGH+mxOYGiGygmKlBjXu&#10;AHSk4xE7C5eo4T3us7NavF4+Wo8kC9rdfzy5SybZ1g67pOtcr6ugFM+q/GhW0pdt2JGki5kt8AYm&#10;LcHWMg3KPcysF6k73+sUtEsGOxVkAEoCOD6AShV0IgzQBC6cgVZt4PQ3MMWctyUwPUJkBSXCOMb9&#10;ao99QoCLVjOtYzRJVpYphbfKREJi3gnXRz8nk2yjQpURRJBnJJFuZjE4Jz6sZQrfYE0KtqRSSMhV&#10;03U0+nQOxJR/XK8NnJgOC+fCzLpwLauPL+GDd2BJVr3KcP8wdGgAV96DRaehZHLuCgxCiKygRHDG&#10;OfZFXtxdjnKxG6WNQ2o/v+plfdpXTrbAUhdyq6DIl7jUxB77xHOca1Fss9mOHKEhV0jCjjaZi1hA&#10;5o6vnMhoP97HqR8ngayz+xS0+x9MnwXzrkDDzGpkbIChk+CXrKY7oc/zcOJ5OGYFqW/BD+a+NYHp&#10;ECIrKBEccUx4iZd2X+JS48EM3mTn3vqYglzkbN8WSPQJfOwSjSTS7Td+G+mMc0yxhXWp0PAqa/mE&#10;z1nB649yHKTlsVClRZZ8aTPxF1g3PPOSrKBtE8uVhfCeD6wFkEA6By0BWpHpx+0FO73B9yd4wx4S&#10;z0KLOCjehOYCgxEiKygx+tN/axWq3AOQVVbp0dUbndKn/ZzTrk/8fI1r9Scz+ftizdY1iZ+Yy0xq&#10;cfvRDHY4a6mWLc9BFrYkUYWQQZvRVoglFS3ySWcafqrl8626WFoNqGTQ2EDiGfAGaAbnt0GfGfBl&#10;FLgBhELVYrtHgVEIkRWUGpQ278zSJ1uXFTKf//d4T0B5ykdbY52yhS0Dis1lkIU1qfhkzkZZhw8h&#10;VM9VJxk77lFN0iIvG4m1VgU1HxLTXuZIhi6fQR249gV8KGX7t/k5zHSHiBugrgKhgPQQyhXTnQmM&#10;RIisoNRQ06rR1bjanXbo02ZQkCPuCZm/xg956GKLbZIDDvHb2d632IX2W95hOWOwJxEZDRak5Ve1&#10;7w54fyvXb5en3JlkOlTUEAWQkE75GbAwGWwrkpmQpg2cHAibt8DAB1AJMneOFc9NCYxFiKyg1FCJ&#10;Sg9atloxANkquahtJCTW7H+cZvYAB7qvZa2PN96+EpJhB40Zii3JvM5KVvA6r/IHGVgVVP3LgdTd&#10;3RMq3cY2WJX59f+eJe4WkD4dFt6F6o4Q5waRf8Irb8PSrEMYxUy27CBEVlCqkFUWmqpdf++pjzrW&#10;SLSia7BN1o/KZCYvzfL1lgiVuc9aXsONSNwIB8CTwBy1FIAe4Zz3/5HvZu/hWFZBLbgVFkWDzkn4&#10;JoDjHnixDgR8B5NtdAljTkOb4rodgXEIkRWUOuzc2x5NLecRoE+bvkEOWf8rTWXq0oUsfD+BBIeC&#10;2piNdpzgQxawGh88dQtg96iWo5aEigwu0Iw1jGhwEkcAt2gybijUW+1Kr1M2NJEUlAywuAm1FZDt&#10;dSIbI2ayZQYhsoJSiVfrxaP0mc0+d9/m0Z6r+9yv0pnOhxxwSDCLcYWhQsPnfIwtKQRSC4A0rLDl&#10;STeIRpe8OxZnh1M0Aogsj4VNCvT5G02PGE45S8RKoHwHb7aHo1nRBSLZbNlBiKygVGLlVPuahFTk&#10;DN/O6TL1Hj4+Obwznf8tT/mH5Sn/0AWX6IpUDP+JnyYV62JYR47wgIr0YA/DWUsN7jwqsyA9+9lh&#10;NW/pUh9KkGYFDcpzbM5Kbr8Uy1EFpCPQ6Rh0sIEUgDvkEb0gKJUIkRWUSiysyz1U1Xzxr6LWl5BY&#10;cPzxYbBJJNnHEFMuhphyWrRMZ/rXnngG/cd/zxer0FqgYQWv40dLrlGPWtwCMo8QVx7/+/O6CShg&#10;mwgtfeHLdnRq8x7D/nCmL8BGGGoPia/ARgCRmavsIERWUGqp1ujDD/VxGdSPtaZyfO6jt2KJLT+D&#10;GV9OZ/rXrrhGFXvUwTE6cIM6/MJ4+rMVgBf5h0n8iBWpWJAeVBOQINkeInVbKVwSSHVLzPTBdoN9&#10;tpC8FkYCyBRwkKOgVCFEVlBqka3sE7G0SyiqIkpIrNvnTl7ZExvQwL8rXQ9sYtPgYj1NAWAIG7lK&#10;Pcbx66MNC1UJoR0n6MEeQKtImR5luwS4XQtqBqH5cyEnJt7MPCOsAxzNyHaawkNwzWsoQelDUqvV&#10;SsOGDc84OzvHNGrU6GybNm0OdejQYU9JGyYQACQ++K9r6AGfA/p8v/++YQzfNIvNdb05zf02sWmw&#10;F163TGehnvjRnNb4Upl7hOCRdVkBnGMgwRHcwyCsUu6mVeDebJg5HlZYQnoUuDhAySzuCfLk6NGj&#10;PU+dOtXl8uXLLWNjY8v5+/u3kgH8/f1bnThx4oVVq1ZN9fPze66kDRUIsrCv9PxBK89e6/VpM+q6&#10;I+VTnvySVpnKoa64Ri1k4fvxxDua1Eh9aI4f6ViwicHs4mXacgJ7EiWgoT8gwYSf4UQ7lLe3ElQ1&#10;JLOZBWR4wN3/wfsA6WB5HpqV2H0I8sTPz++5VatWTT1x4sQL/v7+rUCcVisoA2gzUqyvb6yXaKGQ&#10;2+GaBwoKo7uEcaLKkxkHX+blXWtYM6I85R+axVB9OEJHonEhkJrMYh7J2I37BVaMA4dY6HIYdvVG&#10;UUBSZKgE9+O0lEuSsbWE9HSw/AsGDoAtJX0rgrx54rTaoKCg2iEhIZ4lbJNAkCeShXVapKN+W20X&#10;HnfDPl3Kfk25xrV6L/HSPxOZ+HOx+2Vz8hELGMgWprOI5MxjbDx0s1Yk2NEXLNOQeuwFmySIUHBP&#10;krFtcZ0EWyUz3jbw8em2glJGcHBwzaCgoNqgm8kCNGrU6OzmzZtblaxpAkFu0km3TAje2y/yyFub&#10;9Gm3q3oi77aPfCJyfxzjfl3K0ndssS2yaJuFQ3QhGhfO0YIE7FnDyF3tKN9nJ1ikg3MsVAsn1V+N&#10;tQRKhgrppzdQxtVj2tDX6PNnBbo2Az9x7lfpZMCAAWf9/f1bgE5k586dO6FKlSp3xYKXoDQTdvLD&#10;X+JurR9f1Ppxlho6DQgl0fJxfEIXuhywxjodwAqrtDnM+bQpTS+YwdyicZ26dOUQUbgmuJDieRGn&#10;aDdYORpG/Q5plvDte6S+Px/rY3uYLV+jTvvJDK8gER4mU/EeVK4ED0rMfkGeHD16tOe9e/eqz5o1&#10;6xfhkxWUGbTpyTa3/mwWjTbVtrC6CgqpskKv3vcJdsx94EIVqoRuZvMrbWijV6Jwk5KCDfW4zgMq&#10;sYLXGcXvL29HtfslcAuHd5bC2ZZwqi08qAwOCZBsDZbp8MlW/Ge9SsM9+/my+wt8hKRHIl5BsZDl&#10;k7UA2L59u0+1atWCunXrtq2kDRMI8kOysEm1cWnsmxJ5pmOhdZGQUEhV5dae2tS+kU661S52vfw3&#10;f78MUI9614YxbH2xblSwIYUlTMGCDDpwFFeiXB/iJmmREx3RfjoPGQWsdFlpExwABSw0cKVephPE&#10;ah4zSOMIL/N3sdktKJR9+/b1Dw0NrQHCJysoQyiKVr6zq+fF9NiAhoXW1U3s3uoQwf7qBbtfhzN8&#10;3c/8PNERx3jTWGogvdm1pAmdp83PXAjzvJ0Z1hVWGe3ZZsjNz8PiNfhOnID3tfqZTe58xkqP/2Os&#10;mMmWLrL7ZGWAbdu2Nf355597l6xZAkHBSJKsdaj6wq4i1dWtdk25WA6rfDagysjaOcyZNZe5MyOI&#10;qJDX2WCnOV18x2+/wzfNWrAcBWyS4fxupu/oC6fnsMM2FcUzCDp8g/dPEwEFLDPQug/mG67QAH8a&#10;kmpAPoOaBDFAt9VXYDJ++eWXXtu2bWsKOpF1d3e/V6FCBeE8F5R6XJu+N1Nl6x5alLoSEnVjrXj7&#10;Yt6pV7Vo5U/5dG5tat/ywWdtCik22ctDCKn2Lu8uNoHZRaMHe8M6cw0JUmxhXEvejnIBdtDPIh0p&#10;3RJOe8OEZSApkG6BfGUE52nMZRpzmTvUKNI4wXig1W2pT8KOFDLvOw4nonEpqKmgaFSoUOGBu7t7&#10;5iGhAOHh4ZUjIyPdC24mEJQ8kmyZXrHNFxOKUlfR/XeqYkqB9d7l3cWHOdypOtWfOGF2E5sGH+f4&#10;c0EEeRpusX6cdcuMfe0D2/9sTQ2vW/DSMeJS7ck40hltu+NwpzpM+jGzfoD6UVOFfmxjPL/yK+O4&#10;RGM0eWzeCMITb84wnl8fCS1kCuyL7KE7+0mm0IVFQcFERka6h4eHVwbdCZl9+/a9KHyygrKCJOWV&#10;AiaPejqXwbirThyrmrfQ1qb2TQ0a1fu8vzD79Z703LOOdcMANrJxyAd88NUFLjQtrnCvJTB1pIY1&#10;395m2X8tsUm1wCLVEZAg1RaWj8usF/Q22+jCHk7RlpO0ZTljWc5YABxIoDWnacMp2nCSNpyiKqF0&#10;5AgreR3ITJqQgYoX2cNJ2jKbT3MlFxfozfjx4/9+Ik72o48+erdatWpB3bt3F74ZQaknIzmi0p2d&#10;3S9r02KKlInqvEsqQ14qmjdMRtbOZe6soQxdX5vatwCa0/zcGtaMmMnMeZvZPNAI0wtlAwwdDuvX&#10;gM+r8Ee4QsVet7hxtnbm6bQ9rnGnzUZqbHifuzdsqW6RDkuCWPymmmkAROPCaVo/Et3TtOYhj89N&#10;r8ltvDnNdepygWZYk4I1KcRRjtl8yizmmvP+nhX27ds3ICQkpMYXX3yxWMTJCsocijbD4u7fL/ul&#10;xd5oVGhd3aL7mx0jOOBR8AStIhXDNrBhWGc6//slX874kA8XZJW9xVvf/cqv48MJr+iEU5yx95Af&#10;D6BSXbhRASL8oOnr8NtmGPjBIU5/35kG9UJI/LM97k1uk+CkIcEpDLsbVbE/IdG2FZzJ1aEWmQDU&#10;nKQtb/MdqViTjmWueioyqJR5BDkAzTjPDsRiuBE8EScrEJQ1ZEvH3LkM8yAzWlZh3klX/CrcI9om&#10;b0+DFVZpTjjFz2DGlxKScoMbdSQkJesUhV/4ZWI66ZbNaOZXkYoRAPbYJy5m8btNaHLRVPdVCR78&#10;D6ZNgGVt4dRVaDAaVi3owusSLPjSgxnt/4N4GYftMr0rVeNBczg/CX4+Ay1zdSijpS7Xqct11jAC&#10;LTIaZMKoyG1qkqZb9FKhQc0NMrBAi0x17ubqS2AQklqtVtasWdPR3d39fo0aNW6WtEECQVFIjjzv&#10;HbKn/yn0OFPwlHtG+qiuoZba3KnqFX36AahP/at/8dcr9al/VZ92RUEBaRbMmw8fAVJDuFwfrl2C&#10;RtcV6skKyo9pvDPehv9v787jazjXAI7/5uRkkX3fgxFmqb4AACAASURBVCBBYw9KVVBrKepQWlK0&#10;7r0UvaVFW3S3FG3prfW291oaa4va91JLrbH1EKGxZQ/Z9/W9fyTRIKubcw7xfj+f+ZCZd2aeyeHJ&#10;5J133mchwJuwfAWMTARbG6j4h89FmuFPMPmoUZFHQVFBxyGs4wqNycKMs7SUfbOP7ubNmz5xcXGu&#10;gYGBh1UAgYGBhydOnFilOTslyZAyon97kSomxmdj1cajL9mUtkn5iq/edcEltrSND+pGt32nOd1G&#10;FwkWQAExA6a1hmBjyE0Dy40wUAEaK4QUqFDqm3G5uL0XhCsgInio7PjDkrFhNMvuVcot/g5ak8R6&#10;XuUCzRnNUplg/z8TJ05cFxgYeBiKhnDNnj37jUmTJr1v2LAkqfLsGo+eZ2LbqEq/pgsE71y0oW2s&#10;Kd54Xy+5LY44l3d59xs33KIrOs5FLjZ/mZd/6U73fcXLAAZs/pM/G1T1OspTG24rIEKhYTaYXIbG&#10;e6G7MeTOh3cFKFlgZgw5ApRcSulrfVAWZqRgw2d8xCj+cy/ZZhW+ZYYflxjL4uq8jqfR5MmTp8ye&#10;PfsNkJN2S0+wnJTrvrd39jkr8jMrPTesQJBrapHi2+eQ77pae7qPZ/yiFFKsG9M4RIu2yVSmzprD&#10;nMrccNzrYmhCE+3P/DyoIQ1DH/VaSjMbPpwGsw5C507wW9FJlQ7w+wloZwWp6WBhDhkZUCsCPFyh&#10;/LtxO5LuPfgSUDyXLQBqcjDhr9l0WnKOrfQlHC+8uYEVhn3t+Alz36TdkvQkMrGud9Wl/dxRVdlH&#10;QcE0X1FURrUyAgteXR9KaMPe9N4ZQkjjG9zw9sQzouKj/OUN3lh+kpPPVneCBRgIG00h+21YmA2m&#10;SWDbH7aegHYADhD/LJxIA8sCMGoJF/ZB93IP2oO99GQPPdlDFw5iVCKpCoxow6l729tznO28RAsu&#10;cKLwnFLVySQrPdGs6vRdb+MTuKQq+4i8dKuUG5uGh+8Z+Lt9crrtdra/tJSlY37l1xdWs3pocTsV&#10;qjLLbqtQib/z93+/wAu/bmKTJoigwCCCAg9xqPP/cTn38YWrM2CaFpo8B8eHw4/b4aVR8IMvXIkD&#10;5zPQxh2iVsLwfDAaDD+V2ze7nsFsRMMy/kEEXuSjxpJUbEkkHyOOEEAX9jOS5cwtrCd2n01oSn2T&#10;TCqT4uPjI2bMmPE3Dw+P2x06dNhn6IAkqaoK8rPNbu/qeyo3+WrTyu+lFIBQmdj4XvLqtaWtSl0r&#10;4y53Hdxwi84jr+K+zVL0otfuH/nxdUccq63rLR+MvoQPPoVP80FtDLn1IOwqNBSg1IGb2+ElP7h0&#10;ALp2h/39YctmeLnMg97FkW4c4CLN+JZ/MotpNOEPbEliI4PutZvPBOxJYASr2EMPfqcDn/EJM5jG&#10;VGZV1zXWRMeOHeseGRlZe/r06T+oAKZPn/7D119/PdvQgUnSo1AZmWa5d/q3BsUot/J7CRVATvJV&#10;vztnPv0XwEEOvmCCSe5Slo75kR8DjTGu1PFUqApmMnPaDnb0qc4EC2AE+dNg5muwFsAfzhhBwSD4&#10;yRSy3SDaDy4BdIUDL8KuvdAjr+iV+VKpycOMLL7ln7zNd0Bh7/J6hjCCFbgRBcBEFvBLUbL+kdf5&#10;jE94nqP39pHK9NVXX305ffr0H6DoTnbt2rUdnJ2dY7y8vK5XtLMkPa5Srm8eFnt8YtCj7OvU+vOx&#10;axum041u+33wuQbQlKYXtWjLvTt2wiluAxuGdKbzoUc5b2UFwJGr4BsNrkrhIyvGwpKlMOYstGwB&#10;5wEmwdcLYEIo+NaHsDIPmIsxxhT+EHEjhqb8wc8MJAE78lHxHW/zLybet08bTrOcEViSDoAD8VgU&#10;/V26T3h4eL24uDjX11577ZgcXSDVKLe29/ijMq/bPkwp8Oqzu1mqrX3cl3z5QTzxDitZOQLACKO8&#10;fPJLvTMczvCVFlhkFH/thVf4JCZ9Vdm74MrqAocugV8sOBcn2YvQrAVcGAeLvoPxAFNg3tfwXij4&#10;NoDKvVw0iI3U4zoeRDCRBZUOai2vMoT1j3I9T4Pi0QUyyUo1SvKf60fFnXz/h0fZV2VqH+f98tF6&#10;WvWf9XvQY28ssVWa/lMXfbLFJsHX38C7oeDrA9eK17eE89HgFgEeasjrCXuPQYdksDaCMh/clep3&#10;nmMXvYHCNH6EAI7Q8d72nuymNcH3vh7Mepryx/95aTWWHMIl1UjW9Qf/18pb8+Oj7FuQneAcffit&#10;n5rR7OIYxizpTe9KVWHQZZ9ssb6wFeBdmC9KvOn2GqyJA+df4YWd0HsfdO8DO6qcYAGe43e+YDqf&#10;8xFGFHCEjrhQ+HJGLTLYQy9cieYLpvMF02WCrRyZZKUaRVEU4dzmi7HGVt5XH2X/jOjfXky6svzt&#10;T/jk8+1s7+uP/8MzW5VghFHeAQ50ncrUWSpUlZrn9lF0gt9Gw7Id0GcYrIkHByh82AUwDNb0g20m&#10;kOMH2jSwfOSTzeZDvuAjOnCU/kWlaXy5SlP+4G0WsoQx1XFNTws1QGhoaFNnZ+fo+vXrXzF0QJL0&#10;/1IZW6S5BSwdGL6r7xlRkFPlulcJIf+eHNLQNzhKiXENIaSxMcY5ueSalNY2n3z1Na41SCb5vkkR&#10;6lHvelOaVuud3jyYlAS26+DVX+BlL7h9k8JKCvHgoIa8fDD6FD5bBSOWw8iOcKTKJ7IlCQVBa86g&#10;FN0RKwi+Yxw92M96XmUMy2TxxrKFhYU1Kq6MIKvVSjVWStjPI2NPTFr+KPsaN/vH3P5N1/e6yMVm&#10;Vd13CEPWf8/3f9dV9duNMPArmHSy6M0vZ4iLA+dVEKiBzUEQOAm+zgejc9DCF6p2V5+BOf3Yxq+8&#10;QFtOcIp2+HCVJOxIxYot9KM7ckx9OUpWq1V8fHzE3LlzX3d3dw9v27btb4YOTpKqU+zxSctTrv88&#10;sup7qgpMui14da7Lnk6LWTyuMnsYY5y7gAUT3uKtJQqKzu7yUsDaDy5ngPkFaGoCuR4QpYFN62Ew&#10;wClo+xwcfxZOHoHnVVC1roySiRYKx9aqyZMJtnJOnjzZOTo62nPKlCk/qgACAgJ2ywQr1URObT4f&#10;b2zdIATAqt4r/4HK/opboOQf/fy75ll1KjWXQV3q3jzO8fZjGbtYlwkW4CB0iQSPz+EjT4h0hrhu&#10;sH8b9E0FK4C2cGoMLD0O7a9DvUodOJSGmJGNGdnYk8gRnqf4+5WHmlyM6Mv2e23GsExnF/mEe/bZ&#10;Zw8FBATsBvngS6rhVGrzdLeAJYPMPV7Y4dzmi3HGVt7XKt4LAEVR2yRsU+/r5oprzEpWDjfBJKe0&#10;htZYp5zjXEt//INL217dgqE1/PXQC+BVWJsFZr+UeJ22MxwEOFPUvkKWpPEyv9xbXuBXjEtMINOA&#10;6/Qvsb0F56rpkmo0WX5GqvFMbXwuu3f6oZ+iqAo8u63rcnNLx+uVeSCWlhfjbpxeK2eqzdSZt7hV&#10;N4ecUh9+pZBitZrVQ3PIMbHDLgmgIQ1D29P+eHVfC0AC2APYQWLxugGweQwsmwqzbSC5H2w1pvCN&#10;LnPIKOtY9/EgknUMAUBLE17gIKqibgZL0gilIX3ZxhymyIdelSeTrPRUUJTC4VVqc5colw4LXos5&#10;MnZTRfuYZaXbjDuU1Lxvn3e+y1SXm1OU8YxfVPxFIIFBgxj08/8fdelawlmAYPDvDTsBrCFlJQwf&#10;C0tehi39YKsfaKHwwViVTlCcYNOwZCWv8yob8CQcD6L4ikkAMtFWnuwukJ46mbEnula2be00Y2ac&#10;dKr0Q6MJTJi/ilXDLbFMe7ToKtYRjqig4Ev4MJ+/ph0cDBuuQMM3YPlW6PclfGgGWY35q1RNpZiT&#10;gQPxbKUvnTgMwG1qs4V+dOUAdiTIBFt5MslKTxVRkKfOjD3euSr79L1ZSzUgrPziC8UPu1JJtdb1&#10;gy9fuDoZ5h2F59+CpelwLzhHuDsTpraFU8XlaZ6DE79Bp0qfoB7XOUkbuhT26QKQgynmZLCTXnIW&#10;rqqRSVZ6qigqdZ5rx8WDFSOzTCqZDAWIGaecClom2aVSyugEW2yTLLBIB9jIxoFl9d1Wp0/hk16w&#10;+wf42zMQMhr+PRs+HA4/+sHlU9D2LVgyBybfhtpd4NBIWBkHzhUePB0L+rKDUfwXI/JQEEWV1RXe&#10;Zx4BHCGhsF9YqpgKoEOHDtGDBg06aehgJEkfTG18Lju3nTkGRKWq3SqgGBcIZfbhWlbmucpD+ySR&#10;ZJtGmmXx3/exr/wSMNXAFLJ3QO+lMNoYcr+Hv0+DWWtgqCdEbIc+i2DsZPjqMjQeAJtXwfBGELoM&#10;RpfsZijl4Nm4Ec0qhjOJbzAmBxX5vMc3LGACLsRiXsmHaU+pQYMGnezQoUM0FL2MMHLkyPl16tT5&#10;c9iwYbJKpfTUiD0x5T8pYRverMo+v3inMaV9PEZK2dMftqHN6S50Ofjg+g50ONaPflsfNd7yJID9&#10;DfBuBFcsKH2O153Q+21YeAO828KpxfBWq6KHaA/JQ00gq9nAYFRFr9YWYERP9rCZlzEjSxfXUVME&#10;BQWNu337dv0VK1ZMlFMdSk+tgrxM8/Dd/U/lJF99hhIzW1Vk+rMJYkOD1Eq3B5jM5HkzmTmtuueZ&#10;rapMqDULps2FKflgNB4WfgYf20AyAMNYk36HOsv64XaqMVZ/eGLn/SdG/sEw6ieSa9ugRVXUZWJN&#10;CtvpY8jreZzJqQ6lp55KXSvDreOSQSjGpb5kUJbpiUN/qk3t25Vpa4NN0la29pvL3CmGTrAAtSDz&#10;C5h+AZp1hkP/gn8+AyHrYYgA5agjDVv8m7aTxuO9KQBHBMpvneCLj6HZUWz++xwNicCTCDyJwt3Q&#10;1/MkkElWeqqZ2NS/4tJ+XqXLipvYNj7v1+rbEec417IvfbcVrS71AZofftrznC/Z7rHRCK7sg25B&#10;MKwAVK/BugA43PNbGsfWJWupYHTKVBZeegZVkgtZe3qAfQL8bS6Om68xiet4c5aWhr6OJ4FMstJT&#10;z9r75dVW9V5ZjqLOoYK5DSw8XtipMjLNssc+YQtb+tej3nWljJ6G3vTeVZe6N3UQcrVQQAyFNSHQ&#10;aCwsOgbPZ0KtVwQbXn+fpmZfM56e7DHy4mb3/XDqH5xzjoUx6QTF5+Nk6PifFDLJShLg3OaLce4B&#10;/x6AYlRuRYHEy0vfz7x7rh1ABBGe17leT5QxSiGIoMCytj1ObCHpfZgDheNslyu82Ww8/9g9lWA2&#10;8zLWpAE41ubc7M2cumON2f5UBhg26ieHTLKSBKjUZpn5eam2iNJHDNwjClTRh9/6KS8rwWFH/ub7&#10;Ek0DGtxXuDCaaLeznG2lg3CrXfEkMt/AhIUw7q4nWb1n4D/EjFURbqgwJpfTtO3yN4YCBNviY9iI&#10;nxxy7gJJAnJSwhrGnfjg+8IXFMq7+xRKfmaM57X9/U+Y2EQ58TyoFXXeK7yyoQtdDn3O5x9FEOFV&#10;3HomM6f1pvfOB4/ii+/VAAIO6+Zqqi4JbAHsICkQVg9UsXESfL0ahv26itx9/chocRQ/20yysQIb&#10;SDJ0zE8KmWQlCVBUptmKSp0r8qlVmfbq5Mh6HZMLVEOvWbLGN029lrVD17J26IPtNrN5wGbuv+N9&#10;jdfWDmHIY1VKu3i87Flo1Qd2uEDsjxA4FFa/YsPPXfdgvK8DSmIYg2kB9pBg6JifFLK7QJIAY0vP&#10;my7tvx5RibfABIo6V1CgEsDHwU75LROsKjUw3xjj3CUseWs1q4fpqjTNo3oGLjvBncUwrrhII8CL&#10;sGsnvJhjjNJ1P3ygMEcpgAB4bO7CH3cyyUpSEUuvHltsG/3tm/JbKQKRZ6xQ+PaCqkCo1h155q5/&#10;TqPQ8vbyxvvGCU60G8OYpbqeQOZRGEPuEhgTCy4DYVM43OvyCEjmwuZ8NBkWENwc9asnuOEHl0jH&#10;gjz523BFZJKVpBIcW0z50NShRTnzeIgH/s8IRUmL8dx8ouNlF+ESW1oCtcAi/SxnW7WiVemvsD4m&#10;NLDpfZhzGAKagvZVWP95PAv+tpOoUVmszTUBo1zY1hLPYxl0oze7CGQ1+eXMgyAVJtl27drd0Wg0&#10;5daXl6SngWJkkuP2/MIhKmOrpIdn6Sr7DjQrfO+AblczXEobspVOukUEEZ7VH231mw0fHIAXGkLo&#10;JtB86sA7/30Nc7MYbJd8zbWjz4NRAfSCPYehI75cvVc9QbpnwIABwe3atbsDRUl21KhR8wYPHvy9&#10;YcOSpMeDsaXnLdfnFrxeon9WoKjLfSVWAFOD7WgSX/osh9vY1reaw9SZLnDwJLRNAavz0DwxAe/Q&#10;IVwYPRmfZ0/D/j5km2Sh6r2P3IOf8aucwPthgwcP/n7UqFHzoGgWLjlBjCQ97O7Z2XMTQ5ZNBqXg&#10;4W6ChxUgiLLI50DvQf9aZbLpZYAoojzyyTdqR7sTxzneXvdRV5MUrOnFnntf56LmEn5kFY6+ON+d&#10;uO7rsc8wQ7VlCqHdTNnJvKLSNBIgJ4iRpAo5tJg0zdSh5Qm1uVulyoIDuGdbZH2c9c5CDzyi1Kjz&#10;j3O8vQ8+105y8tlYYl10GW+1KkDFXRzvLYnYIf56f7jFKUwOvE6UZTqi7zwa7fHkGUOG+ziTSVaS&#10;yqCojHM9XljZy6PrmhcUtUVqRZUUVCi4PzvvzZSwDaPaxNtkRBHl3prWZ85zvsVYxi7ewY4nZ1pA&#10;W5K4ig9X8eEsLXEnmmzM7m1PxrZZRxb96kBzW1Pi+r9D1x3IaQ9LI5OsJJXDyMQ62cS6bphL+3lv&#10;VjSG1qbBsGWKkWlW4uUl7484cquNSU6OaRJJtuaYZyxk4fjHcTauCqVhSW92cZTn+YgvAGhF4UPy&#10;D5jjt4DuB6GzA8RrYPNW6GfIcB9HMslKUiVY1e79s03DkWUWEFSZ2CbYNHpzfuzx91YAWKdnWs06&#10;4UCUiLw356oTTnf0EGr1ukUdLuHHR3zBp3wCwDOE8BKFPzCW80ajfK4dhM7OEDcINm4CjSFDftzI&#10;JCtJleTY8sPJpnZNHhjrqggUo/yCnCT7qENv7CjITbMu3tIz3IK00KC39B1ntfLjElr8+JRP7o0i&#10;UICVjMCDCK5Tjxt4+8LVg9DZDaKHwIaf4BXDBv740HuSzYRa+6Hbl/DBe/BNEAReh3r6jkOSqkpl&#10;ZJrt1nHxKypjy5S/+meF4tRmxhjFqFZ6Xtrt+iXbFyCwPbthTFb8hTaGiLfauBF9L8E6chcrUrEj&#10;kfUMIYtaDGUtOZg0gD8PQSdPiBgKa9fCa4YN/PGg1yR7DDo0h4s9YN9UmD0fJg6HH33h2jSYlQ2m&#10;+oxHkqrK2Kr2dZf2X48s7p+18X19sdrUNlHkZ1o82FaFgiIKjKIPj/0pPzvZTu/B6kIcTixkHADP&#10;8Tuf8glnaM00ZgF4w41D0Kk23H4dgoIg0JDhPg70lmR3QJ8AOBINbrPhg9PQ+ibU2QQD2sPx2fDh&#10;S7CjQHZhSI85S6+em20bvbnA1M7vnI3P8IUxxyctL2vkgQLkZUTWiT0xabkQj/8E3lX2AV/ShYN8&#10;zXvsphdAHbh1CDp5w40RsGoFjDRojAaml5cREsC+KWhzwOQEPFsfwkpuzwejf8J3S+Ctb+Gfb0OZ&#10;Dxgk6XEg8nNMctOjvGKOjvspO/FSpWpdObb66F27xqPm6zo2vYvCnRZcQEFwnua4EQ0QCR5d4ddr&#10;4LMM/vE3+CEeHPZAz7PgHw8OLeFsABxuAecNfRnVTa8vI6yAkdHg9i3888EEC2AE+V/Be/UhbDZM&#10;FVUozyxJhqAYmeTkZ8W5VzbBAiRfCxojREHN+03NnSiWM5I7ODGCVRQU/jbqAZEHoXNDCP0HfD8G&#10;lj4DIYGw+ht4dyWMmADftoJz42FRGlga+lJ0QS8feDC0NoL8l+GXstrUgsw+sCMGXKOQpYalx18t&#10;57ZHbBu++W1F7UTh3Ad5rh2+HaYoqpo5mUofdjCBBeynG/OYXLzaDaIPQmcPiPw3jM4Cs//CGzeh&#10;TgpYHYJOPWHPYhjbB3bWxO7CapkLsg6UW4M+FlwAGsOV8tolgQ1AGzhjDOVOyPExfDYK/lPVWCWp&#10;Ojm2/GBK5p0zHbITLrYuq40CipP/9HfNHJrV7JnuZvMBv9GJj5hBZw7xLCcBcsAkBayNITcVrJLA&#10;tnZRzgiAwx3hyHvwzQKY8C28MxFqVJdKtSTZenC9vO05YBILLrXhlhrKrAZ6FXxSwdobrptUkGRt&#10;IPlR45Wk6qIYmeS4dVw0+PbO3ucKx8g+/HBrr1dWweu+mhUGCE+/TMlmLa/iz1mGspaztMSG5OXw&#10;RipYrYdXZsO0d2F+HqgnwVdQWJp8Fny4DfrOh3drWpLFx8dHxMfHOwoh0NWySIixihBioRDjymqT&#10;KIStuxBR3kLc0GUscpGLLpbU23v6Xw2qI0ouoUG1xcW1XsIyWxFBImiYoWPU27JSDBeKEOJVsU4U&#10;CKWfEFvNhcjIFUIdL4R9ayHOKEKIWUJ8WHK/cUIsUoQQMUK4GPwaqmGJj4939PHxEXopHTESVnwL&#10;E96Huf4Q3A5OlNyeAeZ/hx+iwW2NHMAsPUFiiHGNJNIDL4cI00Z9V5te2TYMCvthBShm+Sq8U4xZ&#10;7rj8jSbhya6qtFiPnMb9Vhfvr0JV0IIW5x/HkjSPbDir2E93ggikG/tujaKOB0SqIc8eEvZBt16w&#10;ZxGMHw3LiosymkCOKWSngpULxBr6MqqNPu5khRD8LkR7cyEyjITIHy/Ewl+E6H9UiA7fCTHeV4ir&#10;ihBimBCrC4RQDP0TSC5yqeySJtIsRogRKxAI4zzEhl2u9+5kx12wESGra4vFh5yEZ6qRCF7vJS6v&#10;ri2a3zERCISTcIrbJ/Z1M/Q16GRJEVbCR1wTFiI9MElsNRIiP10I8+LtyUJYXxOiQcl9XhfiRyMh&#10;8lOFsDR4/NWwFN/J6i3JCiEIFcL3OSF+V0RhJi1eLIRIXyTE2HwhVIb+xshFLlVdCkSB8oP4YZSp&#10;MM1yTzUSp9d7ivmHHQUFiK+OOoirQXXE9m1uIjSotrgSVFv8ttFD9Mp67vdIEelu6Nh1upwR/sJE&#10;5Hw3S0QoQogFQrwjPhJfiPfE1w+2jRDCw06IxBZCnDd43NW0FCdZvVdGKADVVfANBv874NQCzreC&#10;s9aQoo/zS5KuXOBC80EM+tk+NrzBJfsc0o0FDZKM2bnj4RGJtdy77PTo/J++NXZIV7FveDdzOl/7&#10;Xyfxlitm28Zy64WDKITQCACBclfB4RX4+TfotBe6d4P9Bo66WhS/jCDLz0hSNUohxbonPfec4EQ7&#10;gB63zVl4xKnUto4tP5xi98zoeXoNUN9yUVOPm6fd8Oh+jIwUY8yHbSWlSz8m2u+h9blUOi8biEOc&#10;gvNkmDcHphg65OpyX5I1NTXNNDU1zfL09Lw5aNCg/wYGBi40dICS9KTyw+9SCCGNPVONlC073TDP&#10;U1A9/BKjQFEVeHbf0KmWU+tjhohTL1KwJoAjXKRZeAOy/rGc3D0dsCrZxKWAuMUqxgyAzYYKs7oE&#10;BQWN//nnn9+MiIiom52dbZadnV1LBWBhYZFmY2OT6OrqGmFpaSnHn0rSI7rO9XqXufyMOl8o/zri&#10;hEXpCRZAQQhV9JFx6/OzEhz1HafeWJPCr3TBh2tef2K2qysmMU24s70PrPqASO1dAiJUuNeEBAtg&#10;aWmZ7OrqGmFjY5NoYWGRBrJarSRVq2/59p0JTFjw8Wl7Aq9aVbwDYO7eeZd75/++VOP6Zz/lM+5Q&#10;2FeShSnreJVMzAGwI5F+bMGcTAAsSWNOzekqgL+6C9QAGzZs+LuXl9eNPn36rDN0YJL0JNvK1n7m&#10;uQoDb9pnQ26l5kfOiD7aLTct3NvEqs5Dkyc90VYzjDDql7otETtWlpgC0Yk7NSnJbt++/bWIiIi6&#10;UHQnC9CkSZPgTZs2lfn+tSRJ5UsiybY5zS8sY9nojhHG6qjfRlWqcKJT60//aVtO/bAnVhqW98qI&#10;/4dRvMt8TMlCoJCDKZ/zEe9QOMGOgsCSNEOGW50GDBgQfOnSpVZQlGT37Nnj4+joeMfKykr2x0rS&#10;Iwon3Msc8wwHHOIB7p77ck7i5aXl3p1ZeL240a3j4lcUpQa98fWgJbzFOBbjxyWMySENS2xIIRh/&#10;5jCFydS4ERapqak2d+/ederZs+c1FYCNjU2S3hNsPA70Yg8/8De9nleSdMQLr/DiBAvg0Py96WaO&#10;/mWMHFCE2sLzhku7OaNqdIJNwpZP+Bw/LnGAFzAmDyMK2Et3/AlmJtOJwdXQYVY3KyurZBsbmyQo&#10;moVr2rRp3zdo0ODKe++996HOz56HGjV55GDCXnrQnAv3rZekGkJRGee6dlz46u0dvS7m5yTb3TfG&#10;QKXOcwtYOsjIxLpm//ZoSxK/0gVn4nAm7t56OxLZS3duUhdXYgwYoU589dVXX4aFhTWEoglyw8LC&#10;/G7evOmj8zOHUZ8mXOJXXrhvfQbm9GIPc3hf5zFIkh4Zm7tFuHb4dpgCCP66YXVqNX2imf2D5cVr&#10;qCZo70uwxexIpCXnDBCRzt28edMnLCzMD4ruZNetW/ecXoZwZWBOAvb0ZTsrGA4UvhHSl+0cpAv+&#10;BOs8BknSMwv3zrtM/Eb8K+fSyn8WrzNzbnfIgCEZzlb63nsYVoMtXLhwoF5rfN3TlD/YT1csSGcE&#10;qwDYxEAO0oUpzOVLeScr1Uy1m330XoiTUXq8mcgHyEn84+kcyeNCbE3sHiiPGmDbtm1DPTw8bnXr&#10;1m3LIx1lCBvK3Z5BLS7Q4t7XKvLJpnAM4W1qY0UqqxnKGoYC4Ews9cuvtsBwVtKHHY8UryTpmaJS&#10;5517vvfK3cnfj131qytZ8RfbWNcbtNLQcUm6sX///v6RkZF1oLrGyZqRXe52gUIuxpU+noqCCh+C&#10;zWMSb8vS4dKT4wAHunaj2/4Lm/2SqOUYW7fX1rbWWMvZ52qgh8bJ/vLLLy2cnJxinZycdH8bn44F&#10;fdnOIToDYEYmoLCVvnSrGVOcSVJpssgys8c+tKVTqgAADLRJREFUYdXh+inPRKY5nR3yyahA1cgV&#10;ho5Lqn5xcXFud+/edX755ZfPqwBcXV0j9Z5gxxfdhb7KOixJox/b2E83nccgSQZihllWZzof+s0+&#10;yt64QKgOJ60aZeiYJN1wdnaOdnV1jQR91zj/nec4TAAfMpsPmA2AE3f5lS5Yksa/eEev8UiSnvWg&#10;x96zDhnGAKkJwe0TSLA3dEySbqkA1qxZM3bLli2BOj9bd/YRTCtmMO2+QRxN0HKUDqxjiM5jkCQD&#10;6kGPvZfscwDwi1cbbWbzAAOHJOnAL7/88vqaNWvGgiEniInGDQ+imMy8mjT7jiQBCESpY0GTSba2&#10;wy5p/xZ3Uo0FV+u6XXvP92hzldosq7T2NaqK7VOk5IMvFcCBAwfqBgUFddJrFK7EkI45M5im1/NK&#10;kh7EEefcjW77VagKSi522CUB/OGQQ8NEYwaci/eZFeyZ8WC7aUybmU++kaGvQ3o0q1evDjhw4EBd&#10;KEqyFhYW6ebm5ul6jUJBUItMjMnV63klSQ9ccIndy94eH/Px56XdjUbXykNd1Gf26p9WvHSzcC5r&#10;W2wTd7CjzyxmTVWjlnN5PKHMzc3TLSws0kHfD74k6SlihFH+Z3z2yW5297LH/t7sXLXyFF68bXGv&#10;XQGCmScc6J/if/4CF1r0pvdOgwQs6YRMspKkYz3osfciF5u3pvUZBHx6yh6PDPW97SoUzPJVLDhs&#10;b+yZ53zHgKFKOmDk4ODwaVxcnPu1a9eatG3b9rChA5Kkmsga69S97O3pF3b7mfFa24e2K0BBdrxz&#10;ftYdV0vP7lv1H6FUnRYtWvTRtm3bhoWGhjZTARw/frzr+fPn2+s7kLvnvpyTmxZRR9/nlSR9yybb&#10;9M+kfb0/Oe1AAWUPGEgJWz8q5cZm3Q+nlHTq3Llzzx0/frwrGLBabcqNzYGxv0/80cyhxQnPHj8F&#10;KCpj+QBMqrH25m7pz66xv9RJVZdVIryIIhQj08zaL25vbWLTIERvAUrVzjBTHRbJSQ5rFHdy6jKA&#10;rPjz7e6em/OlIeKQJH2JuLZ0sneqcQUJFkAoIj/L/O6FeTP1Epikc3pPsgV5mebRR976WeRn1ipe&#10;l3Tlh3fTwvf213cskqQPAqF85RPimWRlmUiFLxcoQjEyy3RsPlmOH68h9J5k75z+eGFO8lU/KPkj&#10;XRGxx99bmZtWWKdckmqSOOKclxqvGt4s4OdOiso4p/xEKxTntrNGy66CmkOvSTbl+s8jUq7/9MbD&#10;W4RSkJtqE3103AaRn2Oiz5gkSddccIkNIOCwqW2jP5zafDGOMl65BbCuP+Q/1vU0P+ozPkm3jBwc&#10;HD41NTXNio6OrtO4ceMLujpRdtJVv+jf/r4Fka+G0jum8jNjPQpy060t3Dvt1lUckmRIpnZ+53PT&#10;wuvlJIU0f2CTMLHxveQWsGygfAj85Nu0adPII0eO9Dx9+nSnapkgJjHkPxPL2y7yc0ySrvzwbn52&#10;vHNljmdV75XlpraN/iivTS2XZ397aqp9SjVKQW665e1dfc/kpt7wLbyrLeyHrd17eysT6/qhho5P&#10;+v89VBnh0KFDXg4ODndNTU1LnQmoItdW19X7TEGO/h9PtGv05gJ9n1eSqkN2UmiT8F39TouCbDMA&#10;lw7fDrOu23+NoeOSqkd2drZZfHy8Y+fOncPVAGZmZlmPmmABvF7c7l/ediEEd8/O+CYr7mQFM30p&#10;ApU61/W5BYHGVnXCymupNneNqHqkkvR4MLVtqHVuO/Ot2BOTlls3GPpvmWBrFlNT0ywzs8LpK9UV&#10;Na6Myvza7h6wTHN7Z+9zeRnRXmV3/AvFue2sMVZ1+vxUHXFJ0uPMuv6gFXnZd51tfUfKgqA1mN5G&#10;FxiZ2ia4dVz8CopRfllDWKzqDVppU/+V5fqKSZIMzf6ZMXNVarNMQ8ch6Y5eh3CZObY45dhq6qSH&#10;72QVYWzdIMS5zefj9BmPJEmSrun9ZQTbhm/8y8Kz5+a/1ihCMTLNcgtYMkil1vPE4ZIkSTqm9ySr&#10;KIpwaT/vTbWF583CNUJxbjtzjKmNz2V9xyJJkqRrKoDg4OAOf/zxh96KKBqZWCe5dVwyCJVxjnX9&#10;wf+1rjdwlb7OLUmSpGsXL15sExwc3AEMWa0WSAvfM8DcLWCPSl0rQ5/nlSRJ0qWHXkZYvHhxf1dX&#10;18gmTZoEGzo4SZKkJ51Wq/WPiYnxGDt27BY1QKtWrX7X96TdAAUUqFSoCvR9XkmSJF1q0qRJsLu7&#10;+y0wcCHFxSwem0uusSFjkCRJ0iWDJVmBUBaxaNwBDnQ1VAySJEm6ZrAk+wd/NL3ClUbrWT/EUDFI&#10;kiTpmsGSbHFy3cQmTTbZpoaKQ5IkSZcMkmQFQlnL2tcAUkix3sveHoaIQ5IkSdeqZRaussQT75BM&#10;ss2D669wpdENbngXf72SlSP88Lv0YDsFRdSl7k2lwuJzkiRJjyedJlmBUMYxbtFudvcqr91GNg7c&#10;yMaBJdfZYZe4kpUjvPG+ocsYJUmSdKlakuwJTrQra9tHfPR5XereXMay0aKcAnIlNabx5ZnMnOaE&#10;052yjl2HOrfccIt+1JglSZL0oVqSbHvaH6+O4xQLIeQZDZrN5bWZz/yJE5ggy89IkvRYUwOcOnWq&#10;k5ubW0Tz5s1PPspBFrJwfGXapZBitZCFb0cR5V7a9hGMWNGGNmcqc6znef5oVWKUJEnSl/Pnz7eL&#10;iYnxAANMENOQhqHXuOZTWtfBLna92Iteshy4JElPtJITxKgBli1b1sfV1TVK1ye+xjWfq1z1hcKR&#10;Aw8m2m1s6yuTrCRJT7pZs2aNiomJcR89evQOFUDz5s1PNW7c+LyuT7yVrf2K/+6FV/gOdvQZycgV&#10;JbdX9uGYJEnS46px48bnmzdvfgr0/DLCNrb1BRjBiJUXudisN713Lmf5GxvZONAOu4QIIjwvcKG5&#10;PmOSJEnSJb0l2QQS7K9wpdFGNg5cwYqRNtgkF2/ToNl0mct+vem9s+TdriRJ0pNOpy8jlJRIot15&#10;zrdwxTWmtO2uuMZsZ/tLxzneXl8xSZIk6Zrekmx96odV1EZBEc/x3O/6iEeSJEkfDDpptyRJUk0n&#10;k6wkSZIOySQrSZKkQzLJSpIk6ZBMspIkSTokk6wkSZIOySQrSZKkQzLJSpIk6ZBMspIkSTokk6wk&#10;SZIOySQrSZKkQyqAzMxMc0MHUpOEhoY2nT9//oz4+HhnQ8dSk4SHh3vPnz9/Rnh4uHfFraXKio+P&#10;d54/f/6M0NDQpoaOpSYpzqsqgOzsbDPDhlOzhIWFNV6yZMm0xMRER0PHUpNERUXVWbJkybSoqKg6&#10;ho6lJklMTHRcsmTJtLCwsMaGjqUmKc6rKoC0tDQrXZ5s7dq1YwYOHHj6UfY9cuRIT41GcyYiIqJu&#10;RW2XLl069c0339xT1natVuuv0WjOaLVa/we3bd++/TWNRnMmLS3NuuT6uXPnzp0wYcL6kuvmzJkz&#10;b8KECeuKvz537lx7jUZz5sqVK82g8E4WIDo62rPCC/w/7NixY4hGozmTkpJiW9V9L1682Faj0Zy5&#10;fPlyy4raVvT5hYeH19NoNGeOHTvW/cFtZX1+y5Yt+2DkyJH7Sq578PO7fv16Q41Gc+bkyZOdAW7c&#10;uOFb8k9dOXbsWHeNRnMmPDy8XlX3vXXrVgONRnPm999/71pR24o+v5SUFFuNRnNmx44dQx7cVtbn&#10;t379+n9oNJr7ipE++PklJCQ4aTSaM3v37tXAX/9OdX0nW97/v4okJiY6aDSaM7t37x5UUdvKfH4D&#10;Bw48vXbt2jEPri/r89u1a9crGo3mTFJSkn3xugc/v7y8PLVGoznz008/jYK/8qoa4PLly80ALC0t&#10;U01NTbNq1aqVUblLr5xbt27V12q1/gkJCVW+s4uMjKyj1Wr979y542Jubp5WXtsbN274Xr58uUVZ&#10;54mJifHUarX+MTExnu7u7rdKbgsPD/fWarX+d+/edcrJyTEpXh8WFtbo1q1bPiWPGRYW1jg8PNy7&#10;eF10dLSnVqv1j42NdXd2do4qXp+QkOD4KNdcWREREXWLYnbOy8ur0rSV0dHRHkXfCw9XV9fw8tpW&#10;9PnFxcW5arVa/8jIyNoPtinr87tx44ZvSEjIfZ/Vg59fXFycm1ar9Y+KivIq+l46QWGS0OX3NTIy&#10;srZWq/WPi4tztbCwSKnKvrGxsW5ardY/Ojraq6IYK/r8kpKS7LVarX9ERETdB49V1ud369atBg9+&#10;Vg9+fnfu3HEueVx9/Xst7/9fRRISEpy0Wq1/eHj4Q9+LB1Xm89Nqtf5t2rQ59OCxyvr8Sn5WBQUF&#10;qgfX5eXlqfPy8oy0Wq1/aGhokwsXLrQOCQlpCiWq1UqSJEnV73+ZbYSzMajrCQAAAABJRU5ErkJg&#10;glBLAwQUAAYACAAAACEA3PYPGOIAAAAKAQAADwAAAGRycy9kb3ducmV2LnhtbEyPwU7DMBBE70j8&#10;g7VI3KidpklpyKaqKuBUVaJFQtzceJtEje0odpP07zEnOK7maeZtvp50ywbqXWMNQjQTwMiUVjWm&#10;Qvg8vj09A3NeGiVbawjhRg7Wxf1dLjNlR/NBw8FXLJQYl0mE2vsu49yVNWnpZrYjE7Kz7bX04ewr&#10;rno5hnLd8rkQKdeyMWGhlh1tayovh6tGeB/luImj12F3OW9v38dk/7WLCPHxYdq8APM0+T8YfvWD&#10;OhTB6WSvRjnWIqSLZRJQhEUcAwvASiQrYCeE+VKkwIuc/3+h+A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4I6FSowIAAJEGAAAOAAAAAAAAAAAAAAAAADoCAABk&#10;cnMvZTJvRG9jLnhtbFBLAQItAAoAAAAAAAAAIQCqls1ZOG0AADhtAAAUAAAAAAAAAAAAAAAAAAkF&#10;AABkcnMvbWVkaWEvaW1hZ2UxLnBuZ1BLAQItABQABgAIAAAAIQDc9g8Y4gAAAAoBAAAPAAAAAAAA&#10;AAAAAAAAAHNyAABkcnMvZG93bnJldi54bWxQSwECLQAUAAYACAAAACEAqiYOvrwAAAAhAQAAGQAA&#10;AAAAAAAAAAAAAACCcwAAZHJzL19yZWxzL2Uyb0RvYy54bWwucmVsc1BLBQYAAAAABgAGAHwBAAB1&#10;dAAAAAA=&#10;" w14:anchorId="600218BF">
                <v:shape id="Image 901" style="position:absolute;width:16404;height:14432;visibility:visible;mso-wrap-style:square" o:spid="_x0000_s17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IHAwwAAANwAAAAPAAAAZHJzL2Rvd25yZXYueG1sRI9Ba8JA&#10;FITvgv9heUJvurGgtKmbUKURr7F68PbIviZLs2/D7lbjv3cLhR6HmfmG2ZSj7cWVfDCOFSwXGQji&#10;xmnDrYLTZzV/AREissbeMSm4U4CymE42mGt345qux9iKBOGQo4IuxiGXMjQdWQwLNxAn78t5izFJ&#10;30rt8ZbgtpfPWbaWFg2nhQ4H2nXUfB9/rILa6/rUX8yHo+ost5Ve7c1+pdTTbHx/AxFpjP/hv/ZB&#10;K3jNlvB7Jh0BWTwAAAD//wMAUEsBAi0AFAAGAAgAAAAhANvh9svuAAAAhQEAABMAAAAAAAAAAAAA&#10;AAAAAAAAAFtDb250ZW50X1R5cGVzXS54bWxQSwECLQAUAAYACAAAACEAWvQsW78AAAAVAQAACwAA&#10;AAAAAAAAAAAAAAAfAQAAX3JlbHMvLnJlbHNQSwECLQAUAAYACAAAACEA5RSBwMMAAADcAAAADwAA&#10;AAAAAAAAAAAAAAAHAgAAZHJzL2Rvd25yZXYueG1sUEsFBgAAAAADAAMAtwAAAPcCAAAAAA==&#10;">
                  <v:imagedata o:title="" r:id="rId291"/>
                </v:shape>
                <v:shape id="Textbox 902" style="position:absolute;width:16408;height:14433;visibility:visible;mso-wrap-style:square;v-text-anchor:top" o:spid="_x0000_s174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jMwxQAAANwAAAAPAAAAZHJzL2Rvd25yZXYueG1sRI9Ba8JA&#10;FITvBf/D8gq91d16kBrdiBSFQqEY48Hja/YlWcy+jdmtpv/eLRR6HGbmG2a1Hl0nrjQE61nDy1SB&#10;IK68sdxoOJa751cQISIb7DyThh8KsM4nDyvMjL9xQddDbESCcMhQQxtjn0kZqpYchqnviZNX+8Fh&#10;THJopBnwluCukzOl5tKh5bTQYk9vLVXnw7fTsDlxsbWXz699URe2LBeKP+ZnrZ8ex80SRKQx/of/&#10;2u9Gw0LN4PdMOgIyvwMAAP//AwBQSwECLQAUAAYACAAAACEA2+H2y+4AAACFAQAAEwAAAAAAAAAA&#10;AAAAAAAAAAAAW0NvbnRlbnRfVHlwZXNdLnhtbFBLAQItABQABgAIAAAAIQBa9CxbvwAAABUBAAAL&#10;AAAAAAAAAAAAAAAAAB8BAABfcmVscy8ucmVsc1BLAQItABQABgAIAAAAIQDIXjMwxQAAANwAAAAP&#10;AAAAAAAAAAAAAAAAAAcCAABkcnMvZG93bnJldi54bWxQSwUGAAAAAAMAAwC3AAAA+QIAAAAA&#10;">
                  <v:textbox inset="0,0,0,0">
                    <w:txbxContent>
                      <w:p w:rsidR="00D36F6E" w:rsidRDefault="00D36F6E" w14:paraId="2977FFCB" w14:textId="77777777">
                        <w:pPr>
                          <w:rPr>
                            <w:sz w:val="11"/>
                          </w:rPr>
                        </w:pPr>
                      </w:p>
                      <w:p w:rsidR="00D36F6E" w:rsidRDefault="00D36F6E" w14:paraId="7B9CE955" w14:textId="77777777">
                        <w:pPr>
                          <w:rPr>
                            <w:sz w:val="11"/>
                          </w:rPr>
                        </w:pPr>
                      </w:p>
                      <w:p w:rsidR="00D36F6E" w:rsidRDefault="00D36F6E" w14:paraId="4DB052DF" w14:textId="77777777">
                        <w:pPr>
                          <w:rPr>
                            <w:sz w:val="11"/>
                          </w:rPr>
                        </w:pPr>
                      </w:p>
                      <w:p w:rsidR="00D36F6E" w:rsidRDefault="00D36F6E" w14:paraId="00680B8F" w14:textId="77777777">
                        <w:pPr>
                          <w:rPr>
                            <w:sz w:val="11"/>
                          </w:rPr>
                        </w:pPr>
                      </w:p>
                      <w:p w:rsidR="00D36F6E" w:rsidRDefault="00D36F6E" w14:paraId="3290188F" w14:textId="77777777">
                        <w:pPr>
                          <w:rPr>
                            <w:sz w:val="11"/>
                          </w:rPr>
                        </w:pPr>
                      </w:p>
                      <w:p w:rsidR="00D36F6E" w:rsidRDefault="00D36F6E" w14:paraId="5D0AF4D9" w14:textId="77777777">
                        <w:pPr>
                          <w:rPr>
                            <w:sz w:val="11"/>
                          </w:rPr>
                        </w:pPr>
                      </w:p>
                      <w:p w:rsidR="00D36F6E" w:rsidRDefault="00D36F6E" w14:paraId="08601B54" w14:textId="77777777">
                        <w:pPr>
                          <w:rPr>
                            <w:sz w:val="11"/>
                          </w:rPr>
                        </w:pPr>
                      </w:p>
                      <w:p w:rsidR="00D36F6E" w:rsidRDefault="00D36F6E" w14:paraId="6A05079B" w14:textId="77777777">
                        <w:pPr>
                          <w:rPr>
                            <w:sz w:val="11"/>
                          </w:rPr>
                        </w:pPr>
                      </w:p>
                      <w:p w:rsidR="00D36F6E" w:rsidRDefault="00D36F6E" w14:paraId="5E01B7F3" w14:textId="77777777">
                        <w:pPr>
                          <w:rPr>
                            <w:sz w:val="11"/>
                          </w:rPr>
                        </w:pPr>
                      </w:p>
                      <w:p w:rsidR="00D36F6E" w:rsidRDefault="00D36F6E" w14:paraId="02FABBAC" w14:textId="77777777">
                        <w:pPr>
                          <w:rPr>
                            <w:sz w:val="11"/>
                          </w:rPr>
                        </w:pPr>
                      </w:p>
                      <w:p w:rsidR="00D36F6E" w:rsidRDefault="00D36F6E" w14:paraId="67FE7984" w14:textId="77777777">
                        <w:pPr>
                          <w:rPr>
                            <w:sz w:val="11"/>
                          </w:rPr>
                        </w:pPr>
                      </w:p>
                      <w:p w:rsidR="00D36F6E" w:rsidRDefault="00D36F6E" w14:paraId="2888BA76" w14:textId="77777777">
                        <w:pPr>
                          <w:spacing w:before="45"/>
                          <w:rPr>
                            <w:sz w:val="11"/>
                          </w:rPr>
                        </w:pPr>
                      </w:p>
                      <w:p w:rsidR="00D36F6E" w:rsidRDefault="00F6074B" w14:paraId="206614DD" w14:textId="77777777">
                        <w:pPr>
                          <w:spacing w:line="273" w:lineRule="auto"/>
                          <w:ind w:left="369" w:right="1899"/>
                          <w:rPr>
                            <w:rFonts w:ascii="Arial"/>
                            <w:sz w:val="11"/>
                          </w:rPr>
                        </w:pPr>
                        <w:r>
                          <w:rPr>
                            <w:rFonts w:ascii="Arial"/>
                            <w:spacing w:val="-4"/>
                            <w:w w:val="105"/>
                            <w:sz w:val="11"/>
                            <w:lang w:val="Greek"/>
                          </w:rPr>
                          <w:t>Πυρήνας IN OUT TT</w:t>
                        </w:r>
                      </w:p>
                    </w:txbxContent>
                  </v:textbox>
                </v:shape>
                <w10:wrap anchorx="page"/>
              </v:group>
            </w:pict>
          </mc:Fallback>
        </mc:AlternateContent>
      </w:r>
      <w:r w:rsidRPr="00ED266F">
        <w:rPr>
          <w:rFonts w:ascii="Times New Roman" w:hAnsi="Times New Roman" w:cs="Times New Roman"/>
          <w:color w:val="252525"/>
          <w:sz w:val="13"/>
          <w:lang w:val="el-GR"/>
        </w:rPr>
        <w:t>Τιμή δείκτη επιρροής (</w:t>
      </w:r>
      <w:r w:rsidRPr="00ED266F">
        <w:rPr>
          <w:rFonts w:ascii="Times New Roman" w:hAnsi="Times New Roman" w:cs="Times New Roman"/>
          <w:color w:val="252525"/>
          <w:sz w:val="13"/>
        </w:rPr>
        <w:t>USD</w:t>
      </w:r>
      <w:r w:rsidRPr="00ED266F">
        <w:rPr>
          <w:rFonts w:ascii="Times New Roman" w:hAnsi="Times New Roman" w:cs="Times New Roman"/>
          <w:color w:val="252525"/>
          <w:sz w:val="13"/>
          <w:lang w:val="el-GR"/>
        </w:rPr>
        <w:t>)</w:t>
      </w:r>
    </w:p>
    <w:p w14:paraId="741B9742" w14:textId="77777777" w:rsidR="00D36F6E" w:rsidRPr="00ED266F" w:rsidRDefault="00D36F6E">
      <w:pPr>
        <w:rPr>
          <w:rFonts w:ascii="Times New Roman" w:hAnsi="Times New Roman" w:cs="Times New Roman"/>
          <w:sz w:val="13"/>
          <w:lang w:val="el-GR"/>
        </w:rPr>
        <w:sectPr w:rsidR="00D36F6E" w:rsidRPr="00ED266F">
          <w:type w:val="continuous"/>
          <w:pgSz w:w="11910" w:h="16840"/>
          <w:pgMar w:top="660" w:right="1080" w:bottom="0" w:left="720" w:header="0" w:footer="956" w:gutter="0"/>
          <w:cols w:num="2" w:space="720" w:equalWidth="0">
            <w:col w:w="5208" w:space="40"/>
            <w:col w:w="4862"/>
          </w:cols>
        </w:sectPr>
      </w:pPr>
    </w:p>
    <w:p w14:paraId="6186AE3E" w14:textId="77777777" w:rsidR="00D36F6E" w:rsidRPr="00ED266F" w:rsidRDefault="00D36F6E">
      <w:pPr>
        <w:pStyle w:val="BodyText"/>
        <w:spacing w:before="119"/>
        <w:rPr>
          <w:rFonts w:ascii="Times New Roman" w:hAnsi="Times New Roman" w:cs="Times New Roman"/>
          <w:sz w:val="11"/>
          <w:lang w:val="el-GR"/>
        </w:rPr>
      </w:pPr>
    </w:p>
    <w:p w14:paraId="06D776B0" w14:textId="77777777" w:rsidR="00D36F6E" w:rsidRPr="00ED266F" w:rsidRDefault="00F6074B">
      <w:pPr>
        <w:jc w:val="right"/>
        <w:rPr>
          <w:rFonts w:ascii="Times New Roman" w:hAnsi="Times New Roman" w:cs="Times New Roman"/>
          <w:position w:val="6"/>
          <w:sz w:val="9"/>
          <w:lang w:val="el-GR"/>
        </w:rPr>
      </w:pPr>
      <w:r w:rsidRPr="00ED266F">
        <w:rPr>
          <w:rFonts w:ascii="Times New Roman" w:hAnsi="Times New Roman" w:cs="Times New Roman"/>
          <w:noProof/>
          <w:position w:val="6"/>
          <w:sz w:val="9"/>
        </w:rPr>
        <mc:AlternateContent>
          <mc:Choice Requires="wpg">
            <w:drawing>
              <wp:anchor distT="0" distB="0" distL="0" distR="0" simplePos="0" relativeHeight="15832576" behindDoc="0" locked="0" layoutInCell="1" allowOverlap="1" wp14:anchorId="7A2DE510" wp14:editId="4DB98555">
                <wp:simplePos x="0" y="0"/>
                <wp:positionH relativeFrom="page">
                  <wp:posOffset>2049105</wp:posOffset>
                </wp:positionH>
                <wp:positionV relativeFrom="paragraph">
                  <wp:posOffset>12743</wp:posOffset>
                </wp:positionV>
                <wp:extent cx="1640839" cy="1443355"/>
                <wp:effectExtent l="0" t="0" r="0" b="0"/>
                <wp:wrapNone/>
                <wp:docPr id="903" name="Group 9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0839" cy="1443355"/>
                          <a:chOff x="0" y="0"/>
                          <a:chExt cx="1640839" cy="1443355"/>
                        </a:xfrm>
                      </wpg:grpSpPr>
                      <pic:pic xmlns:pic="http://schemas.openxmlformats.org/drawingml/2006/picture">
                        <pic:nvPicPr>
                          <pic:cNvPr id="904" name="Image 904"/>
                          <pic:cNvPicPr/>
                        </pic:nvPicPr>
                        <pic:blipFill>
                          <a:blip r:embed="rId292" cstate="print"/>
                          <a:stretch>
                            <a:fillRect/>
                          </a:stretch>
                        </pic:blipFill>
                        <pic:spPr>
                          <a:xfrm>
                            <a:off x="0" y="0"/>
                            <a:ext cx="1640463" cy="1443273"/>
                          </a:xfrm>
                          <a:prstGeom prst="rect">
                            <a:avLst/>
                          </a:prstGeom>
                        </pic:spPr>
                      </pic:pic>
                      <wps:wsp>
                        <wps:cNvPr id="905" name="Textbox 905"/>
                        <wps:cNvSpPr txBox="1"/>
                        <wps:spPr>
                          <a:xfrm>
                            <a:off x="0" y="0"/>
                            <a:ext cx="1640839" cy="1443355"/>
                          </a:xfrm>
                          <a:prstGeom prst="rect">
                            <a:avLst/>
                          </a:prstGeom>
                        </wps:spPr>
                        <wps:txbx>
                          <w:txbxContent>
                            <w:p w14:paraId="044DE285" w14:textId="77777777" w:rsidR="00D36F6E" w:rsidRDefault="00D36F6E">
                              <w:pPr>
                                <w:rPr>
                                  <w:sz w:val="11"/>
                                </w:rPr>
                              </w:pPr>
                            </w:p>
                            <w:p w14:paraId="3AF7B952" w14:textId="77777777" w:rsidR="00D36F6E" w:rsidRDefault="00D36F6E">
                              <w:pPr>
                                <w:rPr>
                                  <w:sz w:val="11"/>
                                </w:rPr>
                              </w:pPr>
                            </w:p>
                            <w:p w14:paraId="4C8D50AF" w14:textId="77777777" w:rsidR="00D36F6E" w:rsidRDefault="00D36F6E">
                              <w:pPr>
                                <w:rPr>
                                  <w:sz w:val="11"/>
                                </w:rPr>
                              </w:pPr>
                            </w:p>
                            <w:p w14:paraId="645D37DE" w14:textId="77777777" w:rsidR="00D36F6E" w:rsidRDefault="00D36F6E">
                              <w:pPr>
                                <w:rPr>
                                  <w:sz w:val="11"/>
                                </w:rPr>
                              </w:pPr>
                            </w:p>
                            <w:p w14:paraId="673527DF" w14:textId="77777777" w:rsidR="00D36F6E" w:rsidRDefault="00D36F6E">
                              <w:pPr>
                                <w:rPr>
                                  <w:sz w:val="11"/>
                                </w:rPr>
                              </w:pPr>
                            </w:p>
                            <w:p w14:paraId="7D47893F" w14:textId="77777777" w:rsidR="00D36F6E" w:rsidRDefault="00D36F6E">
                              <w:pPr>
                                <w:rPr>
                                  <w:sz w:val="11"/>
                                </w:rPr>
                              </w:pPr>
                            </w:p>
                            <w:p w14:paraId="3C694407" w14:textId="77777777" w:rsidR="00D36F6E" w:rsidRDefault="00D36F6E">
                              <w:pPr>
                                <w:rPr>
                                  <w:sz w:val="11"/>
                                </w:rPr>
                              </w:pPr>
                            </w:p>
                            <w:p w14:paraId="2D638A0D" w14:textId="77777777" w:rsidR="00D36F6E" w:rsidRDefault="00D36F6E">
                              <w:pPr>
                                <w:rPr>
                                  <w:sz w:val="11"/>
                                </w:rPr>
                              </w:pPr>
                            </w:p>
                            <w:p w14:paraId="5EB3CF77" w14:textId="77777777" w:rsidR="00D36F6E" w:rsidRDefault="00D36F6E">
                              <w:pPr>
                                <w:rPr>
                                  <w:sz w:val="11"/>
                                </w:rPr>
                              </w:pPr>
                            </w:p>
                            <w:p w14:paraId="332AF1A8" w14:textId="77777777" w:rsidR="00D36F6E" w:rsidRDefault="00D36F6E">
                              <w:pPr>
                                <w:rPr>
                                  <w:sz w:val="11"/>
                                </w:rPr>
                              </w:pPr>
                            </w:p>
                            <w:p w14:paraId="11858350" w14:textId="77777777" w:rsidR="00D36F6E" w:rsidRDefault="00D36F6E">
                              <w:pPr>
                                <w:rPr>
                                  <w:sz w:val="11"/>
                                </w:rPr>
                              </w:pPr>
                            </w:p>
                            <w:p w14:paraId="4A0B6044" w14:textId="77777777" w:rsidR="00D36F6E" w:rsidRDefault="00D36F6E">
                              <w:pPr>
                                <w:spacing w:before="45"/>
                                <w:rPr>
                                  <w:sz w:val="11"/>
                                </w:rPr>
                              </w:pPr>
                            </w:p>
                            <w:p w14:paraId="3178E021" w14:textId="77777777" w:rsidR="00D36F6E" w:rsidRDefault="00F6074B">
                              <w:pPr>
                                <w:spacing w:line="273" w:lineRule="auto"/>
                                <w:ind w:left="369" w:right="1899"/>
                                <w:rPr>
                                  <w:rFonts w:ascii="Arial"/>
                                  <w:sz w:val="11"/>
                                </w:rPr>
                              </w:pPr>
                              <w:r>
                                <w:rPr>
                                  <w:rFonts w:ascii="Arial"/>
                                  <w:spacing w:val="-4"/>
                                  <w:w w:val="105"/>
                                  <w:sz w:val="11"/>
                                </w:rPr>
                                <w:t>Πυρήνας</w:t>
                              </w:r>
                              <w:r>
                                <w:rPr>
                                  <w:rFonts w:ascii="Arial"/>
                                  <w:spacing w:val="-4"/>
                                  <w:w w:val="105"/>
                                  <w:sz w:val="11"/>
                                </w:rPr>
                                <w:t xml:space="preserve"> IN OUT TT</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903" style="position:absolute;left:0;text-align:left;margin-left:161.35pt;margin-top:1pt;width:129.2pt;height:113.65pt;z-index:15832576;mso-wrap-distance-left:0;mso-wrap-distance-right:0;mso-position-horizontal-relative:page;mso-position-vertical-relative:text" coordsize="16408,14433" o:spid="_x0000_s17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LwOogIAAJEGAAAOAAAAZHJzL2Uyb0RvYy54bWycVdtO3DAQfa/Uf7D8&#10;DtklC4WILGpLQUiIokI/wHGcxCK+1HZ2s3/fGSfZRSwSl4eNZnwZnzlnZvb8olctWQnnpdE5nR/O&#10;KBGam1LqOqd/H68OTinxgemStUaLnG6EpxfLr1/O1zYTR6YxbSkcgSDaZ2ub0yYEmyWJ541QzB8a&#10;KzRsVsYpFsB1dVI6toboqk2OZrOTZG1caZ3hwntYvRw26TLGryrBw++q8iKQNqeALcSvi98Cv8ny&#10;nGW1Y7aRfITBPoFCManh0W2oSxYY6ZzcC6Ukd8abKhxyoxJTVZKLmANkM5+9yObamc7GXOpsXdst&#10;TUDtC54+HZbfra6dfbD3bkAP5q3hTx54Sda2zp7vo1/vDveVU3gJkiB9ZHSzZVT0gXBYnJ8sZqfp&#10;GSUc9uaLRZoeHw+c8waE2bvHm19v3ExYNjwc4W3hWMkz+I0UgbVH0dulBLdC5wQdg6h3xVDMPXX2&#10;ANS0LMhCtjJsYmWCbghKr+4lR3bRATbvHZFlTs9mC0o0U9ASN4rVguACkD6dwjuowV6IopX2SrYt&#10;Mo/2CBZK+kVJvJLvUG6XhndK6DD0jxMt4DbaN9J6SlwmVCEAoLsp5yAb9G4AjNZJHQbhfHAi8Abf&#10;rwDHH2gxBMqy7UYEvcOJKfixwN5bM4uTdFczR99SfHqrPMus8+FaGEXQAKyAAehmGVvd+hHNdGTk&#10;cAAQkQEeHA8wb/zEHnh7/H2opR4aZgVAwLDPRT6eRH6EjihMDzLH+h/PYd+R0P8w2CqYI65/lKvX&#10;+uvTXO0AoBX6oo/lmqZxVOJaYcoNoF7DzMyp/9cx7Jj2RgODOGAnw01GMRkutD9NHMMolTbfu2Aq&#10;GeXaxQW50AFpohXnXpR+nNE4WJ/78dTun2T5HwAA//8DAFBLAwQKAAAAAAAAACEA7u8AHAN2AAAD&#10;dgAAFAAAAGRycy9tZWRpYS9pbWFnZTEucG5niVBORw0KGgoAAAANSUhEUgAAAVkAAAEvCAYAAADv&#10;ibIHAAAABmJLR0QA/wD/AP+gvaeTAAAACXBIWXMAAA7EAAAOxAGVKw4bAAAgAElEQVR4nOydeXhM&#10;5/fAP/fOZLKvlpDYGYTYCWJrFbWToq1dW1vpri1Kf90orS7fbmhV1VZVuyptUVTtonaxR/ZdZM8s&#10;9/7+SKJBQmbmThLcj2eex9x73/OeuZM58855zyLIsszdiAz78q3s0E9n52gEs9TiuXlN6kx5T+Pg&#10;knPXQSoqKioqAAjFGVkjaKsZcyMTNQ5VEIS8g3nXykhGqbosX2uq1f3bRRB3PQM/VIDsUtNaRUVF&#10;5T6hSCM7D16bKsuf3jSu90KWue3aAqGSB6SMgkXt4Ogw2GCrwioqKir3E3cY2aPQPEjmX0poX21E&#10;BrIugG89yCyVGVVUVFRKEfH2A0EQWkoGFkAAXOtDhghyoYckgtkZEtfA46WmjYqKiorCiACf8dmr&#10;IqJZoLpMEYb3JnffI1MSARBzoeJT8PttBrjACBvHw2wzpfiVoKKiomIhN90Fy1k+Ymya03Kjx5Ay&#10;VskmZAANZLSBwz/BkFpwvYx1UlFReYgR9Hr9zfWpYes5Iuppbr1C5v5eKxb4nGUZJEnil1/k+u+/&#10;jyRJGlEUJUEQZLPZLAKCRqMxm81mDYBGozErpUK+TFmj0UglvP6mPkWdl2UZSZI0giBIoije8vtC&#10;kiRBlmVRFEWzUGgz0mw2awRBkEVRlIq67vbnha+31z0prE9Jrucu97DgnhS8p4XPSZIkyrJ8y/0s&#10;6h6W5T2523taHPe6h8X9LeSPveNvrKh7ePu9K/z8dp3tdU+Kek/vdv3d7uE97skdf2NFXZ9/7yi4&#10;rvDzgvtaWK6g1+tlHx+feFdX14xeDbfUfPMbZ60lN+K+o/BGnyzL5ObmtgoJidKlp7sOHjz4hzVr&#10;1jyXlJRU5fnnn5+t1JSrV68e5+npeb1nz55rS3L91q1bn8zMzHQfMmTI4qLOZ2VluS5duvSVTp06&#10;bQsMDDxW+Nzp06db7d27t+fo0aM/d3FxySo4vmjRoqmBgYFH2rdv/xfAxYsXG+/YsWPg0KFDF3h5&#10;eaVcuHAhcOfOnQOGDRs239PT8/rPP/88wcfHJ7FHjx7rly5d+nJubq7T+PHjP7LlPhRm0aJFbzZu&#10;3Dg0ODh4Z0muX7169XgvL6/kxx9/fF1R5+Pi4vw3bNgwpk+fPqtq1KhxpfC5/fv3P3bmzJlW48aN&#10;+7jgWME97Ny587bGjRsfAwgNDe14+PDhLhMmTPhQFEX56NGjHY8cOXLz+XfffTetadOmh9q1a7fr&#10;u+++m+ro6JgzevToL2y5D4X0cVm6dOmrnTp1+j0wMDC0JGPudQ9vf48Ln/vjjz8GpaamVnjqqae+&#10;KzgWFxdXbcOGDaP79u37U/Xq1a8C7Nq1q29kZGTtUaNGfQXw119/9YuOjq45cuTIrzMzM92WLVv2&#10;cufOnbc2btz43wULFsyoWLFiXHF/t5YSHx/vt379+mf69Onzc40aNS7f6/q7fS4KuP09LnxuzZo1&#10;Y93c3G706tVrTcGxgs/F0KFD53t5eV0H2LRp0whZloWBAwcuz38+EmDAgAHLT5w40Wb//v09KlWq&#10;FGM2mzUpKSm+6PV6efHixa8cPXq0Q64sOwiSJAuy/HA9JEnOf92SkJNjcGvZUpZlGaUeffv2PTlp&#10;0qT1Jb1+woQJmwcMGHCsuPOJiYm+er1eXrly5fO3n1uxYsUkvV4vJyUlVS58vEmTJlkfffTRxwXP&#10;N2/ePEyv18tXrlypL8syGzduHKHX6+Xw8PB6sizTs2fPsy+99NIvsiwTHBwcExgYmK3kPWnWrFnG&#10;nDlzPinp9X369Dk1efLkdcWdP3bsWHu9Xi///fffj99+bs6cOZ80a9Yso/CxhISEKnq9Xv7pp58m&#10;Fhz75ptvZur1etloNGplWebrr79+W6/XyyaTSSPLMo0bN86ZN2/eXFmWCQwMzA4ODo5R6n4kJSVV&#10;1uv18ooVKyaVdEzTpk0z586dO6+487e/x4UfkydPXtenT59ThY+FhoYG6/V6ee/evT0Kjk2fPn1x&#10;p06dIgueT506dUmXLl2uybJMfHx8Vb1eL69atWqCLMvo9Xp54MCBoUrdk+PHj7fV6/Xy7t27e5Xk&#10;+rt9Lop7jws/+vfv/+/EiRM3FT62adOm4Xq9Xr569aq+4NiIESN2DRs2bE/B8+HDh+8ePnz4blmW&#10;OXr0aAe9Xi8vWbLklcWLF7+i1+vzboxer5dDQkKOyrJMRbM5rsyNXlk/bv2ikVxl2aYP0+nTp1te&#10;unQpoKTXX7x4sdGZM2daFHc+NzdXd+TIkY7x8fFVbz8XHx9f9ciRIx1zc3N1hY+HhoYGR0RE1C54&#10;npSUVPnIkSMds7OznYt6furUqVaXLl1qKMsyI0eO3NG9e/fzttyD2x+362PrPUxPT/c4cuRIx9TU&#10;VO/bz0VERNQODQ0Nvtc9jI6OrnHkyJGO+T8R73h+9OjRDpGRkbVkWaZ79+7nR44cuUOp+3G399Ta&#10;e3j7e1r4cenSpYDTp0+3vNc9vHr1qv7EiRNBBc+vXLlS/8SJE22K0rlJkyaZ06dPX6zUPUlPT3c/&#10;cuRIx+vXr/sodQ9vf08LP86cOdPi4sWLje51D8PCwpqcO3euaeHnYWFhTQrfw379+h0vsK3o9Xr5&#10;t99+G3z+/PlAWZaRZFkQzA/harbkD0mQZeMiWR6g1B9TeX+88sorqwYPHnywrPUoT4/BgwcffOWV&#10;V1aVtR7l6REcHBxbsNJ/2B9hYWFNfvvtt8F6vV7WAoiiKGdnZ7sC5JLjiOgikZUh4ux8eyaXSp5T&#10;WzseNo7/75hcHU6FQ3OhNAPdSonPP/98aFnrUN5Ys2ZNu7LWobyxb9++qmWtQ3khOzvbtcDnezO6&#10;IDAwMHT9+vWtf+GXIU/x1C8AH++pzNeVw4ms75RnWoozuKodLowMSH1g5a8wuqyVUVFRKX1CQkJC&#10;z5w50xLyjey3337bp0qVKjEBAQHHP+XTKZvZ3O8qV2vHSFHV9673EyrmavFY8io+f01CgwYh/x9A&#10;oit8MRk+fhNMnuQb42JmfniNsQykGcBb+wCudFVUVG7l3LlzzePi4vwmTJjwm6DX6+WDBw9W8vHx&#10;SSq44AQnmh7hSNDHfPymMT2yxuYtlRwdpf8MK4DfyEM4URGxUIKYcBcreqYWBO2D7MrcaYgfPuNr&#10;SgZ3b1BLRqqoPKCkpKRUbNeuXaKg1+vlGjVqXG7YsOGJr7/+elDBBamkep7iVJN5zHsjxnS1VpML&#10;15p2jHWiY5wzYhFWUdzfgeoLfkCLw01jezejW4BRhC1tYNB2wJk7k3ofbANsTgNHN1AsyF9FRaXs&#10;mTx58vrz5883jYiIqKsFaNCgwYnatWufL3yRF143OtHpH3/8ow9qD7ad3Wj22zsbpbvWjE6o+Ui0&#10;E4OvuONi/s8iSsH7uBbc4JaJqjy3FxeD383VblFG10GCkEN5NRGLYllfeHEBpFcGNNxpdO9vI6zx&#10;ABMgJYJzBTCUtUIqKiq2U6dOnTBAjoiIqFuku+B2cshxPM/5Bh/z8ZsRRNTYx74OrrmIo8+78+QF&#10;N6rkau+5aq388mbcUhrf4s8tyUr3buxvBD23Q0ZRLgiKeF7+kWfBxLfgu3tfqqKiUp65xV1wLyNb&#10;QDLJPrvY9ehsZs/MIsvxAhcCRAl58GUX4alLHgSm6EpuOPe3pfaClYiItxhepYhyhxrRgAv3q//X&#10;nAkOzupGmYrKfcktRrZixYrxAQEBxxcvXtzzXgONGB0ucEH/Pu+/k0mm6+/8/rgZsxagZ7gTfa65&#10;0SPKxTKjKYHHp3OpeHLITYOrtNEFWNwbxm3gVrfD/WF0DfsgqD2cKGtFVFRU7s2zzz77R1hYWLOk&#10;pCRfQa/XywMGDFhWp06dC5YURckk02UDG0K+4quXkkn2vsxlfcG5VvE6el5zYfhFD7RWWjG/UQdx&#10;lisr5looihQNVEwHdNxPRjc3GSp6Q0ZZK6KiolI08+fPn3n16lX9pk2bRlnkLrgdEybtBS7Uf4VX&#10;/ueO+431rB9c+HyDFC29rrky/qxn/uLRSgsW6U+1939Gl3P3TTQleH8CvPsVeVEO5dvwSruhXWc4&#10;UtaKqKio3IlVPtniyCTTZRaz3j7O8eahhLZMJLFy4fN1UjX0vObCC6e9bTO2+bhsGInv+nduJkbY&#10;kwgnqJUMOFKefbtSJ9i6B/qVtSIqKip53GJkC2d8WStQQhJDCW35Ai98XYUqMZvZHHL7NXVTtYRc&#10;duO5MI/8haKNlkoC/9H/4oSn3fy4RbG4H4xbR55vF8qbwcUbIhKglkbdNFNRKRPuyPiC/2oX2CJY&#10;RhYyyXR5ndc/SSSx8g52dEsj7Y4I2HrXtQy+5MaYCx75kVcKWCkJqo07hKOhUqka3MMB0O4QdyZS&#10;lA/DK8+FSW/CwrJWREXlYeKO2gVffvnl4KpVq0Y1a9bskBITyMjCLnY9Mp3pc11xzdjFrq5FXVcv&#10;RUv/cFfGn/NUztgCSOD3/E6cs2rbdeOsOPbVgU5nkdAiFJkeVwb4QHgS1C5rPVRUHgaOHz/eLi4u&#10;zv+ll15aq4hPtijyV7Wuz/DMDw44GFazeqiEVGQn3NqpGp6+6M6oCwq5EW7DbdkrVNo+GfG24jal&#10;hZiLGQc0977S7sjtYPt+tc26iordUXTj627IyMICFkxcx7pBkURWv8hFPcX8mK57XcszYR4MuuJm&#10;F2ML4P7jq1Ta+cLNJIjSRDRgzt+tKw+YYsHLFzLLWhEVlQeRUjOykGdo44n3HcrQVZ54Xt/Epjs2&#10;xQqjT9Hy/BlPeka4KhKNUCSpTtR68RRa8vpGlqbBFdMw4opDOTG2+MP5SGhY1nqoqDxIFBhZEWDh&#10;woXTV65cOclekwkIchWqxP3FX10b0OBCL3pt9cY7mWJ2vy/6mHitYzIDe8WwtXoWRmRkpTfKvXII&#10;X67n0vLaXHntSUyYlJ+jGCQPHCQNvD2NbMyUqCW2PYmGBiLIoprgoKKiCCtXrpy0cOHC6ZC/8aXR&#10;aMyNGzcOXbt2bdvSUOACF/TP8dwPZswc5GCwjFykrxYAOS/069kwD0KuuFmdQVYiMh2oNfE0WnRA&#10;qa1uZSpy1SMe5wyB8tK+Q74AvvUgsawVUVG5Hxk0aNDhs2fPtjSbzZpScRcUhRmz5iVe+uIiF/U7&#10;2dlNQrpbTwWQQX9dy4eHKtAkxdHum/Z+E/7BOctPFhCEUnQlmKVkPFp6s/kkdKUcBIINgJ82wPCy&#10;1kNF5X7jFndBWaBBY/6Gb16YxKT53ei2ox71LmnRGosdIOS5EZ7uEc/IR+JIdjAj2fHnfcy3Hbm8&#10;vI5weerwZDPm0iqqrRErkHlcpIN0A3cpz8iaSmnuItkEw0SQ34RpZamHisr9SpkZ2QIGMGDzZjb3&#10;a0vbQ01pelKD5q4GzayBI/4GevaP4dX2SWSLkl19qXLg/gpXltcVo3aM3ipXNV6gdLKonPAmg4pE&#10;ShI6CYQu8GspzV0kn8AcEczGcrC6VlG5nyhzIysgyI44GpaxbPQoRi1/hEd2a9CYHHAoflUL3HCS&#10;2FYni64Do5nT4jq5gl2NrZAdu6f35c9bVkq7tGEkXzOM0jB4KVRDi4SIcVcYL0kgSiDsgZaUTRcF&#10;0REkEeTBsLQM5ldRue8oM59sUUhI4iEOtfmSL1/5kz+7Z5HlkkOOc0nGVsoSGRHmzrhznvbdHAN0&#10;Pk0PV+u2+hFNpLMX9YiEUks0kFjFEJ5ifcGBbNC5QkHBxlLHDVKSoJKOso+SUFEpT9zik42MjKwT&#10;ExNTo6yVEhGldrQ7vJjFz4YQstEX33gnnErU0TXRReLzljfo0T+a/ZWzMdpxoWlIORl0ZU3zhHTt&#10;tnZIaDEj4kks9l/digxlHSISfVkD4AwGCRwlEH6EJ0tBh1vIAB8nMPtARGnOq6JSnomJiakRGRlZ&#10;B/JXsqBMgRglMWDQfcmXL2xhS/+97O2oQWM2YizZak2GeqlaFu6pjH+m1p4pVrKzb4ed/l1/7C2I&#10;+e6NQaxgA0MpHVeMzI8MZRSrCx8cCV+shBcpA//pFHh3HrxX2vOqqJQn7igQ8+6770709/eP6NKl&#10;y7ayVq4wBgy6/exvv5rVTy1l6RgtWlM66e4lHS9I0CbBkQW7KuMm2a9mgeDgleTbds5495q9Ntw8&#10;mIUON5KAEutrA7lION1+MBrcq0MqZeB7fwumz4K5pT2vikp5YM+ePb2io6NrvPvuuwvLlU+2KPJT&#10;cit/y7fjv+Krl3PIccok09USGVozTD7tycTTnnZd1bpUfXSr3yPfDxDEQhESZgS8iSWDgp66dpuf&#10;zxnBy/xU1MnusHYnPGFnHe7Q6QJUqQcJpTinikq5oFRrFyhBGmkeP/LjqF/45alDHGqrQWPOJfeO&#10;1dvd8E3XsP73KlQ02K+jgqjzTqr2+Lr2jh51Lt1xsjl7OEkn7GvoUpCoUNzJWKjgD/GU3mYdAuQa&#10;wVlUi4irPESUeTKCpXjgkTaBCYumMnXuDGbMMmPWeuBxwxIZ8e5mOgyK5qPm1zEK9tkMlwzXK0b8&#10;2v1M0sn//Z9kznW85eRxuiAhEsxmu0yehw8iJtJxKepkVUiWQJsBDkCpfLHK4KgFaahaPFzlIeS+&#10;MbIAjjjm9qPfb0MZ+vMCFkxwwSXbFdd0i4SI8EPjdNo+EUWYe66dYmvNuuun/vde+MZOV3LTI++M&#10;2viHAeSgAe4aC2wDGjzJYBT/K+4CFzBJUEkCoW9ezKvdV5mrYYII5nNQ395zqaiUF+4rI1tAAxpc&#10;GMzg9fOYN6UtbQ9r0JidcMq2REaGk0z//nGM6xJPtsY+q1pzToJfxK+PXrxxec2oO07qkJDQISHw&#10;hF2MnMAKXkbETHJ+Pcdi2AxjJBDnwEiFdSgKsTGcF0FaCX1LYT4VlTLlvvHJFoUBg+43fuudRFLF&#10;SUxa4IxzVjrpd/QUuxcaCb7dXYn2sU442Ol7x7Fy27/8uyx6QqO7i4sjmK0cpJddFKjGGcJpgnhv&#10;Y66DVBN42kWPIhgFC34Eu5XaVFEpC+47n2xR6NAZQgjZ2JGO/yxn+XBffBO0aA13LTRTBGYRxnZN&#10;pHNINFHORru4EHITDnW9uqF9REb03iL7nQGwn95ICLhwXXEFomiMFokebLzXpQbwkkBoD1spBTfC&#10;MnheBPNeaGfvuVRUSpv72sgWEEBAWB/6bHuHd96dy9ypMrLojHOWpXKSXSS6PhHDnJYpdskYk02Z&#10;HrG7R26POzhjvtmYVeTGFAAZ+CAh8AzzUdrI7WAAIhL98zLG7sY+6COBOAH+p7gedyJ2gQMiyINg&#10;pZ3nUlEpNQS9Xi83b978QP369c/MmjVrXFkrZCv72NchlVSPMYxZeoMbHkaMjvcedSfuObBtix+V&#10;crV2CfcSdJ7J1buv6eToVf/cPS9eyCgmsQTlvxRlYvHGlxJFacSCp39eckNpIBlBq1HDvlTuQ2bM&#10;mPH9xYsXGx0/fry9CKDRaMyiKJZWzVS70oEO+9rT/uDHfPzGozy6R0CQBASLP6jpTtBxUAwba2Vg&#10;sseq1nCjQsRvPU8ln1n4hmTOvXu68ESWIaEhBVcgV0E1BKqSiq5khrMq3JBAGA4LKIWVrQNIL6hZ&#10;Yyr3IaIomjWavKSk+3rj625ISOIqVg29xKU6H/LhTDNm0Yz5rrvsxVE1XcOKHZWpluVgl1WtxsU/&#10;vEbvbU21jh4lC0dryg5O85jCasgcoAVtOVHSARvg0UHwl8J6FIXZBDpRrfSlch/xQGx83Q0RURrO&#10;8JVBBB1ZwYqhTjjliohWfUhj3c08FhLLwsY3yLFDEoM5K7rW1fWtE7NTwhqVaMBJunGKGii7mhRo&#10;z3FEssnFoSQDQmCXBEIQ7FJQj6LQaPP2J3MP59XSVVG5b3hgjWwBvej1exOanPmBH8Y0p/lxAcFq&#10;t8jnzW/Q4YkoLrsblI9AkAyOUdt6ns6I3t2tRNc3JhIJkQpcUVYRnHDGQCv2lHTAQehqyPtbsldy&#10;RQG6dhAqgimbu8f+qqiUFx54IwvQkIbnhzBk3Wu89mkIIZssTVwoTLqTTK/+sfxQ/0Z+E3FFja0Q&#10;u3vM9riDM76STNklq8uQSF0iqIzSPtJ/6YyIkTi8S3K5FmQJdCcplY67GlcwusP162BxXLSKSmny&#10;UBhZyGtzM5zhP41k5LLhDF/pg0+KLfI+anODXn2jueqmfFxt+uWVL1zd3PW8ISOiVokGVCMRCZGW&#10;7EFZY6vFjxR0ZGAu2d9KIMRJIHiUQl2ETPCqADdEMIdCY3vPp6JiDQ+NkS1gIAM3DWXozzOZ+X5F&#10;KtpkCK55munVP5bl+jTFIxCk7Nga1zZ1uZx6ZcNTkimnZGFoR3kEMxqU7nBrwhUHTBynYUmHpEIl&#10;c16M7TxFdSkasQ2crgtnSmEuFRWLeOiMLMBjPLazF71+/5RPX/PDL9oZ50xrZckCzApKJaRnDAmO&#10;SnfvlsXEA6/+fG1r7xPGzDi/Eg0RkJFw4Bj1UXpjrCXnECmxq0UAeQG8KYGwHYIV1ucOrkIjR+yQ&#10;LaeiYgMPpZGFPD9tCCEbvuTLlx7n8T9qU/uyLfLOVzDRJSSa3VWyFHcfmNKvNAjfGByRFr7lCUmS&#10;ShZD1pyLSIh4EamoMuCEiMTPltVYeAwOSCC2ggMK63MLRvDyhhh7zqGiYgkPrZEFcMc9YxCD1s9k&#10;5uwneGJjPepdtEWeWQPjH0vkraBkEnVKr2olTfy+F9ZFbX9qlzk31avEw1KogRmRSpxXUBmBYWxF&#10;ROIDploy8AgESyD8YceV7Q2oKoL5NATYQ76KiiU8sMkIlnKNazW2srXXh3w4M5VUzwwybOrN5WiE&#10;+Xsq0THeWfEEBkHrdqNGnz8b69z8oi0aKCGgJQvu7AdmE1pyiKAaVUi2dGgluJYMduuUXBmi4qC6&#10;veSrqBTHA5+MYCk1qRkxnOE/LWDBxPrUv1Cd6ja1uM51gOceS+TzwOsYFF6wyaYMz2ubOoVnp17S&#10;WzRQREbCmbNUR8lVpAkn/EiijuUbT4lQ8yJUUUyX20iAaiJISaVYulFFpTCqkS2EBx7pfen72yd8&#10;8noTmpxqRatQbDFGAixsls6QXrGc9sxR2Fdr1kb91i0sx1JDC9CQKCREnLFsJXwvwmmEiJlwy4xm&#10;XYiXQGgF/yiqz38IlSHVAXKOQRM7zaGiUiSqkS2CR3l090IWTuxDny0NaHC+AhUSbZF3zsfIkN7x&#10;LK+XhqTsqlaM/K3b+ezkMOt8j5lUIx1nwKCkTtQhlmbss3TgEehkBrE79umBZgbH1nBSBLmT/VOB&#10;VVQA1cgWS3WqR01hyqdf8dWL/vjH2Oo+MIswq20qkzslEO6iaAKDEPV7z7PpUTt7WjXalRwkHKnD&#10;EaUUAuAUwYgYiMDXkmECyH/AAAmEofC9ojoVYh88IoJ0AWrZaw4VFVCN7F3xwCO9O913LGPZKHfc&#10;MwIJPGWrzJ01cujXN5Zfa2QouqqN2/PctoTjn79ttYBLBHEDV5yIVUwpcKAWcYzlM2sGr4RxEgh1&#10;4ayCOhVGaAhXa8FF2b5t2lUeYkQASZKQJEmQZVmQZVn9Y7uNpjQ9tZa1g3zwud6VrtttlZfrIPN6&#10;xxRmBCWTplEu1OvGmS/ej949fl2JY2lvx50ssvDjBT5VTCmAH3gVDbl8zEvWDL8IjSUQesNPiuqV&#10;TwTU04D0EnwiqcZWxQYKbKgkSYIk5VXsE/R6/S3LqYkTJ3742muvzSgTDcs5aaS5T2f6nFOcCtzL&#10;3i5KyPTKEVj9RxVqZShXq1brXvdM9cfXddQ6etnWxcCLWNIU3vn3IoG/6EZzrPpVMASWrbNzV90O&#10;sGsvFN+LTUWlGD777LPZCxcufKvwMUGv18stW7bc5+npmRIYGBjaunXrve3bty+NQsz3JbnkOr7O&#10;658c53jTf/insxIyHcwwf3cluXOcs6CUoRU0rmk1B+6t5eDkY1uaaTQ+VCcRpV1LAgai8aeK5YVk&#10;XocPPoOZiupTBCvgyWHcuxeaikoBBw4c6Hr06NFOp0+fbnXjxg2fY8eOdRD0er08b968EVWrVo0K&#10;CgoqcQ3RhxkDBt2LvPjlaU43Oc7xZllkuSohd/IJd1487Y2o1C9WQZdTvc+fAU6etcJtltWK3fyL&#10;Iqv3W+jIX/xteZeHNHDygkzsvK/wBPy8Fobacw6VB4/Dhw93iY2NrfbGG2+suOkuCAwMDF2/fn3r&#10;slbufsGI0WEDGwa+wzvvxRNf5TrXS1R39V50jnTi0wMVZQ+jRlDI1Jpr9P69maN3Q9srVJnQ4EMU&#10;GXZIHkjHAVfLq4fNhtfftnOlr+9h6LPwsz3nUHmwCAkJCT1z5kxLyHcX/Pjjj4/5+vrG1K1bN6ys&#10;lbufMGHSHuFImzGMWWLGrLnM5XpKyK2cJTIjtIK5Z4SLRiFDK1Xvt6eOk0fNa8pIQ8SRFMwKZ1E1&#10;5SDb6Usly9NztZAjgVWdiUvC/8HMd+BDQe2eq1ICLl++HBAfH191zJgxO0WAlJSUSqmpqRXKWrH7&#10;DS1aUxBBh/eyt5MGjdSCFqFKyE1wkXi5U6JmZptkU7YGJboIi5G/drmaHr3LuljaO6QhYcSLdfRA&#10;SaNzknb4kkgkJSvrWAgTOH0KkxXVpxDvwywt5J6CkvVhU3moSU1N9UlJSakEhaILVHeB9UhIYiaZ&#10;Lr3pvdWAQXuYw+2Vku2bpZE/21fV0DpB46jEqtaz4bh5lVvNeFMBUf8hkoOyq0iZLTxCb/62ZvBs&#10;ePPtvFbidgnH2gVtu8Bhe8hWeTC4w12wePHix319fWPq169/uqyVu58xYRKf5unVscRW2c/+jkrK&#10;HnLR3fj+YR+NRoGNHve6QxdUaTdnkhJ63WQ0C1nOBEVl1uUUF2lq7fAEqOgPMWZK1n3XEvrD2rXw&#10;tBZFfmmoPGCcP3++SUJCQtXnnnvuD7XUocJISMJsZs/YyMYBJzjRwoxZo5TsWmmOho2/+0suRrPN&#10;pQp1XgH/Vu288Amde81wBVTLw4yIAwZAsdcM5GLABS1W93vKM/oAACAASURBVGJ/FT75AqYoqFMB&#10;8s8w+ElYbwfZKvc5BaUOBb1eL/v5+V0LCAg4sWDBggFlrdiDgIQkLGPZqK/5+oUrXKmTH3mgyE9X&#10;rRlpz+baOZWyJBebhQkas1fgy+9UavrSbAVU+48QVrCJoSgZXlWf05yjKYJ1PtcscK4J4clQWTGd&#10;8qkDYRegsYj1XwQqDxYTJ07cHBYW1jQmJqamCNCsWbNDDRs2PFHWij0oiIjyKEYtW83qJ/3xj/HD&#10;L0ZAUOQDaNIgdhh41TnWqeS9topFNmtST302K+afl5cqoNp/bGAEEho8iFNM5gUC0ZHDWepbM9wF&#10;shPB93fo5gRpiukFXIGGWjDuzuv2oKJCQEDA8WbNmh0CtTOCXTFjFrPJdupBj+2nOd0knXQ3lNqM&#10;kWH7rzUMNdIFnRICPeqN/NK37QcvKyDqVs7QkAl8w34F01QFcjHhbO2qFkDOb1ueCT6K6QVUgthL&#10;oHfPS5RQeYhROyOUAho0kiuu2StZObw2tS/r0BkVEy5Aj34Rur/8coxKxCylXVr+UsKxubMUEHUr&#10;jQnjHx7jMrVwsjz+tUhkHNFg4g+6YEJrjQgB5HSooIEcRXTKJxGqekLG07BCreylAvkrWS8vr+SA&#10;gIDjS5cu7VbWCj2ImDBpT3KyyWhG/3ie8w1NmBxklKt29txpd+nNEz6iEgJdag1Z4N9hnrKRB4VJ&#10;xR0fBX+u68ggB6v7sckg6CDXHhEIgPwWfDAL3rGDbJVyzOjRo3eeO3euWWpqagUR4LHHHtvUoUMH&#10;m0v4qRSNFq0pkMAz3/P92Na0PuKAg1GLVrFV7eLAdPG5LrGKROFnha95PuLPp3coIKpovEjHiIgz&#10;NxSRZ8ANLbksZ5g1wwWQDeBYH84pos9t4j+E/3OF9Bg79jFTKX8EBwdvf+yxxzaB6pMtVUyYtOc4&#10;12AGMz48wYlmkURWz1/RKrKq9U8X2b65uqRVYFdfdPa7WnvgP3VFUbRfGukaevMUvykmz5sEkqhi&#10;ra/2KLQIgv0o3c03H29I2QfBDVG0PbtKOUX1yZYB+SvasytZOeIFXviqPe0PiIgyCqWCRrtLtBoc&#10;ISqRiitlx9S+vLZljBJ6FcsQtnKOOiiVCnudyjiSRSRVrRneGv6VwLk5Crfiyec6+DSCsA9KoUyj&#10;SvlBBDh27Fjw6dOnW5W1Mg8DAoLsjnv6y7z81Ru88XEb2hwSESUNGkUyh7IdZVoNuaZJ02K7O8KY&#10;WuXi6qYJdu2W0YCrmNCgVOaUCSdqEkN/1lor4hgETYf3FdGnCN6BD7bDI/aSr1L2nD59utWxY8eC&#10;Qa1dUKZkkeUSSmiL+cyfvIY1T4qIZiNGnRKyHcywc1NNY5VsBTZ0NK4ptQf+o9c6eacooFrxPM1S&#10;fmGUYvKcSScTD2uHJ4FPEBwMB8vbrt8b2QwatarXg8kdtQu++eabgVWqVIlu0qTJ0bJW7mFDRhYO&#10;crDtcpaPWMzicRo0pmyybc/myhPOH5uqmWpnaqwKc7oVIadm351NdZ51Ltou6y5k4owP0RhRpD4v&#10;YMSMoy0xtQehTTAcQuGQrP6wZiM8qaRMlfLByZMn28THx/tNnjx5o7rxVU64zOU6P/DDM4tYND6N&#10;NE8DBp0iYV4SbNrqZ2p4w0GrgIUwu9UMWV6l/UcTBI3OYLu4u/ADoxjLEpRJzTVziNa04bi1AiQQ&#10;W8Ph46CoW80MorqafTBRN77KGXWpe+UVXvlyJjM/6EKXvwAccLDdryrCwD4x2h/rp0kKfJI1Gdc2&#10;jLmy6ZEws9ls30D7Z1mGhIZ/aK6ANA1t+ZdF1rsiRJCOQevD0EqrYALDDHhXKVkq5RN1JVvOyCXX&#10;cTOb+4US2mIe86aJiGYTJkUC5VvF6eTlO6vKSoR4ofVIrtXvj+YOLlWjFFDt7mSioyLXycV2N0on&#10;drCH7raKmQ/jX4CF2O5CkCRlq5aplBNuWcl+8803by9fvvzFslZKBRxxzB3M4HUhhGz6H/97yYTJ&#10;wRln24vBAKFVDEKHJyLFNCcH2/PqTWkVwjcEX86I+quXAqrdHVcMZOPKHtraLGsv3XAkhxME2iJm&#10;EnyXBu7DYLmNGokrVL/sA8fy5ctf/Oabb96G/JWsTqfLbdy48bHVq1erVYTKERvZOCCbbKfhDP9J&#10;h86QS64yQfIS/PpnnYz6yWY3BX7zS1W6LOnlXu3RP20XVQIuUpNGnMesQCeG/qxnPUMQbStRKIFQ&#10;AyJioJqVImTJzl13VUqXJ5988sDZs2dbGAwGR9VdUM7Zz/72l7hUZwxjlilqaGUYcaFCxttH3ZQw&#10;tHL13n8GOHnXL71MpvmM4wW+s1mOI5kcpykNuGKrqJ/h6fyVrcXRHL3h119hgLoJ9uCgbnzdJwQT&#10;fKA+9S99y7cTPPG8oUVrcdvsIhFgRYNkt3dapRoU+FQLkVt7nEu9vPFp20WVkEks4gK1sbVQdi6u&#10;BHCJTuyyVaWn4ecccLZm7FboVwGSrkENW/VQKV+oRvY+oB3tDoUQsmE60+f44RclIirWV+rnhjd0&#10;PzRMNylhaBMPvvLT9YurnrNdVAmpRzhmtOjIslGSwD4eYRA/26qSDkyOWKdPKvjUhquR1rsdVMoh&#10;qpG9T6hIxeTxjP/uVV79nxdeqRo0yqxogY9apWg/aXFDkRVt0uHp36de2jTEdlElnRGZHFzpgu1V&#10;5DbwFG35x1YxJ7BpU02sDVfM6mfzgUF9I+8jXHDJHs7wlbOZPaMlLY8BklJtbRY1StW9+EhGuhIO&#10;wcRDL/+SHrnzcQVElZxd9OBt3rZZzhE60IZDyNaHZtWHq+5g9R6HBA4VIcHa8SrlCxHg6tWr9SMj&#10;I+uUtTIq96YSlZLGMe77Z3hmyYd8+JaIaBYQFNks+dM/2X1QnxvpkgKbL3F/P/d72rVt/ZXQq8S8&#10;xyxOEICt+ocSRFv22yIiHvxtGX8DKujhfBYKxAarlDqRkZF1rl69Wh/UAjH3NVvZ2usc5xrOZOaH&#10;ueQ6yMiKBLVXy/VO2bHWw0tU4JeOX7dfgl19gw4ooVeJycGBKsSRZmP/rnEs5Fuet3a4I+QYsS3U&#10;zB8iL4HeEXJtkaNSuhQuECMCzJo1a+yUKVOml61aKpbSm97bGtLw/AIWTMjvH6aI6yDK8bpPj5CU&#10;TLNgu7yYHU/uM2QneymhV4lxwkgqFZiKba3OFzERP6KRrPuy+Qom2zQ/EA3Vm8MxW+WolC6vv/76&#10;tFmzZo0FNa32gWAPezpHEeU/lakfxxBTVakVrX+OZ+ofG7zddJJsaxUvqdYTxyo5OPvYt1RiUVzH&#10;gwDCSLCukDcAb/AhHzHDmqGVISEJKlk9dz5fwqQXYIGtclRKDzVO9gGiC13+foInNsxk5qwOdNjv&#10;iKMiPy2jnW549Xziekaimy7DRlFi+PqWCUmnvp6mhF4W4U0acfgxj5eslvEpryNZtxF2Fho6gc1p&#10;0S/BN3Hga6scldJHNbIPCM4450xk4rfjGb+oC112K9WoMcrxhteA/tezo6rXPW7jbpjm+slP5qSc&#10;/f5lJfSymCl8xQFaY41LRUKHP+HWRBxUhJREqNgBm0PDhI7wj9pm/P5DNbIPGCMZuXwYw356gifW&#10;++CTrITMJCGp0uudU82HOvdeLItam+rIJv87638p55ZYvZlkE20JJRFvBCta3cRTg5rWpd66QtZe&#10;6HQB9JUg3hoZAFeg3ndQeskeKoqgGtkHkNGMXjaWsd93o9sOb5RpGXOMY62mVF/bb3JI5cNmjc6m&#10;n7/Jx96bnxG9u6sSellMBdLIxBmNFT3QoqjF33Swdup6cCkOqrqA1VXQJsPCXFCkRZFK6aAa2QeU&#10;7nTf8SIvflWb2leUMrSJJFY+5xRRc1X/x7/Hs85ZW2TF7h6zMyN6b9kYWieM/E0nrImnHcIaTJYX&#10;gClAADkJKmjBql8EEmhqQES2lTUSVEof1cg+wHSgw/63eXtWAAHnKlNZkQyiaKKrL3X5te+Cvs1/&#10;x1t/0hZZsbtH7si+HtZICb0spj2HiKKKxeMSqUog/9oytRPknoMAV0i717VFVeVKBN+GEGZQV7T3&#10;BaqRfYAREOSBDNz0Nm9/UJ/6591xv6GE3Gtcq7WSlcMH9Y4n2933mi0qRm3tedpkzFWg0aMV+JHA&#10;YVpi6Yr2AoFk2baSrAtX8kO77jp3cRtdkVDDHdLmwDQ1K6x8IwKMHTt227Rp05aUtTIq9qEnPf94&#10;iZe+rE/9i5WoZPXGSyGEBBJ8z3O+ft9+scJ178rhtsi6+kuDzNy0K/Zou31vWvMvXfnD4nENOU24&#10;bWUJHcHwCUwpybVa7vQhG8FxBsypA1f2Q3tbdFFRlqlTp/44duzYbZBvZF1dXdOdnZ1tb0miUm4Z&#10;wpC1c5gzvRrVolvSMjT/sE1RWQYMTnFCXJWhPRPkG9Wa7rVBlC7i165nshOPlU1a9+/0xtLQrijq&#10;UI8rfGVbVtdr8HlJ4mhNUGyftwTw7QJ/n4QmtuiiohwuLi6Zrq6u6aBmfD10/Mu/zT/io2nnONfw&#10;JCebOeBgNGK0tVGj7IdfzPq/Gsf5xF6wpWW2XO3xjUHOFZsftVEfy9lNF7ryF9a40KYxmw+Zae3U&#10;6yBkCKwv5rRUUp3cID0NPKzVQ0VZ1Iyvh5QWtDg+l7lTBzN43Qu88JUCBhZAiCW2SkjX01VSK9c5&#10;YYucqD8GHjLmpJW+j/ER9jCXN6wa+w0vWFvfAGAQbOgGxfVIK7HcDHDvoCYslDtUI/sQUota117g&#10;ha8rUzmxO90VaYAoI2u88b7+Q/cG+0XvgNB7jygWMXxd8+tK6GQxU/jCqqaK6XjyPaNsmXotDGkN&#10;h22RAXAAOnwNk2yVo6IcqpF9SPHG+/qLvPhVGmkeVagSq4TMMMIarWLV0z16nfcyO1eMsl6SpLv4&#10;S+sIJXSyCA1mTtPYqoywifxAH361dmoPSDsMbevAZWtlFPAyfJkObrbKUVEG1cg+xHjhlbqKVU87&#10;4mhoQxubV1ESkniDG96RQlT1nk8kmSUHV+tDxoxJ1a/tGLnZVp0spiFhjMGaSBuBbfTFj2jCsDpS&#10;4iw08gVbv/TEqTDXRhkqCqEa2YecSlRK3sSm/sEEHxjGsJVKyDRi1MUTX2nAYEM8WmerK3gZ4vf2&#10;iz/7w1gldLKIz3nNKrcBQBx+NOEME1nADcs3oXRgCIXWLcGmzb9v4XlJ/XyXC9Q34SHHDbeMZjQ7&#10;OZe506KJrtaPfpuUkJtDjstlMbzWU/2yUs3+7SyPQ80n7d/3FyWf+fZVJXQqMR6kc5hWvMxnVo03&#10;48B3TOQRdvIvzS0d7gcxRyBoIswvyfUid7o3ZBDfRYGeZyo2oxpZFQCccMrZwpY+fvjFBRJ4SgmZ&#10;Jky6sy7xFZ7scsZP23S81V0KUo7P+Sw37Wrp9qBryXE+ZwqP2dAF9wSt6cQ+gjhEKhZ1hxBAng+T&#10;z0BAcZW73PPScmUJbhZp1xVqUzML3n0TPrZafxVFUI2syk3ccMv8gi9erkvdK+1pb1MjwQJyyXW+&#10;LqR6vNvkfHUH/VNWV/aP+PXRC5IklX5o0nZ68CzfWT0+CxeOEkRTrAptC4CwaKjmD3dsBKaDO7eF&#10;axlu6yn2CbzxJPyiFpQpO1Qjq3ILjjjmrmb1U21oc7QtbRVpgBhFVM2VrBzWIui7p+O9vaOtFKO5&#10;vLpZnBL6WMzT/GyzjChqMJwVROFPOu6WDNWC6R/opAHTbadK9KWzFoa8AfMsmVNFOVQjq3IHjjjm&#10;zmPeG01peupxHt/mhJPN7VPMmLU3uOExuteN7HQ3T+uMpZReOXzHiK226mIxXdlDfc6T1yPB+tY+&#10;qxhOWw7RmqPkWtbFtiZE/ABjbj8uFOGPLYr5MHkPdLFkThVlUI2sSpHo0BnmM39yHeqEt6PdQSVk&#10;ysiaK8LVen0GJMiSlVEHxvh/eqVd3dZHCX1KjIjEOQI4Tgv6ssUmWbH4cxE9F6hn6dDhsMr1toLf&#10;ciF/bFEIhWoyfAcTLJ1TxXZUI6tSLBo05q/46sVMMt0CCbQlXfYW4oir2nzIZZ1BvOPnb4mI3//8&#10;ltyMOMtrwdqCgExTTrKGIdTlgs3SOrCfo7S0ZJAI0iJ41pIxcqHP+DboaclYFWVQjaxKsQgIsgaN&#10;eT/723vhlaZHfx4bK3cVkCMaHQaG5CSZESzPrgIiNrWLkSWzIq3PLUJA5iyN6cwe6nIJa+9HBh4E&#10;cZS3mG1Jg8an4Zc6FN9rrKiSiAWkgqelaqrYjmpkVe6JFq15N7sfccc9oylNT6CMoRUuOcX7ju8n&#10;RBqdvK3x0QqX1rSKVEAPy3HAxF90JYyG/MTTNkgS+IhptOGIJS3H90IHJ8gq6lx+SUQZwDn/mkJh&#10;XeJhaGODvipWIAJkZWW5ZGZmuhgMBp3JZCqbKvUq5RoBQT7K0TaeeKb54x8lIlqXEXWb2L0eV2v1&#10;fSI1yyxoLd9cM6VWjT/5pXWVs2xFREKDmaf5hdEswaloo3dPZESO0QonctlDZ3JwuteQqhB3AIIr&#10;wc2WQrdtgAkAOeAEyIXb1IyEFeZ7+HFVrMdkMmkNBoMuMzPTJSsrywXy68kWvmjixIkfvvbaazPK&#10;RkWV8k422Y7taX8wgICzf/JnzxRSfJSQ6413yoGVHt6iFWX6ag444K9zqxqjhB5Wc5xm9OJ3snAh&#10;3Yaars+xiPd4Fz/u+XqywckdMm9Pn9WA+W6GdBP074f1xWxUiuezzz6bvXDhwrcKHxMBgoKCdvfo&#10;0WP9a6+9NqNDhw7WZ7ioPPDo0BmPcaxlXeperUa1SAFBER9tKqneLQdFStYIu7apfZQslfEvsOac&#10;IIIanKURtW3YGFvJCOpwmTlMv5ev1hlyGsPp24/nG1i5UGTBLbd1GbaVZVQpng4dOmx/7bXXZvTo&#10;0WN9UFDQbshfyc6ZM+eZqlWrRgYHB+8sYx1V7hPMmDW96LU1iyyn/ezvKCMr4t9/9JqTvPAfX8HS&#10;5azWrda52gN2l03n29s5j57GnEWysnW4FiMmHJjDm0y9exLB5/DKFPjcEvEVISkeKhfVCVdFGfbv&#10;3/9YbGxs9enTpy+56S4IDAwMXb9+fdn0WFK5LzFh0mxjW6+JTFyYRFIlAwabW1SLiObZB32znris&#10;c7fU0FYImvuMj/7pH23VQREO05pu/EU2zpitNLYVSWAVQ3mMv4q75BrUrAuXpXv7WWUtmAp6hY2F&#10;77+DcVbppXJPQkJCQs+cOdMS8leyK1as6Ozr6xtbs2bNS2WtnMr9hRGjwzSmzUkgofIKVoxUSu6a&#10;rTWyml4XXCwztIJUb9gVrSAo48KwmWj8eZ15rGao1TKqEcEZGuNOsckbM+CDOVjeY2wj9O+v+mbt&#10;Qnh4uD4hIaHKiBEj/hYBYmNja8THx/uXtWIq9x8OOBg/5dPX61L3sh59mBZtsXGaljCkd4RLlqb4&#10;mM+ikcWoPwf/rcT8iuBPND8xnGdZhLU/zaOowdu8RxbF9j17H94t+L+Y74d1LhTiJYA0HJY7gKHw&#10;uJGw8iC0U6MNlCchIcEvNja2BhSKLlDdBSq2kEOO0xrWDHqLt+bEE+9rxGi760AWpHM/1RAtdRvU&#10;HLCvps7Nv/Tb19yNOUxjJrOREckzuJa8LJn27GcfHYu7oBIkJkPFwsc0YDKDqAOjCbQyiEU1WewA&#10;+5bAmHqg/pJViDvcBT/++ONjvr6+MXXr1g0ra+VU7l/SSXf/mZ+fmsKUT02YtNlk29p1VvZO1cgH&#10;f6tmkaF18G5yqFbvX9vZOLfyrGAEW+jDL1YkMDiSQ3bx5QqfgSVLiyggUwRSVYjzg+hQaFMTrkZC&#10;TSfIOQxtGsFZi3VTuYPLly8HxMfHVx0zZsxOTYUKFd6dNm3a6/7+5eybX+W+wxFHQ01qRpgwadNI&#10;83TGOSebbCcTJmvbjgs5TjINkkVDvXTHEm8eSTkJ1QxZiRXcqz22zcp57UNTTjKYdbiSzi66WBR9&#10;YEbLNWrQlkO43VokBvISFJbAs/k+CUEHuY3gbE2IuA7eJnDID+kSM8A9FvwBboB3N9hxCeodgvZj&#10;4EcNVrbeUbmJj49Pkqura/r333//pqDX62VfX9/ohg0bnli0aFHpVjdSeSDJIcfpHOcabmd792lM&#10;m6tBI5mwPo7VM1fkwNpqaC3MU/BqNGl2pRZvWrwhVCpsph8T+I54LCt0oyeM8wQUdWo6zP0IpgI4&#10;gMGYl+klA4IAkgyiCNIY+OEXeCoHnBzAlA3ObpCRAW6boV9fbKw0psK4ceN+CwsLaxYfH++vqVCh&#10;wruPPvroloCAgBNBQUF7ylo5lfsfLVpTVarGmTFr3HFPO8jBdliRyVVArlbGwQStkxwRLBCTk3ik&#10;s4NH/VOOXvpz1s5tNxpwgcl8w0YGkIhvicfl4kg7DpKKN1W5pebDI7A7G5z2QwcJNDowOEFOvrEV&#10;RDBLoDkJTXPBWQTZBbInwML9ECyDWA8uPwq7FH61Dx3Xrl3Tu7i4ZFy4cKGJoNfr5YMHD1by8fFJ&#10;KmvFVB48/ubvzvOYN2UHO7rnkGNTC5RzK6ujsaKmUeX2Xw32rNNvnS1z241/aE9nLGv1IyJRgUSu&#10;UAfXO2smtIRjx6GFBkw+kJIIlR3A0AjOnqDoxo56uHgR9H3h183Q38pXo1KIlJSUiu3atUtUq3Cp&#10;2JXOdP57GMNW+eMf7YyzdUVU8tlVJceqcQkHXlybdOKL8uk2aM2/NOIMvsSWeIyESCK+vMEnRFHt&#10;9tM/wTAdGESQE6EygBF0J6C5BszPwzcFlbmOQItxsOgi6AGiwU+hV6aSjwjQrVu3yyNGjNhdxrqo&#10;PKCEELJxNrNnaNCYbYmjnfRoImYrw02vn/78g6ykE62sndtuOJFDKK3ozW8WjstiOz3owD4ycS18&#10;qiGEfQavGsHBEW5WNwuEk43h9EKYVNBwsRvsTgGfpnAcIE2tOasIw4cP39OtW7fLkG9k+/Tps6pr&#10;165q5oeKXXDCKacnPX+fzvQPTZi0GjRWdURAhKlBicjIVpna6D8GHJBMORb11ioVHMllEgtwtKB/&#10;WA4uXKYuMfntbG5jEszfCV0rQXLBsdPQ9CQ004GhIYQBNIYz62DQyXw3wnVQpKraw07Xrl1/7dOn&#10;zyrIj5NVfbIqpcFmNvf7h386zmPem1YLkWH/Wn8qGqwMVnDyv6QftO8Oo1QuWMQ4dtLV4jjaofzE&#10;SoYXdcoAWqe8TC8BoAZc+z947ww0+hxefxy2/QG9BJBlELRgzAZnTQkbNKoUj+qTVSl1+tFvSyta&#10;hXal6w5XXNMFBMvjMQXoPjAGydoCUjnR9RJDZ8+1brCdGcciWnEMAI0F/c9+ZihtOVTUKS1IBam2&#10;tfISD6qPhR8+h9cB/oBebpDhDmn516vGVWFEgMOHD3c+ceJE27JWRuXBRkCQn+TJNaMZvWwoQ1fl&#10;H7PY0GY6yAzqEWul0wBSwxZNzUr4t3y2YXmGJYznO975rx7BPZCREbhEXZKpcPtJESRPuAEQDrVl&#10;EB0hpwZcgzzDmwUuaeApgGwEjbqKtZ0TJ060PXz4cGdQaxeolAEysrCLXY8e41jzmcz8MJdcq/yk&#10;/3fAixFXrN6nMdV98qyH6OBiedub0sCElookkoYXJal1oCOXb5nAaJbefsoD0jLAvfAxBzAa88se&#10;ekJqJUi8BHoNmK6DtxvFV/1SuTeFaxeIAN9++23f2bNnjy1btVQeFgQEuStd/2pGs5Ptab/P2o2w&#10;99ulkqizbg8N0Eb8EXLQ2sF2R4uJT5iS/+zeGRgGHPmYN5nHHT3P/LjZykZ+Gf73GswrWMlWhoQg&#10;OBwF/gJIZtCGQ02lXsbDyuzZs8d+++23fUHd+FIpY37kx9HP8MwPWNk52cUocPSXamitbLxcrcf6&#10;ds6VWhbpzyxzjDgwiHVsoV+Jx3iQxn7a0YibWW59YOs26OUBN9LAs3APsIINL4D8ot7aJTBmNHeu&#10;iFUsQ934UikXVKNa1FM8tdraXmFZDjKDesZZvRGWdu2PAVYNLA0cMNKHLTiSi3DXF/ifX7sbf/Io&#10;e/icVwsO1YHLkLdqhVsL22rB+CSsbgNHTOQVrInKLx6jogyqkVUpU7rRbWc/+v0WQMAZrCxsfa6C&#10;kf8LSiFDa/l+Tdr5b6dJZoO1VcLsT0f2UZVYZATEYjek/vscb6EfyfiwnpCCQ+3gIMAl0DtC7gFo&#10;FwtVOsHfzpBdAZKPQBt/iARYC0/a8yU9bIgAX3zxxXtLlix59V4Xq6jYgyEMWTOa0ctERKvbxvyi&#10;z6B/r1h2+BsMFgoRwrd0P2XtvHanMWe4TB2acBKpBB0MDDgioWEfnThGS4DWcLTgdC44toUjDeDC&#10;QWiXBp4LYFJjOD0RFgCcgibZFF+7VuXeLFmy5NUvvvjiPcg3sps2bRq9ffv2kLsPU1GxDzp0hnrU&#10;uxRM8D86dIZ7jyiaih5NQts+sqWd4NXgmCXjzBnXGqReXD3G2nntjoDMK3yOG+kI96j1qs1vMSNi&#10;5hmWMJql+s00rAhJAKPhRyfISQOP/OpcAJyBwHfhAxfIlEA8CU3t+IoeeP78888nNm3aNBrUjS+V&#10;coKEJK5hzeBRjFouIppyyLG6q4KX5J5+cJWPm2hZeUWTfnh4+XUb7KUT/djC83zDF7xCDs6AjIi5&#10;2OLfFUgimYq04uijh8ncI9AFwBuufwdjW8C/9eBKH9hyAIJTwEcHBgPo9kP7AjeDinWoG18q5QoR&#10;UWpIw7C1rB1UkYrJ9x5RPKliuvv/HvU7ZKHbQBt3+J1PbJnXrnRiL1eozZvMw0BBXLFw1+4Kyfk9&#10;vyqS1Pp8XkKCICNfB+9RsGIwrAf4DfoawWEKfGLIX91W4dZatSrWoxpZlXJDM5qdDCLoyHjGf+uO&#10;u3Vpt/ksrHKgnaUZYekXl05J/PfjWdbOaXd8SMGb64xmCS5k5LsGZIrbMHQhHQeM/MVjDvsJAmgn&#10;cfADmNkNdqSBB0AAnPkDur8KnzlCDkBBKUQV21GNNO8LXAAAIABJREFUrEq5whff+CEMWTuPeVO8&#10;8LphtSAR9vjlWhxukHp2/oy0q5ssb3RYmixmLIsZi+5m4Zei3SJZuGPEASMOxuS8NjcHNLR3i8dl&#10;w7OkrM1lqADyJagfDAerQ3QuOAGEQvkrC3mfohpZlXJHQxqe70a3nW/y5lwR0erV7HeNUjXW1DeI&#10;3//yKmNmzB3FsMsVg1hHw7xyhfgRnX+06BfbnH+TauStUOulkvCqL2/VeYdRrXUclPPa0khOkCPn&#10;NWA0AHwE03PyDa6KbYgAly5dahQeHl4+y7+pPJTUpe4VP/xigwiyevMl1DeXkz7W/eoN39ztlCwZ&#10;y+9GmBYT41lEE04SczN5oOgV7XFatNifZzDnj8Fl0DqkiJoIUn7DtFxwrAhJm6Hf6/AxwH4Ifo8S&#10;F6lRuY3w8HD9pUuXGoFaIEalHCMjC+/wznsLWTjhER75aw1rLP4ZL0pwZlXNEgSY3omuQqu/a/Zc&#10;18WKoaVHLFXZS0ee/v/27jssiqsL4PBvlqWjSBVQiiCKihV77xqNJmIviSUxzWhMjIkpRk2zJRqN&#10;GpPYS1SMfrFr7IpiryhVUFFQkCJ9gd35/gAMYmNRdgHv67PPA1PPLHJ2uHPvufgBYMl97j86u8H5&#10;BuBzDl7ZgRxUD3VCRZSbfsY/tC13xnSm31BYOx/G1oXADDCpDUEB0OIi1KsDV3R+XWVcwQIxkqen&#10;pzx9+vQRTk5OUS1atDig7+AEoaCb3HSuSMWUFrQICCbYqzjHqHlPydY9TlrNdJuvQvUhixya/Tim&#10;OOfVGRmJ1/kfe+mGhEzG4wcSvL8Ifn8v9+sJP/GgdPrrafy7zZTOLeH4MWj9Fwx2gDsd4eA8GDcW&#10;ftXVpZQXAQEBHaOjo52/+OKLFQqADh067BAJViiNXHCJiiPO7j73LQ0wKNb8YCG2OfxVPVVdnOFk&#10;KeF/fRB/demHxTmvTt3BCQmZbbz6YFk//AoW/571GdQIyf36ryHIH+8hcO5J1soSsgyKY9C6K+xR&#10;g0F+Ddp48rqBCVpp0aLFgQ4dOuwAMRhBKAMuc7nuOc41XMKSt/3xb1Pc4xzd6ETlYpYpcO7xr5eJ&#10;VX6KKoVu4MoNXGnDUbwIJowaj9tsSy/oswUsk+B+pf+WF6zGVVBf2LQR+pVc4OWXGIwglBl1qXv5&#10;NV7bao55Wt6iYtU4aNc3utiz3Ubt7BqUo7pfsVg764IrN2jLESRk6nMRyO11UKioTJO8KgZ9/4ao&#10;qvDFafYoZDRGmtw73iGwdhP4vgb/AGwG36Xwlk6vpZwRSVYoEyyxvN+TnjvccQ83wSSzOMfQKKB3&#10;t+jiTlsjRW5uckeWZe0bdnWtFf7U4yL2xFLh4RkOnGKg9VFYMRJON4b5dehS7TZZF2th4JbBHX9o&#10;0xH2X4L65pDqCtfHw7wIcNfX5ZR1IskKZYKEJPen/9/rWT9IibJYbbMAYbY5LKidVLxEq8kyjdo7&#10;+N/inltnTMkklQpE4MF9LDHloSl2lr4FxioYtAHSzFAsG4xJjTAU7+7l2k1waQQXIqHaPPhoLQxN&#10;B7NvYYq+LqesE0lWKDMccLjjjPOtQQza4IzzjeIe59eGyfztnFqsRKuKO9E5KWJH6S30DfAOfxCO&#10;B0dow2v8k1fh4MEHk2c4bHkt984e4NV/yW7lD/Pb0hDguozb9DS+HQnLW0CANwSeBDHRajGJJCuU&#10;KQ443J3O9C9ssEl8nuN81TYBP5eUYiXauIAx/+Sokoo9g6PO3MeSfXQhCyNyeOiJX7vDoDaAOoHQ&#10;8jCG193ANQizmsEgS0j9RtM9f64KC0hNBQuNyBfFIt40ocwxwUTVkpbHnqeADMDkNomcsCveZLWR&#10;m5vfLvXtswfpgBFZfMYsmnAKgG7swp5YwxxwjgLzNNj1BvduV4XjIwj9Y0zuHe+amVzOkHJHickg&#10;SSAreEIt20O05zW2cj73Tlh4mAJgxIgR+yZOnLha38EIQlFYYJH6Cq/sdMW12E0G+YZ3iSO5GNPW&#10;oMk0vxPw+e/Pe/4SNZnvuERdvudr3mYJAIlYEYs9bkQ0PgPnG0Jkhby+sNdxs0oly1SN6seqDDeH&#10;dEeZuyehqRtEPnJ8dd5AultUZRu9iMPuoeUvsU8//XTNiBEj9kFekrWxsblbqVKl56rhKQi61J72&#10;R7rRbY8XXsEeeFwr9oEkaOt7m+xizOOYGuk3Ou3O8fbFPndJk5Cpklc8xpAsDMnmFM0BuI77+F8g&#10;Rwkjl0OGCcx/D6MmhzHPlDDOllB22w0ZGVjlD1T4DGY/6Eu7i1dowhnu5Fb3euAaHjTgIsdpqduL&#10;LV0qVaoUb2NjcxfEYAShDEsiyfIOdxymMnVqAAEt73CnchZZxs/e81GeiYZs3+mo9dBbhbHNXY9+&#10;Zx2evWUpMIvPCMMTY1TsozOh1PzsH0J/6k2NqjfhlgvUDIax8+DD38A6HhJs4K2jBIdXRzrsSM1F&#10;Gj54T8FvLOFt3uFPahHE+yxkHAtYxgim8B0xOLKBAfThf/q+ZH3KH4wgkqxQ5oUT7vEDP3y1ghUj&#10;0G7KmYeMvFqBL85ba7ubXK3vORulifVzPYjTGRkJCZk3Wc0ahmksSf51NEafzMBELvSERpJh7vfE&#10;fTgVuwxTaHgeYhwh9G2OONbgCIlUYiEf4kQ00ThhSDYaJDYwEN/cWRdeZmLEl1BuuOF2oxvd/nXF&#10;9bpE7t/9jjhGa3uc5bVTOGOr9YMw6d7Fn7/Tdie9kfK6UzhzA0OyFRqk1n34VFaA7wXCx+0ibNw8&#10;6HOaG7IEDSfTVxGLrbkfPb+9wOY0CziqoBXf8zULya3pEI0TANkY0oRT/EMfhrKWN1lNAC30dq2l&#10;hEiyQpmnRJnTmtZHXXCJMsZYNZe547PJNjTAQOsnWqM6xRFrkqNV166U8LUfqLPul/4uXQV9xHya&#10;cJo9dD1TL3der3cDuPxLF2r/cpL1M8JYBrAOhmBDPD3Y2bQ/EwEiXZ7yYOsELVnDMNYxhDUM4wau&#10;OrmeUkwkWaFcsMU2/i3eWnqOc42a0vR0YxqfUaPW+il3plJmdLvYZ8y7/QgpI/Zc2bpjsyeWo7Sm&#10;OScMyK1voJGQUJLDWoZ4DuHbZnByMbz3DvwZDzb5/WSzZzAZNQreZfEjx3XkNkZk4cAdrlKLQazX&#10;8ZWVOiLJCuWCCSaZwxm+qha1gmpRK6g//f/uS99Neau16joQZJvN/irpWp0/9sRnS7XaoTTIazrw&#10;kTgDcLzlw8v9oH8v2LYE3vaCkJnwOYAXBBOBO9t5FanQ51EMVVCjwI9+eBFMGubcw/Zl7tYlkqxQ&#10;7lhhlTiCEStkZBrQ4DzFeBj2ZYt4NFrkZrUqzunehTllcny/txmn3SFibj063+C/P++dIWoL9P4f&#10;vG4K6UvhbQNQ2/1NG3qwi2iq0JgzVC4wfbgBOahR8j6L6cM/NOIc9sQ9aLd9CYkkK5RLChSa93jv&#10;94lMnF2Xupe03T/ZWOaEvXbFvhKvzJ+iViWX3nKIT2AI2ctgZBqYd4F9x6BVwfU1INQB7kLunwSd&#10;+zB24hjcUm3JIIjaxPNflww1SozIJAJ39tOJ67g9WCcjvYwPwkSSFcqtLnTZ64vv5upUDwdQoNDq&#10;Qdg7HWK1rT8r3Tn24QZtdigt2sKRP+HtGHBsA/5eEOIL/6sPl+pC4HloOAWmXoD6LQ3w/3kchrXv&#10;krD5APPlQnlEnYPJ7s4ov7vC2qGnCJs2BbYb0ynnM+bQiuNsLzB7w0tAJFmhXDPBRGWPfdwMZnym&#10;QaNVu2CWEn6pl6hVT4P0mKOd1VmpFloHWgqMgmUXod5bsNQYVNvh1UwwGQgbTkLTKTDNG64cgnbL&#10;YYRKRYV+jfmy107UER+xBSD8E/5pfwh6bMFoijPvrqtPnWlToLc9y1sOYPzVtzlGJ/br90p1SyRZ&#10;odybxazPDDHMaUjDc9ru+2edFHK0upuVlel3jnXS9jylhTtE/AlvX4R6mWAcAjXWwpBG8OC9k0Ae&#10;LrMqaAQn31lN+q5OGHnPoufEmdB0Fh0CWiJPnAUX6kOGCfJlb/hmGlxoiNz0dxqGGeJKDkrk4g8c&#10;KUtEkhXKvYpUTH6f9xc743xL2301CjhVWaXVPolXFn6h7XlKoydW3QKQkK2X8fri1ngfk2hZM5bE&#10;nydCkgLL775CmjkJ6l0G4yykOldh6jTY3xEpU4PZqBMEqU3I5hL1dHg5eiOSrPBSMMEksyMd93vj&#10;HahAkfPsPf6zqO59rZoMVAmXmmVnxGs9PrfMMSWDakQ2hxMr/2IXgGEO8lfTYdgxIu604b+JJyXU&#10;bSqxffw+Ao+1htPT2I4VZWMo8nMSSVZ4KUhI8jCGrXHB5YYRRlpNX3PRVkWWQrsqXbf3DTxa6uvN&#10;vkAXJnAA4A8DRg5Q8b+/WuDutZWaCz4hU60ADMnhMG1fDcwtmXj2K3bjwk29Bq0jIskKLw0zzDK+&#10;5MsfFeRmzBrUCC7KflkG8Flz7SqBZieH106+5jdC+yjLppsKnAEaSFxY3wHHPV3BPh71uJ8w6XgA&#10;kofxD5mYOv1BL33HqmsKgKSkJKukpCSrjIwMs6ysLCN9ByUIJcEU0wx77GMb0vDsN3wzbShD/7LA&#10;IvXZe8KuaukEVtKubTbu3I8/yRrth/aWRXXhMsBlqMtQVne5QsylOhhM/JWMo22h21h6J5lhGNyI&#10;NICKkKzfiEtGVlaWUUZGhlliYqJ1UlKSFeQl2e7du4c2bdo0oX79+mkLFiwok6NWBKEoPPEMX8nK&#10;kdOYNjWNNIsxjFmQv64CFe4/bd9xbeO0apuVs+9bZ8Sebv0c4ZYZTeC0QkbzZzyTNC7cYgEfmDTj&#10;8MyPMP3+KzhZH9Mux0ld+AthAM0OYPbQQIVyYsGCBVPq16+f1qxZs/ju3buHAhjY2NhMbdGixb66&#10;deue6dOnz6pmzZodrlKlynNP6yEIpZU1ubVfO9N5/2IWvxdKaI3xjJ93iUt1M8k0e9J+Ggl8w80x&#10;UyuKXNw7Lfpgd0uPASsUStPiTSZWRlSAlPQrNF3nRquMLQzu8D6DFHlJtI0/GGfAmsEYRVjgMGI5&#10;jOrHq9QkhMa5dRPKC6VSmePh4RFsaWmZaGdnF3Pr1i13ydPTU/7+++9HOzk53WzdunXpn1NeEF4Q&#10;GVnay97OSpRqJ5yia1Er6Fn71Ik3YtNuBxRadPGs3GrekIpur617rmDLgMwb1OxgwbaTNng2SiBy&#10;kB9qrx1UD/OEv/tBQF4BmjpJ3DxwmG/tvDmEB8WfOqgU8/f37xodHe3y9ddf/yl5enrKAN7e3mc3&#10;b97cWN/BCYI+zGDGpC/58keZZ/cI8NtdmQbxJkU+tlWdD7+3bfDp5OcKsIzIBsMfNXz1o4bJ2cr/&#10;Hqwb5MCEn8HOiXMT36CRNwTug072EKvPeEtKnz59zl65cqUR5LXJrlu3ruW8efP66zcsQdCfBjQ4&#10;b4/9g2pSrrjeqEvdi4/bdoeLdmUQJQMj7SrNlGGGkD3lezRJFVEETOLgsq1s8m8F9xsTOuMyf00Y&#10;TqMFm9gfCN4d4NAdKBvzo2lp/vz5/datW9cS8pLs9evXa0ZFRbnrNyxB0J/OdN6fPyJsNKP/DCTQ&#10;O7+rV2Hmau16PiYFLx+vyU6t8ALCLBuacMo0G3UzDWdGhHC8ZQCYpSMxjclYcv+DBRgslnk3CGq1&#10;h8PRlL8yiFFRUe7Xr1+vCXmz1YJoLhBebjKytIhF77vgEtWLXtvUqA1MMc3IJtuw8LYKDezd6oRz&#10;2iOrnsiyxpsL7Zt8++ELDbq0SseMXmznIB3oxF720wVnbqAAblGVvxhMfzYug1GjYYkHXDsAHaqC&#10;1sOeS6uCzQWSp6envGbNmraVK1eOcXV1Ddd3cIKgLxo0CgUKDUAQQV6NaXw2nXQzAwyy1agfyqit&#10;o41ZerAyQJF6GljXn/CVjffYH0si7lKpYKIF8mayVeQn2PzNVsGbo2C5G1zfDx1doVz0bLp+/bpn&#10;bGysw7Bhw44oAKpXrx4kEqzwsstPsACVqHS/LnUvr2PdYA88IgpvWyHbACnvX1GkRGwe/gJDLZ1u&#10;URUbErAhAWducZ4GKMitE5GNIcZk8B6/P9hmNEvehFWr4I3r4NYBDkVCNf1exIvh5uYWVr169SAA&#10;JUDPnj0Da9WqdXHZsmXd9BuaIJQOdtjFbWJTXxUqo3geLfayt2o6iUZqrLKKNqArO+W6R3ZqlKuh&#10;hXO5uFN7LCOyaMnxB9+nY0oALcnMzTM4cBcvgh98LnkSCjAE/jIA9TBY2x4OH4AOHpTtrl2jRo3a&#10;ExQUVB/ykmybNm32uLu7hzx9N0F4eShR5lShyu1UUi1ssEmIJ96u4HpTtYRKISMjF/FuVja46f/e&#10;Jouuf/ayVzjekZC0qzhTFtgTy7a8WQ8iqUYHDpFNbjOLhEwEHvRlMzP4PH+yxnwDYYMScgbD+vZ5&#10;idYG4ufDRyehWSB4u0OED5z9ABZWh1L9l3eTJk2O2Nra3vnnn3/elDw9PeUTJ07YWVtb39N3YIJQ&#10;2sjI0pd8+cMsZn2uQfNQt4JpJ6wZfE27TgOxdTr/3arBkvLdXTI/wd6mCssZzpusAaAZJzhJcyYy&#10;+3GJFuAfeH0g+FlAigGo74FdRUiuBUGRUC0W7M0gfSZ8NgYW6vzatJCQkGDbvHnzOFGFSxCeQkKS&#10;O9N5Xw967DDCKKvguntmWk0ZBoD9lX39jkfPn/jCAiyNZCQMULOegbzG1gfLR7Ccjhx42vTgr8M/&#10;P8PHiWAdD7Y/wycJYBUAzWPAwR9aOUPUWFiwEcrEh5Xk6ekpm5qaptWuXfv8unXr2ug7IEEobWRk&#10;6Wu+/m4607+QkR/cmCg0sGJ/ZZrHFn30lwxolMYZNjVH/2TX4NNvSiLeUkGFMcaoSKEClnkVtxpz&#10;hh7sYArTHncXC6ABRRM4cxnqSqCpBPf3Qaf8Kl8ACWBdFwKzwCgYatqAdnUodWDw4MH+V69ebZCR&#10;kWGuAOjTp8/Kbt26bdJ3YIJQGklIcgc6HGpIw/OVqJSUv1yjgE9ax5FgqNaqOpdBjso06cqCr9Nj&#10;jnYpkYBLA2Ny60IaoKYVx7AikUC82UbvJyVYgHCofh4ajoGF26BXClToCAcvQv38bawh4Qf4Mh5s&#10;DkBHHVyN1rp27bqpT58+KyFvxNe4ceOmjBgx4hf9hiUIpVdzmp/oRrc9MrJc8KHVPVMN49vGIUOR&#10;Em2BR2RStP/Yv3LS75a70U4PqDFgLAsYxVK6sJdMTNDkvQV/8A7v8TuahycOOAONAdrAka7w7zZ4&#10;NR3MOsLBc9Aof7u2cATgHPjo8IqKbOTIkXPHjRs3BcTMCIJQJOaYp/Wm9zZffP/JLyJjgkkmwAkH&#10;FUtrJRe5z2w+OSvJ9ta+gYdkTY6yBELWv0SsOEYr3mYp+ZMyZmDG77zLe/yOP625j2XBXdLAHMCc&#10;3OLenWD/TnjFCLLS4UEZyvz11qWwqaAwBcDx48c7nT17tpW+gxGE0kpCkpvS9JQhhtkA7/P+Il98&#10;/85f/3ODJEIrZj35AE+QnXLd8+6Jz5e8wFBLD1vucYAOeBLGRgYCEIs977OY2lxlPx0LT6boA2cB&#10;TkOT/GXt4PA1cG8N/vnL8tfbQqnsFXX27NlWx48f7wSidoEgFJkGjaI5zU/8wA9fdaHLXhlZcsQx&#10;+i53HQCqJyrZsdNJqztamdwmBIfWC/tXcO3597O2LzO+5RtSqAhAKuZsYCBJWAFgQzz98cOc3HJm&#10;lUjkK34AyAIjV7ipAUUg1LGDuMKHzgFlSwi4AA2CwKs0Dlx4pHbB0qVLu1WuXDm6Ro0agfoOThBK&#10;q3TSzTLJNLHGOgEgllj72tS+mkqqhQqVMTKs+7cyPveK3tvgAUmZ7fbaEXdDc6fyUSSlCtHE4Fik&#10;bV25QeR/U9Fsgdf6wD/N4ORqGFZw4EECWH8Av/nBgGnwzWT47sUH//xCQkLqxsbGOr711lt7xGAE&#10;QSimIIJq3eSmc3e67ybvmVaFLIld25ywyzTQuo1WaV71ukvvAzXOKy7Vb0zjsj0tSxx2Dx5qrWQ4&#10;k5iJkmxy8kaATedzRrASAAUa7B6+Y50GU7+Dycagag+HasPVSKh2GNrFg81A2LAK3jAEraZ31yUx&#10;GEEQnlMtagUlkGBjj/2DBJFiJPNe+zi0H6YAOWm33C6GTJ3zC7+Mf4Fh6ocdcVTmLpvxZRIzqcMV&#10;PLiGE7cB+IKZ7KAnlblbOMECTIGp/tCqOZw4Cm1+hgnb4dVqELkBBqyDQaU5wRYk7mQF4TlEElmt&#10;Gc1OxhH3UG2DoSEVmHLmkboyz5RqYpzWu2cMoSZ37WRkyQwz7aZhKE1isceTcFy4yX460okDGJGF&#10;I9HspCdmpHMTZ6xJeNph1GAQBc5OEG0E2j9d1JOH7mTnzJnzw9KlSz/Vd1CCUNaYYpqeTbbSDbfr&#10;BZevrZHCv1XStD6eRabK/JsAU/Od8vaek5g040XFqRf2xLKXzuynI/YF5vJazRtU4TYykMAzP4kM&#10;QO0G18tSgl2yZMnEOXPm/AB5Xbh27do18NChQz31G5YglD1JJFmtZe3QaKKdnHC63ZWuewCQYFLL&#10;eGJMs9EgazUirH20KUdjfxu/gAUfXuFKnZKKXSeacuqhBAtgRSIbGEAWxgxhHVkY6Sm6EnPo0KGe&#10;u3btGgh5SXbv3r3VV69e3UG/YQlC2eOFV3Ammab96b/xEpfqneVsY4BKVEpMNZJ5v/091ApQ5z0D&#10;K0qy1SCz2zigmYws/cZv75XoBejSNl5lM30AaMlxpjKFMzTmK8rdjBFr1qxpv3fv3uog2mQF4bnd&#10;4Y6DAw53jnGsVVvaHpnEpBl/83ffUEJrAgwJtUAtQacoU9rHmD3rcABEm+XwSq9oVEpJ04Qmp/Nn&#10;bbDDLu5Xfh3rgsvNErwk3VBjQFf2cpAO7OQVurNb3yG9SKJ3gSC8IA443AG4wpU6RzjSdgQjVuQn&#10;WIC/PFPlba5peCQbFrnZwCldyfQAGzRoFCc52SyAgBYKFJqFLBxTLhIs5BaPWc0wbLnHcFYVuV9t&#10;GVM+x0wLgh6MZvSfEpI8hzmfVKHK7dvcrgJgLBlnZRiqjCMr5mg1w22Pm+YcuZbBZo80etN76yAG&#10;rQsgoEX++qpUvdWCFgElcCm640Q0yxlBL7YznFXsphsKNM/esewQd7KC8ILkV+dywim6C13+BWhG&#10;sxPjGDdPlmBiy3vcNc1BU8S7WQ0yU09Z45lkyFa29h7CkHUDGOA3gAF+y1k+sgY1QkvwcnSnJzsY&#10;zy/sozOz+Ezf4bxoCoDg4OD6165dq6WLE2aA6T7oPAMmTYA5a2BYBLjr4tyCoAsDGOC3n/2dv+O7&#10;yf74twkgoCVAoomGRa2tQyRJIRel2UCBhJFG4tcjdphlS3nLFJof+fHL7Wx/1QabUl+BqsimM4mG&#10;nGcy33OC5voO53ldu3atVnBwcH3QcYGYY9BqJKwIh+oFlytA8znM/AamGZNX7FcQyqg73HG4ze0q&#10;PvicjSPOLr/N9iu++mEyk79LubLkk/gLM7XqA7vRI5XvmqdltqXtkcpUvpu//FVe3T6AAX4v+hr0&#10;IpQa+HAOO+I4TwMsuU8X9mFDPOvzqniVEQULxCgBZs+ePdTJqWQLU+yAnr1hmxmkT4dJnWGfHcSd&#10;g0Y/w6fT4YtT0HQPdFVQvtpkhJeLAw538hPrTnb2cMc9YjWr32hO8xMAVrXfnZ12+2CPzLhTbYt6&#10;zJOVM8kk0+Rf/u0KYICB+kd+/LIf/cpP5a4ahLKQDxjBSt7hD9YziOu4kZ5XRzYHJZmYYEGqniN9&#10;pi+//PLj6OjoqhMnTlyrky5cBefkOQHNCpcmU4PBOPj1N3h/HowbC7+WVCyCoEs72NGzPe0PmWP+&#10;0PAvtSrRJnJLuzA5O9nqWccIr5jFqz1jHsyV64hjjB9+A1rT2v/pe5ZB97DFk3DuY8kfvM1MvsCe&#10;WA7TlmGsJQpn9tC1LCRanXbhWgEjYsBxHox7XO1HA1D/BBM84Np0+FJGy/JFglBK9aTnjsIJFsDA&#10;2Cq+SoflrxblEVj1ZCO27HSkWrISJ5xut6f9oWUsGzWKUctmMGNSDuVoZoUKpNCMEwB8wGJUGCID&#10;w1iLHwOoTjimZOg3SO3oJMmehcYGoH4d/nnSNqaQ0RN23AGHaCi/8x4JQh6jitWDspWGmc9KtDIy&#10;Ne8b8dtBO+JzYqqsY93g5SwfmUaa+Qd8sEiJMkcnAeuCMSq28Bqt8CcHJbepSig18GMAb7CaZYzE&#10;oFhFzvTmhXwCusJTO0ffhcoAtSD4adslkTvfTxM486wyZt/AtLdgqbaxCkJpkRS6YqxRTvYzK3zn&#10;16V1TzXi6zNWfNs8JXsucz/+gA8WFZzUsczrwj6S82ZT0CBhTCYqTEjABhviCcKLluT2C3blBn70&#10;12e4RfVCkqw7RDxtfRYY3YXKLnBDyZM/hULBMwUqVoMIo2ckWUu4X9x4BaE0qFRz5LzkaxtH5KTd&#10;diNvcsbHkZEfJNqB1yrgU3nkksrVWgSc53zD/G088LhmiWXZ/p1IocKDJCsDhmSjIvdDKAcDkqn4&#10;oCExFQv9BKk9nTz4WgQffAgLf4UPx8DCx22TBJXqwFVjUEVAtZKKRRBKk8yEwEZRe14/IWtyDIvy&#10;IEKDjMpAps8rMURY5iAhyZOZ/N03fPOtAQZl6s/oJ8pByVD+YiP9sSAFA3K4jxXv8xsLGIOkRUkz&#10;PdLpg68RsMITwj6HWSd4tKNxOpiNhiUx4PgjfKGLmAShNDCx9j5n5zP1o6I+6VUgYaKWmH/UDqcc&#10;m3t72NNtGtOmlMsE+yarsCcWL0LoyQ5+430+ZCFy2XowrpMkawbpK2C4DFJrODYWFmyB145BqwXw&#10;YUO4sAn6DoG/BsIGXcQkCKWFpefQxRYuPYs8oEBCosZ9I46eHri/C132lmRsOhePDedoxJusYimj&#10;kAAFMn/Tl57sIIAWZampAPKaCzw9PQNr1qx2DNMXAAAVf0lEQVR5ec6cOUNK8mShUGMkrAiAFgWX&#10;m0H6LJj4HiwWAxGEl0022YYnsg90stn59VJlapyTxMPtsE+TXM93aWrd11bXoc4VW2zLR7nSOOyw&#10;JgED1HgSjj2xHKMlKoxJxwwrEvUd4rN8/PHH60JDQ73DwsK8lQCOjo5RdnZ2MSV94hoQehRah0KN&#10;s+ATB3YN4EIjOFcRkkv6/IJQGhlimJ1oqDKa0CaiwsrdFihlqcgz3Rpc/futY15md1sblqOBCQUn&#10;VrTl3oM5wIxRYVw2ht3b29tHp6SkWIaFhXmLot2CUEqc4YzPb2G9Dk06ZfzMP4cL3ulauPTY6NB6&#10;4UBJKkfducoBUbRbEEqZBjS4uKj6dZtD9audjbDIfmJJxMJNCak3d/a/H7r6A13FKWhHJFlBKCWU&#10;KHOMJeOsHO8BS8e2iyNLIT820UpIhWZYkOS4c9/OzYy/7KO7aIWiEklWEEqZHezoQSW3sKlNE1A8&#10;oW324TZbWZI1OYaBRwcc+CTr3T8+5uO5t7hVVTfRCs8ikqwglCIysvQ930+2wiphs0cam91TC657&#10;4n4SYJmWUbH2id3D+sv9NlalaomWLhWKTiRZQShFJCTZCafo05xuCvBjk5Ts8IrZ+eueuX+7KMm0&#10;dkhoiRbfF7QjkqwglDI72NFTRpaa0ezEGWVgHbsm370vIxd5ptu48z/OVqsSbUo4TKGI9Jdk47Gh&#10;O3tYwtt6i0EQSqHd7O6ePz+YJ55hjR1GLc50aXqwqH1nrbze+sXA2Kr8zP9Vxum+2G8OSpTkkIUR&#10;/9KV+lx8aLkgvOSmMW2KF14PlQX9X8uax+ul+Heok2j01GYDY+sGJ6xqvze9xIMUiky3d7LX8MCb&#10;Kxyg40PL0zGjO3uYyec6jUcQSqGCCdYf/9b1qX/xR4PZn45rc4805eO7dWmQSTZEc9DsQt0/zjaM&#10;qi57hNeiVtA//PO6ToMXHqHbJJuOGQlY04vt+NMKgGyU9GI7B+hIAqIdSRAKaE1r/7nMHZ9FlvGt&#10;CjlMahH/SLcuGRkFEluqJSta3sK8c6Rs0eGaynopS996ndefOBuJoBu6TbJ1ucw+OmFOGsNZBcBm&#10;+nKQDnzGLGaIO1lBKCyY4FoSkqYe9S7965LOypoPl/nIbz4YFFYBTd7jsc9Om5n7JFmn6CFcoZAX&#10;0yY7kKeXaUvHlIs0ePC9AjUqjAG4iQsVSGEtQ/iL3Cpg9tzF4+mzLfAmK+nJjueMXBBKvWCCvY5z&#10;vFUzmp1cxrJRHzUcs7BhnLFx3YTc9tnLViq8E41QygW6eWmyDWOOvP+3yyvbfRSG5qV+Ztfy7MUU&#10;iDF5RmUcGYlsDIt8PAWaZz4Em82njBVThwvlXxZZRkYYZQGoURs44hhjnJpgt2WnEznInLdT0THa&#10;7LH7VnB77a/KLX8ZJorH6F5+gZgXcyebmXdXWhRpmNOL7RyiPQAmZAASW+lFZ/a9kHgEoRzJT7AA&#10;pzjVNI44Oyzg8xbxcssYY2lYWMUn7ptyfcsQ08rND1lWH/ynToIVHqEAuHbtWo3IyMjqKSkpliqV&#10;6pmzZxZbwQT7Yd5d6CDWY0EqvdnGPjqX2LkFoRzYytbe+V8nmilVA69VeGK1rlySHHd6yq+qxKv1&#10;dRDeS0+lUpmkpKRYRkRE1Lh27VoNyEuyQ4cOPdatW7cwHx+fpIULF04usQiO05IjtOULpjOJ3L58&#10;dtzjAB2wIJX5fFRi5xaEcmAb23oBdMhqemrd0Vr3lBrpiUVkcsmSrMk2ijny/t+a7NQKOgrzpbVw&#10;4cLJPj4+Sd27dw8ZOnToMch78OXu7h5kaWmZ0L1790316tU7VWIRdGEvZ2lEPS5xB4cHy70JxJ9W&#10;VEUUtRCEJ4ggwj2EkJrf8/3XExXj5sco+waouFOEaluyJCnN0lAYZpd8lC+3du3a7bSysrq3e/fu&#10;vvfv37eOiIiopQR488035zs5Od1s3779zhKPIn+EV2E1CC3xcwtCGRZOePWTnGzWiEbnUIJjm9/6&#10;he/qctlArVY++W5WkiWlaZpjm0X9FQbGmToN+CXk4+NzzMfH51i1atVCoqOjXaZOnfqb5OnpKQN4&#10;e3uf3bx5s+6q98hIZGKCkhwMEZ+wglAMKyLf2NTq+FHfp23j0HrBwAqurxZ5Nlzh+fXp0+fslStX&#10;GkFem+zGjRubLly4sI9Oo5CQMSVDJFhBKD5Vtdb/bqj+5DEHljXeXCgSrO4tWrTo9Y0bNzaFvCQb&#10;HBzcIDw8vLZ+wxIEQVtOOEV/75NIbCXzR6bJNraqc9620VcT9BHXyy48PLx2cHBwA8gbjAB6aC4Q&#10;BOG5neWsT2Man6mbbJ28eae9gazONANZAnB99UANI0v3MH3H+DJ6pLlg/fr1LebPn99Pv2EJgqAt&#10;RxxjAC5XTKh4v/lbs/ITbC6N7kuZCgDMnz+/3/r161tAXpJ1c3MLr1q16nVdB3Lv/IyZ2am3XHV9&#10;XkEoL2yxjcv/epVblI2l59DFZlU6bQPIjL/YRH+RvdycnZ0j3dzcwiEvyXbr1i1k+PDh+3UZRHLk&#10;/4YlXl382R3/D9fLmuyi1zUQBOGBU5xqlv+1H34DrHy+mmDvM3UcQGbCZdH8pyfDhw/f361btxAA&#10;Axsbm6m9evX6q379+qd8fHyO6SKArPvXvKIPvbUNOccwJ+NOVU1Ohrm5U9t/dXFuQShrZGQphhin&#10;ZJIrppDy0Gse88af41wjgFRSLRopmpypZFw1Kid865CsnPtWqeZmySkWFRLVklppiqnoJ6sjcXFx&#10;jjY2NrFXr15t9GKqcGlBk5NhFrX7tVNZ90Nrw389qB3b/vG6hXPXLbqIQRDKmp3s7PEGb6xOIMG6&#10;KNsvOmxHm2gTFLLE3w0sb4ysvaONM85RJR2n8J/8Klw6n0gx7vQ3C7Luh9aBgkNUJPluwISV2am3&#10;3HQdjyCUBT3osfMCFxo0p3lAUbYPq5iNsUaBoSwx+EJaVdu4uCIMvxVKggKgTZs2twcMGFCkH97z&#10;SI74e3hyxMaRj66RJU12imWM/xg/WZ1lVNJxCEJZ5Ixz1BGOtPuET+YASDy+RqwkQ5s75uoHC2SN&#10;IuboB35imnDd6d+//4k2bdrchrw22WHDhi1o1qzZ4ZIsDqNKCq0Tc3j0FmS1Eh4/0FqdcbeKJjut&#10;orlTu90lFYcglGUGGGi60e3f+tS/tIENgx63zWdBbgndIxXmBRZJck5qRVVSqHcFt97rRQHvkqdS&#10;qUydnZ2vXbx4sfkLaZNNDFr68dPWy+oso6TgJZ+oVfH2RTleBff+y40reV1+2jamlZsdNrH2PqdN&#10;nIJQXpzgRPMWtHjkr89Gccas3VsZA1mSeczNjE2DzydZ13l/pk6CfMm90JkR7p37bs6LOE6+lIiN&#10;I581A5ytzzcfiyQrvKzy68oWZJWpYN5R2/xGhMf+tRh/cfYPpnaNj5naN/Ev4RCFPEqAo0ePdnN0&#10;dLzVtGnTw8U5iPMr232etl6WZe6d+35OZuzJdk8/kiSjUGY7tPxlmGEF12tP21Jp5iBqzwovrS1s&#10;eS3/69703mojW99reXznqMoZz7hvkmVFjP+YDS49djVQmtjEPX1jobhOnTrVLiYmpirosHaBWpVk&#10;fXNnj/M56THODw/9e5h989mjLD36Ly+pOAShrIskspo77hHmmKfNY95Hoxi1LCh09jTD04uKPKuJ&#10;hcurfo5tFgwsyThfZo/ULlixYkWn2bNnDyvJkxoYV0pwbLOoP5KBmic8Fa3g3m+lSLCC8HTb2Nar&#10;Fa2OXeJSvbd4a6mEJFevMmRJipEsa4p4jIrV+qwu0SBfcj/99NOwFStWdIK8JOvl5XXJw8MjuKRP&#10;bGLb4JRtoy8/ffROVpINK1YPsm/y7ZiSjkEQyrqGNDx/mMPt3HGPyF9mZF715s6W9Q4UpeO7Ve33&#10;ZplX7bS9BEN86Xl4eAR5eXldgrwkq0uVao6cb1612//+WyLJkoFxpmPb3/oplGZpuo5HEMqaNrQ5&#10;aoCBuvByjypDlv5e+/5T9zWx9TlmU3/C1yUWnPAInSdZSZLkyi1mj1Ka51f9kiX7pj+8Z2zpeVXX&#10;sQhCedKZzvvm1U8iyrZi7KNrJVlhZJng0GbBIElMqKhTCoBZs2bN+v333yfp6qQGRhWTHNv81g+F&#10;YVZFjwHLKrr3XaWrcwtCeWWHXVw9RaNzn7SJ12BUMUmGAs8+ZMmh1bxhhmaOoleODixevPiLWbNm&#10;zYK8JHvw4MFeAQEBnXQZhIlN3bOOrRcMsms8bawuzysI5Vk3uu25aBbtsLeVzy6pQF9ZqzofTDd3&#10;ar9Ln7G9TAICAjodPHiwF+R14dJlFS5BEErOIQ6170CHg9WoFtHnQqL7e1csMbFrcrRq53UdJYUy&#10;R9/xvUz0VoWrIA0avZ5fEMqblrQ8boppeiSR7vPqJRHp4hzi2HrBIJFg9UevSW4Riz7IRsyKIAgv&#10;ihFGWdWoFgmgVsC7raOMDczsY/Qd18tMbxOtycjSQhaOqU718O50F1W3BEELGjSKrWztnU66WeF1&#10;iSRa5X99XbrhNoc5n+RPuFhQa1r7u+Bys6RjfdnpLcle5nLdYIK9NrBhoEiygqAdBQqNJ55h/ej3&#10;dzDBXk/b9lM+/ang9wYYqGcwY5KYKUE3FACBgYE+ISEhdXV54g1sGAiwmc2+KlTGujy3IJQHdahz&#10;5TSnmwxl6Nqi7uOIY/RhDrf7lE9/elLRb+H5hYSE1A0MDPQBHRaIKUhGljzwuBZJZDWArWzt3Yte&#10;23RxbkEob2RkaQlL3v6QDxdkk20oP6EAUze67VnDmmG22IqeRCWsYIEYJcDcuXMHOjq++E7K8cTb&#10;3Oe+ZeHlwQR75SdYgJWsHF6HOlcKbychyW64XRefuILwZBKSPJrRf7rgcvNJTW896LFzG9t6KVAU&#10;tYaM8BwmT548NiYmpurHH3+8QQnQokWLAyXRT1ZGlsYwZuFudnd/2nab2NR3E5v6FlxmhVXiSlYO&#10;z39SKgjC0xW8cSlIQpKvcc1DJFjdadSo0fGEhARbeEEPvk5wovmT1k1m8rduuF3/nd/ffdKfMYXV&#10;otbVH/jhKzvs4p50bFdcbzzuiakgvKy2srU35CZVGVkyxDA7v/kghJCaYYR5euIZpu84Xzqenp5y&#10;fHy8rSzLFPeFrPt/c+W5458nZvESr/L0SpFTLAxlwyxk5ApyheRV8qo3rsvXXdvJ7Q7l/878LP/8&#10;ib7jfJle8fHxtp6envILuZNdwIIPi7JdMskVFrBgbDTRTo9bP5zhK5rQ5ExRjtWa1mKOIkHI8y//&#10;ds0m27Ad7Q6tZOUIV1xvAOxnf6e5zP34K776YStbe+dPJy7o0Iu4k9XmVUOuESLJkuZxd6e75F3d&#10;9f3pI17iVRZf78rvLv5J/mmCWlYrHrf+onyxXiO50dl4Od5a37G+LK8XeidbVGGEeYYSWgP+azcq&#10;uH4b23qJgQmCoL1v+OZbJ5yin7S+HvUuHed4y1RSLXQZl6Dj2gX5DfMAzjhH7WBHzxGMWFFwfeHE&#10;KwjCsz0tweYzxlhlg028LuIR/qPTJJs/V/xwhq+8xKV6PeixcznLR25iU18rrBJucavqRS7W12VM&#10;giAIJUkBMHjwYP+PPvrIryRPlECCdTDBXpvY1HcFK0ZYYvlgMiJffDdf5WqdHvTYWfBuVxAEoSwa&#10;N27cxsGDB/tDXj/ZatWqhVStWrVEO/0nkmh1gQsNHHC487j1Djjc2c72VwMIaFGScQiCIJQ0Z2fn&#10;iKysLKPIyMiaYmYEQRCEElAqZkYQBEEo70SSFQRBKEEiyQqCIJQgkWQFQRBKkEiygiAIJUgkWUEQ&#10;hBIkkqwgCEIJEklWEAShBIkkKwiCUIJEkhUEQShBIskKgiCUIAVARkaGmb4DKS0OHTrUY+HChZP1&#10;HUdpsnXr1qFr1qwp0hRDL4s1a9Z8uHXr1qH6jqM0Wbhw4eRDhw710HccpUV+XlUAqFQqE/2GU3oE&#10;BAR0XrJkyUR9x1Ga7N69u5+fn99ofcdRmvj5+Y3evXt3P33HUZosWbJkYkBAQGd9x1Fa5OdVBUBq&#10;amqFF3Xg6dOnz5kwYcLaom6/bNmyCcOGDTv0tG0GDRp0bNWqVeMKLz979mwrX1/fM6Ghod4Fl3/0&#10;0Ud+s2fPnpn/fXBwcD1fX98z58+fbwEQFBRU39fX98yFCxeaA/zwww+/TJw4cTVAYGBgoxd9Zz9+&#10;/Pj1M2fOnF3U7Z/1HiYmJtr4+vqeedwv+a5du/r7+vqeSUpKsi64vPB7eOTIke6+vr5nbt++7Qq5&#10;d/C+vr5nYmJinCG3HuZPP/00AyA0NNT79u3bLkWNvygGDx58dMWKFeOLuv348eM3zJo1a9aT1hf+&#10;GRe0YsWK8YMHDz5acFlCQoKtr6/vmT179vTNX7Zx48a3fH19z+Tk5CgB/Pz83vb19T2jVqsNAAYO&#10;HHh89erVYwFu377tUvj/3fNISkqy9vX1PbNr167+Rd1n8ODB/itXrvzoSesL/4wLmjVr1qzx48dv&#10;KLis8O8FwIIFC74ZPXr0jvzvf/311ynvvPPOdnj0PczIyDALDAxsVNT4nyU0NNTb19f3zNmzZ1sV&#10;Zfun/V7kK/wzLmjChAlrp0+f/tBEk4cPH37F19f3THR09IP//5MnT/7966+//qPg95MnT/4dICgo&#10;qIGvr++ZixcvNsvPq0qAq1ev1gOwsLBIMTY2zjQ1NU0vykU9Tnh4eK27d+9WSUhIsC3K9pGRkZ5X&#10;r15t+LTtr1y50rB27drnCm8TExNTNTAw0Ofu3btOtra2D+rUBgcH11OpVMb529+9e9cpMDDQJyYm&#10;pqqrq6ttwe9dXFxsw8PDa8XHx1dOSEiwTU5OrqTRaAyKGn9RhISE1E1PT7co6jHDwsJqx8XFOT5p&#10;+4SEBLvAwECfqKgot8Lb3Lp1yy0wMNDn3r179hqN5kGbe+H38Pbt2y6BgYE+cXFxDqampmnR0dEu&#10;gYGBPrGxsQ7GxsYZwcHB9bKzsw0TEhJs09LSKqhUKpMX+Z5cvXq1Yc2aNS8V9Zh576HZk7Yv/DMu&#10;uO769euP/B+Lj4+3L/we3rx50yMwMNAnISHBRqlUqgt+b2BgoLly5Uojb2/v0wkJCbYqlcokLS2t&#10;wot6TxISEmwDAwN9bt269cjP9EmuXLnS0MvL68KTti/8My64Ljw8vFZUVJRHwX0L/14AREZG1ggK&#10;CmqQv11ERETN4ODg+gkJCbb37t2rnBeza0JCgq1GozFITk6u9KLek4LxFOWYT/u9yFf4Z1xwXUhI&#10;SN2kpCTrgvsWfA9NTEzSAcLCwurIsizlbxcWFuadd37bGzduVAsMDPS5dOmSj6GhYQaA5OnpKRf/&#10;bRAEQRCe5v9a/FNgIFXHKwAAAABJRU5ErkJgglBLAwQUAAYACAAAACEAUAFHpt8AAAAJAQAADwAA&#10;AGRycy9kb3ducmV2LnhtbEyPwWrDMBBE74X+g9hCb40smbSJYzmE0PYUCkkKpTfF2tgmlmQsxXb+&#10;vttTexxmmHmTryfbsgH70HinQMwSYOhKbxpXKfg8vj0tgIWondGtd6jghgHWxf1drjPjR7fH4RAr&#10;RiUuZFpBHWOXcR7KGq0OM9+hI+/se6sjyb7iptcjlduWyyR55lY3jhZq3eG2xvJyuFoF76MeN6l4&#10;HXaX8/b2fZx/fO0EKvX4MG1WwCJO8S8Mv/iEDgUxnfzVmcBaBamULxRVIOkS+fOFEMBOpOUyBV7k&#10;/P+D4g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m/LwOogIA&#10;AJEGAAAOAAAAAAAAAAAAAAAAADoCAABkcnMvZTJvRG9jLnhtbFBLAQItAAoAAAAAAAAAIQDu7wAc&#10;A3YAAAN2AAAUAAAAAAAAAAAAAAAAAAgFAABkcnMvbWVkaWEvaW1hZ2UxLnBuZ1BLAQItABQABgAI&#10;AAAAIQBQAUem3wAAAAkBAAAPAAAAAAAAAAAAAAAAAD17AABkcnMvZG93bnJldi54bWxQSwECLQAU&#10;AAYACAAAACEAqiYOvrwAAAAhAQAAGQAAAAAAAAAAAAAAAABJfAAAZHJzL19yZWxzL2Uyb0RvYy54&#10;bWwucmVsc1BLBQYAAAAABgAGAHwBAAA8fQAAAAA=&#10;" w14:anchorId="7A2DE510">
                <v:shape id="Image 904" style="position:absolute;width:16404;height:14432;visibility:visible;mso-wrap-style:square" o:spid="_x0000_s174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y7xwAAANwAAAAPAAAAZHJzL2Rvd25yZXYueG1sRI9Pa8JA&#10;FMTvQr/D8gpeRDeK9U/qKiKoBXup5uLtNfuahGbfhuyaxG/vFgoeh5n5DbPadKYUDdWusKxgPIpA&#10;EKdWF5wpSC774QKE88gaS8uk4E4ONuuX3gpjbVv+oubsMxEg7GJUkHtfxVK6NCeDbmQr4uD92Nqg&#10;D7LOpK6xDXBTykkUzaTBgsNCjhXtckp/zzejQI+/Py+TfXNtFu3g7TA7JvPTLlGq/9pt30F46vwz&#10;/N/+0AqW0RT+zoQjINcPAAAA//8DAFBLAQItABQABgAIAAAAIQDb4fbL7gAAAIUBAAATAAAAAAAA&#10;AAAAAAAAAAAAAABbQ29udGVudF9UeXBlc10ueG1sUEsBAi0AFAAGAAgAAAAhAFr0LFu/AAAAFQEA&#10;AAsAAAAAAAAAAAAAAAAAHwEAAF9yZWxzLy5yZWxzUEsBAi0AFAAGAAgAAAAhAM5dXLvHAAAA3AAA&#10;AA8AAAAAAAAAAAAAAAAABwIAAGRycy9kb3ducmV2LnhtbFBLBQYAAAAAAwADALcAAAD7AgAAAAA=&#10;">
                  <v:imagedata o:title="" r:id="rId293"/>
                </v:shape>
                <v:shape id="Textbox 905" style="position:absolute;width:16408;height:14433;visibility:visible;mso-wrap-style:square;v-text-anchor:top" o:spid="_x0000_s17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6tExQAAANwAAAAPAAAAZHJzL2Rvd25yZXYueG1sRI9BawIx&#10;FITvBf9DeAVvNWlBqVujiFgQCsV1PXh83Tx3g5uXdRN1++8boeBxmJlvmNmid424UhesZw2vIwWC&#10;uPTGcqVhX3y+vIMIEdlg45k0/FKAxXzwNMPM+BvndN3FSiQIhww11DG2mZShrMlhGPmWOHlH3zmM&#10;SXaVNB3eEtw18k2piXRoOS3U2NKqpvK0uzgNywPna3v+/tnmx9wWxVTx1+Sk9fC5X36AiNTHR/i/&#10;vTEapmoM9zPpCMj5HwAAAP//AwBQSwECLQAUAAYACAAAACEA2+H2y+4AAACFAQAAEwAAAAAAAAAA&#10;AAAAAAAAAAAAW0NvbnRlbnRfVHlwZXNdLnhtbFBLAQItABQABgAIAAAAIQBa9CxbvwAAABUBAAAL&#10;AAAAAAAAAAAAAAAAAB8BAABfcmVscy8ucmVsc1BLAQItABQABgAIAAAAIQBHt6tExQAAANwAAAAP&#10;AAAAAAAAAAAAAAAAAAcCAABkcnMvZG93bnJldi54bWxQSwUGAAAAAAMAAwC3AAAA+QIAAAAA&#10;">
                  <v:textbox inset="0,0,0,0">
                    <w:txbxContent>
                      <w:p w:rsidR="00D36F6E" w:rsidRDefault="00D36F6E" w14:paraId="044DE285" w14:textId="77777777">
                        <w:pPr>
                          <w:rPr>
                            <w:sz w:val="11"/>
                          </w:rPr>
                        </w:pPr>
                      </w:p>
                      <w:p w:rsidR="00D36F6E" w:rsidRDefault="00D36F6E" w14:paraId="3AF7B952" w14:textId="77777777">
                        <w:pPr>
                          <w:rPr>
                            <w:sz w:val="11"/>
                          </w:rPr>
                        </w:pPr>
                      </w:p>
                      <w:p w:rsidR="00D36F6E" w:rsidRDefault="00D36F6E" w14:paraId="4C8D50AF" w14:textId="77777777">
                        <w:pPr>
                          <w:rPr>
                            <w:sz w:val="11"/>
                          </w:rPr>
                        </w:pPr>
                      </w:p>
                      <w:p w:rsidR="00D36F6E" w:rsidRDefault="00D36F6E" w14:paraId="645D37DE" w14:textId="77777777">
                        <w:pPr>
                          <w:rPr>
                            <w:sz w:val="11"/>
                          </w:rPr>
                        </w:pPr>
                      </w:p>
                      <w:p w:rsidR="00D36F6E" w:rsidRDefault="00D36F6E" w14:paraId="673527DF" w14:textId="77777777">
                        <w:pPr>
                          <w:rPr>
                            <w:sz w:val="11"/>
                          </w:rPr>
                        </w:pPr>
                      </w:p>
                      <w:p w:rsidR="00D36F6E" w:rsidRDefault="00D36F6E" w14:paraId="7D47893F" w14:textId="77777777">
                        <w:pPr>
                          <w:rPr>
                            <w:sz w:val="11"/>
                          </w:rPr>
                        </w:pPr>
                      </w:p>
                      <w:p w:rsidR="00D36F6E" w:rsidRDefault="00D36F6E" w14:paraId="3C694407" w14:textId="77777777">
                        <w:pPr>
                          <w:rPr>
                            <w:sz w:val="11"/>
                          </w:rPr>
                        </w:pPr>
                      </w:p>
                      <w:p w:rsidR="00D36F6E" w:rsidRDefault="00D36F6E" w14:paraId="2D638A0D" w14:textId="77777777">
                        <w:pPr>
                          <w:rPr>
                            <w:sz w:val="11"/>
                          </w:rPr>
                        </w:pPr>
                      </w:p>
                      <w:p w:rsidR="00D36F6E" w:rsidRDefault="00D36F6E" w14:paraId="5EB3CF77" w14:textId="77777777">
                        <w:pPr>
                          <w:rPr>
                            <w:sz w:val="11"/>
                          </w:rPr>
                        </w:pPr>
                      </w:p>
                      <w:p w:rsidR="00D36F6E" w:rsidRDefault="00D36F6E" w14:paraId="332AF1A8" w14:textId="77777777">
                        <w:pPr>
                          <w:rPr>
                            <w:sz w:val="11"/>
                          </w:rPr>
                        </w:pPr>
                      </w:p>
                      <w:p w:rsidR="00D36F6E" w:rsidRDefault="00D36F6E" w14:paraId="11858350" w14:textId="77777777">
                        <w:pPr>
                          <w:rPr>
                            <w:sz w:val="11"/>
                          </w:rPr>
                        </w:pPr>
                      </w:p>
                      <w:p w:rsidR="00D36F6E" w:rsidRDefault="00D36F6E" w14:paraId="4A0B6044" w14:textId="77777777">
                        <w:pPr>
                          <w:spacing w:before="45"/>
                          <w:rPr>
                            <w:sz w:val="11"/>
                          </w:rPr>
                        </w:pPr>
                      </w:p>
                      <w:p w:rsidR="00D36F6E" w:rsidRDefault="00F6074B" w14:paraId="3178E021" w14:textId="77777777">
                        <w:pPr>
                          <w:spacing w:line="273" w:lineRule="auto"/>
                          <w:ind w:left="369" w:right="1899"/>
                          <w:rPr>
                            <w:rFonts w:ascii="Arial"/>
                            <w:sz w:val="11"/>
                          </w:rPr>
                        </w:pPr>
                        <w:r>
                          <w:rPr>
                            <w:rFonts w:ascii="Arial"/>
                            <w:spacing w:val="-4"/>
                            <w:w w:val="105"/>
                            <w:sz w:val="11"/>
                            <w:lang w:val="Greek"/>
                          </w:rPr>
                          <w:t>Πυρήνας IN OUT TT</w:t>
                        </w:r>
                      </w:p>
                    </w:txbxContent>
                  </v:textbox>
                </v:shape>
                <w10:wrap anchorx="page"/>
              </v:group>
            </w:pict>
          </mc:Fallback>
        </mc:AlternateContent>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10"/>
          <w:w w:val="105"/>
          <w:position w:val="6"/>
          <w:sz w:val="9"/>
          <w:lang w:val="el-GR"/>
        </w:rPr>
        <w:t>0</w:t>
      </w:r>
    </w:p>
    <w:p w14:paraId="12F10293" w14:textId="77777777" w:rsidR="00D36F6E" w:rsidRPr="00ED266F" w:rsidRDefault="00F6074B">
      <w:pPr>
        <w:spacing w:before="141"/>
        <w:ind w:left="774"/>
        <w:rPr>
          <w:rFonts w:ascii="Times New Roman" w:hAnsi="Times New Roman" w:cs="Times New Roman"/>
          <w:b/>
          <w:sz w:val="13"/>
          <w:lang w:val="el-GR"/>
        </w:rPr>
      </w:pPr>
      <w:r w:rsidRPr="00ED266F">
        <w:rPr>
          <w:rFonts w:ascii="Times New Roman" w:hAnsi="Times New Roman" w:cs="Times New Roman"/>
          <w:lang w:val="el-GR"/>
        </w:rPr>
        <w:br w:type="column"/>
      </w:r>
      <w:r w:rsidRPr="00ED266F">
        <w:rPr>
          <w:rFonts w:ascii="Times New Roman" w:hAnsi="Times New Roman" w:cs="Times New Roman"/>
          <w:b/>
          <w:sz w:val="13"/>
          <w:lang w:val="el-GR"/>
        </w:rPr>
        <w:t>2012 - Κορυφαίο 1%</w:t>
      </w:r>
    </w:p>
    <w:p w14:paraId="42FC8390" w14:textId="77777777" w:rsidR="00D36F6E" w:rsidRPr="00ED266F" w:rsidRDefault="00F6074B">
      <w:pPr>
        <w:pStyle w:val="BodyText"/>
        <w:spacing w:before="119"/>
        <w:rPr>
          <w:rFonts w:ascii="Times New Roman" w:hAnsi="Times New Roman" w:cs="Times New Roman"/>
          <w:b/>
          <w:sz w:val="11"/>
          <w:lang w:val="el-GR"/>
        </w:rPr>
      </w:pPr>
      <w:r w:rsidRPr="00ED266F">
        <w:rPr>
          <w:rFonts w:ascii="Times New Roman" w:hAnsi="Times New Roman" w:cs="Times New Roman"/>
          <w:lang w:val="el-GR"/>
        </w:rPr>
        <w:br w:type="column"/>
      </w:r>
    </w:p>
    <w:p w14:paraId="6C50140F" w14:textId="77777777" w:rsidR="00D36F6E" w:rsidRPr="00ED266F" w:rsidRDefault="00F6074B">
      <w:pPr>
        <w:jc w:val="right"/>
        <w:rPr>
          <w:rFonts w:ascii="Times New Roman" w:hAnsi="Times New Roman" w:cs="Times New Roman"/>
          <w:position w:val="6"/>
          <w:sz w:val="9"/>
          <w:lang w:val="el-GR"/>
        </w:rPr>
      </w:pP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10"/>
          <w:w w:val="105"/>
          <w:position w:val="6"/>
          <w:sz w:val="9"/>
          <w:lang w:val="el-GR"/>
        </w:rPr>
        <w:t>0</w:t>
      </w:r>
    </w:p>
    <w:p w14:paraId="571E811A" w14:textId="77777777" w:rsidR="00D36F6E" w:rsidRPr="00ED266F" w:rsidRDefault="00F6074B">
      <w:pPr>
        <w:spacing w:before="141"/>
        <w:ind w:left="704"/>
        <w:rPr>
          <w:rFonts w:ascii="Times New Roman" w:hAnsi="Times New Roman" w:cs="Times New Roman"/>
          <w:b/>
          <w:sz w:val="13"/>
          <w:lang w:val="el-GR"/>
        </w:rPr>
      </w:pPr>
      <w:r w:rsidRPr="00ED266F">
        <w:rPr>
          <w:rFonts w:ascii="Times New Roman" w:hAnsi="Times New Roman" w:cs="Times New Roman"/>
          <w:lang w:val="el-GR"/>
        </w:rPr>
        <w:br w:type="column"/>
      </w:r>
      <w:r w:rsidRPr="00ED266F">
        <w:rPr>
          <w:rFonts w:ascii="Times New Roman" w:hAnsi="Times New Roman" w:cs="Times New Roman"/>
          <w:b/>
          <w:sz w:val="13"/>
          <w:lang w:val="el-GR"/>
        </w:rPr>
        <w:t>2012 - Κορυφαίο 0,1%</w:t>
      </w:r>
    </w:p>
    <w:p w14:paraId="484BB3D0" w14:textId="77777777" w:rsidR="00D36F6E" w:rsidRPr="00ED266F" w:rsidRDefault="00D36F6E">
      <w:pPr>
        <w:rPr>
          <w:rFonts w:ascii="Times New Roman" w:hAnsi="Times New Roman" w:cs="Times New Roman"/>
          <w:b/>
          <w:sz w:val="13"/>
          <w:lang w:val="el-GR"/>
        </w:rPr>
        <w:sectPr w:rsidR="00D36F6E" w:rsidRPr="00ED266F">
          <w:type w:val="continuous"/>
          <w:pgSz w:w="11910" w:h="16840"/>
          <w:pgMar w:top="660" w:right="1080" w:bottom="0" w:left="720" w:header="0" w:footer="956" w:gutter="0"/>
          <w:cols w:num="4" w:space="720" w:equalWidth="0">
            <w:col w:w="2452" w:space="40"/>
            <w:col w:w="1637" w:space="39"/>
            <w:col w:w="1531" w:space="40"/>
            <w:col w:w="4371"/>
          </w:cols>
        </w:sectPr>
      </w:pPr>
    </w:p>
    <w:p w14:paraId="1B3E0596" w14:textId="77777777" w:rsidR="00D36F6E" w:rsidRPr="00ED266F" w:rsidRDefault="00D36F6E">
      <w:pPr>
        <w:pStyle w:val="BodyText"/>
        <w:spacing w:before="1"/>
        <w:rPr>
          <w:rFonts w:ascii="Times New Roman" w:hAnsi="Times New Roman" w:cs="Times New Roman"/>
          <w:b/>
          <w:sz w:val="16"/>
          <w:lang w:val="el-GR"/>
        </w:rPr>
      </w:pPr>
    </w:p>
    <w:p w14:paraId="356908DC" w14:textId="77777777" w:rsidR="00D36F6E" w:rsidRPr="00ED266F" w:rsidRDefault="00D36F6E">
      <w:pPr>
        <w:pStyle w:val="BodyText"/>
        <w:rPr>
          <w:rFonts w:ascii="Times New Roman" w:hAnsi="Times New Roman" w:cs="Times New Roman"/>
          <w:b/>
          <w:sz w:val="16"/>
          <w:lang w:val="el-GR"/>
        </w:rPr>
        <w:sectPr w:rsidR="00D36F6E" w:rsidRPr="00ED266F">
          <w:type w:val="continuous"/>
          <w:pgSz w:w="11910" w:h="16840"/>
          <w:pgMar w:top="660" w:right="1080" w:bottom="0" w:left="720" w:header="0" w:footer="956" w:gutter="0"/>
          <w:cols w:space="720"/>
        </w:sectPr>
      </w:pPr>
    </w:p>
    <w:p w14:paraId="1985B0B2" w14:textId="77777777" w:rsidR="00D36F6E" w:rsidRPr="00ED266F" w:rsidRDefault="00F6074B">
      <w:pPr>
        <w:spacing w:before="89"/>
        <w:ind w:right="38"/>
        <w:jc w:val="right"/>
        <w:rPr>
          <w:rFonts w:ascii="Times New Roman" w:hAnsi="Times New Roman" w:cs="Times New Roman"/>
          <w:sz w:val="9"/>
          <w:lang w:val="el-GR"/>
        </w:rPr>
      </w:pPr>
      <w:r w:rsidRPr="00ED266F">
        <w:rPr>
          <w:rFonts w:ascii="Times New Roman" w:hAnsi="Times New Roman" w:cs="Times New Roman"/>
          <w:color w:val="252525"/>
          <w:w w:val="105"/>
          <w:position w:val="-5"/>
          <w:sz w:val="11"/>
          <w:lang w:val="el-GR"/>
        </w:rPr>
        <w:t xml:space="preserve">10 </w:t>
      </w:r>
      <w:r w:rsidRPr="00ED266F">
        <w:rPr>
          <w:rFonts w:ascii="Times New Roman" w:hAnsi="Times New Roman" w:cs="Times New Roman"/>
          <w:color w:val="252525"/>
          <w:w w:val="105"/>
          <w:sz w:val="9"/>
          <w:lang w:val="el-GR"/>
        </w:rPr>
        <w:t>-1</w:t>
      </w:r>
    </w:p>
    <w:p w14:paraId="38D86F29" w14:textId="77777777" w:rsidR="00D36F6E" w:rsidRPr="00ED266F" w:rsidRDefault="00F6074B">
      <w:pPr>
        <w:pStyle w:val="BodyText"/>
        <w:spacing w:before="96"/>
        <w:rPr>
          <w:rFonts w:ascii="Times New Roman" w:hAnsi="Times New Roman" w:cs="Times New Roman"/>
          <w:sz w:val="9"/>
          <w:lang w:val="el-GR"/>
        </w:rPr>
      </w:pPr>
      <w:r w:rsidRPr="00ED266F">
        <w:rPr>
          <w:rFonts w:ascii="Times New Roman" w:hAnsi="Times New Roman" w:cs="Times New Roman"/>
          <w:lang w:val="el-GR"/>
        </w:rPr>
        <w:br w:type="column"/>
      </w:r>
    </w:p>
    <w:p w14:paraId="622D5135" w14:textId="77777777" w:rsidR="00D36F6E" w:rsidRPr="00ED266F" w:rsidRDefault="00F6074B">
      <w:pPr>
        <w:ind w:left="2215"/>
        <w:rPr>
          <w:rFonts w:ascii="Times New Roman" w:hAnsi="Times New Roman" w:cs="Times New Roman"/>
          <w:sz w:val="9"/>
          <w:lang w:val="el-GR"/>
        </w:rPr>
      </w:pPr>
      <w:r w:rsidRPr="00ED266F">
        <w:rPr>
          <w:rFonts w:ascii="Times New Roman" w:hAnsi="Times New Roman" w:cs="Times New Roman"/>
          <w:color w:val="252525"/>
          <w:w w:val="105"/>
          <w:position w:val="-5"/>
          <w:sz w:val="11"/>
          <w:lang w:val="el-GR"/>
        </w:rPr>
        <w:t xml:space="preserve">10 </w:t>
      </w:r>
      <w:r w:rsidRPr="00ED266F">
        <w:rPr>
          <w:rFonts w:ascii="Times New Roman" w:hAnsi="Times New Roman" w:cs="Times New Roman"/>
          <w:color w:val="252525"/>
          <w:w w:val="105"/>
          <w:sz w:val="9"/>
          <w:lang w:val="el-GR"/>
        </w:rPr>
        <w:t>-1</w:t>
      </w:r>
    </w:p>
    <w:p w14:paraId="7F914BDF" w14:textId="77777777" w:rsidR="00D36F6E" w:rsidRPr="00ED266F" w:rsidRDefault="00D36F6E">
      <w:pPr>
        <w:rPr>
          <w:rFonts w:ascii="Times New Roman" w:hAnsi="Times New Roman" w:cs="Times New Roman"/>
          <w:sz w:val="9"/>
          <w:lang w:val="el-GR"/>
        </w:rPr>
        <w:sectPr w:rsidR="00D36F6E" w:rsidRPr="00ED266F">
          <w:type w:val="continuous"/>
          <w:pgSz w:w="11910" w:h="16840"/>
          <w:pgMar w:top="660" w:right="1080" w:bottom="0" w:left="720" w:header="0" w:footer="956" w:gutter="0"/>
          <w:cols w:num="2" w:space="720" w:equalWidth="0">
            <w:col w:w="2494" w:space="754"/>
            <w:col w:w="6862"/>
          </w:cols>
        </w:sectPr>
      </w:pPr>
    </w:p>
    <w:p w14:paraId="0418A041" w14:textId="77777777" w:rsidR="00D36F6E" w:rsidRPr="00ED266F" w:rsidRDefault="00D36F6E">
      <w:pPr>
        <w:pStyle w:val="BodyText"/>
        <w:spacing w:before="59"/>
        <w:rPr>
          <w:rFonts w:ascii="Times New Roman" w:hAnsi="Times New Roman" w:cs="Times New Roman"/>
          <w:sz w:val="9"/>
          <w:lang w:val="el-GR"/>
        </w:rPr>
      </w:pPr>
    </w:p>
    <w:p w14:paraId="3FC88301" w14:textId="77777777" w:rsidR="00D36F6E" w:rsidRPr="00ED266F" w:rsidRDefault="00F6074B">
      <w:pPr>
        <w:ind w:right="38"/>
        <w:jc w:val="right"/>
        <w:rPr>
          <w:rFonts w:ascii="Times New Roman" w:hAnsi="Times New Roman" w:cs="Times New Roman"/>
          <w:sz w:val="9"/>
          <w:lang w:val="el-GR"/>
        </w:rPr>
      </w:pPr>
      <w:r w:rsidRPr="00ED266F">
        <w:rPr>
          <w:rFonts w:ascii="Times New Roman" w:hAnsi="Times New Roman" w:cs="Times New Roman"/>
          <w:noProof/>
          <w:sz w:val="9"/>
        </w:rPr>
        <mc:AlternateContent>
          <mc:Choice Requires="wps">
            <w:drawing>
              <wp:anchor distT="0" distB="0" distL="0" distR="0" simplePos="0" relativeHeight="15833600" behindDoc="0" locked="0" layoutInCell="1" allowOverlap="1" wp14:anchorId="613CE4B8" wp14:editId="781F54AF">
                <wp:simplePos x="0" y="0"/>
                <wp:positionH relativeFrom="page">
                  <wp:posOffset>1746171</wp:posOffset>
                </wp:positionH>
                <wp:positionV relativeFrom="paragraph">
                  <wp:posOffset>96601</wp:posOffset>
                </wp:positionV>
                <wp:extent cx="107950" cy="194310"/>
                <wp:effectExtent l="0" t="0" r="0" b="0"/>
                <wp:wrapNone/>
                <wp:docPr id="906" name="Textbox 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 cy="194310"/>
                        </a:xfrm>
                        <a:prstGeom prst="rect">
                          <a:avLst/>
                        </a:prstGeom>
                      </wps:spPr>
                      <wps:txbx>
                        <w:txbxContent>
                          <w:p w14:paraId="4766D435" w14:textId="77777777" w:rsidR="00D36F6E" w:rsidRDefault="00F6074B">
                            <w:pPr>
                              <w:spacing w:line="148" w:lineRule="exact"/>
                              <w:ind w:left="20"/>
                              <w:rPr>
                                <w:rFonts w:ascii="Arial"/>
                                <w:sz w:val="13"/>
                              </w:rPr>
                            </w:pPr>
                            <w:r>
                              <w:rPr>
                                <w:rFonts w:ascii="Arial"/>
                                <w:color w:val="252525"/>
                                <w:spacing w:val="-5"/>
                                <w:sz w:val="13"/>
                              </w:rPr>
                              <w:t>CDF</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906" style="position:absolute;left:0;text-align:left;margin-left:137.5pt;margin-top:7.6pt;width:8.5pt;height:15.3pt;z-index:15833600;visibility:visible;mso-wrap-style:square;mso-wrap-distance-left:0;mso-wrap-distance-top:0;mso-wrap-distance-right:0;mso-wrap-distance-bottom:0;mso-position-horizontal:absolute;mso-position-horizontal-relative:page;mso-position-vertical:absolute;mso-position-vertical-relative:text;v-text-anchor:top" o:spid="_x0000_s17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XfLowEAADIDAAAOAAAAZHJzL2Uyb0RvYy54bWysUtuO0zAQfUfiHyy/UyctsGzUdLUXgZBW&#10;gLTwAa5jN9bGHuNxm/TvGXvTFsEb4mViZ8Znzjkz65vJDeygI1rwLa8XFWfaK+is37X8x/ePbz5w&#10;hkn6Tg7gdcuPGvnN5vWr9RgavYQehk5HRiAemzG0vE8pNEKg6rWTuICgPSUNRCcTXeNOdFGOhO4G&#10;sayq92KE2IUISiPS34eXJN8UfGO0Sl+NQZ3Y0HLilkqMJW5zFJu1bHZRht6qmYb8BxZOWk9Nz1AP&#10;Mkm2j/YvKGdVBASTFgqcAGOs0kUDqamrP9Q89TLoooXMwXC2Cf8frPpyeArfIkvTHUw0wCICwyOo&#10;ZyRvxBiwmWuyp9ggVWehk4kuf0kCo4fk7fHsp54SUxmturp+RxlFqfr67aoufovL4xAxfdLgWD60&#10;PNK4CgF5eMSU28vmVDJzeWmfiaRpOzHbtXy1qvMY878tdEcSQ/tIaDkur6j9SONtOf7cy6g5Gz57&#10;8i/vwukQT4ft6RDTcA9lY7JED7f7BMYWRpc2MyMaTCE6L1Ge/O/3UnVZ9c0vAAAA//8DAFBLAwQU&#10;AAYACAAAACEA1pQ/ht0AAAAJAQAADwAAAGRycy9kb3ducmV2LnhtbEyPzU7DMBCE70i8g7VI3KhT&#10;l4SSxqlQpIpbJUofYBubOKp/Quw26duznOC4M6PZb6rt7Cy76jH2wUtYLjJg2rdB9b6TcPzcPa2B&#10;xYReoQ1eS7jpCNv6/q7CUoXJf+jrIXWMSnwsUYJJaSg5j63RDuMiDNqT9xVGh4nOseNqxInKneUi&#10;ywrusPf0weCgG6Pb8+HiJOxv3Ewrlx/bpin2xep7h+d3K+Xjw/y2AZb0nP7C8ItP6FAT0ylcvIrM&#10;ShAvOW1JZOQCGAXEqyDhJOE5XwOvK/5/Qf0DAAD//wMAUEsBAi0AFAAGAAgAAAAhALaDOJL+AAAA&#10;4QEAABMAAAAAAAAAAAAAAAAAAAAAAFtDb250ZW50X1R5cGVzXS54bWxQSwECLQAUAAYACAAAACEA&#10;OP0h/9YAAACUAQAACwAAAAAAAAAAAAAAAAAvAQAAX3JlbHMvLnJlbHNQSwECLQAUAAYACAAAACEA&#10;tdl3y6MBAAAyAwAADgAAAAAAAAAAAAAAAAAuAgAAZHJzL2Uyb0RvYy54bWxQSwECLQAUAAYACAAA&#10;ACEA1pQ/ht0AAAAJAQAADwAAAAAAAAAAAAAAAAD9AwAAZHJzL2Rvd25yZXYueG1sUEsFBgAAAAAE&#10;AAQA8wAAAAcFAAAAAA==&#10;" w14:anchorId="613CE4B8">
                <v:textbox style="layout-flow:vertical;mso-layout-flow-alt:bottom-to-top" inset="0,0,0,0">
                  <w:txbxContent>
                    <w:p w:rsidR="00D36F6E" w:rsidRDefault="00F6074B" w14:paraId="4766D435" w14:textId="77777777">
                      <w:pPr>
                        <w:spacing w:line="148" w:lineRule="exact"/>
                        <w:ind w:left="20"/>
                        <w:rPr>
                          <w:rFonts w:ascii="Arial"/>
                          <w:sz w:val="13"/>
                        </w:rPr>
                      </w:pPr>
                      <w:r>
                        <w:rPr>
                          <w:rFonts w:ascii="Arial"/>
                          <w:color w:val="252525"/>
                          <w:spacing w:val="-5"/>
                          <w:sz w:val="13"/>
                          <w:lang w:val="Greek"/>
                        </w:rPr>
                        <w:t>CDF</w:t>
                      </w:r>
                    </w:p>
                  </w:txbxContent>
                </v:textbox>
                <w10:wrap anchorx="page"/>
              </v:shape>
            </w:pict>
          </mc:Fallback>
        </mc:AlternateContent>
      </w:r>
      <w:r w:rsidRPr="00ED266F">
        <w:rPr>
          <w:rFonts w:ascii="Times New Roman" w:hAnsi="Times New Roman" w:cs="Times New Roman"/>
          <w:color w:val="252525"/>
          <w:w w:val="105"/>
          <w:position w:val="-5"/>
          <w:sz w:val="11"/>
          <w:lang w:val="el-GR"/>
        </w:rPr>
        <w:t xml:space="preserve">10 </w:t>
      </w:r>
      <w:r w:rsidRPr="00ED266F">
        <w:rPr>
          <w:rFonts w:ascii="Times New Roman" w:hAnsi="Times New Roman" w:cs="Times New Roman"/>
          <w:color w:val="252525"/>
          <w:w w:val="105"/>
          <w:sz w:val="9"/>
          <w:lang w:val="el-GR"/>
        </w:rPr>
        <w:t>-2</w:t>
      </w:r>
    </w:p>
    <w:p w14:paraId="0A568958" w14:textId="77777777" w:rsidR="00D36F6E" w:rsidRPr="00ED266F" w:rsidRDefault="00D36F6E">
      <w:pPr>
        <w:pStyle w:val="BodyText"/>
        <w:rPr>
          <w:rFonts w:ascii="Times New Roman" w:hAnsi="Times New Roman" w:cs="Times New Roman"/>
          <w:sz w:val="9"/>
          <w:lang w:val="el-GR"/>
        </w:rPr>
      </w:pPr>
    </w:p>
    <w:p w14:paraId="34DFAF7D" w14:textId="77777777" w:rsidR="00D36F6E" w:rsidRPr="00ED266F" w:rsidRDefault="00D36F6E">
      <w:pPr>
        <w:pStyle w:val="BodyText"/>
        <w:spacing w:before="74"/>
        <w:rPr>
          <w:rFonts w:ascii="Times New Roman" w:hAnsi="Times New Roman" w:cs="Times New Roman"/>
          <w:sz w:val="9"/>
          <w:lang w:val="el-GR"/>
        </w:rPr>
      </w:pPr>
    </w:p>
    <w:p w14:paraId="045C22EF" w14:textId="77777777" w:rsidR="00D36F6E" w:rsidRPr="00ED266F" w:rsidRDefault="00F6074B">
      <w:pPr>
        <w:ind w:right="38"/>
        <w:jc w:val="right"/>
        <w:rPr>
          <w:rFonts w:ascii="Times New Roman" w:hAnsi="Times New Roman" w:cs="Times New Roman"/>
          <w:sz w:val="9"/>
          <w:lang w:val="el-GR"/>
        </w:rPr>
      </w:pPr>
      <w:r w:rsidRPr="00ED266F">
        <w:rPr>
          <w:rFonts w:ascii="Times New Roman" w:hAnsi="Times New Roman" w:cs="Times New Roman"/>
          <w:color w:val="252525"/>
          <w:w w:val="105"/>
          <w:position w:val="-5"/>
          <w:sz w:val="11"/>
          <w:lang w:val="el-GR"/>
        </w:rPr>
        <w:t xml:space="preserve">10 </w:t>
      </w:r>
      <w:r w:rsidRPr="00ED266F">
        <w:rPr>
          <w:rFonts w:ascii="Times New Roman" w:hAnsi="Times New Roman" w:cs="Times New Roman"/>
          <w:color w:val="252525"/>
          <w:w w:val="105"/>
          <w:sz w:val="9"/>
          <w:lang w:val="el-GR"/>
        </w:rPr>
        <w:t>-3</w:t>
      </w:r>
    </w:p>
    <w:p w14:paraId="5DB4DA1A" w14:textId="77777777" w:rsidR="00D36F6E" w:rsidRPr="00ED266F" w:rsidRDefault="00D36F6E">
      <w:pPr>
        <w:pStyle w:val="BodyText"/>
        <w:rPr>
          <w:rFonts w:ascii="Times New Roman" w:hAnsi="Times New Roman" w:cs="Times New Roman"/>
          <w:sz w:val="9"/>
          <w:lang w:val="el-GR"/>
        </w:rPr>
      </w:pPr>
    </w:p>
    <w:p w14:paraId="7E2008E2" w14:textId="77777777" w:rsidR="00D36F6E" w:rsidRPr="00ED266F" w:rsidRDefault="00D36F6E">
      <w:pPr>
        <w:pStyle w:val="BodyText"/>
        <w:spacing w:before="66"/>
        <w:rPr>
          <w:rFonts w:ascii="Times New Roman" w:hAnsi="Times New Roman" w:cs="Times New Roman"/>
          <w:sz w:val="9"/>
          <w:lang w:val="el-GR"/>
        </w:rPr>
      </w:pPr>
    </w:p>
    <w:p w14:paraId="2E01C675" w14:textId="77777777" w:rsidR="00D36F6E" w:rsidRPr="00ED266F" w:rsidRDefault="00F6074B">
      <w:pPr>
        <w:ind w:right="38"/>
        <w:jc w:val="right"/>
        <w:rPr>
          <w:rFonts w:ascii="Times New Roman" w:hAnsi="Times New Roman" w:cs="Times New Roman"/>
          <w:sz w:val="9"/>
          <w:lang w:val="el-GR"/>
        </w:rPr>
      </w:pPr>
      <w:r w:rsidRPr="00ED266F">
        <w:rPr>
          <w:rFonts w:ascii="Times New Roman" w:hAnsi="Times New Roman" w:cs="Times New Roman"/>
          <w:color w:val="252525"/>
          <w:w w:val="105"/>
          <w:position w:val="-5"/>
          <w:sz w:val="11"/>
          <w:lang w:val="el-GR"/>
        </w:rPr>
        <w:t xml:space="preserve">10 </w:t>
      </w:r>
      <w:r w:rsidRPr="00ED266F">
        <w:rPr>
          <w:rFonts w:ascii="Times New Roman" w:hAnsi="Times New Roman" w:cs="Times New Roman"/>
          <w:color w:val="252525"/>
          <w:w w:val="105"/>
          <w:sz w:val="9"/>
          <w:lang w:val="el-GR"/>
        </w:rPr>
        <w:t>-4</w:t>
      </w:r>
    </w:p>
    <w:p w14:paraId="15272FD4" w14:textId="77777777" w:rsidR="00D36F6E" w:rsidRPr="00ED266F" w:rsidRDefault="00F6074B">
      <w:pPr>
        <w:pStyle w:val="BodyText"/>
        <w:rPr>
          <w:rFonts w:ascii="Times New Roman" w:hAnsi="Times New Roman" w:cs="Times New Roman"/>
          <w:sz w:val="9"/>
          <w:lang w:val="el-GR"/>
        </w:rPr>
      </w:pPr>
      <w:r w:rsidRPr="00ED266F">
        <w:rPr>
          <w:rFonts w:ascii="Times New Roman" w:hAnsi="Times New Roman" w:cs="Times New Roman"/>
          <w:lang w:val="el-GR"/>
        </w:rPr>
        <w:br w:type="column"/>
      </w:r>
    </w:p>
    <w:p w14:paraId="1B6289C5" w14:textId="77777777" w:rsidR="00D36F6E" w:rsidRPr="00ED266F" w:rsidRDefault="00D36F6E">
      <w:pPr>
        <w:pStyle w:val="BodyText"/>
        <w:rPr>
          <w:rFonts w:ascii="Times New Roman" w:hAnsi="Times New Roman" w:cs="Times New Roman"/>
          <w:sz w:val="9"/>
          <w:lang w:val="el-GR"/>
        </w:rPr>
      </w:pPr>
    </w:p>
    <w:p w14:paraId="2E4C156C" w14:textId="77777777" w:rsidR="00D36F6E" w:rsidRPr="00ED266F" w:rsidRDefault="00D36F6E">
      <w:pPr>
        <w:pStyle w:val="BodyText"/>
        <w:spacing w:before="80"/>
        <w:rPr>
          <w:rFonts w:ascii="Times New Roman" w:hAnsi="Times New Roman" w:cs="Times New Roman"/>
          <w:sz w:val="9"/>
          <w:lang w:val="el-GR"/>
        </w:rPr>
      </w:pPr>
    </w:p>
    <w:p w14:paraId="37DE9552" w14:textId="77777777" w:rsidR="00D36F6E" w:rsidRPr="00ED266F" w:rsidRDefault="00F6074B">
      <w:pPr>
        <w:ind w:left="2215"/>
        <w:rPr>
          <w:rFonts w:ascii="Times New Roman" w:hAnsi="Times New Roman" w:cs="Times New Roman"/>
          <w:sz w:val="9"/>
          <w:lang w:val="el-GR"/>
        </w:rPr>
      </w:pPr>
      <w:r w:rsidRPr="00ED266F">
        <w:rPr>
          <w:rFonts w:ascii="Times New Roman" w:hAnsi="Times New Roman" w:cs="Times New Roman"/>
          <w:color w:val="252525"/>
          <w:w w:val="105"/>
          <w:position w:val="-5"/>
          <w:sz w:val="11"/>
          <w:lang w:val="el-GR"/>
        </w:rPr>
        <w:t xml:space="preserve">10 </w:t>
      </w:r>
      <w:r w:rsidRPr="00ED266F">
        <w:rPr>
          <w:rFonts w:ascii="Times New Roman" w:hAnsi="Times New Roman" w:cs="Times New Roman"/>
          <w:color w:val="252525"/>
          <w:w w:val="105"/>
          <w:sz w:val="9"/>
          <w:lang w:val="el-GR"/>
        </w:rPr>
        <w:t>-2</w:t>
      </w:r>
    </w:p>
    <w:p w14:paraId="71133065" w14:textId="77777777" w:rsidR="00D36F6E" w:rsidRPr="00ED266F" w:rsidRDefault="00D36F6E">
      <w:pPr>
        <w:pStyle w:val="BodyText"/>
        <w:rPr>
          <w:rFonts w:ascii="Times New Roman" w:hAnsi="Times New Roman" w:cs="Times New Roman"/>
          <w:sz w:val="9"/>
          <w:lang w:val="el-GR"/>
        </w:rPr>
      </w:pPr>
    </w:p>
    <w:p w14:paraId="08348915" w14:textId="77777777" w:rsidR="00D36F6E" w:rsidRPr="00ED266F" w:rsidRDefault="00D36F6E">
      <w:pPr>
        <w:pStyle w:val="BodyText"/>
        <w:rPr>
          <w:rFonts w:ascii="Times New Roman" w:hAnsi="Times New Roman" w:cs="Times New Roman"/>
          <w:sz w:val="9"/>
          <w:lang w:val="el-GR"/>
        </w:rPr>
      </w:pPr>
    </w:p>
    <w:p w14:paraId="627B9DCE" w14:textId="77777777" w:rsidR="00D36F6E" w:rsidRPr="00ED266F" w:rsidRDefault="00D36F6E">
      <w:pPr>
        <w:pStyle w:val="BodyText"/>
        <w:spacing w:before="73"/>
        <w:rPr>
          <w:rFonts w:ascii="Times New Roman" w:hAnsi="Times New Roman" w:cs="Times New Roman"/>
          <w:sz w:val="9"/>
          <w:lang w:val="el-GR"/>
        </w:rPr>
      </w:pPr>
    </w:p>
    <w:p w14:paraId="3B61C400" w14:textId="77777777" w:rsidR="00D36F6E" w:rsidRPr="00ED266F" w:rsidRDefault="00F6074B">
      <w:pPr>
        <w:ind w:left="2215"/>
        <w:rPr>
          <w:rFonts w:ascii="Times New Roman" w:hAnsi="Times New Roman" w:cs="Times New Roman"/>
          <w:sz w:val="9"/>
          <w:lang w:val="el-GR"/>
        </w:rPr>
      </w:pPr>
      <w:r w:rsidRPr="00ED266F">
        <w:rPr>
          <w:rFonts w:ascii="Times New Roman" w:hAnsi="Times New Roman" w:cs="Times New Roman"/>
          <w:noProof/>
          <w:sz w:val="9"/>
        </w:rPr>
        <mc:AlternateContent>
          <mc:Choice Requires="wps">
            <w:drawing>
              <wp:anchor distT="0" distB="0" distL="0" distR="0" simplePos="0" relativeHeight="15834624" behindDoc="0" locked="0" layoutInCell="1" allowOverlap="1" wp14:anchorId="6500C8B7" wp14:editId="6A20FA28">
                <wp:simplePos x="0" y="0"/>
                <wp:positionH relativeFrom="page">
                  <wp:posOffset>3808435</wp:posOffset>
                </wp:positionH>
                <wp:positionV relativeFrom="paragraph">
                  <wp:posOffset>-398181</wp:posOffset>
                </wp:positionV>
                <wp:extent cx="107950" cy="194310"/>
                <wp:effectExtent l="0" t="0" r="0" b="0"/>
                <wp:wrapNone/>
                <wp:docPr id="907" name="Textbox 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 cy="194310"/>
                        </a:xfrm>
                        <a:prstGeom prst="rect">
                          <a:avLst/>
                        </a:prstGeom>
                      </wps:spPr>
                      <wps:txbx>
                        <w:txbxContent>
                          <w:p w14:paraId="2FF4C6E4" w14:textId="77777777" w:rsidR="00D36F6E" w:rsidRDefault="00F6074B">
                            <w:pPr>
                              <w:spacing w:line="148" w:lineRule="exact"/>
                              <w:ind w:left="20"/>
                              <w:rPr>
                                <w:rFonts w:ascii="Arial"/>
                                <w:sz w:val="13"/>
                              </w:rPr>
                            </w:pPr>
                            <w:r>
                              <w:rPr>
                                <w:rFonts w:ascii="Arial"/>
                                <w:color w:val="252525"/>
                                <w:spacing w:val="-5"/>
                                <w:sz w:val="13"/>
                              </w:rPr>
                              <w:t>CDF</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907" style="position:absolute;left:0;text-align:left;margin-left:299.9pt;margin-top:-31.35pt;width:8.5pt;height:15.3pt;z-index:15834624;visibility:visible;mso-wrap-style:square;mso-wrap-distance-left:0;mso-wrap-distance-top:0;mso-wrap-distance-right:0;mso-wrap-distance-bottom:0;mso-position-horizontal:absolute;mso-position-horizontal-relative:page;mso-position-vertical:absolute;mso-position-vertical-relative:text;v-text-anchor:top" o:spid="_x0000_s175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gBogEAADIDAAAOAAAAZHJzL2Uyb0RvYy54bWysUsGO0zAQvSPxD5bvNGkLLBs1XQErENIK&#10;kBY+wHXsxiL2mBm3Sf+esTdtEdwQl4mdGb95781s7iY/iKNBchBauVzUUpigoXNh38rv3z68eCMF&#10;JRU6NUAwrTwZknfb5882Y2zMCnoYOoOCQQI1Y2xln1Jsqop0b7yiBUQTOGkBvUp8xX3VoRoZ3Q/V&#10;qq5fVyNgFxG0IeK/909JuS341hqdvlhLJomhlcwtlYgl7nKsthvV7FHF3umZhvoHFl65wE0vUPcq&#10;KXFA9xeUdxqBwKaFBl+BtU6booHVLOs/1Dz2Kpqihc2heLGJ/h+s/nx8jF9RpOkdTDzAIoLiA+gf&#10;xN5UY6RmrsmeUkNcnYVOFn3+sgTBD9nb08VPMyWhM1p9c/uKM5pTy9uX62Xxu7o+jkjpowEv8qGV&#10;yOMqBNTxgVJur5pzyczlqX0mkqbdJFzXyvV6lceY/+2gO7EY3kdGy3F1w+1HHm8r6edBoZFi+BTY&#10;v7wL5wOeD7vzAdPwHsrGZIkB3h4SWFcYXdvMjHgwhei8RHnyv99L1XXVt78AAAD//wMAUEsDBBQA&#10;BgAIAAAAIQDIfGhB3gAAAAsBAAAPAAAAZHJzL2Rvd25yZXYueG1sTI/LbsIwEEX3lfgHa5C6A+ch&#10;3JLGQVUk1B1SgQ8w8TSOiO00NiT8faerdnkfunOm3M22Z3ccQ+edhHSdAEPXeN25VsL5tF+9AgtR&#10;Oa1671DCAwPsqsVTqQrtJ/eJ92NsGY24UCgJJsah4Dw0Bq0Kaz+go+zLj1ZFkmPL9agmGrc9z5JE&#10;cKs6RxeMGrA22FyPNyvh8OBmyu3m3NS1OIj8e6+uH72Uz8v5/Q1YxDn+leEXn9ChIqaLvzkdWC9h&#10;s90SepSwEtkLMGqIVJBzISfPUuBVyf//UP0AAAD//wMAUEsBAi0AFAAGAAgAAAAhALaDOJL+AAAA&#10;4QEAABMAAAAAAAAAAAAAAAAAAAAAAFtDb250ZW50X1R5cGVzXS54bWxQSwECLQAUAAYACAAAACEA&#10;OP0h/9YAAACUAQAACwAAAAAAAAAAAAAAAAAvAQAAX3JlbHMvLnJlbHNQSwECLQAUAAYACAAAACEA&#10;ACKoAaIBAAAyAwAADgAAAAAAAAAAAAAAAAAuAgAAZHJzL2Uyb0RvYy54bWxQSwECLQAUAAYACAAA&#10;ACEAyHxoQd4AAAALAQAADwAAAAAAAAAAAAAAAAD8AwAAZHJzL2Rvd25yZXYueG1sUEsFBgAAAAAE&#10;AAQA8wAAAAcFAAAAAA==&#10;" w14:anchorId="6500C8B7">
                <v:textbox style="layout-flow:vertical;mso-layout-flow-alt:bottom-to-top" inset="0,0,0,0">
                  <w:txbxContent>
                    <w:p w:rsidR="00D36F6E" w:rsidRDefault="00F6074B" w14:paraId="2FF4C6E4" w14:textId="77777777">
                      <w:pPr>
                        <w:spacing w:line="148" w:lineRule="exact"/>
                        <w:ind w:left="20"/>
                        <w:rPr>
                          <w:rFonts w:ascii="Arial"/>
                          <w:sz w:val="13"/>
                        </w:rPr>
                      </w:pPr>
                      <w:r>
                        <w:rPr>
                          <w:rFonts w:ascii="Arial"/>
                          <w:color w:val="252525"/>
                          <w:spacing w:val="-5"/>
                          <w:sz w:val="13"/>
                          <w:lang w:val="Greek"/>
                        </w:rPr>
                        <w:t>CDF</w:t>
                      </w:r>
                    </w:p>
                  </w:txbxContent>
                </v:textbox>
                <w10:wrap anchorx="page"/>
              </v:shape>
            </w:pict>
          </mc:Fallback>
        </mc:AlternateContent>
      </w:r>
      <w:r w:rsidRPr="00ED266F">
        <w:rPr>
          <w:rFonts w:ascii="Times New Roman" w:hAnsi="Times New Roman" w:cs="Times New Roman"/>
          <w:color w:val="252525"/>
          <w:w w:val="105"/>
          <w:position w:val="-5"/>
          <w:sz w:val="11"/>
          <w:lang w:val="el-GR"/>
        </w:rPr>
        <w:t xml:space="preserve">10 </w:t>
      </w:r>
      <w:r w:rsidRPr="00ED266F">
        <w:rPr>
          <w:rFonts w:ascii="Times New Roman" w:hAnsi="Times New Roman" w:cs="Times New Roman"/>
          <w:color w:val="252525"/>
          <w:w w:val="105"/>
          <w:sz w:val="9"/>
          <w:lang w:val="el-GR"/>
        </w:rPr>
        <w:t>-3</w:t>
      </w:r>
    </w:p>
    <w:p w14:paraId="30A8F783" w14:textId="77777777" w:rsidR="00D36F6E" w:rsidRPr="00ED266F" w:rsidRDefault="00D36F6E">
      <w:pPr>
        <w:rPr>
          <w:rFonts w:ascii="Times New Roman" w:hAnsi="Times New Roman" w:cs="Times New Roman"/>
          <w:sz w:val="9"/>
          <w:lang w:val="el-GR"/>
        </w:rPr>
        <w:sectPr w:rsidR="00D36F6E" w:rsidRPr="00ED266F">
          <w:type w:val="continuous"/>
          <w:pgSz w:w="11910" w:h="16840"/>
          <w:pgMar w:top="660" w:right="1080" w:bottom="0" w:left="720" w:header="0" w:footer="956" w:gutter="0"/>
          <w:cols w:num="2" w:space="720" w:equalWidth="0">
            <w:col w:w="2494" w:space="754"/>
            <w:col w:w="6862"/>
          </w:cols>
        </w:sectPr>
      </w:pPr>
    </w:p>
    <w:p w14:paraId="5D2C2951" w14:textId="77777777" w:rsidR="00D36F6E" w:rsidRPr="00ED266F" w:rsidRDefault="00D36F6E">
      <w:pPr>
        <w:pStyle w:val="BodyText"/>
        <w:spacing w:before="1"/>
        <w:rPr>
          <w:rFonts w:ascii="Times New Roman" w:hAnsi="Times New Roman" w:cs="Times New Roman"/>
          <w:sz w:val="16"/>
          <w:lang w:val="el-GR"/>
        </w:rPr>
      </w:pPr>
    </w:p>
    <w:p w14:paraId="0239E245" w14:textId="77777777" w:rsidR="00D36F6E" w:rsidRPr="00ED266F" w:rsidRDefault="00D36F6E">
      <w:pPr>
        <w:pStyle w:val="BodyText"/>
        <w:rPr>
          <w:rFonts w:ascii="Times New Roman" w:hAnsi="Times New Roman" w:cs="Times New Roman"/>
          <w:sz w:val="16"/>
          <w:lang w:val="el-GR"/>
        </w:rPr>
        <w:sectPr w:rsidR="00D36F6E" w:rsidRPr="00ED266F">
          <w:type w:val="continuous"/>
          <w:pgSz w:w="11910" w:h="16840"/>
          <w:pgMar w:top="660" w:right="1080" w:bottom="0" w:left="720" w:header="0" w:footer="956" w:gutter="0"/>
          <w:cols w:space="720"/>
        </w:sectPr>
      </w:pPr>
    </w:p>
    <w:p w14:paraId="01AA1C61" w14:textId="77777777" w:rsidR="00D36F6E" w:rsidRPr="00ED266F" w:rsidRDefault="00F6074B">
      <w:pPr>
        <w:spacing w:before="98" w:line="187" w:lineRule="auto"/>
        <w:ind w:left="2215"/>
        <w:rPr>
          <w:rFonts w:ascii="Times New Roman" w:hAnsi="Times New Roman" w:cs="Times New Roman"/>
          <w:sz w:val="9"/>
          <w:lang w:val="el-GR"/>
        </w:rPr>
      </w:pPr>
      <w:r w:rsidRPr="00ED266F">
        <w:rPr>
          <w:rFonts w:ascii="Times New Roman" w:hAnsi="Times New Roman" w:cs="Times New Roman"/>
          <w:color w:val="252525"/>
          <w:w w:val="105"/>
          <w:position w:val="-5"/>
          <w:sz w:val="11"/>
          <w:lang w:val="el-GR"/>
        </w:rPr>
        <w:t xml:space="preserve">10 </w:t>
      </w:r>
      <w:r w:rsidRPr="00ED266F">
        <w:rPr>
          <w:rFonts w:ascii="Times New Roman" w:hAnsi="Times New Roman" w:cs="Times New Roman"/>
          <w:color w:val="252525"/>
          <w:w w:val="105"/>
          <w:sz w:val="9"/>
          <w:lang w:val="el-GR"/>
        </w:rPr>
        <w:t>-5</w:t>
      </w:r>
    </w:p>
    <w:p w14:paraId="760F6844" w14:textId="77777777" w:rsidR="00D36F6E" w:rsidRPr="00ED266F" w:rsidRDefault="00F6074B">
      <w:pPr>
        <w:tabs>
          <w:tab w:val="left" w:pos="2913"/>
          <w:tab w:val="left" w:pos="3398"/>
          <w:tab w:val="left" w:pos="3919"/>
          <w:tab w:val="left" w:pos="4434"/>
          <w:tab w:val="left" w:pos="4948"/>
        </w:tabs>
        <w:spacing w:line="149" w:lineRule="exact"/>
        <w:ind w:left="2399"/>
        <w:rPr>
          <w:rFonts w:ascii="Times New Roman" w:hAnsi="Times New Roman" w:cs="Times New Roman"/>
          <w:position w:val="6"/>
          <w:sz w:val="9"/>
          <w:lang w:val="el-GR"/>
        </w:rPr>
      </w:pP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10"/>
          <w:w w:val="105"/>
          <w:position w:val="6"/>
          <w:sz w:val="9"/>
          <w:lang w:val="el-GR"/>
        </w:rPr>
        <w:t>8</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10"/>
          <w:w w:val="105"/>
          <w:position w:val="6"/>
          <w:sz w:val="9"/>
          <w:lang w:val="el-GR"/>
        </w:rPr>
        <w:t>9</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5"/>
          <w:w w:val="105"/>
          <w:position w:val="6"/>
          <w:sz w:val="9"/>
          <w:lang w:val="el-GR"/>
        </w:rPr>
        <w:t>10</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5"/>
          <w:w w:val="105"/>
          <w:position w:val="6"/>
          <w:sz w:val="9"/>
          <w:lang w:val="el-GR"/>
        </w:rPr>
        <w:t>11</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5"/>
          <w:w w:val="105"/>
          <w:position w:val="6"/>
          <w:sz w:val="9"/>
          <w:lang w:val="el-GR"/>
        </w:rPr>
        <w:t>12</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5"/>
          <w:w w:val="105"/>
          <w:position w:val="6"/>
          <w:sz w:val="9"/>
          <w:lang w:val="el-GR"/>
        </w:rPr>
        <w:t>13</w:t>
      </w:r>
    </w:p>
    <w:p w14:paraId="481FDDED" w14:textId="77777777" w:rsidR="00D36F6E" w:rsidRPr="00ED266F" w:rsidRDefault="00F6074B">
      <w:pPr>
        <w:spacing w:before="18"/>
        <w:ind w:left="2873"/>
        <w:rPr>
          <w:rFonts w:ascii="Times New Roman" w:hAnsi="Times New Roman" w:cs="Times New Roman"/>
          <w:sz w:val="13"/>
          <w:lang w:val="el-GR"/>
        </w:rPr>
      </w:pPr>
      <w:r w:rsidRPr="00ED266F">
        <w:rPr>
          <w:rFonts w:ascii="Times New Roman" w:hAnsi="Times New Roman" w:cs="Times New Roman"/>
          <w:color w:val="252525"/>
          <w:sz w:val="13"/>
          <w:lang w:val="el-GR"/>
        </w:rPr>
        <w:t>Τιμή δείκτη επιρροής (</w:t>
      </w:r>
      <w:r w:rsidRPr="00ED266F">
        <w:rPr>
          <w:rFonts w:ascii="Times New Roman" w:hAnsi="Times New Roman" w:cs="Times New Roman"/>
          <w:color w:val="252525"/>
          <w:sz w:val="13"/>
        </w:rPr>
        <w:t>USD</w:t>
      </w:r>
      <w:r w:rsidRPr="00ED266F">
        <w:rPr>
          <w:rFonts w:ascii="Times New Roman" w:hAnsi="Times New Roman" w:cs="Times New Roman"/>
          <w:color w:val="252525"/>
          <w:sz w:val="13"/>
          <w:lang w:val="el-GR"/>
        </w:rPr>
        <w:t>)</w:t>
      </w:r>
    </w:p>
    <w:p w14:paraId="0991A30B" w14:textId="77777777" w:rsidR="00D36F6E" w:rsidRPr="00ED266F" w:rsidRDefault="00F6074B">
      <w:pPr>
        <w:spacing w:before="98" w:line="187" w:lineRule="auto"/>
        <w:ind w:left="216"/>
        <w:rPr>
          <w:rFonts w:ascii="Times New Roman" w:hAnsi="Times New Roman" w:cs="Times New Roman"/>
          <w:sz w:val="9"/>
          <w:lang w:val="el-GR"/>
        </w:rPr>
      </w:pPr>
      <w:r w:rsidRPr="00ED266F">
        <w:rPr>
          <w:rFonts w:ascii="Times New Roman" w:hAnsi="Times New Roman" w:cs="Times New Roman"/>
          <w:lang w:val="el-GR"/>
        </w:rPr>
        <w:br w:type="column"/>
      </w:r>
      <w:r w:rsidRPr="00ED266F">
        <w:rPr>
          <w:rFonts w:ascii="Times New Roman" w:hAnsi="Times New Roman" w:cs="Times New Roman"/>
          <w:color w:val="252525"/>
          <w:w w:val="105"/>
          <w:position w:val="-5"/>
          <w:sz w:val="11"/>
          <w:lang w:val="el-GR"/>
        </w:rPr>
        <w:t xml:space="preserve">10 </w:t>
      </w:r>
      <w:r w:rsidRPr="00ED266F">
        <w:rPr>
          <w:rFonts w:ascii="Times New Roman" w:hAnsi="Times New Roman" w:cs="Times New Roman"/>
          <w:color w:val="252525"/>
          <w:w w:val="105"/>
          <w:sz w:val="9"/>
          <w:lang w:val="el-GR"/>
        </w:rPr>
        <w:t>-4</w:t>
      </w:r>
    </w:p>
    <w:p w14:paraId="33289D96" w14:textId="77777777" w:rsidR="00D36F6E" w:rsidRPr="00ED266F" w:rsidRDefault="00F6074B">
      <w:pPr>
        <w:tabs>
          <w:tab w:val="left" w:pos="1016"/>
          <w:tab w:val="left" w:pos="1663"/>
          <w:tab w:val="left" w:pos="2302"/>
          <w:tab w:val="left" w:pos="2948"/>
        </w:tabs>
        <w:spacing w:line="149" w:lineRule="exact"/>
        <w:ind w:left="399"/>
        <w:rPr>
          <w:rFonts w:ascii="Times New Roman" w:hAnsi="Times New Roman" w:cs="Times New Roman"/>
          <w:position w:val="6"/>
          <w:sz w:val="9"/>
          <w:lang w:val="el-GR"/>
        </w:rPr>
      </w:pP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10"/>
          <w:w w:val="105"/>
          <w:position w:val="6"/>
          <w:sz w:val="9"/>
          <w:lang w:val="el-GR"/>
        </w:rPr>
        <w:t>9</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5"/>
          <w:w w:val="105"/>
          <w:position w:val="6"/>
          <w:sz w:val="9"/>
          <w:lang w:val="el-GR"/>
        </w:rPr>
        <w:t>10</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5"/>
          <w:w w:val="105"/>
          <w:position w:val="6"/>
          <w:sz w:val="9"/>
          <w:lang w:val="el-GR"/>
        </w:rPr>
        <w:t>11</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5"/>
          <w:w w:val="105"/>
          <w:position w:val="6"/>
          <w:sz w:val="9"/>
          <w:lang w:val="el-GR"/>
        </w:rPr>
        <w:t>12</w:t>
      </w:r>
      <w:r w:rsidRPr="00ED266F">
        <w:rPr>
          <w:rFonts w:ascii="Times New Roman" w:hAnsi="Times New Roman" w:cs="Times New Roman"/>
          <w:color w:val="252525"/>
          <w:position w:val="6"/>
          <w:sz w:val="9"/>
          <w:lang w:val="el-GR"/>
        </w:rPr>
        <w:tab/>
      </w:r>
      <w:r w:rsidRPr="00ED266F">
        <w:rPr>
          <w:rFonts w:ascii="Times New Roman" w:hAnsi="Times New Roman" w:cs="Times New Roman"/>
          <w:color w:val="252525"/>
          <w:w w:val="105"/>
          <w:sz w:val="11"/>
          <w:lang w:val="el-GR"/>
        </w:rPr>
        <w:t xml:space="preserve">10 </w:t>
      </w:r>
      <w:r w:rsidRPr="00ED266F">
        <w:rPr>
          <w:rFonts w:ascii="Times New Roman" w:hAnsi="Times New Roman" w:cs="Times New Roman"/>
          <w:color w:val="252525"/>
          <w:spacing w:val="-5"/>
          <w:w w:val="105"/>
          <w:position w:val="6"/>
          <w:sz w:val="9"/>
          <w:lang w:val="el-GR"/>
        </w:rPr>
        <w:t>13</w:t>
      </w:r>
    </w:p>
    <w:p w14:paraId="38324CFF" w14:textId="77777777" w:rsidR="00D36F6E" w:rsidRPr="00ED266F" w:rsidRDefault="00F6074B">
      <w:pPr>
        <w:spacing w:before="18"/>
        <w:ind w:left="873"/>
        <w:rPr>
          <w:rFonts w:ascii="Times New Roman" w:hAnsi="Times New Roman" w:cs="Times New Roman"/>
          <w:sz w:val="13"/>
          <w:lang w:val="el-GR"/>
        </w:rPr>
      </w:pPr>
      <w:r w:rsidRPr="00ED266F">
        <w:rPr>
          <w:rFonts w:ascii="Times New Roman" w:hAnsi="Times New Roman" w:cs="Times New Roman"/>
          <w:color w:val="252525"/>
          <w:sz w:val="13"/>
          <w:lang w:val="el-GR"/>
        </w:rPr>
        <w:t>Τιμή δείκτη επιρροής (</w:t>
      </w:r>
      <w:r w:rsidRPr="00ED266F">
        <w:rPr>
          <w:rFonts w:ascii="Times New Roman" w:hAnsi="Times New Roman" w:cs="Times New Roman"/>
          <w:color w:val="252525"/>
          <w:sz w:val="13"/>
        </w:rPr>
        <w:t>USD</w:t>
      </w:r>
      <w:r w:rsidRPr="00ED266F">
        <w:rPr>
          <w:rFonts w:ascii="Times New Roman" w:hAnsi="Times New Roman" w:cs="Times New Roman"/>
          <w:color w:val="252525"/>
          <w:sz w:val="13"/>
          <w:lang w:val="el-GR"/>
        </w:rPr>
        <w:t>)</w:t>
      </w:r>
    </w:p>
    <w:p w14:paraId="7CC0B3BE" w14:textId="77777777" w:rsidR="00D36F6E" w:rsidRPr="00ED266F" w:rsidRDefault="00D36F6E">
      <w:pPr>
        <w:rPr>
          <w:rFonts w:ascii="Times New Roman" w:hAnsi="Times New Roman" w:cs="Times New Roman"/>
          <w:sz w:val="13"/>
          <w:lang w:val="el-GR"/>
        </w:rPr>
        <w:sectPr w:rsidR="00D36F6E" w:rsidRPr="00ED266F">
          <w:type w:val="continuous"/>
          <w:pgSz w:w="11910" w:h="16840"/>
          <w:pgMar w:top="660" w:right="1080" w:bottom="0" w:left="720" w:header="0" w:footer="956" w:gutter="0"/>
          <w:cols w:num="2" w:space="720" w:equalWidth="0">
            <w:col w:w="5208" w:space="40"/>
            <w:col w:w="4862"/>
          </w:cols>
        </w:sectPr>
      </w:pPr>
    </w:p>
    <w:p w14:paraId="07BC6974" w14:textId="77777777" w:rsidR="00D36F6E" w:rsidRPr="00ED266F" w:rsidRDefault="00F6074B">
      <w:pPr>
        <w:spacing w:before="179" w:line="257" w:lineRule="exact"/>
        <w:ind w:left="720"/>
        <w:rPr>
          <w:rFonts w:ascii="Times New Roman" w:hAnsi="Times New Roman" w:cs="Times New Roman"/>
          <w:lang w:val="el-GR"/>
        </w:rPr>
      </w:pPr>
      <w:r w:rsidRPr="00ED266F">
        <w:rPr>
          <w:rFonts w:ascii="Times New Roman" w:hAnsi="Times New Roman" w:cs="Times New Roman"/>
          <w:noProof/>
        </w:rPr>
        <mc:AlternateContent>
          <mc:Choice Requires="wpg">
            <w:drawing>
              <wp:anchor distT="0" distB="0" distL="0" distR="0" simplePos="0" relativeHeight="15832064" behindDoc="0" locked="0" layoutInCell="1" allowOverlap="1" wp14:anchorId="0E29BD08" wp14:editId="72458FFB">
                <wp:simplePos x="0" y="0"/>
                <wp:positionH relativeFrom="page">
                  <wp:posOffset>4111369</wp:posOffset>
                </wp:positionH>
                <wp:positionV relativeFrom="page">
                  <wp:posOffset>1089781</wp:posOffset>
                </wp:positionV>
                <wp:extent cx="1640839" cy="1443355"/>
                <wp:effectExtent l="0" t="0" r="0" b="0"/>
                <wp:wrapNone/>
                <wp:docPr id="908" name="Group 9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0839" cy="1443355"/>
                          <a:chOff x="0" y="0"/>
                          <a:chExt cx="1640839" cy="1443355"/>
                        </a:xfrm>
                      </wpg:grpSpPr>
                      <pic:pic xmlns:pic="http://schemas.openxmlformats.org/drawingml/2006/picture">
                        <pic:nvPicPr>
                          <pic:cNvPr id="909" name="Image 909"/>
                          <pic:cNvPicPr/>
                        </pic:nvPicPr>
                        <pic:blipFill>
                          <a:blip r:embed="rId294" cstate="print"/>
                          <a:stretch>
                            <a:fillRect/>
                          </a:stretch>
                        </pic:blipFill>
                        <pic:spPr>
                          <a:xfrm>
                            <a:off x="0" y="0"/>
                            <a:ext cx="1640463" cy="1443273"/>
                          </a:xfrm>
                          <a:prstGeom prst="rect">
                            <a:avLst/>
                          </a:prstGeom>
                        </pic:spPr>
                      </pic:pic>
                      <wps:wsp>
                        <wps:cNvPr id="910" name="Textbox 910"/>
                        <wps:cNvSpPr txBox="1"/>
                        <wps:spPr>
                          <a:xfrm>
                            <a:off x="0" y="0"/>
                            <a:ext cx="1640839" cy="1443355"/>
                          </a:xfrm>
                          <a:prstGeom prst="rect">
                            <a:avLst/>
                          </a:prstGeom>
                        </wps:spPr>
                        <wps:txbx>
                          <w:txbxContent>
                            <w:p w14:paraId="09258A5B" w14:textId="77777777" w:rsidR="00D36F6E" w:rsidRDefault="00D36F6E">
                              <w:pPr>
                                <w:rPr>
                                  <w:sz w:val="11"/>
                                </w:rPr>
                              </w:pPr>
                            </w:p>
                            <w:p w14:paraId="00396B80" w14:textId="77777777" w:rsidR="00D36F6E" w:rsidRDefault="00D36F6E">
                              <w:pPr>
                                <w:rPr>
                                  <w:sz w:val="11"/>
                                </w:rPr>
                              </w:pPr>
                            </w:p>
                            <w:p w14:paraId="35DDC7F2" w14:textId="77777777" w:rsidR="00D36F6E" w:rsidRDefault="00D36F6E">
                              <w:pPr>
                                <w:rPr>
                                  <w:sz w:val="11"/>
                                </w:rPr>
                              </w:pPr>
                            </w:p>
                            <w:p w14:paraId="184C5C78" w14:textId="77777777" w:rsidR="00D36F6E" w:rsidRDefault="00D36F6E">
                              <w:pPr>
                                <w:rPr>
                                  <w:sz w:val="11"/>
                                </w:rPr>
                              </w:pPr>
                            </w:p>
                            <w:p w14:paraId="44842961" w14:textId="77777777" w:rsidR="00D36F6E" w:rsidRDefault="00D36F6E">
                              <w:pPr>
                                <w:rPr>
                                  <w:sz w:val="11"/>
                                </w:rPr>
                              </w:pPr>
                            </w:p>
                            <w:p w14:paraId="1D345A83" w14:textId="77777777" w:rsidR="00D36F6E" w:rsidRDefault="00D36F6E">
                              <w:pPr>
                                <w:rPr>
                                  <w:sz w:val="11"/>
                                </w:rPr>
                              </w:pPr>
                            </w:p>
                            <w:p w14:paraId="7C81191F" w14:textId="77777777" w:rsidR="00D36F6E" w:rsidRDefault="00D36F6E">
                              <w:pPr>
                                <w:rPr>
                                  <w:sz w:val="11"/>
                                </w:rPr>
                              </w:pPr>
                            </w:p>
                            <w:p w14:paraId="7FADA9AD" w14:textId="77777777" w:rsidR="00D36F6E" w:rsidRDefault="00D36F6E">
                              <w:pPr>
                                <w:rPr>
                                  <w:sz w:val="11"/>
                                </w:rPr>
                              </w:pPr>
                            </w:p>
                            <w:p w14:paraId="445355F2" w14:textId="77777777" w:rsidR="00D36F6E" w:rsidRDefault="00D36F6E">
                              <w:pPr>
                                <w:rPr>
                                  <w:sz w:val="11"/>
                                </w:rPr>
                              </w:pPr>
                            </w:p>
                            <w:p w14:paraId="4C1507BE" w14:textId="77777777" w:rsidR="00D36F6E" w:rsidRDefault="00D36F6E">
                              <w:pPr>
                                <w:rPr>
                                  <w:sz w:val="11"/>
                                </w:rPr>
                              </w:pPr>
                            </w:p>
                            <w:p w14:paraId="5DD6F444" w14:textId="77777777" w:rsidR="00D36F6E" w:rsidRDefault="00D36F6E">
                              <w:pPr>
                                <w:rPr>
                                  <w:sz w:val="11"/>
                                </w:rPr>
                              </w:pPr>
                            </w:p>
                            <w:p w14:paraId="1A65B24B" w14:textId="77777777" w:rsidR="00D36F6E" w:rsidRDefault="00D36F6E">
                              <w:pPr>
                                <w:spacing w:before="45"/>
                                <w:rPr>
                                  <w:sz w:val="11"/>
                                </w:rPr>
                              </w:pPr>
                            </w:p>
                            <w:p w14:paraId="4A7595B4" w14:textId="77777777" w:rsidR="00D36F6E" w:rsidRDefault="00F6074B">
                              <w:pPr>
                                <w:spacing w:line="273" w:lineRule="auto"/>
                                <w:ind w:left="369" w:right="1899"/>
                                <w:rPr>
                                  <w:rFonts w:ascii="Arial"/>
                                  <w:sz w:val="11"/>
                                </w:rPr>
                              </w:pPr>
                              <w:r>
                                <w:rPr>
                                  <w:rFonts w:ascii="Arial"/>
                                  <w:spacing w:val="-4"/>
                                  <w:w w:val="105"/>
                                  <w:sz w:val="11"/>
                                </w:rPr>
                                <w:t>Πυρήνας</w:t>
                              </w:r>
                              <w:r>
                                <w:rPr>
                                  <w:rFonts w:ascii="Arial"/>
                                  <w:spacing w:val="-4"/>
                                  <w:w w:val="105"/>
                                  <w:sz w:val="11"/>
                                </w:rPr>
                                <w:t xml:space="preserve"> IN OUT TT</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908" style="position:absolute;left:0;text-align:left;margin-left:323.75pt;margin-top:85.8pt;width:129.2pt;height:113.65pt;z-index:15832064;mso-wrap-distance-left:0;mso-wrap-distance-right:0;mso-position-horizontal-relative:page;mso-position-vertical-relative:page" coordsize="16408,14433" o:spid="_x0000_s1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vKOpQIAAJEGAAAOAAAAZHJzL2Uyb0RvYy54bWycVdtO3DAQfa/Uf7D8&#10;DtklC4WILGpLQUiIokI/wHGcxCK+1HZ2s3/fGSfZRSwSl4eNZnwZnzlnZvb8olctWQnnpdE5nR/O&#10;KBGam1LqOqd/H68OTinxgemStUaLnG6EpxfLr1/O1zYTR6YxbSkcgSDaZ2ub0yYEmyWJ541QzB8a&#10;KzRsVsYpFsB1dVI6toboqk2OZrOTZG1caZ3hwntYvRw26TLGryrBw++q8iKQNqeALcSvi98Cv8ny&#10;nGW1Y7aRfITBPoFCManh0W2oSxYY6ZzcC6Ukd8abKhxyoxJTVZKLmANkM5+9yObamc7GXOpsXdst&#10;TUDtC54+HZbfra6dfbD3bkAP5q3hTx54Sda2zp7vo1/vDveVU3gJkiB9ZHSzZVT0gXBYnJ8sZqfp&#10;GSUc9uaLRZoeHw+c8waE2bvHm19v3ExYNjwc4W3hWMkz+I0UgbVH0dulBLdC5wQdg6h3xVDMPXX2&#10;ANS0LMhCtjJsYmWCbghKr+4lR3bRATbvHZFlTs9mQIpmClriRrFaEFwA0qdTeAc12AtRtNJeybZF&#10;5tEewUJJvyiJV/Idyu3S8E4JHYb+caIF3Eb7RlpPicuEKgQAdDflHGSD3g2A0TqpwyCcD04E3uD7&#10;FeD4Ay2GQFm23YigdzgxBT8W2HtrZnGS7mrm6FuKT2+VZ5l1PlwLowgagBUwAN0sY6tbP6KZjowc&#10;DgAiMsCD4wHmjZ/YA2+Pvw+11EPDrAAIGPaZyHMYOYPIj9ARhenJGSxBLuM57DsS+h8GW2Va/yhX&#10;r/XXp7lCYAMAtEJf9LFc0zRKgGuFKTeAeg0zM6f+X8ewY9obDQzigJ0MNxnFZLjQ/jRxDKNU2nzv&#10;gqlklGsXF+RCB6SJVpx7UfpxRuNgfe7HU7t/kuV/AAAA//8DAFBLAwQKAAAAAAAAACEAN62HHZdz&#10;AACXcwAAFAAAAGRycy9tZWRpYS9pbWFnZTEucG5niVBORw0KGgoAAAANSUhEUgAAAVkAAAEvCAYA&#10;AADvibIHAAAABmJLR0QA/wD/AP+gvaeTAAAACXBIWXMAAA7EAAAOxAGVKw4bAAAgAElEQVR4nOyd&#10;d3hU1daH3zOTQnonGAgkhKEXQXpROqIiUqSIFRGVYv9UFFQQ7AURRBQBQbj0KkoRUEBaKEIIIAkQ&#10;0kgnvU3mnO+PSTAJk2RqEmC/PnOfm312WZmBH3vWXnstSVEUqpMLK4NkFYqkoCh76rnsndTvfP9q&#10;NUAgEAiqEam6RHYhTJyWm/RdZh0fNZIKFAXkIl49PK3gy15f1qkWIwQCgaCasbnIpoFnWzgTD4EG&#10;O5SsL0mKB8SlQkMVVO/2WiAQCGyETUVWBpUXpGaBp6lj7eB6Fvg5gs4WtgkEAkF1oLLl5BPhe3ME&#10;FqAIvJygSAW6o9Da2rYJBAJBdWD1nWwhhZIjjkWACvKQsJ67tQGERwvBFQgEtxBW38k64KAUUmgH&#10;ToqkOFp17lhopQJFBUVnobFVJxcIBAIbIGk0mjJbWUmSFJVKJVs6sfauu7i8d6/a0nkqpGQHnpYm&#10;N+3ZU5EAWZZViqJIarXaoB9XURRkWVarVCqdJEllnsmyLCmKoir/zNCcOp1OBdxoUxRFkmX5xtiS&#10;uSRJ0qlUtvPIVGSzMZS3uYp1jH1fZUmSlHJjjX5fy7eVn1eWZRRFUdv6fTXlvTEwtsL3ojxVfX4l&#10;c0mSJKtUKqXcM4M2lsxpzPtaMm+p9/WmdaxJZX//jB1rjI3GfH46nU5tSOsq+vwMfVbl20rGll/L&#10;DsDb2zvRxcUl28/P71pAQEB0YGDgFZPeAUO/KPCGrLyLyrQ302hK3jwfH9XFc+dAluVBo0adio+M&#10;bPb000/PNTQkLi6u0datWx9/6KGH/le/fv2rpZ+dOXOm099//z3w6aefnuvo6Jhf0r5z584R6enp&#10;PqNHj/6hpG3Hjh0jMzIyvEaPHv0jQHR0dOPt27ePHTp06Ip69erFHTx4sH9YWFiXQYMGbQgODo6w&#10;xa8PEBYW1vHgwYODnnzyyW+cnJzyTBkbGxsbtG3btnFDhgxZGRAQEFNZ32PHjt174sSJXhMnTvzE&#10;0PO0tDTfNWvWPN+vX7/NTZo0OV/6WURERKs//vjjkdGjR//g6emZVtK+f//++y9fvtzi6aef/rqk&#10;7a+//hp85cqVG59fSkqK/7p16yYMHDhwQ3Bw8MXTp093PnTo0IBu3brtbdeu3TFTfl9TiIyMbLF7&#10;9+7hjz766GJvb+8UU8ampqb6rV27dmL//v03hYSEXKisb1WfX15entOyZcte69Gjx+42bdocL/2s&#10;os8vNDT03uPHj5f5rMp/fjk5Oa7Lly9/+d57793RsmXLU1euXNHs2LFjVOvWrUN79uz5hym/rylU&#10;9vevKnJzc11+/vnnV3r27LmzdevWJyvra8znt3Dhwnc7dOhwsHPnzvtLt1f0+Z09e/aeAwcO3P/E&#10;E0/Mc3Z2zoWbPz9ZlqVFixa9ExAQEK1Wq7U5OTmuaWlp/mg0GuXkyZNdFEXB2i9PnS5FUhSl2l6y&#10;rEiyrDgoyvUkRfEob8+RI0d6azQa5ciRI73LP1u2bNnLGo1GSU9P9yrdPmXKlPUPPPDA2dJtkyZN&#10;2vjQQw+dKfl5//79g4rfx26KojB79uyvNRqNsmfPniG2eF9LXitWrJii0WiU1NRUX1PH/v333/00&#10;Go0SGhraq6q+c+fOndW0aVO5oucREREtNRqNsn379lHln23btm2sRqNRLl261Kx0+/vvv/9dly5d&#10;kkq3zZgx4/tu3bollPx87ty5uzUajbJr165HFEVh6dKlr2g0GmXp0qWv2PJ93b59+yiNRqNERES0&#10;NHXshQsX2mg0GmXHjh0jLP38UlNTfTUajbJixYopxn5+8+bN+0Cj0SiVfX4JCQkBGo1GWb169URF&#10;UdizZ88QjUajzJ49+2tbvq+V/f2r6pWcnOyv0WiUlStXvmiNz69p06by3LlzZxn7+f3yyy+TNBqN&#10;kpKSUreiz0+r1dppNBplwYIF0xVF4eTJk100Go2CRqNRJk+evH7+/PkzrP2mHlCU7pIsV5/IGni1&#10;V5S/SuzJzMz0CA0N7ZmZmXmTACckJNQPDQ3tqdVq7Uq3R0ZGtjh79myHytrS09O9QkNDe2ZlZbkr&#10;isKaNWue1Wg0SlhYWIfy61jzlZCQEBAaGtqzsLDQ3tSxGRkZnhW9F+VfsbGxjUJDQ3tW9Dw3N9c5&#10;NDS0Z2pqql/5Z6mpqX6hoaE9c3NznUu3R0VFNfnnn3+6VNaWnZ3tGhoa2jMtLc1HURT27t37oEaj&#10;Ufbu3fugLd/Ximw25pWTk+NS/F5U+Q9fVZ9fYWGhfWhoaM+EhIQAYz+/uLi4huU/q/KfX0FBgWNo&#10;aGjPpKSkeoqiEBYW1kGj0Shr1qx51pbva2V//6p6FRQUOISGhvZMTEy8yxqfX2hoaM/Y2NhGxn5+&#10;iYmJd4WGhvYsKChwqOjzk2VZCg0N7RkXF9dw/vz5MyZPnrz+hsh269YtYcKECb/Z4o19VFFW1bTQ&#10;Fr+0BxTFpqJX8tq5c+fwdu3aZUdGRraojvXulFdoaGivdu3aZRuz+xYv41+RkZEt2rVrl71z587h&#10;NW3L7fJ69tlnf+/WrVuCRqNRpOLtu5+pvidjeY7n5i1GmSrJP2Iz/6zpFKWBhyfk1rQhAoHg9iQt&#10;Lc23a9euyTa9jACwmMWT4CeUXBUv//4VaGV9ZEDNXpy184YcFchz4OUatUQgENzWqADGjBlzaOrU&#10;qettuQauUK/gPS6sDaZArSXPTsEtFpCpScGVZsBcFSj2kJEH9jVmiUAguG2YMmXKhjFjxhyCYgEM&#10;CQkJDwoKskmo0WQmf4BeSnn7kRwKKOLKCg3Rc9tzvaGMzk6hSA3koBfbGhJcHbi7QKEKFA+4lmLm&#10;dWCBQCAICgqKCAkJCYfiywi29MkC7Gb3PQMZeIxiUQ9fGYAddkhI1Jv+C65XuwMSEhKjvof1EwCp&#10;+FWzKCPhp7XwXE0bIhAIbi2qzScLMIABJ65xzRUoAmg1Lp5ZvvHIyFybPY7IFY1J6bUIBYU1LyjI&#10;dnApoLh3De5uAWk9TCi5ypsGDjVmiUAguCWRNBqNMmrUqB+Cg4Mjnn322S9suVgWWfbuuOdSfNOM&#10;NLjwe2DxHla/ba07eT3umffojStu67IHQnuXWGxLC6tGgnQdeNWsFQKBoDazePHi/4uKimqydu3a&#10;iZJGo1Hc3NwyWrZseWrFihV9bL14GmmOPvhkUmpXWNp9UEKjJ85ij0uZNhmwyyseWbNiq3wCL74J&#10;i2rUCoFAUCt5/PHH/zx//vzdWVlZHtXiky2PFq3kgMN1wKOkbcdKT4JxLyOqzmue4a5fZ5TZ6QLk&#10;OELzMIgLKW6oQcEtFtvva84CgUBQG6lWn2x57LFXiijyothHC3D/uHTGdI9GRkYpdsLmjl7KpRWN&#10;ybU/f6MNwKUAYpqCrNa/modSY6Fgb8NCFcjDYXX1ry4QCGo7NSKyAGrUSiyxvhSHdwGcCobm42JQ&#10;iv8rIX7JA0R+3AMZXZn2Es51AdkO4ktku/rFVtoMo1WgOELWBQiqdgsEAkGtRAUwa9as+fPmzZtZ&#10;3YvXp37GVa7Wo1wdr+bjYtCVF9QG8VxaEcLVt0ciYzjdbb1MkB1Ap4Y3ZlIjgqsF15ZwRQVKPbiq&#10;q2nvsUAgqHbmzZs3c9asWfOhWGRPnTrV7dy5c+1rwpiGNEyOJLIRoC3d3nJcHMnk37Rz1bY6waXl&#10;jcn3jbxpx1uCBHw28z/BDbhIjYSCJUFDe5BbQ2j1riwQCGqS8PDwDqdOneoG1XQZwRiKa4PlUy4W&#10;tddpNYvP1i9z8FUa1yVv479vIiojPB/hwdDmIvp/Wqp/f6lcBa9AyKj2lQUCQbVTowdfhnDAQckk&#10;0wUoLN1+oJ2OZzuUPRArTfb4T7i0vDGF5Bp8XppWV0C21+9uu+6june3UiNIV0FuUQ36wgUCQfVS&#10;q/6yu+FWVEhhHSC/dPvBFno/bSFFhoVUgqsrWhI34s0Kxbhcdw7100cmFNpDl11Up+A6OYBOBdoL&#10;0LBaVhQIBDVGrRJZuBHe5dyDHr9RTvbajIvnGnkVimjeI+u4tKIxWgO+3Iqwk+Hw/XrBve4MXC+/&#10;qs2wawlXVaD0hZ3VsqJAIKh2VADjx4/f9eabb/5c08aUoEatHOTgg9/x3ROUk7ze45L5JiCxwkMv&#10;gKsrWnDtsdeM2tWWxqMAZB+94KIrv7Lt+BMGqkBpDOdFNIJAcOvz5ptvLh8/fvwuKBZZDw+PVDc3&#10;t1p3IPMiL678hE+mOuCQVbr9uz4FNBsdja4SEc0ZvMnkXW1pZHv4eCrV6reNgub2IKug6F34QK6F&#10;3zQEAkHVuLm5pXt4eKRCLYouqIq3eGvGZ3w2k3I7vfCV9bFDXWH0AYDDkV40XLAcoNJ+FbG+D4wq&#10;KZRczfvMOpCVBZ5qKggOFggEtZJaF11QFZ/y6YfDGf4z5faVrcbFEU9mpbvVwq4HiFweTJEREQiG&#10;GLlP70J4aB3VHm+bD272oJsFr1XfqgKBwFrcMiILsIENz4xgxE+Uk7k+49LJqsotIEHUilZEftwF&#10;uewFM6PZOkYvtkk1cH33A/jSBWr1tw2BQHAzt5TIAqxn/XOv8/o7lJO4juOSyKOg6p1qgyQuLWlG&#10;ZrtdZu1qAXxLXd+d8xr6u2rVILh54KMCZSwsKxD1yASCW4JbTmQBvuCLT6Yw5cPy7XePSySvolja&#10;0tgXkfjGRCKXB5My4PsKE89UhQRMmwuyI2Q5Um2ZwNbAU05Q2BxO2341gUBgCZJGo1EGDRq0oXHj&#10;xhdeffXV6TVtkCm44pqSQ45P+fZfNnjRKd8NMP6gK/iJf1HjYNbBWGke/gV+HUu1HpBdhAZNIK76&#10;VhQIBJXx1Vdfzbly5UqznTt3jtAXNgwPbx8REdGqpg0zlUwy/SYy8VPK7R8fH3GdZqOjK42lLc+V&#10;Fc24NL+d2bvaErY+DkVqcL9W3irb0RRin4Z51bOaQCCoisjIyFbh4eHt4RYK4aqM8Yz/ZilLp2Jg&#10;/xi2MgCH4pJixu5SGz0Rij2+Fu9qZaD1MbhwjyHLrE8QnL0MbWy/kkAgqIpbLoSrMpaw5OVv+XY8&#10;BvaObcbF82nTJJN2tVdXdCLy+1YUkm7RrlYFnOusj0iYOR2lwkS4ViIKWqtAPgdNbLmOQCAwnttC&#10;ZAGmMGVZgD5z7E0s6ZRP81ExFJniCnDJ5eqKu4mZOsYkga6IGR8hyXao/pjPz5TLnWtlpNYQ0RxO&#10;2XANgUBgJLeNyAJEE93CGedkgw/t9RcXbqq4UAUFnY8S+XMwMlqLhRag70s8JU/li0xwDoIIiyes&#10;gItwtwrkixBsqzUEAkHV3FYiq0atJJLYoD3t/6aCY6eW4+JM35mq4PKKpiQ+/LFVhJYFTHPNpeAy&#10;NJVByoU6asizfOKbkJrDZXvI1d5mn7VAcKtw2/3Fc8W18CQne05i0udUILTNx8WYnKELIOvRH4j8&#10;roVZYw0YquM3+gLUgQItOH8JEy2b1DA6cHIEnQ8kZoKbLdYQCASGue1EtoQFLHhrBSsepQKhbTEu&#10;1mTXAQBu+Vxa0ZhrQ2dZLrQPsYcHWFfy46vwo07/mRRVMspsrkNdT8i8F/bYYn6BQHAzKoA1a9ZM&#10;/PXXX8fWtDHW5nEe3xBGmAYMJytoOS6ueE9quljmjFzK5S+7oqPQMrHdwUjqcwUtagAJFBnst8FA&#10;bJR56yD0VYFO5K4VCGzDr7/+OnbNmjUToThOFqB169YnNm7c2LFmTbMNO9hx72AG76OCnfu5lQ1Q&#10;ozI7LtZ97QvU3faWxXG1PM4SfmYCUlnVVumjEewsm9wwvWHnXrjfFnMLBHcqw4YNOxEeHt4BikV2&#10;165dTXx9fZNdXV0za9o4W3GIQ+3HMGZ9DDGNDT0/v7IBKguEliI7Gj9zAVUVuW2NQGY2b/EOX5Ru&#10;bAJnbHjRQJsBnm6Qa6P5BYI7iuzsbPeUlBS/gQMHRqoA3N3dM25ngQXoTvdT0USHdKDDQUPPW4yL&#10;JceY5DIVYVfE5RVNyPU5b6mvVsV0PseLJBLwK2mMhLYTYa4lE1eCvQdkVd1NIBAYg6ura6a7u3sG&#10;3MYHXxVxghO9hjBkraFnHcbFc5oci0Qyfu4DFLjGWn4oloEfASTyHu+VNH0Pr6bqowPMS4hbOSoV&#10;KDPhHRvMLRDcsdxxIguwhS1j+tN/q6Fno8alMq1xgkW3vGIW9kKxZFf8HxKzmUldYsnGCcALsmWw&#10;mw7TLJ3cEDNhjiuk22JugeBO5I4UWQlJ2c3uoT3osQcDIV4buxXyZYsUi0Ty0goN+d5XrHN5IYX6&#10;uJNdumkWfJIDjthgV5sLHirQKiL6QCCwmDtSZEs4yMH+3em+19CzHzrk0mJkjEUiGftNX5IGz7OO&#10;0IIKFUX8rr/AAOAEhTLYLYLHrbFAOezU+tw22n6ws8hG0Q0Cwe3OHS2yAAc4MGA847/DwI5WcYTl&#10;AckWiWTmY18T9fZwFOuEvKp5kD2okPmR8RTphe85WCmD9CQsssYipVHAbh8MdACtHyTkg4O11xAI&#10;bmfueJFVoVJ+4qfJG9jwYAta3FTOZU6fPDYFZFrkoy1qdYrIFY0tv7jwHxLP8xOBXOUQXUoal8EL&#10;Mkh94FdrLFKeVPB3hoLfob8t5hcIbkfueJEtYTjDfz/L2fYjGLGScrvat/uk0/cBy1wHoE8yk9Pk&#10;iLV2tZBIAD05wgj+V7p5DwzJABdsdGPsQdidop9fIBBUgRDZUqhQKetZ//hv/Na/DnXKxI3GeSnc&#10;3cdyob32/lgil2gocEywXnGaTYxBhcI3vFDS5Aa5Mqh7wW9WW6cUdSH7GLS2xdwCwe2EEFkDDGbw&#10;3nji67el7UlK7WrzA+DjEMt8tADY67j6Y1cpcfQsBcixbLJSvMpCWhDGVRqUNP0FD7aDE1ZboxRd&#10;IcwRCn6EZ2wxv0BwO6ACWLly5aTNmzc/UdPG1Ca88Mo6yMGejjiWEcFlXfNYWT/VYqGVJMh8aIkU&#10;sSJIYiljsNZX+39pTTAxvMqckqZT0NEPEqwyfzm04PA8LKkLcbnoY3kFgjudzZs3P7Fy5cpJcIck&#10;iLGEv/ir+yM8sjmddL/S7c8eduHNyz6WJ4UB8Oz7g+a+Ja/gbuXcAfWJIua/ygjvw/sfwvvYLv61&#10;UNbH7goEdzQ3JYjZu3dvkI+PT7KTk5NIEGKALLKcpzBl7nKWT6CUQDVOlvh9V6BVhNap2UuvNWj5&#10;2kI6cYTztLN4whIcyeZnnmIUG0ua9kH3fvC31dYohSukZ4KXLeYWCG4V8vLynFNTU/369u0bpQJw&#10;dnbOEQJbMW645f7MzxMHM3grpb7WX/ZTaDcy2iphWXn/zvsq4tfO5wjnbnbTy+IJSyjAlTFsYA2P&#10;lDT1gUNpNqqQkA2edSH+CjSyxfwCwa2Ak5NTrrOzcw6Igy+T+I3fHhnL2F9UqApL2vIdoduQGOtU&#10;+9YmBUesapFEPw6SijuOVnQfjGUjcf9l9fKE7CJQB0KU1dYoJgXuCoEoOyh8Gz4S13MFdzJCZE1k&#10;FaueWsCC5ygVdZDmrtB8pJWEVsnzi1gZnIsXWeThwmE6IpFv+cRIBJJEVw4SRwCACuSrEBwP/hPh&#10;O3e4boV1biCD/WcwzR4Kw0FjzbkFglsFIbJm8AIvLPfFN4HSlxYcofnomOKqYZa6DxSniJVBemHt&#10;wgku0pJu7McayWCO0YNAonmKJWTpLxTUg6TvYXI6eBfXGNNavE4pZLBrAxffhg+tOa9AcCsgRNZM&#10;Iols1pGOh8s02kGLx6I54ZprDT+tY8TKxrkFmTGBhHCFv7kPGTuGsYYKikOagJoVPENDoomgTKUI&#10;CZQifYlya+yey/AZTG8El6w9r0BQmxEiayYeeGTtYtf993DPkTIPJHhsaApvtkuwgtDKTtHbekWn&#10;hC+edKNpA2PIwZm2hFo4OWTgTTMucQ/HKNIXcgS9G0ELTu2xwhrliIHG9lBYJPy0gjsEIbIW4IVX&#10;1na2D3HC6abSLVtaF9J7UIzZ1XBLc/2f2Qsi1rRL0Bbm6jNgOZHPP3RmFq9bNHEJp+iEM5koZYXv&#10;BHQ+Ay3UUFjRUHPQgb0DyGegpTXnFQhqI0JkLcQf/5TDHO6iRn2TEF3zVWg+JpqCYqm1iKIM/6h1&#10;LfOzrh3ufqNtOl+RhwP38YdlkwNFOONAHmm4l25uDRe04LgL7rV4jXLcDeH/g0etPa9AUJsQImsF&#10;2tHu/AEOdMWQr1QNbcfFssUn3SrlaBL2jv27qKjovx2nI1r2MYBhZTNxmYUOR3xJZx3Dyj/qDwdm&#10;w5sWr1GOcbD2MjS09rwCQW1BiKyV6Ea3U0/x1E9UkIPgzfsz+cM1yyoXF66saVJ0U+N6xuFGZkXr&#10;m4DEaDaQjGf5B+/A54/BLxbOfxNN4Iq15xQIagtCZK3IUpZOfJd3Z1b0fPLQ6+xVX7eG0KoiVjZN&#10;LtMioXAdL/7HSEsnByT8SWUjD5d/8As8MR9elKybq1ZlD4V5ouqC4DZEiKwVkZCUmcycrUFzngrC&#10;rF4ck0W+VSrZFvpG7hizrUyTCpnRbOIUbXGw+LaYipFsYQlPlX8wCb7PA6cPYZqdlQ7FdGDvAgWH&#10;oJM15hMIagtCZK2MGrV8mtPt61EvjgqEtt24eHRWOAxTUo88lHj2x0k3PWhHGPm4sIAyN9PMYgKL&#10;ScS3fLMDFL4LnxSCYyL41oNoi9YppiccewG+s8ZcAkFtQIisDXDCqSCc8NaP8ugqNeoCQ31aPhZr&#10;Ff9s5uk5C5LDF79g8OGLLOYa9RjCJguWsKM+19BV/GfFD1LjodEmGGzBOjf4AV60A21/2PUX3Cty&#10;HwhuZYTI2ghvvDNWserJpSx92hnnm3MCSNBilOXlbADS/5m9sCAvw3DCbH+S2MJwIgnG3czcBDJ2&#10;dK06NeJQ2HFFHylg8fVfGez2woA+8JcLZB+H9pbOKRDUBEJkbYgddvITPLH6Dd743NBzxR76DI6x&#10;iusgemO7ysvYNCaKdLy5j71mLXCCrvTgIPmVJ+VuBDE6sHeHJLPWMUA+OHeGk0/AMmvNKRBUF0Jk&#10;q4H3ef8TQ7fCAOK9FVo8FkOh5YdhUsTKoIwqe+2jH28zy6wVDtODelwrfQXXoCGgpIO/txWFFmAl&#10;PNUD9gv3geBWQohsNaBCpaxj3UgJyfBJvARtxsWTb/mO1j3u8AcfVdnrI97nQTabtUImXkxhnjFd&#10;U8AfK5clPwy9hsNaa84pENgSIbLVxIM8uOs5nvuhsj7txsWSjNYioc29vGxaQd51lyo7bmMYKxlj&#10;1iI/8CJx1DWmazplr+lagy0w8m/obO15BQJbIGk0GmXq1KnveXt7pzRu3Pjf+vXrX23YsKFIR2cD&#10;sshy9MQzW0ZWU8lX3hMrA3DFzpLaYUrImAgHldr+5pth5RnBOjaZdYFBi2zc5YE08PCHJJ2VLxtc&#10;hQaBEGfNOQUCS4iOjg6Ji4trdPny5WZpaWm+33777awb1WpLeOGFFz567bXX3q0pI293trN90Nd8&#10;/foe9vSnEqFd/rsfndOcUFkgtJpxUcZ9U7mf7eziAZNX+IrJvGJ8TGtTOBsJrUxep2KUDTB8GGa6&#10;PgQCK/PVV1/N+f77798p3SZpNBrltddem+bt7Z0cHBwcUa9evZjAwEBxl9yGpJPu1pa2YTHEBKIX&#10;WoNK6pcpsWdbfRxRmberVXkkaMaevqvKftk44052RXZUgkIi/viRXHVXPc/A4p/hWRPXqQw5Dbw9&#10;oepDP4HAxsTExAQnJCQEXrlyRZOWlub31VdffSxpNBrlyJEjft7e3ik1beCdRCqpnm/z9qerWPVY&#10;LrmuFXZU4PvtPvTJcDFLaL3unj7Zt9WEqnebR+lEX3aTh4dJC6goIJ4G1MXoPz97oXd/2IOVzgQc&#10;ID8PnCXLK0YIBFYjLS3Nt2vXrsmSRqNR/P3945o3b376xx9/fLCmDbvT+JZvX3yP92ank+4BFYdG&#10;zd/iwYBsD7OEttGIMCeHOm5Vl5PJwoUGxJCFl0kLOJDHBZoTZPzV2kJwGAnrfuXmJDTmEAwXI6G5&#10;EFpBbeC5557bfuHChXaJiYn1VQCdOnX6q127dkdr2rA7kSlM+f4gB3sEERRFJeFOU4ZmUGjmRaqr&#10;G9oYlyzGjRz20cfkBQpxIoQrvMACY4c4QOFWGJoC3i/D3HoWHmBdgabOkDsDZhWBnSVzCQSW0rZt&#10;22OdOnX6C4p9ssJdUPNc5WpgP/r9cYlLTSvrd2FlICpzvmU7+MZoHj1uXHLsPuzmL/qbvgiwgwEM&#10;NK9SQxg0awcXzFq3FD6QfAi6aUTRRkENUuIuUAEkJiYGJCcn16tpo+5kGtEo5iM+etsOu0p3ne2H&#10;mZlYpjAlMDls0UtG9d3FYJzJNn0R4BHzT/rbwL8jYI2540tIBb9mEPk6fCFuhwlqguTk5HqJiYkB&#10;ULyTBWjduvWJjRs3dqxZ0+5sFBSpG90OHOVoj8r6NY1XsW1fA7P8s8Ejw1zsHN2qdh/8zkAeZKfJ&#10;CwAEE8k2HqYl580Z3hCuxlqpJI0npJ6GuwMh1hrzCQTGMGzYsBPh4eEdoPh095133nll0qRJH9as&#10;WQIJSVnIwhd70etPKjnAuRggs9o/1awd7ZX1nYw7nBrMLjpy2OQFAK7QhNaE8QpfmjM8GhrVgxiz&#10;1i5HOvg0gujv4IUL0FxXyeGiQGAtJk2a9OE777zzCgifbK0knXT3AALi8sirOLQLOLWyPi4mnvEo&#10;QNNxUcZtgQtwoCHRJONv0iKleZUv+JL/M2eoH1xLBZPdWBIoyo3/WxYXyJ4Gc96BT8yxSSAwljI+&#10;WUHtwhPPzG/45mUVqkqvxbYfF2fWbjbi9MfvGdXRkUJiCeRtZpu8SAlf8wZf8oo5QxOggR0YTHpe&#10;GY31B14G/yHJAdfp8LEHpP8LlR4yCgTWQNJoNEpQUFBEs2bNznz77bfWKMInsAJFFNm9x3vvX+Na&#10;g2Use5wKwpJc8uDkxoYm+WdlUJoZe+W2hCU8zQR+wtwLBJ/yOopjszcAACAASURBVP/HV6YOywdH&#10;Z8g1ZV0VFMnGhXHJu6F/P9hnql0CQWVMmTJlw8WLF9tERUVpVAAhISHhQUFBETVtmOA/7LAr+oiP&#10;Zixi0XN++FXoyslxgnwTswlKKNLZ9e1NC28azzIu0RjJzGDdOcxAZ7o/tA4UXIbGplTHNVJgAVQD&#10;YM9BqPSgUSAwlaCgoIiQkJBwED7ZW4Lnef67H/nxOQXFoHjU0cLptabtZhUUYro+ObtvyKz3JCTj&#10;fQ4zmcFMM5N+v8UcPma6OUNTwTsQYvPBcJkdQALZBXKywc3U+TfB0KGw1RzbBAJDCJ/sLcRnfPZ2&#10;RzpWeCMv3x4Wh1w3yT8rIRF4ZPn05vmB0Qc40F1BMU6h32M2IZj3redT3uUHJpgz1AfSMsBjDPzP&#10;0HMJZDsoNEdgAUbD2nTwNGesQFAZQmRvATzwyBzM4J0OOORTQZHCz7tmmXwEJiGxaYOqwVhl7OpF&#10;LJp4jnMts8muNKIBCYVztGIacwjisolLwjvMMXlMMfagXQWP/QuaNvBP6WcKqLRQx9y5C8HxBYy/&#10;FiwQGIuk0WgUHx+fxBYtWpxesmTJoJo2SGCYHHKc97O/5+M8viqNNG8MnJ775Ko4tMn0SwqX6+Rx&#10;/4gk7LHXtqXt6d3s7u+FV9WpAwuwx5UcdNibtOB2BjKY3SaNMcBqGD0RFmVjYuawilHSwcMdDNZj&#10;EwiMZfz48TvPnz/fLjU11V8F0KtXr52dO3f+q6YNE1SMCy65gxm8azazpw9n+CZHHPPK90l1lrng&#10;XHWyrfIE59dhZLgTWrT25zjXIoywtkYNdETLGdpgagnwJ1lhspEGGANrMsHzSVhijfkAyRMyO8Lx&#10;aAi00pyCO5BOnTrt79Wr104QB1+3JEUU2Y1m9Or97O+VQkqZWlvtE+xZvecuk3ezCgqdhsWQ6azQ&#10;kIZXNrBhREc6njJq8P8YxTgTcw5M4Wvm8ZpJYyrhJ3j6BVhc2Y0uO9CqQS6g8rLmJQyAnS/DvAfg&#10;N2vZKbhzEAdftzB22BWtZe3ol3l5XgMalLkme6qelmy16QViJSSObmoACkQT3XA+86fKyMYp9TC2&#10;0p0DJi04n5eRrZe85VlYlg7uz8CSAH2egptc1EVgb0hgXSHT0Jy7YdBDsL0P/JkG3tayVXBnIUT2&#10;FkWNWvcu736USeZN1WD7PWLeTTA1Knav8wdQb2bz0NWsHm3UwDrksx1TE76reIDfUawntC6Q+xM8&#10;GwuBOeAyxIiQLBUU5UClh31/wX3N4IJW5KkVmIEKICsryz07O9us0BdBzaGg0Ja2pz3wSHfH/cZB&#10;VXodhc9ap5kltA21jgw550QGGd4f8/E0o3ezHmTRjpMmLbaLQfzJvSYbaQROkLcJhgXC1cr6yWCn&#10;lNtsqAxcfEgFv0CIkcXGRGAE2dnZbllZWe4gUh3e8sQSW/8sZ9tsYMPwTWwaXkCBQzb6fzD3bbiL&#10;+vmmV+FWUGg2NhpJJcnjGPdLe9r/04lOxzrT+ZgjjtoKB2bjgi/JFFZ8YeAm1BTxDS8xiYUmG2oE&#10;V6FhcBVCawCFCnIfaODieWhhSIgFghJKpzqUNBqN8sorr0wPDAy8MmTIkFU1bZzAPMIIa+2JZ/o9&#10;3HMilVQfGVnti2/ywZXOfuaUFU9Ay73j4m/87IBDfgAB8e/z/gdP8uRKFSrDIrOAF5hqomCq0HGe&#10;5miINNlQIxgKm7bBI9aabzisXw+PWms+we3Htm3bHouJiQmeO3fubBFdcBuhoEi72NX/Uz6d1oEO&#10;J05xqv2JvH19jm0MVJkTbTBkUBwXfctGZ/nhlzyBCYs+4qMZBgfm4UQjrpBiUnpEhWdYymImIFm/&#10;EKIOVPUgKRV8rDXnP9CuLZyx1nyC2w8RXXAbIiEpAxn4x2Y2P/IZn731PM9/n+GkSLPbmp7gW0Ji&#10;y86Am87ok0n2+5iP3z3HuWYGBzqRx1lamWz6cp7iWyaZOM4o1CCHQkd3qPqChZG8Dp9bay7B7Y0Q&#10;2dsMCUlxxz1ThUruR789fvglr2yTp4t2KjR5LjUqTqxuwICrN7lYpb703ZtPvuFrrHVJ5S0+Mmkx&#10;HWpeYT7/Y4zJhhpBEERFQZAxEQfG8Cf0tcY8gtsfIbK3MT74XN/Epkc88UwbMDyBHDOyFLrJauYf&#10;9GPwlbJCm0hiwHzmv5BFluHwpznMYCC/m7CUfs/8HItNNtJIPCF9CwxNBa8nYaklh1c6sDsKna1p&#10;n+D2RIjsbU4PehweytCtatTaDmNjyaLILNfB3EN+vHC6bEju//F/X3rhlTqMYevnMvflfPL/C/RX&#10;IfMZb1FJrbKblgHIxYVWnGUCi615WaE0XpC+DMZngtujsNbceUbDaiuaJbhNkTQajeLp6ZnaokWL&#10;f37++ef+NW2QwPrEEhswjGEbj3O8CwqEr2qAvRn1BBUUZt+dxopWN1cLb0SjqF70OvAgD27vQ58/&#10;/fFPBGA+k/iS/+MqQUYvJCGjoEJDBOsYjgt5hGBaknETSAT/h2DrCTN2pjng6ASm+2IEtzVPPfXU&#10;nvPnz7dLT0/3UQH069dvS48ePSzOiiSonTSgQXx/+u+uQ508V8k1q+OYpEJzjvAlJKb/4039rJu/&#10;AF3latAv/PLEeMYv+ZRP/+9GftopfMc/tKUZ54xeSCn+hpWKNx34hw6c5BLBZphsFP6QeBS6qU1N&#10;dIM+SY0tbBLc2nTv3n13v379toBIEHPHcIUrQb/z+/272T3oQz6cfmzvQ4d7XTMvwbUOmVZjY5AN&#10;OJtUqHQDGLBrAxtGuuCSe+PBJ7zFOyZWiK1PLHE0ACCECLYwFAe0NLFNPO0TsHwlPGHiMCUNvD0h&#10;3RY2CW5dSkK4hMjeQejQqXXo1FlkuaWR5lW0csC/dmb65a+ri+g6Os5QPQXFG++0Z3hmyed8/hbo&#10;Ix5Ix5O7uEaBmYm1PUhHQcIBLVE0xJmbUj1aSjp4eMN1KrjtVRGidI3AECJO9g5EjVrngEOhDz6p&#10;GjSRf46Y9LY5+Q0APHVqdmy+y9AjKY00n4UsnPwsz/74Ld9Ouc51LzxJ5xgdac8JsxbMwJNMPEjB&#10;11ZXcD0hozNUWOanInbCQFvYI7g9ECJ7BzO4zqg1H3aVEswRWgmJoFx7ng1zMfg8l1znHey4/w3e&#10;+PwxHvsljrgA2hDObKYjWXTvX2ETw/mIdyyYo0KWw5OmjlkJ42xhi+D2QIjsHUwQQdGPhSx8Jt7D&#10;I7rq3jcjIfHmGR/qGTgIA7jGtfpatI472PHAG7zxBQCD2Ik/SUgoDGTHjc6uRpd8kcjCjff4kMsm&#10;RCwYSVOIcIKcmxet+FAsCzw/hzdEzlmBIYTI3uEMZvCOux/a31Zrxsk66IV239YGFaWLucFa1uoT&#10;qqhQ2E1/VjGWGaVKi3fimEkLy6j4iGkmG2wEj8Dm8m1KqYoLhgT3Lfj8Lrj2KbxVJPLOCkohRFaA&#10;J54ZHo/uMjXfwA3USGzYXrfSPjKy3RSmfP0Hf/SPaRWTyWjW0IPDtENf4iac1ph6A2sNY9nIcHPt&#10;rojHYWVlz5UKStxowWEafNIeTunE3y1BMZJGo1G6d+++u0mTJuenT5/+ck0bJKg5MqJ+G5r096Sb&#10;dnHGoKAw455U1ja/6Zt2GRrS8Eo72p0Zz/ilfejzp/1p+xbOl5wDqEc8ffgLDzJIwc/ohf1JIJqG&#10;2FNxnlsTKQBHd8jQ6kvVVJhbthyKBKhBVwR2zeH8cejoDLlVjhTcdsyePfubyMjIFocOHRqgArh+&#10;/bpfZmamV00bJqhZPIIe2OKmGf+ZOWMlJD484UO97MpvkkUTHbyNbUOHMWxzYxpfeq/deyMODj+Y&#10;RHeOEEETjtEJ46/iQiL1iCTEHJsrwhEKHudGRd3SAlveLqXcD1KJq+ACtJgK86xpl+DWISMjw/v6&#10;9et+IC4jCAyQcPjNH7Iur33OnLF5kkz7MYYvKhjCC6+0vvTds5CFk/zw0/8Z7Mcf7KOf0YvO5SVe&#10;4ltz7K2IbHB1p+xhnARy+VI1hlCBXFKm5gh07gyh1rRNcGsg4mQFFVKv22cT6/h1OqByCQozdWwd&#10;RWJEhOGwLkNc57pXCim+SST959R9jP+ZtGgonUzqbwSukH0PN8X0Vug2cCp2C3hDqj3/uS6mw2xr&#10;2ya4tRAiKzBIg/6r+jV+eE97HPyvmDJOQuL9495IJhxh/cu/zdex7tEbWbx6s88kY8/Smn+426Qx&#10;RrAcniiXz6BCN0YeOKtA5wrZBXCjsNoBbFMoUnDrIERWYBBJZa+VVGpdk5GHm4Cq8tOsctgjcV+8&#10;0bdnpUQS/cMIa6NFaw9AQ2JYbkKA/2na8z4zTbHRGFrA+WXwZEneWTsoMtTPGbIBZFBHQyNK7XgL&#10;oM5lrB/PK7h1ECIrqBRJUslNxlwwKcheQuLtY55G97fHvuga1wKmM31OLrnO2KNlEDtNMjSGQJP6&#10;G8k4WLUb+jtBnrbUDrUECeRccHUoTndYH2IBHCG/pM8rMNcWtgluDYTICqpEUjsU2rsF/2vKmOA8&#10;Bx6ONK4yeCGFDkc40uU4x+9JIEFfgNH15ltXlZKOe9WdzKMP7IuF+k/Bz+pyu1kFVM3gwlT4BiAO&#10;fdawAv5LhLMdHo6AJrayT1C7ESIrMIp6PRaYVAJbQuLzo3745hr3R0xBkZxxzk0goR4ADmgJ4gp1&#10;/tsRVkq69SrRGsILri+Fp7PBtRlcKP3sX2j+Jfwf6He2DuWSeCsgdYSTSVD5jQ3BbYkQWYFR1PFp&#10;Gebge89+U8ZISOzZFIBkXNSrFEdcg0wy9TtSNTru5jQu3FyGoTxqdGTgwTMsowDHKvtbgCMUvA8f&#10;GHikFP+PqhAc7Ch7OSIL3CZhm+xhgtqNEFmB0fh3/MDkG4FOqPl5l1EXuJQMMtwzyXS/UVVhI8MI&#10;5nKVI3WoUZD4madIMuG2mJkMgV8doKBcs1QcuqUAFIE9gKpUdMJGGB4PAba2T1C7ECIrMBpH71Zn&#10;VI6+CaaO65LixJCq/bNSMsl+l7gUcoELzdNI0x+2deeQSYvpcyDYFBfIeQxWFf94Y5+u1QvrjcgC&#10;eyiUy+U5EBVu7zyEyAqMRpJUcsPBW7pgyrVX9G6DL4764VeFf1aL1uEd3vn4ZV6ee4ADvXaw4/7s&#10;Edk7cCULO8PhUzdQISOh8CyLSbK973MRTCwO7arwgkJxNEKZ9yoG20RBCGovah8fnw/CwsI6hYWF&#10;derdu/dvNW2QoHajdnDPsHNteCkndqdJ2a8kJEZFuPJjq8wq061c5nLIetaPsMe+qGOjjhu9Lnl5&#10;cZr2xSXCDY9WkJBQ0KGmJwfR2KYOWAlqkK/BXSegY0mbCnQKqJwgt9hdINuBTga1Sn8lVwqA+IdF&#10;qZrbnpkzZy5YtWrVpLi4uGAVQE5OjlteXp7xdyEFdzQejYf/4hzQx2ShcNOpmRZqXB4iO+yKetN7&#10;36d8+pY8Wl5PEXZUJc8KKnJxZS/9ycbVVPtMZS684gaZJT+XuAbk/74hqorA3htS5WLb00AkYroD&#10;yM3NdcnJyXEDkSBGYCaKokiRa1qnoMsx6aJCIfoEMtpKknX54JMyhjFriiiyW8SiiZ9kfvLhWx3f&#10;eozLNEY2wsXlRRqu5PAOc3ieRabYZypT4NvvYEoFj5WucOQstMlGL/ohEBEBTW1pk6B2IBLECCxC&#10;kiQlaMgf7TDRP+uAiplHK9flVFJ9F7Bg8iIWPQ9Ii90Xj+FBfsWLNNRV+GZBIQs3Ygkgy/a72fvg&#10;r9I/S6A0hX8DIA6QTsI9xQKrAERBkGJiNVzBrY0QWYHZ2LvcFevf/ZvHTB330BUXHKqSylJEEqnR&#10;fa17AwnQVVnaRaIIe1TIvMdsztHSVPtMoR/sKdckX4Rm8VAf9BEHxaFdEoAO7L+CV21pk6B2IURW&#10;YBHuwUNXO/p12WvKGAcknItM2sxJT/P0ksPrD39yI27WvuytqpvQYY8XaQxjE6sYa8pipuAF6aUv&#10;HqiKd6wekA76G2A6ULmWyk37IbxXgG0vTQhqD0JkBRZTv/dPQzChPpcKiUlnPExaYwtbHn6t22tj&#10;IjtEZiR3S45QtIoD6MveYMhloULHdbyIoCm7GIhim6/oEijt0dcpU0GRDuzsQJsBniVJvmVQZ4Nb&#10;yZhM8BgCv+oqqBUmuL0QIiuwGLWDa67aOSDWlDFPRbgz6qLxAS1ZZHkesT/Sset3Xds7hDtoiuz0&#10;/gZJr503C6iMmnz0NyCW8zQ5OJtinymMg19Af6UWwAEKm0CEAioFJAmUknwHzvpy48of0P8J+EX4&#10;Z29/hMgKrIKzfzeTEm1LSHwY6kP3eEdctMbrTKpfKk8te4r5k+dzOfgySvF/BvEiFal4h72L/uRg&#10;kzDFqTDfEfIVUDlCwd1w6jKE2EGRAxQ4QsG/0NwPknLBpeS3XQ1jlsFTtrBJUHsQIiuwCn73zHgN&#10;ya5yP2k5JCSW7PPnk0M+JsUobHlkC699/RoXml1AKv7PINfxQSn+Mz6SzZygA0sYj4KEFnvyqWMN&#10;N4IEytOwDPSVbg9BTxlUXpBWCI75xWkPU9DnVfCADKn4N34efvwL7rPUBkHtRYiswCqoHT3T7rr3&#10;x0dMHadCYlCsC6MiTI+2+vK1L0nyTQIgKSgpy2CnkOKbX4+xgrf4nAn8xEaGM505OJNHIv4mL2yA&#10;L+CNYlcAHpAugRwIMW3hdEkfBaSJ8EMTiPCB5C5wuAjshsHmuOJoBMHthxBZgdVwbdDnd+cG9683&#10;Z+zMUG+ap9mbNGZvv734pOnTyNaNqutmsNOl4mTZq3iCo3RhLKsYxqYyfRQkS2uEuUDO6/AlQAZ4&#10;AlIBOJ6BdqX7bYOHjkOnFKh7FLoBSjp4ToYFlqwvqL0IkRVYlYB7F45C7ZJh6jgVEhv3tUi9L85J&#10;Ds6sKhS2GAme++E5DnXRJ+rKdsnWlfhnDfppvUjjdwazmUdupER8nkVM4xM6coLdDDDV7tK8B7O6&#10;wNGSn6/q633xIPz6KKwFuAYB9qB9A74IgUsUH3xtg4dTwaTbc4JbA3GtVmB1tHlp3lEbO6SaNVaF&#10;ctmtUBp5fwIFdgrOWgmVAtkOFTttex7oyUvzXmL4puGoZTOjovqwj608hIu+tLe5XIKQ7nAoGeo6&#10;QoEO1PfD77/CkJI+dSFxL/S+Fw7WhUQPyDwKXUfCurUwypL1BbUHca1WYDPsnbzT/Lp9afJNMAB7&#10;GalZhgMzjnuBAjOPeTP7aOUHY/EB8QzeMZhcp1wOddXvaqMaRcnx9eMNxe7qZ5JKlfruzT6mMo/7&#10;2cV1yxK4hMClk9C+pDR4Edj9CkMkUB6FtS/B3CTwbwPn0sDnMjQp8ceuh0dDoZMl6wtqH0JkBTbB&#10;s/GI/zn4djIprKs0oy65MeeoN0OjXHkg2oUnLxh2uQJcbnyZua/MpfefvZn28TRynHJwy3ZTBcQF&#10;qNKC09KhjPtAH02glLoIsJ9eDGcTf9ODeiRynhbm2g1QH+L/B2NKhy2MhLVq0M2DV/TLIzWByEGw&#10;MwHqlfTbB70tWVtQ+xAiK7AZDQeu7SfZe5jlhlJQGHnJ9YY4TjvpRavUmypy65FgxoczOHnPSfbf&#10;tx+1To1Pqg8LJi1g8ZjFzgByH3mf4qzkAgoO5UrHyKhxJJ/OHOURNuOG4UgFE3gQtn8Pz5f8vA5G&#10;r0Z/vbekXHhHCH0H5uhA7Q1pAPugn6VrC2oXQmQFNkOSJKXxyJP+SPZ5Jo8tzs9dEgOrRmLxvrq4&#10;FVYd1vrjcz+y7cFtTPl2ClpJ6wCwrve6utoh2t9QI1OII6oy2bwknMnlGJ0pwJHZzLDGxYXn4Mf7&#10;4Xf9AsiekL4Bhu2Bvs3h/GoYex/8pQZ5RnFxxj3QLxnb1ykTVB9CZAU2RaVSy0GPHAymVEFBYykv&#10;pz4Far4+4FvlxYWXvn2Jh7c9DBJIxbVyu/7Z1dFhjcNIdMVuArlcNq/reAMSW3mYH5hIIRVsm01j&#10;IbwI+iu3BeDwNnx6Lxy8gN4lUQiORWD3KswDKAK7I9DVGmsLagdCZAU2x97ZPzGg7y+DrDHXvQnO&#10;PH2+Yv9sefbdt0+a/e5sBi0bVO/MjDMb6Ml+3uRjg51bEUYK3vxBH/bTyxr2NoKrTeFf0JcTj4Cm&#10;MqjqwTWA0fC/I9DZif+iGhKwzgUJQe1AhHAJqo3E4x98lfnvMotzqepQGHV/AmE+xt3idcQxf9Oo&#10;TUWD1w82/lqZB+lEEYQHJsf8lmcWzPgAZoE++uAv6BkACW3hzHXwcoGci9CsKxw5Al0fhi2bweTb&#10;c4LahQjhElQ7/h0/eM0tZKzF5WDUSPxopH8WoICCOmf7nb2WNiFtvewtp1GHXLz1B003KEkko0aH&#10;HUWs4jFrCCxA/1KJvS9BSBDEhMClcGgVBw0uQrP6EFdU/M0yDNpaY11B7UDSaDRKq1atjnt4eKS3&#10;bt36RJcuXfb16tVrZ00bJrh9id8/eXVOzPbRlswhozDkgWtEeGmr7lxMZzofWx+z/uXAMYFfcpju&#10;1CGX/HIpEO3R8gWvE0d9erEfP1LozDFLbM2HOp6QrgWHd2D2Fhh2FlqXPO8IoSngGwXBoE84kwWu&#10;zlh2MUJQ/Rw4cGDQ0aNH+5w9e/aejIwMz/Dw8I52AOHh4R0lSVKOHz/ey8HBoUCIrMCW3NVr/tiY&#10;nfENC1JPdTN3DhUSE8658VaPtKo7A8MYtvF55flF9m/bz+Ew3QFuElgALfa8rD+E4jPeohn/cp7m&#10;5toJUAfy3SErBXy/g8nXwbsjHH8OFj0PP3aHQ1uK3QN1ID8f6uyD3g/Cb5asK6h+Tp061X3ZsmWv&#10;aLVaB0VR9MmOhU9WUBPoCjK8rm7re0FXkFrX3Dly1Do6j4xFa2SqA4A3P32TMb+OyQl4KmCO/xL/&#10;hzhSLLjlCSGSV/kafxIZwQZzbSxhCPy6G/prwUEByQuua+DiMegC4A6Z38KUhfDiEejWGC6fh+b2&#10;pUrbCG4tyvhko6KimsTGxgbVsE2COwi1o8f1gD5LHgJJBpDUTiZ/NXbRqRkV6WpStdx/3vpnZ9Tm&#10;qKlX2l/JUOoo+UDZK7YAaor4gPdpyr8EEUUSZv9DUEIPOFgIjgpID8D2u+GfWAisC0mAshd6N4N/&#10;j0GXpvDvZWi8Ch6bA++OgI3jYekCmFySdEZQu4mJiQmOiopqAsU7WYDWrVuf2LhxY8eaNU1wp3H9&#10;/E+vpJz66POAvr8MSA6d8Z02M9KkK61FKAwffI0L3sZv+F5f/XrsF4990cDoAXN5mZeKXQhmkgvO&#10;gRBzHby/h+cnwg8AW+HhR2DLm/DJBng0HgI+gmmvwtySsQ5QWIg+btcFcj6HN56HRZKJ5dgF1cew&#10;YcNOhIeHdwBQ+/j4fPDhhx9OHDhw4KZGjRpdqmnjBHcWdXzbH3Wq2/mAS71ufzrV67YvI2L1BJCN&#10;dgBIQI9rTmwMyUZrRAKuQQzaOcF+wkI5RL7iqfJMk+pLcVwlqEwnb5LJw4UA4vk/PqU/e7iLBBN/&#10;tTLYgzYcWp+Bdr/CkGPQJQYCM8D9T+i9H3pngOdHMG0JTEiGuh0hdBsMmQuvvAFf9IC//4aeK+BJ&#10;Z8jtAX9bYpPAdtSvX/9qp06d9u/bt2+I8MkKahWpYd++m3bm61kgmxReuL1hDq/2TDGqLGEQQVGr&#10;WT26C12OMZMPmMn7N3XyJoXztMAPq/29WAOjx8LqrnDkJHQo2Z1KoLhDZgZ4qEFXUsX2GHTsCCdK&#10;z5ELzt3h8AVofhLat4Rz1rJPYF3K+GS3bt067o8//hha00YJBD5tps7x7fjey6aOezDaheGXq043&#10;8AAPbD/AgZ7Obzu/X1S/KJGZvI8TedShbH6FNHxpxTlCuExbwoizvDzMvbDfBXJSwScB6h6He/6C&#10;e9PB4zp4/gn3lT7oWg5Plc7QBeAMuYvh2UJwWArjLbVJYBt27979yNatW8eB8MkKaiGKokjX9j+/&#10;ISd21zCj+he7Jp/pm8ihuwqq6K3no3c+Uh7f9nhmg7gGspQv1aGgXFFFd64jY0c2bmi4yD76EEC8&#10;Gb9OGb6HFybBwt7w51J4uhFcLXl2AHrdB/sBWkL4OWjlBHmTYcEb8HnxIRkKSP6Q1ArCDaVGVEDa&#10;BMMOQq+T0KEuJN0Dxx+FdY3hsqW/g6BqSvtkJY1Go2zZsqWdr69vkp+fn0V+J4HAWugKMz2ubO55&#10;RdFmGp1E+2//PJ7pn1Rlv0ACo+OIq9+b3n/tYU8/JjOfhUwu08mNTLJwZzxL+IHnUGEoAbjJKCC9&#10;CZ9/Ba85QGFHOB4Cl85By5PQXgb1ANi1A+7fDQPeh1lHoUsdyB8Mv4+EdQ/C9kCI7QaHd0CZnBDR&#10;0PA5WLwbfSkdX0jJAA8t2DtD7qfw5ouwUIV1fh+BYZKTk+ulpKTUHTp06GkVgL+/f7wQWEFtQu3g&#10;nhFwn2nVb1PrVJ3oqx71EnzwSZWR1YdzD/dd+unScBYyWddAF4dU6rQ+C3c8SOdt5pCNK5m4I1ue&#10;UEkC5XN440+4bwDsvgQhy+HJZPAbBpvqQL4T5EugDIRdh6Dbr/BgH9j3Kzw0DlbVhaQccLkOnpng&#10;XjJ3LjgPgD92w4Cp8G00BCZC3Uxw2wUDGkDsVJj/HUyy9PcQVI6fn1+Cv79/PBTvZLdu3drW19c3&#10;ydfXN7GmjRMIStBps9wvr2ufilJUZbSBgt5t0H9oHLGuFYuthKQo6G/ibBq2iUe2mKDjCfhTl6q3&#10;yiaggJQLzi7F5cT7wr7D0O0U3N0cLpTuex28tsDQL+CNc9AK9OFd98OOEbD+CHRdCJO+hSmGqt/m&#10;gEtHOBEDgaehbXEhR4ENSElJ8U9JSan78MMPn1EBPPzww2cmTpy4vaYNEwhKo7Z3y/RsPuFLY/pK&#10;QJadTEqdyr8FlwgswO/3/87GFzYm5A3N26HUUQpkJ/nG4ZeiUnTyYPk3fEilDWFM4jucMDn5uBF2&#10;KyUCC/AFvK4D9VhYHUXZ0DIv/r+9+47LqvoDOP65D3uDqbFcWQAAIABJREFUbEQBERN37m2l5irH&#10;48rUKCvLVdlOm79ylmnObKqZI1fmnrlXbhEnArKRLXs85/cHPIjIHg+i5+3rvop7z733+3Dly/Xe&#10;c76HOEeIDIB6DeD6T/Das7mPFnxgxRIYbw3xZpAUx4NzlZlB8mIYlwKma+CFyv4s0j2vv/769v79&#10;+1+E3DvZTz75ZLKrq2tgz549/67u4CQpv8iTnyxNvLl6bGnbL2mcwNwW8WU6R72b9bjw5AXMk83J&#10;Jhs99NCoNBpFUYSSregxn0lMZGGZgy+nuTD5fZhjBsk+sLwlnEkEy0PQbRMMqgWxO6B3G/gPIAGs&#10;foLXP4JvtV3ADCCzJ+wZAusGwGYbiAPIBANLuNsHdmyEUr1YlMpuz549g0JCQtxmzJgxV/aTlR5q&#10;6XFXmt3e8dwZRHaxjwy0D1PHd41kX500TDBJSSX1wQIwBSgahfVD16PepCbRIhGLuxY5U96YkEIq&#10;ppiRxEna0Ui3/VGPQOex8PNV7hWnUUD0h38Wwzjn3KLf+dt3hcMz4CNXCN0AQ7ZDnwwwMoR0a0iw&#10;goTWcHo1jBgFK1fAaF1+pseNtp9sGUprSJLuqQyt4hRFP0uUkGQVchLt1NO2GDk1OICBSfJ2tvfL&#10;3SwoZJiCe4A7q0auwiXMhUiHSOJqxyU/cf4JUwQKqZgKRxGhpCimvMwyrtEQZ8K4WrGKXKXVGY74&#10;gXc4OJ+FllaQ0ALOm0NSYe2bwUUFxFVo9BHMfhLO+YPnJWiaAUYWkGgMaWthOMApaJMIlpaQqIvP&#10;8zhTAdy8edM7KCiofnUHI0kF6Rnb3jGwqn+lNG0VwFZYx2/U3/HsUY52KrDpwWNn62EXbUeGYQaJ&#10;lokYxhuaadAokPMSTUlSzHAginhsSMOYJHLmvcnAkFhqVfCjlYozhPeDbZ3hSFEJFnKqeLWA8+th&#10;yCVo0h+2XIMnvoLPzeGuC4RfgGZjYSnAdXjibSpWj0EqWmBgoNfNmzl1OFQAo0aNOjR58uQ11RuW&#10;JD1IpWeUZllvyLLStBWASWqS9fnAeZ8mkGAN0JOeu2tTO7Sw9v71/WlwvQENrjeg49GOJJknoSdy&#10;CiAoiqIhGQuy0OcKDfEgAFdCyMCQYayjO/tJwKqSPmalWAATU8C0B+y7BfUWwMTP4OshsOEwdJkO&#10;U5bCm93gwEDYtBx8dkCf6o77UTR58uQ1o0aNOgS5BWJmzJjxSq9evTbUqVMnoLqDk6SCEm/8+WZ6&#10;nF+Lktppb1dVYec6BFmrUodYvvPdSEau6k73/be45RFGWKFDY+3u2LGvxz6aXWrG9WnXf7fdb/tk&#10;6OjQPRa+Fh5KvGLDb4zBgEyMSGcnffiH/gzgH9RsvK9vbTWrA8EmkPoPDFRAYwNxQeAWDHUuQbP9&#10;0L0eBGyAwf1hy/fwnimkPg9bqjv2R03dunX927Vr9+++ffsGyhdf0kMvO/OuZfD2585kJpXhkZbK&#10;IOPAwNc/n2jy2f8yyCh2eu+ORzuyu9duPpz1IRvVGwmvHc7VD67+03Bkw6m05Dwa9NAnA3NSiMea&#10;sfzEYsZV1iiwyhQJjs4QYQd3osFeu14BYQNxgVDXPLfLmBvcdoKIk9C22gJ+hMmJFKUaQ8/AItG5&#10;y5KhoCp9UtNkGvbcs+OVY5rDnd1xDyyu6bFOx6h/oz6LJyymEY38ABr+2rAzw1mPG4GoyCILQ+Kx&#10;xoQU9vM0jfHDm6v0pvRTNaVhTBw2ZFFlL5zTwBjAB1bEg9VB6OoH3pPh+1iotTvfMNxYqKXt2iVV&#10;HZlkpRrBqFaj81ZeI5eUZZ/MuwFPuF8+0fs0p1sZY1zsQIII5wie4IlrW1Vb+2JAJsakYcFdbIjH&#10;4t5gAVIx5Sb1icCJDAwxpHQVaQAWMhFbYrmcM1qrKtSF27YQcwraWkJiFzjcEK5+CLOdIfw1+HUP&#10;9JgC05PB7Bw8+Q78sAkGiVIVipTKSgWwd+/eAUePHu1Z3cFIUnHs2/xvkp5p7cCy7BNzce5XYyPa&#10;XTDAIKuktpFEOtRzrHfCOd05xiXEhYaHG9qG1w7XkIAVViRgnTuNeG1CScGEADzYTS8Gspk/GUni&#10;vToCedIx4hxPFnrCkznze1UmBUQv2HUYumyHvtr1DhC1AkYlgFVv2D0TPgHIAMP58NZg2PgcbAul&#10;4iUdJTh69GhPbflYFcCnn376y5w5c2ZUb1iSVDKVftnmAlMQzDxibmqfqlfiC6p44m0iiHCKIMLJ&#10;Mt0y/cSwE8HOW5zb8CY/4kAkXtxkBKsJxZWB/M0yXqIXu9hJb0azEkeiULOJ1Yzgbm53rzf4iS4c&#10;4UCBkoTTmEoHTvAnI8vyeUrjO3ivFsT6wIrNkFcn+ih0FqBo71i7w95YsAkG1zfhxx3Qpy/sSAej&#10;yo7pcfPdd9/N/PTTT3+B3CS7evXqTj/88MOw6g1LkoqnKIqwa/HhlLLuRnp8rVlHbfQMNfol3s0C&#10;DGLQppNJJ7tbB1rb8CY/spAJKOSkpuW8xAhWcxs3BvE3m+lPBI4sw4ce7GUb/RjJKhy4w2A20hA/&#10;jEjjObbhjycAv/Aan/EN7TnBc2wt4+cpkRNErIHhKtAMgr9bwjk1bPwKvsxfFHwU/KGAqA2hi2Hc&#10;TPjoEjT9Gj6v7JgeN/Pnzx+6evXqTiCnBJdqoDtnvv4+/uqvk8u634Km8SxollDkdhUqzRzmvPc2&#10;b/+goAgSsMKCu6jQ0JBrWBPPCdqRhT6pmGDB3QcOEocNmxnAXwxjDz3JRh8D0lFQyEaP7JypZWjP&#10;CbbTG6t8I64quTvYHbCfCtP3QfcA8ADwgutDYd3P8Ho26J+DFnUgGCAb9FrAhTiwCZGPDSpM9i6Q&#10;aiy7Fh99bGTb/GRZ9hHAhEtWTEgcsNUa6yLfqPvgs1xByUl2ViTkddNyI4g6OckIfbIKTbAANsTx&#10;Mst4kvNk5/YiyMSIDAzzEizACdpTi3j00KCHhoN0K8vnKQ17uPMTvO4P9brA4VoQexUafgOf/gkj&#10;48DmRVidRU6cepD9NPwbBi7h4FzZ8TyuZJKVahxFzzDDufOi4SoDi6JvSwvuAyQ5eV0cbvHu7Hji&#10;bXLWKffdOWrQqHays3ehB9jFs6xjSKmDbME5XmJF3tKES/dtb8mZ+7Y7UqW1nOPAxg6itdOI94C9&#10;U2HaUei0DF7WtssEAxNI1SZeqeJkkpVqJANz1yDHjnPLVEWqVlKG2Y6sjYO1X5tj/sDd6D/883xl&#10;xMdQ1rEMH5bhgyc38aUpdXPn81IQnKUVT3A1r4018dgTzdd8VinnL6AlnL0BXnfJfSFHzjNZgPyT&#10;NUaCowZUTlRsCnTpHhXAtWvXmvr7++ukupAkVRZz1x5bLDxKV9cAICvptme9k/+MQcDTPP3vbGZ/&#10;VLDNDnb0zSTToNKCnMZUvuB/tOcEr/EzAHOYjIKGqUznA2YDoEFFDLakklOeMRLH+x4vVFAXOCRA&#10;+Q4+KKrNJWi6Dfp1hGP5X5BJZefv79/w2rVrTSE3yfr4+Oz/4IMPVlZvWJJUdjber34PSqlHgsXo&#10;JVrYKXZ3QghxncKU6fm3mWKanEiiRT3q3WpAg+tP8MS1ZjS7uIc95e9D7kYQnTjKTnphnDtw4WkO&#10;8DcD0COLOXzAq/x63z5BuNGBE7xWYH0F+MDydnByOkxZDON2QO8lMA7gAjTfBc8Oh78A5kGZp2SX&#10;7vf+++//6ePjsx9yexfMnj17tIuLS3Dbtm0PVndwklRWcVd/ezv6zP/mldQuWV+IjupgJdWgdC/x&#10;3XEPXM/6Ia1odaZCAWpQoULDd7zPh3zLOVrQnAucog1dOEomBgxmPRsYwjgWs4O+3KYuf/Iiw1lb&#10;oXPncx0adIODkfkeD+SnAs0PMGkCLK6scz6uTp48+VR4eLjrhx9++IcKoGvXrjtlgpVqKmO7J09S&#10;4CVWYcyyFOWrWx1z5l0qor12/SAGbTrHuScrnGCBvB4KnvjTn3+wzO221Zb/OEFbDMlgQ+5LtVWM&#10;rIoEC3AeWkSCkyFkGHFvOLACGnNI0oBqF/SRw2srrl27dge6du26E+SLL6mG02SnG0UcnrCWfBMk&#10;FmfgmQjvnxI+nakqotiMCpVmLnMnb2DDYGusyzZZWEkGsYm/GUAGhnhxEy9uMoz1OBKBdgadBKyw&#10;5w6fMi2vzWd8U9FTR4DTeFjiAmE3wTMZTHdAb4ApMC0WbF6GZVvhud/hlYqeT7pHJlmpRlPpGaWb&#10;uXYv9agpo1qNz48y/2C6EUaFFnYxxjhtHOOWFHWnWyn0ycKBqLzFjmgMuDcazZSU+7abF9Entwx+&#10;htdjodYSeNMVQlSg8YAAAEPI1Ies+TDJFUJmQFlH1UnFkElWqvHsWn76nqFVg0sltctSBP06Havv&#10;pFcnJIWUQidZTCbZzAGHKDvsou2xv+OEU8QCFkwSpbxTLhVP/DlKR47SkT95kThqocn9WdQniwA8&#10;eJE/89p8xKyKnvIMtDaB1D6wo6g25pDUG3b6g2dhU4pL5SOTrFTjKYp+pmJgVuT8V1r6QqFdcIZN&#10;IokPVsvKJ5FEyxhibDVoVMtZ7jOJSQuq5M42EHee4V+CqcN8JgKgAZrgyyQWsogJlXWqm1DfDYL0&#10;4YH6DTFgp/1/E0g1gvRYdDOH2eNAJlmpxov1XfBZevS5DqVoKj48X0s8eafkIlMd6HDsAhea96JX&#10;6Ytyl1U0dtzFgpWMpH/uFDAa9LEgkYZcwZ9Km9y0Efj5g2f+ClseENAI/BbApDXwAkA8WGeAoSNV&#10;OwLtcSKHzkk1niYr2byUTRUEwixLP8sCw9S73LUorJEKVfZ85r/limtIJYb5oNacxp96WJLIberk&#10;rT9ORy7RmEZcIRs99Miu6KnawKn1MGQ1jHgZlgEYQOYueLYLHHkJ/sgG1Xbo2xguFzczrlQ2KoBO&#10;nTqFDxkypEwFNyTpYWHX/IMpxrYtTpSmbXTTZ/9a7Hy8ZWMaXy7qEcBKVo4KJdS1cqMsgiWJzOct&#10;RrIKd+5NZGpBEkfoTFN8uVnxO9o3YGlduD0Z5p2Fltr1tSF0D/SwhWgf+CMGbKfnFvSWym/IkCEn&#10;O3XqFA65SXb06NELBg0atLx6w5Kk8lH0DDPs234zvsS+svqmSV7en7+rj37mCU60M81EcUvUf2Cf&#10;05xu3ZnOR2KIsc2/VOrLr/wicOYonXHjNkpun9pTtKEvO4jAqdAZF8rIEhJ/h5fTwLg9nHwHftgM&#10;Aw5B13+gvx5oNKAygEz5qKDiBg4cuGL06NELQNaTlR4BQpOtF/qvz47UiCMlDn9d/kQi01rHgYDv&#10;jtniHWfI4N4RpD2Ya/OYYpqylKVvjGJU1Qw9FyhMZToz+RgDMsnEAFNSMCKdPfSgJWcr61RXwPtl&#10;WP4ftMm/3hIS34Z538O7RpBxELo2hsuVdd7HkbaerHwmK9V4cZcXf1KaBAvgc82SUw5p2KTr0T8w&#10;51HuF//V4pMOMYW298b7ygY2DPbG+wpAFln6u9n9bF/6bq9w4L8xhn30AHKGIjTCDz8aAZCJAV04&#10;xBzez2s/jSm4E1iRU3rDlePQ/jo0OA2t48CmJZxtAefNIPlp+LcP7HwW9hyGzvXgVkXOJ8kXX9Ij&#10;oDTdt/JzTjXO+PCshaEGgQqFwbfMOeWQxibP5PvavcRLKxazeLwZZnkbDnKw23zmv1UpSfYsrVjL&#10;8Lyv849By8SA3Tx73wBXbcWuClKBpiFcbQhXC257Cg6sgyFq2NQT9h6CLg4QdQi6noFWQeDeBC61&#10;g5Mtqbw77EeZfFwg1XhCCCX80NhNySF7BpTUNrPhwOVKyPEe+kmRLuSO0dcgyNATqHtHcNM6p8Kf&#10;Dz7Lfuf3MQVfjo1l7E+/8duYCCKc7LCrvJ+ZQ3SlH9vJQo90jAHoxkG20g8zkkvYu9KthhGj4E8P&#10;uGUOSRehecE2L8KqH+AtWyj8nwGPOTn9jPTIUBRFOLb/7hV9s9pBJb38Mgk+00U/KbI2+YqgqFAw&#10;zFZYcNgek6yc1Wc52zKAAI/8+2aSabCe9UOyydbbwIbBVBZtgjUkg5H8mbf+IN14jm0kY1Zp5yql&#10;EbB6Cky7BZ6XoNmHMOsktI0Ax73Q/QVYswpebA8nk6C0XegeSzLJSo8EPSOrOOcui4ei6GU/mGgV&#10;oTK0ijWw9LySlRxcr7D9VSh4Jhrw5alaIOASl5o1o9nFn/hprLZXwV729ogjzgZgLWuHF3accpnH&#10;ZAzJYA89cM43I0EnjnKIrg9MJ64DGWC4FZ7Xg2wBygno0AR8HSDqGdi/CkbMg7f9wfMjKucxxqNK&#10;JlnpkWFs2/w/+1afvltYRS7b5u9PzUy6XWJ/00EB5gy+ZYYjjpGOOEZ8mjp+aV/6bg8ltHb+xHqQ&#10;g90iiCi0LmuZ/cmLHKbzfb0IPLiFP/U4Tnv6sa1SzlMGu6DXBWj+BXw5BaYfgq5DYX0GGGrbTIIF&#10;PWDvEhiXAFa6jrGmkElWeqRYNfBZaFan98b862wajZsRf+Xn99GUPK2MAL48ZYtJYoyjXUys0/at&#10;LtxI2NfbFdfgFax4SdtOg0ZVn/o3rbGO1y61qBXbiU5HAwl0L1PQJqTSCL/71o1gFRE4E4ZLmY5V&#10;Sc5Aa4DBsOFr+HQ8LN4OfX1gRTY50+IoIAbCJoD8Axyk+8kkKz1Scp7Pzh6jb+YaAGDi2OFf2+bv&#10;fW7i0PZwqfYHYWTpebW2vteVWYfNTa0yVCw4ZIdJlqIUHIyQTLJZAglW2qUf/bbtYlcvd9wDy/0B&#10;PuVrErHgLeZjSAY/M7bcx6qAW1APcuobKCDmw6RRsHItDP8aPte2qwWxAKlgUh1x1gQyyUqPHD1D&#10;ywTnLkuG6pvVvu3Uaf6Likov277N/yYaWnr5oS2OXTih6Jsm1+38S/+1/3W+WjtZTwGon2jIF/8V&#10;XpRKQRGGGGYsZekbK1jxkjnmFRvzb0Q65iThwB0Gs4Gd9GY9g+nFbo7SqULHLgNvcu6s/cjpt6sC&#10;za8wxhVCdkAfbbtQqA1gA3G6iq2mkUlWeiQZ2zY9U7fvjmb6JvYRACp902TnrkuGKHrGacX0QFBM&#10;nbvsSQnb/1xKyO5B+Teob5mj9n/wJX9d6t4+wYn2Yxn7U6WXQxzDrwgU/uIF9tCTKBwAyKr6/u3t&#10;4CTA7zBGu84AMpvCpavQUICSCQZ/wihDyGgOF6o6pppKBdC+ffs7arX6dHUHI0mVSc/QMiH/14ZW&#10;9a84tJ3+RlFT1eiZOIQlB+8aFH122hwK3PFqEHx5qhZe8fc/1nXHPeBJnjxX2bGzk95MZBEe3GIv&#10;3fPW36IeTbjMbp6t9HPm8zT8+yzsXgQTVsMI7fpG4HcXLALB7T34/jy0+AK+NIWUqoynphk0aNCZ&#10;9u3b34HcJPvqq69+O2zYsJ+rNyxJqnqW9dR/WHoOf2CqbSObRudrP7uxg6JnkpybhO9LxCoUDDUK&#10;Cw7ZY5p5b9NhDndJIKHy36zfxYKb1CceG+JzZymIxJFn+Bd/PCujaExxFBA/w2tOEDESVg2F9Svg&#10;JYWcsou9YPdCmNgVDn0A31ZlLDXRsGHDfn711Ve/BTniS3oMabJSTYN3DjiVkXC9MShC0TdJrtNn&#10;25MxZ6fNSQ7d27+k/Q946CWM7XDLSpuG17J2+DCG/VXpgf7FMEayiuyct/nYcYc4arGG4QxmQ6Wf&#10;rxAxYDsJFmqLemupQPMFfPkxzDSATF3EUtPIEV/SY0ulb5Li3GXJEEXPJAWE4tj+2zEpofv6lybB&#10;AjwVkG01JN/z2XWsG1Jpwe2jO8NYxzDWsZ6htOa/vG3R2NOGU6zlhbw2+3mm0s5dCFuIWQUjQqD2&#10;Zug/Ez4C8IFln8HXMsGWTBaIkR5LhlaeVx3az3w97c7ZDhZu/dYl3lrvU5b9443uVXPZwY6+WWTp&#10;66P/wPxZZXabumzh+byvxf2PLThLK87l65Paj1LP1FsRLhDmAmHPw5Z5MNmfypsa51EnHxdIjzWh&#10;ydZTVHrZAJHHP/gt8da6V0raZ0tDg5j3Wt20hZwuXLWoFduIRn6mmN738mc0o/8Yycg/Cz9KKdyi&#10;Hk9zgFBqo0GFgqAut/mXpypa8rAiusP+S9A0CuyrK4aaQD4ukCRAm2AB7Nv8b6KhVdF9aQWCi7bp&#10;fNLC3ybfOiWW2FpHONJ5F7t67WJXrwMceGowgze8yIuryh2YNsGG48xbzAPAm8uE4MrTHCAQ93If&#10;u4K84Uo02EXnm+VWKppMspKU696z2sL70ioobKiXRIaeuO/nRiDyRoN54ul/kpPtXuf1nyvUb3Y1&#10;IwjHmdW8QGeO5p5IxSpGEIIrq+91q9I17UCFK+BdXTHUJDpPsqlgshd6zISP34PvV8Io7RA+Sapu&#10;hlb1rzi0mzG2sL60AvjwnA1udw0KTZ5DGbruLGdbNqd5xTvmT2E6/9H6vl4EkTgylHWcphUfM7PC&#10;5ygnb7gCMsmWlk5ffB2FTq/AspsFHpqrQPMRzPocvjKCdF3GJEkFWXoMWpl0e4c6ucCoLwUwzVLx&#10;w2E7ZVivcDL08m9TxBKWjLPEMrFSglAQNC8wiioWW9IwfmC9juVLso2qM46aQmd3stugX1c4HA7O&#10;M+Dj/6B1ILhthEEd4PgM+OQ52KaRjzCkapadkWiVHne50KpSCtAozpBPztxfy0AglO1s71slAQ1g&#10;M1P5BoAg3KrkHGXgBBFWkCDvZEtHJwktFmqNhZ9rQex5aP4RzGoFZ+rC7YHw9wHoNg6W7IPui2CC&#10;LmKSpMIIIZTIEx/9mpUcWmwyG3nDgi+CnjpljHGadt0sZn1YJUHpkU0DrgM5L8SqmQKiEfjJJFs6&#10;Okmyy+DlcHD+Ad7yBP+C2/Ug+zt4zxP8Z8AUUWBIoyTpSsK1ZZOSg3eUOLWMQBGjjkc0vpC4bUBr&#10;Wp8GuMzlJutZ/8C+GWQYXuZy4woFVi931tiHIMlCziODYKhzFyyqO5aHnU6S7BlorQfZA+HvotqY&#10;QGo/2BYBTmFUT6FiSUqLPte+NO0UhCKyU81cEjLNjnGs43u8Nwdy+sYWTKh72NPzV359tUKBaZNs&#10;QPUnWQ2oakE0wEKY6A+e8saoaJUyGMENbhe3PRIcs0HPBcKKaxcPVnfB0gkiShqu9zl89So8UOhD&#10;kioiOyPR6vb2vueykkPdi6rWpWXVYPRihzZf5z3e+o3fXhnL2J888Ag8xam2NtjEQc7U4vvZ/8xt&#10;btdVodIUfcRiCBTMSKEPO9iAulzHqASHoOsY+L1gj6CmcOl3eFlOE36PdjBCpfQuqEfub9kiZIBh&#10;JDjWhSD93Co+hbkOXnfB0gNuGZaQZK0gobjtklQeeoaWCc5dfxwSvGvQCTRZ+kUlWiObxufsWn76&#10;Xv51YxjzO8CrvPrbC7ywZjvb+2aSafA3fw+8y12LYxzr2JnOR8oVmILAg4DqfFywGMZPgoXmkPQG&#10;/LgU3hwIf7tD4BIY1x5OroSRw6Dyi+XUZF5eXiImJsZOCEFVLYuEGK8IIRYKMaGoNnFCWLsIEeYh&#10;REBVxiIXuZRmibv2x7jrK91EYcuNNY0S0xMDPYva923x9jwE4n3x/rebxKaBiJw/E8SEhRWK6zmx&#10;VViKRKERiq6/H35CeBsLkdZICL9AIdyyhVCZCpEyQIjN2u11hAiuJURsqBAu1X39HoYlJibGzsvL&#10;S+gkySYLYdpAiOtmQiQfF6J9YduHCLFeEUKsFuKF6v7myEUuGo1GCTs0YU1hSTb+5l8vCyHQZKUb&#10;FrZvpsjUf0Y8sw+B6CA6HNMmWQfhEJklsvTKHdcksUAoQog7okp/XgtbhgqxTl+IrDNCtNSue1KI&#10;cw2EuK79ercQPRUhxEQhKvbL5BFZtElWJ4MRTCFlGfj0gH2d4eg4WNID9thB9Dl4cgG8dQO8XoRV&#10;w2GtLmKSpOIoiiIc2s8Ymx57qVVm0m3P/I8NNOmx9kJoVGGH3thk3eClRYa1O+/5ki+/PMnJdto2&#10;WWTpG2OcdpzjHbTroohy6EKXwwULyTjiGPk937/riGNksUF55L388sAOnRZ0OgHtW8Pp/M9cG4Hf&#10;GnghHYyMIL0n7HGDoJPQrrhjPXZ0cSerXa4J0aCjEMcUIUT+xUyI5EVCjM8WQlXdv33kIpf8S1rM&#10;5RbXV9VPv77STQRt73faf0P727c2dQqIubTwk+sr3cTNv5rGZiSF1kkX6YbaxwTaP4pQNPm/RiBU&#10;QpWdf3030e1AmAhzLlU8f4sBQhFCrBHDdfk9iBfCShFCvCrEr/nXfy3Ep4oQ4pIQTbTrGgtxuaEQ&#10;V6v7uj0Mi/ZOVqejqxrA9cPQ2Q+8/4BR38Pk/fB0GDiPh8UqKN+bV0mqIka1Gp13aP3VJJWBRYJz&#10;58XDrBuM+jErOcQ95sJ33wBoMhJtIo5MXGOgUcQ85r2zgQ2DLbC4CzmjwAoeT4Mm72duClOm72Vv&#10;D2ecw0sVjLYb1xLGEYBHZXy+0rCERBuIC+L+0WZvwNJQcGkMl7XrlJxb/sqdULKm0+WdrFzkUhMX&#10;jUajpMVdayyEIC3+undhz2mjzkz7Vtv+prjp2UK0OFfwLlb7x0bYxG4X2/uUOZa7wjzvn3+HRBdd&#10;fg96CrHHXIikcCGcimpzVYgn9ITIHiXEyuq+Zg/Dct+dbLdu3W63bt06duDAgWdXrlw5sboTvyQ9&#10;TBRFEUbWDS4LoVHdOf2/eYW1ib/y0/tJIXufh5xyh1/wxVdFHe9FXlzVhz47Sh3AWVryEn9gQCbm&#10;3M1bH4MtQ9hAMHVK/2nK512Ykwxmr8GvGWBYcHsymL0CyxQQb0Oh36PHwcqVKycOHDjwbOvWrWO7&#10;det2G3JHfJmZmSVZWVnFOTk5hZibm8v+p5JUiLjLiz9JjThcxFTciog8NnlFZlKIG8BWtj6Xt6VA&#10;XdktbHlelDDQ4T5/MZyVjGIIG/JeeMVjRQ/2sRE1e+hZ9k9TNr1h51j4aTv0bQv//QP9I8ExFGr/&#10;BcNawIUT0H4qTGsNp6s6noeVubl5gpOTU4iVlVV9UhCSAAATE0lEQVScmZlZEsjpZySpVFIiT3QL&#10;3fvifvI9Uy2MkW2Lk7V7runmoud2O4ooBwB33APdcQ88wIGntO0ucKF5M5pdLNXJBQoTWcQSxmFF&#10;PAlY44k//ngyj7d5i/kV+WyllQ16c+C9z+Hrgnez5pD0Hbz3Ovwsn8nm0I740rO1tf3S0tIyPjIy&#10;0rVBgwa+1R2YJD1sslLvOIbuG7lPZKWYU8IY/ezUCNewrADPOS4H2gOMYcxvm9k84DVe+yWeeBtt&#10;Ny9XXEO70vVwsSc+TgdWMpojdMaCRJIxwz+3FnMctejHVpyI5AhdOEIXHInClphK+dCFUIHoBEdH&#10;wcpmcNEVQjvCsfGw+Ht49yk4IAsY5Ni6deuI48ePdz9+/Hh3xcvLSwA0adLkzMaNG1tXd3CS9LBJ&#10;iz7fNni3+hhCo6IUhVAi7O2DB/cMMv5J+WnsQAbeVxSpN7137GJX70Y08iuxMtcsPuKTMsyAsImB&#10;DGBzqdtLVWbQoEFnLl/OqUmseHl5iV27dnnZ2dndsbCwkM9jJakQcX4/vR99bvq3xbdShMrQKnZN&#10;v6f/fM304+mFDS4IIMCjIQ2v2GEXfZazLR1xjCrycNHYEYVDTgBY8yq/c50Gedu7coi5vI0RGQDU&#10;IRiLfC/GpGpz9+5dq+joaPtevXrdUAFYWVnF6zzBxmBLb3bxC6/p9LySVA7W3q/PMa3dfUtJ7Zw6&#10;z39xiun37xQ1essDj4D3eX9OGGG1d7GrV7EHsyOaRvjhQBTj+ZHrNGA4qwEYxEYO0ZXPmEY9btEI&#10;P5lgHx4WFhYJVlZW8ZDbu2Dq1Kk/z5kzZ4ZOzp6VO69YBobs5llu5P5mztLtfGOSVBaKoginDnNe&#10;1jd1Di5sJluAWk0mTjNz7rq7pFlqP+bjmU44RXzCJzOTSTYr8eRTmMElmjKfSTzDvwC8zTwmsIjt&#10;9GWRnE3kYfPdd9/NnDp16s+Qm2T9/f0bBwYGelX5mf3xpAmX2c8z961PwZTe7GIWH1V5DJJUTnpG&#10;1rFOXRYPQ1FlF0y0Jg7tDtZq+naRfWPzs8Di7nSmTwkjzGU2s0uesmYO77KWYUxkYd46BZjPJJbh&#10;w9v8UMaPIlWxwMBAL39//5xn7jod8XVRNBX24o4wFSniLzFEKEKIyeJ78YzYLxQhxIdidnWP0pCL&#10;XEpaYv1+mVxwxFda3LVGZTlGtshWtRQtz5gIk5QgEVS31Pv+JF6vjhFfcin7Ui21C2jKJfbSHTOS&#10;8WEFABsZzL88zYfMZqa8k5UeftYNx8wzc+1531v8jIQbZZrDS4VKM49576SSavIxH5e+B0F//uEo&#10;Hat7WnCp9BQvLy8xderUt2vXrh3Uo0eP8nX/GF5CJfQUTLhAi7yvMzDgDvaI3DnGLLiLJQl5nWMc&#10;iMSz+NkWeInl9GNbueKVpArKTk+wub2j7znzOn02xF/95V3L+iN+dmw3Y2xZjzOMYX+tY93QYxzr&#10;2IEOx6siVkn39u7dOyA0NNRt2rRpP1ROP1lj0ovdLlDIxKDUx1OhQZ+sYtt8y/tMYkGpjylJlSwj&#10;8VYDA3M3/9vb+57XZKeYeQw4XOapYQIJdG9Iw6vNaX7hOMc7aOcACyPMxRnn8JJeokkPp/z9ZPHy&#10;8hKXL19uHhUVVWR1nUpdkoSZeFr8m1dNyESkCBORKvaIHtX9DEUucinPEnX6q7nXV7qJ4qakKW6Z&#10;IqZMQyBWiBWjtes+FB/OuiAuNKvuzyaX8i2RkZHOly9fbp73TNbJySnU3t4+osrTezJmPM9WDvAU&#10;E3PvQl9gDeYk0Z8t7KVHlccgSZXM1KnLHoCUiCPlKtSi7dL1MR/PTCbZTCCUtawdvoY1L1RupJKu&#10;ODg4hDs5OYVCbhcunTlGRw7RlU+Ywcfk9Mu1J5r9PI05ScznbZ3GI0mVwMSh7SFUBpmp4UfKdZNg&#10;gcXdGcz4JIwwl1nM+ugkJ9sFEeS2hjUviLJU65IeSvoAq1atGl+nTp1bAwYMWFmlZ+vJHs7QkmZc&#10;JAKnvPVN8OUInXAlpErPL0lVQGVglmRi1/J4SuSxZ4QmW09R6RU57X1RXuKlFQtZOPFbvv0gjDAX&#10;yBmCe4YzrVrT+rEtHVhT/f3336NDQkI8IPdOdv78+V8tX778HZ2cvTkXUAophdaA65iSUsgekvTQ&#10;M3XqvEeTkWCTHnupVXn213bpSiPN+E/+HKldv5a1wysvSklXli9f/s78+fO/gtwuXPv27XO3tbWN&#10;NjU1TdZZFAKFNIzRJwsDMnV2XkmqAqnR59qH7Bp03Lb5B1Oz06IdrRqMXmRoWe96Ue1DCa29gAWT&#10;ssnWy79+AxsGBxDgATnFvu2xv/MSL60ouH8d6gRPYMIiPcp+1yxVvZSUFLOYmBi77t27B8qi3ZJU&#10;CYQmS//W+pbReib24ZmJ/g0NrRterNPr7/YqfePUovY5wIGnRjBidQQRTkW1KUxveu/8gz9G22En&#10;f2YfYtqi3bp98SVJjyhFpZ9lZNvkdGaif0OAjPirze6cKXw+MK2neOrAec63eIZn9pfmHCpUmmlM&#10;m7qNbf1kgq05ZJKVpEqgyUoxy4i/3iT/usSbq8YmBm5+sbj9HHGM3M3uZz/js68VFFHU4AN77KP2&#10;sa/7FKZM1w5YkGoGPVtb2y+joqJcbty40aRt27aHqjsgSapphBBK1MmPf0mLPtPx/i2KSAk70Me8&#10;Tp+NesZFP45ToRJP8/S/gQS6n+f8k4W12czmgaW945Wq36JFiz7bsmXLyGvXrjVTARw/frz7+fPn&#10;O+g6kOhzM2dpZ/eUpJoq0f+vMXcDNo5+cItQRHaqafjhces0WWkmxR1DIJSDHOymvZMteFd7iENd&#10;KztuqeqcO3eu4/Hjx7tDNc5WmxiwaVTkscl/GNu2OOH67LquispA9jCQapz0uCvNgncOOCU0mYYU&#10;M3DA0nP4r47tZxU5C8hlLjduQpO8iUzrUvd2OOHOmWQaADSj2YULXGhR1P7Sw6daX3xlJPg3jDo5&#10;ZSlAWsz59tHnZpW+1JskPSQ0mUkW4YfHrS8pwQIk+q99NfFWYXe7Obaw5Xnt/7/Jmz/64dfoLGdb&#10;aqcNv8jF5re5Xbfyopd0RedJVpOVahp+eNx6kZ2a98+n+Ku/vJsUvHuArmORpIpIiTjWPfNuoFdJ&#10;CVYr/vqKiUVt+4d/+jviGLmNbf2WsGScGWbJTWjie4pTbT/io1kKisifiKWaQ+dJ9s5/ny/MSLje&#10;mPumVlZE5PH3lmcmhbjrOh5JKi8z156bLdz6ry65pSIUPeNUxw7fvlLY1iiiHGpTO9QX3yZ96bs9&#10;/zYjjNJnMvPjgxzs5otvk8L2lx5uOk2yibfW+yTeWlfIXzShaDLvWoUfmfCXyM4w1GVMklReiqII&#10;h3bT3zCwcL9R1OSKOYTi0Hb6G0ZWXn6FbbXEMvEv/hpWXN/XLnQ5PJe5kysetaRrera2tl8aGRml&#10;hYeHu3l7e1fZlBbp8dcbhx98fTMiW5/77mLvyU6NrK3JTLY0c+m2s6rikKTKpOgZZpg4tDuY6P/X&#10;GIRGj0L+blt6Dv/Vtulb3xR1DH30s5TCfyQeaFexaCVd2bhx48uHDx/u9d9//3WrlJkR4q78Wuxv&#10;WJGdYRh/9Zd3s9NjHEpzPIt6Q383sm54qbg2Jo7tDhrXanK2LHFKUlVJuLn21aiTH/1y/1pFGFp5&#10;+dXpvbmtSt9EFj96jOSfGUHx8vISBw4cqGNraxttZGSUVp4D3vjTXedTZNi1+nyyTcMxxQ5blCRd&#10;EUIokcffW36vv2zOc9i6fba2MrTyvFq90Um6lp6ebhwTE2P31FNPBesDGBsbp5U3wQLU6bO12PJu&#10;Qgiiz37zfVrUyW7FH0kRqPQznTrOG2Vg4eZfXEt9UydZe1Z6aCiKIhzafD0+Lfp828y7t54AoTi0&#10;n/m6TLCPJyMjozRjY+M0yC3aXVGl+We7S9el6tvb+57LSgmvU3SXF6E4tJ3+poVbv3WVEZck6ZLK&#10;wCzJueuSIcE7B5yy8FD/Yek+YFV1xyRVP531LtAzso517rJ4KIpedlFvYi3qDVlu5Tn0d13FJEmV&#10;zcj6CV/nrkvV9q0+100RfOmhp9MuXMZ2LU7ZtZzy/oN3soowsKx/xaHN/yboMh5JqgpmLt12FldH&#10;Vnq86HwwgvUTr8w3c+216d4aRSh6RmnOXZcMUenrcGYGSZIkHdB5klUURTh2+HaMvplrYM4aoTi0&#10;nfZmUR21JUmSajIVwJkzZzpdunSpXH1ky0PP0DLeucuSIagMMiw9h/1mWW/wA3MYSZIk1VQXL15s&#10;c+bMmU6Q208WKjYYobySgncNMnXuukt21JYk6VHywGCExYsXD3Bycgpt0qTJmeoOTpIkqabz9fVt&#10;FRERUXv8+PGb9QFatmx5rDpmq9WgUcn5iiRJetQ0adLkjIuLSxBU80SKi1k8Xlv5XZIk6VFUbUlW&#10;IJRFLJqwj33dqysGSZKkqlZtSfYSl5pe5WrDtawdXl0xSJIkVbVqS7La5LqRjep00o2qKw5JkqSq&#10;VC1JViCU1aweAZBIouVudj9bHXFIkiRVtUqpwlWUGGJsE0iwKrj+KlcbBhDgof16Oct9GtP4csF2&#10;Copwxz1QKXZqD0mSpIdXlSZZgVAmMGHRTnb2Lq7dBjYM3sCGwfnX2WATt5zlPh54BFRljJIkSVWp&#10;UpLsCU60L2rbZ3z2P3fcA5ey9A1RyqmTvfH2m8a0qfbY3ynq2G64BTnjHF7emCVJknShUpJsBzoc&#10;r4zjaF3hSiM16k3FtZnL3Mnv8I6cfkaSpIeaPsCpU6e6OTs7hzRv3vxkeQ6ykIUTS9MukUSLhSyc&#10;FEaYS2HbffBZ1oY2p0tzrM50PlKWGCVJknTl/Pnz7SMiImpDNRSIeYInrt3ghldhjw52sKNPb3rL&#10;6cAlSarR8heI0QdYunRpPycnp7CqPvENbnhd53oDyOk5UDDRbmHL8zLJSpJU002fPv3ViIgIlzfe&#10;eGObCqB58+anvL29z1f1if/hn/7a/69DneBtbOv3Mi8vy7+9tC/HJEmSHlbe3t7nmzdvfgp0PBhh&#10;C1ueB/DBZ/lFLjbrS9/tv/P7KxvYMNgGm9gQQlwvcKG5LmOSJEmqSjpLsrHE1rrK1YYb2DB4Gcte&#10;tsIqQbtNjXqjH36N+9J3e/67XUmSpJquSgcj5BdHnM15zrdwwimisO1OOEVsZetzxzneQVcxSZIk&#10;VTWdJVlPPP1LaqOgiI50PKaLeCRJknShWot2S5IkPepkkpUkSapCMslKkiRVIZlkJUmSqpBMspIk&#10;SVVIJllJkqQqJJOsJElSFZJJVpIkqQrJJCtJklSFZJKVJEmqQjLJSpIkVSEVQGpqqml1B/IouXbt&#10;WtO5c+d+ExMT41DdsTxKgoODPebOnftNcHCwR8mtpdKKiYlxmDt37jfXrl1rWt2xPEq0eVUFkJ6e&#10;bly94Txa/P39vZcsWTI1Li7OrrpjeZSEhYW5LVmyZGpYWJhbdcfyKImLi7NbsmTJVH9/f+/qjuVR&#10;os2rKoCkpCSLqjzZ6tWr3xw8ePB/5dn38OHDvdRq9emQkBD3ktr++OOPU8aMGbOrqO2+vr6t1Gr1&#10;aV9f31YFt23dunWEWq0+nZSUZJl//ezZs2e/8847a/OvmzVr1rfvvPPOGu3X586d66BWq09fvXq1&#10;GeTcyQKEh4e7lvgBK2Dbtm3D1Wr16cTEROuy7nvx4sW2arX6tJ+f35MltS3p+gUHB9dTq9Wnjx49&#10;2rPgtqKu39KlSz9++eWX9+RfV/D63bp16wm1Wn365MmTTwEEBAQ0yP/fqnL06NGearX6dHBwcL2y&#10;7hsUFFRfrVafPnbsWPeS2pZ0/RITE63VavXpbdu2DS+4rajrt3bt2rFqtfq+yUgLXr/Y2Fh7tVp9&#10;evfu3Wq49/e0qu9ki/v5K0lcXJytWq0+vXPnziEltS3N9Rs8ePB/q1evfrPg+qKu344dO4aq1erT&#10;8fHxtbTrCl6/rKwsfbVafXrdunWvwr28qg/g5+fXDMDc3PyukZFRmomJSUrpPnrpBAUFefr6+raK&#10;jY0t851daGiom6+vb6s7d+44mpqaJhXXNiAgoIGfn1+Los4TERHh6uvr2yoiIsLVxcUlKP+24OBg&#10;D19f31bR0dH2GRkZhtr1/v7+DYOCgrzyH9Pf3987ODjYQ7suPDzc1dfXt1VkZKSLg4NDmHZ9bGys&#10;XXk+c2mFhIS458bskJWVVaayleHh4bVzvxe1nZycgotrW9L1i4qKcvL19W0VGhpat2Cboq5fQEBA&#10;gytXrtx3rQpev6ioKGdfX99WYWFhdXK/l/aQkySq8vsaGhpa19fXt1VUVJSTmZlZYln2jYyMdPb1&#10;9W0VHh5ep6QYS7p+8fHxtXx9fVuFhIS4FzxWUdcvKCiofsFrVfD63blzxyH/cXX197W4n7+SxMbG&#10;2vv6+rYKDg5+4HtRUGmun6+vb6s2bdocKHisoq5f/mul0WhUBddlZWXpZ2Vl6fn6+ra6du1akwsX&#10;LrS+cuVKU8g3W60kSZJU+f4PBhPnm67I9z0AAAAASUVORK5CYIJQSwMEFAAGAAgAAAAhABNo56fi&#10;AAAACwEAAA8AAABkcnMvZG93bnJldi54bWxMj0FPg0AQhe8m/ofNmHizC1ZoQZamadRTY2Jr0vS2&#10;hSmQsrOE3QL9944nPU7el/e+yVaTacWAvWssKQhnAQikwpYNVQq+9+9PSxDOayp1awkV3NDBKr+/&#10;y3Ra2pG+cNj5SnAJuVQrqL3vUildUaPRbmY7JM7Otjfa89lXsuz1yOWmlc9BEEujG+KFWne4qbG4&#10;7K5Gwceox/U8fBu2l/PmdtxHn4dtiEo9PkzrVxAeJ/8Hw68+q0POTid7pdKJVkH8sogY5WARxiCY&#10;SIIoAXFSME+WCcg8k/9/yH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fm7yjqUCAACRBgAADgAAAAAAAAAAAAAAAAA6AgAAZHJzL2Uyb0RvYy54bWxQSwECLQAK&#10;AAAAAAAAACEAN62HHZdzAACXcwAAFAAAAAAAAAAAAAAAAAALBQAAZHJzL21lZGlhL2ltYWdlMS5w&#10;bmdQSwECLQAUAAYACAAAACEAE2jnp+IAAAALAQAADwAAAAAAAAAAAAAAAADUeAAAZHJzL2Rvd25y&#10;ZXYueG1sUEsBAi0AFAAGAAgAAAAhAKomDr68AAAAIQEAABkAAAAAAAAAAAAAAAAA43kAAGRycy9f&#10;cmVscy9lMm9Eb2MueG1sLnJlbHNQSwUGAAAAAAYABgB8AQAA1noAAAAA&#10;" w14:anchorId="0E29BD08">
                <v:shape id="Image 909" style="position:absolute;width:16404;height:14432;visibility:visible;mso-wrap-style:square" o:spid="_x0000_s17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8TxAAAANwAAAAPAAAAZHJzL2Rvd25yZXYueG1sRI/RasJA&#10;FETfC/7DcgXf6sZaikZXkUJESl+MfsA1e02i2btxd43p33cLBR+HmTnDLNe9aURHzteWFUzGCQji&#10;wuqaSwXHQ/Y6A+EDssbGMin4IQ/r1eBliam2D95Tl4dSRAj7FBVUIbSplL6oyKAf25Y4emfrDIYo&#10;XSm1w0eEm0a+JcmHNFhzXKiwpc+Kimt+Nwqmxwt9Xx2d8t327PdZdnvvvlCp0bDfLEAE6sMz/N/e&#10;aQXzZA5/Z+IRkKtfAAAA//8DAFBLAQItABQABgAIAAAAIQDb4fbL7gAAAIUBAAATAAAAAAAAAAAA&#10;AAAAAAAAAABbQ29udGVudF9UeXBlc10ueG1sUEsBAi0AFAAGAAgAAAAhAFr0LFu/AAAAFQEAAAsA&#10;AAAAAAAAAAAAAAAAHwEAAF9yZWxzLy5yZWxzUEsBAi0AFAAGAAgAAAAhAAAR3xPEAAAA3AAAAA8A&#10;AAAAAAAAAAAAAAAABwIAAGRycy9kb3ducmV2LnhtbFBLBQYAAAAAAwADALcAAAD4AgAAAAA=&#10;">
                  <v:imagedata o:title="" r:id="rId295"/>
                </v:shape>
                <v:shape id="Textbox 910" style="position:absolute;width:16408;height:14433;visibility:visible;mso-wrap-style:square;v-text-anchor:top" o:spid="_x0000_s175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4BwQAAANwAAAAPAAAAZHJzL2Rvd25yZXYueG1sRE9Ni8Iw&#10;EL0v+B/CCN62qXsQrUYRUVgQxNo97HFsxjbYTGoTtfvvNwfB4+N9L1a9bcSDOm8cKxgnKQji0mnD&#10;lYKfYvc5BeEDssbGMSn4Iw+r5eBjgZl2T87pcQqViCHsM1RQh9BmUvqyJos+cS1x5C6usxgi7Cqp&#10;O3zGcNvIrzSdSIuGY0ONLW1qKq+nu1Ww/uV8a26H8zG/5KYoZinvJ1elRsN+PQcRqA9v8cv9rRXM&#10;xnF+PBOPgFz+AwAA//8DAFBLAQItABQABgAIAAAAIQDb4fbL7gAAAIUBAAATAAAAAAAAAAAAAAAA&#10;AAAAAABbQ29udGVudF9UeXBlc10ueG1sUEsBAi0AFAAGAAgAAAAhAFr0LFu/AAAAFQEAAAsAAAAA&#10;AAAAAAAAAAAAHwEAAF9yZWxzLy5yZWxzUEsBAi0AFAAGAAgAAAAhANIZngHBAAAA3AAAAA8AAAAA&#10;AAAAAAAAAAAABwIAAGRycy9kb3ducmV2LnhtbFBLBQYAAAAAAwADALcAAAD1AgAAAAA=&#10;">
                  <v:textbox inset="0,0,0,0">
                    <w:txbxContent>
                      <w:p w:rsidR="00D36F6E" w:rsidRDefault="00D36F6E" w14:paraId="09258A5B" w14:textId="77777777">
                        <w:pPr>
                          <w:rPr>
                            <w:sz w:val="11"/>
                          </w:rPr>
                        </w:pPr>
                      </w:p>
                      <w:p w:rsidR="00D36F6E" w:rsidRDefault="00D36F6E" w14:paraId="00396B80" w14:textId="77777777">
                        <w:pPr>
                          <w:rPr>
                            <w:sz w:val="11"/>
                          </w:rPr>
                        </w:pPr>
                      </w:p>
                      <w:p w:rsidR="00D36F6E" w:rsidRDefault="00D36F6E" w14:paraId="35DDC7F2" w14:textId="77777777">
                        <w:pPr>
                          <w:rPr>
                            <w:sz w:val="11"/>
                          </w:rPr>
                        </w:pPr>
                      </w:p>
                      <w:p w:rsidR="00D36F6E" w:rsidRDefault="00D36F6E" w14:paraId="184C5C78" w14:textId="77777777">
                        <w:pPr>
                          <w:rPr>
                            <w:sz w:val="11"/>
                          </w:rPr>
                        </w:pPr>
                      </w:p>
                      <w:p w:rsidR="00D36F6E" w:rsidRDefault="00D36F6E" w14:paraId="44842961" w14:textId="77777777">
                        <w:pPr>
                          <w:rPr>
                            <w:sz w:val="11"/>
                          </w:rPr>
                        </w:pPr>
                      </w:p>
                      <w:p w:rsidR="00D36F6E" w:rsidRDefault="00D36F6E" w14:paraId="1D345A83" w14:textId="77777777">
                        <w:pPr>
                          <w:rPr>
                            <w:sz w:val="11"/>
                          </w:rPr>
                        </w:pPr>
                      </w:p>
                      <w:p w:rsidR="00D36F6E" w:rsidRDefault="00D36F6E" w14:paraId="7C81191F" w14:textId="77777777">
                        <w:pPr>
                          <w:rPr>
                            <w:sz w:val="11"/>
                          </w:rPr>
                        </w:pPr>
                      </w:p>
                      <w:p w:rsidR="00D36F6E" w:rsidRDefault="00D36F6E" w14:paraId="7FADA9AD" w14:textId="77777777">
                        <w:pPr>
                          <w:rPr>
                            <w:sz w:val="11"/>
                          </w:rPr>
                        </w:pPr>
                      </w:p>
                      <w:p w:rsidR="00D36F6E" w:rsidRDefault="00D36F6E" w14:paraId="445355F2" w14:textId="77777777">
                        <w:pPr>
                          <w:rPr>
                            <w:sz w:val="11"/>
                          </w:rPr>
                        </w:pPr>
                      </w:p>
                      <w:p w:rsidR="00D36F6E" w:rsidRDefault="00D36F6E" w14:paraId="4C1507BE" w14:textId="77777777">
                        <w:pPr>
                          <w:rPr>
                            <w:sz w:val="11"/>
                          </w:rPr>
                        </w:pPr>
                      </w:p>
                      <w:p w:rsidR="00D36F6E" w:rsidRDefault="00D36F6E" w14:paraId="5DD6F444" w14:textId="77777777">
                        <w:pPr>
                          <w:rPr>
                            <w:sz w:val="11"/>
                          </w:rPr>
                        </w:pPr>
                      </w:p>
                      <w:p w:rsidR="00D36F6E" w:rsidRDefault="00D36F6E" w14:paraId="1A65B24B" w14:textId="77777777">
                        <w:pPr>
                          <w:spacing w:before="45"/>
                          <w:rPr>
                            <w:sz w:val="11"/>
                          </w:rPr>
                        </w:pPr>
                      </w:p>
                      <w:p w:rsidR="00D36F6E" w:rsidRDefault="00F6074B" w14:paraId="4A7595B4" w14:textId="77777777">
                        <w:pPr>
                          <w:spacing w:line="273" w:lineRule="auto"/>
                          <w:ind w:left="369" w:right="1899"/>
                          <w:rPr>
                            <w:rFonts w:ascii="Arial"/>
                            <w:sz w:val="11"/>
                          </w:rPr>
                        </w:pPr>
                        <w:r>
                          <w:rPr>
                            <w:rFonts w:ascii="Arial"/>
                            <w:spacing w:val="-4"/>
                            <w:w w:val="105"/>
                            <w:sz w:val="11"/>
                            <w:lang w:val="Greek"/>
                          </w:rPr>
                          <w:t>Πυρήνας IN OUT TT</w:t>
                        </w:r>
                      </w:p>
                    </w:txbxContent>
                  </v:textbox>
                </v:shape>
                <w10:wrap anchorx="page" anchory="page"/>
              </v:group>
            </w:pict>
          </mc:Fallback>
        </mc:AlternateContent>
      </w:r>
      <w:r w:rsidRPr="00ED266F">
        <w:rPr>
          <w:rFonts w:ascii="Times New Roman" w:hAnsi="Times New Roman" w:cs="Times New Roman"/>
          <w:b/>
          <w:spacing w:val="-4"/>
          <w:lang w:val="el-GR"/>
        </w:rPr>
        <w:t xml:space="preserve">Εικόνα </w:t>
      </w:r>
      <w:r w:rsidRPr="00ED266F">
        <w:rPr>
          <w:rFonts w:ascii="Times New Roman" w:hAnsi="Times New Roman" w:cs="Times New Roman"/>
          <w:b/>
          <w:spacing w:val="-4"/>
        </w:rPr>
        <w:t>S</w:t>
      </w:r>
      <w:r w:rsidRPr="00ED266F">
        <w:rPr>
          <w:rFonts w:ascii="Times New Roman" w:hAnsi="Times New Roman" w:cs="Times New Roman"/>
          <w:b/>
          <w:spacing w:val="-4"/>
          <w:lang w:val="el-GR"/>
        </w:rPr>
        <w:t xml:space="preserve">17. Προσδιορισμός δομών εξουσίας. </w:t>
      </w:r>
      <w:r w:rsidRPr="00ED266F">
        <w:rPr>
          <w:rFonts w:ascii="Times New Roman" w:hAnsi="Times New Roman" w:cs="Times New Roman"/>
          <w:spacing w:val="-4"/>
          <w:lang w:val="el-GR"/>
        </w:rPr>
        <w:t>Κατανομές των τιμών του Δείκτη Επιρροής</w:t>
      </w:r>
    </w:p>
    <w:p w14:paraId="62262A21" w14:textId="77777777" w:rsidR="00D36F6E" w:rsidRPr="00ED266F" w:rsidRDefault="00F6074B">
      <w:pPr>
        <w:pStyle w:val="BodyText"/>
        <w:spacing w:before="6" w:line="270" w:lineRule="exact"/>
        <w:ind w:left="720"/>
        <w:rPr>
          <w:rFonts w:ascii="Times New Roman" w:hAnsi="Times New Roman" w:cs="Times New Roman"/>
          <w:lang w:val="el-GR"/>
        </w:rPr>
      </w:pPr>
      <w:r w:rsidRPr="00ED266F">
        <w:rPr>
          <w:rFonts w:ascii="Times New Roman" w:hAnsi="Times New Roman" w:cs="Times New Roman"/>
          <w:spacing w:val="-6"/>
          <w:lang w:val="el-GR"/>
        </w:rPr>
        <w:t xml:space="preserve">για τους κορυφαίους </w:t>
      </w:r>
      <w:r w:rsidRPr="00ED266F">
        <w:rPr>
          <w:rFonts w:ascii="Times New Roman" w:hAnsi="Times New Roman" w:cs="Times New Roman"/>
          <w:spacing w:val="-6"/>
        </w:rPr>
        <w:t>influencers</w:t>
      </w:r>
      <w:r w:rsidRPr="00ED266F">
        <w:rPr>
          <w:rFonts w:ascii="Times New Roman" w:hAnsi="Times New Roman" w:cs="Times New Roman"/>
          <w:spacing w:val="-6"/>
          <w:lang w:val="el-GR"/>
        </w:rPr>
        <w:t xml:space="preserve"> (δηλαδή, </w:t>
      </w:r>
      <w:r w:rsidRPr="00ED266F">
        <w:rPr>
          <w:rFonts w:ascii="Times New Roman" w:hAnsi="Times New Roman" w:cs="Times New Roman"/>
          <w:i/>
          <w:spacing w:val="-6"/>
          <w:lang w:val="el-GR"/>
        </w:rPr>
        <w:t>ξ</w:t>
      </w:r>
      <w:proofErr w:type="spellStart"/>
      <w:r w:rsidRPr="00ED266F">
        <w:rPr>
          <w:rFonts w:ascii="Times New Roman" w:hAnsi="Times New Roman" w:cs="Times New Roman"/>
          <w:i/>
          <w:spacing w:val="-6"/>
        </w:rPr>
        <w:t>i</w:t>
      </w:r>
      <w:proofErr w:type="spellEnd"/>
      <w:r w:rsidRPr="00ED266F">
        <w:rPr>
          <w:rFonts w:ascii="Times New Roman" w:hAnsi="Times New Roman" w:cs="Times New Roman"/>
          <w:i/>
          <w:spacing w:val="-6"/>
          <w:lang w:val="el-GR"/>
        </w:rPr>
        <w:t xml:space="preserve"> &gt; ξ</w:t>
      </w:r>
      <w:r w:rsidRPr="00ED266F">
        <w:rPr>
          <w:rFonts w:ascii="Times New Roman" w:hAnsi="Times New Roman" w:cs="Times New Roman"/>
          <w:spacing w:val="-6"/>
          <w:position w:val="6"/>
          <w:lang w:val="el-GR"/>
        </w:rPr>
        <w:t>ˆ0</w:t>
      </w:r>
      <w:r w:rsidRPr="00ED266F">
        <w:rPr>
          <w:rFonts w:ascii="Times New Roman" w:hAnsi="Times New Roman" w:cs="Times New Roman"/>
          <w:i/>
          <w:spacing w:val="-6"/>
          <w:position w:val="-2"/>
          <w:sz w:val="16"/>
          <w:lang w:val="el-GR"/>
        </w:rPr>
        <w:t>.</w:t>
      </w:r>
      <w:r w:rsidRPr="00ED266F">
        <w:rPr>
          <w:rFonts w:ascii="Times New Roman" w:hAnsi="Times New Roman" w:cs="Times New Roman"/>
          <w:spacing w:val="-6"/>
          <w:position w:val="-2"/>
          <w:sz w:val="16"/>
          <w:lang w:val="el-GR"/>
        </w:rPr>
        <w:t xml:space="preserve">01 </w:t>
      </w:r>
      <w:r w:rsidRPr="00ED266F">
        <w:rPr>
          <w:rFonts w:ascii="Times New Roman" w:hAnsi="Times New Roman" w:cs="Times New Roman"/>
          <w:spacing w:val="-6"/>
          <w:lang w:val="el-GR"/>
        </w:rPr>
        <w:t xml:space="preserve">και </w:t>
      </w:r>
      <w:r w:rsidRPr="00ED266F">
        <w:rPr>
          <w:rFonts w:ascii="Times New Roman" w:hAnsi="Times New Roman" w:cs="Times New Roman"/>
          <w:i/>
          <w:spacing w:val="-6"/>
          <w:lang w:val="el-GR"/>
        </w:rPr>
        <w:t>ξ</w:t>
      </w:r>
      <w:proofErr w:type="spellStart"/>
      <w:r w:rsidRPr="00ED266F">
        <w:rPr>
          <w:rFonts w:ascii="Times New Roman" w:hAnsi="Times New Roman" w:cs="Times New Roman"/>
          <w:i/>
          <w:spacing w:val="-6"/>
        </w:rPr>
        <w:t>i</w:t>
      </w:r>
      <w:proofErr w:type="spellEnd"/>
      <w:r w:rsidRPr="00ED266F">
        <w:rPr>
          <w:rFonts w:ascii="Times New Roman" w:hAnsi="Times New Roman" w:cs="Times New Roman"/>
          <w:i/>
          <w:spacing w:val="-6"/>
          <w:lang w:val="el-GR"/>
        </w:rPr>
        <w:t xml:space="preserve"> &gt; ξ</w:t>
      </w:r>
      <w:r w:rsidRPr="00ED266F">
        <w:rPr>
          <w:rFonts w:ascii="Times New Roman" w:hAnsi="Times New Roman" w:cs="Times New Roman"/>
          <w:spacing w:val="-6"/>
          <w:position w:val="6"/>
          <w:lang w:val="el-GR"/>
        </w:rPr>
        <w:t>ˆ0</w:t>
      </w:r>
      <w:r w:rsidRPr="00ED266F">
        <w:rPr>
          <w:rFonts w:ascii="Times New Roman" w:hAnsi="Times New Roman" w:cs="Times New Roman"/>
          <w:i/>
          <w:spacing w:val="-6"/>
          <w:position w:val="-2"/>
          <w:sz w:val="16"/>
          <w:lang w:val="el-GR"/>
        </w:rPr>
        <w:t>.</w:t>
      </w:r>
      <w:r w:rsidRPr="00ED266F">
        <w:rPr>
          <w:rFonts w:ascii="Times New Roman" w:hAnsi="Times New Roman" w:cs="Times New Roman"/>
          <w:spacing w:val="-6"/>
          <w:position w:val="-2"/>
          <w:sz w:val="16"/>
          <w:lang w:val="el-GR"/>
        </w:rPr>
        <w:t>001</w:t>
      </w:r>
      <w:r w:rsidRPr="00ED266F">
        <w:rPr>
          <w:rFonts w:ascii="Times New Roman" w:hAnsi="Times New Roman" w:cs="Times New Roman"/>
          <w:spacing w:val="-6"/>
          <w:lang w:val="el-GR"/>
        </w:rPr>
        <w:t>, αντίστοιχα) στα διάφορα εξαρτήματα παπιγιόν, που εμφανίζονται για δύο χρόνια.</w:t>
      </w:r>
    </w:p>
    <w:p w14:paraId="6D2B2D85" w14:textId="77777777" w:rsidR="00D36F6E" w:rsidRPr="00ED266F" w:rsidRDefault="00D36F6E">
      <w:pPr>
        <w:pStyle w:val="BodyText"/>
        <w:spacing w:before="185"/>
        <w:rPr>
          <w:rFonts w:ascii="Times New Roman" w:hAnsi="Times New Roman" w:cs="Times New Roman"/>
          <w:lang w:val="el-GR"/>
        </w:rPr>
      </w:pPr>
    </w:p>
    <w:p w14:paraId="2C7E38FC" w14:textId="77777777" w:rsidR="00D36F6E" w:rsidRPr="00ED266F" w:rsidRDefault="00F6074B">
      <w:pPr>
        <w:pStyle w:val="Heading3"/>
        <w:numPr>
          <w:ilvl w:val="2"/>
          <w:numId w:val="6"/>
        </w:numPr>
        <w:tabs>
          <w:tab w:val="left" w:pos="1486"/>
        </w:tabs>
        <w:spacing w:before="1"/>
        <w:ind w:hanging="766"/>
        <w:rPr>
          <w:rFonts w:ascii="Times New Roman" w:hAnsi="Times New Roman" w:cs="Times New Roman"/>
        </w:rPr>
      </w:pPr>
      <w:bookmarkStart w:id="38" w:name="_TOC_250009"/>
      <w:r w:rsidRPr="00ED266F">
        <w:rPr>
          <w:rFonts w:ascii="Times New Roman" w:hAnsi="Times New Roman" w:cs="Times New Roman"/>
        </w:rPr>
        <w:t xml:space="preserve">Τα </w:t>
      </w:r>
      <w:proofErr w:type="spellStart"/>
      <w:r w:rsidRPr="00ED266F">
        <w:rPr>
          <w:rFonts w:ascii="Times New Roman" w:hAnsi="Times New Roman" w:cs="Times New Roman"/>
        </w:rPr>
        <w:t>εξ</w:t>
      </w:r>
      <w:proofErr w:type="spellEnd"/>
      <w:r w:rsidRPr="00ED266F">
        <w:rPr>
          <w:rFonts w:ascii="Times New Roman" w:hAnsi="Times New Roman" w:cs="Times New Roman"/>
        </w:rPr>
        <w:t xml:space="preserve">αρτήματα </w:t>
      </w:r>
      <w:proofErr w:type="spellStart"/>
      <w:r w:rsidRPr="00ED266F">
        <w:rPr>
          <w:rFonts w:ascii="Times New Roman" w:hAnsi="Times New Roman" w:cs="Times New Roman"/>
        </w:rPr>
        <w:t>του</w:t>
      </w:r>
      <w:proofErr w:type="spellEnd"/>
      <w:r w:rsidRPr="00ED266F">
        <w:rPr>
          <w:rFonts w:ascii="Times New Roman" w:hAnsi="Times New Roman" w:cs="Times New Roman"/>
        </w:rPr>
        <w:t xml:space="preserve"> παπ</w:t>
      </w:r>
      <w:proofErr w:type="spellStart"/>
      <w:r w:rsidRPr="00ED266F">
        <w:rPr>
          <w:rFonts w:ascii="Times New Roman" w:hAnsi="Times New Roman" w:cs="Times New Roman"/>
        </w:rPr>
        <w:t>ιγιόν</w:t>
      </w:r>
      <w:bookmarkEnd w:id="38"/>
      <w:proofErr w:type="spellEnd"/>
    </w:p>
    <w:p w14:paraId="015CE428" w14:textId="77777777" w:rsidR="00D36F6E" w:rsidRPr="00ED266F" w:rsidRDefault="00F6074B">
      <w:pPr>
        <w:pStyle w:val="BodyText"/>
        <w:spacing w:before="154" w:line="252" w:lineRule="auto"/>
        <w:ind w:left="719" w:right="311"/>
        <w:jc w:val="both"/>
        <w:rPr>
          <w:rFonts w:ascii="Times New Roman" w:hAnsi="Times New Roman" w:cs="Times New Roman"/>
          <w:lang w:val="el-GR"/>
        </w:rPr>
      </w:pPr>
      <w:r w:rsidRPr="00ED266F">
        <w:rPr>
          <w:rFonts w:ascii="Times New Roman" w:hAnsi="Times New Roman" w:cs="Times New Roman"/>
          <w:w w:val="90"/>
          <w:lang w:val="el-GR"/>
        </w:rPr>
        <w:t>Θυμηθείτε ότι το μεγαλύτερο συνδεδεμένο στοιχείο, αποτελούνταν περίπου από 6</w:t>
      </w:r>
      <w:r w:rsidRPr="00ED266F">
        <w:rPr>
          <w:rFonts w:ascii="Times New Roman" w:hAnsi="Times New Roman" w:cs="Times New Roman"/>
          <w:i/>
          <w:w w:val="90"/>
          <w:lang w:val="el-GR"/>
        </w:rPr>
        <w:t>.</w:t>
      </w:r>
      <w:r w:rsidRPr="00ED266F">
        <w:rPr>
          <w:rFonts w:ascii="Times New Roman" w:hAnsi="Times New Roman" w:cs="Times New Roman"/>
          <w:w w:val="90"/>
          <w:lang w:val="el-GR"/>
        </w:rPr>
        <w:t>72μ ± 0</w:t>
      </w:r>
      <w:r w:rsidRPr="00ED266F">
        <w:rPr>
          <w:rFonts w:ascii="Times New Roman" w:hAnsi="Times New Roman" w:cs="Times New Roman"/>
          <w:i/>
          <w:w w:val="90"/>
          <w:lang w:val="el-GR"/>
        </w:rPr>
        <w:t>.</w:t>
      </w:r>
      <w:r w:rsidRPr="00ED266F">
        <w:rPr>
          <w:rFonts w:ascii="Times New Roman" w:hAnsi="Times New Roman" w:cs="Times New Roman"/>
          <w:w w:val="90"/>
          <w:lang w:val="el-GR"/>
        </w:rPr>
        <w:t>79</w:t>
      </w:r>
      <w:r w:rsidRPr="00ED266F">
        <w:rPr>
          <w:rFonts w:ascii="Times New Roman" w:hAnsi="Times New Roman" w:cs="Times New Roman"/>
          <w:w w:val="90"/>
        </w:rPr>
        <w:t>m</w:t>
      </w:r>
      <w:r w:rsidRPr="00ED266F">
        <w:rPr>
          <w:rFonts w:ascii="Times New Roman" w:hAnsi="Times New Roman" w:cs="Times New Roman"/>
          <w:w w:val="90"/>
          <w:lang w:val="el-GR"/>
        </w:rPr>
        <w:t xml:space="preserve"> κόμβους, αποσυντίθεται σε ένα μικρό τμήμα </w:t>
      </w:r>
      <w:r w:rsidRPr="00ED266F">
        <w:rPr>
          <w:rFonts w:ascii="Times New Roman" w:hAnsi="Times New Roman" w:cs="Times New Roman"/>
          <w:w w:val="90"/>
        </w:rPr>
        <w:t>IN</w:t>
      </w:r>
      <w:r w:rsidRPr="00ED266F">
        <w:rPr>
          <w:rFonts w:ascii="Times New Roman" w:hAnsi="Times New Roman" w:cs="Times New Roman"/>
          <w:w w:val="90"/>
          <w:lang w:val="el-GR"/>
        </w:rPr>
        <w:t xml:space="preserve"> και έναν μικροσκοπικό πυρήνα. Σε κατά προσέγγιση αριθμό κόμβων,</w:t>
      </w:r>
    </w:p>
    <w:p w14:paraId="63A98661" w14:textId="77777777" w:rsidR="00D36F6E" w:rsidRPr="00ED266F" w:rsidRDefault="00F6074B">
      <w:pPr>
        <w:pStyle w:val="BodyText"/>
        <w:spacing w:line="258" w:lineRule="exact"/>
        <w:ind w:left="719"/>
        <w:jc w:val="both"/>
        <w:rPr>
          <w:rFonts w:ascii="Times New Roman" w:hAnsi="Times New Roman" w:cs="Times New Roman"/>
          <w:lang w:val="el-GR"/>
        </w:rPr>
      </w:pPr>
      <w:r w:rsidRPr="00ED266F">
        <w:rPr>
          <w:rFonts w:ascii="Times New Roman" w:hAnsi="Times New Roman" w:cs="Times New Roman"/>
          <w:w w:val="90"/>
          <w:lang w:val="el-GR"/>
        </w:rPr>
        <w:t>Άρθρο 13</w:t>
      </w:r>
      <w:r w:rsidRPr="00ED266F">
        <w:rPr>
          <w:rFonts w:ascii="Times New Roman" w:hAnsi="Times New Roman" w:cs="Times New Roman"/>
          <w:i/>
          <w:w w:val="90"/>
          <w:lang w:val="el-GR"/>
        </w:rPr>
        <w:t>.</w:t>
      </w:r>
      <w:r w:rsidRPr="00ED266F">
        <w:rPr>
          <w:rFonts w:ascii="Times New Roman" w:hAnsi="Times New Roman" w:cs="Times New Roman"/>
          <w:w w:val="90"/>
          <w:lang w:val="el-GR"/>
        </w:rPr>
        <w:t>3</w:t>
      </w:r>
      <w:r w:rsidRPr="00ED266F">
        <w:rPr>
          <w:rFonts w:ascii="Times New Roman" w:hAnsi="Times New Roman" w:cs="Times New Roman"/>
          <w:w w:val="90"/>
        </w:rPr>
        <w:t>k</w:t>
      </w:r>
      <w:r w:rsidRPr="00ED266F">
        <w:rPr>
          <w:rFonts w:ascii="Times New Roman" w:hAnsi="Times New Roman" w:cs="Times New Roman"/>
          <w:w w:val="90"/>
          <w:lang w:val="el-GR"/>
        </w:rPr>
        <w:t xml:space="preserve"> ± 4</w:t>
      </w:r>
      <w:r w:rsidRPr="00ED266F">
        <w:rPr>
          <w:rFonts w:ascii="Times New Roman" w:hAnsi="Times New Roman" w:cs="Times New Roman"/>
          <w:i/>
          <w:w w:val="90"/>
          <w:lang w:val="el-GR"/>
        </w:rPr>
        <w:t>.</w:t>
      </w:r>
      <w:r w:rsidRPr="00ED266F">
        <w:rPr>
          <w:rFonts w:ascii="Times New Roman" w:hAnsi="Times New Roman" w:cs="Times New Roman"/>
          <w:w w:val="90"/>
          <w:lang w:val="el-GR"/>
        </w:rPr>
        <w:t>6</w:t>
      </w:r>
      <w:r w:rsidRPr="00ED266F">
        <w:rPr>
          <w:rFonts w:ascii="Times New Roman" w:hAnsi="Times New Roman" w:cs="Times New Roman"/>
          <w:w w:val="90"/>
        </w:rPr>
        <w:t>k</w:t>
      </w:r>
      <w:r w:rsidRPr="00ED266F">
        <w:rPr>
          <w:rFonts w:ascii="Times New Roman" w:hAnsi="Times New Roman" w:cs="Times New Roman"/>
          <w:w w:val="90"/>
          <w:lang w:val="el-GR"/>
        </w:rPr>
        <w:t xml:space="preserve"> και 2</w:t>
      </w:r>
      <w:r w:rsidRPr="00ED266F">
        <w:rPr>
          <w:rFonts w:ascii="Times New Roman" w:hAnsi="Times New Roman" w:cs="Times New Roman"/>
          <w:i/>
          <w:w w:val="90"/>
          <w:lang w:val="el-GR"/>
        </w:rPr>
        <w:t>.</w:t>
      </w:r>
      <w:r w:rsidRPr="00ED266F">
        <w:rPr>
          <w:rFonts w:ascii="Times New Roman" w:hAnsi="Times New Roman" w:cs="Times New Roman"/>
          <w:w w:val="90"/>
          <w:lang w:val="el-GR"/>
        </w:rPr>
        <w:t>6</w:t>
      </w:r>
      <w:r w:rsidRPr="00ED266F">
        <w:rPr>
          <w:rFonts w:ascii="Times New Roman" w:hAnsi="Times New Roman" w:cs="Times New Roman"/>
          <w:w w:val="90"/>
        </w:rPr>
        <w:t>k</w:t>
      </w:r>
      <w:r w:rsidRPr="00ED266F">
        <w:rPr>
          <w:rFonts w:ascii="Times New Roman" w:hAnsi="Times New Roman" w:cs="Times New Roman"/>
          <w:w w:val="90"/>
          <w:lang w:val="el-GR"/>
        </w:rPr>
        <w:t xml:space="preserve"> ± 0</w:t>
      </w:r>
      <w:r w:rsidRPr="00ED266F">
        <w:rPr>
          <w:rFonts w:ascii="Times New Roman" w:hAnsi="Times New Roman" w:cs="Times New Roman"/>
          <w:i/>
          <w:w w:val="90"/>
          <w:lang w:val="el-GR"/>
        </w:rPr>
        <w:t>.</w:t>
      </w:r>
      <w:r w:rsidRPr="00ED266F">
        <w:rPr>
          <w:rFonts w:ascii="Times New Roman" w:hAnsi="Times New Roman" w:cs="Times New Roman"/>
          <w:w w:val="90"/>
          <w:lang w:val="el-GR"/>
        </w:rPr>
        <w:t>5</w:t>
      </w:r>
      <w:r w:rsidRPr="00ED266F">
        <w:rPr>
          <w:rFonts w:ascii="Times New Roman" w:hAnsi="Times New Roman" w:cs="Times New Roman"/>
          <w:w w:val="90"/>
        </w:rPr>
        <w:t>k</w:t>
      </w:r>
      <w:r w:rsidRPr="00ED266F">
        <w:rPr>
          <w:rFonts w:ascii="Times New Roman" w:hAnsi="Times New Roman" w:cs="Times New Roman"/>
          <w:w w:val="90"/>
          <w:lang w:val="el-GR"/>
        </w:rPr>
        <w:t>, αντίστοιχα. Δείτε την Ενότητα 2.3 για περισσότερες λεπτομέρειες.</w:t>
      </w:r>
    </w:p>
    <w:p w14:paraId="79952BC0" w14:textId="77777777" w:rsidR="00D36F6E" w:rsidRPr="00ED266F" w:rsidRDefault="00F6074B">
      <w:pPr>
        <w:pStyle w:val="BodyText"/>
        <w:spacing w:before="13" w:line="252" w:lineRule="auto"/>
        <w:ind w:left="719" w:right="311" w:firstLine="338"/>
        <w:jc w:val="both"/>
        <w:rPr>
          <w:rFonts w:ascii="Times New Roman" w:hAnsi="Times New Roman" w:cs="Times New Roman"/>
        </w:rPr>
      </w:pPr>
      <w:r w:rsidRPr="00ED266F">
        <w:rPr>
          <w:rFonts w:ascii="Times New Roman" w:hAnsi="Times New Roman" w:cs="Times New Roman"/>
          <w:w w:val="90"/>
          <w:lang w:val="el-GR"/>
        </w:rPr>
        <w:t xml:space="preserve">Στον Πίνακα </w:t>
      </w:r>
      <w:r w:rsidRPr="00ED266F">
        <w:rPr>
          <w:rFonts w:ascii="Times New Roman" w:hAnsi="Times New Roman" w:cs="Times New Roman"/>
          <w:w w:val="90"/>
        </w:rPr>
        <w:t>S</w:t>
      </w:r>
      <w:r w:rsidRPr="00ED266F">
        <w:rPr>
          <w:rFonts w:ascii="Times New Roman" w:hAnsi="Times New Roman" w:cs="Times New Roman"/>
          <w:w w:val="90"/>
          <w:lang w:val="el-GR"/>
        </w:rPr>
        <w:t xml:space="preserve">19 παρουσιάζονται τα αποτελέσματα του υπολογισμού της αθροιστικής τιμής του Δείκτη Επιρροής για τα εξαρτήματα του παπιγιόν. Σημειώστε ότι τα διαφορετικά τμήματα παπιγιόν διοικούν διαφορετικές </w:t>
      </w:r>
      <w:r w:rsidRPr="00ED266F">
        <w:rPr>
          <w:rFonts w:ascii="Times New Roman" w:hAnsi="Times New Roman" w:cs="Times New Roman"/>
          <w:w w:val="85"/>
          <w:lang w:val="el-GR"/>
        </w:rPr>
        <w:t xml:space="preserve">σφαίρες επιρροής. Ενώ το τμήμα </w:t>
      </w:r>
      <w:r w:rsidRPr="00ED266F">
        <w:rPr>
          <w:rFonts w:ascii="Times New Roman" w:hAnsi="Times New Roman" w:cs="Times New Roman"/>
          <w:w w:val="85"/>
        </w:rPr>
        <w:t>IN</w:t>
      </w:r>
      <w:r w:rsidRPr="00ED266F">
        <w:rPr>
          <w:rFonts w:ascii="Times New Roman" w:hAnsi="Times New Roman" w:cs="Times New Roman"/>
          <w:w w:val="85"/>
          <w:lang w:val="el-GR"/>
        </w:rPr>
        <w:t xml:space="preserve"> μπορεί θεωρητικά να επηρεάσει τον πυρήνα, το τμήμα </w:t>
      </w:r>
      <w:r w:rsidRPr="00ED266F">
        <w:rPr>
          <w:rFonts w:ascii="Times New Roman" w:hAnsi="Times New Roman" w:cs="Times New Roman"/>
          <w:w w:val="85"/>
        </w:rPr>
        <w:t>OUT</w:t>
      </w:r>
      <w:r w:rsidRPr="00ED266F">
        <w:rPr>
          <w:rFonts w:ascii="Times New Roman" w:hAnsi="Times New Roman" w:cs="Times New Roman"/>
          <w:w w:val="85"/>
          <w:lang w:val="el-GR"/>
        </w:rPr>
        <w:t xml:space="preserve"> και </w:t>
      </w:r>
      <w:r w:rsidRPr="00ED266F">
        <w:rPr>
          <w:rFonts w:ascii="Times New Roman" w:hAnsi="Times New Roman" w:cs="Times New Roman"/>
          <w:w w:val="90"/>
          <w:lang w:val="el-GR"/>
        </w:rPr>
        <w:t xml:space="preserve">τους σωλήνες και τους έλικες, ο ίδιος ο πυρήνας μπορεί να επηρεάσει μόνο την τιμή στο τμήμα </w:t>
      </w:r>
      <w:r w:rsidRPr="00ED266F">
        <w:rPr>
          <w:rFonts w:ascii="Times New Roman" w:hAnsi="Times New Roman" w:cs="Times New Roman"/>
          <w:w w:val="90"/>
        </w:rPr>
        <w:t>OUT</w:t>
      </w:r>
      <w:r w:rsidRPr="00ED266F">
        <w:rPr>
          <w:rFonts w:ascii="Times New Roman" w:hAnsi="Times New Roman" w:cs="Times New Roman"/>
          <w:w w:val="90"/>
          <w:lang w:val="el-GR"/>
        </w:rPr>
        <w:t xml:space="preserve">. Επιπλέον, οι τιμές του Δείκτη Επιρροής των ενοτήτων δεν είναι προσθετικές. Καθώς </w:t>
      </w:r>
      <w:r w:rsidRPr="00ED266F">
        <w:rPr>
          <w:rFonts w:ascii="Times New Roman" w:hAnsi="Times New Roman" w:cs="Times New Roman"/>
          <w:i/>
          <w:w w:val="90"/>
          <w:lang w:val="el-GR"/>
        </w:rPr>
        <w:t xml:space="preserve"> οι συνεισφορές ξ</w:t>
      </w:r>
      <w:r w:rsidRPr="00ED266F">
        <w:rPr>
          <w:rFonts w:ascii="Times New Roman" w:hAnsi="Times New Roman" w:cs="Times New Roman"/>
          <w:w w:val="90"/>
          <w:lang w:val="el-GR"/>
        </w:rPr>
        <w:t xml:space="preserve"> ρέουν ανάντη, από την κατασκευή διαλύονται στους κύκλους των κατάντη τμημάτων. </w:t>
      </w:r>
      <w:proofErr w:type="spellStart"/>
      <w:r w:rsidRPr="00ED266F">
        <w:rPr>
          <w:rFonts w:ascii="Times New Roman" w:hAnsi="Times New Roman" w:cs="Times New Roman"/>
          <w:w w:val="90"/>
        </w:rPr>
        <w:t>Γι</w:t>
      </w:r>
      <w:proofErr w:type="spellEnd"/>
      <w:r w:rsidRPr="00ED266F">
        <w:rPr>
          <w:rFonts w:ascii="Times New Roman" w:hAnsi="Times New Roman" w:cs="Times New Roman"/>
          <w:w w:val="90"/>
        </w:rPr>
        <w:t>α πα</w:t>
      </w:r>
      <w:proofErr w:type="spellStart"/>
      <w:r w:rsidRPr="00ED266F">
        <w:rPr>
          <w:rFonts w:ascii="Times New Roman" w:hAnsi="Times New Roman" w:cs="Times New Roman"/>
          <w:w w:val="90"/>
        </w:rPr>
        <w:t>ράδειγμ</w:t>
      </w:r>
      <w:proofErr w:type="spellEnd"/>
      <w:r w:rsidRPr="00ED266F">
        <w:rPr>
          <w:rFonts w:ascii="Times New Roman" w:hAnsi="Times New Roman" w:cs="Times New Roman"/>
          <w:w w:val="90"/>
        </w:rPr>
        <w:t>α, α</w:t>
      </w:r>
      <w:proofErr w:type="spellStart"/>
      <w:r w:rsidRPr="00ED266F">
        <w:rPr>
          <w:rFonts w:ascii="Times New Roman" w:hAnsi="Times New Roman" w:cs="Times New Roman"/>
          <w:w w:val="90"/>
        </w:rPr>
        <w:t>υτό</w:t>
      </w:r>
      <w:proofErr w:type="spellEnd"/>
      <w:r w:rsidRPr="00ED266F">
        <w:rPr>
          <w:rFonts w:ascii="Times New Roman" w:hAnsi="Times New Roman" w:cs="Times New Roman"/>
          <w:w w:val="90"/>
        </w:rPr>
        <w:t xml:space="preserve"> </w:t>
      </w:r>
      <w:proofErr w:type="spellStart"/>
      <w:r w:rsidRPr="00ED266F">
        <w:rPr>
          <w:rFonts w:ascii="Times New Roman" w:hAnsi="Times New Roman" w:cs="Times New Roman"/>
          <w:w w:val="90"/>
        </w:rPr>
        <w:t>το</w:t>
      </w:r>
      <w:proofErr w:type="spellEnd"/>
      <w:r w:rsidRPr="00ED266F">
        <w:rPr>
          <w:rFonts w:ascii="Times New Roman" w:hAnsi="Times New Roman" w:cs="Times New Roman"/>
          <w:w w:val="90"/>
        </w:rPr>
        <w:t xml:space="preserve"> αποτέλεσμα</w:t>
      </w:r>
    </w:p>
    <w:p w14:paraId="6ABC5B5C" w14:textId="77777777" w:rsidR="00D36F6E" w:rsidRPr="00ED266F" w:rsidRDefault="00D36F6E">
      <w:pPr>
        <w:pStyle w:val="BodyText"/>
        <w:spacing w:before="161"/>
        <w:rPr>
          <w:rFonts w:ascii="Times New Roman" w:hAnsi="Times New Roman" w:cs="Times New Roman"/>
          <w:sz w:val="20"/>
        </w:rPr>
      </w:pPr>
    </w:p>
    <w:tbl>
      <w:tblPr>
        <w:tblW w:w="0" w:type="auto"/>
        <w:tblInd w:w="2179" w:type="dxa"/>
        <w:tblLayout w:type="fixed"/>
        <w:tblCellMar>
          <w:left w:w="0" w:type="dxa"/>
          <w:right w:w="0" w:type="dxa"/>
        </w:tblCellMar>
        <w:tblLook w:val="01E0" w:firstRow="1" w:lastRow="1" w:firstColumn="1" w:lastColumn="1" w:noHBand="0" w:noVBand="0"/>
      </w:tblPr>
      <w:tblGrid>
        <w:gridCol w:w="698"/>
        <w:gridCol w:w="1023"/>
        <w:gridCol w:w="741"/>
        <w:gridCol w:w="741"/>
        <w:gridCol w:w="741"/>
        <w:gridCol w:w="741"/>
        <w:gridCol w:w="741"/>
        <w:gridCol w:w="741"/>
      </w:tblGrid>
      <w:tr w:rsidR="00D36F6E" w:rsidRPr="00ED266F" w14:paraId="452AA86B" w14:textId="77777777">
        <w:trPr>
          <w:trHeight w:val="346"/>
        </w:trPr>
        <w:tc>
          <w:tcPr>
            <w:tcW w:w="1721" w:type="dxa"/>
            <w:gridSpan w:val="2"/>
            <w:tcBorders>
              <w:top w:val="double" w:sz="4" w:space="0" w:color="000000"/>
              <w:bottom w:val="single" w:sz="4" w:space="0" w:color="000000"/>
              <w:right w:val="single" w:sz="4" w:space="0" w:color="000000"/>
            </w:tcBorders>
          </w:tcPr>
          <w:p w14:paraId="5709C6F1" w14:textId="77777777" w:rsidR="00D36F6E" w:rsidRPr="00ED266F" w:rsidRDefault="00D36F6E">
            <w:pPr>
              <w:pStyle w:val="TableParagraph"/>
              <w:spacing w:before="0"/>
              <w:jc w:val="left"/>
              <w:rPr>
                <w:rFonts w:ascii="Times New Roman" w:hAnsi="Times New Roman" w:cs="Times New Roman"/>
                <w:sz w:val="18"/>
              </w:rPr>
            </w:pPr>
          </w:p>
        </w:tc>
        <w:tc>
          <w:tcPr>
            <w:tcW w:w="741" w:type="dxa"/>
            <w:tcBorders>
              <w:top w:val="double" w:sz="4" w:space="0" w:color="000000"/>
              <w:left w:val="single" w:sz="4" w:space="0" w:color="000000"/>
              <w:bottom w:val="single" w:sz="4" w:space="0" w:color="000000"/>
            </w:tcBorders>
          </w:tcPr>
          <w:p w14:paraId="2D21E252" w14:textId="77777777" w:rsidR="00D36F6E" w:rsidRPr="00ED266F" w:rsidRDefault="00F6074B">
            <w:pPr>
              <w:pStyle w:val="TableParagraph"/>
              <w:spacing w:before="44"/>
              <w:ind w:right="3"/>
              <w:rPr>
                <w:rFonts w:ascii="Times New Roman" w:hAnsi="Times New Roman" w:cs="Times New Roman"/>
                <w:b/>
              </w:rPr>
            </w:pPr>
            <w:r w:rsidRPr="00ED266F">
              <w:rPr>
                <w:rFonts w:ascii="Times New Roman" w:hAnsi="Times New Roman" w:cs="Times New Roman"/>
                <w:b/>
                <w:spacing w:val="-4"/>
              </w:rPr>
              <w:t>2007</w:t>
            </w:r>
          </w:p>
        </w:tc>
        <w:tc>
          <w:tcPr>
            <w:tcW w:w="741" w:type="dxa"/>
            <w:tcBorders>
              <w:top w:val="double" w:sz="4" w:space="0" w:color="000000"/>
              <w:bottom w:val="single" w:sz="4" w:space="0" w:color="000000"/>
            </w:tcBorders>
          </w:tcPr>
          <w:p w14:paraId="07F4244E" w14:textId="77777777" w:rsidR="00D36F6E" w:rsidRPr="00ED266F" w:rsidRDefault="00F6074B">
            <w:pPr>
              <w:pStyle w:val="TableParagraph"/>
              <w:spacing w:before="44"/>
              <w:ind w:left="3" w:right="3"/>
              <w:rPr>
                <w:rFonts w:ascii="Times New Roman" w:hAnsi="Times New Roman" w:cs="Times New Roman"/>
                <w:b/>
              </w:rPr>
            </w:pPr>
            <w:r w:rsidRPr="00ED266F">
              <w:rPr>
                <w:rFonts w:ascii="Times New Roman" w:hAnsi="Times New Roman" w:cs="Times New Roman"/>
                <w:b/>
                <w:spacing w:val="-4"/>
                <w:w w:val="95"/>
              </w:rPr>
              <w:t>2008</w:t>
            </w:r>
          </w:p>
        </w:tc>
        <w:tc>
          <w:tcPr>
            <w:tcW w:w="741" w:type="dxa"/>
            <w:tcBorders>
              <w:top w:val="double" w:sz="4" w:space="0" w:color="000000"/>
              <w:bottom w:val="single" w:sz="4" w:space="0" w:color="000000"/>
            </w:tcBorders>
          </w:tcPr>
          <w:p w14:paraId="3C2186DF" w14:textId="77777777" w:rsidR="00D36F6E" w:rsidRPr="00ED266F" w:rsidRDefault="00F6074B">
            <w:pPr>
              <w:pStyle w:val="TableParagraph"/>
              <w:spacing w:before="44"/>
              <w:ind w:left="3" w:right="3"/>
              <w:rPr>
                <w:rFonts w:ascii="Times New Roman" w:hAnsi="Times New Roman" w:cs="Times New Roman"/>
                <w:b/>
              </w:rPr>
            </w:pPr>
            <w:r w:rsidRPr="00ED266F">
              <w:rPr>
                <w:rFonts w:ascii="Times New Roman" w:hAnsi="Times New Roman" w:cs="Times New Roman"/>
                <w:b/>
                <w:spacing w:val="-4"/>
                <w:w w:val="95"/>
              </w:rPr>
              <w:t>2009</w:t>
            </w:r>
          </w:p>
        </w:tc>
        <w:tc>
          <w:tcPr>
            <w:tcW w:w="741" w:type="dxa"/>
            <w:tcBorders>
              <w:top w:val="double" w:sz="4" w:space="0" w:color="000000"/>
              <w:bottom w:val="single" w:sz="4" w:space="0" w:color="000000"/>
            </w:tcBorders>
          </w:tcPr>
          <w:p w14:paraId="6D3FFE3D" w14:textId="77777777" w:rsidR="00D36F6E" w:rsidRPr="00ED266F" w:rsidRDefault="00F6074B">
            <w:pPr>
              <w:pStyle w:val="TableParagraph"/>
              <w:spacing w:before="44"/>
              <w:ind w:left="3" w:right="3"/>
              <w:rPr>
                <w:rFonts w:ascii="Times New Roman" w:hAnsi="Times New Roman" w:cs="Times New Roman"/>
                <w:b/>
              </w:rPr>
            </w:pPr>
            <w:r w:rsidRPr="00ED266F">
              <w:rPr>
                <w:rFonts w:ascii="Times New Roman" w:hAnsi="Times New Roman" w:cs="Times New Roman"/>
                <w:b/>
                <w:spacing w:val="-4"/>
              </w:rPr>
              <w:t>2010</w:t>
            </w:r>
          </w:p>
        </w:tc>
        <w:tc>
          <w:tcPr>
            <w:tcW w:w="741" w:type="dxa"/>
            <w:tcBorders>
              <w:top w:val="double" w:sz="4" w:space="0" w:color="000000"/>
              <w:bottom w:val="single" w:sz="4" w:space="0" w:color="000000"/>
            </w:tcBorders>
          </w:tcPr>
          <w:p w14:paraId="4B095336" w14:textId="77777777" w:rsidR="00D36F6E" w:rsidRPr="00ED266F" w:rsidRDefault="00F6074B">
            <w:pPr>
              <w:pStyle w:val="TableParagraph"/>
              <w:spacing w:before="44"/>
              <w:ind w:left="3" w:right="4"/>
              <w:rPr>
                <w:rFonts w:ascii="Times New Roman" w:hAnsi="Times New Roman" w:cs="Times New Roman"/>
                <w:b/>
              </w:rPr>
            </w:pPr>
            <w:r w:rsidRPr="00ED266F">
              <w:rPr>
                <w:rFonts w:ascii="Times New Roman" w:hAnsi="Times New Roman" w:cs="Times New Roman"/>
                <w:b/>
                <w:spacing w:val="-4"/>
              </w:rPr>
              <w:t>2011</w:t>
            </w:r>
          </w:p>
        </w:tc>
        <w:tc>
          <w:tcPr>
            <w:tcW w:w="741" w:type="dxa"/>
            <w:tcBorders>
              <w:top w:val="double" w:sz="4" w:space="0" w:color="000000"/>
              <w:bottom w:val="single" w:sz="4" w:space="0" w:color="000000"/>
            </w:tcBorders>
          </w:tcPr>
          <w:p w14:paraId="3FCA0B92" w14:textId="77777777" w:rsidR="00D36F6E" w:rsidRPr="00ED266F" w:rsidRDefault="00F6074B">
            <w:pPr>
              <w:pStyle w:val="TableParagraph"/>
              <w:spacing w:before="44"/>
              <w:ind w:left="3" w:right="4"/>
              <w:rPr>
                <w:rFonts w:ascii="Times New Roman" w:hAnsi="Times New Roman" w:cs="Times New Roman"/>
                <w:b/>
              </w:rPr>
            </w:pPr>
            <w:r w:rsidRPr="00ED266F">
              <w:rPr>
                <w:rFonts w:ascii="Times New Roman" w:hAnsi="Times New Roman" w:cs="Times New Roman"/>
                <w:b/>
                <w:spacing w:val="-4"/>
              </w:rPr>
              <w:t>2012</w:t>
            </w:r>
          </w:p>
        </w:tc>
      </w:tr>
      <w:tr w:rsidR="00D36F6E" w:rsidRPr="00ED266F" w14:paraId="2DB974A4" w14:textId="77777777">
        <w:trPr>
          <w:trHeight w:val="350"/>
        </w:trPr>
        <w:tc>
          <w:tcPr>
            <w:tcW w:w="698" w:type="dxa"/>
            <w:tcBorders>
              <w:top w:val="single" w:sz="4" w:space="0" w:color="000000"/>
            </w:tcBorders>
          </w:tcPr>
          <w:p w14:paraId="108BFC8C" w14:textId="77777777" w:rsidR="00D36F6E" w:rsidRPr="00ED266F" w:rsidRDefault="00F6074B">
            <w:pPr>
              <w:pStyle w:val="TableParagraph"/>
              <w:spacing w:before="162" w:line="169" w:lineRule="exact"/>
              <w:ind w:left="119"/>
              <w:jc w:val="left"/>
              <w:rPr>
                <w:rFonts w:ascii="Times New Roman" w:hAnsi="Times New Roman" w:cs="Times New Roman"/>
                <w:sz w:val="16"/>
              </w:rPr>
            </w:pPr>
            <w:r w:rsidRPr="00ED266F">
              <w:rPr>
                <w:rFonts w:ascii="Times New Roman" w:hAnsi="Times New Roman" w:cs="Times New Roman"/>
                <w:i/>
                <w:spacing w:val="-5"/>
                <w:w w:val="105"/>
                <w:position w:val="-7"/>
              </w:rPr>
              <w:t>ξIN</w:t>
            </w:r>
          </w:p>
        </w:tc>
        <w:tc>
          <w:tcPr>
            <w:tcW w:w="1023" w:type="dxa"/>
            <w:tcBorders>
              <w:top w:val="single" w:sz="4" w:space="0" w:color="000000"/>
              <w:right w:val="single" w:sz="4" w:space="0" w:color="000000"/>
            </w:tcBorders>
          </w:tcPr>
          <w:p w14:paraId="65643B02" w14:textId="77777777" w:rsidR="00D36F6E" w:rsidRPr="00ED266F" w:rsidRDefault="00F6074B">
            <w:pPr>
              <w:pStyle w:val="TableParagraph"/>
              <w:spacing w:before="28"/>
              <w:ind w:left="124"/>
              <w:jc w:val="left"/>
              <w:rPr>
                <w:rFonts w:ascii="Times New Roman" w:hAnsi="Times New Roman" w:cs="Times New Roman"/>
              </w:rPr>
            </w:pPr>
            <w:r w:rsidRPr="00ED266F">
              <w:rPr>
                <w:rFonts w:ascii="Times New Roman" w:hAnsi="Times New Roman" w:cs="Times New Roman"/>
                <w:spacing w:val="-5"/>
                <w:w w:val="105"/>
              </w:rPr>
              <w:t>(%)</w:t>
            </w:r>
          </w:p>
        </w:tc>
        <w:tc>
          <w:tcPr>
            <w:tcW w:w="741" w:type="dxa"/>
            <w:tcBorders>
              <w:top w:val="single" w:sz="4" w:space="0" w:color="000000"/>
              <w:left w:val="single" w:sz="4" w:space="0" w:color="000000"/>
            </w:tcBorders>
          </w:tcPr>
          <w:p w14:paraId="5138A5C0" w14:textId="77777777" w:rsidR="00D36F6E" w:rsidRPr="00ED266F" w:rsidRDefault="00F6074B">
            <w:pPr>
              <w:pStyle w:val="TableParagraph"/>
              <w:spacing w:before="28"/>
              <w:ind w:left="3" w:right="3"/>
              <w:rPr>
                <w:rFonts w:ascii="Times New Roman" w:hAnsi="Times New Roman" w:cs="Times New Roman"/>
              </w:rPr>
            </w:pPr>
            <w:r w:rsidRPr="00ED266F">
              <w:rPr>
                <w:rFonts w:ascii="Times New Roman" w:hAnsi="Times New Roman" w:cs="Times New Roman"/>
                <w:spacing w:val="-2"/>
                <w:w w:val="90"/>
              </w:rPr>
              <w:t>21.60</w:t>
            </w:r>
          </w:p>
        </w:tc>
        <w:tc>
          <w:tcPr>
            <w:tcW w:w="741" w:type="dxa"/>
            <w:tcBorders>
              <w:top w:val="single" w:sz="4" w:space="0" w:color="000000"/>
            </w:tcBorders>
          </w:tcPr>
          <w:p w14:paraId="053B916B" w14:textId="77777777" w:rsidR="00D36F6E" w:rsidRPr="00ED266F" w:rsidRDefault="00F6074B">
            <w:pPr>
              <w:pStyle w:val="TableParagraph"/>
              <w:spacing w:before="28"/>
              <w:ind w:left="4" w:right="1"/>
              <w:rPr>
                <w:rFonts w:ascii="Times New Roman" w:hAnsi="Times New Roman" w:cs="Times New Roman"/>
              </w:rPr>
            </w:pPr>
            <w:r w:rsidRPr="00ED266F">
              <w:rPr>
                <w:rFonts w:ascii="Times New Roman" w:hAnsi="Times New Roman" w:cs="Times New Roman"/>
                <w:spacing w:val="-2"/>
                <w:w w:val="90"/>
              </w:rPr>
              <w:t>24.77</w:t>
            </w:r>
          </w:p>
        </w:tc>
        <w:tc>
          <w:tcPr>
            <w:tcW w:w="741" w:type="dxa"/>
            <w:tcBorders>
              <w:top w:val="single" w:sz="4" w:space="0" w:color="000000"/>
            </w:tcBorders>
          </w:tcPr>
          <w:p w14:paraId="5946611A" w14:textId="77777777" w:rsidR="00D36F6E" w:rsidRPr="00ED266F" w:rsidRDefault="00F6074B">
            <w:pPr>
              <w:pStyle w:val="TableParagraph"/>
              <w:spacing w:before="28"/>
              <w:ind w:left="3" w:right="1"/>
              <w:rPr>
                <w:rFonts w:ascii="Times New Roman" w:hAnsi="Times New Roman" w:cs="Times New Roman"/>
              </w:rPr>
            </w:pPr>
            <w:r w:rsidRPr="00ED266F">
              <w:rPr>
                <w:rFonts w:ascii="Times New Roman" w:hAnsi="Times New Roman" w:cs="Times New Roman"/>
                <w:spacing w:val="-2"/>
                <w:w w:val="90"/>
              </w:rPr>
              <w:t>23.99</w:t>
            </w:r>
          </w:p>
        </w:tc>
        <w:tc>
          <w:tcPr>
            <w:tcW w:w="741" w:type="dxa"/>
            <w:tcBorders>
              <w:top w:val="single" w:sz="4" w:space="0" w:color="000000"/>
            </w:tcBorders>
          </w:tcPr>
          <w:p w14:paraId="7C081B3A" w14:textId="77777777" w:rsidR="00D36F6E" w:rsidRPr="00ED266F" w:rsidRDefault="00F6074B">
            <w:pPr>
              <w:pStyle w:val="TableParagraph"/>
              <w:spacing w:before="28"/>
              <w:ind w:left="3" w:right="1"/>
              <w:rPr>
                <w:rFonts w:ascii="Times New Roman" w:hAnsi="Times New Roman" w:cs="Times New Roman"/>
              </w:rPr>
            </w:pPr>
            <w:r w:rsidRPr="00ED266F">
              <w:rPr>
                <w:rFonts w:ascii="Times New Roman" w:hAnsi="Times New Roman" w:cs="Times New Roman"/>
                <w:spacing w:val="-2"/>
                <w:w w:val="90"/>
              </w:rPr>
              <w:t>24.43</w:t>
            </w:r>
          </w:p>
        </w:tc>
        <w:tc>
          <w:tcPr>
            <w:tcW w:w="741" w:type="dxa"/>
            <w:tcBorders>
              <w:top w:val="single" w:sz="4" w:space="0" w:color="000000"/>
            </w:tcBorders>
          </w:tcPr>
          <w:p w14:paraId="5E0978C7" w14:textId="77777777" w:rsidR="00D36F6E" w:rsidRPr="00ED266F" w:rsidRDefault="00F6074B">
            <w:pPr>
              <w:pStyle w:val="TableParagraph"/>
              <w:spacing w:before="28"/>
              <w:ind w:left="3" w:right="2"/>
              <w:rPr>
                <w:rFonts w:ascii="Times New Roman" w:hAnsi="Times New Roman" w:cs="Times New Roman"/>
              </w:rPr>
            </w:pPr>
            <w:r w:rsidRPr="00ED266F">
              <w:rPr>
                <w:rFonts w:ascii="Times New Roman" w:hAnsi="Times New Roman" w:cs="Times New Roman"/>
                <w:spacing w:val="-2"/>
                <w:w w:val="90"/>
              </w:rPr>
              <w:t>22.37</w:t>
            </w:r>
          </w:p>
        </w:tc>
        <w:tc>
          <w:tcPr>
            <w:tcW w:w="741" w:type="dxa"/>
            <w:tcBorders>
              <w:top w:val="single" w:sz="4" w:space="0" w:color="000000"/>
            </w:tcBorders>
          </w:tcPr>
          <w:p w14:paraId="2C6B5C1C" w14:textId="77777777" w:rsidR="00D36F6E" w:rsidRPr="00ED266F" w:rsidRDefault="00F6074B">
            <w:pPr>
              <w:pStyle w:val="TableParagraph"/>
              <w:spacing w:before="28"/>
              <w:ind w:left="3" w:right="2"/>
              <w:rPr>
                <w:rFonts w:ascii="Times New Roman" w:hAnsi="Times New Roman" w:cs="Times New Roman"/>
              </w:rPr>
            </w:pPr>
            <w:r w:rsidRPr="00ED266F">
              <w:rPr>
                <w:rFonts w:ascii="Times New Roman" w:hAnsi="Times New Roman" w:cs="Times New Roman"/>
                <w:spacing w:val="-2"/>
                <w:w w:val="90"/>
              </w:rPr>
              <w:t>24.63</w:t>
            </w:r>
          </w:p>
        </w:tc>
      </w:tr>
      <w:tr w:rsidR="00D36F6E" w:rsidRPr="00ED266F" w14:paraId="2A6B50B4" w14:textId="77777777">
        <w:trPr>
          <w:trHeight w:val="324"/>
        </w:trPr>
        <w:tc>
          <w:tcPr>
            <w:tcW w:w="698" w:type="dxa"/>
            <w:tcBorders>
              <w:bottom w:val="single" w:sz="4" w:space="0" w:color="000000"/>
            </w:tcBorders>
          </w:tcPr>
          <w:p w14:paraId="3EBC8295" w14:textId="77777777" w:rsidR="00D36F6E" w:rsidRPr="00ED266F" w:rsidRDefault="00D36F6E">
            <w:pPr>
              <w:pStyle w:val="TableParagraph"/>
              <w:spacing w:before="0"/>
              <w:jc w:val="left"/>
              <w:rPr>
                <w:rFonts w:ascii="Times New Roman" w:hAnsi="Times New Roman" w:cs="Times New Roman"/>
                <w:sz w:val="18"/>
              </w:rPr>
            </w:pPr>
          </w:p>
        </w:tc>
        <w:tc>
          <w:tcPr>
            <w:tcW w:w="1023" w:type="dxa"/>
            <w:tcBorders>
              <w:bottom w:val="single" w:sz="4" w:space="0" w:color="000000"/>
              <w:right w:val="single" w:sz="4" w:space="0" w:color="000000"/>
            </w:tcBorders>
          </w:tcPr>
          <w:p w14:paraId="60EA6126" w14:textId="77777777" w:rsidR="00D36F6E" w:rsidRPr="00ED266F" w:rsidRDefault="00F6074B">
            <w:pPr>
              <w:pStyle w:val="TableParagraph"/>
              <w:spacing w:before="16"/>
              <w:ind w:left="124"/>
              <w:jc w:val="left"/>
              <w:rPr>
                <w:rFonts w:ascii="Times New Roman" w:hAnsi="Times New Roman" w:cs="Times New Roman"/>
              </w:rPr>
            </w:pPr>
            <w:r w:rsidRPr="00ED266F">
              <w:rPr>
                <w:rFonts w:ascii="Times New Roman" w:hAnsi="Times New Roman" w:cs="Times New Roman"/>
                <w:w w:val="105"/>
              </w:rPr>
              <w:t>(t USD)</w:t>
            </w:r>
          </w:p>
        </w:tc>
        <w:tc>
          <w:tcPr>
            <w:tcW w:w="741" w:type="dxa"/>
            <w:tcBorders>
              <w:left w:val="single" w:sz="4" w:space="0" w:color="000000"/>
              <w:bottom w:val="single" w:sz="4" w:space="0" w:color="000000"/>
            </w:tcBorders>
          </w:tcPr>
          <w:p w14:paraId="1A9DD289" w14:textId="77777777" w:rsidR="00D36F6E" w:rsidRPr="00ED266F" w:rsidRDefault="00F6074B">
            <w:pPr>
              <w:pStyle w:val="TableParagraph"/>
              <w:spacing w:before="16"/>
              <w:ind w:left="3" w:right="3"/>
              <w:rPr>
                <w:rFonts w:ascii="Times New Roman" w:hAnsi="Times New Roman" w:cs="Times New Roman"/>
              </w:rPr>
            </w:pPr>
            <w:r w:rsidRPr="00ED266F">
              <w:rPr>
                <w:rFonts w:ascii="Times New Roman" w:hAnsi="Times New Roman" w:cs="Times New Roman"/>
                <w:spacing w:val="-2"/>
                <w:w w:val="90"/>
              </w:rPr>
              <w:t>19.09</w:t>
            </w:r>
          </w:p>
        </w:tc>
        <w:tc>
          <w:tcPr>
            <w:tcW w:w="741" w:type="dxa"/>
            <w:tcBorders>
              <w:bottom w:val="single" w:sz="4" w:space="0" w:color="000000"/>
            </w:tcBorders>
          </w:tcPr>
          <w:p w14:paraId="33A2A28B" w14:textId="77777777" w:rsidR="00D36F6E" w:rsidRPr="00ED266F" w:rsidRDefault="00F6074B">
            <w:pPr>
              <w:pStyle w:val="TableParagraph"/>
              <w:spacing w:before="16"/>
              <w:ind w:left="4" w:right="1"/>
              <w:rPr>
                <w:rFonts w:ascii="Times New Roman" w:hAnsi="Times New Roman" w:cs="Times New Roman"/>
              </w:rPr>
            </w:pPr>
            <w:r w:rsidRPr="00ED266F">
              <w:rPr>
                <w:rFonts w:ascii="Times New Roman" w:hAnsi="Times New Roman" w:cs="Times New Roman"/>
                <w:spacing w:val="-2"/>
                <w:w w:val="90"/>
              </w:rPr>
              <w:t>23.71</w:t>
            </w:r>
          </w:p>
        </w:tc>
        <w:tc>
          <w:tcPr>
            <w:tcW w:w="741" w:type="dxa"/>
            <w:tcBorders>
              <w:bottom w:val="single" w:sz="4" w:space="0" w:color="000000"/>
            </w:tcBorders>
          </w:tcPr>
          <w:p w14:paraId="014280FF" w14:textId="77777777" w:rsidR="00D36F6E" w:rsidRPr="00ED266F" w:rsidRDefault="00F6074B">
            <w:pPr>
              <w:pStyle w:val="TableParagraph"/>
              <w:spacing w:before="16"/>
              <w:ind w:left="3" w:right="1"/>
              <w:rPr>
                <w:rFonts w:ascii="Times New Roman" w:hAnsi="Times New Roman" w:cs="Times New Roman"/>
              </w:rPr>
            </w:pPr>
            <w:r w:rsidRPr="00ED266F">
              <w:rPr>
                <w:rFonts w:ascii="Times New Roman" w:hAnsi="Times New Roman" w:cs="Times New Roman"/>
                <w:spacing w:val="-2"/>
                <w:w w:val="90"/>
              </w:rPr>
              <w:t>24.24</w:t>
            </w:r>
          </w:p>
        </w:tc>
        <w:tc>
          <w:tcPr>
            <w:tcW w:w="741" w:type="dxa"/>
            <w:tcBorders>
              <w:bottom w:val="single" w:sz="4" w:space="0" w:color="000000"/>
            </w:tcBorders>
          </w:tcPr>
          <w:p w14:paraId="6F5B6996" w14:textId="77777777" w:rsidR="00D36F6E" w:rsidRPr="00ED266F" w:rsidRDefault="00F6074B">
            <w:pPr>
              <w:pStyle w:val="TableParagraph"/>
              <w:spacing w:before="16"/>
              <w:ind w:left="3" w:right="1"/>
              <w:rPr>
                <w:rFonts w:ascii="Times New Roman" w:hAnsi="Times New Roman" w:cs="Times New Roman"/>
              </w:rPr>
            </w:pPr>
            <w:r w:rsidRPr="00ED266F">
              <w:rPr>
                <w:rFonts w:ascii="Times New Roman" w:hAnsi="Times New Roman" w:cs="Times New Roman"/>
                <w:spacing w:val="-2"/>
                <w:w w:val="90"/>
              </w:rPr>
              <w:t>28.92</w:t>
            </w:r>
          </w:p>
        </w:tc>
        <w:tc>
          <w:tcPr>
            <w:tcW w:w="741" w:type="dxa"/>
            <w:tcBorders>
              <w:bottom w:val="single" w:sz="4" w:space="0" w:color="000000"/>
            </w:tcBorders>
          </w:tcPr>
          <w:p w14:paraId="20EE8D1E" w14:textId="77777777" w:rsidR="00D36F6E" w:rsidRPr="00ED266F" w:rsidRDefault="00F6074B">
            <w:pPr>
              <w:pStyle w:val="TableParagraph"/>
              <w:spacing w:before="16"/>
              <w:ind w:left="3" w:right="2"/>
              <w:rPr>
                <w:rFonts w:ascii="Times New Roman" w:hAnsi="Times New Roman" w:cs="Times New Roman"/>
              </w:rPr>
            </w:pPr>
            <w:r w:rsidRPr="00ED266F">
              <w:rPr>
                <w:rFonts w:ascii="Times New Roman" w:hAnsi="Times New Roman" w:cs="Times New Roman"/>
                <w:spacing w:val="-2"/>
                <w:w w:val="90"/>
              </w:rPr>
              <w:t>28.56</w:t>
            </w:r>
          </w:p>
        </w:tc>
        <w:tc>
          <w:tcPr>
            <w:tcW w:w="741" w:type="dxa"/>
            <w:tcBorders>
              <w:bottom w:val="single" w:sz="4" w:space="0" w:color="000000"/>
            </w:tcBorders>
          </w:tcPr>
          <w:p w14:paraId="7AA86D05" w14:textId="77777777" w:rsidR="00D36F6E" w:rsidRPr="00ED266F" w:rsidRDefault="00F6074B">
            <w:pPr>
              <w:pStyle w:val="TableParagraph"/>
              <w:spacing w:before="16"/>
              <w:ind w:left="3" w:right="2"/>
              <w:rPr>
                <w:rFonts w:ascii="Times New Roman" w:hAnsi="Times New Roman" w:cs="Times New Roman"/>
              </w:rPr>
            </w:pPr>
            <w:r w:rsidRPr="00ED266F">
              <w:rPr>
                <w:rFonts w:ascii="Times New Roman" w:hAnsi="Times New Roman" w:cs="Times New Roman"/>
                <w:spacing w:val="-2"/>
                <w:w w:val="90"/>
              </w:rPr>
              <w:t>31.32</w:t>
            </w:r>
          </w:p>
        </w:tc>
      </w:tr>
      <w:tr w:rsidR="00D36F6E" w:rsidRPr="00ED266F" w14:paraId="3F397B87" w14:textId="77777777">
        <w:trPr>
          <w:trHeight w:val="381"/>
        </w:trPr>
        <w:tc>
          <w:tcPr>
            <w:tcW w:w="698" w:type="dxa"/>
            <w:tcBorders>
              <w:top w:val="single" w:sz="4" w:space="0" w:color="000000"/>
            </w:tcBorders>
          </w:tcPr>
          <w:p w14:paraId="7203D4D7" w14:textId="77777777" w:rsidR="00D36F6E" w:rsidRPr="00ED266F" w:rsidRDefault="00F6074B">
            <w:pPr>
              <w:pStyle w:val="TableParagraph"/>
              <w:spacing w:before="162" w:line="200" w:lineRule="exact"/>
              <w:ind w:left="119"/>
              <w:jc w:val="left"/>
              <w:rPr>
                <w:rFonts w:ascii="Times New Roman" w:hAnsi="Times New Roman" w:cs="Times New Roman"/>
                <w:sz w:val="16"/>
              </w:rPr>
            </w:pPr>
            <w:r w:rsidRPr="00ED266F">
              <w:rPr>
                <w:rFonts w:ascii="Times New Roman" w:hAnsi="Times New Roman" w:cs="Times New Roman"/>
                <w:i/>
                <w:spacing w:val="-2"/>
                <w:position w:val="-7"/>
              </w:rPr>
              <w:t>ξΠυρή</w:t>
            </w:r>
            <w:r w:rsidRPr="00ED266F">
              <w:rPr>
                <w:rFonts w:ascii="Times New Roman" w:hAnsi="Times New Roman" w:cs="Times New Roman"/>
                <w:i/>
                <w:spacing w:val="-2"/>
                <w:position w:val="-7"/>
              </w:rPr>
              <w:lastRenderedPageBreak/>
              <w:t>νας</w:t>
            </w:r>
          </w:p>
        </w:tc>
        <w:tc>
          <w:tcPr>
            <w:tcW w:w="1023" w:type="dxa"/>
            <w:tcBorders>
              <w:top w:val="single" w:sz="4" w:space="0" w:color="000000"/>
              <w:right w:val="single" w:sz="4" w:space="0" w:color="000000"/>
            </w:tcBorders>
          </w:tcPr>
          <w:p w14:paraId="180938F0" w14:textId="77777777" w:rsidR="00D36F6E" w:rsidRPr="00ED266F" w:rsidRDefault="00F6074B">
            <w:pPr>
              <w:pStyle w:val="TableParagraph"/>
              <w:spacing w:before="28"/>
              <w:ind w:left="124"/>
              <w:jc w:val="left"/>
              <w:rPr>
                <w:rFonts w:ascii="Times New Roman" w:hAnsi="Times New Roman" w:cs="Times New Roman"/>
              </w:rPr>
            </w:pPr>
            <w:r w:rsidRPr="00ED266F">
              <w:rPr>
                <w:rFonts w:ascii="Times New Roman" w:hAnsi="Times New Roman" w:cs="Times New Roman"/>
                <w:spacing w:val="-5"/>
                <w:w w:val="105"/>
              </w:rPr>
              <w:lastRenderedPageBreak/>
              <w:t>(%)</w:t>
            </w:r>
          </w:p>
        </w:tc>
        <w:tc>
          <w:tcPr>
            <w:tcW w:w="741" w:type="dxa"/>
            <w:tcBorders>
              <w:top w:val="single" w:sz="4" w:space="0" w:color="000000"/>
              <w:left w:val="single" w:sz="4" w:space="0" w:color="000000"/>
            </w:tcBorders>
          </w:tcPr>
          <w:p w14:paraId="34DA1A57" w14:textId="77777777" w:rsidR="00D36F6E" w:rsidRPr="00ED266F" w:rsidRDefault="00F6074B">
            <w:pPr>
              <w:pStyle w:val="TableParagraph"/>
              <w:spacing w:before="28"/>
              <w:ind w:left="3" w:right="3"/>
              <w:rPr>
                <w:rFonts w:ascii="Times New Roman" w:hAnsi="Times New Roman" w:cs="Times New Roman"/>
              </w:rPr>
            </w:pPr>
            <w:r w:rsidRPr="00ED266F">
              <w:rPr>
                <w:rFonts w:ascii="Times New Roman" w:hAnsi="Times New Roman" w:cs="Times New Roman"/>
                <w:spacing w:val="-2"/>
                <w:w w:val="90"/>
              </w:rPr>
              <w:t>20.27</w:t>
            </w:r>
          </w:p>
        </w:tc>
        <w:tc>
          <w:tcPr>
            <w:tcW w:w="741" w:type="dxa"/>
            <w:tcBorders>
              <w:top w:val="single" w:sz="4" w:space="0" w:color="000000"/>
            </w:tcBorders>
          </w:tcPr>
          <w:p w14:paraId="2E315C90" w14:textId="77777777" w:rsidR="00D36F6E" w:rsidRPr="00ED266F" w:rsidRDefault="00F6074B">
            <w:pPr>
              <w:pStyle w:val="TableParagraph"/>
              <w:spacing w:before="28"/>
              <w:ind w:left="4" w:right="1"/>
              <w:rPr>
                <w:rFonts w:ascii="Times New Roman" w:hAnsi="Times New Roman" w:cs="Times New Roman"/>
              </w:rPr>
            </w:pPr>
            <w:r w:rsidRPr="00ED266F">
              <w:rPr>
                <w:rFonts w:ascii="Times New Roman" w:hAnsi="Times New Roman" w:cs="Times New Roman"/>
                <w:spacing w:val="-2"/>
                <w:w w:val="90"/>
              </w:rPr>
              <w:t>17.80</w:t>
            </w:r>
          </w:p>
        </w:tc>
        <w:tc>
          <w:tcPr>
            <w:tcW w:w="741" w:type="dxa"/>
            <w:tcBorders>
              <w:top w:val="single" w:sz="4" w:space="0" w:color="000000"/>
            </w:tcBorders>
          </w:tcPr>
          <w:p w14:paraId="36B8DBCD" w14:textId="77777777" w:rsidR="00D36F6E" w:rsidRPr="00ED266F" w:rsidRDefault="00F6074B">
            <w:pPr>
              <w:pStyle w:val="TableParagraph"/>
              <w:spacing w:before="28"/>
              <w:ind w:left="3" w:right="1"/>
              <w:rPr>
                <w:rFonts w:ascii="Times New Roman" w:hAnsi="Times New Roman" w:cs="Times New Roman"/>
              </w:rPr>
            </w:pPr>
            <w:r w:rsidRPr="00ED266F">
              <w:rPr>
                <w:rFonts w:ascii="Times New Roman" w:hAnsi="Times New Roman" w:cs="Times New Roman"/>
                <w:spacing w:val="-2"/>
                <w:w w:val="90"/>
              </w:rPr>
              <w:t>18.03</w:t>
            </w:r>
          </w:p>
        </w:tc>
        <w:tc>
          <w:tcPr>
            <w:tcW w:w="741" w:type="dxa"/>
            <w:tcBorders>
              <w:top w:val="single" w:sz="4" w:space="0" w:color="000000"/>
            </w:tcBorders>
          </w:tcPr>
          <w:p w14:paraId="6CD518FE" w14:textId="77777777" w:rsidR="00D36F6E" w:rsidRPr="00ED266F" w:rsidRDefault="00F6074B">
            <w:pPr>
              <w:pStyle w:val="TableParagraph"/>
              <w:spacing w:before="28"/>
              <w:ind w:left="3" w:right="1"/>
              <w:rPr>
                <w:rFonts w:ascii="Times New Roman" w:hAnsi="Times New Roman" w:cs="Times New Roman"/>
              </w:rPr>
            </w:pPr>
            <w:r w:rsidRPr="00ED266F">
              <w:rPr>
                <w:rFonts w:ascii="Times New Roman" w:hAnsi="Times New Roman" w:cs="Times New Roman"/>
                <w:spacing w:val="-2"/>
                <w:w w:val="90"/>
              </w:rPr>
              <w:t>17.90</w:t>
            </w:r>
          </w:p>
        </w:tc>
        <w:tc>
          <w:tcPr>
            <w:tcW w:w="741" w:type="dxa"/>
            <w:tcBorders>
              <w:top w:val="single" w:sz="4" w:space="0" w:color="000000"/>
            </w:tcBorders>
          </w:tcPr>
          <w:p w14:paraId="462CBA17" w14:textId="77777777" w:rsidR="00D36F6E" w:rsidRPr="00ED266F" w:rsidRDefault="00F6074B">
            <w:pPr>
              <w:pStyle w:val="TableParagraph"/>
              <w:spacing w:before="28"/>
              <w:ind w:left="3" w:right="2"/>
              <w:rPr>
                <w:rFonts w:ascii="Times New Roman" w:hAnsi="Times New Roman" w:cs="Times New Roman"/>
              </w:rPr>
            </w:pPr>
            <w:r w:rsidRPr="00ED266F">
              <w:rPr>
                <w:rFonts w:ascii="Times New Roman" w:hAnsi="Times New Roman" w:cs="Times New Roman"/>
                <w:spacing w:val="-2"/>
                <w:w w:val="90"/>
              </w:rPr>
              <w:t>17.97</w:t>
            </w:r>
          </w:p>
        </w:tc>
        <w:tc>
          <w:tcPr>
            <w:tcW w:w="741" w:type="dxa"/>
            <w:tcBorders>
              <w:top w:val="single" w:sz="4" w:space="0" w:color="000000"/>
            </w:tcBorders>
          </w:tcPr>
          <w:p w14:paraId="3CEBDAE6" w14:textId="77777777" w:rsidR="00D36F6E" w:rsidRPr="00ED266F" w:rsidRDefault="00F6074B">
            <w:pPr>
              <w:pStyle w:val="TableParagraph"/>
              <w:spacing w:before="28"/>
              <w:ind w:left="3" w:right="2"/>
              <w:rPr>
                <w:rFonts w:ascii="Times New Roman" w:hAnsi="Times New Roman" w:cs="Times New Roman"/>
              </w:rPr>
            </w:pPr>
            <w:r w:rsidRPr="00ED266F">
              <w:rPr>
                <w:rFonts w:ascii="Times New Roman" w:hAnsi="Times New Roman" w:cs="Times New Roman"/>
                <w:spacing w:val="-2"/>
                <w:w w:val="90"/>
              </w:rPr>
              <w:t>18.07</w:t>
            </w:r>
          </w:p>
        </w:tc>
      </w:tr>
      <w:tr w:rsidR="00D36F6E" w:rsidRPr="00ED266F" w14:paraId="2C279713" w14:textId="77777777">
        <w:trPr>
          <w:trHeight w:val="303"/>
        </w:trPr>
        <w:tc>
          <w:tcPr>
            <w:tcW w:w="698" w:type="dxa"/>
            <w:tcBorders>
              <w:bottom w:val="double" w:sz="4" w:space="0" w:color="000000"/>
            </w:tcBorders>
          </w:tcPr>
          <w:p w14:paraId="1B44B8F2" w14:textId="77777777" w:rsidR="00D36F6E" w:rsidRPr="00ED266F" w:rsidRDefault="00D36F6E">
            <w:pPr>
              <w:pStyle w:val="TableParagraph"/>
              <w:spacing w:before="0"/>
              <w:jc w:val="left"/>
              <w:rPr>
                <w:rFonts w:ascii="Times New Roman" w:hAnsi="Times New Roman" w:cs="Times New Roman"/>
                <w:sz w:val="18"/>
              </w:rPr>
            </w:pPr>
          </w:p>
        </w:tc>
        <w:tc>
          <w:tcPr>
            <w:tcW w:w="1023" w:type="dxa"/>
            <w:tcBorders>
              <w:bottom w:val="double" w:sz="4" w:space="0" w:color="000000"/>
              <w:right w:val="single" w:sz="4" w:space="0" w:color="000000"/>
            </w:tcBorders>
          </w:tcPr>
          <w:p w14:paraId="3677D9A8" w14:textId="77777777" w:rsidR="00D36F6E" w:rsidRPr="00ED266F" w:rsidRDefault="00F6074B">
            <w:pPr>
              <w:pStyle w:val="TableParagraph"/>
              <w:spacing w:before="0" w:line="244" w:lineRule="exact"/>
              <w:ind w:left="124"/>
              <w:jc w:val="left"/>
              <w:rPr>
                <w:rFonts w:ascii="Times New Roman" w:hAnsi="Times New Roman" w:cs="Times New Roman"/>
              </w:rPr>
            </w:pPr>
            <w:r w:rsidRPr="00ED266F">
              <w:rPr>
                <w:rFonts w:ascii="Times New Roman" w:hAnsi="Times New Roman" w:cs="Times New Roman"/>
                <w:w w:val="105"/>
              </w:rPr>
              <w:t>(t USD)</w:t>
            </w:r>
          </w:p>
        </w:tc>
        <w:tc>
          <w:tcPr>
            <w:tcW w:w="741" w:type="dxa"/>
            <w:tcBorders>
              <w:left w:val="single" w:sz="4" w:space="0" w:color="000000"/>
              <w:bottom w:val="double" w:sz="4" w:space="0" w:color="000000"/>
            </w:tcBorders>
          </w:tcPr>
          <w:p w14:paraId="2EE5CF49" w14:textId="77777777" w:rsidR="00D36F6E" w:rsidRPr="00ED266F" w:rsidRDefault="00F6074B">
            <w:pPr>
              <w:pStyle w:val="TableParagraph"/>
              <w:spacing w:before="0" w:line="244" w:lineRule="exact"/>
              <w:ind w:left="3" w:right="3"/>
              <w:rPr>
                <w:rFonts w:ascii="Times New Roman" w:hAnsi="Times New Roman" w:cs="Times New Roman"/>
              </w:rPr>
            </w:pPr>
            <w:r w:rsidRPr="00ED266F">
              <w:rPr>
                <w:rFonts w:ascii="Times New Roman" w:hAnsi="Times New Roman" w:cs="Times New Roman"/>
                <w:spacing w:val="-2"/>
                <w:w w:val="90"/>
              </w:rPr>
              <w:t>17.91</w:t>
            </w:r>
          </w:p>
        </w:tc>
        <w:tc>
          <w:tcPr>
            <w:tcW w:w="741" w:type="dxa"/>
            <w:tcBorders>
              <w:bottom w:val="double" w:sz="4" w:space="0" w:color="000000"/>
            </w:tcBorders>
          </w:tcPr>
          <w:p w14:paraId="414DE169" w14:textId="77777777" w:rsidR="00D36F6E" w:rsidRPr="00ED266F" w:rsidRDefault="00F6074B">
            <w:pPr>
              <w:pStyle w:val="TableParagraph"/>
              <w:spacing w:before="0" w:line="244" w:lineRule="exact"/>
              <w:ind w:left="4" w:right="1"/>
              <w:rPr>
                <w:rFonts w:ascii="Times New Roman" w:hAnsi="Times New Roman" w:cs="Times New Roman"/>
              </w:rPr>
            </w:pPr>
            <w:r w:rsidRPr="00ED266F">
              <w:rPr>
                <w:rFonts w:ascii="Times New Roman" w:hAnsi="Times New Roman" w:cs="Times New Roman"/>
                <w:spacing w:val="-2"/>
                <w:w w:val="90"/>
              </w:rPr>
              <w:t>17.04</w:t>
            </w:r>
          </w:p>
        </w:tc>
        <w:tc>
          <w:tcPr>
            <w:tcW w:w="741" w:type="dxa"/>
            <w:tcBorders>
              <w:bottom w:val="double" w:sz="4" w:space="0" w:color="000000"/>
            </w:tcBorders>
          </w:tcPr>
          <w:p w14:paraId="63CD5455" w14:textId="77777777" w:rsidR="00D36F6E" w:rsidRPr="00ED266F" w:rsidRDefault="00F6074B">
            <w:pPr>
              <w:pStyle w:val="TableParagraph"/>
              <w:spacing w:before="0" w:line="244" w:lineRule="exact"/>
              <w:ind w:left="3" w:right="1"/>
              <w:rPr>
                <w:rFonts w:ascii="Times New Roman" w:hAnsi="Times New Roman" w:cs="Times New Roman"/>
              </w:rPr>
            </w:pPr>
            <w:r w:rsidRPr="00ED266F">
              <w:rPr>
                <w:rFonts w:ascii="Times New Roman" w:hAnsi="Times New Roman" w:cs="Times New Roman"/>
                <w:spacing w:val="-2"/>
                <w:w w:val="90"/>
              </w:rPr>
              <w:t>18.22</w:t>
            </w:r>
          </w:p>
        </w:tc>
        <w:tc>
          <w:tcPr>
            <w:tcW w:w="741" w:type="dxa"/>
            <w:tcBorders>
              <w:bottom w:val="double" w:sz="4" w:space="0" w:color="000000"/>
            </w:tcBorders>
          </w:tcPr>
          <w:p w14:paraId="57291CE4" w14:textId="77777777" w:rsidR="00D36F6E" w:rsidRPr="00ED266F" w:rsidRDefault="00F6074B">
            <w:pPr>
              <w:pStyle w:val="TableParagraph"/>
              <w:spacing w:before="0" w:line="244" w:lineRule="exact"/>
              <w:ind w:left="3" w:right="1"/>
              <w:rPr>
                <w:rFonts w:ascii="Times New Roman" w:hAnsi="Times New Roman" w:cs="Times New Roman"/>
              </w:rPr>
            </w:pPr>
            <w:r w:rsidRPr="00ED266F">
              <w:rPr>
                <w:rFonts w:ascii="Times New Roman" w:hAnsi="Times New Roman" w:cs="Times New Roman"/>
                <w:spacing w:val="-2"/>
                <w:w w:val="90"/>
              </w:rPr>
              <w:t>21.18</w:t>
            </w:r>
          </w:p>
        </w:tc>
        <w:tc>
          <w:tcPr>
            <w:tcW w:w="741" w:type="dxa"/>
            <w:tcBorders>
              <w:bottom w:val="double" w:sz="4" w:space="0" w:color="000000"/>
            </w:tcBorders>
          </w:tcPr>
          <w:p w14:paraId="5F4632C3" w14:textId="77777777" w:rsidR="00D36F6E" w:rsidRPr="00ED266F" w:rsidRDefault="00F6074B">
            <w:pPr>
              <w:pStyle w:val="TableParagraph"/>
              <w:spacing w:before="0" w:line="244" w:lineRule="exact"/>
              <w:ind w:left="3" w:right="2"/>
              <w:rPr>
                <w:rFonts w:ascii="Times New Roman" w:hAnsi="Times New Roman" w:cs="Times New Roman"/>
              </w:rPr>
            </w:pPr>
            <w:r w:rsidRPr="00ED266F">
              <w:rPr>
                <w:rFonts w:ascii="Times New Roman" w:hAnsi="Times New Roman" w:cs="Times New Roman"/>
                <w:spacing w:val="-2"/>
                <w:w w:val="90"/>
              </w:rPr>
              <w:t>22.94</w:t>
            </w:r>
          </w:p>
        </w:tc>
        <w:tc>
          <w:tcPr>
            <w:tcW w:w="741" w:type="dxa"/>
            <w:tcBorders>
              <w:bottom w:val="double" w:sz="4" w:space="0" w:color="000000"/>
            </w:tcBorders>
          </w:tcPr>
          <w:p w14:paraId="23165E2D" w14:textId="77777777" w:rsidR="00D36F6E" w:rsidRPr="00ED266F" w:rsidRDefault="00F6074B">
            <w:pPr>
              <w:pStyle w:val="TableParagraph"/>
              <w:spacing w:before="0" w:line="244" w:lineRule="exact"/>
              <w:ind w:left="3" w:right="2"/>
              <w:rPr>
                <w:rFonts w:ascii="Times New Roman" w:hAnsi="Times New Roman" w:cs="Times New Roman"/>
              </w:rPr>
            </w:pPr>
            <w:r w:rsidRPr="00ED266F">
              <w:rPr>
                <w:rFonts w:ascii="Times New Roman" w:hAnsi="Times New Roman" w:cs="Times New Roman"/>
                <w:spacing w:val="-2"/>
                <w:w w:val="90"/>
              </w:rPr>
              <w:t>22.98</w:t>
            </w:r>
          </w:p>
        </w:tc>
      </w:tr>
    </w:tbl>
    <w:p w14:paraId="05DB8C9F" w14:textId="77777777" w:rsidR="00D36F6E" w:rsidRPr="00ED266F" w:rsidRDefault="00D36F6E">
      <w:pPr>
        <w:pStyle w:val="BodyText"/>
        <w:spacing w:before="163"/>
        <w:rPr>
          <w:rFonts w:ascii="Times New Roman" w:hAnsi="Times New Roman" w:cs="Times New Roman"/>
        </w:rPr>
      </w:pPr>
    </w:p>
    <w:p w14:paraId="52AE65A2" w14:textId="77777777" w:rsidR="00D36F6E" w:rsidRPr="00ED266F" w:rsidRDefault="00F6074B">
      <w:pPr>
        <w:pStyle w:val="BodyText"/>
        <w:spacing w:line="252" w:lineRule="auto"/>
        <w:ind w:left="720" w:right="312"/>
        <w:jc w:val="both"/>
        <w:rPr>
          <w:rFonts w:ascii="Times New Roman" w:hAnsi="Times New Roman" w:cs="Times New Roman"/>
          <w:lang w:val="el-GR"/>
        </w:rPr>
      </w:pPr>
      <w:r w:rsidRPr="00ED266F">
        <w:rPr>
          <w:rFonts w:ascii="Times New Roman" w:hAnsi="Times New Roman" w:cs="Times New Roman"/>
          <w:b/>
          <w:w w:val="90"/>
          <w:lang w:val="el-GR"/>
        </w:rPr>
        <w:t xml:space="preserve">Πίνακας </w:t>
      </w:r>
      <w:r w:rsidRPr="00ED266F">
        <w:rPr>
          <w:rFonts w:ascii="Times New Roman" w:hAnsi="Times New Roman" w:cs="Times New Roman"/>
          <w:b/>
          <w:w w:val="90"/>
        </w:rPr>
        <w:t>S</w:t>
      </w:r>
      <w:r w:rsidRPr="00ED266F">
        <w:rPr>
          <w:rFonts w:ascii="Times New Roman" w:hAnsi="Times New Roman" w:cs="Times New Roman"/>
          <w:b/>
          <w:w w:val="90"/>
          <w:lang w:val="el-GR"/>
        </w:rPr>
        <w:t xml:space="preserve">19. Τοπολογικές δομές ισχύος </w:t>
      </w:r>
      <w:r w:rsidRPr="00ED266F">
        <w:rPr>
          <w:rFonts w:ascii="Times New Roman" w:hAnsi="Times New Roman" w:cs="Times New Roman"/>
          <w:w w:val="90"/>
          <w:lang w:val="el-GR"/>
        </w:rPr>
        <w:t>Τιμή δείκτη αθροιστικής επιρροής επιλεγμένων εξαρτημάτων παπιγιόν</w:t>
      </w:r>
      <w:r w:rsidRPr="00ED266F">
        <w:rPr>
          <w:rFonts w:ascii="Times New Roman" w:hAnsi="Times New Roman" w:cs="Times New Roman"/>
          <w:w w:val="85"/>
          <w:lang w:val="el-GR"/>
        </w:rPr>
        <w:t xml:space="preserve">. Οι τιμές εκφράζονται σε απόλυτους αριθμούς (τρισεκατομμύρια δολάρια ΗΠΑ) και ως ποσοστά </w:t>
      </w:r>
      <w:r w:rsidRPr="00ED266F">
        <w:rPr>
          <w:rFonts w:ascii="Times New Roman" w:hAnsi="Times New Roman" w:cs="Times New Roman"/>
          <w:spacing w:val="-8"/>
          <w:lang w:val="el-GR"/>
        </w:rPr>
        <w:t>των ετήσιων συνολικών λειτουργικών εσόδων στο σύστημα.</w:t>
      </w:r>
    </w:p>
    <w:p w14:paraId="077DE8B3"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type w:val="continuous"/>
          <w:pgSz w:w="11910" w:h="16840"/>
          <w:pgMar w:top="660" w:right="1080" w:bottom="0" w:left="720" w:header="0" w:footer="956" w:gutter="0"/>
          <w:cols w:space="720"/>
        </w:sectPr>
      </w:pPr>
    </w:p>
    <w:p w14:paraId="0454BD46" w14:textId="77777777" w:rsidR="00D36F6E" w:rsidRPr="00ED266F" w:rsidRDefault="00D36F6E">
      <w:pPr>
        <w:pStyle w:val="BodyText"/>
        <w:spacing w:before="98"/>
        <w:rPr>
          <w:rFonts w:ascii="Times New Roman" w:hAnsi="Times New Roman" w:cs="Times New Roman"/>
          <w:sz w:val="12"/>
          <w:lang w:val="el-GR"/>
        </w:rPr>
      </w:pPr>
    </w:p>
    <w:p w14:paraId="41EDDA48" w14:textId="77777777" w:rsidR="00D36F6E" w:rsidRPr="00ED266F" w:rsidRDefault="00F6074B">
      <w:pPr>
        <w:jc w:val="right"/>
        <w:rPr>
          <w:rFonts w:ascii="Times New Roman" w:hAnsi="Times New Roman" w:cs="Times New Roman"/>
          <w:sz w:val="12"/>
          <w:lang w:val="el-GR"/>
        </w:rPr>
      </w:pP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pacing w:val="-12"/>
          <w:w w:val="110"/>
          <w:sz w:val="12"/>
          <w:vertAlign w:val="superscript"/>
          <w:lang w:val="el-GR"/>
        </w:rPr>
        <w:t>0</w:t>
      </w:r>
    </w:p>
    <w:p w14:paraId="5CDBCA4E" w14:textId="77777777" w:rsidR="00D36F6E" w:rsidRPr="00ED266F" w:rsidRDefault="00F6074B">
      <w:pPr>
        <w:spacing w:before="89"/>
        <w:jc w:val="right"/>
        <w:rPr>
          <w:rFonts w:ascii="Times New Roman" w:hAnsi="Times New Roman" w:cs="Times New Roman"/>
          <w:b/>
          <w:sz w:val="15"/>
          <w:lang w:val="el-GR"/>
        </w:rPr>
      </w:pPr>
      <w:r w:rsidRPr="00ED266F">
        <w:rPr>
          <w:rFonts w:ascii="Times New Roman" w:hAnsi="Times New Roman" w:cs="Times New Roman"/>
          <w:lang w:val="el-GR"/>
        </w:rPr>
        <w:br w:type="column"/>
      </w:r>
      <w:r w:rsidRPr="00ED266F">
        <w:rPr>
          <w:rFonts w:ascii="Times New Roman" w:hAnsi="Times New Roman" w:cs="Times New Roman"/>
          <w:b/>
          <w:spacing w:val="-4"/>
          <w:sz w:val="15"/>
          <w:lang w:val="el-GR"/>
        </w:rPr>
        <w:t>2007</w:t>
      </w:r>
    </w:p>
    <w:p w14:paraId="76ECFD7B" w14:textId="77777777" w:rsidR="00D36F6E" w:rsidRPr="00ED266F" w:rsidRDefault="00F6074B">
      <w:pPr>
        <w:pStyle w:val="BodyText"/>
        <w:spacing w:before="100"/>
        <w:rPr>
          <w:rFonts w:ascii="Times New Roman" w:hAnsi="Times New Roman" w:cs="Times New Roman"/>
          <w:b/>
          <w:sz w:val="12"/>
          <w:lang w:val="el-GR"/>
        </w:rPr>
      </w:pPr>
      <w:r w:rsidRPr="00ED266F">
        <w:rPr>
          <w:rFonts w:ascii="Times New Roman" w:hAnsi="Times New Roman" w:cs="Times New Roman"/>
          <w:lang w:val="el-GR"/>
        </w:rPr>
        <w:br w:type="column"/>
      </w:r>
    </w:p>
    <w:p w14:paraId="7CC54E24" w14:textId="77777777" w:rsidR="00D36F6E" w:rsidRPr="00ED266F" w:rsidRDefault="00F6074B">
      <w:pPr>
        <w:spacing w:before="1"/>
        <w:jc w:val="right"/>
        <w:rPr>
          <w:rFonts w:ascii="Times New Roman" w:hAnsi="Times New Roman" w:cs="Times New Roman"/>
          <w:sz w:val="12"/>
          <w:lang w:val="el-GR"/>
        </w:rPr>
      </w:pPr>
      <w:r w:rsidRPr="00ED266F">
        <w:rPr>
          <w:rFonts w:ascii="Times New Roman" w:hAnsi="Times New Roman" w:cs="Times New Roman"/>
          <w:noProof/>
          <w:sz w:val="12"/>
        </w:rPr>
        <mc:AlternateContent>
          <mc:Choice Requires="wpg">
            <w:drawing>
              <wp:anchor distT="0" distB="0" distL="0" distR="0" simplePos="0" relativeHeight="483791872" behindDoc="1" locked="0" layoutInCell="1" allowOverlap="1" wp14:anchorId="71B1733C" wp14:editId="3F9ECA18">
                <wp:simplePos x="0" y="0"/>
                <wp:positionH relativeFrom="page">
                  <wp:posOffset>1783583</wp:posOffset>
                </wp:positionH>
                <wp:positionV relativeFrom="paragraph">
                  <wp:posOffset>6850</wp:posOffset>
                </wp:positionV>
                <wp:extent cx="1991995" cy="1524635"/>
                <wp:effectExtent l="0" t="0" r="0" b="0"/>
                <wp:wrapNone/>
                <wp:docPr id="911" name="Group 9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1995" cy="1524635"/>
                          <a:chOff x="0" y="0"/>
                          <a:chExt cx="1991995" cy="1524635"/>
                        </a:xfrm>
                      </wpg:grpSpPr>
                      <wps:wsp>
                        <wps:cNvPr id="912" name="Graphic 912"/>
                        <wps:cNvSpPr/>
                        <wps:spPr>
                          <a:xfrm>
                            <a:off x="25636" y="28980"/>
                            <a:ext cx="1964055" cy="1493520"/>
                          </a:xfrm>
                          <a:custGeom>
                            <a:avLst/>
                            <a:gdLst/>
                            <a:ahLst/>
                            <a:cxnLst/>
                            <a:rect l="l" t="t" r="r" b="b"/>
                            <a:pathLst>
                              <a:path w="1964055" h="1493520">
                                <a:moveTo>
                                  <a:pt x="46905" y="1493043"/>
                                </a:moveTo>
                                <a:lnTo>
                                  <a:pt x="46905" y="1483227"/>
                                </a:lnTo>
                              </a:path>
                              <a:path w="1964055" h="1493520">
                                <a:moveTo>
                                  <a:pt x="74340" y="1493043"/>
                                </a:moveTo>
                                <a:lnTo>
                                  <a:pt x="74340" y="1483227"/>
                                </a:lnTo>
                              </a:path>
                              <a:path w="1964055" h="1493520">
                                <a:moveTo>
                                  <a:pt x="93807" y="1493043"/>
                                </a:moveTo>
                                <a:lnTo>
                                  <a:pt x="93807" y="1483227"/>
                                </a:lnTo>
                              </a:path>
                              <a:path w="1964055" h="1493520">
                                <a:moveTo>
                                  <a:pt x="108910" y="1493043"/>
                                </a:moveTo>
                                <a:lnTo>
                                  <a:pt x="108910" y="1483227"/>
                                </a:lnTo>
                              </a:path>
                              <a:path w="1964055" h="1493520">
                                <a:moveTo>
                                  <a:pt x="121248" y="1493043"/>
                                </a:moveTo>
                                <a:lnTo>
                                  <a:pt x="121248" y="1483227"/>
                                </a:lnTo>
                              </a:path>
                              <a:path w="1964055" h="1493520">
                                <a:moveTo>
                                  <a:pt x="131678" y="1493043"/>
                                </a:moveTo>
                                <a:lnTo>
                                  <a:pt x="131678" y="1483227"/>
                                </a:lnTo>
                              </a:path>
                              <a:path w="1964055" h="1493520">
                                <a:moveTo>
                                  <a:pt x="140712" y="1493043"/>
                                </a:moveTo>
                                <a:lnTo>
                                  <a:pt x="140712" y="1483227"/>
                                </a:lnTo>
                              </a:path>
                              <a:path w="1964055" h="1493520">
                                <a:moveTo>
                                  <a:pt x="148684" y="1493043"/>
                                </a:moveTo>
                                <a:lnTo>
                                  <a:pt x="148684" y="1483227"/>
                                </a:lnTo>
                              </a:path>
                              <a:path w="1964055" h="1493520">
                                <a:moveTo>
                                  <a:pt x="202720" y="1493043"/>
                                </a:moveTo>
                                <a:lnTo>
                                  <a:pt x="202720" y="1483227"/>
                                </a:lnTo>
                              </a:path>
                              <a:path w="1964055" h="1493520">
                                <a:moveTo>
                                  <a:pt x="230153" y="1493043"/>
                                </a:moveTo>
                                <a:lnTo>
                                  <a:pt x="230153" y="1483227"/>
                                </a:lnTo>
                              </a:path>
                              <a:path w="1964055" h="1493520">
                                <a:moveTo>
                                  <a:pt x="249623" y="1493043"/>
                                </a:moveTo>
                                <a:lnTo>
                                  <a:pt x="249623" y="1483227"/>
                                </a:lnTo>
                              </a:path>
                              <a:path w="1964055" h="1493520">
                                <a:moveTo>
                                  <a:pt x="264725" y="1493043"/>
                                </a:moveTo>
                                <a:lnTo>
                                  <a:pt x="264725" y="1483227"/>
                                </a:lnTo>
                              </a:path>
                              <a:path w="1964055" h="1493520">
                                <a:moveTo>
                                  <a:pt x="277058" y="1493043"/>
                                </a:moveTo>
                                <a:lnTo>
                                  <a:pt x="277058" y="1483227"/>
                                </a:lnTo>
                              </a:path>
                              <a:path w="1964055" h="1493520">
                                <a:moveTo>
                                  <a:pt x="287490" y="1493043"/>
                                </a:moveTo>
                                <a:lnTo>
                                  <a:pt x="287490" y="1483227"/>
                                </a:lnTo>
                              </a:path>
                              <a:path w="1964055" h="1493520">
                                <a:moveTo>
                                  <a:pt x="296527" y="1493043"/>
                                </a:moveTo>
                                <a:lnTo>
                                  <a:pt x="296527" y="1483227"/>
                                </a:lnTo>
                              </a:path>
                              <a:path w="1964055" h="1493520">
                                <a:moveTo>
                                  <a:pt x="304502" y="1493043"/>
                                </a:moveTo>
                                <a:lnTo>
                                  <a:pt x="304502" y="1483227"/>
                                </a:lnTo>
                              </a:path>
                              <a:path w="1964055" h="1493520">
                                <a:moveTo>
                                  <a:pt x="358535" y="1493043"/>
                                </a:moveTo>
                                <a:lnTo>
                                  <a:pt x="358535" y="1483227"/>
                                </a:lnTo>
                              </a:path>
                              <a:path w="1964055" h="1493520">
                                <a:moveTo>
                                  <a:pt x="385971" y="1493043"/>
                                </a:moveTo>
                                <a:lnTo>
                                  <a:pt x="385971" y="1483227"/>
                                </a:lnTo>
                              </a:path>
                              <a:path w="1964055" h="1493520">
                                <a:moveTo>
                                  <a:pt x="405438" y="1493043"/>
                                </a:moveTo>
                                <a:lnTo>
                                  <a:pt x="405438" y="1483227"/>
                                </a:lnTo>
                              </a:path>
                              <a:path w="1964055" h="1493520">
                                <a:moveTo>
                                  <a:pt x="420537" y="1493043"/>
                                </a:moveTo>
                                <a:lnTo>
                                  <a:pt x="420537" y="1483227"/>
                                </a:lnTo>
                              </a:path>
                              <a:path w="1964055" h="1493520">
                                <a:moveTo>
                                  <a:pt x="432874" y="1493043"/>
                                </a:moveTo>
                                <a:lnTo>
                                  <a:pt x="432874" y="1483227"/>
                                </a:lnTo>
                              </a:path>
                              <a:path w="1964055" h="1493520">
                                <a:moveTo>
                                  <a:pt x="443304" y="1493043"/>
                                </a:moveTo>
                                <a:lnTo>
                                  <a:pt x="443304" y="1483227"/>
                                </a:lnTo>
                              </a:path>
                              <a:path w="1964055" h="1493520">
                                <a:moveTo>
                                  <a:pt x="452340" y="1493043"/>
                                </a:moveTo>
                                <a:lnTo>
                                  <a:pt x="452340" y="1483227"/>
                                </a:lnTo>
                              </a:path>
                              <a:path w="1964055" h="1493520">
                                <a:moveTo>
                                  <a:pt x="460315" y="1493043"/>
                                </a:moveTo>
                                <a:lnTo>
                                  <a:pt x="460315" y="1483227"/>
                                </a:lnTo>
                              </a:path>
                              <a:path w="1964055" h="1493520">
                                <a:moveTo>
                                  <a:pt x="514349" y="1493043"/>
                                </a:moveTo>
                                <a:lnTo>
                                  <a:pt x="514349" y="1483227"/>
                                </a:lnTo>
                              </a:path>
                              <a:path w="1964055" h="1493520">
                                <a:moveTo>
                                  <a:pt x="541784" y="1493043"/>
                                </a:moveTo>
                                <a:lnTo>
                                  <a:pt x="541784" y="1483227"/>
                                </a:lnTo>
                              </a:path>
                              <a:path w="1964055" h="1493520">
                                <a:moveTo>
                                  <a:pt x="561251" y="1493043"/>
                                </a:moveTo>
                                <a:lnTo>
                                  <a:pt x="561251" y="1483227"/>
                                </a:lnTo>
                              </a:path>
                              <a:path w="1964055" h="1493520">
                                <a:moveTo>
                                  <a:pt x="576351" y="1493043"/>
                                </a:moveTo>
                                <a:lnTo>
                                  <a:pt x="576351" y="1483227"/>
                                </a:lnTo>
                              </a:path>
                              <a:path w="1964055" h="1493520">
                                <a:moveTo>
                                  <a:pt x="588687" y="1493043"/>
                                </a:moveTo>
                                <a:lnTo>
                                  <a:pt x="588687" y="1483227"/>
                                </a:lnTo>
                              </a:path>
                              <a:path w="1964055" h="1493520">
                                <a:moveTo>
                                  <a:pt x="599123" y="1493043"/>
                                </a:moveTo>
                                <a:lnTo>
                                  <a:pt x="599123" y="1483227"/>
                                </a:lnTo>
                              </a:path>
                              <a:path w="1964055" h="1493520">
                                <a:moveTo>
                                  <a:pt x="608160" y="1493043"/>
                                </a:moveTo>
                                <a:lnTo>
                                  <a:pt x="608160" y="1483227"/>
                                </a:lnTo>
                              </a:path>
                              <a:path w="1964055" h="1493520">
                                <a:moveTo>
                                  <a:pt x="616123" y="1493043"/>
                                </a:moveTo>
                                <a:lnTo>
                                  <a:pt x="616123" y="1483227"/>
                                </a:lnTo>
                              </a:path>
                              <a:path w="1964055" h="1493520">
                                <a:moveTo>
                                  <a:pt x="670156" y="1493043"/>
                                </a:moveTo>
                                <a:lnTo>
                                  <a:pt x="670156" y="1483227"/>
                                </a:lnTo>
                              </a:path>
                              <a:path w="1964055" h="1493520">
                                <a:moveTo>
                                  <a:pt x="697598" y="1493043"/>
                                </a:moveTo>
                                <a:lnTo>
                                  <a:pt x="697598" y="1483227"/>
                                </a:lnTo>
                              </a:path>
                              <a:path w="1964055" h="1493520">
                                <a:moveTo>
                                  <a:pt x="717065" y="1493043"/>
                                </a:moveTo>
                                <a:lnTo>
                                  <a:pt x="717065" y="1483227"/>
                                </a:lnTo>
                              </a:path>
                              <a:path w="1964055" h="1493520">
                                <a:moveTo>
                                  <a:pt x="732164" y="1493043"/>
                                </a:moveTo>
                                <a:lnTo>
                                  <a:pt x="732164" y="1483227"/>
                                </a:lnTo>
                              </a:path>
                              <a:path w="1964055" h="1493520">
                                <a:moveTo>
                                  <a:pt x="744507" y="1493043"/>
                                </a:moveTo>
                                <a:lnTo>
                                  <a:pt x="744507" y="1483227"/>
                                </a:lnTo>
                              </a:path>
                              <a:path w="1964055" h="1493520">
                                <a:moveTo>
                                  <a:pt x="754931" y="1493043"/>
                                </a:moveTo>
                                <a:lnTo>
                                  <a:pt x="754931" y="1483227"/>
                                </a:lnTo>
                              </a:path>
                              <a:path w="1964055" h="1493520">
                                <a:moveTo>
                                  <a:pt x="763973" y="1493043"/>
                                </a:moveTo>
                                <a:lnTo>
                                  <a:pt x="763973" y="1483227"/>
                                </a:lnTo>
                              </a:path>
                              <a:path w="1964055" h="1493520">
                                <a:moveTo>
                                  <a:pt x="771942" y="1493043"/>
                                </a:moveTo>
                                <a:lnTo>
                                  <a:pt x="771942" y="1483227"/>
                                </a:lnTo>
                              </a:path>
                              <a:path w="1964055" h="1493520">
                                <a:moveTo>
                                  <a:pt x="825975" y="1493043"/>
                                </a:moveTo>
                                <a:lnTo>
                                  <a:pt x="825975" y="1483227"/>
                                </a:lnTo>
                              </a:path>
                              <a:path w="1964055" h="1493520">
                                <a:moveTo>
                                  <a:pt x="853417" y="1493043"/>
                                </a:moveTo>
                                <a:lnTo>
                                  <a:pt x="853417" y="1483227"/>
                                </a:lnTo>
                              </a:path>
                              <a:path w="1964055" h="1493520">
                                <a:moveTo>
                                  <a:pt x="872878" y="1493043"/>
                                </a:moveTo>
                                <a:lnTo>
                                  <a:pt x="872878" y="1483227"/>
                                </a:lnTo>
                              </a:path>
                              <a:path w="1964055" h="1493520">
                                <a:moveTo>
                                  <a:pt x="887983" y="1493043"/>
                                </a:moveTo>
                                <a:lnTo>
                                  <a:pt x="887983" y="1483227"/>
                                </a:lnTo>
                              </a:path>
                              <a:path w="1964055" h="1493520">
                                <a:moveTo>
                                  <a:pt x="900320" y="1493043"/>
                                </a:moveTo>
                                <a:lnTo>
                                  <a:pt x="900320" y="1483227"/>
                                </a:lnTo>
                              </a:path>
                              <a:path w="1964055" h="1493520">
                                <a:moveTo>
                                  <a:pt x="910744" y="1493043"/>
                                </a:moveTo>
                                <a:lnTo>
                                  <a:pt x="910744" y="1483227"/>
                                </a:lnTo>
                              </a:path>
                              <a:path w="1964055" h="1493520">
                                <a:moveTo>
                                  <a:pt x="919781" y="1493043"/>
                                </a:moveTo>
                                <a:lnTo>
                                  <a:pt x="919781" y="1483227"/>
                                </a:lnTo>
                              </a:path>
                              <a:path w="1964055" h="1493520">
                                <a:moveTo>
                                  <a:pt x="927756" y="1493043"/>
                                </a:moveTo>
                                <a:lnTo>
                                  <a:pt x="927756" y="1483227"/>
                                </a:lnTo>
                              </a:path>
                              <a:path w="1964055" h="1493520">
                                <a:moveTo>
                                  <a:pt x="981789" y="1493043"/>
                                </a:moveTo>
                                <a:lnTo>
                                  <a:pt x="981789" y="1483227"/>
                                </a:lnTo>
                              </a:path>
                              <a:path w="1964055" h="1493520">
                                <a:moveTo>
                                  <a:pt x="1009225" y="1493043"/>
                                </a:moveTo>
                                <a:lnTo>
                                  <a:pt x="1009225" y="1483227"/>
                                </a:lnTo>
                              </a:path>
                              <a:path w="1964055" h="1493520">
                                <a:moveTo>
                                  <a:pt x="1028692" y="1493043"/>
                                </a:moveTo>
                                <a:lnTo>
                                  <a:pt x="1028692" y="1483227"/>
                                </a:lnTo>
                              </a:path>
                              <a:path w="1964055" h="1493520">
                                <a:moveTo>
                                  <a:pt x="1043797" y="1493043"/>
                                </a:moveTo>
                                <a:lnTo>
                                  <a:pt x="1043797" y="1483227"/>
                                </a:lnTo>
                              </a:path>
                              <a:path w="1964055" h="1493520">
                                <a:moveTo>
                                  <a:pt x="1056127" y="1493043"/>
                                </a:moveTo>
                                <a:lnTo>
                                  <a:pt x="1056127" y="1483227"/>
                                </a:lnTo>
                              </a:path>
                              <a:path w="1964055" h="1493520">
                                <a:moveTo>
                                  <a:pt x="1066564" y="1493043"/>
                                </a:moveTo>
                                <a:lnTo>
                                  <a:pt x="1066564" y="1483227"/>
                                </a:lnTo>
                              </a:path>
                              <a:path w="1964055" h="1493520">
                                <a:moveTo>
                                  <a:pt x="1075594" y="1493043"/>
                                </a:moveTo>
                                <a:lnTo>
                                  <a:pt x="1075594" y="1483227"/>
                                </a:lnTo>
                              </a:path>
                              <a:path w="1964055" h="1493520">
                                <a:moveTo>
                                  <a:pt x="1083569" y="1493043"/>
                                </a:moveTo>
                                <a:lnTo>
                                  <a:pt x="1083569" y="1483227"/>
                                </a:lnTo>
                              </a:path>
                              <a:path w="1964055" h="1493520">
                                <a:moveTo>
                                  <a:pt x="1137602" y="1493043"/>
                                </a:moveTo>
                                <a:lnTo>
                                  <a:pt x="1137602" y="1483227"/>
                                </a:lnTo>
                              </a:path>
                              <a:path w="1964055" h="1493520">
                                <a:moveTo>
                                  <a:pt x="1165038" y="1493043"/>
                                </a:moveTo>
                                <a:lnTo>
                                  <a:pt x="1165038" y="1483227"/>
                                </a:lnTo>
                              </a:path>
                              <a:path w="1964055" h="1493520">
                                <a:moveTo>
                                  <a:pt x="1184511" y="1493043"/>
                                </a:moveTo>
                                <a:lnTo>
                                  <a:pt x="1184511" y="1483227"/>
                                </a:lnTo>
                              </a:path>
                              <a:path w="1964055" h="1493520">
                                <a:moveTo>
                                  <a:pt x="1199604" y="1493043"/>
                                </a:moveTo>
                                <a:lnTo>
                                  <a:pt x="1199604" y="1483227"/>
                                </a:lnTo>
                              </a:path>
                              <a:path w="1964055" h="1493520">
                                <a:moveTo>
                                  <a:pt x="1211941" y="1493043"/>
                                </a:moveTo>
                                <a:lnTo>
                                  <a:pt x="1211941" y="1483227"/>
                                </a:lnTo>
                              </a:path>
                              <a:path w="1964055" h="1493520">
                                <a:moveTo>
                                  <a:pt x="1222377" y="1493043"/>
                                </a:moveTo>
                                <a:lnTo>
                                  <a:pt x="1222377" y="1483227"/>
                                </a:lnTo>
                              </a:path>
                              <a:path w="1964055" h="1493520">
                                <a:moveTo>
                                  <a:pt x="1231414" y="1493043"/>
                                </a:moveTo>
                                <a:lnTo>
                                  <a:pt x="1231414" y="1483227"/>
                                </a:lnTo>
                              </a:path>
                              <a:path w="1964055" h="1493520">
                                <a:moveTo>
                                  <a:pt x="1239383" y="1493043"/>
                                </a:moveTo>
                                <a:lnTo>
                                  <a:pt x="1239383" y="1483227"/>
                                </a:lnTo>
                              </a:path>
                              <a:path w="1964055" h="1493520">
                                <a:moveTo>
                                  <a:pt x="1293422" y="1493043"/>
                                </a:moveTo>
                                <a:lnTo>
                                  <a:pt x="1293422" y="1483227"/>
                                </a:lnTo>
                              </a:path>
                              <a:path w="1964055" h="1493520">
                                <a:moveTo>
                                  <a:pt x="1320858" y="1493043"/>
                                </a:moveTo>
                                <a:lnTo>
                                  <a:pt x="1320858" y="1483227"/>
                                </a:lnTo>
                              </a:path>
                              <a:path w="1964055" h="1493520">
                                <a:moveTo>
                                  <a:pt x="1340324" y="1493043"/>
                                </a:moveTo>
                                <a:lnTo>
                                  <a:pt x="1340324" y="1483227"/>
                                </a:lnTo>
                              </a:path>
                              <a:path w="1964055" h="1493520">
                                <a:moveTo>
                                  <a:pt x="1355418" y="1493043"/>
                                </a:moveTo>
                                <a:lnTo>
                                  <a:pt x="1355418" y="1483227"/>
                                </a:lnTo>
                              </a:path>
                              <a:path w="1964055" h="1493520">
                                <a:moveTo>
                                  <a:pt x="1367760" y="1493043"/>
                                </a:moveTo>
                                <a:lnTo>
                                  <a:pt x="1367760" y="1483227"/>
                                </a:lnTo>
                              </a:path>
                              <a:path w="1964055" h="1493520">
                                <a:moveTo>
                                  <a:pt x="1378190" y="1493043"/>
                                </a:moveTo>
                                <a:lnTo>
                                  <a:pt x="1378190" y="1483227"/>
                                </a:lnTo>
                              </a:path>
                              <a:path w="1964055" h="1493520">
                                <a:moveTo>
                                  <a:pt x="1387227" y="1493043"/>
                                </a:moveTo>
                                <a:lnTo>
                                  <a:pt x="1387227" y="1483227"/>
                                </a:lnTo>
                              </a:path>
                              <a:path w="1964055" h="1493520">
                                <a:moveTo>
                                  <a:pt x="1395196" y="1493043"/>
                                </a:moveTo>
                                <a:lnTo>
                                  <a:pt x="1395196" y="1483227"/>
                                </a:lnTo>
                              </a:path>
                              <a:path w="1964055" h="1493520">
                                <a:moveTo>
                                  <a:pt x="1449229" y="1493043"/>
                                </a:moveTo>
                                <a:lnTo>
                                  <a:pt x="1449229" y="1483227"/>
                                </a:lnTo>
                              </a:path>
                              <a:path w="1964055" h="1493520">
                                <a:moveTo>
                                  <a:pt x="1476671" y="1493043"/>
                                </a:moveTo>
                                <a:lnTo>
                                  <a:pt x="1476671" y="1483227"/>
                                </a:lnTo>
                              </a:path>
                              <a:path w="1964055" h="1493520">
                                <a:moveTo>
                                  <a:pt x="1496138" y="1493043"/>
                                </a:moveTo>
                                <a:lnTo>
                                  <a:pt x="1496138" y="1483227"/>
                                </a:lnTo>
                              </a:path>
                              <a:path w="1964055" h="1493520">
                                <a:moveTo>
                                  <a:pt x="1511237" y="1493043"/>
                                </a:moveTo>
                                <a:lnTo>
                                  <a:pt x="1511237" y="1483227"/>
                                </a:lnTo>
                              </a:path>
                              <a:path w="1964055" h="1493520">
                                <a:moveTo>
                                  <a:pt x="1523574" y="1493043"/>
                                </a:moveTo>
                                <a:lnTo>
                                  <a:pt x="1523574" y="1483227"/>
                                </a:lnTo>
                              </a:path>
                              <a:path w="1964055" h="1493520">
                                <a:moveTo>
                                  <a:pt x="1534004" y="1493043"/>
                                </a:moveTo>
                                <a:lnTo>
                                  <a:pt x="1534004" y="1483227"/>
                                </a:lnTo>
                              </a:path>
                              <a:path w="1964055" h="1493520">
                                <a:moveTo>
                                  <a:pt x="1543041" y="1493043"/>
                                </a:moveTo>
                                <a:lnTo>
                                  <a:pt x="1543041" y="1483227"/>
                                </a:lnTo>
                              </a:path>
                              <a:path w="1964055" h="1493520">
                                <a:moveTo>
                                  <a:pt x="1551010" y="1493043"/>
                                </a:moveTo>
                                <a:lnTo>
                                  <a:pt x="1551010" y="1483227"/>
                                </a:lnTo>
                              </a:path>
                              <a:path w="1964055" h="1493520">
                                <a:moveTo>
                                  <a:pt x="1605043" y="1493043"/>
                                </a:moveTo>
                                <a:lnTo>
                                  <a:pt x="1605043" y="1483227"/>
                                </a:lnTo>
                              </a:path>
                              <a:path w="1964055" h="1493520">
                                <a:moveTo>
                                  <a:pt x="1632484" y="1493043"/>
                                </a:moveTo>
                                <a:lnTo>
                                  <a:pt x="1632484" y="1483227"/>
                                </a:lnTo>
                              </a:path>
                              <a:path w="1964055" h="1493520">
                                <a:moveTo>
                                  <a:pt x="1651945" y="1493043"/>
                                </a:moveTo>
                                <a:lnTo>
                                  <a:pt x="1651945" y="1483227"/>
                                </a:lnTo>
                              </a:path>
                              <a:path w="1964055" h="1493520">
                                <a:moveTo>
                                  <a:pt x="1667051" y="1493043"/>
                                </a:moveTo>
                                <a:lnTo>
                                  <a:pt x="1667051" y="1483227"/>
                                </a:lnTo>
                              </a:path>
                              <a:path w="1964055" h="1493520">
                                <a:moveTo>
                                  <a:pt x="1679387" y="1493043"/>
                                </a:moveTo>
                                <a:lnTo>
                                  <a:pt x="1679387" y="1483227"/>
                                </a:lnTo>
                              </a:path>
                              <a:path w="1964055" h="1493520">
                                <a:moveTo>
                                  <a:pt x="1689817" y="1493043"/>
                                </a:moveTo>
                                <a:lnTo>
                                  <a:pt x="1689817" y="1483227"/>
                                </a:lnTo>
                              </a:path>
                              <a:path w="1964055" h="1493520">
                                <a:moveTo>
                                  <a:pt x="1698860" y="1493043"/>
                                </a:moveTo>
                                <a:lnTo>
                                  <a:pt x="1698860" y="1483227"/>
                                </a:lnTo>
                              </a:path>
                              <a:path w="1964055" h="1493520">
                                <a:moveTo>
                                  <a:pt x="1706823" y="1493043"/>
                                </a:moveTo>
                                <a:lnTo>
                                  <a:pt x="1706823" y="1483227"/>
                                </a:lnTo>
                              </a:path>
                              <a:path w="1964055" h="1493520">
                                <a:moveTo>
                                  <a:pt x="1760862" y="1493043"/>
                                </a:moveTo>
                                <a:lnTo>
                                  <a:pt x="1760862" y="1483227"/>
                                </a:lnTo>
                              </a:path>
                              <a:path w="1964055" h="1493520">
                                <a:moveTo>
                                  <a:pt x="1788292" y="1493043"/>
                                </a:moveTo>
                                <a:lnTo>
                                  <a:pt x="1788292" y="1483227"/>
                                </a:lnTo>
                              </a:path>
                              <a:path w="1964055" h="1493520">
                                <a:moveTo>
                                  <a:pt x="1807765" y="1493043"/>
                                </a:moveTo>
                                <a:lnTo>
                                  <a:pt x="1807765" y="1483227"/>
                                </a:lnTo>
                              </a:path>
                              <a:path w="1964055" h="1493520">
                                <a:moveTo>
                                  <a:pt x="1822864" y="1493043"/>
                                </a:moveTo>
                                <a:lnTo>
                                  <a:pt x="1822864" y="1483227"/>
                                </a:lnTo>
                              </a:path>
                              <a:path w="1964055" h="1493520">
                                <a:moveTo>
                                  <a:pt x="1835207" y="1493043"/>
                                </a:moveTo>
                                <a:lnTo>
                                  <a:pt x="1835207" y="1483227"/>
                                </a:lnTo>
                              </a:path>
                              <a:path w="1964055" h="1493520">
                                <a:moveTo>
                                  <a:pt x="1845631" y="1493043"/>
                                </a:moveTo>
                                <a:lnTo>
                                  <a:pt x="1845631" y="1483227"/>
                                </a:lnTo>
                              </a:path>
                              <a:path w="1964055" h="1493520">
                                <a:moveTo>
                                  <a:pt x="1854667" y="1493043"/>
                                </a:moveTo>
                                <a:lnTo>
                                  <a:pt x="1854667" y="1483227"/>
                                </a:lnTo>
                              </a:path>
                              <a:path w="1964055" h="1493520">
                                <a:moveTo>
                                  <a:pt x="1862642" y="1493043"/>
                                </a:moveTo>
                                <a:lnTo>
                                  <a:pt x="1862642" y="1483227"/>
                                </a:lnTo>
                              </a:path>
                              <a:path w="1964055" h="1493520">
                                <a:moveTo>
                                  <a:pt x="1916676" y="1493043"/>
                                </a:moveTo>
                                <a:lnTo>
                                  <a:pt x="1916676" y="1483227"/>
                                </a:lnTo>
                              </a:path>
                              <a:path w="1964055" h="1493520">
                                <a:moveTo>
                                  <a:pt x="1944111" y="1493043"/>
                                </a:moveTo>
                                <a:lnTo>
                                  <a:pt x="1944111" y="1483227"/>
                                </a:lnTo>
                              </a:path>
                              <a:path w="1964055" h="1493520">
                                <a:moveTo>
                                  <a:pt x="46905" y="0"/>
                                </a:moveTo>
                                <a:lnTo>
                                  <a:pt x="46905" y="9814"/>
                                </a:lnTo>
                              </a:path>
                              <a:path w="1964055" h="1493520">
                                <a:moveTo>
                                  <a:pt x="74340" y="0"/>
                                </a:moveTo>
                                <a:lnTo>
                                  <a:pt x="74340" y="9814"/>
                                </a:lnTo>
                              </a:path>
                              <a:path w="1964055" h="1493520">
                                <a:moveTo>
                                  <a:pt x="93807" y="0"/>
                                </a:moveTo>
                                <a:lnTo>
                                  <a:pt x="93807" y="9814"/>
                                </a:lnTo>
                              </a:path>
                              <a:path w="1964055" h="1493520">
                                <a:moveTo>
                                  <a:pt x="108910" y="0"/>
                                </a:moveTo>
                                <a:lnTo>
                                  <a:pt x="108910" y="9814"/>
                                </a:lnTo>
                              </a:path>
                              <a:path w="1964055" h="1493520">
                                <a:moveTo>
                                  <a:pt x="121248" y="0"/>
                                </a:moveTo>
                                <a:lnTo>
                                  <a:pt x="121248" y="9814"/>
                                </a:lnTo>
                              </a:path>
                              <a:path w="1964055" h="1493520">
                                <a:moveTo>
                                  <a:pt x="131678" y="0"/>
                                </a:moveTo>
                                <a:lnTo>
                                  <a:pt x="131678" y="9814"/>
                                </a:lnTo>
                              </a:path>
                              <a:path w="1964055" h="1493520">
                                <a:moveTo>
                                  <a:pt x="140712" y="0"/>
                                </a:moveTo>
                                <a:lnTo>
                                  <a:pt x="140712" y="9814"/>
                                </a:lnTo>
                              </a:path>
                              <a:path w="1964055" h="1493520">
                                <a:moveTo>
                                  <a:pt x="148684" y="0"/>
                                </a:moveTo>
                                <a:lnTo>
                                  <a:pt x="148684" y="9814"/>
                                </a:lnTo>
                              </a:path>
                              <a:path w="1964055" h="1493520">
                                <a:moveTo>
                                  <a:pt x="202720" y="0"/>
                                </a:moveTo>
                                <a:lnTo>
                                  <a:pt x="202720" y="9814"/>
                                </a:lnTo>
                              </a:path>
                              <a:path w="1964055" h="1493520">
                                <a:moveTo>
                                  <a:pt x="230153" y="0"/>
                                </a:moveTo>
                                <a:lnTo>
                                  <a:pt x="230153" y="9814"/>
                                </a:lnTo>
                              </a:path>
                              <a:path w="1964055" h="1493520">
                                <a:moveTo>
                                  <a:pt x="249623" y="0"/>
                                </a:moveTo>
                                <a:lnTo>
                                  <a:pt x="249623" y="9814"/>
                                </a:lnTo>
                              </a:path>
                              <a:path w="1964055" h="1493520">
                                <a:moveTo>
                                  <a:pt x="264725" y="0"/>
                                </a:moveTo>
                                <a:lnTo>
                                  <a:pt x="264725" y="9814"/>
                                </a:lnTo>
                              </a:path>
                              <a:path w="1964055" h="1493520">
                                <a:moveTo>
                                  <a:pt x="277058" y="0"/>
                                </a:moveTo>
                                <a:lnTo>
                                  <a:pt x="277058" y="9814"/>
                                </a:lnTo>
                              </a:path>
                              <a:path w="1964055" h="1493520">
                                <a:moveTo>
                                  <a:pt x="287490" y="0"/>
                                </a:moveTo>
                                <a:lnTo>
                                  <a:pt x="287490" y="9814"/>
                                </a:lnTo>
                              </a:path>
                              <a:path w="1964055" h="1493520">
                                <a:moveTo>
                                  <a:pt x="296527" y="0"/>
                                </a:moveTo>
                                <a:lnTo>
                                  <a:pt x="296527" y="9814"/>
                                </a:lnTo>
                              </a:path>
                              <a:path w="1964055" h="1493520">
                                <a:moveTo>
                                  <a:pt x="304502" y="0"/>
                                </a:moveTo>
                                <a:lnTo>
                                  <a:pt x="304502" y="9814"/>
                                </a:lnTo>
                              </a:path>
                              <a:path w="1964055" h="1493520">
                                <a:moveTo>
                                  <a:pt x="358535" y="0"/>
                                </a:moveTo>
                                <a:lnTo>
                                  <a:pt x="358535" y="9814"/>
                                </a:lnTo>
                              </a:path>
                              <a:path w="1964055" h="1493520">
                                <a:moveTo>
                                  <a:pt x="385971" y="0"/>
                                </a:moveTo>
                                <a:lnTo>
                                  <a:pt x="385971" y="9814"/>
                                </a:lnTo>
                              </a:path>
                              <a:path w="1964055" h="1493520">
                                <a:moveTo>
                                  <a:pt x="405438" y="0"/>
                                </a:moveTo>
                                <a:lnTo>
                                  <a:pt x="405438" y="9814"/>
                                </a:lnTo>
                              </a:path>
                              <a:path w="1964055" h="1493520">
                                <a:moveTo>
                                  <a:pt x="420537" y="0"/>
                                </a:moveTo>
                                <a:lnTo>
                                  <a:pt x="420537" y="9814"/>
                                </a:lnTo>
                              </a:path>
                              <a:path w="1964055" h="1493520">
                                <a:moveTo>
                                  <a:pt x="432874" y="0"/>
                                </a:moveTo>
                                <a:lnTo>
                                  <a:pt x="432874" y="9814"/>
                                </a:lnTo>
                              </a:path>
                              <a:path w="1964055" h="1493520">
                                <a:moveTo>
                                  <a:pt x="443304" y="0"/>
                                </a:moveTo>
                                <a:lnTo>
                                  <a:pt x="443304" y="9814"/>
                                </a:lnTo>
                              </a:path>
                              <a:path w="1964055" h="1493520">
                                <a:moveTo>
                                  <a:pt x="452340" y="0"/>
                                </a:moveTo>
                                <a:lnTo>
                                  <a:pt x="452340" y="9814"/>
                                </a:lnTo>
                              </a:path>
                              <a:path w="1964055" h="1493520">
                                <a:moveTo>
                                  <a:pt x="460315" y="0"/>
                                </a:moveTo>
                                <a:lnTo>
                                  <a:pt x="460315" y="9814"/>
                                </a:lnTo>
                              </a:path>
                              <a:path w="1964055" h="1493520">
                                <a:moveTo>
                                  <a:pt x="514349" y="0"/>
                                </a:moveTo>
                                <a:lnTo>
                                  <a:pt x="514349" y="9814"/>
                                </a:lnTo>
                              </a:path>
                              <a:path w="1964055" h="1493520">
                                <a:moveTo>
                                  <a:pt x="541784" y="0"/>
                                </a:moveTo>
                                <a:lnTo>
                                  <a:pt x="541784" y="9814"/>
                                </a:lnTo>
                              </a:path>
                              <a:path w="1964055" h="1493520">
                                <a:moveTo>
                                  <a:pt x="561251" y="0"/>
                                </a:moveTo>
                                <a:lnTo>
                                  <a:pt x="561251" y="9814"/>
                                </a:lnTo>
                              </a:path>
                              <a:path w="1964055" h="1493520">
                                <a:moveTo>
                                  <a:pt x="576351" y="0"/>
                                </a:moveTo>
                                <a:lnTo>
                                  <a:pt x="576351" y="9814"/>
                                </a:lnTo>
                              </a:path>
                              <a:path w="1964055" h="1493520">
                                <a:moveTo>
                                  <a:pt x="588687" y="0"/>
                                </a:moveTo>
                                <a:lnTo>
                                  <a:pt x="588687" y="9814"/>
                                </a:lnTo>
                              </a:path>
                              <a:path w="1964055" h="1493520">
                                <a:moveTo>
                                  <a:pt x="599123" y="0"/>
                                </a:moveTo>
                                <a:lnTo>
                                  <a:pt x="599123" y="9814"/>
                                </a:lnTo>
                              </a:path>
                              <a:path w="1964055" h="1493520">
                                <a:moveTo>
                                  <a:pt x="608160" y="0"/>
                                </a:moveTo>
                                <a:lnTo>
                                  <a:pt x="608160" y="9814"/>
                                </a:lnTo>
                              </a:path>
                              <a:path w="1964055" h="1493520">
                                <a:moveTo>
                                  <a:pt x="616123" y="0"/>
                                </a:moveTo>
                                <a:lnTo>
                                  <a:pt x="616123" y="9814"/>
                                </a:lnTo>
                              </a:path>
                              <a:path w="1964055" h="1493520">
                                <a:moveTo>
                                  <a:pt x="670156" y="0"/>
                                </a:moveTo>
                                <a:lnTo>
                                  <a:pt x="670156" y="9814"/>
                                </a:lnTo>
                              </a:path>
                              <a:path w="1964055" h="1493520">
                                <a:moveTo>
                                  <a:pt x="697598" y="0"/>
                                </a:moveTo>
                                <a:lnTo>
                                  <a:pt x="697598" y="9814"/>
                                </a:lnTo>
                              </a:path>
                              <a:path w="1964055" h="1493520">
                                <a:moveTo>
                                  <a:pt x="717065" y="0"/>
                                </a:moveTo>
                                <a:lnTo>
                                  <a:pt x="717065" y="9814"/>
                                </a:lnTo>
                              </a:path>
                              <a:path w="1964055" h="1493520">
                                <a:moveTo>
                                  <a:pt x="732164" y="0"/>
                                </a:moveTo>
                                <a:lnTo>
                                  <a:pt x="732164" y="9814"/>
                                </a:lnTo>
                              </a:path>
                              <a:path w="1964055" h="1493520">
                                <a:moveTo>
                                  <a:pt x="744507" y="0"/>
                                </a:moveTo>
                                <a:lnTo>
                                  <a:pt x="744507" y="9814"/>
                                </a:lnTo>
                              </a:path>
                              <a:path w="1964055" h="1493520">
                                <a:moveTo>
                                  <a:pt x="754931" y="0"/>
                                </a:moveTo>
                                <a:lnTo>
                                  <a:pt x="754931" y="9814"/>
                                </a:lnTo>
                              </a:path>
                              <a:path w="1964055" h="1493520">
                                <a:moveTo>
                                  <a:pt x="763973" y="0"/>
                                </a:moveTo>
                                <a:lnTo>
                                  <a:pt x="763973" y="9814"/>
                                </a:lnTo>
                              </a:path>
                              <a:path w="1964055" h="1493520">
                                <a:moveTo>
                                  <a:pt x="771942" y="0"/>
                                </a:moveTo>
                                <a:lnTo>
                                  <a:pt x="771942" y="9814"/>
                                </a:lnTo>
                              </a:path>
                              <a:path w="1964055" h="1493520">
                                <a:moveTo>
                                  <a:pt x="825975" y="0"/>
                                </a:moveTo>
                                <a:lnTo>
                                  <a:pt x="825975" y="9814"/>
                                </a:lnTo>
                              </a:path>
                              <a:path w="1964055" h="1493520">
                                <a:moveTo>
                                  <a:pt x="853417" y="0"/>
                                </a:moveTo>
                                <a:lnTo>
                                  <a:pt x="853417" y="9814"/>
                                </a:lnTo>
                              </a:path>
                              <a:path w="1964055" h="1493520">
                                <a:moveTo>
                                  <a:pt x="872878" y="0"/>
                                </a:moveTo>
                                <a:lnTo>
                                  <a:pt x="872878" y="9814"/>
                                </a:lnTo>
                              </a:path>
                              <a:path w="1964055" h="1493520">
                                <a:moveTo>
                                  <a:pt x="887983" y="0"/>
                                </a:moveTo>
                                <a:lnTo>
                                  <a:pt x="887983" y="9814"/>
                                </a:lnTo>
                              </a:path>
                              <a:path w="1964055" h="1493520">
                                <a:moveTo>
                                  <a:pt x="900320" y="0"/>
                                </a:moveTo>
                                <a:lnTo>
                                  <a:pt x="900320" y="9814"/>
                                </a:lnTo>
                              </a:path>
                              <a:path w="1964055" h="1493520">
                                <a:moveTo>
                                  <a:pt x="910744" y="0"/>
                                </a:moveTo>
                                <a:lnTo>
                                  <a:pt x="910744" y="9814"/>
                                </a:lnTo>
                              </a:path>
                              <a:path w="1964055" h="1493520">
                                <a:moveTo>
                                  <a:pt x="919781" y="0"/>
                                </a:moveTo>
                                <a:lnTo>
                                  <a:pt x="919781" y="9814"/>
                                </a:lnTo>
                              </a:path>
                              <a:path w="1964055" h="1493520">
                                <a:moveTo>
                                  <a:pt x="927756" y="0"/>
                                </a:moveTo>
                                <a:lnTo>
                                  <a:pt x="927756" y="9814"/>
                                </a:lnTo>
                              </a:path>
                              <a:path w="1964055" h="1493520">
                                <a:moveTo>
                                  <a:pt x="981789" y="0"/>
                                </a:moveTo>
                                <a:lnTo>
                                  <a:pt x="981789" y="9814"/>
                                </a:lnTo>
                              </a:path>
                              <a:path w="1964055" h="1493520">
                                <a:moveTo>
                                  <a:pt x="1009225" y="0"/>
                                </a:moveTo>
                                <a:lnTo>
                                  <a:pt x="1009225" y="9814"/>
                                </a:lnTo>
                              </a:path>
                              <a:path w="1964055" h="1493520">
                                <a:moveTo>
                                  <a:pt x="1028692" y="0"/>
                                </a:moveTo>
                                <a:lnTo>
                                  <a:pt x="1028692" y="9814"/>
                                </a:lnTo>
                              </a:path>
                              <a:path w="1964055" h="1493520">
                                <a:moveTo>
                                  <a:pt x="1043797" y="0"/>
                                </a:moveTo>
                                <a:lnTo>
                                  <a:pt x="1043797" y="9814"/>
                                </a:lnTo>
                              </a:path>
                              <a:path w="1964055" h="1493520">
                                <a:moveTo>
                                  <a:pt x="1056127" y="0"/>
                                </a:moveTo>
                                <a:lnTo>
                                  <a:pt x="1056127" y="9814"/>
                                </a:lnTo>
                              </a:path>
                              <a:path w="1964055" h="1493520">
                                <a:moveTo>
                                  <a:pt x="1066564" y="0"/>
                                </a:moveTo>
                                <a:lnTo>
                                  <a:pt x="1066564" y="9814"/>
                                </a:lnTo>
                              </a:path>
                              <a:path w="1964055" h="1493520">
                                <a:moveTo>
                                  <a:pt x="1075594" y="0"/>
                                </a:moveTo>
                                <a:lnTo>
                                  <a:pt x="1075594" y="9814"/>
                                </a:lnTo>
                              </a:path>
                              <a:path w="1964055" h="1493520">
                                <a:moveTo>
                                  <a:pt x="1083569" y="0"/>
                                </a:moveTo>
                                <a:lnTo>
                                  <a:pt x="1083569" y="9814"/>
                                </a:lnTo>
                              </a:path>
                              <a:path w="1964055" h="1493520">
                                <a:moveTo>
                                  <a:pt x="1137602" y="0"/>
                                </a:moveTo>
                                <a:lnTo>
                                  <a:pt x="1137602" y="9814"/>
                                </a:lnTo>
                              </a:path>
                              <a:path w="1964055" h="1493520">
                                <a:moveTo>
                                  <a:pt x="1165038" y="0"/>
                                </a:moveTo>
                                <a:lnTo>
                                  <a:pt x="1165038" y="9814"/>
                                </a:lnTo>
                              </a:path>
                              <a:path w="1964055" h="1493520">
                                <a:moveTo>
                                  <a:pt x="1184511" y="0"/>
                                </a:moveTo>
                                <a:lnTo>
                                  <a:pt x="1184511" y="9814"/>
                                </a:lnTo>
                              </a:path>
                              <a:path w="1964055" h="1493520">
                                <a:moveTo>
                                  <a:pt x="1199604" y="0"/>
                                </a:moveTo>
                                <a:lnTo>
                                  <a:pt x="1199604" y="9814"/>
                                </a:lnTo>
                              </a:path>
                              <a:path w="1964055" h="1493520">
                                <a:moveTo>
                                  <a:pt x="1211941" y="0"/>
                                </a:moveTo>
                                <a:lnTo>
                                  <a:pt x="1211941" y="9814"/>
                                </a:lnTo>
                              </a:path>
                              <a:path w="1964055" h="1493520">
                                <a:moveTo>
                                  <a:pt x="1222377" y="0"/>
                                </a:moveTo>
                                <a:lnTo>
                                  <a:pt x="1222377" y="9814"/>
                                </a:lnTo>
                              </a:path>
                              <a:path w="1964055" h="1493520">
                                <a:moveTo>
                                  <a:pt x="1231414" y="0"/>
                                </a:moveTo>
                                <a:lnTo>
                                  <a:pt x="1231414" y="9814"/>
                                </a:lnTo>
                              </a:path>
                              <a:path w="1964055" h="1493520">
                                <a:moveTo>
                                  <a:pt x="1239383" y="0"/>
                                </a:moveTo>
                                <a:lnTo>
                                  <a:pt x="1239383" y="9814"/>
                                </a:lnTo>
                              </a:path>
                              <a:path w="1964055" h="1493520">
                                <a:moveTo>
                                  <a:pt x="1293422" y="0"/>
                                </a:moveTo>
                                <a:lnTo>
                                  <a:pt x="1293422" y="9814"/>
                                </a:lnTo>
                              </a:path>
                              <a:path w="1964055" h="1493520">
                                <a:moveTo>
                                  <a:pt x="1320858" y="0"/>
                                </a:moveTo>
                                <a:lnTo>
                                  <a:pt x="1320858" y="9814"/>
                                </a:lnTo>
                              </a:path>
                              <a:path w="1964055" h="1493520">
                                <a:moveTo>
                                  <a:pt x="1340324" y="0"/>
                                </a:moveTo>
                                <a:lnTo>
                                  <a:pt x="1340324" y="9814"/>
                                </a:lnTo>
                              </a:path>
                              <a:path w="1964055" h="1493520">
                                <a:moveTo>
                                  <a:pt x="1355418" y="0"/>
                                </a:moveTo>
                                <a:lnTo>
                                  <a:pt x="1355418" y="9814"/>
                                </a:lnTo>
                              </a:path>
                              <a:path w="1964055" h="1493520">
                                <a:moveTo>
                                  <a:pt x="1367760" y="0"/>
                                </a:moveTo>
                                <a:lnTo>
                                  <a:pt x="1367760" y="9814"/>
                                </a:lnTo>
                              </a:path>
                              <a:path w="1964055" h="1493520">
                                <a:moveTo>
                                  <a:pt x="1378190" y="0"/>
                                </a:moveTo>
                                <a:lnTo>
                                  <a:pt x="1378190" y="9814"/>
                                </a:lnTo>
                              </a:path>
                              <a:path w="1964055" h="1493520">
                                <a:moveTo>
                                  <a:pt x="1387227" y="0"/>
                                </a:moveTo>
                                <a:lnTo>
                                  <a:pt x="1387227" y="9814"/>
                                </a:lnTo>
                              </a:path>
                              <a:path w="1964055" h="1493520">
                                <a:moveTo>
                                  <a:pt x="1395196" y="0"/>
                                </a:moveTo>
                                <a:lnTo>
                                  <a:pt x="1395196" y="9814"/>
                                </a:lnTo>
                              </a:path>
                              <a:path w="1964055" h="1493520">
                                <a:moveTo>
                                  <a:pt x="1449229" y="0"/>
                                </a:moveTo>
                                <a:lnTo>
                                  <a:pt x="1449229" y="9814"/>
                                </a:lnTo>
                              </a:path>
                              <a:path w="1964055" h="1493520">
                                <a:moveTo>
                                  <a:pt x="1476671" y="0"/>
                                </a:moveTo>
                                <a:lnTo>
                                  <a:pt x="1476671" y="9814"/>
                                </a:lnTo>
                              </a:path>
                              <a:path w="1964055" h="1493520">
                                <a:moveTo>
                                  <a:pt x="1496138" y="0"/>
                                </a:moveTo>
                                <a:lnTo>
                                  <a:pt x="1496138" y="9814"/>
                                </a:lnTo>
                              </a:path>
                              <a:path w="1964055" h="1493520">
                                <a:moveTo>
                                  <a:pt x="1511237" y="0"/>
                                </a:moveTo>
                                <a:lnTo>
                                  <a:pt x="1511237" y="9814"/>
                                </a:lnTo>
                              </a:path>
                              <a:path w="1964055" h="1493520">
                                <a:moveTo>
                                  <a:pt x="1523574" y="0"/>
                                </a:moveTo>
                                <a:lnTo>
                                  <a:pt x="1523574" y="9814"/>
                                </a:lnTo>
                              </a:path>
                              <a:path w="1964055" h="1493520">
                                <a:moveTo>
                                  <a:pt x="1534004" y="0"/>
                                </a:moveTo>
                                <a:lnTo>
                                  <a:pt x="1534004" y="9814"/>
                                </a:lnTo>
                              </a:path>
                              <a:path w="1964055" h="1493520">
                                <a:moveTo>
                                  <a:pt x="1543041" y="0"/>
                                </a:moveTo>
                                <a:lnTo>
                                  <a:pt x="1543041" y="9814"/>
                                </a:lnTo>
                              </a:path>
                              <a:path w="1964055" h="1493520">
                                <a:moveTo>
                                  <a:pt x="1551010" y="0"/>
                                </a:moveTo>
                                <a:lnTo>
                                  <a:pt x="1551010" y="9814"/>
                                </a:lnTo>
                              </a:path>
                              <a:path w="1964055" h="1493520">
                                <a:moveTo>
                                  <a:pt x="1605043" y="0"/>
                                </a:moveTo>
                                <a:lnTo>
                                  <a:pt x="1605043" y="9814"/>
                                </a:lnTo>
                              </a:path>
                              <a:path w="1964055" h="1493520">
                                <a:moveTo>
                                  <a:pt x="1632484" y="0"/>
                                </a:moveTo>
                                <a:lnTo>
                                  <a:pt x="1632484" y="9814"/>
                                </a:lnTo>
                              </a:path>
                              <a:path w="1964055" h="1493520">
                                <a:moveTo>
                                  <a:pt x="1651945" y="0"/>
                                </a:moveTo>
                                <a:lnTo>
                                  <a:pt x="1651945" y="9814"/>
                                </a:lnTo>
                              </a:path>
                              <a:path w="1964055" h="1493520">
                                <a:moveTo>
                                  <a:pt x="1667051" y="0"/>
                                </a:moveTo>
                                <a:lnTo>
                                  <a:pt x="1667051" y="9814"/>
                                </a:lnTo>
                              </a:path>
                              <a:path w="1964055" h="1493520">
                                <a:moveTo>
                                  <a:pt x="1679387" y="0"/>
                                </a:moveTo>
                                <a:lnTo>
                                  <a:pt x="1679387" y="9814"/>
                                </a:lnTo>
                              </a:path>
                              <a:path w="1964055" h="1493520">
                                <a:moveTo>
                                  <a:pt x="1689817" y="0"/>
                                </a:moveTo>
                                <a:lnTo>
                                  <a:pt x="1689817" y="9814"/>
                                </a:lnTo>
                              </a:path>
                              <a:path w="1964055" h="1493520">
                                <a:moveTo>
                                  <a:pt x="1698860" y="0"/>
                                </a:moveTo>
                                <a:lnTo>
                                  <a:pt x="1698860" y="9814"/>
                                </a:lnTo>
                              </a:path>
                              <a:path w="1964055" h="1493520">
                                <a:moveTo>
                                  <a:pt x="1706823" y="0"/>
                                </a:moveTo>
                                <a:lnTo>
                                  <a:pt x="1706823" y="9814"/>
                                </a:lnTo>
                              </a:path>
                              <a:path w="1964055" h="1493520">
                                <a:moveTo>
                                  <a:pt x="1760862" y="0"/>
                                </a:moveTo>
                                <a:lnTo>
                                  <a:pt x="1760862" y="9814"/>
                                </a:lnTo>
                              </a:path>
                              <a:path w="1964055" h="1493520">
                                <a:moveTo>
                                  <a:pt x="1788292" y="0"/>
                                </a:moveTo>
                                <a:lnTo>
                                  <a:pt x="1788292" y="9814"/>
                                </a:lnTo>
                              </a:path>
                              <a:path w="1964055" h="1493520">
                                <a:moveTo>
                                  <a:pt x="1807765" y="0"/>
                                </a:moveTo>
                                <a:lnTo>
                                  <a:pt x="1807765" y="9814"/>
                                </a:lnTo>
                              </a:path>
                              <a:path w="1964055" h="1493520">
                                <a:moveTo>
                                  <a:pt x="1822864" y="0"/>
                                </a:moveTo>
                                <a:lnTo>
                                  <a:pt x="1822864" y="9814"/>
                                </a:lnTo>
                              </a:path>
                              <a:path w="1964055" h="1493520">
                                <a:moveTo>
                                  <a:pt x="1835207" y="0"/>
                                </a:moveTo>
                                <a:lnTo>
                                  <a:pt x="1835207" y="9814"/>
                                </a:lnTo>
                              </a:path>
                              <a:path w="1964055" h="1493520">
                                <a:moveTo>
                                  <a:pt x="1845631" y="0"/>
                                </a:moveTo>
                                <a:lnTo>
                                  <a:pt x="1845631" y="9814"/>
                                </a:lnTo>
                              </a:path>
                              <a:path w="1964055" h="1493520">
                                <a:moveTo>
                                  <a:pt x="1854667" y="0"/>
                                </a:moveTo>
                                <a:lnTo>
                                  <a:pt x="1854667" y="9814"/>
                                </a:lnTo>
                              </a:path>
                              <a:path w="1964055" h="1493520">
                                <a:moveTo>
                                  <a:pt x="1862642" y="0"/>
                                </a:moveTo>
                                <a:lnTo>
                                  <a:pt x="1862642" y="9814"/>
                                </a:lnTo>
                              </a:path>
                              <a:path w="1964055" h="1493520">
                                <a:moveTo>
                                  <a:pt x="1916676" y="0"/>
                                </a:moveTo>
                                <a:lnTo>
                                  <a:pt x="1916676" y="9814"/>
                                </a:lnTo>
                              </a:path>
                              <a:path w="1964055" h="1493520">
                                <a:moveTo>
                                  <a:pt x="1944111" y="0"/>
                                </a:moveTo>
                                <a:lnTo>
                                  <a:pt x="1944111" y="9814"/>
                                </a:lnTo>
                              </a:path>
                              <a:path w="1964055" h="1493520">
                                <a:moveTo>
                                  <a:pt x="0" y="1493043"/>
                                </a:moveTo>
                                <a:lnTo>
                                  <a:pt x="1963578" y="1493043"/>
                                </a:lnTo>
                              </a:path>
                              <a:path w="1964055" h="1493520">
                                <a:moveTo>
                                  <a:pt x="0" y="0"/>
                                </a:moveTo>
                                <a:lnTo>
                                  <a:pt x="1963578" y="0"/>
                                </a:lnTo>
                              </a:path>
                              <a:path w="1964055" h="1493520">
                                <a:moveTo>
                                  <a:pt x="155815" y="1493043"/>
                                </a:moveTo>
                                <a:lnTo>
                                  <a:pt x="155815" y="1473407"/>
                                </a:lnTo>
                              </a:path>
                              <a:path w="1964055" h="1493520">
                                <a:moveTo>
                                  <a:pt x="311632" y="1493043"/>
                                </a:moveTo>
                                <a:lnTo>
                                  <a:pt x="311632" y="1473407"/>
                                </a:lnTo>
                              </a:path>
                              <a:path w="1964055" h="1493520">
                                <a:moveTo>
                                  <a:pt x="467440" y="1493043"/>
                                </a:moveTo>
                                <a:lnTo>
                                  <a:pt x="467440" y="1473407"/>
                                </a:lnTo>
                              </a:path>
                              <a:path w="1964055" h="1493520">
                                <a:moveTo>
                                  <a:pt x="623253" y="1493043"/>
                                </a:moveTo>
                                <a:lnTo>
                                  <a:pt x="623253" y="1473407"/>
                                </a:lnTo>
                              </a:path>
                              <a:path w="1964055" h="1493520">
                                <a:moveTo>
                                  <a:pt x="779067" y="1493043"/>
                                </a:moveTo>
                                <a:lnTo>
                                  <a:pt x="779067" y="1473407"/>
                                </a:lnTo>
                              </a:path>
                              <a:path w="1964055" h="1493520">
                                <a:moveTo>
                                  <a:pt x="934886" y="1493043"/>
                                </a:moveTo>
                                <a:lnTo>
                                  <a:pt x="934886" y="1473407"/>
                                </a:lnTo>
                              </a:path>
                              <a:path w="1964055" h="1493520">
                                <a:moveTo>
                                  <a:pt x="1090700" y="1493043"/>
                                </a:moveTo>
                                <a:lnTo>
                                  <a:pt x="1090700" y="1473407"/>
                                </a:lnTo>
                              </a:path>
                              <a:path w="1964055" h="1493520">
                                <a:moveTo>
                                  <a:pt x="1246507" y="1493043"/>
                                </a:moveTo>
                                <a:lnTo>
                                  <a:pt x="1246507" y="1473407"/>
                                </a:lnTo>
                              </a:path>
                              <a:path w="1964055" h="1493520">
                                <a:moveTo>
                                  <a:pt x="1402326" y="1493043"/>
                                </a:moveTo>
                                <a:lnTo>
                                  <a:pt x="1402326" y="1473407"/>
                                </a:lnTo>
                              </a:path>
                              <a:path w="1964055" h="1493520">
                                <a:moveTo>
                                  <a:pt x="1558140" y="1493043"/>
                                </a:moveTo>
                                <a:lnTo>
                                  <a:pt x="1558140" y="1473407"/>
                                </a:lnTo>
                              </a:path>
                              <a:path w="1964055" h="1493520">
                                <a:moveTo>
                                  <a:pt x="1713953" y="1493043"/>
                                </a:moveTo>
                                <a:lnTo>
                                  <a:pt x="1713953" y="1473407"/>
                                </a:lnTo>
                              </a:path>
                              <a:path w="1964055" h="1493520">
                                <a:moveTo>
                                  <a:pt x="1558140" y="0"/>
                                </a:moveTo>
                                <a:lnTo>
                                  <a:pt x="1558140" y="19635"/>
                                </a:lnTo>
                              </a:path>
                              <a:path w="1964055" h="1493520">
                                <a:moveTo>
                                  <a:pt x="1713953" y="0"/>
                                </a:moveTo>
                                <a:lnTo>
                                  <a:pt x="1713953" y="19635"/>
                                </a:lnTo>
                              </a:path>
                              <a:path w="1964055" h="1493520">
                                <a:moveTo>
                                  <a:pt x="1869773" y="0"/>
                                </a:moveTo>
                                <a:lnTo>
                                  <a:pt x="1869773" y="19635"/>
                                </a:lnTo>
                              </a:path>
                            </a:pathLst>
                          </a:custGeom>
                          <a:ln w="4524">
                            <a:solidFill>
                              <a:srgbClr val="252525"/>
                            </a:solidFill>
                            <a:prstDash val="solid"/>
                          </a:ln>
                        </wps:spPr>
                        <wps:bodyPr wrap="square" lIns="0" tIns="0" rIns="0" bIns="0" rtlCol="0">
                          <a:prstTxWarp prst="textNoShape">
                            <a:avLst/>
                          </a:prstTxWarp>
                          <a:noAutofit/>
                        </wps:bodyPr>
                      </wps:wsp>
                      <pic:pic xmlns:pic="http://schemas.openxmlformats.org/drawingml/2006/picture">
                        <pic:nvPicPr>
                          <pic:cNvPr id="913" name="Image 913"/>
                          <pic:cNvPicPr/>
                        </pic:nvPicPr>
                        <pic:blipFill>
                          <a:blip r:embed="rId296" cstate="print"/>
                          <a:stretch>
                            <a:fillRect/>
                          </a:stretch>
                        </pic:blipFill>
                        <pic:spPr>
                          <a:xfrm>
                            <a:off x="0" y="0"/>
                            <a:ext cx="1991477" cy="1522024"/>
                          </a:xfrm>
                          <a:prstGeom prst="rect">
                            <a:avLst/>
                          </a:prstGeom>
                        </pic:spPr>
                      </pic:pic>
                    </wpg:wgp>
                  </a:graphicData>
                </a:graphic>
              </wp:anchor>
            </w:drawing>
          </mc:Choice>
          <mc:Fallback xmlns:pic="http://schemas.openxmlformats.org/drawingml/2006/picture" xmlns:a="http://schemas.openxmlformats.org/drawingml/2006/main">
            <w:pict>
              <v:group id="Group 911" style="position:absolute;margin-left:140.45pt;margin-top:.55pt;width:156.85pt;height:120.05pt;z-index:-19524608;mso-wrap-distance-left:0;mso-wrap-distance-right:0;mso-position-horizontal-relative:page" coordsize="19919,15246"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EnCdAsAAKl3AAAOAAAAZHJzL2Uyb0RvYy54bWysnVtv21YWhd8HmP8g&#10;6L0xD+8U4hSDZhoEKDrBNIN5pmXaFiqJGpK2k38/m9RlbSYNtney0NSgrbWkj4eHh4eXpf3650+7&#10;7eKp6fpNu79ehlfRctHs1+3tZn9/vfzPx19/KpeLfqj3t/W23TfXy89Nv/z5zd//9vr5sGri9qHd&#10;3jbdQt5k36+eD9fLh2E4rK6u+vVDs6v7V+2h2cuLd223qwf5tbu/uu3qZ3n33fYqjqL86rntbg9d&#10;u276Xv769vji8s30/nd3zXr4191d3wyL7fVS2IbpZzf9vBl/Xr15Xa/uu/rwsFmfMOrvoNjVm718&#10;6OWt3tZDvXjsNl+91W6z7tq+vRterdvdVXt3t1k30zrI2oToi7V517WPh2ld7lfP94dLM0nTftFO&#10;3/2269+f3nWHPw4fuiO9LP7Wrv/spV2ung/3K/36+Ps9xJ/uut1okpVYfJpa9POlRZtPw2ItfwxV&#10;Jf+y5WItr4UsTvMkO7b5+kE2zFe+9cM/DedVvTp+8IR3wXk+SP/p0UT9jzXRHw/1oZlavh+b4EO3&#10;2NxeL6sQLxf7eif9+N2py4x/krYaP150YzuefutPTfpFK8VZnuTLhbRGXFblqf+htfI0ys6tlVZJ&#10;Fk+KyzrXq/VjP7xr2qnh66ff+uHYgW/PS/XDeWn9aX9e7GQ3GHeA7bQDDMuF7ADdciE7wM1xYxzq&#10;YfSNW3NcXDyPW+7E8iDLJ5Tx9V371HxsJ+Uwbr40ryIhHjevqKI0Gd9RgKHb7r+lL5M4Lk76o0qM&#10;I8D3gBRpksoe/mIQraeCVEkZFQ4QraeChKisgqdJZgYuShziVA4FL946QRu4KEnICxeKNnBR0qgY&#10;h5SXt4o2kFHKvExdKMpARYmjuJBx7+WtMjNwUZIoZIkHRRu4KGmVxy4UbeCi5GkRe8b8WBu4KEUR&#10;ZZ6dOdYGLkpZpJWr22oDF6XKMzmwOvYgbaCiyIwgizxD3MzARcnKTGafL2+VRBu4KGVWFcGDog1U&#10;FJlwpolnD5oZuChxlCWebptqAxcliWXvdGygVBu4KGki+4QHRRu4KFnsm2On2sBFyaMkeHbmVBuo&#10;KFmQM4/KsYFmBi5KGgrXLC7TBi5KHuLMM8Rl2sBFKeSqgwtFG7gopcyaPUNcpg1cFLk045pQZtpA&#10;RcmjMuSeqdPMwEUJ0g090+xcG7gohZx8HK8VvezSSq4NXJSqyCrPJCHXBipKEYoo9wz8MwMXJYlD&#10;7jkyF9rARUllmu0ZVwpt4KJkch3QM9oW2sBFyZOq8OzMMu7DwEUpQpV6zoMKbaCilLGcfHj2oJmB&#10;i5IlMgFxTJ3kDA4GLkohM37PEFdqAxelLKrS021LbaCiVFGUuK7FzQxclBDJoOXoK3LtGwYySlWU&#10;niFOboLBwEWRC1quSUKlDVyUUk4+POdBlTZQUUIUVbHrEuXcQYaJy7zyjP0h0g4yTJoUlWfIDXJP&#10;Dw4yzHjS54PRDjJMnmeu6VyItIMMU2RZ5RntZLBTDjJMmWS5Z8+WG4nKwYUJSZG7riiHmYMMk2eR&#10;6+ppCNpBhinTLHgOSyFoBxmmqnLXZcsgD4rAwYWJ5c1TV8vMHGSYOE4K16AXawcZJglpcI0zsXaw&#10;YeRZCM/EVy7VKAcZpkrS2HXUjrWDCyOT8NJ1nzPMHGSYVE4KXH1G7hrAQYbJ5Bq257wtJNpBhskL&#10;OTg5zlFCoh1kGDnlcN2QluOkcpBh5HTZN9NLtIMMU2XyeJtrM2kHFyZN5VTFNbmaOcgwRZ67bkyH&#10;VDvIMFUefJMreeQFDi6MzKzksO3pMzMHGSZOMtftaXn0VjnIMDK6+2Z6chEPDjJMKjfLXTM9efwB&#10;DjJMFuShblef0Q4uTB5l49O5L3/8RW7JKQcZRqYDrhvVIdcOMowcDVLPBXE5h1MOMozcxXPdrA4y&#10;YsNBhilkeu0a9HLtIMPIA/OumwUh1w4yTCU35l27dq4dXBi5I1q6blqP91DhIMPIzfncdd4kU2Y4&#10;yDBlGfsuvRbawYWRWEDhunUdZg4yTCzXmF0ncaV2kGHGpItrnJHri3CQYVLJ6LimEHIVDQ4yTJbK&#10;+O45apfaQYbJ5Ulu164t+zUcXJhqPPC5TuJmDjJMmgbfpddKO6gwSGSdw2N2FkuOrCk/iGV9PiJY&#10;zM9Hnsr6fCiZn69SVBaAklIJEJ4yCSClEiAzZRJASiVAVMokgJRLcElI2QQXKZNABaMsAiWlEiAP&#10;ZRJASiVADMokgJRKgPSTSQAplQChJ5MAUioBsk4mAaRUAkScTAJImQQq2WQRKCmVAIEmkwBSKgFy&#10;TCYBpEwCFV+yCJSUSoDUkkkAKZUAYSWTAFIqATJKJgGkVAJEk0wCSKkESCSZBJAyCVQQySJQUioB&#10;8kcmAaRUAsSOTAJIqQRIG5kEkFIJEDIyCSClEiBbZBJAyiRQkSKLQEmpBEgSmQSQUgkQIDIJIKUS&#10;IDdkEkDKJFBxIYtASakESAmZBJBSCRAOMgkgpRIgE2QSQEolQBTIJICUSoAEkEkAKZNABX8sAiWl&#10;EiDvYxJASiVAzMckgJRKgHSPSQApk0CFeiwCJaUSIMtjEkDKJbhEeGyCi5RKgOSOSQAplQCBHZMA&#10;UiaBjulYCFrLZUA6x2aAlsuAUI7NAC2XAVkcmwFaLgMiODYDtFwGJG9sBmi5DAjc2AzQUhlUzsZk&#10;UFouA+I1NgO0XAakamwGaLkMCNPYDNBSGVSGxmRQWi4DojM2A7RcBiRmbAZoyQyXoMwLGC5aLgPy&#10;MTYDtFQGFYsxGZSWy4A0jM0ALZcBIRibAVouA7IvNgO0XAZEXmwGaLkMSLrYDNByGRBwsRmgpTKo&#10;XIvJoLRcBsRZbAZouQxIsdgM0FIZVHjFZFBaLgMyKzYDtFwGRFVsBmi5DEio2AzQchkQTLEZoKUy&#10;qDyKyaC0XAbEUGwGaLkMSJ/YDNByGRA6sRmg5TIga2IzQMtlQMTEZoCWy4Bkic0ALZVBBUpMBqXl&#10;MiBHYjNAy2VAfMRmgJbKoFIjJoPSchkQFrEZoOUyICNiM0DLZUA0xGaAlsuARIjNAC2XAUEQmwFa&#10;KoPKf5gMSstlQOzDZoCWyeBKLVby1cl/+bWIP1yv54hhNwIAztof/uiQZaXry8NnhkKm+bSqRYl8&#10;IVTiiVTNDFSUNJevS/R0jpmBiiKVTmJX3ZWZgYpSFFXkCuDNDFQUuSQqT985soAzAxUlRFVURJ7O&#10;MndwYaSsnO/bj6UYlXJwYdJIOq9nK4WZgwszDnSufXoa6S4OLkwRksq1V4eZgwujWuZ8XPlWTHLW&#10;JuMBkZWU1OtnQui2oELIl5MWp2/JNiGUVr5B6VstcariN1UUlGVds3C7H4sLSl2QdCqX2bfbze2v&#10;m+12rPjXd/c3v2y7xVMttQrjbPzv1NIz2aHrh7d1/3DUTS9dNshUtbJfHYsvPktRxpv29rNUb3yW&#10;co3Xy/5/j3XXLBfb93upDymj13Be6M4LN+eFbtj+0k5FQ6dihPKZHz/9t+4Oi/Hjr5eD1Gz8vT2X&#10;iaxX51qM46pftKNz3/7jcWjvNmOhRilZeSY6/fLcH968PmzWK/n/VN5Tlr6qXWmXQRXX8Diu27GU&#10;6u5F77Gruz8fDz9JJVIpuri52Ww3w+epqqpsmxFq//Rhsx4rg46/6DKY8jUyxzKY73f1fbOowlT1&#10;8awaPePafvUWN9vN4byxx+UTrFSj/KKc6V+s77FU6tt2/bhr9sOx9mvXbIW73fcPm0MvVS1Xze6m&#10;kTqd3ftbye+vpe7sIKU6D91mP4w9RHrY0DXDeioveSed7t9SF/NYrfLywgQNznEVvlHJU81f6xUq&#10;eFbyjViS1z/VO5VY5TlXfS4EOnaPsYLnqSONtTmnXeGLHnQs8jnhHAGmReGZes5UD1aWZgVn9e+T&#10;ChV23/wfAAD//wMAUEsDBAoAAAAAAAAAIQDHZb/FYj8AAGI/AAAUAAAAZHJzL21lZGlhL2ltYWdl&#10;MS5wbmeJUE5HDQoaCgAAAA1JSERSAAABogAAAT8IBgAAAATzx/IAAAAGYktHRAD/AP8A/6C9p5MA&#10;AAAJcEhZcwAADsQAAA7EAZUrDhsAACAASURBVHic7N13fBR1/sfx12466YTQO4QOAiJNRWwcNiwo&#10;YkFBRe9ERLGAZznR82yoiN6hnBXFAtL8WbCANEE6AkqvQUogkAqk7H5+fyTrRRKQJLub9n4+HvOQ&#10;mZ3vzGcpeTsz3/l+HWYGQAZE3A/j3oUhbnACREL6C/DQnTDRAXk7+slxCM2BIIBAyHWD01NXMGSH&#10;QJY/6zlZXWFw7FT750LgMQjzrEdAhgOs4HGyIDgEsgGCICcUjhs4MiDC0y4MjgVC7snOcwzCciHw&#10;dOsCyIGg4xB6Ym1F7ZsBEQYOy28XDDkucBo4POcPguxMCA+CHCdYFKSHQ+af1SEiVZvDzFgNnW6A&#10;TzZDi0vg6yaww8AxH877FdpcA9MnwtDqcNjXBWVD8D/gqbHwoAsCitonBLKegb/fB+Oc4PZ1TZ66&#10;Hod/vgQPeALRAfY3mPAiPFjUD/4v4PI74O0kqOnZ1hlWdoOl/4U7PcFRUCDk3gVv/gg910Anz/Za&#10;cOBtuO1S+Krg/lkQ8ij8axzcV7Cue+D15+HhUDhe1PeZAgP+Bm8cgVjPtrPhxw/g5saw07NtH9QZ&#10;Au99C32K8/vlkQC//gPGNIDESMj4FdodgurRkN4EtgLOcDiWBcHRkJoLASug8xZIOAC1ciAgGtKr&#10;w+FMCA+Bo4cg3gWOSDgaDSm/QYNsCEiHSAPLhuBcCKsNe1vBhmhIWQbd9kL9KEjtAisHwQf14YC/&#10;/wdLRIpwxCwm0iw9yiztY7OBZoZnOW4WMtLsZYeZXWL2dcHPfLFsNWvW1WyZw8wuMJt7k9mHUWap&#10;DjNzmFm82cHbzN7uYrbCU9N+s1q+rmuzWYLnnBeazRlt9txos+cuNfvKYWbtzdatN2tb8PftPrNx&#10;DjNraLb7QbOxo82eu9nsA6eZK3/7zupmhx1mVsdsn8PM4sySG5rtcphZgJlrkNmk0WbPPWD2UgOz&#10;RIeZ3W/2ynGzEDNjk1mLzmarHGZ2sdl3nrr6ms12mNkZZj//ata64HfJMAu/3exth5k1N9v6kNmL&#10;o82eG2r232Cz7BizlE/NBpgZX5hdFm920Gnm6mm2OMgsJ8gsO9TsmMPMnGZuz59NBV2yQs3SYsx2&#10;B5mlOM0ygszSQsxS48z2RpglB5odCTQ7Fm52pKXZuulml/j675sWLVVtYZLZIIeZTTW79mQ7DTF7&#10;N8DMlWQW76tC3GaOVmYbg82yx5sNP2AWH2Z2LN7s4Fdml0wyGxRullnL7MBRs9DHzZ52mFkfs299&#10;+RvkNnMkmG0JMct63WyYO+9n2O+fvWs2uJrZ0bpme3PMAs0MT20DzKYcMYvx7N/RbE2gWW6t/OAJ&#10;N8v8xOx6M+MjsxvCzI46zKy22b4As9zOZqs8bZPNqvc3m+Yws3+YjXGZOZuabQ81Oz7B7K8n1vWW&#10;2e1hZscamCXmmgV4Phtu9prDzG4zeyfdLKLgd11hdmZzs60OM5tudlWAmauBWeJLZiMdZtbRbM3f&#10;zZ5xmJnnfxDCzTJKEAAVPcByHWbZ+UtuwSXCLGWw2RvZBf48tGjRcuqFq8xmRpqlHzMLPdlO35j1&#10;cZjZRLOhvipklVknh5mNMXvCzPiv2R0OM/vS7FLPPv8x+5vDzL4x62Nm3GH2lq8DcrlZF4eZPWP2&#10;95Pt85rZPQ4zm2N2gdvM0dxsaweztQXD4Vez1g4ze9TsmXfNBjvMrLfZDwWPc67ZAoeZTTK7ebTZ&#10;cw4z22TWwvO528zR1uyXlmabFpt1d5jZ82YPn6yuV8zuc5jZfLNeZkauWUBNs6ReZgtO1mazWYLD&#10;zHrl17LcrMutZu8Hm2UfNKvR3eynuma/NTLbFW2WcrIf1rFmyacKnAiz9IZmO8tBqPhqcTvyrn4L&#10;LeFmaWPMHvXV31ktWiraEjgPeveAJZ5nCWPGjHn9zZCQO4P69EkJhmyny+V2uN1uunXjPRiyAdoE&#10;Q3YQ5ARBtufXBf/7Z9uK+vxDuBngKpjx1rvvPvhCr173xDZrduRi+M5zG/Fa+Gw4vD4d+veBbwfA&#10;p2/D7TPhqqHwX2/esrz//vs/7tWr19fLrr66DcD18OnJ9r0WPhsB46dD/zhI3gbNnobHCj5/+Ayu&#10;BRgAn46Fhxxg66B9LgQGQm4OBP0C7Rxgc+Gifjt3fknjxkxMTv7b2Li4+yHv2c8A+PRJGDMR7so/&#10;3pST1XUdTB0Jr0yDa3vBgoVw7kGIfwLGnKxNAmzpDKuWQrdaGRkHP3jqqQc+f+GFvhfB98chdCl0&#10;GwiffAIDz4GFi+DcE48RAenHoVoNOHQI4gt+5gS3G5wXwHd7oPFeqOvK77RRyTjyl0KOQuST8M8n&#10;4akTPwuHzE/g2svgW8+2H3744fJp06YNeeGFF26pVq1amXT+eO21157MyckJGjly5KNlcf6cnJyg&#10;+++//5N+/fpN7tOnz/SyqEFKb8WKFee+995793nWMzMzI7Zs2dLO0dts3kZotQfqBYBryJAhs2ed&#10;e+5fjl1xhcuCgnAHBjrcQUEOd0hIkf+ofMYMp8PhrgZHHWCeJRWigyAnHDINSIWYUDgWepJedMV5&#10;GF1w39SUlOohISHHs8PCAl0QEAtHTnXcZIgLgaxAyMmEiGhIDc7vCQeQAtG5EFQDDiZDDQMMnDXh&#10;QCC4ciHQ06khDI5FZmWlJYWE1ArPzc2MDww86DnOUQhLglpBkOMGZ0PYXbCWE+vaBs0iIb0WHDgM&#10;1Q9D9YawK6RAbSe22wN1j0JEyPHj2e7k5MCcevWc8XAwCHL2Qt0YSEmBmChIS4OoE38fo+FwKlR3&#10;gNlJfhgH5PW6C4qClDSIOekfiuWX5fDvX78i6/BvDf/7c3S7ce7c6dhTo0bN2lFRB0/RxmduvfXW&#10;77Ozs0M//vjjc8ri/NnZ2SHt2rU7PnLkyL//9a9/fbYsapDSmzdv3qVjx4593rN+7NixaomJiU0D&#10;r4FpI2D8j3B2L1hQr169XTWee44P2ra9sFu3bvMBHoHnnodRW6BZA9iTDcE5EFTwv6fz61N9/hVc&#10;+hP0uB3eWr5gQe9Nbds2dsTF5faDWQ7AwJENQdOhf33Y0x1+SoL4OXBRW/i1BWw+8Uuf7IdgUU7c&#10;d/aSJdc2atx45/HWrZ2bocXZsKhafs+4E/fNgpDPoV8d2NsUts+FCxvBroI1rYN2m6BVR1jzC7Td&#10;C3UDIacbLHUALnDOhr4uCIyBI7WOHz+YFBJSKzY390jrwMANnuNsg6ZJUCsOkvdD7UZ5oZJVVF3Z&#10;ELQNmkVBWhPYEQlph6F6OGTWg71FfXcDxwGo5QBzO52O4L17zV2vnsuABrB7L9QtELBFhnxAgWOd&#10;7PfbcxVUVJD9QVkHkIf/6/jfCZ1O3E2bUtcsiQK/5yFw7BiE+7swkZLq3bv3V7179/695++qVat6&#10;Dhw48Ef2mNULMHO1MNu81qz9o48++mZCQoL99NNP55kZk81uDDM7VvDBuS+WxWY9HGY21uyBe++9&#10;d0qbf/97n8PM5pmd59nnfbNbHGY2y6yfmTHC7FWHmSWa1fd2Pe3btz/6/PPPv7DQ7ByHmY0zG3Gy&#10;fd8xG+J5nuUyczYwS+xhtqTgPp5nYM+Y/f1ts9scZnae2byC+5xjttBhZu+Z3TJ01653HGY2ed26&#10;wQX36Wq2rLHZzrlmvR1m9rrZsJPVNdFsaMFnallmwbFmR07VA3KPWT2HmXU1W+ows1ZXX515vdmn&#10;1cyOpptFdDRb08xsax2zfTXMDhZ8LuLpEVjNLOMis+9O9QwlwizNYWYtzTac8lmL2523nGofLW6H&#10;We7J/ky9sdxyyy3fDxw4cJEvz3GqJSsrKyQhIcEmTJjwSFnVoMX7y8qVK3smJCTkrUw2uzHSLD3U&#10;7PgZs2ZtrTV6tLUZO3Z/vQULDjvMrLXZhoLdk32xuMycDc12R5qlX/r224t733TT5kCz3MZmO5eZ&#10;nfWNWZ8aZoeizVKPmoX+2+zuILOcc8x88o/DE0QuM2d9sz1RZmnTzK45cb+vzC6pbna4utlhT7dq&#10;T5f3e83GezqBeHrfhZkdSzDb7DCzWLMjP5j1NjPmmF0Qk//wv6XZppDc3OPBW7fa0mXLepkZx8xC&#10;7zF73WFmD5m9mGsWUMdsX7RZ6kyzK0+s6wuzy2LNjtQwO5RtFuTZfpvZOw7L6zRRcLuZsc2s6Zlm&#10;Kz1h6DCz0K1bXePM7nWY2flmP4w2e9ZhZvFmSZ7Q8fxADDI77vl1c7MtRf3QDMgPqyvNZpxptjIw&#10;r+dZWf8gr3RLsNmxdWbtivq7XZJFQaTFm8uKFSvOvvLKK1ddfPHFm34PIrO83lJnmS0/8S/0Denp&#10;n2SYhfujuFVmnRLyf4A1WLAg+Tazt6qZHfW8rxJjljLcbPwlZl87zKyL2YptZk19UUuPHj32jxs3&#10;7imzvJ5zzcy2OczsZrMPx5mNGGc2wvM+TgOzxIVm53japppFXW/2qcPMOpitHWv2wDizEXebvR6Q&#10;183XmphtjzJLc5q525r94jBzR5qlNjbb4TCzALfbVePjj7Me2L173ItmD7Y3W+cws4Fmn6SZRZoZ&#10;y8zOamq23WFmt5hN8tQ1xOxdh5k1Mtu12KxHwe91yCzuMrMvHWbW1WzZS2Yjx5mNeMLsqai8d2iy&#10;xpsNNzOunz37/wKOHnWHmR0912yB08wdYZYeaZbusD99j8jTa6zIzyPMMhqcbq85XRGVeok2O7zL&#10;rOGf/b0/2fLXv/511pAhQ74pafvSLllZWSGdOnVKffvtt0eWVQ1avLesW7fuzLvuuuvzgQMHLvxD&#10;EJkZOWaBL82Z81iDq66yL/ft67fZLMHfBaaZRd5iNunP/mE9ZPZillmwv+pKNYsaZPbBiXX0N5uW&#10;bFb9xP097/KEm2UW3L+R2c5+ZrNO9d2uNJvVKP/FVs8Sbpb5jtmQgl3CzYwUs+gbzT468RjXmU09&#10;bBZb1HdxmznGmY0IMcsq2KaV2cbVZh0L7rvBrFUns9Ve/sFY0d8jqhTLa2Z/K+rvhxYt/lo8t+Yc&#10;Zn983jxjxoxbRo0a9f6cOXOaNWjQYLvfn2blS4QGnjHaAvN7iLnzn4NHQnod2FfWdQVDdiPYdaqe&#10;eSkQU3CIH0/ngj1Q/yhUM+AA1KqVN9wM+R0JfsuCkF3QyNOuJiTFQEpR5zBwJEIDz7hxIZB1Ym+6&#10;oiRDXDLEedabwI4gyDlxPxcEbIemBo4sCM6E8OpwJBPC3eBwgzMJaoyBf6yA7qc6p5RPN8Bbk2Fo&#10;WdchVYuns0Khsc72799fH2Dy5Ml/i4mJOdK/f/934uPj9/u7wAaQ6O9zno7i1hUDKUUFSH3Y4/l1&#10;yyJ6/IVAVlE9AYviAGsIu4tTF0AcJMdB8p/tFwCuBNjyZ/tdBrP3Qp2foX0qRCdCvRhIbQS7IyAj&#10;CtI3QKtkiIuCjCaw1SCgGhzLzuvKneaCwFVwxjZoth9q5YIzCtJj4fBRiAyFowfzur87IiCzGqQf&#10;gLrZEJiRF4zOnLyemCF1YV9z2BQLh5+Ep/dB4+L+HlUVH8MdH8MdAG/AzXfC5LKuSSqv3bt3N/vq&#10;q6+u37t3b0PIH/S0oMcee+zNKVOm3OlZnzlzZuc2bdqs9nOdIl6XBpG7of5S6LQTGueCIw2iGsJv&#10;u6F+BgQ7gRDIqQ37voF+S+G8sq67LA2GCf+F4QHgKutapPKYP3/+JUOHDv29G3ehIJo+ffqto0eP&#10;fu/rr79u1aBBgx2BgYG5TqfTLyNci1Q0xyGkD3y7CHqVdS0+ZkkQWUPTeogXuN1uZ25ubuDq1au7&#10;Dxo0aL7zxB0cDocBBAcH5wQHB2crhEROLhSyFsB5+c/Kilx2QOP4Ai8QV1COmpDhBHdSMV4UFymK&#10;0+l0BwcHZwcFBeVC/vw1IuI7jWDXAahXVEglwMayrq+YHLXB7QRzgp0BK8u6IKn4CnVWSExMbArw&#10;2muvPREZGZk2dOjQF2rXrr2ncFMRKa1N0PrEbdngCM27BRZWRJNyZR10dub1znQvhxZnwrayrknK&#10;v61bt7b5+OOP/5qUlFQbirgiOnz4cDzAnDlzrvr8889vTklJqe7vIkWqsmAwN1QreOV0AGpEgN97&#10;rxaD8yzY6gTXv/NH0hc5maSkpLqff/75zYsWLeoLRQTRGWecsRTyesstX768eqtWrdb6u0gR+aN4&#10;SE6DOp5guhkmlnVNJ+EcDh84wdUUNvwAPcq6ICl/evbs+f3y5curv/3220UHkYiUf5PgroJXTOfC&#10;D2Vd0wmcO6HVhbDYCTkfwHVlXZCUXwoikUpgPlxQMJhql68XwgNvhSlOyFkJZ5R1MVL+KIhEKqG9&#10;0LBgMAWcZOJIPws8C9ZEFhhVRASKCKK1a9d2Bbj22muX9uzZc/+mTZva+78sEfGmHAj1hNJrcA/g&#10;phizF3tTJtRzgusluLsszi9lb/HixRf27Nlz/1133fV/UEQQxcTEJAOcffbZ31500UUzIyMjU/1d&#10;pIj4zjD4txsC8gcSzp8g2O+h5HwI/u0E9w9wtp/PLWWsRo0aBy666KKZZ5111gIoYoif8jL6toj4&#10;16G80RNyKYNb9k7I3grNG5evZ1viY57Rt/WMSEQAqJH3/lLAXogCjpN3+84v3BDcFHYPhHf8dU4p&#10;PxREIvIHtSHdDWFuCJidN7+UCz+F0hQY4oQMf5xLyg8FkYicVB9Y6oZANwSshjZ+ColwJ7j17lHV&#10;USiIMjMzIwA2btzYYe3atV2PHj0a7v+yRKS8OQM25ELkTqgb7vsZkh23wpTAMpqJWXwrLS0tZu3a&#10;tV23bdvWGooY9HTjxo1nAAwbNmwGaGI8EfmjhrAvHeqmQvglMOsnuNBX53JDbSfYBkhoCVt9dR7x&#10;r9WrV/coODFeoSui5s2b/wrwzDPP3D5x4sTL1HNORIoSDZmL4aJsCJwMffHhLK6tYUsQZB2EOF+d&#10;Q/ynXbt2KydOnHjZqFGjHoQiroiio6OPAHTv3n2eQkhE/kwguG6Ab26AwAxwRMExIMTb53FBcC04&#10;dB889zI84u3ji//ExcUl9e7d+6uoqKgUUGcFEfGiiLwu4KH5L8pm++Ic42C0hgmqXBREIuITbgiZ&#10;Az19cez8YYJsEXT1xfHFvxREIuIz58OS/Kujo744fi9Y2hTUmaqCUxCJiM+5ITw/kLz+YuxO6OiE&#10;3DSI9PaxxT8KBZGZOQBcLpfT5XIFeNZFRErLDQG3wTgfHDogBtI+gut9cGzxMjNzuFyuALfb7YQi&#10;gmjVqlU9Afr06bOldevWuRs2bOjo7yJFpPJ6C+5fA219ceyb4ZO74FVfHFu8Z8GCBX1bt26de+ON&#10;Ny6EIrpv161bdzfA4MGDX4mOjj4SHx+vN5tFxKs6wK9ucETD/nSo5c1j/xfunQWX7Yfm3jyueE/j&#10;xo23jBgx4om9e/c2mDp16lBNAyEiZWo/1KwLB7x93Gg4eARqevu44j2aBkJEyoXakOQGxyUww5vH&#10;TYX4DrDEm8cU31AQiUi58CVc4+0XYddD9wvhM28dT3xDQSQi5YobQrrBfG8d7wfoHwsbvHU88T4F&#10;kYiUO0ug93LwWo/dVGjlhDRvHU+8S0EkIuXSmfCzGxw1wVudpiI1+2v5pCASkXJtPzTLhGpArhcO&#10;F64wKn8URCJS7oXBMTcE4b0wOuaF44iXFHqhNSkpqS7A1KlTh8TGxh7u16/f5Li4uCT/lyYi8kdu&#10;CHJCKhBVykOFOuGoO+9KS/wsMTGxyffff3/Vnj17GkMRQZSYmNgE4I033ngMoFu3bvMURCJSXrgh&#10;2gmZlD5EwhrC1t0agcHvtm/f3urZZ5992bNe6NZcx44dfwKYNWtWx5UrV8a0bNlyrT8LFBH5M24I&#10;xwu31/ZAs3/D37xQkhRDz549v1+5cmXMO++80weKCKKAgAAXQERERHpkZGSqZ11EpDzJv61W6nmO&#10;hsN/EqGBF0qS0xQUFJQTGRmZWq1atUxQZwURqcDcEB4KKaU9TiPY5o16pGQURCJSoR2F2MawsZSH&#10;CVJPurKjIBKRCm87tL4LxpfyMKGBeT3yxM8URCJSKUyAEbfAW6U5hhuiYuGgt2qS06MgEpFK4z0Y&#10;WhsSS3OMVKjRWM+M/EpBJCKVyl5o6ISs0hxjNzQdDU97qyY5NQWRiFQ6uRBKKYcDegEey8h7X0l8&#10;TEEkIpVS/th0pRKlzgt+oSASkUprIgwt5SECnF54aVZOTUEkIpXWHfBWN1hYysOE6R0j31IQiUil&#10;tgR6nQU/lvIwoUEKI58pNPq2Z1juCRMmPBIVFZU6ZMiQV2rVqvWb3ysTEfGSpXBOE9i8CxJKegwX&#10;hLaF9b9AO2/WVhVt27at1dSpU+84cOBAXSgiiA4dOlQb4IsvvrjR6XTalVde+YGCSEQquh3Qohls&#10;2AGtSnqMDdDWmzVVVfv27Wv4ySef/NXlcjnhFNNAfPnll+3XrFkT0bp165/9XaSIiC9sg9YOOFCa&#10;Y9QAzc9WSuecc863a9asiXj//fcvAj0jEpEqxgW1KcXznsMQ78VyBAWRiFRB2aV8UdVZypdl5Y8U&#10;RCJS5QSCvQU3l+IQAQoj71EQiUiVdBtMfhruL8UhAsIh3WsFVWEKIhGpsh6FcffDkyVtfwwi/gKz&#10;vVhSlaQgEpEq7SUYA7hK2v47uNiL5VRJCiIRqfKmwRWlaO5sA+u9VkwVpCASkSrvavi6BuwvafuN&#10;etG1VBREIiLACjgLsJK2d5bi9l5VpyASEQEawp7F0LUUh3C2hdVeK6gKURCJiOTrDis+gmtL2n4D&#10;dPwezvZmTVWBgkhEpICBMO1peLCk7fuUfv6jKkdBJCJygkfhJcBdwuYOZ8nbVkkKIhGRInxailt0&#10;gCNUU4yfNgWRiEgRroMZzWFjSdtnQ9hYuNubNVVWCiIRkZNYBL1K0/5heNlbtVRmCiIRkZOoCQd/&#10;gJ6lOESI14qpxBREIiKncB4seQ+uK2l7Zylekq0qFEQiIn/iFvgsCI6XtP3fdIvulBREIiKnYRs0&#10;pYTdst8s3bxHlZ6CSETkNNSHfWkQVdL2D8Kz3qynMlEQiYicpgjInAkXlaTtyzDK2/VUFoEnbsjJ&#10;yQkCSE1NjQ0PD6/h2R4REZEWHByc7c/iRETKm34wp4RNHXPhvAtgvlcLqkCys7NDMjIyIj3raWlp&#10;0VBEEK1du7YrwDXXXLOi4PZJkyZd0L179x98XaiISHm3Feo2h73FbXcR/OCuwneivv3222tGjhz5&#10;0YnbCwVRgwYNtgMMHz78ydjY2GTP9saNG2/xbYkiIhVDU9gXASkZEFPMpo734KbBMNkHZZV7bdu2&#10;XfnEE08M96wnJiY2effdd0c6zP7YxX3GjBm3jBo16v05c+Y084SSiIj80V6oVb+Es7q6weHteiqi&#10;VatW9Rw4cOCPhS4RMzMzIwA2btzYfu3atWcdPXo03P/liYiUb3XhQADklKTtQ/Avb9dTkaSlpcWs&#10;Xbv2rG3btrUCKHRF9Nhjj705ZcqUOz3rM2fO7NymTRvNOigicoJ5cO4FsKAkbavyVdH8+fMvGTp0&#10;6Fee9UJXRM2bN/8V4Jlnnrlj4sSJl+v2nIhI0XrnTYJXopdcb4T3vVtNxdGuXbuVEydOvHzUqFEP&#10;QRGdFaKjo48AdO/e/QeFkIjIqS2Ec8+FH4vb7hO45SO41Rc1lXdxcXFJvXv3/jIqKuoIVOFuhCIi&#10;3nA2LHZCbknaXglTvV1PRVQoiNavX98F4IYbbljYu3fvXZs3b27n/7JERCqOxdCjJO3+r3SzwFZY&#10;P/300/m9e/fedc8990yHIoIoIiIiFaBTp06Lu3fvPjc8PDzd30WKiFQkXWFFHCSVpO1cONfb9ZR3&#10;MTExyd27d5/btm3bFVBErzm9RyQiUnxJULM2HChB0+NuCPN6QRXASd8jEhGR4qsJSdfCJyVoGjq6&#10;io/MrSASEfGSKXADJZiR9QV4yAflVBiFgmjVqlU9Af7yl79saNu2bdaGDRs6+r8sEZGK6TKYXoJm&#10;AT9BF68XU04tWLCgb9u2bbNuuummeVDEe0S1atX6DeC66657JyoqKqV69eolegAnIlIV/R9c6yzB&#10;VVFPWLoGOnWAtb6oqzypX7/+jttuu+3l/fv315s1a9YgdVYQEfGyAMixIv5H/8/UhH37oa4vaiqP&#10;1FlBRMRHHoOnStIuCep8lPecqUpREImIeNkYeDoQjpek7V3whrfrKe8KXTqmpKRUB/jxxx8vqlGj&#10;xoGuXbvOj4qKSvF/aSIiFddCOK8HLC1uu0yIyoag4BJOMVERHDp0qNaaNWu6b9++vRUUEUTbtm1r&#10;DfDEE0+8CZoGQkSkJLrBMvLGoCv2s6L28PMmaOP9qsqHX375pfPdd98907Ne6NZc69at1wC88cYb&#10;V8ycObNzkyZNNvmzQBGRyuIFGFWSdlug9Udwo7frKS/OPPPMH2fOnNn5ueeeGwxFBFG1atUyARIS&#10;En5t06bN6rCwsKN+rlFEpFJ4EF4eCq+VpO09MN7b9ZQXERERaW3atFnduHHjLaDOCiIiPvUm3EsJ&#10;polIgbiqMourgkhExMc+KeF0D79AS2/XUh4piEREfGwAzKIEU4pfDTP/fK+Kr1Bvjl27djUHePHF&#10;F5+LiIhIHzZs2FP16tXb5f/SREQqj7Fw/4PwanHabIeWfeDbb6GPr+oqC5s2bWr//vvv33fo0KGa&#10;UMQVUVpaWizAihUrzlm0aFGfzMzMSH8XKSJS2YzM63zgKm677+Hi6XCND0oqM0eOHKmxaNGiPmvX&#10;ru0KmhhPRMRvLoUvZsNlxW1XD3YkQlNf1FSWNNaciIifPQljStLuN2jiqsQ96BREIiJ+chasoAS3&#10;5wCeh5FeLqfcUBCJiPiJA6ykg5o+Ac94u57yQkEkIuJHL8HDUXC4uO3cELKuko4/pyASEfGjanB0&#10;OzSnBO8VjYSxPiipzBV6j+jgwYO1AWbNmnVTbGxs8iWXXDK1evXqB/1fmohI5VQdjqyHVu1gc3Ha&#10;zYGLfVWTP/3222+NpJR4RwAAHvZJREFU5s2bd1liYmITKCKIdu/e3Qxg/PjxTwF06tRpiYJIRMS7&#10;2sCWEjQLdIPDCfbnu5ZfW7dubTNmzJh/e9YL3Zrr0KHDMoDPPvus65IlS2olJCSs92eBIiJVxXB4&#10;ubhtplaCl1t79Ogxd8mSJbXefPPNy6GIIAoKCsoBiI2NTY6Li0vyrIuIiHc9A08Ut819JQiv8iY4&#10;ODgrLi4uKTo6+gios4KISJmJgMzitjkADSvby60KIhGRMtQMtha3zXB4xRe1lBUFkYhIGXoBHixu&#10;mzdgxC/Q2hf1lAUFkYhIGbocvipJu/awfj/U9nY9ZUFBJCJShoIg52KYXYKmzvNgnrfrKQsKIhGR&#10;MjathFOJb4GWe6Gut+vxNwWRiEgZi4DM1rC2JG1fgvu9XY+/FQqiX375pTPA4MGDv+vbt+/GrVu3&#10;VspB9kREypMfoVdJ2n0MA71di68tX768V9++fTeOHDnyYygiiKpVq5YJ0KxZs19btWq1JiQk5Ji/&#10;ixQRqWpiIHUI/Le47fZXwFtzERERaa1atVrTqFGjzaCpwkVEypWacOAQ1CxOm53QqCHs9lFJPqOp&#10;wkVEyqFV0Lm4be4s4WR75YWCSESkHKkPvxW3zffQxxe1+IuCSESknGkEO4uzvxsCdkNDH5Xjcwoi&#10;EZFyZhQ8V9w2b8HtvqjFHxREIiLlzM0wubhtXodhvqjFHxREIiLlTARk1IS9xWmTAnEPwYu+qsmX&#10;FEQiIuXQSBhb3Davwghf1OJrCiIRkXJoCEwqbptcCHoWRvuiHl9SEImIlEPxkBxaghlcn4LHfVGP&#10;LymIRETKqVtLcFWUBdUmwF99UY+vKIhERMqpp/OublzFbTcMJnwKA3xQkk8oiEREyqkakLwMupak&#10;7UPwkoHD2zX5QqEgWrNmTXeAyy+//OdOnTqlbdiw4Qz/lyUiIgBdYFV92FXcdnug/tsw2Aclldqi&#10;RYv6dOrUKW3w4MHfQRFBFBcXdwDgsssumzJgwIC3YmNjk/1dpIiI/M+D8FJJ2j0Oz3i7Fm+oU6dO&#10;4oABA9668MILPwdNAyEiUu4dg7AYOJIDIcVtewSioyHNF3WVlqaBEBGpIMLg2IvwUEnaPg8Pe7se&#10;b1MQiYhUAHfBxI6wurjtJsPNvqjHmxREIiIVQAhk/Qg9w4t5my0RGqZDpK/q8gYFkYhIBREGx5+F&#10;vxezmWMTJPikIC9REImIVCDXwrTitvkMrvVFLd6iIBIRqUBqw/6IYt6eewkeSivHt+cURCIiFcyZ&#10;sKo4+7sgsBOsPg6hvqqpNBREIiIVTH/4rLhtdkCzz6C/L+opLQWRiEgFcz1MKUm7l+E+b9fiDQoi&#10;EZEKJh4ONoMtxW23BrqkQ4QvaioNBZGISAX0NDxRknbl8facgkhEpAIaCJ/cBy8Xt90EuNsX9ZSG&#10;gkhEpIJ6GR44A9YUp8066FDe5ilSEImIVGDTinmrLQtC7M938ysFkYhIBdYUtjshpxhNytXVECiI&#10;REQqvHg4VNY1lIaCSESkgqsGmaf6PBSOFVxPgnjfVlQ8CiIRkQouAE752Oc4hBVc/wBu8W1FxaMg&#10;EhGp4GoU89bcezDER6WUiIJIRKSCu7aYY8/thoa+qqUkFEQiIhXcIPjgT3b5w627HAj2YTnFpiAS&#10;Eang4uFgJKSeYpc/dNl2lbMu3IEnbti3b18DgMmTJ98dHR19xLP9iiuumFy/fv2dfqxNREROUw1I&#10;Tofo09nXXUYXIVu2bGn7/fffX+VZ37t3b0MoIog8H7zzzjsPFNzeqVOnxQoiEZHyKRcCTvZZEGQX&#10;vB1XViMrbNq0qcMrr7zyzxO3O8z+WNK0adNufeSRR9775ptvWtavX3+HZ3tAQIDL6XS6/VCriIgU&#10;U0dYsxbOIC9nTnnrzQm5uRDkn8r+x+12O10u1++BuXr16u4333zzgkJXRE6n0wACAwNzg4KCijNs&#10;hIiIlJGo/z0jKjKEHGCewU7dEOACZwD49eLC6XS6C17QBAYGuqCIW3O7du1qDjB27NhnIyIi0ocN&#10;G/ZU3bp1d/uvVBERKa5UiD1xWzhkZkJ4BKRnQGSBjxx94Zvv4GI/lvi7TZs2tZ80adKIQ4cO1YQi&#10;HlilpaXFAixbtqzXggUL+mZkZET5u0gRESmeerDnxG2ZEA5wQggBMAcuWgft/FHbiQ4fPhy/YMGC&#10;vmvWrOkORQRR+/btlwNMmTLl7IULF9Zv0aLFen8XKSIixXMnvPln+wSdMEp3f5juu4pOrkePHnMX&#10;LlxYf8KECVeB3iMSEakULoHZzv898/m9F1og5ELeM6Kc/A4KDnABbIWErdDc78WeQLfmREQqgRDI&#10;ugpm5K86AAIhJxcCC3ZUCIRcK9DV+w24y9+1Frg11y2/pj/asmVLG4BHHnnkXYCZM2d2btOmzWr/&#10;likiIsX1Adz8OfTzdM3OhSAHuK3ARceJ7xDNg/P9WSPAunXrugwdOvQrz3qhK6JWrVqtBXjttdf6&#10;T5kypUfjxo03+7NAEREpmTA4/iCM9awHQY6BMwrSguF4MGS5TrgA2Qd1/V1np06dlkyZMqXH008/&#10;fScUcUUUHh6eDtCmTZs1DRo02O7vAkVEpOT+BX9/Be7LgrAcCHJCbiZUOzGAPMpi3LmoqKiUjh07&#10;/uR2u52gzgoiIpVOPBzM/6W5IbBgCAVAbhPY5lmPgjS/F3iCQgmZnJxcE2D27Nn94+LiDp5//vn/&#10;Fxsbm+z/0kREpCSiID3/lw6ASEhPz3+XyAWBO6CZZ99d0MTA4fDjEHT79++vv3jx4os8AygUCqKd&#10;O3cmALz44osvQF5nBQWRiEjFceJtuPQiXmj1yIGglXBmF1jh+8rybNq0qf3o0aPf9awXujXXrl27&#10;FQAffvhhr7lz5zZp3rz5r/4qTkRESu9sWOT5teMk48l53i8CmArX+aMuj65du86fO3duk/Hjx/eH&#10;IoIoJCQkC6BOnTq/1a9ff2dwcHCWPwsUEZHSGQBTPL82cDrB1Qh2hMLRaEhxgiu3wFWTv19qDQsL&#10;O1q/fv2dNWvW3A8n6UUhIiIV1/nwg+f9oQDIdUHgLmgCcByqATjB7c57huTYBY3Lsl71mhMRqWSC&#10;ICcyv8OCCwKDIftsWBD3v950uAt02w7/X+eGMlHoimjr1q2ekRXeDgsLO/b4448Pb9iw4bbCTUVE&#10;pLyKgSNp+VOHZ0Pwj9DrhF1+D6JTdWbwhXXr1nUZP378U6mpqTFQxBVRbm5uEEBqamr1w4cP18jN&#10;zdXtOxGRCuZo/hQQgfkjbodDZgJsArgYvoW8gVABMsCvY4rm5OQEHz58uEZaWloMFDFV+IwZM24Z&#10;NWrU+3PmzGmmkRVERCqmZrB9R/5zoWhITc2/OvKIh4MHoToQ4AR3JlQLAb92Tlu1alXPgQMH/qhn&#10;RCIilVDBuYdODKEAcB2EeEf+XTE3OOfAhf6u0UNBJCJSCV1XoAt3vt9vfznB1R5+tgLPib6GS/1W&#10;3AkURCIilVB/mFZwvRbsD4dMyHu3aB2cEQ8HPJ+HQ4a/a/QoFERm5gBwuVxOl8sV4FkXEZGK4wz4&#10;OSI/XCIg/QDUOQZhkHdplH97rlY0pAAczX+/yB/MzOFyuQJOOvr2qlWregL06dNnS+vWrXM3bNjQ&#10;0V/FiYiIdzjAauS/N5QBkSFwrCYkQd67RS4ICITcVIgBCIZsf9W2YMGCvq1bt8698cYbF0IR7xHV&#10;rVt3N8DgwYNfiY6OPhIfH7/PX8WJiIj3FAyXXAjaD7UdYIGQ2wF+XgsdPJ8fhlh/1dW4ceMtI0aM&#10;eGLv3r0Npk6dOrRQENWpUycRYNCgQa+r+7aISMVVHQ4DhEBWFoQEQk4A5GZDyCroHAg5tWD/Aai9&#10;AM7zV12NGjXaOmzYsKdXrVrVc+rUqUPVWUFEpJLamz8NeBaEDIdX+8B3gflj0Bk4cyAkCWoB7IAm&#10;h/PeK/I7BZGISCXVGHYFgAvgc+i3FLp5OiV0geURkO7pwm3g/BBuKos6FUQiIpXUNTDNBQF14bdd&#10;0CQZ4jzBswLOCoejd8Prnv0nwLCyqFNBJCJSSV0D0wEO5N9+uxEmPwhjm8PmAMi9D16eCgMiIRVg&#10;CySUxe05BZGISCVVH/ZcCl+6INABdgl8lQCbD0AdFwQ+As8fhJrp+UMAucH5OfTzd52Fgsjz3tDQ&#10;oUO/6Nev35pt27a18ndRIiLiHa/n324zYBBMvgsmeqZ9iIGUe+C1guPSbYYEX9e0YsWKc/r167fm&#10;4Ycffg+KCCLP1OC1a9fekz9VuN9echIREe9qDLuawHbynw3VhKTb4L+RkB4Jaa/D8Hg4OAgmAcyA&#10;/r6uKTQ09FjBqcI1DYSISCX3Mox8EF4q6rOWsPF2eOtXaPseDHaC7YPa8QVmc/UVTQMhIlJFXJM/&#10;AGoQZF8F0wMh1/PZJmj1MIx9D4a0hg1ucM6CK/1Zn4JIRKSSq5U3xpzlQuBMuKYGHLwQvgPoAD8D&#10;OMG9M38ivYLPjPxBQSQiUsmFwbF2sN7AWQv274c6c+BigPXQ/h8wZiV09rz8Wgf8OsaogkhEpAqI&#10;yJ+LaBwMfxnuOwuWAbSGXxOhQRwcioUjAI1gpz9rKzToqYiIVC65ELgJWjrAPQg+zoVAzyR5idDw&#10;F2j3AQzKgSCAb6BvS9jsr/p0RSQiUsm5IOAohIVCVm7+BUh7WAt5t+Fi4IgnhAA8V0b+oiASEank&#10;QiCrHfxyDML+BaP/Cm9szX9xdSc0qg0HZsBVnon0WsJGf9ZXKIjS09OjAX7++eeuy5YtOy8jIyPS&#10;nwWJiIhPGOR1XHgBHroGpjvAHEAKxDwJYzxXS05w+7KQlJSU6suWLTvv119/7QhFPCPavHlzO4CR&#10;I0d+DDBz5szObdq0We3LokRExHeyIfhXaFsNjt4Pr46BMSkQEwJZUZDWAjYtgnPd+Rcn66B9F1jp&#10;q3p+/vnnbkOHDv3Ks17oiqhFixbrAcaOHXvTpEmTLmjYsOFWXxUjIiK+5wR3KBxvDz87wZ0CMWFw&#10;FOAIxC6A8yIgPX8oID6BG3xZT4cOHZZNmjTpgscff3x4fn1/FBkZmQrQqVOnn7p37/5DREREui8L&#10;EhER3wqE3Ktg5nLo5gbnw/Bcb5hfHQ67wTkIPvgZzrgOpgKsgw5uH/YhiI2NTe7evfsPbdu2XQXq&#10;rCAiUiVcA9Pc4IyCtH/CY1/CpYPgAxcEPAuj1kPbt+COGnBwP9ReBl39VZuCSESkCuic/8wnDaIu&#10;grm/QpvqkAzQErZcAV8ehrhDEA/wCVzvr9r0QquISBUQD4dqwKFoSF0MPdvBL57PMiG8Nuy/Hd5K&#10;hAaT4NbxcF8axLwOw6rlP0/yFV0RiYhUAYGQezXM2AFNvoa/XAmzADxXRaPg2afh8VwICoLsm+DD&#10;92DwWHjQ17UpiEREqoj+8JkbnK/C/UchLArSdkKjjrDmcXjmVRjxKVz/F/h2EtzSAjZ/Btf5ui4F&#10;kYhIFXERfD8CXv0CLv8O+rSDdYvg3CHwdiaE3w/jWsDmsfCAA+w6mLoe2m2Clr6sS8+IRESqCCe4&#10;X4H76sDe0fD8Yjj7Uvi64D43wOQWsDkHgvZBbYDxcG9D2H0pfNUe1vmgLhERqUrugderwdGesHgW&#10;9JsF/RbB2efB/Cfgn4/CP8+DBe/A7QAT4O5H4LkusHIc3Oftd4x0RSQiUsVUg6OXwldfwmXnwfwo&#10;SAP4Ai7rCYufhUcDwBUNqY1g5//BFQeg1r3w2kh4ZS5cOA2u8dZMrroiEhGpggbCx8cg7EKYuxWa&#10;A4RDZghkB4DLBQGpEH0rvN8AErvAivnQ6y548wu4fDb09VYtCiIRkSroapgxHoavh3adYfUw+M/f&#10;YMIK6BIE2Z79cgrcOQuCnH/BI4GQOx36e6uWQrfmDh8+XANg7ty5V8TFxSWdc84538TExBz21glF&#10;RKTsOcDugdd7wYKbYfIE+Jvns2hImwFXPwt/Hw0vBID7AXgJ8ibNOxcWfgmXuSAgAFzFPfeBAwfq&#10;Ll++/LwdO3YkADjM7A87PPbYY29OmTLlTs+6poEQEancDBxHodqz8Mi/4NH10KYNbMiE8AvghxXQ&#10;5QDUrAGHALrD0gNQays0K0kQzZ8//5JTTgPhGQ313XffvWj27NmtmjVrtqE0X1BERMo3B1g4ZF4D&#10;0wE+hysBfoG2KRBt4OgGSzvAuqfgiY3Qsi38UpIQAujSpcvC2bNnt3r55ZdvgCJuzYWGhh4DaNiw&#10;4Y4GDRpsL/lXExGRiqQTrG4MO9+FITkQ9DQ84ekZFwbHsyH4SRgD0BvmlvQ84eHhGU2bNt2UkpIS&#10;B+qsICIi+Rxg98KrW6DFP+Cp9rD2q/zecbfCu1fnXTEZwAswOgVivHFeBZGIiPzubvhPOGQGgGs1&#10;dLod3gX4Bzz9PIy+HL58HYYdghqfQz9vnFNBJCIiv/sBzs+E8Gfg7zfCx01hexBkR0La6zBsFvS7&#10;Dd6JgAxvdeHWyAoiIvK7r+FSgCHwbjwcBOgKy93gvBv+AxAKx+vC3u3Q1MDhyL9dV1K6IhIRkd/V&#10;h0SAHdDEs60FbN4ArbMh2LMtAjIyIdwb51QQiYjI7zxduKfBtZ5t58KCYxC2ArpAXkitgs79YVpp&#10;r4ZAQSQiIgU0he2dYdVEuHMhnAt5QQTwBtw1BQYMhE8BroFp3jinnhGJiMgfjIMR/WH6+TBvGLy+&#10;FLoDfAi3fAi3QN5QPyFw3Bvn0xWRiIj8wTmw6Gfo0AlWvQb3LoOuns8iIP12eCsXAnvA0jfhrtKe&#10;T0EkIiKF1IIDhyA+EtIegX8NgkkAH8PA/8LQ1dCxFWy8GybshbqlOZeCSEREClkJZ+6CRo/CM8/A&#10;ow/DCwC/QDvIe5Y0DkYYOGbA1aU5l4JIREQK8fSa65/fIaEN/FoDDi2A8zz7nAsL4+FgaV9sVRCJ&#10;iEghm6FFMGQ3hN2QNw7dWbD8ZzjDs08AuI5DaHCBifRKQkEkIiKF9IFvsiF4foEroBDIchfIjcNQ&#10;/RiE1YPfSnMuBZGIiBRyFcx0gH2Q3127KB/DDbkQWNr3iRREIiJSSC04cCl89QEMuh3eyYAIz2du&#10;cD4Po+6HcfXgtwthTmnOpRdaRUSkSJ/A9ffBq2/D7d/BxS4IOAKxnWH1WujQCxZ8CDeFQFZpzqMg&#10;EhGRIoVD5n/hjlhIHg/3ZUMQ4PgV2vwFZn8OVwRBbmnPo1tzIiJSpOMQOgLGj4WHYyClJhwMgaym&#10;sP0b6NsPvjgAtUp7HgWRiIgU6Sb46DUYPgCmbISWPWFxdTi8Hto+Dk9/Bxd3h6UFp4coCQWRiIgU&#10;chDiZ8GV18OnH8PAGEjxfBYIuWPgiRfhwV3Q6Ac4vzTnUhCJiEghs+BKNzgHw7snm3NoEHwQAK7S&#10;jqxQqLPCunXrugDccMMNCwMCAlye7a+88srAzp07Ly7NyUREpGKYDZcEQc758EPB7QVfaK0Bh0Lh&#10;eCI0OJ1jfv/991c+/fTTr3nWs7Ozg6GIIIqMjEwF6Ny58+Lw8PB0z/bo6Ogjxf8qIiJSETWF7TkQ&#10;9BvUawI7ABJgy0y4ajc0bAi7XRAQCelHodrpHDM+Pn5/z549v/esJycn15w3b95lmNkflunTp9+S&#10;kJBgu3fvbnriZ1q0aNGipWosS8y6O8xsrNkDnm2LzM52mNlrZveYGQvMznWY2atm95bkHCtXruyZ&#10;kJBghZ4RmZkDwOVyOV0uV4BnXUREqo6usKw+7BkLD3kmxusOP8XDwVlw1R6o/wC8DHA1zCjOsc3M&#10;4XK5AtxutxOK6KywatWqngB9+vTZ0rp169wNGzZ0LP1XEhGRisQJ7okwNBuCz4Efx8CTC+Hcs2DZ&#10;XDi/A6xbAx1fgpENILE4x16wYEHf1q1b5954440LoYhnRHXr1t0NMHjw4Feio6OPxMfH7/PO1xIR&#10;kYqkL8xeA2cMgg/HwD/IWwAIgpyFcE43WFrc4zZu3HjLiBEjnti7d2+DqVOnDnWY/bFX3owZM24Z&#10;NWrU+3PmzGnWoEGD7aX/KiIiUpG5IOAb+EsGRGRD0B3w9iXwdWlnZl21alXPgQMH/qix5kRE5JQC&#10;wHUpfOVZnwH9v4U+xyE0FI6X9viFnhFt27atNcDjjz8+4e67756RmJjYtLQnERGRyuNKmJkJ4XPh&#10;gpK0/+WXXzrffffdM8aOHfssFBFE2dnZIQD79+9vuGfPnqaedREREYDL4EsnuGfBVSVpf+zYsWp7&#10;9uxpmpSUVBdAz4hERKTYOsDaLdDiYvjWAURB2uPwVAvYfLrH8Dwj0lhzIiJy2o5B2D3w7/XQPgtC&#10;lkG3VdD5I7jxTFj1PtxqUKz3TxVEIiJyWnIhsBcs/A/cfQV8DjAY3kuE+j9Dh8awcwi89xg8U5zj&#10;FgqijRs3dgC45557PhswYMCS7du3t/TGFxARkYptPpy3Es58BJ6dCVd1gLWz4EqAdrB+GZzVHX56&#10;He7JgpP2L1i9enWPAQMGLHn88cffhCKCKDAw0AUQHh6eERERkVZwBG4REam6pkN/B9hwGO8Auwpm&#10;boKWG6EVQBgcuwveSIfI7+Dikx0nICAgNyIiIi0sLOwoQKFB6DToqRYtWrRoKWqpb7anp9liz/pK&#10;s84OM3vB7CHPtsNmsSduO9ly0kFPRUREihIOmRkQ4VlvB+sBfoP6nm2ez1Mh5nSPqyASEZHT0h+m&#10;rYP2WyABIBiyQ+F4GkR59pkO1wD0ha9P97hFvdAaDJCUlFRn3759DTzrIiJStV0D0wCegKc9nREi&#10;Id0TRLuh4eswvDbs7wknndH7+PHjYfv27WuQnJxcE4qeKvwsgBtuuGERwMyZMzu3adNmtfe/koiI&#10;VCSdYdWN8NFHcOMmaPlfuCMcMpKh+icw8G6YkAERb8KdTnCf7DhLly7tPXTo0N/HrisURI0aNdoK&#10;8MADD4yuXr36oTp16uz2zVcSEZGKxAH2AdzcC+bfD+POghUAO6HJfOjdDLZ9A33OguWnOk6LFi3W&#10;P/PMM3fs2rWr2cSJEx/RED8iIlJsG6HVp3D9uzDkKIQ/DM/fCROjIO10j6EhfkREpMRawcZ/wJgO&#10;sC4Ujj8IY4sTQgUpiEREpMSiIK1gr7mSUBCJiEiJRUJ6OkQWd6DTggp1Vjh48GBtgFmzZt0UGxub&#10;fMkll0ytXr36wdIUKiIilVMUpBk4MiE8AjJOp81vv/3WaN68eZclJiY2gSKCaPfu3c0Axo8f/xRA&#10;p06dliiIRESkKJH5z4XSIOp0g2jr1q1txowZ82/PeqFbcx06dFgG8Nlnn3VdsmRJrYSEhPXeKlhE&#10;RCqXSEiHvCA63TY9evSYu2TJklpvvvnm5VDEFVFQUFAOQGxsbHJcXFySt4oVEZHKx9NTLh0iT7dN&#10;cHBwVlxcXFJ0dPQRUGcFEREphagCt+ZKegwFkYiIlFhJbs2dSEEkIiIlVpJbcydSEImISIl549Zc&#10;oc4KmZmZkQAbNmw44/Dhw/EJCQnrq1WrllnyMkVEpLIqya25tLS0mB07drTcunVrGygiiDZu3NgB&#10;4J577pkOmgZCREROznNFlFGMW3OrV6/uccppIBISEn4F+P927i4ksjIA4/hfZwWpwVpFqnF1i6Do&#10;wlgpmNatHTaKooWlmBZko6i2j/uBmIuo3S0TLCLxbrFig/IiFGmhlj7csHI/KIxgwBAro9FVopRc&#10;aGR3ZrpYBozJPNrUSfn/7uacl2fec/VwznnP29XV9XhjY+NsS0vLd5WYrCRpcylC1e9QCzALV52H&#10;aJCPWltbW7/q6+u7b3Jy8qbu7u5Xy94R1dXVzQPE4/GRRCJxIhqNrms3VUnS5jUDsXvgoxjMAhyD&#10;xxrg11fgmcIq6w/q6+t/TiQSJ9ra2s6AixUkSWv0PuzdAd+chDufhL4oLN4I37bB12l4+V74cBau&#10;DppnEUmSAvsJmu+H92ohNwK7j8JTTTATg3NfwK5DcOQTuOsJeCNoZtk7IkmSVjIIyTxE3oEDu2AU&#10;Lq2c+w3qtsDFQ3D4B7iuHw7Mw9atML9apndEkqTABuHBGMyUSggurZxb/kHrfnj3Imw5DvuCZHpH&#10;JEkKpADVp2HnAzBUDYXS8RfguQtQU/q9Gz6D4LstWESSpECqoRCHs2fgtgJUl8qoHU4tH/c53AFw&#10;OQTaDMFHc5KkwJIwMA1Np2HnSmMGYH8E8vvgeJDMsiKampq6AaCzs/O1VCrVn81mr133jCVJm0oS&#10;BiOQfwj6z0J8+bk8RF6CZ4/Bo3fDxw3wy19ljI+P70ilUv29vb2H4W/2mpuYmLi5pqbmQi6Xu6zy&#10;lyJJ2oi2w48DkDwIb94Oo0/D0SbIFqHqA9h7Ctr3wKevw8GVMhYXF6/IZDK35nK5WoCqYrH4pwFD&#10;Q0OPpNPpt4aHh69vbm7+/l++JknSBpSFbQ/D2yOQKB2LQP4IPJ+G7gjkV8sYGxtr7+joGHWxgiRp&#10;zbZB9iTsOQfXlLb0icL5K2FhrVkWkSRpXaqgGIOZf5rjqjlJUqgsIklSqCwiSVKoLCJJUqgsIklS&#10;qCwiSVKoyoook8ncAjA3Nxf776cjSfo/SyaTX/b09LxYycyyIlpaWqoFyOfzkUr+kSRp45uent6+&#10;sLDQUMlMH81JkkJlEUmSQmURSZJC9QeEewbGbKg7QQAAAABJRU5ErkJgglBLAwQUAAYACAAAACEA&#10;NwCC798AAAAJAQAADwAAAGRycy9kb3ducmV2LnhtbEyPQWvCQBCF74X+h2WE3uomqYrGbESk7UkK&#10;1ULpbcyOSTC7G7JrEv99p6d6HL7He99km9E0oqfO184qiKcRCLKF07UtFXwd356XIHxAq7FxlhTc&#10;yMMmf3zIMNVusJ/UH0IpuMT6FBVUIbSplL6oyKCfupYss7PrDAY+u1LqDgcuN41MomghDdaWFyps&#10;aVdRcTlcjYL3AYftS/za7y/n3e3nOP/43sek1NNk3K5BBBrDfxj+9FkdcnY6uavVXjQKkmW04iiD&#10;GATz+Wq2AHFiMIsTkHkm7z/If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xNEnCdAsAAKl3AAAOAAAAAAAAAAAAAAAAADoCAABkcnMvZTJvRG9jLnhtbFBLAQIt&#10;AAoAAAAAAAAAIQDHZb/FYj8AAGI/AAAUAAAAAAAAAAAAAAAAANoNAABkcnMvbWVkaWEvaW1hZ2Ux&#10;LnBuZ1BLAQItABQABgAIAAAAIQA3AILv3wAAAAkBAAAPAAAAAAAAAAAAAAAAAG5NAABkcnMvZG93&#10;bnJldi54bWxQSwECLQAUAAYACAAAACEAqiYOvrwAAAAhAQAAGQAAAAAAAAAAAAAAAAB6TgAAZHJz&#10;L19yZWxzL2Uyb0RvYy54bWwucmVsc1BLBQYAAAAABgAGAHwBAABtTwAAAAA=&#10;" w14:anchorId="2D33A741">
                <v:shape id="Graphic 912" style="position:absolute;left:256;top:289;width:19640;height:14936;visibility:visible;mso-wrap-style:square;v-text-anchor:top" coordsize="1964055,1493520" o:spid="_x0000_s1027" filled="f" strokecolor="#252525" strokeweight=".1257mm" path="m46905,1493043r,-9816em74340,1493043r,-9816em93807,1493043r,-9816em108910,1493043r,-9816em121248,1493043r,-9816em131678,1493043r,-9816em140712,1493043r,-9816em148684,1493043r,-9816em202720,1493043r,-9816em230153,1493043r,-9816em249623,1493043r,-9816em264725,1493043r,-9816em277058,1493043r,-9816em287490,1493043r,-9816em296527,1493043r,-9816em304502,1493043r,-9816em358535,1493043r,-9816em385971,1493043r,-9816em405438,1493043r,-9816em420537,1493043r,-9816em432874,1493043r,-9816em443304,1493043r,-9816em452340,1493043r,-9816em460315,1493043r,-9816em514349,1493043r,-9816em541784,1493043r,-9816em561251,1493043r,-9816em576351,1493043r,-9816em588687,1493043r,-9816em599123,1493043r,-9816em608160,1493043r,-9816em616123,1493043r,-9816em670156,1493043r,-9816em697598,1493043r,-9816em717065,1493043r,-9816em732164,1493043r,-9816em744507,1493043r,-9816em754931,1493043r,-9816em763973,1493043r,-9816em771942,1493043r,-9816em825975,1493043r,-9816em853417,1493043r,-9816em872878,1493043r,-9816em887983,1493043r,-9816em900320,1493043r,-9816em910744,1493043r,-9816em919781,1493043r,-9816em927756,1493043r,-9816em981789,1493043r,-9816em1009225,1493043r,-9816em1028692,1493043r,-9816em1043797,1493043r,-9816em1056127,1493043r,-9816em1066564,1493043r,-9816em1075594,1493043r,-9816em1083569,1493043r,-9816em1137602,1493043r,-9816em1165038,1493043r,-9816em1184511,1493043r,-9816em1199604,1493043r,-9816em1211941,1493043r,-9816em1222377,1493043r,-9816em1231414,1493043r,-9816em1239383,1493043r,-9816em1293422,1493043r,-9816em1320858,1493043r,-9816em1340324,1493043r,-9816em1355418,1493043r,-9816em1367760,1493043r,-9816em1378190,1493043r,-9816em1387227,1493043r,-9816em1395196,1493043r,-9816em1449229,1493043r,-9816em1476671,1493043r,-9816em1496138,1493043r,-9816em1511237,1493043r,-9816em1523574,1493043r,-9816em1534004,1493043r,-9816em1543041,1493043r,-9816em1551010,1493043r,-9816em1605043,1493043r,-9816em1632484,1493043r,-9816em1651945,1493043r,-9816em1667051,1493043r,-9816em1679387,1493043r,-9816em1689817,1493043r,-9816em1698860,1493043r,-9816em1706823,1493043r,-9816em1760862,1493043r,-9816em1788292,1493043r,-9816em1807765,1493043r,-9816em1822864,1493043r,-9816em1835207,1493043r,-9816em1845631,1493043r,-9816em1854667,1493043r,-9816em1862642,1493043r,-9816em1916676,1493043r,-9816em1944111,1493043r,-9816em46905,r,9814em74340,r,9814em93807,r,9814em108910,r,9814em121248,r,9814em131678,r,9814em140712,r,9814em148684,r,9814em202720,r,9814em230153,r,9814em249623,r,9814em264725,r,9814em277058,r,9814em287490,r,9814em296527,r,9814em304502,r,9814em358535,r,9814em385971,r,9814em405438,r,9814em420537,r,9814em432874,r,9814em443304,r,9814em452340,r,9814em460315,r,9814em514349,r,9814em541784,r,9814em561251,r,9814em576351,r,9814em588687,r,9814em599123,r,9814em608160,r,9814em616123,r,9814em670156,r,9814em697598,r,9814em717065,r,9814em732164,r,9814em744507,r,9814em754931,r,9814em763973,r,9814em771942,r,9814em825975,r,9814em853417,r,9814em872878,r,9814em887983,r,9814em900320,r,9814em910744,r,9814em919781,r,9814em927756,r,9814em981789,r,9814em1009225,r,9814em1028692,r,9814em1043797,r,9814em1056127,r,9814em1066564,r,9814em1075594,r,9814em1083569,r,9814em1137602,r,9814em1165038,r,9814em1184511,r,9814em1199604,r,9814em1211941,r,9814em1222377,r,9814em1231414,r,9814em1239383,r,9814em1293422,r,9814em1320858,r,9814em1340324,r,9814em1355418,r,9814em1367760,r,9814em1378190,r,9814em1387227,r,9814em1395196,r,9814em1449229,r,9814em1476671,r,9814em1496138,r,9814em1511237,r,9814em1523574,r,9814em1534004,r,9814em1543041,r,9814em1551010,r,9814em1605043,r,9814em1632484,r,9814em1651945,r,9814em1667051,r,9814em1679387,r,9814em1689817,r,9814em1698860,r,9814em1706823,r,9814em1760862,r,9814em1788292,r,9814em1807765,r,9814em1822864,r,9814em1835207,r,9814em1845631,r,9814em1854667,r,9814em1862642,r,9814em1916676,r,9814em1944111,r,9814em,1493043r1963578,em,l1963578,em155815,1493043r,-19636em311632,1493043r,-19636em467440,1493043r,-19636em623253,1493043r,-19636em779067,1493043r,-19636em934886,1493043r,-19636em1090700,1493043r,-19636em1246507,1493043r,-19636em1402326,1493043r,-19636em1558140,1493043r,-19636em1713953,1493043r,-19636em1558140,r,19635em1713953,r,19635em1869773,r,19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owxgAAANwAAAAPAAAAZHJzL2Rvd25yZXYueG1sRI9fS8NA&#10;EMTfBb/DsYJv9tIg/om9BFsoVAShjfR5m1uTYG4vza1N6qf3BMHHYWZ+wyyKyXXqRENoPRuYzxJQ&#10;xJW3LdcG3sv1zQOoIMgWO89k4EwBivzyYoGZ9SNv6bSTWkUIhwwNNCJ9pnWoGnIYZr4njt6HHxxK&#10;lEOt7YBjhLtOp0lypx22HBca7GnVUPW5+3IGZL8Ox/Pby5guy+9bSfvXzf3yYMz11fT8BEpokv/w&#10;X3tjDTzOU/g9E4+Azn8AAAD//wMAUEsBAi0AFAAGAAgAAAAhANvh9svuAAAAhQEAABMAAAAAAAAA&#10;AAAAAAAAAAAAAFtDb250ZW50X1R5cGVzXS54bWxQSwECLQAUAAYACAAAACEAWvQsW78AAAAVAQAA&#10;CwAAAAAAAAAAAAAAAAAfAQAAX3JlbHMvLnJlbHNQSwECLQAUAAYACAAAACEAhWLKMMYAAADcAAAA&#10;DwAAAAAAAAAAAAAAAAAHAgAAZHJzL2Rvd25yZXYueG1sUEsFBgAAAAADAAMAtwAAAPoCAAAAAA==&#10;">
                  <v:path arrowok="t"/>
                </v:shape>
                <v:shape id="Image 913" style="position:absolute;width:19914;height:152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1SmxQAAANwAAAAPAAAAZHJzL2Rvd25yZXYueG1sRI9Ba8JA&#10;FITvQv/D8gq9iG7SQtHoKiqU2otoFLw+ss8kmn0bslsT/fVdoeBxmJlvmOm8M5W4UuNKywriYQSC&#10;OLO65FzBYf81GIFwHlljZZkU3MjBfPbSm2Kibcs7uqY+FwHCLkEFhfd1IqXLCjLohrYmDt7JNgZ9&#10;kE0udYNtgJtKvkfRpzRYclgosKZVQdkl/TUKdmfd36zcYf19bH+2l7s9xsuIlXp77RYTEJ46/wz/&#10;t9dawTj+gMeZcATk7A8AAP//AwBQSwECLQAUAAYACAAAACEA2+H2y+4AAACFAQAAEwAAAAAAAAAA&#10;AAAAAAAAAAAAW0NvbnRlbnRfVHlwZXNdLnhtbFBLAQItABQABgAIAAAAIQBa9CxbvwAAABUBAAAL&#10;AAAAAAAAAAAAAAAAAB8BAABfcmVscy8ucmVsc1BLAQItABQABgAIAAAAIQBx61SmxQAAANwAAAAP&#10;AAAAAAAAAAAAAAAAAAcCAABkcnMvZG93bnJldi54bWxQSwUGAAAAAAMAAwC3AAAA+QIAAAAA&#10;">
                  <v:imagedata o:title="" r:id="rId297"/>
                </v:shape>
                <w10:wrap anchorx="page"/>
              </v:group>
            </w:pict>
          </mc:Fallback>
        </mc:AlternateContent>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pacing w:val="-12"/>
          <w:w w:val="110"/>
          <w:sz w:val="12"/>
          <w:vertAlign w:val="superscript"/>
          <w:lang w:val="el-GR"/>
        </w:rPr>
        <w:t>0</w:t>
      </w:r>
    </w:p>
    <w:p w14:paraId="3853C206" w14:textId="77777777" w:rsidR="00D36F6E" w:rsidRPr="00ED266F" w:rsidRDefault="00F6074B">
      <w:pPr>
        <w:spacing w:before="89"/>
        <w:ind w:left="1351"/>
        <w:rPr>
          <w:rFonts w:ascii="Times New Roman" w:hAnsi="Times New Roman" w:cs="Times New Roman"/>
          <w:b/>
          <w:sz w:val="15"/>
          <w:lang w:val="el-GR"/>
        </w:rPr>
      </w:pPr>
      <w:r w:rsidRPr="00ED266F">
        <w:rPr>
          <w:rFonts w:ascii="Times New Roman" w:hAnsi="Times New Roman" w:cs="Times New Roman"/>
          <w:lang w:val="el-GR"/>
        </w:rPr>
        <w:br w:type="column"/>
      </w:r>
      <w:r w:rsidRPr="00ED266F">
        <w:rPr>
          <w:rFonts w:ascii="Times New Roman" w:hAnsi="Times New Roman" w:cs="Times New Roman"/>
          <w:b/>
          <w:spacing w:val="-4"/>
          <w:sz w:val="15"/>
          <w:lang w:val="el-GR"/>
        </w:rPr>
        <w:t>2012</w:t>
      </w:r>
    </w:p>
    <w:p w14:paraId="00473F45" w14:textId="77777777" w:rsidR="00D36F6E" w:rsidRPr="00ED266F" w:rsidRDefault="00D36F6E">
      <w:pPr>
        <w:rPr>
          <w:rFonts w:ascii="Times New Roman" w:hAnsi="Times New Roman" w:cs="Times New Roman"/>
          <w:b/>
          <w:sz w:val="15"/>
          <w:lang w:val="el-GR"/>
        </w:rPr>
        <w:sectPr w:rsidR="00D36F6E" w:rsidRPr="00ED266F">
          <w:pgSz w:w="11910" w:h="16840"/>
          <w:pgMar w:top="1500" w:right="1080" w:bottom="1160" w:left="720" w:header="0" w:footer="956" w:gutter="0"/>
          <w:cols w:num="4" w:space="720" w:equalWidth="0">
            <w:col w:w="2074" w:space="40"/>
            <w:col w:w="1685" w:space="39"/>
            <w:col w:w="1900" w:space="39"/>
            <w:col w:w="4333"/>
          </w:cols>
        </w:sectPr>
      </w:pPr>
    </w:p>
    <w:p w14:paraId="4852DA6F" w14:textId="77777777" w:rsidR="00D36F6E" w:rsidRPr="00ED266F" w:rsidRDefault="00D36F6E">
      <w:pPr>
        <w:pStyle w:val="BodyText"/>
        <w:rPr>
          <w:rFonts w:ascii="Times New Roman" w:hAnsi="Times New Roman" w:cs="Times New Roman"/>
          <w:b/>
          <w:sz w:val="9"/>
          <w:lang w:val="el-GR"/>
        </w:rPr>
      </w:pPr>
    </w:p>
    <w:p w14:paraId="2D92C026" w14:textId="77777777" w:rsidR="00D36F6E" w:rsidRPr="00ED266F" w:rsidRDefault="00D36F6E">
      <w:pPr>
        <w:pStyle w:val="BodyText"/>
        <w:rPr>
          <w:rFonts w:ascii="Times New Roman" w:hAnsi="Times New Roman" w:cs="Times New Roman"/>
          <w:b/>
          <w:sz w:val="9"/>
          <w:lang w:val="el-GR"/>
        </w:rPr>
      </w:pPr>
    </w:p>
    <w:p w14:paraId="71E24246" w14:textId="77777777" w:rsidR="00D36F6E" w:rsidRPr="00ED266F" w:rsidRDefault="00D36F6E">
      <w:pPr>
        <w:pStyle w:val="BodyText"/>
        <w:rPr>
          <w:rFonts w:ascii="Times New Roman" w:hAnsi="Times New Roman" w:cs="Times New Roman"/>
          <w:b/>
          <w:sz w:val="9"/>
          <w:lang w:val="el-GR"/>
        </w:rPr>
      </w:pPr>
    </w:p>
    <w:p w14:paraId="10157AC8" w14:textId="77777777" w:rsidR="00D36F6E" w:rsidRPr="00ED266F" w:rsidRDefault="00D36F6E">
      <w:pPr>
        <w:pStyle w:val="BodyText"/>
        <w:spacing w:before="53"/>
        <w:rPr>
          <w:rFonts w:ascii="Times New Roman" w:hAnsi="Times New Roman" w:cs="Times New Roman"/>
          <w:b/>
          <w:sz w:val="9"/>
          <w:lang w:val="el-GR"/>
        </w:rPr>
      </w:pPr>
    </w:p>
    <w:p w14:paraId="23140E2B" w14:textId="77777777" w:rsidR="00D36F6E" w:rsidRPr="00ED266F" w:rsidRDefault="00F6074B">
      <w:pPr>
        <w:tabs>
          <w:tab w:val="left" w:pos="5500"/>
        </w:tabs>
        <w:ind w:left="1837"/>
        <w:rPr>
          <w:rFonts w:ascii="Times New Roman" w:hAnsi="Times New Roman" w:cs="Times New Roman"/>
          <w:sz w:val="9"/>
          <w:lang w:val="el-GR"/>
        </w:rPr>
      </w:pPr>
      <w:r w:rsidRPr="00ED266F">
        <w:rPr>
          <w:rFonts w:ascii="Times New Roman" w:hAnsi="Times New Roman" w:cs="Times New Roman"/>
          <w:noProof/>
          <w:sz w:val="9"/>
        </w:rPr>
        <mc:AlternateContent>
          <mc:Choice Requires="wpg">
            <w:drawing>
              <wp:anchor distT="0" distB="0" distL="0" distR="0" simplePos="0" relativeHeight="15836160" behindDoc="0" locked="0" layoutInCell="1" allowOverlap="1" wp14:anchorId="49BBD9F4" wp14:editId="46A53A4F">
                <wp:simplePos x="0" y="0"/>
                <wp:positionH relativeFrom="page">
                  <wp:posOffset>4110070</wp:posOffset>
                </wp:positionH>
                <wp:positionV relativeFrom="paragraph">
                  <wp:posOffset>-377930</wp:posOffset>
                </wp:positionV>
                <wp:extent cx="1991995" cy="1524635"/>
                <wp:effectExtent l="0" t="0" r="0" b="0"/>
                <wp:wrapNone/>
                <wp:docPr id="914" name="Group 9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1995" cy="1524635"/>
                          <a:chOff x="0" y="0"/>
                          <a:chExt cx="1991995" cy="1524635"/>
                        </a:xfrm>
                      </wpg:grpSpPr>
                      <wps:wsp>
                        <wps:cNvPr id="915" name="Graphic 915"/>
                        <wps:cNvSpPr/>
                        <wps:spPr>
                          <a:xfrm>
                            <a:off x="25636" y="28980"/>
                            <a:ext cx="1964055" cy="1493520"/>
                          </a:xfrm>
                          <a:custGeom>
                            <a:avLst/>
                            <a:gdLst/>
                            <a:ahLst/>
                            <a:cxnLst/>
                            <a:rect l="l" t="t" r="r" b="b"/>
                            <a:pathLst>
                              <a:path w="1964055" h="1493520">
                                <a:moveTo>
                                  <a:pt x="46905" y="1493043"/>
                                </a:moveTo>
                                <a:lnTo>
                                  <a:pt x="46905" y="1483227"/>
                                </a:lnTo>
                              </a:path>
                              <a:path w="1964055" h="1493520">
                                <a:moveTo>
                                  <a:pt x="74340" y="1493043"/>
                                </a:moveTo>
                                <a:lnTo>
                                  <a:pt x="74340" y="1483227"/>
                                </a:lnTo>
                              </a:path>
                              <a:path w="1964055" h="1493520">
                                <a:moveTo>
                                  <a:pt x="93807" y="1493043"/>
                                </a:moveTo>
                                <a:lnTo>
                                  <a:pt x="93807" y="1483227"/>
                                </a:lnTo>
                              </a:path>
                              <a:path w="1964055" h="1493520">
                                <a:moveTo>
                                  <a:pt x="108910" y="1493043"/>
                                </a:moveTo>
                                <a:lnTo>
                                  <a:pt x="108910" y="1483227"/>
                                </a:lnTo>
                              </a:path>
                              <a:path w="1964055" h="1493520">
                                <a:moveTo>
                                  <a:pt x="121248" y="1493043"/>
                                </a:moveTo>
                                <a:lnTo>
                                  <a:pt x="121248" y="1483227"/>
                                </a:lnTo>
                              </a:path>
                              <a:path w="1964055" h="1493520">
                                <a:moveTo>
                                  <a:pt x="131678" y="1493043"/>
                                </a:moveTo>
                                <a:lnTo>
                                  <a:pt x="131678" y="1483227"/>
                                </a:lnTo>
                              </a:path>
                              <a:path w="1964055" h="1493520">
                                <a:moveTo>
                                  <a:pt x="140712" y="1493043"/>
                                </a:moveTo>
                                <a:lnTo>
                                  <a:pt x="140712" y="1483227"/>
                                </a:lnTo>
                              </a:path>
                              <a:path w="1964055" h="1493520">
                                <a:moveTo>
                                  <a:pt x="148684" y="1493043"/>
                                </a:moveTo>
                                <a:lnTo>
                                  <a:pt x="148684" y="1483227"/>
                                </a:lnTo>
                              </a:path>
                              <a:path w="1964055" h="1493520">
                                <a:moveTo>
                                  <a:pt x="202720" y="1493043"/>
                                </a:moveTo>
                                <a:lnTo>
                                  <a:pt x="202720" y="1483227"/>
                                </a:lnTo>
                              </a:path>
                              <a:path w="1964055" h="1493520">
                                <a:moveTo>
                                  <a:pt x="230153" y="1493043"/>
                                </a:moveTo>
                                <a:lnTo>
                                  <a:pt x="230153" y="1483227"/>
                                </a:lnTo>
                              </a:path>
                              <a:path w="1964055" h="1493520">
                                <a:moveTo>
                                  <a:pt x="249623" y="1493043"/>
                                </a:moveTo>
                                <a:lnTo>
                                  <a:pt x="249623" y="1483227"/>
                                </a:lnTo>
                              </a:path>
                              <a:path w="1964055" h="1493520">
                                <a:moveTo>
                                  <a:pt x="264725" y="1493043"/>
                                </a:moveTo>
                                <a:lnTo>
                                  <a:pt x="264725" y="1483227"/>
                                </a:lnTo>
                              </a:path>
                              <a:path w="1964055" h="1493520">
                                <a:moveTo>
                                  <a:pt x="277058" y="1493043"/>
                                </a:moveTo>
                                <a:lnTo>
                                  <a:pt x="277058" y="1483227"/>
                                </a:lnTo>
                              </a:path>
                              <a:path w="1964055" h="1493520">
                                <a:moveTo>
                                  <a:pt x="287490" y="1493043"/>
                                </a:moveTo>
                                <a:lnTo>
                                  <a:pt x="287490" y="1483227"/>
                                </a:lnTo>
                              </a:path>
                              <a:path w="1964055" h="1493520">
                                <a:moveTo>
                                  <a:pt x="296527" y="1493043"/>
                                </a:moveTo>
                                <a:lnTo>
                                  <a:pt x="296527" y="1483227"/>
                                </a:lnTo>
                              </a:path>
                              <a:path w="1964055" h="1493520">
                                <a:moveTo>
                                  <a:pt x="304502" y="1493043"/>
                                </a:moveTo>
                                <a:lnTo>
                                  <a:pt x="304502" y="1483227"/>
                                </a:lnTo>
                              </a:path>
                              <a:path w="1964055" h="1493520">
                                <a:moveTo>
                                  <a:pt x="358535" y="1493043"/>
                                </a:moveTo>
                                <a:lnTo>
                                  <a:pt x="358535" y="1483227"/>
                                </a:lnTo>
                              </a:path>
                              <a:path w="1964055" h="1493520">
                                <a:moveTo>
                                  <a:pt x="385971" y="1493043"/>
                                </a:moveTo>
                                <a:lnTo>
                                  <a:pt x="385971" y="1483227"/>
                                </a:lnTo>
                              </a:path>
                              <a:path w="1964055" h="1493520">
                                <a:moveTo>
                                  <a:pt x="405438" y="1493043"/>
                                </a:moveTo>
                                <a:lnTo>
                                  <a:pt x="405438" y="1483227"/>
                                </a:lnTo>
                              </a:path>
                              <a:path w="1964055" h="1493520">
                                <a:moveTo>
                                  <a:pt x="420537" y="1493043"/>
                                </a:moveTo>
                                <a:lnTo>
                                  <a:pt x="420537" y="1483227"/>
                                </a:lnTo>
                              </a:path>
                              <a:path w="1964055" h="1493520">
                                <a:moveTo>
                                  <a:pt x="432874" y="1493043"/>
                                </a:moveTo>
                                <a:lnTo>
                                  <a:pt x="432874" y="1483227"/>
                                </a:lnTo>
                              </a:path>
                              <a:path w="1964055" h="1493520">
                                <a:moveTo>
                                  <a:pt x="443304" y="1493043"/>
                                </a:moveTo>
                                <a:lnTo>
                                  <a:pt x="443304" y="1483227"/>
                                </a:lnTo>
                              </a:path>
                              <a:path w="1964055" h="1493520">
                                <a:moveTo>
                                  <a:pt x="452340" y="1493043"/>
                                </a:moveTo>
                                <a:lnTo>
                                  <a:pt x="452340" y="1483227"/>
                                </a:lnTo>
                              </a:path>
                              <a:path w="1964055" h="1493520">
                                <a:moveTo>
                                  <a:pt x="460315" y="1493043"/>
                                </a:moveTo>
                                <a:lnTo>
                                  <a:pt x="460315" y="1483227"/>
                                </a:lnTo>
                              </a:path>
                              <a:path w="1964055" h="1493520">
                                <a:moveTo>
                                  <a:pt x="514349" y="1493043"/>
                                </a:moveTo>
                                <a:lnTo>
                                  <a:pt x="514349" y="1483227"/>
                                </a:lnTo>
                              </a:path>
                              <a:path w="1964055" h="1493520">
                                <a:moveTo>
                                  <a:pt x="541784" y="1493043"/>
                                </a:moveTo>
                                <a:lnTo>
                                  <a:pt x="541784" y="1483227"/>
                                </a:lnTo>
                              </a:path>
                              <a:path w="1964055" h="1493520">
                                <a:moveTo>
                                  <a:pt x="561251" y="1493043"/>
                                </a:moveTo>
                                <a:lnTo>
                                  <a:pt x="561251" y="1483227"/>
                                </a:lnTo>
                              </a:path>
                              <a:path w="1964055" h="1493520">
                                <a:moveTo>
                                  <a:pt x="576351" y="1493043"/>
                                </a:moveTo>
                                <a:lnTo>
                                  <a:pt x="576351" y="1483227"/>
                                </a:lnTo>
                              </a:path>
                              <a:path w="1964055" h="1493520">
                                <a:moveTo>
                                  <a:pt x="588687" y="1493043"/>
                                </a:moveTo>
                                <a:lnTo>
                                  <a:pt x="588687" y="1483227"/>
                                </a:lnTo>
                              </a:path>
                              <a:path w="1964055" h="1493520">
                                <a:moveTo>
                                  <a:pt x="599123" y="1493043"/>
                                </a:moveTo>
                                <a:lnTo>
                                  <a:pt x="599123" y="1483227"/>
                                </a:lnTo>
                              </a:path>
                              <a:path w="1964055" h="1493520">
                                <a:moveTo>
                                  <a:pt x="608160" y="1493043"/>
                                </a:moveTo>
                                <a:lnTo>
                                  <a:pt x="608160" y="1483227"/>
                                </a:lnTo>
                              </a:path>
                              <a:path w="1964055" h="1493520">
                                <a:moveTo>
                                  <a:pt x="616123" y="1493043"/>
                                </a:moveTo>
                                <a:lnTo>
                                  <a:pt x="616123" y="1483227"/>
                                </a:lnTo>
                              </a:path>
                              <a:path w="1964055" h="1493520">
                                <a:moveTo>
                                  <a:pt x="670156" y="1493043"/>
                                </a:moveTo>
                                <a:lnTo>
                                  <a:pt x="670156" y="1483227"/>
                                </a:lnTo>
                              </a:path>
                              <a:path w="1964055" h="1493520">
                                <a:moveTo>
                                  <a:pt x="697598" y="1493043"/>
                                </a:moveTo>
                                <a:lnTo>
                                  <a:pt x="697598" y="1483227"/>
                                </a:lnTo>
                              </a:path>
                              <a:path w="1964055" h="1493520">
                                <a:moveTo>
                                  <a:pt x="717065" y="1493043"/>
                                </a:moveTo>
                                <a:lnTo>
                                  <a:pt x="717065" y="1483227"/>
                                </a:lnTo>
                              </a:path>
                              <a:path w="1964055" h="1493520">
                                <a:moveTo>
                                  <a:pt x="732164" y="1493043"/>
                                </a:moveTo>
                                <a:lnTo>
                                  <a:pt x="732164" y="1483227"/>
                                </a:lnTo>
                              </a:path>
                              <a:path w="1964055" h="1493520">
                                <a:moveTo>
                                  <a:pt x="744507" y="1493043"/>
                                </a:moveTo>
                                <a:lnTo>
                                  <a:pt x="744507" y="1483227"/>
                                </a:lnTo>
                              </a:path>
                              <a:path w="1964055" h="1493520">
                                <a:moveTo>
                                  <a:pt x="754931" y="1493043"/>
                                </a:moveTo>
                                <a:lnTo>
                                  <a:pt x="754931" y="1483227"/>
                                </a:lnTo>
                              </a:path>
                              <a:path w="1964055" h="1493520">
                                <a:moveTo>
                                  <a:pt x="763973" y="1493043"/>
                                </a:moveTo>
                                <a:lnTo>
                                  <a:pt x="763973" y="1483227"/>
                                </a:lnTo>
                              </a:path>
                              <a:path w="1964055" h="1493520">
                                <a:moveTo>
                                  <a:pt x="771942" y="1493043"/>
                                </a:moveTo>
                                <a:lnTo>
                                  <a:pt x="771942" y="1483227"/>
                                </a:lnTo>
                              </a:path>
                              <a:path w="1964055" h="1493520">
                                <a:moveTo>
                                  <a:pt x="825975" y="1493043"/>
                                </a:moveTo>
                                <a:lnTo>
                                  <a:pt x="825975" y="1483227"/>
                                </a:lnTo>
                              </a:path>
                              <a:path w="1964055" h="1493520">
                                <a:moveTo>
                                  <a:pt x="853417" y="1493043"/>
                                </a:moveTo>
                                <a:lnTo>
                                  <a:pt x="853417" y="1483227"/>
                                </a:lnTo>
                              </a:path>
                              <a:path w="1964055" h="1493520">
                                <a:moveTo>
                                  <a:pt x="872878" y="1493043"/>
                                </a:moveTo>
                                <a:lnTo>
                                  <a:pt x="872878" y="1483227"/>
                                </a:lnTo>
                              </a:path>
                              <a:path w="1964055" h="1493520">
                                <a:moveTo>
                                  <a:pt x="887983" y="1493043"/>
                                </a:moveTo>
                                <a:lnTo>
                                  <a:pt x="887983" y="1483227"/>
                                </a:lnTo>
                              </a:path>
                              <a:path w="1964055" h="1493520">
                                <a:moveTo>
                                  <a:pt x="900320" y="1493043"/>
                                </a:moveTo>
                                <a:lnTo>
                                  <a:pt x="900320" y="1483227"/>
                                </a:lnTo>
                              </a:path>
                              <a:path w="1964055" h="1493520">
                                <a:moveTo>
                                  <a:pt x="910744" y="1493043"/>
                                </a:moveTo>
                                <a:lnTo>
                                  <a:pt x="910744" y="1483227"/>
                                </a:lnTo>
                              </a:path>
                              <a:path w="1964055" h="1493520">
                                <a:moveTo>
                                  <a:pt x="919781" y="1493043"/>
                                </a:moveTo>
                                <a:lnTo>
                                  <a:pt x="919781" y="1483227"/>
                                </a:lnTo>
                              </a:path>
                              <a:path w="1964055" h="1493520">
                                <a:moveTo>
                                  <a:pt x="927756" y="1493043"/>
                                </a:moveTo>
                                <a:lnTo>
                                  <a:pt x="927756" y="1483227"/>
                                </a:lnTo>
                              </a:path>
                              <a:path w="1964055" h="1493520">
                                <a:moveTo>
                                  <a:pt x="981789" y="1493043"/>
                                </a:moveTo>
                                <a:lnTo>
                                  <a:pt x="981789" y="1483227"/>
                                </a:lnTo>
                              </a:path>
                              <a:path w="1964055" h="1493520">
                                <a:moveTo>
                                  <a:pt x="1009225" y="1493043"/>
                                </a:moveTo>
                                <a:lnTo>
                                  <a:pt x="1009225" y="1483227"/>
                                </a:lnTo>
                              </a:path>
                              <a:path w="1964055" h="1493520">
                                <a:moveTo>
                                  <a:pt x="1028692" y="1493043"/>
                                </a:moveTo>
                                <a:lnTo>
                                  <a:pt x="1028692" y="1483227"/>
                                </a:lnTo>
                              </a:path>
                              <a:path w="1964055" h="1493520">
                                <a:moveTo>
                                  <a:pt x="1043797" y="1493043"/>
                                </a:moveTo>
                                <a:lnTo>
                                  <a:pt x="1043797" y="1483227"/>
                                </a:lnTo>
                              </a:path>
                              <a:path w="1964055" h="1493520">
                                <a:moveTo>
                                  <a:pt x="1056127" y="1493043"/>
                                </a:moveTo>
                                <a:lnTo>
                                  <a:pt x="1056127" y="1483227"/>
                                </a:lnTo>
                              </a:path>
                              <a:path w="1964055" h="1493520">
                                <a:moveTo>
                                  <a:pt x="1066564" y="1493043"/>
                                </a:moveTo>
                                <a:lnTo>
                                  <a:pt x="1066564" y="1483227"/>
                                </a:lnTo>
                              </a:path>
                              <a:path w="1964055" h="1493520">
                                <a:moveTo>
                                  <a:pt x="1075594" y="1493043"/>
                                </a:moveTo>
                                <a:lnTo>
                                  <a:pt x="1075594" y="1483227"/>
                                </a:lnTo>
                              </a:path>
                              <a:path w="1964055" h="1493520">
                                <a:moveTo>
                                  <a:pt x="1083569" y="1493043"/>
                                </a:moveTo>
                                <a:lnTo>
                                  <a:pt x="1083569" y="1483227"/>
                                </a:lnTo>
                              </a:path>
                              <a:path w="1964055" h="1493520">
                                <a:moveTo>
                                  <a:pt x="1137602" y="1493043"/>
                                </a:moveTo>
                                <a:lnTo>
                                  <a:pt x="1137602" y="1483227"/>
                                </a:lnTo>
                              </a:path>
                              <a:path w="1964055" h="1493520">
                                <a:moveTo>
                                  <a:pt x="1165038" y="1493043"/>
                                </a:moveTo>
                                <a:lnTo>
                                  <a:pt x="1165038" y="1483227"/>
                                </a:lnTo>
                              </a:path>
                              <a:path w="1964055" h="1493520">
                                <a:moveTo>
                                  <a:pt x="1184511" y="1493043"/>
                                </a:moveTo>
                                <a:lnTo>
                                  <a:pt x="1184511" y="1483227"/>
                                </a:lnTo>
                              </a:path>
                              <a:path w="1964055" h="1493520">
                                <a:moveTo>
                                  <a:pt x="1199604" y="1493043"/>
                                </a:moveTo>
                                <a:lnTo>
                                  <a:pt x="1199604" y="1483227"/>
                                </a:lnTo>
                              </a:path>
                              <a:path w="1964055" h="1493520">
                                <a:moveTo>
                                  <a:pt x="1211941" y="1493043"/>
                                </a:moveTo>
                                <a:lnTo>
                                  <a:pt x="1211941" y="1483227"/>
                                </a:lnTo>
                              </a:path>
                              <a:path w="1964055" h="1493520">
                                <a:moveTo>
                                  <a:pt x="1222377" y="1493043"/>
                                </a:moveTo>
                                <a:lnTo>
                                  <a:pt x="1222377" y="1483227"/>
                                </a:lnTo>
                              </a:path>
                              <a:path w="1964055" h="1493520">
                                <a:moveTo>
                                  <a:pt x="1231414" y="1493043"/>
                                </a:moveTo>
                                <a:lnTo>
                                  <a:pt x="1231414" y="1483227"/>
                                </a:lnTo>
                              </a:path>
                              <a:path w="1964055" h="1493520">
                                <a:moveTo>
                                  <a:pt x="1239383" y="1493043"/>
                                </a:moveTo>
                                <a:lnTo>
                                  <a:pt x="1239383" y="1483227"/>
                                </a:lnTo>
                              </a:path>
                              <a:path w="1964055" h="1493520">
                                <a:moveTo>
                                  <a:pt x="1293422" y="1493043"/>
                                </a:moveTo>
                                <a:lnTo>
                                  <a:pt x="1293422" y="1483227"/>
                                </a:lnTo>
                              </a:path>
                              <a:path w="1964055" h="1493520">
                                <a:moveTo>
                                  <a:pt x="1320858" y="1493043"/>
                                </a:moveTo>
                                <a:lnTo>
                                  <a:pt x="1320858" y="1483227"/>
                                </a:lnTo>
                              </a:path>
                              <a:path w="1964055" h="1493520">
                                <a:moveTo>
                                  <a:pt x="1340324" y="1493043"/>
                                </a:moveTo>
                                <a:lnTo>
                                  <a:pt x="1340324" y="1483227"/>
                                </a:lnTo>
                              </a:path>
                              <a:path w="1964055" h="1493520">
                                <a:moveTo>
                                  <a:pt x="1355418" y="1493043"/>
                                </a:moveTo>
                                <a:lnTo>
                                  <a:pt x="1355418" y="1483227"/>
                                </a:lnTo>
                              </a:path>
                              <a:path w="1964055" h="1493520">
                                <a:moveTo>
                                  <a:pt x="1367760" y="1493043"/>
                                </a:moveTo>
                                <a:lnTo>
                                  <a:pt x="1367760" y="1483227"/>
                                </a:lnTo>
                              </a:path>
                              <a:path w="1964055" h="1493520">
                                <a:moveTo>
                                  <a:pt x="1378190" y="1493043"/>
                                </a:moveTo>
                                <a:lnTo>
                                  <a:pt x="1378190" y="1483227"/>
                                </a:lnTo>
                              </a:path>
                              <a:path w="1964055" h="1493520">
                                <a:moveTo>
                                  <a:pt x="1387227" y="1493043"/>
                                </a:moveTo>
                                <a:lnTo>
                                  <a:pt x="1387227" y="1483227"/>
                                </a:lnTo>
                              </a:path>
                              <a:path w="1964055" h="1493520">
                                <a:moveTo>
                                  <a:pt x="1395196" y="1493043"/>
                                </a:moveTo>
                                <a:lnTo>
                                  <a:pt x="1395196" y="1483227"/>
                                </a:lnTo>
                              </a:path>
                              <a:path w="1964055" h="1493520">
                                <a:moveTo>
                                  <a:pt x="1449229" y="1493043"/>
                                </a:moveTo>
                                <a:lnTo>
                                  <a:pt x="1449229" y="1483227"/>
                                </a:lnTo>
                              </a:path>
                              <a:path w="1964055" h="1493520">
                                <a:moveTo>
                                  <a:pt x="1476671" y="1493043"/>
                                </a:moveTo>
                                <a:lnTo>
                                  <a:pt x="1476671" y="1483227"/>
                                </a:lnTo>
                              </a:path>
                              <a:path w="1964055" h="1493520">
                                <a:moveTo>
                                  <a:pt x="1496138" y="1493043"/>
                                </a:moveTo>
                                <a:lnTo>
                                  <a:pt x="1496138" y="1483227"/>
                                </a:lnTo>
                              </a:path>
                              <a:path w="1964055" h="1493520">
                                <a:moveTo>
                                  <a:pt x="1511237" y="1493043"/>
                                </a:moveTo>
                                <a:lnTo>
                                  <a:pt x="1511237" y="1483227"/>
                                </a:lnTo>
                              </a:path>
                              <a:path w="1964055" h="1493520">
                                <a:moveTo>
                                  <a:pt x="1523574" y="1493043"/>
                                </a:moveTo>
                                <a:lnTo>
                                  <a:pt x="1523574" y="1483227"/>
                                </a:lnTo>
                              </a:path>
                              <a:path w="1964055" h="1493520">
                                <a:moveTo>
                                  <a:pt x="1534004" y="1493043"/>
                                </a:moveTo>
                                <a:lnTo>
                                  <a:pt x="1534004" y="1483227"/>
                                </a:lnTo>
                              </a:path>
                              <a:path w="1964055" h="1493520">
                                <a:moveTo>
                                  <a:pt x="1543041" y="1493043"/>
                                </a:moveTo>
                                <a:lnTo>
                                  <a:pt x="1543041" y="1483227"/>
                                </a:lnTo>
                              </a:path>
                              <a:path w="1964055" h="1493520">
                                <a:moveTo>
                                  <a:pt x="1551010" y="1493043"/>
                                </a:moveTo>
                                <a:lnTo>
                                  <a:pt x="1551010" y="1483227"/>
                                </a:lnTo>
                              </a:path>
                              <a:path w="1964055" h="1493520">
                                <a:moveTo>
                                  <a:pt x="1605043" y="1493043"/>
                                </a:moveTo>
                                <a:lnTo>
                                  <a:pt x="1605043" y="1483227"/>
                                </a:lnTo>
                              </a:path>
                              <a:path w="1964055" h="1493520">
                                <a:moveTo>
                                  <a:pt x="1632484" y="1493043"/>
                                </a:moveTo>
                                <a:lnTo>
                                  <a:pt x="1632484" y="1483227"/>
                                </a:lnTo>
                              </a:path>
                              <a:path w="1964055" h="1493520">
                                <a:moveTo>
                                  <a:pt x="1651945" y="1493043"/>
                                </a:moveTo>
                                <a:lnTo>
                                  <a:pt x="1651945" y="1483227"/>
                                </a:lnTo>
                              </a:path>
                              <a:path w="1964055" h="1493520">
                                <a:moveTo>
                                  <a:pt x="1667051" y="1493043"/>
                                </a:moveTo>
                                <a:lnTo>
                                  <a:pt x="1667051" y="1483227"/>
                                </a:lnTo>
                              </a:path>
                              <a:path w="1964055" h="1493520">
                                <a:moveTo>
                                  <a:pt x="1679387" y="1493043"/>
                                </a:moveTo>
                                <a:lnTo>
                                  <a:pt x="1679387" y="1483227"/>
                                </a:lnTo>
                              </a:path>
                              <a:path w="1964055" h="1493520">
                                <a:moveTo>
                                  <a:pt x="1689817" y="1493043"/>
                                </a:moveTo>
                                <a:lnTo>
                                  <a:pt x="1689817" y="1483227"/>
                                </a:lnTo>
                              </a:path>
                              <a:path w="1964055" h="1493520">
                                <a:moveTo>
                                  <a:pt x="1698860" y="1493043"/>
                                </a:moveTo>
                                <a:lnTo>
                                  <a:pt x="1698860" y="1483227"/>
                                </a:lnTo>
                              </a:path>
                              <a:path w="1964055" h="1493520">
                                <a:moveTo>
                                  <a:pt x="1706823" y="1493043"/>
                                </a:moveTo>
                                <a:lnTo>
                                  <a:pt x="1706823" y="1483227"/>
                                </a:lnTo>
                              </a:path>
                              <a:path w="1964055" h="1493520">
                                <a:moveTo>
                                  <a:pt x="1760862" y="1493043"/>
                                </a:moveTo>
                                <a:lnTo>
                                  <a:pt x="1760862" y="1483227"/>
                                </a:lnTo>
                              </a:path>
                              <a:path w="1964055" h="1493520">
                                <a:moveTo>
                                  <a:pt x="1788292" y="1493043"/>
                                </a:moveTo>
                                <a:lnTo>
                                  <a:pt x="1788292" y="1483227"/>
                                </a:lnTo>
                              </a:path>
                              <a:path w="1964055" h="1493520">
                                <a:moveTo>
                                  <a:pt x="1807765" y="1493043"/>
                                </a:moveTo>
                                <a:lnTo>
                                  <a:pt x="1807765" y="1483227"/>
                                </a:lnTo>
                              </a:path>
                              <a:path w="1964055" h="1493520">
                                <a:moveTo>
                                  <a:pt x="1822864" y="1493043"/>
                                </a:moveTo>
                                <a:lnTo>
                                  <a:pt x="1822864" y="1483227"/>
                                </a:lnTo>
                              </a:path>
                              <a:path w="1964055" h="1493520">
                                <a:moveTo>
                                  <a:pt x="1835207" y="1493043"/>
                                </a:moveTo>
                                <a:lnTo>
                                  <a:pt x="1835207" y="1483227"/>
                                </a:lnTo>
                              </a:path>
                              <a:path w="1964055" h="1493520">
                                <a:moveTo>
                                  <a:pt x="1845631" y="1493043"/>
                                </a:moveTo>
                                <a:lnTo>
                                  <a:pt x="1845631" y="1483227"/>
                                </a:lnTo>
                              </a:path>
                              <a:path w="1964055" h="1493520">
                                <a:moveTo>
                                  <a:pt x="1854667" y="1493043"/>
                                </a:moveTo>
                                <a:lnTo>
                                  <a:pt x="1854667" y="1483227"/>
                                </a:lnTo>
                              </a:path>
                              <a:path w="1964055" h="1493520">
                                <a:moveTo>
                                  <a:pt x="1862642" y="1493043"/>
                                </a:moveTo>
                                <a:lnTo>
                                  <a:pt x="1862642" y="1483227"/>
                                </a:lnTo>
                              </a:path>
                              <a:path w="1964055" h="1493520">
                                <a:moveTo>
                                  <a:pt x="1916676" y="1493043"/>
                                </a:moveTo>
                                <a:lnTo>
                                  <a:pt x="1916676" y="1483227"/>
                                </a:lnTo>
                              </a:path>
                              <a:path w="1964055" h="1493520">
                                <a:moveTo>
                                  <a:pt x="1944111" y="1493043"/>
                                </a:moveTo>
                                <a:lnTo>
                                  <a:pt x="1944111" y="1483227"/>
                                </a:lnTo>
                              </a:path>
                              <a:path w="1964055" h="1493520">
                                <a:moveTo>
                                  <a:pt x="46905" y="0"/>
                                </a:moveTo>
                                <a:lnTo>
                                  <a:pt x="46905" y="9814"/>
                                </a:lnTo>
                              </a:path>
                              <a:path w="1964055" h="1493520">
                                <a:moveTo>
                                  <a:pt x="74340" y="0"/>
                                </a:moveTo>
                                <a:lnTo>
                                  <a:pt x="74340" y="9814"/>
                                </a:lnTo>
                              </a:path>
                              <a:path w="1964055" h="1493520">
                                <a:moveTo>
                                  <a:pt x="93807" y="0"/>
                                </a:moveTo>
                                <a:lnTo>
                                  <a:pt x="93807" y="9814"/>
                                </a:lnTo>
                              </a:path>
                              <a:path w="1964055" h="1493520">
                                <a:moveTo>
                                  <a:pt x="108910" y="0"/>
                                </a:moveTo>
                                <a:lnTo>
                                  <a:pt x="108910" y="9814"/>
                                </a:lnTo>
                              </a:path>
                              <a:path w="1964055" h="1493520">
                                <a:moveTo>
                                  <a:pt x="121248" y="0"/>
                                </a:moveTo>
                                <a:lnTo>
                                  <a:pt x="121248" y="9814"/>
                                </a:lnTo>
                              </a:path>
                              <a:path w="1964055" h="1493520">
                                <a:moveTo>
                                  <a:pt x="131678" y="0"/>
                                </a:moveTo>
                                <a:lnTo>
                                  <a:pt x="131678" y="9814"/>
                                </a:lnTo>
                              </a:path>
                              <a:path w="1964055" h="1493520">
                                <a:moveTo>
                                  <a:pt x="140712" y="0"/>
                                </a:moveTo>
                                <a:lnTo>
                                  <a:pt x="140712" y="9814"/>
                                </a:lnTo>
                              </a:path>
                              <a:path w="1964055" h="1493520">
                                <a:moveTo>
                                  <a:pt x="148684" y="0"/>
                                </a:moveTo>
                                <a:lnTo>
                                  <a:pt x="148684" y="9814"/>
                                </a:lnTo>
                              </a:path>
                              <a:path w="1964055" h="1493520">
                                <a:moveTo>
                                  <a:pt x="202720" y="0"/>
                                </a:moveTo>
                                <a:lnTo>
                                  <a:pt x="202720" y="9814"/>
                                </a:lnTo>
                              </a:path>
                              <a:path w="1964055" h="1493520">
                                <a:moveTo>
                                  <a:pt x="230153" y="0"/>
                                </a:moveTo>
                                <a:lnTo>
                                  <a:pt x="230153" y="9814"/>
                                </a:lnTo>
                              </a:path>
                              <a:path w="1964055" h="1493520">
                                <a:moveTo>
                                  <a:pt x="249623" y="0"/>
                                </a:moveTo>
                                <a:lnTo>
                                  <a:pt x="249623" y="9814"/>
                                </a:lnTo>
                              </a:path>
                              <a:path w="1964055" h="1493520">
                                <a:moveTo>
                                  <a:pt x="264725" y="0"/>
                                </a:moveTo>
                                <a:lnTo>
                                  <a:pt x="264725" y="9814"/>
                                </a:lnTo>
                              </a:path>
                              <a:path w="1964055" h="1493520">
                                <a:moveTo>
                                  <a:pt x="277058" y="0"/>
                                </a:moveTo>
                                <a:lnTo>
                                  <a:pt x="277058" y="9814"/>
                                </a:lnTo>
                              </a:path>
                              <a:path w="1964055" h="1493520">
                                <a:moveTo>
                                  <a:pt x="287490" y="0"/>
                                </a:moveTo>
                                <a:lnTo>
                                  <a:pt x="287490" y="9814"/>
                                </a:lnTo>
                              </a:path>
                              <a:path w="1964055" h="1493520">
                                <a:moveTo>
                                  <a:pt x="296527" y="0"/>
                                </a:moveTo>
                                <a:lnTo>
                                  <a:pt x="296527" y="9814"/>
                                </a:lnTo>
                              </a:path>
                              <a:path w="1964055" h="1493520">
                                <a:moveTo>
                                  <a:pt x="304502" y="0"/>
                                </a:moveTo>
                                <a:lnTo>
                                  <a:pt x="304502" y="9814"/>
                                </a:lnTo>
                              </a:path>
                              <a:path w="1964055" h="1493520">
                                <a:moveTo>
                                  <a:pt x="358535" y="0"/>
                                </a:moveTo>
                                <a:lnTo>
                                  <a:pt x="358535" y="9814"/>
                                </a:lnTo>
                              </a:path>
                              <a:path w="1964055" h="1493520">
                                <a:moveTo>
                                  <a:pt x="385971" y="0"/>
                                </a:moveTo>
                                <a:lnTo>
                                  <a:pt x="385971" y="9814"/>
                                </a:lnTo>
                              </a:path>
                              <a:path w="1964055" h="1493520">
                                <a:moveTo>
                                  <a:pt x="405438" y="0"/>
                                </a:moveTo>
                                <a:lnTo>
                                  <a:pt x="405438" y="9814"/>
                                </a:lnTo>
                              </a:path>
                              <a:path w="1964055" h="1493520">
                                <a:moveTo>
                                  <a:pt x="420537" y="0"/>
                                </a:moveTo>
                                <a:lnTo>
                                  <a:pt x="420537" y="9814"/>
                                </a:lnTo>
                              </a:path>
                              <a:path w="1964055" h="1493520">
                                <a:moveTo>
                                  <a:pt x="432874" y="0"/>
                                </a:moveTo>
                                <a:lnTo>
                                  <a:pt x="432874" y="9814"/>
                                </a:lnTo>
                              </a:path>
                              <a:path w="1964055" h="1493520">
                                <a:moveTo>
                                  <a:pt x="443304" y="0"/>
                                </a:moveTo>
                                <a:lnTo>
                                  <a:pt x="443304" y="9814"/>
                                </a:lnTo>
                              </a:path>
                              <a:path w="1964055" h="1493520">
                                <a:moveTo>
                                  <a:pt x="452340" y="0"/>
                                </a:moveTo>
                                <a:lnTo>
                                  <a:pt x="452340" y="9814"/>
                                </a:lnTo>
                              </a:path>
                              <a:path w="1964055" h="1493520">
                                <a:moveTo>
                                  <a:pt x="460315" y="0"/>
                                </a:moveTo>
                                <a:lnTo>
                                  <a:pt x="460315" y="9814"/>
                                </a:lnTo>
                              </a:path>
                              <a:path w="1964055" h="1493520">
                                <a:moveTo>
                                  <a:pt x="514349" y="0"/>
                                </a:moveTo>
                                <a:lnTo>
                                  <a:pt x="514349" y="9814"/>
                                </a:lnTo>
                              </a:path>
                              <a:path w="1964055" h="1493520">
                                <a:moveTo>
                                  <a:pt x="541784" y="0"/>
                                </a:moveTo>
                                <a:lnTo>
                                  <a:pt x="541784" y="9814"/>
                                </a:lnTo>
                              </a:path>
                              <a:path w="1964055" h="1493520">
                                <a:moveTo>
                                  <a:pt x="561251" y="0"/>
                                </a:moveTo>
                                <a:lnTo>
                                  <a:pt x="561251" y="9814"/>
                                </a:lnTo>
                              </a:path>
                              <a:path w="1964055" h="1493520">
                                <a:moveTo>
                                  <a:pt x="576351" y="0"/>
                                </a:moveTo>
                                <a:lnTo>
                                  <a:pt x="576351" y="9814"/>
                                </a:lnTo>
                              </a:path>
                              <a:path w="1964055" h="1493520">
                                <a:moveTo>
                                  <a:pt x="588687" y="0"/>
                                </a:moveTo>
                                <a:lnTo>
                                  <a:pt x="588687" y="9814"/>
                                </a:lnTo>
                              </a:path>
                              <a:path w="1964055" h="1493520">
                                <a:moveTo>
                                  <a:pt x="599123" y="0"/>
                                </a:moveTo>
                                <a:lnTo>
                                  <a:pt x="599123" y="9814"/>
                                </a:lnTo>
                              </a:path>
                              <a:path w="1964055" h="1493520">
                                <a:moveTo>
                                  <a:pt x="608160" y="0"/>
                                </a:moveTo>
                                <a:lnTo>
                                  <a:pt x="608160" y="9814"/>
                                </a:lnTo>
                              </a:path>
                              <a:path w="1964055" h="1493520">
                                <a:moveTo>
                                  <a:pt x="616123" y="0"/>
                                </a:moveTo>
                                <a:lnTo>
                                  <a:pt x="616123" y="9814"/>
                                </a:lnTo>
                              </a:path>
                              <a:path w="1964055" h="1493520">
                                <a:moveTo>
                                  <a:pt x="670156" y="0"/>
                                </a:moveTo>
                                <a:lnTo>
                                  <a:pt x="670156" y="9814"/>
                                </a:lnTo>
                              </a:path>
                              <a:path w="1964055" h="1493520">
                                <a:moveTo>
                                  <a:pt x="697598" y="0"/>
                                </a:moveTo>
                                <a:lnTo>
                                  <a:pt x="697598" y="9814"/>
                                </a:lnTo>
                              </a:path>
                              <a:path w="1964055" h="1493520">
                                <a:moveTo>
                                  <a:pt x="717065" y="0"/>
                                </a:moveTo>
                                <a:lnTo>
                                  <a:pt x="717065" y="9814"/>
                                </a:lnTo>
                              </a:path>
                              <a:path w="1964055" h="1493520">
                                <a:moveTo>
                                  <a:pt x="732164" y="0"/>
                                </a:moveTo>
                                <a:lnTo>
                                  <a:pt x="732164" y="9814"/>
                                </a:lnTo>
                              </a:path>
                              <a:path w="1964055" h="1493520">
                                <a:moveTo>
                                  <a:pt x="744507" y="0"/>
                                </a:moveTo>
                                <a:lnTo>
                                  <a:pt x="744507" y="9814"/>
                                </a:lnTo>
                              </a:path>
                              <a:path w="1964055" h="1493520">
                                <a:moveTo>
                                  <a:pt x="754931" y="0"/>
                                </a:moveTo>
                                <a:lnTo>
                                  <a:pt x="754931" y="9814"/>
                                </a:lnTo>
                              </a:path>
                              <a:path w="1964055" h="1493520">
                                <a:moveTo>
                                  <a:pt x="763973" y="0"/>
                                </a:moveTo>
                                <a:lnTo>
                                  <a:pt x="763973" y="9814"/>
                                </a:lnTo>
                              </a:path>
                              <a:path w="1964055" h="1493520">
                                <a:moveTo>
                                  <a:pt x="771942" y="0"/>
                                </a:moveTo>
                                <a:lnTo>
                                  <a:pt x="771942" y="9814"/>
                                </a:lnTo>
                              </a:path>
                              <a:path w="1964055" h="1493520">
                                <a:moveTo>
                                  <a:pt x="825975" y="0"/>
                                </a:moveTo>
                                <a:lnTo>
                                  <a:pt x="825975" y="9814"/>
                                </a:lnTo>
                              </a:path>
                              <a:path w="1964055" h="1493520">
                                <a:moveTo>
                                  <a:pt x="853417" y="0"/>
                                </a:moveTo>
                                <a:lnTo>
                                  <a:pt x="853417" y="9814"/>
                                </a:lnTo>
                              </a:path>
                              <a:path w="1964055" h="1493520">
                                <a:moveTo>
                                  <a:pt x="872878" y="0"/>
                                </a:moveTo>
                                <a:lnTo>
                                  <a:pt x="872878" y="9814"/>
                                </a:lnTo>
                              </a:path>
                              <a:path w="1964055" h="1493520">
                                <a:moveTo>
                                  <a:pt x="887983" y="0"/>
                                </a:moveTo>
                                <a:lnTo>
                                  <a:pt x="887983" y="9814"/>
                                </a:lnTo>
                              </a:path>
                              <a:path w="1964055" h="1493520">
                                <a:moveTo>
                                  <a:pt x="900320" y="0"/>
                                </a:moveTo>
                                <a:lnTo>
                                  <a:pt x="900320" y="9814"/>
                                </a:lnTo>
                              </a:path>
                              <a:path w="1964055" h="1493520">
                                <a:moveTo>
                                  <a:pt x="910744" y="0"/>
                                </a:moveTo>
                                <a:lnTo>
                                  <a:pt x="910744" y="9814"/>
                                </a:lnTo>
                              </a:path>
                              <a:path w="1964055" h="1493520">
                                <a:moveTo>
                                  <a:pt x="919781" y="0"/>
                                </a:moveTo>
                                <a:lnTo>
                                  <a:pt x="919781" y="9814"/>
                                </a:lnTo>
                              </a:path>
                              <a:path w="1964055" h="1493520">
                                <a:moveTo>
                                  <a:pt x="927756" y="0"/>
                                </a:moveTo>
                                <a:lnTo>
                                  <a:pt x="927756" y="9814"/>
                                </a:lnTo>
                              </a:path>
                              <a:path w="1964055" h="1493520">
                                <a:moveTo>
                                  <a:pt x="981789" y="0"/>
                                </a:moveTo>
                                <a:lnTo>
                                  <a:pt x="981789" y="9814"/>
                                </a:lnTo>
                              </a:path>
                              <a:path w="1964055" h="1493520">
                                <a:moveTo>
                                  <a:pt x="1009225" y="0"/>
                                </a:moveTo>
                                <a:lnTo>
                                  <a:pt x="1009225" y="9814"/>
                                </a:lnTo>
                              </a:path>
                              <a:path w="1964055" h="1493520">
                                <a:moveTo>
                                  <a:pt x="1028692" y="0"/>
                                </a:moveTo>
                                <a:lnTo>
                                  <a:pt x="1028692" y="9814"/>
                                </a:lnTo>
                              </a:path>
                              <a:path w="1964055" h="1493520">
                                <a:moveTo>
                                  <a:pt x="1043797" y="0"/>
                                </a:moveTo>
                                <a:lnTo>
                                  <a:pt x="1043797" y="9814"/>
                                </a:lnTo>
                              </a:path>
                              <a:path w="1964055" h="1493520">
                                <a:moveTo>
                                  <a:pt x="1056127" y="0"/>
                                </a:moveTo>
                                <a:lnTo>
                                  <a:pt x="1056127" y="9814"/>
                                </a:lnTo>
                              </a:path>
                              <a:path w="1964055" h="1493520">
                                <a:moveTo>
                                  <a:pt x="1066564" y="0"/>
                                </a:moveTo>
                                <a:lnTo>
                                  <a:pt x="1066564" y="9814"/>
                                </a:lnTo>
                              </a:path>
                              <a:path w="1964055" h="1493520">
                                <a:moveTo>
                                  <a:pt x="1075594" y="0"/>
                                </a:moveTo>
                                <a:lnTo>
                                  <a:pt x="1075594" y="9814"/>
                                </a:lnTo>
                              </a:path>
                              <a:path w="1964055" h="1493520">
                                <a:moveTo>
                                  <a:pt x="1083569" y="0"/>
                                </a:moveTo>
                                <a:lnTo>
                                  <a:pt x="1083569" y="9814"/>
                                </a:lnTo>
                              </a:path>
                              <a:path w="1964055" h="1493520">
                                <a:moveTo>
                                  <a:pt x="1137602" y="0"/>
                                </a:moveTo>
                                <a:lnTo>
                                  <a:pt x="1137602" y="9814"/>
                                </a:lnTo>
                              </a:path>
                              <a:path w="1964055" h="1493520">
                                <a:moveTo>
                                  <a:pt x="1165038" y="0"/>
                                </a:moveTo>
                                <a:lnTo>
                                  <a:pt x="1165038" y="9814"/>
                                </a:lnTo>
                              </a:path>
                              <a:path w="1964055" h="1493520">
                                <a:moveTo>
                                  <a:pt x="1184511" y="0"/>
                                </a:moveTo>
                                <a:lnTo>
                                  <a:pt x="1184511" y="9814"/>
                                </a:lnTo>
                              </a:path>
                              <a:path w="1964055" h="1493520">
                                <a:moveTo>
                                  <a:pt x="1199604" y="0"/>
                                </a:moveTo>
                                <a:lnTo>
                                  <a:pt x="1199604" y="9814"/>
                                </a:lnTo>
                              </a:path>
                              <a:path w="1964055" h="1493520">
                                <a:moveTo>
                                  <a:pt x="1211941" y="0"/>
                                </a:moveTo>
                                <a:lnTo>
                                  <a:pt x="1211941" y="9814"/>
                                </a:lnTo>
                              </a:path>
                              <a:path w="1964055" h="1493520">
                                <a:moveTo>
                                  <a:pt x="1222377" y="0"/>
                                </a:moveTo>
                                <a:lnTo>
                                  <a:pt x="1222377" y="9814"/>
                                </a:lnTo>
                              </a:path>
                              <a:path w="1964055" h="1493520">
                                <a:moveTo>
                                  <a:pt x="1231414" y="0"/>
                                </a:moveTo>
                                <a:lnTo>
                                  <a:pt x="1231414" y="9814"/>
                                </a:lnTo>
                              </a:path>
                              <a:path w="1964055" h="1493520">
                                <a:moveTo>
                                  <a:pt x="1239383" y="0"/>
                                </a:moveTo>
                                <a:lnTo>
                                  <a:pt x="1239383" y="9814"/>
                                </a:lnTo>
                              </a:path>
                              <a:path w="1964055" h="1493520">
                                <a:moveTo>
                                  <a:pt x="1293422" y="0"/>
                                </a:moveTo>
                                <a:lnTo>
                                  <a:pt x="1293422" y="9814"/>
                                </a:lnTo>
                              </a:path>
                              <a:path w="1964055" h="1493520">
                                <a:moveTo>
                                  <a:pt x="1320858" y="0"/>
                                </a:moveTo>
                                <a:lnTo>
                                  <a:pt x="1320858" y="9814"/>
                                </a:lnTo>
                              </a:path>
                              <a:path w="1964055" h="1493520">
                                <a:moveTo>
                                  <a:pt x="1340324" y="0"/>
                                </a:moveTo>
                                <a:lnTo>
                                  <a:pt x="1340324" y="9814"/>
                                </a:lnTo>
                              </a:path>
                              <a:path w="1964055" h="1493520">
                                <a:moveTo>
                                  <a:pt x="1355418" y="0"/>
                                </a:moveTo>
                                <a:lnTo>
                                  <a:pt x="1355418" y="9814"/>
                                </a:lnTo>
                              </a:path>
                              <a:path w="1964055" h="1493520">
                                <a:moveTo>
                                  <a:pt x="1367760" y="0"/>
                                </a:moveTo>
                                <a:lnTo>
                                  <a:pt x="1367760" y="9814"/>
                                </a:lnTo>
                              </a:path>
                              <a:path w="1964055" h="1493520">
                                <a:moveTo>
                                  <a:pt x="1378190" y="0"/>
                                </a:moveTo>
                                <a:lnTo>
                                  <a:pt x="1378190" y="9814"/>
                                </a:lnTo>
                              </a:path>
                              <a:path w="1964055" h="1493520">
                                <a:moveTo>
                                  <a:pt x="1387227" y="0"/>
                                </a:moveTo>
                                <a:lnTo>
                                  <a:pt x="1387227" y="9814"/>
                                </a:lnTo>
                              </a:path>
                              <a:path w="1964055" h="1493520">
                                <a:moveTo>
                                  <a:pt x="1395196" y="0"/>
                                </a:moveTo>
                                <a:lnTo>
                                  <a:pt x="1395196" y="9814"/>
                                </a:lnTo>
                              </a:path>
                              <a:path w="1964055" h="1493520">
                                <a:moveTo>
                                  <a:pt x="1449229" y="0"/>
                                </a:moveTo>
                                <a:lnTo>
                                  <a:pt x="1449229" y="9814"/>
                                </a:lnTo>
                              </a:path>
                              <a:path w="1964055" h="1493520">
                                <a:moveTo>
                                  <a:pt x="1476671" y="0"/>
                                </a:moveTo>
                                <a:lnTo>
                                  <a:pt x="1476671" y="9814"/>
                                </a:lnTo>
                              </a:path>
                              <a:path w="1964055" h="1493520">
                                <a:moveTo>
                                  <a:pt x="1496138" y="0"/>
                                </a:moveTo>
                                <a:lnTo>
                                  <a:pt x="1496138" y="9814"/>
                                </a:lnTo>
                              </a:path>
                              <a:path w="1964055" h="1493520">
                                <a:moveTo>
                                  <a:pt x="1511237" y="0"/>
                                </a:moveTo>
                                <a:lnTo>
                                  <a:pt x="1511237" y="9814"/>
                                </a:lnTo>
                              </a:path>
                              <a:path w="1964055" h="1493520">
                                <a:moveTo>
                                  <a:pt x="1523574" y="0"/>
                                </a:moveTo>
                                <a:lnTo>
                                  <a:pt x="1523574" y="9814"/>
                                </a:lnTo>
                              </a:path>
                              <a:path w="1964055" h="1493520">
                                <a:moveTo>
                                  <a:pt x="1534004" y="0"/>
                                </a:moveTo>
                                <a:lnTo>
                                  <a:pt x="1534004" y="9814"/>
                                </a:lnTo>
                              </a:path>
                              <a:path w="1964055" h="1493520">
                                <a:moveTo>
                                  <a:pt x="1543041" y="0"/>
                                </a:moveTo>
                                <a:lnTo>
                                  <a:pt x="1543041" y="9814"/>
                                </a:lnTo>
                              </a:path>
                              <a:path w="1964055" h="1493520">
                                <a:moveTo>
                                  <a:pt x="1551010" y="0"/>
                                </a:moveTo>
                                <a:lnTo>
                                  <a:pt x="1551010" y="9814"/>
                                </a:lnTo>
                              </a:path>
                              <a:path w="1964055" h="1493520">
                                <a:moveTo>
                                  <a:pt x="1605043" y="0"/>
                                </a:moveTo>
                                <a:lnTo>
                                  <a:pt x="1605043" y="9814"/>
                                </a:lnTo>
                              </a:path>
                              <a:path w="1964055" h="1493520">
                                <a:moveTo>
                                  <a:pt x="1632484" y="0"/>
                                </a:moveTo>
                                <a:lnTo>
                                  <a:pt x="1632484" y="9814"/>
                                </a:lnTo>
                              </a:path>
                              <a:path w="1964055" h="1493520">
                                <a:moveTo>
                                  <a:pt x="1651945" y="0"/>
                                </a:moveTo>
                                <a:lnTo>
                                  <a:pt x="1651945" y="9814"/>
                                </a:lnTo>
                              </a:path>
                              <a:path w="1964055" h="1493520">
                                <a:moveTo>
                                  <a:pt x="1667051" y="0"/>
                                </a:moveTo>
                                <a:lnTo>
                                  <a:pt x="1667051" y="9814"/>
                                </a:lnTo>
                              </a:path>
                              <a:path w="1964055" h="1493520">
                                <a:moveTo>
                                  <a:pt x="1679387" y="0"/>
                                </a:moveTo>
                                <a:lnTo>
                                  <a:pt x="1679387" y="9814"/>
                                </a:lnTo>
                              </a:path>
                              <a:path w="1964055" h="1493520">
                                <a:moveTo>
                                  <a:pt x="1689817" y="0"/>
                                </a:moveTo>
                                <a:lnTo>
                                  <a:pt x="1689817" y="9814"/>
                                </a:lnTo>
                              </a:path>
                              <a:path w="1964055" h="1493520">
                                <a:moveTo>
                                  <a:pt x="1698860" y="0"/>
                                </a:moveTo>
                                <a:lnTo>
                                  <a:pt x="1698860" y="9814"/>
                                </a:lnTo>
                              </a:path>
                              <a:path w="1964055" h="1493520">
                                <a:moveTo>
                                  <a:pt x="1706823" y="0"/>
                                </a:moveTo>
                                <a:lnTo>
                                  <a:pt x="1706823" y="9814"/>
                                </a:lnTo>
                              </a:path>
                              <a:path w="1964055" h="1493520">
                                <a:moveTo>
                                  <a:pt x="1760862" y="0"/>
                                </a:moveTo>
                                <a:lnTo>
                                  <a:pt x="1760862" y="9814"/>
                                </a:lnTo>
                              </a:path>
                              <a:path w="1964055" h="1493520">
                                <a:moveTo>
                                  <a:pt x="1788292" y="0"/>
                                </a:moveTo>
                                <a:lnTo>
                                  <a:pt x="1788292" y="9814"/>
                                </a:lnTo>
                              </a:path>
                              <a:path w="1964055" h="1493520">
                                <a:moveTo>
                                  <a:pt x="1807765" y="0"/>
                                </a:moveTo>
                                <a:lnTo>
                                  <a:pt x="1807765" y="9814"/>
                                </a:lnTo>
                              </a:path>
                              <a:path w="1964055" h="1493520">
                                <a:moveTo>
                                  <a:pt x="1822864" y="0"/>
                                </a:moveTo>
                                <a:lnTo>
                                  <a:pt x="1822864" y="9814"/>
                                </a:lnTo>
                              </a:path>
                              <a:path w="1964055" h="1493520">
                                <a:moveTo>
                                  <a:pt x="1835207" y="0"/>
                                </a:moveTo>
                                <a:lnTo>
                                  <a:pt x="1835207" y="9814"/>
                                </a:lnTo>
                              </a:path>
                              <a:path w="1964055" h="1493520">
                                <a:moveTo>
                                  <a:pt x="1845631" y="0"/>
                                </a:moveTo>
                                <a:lnTo>
                                  <a:pt x="1845631" y="9814"/>
                                </a:lnTo>
                              </a:path>
                              <a:path w="1964055" h="1493520">
                                <a:moveTo>
                                  <a:pt x="1854667" y="0"/>
                                </a:moveTo>
                                <a:lnTo>
                                  <a:pt x="1854667" y="9814"/>
                                </a:lnTo>
                              </a:path>
                              <a:path w="1964055" h="1493520">
                                <a:moveTo>
                                  <a:pt x="1862642" y="0"/>
                                </a:moveTo>
                                <a:lnTo>
                                  <a:pt x="1862642" y="9814"/>
                                </a:lnTo>
                              </a:path>
                              <a:path w="1964055" h="1493520">
                                <a:moveTo>
                                  <a:pt x="1916676" y="0"/>
                                </a:moveTo>
                                <a:lnTo>
                                  <a:pt x="1916676" y="9814"/>
                                </a:lnTo>
                              </a:path>
                              <a:path w="1964055" h="1493520">
                                <a:moveTo>
                                  <a:pt x="1944111" y="0"/>
                                </a:moveTo>
                                <a:lnTo>
                                  <a:pt x="1944111" y="9814"/>
                                </a:lnTo>
                              </a:path>
                              <a:path w="1964055" h="1493520">
                                <a:moveTo>
                                  <a:pt x="0" y="1493043"/>
                                </a:moveTo>
                                <a:lnTo>
                                  <a:pt x="1963578" y="1493043"/>
                                </a:lnTo>
                              </a:path>
                              <a:path w="1964055" h="1493520">
                                <a:moveTo>
                                  <a:pt x="0" y="0"/>
                                </a:moveTo>
                                <a:lnTo>
                                  <a:pt x="1963578" y="0"/>
                                </a:lnTo>
                              </a:path>
                              <a:path w="1964055" h="1493520">
                                <a:moveTo>
                                  <a:pt x="155815" y="1493043"/>
                                </a:moveTo>
                                <a:lnTo>
                                  <a:pt x="155815" y="1473407"/>
                                </a:lnTo>
                              </a:path>
                              <a:path w="1964055" h="1493520">
                                <a:moveTo>
                                  <a:pt x="311632" y="1493043"/>
                                </a:moveTo>
                                <a:lnTo>
                                  <a:pt x="311632" y="1473407"/>
                                </a:lnTo>
                              </a:path>
                              <a:path w="1964055" h="1493520">
                                <a:moveTo>
                                  <a:pt x="467440" y="1493043"/>
                                </a:moveTo>
                                <a:lnTo>
                                  <a:pt x="467440" y="1473407"/>
                                </a:lnTo>
                              </a:path>
                              <a:path w="1964055" h="1493520">
                                <a:moveTo>
                                  <a:pt x="623253" y="1493043"/>
                                </a:moveTo>
                                <a:lnTo>
                                  <a:pt x="623253" y="1473407"/>
                                </a:lnTo>
                              </a:path>
                              <a:path w="1964055" h="1493520">
                                <a:moveTo>
                                  <a:pt x="779067" y="1493043"/>
                                </a:moveTo>
                                <a:lnTo>
                                  <a:pt x="779067" y="1473407"/>
                                </a:lnTo>
                              </a:path>
                              <a:path w="1964055" h="1493520">
                                <a:moveTo>
                                  <a:pt x="934886" y="1493043"/>
                                </a:moveTo>
                                <a:lnTo>
                                  <a:pt x="934886" y="1473407"/>
                                </a:lnTo>
                              </a:path>
                              <a:path w="1964055" h="1493520">
                                <a:moveTo>
                                  <a:pt x="1090700" y="1493043"/>
                                </a:moveTo>
                                <a:lnTo>
                                  <a:pt x="1090700" y="1473407"/>
                                </a:lnTo>
                              </a:path>
                              <a:path w="1964055" h="1493520">
                                <a:moveTo>
                                  <a:pt x="1246507" y="1493043"/>
                                </a:moveTo>
                                <a:lnTo>
                                  <a:pt x="1246507" y="1473407"/>
                                </a:lnTo>
                              </a:path>
                              <a:path w="1964055" h="1493520">
                                <a:moveTo>
                                  <a:pt x="1402326" y="1493043"/>
                                </a:moveTo>
                                <a:lnTo>
                                  <a:pt x="1402326" y="1473407"/>
                                </a:lnTo>
                              </a:path>
                              <a:path w="1964055" h="1493520">
                                <a:moveTo>
                                  <a:pt x="1558140" y="1493043"/>
                                </a:moveTo>
                                <a:lnTo>
                                  <a:pt x="1558140" y="1473407"/>
                                </a:lnTo>
                              </a:path>
                              <a:path w="1964055" h="1493520">
                                <a:moveTo>
                                  <a:pt x="1713953" y="1493043"/>
                                </a:moveTo>
                                <a:lnTo>
                                  <a:pt x="1713953" y="1473407"/>
                                </a:lnTo>
                              </a:path>
                              <a:path w="1964055" h="1493520">
                                <a:moveTo>
                                  <a:pt x="1869773" y="1493043"/>
                                </a:moveTo>
                                <a:lnTo>
                                  <a:pt x="1869773" y="1473407"/>
                                </a:lnTo>
                              </a:path>
                              <a:path w="1964055" h="1493520">
                                <a:moveTo>
                                  <a:pt x="1558140" y="0"/>
                                </a:moveTo>
                                <a:lnTo>
                                  <a:pt x="1558140" y="19635"/>
                                </a:lnTo>
                              </a:path>
                              <a:path w="1964055" h="1493520">
                                <a:moveTo>
                                  <a:pt x="1713953" y="0"/>
                                </a:moveTo>
                                <a:lnTo>
                                  <a:pt x="1713953" y="19635"/>
                                </a:lnTo>
                              </a:path>
                              <a:path w="1964055" h="1493520">
                                <a:moveTo>
                                  <a:pt x="1869773" y="0"/>
                                </a:moveTo>
                                <a:lnTo>
                                  <a:pt x="1869773" y="19635"/>
                                </a:lnTo>
                              </a:path>
                            </a:pathLst>
                          </a:custGeom>
                          <a:ln w="4524">
                            <a:solidFill>
                              <a:srgbClr val="252525"/>
                            </a:solidFill>
                            <a:prstDash val="solid"/>
                          </a:ln>
                        </wps:spPr>
                        <wps:bodyPr wrap="square" lIns="0" tIns="0" rIns="0" bIns="0" rtlCol="0">
                          <a:prstTxWarp prst="textNoShape">
                            <a:avLst/>
                          </a:prstTxWarp>
                          <a:noAutofit/>
                        </wps:bodyPr>
                      </wps:wsp>
                      <pic:pic xmlns:pic="http://schemas.openxmlformats.org/drawingml/2006/picture">
                        <pic:nvPicPr>
                          <pic:cNvPr id="916" name="Image 916"/>
                          <pic:cNvPicPr/>
                        </pic:nvPicPr>
                        <pic:blipFill>
                          <a:blip r:embed="rId298" cstate="print"/>
                          <a:stretch>
                            <a:fillRect/>
                          </a:stretch>
                        </pic:blipFill>
                        <pic:spPr>
                          <a:xfrm>
                            <a:off x="0" y="0"/>
                            <a:ext cx="1991477" cy="1522024"/>
                          </a:xfrm>
                          <a:prstGeom prst="rect">
                            <a:avLst/>
                          </a:prstGeom>
                        </pic:spPr>
                      </pic:pic>
                    </wpg:wgp>
                  </a:graphicData>
                </a:graphic>
              </wp:anchor>
            </w:drawing>
          </mc:Choice>
          <mc:Fallback xmlns:pic="http://schemas.openxmlformats.org/drawingml/2006/picture" xmlns:a="http://schemas.openxmlformats.org/drawingml/2006/main">
            <w:pict>
              <v:group id="Group 914" style="position:absolute;margin-left:323.65pt;margin-top:-29.75pt;width:156.85pt;height:120.05pt;z-index:15836160;mso-wrap-distance-left:0;mso-wrap-distance-right:0;mso-position-horizontal-relative:page" coordsize="19919,15246"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YMqcfgsAADZ4AAAOAAAAZHJzL2Uyb0RvYy54bWysnVtv20gShd8X2P8g&#10;6H1iNtm8CXEGi8lOEGAwG+xksc80TVnCSCKXpC3n3281damiM0G5koPJGLR1jvSx2Ww2SR3W25+f&#10;97vFU9MP2/Zwu3RvouWiOdTt/fbwcLv8z+dffyqWi2GsDvfVrj00t8svzbD8+d3f//b22K2auN20&#10;u/umX9CbHIbVsbtdbsaxW93cDPWm2VfDm7ZrDvTiuu331Ui/9g839311pHff727iKMpujm1/3/Vt&#10;3QwD/fX96cXlu+n91+umHv+1Xg/NuNjdLoltnH7208+78PPm3dtq9dBX3WZbnzGq76DYV9sDfej1&#10;rd5XY7V47LdfvdV+W/ft0K7HN3W7v2nX623dTOtAa+OiF2vzoW8fu2ldHlbHh+7aTNS0L9rpu9+2&#10;/v3pQ9/90X3qT/S0+Ftb/zlQu9wcu4eVfD38/sDi53W/DyZaicXz1KJfri3aPI+Lmv7oypL+pctF&#10;Ta+5NPZZkp7avN7QhvnKV2/+qThvqtXpgye8K86xo/4zcBMNP9ZEf2yqrplafghN8KlfbO9vl6Wj&#10;NTlUe+rHH85dJvyJ2ip8POlCO55/G85N+qKV4jRLsuWCWiMuyuLc/7i1Mh+ll9byZZLGk+K6ztWq&#10;fhzGD007NXz19Nswnjrw/WWp2lyW6ufDZbGn3SDsALtpBxiXC9oB+uWCdoC708boqjH4wtYMi4tj&#10;2HJnlg0tn1HC6/v2qfncTsoxbD6flRERh81Lqsgn4R0JmHW7w7f0RRLH+Vl/UpExAHwPSO4TT3v4&#10;q0GkHgpSJkWUG0CkHgrioqJ0liaZGbAosYs9HQpevXWcNGBREpflJhRpwKL4KHexpVWkAYxSZIU3&#10;oQgDFCWO4pzGvdf3lZkBi5JELk0sKNKARfFlFptQpAGLkvk8toz5sTRgUfI8Si07cywNWJQi96Wp&#10;20oDFqXMUjqwGvYgaYCi0IwgjSxD3MyARUmLlGafr2+VRBqwKEVa5s6CIg1QFJpw+sSyB80MWJQ4&#10;ShNLt/XSgEVJYto7DRvISwMWxSe0T1hQpAGLksa2ObaXBixKFiXhbOzVE0ovDVCU1NGZR2lAmRmw&#10;KN7lpllcKg1YlMzFqWWIS6UBi5LTVQcTijRgUQqaNVuGuFQasCh0acY0oUylAYqSRYXLLFOnmQGL&#10;4qgbWqbZmTRgUXI6+ThdK3rdpZVMGrAoZZ6WlklCJg1QlNzlUWYZ+GcGLEoSu8xyZM6lAYviaZpt&#10;GVdyacCipHQd0DLa5tKARcmSMrfszDTuswGLkrvSW86DcmmAohQxnXxY9qCZAYuSJjQBMUyd6AyO&#10;DViUnGb8liGukAYsSpGXhaXbFtIARSmjKDFdi5sZsCguokHL0Ffo2jcbwChlXliGOLoJxgYsCl3Q&#10;Mk0SSmnAohR08mE5DyqlAYrioqiMTZco5w4wTFxkpWXsd5F0gGF8kpeWIdfRPT12gGHCSZ8NRjrA&#10;MFmWmqZzLpIOMEyepqVltKPBTjjAMEWSZpY9m24kCgcWxiV5Zrqi7GYOMEyWRqarp85JBxim8Kmz&#10;HJackw4wTFlmpsuWjr4owg4sTExv7k0tM3OAYeI4yU2DXiwdYJjEeWcaZ2LpQMPQdyEsE1+6VCMc&#10;YJgy8bHpqB1LBxaGJuGF6T6nmznAMJ5OCkx9hu4asAMMk9I1bMt5m0ukAwyT5XRwMpyjuEQ6wDB0&#10;ymG6IU3HSeEAw9Dpsm2ml0gHGKZM6ettps0kHVgY7+lUxTS5mjnAMHmWmW5MOy8dYJgyc7bJFX3l&#10;hR1YGJpZ0WHb0mdmDjBMnKSm29P01VvhAMPQ6G6b6dFFPHaAYTzdLDfN9OjrD+wAw6SOvtRt6jPS&#10;gYXJojR8O/f1d8zplpxwgGFoOmC6Ue0y6QDD0NHAWy6I0zmccIBh6C6e6Wa1oxGbHWCYnKbXpkEv&#10;kw4wDH1h3nSzwGXSAYYp6ca8adfOpAMLQ3dEC9NN63APlR1gGLo5n5nOm2jKzA4wTFHEtkuvuXRg&#10;YSgWkJtuXbuZAwwT0zVm00lcIR1gmJB0MY0zdH2RHWAYTxkd0xSCrqKxAwyTehrfLUftQjrAMBl9&#10;k9u0a9N+zQ4sTBkOfKaTuJkDDOO9s116LaUDCsOJrEt4TM9i0ZHV44NY2udzBAv5+Zyn0j6flcjP&#10;FykqDUBIoQQcnlIJWAol4MyUSsBSKAFHpVQClmIJrgkpneAqRRKIYJRGIKRQAs5DqQQshRJwDEol&#10;YCmUgNNPKgFLoQQcelIJWAol4KyTSsBSKAFHnFQCliIJRLJJIxBSKAEHmlQClkIJOMekErAUSSDi&#10;SxqBkEIJOLWkErAUSsBhJZWApVACziipBCyFEnA0SSVgKZSAE0kqAUuRBCKIpBEIKZSA80cqAUuh&#10;BBw7UglYCiXgtJFKwFIoAYeMVAKWQgk4W6QSsBRJICJFGoGQQgk4SaQSsBRKwAEilYClUALODakE&#10;LEUSiLiQRiCkUAJOCakELIUScDhIJWAplIAzQSoBS6EEHAVSCVgKJeAEkErAUiSBCP5oBEIKJeC8&#10;j0rAUigBx3xUApZCCTjdoxKwFEkgQj0agZBCCTjLoxKwFEtwjfDoBFcplICTOyoBS6EEHNhRCViK&#10;JJAxHQ1BarEMnM7RGViLZeBQjs7AWiwDZ3F0BtZiGTiCozOwFsvAyRudgbVYBg7c6AyshTKInI3K&#10;ILRYBo7X6AysxTJwqkZnYC2WgcM0OgNroQwiQ6MyCC2WgaMzOgNrsQycmNEZWAtmuAZlXsFw1WIZ&#10;OB+jM7AWyiBiMSqD0GIZOA2jM7AWy8AhGJ2BtVgGzr7oDKzFMnDkRWdgLZaBky46A2uxDBxw0RlY&#10;C2UQuRaVQWixDBxn0RlYi2XgFIvOwFoogwivqAxCi2XgzIrOwFosA0dVdAbWYhk4oaIzsBbLwMEU&#10;nYG1UAaRR1EZhBbLwDEUnYG1WAZOn+gMrMUycOhEZ2AtloGzJjoDa7EMHDHRGViLZeBkic7AWiiD&#10;CJSoDEKLZeAcic7AWiwDx0d0BtZCGURqRGUQWiwDh0V0BtZiGTgjojOwFsvA0RCdgbVYBk6E6Ays&#10;xTJwEERnYC2UQeQ/VAahxTJw7ENnYC2SwZRaLOnRyX/5WMQfrtdzwtAbgQEu2h/+aJemhenh4TND&#10;TtN8WNWihB4IlVgiVTMDFMVn9LhES+eYGaAoVOkkNtVdmRmgKHleRqYA3swARaFLovTtO0MWcGaA&#10;oriojPLI0lnmDiwMlZWzPf2YilEJBxbGR9R5LVvJzRxYmDDQmfbpaaS7OrAwuUtK017tZg4sDD2S&#10;Mzc9G9rNHFgYsZkuB7lvZTZnGygcnVGxTdnYKoTcMFAI0cgqhNDS45y+1RLnkoJTeUNalgUUd4dQ&#10;6ZCKlPipdufQ7rb3v253u1B+cOgf7n7Z9Yunigonxmn479zSM1nXD+P7aticdNNL1w0yldAcVqdK&#10;kEeqEHnX3n+hUpJHqh15uxz+91j1zXKx+3igYpU0lI6Xhf6ycHdZ6MfdL+1UwXSqjEif+fn5v1Xf&#10;LcLH3y5HKiD5e3upWVmtLoUhw6pftcF5aP/xOLbrbagaSfUzL0TnX45D9+5tt61X9P+51igtfVVI&#10;U6/JSq7xMazbqa7r/lXvsa/6Px+7n6gsKlWA3N5td9vxy1TilbZNgDo8fdrWoUxp+EXW5KSx9lST&#10;8+O+emgWNHMPW+CiCp6wtl+9xd1u2102dlg+w1JpzBe1Vf9ifU91W9+39eO+OYynQrR9syPu9jBs&#10;tt1AJTZXzf6uoaKh/cd7ephATUVwR6ob2vXbwxj4qIeNfTPWU63LNXW6f1ORzgAqXpigmTOswjfK&#10;iorJdLXicqIlPZ6LHh5wLr5KGc9LyPtSlTR0j1BO9NyRQqHQaVd40YNOFUcnnBPAtEg8U8+ZitNO&#10;5OdCuqH6rfx9UnG533f/BwAA//8DAFBLAwQKAAAAAAAAACEA2Gw30vo6AAD6OgAAFAAAAGRycy9t&#10;ZWRpYS9pbWFnZTEucG5niVBORw0KGgoAAAANSUhEUgAAAaIAAAE/CAYAAAAE88fyAAAABmJLR0QA&#10;/wD/AP+gvaeTAAAACXBIWXMAAA7EAAAOxAGVKw4bAAAgAElEQVR4nO3dd3gVVf7H8fe9uemdEGpC&#10;NUoCAkGlC6iIWBZRBLGjK66CyC66AgqsDcWyqws20BVFsQACsoqCgHQsEIrSeyiBQHolyb3n90dy&#10;9xdJEJLcm/p5Pc88T2bunJlPQvlmzpw5YzHGAJAJAX+DN2bC/Q6wAgRCxivw94dghgUKd6ymCsCW&#10;A77O9QDIdFXmM+CdB14AVnD4Q5YrjluTGLBkQoBz3QvO5IG3c90fsqzgOLtdDvgehGapEGIBRzic&#10;bgoJeeB5EhoWgDULAkIhxQEeYZBUALaj0PgIROaAXxCkRsPecEjyADuAHTwA8sDTBvkJ0DAJQo9B&#10;0wKwZYFXBgTYwBIKqZfBpktgv0c1/3ssUhdZjDFshtg74PM9cPH18G1LOGjAsgp674CYW2H+DBhe&#10;D5KrOnBpvoXrH4CZJ6Ghc1ssbP4E7oqGneU9rgHLVHhsPEzJBR/n9oGwcAYMrw+nK5q9JoiHZvfC&#10;x6uhl3ObFRzOX1gAWsP+j+HurvAjQC74jIQ3Z8KfqyLzOZj+8M2VsKo+JDnAkgT10iEoFYJtYDLA&#10;Pwv8QiDVC/IARzrUOwlhKRCWC95pEOgJjoaQ2AniHoAPYuE3q4qcSLlYUowJaQZHLGCmw0ND4XPn&#10;h2fA+yl46XX4W3/4bjFcX5Vhz1Y8X1M4djt84Qn56RD0IQwD+Dc89iC8X9Zjn4Lw++HDxXBDLGy+&#10;Fr63gImHZp/BHU3g+CdwVx9Y6drvqnr5EgYNh/czIeBe+Gg/XLQaelnAOMB6KfzaE9Z8AUPTIPhZ&#10;mDQQFlwL3ydAU+dxPKDAgLV48aoICxRdy2NxxfFcIN8fUjwhzwE2wJoDXgWF+bwsYHwg/2LYfTP8&#10;926Y3RoOVnVokWphljH3WIwxc425zRhDacv9xsz0MMaeaEz4ufapiuUZY/5hMcYMMubLJGPqFf9s&#10;hzHR7Y3ZZjHGLDGmX1mPfaMx31iMMU8Z82KeMZ7FP1tiTL8GxiT6GJObYEyjqv45uGvZbExHizGm&#10;tTH7fzHm8v8Y84DFGNPbmFW7jYn6szH/sRhjHjHmnSPGRPQ2ZpXFGBNizGmLMcZijPE0Jn+eMYPi&#10;jIl1bjt7udaY7wONST/X5w8aM72U7Y5z7V+DloJiS77FmHw/Y9LaGbMlwZjQqv7z16KlshYGGrMw&#10;0JiMHGN8zrXTEmP6WYwxM4wZXtWBnYvDGEsbY3bFGLPDUfjvusQ+J41p4GlM/gPGfFCWY582Jsxm&#10;TMF9xnx0vp/JO8Y8XNU/C3ct4415yWKM2WlMG2MM1xrzfZgxSbnGeDv3ucqYH+obczrfGFuuMd5B&#10;xqQV/8/2U2PuMMYw1piXndv8jcksvs82Y2JKKyxexpzxNyarizE/nf2ZtzG51aCQuHuxF1+sxuRd&#10;a8y3Vf33QosWVy+2ldCnG2zwgVyAZ5999s3pvr4PeVx3XZrNw6MAYwAMl17KVBi9FK6zgsMCxgqO&#10;sn59Iftu3bKlS2Z6emDvXr2+Pdc+J6HhbrjkOvhuKjzm/Ny5j/OKLwr2zoEhsbDJVnSju7jSBjSs&#10;h2528Di1f3/jGa1bP1Ta/naw+kPmVHjMo5TjlkVpGU6eONF0+fLlA/pee+3CBg0aJLjquBfKAO/k&#10;5o4IyMnJXhca2mMJ9FsBV3eHdbPhLufPuhkcXgl9JsALbWF7EKRnQBCADQqywfcTuOuDoq5SH8jK&#10;Bv/i53qosOu0RBdbPng1Onw46ZfIyCt8rNbcPMBRdK+u+ECJc8R3TZedKfYjtFR6L+DvujENWJdB&#10;/6J7USUGhvhC9nMw8XF4w9VBpk2b9kx+fr7nmDFjnnb1sS9Efn6+59/+9rfPBwwYMLtfv37zqyKD&#10;VNzGjRuv/PDDD//qXM/KygrYu3dvO0sfY1bugjZHoakH2O+///7vvurR47rcm24qwGo1WCw4PD2t&#10;eSEhHgGQ4Qc5jqK+fgOWC/26Kr95kTrmd7+AWMH+KQweAgvLe8D77rtvWV5ens9nn33Ws+Lxyi4v&#10;L8+7Xbt2uWPGjHnq4YcffqkqMkjFrVy58obXXnvtZed6Tk6O35EjR1rZboUvR8PUddCjF6xu2rTp&#10;4fqvvMLHl17at0uXLqsAxsOUl2HsFujYCg6UJ4ABi7Mona9ojR0/fub+AweiP/viiyvPtc9W6HAL&#10;LHwCXn0Q3i/+uSn22/BjMPUX6LwSenlB/tmZSss6B4a8CE/f+t13Syb27z+2tP0dYLkeljSFYx/A&#10;/eX5mfxRhm1bt14xadKk6ZNffPHBtm3bxrnquGVoz1WZmWsKEhJ81kZFXXEawq6HJbfB3L/Dq86f&#10;89dw0wsw8VV4vAesvxtmH4BWAD6Q+w1c7wn5t8CCJAj3h/SsoismpxjYvgPalpbD9+jRvJymTb28&#10;LJYzdrDawbMi31cd8bs/ewfYhsKCoaVcIXeF9avhSptG/Ekl6NOnz+I+ffosdq7HxcV1Hzp06Drb&#10;rTD/b/DGcHh/Hgw6u+GncOe/YXQsbC5vEYLCbqKzu83OxTc7O88rPd3eABLPtU9zONy8sFvoqlfg&#10;ydL2SYegDdD9Vph/GVzwf+YNIPFFh+Pp4w0bNuwAW0vbZx30OAXh4+HFjrDlQo99oXKzs0O9d+7k&#10;kuzsvbGw2dXHvxDtd+zYtb5z507hcKoTxPWAdWvhys/gDuef4/MwKQjSH4W3PCE/FYL/9z2ATwYE&#10;DYBFd8FnU+GxLAjyhewc8HPu9wHc1xU2nn1+GxTkh4TY6h8/nnq6adOQ4p95QZ7z2S65YCV+OfkR&#10;engV61r2hDNnij2PJ1IZrE3h2Cy4JwEad4Zfvu7c+Zr0QYN4YO3aLyLWrEm+G2a3gEOz4J6qDluc&#10;BcwQmLMRLh8Fb+ac9Y/nODS5GRadAe/BMKcsx24EJ/w3bXL81KFDh2kw6uyrizjodC98bAXHrVBr&#10;+6sv3blzN8BA+Go/tB4McxKg8RCYexrCJsHz38CNA2FhDvjeDnOSIcwXMp3HuAM+Wws9i/8ZFC9C&#10;AG/C6CBIO/v8BWArCAiwNtm798TZn+UXDpF2P2P+f6kq7j+/xbnkg4+18BdGYwUTBKnuPLHUTZs2&#10;beoxcODAuHHjxs2Eon/Md8KnV8Avd8GnGwcMuJwBA0gsejh0aGbmF+8FBPy5MmcT8Pb2zvHz88s8&#10;334T4PkjEPkWjFwJfe6DD53PEU2Dx5Kh3rMw6Wb4qqwZLn7ppeSkt98+M7pRo6nfwE394VsLmKMQ&#10;ORUe84Psz+H2ZhBfrm/yPDw8POwBAQHpVqu1QgMhKiIqKelgy3/+M23H44/HxMKWUTC1F6yeD7d+&#10;DTflgVcb2NkcDsXClsPQ/FF4czB8cSN8kwlBOeDXC9b4QZYH5NlLuYr55Dy/5Gzr3bvN2dtM4X1H&#10;1w1KOJfKH6BQrTJkQrAVDB9+CEAoTHsbRlVFloCAgHQvL68zVXFucS1vb+/cRo0aHU1LSws9dOjQ&#10;xb8bQpdvjO2fy5dPiBw40HyTkDBgjzFRVT2s73yLwxjLB8bc729MVvGhr82NObzWmB4VOXaeMZ7j&#10;jJliPWtocXdj1h80pkVVf++VtWw1pn2MMTv+aKhxfWNOLzLmT842KcaEXGPM0mowBFqLG5cgY1K3&#10;GxNjqujvppaavWzatKl7VFSU+V33hg0KWqalxfts386l+fm/RVbgnlBlsYC5H2beAgsSoYFzezOI&#10;dw5JLy9PyH8Jxo2GN9KLbrBbwdEKDlzIva7aoj1s2wIdDkJL5zYfyMkt1h3aBI4HFOuSC4HU7+G6&#10;g9DsvzAgHiI9wN4SDl4PS1IgJA46ZYD/aQiPhKM2KLgE9mSD7xrovg06FM01l9YXvu8F67wLp93B&#10;DrYC8EiBer6QtQ667YaoA9A6C/zTwf8YRJ6GJlSf2RdqnQwIbgfboXB03iro1QPWV3UuqVlK9LOf&#10;OHEiAmD27NmPhISEpAwaNOiD8PDwEn301U0IpIa4qT+7EZxoBNX+Z+BOnoXT0+wpSxsLmFZweDRM&#10;O/uzFnA49hwDQQD6wbKynKvTOQaMZIH/Pmi1HaJ3QhsHWMIgKQxSLWBOQ1gaBKVAsCcUZIB/NviH&#10;QKov5NrBmgbBiRCWDGFZ4LMNrkADJUpwgMeVsM65/ho8MgbercpMUj3Fx8e3Xrx48e3Hjx9vBkWT&#10;nhY3YcKE6XPmzPnfQ5wLFy7sFBMTUyWjtkSqq1MQtgda/wrRhyEyC/zqQ7JzNF8WeGeAvx3MNujy&#10;E/ShaMbwuqgjbFwPPX1A93iEVatWXT98+PD/DeMuUYjmz59/37hx4z789ttv20RGRh602WwFVqu1&#10;znRDiVSmArC0hAPHoEVVZ6kk5hA0bAanqjqIVB2Hw2EtKCiwbd68ues999yzqsSMBxaLxQB4eXnl&#10;e3l55akIibiPDcwRaOkofFD7d0sGBFwLi89/lBrF0gISreCIh5Dz7Cu1lNVqdXh5eeV5enoWgKbe&#10;Eam2/CFrCdxYWpFyLo3gWFXnLCdLC0ixgmMP1K/iLFLFSgxWOHLkSCuAadOmTQoMDEwfPnz4K40a&#10;NTpa+dFE5HyOQ8TZ256BZ56DidSMXzQtbf6/my5vBXTqUzQKT2qvffv2xXz22WcPJyYmNoJS/qIm&#10;JyeHAyxfvnzgokWL7k5NTa1X2SFFpPyegWcc4HH21VMKBFiq92vuva4ufNOt42H4135oXtWBxD0S&#10;ExObLFq06O61a9f2h1IGKyxYsODesWPHfrR8+fLWkZGR1f45IhEpnxzwvRG+XFnN3rxcnC8knYJm&#10;fpBd1VnE9ZyTntaES3cRcQNfyFkBNzivmD6CO6hmD2rnQFgAZN1T+M4qqaVUiEQEgHvg8+Jdev3g&#10;m6rO5DQb/myF/Hy9BqRWUiESkVJ9BzedfZ8poGpn47Z5Q97r8EgVZhA3KFGItm3b1hngtttu+6l7&#10;9+4ndu/efWnlxxKR6igdQp1FqX/hFVOlzw7/OLxt1T2jGm39+vXXdO/e/cRf/vKX/0IphSgkJCQJ&#10;oEePHkv79u27MDAwsMR7YkREFhdeMdkcYBkFb1B4f6myXtzkawXHq/DXSjqfuFD9+vVP9u3bd+EV&#10;V1yxGjRqTkRcLAMswYVzylXW/Zxch94qWyNp1JyIuEUgGAd4pRT2uBRUwil9rOD4R+FDvFIDqRCJ&#10;iFsEFxYkz1ywRsEG3Hs/yfI8PGeFHDeeQ9xEhUhE3MoLzG7o7gBbHLSi6OWGbuJjrYIBFFIxJQpR&#10;VlZWAMCuXbvab9u2rXN2drZ/5ccSkdqoIxx0gPd+aOQDSW46jdUKZgo84abjSwWlp6eHbNu2rfP+&#10;/fujQS/GE5EqlAneo2DyRzCaUiZhrigbZOVBgKuPKxVz9ovxSlwRXXTRRTsAJk+e/OcZM2bcqJFz&#10;IuIuAXBmJjzhAM+4wtdBuHT4dwH4q6uu+mnXrt2mGTNm3Dh27NgnoJTfQIKDg1MAunbtulJFSEQq&#10;S0dIygMPL8jHta9Vt1rB4dA98WojLCwssU+fPouDgoJSQX8wIlKN2ApH2tkegckuPrTFWs0mdJX/&#10;p0IkItXOWzAhv/D/J1d2q1mskOjC44mLqBCJSLXkUXR19I/CgQyuEp4MFhceT1xAhUhEqrV/wNSi&#10;qyOXdK3VB3u2ilG1UqIQGWMsAHa73Wq32z2c6yIiVaXo6shjIjzugsNZAsCeq2JUZYwxFrvd7uFw&#10;OKxQSiGKi4vrDtCvX7+90dHRBTt37uxY2SFFRErzLPwr0TU9ORa9frzqrF69un90dHTBnXfeuQZK&#10;Gb7dpEmTeIBhw4a9HhwcnBIeHp5Q2SFFRM6lPpgCsNoqPszb5waYtxhuc1U2uTAtWrTYO3r06EnH&#10;jx+PnDt37nC9BkJEaqwXYdgEmFmRYwRAejKE2CrvXUpSRK+BEJEa7yn48C24pSLHyISg5rDb6J5R&#10;lVEhEpEa7RFY6FnB1z8kQNSX0MtVmaRsVIhEpMbbDy0qeowhsDJDV0VVQoVIRGq8CEj8DnpW9DjB&#10;4EhTMap0KkQiUiv0g3VfQ++KHidUc9JVOhUiEak1boDVL8FD59/zj1k1gq5SqRCJSK0yFt5rB3EV&#10;PY6KUeUp8UBrYmJiE4C5c+feHxoamjxgwIDZYWFhmrFWRGqMjdC1I/y4CzpV5DjWwqmFdM/IxY4c&#10;OdJy2bJlA48ePdoCSilER44caQnw7rvvTgDo0qXLShUiEalJvCB/B1x2O/x7LjxWkWNdCx9/D/e4&#10;KpvAgQMH2rz00kv/cq6XmFlh3rx59z/11FMffPXVVx0jIiIO+fn5ZXp4eOhVuyJSIxW9EK9CVzUn&#10;ILABZLooUp2Xn5/vmZub67d169bODzzwwNIS94icRScgICAjMDAwTUVIRGqyVPCr6DEaQUYq+Loi&#10;j4Cnp2d+YGBgmp+fXxZosIKI1HJBkHvGBf/X1YPsUxDsikzyeypEIlLreRbN2A3kVeQ4DSHVRZGk&#10;GBUiEakTrIXFyIcKDsv+QK+NcDkVIhGpM6xgzlTsHUY8CHOXaIJUl1IhEpE6xRPMEWhQkWNcD6u2&#10;QYyrMtV1KkQiUuc0hVPdYFVFjtERtrkqT12nQiQiddI66EPFJjj1mAIjXBSnTlMhEpE6y1HB+0VP&#10;wVuuylKXqRCJSJ1W0bnk7oUXXZWlrlIhEpE6730YWt62n8D4J+BZV+apa1SIRKTOewC+aADx5W3/&#10;L5i0Brq4MlNdUmL2bee03O+88874oKCgtPvvv//1hg0bHqv0ZCIilegENLdCAeW8b9QbftwC7drD&#10;dhdHq3X279/fZu7cuQ+ePHmyCZRSiE6fPt0I4Ouvv77TarWam2+++WMVIhGpCxxgq8hs3d3gh6wK&#10;PqNUFyQkJDT7/PPPH7bb7VYopWuuY8eOPwJ88803l27ZsiUgOjp6a2WHFBGpKikVGEmXA+GboYMr&#10;89RGPXv2XLply5aAjz76qC/oHpGIyO8Eg7EUdtGVy2Ww0oVx6gQVIhGRs9jBk/JPjhryDIx3YZxa&#10;T4VIRKQUjgr8//gcvJgF/q7MU5upEImInENQBd4/dDt86MIotZoKkYjIOaRCKOWcj24x3BYPES6O&#10;VCupEImI/IGKzEd3LXzjyiy1lQqRiMh5lLeLbi+0T4VgV+epbVSIRETOoyJddFF6b9F5qRCJiFyA&#10;8nbRJUGzR+F1V+epTVSIREQuXF55Gr0Nf02FQFeHqS1UiERELpADvMvbtj4kuDJLbaJCJCJSBj6Q&#10;WZ52DvAfArNdnac2UCESESmD7Ap0sc2DO3+EK1yZpzZQIRIRKaMGcKi8bbvDBlPB15PXNipEIiJl&#10;dAJaVqC5RxzEuCxMLaBCJCJSDh/CHeVt2xk2uzBKjadCJCJSDvfC5/1hXnnaGvDMU/fc/6gQiYiU&#10;02IY7FXOUXT+kOPqPDWVCpGISAWchgblaWcH7+Eww9V5aiIVIhGRCgiAnCfgufK0/Q8M/xpucnWm&#10;mkaFSESkgl6Bf1DOV4vfDAtcHKfGUSESEXGBR+GN8rQzYBsLU1ydpyYpUYjy8/M9AdLS0kKTk5Pr&#10;O5e8vDyvyo8nIlIzTIGnKedV0aswdhEMcHGkaicvL8+7eF1JT08PBrCdveO2bds6A9x6660bi2+f&#10;NWvW1V27dv2hcuKKiNQsfpDzFDz3YmE3XZkNhjlnwMfVuaqTpUuX3jpmzJhPz95eohBFRkYeABg1&#10;atQzoaGhSc7tLVq02OveiCIiNdtEeGkKPO0o5f/W88kH71QICSnn22BrgrZt226aNGnSKOf6kSNH&#10;Ws6cOXNMiR9WgwYNEgAGDhz4sbMoiYjI+XnDmdXQvSf8XJ7218A3m6CHq3NVFy1bttzTsmXLPc71&#10;uLi47jNnzhxT4h5RVlZWAMCuXbsu3bZt2xXZ2dn+lRlURKQm6w6/vAv3laftZujm6jzVUXp6esi2&#10;bduu2L9/fxsAizG/v7c2YcKE6XPmzHnIub5w4cJOMTExmhdJRKQM/CA7F3zL2m47REXDPndkqi5W&#10;rVp1/fDhwxc710t0zV100UU7ACZPnvxgeHj4CXXPiYiU3RK4pjesL2u7drDzDPjYwO6OXNVBu3bt&#10;Ns2YMeOm/fv3R7/88suvluiaCw4OTgHo2rXrD3369PkmMDAwrfJjiojUbFfChikwuqztDNhGwFR3&#10;ZKouwsLCEvv06fNNbGzsetADrSIibvNkOQvK+/Cwq7NUZyUK0W+//XY5wB133LGmT58+h/fs2dOu&#10;8mOJiNQO9eF4OZpZ91Ts5XvV2o8//nhVnz59Dj/66KPzoZRCFBAQkAYQGxu7vmvXriv8/f0zKjuk&#10;iEhtsQ1iy9OuDezLA09X56kOQkJCkrp27bqibdu2G6GUUXMLFiy4d+zYsR8tX768tQYqiIhUnDfk&#10;5Jdj1gQ/SE2GBl6Q745cVS0uLq770KFD1+kekYiIm22HNuVplw0h48r5iomaRIVIRMTNLoLDgeWc&#10;uucNGJcL3q7OVJ2UKERxcXHdAa677rqdbdu2PbNz586OlR9LRKR22QSXlbftU+WcSLW6Wr16df+2&#10;bdueueuuu1ZCKYWoYcOGxwAGDx78wQMPPPCvevXqJVZyRhGRWuciOEA5H1J9A8Zngp+LI1WZiIiI&#10;gw888MC/brrpps9BgxVERCrNW/DwKHinPG0Hwey5cLerM1UlDVYQEalkI2B6JMSXp+2XcNchaOLi&#10;SNWCCpGISCWxgDkALTwhszztW8FRO1hcnauqlShEqamp9QDWrVvXd9myZTenp6eHVH4sEZHayQNM&#10;FgSVs7nlWZjk0kBV4PTp0w2XLVt288aNG68EvQZCRKRK9IXvVsB1ZW1nhawCCHBHpspy3tdAREdH&#10;bwF49913/9SoUaNjLVu23F2ZAUVE6oLv4XqPwlF0Zepqc4C/HSweYM6/d/V02WWXrVu4cGGnXbt2&#10;tR83btyHJbrm/Pz8sgCioqJ2xMTEbPb19c2u/JgiIrWbBcw0eKQ8bZ+FZ1wcp1IFBASkx8TEbG7R&#10;osVe0GAFEZEqMxKmB8PpsrabAk+4I09VUSESEalCp6FRWdsUgF9tGj2nQiQiUoU8wN4YjpW13Q3w&#10;rTvyVIUSgxUOHz58EcCrr746JSAgIGPkyJHPNW3a9HDlRxMRqRs+gPuvh6VlafM9XFdTBy3s3r37&#10;0o8++uivp0+fbgClXBGlp6eHAmzcuLHn2rVr+2VlZQVWdkgRkbqkL6woT7uHYLqrs1SGlJSU+mvX&#10;ru23bdu2zqC55kREqoXL4JfNcHlZ262Hrl3hJ3dkcjfNNSciUo0sh6vL06423CtSIRIRqQZCICMC&#10;ynw/PhVCD0Ard2SqLCpEIiLVxK9waXna9YBVrs5SmVSIRESqiWDI8IQzZW13EiK+g/7uyFQZVIhE&#10;RKqRJ+DV8rS7Ez51dZbKUqIQnTp1qhHAV199ddfs2bNHJCcnh1d+LBGRumk8TKEczwalQugxaOqG&#10;SC537Nix5rNnzx6xdOnSW6CUB1rj4+NbA0ydOvU5gNjY2A316tU7VbkxRUTqpgDI+hpuuKkco+H6&#10;wvc7IcYduVxp3759Mc8+++xbzvUSV0Tt27f/GWDevHmdN2zY0DAqKuq3ygwoIlLX3QDf9YXF59/z&#10;93ZD9Hy41R2ZXKlbt24rNmzY0HD69Ok3QSmFyNPTMx8gNDQ0KSwsLNG5LiIilecTGFaednfBJy6O&#10;4nJeXl5nwsLCEoODg1NAgxVERKqlBnDqGviurO3OgO9IeNMdmdxFhUhEpJqaDfeWp907MHIB3OLq&#10;PO6iQiQiUk01gFOxsKk8bUfDv1ydx11UiEREqrE5MLg87Y5CiwyoEW9PUCESEanGWsPBsTC5PG3X&#10;Q1dX53EHFSIRkWpuArxkAXtZ262GK92Rx9VUiEREqjl/yHoWJpW1XSLUiJlxShSi7du3dwIYNmzY&#10;9/3799+1b9++av+UrohIbfc4vB4AaWVpU97ZvN3tl19+6dW/f/9dY8aM+QxKKUR+fn5ZAK1bt97R&#10;pk2bLd7e3jmVHVJERH7PF3KuL+O0P1ugk7vyVERAQEB6mzZttjRv3nwPlDLXXMuWLXcDTJw4cbRe&#10;FS4iUn0EQUZZ9s8D31MQHg7Var7Q6OjoLW+88cbQuLi47hs2bOire0QiIjVET1hb1jYboIs7sriS&#10;CpGISA1xCywsa5skqO+OLK6kQiQiUkMEQbo3ZJalTTw0cVceV1EhEhGpQaJgf1n2nwnD3ZXFVVSI&#10;RERqkGjYWZb946GZu7K4igqRiEgNMgD+W8Ym1m3V9HkiJxUiEZEapDwDFhbBTe7I4ioqRCIiNYgf&#10;ZPuV8XmiGdX8PpEKkYhIDdMXlpVl/6PQch10d1eeilIhEhGpYe6FT8ra5nH4pzuyuIIKkYhIDXMD&#10;LAZMWdpshMvdFKfCVIhERGoYH8iNhh1laeMA2xbo4K5MFVGiEG3ZsqUrwE033bQ1NjY2fefOndUy&#10;uIhIXTYD/lLWNtPL0cYd1q5d2y82NjZ92LBh30MphSgsLOwkwI033jhnyJAh74eGhiZVdkgREflj&#10;PWBdWUfPfQFD3ZWnLBo3bnxkyJAh719zzTWLACzG/L6bccGCBfeOHTv2o+XLl7fWayBERKqv/vDt&#10;UuhfljbbIaasszO4S1xcXPehQ4eu0z0iEZEa6kF4v6xtqkv3XHEqRCIiNdRN8I0FHGVp81k16Z4r&#10;ToVIRKSG8oHc6wuHcl+w0xBuwOKuTOWhQiQiUoNNh4cB+4Xub8C6A9q4MVKZqRCJiNRgTeFYSzhU&#10;ljZvwQg3xSkXFSIRkRouCvaVZf/qMozbSYVIRKSGexDeK75uAYcN8s+1fyqEuj/VhbNVdQAREamY&#10;m+Cb4usGrAV/cKFhwMOAxVLG+ercRVdEIiI1nA/k+kB2WdrEQay78pSVCpGISC3QAE6VZf9/w2h3&#10;ZSkrFSIRkVqgLfxWlv0/gzuqy/NEKkQiIrXAKHizlM3nvAdkB8/V0NONkS6YCpGISC1wDSynZOGx&#10;lLLtf26D+dXhqkiFSESkFvCE/Itgb3SfL8kAABqOSURBVPFt1vPMuJAE9VfDle5Ndn4qRCIitcTU&#10;swYgOMCD81zx3A5z3BrqAqgQiYjUEtfA8vNdBZ0tERrugGh3ZboQKkQiIrWEJ+Q/BNPL2u7tKp57&#10;ToVIRKQWeQP+9kfT+5RmFfRxU5wLokIkIlKLeEHe2/DIH+xiAOMBBc4NR6GJ+5OdmwqRiEgt8yD8&#10;p3ihOYsFsNjB5gW5AJkQXJXDuFWIRERqoTBIOt8+eeADYAePzVU495wKkYhILeQFecXXbZBfHxIB&#10;ip43+t2Drl/CoEqM9zslXgORkJAQCTB79uwRwcHBKc7tf/rTn2ZHREQcqsRsIiJSTv3hu/dhuHO9&#10;ADxPQwOAfRB19v7xEOnuTHv37m27bNmygc7148ePN4NSCpHzgw8++ODx4ttjY2PXqxCJiNQMQ2BO&#10;8UJ0Pr/Cpe7MA7B79+72r7/++gtnb7cY8/tpiL788sv7xo8f/+GSJUsuiYiIOOjc7uHhYbdarQ53&#10;BxURkYrLB0/vou45L8h13g86l3awbRt0cGcmh8NhtdvtHs71zZs3d7377rtXl7gislqtBsBmsxV4&#10;enqWaSy6iIhUD56Q7wl5+eDlLEIN4WQOeGdAkAGrF+TlgRdAGgS7O5PVanUUv6Cx2Wx2KKVr7vDh&#10;wxcBvPbaay8FBARkjBw58rkmTZrEuzugiIi4VgBkpkA95/pJaFj8c2cRAjgGEQVgs5172LfL7N69&#10;+9JZs2aNPn36dAMoZdRcenp6KMDPP//ca/Xq1f0zMzOD3B1KRERcLwCynF97Fz0zVIzxhjPOFQd4&#10;PAJvV0au5OTk8NWrV/ffsmVLVyilEF166aW/AMyZM6fHmjVrIi6++OIyvfVPRESqhyHwhfPrM0Xd&#10;cyGQYikcum05A97F958Fw+yFM3a7Vbdu3VasWbMm4p133hkIeo5IRKTWug3mAVjgf/dlUiG0+CwK&#10;lmLPE+WD5yroXbkp1TUnIlJrXQG/NIQTptj/9b6QYy0qTBYwBix+xbrwFsDA0o7lSsW65rpAKYMV&#10;9u7dGwMwfvz4mQALFy7sFBMTs9ndwURExLWs4PgY7uwHK6Cw8OSArw/k5IKvAYIgPR2CKOquOwQt&#10;3J3r119/vXz48OGLi+X8vTZt2mwDmDZt2qA5c+Z0a9GixR53hxIREfe4ClZR1P1mwHIx7O4O6zzh&#10;THvYGgypRbtaAByVcMsmNjZ2w5w5c7o9//zzD0EpV0T+/v4ZADExMVsiIyMPuDuQiIi4jxWMswsO&#10;YA9csg+iHGDdBh0BbFBgB6sBa1tw+wC1oKCg1I4dO/7ocDisRRlFRKQ28y42AaoFjAMsXpDrBbk9&#10;YK2zCAEcgIsqO1+JK6KkpKQGAN99992gsLCwU1ddddV/Q0NDzzuduIiIVE/54On82nll5JxtYR30&#10;/P+PsOyEaHfnOXHiRMT69ev7OidQKFGIDh06FAXw6quvvgKFgxVUiEREaiYLmFZwYG8pM247+UJO&#10;DvgC7IWoLPD3LzaSztV279596bhx42Y610t0zbVr124jwCeffNJrxYoVLS+66KId7gojIiLudzd8&#10;7PzaBvn94NtLYStAcziYA94ekA+Fr4v4Fq53Z57OnTuvWrFiRcupU6cOglIKkbe39xmAxo0bH4uI&#10;iDjk5eV15ux9RESk5rgRvnZ+7Ql5S+H6X4tm2j4MLSm8R+QRAikACdDInXl8fX2zIyIiDjVo0OAE&#10;aLCCiEitFwtbPIomM80p7HbL7AZrAQIgAwqHbZ8pmgR1N1xSmflUiEREarkc8LUXjQnwhtwsCNhQ&#10;NEghEwKL7ecH0BYq9ZZMiUK0b98+58wK/xk+fPji+Pj41pUZSEREXMsPssPgNPz/3HIxsMMXsnrC&#10;mh1wSS9YTdGIuiPQ1J15nDMrTJky5TUopRAVFBR4AqSlpdVLTk6uX1BQUGJknYiI1BwOsBYUDeHO&#10;BV8rOK6BZYBlG3ToBWtXQy/PoueN5sEQd+bJz8/3Sk5Orp+enh4CpbwqfMGCBfeOHTv2o+XLl7fW&#10;zAoiIjVfDvgGQYbzFQ+tYO+BPxjODZgT0KgBJLozV1xcXPehQ4eu0z0iEZFazhdyehXOOYc35DqL&#10;UFM4ChAGSQCtYV9RE8uLML6y8qkQiYjUAc4h3BFFxQcKXw8OkAz1LoHdidDQVvQ80XLoW1nZVIhE&#10;ROqAu2G2DQr2w0WBkPErxMTCZgAr2I9ARAYEOu8l7YCYRGhQGdlKFCJjjAXAbrdb7Xa7h3NdRERq&#10;rgaQ+Fd4HSADAjvAb1uhQzCk2sGWB97PwqTGcNwKdgPW1+AJd2QxxljsdrvHOWffjouL6w7Qr1+/&#10;vdHR0QU7d+7s6I4gIiJSue6HD5xfO8DaGI75QC7AIJg7C+5LgCZ3wyyA79w01c/q1av7R0dHF9x5&#10;551roJRJT5s0aRIPMGzYsNeDg4NTwsPDE9wRREREKlc07OoKG36EroAlD7yzwR/gC7gDCu8hpUMo&#10;YJzdc64ePdeiRYu9o0ePnnT8+PHIuXPnDi9xRdS4ceMjAPfcc8+bI0eOfD48PPyEKwOIiEjVcT4/&#10;1ASOpkC9LPAPKXpLaws4mA5BC2FgQzjpAOseuNjVGZo3b75v5MiRzw8aNOhD0GAFEZE65S6YDXAc&#10;InwgZzlclQCN2sKvueB9pnCwguNk0cSnmRDg7kyaNUFEpA5pA7sbQcIJaJwJgdfAD2fvEwTpueBT&#10;ALarSvnc1XRFJCJSh9jBI6voKqctbLeA8YHcIEj3hex/wDO+kJ0HXg6w7gO3zzeqQiQiUof8Bu0y&#10;IDAMkrZD21BIWQA3XwabgiA9GcJOQiNvOAPwOoxxdyZ1zYmI1CGtYb8P5HrBGS/IS4GQ62GJ8/Np&#10;MOpaWNoLVk6EF1dDL3dnKnFF5HxuaPjw4V8PGDBgy/79+9u4O4SIiFSOAMjsC98nQJObYeFf4Q0P&#10;sBffZxlcOx1G+EPmPojaBxe5MsPGjRt7DhgwYMuTTz75IZRSiJyvBm/UqNHRoleF57kygIiIVK1O&#10;EAeFD6y+DmMuh423wpdtYOfXcENr2H8UImxFBeo01Hfl+X18fHKKvyocY8zvlvnz598bFRVl4uPj&#10;W539mRYtWrRoqflLmjGBHsbYLcaYIGPS3jRmxLXGLLUYY3oas9ZijLnEmN0WY4zFGHPAmJbuyLFp&#10;06buUVFRRoMVRETqmCDICIUUABvkj4K3lsG1AD9Bl5fhye0Q7QV5XpDXAg65M48KkYhIHZMAjZOh&#10;HkBrODAS3mwF+wEGwxcFYBsIX+WBVx54bYTL3ZlHo+ZEROqYw9DcgKUfLPke+m2EK5yffQZ3Ob/u&#10;BStXQx8LmNKP5Bq6IhIRqWMuh40hkLIK+hiwOLvpnAIhwwYFP0J3K9hbwkF35lEhEhGpY2xQ0Azi&#10;z4D3dHgoEcInwTMAG6HTaQhbAv3ywKsBnHK+StyNeUREpC4xYEkpukf0D3iuJRxsBCcBbGDfBu0f&#10;hukAaRB8BrydMy24g66IRETqmF3Q5ghE3gOzDNAPvh8N/wboAj93hl9OQMM/w/s54LsZYt2Zp8QV&#10;UUZGRjDA1q1bOyckJETGxMTEBQQEZLgzhIiIVB5H0UWIB9ht/z+rgqX4Z1YwNigo+sClgxVSU1Pr&#10;7dmz59I9e/a0BbAY8/vjT5gwYfqcOXMecq4vXLiwU0xMzGZXhhARkapjwNIM4o9BRDic+hDuC4WU&#10;7rDhQ7jvEth9F3x6AFr5QE4KhLqya27VqlXXDx8+fLFzvUTX3MUXX/wbwGuvvXbXrFmzrm7WrNk+&#10;V51cRESqngVM/aIBCC/BuOvh23qQDJAM9brATx/AMIAQSHX1/aH27dv/PGvWrKsnTpw4CkrpmgsM&#10;DEwDiI2N/TEyMvKAK08uIiJVrwBsRyDSC/KGw/sHodUIeBMKC9FUeOxJeNUG+aegQTLUcxYqVwgN&#10;DU3q2rXrD865TTVYQUSkjtkElyVDvfHwYn/4bjI83RQSAF6AiX+Ff3eELc/BRDt4HISW7syjQiQi&#10;UsdEwhGAZAgbDW8EQVrxz30g91GY5hzIUODmR31UiERE6pgmcLwbrJ8Jw/rDkgDIehHGe0BBZ/ip&#10;GcTfCx+/Ck82gWNXwC/uzKNCJCJSBzWHw5kQ2AoObIRO42CKDextYcdG6NQFfjwF4c3giBUc7syi&#10;QiQiUgclQz0bFByAVkNg3lLoZ8ByHBrfDZ/+BF29ITcVQtydRVP8iIjUMWkQ/ANcfTt83h62PV04&#10;aGEJwBLoD/AEvGaD/CkwfjdccgnsdlceXRGJiNQxv8Kl+eB5OWz8O7y6Fdp/Anf5QnYX+PFnuOIV&#10;+Hsb2AWQAqHuzKNCJCJSx3SCOD/IXgtXArSBXZ6QHwTph6DlArj1cxi6BTpC4eAGd+ZR15yISB3j&#10;B9k3wOJv4MYjEPl3eG0ODHF+/hKMB/CFnFiIawbx7syjKyIRkTpoKHyWA75RsG8ODHkU3hwLLwF8&#10;B/2aQXwO+B6EVvvgIndmUSESEamDboEFV8GKPPDygVw7eOyCaIDbYe5RiBgCX6RCyJswyp1ZSnTN&#10;JScn1wdYsWLFn8LCwhJ79uy5JCQkxGVzDImISPVwEFq1he0WMO/AI87tFnAsh6t7w6oj0Gw+3Pov&#10;+Jurnic6efJkk19++aX3wYMHo6CUQnTw4MFLACZPnvwGFL4GQoVIRKR22Qyxh6DFZHhqHEzJBr98&#10;sIXD6Vthfm9YBXAjfD0BJv8G7drDNlece9euXR3GjBnzqXO9RCFq27ZtHMDMmTP7Nm7c+GjTpk0P&#10;u+LEIiJSfWSDH4A/ZFnA+EMWwEWwfy9c7NzPo2i+OedL8lzh8ssvX/Pdd9+12bFjR+yYMWM+K3GP&#10;yMfHJwegWbNmB1u1arXb29s711UnFxGR6qEbbAiHU4vg5uLbW8P+/dDauf4DXB0KKVGw11Xn9vf3&#10;z2zVqtXuJk2axIMGK4iI1EkeYB8IC3+Aq+Kgk3N7a9h/HJrkgO9W6LAM+g6EhZ6Q764sKkQiInXU&#10;X+BdP8juCevehYc3QNcv4HaAAMiKhS0Af4JF7syhQiQiUkd1grg4iI2B7SPgnR6w4RSEAxiwhEKK&#10;B9iHwUefw1B35VAhEhGpw6Jg7+3wBUB9ON0D1gL0gyXHofEG6NoQTt4Jny2Ha9yRQYVIRKSO+xzu&#10;iIQjCdBoKfSzgImCfd5wphPErYTeHmD/FO5yx/lViERE6rCD0HIzxA6Fzz3A7gO5TeFY8ZFzjSHh&#10;Glj+FdycD56uzqBCJCJSh/0AVwFcBSuc284ewg2FXXjpEHQSGro6gwqRiEgd5pwtYSt0cG5rBvFH&#10;INKAxbktGep5gD0Y0lydQYVIRKQOuww2NYfDX8Jtzm3NID4XfJIgDCAXfP4Lf7oOlgRChqszqBCJ&#10;iNRhFjC3wbyNcPl4mJIPnpFF7x+Kh2apEHIHfJ4JAYNgnjsy6MV4IiJ13NPwwi5o8zKMXQFXd4d1&#10;ANPhoaXQ/zA0HwXT7oDP3HF+XRGJiNRxIZC6CP70BozeAh3+DX8FeA/+chIaToDn/w2PuXLi0+JU&#10;iEREBAuYG+GbtrC9+PZc8HkBJj4M050zdruaCpGIiLAaenWCzTsh5g0YHQRpt8HcU1D/Hvh4Bjx0&#10;BWx0DmBwJRUiERHhZRhXALYfoctjMLUZHDkOTcMg6SO4dyqM2gnRs90wu4IKkYhIHZcKIcug72CY&#10;2wG2QuEQ7nho5tznEXinIZycD4NcfX4VIhGROu4buDEfPAfCAue2yMIroiY54AuF7y+6Bpb/CF3T&#10;IciV51chEhGp4/LAC8AL8pzbroIVDrC+DSOc2xxgtYLD1edXIRIRqeNugq+t4PgKBjq33QbzYmHz&#10;i/B0CoQasKyDHh1gaxCku/L8KkQiInVcOJzqAyu/gNsPQQsAKzimwNgUCH0Fxn4OQ49A5K3wpavP&#10;r0IkIiL8Df6VA76xsGUODAG4Fr6/Bpa9Bo/fBZ82hWN3wyeuPrcKkYiIcCN843wb61D4IhAyQyF1&#10;FfSxg60ZxG+BDo0hwdXnLjHX3K+//no5wB133LHGw8PD7tz++uuvD+3UqdN6VwcQEZHqoRPEbYTL&#10;psD4Q0VddAD7ofXPcMUJaBQGSeU9/rJly25+/vnnpznX8/LyvKCUQhQYGJgG0KlTp/X+/v7/m+47&#10;ODg4pbwnFxGRmiEAMl+Ap4tvOwCtomHXU/DSVzCgvMcODw8/0b1792XO9aSkpAYrV668sUQhatGi&#10;xV6Av//972MjIyMPlPeEIiJSO7SCAyPg7X/D6DVw5ZWwpjzH6dChw08dOnT4ybkeFxfXfeXKlTeW&#10;uEdkjLEA2O12q91u93Cui4hI3fUUTA6EjHHwcvE3t5aHMcZit9s9HA6HFUrpmouLi+sO0K9fv70A&#10;Cxcu7BQTE7O5IicVEZGaLRxO/R1emQTP/w3+1R5+BfCFnIGw0BdyLvRYq1ev7j98+PDFzvUShahJ&#10;kybxAMOGDXs9ODg4JTw83OUjJEREpObpAWs9wD616H1FTm1h+2cwtB38diHHadGixd7Ro0dPOn78&#10;eOTcuXOHY4z53TJ//vx7o6KiTHx8fKuzP9OiRYsWLXVzecOY0TZjCgKMybQYY54y5oWNxlz2pjEj&#10;A4zJ9DUmZ5Yx95TlmJs2beoeFRVl9ByRiIj8odNQ/wn4Z3vY9iu0vRj2fAgPtIFdI+GtOIiNgKOj&#10;4M0z4F3W45coRPv3748GmDhx4jsjRoxYcOTIkVYu+D5ERKSG+gputoPHZHiqBRx+EcYnQOM3irro&#10;omDv0/BCOgQtg77nO9727ds7jRgxYsFrr732EpRSiPLy8rwBTpw40ezo0aOtnOsiIlI3zYdBwZB2&#10;NawAuAUWdIUfX4GxaRAMMAAW2aDgQt5XlJOT43f06NFWiYmJTaCUQhQdHb0F4L333rtx0aJFHVq3&#10;br3Ttd+SiIjUJMegaQNIdL4mwgJmLEzJgMBFRQ+4BkNaAdjqQfL5jnf55ZevXbRoUYdXXnnlPtBc&#10;cyIich43wOK9ELUXopzbroMlQZA+t2iC1A3QDSACjpT1+CpEIiLyh5yvfvgPPOjc5gO5N8NXS+C6&#10;ZAh9H4YX7Tu/rMcvUYh27drVHuDRRx+dN2TIkA0HDhy4pPzxRUSkprsMNl0Gm16BJx+Bd7PBD2Aw&#10;zMkHz+thyUdw3/XwbeQFXBFt3ry525AhQzZMnDhxOpTyQKvNZrMD+Pv7Z/r4+OQUn4FbRETqHguY&#10;FXDVSHh7OvxlEQxoBQccYLGA+QWuGAXTXoYnL+R4Hh4eBQEBAenOKX4sxpjf7bBgwYJ7x44d+9Hy&#10;5ctba9JTEREp7hO4eyqMzgMvgARonAT1EqHBhQxUKC4uLq770KFD1+kekYiIXLC74ZOf4Yot0GEL&#10;dPgQ7nOAxwK4pbzHVCESEZFyuwaWh0KKc/RceZT2QKsXQGJiYuOEhIRI57qIiMjZvCDvFliwHK45&#10;DfUvpE1ubq5vQkJCZFJSUgMopRD9+uuvVwDccccda3v37h2/b9++tq6NLSIitckQ+MJehu65n376&#10;qU/v3r3jR44cuQBKGTXXvHnzfQCPP/74uHr16p1u3LhxvGsji4hIbXIV/BAGSXNhyHB473z7X3zx&#10;xb9Nnjz5wcOHD7eeMWPG+BJXRPXr1z8JcMMNN8wdPHjwf0JDQ5PcEVxERGoHT8i/FeavgKsTocH5&#10;9m/cuPGRwYMH/+fqq6/+GjRYQUREXGAwzHGAdT7cWta2KkQiIlJhfWBlOJwqz+g5FSIREakwGxQM&#10;gi9XQe8T0KgsbUsUolOnTjUC+Oqrr+6aPXv2iOTk5HBXBRURkdrL2T335XneSXTs2LHms2fPHrF0&#10;6dJboJRRc/Hx8a0Bpk6d+hxAbGzshnr16p1yR2gREak9esHqBpA4F4aMhLfOtd++fftinn322f99&#10;XuKKqH379j8DzJs3r/OGDRsaRkVF/eaeyCIiUpt4gP02mLcGrjwOTc61X7du3VZs2LCh4fTp02+C&#10;UgqRp6dnPkBoaGhSWFhYonNdRETkfIbAFwYsf9Q95+XldSYsLCwxODg4BUrpmhMRESmvWIjzh6xJ&#10;8Nx/i14j3gG2PguT/CC7tDYaNSciIi6xFTp0gV+ywD8NQvZD613Q5p/w+OWwaSt0KK2dCpGIiFTY&#10;BujWFX46ChET4HmAUTA1HiI/hruPQdMu8PN66H52WxUiERGpsBnwlwKw/QSdn4FnmsIx58Otd8Hs&#10;n6CzHTxmwF/ObluiEGVlZQUC7Ny5s8PWrVu7ZGdn+7v9OxARkRorHzwXwYC+sCwadlrBMRjmboBu&#10;8dAMoA3suha+XwQDTqenh2/durXLvn37YqCUQrRr1672AI8++uj8wYMH/3jo0KGLK/dbEhGRmmQt&#10;9EyB0D/BIue2wTAHYC4Mdm7rCWtSIeTbXbsGDh48+McJEya8B6WMmouKitoB8OKLLz4QHh5+olmz&#10;Zvvd/22IiEhNFQopACkQ6tzWBX6aCqNuhq+c2wqKak6rSy7Z9d57792wb9++6JdffvmfJQpRUFBQ&#10;CkCXLl1WRUZGHnD/tyAiIjVZB9jaEg4ugFufhskAVnA8Cm8W3++/MKAlHOweHLzW0ru3CQwMTCva&#10;V0REpPwsYAbBl3HQ6WO4p7R9PoG7N8Flg+BLC5jin6kQiYhIhT0K0y6GPffBrD/DB3sh6ihE7IOL&#10;HoT/3AsfR8HeR2Ha2W01s4KIiFRYM4jfCJc9BtNmwv0z4f7inw+DD6fCqADIPLutCpGIiLhEAGR+&#10;APffBnOLz6LQAbbeAIvP1U6FSEREXOoGWPxHhedsukckIiJVSoVIRESqVImuOedMCi+88MLr/v7+&#10;WWPGjHkqIiLiUKUnExGRWmnnzp0d33vvvSeTk5PrQymFyDnX3J49e9p7enrm5+bm+lV2SBERqb0y&#10;MjKCf/vtt8tzc3N9oJRC1LZt200As2bNukYzK4iIiKt17tx51dKlSy+Oi4vrPnTo0HW6RyQiIlVK&#10;hUhERKqUCpGIiFQpFSIREalSKkQiIlKlVIhERKRKqRCJiEiVUiESEZEqVaIQ/fbbb5cBnDx5sknl&#10;xxERkbqmRCE6c+aMD4Ddbveo/DgiIlLXqGtORESqlAqRiIhUKRUiERGpUv8HkeI3N+TPnCEAAAAA&#10;SUVORK5CYIJQSwMEFAAGAAgAAAAhADQT3O/iAAAACwEAAA8AAABkcnMvZG93bnJldi54bWxMj0FL&#10;w0AQhe+C/2EZwVu7iTWxjdmUUtRTEWwF8bbNTpPQ7GzIbpP03zue9DjMx3vfy9eTbcWAvW8cKYjn&#10;EQik0pmGKgWfh9fZEoQPmoxuHaGCK3pYF7c3uc6MG+kDh32oBIeQz7SCOoQuk9KXNVrt565D4t/J&#10;9VYHPvtKml6PHG5b+RBFqbS6IW6odYfbGsvz/mIVvI163Czil2F3Pm2v34fk/WsXo1L3d9PmGUTA&#10;KfzB8KvP6lCw09FdyHjRKkgfnxaMKpglqwQEE6s05nVHRpdRCrLI5f8NxQ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7GDKnH4LAAA2eAAADgAAAAAAAAAAAAAA&#10;AAA6AgAAZHJzL2Uyb0RvYy54bWxQSwECLQAKAAAAAAAAACEA2Gw30vo6AAD6OgAAFAAAAAAAAAAA&#10;AAAAAADkDQAAZHJzL21lZGlhL2ltYWdlMS5wbmdQSwECLQAUAAYACAAAACEANBPc7+IAAAALAQAA&#10;DwAAAAAAAAAAAAAAAAAQSQAAZHJzL2Rvd25yZXYueG1sUEsBAi0AFAAGAAgAAAAhAKomDr68AAAA&#10;IQEAABkAAAAAAAAAAAAAAAAAH0oAAGRycy9fcmVscy9lMm9Eb2MueG1sLnJlbHNQSwUGAAAAAAYA&#10;BgB8AQAAEksAAAAA&#10;" w14:anchorId="304221E0">
                <v:shape id="Graphic 915" style="position:absolute;left:256;top:289;width:19640;height:14936;visibility:visible;mso-wrap-style:square;v-text-anchor:top" coordsize="1964055,1493520" o:spid="_x0000_s1027" filled="f" strokecolor="#252525" strokeweight=".1257mm" path="m46905,1493043r,-9816em74340,1493043r,-9816em93807,1493043r,-9816em108910,1493043r,-9816em121248,1493043r,-9816em131678,1493043r,-9816em140712,1493043r,-9816em148684,1493043r,-9816em202720,1493043r,-9816em230153,1493043r,-9816em249623,1493043r,-9816em264725,1493043r,-9816em277058,1493043r,-9816em287490,1493043r,-9816em296527,1493043r,-9816em304502,1493043r,-9816em358535,1493043r,-9816em385971,1493043r,-9816em405438,1493043r,-9816em420537,1493043r,-9816em432874,1493043r,-9816em443304,1493043r,-9816em452340,1493043r,-9816em460315,1493043r,-9816em514349,1493043r,-9816em541784,1493043r,-9816em561251,1493043r,-9816em576351,1493043r,-9816em588687,1493043r,-9816em599123,1493043r,-9816em608160,1493043r,-9816em616123,1493043r,-9816em670156,1493043r,-9816em697598,1493043r,-9816em717065,1493043r,-9816em732164,1493043r,-9816em744507,1493043r,-9816em754931,1493043r,-9816em763973,1493043r,-9816em771942,1493043r,-9816em825975,1493043r,-9816em853417,1493043r,-9816em872878,1493043r,-9816em887983,1493043r,-9816em900320,1493043r,-9816em910744,1493043r,-9816em919781,1493043r,-9816em927756,1493043r,-9816em981789,1493043r,-9816em1009225,1493043r,-9816em1028692,1493043r,-9816em1043797,1493043r,-9816em1056127,1493043r,-9816em1066564,1493043r,-9816em1075594,1493043r,-9816em1083569,1493043r,-9816em1137602,1493043r,-9816em1165038,1493043r,-9816em1184511,1493043r,-9816em1199604,1493043r,-9816em1211941,1493043r,-9816em1222377,1493043r,-9816em1231414,1493043r,-9816em1239383,1493043r,-9816em1293422,1493043r,-9816em1320858,1493043r,-9816em1340324,1493043r,-9816em1355418,1493043r,-9816em1367760,1493043r,-9816em1378190,1493043r,-9816em1387227,1493043r,-9816em1395196,1493043r,-9816em1449229,1493043r,-9816em1476671,1493043r,-9816em1496138,1493043r,-9816em1511237,1493043r,-9816em1523574,1493043r,-9816em1534004,1493043r,-9816em1543041,1493043r,-9816em1551010,1493043r,-9816em1605043,1493043r,-9816em1632484,1493043r,-9816em1651945,1493043r,-9816em1667051,1493043r,-9816em1679387,1493043r,-9816em1689817,1493043r,-9816em1698860,1493043r,-9816em1706823,1493043r,-9816em1760862,1493043r,-9816em1788292,1493043r,-9816em1807765,1493043r,-9816em1822864,1493043r,-9816em1835207,1493043r,-9816em1845631,1493043r,-9816em1854667,1493043r,-9816em1862642,1493043r,-9816em1916676,1493043r,-9816em1944111,1493043r,-9816em46905,r,9814em74340,r,9814em93807,r,9814em108910,r,9814em121248,r,9814em131678,r,9814em140712,r,9814em148684,r,9814em202720,r,9814em230153,r,9814em249623,r,9814em264725,r,9814em277058,r,9814em287490,r,9814em296527,r,9814em304502,r,9814em358535,r,9814em385971,r,9814em405438,r,9814em420537,r,9814em432874,r,9814em443304,r,9814em452340,r,9814em460315,r,9814em514349,r,9814em541784,r,9814em561251,r,9814em576351,r,9814em588687,r,9814em599123,r,9814em608160,r,9814em616123,r,9814em670156,r,9814em697598,r,9814em717065,r,9814em732164,r,9814em744507,r,9814em754931,r,9814em763973,r,9814em771942,r,9814em825975,r,9814em853417,r,9814em872878,r,9814em887983,r,9814em900320,r,9814em910744,r,9814em919781,r,9814em927756,r,9814em981789,r,9814em1009225,r,9814em1028692,r,9814em1043797,r,9814em1056127,r,9814em1066564,r,9814em1075594,r,9814em1083569,r,9814em1137602,r,9814em1165038,r,9814em1184511,r,9814em1199604,r,9814em1211941,r,9814em1222377,r,9814em1231414,r,9814em1239383,r,9814em1293422,r,9814em1320858,r,9814em1340324,r,9814em1355418,r,9814em1367760,r,9814em1378190,r,9814em1387227,r,9814em1395196,r,9814em1449229,r,9814em1476671,r,9814em1496138,r,9814em1511237,r,9814em1523574,r,9814em1534004,r,9814em1543041,r,9814em1551010,r,9814em1605043,r,9814em1632484,r,9814em1651945,r,9814em1667051,r,9814em1679387,r,9814em1689817,r,9814em1698860,r,9814em1706823,r,9814em1760862,r,9814em1788292,r,9814em1807765,r,9814em1822864,r,9814em1835207,r,9814em1845631,r,9814em1854667,r,9814em1862642,r,9814em1916676,r,9814em1944111,r,9814em,1493043r1963578,em,l1963578,em155815,1493043r,-19636em311632,1493043r,-19636em467440,1493043r,-19636em623253,1493043r,-19636em779067,1493043r,-19636em934886,1493043r,-19636em1090700,1493043r,-19636em1246507,1493043r,-19636em1402326,1493043r,-19636em1558140,1493043r,-19636em1713953,1493043r,-19636em1869773,1493043r,-19636em1558140,r,19635em1713953,r,19635em1869773,r,19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1JExgAAANwAAAAPAAAAZHJzL2Rvd25yZXYueG1sRI9Ra8JA&#10;EITfC/0PxxZ8qxeDVk09pRYES6FQFZ/X3DYJze2ludXE/vpeodDHYWa+YRar3tXqQm2oPBsYDRNQ&#10;xLm3FRcGDvvN/QxUEGSLtWcycKUAq+XtzQIz6zt+p8tOChUhHDI0UIo0mdYhL8lhGPqGOHofvnUo&#10;UbaFti12Ee5qnSbJg3ZYcVwosaHnkvLP3dkZkOMmfF3fXrp0vf8eS9q8bqfrkzGDu/7pEZRQL//h&#10;v/bWGpiPJvB7Jh4BvfwBAAD//wMAUEsBAi0AFAAGAAgAAAAhANvh9svuAAAAhQEAABMAAAAAAAAA&#10;AAAAAAAAAAAAAFtDb250ZW50X1R5cGVzXS54bWxQSwECLQAUAAYACAAAACEAWvQsW78AAAAVAQAA&#10;CwAAAAAAAAAAAAAAAAAfAQAAX3JlbHMvLnJlbHNQSwECLQAUAAYACAAAACEACotSRMYAAADcAAAA&#10;DwAAAAAAAAAAAAAAAAAHAgAAZHJzL2Rvd25yZXYueG1sUEsFBgAAAAADAAMAtwAAAPoCAAAAAA==&#10;">
                  <v:path arrowok="t"/>
                </v:shape>
                <v:shape id="Image 916" style="position:absolute;width:19914;height:152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5cxAAAANwAAAAPAAAAZHJzL2Rvd25yZXYueG1sRI9Ba8JA&#10;FITvQv/D8grezEYPoqmrhIIYwUvTQuntkX1Jlmbfhuwa4793C0KPw8x8w+wOk+3ESIM3jhUskxQE&#10;ceW04UbB1+dxsQHhA7LGzjEpuJOHw/5ltsNMuxt/0FiGRkQI+wwVtCH0mZS+asmiT1xPHL3aDRZD&#10;lEMj9YC3CLedXKXpWlo0HBda7Om9peq3vFoFp9W1MKeax0L/fBf1JTf59lwqNX+d8jcQgabwH362&#10;C61gu1zD35l4BOT+AQAA//8DAFBLAQItABQABgAIAAAAIQDb4fbL7gAAAIUBAAATAAAAAAAAAAAA&#10;AAAAAAAAAABbQ29udGVudF9UeXBlc10ueG1sUEsBAi0AFAAGAAgAAAAhAFr0LFu/AAAAFQEAAAsA&#10;AAAAAAAAAAAAAAAAHwEAAF9yZWxzLy5yZWxzUEsBAi0AFAAGAAgAAAAhANORTlzEAAAA3AAAAA8A&#10;AAAAAAAAAAAAAAAABwIAAGRycy9kb3ducmV2LnhtbFBLBQYAAAAAAwADALcAAAD4AgAAAAA=&#10;">
                  <v:imagedata o:title="" r:id="rId299"/>
                </v:shape>
                <w10:wrap anchorx="page"/>
              </v:group>
            </w:pict>
          </mc:Fallback>
        </mc:AlternateContent>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-1</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-1</w:t>
      </w:r>
    </w:p>
    <w:p w14:paraId="53705459" w14:textId="77777777" w:rsidR="00D36F6E" w:rsidRPr="00ED266F" w:rsidRDefault="00D36F6E">
      <w:pPr>
        <w:pStyle w:val="BodyText"/>
        <w:rPr>
          <w:rFonts w:ascii="Times New Roman" w:hAnsi="Times New Roman" w:cs="Times New Roman"/>
          <w:sz w:val="9"/>
          <w:lang w:val="el-GR"/>
        </w:rPr>
      </w:pPr>
    </w:p>
    <w:p w14:paraId="1760B42D" w14:textId="77777777" w:rsidR="00D36F6E" w:rsidRPr="00ED266F" w:rsidRDefault="00D36F6E">
      <w:pPr>
        <w:pStyle w:val="BodyText"/>
        <w:rPr>
          <w:rFonts w:ascii="Times New Roman" w:hAnsi="Times New Roman" w:cs="Times New Roman"/>
          <w:sz w:val="9"/>
          <w:lang w:val="el-GR"/>
        </w:rPr>
      </w:pPr>
    </w:p>
    <w:p w14:paraId="73ECCDA7" w14:textId="77777777" w:rsidR="00D36F6E" w:rsidRPr="00ED266F" w:rsidRDefault="00D36F6E">
      <w:pPr>
        <w:pStyle w:val="BodyText"/>
        <w:rPr>
          <w:rFonts w:ascii="Times New Roman" w:hAnsi="Times New Roman" w:cs="Times New Roman"/>
          <w:sz w:val="9"/>
          <w:lang w:val="el-GR"/>
        </w:rPr>
      </w:pPr>
    </w:p>
    <w:p w14:paraId="5E9A7F6B" w14:textId="77777777" w:rsidR="00D36F6E" w:rsidRPr="00ED266F" w:rsidRDefault="00D36F6E">
      <w:pPr>
        <w:pStyle w:val="BodyText"/>
        <w:spacing w:before="50"/>
        <w:rPr>
          <w:rFonts w:ascii="Times New Roman" w:hAnsi="Times New Roman" w:cs="Times New Roman"/>
          <w:sz w:val="9"/>
          <w:lang w:val="el-GR"/>
        </w:rPr>
      </w:pPr>
    </w:p>
    <w:p w14:paraId="68172088" w14:textId="77777777" w:rsidR="00D36F6E" w:rsidRPr="00ED266F" w:rsidRDefault="00F6074B">
      <w:pPr>
        <w:tabs>
          <w:tab w:val="left" w:pos="5500"/>
        </w:tabs>
        <w:ind w:left="1837"/>
        <w:rPr>
          <w:rFonts w:ascii="Times New Roman" w:hAnsi="Times New Roman" w:cs="Times New Roman"/>
          <w:sz w:val="9"/>
          <w:lang w:val="el-GR"/>
        </w:rPr>
      </w:pPr>
      <w:r w:rsidRPr="00ED266F">
        <w:rPr>
          <w:rFonts w:ascii="Times New Roman" w:hAnsi="Times New Roman" w:cs="Times New Roman"/>
          <w:noProof/>
          <w:sz w:val="9"/>
        </w:rPr>
        <mc:AlternateContent>
          <mc:Choice Requires="wps">
            <w:drawing>
              <wp:anchor distT="0" distB="0" distL="0" distR="0" simplePos="0" relativeHeight="15836672" behindDoc="0" locked="0" layoutInCell="1" allowOverlap="1" wp14:anchorId="4BBACC47" wp14:editId="583BA8FE">
                <wp:simplePos x="0" y="0"/>
                <wp:positionH relativeFrom="page">
                  <wp:posOffset>1495821</wp:posOffset>
                </wp:positionH>
                <wp:positionV relativeFrom="paragraph">
                  <wp:posOffset>-115574</wp:posOffset>
                </wp:positionV>
                <wp:extent cx="120650" cy="220979"/>
                <wp:effectExtent l="0" t="0" r="0" b="0"/>
                <wp:wrapNone/>
                <wp:docPr id="917" name="Textbox 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0" cy="220979"/>
                        </a:xfrm>
                        <a:prstGeom prst="rect">
                          <a:avLst/>
                        </a:prstGeom>
                      </wps:spPr>
                      <wps:txbx>
                        <w:txbxContent>
                          <w:p w14:paraId="4FFEE674" w14:textId="77777777" w:rsidR="00D36F6E" w:rsidRDefault="00F6074B">
                            <w:pPr>
                              <w:spacing w:line="168" w:lineRule="exact"/>
                              <w:ind w:left="20"/>
                              <w:rPr>
                                <w:rFonts w:ascii="Arial"/>
                                <w:sz w:val="15"/>
                              </w:rPr>
                            </w:pPr>
                            <w:r>
                              <w:rPr>
                                <w:rFonts w:ascii="Arial"/>
                                <w:color w:val="252525"/>
                                <w:spacing w:val="-5"/>
                                <w:sz w:val="15"/>
                              </w:rPr>
                              <w:t>CDF</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917" style="position:absolute;left:0;text-align:left;margin-left:117.8pt;margin-top:-9.1pt;width:9.5pt;height:17.4pt;z-index:15836672;visibility:visible;mso-wrap-style:square;mso-wrap-distance-left:0;mso-wrap-distance-top:0;mso-wrap-distance-right:0;mso-wrap-distance-bottom:0;mso-position-horizontal:absolute;mso-position-horizontal-relative:page;mso-position-vertical:absolute;mso-position-vertical-relative:text;v-text-anchor:top" o:spid="_x0000_s175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eIvogEAADIDAAAOAAAAZHJzL2Uyb0RvYy54bWysUsFu2zAMvQ/oPwi6L3LdrV2NOMW6YsOA&#10;Yh3Q7QMUWYqFWqImKrHz96MUJxm229ALLZnU43uPXN5NbmA7HdGCb/nlouJMewWd9ZuW//zx+e0H&#10;zjBJ38kBvG75XiO/W128WY6h0TX0MHQ6MgLx2Iyh5X1KoRECVa+dxAUE7SlpIDqZ6Bo3ootyJHQ3&#10;iLqqrsUIsQsRlEakvw+HJF8VfGO0Sk/GoE5saDlxSyXGEtc5itVSNpsoQ2/VTEP+BwsnraemJ6gH&#10;mSTbRvsPlLMqAoJJCwVOgDFW6aKB1FxWf6l57mXQRQuZg+FkE74erPq2ew7fI0vTPUw0wCICwyOo&#10;FyRvxBiwmWuyp9ggVWehk4kuf0kCo4fk7f7kp54SUxmtrq7fU0ZRqq6r25vb7Lc4Pw4R0xcNjuVD&#10;yyONqxCQu0dMh9Jjyczl0D4TSdN6YrZr+dXVuwyb/62h25MY2kdCy7G+ofYjjbfl+Gsro+Zs+OrJ&#10;v7wLx0M8HtbHQ0zDJygbkyV6+LhNYGxhdG4zM6LBFE3zEuXJ/3kvVedVX/0GAAD//wMAUEsDBBQA&#10;BgAIAAAAIQAGkboj3gAAAAoBAAAPAAAAZHJzL2Rvd25yZXYueG1sTI/LTsMwEEX3SPyDNUjsWqcJ&#10;saoQp0KRKnaVKP2AaWziqH6E2G3Sv2dYwXJmju6cW+8WZ9lNT3EIXsJmnQHTvgtq8L2E0+d+tQUW&#10;E3qFNngt4a4j7JrHhxorFWb/oW/H1DMK8bFCCSalseI8dkY7jOswak+3rzA5TDROPVcTzhTuLM+z&#10;THCHg6cPBkfdGt1djlcn4XDnZi5ceeraVhxE8b3Hy7uV8vlpeXsFlvSS/mD41Sd1aMjpHK5eRWYl&#10;5EUpCJWw2mxzYETk5QttzoQKAbyp+f8KzQ8AAAD//wMAUEsBAi0AFAAGAAgAAAAhALaDOJL+AAAA&#10;4QEAABMAAAAAAAAAAAAAAAAAAAAAAFtDb250ZW50X1R5cGVzXS54bWxQSwECLQAUAAYACAAAACEA&#10;OP0h/9YAAACUAQAACwAAAAAAAAAAAAAAAAAvAQAAX3JlbHMvLnJlbHNQSwECLQAUAAYACAAAACEA&#10;9rXiL6IBAAAyAwAADgAAAAAAAAAAAAAAAAAuAgAAZHJzL2Uyb0RvYy54bWxQSwECLQAUAAYACAAA&#10;ACEABpG6I94AAAAKAQAADwAAAAAAAAAAAAAAAAD8AwAAZHJzL2Rvd25yZXYueG1sUEsFBgAAAAAE&#10;AAQA8wAAAAcFAAAAAA==&#10;" w14:anchorId="4BBACC47">
                <v:textbox style="layout-flow:vertical;mso-layout-flow-alt:bottom-to-top" inset="0,0,0,0">
                  <w:txbxContent>
                    <w:p w:rsidR="00D36F6E" w:rsidRDefault="00F6074B" w14:paraId="4FFEE674" w14:textId="77777777">
                      <w:pPr>
                        <w:spacing w:line="168" w:lineRule="exact"/>
                        <w:ind w:left="20"/>
                        <w:rPr>
                          <w:rFonts w:ascii="Arial"/>
                          <w:sz w:val="15"/>
                        </w:rPr>
                      </w:pPr>
                      <w:r>
                        <w:rPr>
                          <w:rFonts w:ascii="Arial"/>
                          <w:color w:val="252525"/>
                          <w:spacing w:val="-5"/>
                          <w:sz w:val="15"/>
                          <w:lang w:val="Greek"/>
                        </w:rPr>
                        <w:t>CDF</w:t>
                      </w:r>
                    </w:p>
                  </w:txbxContent>
                </v:textbox>
                <w10:wrap anchorx="page"/>
              </v:shape>
            </w:pict>
          </mc:Fallback>
        </mc:AlternateContent>
      </w:r>
      <w:r w:rsidRPr="00ED266F">
        <w:rPr>
          <w:rFonts w:ascii="Times New Roman" w:hAnsi="Times New Roman" w:cs="Times New Roman"/>
          <w:noProof/>
          <w:sz w:val="9"/>
        </w:rPr>
        <mc:AlternateContent>
          <mc:Choice Requires="wps">
            <w:drawing>
              <wp:anchor distT="0" distB="0" distL="0" distR="0" simplePos="0" relativeHeight="483793408" behindDoc="1" locked="0" layoutInCell="1" allowOverlap="1" wp14:anchorId="03CEF304" wp14:editId="354D92A8">
                <wp:simplePos x="0" y="0"/>
                <wp:positionH relativeFrom="page">
                  <wp:posOffset>3822309</wp:posOffset>
                </wp:positionH>
                <wp:positionV relativeFrom="paragraph">
                  <wp:posOffset>-115574</wp:posOffset>
                </wp:positionV>
                <wp:extent cx="120650" cy="220979"/>
                <wp:effectExtent l="0" t="0" r="0" b="0"/>
                <wp:wrapNone/>
                <wp:docPr id="918" name="Textbox 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0" cy="220979"/>
                        </a:xfrm>
                        <a:prstGeom prst="rect">
                          <a:avLst/>
                        </a:prstGeom>
                      </wps:spPr>
                      <wps:txbx>
                        <w:txbxContent>
                          <w:p w14:paraId="0B1FB104" w14:textId="77777777" w:rsidR="00D36F6E" w:rsidRDefault="00F6074B">
                            <w:pPr>
                              <w:spacing w:line="168" w:lineRule="exact"/>
                              <w:ind w:left="20"/>
                              <w:rPr>
                                <w:rFonts w:ascii="Arial"/>
                                <w:sz w:val="15"/>
                              </w:rPr>
                            </w:pPr>
                            <w:r>
                              <w:rPr>
                                <w:rFonts w:ascii="Arial"/>
                                <w:color w:val="252525"/>
                                <w:spacing w:val="-5"/>
                                <w:sz w:val="15"/>
                              </w:rPr>
                              <w:t>CDF</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w:pict>
              <v:shape id="Textbox 918" style="position:absolute;left:0;text-align:left;margin-left:300.95pt;margin-top:-9.1pt;width:9.5pt;height:17.4pt;z-index:-19523072;visibility:visible;mso-wrap-style:square;mso-wrap-distance-left:0;mso-wrap-distance-top:0;mso-wrap-distance-right:0;mso-wrap-distance-bottom:0;mso-position-horizontal:absolute;mso-position-horizontal-relative:page;mso-position-vertical:absolute;mso-position-vertical-relative:text;v-text-anchor:top" o:spid="_x0000_s17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XjfogEAADIDAAAOAAAAZHJzL2Uyb0RvYy54bWysUsFu2zAMvQ/oPwi6N3JdtF2NOMXaYsOA&#10;YivQ7QMUWYqFWaImKrHz96MUJxm227ALLZnU43uPXD5MbmA7HdGCb/nVouJMewWd9ZuWf//28fI9&#10;Z5ik7+QAXrd8r5E/rC7eLcfQ6Bp6GDodGYF4bMbQ8j6l0AiBqtdO4gKC9pQ0EJ1MdI0b0UU5Erob&#10;RF1Vt2KE2IUISiPS3+dDkq8KvjFapa/GoE5saDlxSyXGEtc5itVSNpsoQ2/VTEP+AwsnraemJ6hn&#10;mSTbRvsXlLMqAoJJCwVOgDFW6aKB1FxVf6h562XQRQuZg+FkE/4/WPVl9xZeI0vTI0w0wCICwwuo&#10;H0jeiDFgM9dkT7FBqs5CJxNd/pIERg/J2/3JTz0lpjJaXd3eUEZRqq6r+7v77Lc4Pw4R0ycNjuVD&#10;yyONqxCQuxdMh9Jjyczl0D4TSdN6YrZr+fX1TYbN/9bQ7UkM7SOh5VjfUfuRxtty/LmVUXM2fPbk&#10;X96F4yEeD+vjIabhCcrGZIkePmwTGFsYndvMjGgwRdO8RHnyv99L1XnVV78AAAD//wMAUEsDBBQA&#10;BgAIAAAAIQDwMiKf3QAAAAoBAAAPAAAAZHJzL2Rvd25yZXYueG1sTI/LbsIwEEX3lfgHa5C6AydB&#10;tSCNg6pIqDukUj5giN04wo80NiT8faerdjkzR3fOrfazs+yux9gHLyFfZ8C0b4PqfSfh/HlYbYHF&#10;hF6hDV5LeOgI+3rxVGGpwuQ/9P2UOkYhPpYowaQ0lJzH1miHcR0G7en2FUaHicax42rEicKd5UWW&#10;Ce6w9/TB4KAbo9vr6eYkHB/cTBv3cm6bRhzF5vuA13cr5fNyfnsFlvSc/mD41Sd1qMnpEm5eRWYl&#10;iCzfESphlW8LYESIIqPNhVAhgNcV/1+h/gEAAP//AwBQSwECLQAUAAYACAAAACEAtoM4kv4AAADh&#10;AQAAEwAAAAAAAAAAAAAAAAAAAAAAW0NvbnRlbnRfVHlwZXNdLnhtbFBLAQItABQABgAIAAAAIQA4&#10;/SH/1gAAAJQBAAALAAAAAAAAAAAAAAAAAC8BAABfcmVscy8ucmVsc1BLAQItABQABgAIAAAAIQBa&#10;4XjfogEAADIDAAAOAAAAAAAAAAAAAAAAAC4CAABkcnMvZTJvRG9jLnhtbFBLAQItABQABgAIAAAA&#10;IQDwMiKf3QAAAAoBAAAPAAAAAAAAAAAAAAAAAPwDAABkcnMvZG93bnJldi54bWxQSwUGAAAAAAQA&#10;BADzAAAABgUAAAAA&#10;" w14:anchorId="03CEF304">
                <v:textbox style="layout-flow:vertical;mso-layout-flow-alt:bottom-to-top" inset="0,0,0,0">
                  <w:txbxContent>
                    <w:p w:rsidR="00D36F6E" w:rsidRDefault="00F6074B" w14:paraId="0B1FB104" w14:textId="77777777">
                      <w:pPr>
                        <w:spacing w:line="168" w:lineRule="exact"/>
                        <w:ind w:left="20"/>
                        <w:rPr>
                          <w:rFonts w:ascii="Arial"/>
                          <w:sz w:val="15"/>
                        </w:rPr>
                      </w:pPr>
                      <w:r>
                        <w:rPr>
                          <w:rFonts w:ascii="Arial"/>
                          <w:color w:val="252525"/>
                          <w:spacing w:val="-5"/>
                          <w:sz w:val="15"/>
                          <w:lang w:val="Greek"/>
                        </w:rPr>
                        <w:t>CDF</w:t>
                      </w:r>
                    </w:p>
                  </w:txbxContent>
                </v:textbox>
                <w10:wrap anchorx="page"/>
              </v:shape>
            </w:pict>
          </mc:Fallback>
        </mc:AlternateContent>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-2</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-2</w:t>
      </w:r>
    </w:p>
    <w:p w14:paraId="5A47FA7D" w14:textId="77777777" w:rsidR="00D36F6E" w:rsidRPr="00ED266F" w:rsidRDefault="00D36F6E">
      <w:pPr>
        <w:pStyle w:val="BodyText"/>
        <w:rPr>
          <w:rFonts w:ascii="Times New Roman" w:hAnsi="Times New Roman" w:cs="Times New Roman"/>
          <w:sz w:val="9"/>
          <w:lang w:val="el-GR"/>
        </w:rPr>
      </w:pPr>
    </w:p>
    <w:p w14:paraId="16617BA2" w14:textId="77777777" w:rsidR="00D36F6E" w:rsidRPr="00ED266F" w:rsidRDefault="00D36F6E">
      <w:pPr>
        <w:pStyle w:val="BodyText"/>
        <w:rPr>
          <w:rFonts w:ascii="Times New Roman" w:hAnsi="Times New Roman" w:cs="Times New Roman"/>
          <w:sz w:val="9"/>
          <w:lang w:val="el-GR"/>
        </w:rPr>
      </w:pPr>
    </w:p>
    <w:p w14:paraId="34D0B0BF" w14:textId="77777777" w:rsidR="00D36F6E" w:rsidRPr="00ED266F" w:rsidRDefault="00D36F6E">
      <w:pPr>
        <w:pStyle w:val="BodyText"/>
        <w:rPr>
          <w:rFonts w:ascii="Times New Roman" w:hAnsi="Times New Roman" w:cs="Times New Roman"/>
          <w:sz w:val="9"/>
          <w:lang w:val="el-GR"/>
        </w:rPr>
      </w:pPr>
    </w:p>
    <w:p w14:paraId="45196062" w14:textId="77777777" w:rsidR="00D36F6E" w:rsidRPr="00ED266F" w:rsidRDefault="00D36F6E">
      <w:pPr>
        <w:pStyle w:val="BodyText"/>
        <w:spacing w:before="57"/>
        <w:rPr>
          <w:rFonts w:ascii="Times New Roman" w:hAnsi="Times New Roman" w:cs="Times New Roman"/>
          <w:sz w:val="9"/>
          <w:lang w:val="el-GR"/>
        </w:rPr>
      </w:pPr>
    </w:p>
    <w:p w14:paraId="79937700" w14:textId="77777777" w:rsidR="00D36F6E" w:rsidRPr="00ED266F" w:rsidRDefault="00F6074B">
      <w:pPr>
        <w:tabs>
          <w:tab w:val="left" w:pos="5500"/>
        </w:tabs>
        <w:spacing w:before="1"/>
        <w:ind w:left="1837"/>
        <w:rPr>
          <w:rFonts w:ascii="Times New Roman" w:hAnsi="Times New Roman" w:cs="Times New Roman"/>
          <w:sz w:val="9"/>
          <w:lang w:val="el-GR"/>
        </w:rPr>
      </w:pP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-3</w:t>
      </w:r>
      <w:r w:rsidRPr="00ED266F">
        <w:rPr>
          <w:rFonts w:ascii="Times New Roman" w:hAnsi="Times New Roman" w:cs="Times New Roman"/>
          <w:color w:val="252525"/>
          <w:sz w:val="9"/>
          <w:lang w:val="el-GR"/>
        </w:rPr>
        <w:tab/>
      </w:r>
      <w:r w:rsidRPr="00ED266F">
        <w:rPr>
          <w:rFonts w:ascii="Times New Roman" w:hAnsi="Times New Roman" w:cs="Times New Roman"/>
          <w:color w:val="252525"/>
          <w:position w:val="-5"/>
          <w:sz w:val="12"/>
          <w:lang w:val="el-GR"/>
        </w:rPr>
        <w:t xml:space="preserve">10 </w:t>
      </w:r>
      <w:r w:rsidRPr="00ED266F">
        <w:rPr>
          <w:rFonts w:ascii="Times New Roman" w:hAnsi="Times New Roman" w:cs="Times New Roman"/>
          <w:color w:val="252525"/>
          <w:sz w:val="9"/>
          <w:lang w:val="el-GR"/>
        </w:rPr>
        <w:t>-3</w:t>
      </w:r>
    </w:p>
    <w:p w14:paraId="29492E51" w14:textId="77777777" w:rsidR="00D36F6E" w:rsidRPr="00ED266F" w:rsidRDefault="00D36F6E">
      <w:pPr>
        <w:pStyle w:val="BodyText"/>
        <w:spacing w:before="89"/>
        <w:rPr>
          <w:rFonts w:ascii="Times New Roman" w:hAnsi="Times New Roman" w:cs="Times New Roman"/>
          <w:sz w:val="20"/>
          <w:lang w:val="el-GR"/>
        </w:rPr>
      </w:pPr>
    </w:p>
    <w:p w14:paraId="7782A1E1" w14:textId="77777777" w:rsidR="00D36F6E" w:rsidRPr="00ED266F" w:rsidRDefault="00D36F6E">
      <w:pPr>
        <w:pStyle w:val="BodyText"/>
        <w:rPr>
          <w:rFonts w:ascii="Times New Roman" w:hAnsi="Times New Roman" w:cs="Times New Roman"/>
          <w:sz w:val="20"/>
          <w:lang w:val="el-GR"/>
        </w:rPr>
        <w:sectPr w:rsidR="00D36F6E" w:rsidRPr="00ED266F">
          <w:type w:val="continuous"/>
          <w:pgSz w:w="11910" w:h="16840"/>
          <w:pgMar w:top="660" w:right="1080" w:bottom="0" w:left="720" w:header="0" w:footer="956" w:gutter="0"/>
          <w:cols w:space="720"/>
        </w:sectPr>
      </w:pPr>
    </w:p>
    <w:p w14:paraId="69892760" w14:textId="77777777" w:rsidR="00D36F6E" w:rsidRPr="00ED266F" w:rsidRDefault="00F6074B">
      <w:pPr>
        <w:spacing w:before="117"/>
        <w:ind w:left="2015"/>
        <w:jc w:val="center"/>
        <w:rPr>
          <w:rFonts w:ascii="Times New Roman" w:hAnsi="Times New Roman" w:cs="Times New Roman"/>
          <w:sz w:val="12"/>
          <w:lang w:val="el-GR"/>
        </w:rPr>
      </w:pP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z w:val="12"/>
          <w:vertAlign w:val="superscript"/>
          <w:lang w:val="el-GR"/>
        </w:rPr>
        <w:t xml:space="preserve">0 </w:t>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z w:val="12"/>
          <w:vertAlign w:val="superscript"/>
          <w:lang w:val="el-GR"/>
        </w:rPr>
        <w:t xml:space="preserve">1 </w:t>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z w:val="12"/>
          <w:vertAlign w:val="superscript"/>
          <w:lang w:val="el-GR"/>
        </w:rPr>
        <w:t xml:space="preserve">2 </w:t>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z w:val="12"/>
          <w:vertAlign w:val="superscript"/>
          <w:lang w:val="el-GR"/>
        </w:rPr>
        <w:t xml:space="preserve">3 </w:t>
      </w:r>
      <w:r w:rsidRPr="00ED266F">
        <w:rPr>
          <w:rFonts w:ascii="Times New Roman" w:hAnsi="Times New Roman" w:cs="Times New Roman"/>
          <w:color w:val="252525"/>
          <w:sz w:val="12"/>
          <w:lang w:val="el-GR"/>
        </w:rPr>
        <w:t xml:space="preserve">10 4 </w:t>
      </w:r>
      <w:r w:rsidRPr="00ED266F">
        <w:rPr>
          <w:rFonts w:ascii="Times New Roman" w:hAnsi="Times New Roman" w:cs="Times New Roman"/>
          <w:color w:val="252525"/>
          <w:sz w:val="12"/>
          <w:vertAlign w:val="superscript"/>
          <w:lang w:val="el-GR"/>
        </w:rPr>
        <w:t xml:space="preserve"> </w:t>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z w:val="12"/>
          <w:vertAlign w:val="superscript"/>
          <w:lang w:val="el-GR"/>
        </w:rPr>
        <w:t xml:space="preserve">5 </w:t>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z w:val="12"/>
          <w:vertAlign w:val="superscript"/>
          <w:lang w:val="el-GR"/>
        </w:rPr>
        <w:t xml:space="preserve">6 </w:t>
      </w:r>
      <w:r w:rsidRPr="00ED266F">
        <w:rPr>
          <w:rFonts w:ascii="Times New Roman" w:hAnsi="Times New Roman" w:cs="Times New Roman"/>
          <w:color w:val="252525"/>
          <w:sz w:val="12"/>
          <w:lang w:val="el-GR"/>
        </w:rPr>
        <w:t xml:space="preserve">10 7 </w:t>
      </w:r>
      <w:r w:rsidRPr="00ED266F">
        <w:rPr>
          <w:rFonts w:ascii="Times New Roman" w:hAnsi="Times New Roman" w:cs="Times New Roman"/>
          <w:color w:val="252525"/>
          <w:sz w:val="12"/>
          <w:vertAlign w:val="superscript"/>
          <w:lang w:val="el-GR"/>
        </w:rPr>
        <w:t xml:space="preserve"> </w:t>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z w:val="12"/>
          <w:vertAlign w:val="superscript"/>
          <w:lang w:val="el-GR"/>
        </w:rPr>
        <w:t xml:space="preserve">8 </w:t>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z w:val="12"/>
          <w:vertAlign w:val="superscript"/>
          <w:lang w:val="el-GR"/>
        </w:rPr>
        <w:t>910 10</w:t>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z w:val="12"/>
          <w:vertAlign w:val="superscript"/>
          <w:lang w:val="el-GR"/>
        </w:rPr>
        <w:t>1110 12</w:t>
      </w:r>
    </w:p>
    <w:p w14:paraId="4DB88AC8" w14:textId="77777777" w:rsidR="00D36F6E" w:rsidRPr="00ED266F" w:rsidRDefault="00F6074B">
      <w:pPr>
        <w:spacing w:before="29"/>
        <w:ind w:left="1937"/>
        <w:jc w:val="center"/>
        <w:rPr>
          <w:rFonts w:ascii="Times New Roman" w:hAnsi="Times New Roman" w:cs="Times New Roman"/>
          <w:sz w:val="15"/>
          <w:lang w:val="el-GR"/>
        </w:rPr>
      </w:pPr>
      <w:r w:rsidRPr="00ED266F">
        <w:rPr>
          <w:rFonts w:ascii="Times New Roman" w:hAnsi="Times New Roman" w:cs="Times New Roman"/>
          <w:color w:val="252525"/>
          <w:sz w:val="15"/>
          <w:lang w:val="el-GR"/>
        </w:rPr>
        <w:t>Τιμή δείκτη επιρροής (</w:t>
      </w:r>
      <w:r w:rsidRPr="00ED266F">
        <w:rPr>
          <w:rFonts w:ascii="Times New Roman" w:hAnsi="Times New Roman" w:cs="Times New Roman"/>
          <w:color w:val="252525"/>
          <w:sz w:val="15"/>
        </w:rPr>
        <w:t>USD</w:t>
      </w:r>
      <w:r w:rsidRPr="00ED266F">
        <w:rPr>
          <w:rFonts w:ascii="Times New Roman" w:hAnsi="Times New Roman" w:cs="Times New Roman"/>
          <w:color w:val="252525"/>
          <w:sz w:val="15"/>
          <w:lang w:val="el-GR"/>
        </w:rPr>
        <w:t>)</w:t>
      </w:r>
    </w:p>
    <w:p w14:paraId="3BB0ECA1" w14:textId="77777777" w:rsidR="00D36F6E" w:rsidRPr="00ED266F" w:rsidRDefault="00F6074B">
      <w:pPr>
        <w:spacing w:before="117"/>
        <w:ind w:left="78" w:right="878"/>
        <w:jc w:val="center"/>
        <w:rPr>
          <w:rFonts w:ascii="Times New Roman" w:hAnsi="Times New Roman" w:cs="Times New Roman"/>
          <w:sz w:val="12"/>
          <w:lang w:val="el-GR"/>
        </w:rPr>
      </w:pPr>
      <w:r w:rsidRPr="00ED266F">
        <w:rPr>
          <w:rFonts w:ascii="Times New Roman" w:hAnsi="Times New Roman" w:cs="Times New Roman"/>
          <w:lang w:val="el-GR"/>
        </w:rPr>
        <w:br w:type="column"/>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z w:val="12"/>
          <w:vertAlign w:val="superscript"/>
          <w:lang w:val="el-GR"/>
        </w:rPr>
        <w:t xml:space="preserve">0 </w:t>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z w:val="12"/>
          <w:vertAlign w:val="superscript"/>
          <w:lang w:val="el-GR"/>
        </w:rPr>
        <w:t xml:space="preserve">1 </w:t>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z w:val="12"/>
          <w:vertAlign w:val="superscript"/>
          <w:lang w:val="el-GR"/>
        </w:rPr>
        <w:t xml:space="preserve">2 </w:t>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z w:val="12"/>
          <w:vertAlign w:val="superscript"/>
          <w:lang w:val="el-GR"/>
        </w:rPr>
        <w:t xml:space="preserve">3 </w:t>
      </w:r>
      <w:r w:rsidRPr="00ED266F">
        <w:rPr>
          <w:rFonts w:ascii="Times New Roman" w:hAnsi="Times New Roman" w:cs="Times New Roman"/>
          <w:color w:val="252525"/>
          <w:sz w:val="12"/>
          <w:lang w:val="el-GR"/>
        </w:rPr>
        <w:t xml:space="preserve">10 4 </w:t>
      </w:r>
      <w:r w:rsidRPr="00ED266F">
        <w:rPr>
          <w:rFonts w:ascii="Times New Roman" w:hAnsi="Times New Roman" w:cs="Times New Roman"/>
          <w:color w:val="252525"/>
          <w:sz w:val="12"/>
          <w:vertAlign w:val="superscript"/>
          <w:lang w:val="el-GR"/>
        </w:rPr>
        <w:t xml:space="preserve"> </w:t>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z w:val="12"/>
          <w:vertAlign w:val="superscript"/>
          <w:lang w:val="el-GR"/>
        </w:rPr>
        <w:t xml:space="preserve">5 </w:t>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z w:val="12"/>
          <w:vertAlign w:val="superscript"/>
          <w:lang w:val="el-GR"/>
        </w:rPr>
        <w:t xml:space="preserve">6 </w:t>
      </w:r>
      <w:r w:rsidRPr="00ED266F">
        <w:rPr>
          <w:rFonts w:ascii="Times New Roman" w:hAnsi="Times New Roman" w:cs="Times New Roman"/>
          <w:color w:val="252525"/>
          <w:sz w:val="12"/>
          <w:lang w:val="el-GR"/>
        </w:rPr>
        <w:t xml:space="preserve">10 7 </w:t>
      </w:r>
      <w:r w:rsidRPr="00ED266F">
        <w:rPr>
          <w:rFonts w:ascii="Times New Roman" w:hAnsi="Times New Roman" w:cs="Times New Roman"/>
          <w:color w:val="252525"/>
          <w:sz w:val="12"/>
          <w:vertAlign w:val="superscript"/>
          <w:lang w:val="el-GR"/>
        </w:rPr>
        <w:t xml:space="preserve"> </w:t>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z w:val="12"/>
          <w:vertAlign w:val="superscript"/>
          <w:lang w:val="el-GR"/>
        </w:rPr>
        <w:t xml:space="preserve">8 </w:t>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z w:val="12"/>
          <w:vertAlign w:val="superscript"/>
          <w:lang w:val="el-GR"/>
        </w:rPr>
        <w:t>910 10</w:t>
      </w:r>
      <w:r w:rsidRPr="00ED266F">
        <w:rPr>
          <w:rFonts w:ascii="Times New Roman" w:hAnsi="Times New Roman" w:cs="Times New Roman"/>
          <w:color w:val="252525"/>
          <w:sz w:val="12"/>
          <w:lang w:val="el-GR"/>
        </w:rPr>
        <w:t xml:space="preserve">10 </w:t>
      </w:r>
      <w:r w:rsidRPr="00ED266F">
        <w:rPr>
          <w:rFonts w:ascii="Times New Roman" w:hAnsi="Times New Roman" w:cs="Times New Roman"/>
          <w:color w:val="252525"/>
          <w:sz w:val="12"/>
          <w:vertAlign w:val="superscript"/>
          <w:lang w:val="el-GR"/>
        </w:rPr>
        <w:t>1110 12</w:t>
      </w:r>
    </w:p>
    <w:p w14:paraId="0D72AB64" w14:textId="77777777" w:rsidR="00D36F6E" w:rsidRPr="00ED266F" w:rsidRDefault="00F6074B">
      <w:pPr>
        <w:spacing w:before="29"/>
        <w:ind w:right="878"/>
        <w:jc w:val="center"/>
        <w:rPr>
          <w:rFonts w:ascii="Times New Roman" w:hAnsi="Times New Roman" w:cs="Times New Roman"/>
          <w:sz w:val="15"/>
          <w:lang w:val="el-GR"/>
        </w:rPr>
      </w:pPr>
      <w:r w:rsidRPr="00ED266F">
        <w:rPr>
          <w:rFonts w:ascii="Times New Roman" w:hAnsi="Times New Roman" w:cs="Times New Roman"/>
          <w:color w:val="252525"/>
          <w:sz w:val="15"/>
          <w:lang w:val="el-GR"/>
        </w:rPr>
        <w:t>Τιμή δείκτη επιρροής (</w:t>
      </w:r>
      <w:r w:rsidRPr="00ED266F">
        <w:rPr>
          <w:rFonts w:ascii="Times New Roman" w:hAnsi="Times New Roman" w:cs="Times New Roman"/>
          <w:color w:val="252525"/>
          <w:sz w:val="15"/>
        </w:rPr>
        <w:t>USD</w:t>
      </w:r>
      <w:r w:rsidRPr="00ED266F">
        <w:rPr>
          <w:rFonts w:ascii="Times New Roman" w:hAnsi="Times New Roman" w:cs="Times New Roman"/>
          <w:color w:val="252525"/>
          <w:sz w:val="15"/>
          <w:lang w:val="el-GR"/>
        </w:rPr>
        <w:t>)</w:t>
      </w:r>
    </w:p>
    <w:p w14:paraId="0325D913" w14:textId="77777777" w:rsidR="00D36F6E" w:rsidRPr="00ED266F" w:rsidRDefault="00D36F6E">
      <w:pPr>
        <w:jc w:val="center"/>
        <w:rPr>
          <w:rFonts w:ascii="Times New Roman" w:hAnsi="Times New Roman" w:cs="Times New Roman"/>
          <w:sz w:val="15"/>
          <w:lang w:val="el-GR"/>
        </w:rPr>
        <w:sectPr w:rsidR="00D36F6E" w:rsidRPr="00ED266F">
          <w:type w:val="continuous"/>
          <w:pgSz w:w="11910" w:h="16840"/>
          <w:pgMar w:top="660" w:right="1080" w:bottom="0" w:left="720" w:header="0" w:footer="956" w:gutter="0"/>
          <w:cols w:num="2" w:space="720" w:equalWidth="0">
            <w:col w:w="5190" w:space="40"/>
            <w:col w:w="4880"/>
          </w:cols>
        </w:sectPr>
      </w:pPr>
    </w:p>
    <w:p w14:paraId="5E0554CA" w14:textId="77777777" w:rsidR="00D36F6E" w:rsidRPr="00ED266F" w:rsidRDefault="00F6074B">
      <w:pPr>
        <w:spacing w:before="182" w:line="252" w:lineRule="auto"/>
        <w:ind w:left="720" w:right="312"/>
        <w:jc w:val="both"/>
        <w:rPr>
          <w:rFonts w:ascii="Times New Roman" w:hAnsi="Times New Roman" w:cs="Times New Roman"/>
          <w:lang w:val="el-GR"/>
        </w:rPr>
      </w:pPr>
      <w:r w:rsidRPr="00ED266F">
        <w:rPr>
          <w:rFonts w:ascii="Times New Roman" w:hAnsi="Times New Roman" w:cs="Times New Roman"/>
          <w:b/>
          <w:spacing w:val="-2"/>
          <w:lang w:val="el-GR"/>
        </w:rPr>
        <w:t xml:space="preserve">Εικόνα </w:t>
      </w:r>
      <w:r w:rsidRPr="00ED266F">
        <w:rPr>
          <w:rFonts w:ascii="Times New Roman" w:hAnsi="Times New Roman" w:cs="Times New Roman"/>
          <w:b/>
          <w:spacing w:val="-2"/>
        </w:rPr>
        <w:t>S</w:t>
      </w:r>
      <w:r w:rsidRPr="00ED266F">
        <w:rPr>
          <w:rFonts w:ascii="Times New Roman" w:hAnsi="Times New Roman" w:cs="Times New Roman"/>
          <w:b/>
          <w:spacing w:val="-2"/>
          <w:lang w:val="el-GR"/>
        </w:rPr>
        <w:t xml:space="preserve">18. Δείκτης επιρροής στον πυρήνα. </w:t>
      </w:r>
      <w:r w:rsidRPr="00ED266F">
        <w:rPr>
          <w:rFonts w:ascii="Times New Roman" w:hAnsi="Times New Roman" w:cs="Times New Roman"/>
          <w:spacing w:val="-2"/>
          <w:lang w:val="el-GR"/>
        </w:rPr>
        <w:t xml:space="preserve">Κατανομή των επιμέρους  τιμών του Δείκτη </w:t>
      </w:r>
      <w:r w:rsidRPr="00ED266F">
        <w:rPr>
          <w:rFonts w:ascii="Times New Roman" w:hAnsi="Times New Roman" w:cs="Times New Roman"/>
          <w:w w:val="90"/>
          <w:lang w:val="el-GR"/>
        </w:rPr>
        <w:t>Επιρροής των κόμβων στον πυρήνα, που εμφανίζονται για δύο ετήσια στιγμιότυπα.</w:t>
      </w:r>
    </w:p>
    <w:p w14:paraId="0D92ADA5" w14:textId="77777777" w:rsidR="00D36F6E" w:rsidRPr="00ED266F" w:rsidRDefault="00D36F6E">
      <w:pPr>
        <w:pStyle w:val="BodyText"/>
        <w:rPr>
          <w:rFonts w:ascii="Times New Roman" w:hAnsi="Times New Roman" w:cs="Times New Roman"/>
          <w:lang w:val="el-GR"/>
        </w:rPr>
      </w:pPr>
    </w:p>
    <w:p w14:paraId="4F1C3868" w14:textId="77777777" w:rsidR="00D36F6E" w:rsidRPr="00ED266F" w:rsidRDefault="00D36F6E">
      <w:pPr>
        <w:pStyle w:val="BodyText"/>
        <w:spacing w:before="150"/>
        <w:rPr>
          <w:rFonts w:ascii="Times New Roman" w:hAnsi="Times New Roman" w:cs="Times New Roman"/>
          <w:lang w:val="el-GR"/>
        </w:rPr>
      </w:pPr>
    </w:p>
    <w:p w14:paraId="08ACC0BB" w14:textId="77777777" w:rsidR="00D36F6E" w:rsidRPr="00ED266F" w:rsidRDefault="00F6074B">
      <w:pPr>
        <w:pStyle w:val="BodyText"/>
        <w:spacing w:before="1" w:line="252" w:lineRule="auto"/>
        <w:ind w:left="720" w:right="311"/>
        <w:jc w:val="both"/>
        <w:rPr>
          <w:rFonts w:ascii="Times New Roman" w:hAnsi="Times New Roman" w:cs="Times New Roman"/>
          <w:lang w:val="el-GR"/>
        </w:rPr>
      </w:pPr>
      <w:r w:rsidRPr="00ED266F">
        <w:rPr>
          <w:rFonts w:ascii="Times New Roman" w:hAnsi="Times New Roman" w:cs="Times New Roman"/>
          <w:w w:val="90"/>
          <w:lang w:val="el-GR"/>
        </w:rPr>
        <w:t xml:space="preserve">εξηγεί γιατί το τμήμα </w:t>
      </w:r>
      <w:r w:rsidRPr="00ED266F">
        <w:rPr>
          <w:rFonts w:ascii="Times New Roman" w:hAnsi="Times New Roman" w:cs="Times New Roman"/>
          <w:w w:val="90"/>
        </w:rPr>
        <w:t>IN</w:t>
      </w:r>
      <w:r w:rsidRPr="00ED266F">
        <w:rPr>
          <w:rFonts w:ascii="Times New Roman" w:hAnsi="Times New Roman" w:cs="Times New Roman"/>
          <w:w w:val="90"/>
          <w:lang w:val="el-GR"/>
        </w:rPr>
        <w:t xml:space="preserve"> δεν αποκτά πολύ μεγαλύτερη τιμή Δείκτη Επιρροής από τον πυρήνα, παρά τη </w:t>
      </w:r>
      <w:r w:rsidRPr="00ED266F">
        <w:rPr>
          <w:rFonts w:ascii="Times New Roman" w:hAnsi="Times New Roman" w:cs="Times New Roman"/>
          <w:w w:val="95"/>
          <w:lang w:val="el-GR"/>
        </w:rPr>
        <w:t>μεγαλύτερη σφαίρα επιρροής του. Οι πολλοί κύκλοι στον πυρήνα λειτουργούν ως καταβόθρες για τις ξ-συνεισφορές</w:t>
      </w:r>
      <w:r w:rsidRPr="00ED266F">
        <w:rPr>
          <w:rFonts w:ascii="Times New Roman" w:hAnsi="Times New Roman" w:cs="Times New Roman"/>
          <w:w w:val="90"/>
          <w:lang w:val="el-GR"/>
        </w:rPr>
        <w:t xml:space="preserve">, εμποδίζοντας ένα σημαντικό κλάσμα από το τμήμα </w:t>
      </w:r>
      <w:r w:rsidRPr="00ED266F">
        <w:rPr>
          <w:rFonts w:ascii="Times New Roman" w:hAnsi="Times New Roman" w:cs="Times New Roman"/>
          <w:w w:val="90"/>
        </w:rPr>
        <w:t>OUT</w:t>
      </w:r>
      <w:r w:rsidRPr="00ED266F">
        <w:rPr>
          <w:rFonts w:ascii="Times New Roman" w:hAnsi="Times New Roman" w:cs="Times New Roman"/>
          <w:w w:val="90"/>
          <w:lang w:val="el-GR"/>
        </w:rPr>
        <w:t xml:space="preserve"> και τον ίδιο τον πυρήνα να ρέει </w:t>
      </w:r>
      <w:r w:rsidRPr="00ED266F">
        <w:rPr>
          <w:rFonts w:ascii="Times New Roman" w:hAnsi="Times New Roman" w:cs="Times New Roman"/>
          <w:w w:val="95"/>
          <w:lang w:val="el-GR"/>
        </w:rPr>
        <w:t xml:space="preserve">ανάντη στο τμήμα </w:t>
      </w:r>
      <w:r w:rsidRPr="00ED266F">
        <w:rPr>
          <w:rFonts w:ascii="Times New Roman" w:hAnsi="Times New Roman" w:cs="Times New Roman"/>
          <w:w w:val="95"/>
        </w:rPr>
        <w:t>IN</w:t>
      </w:r>
      <w:r w:rsidRPr="00ED266F">
        <w:rPr>
          <w:rFonts w:ascii="Times New Roman" w:hAnsi="Times New Roman" w:cs="Times New Roman"/>
          <w:w w:val="95"/>
          <w:lang w:val="el-GR"/>
        </w:rPr>
        <w:t>.</w:t>
      </w:r>
    </w:p>
    <w:p w14:paraId="666A7C54" w14:textId="77777777" w:rsidR="00D36F6E" w:rsidRPr="00ED266F" w:rsidRDefault="00F6074B">
      <w:pPr>
        <w:pStyle w:val="BodyText"/>
        <w:spacing w:line="252" w:lineRule="auto"/>
        <w:ind w:left="720" w:right="311" w:firstLine="338"/>
        <w:jc w:val="both"/>
        <w:rPr>
          <w:rFonts w:ascii="Times New Roman" w:hAnsi="Times New Roman" w:cs="Times New Roman"/>
        </w:rPr>
      </w:pPr>
      <w:r w:rsidRPr="00ED266F">
        <w:rPr>
          <w:rFonts w:ascii="Times New Roman" w:hAnsi="Times New Roman" w:cs="Times New Roman"/>
          <w:spacing w:val="-8"/>
          <w:lang w:val="el-GR"/>
        </w:rPr>
        <w:t xml:space="preserve">Για τους σωλήνες και τους έλικες βρίσκουμε: </w:t>
      </w:r>
      <w:r w:rsidRPr="00ED266F">
        <w:rPr>
          <w:rFonts w:ascii="Times New Roman" w:hAnsi="Times New Roman" w:cs="Times New Roman"/>
          <w:i/>
          <w:spacing w:val="-8"/>
          <w:lang w:val="el-GR"/>
        </w:rPr>
        <w:t>ξ</w:t>
      </w:r>
      <w:r w:rsidRPr="00ED266F">
        <w:rPr>
          <w:rFonts w:ascii="Times New Roman" w:hAnsi="Times New Roman" w:cs="Times New Roman"/>
          <w:i/>
          <w:spacing w:val="-8"/>
        </w:rPr>
        <w:t>TT</w:t>
      </w:r>
      <w:r w:rsidRPr="00ED266F">
        <w:rPr>
          <w:rFonts w:ascii="Times New Roman" w:hAnsi="Times New Roman" w:cs="Times New Roman"/>
          <w:i/>
          <w:spacing w:val="-8"/>
          <w:lang w:val="el-GR"/>
        </w:rPr>
        <w:t xml:space="preserve"> </w:t>
      </w:r>
      <w:r w:rsidRPr="00ED266F">
        <w:rPr>
          <w:rFonts w:ascii="Times New Roman" w:hAnsi="Times New Roman" w:cs="Times New Roman"/>
          <w:spacing w:val="-8"/>
          <w:lang w:val="el-GR"/>
        </w:rPr>
        <w:t>= 11</w:t>
      </w:r>
      <w:r w:rsidRPr="00ED266F">
        <w:rPr>
          <w:rFonts w:ascii="Times New Roman" w:hAnsi="Times New Roman" w:cs="Times New Roman"/>
          <w:i/>
          <w:spacing w:val="-8"/>
          <w:lang w:val="el-GR"/>
        </w:rPr>
        <w:t>.</w:t>
      </w:r>
      <w:r w:rsidRPr="00ED266F">
        <w:rPr>
          <w:rFonts w:ascii="Times New Roman" w:hAnsi="Times New Roman" w:cs="Times New Roman"/>
          <w:spacing w:val="-8"/>
          <w:lang w:val="el-GR"/>
        </w:rPr>
        <w:t>17% ± 0</w:t>
      </w:r>
      <w:r w:rsidRPr="00ED266F">
        <w:rPr>
          <w:rFonts w:ascii="Times New Roman" w:hAnsi="Times New Roman" w:cs="Times New Roman"/>
          <w:i/>
          <w:spacing w:val="-8"/>
          <w:lang w:val="el-GR"/>
        </w:rPr>
        <w:t>.</w:t>
      </w:r>
      <w:r w:rsidRPr="00ED266F">
        <w:rPr>
          <w:rFonts w:ascii="Times New Roman" w:hAnsi="Times New Roman" w:cs="Times New Roman"/>
          <w:spacing w:val="-8"/>
          <w:lang w:val="el-GR"/>
        </w:rPr>
        <w:t xml:space="preserve">56%. Τέλος, </w:t>
      </w:r>
      <w:r w:rsidRPr="00ED266F">
        <w:rPr>
          <w:rFonts w:ascii="Times New Roman" w:hAnsi="Times New Roman" w:cs="Times New Roman"/>
          <w:i/>
          <w:spacing w:val="-8"/>
          <w:lang w:val="el-GR"/>
        </w:rPr>
        <w:t>ξ</w:t>
      </w:r>
      <w:r w:rsidRPr="00ED266F">
        <w:rPr>
          <w:rFonts w:ascii="Times New Roman" w:hAnsi="Times New Roman" w:cs="Times New Roman"/>
          <w:i/>
          <w:spacing w:val="-8"/>
        </w:rPr>
        <w:t>OUT</w:t>
      </w:r>
      <w:r w:rsidRPr="00ED266F">
        <w:rPr>
          <w:rFonts w:ascii="Times New Roman" w:hAnsi="Times New Roman" w:cs="Times New Roman"/>
          <w:i/>
          <w:spacing w:val="-8"/>
          <w:lang w:val="el-GR"/>
        </w:rPr>
        <w:t xml:space="preserve"> </w:t>
      </w:r>
      <w:r w:rsidRPr="00ED266F">
        <w:rPr>
          <w:rFonts w:ascii="Times New Roman" w:hAnsi="Times New Roman" w:cs="Times New Roman"/>
          <w:spacing w:val="-8"/>
          <w:lang w:val="el-GR"/>
        </w:rPr>
        <w:t xml:space="preserve">= 0, εξ ορισμού, καθώς δεν υπάρχουν πρόσθετοι κόμβοι στους οποίους μπορεί να συνδεθεί η ενότητα </w:t>
      </w:r>
      <w:r w:rsidRPr="00ED266F">
        <w:rPr>
          <w:rFonts w:ascii="Times New Roman" w:hAnsi="Times New Roman" w:cs="Times New Roman"/>
          <w:spacing w:val="-8"/>
        </w:rPr>
        <w:t>OUT</w:t>
      </w:r>
      <w:r w:rsidRPr="00ED266F">
        <w:rPr>
          <w:rFonts w:ascii="Times New Roman" w:hAnsi="Times New Roman" w:cs="Times New Roman"/>
          <w:spacing w:val="-8"/>
          <w:lang w:val="el-GR"/>
        </w:rPr>
        <w:t xml:space="preserve">. Στην πραγματικότητα, το </w:t>
      </w:r>
      <w:r w:rsidRPr="00ED266F">
        <w:rPr>
          <w:rFonts w:ascii="Times New Roman" w:hAnsi="Times New Roman" w:cs="Times New Roman"/>
          <w:spacing w:val="-8"/>
        </w:rPr>
        <w:t>IN</w:t>
      </w:r>
      <w:r w:rsidRPr="00ED266F">
        <w:rPr>
          <w:rFonts w:ascii="Times New Roman" w:hAnsi="Times New Roman" w:cs="Times New Roman"/>
          <w:spacing w:val="-8"/>
          <w:lang w:val="el-GR"/>
        </w:rPr>
        <w:t xml:space="preserve"> και ο </w:t>
      </w:r>
      <w:r w:rsidRPr="00ED266F">
        <w:rPr>
          <w:rFonts w:ascii="Times New Roman" w:hAnsi="Times New Roman" w:cs="Times New Roman"/>
          <w:w w:val="90"/>
          <w:lang w:val="el-GR"/>
        </w:rPr>
        <w:t xml:space="preserve">πυρήνας είναι τοπολογικές δομές εξουσίας. </w:t>
      </w:r>
      <w:r w:rsidRPr="00ED266F">
        <w:rPr>
          <w:rFonts w:ascii="Times New Roman" w:hAnsi="Times New Roman" w:cs="Times New Roman"/>
          <w:w w:val="90"/>
        </w:rPr>
        <w:t>Θυμηθείτε τη συζήτηση στην αρχή της Ενότητας 2.5.</w:t>
      </w:r>
    </w:p>
    <w:p w14:paraId="1E309DC6" w14:textId="77777777" w:rsidR="00D36F6E" w:rsidRPr="00ED266F" w:rsidRDefault="00D36F6E">
      <w:pPr>
        <w:pStyle w:val="BodyText"/>
        <w:spacing w:before="49"/>
        <w:rPr>
          <w:rFonts w:ascii="Times New Roman" w:hAnsi="Times New Roman" w:cs="Times New Roman"/>
        </w:rPr>
      </w:pPr>
    </w:p>
    <w:p w14:paraId="4A21870D" w14:textId="77777777" w:rsidR="00D36F6E" w:rsidRPr="00ED266F" w:rsidRDefault="00F6074B">
      <w:pPr>
        <w:pStyle w:val="Heading3"/>
        <w:numPr>
          <w:ilvl w:val="2"/>
          <w:numId w:val="6"/>
        </w:numPr>
        <w:tabs>
          <w:tab w:val="left" w:pos="1486"/>
        </w:tabs>
        <w:ind w:hanging="766"/>
        <w:rPr>
          <w:rFonts w:ascii="Times New Roman" w:hAnsi="Times New Roman" w:cs="Times New Roman"/>
        </w:rPr>
      </w:pPr>
      <w:bookmarkStart w:id="39" w:name="_TOC_250008"/>
      <w:r w:rsidRPr="00ED266F">
        <w:rPr>
          <w:rFonts w:ascii="Times New Roman" w:hAnsi="Times New Roman" w:cs="Times New Roman"/>
          <w:spacing w:val="-2"/>
        </w:rPr>
        <w:t>Η αναδυόμενη υπερ-οντότητα</w:t>
      </w:r>
      <w:bookmarkEnd w:id="39"/>
    </w:p>
    <w:p w14:paraId="0346DA90" w14:textId="77777777" w:rsidR="00D36F6E" w:rsidRPr="00ED266F" w:rsidRDefault="00F6074B">
      <w:pPr>
        <w:pStyle w:val="BodyText"/>
        <w:spacing w:before="156" w:line="252" w:lineRule="auto"/>
        <w:ind w:left="720" w:right="310"/>
        <w:jc w:val="both"/>
        <w:rPr>
          <w:rFonts w:ascii="Times New Roman" w:hAnsi="Times New Roman" w:cs="Times New Roman"/>
          <w:lang w:val="el-GR"/>
        </w:rPr>
      </w:pPr>
      <w:r w:rsidRPr="00ED266F">
        <w:rPr>
          <w:rFonts w:ascii="Times New Roman" w:hAnsi="Times New Roman" w:cs="Times New Roman"/>
          <w:w w:val="90"/>
          <w:lang w:val="el-GR"/>
        </w:rPr>
        <w:t xml:space="preserve">Σε όλη αυτή την ενότητα έχει αποκαλυφθεί ο ιδιαίτερος ρόλος του πυρήνα. Είναι μια μικροσκοπική αλλά εξαιρετικά διασυνδεδεμένη ομάδα μετόχων με ατομική επιρροή, με τεράστια σωρευτική επιρροή. Ως ξεχωριστή δομή δικτύου, ο πυρήνας περιγράφεται στον Πίνακα </w:t>
      </w:r>
      <w:r w:rsidRPr="00ED266F">
        <w:rPr>
          <w:rFonts w:ascii="Times New Roman" w:hAnsi="Times New Roman" w:cs="Times New Roman"/>
          <w:w w:val="90"/>
        </w:rPr>
        <w:t>S</w:t>
      </w:r>
      <w:r w:rsidRPr="00ED266F">
        <w:rPr>
          <w:rFonts w:ascii="Times New Roman" w:hAnsi="Times New Roman" w:cs="Times New Roman"/>
          <w:w w:val="90"/>
          <w:lang w:val="el-GR"/>
        </w:rPr>
        <w:t>20. Σε ένα επόμενο βήμα, διερευνούμε εάν ο ίδιος ο πυρήνας έχει πρόσθετες υποδομές.</w:t>
      </w:r>
    </w:p>
    <w:p w14:paraId="503B7BD0"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90"/>
          <w:lang w:val="el-GR"/>
        </w:rPr>
        <w:t xml:space="preserve">Το Σχήμα </w:t>
      </w:r>
      <w:r w:rsidRPr="00ED266F">
        <w:rPr>
          <w:rFonts w:ascii="Times New Roman" w:hAnsi="Times New Roman" w:cs="Times New Roman"/>
          <w:w w:val="90"/>
        </w:rPr>
        <w:t>S</w:t>
      </w:r>
      <w:r w:rsidRPr="00ED266F">
        <w:rPr>
          <w:rFonts w:ascii="Times New Roman" w:hAnsi="Times New Roman" w:cs="Times New Roman"/>
          <w:w w:val="90"/>
          <w:lang w:val="el-GR"/>
        </w:rPr>
        <w:t xml:space="preserve">18 δείχνει την κατανομή των επιμέρους τιμών του Δείκτη Επιρροής στον πυρήνα. Η παρατηρούμενη ασυμμετρία υποδηλώνει ότι πολλοί κόμβοι στον πυρήνα στην πραγματικότητα δεν έχουν υπερβολική επιρροή, αλλά προσθέτουν μόνο στη δομική συνδεσιμότητα. Αντίθετα, μια χούφτα κόμβων έχουν δυσανάλογα επιρροή. Με άλλα λόγια, υπάρχει μια αναδυόμενη δομή εξουσίας φωλιασμένη στον πυρήνα του </w:t>
      </w:r>
      <w:r w:rsidRPr="00ED266F">
        <w:rPr>
          <w:rFonts w:ascii="Times New Roman" w:hAnsi="Times New Roman" w:cs="Times New Roman"/>
          <w:spacing w:val="-8"/>
          <w:lang w:val="el-GR"/>
        </w:rPr>
        <w:t>παγκόσμιου δικτύου ιδιοκτησίας. Μια τέτοια δομή υπονοήθηκε στο (</w:t>
      </w:r>
      <w:r w:rsidRPr="00ED266F">
        <w:rPr>
          <w:rFonts w:ascii="Times New Roman" w:hAnsi="Times New Roman" w:cs="Times New Roman"/>
          <w:spacing w:val="-8"/>
        </w:rPr>
        <w:t>Vitali</w:t>
      </w:r>
      <w:r w:rsidRPr="00ED266F">
        <w:rPr>
          <w:rFonts w:ascii="Times New Roman" w:hAnsi="Times New Roman" w:cs="Times New Roman"/>
          <w:spacing w:val="-8"/>
          <w:lang w:val="el-GR"/>
        </w:rPr>
        <w:t xml:space="preserve"> </w:t>
      </w:r>
      <w:r w:rsidRPr="00ED266F">
        <w:rPr>
          <w:rFonts w:ascii="Times New Roman" w:hAnsi="Times New Roman" w:cs="Times New Roman"/>
          <w:spacing w:val="-8"/>
        </w:rPr>
        <w:t>et</w:t>
      </w:r>
      <w:r w:rsidRPr="00ED266F">
        <w:rPr>
          <w:rFonts w:ascii="Times New Roman" w:hAnsi="Times New Roman" w:cs="Times New Roman"/>
          <w:spacing w:val="-8"/>
          <w:lang w:val="el-GR"/>
        </w:rPr>
        <w:t xml:space="preserve"> </w:t>
      </w:r>
      <w:r w:rsidRPr="00ED266F">
        <w:rPr>
          <w:rFonts w:ascii="Times New Roman" w:hAnsi="Times New Roman" w:cs="Times New Roman"/>
          <w:spacing w:val="-8"/>
        </w:rPr>
        <w:t>al</w:t>
      </w:r>
      <w:r w:rsidRPr="00ED266F">
        <w:rPr>
          <w:rFonts w:ascii="Times New Roman" w:hAnsi="Times New Roman" w:cs="Times New Roman"/>
          <w:spacing w:val="-8"/>
          <w:lang w:val="el-GR"/>
        </w:rPr>
        <w:t xml:space="preserve">., 2011). Στη </w:t>
      </w:r>
      <w:r w:rsidRPr="00ED266F">
        <w:rPr>
          <w:rFonts w:ascii="Times New Roman" w:hAnsi="Times New Roman" w:cs="Times New Roman"/>
          <w:w w:val="90"/>
          <w:lang w:val="el-GR"/>
        </w:rPr>
        <w:t xml:space="preserve">συνέχεια, εισάγουμε έναν πιο αυστηρό ορισμό και αναλύουμε την εξέλιξη αυτής της αναδυόμενης </w:t>
      </w:r>
      <w:r w:rsidRPr="00ED266F">
        <w:rPr>
          <w:rFonts w:ascii="Times New Roman" w:hAnsi="Times New Roman" w:cs="Times New Roman"/>
          <w:spacing w:val="-4"/>
          <w:lang w:val="el-GR"/>
        </w:rPr>
        <w:t>υπερ-οντότητας με την πάροδο του χρόνου.</w:t>
      </w:r>
    </w:p>
    <w:p w14:paraId="1509A891" w14:textId="77777777" w:rsidR="00D36F6E" w:rsidRPr="00ED266F" w:rsidRDefault="00F6074B">
      <w:pPr>
        <w:pStyle w:val="BodyText"/>
        <w:spacing w:before="30" w:line="204" w:lineRule="auto"/>
        <w:ind w:left="720" w:right="312" w:firstLine="338"/>
        <w:jc w:val="both"/>
        <w:rPr>
          <w:rFonts w:ascii="Times New Roman" w:hAnsi="Times New Roman" w:cs="Times New Roman"/>
          <w:lang w:val="el-GR"/>
        </w:rPr>
      </w:pPr>
      <w:r w:rsidRPr="00ED266F">
        <w:rPr>
          <w:rFonts w:ascii="Times New Roman" w:hAnsi="Times New Roman" w:cs="Times New Roman"/>
          <w:w w:val="85"/>
          <w:lang w:val="el-GR"/>
        </w:rPr>
        <w:t xml:space="preserve">Σε ένα πρώτο βήμα, ορίζουμε την υπερ-οντότητα ως εκείνους τους παράγοντες που βρίσκονται στον πυρήνα και βρίσκονται επίσης στο </w:t>
      </w:r>
      <w:r w:rsidRPr="00ED266F">
        <w:rPr>
          <w:rFonts w:ascii="Times New Roman" w:hAnsi="Times New Roman" w:cs="Times New Roman"/>
          <w:w w:val="90"/>
          <w:lang w:val="el-GR"/>
        </w:rPr>
        <w:t xml:space="preserve">κορυφαίο ποσοστημόριο 5% της μεμονωμένης </w:t>
      </w:r>
      <w:r w:rsidRPr="00ED266F">
        <w:rPr>
          <w:rFonts w:ascii="Times New Roman" w:hAnsi="Times New Roman" w:cs="Times New Roman"/>
          <w:i/>
          <w:w w:val="90"/>
          <w:lang w:val="el-GR"/>
        </w:rPr>
        <w:t>κατανομής ξ</w:t>
      </w:r>
      <w:r w:rsidRPr="00ED266F">
        <w:rPr>
          <w:rFonts w:ascii="Times New Roman" w:hAnsi="Times New Roman" w:cs="Times New Roman"/>
          <w:w w:val="90"/>
          <w:lang w:val="el-GR"/>
        </w:rPr>
        <w:t xml:space="preserve"> εντός του πυρήνα. Έστω </w:t>
      </w:r>
      <w:r w:rsidRPr="00ED266F">
        <w:rPr>
          <w:rFonts w:ascii="Times New Roman" w:hAnsi="Times New Roman" w:cs="Times New Roman"/>
          <w:i/>
          <w:w w:val="90"/>
          <w:lang w:val="el-GR"/>
        </w:rPr>
        <w:t xml:space="preserve">ξˆ </w:t>
      </w:r>
      <w:r w:rsidRPr="00ED266F">
        <w:rPr>
          <w:rFonts w:ascii="Times New Roman" w:hAnsi="Times New Roman" w:cs="Times New Roman"/>
          <w:w w:val="90"/>
          <w:lang w:val="el-GR"/>
        </w:rPr>
        <w:t>το 0,95-εκατοστημόριο</w:t>
      </w:r>
    </w:p>
    <w:p w14:paraId="2E949087" w14:textId="77777777" w:rsidR="00D36F6E" w:rsidRPr="00ED266F" w:rsidRDefault="00F6074B">
      <w:pPr>
        <w:pStyle w:val="BodyText"/>
        <w:spacing w:before="11"/>
        <w:ind w:left="720"/>
        <w:jc w:val="both"/>
        <w:rPr>
          <w:rFonts w:ascii="Times New Roman" w:hAnsi="Times New Roman" w:cs="Times New Roman"/>
        </w:rPr>
      </w:pPr>
      <w:r w:rsidRPr="00ED266F">
        <w:rPr>
          <w:rFonts w:ascii="Times New Roman" w:hAnsi="Times New Roman" w:cs="Times New Roman"/>
          <w:w w:val="90"/>
          <w:lang w:val="el-GR"/>
        </w:rPr>
        <w:t xml:space="preserve">στην κατανομή της τιμής του Δείκτη Επιρροής στον πυρήνα. </w:t>
      </w:r>
      <w:proofErr w:type="spellStart"/>
      <w:r w:rsidRPr="00ED266F">
        <w:rPr>
          <w:rFonts w:ascii="Times New Roman" w:hAnsi="Times New Roman" w:cs="Times New Roman"/>
          <w:w w:val="90"/>
        </w:rPr>
        <w:t>Αυτό</w:t>
      </w:r>
      <w:proofErr w:type="spellEnd"/>
      <w:r w:rsidRPr="00ED266F">
        <w:rPr>
          <w:rFonts w:ascii="Times New Roman" w:hAnsi="Times New Roman" w:cs="Times New Roman"/>
          <w:w w:val="90"/>
        </w:rPr>
        <w:t xml:space="preserve"> </w:t>
      </w:r>
      <w:proofErr w:type="spellStart"/>
      <w:r w:rsidRPr="00ED266F">
        <w:rPr>
          <w:rFonts w:ascii="Times New Roman" w:hAnsi="Times New Roman" w:cs="Times New Roman"/>
          <w:w w:val="90"/>
        </w:rPr>
        <w:t>σημ</w:t>
      </w:r>
      <w:proofErr w:type="spellEnd"/>
      <w:r w:rsidRPr="00ED266F">
        <w:rPr>
          <w:rFonts w:ascii="Times New Roman" w:hAnsi="Times New Roman" w:cs="Times New Roman"/>
          <w:w w:val="90"/>
        </w:rPr>
        <w:t xml:space="preserve">αίνει </w:t>
      </w:r>
      <w:proofErr w:type="spellStart"/>
      <w:r w:rsidRPr="00ED266F">
        <w:rPr>
          <w:rFonts w:ascii="Times New Roman" w:hAnsi="Times New Roman" w:cs="Times New Roman"/>
          <w:w w:val="90"/>
        </w:rPr>
        <w:t>ότι</w:t>
      </w:r>
      <w:proofErr w:type="spellEnd"/>
    </w:p>
    <w:p w14:paraId="14795A52" w14:textId="77777777" w:rsidR="00D36F6E" w:rsidRPr="00ED266F" w:rsidRDefault="00F6074B">
      <w:pPr>
        <w:tabs>
          <w:tab w:val="left" w:pos="9402"/>
        </w:tabs>
        <w:spacing w:before="172"/>
        <w:ind w:left="3594"/>
        <w:rPr>
          <w:rFonts w:ascii="Times New Roman" w:hAnsi="Times New Roman" w:cs="Times New Roman"/>
        </w:rPr>
      </w:pPr>
      <w:r w:rsidRPr="00ED266F">
        <w:rPr>
          <w:rFonts w:ascii="Times New Roman" w:hAnsi="Times New Roman" w:cs="Times New Roman"/>
          <w:i/>
          <w:spacing w:val="-60"/>
          <w:w w:val="85"/>
        </w:rPr>
        <w:t xml:space="preserve">ξˆ= </w:t>
      </w:r>
      <w:r w:rsidRPr="00ED266F">
        <w:rPr>
          <w:rFonts w:ascii="Times New Roman" w:hAnsi="Times New Roman" w:cs="Times New Roman"/>
          <w:w w:val="105"/>
        </w:rPr>
        <w:t>INF {</w:t>
      </w:r>
      <w:proofErr w:type="spellStart"/>
      <w:r w:rsidRPr="00ED266F">
        <w:rPr>
          <w:rFonts w:ascii="Times New Roman" w:hAnsi="Times New Roman" w:cs="Times New Roman"/>
          <w:i/>
          <w:w w:val="105"/>
        </w:rPr>
        <w:t>ξ</w:t>
      </w:r>
      <w:r w:rsidRPr="00ED266F">
        <w:rPr>
          <w:rFonts w:ascii="Times New Roman" w:hAnsi="Times New Roman" w:cs="Times New Roman"/>
          <w:w w:val="105"/>
        </w:rPr>
        <w:t>|</w:t>
      </w:r>
      <w:proofErr w:type="gramStart"/>
      <w:r w:rsidRPr="00ED266F">
        <w:rPr>
          <w:rFonts w:ascii="Times New Roman" w:hAnsi="Times New Roman" w:cs="Times New Roman"/>
          <w:w w:val="105"/>
          <w:vertAlign w:val="subscript"/>
        </w:rPr>
        <w:t>Πυρήν</w:t>
      </w:r>
      <w:proofErr w:type="spellEnd"/>
      <w:r w:rsidRPr="00ED266F">
        <w:rPr>
          <w:rFonts w:ascii="Times New Roman" w:hAnsi="Times New Roman" w:cs="Times New Roman"/>
          <w:w w:val="105"/>
          <w:vertAlign w:val="subscript"/>
        </w:rPr>
        <w:t xml:space="preserve">ας </w:t>
      </w:r>
      <w:r w:rsidRPr="00ED266F">
        <w:rPr>
          <w:rFonts w:ascii="Times New Roman" w:hAnsi="Times New Roman" w:cs="Times New Roman"/>
          <w:w w:val="105"/>
        </w:rPr>
        <w:t>:</w:t>
      </w:r>
      <w:proofErr w:type="gramEnd"/>
      <w:r w:rsidRPr="00ED266F">
        <w:rPr>
          <w:rFonts w:ascii="Times New Roman" w:hAnsi="Times New Roman" w:cs="Times New Roman"/>
          <w:w w:val="105"/>
        </w:rPr>
        <w:t xml:space="preserve"> </w:t>
      </w:r>
      <w:proofErr w:type="gramStart"/>
      <w:r w:rsidRPr="00ED266F">
        <w:rPr>
          <w:rFonts w:ascii="Times New Roman" w:hAnsi="Times New Roman" w:cs="Times New Roman"/>
          <w:w w:val="105"/>
        </w:rPr>
        <w:t>P[</w:t>
      </w:r>
      <w:proofErr w:type="spellStart"/>
      <w:proofErr w:type="gramEnd"/>
      <w:r w:rsidRPr="00ED266F">
        <w:rPr>
          <w:rFonts w:ascii="Times New Roman" w:hAnsi="Times New Roman" w:cs="Times New Roman"/>
          <w:i/>
          <w:w w:val="105"/>
        </w:rPr>
        <w:t>ξi</w:t>
      </w:r>
      <w:proofErr w:type="spellEnd"/>
      <w:r w:rsidRPr="00ED266F">
        <w:rPr>
          <w:rFonts w:ascii="Times New Roman" w:hAnsi="Times New Roman" w:cs="Times New Roman"/>
          <w:i/>
          <w:w w:val="105"/>
        </w:rPr>
        <w:t xml:space="preserve"> </w:t>
      </w:r>
      <w:r w:rsidRPr="00ED266F">
        <w:rPr>
          <w:rFonts w:ascii="Times New Roman" w:hAnsi="Times New Roman" w:cs="Times New Roman"/>
          <w:w w:val="110"/>
        </w:rPr>
        <w:t xml:space="preserve">≤ </w:t>
      </w:r>
      <w:r w:rsidRPr="00ED266F">
        <w:rPr>
          <w:rFonts w:ascii="Times New Roman" w:hAnsi="Times New Roman" w:cs="Times New Roman"/>
          <w:i/>
          <w:w w:val="105"/>
        </w:rPr>
        <w:t>ξ</w:t>
      </w:r>
      <w:r w:rsidRPr="00ED266F">
        <w:rPr>
          <w:rFonts w:ascii="Times New Roman" w:hAnsi="Times New Roman" w:cs="Times New Roman"/>
          <w:w w:val="105"/>
        </w:rPr>
        <w:t xml:space="preserve">] </w:t>
      </w:r>
      <w:r w:rsidRPr="00ED266F">
        <w:rPr>
          <w:rFonts w:ascii="Times New Roman" w:hAnsi="Times New Roman" w:cs="Times New Roman"/>
          <w:w w:val="110"/>
        </w:rPr>
        <w:t xml:space="preserve">≥ </w:t>
      </w:r>
      <w:r w:rsidRPr="00ED266F">
        <w:rPr>
          <w:rFonts w:ascii="Times New Roman" w:hAnsi="Times New Roman" w:cs="Times New Roman"/>
          <w:w w:val="105"/>
        </w:rPr>
        <w:t>0</w:t>
      </w:r>
      <w:r w:rsidRPr="00ED266F">
        <w:rPr>
          <w:rFonts w:ascii="Times New Roman" w:hAnsi="Times New Roman" w:cs="Times New Roman"/>
          <w:i/>
          <w:w w:val="105"/>
        </w:rPr>
        <w:t>.</w:t>
      </w:r>
      <w:r w:rsidRPr="00ED266F">
        <w:rPr>
          <w:rFonts w:ascii="Times New Roman" w:hAnsi="Times New Roman" w:cs="Times New Roman"/>
          <w:w w:val="105"/>
        </w:rPr>
        <w:t>95</w:t>
      </w:r>
      <w:proofErr w:type="gramStart"/>
      <w:r w:rsidRPr="00ED266F">
        <w:rPr>
          <w:rFonts w:ascii="Times New Roman" w:hAnsi="Times New Roman" w:cs="Times New Roman"/>
          <w:w w:val="105"/>
        </w:rPr>
        <w:t xml:space="preserve">} </w:t>
      </w:r>
      <w:r w:rsidRPr="00ED266F">
        <w:rPr>
          <w:rFonts w:ascii="Times New Roman" w:hAnsi="Times New Roman" w:cs="Times New Roman"/>
          <w:i/>
          <w:spacing w:val="-10"/>
          <w:w w:val="105"/>
        </w:rPr>
        <w:t>.</w:t>
      </w:r>
      <w:proofErr w:type="gramEnd"/>
      <w:r w:rsidRPr="00ED266F">
        <w:rPr>
          <w:rFonts w:ascii="Times New Roman" w:hAnsi="Times New Roman" w:cs="Times New Roman"/>
          <w:i/>
        </w:rPr>
        <w:tab/>
      </w:r>
      <w:r w:rsidRPr="00ED266F">
        <w:rPr>
          <w:rFonts w:ascii="Times New Roman" w:hAnsi="Times New Roman" w:cs="Times New Roman"/>
          <w:spacing w:val="-4"/>
          <w:w w:val="105"/>
        </w:rPr>
        <w:t>(44)</w:t>
      </w:r>
    </w:p>
    <w:p w14:paraId="0E8AB603" w14:textId="77777777" w:rsidR="00D36F6E" w:rsidRPr="00ED266F" w:rsidRDefault="00D36F6E">
      <w:pPr>
        <w:pStyle w:val="BodyText"/>
        <w:spacing w:before="187"/>
        <w:rPr>
          <w:rFonts w:ascii="Times New Roman" w:hAnsi="Times New Roman" w:cs="Times New Roman"/>
          <w:sz w:val="20"/>
        </w:rPr>
      </w:pPr>
    </w:p>
    <w:tbl>
      <w:tblPr>
        <w:tblW w:w="0" w:type="auto"/>
        <w:tblInd w:w="2068" w:type="dxa"/>
        <w:tblLayout w:type="fixed"/>
        <w:tblCellMar>
          <w:left w:w="0" w:type="dxa"/>
          <w:right w:w="0" w:type="dxa"/>
        </w:tblCellMar>
        <w:tblLook w:val="01E0" w:firstRow="1" w:lastRow="1" w:firstColumn="1" w:lastColumn="1" w:noHBand="0" w:noVBand="0"/>
      </w:tblPr>
      <w:tblGrid>
        <w:gridCol w:w="1319"/>
        <w:gridCol w:w="845"/>
        <w:gridCol w:w="845"/>
        <w:gridCol w:w="845"/>
        <w:gridCol w:w="845"/>
        <w:gridCol w:w="845"/>
        <w:gridCol w:w="845"/>
      </w:tblGrid>
      <w:tr w:rsidR="00D36F6E" w:rsidRPr="00ED266F" w14:paraId="137639CC" w14:textId="77777777">
        <w:trPr>
          <w:trHeight w:val="346"/>
        </w:trPr>
        <w:tc>
          <w:tcPr>
            <w:tcW w:w="1319" w:type="dxa"/>
            <w:tcBorders>
              <w:top w:val="double" w:sz="4" w:space="0" w:color="000000"/>
              <w:bottom w:val="single" w:sz="4" w:space="0" w:color="000000"/>
              <w:right w:val="single" w:sz="4" w:space="0" w:color="000000"/>
            </w:tcBorders>
          </w:tcPr>
          <w:p w14:paraId="7A7549BB" w14:textId="77777777" w:rsidR="00D36F6E" w:rsidRPr="00ED266F" w:rsidRDefault="00D36F6E">
            <w:pPr>
              <w:pStyle w:val="TableParagraph"/>
              <w:spacing w:before="0"/>
              <w:jc w:val="left"/>
              <w:rPr>
                <w:rFonts w:ascii="Times New Roman" w:hAnsi="Times New Roman" w:cs="Times New Roman"/>
                <w:sz w:val="20"/>
              </w:rPr>
            </w:pPr>
          </w:p>
        </w:tc>
        <w:tc>
          <w:tcPr>
            <w:tcW w:w="845" w:type="dxa"/>
            <w:tcBorders>
              <w:top w:val="double" w:sz="4" w:space="0" w:color="000000"/>
              <w:left w:val="single" w:sz="4" w:space="0" w:color="000000"/>
              <w:bottom w:val="single" w:sz="4" w:space="0" w:color="000000"/>
            </w:tcBorders>
          </w:tcPr>
          <w:p w14:paraId="009A976E" w14:textId="77777777" w:rsidR="00D36F6E" w:rsidRPr="00ED266F" w:rsidRDefault="00F6074B">
            <w:pPr>
              <w:pStyle w:val="TableParagraph"/>
              <w:spacing w:before="44"/>
              <w:ind w:left="103" w:right="5"/>
              <w:rPr>
                <w:rFonts w:ascii="Times New Roman" w:hAnsi="Times New Roman" w:cs="Times New Roman"/>
                <w:b/>
              </w:rPr>
            </w:pPr>
            <w:r w:rsidRPr="00ED266F">
              <w:rPr>
                <w:rFonts w:ascii="Times New Roman" w:hAnsi="Times New Roman" w:cs="Times New Roman"/>
                <w:b/>
                <w:spacing w:val="-4"/>
              </w:rPr>
              <w:t>2007</w:t>
            </w:r>
          </w:p>
        </w:tc>
        <w:tc>
          <w:tcPr>
            <w:tcW w:w="845" w:type="dxa"/>
            <w:tcBorders>
              <w:top w:val="double" w:sz="4" w:space="0" w:color="000000"/>
              <w:bottom w:val="single" w:sz="4" w:space="0" w:color="000000"/>
            </w:tcBorders>
          </w:tcPr>
          <w:p w14:paraId="45AFFA41" w14:textId="77777777" w:rsidR="00D36F6E" w:rsidRPr="00ED266F" w:rsidRDefault="00F6074B">
            <w:pPr>
              <w:pStyle w:val="TableParagraph"/>
              <w:spacing w:before="44"/>
              <w:ind w:left="108" w:right="4"/>
              <w:rPr>
                <w:rFonts w:ascii="Times New Roman" w:hAnsi="Times New Roman" w:cs="Times New Roman"/>
                <w:b/>
              </w:rPr>
            </w:pPr>
            <w:r w:rsidRPr="00ED266F">
              <w:rPr>
                <w:rFonts w:ascii="Times New Roman" w:hAnsi="Times New Roman" w:cs="Times New Roman"/>
                <w:b/>
                <w:spacing w:val="-4"/>
                <w:w w:val="95"/>
              </w:rPr>
              <w:t>2008</w:t>
            </w:r>
          </w:p>
        </w:tc>
        <w:tc>
          <w:tcPr>
            <w:tcW w:w="845" w:type="dxa"/>
            <w:tcBorders>
              <w:top w:val="double" w:sz="4" w:space="0" w:color="000000"/>
              <w:bottom w:val="single" w:sz="4" w:space="0" w:color="000000"/>
            </w:tcBorders>
          </w:tcPr>
          <w:p w14:paraId="0B20584C" w14:textId="77777777" w:rsidR="00D36F6E" w:rsidRPr="00ED266F" w:rsidRDefault="00F6074B">
            <w:pPr>
              <w:pStyle w:val="TableParagraph"/>
              <w:spacing w:before="44"/>
              <w:ind w:left="108" w:right="4"/>
              <w:rPr>
                <w:rFonts w:ascii="Times New Roman" w:hAnsi="Times New Roman" w:cs="Times New Roman"/>
                <w:b/>
              </w:rPr>
            </w:pPr>
            <w:r w:rsidRPr="00ED266F">
              <w:rPr>
                <w:rFonts w:ascii="Times New Roman" w:hAnsi="Times New Roman" w:cs="Times New Roman"/>
                <w:b/>
                <w:spacing w:val="-4"/>
                <w:w w:val="95"/>
              </w:rPr>
              <w:t>2009</w:t>
            </w:r>
          </w:p>
        </w:tc>
        <w:tc>
          <w:tcPr>
            <w:tcW w:w="845" w:type="dxa"/>
            <w:tcBorders>
              <w:top w:val="double" w:sz="4" w:space="0" w:color="000000"/>
              <w:bottom w:val="single" w:sz="4" w:space="0" w:color="000000"/>
            </w:tcBorders>
          </w:tcPr>
          <w:p w14:paraId="72E821E4" w14:textId="77777777" w:rsidR="00D36F6E" w:rsidRPr="00ED266F" w:rsidRDefault="00F6074B">
            <w:pPr>
              <w:pStyle w:val="TableParagraph"/>
              <w:spacing w:before="44"/>
              <w:ind w:left="108" w:right="4"/>
              <w:rPr>
                <w:rFonts w:ascii="Times New Roman" w:hAnsi="Times New Roman" w:cs="Times New Roman"/>
                <w:b/>
              </w:rPr>
            </w:pPr>
            <w:r w:rsidRPr="00ED266F">
              <w:rPr>
                <w:rFonts w:ascii="Times New Roman" w:hAnsi="Times New Roman" w:cs="Times New Roman"/>
                <w:b/>
                <w:spacing w:val="-4"/>
              </w:rPr>
              <w:t>2010</w:t>
            </w:r>
          </w:p>
        </w:tc>
        <w:tc>
          <w:tcPr>
            <w:tcW w:w="845" w:type="dxa"/>
            <w:tcBorders>
              <w:top w:val="double" w:sz="4" w:space="0" w:color="000000"/>
              <w:bottom w:val="single" w:sz="4" w:space="0" w:color="000000"/>
            </w:tcBorders>
          </w:tcPr>
          <w:p w14:paraId="4E691034" w14:textId="77777777" w:rsidR="00D36F6E" w:rsidRPr="00ED266F" w:rsidRDefault="00F6074B">
            <w:pPr>
              <w:pStyle w:val="TableParagraph"/>
              <w:spacing w:before="44"/>
              <w:ind w:left="108" w:right="4"/>
              <w:rPr>
                <w:rFonts w:ascii="Times New Roman" w:hAnsi="Times New Roman" w:cs="Times New Roman"/>
                <w:b/>
              </w:rPr>
            </w:pPr>
            <w:r w:rsidRPr="00ED266F">
              <w:rPr>
                <w:rFonts w:ascii="Times New Roman" w:hAnsi="Times New Roman" w:cs="Times New Roman"/>
                <w:b/>
                <w:spacing w:val="-4"/>
              </w:rPr>
              <w:t>2011</w:t>
            </w:r>
          </w:p>
        </w:tc>
        <w:tc>
          <w:tcPr>
            <w:tcW w:w="845" w:type="dxa"/>
            <w:tcBorders>
              <w:top w:val="double" w:sz="4" w:space="0" w:color="000000"/>
              <w:bottom w:val="single" w:sz="4" w:space="0" w:color="000000"/>
            </w:tcBorders>
          </w:tcPr>
          <w:p w14:paraId="2F9F75C8" w14:textId="77777777" w:rsidR="00D36F6E" w:rsidRPr="00ED266F" w:rsidRDefault="00F6074B">
            <w:pPr>
              <w:pStyle w:val="TableParagraph"/>
              <w:spacing w:before="44"/>
              <w:ind w:right="117"/>
              <w:jc w:val="right"/>
              <w:rPr>
                <w:rFonts w:ascii="Times New Roman" w:hAnsi="Times New Roman" w:cs="Times New Roman"/>
                <w:b/>
              </w:rPr>
            </w:pPr>
            <w:r w:rsidRPr="00ED266F">
              <w:rPr>
                <w:rFonts w:ascii="Times New Roman" w:hAnsi="Times New Roman" w:cs="Times New Roman"/>
                <w:b/>
                <w:spacing w:val="-4"/>
              </w:rPr>
              <w:t>2012</w:t>
            </w:r>
          </w:p>
        </w:tc>
      </w:tr>
      <w:tr w:rsidR="00D36F6E" w:rsidRPr="00ED266F" w14:paraId="0AA95E72" w14:textId="77777777">
        <w:trPr>
          <w:trHeight w:val="350"/>
        </w:trPr>
        <w:tc>
          <w:tcPr>
            <w:tcW w:w="1319" w:type="dxa"/>
            <w:tcBorders>
              <w:top w:val="single" w:sz="4" w:space="0" w:color="000000"/>
              <w:right w:val="single" w:sz="4" w:space="0" w:color="000000"/>
            </w:tcBorders>
          </w:tcPr>
          <w:p w14:paraId="39940D2B" w14:textId="77777777" w:rsidR="00D36F6E" w:rsidRPr="00ED266F" w:rsidRDefault="00F6074B">
            <w:pPr>
              <w:pStyle w:val="TableParagraph"/>
              <w:spacing w:before="27"/>
              <w:ind w:left="4"/>
              <w:rPr>
                <w:rFonts w:ascii="Times New Roman" w:hAnsi="Times New Roman" w:cs="Times New Roman"/>
              </w:rPr>
            </w:pPr>
            <w:r w:rsidRPr="00ED266F">
              <w:rPr>
                <w:rFonts w:ascii="Times New Roman" w:hAnsi="Times New Roman" w:cs="Times New Roman"/>
              </w:rPr>
              <w:t>|</w:t>
            </w:r>
            <w:r w:rsidRPr="00ED266F">
              <w:rPr>
                <w:rFonts w:ascii="Times New Roman" w:hAnsi="Times New Roman" w:cs="Times New Roman"/>
                <w:i/>
              </w:rPr>
              <w:t xml:space="preserve"> </w:t>
            </w:r>
            <w:r w:rsidRPr="00ED266F">
              <w:rPr>
                <w:rFonts w:ascii="Times New Roman" w:hAnsi="Times New Roman" w:cs="Times New Roman"/>
                <w:vertAlign w:val="superscript"/>
              </w:rPr>
              <w:t>V Πυρήνας</w:t>
            </w:r>
            <w:r w:rsidRPr="00ED266F">
              <w:rPr>
                <w:rFonts w:ascii="Times New Roman" w:hAnsi="Times New Roman" w:cs="Times New Roman"/>
              </w:rPr>
              <w:t xml:space="preserve"> | </w:t>
            </w:r>
            <w:r w:rsidRPr="00ED266F">
              <w:rPr>
                <w:rFonts w:ascii="Times New Roman" w:hAnsi="Times New Roman" w:cs="Times New Roman"/>
                <w:spacing w:val="-5"/>
              </w:rPr>
              <w:t>(#)</w:t>
            </w:r>
          </w:p>
        </w:tc>
        <w:tc>
          <w:tcPr>
            <w:tcW w:w="845" w:type="dxa"/>
            <w:tcBorders>
              <w:top w:val="single" w:sz="4" w:space="0" w:color="000000"/>
              <w:left w:val="single" w:sz="4" w:space="0" w:color="000000"/>
            </w:tcBorders>
          </w:tcPr>
          <w:p w14:paraId="7FC9FE16" w14:textId="77777777" w:rsidR="00D36F6E" w:rsidRPr="00ED266F" w:rsidRDefault="00F6074B">
            <w:pPr>
              <w:pStyle w:val="TableParagraph"/>
              <w:spacing w:before="28"/>
              <w:ind w:left="106" w:right="3"/>
              <w:rPr>
                <w:rFonts w:ascii="Times New Roman" w:hAnsi="Times New Roman" w:cs="Times New Roman"/>
              </w:rPr>
            </w:pPr>
            <w:r w:rsidRPr="00ED266F">
              <w:rPr>
                <w:rFonts w:ascii="Times New Roman" w:hAnsi="Times New Roman" w:cs="Times New Roman"/>
                <w:spacing w:val="-2"/>
                <w:w w:val="90"/>
              </w:rPr>
              <w:t>3,005</w:t>
            </w:r>
          </w:p>
        </w:tc>
        <w:tc>
          <w:tcPr>
            <w:tcW w:w="845" w:type="dxa"/>
            <w:tcBorders>
              <w:top w:val="single" w:sz="4" w:space="0" w:color="000000"/>
            </w:tcBorders>
          </w:tcPr>
          <w:p w14:paraId="03259F89" w14:textId="77777777" w:rsidR="00D36F6E" w:rsidRPr="00ED266F" w:rsidRDefault="00F6074B">
            <w:pPr>
              <w:pStyle w:val="TableParagraph"/>
              <w:spacing w:before="28"/>
              <w:ind w:left="109" w:right="1"/>
              <w:rPr>
                <w:rFonts w:ascii="Times New Roman" w:hAnsi="Times New Roman" w:cs="Times New Roman"/>
              </w:rPr>
            </w:pPr>
            <w:r w:rsidRPr="00ED266F">
              <w:rPr>
                <w:rFonts w:ascii="Times New Roman" w:hAnsi="Times New Roman" w:cs="Times New Roman"/>
                <w:spacing w:val="-2"/>
                <w:w w:val="90"/>
              </w:rPr>
              <w:t>3,151</w:t>
            </w:r>
          </w:p>
        </w:tc>
        <w:tc>
          <w:tcPr>
            <w:tcW w:w="845" w:type="dxa"/>
            <w:tcBorders>
              <w:top w:val="single" w:sz="4" w:space="0" w:color="000000"/>
            </w:tcBorders>
          </w:tcPr>
          <w:p w14:paraId="556602E4" w14:textId="77777777" w:rsidR="00D36F6E" w:rsidRPr="00ED266F" w:rsidRDefault="00F6074B">
            <w:pPr>
              <w:pStyle w:val="TableParagraph"/>
              <w:spacing w:before="28"/>
              <w:ind w:left="109" w:right="1"/>
              <w:rPr>
                <w:rFonts w:ascii="Times New Roman" w:hAnsi="Times New Roman" w:cs="Times New Roman"/>
              </w:rPr>
            </w:pPr>
            <w:r w:rsidRPr="00ED266F">
              <w:rPr>
                <w:rFonts w:ascii="Times New Roman" w:hAnsi="Times New Roman" w:cs="Times New Roman"/>
                <w:spacing w:val="-2"/>
                <w:w w:val="90"/>
              </w:rPr>
              <w:t>2,320</w:t>
            </w:r>
          </w:p>
        </w:tc>
        <w:tc>
          <w:tcPr>
            <w:tcW w:w="845" w:type="dxa"/>
            <w:tcBorders>
              <w:top w:val="single" w:sz="4" w:space="0" w:color="000000"/>
            </w:tcBorders>
          </w:tcPr>
          <w:p w14:paraId="4589C08B" w14:textId="77777777" w:rsidR="00D36F6E" w:rsidRPr="00ED266F" w:rsidRDefault="00F6074B">
            <w:pPr>
              <w:pStyle w:val="TableParagraph"/>
              <w:spacing w:before="28"/>
              <w:ind w:left="109" w:right="1"/>
              <w:rPr>
                <w:rFonts w:ascii="Times New Roman" w:hAnsi="Times New Roman" w:cs="Times New Roman"/>
              </w:rPr>
            </w:pPr>
            <w:r w:rsidRPr="00ED266F">
              <w:rPr>
                <w:rFonts w:ascii="Times New Roman" w:hAnsi="Times New Roman" w:cs="Times New Roman"/>
                <w:spacing w:val="-2"/>
                <w:w w:val="90"/>
              </w:rPr>
              <w:t>2,574</w:t>
            </w:r>
          </w:p>
        </w:tc>
        <w:tc>
          <w:tcPr>
            <w:tcW w:w="845" w:type="dxa"/>
            <w:tcBorders>
              <w:top w:val="single" w:sz="4" w:space="0" w:color="000000"/>
            </w:tcBorders>
          </w:tcPr>
          <w:p w14:paraId="50AC6B90" w14:textId="77777777" w:rsidR="00D36F6E" w:rsidRPr="00ED266F" w:rsidRDefault="00F6074B">
            <w:pPr>
              <w:pStyle w:val="TableParagraph"/>
              <w:spacing w:before="28"/>
              <w:ind w:left="108" w:right="1"/>
              <w:rPr>
                <w:rFonts w:ascii="Times New Roman" w:hAnsi="Times New Roman" w:cs="Times New Roman"/>
              </w:rPr>
            </w:pPr>
            <w:r w:rsidRPr="00ED266F">
              <w:rPr>
                <w:rFonts w:ascii="Times New Roman" w:hAnsi="Times New Roman" w:cs="Times New Roman"/>
                <w:spacing w:val="-2"/>
                <w:w w:val="90"/>
              </w:rPr>
              <w:t>2,110</w:t>
            </w:r>
          </w:p>
        </w:tc>
        <w:tc>
          <w:tcPr>
            <w:tcW w:w="845" w:type="dxa"/>
            <w:tcBorders>
              <w:top w:val="single" w:sz="4" w:space="0" w:color="000000"/>
            </w:tcBorders>
          </w:tcPr>
          <w:p w14:paraId="01A74FB4" w14:textId="77777777" w:rsidR="00D36F6E" w:rsidRPr="00ED266F" w:rsidRDefault="00F6074B">
            <w:pPr>
              <w:pStyle w:val="TableParagraph"/>
              <w:spacing w:before="28"/>
              <w:ind w:right="118"/>
              <w:jc w:val="right"/>
              <w:rPr>
                <w:rFonts w:ascii="Times New Roman" w:hAnsi="Times New Roman" w:cs="Times New Roman"/>
              </w:rPr>
            </w:pPr>
            <w:r w:rsidRPr="00ED266F">
              <w:rPr>
                <w:rFonts w:ascii="Times New Roman" w:hAnsi="Times New Roman" w:cs="Times New Roman"/>
                <w:spacing w:val="-2"/>
                <w:w w:val="90"/>
              </w:rPr>
              <w:t>2,554</w:t>
            </w:r>
          </w:p>
        </w:tc>
      </w:tr>
      <w:tr w:rsidR="00D36F6E" w:rsidRPr="00ED266F" w14:paraId="499EDA06" w14:textId="77777777">
        <w:trPr>
          <w:trHeight w:val="334"/>
        </w:trPr>
        <w:tc>
          <w:tcPr>
            <w:tcW w:w="1319" w:type="dxa"/>
            <w:tcBorders>
              <w:bottom w:val="double" w:sz="4" w:space="0" w:color="000000"/>
              <w:right w:val="single" w:sz="4" w:space="0" w:color="000000"/>
            </w:tcBorders>
          </w:tcPr>
          <w:p w14:paraId="1E98FBC8" w14:textId="77777777" w:rsidR="00D36F6E" w:rsidRPr="00ED266F" w:rsidRDefault="00F6074B">
            <w:pPr>
              <w:pStyle w:val="TableParagraph"/>
              <w:spacing w:before="15"/>
              <w:ind w:left="4" w:right="2"/>
              <w:rPr>
                <w:rFonts w:ascii="Times New Roman" w:hAnsi="Times New Roman" w:cs="Times New Roman"/>
              </w:rPr>
            </w:pPr>
            <w:r w:rsidRPr="00ED266F">
              <w:rPr>
                <w:rFonts w:ascii="Times New Roman" w:hAnsi="Times New Roman" w:cs="Times New Roman"/>
                <w:w w:val="105"/>
              </w:rPr>
              <w:t>|</w:t>
            </w:r>
            <w:proofErr w:type="spellStart"/>
            <w:r w:rsidRPr="00ED266F">
              <w:rPr>
                <w:rFonts w:ascii="Times New Roman" w:hAnsi="Times New Roman" w:cs="Times New Roman"/>
                <w:i/>
                <w:w w:val="105"/>
              </w:rPr>
              <w:t>ECore</w:t>
            </w:r>
            <w:proofErr w:type="spellEnd"/>
            <w:r w:rsidRPr="00ED266F">
              <w:rPr>
                <w:rFonts w:ascii="Times New Roman" w:hAnsi="Times New Roman" w:cs="Times New Roman"/>
                <w:w w:val="105"/>
              </w:rPr>
              <w:t xml:space="preserve">| </w:t>
            </w:r>
            <w:r w:rsidRPr="00ED266F">
              <w:rPr>
                <w:rFonts w:ascii="Times New Roman" w:hAnsi="Times New Roman" w:cs="Times New Roman"/>
                <w:spacing w:val="-5"/>
                <w:w w:val="115"/>
              </w:rPr>
              <w:t>(#)</w:t>
            </w:r>
          </w:p>
        </w:tc>
        <w:tc>
          <w:tcPr>
            <w:tcW w:w="845" w:type="dxa"/>
            <w:tcBorders>
              <w:left w:val="single" w:sz="4" w:space="0" w:color="000000"/>
              <w:bottom w:val="double" w:sz="4" w:space="0" w:color="000000"/>
            </w:tcBorders>
          </w:tcPr>
          <w:p w14:paraId="6DFFE7C1" w14:textId="77777777" w:rsidR="00D36F6E" w:rsidRPr="00ED266F" w:rsidRDefault="00F6074B">
            <w:pPr>
              <w:pStyle w:val="TableParagraph"/>
              <w:spacing w:before="16"/>
              <w:ind w:right="3"/>
              <w:rPr>
                <w:rFonts w:ascii="Times New Roman" w:hAnsi="Times New Roman" w:cs="Times New Roman"/>
              </w:rPr>
            </w:pPr>
            <w:r w:rsidRPr="00ED266F">
              <w:rPr>
                <w:rFonts w:ascii="Times New Roman" w:hAnsi="Times New Roman" w:cs="Times New Roman"/>
                <w:spacing w:val="-2"/>
                <w:w w:val="90"/>
              </w:rPr>
              <w:t>25,586</w:t>
            </w:r>
          </w:p>
        </w:tc>
        <w:tc>
          <w:tcPr>
            <w:tcW w:w="845" w:type="dxa"/>
            <w:tcBorders>
              <w:bottom w:val="double" w:sz="4" w:space="0" w:color="000000"/>
            </w:tcBorders>
          </w:tcPr>
          <w:p w14:paraId="0D6AD33C" w14:textId="77777777" w:rsidR="00D36F6E" w:rsidRPr="00ED266F" w:rsidRDefault="00F6074B">
            <w:pPr>
              <w:pStyle w:val="TableParagraph"/>
              <w:spacing w:before="16"/>
              <w:ind w:left="1" w:right="1"/>
              <w:rPr>
                <w:rFonts w:ascii="Times New Roman" w:hAnsi="Times New Roman" w:cs="Times New Roman"/>
              </w:rPr>
            </w:pPr>
            <w:r w:rsidRPr="00ED266F">
              <w:rPr>
                <w:rFonts w:ascii="Times New Roman" w:hAnsi="Times New Roman" w:cs="Times New Roman"/>
                <w:spacing w:val="-2"/>
                <w:w w:val="90"/>
              </w:rPr>
              <w:t>24,849</w:t>
            </w:r>
          </w:p>
        </w:tc>
        <w:tc>
          <w:tcPr>
            <w:tcW w:w="845" w:type="dxa"/>
            <w:tcBorders>
              <w:bottom w:val="double" w:sz="4" w:space="0" w:color="000000"/>
            </w:tcBorders>
          </w:tcPr>
          <w:p w14:paraId="56366742" w14:textId="77777777" w:rsidR="00D36F6E" w:rsidRPr="00ED266F" w:rsidRDefault="00F6074B">
            <w:pPr>
              <w:pStyle w:val="TableParagraph"/>
              <w:spacing w:before="16"/>
              <w:ind w:left="1" w:right="1"/>
              <w:rPr>
                <w:rFonts w:ascii="Times New Roman" w:hAnsi="Times New Roman" w:cs="Times New Roman"/>
              </w:rPr>
            </w:pPr>
            <w:r w:rsidRPr="00ED266F">
              <w:rPr>
                <w:rFonts w:ascii="Times New Roman" w:hAnsi="Times New Roman" w:cs="Times New Roman"/>
                <w:spacing w:val="-2"/>
                <w:w w:val="90"/>
              </w:rPr>
              <w:t>20,370</w:t>
            </w:r>
          </w:p>
        </w:tc>
        <w:tc>
          <w:tcPr>
            <w:tcW w:w="845" w:type="dxa"/>
            <w:tcBorders>
              <w:bottom w:val="double" w:sz="4" w:space="0" w:color="000000"/>
            </w:tcBorders>
          </w:tcPr>
          <w:p w14:paraId="00242D3E" w14:textId="77777777" w:rsidR="00D36F6E" w:rsidRPr="00ED266F" w:rsidRDefault="00F6074B">
            <w:pPr>
              <w:pStyle w:val="TableParagraph"/>
              <w:spacing w:before="16"/>
              <w:ind w:left="1" w:right="1"/>
              <w:rPr>
                <w:rFonts w:ascii="Times New Roman" w:hAnsi="Times New Roman" w:cs="Times New Roman"/>
              </w:rPr>
            </w:pPr>
            <w:r w:rsidRPr="00ED266F">
              <w:rPr>
                <w:rFonts w:ascii="Times New Roman" w:hAnsi="Times New Roman" w:cs="Times New Roman"/>
                <w:spacing w:val="-2"/>
                <w:w w:val="90"/>
              </w:rPr>
              <w:t>21,734</w:t>
            </w:r>
          </w:p>
        </w:tc>
        <w:tc>
          <w:tcPr>
            <w:tcW w:w="845" w:type="dxa"/>
            <w:tcBorders>
              <w:bottom w:val="double" w:sz="4" w:space="0" w:color="000000"/>
            </w:tcBorders>
          </w:tcPr>
          <w:p w14:paraId="06E843F9" w14:textId="77777777" w:rsidR="00D36F6E" w:rsidRPr="00ED266F" w:rsidRDefault="00F6074B">
            <w:pPr>
              <w:pStyle w:val="TableParagraph"/>
              <w:spacing w:before="16"/>
              <w:ind w:right="1"/>
              <w:rPr>
                <w:rFonts w:ascii="Times New Roman" w:hAnsi="Times New Roman" w:cs="Times New Roman"/>
              </w:rPr>
            </w:pPr>
            <w:r w:rsidRPr="00ED266F">
              <w:rPr>
                <w:rFonts w:ascii="Times New Roman" w:hAnsi="Times New Roman" w:cs="Times New Roman"/>
                <w:spacing w:val="-2"/>
                <w:w w:val="90"/>
              </w:rPr>
              <w:t>18,593</w:t>
            </w:r>
          </w:p>
        </w:tc>
        <w:tc>
          <w:tcPr>
            <w:tcW w:w="845" w:type="dxa"/>
            <w:tcBorders>
              <w:bottom w:val="double" w:sz="4" w:space="0" w:color="000000"/>
            </w:tcBorders>
          </w:tcPr>
          <w:p w14:paraId="17844D86" w14:textId="77777777" w:rsidR="00D36F6E" w:rsidRPr="00ED266F" w:rsidRDefault="00F6074B">
            <w:pPr>
              <w:pStyle w:val="TableParagraph"/>
              <w:spacing w:before="16"/>
              <w:ind w:right="118"/>
              <w:jc w:val="right"/>
              <w:rPr>
                <w:rFonts w:ascii="Times New Roman" w:hAnsi="Times New Roman" w:cs="Times New Roman"/>
              </w:rPr>
            </w:pPr>
            <w:r w:rsidRPr="00ED266F">
              <w:rPr>
                <w:rFonts w:ascii="Times New Roman" w:hAnsi="Times New Roman" w:cs="Times New Roman"/>
                <w:spacing w:val="-2"/>
                <w:w w:val="90"/>
              </w:rPr>
              <w:t>22,570</w:t>
            </w:r>
          </w:p>
        </w:tc>
      </w:tr>
    </w:tbl>
    <w:p w14:paraId="6E1EE64A" w14:textId="77777777" w:rsidR="00D36F6E" w:rsidRPr="00ED266F" w:rsidRDefault="00F6074B">
      <w:pPr>
        <w:pStyle w:val="BodyText"/>
        <w:spacing w:before="181" w:line="252" w:lineRule="auto"/>
        <w:ind w:left="720" w:right="309"/>
        <w:rPr>
          <w:rFonts w:ascii="Times New Roman" w:hAnsi="Times New Roman" w:cs="Times New Roman"/>
          <w:lang w:val="el-GR"/>
        </w:rPr>
      </w:pPr>
      <w:r w:rsidRPr="00ED266F">
        <w:rPr>
          <w:rFonts w:ascii="Times New Roman" w:hAnsi="Times New Roman" w:cs="Times New Roman"/>
          <w:b/>
          <w:w w:val="90"/>
          <w:lang w:val="el-GR"/>
        </w:rPr>
        <w:t xml:space="preserve">Πίνακας </w:t>
      </w:r>
      <w:r w:rsidRPr="00ED266F">
        <w:rPr>
          <w:rFonts w:ascii="Times New Roman" w:hAnsi="Times New Roman" w:cs="Times New Roman"/>
          <w:b/>
          <w:w w:val="90"/>
        </w:rPr>
        <w:t>S</w:t>
      </w:r>
      <w:r w:rsidRPr="00ED266F">
        <w:rPr>
          <w:rFonts w:ascii="Times New Roman" w:hAnsi="Times New Roman" w:cs="Times New Roman"/>
          <w:b/>
          <w:w w:val="90"/>
          <w:lang w:val="el-GR"/>
        </w:rPr>
        <w:t xml:space="preserve">20. Ο πυρήνας. </w:t>
      </w:r>
      <w:r w:rsidRPr="00ED266F">
        <w:rPr>
          <w:rFonts w:ascii="Times New Roman" w:hAnsi="Times New Roman" w:cs="Times New Roman"/>
          <w:w w:val="90"/>
          <w:lang w:val="el-GR"/>
        </w:rPr>
        <w:t xml:space="preserve">Αριθμός κόμβων (στο σύνολο κόμβων πυρήνα </w:t>
      </w:r>
      <w:r w:rsidRPr="00ED266F">
        <w:rPr>
          <w:rFonts w:ascii="Times New Roman" w:hAnsi="Times New Roman" w:cs="Times New Roman"/>
          <w:i/>
          <w:w w:val="90"/>
        </w:rPr>
        <w:t>V</w:t>
      </w:r>
      <w:r w:rsidRPr="00ED266F">
        <w:rPr>
          <w:rFonts w:ascii="Times New Roman" w:hAnsi="Times New Roman" w:cs="Times New Roman"/>
          <w:i/>
          <w:w w:val="90"/>
          <w:lang w:val="el-GR"/>
        </w:rPr>
        <w:t xml:space="preserve"> </w:t>
      </w:r>
      <w:r w:rsidRPr="00ED266F">
        <w:rPr>
          <w:rFonts w:ascii="Times New Roman" w:hAnsi="Times New Roman" w:cs="Times New Roman"/>
          <w:w w:val="90"/>
          <w:vertAlign w:val="superscript"/>
        </w:rPr>
        <w:t>Core</w:t>
      </w:r>
      <w:r w:rsidRPr="00ED266F">
        <w:rPr>
          <w:rFonts w:ascii="Times New Roman" w:hAnsi="Times New Roman" w:cs="Times New Roman"/>
          <w:w w:val="90"/>
          <w:lang w:val="el-GR"/>
        </w:rPr>
        <w:t xml:space="preserve">) και αριθμός συνδέσεων (στο </w:t>
      </w:r>
      <w:r w:rsidRPr="00ED266F">
        <w:rPr>
          <w:rFonts w:ascii="Times New Roman" w:hAnsi="Times New Roman" w:cs="Times New Roman"/>
          <w:lang w:val="el-GR"/>
        </w:rPr>
        <w:t xml:space="preserve">σύνολο διαπύρηνων συνδέσμων </w:t>
      </w:r>
      <w:proofErr w:type="spellStart"/>
      <w:r w:rsidRPr="00ED266F">
        <w:rPr>
          <w:rFonts w:ascii="Times New Roman" w:hAnsi="Times New Roman" w:cs="Times New Roman"/>
          <w:i/>
        </w:rPr>
        <w:t>ECore</w:t>
      </w:r>
      <w:proofErr w:type="spellEnd"/>
      <w:r w:rsidRPr="00ED266F">
        <w:rPr>
          <w:rFonts w:ascii="Times New Roman" w:hAnsi="Times New Roman" w:cs="Times New Roman"/>
          <w:lang w:val="el-GR"/>
        </w:rPr>
        <w:t>).</w:t>
      </w:r>
    </w:p>
    <w:p w14:paraId="32759FC4" w14:textId="77777777" w:rsidR="00D36F6E" w:rsidRPr="00ED266F" w:rsidRDefault="00D36F6E">
      <w:pPr>
        <w:pStyle w:val="BodyText"/>
        <w:spacing w:line="252" w:lineRule="auto"/>
        <w:rPr>
          <w:rFonts w:ascii="Times New Roman" w:hAnsi="Times New Roman" w:cs="Times New Roman"/>
          <w:lang w:val="el-GR"/>
        </w:rPr>
        <w:sectPr w:rsidR="00D36F6E" w:rsidRPr="00ED266F">
          <w:type w:val="continuous"/>
          <w:pgSz w:w="11910" w:h="16840"/>
          <w:pgMar w:top="660" w:right="1080" w:bottom="0" w:left="720" w:header="0" w:footer="956" w:gutter="0"/>
          <w:cols w:space="720"/>
        </w:sectPr>
      </w:pPr>
    </w:p>
    <w:tbl>
      <w:tblPr>
        <w:tblW w:w="0" w:type="auto"/>
        <w:tblInd w:w="2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5"/>
        <w:gridCol w:w="1054"/>
        <w:gridCol w:w="741"/>
        <w:gridCol w:w="741"/>
        <w:gridCol w:w="741"/>
        <w:gridCol w:w="741"/>
        <w:gridCol w:w="741"/>
        <w:gridCol w:w="741"/>
      </w:tblGrid>
      <w:tr w:rsidR="00D36F6E" w:rsidRPr="00ED266F" w14:paraId="3A346B9D" w14:textId="77777777">
        <w:trPr>
          <w:trHeight w:val="336"/>
        </w:trPr>
        <w:tc>
          <w:tcPr>
            <w:tcW w:w="1809" w:type="dxa"/>
            <w:gridSpan w:val="2"/>
            <w:tcBorders>
              <w:left w:val="nil"/>
            </w:tcBorders>
          </w:tcPr>
          <w:p w14:paraId="657EF7D8" w14:textId="77777777" w:rsidR="00D36F6E" w:rsidRPr="00ED266F" w:rsidRDefault="00D36F6E">
            <w:pPr>
              <w:pStyle w:val="TableParagraph"/>
              <w:spacing w:before="0"/>
              <w:jc w:val="left"/>
              <w:rPr>
                <w:rFonts w:ascii="Times New Roman" w:hAnsi="Times New Roman" w:cs="Times New Roman"/>
                <w:sz w:val="20"/>
                <w:lang w:val="el-GR"/>
              </w:rPr>
            </w:pPr>
          </w:p>
        </w:tc>
        <w:tc>
          <w:tcPr>
            <w:tcW w:w="741" w:type="dxa"/>
            <w:tcBorders>
              <w:right w:val="nil"/>
            </w:tcBorders>
          </w:tcPr>
          <w:p w14:paraId="52F70AE9" w14:textId="77777777" w:rsidR="00D36F6E" w:rsidRPr="00ED266F" w:rsidRDefault="00F6074B">
            <w:pPr>
              <w:pStyle w:val="TableParagraph"/>
              <w:spacing w:before="34"/>
              <w:ind w:right="117"/>
              <w:jc w:val="right"/>
              <w:rPr>
                <w:rFonts w:ascii="Times New Roman" w:hAnsi="Times New Roman" w:cs="Times New Roman"/>
                <w:b/>
              </w:rPr>
            </w:pPr>
            <w:r w:rsidRPr="00ED266F">
              <w:rPr>
                <w:rFonts w:ascii="Times New Roman" w:hAnsi="Times New Roman" w:cs="Times New Roman"/>
                <w:b/>
                <w:spacing w:val="-4"/>
              </w:rPr>
              <w:t>2007</w:t>
            </w:r>
          </w:p>
        </w:tc>
        <w:tc>
          <w:tcPr>
            <w:tcW w:w="741" w:type="dxa"/>
            <w:tcBorders>
              <w:left w:val="nil"/>
              <w:right w:val="nil"/>
            </w:tcBorders>
          </w:tcPr>
          <w:p w14:paraId="6A6A66A2" w14:textId="77777777" w:rsidR="00D36F6E" w:rsidRPr="00ED266F" w:rsidRDefault="00F6074B">
            <w:pPr>
              <w:pStyle w:val="TableParagraph"/>
              <w:spacing w:before="34"/>
              <w:ind w:right="117"/>
              <w:jc w:val="right"/>
              <w:rPr>
                <w:rFonts w:ascii="Times New Roman" w:hAnsi="Times New Roman" w:cs="Times New Roman"/>
                <w:b/>
              </w:rPr>
            </w:pPr>
            <w:r w:rsidRPr="00ED266F">
              <w:rPr>
                <w:rFonts w:ascii="Times New Roman" w:hAnsi="Times New Roman" w:cs="Times New Roman"/>
                <w:b/>
                <w:spacing w:val="-4"/>
                <w:w w:val="95"/>
              </w:rPr>
              <w:t>2008</w:t>
            </w:r>
          </w:p>
        </w:tc>
        <w:tc>
          <w:tcPr>
            <w:tcW w:w="741" w:type="dxa"/>
            <w:tcBorders>
              <w:left w:val="nil"/>
              <w:right w:val="nil"/>
            </w:tcBorders>
          </w:tcPr>
          <w:p w14:paraId="0EF03477" w14:textId="77777777" w:rsidR="00D36F6E" w:rsidRPr="00ED266F" w:rsidRDefault="00F6074B">
            <w:pPr>
              <w:pStyle w:val="TableParagraph"/>
              <w:spacing w:before="34"/>
              <w:ind w:right="117"/>
              <w:jc w:val="right"/>
              <w:rPr>
                <w:rFonts w:ascii="Times New Roman" w:hAnsi="Times New Roman" w:cs="Times New Roman"/>
                <w:b/>
              </w:rPr>
            </w:pPr>
            <w:r w:rsidRPr="00ED266F">
              <w:rPr>
                <w:rFonts w:ascii="Times New Roman" w:hAnsi="Times New Roman" w:cs="Times New Roman"/>
                <w:b/>
                <w:spacing w:val="-4"/>
                <w:w w:val="95"/>
              </w:rPr>
              <w:t>2009</w:t>
            </w:r>
          </w:p>
        </w:tc>
        <w:tc>
          <w:tcPr>
            <w:tcW w:w="741" w:type="dxa"/>
            <w:tcBorders>
              <w:left w:val="nil"/>
              <w:right w:val="nil"/>
            </w:tcBorders>
          </w:tcPr>
          <w:p w14:paraId="30196404" w14:textId="77777777" w:rsidR="00D36F6E" w:rsidRPr="00ED266F" w:rsidRDefault="00F6074B">
            <w:pPr>
              <w:pStyle w:val="TableParagraph"/>
              <w:spacing w:before="34"/>
              <w:ind w:right="117"/>
              <w:jc w:val="right"/>
              <w:rPr>
                <w:rFonts w:ascii="Times New Roman" w:hAnsi="Times New Roman" w:cs="Times New Roman"/>
                <w:b/>
              </w:rPr>
            </w:pPr>
            <w:r w:rsidRPr="00ED266F">
              <w:rPr>
                <w:rFonts w:ascii="Times New Roman" w:hAnsi="Times New Roman" w:cs="Times New Roman"/>
                <w:b/>
                <w:spacing w:val="-4"/>
              </w:rPr>
              <w:t>2010</w:t>
            </w:r>
          </w:p>
        </w:tc>
        <w:tc>
          <w:tcPr>
            <w:tcW w:w="741" w:type="dxa"/>
            <w:tcBorders>
              <w:left w:val="nil"/>
              <w:right w:val="nil"/>
            </w:tcBorders>
          </w:tcPr>
          <w:p w14:paraId="591EBC6D" w14:textId="77777777" w:rsidR="00D36F6E" w:rsidRPr="00ED266F" w:rsidRDefault="00F6074B">
            <w:pPr>
              <w:pStyle w:val="TableParagraph"/>
              <w:spacing w:before="34"/>
              <w:ind w:right="117"/>
              <w:jc w:val="right"/>
              <w:rPr>
                <w:rFonts w:ascii="Times New Roman" w:hAnsi="Times New Roman" w:cs="Times New Roman"/>
                <w:b/>
              </w:rPr>
            </w:pPr>
            <w:r w:rsidRPr="00ED266F">
              <w:rPr>
                <w:rFonts w:ascii="Times New Roman" w:hAnsi="Times New Roman" w:cs="Times New Roman"/>
                <w:b/>
                <w:spacing w:val="-4"/>
              </w:rPr>
              <w:t>2011</w:t>
            </w:r>
          </w:p>
        </w:tc>
        <w:tc>
          <w:tcPr>
            <w:tcW w:w="741" w:type="dxa"/>
            <w:tcBorders>
              <w:left w:val="nil"/>
              <w:right w:val="nil"/>
            </w:tcBorders>
          </w:tcPr>
          <w:p w14:paraId="0B2F8CAC" w14:textId="77777777" w:rsidR="00D36F6E" w:rsidRPr="00ED266F" w:rsidRDefault="00F6074B">
            <w:pPr>
              <w:pStyle w:val="TableParagraph"/>
              <w:spacing w:before="34"/>
              <w:ind w:right="117"/>
              <w:jc w:val="right"/>
              <w:rPr>
                <w:rFonts w:ascii="Times New Roman" w:hAnsi="Times New Roman" w:cs="Times New Roman"/>
                <w:b/>
              </w:rPr>
            </w:pPr>
            <w:r w:rsidRPr="00ED266F">
              <w:rPr>
                <w:rFonts w:ascii="Times New Roman" w:hAnsi="Times New Roman" w:cs="Times New Roman"/>
                <w:b/>
                <w:spacing w:val="-4"/>
              </w:rPr>
              <w:t>2012</w:t>
            </w:r>
          </w:p>
        </w:tc>
      </w:tr>
      <w:tr w:rsidR="00D36F6E" w:rsidRPr="00ED266F" w14:paraId="1B368364" w14:textId="77777777">
        <w:trPr>
          <w:trHeight w:val="336"/>
        </w:trPr>
        <w:tc>
          <w:tcPr>
            <w:tcW w:w="755" w:type="dxa"/>
            <w:tcBorders>
              <w:left w:val="nil"/>
              <w:right w:val="nil"/>
            </w:tcBorders>
          </w:tcPr>
          <w:p w14:paraId="08114AAB" w14:textId="77777777" w:rsidR="00D36F6E" w:rsidRPr="00ED266F" w:rsidRDefault="00F6074B">
            <w:pPr>
              <w:pStyle w:val="TableParagraph"/>
              <w:spacing w:before="0" w:line="206" w:lineRule="auto"/>
              <w:ind w:left="119"/>
              <w:jc w:val="left"/>
              <w:rPr>
                <w:rFonts w:ascii="Times New Roman" w:hAnsi="Times New Roman" w:cs="Times New Roman"/>
              </w:rPr>
            </w:pPr>
            <w:r w:rsidRPr="00ED266F">
              <w:rPr>
                <w:rFonts w:ascii="Times New Roman" w:hAnsi="Times New Roman" w:cs="Times New Roman"/>
                <w:i/>
                <w:spacing w:val="-5"/>
                <w:w w:val="105"/>
                <w:position w:val="-5"/>
              </w:rPr>
              <w:t>ξˆ</w:t>
            </w:r>
          </w:p>
        </w:tc>
        <w:tc>
          <w:tcPr>
            <w:tcW w:w="1054" w:type="dxa"/>
            <w:tcBorders>
              <w:left w:val="nil"/>
            </w:tcBorders>
          </w:tcPr>
          <w:p w14:paraId="1A6A336D" w14:textId="77777777" w:rsidR="00D36F6E" w:rsidRPr="00ED266F" w:rsidRDefault="00F6074B">
            <w:pPr>
              <w:pStyle w:val="TableParagraph"/>
              <w:spacing w:before="28"/>
              <w:ind w:left="119"/>
              <w:jc w:val="left"/>
              <w:rPr>
                <w:rFonts w:ascii="Times New Roman" w:hAnsi="Times New Roman" w:cs="Times New Roman"/>
              </w:rPr>
            </w:pPr>
            <w:r w:rsidRPr="00ED266F">
              <w:rPr>
                <w:rFonts w:ascii="Times New Roman" w:hAnsi="Times New Roman" w:cs="Times New Roman"/>
              </w:rPr>
              <w:t>β δολάρια ΗΠΑ)</w:t>
            </w:r>
          </w:p>
        </w:tc>
        <w:tc>
          <w:tcPr>
            <w:tcW w:w="741" w:type="dxa"/>
            <w:tcBorders>
              <w:right w:val="nil"/>
            </w:tcBorders>
          </w:tcPr>
          <w:p w14:paraId="7743A400"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2"/>
                <w:w w:val="90"/>
              </w:rPr>
              <w:t>47.45</w:t>
            </w:r>
          </w:p>
        </w:tc>
        <w:tc>
          <w:tcPr>
            <w:tcW w:w="741" w:type="dxa"/>
            <w:tcBorders>
              <w:left w:val="nil"/>
              <w:right w:val="nil"/>
            </w:tcBorders>
          </w:tcPr>
          <w:p w14:paraId="78F7982C"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2"/>
                <w:w w:val="90"/>
              </w:rPr>
              <w:t>43.22</w:t>
            </w:r>
          </w:p>
        </w:tc>
        <w:tc>
          <w:tcPr>
            <w:tcW w:w="741" w:type="dxa"/>
            <w:tcBorders>
              <w:left w:val="nil"/>
              <w:right w:val="nil"/>
            </w:tcBorders>
          </w:tcPr>
          <w:p w14:paraId="4D95B9B5"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2"/>
                <w:w w:val="90"/>
              </w:rPr>
              <w:t>61.82</w:t>
            </w:r>
          </w:p>
        </w:tc>
        <w:tc>
          <w:tcPr>
            <w:tcW w:w="741" w:type="dxa"/>
            <w:tcBorders>
              <w:left w:val="nil"/>
              <w:right w:val="nil"/>
            </w:tcBorders>
          </w:tcPr>
          <w:p w14:paraId="040239FC" w14:textId="77777777" w:rsidR="00D36F6E" w:rsidRPr="00ED266F" w:rsidRDefault="00F6074B">
            <w:pPr>
              <w:pStyle w:val="TableParagraph"/>
              <w:spacing w:before="28"/>
              <w:ind w:right="118"/>
              <w:jc w:val="right"/>
              <w:rPr>
                <w:rFonts w:ascii="Times New Roman" w:hAnsi="Times New Roman" w:cs="Times New Roman"/>
              </w:rPr>
            </w:pPr>
            <w:r w:rsidRPr="00ED266F">
              <w:rPr>
                <w:rFonts w:ascii="Times New Roman" w:hAnsi="Times New Roman" w:cs="Times New Roman"/>
                <w:spacing w:val="-2"/>
                <w:w w:val="90"/>
              </w:rPr>
              <w:t>65.72</w:t>
            </w:r>
          </w:p>
        </w:tc>
        <w:tc>
          <w:tcPr>
            <w:tcW w:w="741" w:type="dxa"/>
            <w:tcBorders>
              <w:left w:val="nil"/>
              <w:right w:val="nil"/>
            </w:tcBorders>
          </w:tcPr>
          <w:p w14:paraId="64773B3B" w14:textId="77777777" w:rsidR="00D36F6E" w:rsidRPr="00ED266F" w:rsidRDefault="00F6074B">
            <w:pPr>
              <w:pStyle w:val="TableParagraph"/>
              <w:spacing w:before="28"/>
              <w:ind w:right="118"/>
              <w:jc w:val="right"/>
              <w:rPr>
                <w:rFonts w:ascii="Times New Roman" w:hAnsi="Times New Roman" w:cs="Times New Roman"/>
              </w:rPr>
            </w:pPr>
            <w:r w:rsidRPr="00ED266F">
              <w:rPr>
                <w:rFonts w:ascii="Times New Roman" w:hAnsi="Times New Roman" w:cs="Times New Roman"/>
                <w:spacing w:val="-2"/>
                <w:w w:val="90"/>
              </w:rPr>
              <w:t>99.28</w:t>
            </w:r>
          </w:p>
        </w:tc>
        <w:tc>
          <w:tcPr>
            <w:tcW w:w="741" w:type="dxa"/>
            <w:tcBorders>
              <w:left w:val="nil"/>
              <w:right w:val="nil"/>
            </w:tcBorders>
          </w:tcPr>
          <w:p w14:paraId="4D283999" w14:textId="77777777" w:rsidR="00D36F6E" w:rsidRPr="00ED266F" w:rsidRDefault="00F6074B">
            <w:pPr>
              <w:pStyle w:val="TableParagraph"/>
              <w:spacing w:before="28"/>
              <w:ind w:right="118"/>
              <w:jc w:val="right"/>
              <w:rPr>
                <w:rFonts w:ascii="Times New Roman" w:hAnsi="Times New Roman" w:cs="Times New Roman"/>
              </w:rPr>
            </w:pPr>
            <w:r w:rsidRPr="00ED266F">
              <w:rPr>
                <w:rFonts w:ascii="Times New Roman" w:hAnsi="Times New Roman" w:cs="Times New Roman"/>
                <w:spacing w:val="-2"/>
                <w:w w:val="90"/>
              </w:rPr>
              <w:t>76.36</w:t>
            </w:r>
          </w:p>
        </w:tc>
      </w:tr>
      <w:tr w:rsidR="00D36F6E" w:rsidRPr="00ED266F" w14:paraId="56828045" w14:textId="77777777">
        <w:trPr>
          <w:trHeight w:val="346"/>
        </w:trPr>
        <w:tc>
          <w:tcPr>
            <w:tcW w:w="755" w:type="dxa"/>
            <w:tcBorders>
              <w:left w:val="nil"/>
              <w:bottom w:val="double" w:sz="4" w:space="0" w:color="000000"/>
              <w:right w:val="nil"/>
            </w:tcBorders>
          </w:tcPr>
          <w:p w14:paraId="155B60E2" w14:textId="77777777" w:rsidR="00D36F6E" w:rsidRPr="00ED266F" w:rsidRDefault="00F6074B">
            <w:pPr>
              <w:pStyle w:val="TableParagraph"/>
              <w:spacing w:before="27"/>
              <w:ind w:left="119"/>
              <w:jc w:val="left"/>
              <w:rPr>
                <w:rFonts w:ascii="Times New Roman" w:hAnsi="Times New Roman" w:cs="Times New Roman"/>
              </w:rPr>
            </w:pPr>
            <w:r w:rsidRPr="00ED266F">
              <w:rPr>
                <w:rFonts w:ascii="Times New Roman" w:hAnsi="Times New Roman" w:cs="Times New Roman"/>
                <w:w w:val="85"/>
              </w:rPr>
              <w:t>|</w:t>
            </w:r>
            <w:r w:rsidRPr="00ED266F">
              <w:rPr>
                <w:rFonts w:ascii="Times New Roman" w:hAnsi="Times New Roman" w:cs="Times New Roman"/>
                <w:i/>
                <w:w w:val="85"/>
              </w:rPr>
              <w:t xml:space="preserve">V </w:t>
            </w:r>
            <w:r w:rsidRPr="00ED266F">
              <w:rPr>
                <w:rFonts w:ascii="Times New Roman" w:hAnsi="Times New Roman" w:cs="Times New Roman"/>
                <w:spacing w:val="-5"/>
                <w:vertAlign w:val="superscript"/>
              </w:rPr>
              <w:t>SE</w:t>
            </w:r>
            <w:r w:rsidRPr="00ED266F">
              <w:rPr>
                <w:rFonts w:ascii="Times New Roman" w:hAnsi="Times New Roman" w:cs="Times New Roman"/>
                <w:spacing w:val="-5"/>
              </w:rPr>
              <w:t>|</w:t>
            </w:r>
          </w:p>
        </w:tc>
        <w:tc>
          <w:tcPr>
            <w:tcW w:w="1054" w:type="dxa"/>
            <w:tcBorders>
              <w:left w:val="nil"/>
              <w:bottom w:val="double" w:sz="4" w:space="0" w:color="000000"/>
            </w:tcBorders>
          </w:tcPr>
          <w:p w14:paraId="6DA07180" w14:textId="77777777" w:rsidR="00D36F6E" w:rsidRPr="00ED266F" w:rsidRDefault="00F6074B">
            <w:pPr>
              <w:pStyle w:val="TableParagraph"/>
              <w:spacing w:before="28"/>
              <w:ind w:left="119"/>
              <w:jc w:val="left"/>
              <w:rPr>
                <w:rFonts w:ascii="Times New Roman" w:hAnsi="Times New Roman" w:cs="Times New Roman"/>
              </w:rPr>
            </w:pPr>
            <w:r w:rsidRPr="00ED266F">
              <w:rPr>
                <w:rFonts w:ascii="Times New Roman" w:hAnsi="Times New Roman" w:cs="Times New Roman"/>
                <w:spacing w:val="-5"/>
                <w:w w:val="135"/>
              </w:rPr>
              <w:t>(#)</w:t>
            </w:r>
          </w:p>
        </w:tc>
        <w:tc>
          <w:tcPr>
            <w:tcW w:w="741" w:type="dxa"/>
            <w:tcBorders>
              <w:bottom w:val="double" w:sz="4" w:space="0" w:color="000000"/>
              <w:right w:val="nil"/>
            </w:tcBorders>
          </w:tcPr>
          <w:p w14:paraId="3F2F2C91"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5"/>
                <w:w w:val="90"/>
              </w:rPr>
              <w:t>146</w:t>
            </w:r>
          </w:p>
        </w:tc>
        <w:tc>
          <w:tcPr>
            <w:tcW w:w="741" w:type="dxa"/>
            <w:tcBorders>
              <w:left w:val="nil"/>
              <w:bottom w:val="double" w:sz="4" w:space="0" w:color="000000"/>
              <w:right w:val="nil"/>
            </w:tcBorders>
          </w:tcPr>
          <w:p w14:paraId="0FCD9444"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5"/>
                <w:w w:val="90"/>
              </w:rPr>
              <w:t>150</w:t>
            </w:r>
          </w:p>
        </w:tc>
        <w:tc>
          <w:tcPr>
            <w:tcW w:w="741" w:type="dxa"/>
            <w:tcBorders>
              <w:left w:val="nil"/>
              <w:bottom w:val="double" w:sz="4" w:space="0" w:color="000000"/>
              <w:right w:val="nil"/>
            </w:tcBorders>
          </w:tcPr>
          <w:p w14:paraId="5CBDA328"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5"/>
                <w:w w:val="90"/>
              </w:rPr>
              <w:t>111</w:t>
            </w:r>
          </w:p>
        </w:tc>
        <w:tc>
          <w:tcPr>
            <w:tcW w:w="741" w:type="dxa"/>
            <w:tcBorders>
              <w:left w:val="nil"/>
              <w:bottom w:val="double" w:sz="4" w:space="0" w:color="000000"/>
              <w:right w:val="nil"/>
            </w:tcBorders>
          </w:tcPr>
          <w:p w14:paraId="7229270B"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5"/>
                <w:w w:val="90"/>
              </w:rPr>
              <w:t>123</w:t>
            </w:r>
          </w:p>
        </w:tc>
        <w:tc>
          <w:tcPr>
            <w:tcW w:w="741" w:type="dxa"/>
            <w:tcBorders>
              <w:left w:val="nil"/>
              <w:bottom w:val="double" w:sz="4" w:space="0" w:color="000000"/>
              <w:right w:val="nil"/>
            </w:tcBorders>
          </w:tcPr>
          <w:p w14:paraId="2FCBD851"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5"/>
                <w:w w:val="90"/>
              </w:rPr>
              <w:t>101</w:t>
            </w:r>
          </w:p>
        </w:tc>
        <w:tc>
          <w:tcPr>
            <w:tcW w:w="741" w:type="dxa"/>
            <w:tcBorders>
              <w:left w:val="nil"/>
              <w:bottom w:val="double" w:sz="4" w:space="0" w:color="000000"/>
              <w:right w:val="nil"/>
            </w:tcBorders>
          </w:tcPr>
          <w:p w14:paraId="3A367710" w14:textId="77777777" w:rsidR="00D36F6E" w:rsidRPr="00ED266F" w:rsidRDefault="00F6074B">
            <w:pPr>
              <w:pStyle w:val="TableParagraph"/>
              <w:spacing w:before="28"/>
              <w:ind w:right="117"/>
              <w:jc w:val="right"/>
              <w:rPr>
                <w:rFonts w:ascii="Times New Roman" w:hAnsi="Times New Roman" w:cs="Times New Roman"/>
              </w:rPr>
            </w:pPr>
            <w:r w:rsidRPr="00ED266F">
              <w:rPr>
                <w:rFonts w:ascii="Times New Roman" w:hAnsi="Times New Roman" w:cs="Times New Roman"/>
                <w:spacing w:val="-5"/>
                <w:w w:val="90"/>
              </w:rPr>
              <w:t>123</w:t>
            </w:r>
          </w:p>
        </w:tc>
      </w:tr>
    </w:tbl>
    <w:p w14:paraId="677FC0A3" w14:textId="77777777" w:rsidR="00D36F6E" w:rsidRPr="00ED266F" w:rsidRDefault="00D36F6E">
      <w:pPr>
        <w:pStyle w:val="BodyText"/>
        <w:spacing w:before="113"/>
        <w:rPr>
          <w:rFonts w:ascii="Times New Roman" w:hAnsi="Times New Roman" w:cs="Times New Roman"/>
          <w:sz w:val="20"/>
        </w:rPr>
      </w:pPr>
    </w:p>
    <w:p w14:paraId="2B0E2ACC" w14:textId="77777777" w:rsidR="00D36F6E" w:rsidRPr="00ED266F" w:rsidRDefault="00D36F6E">
      <w:pPr>
        <w:pStyle w:val="BodyText"/>
        <w:rPr>
          <w:rFonts w:ascii="Times New Roman" w:hAnsi="Times New Roman" w:cs="Times New Roman"/>
          <w:sz w:val="20"/>
        </w:rPr>
        <w:sectPr w:rsidR="00D36F6E" w:rsidRPr="00ED266F">
          <w:pgSz w:w="11910" w:h="16840"/>
          <w:pgMar w:top="1620" w:right="1080" w:bottom="1160" w:left="720" w:header="0" w:footer="956" w:gutter="0"/>
          <w:cols w:space="720"/>
        </w:sectPr>
      </w:pPr>
    </w:p>
    <w:p w14:paraId="598C9811" w14:textId="77777777" w:rsidR="00D36F6E" w:rsidRPr="00ED266F" w:rsidRDefault="00F6074B">
      <w:pPr>
        <w:tabs>
          <w:tab w:val="left" w:pos="2135"/>
          <w:tab w:val="left" w:pos="4264"/>
        </w:tabs>
        <w:spacing w:before="114"/>
        <w:ind w:left="720"/>
        <w:rPr>
          <w:rFonts w:ascii="Times New Roman" w:hAnsi="Times New Roman" w:cs="Times New Roman"/>
          <w:lang w:val="el-GR"/>
        </w:rPr>
      </w:pPr>
      <w:r w:rsidRPr="00ED266F">
        <w:rPr>
          <w:rFonts w:ascii="Times New Roman" w:hAnsi="Times New Roman" w:cs="Times New Roman"/>
          <w:b/>
          <w:lang w:val="el-GR"/>
        </w:rPr>
        <w:t xml:space="preserve">Πίνακας </w:t>
      </w:r>
      <w:r w:rsidRPr="00ED266F">
        <w:rPr>
          <w:rFonts w:ascii="Times New Roman" w:hAnsi="Times New Roman" w:cs="Times New Roman"/>
          <w:b/>
          <w:spacing w:val="-4"/>
          <w:w w:val="95"/>
          <w:lang w:val="el-GR"/>
        </w:rPr>
        <w:t>Σ21.</w:t>
      </w:r>
      <w:r w:rsidRPr="00ED266F">
        <w:rPr>
          <w:rFonts w:ascii="Times New Roman" w:hAnsi="Times New Roman" w:cs="Times New Roman"/>
          <w:b/>
          <w:lang w:val="el-GR"/>
        </w:rPr>
        <w:tab/>
      </w:r>
      <w:r w:rsidRPr="00ED266F">
        <w:rPr>
          <w:rFonts w:ascii="Times New Roman" w:hAnsi="Times New Roman" w:cs="Times New Roman"/>
          <w:b/>
          <w:w w:val="95"/>
          <w:lang w:val="el-GR"/>
        </w:rPr>
        <w:t>Η υπερ-οντότητα.</w:t>
      </w:r>
      <w:r w:rsidRPr="00ED266F">
        <w:rPr>
          <w:rFonts w:ascii="Times New Roman" w:hAnsi="Times New Roman" w:cs="Times New Roman"/>
          <w:b/>
          <w:lang w:val="el-GR"/>
        </w:rPr>
        <w:tab/>
      </w:r>
      <w:r w:rsidRPr="00ED266F">
        <w:rPr>
          <w:rFonts w:ascii="Times New Roman" w:hAnsi="Times New Roman" w:cs="Times New Roman"/>
          <w:spacing w:val="-2"/>
          <w:w w:val="95"/>
          <w:lang w:val="el-GR"/>
        </w:rPr>
        <w:t xml:space="preserve">Τιμές του 95% </w:t>
      </w:r>
      <w:r w:rsidRPr="00ED266F">
        <w:rPr>
          <w:rFonts w:ascii="Times New Roman" w:hAnsi="Times New Roman" w:cs="Times New Roman"/>
          <w:spacing w:val="-4"/>
          <w:w w:val="90"/>
          <w:lang w:val="el-GR"/>
        </w:rPr>
        <w:t>Ποσοστημόριο</w:t>
      </w:r>
    </w:p>
    <w:p w14:paraId="01B2BAB7" w14:textId="77777777" w:rsidR="00D36F6E" w:rsidRPr="00ED266F" w:rsidRDefault="00F6074B">
      <w:pPr>
        <w:pStyle w:val="BodyText"/>
        <w:spacing w:before="54"/>
        <w:ind w:left="67"/>
        <w:rPr>
          <w:rFonts w:ascii="Times New Roman" w:hAnsi="Times New Roman" w:cs="Times New Roman"/>
          <w:lang w:val="el-GR"/>
        </w:rPr>
      </w:pPr>
      <w:r w:rsidRPr="00ED266F">
        <w:rPr>
          <w:rFonts w:ascii="Times New Roman" w:hAnsi="Times New Roman" w:cs="Times New Roman"/>
          <w:lang w:val="el-GR"/>
        </w:rPr>
        <w:br w:type="column"/>
      </w:r>
      <w:r w:rsidRPr="00ED266F">
        <w:rPr>
          <w:rFonts w:ascii="Times New Roman" w:hAnsi="Times New Roman" w:cs="Times New Roman"/>
          <w:i/>
          <w:spacing w:val="-8"/>
          <w:lang w:val="el-GR"/>
        </w:rPr>
        <w:t xml:space="preserve">ξˆ </w:t>
      </w:r>
      <w:r w:rsidRPr="00ED266F">
        <w:rPr>
          <w:rFonts w:ascii="Times New Roman" w:hAnsi="Times New Roman" w:cs="Times New Roman"/>
          <w:spacing w:val="-8"/>
          <w:lang w:val="el-GR"/>
        </w:rPr>
        <w:t>στην κατανομή των</w:t>
      </w:r>
    </w:p>
    <w:p w14:paraId="40B1BF98" w14:textId="77777777" w:rsidR="00D36F6E" w:rsidRPr="00ED266F" w:rsidRDefault="00D36F6E">
      <w:pPr>
        <w:pStyle w:val="BodyText"/>
        <w:rPr>
          <w:rFonts w:ascii="Times New Roman" w:hAnsi="Times New Roman" w:cs="Times New Roman"/>
          <w:lang w:val="el-GR"/>
        </w:rPr>
        <w:sectPr w:rsidR="00D36F6E" w:rsidRPr="00ED266F">
          <w:type w:val="continuous"/>
          <w:pgSz w:w="11910" w:h="16840"/>
          <w:pgMar w:top="660" w:right="1080" w:bottom="0" w:left="720" w:header="0" w:footer="956" w:gutter="0"/>
          <w:cols w:num="2" w:space="720" w:equalWidth="0">
            <w:col w:w="6958" w:space="40"/>
            <w:col w:w="3112"/>
          </w:cols>
        </w:sectPr>
      </w:pPr>
    </w:p>
    <w:p w14:paraId="7E0FFE23" w14:textId="77777777" w:rsidR="00D36F6E" w:rsidRPr="00ED266F" w:rsidRDefault="00F6074B">
      <w:pPr>
        <w:pStyle w:val="BodyText"/>
        <w:spacing w:before="13"/>
        <w:ind w:left="720"/>
        <w:rPr>
          <w:rFonts w:ascii="Times New Roman" w:hAnsi="Times New Roman" w:cs="Times New Roman"/>
          <w:lang w:val="el-GR"/>
        </w:rPr>
      </w:pPr>
      <w:r w:rsidRPr="00ED266F">
        <w:rPr>
          <w:rFonts w:ascii="Times New Roman" w:hAnsi="Times New Roman" w:cs="Times New Roman"/>
          <w:w w:val="90"/>
          <w:lang w:val="el-GR"/>
        </w:rPr>
        <w:t xml:space="preserve">ατομικός Δείκτης Επιρροής στον πυρήνα. Αριθμός κόμβων στην προκύπτουσα υπεροντότητα </w:t>
      </w:r>
      <w:r w:rsidRPr="00ED266F">
        <w:rPr>
          <w:rFonts w:ascii="Times New Roman" w:hAnsi="Times New Roman" w:cs="Times New Roman"/>
          <w:i/>
          <w:w w:val="90"/>
        </w:rPr>
        <w:t>V</w:t>
      </w:r>
      <w:r w:rsidRPr="00ED266F">
        <w:rPr>
          <w:rFonts w:ascii="Times New Roman" w:hAnsi="Times New Roman" w:cs="Times New Roman"/>
          <w:i/>
          <w:w w:val="90"/>
          <w:lang w:val="el-GR"/>
        </w:rPr>
        <w:t xml:space="preserve"> </w:t>
      </w:r>
      <w:r w:rsidRPr="00ED266F">
        <w:rPr>
          <w:rFonts w:ascii="Times New Roman" w:hAnsi="Times New Roman" w:cs="Times New Roman"/>
          <w:spacing w:val="-5"/>
          <w:w w:val="90"/>
          <w:vertAlign w:val="superscript"/>
        </w:rPr>
        <w:t>SE</w:t>
      </w:r>
    </w:p>
    <w:p w14:paraId="46958657" w14:textId="77777777" w:rsidR="00D36F6E" w:rsidRPr="00ED266F" w:rsidRDefault="00F6074B">
      <w:pPr>
        <w:pStyle w:val="BodyText"/>
        <w:spacing w:before="12"/>
        <w:ind w:left="720"/>
        <w:rPr>
          <w:rFonts w:ascii="Times New Roman" w:hAnsi="Times New Roman" w:cs="Times New Roman"/>
          <w:lang w:val="el-GR"/>
        </w:rPr>
      </w:pPr>
      <w:r w:rsidRPr="00ED266F">
        <w:rPr>
          <w:rFonts w:ascii="Times New Roman" w:hAnsi="Times New Roman" w:cs="Times New Roman"/>
          <w:w w:val="90"/>
          <w:lang w:val="el-GR"/>
        </w:rPr>
        <w:t>αποτελείται από το κορυφαίο 5% των επιρροών στον πυρήνα.</w:t>
      </w:r>
    </w:p>
    <w:p w14:paraId="714F9ABC" w14:textId="77777777" w:rsidR="00D36F6E" w:rsidRPr="00ED266F" w:rsidRDefault="00D36F6E">
      <w:pPr>
        <w:pStyle w:val="BodyText"/>
        <w:spacing w:before="183"/>
        <w:rPr>
          <w:rFonts w:ascii="Times New Roman" w:hAnsi="Times New Roman" w:cs="Times New Roman"/>
          <w:lang w:val="el-GR"/>
        </w:rPr>
      </w:pPr>
    </w:p>
    <w:p w14:paraId="15F0040D" w14:textId="77777777" w:rsidR="00D36F6E" w:rsidRPr="00ED266F" w:rsidRDefault="00F6074B">
      <w:pPr>
        <w:pStyle w:val="BodyText"/>
        <w:ind w:left="720"/>
        <w:rPr>
          <w:rFonts w:ascii="Times New Roman" w:hAnsi="Times New Roman" w:cs="Times New Roman"/>
          <w:lang w:val="el-GR"/>
        </w:rPr>
      </w:pPr>
      <w:r w:rsidRPr="00ED266F">
        <w:rPr>
          <w:rFonts w:ascii="Times New Roman" w:hAnsi="Times New Roman" w:cs="Times New Roman"/>
          <w:w w:val="90"/>
          <w:lang w:val="el-GR"/>
        </w:rPr>
        <w:t xml:space="preserve">Εάν </w:t>
      </w:r>
      <w:r w:rsidRPr="00ED266F">
        <w:rPr>
          <w:rFonts w:ascii="Times New Roman" w:hAnsi="Times New Roman" w:cs="Times New Roman"/>
          <w:i/>
          <w:w w:val="90"/>
          <w:lang w:val="el-GR"/>
        </w:rPr>
        <w:t xml:space="preserve"> το </w:t>
      </w:r>
      <w:r w:rsidRPr="00ED266F">
        <w:rPr>
          <w:rFonts w:ascii="Times New Roman" w:hAnsi="Times New Roman" w:cs="Times New Roman"/>
          <w:i/>
          <w:w w:val="90"/>
        </w:rPr>
        <w:t>V</w:t>
      </w:r>
      <w:r w:rsidRPr="00ED266F">
        <w:rPr>
          <w:rFonts w:ascii="Times New Roman" w:hAnsi="Times New Roman" w:cs="Times New Roman"/>
          <w:i/>
          <w:w w:val="90"/>
          <w:lang w:val="el-GR"/>
        </w:rPr>
        <w:t xml:space="preserve"> </w:t>
      </w:r>
      <w:r w:rsidRPr="00ED266F">
        <w:rPr>
          <w:rFonts w:ascii="Times New Roman" w:hAnsi="Times New Roman" w:cs="Times New Roman"/>
          <w:w w:val="90"/>
          <w:vertAlign w:val="superscript"/>
        </w:rPr>
        <w:t>Core</w:t>
      </w:r>
      <w:r w:rsidRPr="00ED266F">
        <w:rPr>
          <w:rFonts w:ascii="Times New Roman" w:hAnsi="Times New Roman" w:cs="Times New Roman"/>
          <w:w w:val="90"/>
          <w:vertAlign w:val="superscript"/>
          <w:lang w:val="el-GR"/>
        </w:rPr>
        <w:t xml:space="preserve"> </w:t>
      </w:r>
      <w:r w:rsidRPr="00ED266F">
        <w:rPr>
          <w:rFonts w:ascii="Times New Roman" w:hAnsi="Times New Roman" w:cs="Times New Roman"/>
          <w:w w:val="90"/>
          <w:lang w:val="el-GR"/>
        </w:rPr>
        <w:t>υποδηλώνει το σύνολο των κόμβων στον πυρήνα, τότε</w:t>
      </w:r>
    </w:p>
    <w:p w14:paraId="33D833FA" w14:textId="77777777" w:rsidR="00D36F6E" w:rsidRPr="00ED266F" w:rsidRDefault="00F6074B">
      <w:pPr>
        <w:tabs>
          <w:tab w:val="left" w:pos="9402"/>
        </w:tabs>
        <w:spacing w:before="20"/>
        <w:ind w:left="719" w:firstLine="3125"/>
        <w:rPr>
          <w:rFonts w:ascii="Times New Roman" w:hAnsi="Times New Roman" w:cs="Times New Roman"/>
          <w:lang w:val="el-GR"/>
        </w:rPr>
      </w:pPr>
      <w:r w:rsidRPr="00ED266F">
        <w:rPr>
          <w:rFonts w:ascii="Times New Roman" w:hAnsi="Times New Roman" w:cs="Times New Roman"/>
          <w:i/>
        </w:rPr>
        <w:t>V</w:t>
      </w:r>
      <w:r w:rsidRPr="00ED266F">
        <w:rPr>
          <w:rFonts w:ascii="Times New Roman" w:hAnsi="Times New Roman" w:cs="Times New Roman"/>
          <w:i/>
          <w:lang w:val="el-GR"/>
        </w:rPr>
        <w:t xml:space="preserve"> </w:t>
      </w:r>
      <w:proofErr w:type="gramStart"/>
      <w:r w:rsidRPr="00ED266F">
        <w:rPr>
          <w:rFonts w:ascii="Times New Roman" w:hAnsi="Times New Roman" w:cs="Times New Roman"/>
          <w:vertAlign w:val="superscript"/>
        </w:rPr>
        <w:t>SE</w:t>
      </w:r>
      <w:r w:rsidRPr="00ED266F">
        <w:rPr>
          <w:rFonts w:ascii="Times New Roman" w:hAnsi="Times New Roman" w:cs="Times New Roman"/>
          <w:vertAlign w:val="superscript"/>
          <w:lang w:val="el-GR"/>
        </w:rPr>
        <w:t xml:space="preserve"> </w:t>
      </w:r>
      <w:r w:rsidRPr="00ED266F">
        <w:rPr>
          <w:rFonts w:ascii="Times New Roman" w:hAnsi="Times New Roman" w:cs="Times New Roman"/>
          <w:lang w:val="el-GR"/>
        </w:rPr>
        <w:t>:</w:t>
      </w:r>
      <w:proofErr w:type="gramEnd"/>
      <w:r w:rsidRPr="00ED266F">
        <w:rPr>
          <w:rFonts w:ascii="Times New Roman" w:hAnsi="Times New Roman" w:cs="Times New Roman"/>
          <w:lang w:val="el-GR"/>
        </w:rPr>
        <w:t xml:space="preserve">= </w:t>
      </w:r>
      <w:r w:rsidRPr="00ED266F">
        <w:rPr>
          <w:rFonts w:ascii="Times New Roman" w:hAnsi="Times New Roman" w:cs="Times New Roman"/>
          <w:position w:val="24"/>
          <w:lang w:val="el-GR"/>
        </w:rPr>
        <w:t>{</w:t>
      </w:r>
      <w:r w:rsidRPr="00ED266F">
        <w:rPr>
          <w:rFonts w:ascii="Times New Roman" w:hAnsi="Times New Roman" w:cs="Times New Roman"/>
          <w:i/>
        </w:rPr>
        <w:t>v</w:t>
      </w:r>
      <w:r w:rsidRPr="00ED266F">
        <w:rPr>
          <w:rFonts w:ascii="Times New Roman" w:hAnsi="Times New Roman" w:cs="Times New Roman"/>
          <w:i/>
          <w:lang w:val="el-GR"/>
        </w:rPr>
        <w:t xml:space="preserve"> </w:t>
      </w:r>
      <w:r w:rsidRPr="00ED266F">
        <w:rPr>
          <w:rFonts w:ascii="Cambria Math" w:hAnsi="Cambria Math" w:cs="Cambria Math"/>
          <w:lang w:val="el-GR"/>
        </w:rPr>
        <w:t>∈</w:t>
      </w:r>
      <w:r w:rsidRPr="00ED266F">
        <w:rPr>
          <w:rFonts w:ascii="Times New Roman" w:hAnsi="Times New Roman" w:cs="Times New Roman"/>
          <w:lang w:val="el-GR"/>
        </w:rPr>
        <w:t xml:space="preserve"> </w:t>
      </w:r>
      <w:r w:rsidRPr="00ED266F">
        <w:rPr>
          <w:rFonts w:ascii="Times New Roman" w:hAnsi="Times New Roman" w:cs="Times New Roman"/>
          <w:i/>
        </w:rPr>
        <w:t>V</w:t>
      </w:r>
      <w:r w:rsidRPr="00ED266F">
        <w:rPr>
          <w:rFonts w:ascii="Times New Roman" w:hAnsi="Times New Roman" w:cs="Times New Roman"/>
          <w:i/>
          <w:lang w:val="el-GR"/>
        </w:rPr>
        <w:t xml:space="preserve"> </w:t>
      </w:r>
      <w:proofErr w:type="gramStart"/>
      <w:r w:rsidRPr="00ED266F">
        <w:rPr>
          <w:rFonts w:ascii="Times New Roman" w:hAnsi="Times New Roman" w:cs="Times New Roman"/>
          <w:vertAlign w:val="superscript"/>
          <w:lang w:val="el-GR"/>
        </w:rPr>
        <w:t xml:space="preserve">Πυρήνας </w:t>
      </w:r>
      <w:r w:rsidRPr="00ED266F">
        <w:rPr>
          <w:rFonts w:ascii="Times New Roman" w:hAnsi="Times New Roman" w:cs="Times New Roman"/>
          <w:lang w:val="el-GR"/>
        </w:rPr>
        <w:t>:</w:t>
      </w:r>
      <w:proofErr w:type="gramEnd"/>
      <w:r w:rsidRPr="00ED266F">
        <w:rPr>
          <w:rFonts w:ascii="Times New Roman" w:hAnsi="Times New Roman" w:cs="Times New Roman"/>
          <w:lang w:val="el-GR"/>
        </w:rPr>
        <w:t xml:space="preserve"> </w:t>
      </w:r>
      <w:r w:rsidRPr="00ED266F">
        <w:rPr>
          <w:rFonts w:ascii="Times New Roman" w:hAnsi="Times New Roman" w:cs="Times New Roman"/>
          <w:i/>
          <w:lang w:val="el-GR"/>
        </w:rPr>
        <w:t>ξ</w:t>
      </w:r>
      <w:r w:rsidRPr="00ED266F">
        <w:rPr>
          <w:rFonts w:ascii="Times New Roman" w:hAnsi="Times New Roman" w:cs="Times New Roman"/>
          <w:i/>
        </w:rPr>
        <w:t>v</w:t>
      </w:r>
      <w:r w:rsidRPr="00ED266F">
        <w:rPr>
          <w:rFonts w:ascii="Times New Roman" w:hAnsi="Times New Roman" w:cs="Times New Roman"/>
          <w:i/>
          <w:lang w:val="el-GR"/>
        </w:rPr>
        <w:t xml:space="preserve"> &gt; ξˆ</w:t>
      </w:r>
      <w:proofErr w:type="gramStart"/>
      <w:r w:rsidRPr="00ED266F">
        <w:rPr>
          <w:rFonts w:ascii="Times New Roman" w:hAnsi="Times New Roman" w:cs="Times New Roman"/>
          <w:position w:val="24"/>
          <w:lang w:val="el-GR"/>
        </w:rPr>
        <w:t xml:space="preserve">} </w:t>
      </w:r>
      <w:r w:rsidRPr="00ED266F">
        <w:rPr>
          <w:rFonts w:ascii="Times New Roman" w:hAnsi="Times New Roman" w:cs="Times New Roman"/>
          <w:i/>
          <w:spacing w:val="-10"/>
          <w:lang w:val="el-GR"/>
        </w:rPr>
        <w:t>,</w:t>
      </w:r>
      <w:proofErr w:type="gramEnd"/>
      <w:r w:rsidRPr="00ED266F">
        <w:rPr>
          <w:rFonts w:ascii="Times New Roman" w:hAnsi="Times New Roman" w:cs="Times New Roman"/>
          <w:i/>
          <w:lang w:val="el-GR"/>
        </w:rPr>
        <w:tab/>
      </w:r>
      <w:r w:rsidRPr="00ED266F">
        <w:rPr>
          <w:rFonts w:ascii="Times New Roman" w:hAnsi="Times New Roman" w:cs="Times New Roman"/>
          <w:spacing w:val="-4"/>
          <w:lang w:val="el-GR"/>
        </w:rPr>
        <w:t>(45)</w:t>
      </w:r>
    </w:p>
    <w:p w14:paraId="084EBBB7" w14:textId="77777777" w:rsidR="00D36F6E" w:rsidRPr="00ED266F" w:rsidRDefault="00D36F6E">
      <w:pPr>
        <w:pStyle w:val="BodyText"/>
        <w:spacing w:before="28"/>
        <w:rPr>
          <w:rFonts w:ascii="Times New Roman" w:hAnsi="Times New Roman" w:cs="Times New Roman"/>
          <w:lang w:val="el-GR"/>
        </w:rPr>
      </w:pPr>
    </w:p>
    <w:p w14:paraId="4F84104E" w14:textId="77777777" w:rsidR="00D36F6E" w:rsidRPr="00ED266F" w:rsidRDefault="00F6074B">
      <w:pPr>
        <w:pStyle w:val="BodyText"/>
        <w:spacing w:line="252" w:lineRule="auto"/>
        <w:ind w:left="719" w:right="312"/>
        <w:jc w:val="both"/>
        <w:rPr>
          <w:rFonts w:ascii="Times New Roman" w:hAnsi="Times New Roman" w:cs="Times New Roman"/>
          <w:lang w:val="el-GR"/>
        </w:rPr>
      </w:pPr>
      <w:r w:rsidRPr="00ED266F">
        <w:rPr>
          <w:rFonts w:ascii="Times New Roman" w:hAnsi="Times New Roman" w:cs="Times New Roman"/>
          <w:w w:val="90"/>
          <w:lang w:val="el-GR"/>
        </w:rPr>
        <w:t xml:space="preserve">αντιπροσωπεύει το σύνολο όλων των κόμβων στην υπερ-οντότητα, δηλαδή τους βασικούς κόμβους στο κορυφαίο ποσοστημόριο 5% της μεμονωμένης κατανομής του Δείκτη Επιρροής. Τα αποτελέσματα παρουσιάζονται στον Πίνακα </w:t>
      </w:r>
      <w:r w:rsidRPr="00ED266F">
        <w:rPr>
          <w:rFonts w:ascii="Times New Roman" w:hAnsi="Times New Roman" w:cs="Times New Roman"/>
          <w:w w:val="90"/>
        </w:rPr>
        <w:t>S</w:t>
      </w:r>
      <w:r w:rsidRPr="00ED266F">
        <w:rPr>
          <w:rFonts w:ascii="Times New Roman" w:hAnsi="Times New Roman" w:cs="Times New Roman"/>
          <w:w w:val="90"/>
          <w:lang w:val="el-GR"/>
        </w:rPr>
        <w:t>21.</w:t>
      </w:r>
    </w:p>
    <w:p w14:paraId="18725C5A" w14:textId="77777777" w:rsidR="00D36F6E" w:rsidRPr="00ED266F" w:rsidRDefault="00F6074B">
      <w:pPr>
        <w:pStyle w:val="BodyText"/>
        <w:spacing w:line="252" w:lineRule="auto"/>
        <w:ind w:left="719" w:right="309" w:firstLine="338"/>
        <w:jc w:val="both"/>
        <w:rPr>
          <w:rFonts w:ascii="Times New Roman" w:hAnsi="Times New Roman" w:cs="Times New Roman"/>
          <w:lang w:val="el-GR"/>
        </w:rPr>
      </w:pPr>
      <w:r w:rsidRPr="00ED266F">
        <w:rPr>
          <w:rFonts w:ascii="Times New Roman" w:hAnsi="Times New Roman" w:cs="Times New Roman"/>
          <w:w w:val="85"/>
          <w:lang w:val="el-GR"/>
        </w:rPr>
        <w:t xml:space="preserve">Σε ένα δεύτερο βήμα, υπολογίζεται η αθροιστική τιμή του Δείκτη Επιρροής για την υπερ-οντότητα. Το αποτέλεσμα φαίνεται στον Πίνακα </w:t>
      </w:r>
      <w:r w:rsidRPr="00ED266F">
        <w:rPr>
          <w:rFonts w:ascii="Times New Roman" w:hAnsi="Times New Roman" w:cs="Times New Roman"/>
          <w:w w:val="85"/>
        </w:rPr>
        <w:t>S</w:t>
      </w:r>
      <w:r w:rsidRPr="00ED266F">
        <w:rPr>
          <w:rFonts w:ascii="Times New Roman" w:hAnsi="Times New Roman" w:cs="Times New Roman"/>
          <w:w w:val="85"/>
          <w:lang w:val="el-GR"/>
        </w:rPr>
        <w:t xml:space="preserve">22. Πράγματι, ως συνεκτική ομάδα, η υπερ-οντότητα διοικεί τουλάχιστον </w:t>
      </w:r>
      <w:r w:rsidRPr="00ED266F">
        <w:rPr>
          <w:rFonts w:ascii="Times New Roman" w:hAnsi="Times New Roman" w:cs="Times New Roman"/>
          <w:w w:val="90"/>
          <w:lang w:val="el-GR"/>
        </w:rPr>
        <w:t>97</w:t>
      </w:r>
      <w:r w:rsidRPr="00ED266F">
        <w:rPr>
          <w:rFonts w:ascii="Times New Roman" w:hAnsi="Times New Roman" w:cs="Times New Roman"/>
          <w:i/>
          <w:w w:val="90"/>
          <w:lang w:val="el-GR"/>
        </w:rPr>
        <w:t>.</w:t>
      </w:r>
      <w:r w:rsidRPr="00ED266F">
        <w:rPr>
          <w:rFonts w:ascii="Times New Roman" w:hAnsi="Times New Roman" w:cs="Times New Roman"/>
          <w:w w:val="90"/>
          <w:lang w:val="el-GR"/>
        </w:rPr>
        <w:t xml:space="preserve">5% της αθροιστικής τιμής του Δείκτη Επιρροής που αποδόθηκε στον πυρήνα (βλ. Πίνακα </w:t>
      </w:r>
      <w:r w:rsidRPr="00ED266F">
        <w:rPr>
          <w:rFonts w:ascii="Times New Roman" w:hAnsi="Times New Roman" w:cs="Times New Roman"/>
          <w:w w:val="90"/>
        </w:rPr>
        <w:t>S</w:t>
      </w:r>
      <w:r w:rsidRPr="00ED266F">
        <w:rPr>
          <w:rFonts w:ascii="Times New Roman" w:hAnsi="Times New Roman" w:cs="Times New Roman"/>
          <w:w w:val="90"/>
          <w:lang w:val="el-GR"/>
        </w:rPr>
        <w:t xml:space="preserve">19). Αυτός ο υψηλός βαθμός συγκέντρωσης δικαιολογεί την οριοθέτηση της υπερ-οντότητας ως αναδυόμενης </w:t>
      </w:r>
      <w:r w:rsidRPr="00ED266F">
        <w:rPr>
          <w:rFonts w:ascii="Times New Roman" w:hAnsi="Times New Roman" w:cs="Times New Roman"/>
          <w:w w:val="85"/>
          <w:lang w:val="el-GR"/>
        </w:rPr>
        <w:t xml:space="preserve">δομής εξουσίας στο δίκτυο. Κατά μέσο όρο, ένας κόμβος στην υπερ-οντότητα συνεισφέρει 119,38 δισεκατομμύρια </w:t>
      </w:r>
      <w:r w:rsidRPr="00ED266F">
        <w:rPr>
          <w:rFonts w:ascii="Times New Roman" w:hAnsi="Times New Roman" w:cs="Times New Roman"/>
          <w:w w:val="90"/>
          <w:lang w:val="el-GR"/>
        </w:rPr>
        <w:t xml:space="preserve">δολάρια στη σωρευτική τιμή του Δείκτη Επιρροής του ομίλου το 2007. Το 2012, ο αριθμός αυτός είναι 165.40 δισεκατομμύρια δολάρια ΗΠΑ. Κατά συνέπεια, οι λίγοι κόμβοι στην υπερ-οντότητα είναι μακράν οι πιο επιδραστικοί </w:t>
      </w:r>
      <w:r w:rsidRPr="00ED266F">
        <w:rPr>
          <w:rFonts w:ascii="Times New Roman" w:hAnsi="Times New Roman" w:cs="Times New Roman"/>
          <w:w w:val="95"/>
          <w:lang w:val="el-GR"/>
        </w:rPr>
        <w:t>σε ολόκληρο το δίκτυο.</w:t>
      </w:r>
    </w:p>
    <w:p w14:paraId="764D9E44" w14:textId="77777777" w:rsidR="00D36F6E" w:rsidRPr="00ED266F" w:rsidRDefault="00F6074B">
      <w:pPr>
        <w:pStyle w:val="BodyText"/>
        <w:spacing w:line="252" w:lineRule="auto"/>
        <w:ind w:left="719" w:right="311" w:firstLine="338"/>
        <w:jc w:val="both"/>
        <w:rPr>
          <w:rFonts w:ascii="Times New Roman" w:hAnsi="Times New Roman" w:cs="Times New Roman"/>
        </w:rPr>
      </w:pPr>
      <w:r w:rsidRPr="00ED266F">
        <w:rPr>
          <w:rFonts w:ascii="Times New Roman" w:hAnsi="Times New Roman" w:cs="Times New Roman"/>
          <w:w w:val="85"/>
          <w:lang w:val="el-GR"/>
        </w:rPr>
        <w:t xml:space="preserve">Εξετάζοντας τη σύνθεση της υπερ-οντότητας με την πάροδο του χρόνου, διαπιστώνουμε ότι υπάρχει μια εσωτερική ομάδα </w:t>
      </w:r>
      <w:r w:rsidRPr="00ED266F">
        <w:rPr>
          <w:rFonts w:ascii="Times New Roman" w:hAnsi="Times New Roman" w:cs="Times New Roman"/>
          <w:w w:val="90"/>
          <w:lang w:val="el-GR"/>
        </w:rPr>
        <w:t>70 κόμβων που είναι παρόντες σε όλα τα ετήσια στιγμιότυπα από το 2007 έως το 2012. Αυτό σημαίνει ότι 58</w:t>
      </w:r>
      <w:r w:rsidRPr="00ED266F">
        <w:rPr>
          <w:rFonts w:ascii="Times New Roman" w:hAnsi="Times New Roman" w:cs="Times New Roman"/>
          <w:i/>
          <w:w w:val="90"/>
          <w:lang w:val="el-GR"/>
        </w:rPr>
        <w:t>.</w:t>
      </w:r>
      <w:r w:rsidRPr="00ED266F">
        <w:rPr>
          <w:rFonts w:ascii="Times New Roman" w:hAnsi="Times New Roman" w:cs="Times New Roman"/>
          <w:w w:val="90"/>
          <w:lang w:val="el-GR"/>
        </w:rPr>
        <w:t>0% ± 11</w:t>
      </w:r>
      <w:r w:rsidRPr="00ED266F">
        <w:rPr>
          <w:rFonts w:ascii="Times New Roman" w:hAnsi="Times New Roman" w:cs="Times New Roman"/>
          <w:i/>
          <w:w w:val="90"/>
          <w:lang w:val="el-GR"/>
        </w:rPr>
        <w:t>.</w:t>
      </w:r>
      <w:r w:rsidRPr="00ED266F">
        <w:rPr>
          <w:rFonts w:ascii="Times New Roman" w:hAnsi="Times New Roman" w:cs="Times New Roman"/>
          <w:w w:val="90"/>
          <w:lang w:val="el-GR"/>
        </w:rPr>
        <w:t xml:space="preserve">Το 3% των κόμβων στην υπερ-οντότητα είναι επίμονοι και αποτελούν τον χρονικά </w:t>
      </w:r>
      <w:r w:rsidRPr="00ED266F">
        <w:rPr>
          <w:rFonts w:ascii="Times New Roman" w:hAnsi="Times New Roman" w:cs="Times New Roman"/>
          <w:w w:val="85"/>
          <w:lang w:val="el-GR"/>
        </w:rPr>
        <w:t xml:space="preserve">σταθερό πυρήνα της υπερ-οντότητας στον αναλυόμενο χρονικό ορίζοντα. </w:t>
      </w:r>
      <w:proofErr w:type="spellStart"/>
      <w:r w:rsidRPr="00ED266F">
        <w:rPr>
          <w:rFonts w:ascii="Times New Roman" w:hAnsi="Times New Roman" w:cs="Times New Roman"/>
          <w:w w:val="85"/>
        </w:rPr>
        <w:t>Μι</w:t>
      </w:r>
      <w:proofErr w:type="spellEnd"/>
      <w:r w:rsidRPr="00ED266F">
        <w:rPr>
          <w:rFonts w:ascii="Times New Roman" w:hAnsi="Times New Roman" w:cs="Times New Roman"/>
          <w:w w:val="85"/>
        </w:rPr>
        <w:t>α επ</w:t>
      </w:r>
      <w:proofErr w:type="spellStart"/>
      <w:r w:rsidRPr="00ED266F">
        <w:rPr>
          <w:rFonts w:ascii="Times New Roman" w:hAnsi="Times New Roman" w:cs="Times New Roman"/>
          <w:w w:val="85"/>
        </w:rPr>
        <w:t>ιλογή</w:t>
      </w:r>
      <w:proofErr w:type="spellEnd"/>
      <w:r w:rsidRPr="00ED266F">
        <w:rPr>
          <w:rFonts w:ascii="Times New Roman" w:hAnsi="Times New Roman" w:cs="Times New Roman"/>
          <w:w w:val="85"/>
        </w:rPr>
        <w:t xml:space="preserve"> α</w:t>
      </w:r>
      <w:proofErr w:type="spellStart"/>
      <w:r w:rsidRPr="00ED266F">
        <w:rPr>
          <w:rFonts w:ascii="Times New Roman" w:hAnsi="Times New Roman" w:cs="Times New Roman"/>
          <w:w w:val="85"/>
        </w:rPr>
        <w:t>υτών</w:t>
      </w:r>
      <w:proofErr w:type="spellEnd"/>
      <w:r w:rsidRPr="00ED266F">
        <w:rPr>
          <w:rFonts w:ascii="Times New Roman" w:hAnsi="Times New Roman" w:cs="Times New Roman"/>
          <w:w w:val="85"/>
        </w:rPr>
        <w:t xml:space="preserve"> </w:t>
      </w:r>
      <w:proofErr w:type="spellStart"/>
      <w:r w:rsidRPr="00ED266F">
        <w:rPr>
          <w:rFonts w:ascii="Times New Roman" w:hAnsi="Times New Roman" w:cs="Times New Roman"/>
          <w:w w:val="85"/>
        </w:rPr>
        <w:t>των</w:t>
      </w:r>
      <w:proofErr w:type="spellEnd"/>
      <w:r w:rsidRPr="00ED266F">
        <w:rPr>
          <w:rFonts w:ascii="Times New Roman" w:hAnsi="Times New Roman" w:cs="Times New Roman"/>
          <w:w w:val="85"/>
        </w:rPr>
        <w:t xml:space="preserve"> παραγόντων παρουσιάζεται </w:t>
      </w:r>
      <w:r w:rsidRPr="00ED266F">
        <w:rPr>
          <w:rFonts w:ascii="Times New Roman" w:hAnsi="Times New Roman" w:cs="Times New Roman"/>
          <w:w w:val="95"/>
        </w:rPr>
        <w:t>στον Πίνακα S23.</w:t>
      </w:r>
    </w:p>
    <w:p w14:paraId="1ABD920A" w14:textId="77777777" w:rsidR="00D36F6E" w:rsidRPr="00ED266F" w:rsidRDefault="00D36F6E">
      <w:pPr>
        <w:pStyle w:val="BodyText"/>
        <w:spacing w:before="48"/>
        <w:rPr>
          <w:rFonts w:ascii="Times New Roman" w:hAnsi="Times New Roman" w:cs="Times New Roman"/>
        </w:rPr>
      </w:pPr>
    </w:p>
    <w:p w14:paraId="75983C82" w14:textId="77777777" w:rsidR="00D36F6E" w:rsidRPr="00ED266F" w:rsidRDefault="00F6074B">
      <w:pPr>
        <w:pStyle w:val="Heading3"/>
        <w:numPr>
          <w:ilvl w:val="2"/>
          <w:numId w:val="6"/>
        </w:numPr>
        <w:tabs>
          <w:tab w:val="left" w:pos="1486"/>
        </w:tabs>
        <w:rPr>
          <w:rFonts w:ascii="Times New Roman" w:hAnsi="Times New Roman" w:cs="Times New Roman"/>
        </w:rPr>
      </w:pPr>
      <w:bookmarkStart w:id="40" w:name="_TOC_250007"/>
      <w:r w:rsidRPr="00ED266F">
        <w:rPr>
          <w:rFonts w:ascii="Times New Roman" w:hAnsi="Times New Roman" w:cs="Times New Roman"/>
        </w:rPr>
        <w:t>Η Αρχιτεκτονική της Εξουσίας</w:t>
      </w:r>
      <w:bookmarkEnd w:id="40"/>
    </w:p>
    <w:p w14:paraId="6C562DE0" w14:textId="77777777" w:rsidR="00D36F6E" w:rsidRPr="00ED266F" w:rsidRDefault="00F6074B">
      <w:pPr>
        <w:pStyle w:val="BodyText"/>
        <w:spacing w:before="156" w:line="252" w:lineRule="auto"/>
        <w:ind w:left="719" w:right="310"/>
        <w:jc w:val="both"/>
        <w:rPr>
          <w:rFonts w:ascii="Times New Roman" w:hAnsi="Times New Roman" w:cs="Times New Roman"/>
          <w:lang w:val="el-GR"/>
        </w:rPr>
      </w:pPr>
      <w:r w:rsidRPr="00ED266F">
        <w:rPr>
          <w:rFonts w:ascii="Times New Roman" w:hAnsi="Times New Roman" w:cs="Times New Roman"/>
          <w:spacing w:val="-6"/>
          <w:lang w:val="el-GR"/>
        </w:rPr>
        <w:t xml:space="preserve">Συνοψίζοντας, εντοπίζουμε δύο τοπολογικές δομές εξουσίας, το </w:t>
      </w:r>
      <w:r w:rsidRPr="00ED266F">
        <w:rPr>
          <w:rFonts w:ascii="Times New Roman" w:hAnsi="Times New Roman" w:cs="Times New Roman"/>
          <w:spacing w:val="-6"/>
        </w:rPr>
        <w:t>IN</w:t>
      </w:r>
      <w:r w:rsidRPr="00ED266F">
        <w:rPr>
          <w:rFonts w:ascii="Times New Roman" w:hAnsi="Times New Roman" w:cs="Times New Roman"/>
          <w:spacing w:val="-6"/>
          <w:lang w:val="el-GR"/>
        </w:rPr>
        <w:t xml:space="preserve"> και τον πυρήνα. Και οι </w:t>
      </w:r>
      <w:r w:rsidRPr="00ED266F">
        <w:rPr>
          <w:rFonts w:ascii="Times New Roman" w:hAnsi="Times New Roman" w:cs="Times New Roman"/>
          <w:w w:val="85"/>
          <w:lang w:val="el-GR"/>
        </w:rPr>
        <w:t xml:space="preserve">δύο αποτελούνται από τους παράγοντες επιρροής με την υψηλότερη κατάταξη στα κορυφαία ποσοστημόρια της μεμονωμένης </w:t>
      </w:r>
      <w:r w:rsidRPr="00ED266F">
        <w:rPr>
          <w:rFonts w:ascii="Times New Roman" w:hAnsi="Times New Roman" w:cs="Times New Roman"/>
          <w:w w:val="90"/>
          <w:lang w:val="el-GR"/>
        </w:rPr>
        <w:t>κατανομής του Δείκτη Επιρροής. Και οι δύο δομές διακρίνονται επίσης από υψηλές αθροιστικές τιμές Δείκτη Επιρροής. Στη συνέχεια, μια αναδυόμενη δομή εξουσίας αποκαλύφθηκε στον πυρήνα, την υπερ-οντότητα.</w:t>
      </w:r>
    </w:p>
    <w:p w14:paraId="412AE4E2" w14:textId="77777777" w:rsidR="00D36F6E" w:rsidRPr="00ED266F" w:rsidRDefault="00F6074B">
      <w:pPr>
        <w:pStyle w:val="BodyText"/>
        <w:spacing w:line="249" w:lineRule="auto"/>
        <w:ind w:left="719" w:right="311" w:firstLine="338"/>
        <w:jc w:val="both"/>
        <w:rPr>
          <w:rFonts w:ascii="Times New Roman" w:hAnsi="Times New Roman" w:cs="Times New Roman"/>
          <w:lang w:val="el-GR"/>
        </w:rPr>
      </w:pPr>
      <w:r w:rsidRPr="00ED266F">
        <w:rPr>
          <w:rFonts w:ascii="Times New Roman" w:hAnsi="Times New Roman" w:cs="Times New Roman"/>
          <w:w w:val="95"/>
          <w:lang w:val="el-GR"/>
        </w:rPr>
        <w:t xml:space="preserve">Στην ουσία, το παγκόσμιο δίκτυο ιδιοκτησίας εμφανίζει μια φράκταλ φύση. Κάνοντας ζουμ στον ιστό του </w:t>
      </w:r>
      <w:r w:rsidRPr="00ED266F">
        <w:rPr>
          <w:rFonts w:ascii="Times New Roman" w:hAnsi="Times New Roman" w:cs="Times New Roman"/>
          <w:w w:val="85"/>
          <w:lang w:val="el-GR"/>
        </w:rPr>
        <w:t>βρίσκει κανείς μια ιεραρχία ένθετων δομών. Ξεκινώντας από το μεγαλύτερο συνδεδεμένο στοιχείο (6</w:t>
      </w:r>
      <w:r w:rsidRPr="00ED266F">
        <w:rPr>
          <w:rFonts w:ascii="Times New Roman" w:hAnsi="Times New Roman" w:cs="Times New Roman"/>
          <w:i/>
          <w:w w:val="85"/>
          <w:lang w:val="el-GR"/>
        </w:rPr>
        <w:t>.</w:t>
      </w:r>
      <w:r w:rsidRPr="00ED266F">
        <w:rPr>
          <w:rFonts w:ascii="Times New Roman" w:hAnsi="Times New Roman" w:cs="Times New Roman"/>
          <w:w w:val="85"/>
          <w:lang w:val="el-GR"/>
        </w:rPr>
        <w:t>7μ ± 0</w:t>
      </w:r>
      <w:r w:rsidRPr="00ED266F">
        <w:rPr>
          <w:rFonts w:ascii="Times New Roman" w:hAnsi="Times New Roman" w:cs="Times New Roman"/>
          <w:i/>
          <w:w w:val="85"/>
          <w:lang w:val="el-GR"/>
        </w:rPr>
        <w:t>.</w:t>
      </w:r>
      <w:r w:rsidRPr="00ED266F">
        <w:rPr>
          <w:rFonts w:ascii="Times New Roman" w:hAnsi="Times New Roman" w:cs="Times New Roman"/>
          <w:w w:val="85"/>
          <w:lang w:val="el-GR"/>
        </w:rPr>
        <w:t>8</w:t>
      </w:r>
      <w:r w:rsidRPr="00ED266F">
        <w:rPr>
          <w:rFonts w:ascii="Times New Roman" w:hAnsi="Times New Roman" w:cs="Times New Roman"/>
          <w:w w:val="85"/>
        </w:rPr>
        <w:t>m</w:t>
      </w:r>
      <w:r w:rsidRPr="00ED266F">
        <w:rPr>
          <w:rFonts w:ascii="Times New Roman" w:hAnsi="Times New Roman" w:cs="Times New Roman"/>
          <w:w w:val="85"/>
          <w:lang w:val="el-GR"/>
        </w:rPr>
        <w:t xml:space="preserve"> κόμβους, βλέπε τμήμα 2.5.1) που περιέχουν το μεγαλύτερο μέρος της οικονομικής αξίας (87</w:t>
      </w:r>
      <w:r w:rsidRPr="00ED266F">
        <w:rPr>
          <w:rFonts w:ascii="Times New Roman" w:hAnsi="Times New Roman" w:cs="Times New Roman"/>
          <w:i/>
          <w:w w:val="85"/>
          <w:lang w:val="el-GR"/>
        </w:rPr>
        <w:t>.</w:t>
      </w:r>
      <w:r w:rsidRPr="00ED266F">
        <w:rPr>
          <w:rFonts w:ascii="Times New Roman" w:hAnsi="Times New Roman" w:cs="Times New Roman"/>
          <w:w w:val="85"/>
          <w:lang w:val="el-GR"/>
        </w:rPr>
        <w:t>6% ± 1</w:t>
      </w:r>
      <w:r w:rsidRPr="00ED266F">
        <w:rPr>
          <w:rFonts w:ascii="Times New Roman" w:hAnsi="Times New Roman" w:cs="Times New Roman"/>
          <w:i/>
          <w:w w:val="85"/>
          <w:lang w:val="el-GR"/>
        </w:rPr>
        <w:t>.</w:t>
      </w:r>
      <w:r w:rsidRPr="00ED266F">
        <w:rPr>
          <w:rFonts w:ascii="Times New Roman" w:hAnsi="Times New Roman" w:cs="Times New Roman"/>
          <w:w w:val="85"/>
          <w:lang w:val="el-GR"/>
        </w:rPr>
        <w:t xml:space="preserve">3%, βλ. </w:t>
      </w:r>
      <w:r w:rsidRPr="00ED266F">
        <w:rPr>
          <w:rFonts w:ascii="Times New Roman" w:hAnsi="Times New Roman" w:cs="Times New Roman"/>
          <w:w w:val="90"/>
          <w:lang w:val="el-GR"/>
        </w:rPr>
        <w:t>Ενότητα 2.3), ο πυρήνας αυτής της δομής είναι μικροσκοπικός (2</w:t>
      </w:r>
      <w:r w:rsidRPr="00ED266F">
        <w:rPr>
          <w:rFonts w:ascii="Times New Roman" w:hAnsi="Times New Roman" w:cs="Times New Roman"/>
          <w:i/>
          <w:w w:val="90"/>
          <w:lang w:val="el-GR"/>
        </w:rPr>
        <w:t>.</w:t>
      </w:r>
      <w:r w:rsidRPr="00ED266F">
        <w:rPr>
          <w:rFonts w:ascii="Times New Roman" w:hAnsi="Times New Roman" w:cs="Times New Roman"/>
          <w:w w:val="90"/>
          <w:lang w:val="el-GR"/>
        </w:rPr>
        <w:t>6</w:t>
      </w:r>
      <w:r w:rsidRPr="00ED266F">
        <w:rPr>
          <w:rFonts w:ascii="Times New Roman" w:hAnsi="Times New Roman" w:cs="Times New Roman"/>
          <w:w w:val="90"/>
        </w:rPr>
        <w:t>k</w:t>
      </w:r>
      <w:r w:rsidRPr="00ED266F">
        <w:rPr>
          <w:rFonts w:ascii="Times New Roman" w:hAnsi="Times New Roman" w:cs="Times New Roman"/>
          <w:w w:val="90"/>
          <w:lang w:val="el-GR"/>
        </w:rPr>
        <w:t xml:space="preserve"> ± 0</w:t>
      </w:r>
      <w:r w:rsidRPr="00ED266F">
        <w:rPr>
          <w:rFonts w:ascii="Times New Roman" w:hAnsi="Times New Roman" w:cs="Times New Roman"/>
          <w:i/>
          <w:w w:val="90"/>
          <w:lang w:val="el-GR"/>
        </w:rPr>
        <w:t>.</w:t>
      </w:r>
      <w:r w:rsidRPr="00ED266F">
        <w:rPr>
          <w:rFonts w:ascii="Times New Roman" w:hAnsi="Times New Roman" w:cs="Times New Roman"/>
          <w:w w:val="90"/>
          <w:lang w:val="el-GR"/>
        </w:rPr>
        <w:t>5</w:t>
      </w:r>
      <w:r w:rsidRPr="00ED266F">
        <w:rPr>
          <w:rFonts w:ascii="Times New Roman" w:hAnsi="Times New Roman" w:cs="Times New Roman"/>
          <w:w w:val="90"/>
        </w:rPr>
        <w:t>k</w:t>
      </w:r>
      <w:r w:rsidRPr="00ED266F">
        <w:rPr>
          <w:rFonts w:ascii="Times New Roman" w:hAnsi="Times New Roman" w:cs="Times New Roman"/>
          <w:w w:val="90"/>
          <w:lang w:val="el-GR"/>
        </w:rPr>
        <w:t xml:space="preserve"> κόμβους, βλέπε τμήμα 2.5.1), αλλά</w:t>
      </w:r>
    </w:p>
    <w:p w14:paraId="259B8B58" w14:textId="77777777" w:rsidR="00D36F6E" w:rsidRPr="00ED266F" w:rsidRDefault="00D36F6E">
      <w:pPr>
        <w:pStyle w:val="BodyText"/>
        <w:spacing w:before="180"/>
        <w:rPr>
          <w:rFonts w:ascii="Times New Roman" w:hAnsi="Times New Roman" w:cs="Times New Roman"/>
          <w:sz w:val="20"/>
          <w:lang w:val="el-GR"/>
        </w:rPr>
      </w:pPr>
    </w:p>
    <w:tbl>
      <w:tblPr>
        <w:tblW w:w="0" w:type="auto"/>
        <w:tblInd w:w="2249" w:type="dxa"/>
        <w:tblLayout w:type="fixed"/>
        <w:tblCellMar>
          <w:left w:w="0" w:type="dxa"/>
          <w:right w:w="0" w:type="dxa"/>
        </w:tblCellMar>
        <w:tblLook w:val="01E0" w:firstRow="1" w:lastRow="1" w:firstColumn="1" w:lastColumn="1" w:noHBand="0" w:noVBand="0"/>
      </w:tblPr>
      <w:tblGrid>
        <w:gridCol w:w="559"/>
        <w:gridCol w:w="1023"/>
        <w:gridCol w:w="741"/>
        <w:gridCol w:w="741"/>
        <w:gridCol w:w="741"/>
        <w:gridCol w:w="741"/>
        <w:gridCol w:w="741"/>
        <w:gridCol w:w="741"/>
      </w:tblGrid>
      <w:tr w:rsidR="00D36F6E" w:rsidRPr="00ED266F" w14:paraId="65D5D07A" w14:textId="77777777">
        <w:trPr>
          <w:trHeight w:val="346"/>
        </w:trPr>
        <w:tc>
          <w:tcPr>
            <w:tcW w:w="1582" w:type="dxa"/>
            <w:gridSpan w:val="2"/>
            <w:tcBorders>
              <w:top w:val="double" w:sz="4" w:space="0" w:color="000000"/>
              <w:bottom w:val="single" w:sz="4" w:space="0" w:color="000000"/>
              <w:right w:val="single" w:sz="4" w:space="0" w:color="000000"/>
            </w:tcBorders>
          </w:tcPr>
          <w:p w14:paraId="5B3D6F42" w14:textId="77777777" w:rsidR="00D36F6E" w:rsidRPr="00ED266F" w:rsidRDefault="00D36F6E">
            <w:pPr>
              <w:pStyle w:val="TableParagraph"/>
              <w:spacing w:before="0"/>
              <w:jc w:val="left"/>
              <w:rPr>
                <w:rFonts w:ascii="Times New Roman" w:hAnsi="Times New Roman" w:cs="Times New Roman"/>
                <w:sz w:val="20"/>
                <w:lang w:val="el-GR"/>
              </w:rPr>
            </w:pPr>
          </w:p>
        </w:tc>
        <w:tc>
          <w:tcPr>
            <w:tcW w:w="741" w:type="dxa"/>
            <w:tcBorders>
              <w:top w:val="double" w:sz="4" w:space="0" w:color="000000"/>
              <w:left w:val="single" w:sz="4" w:space="0" w:color="000000"/>
              <w:bottom w:val="single" w:sz="4" w:space="0" w:color="000000"/>
            </w:tcBorders>
          </w:tcPr>
          <w:p w14:paraId="5EE20AF8" w14:textId="77777777" w:rsidR="00D36F6E" w:rsidRPr="00ED266F" w:rsidRDefault="00F6074B">
            <w:pPr>
              <w:pStyle w:val="TableParagraph"/>
              <w:spacing w:before="44"/>
              <w:ind w:right="3"/>
              <w:rPr>
                <w:rFonts w:ascii="Times New Roman" w:hAnsi="Times New Roman" w:cs="Times New Roman"/>
                <w:b/>
              </w:rPr>
            </w:pPr>
            <w:r w:rsidRPr="00ED266F">
              <w:rPr>
                <w:rFonts w:ascii="Times New Roman" w:hAnsi="Times New Roman" w:cs="Times New Roman"/>
                <w:b/>
                <w:spacing w:val="-4"/>
              </w:rPr>
              <w:t>2007</w:t>
            </w:r>
          </w:p>
        </w:tc>
        <w:tc>
          <w:tcPr>
            <w:tcW w:w="741" w:type="dxa"/>
            <w:tcBorders>
              <w:top w:val="double" w:sz="4" w:space="0" w:color="000000"/>
              <w:bottom w:val="single" w:sz="4" w:space="0" w:color="000000"/>
            </w:tcBorders>
          </w:tcPr>
          <w:p w14:paraId="20CBBDB0" w14:textId="77777777" w:rsidR="00D36F6E" w:rsidRPr="00ED266F" w:rsidRDefault="00F6074B">
            <w:pPr>
              <w:pStyle w:val="TableParagraph"/>
              <w:spacing w:before="44"/>
              <w:ind w:left="3" w:right="3"/>
              <w:rPr>
                <w:rFonts w:ascii="Times New Roman" w:hAnsi="Times New Roman" w:cs="Times New Roman"/>
                <w:b/>
              </w:rPr>
            </w:pPr>
            <w:r w:rsidRPr="00ED266F">
              <w:rPr>
                <w:rFonts w:ascii="Times New Roman" w:hAnsi="Times New Roman" w:cs="Times New Roman"/>
                <w:b/>
                <w:spacing w:val="-4"/>
                <w:w w:val="95"/>
              </w:rPr>
              <w:t>2008</w:t>
            </w:r>
          </w:p>
        </w:tc>
        <w:tc>
          <w:tcPr>
            <w:tcW w:w="741" w:type="dxa"/>
            <w:tcBorders>
              <w:top w:val="double" w:sz="4" w:space="0" w:color="000000"/>
              <w:bottom w:val="single" w:sz="4" w:space="0" w:color="000000"/>
            </w:tcBorders>
          </w:tcPr>
          <w:p w14:paraId="4338CA80" w14:textId="77777777" w:rsidR="00D36F6E" w:rsidRPr="00ED266F" w:rsidRDefault="00F6074B">
            <w:pPr>
              <w:pStyle w:val="TableParagraph"/>
              <w:spacing w:before="44"/>
              <w:ind w:left="3" w:right="3"/>
              <w:rPr>
                <w:rFonts w:ascii="Times New Roman" w:hAnsi="Times New Roman" w:cs="Times New Roman"/>
                <w:b/>
              </w:rPr>
            </w:pPr>
            <w:r w:rsidRPr="00ED266F">
              <w:rPr>
                <w:rFonts w:ascii="Times New Roman" w:hAnsi="Times New Roman" w:cs="Times New Roman"/>
                <w:b/>
                <w:spacing w:val="-4"/>
                <w:w w:val="95"/>
              </w:rPr>
              <w:t>2009</w:t>
            </w:r>
          </w:p>
        </w:tc>
        <w:tc>
          <w:tcPr>
            <w:tcW w:w="741" w:type="dxa"/>
            <w:tcBorders>
              <w:top w:val="double" w:sz="4" w:space="0" w:color="000000"/>
              <w:bottom w:val="single" w:sz="4" w:space="0" w:color="000000"/>
            </w:tcBorders>
          </w:tcPr>
          <w:p w14:paraId="74BD67DD" w14:textId="77777777" w:rsidR="00D36F6E" w:rsidRPr="00ED266F" w:rsidRDefault="00F6074B">
            <w:pPr>
              <w:pStyle w:val="TableParagraph"/>
              <w:spacing w:before="44"/>
              <w:ind w:left="3" w:right="3"/>
              <w:rPr>
                <w:rFonts w:ascii="Times New Roman" w:hAnsi="Times New Roman" w:cs="Times New Roman"/>
                <w:b/>
              </w:rPr>
            </w:pPr>
            <w:r w:rsidRPr="00ED266F">
              <w:rPr>
                <w:rFonts w:ascii="Times New Roman" w:hAnsi="Times New Roman" w:cs="Times New Roman"/>
                <w:b/>
                <w:spacing w:val="-4"/>
              </w:rPr>
              <w:t>2010</w:t>
            </w:r>
          </w:p>
        </w:tc>
        <w:tc>
          <w:tcPr>
            <w:tcW w:w="741" w:type="dxa"/>
            <w:tcBorders>
              <w:top w:val="double" w:sz="4" w:space="0" w:color="000000"/>
              <w:bottom w:val="single" w:sz="4" w:space="0" w:color="000000"/>
            </w:tcBorders>
          </w:tcPr>
          <w:p w14:paraId="2146818C" w14:textId="77777777" w:rsidR="00D36F6E" w:rsidRPr="00ED266F" w:rsidRDefault="00F6074B">
            <w:pPr>
              <w:pStyle w:val="TableParagraph"/>
              <w:spacing w:before="44"/>
              <w:ind w:left="3" w:right="4"/>
              <w:rPr>
                <w:rFonts w:ascii="Times New Roman" w:hAnsi="Times New Roman" w:cs="Times New Roman"/>
                <w:b/>
              </w:rPr>
            </w:pPr>
            <w:r w:rsidRPr="00ED266F">
              <w:rPr>
                <w:rFonts w:ascii="Times New Roman" w:hAnsi="Times New Roman" w:cs="Times New Roman"/>
                <w:b/>
                <w:spacing w:val="-4"/>
              </w:rPr>
              <w:t>2011</w:t>
            </w:r>
          </w:p>
        </w:tc>
        <w:tc>
          <w:tcPr>
            <w:tcW w:w="741" w:type="dxa"/>
            <w:tcBorders>
              <w:top w:val="double" w:sz="4" w:space="0" w:color="000000"/>
              <w:bottom w:val="single" w:sz="4" w:space="0" w:color="000000"/>
            </w:tcBorders>
          </w:tcPr>
          <w:p w14:paraId="28E49FDE" w14:textId="77777777" w:rsidR="00D36F6E" w:rsidRPr="00ED266F" w:rsidRDefault="00F6074B">
            <w:pPr>
              <w:pStyle w:val="TableParagraph"/>
              <w:spacing w:before="44"/>
              <w:ind w:left="3" w:right="4"/>
              <w:rPr>
                <w:rFonts w:ascii="Times New Roman" w:hAnsi="Times New Roman" w:cs="Times New Roman"/>
                <w:b/>
              </w:rPr>
            </w:pPr>
            <w:r w:rsidRPr="00ED266F">
              <w:rPr>
                <w:rFonts w:ascii="Times New Roman" w:hAnsi="Times New Roman" w:cs="Times New Roman"/>
                <w:b/>
                <w:spacing w:val="-4"/>
              </w:rPr>
              <w:t>2012</w:t>
            </w:r>
          </w:p>
        </w:tc>
      </w:tr>
      <w:tr w:rsidR="00D36F6E" w:rsidRPr="00ED266F" w14:paraId="401A7314" w14:textId="77777777">
        <w:trPr>
          <w:trHeight w:val="350"/>
        </w:trPr>
        <w:tc>
          <w:tcPr>
            <w:tcW w:w="559" w:type="dxa"/>
            <w:tcBorders>
              <w:top w:val="single" w:sz="4" w:space="0" w:color="000000"/>
            </w:tcBorders>
          </w:tcPr>
          <w:p w14:paraId="56ABC770" w14:textId="77777777" w:rsidR="00D36F6E" w:rsidRPr="00ED266F" w:rsidRDefault="00F6074B">
            <w:pPr>
              <w:pStyle w:val="TableParagraph"/>
              <w:spacing w:before="162" w:line="169" w:lineRule="exact"/>
              <w:ind w:left="119"/>
              <w:jc w:val="left"/>
              <w:rPr>
                <w:rFonts w:ascii="Times New Roman" w:hAnsi="Times New Roman" w:cs="Times New Roman"/>
                <w:sz w:val="16"/>
              </w:rPr>
            </w:pPr>
            <w:r w:rsidRPr="00ED266F">
              <w:rPr>
                <w:rFonts w:ascii="Times New Roman" w:hAnsi="Times New Roman" w:cs="Times New Roman"/>
                <w:i/>
                <w:spacing w:val="-5"/>
                <w:position w:val="-7"/>
              </w:rPr>
              <w:t>ξSE</w:t>
            </w:r>
          </w:p>
        </w:tc>
        <w:tc>
          <w:tcPr>
            <w:tcW w:w="1023" w:type="dxa"/>
            <w:tcBorders>
              <w:top w:val="single" w:sz="4" w:space="0" w:color="000000"/>
              <w:right w:val="single" w:sz="4" w:space="0" w:color="000000"/>
            </w:tcBorders>
          </w:tcPr>
          <w:p w14:paraId="170EFBD7" w14:textId="77777777" w:rsidR="00D36F6E" w:rsidRPr="00ED266F" w:rsidRDefault="00F6074B">
            <w:pPr>
              <w:pStyle w:val="TableParagraph"/>
              <w:spacing w:before="28"/>
              <w:ind w:left="124"/>
              <w:jc w:val="left"/>
              <w:rPr>
                <w:rFonts w:ascii="Times New Roman" w:hAnsi="Times New Roman" w:cs="Times New Roman"/>
              </w:rPr>
            </w:pPr>
            <w:r w:rsidRPr="00ED266F">
              <w:rPr>
                <w:rFonts w:ascii="Times New Roman" w:hAnsi="Times New Roman" w:cs="Times New Roman"/>
                <w:spacing w:val="-5"/>
                <w:w w:val="105"/>
              </w:rPr>
              <w:t>(%)</w:t>
            </w:r>
          </w:p>
        </w:tc>
        <w:tc>
          <w:tcPr>
            <w:tcW w:w="741" w:type="dxa"/>
            <w:tcBorders>
              <w:top w:val="single" w:sz="4" w:space="0" w:color="000000"/>
              <w:left w:val="single" w:sz="4" w:space="0" w:color="000000"/>
            </w:tcBorders>
          </w:tcPr>
          <w:p w14:paraId="34E02D04" w14:textId="77777777" w:rsidR="00D36F6E" w:rsidRPr="00ED266F" w:rsidRDefault="00F6074B">
            <w:pPr>
              <w:pStyle w:val="TableParagraph"/>
              <w:spacing w:before="28"/>
              <w:ind w:left="3" w:right="3"/>
              <w:rPr>
                <w:rFonts w:ascii="Times New Roman" w:hAnsi="Times New Roman" w:cs="Times New Roman"/>
              </w:rPr>
            </w:pPr>
            <w:r w:rsidRPr="00ED266F">
              <w:rPr>
                <w:rFonts w:ascii="Times New Roman" w:hAnsi="Times New Roman" w:cs="Times New Roman"/>
                <w:spacing w:val="-2"/>
                <w:w w:val="90"/>
              </w:rPr>
              <w:t>19.72</w:t>
            </w:r>
          </w:p>
        </w:tc>
        <w:tc>
          <w:tcPr>
            <w:tcW w:w="741" w:type="dxa"/>
            <w:tcBorders>
              <w:top w:val="single" w:sz="4" w:space="0" w:color="000000"/>
            </w:tcBorders>
          </w:tcPr>
          <w:p w14:paraId="172BB7FD" w14:textId="77777777" w:rsidR="00D36F6E" w:rsidRPr="00ED266F" w:rsidRDefault="00F6074B">
            <w:pPr>
              <w:pStyle w:val="TableParagraph"/>
              <w:spacing w:before="28"/>
              <w:ind w:left="4" w:right="1"/>
              <w:rPr>
                <w:rFonts w:ascii="Times New Roman" w:hAnsi="Times New Roman" w:cs="Times New Roman"/>
              </w:rPr>
            </w:pPr>
            <w:r w:rsidRPr="00ED266F">
              <w:rPr>
                <w:rFonts w:ascii="Times New Roman" w:hAnsi="Times New Roman" w:cs="Times New Roman"/>
                <w:spacing w:val="-2"/>
                <w:w w:val="90"/>
              </w:rPr>
              <w:t>16.90</w:t>
            </w:r>
          </w:p>
        </w:tc>
        <w:tc>
          <w:tcPr>
            <w:tcW w:w="741" w:type="dxa"/>
            <w:tcBorders>
              <w:top w:val="single" w:sz="4" w:space="0" w:color="000000"/>
            </w:tcBorders>
          </w:tcPr>
          <w:p w14:paraId="033E2DF8" w14:textId="77777777" w:rsidR="00D36F6E" w:rsidRPr="00ED266F" w:rsidRDefault="00F6074B">
            <w:pPr>
              <w:pStyle w:val="TableParagraph"/>
              <w:spacing w:before="28"/>
              <w:ind w:left="3" w:right="1"/>
              <w:rPr>
                <w:rFonts w:ascii="Times New Roman" w:hAnsi="Times New Roman" w:cs="Times New Roman"/>
              </w:rPr>
            </w:pPr>
            <w:r w:rsidRPr="00ED266F">
              <w:rPr>
                <w:rFonts w:ascii="Times New Roman" w:hAnsi="Times New Roman" w:cs="Times New Roman"/>
                <w:spacing w:val="-2"/>
                <w:w w:val="90"/>
              </w:rPr>
              <w:t>16.26</w:t>
            </w:r>
          </w:p>
        </w:tc>
        <w:tc>
          <w:tcPr>
            <w:tcW w:w="741" w:type="dxa"/>
            <w:tcBorders>
              <w:top w:val="single" w:sz="4" w:space="0" w:color="000000"/>
            </w:tcBorders>
          </w:tcPr>
          <w:p w14:paraId="03763A65" w14:textId="77777777" w:rsidR="00D36F6E" w:rsidRPr="00ED266F" w:rsidRDefault="00F6074B">
            <w:pPr>
              <w:pStyle w:val="TableParagraph"/>
              <w:spacing w:before="28"/>
              <w:ind w:left="3" w:right="1"/>
              <w:rPr>
                <w:rFonts w:ascii="Times New Roman" w:hAnsi="Times New Roman" w:cs="Times New Roman"/>
              </w:rPr>
            </w:pPr>
            <w:r w:rsidRPr="00ED266F">
              <w:rPr>
                <w:rFonts w:ascii="Times New Roman" w:hAnsi="Times New Roman" w:cs="Times New Roman"/>
                <w:spacing w:val="-2"/>
                <w:w w:val="90"/>
              </w:rPr>
              <w:t>16.10</w:t>
            </w:r>
          </w:p>
        </w:tc>
        <w:tc>
          <w:tcPr>
            <w:tcW w:w="741" w:type="dxa"/>
            <w:tcBorders>
              <w:top w:val="single" w:sz="4" w:space="0" w:color="000000"/>
            </w:tcBorders>
          </w:tcPr>
          <w:p w14:paraId="69AAEA1E" w14:textId="77777777" w:rsidR="00D36F6E" w:rsidRPr="00ED266F" w:rsidRDefault="00F6074B">
            <w:pPr>
              <w:pStyle w:val="TableParagraph"/>
              <w:spacing w:before="28"/>
              <w:ind w:left="3" w:right="2"/>
              <w:rPr>
                <w:rFonts w:ascii="Times New Roman" w:hAnsi="Times New Roman" w:cs="Times New Roman"/>
              </w:rPr>
            </w:pPr>
            <w:r w:rsidRPr="00ED266F">
              <w:rPr>
                <w:rFonts w:ascii="Times New Roman" w:hAnsi="Times New Roman" w:cs="Times New Roman"/>
                <w:spacing w:val="-2"/>
                <w:w w:val="90"/>
              </w:rPr>
              <w:t>15.44</w:t>
            </w:r>
          </w:p>
        </w:tc>
        <w:tc>
          <w:tcPr>
            <w:tcW w:w="741" w:type="dxa"/>
            <w:tcBorders>
              <w:top w:val="single" w:sz="4" w:space="0" w:color="000000"/>
            </w:tcBorders>
          </w:tcPr>
          <w:p w14:paraId="5CE45EEC" w14:textId="77777777" w:rsidR="00D36F6E" w:rsidRPr="00ED266F" w:rsidRDefault="00F6074B">
            <w:pPr>
              <w:pStyle w:val="TableParagraph"/>
              <w:spacing w:before="28"/>
              <w:ind w:left="3" w:right="2"/>
              <w:rPr>
                <w:rFonts w:ascii="Times New Roman" w:hAnsi="Times New Roman" w:cs="Times New Roman"/>
              </w:rPr>
            </w:pPr>
            <w:r w:rsidRPr="00ED266F">
              <w:rPr>
                <w:rFonts w:ascii="Times New Roman" w:hAnsi="Times New Roman" w:cs="Times New Roman"/>
                <w:spacing w:val="-2"/>
                <w:w w:val="90"/>
              </w:rPr>
              <w:t>16.00</w:t>
            </w:r>
          </w:p>
        </w:tc>
      </w:tr>
      <w:tr w:rsidR="00D36F6E" w:rsidRPr="00ED266F" w14:paraId="0CEECCCE" w14:textId="77777777">
        <w:trPr>
          <w:trHeight w:val="334"/>
        </w:trPr>
        <w:tc>
          <w:tcPr>
            <w:tcW w:w="559" w:type="dxa"/>
            <w:tcBorders>
              <w:bottom w:val="double" w:sz="4" w:space="0" w:color="000000"/>
            </w:tcBorders>
          </w:tcPr>
          <w:p w14:paraId="51BD9CF5" w14:textId="77777777" w:rsidR="00D36F6E" w:rsidRPr="00ED266F" w:rsidRDefault="00D36F6E">
            <w:pPr>
              <w:pStyle w:val="TableParagraph"/>
              <w:spacing w:before="0"/>
              <w:jc w:val="left"/>
              <w:rPr>
                <w:rFonts w:ascii="Times New Roman" w:hAnsi="Times New Roman" w:cs="Times New Roman"/>
                <w:sz w:val="20"/>
              </w:rPr>
            </w:pPr>
          </w:p>
        </w:tc>
        <w:tc>
          <w:tcPr>
            <w:tcW w:w="1023" w:type="dxa"/>
            <w:tcBorders>
              <w:bottom w:val="double" w:sz="4" w:space="0" w:color="000000"/>
              <w:right w:val="single" w:sz="4" w:space="0" w:color="000000"/>
            </w:tcBorders>
          </w:tcPr>
          <w:p w14:paraId="723B42E9" w14:textId="77777777" w:rsidR="00D36F6E" w:rsidRPr="00ED266F" w:rsidRDefault="00F6074B">
            <w:pPr>
              <w:pStyle w:val="TableParagraph"/>
              <w:spacing w:before="16"/>
              <w:ind w:left="124"/>
              <w:jc w:val="left"/>
              <w:rPr>
                <w:rFonts w:ascii="Times New Roman" w:hAnsi="Times New Roman" w:cs="Times New Roman"/>
              </w:rPr>
            </w:pPr>
            <w:r w:rsidRPr="00ED266F">
              <w:rPr>
                <w:rFonts w:ascii="Times New Roman" w:hAnsi="Times New Roman" w:cs="Times New Roman"/>
                <w:w w:val="105"/>
              </w:rPr>
              <w:t>(t USD)</w:t>
            </w:r>
          </w:p>
        </w:tc>
        <w:tc>
          <w:tcPr>
            <w:tcW w:w="741" w:type="dxa"/>
            <w:tcBorders>
              <w:left w:val="single" w:sz="4" w:space="0" w:color="000000"/>
              <w:bottom w:val="double" w:sz="4" w:space="0" w:color="000000"/>
            </w:tcBorders>
          </w:tcPr>
          <w:p w14:paraId="6682D1AA" w14:textId="77777777" w:rsidR="00D36F6E" w:rsidRPr="00ED266F" w:rsidRDefault="00F6074B">
            <w:pPr>
              <w:pStyle w:val="TableParagraph"/>
              <w:spacing w:before="16"/>
              <w:ind w:left="3" w:right="3"/>
              <w:rPr>
                <w:rFonts w:ascii="Times New Roman" w:hAnsi="Times New Roman" w:cs="Times New Roman"/>
              </w:rPr>
            </w:pPr>
            <w:r w:rsidRPr="00ED266F">
              <w:rPr>
                <w:rFonts w:ascii="Times New Roman" w:hAnsi="Times New Roman" w:cs="Times New Roman"/>
                <w:spacing w:val="-2"/>
                <w:w w:val="90"/>
              </w:rPr>
              <w:t>17.43</w:t>
            </w:r>
          </w:p>
        </w:tc>
        <w:tc>
          <w:tcPr>
            <w:tcW w:w="741" w:type="dxa"/>
            <w:tcBorders>
              <w:bottom w:val="double" w:sz="4" w:space="0" w:color="000000"/>
            </w:tcBorders>
          </w:tcPr>
          <w:p w14:paraId="43B24BB0" w14:textId="77777777" w:rsidR="00D36F6E" w:rsidRPr="00ED266F" w:rsidRDefault="00F6074B">
            <w:pPr>
              <w:pStyle w:val="TableParagraph"/>
              <w:spacing w:before="16"/>
              <w:ind w:left="4" w:right="1"/>
              <w:rPr>
                <w:rFonts w:ascii="Times New Roman" w:hAnsi="Times New Roman" w:cs="Times New Roman"/>
              </w:rPr>
            </w:pPr>
            <w:r w:rsidRPr="00ED266F">
              <w:rPr>
                <w:rFonts w:ascii="Times New Roman" w:hAnsi="Times New Roman" w:cs="Times New Roman"/>
                <w:spacing w:val="-2"/>
                <w:w w:val="90"/>
              </w:rPr>
              <w:t>16.18</w:t>
            </w:r>
          </w:p>
        </w:tc>
        <w:tc>
          <w:tcPr>
            <w:tcW w:w="741" w:type="dxa"/>
            <w:tcBorders>
              <w:bottom w:val="double" w:sz="4" w:space="0" w:color="000000"/>
            </w:tcBorders>
          </w:tcPr>
          <w:p w14:paraId="2A0E6C1E" w14:textId="77777777" w:rsidR="00D36F6E" w:rsidRPr="00ED266F" w:rsidRDefault="00F6074B">
            <w:pPr>
              <w:pStyle w:val="TableParagraph"/>
              <w:spacing w:before="16"/>
              <w:ind w:left="3" w:right="1"/>
              <w:rPr>
                <w:rFonts w:ascii="Times New Roman" w:hAnsi="Times New Roman" w:cs="Times New Roman"/>
              </w:rPr>
            </w:pPr>
            <w:r w:rsidRPr="00ED266F">
              <w:rPr>
                <w:rFonts w:ascii="Times New Roman" w:hAnsi="Times New Roman" w:cs="Times New Roman"/>
                <w:spacing w:val="-2"/>
                <w:w w:val="90"/>
              </w:rPr>
              <w:t>16.43</w:t>
            </w:r>
          </w:p>
        </w:tc>
        <w:tc>
          <w:tcPr>
            <w:tcW w:w="741" w:type="dxa"/>
            <w:tcBorders>
              <w:bottom w:val="double" w:sz="4" w:space="0" w:color="000000"/>
            </w:tcBorders>
          </w:tcPr>
          <w:p w14:paraId="065671D3" w14:textId="77777777" w:rsidR="00D36F6E" w:rsidRPr="00ED266F" w:rsidRDefault="00F6074B">
            <w:pPr>
              <w:pStyle w:val="TableParagraph"/>
              <w:spacing w:before="16"/>
              <w:ind w:left="3" w:right="1"/>
              <w:rPr>
                <w:rFonts w:ascii="Times New Roman" w:hAnsi="Times New Roman" w:cs="Times New Roman"/>
              </w:rPr>
            </w:pPr>
            <w:r w:rsidRPr="00ED266F">
              <w:rPr>
                <w:rFonts w:ascii="Times New Roman" w:hAnsi="Times New Roman" w:cs="Times New Roman"/>
                <w:spacing w:val="-2"/>
                <w:w w:val="90"/>
              </w:rPr>
              <w:t>19.06</w:t>
            </w:r>
          </w:p>
        </w:tc>
        <w:tc>
          <w:tcPr>
            <w:tcW w:w="741" w:type="dxa"/>
            <w:tcBorders>
              <w:bottom w:val="double" w:sz="4" w:space="0" w:color="000000"/>
            </w:tcBorders>
          </w:tcPr>
          <w:p w14:paraId="3D596499" w14:textId="77777777" w:rsidR="00D36F6E" w:rsidRPr="00ED266F" w:rsidRDefault="00F6074B">
            <w:pPr>
              <w:pStyle w:val="TableParagraph"/>
              <w:spacing w:before="16"/>
              <w:ind w:left="3" w:right="2"/>
              <w:rPr>
                <w:rFonts w:ascii="Times New Roman" w:hAnsi="Times New Roman" w:cs="Times New Roman"/>
              </w:rPr>
            </w:pPr>
            <w:r w:rsidRPr="00ED266F">
              <w:rPr>
                <w:rFonts w:ascii="Times New Roman" w:hAnsi="Times New Roman" w:cs="Times New Roman"/>
                <w:spacing w:val="-2"/>
                <w:w w:val="90"/>
              </w:rPr>
              <w:t>19.71</w:t>
            </w:r>
          </w:p>
        </w:tc>
        <w:tc>
          <w:tcPr>
            <w:tcW w:w="741" w:type="dxa"/>
            <w:tcBorders>
              <w:bottom w:val="double" w:sz="4" w:space="0" w:color="000000"/>
            </w:tcBorders>
          </w:tcPr>
          <w:p w14:paraId="29751D39" w14:textId="77777777" w:rsidR="00D36F6E" w:rsidRPr="00ED266F" w:rsidRDefault="00F6074B">
            <w:pPr>
              <w:pStyle w:val="TableParagraph"/>
              <w:spacing w:before="16"/>
              <w:ind w:left="3" w:right="2"/>
              <w:rPr>
                <w:rFonts w:ascii="Times New Roman" w:hAnsi="Times New Roman" w:cs="Times New Roman"/>
              </w:rPr>
            </w:pPr>
            <w:r w:rsidRPr="00ED266F">
              <w:rPr>
                <w:rFonts w:ascii="Times New Roman" w:hAnsi="Times New Roman" w:cs="Times New Roman"/>
                <w:spacing w:val="-2"/>
                <w:w w:val="90"/>
              </w:rPr>
              <w:t>20.34</w:t>
            </w:r>
          </w:p>
        </w:tc>
      </w:tr>
    </w:tbl>
    <w:p w14:paraId="4033BE0C" w14:textId="77777777" w:rsidR="00D36F6E" w:rsidRPr="00ED266F" w:rsidRDefault="00D36F6E">
      <w:pPr>
        <w:pStyle w:val="BodyText"/>
        <w:spacing w:before="162"/>
        <w:rPr>
          <w:rFonts w:ascii="Times New Roman" w:hAnsi="Times New Roman" w:cs="Times New Roman"/>
        </w:rPr>
      </w:pPr>
    </w:p>
    <w:p w14:paraId="1C0EA994" w14:textId="77777777" w:rsidR="00D36F6E" w:rsidRPr="00ED266F" w:rsidRDefault="00F6074B">
      <w:pPr>
        <w:pStyle w:val="BodyText"/>
        <w:spacing w:line="252" w:lineRule="auto"/>
        <w:ind w:left="720" w:right="312"/>
        <w:jc w:val="both"/>
        <w:rPr>
          <w:rFonts w:ascii="Times New Roman" w:hAnsi="Times New Roman" w:cs="Times New Roman"/>
          <w:lang w:val="el-GR"/>
        </w:rPr>
      </w:pPr>
      <w:r w:rsidRPr="00ED266F">
        <w:rPr>
          <w:rFonts w:ascii="Times New Roman" w:hAnsi="Times New Roman" w:cs="Times New Roman"/>
          <w:b/>
          <w:spacing w:val="-2"/>
          <w:lang w:val="el-GR"/>
        </w:rPr>
        <w:t xml:space="preserve">Πίνακας </w:t>
      </w:r>
      <w:r w:rsidRPr="00ED266F">
        <w:rPr>
          <w:rFonts w:ascii="Times New Roman" w:hAnsi="Times New Roman" w:cs="Times New Roman"/>
          <w:b/>
          <w:spacing w:val="-2"/>
        </w:rPr>
        <w:t>S</w:t>
      </w:r>
      <w:r w:rsidRPr="00ED266F">
        <w:rPr>
          <w:rFonts w:ascii="Times New Roman" w:hAnsi="Times New Roman" w:cs="Times New Roman"/>
          <w:b/>
          <w:spacing w:val="-2"/>
          <w:lang w:val="el-GR"/>
        </w:rPr>
        <w:t xml:space="preserve">22. Η επιρροή της υπερ-οντότητας. </w:t>
      </w:r>
      <w:r w:rsidRPr="00ED266F">
        <w:rPr>
          <w:rFonts w:ascii="Times New Roman" w:hAnsi="Times New Roman" w:cs="Times New Roman"/>
          <w:spacing w:val="-2"/>
          <w:lang w:val="el-GR"/>
        </w:rPr>
        <w:t xml:space="preserve">Τιμή δείκτη αθροιστικής επιρροής των </w:t>
      </w:r>
      <w:r w:rsidRPr="00ED266F">
        <w:rPr>
          <w:rFonts w:ascii="Times New Roman" w:hAnsi="Times New Roman" w:cs="Times New Roman"/>
          <w:w w:val="90"/>
          <w:lang w:val="el-GR"/>
        </w:rPr>
        <w:t>κόμβων στην υπερ-οντότητα. Οι τιμές εκφράζονται σε απόλυτους αριθμούς (τρισεκατομμύρια δολάρια ΗΠΑ) και ως ποσοστά των ετήσιων συνολικών λειτουργικών εσόδων στο σύστημα.</w:t>
      </w:r>
    </w:p>
    <w:p w14:paraId="798C56B9"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type w:val="continuous"/>
          <w:pgSz w:w="11910" w:h="16840"/>
          <w:pgMar w:top="660" w:right="1080" w:bottom="0" w:left="720" w:header="0" w:footer="956" w:gutter="0"/>
          <w:cols w:space="720"/>
        </w:sectPr>
      </w:pPr>
    </w:p>
    <w:p w14:paraId="17E7EDBF" w14:textId="77777777" w:rsidR="00D36F6E" w:rsidRPr="00ED266F" w:rsidRDefault="00F6074B">
      <w:pPr>
        <w:spacing w:line="47" w:lineRule="exact"/>
        <w:ind w:left="2733"/>
        <w:rPr>
          <w:rFonts w:ascii="Times New Roman" w:hAnsi="Times New Roman" w:cs="Times New Roman"/>
          <w:sz w:val="4"/>
        </w:rPr>
      </w:pPr>
      <w:r w:rsidRPr="00ED266F">
        <w:rPr>
          <w:rFonts w:ascii="Times New Roman" w:hAnsi="Times New Roman" w:cs="Times New Roman"/>
          <w:noProof/>
          <w:sz w:val="4"/>
        </w:rPr>
        <w:lastRenderedPageBreak/>
        <mc:AlternateContent>
          <mc:Choice Requires="wpg">
            <w:drawing>
              <wp:inline distT="0" distB="0" distL="0" distR="0" wp14:anchorId="7C000554" wp14:editId="27D9609A">
                <wp:extent cx="3198495" cy="30480"/>
                <wp:effectExtent l="9525" t="0" r="1905" b="7620"/>
                <wp:docPr id="919" name="Group 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8495" cy="30480"/>
                          <a:chOff x="0" y="0"/>
                          <a:chExt cx="3198495" cy="30480"/>
                        </a:xfrm>
                      </wpg:grpSpPr>
                      <wps:wsp>
                        <wps:cNvPr id="920" name="Graphic 920"/>
                        <wps:cNvSpPr/>
                        <wps:spPr>
                          <a:xfrm>
                            <a:off x="0" y="2527"/>
                            <a:ext cx="3198495" cy="1270"/>
                          </a:xfrm>
                          <a:custGeom>
                            <a:avLst/>
                            <a:gdLst/>
                            <a:ahLst/>
                            <a:cxnLst/>
                            <a:rect l="l" t="t" r="r" b="b"/>
                            <a:pathLst>
                              <a:path w="3198495">
                                <a:moveTo>
                                  <a:pt x="0" y="0"/>
                                </a:moveTo>
                                <a:lnTo>
                                  <a:pt x="3197999" y="0"/>
                                </a:lnTo>
                              </a:path>
                            </a:pathLst>
                          </a:custGeom>
                          <a:ln w="5054">
                            <a:solidFill>
                              <a:srgbClr val="000000"/>
                            </a:solidFill>
                            <a:prstDash val="solid"/>
                          </a:ln>
                        </wps:spPr>
                        <wps:bodyPr wrap="square" lIns="0" tIns="0" rIns="0" bIns="0" rtlCol="0">
                          <a:prstTxWarp prst="textNoShape">
                            <a:avLst/>
                          </a:prstTxWarp>
                          <a:noAutofit/>
                        </wps:bodyPr>
                      </wps:wsp>
                      <wps:wsp>
                        <wps:cNvPr id="921" name="Graphic 921"/>
                        <wps:cNvSpPr/>
                        <wps:spPr>
                          <a:xfrm>
                            <a:off x="0" y="27825"/>
                            <a:ext cx="3198495" cy="1270"/>
                          </a:xfrm>
                          <a:custGeom>
                            <a:avLst/>
                            <a:gdLst/>
                            <a:ahLst/>
                            <a:cxnLst/>
                            <a:rect l="l" t="t" r="r" b="b"/>
                            <a:pathLst>
                              <a:path w="3198495">
                                <a:moveTo>
                                  <a:pt x="0" y="0"/>
                                </a:moveTo>
                                <a:lnTo>
                                  <a:pt x="3197999" y="0"/>
                                </a:lnTo>
                              </a:path>
                            </a:pathLst>
                          </a:custGeom>
                          <a:ln w="5054">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v:group id="Group 919" style="width:251.85pt;height:2.4pt;mso-position-horizontal-relative:char;mso-position-vertical-relative:line" coordsize="31984,30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ECXmAIAAHQIAAAOAAAAZHJzL2Uyb0RvYy54bWzsVl1v2jAUfZ+0/2D5fSSkZUDUUE3tiiZV&#10;baUy7dk4zofm2J5tCPz73eskwNpq0zppT+Uhuva9vh/nHCdcXO4aSbbCulqrjI5HMSVCcZ3Xqszo&#10;19XNhxklzjOVM6mVyOheOHq5eP/uojWpSHSlZS4sgSTKpa3JaOW9SaPI8Uo0zI20EQqchbYN87C0&#10;ZZRb1kL2RkZJHH+MWm1zYzUXzsHudeeki5C/KAT390XhhCcyo9CbD08bnmt8RosLlpaWmarmfRvs&#10;FV00rFZQ9JDqmnlGNrZ+lqqpudVOF37EdRPpoqi5CDPANOP4yTRLqzcmzFKmbWkOMAG0T3B6dVp+&#10;t11a82gebNc9mLeaf3eAS9SaMj3147o8Bu8K2+AhGILsAqL7A6Ji5wmHzbPxfHY+n1DCwXcWn896&#10;xHkFtDw7xavPvz0XsbQrGlo7tNIa0I47wuP+DZ7HihkRUHc4/oMldZ7ReQLyUawBDS97ueAW4ITl&#10;IQ4x7Feuh/NFhJJJMu1k9yJI42Qash5mZSnfOL8UOoDNtrfOd6LNB4tVg8V3ajAtSB9FL4PoPSUg&#10;eksJiH7dVTfM4zlkEE3SHtnCvUZvxUoHr39CFLR29Ep1GgV8T+fzOSWDFCC2iwADy4CsOiOUBvt0&#10;OKmwi0k8OQ93yWlZ5ze1lNiFs+X6SlqyZXiTww/ngAy/hBnr/DVzVRcXXH2YVEHSLu3YQdbWOt8D&#10;vS3wmVH3Y8OsoER+USAgfFcMhh2M9WBYL690eKMEgKDmaveNWUOwfEY9MHunBx2xdCANRz/E4kml&#10;P228LmpkFDQ9dNQvQNOduv6DuMfPxT1G4P5W3NNZMun09abuN3X/Ud3hRQ6ftnCR+88wfjtP1+E2&#10;HP8sLH4CAAD//wMAUEsDBBQABgAIAAAAIQC0aL6m2wAAAAMBAAAPAAAAZHJzL2Rvd25yZXYueG1s&#10;TI9Ba8JAEIXvhf6HZQre6ia1WkmzERHbkxTUgngbs2MSzM6G7JrEf99tL/Uy8HiP975JF4OpRUet&#10;qywriMcRCOLc6ooLBd/7j+c5COeRNdaWScGNHCyyx4cUE2173lK384UIJewSVFB63yRSurwkg25s&#10;G+LgnW1r0AfZFlK32IdyU8uXKJpJgxWHhRIbWpWUX3ZXo+Czx345idfd5nJe3Y776ddhE5NSo6dh&#10;+Q7C0+D/w/CLH9AhC0wne2XtRK0gPOL/bvCm0eQNxEnB6xxklsp79uwHAAD//wMAUEsBAi0AFAAG&#10;AAgAAAAhALaDOJL+AAAA4QEAABMAAAAAAAAAAAAAAAAAAAAAAFtDb250ZW50X1R5cGVzXS54bWxQ&#10;SwECLQAUAAYACAAAACEAOP0h/9YAAACUAQAACwAAAAAAAAAAAAAAAAAvAQAAX3JlbHMvLnJlbHNQ&#10;SwECLQAUAAYACAAAACEAHYhAl5gCAAB0CAAADgAAAAAAAAAAAAAAAAAuAgAAZHJzL2Uyb0RvYy54&#10;bWxQSwECLQAUAAYACAAAACEAtGi+ptsAAAADAQAADwAAAAAAAAAAAAAAAADyBAAAZHJzL2Rvd25y&#10;ZXYueG1sUEsFBgAAAAAEAAQA8wAAAPoFAAAAAA==&#10;" w14:anchorId="44C8C7EB">
                <v:shape id="Graphic 920" style="position:absolute;top:25;width:31984;height:12;visibility:visible;mso-wrap-style:square;v-text-anchor:top" coordsize="3198495,1270" o:spid="_x0000_s1027" filled="f" strokeweight=".14039mm" path="m,l31979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ecwxAAAANwAAAAPAAAAZHJzL2Rvd25yZXYueG1sRE/LasJA&#10;FN0L/sNwC+50UpFoo6OIUCrShY8iurtkbjOhmTshM9G0X99ZCC4P571YdbYSN2p86VjB6ygBQZw7&#10;XXKh4Ov0PpyB8AFZY+WYFPySh9Wy31tgpt2dD3Q7hkLEEPYZKjAh1JmUPjdk0Y9cTRy5b9dYDBE2&#10;hdQN3mO4reQ4SVJpseTYYLCmjaH859haBVdzSNd/7mNaTbp2dtmnu89zmyo1eOnWcxCBuvAUP9xb&#10;reBtHOfHM/EIyOU/AAAA//8DAFBLAQItABQABgAIAAAAIQDb4fbL7gAAAIUBAAATAAAAAAAAAAAA&#10;AAAAAAAAAABbQ29udGVudF9UeXBlc10ueG1sUEsBAi0AFAAGAAgAAAAhAFr0LFu/AAAAFQEAAAsA&#10;AAAAAAAAAAAAAAAAHwEAAF9yZWxzLy5yZWxzUEsBAi0AFAAGAAgAAAAhABJZ5zDEAAAA3AAAAA8A&#10;AAAAAAAAAAAAAAAABwIAAGRycy9kb3ducmV2LnhtbFBLBQYAAAAAAwADALcAAAD4AgAAAAA=&#10;">
                  <v:path arrowok="t"/>
                </v:shape>
                <v:shape id="Graphic 921" style="position:absolute;top:278;width:31984;height:12;visibility:visible;mso-wrap-style:square;v-text-anchor:top" coordsize="3198495,1270" o:spid="_x0000_s1028" filled="f" strokeweight=".14039mm" path="m,l31979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UKrxwAAANwAAAAPAAAAZHJzL2Rvd25yZXYueG1sRI9Pa8JA&#10;FMTvQr/D8gq96UYpqUZXkUJpKR7qH0Rvj+wzG8y+DdmNpn76bkHwOMzMb5jZorOVuFDjS8cKhoME&#10;BHHudMmFgt32oz8G4QOyxsoxKfglD4v5U2+GmXZXXtNlEwoRIewzVGBCqDMpfW7Ioh+4mjh6J9dY&#10;DFE2hdQNXiPcVnKUJKm0WHJcMFjTu6H8vGmtgqNZp8ub+3yrXrt2fPhJv1f7NlXq5blbTkEE6sIj&#10;fG9/aQWT0RD+z8QjIOd/AAAA//8DAFBLAQItABQABgAIAAAAIQDb4fbL7gAAAIUBAAATAAAAAAAA&#10;AAAAAAAAAAAAAABbQ29udGVudF9UeXBlc10ueG1sUEsBAi0AFAAGAAgAAAAhAFr0LFu/AAAAFQEA&#10;AAsAAAAAAAAAAAAAAAAAHwEAAF9yZWxzLy5yZWxzUEsBAi0AFAAGAAgAAAAhAH0VQqvHAAAA3AAA&#10;AA8AAAAAAAAAAAAAAAAABwIAAGRycy9kb3ducmV2LnhtbFBLBQYAAAAAAwADALcAAAD7AgAAAAA=&#10;">
                  <v:path arrowok="t"/>
                </v:shape>
                <w10:anchorlock/>
              </v:group>
            </w:pict>
          </mc:Fallback>
        </mc:AlternateContent>
      </w:r>
    </w:p>
    <w:p w14:paraId="379879A6" w14:textId="77777777" w:rsidR="00D36F6E" w:rsidRPr="00ED266F" w:rsidRDefault="00F6074B">
      <w:pPr>
        <w:tabs>
          <w:tab w:val="left" w:pos="6883"/>
        </w:tabs>
        <w:spacing w:before="20"/>
        <w:ind w:left="2856"/>
        <w:rPr>
          <w:rFonts w:ascii="Times New Roman" w:hAnsi="Times New Roman" w:cs="Times New Roman"/>
          <w:b/>
          <w:sz w:val="18"/>
          <w:lang w:val="el-GR"/>
        </w:rPr>
      </w:pPr>
      <w:r w:rsidRPr="00ED266F">
        <w:rPr>
          <w:rFonts w:ascii="Times New Roman" w:hAnsi="Times New Roman" w:cs="Times New Roman"/>
          <w:b/>
          <w:noProof/>
          <w:sz w:val="18"/>
        </w:rPr>
        <mc:AlternateContent>
          <mc:Choice Requires="wps">
            <w:drawing>
              <wp:anchor distT="0" distB="0" distL="0" distR="0" simplePos="0" relativeHeight="487697408" behindDoc="1" locked="0" layoutInCell="1" allowOverlap="1" wp14:anchorId="595BBBCD" wp14:editId="2F4088BB">
                <wp:simplePos x="0" y="0"/>
                <wp:positionH relativeFrom="page">
                  <wp:posOffset>2195398</wp:posOffset>
                </wp:positionH>
                <wp:positionV relativeFrom="paragraph">
                  <wp:posOffset>172262</wp:posOffset>
                </wp:positionV>
                <wp:extent cx="3198495" cy="1270"/>
                <wp:effectExtent l="0" t="0" r="0" b="0"/>
                <wp:wrapTopAndBottom/>
                <wp:docPr id="922" name="Graphic 9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8495" cy="1270"/>
                        </a:xfrm>
                        <a:custGeom>
                          <a:avLst/>
                          <a:gdLst/>
                          <a:ahLst/>
                          <a:cxnLst/>
                          <a:rect l="l" t="t" r="r" b="b"/>
                          <a:pathLst>
                            <a:path w="3198495">
                              <a:moveTo>
                                <a:pt x="0" y="0"/>
                              </a:moveTo>
                              <a:lnTo>
                                <a:pt x="3197999"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922" style="position:absolute;margin-left:172.85pt;margin-top:13.55pt;width:251.85pt;height:.1pt;z-index:-15619072;visibility:visible;mso-wrap-style:square;mso-wrap-distance-left:0;mso-wrap-distance-top:0;mso-wrap-distance-right:0;mso-wrap-distance-bottom:0;mso-position-horizontal:absolute;mso-position-horizontal-relative:page;mso-position-vertical:absolute;mso-position-vertical-relative:text;v-text-anchor:top" coordsize="3198495,1270" o:spid="_x0000_s1026" filled="f" strokeweight=".14039mm" path="m,l31979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1eEFQIAAFsEAAAOAAAAZHJzL2Uyb0RvYy54bWysVMFu2zAMvQ/YPwi6L06yZm2MOMXQoMOA&#10;oivQDDsrshwbk0WNVOLk70fJcZJ1t2E+CJT4RD7yUV7cH1or9gapAVfIyWgshXEaysZtC/l9/fjh&#10;TgoKypXKgjOFPBqS98v37xadz80UarClQcFBHOWdL2Qdgs+zjHRtWkUj8MaxswJsVeAtbrMSVcfR&#10;W5tNx+NPWQdYegRtiPh01TvlMsWvKqPDt6oiE4QtJHMLacW0buKaLRcq36LydaNPNNQ/sGhV4zjp&#10;OdRKBSV22PwVqm00AkEVRhraDKqq0SbVwNVMxm+qea2VN6kWbg75c5vo/4XVz/tX/4KROvkn0D+J&#10;O5J1nvKzJ27ohDlU2EYsExeH1MXjuYvmEITmw4+T+d3NfCaFZt9kepuanKl8uKt3FL4YSHHU/olC&#10;r0E5WKoeLH1wg4msZNTQJg2DFKwhSsEabnoNvQrxXiQXTdFdiMSzFvZmDckb3jBnahevddcoLuV2&#10;Pp9LMVTJ2B7BRkzDveqNlJrt6+Ksiyxm49lNGg0C25SPjbWRBeF282BR7FUczPTFOjjCHzCPFFaK&#10;6h6XXCeYdSedemmiSBsojy8oOp7mQtKvnUIjhf3qeFzi6A8GDsZmMDDYB0gPJDWIc64PPxR6EdMX&#10;MrCyzzAMo8oH0WLpZ2y86eDzLkDVREXTDPWMThue4FTg6bXFJ3K9T6jLP2H5GwAA//8DAFBLAwQU&#10;AAYACAAAACEAAYUoNeEAAAAJAQAADwAAAGRycy9kb3ducmV2LnhtbEyPwU7DMAyG70i8Q2Qkbizd&#10;VtpSmk4TEkJCHNiYJrhljWkqEqdq0q3w9GQnONr+9Pv7q9VkDTvi4DtHAuazBBhS41RHrYDd2+NN&#10;AcwHSUoaRyjgGz2s6suLSpbKnWiDx21oWQwhX0oBOoS+5Nw3Gq30M9cjxdunG6wMcRxargZ5iuHW&#10;8EWSZNzKjuIHLXt80Nh8bUcr4ENvsvWPe8pNOo3F+2v2/LIfMyGur6b1PbCAU/iD4awf1aGOTgc3&#10;kvLMCFimt3lEBSzyObAIFOldCuxwXiyB1xX/36D+BQAA//8DAFBLAQItABQABgAIAAAAIQC2gziS&#10;/gAAAOEBAAATAAAAAAAAAAAAAAAAAAAAAABbQ29udGVudF9UeXBlc10ueG1sUEsBAi0AFAAGAAgA&#10;AAAhADj9If/WAAAAlAEAAAsAAAAAAAAAAAAAAAAALwEAAF9yZWxzLy5yZWxzUEsBAi0AFAAGAAgA&#10;AAAhAKYfV4QVAgAAWwQAAA4AAAAAAAAAAAAAAAAALgIAAGRycy9lMm9Eb2MueG1sUEsBAi0AFAAG&#10;AAgAAAAhAAGFKDXhAAAACQEAAA8AAAAAAAAAAAAAAAAAbwQAAGRycy9kb3ducmV2LnhtbFBLBQYA&#10;AAAABAAEAPMAAAB9BQAAAAA=&#10;" w14:anchorId="799FD77B">
                <v:path arrowok="t"/>
                <w10:wrap type="topAndBottom" anchorx="page"/>
              </v:shape>
            </w:pict>
          </mc:Fallback>
        </mc:AlternateContent>
      </w:r>
      <w:r w:rsidRPr="00ED266F">
        <w:rPr>
          <w:rFonts w:ascii="Times New Roman" w:hAnsi="Times New Roman" w:cs="Times New Roman"/>
          <w:b/>
          <w:spacing w:val="-4"/>
          <w:sz w:val="18"/>
          <w:lang w:val="el-GR"/>
        </w:rPr>
        <w:t>Όνομα</w:t>
      </w:r>
      <w:r w:rsidRPr="00ED266F">
        <w:rPr>
          <w:rFonts w:ascii="Times New Roman" w:hAnsi="Times New Roman" w:cs="Times New Roman"/>
          <w:b/>
          <w:sz w:val="18"/>
          <w:lang w:val="el-GR"/>
        </w:rPr>
        <w:tab/>
      </w:r>
      <w:r w:rsidRPr="00ED266F">
        <w:rPr>
          <w:rFonts w:ascii="Times New Roman" w:hAnsi="Times New Roman" w:cs="Times New Roman"/>
          <w:b/>
          <w:spacing w:val="-2"/>
          <w:sz w:val="18"/>
          <w:lang w:val="el-GR"/>
        </w:rPr>
        <w:t>Χώρα</w:t>
      </w:r>
    </w:p>
    <w:p w14:paraId="6F7FB729" w14:textId="77777777" w:rsidR="00D36F6E" w:rsidRPr="00ED266F" w:rsidRDefault="00F6074B">
      <w:pPr>
        <w:tabs>
          <w:tab w:val="left" w:pos="4430"/>
        </w:tabs>
        <w:spacing w:before="22"/>
        <w:ind w:left="139"/>
        <w:jc w:val="center"/>
        <w:rPr>
          <w:rFonts w:ascii="Times New Roman" w:hAnsi="Times New Roman" w:cs="Times New Roman"/>
          <w:sz w:val="18"/>
          <w:lang w:val="el-GR"/>
        </w:rPr>
      </w:pPr>
      <w:r w:rsidRPr="00ED266F">
        <w:rPr>
          <w:rFonts w:ascii="Times New Roman" w:hAnsi="Times New Roman" w:cs="Times New Roman"/>
          <w:sz w:val="18"/>
        </w:rPr>
        <w:t>BLACKROCK</w:t>
      </w:r>
      <w:r w:rsidRPr="00ED266F">
        <w:rPr>
          <w:rFonts w:ascii="Times New Roman" w:hAnsi="Times New Roman" w:cs="Times New Roman"/>
          <w:sz w:val="18"/>
          <w:lang w:val="el-GR"/>
        </w:rPr>
        <w:t xml:space="preserve"> </w:t>
      </w:r>
      <w:r w:rsidRPr="00ED266F">
        <w:rPr>
          <w:rFonts w:ascii="Times New Roman" w:hAnsi="Times New Roman" w:cs="Times New Roman"/>
          <w:sz w:val="18"/>
        </w:rPr>
        <w:t>INC</w:t>
      </w:r>
      <w:r w:rsidRPr="00ED266F">
        <w:rPr>
          <w:rFonts w:ascii="Times New Roman" w:hAnsi="Times New Roman" w:cs="Times New Roman"/>
          <w:sz w:val="18"/>
          <w:lang w:val="el-GR"/>
        </w:rPr>
        <w:tab/>
      </w:r>
      <w:r w:rsidRPr="00ED266F">
        <w:rPr>
          <w:rFonts w:ascii="Times New Roman" w:hAnsi="Times New Roman" w:cs="Times New Roman"/>
          <w:spacing w:val="-5"/>
          <w:sz w:val="18"/>
          <w:lang w:val="el-GR"/>
        </w:rPr>
        <w:t>ΗΠΑ</w:t>
      </w:r>
    </w:p>
    <w:p w14:paraId="11A28247" w14:textId="77777777" w:rsidR="00D36F6E" w:rsidRPr="00ED266F" w:rsidRDefault="00F6074B">
      <w:pPr>
        <w:tabs>
          <w:tab w:val="left" w:pos="4430"/>
        </w:tabs>
        <w:spacing w:before="62"/>
        <w:ind w:left="139"/>
        <w:jc w:val="center"/>
        <w:rPr>
          <w:rFonts w:ascii="Times New Roman" w:hAnsi="Times New Roman" w:cs="Times New Roman"/>
          <w:sz w:val="18"/>
          <w:lang w:val="el-GR"/>
        </w:rPr>
      </w:pPr>
      <w:r w:rsidRPr="00ED266F">
        <w:rPr>
          <w:rFonts w:ascii="Times New Roman" w:hAnsi="Times New Roman" w:cs="Times New Roman"/>
          <w:spacing w:val="-2"/>
          <w:w w:val="105"/>
          <w:sz w:val="18"/>
          <w:lang w:val="el-GR"/>
        </w:rPr>
        <w:t>ΚΡΑΤΙΚΉ ΕΤΑΙΡΕΊΑ ΟΔΏΝ</w:t>
      </w:r>
      <w:r w:rsidRPr="00ED266F">
        <w:rPr>
          <w:rFonts w:ascii="Times New Roman" w:hAnsi="Times New Roman" w:cs="Times New Roman"/>
          <w:sz w:val="18"/>
          <w:lang w:val="el-GR"/>
        </w:rPr>
        <w:tab/>
      </w:r>
      <w:r w:rsidRPr="00ED266F">
        <w:rPr>
          <w:rFonts w:ascii="Times New Roman" w:hAnsi="Times New Roman" w:cs="Times New Roman"/>
          <w:spacing w:val="-5"/>
          <w:w w:val="105"/>
          <w:sz w:val="18"/>
          <w:lang w:val="el-GR"/>
        </w:rPr>
        <w:t>ΗΠΑ</w:t>
      </w:r>
    </w:p>
    <w:p w14:paraId="226CA44D" w14:textId="77777777" w:rsidR="00D36F6E" w:rsidRPr="00ED266F" w:rsidRDefault="00F6074B">
      <w:pPr>
        <w:tabs>
          <w:tab w:val="left" w:pos="4431"/>
        </w:tabs>
        <w:spacing w:before="63"/>
        <w:ind w:left="157"/>
        <w:jc w:val="center"/>
        <w:rPr>
          <w:rFonts w:ascii="Times New Roman" w:hAnsi="Times New Roman" w:cs="Times New Roman"/>
          <w:sz w:val="18"/>
        </w:rPr>
      </w:pPr>
      <w:r w:rsidRPr="00ED266F">
        <w:rPr>
          <w:rFonts w:ascii="Times New Roman" w:hAnsi="Times New Roman" w:cs="Times New Roman"/>
          <w:spacing w:val="-4"/>
          <w:w w:val="105"/>
          <w:sz w:val="18"/>
        </w:rPr>
        <w:t>BARCLAYS PLC</w:t>
      </w:r>
      <w:r w:rsidRPr="00ED266F">
        <w:rPr>
          <w:rFonts w:ascii="Times New Roman" w:hAnsi="Times New Roman" w:cs="Times New Roman"/>
          <w:sz w:val="18"/>
        </w:rPr>
        <w:tab/>
      </w:r>
      <w:r w:rsidRPr="00ED266F">
        <w:rPr>
          <w:rFonts w:ascii="Times New Roman" w:hAnsi="Times New Roman" w:cs="Times New Roman"/>
          <w:spacing w:val="-5"/>
          <w:w w:val="105"/>
          <w:sz w:val="18"/>
        </w:rPr>
        <w:t>GR</w:t>
      </w:r>
    </w:p>
    <w:p w14:paraId="3CE7F4E4" w14:textId="77777777" w:rsidR="00D36F6E" w:rsidRPr="00ED266F" w:rsidRDefault="00F6074B">
      <w:pPr>
        <w:tabs>
          <w:tab w:val="left" w:pos="4430"/>
        </w:tabs>
        <w:spacing w:before="63"/>
        <w:ind w:left="157"/>
        <w:jc w:val="center"/>
        <w:rPr>
          <w:rFonts w:ascii="Times New Roman" w:hAnsi="Times New Roman" w:cs="Times New Roman"/>
          <w:sz w:val="18"/>
        </w:rPr>
      </w:pPr>
      <w:r w:rsidRPr="00ED266F">
        <w:rPr>
          <w:rFonts w:ascii="Times New Roman" w:hAnsi="Times New Roman" w:cs="Times New Roman"/>
          <w:sz w:val="18"/>
        </w:rPr>
        <w:t>ROYAL DUTCH SHELL PLC</w:t>
      </w:r>
      <w:r w:rsidRPr="00ED266F">
        <w:rPr>
          <w:rFonts w:ascii="Times New Roman" w:hAnsi="Times New Roman" w:cs="Times New Roman"/>
          <w:sz w:val="18"/>
        </w:rPr>
        <w:tab/>
      </w:r>
      <w:r w:rsidRPr="00ED266F">
        <w:rPr>
          <w:rFonts w:ascii="Times New Roman" w:hAnsi="Times New Roman" w:cs="Times New Roman"/>
          <w:spacing w:val="-5"/>
          <w:sz w:val="18"/>
        </w:rPr>
        <w:t>GR</w:t>
      </w:r>
    </w:p>
    <w:p w14:paraId="29AA9D48" w14:textId="77777777" w:rsidR="00D36F6E" w:rsidRPr="00ED266F" w:rsidRDefault="00F6074B">
      <w:pPr>
        <w:tabs>
          <w:tab w:val="left" w:pos="4431"/>
        </w:tabs>
        <w:spacing w:before="63"/>
        <w:ind w:left="140"/>
        <w:jc w:val="center"/>
        <w:rPr>
          <w:rFonts w:ascii="Times New Roman" w:hAnsi="Times New Roman" w:cs="Times New Roman"/>
          <w:sz w:val="18"/>
        </w:rPr>
      </w:pPr>
      <w:r w:rsidRPr="00ED266F">
        <w:rPr>
          <w:rFonts w:ascii="Times New Roman" w:hAnsi="Times New Roman" w:cs="Times New Roman"/>
          <w:sz w:val="18"/>
        </w:rPr>
        <w:t>JPMORGAN CHASE &amp; ΣΙΑ</w:t>
      </w:r>
      <w:r w:rsidRPr="00ED266F">
        <w:rPr>
          <w:rFonts w:ascii="Times New Roman" w:hAnsi="Times New Roman" w:cs="Times New Roman"/>
          <w:sz w:val="18"/>
        </w:rPr>
        <w:tab/>
      </w:r>
      <w:r w:rsidRPr="00ED266F">
        <w:rPr>
          <w:rFonts w:ascii="Times New Roman" w:hAnsi="Times New Roman" w:cs="Times New Roman"/>
          <w:spacing w:val="-5"/>
          <w:sz w:val="18"/>
        </w:rPr>
        <w:t>ΗΠΑ</w:t>
      </w:r>
    </w:p>
    <w:p w14:paraId="11608D74" w14:textId="77777777" w:rsidR="00D36F6E" w:rsidRPr="00ED266F" w:rsidRDefault="00F6074B">
      <w:pPr>
        <w:tabs>
          <w:tab w:val="left" w:pos="4430"/>
        </w:tabs>
        <w:spacing w:before="62"/>
        <w:ind w:left="147"/>
        <w:jc w:val="center"/>
        <w:rPr>
          <w:rFonts w:ascii="Times New Roman" w:hAnsi="Times New Roman" w:cs="Times New Roman"/>
          <w:sz w:val="18"/>
        </w:rPr>
      </w:pPr>
      <w:r w:rsidRPr="00ED266F">
        <w:rPr>
          <w:rFonts w:ascii="Times New Roman" w:hAnsi="Times New Roman" w:cs="Times New Roman"/>
          <w:spacing w:val="-5"/>
          <w:w w:val="105"/>
          <w:sz w:val="18"/>
        </w:rPr>
        <w:t>ΑΧΑ</w:t>
      </w:r>
      <w:r w:rsidRPr="00ED266F">
        <w:rPr>
          <w:rFonts w:ascii="Times New Roman" w:hAnsi="Times New Roman" w:cs="Times New Roman"/>
          <w:sz w:val="18"/>
        </w:rPr>
        <w:tab/>
      </w:r>
      <w:r w:rsidRPr="00ED266F">
        <w:rPr>
          <w:rFonts w:ascii="Times New Roman" w:hAnsi="Times New Roman" w:cs="Times New Roman"/>
          <w:spacing w:val="-5"/>
          <w:w w:val="105"/>
          <w:sz w:val="18"/>
        </w:rPr>
        <w:t>FR</w:t>
      </w:r>
    </w:p>
    <w:p w14:paraId="401F5AC1" w14:textId="77777777" w:rsidR="00D36F6E" w:rsidRPr="00ED266F" w:rsidRDefault="00F6074B">
      <w:pPr>
        <w:tabs>
          <w:tab w:val="left" w:pos="7130"/>
        </w:tabs>
        <w:spacing w:before="63" w:line="312" w:lineRule="auto"/>
        <w:ind w:left="2856" w:right="2697" w:hanging="18"/>
        <w:jc w:val="center"/>
        <w:rPr>
          <w:rFonts w:ascii="Times New Roman" w:hAnsi="Times New Roman" w:cs="Times New Roman"/>
          <w:sz w:val="18"/>
        </w:rPr>
      </w:pPr>
      <w:r w:rsidRPr="00ED266F">
        <w:rPr>
          <w:rFonts w:ascii="Times New Roman" w:hAnsi="Times New Roman" w:cs="Times New Roman"/>
          <w:sz w:val="18"/>
        </w:rPr>
        <w:t>ΤΡΑΠΕΖΑ ΤΗΣ ΝΕΑΣ ΥΟΡΚΗΣ MELLON CORP</w:t>
      </w:r>
      <w:r w:rsidRPr="00ED266F">
        <w:rPr>
          <w:rFonts w:ascii="Times New Roman" w:hAnsi="Times New Roman" w:cs="Times New Roman"/>
          <w:sz w:val="18"/>
        </w:rPr>
        <w:tab/>
      </w:r>
      <w:r w:rsidRPr="00ED266F">
        <w:rPr>
          <w:rFonts w:ascii="Times New Roman" w:hAnsi="Times New Roman" w:cs="Times New Roman"/>
          <w:spacing w:val="-6"/>
          <w:sz w:val="18"/>
        </w:rPr>
        <w:t>ΗΠΑ BP PLC</w:t>
      </w:r>
      <w:r w:rsidRPr="00ED266F">
        <w:rPr>
          <w:rFonts w:ascii="Times New Roman" w:hAnsi="Times New Roman" w:cs="Times New Roman"/>
          <w:sz w:val="18"/>
        </w:rPr>
        <w:tab/>
      </w:r>
      <w:r w:rsidRPr="00ED266F">
        <w:rPr>
          <w:rFonts w:ascii="Times New Roman" w:hAnsi="Times New Roman" w:cs="Times New Roman"/>
          <w:spacing w:val="-5"/>
          <w:sz w:val="18"/>
        </w:rPr>
        <w:t>GR</w:t>
      </w:r>
    </w:p>
    <w:p w14:paraId="0DE9801F" w14:textId="77777777" w:rsidR="00D36F6E" w:rsidRPr="00ED266F" w:rsidRDefault="00F6074B">
      <w:pPr>
        <w:tabs>
          <w:tab w:val="left" w:pos="4431"/>
        </w:tabs>
        <w:spacing w:line="210" w:lineRule="exact"/>
        <w:ind w:left="140"/>
        <w:jc w:val="center"/>
        <w:rPr>
          <w:rFonts w:ascii="Times New Roman" w:hAnsi="Times New Roman" w:cs="Times New Roman"/>
          <w:sz w:val="18"/>
        </w:rPr>
      </w:pPr>
      <w:r w:rsidRPr="00ED266F">
        <w:rPr>
          <w:rFonts w:ascii="Times New Roman" w:hAnsi="Times New Roman" w:cs="Times New Roman"/>
          <w:sz w:val="18"/>
        </w:rPr>
        <w:t>FRANKLIN RESOURCES INC</w:t>
      </w:r>
      <w:r w:rsidRPr="00ED266F">
        <w:rPr>
          <w:rFonts w:ascii="Times New Roman" w:hAnsi="Times New Roman" w:cs="Times New Roman"/>
          <w:sz w:val="18"/>
        </w:rPr>
        <w:tab/>
      </w:r>
      <w:r w:rsidRPr="00ED266F">
        <w:rPr>
          <w:rFonts w:ascii="Times New Roman" w:hAnsi="Times New Roman" w:cs="Times New Roman"/>
          <w:spacing w:val="-5"/>
          <w:sz w:val="18"/>
        </w:rPr>
        <w:t>ΗΠΑ</w:t>
      </w:r>
    </w:p>
    <w:p w14:paraId="51E4EF37" w14:textId="77777777" w:rsidR="00D36F6E" w:rsidRPr="00ED266F" w:rsidRDefault="00F6074B">
      <w:pPr>
        <w:tabs>
          <w:tab w:val="left" w:pos="7147"/>
        </w:tabs>
        <w:spacing w:before="63" w:line="312" w:lineRule="auto"/>
        <w:ind w:left="2856" w:right="2715"/>
        <w:jc w:val="both"/>
        <w:rPr>
          <w:rFonts w:ascii="Times New Roman" w:hAnsi="Times New Roman" w:cs="Times New Roman"/>
          <w:sz w:val="18"/>
        </w:rPr>
      </w:pPr>
      <w:r w:rsidRPr="00ED266F">
        <w:rPr>
          <w:rFonts w:ascii="Times New Roman" w:hAnsi="Times New Roman" w:cs="Times New Roman"/>
          <w:noProof/>
          <w:sz w:val="18"/>
        </w:rPr>
        <mc:AlternateContent>
          <mc:Choice Requires="wpg">
            <w:drawing>
              <wp:anchor distT="0" distB="0" distL="0" distR="0" simplePos="0" relativeHeight="15839232" behindDoc="0" locked="0" layoutInCell="1" allowOverlap="1" wp14:anchorId="59CA3EEE" wp14:editId="3EDD17DD">
                <wp:simplePos x="0" y="0"/>
                <wp:positionH relativeFrom="page">
                  <wp:posOffset>2195398</wp:posOffset>
                </wp:positionH>
                <wp:positionV relativeFrom="paragraph">
                  <wp:posOffset>547812</wp:posOffset>
                </wp:positionV>
                <wp:extent cx="3198495" cy="30480"/>
                <wp:effectExtent l="0" t="0" r="0" b="0"/>
                <wp:wrapNone/>
                <wp:docPr id="923" name="Group 9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8495" cy="30480"/>
                          <a:chOff x="0" y="0"/>
                          <a:chExt cx="3198495" cy="30480"/>
                        </a:xfrm>
                      </wpg:grpSpPr>
                      <wps:wsp>
                        <wps:cNvPr id="924" name="Graphic 924"/>
                        <wps:cNvSpPr/>
                        <wps:spPr>
                          <a:xfrm>
                            <a:off x="0" y="2527"/>
                            <a:ext cx="3198495" cy="1270"/>
                          </a:xfrm>
                          <a:custGeom>
                            <a:avLst/>
                            <a:gdLst/>
                            <a:ahLst/>
                            <a:cxnLst/>
                            <a:rect l="l" t="t" r="r" b="b"/>
                            <a:pathLst>
                              <a:path w="3198495">
                                <a:moveTo>
                                  <a:pt x="0" y="0"/>
                                </a:moveTo>
                                <a:lnTo>
                                  <a:pt x="3197999" y="0"/>
                                </a:lnTo>
                              </a:path>
                            </a:pathLst>
                          </a:custGeom>
                          <a:ln w="5054">
                            <a:solidFill>
                              <a:srgbClr val="000000"/>
                            </a:solidFill>
                            <a:prstDash val="solid"/>
                          </a:ln>
                        </wps:spPr>
                        <wps:bodyPr wrap="square" lIns="0" tIns="0" rIns="0" bIns="0" rtlCol="0">
                          <a:prstTxWarp prst="textNoShape">
                            <a:avLst/>
                          </a:prstTxWarp>
                          <a:noAutofit/>
                        </wps:bodyPr>
                      </wps:wsp>
                      <wps:wsp>
                        <wps:cNvPr id="925" name="Graphic 925"/>
                        <wps:cNvSpPr/>
                        <wps:spPr>
                          <a:xfrm>
                            <a:off x="0" y="27838"/>
                            <a:ext cx="3198495" cy="1270"/>
                          </a:xfrm>
                          <a:custGeom>
                            <a:avLst/>
                            <a:gdLst/>
                            <a:ahLst/>
                            <a:cxnLst/>
                            <a:rect l="l" t="t" r="r" b="b"/>
                            <a:pathLst>
                              <a:path w="3198495">
                                <a:moveTo>
                                  <a:pt x="0" y="0"/>
                                </a:moveTo>
                                <a:lnTo>
                                  <a:pt x="3197999"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923" style="position:absolute;margin-left:172.85pt;margin-top:43.15pt;width:251.85pt;height:2.4pt;z-index:15839232;mso-wrap-distance-left:0;mso-wrap-distance-right:0;mso-position-horizontal-relative:page" coordsize="31984,30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pXmQIAAHQIAAAOAAAAZHJzL2Uyb0RvYy54bWzsVltv2jAUfp+0/2D5fYTrgIhQTWVFk6q2&#10;Upn2bBznojm2d2wI/fc7dhJgtNq0TtpTeYiOfY7P5fs+JyyuDpUkewG21Cqhg16fEqG4TkuVJ/Tr&#10;5ubDjBLrmEqZ1Eok9ElYerV8/25Rm1gMdaFlKoBgEmXj2iS0cM7EUWR5ISpme9oIhc5MQ8UcLiGP&#10;UmA1Zq9kNOz3P0a1htSA5sJa3F01TroM+bNMcHefZVY4IhOKvbnwhPDc+me0XLA4B2aKkrdtsFd0&#10;UbFSYdFjqhVzjOygfJaqKjloqzPX47qKdJaVXIQZcJpB/2KaNeidCbPkcZ2bI0wI7QVOr07L7/Zr&#10;MI/mAZru0bzV/LtFXKLa5PG536/zU/Ahg8ofwiHIISD6dERUHBzhuDkazGfj+YQSjr5RfzxrEecF&#10;0vLsFC8+//ZcxOKmaGjt2EptUDv2BI/9N3geC2ZEQN368R+AlGlC58MxJYpVqOF1Kxe/hTj58hjn&#10;MWxXtoXzRYSGk+G0kd2LIA2G04DRcVYW8511a6ED2Gx/a10j2rSzWNFZ/KA6E1D6XvQyiN5RgqIH&#10;SlD026a6Yc6f8wx6k9Qntvxepfdio4PXXRCFrZ28Up1HId/T+XxOSScFjG0i0PBlUFaNEUqjfT6c&#10;VL6LSX8yDnfJalmmN6WUvgsL+fZaAtkzf5PDz8+BGX4JM2DditmiiQuuNkyqIGkbN+x41rY6fUJ6&#10;a+QzofbHjoGgRH5RKCD/rugM6IxtZ4CT1zq8UQJAWHNz+MbAEF8+oQ6ZvdOdjljckeZHP8b6k0p/&#10;2jmdlZ5R1HTXUbtATTfq+g/ixit6Ke6JB+5vxT2djWaNvt7U/abuP6o7vMjx0xYucvsZ9t/O83W4&#10;Dac/C8ufAAAA//8DAFBLAwQUAAYACAAAACEAhg//I+EAAAAJAQAADwAAAGRycy9kb3ducmV2Lnht&#10;bEyPwU7DMBBE70j8g7VI3KhjkpY0jVNVFXCqkGiRUG9uvE2ixusodpP07zEnOK7maeZtvp5Mywbs&#10;XWNJgphFwJBKqxuqJHwd3p5SYM4r0qq1hBJu6GBd3N/lKtN2pE8c9r5ioYRcpiTU3ncZ566s0Sg3&#10;sx1SyM62N8qHs6+47tUYyk3Ln6NowY1qKCzUqsNtjeVlfzUS3kc1bmLxOuwu5+3teJh/fO8ESvn4&#10;MG1WwDxO/g+GX/2gDkVwOtkracdaCXEyfwmohHQRAwtAmiwTYCcJSyGAFzn//0HxAwAA//8DAFBL&#10;AQItABQABgAIAAAAIQC2gziS/gAAAOEBAAATAAAAAAAAAAAAAAAAAAAAAABbQ29udGVudF9UeXBl&#10;c10ueG1sUEsBAi0AFAAGAAgAAAAhADj9If/WAAAAlAEAAAsAAAAAAAAAAAAAAAAALwEAAF9yZWxz&#10;Ly5yZWxzUEsBAi0AFAAGAAgAAAAhAOtG6leZAgAAdAgAAA4AAAAAAAAAAAAAAAAALgIAAGRycy9l&#10;Mm9Eb2MueG1sUEsBAi0AFAAGAAgAAAAhAIYP/yPhAAAACQEAAA8AAAAAAAAAAAAAAAAA8wQAAGRy&#10;cy9kb3ducmV2LnhtbFBLBQYAAAAABAAEAPMAAAABBgAAAAA=&#10;" w14:anchorId="759DD21E">
                <v:shape id="Graphic 924" style="position:absolute;top:25;width:31984;height:12;visibility:visible;mso-wrap-style:square;v-text-anchor:top" coordsize="3198495,1270" o:spid="_x0000_s1027" filled="f" strokeweight=".14039mm" path="m,l31979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uEzxgAAANwAAAAPAAAAZHJzL2Rvd25yZXYueG1sRI9Ba8JA&#10;FITvhf6H5Qm91Y0iUaOrSKG0FA9qRfT2yD6zwezbkN1o6q/vFoQeh5n5hpkvO1uJKzW+dKxg0E9A&#10;EOdOl1wo2H+/v05A+ICssXJMCn7Iw3Lx/DTHTLsbb+m6C4WIEPYZKjAh1JmUPjdk0fddTRy9s2ss&#10;hiibQuoGbxFuKzlMklRaLDkuGKzpzVB+2bVWwcls09XdfYyrUddOjpv0a31oU6Veet1qBiJQF/7D&#10;j/anVjAdjuDvTDwCcvELAAD//wMAUEsBAi0AFAAGAAgAAAAhANvh9svuAAAAhQEAABMAAAAAAAAA&#10;AAAAAAAAAAAAAFtDb250ZW50X1R5cGVzXS54bWxQSwECLQAUAAYACAAAACEAWvQsW78AAAAVAQAA&#10;CwAAAAAAAAAAAAAAAAAfAQAAX3JlbHMvLnJlbHNQSwECLQAUAAYACAAAACEAbWLhM8YAAADcAAAA&#10;DwAAAAAAAAAAAAAAAAAHAgAAZHJzL2Rvd25yZXYueG1sUEsFBgAAAAADAAMAtwAAAPoCAAAAAA==&#10;">
                  <v:path arrowok="t"/>
                </v:shape>
                <v:shape id="Graphic 925" style="position:absolute;top:278;width:31984;height:13;visibility:visible;mso-wrap-style:square;v-text-anchor:top" coordsize="3198495,1270" o:spid="_x0000_s1028" filled="f" strokeweight=".14039mm" path="m,l31979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kSoxwAAANwAAAAPAAAAZHJzL2Rvd25yZXYueG1sRI9Pa8JA&#10;FMTvhX6H5RW81U3FphpdRQRRigf/Ie3tkX1mQ7NvQ3ajaT99tyD0OMzMb5jpvLOVuFLjS8cKXvoJ&#10;COLc6ZILBafj6nkEwgdkjZVjUvBNHuazx4cpZtrdeE/XQyhEhLDPUIEJoc6k9Lkhi77vauLoXVxj&#10;MUTZFFI3eItwW8lBkqTSYslxwWBNS0P516G1Cj7NPl38uPVbNeza0ccufd+e21Sp3lO3mIAI1IX/&#10;8L290QrGg1f4OxOPgJz9AgAA//8DAFBLAQItABQABgAIAAAAIQDb4fbL7gAAAIUBAAATAAAAAAAA&#10;AAAAAAAAAAAAAABbQ29udGVudF9UeXBlc10ueG1sUEsBAi0AFAAGAAgAAAAhAFr0LFu/AAAAFQEA&#10;AAsAAAAAAAAAAAAAAAAAHwEAAF9yZWxzLy5yZWxzUEsBAi0AFAAGAAgAAAAhAAIuRKjHAAAA3AAA&#10;AA8AAAAAAAAAAAAAAAAABwIAAGRycy9kb3ducmV2LnhtbFBLBQYAAAAAAwADALcAAAD7AgAAAAA=&#10;">
                  <v:path arrowok="t"/>
                </v:shape>
                <w10:wrap anchorx="page"/>
              </v:group>
            </w:pict>
          </mc:Fallback>
        </mc:AlternateContent>
      </w:r>
      <w:r w:rsidRPr="00ED266F">
        <w:rPr>
          <w:rFonts w:ascii="Times New Roman" w:hAnsi="Times New Roman" w:cs="Times New Roman"/>
          <w:sz w:val="18"/>
        </w:rPr>
        <w:t>T. ROWE PRICE GROUP INC</w:t>
      </w:r>
      <w:r w:rsidRPr="00ED266F">
        <w:rPr>
          <w:rFonts w:ascii="Times New Roman" w:hAnsi="Times New Roman" w:cs="Times New Roman"/>
          <w:sz w:val="18"/>
        </w:rPr>
        <w:tab/>
      </w:r>
      <w:r w:rsidRPr="00ED266F">
        <w:rPr>
          <w:rFonts w:ascii="Times New Roman" w:hAnsi="Times New Roman" w:cs="Times New Roman"/>
          <w:spacing w:val="-12"/>
          <w:sz w:val="18"/>
        </w:rPr>
        <w:t>ΗΠΑ MITSUBISHI UFJ FINANCIAL GROUP INC JP ΙΑΠΩΝΊΑ TRUSTEE SERVICES BANK LTD</w:t>
      </w:r>
      <w:r w:rsidRPr="00ED266F">
        <w:rPr>
          <w:rFonts w:ascii="Times New Roman" w:hAnsi="Times New Roman" w:cs="Times New Roman"/>
          <w:sz w:val="18"/>
        </w:rPr>
        <w:tab/>
      </w:r>
      <w:r w:rsidRPr="00ED266F">
        <w:rPr>
          <w:rFonts w:ascii="Times New Roman" w:hAnsi="Times New Roman" w:cs="Times New Roman"/>
          <w:spacing w:val="-47"/>
          <w:sz w:val="18"/>
        </w:rPr>
        <w:t xml:space="preserve"> JP</w:t>
      </w:r>
    </w:p>
    <w:p w14:paraId="56B9F588" w14:textId="77777777" w:rsidR="00D36F6E" w:rsidRPr="00ED266F" w:rsidRDefault="00F6074B">
      <w:pPr>
        <w:spacing w:before="205" w:line="252" w:lineRule="auto"/>
        <w:ind w:left="720" w:right="310"/>
        <w:jc w:val="both"/>
        <w:rPr>
          <w:rFonts w:ascii="Times New Roman" w:hAnsi="Times New Roman" w:cs="Times New Roman"/>
          <w:lang w:val="el-GR"/>
        </w:rPr>
      </w:pPr>
      <w:r w:rsidRPr="00ED266F">
        <w:rPr>
          <w:rFonts w:ascii="Times New Roman" w:hAnsi="Times New Roman" w:cs="Times New Roman"/>
          <w:b/>
          <w:spacing w:val="-8"/>
          <w:lang w:val="el-GR"/>
        </w:rPr>
        <w:t xml:space="preserve">Πίνακας </w:t>
      </w:r>
      <w:r w:rsidRPr="00ED266F">
        <w:rPr>
          <w:rFonts w:ascii="Times New Roman" w:hAnsi="Times New Roman" w:cs="Times New Roman"/>
          <w:b/>
          <w:spacing w:val="-8"/>
        </w:rPr>
        <w:t>S</w:t>
      </w:r>
      <w:r w:rsidRPr="00ED266F">
        <w:rPr>
          <w:rFonts w:ascii="Times New Roman" w:hAnsi="Times New Roman" w:cs="Times New Roman"/>
          <w:b/>
          <w:spacing w:val="-8"/>
          <w:lang w:val="el-GR"/>
        </w:rPr>
        <w:t xml:space="preserve">23. Χρονικά σταθερός πυρήνας στην υπερ-οντότητα. </w:t>
      </w:r>
      <w:r w:rsidRPr="00ED266F">
        <w:rPr>
          <w:rFonts w:ascii="Times New Roman" w:hAnsi="Times New Roman" w:cs="Times New Roman"/>
          <w:spacing w:val="-8"/>
          <w:lang w:val="el-GR"/>
        </w:rPr>
        <w:t xml:space="preserve">Επιλογή των κορυφαίων </w:t>
      </w:r>
      <w:r w:rsidRPr="00ED266F">
        <w:rPr>
          <w:rFonts w:ascii="Times New Roman" w:hAnsi="Times New Roman" w:cs="Times New Roman"/>
          <w:spacing w:val="-8"/>
        </w:rPr>
        <w:t>influencers</w:t>
      </w:r>
      <w:r w:rsidRPr="00ED266F">
        <w:rPr>
          <w:rFonts w:ascii="Times New Roman" w:hAnsi="Times New Roman" w:cs="Times New Roman"/>
          <w:spacing w:val="-8"/>
          <w:lang w:val="el-GR"/>
        </w:rPr>
        <w:t xml:space="preserve"> στην </w:t>
      </w:r>
      <w:r w:rsidRPr="00ED266F">
        <w:rPr>
          <w:rFonts w:ascii="Times New Roman" w:hAnsi="Times New Roman" w:cs="Times New Roman"/>
          <w:w w:val="90"/>
          <w:lang w:val="el-GR"/>
        </w:rPr>
        <w:t xml:space="preserve">ομάδα των 70 κόμβων που είναι παρόντες στην υπερ-οντότητα για όλα τα έτη, ταξινομημένοι με βάση την ατομική </w:t>
      </w:r>
      <w:r w:rsidRPr="00ED266F">
        <w:rPr>
          <w:rFonts w:ascii="Times New Roman" w:hAnsi="Times New Roman" w:cs="Times New Roman"/>
          <w:spacing w:val="-8"/>
          <w:lang w:val="el-GR"/>
        </w:rPr>
        <w:t>τιμή του Δείκτη Επιρροής του 2012.</w:t>
      </w:r>
    </w:p>
    <w:p w14:paraId="370D5978" w14:textId="77777777" w:rsidR="00D36F6E" w:rsidRPr="00ED266F" w:rsidRDefault="00D36F6E">
      <w:pPr>
        <w:pStyle w:val="BodyText"/>
        <w:spacing w:before="167"/>
        <w:rPr>
          <w:rFonts w:ascii="Times New Roman" w:hAnsi="Times New Roman" w:cs="Times New Roman"/>
          <w:lang w:val="el-GR"/>
        </w:rPr>
      </w:pPr>
    </w:p>
    <w:p w14:paraId="162E1C20" w14:textId="77777777" w:rsidR="00D36F6E" w:rsidRPr="00ED266F" w:rsidRDefault="00F6074B">
      <w:pPr>
        <w:pStyle w:val="BodyText"/>
        <w:spacing w:line="252" w:lineRule="auto"/>
        <w:ind w:left="720" w:right="310"/>
        <w:jc w:val="both"/>
        <w:rPr>
          <w:rFonts w:ascii="Times New Roman" w:hAnsi="Times New Roman" w:cs="Times New Roman"/>
          <w:lang w:val="el-GR"/>
        </w:rPr>
      </w:pPr>
      <w:r w:rsidRPr="00ED266F">
        <w:rPr>
          <w:rFonts w:ascii="Times New Roman" w:hAnsi="Times New Roman" w:cs="Times New Roman"/>
          <w:w w:val="90"/>
          <w:lang w:val="el-GR"/>
        </w:rPr>
        <w:t>επιρροή (</w:t>
      </w:r>
      <w:r w:rsidRPr="00ED266F">
        <w:rPr>
          <w:rFonts w:ascii="Times New Roman" w:hAnsi="Times New Roman" w:cs="Times New Roman"/>
          <w:i/>
          <w:w w:val="90"/>
          <w:lang w:val="el-GR"/>
        </w:rPr>
        <w:t>ξ</w:t>
      </w:r>
      <w:r w:rsidRPr="00ED266F">
        <w:rPr>
          <w:rFonts w:ascii="Times New Roman" w:hAnsi="Times New Roman" w:cs="Times New Roman"/>
          <w:i/>
          <w:w w:val="90"/>
        </w:rPr>
        <w:t>Core</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19</w:t>
      </w:r>
      <w:r w:rsidRPr="00ED266F">
        <w:rPr>
          <w:rFonts w:ascii="Times New Roman" w:hAnsi="Times New Roman" w:cs="Times New Roman"/>
          <w:i/>
          <w:w w:val="90"/>
          <w:lang w:val="el-GR"/>
        </w:rPr>
        <w:t>.</w:t>
      </w:r>
      <w:r w:rsidRPr="00ED266F">
        <w:rPr>
          <w:rFonts w:ascii="Times New Roman" w:hAnsi="Times New Roman" w:cs="Times New Roman"/>
          <w:w w:val="90"/>
          <w:lang w:val="el-GR"/>
        </w:rPr>
        <w:t>0% ± 1</w:t>
      </w:r>
      <w:r w:rsidRPr="00ED266F">
        <w:rPr>
          <w:rFonts w:ascii="Times New Roman" w:hAnsi="Times New Roman" w:cs="Times New Roman"/>
          <w:i/>
          <w:w w:val="90"/>
          <w:lang w:val="el-GR"/>
        </w:rPr>
        <w:t>.</w:t>
      </w:r>
      <w:r w:rsidRPr="00ED266F">
        <w:rPr>
          <w:rFonts w:ascii="Times New Roman" w:hAnsi="Times New Roman" w:cs="Times New Roman"/>
          <w:w w:val="90"/>
          <w:lang w:val="el-GR"/>
        </w:rPr>
        <w:t>2%, βλ. τμήμα 2.5.1). Τέλος, μέσα στον πυρήνα αποκαλύπτεται η υπερ-οντότητα, εντοπίζοντας μια μικροσκοπική ομάδα (126 ± 25 κόμβους) που ασκεί δυσανάλογα υψηλό βαθμό επιρροής (</w:t>
      </w:r>
      <w:r w:rsidRPr="00ED266F">
        <w:rPr>
          <w:rFonts w:ascii="Times New Roman" w:hAnsi="Times New Roman" w:cs="Times New Roman"/>
          <w:i/>
          <w:w w:val="90"/>
          <w:lang w:val="el-GR"/>
        </w:rPr>
        <w:t>ξ</w:t>
      </w:r>
      <w:r w:rsidRPr="00ED266F">
        <w:rPr>
          <w:rFonts w:ascii="Times New Roman" w:hAnsi="Times New Roman" w:cs="Times New Roman"/>
          <w:i/>
          <w:w w:val="90"/>
        </w:rPr>
        <w:t>Core</w:t>
      </w:r>
      <w:r w:rsidRPr="00ED266F">
        <w:rPr>
          <w:rFonts w:ascii="Times New Roman" w:hAnsi="Times New Roman" w:cs="Times New Roman"/>
          <w:w w:val="90"/>
          <w:lang w:val="el-GR"/>
        </w:rPr>
        <w:t xml:space="preserve"> = 17</w:t>
      </w:r>
      <w:r w:rsidRPr="00ED266F">
        <w:rPr>
          <w:rFonts w:ascii="Times New Roman" w:hAnsi="Times New Roman" w:cs="Times New Roman"/>
          <w:i/>
          <w:w w:val="90"/>
          <w:lang w:val="el-GR"/>
        </w:rPr>
        <w:t>.</w:t>
      </w:r>
      <w:r w:rsidRPr="00ED266F">
        <w:rPr>
          <w:rFonts w:ascii="Times New Roman" w:hAnsi="Times New Roman" w:cs="Times New Roman"/>
          <w:w w:val="90"/>
          <w:lang w:val="el-GR"/>
        </w:rPr>
        <w:t>6% ± 2</w:t>
      </w:r>
      <w:r w:rsidRPr="00ED266F">
        <w:rPr>
          <w:rFonts w:ascii="Times New Roman" w:hAnsi="Times New Roman" w:cs="Times New Roman"/>
          <w:i/>
          <w:w w:val="90"/>
          <w:lang w:val="el-GR"/>
        </w:rPr>
        <w:t>.</w:t>
      </w:r>
      <w:r w:rsidRPr="00ED266F">
        <w:rPr>
          <w:rFonts w:ascii="Times New Roman" w:hAnsi="Times New Roman" w:cs="Times New Roman"/>
          <w:w w:val="90"/>
          <w:lang w:val="el-GR"/>
        </w:rPr>
        <w:t xml:space="preserve">1%). Συμπερασματικά, η υπερ-οντότητα είναι η μικρότερη και πιο ισχυρή δομή εξουσίας στο παγκόσμιο δίκτυο ιδιοκτησίας. Έχει τον δικό της σταθερό πυρήνα 70 μετόχων με επιρροή, οι οποίοι είναι όλοι παρόντες στην υπερ-οντότητα κάθε ετήσιου στιγμιότυπου δικτύου </w:t>
      </w:r>
      <w:r w:rsidRPr="00ED266F">
        <w:rPr>
          <w:rFonts w:ascii="Times New Roman" w:hAnsi="Times New Roman" w:cs="Times New Roman"/>
          <w:spacing w:val="-2"/>
          <w:lang w:val="el-GR"/>
        </w:rPr>
        <w:t>.</w:t>
      </w:r>
    </w:p>
    <w:p w14:paraId="01F9AEB4" w14:textId="77777777" w:rsidR="00D36F6E" w:rsidRPr="00ED266F" w:rsidRDefault="00F6074B">
      <w:pPr>
        <w:pStyle w:val="BodyText"/>
        <w:spacing w:line="252" w:lineRule="auto"/>
        <w:ind w:left="720" w:right="309" w:firstLine="338"/>
        <w:jc w:val="both"/>
        <w:rPr>
          <w:rFonts w:ascii="Times New Roman" w:hAnsi="Times New Roman" w:cs="Times New Roman"/>
          <w:lang w:val="el-GR"/>
        </w:rPr>
      </w:pPr>
      <w:r w:rsidRPr="00ED266F">
        <w:rPr>
          <w:rFonts w:ascii="Times New Roman" w:hAnsi="Times New Roman" w:cs="Times New Roman"/>
          <w:w w:val="90"/>
          <w:lang w:val="el-GR"/>
        </w:rPr>
        <w:t xml:space="preserve">Το Σχήμα </w:t>
      </w:r>
      <w:r w:rsidRPr="00ED266F">
        <w:rPr>
          <w:rFonts w:ascii="Times New Roman" w:hAnsi="Times New Roman" w:cs="Times New Roman"/>
          <w:w w:val="90"/>
        </w:rPr>
        <w:t>S</w:t>
      </w:r>
      <w:r w:rsidRPr="00ED266F">
        <w:rPr>
          <w:rFonts w:ascii="Times New Roman" w:hAnsi="Times New Roman" w:cs="Times New Roman"/>
          <w:w w:val="90"/>
          <w:lang w:val="el-GR"/>
        </w:rPr>
        <w:t xml:space="preserve">19 συνοψίζει την εξέλιξη της αθροιστικής τιμής του Δείκτη Επιρροής για τις δομές ισχύος </w:t>
      </w:r>
      <w:r w:rsidRPr="00ED266F">
        <w:rPr>
          <w:rFonts w:ascii="Times New Roman" w:hAnsi="Times New Roman" w:cs="Times New Roman"/>
          <w:w w:val="85"/>
          <w:lang w:val="el-GR"/>
        </w:rPr>
        <w:t>στο δίκτυο. Μπορεί να παρατηρηθεί ο αντίκτυπος της παγκόσμιας χρηματοπιστωτικής κρίσης του 2007/2008 και της κρίσης δημόσιου χρέους του 2010/2011</w:t>
      </w:r>
      <w:r w:rsidRPr="00ED266F">
        <w:rPr>
          <w:rFonts w:ascii="Times New Roman" w:hAnsi="Times New Roman" w:cs="Times New Roman"/>
          <w:w w:val="90"/>
          <w:lang w:val="el-GR"/>
        </w:rPr>
        <w:t xml:space="preserve">. Αναλυτικά, το 2007, το </w:t>
      </w:r>
      <w:r w:rsidRPr="00ED266F">
        <w:rPr>
          <w:rFonts w:ascii="Times New Roman" w:hAnsi="Times New Roman" w:cs="Times New Roman"/>
          <w:w w:val="90"/>
        </w:rPr>
        <w:t>IN</w:t>
      </w:r>
      <w:r w:rsidRPr="00ED266F">
        <w:rPr>
          <w:rFonts w:ascii="Times New Roman" w:hAnsi="Times New Roman" w:cs="Times New Roman"/>
          <w:w w:val="90"/>
          <w:lang w:val="el-GR"/>
        </w:rPr>
        <w:t xml:space="preserve">, ο πυρήνας και η υπερ-οντότητα είχαν </w:t>
      </w:r>
      <w:r w:rsidRPr="00ED266F">
        <w:rPr>
          <w:rFonts w:ascii="Times New Roman" w:hAnsi="Times New Roman" w:cs="Times New Roman"/>
          <w:w w:val="85"/>
          <w:lang w:val="el-GR"/>
        </w:rPr>
        <w:t>συγκρίσιμη επιρροή. Η κρίση είχε τον μεγαλύτερο αντίκτυπο στον πυρήνα και την υπερ-οντότητα</w:t>
      </w:r>
    </w:p>
    <w:p w14:paraId="62AFCFE8" w14:textId="77777777" w:rsidR="00D36F6E" w:rsidRPr="00ED266F" w:rsidRDefault="00F6074B">
      <w:pPr>
        <w:pStyle w:val="BodyText"/>
        <w:spacing w:before="119"/>
        <w:rPr>
          <w:rFonts w:ascii="Times New Roman" w:hAnsi="Times New Roman" w:cs="Times New Roman"/>
          <w:sz w:val="20"/>
          <w:lang w:val="el-GR"/>
        </w:rPr>
      </w:pPr>
      <w:r w:rsidRPr="00ED266F">
        <w:rPr>
          <w:rFonts w:ascii="Times New Roman" w:hAnsi="Times New Roman" w:cs="Times New Roman"/>
          <w:noProof/>
          <w:sz w:val="20"/>
        </w:rPr>
        <w:drawing>
          <wp:anchor distT="0" distB="0" distL="0" distR="0" simplePos="0" relativeHeight="487697920" behindDoc="1" locked="0" layoutInCell="1" allowOverlap="1" wp14:anchorId="42E9463D" wp14:editId="0A385A8B">
            <wp:simplePos x="0" y="0"/>
            <wp:positionH relativeFrom="page">
              <wp:posOffset>2282456</wp:posOffset>
            </wp:positionH>
            <wp:positionV relativeFrom="paragraph">
              <wp:posOffset>240287</wp:posOffset>
            </wp:positionV>
            <wp:extent cx="3038772" cy="2472594"/>
            <wp:effectExtent l="0" t="0" r="0" b="0"/>
            <wp:wrapTopAndBottom/>
            <wp:docPr id="926" name="Image 9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6" name="Image 926"/>
                    <pic:cNvPicPr/>
                  </pic:nvPicPr>
                  <pic:blipFill>
                    <a:blip r:embed="rId300" cstate="print"/>
                    <a:stretch>
                      <a:fillRect/>
                    </a:stretch>
                  </pic:blipFill>
                  <pic:spPr>
                    <a:xfrm>
                      <a:off x="0" y="0"/>
                      <a:ext cx="3038772" cy="2472594"/>
                    </a:xfrm>
                    <a:prstGeom prst="rect">
                      <a:avLst/>
                    </a:prstGeom>
                  </pic:spPr>
                </pic:pic>
              </a:graphicData>
            </a:graphic>
          </wp:anchor>
        </w:drawing>
      </w:r>
    </w:p>
    <w:p w14:paraId="0DC7F10C" w14:textId="77777777" w:rsidR="00D36F6E" w:rsidRPr="00ED266F" w:rsidRDefault="00F6074B">
      <w:pPr>
        <w:pStyle w:val="BodyText"/>
        <w:spacing w:before="162" w:line="249" w:lineRule="auto"/>
        <w:ind w:left="719" w:right="311"/>
        <w:jc w:val="both"/>
        <w:rPr>
          <w:rFonts w:ascii="Times New Roman" w:hAnsi="Times New Roman" w:cs="Times New Roman"/>
          <w:lang w:val="el-GR"/>
        </w:rPr>
      </w:pPr>
      <w:r w:rsidRPr="00ED266F">
        <w:rPr>
          <w:rFonts w:ascii="Times New Roman" w:hAnsi="Times New Roman" w:cs="Times New Roman"/>
          <w:b/>
          <w:spacing w:val="-2"/>
          <w:lang w:val="el-GR"/>
        </w:rPr>
        <w:t xml:space="preserve">Εικόνα </w:t>
      </w:r>
      <w:r w:rsidRPr="00ED266F">
        <w:rPr>
          <w:rFonts w:ascii="Times New Roman" w:hAnsi="Times New Roman" w:cs="Times New Roman"/>
          <w:b/>
          <w:spacing w:val="-2"/>
        </w:rPr>
        <w:t>S</w:t>
      </w:r>
      <w:r w:rsidRPr="00ED266F">
        <w:rPr>
          <w:rFonts w:ascii="Times New Roman" w:hAnsi="Times New Roman" w:cs="Times New Roman"/>
          <w:b/>
          <w:spacing w:val="-2"/>
          <w:lang w:val="el-GR"/>
        </w:rPr>
        <w:t xml:space="preserve">19. Οι αρχιτεκτονικές της εξουσίας. </w:t>
      </w:r>
      <w:r w:rsidRPr="00ED266F">
        <w:rPr>
          <w:rFonts w:ascii="Times New Roman" w:hAnsi="Times New Roman" w:cs="Times New Roman"/>
          <w:spacing w:val="-2"/>
          <w:lang w:val="el-GR"/>
        </w:rPr>
        <w:t xml:space="preserve">Η εξέλιξη των αθροιστικών τιμών Επιρροής </w:t>
      </w:r>
      <w:r w:rsidRPr="00ED266F">
        <w:rPr>
          <w:rFonts w:ascii="Times New Roman" w:hAnsi="Times New Roman" w:cs="Times New Roman"/>
          <w:spacing w:val="-2"/>
        </w:rPr>
        <w:t>In</w:t>
      </w:r>
      <w:r w:rsidRPr="00ED266F">
        <w:rPr>
          <w:rFonts w:ascii="Times New Roman" w:hAnsi="Times New Roman" w:cs="Times New Roman"/>
          <w:spacing w:val="-2"/>
          <w:lang w:val="el-GR"/>
        </w:rPr>
        <w:t>-</w:t>
      </w:r>
      <w:proofErr w:type="spellStart"/>
      <w:r w:rsidRPr="00ED266F">
        <w:rPr>
          <w:rFonts w:ascii="Times New Roman" w:hAnsi="Times New Roman" w:cs="Times New Roman"/>
          <w:spacing w:val="-2"/>
        </w:rPr>
        <w:t>dex</w:t>
      </w:r>
      <w:proofErr w:type="spellEnd"/>
      <w:r w:rsidRPr="00ED266F">
        <w:rPr>
          <w:rFonts w:ascii="Times New Roman" w:hAnsi="Times New Roman" w:cs="Times New Roman"/>
          <w:spacing w:val="-2"/>
          <w:lang w:val="el-GR"/>
        </w:rPr>
        <w:t xml:space="preserve"> των δομών εξουσίας </w:t>
      </w:r>
      <w:r w:rsidRPr="00ED266F">
        <w:rPr>
          <w:rFonts w:ascii="Times New Roman" w:hAnsi="Times New Roman" w:cs="Times New Roman"/>
          <w:spacing w:val="-4"/>
        </w:rPr>
        <w:t>S</w:t>
      </w:r>
      <w:r w:rsidRPr="00ED266F">
        <w:rPr>
          <w:rFonts w:ascii="Times New Roman" w:hAnsi="Times New Roman" w:cs="Times New Roman"/>
          <w:spacing w:val="-4"/>
          <w:lang w:val="el-GR"/>
        </w:rPr>
        <w:t xml:space="preserve"> (όπου το </w:t>
      </w:r>
      <w:r w:rsidRPr="00ED266F">
        <w:rPr>
          <w:rFonts w:ascii="Times New Roman" w:hAnsi="Times New Roman" w:cs="Times New Roman"/>
          <w:spacing w:val="-4"/>
        </w:rPr>
        <w:t>S</w:t>
      </w:r>
      <w:r w:rsidRPr="00ED266F">
        <w:rPr>
          <w:rFonts w:ascii="Times New Roman" w:hAnsi="Times New Roman" w:cs="Times New Roman"/>
          <w:spacing w:val="-4"/>
          <w:lang w:val="el-GR"/>
        </w:rPr>
        <w:t xml:space="preserve"> αντιπροσωπεύει το τμήμα </w:t>
      </w:r>
      <w:r w:rsidRPr="00ED266F">
        <w:rPr>
          <w:rFonts w:ascii="Times New Roman" w:hAnsi="Times New Roman" w:cs="Times New Roman"/>
          <w:spacing w:val="-4"/>
        </w:rPr>
        <w:t>IN</w:t>
      </w:r>
      <w:r w:rsidRPr="00ED266F">
        <w:rPr>
          <w:rFonts w:ascii="Times New Roman" w:hAnsi="Times New Roman" w:cs="Times New Roman"/>
          <w:spacing w:val="-4"/>
          <w:lang w:val="el-GR"/>
        </w:rPr>
        <w:t xml:space="preserve">, τον πυρήνα και την </w:t>
      </w:r>
      <w:r w:rsidRPr="00ED266F">
        <w:rPr>
          <w:rFonts w:ascii="Times New Roman" w:hAnsi="Times New Roman" w:cs="Times New Roman"/>
          <w:w w:val="90"/>
          <w:lang w:val="el-GR"/>
        </w:rPr>
        <w:t xml:space="preserve">υπερ-οντότητα, αντίστοιχα). Το μέγεθος των κύκλων είναι ενδεικτικό του αριθμού των κόμβων στην </w:t>
      </w:r>
      <w:r w:rsidRPr="00ED266F">
        <w:rPr>
          <w:rFonts w:ascii="Times New Roman" w:hAnsi="Times New Roman" w:cs="Times New Roman"/>
          <w:spacing w:val="-4"/>
          <w:lang w:val="el-GR"/>
        </w:rPr>
        <w:t>αντίστοιχη δομή (</w:t>
      </w:r>
      <w:proofErr w:type="spellStart"/>
      <w:r w:rsidRPr="00ED266F">
        <w:rPr>
          <w:rFonts w:ascii="Times New Roman" w:hAnsi="Times New Roman" w:cs="Times New Roman"/>
          <w:i/>
          <w:spacing w:val="-4"/>
        </w:rPr>
        <w:t>n</w:t>
      </w:r>
      <w:r w:rsidRPr="00ED266F">
        <w:rPr>
          <w:rFonts w:ascii="Times New Roman" w:hAnsi="Times New Roman" w:cs="Times New Roman"/>
          <w:spacing w:val="-4"/>
          <w:vertAlign w:val="superscript"/>
        </w:rPr>
        <w:t>S</w:t>
      </w:r>
      <w:proofErr w:type="spellEnd"/>
      <w:r w:rsidRPr="00ED266F">
        <w:rPr>
          <w:rFonts w:ascii="Times New Roman" w:hAnsi="Times New Roman" w:cs="Times New Roman"/>
          <w:spacing w:val="-4"/>
          <w:vertAlign w:val="superscript"/>
          <w:lang w:val="el-GR"/>
        </w:rPr>
        <w:t xml:space="preserve"> </w:t>
      </w:r>
      <w:r w:rsidRPr="00ED266F">
        <w:rPr>
          <w:rFonts w:ascii="Times New Roman" w:hAnsi="Times New Roman" w:cs="Times New Roman"/>
          <w:spacing w:val="-4"/>
          <w:lang w:val="el-GR"/>
        </w:rPr>
        <w:t>= |</w:t>
      </w:r>
      <w:r w:rsidRPr="00ED266F">
        <w:rPr>
          <w:rFonts w:ascii="Times New Roman" w:hAnsi="Times New Roman" w:cs="Times New Roman"/>
          <w:i/>
          <w:spacing w:val="-4"/>
        </w:rPr>
        <w:t>V</w:t>
      </w:r>
      <w:r w:rsidRPr="00ED266F">
        <w:rPr>
          <w:rFonts w:ascii="Times New Roman" w:hAnsi="Times New Roman" w:cs="Times New Roman"/>
          <w:i/>
          <w:spacing w:val="-4"/>
          <w:lang w:val="el-GR"/>
        </w:rPr>
        <w:t xml:space="preserve"> </w:t>
      </w:r>
      <w:r w:rsidRPr="00ED266F">
        <w:rPr>
          <w:rFonts w:ascii="Times New Roman" w:hAnsi="Times New Roman" w:cs="Times New Roman"/>
          <w:spacing w:val="-4"/>
          <w:vertAlign w:val="superscript"/>
        </w:rPr>
        <w:t>S</w:t>
      </w:r>
      <w:r w:rsidRPr="00ED266F">
        <w:rPr>
          <w:rFonts w:ascii="Times New Roman" w:hAnsi="Times New Roman" w:cs="Times New Roman"/>
          <w:spacing w:val="-4"/>
          <w:vertAlign w:val="superscript"/>
          <w:lang w:val="el-GR"/>
        </w:rPr>
        <w:t>|</w:t>
      </w:r>
      <w:r w:rsidRPr="00ED266F">
        <w:rPr>
          <w:rFonts w:ascii="Times New Roman" w:hAnsi="Times New Roman" w:cs="Times New Roman"/>
          <w:spacing w:val="-4"/>
          <w:lang w:val="el-GR"/>
        </w:rPr>
        <w:t xml:space="preserve">). Το χρώμα αντιπροσωπεύει τη μέση μεμονωμένη </w:t>
      </w:r>
      <w:r w:rsidRPr="00ED266F">
        <w:rPr>
          <w:rFonts w:ascii="Times New Roman" w:hAnsi="Times New Roman" w:cs="Times New Roman"/>
          <w:w w:val="90"/>
          <w:lang w:val="el-GR"/>
        </w:rPr>
        <w:t>τιμή του Δείκτη Επιρροής ανά κόμβο (</w:t>
      </w:r>
      <w:r w:rsidRPr="00ED266F">
        <w:rPr>
          <w:rFonts w:ascii="Times New Roman" w:hAnsi="Times New Roman" w:cs="Times New Roman"/>
          <w:i/>
          <w:w w:val="90"/>
          <w:lang w:val="el-GR"/>
        </w:rPr>
        <w:t>ξ</w:t>
      </w:r>
      <w:r w:rsidRPr="00ED266F">
        <w:rPr>
          <w:rFonts w:ascii="Times New Roman" w:hAnsi="Times New Roman" w:cs="Times New Roman"/>
          <w:w w:val="90"/>
          <w:vertAlign w:val="superscript"/>
        </w:rPr>
        <w:t>S</w:t>
      </w:r>
      <w:r w:rsidRPr="00ED266F">
        <w:rPr>
          <w:rFonts w:ascii="Times New Roman" w:hAnsi="Times New Roman" w:cs="Times New Roman"/>
          <w:i/>
          <w:w w:val="90"/>
          <w:lang w:val="el-GR"/>
        </w:rPr>
        <w:t>/</w:t>
      </w:r>
      <w:proofErr w:type="spellStart"/>
      <w:r w:rsidRPr="00ED266F">
        <w:rPr>
          <w:rFonts w:ascii="Times New Roman" w:hAnsi="Times New Roman" w:cs="Times New Roman"/>
          <w:i/>
          <w:w w:val="90"/>
        </w:rPr>
        <w:t>n</w:t>
      </w:r>
      <w:r w:rsidRPr="00ED266F">
        <w:rPr>
          <w:rFonts w:ascii="Times New Roman" w:hAnsi="Times New Roman" w:cs="Times New Roman"/>
          <w:w w:val="90"/>
          <w:vertAlign w:val="superscript"/>
        </w:rPr>
        <w:t>S</w:t>
      </w:r>
      <w:proofErr w:type="spellEnd"/>
      <w:r w:rsidRPr="00ED266F">
        <w:rPr>
          <w:rFonts w:ascii="Times New Roman" w:hAnsi="Times New Roman" w:cs="Times New Roman"/>
          <w:w w:val="90"/>
          <w:lang w:val="el-GR"/>
        </w:rPr>
        <w:t>), όσο πιο σκούρο, τόσο μεγαλύτερη είναι η τιμή. Δείτε επίσης το κείμενο για συζήτηση.</w:t>
      </w:r>
    </w:p>
    <w:p w14:paraId="4A7703D8" w14:textId="77777777" w:rsidR="00D36F6E" w:rsidRPr="00ED266F" w:rsidRDefault="00D36F6E">
      <w:pPr>
        <w:pStyle w:val="BodyText"/>
        <w:spacing w:line="249" w:lineRule="auto"/>
        <w:jc w:val="both"/>
        <w:rPr>
          <w:rFonts w:ascii="Times New Roman" w:hAnsi="Times New Roman" w:cs="Times New Roman"/>
          <w:lang w:val="el-GR"/>
        </w:rPr>
        <w:sectPr w:rsidR="00D36F6E" w:rsidRPr="00ED266F">
          <w:pgSz w:w="11910" w:h="16840"/>
          <w:pgMar w:top="1600" w:right="1080" w:bottom="1160" w:left="720" w:header="0" w:footer="956" w:gutter="0"/>
          <w:cols w:space="720"/>
        </w:sectPr>
      </w:pPr>
    </w:p>
    <w:p w14:paraId="52DB4EEF" w14:textId="77777777" w:rsidR="00D36F6E" w:rsidRPr="00ED266F" w:rsidRDefault="00F6074B">
      <w:pPr>
        <w:pStyle w:val="BodyText"/>
        <w:spacing w:before="44" w:line="252" w:lineRule="auto"/>
        <w:ind w:left="720" w:right="309"/>
        <w:jc w:val="both"/>
        <w:rPr>
          <w:rFonts w:ascii="Times New Roman" w:hAnsi="Times New Roman" w:cs="Times New Roman"/>
          <w:lang w:val="el-GR"/>
        </w:rPr>
      </w:pPr>
      <w:r w:rsidRPr="00ED266F">
        <w:rPr>
          <w:rFonts w:ascii="Times New Roman" w:hAnsi="Times New Roman" w:cs="Times New Roman"/>
          <w:w w:val="90"/>
          <w:lang w:val="el-GR"/>
        </w:rPr>
        <w:lastRenderedPageBreak/>
        <w:t xml:space="preserve">ένθετο μέσα, εξαντλώντας την αθροιστική τιμή του Δείκτη Επιρροής. Είναι ενδιαφέρον ότι αυτή η δύναμη καταλαμβάνεται από την επόμενη μεγαλύτερη δομή εξουσίας, το </w:t>
      </w:r>
      <w:r w:rsidRPr="00ED266F">
        <w:rPr>
          <w:rFonts w:ascii="Times New Roman" w:hAnsi="Times New Roman" w:cs="Times New Roman"/>
          <w:w w:val="90"/>
        </w:rPr>
        <w:t>IN</w:t>
      </w:r>
      <w:r w:rsidRPr="00ED266F">
        <w:rPr>
          <w:rFonts w:ascii="Times New Roman" w:hAnsi="Times New Roman" w:cs="Times New Roman"/>
          <w:w w:val="90"/>
          <w:lang w:val="el-GR"/>
        </w:rPr>
        <w:t xml:space="preserve">. Ο πυρήνας ενοποιείται μετά την παγκόσμια χρηματοπιστωτική κρίση και ως εκ τούτου οι ετήσιες σωρευτικές τιμές του Δείκτη Επιρροής παραμένουν σταθερές. Αυτό έρχεται σε αντίθεση με το </w:t>
      </w:r>
      <w:r w:rsidRPr="00ED266F">
        <w:rPr>
          <w:rFonts w:ascii="Times New Roman" w:hAnsi="Times New Roman" w:cs="Times New Roman"/>
          <w:w w:val="90"/>
        </w:rPr>
        <w:t>IN</w:t>
      </w:r>
      <w:r w:rsidRPr="00ED266F">
        <w:rPr>
          <w:rFonts w:ascii="Times New Roman" w:hAnsi="Times New Roman" w:cs="Times New Roman"/>
          <w:w w:val="90"/>
          <w:lang w:val="el-GR"/>
        </w:rPr>
        <w:t xml:space="preserve">, και σε μικρότερο βαθμό την υπερ-οντότητα, που αισθάνεται τις ανατρεπτικές επιπτώσεις της κρίσης δημόσιου χρέους το </w:t>
      </w:r>
      <w:r w:rsidRPr="00ED266F">
        <w:rPr>
          <w:rFonts w:ascii="Times New Roman" w:hAnsi="Times New Roman" w:cs="Times New Roman"/>
          <w:w w:val="85"/>
          <w:lang w:val="el-GR"/>
        </w:rPr>
        <w:t xml:space="preserve">2011, αποστραγγίζοντας και πάλι την εξουσία από τις δομές. Είναι ενδιαφέρον ότι και οι δύο επηρεαζόμενες δομές εξουσίας </w:t>
      </w:r>
      <w:r w:rsidRPr="00ED266F">
        <w:rPr>
          <w:rFonts w:ascii="Times New Roman" w:hAnsi="Times New Roman" w:cs="Times New Roman"/>
          <w:w w:val="90"/>
          <w:lang w:val="el-GR"/>
        </w:rPr>
        <w:t xml:space="preserve">ανακάμπτουν το επόμενο έτος, δείχνοντας ανθεκτική συμπεριφορά. Με λίγα λόγια, υπάρχει αναστάτωση, σταθερότητα </w:t>
      </w:r>
      <w:r w:rsidRPr="00ED266F">
        <w:rPr>
          <w:rFonts w:ascii="Times New Roman" w:hAnsi="Times New Roman" w:cs="Times New Roman"/>
          <w:w w:val="85"/>
          <w:lang w:val="el-GR"/>
        </w:rPr>
        <w:t xml:space="preserve">και ανθεκτικότητα που πρέπει να παρατηρηθεί στις δομές εξουσίας του παγκόσμιου δικτύου ιδιοκτησίας ενόψει </w:t>
      </w:r>
      <w:r w:rsidRPr="00ED266F">
        <w:rPr>
          <w:rFonts w:ascii="Times New Roman" w:hAnsi="Times New Roman" w:cs="Times New Roman"/>
          <w:lang w:val="el-GR"/>
        </w:rPr>
        <w:t>των κραδασμών.</w:t>
      </w:r>
    </w:p>
    <w:p w14:paraId="426FFC05" w14:textId="77777777" w:rsidR="00D36F6E" w:rsidRPr="00ED266F" w:rsidRDefault="00F6074B">
      <w:pPr>
        <w:pStyle w:val="BodyText"/>
        <w:spacing w:line="257" w:lineRule="exact"/>
        <w:ind w:left="1058"/>
        <w:jc w:val="both"/>
        <w:rPr>
          <w:rFonts w:ascii="Times New Roman" w:hAnsi="Times New Roman" w:cs="Times New Roman"/>
          <w:lang w:val="el-GR"/>
        </w:rPr>
      </w:pPr>
      <w:r w:rsidRPr="00ED266F">
        <w:rPr>
          <w:rFonts w:ascii="Times New Roman" w:hAnsi="Times New Roman" w:cs="Times New Roman"/>
          <w:w w:val="90"/>
          <w:lang w:val="el-GR"/>
        </w:rPr>
        <w:t>Πώς όμως εξελίχθηκαν οι δομές δικτύου που διέπουν αυτούς τους μετασχηματισμούς; Στην ενότητα</w:t>
      </w:r>
    </w:p>
    <w:p w14:paraId="5D241372" w14:textId="77777777" w:rsidR="00D36F6E" w:rsidRPr="00ED266F" w:rsidRDefault="00F6074B">
      <w:pPr>
        <w:pStyle w:val="BodyText"/>
        <w:spacing w:before="13" w:line="252" w:lineRule="auto"/>
        <w:ind w:left="719" w:right="310"/>
        <w:jc w:val="both"/>
        <w:rPr>
          <w:rFonts w:ascii="Times New Roman" w:hAnsi="Times New Roman" w:cs="Times New Roman"/>
          <w:lang w:val="el-GR"/>
        </w:rPr>
      </w:pPr>
      <w:r w:rsidRPr="00ED266F">
        <w:rPr>
          <w:rFonts w:ascii="Times New Roman" w:hAnsi="Times New Roman" w:cs="Times New Roman"/>
          <w:w w:val="90"/>
          <w:lang w:val="el-GR"/>
        </w:rPr>
        <w:t xml:space="preserve">2.3.2 αναλύθηκαν οι διαφορές στον αριθμό των κόμβων στο </w:t>
      </w:r>
      <w:r w:rsidRPr="00ED266F">
        <w:rPr>
          <w:rFonts w:ascii="Times New Roman" w:hAnsi="Times New Roman" w:cs="Times New Roman"/>
          <w:w w:val="90"/>
        </w:rPr>
        <w:t>IN</w:t>
      </w:r>
      <w:r w:rsidRPr="00ED266F">
        <w:rPr>
          <w:rFonts w:ascii="Times New Roman" w:hAnsi="Times New Roman" w:cs="Times New Roman"/>
          <w:w w:val="90"/>
          <w:lang w:val="el-GR"/>
        </w:rPr>
        <w:t xml:space="preserve"> και στον πυρήνα. Μπορεί κανείς να παρατηρήσει διαφορετική συμπεριφορά και για τις τρεις δομές εξουσίας. Στο </w:t>
      </w:r>
      <w:r w:rsidRPr="00ED266F">
        <w:rPr>
          <w:rFonts w:ascii="Times New Roman" w:hAnsi="Times New Roman" w:cs="Times New Roman"/>
          <w:w w:val="90"/>
        </w:rPr>
        <w:t>IN</w:t>
      </w:r>
      <w:r w:rsidRPr="00ED266F">
        <w:rPr>
          <w:rFonts w:ascii="Times New Roman" w:hAnsi="Times New Roman" w:cs="Times New Roman"/>
          <w:w w:val="90"/>
          <w:lang w:val="el-GR"/>
        </w:rPr>
        <w:t xml:space="preserve">, οι αλλαγές στο μέγεθος συσχετίζονται με </w:t>
      </w:r>
      <w:r w:rsidRPr="00ED266F">
        <w:rPr>
          <w:rFonts w:ascii="Times New Roman" w:hAnsi="Times New Roman" w:cs="Times New Roman"/>
          <w:w w:val="95"/>
          <w:lang w:val="el-GR"/>
        </w:rPr>
        <w:t xml:space="preserve">τις αλλαγές στο </w:t>
      </w:r>
      <w:r w:rsidRPr="00ED266F">
        <w:rPr>
          <w:rFonts w:ascii="Times New Roman" w:hAnsi="Times New Roman" w:cs="Times New Roman"/>
          <w:i/>
          <w:w w:val="95"/>
          <w:lang w:val="el-GR"/>
        </w:rPr>
        <w:t>ξ</w:t>
      </w:r>
      <w:r w:rsidRPr="00ED266F">
        <w:rPr>
          <w:rFonts w:ascii="Times New Roman" w:hAnsi="Times New Roman" w:cs="Times New Roman"/>
          <w:i/>
          <w:w w:val="95"/>
        </w:rPr>
        <w:t>IN</w:t>
      </w:r>
      <w:r w:rsidRPr="00ED266F">
        <w:rPr>
          <w:rFonts w:ascii="Times New Roman" w:hAnsi="Times New Roman" w:cs="Times New Roman"/>
          <w:i/>
          <w:w w:val="95"/>
          <w:lang w:val="el-GR"/>
        </w:rPr>
        <w:t xml:space="preserve">: </w:t>
      </w:r>
      <w:r w:rsidRPr="00ED266F">
        <w:rPr>
          <w:rFonts w:ascii="Times New Roman" w:hAnsi="Times New Roman" w:cs="Times New Roman"/>
          <w:w w:val="95"/>
          <w:lang w:val="el-GR"/>
        </w:rPr>
        <w:t xml:space="preserve">περισσότεροι κόμβοι έχουν ως αποτέλεσμα υψηλότερη αθροιστική τιμή του Δείκτη Επιρροής. Για τον </w:t>
      </w:r>
      <w:r w:rsidRPr="00ED266F">
        <w:rPr>
          <w:rFonts w:ascii="Times New Roman" w:hAnsi="Times New Roman" w:cs="Times New Roman"/>
          <w:w w:val="85"/>
          <w:lang w:val="el-GR"/>
        </w:rPr>
        <w:t xml:space="preserve">πυρήνα, υπάρχει ως επί το πλείστον μια αντι-συσχέτιση που πρέπει να φανεί, ενώ η υπερ-οντότητα δείχνει τόσο συσχέτιση όσο </w:t>
      </w:r>
      <w:r w:rsidRPr="00ED266F">
        <w:rPr>
          <w:rFonts w:ascii="Times New Roman" w:hAnsi="Times New Roman" w:cs="Times New Roman"/>
          <w:w w:val="90"/>
          <w:lang w:val="el-GR"/>
        </w:rPr>
        <w:t xml:space="preserve">και αντισυσχέτιση μεταξύ των αλλαγών στους αριθμούς κόμβων και των αλλαγών στο </w:t>
      </w:r>
      <w:r w:rsidRPr="00ED266F">
        <w:rPr>
          <w:rFonts w:ascii="Times New Roman" w:hAnsi="Times New Roman" w:cs="Times New Roman"/>
          <w:i/>
          <w:w w:val="90"/>
          <w:lang w:val="el-GR"/>
        </w:rPr>
        <w:t>ξ</w:t>
      </w:r>
      <w:r w:rsidRPr="00ED266F">
        <w:rPr>
          <w:rFonts w:ascii="Times New Roman" w:hAnsi="Times New Roman" w:cs="Times New Roman"/>
          <w:i/>
          <w:w w:val="90"/>
        </w:rPr>
        <w:t>SE</w:t>
      </w:r>
      <w:r w:rsidRPr="00ED266F">
        <w:rPr>
          <w:rFonts w:ascii="Times New Roman" w:hAnsi="Times New Roman" w:cs="Times New Roman"/>
          <w:w w:val="90"/>
          <w:lang w:val="el-GR"/>
        </w:rPr>
        <w:t xml:space="preserve">. Αυτή η ποικίλη </w:t>
      </w:r>
      <w:r w:rsidRPr="00ED266F">
        <w:rPr>
          <w:rFonts w:ascii="Times New Roman" w:hAnsi="Times New Roman" w:cs="Times New Roman"/>
          <w:w w:val="85"/>
          <w:lang w:val="el-GR"/>
        </w:rPr>
        <w:t xml:space="preserve">συμπεριφορά δείχνει ότι η αθροιστική τιμή του Δείκτη Επιρροής μιας δομής δικτύου είναι ένα αναδυόμενο </w:t>
      </w:r>
      <w:r w:rsidRPr="00ED266F">
        <w:rPr>
          <w:rFonts w:ascii="Times New Roman" w:hAnsi="Times New Roman" w:cs="Times New Roman"/>
          <w:w w:val="95"/>
          <w:lang w:val="el-GR"/>
        </w:rPr>
        <w:t xml:space="preserve">χαρακτηριστικό, που δεν εξηγείται από το άθροισμα των ιδιοτήτων των μερών του. Επιπλέον, ενώ οι σωλήνες και οι </w:t>
      </w:r>
      <w:r w:rsidRPr="00ED266F">
        <w:rPr>
          <w:rFonts w:ascii="Times New Roman" w:hAnsi="Times New Roman" w:cs="Times New Roman"/>
          <w:spacing w:val="-8"/>
          <w:lang w:val="el-GR"/>
        </w:rPr>
        <w:t>έλικες (</w:t>
      </w:r>
      <w:r w:rsidRPr="00ED266F">
        <w:rPr>
          <w:rFonts w:ascii="Times New Roman" w:hAnsi="Times New Roman" w:cs="Times New Roman"/>
          <w:spacing w:val="-8"/>
        </w:rPr>
        <w:t>TT</w:t>
      </w:r>
      <w:r w:rsidRPr="00ED266F">
        <w:rPr>
          <w:rFonts w:ascii="Times New Roman" w:hAnsi="Times New Roman" w:cs="Times New Roman"/>
          <w:spacing w:val="-8"/>
          <w:lang w:val="el-GR"/>
        </w:rPr>
        <w:t xml:space="preserve">) παρουσιάζουν επίσης μεγάλες διακυμάνσεις στους κόμβους-μέλη τους με την πάροδο των ετών, </w:t>
      </w:r>
      <w:r w:rsidRPr="00ED266F">
        <w:rPr>
          <w:rFonts w:ascii="Times New Roman" w:hAnsi="Times New Roman" w:cs="Times New Roman"/>
          <w:w w:val="90"/>
          <w:lang w:val="el-GR"/>
        </w:rPr>
        <w:t>οι αθροιστικές τιμές του Δείκτη Επιρροής τους παραμένουν σχεδόν σταθερές (</w:t>
      </w:r>
      <w:r w:rsidRPr="00ED266F">
        <w:rPr>
          <w:rFonts w:ascii="Times New Roman" w:hAnsi="Times New Roman" w:cs="Times New Roman"/>
          <w:i/>
          <w:w w:val="90"/>
          <w:lang w:val="el-GR"/>
        </w:rPr>
        <w:t>ξ</w:t>
      </w:r>
      <w:r w:rsidRPr="00ED266F">
        <w:rPr>
          <w:rFonts w:ascii="Times New Roman" w:hAnsi="Times New Roman" w:cs="Times New Roman"/>
          <w:i/>
          <w:w w:val="90"/>
        </w:rPr>
        <w:t>TT</w:t>
      </w:r>
      <w:r w:rsidRPr="00ED266F">
        <w:rPr>
          <w:rFonts w:ascii="Times New Roman" w:hAnsi="Times New Roman" w:cs="Times New Roman"/>
          <w:i/>
          <w:w w:val="90"/>
          <w:lang w:val="el-GR"/>
        </w:rPr>
        <w:t xml:space="preserve"> </w:t>
      </w:r>
      <w:r w:rsidRPr="00ED266F">
        <w:rPr>
          <w:rFonts w:ascii="Times New Roman" w:hAnsi="Times New Roman" w:cs="Times New Roman"/>
          <w:w w:val="90"/>
          <w:lang w:val="el-GR"/>
        </w:rPr>
        <w:t>= 11</w:t>
      </w:r>
      <w:r w:rsidRPr="00ED266F">
        <w:rPr>
          <w:rFonts w:ascii="Times New Roman" w:hAnsi="Times New Roman" w:cs="Times New Roman"/>
          <w:i/>
          <w:w w:val="90"/>
          <w:lang w:val="el-GR"/>
        </w:rPr>
        <w:t>.</w:t>
      </w:r>
      <w:r w:rsidRPr="00ED266F">
        <w:rPr>
          <w:rFonts w:ascii="Times New Roman" w:hAnsi="Times New Roman" w:cs="Times New Roman"/>
          <w:w w:val="90"/>
          <w:lang w:val="el-GR"/>
        </w:rPr>
        <w:t>17% ± 0</w:t>
      </w:r>
      <w:r w:rsidRPr="00ED266F">
        <w:rPr>
          <w:rFonts w:ascii="Times New Roman" w:hAnsi="Times New Roman" w:cs="Times New Roman"/>
          <w:i/>
          <w:w w:val="90"/>
          <w:lang w:val="el-GR"/>
        </w:rPr>
        <w:t>.</w:t>
      </w:r>
      <w:r w:rsidRPr="00ED266F">
        <w:rPr>
          <w:rFonts w:ascii="Times New Roman" w:hAnsi="Times New Roman" w:cs="Times New Roman"/>
          <w:w w:val="90"/>
          <w:lang w:val="el-GR"/>
        </w:rPr>
        <w:t xml:space="preserve">56%). Συνοψίζοντας, όλη αυτή η ποικιλόμορφη συμπεριφορά υπογραμμίζει την πολύπλοκη αλληλεπίδραση μεταξύ της δομής και της λειτουργίας των στοιχείων του δικτύου. Επιπλέον, τονίζει επίσης τον σημαντικό ρόλο των ίδιων των δομών έναντι της πραγματικής τους σύνθεσης κόμβων. Για παράδειγμα, ενώ η μικρο-εικόνα μπορεί να ποικίλλει σημαντικά, η αναδυόμενη μακρο-συμπεριφορά μπορεί να παραμείνει σταθερή. Συμπερασματικά, μόλις </w:t>
      </w:r>
      <w:r w:rsidRPr="00ED266F">
        <w:rPr>
          <w:rFonts w:ascii="Times New Roman" w:hAnsi="Times New Roman" w:cs="Times New Roman"/>
          <w:w w:val="85"/>
          <w:lang w:val="el-GR"/>
        </w:rPr>
        <w:t xml:space="preserve">αναδυθεί μια δομή εξουσίας, είναι επίμονη στο χρόνο και αντιπροσωπεύει ένα μετα-επίπεδο οργάνωσης, αποκομμένο </w:t>
      </w:r>
      <w:r w:rsidRPr="00ED266F">
        <w:rPr>
          <w:rFonts w:ascii="Times New Roman" w:hAnsi="Times New Roman" w:cs="Times New Roman"/>
          <w:w w:val="90"/>
          <w:lang w:val="el-GR"/>
        </w:rPr>
        <w:t>από τις πραγματικές ταυτότητες των μεμονωμένων κόμβων που υπάρχουν σε μια συγκεκριμένη χρονική στιγμή. Τέτοιες αρχιτεκτονικές εξουσίας δείχνουν ισχυρή και ανθεκτική συμπεριφορά απέναντι στην παγκόσμια κρίση.</w:t>
      </w:r>
    </w:p>
    <w:p w14:paraId="4C0AEF21" w14:textId="77777777" w:rsidR="00D36F6E" w:rsidRPr="00ED266F" w:rsidRDefault="00D36F6E">
      <w:pPr>
        <w:pStyle w:val="BodyText"/>
        <w:spacing w:before="37"/>
        <w:rPr>
          <w:rFonts w:ascii="Times New Roman" w:hAnsi="Times New Roman" w:cs="Times New Roman"/>
          <w:lang w:val="el-GR"/>
        </w:rPr>
      </w:pPr>
    </w:p>
    <w:p w14:paraId="5A84A259" w14:textId="77777777" w:rsidR="00D36F6E" w:rsidRPr="00ED266F" w:rsidRDefault="00F6074B">
      <w:pPr>
        <w:pStyle w:val="Heading2"/>
        <w:numPr>
          <w:ilvl w:val="1"/>
          <w:numId w:val="6"/>
        </w:numPr>
        <w:tabs>
          <w:tab w:val="left" w:pos="1331"/>
        </w:tabs>
        <w:ind w:left="1331" w:hanging="612"/>
        <w:jc w:val="both"/>
      </w:pPr>
      <w:bookmarkStart w:id="41" w:name="_TOC_250006"/>
      <w:r w:rsidRPr="00ED266F">
        <w:rPr>
          <w:spacing w:val="-4"/>
        </w:rPr>
        <w:t>Τα π</w:t>
      </w:r>
      <w:proofErr w:type="spellStart"/>
      <w:r w:rsidRPr="00ED266F">
        <w:rPr>
          <w:spacing w:val="-4"/>
        </w:rPr>
        <w:t>ρο</w:t>
      </w:r>
      <w:proofErr w:type="spellEnd"/>
      <w:r w:rsidRPr="00ED266F">
        <w:rPr>
          <w:spacing w:val="-4"/>
        </w:rPr>
        <w:t xml:space="preserve">βλήματα </w:t>
      </w:r>
      <w:proofErr w:type="spellStart"/>
      <w:r w:rsidRPr="00ED266F">
        <w:rPr>
          <w:spacing w:val="-4"/>
        </w:rPr>
        <w:t>της</w:t>
      </w:r>
      <w:proofErr w:type="spellEnd"/>
      <w:r w:rsidRPr="00ED266F">
        <w:rPr>
          <w:spacing w:val="-4"/>
        </w:rPr>
        <w:t xml:space="preserve"> </w:t>
      </w:r>
      <w:proofErr w:type="spellStart"/>
      <w:r w:rsidRPr="00ED266F">
        <w:rPr>
          <w:spacing w:val="-4"/>
        </w:rPr>
        <w:t>συγκέντρωσης</w:t>
      </w:r>
      <w:bookmarkEnd w:id="41"/>
      <w:proofErr w:type="spellEnd"/>
    </w:p>
    <w:p w14:paraId="2D55169C" w14:textId="77777777" w:rsidR="00D36F6E" w:rsidRPr="00ED266F" w:rsidRDefault="00F6074B">
      <w:pPr>
        <w:pStyle w:val="BodyText"/>
        <w:spacing w:before="152" w:line="252" w:lineRule="auto"/>
        <w:ind w:left="719" w:right="309"/>
        <w:jc w:val="both"/>
        <w:rPr>
          <w:rFonts w:ascii="Times New Roman" w:hAnsi="Times New Roman" w:cs="Times New Roman"/>
          <w:lang w:val="el-GR"/>
        </w:rPr>
      </w:pPr>
      <w:r w:rsidRPr="00ED266F">
        <w:rPr>
          <w:rFonts w:ascii="Times New Roman" w:hAnsi="Times New Roman" w:cs="Times New Roman"/>
          <w:w w:val="85"/>
          <w:lang w:val="el-GR"/>
        </w:rPr>
        <w:t xml:space="preserve">Υπήρξε μια αξιοσημείωτη επανασυγκέντρωση της ιδιοκτησίας που συνέβη από την παγκόσμια χρηματοπιστωτική κρίση </w:t>
      </w:r>
      <w:r w:rsidRPr="00ED266F">
        <w:rPr>
          <w:rFonts w:ascii="Times New Roman" w:hAnsi="Times New Roman" w:cs="Times New Roman"/>
          <w:w w:val="95"/>
          <w:lang w:val="el-GR"/>
        </w:rPr>
        <w:t>πριν από σχεδόν μια δεκαετία (</w:t>
      </w:r>
      <w:r w:rsidRPr="00ED266F">
        <w:rPr>
          <w:rFonts w:ascii="Times New Roman" w:hAnsi="Times New Roman" w:cs="Times New Roman"/>
          <w:w w:val="95"/>
        </w:rPr>
        <w:t>Davis</w:t>
      </w:r>
      <w:r w:rsidRPr="00ED266F">
        <w:rPr>
          <w:rFonts w:ascii="Times New Roman" w:hAnsi="Times New Roman" w:cs="Times New Roman"/>
          <w:w w:val="95"/>
          <w:lang w:val="el-GR"/>
        </w:rPr>
        <w:t xml:space="preserve">, 2008; </w:t>
      </w:r>
      <w:r w:rsidRPr="00ED266F">
        <w:rPr>
          <w:rFonts w:ascii="Times New Roman" w:hAnsi="Times New Roman" w:cs="Times New Roman"/>
          <w:w w:val="95"/>
        </w:rPr>
        <w:t>Murray</w:t>
      </w:r>
      <w:r w:rsidRPr="00ED266F">
        <w:rPr>
          <w:rFonts w:ascii="Times New Roman" w:hAnsi="Times New Roman" w:cs="Times New Roman"/>
          <w:w w:val="95"/>
          <w:lang w:val="el-GR"/>
        </w:rPr>
        <w:t xml:space="preserve"> και </w:t>
      </w:r>
      <w:r w:rsidRPr="00ED266F">
        <w:rPr>
          <w:rFonts w:ascii="Times New Roman" w:hAnsi="Times New Roman" w:cs="Times New Roman"/>
          <w:w w:val="95"/>
        </w:rPr>
        <w:t>Peetz</w:t>
      </w:r>
      <w:r w:rsidRPr="00ED266F">
        <w:rPr>
          <w:rFonts w:ascii="Times New Roman" w:hAnsi="Times New Roman" w:cs="Times New Roman"/>
          <w:w w:val="95"/>
          <w:lang w:val="el-GR"/>
        </w:rPr>
        <w:t xml:space="preserve">, 2010; Ντέιβις, 2013; </w:t>
      </w:r>
      <w:r w:rsidRPr="00ED266F">
        <w:rPr>
          <w:rFonts w:ascii="Times New Roman" w:hAnsi="Times New Roman" w:cs="Times New Roman"/>
          <w:w w:val="95"/>
        </w:rPr>
        <w:t>Peetz</w:t>
      </w:r>
      <w:r w:rsidRPr="00ED266F">
        <w:rPr>
          <w:rFonts w:ascii="Times New Roman" w:hAnsi="Times New Roman" w:cs="Times New Roman"/>
          <w:w w:val="95"/>
          <w:lang w:val="el-GR"/>
        </w:rPr>
        <w:t xml:space="preserve"> </w:t>
      </w:r>
      <w:r w:rsidRPr="00ED266F">
        <w:rPr>
          <w:rFonts w:ascii="Times New Roman" w:hAnsi="Times New Roman" w:cs="Times New Roman"/>
          <w:w w:val="95"/>
        </w:rPr>
        <w:t>et</w:t>
      </w:r>
      <w:r w:rsidRPr="00ED266F">
        <w:rPr>
          <w:rFonts w:ascii="Times New Roman" w:hAnsi="Times New Roman" w:cs="Times New Roman"/>
          <w:w w:val="95"/>
          <w:lang w:val="el-GR"/>
        </w:rPr>
        <w:t xml:space="preserve"> </w:t>
      </w:r>
      <w:r w:rsidRPr="00ED266F">
        <w:rPr>
          <w:rFonts w:ascii="Times New Roman" w:hAnsi="Times New Roman" w:cs="Times New Roman"/>
          <w:w w:val="95"/>
        </w:rPr>
        <w:t>al</w:t>
      </w:r>
      <w:r w:rsidRPr="00ED266F">
        <w:rPr>
          <w:rFonts w:ascii="Times New Roman" w:hAnsi="Times New Roman" w:cs="Times New Roman"/>
          <w:w w:val="95"/>
          <w:lang w:val="el-GR"/>
        </w:rPr>
        <w:t xml:space="preserve">., 2013; </w:t>
      </w:r>
      <w:r w:rsidRPr="00ED266F">
        <w:rPr>
          <w:rFonts w:ascii="Times New Roman" w:hAnsi="Times New Roman" w:cs="Times New Roman"/>
          <w:w w:val="90"/>
        </w:rPr>
        <w:t>Haberly</w:t>
      </w:r>
      <w:r w:rsidRPr="00ED266F">
        <w:rPr>
          <w:rFonts w:ascii="Times New Roman" w:hAnsi="Times New Roman" w:cs="Times New Roman"/>
          <w:w w:val="90"/>
          <w:lang w:val="el-GR"/>
        </w:rPr>
        <w:t xml:space="preserve"> και </w:t>
      </w:r>
      <w:r w:rsidRPr="00ED266F">
        <w:rPr>
          <w:rFonts w:ascii="Times New Roman" w:hAnsi="Times New Roman" w:cs="Times New Roman"/>
          <w:spacing w:val="13"/>
          <w:w w:val="98"/>
        </w:rPr>
        <w:t>W</w:t>
      </w:r>
      <w:r w:rsidRPr="00ED266F">
        <w:rPr>
          <w:rFonts w:ascii="Times New Roman" w:hAnsi="Times New Roman" w:cs="Times New Roman"/>
          <w:spacing w:val="13"/>
          <w:w w:val="98"/>
          <w:lang w:val="el-GR"/>
        </w:rPr>
        <w:t>'</w:t>
      </w:r>
      <w:proofErr w:type="spellStart"/>
      <w:r w:rsidRPr="00ED266F">
        <w:rPr>
          <w:rFonts w:ascii="Times New Roman" w:hAnsi="Times New Roman" w:cs="Times New Roman"/>
          <w:spacing w:val="13"/>
          <w:w w:val="98"/>
        </w:rPr>
        <w:t>ojcik</w:t>
      </w:r>
      <w:proofErr w:type="spellEnd"/>
      <w:r w:rsidRPr="00ED266F">
        <w:rPr>
          <w:rFonts w:ascii="Times New Roman" w:hAnsi="Times New Roman" w:cs="Times New Roman"/>
          <w:spacing w:val="13"/>
          <w:w w:val="80"/>
          <w:lang w:val="el-GR"/>
        </w:rPr>
        <w:t xml:space="preserve">, </w:t>
      </w:r>
      <w:r w:rsidRPr="00ED266F">
        <w:rPr>
          <w:rFonts w:ascii="Times New Roman" w:hAnsi="Times New Roman" w:cs="Times New Roman"/>
          <w:w w:val="90"/>
          <w:lang w:val="el-GR"/>
        </w:rPr>
        <w:t xml:space="preserve">2017; </w:t>
      </w:r>
      <w:r w:rsidRPr="00ED266F">
        <w:rPr>
          <w:rFonts w:ascii="Times New Roman" w:hAnsi="Times New Roman" w:cs="Times New Roman"/>
          <w:w w:val="90"/>
        </w:rPr>
        <w:t>Fichtner</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2017). Με λίγα λόγια (</w:t>
      </w:r>
      <w:r w:rsidRPr="00ED266F">
        <w:rPr>
          <w:rFonts w:ascii="Times New Roman" w:hAnsi="Times New Roman" w:cs="Times New Roman"/>
          <w:w w:val="90"/>
        </w:rPr>
        <w:t>Peetz</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2013):</w:t>
      </w:r>
    </w:p>
    <w:p w14:paraId="34513630" w14:textId="77777777" w:rsidR="00D36F6E" w:rsidRPr="00ED266F" w:rsidRDefault="00F6074B">
      <w:pPr>
        <w:pStyle w:val="BodyText"/>
        <w:spacing w:before="179" w:line="252" w:lineRule="auto"/>
        <w:ind w:left="1265" w:right="856"/>
        <w:jc w:val="both"/>
        <w:rPr>
          <w:rFonts w:ascii="Times New Roman" w:hAnsi="Times New Roman" w:cs="Times New Roman"/>
          <w:lang w:val="el-GR"/>
        </w:rPr>
      </w:pPr>
      <w:r w:rsidRPr="00ED266F">
        <w:rPr>
          <w:rFonts w:ascii="Times New Roman" w:hAnsi="Times New Roman" w:cs="Times New Roman"/>
          <w:w w:val="95"/>
          <w:lang w:val="el-GR"/>
        </w:rPr>
        <w:t>Η συγκέντρωση της ιδιοκτησίας από τις δύο κορυφαίες [</w:t>
      </w:r>
      <w:r w:rsidRPr="00ED266F">
        <w:rPr>
          <w:rFonts w:ascii="Times New Roman" w:hAnsi="Times New Roman" w:cs="Times New Roman"/>
          <w:w w:val="95"/>
        </w:rPr>
        <w:t>BlackRock</w:t>
      </w:r>
      <w:r w:rsidRPr="00ED266F">
        <w:rPr>
          <w:rFonts w:ascii="Times New Roman" w:hAnsi="Times New Roman" w:cs="Times New Roman"/>
          <w:w w:val="95"/>
          <w:lang w:val="el-GR"/>
        </w:rPr>
        <w:t xml:space="preserve"> και </w:t>
      </w:r>
      <w:r w:rsidRPr="00ED266F">
        <w:rPr>
          <w:rFonts w:ascii="Times New Roman" w:hAnsi="Times New Roman" w:cs="Times New Roman"/>
          <w:w w:val="95"/>
        </w:rPr>
        <w:t>Capital</w:t>
      </w:r>
      <w:r w:rsidRPr="00ED266F">
        <w:rPr>
          <w:rFonts w:ascii="Times New Roman" w:hAnsi="Times New Roman" w:cs="Times New Roman"/>
          <w:w w:val="95"/>
          <w:lang w:val="el-GR"/>
        </w:rPr>
        <w:t xml:space="preserve"> </w:t>
      </w:r>
      <w:r w:rsidRPr="00ED266F">
        <w:rPr>
          <w:rFonts w:ascii="Times New Roman" w:hAnsi="Times New Roman" w:cs="Times New Roman"/>
          <w:w w:val="95"/>
        </w:rPr>
        <w:t>Group</w:t>
      </w:r>
      <w:r w:rsidRPr="00ED266F">
        <w:rPr>
          <w:rFonts w:ascii="Times New Roman" w:hAnsi="Times New Roman" w:cs="Times New Roman"/>
          <w:w w:val="95"/>
          <w:lang w:val="el-GR"/>
        </w:rPr>
        <w:t xml:space="preserve">] είναι μεγαλύτερη στις ΗΠΑ, τη χώρα που θεωρείται ως η επιτομή της διάσπαρτης ιδιοκτησίας. Αν η κρίση διέλυσε την αξιοπιστία της λογικής του χρηματιστικού κεφαλαίου, δεν έκανε </w:t>
      </w:r>
      <w:r w:rsidRPr="00ED266F">
        <w:rPr>
          <w:rFonts w:ascii="Times New Roman" w:hAnsi="Times New Roman" w:cs="Times New Roman"/>
          <w:w w:val="90"/>
          <w:lang w:val="el-GR"/>
        </w:rPr>
        <w:t xml:space="preserve">τίποτα για να διαλύσει τον έλεγχό του, και ιδιαίτερα την επιρροή ενός μικρού κλάσματος του </w:t>
      </w:r>
      <w:r w:rsidRPr="00ED266F">
        <w:rPr>
          <w:rFonts w:ascii="Times New Roman" w:hAnsi="Times New Roman" w:cs="Times New Roman"/>
          <w:w w:val="95"/>
          <w:lang w:val="el-GR"/>
        </w:rPr>
        <w:t>χρηματιστικού κεφαλαίου.</w:t>
      </w:r>
    </w:p>
    <w:p w14:paraId="2A98AF46" w14:textId="77777777" w:rsidR="00D36F6E" w:rsidRPr="00ED266F" w:rsidRDefault="00F6074B">
      <w:pPr>
        <w:pStyle w:val="BodyText"/>
        <w:spacing w:before="178" w:line="252" w:lineRule="auto"/>
        <w:ind w:left="719" w:right="310"/>
        <w:jc w:val="both"/>
        <w:rPr>
          <w:rFonts w:ascii="Times New Roman" w:hAnsi="Times New Roman" w:cs="Times New Roman"/>
          <w:lang w:val="el-GR"/>
        </w:rPr>
      </w:pPr>
      <w:r w:rsidRPr="00ED266F">
        <w:rPr>
          <w:rFonts w:ascii="Times New Roman" w:hAnsi="Times New Roman" w:cs="Times New Roman"/>
          <w:spacing w:val="-2"/>
          <w:w w:val="95"/>
          <w:lang w:val="el-GR"/>
        </w:rPr>
        <w:t xml:space="preserve">Στον απόηχο αυτής της αλλαγής στις δομές εταιρικής ιδιοκτησίας, έχει υποστηριχθεί ότι μια μικρή </w:t>
      </w:r>
      <w:r w:rsidRPr="00ED266F">
        <w:rPr>
          <w:rFonts w:ascii="Times New Roman" w:hAnsi="Times New Roman" w:cs="Times New Roman"/>
          <w:w w:val="90"/>
          <w:lang w:val="el-GR"/>
        </w:rPr>
        <w:t xml:space="preserve">ομάδα οικονομικών παραγόντων με επιρροή, που προηγουμένως θεωρούνταν ότι συμπεριφέρονταν με παθητικό τρόπο </w:t>
      </w:r>
      <w:r w:rsidRPr="00ED266F">
        <w:rPr>
          <w:rFonts w:ascii="Times New Roman" w:hAnsi="Times New Roman" w:cs="Times New Roman"/>
          <w:w w:val="85"/>
          <w:lang w:val="el-GR"/>
        </w:rPr>
        <w:t xml:space="preserve">σε σχέση με τον ακτιβισμό των μετόχων, αναγκάζεται να αγκαλιάσει τη δυνητική μετοχική τους δύναμη </w:t>
      </w:r>
      <w:r w:rsidRPr="00ED266F">
        <w:rPr>
          <w:rFonts w:ascii="Times New Roman" w:hAnsi="Times New Roman" w:cs="Times New Roman"/>
          <w:w w:val="90"/>
          <w:lang w:val="el-GR"/>
        </w:rPr>
        <w:t>(</w:t>
      </w:r>
      <w:r w:rsidRPr="00ED266F">
        <w:rPr>
          <w:rFonts w:ascii="Times New Roman" w:hAnsi="Times New Roman" w:cs="Times New Roman"/>
          <w:w w:val="90"/>
        </w:rPr>
        <w:t>Wells</w:t>
      </w:r>
      <w:r w:rsidRPr="00ED266F">
        <w:rPr>
          <w:rFonts w:ascii="Times New Roman" w:hAnsi="Times New Roman" w:cs="Times New Roman"/>
          <w:w w:val="90"/>
          <w:lang w:val="el-GR"/>
        </w:rPr>
        <w:t xml:space="preserve">, 2015; </w:t>
      </w:r>
      <w:proofErr w:type="spellStart"/>
      <w:r w:rsidRPr="00ED266F">
        <w:rPr>
          <w:rFonts w:ascii="Times New Roman" w:hAnsi="Times New Roman" w:cs="Times New Roman"/>
          <w:w w:val="90"/>
        </w:rPr>
        <w:t>Partnoy</w:t>
      </w:r>
      <w:proofErr w:type="spellEnd"/>
      <w:r w:rsidRPr="00ED266F">
        <w:rPr>
          <w:rFonts w:ascii="Times New Roman" w:hAnsi="Times New Roman" w:cs="Times New Roman"/>
          <w:w w:val="90"/>
          <w:lang w:val="el-GR"/>
        </w:rPr>
        <w:t xml:space="preserve">, 2015; </w:t>
      </w:r>
      <w:r w:rsidRPr="00ED266F">
        <w:rPr>
          <w:rFonts w:ascii="Times New Roman" w:hAnsi="Times New Roman" w:cs="Times New Roman"/>
          <w:w w:val="90"/>
        </w:rPr>
        <w:t>Coates</w:t>
      </w:r>
      <w:r w:rsidRPr="00ED266F">
        <w:rPr>
          <w:rFonts w:ascii="Times New Roman" w:hAnsi="Times New Roman" w:cs="Times New Roman"/>
          <w:w w:val="90"/>
          <w:lang w:val="el-GR"/>
        </w:rPr>
        <w:t xml:space="preserve"> </w:t>
      </w:r>
      <w:r w:rsidRPr="00ED266F">
        <w:rPr>
          <w:rFonts w:ascii="Times New Roman" w:hAnsi="Times New Roman" w:cs="Times New Roman"/>
          <w:w w:val="90"/>
        </w:rPr>
        <w:t>IV</w:t>
      </w:r>
      <w:r w:rsidRPr="00ED266F">
        <w:rPr>
          <w:rFonts w:ascii="Times New Roman" w:hAnsi="Times New Roman" w:cs="Times New Roman"/>
          <w:w w:val="90"/>
          <w:lang w:val="el-GR"/>
        </w:rPr>
        <w:t xml:space="preserve">, 2015; </w:t>
      </w:r>
      <w:r w:rsidRPr="00ED266F">
        <w:rPr>
          <w:rFonts w:ascii="Times New Roman" w:hAnsi="Times New Roman" w:cs="Times New Roman"/>
          <w:w w:val="90"/>
        </w:rPr>
        <w:t>Fichtner</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2017).</w:t>
      </w:r>
    </w:p>
    <w:p w14:paraId="3E88D01F" w14:textId="77777777" w:rsidR="00D36F6E" w:rsidRPr="00ED266F" w:rsidRDefault="00F6074B">
      <w:pPr>
        <w:pStyle w:val="BodyText"/>
        <w:spacing w:line="252" w:lineRule="auto"/>
        <w:ind w:left="719" w:right="310" w:firstLine="338"/>
        <w:jc w:val="both"/>
        <w:rPr>
          <w:rFonts w:ascii="Times New Roman" w:hAnsi="Times New Roman" w:cs="Times New Roman"/>
          <w:lang w:val="el-GR"/>
        </w:rPr>
      </w:pPr>
      <w:r w:rsidRPr="00ED266F">
        <w:rPr>
          <w:rFonts w:ascii="Times New Roman" w:hAnsi="Times New Roman" w:cs="Times New Roman"/>
          <w:w w:val="90"/>
          <w:lang w:val="el-GR"/>
        </w:rPr>
        <w:t>Σε αυτή τη μελέτη του παγκόσμιου δικτύου ιδιοκτησίας, εντοπίζουμε επίσης υψηλή συγκέντρωση της εξουσίας των μετόχων (βλ. Ενότητα 2.2), ποσοτικοποιημένη ως τιμές του Δείκτη Επιρροής (βλ. Ενότητα 1.6), στα χέρια λίγων οικονομικών παραγόντων. Αναλυτικά, μπορούμε να δείξουμε ότι υπάρχουν διακριτές δομές εξουσίας στο δίκτυο, που αποτελούνται από μικρές ομάδες εξαιρετικά διασυνδεδεμένων και επιδραστικών παραγόντων (βλ</w:t>
      </w:r>
      <w:r w:rsidRPr="00ED266F">
        <w:rPr>
          <w:rFonts w:ascii="Times New Roman" w:hAnsi="Times New Roman" w:cs="Times New Roman"/>
          <w:w w:val="85"/>
          <w:lang w:val="el-GR"/>
        </w:rPr>
        <w:t>. Ενότητες 1.7, 2.4.1 και 2.4.3). Αυτές οι αρχιτεκτονικές εξουσιών παρουσιάζουν υψηλό βαθμό ανθεκτικότητας (βλ</w:t>
      </w:r>
      <w:r w:rsidRPr="00ED266F">
        <w:rPr>
          <w:rFonts w:ascii="Times New Roman" w:hAnsi="Times New Roman" w:cs="Times New Roman"/>
          <w:w w:val="90"/>
          <w:lang w:val="el-GR"/>
        </w:rPr>
        <w:t>. ενότητα 2.5). Υπάρχουν πιθανές απειλές που συνδέονται με αυτή τη νεοεμφανιζόμενη συγκέντρωση ιδιοκτησίας και εξουσίας που πρέπει να αντιμετωπιστούν.</w:t>
      </w:r>
    </w:p>
    <w:p w14:paraId="21A4F7E0"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pgSz w:w="11910" w:h="16840"/>
          <w:pgMar w:top="1560" w:right="1080" w:bottom="1160" w:left="720" w:header="0" w:footer="956" w:gutter="0"/>
          <w:cols w:space="720"/>
        </w:sectPr>
      </w:pPr>
    </w:p>
    <w:p w14:paraId="50C61235" w14:textId="77777777" w:rsidR="00D36F6E" w:rsidRPr="00ED266F" w:rsidRDefault="00F6074B">
      <w:pPr>
        <w:pStyle w:val="Heading3"/>
        <w:numPr>
          <w:ilvl w:val="2"/>
          <w:numId w:val="6"/>
        </w:numPr>
        <w:tabs>
          <w:tab w:val="left" w:pos="1486"/>
        </w:tabs>
        <w:spacing w:before="50"/>
        <w:ind w:hanging="766"/>
        <w:rPr>
          <w:rFonts w:ascii="Times New Roman" w:hAnsi="Times New Roman" w:cs="Times New Roman"/>
        </w:rPr>
      </w:pPr>
      <w:bookmarkStart w:id="42" w:name="_TOC_250005"/>
      <w:r w:rsidRPr="00ED266F">
        <w:rPr>
          <w:rFonts w:ascii="Times New Roman" w:hAnsi="Times New Roman" w:cs="Times New Roman"/>
        </w:rPr>
        <w:lastRenderedPageBreak/>
        <w:t>Αντια</w:t>
      </w:r>
      <w:proofErr w:type="spellStart"/>
      <w:r w:rsidRPr="00ED266F">
        <w:rPr>
          <w:rFonts w:ascii="Times New Roman" w:hAnsi="Times New Roman" w:cs="Times New Roman"/>
        </w:rPr>
        <w:t>ντ</w:t>
      </w:r>
      <w:proofErr w:type="spellEnd"/>
      <w:r w:rsidRPr="00ED266F">
        <w:rPr>
          <w:rFonts w:ascii="Times New Roman" w:hAnsi="Times New Roman" w:cs="Times New Roman"/>
        </w:rPr>
        <w:t>αγωνιστικότητα</w:t>
      </w:r>
      <w:bookmarkEnd w:id="42"/>
    </w:p>
    <w:p w14:paraId="59B5602E" w14:textId="77777777" w:rsidR="00D36F6E" w:rsidRPr="00ED266F" w:rsidRDefault="00F6074B">
      <w:pPr>
        <w:pStyle w:val="BodyText"/>
        <w:spacing w:before="156" w:line="252" w:lineRule="auto"/>
        <w:ind w:left="720" w:right="309"/>
        <w:jc w:val="both"/>
        <w:rPr>
          <w:rFonts w:ascii="Times New Roman" w:hAnsi="Times New Roman" w:cs="Times New Roman"/>
          <w:lang w:val="el-GR"/>
        </w:rPr>
      </w:pPr>
      <w:r w:rsidRPr="00ED266F">
        <w:rPr>
          <w:rFonts w:ascii="Times New Roman" w:hAnsi="Times New Roman" w:cs="Times New Roman"/>
          <w:w w:val="90"/>
          <w:lang w:val="el-GR"/>
        </w:rPr>
        <w:t>Προηγούμενες μελέτες έχουν δείξει πώς οι μικρές δομές σταυροειδών συμμετοχών, σε εθνικό επίπεδο, μπορούν να επηρεάσουν αρνητικά τον ανταγωνισμό στην αγορά σε τομείς όπως οι αεροπορικές εταιρείες, η αυτοκινητοβιομηχανία και ο χάλυβας, καθώς και στον χρηματοπιστωτικό τομέα (</w:t>
      </w:r>
      <w:r w:rsidRPr="00ED266F">
        <w:rPr>
          <w:rFonts w:ascii="Times New Roman" w:hAnsi="Times New Roman" w:cs="Times New Roman"/>
          <w:w w:val="90"/>
        </w:rPr>
        <w:t>O</w:t>
      </w:r>
      <w:r w:rsidRPr="00ED266F">
        <w:rPr>
          <w:rFonts w:ascii="Times New Roman" w:hAnsi="Times New Roman" w:cs="Times New Roman"/>
          <w:w w:val="90"/>
          <w:lang w:val="el-GR"/>
        </w:rPr>
        <w:t>'</w:t>
      </w:r>
      <w:r w:rsidRPr="00ED266F">
        <w:rPr>
          <w:rFonts w:ascii="Times New Roman" w:hAnsi="Times New Roman" w:cs="Times New Roman"/>
          <w:w w:val="90"/>
        </w:rPr>
        <w:t>Brien</w:t>
      </w:r>
      <w:r w:rsidRPr="00ED266F">
        <w:rPr>
          <w:rFonts w:ascii="Times New Roman" w:hAnsi="Times New Roman" w:cs="Times New Roman"/>
          <w:w w:val="90"/>
          <w:lang w:val="el-GR"/>
        </w:rPr>
        <w:t xml:space="preserve"> </w:t>
      </w:r>
      <w:r w:rsidRPr="00ED266F">
        <w:rPr>
          <w:rFonts w:ascii="Times New Roman" w:hAnsi="Times New Roman" w:cs="Times New Roman"/>
          <w:w w:val="90"/>
        </w:rPr>
        <w:t>and</w:t>
      </w:r>
      <w:r w:rsidRPr="00ED266F">
        <w:rPr>
          <w:rFonts w:ascii="Times New Roman" w:hAnsi="Times New Roman" w:cs="Times New Roman"/>
          <w:w w:val="90"/>
          <w:lang w:val="el-GR"/>
        </w:rPr>
        <w:t xml:space="preserve"> </w:t>
      </w:r>
      <w:r w:rsidRPr="00ED266F">
        <w:rPr>
          <w:rFonts w:ascii="Times New Roman" w:hAnsi="Times New Roman" w:cs="Times New Roman"/>
          <w:w w:val="90"/>
        </w:rPr>
        <w:t>Salop</w:t>
      </w:r>
      <w:r w:rsidRPr="00ED266F">
        <w:rPr>
          <w:rFonts w:ascii="Times New Roman" w:hAnsi="Times New Roman" w:cs="Times New Roman"/>
          <w:w w:val="90"/>
          <w:lang w:val="el-GR"/>
        </w:rPr>
        <w:t xml:space="preserve">, 1999; </w:t>
      </w:r>
      <w:r w:rsidRPr="00ED266F">
        <w:rPr>
          <w:rFonts w:ascii="Times New Roman" w:hAnsi="Times New Roman" w:cs="Times New Roman"/>
          <w:w w:val="90"/>
        </w:rPr>
        <w:t>Gilo</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2006). Πιο πρόσφατα, ορισμένες εργασίες έχουν τεκμηριώσει την αντιανταγωνιστική επίδραση της συμπυκνωμένης ιδιοκτησίας (</w:t>
      </w:r>
      <w:r w:rsidRPr="00ED266F">
        <w:rPr>
          <w:rFonts w:ascii="Times New Roman" w:hAnsi="Times New Roman" w:cs="Times New Roman"/>
          <w:w w:val="90"/>
        </w:rPr>
        <w:t>Azar</w:t>
      </w:r>
      <w:r w:rsidRPr="00ED266F">
        <w:rPr>
          <w:rFonts w:ascii="Times New Roman" w:hAnsi="Times New Roman" w:cs="Times New Roman"/>
          <w:w w:val="90"/>
          <w:lang w:val="el-GR"/>
        </w:rPr>
        <w:t xml:space="preserve"> </w:t>
      </w:r>
      <w:r w:rsidRPr="00ED266F">
        <w:rPr>
          <w:rFonts w:ascii="Times New Roman" w:hAnsi="Times New Roman" w:cs="Times New Roman"/>
          <w:w w:val="90"/>
        </w:rPr>
        <w:t>and</w:t>
      </w:r>
      <w:r w:rsidRPr="00ED266F">
        <w:rPr>
          <w:rFonts w:ascii="Times New Roman" w:hAnsi="Times New Roman" w:cs="Times New Roman"/>
          <w:w w:val="90"/>
          <w:lang w:val="el-GR"/>
        </w:rPr>
        <w:t xml:space="preserve"> </w:t>
      </w:r>
      <w:r w:rsidRPr="00ED266F">
        <w:rPr>
          <w:rFonts w:ascii="Times New Roman" w:hAnsi="Times New Roman" w:cs="Times New Roman"/>
          <w:w w:val="90"/>
        </w:rPr>
        <w:t>Schmalz</w:t>
      </w:r>
      <w:r w:rsidRPr="00ED266F">
        <w:rPr>
          <w:rFonts w:ascii="Times New Roman" w:hAnsi="Times New Roman" w:cs="Times New Roman"/>
          <w:w w:val="90"/>
          <w:lang w:val="el-GR"/>
        </w:rPr>
        <w:t xml:space="preserve">, </w:t>
      </w:r>
      <w:r w:rsidRPr="00ED266F">
        <w:rPr>
          <w:rFonts w:ascii="Times New Roman" w:hAnsi="Times New Roman" w:cs="Times New Roman"/>
          <w:w w:val="85"/>
          <w:lang w:val="el-GR"/>
        </w:rPr>
        <w:t xml:space="preserve">2017). Για παράδειγμα, η κοινή ιδιοκτησία στον κλάδο των αεροπορικών εταιρειών των ΗΠΑ είχε ως αποτέλεσμα διογκωμένες τιμές εισιτηρίων </w:t>
      </w:r>
      <w:r w:rsidRPr="00ED266F">
        <w:rPr>
          <w:rFonts w:ascii="Times New Roman" w:hAnsi="Times New Roman" w:cs="Times New Roman"/>
          <w:w w:val="90"/>
          <w:lang w:val="el-GR"/>
        </w:rPr>
        <w:t>(</w:t>
      </w:r>
      <w:r w:rsidRPr="00ED266F">
        <w:rPr>
          <w:rFonts w:ascii="Times New Roman" w:hAnsi="Times New Roman" w:cs="Times New Roman"/>
          <w:w w:val="90"/>
        </w:rPr>
        <w:t>Azar</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xml:space="preserve">., 2015). Επιπλέον, όσον αφορά τον τραπεζικό ανταγωνισμό, την κοινή ιδιοκτησία από </w:t>
      </w:r>
      <w:r w:rsidRPr="00ED266F">
        <w:rPr>
          <w:rFonts w:ascii="Times New Roman" w:hAnsi="Times New Roman" w:cs="Times New Roman"/>
          <w:w w:val="85"/>
          <w:lang w:val="el-GR"/>
        </w:rPr>
        <w:t xml:space="preserve">διαχειριστές περιουσιακών στοιχείων και τις δομές διασταυρούμενης ιδιοκτησίας συσχετίζονται σημαντικά με υψηλότερες προμήθειες πελατών </w:t>
      </w:r>
      <w:r w:rsidRPr="00ED266F">
        <w:rPr>
          <w:rFonts w:ascii="Times New Roman" w:hAnsi="Times New Roman" w:cs="Times New Roman"/>
          <w:w w:val="90"/>
          <w:lang w:val="el-GR"/>
        </w:rPr>
        <w:t>και υψηλότερα περιθώρια επιτοκίων καταθέσεων (</w:t>
      </w:r>
      <w:r w:rsidRPr="00ED266F">
        <w:rPr>
          <w:rFonts w:ascii="Times New Roman" w:hAnsi="Times New Roman" w:cs="Times New Roman"/>
          <w:w w:val="90"/>
        </w:rPr>
        <w:t>Azar</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2016). Ουσιαστικά, «η κοινή ιδιοκτησία από μεγάλους διαχειριστές περιουσιακών στοιχείων οδηγεί σε μειωμένη μακροοικονομική αποτελεσματικότητα μέσω μειωμένου ανταγωνισμού στην αγορά προϊόντων και επομένως έχει σημαντικό κρυφό κοινωνικό κόστος» (</w:t>
      </w:r>
      <w:r w:rsidRPr="00ED266F">
        <w:rPr>
          <w:rFonts w:ascii="Times New Roman" w:hAnsi="Times New Roman" w:cs="Times New Roman"/>
          <w:w w:val="90"/>
        </w:rPr>
        <w:t>Fichtner</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2017).</w:t>
      </w:r>
    </w:p>
    <w:p w14:paraId="1E37B841" w14:textId="77777777" w:rsidR="00D36F6E" w:rsidRPr="00ED266F" w:rsidRDefault="00D36F6E">
      <w:pPr>
        <w:pStyle w:val="BodyText"/>
        <w:spacing w:before="51"/>
        <w:rPr>
          <w:rFonts w:ascii="Times New Roman" w:hAnsi="Times New Roman" w:cs="Times New Roman"/>
          <w:lang w:val="el-GR"/>
        </w:rPr>
      </w:pPr>
    </w:p>
    <w:p w14:paraId="5AA44C89" w14:textId="77777777" w:rsidR="00D36F6E" w:rsidRPr="00ED266F" w:rsidRDefault="00F6074B">
      <w:pPr>
        <w:pStyle w:val="Heading3"/>
        <w:numPr>
          <w:ilvl w:val="2"/>
          <w:numId w:val="6"/>
        </w:numPr>
        <w:tabs>
          <w:tab w:val="left" w:pos="1486"/>
        </w:tabs>
        <w:ind w:hanging="766"/>
        <w:rPr>
          <w:rFonts w:ascii="Times New Roman" w:hAnsi="Times New Roman" w:cs="Times New Roman"/>
        </w:rPr>
      </w:pPr>
      <w:bookmarkStart w:id="43" w:name="_TOC_250004"/>
      <w:proofErr w:type="spellStart"/>
      <w:r w:rsidRPr="00ED266F">
        <w:rPr>
          <w:rFonts w:ascii="Times New Roman" w:hAnsi="Times New Roman" w:cs="Times New Roman"/>
        </w:rPr>
        <w:t>Φορο</w:t>
      </w:r>
      <w:proofErr w:type="spellEnd"/>
      <w:r w:rsidRPr="00ED266F">
        <w:rPr>
          <w:rFonts w:ascii="Times New Roman" w:hAnsi="Times New Roman" w:cs="Times New Roman"/>
        </w:rPr>
        <w:t>αποφυγή</w:t>
      </w:r>
      <w:bookmarkEnd w:id="43"/>
    </w:p>
    <w:p w14:paraId="6C190313" w14:textId="77777777" w:rsidR="00D36F6E" w:rsidRPr="00ED266F" w:rsidRDefault="00F6074B">
      <w:pPr>
        <w:pStyle w:val="BodyText"/>
        <w:spacing w:before="156" w:line="252" w:lineRule="auto"/>
        <w:ind w:left="720" w:right="309"/>
        <w:jc w:val="both"/>
        <w:rPr>
          <w:rFonts w:ascii="Times New Roman" w:hAnsi="Times New Roman" w:cs="Times New Roman"/>
          <w:lang w:val="el-GR"/>
        </w:rPr>
      </w:pPr>
      <w:r w:rsidRPr="00ED266F">
        <w:rPr>
          <w:rFonts w:ascii="Times New Roman" w:hAnsi="Times New Roman" w:cs="Times New Roman"/>
          <w:w w:val="90"/>
          <w:lang w:val="el-GR"/>
        </w:rPr>
        <w:t xml:space="preserve">Στην ανάλυσή μας, όχι μόνο οι παράγοντες του χρηματοπιστωτικού τομέα αποκτούν δυσανάλογα υψηλή επιρροή. </w:t>
      </w:r>
      <w:r w:rsidRPr="00ED266F">
        <w:rPr>
          <w:rFonts w:ascii="Times New Roman" w:hAnsi="Times New Roman" w:cs="Times New Roman"/>
          <w:w w:val="85"/>
          <w:lang w:val="el-GR"/>
        </w:rPr>
        <w:t xml:space="preserve">Οι πολυεθνικές εταιρείες πετρελαίου και φυσικού αερίου, οι πάροχοι υπηρεσιών κοινής ωφέλειας ηλεκτρικής ενέργειας και οι κατασκευαστές αυτοκινήτων έχουν δημιουργήσει δίκτυα ιδιοκτησίας που διοχετεύουν και συγκεντρώνουν τεράστια επιρροή (βλ. Ενότητα </w:t>
      </w:r>
      <w:r w:rsidRPr="00ED266F">
        <w:rPr>
          <w:rFonts w:ascii="Times New Roman" w:hAnsi="Times New Roman" w:cs="Times New Roman"/>
          <w:spacing w:val="-2"/>
          <w:w w:val="95"/>
          <w:lang w:val="el-GR"/>
        </w:rPr>
        <w:t>2.4.1).</w:t>
      </w:r>
    </w:p>
    <w:p w14:paraId="1697F1E8"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85"/>
          <w:lang w:val="el-GR"/>
        </w:rPr>
        <w:t xml:space="preserve">Ανεξάρτητα, πρόσφατα κατηγορήθηκε ότι η «άνοδος του εταιρικού κολοσσού απειλεί [. . . ] </w:t>
      </w:r>
      <w:r w:rsidRPr="00ED266F">
        <w:rPr>
          <w:rFonts w:ascii="Times New Roman" w:hAnsi="Times New Roman" w:cs="Times New Roman"/>
          <w:w w:val="90"/>
          <w:lang w:val="el-GR"/>
        </w:rPr>
        <w:t>τη νομιμότητα των επιχειρήσεων» (</w:t>
      </w:r>
      <w:r w:rsidRPr="00ED266F">
        <w:rPr>
          <w:rFonts w:ascii="Times New Roman" w:hAnsi="Times New Roman" w:cs="Times New Roman"/>
          <w:w w:val="90"/>
        </w:rPr>
        <w:t>The</w:t>
      </w:r>
      <w:r w:rsidRPr="00ED266F">
        <w:rPr>
          <w:rFonts w:ascii="Times New Roman" w:hAnsi="Times New Roman" w:cs="Times New Roman"/>
          <w:w w:val="90"/>
          <w:lang w:val="el-GR"/>
        </w:rPr>
        <w:t xml:space="preserve"> </w:t>
      </w:r>
      <w:r w:rsidRPr="00ED266F">
        <w:rPr>
          <w:rFonts w:ascii="Times New Roman" w:hAnsi="Times New Roman" w:cs="Times New Roman"/>
          <w:w w:val="90"/>
        </w:rPr>
        <w:t>Economist</w:t>
      </w:r>
      <w:r w:rsidRPr="00ED266F">
        <w:rPr>
          <w:rFonts w:ascii="Times New Roman" w:hAnsi="Times New Roman" w:cs="Times New Roman"/>
          <w:w w:val="90"/>
          <w:lang w:val="el-GR"/>
        </w:rPr>
        <w:t>, 2016</w:t>
      </w:r>
      <w:r w:rsidRPr="00ED266F">
        <w:rPr>
          <w:rFonts w:ascii="Times New Roman" w:hAnsi="Times New Roman" w:cs="Times New Roman"/>
          <w:w w:val="90"/>
        </w:rPr>
        <w:t>a</w:t>
      </w:r>
      <w:r w:rsidRPr="00ED266F">
        <w:rPr>
          <w:rFonts w:ascii="Times New Roman" w:hAnsi="Times New Roman" w:cs="Times New Roman"/>
          <w:w w:val="90"/>
          <w:lang w:val="el-GR"/>
        </w:rPr>
        <w:t xml:space="preserve">). Αυτή η κριτική σχετίζεται με την εδραίωση μιας ομάδας εταιρειών «σούπερ σταρ» στον πυρήνα της παγκόσμιας οικονομίας. Ως αποτέλεσμα μιας σειράς </w:t>
      </w:r>
      <w:r w:rsidRPr="00ED266F">
        <w:rPr>
          <w:rFonts w:ascii="Times New Roman" w:hAnsi="Times New Roman" w:cs="Times New Roman"/>
          <w:w w:val="85"/>
          <w:lang w:val="el-GR"/>
        </w:rPr>
        <w:t xml:space="preserve">συγχωνεύσεων και εξαγορών, υπήρξε υψηλή συγκέντρωση εταιρικής δύναμης. Ένα αρνητικό </w:t>
      </w:r>
      <w:r w:rsidRPr="00ED266F">
        <w:rPr>
          <w:rFonts w:ascii="Times New Roman" w:hAnsi="Times New Roman" w:cs="Times New Roman"/>
          <w:w w:val="90"/>
          <w:lang w:val="el-GR"/>
        </w:rPr>
        <w:t>αποτέλεσμα αυτής της εξέλιξης είναι το ακόλουθο (</w:t>
      </w:r>
      <w:r w:rsidRPr="00ED266F">
        <w:rPr>
          <w:rFonts w:ascii="Times New Roman" w:hAnsi="Times New Roman" w:cs="Times New Roman"/>
          <w:w w:val="90"/>
        </w:rPr>
        <w:t>The</w:t>
      </w:r>
      <w:r w:rsidRPr="00ED266F">
        <w:rPr>
          <w:rFonts w:ascii="Times New Roman" w:hAnsi="Times New Roman" w:cs="Times New Roman"/>
          <w:w w:val="90"/>
          <w:lang w:val="el-GR"/>
        </w:rPr>
        <w:t xml:space="preserve"> </w:t>
      </w:r>
      <w:r w:rsidRPr="00ED266F">
        <w:rPr>
          <w:rFonts w:ascii="Times New Roman" w:hAnsi="Times New Roman" w:cs="Times New Roman"/>
          <w:w w:val="90"/>
        </w:rPr>
        <w:t>Economist</w:t>
      </w:r>
      <w:r w:rsidRPr="00ED266F">
        <w:rPr>
          <w:rFonts w:ascii="Times New Roman" w:hAnsi="Times New Roman" w:cs="Times New Roman"/>
          <w:w w:val="90"/>
          <w:lang w:val="el-GR"/>
        </w:rPr>
        <w:t>, 2016</w:t>
      </w:r>
      <w:r w:rsidRPr="00ED266F">
        <w:rPr>
          <w:rFonts w:ascii="Times New Roman" w:hAnsi="Times New Roman" w:cs="Times New Roman"/>
          <w:w w:val="90"/>
        </w:rPr>
        <w:t>a</w:t>
      </w:r>
      <w:r w:rsidRPr="00ED266F">
        <w:rPr>
          <w:rFonts w:ascii="Times New Roman" w:hAnsi="Times New Roman" w:cs="Times New Roman"/>
          <w:w w:val="90"/>
          <w:lang w:val="el-GR"/>
        </w:rPr>
        <w:t>):</w:t>
      </w:r>
    </w:p>
    <w:p w14:paraId="5E280A73" w14:textId="77777777" w:rsidR="00D36F6E" w:rsidRPr="00ED266F" w:rsidRDefault="00F6074B">
      <w:pPr>
        <w:pStyle w:val="BodyText"/>
        <w:spacing w:before="178"/>
        <w:ind w:right="331"/>
        <w:jc w:val="center"/>
        <w:rPr>
          <w:rFonts w:ascii="Times New Roman" w:hAnsi="Times New Roman" w:cs="Times New Roman"/>
          <w:lang w:val="el-GR"/>
        </w:rPr>
      </w:pPr>
      <w:r w:rsidRPr="00ED266F">
        <w:rPr>
          <w:rFonts w:ascii="Times New Roman" w:hAnsi="Times New Roman" w:cs="Times New Roman"/>
          <w:w w:val="90"/>
          <w:lang w:val="el-GR"/>
        </w:rPr>
        <w:t>Η πληρωμή φόρων φαίνεται να είναι αναπόφευκτη για τα άτομα, αλλά προαιρετική για τις επιχειρήσεις.</w:t>
      </w:r>
    </w:p>
    <w:p w14:paraId="4125CE52" w14:textId="77777777" w:rsidR="00D36F6E" w:rsidRPr="00ED266F" w:rsidRDefault="00F6074B">
      <w:pPr>
        <w:pStyle w:val="BodyText"/>
        <w:spacing w:before="192" w:line="252" w:lineRule="auto"/>
        <w:ind w:left="720" w:right="310"/>
        <w:jc w:val="both"/>
        <w:rPr>
          <w:rFonts w:ascii="Times New Roman" w:hAnsi="Times New Roman" w:cs="Times New Roman"/>
          <w:lang w:val="el-GR"/>
        </w:rPr>
      </w:pPr>
      <w:r w:rsidRPr="00ED266F">
        <w:rPr>
          <w:rFonts w:ascii="Times New Roman" w:hAnsi="Times New Roman" w:cs="Times New Roman"/>
          <w:w w:val="90"/>
          <w:lang w:val="el-GR"/>
        </w:rPr>
        <w:t xml:space="preserve">Φαίνεται να υπάρχει ανάγκη για μια επανεφεύρεση της αντιμονοπωλιακής νομοθεσίας για την ψηφιακή εποχή. Για παράδειγμα, οι χώρες του ΟΟΣΑ έχουν αρχίσει να καταρτίζουν κοινούς κανόνες για να αποτρέψουν τις εταιρείες από τη χρήση φορολογικών </w:t>
      </w:r>
      <w:r w:rsidRPr="00ED266F">
        <w:rPr>
          <w:rFonts w:ascii="Times New Roman" w:hAnsi="Times New Roman" w:cs="Times New Roman"/>
          <w:spacing w:val="-8"/>
          <w:lang w:val="el-GR"/>
        </w:rPr>
        <w:t>παραδείσων. Περισσότερες λεπτομέρειες στο (</w:t>
      </w:r>
      <w:r w:rsidRPr="00ED266F">
        <w:rPr>
          <w:rFonts w:ascii="Times New Roman" w:hAnsi="Times New Roman" w:cs="Times New Roman"/>
          <w:spacing w:val="-8"/>
        </w:rPr>
        <w:t>The</w:t>
      </w:r>
      <w:r w:rsidRPr="00ED266F">
        <w:rPr>
          <w:rFonts w:ascii="Times New Roman" w:hAnsi="Times New Roman" w:cs="Times New Roman"/>
          <w:spacing w:val="-8"/>
          <w:lang w:val="el-GR"/>
        </w:rPr>
        <w:t xml:space="preserve"> </w:t>
      </w:r>
      <w:r w:rsidRPr="00ED266F">
        <w:rPr>
          <w:rFonts w:ascii="Times New Roman" w:hAnsi="Times New Roman" w:cs="Times New Roman"/>
          <w:spacing w:val="-8"/>
        </w:rPr>
        <w:t>Economist</w:t>
      </w:r>
      <w:r w:rsidRPr="00ED266F">
        <w:rPr>
          <w:rFonts w:ascii="Times New Roman" w:hAnsi="Times New Roman" w:cs="Times New Roman"/>
          <w:spacing w:val="-8"/>
          <w:lang w:val="el-GR"/>
        </w:rPr>
        <w:t>, 2016</w:t>
      </w:r>
      <w:r w:rsidRPr="00ED266F">
        <w:rPr>
          <w:rFonts w:ascii="Times New Roman" w:hAnsi="Times New Roman" w:cs="Times New Roman"/>
          <w:spacing w:val="-8"/>
        </w:rPr>
        <w:t>a</w:t>
      </w:r>
      <w:r w:rsidRPr="00ED266F">
        <w:rPr>
          <w:rFonts w:ascii="Times New Roman" w:hAnsi="Times New Roman" w:cs="Times New Roman"/>
          <w:spacing w:val="-8"/>
          <w:lang w:val="el-GR"/>
        </w:rPr>
        <w:t>).</w:t>
      </w:r>
    </w:p>
    <w:p w14:paraId="6268F2E2" w14:textId="77777777" w:rsidR="00D36F6E" w:rsidRPr="00ED266F" w:rsidRDefault="00F6074B">
      <w:pPr>
        <w:pStyle w:val="BodyText"/>
        <w:spacing w:line="252" w:lineRule="auto"/>
        <w:ind w:left="720" w:right="309" w:firstLine="338"/>
        <w:jc w:val="both"/>
        <w:rPr>
          <w:rFonts w:ascii="Times New Roman" w:hAnsi="Times New Roman" w:cs="Times New Roman"/>
        </w:rPr>
      </w:pPr>
      <w:r w:rsidRPr="00ED266F">
        <w:rPr>
          <w:rFonts w:ascii="Times New Roman" w:hAnsi="Times New Roman" w:cs="Times New Roman"/>
          <w:spacing w:val="-2"/>
          <w:w w:val="90"/>
          <w:lang w:val="el-GR"/>
        </w:rPr>
        <w:t>Πράγματι, το παγκόσμιο δίκτυο ιδιοκτησίας μπορεί γενικά να χρησιμοποιηθεί για τον εντοπισμό υπεράκτιων χρηματοοικονομικών κέντρων (</w:t>
      </w:r>
      <w:r w:rsidRPr="00ED266F">
        <w:rPr>
          <w:rFonts w:ascii="Times New Roman" w:hAnsi="Times New Roman" w:cs="Times New Roman"/>
          <w:spacing w:val="-2"/>
          <w:w w:val="90"/>
        </w:rPr>
        <w:t>OFC</w:t>
      </w:r>
      <w:r w:rsidRPr="00ED266F">
        <w:rPr>
          <w:rFonts w:ascii="Times New Roman" w:hAnsi="Times New Roman" w:cs="Times New Roman"/>
          <w:spacing w:val="-2"/>
          <w:w w:val="90"/>
          <w:lang w:val="el-GR"/>
        </w:rPr>
        <w:t xml:space="preserve">). Με άλλα λόγια, η δομή των μικροδικτύων αποκαλύπτει εξαιρετικά πολύπλοκες διεθνείς εταιρικές χρηματοοικονομικές δομές σε μακροοικονομικό επίπεδο. Αυτό που είναι πολύ ενδεικτικό, και αντίθετο με τις προσδοκίες, είναι ότι τα περισσότερα αναγνωρισμένα </w:t>
      </w:r>
      <w:r w:rsidRPr="00ED266F">
        <w:rPr>
          <w:rFonts w:ascii="Times New Roman" w:hAnsi="Times New Roman" w:cs="Times New Roman"/>
          <w:spacing w:val="-2"/>
          <w:w w:val="90"/>
        </w:rPr>
        <w:t>OFC</w:t>
      </w:r>
      <w:r w:rsidRPr="00ED266F">
        <w:rPr>
          <w:rFonts w:ascii="Times New Roman" w:hAnsi="Times New Roman" w:cs="Times New Roman"/>
          <w:spacing w:val="-2"/>
          <w:w w:val="90"/>
          <w:lang w:val="el-GR"/>
        </w:rPr>
        <w:t xml:space="preserve"> βρίσκονται στην πραγματικότητα σε πολύ ανεπτυγμένες χώρες. Με άλλα </w:t>
      </w:r>
      <w:r w:rsidRPr="00ED266F">
        <w:rPr>
          <w:rFonts w:ascii="Times New Roman" w:hAnsi="Times New Roman" w:cs="Times New Roman"/>
          <w:w w:val="85"/>
          <w:lang w:val="el-GR"/>
        </w:rPr>
        <w:t xml:space="preserve">λόγια, χώρες που έχουν υπογράψει συμφωνίες φορολογικών συμβάσεων. Αυτό υπογραμμίζει επίσης τη γενική </w:t>
      </w:r>
      <w:r w:rsidRPr="00ED266F">
        <w:rPr>
          <w:rFonts w:ascii="Times New Roman" w:hAnsi="Times New Roman" w:cs="Times New Roman"/>
          <w:spacing w:val="-2"/>
          <w:w w:val="90"/>
          <w:lang w:val="el-GR"/>
        </w:rPr>
        <w:t xml:space="preserve">σημασία της εμπειρικής ανάλυσης δικτύου για τους υπεύθυνους χάραξης πολιτικής και τις ρυθμιστικές αρχές. </w:t>
      </w:r>
      <w:proofErr w:type="spellStart"/>
      <w:r w:rsidRPr="00ED266F">
        <w:rPr>
          <w:rFonts w:ascii="Times New Roman" w:hAnsi="Times New Roman" w:cs="Times New Roman"/>
          <w:spacing w:val="-2"/>
          <w:w w:val="90"/>
        </w:rPr>
        <w:t>Βλέ</w:t>
      </w:r>
      <w:proofErr w:type="spellEnd"/>
      <w:r w:rsidRPr="00ED266F">
        <w:rPr>
          <w:rFonts w:ascii="Times New Roman" w:hAnsi="Times New Roman" w:cs="Times New Roman"/>
          <w:spacing w:val="-2"/>
          <w:w w:val="90"/>
        </w:rPr>
        <w:t xml:space="preserve">πε (Garcia-Bernardo </w:t>
      </w:r>
      <w:r w:rsidRPr="00ED266F">
        <w:rPr>
          <w:rFonts w:ascii="Times New Roman" w:hAnsi="Times New Roman" w:cs="Times New Roman"/>
          <w:spacing w:val="-2"/>
        </w:rPr>
        <w:t>et al., 2017) για λεπτομέρειες.</w:t>
      </w:r>
    </w:p>
    <w:p w14:paraId="6F3AB2CC" w14:textId="77777777" w:rsidR="00D36F6E" w:rsidRPr="00ED266F" w:rsidRDefault="00D36F6E">
      <w:pPr>
        <w:pStyle w:val="BodyText"/>
        <w:spacing w:before="51"/>
        <w:rPr>
          <w:rFonts w:ascii="Times New Roman" w:hAnsi="Times New Roman" w:cs="Times New Roman"/>
        </w:rPr>
      </w:pPr>
    </w:p>
    <w:p w14:paraId="39EA2F20" w14:textId="77777777" w:rsidR="00D36F6E" w:rsidRPr="00ED266F" w:rsidRDefault="00F6074B">
      <w:pPr>
        <w:pStyle w:val="Heading3"/>
        <w:numPr>
          <w:ilvl w:val="2"/>
          <w:numId w:val="6"/>
        </w:numPr>
        <w:tabs>
          <w:tab w:val="left" w:pos="1486"/>
        </w:tabs>
        <w:ind w:hanging="766"/>
        <w:rPr>
          <w:rFonts w:ascii="Times New Roman" w:hAnsi="Times New Roman" w:cs="Times New Roman"/>
        </w:rPr>
      </w:pPr>
      <w:bookmarkStart w:id="44" w:name="_TOC_250003"/>
      <w:r w:rsidRPr="00ED266F">
        <w:rPr>
          <w:rFonts w:ascii="Times New Roman" w:hAnsi="Times New Roman" w:cs="Times New Roman"/>
          <w:spacing w:val="-2"/>
        </w:rPr>
        <w:t>Συστημικός κίνδυνος</w:t>
      </w:r>
      <w:bookmarkEnd w:id="44"/>
    </w:p>
    <w:p w14:paraId="681EB192" w14:textId="77777777" w:rsidR="00D36F6E" w:rsidRPr="00ED266F" w:rsidRDefault="00F6074B">
      <w:pPr>
        <w:pStyle w:val="BodyText"/>
        <w:spacing w:before="156" w:line="252" w:lineRule="auto"/>
        <w:ind w:left="720" w:right="309"/>
        <w:jc w:val="both"/>
        <w:rPr>
          <w:rFonts w:ascii="Times New Roman" w:hAnsi="Times New Roman" w:cs="Times New Roman"/>
          <w:lang w:val="el-GR"/>
        </w:rPr>
      </w:pPr>
      <w:r w:rsidRPr="00ED266F">
        <w:rPr>
          <w:rFonts w:ascii="Times New Roman" w:hAnsi="Times New Roman" w:cs="Times New Roman"/>
          <w:w w:val="90"/>
          <w:lang w:val="el-GR"/>
        </w:rPr>
        <w:t xml:space="preserve">Κατά τη διάρκεια της χρηματοπιστωτικής κρίσης διαδόθηκε η καθομιλουμένη «πολύ μεγάλη για να αποτύχει». Αποτυπώνει την ιδέα ότι με τον εντοπισμό και την παροχή βοήθειας στους κύριους οικονομικούς παράγοντες του συστήματος, μπορεί να αποφευχθεί η οικονομική δυσπραγία. Αυτή η προσέγγιση, ωστόσο, δεν επαρκεί για δίκτυα όπου υπάρχουν αποτελέσματα ανάδρασης </w:t>
      </w:r>
      <w:r w:rsidRPr="00ED266F">
        <w:rPr>
          <w:rFonts w:ascii="Times New Roman" w:hAnsi="Times New Roman" w:cs="Times New Roman"/>
          <w:w w:val="85"/>
          <w:lang w:val="el-GR"/>
        </w:rPr>
        <w:t xml:space="preserve">. Σε συστήματα όπου οι παράγοντες είναι διασυνδεδεμένοι και, ως εκ τούτου, αλληλεξαρτώμενοι, η έννοια </w:t>
      </w:r>
      <w:r w:rsidRPr="00ED266F">
        <w:rPr>
          <w:rFonts w:ascii="Times New Roman" w:hAnsi="Times New Roman" w:cs="Times New Roman"/>
          <w:w w:val="90"/>
          <w:lang w:val="el-GR"/>
        </w:rPr>
        <w:t xml:space="preserve">του συστημικού κινδύνου αποκτά σημασία. Με άλλα λόγια, μόνο με την αποκάλυψη της αρχιτεκτονικής του δικτύου, μπορεί να εκτιμηθεί το επίπεδο διάδοσης της οικονομικής δυσπραγίας σε όλο το σύστημα. </w:t>
      </w:r>
      <w:r w:rsidRPr="00ED266F">
        <w:rPr>
          <w:rFonts w:ascii="Times New Roman" w:hAnsi="Times New Roman" w:cs="Times New Roman"/>
          <w:w w:val="95"/>
          <w:lang w:val="el-GR"/>
        </w:rPr>
        <w:t>Για μια επισκόπηση, βλ. (</w:t>
      </w:r>
      <w:r w:rsidRPr="00ED266F">
        <w:rPr>
          <w:rFonts w:ascii="Times New Roman" w:hAnsi="Times New Roman" w:cs="Times New Roman"/>
          <w:w w:val="95"/>
        </w:rPr>
        <w:t>Glattfelder</w:t>
      </w:r>
      <w:r w:rsidRPr="00ED266F">
        <w:rPr>
          <w:rFonts w:ascii="Times New Roman" w:hAnsi="Times New Roman" w:cs="Times New Roman"/>
          <w:w w:val="95"/>
          <w:lang w:val="el-GR"/>
        </w:rPr>
        <w:t>, 2016).</w:t>
      </w:r>
    </w:p>
    <w:p w14:paraId="7C8F0ACC"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90"/>
          <w:lang w:val="el-GR"/>
        </w:rPr>
        <w:t xml:space="preserve">Δυστυχώς, τα αποτελέσματα δικτύου μπορεί να είναι αντιφατικά. Για παράδειγμα, με την αύξηση της </w:t>
      </w:r>
      <w:r w:rsidRPr="00ED266F">
        <w:rPr>
          <w:rFonts w:ascii="Times New Roman" w:hAnsi="Times New Roman" w:cs="Times New Roman"/>
          <w:spacing w:val="-8"/>
          <w:lang w:val="el-GR"/>
        </w:rPr>
        <w:t xml:space="preserve">διασυνδεσιμότητας των χρηματοπιστωτικών συστημάτων, το αποτέλεσμα αναμένεται να είναι μεγαλύτερη σταθερότητα, καθώς οι παράγοντες </w:t>
      </w:r>
      <w:r w:rsidRPr="00ED266F">
        <w:rPr>
          <w:rFonts w:ascii="Times New Roman" w:hAnsi="Times New Roman" w:cs="Times New Roman"/>
          <w:w w:val="90"/>
          <w:lang w:val="el-GR"/>
        </w:rPr>
        <w:t xml:space="preserve">διαφοροποιούν τους ατομικούς κινδύνους τους αυξάνοντας τους κοινούς δεσμούς με άλλους. Ωστόσο, σε συστήματα με βρόχους ανάδρασης υπάρχει ένα όριο διασυνδεσιμότητας, πάνω από το οποίο οι συνεχείς προσπάθειες διαφοροποίησης θα οδηγήσουν στην πραγματικότητα σε αύξηση του </w:t>
      </w:r>
      <w:r w:rsidRPr="00ED266F">
        <w:rPr>
          <w:rFonts w:ascii="Times New Roman" w:hAnsi="Times New Roman" w:cs="Times New Roman"/>
          <w:w w:val="90"/>
          <w:lang w:val="el-GR"/>
        </w:rPr>
        <w:lastRenderedPageBreak/>
        <w:t>συστημικού κινδύνου (</w:t>
      </w:r>
      <w:r w:rsidRPr="00ED266F">
        <w:rPr>
          <w:rFonts w:ascii="Times New Roman" w:hAnsi="Times New Roman" w:cs="Times New Roman"/>
          <w:w w:val="90"/>
        </w:rPr>
        <w:t>Battiston</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2012</w:t>
      </w:r>
      <w:r w:rsidRPr="00ED266F">
        <w:rPr>
          <w:rFonts w:ascii="Times New Roman" w:hAnsi="Times New Roman" w:cs="Times New Roman"/>
          <w:w w:val="90"/>
        </w:rPr>
        <w:t>a</w:t>
      </w:r>
      <w:r w:rsidRPr="00ED266F">
        <w:rPr>
          <w:rFonts w:ascii="Times New Roman" w:hAnsi="Times New Roman" w:cs="Times New Roman"/>
          <w:w w:val="90"/>
          <w:lang w:val="el-GR"/>
        </w:rPr>
        <w:t>).</w:t>
      </w:r>
    </w:p>
    <w:p w14:paraId="169E2F5F"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pgSz w:w="11910" w:h="16840"/>
          <w:pgMar w:top="1560" w:right="1080" w:bottom="1160" w:left="720" w:header="0" w:footer="956" w:gutter="0"/>
          <w:cols w:space="720"/>
        </w:sectPr>
      </w:pPr>
    </w:p>
    <w:p w14:paraId="4D8BFB58" w14:textId="77777777" w:rsidR="00D36F6E" w:rsidRPr="00ED266F" w:rsidRDefault="00F6074B">
      <w:pPr>
        <w:pStyle w:val="BodyText"/>
        <w:spacing w:before="44" w:line="252" w:lineRule="auto"/>
        <w:ind w:left="720" w:right="310"/>
        <w:jc w:val="both"/>
        <w:rPr>
          <w:rFonts w:ascii="Times New Roman" w:hAnsi="Times New Roman" w:cs="Times New Roman"/>
          <w:lang w:val="el-GR"/>
        </w:rPr>
      </w:pPr>
      <w:r w:rsidRPr="00ED266F">
        <w:rPr>
          <w:rFonts w:ascii="Times New Roman" w:hAnsi="Times New Roman" w:cs="Times New Roman"/>
          <w:w w:val="90"/>
          <w:lang w:val="el-GR"/>
        </w:rPr>
        <w:lastRenderedPageBreak/>
        <w:t xml:space="preserve">Προκύπτει ένα παράδοξο: Ενώ οι μεμονωμένοι οικονομικοί παράγοντες γίνονται πιο ανθεκτικοί, η συνολική πιθανότητα αποτυχίας </w:t>
      </w:r>
      <w:r w:rsidRPr="00ED266F">
        <w:rPr>
          <w:rFonts w:ascii="Times New Roman" w:hAnsi="Times New Roman" w:cs="Times New Roman"/>
          <w:w w:val="85"/>
          <w:lang w:val="el-GR"/>
        </w:rPr>
        <w:t xml:space="preserve">στο σύστημα αυξάνεται. Σε αυτό το πλαίσιο, ο εξαιρετικά διασυνδεδεμένος πυρήνας του </w:t>
      </w:r>
      <w:r w:rsidRPr="00ED266F">
        <w:rPr>
          <w:rFonts w:ascii="Times New Roman" w:hAnsi="Times New Roman" w:cs="Times New Roman"/>
          <w:w w:val="90"/>
          <w:lang w:val="el-GR"/>
        </w:rPr>
        <w:t xml:space="preserve">παγκόσμιου δικτύου ιδιοκτησίας —και η υπερ-οντότητα που βρίσκεται μέσα του— φαίνεται δυσοίωνα (βλ. Ενότητα 2.5). Αυτή η σφιχτοδεμένη ομάδα σημαντικών παραγόντων φαίνεται σαν ιδανική προϋπόθεση για </w:t>
      </w:r>
      <w:r w:rsidRPr="00ED266F">
        <w:rPr>
          <w:rFonts w:ascii="Times New Roman" w:hAnsi="Times New Roman" w:cs="Times New Roman"/>
          <w:w w:val="85"/>
          <w:lang w:val="el-GR"/>
        </w:rPr>
        <w:t>να εξαπλωθεί η οικονομική δυσπραγία μέσω του δικτύου εξαπλώνοντας σαν επιδημία, μολύνοντας μεγάλα χρηματοπιστωτικά</w:t>
      </w:r>
      <w:r w:rsidRPr="00ED266F">
        <w:rPr>
          <w:rFonts w:ascii="Times New Roman" w:hAnsi="Times New Roman" w:cs="Times New Roman"/>
          <w:w w:val="90"/>
          <w:lang w:val="el-GR"/>
        </w:rPr>
        <w:t xml:space="preserve"> ιδρύματα κόμβο προς κόμβο. Αυτό το πιθανό ζήτημα είχε ήδη τεθεί στο (</w:t>
      </w:r>
      <w:r w:rsidRPr="00ED266F">
        <w:rPr>
          <w:rFonts w:ascii="Times New Roman" w:hAnsi="Times New Roman" w:cs="Times New Roman"/>
          <w:w w:val="90"/>
        </w:rPr>
        <w:t>Vitali</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xml:space="preserve">., 2011). </w:t>
      </w:r>
      <w:r w:rsidRPr="00ED266F">
        <w:rPr>
          <w:rFonts w:ascii="Times New Roman" w:hAnsi="Times New Roman" w:cs="Times New Roman"/>
          <w:w w:val="95"/>
          <w:lang w:val="el-GR"/>
        </w:rPr>
        <w:t xml:space="preserve">Πράγματι, κανείς δεν ξέρει τι θα είχε συμβεί, αν δεν είχε εφαρμοστεί η διάσωση του χρηματοπιστωτικού συστήματος των ΗΠΑ. Στην πραγματικότητα, ο νόμος περί οικονομικής σταθεροποίησης έκτακτης ανάγκης του </w:t>
      </w:r>
      <w:r w:rsidRPr="00ED266F">
        <w:rPr>
          <w:rFonts w:ascii="Times New Roman" w:hAnsi="Times New Roman" w:cs="Times New Roman"/>
          <w:w w:val="85"/>
          <w:lang w:val="el-GR"/>
        </w:rPr>
        <w:t>2008, που είχε ως αποτέλεσμα την αγορά προβληματικών περιουσιακών στοιχείων αξίας περίπου 700 δισεκατομμυρίων δολαρίων ΗΠΑ (</w:t>
      </w:r>
      <w:r w:rsidRPr="00ED266F">
        <w:rPr>
          <w:rFonts w:ascii="Times New Roman" w:hAnsi="Times New Roman" w:cs="Times New Roman"/>
          <w:w w:val="85"/>
        </w:rPr>
        <w:t>Muolo</w:t>
      </w:r>
      <w:r w:rsidRPr="00ED266F">
        <w:rPr>
          <w:rFonts w:ascii="Times New Roman" w:hAnsi="Times New Roman" w:cs="Times New Roman"/>
          <w:w w:val="85"/>
          <w:lang w:val="el-GR"/>
        </w:rPr>
        <w:t xml:space="preserve">, 2008), </w:t>
      </w:r>
      <w:r w:rsidRPr="00ED266F">
        <w:rPr>
          <w:rFonts w:ascii="Times New Roman" w:hAnsi="Times New Roman" w:cs="Times New Roman"/>
          <w:w w:val="90"/>
          <w:lang w:val="el-GR"/>
        </w:rPr>
        <w:t>άλλαξε ριζικά την εξέλιξη του δικτύου.</w:t>
      </w:r>
    </w:p>
    <w:p w14:paraId="0E3642C7"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90"/>
          <w:lang w:val="el-GR"/>
        </w:rPr>
        <w:t xml:space="preserve">Επιπλέον, δεδομένου ότι ο δείκτης επιρροής είναι επίσης μια παραλλαγή κεντρικότητας (βλ. ενότητα 1.6.2), επιτρέπει τον προσδιορισμό των σημαντικότερων παραγόντων σε ολόκληρο το δίκτυο, λαμβάνοντας υπόψη την αρχιτεκτονική της διασυνδεσιμότητας, καθώς και τις κατανομές των συντελεστών στάθμισης ιδιοκτησίας και των σταθερών αξιών. Ουσιαστικά, η μεθοδολογία μας επιτρέπει τον εντοπισμό οντοτήτων «πολύ κεντρικών για να αποτύχουν» στο παγκόσμιο </w:t>
      </w:r>
      <w:r w:rsidRPr="00ED266F">
        <w:rPr>
          <w:rFonts w:ascii="Times New Roman" w:hAnsi="Times New Roman" w:cs="Times New Roman"/>
          <w:w w:val="85"/>
          <w:lang w:val="el-GR"/>
        </w:rPr>
        <w:t>δίκτυο ιδιοκτησίας. Αυτό είναι στο πνεύμα του (</w:t>
      </w:r>
      <w:r w:rsidRPr="00ED266F">
        <w:rPr>
          <w:rFonts w:ascii="Times New Roman" w:hAnsi="Times New Roman" w:cs="Times New Roman"/>
          <w:w w:val="85"/>
        </w:rPr>
        <w:t>Battiston</w:t>
      </w:r>
      <w:r w:rsidRPr="00ED266F">
        <w:rPr>
          <w:rFonts w:ascii="Times New Roman" w:hAnsi="Times New Roman" w:cs="Times New Roman"/>
          <w:w w:val="85"/>
          <w:lang w:val="el-GR"/>
        </w:rPr>
        <w:t xml:space="preserve"> </w:t>
      </w:r>
      <w:r w:rsidRPr="00ED266F">
        <w:rPr>
          <w:rFonts w:ascii="Times New Roman" w:hAnsi="Times New Roman" w:cs="Times New Roman"/>
          <w:w w:val="85"/>
        </w:rPr>
        <w:t>et</w:t>
      </w:r>
      <w:r w:rsidRPr="00ED266F">
        <w:rPr>
          <w:rFonts w:ascii="Times New Roman" w:hAnsi="Times New Roman" w:cs="Times New Roman"/>
          <w:w w:val="85"/>
          <w:lang w:val="el-GR"/>
        </w:rPr>
        <w:t xml:space="preserve"> </w:t>
      </w:r>
      <w:r w:rsidRPr="00ED266F">
        <w:rPr>
          <w:rFonts w:ascii="Times New Roman" w:hAnsi="Times New Roman" w:cs="Times New Roman"/>
          <w:w w:val="85"/>
        </w:rPr>
        <w:t>al</w:t>
      </w:r>
      <w:r w:rsidRPr="00ED266F">
        <w:rPr>
          <w:rFonts w:ascii="Times New Roman" w:hAnsi="Times New Roman" w:cs="Times New Roman"/>
          <w:w w:val="85"/>
          <w:lang w:val="el-GR"/>
        </w:rPr>
        <w:t>., 2012</w:t>
      </w:r>
      <w:r w:rsidRPr="00ED266F">
        <w:rPr>
          <w:rFonts w:ascii="Times New Roman" w:hAnsi="Times New Roman" w:cs="Times New Roman"/>
          <w:w w:val="85"/>
        </w:rPr>
        <w:t>b</w:t>
      </w:r>
      <w:r w:rsidRPr="00ED266F">
        <w:rPr>
          <w:rFonts w:ascii="Times New Roman" w:hAnsi="Times New Roman" w:cs="Times New Roman"/>
          <w:w w:val="85"/>
          <w:lang w:val="el-GR"/>
        </w:rPr>
        <w:t xml:space="preserve">, 2015). Η αποκάλυψη τέτοιων κόμβων </w:t>
      </w:r>
      <w:r w:rsidRPr="00ED266F">
        <w:rPr>
          <w:rFonts w:ascii="Times New Roman" w:hAnsi="Times New Roman" w:cs="Times New Roman"/>
          <w:w w:val="90"/>
          <w:lang w:val="el-GR"/>
        </w:rPr>
        <w:t>συστημικής σημασίας μπορεί να έχει μεγάλη αξία για τους υπεύθυνους χάραξης πολιτικής και τις ρυθμιστικές αρχές.</w:t>
      </w:r>
    </w:p>
    <w:p w14:paraId="52AC7DAB"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90"/>
          <w:lang w:val="el-GR"/>
        </w:rPr>
        <w:t xml:space="preserve">Αναλυτικότερα, η τεράστια συγκέντρωση ιδιοκτησίας στα χέρια λίγων διαχειριστών περιουσιακών στοιχείων (βλ. ενότητα 2.4) θα μπορούσε να είναι ενδεικτική ενός νέου τύπου συστημικού κινδύνου. Σύμφωνα με την παραδοσιακή συλλογιστική, </w:t>
      </w:r>
      <w:r w:rsidRPr="00ED266F">
        <w:rPr>
          <w:rFonts w:ascii="Times New Roman" w:hAnsi="Times New Roman" w:cs="Times New Roman"/>
          <w:w w:val="85"/>
          <w:lang w:val="el-GR"/>
        </w:rPr>
        <w:t xml:space="preserve">οι διαχειριστές περιουσιακών στοιχείων δεν είναι συστημικά σημαντικοί (βλ. ενότητα 2.4.3). Σε αντίθεση με τις τράπεζες, αυτοί </w:t>
      </w:r>
      <w:r w:rsidRPr="00ED266F">
        <w:rPr>
          <w:rFonts w:ascii="Times New Roman" w:hAnsi="Times New Roman" w:cs="Times New Roman"/>
          <w:w w:val="90"/>
          <w:lang w:val="el-GR"/>
        </w:rPr>
        <w:t xml:space="preserve">οι διαχειριστές δεν έχουν μόχλευση και δεν παρέχουν πιστώσεις. Με άλλα λόγια, ο κίνδυνος αφερεγγυότητας είναι </w:t>
      </w:r>
      <w:r w:rsidRPr="00ED266F">
        <w:rPr>
          <w:rFonts w:ascii="Times New Roman" w:hAnsi="Times New Roman" w:cs="Times New Roman"/>
          <w:spacing w:val="-2"/>
          <w:w w:val="95"/>
          <w:lang w:val="el-GR"/>
        </w:rPr>
        <w:t>χαμηλός. Ωστόσο, δεν συμφωνούν όλοι (</w:t>
      </w:r>
      <w:r w:rsidRPr="00ED266F">
        <w:rPr>
          <w:rFonts w:ascii="Times New Roman" w:hAnsi="Times New Roman" w:cs="Times New Roman"/>
          <w:spacing w:val="-2"/>
          <w:w w:val="95"/>
        </w:rPr>
        <w:t>Fichtner</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et</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al</w:t>
      </w:r>
      <w:r w:rsidRPr="00ED266F">
        <w:rPr>
          <w:rFonts w:ascii="Times New Roman" w:hAnsi="Times New Roman" w:cs="Times New Roman"/>
          <w:spacing w:val="-2"/>
          <w:w w:val="95"/>
          <w:lang w:val="el-GR"/>
        </w:rPr>
        <w:t>., 2017):</w:t>
      </w:r>
    </w:p>
    <w:p w14:paraId="3E5DFDDC" w14:textId="77777777" w:rsidR="00D36F6E" w:rsidRPr="00ED266F" w:rsidRDefault="00F6074B">
      <w:pPr>
        <w:pStyle w:val="BodyText"/>
        <w:spacing w:before="174" w:line="252" w:lineRule="auto"/>
        <w:ind w:left="1265" w:right="855"/>
        <w:jc w:val="both"/>
        <w:rPr>
          <w:rFonts w:ascii="Times New Roman" w:hAnsi="Times New Roman" w:cs="Times New Roman"/>
          <w:lang w:val="el-GR"/>
        </w:rPr>
      </w:pPr>
      <w:r w:rsidRPr="00ED266F">
        <w:rPr>
          <w:rFonts w:ascii="Times New Roman" w:hAnsi="Times New Roman" w:cs="Times New Roman"/>
          <w:w w:val="90"/>
          <w:lang w:val="el-GR"/>
        </w:rPr>
        <w:t xml:space="preserve">Μια σημαντική ανησυχία που έχει εκφραστεί τα τελευταία χρόνια είναι ότι ένα περαιτέρω αυξανόμενο μερίδιο αγοράς των αμοιβαίων κεφαλαίων παθητικού δείκτη θα μπορούσε να βλάψει την αποτελεσματική εύρεση τιμών στις αγορές μετοχών, καθώς το ποσοστό των μετοχών που διαπραγματεύονται ενεργά θα συνεχίσει να συρρικνώνεται. Ένας από </w:t>
      </w:r>
      <w:r w:rsidRPr="00ED266F">
        <w:rPr>
          <w:rFonts w:ascii="Times New Roman" w:hAnsi="Times New Roman" w:cs="Times New Roman"/>
          <w:w w:val="85"/>
          <w:lang w:val="el-GR"/>
        </w:rPr>
        <w:t xml:space="preserve">τους πιο ειλικρινείς ρυθμιστές από αυτή την άποψη είναι ο </w:t>
      </w:r>
      <w:r w:rsidRPr="00ED266F">
        <w:rPr>
          <w:rFonts w:ascii="Times New Roman" w:hAnsi="Times New Roman" w:cs="Times New Roman"/>
          <w:w w:val="85"/>
        </w:rPr>
        <w:t>Andrew</w:t>
      </w:r>
      <w:r w:rsidRPr="00ED266F">
        <w:rPr>
          <w:rFonts w:ascii="Times New Roman" w:hAnsi="Times New Roman" w:cs="Times New Roman"/>
          <w:w w:val="85"/>
          <w:lang w:val="el-GR"/>
        </w:rPr>
        <w:t xml:space="preserve"> </w:t>
      </w:r>
      <w:r w:rsidRPr="00ED266F">
        <w:rPr>
          <w:rFonts w:ascii="Times New Roman" w:hAnsi="Times New Roman" w:cs="Times New Roman"/>
          <w:w w:val="85"/>
        </w:rPr>
        <w:t>Haldane</w:t>
      </w:r>
      <w:r w:rsidRPr="00ED266F">
        <w:rPr>
          <w:rFonts w:ascii="Times New Roman" w:hAnsi="Times New Roman" w:cs="Times New Roman"/>
          <w:w w:val="85"/>
          <w:lang w:val="el-GR"/>
        </w:rPr>
        <w:t xml:space="preserve"> από την Τράπεζα της Αγγλίας </w:t>
      </w:r>
      <w:r w:rsidRPr="00ED266F">
        <w:rPr>
          <w:rFonts w:ascii="Times New Roman" w:hAnsi="Times New Roman" w:cs="Times New Roman"/>
          <w:w w:val="90"/>
          <w:lang w:val="el-GR"/>
        </w:rPr>
        <w:t xml:space="preserve">. Σε ομιλία του το 2014, υποστήριξε ότι δυνητικά έχουμε εισέλθει στην «εποχή της διαχείρισης περιουσιακών στοιχείων» λόγω της τεράστιας αύξησης των υπό διαχείριση περιουσιακών στοιχείων τις </w:t>
      </w:r>
      <w:r w:rsidRPr="00ED266F">
        <w:rPr>
          <w:rFonts w:ascii="Times New Roman" w:hAnsi="Times New Roman" w:cs="Times New Roman"/>
          <w:w w:val="85"/>
          <w:lang w:val="el-GR"/>
        </w:rPr>
        <w:t xml:space="preserve">τελευταίες δεκαετίες και της σχετικής υποχώρησης των τραπεζών μετά την παγκόσμια χρηματοπιστωτική κρίση. Βλέπει </w:t>
      </w:r>
      <w:r w:rsidRPr="00ED266F">
        <w:rPr>
          <w:rFonts w:ascii="Times New Roman" w:hAnsi="Times New Roman" w:cs="Times New Roman"/>
          <w:w w:val="90"/>
          <w:lang w:val="el-GR"/>
        </w:rPr>
        <w:t xml:space="preserve">ενδείξεις ότι τα </w:t>
      </w:r>
      <w:r w:rsidRPr="00ED266F">
        <w:rPr>
          <w:rFonts w:ascii="Times New Roman" w:hAnsi="Times New Roman" w:cs="Times New Roman"/>
          <w:w w:val="90"/>
        </w:rPr>
        <w:t>ETF</w:t>
      </w:r>
      <w:r w:rsidRPr="00ED266F">
        <w:rPr>
          <w:rFonts w:ascii="Times New Roman" w:hAnsi="Times New Roman" w:cs="Times New Roman"/>
          <w:w w:val="90"/>
          <w:lang w:val="el-GR"/>
        </w:rPr>
        <w:t xml:space="preserve"> και τα αμοιβαία κεφάλαια δεικτών θα μπορούσαν να αυξήσουν την αγέλη των επενδυτών και </w:t>
      </w:r>
      <w:r w:rsidRPr="00ED266F">
        <w:rPr>
          <w:rFonts w:ascii="Times New Roman" w:hAnsi="Times New Roman" w:cs="Times New Roman"/>
          <w:w w:val="85"/>
          <w:lang w:val="el-GR"/>
        </w:rPr>
        <w:t xml:space="preserve">έτσι να οδηγήσουν σε πιο συσχετισμένες κινήσεις των αγορών. Με αυτόν τον τρόπο, τα παθητικά αμοιβαία κεφάλαια δεικτών </w:t>
      </w:r>
      <w:r w:rsidRPr="00ED266F">
        <w:rPr>
          <w:rFonts w:ascii="Times New Roman" w:hAnsi="Times New Roman" w:cs="Times New Roman"/>
          <w:w w:val="90"/>
          <w:lang w:val="el-GR"/>
        </w:rPr>
        <w:t>θα μπορούσαν να εντείνουν τη φιλοκυκλικότητα των χρηματοπιστωτικών αγορών.</w:t>
      </w:r>
    </w:p>
    <w:p w14:paraId="36E0BA9D" w14:textId="77777777" w:rsidR="00D36F6E" w:rsidRPr="00ED266F" w:rsidRDefault="00F6074B">
      <w:pPr>
        <w:pStyle w:val="BodyText"/>
        <w:spacing w:before="176"/>
        <w:ind w:left="720"/>
        <w:jc w:val="both"/>
        <w:rPr>
          <w:rFonts w:ascii="Times New Roman" w:hAnsi="Times New Roman" w:cs="Times New Roman"/>
          <w:lang w:val="el-GR"/>
        </w:rPr>
      </w:pPr>
      <w:r w:rsidRPr="00ED266F">
        <w:rPr>
          <w:rFonts w:ascii="Times New Roman" w:hAnsi="Times New Roman" w:cs="Times New Roman"/>
          <w:w w:val="90"/>
          <w:lang w:val="el-GR"/>
        </w:rPr>
        <w:t>Συνοψίζοντας (</w:t>
      </w:r>
      <w:r w:rsidRPr="00ED266F">
        <w:rPr>
          <w:rFonts w:ascii="Times New Roman" w:hAnsi="Times New Roman" w:cs="Times New Roman"/>
          <w:w w:val="90"/>
        </w:rPr>
        <w:t>Fichtner</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2017):</w:t>
      </w:r>
    </w:p>
    <w:p w14:paraId="6663DCC5" w14:textId="77777777" w:rsidR="00D36F6E" w:rsidRPr="00ED266F" w:rsidRDefault="00F6074B">
      <w:pPr>
        <w:pStyle w:val="BodyText"/>
        <w:spacing w:before="190" w:line="252" w:lineRule="auto"/>
        <w:ind w:left="1265" w:right="857"/>
        <w:jc w:val="both"/>
        <w:rPr>
          <w:rFonts w:ascii="Times New Roman" w:hAnsi="Times New Roman" w:cs="Times New Roman"/>
          <w:lang w:val="el-GR"/>
        </w:rPr>
      </w:pPr>
      <w:r w:rsidRPr="00ED266F">
        <w:rPr>
          <w:rFonts w:ascii="Times New Roman" w:hAnsi="Times New Roman" w:cs="Times New Roman"/>
          <w:w w:val="90"/>
          <w:lang w:val="el-GR"/>
        </w:rPr>
        <w:t xml:space="preserve">Η άνοδος των αμοιβαίων κεφαλαίων παθητικού δείκτη θα μπορούσε να αυξήσει την αγέλη των επενδυτών και να βλάψει την αποτελεσματική εύρεση τιμών, δημιουργώντας έτσι δυνητικά νέο συστημικό κίνδυνο. Αυτές οι εξελίξεις </w:t>
      </w:r>
      <w:r w:rsidRPr="00ED266F">
        <w:rPr>
          <w:rFonts w:ascii="Times New Roman" w:hAnsi="Times New Roman" w:cs="Times New Roman"/>
          <w:w w:val="85"/>
          <w:lang w:val="el-GR"/>
        </w:rPr>
        <w:t xml:space="preserve">οδηγούν ήδη σε αυξανόμενη ανησυχία μεταξύ των ρυθμιστικών αρχών. Ο επίτροπος Κεφαλαιαγοράς </w:t>
      </w:r>
      <w:r w:rsidRPr="00ED266F">
        <w:rPr>
          <w:rFonts w:ascii="Times New Roman" w:hAnsi="Times New Roman" w:cs="Times New Roman"/>
          <w:w w:val="85"/>
        </w:rPr>
        <w:t>Luis</w:t>
      </w:r>
      <w:r w:rsidRPr="00ED266F">
        <w:rPr>
          <w:rFonts w:ascii="Times New Roman" w:hAnsi="Times New Roman" w:cs="Times New Roman"/>
          <w:w w:val="85"/>
          <w:lang w:val="el-GR"/>
        </w:rPr>
        <w:t xml:space="preserve"> </w:t>
      </w:r>
      <w:proofErr w:type="spellStart"/>
      <w:r w:rsidRPr="00ED266F">
        <w:rPr>
          <w:rFonts w:ascii="Times New Roman" w:hAnsi="Times New Roman" w:cs="Times New Roman"/>
          <w:w w:val="85"/>
        </w:rPr>
        <w:t>Aqualar</w:t>
      </w:r>
      <w:proofErr w:type="spellEnd"/>
      <w:r w:rsidRPr="00ED266F">
        <w:rPr>
          <w:rFonts w:ascii="Times New Roman" w:hAnsi="Times New Roman" w:cs="Times New Roman"/>
          <w:w w:val="85"/>
          <w:lang w:val="el-GR"/>
        </w:rPr>
        <w:t xml:space="preserve"> αντιμετώπισε πρόσφατα τους συναδέλφους του ρυθμιστικές αρχές με το ρητορικό ερώτημα </w:t>
      </w:r>
      <w:r w:rsidRPr="00ED266F">
        <w:rPr>
          <w:rFonts w:ascii="Times New Roman" w:hAnsi="Times New Roman" w:cs="Times New Roman"/>
          <w:w w:val="90"/>
          <w:lang w:val="el-GR"/>
        </w:rPr>
        <w:t>εάν θα πρέπει να εξετάσουν το ενδεχόμενο να περιορίσουν την ανάπτυξη των παθητικών επενδυτών;</w:t>
      </w:r>
    </w:p>
    <w:p w14:paraId="20195333" w14:textId="77777777" w:rsidR="00D36F6E" w:rsidRPr="00ED266F" w:rsidRDefault="00D36F6E">
      <w:pPr>
        <w:pStyle w:val="BodyText"/>
        <w:spacing w:before="51"/>
        <w:rPr>
          <w:rFonts w:ascii="Times New Roman" w:hAnsi="Times New Roman" w:cs="Times New Roman"/>
          <w:lang w:val="el-GR"/>
        </w:rPr>
      </w:pPr>
    </w:p>
    <w:p w14:paraId="06999902" w14:textId="77777777" w:rsidR="00D36F6E" w:rsidRPr="00ED266F" w:rsidRDefault="00F6074B">
      <w:pPr>
        <w:pStyle w:val="Heading3"/>
        <w:numPr>
          <w:ilvl w:val="2"/>
          <w:numId w:val="6"/>
        </w:numPr>
        <w:tabs>
          <w:tab w:val="left" w:pos="1486"/>
        </w:tabs>
        <w:spacing w:before="1"/>
        <w:ind w:hanging="766"/>
        <w:rPr>
          <w:rFonts w:ascii="Times New Roman" w:hAnsi="Times New Roman" w:cs="Times New Roman"/>
          <w:lang w:val="el-GR"/>
        </w:rPr>
      </w:pPr>
      <w:bookmarkStart w:id="45" w:name="_TOC_250002"/>
      <w:r w:rsidRPr="00ED266F">
        <w:rPr>
          <w:rFonts w:ascii="Times New Roman" w:hAnsi="Times New Roman" w:cs="Times New Roman"/>
          <w:spacing w:val="-4"/>
          <w:lang w:val="el-GR"/>
        </w:rPr>
        <w:t>Πολύ επιρροή για να αποτύχει;</w:t>
      </w:r>
      <w:bookmarkEnd w:id="45"/>
    </w:p>
    <w:p w14:paraId="4D8F8E29" w14:textId="77777777" w:rsidR="00D36F6E" w:rsidRPr="00ED266F" w:rsidRDefault="00F6074B">
      <w:pPr>
        <w:pStyle w:val="BodyText"/>
        <w:spacing w:before="156" w:line="252" w:lineRule="auto"/>
        <w:ind w:left="720" w:right="310"/>
        <w:jc w:val="both"/>
        <w:rPr>
          <w:rFonts w:ascii="Times New Roman" w:hAnsi="Times New Roman" w:cs="Times New Roman"/>
          <w:lang w:val="el-GR"/>
        </w:rPr>
      </w:pPr>
      <w:r w:rsidRPr="00ED266F">
        <w:rPr>
          <w:rFonts w:ascii="Times New Roman" w:hAnsi="Times New Roman" w:cs="Times New Roman"/>
          <w:w w:val="90"/>
          <w:lang w:val="el-GR"/>
        </w:rPr>
        <w:t xml:space="preserve">Η εμφάνιση της υπερ-οντότητας (βλ. Ενότητα 2.5.2), μιας μικροσκοπικής, εξαιρετικά διασυνδεδεμένης και δυσανάλογα ισχυρής ομάδας οικονομικών παραγόντων, εγείρει το ακόλουθο ερώτημα. Εάν ένας παράγοντας </w:t>
      </w:r>
      <w:r w:rsidRPr="00ED266F">
        <w:rPr>
          <w:rFonts w:ascii="Times New Roman" w:hAnsi="Times New Roman" w:cs="Times New Roman"/>
          <w:spacing w:val="-2"/>
          <w:w w:val="95"/>
          <w:lang w:val="el-GR"/>
        </w:rPr>
        <w:t>γνωρίζει το γεγονός ότι είναι μέρος μιας ελίτ ομάδας που αναμένεται να επωφεληθεί σε περιόδους περιφρούρησης</w:t>
      </w:r>
      <w:r w:rsidRPr="00ED266F">
        <w:rPr>
          <w:rFonts w:ascii="Times New Roman" w:hAnsi="Times New Roman" w:cs="Times New Roman"/>
          <w:spacing w:val="-2"/>
          <w:w w:val="90"/>
          <w:lang w:val="el-GR"/>
        </w:rPr>
        <w:t xml:space="preserve"> (προστασία, διασώσεις, . . . ), αυτή η γνώση δεν θα επηρεάσει τα κίνητρα; Με άλλα λόγια, η ορθολογική συμπεριφορά δεν θα ήταν να αναλάβει κανείς μεγαλύτερο ρίσκο στη λειτουργία της επιχείρησής του;</w:t>
      </w:r>
    </w:p>
    <w:p w14:paraId="174D89B9" w14:textId="77777777" w:rsidR="00D36F6E" w:rsidRPr="00ED266F" w:rsidRDefault="00F6074B">
      <w:pPr>
        <w:pStyle w:val="BodyText"/>
        <w:spacing w:line="252" w:lineRule="auto"/>
        <w:ind w:left="720" w:right="311" w:firstLine="338"/>
        <w:jc w:val="both"/>
        <w:rPr>
          <w:rFonts w:ascii="Times New Roman" w:hAnsi="Times New Roman" w:cs="Times New Roman"/>
          <w:lang w:val="el-GR"/>
        </w:rPr>
      </w:pPr>
      <w:r w:rsidRPr="00ED266F">
        <w:rPr>
          <w:rFonts w:ascii="Times New Roman" w:hAnsi="Times New Roman" w:cs="Times New Roman"/>
          <w:w w:val="95"/>
          <w:lang w:val="el-GR"/>
        </w:rPr>
        <w:t xml:space="preserve">Είναι γνωστό ότι είναι δύσκολο να αποφύγεις τον πειρασμό να εκμεταλλευτείς προνομιακές θέσεις. Οι </w:t>
      </w:r>
      <w:r w:rsidRPr="00ED266F">
        <w:rPr>
          <w:rFonts w:ascii="Times New Roman" w:hAnsi="Times New Roman" w:cs="Times New Roman"/>
          <w:w w:val="90"/>
          <w:lang w:val="el-GR"/>
        </w:rPr>
        <w:t xml:space="preserve">δομές εξουσίας που εντοπίστηκαν σε αυτή τη μελέτη δημιουργούν νέους ηθικούς κινδύνους, όπως η ρυθμιστική </w:t>
      </w:r>
      <w:r w:rsidRPr="00ED266F">
        <w:rPr>
          <w:rFonts w:ascii="Times New Roman" w:hAnsi="Times New Roman" w:cs="Times New Roman"/>
          <w:w w:val="90"/>
          <w:lang w:val="el-GR"/>
        </w:rPr>
        <w:lastRenderedPageBreak/>
        <w:t>σύλληψη; Ουσιαστικά</w:t>
      </w:r>
      <w:r w:rsidRPr="00ED266F">
        <w:rPr>
          <w:rFonts w:ascii="Times New Roman" w:hAnsi="Times New Roman" w:cs="Times New Roman"/>
          <w:w w:val="85"/>
          <w:lang w:val="el-GR"/>
        </w:rPr>
        <w:t xml:space="preserve">, τίθεται εκ νέου το ζήτημα της λειτουργίας, της δομής και του μελλοντικού ρόλου των αντιμονοπωλιακών υπηρεσιών και των </w:t>
      </w:r>
      <w:r w:rsidRPr="00ED266F">
        <w:rPr>
          <w:rFonts w:ascii="Times New Roman" w:hAnsi="Times New Roman" w:cs="Times New Roman"/>
          <w:w w:val="95"/>
          <w:lang w:val="el-GR"/>
        </w:rPr>
        <w:t>ρυθμιστικών αρχών.</w:t>
      </w:r>
    </w:p>
    <w:p w14:paraId="14A934FC"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pgSz w:w="11910" w:h="16840"/>
          <w:pgMar w:top="1560" w:right="1080" w:bottom="1160" w:left="720" w:header="0" w:footer="956" w:gutter="0"/>
          <w:cols w:space="720"/>
        </w:sectPr>
      </w:pPr>
    </w:p>
    <w:p w14:paraId="3A62528E" w14:textId="77777777" w:rsidR="00D36F6E" w:rsidRPr="00ED266F" w:rsidRDefault="00F6074B">
      <w:pPr>
        <w:pStyle w:val="Heading3"/>
        <w:numPr>
          <w:ilvl w:val="2"/>
          <w:numId w:val="6"/>
        </w:numPr>
        <w:tabs>
          <w:tab w:val="left" w:pos="1486"/>
        </w:tabs>
        <w:spacing w:before="50"/>
        <w:ind w:hanging="766"/>
        <w:rPr>
          <w:rFonts w:ascii="Times New Roman" w:hAnsi="Times New Roman" w:cs="Times New Roman"/>
        </w:rPr>
      </w:pPr>
      <w:bookmarkStart w:id="46" w:name="_TOC_250001"/>
      <w:proofErr w:type="spellStart"/>
      <w:r w:rsidRPr="00ED266F">
        <w:rPr>
          <w:rFonts w:ascii="Times New Roman" w:hAnsi="Times New Roman" w:cs="Times New Roman"/>
        </w:rPr>
        <w:lastRenderedPageBreak/>
        <w:t>Το</w:t>
      </w:r>
      <w:proofErr w:type="spellEnd"/>
      <w:r w:rsidRPr="00ED266F">
        <w:rPr>
          <w:rFonts w:ascii="Times New Roman" w:hAnsi="Times New Roman" w:cs="Times New Roman"/>
        </w:rPr>
        <w:t xml:space="preserve"> </w:t>
      </w:r>
      <w:proofErr w:type="spellStart"/>
      <w:r w:rsidRPr="00ED266F">
        <w:rPr>
          <w:rFonts w:ascii="Times New Roman" w:hAnsi="Times New Roman" w:cs="Times New Roman"/>
        </w:rPr>
        <w:t>τέλος</w:t>
      </w:r>
      <w:proofErr w:type="spellEnd"/>
      <w:r w:rsidRPr="00ED266F">
        <w:rPr>
          <w:rFonts w:ascii="Times New Roman" w:hAnsi="Times New Roman" w:cs="Times New Roman"/>
        </w:rPr>
        <w:t xml:space="preserve"> </w:t>
      </w:r>
      <w:proofErr w:type="spellStart"/>
      <w:r w:rsidRPr="00ED266F">
        <w:rPr>
          <w:rFonts w:ascii="Times New Roman" w:hAnsi="Times New Roman" w:cs="Times New Roman"/>
        </w:rPr>
        <w:t>του</w:t>
      </w:r>
      <w:proofErr w:type="spellEnd"/>
      <w:r w:rsidRPr="00ED266F">
        <w:rPr>
          <w:rFonts w:ascii="Times New Roman" w:hAnsi="Times New Roman" w:cs="Times New Roman"/>
        </w:rPr>
        <w:t xml:space="preserve"> καπ</w:t>
      </w:r>
      <w:proofErr w:type="spellStart"/>
      <w:r w:rsidRPr="00ED266F">
        <w:rPr>
          <w:rFonts w:ascii="Times New Roman" w:hAnsi="Times New Roman" w:cs="Times New Roman"/>
        </w:rPr>
        <w:t>ιτ</w:t>
      </w:r>
      <w:proofErr w:type="spellEnd"/>
      <w:r w:rsidRPr="00ED266F">
        <w:rPr>
          <w:rFonts w:ascii="Times New Roman" w:hAnsi="Times New Roman" w:cs="Times New Roman"/>
        </w:rPr>
        <w:t>αλισμού;</w:t>
      </w:r>
      <w:bookmarkEnd w:id="46"/>
    </w:p>
    <w:p w14:paraId="6905F577" w14:textId="77777777" w:rsidR="00D36F6E" w:rsidRPr="00ED266F" w:rsidRDefault="00F6074B">
      <w:pPr>
        <w:pStyle w:val="BodyText"/>
        <w:spacing w:before="156" w:line="252" w:lineRule="auto"/>
        <w:ind w:left="720" w:right="311"/>
        <w:jc w:val="both"/>
        <w:rPr>
          <w:rFonts w:ascii="Times New Roman" w:hAnsi="Times New Roman" w:cs="Times New Roman"/>
          <w:lang w:val="el-GR"/>
        </w:rPr>
      </w:pPr>
      <w:r w:rsidRPr="00ED266F">
        <w:rPr>
          <w:rFonts w:ascii="Times New Roman" w:hAnsi="Times New Roman" w:cs="Times New Roman"/>
          <w:w w:val="85"/>
          <w:lang w:val="el-GR"/>
        </w:rPr>
        <w:t xml:space="preserve">Ορισμένοι σχολιαστές βλέπουν την εμφάνιση παντοδύναμων παθητικών επενδυτικών κεφαλαίων που απειλούν τον ίδιο τον </w:t>
      </w:r>
      <w:r w:rsidRPr="00ED266F">
        <w:rPr>
          <w:rFonts w:ascii="Times New Roman" w:hAnsi="Times New Roman" w:cs="Times New Roman"/>
          <w:w w:val="90"/>
          <w:lang w:val="el-GR"/>
        </w:rPr>
        <w:t>ιστό του ίδιου του καπιταλισμού. Μερικοί ήταν πολύ ειλικρινείς με τη γνώμη τους (</w:t>
      </w:r>
      <w:r w:rsidRPr="00ED266F">
        <w:rPr>
          <w:rFonts w:ascii="Times New Roman" w:hAnsi="Times New Roman" w:cs="Times New Roman"/>
          <w:w w:val="90"/>
        </w:rPr>
        <w:t>The</w:t>
      </w:r>
      <w:r w:rsidRPr="00ED266F">
        <w:rPr>
          <w:rFonts w:ascii="Times New Roman" w:hAnsi="Times New Roman" w:cs="Times New Roman"/>
          <w:w w:val="90"/>
          <w:lang w:val="el-GR"/>
        </w:rPr>
        <w:t xml:space="preserve"> </w:t>
      </w:r>
      <w:r w:rsidRPr="00ED266F">
        <w:rPr>
          <w:rFonts w:ascii="Times New Roman" w:hAnsi="Times New Roman" w:cs="Times New Roman"/>
          <w:w w:val="90"/>
        </w:rPr>
        <w:t>Economist</w:t>
      </w:r>
      <w:r w:rsidRPr="00ED266F">
        <w:rPr>
          <w:rFonts w:ascii="Times New Roman" w:hAnsi="Times New Roman" w:cs="Times New Roman"/>
          <w:w w:val="90"/>
          <w:lang w:val="el-GR"/>
        </w:rPr>
        <w:t xml:space="preserve">, </w:t>
      </w:r>
      <w:r w:rsidRPr="00ED266F">
        <w:rPr>
          <w:rFonts w:ascii="Times New Roman" w:hAnsi="Times New Roman" w:cs="Times New Roman"/>
          <w:spacing w:val="-2"/>
          <w:w w:val="95"/>
          <w:lang w:val="el-GR"/>
        </w:rPr>
        <w:t>2016</w:t>
      </w:r>
      <w:r w:rsidRPr="00ED266F">
        <w:rPr>
          <w:rFonts w:ascii="Times New Roman" w:hAnsi="Times New Roman" w:cs="Times New Roman"/>
          <w:spacing w:val="-2"/>
          <w:w w:val="95"/>
        </w:rPr>
        <w:t>b</w:t>
      </w:r>
      <w:r w:rsidRPr="00ED266F">
        <w:rPr>
          <w:rFonts w:ascii="Times New Roman" w:hAnsi="Times New Roman" w:cs="Times New Roman"/>
          <w:spacing w:val="-2"/>
          <w:w w:val="95"/>
          <w:lang w:val="el-GR"/>
        </w:rPr>
        <w:t>):</w:t>
      </w:r>
    </w:p>
    <w:p w14:paraId="24A6B4F1" w14:textId="77777777" w:rsidR="00D36F6E" w:rsidRPr="00ED266F" w:rsidRDefault="00F6074B">
      <w:pPr>
        <w:pStyle w:val="BodyText"/>
        <w:spacing w:before="179" w:line="252" w:lineRule="auto"/>
        <w:ind w:left="1265" w:right="855"/>
        <w:jc w:val="both"/>
        <w:rPr>
          <w:rFonts w:ascii="Times New Roman" w:hAnsi="Times New Roman" w:cs="Times New Roman"/>
          <w:lang w:val="el-GR"/>
        </w:rPr>
      </w:pPr>
      <w:r w:rsidRPr="00ED266F">
        <w:rPr>
          <w:rFonts w:ascii="Times New Roman" w:hAnsi="Times New Roman" w:cs="Times New Roman"/>
          <w:w w:val="90"/>
          <w:lang w:val="el-GR"/>
        </w:rPr>
        <w:t xml:space="preserve">Τον Αύγουστο [2016] οι αναλυτές της </w:t>
      </w:r>
      <w:r w:rsidRPr="00ED266F">
        <w:rPr>
          <w:rFonts w:ascii="Times New Roman" w:hAnsi="Times New Roman" w:cs="Times New Roman"/>
          <w:w w:val="90"/>
        </w:rPr>
        <w:t>Sanford</w:t>
      </w:r>
      <w:r w:rsidRPr="00ED266F">
        <w:rPr>
          <w:rFonts w:ascii="Times New Roman" w:hAnsi="Times New Roman" w:cs="Times New Roman"/>
          <w:w w:val="90"/>
          <w:lang w:val="el-GR"/>
        </w:rPr>
        <w:t xml:space="preserve"> </w:t>
      </w:r>
      <w:r w:rsidRPr="00ED266F">
        <w:rPr>
          <w:rFonts w:ascii="Times New Roman" w:hAnsi="Times New Roman" w:cs="Times New Roman"/>
          <w:w w:val="90"/>
        </w:rPr>
        <w:t>C</w:t>
      </w:r>
      <w:r w:rsidRPr="00ED266F">
        <w:rPr>
          <w:rFonts w:ascii="Times New Roman" w:hAnsi="Times New Roman" w:cs="Times New Roman"/>
          <w:w w:val="90"/>
          <w:lang w:val="el-GR"/>
        </w:rPr>
        <w:t xml:space="preserve">. </w:t>
      </w:r>
      <w:r w:rsidRPr="00ED266F">
        <w:rPr>
          <w:rFonts w:ascii="Times New Roman" w:hAnsi="Times New Roman" w:cs="Times New Roman"/>
          <w:w w:val="90"/>
        </w:rPr>
        <w:t>Bernstein</w:t>
      </w:r>
      <w:r w:rsidRPr="00ED266F">
        <w:rPr>
          <w:rFonts w:ascii="Times New Roman" w:hAnsi="Times New Roman" w:cs="Times New Roman"/>
          <w:w w:val="90"/>
          <w:lang w:val="el-GR"/>
        </w:rPr>
        <w:t xml:space="preserve">, μιας εταιρείας ερευνών, βροντοφώναξαν: «Μια υποτιθέμενη καπιταλιστική οικονομία όπου η μόνη επένδυση είναι παθητική είναι χειρότερη είτε από μια κεντρικά σχεδιασμένη οικονομία είτε από μια οικονομία με ενεργή διαχείριση κεφαλαίου που καθοδηγείται από την αγορά </w:t>
      </w:r>
      <w:r w:rsidRPr="00ED266F">
        <w:rPr>
          <w:rFonts w:ascii="Times New Roman" w:hAnsi="Times New Roman" w:cs="Times New Roman"/>
          <w:spacing w:val="-2"/>
          <w:lang w:val="el-GR"/>
        </w:rPr>
        <w:t>».</w:t>
      </w:r>
    </w:p>
    <w:p w14:paraId="2A784BCE" w14:textId="77777777" w:rsidR="00D36F6E" w:rsidRPr="00ED266F" w:rsidRDefault="00F6074B">
      <w:pPr>
        <w:pStyle w:val="BodyText"/>
        <w:spacing w:before="178" w:line="252" w:lineRule="auto"/>
        <w:ind w:left="720" w:right="310"/>
        <w:jc w:val="both"/>
        <w:rPr>
          <w:rFonts w:ascii="Times New Roman" w:hAnsi="Times New Roman" w:cs="Times New Roman"/>
          <w:lang w:val="el-GR"/>
        </w:rPr>
      </w:pPr>
      <w:r w:rsidRPr="00ED266F">
        <w:rPr>
          <w:rFonts w:ascii="Times New Roman" w:hAnsi="Times New Roman" w:cs="Times New Roman"/>
          <w:w w:val="90"/>
          <w:lang w:val="el-GR"/>
        </w:rPr>
        <w:t xml:space="preserve">Στο ακραίο συμπέρασμά του, ένα χρηματοπιστωτικό σύστημα που αποτελείται κυρίως από παθητικά κεφάλαια θα μπορούσε πράγματι να </w:t>
      </w:r>
      <w:r w:rsidRPr="00ED266F">
        <w:rPr>
          <w:rFonts w:ascii="Times New Roman" w:hAnsi="Times New Roman" w:cs="Times New Roman"/>
          <w:spacing w:val="-2"/>
          <w:w w:val="95"/>
          <w:lang w:val="el-GR"/>
        </w:rPr>
        <w:t>σημάνει το τέλος του καπιταλισμού (</w:t>
      </w:r>
      <w:r w:rsidRPr="00ED266F">
        <w:rPr>
          <w:rFonts w:ascii="Times New Roman" w:hAnsi="Times New Roman" w:cs="Times New Roman"/>
          <w:spacing w:val="-2"/>
          <w:w w:val="95"/>
        </w:rPr>
        <w:t>The</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Wall</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Street</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Journal</w:t>
      </w:r>
      <w:r w:rsidRPr="00ED266F">
        <w:rPr>
          <w:rFonts w:ascii="Times New Roman" w:hAnsi="Times New Roman" w:cs="Times New Roman"/>
          <w:spacing w:val="-2"/>
          <w:w w:val="95"/>
          <w:lang w:val="el-GR"/>
        </w:rPr>
        <w:t>, 2016):</w:t>
      </w:r>
    </w:p>
    <w:p w14:paraId="6400F7E6" w14:textId="77777777" w:rsidR="00D36F6E" w:rsidRPr="00ED266F" w:rsidRDefault="00F6074B">
      <w:pPr>
        <w:pStyle w:val="BodyText"/>
        <w:spacing w:before="179" w:line="252" w:lineRule="auto"/>
        <w:ind w:left="1265" w:right="856"/>
        <w:jc w:val="both"/>
        <w:rPr>
          <w:rFonts w:ascii="Times New Roman" w:hAnsi="Times New Roman" w:cs="Times New Roman"/>
          <w:lang w:val="el-GR"/>
        </w:rPr>
      </w:pPr>
      <w:r w:rsidRPr="00ED266F">
        <w:rPr>
          <w:rFonts w:ascii="Times New Roman" w:hAnsi="Times New Roman" w:cs="Times New Roman"/>
          <w:w w:val="90"/>
          <w:lang w:val="el-GR"/>
        </w:rPr>
        <w:t xml:space="preserve">Ακόμη και ο </w:t>
      </w:r>
      <w:r w:rsidRPr="00ED266F">
        <w:rPr>
          <w:rFonts w:ascii="Times New Roman" w:hAnsi="Times New Roman" w:cs="Times New Roman"/>
          <w:w w:val="90"/>
        </w:rPr>
        <w:t>John</w:t>
      </w:r>
      <w:r w:rsidRPr="00ED266F">
        <w:rPr>
          <w:rFonts w:ascii="Times New Roman" w:hAnsi="Times New Roman" w:cs="Times New Roman"/>
          <w:w w:val="90"/>
          <w:lang w:val="el-GR"/>
        </w:rPr>
        <w:t xml:space="preserve"> </w:t>
      </w:r>
      <w:r w:rsidRPr="00ED266F">
        <w:rPr>
          <w:rFonts w:ascii="Times New Roman" w:hAnsi="Times New Roman" w:cs="Times New Roman"/>
          <w:w w:val="90"/>
        </w:rPr>
        <w:t>C</w:t>
      </w:r>
      <w:r w:rsidRPr="00ED266F">
        <w:rPr>
          <w:rFonts w:ascii="Times New Roman" w:hAnsi="Times New Roman" w:cs="Times New Roman"/>
          <w:w w:val="90"/>
          <w:lang w:val="el-GR"/>
        </w:rPr>
        <w:t xml:space="preserve">. </w:t>
      </w:r>
      <w:r w:rsidRPr="00ED266F">
        <w:rPr>
          <w:rFonts w:ascii="Times New Roman" w:hAnsi="Times New Roman" w:cs="Times New Roman"/>
          <w:w w:val="90"/>
        </w:rPr>
        <w:t>Bogle</w:t>
      </w:r>
      <w:r w:rsidRPr="00ED266F">
        <w:rPr>
          <w:rFonts w:ascii="Times New Roman" w:hAnsi="Times New Roman" w:cs="Times New Roman"/>
          <w:w w:val="90"/>
          <w:lang w:val="el-GR"/>
        </w:rPr>
        <w:t xml:space="preserve">, ο ιδρυτής του </w:t>
      </w:r>
      <w:r w:rsidRPr="00ED266F">
        <w:rPr>
          <w:rFonts w:ascii="Times New Roman" w:hAnsi="Times New Roman" w:cs="Times New Roman"/>
          <w:w w:val="90"/>
        </w:rPr>
        <w:t>Vanguard</w:t>
      </w:r>
      <w:r w:rsidRPr="00ED266F">
        <w:rPr>
          <w:rFonts w:ascii="Times New Roman" w:hAnsi="Times New Roman" w:cs="Times New Roman"/>
          <w:w w:val="90"/>
          <w:lang w:val="el-GR"/>
        </w:rPr>
        <w:t xml:space="preserve"> </w:t>
      </w:r>
      <w:r w:rsidRPr="00ED266F">
        <w:rPr>
          <w:rFonts w:ascii="Times New Roman" w:hAnsi="Times New Roman" w:cs="Times New Roman"/>
          <w:w w:val="90"/>
        </w:rPr>
        <w:t>Group</w:t>
      </w:r>
      <w:r w:rsidRPr="00ED266F">
        <w:rPr>
          <w:rFonts w:ascii="Times New Roman" w:hAnsi="Times New Roman" w:cs="Times New Roman"/>
          <w:w w:val="90"/>
          <w:lang w:val="el-GR"/>
        </w:rPr>
        <w:t xml:space="preserve"> που ξεκίνησε το πρώτο αμοιβαίο κεφάλαιο δείκτη πριν από 40 χρόνια αυτόν τον μήνα, συμφωνεί ότι η παθητική επένδυση μπορεί να γίνει πολύ μεγάλη για το καλό οποιουδήποτε. «Τι συμβαίνει όταν όλοι ευρετηριάζουν;» ρωτάει. «Χάος, χάος χωρίς όρια. Δεν μπορείς να αγοράσεις ή να πουλήσεις, δεν υπάρχει ρευστότητα, δεν υπάρχει αγορά».</w:t>
      </w:r>
    </w:p>
    <w:p w14:paraId="14331922" w14:textId="77777777" w:rsidR="00D36F6E" w:rsidRPr="00ED266F" w:rsidRDefault="00F6074B">
      <w:pPr>
        <w:pStyle w:val="BodyText"/>
        <w:spacing w:before="179"/>
        <w:ind w:left="720"/>
        <w:jc w:val="both"/>
        <w:rPr>
          <w:rFonts w:ascii="Times New Roman" w:hAnsi="Times New Roman" w:cs="Times New Roman"/>
        </w:rPr>
      </w:pPr>
      <w:proofErr w:type="spellStart"/>
      <w:r w:rsidRPr="00ED266F">
        <w:rPr>
          <w:rFonts w:ascii="Times New Roman" w:hAnsi="Times New Roman" w:cs="Times New Roman"/>
          <w:w w:val="85"/>
        </w:rPr>
        <w:t>Βλέ</w:t>
      </w:r>
      <w:proofErr w:type="spellEnd"/>
      <w:r w:rsidRPr="00ED266F">
        <w:rPr>
          <w:rFonts w:ascii="Times New Roman" w:hAnsi="Times New Roman" w:cs="Times New Roman"/>
          <w:w w:val="85"/>
        </w:rPr>
        <w:t>πε επ</w:t>
      </w:r>
      <w:proofErr w:type="spellStart"/>
      <w:r w:rsidRPr="00ED266F">
        <w:rPr>
          <w:rFonts w:ascii="Times New Roman" w:hAnsi="Times New Roman" w:cs="Times New Roman"/>
          <w:w w:val="85"/>
        </w:rPr>
        <w:t>ίσης</w:t>
      </w:r>
      <w:proofErr w:type="spellEnd"/>
      <w:r w:rsidRPr="00ED266F">
        <w:rPr>
          <w:rFonts w:ascii="Times New Roman" w:hAnsi="Times New Roman" w:cs="Times New Roman"/>
          <w:w w:val="85"/>
        </w:rPr>
        <w:t xml:space="preserve"> </w:t>
      </w:r>
      <w:proofErr w:type="spellStart"/>
      <w:r w:rsidRPr="00ED266F">
        <w:rPr>
          <w:rFonts w:ascii="Times New Roman" w:hAnsi="Times New Roman" w:cs="Times New Roman"/>
          <w:w w:val="85"/>
        </w:rPr>
        <w:t>τμήμ</w:t>
      </w:r>
      <w:proofErr w:type="spellEnd"/>
      <w:r w:rsidRPr="00ED266F">
        <w:rPr>
          <w:rFonts w:ascii="Times New Roman" w:hAnsi="Times New Roman" w:cs="Times New Roman"/>
          <w:w w:val="85"/>
        </w:rPr>
        <w:t>ατα 2.4.1, 2.4.3 και 2.2.4.</w:t>
      </w:r>
    </w:p>
    <w:p w14:paraId="0757FA62" w14:textId="77777777" w:rsidR="00D36F6E" w:rsidRPr="00ED266F" w:rsidRDefault="00D36F6E">
      <w:pPr>
        <w:pStyle w:val="BodyText"/>
        <w:spacing w:before="55"/>
        <w:rPr>
          <w:rFonts w:ascii="Times New Roman" w:hAnsi="Times New Roman" w:cs="Times New Roman"/>
        </w:rPr>
      </w:pPr>
    </w:p>
    <w:p w14:paraId="552D2A96" w14:textId="77777777" w:rsidR="00D36F6E" w:rsidRPr="00ED266F" w:rsidRDefault="00F6074B">
      <w:pPr>
        <w:pStyle w:val="Heading2"/>
        <w:numPr>
          <w:ilvl w:val="1"/>
          <w:numId w:val="6"/>
        </w:numPr>
        <w:tabs>
          <w:tab w:val="left" w:pos="1332"/>
        </w:tabs>
        <w:ind w:hanging="612"/>
      </w:pPr>
      <w:bookmarkStart w:id="47" w:name="_TOC_250000"/>
      <w:r w:rsidRPr="00ED266F">
        <w:rPr>
          <w:spacing w:val="-4"/>
        </w:rPr>
        <w:t>Το Δίκτυο Παγκόσμιου Εταιρικού Ελέγχου</w:t>
      </w:r>
      <w:bookmarkEnd w:id="47"/>
    </w:p>
    <w:p w14:paraId="40C7A40B" w14:textId="77777777" w:rsidR="00D36F6E" w:rsidRPr="00ED266F" w:rsidRDefault="00F6074B">
      <w:pPr>
        <w:pStyle w:val="BodyText"/>
        <w:spacing w:before="152" w:line="252" w:lineRule="auto"/>
        <w:ind w:left="720" w:right="311"/>
        <w:jc w:val="both"/>
        <w:rPr>
          <w:rFonts w:ascii="Times New Roman" w:hAnsi="Times New Roman" w:cs="Times New Roman"/>
          <w:lang w:val="el-GR"/>
        </w:rPr>
      </w:pPr>
      <w:r w:rsidRPr="00ED266F">
        <w:rPr>
          <w:rFonts w:ascii="Times New Roman" w:hAnsi="Times New Roman" w:cs="Times New Roman"/>
          <w:w w:val="90"/>
          <w:lang w:val="el-GR"/>
        </w:rPr>
        <w:t>Αυτή η μελέτη μπορεί να γίνει κατανοητή ως συνέχεια της εργασίας που ξεκίνησε στο (</w:t>
      </w:r>
      <w:r w:rsidRPr="00ED266F">
        <w:rPr>
          <w:rFonts w:ascii="Times New Roman" w:hAnsi="Times New Roman" w:cs="Times New Roman"/>
          <w:w w:val="90"/>
        </w:rPr>
        <w:t>Vitali</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2011). Στη συνέχεια, θα θέλαμε να εξηγήσουμε τις διαφορές των δύο έργων.</w:t>
      </w:r>
    </w:p>
    <w:p w14:paraId="45ED14E2" w14:textId="77777777" w:rsidR="00D36F6E" w:rsidRPr="00ED266F" w:rsidRDefault="00F6074B">
      <w:pPr>
        <w:pStyle w:val="BodyText"/>
        <w:spacing w:line="252" w:lineRule="auto"/>
        <w:ind w:left="720" w:right="309" w:firstLine="338"/>
        <w:jc w:val="both"/>
        <w:rPr>
          <w:rFonts w:ascii="Times New Roman" w:hAnsi="Times New Roman" w:cs="Times New Roman"/>
          <w:lang w:val="el-GR"/>
        </w:rPr>
      </w:pPr>
      <w:r w:rsidRPr="00ED266F">
        <w:rPr>
          <w:rFonts w:ascii="Times New Roman" w:hAnsi="Times New Roman" w:cs="Times New Roman"/>
          <w:w w:val="90"/>
          <w:lang w:val="el-GR"/>
        </w:rPr>
        <w:t>Σε ένα πρώτο βήμα, οι (</w:t>
      </w:r>
      <w:r w:rsidRPr="00ED266F">
        <w:rPr>
          <w:rFonts w:ascii="Times New Roman" w:hAnsi="Times New Roman" w:cs="Times New Roman"/>
          <w:w w:val="90"/>
        </w:rPr>
        <w:t>Vitali</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xml:space="preserve">., 2011) ανέλυσαν την τοπολογία του παγκόσμιου δικτύου ιδιοκτησίας </w:t>
      </w:r>
      <w:r w:rsidRPr="00ED266F">
        <w:rPr>
          <w:rFonts w:ascii="Times New Roman" w:hAnsi="Times New Roman" w:cs="Times New Roman"/>
          <w:w w:val="85"/>
          <w:lang w:val="el-GR"/>
        </w:rPr>
        <w:t>που δημιουργήθηκε γύρω από 43.060 πολυεθνικές εταιρείες (</w:t>
      </w:r>
      <w:r w:rsidRPr="00ED266F">
        <w:rPr>
          <w:rFonts w:ascii="Times New Roman" w:hAnsi="Times New Roman" w:cs="Times New Roman"/>
          <w:w w:val="85"/>
        </w:rPr>
        <w:t>TNC</w:t>
      </w:r>
      <w:r w:rsidRPr="00ED266F">
        <w:rPr>
          <w:rFonts w:ascii="Times New Roman" w:hAnsi="Times New Roman" w:cs="Times New Roman"/>
          <w:w w:val="85"/>
          <w:lang w:val="el-GR"/>
        </w:rPr>
        <w:t xml:space="preserve">) το 2007. Αυτό το δίκτυο περιελάμβανε 600.508 </w:t>
      </w:r>
      <w:r w:rsidRPr="00ED266F">
        <w:rPr>
          <w:rFonts w:ascii="Times New Roman" w:hAnsi="Times New Roman" w:cs="Times New Roman"/>
          <w:w w:val="90"/>
          <w:lang w:val="el-GR"/>
        </w:rPr>
        <w:t xml:space="preserve">κόμβους, από τους οποίους μόνο οι πολυεθνικές είχαν οικονομική αξία (λειτουργικά έσοδα) που τους είχε αποδοθεί </w:t>
      </w:r>
      <w:r w:rsidRPr="00ED266F">
        <w:rPr>
          <w:rFonts w:ascii="Times New Roman" w:hAnsi="Times New Roman" w:cs="Times New Roman"/>
          <w:w w:val="85"/>
          <w:lang w:val="el-GR"/>
        </w:rPr>
        <w:t xml:space="preserve">και 1.006.987 σχέσεις ιδιοκτησίας. Το μεγαλύτερο μέρος της αξίας συγκεντρώθηκε στο μεγαλύτερο συνδεδεμένο </w:t>
      </w:r>
      <w:r w:rsidRPr="00ED266F">
        <w:rPr>
          <w:rFonts w:ascii="Times New Roman" w:hAnsi="Times New Roman" w:cs="Times New Roman"/>
          <w:w w:val="90"/>
          <w:lang w:val="el-GR"/>
        </w:rPr>
        <w:t>στοιχείο (</w:t>
      </w:r>
      <w:proofErr w:type="spellStart"/>
      <w:r w:rsidRPr="00ED266F">
        <w:rPr>
          <w:rFonts w:ascii="Times New Roman" w:hAnsi="Times New Roman" w:cs="Times New Roman"/>
          <w:w w:val="90"/>
        </w:rPr>
        <w:t>LCC</w:t>
      </w:r>
      <w:proofErr w:type="spellEnd"/>
      <w:r w:rsidRPr="00ED266F">
        <w:rPr>
          <w:rFonts w:ascii="Times New Roman" w:hAnsi="Times New Roman" w:cs="Times New Roman"/>
          <w:w w:val="90"/>
          <w:lang w:val="el-GR"/>
        </w:rPr>
        <w:t xml:space="preserve">) του δικτύου, που αποτελείται από 463.006 κόμβους και 889.601 σχέσεις. Περαιτέρω ανάλυση του </w:t>
      </w:r>
      <w:proofErr w:type="spellStart"/>
      <w:r w:rsidRPr="00ED266F">
        <w:rPr>
          <w:rFonts w:ascii="Times New Roman" w:hAnsi="Times New Roman" w:cs="Times New Roman"/>
          <w:w w:val="90"/>
        </w:rPr>
        <w:t>LCC</w:t>
      </w:r>
      <w:proofErr w:type="spellEnd"/>
      <w:r w:rsidRPr="00ED266F">
        <w:rPr>
          <w:rFonts w:ascii="Times New Roman" w:hAnsi="Times New Roman" w:cs="Times New Roman"/>
          <w:w w:val="90"/>
          <w:lang w:val="el-GR"/>
        </w:rPr>
        <w:t xml:space="preserve"> αποκάλυψε μια δομή παπιγιόν, με ένα μικρό τμήμα </w:t>
      </w:r>
      <w:r w:rsidRPr="00ED266F">
        <w:rPr>
          <w:rFonts w:ascii="Times New Roman" w:hAnsi="Times New Roman" w:cs="Times New Roman"/>
          <w:w w:val="90"/>
        </w:rPr>
        <w:t>IN</w:t>
      </w:r>
      <w:r w:rsidRPr="00ED266F">
        <w:rPr>
          <w:rFonts w:ascii="Times New Roman" w:hAnsi="Times New Roman" w:cs="Times New Roman"/>
          <w:w w:val="90"/>
          <w:lang w:val="el-GR"/>
        </w:rPr>
        <w:t xml:space="preserve"> και έναν μικροσκοπικό πυρήνα.</w:t>
      </w:r>
    </w:p>
    <w:p w14:paraId="3347089B"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90"/>
          <w:lang w:val="el-GR"/>
        </w:rPr>
        <w:t xml:space="preserve">Δεν αποτελεί έκπληξη το γεγονός ότι η σύγκριση της τοπολογίας του δικτύου </w:t>
      </w:r>
      <w:r w:rsidRPr="00ED266F">
        <w:rPr>
          <w:rFonts w:ascii="Times New Roman" w:hAnsi="Times New Roman" w:cs="Times New Roman"/>
          <w:w w:val="90"/>
        </w:rPr>
        <w:t>TNC</w:t>
      </w:r>
      <w:r w:rsidRPr="00ED266F">
        <w:rPr>
          <w:rFonts w:ascii="Times New Roman" w:hAnsi="Times New Roman" w:cs="Times New Roman"/>
          <w:w w:val="90"/>
          <w:lang w:val="el-GR"/>
        </w:rPr>
        <w:t xml:space="preserve"> με ολόκληρο το παγκόσμιο δίκτυο ιδιοκτησίας  που </w:t>
      </w:r>
      <w:r w:rsidRPr="00ED266F">
        <w:rPr>
          <w:rFonts w:ascii="Times New Roman" w:hAnsi="Times New Roman" w:cs="Times New Roman"/>
          <w:w w:val="85"/>
          <w:lang w:val="el-GR"/>
        </w:rPr>
        <w:t xml:space="preserve">αναλύεται εδώ δίνει μια παρόμοια εικόνα, όπως φαίνεται στην Ενότητα 2.3. Στην πραγματικότητα, το δίκτυο </w:t>
      </w:r>
      <w:r w:rsidRPr="00ED266F">
        <w:rPr>
          <w:rFonts w:ascii="Times New Roman" w:hAnsi="Times New Roman" w:cs="Times New Roman"/>
          <w:w w:val="85"/>
        </w:rPr>
        <w:t>TNC</w:t>
      </w:r>
      <w:r w:rsidRPr="00ED266F">
        <w:rPr>
          <w:rFonts w:ascii="Times New Roman" w:hAnsi="Times New Roman" w:cs="Times New Roman"/>
          <w:w w:val="85"/>
          <w:lang w:val="el-GR"/>
        </w:rPr>
        <w:t xml:space="preserve"> είναι ένα μικροσκοπικό υποδίκτυο ολόκληρου του παγκόσμιου δικτύου ιδιοκτησίας. Ωστόσο, όχι μόνο το εύρος της τρέχουσας ανάλυσης είναι σχεδόν δύο τάξεις μεγέθους μεγαλύτερο, αλλά το σημαντικότερο είναι ότι τώρα διερευνούμε </w:t>
      </w:r>
      <w:r w:rsidRPr="00ED266F">
        <w:rPr>
          <w:rFonts w:ascii="Times New Roman" w:hAnsi="Times New Roman" w:cs="Times New Roman"/>
          <w:w w:val="90"/>
          <w:lang w:val="el-GR"/>
        </w:rPr>
        <w:t>τη χρονική δυναμική του δικτύου, ένα κατόρθωμα που δεν έχει πραγματοποιηθεί ποτέ πριν.</w:t>
      </w:r>
    </w:p>
    <w:p w14:paraId="4721E85E" w14:textId="77777777" w:rsidR="00D36F6E" w:rsidRPr="00ED266F" w:rsidRDefault="00F6074B">
      <w:pPr>
        <w:pStyle w:val="BodyText"/>
        <w:spacing w:line="252" w:lineRule="auto"/>
        <w:ind w:left="720" w:right="311" w:firstLine="338"/>
        <w:jc w:val="both"/>
        <w:rPr>
          <w:rFonts w:ascii="Times New Roman" w:hAnsi="Times New Roman" w:cs="Times New Roman"/>
          <w:lang w:val="el-GR"/>
        </w:rPr>
      </w:pPr>
      <w:r w:rsidRPr="00ED266F">
        <w:rPr>
          <w:rFonts w:ascii="Times New Roman" w:hAnsi="Times New Roman" w:cs="Times New Roman"/>
          <w:w w:val="90"/>
          <w:lang w:val="el-GR"/>
        </w:rPr>
        <w:t>Στη συνέχεια, (</w:t>
      </w:r>
      <w:r w:rsidRPr="00ED266F">
        <w:rPr>
          <w:rFonts w:ascii="Times New Roman" w:hAnsi="Times New Roman" w:cs="Times New Roman"/>
          <w:w w:val="90"/>
        </w:rPr>
        <w:t>Vitali</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xml:space="preserve">., 2011) προσφέρθηκε μια νέα μεθοδολογία που επεκτείνει τις γνωστές μεθόδους υπολογισμού του ελέγχου από την ιδιοκτησία. Αναλυτικά, ο έλεγχος προσεγγιζόταν από τον πιθανό έλεγχο των λειτουργικών εσόδων των πολυεθνικών εταιρειών, που αναφέρεται ως έλεγχος δικτύου στο έγγραφο. Για την εκτίμηση του ελέγχου χρησιμοποιήθηκαν τρία διαφορετικά μοντέλα. Αποδείχθηκε ότι τα συγκεντρωτικά στατιστικά στοιχεία του δικτύου </w:t>
      </w:r>
      <w:r w:rsidRPr="00ED266F">
        <w:rPr>
          <w:rFonts w:ascii="Times New Roman" w:hAnsi="Times New Roman" w:cs="Times New Roman"/>
          <w:w w:val="85"/>
          <w:lang w:val="el-GR"/>
        </w:rPr>
        <w:t xml:space="preserve">(η κατάταξη των μετόχων με επιρροή, η κατανομή της εξουσίας των μετόχων, συνολικά και στα </w:t>
      </w:r>
      <w:r w:rsidRPr="00ED266F">
        <w:rPr>
          <w:rFonts w:ascii="Times New Roman" w:hAnsi="Times New Roman" w:cs="Times New Roman"/>
          <w:w w:val="90"/>
          <w:lang w:val="el-GR"/>
        </w:rPr>
        <w:t>στοιχεία των παπιγιόν) παρουσίασαν αξιοσημείωτο επίπεδο ευρωστίας.</w:t>
      </w:r>
    </w:p>
    <w:p w14:paraId="7ADC319E" w14:textId="77777777" w:rsidR="00D36F6E" w:rsidRPr="00ED266F" w:rsidRDefault="00F6074B">
      <w:pPr>
        <w:pStyle w:val="BodyText"/>
        <w:spacing w:line="252" w:lineRule="auto"/>
        <w:ind w:left="720" w:right="311" w:firstLine="338"/>
        <w:jc w:val="both"/>
        <w:rPr>
          <w:rFonts w:ascii="Times New Roman" w:hAnsi="Times New Roman" w:cs="Times New Roman"/>
          <w:lang w:val="el-GR"/>
        </w:rPr>
      </w:pPr>
      <w:r w:rsidRPr="00ED266F">
        <w:rPr>
          <w:rFonts w:ascii="Times New Roman" w:hAnsi="Times New Roman" w:cs="Times New Roman"/>
          <w:w w:val="90"/>
          <w:lang w:val="el-GR"/>
        </w:rPr>
        <w:t xml:space="preserve">Εδώ, έχουμε βελτιώσει σημαντικά αυτή τη μεθοδολογία εισάγοντας την τιμή του Δείκτη Επιρροής </w:t>
      </w:r>
      <w:r w:rsidRPr="00ED266F">
        <w:rPr>
          <w:rFonts w:ascii="Times New Roman" w:hAnsi="Times New Roman" w:cs="Times New Roman"/>
          <w:w w:val="85"/>
          <w:lang w:val="el-GR"/>
        </w:rPr>
        <w:t xml:space="preserve">, μια μετατόπιση της έμφασης από τον έλεγχο προς έναν πιο γενικό ορισμό της επιρροής. Το </w:t>
      </w:r>
      <w:r w:rsidRPr="00ED266F">
        <w:rPr>
          <w:rFonts w:ascii="Times New Roman" w:hAnsi="Times New Roman" w:cs="Times New Roman"/>
          <w:w w:val="90"/>
          <w:lang w:val="el-GR"/>
        </w:rPr>
        <w:t>μέτρο μας έχει πλέον σαφή ερμηνεία (βλ. Ενότητα 2.2):</w:t>
      </w:r>
    </w:p>
    <w:p w14:paraId="6C686193" w14:textId="77777777" w:rsidR="00D36F6E" w:rsidRPr="00ED266F" w:rsidRDefault="00F6074B">
      <w:pPr>
        <w:pStyle w:val="BodyText"/>
        <w:spacing w:before="176" w:line="252" w:lineRule="auto"/>
        <w:ind w:left="1265" w:right="855"/>
        <w:jc w:val="both"/>
        <w:rPr>
          <w:rFonts w:ascii="Times New Roman" w:hAnsi="Times New Roman" w:cs="Times New Roman"/>
          <w:lang w:val="el-GR"/>
        </w:rPr>
      </w:pPr>
      <w:r w:rsidRPr="00ED266F">
        <w:rPr>
          <w:rFonts w:ascii="Times New Roman" w:hAnsi="Times New Roman" w:cs="Times New Roman"/>
          <w:w w:val="95"/>
          <w:lang w:val="el-GR"/>
        </w:rPr>
        <w:t xml:space="preserve">Η χρηματική αξία του άμεσου και έμμεσου χαρτοφυλακίου, μετρούμενη σε δολάρια ΗΠΑ, ενός </w:t>
      </w:r>
      <w:r w:rsidRPr="00ED266F">
        <w:rPr>
          <w:rFonts w:ascii="Times New Roman" w:hAnsi="Times New Roman" w:cs="Times New Roman"/>
          <w:w w:val="90"/>
          <w:lang w:val="el-GR"/>
        </w:rPr>
        <w:t>μετόχου. Αυτό αντιπροσωπεύει την οικονομική αξία που μπορεί δυνητικά να επηρεάσει ένας παράγοντας μέσω οδών άμεσης και έμμεσης ιδιοκτησίας στο δίκτυο. Βλέπε παραγράφους 1.6 και 2.1. Αυτή η τιμή μπορεί επίσης να γίνει κατανοητό ότι αντιπροσωπεύει ένα φάσμα πιθανοτήτων.</w:t>
      </w:r>
    </w:p>
    <w:p w14:paraId="7B7422E2" w14:textId="77777777" w:rsidR="00D36F6E" w:rsidRPr="00ED266F" w:rsidRDefault="00F6074B">
      <w:pPr>
        <w:pStyle w:val="BodyText"/>
        <w:spacing w:before="178" w:line="252" w:lineRule="auto"/>
        <w:ind w:left="720" w:right="311"/>
        <w:jc w:val="both"/>
        <w:rPr>
          <w:rFonts w:ascii="Times New Roman" w:hAnsi="Times New Roman" w:cs="Times New Roman"/>
          <w:lang w:val="el-GR"/>
        </w:rPr>
      </w:pPr>
      <w:r w:rsidRPr="00ED266F">
        <w:rPr>
          <w:rFonts w:ascii="Times New Roman" w:hAnsi="Times New Roman" w:cs="Times New Roman"/>
          <w:w w:val="90"/>
          <w:lang w:val="el-GR"/>
        </w:rPr>
        <w:t xml:space="preserve">Επιπλέον, η τιμή του Δείκτη Επιρροής σχετίζεται άμεσα με την εξουσία των μετόχων, καθώς η επιρροή θεωρείται </w:t>
      </w:r>
      <w:r w:rsidRPr="00ED266F">
        <w:rPr>
          <w:rFonts w:ascii="Times New Roman" w:hAnsi="Times New Roman" w:cs="Times New Roman"/>
          <w:spacing w:val="-2"/>
          <w:w w:val="95"/>
          <w:lang w:val="el-GR"/>
        </w:rPr>
        <w:t xml:space="preserve">ως η ικανότητα να επηρεάζεις αυτούς που έχουν τον έλεγχο ή να αντιστέκεσαι στην αντίθεση άλλων. Η </w:t>
      </w:r>
      <w:r w:rsidRPr="00ED266F">
        <w:rPr>
          <w:rFonts w:ascii="Times New Roman" w:hAnsi="Times New Roman" w:cs="Times New Roman"/>
          <w:spacing w:val="-2"/>
          <w:w w:val="90"/>
          <w:lang w:val="el-GR"/>
        </w:rPr>
        <w:t>μεθοδολογία</w:t>
      </w:r>
    </w:p>
    <w:p w14:paraId="316B3A41"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pgSz w:w="11910" w:h="16840"/>
          <w:pgMar w:top="1560" w:right="1080" w:bottom="1160" w:left="720" w:header="0" w:footer="956" w:gutter="0"/>
          <w:cols w:space="720"/>
        </w:sectPr>
      </w:pPr>
    </w:p>
    <w:p w14:paraId="79A696B8" w14:textId="77777777" w:rsidR="00D36F6E" w:rsidRPr="00ED266F" w:rsidRDefault="00F6074B">
      <w:pPr>
        <w:pStyle w:val="BodyText"/>
        <w:spacing w:before="44" w:line="252" w:lineRule="auto"/>
        <w:ind w:left="720" w:right="313"/>
        <w:jc w:val="both"/>
        <w:rPr>
          <w:rFonts w:ascii="Times New Roman" w:hAnsi="Times New Roman" w:cs="Times New Roman"/>
          <w:lang w:val="el-GR"/>
        </w:rPr>
      </w:pPr>
      <w:r w:rsidRPr="00ED266F">
        <w:rPr>
          <w:rFonts w:ascii="Times New Roman" w:hAnsi="Times New Roman" w:cs="Times New Roman"/>
          <w:w w:val="90"/>
          <w:lang w:val="el-GR"/>
        </w:rPr>
        <w:lastRenderedPageBreak/>
        <w:t>προσδιορίζει επίσης τους διαύλους έμμεσης ιδιοκτησίας που ωφελούν τη διάδοση της επιρροής. Οι συζητήσεις σχετικά με την ερμηνεία της τιμής του Δείκτη Επιρροής από την άποψη της εξουσίας των μετόχων δίνονται στις Ενότητες 2.2 και 2.4.</w:t>
      </w:r>
    </w:p>
    <w:p w14:paraId="06F0F926"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85"/>
          <w:lang w:val="el-GR"/>
        </w:rPr>
        <w:t xml:space="preserve">Επιπλέον, η νέα μας μεθοδολογία είναι ένας απλός αναδρομικός αλγόριθμος που μπορεί να εφαρμοστεί </w:t>
      </w:r>
      <w:r w:rsidRPr="00ED266F">
        <w:rPr>
          <w:rFonts w:ascii="Times New Roman" w:hAnsi="Times New Roman" w:cs="Times New Roman"/>
          <w:w w:val="90"/>
          <w:lang w:val="el-GR"/>
        </w:rPr>
        <w:t>αποτελεσματικά για πολύ μεγάλα δίκτυα. Κυρίως, ξεπερνά όλα τα προβλήματα που αναφέρθηκαν προηγουμένως</w:t>
      </w:r>
      <w:r w:rsidRPr="00ED266F">
        <w:rPr>
          <w:rFonts w:ascii="Times New Roman" w:hAnsi="Times New Roman" w:cs="Times New Roman"/>
          <w:w w:val="85"/>
          <w:lang w:val="el-GR"/>
        </w:rPr>
        <w:t xml:space="preserve"> σχετικά με την εμφάνιση κύκλων στο δίκτυο. Ενώ (</w:t>
      </w:r>
      <w:r w:rsidRPr="00ED266F">
        <w:rPr>
          <w:rFonts w:ascii="Times New Roman" w:hAnsi="Times New Roman" w:cs="Times New Roman"/>
          <w:w w:val="85"/>
        </w:rPr>
        <w:t>Vitali</w:t>
      </w:r>
      <w:r w:rsidRPr="00ED266F">
        <w:rPr>
          <w:rFonts w:ascii="Times New Roman" w:hAnsi="Times New Roman" w:cs="Times New Roman"/>
          <w:w w:val="85"/>
          <w:lang w:val="el-GR"/>
        </w:rPr>
        <w:t xml:space="preserve"> </w:t>
      </w:r>
      <w:r w:rsidRPr="00ED266F">
        <w:rPr>
          <w:rFonts w:ascii="Times New Roman" w:hAnsi="Times New Roman" w:cs="Times New Roman"/>
          <w:w w:val="85"/>
        </w:rPr>
        <w:t>et</w:t>
      </w:r>
      <w:r w:rsidRPr="00ED266F">
        <w:rPr>
          <w:rFonts w:ascii="Times New Roman" w:hAnsi="Times New Roman" w:cs="Times New Roman"/>
          <w:w w:val="85"/>
          <w:lang w:val="el-GR"/>
        </w:rPr>
        <w:t xml:space="preserve"> </w:t>
      </w:r>
      <w:r w:rsidRPr="00ED266F">
        <w:rPr>
          <w:rFonts w:ascii="Times New Roman" w:hAnsi="Times New Roman" w:cs="Times New Roman"/>
          <w:w w:val="85"/>
        </w:rPr>
        <w:t>al</w:t>
      </w:r>
      <w:r w:rsidRPr="00ED266F">
        <w:rPr>
          <w:rFonts w:ascii="Times New Roman" w:hAnsi="Times New Roman" w:cs="Times New Roman"/>
          <w:w w:val="85"/>
          <w:lang w:val="el-GR"/>
        </w:rPr>
        <w:t xml:space="preserve">., 2011) προσέφερε μια δυσκίνητη λύση που απαιτεί την προϋπάρχουσα γνώση της τοπολογίας του παπιγιόν, η νέα μεθοδολογία </w:t>
      </w:r>
      <w:r w:rsidRPr="00ED266F">
        <w:rPr>
          <w:rFonts w:ascii="Times New Roman" w:hAnsi="Times New Roman" w:cs="Times New Roman"/>
          <w:w w:val="90"/>
          <w:lang w:val="el-GR"/>
        </w:rPr>
        <w:t>λύνει κομψά το ζήτημα των κύκλων εστιάζοντας στα μονοπάτια του δικτύου. Πρόκειται για μοναδικές διαδρομές όπου κάθε κόμβος επισκέπτεται μόνο μία φορά, τερματίζοντας έτσι κάθε περαιτέρω διάδοση της επιρροής μέσω κύκλων. Στην πραγματικότητα, η τιμή του Δείκτη Επιρροής μπορεί να ερμηνευτεί σε ένα γενικό πλαίσιο δικτύου</w:t>
      </w:r>
      <w:r w:rsidRPr="00ED266F">
        <w:rPr>
          <w:rFonts w:ascii="Times New Roman" w:hAnsi="Times New Roman" w:cs="Times New Roman"/>
          <w:spacing w:val="-2"/>
          <w:w w:val="95"/>
          <w:lang w:val="el-GR"/>
        </w:rPr>
        <w:t>:</w:t>
      </w:r>
    </w:p>
    <w:p w14:paraId="6592D449" w14:textId="77777777" w:rsidR="00D36F6E" w:rsidRPr="00ED266F" w:rsidRDefault="00F6074B">
      <w:pPr>
        <w:pStyle w:val="BodyText"/>
        <w:spacing w:before="177" w:line="252" w:lineRule="auto"/>
        <w:ind w:left="1265" w:right="857"/>
        <w:jc w:val="both"/>
        <w:rPr>
          <w:rFonts w:ascii="Times New Roman" w:hAnsi="Times New Roman" w:cs="Times New Roman"/>
          <w:lang w:val="el-GR"/>
        </w:rPr>
      </w:pPr>
      <w:r w:rsidRPr="00ED266F">
        <w:rPr>
          <w:rFonts w:ascii="Times New Roman" w:hAnsi="Times New Roman" w:cs="Times New Roman"/>
          <w:w w:val="90"/>
          <w:lang w:val="el-GR"/>
        </w:rPr>
        <w:t xml:space="preserve">Μια τροποποιημένη ιδιοδιανυσματική κεντρικότητα κατάλληλη για κατευθυνόμενα και σταθμισμένα δίκτυα με </w:t>
      </w:r>
      <w:r w:rsidRPr="00ED266F">
        <w:rPr>
          <w:rFonts w:ascii="Times New Roman" w:hAnsi="Times New Roman" w:cs="Times New Roman"/>
          <w:w w:val="85"/>
          <w:lang w:val="el-GR"/>
        </w:rPr>
        <w:t xml:space="preserve">τοπολογία παπιγιόν, όπου οι κόμβοι έχουν μια εγγενή μη τοπολογική τιμή που τους έχει αποδοθεί </w:t>
      </w:r>
      <w:r w:rsidRPr="00ED266F">
        <w:rPr>
          <w:rFonts w:ascii="Times New Roman" w:hAnsi="Times New Roman" w:cs="Times New Roman"/>
          <w:spacing w:val="-4"/>
          <w:lang w:val="el-GR"/>
        </w:rPr>
        <w:t>(βλ. Ενότητα 1.6.2).</w:t>
      </w:r>
    </w:p>
    <w:p w14:paraId="4CE6D82C" w14:textId="77777777" w:rsidR="00D36F6E" w:rsidRPr="00ED266F" w:rsidRDefault="00F6074B">
      <w:pPr>
        <w:pStyle w:val="BodyText"/>
        <w:spacing w:before="179" w:line="252" w:lineRule="auto"/>
        <w:ind w:left="720" w:right="310"/>
        <w:jc w:val="both"/>
        <w:rPr>
          <w:rFonts w:ascii="Times New Roman" w:hAnsi="Times New Roman" w:cs="Times New Roman"/>
          <w:lang w:val="el-GR"/>
        </w:rPr>
      </w:pPr>
      <w:r w:rsidRPr="00ED266F">
        <w:rPr>
          <w:rFonts w:ascii="Times New Roman" w:hAnsi="Times New Roman" w:cs="Times New Roman"/>
          <w:w w:val="85"/>
          <w:lang w:val="el-GR"/>
        </w:rPr>
        <w:t xml:space="preserve">Για περισσότερες λεπτομέρειες, συμβουλευθείτε την Ενότητα 1.6 γενικά και την αρχή της Ενότητας 2.2. Στο </w:t>
      </w:r>
      <w:r w:rsidRPr="00ED266F">
        <w:rPr>
          <w:rFonts w:ascii="Times New Roman" w:hAnsi="Times New Roman" w:cs="Times New Roman"/>
          <w:w w:val="95"/>
          <w:lang w:val="el-GR"/>
        </w:rPr>
        <w:t>σημείο 1.6.7 παρατίθεται σύγκριση των μεθόδων.</w:t>
      </w:r>
    </w:p>
    <w:p w14:paraId="4F000027"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90"/>
          <w:lang w:val="el-GR"/>
        </w:rPr>
        <w:t xml:space="preserve">Μια περαιτέρω σημαντική συμβολή της παρούσας μελέτης είναι η έννοια της αθροιστικής τιμής του δείκτη </w:t>
      </w:r>
      <w:r w:rsidRPr="00ED266F">
        <w:rPr>
          <w:rFonts w:ascii="Times New Roman" w:hAnsi="Times New Roman" w:cs="Times New Roman"/>
          <w:w w:val="90"/>
        </w:rPr>
        <w:t>In</w:t>
      </w:r>
      <w:r w:rsidRPr="00ED266F">
        <w:rPr>
          <w:rFonts w:ascii="Times New Roman" w:hAnsi="Times New Roman" w:cs="Times New Roman"/>
          <w:w w:val="90"/>
          <w:lang w:val="el-GR"/>
        </w:rPr>
        <w:t>-</w:t>
      </w:r>
      <w:r w:rsidRPr="00ED266F">
        <w:rPr>
          <w:rFonts w:ascii="Times New Roman" w:hAnsi="Times New Roman" w:cs="Times New Roman"/>
          <w:w w:val="90"/>
        </w:rPr>
        <w:t>fluence</w:t>
      </w:r>
      <w:r w:rsidRPr="00ED266F">
        <w:rPr>
          <w:rFonts w:ascii="Times New Roman" w:hAnsi="Times New Roman" w:cs="Times New Roman"/>
          <w:w w:val="90"/>
          <w:lang w:val="el-GR"/>
        </w:rPr>
        <w:t xml:space="preserve">. Αυτό αναφέρεται στην επιρροή που μπορεί να αποδοθεί σε μια συνεκτική ομάδα μετόχων, αποφεύγοντας την παγίδα της διπλής μέτρησης. Αυτό παρουσιάζεται στις ενότητες 1.7 και 2.5. Με αυτή τη νέα έννοια της ομαδικής επιρροής, οι δομές εξουσίας μπορούν να εντοπιστούν στο δίκτυο και να </w:t>
      </w:r>
      <w:r w:rsidRPr="00ED266F">
        <w:rPr>
          <w:rFonts w:ascii="Times New Roman" w:hAnsi="Times New Roman" w:cs="Times New Roman"/>
          <w:spacing w:val="-2"/>
          <w:w w:val="95"/>
          <w:lang w:val="el-GR"/>
        </w:rPr>
        <w:t>παρακολουθηθεί η εξέλιξή τους στο χρόνο. Για παράδειγμα, οι (</w:t>
      </w:r>
      <w:r w:rsidRPr="00ED266F">
        <w:rPr>
          <w:rFonts w:ascii="Times New Roman" w:hAnsi="Times New Roman" w:cs="Times New Roman"/>
          <w:spacing w:val="-2"/>
          <w:w w:val="95"/>
        </w:rPr>
        <w:t>Vitali</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et</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al</w:t>
      </w:r>
      <w:r w:rsidRPr="00ED266F">
        <w:rPr>
          <w:rFonts w:ascii="Times New Roman" w:hAnsi="Times New Roman" w:cs="Times New Roman"/>
          <w:spacing w:val="-2"/>
          <w:w w:val="95"/>
          <w:lang w:val="el-GR"/>
        </w:rPr>
        <w:t xml:space="preserve">., 2011) εισήγαγαν την έννοια της οικονομικής «υπερ-οντότητας» για το 2007. Αυτό ορίστηκε ως η διασταύρωση των κορυφαίων </w:t>
      </w:r>
      <w:r w:rsidRPr="00ED266F">
        <w:rPr>
          <w:rFonts w:ascii="Times New Roman" w:hAnsi="Times New Roman" w:cs="Times New Roman"/>
          <w:w w:val="90"/>
          <w:lang w:val="el-GR"/>
        </w:rPr>
        <w:t xml:space="preserve">μετόχων και του πυρήνα, προσδιορίζοντας μια ομάδα 147 </w:t>
      </w:r>
      <w:r w:rsidRPr="00ED266F">
        <w:rPr>
          <w:rFonts w:ascii="Times New Roman" w:hAnsi="Times New Roman" w:cs="Times New Roman"/>
          <w:w w:val="90"/>
        </w:rPr>
        <w:t>TNC</w:t>
      </w:r>
      <w:r w:rsidRPr="00ED266F">
        <w:rPr>
          <w:rFonts w:ascii="Times New Roman" w:hAnsi="Times New Roman" w:cs="Times New Roman"/>
          <w:w w:val="90"/>
          <w:lang w:val="el-GR"/>
        </w:rPr>
        <w:t>. Εδώ επισημοποιούμε αυτή την έννοια της υπερ-οντότητας και παρατηρούμε τη δυναμική της, βλέπε Ενότητα 2.5.</w:t>
      </w:r>
    </w:p>
    <w:p w14:paraId="4E12AEC9" w14:textId="77777777" w:rsidR="00D36F6E" w:rsidRPr="00ED266F" w:rsidRDefault="00F6074B">
      <w:pPr>
        <w:pStyle w:val="BodyText"/>
        <w:spacing w:line="252" w:lineRule="auto"/>
        <w:ind w:left="720" w:right="310" w:firstLine="338"/>
        <w:jc w:val="both"/>
        <w:rPr>
          <w:rFonts w:ascii="Times New Roman" w:hAnsi="Times New Roman" w:cs="Times New Roman"/>
          <w:lang w:val="el-GR"/>
        </w:rPr>
      </w:pPr>
      <w:r w:rsidRPr="00ED266F">
        <w:rPr>
          <w:rFonts w:ascii="Times New Roman" w:hAnsi="Times New Roman" w:cs="Times New Roman"/>
          <w:w w:val="95"/>
          <w:lang w:val="el-GR"/>
        </w:rPr>
        <w:t>Συνοψίζοντας, οι (</w:t>
      </w:r>
      <w:r w:rsidRPr="00ED266F">
        <w:rPr>
          <w:rFonts w:ascii="Times New Roman" w:hAnsi="Times New Roman" w:cs="Times New Roman"/>
          <w:w w:val="95"/>
        </w:rPr>
        <w:t>Vitali</w:t>
      </w:r>
      <w:r w:rsidRPr="00ED266F">
        <w:rPr>
          <w:rFonts w:ascii="Times New Roman" w:hAnsi="Times New Roman" w:cs="Times New Roman"/>
          <w:w w:val="95"/>
          <w:lang w:val="el-GR"/>
        </w:rPr>
        <w:t xml:space="preserve"> </w:t>
      </w:r>
      <w:r w:rsidRPr="00ED266F">
        <w:rPr>
          <w:rFonts w:ascii="Times New Roman" w:hAnsi="Times New Roman" w:cs="Times New Roman"/>
          <w:w w:val="95"/>
        </w:rPr>
        <w:t>et</w:t>
      </w:r>
      <w:r w:rsidRPr="00ED266F">
        <w:rPr>
          <w:rFonts w:ascii="Times New Roman" w:hAnsi="Times New Roman" w:cs="Times New Roman"/>
          <w:w w:val="95"/>
          <w:lang w:val="el-GR"/>
        </w:rPr>
        <w:t xml:space="preserve"> </w:t>
      </w:r>
      <w:r w:rsidRPr="00ED266F">
        <w:rPr>
          <w:rFonts w:ascii="Times New Roman" w:hAnsi="Times New Roman" w:cs="Times New Roman"/>
          <w:w w:val="95"/>
        </w:rPr>
        <w:t>al</w:t>
      </w:r>
      <w:r w:rsidRPr="00ED266F">
        <w:rPr>
          <w:rFonts w:ascii="Times New Roman" w:hAnsi="Times New Roman" w:cs="Times New Roman"/>
          <w:w w:val="95"/>
          <w:lang w:val="el-GR"/>
        </w:rPr>
        <w:t xml:space="preserve">., 2011) έδωσαν μια γεύση από τη δομή του δικτύου </w:t>
      </w:r>
      <w:r w:rsidRPr="00ED266F">
        <w:rPr>
          <w:rFonts w:ascii="Times New Roman" w:hAnsi="Times New Roman" w:cs="Times New Roman"/>
          <w:w w:val="95"/>
        </w:rPr>
        <w:t>TNC</w:t>
      </w:r>
      <w:r w:rsidRPr="00ED266F">
        <w:rPr>
          <w:rFonts w:ascii="Times New Roman" w:hAnsi="Times New Roman" w:cs="Times New Roman"/>
          <w:w w:val="95"/>
          <w:lang w:val="el-GR"/>
        </w:rPr>
        <w:t xml:space="preserve">. </w:t>
      </w:r>
      <w:r w:rsidRPr="00ED266F">
        <w:rPr>
          <w:rFonts w:ascii="Times New Roman" w:hAnsi="Times New Roman" w:cs="Times New Roman"/>
          <w:w w:val="85"/>
          <w:lang w:val="el-GR"/>
        </w:rPr>
        <w:t xml:space="preserve">Εδώ, αποκαλύπτουμε ολόκληρο το παγκόσμιο δίκτυο ιδιοκτησίας στο οποίο είναι ενσωματωμένο. Επιπλέον, οι μέθοδοι αξιολόγησης της </w:t>
      </w:r>
      <w:r w:rsidRPr="00ED266F">
        <w:rPr>
          <w:rFonts w:ascii="Times New Roman" w:hAnsi="Times New Roman" w:cs="Times New Roman"/>
          <w:w w:val="90"/>
          <w:lang w:val="el-GR"/>
        </w:rPr>
        <w:t xml:space="preserve">εξουσίας των μετόχων έχουν γίνει απλούστερες και πιο ουσιαστικές και μπορούν να επεκταθούν σε ομάδες μετόχων. Ωστόσο, η μεγαλύτερη συμβολή προέρχεται από το γεγονός ότι δεν </w:t>
      </w:r>
      <w:r w:rsidRPr="00ED266F">
        <w:rPr>
          <w:rFonts w:ascii="Times New Roman" w:hAnsi="Times New Roman" w:cs="Times New Roman"/>
          <w:w w:val="85"/>
          <w:lang w:val="el-GR"/>
        </w:rPr>
        <w:t xml:space="preserve">αναλύεται μόνο ένα ετήσιο στιγμιότυπο δικτύου, αλλά περιγράφεται η εξέλιξη του συστήματος από το 2007 έως το </w:t>
      </w:r>
      <w:r w:rsidRPr="00ED266F">
        <w:rPr>
          <w:rFonts w:ascii="Times New Roman" w:hAnsi="Times New Roman" w:cs="Times New Roman"/>
          <w:w w:val="90"/>
          <w:lang w:val="el-GR"/>
        </w:rPr>
        <w:t xml:space="preserve">2012. Όλες αυτές οι προσπάθειες αποκαλύπτουν τις αρχιτεκτονικές ισχύος και τη δυναμική του </w:t>
      </w:r>
      <w:r w:rsidRPr="00ED266F">
        <w:rPr>
          <w:rFonts w:ascii="Times New Roman" w:hAnsi="Times New Roman" w:cs="Times New Roman"/>
          <w:w w:val="95"/>
          <w:lang w:val="el-GR"/>
        </w:rPr>
        <w:t>παγκόσμιου δικτύου ιδιοκτησίας.</w:t>
      </w:r>
    </w:p>
    <w:p w14:paraId="3DC82DF6" w14:textId="77777777" w:rsidR="00D36F6E" w:rsidRPr="00ED266F" w:rsidRDefault="00F6074B">
      <w:pPr>
        <w:pStyle w:val="BodyText"/>
        <w:spacing w:line="252" w:lineRule="auto"/>
        <w:ind w:left="720" w:right="311" w:firstLine="338"/>
        <w:jc w:val="both"/>
        <w:rPr>
          <w:rFonts w:ascii="Times New Roman" w:hAnsi="Times New Roman" w:cs="Times New Roman"/>
          <w:lang w:val="el-GR"/>
        </w:rPr>
      </w:pPr>
      <w:r w:rsidRPr="00ED266F">
        <w:rPr>
          <w:rFonts w:ascii="Times New Roman" w:hAnsi="Times New Roman" w:cs="Times New Roman"/>
          <w:w w:val="90"/>
          <w:lang w:val="el-GR"/>
        </w:rPr>
        <w:t>Πρόσφατη εργασία (</w:t>
      </w:r>
      <w:r w:rsidRPr="00ED266F">
        <w:rPr>
          <w:rFonts w:ascii="Times New Roman" w:hAnsi="Times New Roman" w:cs="Times New Roman"/>
          <w:w w:val="90"/>
        </w:rPr>
        <w:t>Brancaccio</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2018) αναπαρήγαγε την ανάλυση που πραγματοποιήθηκε στο (</w:t>
      </w:r>
      <w:r w:rsidRPr="00ED266F">
        <w:rPr>
          <w:rFonts w:ascii="Times New Roman" w:hAnsi="Times New Roman" w:cs="Times New Roman"/>
          <w:w w:val="90"/>
        </w:rPr>
        <w:t>Vitali</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2011), χρησιμοποιώντας μια διαφορετική βάση δεδομένων (</w:t>
      </w:r>
      <w:r w:rsidRPr="00ED266F">
        <w:rPr>
          <w:rFonts w:ascii="Times New Roman" w:hAnsi="Times New Roman" w:cs="Times New Roman"/>
          <w:w w:val="90"/>
        </w:rPr>
        <w:t>Thomson</w:t>
      </w:r>
      <w:r w:rsidRPr="00ED266F">
        <w:rPr>
          <w:rFonts w:ascii="Times New Roman" w:hAnsi="Times New Roman" w:cs="Times New Roman"/>
          <w:w w:val="90"/>
          <w:lang w:val="el-GR"/>
        </w:rPr>
        <w:t xml:space="preserve"> </w:t>
      </w:r>
      <w:r w:rsidRPr="00ED266F">
        <w:rPr>
          <w:rFonts w:ascii="Times New Roman" w:hAnsi="Times New Roman" w:cs="Times New Roman"/>
          <w:w w:val="90"/>
        </w:rPr>
        <w:t>Reuters</w:t>
      </w:r>
      <w:r w:rsidRPr="00ED266F">
        <w:rPr>
          <w:rFonts w:ascii="Times New Roman" w:hAnsi="Times New Roman" w:cs="Times New Roman"/>
          <w:w w:val="90"/>
          <w:lang w:val="el-GR"/>
        </w:rPr>
        <w:t xml:space="preserve">) που περιλαμβάνει ένα μικρότερο σύνολο δεδομένων εισηγμένων </w:t>
      </w:r>
      <w:r w:rsidRPr="00ED266F">
        <w:rPr>
          <w:rFonts w:ascii="Times New Roman" w:hAnsi="Times New Roman" w:cs="Times New Roman"/>
          <w:w w:val="85"/>
          <w:lang w:val="el-GR"/>
        </w:rPr>
        <w:t xml:space="preserve">εταιρειών παγκοσμίως (περίπου 32.000 κόμβους και 73.000 συνδέσμους το 2007) και επιβεβαίωσε το </w:t>
      </w:r>
      <w:r w:rsidRPr="00ED266F">
        <w:rPr>
          <w:rFonts w:ascii="Times New Roman" w:hAnsi="Times New Roman" w:cs="Times New Roman"/>
          <w:w w:val="90"/>
          <w:lang w:val="el-GR"/>
        </w:rPr>
        <w:t>εύρημα σχετικά με το επίπεδο συγκέντρωσης ελέγχου που αναφέρθηκε στο (</w:t>
      </w:r>
      <w:r w:rsidRPr="00ED266F">
        <w:rPr>
          <w:rFonts w:ascii="Times New Roman" w:hAnsi="Times New Roman" w:cs="Times New Roman"/>
          <w:w w:val="90"/>
        </w:rPr>
        <w:t>Vitali</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2011). Οι συγγραφείς αναλύουν επίσης την εξέλιξη της συγκέντρωσης ελέγχου από το 2001 έως το 2016 (</w:t>
      </w:r>
      <w:r w:rsidRPr="00ED266F">
        <w:rPr>
          <w:rFonts w:ascii="Times New Roman" w:hAnsi="Times New Roman" w:cs="Times New Roman"/>
          <w:w w:val="90"/>
        </w:rPr>
        <w:t>Brancaccio</w:t>
      </w:r>
      <w:r w:rsidRPr="00ED266F">
        <w:rPr>
          <w:rFonts w:ascii="Times New Roman" w:hAnsi="Times New Roman" w:cs="Times New Roman"/>
          <w:w w:val="90"/>
          <w:lang w:val="el-GR"/>
        </w:rPr>
        <w:t xml:space="preserve"> </w:t>
      </w:r>
      <w:r w:rsidRPr="00ED266F">
        <w:rPr>
          <w:rFonts w:ascii="Times New Roman" w:hAnsi="Times New Roman" w:cs="Times New Roman"/>
          <w:w w:val="90"/>
        </w:rPr>
        <w:t>et</w:t>
      </w:r>
      <w:r w:rsidRPr="00ED266F">
        <w:rPr>
          <w:rFonts w:ascii="Times New Roman" w:hAnsi="Times New Roman" w:cs="Times New Roman"/>
          <w:w w:val="90"/>
          <w:lang w:val="el-GR"/>
        </w:rPr>
        <w:t xml:space="preserve"> </w:t>
      </w:r>
      <w:r w:rsidRPr="00ED266F">
        <w:rPr>
          <w:rFonts w:ascii="Times New Roman" w:hAnsi="Times New Roman" w:cs="Times New Roman"/>
          <w:w w:val="90"/>
        </w:rPr>
        <w:t>al</w:t>
      </w:r>
      <w:r w:rsidRPr="00ED266F">
        <w:rPr>
          <w:rFonts w:ascii="Times New Roman" w:hAnsi="Times New Roman" w:cs="Times New Roman"/>
          <w:w w:val="90"/>
          <w:lang w:val="el-GR"/>
        </w:rPr>
        <w:t xml:space="preserve">., </w:t>
      </w:r>
      <w:r w:rsidRPr="00ED266F">
        <w:rPr>
          <w:rFonts w:ascii="Times New Roman" w:hAnsi="Times New Roman" w:cs="Times New Roman"/>
          <w:spacing w:val="-2"/>
          <w:w w:val="95"/>
          <w:lang w:val="el-GR"/>
        </w:rPr>
        <w:t>2018).</w:t>
      </w:r>
    </w:p>
    <w:p w14:paraId="43980125" w14:textId="77777777" w:rsidR="00D36F6E" w:rsidRPr="00ED266F" w:rsidRDefault="00D36F6E">
      <w:pPr>
        <w:pStyle w:val="BodyText"/>
        <w:spacing w:before="105"/>
        <w:rPr>
          <w:rFonts w:ascii="Times New Roman" w:hAnsi="Times New Roman" w:cs="Times New Roman"/>
          <w:lang w:val="el-GR"/>
        </w:rPr>
      </w:pPr>
    </w:p>
    <w:p w14:paraId="3970CCEC" w14:textId="77777777" w:rsidR="00D36F6E" w:rsidRPr="00ED266F" w:rsidRDefault="00F6074B">
      <w:pPr>
        <w:pStyle w:val="Heading1"/>
        <w:spacing w:before="0"/>
        <w:ind w:firstLine="0"/>
        <w:rPr>
          <w:rFonts w:ascii="Times New Roman" w:hAnsi="Times New Roman" w:cs="Times New Roman"/>
          <w:lang w:val="el-GR"/>
        </w:rPr>
      </w:pPr>
      <w:r w:rsidRPr="00ED266F">
        <w:rPr>
          <w:rFonts w:ascii="Times New Roman" w:hAnsi="Times New Roman" w:cs="Times New Roman"/>
          <w:spacing w:val="-2"/>
          <w:lang w:val="el-GR"/>
        </w:rPr>
        <w:t>βιβλιογραφικές αναφορές</w:t>
      </w:r>
    </w:p>
    <w:p w14:paraId="37724377" w14:textId="77777777" w:rsidR="00D36F6E" w:rsidRPr="00ED266F" w:rsidRDefault="00F6074B">
      <w:pPr>
        <w:spacing w:before="218" w:line="252" w:lineRule="auto"/>
        <w:ind w:left="938" w:right="317" w:hanging="219"/>
        <w:rPr>
          <w:rFonts w:ascii="Times New Roman" w:hAnsi="Times New Roman" w:cs="Times New Roman"/>
          <w:lang w:val="el-GR"/>
        </w:rPr>
      </w:pPr>
      <w:r w:rsidRPr="00ED266F">
        <w:rPr>
          <w:rFonts w:ascii="Times New Roman" w:hAnsi="Times New Roman" w:cs="Times New Roman"/>
          <w:w w:val="85"/>
        </w:rPr>
        <w:t>J</w:t>
      </w:r>
      <w:r w:rsidRPr="00ED266F">
        <w:rPr>
          <w:rFonts w:ascii="Times New Roman" w:hAnsi="Times New Roman" w:cs="Times New Roman"/>
          <w:w w:val="85"/>
          <w:lang w:val="el-GR"/>
        </w:rPr>
        <w:t xml:space="preserve">. </w:t>
      </w:r>
      <w:r w:rsidRPr="00ED266F">
        <w:rPr>
          <w:rFonts w:ascii="Times New Roman" w:hAnsi="Times New Roman" w:cs="Times New Roman"/>
          <w:w w:val="85"/>
        </w:rPr>
        <w:t>Azar</w:t>
      </w:r>
      <w:r w:rsidRPr="00ED266F">
        <w:rPr>
          <w:rFonts w:ascii="Times New Roman" w:hAnsi="Times New Roman" w:cs="Times New Roman"/>
          <w:w w:val="85"/>
          <w:lang w:val="el-GR"/>
        </w:rPr>
        <w:t xml:space="preserve"> και </w:t>
      </w:r>
      <w:r w:rsidRPr="00ED266F">
        <w:rPr>
          <w:rFonts w:ascii="Times New Roman" w:hAnsi="Times New Roman" w:cs="Times New Roman"/>
          <w:w w:val="85"/>
        </w:rPr>
        <w:t>M</w:t>
      </w:r>
      <w:r w:rsidRPr="00ED266F">
        <w:rPr>
          <w:rFonts w:ascii="Times New Roman" w:hAnsi="Times New Roman" w:cs="Times New Roman"/>
          <w:w w:val="85"/>
          <w:lang w:val="el-GR"/>
        </w:rPr>
        <w:t xml:space="preserve">. </w:t>
      </w:r>
      <w:r w:rsidRPr="00ED266F">
        <w:rPr>
          <w:rFonts w:ascii="Times New Roman" w:hAnsi="Times New Roman" w:cs="Times New Roman"/>
          <w:w w:val="85"/>
        </w:rPr>
        <w:t>C</w:t>
      </w:r>
      <w:r w:rsidRPr="00ED266F">
        <w:rPr>
          <w:rFonts w:ascii="Times New Roman" w:hAnsi="Times New Roman" w:cs="Times New Roman"/>
          <w:w w:val="85"/>
          <w:lang w:val="el-GR"/>
        </w:rPr>
        <w:t xml:space="preserve">. </w:t>
      </w:r>
      <w:r w:rsidRPr="00ED266F">
        <w:rPr>
          <w:rFonts w:ascii="Times New Roman" w:hAnsi="Times New Roman" w:cs="Times New Roman"/>
          <w:w w:val="85"/>
        </w:rPr>
        <w:t>Schmalz</w:t>
      </w:r>
      <w:r w:rsidRPr="00ED266F">
        <w:rPr>
          <w:rFonts w:ascii="Times New Roman" w:hAnsi="Times New Roman" w:cs="Times New Roman"/>
          <w:w w:val="85"/>
          <w:lang w:val="el-GR"/>
        </w:rPr>
        <w:t xml:space="preserve">. Η κοινή ιδιοκτησία ανταγωνιστών εγείρει αντιμονοπωλιακές ανησυχίες. </w:t>
      </w:r>
      <w:r w:rsidRPr="00ED266F">
        <w:rPr>
          <w:rFonts w:ascii="Times New Roman" w:hAnsi="Times New Roman" w:cs="Times New Roman"/>
          <w:i/>
          <w:w w:val="85"/>
          <w:lang w:val="el-GR"/>
        </w:rPr>
        <w:t xml:space="preserve">Εφημερίδα </w:t>
      </w:r>
      <w:r w:rsidRPr="00ED266F">
        <w:rPr>
          <w:rFonts w:ascii="Times New Roman" w:hAnsi="Times New Roman" w:cs="Times New Roman"/>
          <w:i/>
          <w:spacing w:val="-8"/>
          <w:lang w:val="el-GR"/>
        </w:rPr>
        <w:t>του Ευρωπαϊκού Δικαίου &amp; Πρακτικής Ανταγωνισμού</w:t>
      </w:r>
      <w:r w:rsidRPr="00ED266F">
        <w:rPr>
          <w:rFonts w:ascii="Times New Roman" w:hAnsi="Times New Roman" w:cs="Times New Roman"/>
          <w:spacing w:val="-8"/>
          <w:lang w:val="el-GR"/>
        </w:rPr>
        <w:t>, 8(5):329–332, 2017.</w:t>
      </w:r>
    </w:p>
    <w:p w14:paraId="3592FBE1" w14:textId="77777777" w:rsidR="00D36F6E" w:rsidRPr="00ED266F" w:rsidRDefault="00F6074B">
      <w:pPr>
        <w:spacing w:before="179" w:line="252" w:lineRule="auto"/>
        <w:ind w:left="938" w:right="317" w:hanging="219"/>
        <w:rPr>
          <w:rFonts w:ascii="Times New Roman" w:hAnsi="Times New Roman" w:cs="Times New Roman"/>
        </w:rPr>
      </w:pPr>
      <w:r w:rsidRPr="00ED266F">
        <w:rPr>
          <w:rFonts w:ascii="Times New Roman" w:hAnsi="Times New Roman" w:cs="Times New Roman"/>
          <w:spacing w:val="-2"/>
          <w:w w:val="90"/>
        </w:rPr>
        <w:t>J</w:t>
      </w:r>
      <w:r w:rsidRPr="00ED266F">
        <w:rPr>
          <w:rFonts w:ascii="Times New Roman" w:hAnsi="Times New Roman" w:cs="Times New Roman"/>
          <w:spacing w:val="-2"/>
          <w:w w:val="90"/>
          <w:lang w:val="el-GR"/>
        </w:rPr>
        <w:t xml:space="preserve">. </w:t>
      </w:r>
      <w:r w:rsidRPr="00ED266F">
        <w:rPr>
          <w:rFonts w:ascii="Times New Roman" w:hAnsi="Times New Roman" w:cs="Times New Roman"/>
          <w:spacing w:val="-2"/>
          <w:w w:val="90"/>
        </w:rPr>
        <w:t>Azar</w:t>
      </w:r>
      <w:r w:rsidRPr="00ED266F">
        <w:rPr>
          <w:rFonts w:ascii="Times New Roman" w:hAnsi="Times New Roman" w:cs="Times New Roman"/>
          <w:spacing w:val="-2"/>
          <w:w w:val="90"/>
          <w:lang w:val="el-GR"/>
        </w:rPr>
        <w:t xml:space="preserve">, </w:t>
      </w:r>
      <w:r w:rsidRPr="00ED266F">
        <w:rPr>
          <w:rFonts w:ascii="Times New Roman" w:hAnsi="Times New Roman" w:cs="Times New Roman"/>
          <w:spacing w:val="-2"/>
          <w:w w:val="90"/>
        </w:rPr>
        <w:t>M</w:t>
      </w:r>
      <w:r w:rsidRPr="00ED266F">
        <w:rPr>
          <w:rFonts w:ascii="Times New Roman" w:hAnsi="Times New Roman" w:cs="Times New Roman"/>
          <w:spacing w:val="-2"/>
          <w:w w:val="90"/>
          <w:lang w:val="el-GR"/>
        </w:rPr>
        <w:t xml:space="preserve">. </w:t>
      </w:r>
      <w:r w:rsidRPr="00ED266F">
        <w:rPr>
          <w:rFonts w:ascii="Times New Roman" w:hAnsi="Times New Roman" w:cs="Times New Roman"/>
          <w:spacing w:val="-2"/>
          <w:w w:val="90"/>
        </w:rPr>
        <w:t>C</w:t>
      </w:r>
      <w:r w:rsidRPr="00ED266F">
        <w:rPr>
          <w:rFonts w:ascii="Times New Roman" w:hAnsi="Times New Roman" w:cs="Times New Roman"/>
          <w:spacing w:val="-2"/>
          <w:w w:val="90"/>
          <w:lang w:val="el-GR"/>
        </w:rPr>
        <w:t xml:space="preserve">. </w:t>
      </w:r>
      <w:r w:rsidRPr="00ED266F">
        <w:rPr>
          <w:rFonts w:ascii="Times New Roman" w:hAnsi="Times New Roman" w:cs="Times New Roman"/>
          <w:spacing w:val="-2"/>
          <w:w w:val="90"/>
        </w:rPr>
        <w:t>Schmalz</w:t>
      </w:r>
      <w:r w:rsidRPr="00ED266F">
        <w:rPr>
          <w:rFonts w:ascii="Times New Roman" w:hAnsi="Times New Roman" w:cs="Times New Roman"/>
          <w:spacing w:val="-2"/>
          <w:w w:val="90"/>
          <w:lang w:val="el-GR"/>
        </w:rPr>
        <w:t xml:space="preserve"> και </w:t>
      </w:r>
      <w:r w:rsidRPr="00ED266F">
        <w:rPr>
          <w:rFonts w:ascii="Times New Roman" w:hAnsi="Times New Roman" w:cs="Times New Roman"/>
          <w:spacing w:val="-2"/>
          <w:w w:val="90"/>
        </w:rPr>
        <w:t>I</w:t>
      </w:r>
      <w:r w:rsidRPr="00ED266F">
        <w:rPr>
          <w:rFonts w:ascii="Times New Roman" w:hAnsi="Times New Roman" w:cs="Times New Roman"/>
          <w:spacing w:val="-2"/>
          <w:w w:val="90"/>
          <w:lang w:val="el-GR"/>
        </w:rPr>
        <w:t xml:space="preserve">. </w:t>
      </w:r>
      <w:r w:rsidRPr="00ED266F">
        <w:rPr>
          <w:rFonts w:ascii="Times New Roman" w:hAnsi="Times New Roman" w:cs="Times New Roman"/>
          <w:spacing w:val="-2"/>
          <w:w w:val="90"/>
        </w:rPr>
        <w:t>Tecu</w:t>
      </w:r>
      <w:r w:rsidRPr="00ED266F">
        <w:rPr>
          <w:rFonts w:ascii="Times New Roman" w:hAnsi="Times New Roman" w:cs="Times New Roman"/>
          <w:spacing w:val="-2"/>
          <w:w w:val="90"/>
          <w:lang w:val="el-GR"/>
        </w:rPr>
        <w:t xml:space="preserve">. Αντιανταγωνιστικές επιπτώσεις της κοινής ιδιοκτησίας. </w:t>
      </w:r>
      <w:proofErr w:type="spellStart"/>
      <w:r w:rsidRPr="00ED266F">
        <w:rPr>
          <w:rFonts w:ascii="Times New Roman" w:hAnsi="Times New Roman" w:cs="Times New Roman"/>
          <w:i/>
          <w:spacing w:val="-2"/>
          <w:w w:val="90"/>
        </w:rPr>
        <w:t>Έγγρ</w:t>
      </w:r>
      <w:proofErr w:type="spellEnd"/>
      <w:r w:rsidRPr="00ED266F">
        <w:rPr>
          <w:rFonts w:ascii="Times New Roman" w:hAnsi="Times New Roman" w:cs="Times New Roman"/>
          <w:i/>
          <w:spacing w:val="-2"/>
          <w:w w:val="90"/>
        </w:rPr>
        <w:t xml:space="preserve">αφο </w:t>
      </w:r>
      <w:proofErr w:type="spellStart"/>
      <w:r w:rsidRPr="00ED266F">
        <w:rPr>
          <w:rFonts w:ascii="Times New Roman" w:hAnsi="Times New Roman" w:cs="Times New Roman"/>
          <w:i/>
          <w:spacing w:val="-2"/>
          <w:w w:val="90"/>
        </w:rPr>
        <w:t>εργ</w:t>
      </w:r>
      <w:proofErr w:type="spellEnd"/>
      <w:r w:rsidRPr="00ED266F">
        <w:rPr>
          <w:rFonts w:ascii="Times New Roman" w:hAnsi="Times New Roman" w:cs="Times New Roman"/>
          <w:i/>
          <w:spacing w:val="-2"/>
          <w:w w:val="90"/>
        </w:rPr>
        <w:t>ασίας Ross School of Business αρ. 1235</w:t>
      </w:r>
      <w:r w:rsidRPr="00ED266F">
        <w:rPr>
          <w:rFonts w:ascii="Times New Roman" w:hAnsi="Times New Roman" w:cs="Times New Roman"/>
          <w:w w:val="90"/>
        </w:rPr>
        <w:t>, 2015.</w:t>
      </w:r>
    </w:p>
    <w:p w14:paraId="62D5C3CC" w14:textId="77777777" w:rsidR="00D36F6E" w:rsidRPr="00ED266F" w:rsidRDefault="00F6074B">
      <w:pPr>
        <w:pStyle w:val="BodyText"/>
        <w:spacing w:before="179" w:line="242" w:lineRule="auto"/>
        <w:ind w:left="938" w:hanging="219"/>
        <w:rPr>
          <w:rFonts w:ascii="Times New Roman" w:hAnsi="Times New Roman" w:cs="Times New Roman"/>
          <w:lang w:val="el-GR"/>
        </w:rPr>
      </w:pPr>
      <w:r w:rsidRPr="00ED266F">
        <w:rPr>
          <w:rFonts w:ascii="Times New Roman" w:hAnsi="Times New Roman" w:cs="Times New Roman"/>
          <w:w w:val="90"/>
        </w:rPr>
        <w:t xml:space="preserve">J. Azar, S. Raina και M. C. Schmalz. </w:t>
      </w:r>
      <w:r w:rsidRPr="00ED266F">
        <w:rPr>
          <w:rFonts w:ascii="Times New Roman" w:hAnsi="Times New Roman" w:cs="Times New Roman"/>
          <w:w w:val="90"/>
          <w:lang w:val="el-GR"/>
        </w:rPr>
        <w:t xml:space="preserve">Τελική ιδιοκτησία και τραπεζικός ανταγωνισμός. </w:t>
      </w:r>
      <w:r w:rsidRPr="00ED266F">
        <w:rPr>
          <w:rFonts w:ascii="Times New Roman" w:hAnsi="Times New Roman" w:cs="Times New Roman"/>
          <w:i/>
          <w:w w:val="90"/>
          <w:lang w:val="el-GR"/>
        </w:rPr>
        <w:t>Έγγραφο εργασίας</w:t>
      </w:r>
      <w:r w:rsidRPr="00ED266F">
        <w:rPr>
          <w:rFonts w:ascii="Times New Roman" w:hAnsi="Times New Roman" w:cs="Times New Roman"/>
          <w:lang w:val="el-GR"/>
        </w:rPr>
        <w:t xml:space="preserve">, 2016. </w:t>
      </w:r>
      <w:r w:rsidRPr="00ED266F">
        <w:rPr>
          <w:rFonts w:ascii="Times New Roman" w:hAnsi="Times New Roman" w:cs="Times New Roman"/>
        </w:rPr>
        <w:t>URL</w:t>
      </w:r>
      <w:r w:rsidRPr="00ED266F">
        <w:rPr>
          <w:rFonts w:ascii="Times New Roman" w:hAnsi="Times New Roman" w:cs="Times New Roman"/>
          <w:lang w:val="el-GR"/>
        </w:rPr>
        <w:t xml:space="preserve"> </w:t>
      </w:r>
      <w:hyperlink r:id="rId301">
        <w:r w:rsidRPr="00ED266F">
          <w:rPr>
            <w:rFonts w:ascii="Times New Roman" w:hAnsi="Times New Roman" w:cs="Times New Roman"/>
          </w:rPr>
          <w:t>http</w:t>
        </w:r>
        <w:r w:rsidRPr="00ED266F">
          <w:rPr>
            <w:rFonts w:ascii="Times New Roman" w:hAnsi="Times New Roman" w:cs="Times New Roman"/>
            <w:lang w:val="el-GR"/>
          </w:rPr>
          <w:t>://</w:t>
        </w:r>
        <w:r w:rsidRPr="00ED266F">
          <w:rPr>
            <w:rFonts w:ascii="Times New Roman" w:hAnsi="Times New Roman" w:cs="Times New Roman"/>
          </w:rPr>
          <w:t>papers</w:t>
        </w:r>
        <w:r w:rsidRPr="00ED266F">
          <w:rPr>
            <w:rFonts w:ascii="Times New Roman" w:hAnsi="Times New Roman" w:cs="Times New Roman"/>
            <w:lang w:val="el-GR"/>
          </w:rPr>
          <w:t>.</w:t>
        </w:r>
        <w:proofErr w:type="spellStart"/>
        <w:r w:rsidRPr="00ED266F">
          <w:rPr>
            <w:rFonts w:ascii="Times New Roman" w:hAnsi="Times New Roman" w:cs="Times New Roman"/>
          </w:rPr>
          <w:t>ssrn</w:t>
        </w:r>
        <w:proofErr w:type="spellEnd"/>
        <w:r w:rsidRPr="00ED266F">
          <w:rPr>
            <w:rFonts w:ascii="Times New Roman" w:hAnsi="Times New Roman" w:cs="Times New Roman"/>
            <w:lang w:val="el-GR"/>
          </w:rPr>
          <w:t>.</w:t>
        </w:r>
        <w:r w:rsidRPr="00ED266F">
          <w:rPr>
            <w:rFonts w:ascii="Times New Roman" w:hAnsi="Times New Roman" w:cs="Times New Roman"/>
          </w:rPr>
          <w:t>com</w:t>
        </w:r>
        <w:r w:rsidRPr="00ED266F">
          <w:rPr>
            <w:rFonts w:ascii="Times New Roman" w:hAnsi="Times New Roman" w:cs="Times New Roman"/>
            <w:lang w:val="el-GR"/>
          </w:rPr>
          <w:t>/</w:t>
        </w:r>
        <w:r w:rsidRPr="00ED266F">
          <w:rPr>
            <w:rFonts w:ascii="Times New Roman" w:hAnsi="Times New Roman" w:cs="Times New Roman"/>
          </w:rPr>
          <w:t>sol</w:t>
        </w:r>
        <w:r w:rsidRPr="00ED266F">
          <w:rPr>
            <w:rFonts w:ascii="Times New Roman" w:hAnsi="Times New Roman" w:cs="Times New Roman"/>
            <w:lang w:val="el-GR"/>
          </w:rPr>
          <w:t>3/</w:t>
        </w:r>
        <w:r w:rsidRPr="00ED266F">
          <w:rPr>
            <w:rFonts w:ascii="Times New Roman" w:hAnsi="Times New Roman" w:cs="Times New Roman"/>
          </w:rPr>
          <w:t>papers</w:t>
        </w:r>
        <w:r w:rsidRPr="00ED266F">
          <w:rPr>
            <w:rFonts w:ascii="Times New Roman" w:hAnsi="Times New Roman" w:cs="Times New Roman"/>
            <w:lang w:val="el-GR"/>
          </w:rPr>
          <w:t>.</w:t>
        </w:r>
        <w:r w:rsidRPr="00ED266F">
          <w:rPr>
            <w:rFonts w:ascii="Times New Roman" w:hAnsi="Times New Roman" w:cs="Times New Roman"/>
          </w:rPr>
          <w:t>cfm</w:t>
        </w:r>
        <w:r w:rsidRPr="00ED266F">
          <w:rPr>
            <w:rFonts w:ascii="Times New Roman" w:hAnsi="Times New Roman" w:cs="Times New Roman"/>
            <w:lang w:val="el-GR"/>
          </w:rPr>
          <w:t>?</w:t>
        </w:r>
        <w:r w:rsidRPr="00ED266F">
          <w:rPr>
            <w:rFonts w:ascii="Times New Roman" w:hAnsi="Times New Roman" w:cs="Times New Roman"/>
          </w:rPr>
          <w:t>abstract</w:t>
        </w:r>
        <w:r w:rsidRPr="00ED266F">
          <w:rPr>
            <w:rFonts w:ascii="Times New Roman" w:hAnsi="Times New Roman" w:cs="Times New Roman"/>
            <w:lang w:val="el-GR"/>
          </w:rPr>
          <w:t>_</w:t>
        </w:r>
        <w:r w:rsidRPr="00ED266F">
          <w:rPr>
            <w:rFonts w:ascii="Times New Roman" w:hAnsi="Times New Roman" w:cs="Times New Roman"/>
          </w:rPr>
          <w:t>id</w:t>
        </w:r>
        <w:r w:rsidRPr="00ED266F">
          <w:rPr>
            <w:rFonts w:ascii="Times New Roman" w:hAnsi="Times New Roman" w:cs="Times New Roman"/>
            <w:lang w:val="el-GR"/>
          </w:rPr>
          <w:t>=2710252.</w:t>
        </w:r>
      </w:hyperlink>
    </w:p>
    <w:p w14:paraId="3DC559E0" w14:textId="77777777" w:rsidR="00D36F6E" w:rsidRPr="00ED266F" w:rsidRDefault="00D36F6E">
      <w:pPr>
        <w:pStyle w:val="BodyText"/>
        <w:spacing w:line="242" w:lineRule="auto"/>
        <w:rPr>
          <w:rFonts w:ascii="Times New Roman" w:hAnsi="Times New Roman" w:cs="Times New Roman"/>
          <w:lang w:val="el-GR"/>
        </w:rPr>
        <w:sectPr w:rsidR="00D36F6E" w:rsidRPr="00ED266F">
          <w:pgSz w:w="11910" w:h="16840"/>
          <w:pgMar w:top="1560" w:right="1080" w:bottom="1160" w:left="720" w:header="0" w:footer="956" w:gutter="0"/>
          <w:cols w:space="720"/>
        </w:sectPr>
      </w:pPr>
    </w:p>
    <w:p w14:paraId="5715CE60" w14:textId="77777777" w:rsidR="00D36F6E" w:rsidRPr="00ED266F" w:rsidRDefault="00F6074B">
      <w:pPr>
        <w:spacing w:before="44" w:line="252" w:lineRule="auto"/>
        <w:ind w:left="938" w:right="311" w:hanging="219"/>
        <w:jc w:val="both"/>
        <w:rPr>
          <w:rFonts w:ascii="Times New Roman" w:hAnsi="Times New Roman" w:cs="Times New Roman"/>
          <w:lang w:val="el-GR"/>
        </w:rPr>
      </w:pPr>
      <w:r w:rsidRPr="00ED266F">
        <w:rPr>
          <w:rFonts w:ascii="Times New Roman" w:hAnsi="Times New Roman" w:cs="Times New Roman"/>
          <w:w w:val="90"/>
        </w:rPr>
        <w:lastRenderedPageBreak/>
        <w:t>S</w:t>
      </w:r>
      <w:r w:rsidRPr="00ED266F">
        <w:rPr>
          <w:rFonts w:ascii="Times New Roman" w:hAnsi="Times New Roman" w:cs="Times New Roman"/>
          <w:w w:val="90"/>
          <w:lang w:val="el-GR"/>
        </w:rPr>
        <w:t xml:space="preserve">. </w:t>
      </w:r>
      <w:proofErr w:type="spellStart"/>
      <w:r w:rsidRPr="00ED266F">
        <w:rPr>
          <w:rFonts w:ascii="Times New Roman" w:hAnsi="Times New Roman" w:cs="Times New Roman"/>
          <w:w w:val="90"/>
        </w:rPr>
        <w:t>Baldone</w:t>
      </w:r>
      <w:proofErr w:type="spellEnd"/>
      <w:r w:rsidRPr="00ED266F">
        <w:rPr>
          <w:rFonts w:ascii="Times New Roman" w:hAnsi="Times New Roman" w:cs="Times New Roman"/>
          <w:w w:val="90"/>
          <w:lang w:val="el-GR"/>
        </w:rPr>
        <w:t xml:space="preserve">, </w:t>
      </w:r>
      <w:r w:rsidRPr="00ED266F">
        <w:rPr>
          <w:rFonts w:ascii="Times New Roman" w:hAnsi="Times New Roman" w:cs="Times New Roman"/>
          <w:w w:val="90"/>
        </w:rPr>
        <w:t>F</w:t>
      </w:r>
      <w:r w:rsidRPr="00ED266F">
        <w:rPr>
          <w:rFonts w:ascii="Times New Roman" w:hAnsi="Times New Roman" w:cs="Times New Roman"/>
          <w:w w:val="90"/>
          <w:lang w:val="el-GR"/>
        </w:rPr>
        <w:t xml:space="preserve">. </w:t>
      </w:r>
      <w:r w:rsidRPr="00ED266F">
        <w:rPr>
          <w:rFonts w:ascii="Times New Roman" w:hAnsi="Times New Roman" w:cs="Times New Roman"/>
          <w:w w:val="90"/>
        </w:rPr>
        <w:t>Brioschi</w:t>
      </w:r>
      <w:r w:rsidRPr="00ED266F">
        <w:rPr>
          <w:rFonts w:ascii="Times New Roman" w:hAnsi="Times New Roman" w:cs="Times New Roman"/>
          <w:w w:val="90"/>
          <w:lang w:val="el-GR"/>
        </w:rPr>
        <w:t xml:space="preserve"> και </w:t>
      </w:r>
      <w:r w:rsidRPr="00ED266F">
        <w:rPr>
          <w:rFonts w:ascii="Times New Roman" w:hAnsi="Times New Roman" w:cs="Times New Roman"/>
          <w:w w:val="90"/>
        </w:rPr>
        <w:t>S</w:t>
      </w:r>
      <w:r w:rsidRPr="00ED266F">
        <w:rPr>
          <w:rFonts w:ascii="Times New Roman" w:hAnsi="Times New Roman" w:cs="Times New Roman"/>
          <w:w w:val="90"/>
          <w:lang w:val="el-GR"/>
        </w:rPr>
        <w:t xml:space="preserve">. </w:t>
      </w:r>
      <w:proofErr w:type="spellStart"/>
      <w:r w:rsidRPr="00ED266F">
        <w:rPr>
          <w:rFonts w:ascii="Times New Roman" w:hAnsi="Times New Roman" w:cs="Times New Roman"/>
          <w:w w:val="90"/>
        </w:rPr>
        <w:t>Paleari</w:t>
      </w:r>
      <w:proofErr w:type="spellEnd"/>
      <w:r w:rsidRPr="00ED266F">
        <w:rPr>
          <w:rFonts w:ascii="Times New Roman" w:hAnsi="Times New Roman" w:cs="Times New Roman"/>
          <w:w w:val="90"/>
          <w:lang w:val="el-GR"/>
        </w:rPr>
        <w:t>. Μέτρα ιδιοκτησίας μεταξύ επιχειρήσεων που συνδέονται με διασταυρούμενες</w:t>
      </w:r>
      <w:r w:rsidRPr="00ED266F">
        <w:rPr>
          <w:rFonts w:ascii="Times New Roman" w:hAnsi="Times New Roman" w:cs="Times New Roman"/>
          <w:w w:val="95"/>
          <w:lang w:val="el-GR"/>
        </w:rPr>
        <w:t xml:space="preserve"> συμμετοχές και μια περαιτέρω αναλογία με τη θεωρία εισροών-εκροών. </w:t>
      </w:r>
      <w:r w:rsidRPr="00ED266F">
        <w:rPr>
          <w:rFonts w:ascii="Times New Roman" w:hAnsi="Times New Roman" w:cs="Times New Roman"/>
          <w:i/>
          <w:w w:val="95"/>
          <w:lang w:val="el-GR"/>
        </w:rPr>
        <w:t xml:space="preserve">4ο Διεθνές Συνέδριο </w:t>
      </w:r>
      <w:r w:rsidRPr="00ED266F">
        <w:rPr>
          <w:rFonts w:ascii="Times New Roman" w:hAnsi="Times New Roman" w:cs="Times New Roman"/>
          <w:i/>
          <w:w w:val="95"/>
        </w:rPr>
        <w:t>JAFEE</w:t>
      </w:r>
      <w:r w:rsidRPr="00ED266F">
        <w:rPr>
          <w:rFonts w:ascii="Times New Roman" w:hAnsi="Times New Roman" w:cs="Times New Roman"/>
          <w:i/>
          <w:w w:val="95"/>
          <w:lang w:val="el-GR"/>
        </w:rPr>
        <w:t xml:space="preserve"> για τις Επενδύσεις και τα Παράγωγα</w:t>
      </w:r>
      <w:r w:rsidRPr="00ED266F">
        <w:rPr>
          <w:rFonts w:ascii="Times New Roman" w:hAnsi="Times New Roman" w:cs="Times New Roman"/>
          <w:spacing w:val="-2"/>
          <w:w w:val="95"/>
          <w:lang w:val="el-GR"/>
        </w:rPr>
        <w:t>, 1998.</w:t>
      </w:r>
    </w:p>
    <w:p w14:paraId="7A9B1735" w14:textId="77777777" w:rsidR="00D36F6E" w:rsidRPr="00ED266F" w:rsidRDefault="00F6074B">
      <w:pPr>
        <w:pStyle w:val="BodyText"/>
        <w:spacing w:before="178" w:line="252" w:lineRule="auto"/>
        <w:ind w:left="938" w:right="310" w:hanging="219"/>
        <w:jc w:val="both"/>
        <w:rPr>
          <w:rFonts w:ascii="Times New Roman" w:hAnsi="Times New Roman" w:cs="Times New Roman"/>
          <w:lang w:val="el-GR"/>
        </w:rPr>
      </w:pPr>
      <w:r w:rsidRPr="00ED266F">
        <w:rPr>
          <w:rFonts w:ascii="Times New Roman" w:hAnsi="Times New Roman" w:cs="Times New Roman"/>
          <w:w w:val="90"/>
        </w:rPr>
        <w:t>S</w:t>
      </w:r>
      <w:r w:rsidRPr="00ED266F">
        <w:rPr>
          <w:rFonts w:ascii="Times New Roman" w:hAnsi="Times New Roman" w:cs="Times New Roman"/>
          <w:w w:val="90"/>
          <w:lang w:val="el-GR"/>
        </w:rPr>
        <w:t xml:space="preserve">. </w:t>
      </w:r>
      <w:r w:rsidRPr="00ED266F">
        <w:rPr>
          <w:rFonts w:ascii="Times New Roman" w:hAnsi="Times New Roman" w:cs="Times New Roman"/>
          <w:w w:val="90"/>
        </w:rPr>
        <w:t>Battiston</w:t>
      </w:r>
      <w:r w:rsidRPr="00ED266F">
        <w:rPr>
          <w:rFonts w:ascii="Times New Roman" w:hAnsi="Times New Roman" w:cs="Times New Roman"/>
          <w:w w:val="90"/>
          <w:lang w:val="el-GR"/>
        </w:rPr>
        <w:t xml:space="preserve">, </w:t>
      </w:r>
      <w:r w:rsidRPr="00ED266F">
        <w:rPr>
          <w:rFonts w:ascii="Times New Roman" w:hAnsi="Times New Roman" w:cs="Times New Roman"/>
          <w:w w:val="90"/>
        </w:rPr>
        <w:t>D</w:t>
      </w:r>
      <w:r w:rsidRPr="00ED266F">
        <w:rPr>
          <w:rFonts w:ascii="Times New Roman" w:hAnsi="Times New Roman" w:cs="Times New Roman"/>
          <w:w w:val="90"/>
          <w:lang w:val="el-GR"/>
        </w:rPr>
        <w:t xml:space="preserve">. </w:t>
      </w:r>
      <w:r w:rsidRPr="00ED266F">
        <w:rPr>
          <w:rFonts w:ascii="Times New Roman" w:hAnsi="Times New Roman" w:cs="Times New Roman"/>
          <w:w w:val="90"/>
        </w:rPr>
        <w:t>Gatti</w:t>
      </w:r>
      <w:r w:rsidRPr="00ED266F">
        <w:rPr>
          <w:rFonts w:ascii="Times New Roman" w:hAnsi="Times New Roman" w:cs="Times New Roman"/>
          <w:w w:val="90"/>
          <w:lang w:val="el-GR"/>
        </w:rPr>
        <w:t xml:space="preserve">, </w:t>
      </w:r>
      <w:r w:rsidRPr="00ED266F">
        <w:rPr>
          <w:rFonts w:ascii="Times New Roman" w:hAnsi="Times New Roman" w:cs="Times New Roman"/>
          <w:w w:val="90"/>
        </w:rPr>
        <w:t>M</w:t>
      </w:r>
      <w:r w:rsidRPr="00ED266F">
        <w:rPr>
          <w:rFonts w:ascii="Times New Roman" w:hAnsi="Times New Roman" w:cs="Times New Roman"/>
          <w:w w:val="90"/>
          <w:lang w:val="el-GR"/>
        </w:rPr>
        <w:t xml:space="preserve">. </w:t>
      </w:r>
      <w:proofErr w:type="spellStart"/>
      <w:r w:rsidRPr="00ED266F">
        <w:rPr>
          <w:rFonts w:ascii="Times New Roman" w:hAnsi="Times New Roman" w:cs="Times New Roman"/>
          <w:w w:val="90"/>
        </w:rPr>
        <w:t>Gallegati</w:t>
      </w:r>
      <w:proofErr w:type="spellEnd"/>
      <w:r w:rsidRPr="00ED266F">
        <w:rPr>
          <w:rFonts w:ascii="Times New Roman" w:hAnsi="Times New Roman" w:cs="Times New Roman"/>
          <w:w w:val="90"/>
          <w:lang w:val="el-GR"/>
        </w:rPr>
        <w:t xml:space="preserve">, </w:t>
      </w:r>
      <w:r w:rsidRPr="00ED266F">
        <w:rPr>
          <w:rFonts w:ascii="Times New Roman" w:hAnsi="Times New Roman" w:cs="Times New Roman"/>
          <w:w w:val="90"/>
        </w:rPr>
        <w:t>B</w:t>
      </w:r>
      <w:r w:rsidRPr="00ED266F">
        <w:rPr>
          <w:rFonts w:ascii="Times New Roman" w:hAnsi="Times New Roman" w:cs="Times New Roman"/>
          <w:w w:val="90"/>
          <w:lang w:val="el-GR"/>
        </w:rPr>
        <w:t xml:space="preserve">. </w:t>
      </w:r>
      <w:r w:rsidRPr="00ED266F">
        <w:rPr>
          <w:rFonts w:ascii="Times New Roman" w:hAnsi="Times New Roman" w:cs="Times New Roman"/>
          <w:w w:val="90"/>
        </w:rPr>
        <w:t>Greenwald</w:t>
      </w:r>
      <w:r w:rsidRPr="00ED266F">
        <w:rPr>
          <w:rFonts w:ascii="Times New Roman" w:hAnsi="Times New Roman" w:cs="Times New Roman"/>
          <w:w w:val="90"/>
          <w:lang w:val="el-GR"/>
        </w:rPr>
        <w:t xml:space="preserve"> και </w:t>
      </w:r>
      <w:r w:rsidRPr="00ED266F">
        <w:rPr>
          <w:rFonts w:ascii="Times New Roman" w:hAnsi="Times New Roman" w:cs="Times New Roman"/>
          <w:w w:val="90"/>
        </w:rPr>
        <w:t>J</w:t>
      </w:r>
      <w:r w:rsidRPr="00ED266F">
        <w:rPr>
          <w:rFonts w:ascii="Times New Roman" w:hAnsi="Times New Roman" w:cs="Times New Roman"/>
          <w:w w:val="90"/>
          <w:lang w:val="el-GR"/>
        </w:rPr>
        <w:t xml:space="preserve">. </w:t>
      </w:r>
      <w:r w:rsidRPr="00ED266F">
        <w:rPr>
          <w:rFonts w:ascii="Times New Roman" w:hAnsi="Times New Roman" w:cs="Times New Roman"/>
          <w:w w:val="90"/>
        </w:rPr>
        <w:t>Stiglitz</w:t>
      </w:r>
      <w:r w:rsidRPr="00ED266F">
        <w:rPr>
          <w:rFonts w:ascii="Times New Roman" w:hAnsi="Times New Roman" w:cs="Times New Roman"/>
          <w:w w:val="90"/>
          <w:lang w:val="el-GR"/>
        </w:rPr>
        <w:t xml:space="preserve">. Σύνδεσμοι κινδύνου: Αύξηση της συνδεσιμότητας, του επιμερισμού του κινδύνου και του συστημικού κινδύνου. </w:t>
      </w:r>
      <w:r w:rsidRPr="00ED266F">
        <w:rPr>
          <w:rFonts w:ascii="Times New Roman" w:hAnsi="Times New Roman" w:cs="Times New Roman"/>
          <w:i/>
          <w:w w:val="90"/>
          <w:lang w:val="el-GR"/>
        </w:rPr>
        <w:t>Εφημερίδα της Οικονομικής Δυναμικής και Ελέγχου</w:t>
      </w:r>
      <w:r w:rsidRPr="00ED266F">
        <w:rPr>
          <w:rFonts w:ascii="Times New Roman" w:hAnsi="Times New Roman" w:cs="Times New Roman"/>
          <w:w w:val="90"/>
          <w:lang w:val="el-GR"/>
        </w:rPr>
        <w:t>, 36(8):1121–1141, 2012α.</w:t>
      </w:r>
    </w:p>
    <w:p w14:paraId="2AD64065" w14:textId="77777777" w:rsidR="00D36F6E" w:rsidRPr="00ED266F" w:rsidRDefault="00F6074B">
      <w:pPr>
        <w:pStyle w:val="BodyText"/>
        <w:spacing w:before="179" w:line="252" w:lineRule="auto"/>
        <w:ind w:left="938" w:right="309" w:hanging="219"/>
        <w:jc w:val="both"/>
        <w:rPr>
          <w:rFonts w:ascii="Times New Roman" w:hAnsi="Times New Roman" w:cs="Times New Roman"/>
          <w:lang w:val="el-GR"/>
        </w:rPr>
      </w:pPr>
      <w:r w:rsidRPr="00ED266F">
        <w:rPr>
          <w:rFonts w:ascii="Times New Roman" w:hAnsi="Times New Roman" w:cs="Times New Roman"/>
          <w:spacing w:val="-6"/>
        </w:rPr>
        <w:t>S</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Battiston</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M</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Puliga</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R</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Kaushik</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P</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Tasca</w:t>
      </w:r>
      <w:r w:rsidRPr="00ED266F">
        <w:rPr>
          <w:rFonts w:ascii="Times New Roman" w:hAnsi="Times New Roman" w:cs="Times New Roman"/>
          <w:spacing w:val="-6"/>
          <w:lang w:val="el-GR"/>
        </w:rPr>
        <w:t xml:space="preserve"> και </w:t>
      </w:r>
      <w:r w:rsidRPr="00ED266F">
        <w:rPr>
          <w:rFonts w:ascii="Times New Roman" w:hAnsi="Times New Roman" w:cs="Times New Roman"/>
          <w:spacing w:val="-6"/>
        </w:rPr>
        <w:t>G</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Caldarelli</w:t>
      </w:r>
      <w:r w:rsidRPr="00ED266F">
        <w:rPr>
          <w:rFonts w:ascii="Times New Roman" w:hAnsi="Times New Roman" w:cs="Times New Roman"/>
          <w:spacing w:val="-6"/>
          <w:lang w:val="el-GR"/>
        </w:rPr>
        <w:t xml:space="preserve">. </w:t>
      </w:r>
      <w:proofErr w:type="spellStart"/>
      <w:r w:rsidRPr="00ED266F">
        <w:rPr>
          <w:rFonts w:ascii="Times New Roman" w:hAnsi="Times New Roman" w:cs="Times New Roman"/>
          <w:spacing w:val="-6"/>
        </w:rPr>
        <w:t>DebtRank</w:t>
      </w:r>
      <w:proofErr w:type="spellEnd"/>
      <w:r w:rsidRPr="00ED266F">
        <w:rPr>
          <w:rFonts w:ascii="Times New Roman" w:hAnsi="Times New Roman" w:cs="Times New Roman"/>
          <w:spacing w:val="-6"/>
          <w:lang w:val="el-GR"/>
        </w:rPr>
        <w:t xml:space="preserve">: Πολύ κεντρικό για να </w:t>
      </w:r>
      <w:r w:rsidRPr="00ED266F">
        <w:rPr>
          <w:rFonts w:ascii="Times New Roman" w:hAnsi="Times New Roman" w:cs="Times New Roman"/>
          <w:w w:val="90"/>
          <w:lang w:val="el-GR"/>
        </w:rPr>
        <w:t xml:space="preserve">αποτύχει; Χρηματοπιστωτικά δίκτυα, η </w:t>
      </w:r>
      <w:r w:rsidRPr="00ED266F">
        <w:rPr>
          <w:rFonts w:ascii="Times New Roman" w:hAnsi="Times New Roman" w:cs="Times New Roman"/>
          <w:w w:val="90"/>
        </w:rPr>
        <w:t>FED</w:t>
      </w:r>
      <w:r w:rsidRPr="00ED266F">
        <w:rPr>
          <w:rFonts w:ascii="Times New Roman" w:hAnsi="Times New Roman" w:cs="Times New Roman"/>
          <w:w w:val="90"/>
          <w:lang w:val="el-GR"/>
        </w:rPr>
        <w:t xml:space="preserve"> και συστημικός κίνδυνος. </w:t>
      </w:r>
      <w:r w:rsidRPr="00ED266F">
        <w:rPr>
          <w:rFonts w:ascii="Times New Roman" w:hAnsi="Times New Roman" w:cs="Times New Roman"/>
          <w:i/>
          <w:w w:val="90"/>
          <w:lang w:val="el-GR"/>
        </w:rPr>
        <w:t>Επιστημονικές Εκθέσεις</w:t>
      </w:r>
      <w:r w:rsidRPr="00ED266F">
        <w:rPr>
          <w:rFonts w:ascii="Times New Roman" w:hAnsi="Times New Roman" w:cs="Times New Roman"/>
          <w:w w:val="90"/>
          <w:lang w:val="el-GR"/>
        </w:rPr>
        <w:t>, 2, 2012β.</w:t>
      </w:r>
    </w:p>
    <w:p w14:paraId="78712B25" w14:textId="77777777" w:rsidR="00D36F6E" w:rsidRPr="00ED266F" w:rsidRDefault="00F6074B">
      <w:pPr>
        <w:pStyle w:val="BodyText"/>
        <w:spacing w:before="179" w:line="252" w:lineRule="auto"/>
        <w:ind w:left="938" w:right="309" w:hanging="219"/>
        <w:jc w:val="both"/>
        <w:rPr>
          <w:rFonts w:ascii="Times New Roman" w:hAnsi="Times New Roman" w:cs="Times New Roman"/>
          <w:lang w:val="el-GR"/>
        </w:rPr>
      </w:pPr>
      <w:r w:rsidRPr="00ED266F">
        <w:rPr>
          <w:rFonts w:ascii="Times New Roman" w:hAnsi="Times New Roman" w:cs="Times New Roman"/>
          <w:w w:val="90"/>
        </w:rPr>
        <w:t>S</w:t>
      </w:r>
      <w:r w:rsidRPr="00ED266F">
        <w:rPr>
          <w:rFonts w:ascii="Times New Roman" w:hAnsi="Times New Roman" w:cs="Times New Roman"/>
          <w:w w:val="90"/>
          <w:lang w:val="el-GR"/>
        </w:rPr>
        <w:t xml:space="preserve">. </w:t>
      </w:r>
      <w:r w:rsidRPr="00ED266F">
        <w:rPr>
          <w:rFonts w:ascii="Times New Roman" w:hAnsi="Times New Roman" w:cs="Times New Roman"/>
          <w:w w:val="90"/>
        </w:rPr>
        <w:t>Battiston</w:t>
      </w:r>
      <w:r w:rsidRPr="00ED266F">
        <w:rPr>
          <w:rFonts w:ascii="Times New Roman" w:hAnsi="Times New Roman" w:cs="Times New Roman"/>
          <w:w w:val="90"/>
          <w:lang w:val="el-GR"/>
        </w:rPr>
        <w:t xml:space="preserve">, </w:t>
      </w:r>
      <w:r w:rsidRPr="00ED266F">
        <w:rPr>
          <w:rFonts w:ascii="Times New Roman" w:hAnsi="Times New Roman" w:cs="Times New Roman"/>
          <w:w w:val="90"/>
        </w:rPr>
        <w:t>G</w:t>
      </w:r>
      <w:r w:rsidRPr="00ED266F">
        <w:rPr>
          <w:rFonts w:ascii="Times New Roman" w:hAnsi="Times New Roman" w:cs="Times New Roman"/>
          <w:w w:val="90"/>
          <w:lang w:val="el-GR"/>
        </w:rPr>
        <w:t xml:space="preserve">. </w:t>
      </w:r>
      <w:r w:rsidRPr="00ED266F">
        <w:rPr>
          <w:rFonts w:ascii="Times New Roman" w:hAnsi="Times New Roman" w:cs="Times New Roman"/>
          <w:w w:val="90"/>
        </w:rPr>
        <w:t>Caldarelli</w:t>
      </w:r>
      <w:r w:rsidRPr="00ED266F">
        <w:rPr>
          <w:rFonts w:ascii="Times New Roman" w:hAnsi="Times New Roman" w:cs="Times New Roman"/>
          <w:w w:val="90"/>
          <w:lang w:val="el-GR"/>
        </w:rPr>
        <w:t xml:space="preserve">, </w:t>
      </w:r>
      <w:r w:rsidRPr="00ED266F">
        <w:rPr>
          <w:rFonts w:ascii="Times New Roman" w:hAnsi="Times New Roman" w:cs="Times New Roman"/>
          <w:w w:val="90"/>
        </w:rPr>
        <w:t>M</w:t>
      </w:r>
      <w:r w:rsidRPr="00ED266F">
        <w:rPr>
          <w:rFonts w:ascii="Times New Roman" w:hAnsi="Times New Roman" w:cs="Times New Roman"/>
          <w:w w:val="90"/>
          <w:lang w:val="el-GR"/>
        </w:rPr>
        <w:t xml:space="preserve">. </w:t>
      </w:r>
      <w:r w:rsidRPr="00ED266F">
        <w:rPr>
          <w:rFonts w:ascii="Times New Roman" w:hAnsi="Times New Roman" w:cs="Times New Roman"/>
          <w:w w:val="90"/>
        </w:rPr>
        <w:t>D</w:t>
      </w:r>
      <w:r w:rsidRPr="00ED266F">
        <w:rPr>
          <w:rFonts w:ascii="Times New Roman" w:hAnsi="Times New Roman" w:cs="Times New Roman"/>
          <w:w w:val="90"/>
          <w:lang w:val="el-GR"/>
        </w:rPr>
        <w:t>'</w:t>
      </w:r>
      <w:r w:rsidRPr="00ED266F">
        <w:rPr>
          <w:rFonts w:ascii="Times New Roman" w:hAnsi="Times New Roman" w:cs="Times New Roman"/>
          <w:w w:val="90"/>
        </w:rPr>
        <w:t>Errico</w:t>
      </w:r>
      <w:r w:rsidRPr="00ED266F">
        <w:rPr>
          <w:rFonts w:ascii="Times New Roman" w:hAnsi="Times New Roman" w:cs="Times New Roman"/>
          <w:w w:val="90"/>
          <w:lang w:val="el-GR"/>
        </w:rPr>
        <w:t xml:space="preserve"> και </w:t>
      </w:r>
      <w:r w:rsidRPr="00ED266F">
        <w:rPr>
          <w:rFonts w:ascii="Times New Roman" w:hAnsi="Times New Roman" w:cs="Times New Roman"/>
          <w:w w:val="90"/>
        </w:rPr>
        <w:t>S</w:t>
      </w:r>
      <w:r w:rsidRPr="00ED266F">
        <w:rPr>
          <w:rFonts w:ascii="Times New Roman" w:hAnsi="Times New Roman" w:cs="Times New Roman"/>
          <w:w w:val="90"/>
          <w:lang w:val="el-GR"/>
        </w:rPr>
        <w:t xml:space="preserve">. </w:t>
      </w:r>
      <w:r w:rsidRPr="00ED266F">
        <w:rPr>
          <w:rFonts w:ascii="Times New Roman" w:hAnsi="Times New Roman" w:cs="Times New Roman"/>
          <w:w w:val="90"/>
        </w:rPr>
        <w:t>Gurciullo</w:t>
      </w:r>
      <w:r w:rsidRPr="00ED266F">
        <w:rPr>
          <w:rFonts w:ascii="Times New Roman" w:hAnsi="Times New Roman" w:cs="Times New Roman"/>
          <w:w w:val="90"/>
          <w:lang w:val="el-GR"/>
        </w:rPr>
        <w:t xml:space="preserve">. Αξιοποίηση του δικτύου: Ένα πλαίσιο προσομοίωσης ακραίων καταστάσεων που βασίζεται στο </w:t>
      </w:r>
      <w:proofErr w:type="spellStart"/>
      <w:r w:rsidRPr="00ED266F">
        <w:rPr>
          <w:rFonts w:ascii="Times New Roman" w:hAnsi="Times New Roman" w:cs="Times New Roman"/>
          <w:w w:val="90"/>
        </w:rPr>
        <w:t>DebtRank</w:t>
      </w:r>
      <w:proofErr w:type="spellEnd"/>
      <w:r w:rsidRPr="00ED266F">
        <w:rPr>
          <w:rFonts w:ascii="Times New Roman" w:hAnsi="Times New Roman" w:cs="Times New Roman"/>
          <w:w w:val="90"/>
          <w:lang w:val="el-GR"/>
        </w:rPr>
        <w:t>. 2015.</w:t>
      </w:r>
    </w:p>
    <w:p w14:paraId="28911D15" w14:textId="77777777" w:rsidR="00D36F6E" w:rsidRPr="00ED266F" w:rsidRDefault="00F6074B">
      <w:pPr>
        <w:pStyle w:val="BodyText"/>
        <w:spacing w:before="178" w:line="252" w:lineRule="auto"/>
        <w:ind w:left="938" w:right="311" w:hanging="219"/>
        <w:jc w:val="both"/>
        <w:rPr>
          <w:rFonts w:ascii="Times New Roman" w:hAnsi="Times New Roman" w:cs="Times New Roman"/>
        </w:rPr>
      </w:pPr>
      <w:r w:rsidRPr="00ED266F">
        <w:rPr>
          <w:rFonts w:ascii="Times New Roman" w:hAnsi="Times New Roman" w:cs="Times New Roman"/>
          <w:w w:val="95"/>
          <w:lang w:val="el-GR"/>
        </w:rPr>
        <w:t xml:space="preserve">Μ. </w:t>
      </w:r>
      <w:r w:rsidRPr="00ED266F">
        <w:rPr>
          <w:rFonts w:ascii="Times New Roman" w:hAnsi="Times New Roman" w:cs="Times New Roman"/>
          <w:w w:val="95"/>
        </w:rPr>
        <w:t>Becht</w:t>
      </w:r>
      <w:r w:rsidRPr="00ED266F">
        <w:rPr>
          <w:rFonts w:ascii="Times New Roman" w:hAnsi="Times New Roman" w:cs="Times New Roman"/>
          <w:w w:val="95"/>
          <w:lang w:val="el-GR"/>
        </w:rPr>
        <w:t xml:space="preserve">, </w:t>
      </w:r>
      <w:r w:rsidRPr="00ED266F">
        <w:rPr>
          <w:rFonts w:ascii="Times New Roman" w:hAnsi="Times New Roman" w:cs="Times New Roman"/>
          <w:w w:val="95"/>
        </w:rPr>
        <w:t>J</w:t>
      </w:r>
      <w:r w:rsidRPr="00ED266F">
        <w:rPr>
          <w:rFonts w:ascii="Times New Roman" w:hAnsi="Times New Roman" w:cs="Times New Roman"/>
          <w:w w:val="95"/>
          <w:lang w:val="el-GR"/>
        </w:rPr>
        <w:t xml:space="preserve">. </w:t>
      </w:r>
      <w:r w:rsidRPr="00ED266F">
        <w:rPr>
          <w:rFonts w:ascii="Times New Roman" w:hAnsi="Times New Roman" w:cs="Times New Roman"/>
          <w:w w:val="95"/>
        </w:rPr>
        <w:t>Franks</w:t>
      </w:r>
      <w:r w:rsidRPr="00ED266F">
        <w:rPr>
          <w:rFonts w:ascii="Times New Roman" w:hAnsi="Times New Roman" w:cs="Times New Roman"/>
          <w:w w:val="95"/>
          <w:lang w:val="el-GR"/>
        </w:rPr>
        <w:t xml:space="preserve"> και </w:t>
      </w:r>
      <w:r w:rsidRPr="00ED266F">
        <w:rPr>
          <w:rFonts w:ascii="Times New Roman" w:hAnsi="Times New Roman" w:cs="Times New Roman"/>
          <w:w w:val="95"/>
        </w:rPr>
        <w:t>J</w:t>
      </w:r>
      <w:r w:rsidRPr="00ED266F">
        <w:rPr>
          <w:rFonts w:ascii="Times New Roman" w:hAnsi="Times New Roman" w:cs="Times New Roman"/>
          <w:w w:val="95"/>
          <w:lang w:val="el-GR"/>
        </w:rPr>
        <w:t xml:space="preserve">. </w:t>
      </w:r>
      <w:r w:rsidRPr="00ED266F">
        <w:rPr>
          <w:rFonts w:ascii="Times New Roman" w:hAnsi="Times New Roman" w:cs="Times New Roman"/>
          <w:w w:val="95"/>
        </w:rPr>
        <w:t>Grant</w:t>
      </w:r>
      <w:r w:rsidRPr="00ED266F">
        <w:rPr>
          <w:rFonts w:ascii="Times New Roman" w:hAnsi="Times New Roman" w:cs="Times New Roman"/>
          <w:w w:val="95"/>
          <w:lang w:val="el-GR"/>
        </w:rPr>
        <w:t xml:space="preserve">. Ακτιβισμός των </w:t>
      </w:r>
      <w:r w:rsidRPr="00ED266F">
        <w:rPr>
          <w:rFonts w:ascii="Times New Roman" w:hAnsi="Times New Roman" w:cs="Times New Roman"/>
          <w:w w:val="95"/>
        </w:rPr>
        <w:t>hedge</w:t>
      </w:r>
      <w:r w:rsidRPr="00ED266F">
        <w:rPr>
          <w:rFonts w:ascii="Times New Roman" w:hAnsi="Times New Roman" w:cs="Times New Roman"/>
          <w:w w:val="95"/>
          <w:lang w:val="el-GR"/>
        </w:rPr>
        <w:t xml:space="preserve"> </w:t>
      </w:r>
      <w:r w:rsidRPr="00ED266F">
        <w:rPr>
          <w:rFonts w:ascii="Times New Roman" w:hAnsi="Times New Roman" w:cs="Times New Roman"/>
          <w:w w:val="95"/>
        </w:rPr>
        <w:t>funds</w:t>
      </w:r>
      <w:r w:rsidRPr="00ED266F">
        <w:rPr>
          <w:rFonts w:ascii="Times New Roman" w:hAnsi="Times New Roman" w:cs="Times New Roman"/>
          <w:w w:val="95"/>
          <w:lang w:val="el-GR"/>
        </w:rPr>
        <w:t xml:space="preserve"> στην Ευρώπη. Στην υπόθεση </w:t>
      </w:r>
      <w:r w:rsidRPr="00ED266F">
        <w:rPr>
          <w:rFonts w:ascii="Times New Roman" w:hAnsi="Times New Roman" w:cs="Times New Roman"/>
          <w:w w:val="95"/>
        </w:rPr>
        <w:t>J</w:t>
      </w:r>
      <w:r w:rsidRPr="00ED266F">
        <w:rPr>
          <w:rFonts w:ascii="Times New Roman" w:hAnsi="Times New Roman" w:cs="Times New Roman"/>
          <w:w w:val="95"/>
          <w:lang w:val="el-GR"/>
        </w:rPr>
        <w:t xml:space="preserve">. </w:t>
      </w:r>
      <w:r w:rsidRPr="00ED266F">
        <w:rPr>
          <w:rFonts w:ascii="Times New Roman" w:hAnsi="Times New Roman" w:cs="Times New Roman"/>
          <w:w w:val="95"/>
        </w:rPr>
        <w:t>G</w:t>
      </w:r>
      <w:r w:rsidRPr="00ED266F">
        <w:rPr>
          <w:rFonts w:ascii="Times New Roman" w:hAnsi="Times New Roman" w:cs="Times New Roman"/>
          <w:w w:val="95"/>
          <w:lang w:val="el-GR"/>
        </w:rPr>
        <w:t xml:space="preserve">. </w:t>
      </w:r>
      <w:r w:rsidRPr="00ED266F">
        <w:rPr>
          <w:rFonts w:ascii="Times New Roman" w:hAnsi="Times New Roman" w:cs="Times New Roman"/>
          <w:w w:val="95"/>
        </w:rPr>
        <w:t>Hill</w:t>
      </w:r>
      <w:r w:rsidRPr="00ED266F">
        <w:rPr>
          <w:rFonts w:ascii="Times New Roman" w:hAnsi="Times New Roman" w:cs="Times New Roman"/>
          <w:w w:val="95"/>
          <w:lang w:val="el-GR"/>
        </w:rPr>
        <w:t xml:space="preserve"> και </w:t>
      </w:r>
      <w:r w:rsidRPr="00ED266F">
        <w:rPr>
          <w:rFonts w:ascii="Times New Roman" w:hAnsi="Times New Roman" w:cs="Times New Roman"/>
          <w:w w:val="95"/>
        </w:rPr>
        <w:t>R</w:t>
      </w:r>
      <w:r w:rsidRPr="00ED266F">
        <w:rPr>
          <w:rFonts w:ascii="Times New Roman" w:hAnsi="Times New Roman" w:cs="Times New Roman"/>
          <w:w w:val="95"/>
          <w:lang w:val="el-GR"/>
        </w:rPr>
        <w:t xml:space="preserve">. </w:t>
      </w:r>
      <w:r w:rsidRPr="00ED266F">
        <w:rPr>
          <w:rFonts w:ascii="Times New Roman" w:hAnsi="Times New Roman" w:cs="Times New Roman"/>
          <w:w w:val="95"/>
        </w:rPr>
        <w:t>S</w:t>
      </w:r>
      <w:r w:rsidRPr="00ED266F">
        <w:rPr>
          <w:rFonts w:ascii="Times New Roman" w:hAnsi="Times New Roman" w:cs="Times New Roman"/>
          <w:w w:val="95"/>
          <w:lang w:val="el-GR"/>
        </w:rPr>
        <w:t xml:space="preserve">. </w:t>
      </w:r>
      <w:r w:rsidRPr="00ED266F">
        <w:rPr>
          <w:rFonts w:ascii="Times New Roman" w:hAnsi="Times New Roman" w:cs="Times New Roman"/>
          <w:w w:val="90"/>
        </w:rPr>
        <w:t>Thomas</w:t>
      </w:r>
      <w:r w:rsidRPr="00ED266F">
        <w:rPr>
          <w:rFonts w:ascii="Times New Roman" w:hAnsi="Times New Roman" w:cs="Times New Roman"/>
          <w:w w:val="90"/>
          <w:lang w:val="el-GR"/>
        </w:rPr>
        <w:t xml:space="preserve">, συντάκτες, </w:t>
      </w:r>
      <w:r w:rsidRPr="00ED266F">
        <w:rPr>
          <w:rFonts w:ascii="Times New Roman" w:hAnsi="Times New Roman" w:cs="Times New Roman"/>
          <w:i/>
          <w:w w:val="90"/>
          <w:lang w:val="el-GR"/>
        </w:rPr>
        <w:t>Εγχειρίδιο Έρευνας για την Εξουσία των Μετόχων</w:t>
      </w:r>
      <w:r w:rsidRPr="00ED266F">
        <w:rPr>
          <w:rFonts w:ascii="Times New Roman" w:hAnsi="Times New Roman" w:cs="Times New Roman"/>
          <w:w w:val="90"/>
          <w:lang w:val="el-GR"/>
        </w:rPr>
        <w:t xml:space="preserve">. </w:t>
      </w:r>
      <w:r w:rsidRPr="00ED266F">
        <w:rPr>
          <w:rFonts w:ascii="Times New Roman" w:hAnsi="Times New Roman" w:cs="Times New Roman"/>
          <w:w w:val="90"/>
        </w:rPr>
        <w:t>Edward Elgar Publishing Lim-</w:t>
      </w:r>
      <w:proofErr w:type="spellStart"/>
      <w:r w:rsidRPr="00ED266F">
        <w:rPr>
          <w:rFonts w:ascii="Times New Roman" w:hAnsi="Times New Roman" w:cs="Times New Roman"/>
          <w:w w:val="90"/>
        </w:rPr>
        <w:t>ited</w:t>
      </w:r>
      <w:proofErr w:type="spellEnd"/>
      <w:r w:rsidRPr="00ED266F">
        <w:rPr>
          <w:rFonts w:ascii="Times New Roman" w:hAnsi="Times New Roman" w:cs="Times New Roman"/>
          <w:w w:val="95"/>
        </w:rPr>
        <w:t>, Cheltenham, 2015.</w:t>
      </w:r>
    </w:p>
    <w:p w14:paraId="6215852B" w14:textId="77777777" w:rsidR="00D36F6E" w:rsidRPr="00ED266F" w:rsidRDefault="00F6074B">
      <w:pPr>
        <w:spacing w:before="179" w:line="252" w:lineRule="auto"/>
        <w:ind w:left="938" w:right="312" w:hanging="219"/>
        <w:jc w:val="both"/>
        <w:rPr>
          <w:rFonts w:ascii="Times New Roman" w:hAnsi="Times New Roman" w:cs="Times New Roman"/>
        </w:rPr>
      </w:pPr>
      <w:r w:rsidRPr="00ED266F">
        <w:rPr>
          <w:rFonts w:ascii="Times New Roman" w:hAnsi="Times New Roman" w:cs="Times New Roman"/>
          <w:spacing w:val="-2"/>
        </w:rPr>
        <w:t xml:space="preserve">Α. Berle και G. Means. </w:t>
      </w:r>
      <w:r w:rsidRPr="00ED266F">
        <w:rPr>
          <w:rFonts w:ascii="Times New Roman" w:hAnsi="Times New Roman" w:cs="Times New Roman"/>
          <w:i/>
          <w:spacing w:val="-2"/>
          <w:lang w:val="el-GR"/>
        </w:rPr>
        <w:t>Η σύγχρονη εταιρεία και η ιδιωτική ιδιοκτησία</w:t>
      </w:r>
      <w:r w:rsidRPr="00ED266F">
        <w:rPr>
          <w:rFonts w:ascii="Times New Roman" w:hAnsi="Times New Roman" w:cs="Times New Roman"/>
          <w:spacing w:val="-2"/>
          <w:lang w:val="el-GR"/>
        </w:rPr>
        <w:t xml:space="preserve">. </w:t>
      </w:r>
      <w:r w:rsidRPr="00ED266F">
        <w:rPr>
          <w:rFonts w:ascii="Times New Roman" w:hAnsi="Times New Roman" w:cs="Times New Roman"/>
          <w:spacing w:val="-2"/>
        </w:rPr>
        <w:t xml:space="preserve">Mac Millan, </w:t>
      </w:r>
      <w:proofErr w:type="spellStart"/>
      <w:r w:rsidRPr="00ED266F">
        <w:rPr>
          <w:rFonts w:ascii="Times New Roman" w:hAnsi="Times New Roman" w:cs="Times New Roman"/>
          <w:spacing w:val="-2"/>
        </w:rPr>
        <w:t>Νέ</w:t>
      </w:r>
      <w:proofErr w:type="spellEnd"/>
      <w:r w:rsidRPr="00ED266F">
        <w:rPr>
          <w:rFonts w:ascii="Times New Roman" w:hAnsi="Times New Roman" w:cs="Times New Roman"/>
          <w:spacing w:val="-2"/>
        </w:rPr>
        <w:t>α Υόρκη, 1932.</w:t>
      </w:r>
    </w:p>
    <w:p w14:paraId="6EA2BAF4" w14:textId="77777777" w:rsidR="00D36F6E" w:rsidRPr="00ED266F" w:rsidRDefault="00F6074B">
      <w:pPr>
        <w:pStyle w:val="BodyText"/>
        <w:spacing w:before="169" w:line="242" w:lineRule="auto"/>
        <w:ind w:left="938" w:right="312" w:hanging="219"/>
        <w:rPr>
          <w:rFonts w:ascii="Times New Roman" w:hAnsi="Times New Roman" w:cs="Times New Roman"/>
          <w:lang w:val="el-GR"/>
        </w:rPr>
      </w:pPr>
      <w:r w:rsidRPr="00ED266F">
        <w:rPr>
          <w:rFonts w:ascii="Times New Roman" w:hAnsi="Times New Roman" w:cs="Times New Roman"/>
          <w:spacing w:val="-6"/>
          <w:lang w:val="el-GR"/>
        </w:rPr>
        <w:t xml:space="preserve">Ειδήσεις του </w:t>
      </w:r>
      <w:r w:rsidRPr="00ED266F">
        <w:rPr>
          <w:rFonts w:ascii="Times New Roman" w:hAnsi="Times New Roman" w:cs="Times New Roman"/>
          <w:spacing w:val="-6"/>
        </w:rPr>
        <w:t>Bloomberg</w:t>
      </w:r>
      <w:r w:rsidRPr="00ED266F">
        <w:rPr>
          <w:rFonts w:ascii="Times New Roman" w:hAnsi="Times New Roman" w:cs="Times New Roman"/>
          <w:spacing w:val="-6"/>
          <w:lang w:val="el-GR"/>
        </w:rPr>
        <w:t xml:space="preserve">. Ο Κολοσσός της </w:t>
      </w:r>
      <w:r w:rsidRPr="00ED266F">
        <w:rPr>
          <w:rFonts w:ascii="Times New Roman" w:hAnsi="Times New Roman" w:cs="Times New Roman"/>
          <w:spacing w:val="-6"/>
        </w:rPr>
        <w:t>Wall</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Street</w:t>
      </w:r>
      <w:r w:rsidRPr="00ED266F">
        <w:rPr>
          <w:rFonts w:ascii="Times New Roman" w:hAnsi="Times New Roman" w:cs="Times New Roman"/>
          <w:spacing w:val="-6"/>
          <w:lang w:val="el-GR"/>
        </w:rPr>
        <w:t xml:space="preserve">, 2010. </w:t>
      </w:r>
      <w:r w:rsidRPr="00ED266F">
        <w:rPr>
          <w:rFonts w:ascii="Times New Roman" w:hAnsi="Times New Roman" w:cs="Times New Roman"/>
          <w:spacing w:val="-6"/>
        </w:rPr>
        <w:t xml:space="preserve">URL </w:t>
      </w:r>
      <w:hyperlink r:id="rId302">
        <w:r w:rsidRPr="00ED266F">
          <w:rPr>
            <w:rFonts w:ascii="Times New Roman" w:hAnsi="Times New Roman" w:cs="Times New Roman"/>
            <w:spacing w:val="-6"/>
          </w:rPr>
          <w:t>http://www.bloomberg.com/news/</w:t>
        </w:r>
      </w:hyperlink>
      <w:r w:rsidRPr="00ED266F">
        <w:rPr>
          <w:rFonts w:ascii="Times New Roman" w:hAnsi="Times New Roman" w:cs="Times New Roman"/>
          <w:spacing w:val="-6"/>
        </w:rPr>
        <w:t xml:space="preserve"> άρθρα/2010-12-09/the-colossus-of-wall-street</w:t>
      </w:r>
      <w:r w:rsidRPr="00ED266F">
        <w:rPr>
          <w:rFonts w:ascii="Times New Roman" w:hAnsi="Times New Roman" w:cs="Times New Roman"/>
        </w:rPr>
        <w:t xml:space="preserve">.  </w:t>
      </w:r>
      <w:r w:rsidRPr="00ED266F">
        <w:rPr>
          <w:rFonts w:ascii="Times New Roman" w:hAnsi="Times New Roman" w:cs="Times New Roman"/>
          <w:lang w:val="el-GR"/>
        </w:rPr>
        <w:t>9 Δεκεμβρίου.</w:t>
      </w:r>
    </w:p>
    <w:p w14:paraId="73EB17E7" w14:textId="77777777" w:rsidR="00D36F6E" w:rsidRPr="00ED266F" w:rsidRDefault="00F6074B">
      <w:pPr>
        <w:pStyle w:val="BodyText"/>
        <w:tabs>
          <w:tab w:val="left" w:pos="1798"/>
          <w:tab w:val="left" w:pos="2786"/>
        </w:tabs>
        <w:spacing w:before="190" w:line="242" w:lineRule="auto"/>
        <w:ind w:left="938" w:right="312" w:hanging="219"/>
        <w:rPr>
          <w:rFonts w:ascii="Times New Roman" w:hAnsi="Times New Roman" w:cs="Times New Roman"/>
          <w:lang w:val="el-GR"/>
        </w:rPr>
      </w:pPr>
      <w:r w:rsidRPr="00ED266F">
        <w:rPr>
          <w:rFonts w:ascii="Times New Roman" w:hAnsi="Times New Roman" w:cs="Times New Roman"/>
          <w:lang w:val="el-GR"/>
        </w:rPr>
        <w:t xml:space="preserve">Ειδήσεις του </w:t>
      </w:r>
      <w:r w:rsidRPr="00ED266F">
        <w:rPr>
          <w:rFonts w:ascii="Times New Roman" w:hAnsi="Times New Roman" w:cs="Times New Roman"/>
        </w:rPr>
        <w:t>Bloomberg</w:t>
      </w:r>
      <w:r w:rsidRPr="00ED266F">
        <w:rPr>
          <w:rFonts w:ascii="Times New Roman" w:hAnsi="Times New Roman" w:cs="Times New Roman"/>
          <w:lang w:val="el-GR"/>
        </w:rPr>
        <w:t>.</w:t>
      </w:r>
      <w:r w:rsidRPr="00ED266F">
        <w:rPr>
          <w:rFonts w:ascii="Times New Roman" w:hAnsi="Times New Roman" w:cs="Times New Roman"/>
          <w:lang w:val="el-GR"/>
        </w:rPr>
        <w:tab/>
      </w:r>
      <w:r w:rsidRPr="00ED266F">
        <w:rPr>
          <w:rFonts w:ascii="Times New Roman" w:hAnsi="Times New Roman" w:cs="Times New Roman"/>
          <w:spacing w:val="-6"/>
          <w:lang w:val="el-GR"/>
        </w:rPr>
        <w:t xml:space="preserve">Οι κάτοχοι της </w:t>
      </w:r>
      <w:r w:rsidRPr="00ED266F">
        <w:rPr>
          <w:rFonts w:ascii="Times New Roman" w:hAnsi="Times New Roman" w:cs="Times New Roman"/>
          <w:spacing w:val="-6"/>
        </w:rPr>
        <w:t>Occidental</w:t>
      </w:r>
      <w:r w:rsidRPr="00ED266F">
        <w:rPr>
          <w:rFonts w:ascii="Times New Roman" w:hAnsi="Times New Roman" w:cs="Times New Roman"/>
          <w:spacing w:val="-6"/>
          <w:lang w:val="el-GR"/>
        </w:rPr>
        <w:t xml:space="preserve"> παρακάμπτουν το διοικητικό συμβούλιο στην έγκριση της πρότασης για το κλίμα, 2017.</w:t>
      </w:r>
      <w:r w:rsidRPr="00ED266F">
        <w:rPr>
          <w:rFonts w:ascii="Times New Roman" w:hAnsi="Times New Roman" w:cs="Times New Roman"/>
          <w:lang w:val="el-GR"/>
        </w:rPr>
        <w:tab/>
        <w:t xml:space="preserve">Διεύθυνση </w:t>
      </w:r>
      <w:r w:rsidRPr="00ED266F">
        <w:rPr>
          <w:rFonts w:ascii="Times New Roman" w:hAnsi="Times New Roman" w:cs="Times New Roman"/>
        </w:rPr>
        <w:t>URL</w:t>
      </w:r>
      <w:r w:rsidRPr="00ED266F">
        <w:rPr>
          <w:rFonts w:ascii="Times New Roman" w:hAnsi="Times New Roman" w:cs="Times New Roman"/>
          <w:lang w:val="el-GR"/>
        </w:rPr>
        <w:t xml:space="preserve">    </w:t>
      </w:r>
      <w:hyperlink r:id="rId303">
        <w:r w:rsidRPr="00ED266F">
          <w:rPr>
            <w:rFonts w:ascii="Times New Roman" w:hAnsi="Times New Roman" w:cs="Times New Roman"/>
          </w:rPr>
          <w:t>https</w:t>
        </w:r>
        <w:r w:rsidRPr="00ED266F">
          <w:rPr>
            <w:rFonts w:ascii="Times New Roman" w:hAnsi="Times New Roman" w:cs="Times New Roman"/>
            <w:lang w:val="el-GR"/>
          </w:rPr>
          <w:t>://</w:t>
        </w:r>
        <w:r w:rsidRPr="00ED266F">
          <w:rPr>
            <w:rFonts w:ascii="Times New Roman" w:hAnsi="Times New Roman" w:cs="Times New Roman"/>
          </w:rPr>
          <w:t>www</w:t>
        </w:r>
        <w:r w:rsidRPr="00ED266F">
          <w:rPr>
            <w:rFonts w:ascii="Times New Roman" w:hAnsi="Times New Roman" w:cs="Times New Roman"/>
            <w:lang w:val="el-GR"/>
          </w:rPr>
          <w:t>.</w:t>
        </w:r>
        <w:proofErr w:type="spellStart"/>
        <w:r w:rsidRPr="00ED266F">
          <w:rPr>
            <w:rFonts w:ascii="Times New Roman" w:hAnsi="Times New Roman" w:cs="Times New Roman"/>
          </w:rPr>
          <w:t>bloomberg</w:t>
        </w:r>
        <w:proofErr w:type="spellEnd"/>
        <w:r w:rsidRPr="00ED266F">
          <w:rPr>
            <w:rFonts w:ascii="Times New Roman" w:hAnsi="Times New Roman" w:cs="Times New Roman"/>
            <w:lang w:val="el-GR"/>
          </w:rPr>
          <w:t>.</w:t>
        </w:r>
        <w:r w:rsidRPr="00ED266F">
          <w:rPr>
            <w:rFonts w:ascii="Times New Roman" w:hAnsi="Times New Roman" w:cs="Times New Roman"/>
          </w:rPr>
          <w:t>com</w:t>
        </w:r>
        <w:r w:rsidRPr="00ED266F">
          <w:rPr>
            <w:rFonts w:ascii="Times New Roman" w:hAnsi="Times New Roman" w:cs="Times New Roman"/>
            <w:lang w:val="el-GR"/>
          </w:rPr>
          <w:t>/</w:t>
        </w:r>
        <w:r w:rsidRPr="00ED266F">
          <w:rPr>
            <w:rFonts w:ascii="Times New Roman" w:hAnsi="Times New Roman" w:cs="Times New Roman"/>
          </w:rPr>
          <w:t>news</w:t>
        </w:r>
        <w:r w:rsidRPr="00ED266F">
          <w:rPr>
            <w:rFonts w:ascii="Times New Roman" w:hAnsi="Times New Roman" w:cs="Times New Roman"/>
            <w:lang w:val="el-GR"/>
          </w:rPr>
          <w:t>/</w:t>
        </w:r>
        <w:r w:rsidRPr="00ED266F">
          <w:rPr>
            <w:rFonts w:ascii="Times New Roman" w:hAnsi="Times New Roman" w:cs="Times New Roman"/>
          </w:rPr>
          <w:t>articles</w:t>
        </w:r>
        <w:r w:rsidRPr="00ED266F">
          <w:rPr>
            <w:rFonts w:ascii="Times New Roman" w:hAnsi="Times New Roman" w:cs="Times New Roman"/>
            <w:lang w:val="el-GR"/>
          </w:rPr>
          <w:t>/2017-05-12/</w:t>
        </w:r>
        <w:proofErr w:type="spellStart"/>
        <w:r w:rsidRPr="00ED266F">
          <w:rPr>
            <w:rFonts w:ascii="Times New Roman" w:hAnsi="Times New Roman" w:cs="Times New Roman"/>
          </w:rPr>
          <w:t>blackrock</w:t>
        </w:r>
        <w:proofErr w:type="spellEnd"/>
        <w:r w:rsidRPr="00ED266F">
          <w:rPr>
            <w:rFonts w:ascii="Times New Roman" w:hAnsi="Times New Roman" w:cs="Times New Roman"/>
            <w:lang w:val="el-GR"/>
          </w:rPr>
          <w:t>-</w:t>
        </w:r>
        <w:r w:rsidRPr="00ED266F">
          <w:rPr>
            <w:rFonts w:ascii="Times New Roman" w:hAnsi="Times New Roman" w:cs="Times New Roman"/>
          </w:rPr>
          <w:t>to</w:t>
        </w:r>
        <w:r w:rsidRPr="00ED266F">
          <w:rPr>
            <w:rFonts w:ascii="Times New Roman" w:hAnsi="Times New Roman" w:cs="Times New Roman"/>
            <w:lang w:val="el-GR"/>
          </w:rPr>
          <w:t>-</w:t>
        </w:r>
      </w:hyperlink>
    </w:p>
    <w:p w14:paraId="1D00DD19" w14:textId="77777777" w:rsidR="00D36F6E" w:rsidRPr="00ED266F" w:rsidRDefault="00F6074B">
      <w:pPr>
        <w:pStyle w:val="BodyText"/>
        <w:spacing w:before="1"/>
        <w:ind w:left="938"/>
        <w:rPr>
          <w:rFonts w:ascii="Times New Roman" w:hAnsi="Times New Roman" w:cs="Times New Roman"/>
          <w:lang w:val="el-GR"/>
        </w:rPr>
      </w:pPr>
      <w:r w:rsidRPr="00ED266F">
        <w:rPr>
          <w:rFonts w:ascii="Times New Roman" w:hAnsi="Times New Roman" w:cs="Times New Roman"/>
          <w:spacing w:val="2"/>
          <w:w w:val="105"/>
        </w:rPr>
        <w:t xml:space="preserve">back-climate-shareholder-proposal-at-occidental. </w:t>
      </w:r>
      <w:r w:rsidRPr="00ED266F">
        <w:rPr>
          <w:rFonts w:ascii="Times New Roman" w:hAnsi="Times New Roman" w:cs="Times New Roman"/>
          <w:spacing w:val="2"/>
          <w:w w:val="105"/>
          <w:lang w:val="el-GR"/>
        </w:rPr>
        <w:t>12 Μαΐου.</w:t>
      </w:r>
    </w:p>
    <w:p w14:paraId="452EDC60" w14:textId="77777777" w:rsidR="00D36F6E" w:rsidRPr="00ED266F" w:rsidRDefault="00F6074B">
      <w:pPr>
        <w:pStyle w:val="BodyText"/>
        <w:spacing w:before="192"/>
        <w:ind w:left="720"/>
        <w:rPr>
          <w:rFonts w:ascii="Times New Roman" w:hAnsi="Times New Roman" w:cs="Times New Roman"/>
          <w:lang w:val="el-GR"/>
        </w:rPr>
      </w:pPr>
      <w:r w:rsidRPr="00ED266F">
        <w:rPr>
          <w:rFonts w:ascii="Times New Roman" w:hAnsi="Times New Roman" w:cs="Times New Roman"/>
          <w:w w:val="90"/>
          <w:lang w:val="el-GR"/>
        </w:rPr>
        <w:t xml:space="preserve">Π. </w:t>
      </w:r>
      <w:proofErr w:type="spellStart"/>
      <w:r w:rsidRPr="00ED266F">
        <w:rPr>
          <w:rFonts w:ascii="Times New Roman" w:hAnsi="Times New Roman" w:cs="Times New Roman"/>
          <w:w w:val="90"/>
        </w:rPr>
        <w:t>Bonacich</w:t>
      </w:r>
      <w:proofErr w:type="spellEnd"/>
      <w:r w:rsidRPr="00ED266F">
        <w:rPr>
          <w:rFonts w:ascii="Times New Roman" w:hAnsi="Times New Roman" w:cs="Times New Roman"/>
          <w:w w:val="90"/>
          <w:lang w:val="el-GR"/>
        </w:rPr>
        <w:t>. Προσεγγίσεις παραγοντοποίησης και στάθμισης για βαθμολογίες κατάστασης και αναγνώριση κλίκας.</w:t>
      </w:r>
    </w:p>
    <w:p w14:paraId="31C935FA" w14:textId="77777777" w:rsidR="00D36F6E" w:rsidRPr="00ED266F" w:rsidRDefault="00F6074B">
      <w:pPr>
        <w:spacing w:before="13"/>
        <w:ind w:left="938"/>
        <w:rPr>
          <w:rFonts w:ascii="Times New Roman" w:hAnsi="Times New Roman" w:cs="Times New Roman"/>
          <w:lang w:val="el-GR"/>
        </w:rPr>
      </w:pPr>
      <w:r w:rsidRPr="00ED266F">
        <w:rPr>
          <w:rFonts w:ascii="Times New Roman" w:hAnsi="Times New Roman" w:cs="Times New Roman"/>
          <w:i/>
          <w:w w:val="90"/>
          <w:lang w:val="el-GR"/>
        </w:rPr>
        <w:t>Εφημερίδα της Μαθηματικής Κοινωνιολογίας</w:t>
      </w:r>
      <w:r w:rsidRPr="00ED266F">
        <w:rPr>
          <w:rFonts w:ascii="Times New Roman" w:hAnsi="Times New Roman" w:cs="Times New Roman"/>
          <w:w w:val="90"/>
          <w:lang w:val="el-GR"/>
        </w:rPr>
        <w:t>, 2(1):113–120, 1972.</w:t>
      </w:r>
    </w:p>
    <w:p w14:paraId="0F288F44" w14:textId="77777777" w:rsidR="00D36F6E" w:rsidRPr="00ED266F" w:rsidRDefault="00F6074B">
      <w:pPr>
        <w:spacing w:before="192" w:line="252" w:lineRule="auto"/>
        <w:ind w:left="938" w:right="312" w:hanging="219"/>
        <w:jc w:val="both"/>
        <w:rPr>
          <w:rFonts w:ascii="Times New Roman" w:hAnsi="Times New Roman" w:cs="Times New Roman"/>
          <w:lang w:val="el-GR"/>
        </w:rPr>
      </w:pPr>
      <w:r w:rsidRPr="00ED266F">
        <w:rPr>
          <w:rFonts w:ascii="Times New Roman" w:hAnsi="Times New Roman" w:cs="Times New Roman"/>
          <w:w w:val="90"/>
          <w:lang w:val="el-GR"/>
        </w:rPr>
        <w:t xml:space="preserve">Π. </w:t>
      </w:r>
      <w:proofErr w:type="spellStart"/>
      <w:r w:rsidRPr="00ED266F">
        <w:rPr>
          <w:rFonts w:ascii="Times New Roman" w:hAnsi="Times New Roman" w:cs="Times New Roman"/>
          <w:w w:val="90"/>
        </w:rPr>
        <w:t>Bonacich</w:t>
      </w:r>
      <w:proofErr w:type="spellEnd"/>
      <w:r w:rsidRPr="00ED266F">
        <w:rPr>
          <w:rFonts w:ascii="Times New Roman" w:hAnsi="Times New Roman" w:cs="Times New Roman"/>
          <w:w w:val="90"/>
          <w:lang w:val="el-GR"/>
        </w:rPr>
        <w:t xml:space="preserve">. Εξουσία και κεντρικότητα: Μια οικογένεια μέτρων. </w:t>
      </w:r>
      <w:r w:rsidRPr="00ED266F">
        <w:rPr>
          <w:rFonts w:ascii="Times New Roman" w:hAnsi="Times New Roman" w:cs="Times New Roman"/>
          <w:i/>
          <w:w w:val="90"/>
          <w:lang w:val="el-GR"/>
        </w:rPr>
        <w:t>Το Αμερικανικό Περιοδικό Κοινωνιολογίας</w:t>
      </w:r>
      <w:r w:rsidRPr="00ED266F">
        <w:rPr>
          <w:rFonts w:ascii="Times New Roman" w:hAnsi="Times New Roman" w:cs="Times New Roman"/>
          <w:w w:val="90"/>
          <w:lang w:val="el-GR"/>
        </w:rPr>
        <w:t>, 92(5):1170–1182, 1987.</w:t>
      </w:r>
    </w:p>
    <w:p w14:paraId="220CD635" w14:textId="77777777" w:rsidR="00D36F6E" w:rsidRPr="00ED266F" w:rsidRDefault="00F6074B">
      <w:pPr>
        <w:pStyle w:val="BodyText"/>
        <w:spacing w:before="179" w:line="252" w:lineRule="auto"/>
        <w:ind w:left="938" w:right="309" w:hanging="219"/>
        <w:jc w:val="both"/>
        <w:rPr>
          <w:rFonts w:ascii="Times New Roman" w:hAnsi="Times New Roman" w:cs="Times New Roman"/>
          <w:lang w:val="el-GR"/>
        </w:rPr>
      </w:pPr>
      <w:r w:rsidRPr="00ED266F">
        <w:rPr>
          <w:rFonts w:ascii="Times New Roman" w:hAnsi="Times New Roman" w:cs="Times New Roman"/>
          <w:w w:val="90"/>
          <w:lang w:val="el-GR"/>
        </w:rPr>
        <w:t xml:space="preserve">Ε. </w:t>
      </w:r>
      <w:r w:rsidRPr="00ED266F">
        <w:rPr>
          <w:rFonts w:ascii="Times New Roman" w:hAnsi="Times New Roman" w:cs="Times New Roman"/>
          <w:w w:val="90"/>
        </w:rPr>
        <w:t>Brancaccio</w:t>
      </w:r>
      <w:r w:rsidRPr="00ED266F">
        <w:rPr>
          <w:rFonts w:ascii="Times New Roman" w:hAnsi="Times New Roman" w:cs="Times New Roman"/>
          <w:w w:val="90"/>
          <w:lang w:val="el-GR"/>
        </w:rPr>
        <w:t xml:space="preserve">, </w:t>
      </w:r>
      <w:r w:rsidRPr="00ED266F">
        <w:rPr>
          <w:rFonts w:ascii="Times New Roman" w:hAnsi="Times New Roman" w:cs="Times New Roman"/>
          <w:w w:val="90"/>
        </w:rPr>
        <w:t>R</w:t>
      </w:r>
      <w:r w:rsidRPr="00ED266F">
        <w:rPr>
          <w:rFonts w:ascii="Times New Roman" w:hAnsi="Times New Roman" w:cs="Times New Roman"/>
          <w:w w:val="90"/>
          <w:lang w:val="el-GR"/>
        </w:rPr>
        <w:t xml:space="preserve">. </w:t>
      </w:r>
      <w:proofErr w:type="spellStart"/>
      <w:r w:rsidRPr="00ED266F">
        <w:rPr>
          <w:rFonts w:ascii="Times New Roman" w:hAnsi="Times New Roman" w:cs="Times New Roman"/>
          <w:w w:val="90"/>
        </w:rPr>
        <w:t>Giammetti</w:t>
      </w:r>
      <w:proofErr w:type="spellEnd"/>
      <w:r w:rsidRPr="00ED266F">
        <w:rPr>
          <w:rFonts w:ascii="Times New Roman" w:hAnsi="Times New Roman" w:cs="Times New Roman"/>
          <w:w w:val="90"/>
          <w:lang w:val="el-GR"/>
        </w:rPr>
        <w:t xml:space="preserve">, </w:t>
      </w:r>
      <w:r w:rsidRPr="00ED266F">
        <w:rPr>
          <w:rFonts w:ascii="Times New Roman" w:hAnsi="Times New Roman" w:cs="Times New Roman"/>
          <w:w w:val="90"/>
        </w:rPr>
        <w:t>M</w:t>
      </w:r>
      <w:r w:rsidRPr="00ED266F">
        <w:rPr>
          <w:rFonts w:ascii="Times New Roman" w:hAnsi="Times New Roman" w:cs="Times New Roman"/>
          <w:w w:val="90"/>
          <w:lang w:val="el-GR"/>
        </w:rPr>
        <w:t xml:space="preserve">. </w:t>
      </w:r>
      <w:proofErr w:type="spellStart"/>
      <w:r w:rsidRPr="00ED266F">
        <w:rPr>
          <w:rFonts w:ascii="Times New Roman" w:hAnsi="Times New Roman" w:cs="Times New Roman"/>
          <w:w w:val="90"/>
        </w:rPr>
        <w:t>Lopreite</w:t>
      </w:r>
      <w:proofErr w:type="spellEnd"/>
      <w:r w:rsidRPr="00ED266F">
        <w:rPr>
          <w:rFonts w:ascii="Times New Roman" w:hAnsi="Times New Roman" w:cs="Times New Roman"/>
          <w:w w:val="90"/>
          <w:lang w:val="el-GR"/>
        </w:rPr>
        <w:t xml:space="preserve"> και </w:t>
      </w:r>
      <w:r w:rsidRPr="00ED266F">
        <w:rPr>
          <w:rFonts w:ascii="Times New Roman" w:hAnsi="Times New Roman" w:cs="Times New Roman"/>
          <w:w w:val="90"/>
        </w:rPr>
        <w:t>M</w:t>
      </w:r>
      <w:r w:rsidRPr="00ED266F">
        <w:rPr>
          <w:rFonts w:ascii="Times New Roman" w:hAnsi="Times New Roman" w:cs="Times New Roman"/>
          <w:w w:val="90"/>
          <w:lang w:val="el-GR"/>
        </w:rPr>
        <w:t xml:space="preserve">. </w:t>
      </w:r>
      <w:r w:rsidRPr="00ED266F">
        <w:rPr>
          <w:rFonts w:ascii="Times New Roman" w:hAnsi="Times New Roman" w:cs="Times New Roman"/>
          <w:w w:val="90"/>
        </w:rPr>
        <w:t>Puliga</w:t>
      </w:r>
      <w:r w:rsidRPr="00ED266F">
        <w:rPr>
          <w:rFonts w:ascii="Times New Roman" w:hAnsi="Times New Roman" w:cs="Times New Roman"/>
          <w:w w:val="90"/>
          <w:lang w:val="el-GR"/>
        </w:rPr>
        <w:t xml:space="preserve">. Συγκεντρωτισμός του κεφαλαίου και χρηματοπιστωτική κρίση: μια παγκόσμια δικτυακή ανάλυση του εταιρικού ελέγχου. </w:t>
      </w:r>
      <w:r w:rsidRPr="00ED266F">
        <w:rPr>
          <w:rFonts w:ascii="Times New Roman" w:hAnsi="Times New Roman" w:cs="Times New Roman"/>
          <w:i/>
          <w:w w:val="90"/>
          <w:lang w:val="el-GR"/>
        </w:rPr>
        <w:t>Διαρθρωτική Αλλαγή και Οικονομική Δυναμική</w:t>
      </w:r>
      <w:r w:rsidRPr="00ED266F">
        <w:rPr>
          <w:rFonts w:ascii="Times New Roman" w:hAnsi="Times New Roman" w:cs="Times New Roman"/>
          <w:w w:val="90"/>
          <w:lang w:val="el-GR"/>
        </w:rPr>
        <w:t>, 45:94–104, 2018.</w:t>
      </w:r>
    </w:p>
    <w:p w14:paraId="61827310" w14:textId="77777777" w:rsidR="00D36F6E" w:rsidRPr="00ED266F" w:rsidRDefault="00F6074B">
      <w:pPr>
        <w:pStyle w:val="BodyText"/>
        <w:spacing w:before="178" w:line="252" w:lineRule="auto"/>
        <w:ind w:left="938" w:right="311" w:hanging="219"/>
        <w:jc w:val="both"/>
        <w:rPr>
          <w:rFonts w:ascii="Times New Roman" w:hAnsi="Times New Roman" w:cs="Times New Roman"/>
          <w:lang w:val="el-GR"/>
        </w:rPr>
      </w:pPr>
      <w:r w:rsidRPr="00ED266F">
        <w:rPr>
          <w:rFonts w:ascii="Times New Roman" w:hAnsi="Times New Roman" w:cs="Times New Roman"/>
          <w:w w:val="90"/>
        </w:rPr>
        <w:t>F</w:t>
      </w:r>
      <w:r w:rsidRPr="00ED266F">
        <w:rPr>
          <w:rFonts w:ascii="Times New Roman" w:hAnsi="Times New Roman" w:cs="Times New Roman"/>
          <w:w w:val="90"/>
          <w:lang w:val="el-GR"/>
        </w:rPr>
        <w:t xml:space="preserve">. </w:t>
      </w:r>
      <w:r w:rsidRPr="00ED266F">
        <w:rPr>
          <w:rFonts w:ascii="Times New Roman" w:hAnsi="Times New Roman" w:cs="Times New Roman"/>
          <w:w w:val="90"/>
        </w:rPr>
        <w:t>Brioschi</w:t>
      </w:r>
      <w:r w:rsidRPr="00ED266F">
        <w:rPr>
          <w:rFonts w:ascii="Times New Roman" w:hAnsi="Times New Roman" w:cs="Times New Roman"/>
          <w:w w:val="90"/>
          <w:lang w:val="el-GR"/>
        </w:rPr>
        <w:t xml:space="preserve">, </w:t>
      </w:r>
      <w:r w:rsidRPr="00ED266F">
        <w:rPr>
          <w:rFonts w:ascii="Times New Roman" w:hAnsi="Times New Roman" w:cs="Times New Roman"/>
          <w:w w:val="90"/>
        </w:rPr>
        <w:t>L</w:t>
      </w:r>
      <w:r w:rsidRPr="00ED266F">
        <w:rPr>
          <w:rFonts w:ascii="Times New Roman" w:hAnsi="Times New Roman" w:cs="Times New Roman"/>
          <w:w w:val="90"/>
          <w:lang w:val="el-GR"/>
        </w:rPr>
        <w:t xml:space="preserve">. </w:t>
      </w:r>
      <w:proofErr w:type="spellStart"/>
      <w:r w:rsidRPr="00ED266F">
        <w:rPr>
          <w:rFonts w:ascii="Times New Roman" w:hAnsi="Times New Roman" w:cs="Times New Roman"/>
          <w:w w:val="90"/>
        </w:rPr>
        <w:t>Buzzacchi</w:t>
      </w:r>
      <w:proofErr w:type="spellEnd"/>
      <w:r w:rsidRPr="00ED266F">
        <w:rPr>
          <w:rFonts w:ascii="Times New Roman" w:hAnsi="Times New Roman" w:cs="Times New Roman"/>
          <w:w w:val="90"/>
          <w:lang w:val="el-GR"/>
        </w:rPr>
        <w:t xml:space="preserve"> και </w:t>
      </w:r>
      <w:r w:rsidRPr="00ED266F">
        <w:rPr>
          <w:rFonts w:ascii="Times New Roman" w:hAnsi="Times New Roman" w:cs="Times New Roman"/>
          <w:w w:val="90"/>
        </w:rPr>
        <w:t>M</w:t>
      </w:r>
      <w:r w:rsidRPr="00ED266F">
        <w:rPr>
          <w:rFonts w:ascii="Times New Roman" w:hAnsi="Times New Roman" w:cs="Times New Roman"/>
          <w:w w:val="90"/>
          <w:lang w:val="el-GR"/>
        </w:rPr>
        <w:t xml:space="preserve">. </w:t>
      </w:r>
      <w:r w:rsidRPr="00ED266F">
        <w:rPr>
          <w:rFonts w:ascii="Times New Roman" w:hAnsi="Times New Roman" w:cs="Times New Roman"/>
          <w:w w:val="90"/>
        </w:rPr>
        <w:t>Colombo</w:t>
      </w:r>
      <w:r w:rsidRPr="00ED266F">
        <w:rPr>
          <w:rFonts w:ascii="Times New Roman" w:hAnsi="Times New Roman" w:cs="Times New Roman"/>
          <w:w w:val="90"/>
          <w:lang w:val="el-GR"/>
        </w:rPr>
        <w:t xml:space="preserve">. Χρηματοδότηση με επιχειρηματικά κεφάλαια και διαχωρισμός της ιδιοκτησίας και του ελέγχου σε επιχειρηματικούς ομίλους. </w:t>
      </w:r>
      <w:r w:rsidRPr="00ED266F">
        <w:rPr>
          <w:rFonts w:ascii="Times New Roman" w:hAnsi="Times New Roman" w:cs="Times New Roman"/>
          <w:i/>
          <w:w w:val="90"/>
          <w:lang w:val="el-GR"/>
        </w:rPr>
        <w:t>Εφημερίδα Τραπεζικών και Χρηματοοικονομικών</w:t>
      </w:r>
      <w:r w:rsidRPr="00ED266F">
        <w:rPr>
          <w:rFonts w:ascii="Times New Roman" w:hAnsi="Times New Roman" w:cs="Times New Roman"/>
          <w:w w:val="90"/>
          <w:lang w:val="el-GR"/>
        </w:rPr>
        <w:t>, 13:747–772, 1989.</w:t>
      </w:r>
    </w:p>
    <w:p w14:paraId="64851569" w14:textId="77777777" w:rsidR="00D36F6E" w:rsidRPr="00ED266F" w:rsidRDefault="00F6074B">
      <w:pPr>
        <w:pStyle w:val="BodyText"/>
        <w:spacing w:before="179"/>
        <w:ind w:left="720"/>
        <w:rPr>
          <w:rFonts w:ascii="Times New Roman" w:hAnsi="Times New Roman" w:cs="Times New Roman"/>
          <w:lang w:val="el-GR"/>
        </w:rPr>
      </w:pPr>
      <w:r w:rsidRPr="00ED266F">
        <w:rPr>
          <w:rFonts w:ascii="Times New Roman" w:hAnsi="Times New Roman" w:cs="Times New Roman"/>
          <w:w w:val="90"/>
        </w:rPr>
        <w:t>Bureau</w:t>
      </w:r>
      <w:r w:rsidRPr="00ED266F">
        <w:rPr>
          <w:rFonts w:ascii="Times New Roman" w:hAnsi="Times New Roman" w:cs="Times New Roman"/>
          <w:w w:val="90"/>
          <w:lang w:val="el-GR"/>
        </w:rPr>
        <w:t xml:space="preserve"> </w:t>
      </w:r>
      <w:r w:rsidRPr="00ED266F">
        <w:rPr>
          <w:rFonts w:ascii="Times New Roman" w:hAnsi="Times New Roman" w:cs="Times New Roman"/>
          <w:w w:val="90"/>
        </w:rPr>
        <w:t>van</w:t>
      </w:r>
      <w:r w:rsidRPr="00ED266F">
        <w:rPr>
          <w:rFonts w:ascii="Times New Roman" w:hAnsi="Times New Roman" w:cs="Times New Roman"/>
          <w:w w:val="90"/>
          <w:lang w:val="el-GR"/>
        </w:rPr>
        <w:t xml:space="preserve"> </w:t>
      </w:r>
      <w:r w:rsidRPr="00ED266F">
        <w:rPr>
          <w:rFonts w:ascii="Times New Roman" w:hAnsi="Times New Roman" w:cs="Times New Roman"/>
          <w:w w:val="90"/>
        </w:rPr>
        <w:t>Dijk</w:t>
      </w:r>
      <w:r w:rsidRPr="00ED266F">
        <w:rPr>
          <w:rFonts w:ascii="Times New Roman" w:hAnsi="Times New Roman" w:cs="Times New Roman"/>
          <w:w w:val="90"/>
          <w:lang w:val="el-GR"/>
        </w:rPr>
        <w:t xml:space="preserve">. Βάσεις δεδομένων ιστορικής ιδιοκτησίας </w:t>
      </w:r>
      <w:proofErr w:type="spellStart"/>
      <w:r w:rsidRPr="00ED266F">
        <w:rPr>
          <w:rFonts w:ascii="Times New Roman" w:hAnsi="Times New Roman" w:cs="Times New Roman"/>
          <w:w w:val="90"/>
        </w:rPr>
        <w:t>BvD</w:t>
      </w:r>
      <w:proofErr w:type="spellEnd"/>
      <w:r w:rsidRPr="00ED266F">
        <w:rPr>
          <w:rFonts w:ascii="Times New Roman" w:hAnsi="Times New Roman" w:cs="Times New Roman"/>
          <w:w w:val="90"/>
          <w:lang w:val="el-GR"/>
        </w:rPr>
        <w:t xml:space="preserve"> — Οδηγός χρήσης, 2014.</w:t>
      </w:r>
    </w:p>
    <w:p w14:paraId="60934CDC" w14:textId="77777777" w:rsidR="00D36F6E" w:rsidRPr="00ED266F" w:rsidRDefault="00F6074B">
      <w:pPr>
        <w:pStyle w:val="BodyText"/>
        <w:spacing w:before="192" w:line="252" w:lineRule="auto"/>
        <w:ind w:left="938" w:right="312" w:hanging="219"/>
        <w:jc w:val="both"/>
        <w:rPr>
          <w:rFonts w:ascii="Times New Roman" w:hAnsi="Times New Roman" w:cs="Times New Roman"/>
          <w:lang w:val="el-GR"/>
        </w:rPr>
      </w:pPr>
      <w:r w:rsidRPr="00ED266F">
        <w:rPr>
          <w:rFonts w:ascii="Times New Roman" w:hAnsi="Times New Roman" w:cs="Times New Roman"/>
          <w:w w:val="90"/>
        </w:rPr>
        <w:t>A</w:t>
      </w:r>
      <w:r w:rsidRPr="00ED266F">
        <w:rPr>
          <w:rFonts w:ascii="Times New Roman" w:hAnsi="Times New Roman" w:cs="Times New Roman"/>
          <w:w w:val="90"/>
          <w:lang w:val="el-GR"/>
        </w:rPr>
        <w:t xml:space="preserve">. </w:t>
      </w:r>
      <w:r w:rsidRPr="00ED266F">
        <w:rPr>
          <w:rFonts w:ascii="Times New Roman" w:hAnsi="Times New Roman" w:cs="Times New Roman"/>
          <w:w w:val="90"/>
        </w:rPr>
        <w:t>Chapelle</w:t>
      </w:r>
      <w:r w:rsidRPr="00ED266F">
        <w:rPr>
          <w:rFonts w:ascii="Times New Roman" w:hAnsi="Times New Roman" w:cs="Times New Roman"/>
          <w:w w:val="90"/>
          <w:lang w:val="el-GR"/>
        </w:rPr>
        <w:t xml:space="preserve"> και </w:t>
      </w:r>
      <w:r w:rsidRPr="00ED266F">
        <w:rPr>
          <w:rFonts w:ascii="Times New Roman" w:hAnsi="Times New Roman" w:cs="Times New Roman"/>
          <w:w w:val="90"/>
        </w:rPr>
        <w:t>A</w:t>
      </w:r>
      <w:r w:rsidRPr="00ED266F">
        <w:rPr>
          <w:rFonts w:ascii="Times New Roman" w:hAnsi="Times New Roman" w:cs="Times New Roman"/>
          <w:w w:val="90"/>
          <w:lang w:val="el-GR"/>
        </w:rPr>
        <w:t xml:space="preserve">. </w:t>
      </w:r>
      <w:proofErr w:type="spellStart"/>
      <w:r w:rsidRPr="00ED266F">
        <w:rPr>
          <w:rFonts w:ascii="Times New Roman" w:hAnsi="Times New Roman" w:cs="Times New Roman"/>
          <w:w w:val="90"/>
        </w:rPr>
        <w:t>Szafarz</w:t>
      </w:r>
      <w:proofErr w:type="spellEnd"/>
      <w:r w:rsidRPr="00ED266F">
        <w:rPr>
          <w:rFonts w:ascii="Times New Roman" w:hAnsi="Times New Roman" w:cs="Times New Roman"/>
          <w:w w:val="90"/>
          <w:lang w:val="el-GR"/>
        </w:rPr>
        <w:t xml:space="preserve">. Έλεγχος εταιρειών μέσω του κανόνα της πλειοψηφίας. </w:t>
      </w:r>
      <w:r w:rsidRPr="00ED266F">
        <w:rPr>
          <w:rFonts w:ascii="Times New Roman" w:hAnsi="Times New Roman" w:cs="Times New Roman"/>
          <w:i/>
          <w:w w:val="90"/>
          <w:lang w:val="el-GR"/>
        </w:rPr>
        <w:t>Φυσική Α</w:t>
      </w:r>
      <w:r w:rsidRPr="00ED266F">
        <w:rPr>
          <w:rFonts w:ascii="Times New Roman" w:hAnsi="Times New Roman" w:cs="Times New Roman"/>
          <w:w w:val="90"/>
          <w:lang w:val="el-GR"/>
        </w:rPr>
        <w:t xml:space="preserve">, 355: </w:t>
      </w:r>
      <w:r w:rsidRPr="00ED266F">
        <w:rPr>
          <w:rFonts w:ascii="Times New Roman" w:hAnsi="Times New Roman" w:cs="Times New Roman"/>
          <w:spacing w:val="-6"/>
          <w:lang w:val="el-GR"/>
        </w:rPr>
        <w:t>509 – 529, 2005.</w:t>
      </w:r>
    </w:p>
    <w:p w14:paraId="0DF88D75" w14:textId="77777777" w:rsidR="00D36F6E" w:rsidRPr="00ED266F" w:rsidRDefault="00F6074B">
      <w:pPr>
        <w:pStyle w:val="BodyText"/>
        <w:spacing w:before="179" w:line="252" w:lineRule="auto"/>
        <w:ind w:left="938" w:right="312" w:hanging="219"/>
        <w:jc w:val="both"/>
        <w:rPr>
          <w:rFonts w:ascii="Times New Roman" w:hAnsi="Times New Roman" w:cs="Times New Roman"/>
          <w:lang w:val="el-GR"/>
        </w:rPr>
      </w:pPr>
      <w:r w:rsidRPr="00ED266F">
        <w:rPr>
          <w:rFonts w:ascii="Times New Roman" w:hAnsi="Times New Roman" w:cs="Times New Roman"/>
          <w:w w:val="95"/>
        </w:rPr>
        <w:t>S</w:t>
      </w:r>
      <w:r w:rsidRPr="00ED266F">
        <w:rPr>
          <w:rFonts w:ascii="Times New Roman" w:hAnsi="Times New Roman" w:cs="Times New Roman"/>
          <w:w w:val="95"/>
          <w:lang w:val="el-GR"/>
        </w:rPr>
        <w:t xml:space="preserve">. </w:t>
      </w:r>
      <w:r w:rsidRPr="00ED266F">
        <w:rPr>
          <w:rFonts w:ascii="Times New Roman" w:hAnsi="Times New Roman" w:cs="Times New Roman"/>
          <w:w w:val="95"/>
        </w:rPr>
        <w:t>J</w:t>
      </w:r>
      <w:r w:rsidRPr="00ED266F">
        <w:rPr>
          <w:rFonts w:ascii="Times New Roman" w:hAnsi="Times New Roman" w:cs="Times New Roman"/>
          <w:w w:val="95"/>
          <w:lang w:val="el-GR"/>
        </w:rPr>
        <w:t xml:space="preserve">. </w:t>
      </w:r>
      <w:r w:rsidRPr="00ED266F">
        <w:rPr>
          <w:rFonts w:ascii="Times New Roman" w:hAnsi="Times New Roman" w:cs="Times New Roman"/>
          <w:w w:val="95"/>
        </w:rPr>
        <w:t>Choi</w:t>
      </w:r>
      <w:r w:rsidRPr="00ED266F">
        <w:rPr>
          <w:rFonts w:ascii="Times New Roman" w:hAnsi="Times New Roman" w:cs="Times New Roman"/>
          <w:w w:val="95"/>
          <w:lang w:val="el-GR"/>
        </w:rPr>
        <w:t xml:space="preserve">, </w:t>
      </w:r>
      <w:r w:rsidRPr="00ED266F">
        <w:rPr>
          <w:rFonts w:ascii="Times New Roman" w:hAnsi="Times New Roman" w:cs="Times New Roman"/>
          <w:w w:val="95"/>
        </w:rPr>
        <w:t>J</w:t>
      </w:r>
      <w:r w:rsidRPr="00ED266F">
        <w:rPr>
          <w:rFonts w:ascii="Times New Roman" w:hAnsi="Times New Roman" w:cs="Times New Roman"/>
          <w:w w:val="95"/>
          <w:lang w:val="el-GR"/>
        </w:rPr>
        <w:t xml:space="preserve">. </w:t>
      </w:r>
      <w:r w:rsidRPr="00ED266F">
        <w:rPr>
          <w:rFonts w:ascii="Times New Roman" w:hAnsi="Times New Roman" w:cs="Times New Roman"/>
          <w:w w:val="95"/>
        </w:rPr>
        <w:t>E</w:t>
      </w:r>
      <w:r w:rsidRPr="00ED266F">
        <w:rPr>
          <w:rFonts w:ascii="Times New Roman" w:hAnsi="Times New Roman" w:cs="Times New Roman"/>
          <w:w w:val="95"/>
          <w:lang w:val="el-GR"/>
        </w:rPr>
        <w:t xml:space="preserve">. </w:t>
      </w:r>
      <w:r w:rsidRPr="00ED266F">
        <w:rPr>
          <w:rFonts w:ascii="Times New Roman" w:hAnsi="Times New Roman" w:cs="Times New Roman"/>
          <w:w w:val="95"/>
        </w:rPr>
        <w:t>Fisch</w:t>
      </w:r>
      <w:r w:rsidRPr="00ED266F">
        <w:rPr>
          <w:rFonts w:ascii="Times New Roman" w:hAnsi="Times New Roman" w:cs="Times New Roman"/>
          <w:w w:val="95"/>
          <w:lang w:val="el-GR"/>
        </w:rPr>
        <w:t xml:space="preserve"> και </w:t>
      </w:r>
      <w:r w:rsidRPr="00ED266F">
        <w:rPr>
          <w:rFonts w:ascii="Times New Roman" w:hAnsi="Times New Roman" w:cs="Times New Roman"/>
          <w:w w:val="95"/>
        </w:rPr>
        <w:t>M</w:t>
      </w:r>
      <w:r w:rsidRPr="00ED266F">
        <w:rPr>
          <w:rFonts w:ascii="Times New Roman" w:hAnsi="Times New Roman" w:cs="Times New Roman"/>
          <w:w w:val="95"/>
          <w:lang w:val="el-GR"/>
        </w:rPr>
        <w:t xml:space="preserve">. </w:t>
      </w:r>
      <w:r w:rsidRPr="00ED266F">
        <w:rPr>
          <w:rFonts w:ascii="Times New Roman" w:hAnsi="Times New Roman" w:cs="Times New Roman"/>
          <w:w w:val="95"/>
        </w:rPr>
        <w:t>Kahan</w:t>
      </w:r>
      <w:r w:rsidRPr="00ED266F">
        <w:rPr>
          <w:rFonts w:ascii="Times New Roman" w:hAnsi="Times New Roman" w:cs="Times New Roman"/>
          <w:w w:val="95"/>
          <w:lang w:val="el-GR"/>
        </w:rPr>
        <w:t xml:space="preserve">. Η δύναμη των πληρεξούσιων συμβούλων: Μύθος ή πραγματικότητα; </w:t>
      </w:r>
      <w:r w:rsidRPr="00ED266F">
        <w:rPr>
          <w:rFonts w:ascii="Times New Roman" w:hAnsi="Times New Roman" w:cs="Times New Roman"/>
          <w:i/>
          <w:w w:val="95"/>
          <w:lang w:val="el-GR"/>
        </w:rPr>
        <w:t>Νομική Εφημερίδα</w:t>
      </w:r>
      <w:r w:rsidRPr="00ED266F">
        <w:rPr>
          <w:rFonts w:ascii="Times New Roman" w:hAnsi="Times New Roman" w:cs="Times New Roman"/>
          <w:i/>
          <w:w w:val="90"/>
          <w:lang w:val="el-GR"/>
        </w:rPr>
        <w:t xml:space="preserve"> </w:t>
      </w:r>
      <w:r w:rsidRPr="00ED266F">
        <w:rPr>
          <w:rFonts w:ascii="Times New Roman" w:hAnsi="Times New Roman" w:cs="Times New Roman"/>
          <w:i/>
          <w:w w:val="90"/>
        </w:rPr>
        <w:t>Emory</w:t>
      </w:r>
      <w:r w:rsidRPr="00ED266F">
        <w:rPr>
          <w:rFonts w:ascii="Times New Roman" w:hAnsi="Times New Roman" w:cs="Times New Roman"/>
          <w:w w:val="90"/>
          <w:lang w:val="el-GR"/>
        </w:rPr>
        <w:t>, 59:869, 2010.</w:t>
      </w:r>
    </w:p>
    <w:p w14:paraId="13578CCF" w14:textId="77777777" w:rsidR="00D36F6E" w:rsidRPr="00ED266F" w:rsidRDefault="00F6074B">
      <w:pPr>
        <w:pStyle w:val="BodyText"/>
        <w:spacing w:before="178" w:line="252" w:lineRule="auto"/>
        <w:ind w:left="938" w:right="311" w:hanging="219"/>
        <w:jc w:val="both"/>
        <w:rPr>
          <w:rFonts w:ascii="Times New Roman" w:hAnsi="Times New Roman" w:cs="Times New Roman"/>
          <w:lang w:val="el-GR"/>
        </w:rPr>
      </w:pPr>
      <w:r w:rsidRPr="00ED266F">
        <w:rPr>
          <w:rFonts w:ascii="Times New Roman" w:hAnsi="Times New Roman" w:cs="Times New Roman"/>
          <w:spacing w:val="-2"/>
        </w:rPr>
        <w:t>J</w:t>
      </w:r>
      <w:r w:rsidRPr="00ED266F">
        <w:rPr>
          <w:rFonts w:ascii="Times New Roman" w:hAnsi="Times New Roman" w:cs="Times New Roman"/>
          <w:spacing w:val="-2"/>
          <w:lang w:val="el-GR"/>
        </w:rPr>
        <w:t xml:space="preserve">. </w:t>
      </w:r>
      <w:r w:rsidRPr="00ED266F">
        <w:rPr>
          <w:rFonts w:ascii="Times New Roman" w:hAnsi="Times New Roman" w:cs="Times New Roman"/>
          <w:spacing w:val="-2"/>
        </w:rPr>
        <w:t>Coates</w:t>
      </w:r>
      <w:r w:rsidRPr="00ED266F">
        <w:rPr>
          <w:rFonts w:ascii="Times New Roman" w:hAnsi="Times New Roman" w:cs="Times New Roman"/>
          <w:spacing w:val="-2"/>
          <w:lang w:val="el-GR"/>
        </w:rPr>
        <w:t xml:space="preserve"> </w:t>
      </w:r>
      <w:r w:rsidRPr="00ED266F">
        <w:rPr>
          <w:rFonts w:ascii="Times New Roman" w:hAnsi="Times New Roman" w:cs="Times New Roman"/>
          <w:spacing w:val="-2"/>
        </w:rPr>
        <w:t>IV</w:t>
      </w:r>
      <w:r w:rsidRPr="00ED266F">
        <w:rPr>
          <w:rFonts w:ascii="Times New Roman" w:hAnsi="Times New Roman" w:cs="Times New Roman"/>
          <w:spacing w:val="-2"/>
          <w:lang w:val="el-GR"/>
        </w:rPr>
        <w:t xml:space="preserve">. Τριάντα χρόνια εξέλιξης στους ρόλους των θεσμικών επενδυτών στην εταιρική διακυβέρνηση. Στο </w:t>
      </w:r>
      <w:r w:rsidRPr="00ED266F">
        <w:rPr>
          <w:rFonts w:ascii="Times New Roman" w:hAnsi="Times New Roman" w:cs="Times New Roman"/>
          <w:spacing w:val="-2"/>
        </w:rPr>
        <w:t>J</w:t>
      </w:r>
      <w:r w:rsidRPr="00ED266F">
        <w:rPr>
          <w:rFonts w:ascii="Times New Roman" w:hAnsi="Times New Roman" w:cs="Times New Roman"/>
          <w:spacing w:val="-2"/>
          <w:lang w:val="el-GR"/>
        </w:rPr>
        <w:t xml:space="preserve">. </w:t>
      </w:r>
      <w:r w:rsidRPr="00ED266F">
        <w:rPr>
          <w:rFonts w:ascii="Times New Roman" w:hAnsi="Times New Roman" w:cs="Times New Roman"/>
          <w:spacing w:val="-2"/>
        </w:rPr>
        <w:t>G</w:t>
      </w:r>
      <w:r w:rsidRPr="00ED266F">
        <w:rPr>
          <w:rFonts w:ascii="Times New Roman" w:hAnsi="Times New Roman" w:cs="Times New Roman"/>
          <w:spacing w:val="-2"/>
          <w:lang w:val="el-GR"/>
        </w:rPr>
        <w:t xml:space="preserve">. </w:t>
      </w:r>
      <w:r w:rsidRPr="00ED266F">
        <w:rPr>
          <w:rFonts w:ascii="Times New Roman" w:hAnsi="Times New Roman" w:cs="Times New Roman"/>
          <w:spacing w:val="-2"/>
        </w:rPr>
        <w:t>Hill</w:t>
      </w:r>
      <w:r w:rsidRPr="00ED266F">
        <w:rPr>
          <w:rFonts w:ascii="Times New Roman" w:hAnsi="Times New Roman" w:cs="Times New Roman"/>
          <w:spacing w:val="-2"/>
          <w:lang w:val="el-GR"/>
        </w:rPr>
        <w:t xml:space="preserve"> και </w:t>
      </w:r>
      <w:r w:rsidRPr="00ED266F">
        <w:rPr>
          <w:rFonts w:ascii="Times New Roman" w:hAnsi="Times New Roman" w:cs="Times New Roman"/>
          <w:spacing w:val="-2"/>
        </w:rPr>
        <w:t>R</w:t>
      </w:r>
      <w:r w:rsidRPr="00ED266F">
        <w:rPr>
          <w:rFonts w:ascii="Times New Roman" w:hAnsi="Times New Roman" w:cs="Times New Roman"/>
          <w:spacing w:val="-2"/>
          <w:lang w:val="el-GR"/>
        </w:rPr>
        <w:t xml:space="preserve">. </w:t>
      </w:r>
      <w:r w:rsidRPr="00ED266F">
        <w:rPr>
          <w:rFonts w:ascii="Times New Roman" w:hAnsi="Times New Roman" w:cs="Times New Roman"/>
          <w:spacing w:val="-2"/>
        </w:rPr>
        <w:t>S</w:t>
      </w:r>
      <w:r w:rsidRPr="00ED266F">
        <w:rPr>
          <w:rFonts w:ascii="Times New Roman" w:hAnsi="Times New Roman" w:cs="Times New Roman"/>
          <w:spacing w:val="-2"/>
          <w:lang w:val="el-GR"/>
        </w:rPr>
        <w:t xml:space="preserve">. </w:t>
      </w:r>
      <w:r w:rsidRPr="00ED266F">
        <w:rPr>
          <w:rFonts w:ascii="Times New Roman" w:hAnsi="Times New Roman" w:cs="Times New Roman"/>
          <w:spacing w:val="-2"/>
        </w:rPr>
        <w:t>Thomas</w:t>
      </w:r>
      <w:r w:rsidRPr="00ED266F">
        <w:rPr>
          <w:rFonts w:ascii="Times New Roman" w:hAnsi="Times New Roman" w:cs="Times New Roman"/>
          <w:spacing w:val="-2"/>
          <w:lang w:val="el-GR"/>
        </w:rPr>
        <w:t xml:space="preserve">, συντάκτες, Ερευνητικό </w:t>
      </w:r>
      <w:r w:rsidRPr="00ED266F">
        <w:rPr>
          <w:rFonts w:ascii="Times New Roman" w:hAnsi="Times New Roman" w:cs="Times New Roman"/>
          <w:i/>
          <w:spacing w:val="-6"/>
          <w:lang w:val="el-GR"/>
        </w:rPr>
        <w:t>Εγχειρίδιο για την Εξουσία των Μετόχων</w:t>
      </w:r>
      <w:r w:rsidRPr="00ED266F">
        <w:rPr>
          <w:rFonts w:ascii="Times New Roman" w:hAnsi="Times New Roman" w:cs="Times New Roman"/>
          <w:w w:val="90"/>
          <w:lang w:val="el-GR"/>
        </w:rPr>
        <w:t xml:space="preserve">. </w:t>
      </w:r>
      <w:r w:rsidRPr="00ED266F">
        <w:rPr>
          <w:rFonts w:ascii="Times New Roman" w:hAnsi="Times New Roman" w:cs="Times New Roman"/>
          <w:w w:val="90"/>
        </w:rPr>
        <w:t>Edward</w:t>
      </w:r>
      <w:r w:rsidRPr="00ED266F">
        <w:rPr>
          <w:rFonts w:ascii="Times New Roman" w:hAnsi="Times New Roman" w:cs="Times New Roman"/>
          <w:w w:val="90"/>
          <w:lang w:val="el-GR"/>
        </w:rPr>
        <w:t xml:space="preserve"> </w:t>
      </w:r>
      <w:r w:rsidRPr="00ED266F">
        <w:rPr>
          <w:rFonts w:ascii="Times New Roman" w:hAnsi="Times New Roman" w:cs="Times New Roman"/>
          <w:w w:val="90"/>
        </w:rPr>
        <w:t>Elgar</w:t>
      </w:r>
      <w:r w:rsidRPr="00ED266F">
        <w:rPr>
          <w:rFonts w:ascii="Times New Roman" w:hAnsi="Times New Roman" w:cs="Times New Roman"/>
          <w:w w:val="90"/>
          <w:lang w:val="el-GR"/>
        </w:rPr>
        <w:t xml:space="preserve"> </w:t>
      </w:r>
      <w:r w:rsidRPr="00ED266F">
        <w:rPr>
          <w:rFonts w:ascii="Times New Roman" w:hAnsi="Times New Roman" w:cs="Times New Roman"/>
          <w:w w:val="90"/>
        </w:rPr>
        <w:t>Publishing</w:t>
      </w:r>
      <w:r w:rsidRPr="00ED266F">
        <w:rPr>
          <w:rFonts w:ascii="Times New Roman" w:hAnsi="Times New Roman" w:cs="Times New Roman"/>
          <w:w w:val="90"/>
          <w:lang w:val="el-GR"/>
        </w:rPr>
        <w:t xml:space="preserve"> </w:t>
      </w:r>
      <w:r w:rsidRPr="00ED266F">
        <w:rPr>
          <w:rFonts w:ascii="Times New Roman" w:hAnsi="Times New Roman" w:cs="Times New Roman"/>
          <w:w w:val="90"/>
        </w:rPr>
        <w:t>Limited</w:t>
      </w:r>
      <w:r w:rsidRPr="00ED266F">
        <w:rPr>
          <w:rFonts w:ascii="Times New Roman" w:hAnsi="Times New Roman" w:cs="Times New Roman"/>
          <w:w w:val="90"/>
          <w:lang w:val="el-GR"/>
        </w:rPr>
        <w:t>, Τσέλτεναμ, 2015.</w:t>
      </w:r>
    </w:p>
    <w:p w14:paraId="20C1A9BB" w14:textId="77777777" w:rsidR="00D36F6E" w:rsidRPr="00ED266F" w:rsidRDefault="00F6074B">
      <w:pPr>
        <w:pStyle w:val="BodyText"/>
        <w:spacing w:before="179" w:line="252" w:lineRule="auto"/>
        <w:ind w:left="938" w:right="311" w:hanging="219"/>
        <w:jc w:val="both"/>
        <w:rPr>
          <w:rFonts w:ascii="Times New Roman" w:hAnsi="Times New Roman" w:cs="Times New Roman"/>
          <w:lang w:val="el-GR"/>
        </w:rPr>
      </w:pPr>
      <w:r w:rsidRPr="00ED266F">
        <w:rPr>
          <w:rFonts w:ascii="Times New Roman" w:hAnsi="Times New Roman" w:cs="Times New Roman"/>
          <w:w w:val="90"/>
          <w:lang w:val="el-GR"/>
        </w:rPr>
        <w:t xml:space="preserve">Γ. Ντέιβις. Ένας νέος χρηματοπιστωτικός καπιταλισμός; Αμοιβαία κεφάλαια και επανασυγκέντρωση ιδιοκτησίας στις Ηνωμένες Πολιτείες. </w:t>
      </w:r>
      <w:r w:rsidRPr="00ED266F">
        <w:rPr>
          <w:rFonts w:ascii="Times New Roman" w:hAnsi="Times New Roman" w:cs="Times New Roman"/>
          <w:i/>
          <w:w w:val="90"/>
          <w:lang w:val="el-GR"/>
        </w:rPr>
        <w:t>Ευρωπαϊκή Επιθεώρηση Διοίκησης</w:t>
      </w:r>
      <w:r w:rsidRPr="00ED266F">
        <w:rPr>
          <w:rFonts w:ascii="Times New Roman" w:hAnsi="Times New Roman" w:cs="Times New Roman"/>
          <w:w w:val="90"/>
          <w:lang w:val="el-GR"/>
        </w:rPr>
        <w:t>, 5(1):11–21, 2008.</w:t>
      </w:r>
    </w:p>
    <w:p w14:paraId="40993E2E" w14:textId="77777777" w:rsidR="00D36F6E" w:rsidRPr="00ED266F" w:rsidRDefault="00D36F6E">
      <w:pPr>
        <w:pStyle w:val="BodyText"/>
        <w:spacing w:line="252" w:lineRule="auto"/>
        <w:jc w:val="both"/>
        <w:rPr>
          <w:rFonts w:ascii="Times New Roman" w:hAnsi="Times New Roman" w:cs="Times New Roman"/>
          <w:lang w:val="el-GR"/>
        </w:rPr>
        <w:sectPr w:rsidR="00D36F6E" w:rsidRPr="00ED266F">
          <w:pgSz w:w="11910" w:h="16840"/>
          <w:pgMar w:top="1560" w:right="1080" w:bottom="1160" w:left="720" w:header="0" w:footer="956" w:gutter="0"/>
          <w:cols w:space="720"/>
        </w:sectPr>
      </w:pPr>
    </w:p>
    <w:p w14:paraId="51F33CFB" w14:textId="77777777" w:rsidR="00D36F6E" w:rsidRPr="00ED266F" w:rsidRDefault="00F6074B">
      <w:pPr>
        <w:spacing w:before="44"/>
        <w:ind w:left="720"/>
        <w:rPr>
          <w:rFonts w:ascii="Times New Roman" w:hAnsi="Times New Roman" w:cs="Times New Roman"/>
          <w:lang w:val="el-GR"/>
        </w:rPr>
      </w:pPr>
      <w:r w:rsidRPr="00ED266F">
        <w:rPr>
          <w:rFonts w:ascii="Times New Roman" w:hAnsi="Times New Roman" w:cs="Times New Roman"/>
          <w:w w:val="90"/>
          <w:lang w:val="el-GR"/>
        </w:rPr>
        <w:lastRenderedPageBreak/>
        <w:t xml:space="preserve">Γ. Φ. Ντέιβις. Μετά την εταιρεία. </w:t>
      </w:r>
      <w:r w:rsidRPr="00ED266F">
        <w:rPr>
          <w:rFonts w:ascii="Times New Roman" w:hAnsi="Times New Roman" w:cs="Times New Roman"/>
          <w:i/>
          <w:w w:val="90"/>
          <w:lang w:val="el-GR"/>
        </w:rPr>
        <w:t>Πολιτική &amp; Κοινωνία</w:t>
      </w:r>
      <w:r w:rsidRPr="00ED266F">
        <w:rPr>
          <w:rFonts w:ascii="Times New Roman" w:hAnsi="Times New Roman" w:cs="Times New Roman"/>
          <w:w w:val="90"/>
          <w:lang w:val="el-GR"/>
        </w:rPr>
        <w:t>, 41(2):283–308, 2013.</w:t>
      </w:r>
    </w:p>
    <w:p w14:paraId="7B7753F4" w14:textId="77777777" w:rsidR="00D36F6E" w:rsidRPr="00ED266F" w:rsidRDefault="00F6074B">
      <w:pPr>
        <w:spacing w:before="192"/>
        <w:ind w:left="720"/>
        <w:rPr>
          <w:rFonts w:ascii="Times New Roman" w:hAnsi="Times New Roman" w:cs="Times New Roman"/>
          <w:lang w:val="el-GR"/>
        </w:rPr>
      </w:pPr>
      <w:r w:rsidRPr="00ED266F">
        <w:rPr>
          <w:rFonts w:ascii="Times New Roman" w:hAnsi="Times New Roman" w:cs="Times New Roman"/>
          <w:w w:val="90"/>
          <w:lang w:val="el-GR"/>
        </w:rPr>
        <w:t xml:space="preserve">Γ. Γ. Ντόμχοφ. </w:t>
      </w:r>
      <w:r w:rsidRPr="00ED266F">
        <w:rPr>
          <w:rFonts w:ascii="Times New Roman" w:hAnsi="Times New Roman" w:cs="Times New Roman"/>
          <w:i/>
          <w:w w:val="90"/>
          <w:lang w:val="el-GR"/>
        </w:rPr>
        <w:t xml:space="preserve">Ποιος κυβερνά την Αμερική; </w:t>
      </w:r>
      <w:r w:rsidRPr="00ED266F">
        <w:rPr>
          <w:rFonts w:ascii="Times New Roman" w:hAnsi="Times New Roman" w:cs="Times New Roman"/>
          <w:w w:val="90"/>
        </w:rPr>
        <w:t>Englewood</w:t>
      </w:r>
      <w:r w:rsidRPr="00ED266F">
        <w:rPr>
          <w:rFonts w:ascii="Times New Roman" w:hAnsi="Times New Roman" w:cs="Times New Roman"/>
          <w:w w:val="90"/>
          <w:lang w:val="el-GR"/>
        </w:rPr>
        <w:t xml:space="preserve"> </w:t>
      </w:r>
      <w:r w:rsidRPr="00ED266F">
        <w:rPr>
          <w:rFonts w:ascii="Times New Roman" w:hAnsi="Times New Roman" w:cs="Times New Roman"/>
          <w:w w:val="90"/>
        </w:rPr>
        <w:t>Cliffs</w:t>
      </w:r>
      <w:r w:rsidRPr="00ED266F">
        <w:rPr>
          <w:rFonts w:ascii="Times New Roman" w:hAnsi="Times New Roman" w:cs="Times New Roman"/>
          <w:w w:val="90"/>
          <w:lang w:val="el-GR"/>
        </w:rPr>
        <w:t>, Νιου Τζέρσεϊ, 1967.</w:t>
      </w:r>
    </w:p>
    <w:p w14:paraId="2BDCB1A0" w14:textId="77777777" w:rsidR="00D36F6E" w:rsidRPr="00ED266F" w:rsidRDefault="00F6074B">
      <w:pPr>
        <w:spacing w:before="192"/>
        <w:ind w:left="720"/>
        <w:rPr>
          <w:rFonts w:ascii="Times New Roman" w:hAnsi="Times New Roman" w:cs="Times New Roman"/>
          <w:lang w:val="el-GR"/>
        </w:rPr>
      </w:pPr>
      <w:r w:rsidRPr="00ED266F">
        <w:rPr>
          <w:rFonts w:ascii="Times New Roman" w:hAnsi="Times New Roman" w:cs="Times New Roman"/>
          <w:w w:val="90"/>
          <w:lang w:val="el-GR"/>
        </w:rPr>
        <w:t xml:space="preserve">Γ. Γ. Ντόμχοφ. </w:t>
      </w:r>
      <w:r w:rsidRPr="00ED266F">
        <w:rPr>
          <w:rFonts w:ascii="Times New Roman" w:hAnsi="Times New Roman" w:cs="Times New Roman"/>
          <w:i/>
          <w:w w:val="90"/>
          <w:lang w:val="el-GR"/>
        </w:rPr>
        <w:t xml:space="preserve">Ποιος κυβερνά την Αμερική τώρα; </w:t>
      </w:r>
      <w:r w:rsidRPr="00ED266F">
        <w:rPr>
          <w:rFonts w:ascii="Times New Roman" w:hAnsi="Times New Roman" w:cs="Times New Roman"/>
          <w:w w:val="90"/>
        </w:rPr>
        <w:t>Simon</w:t>
      </w:r>
      <w:r w:rsidRPr="00ED266F">
        <w:rPr>
          <w:rFonts w:ascii="Times New Roman" w:hAnsi="Times New Roman" w:cs="Times New Roman"/>
          <w:w w:val="90"/>
          <w:lang w:val="el-GR"/>
        </w:rPr>
        <w:t xml:space="preserve"> &amp; </w:t>
      </w:r>
      <w:r w:rsidRPr="00ED266F">
        <w:rPr>
          <w:rFonts w:ascii="Times New Roman" w:hAnsi="Times New Roman" w:cs="Times New Roman"/>
          <w:w w:val="90"/>
        </w:rPr>
        <w:t>Schuster</w:t>
      </w:r>
      <w:r w:rsidRPr="00ED266F">
        <w:rPr>
          <w:rFonts w:ascii="Times New Roman" w:hAnsi="Times New Roman" w:cs="Times New Roman"/>
          <w:w w:val="90"/>
          <w:lang w:val="el-GR"/>
        </w:rPr>
        <w:t>, Νέα Υόρκη, 1983.</w:t>
      </w:r>
    </w:p>
    <w:p w14:paraId="4C9715E0" w14:textId="77777777" w:rsidR="00D36F6E" w:rsidRPr="00ED266F" w:rsidRDefault="00F6074B">
      <w:pPr>
        <w:spacing w:before="192" w:line="252" w:lineRule="auto"/>
        <w:ind w:left="938" w:right="312" w:hanging="219"/>
        <w:jc w:val="both"/>
        <w:rPr>
          <w:rFonts w:ascii="Times New Roman" w:hAnsi="Times New Roman" w:cs="Times New Roman"/>
        </w:rPr>
      </w:pPr>
      <w:r w:rsidRPr="00ED266F">
        <w:rPr>
          <w:rFonts w:ascii="Times New Roman" w:hAnsi="Times New Roman" w:cs="Times New Roman"/>
          <w:w w:val="90"/>
          <w:lang w:val="el-GR"/>
        </w:rPr>
        <w:t xml:space="preserve">Γ. Γ. Ντόμχοφ. </w:t>
      </w:r>
      <w:r w:rsidRPr="00ED266F">
        <w:rPr>
          <w:rFonts w:ascii="Times New Roman" w:hAnsi="Times New Roman" w:cs="Times New Roman"/>
          <w:i/>
          <w:w w:val="90"/>
          <w:lang w:val="el-GR"/>
        </w:rPr>
        <w:t>Ποιος κυβερνά την Αμερική; Εξουσία και πολιτική το έτος 2000</w:t>
      </w:r>
      <w:r w:rsidRPr="00ED266F">
        <w:rPr>
          <w:rFonts w:ascii="Times New Roman" w:hAnsi="Times New Roman" w:cs="Times New Roman"/>
          <w:w w:val="90"/>
          <w:lang w:val="el-GR"/>
        </w:rPr>
        <w:t xml:space="preserve">. </w:t>
      </w:r>
      <w:r w:rsidRPr="00ED266F">
        <w:rPr>
          <w:rFonts w:ascii="Times New Roman" w:hAnsi="Times New Roman" w:cs="Times New Roman"/>
          <w:w w:val="90"/>
        </w:rPr>
        <w:t xml:space="preserve">Mayfield Publishing, </w:t>
      </w:r>
      <w:r w:rsidRPr="00ED266F">
        <w:rPr>
          <w:rFonts w:ascii="Times New Roman" w:hAnsi="Times New Roman" w:cs="Times New Roman"/>
          <w:spacing w:val="-4"/>
        </w:rPr>
        <w:t>Mountain View, 1998.</w:t>
      </w:r>
    </w:p>
    <w:p w14:paraId="5B2F088B" w14:textId="77777777" w:rsidR="00D36F6E" w:rsidRPr="00ED266F" w:rsidRDefault="00F6074B">
      <w:pPr>
        <w:pStyle w:val="BodyText"/>
        <w:spacing w:before="178" w:line="247" w:lineRule="auto"/>
        <w:ind w:left="938" w:right="310" w:hanging="219"/>
        <w:jc w:val="both"/>
        <w:rPr>
          <w:rFonts w:ascii="Times New Roman" w:hAnsi="Times New Roman" w:cs="Times New Roman"/>
          <w:lang w:val="el-GR"/>
        </w:rPr>
      </w:pPr>
      <w:r w:rsidRPr="00ED266F">
        <w:rPr>
          <w:rFonts w:ascii="Times New Roman" w:hAnsi="Times New Roman" w:cs="Times New Roman"/>
          <w:w w:val="90"/>
          <w:lang w:val="pt-PT"/>
        </w:rPr>
        <w:t xml:space="preserve">J. Fichtner, EM Heemskerk </w:t>
      </w:r>
      <w:r w:rsidRPr="00ED266F">
        <w:rPr>
          <w:rFonts w:ascii="Times New Roman" w:hAnsi="Times New Roman" w:cs="Times New Roman"/>
          <w:w w:val="90"/>
        </w:rPr>
        <w:t>και</w:t>
      </w:r>
      <w:r w:rsidRPr="00ED266F">
        <w:rPr>
          <w:rFonts w:ascii="Times New Roman" w:hAnsi="Times New Roman" w:cs="Times New Roman"/>
          <w:w w:val="90"/>
          <w:lang w:val="pt-PT"/>
        </w:rPr>
        <w:t xml:space="preserve"> J. Garcia-Bernardo. </w:t>
      </w:r>
      <w:r w:rsidRPr="00ED266F">
        <w:rPr>
          <w:rFonts w:ascii="Times New Roman" w:hAnsi="Times New Roman" w:cs="Times New Roman"/>
          <w:w w:val="90"/>
          <w:lang w:val="el-GR"/>
        </w:rPr>
        <w:t xml:space="preserve">Κρυφή δύναμη των Τριών Μεγάλων; Επενδυτικά κεφάλαια δεικτών, επανασυγκέντρωση εταιρικής ιδιοκτησίας και νέος χρηματοοικονομικός κίνδυνος. </w:t>
      </w:r>
      <w:r w:rsidRPr="00ED266F">
        <w:rPr>
          <w:rFonts w:ascii="Times New Roman" w:hAnsi="Times New Roman" w:cs="Times New Roman"/>
          <w:i/>
          <w:w w:val="90"/>
          <w:lang w:val="el-GR"/>
        </w:rPr>
        <w:t>Επιχειρήσεις και Πολιτική</w:t>
      </w:r>
      <w:r w:rsidRPr="00ED266F">
        <w:rPr>
          <w:rFonts w:ascii="Times New Roman" w:hAnsi="Times New Roman" w:cs="Times New Roman"/>
          <w:w w:val="90"/>
          <w:lang w:val="el-GR"/>
        </w:rPr>
        <w:t xml:space="preserve">, 19(2), 2017.  </w:t>
      </w:r>
      <w:r w:rsidRPr="00ED266F">
        <w:rPr>
          <w:rFonts w:ascii="Times New Roman" w:hAnsi="Times New Roman" w:cs="Times New Roman"/>
          <w:w w:val="90"/>
        </w:rPr>
        <w:t>URL</w:t>
      </w:r>
      <w:r w:rsidRPr="00ED266F">
        <w:rPr>
          <w:rFonts w:ascii="Times New Roman" w:hAnsi="Times New Roman" w:cs="Times New Roman"/>
          <w:w w:val="90"/>
          <w:lang w:val="el-GR"/>
        </w:rPr>
        <w:t xml:space="preserve">  </w:t>
      </w:r>
      <w:hyperlink r:id="rId304">
        <w:r w:rsidRPr="00ED266F">
          <w:rPr>
            <w:rFonts w:ascii="Times New Roman" w:hAnsi="Times New Roman" w:cs="Times New Roman"/>
            <w:spacing w:val="-2"/>
            <w:w w:val="90"/>
          </w:rPr>
          <w:t>http</w:t>
        </w:r>
        <w:r w:rsidRPr="00ED266F">
          <w:rPr>
            <w:rFonts w:ascii="Times New Roman" w:hAnsi="Times New Roman" w:cs="Times New Roman"/>
            <w:spacing w:val="-2"/>
            <w:w w:val="90"/>
            <w:lang w:val="el-GR"/>
          </w:rPr>
          <w:t>://</w:t>
        </w:r>
        <w:r w:rsidRPr="00ED266F">
          <w:rPr>
            <w:rFonts w:ascii="Times New Roman" w:hAnsi="Times New Roman" w:cs="Times New Roman"/>
            <w:spacing w:val="-2"/>
            <w:w w:val="90"/>
          </w:rPr>
          <w:t>papers</w:t>
        </w:r>
        <w:r w:rsidRPr="00ED266F">
          <w:rPr>
            <w:rFonts w:ascii="Times New Roman" w:hAnsi="Times New Roman" w:cs="Times New Roman"/>
            <w:spacing w:val="-2"/>
            <w:w w:val="90"/>
            <w:lang w:val="el-GR"/>
          </w:rPr>
          <w:t>.</w:t>
        </w:r>
        <w:proofErr w:type="spellStart"/>
        <w:r w:rsidRPr="00ED266F">
          <w:rPr>
            <w:rFonts w:ascii="Times New Roman" w:hAnsi="Times New Roman" w:cs="Times New Roman"/>
            <w:spacing w:val="-2"/>
            <w:w w:val="90"/>
          </w:rPr>
          <w:t>ssrn</w:t>
        </w:r>
        <w:proofErr w:type="spellEnd"/>
        <w:r w:rsidRPr="00ED266F">
          <w:rPr>
            <w:rFonts w:ascii="Times New Roman" w:hAnsi="Times New Roman" w:cs="Times New Roman"/>
            <w:spacing w:val="-2"/>
            <w:w w:val="90"/>
            <w:lang w:val="el-GR"/>
          </w:rPr>
          <w:t>.</w:t>
        </w:r>
        <w:r w:rsidRPr="00ED266F">
          <w:rPr>
            <w:rFonts w:ascii="Times New Roman" w:hAnsi="Times New Roman" w:cs="Times New Roman"/>
            <w:spacing w:val="-2"/>
            <w:w w:val="90"/>
          </w:rPr>
          <w:t>com</w:t>
        </w:r>
        <w:r w:rsidRPr="00ED266F">
          <w:rPr>
            <w:rFonts w:ascii="Times New Roman" w:hAnsi="Times New Roman" w:cs="Times New Roman"/>
            <w:spacing w:val="-2"/>
            <w:w w:val="90"/>
            <w:lang w:val="el-GR"/>
          </w:rPr>
          <w:t>/</w:t>
        </w:r>
        <w:r w:rsidRPr="00ED266F">
          <w:rPr>
            <w:rFonts w:ascii="Times New Roman" w:hAnsi="Times New Roman" w:cs="Times New Roman"/>
            <w:spacing w:val="-2"/>
            <w:w w:val="90"/>
          </w:rPr>
          <w:t>sol</w:t>
        </w:r>
        <w:r w:rsidRPr="00ED266F">
          <w:rPr>
            <w:rFonts w:ascii="Times New Roman" w:hAnsi="Times New Roman" w:cs="Times New Roman"/>
            <w:spacing w:val="-2"/>
            <w:w w:val="90"/>
            <w:lang w:val="el-GR"/>
          </w:rPr>
          <w:t>3/</w:t>
        </w:r>
        <w:r w:rsidRPr="00ED266F">
          <w:rPr>
            <w:rFonts w:ascii="Times New Roman" w:hAnsi="Times New Roman" w:cs="Times New Roman"/>
            <w:spacing w:val="-2"/>
            <w:w w:val="90"/>
          </w:rPr>
          <w:t>papers</w:t>
        </w:r>
        <w:r w:rsidRPr="00ED266F">
          <w:rPr>
            <w:rFonts w:ascii="Times New Roman" w:hAnsi="Times New Roman" w:cs="Times New Roman"/>
            <w:spacing w:val="-2"/>
            <w:w w:val="90"/>
            <w:lang w:val="el-GR"/>
          </w:rPr>
          <w:t>.</w:t>
        </w:r>
        <w:r w:rsidRPr="00ED266F">
          <w:rPr>
            <w:rFonts w:ascii="Times New Roman" w:hAnsi="Times New Roman" w:cs="Times New Roman"/>
            <w:spacing w:val="-2"/>
            <w:w w:val="90"/>
          </w:rPr>
          <w:t>cfm</w:t>
        </w:r>
        <w:r w:rsidRPr="00ED266F">
          <w:rPr>
            <w:rFonts w:ascii="Times New Roman" w:hAnsi="Times New Roman" w:cs="Times New Roman"/>
            <w:spacing w:val="-2"/>
            <w:w w:val="90"/>
            <w:lang w:val="el-GR"/>
          </w:rPr>
          <w:t>?</w:t>
        </w:r>
        <w:r w:rsidRPr="00ED266F">
          <w:rPr>
            <w:rFonts w:ascii="Times New Roman" w:hAnsi="Times New Roman" w:cs="Times New Roman"/>
            <w:spacing w:val="-2"/>
            <w:w w:val="90"/>
          </w:rPr>
          <w:t>abstract</w:t>
        </w:r>
        <w:r w:rsidRPr="00ED266F">
          <w:rPr>
            <w:rFonts w:ascii="Times New Roman" w:hAnsi="Times New Roman" w:cs="Times New Roman"/>
            <w:spacing w:val="-2"/>
            <w:w w:val="90"/>
            <w:lang w:val="el-GR"/>
          </w:rPr>
          <w:t>_</w:t>
        </w:r>
        <w:r w:rsidRPr="00ED266F">
          <w:rPr>
            <w:rFonts w:ascii="Times New Roman" w:hAnsi="Times New Roman" w:cs="Times New Roman"/>
            <w:spacing w:val="-2"/>
            <w:w w:val="90"/>
          </w:rPr>
          <w:t>id</w:t>
        </w:r>
        <w:r w:rsidRPr="00ED266F">
          <w:rPr>
            <w:rFonts w:ascii="Times New Roman" w:hAnsi="Times New Roman" w:cs="Times New Roman"/>
            <w:spacing w:val="-2"/>
            <w:w w:val="90"/>
            <w:lang w:val="el-GR"/>
          </w:rPr>
          <w:t>=</w:t>
        </w:r>
      </w:hyperlink>
    </w:p>
    <w:p w14:paraId="366791FD" w14:textId="77777777" w:rsidR="00D36F6E" w:rsidRPr="00ED266F" w:rsidRDefault="00F6074B">
      <w:pPr>
        <w:pStyle w:val="BodyText"/>
        <w:spacing w:line="263" w:lineRule="exact"/>
        <w:ind w:left="938"/>
        <w:rPr>
          <w:rFonts w:ascii="Times New Roman" w:hAnsi="Times New Roman" w:cs="Times New Roman"/>
          <w:lang w:val="el-GR"/>
        </w:rPr>
      </w:pPr>
      <w:r w:rsidRPr="00ED266F">
        <w:rPr>
          <w:rFonts w:ascii="Times New Roman" w:hAnsi="Times New Roman" w:cs="Times New Roman"/>
          <w:spacing w:val="-2"/>
          <w:lang w:val="el-GR"/>
        </w:rPr>
        <w:t>2798653.</w:t>
      </w:r>
    </w:p>
    <w:p w14:paraId="3E587A6A" w14:textId="77777777" w:rsidR="00D36F6E" w:rsidRPr="00ED266F" w:rsidRDefault="00F6074B">
      <w:pPr>
        <w:pStyle w:val="BodyText"/>
        <w:spacing w:before="183" w:line="242" w:lineRule="auto"/>
        <w:ind w:left="938" w:right="312" w:hanging="219"/>
        <w:rPr>
          <w:rFonts w:ascii="Times New Roman" w:hAnsi="Times New Roman" w:cs="Times New Roman"/>
          <w:lang w:val="el-GR"/>
        </w:rPr>
      </w:pPr>
      <w:r w:rsidRPr="00ED266F">
        <w:rPr>
          <w:rFonts w:ascii="Times New Roman" w:hAnsi="Times New Roman" w:cs="Times New Roman"/>
          <w:lang w:val="el-GR"/>
        </w:rPr>
        <w:t xml:space="preserve">Τύχη. </w:t>
      </w:r>
      <w:r w:rsidRPr="00ED266F">
        <w:rPr>
          <w:rFonts w:ascii="Times New Roman" w:hAnsi="Times New Roman" w:cs="Times New Roman"/>
        </w:rPr>
        <w:t>BlackRock</w:t>
      </w:r>
      <w:r w:rsidRPr="00ED266F">
        <w:rPr>
          <w:rFonts w:ascii="Times New Roman" w:hAnsi="Times New Roman" w:cs="Times New Roman"/>
          <w:lang w:val="el-GR"/>
        </w:rPr>
        <w:t xml:space="preserve">: Η δύναμη των 4,3 τρισεκατομμυρίων δολαρίων, 2014. </w:t>
      </w:r>
      <w:r w:rsidRPr="00ED266F">
        <w:rPr>
          <w:rFonts w:ascii="Times New Roman" w:hAnsi="Times New Roman" w:cs="Times New Roman"/>
        </w:rPr>
        <w:t>URL</w:t>
      </w:r>
      <w:r w:rsidRPr="00ED266F">
        <w:rPr>
          <w:rFonts w:ascii="Times New Roman" w:hAnsi="Times New Roman" w:cs="Times New Roman"/>
          <w:lang w:val="el-GR"/>
        </w:rPr>
        <w:t xml:space="preserve"> </w:t>
      </w:r>
      <w:hyperlink r:id="rId305">
        <w:r w:rsidRPr="00ED266F">
          <w:rPr>
            <w:rFonts w:ascii="Times New Roman" w:hAnsi="Times New Roman" w:cs="Times New Roman"/>
          </w:rPr>
          <w:t>http</w:t>
        </w:r>
        <w:r w:rsidRPr="00ED266F">
          <w:rPr>
            <w:rFonts w:ascii="Times New Roman" w:hAnsi="Times New Roman" w:cs="Times New Roman"/>
            <w:lang w:val="el-GR"/>
          </w:rPr>
          <w:t>://</w:t>
        </w:r>
        <w:r w:rsidRPr="00ED266F">
          <w:rPr>
            <w:rFonts w:ascii="Times New Roman" w:hAnsi="Times New Roman" w:cs="Times New Roman"/>
          </w:rPr>
          <w:t>fortune</w:t>
        </w:r>
        <w:r w:rsidRPr="00ED266F">
          <w:rPr>
            <w:rFonts w:ascii="Times New Roman" w:hAnsi="Times New Roman" w:cs="Times New Roman"/>
            <w:lang w:val="el-GR"/>
          </w:rPr>
          <w:t>.</w:t>
        </w:r>
        <w:r w:rsidRPr="00ED266F">
          <w:rPr>
            <w:rFonts w:ascii="Times New Roman" w:hAnsi="Times New Roman" w:cs="Times New Roman"/>
          </w:rPr>
          <w:t>com</w:t>
        </w:r>
        <w:r w:rsidRPr="00ED266F">
          <w:rPr>
            <w:rFonts w:ascii="Times New Roman" w:hAnsi="Times New Roman" w:cs="Times New Roman"/>
            <w:lang w:val="el-GR"/>
          </w:rPr>
          <w:t>/2014/07/07/</w:t>
        </w:r>
      </w:hyperlink>
      <w:r w:rsidRPr="00ED266F">
        <w:rPr>
          <w:rFonts w:ascii="Times New Roman" w:hAnsi="Times New Roman" w:cs="Times New Roman"/>
          <w:lang w:val="el-GR"/>
        </w:rPr>
        <w:t xml:space="preserve"> </w:t>
      </w:r>
      <w:proofErr w:type="spellStart"/>
      <w:r w:rsidRPr="00ED266F">
        <w:rPr>
          <w:rFonts w:ascii="Times New Roman" w:hAnsi="Times New Roman" w:cs="Times New Roman"/>
        </w:rPr>
        <w:t>blackrock</w:t>
      </w:r>
      <w:proofErr w:type="spellEnd"/>
      <w:r w:rsidRPr="00ED266F">
        <w:rPr>
          <w:rFonts w:ascii="Times New Roman" w:hAnsi="Times New Roman" w:cs="Times New Roman"/>
          <w:lang w:val="el-GR"/>
        </w:rPr>
        <w:t>-</w:t>
      </w:r>
      <w:proofErr w:type="spellStart"/>
      <w:r w:rsidRPr="00ED266F">
        <w:rPr>
          <w:rFonts w:ascii="Times New Roman" w:hAnsi="Times New Roman" w:cs="Times New Roman"/>
        </w:rPr>
        <w:t>larry</w:t>
      </w:r>
      <w:proofErr w:type="spellEnd"/>
      <w:r w:rsidRPr="00ED266F">
        <w:rPr>
          <w:rFonts w:ascii="Times New Roman" w:hAnsi="Times New Roman" w:cs="Times New Roman"/>
          <w:lang w:val="el-GR"/>
        </w:rPr>
        <w:t>-</w:t>
      </w:r>
      <w:r w:rsidRPr="00ED266F">
        <w:rPr>
          <w:rFonts w:ascii="Times New Roman" w:hAnsi="Times New Roman" w:cs="Times New Roman"/>
        </w:rPr>
        <w:t>fink</w:t>
      </w:r>
      <w:r w:rsidRPr="00ED266F">
        <w:rPr>
          <w:rFonts w:ascii="Times New Roman" w:hAnsi="Times New Roman" w:cs="Times New Roman"/>
          <w:lang w:val="el-GR"/>
        </w:rPr>
        <w:t>. 7 Ιουλίου.</w:t>
      </w:r>
    </w:p>
    <w:p w14:paraId="635D16BD" w14:textId="77777777" w:rsidR="00D36F6E" w:rsidRPr="00ED266F" w:rsidRDefault="00F6074B">
      <w:pPr>
        <w:pStyle w:val="BodyText"/>
        <w:spacing w:before="190" w:line="247" w:lineRule="auto"/>
        <w:ind w:left="938" w:right="310" w:hanging="219"/>
        <w:jc w:val="both"/>
        <w:rPr>
          <w:rFonts w:ascii="Times New Roman" w:hAnsi="Times New Roman" w:cs="Times New Roman"/>
          <w:lang w:val="el-GR"/>
        </w:rPr>
      </w:pPr>
      <w:r w:rsidRPr="00ED266F">
        <w:rPr>
          <w:rFonts w:ascii="Times New Roman" w:hAnsi="Times New Roman" w:cs="Times New Roman"/>
          <w:spacing w:val="-6"/>
        </w:rPr>
        <w:t>J</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Garcia</w:t>
      </w:r>
      <w:r w:rsidRPr="00ED266F">
        <w:rPr>
          <w:rFonts w:ascii="Times New Roman" w:hAnsi="Times New Roman" w:cs="Times New Roman"/>
          <w:spacing w:val="-6"/>
          <w:lang w:val="el-GR"/>
        </w:rPr>
        <w:t>-</w:t>
      </w:r>
      <w:r w:rsidRPr="00ED266F">
        <w:rPr>
          <w:rFonts w:ascii="Times New Roman" w:hAnsi="Times New Roman" w:cs="Times New Roman"/>
          <w:spacing w:val="-6"/>
        </w:rPr>
        <w:t>Bernardo</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J</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Fichtner</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EM</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Heemskerk</w:t>
      </w:r>
      <w:r w:rsidRPr="00ED266F">
        <w:rPr>
          <w:rFonts w:ascii="Times New Roman" w:hAnsi="Times New Roman" w:cs="Times New Roman"/>
          <w:spacing w:val="-6"/>
          <w:lang w:val="el-GR"/>
        </w:rPr>
        <w:t xml:space="preserve"> και </w:t>
      </w:r>
      <w:r w:rsidRPr="00ED266F">
        <w:rPr>
          <w:rFonts w:ascii="Times New Roman" w:hAnsi="Times New Roman" w:cs="Times New Roman"/>
          <w:spacing w:val="-6"/>
        </w:rPr>
        <w:t>F</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W</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Takes</w:t>
      </w:r>
      <w:r w:rsidRPr="00ED266F">
        <w:rPr>
          <w:rFonts w:ascii="Times New Roman" w:hAnsi="Times New Roman" w:cs="Times New Roman"/>
          <w:spacing w:val="-6"/>
          <w:lang w:val="el-GR"/>
        </w:rPr>
        <w:t xml:space="preserve">. Αποκάλυψη υπεράκτιων </w:t>
      </w:r>
      <w:r w:rsidRPr="00ED266F">
        <w:rPr>
          <w:rFonts w:ascii="Times New Roman" w:hAnsi="Times New Roman" w:cs="Times New Roman"/>
          <w:w w:val="90"/>
          <w:lang w:val="el-GR"/>
        </w:rPr>
        <w:t xml:space="preserve">χρηματοοικονομικών κέντρων: Αγωγοί και καταβόθρες στο παγκόσμιο δίκτυο εταιρικής ιδιοκτησίας. </w:t>
      </w:r>
      <w:r w:rsidRPr="00ED266F">
        <w:rPr>
          <w:rFonts w:ascii="Times New Roman" w:hAnsi="Times New Roman" w:cs="Times New Roman"/>
          <w:i/>
          <w:w w:val="90"/>
          <w:lang w:val="el-GR"/>
        </w:rPr>
        <w:t xml:space="preserve">Επιστημονικές </w:t>
      </w:r>
      <w:r w:rsidRPr="00ED266F">
        <w:rPr>
          <w:rFonts w:ascii="Times New Roman" w:hAnsi="Times New Roman" w:cs="Times New Roman"/>
          <w:i/>
          <w:lang w:val="el-GR"/>
        </w:rPr>
        <w:t>Εκθέσεις</w:t>
      </w:r>
      <w:r w:rsidRPr="00ED266F">
        <w:rPr>
          <w:rFonts w:ascii="Times New Roman" w:hAnsi="Times New Roman" w:cs="Times New Roman"/>
          <w:lang w:val="el-GR"/>
        </w:rPr>
        <w:t xml:space="preserve">, 0, 2017. </w:t>
      </w:r>
      <w:r w:rsidRPr="00ED266F">
        <w:rPr>
          <w:rFonts w:ascii="Times New Roman" w:hAnsi="Times New Roman" w:cs="Times New Roman"/>
        </w:rPr>
        <w:t>URL</w:t>
      </w:r>
      <w:r w:rsidRPr="00ED266F">
        <w:rPr>
          <w:rFonts w:ascii="Times New Roman" w:hAnsi="Times New Roman" w:cs="Times New Roman"/>
          <w:lang w:val="el-GR"/>
        </w:rPr>
        <w:t xml:space="preserve"> </w:t>
      </w:r>
      <w:hyperlink r:id="rId306">
        <w:r w:rsidRPr="00ED266F">
          <w:rPr>
            <w:rFonts w:ascii="Times New Roman" w:hAnsi="Times New Roman" w:cs="Times New Roman"/>
          </w:rPr>
          <w:t>https</w:t>
        </w:r>
        <w:r w:rsidRPr="00ED266F">
          <w:rPr>
            <w:rFonts w:ascii="Times New Roman" w:hAnsi="Times New Roman" w:cs="Times New Roman"/>
            <w:lang w:val="el-GR"/>
          </w:rPr>
          <w:t>://</w:t>
        </w:r>
        <w:proofErr w:type="spellStart"/>
        <w:r w:rsidRPr="00ED266F">
          <w:rPr>
            <w:rFonts w:ascii="Times New Roman" w:hAnsi="Times New Roman" w:cs="Times New Roman"/>
          </w:rPr>
          <w:t>arxiv</w:t>
        </w:r>
        <w:proofErr w:type="spellEnd"/>
        <w:r w:rsidRPr="00ED266F">
          <w:rPr>
            <w:rFonts w:ascii="Times New Roman" w:hAnsi="Times New Roman" w:cs="Times New Roman"/>
            <w:lang w:val="el-GR"/>
          </w:rPr>
          <w:t>.</w:t>
        </w:r>
        <w:r w:rsidRPr="00ED266F">
          <w:rPr>
            <w:rFonts w:ascii="Times New Roman" w:hAnsi="Times New Roman" w:cs="Times New Roman"/>
          </w:rPr>
          <w:t>org</w:t>
        </w:r>
        <w:r w:rsidRPr="00ED266F">
          <w:rPr>
            <w:rFonts w:ascii="Times New Roman" w:hAnsi="Times New Roman" w:cs="Times New Roman"/>
            <w:lang w:val="el-GR"/>
          </w:rPr>
          <w:t>/</w:t>
        </w:r>
        <w:r w:rsidRPr="00ED266F">
          <w:rPr>
            <w:rFonts w:ascii="Times New Roman" w:hAnsi="Times New Roman" w:cs="Times New Roman"/>
          </w:rPr>
          <w:t>abs</w:t>
        </w:r>
        <w:r w:rsidRPr="00ED266F">
          <w:rPr>
            <w:rFonts w:ascii="Times New Roman" w:hAnsi="Times New Roman" w:cs="Times New Roman"/>
            <w:lang w:val="el-GR"/>
          </w:rPr>
          <w:t>/1703.03016.</w:t>
        </w:r>
      </w:hyperlink>
    </w:p>
    <w:p w14:paraId="053E2F86" w14:textId="77777777" w:rsidR="00D36F6E" w:rsidRPr="00ED266F" w:rsidRDefault="00F6074B">
      <w:pPr>
        <w:pStyle w:val="BodyText"/>
        <w:spacing w:before="184" w:line="252" w:lineRule="auto"/>
        <w:ind w:left="938" w:right="310" w:hanging="219"/>
        <w:jc w:val="both"/>
        <w:rPr>
          <w:rFonts w:ascii="Times New Roman" w:hAnsi="Times New Roman" w:cs="Times New Roman"/>
          <w:lang w:val="el-GR"/>
        </w:rPr>
      </w:pPr>
      <w:r w:rsidRPr="00ED266F">
        <w:rPr>
          <w:rFonts w:ascii="Times New Roman" w:hAnsi="Times New Roman" w:cs="Times New Roman"/>
          <w:w w:val="90"/>
        </w:rPr>
        <w:t>SL</w:t>
      </w:r>
      <w:r w:rsidRPr="00ED266F">
        <w:rPr>
          <w:rFonts w:ascii="Times New Roman" w:hAnsi="Times New Roman" w:cs="Times New Roman"/>
          <w:w w:val="90"/>
          <w:lang w:val="el-GR"/>
        </w:rPr>
        <w:t xml:space="preserve"> </w:t>
      </w:r>
      <w:r w:rsidRPr="00ED266F">
        <w:rPr>
          <w:rFonts w:ascii="Times New Roman" w:hAnsi="Times New Roman" w:cs="Times New Roman"/>
          <w:w w:val="90"/>
        </w:rPr>
        <w:t>Gillan</w:t>
      </w:r>
      <w:r w:rsidRPr="00ED266F">
        <w:rPr>
          <w:rFonts w:ascii="Times New Roman" w:hAnsi="Times New Roman" w:cs="Times New Roman"/>
          <w:w w:val="90"/>
          <w:lang w:val="el-GR"/>
        </w:rPr>
        <w:t xml:space="preserve"> και </w:t>
      </w:r>
      <w:r w:rsidRPr="00ED266F">
        <w:rPr>
          <w:rFonts w:ascii="Times New Roman" w:hAnsi="Times New Roman" w:cs="Times New Roman"/>
          <w:w w:val="90"/>
        </w:rPr>
        <w:t>LT</w:t>
      </w:r>
      <w:r w:rsidRPr="00ED266F">
        <w:rPr>
          <w:rFonts w:ascii="Times New Roman" w:hAnsi="Times New Roman" w:cs="Times New Roman"/>
          <w:w w:val="90"/>
          <w:lang w:val="el-GR"/>
        </w:rPr>
        <w:t xml:space="preserve"> </w:t>
      </w:r>
      <w:r w:rsidRPr="00ED266F">
        <w:rPr>
          <w:rFonts w:ascii="Times New Roman" w:hAnsi="Times New Roman" w:cs="Times New Roman"/>
          <w:w w:val="90"/>
        </w:rPr>
        <w:t>Starks</w:t>
      </w:r>
      <w:r w:rsidRPr="00ED266F">
        <w:rPr>
          <w:rFonts w:ascii="Times New Roman" w:hAnsi="Times New Roman" w:cs="Times New Roman"/>
          <w:w w:val="90"/>
          <w:lang w:val="el-GR"/>
        </w:rPr>
        <w:t xml:space="preserve">. Προτάσεις εταιρικής διακυβέρνησης και ακτιβισμός μετόχων: Ο ρόλος των θεσμικών επενδυτών. </w:t>
      </w:r>
      <w:r w:rsidRPr="00ED266F">
        <w:rPr>
          <w:rFonts w:ascii="Times New Roman" w:hAnsi="Times New Roman" w:cs="Times New Roman"/>
          <w:i/>
          <w:w w:val="90"/>
          <w:lang w:val="el-GR"/>
        </w:rPr>
        <w:t>Εφημερίδα της Χρηματοοικονομικής Οικονομίας</w:t>
      </w:r>
      <w:r w:rsidRPr="00ED266F">
        <w:rPr>
          <w:rFonts w:ascii="Times New Roman" w:hAnsi="Times New Roman" w:cs="Times New Roman"/>
          <w:w w:val="90"/>
          <w:lang w:val="el-GR"/>
        </w:rPr>
        <w:t>, 57(2):275–305, 2000.</w:t>
      </w:r>
    </w:p>
    <w:p w14:paraId="3DB1D982" w14:textId="77777777" w:rsidR="00D36F6E" w:rsidRPr="00ED266F" w:rsidRDefault="00F6074B">
      <w:pPr>
        <w:pStyle w:val="BodyText"/>
        <w:spacing w:before="179" w:line="252" w:lineRule="auto"/>
        <w:ind w:left="938" w:right="312" w:hanging="219"/>
        <w:jc w:val="both"/>
        <w:rPr>
          <w:rFonts w:ascii="Times New Roman" w:hAnsi="Times New Roman" w:cs="Times New Roman"/>
          <w:lang w:val="el-GR"/>
        </w:rPr>
      </w:pPr>
      <w:r w:rsidRPr="00ED266F">
        <w:rPr>
          <w:rFonts w:ascii="Times New Roman" w:hAnsi="Times New Roman" w:cs="Times New Roman"/>
          <w:w w:val="90"/>
        </w:rPr>
        <w:t>D</w:t>
      </w:r>
      <w:r w:rsidRPr="00ED266F">
        <w:rPr>
          <w:rFonts w:ascii="Times New Roman" w:hAnsi="Times New Roman" w:cs="Times New Roman"/>
          <w:w w:val="90"/>
          <w:lang w:val="el-GR"/>
        </w:rPr>
        <w:t xml:space="preserve">. </w:t>
      </w:r>
      <w:r w:rsidRPr="00ED266F">
        <w:rPr>
          <w:rFonts w:ascii="Times New Roman" w:hAnsi="Times New Roman" w:cs="Times New Roman"/>
          <w:w w:val="90"/>
        </w:rPr>
        <w:t>Gilo</w:t>
      </w:r>
      <w:r w:rsidRPr="00ED266F">
        <w:rPr>
          <w:rFonts w:ascii="Times New Roman" w:hAnsi="Times New Roman" w:cs="Times New Roman"/>
          <w:w w:val="90"/>
          <w:lang w:val="el-GR"/>
        </w:rPr>
        <w:t xml:space="preserve">, </w:t>
      </w:r>
      <w:r w:rsidRPr="00ED266F">
        <w:rPr>
          <w:rFonts w:ascii="Times New Roman" w:hAnsi="Times New Roman" w:cs="Times New Roman"/>
          <w:w w:val="90"/>
        </w:rPr>
        <w:t>Y</w:t>
      </w:r>
      <w:r w:rsidRPr="00ED266F">
        <w:rPr>
          <w:rFonts w:ascii="Times New Roman" w:hAnsi="Times New Roman" w:cs="Times New Roman"/>
          <w:w w:val="90"/>
          <w:lang w:val="el-GR"/>
        </w:rPr>
        <w:t xml:space="preserve">. </w:t>
      </w:r>
      <w:r w:rsidRPr="00ED266F">
        <w:rPr>
          <w:rFonts w:ascii="Times New Roman" w:hAnsi="Times New Roman" w:cs="Times New Roman"/>
          <w:w w:val="90"/>
        </w:rPr>
        <w:t>Moshe</w:t>
      </w:r>
      <w:r w:rsidRPr="00ED266F">
        <w:rPr>
          <w:rFonts w:ascii="Times New Roman" w:hAnsi="Times New Roman" w:cs="Times New Roman"/>
          <w:w w:val="90"/>
          <w:lang w:val="el-GR"/>
        </w:rPr>
        <w:t xml:space="preserve"> και </w:t>
      </w:r>
      <w:r w:rsidRPr="00ED266F">
        <w:rPr>
          <w:rFonts w:ascii="Times New Roman" w:hAnsi="Times New Roman" w:cs="Times New Roman"/>
          <w:w w:val="90"/>
        </w:rPr>
        <w:t>Y</w:t>
      </w:r>
      <w:r w:rsidRPr="00ED266F">
        <w:rPr>
          <w:rFonts w:ascii="Times New Roman" w:hAnsi="Times New Roman" w:cs="Times New Roman"/>
          <w:w w:val="90"/>
          <w:lang w:val="el-GR"/>
        </w:rPr>
        <w:t xml:space="preserve">. </w:t>
      </w:r>
      <w:r w:rsidRPr="00ED266F">
        <w:rPr>
          <w:rFonts w:ascii="Times New Roman" w:hAnsi="Times New Roman" w:cs="Times New Roman"/>
          <w:w w:val="90"/>
        </w:rPr>
        <w:t>Spiegel</w:t>
      </w:r>
      <w:r w:rsidRPr="00ED266F">
        <w:rPr>
          <w:rFonts w:ascii="Times New Roman" w:hAnsi="Times New Roman" w:cs="Times New Roman"/>
          <w:w w:val="90"/>
          <w:lang w:val="el-GR"/>
        </w:rPr>
        <w:t xml:space="preserve">. Μερική διασταυρούμενη ιδιοκτησία και σιωπηρή συμπαιγνία. </w:t>
      </w:r>
      <w:r w:rsidRPr="00ED266F">
        <w:rPr>
          <w:rFonts w:ascii="Times New Roman" w:hAnsi="Times New Roman" w:cs="Times New Roman"/>
          <w:i/>
          <w:w w:val="90"/>
        </w:rPr>
        <w:t>RAND</w:t>
      </w:r>
      <w:r w:rsidRPr="00ED266F">
        <w:rPr>
          <w:rFonts w:ascii="Times New Roman" w:hAnsi="Times New Roman" w:cs="Times New Roman"/>
          <w:i/>
          <w:w w:val="90"/>
          <w:lang w:val="el-GR"/>
        </w:rPr>
        <w:t xml:space="preserve"> Εφημερίδα </w:t>
      </w:r>
      <w:r w:rsidRPr="00ED266F">
        <w:rPr>
          <w:rFonts w:ascii="Times New Roman" w:hAnsi="Times New Roman" w:cs="Times New Roman"/>
          <w:i/>
          <w:spacing w:val="-6"/>
          <w:lang w:val="el-GR"/>
        </w:rPr>
        <w:t>των Οικονομικών</w:t>
      </w:r>
      <w:r w:rsidRPr="00ED266F">
        <w:rPr>
          <w:rFonts w:ascii="Times New Roman" w:hAnsi="Times New Roman" w:cs="Times New Roman"/>
          <w:spacing w:val="-6"/>
          <w:lang w:val="el-GR"/>
        </w:rPr>
        <w:t>, 37(1):81–99, 2006.</w:t>
      </w:r>
    </w:p>
    <w:p w14:paraId="6AF2220C" w14:textId="77777777" w:rsidR="00D36F6E" w:rsidRPr="00ED266F" w:rsidRDefault="00F6074B">
      <w:pPr>
        <w:pStyle w:val="BodyText"/>
        <w:spacing w:before="178" w:line="252" w:lineRule="auto"/>
        <w:ind w:left="938" w:right="309" w:hanging="219"/>
        <w:jc w:val="both"/>
        <w:rPr>
          <w:rFonts w:ascii="Times New Roman" w:hAnsi="Times New Roman" w:cs="Times New Roman"/>
          <w:lang w:val="el-GR"/>
        </w:rPr>
      </w:pPr>
      <w:r w:rsidRPr="00ED266F">
        <w:rPr>
          <w:rFonts w:ascii="Times New Roman" w:hAnsi="Times New Roman" w:cs="Times New Roman"/>
          <w:w w:val="90"/>
        </w:rPr>
        <w:t>R</w:t>
      </w:r>
      <w:r w:rsidRPr="00ED266F">
        <w:rPr>
          <w:rFonts w:ascii="Times New Roman" w:hAnsi="Times New Roman" w:cs="Times New Roman"/>
          <w:w w:val="90"/>
          <w:lang w:val="el-GR"/>
        </w:rPr>
        <w:t xml:space="preserve">. </w:t>
      </w:r>
      <w:r w:rsidRPr="00ED266F">
        <w:rPr>
          <w:rFonts w:ascii="Times New Roman" w:hAnsi="Times New Roman" w:cs="Times New Roman"/>
          <w:w w:val="90"/>
        </w:rPr>
        <w:t>Gilson</w:t>
      </w:r>
      <w:r w:rsidRPr="00ED266F">
        <w:rPr>
          <w:rFonts w:ascii="Times New Roman" w:hAnsi="Times New Roman" w:cs="Times New Roman"/>
          <w:w w:val="90"/>
          <w:lang w:val="el-GR"/>
        </w:rPr>
        <w:t xml:space="preserve"> και </w:t>
      </w:r>
      <w:r w:rsidRPr="00ED266F">
        <w:rPr>
          <w:rFonts w:ascii="Times New Roman" w:hAnsi="Times New Roman" w:cs="Times New Roman"/>
          <w:w w:val="90"/>
        </w:rPr>
        <w:t>J</w:t>
      </w:r>
      <w:r w:rsidRPr="00ED266F">
        <w:rPr>
          <w:rFonts w:ascii="Times New Roman" w:hAnsi="Times New Roman" w:cs="Times New Roman"/>
          <w:w w:val="90"/>
          <w:lang w:val="el-GR"/>
        </w:rPr>
        <w:t xml:space="preserve">. </w:t>
      </w:r>
      <w:r w:rsidRPr="00ED266F">
        <w:rPr>
          <w:rFonts w:ascii="Times New Roman" w:hAnsi="Times New Roman" w:cs="Times New Roman"/>
          <w:w w:val="90"/>
        </w:rPr>
        <w:t>Gordon</w:t>
      </w:r>
      <w:r w:rsidRPr="00ED266F">
        <w:rPr>
          <w:rFonts w:ascii="Times New Roman" w:hAnsi="Times New Roman" w:cs="Times New Roman"/>
          <w:w w:val="90"/>
          <w:lang w:val="el-GR"/>
        </w:rPr>
        <w:t xml:space="preserve">. Καπιταλισμός πρακτορείων: Περαιτέρω επιπτώσεις της διαμεσολάβησης μετοχών. Στο </w:t>
      </w:r>
      <w:r w:rsidRPr="00ED266F">
        <w:rPr>
          <w:rFonts w:ascii="Times New Roman" w:hAnsi="Times New Roman" w:cs="Times New Roman"/>
          <w:w w:val="90"/>
        </w:rPr>
        <w:t>J</w:t>
      </w:r>
      <w:r w:rsidRPr="00ED266F">
        <w:rPr>
          <w:rFonts w:ascii="Times New Roman" w:hAnsi="Times New Roman" w:cs="Times New Roman"/>
          <w:w w:val="90"/>
          <w:lang w:val="el-GR"/>
        </w:rPr>
        <w:t xml:space="preserve">. </w:t>
      </w:r>
      <w:r w:rsidRPr="00ED266F">
        <w:rPr>
          <w:rFonts w:ascii="Times New Roman" w:hAnsi="Times New Roman" w:cs="Times New Roman"/>
          <w:w w:val="90"/>
        </w:rPr>
        <w:t>G</w:t>
      </w:r>
      <w:r w:rsidRPr="00ED266F">
        <w:rPr>
          <w:rFonts w:ascii="Times New Roman" w:hAnsi="Times New Roman" w:cs="Times New Roman"/>
          <w:w w:val="90"/>
          <w:lang w:val="el-GR"/>
        </w:rPr>
        <w:t xml:space="preserve">. </w:t>
      </w:r>
      <w:r w:rsidRPr="00ED266F">
        <w:rPr>
          <w:rFonts w:ascii="Times New Roman" w:hAnsi="Times New Roman" w:cs="Times New Roman"/>
          <w:w w:val="90"/>
        </w:rPr>
        <w:t>Hill</w:t>
      </w:r>
      <w:r w:rsidRPr="00ED266F">
        <w:rPr>
          <w:rFonts w:ascii="Times New Roman" w:hAnsi="Times New Roman" w:cs="Times New Roman"/>
          <w:w w:val="90"/>
          <w:lang w:val="el-GR"/>
        </w:rPr>
        <w:t xml:space="preserve"> και </w:t>
      </w:r>
      <w:r w:rsidRPr="00ED266F">
        <w:rPr>
          <w:rFonts w:ascii="Times New Roman" w:hAnsi="Times New Roman" w:cs="Times New Roman"/>
          <w:w w:val="90"/>
        </w:rPr>
        <w:t>R</w:t>
      </w:r>
      <w:r w:rsidRPr="00ED266F">
        <w:rPr>
          <w:rFonts w:ascii="Times New Roman" w:hAnsi="Times New Roman" w:cs="Times New Roman"/>
          <w:w w:val="90"/>
          <w:lang w:val="el-GR"/>
        </w:rPr>
        <w:t xml:space="preserve">. </w:t>
      </w:r>
      <w:r w:rsidRPr="00ED266F">
        <w:rPr>
          <w:rFonts w:ascii="Times New Roman" w:hAnsi="Times New Roman" w:cs="Times New Roman"/>
          <w:w w:val="90"/>
        </w:rPr>
        <w:t>S</w:t>
      </w:r>
      <w:r w:rsidRPr="00ED266F">
        <w:rPr>
          <w:rFonts w:ascii="Times New Roman" w:hAnsi="Times New Roman" w:cs="Times New Roman"/>
          <w:w w:val="90"/>
          <w:lang w:val="el-GR"/>
        </w:rPr>
        <w:t xml:space="preserve">. </w:t>
      </w:r>
      <w:r w:rsidRPr="00ED266F">
        <w:rPr>
          <w:rFonts w:ascii="Times New Roman" w:hAnsi="Times New Roman" w:cs="Times New Roman"/>
          <w:w w:val="90"/>
        </w:rPr>
        <w:t>Thomas</w:t>
      </w:r>
      <w:r w:rsidRPr="00ED266F">
        <w:rPr>
          <w:rFonts w:ascii="Times New Roman" w:hAnsi="Times New Roman" w:cs="Times New Roman"/>
          <w:w w:val="90"/>
          <w:lang w:val="el-GR"/>
        </w:rPr>
        <w:t xml:space="preserve">, συντάκτες, Ερευνητικό </w:t>
      </w:r>
      <w:r w:rsidRPr="00ED266F">
        <w:rPr>
          <w:rFonts w:ascii="Times New Roman" w:hAnsi="Times New Roman" w:cs="Times New Roman"/>
          <w:i/>
          <w:w w:val="90"/>
          <w:lang w:val="el-GR"/>
        </w:rPr>
        <w:t>Εγχειρίδιο για την Εξουσία των Μετόχων</w:t>
      </w:r>
      <w:r w:rsidRPr="00ED266F">
        <w:rPr>
          <w:rFonts w:ascii="Times New Roman" w:hAnsi="Times New Roman" w:cs="Times New Roman"/>
          <w:w w:val="90"/>
          <w:lang w:val="el-GR"/>
        </w:rPr>
        <w:t xml:space="preserve">. </w:t>
      </w:r>
      <w:r w:rsidRPr="00ED266F">
        <w:rPr>
          <w:rFonts w:ascii="Times New Roman" w:hAnsi="Times New Roman" w:cs="Times New Roman"/>
          <w:w w:val="90"/>
        </w:rPr>
        <w:t>Edward</w:t>
      </w:r>
      <w:r w:rsidRPr="00ED266F">
        <w:rPr>
          <w:rFonts w:ascii="Times New Roman" w:hAnsi="Times New Roman" w:cs="Times New Roman"/>
          <w:w w:val="90"/>
          <w:lang w:val="el-GR"/>
        </w:rPr>
        <w:t xml:space="preserve"> </w:t>
      </w:r>
      <w:r w:rsidRPr="00ED266F">
        <w:rPr>
          <w:rFonts w:ascii="Times New Roman" w:hAnsi="Times New Roman" w:cs="Times New Roman"/>
          <w:w w:val="90"/>
        </w:rPr>
        <w:t>Elgar</w:t>
      </w:r>
      <w:r w:rsidRPr="00ED266F">
        <w:rPr>
          <w:rFonts w:ascii="Times New Roman" w:hAnsi="Times New Roman" w:cs="Times New Roman"/>
          <w:w w:val="90"/>
          <w:lang w:val="el-GR"/>
        </w:rPr>
        <w:t xml:space="preserve"> </w:t>
      </w:r>
      <w:r w:rsidRPr="00ED266F">
        <w:rPr>
          <w:rFonts w:ascii="Times New Roman" w:hAnsi="Times New Roman" w:cs="Times New Roman"/>
          <w:w w:val="90"/>
        </w:rPr>
        <w:t>Publishing</w:t>
      </w:r>
      <w:r w:rsidRPr="00ED266F">
        <w:rPr>
          <w:rFonts w:ascii="Times New Roman" w:hAnsi="Times New Roman" w:cs="Times New Roman"/>
          <w:w w:val="90"/>
          <w:lang w:val="el-GR"/>
        </w:rPr>
        <w:t xml:space="preserve"> </w:t>
      </w:r>
      <w:r w:rsidRPr="00ED266F">
        <w:rPr>
          <w:rFonts w:ascii="Times New Roman" w:hAnsi="Times New Roman" w:cs="Times New Roman"/>
          <w:w w:val="90"/>
        </w:rPr>
        <w:t>Limited</w:t>
      </w:r>
      <w:r w:rsidRPr="00ED266F">
        <w:rPr>
          <w:rFonts w:ascii="Times New Roman" w:hAnsi="Times New Roman" w:cs="Times New Roman"/>
          <w:w w:val="90"/>
          <w:lang w:val="el-GR"/>
        </w:rPr>
        <w:t>, Τσέλτεναμ, 2015.</w:t>
      </w:r>
    </w:p>
    <w:p w14:paraId="66110DAF" w14:textId="77777777" w:rsidR="00D36F6E" w:rsidRPr="00ED266F" w:rsidRDefault="00F6074B">
      <w:pPr>
        <w:spacing w:before="179" w:line="252" w:lineRule="auto"/>
        <w:ind w:left="938" w:right="312" w:hanging="219"/>
        <w:jc w:val="both"/>
        <w:rPr>
          <w:rFonts w:ascii="Times New Roman" w:hAnsi="Times New Roman" w:cs="Times New Roman"/>
          <w:lang w:val="el-GR"/>
        </w:rPr>
      </w:pPr>
      <w:r w:rsidRPr="00ED266F">
        <w:rPr>
          <w:rFonts w:ascii="Times New Roman" w:hAnsi="Times New Roman" w:cs="Times New Roman"/>
          <w:w w:val="90"/>
        </w:rPr>
        <w:t>J</w:t>
      </w:r>
      <w:r w:rsidRPr="00ED266F">
        <w:rPr>
          <w:rFonts w:ascii="Times New Roman" w:hAnsi="Times New Roman" w:cs="Times New Roman"/>
          <w:w w:val="90"/>
          <w:lang w:val="el-GR"/>
        </w:rPr>
        <w:t xml:space="preserve">. </w:t>
      </w:r>
      <w:r w:rsidRPr="00ED266F">
        <w:rPr>
          <w:rFonts w:ascii="Times New Roman" w:hAnsi="Times New Roman" w:cs="Times New Roman"/>
          <w:w w:val="90"/>
        </w:rPr>
        <w:t>B</w:t>
      </w:r>
      <w:r w:rsidRPr="00ED266F">
        <w:rPr>
          <w:rFonts w:ascii="Times New Roman" w:hAnsi="Times New Roman" w:cs="Times New Roman"/>
          <w:w w:val="90"/>
          <w:lang w:val="el-GR"/>
        </w:rPr>
        <w:t xml:space="preserve">. </w:t>
      </w:r>
      <w:r w:rsidRPr="00ED266F">
        <w:rPr>
          <w:rFonts w:ascii="Times New Roman" w:hAnsi="Times New Roman" w:cs="Times New Roman"/>
          <w:w w:val="90"/>
        </w:rPr>
        <w:t>Glattfelder</w:t>
      </w:r>
      <w:r w:rsidRPr="00ED266F">
        <w:rPr>
          <w:rFonts w:ascii="Times New Roman" w:hAnsi="Times New Roman" w:cs="Times New Roman"/>
          <w:w w:val="90"/>
          <w:lang w:val="el-GR"/>
        </w:rPr>
        <w:t xml:space="preserve">. </w:t>
      </w:r>
      <w:r w:rsidRPr="00ED266F">
        <w:rPr>
          <w:rFonts w:ascii="Times New Roman" w:hAnsi="Times New Roman" w:cs="Times New Roman"/>
          <w:i/>
          <w:w w:val="90"/>
          <w:lang w:val="el-GR"/>
        </w:rPr>
        <w:t>Αποκωδικοποίηση πολυπλοκότητας: Αποκάλυψη προτύπων σε οικονομικά δίκτυα</w:t>
      </w:r>
      <w:r w:rsidRPr="00ED266F">
        <w:rPr>
          <w:rFonts w:ascii="Times New Roman" w:hAnsi="Times New Roman" w:cs="Times New Roman"/>
          <w:w w:val="90"/>
          <w:lang w:val="el-GR"/>
        </w:rPr>
        <w:t xml:space="preserve">. </w:t>
      </w:r>
      <w:r w:rsidRPr="00ED266F">
        <w:rPr>
          <w:rFonts w:ascii="Times New Roman" w:hAnsi="Times New Roman" w:cs="Times New Roman"/>
          <w:w w:val="90"/>
        </w:rPr>
        <w:t>Springer</w:t>
      </w:r>
      <w:r w:rsidRPr="00ED266F">
        <w:rPr>
          <w:rFonts w:ascii="Times New Roman" w:hAnsi="Times New Roman" w:cs="Times New Roman"/>
          <w:w w:val="90"/>
          <w:lang w:val="el-GR"/>
        </w:rPr>
        <w:t xml:space="preserve">, </w:t>
      </w:r>
      <w:r w:rsidRPr="00ED266F">
        <w:rPr>
          <w:rFonts w:ascii="Times New Roman" w:hAnsi="Times New Roman" w:cs="Times New Roman"/>
          <w:spacing w:val="-4"/>
          <w:lang w:val="el-GR"/>
        </w:rPr>
        <w:t>Χαϊδελβέργη, 2013.</w:t>
      </w:r>
    </w:p>
    <w:p w14:paraId="3746DEFF" w14:textId="77777777" w:rsidR="00D36F6E" w:rsidRPr="00ED266F" w:rsidRDefault="00F6074B">
      <w:pPr>
        <w:spacing w:before="179" w:line="252" w:lineRule="auto"/>
        <w:ind w:left="938" w:right="310" w:hanging="219"/>
        <w:jc w:val="both"/>
        <w:rPr>
          <w:rFonts w:ascii="Times New Roman" w:hAnsi="Times New Roman" w:cs="Times New Roman"/>
          <w:lang w:val="de-CH"/>
        </w:rPr>
      </w:pPr>
      <w:r w:rsidRPr="00ED266F">
        <w:rPr>
          <w:rFonts w:ascii="Times New Roman" w:hAnsi="Times New Roman" w:cs="Times New Roman"/>
          <w:spacing w:val="-6"/>
        </w:rPr>
        <w:t>J</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B</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Glattfelder</w:t>
      </w:r>
      <w:r w:rsidRPr="00ED266F">
        <w:rPr>
          <w:rFonts w:ascii="Times New Roman" w:hAnsi="Times New Roman" w:cs="Times New Roman"/>
          <w:spacing w:val="-6"/>
          <w:lang w:val="el-GR"/>
        </w:rPr>
        <w:t xml:space="preserve">. Αποκωδικοποίηση Χρηματοοικονομικών Δικτύων: Κρυφοί Κίνδυνοι και Αποτελεσματικές Πολιτικές. </w:t>
      </w:r>
      <w:proofErr w:type="spellStart"/>
      <w:r w:rsidRPr="00ED266F">
        <w:rPr>
          <w:rFonts w:ascii="Times New Roman" w:hAnsi="Times New Roman" w:cs="Times New Roman"/>
          <w:spacing w:val="-6"/>
        </w:rPr>
        <w:t>Στο</w:t>
      </w:r>
      <w:proofErr w:type="spellEnd"/>
      <w:r w:rsidRPr="00ED266F">
        <w:rPr>
          <w:rFonts w:ascii="Times New Roman" w:hAnsi="Times New Roman" w:cs="Times New Roman"/>
          <w:spacing w:val="-6"/>
        </w:rPr>
        <w:t xml:space="preserve"> Bertelsmann Stiftung, </w:t>
      </w:r>
      <w:proofErr w:type="spellStart"/>
      <w:r w:rsidRPr="00ED266F">
        <w:rPr>
          <w:rFonts w:ascii="Times New Roman" w:hAnsi="Times New Roman" w:cs="Times New Roman"/>
          <w:spacing w:val="-6"/>
        </w:rPr>
        <w:t>συντάκτης</w:t>
      </w:r>
      <w:proofErr w:type="spellEnd"/>
      <w:r w:rsidRPr="00ED266F">
        <w:rPr>
          <w:rFonts w:ascii="Times New Roman" w:hAnsi="Times New Roman" w:cs="Times New Roman"/>
          <w:spacing w:val="-6"/>
        </w:rPr>
        <w:t xml:space="preserve">, </w:t>
      </w:r>
      <w:r w:rsidRPr="00ED266F">
        <w:rPr>
          <w:rFonts w:ascii="Times New Roman" w:hAnsi="Times New Roman" w:cs="Times New Roman"/>
          <w:i/>
          <w:spacing w:val="-6"/>
        </w:rPr>
        <w:t xml:space="preserve">To the Man with a Hammer: Augmenting the Policymakers </w:t>
      </w:r>
      <w:r w:rsidRPr="00ED266F">
        <w:rPr>
          <w:rFonts w:ascii="Times New Roman" w:hAnsi="Times New Roman" w:cs="Times New Roman"/>
          <w:i/>
          <w:w w:val="90"/>
        </w:rPr>
        <w:t>Toolbox</w:t>
      </w:r>
      <w:r w:rsidRPr="00ED266F">
        <w:rPr>
          <w:rFonts w:ascii="Times New Roman" w:hAnsi="Times New Roman" w:cs="Times New Roman"/>
          <w:w w:val="90"/>
        </w:rPr>
        <w:t xml:space="preserve">. </w:t>
      </w:r>
      <w:r w:rsidRPr="00ED266F">
        <w:rPr>
          <w:rFonts w:ascii="Times New Roman" w:hAnsi="Times New Roman" w:cs="Times New Roman"/>
          <w:w w:val="90"/>
          <w:lang w:val="de-CH"/>
        </w:rPr>
        <w:t xml:space="preserve">Verlag Bertelsmann Stiftung, </w:t>
      </w:r>
      <w:r w:rsidRPr="00ED266F">
        <w:rPr>
          <w:rFonts w:ascii="Times New Roman" w:hAnsi="Times New Roman" w:cs="Times New Roman"/>
          <w:spacing w:val="9"/>
          <w:w w:val="97"/>
          <w:lang w:val="de-CH"/>
        </w:rPr>
        <w:t xml:space="preserve">Gu ̈tersloh, </w:t>
      </w:r>
      <w:r w:rsidRPr="00ED266F">
        <w:rPr>
          <w:rFonts w:ascii="Times New Roman" w:hAnsi="Times New Roman" w:cs="Times New Roman"/>
          <w:w w:val="90"/>
          <w:lang w:val="de-CH"/>
        </w:rPr>
        <w:t>2016.</w:t>
      </w:r>
    </w:p>
    <w:p w14:paraId="34E5B01C" w14:textId="77777777" w:rsidR="00D36F6E" w:rsidRPr="00ED266F" w:rsidRDefault="00F6074B">
      <w:pPr>
        <w:pStyle w:val="BodyText"/>
        <w:spacing w:before="178" w:line="252" w:lineRule="auto"/>
        <w:ind w:left="938" w:right="309" w:hanging="219"/>
        <w:jc w:val="both"/>
        <w:rPr>
          <w:rFonts w:ascii="Times New Roman" w:hAnsi="Times New Roman" w:cs="Times New Roman"/>
          <w:lang w:val="el-GR"/>
        </w:rPr>
      </w:pPr>
      <w:r w:rsidRPr="00ED266F">
        <w:rPr>
          <w:rFonts w:ascii="Times New Roman" w:hAnsi="Times New Roman" w:cs="Times New Roman"/>
          <w:w w:val="90"/>
          <w:lang w:val="de-CH"/>
        </w:rPr>
        <w:t xml:space="preserve">JB Glattfelder </w:t>
      </w:r>
      <w:r w:rsidRPr="00ED266F">
        <w:rPr>
          <w:rFonts w:ascii="Times New Roman" w:hAnsi="Times New Roman" w:cs="Times New Roman"/>
          <w:w w:val="90"/>
        </w:rPr>
        <w:t>και</w:t>
      </w:r>
      <w:r w:rsidRPr="00ED266F">
        <w:rPr>
          <w:rFonts w:ascii="Times New Roman" w:hAnsi="Times New Roman" w:cs="Times New Roman"/>
          <w:w w:val="90"/>
          <w:lang w:val="de-CH"/>
        </w:rPr>
        <w:t xml:space="preserve"> S. Battiston. </w:t>
      </w:r>
      <w:r w:rsidRPr="00ED266F">
        <w:rPr>
          <w:rFonts w:ascii="Times New Roman" w:hAnsi="Times New Roman" w:cs="Times New Roman"/>
          <w:w w:val="90"/>
          <w:lang w:val="el-GR"/>
        </w:rPr>
        <w:t xml:space="preserve">Ραχοκοκαλιά πολύπλοκων δικτύων εταιρειών: Η ροή του ελέγχου. </w:t>
      </w:r>
      <w:r w:rsidRPr="00ED266F">
        <w:rPr>
          <w:rFonts w:ascii="Times New Roman" w:hAnsi="Times New Roman" w:cs="Times New Roman"/>
          <w:i/>
          <w:w w:val="90"/>
          <w:lang w:val="el-GR"/>
        </w:rPr>
        <w:t>Φυσική Επιθεώρηση Ε</w:t>
      </w:r>
      <w:r w:rsidRPr="00ED266F">
        <w:rPr>
          <w:rFonts w:ascii="Times New Roman" w:hAnsi="Times New Roman" w:cs="Times New Roman"/>
          <w:w w:val="90"/>
          <w:lang w:val="el-GR"/>
        </w:rPr>
        <w:t>, 80(3):036104, 2009.</w:t>
      </w:r>
    </w:p>
    <w:p w14:paraId="6AA1E2FC" w14:textId="77777777" w:rsidR="00D36F6E" w:rsidRPr="00ED266F" w:rsidRDefault="00F6074B">
      <w:pPr>
        <w:pStyle w:val="BodyText"/>
        <w:spacing w:before="179" w:line="252" w:lineRule="auto"/>
        <w:ind w:left="938" w:right="310" w:hanging="219"/>
        <w:jc w:val="both"/>
        <w:rPr>
          <w:rFonts w:ascii="Times New Roman" w:hAnsi="Times New Roman" w:cs="Times New Roman"/>
          <w:lang w:val="el-GR"/>
        </w:rPr>
      </w:pPr>
      <w:r w:rsidRPr="00ED266F">
        <w:rPr>
          <w:rFonts w:ascii="Times New Roman" w:hAnsi="Times New Roman" w:cs="Times New Roman"/>
          <w:w w:val="90"/>
        </w:rPr>
        <w:t>M</w:t>
      </w:r>
      <w:r w:rsidRPr="00ED266F">
        <w:rPr>
          <w:rFonts w:ascii="Times New Roman" w:hAnsi="Times New Roman" w:cs="Times New Roman"/>
          <w:w w:val="90"/>
          <w:lang w:val="el-GR"/>
        </w:rPr>
        <w:t xml:space="preserve">. </w:t>
      </w:r>
      <w:r w:rsidRPr="00ED266F">
        <w:rPr>
          <w:rFonts w:ascii="Times New Roman" w:hAnsi="Times New Roman" w:cs="Times New Roman"/>
          <w:w w:val="90"/>
        </w:rPr>
        <w:t>Goergen</w:t>
      </w:r>
      <w:r w:rsidRPr="00ED266F">
        <w:rPr>
          <w:rFonts w:ascii="Times New Roman" w:hAnsi="Times New Roman" w:cs="Times New Roman"/>
          <w:w w:val="90"/>
          <w:lang w:val="el-GR"/>
        </w:rPr>
        <w:t xml:space="preserve">, </w:t>
      </w:r>
      <w:r w:rsidRPr="00ED266F">
        <w:rPr>
          <w:rFonts w:ascii="Times New Roman" w:hAnsi="Times New Roman" w:cs="Times New Roman"/>
          <w:w w:val="90"/>
        </w:rPr>
        <w:t>M</w:t>
      </w:r>
      <w:r w:rsidRPr="00ED266F">
        <w:rPr>
          <w:rFonts w:ascii="Times New Roman" w:hAnsi="Times New Roman" w:cs="Times New Roman"/>
          <w:w w:val="90"/>
          <w:lang w:val="el-GR"/>
        </w:rPr>
        <w:t xml:space="preserve">. </w:t>
      </w:r>
      <w:r w:rsidRPr="00ED266F">
        <w:rPr>
          <w:rFonts w:ascii="Times New Roman" w:hAnsi="Times New Roman" w:cs="Times New Roman"/>
          <w:w w:val="90"/>
        </w:rPr>
        <w:t>Martynova</w:t>
      </w:r>
      <w:r w:rsidRPr="00ED266F">
        <w:rPr>
          <w:rFonts w:ascii="Times New Roman" w:hAnsi="Times New Roman" w:cs="Times New Roman"/>
          <w:w w:val="90"/>
          <w:lang w:val="el-GR"/>
        </w:rPr>
        <w:t xml:space="preserve"> και </w:t>
      </w:r>
      <w:r w:rsidRPr="00ED266F">
        <w:rPr>
          <w:rFonts w:ascii="Times New Roman" w:hAnsi="Times New Roman" w:cs="Times New Roman"/>
          <w:w w:val="90"/>
        </w:rPr>
        <w:t>L</w:t>
      </w:r>
      <w:r w:rsidRPr="00ED266F">
        <w:rPr>
          <w:rFonts w:ascii="Times New Roman" w:hAnsi="Times New Roman" w:cs="Times New Roman"/>
          <w:w w:val="90"/>
          <w:lang w:val="el-GR"/>
        </w:rPr>
        <w:t xml:space="preserve">. </w:t>
      </w:r>
      <w:proofErr w:type="spellStart"/>
      <w:r w:rsidRPr="00ED266F">
        <w:rPr>
          <w:rFonts w:ascii="Times New Roman" w:hAnsi="Times New Roman" w:cs="Times New Roman"/>
          <w:w w:val="90"/>
        </w:rPr>
        <w:t>Renneboog</w:t>
      </w:r>
      <w:proofErr w:type="spellEnd"/>
      <w:r w:rsidRPr="00ED266F">
        <w:rPr>
          <w:rFonts w:ascii="Times New Roman" w:hAnsi="Times New Roman" w:cs="Times New Roman"/>
          <w:w w:val="90"/>
          <w:lang w:val="el-GR"/>
        </w:rPr>
        <w:t xml:space="preserve">. Σύγκλιση εταιρικής διακυβέρνησης: Στοιχεία από τις μεταρρυθμίσεις των κανονισμών εξαγορών στην Ευρώπη. </w:t>
      </w:r>
      <w:r w:rsidRPr="00ED266F">
        <w:rPr>
          <w:rFonts w:ascii="Times New Roman" w:hAnsi="Times New Roman" w:cs="Times New Roman"/>
          <w:i/>
          <w:w w:val="90"/>
          <w:lang w:val="el-GR"/>
        </w:rPr>
        <w:t>Επιθεώρηση Οικονομικής Πολιτικής της Οξφόρδης</w:t>
      </w:r>
      <w:r w:rsidRPr="00ED266F">
        <w:rPr>
          <w:rFonts w:ascii="Times New Roman" w:hAnsi="Times New Roman" w:cs="Times New Roman"/>
          <w:w w:val="90"/>
          <w:lang w:val="el-GR"/>
        </w:rPr>
        <w:t>, 21(2):243–</w:t>
      </w:r>
      <w:r w:rsidRPr="00ED266F">
        <w:rPr>
          <w:rFonts w:ascii="Times New Roman" w:hAnsi="Times New Roman" w:cs="Times New Roman"/>
          <w:spacing w:val="-2"/>
          <w:lang w:val="el-GR"/>
        </w:rPr>
        <w:t>268, 2005.</w:t>
      </w:r>
    </w:p>
    <w:p w14:paraId="5F8DBBF4" w14:textId="77777777" w:rsidR="00D36F6E" w:rsidRPr="00ED266F" w:rsidRDefault="00F6074B">
      <w:pPr>
        <w:pStyle w:val="BodyText"/>
        <w:spacing w:before="178" w:line="242" w:lineRule="auto"/>
        <w:ind w:left="938" w:right="310" w:hanging="219"/>
        <w:jc w:val="both"/>
        <w:rPr>
          <w:rFonts w:ascii="Times New Roman" w:hAnsi="Times New Roman" w:cs="Times New Roman"/>
          <w:lang w:val="el-GR"/>
        </w:rPr>
      </w:pPr>
      <w:r w:rsidRPr="00ED266F">
        <w:rPr>
          <w:rFonts w:ascii="Times New Roman" w:hAnsi="Times New Roman" w:cs="Times New Roman"/>
          <w:spacing w:val="-2"/>
          <w:w w:val="95"/>
        </w:rPr>
        <w:t>D</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Haberly</w:t>
      </w:r>
      <w:r w:rsidRPr="00ED266F">
        <w:rPr>
          <w:rFonts w:ascii="Times New Roman" w:hAnsi="Times New Roman" w:cs="Times New Roman"/>
          <w:spacing w:val="-2"/>
          <w:w w:val="95"/>
          <w:lang w:val="el-GR"/>
        </w:rPr>
        <w:t xml:space="preserve"> και </w:t>
      </w:r>
      <w:r w:rsidRPr="00ED266F">
        <w:rPr>
          <w:rFonts w:ascii="Times New Roman" w:hAnsi="Times New Roman" w:cs="Times New Roman"/>
          <w:spacing w:val="-2"/>
          <w:w w:val="95"/>
        </w:rPr>
        <w:t>D</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11"/>
          <w:w w:val="103"/>
        </w:rPr>
        <w:t>W</w:t>
      </w:r>
      <w:r w:rsidRPr="00ED266F">
        <w:rPr>
          <w:rFonts w:ascii="Times New Roman" w:hAnsi="Times New Roman" w:cs="Times New Roman"/>
          <w:spacing w:val="11"/>
          <w:w w:val="103"/>
          <w:lang w:val="el-GR"/>
        </w:rPr>
        <w:t>'</w:t>
      </w:r>
      <w:proofErr w:type="spellStart"/>
      <w:r w:rsidRPr="00ED266F">
        <w:rPr>
          <w:rFonts w:ascii="Times New Roman" w:hAnsi="Times New Roman" w:cs="Times New Roman"/>
          <w:spacing w:val="11"/>
          <w:w w:val="103"/>
        </w:rPr>
        <w:t>ojcik</w:t>
      </w:r>
      <w:proofErr w:type="spellEnd"/>
      <w:r w:rsidRPr="00ED266F">
        <w:rPr>
          <w:rFonts w:ascii="Times New Roman" w:hAnsi="Times New Roman" w:cs="Times New Roman"/>
          <w:spacing w:val="11"/>
          <w:w w:val="85"/>
          <w:lang w:val="el-GR"/>
        </w:rPr>
        <w:t xml:space="preserve">. </w:t>
      </w:r>
      <w:r w:rsidRPr="00ED266F">
        <w:rPr>
          <w:rFonts w:ascii="Times New Roman" w:hAnsi="Times New Roman" w:cs="Times New Roman"/>
          <w:spacing w:val="-2"/>
          <w:w w:val="95"/>
        </w:rPr>
        <w:t>Earth</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incorporated</w:t>
      </w:r>
      <w:r w:rsidRPr="00ED266F">
        <w:rPr>
          <w:rFonts w:ascii="Times New Roman" w:hAnsi="Times New Roman" w:cs="Times New Roman"/>
          <w:spacing w:val="-2"/>
          <w:w w:val="95"/>
          <w:lang w:val="el-GR"/>
        </w:rPr>
        <w:t xml:space="preserve">: Συγκεντρωτισμός και ποικιλομορφία στο παγκόσμιο </w:t>
      </w:r>
      <w:r w:rsidRPr="00ED266F">
        <w:rPr>
          <w:rFonts w:ascii="Times New Roman" w:hAnsi="Times New Roman" w:cs="Times New Roman"/>
          <w:lang w:val="el-GR"/>
        </w:rPr>
        <w:t xml:space="preserve">εταιρικό δίκτυο. </w:t>
      </w:r>
      <w:r w:rsidRPr="00ED266F">
        <w:rPr>
          <w:rFonts w:ascii="Times New Roman" w:hAnsi="Times New Roman" w:cs="Times New Roman"/>
          <w:i/>
          <w:lang w:val="el-GR"/>
        </w:rPr>
        <w:t>Οικονομική Γεωγραφία</w:t>
      </w:r>
      <w:r w:rsidRPr="00ED266F">
        <w:rPr>
          <w:rFonts w:ascii="Times New Roman" w:hAnsi="Times New Roman" w:cs="Times New Roman"/>
          <w:lang w:val="el-GR"/>
        </w:rPr>
        <w:t xml:space="preserve">, 93, 2017. Η διεύθυνση </w:t>
      </w:r>
      <w:r w:rsidRPr="00ED266F">
        <w:rPr>
          <w:rFonts w:ascii="Times New Roman" w:hAnsi="Times New Roman" w:cs="Times New Roman"/>
        </w:rPr>
        <w:t>URL</w:t>
      </w:r>
      <w:r w:rsidRPr="00ED266F">
        <w:rPr>
          <w:rFonts w:ascii="Times New Roman" w:hAnsi="Times New Roman" w:cs="Times New Roman"/>
          <w:lang w:val="el-GR"/>
        </w:rPr>
        <w:t xml:space="preserve"> </w:t>
      </w:r>
      <w:hyperlink r:id="rId307">
        <w:r w:rsidRPr="00ED266F">
          <w:rPr>
            <w:rFonts w:ascii="Times New Roman" w:hAnsi="Times New Roman" w:cs="Times New Roman"/>
          </w:rPr>
          <w:t>http</w:t>
        </w:r>
        <w:r w:rsidRPr="00ED266F">
          <w:rPr>
            <w:rFonts w:ascii="Times New Roman" w:hAnsi="Times New Roman" w:cs="Times New Roman"/>
            <w:lang w:val="el-GR"/>
          </w:rPr>
          <w:t>://</w:t>
        </w:r>
        <w:r w:rsidRPr="00ED266F">
          <w:rPr>
            <w:rFonts w:ascii="Times New Roman" w:hAnsi="Times New Roman" w:cs="Times New Roman"/>
          </w:rPr>
          <w:t>papers</w:t>
        </w:r>
        <w:r w:rsidRPr="00ED266F">
          <w:rPr>
            <w:rFonts w:ascii="Times New Roman" w:hAnsi="Times New Roman" w:cs="Times New Roman"/>
            <w:lang w:val="el-GR"/>
          </w:rPr>
          <w:t>.</w:t>
        </w:r>
        <w:proofErr w:type="spellStart"/>
        <w:r w:rsidRPr="00ED266F">
          <w:rPr>
            <w:rFonts w:ascii="Times New Roman" w:hAnsi="Times New Roman" w:cs="Times New Roman"/>
          </w:rPr>
          <w:t>ssrn</w:t>
        </w:r>
        <w:proofErr w:type="spellEnd"/>
        <w:r w:rsidRPr="00ED266F">
          <w:rPr>
            <w:rFonts w:ascii="Times New Roman" w:hAnsi="Times New Roman" w:cs="Times New Roman"/>
            <w:lang w:val="el-GR"/>
          </w:rPr>
          <w:t>.</w:t>
        </w:r>
        <w:r w:rsidRPr="00ED266F">
          <w:rPr>
            <w:rFonts w:ascii="Times New Roman" w:hAnsi="Times New Roman" w:cs="Times New Roman"/>
          </w:rPr>
          <w:t>com</w:t>
        </w:r>
        <w:r w:rsidRPr="00ED266F">
          <w:rPr>
            <w:rFonts w:ascii="Times New Roman" w:hAnsi="Times New Roman" w:cs="Times New Roman"/>
            <w:lang w:val="el-GR"/>
          </w:rPr>
          <w:t>/</w:t>
        </w:r>
        <w:r w:rsidRPr="00ED266F">
          <w:rPr>
            <w:rFonts w:ascii="Times New Roman" w:hAnsi="Times New Roman" w:cs="Times New Roman"/>
          </w:rPr>
          <w:t>sol</w:t>
        </w:r>
        <w:r w:rsidRPr="00ED266F">
          <w:rPr>
            <w:rFonts w:ascii="Times New Roman" w:hAnsi="Times New Roman" w:cs="Times New Roman"/>
            <w:lang w:val="el-GR"/>
          </w:rPr>
          <w:t>3/</w:t>
        </w:r>
      </w:hyperlink>
      <w:r w:rsidRPr="00ED266F">
        <w:rPr>
          <w:rFonts w:ascii="Times New Roman" w:hAnsi="Times New Roman" w:cs="Times New Roman"/>
          <w:lang w:val="el-GR"/>
        </w:rPr>
        <w:t xml:space="preserve"> </w:t>
      </w:r>
      <w:r w:rsidRPr="00ED266F">
        <w:rPr>
          <w:rFonts w:ascii="Times New Roman" w:hAnsi="Times New Roman" w:cs="Times New Roman"/>
        </w:rPr>
        <w:t>papers</w:t>
      </w:r>
      <w:r w:rsidRPr="00ED266F">
        <w:rPr>
          <w:rFonts w:ascii="Times New Roman" w:hAnsi="Times New Roman" w:cs="Times New Roman"/>
          <w:lang w:val="el-GR"/>
        </w:rPr>
        <w:t>.</w:t>
      </w:r>
      <w:r w:rsidRPr="00ED266F">
        <w:rPr>
          <w:rFonts w:ascii="Times New Roman" w:hAnsi="Times New Roman" w:cs="Times New Roman"/>
        </w:rPr>
        <w:t>cfm</w:t>
      </w:r>
      <w:r w:rsidRPr="00ED266F">
        <w:rPr>
          <w:rFonts w:ascii="Times New Roman" w:hAnsi="Times New Roman" w:cs="Times New Roman"/>
          <w:lang w:val="el-GR"/>
        </w:rPr>
        <w:t>?</w:t>
      </w:r>
      <w:r w:rsidRPr="00ED266F">
        <w:rPr>
          <w:rFonts w:ascii="Times New Roman" w:hAnsi="Times New Roman" w:cs="Times New Roman"/>
        </w:rPr>
        <w:t>abstract</w:t>
      </w:r>
      <w:r w:rsidRPr="00ED266F">
        <w:rPr>
          <w:rFonts w:ascii="Times New Roman" w:hAnsi="Times New Roman" w:cs="Times New Roman"/>
          <w:lang w:val="el-GR"/>
        </w:rPr>
        <w:t>_</w:t>
      </w:r>
      <w:r w:rsidRPr="00ED266F">
        <w:rPr>
          <w:rFonts w:ascii="Times New Roman" w:hAnsi="Times New Roman" w:cs="Times New Roman"/>
        </w:rPr>
        <w:t>id</w:t>
      </w:r>
      <w:r w:rsidRPr="00ED266F">
        <w:rPr>
          <w:rFonts w:ascii="Times New Roman" w:hAnsi="Times New Roman" w:cs="Times New Roman"/>
          <w:lang w:val="el-GR"/>
        </w:rPr>
        <w:t>=2699326</w:t>
      </w:r>
      <w:r w:rsidRPr="00ED266F">
        <w:rPr>
          <w:rFonts w:ascii="Times New Roman" w:hAnsi="Times New Roman" w:cs="Times New Roman"/>
          <w:spacing w:val="-2"/>
          <w:lang w:val="el-GR"/>
        </w:rPr>
        <w:t>.</w:t>
      </w:r>
    </w:p>
    <w:p w14:paraId="5B707ABF" w14:textId="77777777" w:rsidR="00D36F6E" w:rsidRPr="00ED266F" w:rsidRDefault="00F6074B">
      <w:pPr>
        <w:spacing w:before="191" w:line="252" w:lineRule="auto"/>
        <w:ind w:left="938" w:right="311" w:hanging="219"/>
        <w:jc w:val="both"/>
        <w:rPr>
          <w:rFonts w:ascii="Times New Roman" w:hAnsi="Times New Roman" w:cs="Times New Roman"/>
        </w:rPr>
      </w:pPr>
      <w:r w:rsidRPr="00ED266F">
        <w:rPr>
          <w:rFonts w:ascii="Times New Roman" w:hAnsi="Times New Roman" w:cs="Times New Roman"/>
        </w:rPr>
        <w:t xml:space="preserve">J. P. Hawley και A. T. Williams. </w:t>
      </w:r>
      <w:r w:rsidRPr="00ED266F">
        <w:rPr>
          <w:rFonts w:ascii="Times New Roman" w:hAnsi="Times New Roman" w:cs="Times New Roman"/>
          <w:i/>
          <w:lang w:val="el-GR"/>
        </w:rPr>
        <w:t>Η άνοδος του καταπιστευματικού καπιταλισμού: Πώς οι θεσμικοί επενδυτές μπορούν να κάνουν την εταιρική Αμερική πιο δημοκρατική</w:t>
      </w:r>
      <w:r w:rsidRPr="00ED266F">
        <w:rPr>
          <w:rFonts w:ascii="Times New Roman" w:hAnsi="Times New Roman" w:cs="Times New Roman"/>
          <w:spacing w:val="-8"/>
          <w:lang w:val="el-GR"/>
        </w:rPr>
        <w:t xml:space="preserve">. </w:t>
      </w:r>
      <w:r w:rsidRPr="00ED266F">
        <w:rPr>
          <w:rFonts w:ascii="Times New Roman" w:hAnsi="Times New Roman" w:cs="Times New Roman"/>
          <w:spacing w:val="-8"/>
        </w:rPr>
        <w:t>University of Pennsylvania Press, Φιλαδέλφεια, 2000.</w:t>
      </w:r>
    </w:p>
    <w:p w14:paraId="0521DBF0" w14:textId="77777777" w:rsidR="00D36F6E" w:rsidRPr="00ED266F" w:rsidRDefault="00F6074B">
      <w:pPr>
        <w:spacing w:before="178" w:line="252" w:lineRule="auto"/>
        <w:ind w:left="938" w:right="313" w:hanging="219"/>
        <w:jc w:val="both"/>
        <w:rPr>
          <w:rFonts w:ascii="Times New Roman" w:hAnsi="Times New Roman" w:cs="Times New Roman"/>
          <w:lang w:val="el-GR"/>
        </w:rPr>
      </w:pPr>
      <w:r w:rsidRPr="00ED266F">
        <w:rPr>
          <w:rFonts w:ascii="Times New Roman" w:hAnsi="Times New Roman" w:cs="Times New Roman"/>
          <w:w w:val="85"/>
        </w:rPr>
        <w:t xml:space="preserve">J. G. Hill και R. S. Thomas. </w:t>
      </w:r>
      <w:r w:rsidRPr="00ED266F">
        <w:rPr>
          <w:rFonts w:ascii="Times New Roman" w:hAnsi="Times New Roman" w:cs="Times New Roman"/>
          <w:i/>
          <w:w w:val="85"/>
          <w:lang w:val="el-GR"/>
        </w:rPr>
        <w:t>Ερευνητικό Εγχειρίδιο για την Ισχύ των Μετόχων</w:t>
      </w:r>
      <w:r w:rsidRPr="00ED266F">
        <w:rPr>
          <w:rFonts w:ascii="Times New Roman" w:hAnsi="Times New Roman" w:cs="Times New Roman"/>
          <w:w w:val="85"/>
          <w:lang w:val="el-GR"/>
        </w:rPr>
        <w:t xml:space="preserve">. </w:t>
      </w:r>
      <w:r w:rsidRPr="00ED266F">
        <w:rPr>
          <w:rFonts w:ascii="Times New Roman" w:hAnsi="Times New Roman" w:cs="Times New Roman"/>
          <w:w w:val="85"/>
        </w:rPr>
        <w:t>Edward</w:t>
      </w:r>
      <w:r w:rsidRPr="00ED266F">
        <w:rPr>
          <w:rFonts w:ascii="Times New Roman" w:hAnsi="Times New Roman" w:cs="Times New Roman"/>
          <w:w w:val="85"/>
          <w:lang w:val="el-GR"/>
        </w:rPr>
        <w:t xml:space="preserve"> </w:t>
      </w:r>
      <w:r w:rsidRPr="00ED266F">
        <w:rPr>
          <w:rFonts w:ascii="Times New Roman" w:hAnsi="Times New Roman" w:cs="Times New Roman"/>
          <w:w w:val="85"/>
        </w:rPr>
        <w:t>Elgar</w:t>
      </w:r>
      <w:r w:rsidRPr="00ED266F">
        <w:rPr>
          <w:rFonts w:ascii="Times New Roman" w:hAnsi="Times New Roman" w:cs="Times New Roman"/>
          <w:w w:val="85"/>
          <w:lang w:val="el-GR"/>
        </w:rPr>
        <w:t xml:space="preserve"> </w:t>
      </w:r>
      <w:r w:rsidRPr="00ED266F">
        <w:rPr>
          <w:rFonts w:ascii="Times New Roman" w:hAnsi="Times New Roman" w:cs="Times New Roman"/>
          <w:w w:val="85"/>
        </w:rPr>
        <w:t>Publishing</w:t>
      </w:r>
      <w:r w:rsidRPr="00ED266F">
        <w:rPr>
          <w:rFonts w:ascii="Times New Roman" w:hAnsi="Times New Roman" w:cs="Times New Roman"/>
          <w:w w:val="85"/>
          <w:lang w:val="el-GR"/>
        </w:rPr>
        <w:t xml:space="preserve"> </w:t>
      </w:r>
      <w:r w:rsidRPr="00ED266F">
        <w:rPr>
          <w:rFonts w:ascii="Times New Roman" w:hAnsi="Times New Roman" w:cs="Times New Roman"/>
          <w:w w:val="95"/>
        </w:rPr>
        <w:t>Limited</w:t>
      </w:r>
      <w:r w:rsidRPr="00ED266F">
        <w:rPr>
          <w:rFonts w:ascii="Times New Roman" w:hAnsi="Times New Roman" w:cs="Times New Roman"/>
          <w:w w:val="95"/>
          <w:lang w:val="el-GR"/>
        </w:rPr>
        <w:t>, Τσέλτεναμ, 2015.</w:t>
      </w:r>
    </w:p>
    <w:p w14:paraId="7EFF44E6" w14:textId="77777777" w:rsidR="00D36F6E" w:rsidRPr="00ED266F" w:rsidRDefault="00D36F6E">
      <w:pPr>
        <w:spacing w:line="252" w:lineRule="auto"/>
        <w:jc w:val="both"/>
        <w:rPr>
          <w:rFonts w:ascii="Times New Roman" w:hAnsi="Times New Roman" w:cs="Times New Roman"/>
          <w:lang w:val="el-GR"/>
        </w:rPr>
        <w:sectPr w:rsidR="00D36F6E" w:rsidRPr="00ED266F">
          <w:pgSz w:w="11910" w:h="16840"/>
          <w:pgMar w:top="1560" w:right="1080" w:bottom="1160" w:left="720" w:header="0" w:footer="956" w:gutter="0"/>
          <w:cols w:space="720"/>
        </w:sectPr>
      </w:pPr>
    </w:p>
    <w:p w14:paraId="22032D08" w14:textId="77777777" w:rsidR="00D36F6E" w:rsidRPr="00ED266F" w:rsidRDefault="00F6074B">
      <w:pPr>
        <w:pStyle w:val="BodyText"/>
        <w:spacing w:before="44"/>
        <w:ind w:left="720"/>
        <w:rPr>
          <w:rFonts w:ascii="Times New Roman" w:hAnsi="Times New Roman" w:cs="Times New Roman"/>
          <w:lang w:val="el-GR"/>
        </w:rPr>
      </w:pPr>
      <w:r w:rsidRPr="00ED266F">
        <w:rPr>
          <w:rFonts w:ascii="Times New Roman" w:hAnsi="Times New Roman" w:cs="Times New Roman"/>
          <w:w w:val="85"/>
          <w:lang w:val="el-GR"/>
        </w:rPr>
        <w:lastRenderedPageBreak/>
        <w:t xml:space="preserve">Γ. Χάμπελ. Μια προσέγγιση εισόδου-εξόδου για την αναγνώριση κλίκας. </w:t>
      </w:r>
      <w:r w:rsidRPr="00ED266F">
        <w:rPr>
          <w:rFonts w:ascii="Times New Roman" w:hAnsi="Times New Roman" w:cs="Times New Roman"/>
          <w:i/>
          <w:w w:val="85"/>
          <w:lang w:val="el-GR"/>
        </w:rPr>
        <w:t>Κοινωνιομετρία</w:t>
      </w:r>
      <w:r w:rsidRPr="00ED266F">
        <w:rPr>
          <w:rFonts w:ascii="Times New Roman" w:hAnsi="Times New Roman" w:cs="Times New Roman"/>
          <w:w w:val="85"/>
          <w:lang w:val="el-GR"/>
        </w:rPr>
        <w:t>, 28(4):377–399, 1965.</w:t>
      </w:r>
    </w:p>
    <w:p w14:paraId="6EE360F3" w14:textId="77777777" w:rsidR="00D36F6E" w:rsidRPr="00ED266F" w:rsidRDefault="00F6074B">
      <w:pPr>
        <w:pStyle w:val="BodyText"/>
        <w:spacing w:before="192"/>
        <w:ind w:left="720"/>
        <w:rPr>
          <w:rFonts w:ascii="Times New Roman" w:hAnsi="Times New Roman" w:cs="Times New Roman"/>
          <w:lang w:val="el-GR"/>
        </w:rPr>
      </w:pPr>
      <w:r w:rsidRPr="00ED266F">
        <w:rPr>
          <w:rFonts w:ascii="Times New Roman" w:hAnsi="Times New Roman" w:cs="Times New Roman"/>
          <w:w w:val="90"/>
          <w:lang w:val="el-GR"/>
        </w:rPr>
        <w:t xml:space="preserve">Π. </w:t>
      </w:r>
      <w:r w:rsidRPr="00ED266F">
        <w:rPr>
          <w:rFonts w:ascii="Times New Roman" w:hAnsi="Times New Roman" w:cs="Times New Roman"/>
          <w:w w:val="90"/>
        </w:rPr>
        <w:t>Jaccard</w:t>
      </w:r>
      <w:r w:rsidRPr="00ED266F">
        <w:rPr>
          <w:rFonts w:ascii="Times New Roman" w:hAnsi="Times New Roman" w:cs="Times New Roman"/>
          <w:w w:val="90"/>
          <w:lang w:val="el-GR"/>
        </w:rPr>
        <w:t xml:space="preserve">. Η κατανομή της χλωρίδας στην αλπική ζώνη. </w:t>
      </w:r>
      <w:r w:rsidRPr="00ED266F">
        <w:rPr>
          <w:rFonts w:ascii="Times New Roman" w:hAnsi="Times New Roman" w:cs="Times New Roman"/>
          <w:i/>
          <w:w w:val="90"/>
          <w:lang w:val="el-GR"/>
        </w:rPr>
        <w:t>Νέος Φυτολόγος</w:t>
      </w:r>
      <w:r w:rsidRPr="00ED266F">
        <w:rPr>
          <w:rFonts w:ascii="Times New Roman" w:hAnsi="Times New Roman" w:cs="Times New Roman"/>
          <w:w w:val="90"/>
          <w:lang w:val="el-GR"/>
        </w:rPr>
        <w:t>, 11(2):37–50, 1912.</w:t>
      </w:r>
    </w:p>
    <w:p w14:paraId="240B2A56" w14:textId="77777777" w:rsidR="00D36F6E" w:rsidRPr="00ED266F" w:rsidRDefault="00F6074B">
      <w:pPr>
        <w:pStyle w:val="BodyText"/>
        <w:spacing w:before="192" w:line="252" w:lineRule="auto"/>
        <w:ind w:left="938" w:right="311" w:hanging="219"/>
        <w:jc w:val="both"/>
        <w:rPr>
          <w:rFonts w:ascii="Times New Roman" w:hAnsi="Times New Roman" w:cs="Times New Roman"/>
          <w:lang w:val="pt-PT"/>
        </w:rPr>
      </w:pPr>
      <w:r w:rsidRPr="00ED266F">
        <w:rPr>
          <w:rFonts w:ascii="Times New Roman" w:hAnsi="Times New Roman" w:cs="Times New Roman"/>
          <w:w w:val="90"/>
          <w:lang w:val="el-GR"/>
        </w:rPr>
        <w:t xml:space="preserve">Λ. Κατς. Ένας νέος δείκτης κατάστασης που προέρχεται από κοινωνιομετρική ανάλυση. </w:t>
      </w:r>
      <w:proofErr w:type="spellStart"/>
      <w:r w:rsidRPr="00ED266F">
        <w:rPr>
          <w:rFonts w:ascii="Times New Roman" w:hAnsi="Times New Roman" w:cs="Times New Roman"/>
          <w:i/>
          <w:w w:val="90"/>
        </w:rPr>
        <w:t>Ψυχομετρικά</w:t>
      </w:r>
      <w:proofErr w:type="spellEnd"/>
      <w:r w:rsidRPr="00ED266F">
        <w:rPr>
          <w:rFonts w:ascii="Times New Roman" w:hAnsi="Times New Roman" w:cs="Times New Roman"/>
          <w:w w:val="90"/>
          <w:lang w:val="pt-PT"/>
        </w:rPr>
        <w:t xml:space="preserve">, 18(1):39–43, </w:t>
      </w:r>
      <w:r w:rsidRPr="00ED266F">
        <w:rPr>
          <w:rFonts w:ascii="Times New Roman" w:hAnsi="Times New Roman" w:cs="Times New Roman"/>
          <w:spacing w:val="-2"/>
          <w:lang w:val="pt-PT"/>
        </w:rPr>
        <w:t>1953.</w:t>
      </w:r>
    </w:p>
    <w:p w14:paraId="5B63F9FC" w14:textId="77777777" w:rsidR="00D36F6E" w:rsidRPr="00ED266F" w:rsidRDefault="00F6074B">
      <w:pPr>
        <w:pStyle w:val="BodyText"/>
        <w:spacing w:before="178" w:line="252" w:lineRule="auto"/>
        <w:ind w:left="938" w:right="312" w:hanging="219"/>
        <w:jc w:val="both"/>
        <w:rPr>
          <w:rFonts w:ascii="Times New Roman" w:hAnsi="Times New Roman" w:cs="Times New Roman"/>
          <w:lang w:val="el-GR"/>
        </w:rPr>
      </w:pPr>
      <w:r w:rsidRPr="00ED266F">
        <w:rPr>
          <w:rFonts w:ascii="Times New Roman" w:hAnsi="Times New Roman" w:cs="Times New Roman"/>
          <w:w w:val="90"/>
          <w:lang w:val="pt-PT"/>
        </w:rPr>
        <w:t xml:space="preserve">R. La Porta, F. L. de Silanes </w:t>
      </w:r>
      <w:r w:rsidRPr="00ED266F">
        <w:rPr>
          <w:rFonts w:ascii="Times New Roman" w:hAnsi="Times New Roman" w:cs="Times New Roman"/>
          <w:w w:val="90"/>
        </w:rPr>
        <w:t>και</w:t>
      </w:r>
      <w:r w:rsidRPr="00ED266F">
        <w:rPr>
          <w:rFonts w:ascii="Times New Roman" w:hAnsi="Times New Roman" w:cs="Times New Roman"/>
          <w:w w:val="90"/>
          <w:lang w:val="pt-PT"/>
        </w:rPr>
        <w:t xml:space="preserve"> A. Shleifer. </w:t>
      </w:r>
      <w:r w:rsidRPr="00ED266F">
        <w:rPr>
          <w:rFonts w:ascii="Times New Roman" w:hAnsi="Times New Roman" w:cs="Times New Roman"/>
          <w:w w:val="90"/>
          <w:lang w:val="el-GR"/>
        </w:rPr>
        <w:t xml:space="preserve">Εταιρική ιδιοκτησία σε όλο τον κόσμο. </w:t>
      </w:r>
      <w:r w:rsidRPr="00ED266F">
        <w:rPr>
          <w:rFonts w:ascii="Times New Roman" w:hAnsi="Times New Roman" w:cs="Times New Roman"/>
          <w:i/>
          <w:w w:val="90"/>
          <w:lang w:val="el-GR"/>
        </w:rPr>
        <w:t>Εφημερίδα των Οικονομικών</w:t>
      </w:r>
      <w:r w:rsidRPr="00ED266F">
        <w:rPr>
          <w:rFonts w:ascii="Times New Roman" w:hAnsi="Times New Roman" w:cs="Times New Roman"/>
          <w:w w:val="90"/>
          <w:lang w:val="el-GR"/>
        </w:rPr>
        <w:t>, 54(2):471–517, 1999.</w:t>
      </w:r>
    </w:p>
    <w:p w14:paraId="257A2319" w14:textId="77777777" w:rsidR="00D36F6E" w:rsidRPr="00ED266F" w:rsidRDefault="00F6074B">
      <w:pPr>
        <w:pStyle w:val="BodyText"/>
        <w:spacing w:before="179" w:line="242" w:lineRule="auto"/>
        <w:ind w:left="938" w:right="311" w:hanging="219"/>
        <w:jc w:val="both"/>
        <w:rPr>
          <w:rFonts w:ascii="Times New Roman" w:hAnsi="Times New Roman" w:cs="Times New Roman"/>
          <w:lang w:val="el-GR"/>
        </w:rPr>
      </w:pPr>
      <w:r w:rsidRPr="00ED266F">
        <w:rPr>
          <w:rFonts w:ascii="Times New Roman" w:hAnsi="Times New Roman" w:cs="Times New Roman"/>
          <w:spacing w:val="-6"/>
        </w:rPr>
        <w:t>M</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Meoli</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S</w:t>
      </w:r>
      <w:r w:rsidRPr="00ED266F">
        <w:rPr>
          <w:rFonts w:ascii="Times New Roman" w:hAnsi="Times New Roman" w:cs="Times New Roman"/>
          <w:spacing w:val="-6"/>
          <w:lang w:val="el-GR"/>
        </w:rPr>
        <w:t xml:space="preserve">. </w:t>
      </w:r>
      <w:proofErr w:type="spellStart"/>
      <w:r w:rsidRPr="00ED266F">
        <w:rPr>
          <w:rFonts w:ascii="Times New Roman" w:hAnsi="Times New Roman" w:cs="Times New Roman"/>
          <w:spacing w:val="-6"/>
        </w:rPr>
        <w:t>Paleari</w:t>
      </w:r>
      <w:proofErr w:type="spellEnd"/>
      <w:r w:rsidRPr="00ED266F">
        <w:rPr>
          <w:rFonts w:ascii="Times New Roman" w:hAnsi="Times New Roman" w:cs="Times New Roman"/>
          <w:spacing w:val="-6"/>
          <w:lang w:val="el-GR"/>
        </w:rPr>
        <w:t xml:space="preserve"> και </w:t>
      </w:r>
      <w:r w:rsidRPr="00ED266F">
        <w:rPr>
          <w:rFonts w:ascii="Times New Roman" w:hAnsi="Times New Roman" w:cs="Times New Roman"/>
          <w:spacing w:val="-6"/>
        </w:rPr>
        <w:t>G</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Urga</w:t>
      </w:r>
      <w:r w:rsidRPr="00ED266F">
        <w:rPr>
          <w:rFonts w:ascii="Times New Roman" w:hAnsi="Times New Roman" w:cs="Times New Roman"/>
          <w:spacing w:val="-6"/>
          <w:lang w:val="el-GR"/>
        </w:rPr>
        <w:t xml:space="preserve">. Όταν οι ελέγχοντες μέτοχοι «ζουν σαν βασιλιάδες». Η περίπτωση της </w:t>
      </w:r>
      <w:r w:rsidRPr="00ED266F">
        <w:rPr>
          <w:rFonts w:ascii="Times New Roman" w:hAnsi="Times New Roman" w:cs="Times New Roman"/>
          <w:spacing w:val="-6"/>
        </w:rPr>
        <w:t>Telecom</w:t>
      </w:r>
      <w:r w:rsidRPr="00ED266F">
        <w:rPr>
          <w:rFonts w:ascii="Times New Roman" w:hAnsi="Times New Roman" w:cs="Times New Roman"/>
          <w:spacing w:val="-6"/>
          <w:lang w:val="el-GR"/>
        </w:rPr>
        <w:t xml:space="preserve"> </w:t>
      </w:r>
      <w:r w:rsidRPr="00ED266F">
        <w:rPr>
          <w:rFonts w:ascii="Times New Roman" w:hAnsi="Times New Roman" w:cs="Times New Roman"/>
          <w:spacing w:val="-6"/>
        </w:rPr>
        <w:t>Italia</w:t>
      </w:r>
      <w:r w:rsidRPr="00ED266F">
        <w:rPr>
          <w:rFonts w:ascii="Times New Roman" w:hAnsi="Times New Roman" w:cs="Times New Roman"/>
          <w:spacing w:val="-6"/>
          <w:lang w:val="el-GR"/>
        </w:rPr>
        <w:t xml:space="preserve">. </w:t>
      </w:r>
      <w:r w:rsidRPr="00ED266F">
        <w:rPr>
          <w:rFonts w:ascii="Times New Roman" w:hAnsi="Times New Roman" w:cs="Times New Roman"/>
          <w:i/>
          <w:lang w:val="el-GR"/>
        </w:rPr>
        <w:t>Έγγραφο εργασίας</w:t>
      </w:r>
      <w:r w:rsidRPr="00ED266F">
        <w:rPr>
          <w:rFonts w:ascii="Times New Roman" w:hAnsi="Times New Roman" w:cs="Times New Roman"/>
          <w:lang w:val="el-GR"/>
        </w:rPr>
        <w:t xml:space="preserve">, 2006. </w:t>
      </w:r>
      <w:r w:rsidRPr="00ED266F">
        <w:rPr>
          <w:rFonts w:ascii="Times New Roman" w:hAnsi="Times New Roman" w:cs="Times New Roman"/>
        </w:rPr>
        <w:t>URL</w:t>
      </w:r>
      <w:r w:rsidRPr="00ED266F">
        <w:rPr>
          <w:rFonts w:ascii="Times New Roman" w:hAnsi="Times New Roman" w:cs="Times New Roman"/>
          <w:lang w:val="el-GR"/>
        </w:rPr>
        <w:t xml:space="preserve"> </w:t>
      </w:r>
      <w:hyperlink r:id="rId308">
        <w:r w:rsidRPr="00ED266F">
          <w:rPr>
            <w:rFonts w:ascii="Times New Roman" w:hAnsi="Times New Roman" w:cs="Times New Roman"/>
          </w:rPr>
          <w:t>http</w:t>
        </w:r>
        <w:r w:rsidRPr="00ED266F">
          <w:rPr>
            <w:rFonts w:ascii="Times New Roman" w:hAnsi="Times New Roman" w:cs="Times New Roman"/>
            <w:lang w:val="el-GR"/>
          </w:rPr>
          <w:t>://</w:t>
        </w:r>
        <w:r w:rsidRPr="00ED266F">
          <w:rPr>
            <w:rFonts w:ascii="Times New Roman" w:hAnsi="Times New Roman" w:cs="Times New Roman"/>
          </w:rPr>
          <w:t>papers</w:t>
        </w:r>
        <w:r w:rsidRPr="00ED266F">
          <w:rPr>
            <w:rFonts w:ascii="Times New Roman" w:hAnsi="Times New Roman" w:cs="Times New Roman"/>
            <w:lang w:val="el-GR"/>
          </w:rPr>
          <w:t>.</w:t>
        </w:r>
        <w:proofErr w:type="spellStart"/>
        <w:r w:rsidRPr="00ED266F">
          <w:rPr>
            <w:rFonts w:ascii="Times New Roman" w:hAnsi="Times New Roman" w:cs="Times New Roman"/>
          </w:rPr>
          <w:t>ssrn</w:t>
        </w:r>
        <w:proofErr w:type="spellEnd"/>
        <w:r w:rsidRPr="00ED266F">
          <w:rPr>
            <w:rFonts w:ascii="Times New Roman" w:hAnsi="Times New Roman" w:cs="Times New Roman"/>
            <w:lang w:val="el-GR"/>
          </w:rPr>
          <w:t>.</w:t>
        </w:r>
        <w:r w:rsidRPr="00ED266F">
          <w:rPr>
            <w:rFonts w:ascii="Times New Roman" w:hAnsi="Times New Roman" w:cs="Times New Roman"/>
          </w:rPr>
          <w:t>com</w:t>
        </w:r>
        <w:r w:rsidRPr="00ED266F">
          <w:rPr>
            <w:rFonts w:ascii="Times New Roman" w:hAnsi="Times New Roman" w:cs="Times New Roman"/>
            <w:lang w:val="el-GR"/>
          </w:rPr>
          <w:t>/</w:t>
        </w:r>
        <w:r w:rsidRPr="00ED266F">
          <w:rPr>
            <w:rFonts w:ascii="Times New Roman" w:hAnsi="Times New Roman" w:cs="Times New Roman"/>
          </w:rPr>
          <w:t>papers</w:t>
        </w:r>
        <w:r w:rsidRPr="00ED266F">
          <w:rPr>
            <w:rFonts w:ascii="Times New Roman" w:hAnsi="Times New Roman" w:cs="Times New Roman"/>
            <w:lang w:val="el-GR"/>
          </w:rPr>
          <w:t>.</w:t>
        </w:r>
        <w:r w:rsidRPr="00ED266F">
          <w:rPr>
            <w:rFonts w:ascii="Times New Roman" w:hAnsi="Times New Roman" w:cs="Times New Roman"/>
          </w:rPr>
          <w:t>cfm</w:t>
        </w:r>
        <w:r w:rsidRPr="00ED266F">
          <w:rPr>
            <w:rFonts w:ascii="Times New Roman" w:hAnsi="Times New Roman" w:cs="Times New Roman"/>
            <w:lang w:val="el-GR"/>
          </w:rPr>
          <w:t>;</w:t>
        </w:r>
      </w:hyperlink>
      <w:r w:rsidRPr="00ED266F">
        <w:rPr>
          <w:rFonts w:ascii="Times New Roman" w:hAnsi="Times New Roman" w:cs="Times New Roman"/>
          <w:lang w:val="el-GR"/>
        </w:rPr>
        <w:t xml:space="preserve"> περίληψη\_</w:t>
      </w:r>
      <w:r w:rsidRPr="00ED266F">
        <w:rPr>
          <w:rFonts w:ascii="Times New Roman" w:hAnsi="Times New Roman" w:cs="Times New Roman"/>
        </w:rPr>
        <w:t>id</w:t>
      </w:r>
      <w:r w:rsidRPr="00ED266F">
        <w:rPr>
          <w:rFonts w:ascii="Times New Roman" w:hAnsi="Times New Roman" w:cs="Times New Roman"/>
          <w:lang w:val="el-GR"/>
        </w:rPr>
        <w:t>=883655</w:t>
      </w:r>
      <w:r w:rsidRPr="00ED266F">
        <w:rPr>
          <w:rFonts w:ascii="Times New Roman" w:hAnsi="Times New Roman" w:cs="Times New Roman"/>
          <w:spacing w:val="-2"/>
          <w:lang w:val="el-GR"/>
        </w:rPr>
        <w:t>.</w:t>
      </w:r>
    </w:p>
    <w:p w14:paraId="59A134CC" w14:textId="77777777" w:rsidR="00D36F6E" w:rsidRPr="00ED266F" w:rsidRDefault="00F6074B">
      <w:pPr>
        <w:spacing w:before="188"/>
        <w:ind w:left="720"/>
        <w:rPr>
          <w:rFonts w:ascii="Times New Roman" w:hAnsi="Times New Roman" w:cs="Times New Roman"/>
          <w:lang w:val="el-GR"/>
        </w:rPr>
      </w:pPr>
      <w:r w:rsidRPr="00ED266F">
        <w:rPr>
          <w:rFonts w:ascii="Times New Roman" w:hAnsi="Times New Roman" w:cs="Times New Roman"/>
          <w:w w:val="90"/>
          <w:lang w:val="el-GR"/>
        </w:rPr>
        <w:t xml:space="preserve">Π. </w:t>
      </w:r>
      <w:r w:rsidRPr="00ED266F">
        <w:rPr>
          <w:rFonts w:ascii="Times New Roman" w:hAnsi="Times New Roman" w:cs="Times New Roman"/>
          <w:w w:val="90"/>
        </w:rPr>
        <w:t>Muolo</w:t>
      </w:r>
      <w:r w:rsidRPr="00ED266F">
        <w:rPr>
          <w:rFonts w:ascii="Times New Roman" w:hAnsi="Times New Roman" w:cs="Times New Roman"/>
          <w:w w:val="90"/>
          <w:lang w:val="el-GR"/>
        </w:rPr>
        <w:t xml:space="preserve">. </w:t>
      </w:r>
      <w:r w:rsidRPr="00ED266F">
        <w:rPr>
          <w:rFonts w:ascii="Times New Roman" w:hAnsi="Times New Roman" w:cs="Times New Roman"/>
          <w:i/>
          <w:w w:val="90"/>
          <w:lang w:val="el-GR"/>
        </w:rPr>
        <w:t>Διάσωση 700 δισεκατομμυρίων δολαρίων</w:t>
      </w:r>
      <w:r w:rsidRPr="00ED266F">
        <w:rPr>
          <w:rFonts w:ascii="Times New Roman" w:hAnsi="Times New Roman" w:cs="Times New Roman"/>
          <w:w w:val="90"/>
          <w:lang w:val="el-GR"/>
        </w:rPr>
        <w:t xml:space="preserve">. </w:t>
      </w:r>
      <w:r w:rsidRPr="00ED266F">
        <w:rPr>
          <w:rFonts w:ascii="Times New Roman" w:hAnsi="Times New Roman" w:cs="Times New Roman"/>
          <w:w w:val="90"/>
        </w:rPr>
        <w:t>John</w:t>
      </w:r>
      <w:r w:rsidRPr="00ED266F">
        <w:rPr>
          <w:rFonts w:ascii="Times New Roman" w:hAnsi="Times New Roman" w:cs="Times New Roman"/>
          <w:w w:val="90"/>
          <w:lang w:val="el-GR"/>
        </w:rPr>
        <w:t xml:space="preserve"> </w:t>
      </w:r>
      <w:r w:rsidRPr="00ED266F">
        <w:rPr>
          <w:rFonts w:ascii="Times New Roman" w:hAnsi="Times New Roman" w:cs="Times New Roman"/>
          <w:w w:val="90"/>
        </w:rPr>
        <w:t>Wiley</w:t>
      </w:r>
      <w:r w:rsidRPr="00ED266F">
        <w:rPr>
          <w:rFonts w:ascii="Times New Roman" w:hAnsi="Times New Roman" w:cs="Times New Roman"/>
          <w:w w:val="90"/>
          <w:lang w:val="el-GR"/>
        </w:rPr>
        <w:t xml:space="preserve"> &amp; </w:t>
      </w:r>
      <w:r w:rsidRPr="00ED266F">
        <w:rPr>
          <w:rFonts w:ascii="Times New Roman" w:hAnsi="Times New Roman" w:cs="Times New Roman"/>
          <w:w w:val="90"/>
        </w:rPr>
        <w:t>Sons</w:t>
      </w:r>
      <w:r w:rsidRPr="00ED266F">
        <w:rPr>
          <w:rFonts w:ascii="Times New Roman" w:hAnsi="Times New Roman" w:cs="Times New Roman"/>
          <w:w w:val="90"/>
          <w:lang w:val="el-GR"/>
        </w:rPr>
        <w:t>, Χόμποκεν, 2008.</w:t>
      </w:r>
    </w:p>
    <w:p w14:paraId="1873513A" w14:textId="77777777" w:rsidR="00D36F6E" w:rsidRPr="00ED266F" w:rsidRDefault="00F6074B">
      <w:pPr>
        <w:spacing w:before="184" w:line="252" w:lineRule="auto"/>
        <w:ind w:left="938" w:right="312" w:hanging="219"/>
        <w:jc w:val="both"/>
        <w:rPr>
          <w:rFonts w:ascii="Times New Roman" w:hAnsi="Times New Roman" w:cs="Times New Roman"/>
          <w:lang w:val="el-GR"/>
        </w:rPr>
      </w:pPr>
      <w:r w:rsidRPr="00ED266F">
        <w:rPr>
          <w:rFonts w:ascii="Times New Roman" w:hAnsi="Times New Roman" w:cs="Times New Roman"/>
          <w:w w:val="90"/>
        </w:rPr>
        <w:t>G</w:t>
      </w:r>
      <w:r w:rsidRPr="00ED266F">
        <w:rPr>
          <w:rFonts w:ascii="Times New Roman" w:hAnsi="Times New Roman" w:cs="Times New Roman"/>
          <w:w w:val="90"/>
          <w:lang w:val="el-GR"/>
        </w:rPr>
        <w:t xml:space="preserve">. </w:t>
      </w:r>
      <w:r w:rsidRPr="00ED266F">
        <w:rPr>
          <w:rFonts w:ascii="Times New Roman" w:hAnsi="Times New Roman" w:cs="Times New Roman"/>
          <w:w w:val="90"/>
        </w:rPr>
        <w:t>Murray</w:t>
      </w:r>
      <w:r w:rsidRPr="00ED266F">
        <w:rPr>
          <w:rFonts w:ascii="Times New Roman" w:hAnsi="Times New Roman" w:cs="Times New Roman"/>
          <w:w w:val="90"/>
          <w:lang w:val="el-GR"/>
        </w:rPr>
        <w:t xml:space="preserve"> και </w:t>
      </w:r>
      <w:r w:rsidRPr="00ED266F">
        <w:rPr>
          <w:rFonts w:ascii="Times New Roman" w:hAnsi="Times New Roman" w:cs="Times New Roman"/>
          <w:w w:val="90"/>
        </w:rPr>
        <w:t>D</w:t>
      </w:r>
      <w:r w:rsidRPr="00ED266F">
        <w:rPr>
          <w:rFonts w:ascii="Times New Roman" w:hAnsi="Times New Roman" w:cs="Times New Roman"/>
          <w:w w:val="90"/>
          <w:lang w:val="el-GR"/>
        </w:rPr>
        <w:t xml:space="preserve">. </w:t>
      </w:r>
      <w:r w:rsidRPr="00ED266F">
        <w:rPr>
          <w:rFonts w:ascii="Times New Roman" w:hAnsi="Times New Roman" w:cs="Times New Roman"/>
          <w:w w:val="90"/>
        </w:rPr>
        <w:t>Peetz</w:t>
      </w:r>
      <w:r w:rsidRPr="00ED266F">
        <w:rPr>
          <w:rFonts w:ascii="Times New Roman" w:hAnsi="Times New Roman" w:cs="Times New Roman"/>
          <w:w w:val="90"/>
          <w:lang w:val="el-GR"/>
        </w:rPr>
        <w:t xml:space="preserve">. Σε ποιον ανήκει ο κόσμος: Μερικά εμπειρικά ευρήματα. </w:t>
      </w:r>
      <w:r w:rsidRPr="00ED266F">
        <w:rPr>
          <w:rFonts w:ascii="Times New Roman" w:hAnsi="Times New Roman" w:cs="Times New Roman"/>
          <w:i/>
          <w:w w:val="90"/>
        </w:rPr>
        <w:t>XVII</w:t>
      </w:r>
      <w:r w:rsidRPr="00ED266F">
        <w:rPr>
          <w:rFonts w:ascii="Times New Roman" w:hAnsi="Times New Roman" w:cs="Times New Roman"/>
          <w:i/>
          <w:w w:val="90"/>
          <w:lang w:val="el-GR"/>
        </w:rPr>
        <w:t xml:space="preserve"> Παγκόσμιο Συνέδριο </w:t>
      </w:r>
      <w:r w:rsidRPr="00ED266F">
        <w:rPr>
          <w:rFonts w:ascii="Times New Roman" w:hAnsi="Times New Roman" w:cs="Times New Roman"/>
          <w:i/>
          <w:spacing w:val="-4"/>
          <w:w w:val="95"/>
          <w:lang w:val="el-GR"/>
        </w:rPr>
        <w:t xml:space="preserve">Κοινωνιολογίας, </w:t>
      </w:r>
      <w:r w:rsidRPr="00ED266F">
        <w:rPr>
          <w:rFonts w:ascii="Times New Roman" w:hAnsi="Times New Roman" w:cs="Times New Roman"/>
          <w:i/>
          <w:spacing w:val="9"/>
          <w:w w:val="101"/>
        </w:rPr>
        <w:t>G</w:t>
      </w:r>
      <w:r w:rsidRPr="00ED266F">
        <w:rPr>
          <w:rFonts w:ascii="Times New Roman" w:hAnsi="Times New Roman" w:cs="Times New Roman"/>
          <w:i/>
          <w:spacing w:val="9"/>
          <w:w w:val="101"/>
          <w:lang w:val="el-GR"/>
        </w:rPr>
        <w:t xml:space="preserve"> ̈</w:t>
      </w:r>
      <w:proofErr w:type="spellStart"/>
      <w:r w:rsidRPr="00ED266F">
        <w:rPr>
          <w:rFonts w:ascii="Times New Roman" w:hAnsi="Times New Roman" w:cs="Times New Roman"/>
          <w:i/>
          <w:spacing w:val="9"/>
          <w:w w:val="101"/>
        </w:rPr>
        <w:t>oteborg</w:t>
      </w:r>
      <w:proofErr w:type="spellEnd"/>
      <w:r w:rsidRPr="00ED266F">
        <w:rPr>
          <w:rFonts w:ascii="Times New Roman" w:hAnsi="Times New Roman" w:cs="Times New Roman"/>
          <w:i/>
          <w:spacing w:val="9"/>
          <w:w w:val="89"/>
          <w:lang w:val="el-GR"/>
        </w:rPr>
        <w:t xml:space="preserve">, </w:t>
      </w:r>
      <w:r w:rsidRPr="00ED266F">
        <w:rPr>
          <w:rFonts w:ascii="Times New Roman" w:hAnsi="Times New Roman" w:cs="Times New Roman"/>
          <w:i/>
          <w:spacing w:val="-4"/>
          <w:w w:val="95"/>
          <w:lang w:val="el-GR"/>
        </w:rPr>
        <w:t>Διεθνής Κοινωνιολογική Ένωση</w:t>
      </w:r>
      <w:r w:rsidRPr="00ED266F">
        <w:rPr>
          <w:rFonts w:ascii="Times New Roman" w:hAnsi="Times New Roman" w:cs="Times New Roman"/>
          <w:spacing w:val="-4"/>
          <w:w w:val="95"/>
          <w:lang w:val="el-GR"/>
        </w:rPr>
        <w:t>, 2010.</w:t>
      </w:r>
    </w:p>
    <w:p w14:paraId="1AFFCCC1" w14:textId="77777777" w:rsidR="00D36F6E" w:rsidRPr="00ED266F" w:rsidRDefault="00F6074B">
      <w:pPr>
        <w:pStyle w:val="BodyText"/>
        <w:spacing w:before="169" w:line="242" w:lineRule="auto"/>
        <w:ind w:left="938" w:right="312" w:hanging="219"/>
        <w:rPr>
          <w:rFonts w:ascii="Times New Roman" w:hAnsi="Times New Roman" w:cs="Times New Roman"/>
        </w:rPr>
      </w:pPr>
      <w:r w:rsidRPr="00ED266F">
        <w:rPr>
          <w:rFonts w:ascii="Times New Roman" w:hAnsi="Times New Roman" w:cs="Times New Roman"/>
          <w:spacing w:val="-8"/>
          <w:lang w:val="el-GR"/>
        </w:rPr>
        <w:t xml:space="preserve">Διαχείριση Επενδύσεων </w:t>
      </w:r>
      <w:proofErr w:type="spellStart"/>
      <w:r w:rsidRPr="00ED266F">
        <w:rPr>
          <w:rFonts w:ascii="Times New Roman" w:hAnsi="Times New Roman" w:cs="Times New Roman"/>
          <w:spacing w:val="-8"/>
        </w:rPr>
        <w:t>Norges</w:t>
      </w:r>
      <w:proofErr w:type="spellEnd"/>
      <w:r w:rsidRPr="00ED266F">
        <w:rPr>
          <w:rFonts w:ascii="Times New Roman" w:hAnsi="Times New Roman" w:cs="Times New Roman"/>
          <w:spacing w:val="-8"/>
          <w:lang w:val="el-GR"/>
        </w:rPr>
        <w:t xml:space="preserve"> </w:t>
      </w:r>
      <w:r w:rsidRPr="00ED266F">
        <w:rPr>
          <w:rFonts w:ascii="Times New Roman" w:hAnsi="Times New Roman" w:cs="Times New Roman"/>
          <w:spacing w:val="-8"/>
        </w:rPr>
        <w:t>Bank</w:t>
      </w:r>
      <w:r w:rsidRPr="00ED266F">
        <w:rPr>
          <w:rFonts w:ascii="Times New Roman" w:hAnsi="Times New Roman" w:cs="Times New Roman"/>
          <w:spacing w:val="-8"/>
          <w:lang w:val="el-GR"/>
        </w:rPr>
        <w:t xml:space="preserve">. </w:t>
      </w:r>
      <w:proofErr w:type="spellStart"/>
      <w:r w:rsidRPr="00ED266F">
        <w:rPr>
          <w:rFonts w:ascii="Times New Roman" w:hAnsi="Times New Roman" w:cs="Times New Roman"/>
          <w:spacing w:val="-8"/>
        </w:rPr>
        <w:t>Ετήσι</w:t>
      </w:r>
      <w:proofErr w:type="spellEnd"/>
      <w:r w:rsidRPr="00ED266F">
        <w:rPr>
          <w:rFonts w:ascii="Times New Roman" w:hAnsi="Times New Roman" w:cs="Times New Roman"/>
          <w:spacing w:val="-8"/>
        </w:rPr>
        <w:t xml:space="preserve">α Έκθεση, 2007. URL </w:t>
      </w:r>
      <w:hyperlink r:id="rId309">
        <w:r w:rsidRPr="00ED266F">
          <w:rPr>
            <w:rFonts w:ascii="Times New Roman" w:hAnsi="Times New Roman" w:cs="Times New Roman"/>
            <w:spacing w:val="-8"/>
          </w:rPr>
          <w:t>https://www.nbim.no/en/</w:t>
        </w:r>
      </w:hyperlink>
      <w:r w:rsidRPr="00ED266F">
        <w:rPr>
          <w:rFonts w:ascii="Times New Roman" w:hAnsi="Times New Roman" w:cs="Times New Roman"/>
          <w:spacing w:val="-8"/>
        </w:rPr>
        <w:t xml:space="preserve"> transparency/reports/2011-and-older/2007/nbim-annual-report-2007/</w:t>
      </w:r>
      <w:r w:rsidRPr="00ED266F">
        <w:rPr>
          <w:rFonts w:ascii="Times New Roman" w:hAnsi="Times New Roman" w:cs="Times New Roman"/>
          <w:spacing w:val="-2"/>
        </w:rPr>
        <w:t>.</w:t>
      </w:r>
    </w:p>
    <w:p w14:paraId="625EC1CE" w14:textId="77777777" w:rsidR="00D36F6E" w:rsidRPr="00ED266F" w:rsidRDefault="00F6074B">
      <w:pPr>
        <w:pStyle w:val="BodyText"/>
        <w:spacing w:before="190" w:line="252" w:lineRule="auto"/>
        <w:ind w:left="938" w:right="309" w:hanging="219"/>
        <w:jc w:val="both"/>
        <w:rPr>
          <w:rFonts w:ascii="Times New Roman" w:hAnsi="Times New Roman" w:cs="Times New Roman"/>
          <w:lang w:val="el-GR"/>
        </w:rPr>
      </w:pPr>
      <w:r w:rsidRPr="00ED266F">
        <w:rPr>
          <w:rFonts w:ascii="Times New Roman" w:hAnsi="Times New Roman" w:cs="Times New Roman"/>
          <w:w w:val="95"/>
          <w:lang w:val="fi-FI"/>
        </w:rPr>
        <w:t xml:space="preserve">D. O'Brien </w:t>
      </w:r>
      <w:r w:rsidRPr="00ED266F">
        <w:rPr>
          <w:rFonts w:ascii="Times New Roman" w:hAnsi="Times New Roman" w:cs="Times New Roman"/>
          <w:w w:val="95"/>
        </w:rPr>
        <w:t>και</w:t>
      </w:r>
      <w:r w:rsidRPr="00ED266F">
        <w:rPr>
          <w:rFonts w:ascii="Times New Roman" w:hAnsi="Times New Roman" w:cs="Times New Roman"/>
          <w:w w:val="95"/>
          <w:lang w:val="fi-FI"/>
        </w:rPr>
        <w:t xml:space="preserve"> S. Salop. </w:t>
      </w:r>
      <w:r w:rsidRPr="00ED266F">
        <w:rPr>
          <w:rFonts w:ascii="Times New Roman" w:hAnsi="Times New Roman" w:cs="Times New Roman"/>
          <w:w w:val="95"/>
          <w:lang w:val="el-GR"/>
        </w:rPr>
        <w:t xml:space="preserve">Ανταγωνιστικές επιπτώσεις της μερικής ιδιοκτησίας: Χρηματοοικονομικό συμφέρον και </w:t>
      </w:r>
      <w:r w:rsidRPr="00ED266F">
        <w:rPr>
          <w:rFonts w:ascii="Times New Roman" w:hAnsi="Times New Roman" w:cs="Times New Roman"/>
          <w:w w:val="90"/>
          <w:lang w:val="el-GR"/>
        </w:rPr>
        <w:t xml:space="preserve">εταιρικός έλεγχος. </w:t>
      </w:r>
      <w:r w:rsidRPr="00ED266F">
        <w:rPr>
          <w:rFonts w:ascii="Times New Roman" w:hAnsi="Times New Roman" w:cs="Times New Roman"/>
          <w:i/>
          <w:w w:val="90"/>
          <w:lang w:val="el-GR"/>
        </w:rPr>
        <w:t>Αντιμονοπωλιακή Νομική Εφημερίδα</w:t>
      </w:r>
      <w:r w:rsidRPr="00ED266F">
        <w:rPr>
          <w:rFonts w:ascii="Times New Roman" w:hAnsi="Times New Roman" w:cs="Times New Roman"/>
          <w:w w:val="90"/>
          <w:lang w:val="el-GR"/>
        </w:rPr>
        <w:t>, 67:559, 1999.</w:t>
      </w:r>
    </w:p>
    <w:p w14:paraId="683DF6CB" w14:textId="77777777" w:rsidR="00D36F6E" w:rsidRPr="00ED266F" w:rsidRDefault="00F6074B">
      <w:pPr>
        <w:pStyle w:val="BodyText"/>
        <w:spacing w:before="179" w:line="252" w:lineRule="auto"/>
        <w:ind w:left="938" w:right="309" w:hanging="219"/>
        <w:jc w:val="both"/>
        <w:rPr>
          <w:rFonts w:ascii="Times New Roman" w:hAnsi="Times New Roman" w:cs="Times New Roman"/>
          <w:lang w:val="el-GR"/>
        </w:rPr>
      </w:pPr>
      <w:r w:rsidRPr="00ED266F">
        <w:rPr>
          <w:rFonts w:ascii="Times New Roman" w:hAnsi="Times New Roman" w:cs="Times New Roman"/>
          <w:w w:val="90"/>
        </w:rPr>
        <w:t>L</w:t>
      </w:r>
      <w:r w:rsidRPr="00ED266F">
        <w:rPr>
          <w:rFonts w:ascii="Times New Roman" w:hAnsi="Times New Roman" w:cs="Times New Roman"/>
          <w:w w:val="90"/>
          <w:lang w:val="el-GR"/>
        </w:rPr>
        <w:t xml:space="preserve">. </w:t>
      </w:r>
      <w:r w:rsidRPr="00ED266F">
        <w:rPr>
          <w:rFonts w:ascii="Times New Roman" w:hAnsi="Times New Roman" w:cs="Times New Roman"/>
          <w:w w:val="90"/>
        </w:rPr>
        <w:t>Page</w:t>
      </w:r>
      <w:r w:rsidRPr="00ED266F">
        <w:rPr>
          <w:rFonts w:ascii="Times New Roman" w:hAnsi="Times New Roman" w:cs="Times New Roman"/>
          <w:w w:val="90"/>
          <w:lang w:val="el-GR"/>
        </w:rPr>
        <w:t xml:space="preserve">, </w:t>
      </w:r>
      <w:r w:rsidRPr="00ED266F">
        <w:rPr>
          <w:rFonts w:ascii="Times New Roman" w:hAnsi="Times New Roman" w:cs="Times New Roman"/>
          <w:w w:val="90"/>
        </w:rPr>
        <w:t>S</w:t>
      </w:r>
      <w:r w:rsidRPr="00ED266F">
        <w:rPr>
          <w:rFonts w:ascii="Times New Roman" w:hAnsi="Times New Roman" w:cs="Times New Roman"/>
          <w:w w:val="90"/>
          <w:lang w:val="el-GR"/>
        </w:rPr>
        <w:t xml:space="preserve">. </w:t>
      </w:r>
      <w:r w:rsidRPr="00ED266F">
        <w:rPr>
          <w:rFonts w:ascii="Times New Roman" w:hAnsi="Times New Roman" w:cs="Times New Roman"/>
          <w:w w:val="90"/>
        </w:rPr>
        <w:t>Brin</w:t>
      </w:r>
      <w:r w:rsidRPr="00ED266F">
        <w:rPr>
          <w:rFonts w:ascii="Times New Roman" w:hAnsi="Times New Roman" w:cs="Times New Roman"/>
          <w:w w:val="90"/>
          <w:lang w:val="el-GR"/>
        </w:rPr>
        <w:t xml:space="preserve">, </w:t>
      </w:r>
      <w:r w:rsidRPr="00ED266F">
        <w:rPr>
          <w:rFonts w:ascii="Times New Roman" w:hAnsi="Times New Roman" w:cs="Times New Roman"/>
          <w:w w:val="90"/>
        </w:rPr>
        <w:t>R</w:t>
      </w:r>
      <w:r w:rsidRPr="00ED266F">
        <w:rPr>
          <w:rFonts w:ascii="Times New Roman" w:hAnsi="Times New Roman" w:cs="Times New Roman"/>
          <w:w w:val="90"/>
          <w:lang w:val="el-GR"/>
        </w:rPr>
        <w:t xml:space="preserve">. </w:t>
      </w:r>
      <w:r w:rsidRPr="00ED266F">
        <w:rPr>
          <w:rFonts w:ascii="Times New Roman" w:hAnsi="Times New Roman" w:cs="Times New Roman"/>
          <w:w w:val="90"/>
        </w:rPr>
        <w:t>Motwani</w:t>
      </w:r>
      <w:r w:rsidRPr="00ED266F">
        <w:rPr>
          <w:rFonts w:ascii="Times New Roman" w:hAnsi="Times New Roman" w:cs="Times New Roman"/>
          <w:w w:val="90"/>
          <w:lang w:val="el-GR"/>
        </w:rPr>
        <w:t xml:space="preserve"> και </w:t>
      </w:r>
      <w:r w:rsidRPr="00ED266F">
        <w:rPr>
          <w:rFonts w:ascii="Times New Roman" w:hAnsi="Times New Roman" w:cs="Times New Roman"/>
          <w:w w:val="90"/>
        </w:rPr>
        <w:t>T</w:t>
      </w:r>
      <w:r w:rsidRPr="00ED266F">
        <w:rPr>
          <w:rFonts w:ascii="Times New Roman" w:hAnsi="Times New Roman" w:cs="Times New Roman"/>
          <w:w w:val="90"/>
          <w:lang w:val="el-GR"/>
        </w:rPr>
        <w:t xml:space="preserve">. </w:t>
      </w:r>
      <w:r w:rsidRPr="00ED266F">
        <w:rPr>
          <w:rFonts w:ascii="Times New Roman" w:hAnsi="Times New Roman" w:cs="Times New Roman"/>
          <w:w w:val="90"/>
        </w:rPr>
        <w:t>Winograd</w:t>
      </w:r>
      <w:r w:rsidRPr="00ED266F">
        <w:rPr>
          <w:rFonts w:ascii="Times New Roman" w:hAnsi="Times New Roman" w:cs="Times New Roman"/>
          <w:w w:val="90"/>
          <w:lang w:val="el-GR"/>
        </w:rPr>
        <w:t xml:space="preserve">. Η κατάταξη παραπομπών </w:t>
      </w:r>
      <w:proofErr w:type="spellStart"/>
      <w:r w:rsidRPr="00ED266F">
        <w:rPr>
          <w:rFonts w:ascii="Times New Roman" w:hAnsi="Times New Roman" w:cs="Times New Roman"/>
          <w:w w:val="90"/>
        </w:rPr>
        <w:t>pagerank</w:t>
      </w:r>
      <w:proofErr w:type="spellEnd"/>
      <w:r w:rsidRPr="00ED266F">
        <w:rPr>
          <w:rFonts w:ascii="Times New Roman" w:hAnsi="Times New Roman" w:cs="Times New Roman"/>
          <w:w w:val="90"/>
          <w:lang w:val="el-GR"/>
        </w:rPr>
        <w:t xml:space="preserve">: Φέρνοντας τάξη </w:t>
      </w:r>
      <w:r w:rsidRPr="00ED266F">
        <w:rPr>
          <w:rFonts w:ascii="Times New Roman" w:hAnsi="Times New Roman" w:cs="Times New Roman"/>
          <w:spacing w:val="-8"/>
          <w:lang w:val="el-GR"/>
        </w:rPr>
        <w:t xml:space="preserve">στον Ιστό. Τεχνική έκθεση, </w:t>
      </w:r>
      <w:r w:rsidRPr="00ED266F">
        <w:rPr>
          <w:rFonts w:ascii="Times New Roman" w:hAnsi="Times New Roman" w:cs="Times New Roman"/>
          <w:spacing w:val="-8"/>
        </w:rPr>
        <w:t>Stanford</w:t>
      </w:r>
      <w:r w:rsidRPr="00ED266F">
        <w:rPr>
          <w:rFonts w:ascii="Times New Roman" w:hAnsi="Times New Roman" w:cs="Times New Roman"/>
          <w:spacing w:val="-8"/>
          <w:lang w:val="el-GR"/>
        </w:rPr>
        <w:t xml:space="preserve"> </w:t>
      </w:r>
      <w:proofErr w:type="spellStart"/>
      <w:r w:rsidRPr="00ED266F">
        <w:rPr>
          <w:rFonts w:ascii="Times New Roman" w:hAnsi="Times New Roman" w:cs="Times New Roman"/>
          <w:spacing w:val="-8"/>
        </w:rPr>
        <w:t>InfoLab</w:t>
      </w:r>
      <w:proofErr w:type="spellEnd"/>
      <w:r w:rsidRPr="00ED266F">
        <w:rPr>
          <w:rFonts w:ascii="Times New Roman" w:hAnsi="Times New Roman" w:cs="Times New Roman"/>
          <w:spacing w:val="-8"/>
          <w:lang w:val="el-GR"/>
        </w:rPr>
        <w:t>, 1999.</w:t>
      </w:r>
    </w:p>
    <w:p w14:paraId="2C31A65C" w14:textId="77777777" w:rsidR="00D36F6E" w:rsidRPr="00ED266F" w:rsidRDefault="00F6074B">
      <w:pPr>
        <w:spacing w:before="179" w:line="252" w:lineRule="auto"/>
        <w:ind w:left="938" w:right="312" w:hanging="219"/>
        <w:jc w:val="both"/>
        <w:rPr>
          <w:rFonts w:ascii="Times New Roman" w:hAnsi="Times New Roman" w:cs="Times New Roman"/>
        </w:rPr>
      </w:pPr>
      <w:r w:rsidRPr="00ED266F">
        <w:rPr>
          <w:rFonts w:ascii="Times New Roman" w:hAnsi="Times New Roman" w:cs="Times New Roman"/>
          <w:spacing w:val="-2"/>
          <w:w w:val="90"/>
          <w:lang w:val="el-GR"/>
        </w:rPr>
        <w:t xml:space="preserve">Φ. Πάρτνοϊ. Ακτιβισμός των </w:t>
      </w:r>
      <w:r w:rsidRPr="00ED266F">
        <w:rPr>
          <w:rFonts w:ascii="Times New Roman" w:hAnsi="Times New Roman" w:cs="Times New Roman"/>
          <w:spacing w:val="-2"/>
          <w:w w:val="90"/>
        </w:rPr>
        <w:t>hedge</w:t>
      </w:r>
      <w:r w:rsidRPr="00ED266F">
        <w:rPr>
          <w:rFonts w:ascii="Times New Roman" w:hAnsi="Times New Roman" w:cs="Times New Roman"/>
          <w:spacing w:val="-2"/>
          <w:w w:val="90"/>
          <w:lang w:val="el-GR"/>
        </w:rPr>
        <w:t xml:space="preserve"> </w:t>
      </w:r>
      <w:r w:rsidRPr="00ED266F">
        <w:rPr>
          <w:rFonts w:ascii="Times New Roman" w:hAnsi="Times New Roman" w:cs="Times New Roman"/>
          <w:spacing w:val="-2"/>
          <w:w w:val="90"/>
        </w:rPr>
        <w:t>funds</w:t>
      </w:r>
      <w:r w:rsidRPr="00ED266F">
        <w:rPr>
          <w:rFonts w:ascii="Times New Roman" w:hAnsi="Times New Roman" w:cs="Times New Roman"/>
          <w:spacing w:val="-2"/>
          <w:w w:val="90"/>
          <w:lang w:val="el-GR"/>
        </w:rPr>
        <w:t xml:space="preserve"> των ΗΠΑ. Στο </w:t>
      </w:r>
      <w:r w:rsidRPr="00ED266F">
        <w:rPr>
          <w:rFonts w:ascii="Times New Roman" w:hAnsi="Times New Roman" w:cs="Times New Roman"/>
          <w:spacing w:val="-2"/>
          <w:w w:val="90"/>
        </w:rPr>
        <w:t>J</w:t>
      </w:r>
      <w:r w:rsidRPr="00ED266F">
        <w:rPr>
          <w:rFonts w:ascii="Times New Roman" w:hAnsi="Times New Roman" w:cs="Times New Roman"/>
          <w:spacing w:val="-2"/>
          <w:w w:val="90"/>
          <w:lang w:val="el-GR"/>
        </w:rPr>
        <w:t xml:space="preserve">. </w:t>
      </w:r>
      <w:r w:rsidRPr="00ED266F">
        <w:rPr>
          <w:rFonts w:ascii="Times New Roman" w:hAnsi="Times New Roman" w:cs="Times New Roman"/>
          <w:spacing w:val="-2"/>
          <w:w w:val="90"/>
        </w:rPr>
        <w:t>G</w:t>
      </w:r>
      <w:r w:rsidRPr="00ED266F">
        <w:rPr>
          <w:rFonts w:ascii="Times New Roman" w:hAnsi="Times New Roman" w:cs="Times New Roman"/>
          <w:spacing w:val="-2"/>
          <w:w w:val="90"/>
          <w:lang w:val="el-GR"/>
        </w:rPr>
        <w:t xml:space="preserve">. </w:t>
      </w:r>
      <w:r w:rsidRPr="00ED266F">
        <w:rPr>
          <w:rFonts w:ascii="Times New Roman" w:hAnsi="Times New Roman" w:cs="Times New Roman"/>
          <w:spacing w:val="-2"/>
          <w:w w:val="90"/>
        </w:rPr>
        <w:t>Hill</w:t>
      </w:r>
      <w:r w:rsidRPr="00ED266F">
        <w:rPr>
          <w:rFonts w:ascii="Times New Roman" w:hAnsi="Times New Roman" w:cs="Times New Roman"/>
          <w:spacing w:val="-2"/>
          <w:w w:val="90"/>
          <w:lang w:val="el-GR"/>
        </w:rPr>
        <w:t xml:space="preserve"> και </w:t>
      </w:r>
      <w:r w:rsidRPr="00ED266F">
        <w:rPr>
          <w:rFonts w:ascii="Times New Roman" w:hAnsi="Times New Roman" w:cs="Times New Roman"/>
          <w:spacing w:val="-2"/>
          <w:w w:val="90"/>
        </w:rPr>
        <w:t>R</w:t>
      </w:r>
      <w:r w:rsidRPr="00ED266F">
        <w:rPr>
          <w:rFonts w:ascii="Times New Roman" w:hAnsi="Times New Roman" w:cs="Times New Roman"/>
          <w:spacing w:val="-2"/>
          <w:w w:val="90"/>
          <w:lang w:val="el-GR"/>
        </w:rPr>
        <w:t xml:space="preserve">. </w:t>
      </w:r>
      <w:r w:rsidRPr="00ED266F">
        <w:rPr>
          <w:rFonts w:ascii="Times New Roman" w:hAnsi="Times New Roman" w:cs="Times New Roman"/>
          <w:spacing w:val="-2"/>
          <w:w w:val="90"/>
        </w:rPr>
        <w:t>S</w:t>
      </w:r>
      <w:r w:rsidRPr="00ED266F">
        <w:rPr>
          <w:rFonts w:ascii="Times New Roman" w:hAnsi="Times New Roman" w:cs="Times New Roman"/>
          <w:spacing w:val="-2"/>
          <w:w w:val="90"/>
          <w:lang w:val="el-GR"/>
        </w:rPr>
        <w:t xml:space="preserve">. </w:t>
      </w:r>
      <w:r w:rsidRPr="00ED266F">
        <w:rPr>
          <w:rFonts w:ascii="Times New Roman" w:hAnsi="Times New Roman" w:cs="Times New Roman"/>
          <w:spacing w:val="-2"/>
          <w:w w:val="90"/>
        </w:rPr>
        <w:t>Thomas</w:t>
      </w:r>
      <w:r w:rsidRPr="00ED266F">
        <w:rPr>
          <w:rFonts w:ascii="Times New Roman" w:hAnsi="Times New Roman" w:cs="Times New Roman"/>
          <w:spacing w:val="-2"/>
          <w:w w:val="90"/>
          <w:lang w:val="el-GR"/>
        </w:rPr>
        <w:t xml:space="preserve">, συντάκτες, Ερευνητικό </w:t>
      </w:r>
      <w:r w:rsidRPr="00ED266F">
        <w:rPr>
          <w:rFonts w:ascii="Times New Roman" w:hAnsi="Times New Roman" w:cs="Times New Roman"/>
          <w:i/>
          <w:spacing w:val="-2"/>
          <w:w w:val="90"/>
          <w:lang w:val="el-GR"/>
        </w:rPr>
        <w:t>Εγχειρίδιο για την Εξουσία των Μετόχων</w:t>
      </w:r>
      <w:r w:rsidRPr="00ED266F">
        <w:rPr>
          <w:rFonts w:ascii="Times New Roman" w:hAnsi="Times New Roman" w:cs="Times New Roman"/>
          <w:w w:val="90"/>
          <w:lang w:val="el-GR"/>
        </w:rPr>
        <w:t xml:space="preserve">. </w:t>
      </w:r>
      <w:r w:rsidRPr="00ED266F">
        <w:rPr>
          <w:rFonts w:ascii="Times New Roman" w:hAnsi="Times New Roman" w:cs="Times New Roman"/>
          <w:w w:val="90"/>
        </w:rPr>
        <w:t>Edward Elgar Publishing Limited, Τσέλτεναμ, 2015.</w:t>
      </w:r>
    </w:p>
    <w:p w14:paraId="07C7DE62" w14:textId="77777777" w:rsidR="00D36F6E" w:rsidRPr="00ED266F" w:rsidRDefault="00F6074B">
      <w:pPr>
        <w:spacing w:before="178" w:line="252" w:lineRule="auto"/>
        <w:ind w:left="938" w:right="311" w:hanging="219"/>
        <w:jc w:val="both"/>
        <w:rPr>
          <w:rFonts w:ascii="Times New Roman" w:hAnsi="Times New Roman" w:cs="Times New Roman"/>
        </w:rPr>
      </w:pPr>
      <w:r w:rsidRPr="00ED266F">
        <w:rPr>
          <w:rFonts w:ascii="Times New Roman" w:hAnsi="Times New Roman" w:cs="Times New Roman"/>
          <w:spacing w:val="-6"/>
        </w:rPr>
        <w:t xml:space="preserve">D. Peetz και G. Murray. </w:t>
      </w:r>
      <w:r w:rsidRPr="00ED266F">
        <w:rPr>
          <w:rFonts w:ascii="Times New Roman" w:hAnsi="Times New Roman" w:cs="Times New Roman"/>
          <w:spacing w:val="-6"/>
          <w:lang w:val="el-GR"/>
        </w:rPr>
        <w:t xml:space="preserve">Η χρηματιστικοποίηση της παγκόσμιας εταιρικής ιδιοκτησίας. </w:t>
      </w:r>
      <w:proofErr w:type="spellStart"/>
      <w:r w:rsidRPr="00ED266F">
        <w:rPr>
          <w:rFonts w:ascii="Times New Roman" w:hAnsi="Times New Roman" w:cs="Times New Roman"/>
          <w:spacing w:val="-6"/>
        </w:rPr>
        <w:t>Στο</w:t>
      </w:r>
      <w:proofErr w:type="spellEnd"/>
      <w:r w:rsidRPr="00ED266F">
        <w:rPr>
          <w:rFonts w:ascii="Times New Roman" w:hAnsi="Times New Roman" w:cs="Times New Roman"/>
          <w:spacing w:val="-6"/>
        </w:rPr>
        <w:t xml:space="preserve"> G. Murray </w:t>
      </w:r>
      <w:r w:rsidRPr="00ED266F">
        <w:rPr>
          <w:rFonts w:ascii="Times New Roman" w:hAnsi="Times New Roman" w:cs="Times New Roman"/>
          <w:w w:val="90"/>
        </w:rPr>
        <w:t xml:space="preserve">και J. Scott, συντάκτες, </w:t>
      </w:r>
      <w:r w:rsidRPr="00ED266F">
        <w:rPr>
          <w:rFonts w:ascii="Times New Roman" w:hAnsi="Times New Roman" w:cs="Times New Roman"/>
          <w:i/>
          <w:w w:val="90"/>
        </w:rPr>
        <w:t>Financial Elites and Transnational Business</w:t>
      </w:r>
      <w:r w:rsidRPr="00ED266F">
        <w:rPr>
          <w:rFonts w:ascii="Times New Roman" w:hAnsi="Times New Roman" w:cs="Times New Roman"/>
          <w:w w:val="90"/>
        </w:rPr>
        <w:t xml:space="preserve">. Edward Elgar Publishing </w:t>
      </w:r>
      <w:r w:rsidRPr="00ED266F">
        <w:rPr>
          <w:rFonts w:ascii="Times New Roman" w:hAnsi="Times New Roman" w:cs="Times New Roman"/>
          <w:spacing w:val="-8"/>
        </w:rPr>
        <w:t>Limited, Τσέλτεναμ, 2012.</w:t>
      </w:r>
    </w:p>
    <w:p w14:paraId="19AB099B" w14:textId="77777777" w:rsidR="00D36F6E" w:rsidRPr="00ED266F" w:rsidRDefault="00F6074B">
      <w:pPr>
        <w:pStyle w:val="BodyText"/>
        <w:spacing w:before="179" w:line="252" w:lineRule="auto"/>
        <w:ind w:left="938" w:right="312" w:hanging="219"/>
        <w:jc w:val="both"/>
        <w:rPr>
          <w:rFonts w:ascii="Times New Roman" w:hAnsi="Times New Roman" w:cs="Times New Roman"/>
          <w:lang w:val="el-GR"/>
        </w:rPr>
      </w:pPr>
      <w:r w:rsidRPr="00ED266F">
        <w:rPr>
          <w:rFonts w:ascii="Times New Roman" w:hAnsi="Times New Roman" w:cs="Times New Roman"/>
          <w:w w:val="90"/>
        </w:rPr>
        <w:t xml:space="preserve">D. Peetz, G. Murray και W. </w:t>
      </w:r>
      <w:proofErr w:type="spellStart"/>
      <w:r w:rsidRPr="00ED266F">
        <w:rPr>
          <w:rFonts w:ascii="Times New Roman" w:hAnsi="Times New Roman" w:cs="Times New Roman"/>
          <w:w w:val="90"/>
        </w:rPr>
        <w:t>Nienh</w:t>
      </w:r>
      <w:r w:rsidRPr="00ED266F">
        <w:rPr>
          <w:rFonts w:ascii="Times New Roman" w:hAnsi="Times New Roman" w:cs="Times New Roman"/>
          <w:spacing w:val="-106"/>
          <w:w w:val="82"/>
        </w:rPr>
        <w:t>u</w:t>
      </w:r>
      <w:proofErr w:type="spellEnd"/>
      <w:r w:rsidRPr="00ED266F">
        <w:rPr>
          <w:rFonts w:ascii="Times New Roman" w:hAnsi="Times New Roman" w:cs="Times New Roman"/>
          <w:spacing w:val="-106"/>
          <w:w w:val="82"/>
        </w:rPr>
        <w:t xml:space="preserve"> ̈ser</w:t>
      </w:r>
      <w:r w:rsidRPr="00ED266F">
        <w:rPr>
          <w:rFonts w:ascii="Times New Roman" w:hAnsi="Times New Roman" w:cs="Times New Roman"/>
          <w:spacing w:val="9"/>
          <w:w w:val="84"/>
        </w:rPr>
        <w:t xml:space="preserve">. </w:t>
      </w:r>
      <w:r w:rsidRPr="00ED266F">
        <w:rPr>
          <w:rFonts w:ascii="Times New Roman" w:hAnsi="Times New Roman" w:cs="Times New Roman"/>
          <w:w w:val="90"/>
          <w:lang w:val="el-GR"/>
        </w:rPr>
        <w:t xml:space="preserve">Η νέα διάρθρωση της εταιρικής ιδιοκτησίας. </w:t>
      </w:r>
      <w:r w:rsidRPr="00ED266F">
        <w:rPr>
          <w:rFonts w:ascii="Times New Roman" w:hAnsi="Times New Roman" w:cs="Times New Roman"/>
          <w:i/>
          <w:w w:val="90"/>
          <w:lang w:val="el-GR"/>
        </w:rPr>
        <w:t>Παγκοσμιοποίηση,</w:t>
      </w:r>
      <w:r w:rsidRPr="00ED266F">
        <w:rPr>
          <w:rFonts w:ascii="Times New Roman" w:hAnsi="Times New Roman" w:cs="Times New Roman"/>
          <w:w w:val="90"/>
          <w:lang w:val="el-GR"/>
        </w:rPr>
        <w:t xml:space="preserve"> 10(5):711–730, 2013.</w:t>
      </w:r>
    </w:p>
    <w:p w14:paraId="519C3508" w14:textId="77777777" w:rsidR="00D36F6E" w:rsidRPr="00ED266F" w:rsidRDefault="00F6074B">
      <w:pPr>
        <w:spacing w:before="179" w:line="252" w:lineRule="auto"/>
        <w:ind w:left="938" w:right="311" w:hanging="219"/>
        <w:jc w:val="both"/>
        <w:rPr>
          <w:rFonts w:ascii="Times New Roman" w:hAnsi="Times New Roman" w:cs="Times New Roman"/>
          <w:lang w:val="el-GR"/>
        </w:rPr>
      </w:pPr>
      <w:r w:rsidRPr="00ED266F">
        <w:rPr>
          <w:rFonts w:ascii="Times New Roman" w:hAnsi="Times New Roman" w:cs="Times New Roman"/>
          <w:w w:val="90"/>
        </w:rPr>
        <w:t>G</w:t>
      </w:r>
      <w:r w:rsidRPr="00ED266F">
        <w:rPr>
          <w:rFonts w:ascii="Times New Roman" w:hAnsi="Times New Roman" w:cs="Times New Roman"/>
          <w:w w:val="90"/>
          <w:lang w:val="el-GR"/>
        </w:rPr>
        <w:t xml:space="preserve">. </w:t>
      </w:r>
      <w:r w:rsidRPr="00ED266F">
        <w:rPr>
          <w:rFonts w:ascii="Times New Roman" w:hAnsi="Times New Roman" w:cs="Times New Roman"/>
          <w:w w:val="90"/>
        </w:rPr>
        <w:t>Rohwer</w:t>
      </w:r>
      <w:r w:rsidRPr="00ED266F">
        <w:rPr>
          <w:rFonts w:ascii="Times New Roman" w:hAnsi="Times New Roman" w:cs="Times New Roman"/>
          <w:w w:val="90"/>
          <w:lang w:val="el-GR"/>
        </w:rPr>
        <w:t xml:space="preserve"> και </w:t>
      </w:r>
      <w:r w:rsidRPr="00ED266F">
        <w:rPr>
          <w:rFonts w:ascii="Times New Roman" w:hAnsi="Times New Roman" w:cs="Times New Roman"/>
          <w:w w:val="90"/>
        </w:rPr>
        <w:t>U</w:t>
      </w:r>
      <w:r w:rsidRPr="00ED266F">
        <w:rPr>
          <w:rFonts w:ascii="Times New Roman" w:hAnsi="Times New Roman" w:cs="Times New Roman"/>
          <w:w w:val="90"/>
          <w:lang w:val="el-GR"/>
        </w:rPr>
        <w:t xml:space="preserve">. </w:t>
      </w:r>
      <w:r w:rsidRPr="00ED266F">
        <w:rPr>
          <w:rFonts w:ascii="Times New Roman" w:hAnsi="Times New Roman" w:cs="Times New Roman"/>
          <w:spacing w:val="13"/>
          <w:w w:val="101"/>
          <w:lang w:val="el-GR"/>
        </w:rPr>
        <w:t>Π ̈βίδρα</w:t>
      </w:r>
      <w:r w:rsidRPr="00ED266F">
        <w:rPr>
          <w:rFonts w:ascii="Times New Roman" w:hAnsi="Times New Roman" w:cs="Times New Roman"/>
          <w:spacing w:val="13"/>
          <w:w w:val="84"/>
          <w:lang w:val="el-GR"/>
        </w:rPr>
        <w:t xml:space="preserve">. </w:t>
      </w:r>
      <w:r w:rsidRPr="00ED266F">
        <w:rPr>
          <w:rFonts w:ascii="Times New Roman" w:hAnsi="Times New Roman" w:cs="Times New Roman"/>
          <w:i/>
          <w:w w:val="90"/>
          <w:lang w:val="el-GR"/>
        </w:rPr>
        <w:t>Εγχειρίδιο χρήστη ανάλυσης δεδομένων μετάβασης</w:t>
      </w:r>
      <w:r w:rsidRPr="00ED266F">
        <w:rPr>
          <w:rFonts w:ascii="Times New Roman" w:hAnsi="Times New Roman" w:cs="Times New Roman"/>
          <w:w w:val="90"/>
          <w:lang w:val="el-GR"/>
        </w:rPr>
        <w:t xml:space="preserve">. </w:t>
      </w:r>
      <w:r w:rsidRPr="00ED266F">
        <w:rPr>
          <w:rFonts w:ascii="Times New Roman" w:hAnsi="Times New Roman" w:cs="Times New Roman"/>
          <w:w w:val="90"/>
        </w:rPr>
        <w:t>Ruhr</w:t>
      </w:r>
      <w:r w:rsidRPr="00ED266F">
        <w:rPr>
          <w:rFonts w:ascii="Times New Roman" w:hAnsi="Times New Roman" w:cs="Times New Roman"/>
          <w:w w:val="90"/>
          <w:lang w:val="el-GR"/>
        </w:rPr>
        <w:t xml:space="preserve">-Πανεπιστήμιο </w:t>
      </w:r>
      <w:r w:rsidRPr="00ED266F">
        <w:rPr>
          <w:rFonts w:ascii="Times New Roman" w:hAnsi="Times New Roman" w:cs="Times New Roman"/>
          <w:w w:val="90"/>
        </w:rPr>
        <w:t>Bochum</w:t>
      </w:r>
      <w:r w:rsidRPr="00ED266F">
        <w:rPr>
          <w:rFonts w:ascii="Times New Roman" w:hAnsi="Times New Roman" w:cs="Times New Roman"/>
          <w:w w:val="90"/>
          <w:lang w:val="el-GR"/>
        </w:rPr>
        <w:t xml:space="preserve">, </w:t>
      </w:r>
      <w:r w:rsidRPr="00ED266F">
        <w:rPr>
          <w:rFonts w:ascii="Times New Roman" w:hAnsi="Times New Roman" w:cs="Times New Roman"/>
          <w:spacing w:val="-2"/>
          <w:lang w:val="el-GR"/>
        </w:rPr>
        <w:t>2005.</w:t>
      </w:r>
    </w:p>
    <w:p w14:paraId="70AB56CF" w14:textId="77777777" w:rsidR="00D36F6E" w:rsidRPr="00ED266F" w:rsidRDefault="00F6074B">
      <w:pPr>
        <w:pStyle w:val="BodyText"/>
        <w:spacing w:before="169" w:line="242" w:lineRule="auto"/>
        <w:ind w:left="938" w:right="317" w:hanging="219"/>
        <w:rPr>
          <w:rFonts w:ascii="Times New Roman" w:hAnsi="Times New Roman" w:cs="Times New Roman"/>
          <w:lang w:val="el-GR"/>
        </w:rPr>
      </w:pPr>
      <w:r w:rsidRPr="00ED266F">
        <w:rPr>
          <w:rFonts w:ascii="Times New Roman" w:hAnsi="Times New Roman" w:cs="Times New Roman"/>
          <w:w w:val="95"/>
          <w:lang w:val="el-GR"/>
        </w:rPr>
        <w:t xml:space="preserve">Ο </w:t>
      </w:r>
      <w:r w:rsidRPr="00ED266F">
        <w:rPr>
          <w:rFonts w:ascii="Times New Roman" w:hAnsi="Times New Roman" w:cs="Times New Roman"/>
          <w:w w:val="95"/>
        </w:rPr>
        <w:t>Economist</w:t>
      </w:r>
      <w:r w:rsidRPr="00ED266F">
        <w:rPr>
          <w:rFonts w:ascii="Times New Roman" w:hAnsi="Times New Roman" w:cs="Times New Roman"/>
          <w:w w:val="95"/>
          <w:lang w:val="el-GR"/>
        </w:rPr>
        <w:t xml:space="preserve">. </w:t>
      </w:r>
      <w:r w:rsidRPr="00ED266F">
        <w:rPr>
          <w:rFonts w:ascii="Times New Roman" w:hAnsi="Times New Roman" w:cs="Times New Roman"/>
          <w:w w:val="95"/>
        </w:rPr>
        <w:t>BlackRock</w:t>
      </w:r>
      <w:r w:rsidRPr="00ED266F">
        <w:rPr>
          <w:rFonts w:ascii="Times New Roman" w:hAnsi="Times New Roman" w:cs="Times New Roman"/>
          <w:w w:val="95"/>
          <w:lang w:val="el-GR"/>
        </w:rPr>
        <w:t xml:space="preserve"> και ένα σκληρό μέρος, 2009. </w:t>
      </w:r>
      <w:r w:rsidRPr="00ED266F">
        <w:rPr>
          <w:rFonts w:ascii="Times New Roman" w:hAnsi="Times New Roman" w:cs="Times New Roman"/>
          <w:w w:val="95"/>
        </w:rPr>
        <w:t xml:space="preserve">URL </w:t>
      </w:r>
      <w:hyperlink r:id="rId310">
        <w:r w:rsidRPr="00ED266F">
          <w:rPr>
            <w:rFonts w:ascii="Times New Roman" w:hAnsi="Times New Roman" w:cs="Times New Roman"/>
            <w:w w:val="95"/>
          </w:rPr>
          <w:t>http://www.economist.com/node/</w:t>
        </w:r>
      </w:hyperlink>
      <w:r w:rsidRPr="00ED266F">
        <w:rPr>
          <w:rFonts w:ascii="Times New Roman" w:hAnsi="Times New Roman" w:cs="Times New Roman"/>
          <w:w w:val="95"/>
        </w:rPr>
        <w:t xml:space="preserve"> 13848711. </w:t>
      </w:r>
      <w:r w:rsidRPr="00ED266F">
        <w:rPr>
          <w:rFonts w:ascii="Times New Roman" w:hAnsi="Times New Roman" w:cs="Times New Roman"/>
          <w:w w:val="95"/>
          <w:lang w:val="el-GR"/>
        </w:rPr>
        <w:t>12 Ιουνίου.</w:t>
      </w:r>
    </w:p>
    <w:p w14:paraId="782E3A68" w14:textId="77777777" w:rsidR="00D36F6E" w:rsidRPr="00ED266F" w:rsidRDefault="00F6074B">
      <w:pPr>
        <w:pStyle w:val="BodyText"/>
        <w:spacing w:before="180" w:line="242" w:lineRule="auto"/>
        <w:ind w:left="938" w:hanging="219"/>
        <w:rPr>
          <w:rFonts w:ascii="Times New Roman" w:hAnsi="Times New Roman" w:cs="Times New Roman"/>
          <w:lang w:val="el-GR"/>
        </w:rPr>
      </w:pPr>
      <w:r w:rsidRPr="00ED266F">
        <w:rPr>
          <w:rFonts w:ascii="Times New Roman" w:hAnsi="Times New Roman" w:cs="Times New Roman"/>
          <w:spacing w:val="-4"/>
          <w:lang w:val="el-GR"/>
        </w:rPr>
        <w:t xml:space="preserve">Ο </w:t>
      </w:r>
      <w:r w:rsidRPr="00ED266F">
        <w:rPr>
          <w:rFonts w:ascii="Times New Roman" w:hAnsi="Times New Roman" w:cs="Times New Roman"/>
          <w:spacing w:val="-4"/>
        </w:rPr>
        <w:t>Economist</w:t>
      </w:r>
      <w:r w:rsidRPr="00ED266F">
        <w:rPr>
          <w:rFonts w:ascii="Times New Roman" w:hAnsi="Times New Roman" w:cs="Times New Roman"/>
          <w:spacing w:val="-4"/>
          <w:lang w:val="el-GR"/>
        </w:rPr>
        <w:t>. Ο μονόλιθος και οι αγορές</w:t>
      </w:r>
      <w:r w:rsidRPr="00ED266F">
        <w:rPr>
          <w:rFonts w:ascii="Times New Roman" w:hAnsi="Times New Roman" w:cs="Times New Roman"/>
          <w:spacing w:val="-4"/>
        </w:rPr>
        <w:t>k</w:t>
      </w:r>
      <w:r w:rsidRPr="00ED266F">
        <w:rPr>
          <w:rFonts w:ascii="Times New Roman" w:hAnsi="Times New Roman" w:cs="Times New Roman"/>
          <w:spacing w:val="-4"/>
          <w:lang w:val="el-GR"/>
        </w:rPr>
        <w:t>, 2013</w:t>
      </w:r>
      <w:r w:rsidRPr="00ED266F">
        <w:rPr>
          <w:rFonts w:ascii="Times New Roman" w:hAnsi="Times New Roman" w:cs="Times New Roman"/>
          <w:spacing w:val="-4"/>
        </w:rPr>
        <w:t>a</w:t>
      </w:r>
      <w:r w:rsidRPr="00ED266F">
        <w:rPr>
          <w:rFonts w:ascii="Times New Roman" w:hAnsi="Times New Roman" w:cs="Times New Roman"/>
          <w:spacing w:val="-4"/>
          <w:lang w:val="el-GR"/>
        </w:rPr>
        <w:t xml:space="preserve">. </w:t>
      </w:r>
      <w:r w:rsidRPr="00ED266F">
        <w:rPr>
          <w:rFonts w:ascii="Times New Roman" w:hAnsi="Times New Roman" w:cs="Times New Roman"/>
          <w:spacing w:val="-4"/>
        </w:rPr>
        <w:t>URL</w:t>
      </w:r>
      <w:r w:rsidRPr="00ED266F">
        <w:rPr>
          <w:rFonts w:ascii="Times New Roman" w:hAnsi="Times New Roman" w:cs="Times New Roman"/>
          <w:spacing w:val="-4"/>
          <w:lang w:val="el-GR"/>
        </w:rPr>
        <w:t xml:space="preserve"> </w:t>
      </w:r>
      <w:hyperlink r:id="rId311">
        <w:r w:rsidRPr="00ED266F">
          <w:rPr>
            <w:rFonts w:ascii="Times New Roman" w:hAnsi="Times New Roman" w:cs="Times New Roman"/>
            <w:spacing w:val="-4"/>
          </w:rPr>
          <w:t>http</w:t>
        </w:r>
        <w:r w:rsidRPr="00ED266F">
          <w:rPr>
            <w:rFonts w:ascii="Times New Roman" w:hAnsi="Times New Roman" w:cs="Times New Roman"/>
            <w:spacing w:val="-4"/>
            <w:lang w:val="el-GR"/>
          </w:rPr>
          <w:t>://</w:t>
        </w:r>
        <w:r w:rsidRPr="00ED266F">
          <w:rPr>
            <w:rFonts w:ascii="Times New Roman" w:hAnsi="Times New Roman" w:cs="Times New Roman"/>
            <w:spacing w:val="-4"/>
          </w:rPr>
          <w:t>www</w:t>
        </w:r>
        <w:r w:rsidRPr="00ED266F">
          <w:rPr>
            <w:rFonts w:ascii="Times New Roman" w:hAnsi="Times New Roman" w:cs="Times New Roman"/>
            <w:spacing w:val="-4"/>
            <w:lang w:val="el-GR"/>
          </w:rPr>
          <w:t>.</w:t>
        </w:r>
        <w:r w:rsidRPr="00ED266F">
          <w:rPr>
            <w:rFonts w:ascii="Times New Roman" w:hAnsi="Times New Roman" w:cs="Times New Roman"/>
            <w:spacing w:val="-4"/>
          </w:rPr>
          <w:t>economist</w:t>
        </w:r>
        <w:r w:rsidRPr="00ED266F">
          <w:rPr>
            <w:rFonts w:ascii="Times New Roman" w:hAnsi="Times New Roman" w:cs="Times New Roman"/>
            <w:spacing w:val="-4"/>
            <w:lang w:val="el-GR"/>
          </w:rPr>
          <w:t>.</w:t>
        </w:r>
        <w:r w:rsidRPr="00ED266F">
          <w:rPr>
            <w:rFonts w:ascii="Times New Roman" w:hAnsi="Times New Roman" w:cs="Times New Roman"/>
            <w:spacing w:val="-4"/>
          </w:rPr>
          <w:t>com</w:t>
        </w:r>
        <w:r w:rsidRPr="00ED266F">
          <w:rPr>
            <w:rFonts w:ascii="Times New Roman" w:hAnsi="Times New Roman" w:cs="Times New Roman"/>
            <w:spacing w:val="-4"/>
            <w:lang w:val="el-GR"/>
          </w:rPr>
          <w:t>/</w:t>
        </w:r>
      </w:hyperlink>
      <w:r w:rsidRPr="00ED266F">
        <w:rPr>
          <w:rFonts w:ascii="Times New Roman" w:hAnsi="Times New Roman" w:cs="Times New Roman"/>
          <w:spacing w:val="-4"/>
          <w:lang w:val="el-GR"/>
        </w:rPr>
        <w:t xml:space="preserve"> κόμβος/21591164</w:t>
      </w:r>
      <w:r w:rsidRPr="00ED266F">
        <w:rPr>
          <w:rFonts w:ascii="Times New Roman" w:hAnsi="Times New Roman" w:cs="Times New Roman"/>
          <w:lang w:val="el-GR"/>
        </w:rPr>
        <w:t>. 7 Δεκεμβρίου.</w:t>
      </w:r>
    </w:p>
    <w:p w14:paraId="2083A7B0" w14:textId="77777777" w:rsidR="00D36F6E" w:rsidRPr="00ED266F" w:rsidRDefault="00F6074B">
      <w:pPr>
        <w:pStyle w:val="BodyText"/>
        <w:tabs>
          <w:tab w:val="left" w:pos="2500"/>
          <w:tab w:val="left" w:pos="5778"/>
        </w:tabs>
        <w:spacing w:before="181" w:line="242" w:lineRule="auto"/>
        <w:ind w:left="938" w:right="317" w:hanging="219"/>
        <w:rPr>
          <w:rFonts w:ascii="Times New Roman" w:hAnsi="Times New Roman" w:cs="Times New Roman"/>
          <w:lang w:val="el-GR"/>
        </w:rPr>
      </w:pPr>
      <w:r w:rsidRPr="00ED266F">
        <w:rPr>
          <w:rFonts w:ascii="Times New Roman" w:hAnsi="Times New Roman" w:cs="Times New Roman"/>
          <w:lang w:val="el-GR"/>
        </w:rPr>
        <w:t xml:space="preserve">Ο </w:t>
      </w:r>
      <w:r w:rsidRPr="00ED266F">
        <w:rPr>
          <w:rFonts w:ascii="Times New Roman" w:hAnsi="Times New Roman" w:cs="Times New Roman"/>
        </w:rPr>
        <w:t>Economist</w:t>
      </w:r>
      <w:r w:rsidRPr="00ED266F">
        <w:rPr>
          <w:rFonts w:ascii="Times New Roman" w:hAnsi="Times New Roman" w:cs="Times New Roman"/>
          <w:lang w:val="el-GR"/>
        </w:rPr>
        <w:t>.</w:t>
      </w:r>
      <w:r w:rsidRPr="00ED266F">
        <w:rPr>
          <w:rFonts w:ascii="Times New Roman" w:hAnsi="Times New Roman" w:cs="Times New Roman"/>
          <w:lang w:val="el-GR"/>
        </w:rPr>
        <w:tab/>
        <w:t xml:space="preserve">Η άνοδος της </w:t>
      </w:r>
      <w:r w:rsidRPr="00ED266F">
        <w:rPr>
          <w:rFonts w:ascii="Times New Roman" w:hAnsi="Times New Roman" w:cs="Times New Roman"/>
        </w:rPr>
        <w:t>BlackRock</w:t>
      </w:r>
      <w:r w:rsidRPr="00ED266F">
        <w:rPr>
          <w:rFonts w:ascii="Times New Roman" w:hAnsi="Times New Roman" w:cs="Times New Roman"/>
          <w:lang w:val="el-GR"/>
        </w:rPr>
        <w:t>, 2013</w:t>
      </w:r>
      <w:r w:rsidRPr="00ED266F">
        <w:rPr>
          <w:rFonts w:ascii="Times New Roman" w:hAnsi="Times New Roman" w:cs="Times New Roman"/>
        </w:rPr>
        <w:t>b</w:t>
      </w:r>
      <w:r w:rsidRPr="00ED266F">
        <w:rPr>
          <w:rFonts w:ascii="Times New Roman" w:hAnsi="Times New Roman" w:cs="Times New Roman"/>
          <w:lang w:val="el-GR"/>
        </w:rPr>
        <w:t>.</w:t>
      </w:r>
      <w:r w:rsidRPr="00ED266F">
        <w:rPr>
          <w:rFonts w:ascii="Times New Roman" w:hAnsi="Times New Roman" w:cs="Times New Roman"/>
          <w:lang w:val="el-GR"/>
        </w:rPr>
        <w:tab/>
        <w:t xml:space="preserve">Διεύθυνση </w:t>
      </w:r>
      <w:r w:rsidRPr="00ED266F">
        <w:rPr>
          <w:rFonts w:ascii="Times New Roman" w:hAnsi="Times New Roman" w:cs="Times New Roman"/>
        </w:rPr>
        <w:t>URL</w:t>
      </w:r>
      <w:r w:rsidRPr="00ED266F">
        <w:rPr>
          <w:rFonts w:ascii="Times New Roman" w:hAnsi="Times New Roman" w:cs="Times New Roman"/>
          <w:lang w:val="el-GR"/>
        </w:rPr>
        <w:t xml:space="preserve"> </w:t>
      </w:r>
      <w:hyperlink r:id="rId312">
        <w:r w:rsidRPr="00ED266F">
          <w:rPr>
            <w:rFonts w:ascii="Times New Roman" w:hAnsi="Times New Roman" w:cs="Times New Roman"/>
          </w:rPr>
          <w:t>http</w:t>
        </w:r>
        <w:r w:rsidRPr="00ED266F">
          <w:rPr>
            <w:rFonts w:ascii="Times New Roman" w:hAnsi="Times New Roman" w:cs="Times New Roman"/>
            <w:lang w:val="el-GR"/>
          </w:rPr>
          <w:t>://</w:t>
        </w:r>
        <w:r w:rsidRPr="00ED266F">
          <w:rPr>
            <w:rFonts w:ascii="Times New Roman" w:hAnsi="Times New Roman" w:cs="Times New Roman"/>
          </w:rPr>
          <w:t>www</w:t>
        </w:r>
        <w:r w:rsidRPr="00ED266F">
          <w:rPr>
            <w:rFonts w:ascii="Times New Roman" w:hAnsi="Times New Roman" w:cs="Times New Roman"/>
            <w:lang w:val="el-GR"/>
          </w:rPr>
          <w:t>.</w:t>
        </w:r>
        <w:r w:rsidRPr="00ED266F">
          <w:rPr>
            <w:rFonts w:ascii="Times New Roman" w:hAnsi="Times New Roman" w:cs="Times New Roman"/>
          </w:rPr>
          <w:t>economist</w:t>
        </w:r>
        <w:r w:rsidRPr="00ED266F">
          <w:rPr>
            <w:rFonts w:ascii="Times New Roman" w:hAnsi="Times New Roman" w:cs="Times New Roman"/>
            <w:lang w:val="el-GR"/>
          </w:rPr>
          <w:t>.</w:t>
        </w:r>
        <w:r w:rsidRPr="00ED266F">
          <w:rPr>
            <w:rFonts w:ascii="Times New Roman" w:hAnsi="Times New Roman" w:cs="Times New Roman"/>
          </w:rPr>
          <w:t>com</w:t>
        </w:r>
        <w:r w:rsidRPr="00ED266F">
          <w:rPr>
            <w:rFonts w:ascii="Times New Roman" w:hAnsi="Times New Roman" w:cs="Times New Roman"/>
            <w:lang w:val="el-GR"/>
          </w:rPr>
          <w:t>/</w:t>
        </w:r>
        <w:r w:rsidRPr="00ED266F">
          <w:rPr>
            <w:rFonts w:ascii="Times New Roman" w:hAnsi="Times New Roman" w:cs="Times New Roman"/>
          </w:rPr>
          <w:t>node</w:t>
        </w:r>
        <w:r w:rsidRPr="00ED266F">
          <w:rPr>
            <w:rFonts w:ascii="Times New Roman" w:hAnsi="Times New Roman" w:cs="Times New Roman"/>
            <w:lang w:val="el-GR"/>
          </w:rPr>
          <w:t>/</w:t>
        </w:r>
      </w:hyperlink>
      <w:r w:rsidRPr="00ED266F">
        <w:rPr>
          <w:rFonts w:ascii="Times New Roman" w:hAnsi="Times New Roman" w:cs="Times New Roman"/>
          <w:lang w:val="el-GR"/>
        </w:rPr>
        <w:t xml:space="preserve"> 21591174. 7 Δεκεμβρίου.</w:t>
      </w:r>
    </w:p>
    <w:p w14:paraId="75C4C0CF" w14:textId="77777777" w:rsidR="00D36F6E" w:rsidRPr="00ED266F" w:rsidRDefault="00F6074B">
      <w:pPr>
        <w:pStyle w:val="BodyText"/>
        <w:spacing w:before="180"/>
        <w:ind w:left="720"/>
        <w:rPr>
          <w:rFonts w:ascii="Times New Roman" w:hAnsi="Times New Roman" w:cs="Times New Roman"/>
          <w:lang w:val="el-GR"/>
        </w:rPr>
      </w:pPr>
      <w:r w:rsidRPr="00ED266F">
        <w:rPr>
          <w:rFonts w:ascii="Times New Roman" w:hAnsi="Times New Roman" w:cs="Times New Roman"/>
          <w:spacing w:val="-6"/>
          <w:lang w:val="el-GR"/>
        </w:rPr>
        <w:t xml:space="preserve">Ο </w:t>
      </w:r>
      <w:r w:rsidRPr="00ED266F">
        <w:rPr>
          <w:rFonts w:ascii="Times New Roman" w:hAnsi="Times New Roman" w:cs="Times New Roman"/>
          <w:spacing w:val="-6"/>
        </w:rPr>
        <w:t>Economist</w:t>
      </w:r>
      <w:r w:rsidRPr="00ED266F">
        <w:rPr>
          <w:rFonts w:ascii="Times New Roman" w:hAnsi="Times New Roman" w:cs="Times New Roman"/>
          <w:spacing w:val="-6"/>
          <w:lang w:val="el-GR"/>
        </w:rPr>
        <w:t xml:space="preserve">. Ένας κόσμος πόνου, 2015. </w:t>
      </w:r>
      <w:r w:rsidRPr="00ED266F">
        <w:rPr>
          <w:rFonts w:ascii="Times New Roman" w:hAnsi="Times New Roman" w:cs="Times New Roman"/>
          <w:spacing w:val="-6"/>
        </w:rPr>
        <w:t>URL</w:t>
      </w:r>
      <w:r w:rsidRPr="00ED266F">
        <w:rPr>
          <w:rFonts w:ascii="Times New Roman" w:hAnsi="Times New Roman" w:cs="Times New Roman"/>
          <w:spacing w:val="-6"/>
          <w:lang w:val="el-GR"/>
        </w:rPr>
        <w:t xml:space="preserve"> </w:t>
      </w:r>
      <w:hyperlink r:id="rId313">
        <w:r w:rsidRPr="00ED266F">
          <w:rPr>
            <w:rFonts w:ascii="Times New Roman" w:hAnsi="Times New Roman" w:cs="Times New Roman"/>
            <w:spacing w:val="-6"/>
          </w:rPr>
          <w:t>http</w:t>
        </w:r>
        <w:r w:rsidRPr="00ED266F">
          <w:rPr>
            <w:rFonts w:ascii="Times New Roman" w:hAnsi="Times New Roman" w:cs="Times New Roman"/>
            <w:spacing w:val="-6"/>
            <w:lang w:val="el-GR"/>
          </w:rPr>
          <w:t>://</w:t>
        </w:r>
        <w:r w:rsidRPr="00ED266F">
          <w:rPr>
            <w:rFonts w:ascii="Times New Roman" w:hAnsi="Times New Roman" w:cs="Times New Roman"/>
            <w:spacing w:val="-6"/>
          </w:rPr>
          <w:t>www</w:t>
        </w:r>
        <w:r w:rsidRPr="00ED266F">
          <w:rPr>
            <w:rFonts w:ascii="Times New Roman" w:hAnsi="Times New Roman" w:cs="Times New Roman"/>
            <w:spacing w:val="-6"/>
            <w:lang w:val="el-GR"/>
          </w:rPr>
          <w:t>.</w:t>
        </w:r>
        <w:r w:rsidRPr="00ED266F">
          <w:rPr>
            <w:rFonts w:ascii="Times New Roman" w:hAnsi="Times New Roman" w:cs="Times New Roman"/>
            <w:spacing w:val="-6"/>
          </w:rPr>
          <w:t>economist</w:t>
        </w:r>
        <w:r w:rsidRPr="00ED266F">
          <w:rPr>
            <w:rFonts w:ascii="Times New Roman" w:hAnsi="Times New Roman" w:cs="Times New Roman"/>
            <w:spacing w:val="-6"/>
            <w:lang w:val="el-GR"/>
          </w:rPr>
          <w:t>.</w:t>
        </w:r>
        <w:r w:rsidRPr="00ED266F">
          <w:rPr>
            <w:rFonts w:ascii="Times New Roman" w:hAnsi="Times New Roman" w:cs="Times New Roman"/>
            <w:spacing w:val="-6"/>
          </w:rPr>
          <w:t>com</w:t>
        </w:r>
        <w:r w:rsidRPr="00ED266F">
          <w:rPr>
            <w:rFonts w:ascii="Times New Roman" w:hAnsi="Times New Roman" w:cs="Times New Roman"/>
            <w:spacing w:val="-6"/>
            <w:lang w:val="el-GR"/>
          </w:rPr>
          <w:t>/</w:t>
        </w:r>
        <w:r w:rsidRPr="00ED266F">
          <w:rPr>
            <w:rFonts w:ascii="Times New Roman" w:hAnsi="Times New Roman" w:cs="Times New Roman"/>
            <w:spacing w:val="-6"/>
          </w:rPr>
          <w:t>node</w:t>
        </w:r>
        <w:r w:rsidRPr="00ED266F">
          <w:rPr>
            <w:rFonts w:ascii="Times New Roman" w:hAnsi="Times New Roman" w:cs="Times New Roman"/>
            <w:spacing w:val="-6"/>
            <w:lang w:val="el-GR"/>
          </w:rPr>
          <w:t>/21645807.</w:t>
        </w:r>
      </w:hyperlink>
    </w:p>
    <w:p w14:paraId="1825B60B" w14:textId="77777777" w:rsidR="00D36F6E" w:rsidRPr="00ED266F" w:rsidRDefault="00F6074B">
      <w:pPr>
        <w:pStyle w:val="BodyText"/>
        <w:spacing w:before="13"/>
        <w:ind w:left="938"/>
        <w:rPr>
          <w:rFonts w:ascii="Times New Roman" w:hAnsi="Times New Roman" w:cs="Times New Roman"/>
          <w:lang w:val="el-GR"/>
        </w:rPr>
      </w:pPr>
      <w:r w:rsidRPr="00ED266F">
        <w:rPr>
          <w:rFonts w:ascii="Times New Roman" w:hAnsi="Times New Roman" w:cs="Times New Roman"/>
          <w:w w:val="90"/>
          <w:lang w:val="el-GR"/>
        </w:rPr>
        <w:t>7 Μαρτίου</w:t>
      </w:r>
      <w:r w:rsidRPr="00ED266F">
        <w:rPr>
          <w:rFonts w:ascii="Times New Roman" w:hAnsi="Times New Roman" w:cs="Times New Roman"/>
          <w:spacing w:val="-5"/>
          <w:w w:val="95"/>
          <w:lang w:val="el-GR"/>
        </w:rPr>
        <w:t>.</w:t>
      </w:r>
    </w:p>
    <w:p w14:paraId="79C58CC0" w14:textId="77777777" w:rsidR="00D36F6E" w:rsidRPr="00ED266F" w:rsidRDefault="00F6074B">
      <w:pPr>
        <w:pStyle w:val="BodyText"/>
        <w:spacing w:before="182"/>
        <w:ind w:left="720"/>
        <w:rPr>
          <w:rFonts w:ascii="Times New Roman" w:hAnsi="Times New Roman" w:cs="Times New Roman"/>
        </w:rPr>
      </w:pPr>
      <w:r w:rsidRPr="00ED266F">
        <w:rPr>
          <w:rFonts w:ascii="Times New Roman" w:hAnsi="Times New Roman" w:cs="Times New Roman"/>
          <w:w w:val="90"/>
          <w:lang w:val="el-GR"/>
        </w:rPr>
        <w:t xml:space="preserve">Ο </w:t>
      </w:r>
      <w:r w:rsidRPr="00ED266F">
        <w:rPr>
          <w:rFonts w:ascii="Times New Roman" w:hAnsi="Times New Roman" w:cs="Times New Roman"/>
          <w:w w:val="90"/>
        </w:rPr>
        <w:t>Economist</w:t>
      </w:r>
      <w:r w:rsidRPr="00ED266F">
        <w:rPr>
          <w:rFonts w:ascii="Times New Roman" w:hAnsi="Times New Roman" w:cs="Times New Roman"/>
          <w:w w:val="90"/>
          <w:lang w:val="el-GR"/>
        </w:rPr>
        <w:t xml:space="preserve">.  Ένα γιγαντιαίο πρόβλημα, 2016α.  </w:t>
      </w:r>
      <w:r w:rsidRPr="00ED266F">
        <w:rPr>
          <w:rFonts w:ascii="Times New Roman" w:hAnsi="Times New Roman" w:cs="Times New Roman"/>
          <w:w w:val="90"/>
        </w:rPr>
        <w:t xml:space="preserve">URL </w:t>
      </w:r>
      <w:hyperlink r:id="rId314">
        <w:r w:rsidRPr="00ED266F">
          <w:rPr>
            <w:rFonts w:ascii="Times New Roman" w:hAnsi="Times New Roman" w:cs="Times New Roman"/>
            <w:spacing w:val="-2"/>
            <w:w w:val="90"/>
          </w:rPr>
          <w:t>http://www.economist.com/node/21707210.</w:t>
        </w:r>
      </w:hyperlink>
    </w:p>
    <w:p w14:paraId="2AB589E7" w14:textId="77777777" w:rsidR="00D36F6E" w:rsidRPr="00ED266F" w:rsidRDefault="00F6074B">
      <w:pPr>
        <w:pStyle w:val="BodyText"/>
        <w:spacing w:before="13"/>
        <w:ind w:left="938"/>
        <w:rPr>
          <w:rFonts w:ascii="Times New Roman" w:hAnsi="Times New Roman" w:cs="Times New Roman"/>
        </w:rPr>
      </w:pPr>
      <w:r w:rsidRPr="00ED266F">
        <w:rPr>
          <w:rFonts w:ascii="Times New Roman" w:hAnsi="Times New Roman" w:cs="Times New Roman"/>
          <w:w w:val="85"/>
        </w:rPr>
        <w:t xml:space="preserve">17 </w:t>
      </w:r>
      <w:r w:rsidRPr="00ED266F">
        <w:rPr>
          <w:rFonts w:ascii="Times New Roman" w:hAnsi="Times New Roman" w:cs="Times New Roman"/>
          <w:spacing w:val="-5"/>
          <w:w w:val="95"/>
        </w:rPr>
        <w:t>Σεπτεμβρίου.</w:t>
      </w:r>
    </w:p>
    <w:p w14:paraId="117828FB" w14:textId="77777777" w:rsidR="00D36F6E" w:rsidRPr="00ED266F" w:rsidRDefault="00D36F6E">
      <w:pPr>
        <w:pStyle w:val="BodyText"/>
        <w:rPr>
          <w:rFonts w:ascii="Times New Roman" w:hAnsi="Times New Roman" w:cs="Times New Roman"/>
        </w:rPr>
        <w:sectPr w:rsidR="00D36F6E" w:rsidRPr="00ED266F">
          <w:pgSz w:w="11910" w:h="16840"/>
          <w:pgMar w:top="1560" w:right="1080" w:bottom="1160" w:left="720" w:header="0" w:footer="956" w:gutter="0"/>
          <w:cols w:space="720"/>
        </w:sectPr>
      </w:pPr>
    </w:p>
    <w:p w14:paraId="49C8D24A" w14:textId="77777777" w:rsidR="00D36F6E" w:rsidRPr="00ED266F" w:rsidRDefault="00F6074B">
      <w:pPr>
        <w:pStyle w:val="BodyText"/>
        <w:spacing w:before="34"/>
        <w:ind w:left="405"/>
        <w:jc w:val="center"/>
        <w:rPr>
          <w:rFonts w:ascii="Times New Roman" w:hAnsi="Times New Roman" w:cs="Times New Roman"/>
        </w:rPr>
      </w:pPr>
      <w:r w:rsidRPr="00ED266F">
        <w:rPr>
          <w:rFonts w:ascii="Times New Roman" w:hAnsi="Times New Roman" w:cs="Times New Roman"/>
          <w:w w:val="90"/>
        </w:rPr>
        <w:lastRenderedPageBreak/>
        <w:t xml:space="preserve">Ο Economist. Stealth socialism, 2016b. URL </w:t>
      </w:r>
      <w:hyperlink r:id="rId315">
        <w:r w:rsidRPr="00ED266F">
          <w:rPr>
            <w:rFonts w:ascii="Times New Roman" w:hAnsi="Times New Roman" w:cs="Times New Roman"/>
            <w:spacing w:val="-2"/>
            <w:w w:val="90"/>
          </w:rPr>
          <w:t>http://www.economist.com/node/21707191.</w:t>
        </w:r>
      </w:hyperlink>
    </w:p>
    <w:p w14:paraId="3838480F" w14:textId="77777777" w:rsidR="00D36F6E" w:rsidRPr="00ED266F" w:rsidRDefault="00F6074B">
      <w:pPr>
        <w:pStyle w:val="BodyText"/>
        <w:spacing w:before="13"/>
        <w:ind w:left="938"/>
        <w:rPr>
          <w:rFonts w:ascii="Times New Roman" w:hAnsi="Times New Roman" w:cs="Times New Roman"/>
          <w:lang w:val="el-GR"/>
        </w:rPr>
      </w:pPr>
      <w:r w:rsidRPr="00ED266F">
        <w:rPr>
          <w:rFonts w:ascii="Times New Roman" w:hAnsi="Times New Roman" w:cs="Times New Roman"/>
          <w:w w:val="85"/>
          <w:lang w:val="el-GR"/>
        </w:rPr>
        <w:t xml:space="preserve">17 </w:t>
      </w:r>
      <w:r w:rsidRPr="00ED266F">
        <w:rPr>
          <w:rFonts w:ascii="Times New Roman" w:hAnsi="Times New Roman" w:cs="Times New Roman"/>
          <w:spacing w:val="-5"/>
          <w:w w:val="95"/>
          <w:lang w:val="el-GR"/>
        </w:rPr>
        <w:t>Σεπτεμβρίου.</w:t>
      </w:r>
    </w:p>
    <w:p w14:paraId="623145DB" w14:textId="77777777" w:rsidR="00D36F6E" w:rsidRPr="00ED266F" w:rsidRDefault="00F6074B">
      <w:pPr>
        <w:pStyle w:val="BodyText"/>
        <w:spacing w:before="192"/>
        <w:ind w:left="408"/>
        <w:jc w:val="center"/>
        <w:rPr>
          <w:rFonts w:ascii="Times New Roman" w:hAnsi="Times New Roman" w:cs="Times New Roman"/>
          <w:lang w:val="el-GR"/>
        </w:rPr>
      </w:pPr>
      <w:r w:rsidRPr="00ED266F">
        <w:rPr>
          <w:rFonts w:ascii="Times New Roman" w:hAnsi="Times New Roman" w:cs="Times New Roman"/>
          <w:w w:val="90"/>
          <w:lang w:val="el-GR"/>
        </w:rPr>
        <w:t xml:space="preserve">Ο κηδεμόνας. Το κρατικό επενδυτικό ταμείο της Νορβηγίας καταργεί πάνω από 50 εταιρείες άνθρακα, 2015. Διεύθυνση </w:t>
      </w:r>
      <w:r w:rsidRPr="00ED266F">
        <w:rPr>
          <w:rFonts w:ascii="Times New Roman" w:hAnsi="Times New Roman" w:cs="Times New Roman"/>
          <w:w w:val="90"/>
        </w:rPr>
        <w:t>URL</w:t>
      </w:r>
    </w:p>
    <w:p w14:paraId="1751DDAB" w14:textId="77777777" w:rsidR="00D36F6E" w:rsidRPr="00ED266F" w:rsidRDefault="00F6074B">
      <w:pPr>
        <w:pStyle w:val="BodyText"/>
        <w:spacing w:before="3"/>
        <w:ind w:left="938"/>
        <w:rPr>
          <w:rFonts w:ascii="Times New Roman" w:hAnsi="Times New Roman" w:cs="Times New Roman"/>
          <w:lang w:val="el-GR"/>
        </w:rPr>
      </w:pPr>
      <w:hyperlink r:id="rId316">
        <w:r w:rsidRPr="00ED266F">
          <w:rPr>
            <w:rFonts w:ascii="Times New Roman" w:hAnsi="Times New Roman" w:cs="Times New Roman"/>
            <w:spacing w:val="8"/>
          </w:rPr>
          <w:t>http</w:t>
        </w:r>
        <w:r w:rsidRPr="00ED266F">
          <w:rPr>
            <w:rFonts w:ascii="Times New Roman" w:hAnsi="Times New Roman" w:cs="Times New Roman"/>
            <w:spacing w:val="8"/>
            <w:lang w:val="el-GR"/>
          </w:rPr>
          <w:t>://</w:t>
        </w:r>
        <w:r w:rsidRPr="00ED266F">
          <w:rPr>
            <w:rFonts w:ascii="Times New Roman" w:hAnsi="Times New Roman" w:cs="Times New Roman"/>
            <w:spacing w:val="8"/>
          </w:rPr>
          <w:t>fortune</w:t>
        </w:r>
        <w:r w:rsidRPr="00ED266F">
          <w:rPr>
            <w:rFonts w:ascii="Times New Roman" w:hAnsi="Times New Roman" w:cs="Times New Roman"/>
            <w:spacing w:val="8"/>
            <w:lang w:val="el-GR"/>
          </w:rPr>
          <w:t>.</w:t>
        </w:r>
        <w:r w:rsidRPr="00ED266F">
          <w:rPr>
            <w:rFonts w:ascii="Times New Roman" w:hAnsi="Times New Roman" w:cs="Times New Roman"/>
            <w:spacing w:val="8"/>
          </w:rPr>
          <w:t>com</w:t>
        </w:r>
        <w:r w:rsidRPr="00ED266F">
          <w:rPr>
            <w:rFonts w:ascii="Times New Roman" w:hAnsi="Times New Roman" w:cs="Times New Roman"/>
            <w:spacing w:val="8"/>
            <w:lang w:val="el-GR"/>
          </w:rPr>
          <w:t>/2014/07/07/</w:t>
        </w:r>
        <w:proofErr w:type="spellStart"/>
        <w:r w:rsidRPr="00ED266F">
          <w:rPr>
            <w:rFonts w:ascii="Times New Roman" w:hAnsi="Times New Roman" w:cs="Times New Roman"/>
            <w:spacing w:val="8"/>
          </w:rPr>
          <w:t>blackrock</w:t>
        </w:r>
        <w:proofErr w:type="spellEnd"/>
        <w:r w:rsidRPr="00ED266F">
          <w:rPr>
            <w:rFonts w:ascii="Times New Roman" w:hAnsi="Times New Roman" w:cs="Times New Roman"/>
            <w:spacing w:val="8"/>
            <w:lang w:val="el-GR"/>
          </w:rPr>
          <w:t>-</w:t>
        </w:r>
        <w:proofErr w:type="spellStart"/>
        <w:r w:rsidRPr="00ED266F">
          <w:rPr>
            <w:rFonts w:ascii="Times New Roman" w:hAnsi="Times New Roman" w:cs="Times New Roman"/>
            <w:spacing w:val="8"/>
          </w:rPr>
          <w:t>larry</w:t>
        </w:r>
        <w:proofErr w:type="spellEnd"/>
        <w:r w:rsidRPr="00ED266F">
          <w:rPr>
            <w:rFonts w:ascii="Times New Roman" w:hAnsi="Times New Roman" w:cs="Times New Roman"/>
            <w:spacing w:val="8"/>
            <w:lang w:val="el-GR"/>
          </w:rPr>
          <w:t>-</w:t>
        </w:r>
        <w:r w:rsidRPr="00ED266F">
          <w:rPr>
            <w:rFonts w:ascii="Times New Roman" w:hAnsi="Times New Roman" w:cs="Times New Roman"/>
            <w:spacing w:val="8"/>
          </w:rPr>
          <w:t>fink</w:t>
        </w:r>
        <w:r w:rsidRPr="00ED266F">
          <w:rPr>
            <w:rFonts w:ascii="Times New Roman" w:hAnsi="Times New Roman" w:cs="Times New Roman"/>
            <w:spacing w:val="8"/>
            <w:lang w:val="el-GR"/>
          </w:rPr>
          <w:t>/.</w:t>
        </w:r>
      </w:hyperlink>
      <w:r w:rsidRPr="00ED266F">
        <w:rPr>
          <w:rFonts w:ascii="Times New Roman" w:hAnsi="Times New Roman" w:cs="Times New Roman"/>
          <w:spacing w:val="63"/>
          <w:w w:val="150"/>
          <w:lang w:val="el-GR"/>
        </w:rPr>
        <w:t xml:space="preserve"> </w:t>
      </w:r>
      <w:r w:rsidRPr="00ED266F">
        <w:rPr>
          <w:rFonts w:ascii="Times New Roman" w:hAnsi="Times New Roman" w:cs="Times New Roman"/>
          <w:spacing w:val="8"/>
          <w:lang w:val="el-GR"/>
        </w:rPr>
        <w:t>16 Μαρτίου.</w:t>
      </w:r>
    </w:p>
    <w:p w14:paraId="3AB1AD4E" w14:textId="77777777" w:rsidR="00D36F6E" w:rsidRPr="00ED266F" w:rsidRDefault="00F6074B">
      <w:pPr>
        <w:pStyle w:val="BodyText"/>
        <w:spacing w:before="183" w:line="242" w:lineRule="auto"/>
        <w:ind w:left="938" w:right="312" w:hanging="219"/>
        <w:rPr>
          <w:rFonts w:ascii="Times New Roman" w:hAnsi="Times New Roman" w:cs="Times New Roman"/>
          <w:lang w:val="el-GR"/>
        </w:rPr>
      </w:pPr>
      <w:r w:rsidRPr="00ED266F">
        <w:rPr>
          <w:rFonts w:ascii="Times New Roman" w:hAnsi="Times New Roman" w:cs="Times New Roman"/>
          <w:spacing w:val="-4"/>
          <w:lang w:val="el-GR"/>
        </w:rPr>
        <w:t xml:space="preserve">Η </w:t>
      </w:r>
      <w:r w:rsidRPr="00ED266F">
        <w:rPr>
          <w:rFonts w:ascii="Times New Roman" w:hAnsi="Times New Roman" w:cs="Times New Roman"/>
          <w:spacing w:val="-4"/>
        </w:rPr>
        <w:t>Wall</w:t>
      </w:r>
      <w:r w:rsidRPr="00ED266F">
        <w:rPr>
          <w:rFonts w:ascii="Times New Roman" w:hAnsi="Times New Roman" w:cs="Times New Roman"/>
          <w:spacing w:val="-4"/>
          <w:lang w:val="el-GR"/>
        </w:rPr>
        <w:t xml:space="preserve"> </w:t>
      </w:r>
      <w:r w:rsidRPr="00ED266F">
        <w:rPr>
          <w:rFonts w:ascii="Times New Roman" w:hAnsi="Times New Roman" w:cs="Times New Roman"/>
          <w:spacing w:val="-4"/>
        </w:rPr>
        <w:t>Street</w:t>
      </w:r>
      <w:r w:rsidRPr="00ED266F">
        <w:rPr>
          <w:rFonts w:ascii="Times New Roman" w:hAnsi="Times New Roman" w:cs="Times New Roman"/>
          <w:spacing w:val="-4"/>
          <w:lang w:val="el-GR"/>
        </w:rPr>
        <w:t xml:space="preserve"> </w:t>
      </w:r>
      <w:r w:rsidRPr="00ED266F">
        <w:rPr>
          <w:rFonts w:ascii="Times New Roman" w:hAnsi="Times New Roman" w:cs="Times New Roman"/>
          <w:spacing w:val="-4"/>
        </w:rPr>
        <w:t>Journal</w:t>
      </w:r>
      <w:r w:rsidRPr="00ED266F">
        <w:rPr>
          <w:rFonts w:ascii="Times New Roman" w:hAnsi="Times New Roman" w:cs="Times New Roman"/>
          <w:spacing w:val="-4"/>
          <w:lang w:val="el-GR"/>
        </w:rPr>
        <w:t xml:space="preserve">. Τα κεφάλαια δεικτών τρώνε τον κόσμο;, 2016. </w:t>
      </w:r>
      <w:r w:rsidRPr="00ED266F">
        <w:rPr>
          <w:rFonts w:ascii="Times New Roman" w:hAnsi="Times New Roman" w:cs="Times New Roman"/>
          <w:spacing w:val="-4"/>
        </w:rPr>
        <w:t xml:space="preserve">Η </w:t>
      </w:r>
      <w:proofErr w:type="spellStart"/>
      <w:r w:rsidRPr="00ED266F">
        <w:rPr>
          <w:rFonts w:ascii="Times New Roman" w:hAnsi="Times New Roman" w:cs="Times New Roman"/>
          <w:spacing w:val="-4"/>
        </w:rPr>
        <w:t>διεύθυνση</w:t>
      </w:r>
      <w:proofErr w:type="spellEnd"/>
      <w:r w:rsidRPr="00ED266F">
        <w:rPr>
          <w:rFonts w:ascii="Times New Roman" w:hAnsi="Times New Roman" w:cs="Times New Roman"/>
          <w:spacing w:val="-4"/>
        </w:rPr>
        <w:t xml:space="preserve"> URL </w:t>
      </w:r>
      <w:hyperlink r:id="rId317">
        <w:r w:rsidRPr="00ED266F">
          <w:rPr>
            <w:rFonts w:ascii="Times New Roman" w:hAnsi="Times New Roman" w:cs="Times New Roman"/>
            <w:spacing w:val="-4"/>
          </w:rPr>
          <w:t>http://blogs.wsj.</w:t>
        </w:r>
      </w:hyperlink>
      <w:r w:rsidRPr="00ED266F">
        <w:rPr>
          <w:rFonts w:ascii="Times New Roman" w:hAnsi="Times New Roman" w:cs="Times New Roman"/>
          <w:spacing w:val="-4"/>
        </w:rPr>
        <w:t xml:space="preserve"> com/moneybeat/2016/08/26/are-index-funds-eating-the-world</w:t>
      </w:r>
      <w:r w:rsidRPr="00ED266F">
        <w:rPr>
          <w:rFonts w:ascii="Times New Roman" w:hAnsi="Times New Roman" w:cs="Times New Roman"/>
        </w:rPr>
        <w:t xml:space="preserve">. </w:t>
      </w:r>
      <w:r w:rsidRPr="00ED266F">
        <w:rPr>
          <w:rFonts w:ascii="Times New Roman" w:hAnsi="Times New Roman" w:cs="Times New Roman"/>
          <w:lang w:val="el-GR"/>
        </w:rPr>
        <w:t>26 Αυγούστου.</w:t>
      </w:r>
    </w:p>
    <w:p w14:paraId="4D526E6A" w14:textId="77777777" w:rsidR="00D36F6E" w:rsidRPr="00ED266F" w:rsidRDefault="00F6074B">
      <w:pPr>
        <w:pStyle w:val="BodyText"/>
        <w:spacing w:before="180" w:line="242" w:lineRule="auto"/>
        <w:ind w:left="938" w:right="312" w:hanging="219"/>
        <w:rPr>
          <w:rFonts w:ascii="Times New Roman" w:hAnsi="Times New Roman" w:cs="Times New Roman"/>
        </w:rPr>
      </w:pPr>
      <w:r w:rsidRPr="00ED266F">
        <w:rPr>
          <w:rFonts w:ascii="Times New Roman" w:hAnsi="Times New Roman" w:cs="Times New Roman"/>
          <w:spacing w:val="-6"/>
          <w:lang w:val="el-GR"/>
        </w:rPr>
        <w:t xml:space="preserve">Έκθεση ματαιοδοξίας. Η σκιά των 12 τρισεκατομμυρίων δολαρίων του Λάρι Φινκ, 2010. </w:t>
      </w:r>
      <w:r w:rsidRPr="00ED266F">
        <w:rPr>
          <w:rFonts w:ascii="Times New Roman" w:hAnsi="Times New Roman" w:cs="Times New Roman"/>
          <w:spacing w:val="-6"/>
        </w:rPr>
        <w:t xml:space="preserve">URL </w:t>
      </w:r>
      <w:hyperlink r:id="rId318">
        <w:r w:rsidRPr="00ED266F">
          <w:rPr>
            <w:rFonts w:ascii="Times New Roman" w:hAnsi="Times New Roman" w:cs="Times New Roman"/>
            <w:spacing w:val="-6"/>
          </w:rPr>
          <w:t>http://www.vanityfair.com/news/</w:t>
        </w:r>
      </w:hyperlink>
      <w:r w:rsidRPr="00ED266F">
        <w:rPr>
          <w:rFonts w:ascii="Times New Roman" w:hAnsi="Times New Roman" w:cs="Times New Roman"/>
          <w:spacing w:val="-6"/>
        </w:rPr>
        <w:t xml:space="preserve"> 2010/04/fink-201004</w:t>
      </w:r>
      <w:r w:rsidRPr="00ED266F">
        <w:rPr>
          <w:rFonts w:ascii="Times New Roman" w:hAnsi="Times New Roman" w:cs="Times New Roman"/>
        </w:rPr>
        <w:t>. 2 Μαρτίου.</w:t>
      </w:r>
    </w:p>
    <w:p w14:paraId="6E62B39E" w14:textId="77777777" w:rsidR="00D36F6E" w:rsidRPr="00ED266F" w:rsidRDefault="00F6074B">
      <w:pPr>
        <w:pStyle w:val="BodyText"/>
        <w:spacing w:before="190" w:line="252" w:lineRule="auto"/>
        <w:ind w:left="938" w:right="312" w:hanging="219"/>
        <w:jc w:val="both"/>
        <w:rPr>
          <w:rFonts w:ascii="Times New Roman" w:hAnsi="Times New Roman" w:cs="Times New Roman"/>
          <w:lang w:val="el-GR"/>
        </w:rPr>
      </w:pPr>
      <w:r w:rsidRPr="00ED266F">
        <w:rPr>
          <w:rFonts w:ascii="Times New Roman" w:hAnsi="Times New Roman" w:cs="Times New Roman"/>
          <w:w w:val="95"/>
        </w:rPr>
        <w:t>S</w:t>
      </w:r>
      <w:r w:rsidRPr="00ED266F">
        <w:rPr>
          <w:rFonts w:ascii="Times New Roman" w:hAnsi="Times New Roman" w:cs="Times New Roman"/>
          <w:w w:val="95"/>
          <w:lang w:val="el-GR"/>
        </w:rPr>
        <w:t xml:space="preserve">. </w:t>
      </w:r>
      <w:r w:rsidRPr="00ED266F">
        <w:rPr>
          <w:rFonts w:ascii="Times New Roman" w:hAnsi="Times New Roman" w:cs="Times New Roman"/>
          <w:w w:val="95"/>
        </w:rPr>
        <w:t>Vitali</w:t>
      </w:r>
      <w:r w:rsidRPr="00ED266F">
        <w:rPr>
          <w:rFonts w:ascii="Times New Roman" w:hAnsi="Times New Roman" w:cs="Times New Roman"/>
          <w:w w:val="95"/>
          <w:lang w:val="el-GR"/>
        </w:rPr>
        <w:t xml:space="preserve">, </w:t>
      </w:r>
      <w:r w:rsidRPr="00ED266F">
        <w:rPr>
          <w:rFonts w:ascii="Times New Roman" w:hAnsi="Times New Roman" w:cs="Times New Roman"/>
          <w:w w:val="95"/>
        </w:rPr>
        <w:t>J</w:t>
      </w:r>
      <w:r w:rsidRPr="00ED266F">
        <w:rPr>
          <w:rFonts w:ascii="Times New Roman" w:hAnsi="Times New Roman" w:cs="Times New Roman"/>
          <w:w w:val="95"/>
          <w:lang w:val="el-GR"/>
        </w:rPr>
        <w:t xml:space="preserve">. </w:t>
      </w:r>
      <w:r w:rsidRPr="00ED266F">
        <w:rPr>
          <w:rFonts w:ascii="Times New Roman" w:hAnsi="Times New Roman" w:cs="Times New Roman"/>
          <w:w w:val="95"/>
        </w:rPr>
        <w:t>B</w:t>
      </w:r>
      <w:r w:rsidRPr="00ED266F">
        <w:rPr>
          <w:rFonts w:ascii="Times New Roman" w:hAnsi="Times New Roman" w:cs="Times New Roman"/>
          <w:w w:val="95"/>
          <w:lang w:val="el-GR"/>
        </w:rPr>
        <w:t xml:space="preserve">. </w:t>
      </w:r>
      <w:r w:rsidRPr="00ED266F">
        <w:rPr>
          <w:rFonts w:ascii="Times New Roman" w:hAnsi="Times New Roman" w:cs="Times New Roman"/>
          <w:w w:val="95"/>
        </w:rPr>
        <w:t>Glattfelder</w:t>
      </w:r>
      <w:r w:rsidRPr="00ED266F">
        <w:rPr>
          <w:rFonts w:ascii="Times New Roman" w:hAnsi="Times New Roman" w:cs="Times New Roman"/>
          <w:w w:val="95"/>
          <w:lang w:val="el-GR"/>
        </w:rPr>
        <w:t xml:space="preserve"> και </w:t>
      </w:r>
      <w:r w:rsidRPr="00ED266F">
        <w:rPr>
          <w:rFonts w:ascii="Times New Roman" w:hAnsi="Times New Roman" w:cs="Times New Roman"/>
          <w:w w:val="95"/>
        </w:rPr>
        <w:t>S</w:t>
      </w:r>
      <w:r w:rsidRPr="00ED266F">
        <w:rPr>
          <w:rFonts w:ascii="Times New Roman" w:hAnsi="Times New Roman" w:cs="Times New Roman"/>
          <w:w w:val="95"/>
          <w:lang w:val="el-GR"/>
        </w:rPr>
        <w:t xml:space="preserve">. </w:t>
      </w:r>
      <w:r w:rsidRPr="00ED266F">
        <w:rPr>
          <w:rFonts w:ascii="Times New Roman" w:hAnsi="Times New Roman" w:cs="Times New Roman"/>
          <w:w w:val="95"/>
        </w:rPr>
        <w:t>Battiston</w:t>
      </w:r>
      <w:r w:rsidRPr="00ED266F">
        <w:rPr>
          <w:rFonts w:ascii="Times New Roman" w:hAnsi="Times New Roman" w:cs="Times New Roman"/>
          <w:w w:val="95"/>
          <w:lang w:val="el-GR"/>
        </w:rPr>
        <w:t xml:space="preserve">. Το δίκτυο του παγκόσμιου εταιρικού ελέγχου. </w:t>
      </w:r>
      <w:proofErr w:type="spellStart"/>
      <w:r w:rsidRPr="00ED266F">
        <w:rPr>
          <w:rFonts w:ascii="Times New Roman" w:hAnsi="Times New Roman" w:cs="Times New Roman"/>
          <w:i/>
          <w:w w:val="95"/>
        </w:rPr>
        <w:t>PLoS</w:t>
      </w:r>
      <w:proofErr w:type="spellEnd"/>
      <w:r w:rsidRPr="00ED266F">
        <w:rPr>
          <w:rFonts w:ascii="Times New Roman" w:hAnsi="Times New Roman" w:cs="Times New Roman"/>
          <w:i/>
          <w:w w:val="95"/>
          <w:lang w:val="el-GR"/>
        </w:rPr>
        <w:t xml:space="preserve"> </w:t>
      </w:r>
      <w:r w:rsidRPr="00ED266F">
        <w:rPr>
          <w:rFonts w:ascii="Times New Roman" w:hAnsi="Times New Roman" w:cs="Times New Roman"/>
          <w:i/>
          <w:w w:val="90"/>
          <w:lang w:val="el-GR"/>
        </w:rPr>
        <w:t>ένα</w:t>
      </w:r>
      <w:r w:rsidRPr="00ED266F">
        <w:rPr>
          <w:rFonts w:ascii="Times New Roman" w:hAnsi="Times New Roman" w:cs="Times New Roman"/>
          <w:w w:val="90"/>
          <w:lang w:val="el-GR"/>
        </w:rPr>
        <w:t>, 6(10</w:t>
      </w:r>
      <w:proofErr w:type="gramStart"/>
      <w:r w:rsidRPr="00ED266F">
        <w:rPr>
          <w:rFonts w:ascii="Times New Roman" w:hAnsi="Times New Roman" w:cs="Times New Roman"/>
          <w:w w:val="90"/>
          <w:lang w:val="el-GR"/>
        </w:rPr>
        <w:t>):</w:t>
      </w:r>
      <w:r w:rsidRPr="00ED266F">
        <w:rPr>
          <w:rFonts w:ascii="Times New Roman" w:hAnsi="Times New Roman" w:cs="Times New Roman"/>
          <w:w w:val="90"/>
        </w:rPr>
        <w:t>e</w:t>
      </w:r>
      <w:proofErr w:type="gramEnd"/>
      <w:r w:rsidRPr="00ED266F">
        <w:rPr>
          <w:rFonts w:ascii="Times New Roman" w:hAnsi="Times New Roman" w:cs="Times New Roman"/>
          <w:w w:val="90"/>
          <w:lang w:val="el-GR"/>
        </w:rPr>
        <w:t>25995, 2011.</w:t>
      </w:r>
    </w:p>
    <w:p w14:paraId="5B91AFCE" w14:textId="77777777" w:rsidR="00D36F6E" w:rsidRPr="00ED266F" w:rsidRDefault="00F6074B">
      <w:pPr>
        <w:spacing w:before="179" w:line="252" w:lineRule="auto"/>
        <w:ind w:left="938" w:right="312" w:hanging="219"/>
        <w:jc w:val="both"/>
        <w:rPr>
          <w:rFonts w:ascii="Times New Roman" w:hAnsi="Times New Roman" w:cs="Times New Roman"/>
          <w:lang w:val="el-GR"/>
        </w:rPr>
      </w:pPr>
      <w:r w:rsidRPr="00ED266F">
        <w:rPr>
          <w:rFonts w:ascii="Times New Roman" w:hAnsi="Times New Roman" w:cs="Times New Roman"/>
          <w:w w:val="90"/>
          <w:lang w:val="el-GR"/>
        </w:rPr>
        <w:t xml:space="preserve">Μ. Βέμπερ. </w:t>
      </w:r>
      <w:r w:rsidRPr="00ED266F">
        <w:rPr>
          <w:rFonts w:ascii="Times New Roman" w:hAnsi="Times New Roman" w:cs="Times New Roman"/>
          <w:i/>
          <w:w w:val="90"/>
          <w:lang w:val="el-GR"/>
        </w:rPr>
        <w:t>Οικονομία και Κοινωνία: Ένα περίγραμμα της ερμηνευτικής κοινωνιολογίας</w:t>
      </w:r>
      <w:r w:rsidRPr="00ED266F">
        <w:rPr>
          <w:rFonts w:ascii="Times New Roman" w:hAnsi="Times New Roman" w:cs="Times New Roman"/>
          <w:w w:val="90"/>
          <w:lang w:val="el-GR"/>
        </w:rPr>
        <w:t xml:space="preserve">. </w:t>
      </w:r>
      <w:r w:rsidRPr="00ED266F">
        <w:rPr>
          <w:rFonts w:ascii="Times New Roman" w:hAnsi="Times New Roman" w:cs="Times New Roman"/>
          <w:w w:val="90"/>
        </w:rPr>
        <w:t>University</w:t>
      </w:r>
      <w:r w:rsidRPr="00ED266F">
        <w:rPr>
          <w:rFonts w:ascii="Times New Roman" w:hAnsi="Times New Roman" w:cs="Times New Roman"/>
          <w:w w:val="90"/>
          <w:lang w:val="el-GR"/>
        </w:rPr>
        <w:t xml:space="preserve"> </w:t>
      </w:r>
      <w:r w:rsidRPr="00ED266F">
        <w:rPr>
          <w:rFonts w:ascii="Times New Roman" w:hAnsi="Times New Roman" w:cs="Times New Roman"/>
          <w:w w:val="90"/>
        </w:rPr>
        <w:t>of</w:t>
      </w:r>
      <w:r w:rsidRPr="00ED266F">
        <w:rPr>
          <w:rFonts w:ascii="Times New Roman" w:hAnsi="Times New Roman" w:cs="Times New Roman"/>
          <w:w w:val="90"/>
          <w:lang w:val="el-GR"/>
        </w:rPr>
        <w:t xml:space="preserve"> </w:t>
      </w:r>
      <w:r w:rsidRPr="00ED266F">
        <w:rPr>
          <w:rFonts w:ascii="Times New Roman" w:hAnsi="Times New Roman" w:cs="Times New Roman"/>
          <w:w w:val="90"/>
        </w:rPr>
        <w:t>California</w:t>
      </w:r>
      <w:r w:rsidRPr="00ED266F">
        <w:rPr>
          <w:rFonts w:ascii="Times New Roman" w:hAnsi="Times New Roman" w:cs="Times New Roman"/>
          <w:w w:val="90"/>
          <w:lang w:val="el-GR"/>
        </w:rPr>
        <w:t xml:space="preserve"> </w:t>
      </w:r>
      <w:r w:rsidRPr="00ED266F">
        <w:rPr>
          <w:rFonts w:ascii="Times New Roman" w:hAnsi="Times New Roman" w:cs="Times New Roman"/>
          <w:spacing w:val="-8"/>
        </w:rPr>
        <w:t>Press</w:t>
      </w:r>
      <w:r w:rsidRPr="00ED266F">
        <w:rPr>
          <w:rFonts w:ascii="Times New Roman" w:hAnsi="Times New Roman" w:cs="Times New Roman"/>
          <w:spacing w:val="-8"/>
          <w:lang w:val="el-GR"/>
        </w:rPr>
        <w:t>, Μπέρκλεϋ, 1978.</w:t>
      </w:r>
    </w:p>
    <w:p w14:paraId="7F1251F7" w14:textId="77777777" w:rsidR="00D36F6E" w:rsidRPr="00ED266F" w:rsidRDefault="00F6074B">
      <w:pPr>
        <w:pStyle w:val="BodyText"/>
        <w:spacing w:before="179" w:line="252" w:lineRule="auto"/>
        <w:ind w:left="938" w:right="308" w:hanging="219"/>
        <w:jc w:val="both"/>
        <w:rPr>
          <w:rFonts w:ascii="Times New Roman" w:hAnsi="Times New Roman" w:cs="Times New Roman"/>
          <w:lang w:val="el-GR"/>
        </w:rPr>
      </w:pPr>
      <w:r w:rsidRPr="00ED266F">
        <w:rPr>
          <w:rFonts w:ascii="Times New Roman" w:hAnsi="Times New Roman" w:cs="Times New Roman"/>
          <w:spacing w:val="-2"/>
          <w:w w:val="95"/>
          <w:lang w:val="el-GR"/>
        </w:rPr>
        <w:t xml:space="preserve">Χ. Γουέλς. Η εξουσία των μετόχων στην Αμερική, 1800–2000: Μια σύντομη ιστορία. Στην υπόθεση </w:t>
      </w:r>
      <w:r w:rsidRPr="00ED266F">
        <w:rPr>
          <w:rFonts w:ascii="Times New Roman" w:hAnsi="Times New Roman" w:cs="Times New Roman"/>
          <w:spacing w:val="-2"/>
          <w:w w:val="95"/>
        </w:rPr>
        <w:t>J</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G</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Hill</w:t>
      </w:r>
      <w:r w:rsidRPr="00ED266F">
        <w:rPr>
          <w:rFonts w:ascii="Times New Roman" w:hAnsi="Times New Roman" w:cs="Times New Roman"/>
          <w:spacing w:val="-2"/>
          <w:w w:val="95"/>
          <w:lang w:val="el-GR"/>
        </w:rPr>
        <w:t xml:space="preserve"> και </w:t>
      </w:r>
      <w:r w:rsidRPr="00ED266F">
        <w:rPr>
          <w:rFonts w:ascii="Times New Roman" w:hAnsi="Times New Roman" w:cs="Times New Roman"/>
          <w:spacing w:val="-2"/>
          <w:w w:val="95"/>
        </w:rPr>
        <w:t>R</w:t>
      </w:r>
      <w:r w:rsidRPr="00ED266F">
        <w:rPr>
          <w:rFonts w:ascii="Times New Roman" w:hAnsi="Times New Roman" w:cs="Times New Roman"/>
          <w:spacing w:val="-2"/>
          <w:w w:val="95"/>
          <w:lang w:val="el-GR"/>
        </w:rPr>
        <w:t xml:space="preserve">. </w:t>
      </w:r>
      <w:r w:rsidRPr="00ED266F">
        <w:rPr>
          <w:rFonts w:ascii="Times New Roman" w:hAnsi="Times New Roman" w:cs="Times New Roman"/>
          <w:spacing w:val="-2"/>
          <w:w w:val="95"/>
        </w:rPr>
        <w:t>S</w:t>
      </w:r>
      <w:r w:rsidRPr="00ED266F">
        <w:rPr>
          <w:rFonts w:ascii="Times New Roman" w:hAnsi="Times New Roman" w:cs="Times New Roman"/>
          <w:spacing w:val="-2"/>
          <w:w w:val="95"/>
          <w:lang w:val="el-GR"/>
        </w:rPr>
        <w:t xml:space="preserve">. </w:t>
      </w:r>
      <w:r w:rsidRPr="00ED266F">
        <w:rPr>
          <w:rFonts w:ascii="Times New Roman" w:hAnsi="Times New Roman" w:cs="Times New Roman"/>
          <w:w w:val="90"/>
        </w:rPr>
        <w:t>Thomas</w:t>
      </w:r>
      <w:r w:rsidRPr="00ED266F">
        <w:rPr>
          <w:rFonts w:ascii="Times New Roman" w:hAnsi="Times New Roman" w:cs="Times New Roman"/>
          <w:w w:val="90"/>
          <w:lang w:val="el-GR"/>
        </w:rPr>
        <w:t xml:space="preserve">, συντάκτες, </w:t>
      </w:r>
      <w:r w:rsidRPr="00ED266F">
        <w:rPr>
          <w:rFonts w:ascii="Times New Roman" w:hAnsi="Times New Roman" w:cs="Times New Roman"/>
          <w:i/>
          <w:w w:val="90"/>
          <w:lang w:val="el-GR"/>
        </w:rPr>
        <w:t>Εγχειρίδιο Έρευνας για την Εξουσία των Μετόχων</w:t>
      </w:r>
      <w:r w:rsidRPr="00ED266F">
        <w:rPr>
          <w:rFonts w:ascii="Times New Roman" w:hAnsi="Times New Roman" w:cs="Times New Roman"/>
          <w:w w:val="90"/>
          <w:lang w:val="el-GR"/>
        </w:rPr>
        <w:t xml:space="preserve">. </w:t>
      </w:r>
      <w:r w:rsidRPr="00ED266F">
        <w:rPr>
          <w:rFonts w:ascii="Times New Roman" w:hAnsi="Times New Roman" w:cs="Times New Roman"/>
          <w:w w:val="90"/>
        </w:rPr>
        <w:t>Edward</w:t>
      </w:r>
      <w:r w:rsidRPr="00ED266F">
        <w:rPr>
          <w:rFonts w:ascii="Times New Roman" w:hAnsi="Times New Roman" w:cs="Times New Roman"/>
          <w:w w:val="90"/>
          <w:lang w:val="el-GR"/>
        </w:rPr>
        <w:t xml:space="preserve"> </w:t>
      </w:r>
      <w:r w:rsidRPr="00ED266F">
        <w:rPr>
          <w:rFonts w:ascii="Times New Roman" w:hAnsi="Times New Roman" w:cs="Times New Roman"/>
          <w:w w:val="90"/>
        </w:rPr>
        <w:t>Elgar</w:t>
      </w:r>
      <w:r w:rsidRPr="00ED266F">
        <w:rPr>
          <w:rFonts w:ascii="Times New Roman" w:hAnsi="Times New Roman" w:cs="Times New Roman"/>
          <w:w w:val="90"/>
          <w:lang w:val="el-GR"/>
        </w:rPr>
        <w:t xml:space="preserve"> </w:t>
      </w:r>
      <w:r w:rsidRPr="00ED266F">
        <w:rPr>
          <w:rFonts w:ascii="Times New Roman" w:hAnsi="Times New Roman" w:cs="Times New Roman"/>
          <w:w w:val="90"/>
        </w:rPr>
        <w:t>Publishing</w:t>
      </w:r>
      <w:r w:rsidRPr="00ED266F">
        <w:rPr>
          <w:rFonts w:ascii="Times New Roman" w:hAnsi="Times New Roman" w:cs="Times New Roman"/>
          <w:w w:val="90"/>
          <w:lang w:val="el-GR"/>
        </w:rPr>
        <w:t xml:space="preserve"> </w:t>
      </w:r>
      <w:r w:rsidRPr="00ED266F">
        <w:rPr>
          <w:rFonts w:ascii="Times New Roman" w:hAnsi="Times New Roman" w:cs="Times New Roman"/>
          <w:w w:val="90"/>
        </w:rPr>
        <w:t>Lim</w:t>
      </w:r>
      <w:r w:rsidRPr="00ED266F">
        <w:rPr>
          <w:rFonts w:ascii="Times New Roman" w:hAnsi="Times New Roman" w:cs="Times New Roman"/>
          <w:w w:val="90"/>
          <w:lang w:val="el-GR"/>
        </w:rPr>
        <w:t>-</w:t>
      </w:r>
      <w:proofErr w:type="spellStart"/>
      <w:r w:rsidRPr="00ED266F">
        <w:rPr>
          <w:rFonts w:ascii="Times New Roman" w:hAnsi="Times New Roman" w:cs="Times New Roman"/>
          <w:w w:val="90"/>
        </w:rPr>
        <w:t>ited</w:t>
      </w:r>
      <w:proofErr w:type="spellEnd"/>
      <w:r w:rsidRPr="00ED266F">
        <w:rPr>
          <w:rFonts w:ascii="Times New Roman" w:hAnsi="Times New Roman" w:cs="Times New Roman"/>
          <w:w w:val="95"/>
          <w:lang w:val="el-GR"/>
        </w:rPr>
        <w:t xml:space="preserve">, </w:t>
      </w:r>
      <w:r w:rsidRPr="00ED266F">
        <w:rPr>
          <w:rFonts w:ascii="Times New Roman" w:hAnsi="Times New Roman" w:cs="Times New Roman"/>
          <w:w w:val="95"/>
        </w:rPr>
        <w:t>Cheltenham</w:t>
      </w:r>
      <w:r w:rsidRPr="00ED266F">
        <w:rPr>
          <w:rFonts w:ascii="Times New Roman" w:hAnsi="Times New Roman" w:cs="Times New Roman"/>
          <w:w w:val="95"/>
          <w:lang w:val="el-GR"/>
        </w:rPr>
        <w:t>, 2015.</w:t>
      </w:r>
    </w:p>
    <w:p w14:paraId="7CDF72A7" w14:textId="77777777" w:rsidR="00D36F6E" w:rsidRPr="00ED266F" w:rsidRDefault="00F6074B">
      <w:pPr>
        <w:spacing w:before="178"/>
        <w:ind w:left="720"/>
        <w:rPr>
          <w:rFonts w:ascii="Times New Roman" w:hAnsi="Times New Roman" w:cs="Times New Roman"/>
          <w:lang w:val="el-GR"/>
        </w:rPr>
      </w:pPr>
      <w:r w:rsidRPr="00ED266F">
        <w:rPr>
          <w:rFonts w:ascii="Times New Roman" w:hAnsi="Times New Roman" w:cs="Times New Roman"/>
          <w:spacing w:val="-8"/>
          <w:lang w:val="el-GR"/>
        </w:rPr>
        <w:t xml:space="preserve">Δ. Γουέστ. </w:t>
      </w:r>
      <w:r w:rsidRPr="00ED266F">
        <w:rPr>
          <w:rFonts w:ascii="Times New Roman" w:hAnsi="Times New Roman" w:cs="Times New Roman"/>
          <w:i/>
          <w:spacing w:val="-8"/>
          <w:lang w:val="el-GR"/>
        </w:rPr>
        <w:t>Εισαγωγή στη Θεωρία Γραφημάτων</w:t>
      </w:r>
      <w:r w:rsidRPr="00ED266F">
        <w:rPr>
          <w:rFonts w:ascii="Times New Roman" w:hAnsi="Times New Roman" w:cs="Times New Roman"/>
          <w:spacing w:val="-8"/>
          <w:lang w:val="el-GR"/>
        </w:rPr>
        <w:t xml:space="preserve">. </w:t>
      </w:r>
      <w:r w:rsidRPr="00ED266F">
        <w:rPr>
          <w:rFonts w:ascii="Times New Roman" w:hAnsi="Times New Roman" w:cs="Times New Roman"/>
          <w:spacing w:val="-8"/>
        </w:rPr>
        <w:t>Prentice</w:t>
      </w:r>
      <w:r w:rsidRPr="00ED266F">
        <w:rPr>
          <w:rFonts w:ascii="Times New Roman" w:hAnsi="Times New Roman" w:cs="Times New Roman"/>
          <w:spacing w:val="-8"/>
          <w:lang w:val="el-GR"/>
        </w:rPr>
        <w:t xml:space="preserve"> </w:t>
      </w:r>
      <w:r w:rsidRPr="00ED266F">
        <w:rPr>
          <w:rFonts w:ascii="Times New Roman" w:hAnsi="Times New Roman" w:cs="Times New Roman"/>
          <w:spacing w:val="-8"/>
        </w:rPr>
        <w:t>Hall</w:t>
      </w:r>
      <w:r w:rsidRPr="00ED266F">
        <w:rPr>
          <w:rFonts w:ascii="Times New Roman" w:hAnsi="Times New Roman" w:cs="Times New Roman"/>
          <w:spacing w:val="-8"/>
          <w:lang w:val="el-GR"/>
        </w:rPr>
        <w:t>, 2001.</w:t>
      </w:r>
    </w:p>
    <w:p w14:paraId="233E6FAC" w14:textId="77777777" w:rsidR="00D36F6E" w:rsidRPr="00ED266F" w:rsidRDefault="00D36F6E">
      <w:pPr>
        <w:pStyle w:val="BodyText"/>
        <w:rPr>
          <w:rFonts w:ascii="Times New Roman" w:hAnsi="Times New Roman" w:cs="Times New Roman"/>
          <w:lang w:val="el-GR"/>
        </w:rPr>
      </w:pPr>
    </w:p>
    <w:p w14:paraId="2D4EEED4" w14:textId="77777777" w:rsidR="00D36F6E" w:rsidRPr="00ED266F" w:rsidRDefault="00D36F6E">
      <w:pPr>
        <w:pStyle w:val="BodyText"/>
        <w:rPr>
          <w:rFonts w:ascii="Times New Roman" w:hAnsi="Times New Roman" w:cs="Times New Roman"/>
          <w:lang w:val="el-GR"/>
        </w:rPr>
      </w:pPr>
    </w:p>
    <w:p w14:paraId="482D1095" w14:textId="77777777" w:rsidR="00D36F6E" w:rsidRPr="00ED266F" w:rsidRDefault="00D36F6E">
      <w:pPr>
        <w:pStyle w:val="BodyText"/>
        <w:rPr>
          <w:rFonts w:ascii="Times New Roman" w:hAnsi="Times New Roman" w:cs="Times New Roman"/>
          <w:lang w:val="el-GR"/>
        </w:rPr>
      </w:pPr>
    </w:p>
    <w:p w14:paraId="03E20E9B" w14:textId="77777777" w:rsidR="00D36F6E" w:rsidRPr="00ED266F" w:rsidRDefault="00D36F6E">
      <w:pPr>
        <w:pStyle w:val="BodyText"/>
        <w:rPr>
          <w:rFonts w:ascii="Times New Roman" w:hAnsi="Times New Roman" w:cs="Times New Roman"/>
          <w:lang w:val="el-GR"/>
        </w:rPr>
      </w:pPr>
    </w:p>
    <w:p w14:paraId="1257080F" w14:textId="77777777" w:rsidR="00D36F6E" w:rsidRPr="00ED266F" w:rsidRDefault="00D36F6E">
      <w:pPr>
        <w:pStyle w:val="BodyText"/>
        <w:rPr>
          <w:rFonts w:ascii="Times New Roman" w:hAnsi="Times New Roman" w:cs="Times New Roman"/>
          <w:lang w:val="el-GR"/>
        </w:rPr>
      </w:pPr>
    </w:p>
    <w:p w14:paraId="2FDCE052" w14:textId="77777777" w:rsidR="00D36F6E" w:rsidRPr="00ED266F" w:rsidRDefault="00D36F6E">
      <w:pPr>
        <w:pStyle w:val="BodyText"/>
        <w:rPr>
          <w:rFonts w:ascii="Times New Roman" w:hAnsi="Times New Roman" w:cs="Times New Roman"/>
          <w:lang w:val="el-GR"/>
        </w:rPr>
      </w:pPr>
    </w:p>
    <w:p w14:paraId="47967E75" w14:textId="77777777" w:rsidR="00D36F6E" w:rsidRPr="00ED266F" w:rsidRDefault="00D36F6E">
      <w:pPr>
        <w:pStyle w:val="BodyText"/>
        <w:rPr>
          <w:rFonts w:ascii="Times New Roman" w:hAnsi="Times New Roman" w:cs="Times New Roman"/>
          <w:lang w:val="el-GR"/>
        </w:rPr>
      </w:pPr>
    </w:p>
    <w:p w14:paraId="737E3215" w14:textId="77777777" w:rsidR="00D36F6E" w:rsidRPr="00ED266F" w:rsidRDefault="00D36F6E">
      <w:pPr>
        <w:pStyle w:val="BodyText"/>
        <w:rPr>
          <w:rFonts w:ascii="Times New Roman" w:hAnsi="Times New Roman" w:cs="Times New Roman"/>
          <w:lang w:val="el-GR"/>
        </w:rPr>
      </w:pPr>
    </w:p>
    <w:p w14:paraId="4B5438D4" w14:textId="77777777" w:rsidR="00D36F6E" w:rsidRPr="00ED266F" w:rsidRDefault="00D36F6E">
      <w:pPr>
        <w:pStyle w:val="BodyText"/>
        <w:rPr>
          <w:rFonts w:ascii="Times New Roman" w:hAnsi="Times New Roman" w:cs="Times New Roman"/>
          <w:lang w:val="el-GR"/>
        </w:rPr>
      </w:pPr>
    </w:p>
    <w:p w14:paraId="7914F7C0" w14:textId="77777777" w:rsidR="00D36F6E" w:rsidRPr="00ED266F" w:rsidRDefault="00D36F6E">
      <w:pPr>
        <w:pStyle w:val="BodyText"/>
        <w:rPr>
          <w:rFonts w:ascii="Times New Roman" w:hAnsi="Times New Roman" w:cs="Times New Roman"/>
          <w:lang w:val="el-GR"/>
        </w:rPr>
      </w:pPr>
    </w:p>
    <w:p w14:paraId="34717FAE" w14:textId="77777777" w:rsidR="00D36F6E" w:rsidRPr="00ED266F" w:rsidRDefault="00D36F6E">
      <w:pPr>
        <w:pStyle w:val="BodyText"/>
        <w:rPr>
          <w:rFonts w:ascii="Times New Roman" w:hAnsi="Times New Roman" w:cs="Times New Roman"/>
          <w:lang w:val="el-GR"/>
        </w:rPr>
      </w:pPr>
    </w:p>
    <w:p w14:paraId="013C04AA" w14:textId="77777777" w:rsidR="00D36F6E" w:rsidRPr="00ED266F" w:rsidRDefault="00D36F6E">
      <w:pPr>
        <w:pStyle w:val="BodyText"/>
        <w:rPr>
          <w:rFonts w:ascii="Times New Roman" w:hAnsi="Times New Roman" w:cs="Times New Roman"/>
          <w:lang w:val="el-GR"/>
        </w:rPr>
      </w:pPr>
    </w:p>
    <w:p w14:paraId="768BA80D" w14:textId="77777777" w:rsidR="00D36F6E" w:rsidRPr="00ED266F" w:rsidRDefault="00D36F6E">
      <w:pPr>
        <w:pStyle w:val="BodyText"/>
        <w:rPr>
          <w:rFonts w:ascii="Times New Roman" w:hAnsi="Times New Roman" w:cs="Times New Roman"/>
          <w:lang w:val="el-GR"/>
        </w:rPr>
      </w:pPr>
    </w:p>
    <w:p w14:paraId="66BAE0B3" w14:textId="77777777" w:rsidR="00D36F6E" w:rsidRPr="00ED266F" w:rsidRDefault="00D36F6E">
      <w:pPr>
        <w:pStyle w:val="BodyText"/>
        <w:rPr>
          <w:rFonts w:ascii="Times New Roman" w:hAnsi="Times New Roman" w:cs="Times New Roman"/>
          <w:lang w:val="el-GR"/>
        </w:rPr>
      </w:pPr>
    </w:p>
    <w:p w14:paraId="2A4B20A6" w14:textId="77777777" w:rsidR="00D36F6E" w:rsidRPr="00ED266F" w:rsidRDefault="00D36F6E">
      <w:pPr>
        <w:pStyle w:val="BodyText"/>
        <w:rPr>
          <w:rFonts w:ascii="Times New Roman" w:hAnsi="Times New Roman" w:cs="Times New Roman"/>
          <w:lang w:val="el-GR"/>
        </w:rPr>
      </w:pPr>
    </w:p>
    <w:p w14:paraId="1F30502E" w14:textId="77777777" w:rsidR="00D36F6E" w:rsidRPr="00ED266F" w:rsidRDefault="00D36F6E">
      <w:pPr>
        <w:pStyle w:val="BodyText"/>
        <w:rPr>
          <w:rFonts w:ascii="Times New Roman" w:hAnsi="Times New Roman" w:cs="Times New Roman"/>
          <w:lang w:val="el-GR"/>
        </w:rPr>
      </w:pPr>
    </w:p>
    <w:p w14:paraId="1B80C051" w14:textId="77777777" w:rsidR="00D36F6E" w:rsidRPr="00ED266F" w:rsidRDefault="00D36F6E">
      <w:pPr>
        <w:pStyle w:val="BodyText"/>
        <w:rPr>
          <w:rFonts w:ascii="Times New Roman" w:hAnsi="Times New Roman" w:cs="Times New Roman"/>
          <w:lang w:val="el-GR"/>
        </w:rPr>
      </w:pPr>
    </w:p>
    <w:p w14:paraId="355EA178" w14:textId="77777777" w:rsidR="00D36F6E" w:rsidRPr="00ED266F" w:rsidRDefault="00D36F6E">
      <w:pPr>
        <w:pStyle w:val="BodyText"/>
        <w:rPr>
          <w:rFonts w:ascii="Times New Roman" w:hAnsi="Times New Roman" w:cs="Times New Roman"/>
          <w:lang w:val="el-GR"/>
        </w:rPr>
      </w:pPr>
    </w:p>
    <w:p w14:paraId="0A653B5C" w14:textId="77777777" w:rsidR="00D36F6E" w:rsidRPr="00ED266F" w:rsidRDefault="00D36F6E">
      <w:pPr>
        <w:pStyle w:val="BodyText"/>
        <w:rPr>
          <w:rFonts w:ascii="Times New Roman" w:hAnsi="Times New Roman" w:cs="Times New Roman"/>
          <w:lang w:val="el-GR"/>
        </w:rPr>
      </w:pPr>
    </w:p>
    <w:p w14:paraId="68A2E5D4" w14:textId="77777777" w:rsidR="00D36F6E" w:rsidRPr="00ED266F" w:rsidRDefault="00D36F6E">
      <w:pPr>
        <w:pStyle w:val="BodyText"/>
        <w:rPr>
          <w:rFonts w:ascii="Times New Roman" w:hAnsi="Times New Roman" w:cs="Times New Roman"/>
          <w:lang w:val="el-GR"/>
        </w:rPr>
      </w:pPr>
    </w:p>
    <w:p w14:paraId="4C57D2B4" w14:textId="77777777" w:rsidR="00D36F6E" w:rsidRPr="00ED266F" w:rsidRDefault="00D36F6E">
      <w:pPr>
        <w:pStyle w:val="BodyText"/>
        <w:rPr>
          <w:rFonts w:ascii="Times New Roman" w:hAnsi="Times New Roman" w:cs="Times New Roman"/>
          <w:lang w:val="el-GR"/>
        </w:rPr>
      </w:pPr>
    </w:p>
    <w:p w14:paraId="603B1150" w14:textId="77777777" w:rsidR="00D36F6E" w:rsidRPr="00ED266F" w:rsidRDefault="00D36F6E">
      <w:pPr>
        <w:pStyle w:val="BodyText"/>
        <w:rPr>
          <w:rFonts w:ascii="Times New Roman" w:hAnsi="Times New Roman" w:cs="Times New Roman"/>
          <w:lang w:val="el-GR"/>
        </w:rPr>
      </w:pPr>
    </w:p>
    <w:p w14:paraId="551426AB" w14:textId="77777777" w:rsidR="00D36F6E" w:rsidRPr="00ED266F" w:rsidRDefault="00D36F6E">
      <w:pPr>
        <w:pStyle w:val="BodyText"/>
        <w:rPr>
          <w:rFonts w:ascii="Times New Roman" w:hAnsi="Times New Roman" w:cs="Times New Roman"/>
          <w:lang w:val="el-GR"/>
        </w:rPr>
      </w:pPr>
    </w:p>
    <w:p w14:paraId="011C4A96" w14:textId="77777777" w:rsidR="00D36F6E" w:rsidRPr="00ED266F" w:rsidRDefault="00D36F6E">
      <w:pPr>
        <w:pStyle w:val="BodyText"/>
        <w:rPr>
          <w:rFonts w:ascii="Times New Roman" w:hAnsi="Times New Roman" w:cs="Times New Roman"/>
          <w:lang w:val="el-GR"/>
        </w:rPr>
      </w:pPr>
    </w:p>
    <w:p w14:paraId="35661583" w14:textId="77777777" w:rsidR="00D36F6E" w:rsidRPr="00ED266F" w:rsidRDefault="00D36F6E">
      <w:pPr>
        <w:pStyle w:val="BodyText"/>
        <w:rPr>
          <w:rFonts w:ascii="Times New Roman" w:hAnsi="Times New Roman" w:cs="Times New Roman"/>
          <w:lang w:val="el-GR"/>
        </w:rPr>
      </w:pPr>
    </w:p>
    <w:p w14:paraId="28542533" w14:textId="77777777" w:rsidR="00D36F6E" w:rsidRPr="00ED266F" w:rsidRDefault="00D36F6E">
      <w:pPr>
        <w:pStyle w:val="BodyText"/>
        <w:rPr>
          <w:rFonts w:ascii="Times New Roman" w:hAnsi="Times New Roman" w:cs="Times New Roman"/>
          <w:lang w:val="el-GR"/>
        </w:rPr>
      </w:pPr>
    </w:p>
    <w:p w14:paraId="3F23D5F7" w14:textId="77777777" w:rsidR="00D36F6E" w:rsidRPr="00ED266F" w:rsidRDefault="00D36F6E">
      <w:pPr>
        <w:pStyle w:val="BodyText"/>
        <w:rPr>
          <w:rFonts w:ascii="Times New Roman" w:hAnsi="Times New Roman" w:cs="Times New Roman"/>
          <w:lang w:val="el-GR"/>
        </w:rPr>
      </w:pPr>
    </w:p>
    <w:p w14:paraId="5CD446A9" w14:textId="77777777" w:rsidR="00D36F6E" w:rsidRPr="00ED266F" w:rsidRDefault="00D36F6E">
      <w:pPr>
        <w:pStyle w:val="BodyText"/>
        <w:rPr>
          <w:rFonts w:ascii="Times New Roman" w:hAnsi="Times New Roman" w:cs="Times New Roman"/>
          <w:lang w:val="el-GR"/>
        </w:rPr>
      </w:pPr>
    </w:p>
    <w:p w14:paraId="56A7AABE" w14:textId="77777777" w:rsidR="00D36F6E" w:rsidRPr="00ED266F" w:rsidRDefault="00D36F6E">
      <w:pPr>
        <w:pStyle w:val="BodyText"/>
        <w:rPr>
          <w:rFonts w:ascii="Times New Roman" w:hAnsi="Times New Roman" w:cs="Times New Roman"/>
          <w:lang w:val="el-GR"/>
        </w:rPr>
      </w:pPr>
    </w:p>
    <w:p w14:paraId="794E23B2" w14:textId="77777777" w:rsidR="00D36F6E" w:rsidRPr="00ED266F" w:rsidRDefault="00D36F6E">
      <w:pPr>
        <w:pStyle w:val="BodyText"/>
        <w:rPr>
          <w:rFonts w:ascii="Times New Roman" w:hAnsi="Times New Roman" w:cs="Times New Roman"/>
          <w:lang w:val="el-GR"/>
        </w:rPr>
      </w:pPr>
    </w:p>
    <w:p w14:paraId="45BC5A5A" w14:textId="77777777" w:rsidR="00D36F6E" w:rsidRPr="00ED266F" w:rsidRDefault="00D36F6E">
      <w:pPr>
        <w:pStyle w:val="BodyText"/>
        <w:rPr>
          <w:rFonts w:ascii="Times New Roman" w:hAnsi="Times New Roman" w:cs="Times New Roman"/>
          <w:lang w:val="el-GR"/>
        </w:rPr>
      </w:pPr>
    </w:p>
    <w:p w14:paraId="65E2FDBE" w14:textId="77777777" w:rsidR="00D36F6E" w:rsidRPr="00ED266F" w:rsidRDefault="00D36F6E">
      <w:pPr>
        <w:pStyle w:val="BodyText"/>
        <w:spacing w:before="168"/>
        <w:rPr>
          <w:rFonts w:ascii="Times New Roman" w:hAnsi="Times New Roman" w:cs="Times New Roman"/>
          <w:lang w:val="el-GR"/>
        </w:rPr>
      </w:pPr>
    </w:p>
    <w:p w14:paraId="502D5410" w14:textId="77777777" w:rsidR="00D36F6E" w:rsidRPr="00ED266F" w:rsidRDefault="00F6074B">
      <w:pPr>
        <w:pStyle w:val="BodyText"/>
        <w:spacing w:before="1"/>
        <w:ind w:left="405"/>
        <w:jc w:val="center"/>
        <w:rPr>
          <w:rFonts w:ascii="Times New Roman" w:hAnsi="Times New Roman" w:cs="Times New Roman"/>
          <w:lang w:val="el-GR"/>
        </w:rPr>
      </w:pPr>
      <w:r w:rsidRPr="00ED266F">
        <w:rPr>
          <w:rFonts w:ascii="Times New Roman" w:hAnsi="Times New Roman" w:cs="Times New Roman"/>
          <w:spacing w:val="-5"/>
          <w:w w:val="90"/>
          <w:lang w:val="el-GR"/>
        </w:rPr>
        <w:t>60</w:t>
      </w:r>
    </w:p>
    <w:p w14:paraId="75FED52F" w14:textId="77777777" w:rsidR="00D36F6E" w:rsidRPr="00ED266F" w:rsidRDefault="00D36F6E">
      <w:pPr>
        <w:pStyle w:val="BodyText"/>
        <w:rPr>
          <w:rFonts w:ascii="Times New Roman" w:hAnsi="Times New Roman" w:cs="Times New Roman"/>
          <w:lang w:val="el-GR"/>
        </w:rPr>
      </w:pPr>
    </w:p>
    <w:p w14:paraId="4C455114" w14:textId="77777777" w:rsidR="00D36F6E" w:rsidRPr="00ED266F" w:rsidRDefault="00D36F6E">
      <w:pPr>
        <w:pStyle w:val="BodyText"/>
        <w:spacing w:before="255"/>
        <w:rPr>
          <w:rFonts w:ascii="Times New Roman" w:hAnsi="Times New Roman" w:cs="Times New Roman"/>
          <w:lang w:val="el-GR"/>
        </w:rPr>
      </w:pPr>
    </w:p>
    <w:p w14:paraId="1A44406A" w14:textId="043BAB27" w:rsidR="00D36F6E" w:rsidRPr="00ED266F" w:rsidRDefault="00F6074B">
      <w:pPr>
        <w:ind w:left="280"/>
        <w:rPr>
          <w:rFonts w:ascii="Times New Roman" w:hAnsi="Times New Roman" w:cs="Times New Roman"/>
          <w:sz w:val="8"/>
          <w:lang w:val="el-GR"/>
        </w:rPr>
      </w:pPr>
      <w:hyperlink r:id="rId319">
        <w:r w:rsidRPr="00ED266F">
          <w:rPr>
            <w:rFonts w:ascii="Times New Roman" w:hAnsi="Times New Roman" w:cs="Times New Roman"/>
            <w:color w:val="B3B3B3"/>
            <w:sz w:val="8"/>
            <w:lang w:val="el-GR"/>
          </w:rPr>
          <w:t>Προβολή στατιστικών στοιχείων δημοσίευσης</w:t>
        </w:r>
      </w:hyperlink>
    </w:p>
    <w:sectPr w:rsidR="00D36F6E" w:rsidRPr="00ED266F">
      <w:footerReference w:type="default" r:id="rId320"/>
      <w:pgSz w:w="11910" w:h="16840"/>
      <w:pgMar w:top="1560" w:right="1080" w:bottom="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13829" w14:textId="77777777" w:rsidR="00EC4E23" w:rsidRDefault="00EC4E23">
      <w:r>
        <w:separator/>
      </w:r>
    </w:p>
  </w:endnote>
  <w:endnote w:type="continuationSeparator" w:id="0">
    <w:p w14:paraId="2EE450AA" w14:textId="77777777" w:rsidR="00EC4E23" w:rsidRDefault="00EC4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F9469" w14:textId="77777777" w:rsidR="00D36F6E" w:rsidRDefault="00F6074B">
    <w:pPr>
      <w:pStyle w:val="BodyText"/>
      <w:spacing w:line="14" w:lineRule="auto"/>
      <w:rPr>
        <w:sz w:val="20"/>
      </w:rPr>
    </w:pPr>
    <w:r>
      <w:rPr>
        <w:noProof/>
        <w:sz w:val="20"/>
      </w:rPr>
      <mc:AlternateContent>
        <mc:Choice Requires="wps">
          <w:drawing>
            <wp:anchor distT="0" distB="0" distL="0" distR="0" simplePos="0" relativeHeight="483684864" behindDoc="1" locked="0" layoutInCell="1" allowOverlap="1" wp14:anchorId="20D3871C" wp14:editId="6DF2FAE9">
              <wp:simplePos x="0" y="0"/>
              <wp:positionH relativeFrom="page">
                <wp:posOffset>3797579</wp:posOffset>
              </wp:positionH>
              <wp:positionV relativeFrom="page">
                <wp:posOffset>8991007</wp:posOffset>
              </wp:positionV>
              <wp:extent cx="177800" cy="2089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208915"/>
                      </a:xfrm>
                      <a:prstGeom prst="rect">
                        <a:avLst/>
                      </a:prstGeom>
                    </wps:spPr>
                    <wps:txbx>
                      <w:txbxContent>
                        <w:p w14:paraId="1A73EFD9" w14:textId="77777777" w:rsidR="00D36F6E" w:rsidRDefault="00F6074B">
                          <w:pPr>
                            <w:spacing w:before="17"/>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20D3871C">
              <v:stroke joinstyle="miter"/>
              <v:path gradientshapeok="t" o:connecttype="rect"/>
            </v:shapetype>
            <v:shape id="Textbox 8" style="position:absolute;margin-left:299pt;margin-top:707.95pt;width:14pt;height:16.45pt;z-index:-19631616;visibility:visible;mso-wrap-style:square;mso-wrap-distance-left:0;mso-wrap-distance-top:0;mso-wrap-distance-right:0;mso-wrap-distance-bottom:0;mso-position-horizontal:absolute;mso-position-horizontal-relative:page;mso-position-vertical:absolute;mso-position-vertical-relative:page;v-text-anchor:top" o:spid="_x0000_s175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4I7kQEAABoDAAAOAAAAZHJzL2Uyb0RvYy54bWysUsGO0zAQvSPxD5bv1Gkl2BI1XQErENIK&#10;kHb5ANexm4jYY2bcJv17xm7aIrghLpNxZvzmvTfe3E9+EEeL1ENo5HJRSWGDgbYP+0Z+f/74ai0F&#10;JR1aPUCwjTxZkvfbly82Y6ztCjoYWouCQQLVY2xkl1KslSLTWa9pAdEGLjpArxMfca9a1COj+0Gt&#10;quqNGgHbiGAsEf99OBfltuA7Z0366hzZJIZGMrdUIpa4y1FtN7reo45db2Ya+h9YeN0HHnqFetBJ&#10;iwP2f0H53iAQuLQw4BU41xtbNLCaZfWHmqdOR1u0sDkUrzbR/4M1X45P8RuKNL2HiRdYRFB8BPOD&#10;2Bs1Rqrnnuwp1cTdWejk0OcvSxB8kb09Xf20UxImo93drSuuGC6tqvXb5evst7pdjkjpkwUvctJI&#10;5HUVAvr4SOncemmZuZzHZyJp2k3cktMdtCfWMPIaG0k/DxqtFMPnwD7lnV8SvCS7S4Jp+ADlZWQp&#10;Ad4dEri+TL7hzpN5AYX7/Fjyhn8/l67bk97+AgAA//8DAFBLAwQUAAYACAAAACEAsuDABuEAAAAN&#10;AQAADwAAAGRycy9kb3ducmV2LnhtbEyPQU+DQBCF7yb+h82YeLNLm5YAsjSN0ZOJkeLB48JOgZSd&#10;RXbb4r93erLHee/lzffy7WwHccbJ944ULBcRCKTGmZ5aBV/V21MCwgdNRg+OUMEvetgW93e5zoy7&#10;UInnfWgFl5DPtIIuhDGT0jcdWu0XbkRi7+AmqwOfUyvNpC9cbge5iqJYWt0Tf+j0iC8dNsf9ySrY&#10;fVP52v981J/loeyrKo3oPT4q9fgw755BBJzDfxiu+IwOBTPV7kTGi0HBJk14S2BjvdykIDgSr2KW&#10;6qu0ThKQRS5vVxR/AAAA//8DAFBLAQItABQABgAIAAAAIQC2gziS/gAAAOEBAAATAAAAAAAAAAAA&#10;AAAAAAAAAABbQ29udGVudF9UeXBlc10ueG1sUEsBAi0AFAAGAAgAAAAhADj9If/WAAAAlAEAAAsA&#10;AAAAAAAAAAAAAAAALwEAAF9yZWxzLy5yZWxzUEsBAi0AFAAGAAgAAAAhAI+DgjuRAQAAGgMAAA4A&#10;AAAAAAAAAAAAAAAALgIAAGRycy9lMm9Eb2MueG1sUEsBAi0AFAAGAAgAAAAhALLgwAbhAAAADQEA&#10;AA8AAAAAAAAAAAAAAAAA6wMAAGRycy9kb3ducmV2LnhtbFBLBQYAAAAABAAEAPMAAAD5BAAAAAA=&#10;">
              <v:textbox inset="0,0,0,0">
                <w:txbxContent>
                  <w:p w:rsidR="00D36F6E" w:rsidRDefault="00F6074B" w14:paraId="1A73EFD9" w14:textId="77777777">
                    <w:pPr>
                      <w:spacing w:before="17"/>
                      <w:ind w:left="20"/>
                      <w:rPr>
                        <w:rFonts w:ascii="Times New Roman"/>
                        <w:sz w:val="24"/>
                      </w:rPr>
                    </w:pPr>
                    <w:r>
                      <w:rPr>
                        <w:rFonts w:ascii="Times New Roman"/>
                        <w:spacing w:val="-5"/>
                        <w:sz w:val="24"/>
                        <w:lang w:val="Greek"/>
                      </w:rPr>
                      <w:fldChar w:fldCharType="begin"/>
                    </w:r>
                    <w:r>
                      <w:rPr>
                        <w:rFonts w:ascii="Times New Roman"/>
                        <w:spacing w:val="-5"/>
                        <w:sz w:val="24"/>
                        <w:lang w:val="Greek"/>
                      </w:rPr>
                      <w:instrText xml:space="preserve"> PAGE </w:instrText>
                    </w:r>
                    <w:r>
                      <w:rPr>
                        <w:rFonts w:ascii="Times New Roman"/>
                        <w:spacing w:val="-5"/>
                        <w:sz w:val="24"/>
                        <w:lang w:val="Greek"/>
                      </w:rPr>
                      <w:fldChar w:fldCharType="separate"/>
                    </w:r>
                    <w:r>
                      <w:rPr>
                        <w:rFonts w:ascii="Times New Roman"/>
                        <w:spacing w:val="-5"/>
                        <w:sz w:val="24"/>
                        <w:lang w:val="Greek"/>
                      </w:rPr>
                      <w:t>10</w:t>
                    </w:r>
                    <w:r>
                      <w:rPr>
                        <w:rFonts w:ascii="Times New Roman"/>
                        <w:spacing w:val="-5"/>
                        <w:sz w:val="24"/>
                        <w:lang w:val="Greek"/>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38DA" w14:textId="77777777" w:rsidR="00D36F6E" w:rsidRDefault="00F6074B">
    <w:pPr>
      <w:pStyle w:val="BodyText"/>
      <w:spacing w:line="14" w:lineRule="auto"/>
      <w:rPr>
        <w:sz w:val="20"/>
      </w:rPr>
    </w:pPr>
    <w:r>
      <w:rPr>
        <w:noProof/>
        <w:sz w:val="20"/>
      </w:rPr>
      <mc:AlternateContent>
        <mc:Choice Requires="wps">
          <w:drawing>
            <wp:anchor distT="0" distB="0" distL="0" distR="0" simplePos="0" relativeHeight="483685376" behindDoc="1" locked="0" layoutInCell="1" allowOverlap="1" wp14:anchorId="1D90B043" wp14:editId="52C6B84E">
              <wp:simplePos x="0" y="0"/>
              <wp:positionH relativeFrom="page">
                <wp:posOffset>3811689</wp:posOffset>
              </wp:positionH>
              <wp:positionV relativeFrom="page">
                <wp:posOffset>8815870</wp:posOffset>
              </wp:positionV>
              <wp:extent cx="152400" cy="1524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52400"/>
                      </a:xfrm>
                      <a:prstGeom prst="rect">
                        <a:avLst/>
                      </a:prstGeom>
                    </wps:spPr>
                    <wps:txbx>
                      <w:txbxContent>
                        <w:p w14:paraId="5FB41755" w14:textId="77777777" w:rsidR="00D36F6E" w:rsidRDefault="00F6074B">
                          <w:pPr>
                            <w:spacing w:line="216" w:lineRule="exact"/>
                            <w:ind w:left="60"/>
                            <w:rPr>
                              <w:sz w:val="20"/>
                            </w:rPr>
                          </w:pPr>
                          <w:r>
                            <w:rPr>
                              <w:spacing w:val="-10"/>
                              <w:w w:val="90"/>
                              <w:sz w:val="20"/>
                            </w:rPr>
                            <w:fldChar w:fldCharType="begin"/>
                          </w:r>
                          <w:r>
                            <w:rPr>
                              <w:spacing w:val="-10"/>
                              <w:w w:val="90"/>
                              <w:sz w:val="20"/>
                            </w:rPr>
                            <w:instrText xml:space="preserve"> PAGE </w:instrText>
                          </w:r>
                          <w:r>
                            <w:rPr>
                              <w:spacing w:val="-10"/>
                              <w:w w:val="90"/>
                              <w:sz w:val="20"/>
                            </w:rPr>
                            <w:fldChar w:fldCharType="separate"/>
                          </w:r>
                          <w:r>
                            <w:rPr>
                              <w:spacing w:val="-10"/>
                              <w:w w:val="90"/>
                              <w:sz w:val="20"/>
                            </w:rPr>
                            <w:t>1</w:t>
                          </w:r>
                          <w:r>
                            <w:rPr>
                              <w:spacing w:val="-10"/>
                              <w:w w:val="90"/>
                              <w:sz w:val="20"/>
                            </w:rPr>
                            <w:fldChar w:fldCharType="end"/>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1D90B043">
              <v:stroke joinstyle="miter"/>
              <v:path gradientshapeok="t" o:connecttype="rect"/>
            </v:shapetype>
            <v:shape id="Textbox 13" style="position:absolute;margin-left:300.15pt;margin-top:694.15pt;width:12pt;height:12pt;z-index:-19631104;visibility:visible;mso-wrap-style:square;mso-wrap-distance-left:0;mso-wrap-distance-top:0;mso-wrap-distance-right:0;mso-wrap-distance-bottom:0;mso-position-horizontal:absolute;mso-position-horizontal-relative:page;mso-position-vertical:absolute;mso-position-vertical-relative:page;v-text-anchor:top" o:spid="_x0000_s175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p0LkQEAACEDAAAOAAAAZHJzL2Uyb0RvYy54bWysUsFu2zAMvRfYPwi6L3aDrRiMOMW2okOB&#10;YivQ7gMUWYqFWaJKKrHz96MUJym227ALRYnU03uPWt1OfhB7g+QgtPJ6UUthgobOhW0rf77cv/8k&#10;BSUVOjVAMK08GJK363dXqzE2Zgk9DJ1BwSCBmjG2sk8pNlVFujde0QKiCVy0gF4l3uK26lCNjO6H&#10;alnXN9UI2EUEbYj49O5YlOuCb63R6Ye1ZJIYWsncUolY4ibHar1SzRZV7J2eaah/YOGVC/zoGepO&#10;JSV26P6C8k4jENi00OArsNZpUzSwmuv6DzXPvYqmaGFzKJ5tov8Hq7/vn+MTijR9gYkHWERQfAT9&#10;i9ibaozUzD3ZU2qIu7PQyaLPK0sQfJG9PZz9NFMSOqN9XH6ouaK5NOcZ83I5IqVvBrzISSuRx1UI&#10;qP0jpWPrqWXmcnw+E0nTZhKuy5y5M59soDuwlJGn2Up63Sk0UgwPge3Koz8leEo2pwTT8BXKB8mK&#10;AnzeJbCuELjgzgR4DkXC/GfyoN/uS9flZ69/AwAA//8DAFBLAwQUAAYACAAAACEAQOGUVuAAAAAN&#10;AQAADwAAAGRycy9kb3ducmV2LnhtbEyPwU7DMBBE70j8g7VI3KjdpIpCiFNVCE5IiDQcODqxm1iN&#10;1yF22/D3LCd6m90Zzb4tt4sb2dnMwXqUsF4JYAY7ry32Ej6b14ccWIgKtRo9Ggk/JsC2ur0pVaH9&#10;BWtz3seeUQmGQkkYYpwKzkM3GKfCyk8GyTv42alI49xzPasLlbuRJ0Jk3CmLdGFQk3keTHfcn5yE&#10;3RfWL/b7vf2oD7VtmkeBb9lRyvu7ZfcELJol/ofhD5/QoSKm1p9QBzZKyIRIKUpGmuekKJIlGxIt&#10;rTbrJAVelfz6i+oXAAD//wMAUEsBAi0AFAAGAAgAAAAhALaDOJL+AAAA4QEAABMAAAAAAAAAAAAA&#10;AAAAAAAAAFtDb250ZW50X1R5cGVzXS54bWxQSwECLQAUAAYACAAAACEAOP0h/9YAAACUAQAACwAA&#10;AAAAAAAAAAAAAAAvAQAAX3JlbHMvLnJlbHNQSwECLQAUAAYACAAAACEA+CKdC5EBAAAhAwAADgAA&#10;AAAAAAAAAAAAAAAuAgAAZHJzL2Uyb0RvYy54bWxQSwECLQAUAAYACAAAACEAQOGUVuAAAAANAQAA&#10;DwAAAAAAAAAAAAAAAADrAwAAZHJzL2Rvd25yZXYueG1sUEsFBgAAAAAEAAQA8wAAAPgEAAAAAA==&#10;">
              <v:textbox inset="0,0,0,0">
                <w:txbxContent>
                  <w:p w:rsidR="00D36F6E" w:rsidRDefault="00F6074B" w14:paraId="5FB41755" w14:textId="77777777">
                    <w:pPr>
                      <w:spacing w:line="216" w:lineRule="exact"/>
                      <w:ind w:left="60"/>
                      <w:rPr>
                        <w:sz w:val="20"/>
                      </w:rPr>
                    </w:pPr>
                    <w:r>
                      <w:rPr>
                        <w:spacing w:val="-10"/>
                        <w:w w:val="90"/>
                        <w:sz w:val="20"/>
                        <w:lang w:val="Greek"/>
                      </w:rPr>
                      <w:fldChar w:fldCharType="begin"/>
                    </w:r>
                    <w:r>
                      <w:rPr>
                        <w:spacing w:val="-10"/>
                        <w:w w:val="90"/>
                        <w:sz w:val="20"/>
                        <w:lang w:val="Greek"/>
                      </w:rPr>
                      <w:instrText xml:space="preserve"> PAGE </w:instrText>
                    </w:r>
                    <w:r>
                      <w:rPr>
                        <w:spacing w:val="-10"/>
                        <w:w w:val="90"/>
                        <w:sz w:val="20"/>
                        <w:lang w:val="Greek"/>
                      </w:rPr>
                      <w:fldChar w:fldCharType="separate"/>
                    </w:r>
                    <w:r>
                      <w:rPr>
                        <w:spacing w:val="-10"/>
                        <w:w w:val="90"/>
                        <w:sz w:val="20"/>
                        <w:lang w:val="Greek"/>
                      </w:rPr>
                      <w:t>1</w:t>
                    </w:r>
                    <w:r>
                      <w:rPr>
                        <w:spacing w:val="-10"/>
                        <w:w w:val="90"/>
                        <w:sz w:val="20"/>
                        <w:lang w:val="Greek"/>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2623D" w14:textId="77777777" w:rsidR="00D36F6E" w:rsidRDefault="00F6074B">
    <w:pPr>
      <w:pStyle w:val="BodyText"/>
      <w:spacing w:line="14" w:lineRule="auto"/>
      <w:rPr>
        <w:sz w:val="20"/>
      </w:rPr>
    </w:pPr>
    <w:r>
      <w:rPr>
        <w:noProof/>
        <w:sz w:val="20"/>
      </w:rPr>
      <mc:AlternateContent>
        <mc:Choice Requires="wps">
          <w:drawing>
            <wp:anchor distT="0" distB="0" distL="0" distR="0" simplePos="0" relativeHeight="483685888" behindDoc="1" locked="0" layoutInCell="1" allowOverlap="1" wp14:anchorId="2C996A7E" wp14:editId="14973BAB">
              <wp:simplePos x="0" y="0"/>
              <wp:positionH relativeFrom="page">
                <wp:posOffset>3712425</wp:posOffset>
              </wp:positionH>
              <wp:positionV relativeFrom="page">
                <wp:posOffset>9941943</wp:posOffset>
              </wp:positionV>
              <wp:extent cx="164465" cy="164465"/>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465" cy="164465"/>
                      </a:xfrm>
                      <a:prstGeom prst="rect">
                        <a:avLst/>
                      </a:prstGeom>
                    </wps:spPr>
                    <wps:txbx>
                      <w:txbxContent>
                        <w:p w14:paraId="05F5C508" w14:textId="77777777" w:rsidR="00D36F6E" w:rsidRDefault="00F6074B">
                          <w:pPr>
                            <w:pStyle w:val="BodyText"/>
                            <w:spacing w:line="234" w:lineRule="exact"/>
                            <w:ind w:left="20"/>
                          </w:pPr>
                          <w:r>
                            <w:rPr>
                              <w:spacing w:val="-5"/>
                              <w:w w:val="85"/>
                            </w:rPr>
                            <w:fldChar w:fldCharType="begin"/>
                          </w:r>
                          <w:r>
                            <w:rPr>
                              <w:spacing w:val="-5"/>
                              <w:w w:val="85"/>
                            </w:rPr>
                            <w:instrText xml:space="preserve"> PAGE </w:instrText>
                          </w:r>
                          <w:r>
                            <w:rPr>
                              <w:spacing w:val="-5"/>
                              <w:w w:val="85"/>
                            </w:rPr>
                            <w:fldChar w:fldCharType="separate"/>
                          </w:r>
                          <w:r>
                            <w:rPr>
                              <w:spacing w:val="-5"/>
                              <w:w w:val="85"/>
                            </w:rPr>
                            <w:t>29</w:t>
                          </w:r>
                          <w:r>
                            <w:rPr>
                              <w:spacing w:val="-5"/>
                              <w:w w:val="85"/>
                            </w:rPr>
                            <w:fldChar w:fldCharType="end"/>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2C996A7E">
              <v:stroke joinstyle="miter"/>
              <v:path gradientshapeok="t" o:connecttype="rect"/>
            </v:shapetype>
            <v:shape id="Textbox 315" style="position:absolute;margin-left:292.3pt;margin-top:782.85pt;width:12.95pt;height:12.95pt;z-index:-19630592;visibility:visible;mso-wrap-style:square;mso-wrap-distance-left:0;mso-wrap-distance-top:0;mso-wrap-distance-right:0;mso-wrap-distance-bottom:0;mso-position-horizontal:absolute;mso-position-horizontal-relative:page;mso-position-vertical:absolute;mso-position-vertical-relative:page;v-text-anchor:top" o:spid="_x0000_s17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UlkkgEAACEDAAAOAAAAZHJzL2Uyb0RvYy54bWysUs1uGyEQvlfqOyDu9TpWYkUrr6O2UaJI&#10;UVIp7QNgFryoC0NnsHf99hnw2q7aW9ULDDB8fD+s7kbfi71BchAaeTWbS2GChtaFbSN/fH/4dCsF&#10;JRVa1UMwjTwYknfrjx9WQ6zNAjroW4OCQQLVQ2xkl1Ksq4p0Z7yiGUQT+NACepV4iduqRTUwuu+r&#10;xXy+rAbANiJoQ8S798dDuS741hqdXq0lk0TfSOaWyohl3OSxWq9UvUUVO6cnGuofWHjlAj96hrpX&#10;SYkdur+gvNMIBDbNNPgKrHXaFA2s5mr+h5q3TkVTtLA5FM820f+D1S/7t/gNRRq/wMgBFhEUn0H/&#10;JPamGiLVU0/2lGri7ix0tOjzzBIEX2RvD2c/zZiEzmjL6+vljRSaj6Y6Y14uR6T0aMCLXDQSOa5C&#10;QO2fKR1bTy0Tl+PzmUgaN6NwbSMXOcS8s4H2wFIGTrOR9Gun0EjRPwW2K0d/KvBUbE4Fpv4rlA+S&#10;FQX4vEtgXSFwwZ0IcA5FwvRnctC/r0vX5Wev3wEAAP//AwBQSwMEFAAGAAgAAAAhAPMI4b3hAAAA&#10;DQEAAA8AAABkcnMvZG93bnJldi54bWxMj8FOwzAMhu9IvEPkSdxYWkTD1jWdJgQnJERXDhzTxmuj&#10;NU5psq28PdkJjvb/6ffnYjvbgZ1x8saRhHSZAENqnTbUSfisX+9XwHxQpNXgCCX8oIdteXtTqFy7&#10;C1V43oeOxRLyuZLQhzDmnPu2R6v80o1IMTu4yaoQx6njelKXWG4H/pAkgltlKF7o1YjPPbbH/clK&#10;2H1R9WK+35uP6lCZul4n9CaOUt4t5t0GWMA5/MFw1Y/qUEanxp1IezZIyFaPIqIxyET2BCwiIk0y&#10;YM11tU4F8LLg/78ofwEAAP//AwBQSwECLQAUAAYACAAAACEAtoM4kv4AAADhAQAAEwAAAAAAAAAA&#10;AAAAAAAAAAAAW0NvbnRlbnRfVHlwZXNdLnhtbFBLAQItABQABgAIAAAAIQA4/SH/1gAAAJQBAAAL&#10;AAAAAAAAAAAAAAAAAC8BAABfcmVscy8ucmVsc1BLAQItABQABgAIAAAAIQAWyUlkkgEAACEDAAAO&#10;AAAAAAAAAAAAAAAAAC4CAABkcnMvZTJvRG9jLnhtbFBLAQItABQABgAIAAAAIQDzCOG94QAAAA0B&#10;AAAPAAAAAAAAAAAAAAAAAOwDAABkcnMvZG93bnJldi54bWxQSwUGAAAAAAQABADzAAAA+gQAAAAA&#10;">
              <v:textbox inset="0,0,0,0">
                <w:txbxContent>
                  <w:p w:rsidR="00D36F6E" w:rsidRDefault="00F6074B" w14:paraId="05F5C508" w14:textId="77777777">
                    <w:pPr>
                      <w:pStyle w:val="BodyText"/>
                      <w:spacing w:line="234" w:lineRule="exact"/>
                      <w:ind w:left="20"/>
                    </w:pPr>
                    <w:r>
                      <w:rPr>
                        <w:spacing w:val="-5"/>
                        <w:w w:val="85"/>
                        <w:lang w:val="Greek"/>
                      </w:rPr>
                      <w:fldChar w:fldCharType="begin"/>
                    </w:r>
                    <w:r>
                      <w:rPr>
                        <w:spacing w:val="-5"/>
                        <w:w w:val="85"/>
                        <w:lang w:val="Greek"/>
                      </w:rPr>
                      <w:instrText xml:space="preserve"> PAGE </w:instrText>
                    </w:r>
                    <w:r>
                      <w:rPr>
                        <w:spacing w:val="-5"/>
                        <w:w w:val="85"/>
                        <w:lang w:val="Greek"/>
                      </w:rPr>
                      <w:fldChar w:fldCharType="separate"/>
                    </w:r>
                    <w:r>
                      <w:rPr>
                        <w:spacing w:val="-5"/>
                        <w:w w:val="85"/>
                        <w:lang w:val="Greek"/>
                      </w:rPr>
                      <w:t>29</w:t>
                    </w:r>
                    <w:r>
                      <w:rPr>
                        <w:spacing w:val="-5"/>
                        <w:w w:val="85"/>
                        <w:lang w:val="Greek"/>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66C42" w14:textId="77777777" w:rsidR="00D36F6E" w:rsidRDefault="00D36F6E">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11E45" w14:textId="77777777" w:rsidR="00EC4E23" w:rsidRDefault="00EC4E23">
      <w:r>
        <w:separator/>
      </w:r>
    </w:p>
  </w:footnote>
  <w:footnote w:type="continuationSeparator" w:id="0">
    <w:p w14:paraId="33556345" w14:textId="77777777" w:rsidR="00EC4E23" w:rsidRDefault="00EC4E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C786B"/>
    <w:multiLevelType w:val="multilevel"/>
    <w:tmpl w:val="ECE82A98"/>
    <w:lvl w:ilvl="0">
      <w:start w:val="1"/>
      <w:numFmt w:val="decimal"/>
      <w:lvlText w:val="%1"/>
      <w:lvlJc w:val="left"/>
      <w:pPr>
        <w:ind w:left="1204" w:hanging="485"/>
        <w:jc w:val="left"/>
      </w:pPr>
      <w:rPr>
        <w:rFonts w:ascii="Georgia" w:eastAsia="Georgia" w:hAnsi="Georgia" w:cs="Georgia" w:hint="default"/>
        <w:b/>
        <w:bCs/>
        <w:i w:val="0"/>
        <w:iCs w:val="0"/>
        <w:spacing w:val="0"/>
        <w:w w:val="117"/>
        <w:sz w:val="28"/>
        <w:szCs w:val="28"/>
        <w:lang w:val="en-US" w:eastAsia="en-US" w:bidi="ar-SA"/>
      </w:rPr>
    </w:lvl>
    <w:lvl w:ilvl="1">
      <w:start w:val="1"/>
      <w:numFmt w:val="decimal"/>
      <w:lvlText w:val="%1.%2"/>
      <w:lvlJc w:val="left"/>
      <w:pPr>
        <w:ind w:left="1332" w:hanging="613"/>
        <w:jc w:val="left"/>
      </w:pPr>
      <w:rPr>
        <w:rFonts w:hint="default"/>
        <w:spacing w:val="0"/>
        <w:w w:val="99"/>
        <w:lang w:val="en-US" w:eastAsia="en-US" w:bidi="ar-SA"/>
      </w:rPr>
    </w:lvl>
    <w:lvl w:ilvl="2">
      <w:start w:val="1"/>
      <w:numFmt w:val="decimal"/>
      <w:lvlText w:val="%1.%2.%3"/>
      <w:lvlJc w:val="left"/>
      <w:pPr>
        <w:ind w:left="1486" w:hanging="767"/>
        <w:jc w:val="left"/>
      </w:pPr>
      <w:rPr>
        <w:rFonts w:ascii="Georgia" w:eastAsia="Georgia" w:hAnsi="Georgia" w:cs="Georgia" w:hint="default"/>
        <w:b/>
        <w:bCs/>
        <w:i w:val="0"/>
        <w:iCs w:val="0"/>
        <w:spacing w:val="0"/>
        <w:w w:val="103"/>
        <w:sz w:val="22"/>
        <w:szCs w:val="22"/>
        <w:lang w:val="en-US" w:eastAsia="en-US" w:bidi="ar-SA"/>
      </w:rPr>
    </w:lvl>
    <w:lvl w:ilvl="3">
      <w:numFmt w:val="bullet"/>
      <w:lvlText w:val="•"/>
      <w:lvlJc w:val="left"/>
      <w:pPr>
        <w:ind w:left="1265" w:hanging="219"/>
      </w:pPr>
      <w:rPr>
        <w:rFonts w:ascii="Cambria" w:eastAsia="Cambria" w:hAnsi="Cambria" w:cs="Cambria" w:hint="default"/>
        <w:b w:val="0"/>
        <w:bCs w:val="0"/>
        <w:i w:val="0"/>
        <w:iCs w:val="0"/>
        <w:spacing w:val="0"/>
        <w:w w:val="111"/>
        <w:sz w:val="22"/>
        <w:szCs w:val="22"/>
        <w:lang w:val="en-US" w:eastAsia="en-US" w:bidi="ar-SA"/>
      </w:rPr>
    </w:lvl>
    <w:lvl w:ilvl="4">
      <w:numFmt w:val="bullet"/>
      <w:lvlText w:val="•"/>
      <w:lvlJc w:val="left"/>
      <w:pPr>
        <w:ind w:left="2712" w:hanging="219"/>
      </w:pPr>
      <w:rPr>
        <w:rFonts w:hint="default"/>
        <w:lang w:val="en-US" w:eastAsia="en-US" w:bidi="ar-SA"/>
      </w:rPr>
    </w:lvl>
    <w:lvl w:ilvl="5">
      <w:numFmt w:val="bullet"/>
      <w:lvlText w:val="•"/>
      <w:lvlJc w:val="left"/>
      <w:pPr>
        <w:ind w:left="3944" w:hanging="219"/>
      </w:pPr>
      <w:rPr>
        <w:rFonts w:hint="default"/>
        <w:lang w:val="en-US" w:eastAsia="en-US" w:bidi="ar-SA"/>
      </w:rPr>
    </w:lvl>
    <w:lvl w:ilvl="6">
      <w:numFmt w:val="bullet"/>
      <w:lvlText w:val="•"/>
      <w:lvlJc w:val="left"/>
      <w:pPr>
        <w:ind w:left="5176" w:hanging="219"/>
      </w:pPr>
      <w:rPr>
        <w:rFonts w:hint="default"/>
        <w:lang w:val="en-US" w:eastAsia="en-US" w:bidi="ar-SA"/>
      </w:rPr>
    </w:lvl>
    <w:lvl w:ilvl="7">
      <w:numFmt w:val="bullet"/>
      <w:lvlText w:val="•"/>
      <w:lvlJc w:val="left"/>
      <w:pPr>
        <w:ind w:left="6408" w:hanging="219"/>
      </w:pPr>
      <w:rPr>
        <w:rFonts w:hint="default"/>
        <w:lang w:val="en-US" w:eastAsia="en-US" w:bidi="ar-SA"/>
      </w:rPr>
    </w:lvl>
    <w:lvl w:ilvl="8">
      <w:numFmt w:val="bullet"/>
      <w:lvlText w:val="•"/>
      <w:lvlJc w:val="left"/>
      <w:pPr>
        <w:ind w:left="7641" w:hanging="219"/>
      </w:pPr>
      <w:rPr>
        <w:rFonts w:hint="default"/>
        <w:lang w:val="en-US" w:eastAsia="en-US" w:bidi="ar-SA"/>
      </w:rPr>
    </w:lvl>
  </w:abstractNum>
  <w:abstractNum w:abstractNumId="1" w15:restartNumberingAfterBreak="0">
    <w:nsid w:val="49131255"/>
    <w:multiLevelType w:val="hybridMultilevel"/>
    <w:tmpl w:val="EC52A822"/>
    <w:lvl w:ilvl="0" w:tplc="BFCA1E0A">
      <w:numFmt w:val="bullet"/>
      <w:lvlText w:val="•"/>
      <w:lvlJc w:val="left"/>
      <w:pPr>
        <w:ind w:left="1265" w:hanging="219"/>
      </w:pPr>
      <w:rPr>
        <w:rFonts w:ascii="Cambria" w:eastAsia="Cambria" w:hAnsi="Cambria" w:cs="Cambria" w:hint="default"/>
        <w:b w:val="0"/>
        <w:bCs w:val="0"/>
        <w:i w:val="0"/>
        <w:iCs w:val="0"/>
        <w:spacing w:val="0"/>
        <w:w w:val="111"/>
        <w:sz w:val="22"/>
        <w:szCs w:val="22"/>
        <w:lang w:val="en-US" w:eastAsia="en-US" w:bidi="ar-SA"/>
      </w:rPr>
    </w:lvl>
    <w:lvl w:ilvl="1" w:tplc="B5AE7830">
      <w:numFmt w:val="bullet"/>
      <w:lvlText w:val="•"/>
      <w:lvlJc w:val="left"/>
      <w:pPr>
        <w:ind w:left="2144" w:hanging="219"/>
      </w:pPr>
      <w:rPr>
        <w:rFonts w:hint="default"/>
        <w:lang w:val="en-US" w:eastAsia="en-US" w:bidi="ar-SA"/>
      </w:rPr>
    </w:lvl>
    <w:lvl w:ilvl="2" w:tplc="2E64FE58">
      <w:numFmt w:val="bullet"/>
      <w:lvlText w:val="•"/>
      <w:lvlJc w:val="left"/>
      <w:pPr>
        <w:ind w:left="3029" w:hanging="219"/>
      </w:pPr>
      <w:rPr>
        <w:rFonts w:hint="default"/>
        <w:lang w:val="en-US" w:eastAsia="en-US" w:bidi="ar-SA"/>
      </w:rPr>
    </w:lvl>
    <w:lvl w:ilvl="3" w:tplc="24F88F24">
      <w:numFmt w:val="bullet"/>
      <w:lvlText w:val="•"/>
      <w:lvlJc w:val="left"/>
      <w:pPr>
        <w:ind w:left="3913" w:hanging="219"/>
      </w:pPr>
      <w:rPr>
        <w:rFonts w:hint="default"/>
        <w:lang w:val="en-US" w:eastAsia="en-US" w:bidi="ar-SA"/>
      </w:rPr>
    </w:lvl>
    <w:lvl w:ilvl="4" w:tplc="EC7E2326">
      <w:numFmt w:val="bullet"/>
      <w:lvlText w:val="•"/>
      <w:lvlJc w:val="left"/>
      <w:pPr>
        <w:ind w:left="4798" w:hanging="219"/>
      </w:pPr>
      <w:rPr>
        <w:rFonts w:hint="default"/>
        <w:lang w:val="en-US" w:eastAsia="en-US" w:bidi="ar-SA"/>
      </w:rPr>
    </w:lvl>
    <w:lvl w:ilvl="5" w:tplc="D79AAB1A">
      <w:numFmt w:val="bullet"/>
      <w:lvlText w:val="•"/>
      <w:lvlJc w:val="left"/>
      <w:pPr>
        <w:ind w:left="5682" w:hanging="219"/>
      </w:pPr>
      <w:rPr>
        <w:rFonts w:hint="default"/>
        <w:lang w:val="en-US" w:eastAsia="en-US" w:bidi="ar-SA"/>
      </w:rPr>
    </w:lvl>
    <w:lvl w:ilvl="6" w:tplc="999686CA">
      <w:numFmt w:val="bullet"/>
      <w:lvlText w:val="•"/>
      <w:lvlJc w:val="left"/>
      <w:pPr>
        <w:ind w:left="6567" w:hanging="219"/>
      </w:pPr>
      <w:rPr>
        <w:rFonts w:hint="default"/>
        <w:lang w:val="en-US" w:eastAsia="en-US" w:bidi="ar-SA"/>
      </w:rPr>
    </w:lvl>
    <w:lvl w:ilvl="7" w:tplc="6F8A6F50">
      <w:numFmt w:val="bullet"/>
      <w:lvlText w:val="•"/>
      <w:lvlJc w:val="left"/>
      <w:pPr>
        <w:ind w:left="7451" w:hanging="219"/>
      </w:pPr>
      <w:rPr>
        <w:rFonts w:hint="default"/>
        <w:lang w:val="en-US" w:eastAsia="en-US" w:bidi="ar-SA"/>
      </w:rPr>
    </w:lvl>
    <w:lvl w:ilvl="8" w:tplc="B44A1154">
      <w:numFmt w:val="bullet"/>
      <w:lvlText w:val="•"/>
      <w:lvlJc w:val="left"/>
      <w:pPr>
        <w:ind w:left="8336" w:hanging="219"/>
      </w:pPr>
      <w:rPr>
        <w:rFonts w:hint="default"/>
        <w:lang w:val="en-US" w:eastAsia="en-US" w:bidi="ar-SA"/>
      </w:rPr>
    </w:lvl>
  </w:abstractNum>
  <w:abstractNum w:abstractNumId="2" w15:restartNumberingAfterBreak="0">
    <w:nsid w:val="4DA03BCB"/>
    <w:multiLevelType w:val="hybridMultilevel"/>
    <w:tmpl w:val="30767C80"/>
    <w:lvl w:ilvl="0" w:tplc="AFE0A958">
      <w:numFmt w:val="bullet"/>
      <w:lvlText w:val="•"/>
      <w:lvlJc w:val="left"/>
      <w:pPr>
        <w:ind w:left="1265" w:hanging="219"/>
      </w:pPr>
      <w:rPr>
        <w:rFonts w:ascii="Cambria" w:eastAsia="Cambria" w:hAnsi="Cambria" w:cs="Cambria" w:hint="default"/>
        <w:b w:val="0"/>
        <w:bCs w:val="0"/>
        <w:i w:val="0"/>
        <w:iCs w:val="0"/>
        <w:spacing w:val="0"/>
        <w:w w:val="111"/>
        <w:sz w:val="22"/>
        <w:szCs w:val="22"/>
        <w:lang w:val="en-US" w:eastAsia="en-US" w:bidi="ar-SA"/>
      </w:rPr>
    </w:lvl>
    <w:lvl w:ilvl="1" w:tplc="3E56FD18">
      <w:numFmt w:val="bullet"/>
      <w:lvlText w:val="•"/>
      <w:lvlJc w:val="left"/>
      <w:pPr>
        <w:ind w:left="2144" w:hanging="219"/>
      </w:pPr>
      <w:rPr>
        <w:rFonts w:hint="default"/>
        <w:lang w:val="en-US" w:eastAsia="en-US" w:bidi="ar-SA"/>
      </w:rPr>
    </w:lvl>
    <w:lvl w:ilvl="2" w:tplc="24AC649E">
      <w:numFmt w:val="bullet"/>
      <w:lvlText w:val="•"/>
      <w:lvlJc w:val="left"/>
      <w:pPr>
        <w:ind w:left="3029" w:hanging="219"/>
      </w:pPr>
      <w:rPr>
        <w:rFonts w:hint="default"/>
        <w:lang w:val="en-US" w:eastAsia="en-US" w:bidi="ar-SA"/>
      </w:rPr>
    </w:lvl>
    <w:lvl w:ilvl="3" w:tplc="587E3B38">
      <w:numFmt w:val="bullet"/>
      <w:lvlText w:val="•"/>
      <w:lvlJc w:val="left"/>
      <w:pPr>
        <w:ind w:left="3913" w:hanging="219"/>
      </w:pPr>
      <w:rPr>
        <w:rFonts w:hint="default"/>
        <w:lang w:val="en-US" w:eastAsia="en-US" w:bidi="ar-SA"/>
      </w:rPr>
    </w:lvl>
    <w:lvl w:ilvl="4" w:tplc="4D4E06E4">
      <w:numFmt w:val="bullet"/>
      <w:lvlText w:val="•"/>
      <w:lvlJc w:val="left"/>
      <w:pPr>
        <w:ind w:left="4798" w:hanging="219"/>
      </w:pPr>
      <w:rPr>
        <w:rFonts w:hint="default"/>
        <w:lang w:val="en-US" w:eastAsia="en-US" w:bidi="ar-SA"/>
      </w:rPr>
    </w:lvl>
    <w:lvl w:ilvl="5" w:tplc="BD562580">
      <w:numFmt w:val="bullet"/>
      <w:lvlText w:val="•"/>
      <w:lvlJc w:val="left"/>
      <w:pPr>
        <w:ind w:left="5682" w:hanging="219"/>
      </w:pPr>
      <w:rPr>
        <w:rFonts w:hint="default"/>
        <w:lang w:val="en-US" w:eastAsia="en-US" w:bidi="ar-SA"/>
      </w:rPr>
    </w:lvl>
    <w:lvl w:ilvl="6" w:tplc="03403154">
      <w:numFmt w:val="bullet"/>
      <w:lvlText w:val="•"/>
      <w:lvlJc w:val="left"/>
      <w:pPr>
        <w:ind w:left="6567" w:hanging="219"/>
      </w:pPr>
      <w:rPr>
        <w:rFonts w:hint="default"/>
        <w:lang w:val="en-US" w:eastAsia="en-US" w:bidi="ar-SA"/>
      </w:rPr>
    </w:lvl>
    <w:lvl w:ilvl="7" w:tplc="ADFC3FCC">
      <w:numFmt w:val="bullet"/>
      <w:lvlText w:val="•"/>
      <w:lvlJc w:val="left"/>
      <w:pPr>
        <w:ind w:left="7451" w:hanging="219"/>
      </w:pPr>
      <w:rPr>
        <w:rFonts w:hint="default"/>
        <w:lang w:val="en-US" w:eastAsia="en-US" w:bidi="ar-SA"/>
      </w:rPr>
    </w:lvl>
    <w:lvl w:ilvl="8" w:tplc="DDA80522">
      <w:numFmt w:val="bullet"/>
      <w:lvlText w:val="•"/>
      <w:lvlJc w:val="left"/>
      <w:pPr>
        <w:ind w:left="8336" w:hanging="219"/>
      </w:pPr>
      <w:rPr>
        <w:rFonts w:hint="default"/>
        <w:lang w:val="en-US" w:eastAsia="en-US" w:bidi="ar-SA"/>
      </w:rPr>
    </w:lvl>
  </w:abstractNum>
  <w:abstractNum w:abstractNumId="3" w15:restartNumberingAfterBreak="0">
    <w:nsid w:val="4E3B0590"/>
    <w:multiLevelType w:val="hybridMultilevel"/>
    <w:tmpl w:val="4D842E7E"/>
    <w:lvl w:ilvl="0" w:tplc="0242D5BC">
      <w:start w:val="1"/>
      <w:numFmt w:val="decimal"/>
      <w:lvlText w:val="%1."/>
      <w:lvlJc w:val="left"/>
      <w:pPr>
        <w:ind w:left="1265" w:hanging="279"/>
        <w:jc w:val="left"/>
      </w:pPr>
      <w:rPr>
        <w:rFonts w:ascii="Bookman Old Style" w:eastAsia="Bookman Old Style" w:hAnsi="Bookman Old Style" w:cs="Bookman Old Style" w:hint="default"/>
        <w:b w:val="0"/>
        <w:bCs w:val="0"/>
        <w:i w:val="0"/>
        <w:iCs w:val="0"/>
        <w:spacing w:val="0"/>
        <w:w w:val="81"/>
        <w:sz w:val="22"/>
        <w:szCs w:val="22"/>
        <w:lang w:val="en-US" w:eastAsia="en-US" w:bidi="ar-SA"/>
      </w:rPr>
    </w:lvl>
    <w:lvl w:ilvl="1" w:tplc="42203D04">
      <w:numFmt w:val="bullet"/>
      <w:lvlText w:val="•"/>
      <w:lvlJc w:val="left"/>
      <w:pPr>
        <w:ind w:left="2144" w:hanging="279"/>
      </w:pPr>
      <w:rPr>
        <w:rFonts w:hint="default"/>
        <w:lang w:val="en-US" w:eastAsia="en-US" w:bidi="ar-SA"/>
      </w:rPr>
    </w:lvl>
    <w:lvl w:ilvl="2" w:tplc="1AA2FE8C">
      <w:numFmt w:val="bullet"/>
      <w:lvlText w:val="•"/>
      <w:lvlJc w:val="left"/>
      <w:pPr>
        <w:ind w:left="3029" w:hanging="279"/>
      </w:pPr>
      <w:rPr>
        <w:rFonts w:hint="default"/>
        <w:lang w:val="en-US" w:eastAsia="en-US" w:bidi="ar-SA"/>
      </w:rPr>
    </w:lvl>
    <w:lvl w:ilvl="3" w:tplc="F15A8E44">
      <w:numFmt w:val="bullet"/>
      <w:lvlText w:val="•"/>
      <w:lvlJc w:val="left"/>
      <w:pPr>
        <w:ind w:left="3913" w:hanging="279"/>
      </w:pPr>
      <w:rPr>
        <w:rFonts w:hint="default"/>
        <w:lang w:val="en-US" w:eastAsia="en-US" w:bidi="ar-SA"/>
      </w:rPr>
    </w:lvl>
    <w:lvl w:ilvl="4" w:tplc="5F00E002">
      <w:numFmt w:val="bullet"/>
      <w:lvlText w:val="•"/>
      <w:lvlJc w:val="left"/>
      <w:pPr>
        <w:ind w:left="4798" w:hanging="279"/>
      </w:pPr>
      <w:rPr>
        <w:rFonts w:hint="default"/>
        <w:lang w:val="en-US" w:eastAsia="en-US" w:bidi="ar-SA"/>
      </w:rPr>
    </w:lvl>
    <w:lvl w:ilvl="5" w:tplc="3F12282A">
      <w:numFmt w:val="bullet"/>
      <w:lvlText w:val="•"/>
      <w:lvlJc w:val="left"/>
      <w:pPr>
        <w:ind w:left="5682" w:hanging="279"/>
      </w:pPr>
      <w:rPr>
        <w:rFonts w:hint="default"/>
        <w:lang w:val="en-US" w:eastAsia="en-US" w:bidi="ar-SA"/>
      </w:rPr>
    </w:lvl>
    <w:lvl w:ilvl="6" w:tplc="52A033EE">
      <w:numFmt w:val="bullet"/>
      <w:lvlText w:val="•"/>
      <w:lvlJc w:val="left"/>
      <w:pPr>
        <w:ind w:left="6567" w:hanging="279"/>
      </w:pPr>
      <w:rPr>
        <w:rFonts w:hint="default"/>
        <w:lang w:val="en-US" w:eastAsia="en-US" w:bidi="ar-SA"/>
      </w:rPr>
    </w:lvl>
    <w:lvl w:ilvl="7" w:tplc="7F021000">
      <w:numFmt w:val="bullet"/>
      <w:lvlText w:val="•"/>
      <w:lvlJc w:val="left"/>
      <w:pPr>
        <w:ind w:left="7451" w:hanging="279"/>
      </w:pPr>
      <w:rPr>
        <w:rFonts w:hint="default"/>
        <w:lang w:val="en-US" w:eastAsia="en-US" w:bidi="ar-SA"/>
      </w:rPr>
    </w:lvl>
    <w:lvl w:ilvl="8" w:tplc="3702A322">
      <w:numFmt w:val="bullet"/>
      <w:lvlText w:val="•"/>
      <w:lvlJc w:val="left"/>
      <w:pPr>
        <w:ind w:left="8336" w:hanging="279"/>
      </w:pPr>
      <w:rPr>
        <w:rFonts w:hint="default"/>
        <w:lang w:val="en-US" w:eastAsia="en-US" w:bidi="ar-SA"/>
      </w:rPr>
    </w:lvl>
  </w:abstractNum>
  <w:abstractNum w:abstractNumId="4" w15:restartNumberingAfterBreak="0">
    <w:nsid w:val="5AA82027"/>
    <w:multiLevelType w:val="multilevel"/>
    <w:tmpl w:val="825C9900"/>
    <w:lvl w:ilvl="0">
      <w:start w:val="1"/>
      <w:numFmt w:val="decimal"/>
      <w:lvlText w:val="%1"/>
      <w:lvlJc w:val="left"/>
      <w:pPr>
        <w:ind w:left="1047" w:hanging="328"/>
        <w:jc w:val="left"/>
      </w:pPr>
      <w:rPr>
        <w:rFonts w:ascii="Georgia" w:eastAsia="Georgia" w:hAnsi="Georgia" w:cs="Georgia" w:hint="default"/>
        <w:b/>
        <w:bCs/>
        <w:i w:val="0"/>
        <w:iCs w:val="0"/>
        <w:spacing w:val="0"/>
        <w:w w:val="116"/>
        <w:sz w:val="22"/>
        <w:szCs w:val="22"/>
        <w:lang w:val="en-US" w:eastAsia="en-US" w:bidi="ar-SA"/>
      </w:rPr>
    </w:lvl>
    <w:lvl w:ilvl="1">
      <w:start w:val="1"/>
      <w:numFmt w:val="decimal"/>
      <w:lvlText w:val="%1.%2"/>
      <w:lvlJc w:val="left"/>
      <w:pPr>
        <w:ind w:left="1548" w:hanging="502"/>
        <w:jc w:val="left"/>
      </w:pPr>
      <w:rPr>
        <w:rFonts w:ascii="Bookman Old Style" w:eastAsia="Bookman Old Style" w:hAnsi="Bookman Old Style" w:cs="Bookman Old Style" w:hint="default"/>
        <w:b w:val="0"/>
        <w:bCs w:val="0"/>
        <w:i w:val="0"/>
        <w:iCs w:val="0"/>
        <w:spacing w:val="0"/>
        <w:w w:val="81"/>
        <w:sz w:val="22"/>
        <w:szCs w:val="22"/>
        <w:lang w:val="en-US" w:eastAsia="en-US" w:bidi="ar-SA"/>
      </w:rPr>
    </w:lvl>
    <w:lvl w:ilvl="2">
      <w:start w:val="1"/>
      <w:numFmt w:val="decimal"/>
      <w:lvlText w:val="%1.%2.%3"/>
      <w:lvlJc w:val="left"/>
      <w:pPr>
        <w:ind w:left="2246" w:hanging="698"/>
        <w:jc w:val="left"/>
      </w:pPr>
      <w:rPr>
        <w:rFonts w:ascii="Bookman Old Style" w:eastAsia="Bookman Old Style" w:hAnsi="Bookman Old Style" w:cs="Bookman Old Style" w:hint="default"/>
        <w:b w:val="0"/>
        <w:bCs w:val="0"/>
        <w:i w:val="0"/>
        <w:iCs w:val="0"/>
        <w:spacing w:val="0"/>
        <w:w w:val="81"/>
        <w:sz w:val="22"/>
        <w:szCs w:val="22"/>
        <w:lang w:val="en-US" w:eastAsia="en-US" w:bidi="ar-SA"/>
      </w:rPr>
    </w:lvl>
    <w:lvl w:ilvl="3">
      <w:numFmt w:val="bullet"/>
      <w:lvlText w:val="•"/>
      <w:lvlJc w:val="left"/>
      <w:pPr>
        <w:ind w:left="3223" w:hanging="698"/>
      </w:pPr>
      <w:rPr>
        <w:rFonts w:hint="default"/>
        <w:lang w:val="en-US" w:eastAsia="en-US" w:bidi="ar-SA"/>
      </w:rPr>
    </w:lvl>
    <w:lvl w:ilvl="4">
      <w:numFmt w:val="bullet"/>
      <w:lvlText w:val="•"/>
      <w:lvlJc w:val="left"/>
      <w:pPr>
        <w:ind w:left="4206" w:hanging="698"/>
      </w:pPr>
      <w:rPr>
        <w:rFonts w:hint="default"/>
        <w:lang w:val="en-US" w:eastAsia="en-US" w:bidi="ar-SA"/>
      </w:rPr>
    </w:lvl>
    <w:lvl w:ilvl="5">
      <w:numFmt w:val="bullet"/>
      <w:lvlText w:val="•"/>
      <w:lvlJc w:val="left"/>
      <w:pPr>
        <w:ind w:left="5189" w:hanging="698"/>
      </w:pPr>
      <w:rPr>
        <w:rFonts w:hint="default"/>
        <w:lang w:val="en-US" w:eastAsia="en-US" w:bidi="ar-SA"/>
      </w:rPr>
    </w:lvl>
    <w:lvl w:ilvl="6">
      <w:numFmt w:val="bullet"/>
      <w:lvlText w:val="•"/>
      <w:lvlJc w:val="left"/>
      <w:pPr>
        <w:ind w:left="6172" w:hanging="698"/>
      </w:pPr>
      <w:rPr>
        <w:rFonts w:hint="default"/>
        <w:lang w:val="en-US" w:eastAsia="en-US" w:bidi="ar-SA"/>
      </w:rPr>
    </w:lvl>
    <w:lvl w:ilvl="7">
      <w:numFmt w:val="bullet"/>
      <w:lvlText w:val="•"/>
      <w:lvlJc w:val="left"/>
      <w:pPr>
        <w:ind w:left="7155" w:hanging="698"/>
      </w:pPr>
      <w:rPr>
        <w:rFonts w:hint="default"/>
        <w:lang w:val="en-US" w:eastAsia="en-US" w:bidi="ar-SA"/>
      </w:rPr>
    </w:lvl>
    <w:lvl w:ilvl="8">
      <w:numFmt w:val="bullet"/>
      <w:lvlText w:val="•"/>
      <w:lvlJc w:val="left"/>
      <w:pPr>
        <w:ind w:left="8139" w:hanging="698"/>
      </w:pPr>
      <w:rPr>
        <w:rFonts w:hint="default"/>
        <w:lang w:val="en-US" w:eastAsia="en-US" w:bidi="ar-SA"/>
      </w:rPr>
    </w:lvl>
  </w:abstractNum>
  <w:abstractNum w:abstractNumId="5" w15:restartNumberingAfterBreak="0">
    <w:nsid w:val="6D581BDB"/>
    <w:multiLevelType w:val="hybridMultilevel"/>
    <w:tmpl w:val="A148B9D8"/>
    <w:lvl w:ilvl="0" w:tplc="3BF6AE42">
      <w:start w:val="1"/>
      <w:numFmt w:val="decimal"/>
      <w:lvlText w:val="%1."/>
      <w:lvlJc w:val="left"/>
      <w:pPr>
        <w:ind w:left="1135" w:hanging="297"/>
        <w:jc w:val="right"/>
      </w:pPr>
      <w:rPr>
        <w:rFonts w:ascii="Times New Roman" w:eastAsia="Times New Roman" w:hAnsi="Times New Roman" w:cs="Times New Roman" w:hint="default"/>
        <w:b w:val="0"/>
        <w:bCs w:val="0"/>
        <w:i w:val="0"/>
        <w:iCs w:val="0"/>
        <w:spacing w:val="0"/>
        <w:w w:val="99"/>
        <w:sz w:val="24"/>
        <w:szCs w:val="24"/>
        <w:lang w:val="en-US" w:eastAsia="en-US" w:bidi="ar-SA"/>
      </w:rPr>
    </w:lvl>
    <w:lvl w:ilvl="1" w:tplc="B7F84A34">
      <w:numFmt w:val="bullet"/>
      <w:lvlText w:val="•"/>
      <w:lvlJc w:val="left"/>
      <w:pPr>
        <w:ind w:left="2142" w:hanging="297"/>
      </w:pPr>
      <w:rPr>
        <w:rFonts w:hint="default"/>
        <w:lang w:val="en-US" w:eastAsia="en-US" w:bidi="ar-SA"/>
      </w:rPr>
    </w:lvl>
    <w:lvl w:ilvl="2" w:tplc="FC4C98DE">
      <w:numFmt w:val="bullet"/>
      <w:lvlText w:val="•"/>
      <w:lvlJc w:val="left"/>
      <w:pPr>
        <w:ind w:left="3144" w:hanging="297"/>
      </w:pPr>
      <w:rPr>
        <w:rFonts w:hint="default"/>
        <w:lang w:val="en-US" w:eastAsia="en-US" w:bidi="ar-SA"/>
      </w:rPr>
    </w:lvl>
    <w:lvl w:ilvl="3" w:tplc="EE16436E">
      <w:numFmt w:val="bullet"/>
      <w:lvlText w:val="•"/>
      <w:lvlJc w:val="left"/>
      <w:pPr>
        <w:ind w:left="4146" w:hanging="297"/>
      </w:pPr>
      <w:rPr>
        <w:rFonts w:hint="default"/>
        <w:lang w:val="en-US" w:eastAsia="en-US" w:bidi="ar-SA"/>
      </w:rPr>
    </w:lvl>
    <w:lvl w:ilvl="4" w:tplc="548609B4">
      <w:numFmt w:val="bullet"/>
      <w:lvlText w:val="•"/>
      <w:lvlJc w:val="left"/>
      <w:pPr>
        <w:ind w:left="5148" w:hanging="297"/>
      </w:pPr>
      <w:rPr>
        <w:rFonts w:hint="default"/>
        <w:lang w:val="en-US" w:eastAsia="en-US" w:bidi="ar-SA"/>
      </w:rPr>
    </w:lvl>
    <w:lvl w:ilvl="5" w:tplc="93127D26">
      <w:numFmt w:val="bullet"/>
      <w:lvlText w:val="•"/>
      <w:lvlJc w:val="left"/>
      <w:pPr>
        <w:ind w:left="6150" w:hanging="297"/>
      </w:pPr>
      <w:rPr>
        <w:rFonts w:hint="default"/>
        <w:lang w:val="en-US" w:eastAsia="en-US" w:bidi="ar-SA"/>
      </w:rPr>
    </w:lvl>
    <w:lvl w:ilvl="6" w:tplc="B420CBFE">
      <w:numFmt w:val="bullet"/>
      <w:lvlText w:val="•"/>
      <w:lvlJc w:val="left"/>
      <w:pPr>
        <w:ind w:left="7152" w:hanging="297"/>
      </w:pPr>
      <w:rPr>
        <w:rFonts w:hint="default"/>
        <w:lang w:val="en-US" w:eastAsia="en-US" w:bidi="ar-SA"/>
      </w:rPr>
    </w:lvl>
    <w:lvl w:ilvl="7" w:tplc="5F4431B0">
      <w:numFmt w:val="bullet"/>
      <w:lvlText w:val="•"/>
      <w:lvlJc w:val="left"/>
      <w:pPr>
        <w:ind w:left="8154" w:hanging="297"/>
      </w:pPr>
      <w:rPr>
        <w:rFonts w:hint="default"/>
        <w:lang w:val="en-US" w:eastAsia="en-US" w:bidi="ar-SA"/>
      </w:rPr>
    </w:lvl>
    <w:lvl w:ilvl="8" w:tplc="8512A062">
      <w:numFmt w:val="bullet"/>
      <w:lvlText w:val="•"/>
      <w:lvlJc w:val="left"/>
      <w:pPr>
        <w:ind w:left="9156" w:hanging="297"/>
      </w:pPr>
      <w:rPr>
        <w:rFonts w:hint="default"/>
        <w:lang w:val="en-US" w:eastAsia="en-US" w:bidi="ar-SA"/>
      </w:rPr>
    </w:lvl>
  </w:abstractNum>
  <w:abstractNum w:abstractNumId="6" w15:restartNumberingAfterBreak="0">
    <w:nsid w:val="767E22A7"/>
    <w:multiLevelType w:val="multilevel"/>
    <w:tmpl w:val="4BFEC748"/>
    <w:lvl w:ilvl="0">
      <w:start w:val="1"/>
      <w:numFmt w:val="decimal"/>
      <w:lvlText w:val="%1"/>
      <w:lvlJc w:val="left"/>
      <w:pPr>
        <w:ind w:left="1332" w:hanging="613"/>
        <w:jc w:val="left"/>
      </w:pPr>
      <w:rPr>
        <w:rFonts w:hint="default"/>
        <w:lang w:val="en-US" w:eastAsia="en-US" w:bidi="ar-SA"/>
      </w:rPr>
    </w:lvl>
    <w:lvl w:ilvl="1">
      <w:start w:val="6"/>
      <w:numFmt w:val="decimal"/>
      <w:lvlText w:val="%1.%2"/>
      <w:lvlJc w:val="left"/>
      <w:pPr>
        <w:ind w:left="1332" w:hanging="613"/>
        <w:jc w:val="left"/>
      </w:pPr>
      <w:rPr>
        <w:rFonts w:ascii="Georgia" w:eastAsia="Georgia" w:hAnsi="Georgia" w:cs="Georgia" w:hint="default"/>
        <w:b/>
        <w:bCs/>
        <w:i w:val="0"/>
        <w:iCs w:val="0"/>
        <w:spacing w:val="0"/>
        <w:w w:val="97"/>
        <w:sz w:val="24"/>
        <w:szCs w:val="24"/>
        <w:lang w:val="en-US" w:eastAsia="en-US" w:bidi="ar-SA"/>
      </w:rPr>
    </w:lvl>
    <w:lvl w:ilvl="2">
      <w:start w:val="1"/>
      <w:numFmt w:val="decimal"/>
      <w:lvlText w:val="%1.%2.%3"/>
      <w:lvlJc w:val="left"/>
      <w:pPr>
        <w:ind w:left="1486" w:hanging="767"/>
        <w:jc w:val="left"/>
      </w:pPr>
      <w:rPr>
        <w:rFonts w:ascii="Georgia" w:eastAsia="Georgia" w:hAnsi="Georgia" w:cs="Georgia" w:hint="default"/>
        <w:b/>
        <w:bCs/>
        <w:i w:val="0"/>
        <w:iCs w:val="0"/>
        <w:spacing w:val="0"/>
        <w:w w:val="102"/>
        <w:sz w:val="22"/>
        <w:szCs w:val="22"/>
        <w:lang w:val="en-US" w:eastAsia="en-US" w:bidi="ar-SA"/>
      </w:rPr>
    </w:lvl>
    <w:lvl w:ilvl="3">
      <w:numFmt w:val="bullet"/>
      <w:lvlText w:val="•"/>
      <w:lvlJc w:val="left"/>
      <w:pPr>
        <w:ind w:left="3396" w:hanging="767"/>
      </w:pPr>
      <w:rPr>
        <w:rFonts w:hint="default"/>
        <w:lang w:val="en-US" w:eastAsia="en-US" w:bidi="ar-SA"/>
      </w:rPr>
    </w:lvl>
    <w:lvl w:ilvl="4">
      <w:numFmt w:val="bullet"/>
      <w:lvlText w:val="•"/>
      <w:lvlJc w:val="left"/>
      <w:pPr>
        <w:ind w:left="4355" w:hanging="767"/>
      </w:pPr>
      <w:rPr>
        <w:rFonts w:hint="default"/>
        <w:lang w:val="en-US" w:eastAsia="en-US" w:bidi="ar-SA"/>
      </w:rPr>
    </w:lvl>
    <w:lvl w:ilvl="5">
      <w:numFmt w:val="bullet"/>
      <w:lvlText w:val="•"/>
      <w:lvlJc w:val="left"/>
      <w:pPr>
        <w:ind w:left="5313" w:hanging="767"/>
      </w:pPr>
      <w:rPr>
        <w:rFonts w:hint="default"/>
        <w:lang w:val="en-US" w:eastAsia="en-US" w:bidi="ar-SA"/>
      </w:rPr>
    </w:lvl>
    <w:lvl w:ilvl="6">
      <w:numFmt w:val="bullet"/>
      <w:lvlText w:val="•"/>
      <w:lvlJc w:val="left"/>
      <w:pPr>
        <w:ind w:left="6271" w:hanging="767"/>
      </w:pPr>
      <w:rPr>
        <w:rFonts w:hint="default"/>
        <w:lang w:val="en-US" w:eastAsia="en-US" w:bidi="ar-SA"/>
      </w:rPr>
    </w:lvl>
    <w:lvl w:ilvl="7">
      <w:numFmt w:val="bullet"/>
      <w:lvlText w:val="•"/>
      <w:lvlJc w:val="left"/>
      <w:pPr>
        <w:ind w:left="7230" w:hanging="767"/>
      </w:pPr>
      <w:rPr>
        <w:rFonts w:hint="default"/>
        <w:lang w:val="en-US" w:eastAsia="en-US" w:bidi="ar-SA"/>
      </w:rPr>
    </w:lvl>
    <w:lvl w:ilvl="8">
      <w:numFmt w:val="bullet"/>
      <w:lvlText w:val="•"/>
      <w:lvlJc w:val="left"/>
      <w:pPr>
        <w:ind w:left="8188" w:hanging="767"/>
      </w:pPr>
      <w:rPr>
        <w:rFonts w:hint="default"/>
        <w:lang w:val="en-US" w:eastAsia="en-US" w:bidi="ar-SA"/>
      </w:rPr>
    </w:lvl>
  </w:abstractNum>
  <w:num w:numId="1" w16cid:durableId="1075084458">
    <w:abstractNumId w:val="5"/>
  </w:num>
  <w:num w:numId="2" w16cid:durableId="534779261">
    <w:abstractNumId w:val="2"/>
  </w:num>
  <w:num w:numId="3" w16cid:durableId="1595825192">
    <w:abstractNumId w:val="3"/>
  </w:num>
  <w:num w:numId="4" w16cid:durableId="1390886420">
    <w:abstractNumId w:val="1"/>
  </w:num>
  <w:num w:numId="5" w16cid:durableId="1720352633">
    <w:abstractNumId w:val="6"/>
  </w:num>
  <w:num w:numId="6" w16cid:durableId="1830516496">
    <w:abstractNumId w:val="0"/>
  </w:num>
  <w:num w:numId="7" w16cid:durableId="1585070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F6E"/>
    <w:rsid w:val="002D2655"/>
    <w:rsid w:val="00834AAC"/>
    <w:rsid w:val="00907047"/>
    <w:rsid w:val="00D36F6E"/>
    <w:rsid w:val="00EC4E23"/>
    <w:rsid w:val="00ED266F"/>
    <w:rsid w:val="00F607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BC42A"/>
  <w15:docId w15:val="{1C6977D8-F6F9-45A8-85C4-E5812E52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eastAsia="Bookman Old Style" w:hAnsi="Bookman Old Style" w:cs="Bookman Old Style"/>
    </w:rPr>
  </w:style>
  <w:style w:type="paragraph" w:styleId="Heading1">
    <w:name w:val="heading 1"/>
    <w:basedOn w:val="Normal"/>
    <w:uiPriority w:val="9"/>
    <w:qFormat/>
    <w:pPr>
      <w:spacing w:before="35"/>
      <w:ind w:left="720" w:hanging="484"/>
      <w:outlineLvl w:val="0"/>
    </w:pPr>
    <w:rPr>
      <w:rFonts w:ascii="Georgia" w:eastAsia="Georgia" w:hAnsi="Georgia" w:cs="Georgia"/>
      <w:b/>
      <w:bCs/>
      <w:sz w:val="28"/>
      <w:szCs w:val="28"/>
    </w:rPr>
  </w:style>
  <w:style w:type="paragraph" w:styleId="Heading2">
    <w:name w:val="heading 2"/>
    <w:basedOn w:val="Normal"/>
    <w:uiPriority w:val="9"/>
    <w:unhideWhenUsed/>
    <w:qFormat/>
    <w:pPr>
      <w:ind w:left="1332" w:hanging="612"/>
      <w:outlineLvl w:val="1"/>
    </w:pPr>
    <w:rPr>
      <w:rFonts w:ascii="Times New Roman" w:eastAsia="Times New Roman" w:hAnsi="Times New Roman" w:cs="Times New Roman"/>
      <w:b/>
      <w:bCs/>
      <w:sz w:val="24"/>
      <w:szCs w:val="24"/>
    </w:rPr>
  </w:style>
  <w:style w:type="paragraph" w:styleId="Heading3">
    <w:name w:val="heading 3"/>
    <w:basedOn w:val="Normal"/>
    <w:uiPriority w:val="9"/>
    <w:unhideWhenUsed/>
    <w:qFormat/>
    <w:pPr>
      <w:ind w:left="1486" w:hanging="766"/>
      <w:outlineLvl w:val="2"/>
    </w:pPr>
    <w:rPr>
      <w:rFonts w:ascii="Georgia" w:eastAsia="Georgia" w:hAnsi="Georgia" w:cs="Georg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26"/>
      <w:ind w:left="1047" w:hanging="328"/>
    </w:pPr>
    <w:rPr>
      <w:rFonts w:ascii="Georgia" w:eastAsia="Georgia" w:hAnsi="Georgia" w:cs="Georgia"/>
      <w:b/>
      <w:bCs/>
    </w:rPr>
  </w:style>
  <w:style w:type="paragraph" w:styleId="TOC2">
    <w:name w:val="toc 2"/>
    <w:basedOn w:val="Normal"/>
    <w:uiPriority w:val="1"/>
    <w:qFormat/>
    <w:pPr>
      <w:spacing w:before="13"/>
      <w:ind w:left="1548" w:hanging="501"/>
    </w:pPr>
  </w:style>
  <w:style w:type="paragraph" w:styleId="TOC3">
    <w:name w:val="toc 3"/>
    <w:basedOn w:val="Normal"/>
    <w:uiPriority w:val="1"/>
    <w:qFormat/>
    <w:pPr>
      <w:spacing w:before="13"/>
      <w:ind w:left="2246" w:hanging="697"/>
    </w:pPr>
  </w:style>
  <w:style w:type="paragraph" w:styleId="BodyText">
    <w:name w:val="Body Text"/>
    <w:basedOn w:val="Normal"/>
    <w:uiPriority w:val="1"/>
    <w:qFormat/>
  </w:style>
  <w:style w:type="paragraph" w:styleId="Title">
    <w:name w:val="Title"/>
    <w:basedOn w:val="Normal"/>
    <w:uiPriority w:val="10"/>
    <w:qFormat/>
    <w:pPr>
      <w:spacing w:before="92"/>
      <w:ind w:left="720" w:right="1077"/>
      <w:jc w:val="both"/>
    </w:pPr>
    <w:rPr>
      <w:rFonts w:ascii="Arial" w:eastAsia="Arial" w:hAnsi="Arial" w:cs="Arial"/>
      <w:b/>
      <w:bCs/>
      <w:sz w:val="34"/>
      <w:szCs w:val="34"/>
    </w:rPr>
  </w:style>
  <w:style w:type="paragraph" w:styleId="ListParagraph">
    <w:name w:val="List Paragraph"/>
    <w:basedOn w:val="Normal"/>
    <w:uiPriority w:val="1"/>
    <w:qFormat/>
    <w:pPr>
      <w:ind w:left="1135" w:hanging="697"/>
    </w:pPr>
    <w:rPr>
      <w:rFonts w:ascii="Times New Roman" w:eastAsia="Times New Roman" w:hAnsi="Times New Roman" w:cs="Times New Roman"/>
    </w:rPr>
  </w:style>
  <w:style w:type="paragraph" w:customStyle="1" w:styleId="TableParagraph">
    <w:name w:val="Table Paragraph"/>
    <w:basedOn w:val="Normal"/>
    <w:uiPriority w:val="1"/>
    <w:qFormat/>
    <w:pPr>
      <w:spacing w:before="12"/>
      <w:jc w:val="center"/>
    </w:pPr>
  </w:style>
  <w:style w:type="character" w:styleId="PlaceholderText">
    <w:name w:val="Placeholder Text"/>
    <w:basedOn w:val="DefaultParagraphFont"/>
    <w:uiPriority w:val="99"/>
    <w:semiHidden/>
    <w:rsid w:val="00ED266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79.png"/><Relationship Id="rId299" Type="http://schemas.openxmlformats.org/officeDocument/2006/relationships/image" Target="media/image256.png"/><Relationship Id="rId21" Type="http://schemas.openxmlformats.org/officeDocument/2006/relationships/hyperlink" Target="http://dx.doi.org/10.1038/451893a" TargetMode="External"/><Relationship Id="rId63" Type="http://schemas.openxmlformats.org/officeDocument/2006/relationships/image" Target="media/image30.png"/><Relationship Id="rId159" Type="http://schemas.openxmlformats.org/officeDocument/2006/relationships/image" Target="media/image119.png"/><Relationship Id="rId170" Type="http://schemas.openxmlformats.org/officeDocument/2006/relationships/image" Target="media/image132.png"/><Relationship Id="rId226" Type="http://schemas.openxmlformats.org/officeDocument/2006/relationships/image" Target="media/image187.png"/><Relationship Id="rId268" Type="http://schemas.openxmlformats.org/officeDocument/2006/relationships/image" Target="media/image224.png"/><Relationship Id="rId74" Type="http://schemas.openxmlformats.org/officeDocument/2006/relationships/image" Target="media/image38.jpeg"/><Relationship Id="rId128" Type="http://schemas.openxmlformats.org/officeDocument/2006/relationships/image" Target="media/image90.png"/><Relationship Id="rId5" Type="http://schemas.openxmlformats.org/officeDocument/2006/relationships/footnotes" Target="footnotes.xml"/><Relationship Id="rId181" Type="http://schemas.openxmlformats.org/officeDocument/2006/relationships/image" Target="media/image145.png"/><Relationship Id="rId237" Type="http://schemas.openxmlformats.org/officeDocument/2006/relationships/image" Target="media/image198.png"/><Relationship Id="rId279" Type="http://schemas.openxmlformats.org/officeDocument/2006/relationships/image" Target="media/image237.png"/><Relationship Id="rId43" Type="http://schemas.openxmlformats.org/officeDocument/2006/relationships/image" Target="media/image10.png"/><Relationship Id="rId139" Type="http://schemas.openxmlformats.org/officeDocument/2006/relationships/image" Target="media/image103.png"/><Relationship Id="rId290" Type="http://schemas.openxmlformats.org/officeDocument/2006/relationships/image" Target="media/image226.png"/><Relationship Id="rId304" Type="http://schemas.openxmlformats.org/officeDocument/2006/relationships/hyperlink" Target="http://papers.ssrn.com/sol3/papers.cfm?abstract_id" TargetMode="External"/><Relationship Id="rId85" Type="http://schemas.openxmlformats.org/officeDocument/2006/relationships/image" Target="media/image49.png"/><Relationship Id="rId150" Type="http://schemas.openxmlformats.org/officeDocument/2006/relationships/image" Target="media/image112.png"/><Relationship Id="rId192" Type="http://schemas.openxmlformats.org/officeDocument/2006/relationships/image" Target="media/image156.png"/><Relationship Id="rId206" Type="http://schemas.openxmlformats.org/officeDocument/2006/relationships/image" Target="media/image168.png"/><Relationship Id="rId248" Type="http://schemas.openxmlformats.org/officeDocument/2006/relationships/image" Target="media/image205.jpeg"/><Relationship Id="rId12" Type="http://schemas.openxmlformats.org/officeDocument/2006/relationships/hyperlink" Target="https://www.researchgate.net/profile/James-Glattfelder-2?enrichId=rgreq-6f9b271643009de8e24e2776c4cf52d1-XXX&amp;enrichSource=Y292ZXJQYWdlOzMzMDQxNDcxNDtBUzo3NzE3NzU1NzA5MTEyMzZAMTU2MTAxNzA0MzIzMg%3D%3D&amp;el=1_x_5&amp;_esc=publicationCoverPdf" TargetMode="External"/><Relationship Id="rId108" Type="http://schemas.openxmlformats.org/officeDocument/2006/relationships/image" Target="media/image70.png"/><Relationship Id="rId315" Type="http://schemas.openxmlformats.org/officeDocument/2006/relationships/hyperlink" Target="http://www.economist.com/node/21707191" TargetMode="External"/><Relationship Id="rId54" Type="http://schemas.openxmlformats.org/officeDocument/2006/relationships/image" Target="media/image21.png"/><Relationship Id="rId96" Type="http://schemas.openxmlformats.org/officeDocument/2006/relationships/image" Target="media/image60.png"/><Relationship Id="rId161" Type="http://schemas.openxmlformats.org/officeDocument/2006/relationships/image" Target="media/image123.png"/><Relationship Id="rId217" Type="http://schemas.openxmlformats.org/officeDocument/2006/relationships/image" Target="media/image177.png"/><Relationship Id="rId259" Type="http://schemas.openxmlformats.org/officeDocument/2006/relationships/image" Target="media/image215.png"/><Relationship Id="rId23" Type="http://schemas.openxmlformats.org/officeDocument/2006/relationships/hyperlink" Target="http://science.sciencemag.org/content/344/6186/818" TargetMode="External"/><Relationship Id="rId119" Type="http://schemas.openxmlformats.org/officeDocument/2006/relationships/image" Target="media/image81.png"/><Relationship Id="rId291" Type="http://schemas.openxmlformats.org/officeDocument/2006/relationships/image" Target="media/image248.png"/><Relationship Id="rId305" Type="http://schemas.openxmlformats.org/officeDocument/2006/relationships/hyperlink" Target="http://fortune.com/2014/07/07/" TargetMode="External"/><Relationship Id="rId44" Type="http://schemas.openxmlformats.org/officeDocument/2006/relationships/image" Target="media/image11.png"/><Relationship Id="rId65" Type="http://schemas.openxmlformats.org/officeDocument/2006/relationships/image" Target="media/image32.png"/><Relationship Id="rId130" Type="http://schemas.openxmlformats.org/officeDocument/2006/relationships/image" Target="media/image92.png"/><Relationship Id="rId151" Type="http://schemas.openxmlformats.org/officeDocument/2006/relationships/image" Target="media/image115.png"/><Relationship Id="rId172" Type="http://schemas.openxmlformats.org/officeDocument/2006/relationships/image" Target="media/image134.png"/><Relationship Id="rId193" Type="http://schemas.openxmlformats.org/officeDocument/2006/relationships/image" Target="media/image157.png"/><Relationship Id="rId207" Type="http://schemas.openxmlformats.org/officeDocument/2006/relationships/image" Target="media/image144.png"/><Relationship Id="rId228" Type="http://schemas.openxmlformats.org/officeDocument/2006/relationships/image" Target="media/image189.png"/><Relationship Id="rId249" Type="http://schemas.openxmlformats.org/officeDocument/2006/relationships/image" Target="media/image206.jpeg"/><Relationship Id="rId13" Type="http://schemas.openxmlformats.org/officeDocument/2006/relationships/hyperlink" Target="https://www.researchgate.net/profile/James-Glattfelder-2?enrichId=rgreq-6f9b271643009de8e24e2776c4cf52d1-XXX&amp;enrichSource=Y292ZXJQYWdlOzMzMDQxNDcxNDtBUzo3NzE3NzU1NzA5MTEyMzZAMTU2MTAxNzA0MzIzMg%3D%3D&amp;el=1_x_10&amp;_esc=publicationCoverPdf" TargetMode="External"/><Relationship Id="rId109" Type="http://schemas.openxmlformats.org/officeDocument/2006/relationships/image" Target="media/image71.png"/><Relationship Id="rId260" Type="http://schemas.openxmlformats.org/officeDocument/2006/relationships/image" Target="media/image216.png"/><Relationship Id="rId281" Type="http://schemas.openxmlformats.org/officeDocument/2006/relationships/image" Target="media/image239.png"/><Relationship Id="rId316" Type="http://schemas.openxmlformats.org/officeDocument/2006/relationships/hyperlink" Target="http://fortune.com/2014/07/07/blackrock-larry-fink/" TargetMode="External"/><Relationship Id="rId55" Type="http://schemas.openxmlformats.org/officeDocument/2006/relationships/image" Target="media/image22.png"/><Relationship Id="rId76" Type="http://schemas.openxmlformats.org/officeDocument/2006/relationships/image" Target="media/image41.png"/><Relationship Id="rId97" Type="http://schemas.openxmlformats.org/officeDocument/2006/relationships/image" Target="media/image57.png"/><Relationship Id="rId120" Type="http://schemas.openxmlformats.org/officeDocument/2006/relationships/image" Target="media/image82.png"/><Relationship Id="rId141" Type="http://schemas.openxmlformats.org/officeDocument/2006/relationships/image" Target="media/image100.png"/><Relationship Id="rId7" Type="http://schemas.openxmlformats.org/officeDocument/2006/relationships/hyperlink" Target="https://www.researchgate.net/?enrichId=rgreq-6f9b271643009de8e24e2776c4cf52d1-XXX&amp;enrichSource=Y292ZXJQYWdlOzMzMDQxNDcxNDtBUzo3NzE3NzU1NzA5MTEyMzZAMTU2MTAxNzA0MzIzMg%3D%3D&amp;el=1_x_1&amp;_esc=publicationCoverPdf" TargetMode="External"/><Relationship Id="rId162" Type="http://schemas.openxmlformats.org/officeDocument/2006/relationships/image" Target="media/image124.png"/><Relationship Id="rId183" Type="http://schemas.openxmlformats.org/officeDocument/2006/relationships/image" Target="media/image147.png"/><Relationship Id="rId218" Type="http://schemas.openxmlformats.org/officeDocument/2006/relationships/image" Target="media/image178.png"/><Relationship Id="rId239" Type="http://schemas.openxmlformats.org/officeDocument/2006/relationships/image" Target="media/image200.png"/><Relationship Id="rId250" Type="http://schemas.openxmlformats.org/officeDocument/2006/relationships/hyperlink" Target="https://about.vanguard.com/what-sets-vanguard-apart/why-ownership-matters/" TargetMode="External"/><Relationship Id="rId271" Type="http://schemas.openxmlformats.org/officeDocument/2006/relationships/image" Target="media/image229.png"/><Relationship Id="rId292" Type="http://schemas.openxmlformats.org/officeDocument/2006/relationships/image" Target="media/image227.png"/><Relationship Id="rId306" Type="http://schemas.openxmlformats.org/officeDocument/2006/relationships/hyperlink" Target="https://arxiv.org/abs/1703.03016" TargetMode="External"/><Relationship Id="rId24" Type="http://schemas.openxmlformats.org/officeDocument/2006/relationships/hyperlink" Target="http://papers/" TargetMode="External"/><Relationship Id="rId45" Type="http://schemas.openxmlformats.org/officeDocument/2006/relationships/image" Target="media/image12.png"/><Relationship Id="rId66" Type="http://schemas.openxmlformats.org/officeDocument/2006/relationships/image" Target="media/image33.png"/><Relationship Id="rId110" Type="http://schemas.openxmlformats.org/officeDocument/2006/relationships/image" Target="media/image72.png"/><Relationship Id="rId131" Type="http://schemas.openxmlformats.org/officeDocument/2006/relationships/image" Target="media/image93.png"/><Relationship Id="rId152" Type="http://schemas.openxmlformats.org/officeDocument/2006/relationships/image" Target="media/image116.png"/><Relationship Id="rId173" Type="http://schemas.openxmlformats.org/officeDocument/2006/relationships/image" Target="media/image135.png"/><Relationship Id="rId194" Type="http://schemas.openxmlformats.org/officeDocument/2006/relationships/image" Target="media/image158.png"/><Relationship Id="rId208" Type="http://schemas.openxmlformats.org/officeDocument/2006/relationships/image" Target="media/image167.png"/><Relationship Id="rId229" Type="http://schemas.openxmlformats.org/officeDocument/2006/relationships/image" Target="media/image190.png"/><Relationship Id="rId240" Type="http://schemas.openxmlformats.org/officeDocument/2006/relationships/image" Target="media/image183.png"/><Relationship Id="rId261" Type="http://schemas.openxmlformats.org/officeDocument/2006/relationships/image" Target="media/image217.png"/><Relationship Id="rId14" Type="http://schemas.openxmlformats.org/officeDocument/2006/relationships/footer" Target="footer1.xml"/><Relationship Id="rId56" Type="http://schemas.openxmlformats.org/officeDocument/2006/relationships/image" Target="media/image23.png"/><Relationship Id="rId77" Type="http://schemas.openxmlformats.org/officeDocument/2006/relationships/image" Target="media/image42.jpeg"/><Relationship Id="rId100" Type="http://schemas.openxmlformats.org/officeDocument/2006/relationships/image" Target="media/image61.png"/><Relationship Id="rId282" Type="http://schemas.openxmlformats.org/officeDocument/2006/relationships/image" Target="media/image240.png"/><Relationship Id="rId317" Type="http://schemas.openxmlformats.org/officeDocument/2006/relationships/hyperlink" Target="http://blogs.wsj/" TargetMode="External"/><Relationship Id="rId8" Type="http://schemas.openxmlformats.org/officeDocument/2006/relationships/image" Target="media/image1.png"/><Relationship Id="rId98" Type="http://schemas.openxmlformats.org/officeDocument/2006/relationships/image" Target="media/image62.png"/><Relationship Id="rId121" Type="http://schemas.openxmlformats.org/officeDocument/2006/relationships/image" Target="media/image83.png"/><Relationship Id="rId142" Type="http://schemas.openxmlformats.org/officeDocument/2006/relationships/image" Target="media/image101.png"/><Relationship Id="rId163" Type="http://schemas.openxmlformats.org/officeDocument/2006/relationships/image" Target="media/image125.png"/><Relationship Id="rId184" Type="http://schemas.openxmlformats.org/officeDocument/2006/relationships/image" Target="media/image148.png"/><Relationship Id="rId219" Type="http://schemas.openxmlformats.org/officeDocument/2006/relationships/image" Target="media/image179.png"/><Relationship Id="rId230" Type="http://schemas.openxmlformats.org/officeDocument/2006/relationships/image" Target="media/image191.png"/><Relationship Id="rId251" Type="http://schemas.openxmlformats.org/officeDocument/2006/relationships/image" Target="media/image207.jpeg"/><Relationship Id="rId25" Type="http://schemas.openxmlformats.org/officeDocument/2006/relationships/hyperlink" Target="http://papers.ssrn.com/sol3/papers.cfm" TargetMode="External"/><Relationship Id="rId46" Type="http://schemas.openxmlformats.org/officeDocument/2006/relationships/image" Target="media/image13.png"/><Relationship Id="rId67" Type="http://schemas.openxmlformats.org/officeDocument/2006/relationships/image" Target="media/image34.png"/><Relationship Id="rId272" Type="http://schemas.openxmlformats.org/officeDocument/2006/relationships/image" Target="media/image230.png"/><Relationship Id="rId293" Type="http://schemas.openxmlformats.org/officeDocument/2006/relationships/image" Target="media/image250.png"/><Relationship Id="rId307" Type="http://schemas.openxmlformats.org/officeDocument/2006/relationships/hyperlink" Target="http://papers.ssrn.com/sol3/" TargetMode="External"/><Relationship Id="rId88" Type="http://schemas.openxmlformats.org/officeDocument/2006/relationships/image" Target="media/image52.png"/><Relationship Id="rId111" Type="http://schemas.openxmlformats.org/officeDocument/2006/relationships/image" Target="media/image73.png"/><Relationship Id="rId132" Type="http://schemas.openxmlformats.org/officeDocument/2006/relationships/image" Target="media/image94.png"/><Relationship Id="rId153" Type="http://schemas.openxmlformats.org/officeDocument/2006/relationships/image" Target="media/image117.png"/><Relationship Id="rId174" Type="http://schemas.openxmlformats.org/officeDocument/2006/relationships/image" Target="media/image136.png"/><Relationship Id="rId195" Type="http://schemas.openxmlformats.org/officeDocument/2006/relationships/image" Target="media/image159.png"/><Relationship Id="rId209" Type="http://schemas.openxmlformats.org/officeDocument/2006/relationships/image" Target="media/image169.png"/><Relationship Id="rId220" Type="http://schemas.openxmlformats.org/officeDocument/2006/relationships/image" Target="media/image180.png"/><Relationship Id="rId241" Type="http://schemas.openxmlformats.org/officeDocument/2006/relationships/image" Target="media/image184.png"/><Relationship Id="rId15" Type="http://schemas.openxmlformats.org/officeDocument/2006/relationships/hyperlink" Target="https://www.washingtonpost.com/news/energy-environment/wp/2017/05/31/" TargetMode="External"/><Relationship Id="rId57" Type="http://schemas.openxmlformats.org/officeDocument/2006/relationships/image" Target="media/image24.png"/><Relationship Id="rId262" Type="http://schemas.openxmlformats.org/officeDocument/2006/relationships/image" Target="media/image218.png"/><Relationship Id="rId283" Type="http://schemas.openxmlformats.org/officeDocument/2006/relationships/image" Target="media/image241.png"/><Relationship Id="rId318" Type="http://schemas.openxmlformats.org/officeDocument/2006/relationships/hyperlink" Target="http://www.vanityfair.com/news/" TargetMode="External"/><Relationship Id="rId78" Type="http://schemas.openxmlformats.org/officeDocument/2006/relationships/footer" Target="footer3.xml"/><Relationship Id="rId99" Type="http://schemas.openxmlformats.org/officeDocument/2006/relationships/image" Target="media/image59.png"/><Relationship Id="rId101" Type="http://schemas.openxmlformats.org/officeDocument/2006/relationships/image" Target="media/image63.png"/><Relationship Id="rId122" Type="http://schemas.openxmlformats.org/officeDocument/2006/relationships/image" Target="media/image84.png"/><Relationship Id="rId143" Type="http://schemas.openxmlformats.org/officeDocument/2006/relationships/image" Target="media/image105.png"/><Relationship Id="rId164" Type="http://schemas.openxmlformats.org/officeDocument/2006/relationships/image" Target="media/image126.png"/><Relationship Id="rId185" Type="http://schemas.openxmlformats.org/officeDocument/2006/relationships/image" Target="media/image149.png"/><Relationship Id="rId9" Type="http://schemas.openxmlformats.org/officeDocument/2006/relationships/hyperlink" Target="https://www.researchgate.net/publication/330414714_The_Architecture_of_Power_Patterns_of_Disruption_and_Stability_in_the_Global_Ownership_Network?enrichId=rgreq-6f9b271643009de8e24e2776c4cf52d1-XXX&amp;enrichSource=Y292ZXJQYWdlOzMzMDQxNDcxNDtBUzo3NzE3NzU1NzA5MTEyMzZAMTU2MTAxNzA0MzIzMg%3D%3D&amp;el=1_x_3&amp;_esc=publicationCoverPdf" TargetMode="External"/><Relationship Id="rId210" Type="http://schemas.openxmlformats.org/officeDocument/2006/relationships/image" Target="media/image170.png"/><Relationship Id="rId26" Type="http://schemas.openxmlformats.org/officeDocument/2006/relationships/hyperlink" Target="https://arxiv.org/abs/1703.03016" TargetMode="External"/><Relationship Id="rId231" Type="http://schemas.openxmlformats.org/officeDocument/2006/relationships/image" Target="media/image192.png"/><Relationship Id="rId252" Type="http://schemas.openxmlformats.org/officeDocument/2006/relationships/image" Target="media/image208.jpeg"/><Relationship Id="rId273" Type="http://schemas.openxmlformats.org/officeDocument/2006/relationships/image" Target="media/image231.png"/><Relationship Id="rId294" Type="http://schemas.openxmlformats.org/officeDocument/2006/relationships/image" Target="media/image228.png"/><Relationship Id="rId308" Type="http://schemas.openxmlformats.org/officeDocument/2006/relationships/hyperlink" Target="http://papers.ssrn.com/papers.cfm" TargetMode="External"/><Relationship Id="rId47" Type="http://schemas.openxmlformats.org/officeDocument/2006/relationships/image" Target="media/image14.png"/><Relationship Id="rId68" Type="http://schemas.openxmlformats.org/officeDocument/2006/relationships/image" Target="media/image35.png"/><Relationship Id="rId89" Type="http://schemas.openxmlformats.org/officeDocument/2006/relationships/image" Target="media/image50.png"/><Relationship Id="rId112" Type="http://schemas.openxmlformats.org/officeDocument/2006/relationships/image" Target="media/image74.png"/><Relationship Id="rId133" Type="http://schemas.openxmlformats.org/officeDocument/2006/relationships/image" Target="media/image95.png"/><Relationship Id="rId154" Type="http://schemas.openxmlformats.org/officeDocument/2006/relationships/image" Target="media/image118.png"/><Relationship Id="rId175" Type="http://schemas.openxmlformats.org/officeDocument/2006/relationships/image" Target="media/image137.png"/><Relationship Id="rId196" Type="http://schemas.openxmlformats.org/officeDocument/2006/relationships/image" Target="media/image160.png"/><Relationship Id="rId200" Type="http://schemas.openxmlformats.org/officeDocument/2006/relationships/image" Target="media/image164.png"/><Relationship Id="rId16" Type="http://schemas.openxmlformats.org/officeDocument/2006/relationships/hyperlink" Target="https://www.bloomberg.com/news/articles/2017-05-12/" TargetMode="External"/><Relationship Id="rId221" Type="http://schemas.openxmlformats.org/officeDocument/2006/relationships/image" Target="media/image181.png"/><Relationship Id="rId242" Type="http://schemas.openxmlformats.org/officeDocument/2006/relationships/image" Target="media/image201.png"/><Relationship Id="rId263" Type="http://schemas.openxmlformats.org/officeDocument/2006/relationships/image" Target="media/image219.png"/><Relationship Id="rId284" Type="http://schemas.openxmlformats.org/officeDocument/2006/relationships/image" Target="media/image242.png"/><Relationship Id="rId319" Type="http://schemas.openxmlformats.org/officeDocument/2006/relationships/hyperlink" Target="https://www.researchgate.net/publication/330414714" TargetMode="External"/><Relationship Id="rId58" Type="http://schemas.openxmlformats.org/officeDocument/2006/relationships/image" Target="media/image25.png"/><Relationship Id="rId79" Type="http://schemas.openxmlformats.org/officeDocument/2006/relationships/image" Target="media/image43.png"/><Relationship Id="rId102" Type="http://schemas.openxmlformats.org/officeDocument/2006/relationships/image" Target="media/image64.png"/><Relationship Id="rId123" Type="http://schemas.openxmlformats.org/officeDocument/2006/relationships/image" Target="media/image85.png"/><Relationship Id="rId144" Type="http://schemas.openxmlformats.org/officeDocument/2006/relationships/image" Target="media/image108.png"/><Relationship Id="rId90" Type="http://schemas.openxmlformats.org/officeDocument/2006/relationships/image" Target="media/image54.png"/><Relationship Id="rId165" Type="http://schemas.openxmlformats.org/officeDocument/2006/relationships/image" Target="media/image127.png"/><Relationship Id="rId186" Type="http://schemas.openxmlformats.org/officeDocument/2006/relationships/image" Target="media/image150.png"/><Relationship Id="rId211" Type="http://schemas.openxmlformats.org/officeDocument/2006/relationships/image" Target="media/image171.png"/><Relationship Id="rId232" Type="http://schemas.openxmlformats.org/officeDocument/2006/relationships/image" Target="media/image193.png"/><Relationship Id="rId253" Type="http://schemas.openxmlformats.org/officeDocument/2006/relationships/image" Target="media/image209.png"/><Relationship Id="rId274" Type="http://schemas.openxmlformats.org/officeDocument/2006/relationships/image" Target="media/image232.png"/><Relationship Id="rId295" Type="http://schemas.openxmlformats.org/officeDocument/2006/relationships/image" Target="media/image252.png"/><Relationship Id="rId309" Type="http://schemas.openxmlformats.org/officeDocument/2006/relationships/hyperlink" Target="https://www.nbim.no/en/" TargetMode="External"/><Relationship Id="rId27" Type="http://schemas.openxmlformats.org/officeDocument/2006/relationships/hyperlink" Target="mailto:james.glattfelder@uzh.ch" TargetMode="External"/><Relationship Id="rId48" Type="http://schemas.openxmlformats.org/officeDocument/2006/relationships/image" Target="media/image15.png"/><Relationship Id="rId69" Type="http://schemas.openxmlformats.org/officeDocument/2006/relationships/image" Target="media/image36.png"/><Relationship Id="rId113" Type="http://schemas.openxmlformats.org/officeDocument/2006/relationships/image" Target="media/image75.png"/><Relationship Id="rId134" Type="http://schemas.openxmlformats.org/officeDocument/2006/relationships/image" Target="media/image96.png"/><Relationship Id="rId320" Type="http://schemas.openxmlformats.org/officeDocument/2006/relationships/footer" Target="footer4.xml"/><Relationship Id="rId80" Type="http://schemas.openxmlformats.org/officeDocument/2006/relationships/image" Target="media/image44.png"/><Relationship Id="rId155" Type="http://schemas.openxmlformats.org/officeDocument/2006/relationships/image" Target="media/image113.png"/><Relationship Id="rId176" Type="http://schemas.openxmlformats.org/officeDocument/2006/relationships/image" Target="media/image138.png"/><Relationship Id="rId197" Type="http://schemas.openxmlformats.org/officeDocument/2006/relationships/image" Target="media/image161.png"/><Relationship Id="rId201" Type="http://schemas.openxmlformats.org/officeDocument/2006/relationships/image" Target="media/image165.png"/><Relationship Id="rId222" Type="http://schemas.openxmlformats.org/officeDocument/2006/relationships/image" Target="media/image182.png"/><Relationship Id="rId243" Type="http://schemas.openxmlformats.org/officeDocument/2006/relationships/image" Target="media/image202.png"/><Relationship Id="rId264" Type="http://schemas.openxmlformats.org/officeDocument/2006/relationships/image" Target="media/image220.png"/><Relationship Id="rId285" Type="http://schemas.openxmlformats.org/officeDocument/2006/relationships/image" Target="media/image243.png"/><Relationship Id="rId17" Type="http://schemas.openxmlformats.org/officeDocument/2006/relationships/hyperlink" Target="http://www.sciencemag.org/content/325/5939/422.abstract" TargetMode="External"/><Relationship Id="rId59" Type="http://schemas.openxmlformats.org/officeDocument/2006/relationships/image" Target="media/image26.png"/><Relationship Id="rId103" Type="http://schemas.openxmlformats.org/officeDocument/2006/relationships/image" Target="media/image65.png"/><Relationship Id="rId124" Type="http://schemas.openxmlformats.org/officeDocument/2006/relationships/image" Target="media/image86.png"/><Relationship Id="rId310" Type="http://schemas.openxmlformats.org/officeDocument/2006/relationships/hyperlink" Target="http://www.economist.com/node/" TargetMode="External"/><Relationship Id="rId70" Type="http://schemas.openxmlformats.org/officeDocument/2006/relationships/image" Target="media/image32.jpeg"/><Relationship Id="rId91" Type="http://schemas.openxmlformats.org/officeDocument/2006/relationships/image" Target="media/image51.png"/><Relationship Id="rId145" Type="http://schemas.openxmlformats.org/officeDocument/2006/relationships/image" Target="media/image109.png"/><Relationship Id="rId166" Type="http://schemas.openxmlformats.org/officeDocument/2006/relationships/image" Target="media/image128.png"/><Relationship Id="rId187" Type="http://schemas.openxmlformats.org/officeDocument/2006/relationships/image" Target="media/image151.png"/><Relationship Id="rId1" Type="http://schemas.openxmlformats.org/officeDocument/2006/relationships/numbering" Target="numbering.xml"/><Relationship Id="rId212" Type="http://schemas.openxmlformats.org/officeDocument/2006/relationships/image" Target="media/image172.png"/><Relationship Id="rId233" Type="http://schemas.openxmlformats.org/officeDocument/2006/relationships/image" Target="media/image194.png"/><Relationship Id="rId254" Type="http://schemas.openxmlformats.org/officeDocument/2006/relationships/image" Target="media/image210.png"/><Relationship Id="rId28" Type="http://schemas.openxmlformats.org/officeDocument/2006/relationships/footer" Target="footer2.xml"/><Relationship Id="rId49" Type="http://schemas.openxmlformats.org/officeDocument/2006/relationships/image" Target="media/image16.png"/><Relationship Id="rId114" Type="http://schemas.openxmlformats.org/officeDocument/2006/relationships/image" Target="media/image76.png"/><Relationship Id="rId275" Type="http://schemas.openxmlformats.org/officeDocument/2006/relationships/image" Target="media/image233.png"/><Relationship Id="rId296" Type="http://schemas.openxmlformats.org/officeDocument/2006/relationships/image" Target="media/image245.png"/><Relationship Id="rId300" Type="http://schemas.openxmlformats.org/officeDocument/2006/relationships/image" Target="media/image249.png"/><Relationship Id="rId60" Type="http://schemas.openxmlformats.org/officeDocument/2006/relationships/image" Target="media/image27.png"/><Relationship Id="rId81" Type="http://schemas.openxmlformats.org/officeDocument/2006/relationships/image" Target="media/image45.png"/><Relationship Id="rId135" Type="http://schemas.openxmlformats.org/officeDocument/2006/relationships/image" Target="media/image97.png"/><Relationship Id="rId156" Type="http://schemas.openxmlformats.org/officeDocument/2006/relationships/image" Target="media/image120.png"/><Relationship Id="rId177" Type="http://schemas.openxmlformats.org/officeDocument/2006/relationships/image" Target="media/image139.png"/><Relationship Id="rId198" Type="http://schemas.openxmlformats.org/officeDocument/2006/relationships/image" Target="media/image162.png"/><Relationship Id="rId321" Type="http://schemas.openxmlformats.org/officeDocument/2006/relationships/fontTable" Target="fontTable.xml"/><Relationship Id="rId202" Type="http://schemas.openxmlformats.org/officeDocument/2006/relationships/image" Target="media/image166.png"/><Relationship Id="rId244" Type="http://schemas.openxmlformats.org/officeDocument/2006/relationships/image" Target="media/image203.png"/><Relationship Id="rId18" Type="http://schemas.openxmlformats.org/officeDocument/2006/relationships/hyperlink" Target="http://arxiv.org/abs/0902" TargetMode="External"/><Relationship Id="rId39" Type="http://schemas.openxmlformats.org/officeDocument/2006/relationships/image" Target="media/image6.png"/><Relationship Id="rId265" Type="http://schemas.openxmlformats.org/officeDocument/2006/relationships/image" Target="media/image221.png"/><Relationship Id="rId286" Type="http://schemas.openxmlformats.org/officeDocument/2006/relationships/image" Target="media/image244.png"/><Relationship Id="rId50" Type="http://schemas.openxmlformats.org/officeDocument/2006/relationships/image" Target="media/image17.png"/><Relationship Id="rId104" Type="http://schemas.openxmlformats.org/officeDocument/2006/relationships/image" Target="media/image66.png"/><Relationship Id="rId125" Type="http://schemas.openxmlformats.org/officeDocument/2006/relationships/image" Target="media/image87.png"/><Relationship Id="rId146" Type="http://schemas.openxmlformats.org/officeDocument/2006/relationships/image" Target="media/image110.png"/><Relationship Id="rId167" Type="http://schemas.openxmlformats.org/officeDocument/2006/relationships/image" Target="media/image129.png"/><Relationship Id="rId188" Type="http://schemas.openxmlformats.org/officeDocument/2006/relationships/image" Target="media/image152.png"/><Relationship Id="rId311" Type="http://schemas.openxmlformats.org/officeDocument/2006/relationships/hyperlink" Target="http://www.economist.com/" TargetMode="External"/><Relationship Id="rId71" Type="http://schemas.openxmlformats.org/officeDocument/2006/relationships/image" Target="media/image37.png"/><Relationship Id="rId92" Type="http://schemas.openxmlformats.org/officeDocument/2006/relationships/image" Target="media/image56.png"/><Relationship Id="rId213" Type="http://schemas.openxmlformats.org/officeDocument/2006/relationships/image" Target="media/image173.png"/><Relationship Id="rId234" Type="http://schemas.openxmlformats.org/officeDocument/2006/relationships/image" Target="media/image195.png"/><Relationship Id="rId2" Type="http://schemas.openxmlformats.org/officeDocument/2006/relationships/styles" Target="styles.xml"/><Relationship Id="rId29" Type="http://schemas.openxmlformats.org/officeDocument/2006/relationships/image" Target="media/image3.png"/><Relationship Id="rId255" Type="http://schemas.openxmlformats.org/officeDocument/2006/relationships/image" Target="media/image211.png"/><Relationship Id="rId276" Type="http://schemas.openxmlformats.org/officeDocument/2006/relationships/image" Target="media/image234.png"/><Relationship Id="rId297" Type="http://schemas.openxmlformats.org/officeDocument/2006/relationships/image" Target="media/image254.png"/><Relationship Id="rId40" Type="http://schemas.openxmlformats.org/officeDocument/2006/relationships/image" Target="media/image7.png"/><Relationship Id="rId115" Type="http://schemas.openxmlformats.org/officeDocument/2006/relationships/image" Target="media/image77.png"/><Relationship Id="rId136" Type="http://schemas.openxmlformats.org/officeDocument/2006/relationships/image" Target="media/image98.png"/><Relationship Id="rId157" Type="http://schemas.openxmlformats.org/officeDocument/2006/relationships/image" Target="media/image114.png"/><Relationship Id="rId178" Type="http://schemas.openxmlformats.org/officeDocument/2006/relationships/image" Target="media/image140.png"/><Relationship Id="rId301" Type="http://schemas.openxmlformats.org/officeDocument/2006/relationships/hyperlink" Target="http://papers.ssrn.com/sol3/papers.cfm?abstract_id=2710252" TargetMode="External"/><Relationship Id="rId322" Type="http://schemas.openxmlformats.org/officeDocument/2006/relationships/theme" Target="theme/theme1.xml"/><Relationship Id="rId61" Type="http://schemas.openxmlformats.org/officeDocument/2006/relationships/image" Target="media/image28.png"/><Relationship Id="rId82" Type="http://schemas.openxmlformats.org/officeDocument/2006/relationships/image" Target="media/image46.png"/><Relationship Id="rId199" Type="http://schemas.openxmlformats.org/officeDocument/2006/relationships/image" Target="media/image163.png"/><Relationship Id="rId203" Type="http://schemas.openxmlformats.org/officeDocument/2006/relationships/hyperlink" Target="http://neo4j.com/" TargetMode="External"/><Relationship Id="rId19" Type="http://schemas.openxmlformats.org/officeDocument/2006/relationships/hyperlink" Target="http://arxiv.org/abs/1107.5728" TargetMode="External"/><Relationship Id="rId224" Type="http://schemas.openxmlformats.org/officeDocument/2006/relationships/image" Target="media/image185.png"/><Relationship Id="rId245" Type="http://schemas.openxmlformats.org/officeDocument/2006/relationships/image" Target="media/image206.png"/><Relationship Id="rId266" Type="http://schemas.openxmlformats.org/officeDocument/2006/relationships/image" Target="media/image222.png"/><Relationship Id="rId287" Type="http://schemas.openxmlformats.org/officeDocument/2006/relationships/image" Target="media/image225.png"/><Relationship Id="rId30" Type="http://schemas.openxmlformats.org/officeDocument/2006/relationships/image" Target="media/image4.png"/><Relationship Id="rId105" Type="http://schemas.openxmlformats.org/officeDocument/2006/relationships/image" Target="media/image67.png"/><Relationship Id="rId126" Type="http://schemas.openxmlformats.org/officeDocument/2006/relationships/image" Target="media/image88.png"/><Relationship Id="rId147" Type="http://schemas.openxmlformats.org/officeDocument/2006/relationships/image" Target="media/image106.png"/><Relationship Id="rId168" Type="http://schemas.openxmlformats.org/officeDocument/2006/relationships/image" Target="media/image130.png"/><Relationship Id="rId312" Type="http://schemas.openxmlformats.org/officeDocument/2006/relationships/hyperlink" Target="http://www.economist.com/node/" TargetMode="External"/><Relationship Id="rId51" Type="http://schemas.openxmlformats.org/officeDocument/2006/relationships/image" Target="media/image18.png"/><Relationship Id="rId72" Type="http://schemas.openxmlformats.org/officeDocument/2006/relationships/image" Target="media/image39.jpeg"/><Relationship Id="rId93" Type="http://schemas.openxmlformats.org/officeDocument/2006/relationships/image" Target="media/image53.png"/><Relationship Id="rId189" Type="http://schemas.openxmlformats.org/officeDocument/2006/relationships/image" Target="media/image153.png"/><Relationship Id="rId3" Type="http://schemas.openxmlformats.org/officeDocument/2006/relationships/settings" Target="settings.xml"/><Relationship Id="rId214" Type="http://schemas.openxmlformats.org/officeDocument/2006/relationships/image" Target="media/image174.png"/><Relationship Id="rId235" Type="http://schemas.openxmlformats.org/officeDocument/2006/relationships/image" Target="media/image196.png"/><Relationship Id="rId256" Type="http://schemas.openxmlformats.org/officeDocument/2006/relationships/image" Target="media/image212.png"/><Relationship Id="rId277" Type="http://schemas.openxmlformats.org/officeDocument/2006/relationships/image" Target="media/image235.png"/><Relationship Id="rId298" Type="http://schemas.openxmlformats.org/officeDocument/2006/relationships/image" Target="media/image247.png"/><Relationship Id="rId116" Type="http://schemas.openxmlformats.org/officeDocument/2006/relationships/image" Target="media/image78.png"/><Relationship Id="rId137" Type="http://schemas.openxmlformats.org/officeDocument/2006/relationships/image" Target="media/image99.png"/><Relationship Id="rId158" Type="http://schemas.openxmlformats.org/officeDocument/2006/relationships/image" Target="media/image122.png"/><Relationship Id="rId302" Type="http://schemas.openxmlformats.org/officeDocument/2006/relationships/hyperlink" Target="http://www.bloomberg.com/news/" TargetMode="External"/><Relationship Id="rId20" Type="http://schemas.openxmlformats.org/officeDocument/2006/relationships/hyperlink" Target="http://dx.doi.org/10.1038/nature09659" TargetMode="External"/><Relationship Id="rId41" Type="http://schemas.openxmlformats.org/officeDocument/2006/relationships/image" Target="media/image8.png"/><Relationship Id="rId62" Type="http://schemas.openxmlformats.org/officeDocument/2006/relationships/image" Target="media/image29.png"/><Relationship Id="rId83" Type="http://schemas.openxmlformats.org/officeDocument/2006/relationships/image" Target="media/image47.png"/><Relationship Id="rId179" Type="http://schemas.openxmlformats.org/officeDocument/2006/relationships/image" Target="media/image141.png"/><Relationship Id="rId190" Type="http://schemas.openxmlformats.org/officeDocument/2006/relationships/image" Target="media/image154.png"/><Relationship Id="rId204" Type="http://schemas.openxmlformats.org/officeDocument/2006/relationships/image" Target="media/image143.png"/><Relationship Id="rId225" Type="http://schemas.openxmlformats.org/officeDocument/2006/relationships/image" Target="media/image186.png"/><Relationship Id="rId246" Type="http://schemas.openxmlformats.org/officeDocument/2006/relationships/image" Target="media/image204.png"/><Relationship Id="rId267" Type="http://schemas.openxmlformats.org/officeDocument/2006/relationships/image" Target="media/image223.png"/><Relationship Id="rId106" Type="http://schemas.openxmlformats.org/officeDocument/2006/relationships/image" Target="media/image68.png"/><Relationship Id="rId127" Type="http://schemas.openxmlformats.org/officeDocument/2006/relationships/image" Target="media/image89.png"/><Relationship Id="rId313" Type="http://schemas.openxmlformats.org/officeDocument/2006/relationships/hyperlink" Target="http://www.economist.com/node/21645807" TargetMode="External"/><Relationship Id="rId10" Type="http://schemas.openxmlformats.org/officeDocument/2006/relationships/hyperlink" Target="https://www.researchgate.net/profile/James-Glattfelder-2?enrichId=rgreq-6f9b271643009de8e24e2776c4cf52d1-XXX&amp;enrichSource=Y292ZXJQYWdlOzMzMDQxNDcxNDtBUzo3NzE3NzU1NzA5MTEyMzZAMTU2MTAxNzA0MzIzMg%3D%3D&amp;el=1_x_4&amp;_esc=publicationCoverPdf" TargetMode="External"/><Relationship Id="rId31" Type="http://schemas.openxmlformats.org/officeDocument/2006/relationships/image" Target="media/image5.png"/><Relationship Id="rId52" Type="http://schemas.openxmlformats.org/officeDocument/2006/relationships/image" Target="media/image19.png"/><Relationship Id="rId73" Type="http://schemas.openxmlformats.org/officeDocument/2006/relationships/image" Target="media/image40.png"/><Relationship Id="rId94" Type="http://schemas.openxmlformats.org/officeDocument/2006/relationships/image" Target="media/image58.png"/><Relationship Id="rId148" Type="http://schemas.openxmlformats.org/officeDocument/2006/relationships/image" Target="media/image107.png"/><Relationship Id="rId169" Type="http://schemas.openxmlformats.org/officeDocument/2006/relationships/image" Target="media/image131.png"/><Relationship Id="rId4" Type="http://schemas.openxmlformats.org/officeDocument/2006/relationships/webSettings" Target="webSettings.xml"/><Relationship Id="rId180" Type="http://schemas.openxmlformats.org/officeDocument/2006/relationships/image" Target="media/image142.png"/><Relationship Id="rId215" Type="http://schemas.openxmlformats.org/officeDocument/2006/relationships/image" Target="media/image175.png"/><Relationship Id="rId236" Type="http://schemas.openxmlformats.org/officeDocument/2006/relationships/image" Target="media/image197.png"/><Relationship Id="rId257" Type="http://schemas.openxmlformats.org/officeDocument/2006/relationships/image" Target="media/image213.png"/><Relationship Id="rId278" Type="http://schemas.openxmlformats.org/officeDocument/2006/relationships/image" Target="media/image236.png"/><Relationship Id="rId303" Type="http://schemas.openxmlformats.org/officeDocument/2006/relationships/hyperlink" Target="https://www.bloomberg.com/news/articles/2017-05-12/blackrock-to-" TargetMode="External"/><Relationship Id="rId42" Type="http://schemas.openxmlformats.org/officeDocument/2006/relationships/image" Target="media/image9.png"/><Relationship Id="rId84" Type="http://schemas.openxmlformats.org/officeDocument/2006/relationships/image" Target="media/image48.png"/><Relationship Id="rId138" Type="http://schemas.openxmlformats.org/officeDocument/2006/relationships/image" Target="media/image102.png"/><Relationship Id="rId191" Type="http://schemas.openxmlformats.org/officeDocument/2006/relationships/image" Target="media/image155.png"/><Relationship Id="rId247" Type="http://schemas.openxmlformats.org/officeDocument/2006/relationships/image" Target="media/image208.png"/><Relationship Id="rId107" Type="http://schemas.openxmlformats.org/officeDocument/2006/relationships/image" Target="media/image69.png"/><Relationship Id="rId289" Type="http://schemas.openxmlformats.org/officeDocument/2006/relationships/image" Target="media/image246.png"/><Relationship Id="rId11" Type="http://schemas.openxmlformats.org/officeDocument/2006/relationships/image" Target="media/image2.png"/><Relationship Id="rId53" Type="http://schemas.openxmlformats.org/officeDocument/2006/relationships/image" Target="media/image20.png"/><Relationship Id="rId149" Type="http://schemas.openxmlformats.org/officeDocument/2006/relationships/image" Target="media/image111.png"/><Relationship Id="rId314" Type="http://schemas.openxmlformats.org/officeDocument/2006/relationships/hyperlink" Target="http://www.economist.com/node/21707210" TargetMode="External"/><Relationship Id="rId95" Type="http://schemas.openxmlformats.org/officeDocument/2006/relationships/image" Target="media/image55.png"/><Relationship Id="rId160" Type="http://schemas.openxmlformats.org/officeDocument/2006/relationships/image" Target="media/image121.png"/><Relationship Id="rId216" Type="http://schemas.openxmlformats.org/officeDocument/2006/relationships/image" Target="media/image176.png"/><Relationship Id="rId258" Type="http://schemas.openxmlformats.org/officeDocument/2006/relationships/image" Target="media/image214.png"/><Relationship Id="rId22" Type="http://schemas.openxmlformats.org/officeDocument/2006/relationships/hyperlink" Target="http://arxiv.org/" TargetMode="External"/><Relationship Id="rId64" Type="http://schemas.openxmlformats.org/officeDocument/2006/relationships/image" Target="media/image31.png"/><Relationship Id="rId118" Type="http://schemas.openxmlformats.org/officeDocument/2006/relationships/image" Target="media/image80.png"/><Relationship Id="rId171" Type="http://schemas.openxmlformats.org/officeDocument/2006/relationships/image" Target="media/image133.png"/><Relationship Id="rId227" Type="http://schemas.openxmlformats.org/officeDocument/2006/relationships/image" Target="media/image188.png"/><Relationship Id="rId129" Type="http://schemas.openxmlformats.org/officeDocument/2006/relationships/image" Target="media/image91.png"/><Relationship Id="rId280" Type="http://schemas.openxmlformats.org/officeDocument/2006/relationships/image" Target="media/image238.png"/><Relationship Id="rId75" Type="http://schemas.openxmlformats.org/officeDocument/2006/relationships/image" Target="media/image40.jpeg"/><Relationship Id="rId140" Type="http://schemas.openxmlformats.org/officeDocument/2006/relationships/image" Target="media/image104.png"/><Relationship Id="rId182" Type="http://schemas.openxmlformats.org/officeDocument/2006/relationships/image" Target="media/image146.png"/><Relationship Id="rId6" Type="http://schemas.openxmlformats.org/officeDocument/2006/relationships/endnotes" Target="endnotes.xml"/><Relationship Id="rId238" Type="http://schemas.openxmlformats.org/officeDocument/2006/relationships/image" Target="media/image19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97</Pages>
  <Words>29817</Words>
  <Characters>169962</Characters>
  <Application>Microsoft Office Word</Application>
  <DocSecurity>0</DocSecurity>
  <Lines>1416</Lines>
  <Paragraphs>398</Paragraphs>
  <ScaleCrop>false</ScaleCrop>
  <Company/>
  <LinksUpToDate>false</LinksUpToDate>
  <CharactersWithSpaces>199381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DIMITRIOS KAMPIS</cp:lastModifiedBy>
  <cp:revision>1</cp:revision>
  <dcterms:created xsi:type="dcterms:W3CDTF">2026-05-07T20:47:00Z</dcterms:created>
  <dcterms:modified xsi:type="dcterms:W3CDTF">2026-05-07T20:53:00Z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2026-05-07T00:00:00Z</vt:filetime>
  </property>
  <property fmtid="{D5CDD505-2E9C-101B-9397-08002B2CF9AE}" pid="3" name="rgid">
    <vt:lpwstr>PB:330414714_AS:771775570911236@1561017043232</vt:lpwstr>
  </property>
  <property fmtid="{D5CDD505-2E9C-101B-9397-08002B2CF9AE}" pid="4" name="LastSaved">
    <vt:filetime>2026-05-07T00:00:00Z</vt:filetime>
  </property>
</Properties>
</file>